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680"/>
      </w:tblGrid>
      <w:tr w:rsidR="00D16EA9" w:rsidRPr="00A5539A" w14:paraId="785AF217" w14:textId="77777777" w:rsidTr="006B31D3">
        <w:tc>
          <w:tcPr>
            <w:tcW w:w="4680" w:type="dxa"/>
          </w:tcPr>
          <w:p w14:paraId="3C6E8E6E" w14:textId="41402EB9" w:rsidR="00407862" w:rsidRPr="00A5539A" w:rsidRDefault="00407862" w:rsidP="00880A25">
            <w:pPr>
              <w:rPr>
                <w:rFonts w:ascii="Times New Roman" w:hAnsi="Times New Roman" w:cs="Times New Roman"/>
              </w:rPr>
            </w:pPr>
            <w:bookmarkStart w:id="0" w:name="_Hlk88997571"/>
            <w:bookmarkStart w:id="1" w:name="_GoBack"/>
            <w:bookmarkEnd w:id="1"/>
          </w:p>
        </w:tc>
      </w:tr>
      <w:tr w:rsidR="00D16EA9" w:rsidRPr="00C25955" w14:paraId="135BC8CD" w14:textId="77777777" w:rsidTr="006B31D3">
        <w:tc>
          <w:tcPr>
            <w:tcW w:w="4680" w:type="dxa"/>
          </w:tcPr>
          <w:p w14:paraId="54065E48" w14:textId="08CEEA39" w:rsidR="00407862" w:rsidRPr="00C25955" w:rsidRDefault="00FB2D3E" w:rsidP="00880A25">
            <w:pPr>
              <w:pStyle w:val="TabletextR2"/>
              <w:rPr>
                <w:rFonts w:ascii="Times New Roman" w:hAnsi="Times New Roman" w:cs="Times New Roman"/>
                <w:sz w:val="24"/>
                <w:szCs w:val="28"/>
              </w:rPr>
            </w:pPr>
            <w:r w:rsidRPr="00C25955">
              <w:rPr>
                <w:rFonts w:ascii="Times New Roman" w:hAnsi="Times New Roman" w:cs="Times New Roman"/>
                <w:sz w:val="24"/>
                <w:szCs w:val="28"/>
              </w:rPr>
              <w:t>Presented to</w:t>
            </w:r>
            <w:r w:rsidR="00407862" w:rsidRPr="00C25955">
              <w:rPr>
                <w:rFonts w:ascii="Times New Roman" w:hAnsi="Times New Roman" w:cs="Times New Roman"/>
                <w:sz w:val="24"/>
                <w:szCs w:val="28"/>
              </w:rPr>
              <w:t>:</w:t>
            </w:r>
          </w:p>
        </w:tc>
      </w:tr>
      <w:tr w:rsidR="00407862" w:rsidRPr="00C25955" w14:paraId="18E1CAD7" w14:textId="77777777" w:rsidTr="006B31D3">
        <w:tc>
          <w:tcPr>
            <w:tcW w:w="4680" w:type="dxa"/>
          </w:tcPr>
          <w:p w14:paraId="43330F61" w14:textId="1EAD2E85" w:rsidR="00407862" w:rsidRPr="00C25955" w:rsidRDefault="002D499A" w:rsidP="00880A25">
            <w:pPr>
              <w:pStyle w:val="TabletextR3"/>
              <w:rPr>
                <w:rFonts w:ascii="Times New Roman" w:hAnsi="Times New Roman" w:cs="Times New Roman"/>
                <w:sz w:val="24"/>
                <w:szCs w:val="28"/>
              </w:rPr>
            </w:pPr>
            <w:r w:rsidRPr="00C25955">
              <w:rPr>
                <w:rFonts w:ascii="Times New Roman" w:hAnsi="Times New Roman" w:cs="Times New Roman"/>
                <w:sz w:val="24"/>
                <w:szCs w:val="28"/>
              </w:rPr>
              <w:t>Massachusetts</w:t>
            </w:r>
            <w:r w:rsidR="00FB2D3E" w:rsidRPr="00C25955">
              <w:rPr>
                <w:rFonts w:ascii="Times New Roman" w:hAnsi="Times New Roman" w:cs="Times New Roman"/>
                <w:sz w:val="24"/>
                <w:szCs w:val="28"/>
              </w:rPr>
              <w:t xml:space="preserve"> D</w:t>
            </w:r>
            <w:r w:rsidRPr="00C25955">
              <w:rPr>
                <w:rFonts w:ascii="Times New Roman" w:hAnsi="Times New Roman" w:cs="Times New Roman"/>
                <w:sz w:val="24"/>
                <w:szCs w:val="28"/>
              </w:rPr>
              <w:t>epartment of Public Health</w:t>
            </w:r>
          </w:p>
        </w:tc>
      </w:tr>
    </w:tbl>
    <w:p w14:paraId="6952A18D" w14:textId="77777777" w:rsidR="00407862" w:rsidRPr="00C25955" w:rsidRDefault="00407862" w:rsidP="00407862">
      <w:pPr>
        <w:rPr>
          <w:rFonts w:ascii="Times New Roman" w:hAnsi="Times New Roman" w:cs="Times New Roman"/>
          <w:szCs w:val="32"/>
        </w:rPr>
      </w:pPr>
    </w:p>
    <w:p w14:paraId="58579694" w14:textId="77777777" w:rsidR="00407862" w:rsidRPr="00C25955" w:rsidRDefault="00407862" w:rsidP="007459BB">
      <w:pPr>
        <w:pStyle w:val="BodyText"/>
        <w:numPr>
          <w:ilvl w:val="0"/>
          <w:numId w:val="0"/>
        </w:numPr>
        <w:rPr>
          <w:rFonts w:ascii="Times New Roman" w:hAnsi="Times New Roman" w:cs="Times New Roman"/>
          <w:szCs w:val="32"/>
        </w:rPr>
      </w:pPr>
    </w:p>
    <w:p w14:paraId="3338A154" w14:textId="1C681785" w:rsidR="00407862" w:rsidRPr="00C25955" w:rsidRDefault="006F2EA0" w:rsidP="00407862">
      <w:pPr>
        <w:pStyle w:val="ReportName"/>
        <w:rPr>
          <w:rFonts w:ascii="Times New Roman" w:hAnsi="Times New Roman" w:cs="Times New Roman"/>
          <w:color w:val="auto"/>
          <w:sz w:val="24"/>
          <w:szCs w:val="12"/>
        </w:rPr>
      </w:pPr>
      <w:r w:rsidRPr="00C25955">
        <w:rPr>
          <w:rFonts w:ascii="Times New Roman" w:hAnsi="Times New Roman" w:cs="Times New Roman"/>
          <w:color w:val="auto"/>
          <w:sz w:val="24"/>
          <w:szCs w:val="12"/>
        </w:rPr>
        <w:t>I</w:t>
      </w:r>
      <w:r w:rsidR="00E93226" w:rsidRPr="00C25955">
        <w:rPr>
          <w:rFonts w:ascii="Times New Roman" w:hAnsi="Times New Roman" w:cs="Times New Roman"/>
          <w:color w:val="auto"/>
          <w:sz w:val="24"/>
          <w:szCs w:val="12"/>
        </w:rPr>
        <w:t>ndependent Cost Analysis for:</w:t>
      </w:r>
    </w:p>
    <w:p w14:paraId="1E91ED22" w14:textId="3107E8C8" w:rsidR="00407862" w:rsidRPr="00C25955" w:rsidRDefault="002913F1" w:rsidP="00531D15">
      <w:pPr>
        <w:pStyle w:val="ReportName"/>
        <w:spacing w:after="0" w:line="240" w:lineRule="auto"/>
        <w:rPr>
          <w:rFonts w:ascii="Times New Roman" w:hAnsi="Times New Roman" w:cs="Times New Roman"/>
          <w:color w:val="auto"/>
          <w:sz w:val="24"/>
          <w:szCs w:val="14"/>
        </w:rPr>
      </w:pPr>
      <w:r w:rsidRPr="00C25955">
        <w:rPr>
          <w:rFonts w:ascii="Times New Roman" w:hAnsi="Times New Roman" w:cs="Times New Roman"/>
          <w:color w:val="auto"/>
          <w:sz w:val="24"/>
          <w:szCs w:val="14"/>
        </w:rPr>
        <w:t>Mass General Brigham Incorporated</w:t>
      </w:r>
    </w:p>
    <w:p w14:paraId="444B258C" w14:textId="58570740" w:rsidR="0094347D" w:rsidRPr="00C25955" w:rsidRDefault="0094347D" w:rsidP="00531D15">
      <w:pPr>
        <w:pStyle w:val="ReportName"/>
        <w:spacing w:after="0" w:line="240" w:lineRule="auto"/>
        <w:rPr>
          <w:rFonts w:ascii="Times New Roman" w:hAnsi="Times New Roman" w:cs="Times New Roman"/>
          <w:color w:val="auto"/>
          <w:sz w:val="24"/>
          <w:szCs w:val="14"/>
        </w:rPr>
      </w:pPr>
      <w:r w:rsidRPr="00C25955">
        <w:rPr>
          <w:rFonts w:ascii="Times New Roman" w:hAnsi="Times New Roman" w:cs="Times New Roman"/>
          <w:color w:val="auto"/>
          <w:sz w:val="24"/>
          <w:szCs w:val="14"/>
        </w:rPr>
        <w:t>D</w:t>
      </w:r>
      <w:r w:rsidR="00B8631B" w:rsidRPr="00C25955">
        <w:rPr>
          <w:rFonts w:ascii="Times New Roman" w:hAnsi="Times New Roman" w:cs="Times New Roman"/>
          <w:color w:val="auto"/>
          <w:sz w:val="24"/>
          <w:szCs w:val="14"/>
        </w:rPr>
        <w:t>o</w:t>
      </w:r>
      <w:r w:rsidRPr="00C25955">
        <w:rPr>
          <w:rFonts w:ascii="Times New Roman" w:hAnsi="Times New Roman" w:cs="Times New Roman"/>
          <w:color w:val="auto"/>
          <w:sz w:val="24"/>
          <w:szCs w:val="14"/>
        </w:rPr>
        <w:t>N Application #21012113-AS</w:t>
      </w:r>
    </w:p>
    <w:tbl>
      <w:tblPr>
        <w:tblW w:w="0" w:type="auto"/>
        <w:tblLook w:val="0000" w:firstRow="0" w:lastRow="0" w:firstColumn="0" w:lastColumn="0" w:noHBand="0" w:noVBand="0"/>
      </w:tblPr>
      <w:tblGrid>
        <w:gridCol w:w="4219"/>
      </w:tblGrid>
      <w:tr w:rsidR="00D16EA9" w:rsidRPr="00C25955" w14:paraId="08A22144" w14:textId="77777777" w:rsidTr="00880A25">
        <w:tc>
          <w:tcPr>
            <w:tcW w:w="4219" w:type="dxa"/>
          </w:tcPr>
          <w:p w14:paraId="4378B41A" w14:textId="4FC91A20" w:rsidR="00407862" w:rsidRPr="00C25955" w:rsidRDefault="00407862" w:rsidP="00880A25">
            <w:pPr>
              <w:pStyle w:val="TabletextR2"/>
              <w:rPr>
                <w:rFonts w:ascii="Times New Roman" w:hAnsi="Times New Roman" w:cs="Times New Roman"/>
                <w:sz w:val="24"/>
                <w:szCs w:val="24"/>
              </w:rPr>
            </w:pPr>
            <w:r w:rsidRPr="00C25955">
              <w:rPr>
                <w:rFonts w:ascii="Times New Roman" w:hAnsi="Times New Roman" w:cs="Times New Roman"/>
                <w:sz w:val="24"/>
                <w:szCs w:val="28"/>
              </w:rPr>
              <w:t>Prepared by:</w:t>
            </w:r>
          </w:p>
        </w:tc>
      </w:tr>
      <w:tr w:rsidR="00D16EA9" w:rsidRPr="00C25955" w14:paraId="7038FB24" w14:textId="77777777" w:rsidTr="00880A25">
        <w:trPr>
          <w:trHeight w:val="377"/>
        </w:trPr>
        <w:tc>
          <w:tcPr>
            <w:tcW w:w="4219" w:type="dxa"/>
          </w:tcPr>
          <w:p w14:paraId="5D0D5692" w14:textId="4A6AF421" w:rsidR="00FB2D3E" w:rsidRPr="00C25955" w:rsidRDefault="00FB2D3E" w:rsidP="0006405D">
            <w:pPr>
              <w:pStyle w:val="TabletextR3"/>
              <w:spacing w:before="0"/>
              <w:rPr>
                <w:rFonts w:ascii="Times New Roman" w:hAnsi="Times New Roman" w:cs="Times New Roman"/>
                <w:sz w:val="24"/>
                <w:szCs w:val="28"/>
                <w:vertAlign w:val="superscript"/>
              </w:rPr>
            </w:pPr>
            <w:r w:rsidRPr="00C25955">
              <w:rPr>
                <w:rFonts w:ascii="Times New Roman" w:hAnsi="Times New Roman" w:cs="Times New Roman"/>
                <w:sz w:val="24"/>
                <w:szCs w:val="28"/>
              </w:rPr>
              <w:t>Sean M. May, Ph.D.</w:t>
            </w:r>
            <w:r w:rsidR="006B31D3" w:rsidRPr="00C25955">
              <w:rPr>
                <w:rFonts w:ascii="Times New Roman" w:hAnsi="Times New Roman" w:cs="Times New Roman"/>
                <w:sz w:val="24"/>
                <w:szCs w:val="28"/>
                <w:vertAlign w:val="superscript"/>
              </w:rPr>
              <w:t>*</w:t>
            </w:r>
          </w:p>
          <w:p w14:paraId="4EE2DCAF" w14:textId="59DF1B02" w:rsidR="00407862" w:rsidRPr="00C25955" w:rsidRDefault="00407862" w:rsidP="0006405D">
            <w:pPr>
              <w:pStyle w:val="TabletextR3"/>
              <w:spacing w:before="0"/>
              <w:rPr>
                <w:rFonts w:ascii="Times New Roman" w:hAnsi="Times New Roman" w:cs="Times New Roman"/>
                <w:sz w:val="24"/>
                <w:szCs w:val="28"/>
              </w:rPr>
            </w:pPr>
            <w:r w:rsidRPr="00C25955">
              <w:rPr>
                <w:rFonts w:ascii="Times New Roman" w:hAnsi="Times New Roman" w:cs="Times New Roman"/>
                <w:sz w:val="24"/>
                <w:szCs w:val="28"/>
              </w:rPr>
              <w:t xml:space="preserve">Charles River Associates </w:t>
            </w:r>
          </w:p>
        </w:tc>
      </w:tr>
      <w:tr w:rsidR="00D16EA9" w:rsidRPr="00C25955" w14:paraId="1B8EC569" w14:textId="77777777" w:rsidTr="00880A25">
        <w:tc>
          <w:tcPr>
            <w:tcW w:w="4219" w:type="dxa"/>
          </w:tcPr>
          <w:p w14:paraId="55077E8D" w14:textId="4513BED3" w:rsidR="00407862" w:rsidRPr="00C25955" w:rsidRDefault="00407862" w:rsidP="0006405D">
            <w:pPr>
              <w:pStyle w:val="TabletextR3"/>
              <w:spacing w:before="0"/>
              <w:rPr>
                <w:rFonts w:ascii="Times New Roman" w:hAnsi="Times New Roman" w:cs="Times New Roman"/>
                <w:sz w:val="24"/>
                <w:szCs w:val="28"/>
              </w:rPr>
            </w:pPr>
            <w:r w:rsidRPr="00C25955">
              <w:rPr>
                <w:rFonts w:ascii="Times New Roman" w:hAnsi="Times New Roman" w:cs="Times New Roman"/>
                <w:sz w:val="24"/>
                <w:szCs w:val="28"/>
              </w:rPr>
              <w:t>200 Clarendon Street</w:t>
            </w:r>
          </w:p>
        </w:tc>
      </w:tr>
      <w:tr w:rsidR="00D16EA9" w:rsidRPr="00C25955" w14:paraId="3456F019" w14:textId="77777777" w:rsidTr="00880A25">
        <w:tc>
          <w:tcPr>
            <w:tcW w:w="4219" w:type="dxa"/>
          </w:tcPr>
          <w:p w14:paraId="4F380CFC" w14:textId="77777777" w:rsidR="00407862" w:rsidRPr="00C25955" w:rsidRDefault="00407862" w:rsidP="0006405D">
            <w:pPr>
              <w:pStyle w:val="TabletextR3"/>
              <w:spacing w:before="0"/>
              <w:rPr>
                <w:rFonts w:ascii="Times New Roman" w:hAnsi="Times New Roman" w:cs="Times New Roman"/>
                <w:sz w:val="24"/>
                <w:szCs w:val="28"/>
              </w:rPr>
            </w:pPr>
            <w:r w:rsidRPr="00C25955">
              <w:rPr>
                <w:rFonts w:ascii="Times New Roman" w:hAnsi="Times New Roman" w:cs="Times New Roman"/>
                <w:sz w:val="24"/>
                <w:szCs w:val="28"/>
              </w:rPr>
              <w:t>Boston, Massachusetts 02116</w:t>
            </w:r>
          </w:p>
        </w:tc>
      </w:tr>
      <w:tr w:rsidR="00D16EA9" w:rsidRPr="00C25955" w14:paraId="39FE282A" w14:textId="77777777" w:rsidTr="00880A25">
        <w:trPr>
          <w:trHeight w:val="405"/>
        </w:trPr>
        <w:tc>
          <w:tcPr>
            <w:tcW w:w="4219" w:type="dxa"/>
          </w:tcPr>
          <w:p w14:paraId="0645ACAD" w14:textId="77777777" w:rsidR="00407862" w:rsidRPr="00C25955" w:rsidRDefault="00407862" w:rsidP="00880A25">
            <w:pPr>
              <w:pStyle w:val="TabletextR3"/>
              <w:rPr>
                <w:rFonts w:ascii="Times New Roman" w:hAnsi="Times New Roman" w:cs="Times New Roman"/>
                <w:sz w:val="24"/>
                <w:szCs w:val="28"/>
              </w:rPr>
            </w:pPr>
          </w:p>
        </w:tc>
      </w:tr>
      <w:tr w:rsidR="00407862" w:rsidRPr="00C25955" w14:paraId="49A46BC4" w14:textId="77777777" w:rsidTr="00880A25">
        <w:tc>
          <w:tcPr>
            <w:tcW w:w="4219" w:type="dxa"/>
          </w:tcPr>
          <w:p w14:paraId="66579964" w14:textId="03293F04" w:rsidR="00407862" w:rsidRPr="00C25955" w:rsidRDefault="00407862" w:rsidP="00880A25">
            <w:pPr>
              <w:pStyle w:val="TabletextR3"/>
              <w:rPr>
                <w:rFonts w:ascii="Times New Roman" w:hAnsi="Times New Roman" w:cs="Times New Roman"/>
                <w:sz w:val="24"/>
                <w:szCs w:val="28"/>
              </w:rPr>
            </w:pPr>
            <w:r w:rsidRPr="00C25955">
              <w:rPr>
                <w:rFonts w:ascii="Times New Roman" w:hAnsi="Times New Roman" w:cs="Times New Roman"/>
                <w:sz w:val="24"/>
                <w:szCs w:val="28"/>
              </w:rPr>
              <w:t>Date:</w:t>
            </w:r>
            <w:r w:rsidR="00FB2D3E" w:rsidRPr="00C25955">
              <w:rPr>
                <w:rFonts w:ascii="Times New Roman" w:hAnsi="Times New Roman" w:cs="Times New Roman"/>
                <w:sz w:val="24"/>
                <w:szCs w:val="28"/>
              </w:rPr>
              <w:t xml:space="preserve"> </w:t>
            </w:r>
            <w:r w:rsidR="001676BE" w:rsidRPr="00C25955">
              <w:rPr>
                <w:rFonts w:ascii="Times New Roman" w:hAnsi="Times New Roman" w:cs="Times New Roman"/>
                <w:sz w:val="24"/>
                <w:szCs w:val="28"/>
              </w:rPr>
              <w:t>December 10</w:t>
            </w:r>
            <w:r w:rsidR="002D499A" w:rsidRPr="00C25955">
              <w:rPr>
                <w:rFonts w:ascii="Times New Roman" w:hAnsi="Times New Roman" w:cs="Times New Roman"/>
                <w:sz w:val="24"/>
                <w:szCs w:val="28"/>
              </w:rPr>
              <w:t>, 2021</w:t>
            </w:r>
          </w:p>
        </w:tc>
      </w:tr>
    </w:tbl>
    <w:p w14:paraId="04E3DBB1" w14:textId="0F8BAC65" w:rsidR="69898F79" w:rsidRPr="00C25955" w:rsidRDefault="69898F79">
      <w:pPr>
        <w:rPr>
          <w:rFonts w:ascii="Times New Roman" w:hAnsi="Times New Roman" w:cs="Times New Roman"/>
        </w:rPr>
      </w:pPr>
    </w:p>
    <w:p w14:paraId="2EF3AA0B" w14:textId="13FCCCB3" w:rsidR="00C122A9" w:rsidRPr="00C25955" w:rsidRDefault="006B31D3" w:rsidP="006B31D3">
      <w:pPr>
        <w:spacing w:line="240" w:lineRule="auto"/>
        <w:ind w:left="90"/>
        <w:rPr>
          <w:rFonts w:ascii="Times New Roman" w:hAnsi="Times New Roman" w:cs="Times New Roman"/>
          <w:szCs w:val="20"/>
        </w:rPr>
        <w:sectPr w:rsidR="00C122A9" w:rsidRPr="00C25955" w:rsidSect="00761C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C25955">
        <w:rPr>
          <w:rFonts w:ascii="Times New Roman" w:hAnsi="Times New Roman" w:cs="Times New Roman"/>
          <w:szCs w:val="20"/>
        </w:rPr>
        <w:t>* The views expressed herein are the views and opinions of the author and do not reflect or represent the views of Charles River Associates or any organizations with which the author is affiliated.</w:t>
      </w:r>
    </w:p>
    <w:p w14:paraId="4B2F0048" w14:textId="53D408A4" w:rsidR="00C122A9" w:rsidRPr="00C25955" w:rsidRDefault="00C370E6" w:rsidP="00C370E6">
      <w:pPr>
        <w:jc w:val="center"/>
        <w:rPr>
          <w:rFonts w:ascii="Times New Roman" w:hAnsi="Times New Roman" w:cs="Times New Roman"/>
          <w:b/>
          <w:u w:val="single"/>
        </w:rPr>
      </w:pPr>
      <w:r w:rsidRPr="00C25955">
        <w:rPr>
          <w:rFonts w:ascii="Times New Roman" w:hAnsi="Times New Roman" w:cs="Times New Roman"/>
          <w:b/>
          <w:u w:val="single"/>
        </w:rPr>
        <w:lastRenderedPageBreak/>
        <w:t>Table of Contents</w:t>
      </w:r>
    </w:p>
    <w:sdt>
      <w:sdtPr>
        <w:rPr>
          <w:rFonts w:ascii="Times New Roman" w:eastAsiaTheme="minorEastAsia" w:hAnsi="Times New Roman" w:cs="Times New Roman"/>
          <w:caps w:val="0"/>
          <w:color w:val="auto"/>
          <w:sz w:val="24"/>
          <w:szCs w:val="24"/>
        </w:rPr>
        <w:id w:val="1812604880"/>
        <w:docPartObj>
          <w:docPartGallery w:val="Table of Contents"/>
          <w:docPartUnique/>
        </w:docPartObj>
      </w:sdtPr>
      <w:sdtEndPr>
        <w:rPr>
          <w:b/>
          <w:bCs/>
          <w:noProof/>
        </w:rPr>
      </w:sdtEndPr>
      <w:sdtContent>
        <w:p w14:paraId="4B4EA34F" w14:textId="143D8406" w:rsidR="00C122A9" w:rsidRPr="00C25955" w:rsidRDefault="00C122A9" w:rsidP="001676BE">
          <w:pPr>
            <w:pStyle w:val="TOCHeading"/>
            <w:numPr>
              <w:ilvl w:val="0"/>
              <w:numId w:val="0"/>
            </w:numPr>
            <w:spacing w:line="276" w:lineRule="auto"/>
            <w:rPr>
              <w:rFonts w:ascii="Times New Roman" w:hAnsi="Times New Roman" w:cs="Times New Roman"/>
              <w:color w:val="auto"/>
              <w:sz w:val="24"/>
            </w:rPr>
          </w:pPr>
        </w:p>
        <w:p w14:paraId="34981BEB" w14:textId="5C85E1EC" w:rsidR="00A5539A" w:rsidRPr="00C25955" w:rsidRDefault="00C122A9" w:rsidP="00A5539A">
          <w:pPr>
            <w:pStyle w:val="TOC1"/>
            <w:rPr>
              <w:rFonts w:ascii="Times New Roman" w:hAnsi="Times New Roman" w:cs="Times New Roman"/>
              <w:noProof/>
              <w:sz w:val="22"/>
              <w:szCs w:val="22"/>
            </w:rPr>
          </w:pPr>
          <w:r w:rsidRPr="00C25955">
            <w:rPr>
              <w:rFonts w:ascii="Times New Roman" w:hAnsi="Times New Roman" w:cs="Times New Roman"/>
            </w:rPr>
            <w:fldChar w:fldCharType="begin"/>
          </w:r>
          <w:r w:rsidRPr="00C25955">
            <w:rPr>
              <w:rFonts w:ascii="Times New Roman" w:hAnsi="Times New Roman" w:cs="Times New Roman"/>
            </w:rPr>
            <w:instrText xml:space="preserve"> TOC \o "1-3" \h \z \u </w:instrText>
          </w:r>
          <w:r w:rsidRPr="00C25955">
            <w:rPr>
              <w:rFonts w:ascii="Times New Roman" w:hAnsi="Times New Roman" w:cs="Times New Roman"/>
            </w:rPr>
            <w:fldChar w:fldCharType="separate"/>
          </w:r>
          <w:hyperlink w:anchor="_Toc90042540" w:history="1">
            <w:r w:rsidR="00A5539A" w:rsidRPr="00C25955">
              <w:rPr>
                <w:rStyle w:val="Hyperlink"/>
                <w:rFonts w:ascii="Times New Roman" w:hAnsi="Times New Roman" w:cs="Times New Roman"/>
                <w:noProof/>
              </w:rPr>
              <w:t>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Executive Summary</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_Toc90042540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w:t>
            </w:r>
            <w:r w:rsidR="00A5539A" w:rsidRPr="00C25955">
              <w:rPr>
                <w:rFonts w:ascii="Times New Roman" w:hAnsi="Times New Roman" w:cs="Times New Roman"/>
                <w:noProof/>
                <w:webHidden/>
              </w:rPr>
              <w:fldChar w:fldCharType="end"/>
            </w:r>
          </w:hyperlink>
        </w:p>
        <w:p w14:paraId="4A73D9EA" w14:textId="09EE210B" w:rsidR="00A5539A" w:rsidRPr="00C25955" w:rsidRDefault="00BC28B5" w:rsidP="00A5539A">
          <w:pPr>
            <w:pStyle w:val="TOC1"/>
            <w:rPr>
              <w:rFonts w:ascii="Times New Roman" w:hAnsi="Times New Roman" w:cs="Times New Roman"/>
              <w:noProof/>
              <w:sz w:val="22"/>
              <w:szCs w:val="22"/>
            </w:rPr>
          </w:pPr>
          <w:hyperlink w:anchor="_Toc90042541" w:history="1">
            <w:r w:rsidR="00A5539A" w:rsidRPr="00C25955">
              <w:rPr>
                <w:rStyle w:val="Hyperlink"/>
                <w:rFonts w:ascii="Times New Roman" w:hAnsi="Times New Roman" w:cs="Times New Roman"/>
                <w:noProof/>
              </w:rPr>
              <w:t>II.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Introduction and Background</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_Toc90042541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w:t>
            </w:r>
            <w:r w:rsidR="00A5539A" w:rsidRPr="00C25955">
              <w:rPr>
                <w:rFonts w:ascii="Times New Roman" w:hAnsi="Times New Roman" w:cs="Times New Roman"/>
                <w:noProof/>
                <w:webHidden/>
              </w:rPr>
              <w:fldChar w:fldCharType="end"/>
            </w:r>
          </w:hyperlink>
        </w:p>
        <w:p w14:paraId="597BD427" w14:textId="30E58AD1" w:rsidR="00A5539A" w:rsidRPr="00C25955" w:rsidRDefault="00BC28B5" w:rsidP="00A5539A">
          <w:pPr>
            <w:pStyle w:val="TOC2"/>
            <w:spacing w:line="276" w:lineRule="auto"/>
            <w:rPr>
              <w:rFonts w:ascii="Times New Roman" w:hAnsi="Times New Roman"/>
              <w:sz w:val="22"/>
              <w:szCs w:val="22"/>
            </w:rPr>
          </w:pPr>
          <w:hyperlink w:anchor="_Toc90042542"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Introduction</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_Toc90042542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2</w:t>
            </w:r>
            <w:r w:rsidR="00A5539A" w:rsidRPr="00C25955">
              <w:rPr>
                <w:rFonts w:ascii="Times New Roman" w:hAnsi="Times New Roman"/>
                <w:webHidden/>
              </w:rPr>
              <w:fldChar w:fldCharType="end"/>
            </w:r>
          </w:hyperlink>
        </w:p>
        <w:p w14:paraId="7E86B674" w14:textId="17FB55A4" w:rsidR="00A5539A" w:rsidRPr="00C25955" w:rsidRDefault="00BC28B5" w:rsidP="00A5539A">
          <w:pPr>
            <w:pStyle w:val="TOC2"/>
            <w:spacing w:line="276" w:lineRule="auto"/>
            <w:rPr>
              <w:rFonts w:ascii="Times New Roman" w:hAnsi="Times New Roman"/>
              <w:sz w:val="22"/>
              <w:szCs w:val="22"/>
            </w:rPr>
          </w:pPr>
          <w:hyperlink w:anchor="_Toc90042543"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Elements of the ICA</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_Toc90042543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3</w:t>
            </w:r>
            <w:r w:rsidR="00A5539A" w:rsidRPr="00C25955">
              <w:rPr>
                <w:rFonts w:ascii="Times New Roman" w:hAnsi="Times New Roman"/>
                <w:webHidden/>
              </w:rPr>
              <w:fldChar w:fldCharType="end"/>
            </w:r>
          </w:hyperlink>
        </w:p>
        <w:p w14:paraId="11127BA0" w14:textId="2A68CDA5" w:rsidR="00A5539A" w:rsidRPr="00C25955" w:rsidRDefault="00BC28B5" w:rsidP="00A5539A">
          <w:pPr>
            <w:pStyle w:val="TOC2"/>
            <w:spacing w:line="276" w:lineRule="auto"/>
            <w:rPr>
              <w:rFonts w:ascii="Times New Roman" w:hAnsi="Times New Roman"/>
              <w:sz w:val="22"/>
              <w:szCs w:val="22"/>
            </w:rPr>
          </w:pPr>
          <w:hyperlink w:anchor="_Toc90042544" w:history="1">
            <w:r w:rsidR="00A5539A" w:rsidRPr="00C25955">
              <w:rPr>
                <w:rStyle w:val="Hyperlink"/>
                <w:rFonts w:ascii="Times New Roman" w:hAnsi="Times New Roman"/>
              </w:rPr>
              <w:t>C.</w:t>
            </w:r>
            <w:r w:rsidR="00A5539A" w:rsidRPr="00C25955">
              <w:rPr>
                <w:rFonts w:ascii="Times New Roman" w:hAnsi="Times New Roman"/>
                <w:sz w:val="22"/>
                <w:szCs w:val="22"/>
              </w:rPr>
              <w:tab/>
            </w:r>
            <w:r w:rsidR="00A5539A" w:rsidRPr="00C25955">
              <w:rPr>
                <w:rStyle w:val="Hyperlink"/>
                <w:rFonts w:ascii="Times New Roman" w:hAnsi="Times New Roman"/>
              </w:rPr>
              <w:t>Integrated Care Clinics Project</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_Toc90042544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5</w:t>
            </w:r>
            <w:r w:rsidR="00A5539A" w:rsidRPr="00C25955">
              <w:rPr>
                <w:rFonts w:ascii="Times New Roman" w:hAnsi="Times New Roman"/>
                <w:webHidden/>
              </w:rPr>
              <w:fldChar w:fldCharType="end"/>
            </w:r>
          </w:hyperlink>
        </w:p>
        <w:p w14:paraId="0D1D69CB" w14:textId="73341FAE" w:rsidR="00A5539A" w:rsidRPr="00C25955" w:rsidRDefault="00BC28B5" w:rsidP="00A5539A">
          <w:pPr>
            <w:pStyle w:val="TOC1"/>
            <w:rPr>
              <w:rFonts w:ascii="Times New Roman" w:hAnsi="Times New Roman" w:cs="Times New Roman"/>
              <w:noProof/>
              <w:sz w:val="22"/>
              <w:szCs w:val="22"/>
            </w:rPr>
          </w:pPr>
          <w:hyperlink w:anchor="_Toc90042545" w:history="1">
            <w:r w:rsidR="00A5539A" w:rsidRPr="00C25955">
              <w:rPr>
                <w:rStyle w:val="Hyperlink"/>
                <w:rFonts w:ascii="Times New Roman" w:hAnsi="Times New Roman" w:cs="Times New Roman"/>
                <w:noProof/>
              </w:rPr>
              <w:t>III.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Data Sources, Service Line Definitions, and Prices for Health Care Services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_Toc90042545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6</w:t>
            </w:r>
            <w:r w:rsidR="00A5539A" w:rsidRPr="00C25955">
              <w:rPr>
                <w:rFonts w:ascii="Times New Roman" w:hAnsi="Times New Roman" w:cs="Times New Roman"/>
                <w:noProof/>
                <w:webHidden/>
              </w:rPr>
              <w:fldChar w:fldCharType="end"/>
            </w:r>
          </w:hyperlink>
        </w:p>
        <w:p w14:paraId="3C703ADB" w14:textId="7B197BB0" w:rsidR="00A5539A" w:rsidRPr="00C25955" w:rsidRDefault="00BC28B5" w:rsidP="00A5539A">
          <w:pPr>
            <w:pStyle w:val="TOC2"/>
            <w:spacing w:line="276" w:lineRule="auto"/>
            <w:rPr>
              <w:rFonts w:ascii="Times New Roman" w:hAnsi="Times New Roman"/>
              <w:sz w:val="22"/>
              <w:szCs w:val="22"/>
            </w:rPr>
          </w:pPr>
          <w:hyperlink w:anchor="_Toc90042546"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Data Sources Used for Analyses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_Toc90042546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7</w:t>
            </w:r>
            <w:r w:rsidR="00A5539A" w:rsidRPr="00C25955">
              <w:rPr>
                <w:rFonts w:ascii="Times New Roman" w:hAnsi="Times New Roman"/>
                <w:webHidden/>
              </w:rPr>
              <w:fldChar w:fldCharType="end"/>
            </w:r>
          </w:hyperlink>
        </w:p>
        <w:p w14:paraId="388EC08C" w14:textId="5B550249" w:rsidR="00A5539A" w:rsidRPr="00C25955" w:rsidRDefault="00BC28B5" w:rsidP="00A5539A">
          <w:pPr>
            <w:pStyle w:val="TOC3"/>
            <w:spacing w:line="276" w:lineRule="auto"/>
            <w:rPr>
              <w:rFonts w:ascii="Times New Roman" w:hAnsi="Times New Roman" w:cs="Times New Roman"/>
              <w:noProof/>
              <w:sz w:val="22"/>
              <w:szCs w:val="22"/>
            </w:rPr>
          </w:pPr>
          <w:hyperlink w:anchor="_Toc90042547" w:history="1">
            <w:r w:rsidR="00A5539A" w:rsidRPr="00C25955">
              <w:rPr>
                <w:rStyle w:val="Hyperlink"/>
                <w:rFonts w:ascii="Times New Roman" w:hAnsi="Times New Roman" w:cs="Times New Roman"/>
                <w:noProof/>
              </w:rPr>
              <w:t>1.</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CHIA All-Payer Claims Database</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_Toc90042547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7</w:t>
            </w:r>
            <w:r w:rsidR="00A5539A" w:rsidRPr="00C25955">
              <w:rPr>
                <w:rFonts w:ascii="Times New Roman" w:hAnsi="Times New Roman" w:cs="Times New Roman"/>
                <w:noProof/>
                <w:webHidden/>
              </w:rPr>
              <w:fldChar w:fldCharType="end"/>
            </w:r>
          </w:hyperlink>
        </w:p>
        <w:p w14:paraId="577D7E4B" w14:textId="7963AF7E" w:rsidR="00A5539A" w:rsidRPr="00C25955" w:rsidRDefault="00BC28B5" w:rsidP="00A5539A">
          <w:pPr>
            <w:pStyle w:val="TOC3"/>
            <w:spacing w:line="276" w:lineRule="auto"/>
            <w:rPr>
              <w:rFonts w:ascii="Times New Roman" w:hAnsi="Times New Roman" w:cs="Times New Roman"/>
              <w:noProof/>
              <w:sz w:val="22"/>
              <w:szCs w:val="22"/>
            </w:rPr>
          </w:pPr>
          <w:hyperlink w:anchor="_Toc90042548" w:history="1">
            <w:r w:rsidR="00A5539A" w:rsidRPr="00C25955">
              <w:rPr>
                <w:rStyle w:val="Hyperlink"/>
                <w:rFonts w:ascii="Times New Roman" w:hAnsi="Times New Roman" w:cs="Times New Roman"/>
                <w:noProof/>
              </w:rPr>
              <w:t>2.</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Medicare Claims Data</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_Toc90042548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11</w:t>
            </w:r>
            <w:r w:rsidR="00A5539A" w:rsidRPr="00C25955">
              <w:rPr>
                <w:rFonts w:ascii="Times New Roman" w:hAnsi="Times New Roman" w:cs="Times New Roman"/>
                <w:noProof/>
                <w:webHidden/>
              </w:rPr>
              <w:fldChar w:fldCharType="end"/>
            </w:r>
          </w:hyperlink>
        </w:p>
        <w:p w14:paraId="0462EF5F" w14:textId="10263FC2" w:rsidR="00A5539A" w:rsidRPr="00C25955" w:rsidRDefault="00BC28B5" w:rsidP="00A5539A">
          <w:pPr>
            <w:pStyle w:val="TOC3"/>
            <w:spacing w:line="276" w:lineRule="auto"/>
            <w:rPr>
              <w:rFonts w:ascii="Times New Roman" w:hAnsi="Times New Roman" w:cs="Times New Roman"/>
              <w:noProof/>
              <w:sz w:val="22"/>
              <w:szCs w:val="22"/>
            </w:rPr>
          </w:pPr>
          <w:hyperlink w:anchor="_Toc90042549" w:history="1">
            <w:r w:rsidR="00A5539A" w:rsidRPr="00C25955">
              <w:rPr>
                <w:rStyle w:val="Hyperlink"/>
                <w:rFonts w:ascii="Times New Roman" w:hAnsi="Times New Roman" w:cs="Times New Roman"/>
                <w:noProof/>
              </w:rPr>
              <w:t>3.</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Medicare Outpatient Prospective Payment System Tables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_Toc90042549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13</w:t>
            </w:r>
            <w:r w:rsidR="00A5539A" w:rsidRPr="00C25955">
              <w:rPr>
                <w:rFonts w:ascii="Times New Roman" w:hAnsi="Times New Roman" w:cs="Times New Roman"/>
                <w:noProof/>
                <w:webHidden/>
              </w:rPr>
              <w:fldChar w:fldCharType="end"/>
            </w:r>
          </w:hyperlink>
        </w:p>
        <w:p w14:paraId="6285C71B" w14:textId="7117F204" w:rsidR="00A5539A" w:rsidRPr="00C25955" w:rsidRDefault="00BC28B5" w:rsidP="00A5539A">
          <w:pPr>
            <w:pStyle w:val="TOC3"/>
            <w:spacing w:line="276" w:lineRule="auto"/>
            <w:rPr>
              <w:rFonts w:ascii="Times New Roman" w:hAnsi="Times New Roman" w:cs="Times New Roman"/>
              <w:noProof/>
              <w:sz w:val="22"/>
              <w:szCs w:val="22"/>
            </w:rPr>
          </w:pPr>
          <w:hyperlink w:anchor="_Toc90042550" w:history="1">
            <w:r w:rsidR="00A5539A" w:rsidRPr="00C25955">
              <w:rPr>
                <w:rStyle w:val="Hyperlink"/>
                <w:rFonts w:ascii="Times New Roman" w:hAnsi="Times New Roman" w:cs="Times New Roman"/>
                <w:noProof/>
              </w:rPr>
              <w:t>4.</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National Plan and Provider Enumeration System</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_Toc90042550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15</w:t>
            </w:r>
            <w:r w:rsidR="00A5539A" w:rsidRPr="00C25955">
              <w:rPr>
                <w:rFonts w:ascii="Times New Roman" w:hAnsi="Times New Roman" w:cs="Times New Roman"/>
                <w:noProof/>
                <w:webHidden/>
              </w:rPr>
              <w:fldChar w:fldCharType="end"/>
            </w:r>
          </w:hyperlink>
        </w:p>
        <w:p w14:paraId="41344E78" w14:textId="66E60E8B" w:rsidR="00A5539A" w:rsidRPr="00C25955" w:rsidRDefault="00BC28B5" w:rsidP="00A5539A">
          <w:pPr>
            <w:pStyle w:val="TOC3"/>
            <w:spacing w:line="276" w:lineRule="auto"/>
            <w:rPr>
              <w:rFonts w:ascii="Times New Roman" w:hAnsi="Times New Roman" w:cs="Times New Roman"/>
              <w:noProof/>
              <w:sz w:val="22"/>
              <w:szCs w:val="22"/>
            </w:rPr>
          </w:pPr>
          <w:hyperlink w:anchor="_Toc90042551" w:history="1">
            <w:r w:rsidR="00A5539A" w:rsidRPr="00C25955">
              <w:rPr>
                <w:rStyle w:val="Hyperlink"/>
                <w:rFonts w:ascii="Times New Roman" w:hAnsi="Times New Roman" w:cs="Times New Roman"/>
                <w:noProof/>
              </w:rPr>
              <w:t>5.</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Supply of Health Care Professionals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_Toc90042551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16</w:t>
            </w:r>
            <w:r w:rsidR="00A5539A" w:rsidRPr="00C25955">
              <w:rPr>
                <w:rFonts w:ascii="Times New Roman" w:hAnsi="Times New Roman" w:cs="Times New Roman"/>
                <w:noProof/>
                <w:webHidden/>
              </w:rPr>
              <w:fldChar w:fldCharType="end"/>
            </w:r>
          </w:hyperlink>
        </w:p>
        <w:p w14:paraId="0EB32E82" w14:textId="19B236FA" w:rsidR="00A5539A" w:rsidRPr="00C25955" w:rsidRDefault="00BC28B5" w:rsidP="00A5539A">
          <w:pPr>
            <w:pStyle w:val="TOC3"/>
            <w:spacing w:line="276" w:lineRule="auto"/>
            <w:rPr>
              <w:rFonts w:ascii="Times New Roman" w:hAnsi="Times New Roman" w:cs="Times New Roman"/>
              <w:noProof/>
              <w:sz w:val="22"/>
              <w:szCs w:val="22"/>
            </w:rPr>
          </w:pPr>
          <w:hyperlink w:anchor="_Toc90042552" w:history="1">
            <w:r w:rsidR="00A5539A" w:rsidRPr="00C25955">
              <w:rPr>
                <w:rStyle w:val="Hyperlink"/>
                <w:rFonts w:ascii="Times New Roman" w:hAnsi="Times New Roman" w:cs="Times New Roman"/>
                <w:noProof/>
              </w:rPr>
              <w:t>6.</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UMass Donahue Institute Population Projections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_Toc90042552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17</w:t>
            </w:r>
            <w:r w:rsidR="00A5539A" w:rsidRPr="00C25955">
              <w:rPr>
                <w:rFonts w:ascii="Times New Roman" w:hAnsi="Times New Roman" w:cs="Times New Roman"/>
                <w:noProof/>
                <w:webHidden/>
              </w:rPr>
              <w:fldChar w:fldCharType="end"/>
            </w:r>
          </w:hyperlink>
        </w:p>
        <w:p w14:paraId="0B0BEDB2" w14:textId="6B498E4E" w:rsidR="00A5539A" w:rsidRPr="00C25955" w:rsidRDefault="00BC28B5" w:rsidP="00A5539A">
          <w:pPr>
            <w:pStyle w:val="TOC2"/>
            <w:spacing w:line="276" w:lineRule="auto"/>
            <w:rPr>
              <w:rFonts w:ascii="Times New Roman" w:hAnsi="Times New Roman"/>
              <w:sz w:val="22"/>
              <w:szCs w:val="22"/>
            </w:rPr>
          </w:pPr>
          <w:hyperlink w:anchor="_Toc90042553"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Service Lines Definitions Used for Analyses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_Toc90042553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18</w:t>
            </w:r>
            <w:r w:rsidR="00A5539A" w:rsidRPr="00C25955">
              <w:rPr>
                <w:rFonts w:ascii="Times New Roman" w:hAnsi="Times New Roman"/>
                <w:webHidden/>
              </w:rPr>
              <w:fldChar w:fldCharType="end"/>
            </w:r>
          </w:hyperlink>
        </w:p>
        <w:p w14:paraId="63AA8F8B" w14:textId="11FF58BD" w:rsidR="00A5539A" w:rsidRPr="00C25955" w:rsidRDefault="00BC28B5" w:rsidP="00A5539A">
          <w:pPr>
            <w:pStyle w:val="TOC3"/>
            <w:spacing w:line="276" w:lineRule="auto"/>
            <w:rPr>
              <w:rFonts w:ascii="Times New Roman" w:hAnsi="Times New Roman" w:cs="Times New Roman"/>
              <w:noProof/>
              <w:sz w:val="22"/>
              <w:szCs w:val="22"/>
            </w:rPr>
          </w:pPr>
          <w:hyperlink w:anchor="_Toc90042554" w:history="1">
            <w:r w:rsidR="00A5539A" w:rsidRPr="00C25955">
              <w:rPr>
                <w:rStyle w:val="Hyperlink"/>
                <w:rFonts w:ascii="Times New Roman" w:hAnsi="Times New Roman" w:cs="Times New Roman"/>
                <w:noProof/>
              </w:rPr>
              <w:t>1.</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Diagnostic Imaging Services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_Toc90042554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19</w:t>
            </w:r>
            <w:r w:rsidR="00A5539A" w:rsidRPr="00C25955">
              <w:rPr>
                <w:rFonts w:ascii="Times New Roman" w:hAnsi="Times New Roman" w:cs="Times New Roman"/>
                <w:noProof/>
                <w:webHidden/>
              </w:rPr>
              <w:fldChar w:fldCharType="end"/>
            </w:r>
          </w:hyperlink>
        </w:p>
        <w:p w14:paraId="2151A515" w14:textId="4BBDCDF6" w:rsidR="00A5539A" w:rsidRPr="00C25955" w:rsidRDefault="00BC28B5" w:rsidP="00A5539A">
          <w:pPr>
            <w:pStyle w:val="TOC3"/>
            <w:spacing w:line="276" w:lineRule="auto"/>
            <w:rPr>
              <w:rFonts w:ascii="Times New Roman" w:hAnsi="Times New Roman" w:cs="Times New Roman"/>
              <w:noProof/>
              <w:sz w:val="22"/>
              <w:szCs w:val="22"/>
            </w:rPr>
          </w:pPr>
          <w:hyperlink w:anchor="_Toc90042555" w:history="1">
            <w:r w:rsidR="00A5539A" w:rsidRPr="00C25955">
              <w:rPr>
                <w:rStyle w:val="Hyperlink"/>
                <w:rFonts w:ascii="Times New Roman" w:hAnsi="Times New Roman" w:cs="Times New Roman"/>
                <w:noProof/>
              </w:rPr>
              <w:t>2.</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Outpatient Surgical Services Offered at the Integrated Care Clinics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_Toc90042555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19</w:t>
            </w:r>
            <w:r w:rsidR="00A5539A" w:rsidRPr="00C25955">
              <w:rPr>
                <w:rFonts w:ascii="Times New Roman" w:hAnsi="Times New Roman" w:cs="Times New Roman"/>
                <w:noProof/>
                <w:webHidden/>
              </w:rPr>
              <w:fldChar w:fldCharType="end"/>
            </w:r>
          </w:hyperlink>
        </w:p>
        <w:p w14:paraId="5436EB72" w14:textId="3452957C" w:rsidR="00A5539A" w:rsidRPr="00C25955" w:rsidRDefault="00BC28B5" w:rsidP="00A5539A">
          <w:pPr>
            <w:pStyle w:val="TOC2"/>
            <w:spacing w:line="276" w:lineRule="auto"/>
            <w:rPr>
              <w:rFonts w:ascii="Times New Roman" w:hAnsi="Times New Roman"/>
              <w:sz w:val="22"/>
              <w:szCs w:val="22"/>
            </w:rPr>
          </w:pPr>
          <w:hyperlink w:anchor="_Toc90042556" w:history="1">
            <w:r w:rsidR="00A5539A" w:rsidRPr="00C25955">
              <w:rPr>
                <w:rStyle w:val="Hyperlink"/>
                <w:rFonts w:ascii="Times New Roman" w:hAnsi="Times New Roman"/>
              </w:rPr>
              <w:t>C.</w:t>
            </w:r>
            <w:r w:rsidR="00A5539A" w:rsidRPr="00C25955">
              <w:rPr>
                <w:rFonts w:ascii="Times New Roman" w:hAnsi="Times New Roman"/>
                <w:sz w:val="22"/>
                <w:szCs w:val="22"/>
              </w:rPr>
              <w:tab/>
            </w:r>
            <w:r w:rsidR="00A5539A" w:rsidRPr="00C25955">
              <w:rPr>
                <w:rStyle w:val="Hyperlink"/>
                <w:rFonts w:ascii="Times New Roman" w:hAnsi="Times New Roman"/>
              </w:rPr>
              <w:t>Prices for Health Care Services Used for Analyses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_Toc90042556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19</w:t>
            </w:r>
            <w:r w:rsidR="00A5539A" w:rsidRPr="00C25955">
              <w:rPr>
                <w:rFonts w:ascii="Times New Roman" w:hAnsi="Times New Roman"/>
                <w:webHidden/>
              </w:rPr>
              <w:fldChar w:fldCharType="end"/>
            </w:r>
          </w:hyperlink>
        </w:p>
        <w:p w14:paraId="59F365EE" w14:textId="71EB0E0B" w:rsidR="00A5539A" w:rsidRPr="00C25955" w:rsidRDefault="00BC28B5" w:rsidP="00A5539A">
          <w:pPr>
            <w:pStyle w:val="TOC3"/>
            <w:spacing w:line="276" w:lineRule="auto"/>
            <w:rPr>
              <w:rFonts w:ascii="Times New Roman" w:hAnsi="Times New Roman" w:cs="Times New Roman"/>
              <w:noProof/>
              <w:sz w:val="22"/>
              <w:szCs w:val="22"/>
            </w:rPr>
          </w:pPr>
          <w:hyperlink w:anchor="_Toc90042557" w:history="1">
            <w:r w:rsidR="00A5539A" w:rsidRPr="00C25955">
              <w:rPr>
                <w:rStyle w:val="Hyperlink"/>
                <w:rFonts w:ascii="Times New Roman" w:hAnsi="Times New Roman" w:cs="Times New Roman"/>
                <w:noProof/>
              </w:rPr>
              <w:t>1.</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Relative Prices for Commercial, Medicare Health Plans, and MassHealth Managed Care Plans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_Toc90042557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20</w:t>
            </w:r>
            <w:r w:rsidR="00A5539A" w:rsidRPr="00C25955">
              <w:rPr>
                <w:rFonts w:ascii="Times New Roman" w:hAnsi="Times New Roman" w:cs="Times New Roman"/>
                <w:noProof/>
                <w:webHidden/>
              </w:rPr>
              <w:fldChar w:fldCharType="end"/>
            </w:r>
          </w:hyperlink>
        </w:p>
        <w:p w14:paraId="699A3C6A" w14:textId="2545C782" w:rsidR="00A5539A" w:rsidRPr="00C25955" w:rsidRDefault="00BC28B5" w:rsidP="00A5539A">
          <w:pPr>
            <w:pStyle w:val="TOC3"/>
            <w:spacing w:line="276" w:lineRule="auto"/>
            <w:rPr>
              <w:rFonts w:ascii="Times New Roman" w:hAnsi="Times New Roman" w:cs="Times New Roman"/>
              <w:noProof/>
              <w:sz w:val="22"/>
              <w:szCs w:val="22"/>
            </w:rPr>
          </w:pPr>
          <w:hyperlink w:anchor="_Toc90042558" w:history="1">
            <w:r w:rsidR="00A5539A" w:rsidRPr="00C25955">
              <w:rPr>
                <w:rStyle w:val="Hyperlink"/>
                <w:rFonts w:ascii="Times New Roman" w:hAnsi="Times New Roman" w:cs="Times New Roman"/>
                <w:noProof/>
              </w:rPr>
              <w:t>2.</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Relative Prices for MassHealth Non-Managed Care</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_Toc90042558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21</w:t>
            </w:r>
            <w:r w:rsidR="00A5539A" w:rsidRPr="00C25955">
              <w:rPr>
                <w:rFonts w:ascii="Times New Roman" w:hAnsi="Times New Roman" w:cs="Times New Roman"/>
                <w:noProof/>
                <w:webHidden/>
              </w:rPr>
              <w:fldChar w:fldCharType="end"/>
            </w:r>
          </w:hyperlink>
        </w:p>
        <w:p w14:paraId="5D0CB05B" w14:textId="600398C5" w:rsidR="00A5539A" w:rsidRPr="00C25955" w:rsidRDefault="00BC28B5" w:rsidP="00A5539A">
          <w:pPr>
            <w:pStyle w:val="TOC3"/>
            <w:spacing w:line="276" w:lineRule="auto"/>
            <w:rPr>
              <w:rFonts w:ascii="Times New Roman" w:hAnsi="Times New Roman" w:cs="Times New Roman"/>
              <w:noProof/>
              <w:sz w:val="22"/>
              <w:szCs w:val="22"/>
            </w:rPr>
          </w:pPr>
          <w:hyperlink w:anchor="_Toc90042559" w:history="1">
            <w:r w:rsidR="00A5539A" w:rsidRPr="00C25955">
              <w:rPr>
                <w:rStyle w:val="Hyperlink"/>
                <w:rFonts w:ascii="Times New Roman" w:hAnsi="Times New Roman" w:cs="Times New Roman"/>
                <w:noProof/>
              </w:rPr>
              <w:t>3.</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Relative Prices for Original Medicare</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_Toc90042559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22</w:t>
            </w:r>
            <w:r w:rsidR="00A5539A" w:rsidRPr="00C25955">
              <w:rPr>
                <w:rFonts w:ascii="Times New Roman" w:hAnsi="Times New Roman" w:cs="Times New Roman"/>
                <w:noProof/>
                <w:webHidden/>
              </w:rPr>
              <w:fldChar w:fldCharType="end"/>
            </w:r>
          </w:hyperlink>
        </w:p>
        <w:p w14:paraId="4AD68AF2" w14:textId="60A86D59" w:rsidR="00A5539A" w:rsidRPr="00C25955" w:rsidRDefault="00BC28B5" w:rsidP="00A5539A">
          <w:pPr>
            <w:pStyle w:val="TOC1"/>
            <w:rPr>
              <w:rFonts w:ascii="Times New Roman" w:hAnsi="Times New Roman" w:cs="Times New Roman"/>
              <w:noProof/>
              <w:sz w:val="22"/>
              <w:szCs w:val="22"/>
            </w:rPr>
          </w:pPr>
          <w:hyperlink w:anchor="_Toc90042560" w:history="1">
            <w:r w:rsidR="00A5539A" w:rsidRPr="00C25955">
              <w:rPr>
                <w:rStyle w:val="Hyperlink"/>
                <w:rFonts w:ascii="Times New Roman" w:hAnsi="Times New Roman" w:cs="Times New Roman"/>
                <w:noProof/>
              </w:rPr>
              <w:t>IV.</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MGB’s Patient Panel and Utilization of Health Care Services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_Toc90042560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23</w:t>
            </w:r>
            <w:r w:rsidR="00A5539A" w:rsidRPr="00C25955">
              <w:rPr>
                <w:rFonts w:ascii="Times New Roman" w:hAnsi="Times New Roman" w:cs="Times New Roman"/>
                <w:noProof/>
                <w:webHidden/>
              </w:rPr>
              <w:fldChar w:fldCharType="end"/>
            </w:r>
          </w:hyperlink>
        </w:p>
        <w:p w14:paraId="239D315E" w14:textId="014F2E71" w:rsidR="00A5539A" w:rsidRPr="00C25955" w:rsidRDefault="00BC28B5" w:rsidP="00A5539A">
          <w:pPr>
            <w:pStyle w:val="TOC2"/>
            <w:spacing w:line="276" w:lineRule="auto"/>
            <w:rPr>
              <w:rFonts w:ascii="Times New Roman" w:hAnsi="Times New Roman"/>
              <w:sz w:val="22"/>
              <w:szCs w:val="22"/>
            </w:rPr>
          </w:pPr>
          <w:hyperlink w:anchor="_Toc90042561"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Diagnostic Imaging Services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_Toc90042561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23</w:t>
            </w:r>
            <w:r w:rsidR="00A5539A" w:rsidRPr="00C25955">
              <w:rPr>
                <w:rFonts w:ascii="Times New Roman" w:hAnsi="Times New Roman"/>
                <w:webHidden/>
              </w:rPr>
              <w:fldChar w:fldCharType="end"/>
            </w:r>
          </w:hyperlink>
        </w:p>
        <w:p w14:paraId="607BB99D" w14:textId="290EA260" w:rsidR="00A5539A" w:rsidRPr="00C25955" w:rsidRDefault="00BC28B5" w:rsidP="00A5539A">
          <w:pPr>
            <w:pStyle w:val="TOC2"/>
            <w:spacing w:line="276" w:lineRule="auto"/>
            <w:rPr>
              <w:rFonts w:ascii="Times New Roman" w:hAnsi="Times New Roman"/>
              <w:sz w:val="22"/>
              <w:szCs w:val="22"/>
            </w:rPr>
          </w:pPr>
          <w:hyperlink w:anchor="_Toc90042562"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Outpatient Surgical Services Offered at the Integrated Care Clinics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_Toc90042562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25</w:t>
            </w:r>
            <w:r w:rsidR="00A5539A" w:rsidRPr="00C25955">
              <w:rPr>
                <w:rFonts w:ascii="Times New Roman" w:hAnsi="Times New Roman"/>
                <w:webHidden/>
              </w:rPr>
              <w:fldChar w:fldCharType="end"/>
            </w:r>
          </w:hyperlink>
        </w:p>
        <w:p w14:paraId="058CAD68" w14:textId="3282DF5D" w:rsidR="00A5539A" w:rsidRPr="00C25955" w:rsidRDefault="00BC28B5" w:rsidP="00A5539A">
          <w:pPr>
            <w:pStyle w:val="TOC2"/>
            <w:spacing w:line="276" w:lineRule="auto"/>
            <w:rPr>
              <w:rFonts w:ascii="Times New Roman" w:hAnsi="Times New Roman"/>
              <w:sz w:val="22"/>
              <w:szCs w:val="22"/>
            </w:rPr>
          </w:pPr>
          <w:hyperlink w:anchor="_Toc90042563" w:history="1">
            <w:r w:rsidR="00A5539A" w:rsidRPr="00C25955">
              <w:rPr>
                <w:rStyle w:val="Hyperlink"/>
                <w:rFonts w:ascii="Times New Roman" w:hAnsi="Times New Roman"/>
              </w:rPr>
              <w:t>C.</w:t>
            </w:r>
            <w:r w:rsidR="00A5539A" w:rsidRPr="00C25955">
              <w:rPr>
                <w:rFonts w:ascii="Times New Roman" w:hAnsi="Times New Roman"/>
                <w:sz w:val="22"/>
                <w:szCs w:val="22"/>
              </w:rPr>
              <w:tab/>
            </w:r>
            <w:r w:rsidR="00A5539A" w:rsidRPr="00C25955">
              <w:rPr>
                <w:rStyle w:val="Hyperlink"/>
                <w:rFonts w:ascii="Times New Roman" w:hAnsi="Times New Roman"/>
              </w:rPr>
              <w:t>MGB Patients Residing in the Proposed Service Areas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_Toc90042563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26</w:t>
            </w:r>
            <w:r w:rsidR="00A5539A" w:rsidRPr="00C25955">
              <w:rPr>
                <w:rFonts w:ascii="Times New Roman" w:hAnsi="Times New Roman"/>
                <w:webHidden/>
              </w:rPr>
              <w:fldChar w:fldCharType="end"/>
            </w:r>
          </w:hyperlink>
        </w:p>
        <w:p w14:paraId="00E51B71" w14:textId="0353B282" w:rsidR="00A5539A" w:rsidRPr="00C25955" w:rsidRDefault="00BC28B5" w:rsidP="00A5539A">
          <w:pPr>
            <w:pStyle w:val="TOC1"/>
            <w:rPr>
              <w:rFonts w:ascii="Times New Roman" w:hAnsi="Times New Roman" w:cs="Times New Roman"/>
              <w:noProof/>
              <w:sz w:val="22"/>
              <w:szCs w:val="22"/>
            </w:rPr>
          </w:pPr>
          <w:hyperlink w:anchor="_Toc90042564" w:history="1">
            <w:r w:rsidR="00A5539A" w:rsidRPr="00C25955">
              <w:rPr>
                <w:rStyle w:val="Hyperlink"/>
                <w:rFonts w:ascii="Times New Roman" w:hAnsi="Times New Roman" w:cs="Times New Roman"/>
                <w:noProof/>
              </w:rPr>
              <w:t>V.</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Five- and Ten-Year Estimates of Demand for MGB Services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_Toc90042564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27</w:t>
            </w:r>
            <w:r w:rsidR="00A5539A" w:rsidRPr="00C25955">
              <w:rPr>
                <w:rFonts w:ascii="Times New Roman" w:hAnsi="Times New Roman" w:cs="Times New Roman"/>
                <w:noProof/>
                <w:webHidden/>
              </w:rPr>
              <w:fldChar w:fldCharType="end"/>
            </w:r>
          </w:hyperlink>
        </w:p>
        <w:p w14:paraId="705A7B6A" w14:textId="76B6B43A" w:rsidR="00A5539A" w:rsidRPr="00C25955" w:rsidRDefault="00BC28B5" w:rsidP="00A5539A">
          <w:pPr>
            <w:pStyle w:val="TOC1"/>
            <w:rPr>
              <w:rFonts w:ascii="Times New Roman" w:hAnsi="Times New Roman" w:cs="Times New Roman"/>
              <w:noProof/>
              <w:sz w:val="22"/>
              <w:szCs w:val="22"/>
            </w:rPr>
          </w:pPr>
          <w:hyperlink w:anchor="_Toc90042565" w:history="1">
            <w:r w:rsidR="00A5539A" w:rsidRPr="00C25955">
              <w:rPr>
                <w:rStyle w:val="Hyperlink"/>
                <w:rFonts w:ascii="Times New Roman" w:hAnsi="Times New Roman" w:cs="Times New Roman"/>
                <w:noProof/>
              </w:rPr>
              <w:t>VI.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Models of Patients’ Demand for Health Care Services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_Toc90042565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28</w:t>
            </w:r>
            <w:r w:rsidR="00A5539A" w:rsidRPr="00C25955">
              <w:rPr>
                <w:rFonts w:ascii="Times New Roman" w:hAnsi="Times New Roman" w:cs="Times New Roman"/>
                <w:noProof/>
                <w:webHidden/>
              </w:rPr>
              <w:fldChar w:fldCharType="end"/>
            </w:r>
          </w:hyperlink>
        </w:p>
        <w:p w14:paraId="5A3D88A5" w14:textId="782A2BD3" w:rsidR="00A5539A" w:rsidRPr="00C25955" w:rsidRDefault="00BC28B5" w:rsidP="00A5539A">
          <w:pPr>
            <w:pStyle w:val="TOC2"/>
            <w:spacing w:line="276" w:lineRule="auto"/>
            <w:rPr>
              <w:rFonts w:ascii="Times New Roman" w:hAnsi="Times New Roman"/>
              <w:sz w:val="22"/>
              <w:szCs w:val="22"/>
            </w:rPr>
          </w:pPr>
          <w:hyperlink w:anchor="_Toc90042566"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Diagnostic Imaging Services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_Toc90042566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29</w:t>
            </w:r>
            <w:r w:rsidR="00A5539A" w:rsidRPr="00C25955">
              <w:rPr>
                <w:rFonts w:ascii="Times New Roman" w:hAnsi="Times New Roman"/>
                <w:webHidden/>
              </w:rPr>
              <w:fldChar w:fldCharType="end"/>
            </w:r>
          </w:hyperlink>
        </w:p>
        <w:p w14:paraId="05AFFFFB" w14:textId="47006947" w:rsidR="00A5539A" w:rsidRPr="00C25955" w:rsidRDefault="00BC28B5" w:rsidP="00A5539A">
          <w:pPr>
            <w:pStyle w:val="TOC2"/>
            <w:spacing w:line="276" w:lineRule="auto"/>
            <w:rPr>
              <w:rFonts w:ascii="Times New Roman" w:hAnsi="Times New Roman"/>
              <w:sz w:val="22"/>
              <w:szCs w:val="22"/>
            </w:rPr>
          </w:pPr>
          <w:hyperlink w:anchor="_Toc90042567"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Surgical Services Offered at the Integrated Care Clinics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_Toc90042567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34</w:t>
            </w:r>
            <w:r w:rsidR="00A5539A" w:rsidRPr="00C25955">
              <w:rPr>
                <w:rFonts w:ascii="Times New Roman" w:hAnsi="Times New Roman"/>
                <w:webHidden/>
              </w:rPr>
              <w:fldChar w:fldCharType="end"/>
            </w:r>
          </w:hyperlink>
        </w:p>
        <w:p w14:paraId="4BFBF216" w14:textId="73D30226" w:rsidR="00A5539A" w:rsidRPr="00C25955" w:rsidRDefault="00BC28B5" w:rsidP="00A5539A">
          <w:pPr>
            <w:pStyle w:val="TOC1"/>
            <w:rPr>
              <w:rFonts w:ascii="Times New Roman" w:hAnsi="Times New Roman" w:cs="Times New Roman"/>
              <w:noProof/>
              <w:sz w:val="22"/>
              <w:szCs w:val="22"/>
            </w:rPr>
          </w:pPr>
          <w:hyperlink w:anchor="_Toc90042568" w:history="1">
            <w:r w:rsidR="00A5539A" w:rsidRPr="00C25955">
              <w:rPr>
                <w:rStyle w:val="Hyperlink"/>
                <w:rFonts w:ascii="Times New Roman" w:hAnsi="Times New Roman" w:cs="Times New Roman"/>
                <w:noProof/>
              </w:rPr>
              <w:t>VII.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Predicted Changes in MGB’s Shares and Bargaining Leverage</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_Toc90042568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36</w:t>
            </w:r>
            <w:r w:rsidR="00A5539A" w:rsidRPr="00C25955">
              <w:rPr>
                <w:rFonts w:ascii="Times New Roman" w:hAnsi="Times New Roman" w:cs="Times New Roman"/>
                <w:noProof/>
                <w:webHidden/>
              </w:rPr>
              <w:fldChar w:fldCharType="end"/>
            </w:r>
          </w:hyperlink>
        </w:p>
        <w:p w14:paraId="1B830EC9" w14:textId="2EF00079" w:rsidR="00A5539A" w:rsidRPr="00C25955" w:rsidRDefault="00BC28B5" w:rsidP="00A5539A">
          <w:pPr>
            <w:pStyle w:val="TOC2"/>
            <w:spacing w:line="276" w:lineRule="auto"/>
            <w:rPr>
              <w:rFonts w:ascii="Times New Roman" w:hAnsi="Times New Roman"/>
              <w:sz w:val="22"/>
              <w:szCs w:val="22"/>
            </w:rPr>
          </w:pPr>
          <w:hyperlink w:anchor="_Toc90042569"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Competition Between Health Care Providers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_Toc90042569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37</w:t>
            </w:r>
            <w:r w:rsidR="00A5539A" w:rsidRPr="00C25955">
              <w:rPr>
                <w:rFonts w:ascii="Times New Roman" w:hAnsi="Times New Roman"/>
                <w:webHidden/>
              </w:rPr>
              <w:fldChar w:fldCharType="end"/>
            </w:r>
          </w:hyperlink>
        </w:p>
        <w:p w14:paraId="0DDAF1DD" w14:textId="7FF267AB" w:rsidR="00A5539A" w:rsidRPr="00C25955" w:rsidRDefault="00BC28B5" w:rsidP="00A5539A">
          <w:pPr>
            <w:pStyle w:val="TOC2"/>
            <w:spacing w:line="276" w:lineRule="auto"/>
            <w:rPr>
              <w:rFonts w:ascii="Times New Roman" w:hAnsi="Times New Roman"/>
              <w:sz w:val="22"/>
              <w:szCs w:val="22"/>
            </w:rPr>
          </w:pPr>
          <w:hyperlink w:anchor="_Toc90042570"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Effect of Entry and Expansion on Competition in the Provision of Health Care Services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_Toc90042570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40</w:t>
            </w:r>
            <w:r w:rsidR="00A5539A" w:rsidRPr="00C25955">
              <w:rPr>
                <w:rFonts w:ascii="Times New Roman" w:hAnsi="Times New Roman"/>
                <w:webHidden/>
              </w:rPr>
              <w:fldChar w:fldCharType="end"/>
            </w:r>
          </w:hyperlink>
        </w:p>
        <w:p w14:paraId="237D71A5" w14:textId="10075520" w:rsidR="00A5539A" w:rsidRPr="00C25955" w:rsidRDefault="00BC28B5" w:rsidP="00A5539A">
          <w:pPr>
            <w:pStyle w:val="TOC2"/>
            <w:spacing w:line="276" w:lineRule="auto"/>
            <w:rPr>
              <w:rFonts w:ascii="Times New Roman" w:hAnsi="Times New Roman"/>
              <w:sz w:val="22"/>
              <w:szCs w:val="22"/>
            </w:rPr>
          </w:pPr>
          <w:hyperlink w:anchor="_Toc90042571" w:history="1">
            <w:r w:rsidR="00A5539A" w:rsidRPr="00C25955">
              <w:rPr>
                <w:rStyle w:val="Hyperlink"/>
                <w:rFonts w:ascii="Times New Roman" w:hAnsi="Times New Roman"/>
              </w:rPr>
              <w:t>C.</w:t>
            </w:r>
            <w:r w:rsidR="00A5539A" w:rsidRPr="00C25955">
              <w:rPr>
                <w:rFonts w:ascii="Times New Roman" w:hAnsi="Times New Roman"/>
                <w:sz w:val="22"/>
                <w:szCs w:val="22"/>
              </w:rPr>
              <w:tab/>
            </w:r>
            <w:r w:rsidR="00A5539A" w:rsidRPr="00C25955">
              <w:rPr>
                <w:rStyle w:val="Hyperlink"/>
                <w:rFonts w:ascii="Times New Roman" w:hAnsi="Times New Roman"/>
              </w:rPr>
              <w:t>Outpatient Diagnostic Imaging</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_Toc90042571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45</w:t>
            </w:r>
            <w:r w:rsidR="00A5539A" w:rsidRPr="00C25955">
              <w:rPr>
                <w:rFonts w:ascii="Times New Roman" w:hAnsi="Times New Roman"/>
                <w:webHidden/>
              </w:rPr>
              <w:fldChar w:fldCharType="end"/>
            </w:r>
          </w:hyperlink>
        </w:p>
        <w:p w14:paraId="1E7D8FED" w14:textId="7527FB6A" w:rsidR="00A5539A" w:rsidRPr="00C25955" w:rsidRDefault="00BC28B5" w:rsidP="00A5539A">
          <w:pPr>
            <w:pStyle w:val="TOC2"/>
            <w:spacing w:line="276" w:lineRule="auto"/>
            <w:rPr>
              <w:rFonts w:ascii="Times New Roman" w:hAnsi="Times New Roman"/>
              <w:sz w:val="22"/>
              <w:szCs w:val="22"/>
            </w:rPr>
          </w:pPr>
          <w:hyperlink w:anchor="_Toc90042572" w:history="1">
            <w:r w:rsidR="00A5539A" w:rsidRPr="00C25955">
              <w:rPr>
                <w:rStyle w:val="Hyperlink"/>
                <w:rFonts w:ascii="Times New Roman" w:hAnsi="Times New Roman"/>
              </w:rPr>
              <w:t>D.</w:t>
            </w:r>
            <w:r w:rsidR="00A5539A" w:rsidRPr="00C25955">
              <w:rPr>
                <w:rFonts w:ascii="Times New Roman" w:hAnsi="Times New Roman"/>
                <w:sz w:val="22"/>
                <w:szCs w:val="22"/>
              </w:rPr>
              <w:tab/>
            </w:r>
            <w:r w:rsidR="00A5539A" w:rsidRPr="00C25955">
              <w:rPr>
                <w:rStyle w:val="Hyperlink"/>
                <w:rFonts w:ascii="Times New Roman" w:hAnsi="Times New Roman"/>
              </w:rPr>
              <w:t>Surgical Services Offered at the Integrated Care Clinics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_Toc90042572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51</w:t>
            </w:r>
            <w:r w:rsidR="00A5539A" w:rsidRPr="00C25955">
              <w:rPr>
                <w:rFonts w:ascii="Times New Roman" w:hAnsi="Times New Roman"/>
                <w:webHidden/>
              </w:rPr>
              <w:fldChar w:fldCharType="end"/>
            </w:r>
          </w:hyperlink>
        </w:p>
        <w:p w14:paraId="5207276D" w14:textId="3D65201A" w:rsidR="00A5539A" w:rsidRPr="00C25955" w:rsidRDefault="00BC28B5" w:rsidP="00A5539A">
          <w:pPr>
            <w:pStyle w:val="TOC1"/>
            <w:rPr>
              <w:rFonts w:ascii="Times New Roman" w:hAnsi="Times New Roman" w:cs="Times New Roman"/>
              <w:noProof/>
              <w:sz w:val="22"/>
              <w:szCs w:val="22"/>
            </w:rPr>
          </w:pPr>
          <w:hyperlink w:anchor="_Toc90042573" w:history="1">
            <w:r w:rsidR="00A5539A" w:rsidRPr="00C25955">
              <w:rPr>
                <w:rStyle w:val="Hyperlink"/>
                <w:rFonts w:ascii="Times New Roman" w:hAnsi="Times New Roman" w:cs="Times New Roman"/>
                <w:noProof/>
              </w:rPr>
              <w:t>VIII.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Reimbursement Rates at Hospital Outpatient Departments and Integrated Care Clinics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_Toc90042573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54</w:t>
            </w:r>
            <w:r w:rsidR="00A5539A" w:rsidRPr="00C25955">
              <w:rPr>
                <w:rFonts w:ascii="Times New Roman" w:hAnsi="Times New Roman" w:cs="Times New Roman"/>
                <w:noProof/>
                <w:webHidden/>
              </w:rPr>
              <w:fldChar w:fldCharType="end"/>
            </w:r>
          </w:hyperlink>
        </w:p>
        <w:p w14:paraId="77806081" w14:textId="4D3FACC8" w:rsidR="00A5539A" w:rsidRPr="00C25955" w:rsidRDefault="00BC28B5" w:rsidP="00A5539A">
          <w:pPr>
            <w:pStyle w:val="TOC1"/>
            <w:rPr>
              <w:rFonts w:ascii="Times New Roman" w:hAnsi="Times New Roman" w:cs="Times New Roman"/>
              <w:noProof/>
              <w:sz w:val="22"/>
              <w:szCs w:val="22"/>
            </w:rPr>
          </w:pPr>
          <w:hyperlink w:anchor="_Toc90042574" w:history="1">
            <w:r w:rsidR="00A5539A" w:rsidRPr="00C25955">
              <w:rPr>
                <w:rStyle w:val="Hyperlink"/>
                <w:rFonts w:ascii="Times New Roman" w:hAnsi="Times New Roman" w:cs="Times New Roman"/>
                <w:noProof/>
              </w:rPr>
              <w:t>IX.</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Predicted Changes in Health Care Expenditures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_Toc90042574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58</w:t>
            </w:r>
            <w:r w:rsidR="00A5539A" w:rsidRPr="00C25955">
              <w:rPr>
                <w:rFonts w:ascii="Times New Roman" w:hAnsi="Times New Roman" w:cs="Times New Roman"/>
                <w:noProof/>
                <w:webHidden/>
              </w:rPr>
              <w:fldChar w:fldCharType="end"/>
            </w:r>
          </w:hyperlink>
        </w:p>
        <w:p w14:paraId="130321E3" w14:textId="55C47E55" w:rsidR="00A5539A" w:rsidRPr="00C25955" w:rsidRDefault="00BC28B5" w:rsidP="00A5539A">
          <w:pPr>
            <w:pStyle w:val="TOC2"/>
            <w:spacing w:line="276" w:lineRule="auto"/>
            <w:rPr>
              <w:rFonts w:ascii="Times New Roman" w:hAnsi="Times New Roman"/>
              <w:sz w:val="22"/>
              <w:szCs w:val="22"/>
            </w:rPr>
          </w:pPr>
          <w:hyperlink w:anchor="_Toc90042575"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Diagnostic Imaging Services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_Toc90042575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62</w:t>
            </w:r>
            <w:r w:rsidR="00A5539A" w:rsidRPr="00C25955">
              <w:rPr>
                <w:rFonts w:ascii="Times New Roman" w:hAnsi="Times New Roman"/>
                <w:webHidden/>
              </w:rPr>
              <w:fldChar w:fldCharType="end"/>
            </w:r>
          </w:hyperlink>
        </w:p>
        <w:p w14:paraId="7A37C007" w14:textId="3F26441E" w:rsidR="00A5539A" w:rsidRPr="00C25955" w:rsidRDefault="00BC28B5" w:rsidP="00A5539A">
          <w:pPr>
            <w:pStyle w:val="TOC2"/>
            <w:spacing w:line="276" w:lineRule="auto"/>
            <w:rPr>
              <w:rFonts w:ascii="Times New Roman" w:hAnsi="Times New Roman"/>
              <w:sz w:val="22"/>
              <w:szCs w:val="22"/>
            </w:rPr>
          </w:pPr>
          <w:hyperlink w:anchor="_Toc90042576"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Surgical Services Offered at the Integrated Care Clinics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_Toc90042576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65</w:t>
            </w:r>
            <w:r w:rsidR="00A5539A" w:rsidRPr="00C25955">
              <w:rPr>
                <w:rFonts w:ascii="Times New Roman" w:hAnsi="Times New Roman"/>
                <w:webHidden/>
              </w:rPr>
              <w:fldChar w:fldCharType="end"/>
            </w:r>
          </w:hyperlink>
        </w:p>
        <w:p w14:paraId="47CEC015" w14:textId="215E4600" w:rsidR="00A5539A" w:rsidRPr="00C25955" w:rsidRDefault="00BC28B5" w:rsidP="00A5539A">
          <w:pPr>
            <w:pStyle w:val="TOC1"/>
            <w:rPr>
              <w:rFonts w:ascii="Times New Roman" w:hAnsi="Times New Roman" w:cs="Times New Roman"/>
              <w:noProof/>
              <w:sz w:val="22"/>
              <w:szCs w:val="22"/>
            </w:rPr>
          </w:pPr>
          <w:hyperlink w:anchor="_Toc90042577" w:history="1">
            <w:r w:rsidR="00A5539A" w:rsidRPr="00C25955">
              <w:rPr>
                <w:rStyle w:val="Hyperlink"/>
                <w:rFonts w:ascii="Times New Roman" w:hAnsi="Times New Roman" w:cs="Times New Roman"/>
                <w:noProof/>
              </w:rPr>
              <w:t>X.</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Other Considerations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_Toc90042577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66</w:t>
            </w:r>
            <w:r w:rsidR="00A5539A" w:rsidRPr="00C25955">
              <w:rPr>
                <w:rFonts w:ascii="Times New Roman" w:hAnsi="Times New Roman" w:cs="Times New Roman"/>
                <w:noProof/>
                <w:webHidden/>
              </w:rPr>
              <w:fldChar w:fldCharType="end"/>
            </w:r>
          </w:hyperlink>
        </w:p>
        <w:p w14:paraId="61ABC310" w14:textId="617B494D" w:rsidR="00A5539A" w:rsidRPr="00C25955" w:rsidRDefault="00BC28B5" w:rsidP="00A5539A">
          <w:pPr>
            <w:pStyle w:val="TOC2"/>
            <w:spacing w:line="276" w:lineRule="auto"/>
            <w:rPr>
              <w:rFonts w:ascii="Times New Roman" w:hAnsi="Times New Roman"/>
              <w:sz w:val="22"/>
              <w:szCs w:val="22"/>
            </w:rPr>
          </w:pPr>
          <w:hyperlink w:anchor="_Toc90042578" w:history="1">
            <w:r w:rsidR="00A5539A" w:rsidRPr="00C25955">
              <w:rPr>
                <w:rStyle w:val="Hyperlink"/>
                <w:rFonts w:ascii="Times New Roman" w:hAnsi="Times New Roman"/>
              </w:rPr>
              <w:t>A.</w:t>
            </w:r>
            <w:r w:rsidR="00A5539A" w:rsidRPr="00C25955">
              <w:rPr>
                <w:rFonts w:ascii="Times New Roman" w:hAnsi="Times New Roman"/>
                <w:sz w:val="22"/>
                <w:szCs w:val="22"/>
              </w:rPr>
              <w:tab/>
            </w:r>
            <w:r w:rsidR="00A5539A" w:rsidRPr="00C25955">
              <w:rPr>
                <w:rStyle w:val="Hyperlink"/>
                <w:rFonts w:ascii="Times New Roman" w:hAnsi="Times New Roman"/>
              </w:rPr>
              <w:t>The Potential for Supply-Induced Demand</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_Toc90042578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66</w:t>
            </w:r>
            <w:r w:rsidR="00A5539A" w:rsidRPr="00C25955">
              <w:rPr>
                <w:rFonts w:ascii="Times New Roman" w:hAnsi="Times New Roman"/>
                <w:webHidden/>
              </w:rPr>
              <w:fldChar w:fldCharType="end"/>
            </w:r>
          </w:hyperlink>
        </w:p>
        <w:p w14:paraId="15672A10" w14:textId="554B5B48" w:rsidR="00A5539A" w:rsidRPr="00C25955" w:rsidRDefault="00BC28B5" w:rsidP="00A5539A">
          <w:pPr>
            <w:pStyle w:val="TOC2"/>
            <w:spacing w:line="276" w:lineRule="auto"/>
            <w:rPr>
              <w:rFonts w:ascii="Times New Roman" w:hAnsi="Times New Roman"/>
              <w:sz w:val="22"/>
              <w:szCs w:val="22"/>
            </w:rPr>
          </w:pPr>
          <w:hyperlink w:anchor="_Toc90042579" w:history="1">
            <w:r w:rsidR="00A5539A" w:rsidRPr="00C25955">
              <w:rPr>
                <w:rStyle w:val="Hyperlink"/>
                <w:rFonts w:ascii="Times New Roman" w:hAnsi="Times New Roman"/>
              </w:rPr>
              <w:t>B.</w:t>
            </w:r>
            <w:r w:rsidR="00A5539A" w:rsidRPr="00C25955">
              <w:rPr>
                <w:rFonts w:ascii="Times New Roman" w:hAnsi="Times New Roman"/>
                <w:sz w:val="22"/>
                <w:szCs w:val="22"/>
              </w:rPr>
              <w:tab/>
            </w:r>
            <w:r w:rsidR="00A5539A" w:rsidRPr="00C25955">
              <w:rPr>
                <w:rStyle w:val="Hyperlink"/>
                <w:rFonts w:ascii="Times New Roman" w:hAnsi="Times New Roman"/>
              </w:rPr>
              <w:t>Who Bears the Burden of Higher Costs or Benefits from Cost Savings?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_Toc90042579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73</w:t>
            </w:r>
            <w:r w:rsidR="00A5539A" w:rsidRPr="00C25955">
              <w:rPr>
                <w:rFonts w:ascii="Times New Roman" w:hAnsi="Times New Roman"/>
                <w:webHidden/>
              </w:rPr>
              <w:fldChar w:fldCharType="end"/>
            </w:r>
          </w:hyperlink>
        </w:p>
        <w:p w14:paraId="31C554D8" w14:textId="74555C6D" w:rsidR="00A5539A" w:rsidRPr="00C25955" w:rsidRDefault="00BC28B5" w:rsidP="00A5539A">
          <w:pPr>
            <w:pStyle w:val="TOC2"/>
            <w:spacing w:line="276" w:lineRule="auto"/>
            <w:rPr>
              <w:rFonts w:ascii="Times New Roman" w:hAnsi="Times New Roman"/>
              <w:sz w:val="22"/>
              <w:szCs w:val="22"/>
            </w:rPr>
          </w:pPr>
          <w:hyperlink w:anchor="_Toc90042580" w:history="1">
            <w:r w:rsidR="00A5539A" w:rsidRPr="00C25955">
              <w:rPr>
                <w:rStyle w:val="Hyperlink"/>
                <w:rFonts w:ascii="Times New Roman" w:hAnsi="Times New Roman"/>
              </w:rPr>
              <w:t>C.</w:t>
            </w:r>
            <w:r w:rsidR="00A5539A" w:rsidRPr="00C25955">
              <w:rPr>
                <w:rFonts w:ascii="Times New Roman" w:hAnsi="Times New Roman"/>
                <w:sz w:val="22"/>
                <w:szCs w:val="22"/>
              </w:rPr>
              <w:tab/>
            </w:r>
            <w:r w:rsidR="00A5539A" w:rsidRPr="00C25955">
              <w:rPr>
                <w:rStyle w:val="Hyperlink"/>
                <w:rFonts w:ascii="Times New Roman" w:hAnsi="Times New Roman"/>
              </w:rPr>
              <w:t>Effect on Labor Market Conditions</w:t>
            </w:r>
            <w:r w:rsidR="00A5539A" w:rsidRPr="00C25955">
              <w:rPr>
                <w:rFonts w:ascii="Times New Roman" w:hAnsi="Times New Roman"/>
                <w:webHidden/>
              </w:rPr>
              <w:tab/>
            </w:r>
            <w:r w:rsidR="00A5539A" w:rsidRPr="00C25955">
              <w:rPr>
                <w:rFonts w:ascii="Times New Roman" w:hAnsi="Times New Roman"/>
                <w:webHidden/>
              </w:rPr>
              <w:fldChar w:fldCharType="begin"/>
            </w:r>
            <w:r w:rsidR="00A5539A" w:rsidRPr="00C25955">
              <w:rPr>
                <w:rFonts w:ascii="Times New Roman" w:hAnsi="Times New Roman"/>
                <w:webHidden/>
              </w:rPr>
              <w:instrText xml:space="preserve"> PAGEREF _Toc90042580 \h </w:instrText>
            </w:r>
            <w:r w:rsidR="00A5539A" w:rsidRPr="00C25955">
              <w:rPr>
                <w:rFonts w:ascii="Times New Roman" w:hAnsi="Times New Roman"/>
                <w:webHidden/>
              </w:rPr>
            </w:r>
            <w:r w:rsidR="00A5539A" w:rsidRPr="00C25955">
              <w:rPr>
                <w:rFonts w:ascii="Times New Roman" w:hAnsi="Times New Roman"/>
                <w:webHidden/>
              </w:rPr>
              <w:fldChar w:fldCharType="separate"/>
            </w:r>
            <w:r w:rsidR="003C522E">
              <w:rPr>
                <w:rFonts w:ascii="Times New Roman" w:hAnsi="Times New Roman"/>
                <w:webHidden/>
              </w:rPr>
              <w:t>78</w:t>
            </w:r>
            <w:r w:rsidR="00A5539A" w:rsidRPr="00C25955">
              <w:rPr>
                <w:rFonts w:ascii="Times New Roman" w:hAnsi="Times New Roman"/>
                <w:webHidden/>
              </w:rPr>
              <w:fldChar w:fldCharType="end"/>
            </w:r>
          </w:hyperlink>
        </w:p>
        <w:p w14:paraId="7A54C2AC" w14:textId="616A1044" w:rsidR="00A5539A" w:rsidRPr="00C25955" w:rsidRDefault="00BC28B5" w:rsidP="00A5539A">
          <w:pPr>
            <w:pStyle w:val="TOC3"/>
            <w:spacing w:line="276" w:lineRule="auto"/>
            <w:rPr>
              <w:rFonts w:ascii="Times New Roman" w:hAnsi="Times New Roman" w:cs="Times New Roman"/>
              <w:noProof/>
              <w:sz w:val="22"/>
              <w:szCs w:val="22"/>
            </w:rPr>
          </w:pPr>
          <w:hyperlink w:anchor="_Toc90042581" w:history="1">
            <w:r w:rsidR="00A5539A" w:rsidRPr="00C25955">
              <w:rPr>
                <w:rStyle w:val="Hyperlink"/>
                <w:rFonts w:ascii="Times New Roman" w:hAnsi="Times New Roman" w:cs="Times New Roman"/>
                <w:noProof/>
              </w:rPr>
              <w:t>1.</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Summary of Labor Needs at Each of the Clinic Locations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_Toc90042581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80</w:t>
            </w:r>
            <w:r w:rsidR="00A5539A" w:rsidRPr="00C25955">
              <w:rPr>
                <w:rFonts w:ascii="Times New Roman" w:hAnsi="Times New Roman" w:cs="Times New Roman"/>
                <w:noProof/>
                <w:webHidden/>
              </w:rPr>
              <w:fldChar w:fldCharType="end"/>
            </w:r>
          </w:hyperlink>
        </w:p>
        <w:p w14:paraId="20BD4961" w14:textId="25BD88CC" w:rsidR="00A5539A" w:rsidRPr="00C25955" w:rsidRDefault="00BC28B5" w:rsidP="00A5539A">
          <w:pPr>
            <w:pStyle w:val="TOC3"/>
            <w:spacing w:line="276" w:lineRule="auto"/>
            <w:rPr>
              <w:rFonts w:ascii="Times New Roman" w:hAnsi="Times New Roman" w:cs="Times New Roman"/>
              <w:noProof/>
              <w:sz w:val="22"/>
              <w:szCs w:val="22"/>
            </w:rPr>
          </w:pPr>
          <w:hyperlink w:anchor="_Toc90042582" w:history="1">
            <w:r w:rsidR="00A5539A" w:rsidRPr="00C25955">
              <w:rPr>
                <w:rStyle w:val="Hyperlink"/>
                <w:rFonts w:ascii="Times New Roman" w:hAnsi="Times New Roman" w:cs="Times New Roman"/>
                <w:noProof/>
              </w:rPr>
              <w:t>2.</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Comparison of Need to Existing Supply</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_Toc90042582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82</w:t>
            </w:r>
            <w:r w:rsidR="00A5539A" w:rsidRPr="00C25955">
              <w:rPr>
                <w:rFonts w:ascii="Times New Roman" w:hAnsi="Times New Roman" w:cs="Times New Roman"/>
                <w:noProof/>
                <w:webHidden/>
              </w:rPr>
              <w:fldChar w:fldCharType="end"/>
            </w:r>
          </w:hyperlink>
        </w:p>
        <w:p w14:paraId="18B4E2AF" w14:textId="1732559A" w:rsidR="00A5539A" w:rsidRPr="00C25955" w:rsidRDefault="00BC28B5" w:rsidP="00A5539A">
          <w:pPr>
            <w:pStyle w:val="TOC1"/>
            <w:rPr>
              <w:rFonts w:ascii="Times New Roman" w:hAnsi="Times New Roman" w:cs="Times New Roman"/>
              <w:noProof/>
              <w:sz w:val="22"/>
              <w:szCs w:val="22"/>
            </w:rPr>
          </w:pPr>
          <w:hyperlink w:anchor="_Toc90042583" w:history="1">
            <w:r w:rsidR="00A5539A" w:rsidRPr="00C25955">
              <w:rPr>
                <w:rStyle w:val="Hyperlink"/>
                <w:rFonts w:ascii="Times New Roman" w:hAnsi="Times New Roman" w:cs="Times New Roman"/>
                <w:noProof/>
              </w:rPr>
              <w:t>XI.</w:t>
            </w:r>
            <w:r w:rsidR="00A5539A" w:rsidRPr="00C25955">
              <w:rPr>
                <w:rFonts w:ascii="Times New Roman" w:hAnsi="Times New Roman" w:cs="Times New Roman"/>
                <w:noProof/>
                <w:sz w:val="22"/>
                <w:szCs w:val="22"/>
              </w:rPr>
              <w:tab/>
            </w:r>
            <w:r w:rsidR="00A5539A" w:rsidRPr="00C25955">
              <w:rPr>
                <w:rStyle w:val="Hyperlink"/>
                <w:rFonts w:ascii="Times New Roman" w:hAnsi="Times New Roman" w:cs="Times New Roman"/>
                <w:noProof/>
              </w:rPr>
              <w:t>Conclusions</w:t>
            </w:r>
            <w:r w:rsidR="00A5539A" w:rsidRPr="00C25955">
              <w:rPr>
                <w:rFonts w:ascii="Times New Roman" w:hAnsi="Times New Roman" w:cs="Times New Roman"/>
                <w:noProof/>
                <w:webHidden/>
              </w:rPr>
              <w:tab/>
            </w:r>
            <w:r w:rsidR="00A5539A" w:rsidRPr="00C25955">
              <w:rPr>
                <w:rFonts w:ascii="Times New Roman" w:hAnsi="Times New Roman" w:cs="Times New Roman"/>
                <w:noProof/>
                <w:webHidden/>
              </w:rPr>
              <w:fldChar w:fldCharType="begin"/>
            </w:r>
            <w:r w:rsidR="00A5539A" w:rsidRPr="00C25955">
              <w:rPr>
                <w:rFonts w:ascii="Times New Roman" w:hAnsi="Times New Roman" w:cs="Times New Roman"/>
                <w:noProof/>
                <w:webHidden/>
              </w:rPr>
              <w:instrText xml:space="preserve"> PAGEREF _Toc90042583 \h </w:instrText>
            </w:r>
            <w:r w:rsidR="00A5539A" w:rsidRPr="00C25955">
              <w:rPr>
                <w:rFonts w:ascii="Times New Roman" w:hAnsi="Times New Roman" w:cs="Times New Roman"/>
                <w:noProof/>
                <w:webHidden/>
              </w:rPr>
            </w:r>
            <w:r w:rsidR="00A5539A" w:rsidRPr="00C25955">
              <w:rPr>
                <w:rFonts w:ascii="Times New Roman" w:hAnsi="Times New Roman" w:cs="Times New Roman"/>
                <w:noProof/>
                <w:webHidden/>
              </w:rPr>
              <w:fldChar w:fldCharType="separate"/>
            </w:r>
            <w:r w:rsidR="003C522E">
              <w:rPr>
                <w:rFonts w:ascii="Times New Roman" w:hAnsi="Times New Roman" w:cs="Times New Roman"/>
                <w:noProof/>
                <w:webHidden/>
              </w:rPr>
              <w:t>84</w:t>
            </w:r>
            <w:r w:rsidR="00A5539A" w:rsidRPr="00C25955">
              <w:rPr>
                <w:rFonts w:ascii="Times New Roman" w:hAnsi="Times New Roman" w:cs="Times New Roman"/>
                <w:noProof/>
                <w:webHidden/>
              </w:rPr>
              <w:fldChar w:fldCharType="end"/>
            </w:r>
          </w:hyperlink>
        </w:p>
        <w:p w14:paraId="22DBE478" w14:textId="6E69223F" w:rsidR="00C122A9" w:rsidRPr="00C25955" w:rsidRDefault="00C122A9" w:rsidP="001676BE">
          <w:pPr>
            <w:spacing w:line="276" w:lineRule="auto"/>
            <w:rPr>
              <w:rFonts w:ascii="Times New Roman" w:hAnsi="Times New Roman" w:cs="Times New Roman"/>
            </w:rPr>
          </w:pPr>
          <w:r w:rsidRPr="00C25955">
            <w:rPr>
              <w:rFonts w:ascii="Times New Roman" w:hAnsi="Times New Roman" w:cs="Times New Roman"/>
              <w:b/>
              <w:bCs/>
              <w:noProof/>
            </w:rPr>
            <w:fldChar w:fldCharType="end"/>
          </w:r>
        </w:p>
      </w:sdtContent>
    </w:sdt>
    <w:p w14:paraId="06C38E94" w14:textId="0AC77974" w:rsidR="00C122A9" w:rsidRPr="00C25955" w:rsidRDefault="00C122A9" w:rsidP="004512A3">
      <w:pPr>
        <w:rPr>
          <w:rFonts w:ascii="Times New Roman" w:hAnsi="Times New Roman" w:cs="Times New Roman"/>
        </w:rPr>
        <w:sectPr w:rsidR="00C122A9" w:rsidRPr="00C25955" w:rsidSect="00761CE9">
          <w:headerReference w:type="default" r:id="rId14"/>
          <w:footerReference w:type="default" r:id="rId15"/>
          <w:pgSz w:w="12240" w:h="15840"/>
          <w:pgMar w:top="1440" w:right="1440" w:bottom="1440" w:left="1440" w:header="720" w:footer="720" w:gutter="0"/>
          <w:pgNumType w:start="1"/>
          <w:cols w:space="720"/>
          <w:docGrid w:linePitch="360"/>
        </w:sectPr>
      </w:pPr>
    </w:p>
    <w:p w14:paraId="68EF8949" w14:textId="38A968AC" w:rsidR="0091735F" w:rsidRPr="00A640C5" w:rsidRDefault="00D50871" w:rsidP="004512A3">
      <w:pPr>
        <w:pStyle w:val="Heading1"/>
        <w:rPr>
          <w:rFonts w:ascii="Times New Roman" w:hAnsi="Times New Roman" w:cs="Times New Roman"/>
        </w:rPr>
      </w:pPr>
      <w:bookmarkStart w:id="2" w:name="_Toc90042540"/>
      <w:r w:rsidRPr="00A640C5">
        <w:rPr>
          <w:rFonts w:ascii="Times New Roman" w:hAnsi="Times New Roman" w:cs="Times New Roman"/>
        </w:rPr>
        <w:lastRenderedPageBreak/>
        <w:t>Executive S</w:t>
      </w:r>
      <w:r w:rsidR="00363A05" w:rsidRPr="00A640C5">
        <w:rPr>
          <w:rFonts w:ascii="Times New Roman" w:hAnsi="Times New Roman" w:cs="Times New Roman"/>
        </w:rPr>
        <w:t>u</w:t>
      </w:r>
      <w:r w:rsidRPr="00A640C5">
        <w:rPr>
          <w:rFonts w:ascii="Times New Roman" w:hAnsi="Times New Roman" w:cs="Times New Roman"/>
        </w:rPr>
        <w:t>mmary</w:t>
      </w:r>
      <w:bookmarkEnd w:id="2"/>
    </w:p>
    <w:p w14:paraId="2A84A550" w14:textId="21FA496A" w:rsidR="006D40EC" w:rsidRPr="00A640C5" w:rsidRDefault="006D40EC" w:rsidP="006D40EC">
      <w:pPr>
        <w:pStyle w:val="NumberedParagraphs"/>
        <w:rPr>
          <w:rFonts w:ascii="Times New Roman" w:hAnsi="Times New Roman" w:cs="Times New Roman"/>
        </w:rPr>
      </w:pPr>
      <w:r w:rsidRPr="00A640C5">
        <w:rPr>
          <w:rFonts w:ascii="Times New Roman" w:hAnsi="Times New Roman" w:cs="Times New Roman"/>
        </w:rPr>
        <w:t xml:space="preserve">Mass General Brigham filed a Determination of Need Application </w:t>
      </w:r>
      <w:r w:rsidR="00581075" w:rsidRPr="00A640C5">
        <w:rPr>
          <w:rFonts w:ascii="Times New Roman" w:hAnsi="Times New Roman" w:cs="Times New Roman"/>
        </w:rPr>
        <w:t>that</w:t>
      </w:r>
      <w:r w:rsidRPr="00A640C5">
        <w:rPr>
          <w:rFonts w:ascii="Times New Roman" w:hAnsi="Times New Roman" w:cs="Times New Roman"/>
        </w:rPr>
        <w:t xml:space="preserve"> proposes </w:t>
      </w:r>
      <w:r w:rsidR="00581075" w:rsidRPr="00A640C5">
        <w:rPr>
          <w:rFonts w:ascii="Times New Roman" w:hAnsi="Times New Roman" w:cs="Times New Roman"/>
        </w:rPr>
        <w:t>construction of</w:t>
      </w:r>
      <w:r w:rsidRPr="00A640C5">
        <w:rPr>
          <w:rFonts w:ascii="Times New Roman" w:hAnsi="Times New Roman" w:cs="Times New Roman"/>
        </w:rPr>
        <w:t xml:space="preserve"> three ambulatory care centers in Westborough, Westwood, and Woburn</w:t>
      </w:r>
      <w:r w:rsidR="00581075" w:rsidRPr="00A640C5">
        <w:rPr>
          <w:rFonts w:ascii="Times New Roman" w:hAnsi="Times New Roman" w:cs="Times New Roman"/>
        </w:rPr>
        <w:t>.</w:t>
      </w:r>
      <w:r w:rsidRPr="00A640C5">
        <w:rPr>
          <w:rFonts w:ascii="Times New Roman" w:hAnsi="Times New Roman" w:cs="Times New Roman"/>
        </w:rPr>
        <w:t xml:space="preserve"> Each of the </w:t>
      </w:r>
      <w:r w:rsidR="00226A52" w:rsidRPr="00A640C5">
        <w:rPr>
          <w:rFonts w:ascii="Times New Roman" w:hAnsi="Times New Roman" w:cs="Times New Roman"/>
        </w:rPr>
        <w:t>P</w:t>
      </w:r>
      <w:r w:rsidRPr="00A640C5">
        <w:rPr>
          <w:rFonts w:ascii="Times New Roman" w:hAnsi="Times New Roman" w:cs="Times New Roman"/>
        </w:rPr>
        <w:t xml:space="preserve">roposed </w:t>
      </w:r>
      <w:r w:rsidR="00226A52" w:rsidRPr="00A640C5">
        <w:rPr>
          <w:rFonts w:ascii="Times New Roman" w:hAnsi="Times New Roman" w:cs="Times New Roman"/>
        </w:rPr>
        <w:t>A</w:t>
      </w:r>
      <w:r w:rsidRPr="00A640C5">
        <w:rPr>
          <w:rFonts w:ascii="Times New Roman" w:hAnsi="Times New Roman" w:cs="Times New Roman"/>
        </w:rPr>
        <w:t xml:space="preserve">mbulatory </w:t>
      </w:r>
      <w:r w:rsidR="00226A52" w:rsidRPr="00A640C5">
        <w:rPr>
          <w:rFonts w:ascii="Times New Roman" w:hAnsi="Times New Roman" w:cs="Times New Roman"/>
        </w:rPr>
        <w:t>C</w:t>
      </w:r>
      <w:r w:rsidRPr="00A640C5">
        <w:rPr>
          <w:rFonts w:ascii="Times New Roman" w:hAnsi="Times New Roman" w:cs="Times New Roman"/>
        </w:rPr>
        <w:t xml:space="preserve">are </w:t>
      </w:r>
      <w:r w:rsidR="00226A52" w:rsidRPr="00A640C5">
        <w:rPr>
          <w:rFonts w:ascii="Times New Roman" w:hAnsi="Times New Roman" w:cs="Times New Roman"/>
        </w:rPr>
        <w:t>C</w:t>
      </w:r>
      <w:r w:rsidRPr="00A640C5">
        <w:rPr>
          <w:rFonts w:ascii="Times New Roman" w:hAnsi="Times New Roman" w:cs="Times New Roman"/>
        </w:rPr>
        <w:t xml:space="preserve">enters would include four operating rooms and Computed Tomography and Magnetic Resonance Imaging units. Primary care and specialist physician services would also be offered at each of the </w:t>
      </w:r>
      <w:r w:rsidR="006066E7" w:rsidRPr="00A640C5">
        <w:rPr>
          <w:rFonts w:ascii="Times New Roman" w:hAnsi="Times New Roman" w:cs="Times New Roman"/>
        </w:rPr>
        <w:t>s</w:t>
      </w:r>
      <w:r w:rsidRPr="00A640C5">
        <w:rPr>
          <w:rFonts w:ascii="Times New Roman" w:hAnsi="Times New Roman" w:cs="Times New Roman"/>
        </w:rPr>
        <w:t>ites. Collectively, the total proposed expenditure associated with the three ambulatory care centers is approximately $223.7 million.</w:t>
      </w:r>
    </w:p>
    <w:p w14:paraId="14DC4CF6" w14:textId="776DF6E8" w:rsidR="006D40EC" w:rsidRPr="00A640C5" w:rsidRDefault="006066E7" w:rsidP="006D40EC">
      <w:pPr>
        <w:pStyle w:val="NumberedParagraphs"/>
        <w:rPr>
          <w:rFonts w:ascii="Times New Roman" w:hAnsi="Times New Roman" w:cs="Times New Roman"/>
        </w:rPr>
      </w:pPr>
      <w:r w:rsidRPr="00A640C5">
        <w:rPr>
          <w:rFonts w:ascii="Times New Roman" w:hAnsi="Times New Roman" w:cs="Times New Roman"/>
        </w:rPr>
        <w:t>The Massachusetts Department of Public Health has required an independent cost analysis for the project to assist in determining whether the project would be consistent with the health care cost containment goals of Massachusetts. As directed by the Determination of Need program, the two primary elements to be addressed in the analysis are (i) the effects of the proposed project on prices of and competition for health care services in Massachusetts and (ii) the effects of the proposed project on the utilization of health care services in Massachusetts and the capacity of health care providers in Massachusetts to render those services.</w:t>
      </w:r>
      <w:r w:rsidR="004B3F3D" w:rsidRPr="00A640C5">
        <w:rPr>
          <w:rFonts w:ascii="Times New Roman" w:hAnsi="Times New Roman" w:cs="Times New Roman"/>
        </w:rPr>
        <w:t xml:space="preserve"> Our analysis in connection with the independent cost analysis supports the following conclusions. </w:t>
      </w:r>
    </w:p>
    <w:p w14:paraId="650D9861" w14:textId="54E06B6E" w:rsidR="000863FE" w:rsidRPr="00A640C5" w:rsidRDefault="000863FE" w:rsidP="006D40EC">
      <w:pPr>
        <w:pStyle w:val="NumberedParagraphs"/>
        <w:rPr>
          <w:rFonts w:ascii="Times New Roman" w:hAnsi="Times New Roman" w:cs="Times New Roman"/>
        </w:rPr>
      </w:pPr>
      <w:r w:rsidRPr="00A640C5">
        <w:rPr>
          <w:rFonts w:ascii="Times New Roman" w:hAnsi="Times New Roman" w:cs="Times New Roman"/>
        </w:rPr>
        <w:t xml:space="preserve">The populations of the service areas of the </w:t>
      </w:r>
      <w:r w:rsidR="00226A52" w:rsidRPr="00A640C5">
        <w:rPr>
          <w:rFonts w:ascii="Times New Roman" w:hAnsi="Times New Roman" w:cs="Times New Roman"/>
        </w:rPr>
        <w:t>P</w:t>
      </w:r>
      <w:r w:rsidRPr="00A640C5">
        <w:rPr>
          <w:rFonts w:ascii="Times New Roman" w:hAnsi="Times New Roman" w:cs="Times New Roman"/>
        </w:rPr>
        <w:t xml:space="preserve">roposed </w:t>
      </w:r>
      <w:r w:rsidR="00226A52" w:rsidRPr="00A640C5">
        <w:rPr>
          <w:rFonts w:ascii="Times New Roman" w:hAnsi="Times New Roman" w:cs="Times New Roman"/>
        </w:rPr>
        <w:t>A</w:t>
      </w:r>
      <w:r w:rsidRPr="00A640C5">
        <w:rPr>
          <w:rFonts w:ascii="Times New Roman" w:hAnsi="Times New Roman" w:cs="Times New Roman"/>
        </w:rPr>
        <w:t xml:space="preserve">mbulatory </w:t>
      </w:r>
      <w:r w:rsidR="00226A52" w:rsidRPr="00A640C5">
        <w:rPr>
          <w:rFonts w:ascii="Times New Roman" w:hAnsi="Times New Roman" w:cs="Times New Roman"/>
        </w:rPr>
        <w:t>C</w:t>
      </w:r>
      <w:r w:rsidRPr="00A640C5">
        <w:rPr>
          <w:rFonts w:ascii="Times New Roman" w:hAnsi="Times New Roman" w:cs="Times New Roman"/>
        </w:rPr>
        <w:t xml:space="preserve">are </w:t>
      </w:r>
      <w:r w:rsidR="00226A52" w:rsidRPr="00A640C5">
        <w:rPr>
          <w:rFonts w:ascii="Times New Roman" w:hAnsi="Times New Roman" w:cs="Times New Roman"/>
        </w:rPr>
        <w:t>C</w:t>
      </w:r>
      <w:r w:rsidRPr="00A640C5">
        <w:rPr>
          <w:rFonts w:ascii="Times New Roman" w:hAnsi="Times New Roman" w:cs="Times New Roman"/>
        </w:rPr>
        <w:t xml:space="preserve">enters are projected to increase </w:t>
      </w:r>
      <w:r w:rsidR="00591DBE" w:rsidRPr="00A640C5">
        <w:rPr>
          <w:rFonts w:ascii="Times New Roman" w:hAnsi="Times New Roman" w:cs="Times New Roman"/>
        </w:rPr>
        <w:t xml:space="preserve">by </w:t>
      </w:r>
      <w:r w:rsidRPr="00A640C5">
        <w:rPr>
          <w:rFonts w:ascii="Times New Roman" w:hAnsi="Times New Roman" w:cs="Times New Roman"/>
        </w:rPr>
        <w:t xml:space="preserve">between five and seven percent </w:t>
      </w:r>
      <w:r w:rsidR="00591DBE" w:rsidRPr="00A640C5">
        <w:rPr>
          <w:rFonts w:ascii="Times New Roman" w:hAnsi="Times New Roman" w:cs="Times New Roman"/>
        </w:rPr>
        <w:t>from</w:t>
      </w:r>
      <w:r w:rsidRPr="00A640C5">
        <w:rPr>
          <w:rFonts w:ascii="Times New Roman" w:hAnsi="Times New Roman" w:cs="Times New Roman"/>
        </w:rPr>
        <w:t xml:space="preserve"> 2020 </w:t>
      </w:r>
      <w:r w:rsidR="00591DBE" w:rsidRPr="00A640C5">
        <w:rPr>
          <w:rFonts w:ascii="Times New Roman" w:hAnsi="Times New Roman" w:cs="Times New Roman"/>
        </w:rPr>
        <w:t>to</w:t>
      </w:r>
      <w:r w:rsidRPr="00A640C5">
        <w:rPr>
          <w:rFonts w:ascii="Times New Roman" w:hAnsi="Times New Roman" w:cs="Times New Roman"/>
        </w:rPr>
        <w:t xml:space="preserve"> 2030. However, the number of residents </w:t>
      </w:r>
      <w:r w:rsidR="00D50322" w:rsidRPr="00A640C5">
        <w:rPr>
          <w:rFonts w:ascii="Times New Roman" w:hAnsi="Times New Roman" w:cs="Times New Roman"/>
        </w:rPr>
        <w:t>in</w:t>
      </w:r>
      <w:r w:rsidRPr="00A640C5">
        <w:rPr>
          <w:rFonts w:ascii="Times New Roman" w:hAnsi="Times New Roman" w:cs="Times New Roman"/>
        </w:rPr>
        <w:t xml:space="preserve"> these areas age 65</w:t>
      </w:r>
      <w:r w:rsidR="00AF488D" w:rsidRPr="00A640C5">
        <w:rPr>
          <w:rFonts w:ascii="Times New Roman" w:hAnsi="Times New Roman" w:cs="Times New Roman"/>
        </w:rPr>
        <w:t xml:space="preserve"> </w:t>
      </w:r>
      <w:r w:rsidR="0002683E" w:rsidRPr="00A640C5">
        <w:rPr>
          <w:rFonts w:ascii="Times New Roman" w:hAnsi="Times New Roman" w:cs="Times New Roman"/>
        </w:rPr>
        <w:t>and</w:t>
      </w:r>
      <w:r w:rsidR="00AF488D" w:rsidRPr="00A640C5">
        <w:rPr>
          <w:rFonts w:ascii="Times New Roman" w:hAnsi="Times New Roman" w:cs="Times New Roman"/>
        </w:rPr>
        <w:t xml:space="preserve"> older</w:t>
      </w:r>
      <w:r w:rsidRPr="00A640C5">
        <w:rPr>
          <w:rFonts w:ascii="Times New Roman" w:hAnsi="Times New Roman" w:cs="Times New Roman"/>
        </w:rPr>
        <w:t xml:space="preserve"> </w:t>
      </w:r>
      <w:r w:rsidR="00604A2A" w:rsidRPr="00A640C5">
        <w:rPr>
          <w:rFonts w:ascii="Times New Roman" w:hAnsi="Times New Roman" w:cs="Times New Roman"/>
        </w:rPr>
        <w:t xml:space="preserve">(who tend to use more </w:t>
      </w:r>
      <w:r w:rsidR="00D21029" w:rsidRPr="00A640C5">
        <w:rPr>
          <w:rFonts w:ascii="Times New Roman" w:hAnsi="Times New Roman" w:cs="Times New Roman"/>
        </w:rPr>
        <w:t>health care</w:t>
      </w:r>
      <w:r w:rsidR="00604A2A" w:rsidRPr="00A640C5">
        <w:rPr>
          <w:rFonts w:ascii="Times New Roman" w:hAnsi="Times New Roman" w:cs="Times New Roman"/>
        </w:rPr>
        <w:t xml:space="preserve"> services)</w:t>
      </w:r>
      <w:r w:rsidRPr="00A640C5">
        <w:rPr>
          <w:rFonts w:ascii="Times New Roman" w:hAnsi="Times New Roman" w:cs="Times New Roman"/>
        </w:rPr>
        <w:t xml:space="preserve"> is projected to grow between 30 and </w:t>
      </w:r>
      <w:r w:rsidR="00591DBE" w:rsidRPr="00A640C5">
        <w:rPr>
          <w:rFonts w:ascii="Times New Roman" w:hAnsi="Times New Roman" w:cs="Times New Roman"/>
        </w:rPr>
        <w:t xml:space="preserve">39 percent over this period. </w:t>
      </w:r>
    </w:p>
    <w:p w14:paraId="438D8290" w14:textId="0C7CEF01" w:rsidR="00591DBE" w:rsidRPr="00A640C5" w:rsidRDefault="00591DBE" w:rsidP="006D40EC">
      <w:pPr>
        <w:pStyle w:val="NumberedParagraphs"/>
        <w:rPr>
          <w:rFonts w:ascii="Times New Roman" w:hAnsi="Times New Roman" w:cs="Times New Roman"/>
        </w:rPr>
      </w:pPr>
      <w:r w:rsidRPr="00A640C5">
        <w:rPr>
          <w:rFonts w:ascii="Times New Roman" w:hAnsi="Times New Roman" w:cs="Times New Roman"/>
        </w:rPr>
        <w:t xml:space="preserve">Among patients residing in the service areas of the </w:t>
      </w:r>
      <w:r w:rsidR="00226A52" w:rsidRPr="00A640C5">
        <w:rPr>
          <w:rFonts w:ascii="Times New Roman" w:hAnsi="Times New Roman" w:cs="Times New Roman"/>
        </w:rPr>
        <w:t>P</w:t>
      </w:r>
      <w:r w:rsidRPr="00A640C5">
        <w:rPr>
          <w:rFonts w:ascii="Times New Roman" w:hAnsi="Times New Roman" w:cs="Times New Roman"/>
        </w:rPr>
        <w:t xml:space="preserve">roposed </w:t>
      </w:r>
      <w:r w:rsidR="00226A52" w:rsidRPr="00A640C5">
        <w:rPr>
          <w:rFonts w:ascii="Times New Roman" w:hAnsi="Times New Roman" w:cs="Times New Roman"/>
        </w:rPr>
        <w:t>A</w:t>
      </w:r>
      <w:r w:rsidRPr="00A640C5">
        <w:rPr>
          <w:rFonts w:ascii="Times New Roman" w:hAnsi="Times New Roman" w:cs="Times New Roman"/>
        </w:rPr>
        <w:t xml:space="preserve">mbulatory </w:t>
      </w:r>
      <w:r w:rsidR="00226A52" w:rsidRPr="00A640C5">
        <w:rPr>
          <w:rFonts w:ascii="Times New Roman" w:hAnsi="Times New Roman" w:cs="Times New Roman"/>
        </w:rPr>
        <w:t>C</w:t>
      </w:r>
      <w:r w:rsidRPr="00A640C5">
        <w:rPr>
          <w:rFonts w:ascii="Times New Roman" w:hAnsi="Times New Roman" w:cs="Times New Roman"/>
        </w:rPr>
        <w:t xml:space="preserve">are </w:t>
      </w:r>
      <w:r w:rsidR="00226A52" w:rsidRPr="00A640C5">
        <w:rPr>
          <w:rFonts w:ascii="Times New Roman" w:hAnsi="Times New Roman" w:cs="Times New Roman"/>
        </w:rPr>
        <w:t>C</w:t>
      </w:r>
      <w:r w:rsidRPr="00A640C5">
        <w:rPr>
          <w:rFonts w:ascii="Times New Roman" w:hAnsi="Times New Roman" w:cs="Times New Roman"/>
        </w:rPr>
        <w:t xml:space="preserve">enters who received an outpatient service that would be offered at the </w:t>
      </w:r>
      <w:r w:rsidR="00226A52" w:rsidRPr="00A640C5">
        <w:rPr>
          <w:rFonts w:ascii="Times New Roman" w:hAnsi="Times New Roman" w:cs="Times New Roman"/>
        </w:rPr>
        <w:t>P</w:t>
      </w:r>
      <w:r w:rsidR="00027909" w:rsidRPr="00A640C5">
        <w:rPr>
          <w:rFonts w:ascii="Times New Roman" w:hAnsi="Times New Roman" w:cs="Times New Roman"/>
        </w:rPr>
        <w:t xml:space="preserve">roposed </w:t>
      </w:r>
      <w:r w:rsidR="00226A52" w:rsidRPr="00A640C5">
        <w:rPr>
          <w:rFonts w:ascii="Times New Roman" w:hAnsi="Times New Roman" w:cs="Times New Roman"/>
        </w:rPr>
        <w:t>A</w:t>
      </w:r>
      <w:r w:rsidR="00027909" w:rsidRPr="00A640C5">
        <w:rPr>
          <w:rFonts w:ascii="Times New Roman" w:hAnsi="Times New Roman" w:cs="Times New Roman"/>
        </w:rPr>
        <w:t xml:space="preserve">mbulatory </w:t>
      </w:r>
      <w:r w:rsidR="00226A52" w:rsidRPr="00A640C5">
        <w:rPr>
          <w:rFonts w:ascii="Times New Roman" w:hAnsi="Times New Roman" w:cs="Times New Roman"/>
        </w:rPr>
        <w:t>C</w:t>
      </w:r>
      <w:r w:rsidRPr="00A640C5">
        <w:rPr>
          <w:rFonts w:ascii="Times New Roman" w:hAnsi="Times New Roman" w:cs="Times New Roman"/>
        </w:rPr>
        <w:t xml:space="preserve">are </w:t>
      </w:r>
      <w:r w:rsidR="00226A52" w:rsidRPr="00A640C5">
        <w:rPr>
          <w:rFonts w:ascii="Times New Roman" w:hAnsi="Times New Roman" w:cs="Times New Roman"/>
        </w:rPr>
        <w:t>C</w:t>
      </w:r>
      <w:r w:rsidRPr="00A640C5">
        <w:rPr>
          <w:rFonts w:ascii="Times New Roman" w:hAnsi="Times New Roman" w:cs="Times New Roman"/>
        </w:rPr>
        <w:t xml:space="preserve">enters, a significant fraction either recently received care at </w:t>
      </w:r>
      <w:r w:rsidR="00F825F0" w:rsidRPr="00A640C5">
        <w:rPr>
          <w:rFonts w:ascii="Times New Roman" w:hAnsi="Times New Roman" w:cs="Times New Roman"/>
        </w:rPr>
        <w:t xml:space="preserve">a </w:t>
      </w:r>
      <w:r w:rsidRPr="00A640C5">
        <w:rPr>
          <w:rFonts w:ascii="Times New Roman" w:hAnsi="Times New Roman" w:cs="Times New Roman"/>
        </w:rPr>
        <w:t>Mass General Brigham facility or recently received care from a Mass General Brigham primary care provider.</w:t>
      </w:r>
    </w:p>
    <w:p w14:paraId="47B483AB" w14:textId="34063870" w:rsidR="00F825F0" w:rsidRPr="00A640C5" w:rsidRDefault="00F825F0" w:rsidP="006D40EC">
      <w:pPr>
        <w:pStyle w:val="NumberedParagraphs"/>
        <w:rPr>
          <w:rFonts w:ascii="Times New Roman" w:hAnsi="Times New Roman" w:cs="Times New Roman"/>
        </w:rPr>
      </w:pPr>
      <w:r w:rsidRPr="00A640C5">
        <w:rPr>
          <w:rFonts w:ascii="Times New Roman" w:hAnsi="Times New Roman" w:cs="Times New Roman"/>
        </w:rPr>
        <w:t xml:space="preserve">The predicted changes in Mass General Brigham’s shares in the service areas of the </w:t>
      </w:r>
      <w:r w:rsidR="00226A52" w:rsidRPr="00A640C5">
        <w:rPr>
          <w:rFonts w:ascii="Times New Roman" w:hAnsi="Times New Roman" w:cs="Times New Roman"/>
        </w:rPr>
        <w:t>P</w:t>
      </w:r>
      <w:r w:rsidRPr="00A640C5">
        <w:rPr>
          <w:rFonts w:ascii="Times New Roman" w:hAnsi="Times New Roman" w:cs="Times New Roman"/>
        </w:rPr>
        <w:t xml:space="preserve">roposed </w:t>
      </w:r>
      <w:r w:rsidR="00226A52" w:rsidRPr="00A640C5">
        <w:rPr>
          <w:rFonts w:ascii="Times New Roman" w:hAnsi="Times New Roman" w:cs="Times New Roman"/>
        </w:rPr>
        <w:t>A</w:t>
      </w:r>
      <w:r w:rsidRPr="00A640C5">
        <w:rPr>
          <w:rFonts w:ascii="Times New Roman" w:hAnsi="Times New Roman" w:cs="Times New Roman"/>
        </w:rPr>
        <w:t xml:space="preserve">mbulatory </w:t>
      </w:r>
      <w:r w:rsidR="00226A52" w:rsidRPr="00A640C5">
        <w:rPr>
          <w:rFonts w:ascii="Times New Roman" w:hAnsi="Times New Roman" w:cs="Times New Roman"/>
        </w:rPr>
        <w:t>C</w:t>
      </w:r>
      <w:r w:rsidRPr="00A640C5">
        <w:rPr>
          <w:rFonts w:ascii="Times New Roman" w:hAnsi="Times New Roman" w:cs="Times New Roman"/>
        </w:rPr>
        <w:t xml:space="preserve">are </w:t>
      </w:r>
      <w:r w:rsidR="00226A52" w:rsidRPr="00A640C5">
        <w:rPr>
          <w:rFonts w:ascii="Times New Roman" w:hAnsi="Times New Roman" w:cs="Times New Roman"/>
        </w:rPr>
        <w:t>C</w:t>
      </w:r>
      <w:r w:rsidRPr="00A640C5">
        <w:rPr>
          <w:rFonts w:ascii="Times New Roman" w:hAnsi="Times New Roman" w:cs="Times New Roman"/>
        </w:rPr>
        <w:t xml:space="preserve">enters are modest and unlikely to meaningfully change the system’s bargaining leverage with health insurers. Rather, the weight of the economics literature suggests that allowing health care providers to enter </w:t>
      </w:r>
      <w:r w:rsidR="00C50DD2" w:rsidRPr="00A640C5">
        <w:rPr>
          <w:rFonts w:ascii="Times New Roman" w:hAnsi="Times New Roman" w:cs="Times New Roman"/>
        </w:rPr>
        <w:t>an area</w:t>
      </w:r>
      <w:r w:rsidRPr="00A640C5">
        <w:rPr>
          <w:rFonts w:ascii="Times New Roman" w:hAnsi="Times New Roman" w:cs="Times New Roman"/>
        </w:rPr>
        <w:t xml:space="preserve"> or expand their presence </w:t>
      </w:r>
      <w:r w:rsidR="00C50DD2" w:rsidRPr="00A640C5">
        <w:rPr>
          <w:rFonts w:ascii="Times New Roman" w:hAnsi="Times New Roman" w:cs="Times New Roman"/>
        </w:rPr>
        <w:t>there</w:t>
      </w:r>
      <w:r w:rsidRPr="00A640C5">
        <w:rPr>
          <w:rFonts w:ascii="Times New Roman" w:hAnsi="Times New Roman" w:cs="Times New Roman"/>
        </w:rPr>
        <w:t xml:space="preserve"> lowers health care prices and reduces expenditures on health care services.</w:t>
      </w:r>
    </w:p>
    <w:p w14:paraId="64D5F334" w14:textId="47EE0D0B" w:rsidR="00F825F0" w:rsidRPr="00A640C5" w:rsidRDefault="00CE467B" w:rsidP="006D40EC">
      <w:pPr>
        <w:pStyle w:val="NumberedParagraphs"/>
        <w:rPr>
          <w:rFonts w:ascii="Times New Roman" w:hAnsi="Times New Roman" w:cs="Times New Roman"/>
        </w:rPr>
      </w:pPr>
      <w:r w:rsidRPr="00A640C5">
        <w:rPr>
          <w:rFonts w:ascii="Times New Roman" w:hAnsi="Times New Roman" w:cs="Times New Roman"/>
        </w:rPr>
        <w:lastRenderedPageBreak/>
        <w:t>On average, t</w:t>
      </w:r>
      <w:r w:rsidR="00F825F0" w:rsidRPr="00A640C5">
        <w:rPr>
          <w:rFonts w:ascii="Times New Roman" w:hAnsi="Times New Roman" w:cs="Times New Roman"/>
        </w:rPr>
        <w:t xml:space="preserve">he proposed project will reduce expenditures on outpatient diagnostic imaging services and outpatient surgical services for patients who switch to receiving care at the </w:t>
      </w:r>
      <w:r w:rsidR="00226A52" w:rsidRPr="00A640C5">
        <w:rPr>
          <w:rFonts w:ascii="Times New Roman" w:hAnsi="Times New Roman" w:cs="Times New Roman"/>
        </w:rPr>
        <w:t>P</w:t>
      </w:r>
      <w:r w:rsidR="00F825F0" w:rsidRPr="00A640C5">
        <w:rPr>
          <w:rFonts w:ascii="Times New Roman" w:hAnsi="Times New Roman" w:cs="Times New Roman"/>
        </w:rPr>
        <w:t xml:space="preserve">roposed </w:t>
      </w:r>
      <w:r w:rsidR="00226A52" w:rsidRPr="00A640C5">
        <w:rPr>
          <w:rFonts w:ascii="Times New Roman" w:hAnsi="Times New Roman" w:cs="Times New Roman"/>
        </w:rPr>
        <w:t>A</w:t>
      </w:r>
      <w:r w:rsidR="00F825F0" w:rsidRPr="00A640C5">
        <w:rPr>
          <w:rFonts w:ascii="Times New Roman" w:hAnsi="Times New Roman" w:cs="Times New Roman"/>
        </w:rPr>
        <w:t xml:space="preserve">mbulatory </w:t>
      </w:r>
      <w:r w:rsidR="00226A52" w:rsidRPr="00A640C5">
        <w:rPr>
          <w:rFonts w:ascii="Times New Roman" w:hAnsi="Times New Roman" w:cs="Times New Roman"/>
        </w:rPr>
        <w:t>C</w:t>
      </w:r>
      <w:r w:rsidR="00F825F0" w:rsidRPr="00A640C5">
        <w:rPr>
          <w:rFonts w:ascii="Times New Roman" w:hAnsi="Times New Roman" w:cs="Times New Roman"/>
        </w:rPr>
        <w:t xml:space="preserve">are </w:t>
      </w:r>
      <w:r w:rsidR="00226A52" w:rsidRPr="00A640C5">
        <w:rPr>
          <w:rFonts w:ascii="Times New Roman" w:hAnsi="Times New Roman" w:cs="Times New Roman"/>
        </w:rPr>
        <w:t>C</w:t>
      </w:r>
      <w:r w:rsidR="00F825F0" w:rsidRPr="00A640C5">
        <w:rPr>
          <w:rFonts w:ascii="Times New Roman" w:hAnsi="Times New Roman" w:cs="Times New Roman"/>
        </w:rPr>
        <w:t>enters. The reductions in expenditures on health care services will be larger if the patients receiving care at the centers otherwise would have received care at other facilities operated by Mass General Brigham. The magnitude of these reductions depends on the prices that Mass General Brigham will negotiate for care provide</w:t>
      </w:r>
      <w:r w:rsidR="00524099" w:rsidRPr="00A640C5">
        <w:rPr>
          <w:rFonts w:ascii="Times New Roman" w:hAnsi="Times New Roman" w:cs="Times New Roman"/>
        </w:rPr>
        <w:t>d</w:t>
      </w:r>
      <w:r w:rsidR="00F825F0" w:rsidRPr="00A640C5">
        <w:rPr>
          <w:rFonts w:ascii="Times New Roman" w:hAnsi="Times New Roman" w:cs="Times New Roman"/>
        </w:rPr>
        <w:t xml:space="preserve"> at the </w:t>
      </w:r>
      <w:r w:rsidR="00226A52" w:rsidRPr="00A640C5">
        <w:rPr>
          <w:rFonts w:ascii="Times New Roman" w:hAnsi="Times New Roman" w:cs="Times New Roman"/>
        </w:rPr>
        <w:t>P</w:t>
      </w:r>
      <w:r w:rsidR="00F825F0" w:rsidRPr="00A640C5">
        <w:rPr>
          <w:rFonts w:ascii="Times New Roman" w:hAnsi="Times New Roman" w:cs="Times New Roman"/>
        </w:rPr>
        <w:t xml:space="preserve">roposed </w:t>
      </w:r>
      <w:r w:rsidR="00226A52" w:rsidRPr="00A640C5">
        <w:rPr>
          <w:rFonts w:ascii="Times New Roman" w:hAnsi="Times New Roman" w:cs="Times New Roman"/>
        </w:rPr>
        <w:t>A</w:t>
      </w:r>
      <w:r w:rsidR="00027909" w:rsidRPr="00A640C5">
        <w:rPr>
          <w:rFonts w:ascii="Times New Roman" w:hAnsi="Times New Roman" w:cs="Times New Roman"/>
        </w:rPr>
        <w:t>mbu</w:t>
      </w:r>
      <w:r w:rsidR="00EB5C92" w:rsidRPr="00A640C5">
        <w:rPr>
          <w:rFonts w:ascii="Times New Roman" w:hAnsi="Times New Roman" w:cs="Times New Roman"/>
        </w:rPr>
        <w:t xml:space="preserve">latory </w:t>
      </w:r>
      <w:r w:rsidR="00226A52" w:rsidRPr="00A640C5">
        <w:rPr>
          <w:rFonts w:ascii="Times New Roman" w:hAnsi="Times New Roman" w:cs="Times New Roman"/>
        </w:rPr>
        <w:t>C</w:t>
      </w:r>
      <w:r w:rsidR="00EB5C92" w:rsidRPr="00A640C5">
        <w:rPr>
          <w:rFonts w:ascii="Times New Roman" w:hAnsi="Times New Roman" w:cs="Times New Roman"/>
        </w:rPr>
        <w:t xml:space="preserve">are </w:t>
      </w:r>
      <w:r w:rsidR="00226A52" w:rsidRPr="00A640C5">
        <w:rPr>
          <w:rFonts w:ascii="Times New Roman" w:hAnsi="Times New Roman" w:cs="Times New Roman"/>
        </w:rPr>
        <w:t>C</w:t>
      </w:r>
      <w:r w:rsidR="00EB5C92" w:rsidRPr="00A640C5">
        <w:rPr>
          <w:rFonts w:ascii="Times New Roman" w:hAnsi="Times New Roman" w:cs="Times New Roman"/>
        </w:rPr>
        <w:t>enters</w:t>
      </w:r>
      <w:r w:rsidR="00F825F0" w:rsidRPr="00A640C5">
        <w:rPr>
          <w:rFonts w:ascii="Times New Roman" w:hAnsi="Times New Roman" w:cs="Times New Roman"/>
        </w:rPr>
        <w:t xml:space="preserve">. </w:t>
      </w:r>
      <w:r w:rsidR="001676BE" w:rsidRPr="00A640C5">
        <w:rPr>
          <w:rFonts w:ascii="Times New Roman" w:hAnsi="Times New Roman" w:cs="Times New Roman"/>
        </w:rPr>
        <w:t xml:space="preserve">Overall, we predict a decrease in health care expenditures across the service lines associated with the </w:t>
      </w:r>
      <w:r w:rsidR="00226A52" w:rsidRPr="00A640C5">
        <w:rPr>
          <w:rFonts w:ascii="Times New Roman" w:hAnsi="Times New Roman" w:cs="Times New Roman"/>
        </w:rPr>
        <w:t>P</w:t>
      </w:r>
      <w:r w:rsidR="001676BE" w:rsidRPr="00A640C5">
        <w:rPr>
          <w:rFonts w:ascii="Times New Roman" w:hAnsi="Times New Roman" w:cs="Times New Roman"/>
        </w:rPr>
        <w:t xml:space="preserve">roposed </w:t>
      </w:r>
      <w:r w:rsidR="00226A52" w:rsidRPr="00A640C5">
        <w:rPr>
          <w:rFonts w:ascii="Times New Roman" w:hAnsi="Times New Roman" w:cs="Times New Roman"/>
        </w:rPr>
        <w:t>A</w:t>
      </w:r>
      <w:r w:rsidR="001676BE" w:rsidRPr="00A640C5">
        <w:rPr>
          <w:rFonts w:ascii="Times New Roman" w:hAnsi="Times New Roman" w:cs="Times New Roman"/>
        </w:rPr>
        <w:t xml:space="preserve">mbulatory </w:t>
      </w:r>
      <w:r w:rsidR="00226A52" w:rsidRPr="00A640C5">
        <w:rPr>
          <w:rFonts w:ascii="Times New Roman" w:hAnsi="Times New Roman" w:cs="Times New Roman"/>
        </w:rPr>
        <w:t>C</w:t>
      </w:r>
      <w:r w:rsidR="001676BE" w:rsidRPr="00A640C5">
        <w:rPr>
          <w:rFonts w:ascii="Times New Roman" w:hAnsi="Times New Roman" w:cs="Times New Roman"/>
        </w:rPr>
        <w:t xml:space="preserve">are </w:t>
      </w:r>
      <w:r w:rsidR="00226A52" w:rsidRPr="00A640C5">
        <w:rPr>
          <w:rFonts w:ascii="Times New Roman" w:hAnsi="Times New Roman" w:cs="Times New Roman"/>
        </w:rPr>
        <w:t>C</w:t>
      </w:r>
      <w:r w:rsidR="001676BE" w:rsidRPr="00A640C5">
        <w:rPr>
          <w:rFonts w:ascii="Times New Roman" w:hAnsi="Times New Roman" w:cs="Times New Roman"/>
        </w:rPr>
        <w:t>enters of at least 0.1 percent for the Westborough location, at least 0.2 percent for the Westwood location, and at least 0.1 percent for the Woburn location.</w:t>
      </w:r>
    </w:p>
    <w:p w14:paraId="3EAE0EAE" w14:textId="3676078C" w:rsidR="001676BE" w:rsidRPr="00A640C5" w:rsidRDefault="001676BE" w:rsidP="006D40EC">
      <w:pPr>
        <w:pStyle w:val="NumberedParagraphs"/>
        <w:rPr>
          <w:rFonts w:ascii="Times New Roman" w:hAnsi="Times New Roman" w:cs="Times New Roman"/>
        </w:rPr>
      </w:pPr>
      <w:r w:rsidRPr="00A640C5">
        <w:rPr>
          <w:rFonts w:ascii="Times New Roman" w:hAnsi="Times New Roman" w:cs="Times New Roman"/>
        </w:rPr>
        <w:t>For these reasons, we believe that the proposed project is consistent with the Commonwealth of Massachusetts’ health care cost-containment goals.</w:t>
      </w:r>
    </w:p>
    <w:p w14:paraId="6641EF60" w14:textId="22C798F9" w:rsidR="004512A3" w:rsidRPr="00A640C5" w:rsidRDefault="00250C41" w:rsidP="004512A3">
      <w:pPr>
        <w:pStyle w:val="Heading1"/>
        <w:rPr>
          <w:rFonts w:ascii="Times New Roman" w:hAnsi="Times New Roman" w:cs="Times New Roman"/>
        </w:rPr>
      </w:pPr>
      <w:bookmarkStart w:id="3" w:name="_Toc90042541"/>
      <w:r w:rsidRPr="00A640C5">
        <w:rPr>
          <w:rFonts w:ascii="Times New Roman" w:hAnsi="Times New Roman" w:cs="Times New Roman"/>
        </w:rPr>
        <w:t>Introduction and Background</w:t>
      </w:r>
      <w:bookmarkEnd w:id="3"/>
    </w:p>
    <w:p w14:paraId="5E443D48" w14:textId="1D4469F9" w:rsidR="00BC3D87" w:rsidRPr="00A640C5" w:rsidRDefault="00286E8F" w:rsidP="00BC3D87">
      <w:pPr>
        <w:pStyle w:val="Heading2"/>
        <w:rPr>
          <w:rFonts w:ascii="Times New Roman" w:hAnsi="Times New Roman" w:cs="Times New Roman"/>
        </w:rPr>
      </w:pPr>
      <w:bookmarkStart w:id="4" w:name="_Toc90042542"/>
      <w:r w:rsidRPr="00A640C5">
        <w:rPr>
          <w:rFonts w:ascii="Times New Roman" w:hAnsi="Times New Roman" w:cs="Times New Roman"/>
        </w:rPr>
        <w:t>Introduction</w:t>
      </w:r>
      <w:bookmarkEnd w:id="4"/>
    </w:p>
    <w:p w14:paraId="629331FF" w14:textId="092448B9" w:rsidR="00226387" w:rsidRPr="00A640C5" w:rsidRDefault="00226387" w:rsidP="00250C41">
      <w:pPr>
        <w:pStyle w:val="NumberedParagraphs"/>
        <w:rPr>
          <w:rFonts w:ascii="Times New Roman" w:hAnsi="Times New Roman" w:cs="Times New Roman"/>
        </w:rPr>
      </w:pPr>
      <w:r w:rsidRPr="00A640C5">
        <w:rPr>
          <w:rFonts w:ascii="Times New Roman" w:hAnsi="Times New Roman" w:cs="Times New Roman"/>
        </w:rPr>
        <w:t xml:space="preserve">Mass General Brigham Incorporated (“MGB” or “the Applicant”) filed a Determination of Need Application for project number </w:t>
      </w:r>
      <w:r w:rsidR="00C23FFD" w:rsidRPr="00A640C5">
        <w:rPr>
          <w:rFonts w:ascii="Times New Roman" w:hAnsi="Times New Roman" w:cs="Times New Roman"/>
        </w:rPr>
        <w:t>21012113-AS on January 21, 2021</w:t>
      </w:r>
      <w:r w:rsidR="00FD67F1" w:rsidRPr="00A640C5">
        <w:rPr>
          <w:rFonts w:ascii="Times New Roman" w:hAnsi="Times New Roman" w:cs="Times New Roman"/>
        </w:rPr>
        <w:t xml:space="preserve"> (“Clinics</w:t>
      </w:r>
      <w:r w:rsidR="00234199" w:rsidRPr="00A640C5">
        <w:rPr>
          <w:rFonts w:ascii="Times New Roman" w:hAnsi="Times New Roman" w:cs="Times New Roman"/>
        </w:rPr>
        <w:t xml:space="preserve"> DoN”)</w:t>
      </w:r>
      <w:r w:rsidR="00C23FFD" w:rsidRPr="00A640C5">
        <w:rPr>
          <w:rFonts w:ascii="Times New Roman" w:hAnsi="Times New Roman" w:cs="Times New Roman"/>
        </w:rPr>
        <w:t xml:space="preserve">. </w:t>
      </w:r>
      <w:r w:rsidR="00754644" w:rsidRPr="00A640C5">
        <w:rPr>
          <w:rFonts w:ascii="Times New Roman" w:hAnsi="Times New Roman" w:cs="Times New Roman"/>
        </w:rPr>
        <w:t>In this project, the Applicant proposes constructing three ambulatory care centers: one in Westborough, Massachusetts; one in Westwood, Massachusetts; and one in Woburn, Massachusetts.</w:t>
      </w:r>
      <w:r w:rsidR="00E0178A" w:rsidRPr="00A640C5">
        <w:rPr>
          <w:rStyle w:val="FootnoteReference"/>
          <w:rFonts w:ascii="Times New Roman" w:hAnsi="Times New Roman" w:cs="Times New Roman"/>
        </w:rPr>
        <w:footnoteReference w:id="2"/>
      </w:r>
      <w:r w:rsidR="00795406" w:rsidRPr="00A640C5">
        <w:rPr>
          <w:rFonts w:ascii="Times New Roman" w:hAnsi="Times New Roman" w:cs="Times New Roman"/>
        </w:rPr>
        <w:t xml:space="preserve"> Each of the </w:t>
      </w:r>
      <w:r w:rsidR="00226A52" w:rsidRPr="00A640C5">
        <w:rPr>
          <w:rFonts w:ascii="Times New Roman" w:hAnsi="Times New Roman" w:cs="Times New Roman"/>
        </w:rPr>
        <w:t>P</w:t>
      </w:r>
      <w:r w:rsidR="00795406" w:rsidRPr="00A640C5">
        <w:rPr>
          <w:rFonts w:ascii="Times New Roman" w:hAnsi="Times New Roman" w:cs="Times New Roman"/>
        </w:rPr>
        <w:t xml:space="preserve">roposed </w:t>
      </w:r>
      <w:r w:rsidR="00226A52" w:rsidRPr="00A640C5">
        <w:rPr>
          <w:rFonts w:ascii="Times New Roman" w:hAnsi="Times New Roman" w:cs="Times New Roman"/>
        </w:rPr>
        <w:t>A</w:t>
      </w:r>
      <w:r w:rsidR="00795406" w:rsidRPr="00A640C5">
        <w:rPr>
          <w:rFonts w:ascii="Times New Roman" w:hAnsi="Times New Roman" w:cs="Times New Roman"/>
        </w:rPr>
        <w:t xml:space="preserve">mbulatory </w:t>
      </w:r>
      <w:r w:rsidR="00226A52" w:rsidRPr="00A640C5">
        <w:rPr>
          <w:rFonts w:ascii="Times New Roman" w:hAnsi="Times New Roman" w:cs="Times New Roman"/>
        </w:rPr>
        <w:t>C</w:t>
      </w:r>
      <w:r w:rsidR="00795406" w:rsidRPr="00A640C5">
        <w:rPr>
          <w:rFonts w:ascii="Times New Roman" w:hAnsi="Times New Roman" w:cs="Times New Roman"/>
        </w:rPr>
        <w:t xml:space="preserve">are </w:t>
      </w:r>
      <w:r w:rsidR="00226A52" w:rsidRPr="00A640C5">
        <w:rPr>
          <w:rFonts w:ascii="Times New Roman" w:hAnsi="Times New Roman" w:cs="Times New Roman"/>
        </w:rPr>
        <w:t>C</w:t>
      </w:r>
      <w:r w:rsidR="00795406" w:rsidRPr="00A640C5">
        <w:rPr>
          <w:rFonts w:ascii="Times New Roman" w:hAnsi="Times New Roman" w:cs="Times New Roman"/>
        </w:rPr>
        <w:t>enters would i</w:t>
      </w:r>
      <w:r w:rsidR="00215E49" w:rsidRPr="00A640C5">
        <w:rPr>
          <w:rFonts w:ascii="Times New Roman" w:hAnsi="Times New Roman" w:cs="Times New Roman"/>
        </w:rPr>
        <w:t>nclude four operating rooms</w:t>
      </w:r>
      <w:r w:rsidR="00E966BF" w:rsidRPr="00A640C5">
        <w:rPr>
          <w:rFonts w:ascii="Times New Roman" w:hAnsi="Times New Roman" w:cs="Times New Roman"/>
        </w:rPr>
        <w:t xml:space="preserve"> and</w:t>
      </w:r>
      <w:r w:rsidR="00215E49" w:rsidRPr="00A640C5">
        <w:rPr>
          <w:rFonts w:ascii="Times New Roman" w:hAnsi="Times New Roman" w:cs="Times New Roman"/>
        </w:rPr>
        <w:t xml:space="preserve"> </w:t>
      </w:r>
      <w:r w:rsidR="00F7683F" w:rsidRPr="00A640C5">
        <w:rPr>
          <w:rFonts w:ascii="Times New Roman" w:hAnsi="Times New Roman" w:cs="Times New Roman"/>
        </w:rPr>
        <w:t>diagnostic imaging</w:t>
      </w:r>
      <w:r w:rsidR="00791922" w:rsidRPr="00A640C5">
        <w:rPr>
          <w:rFonts w:ascii="Times New Roman" w:hAnsi="Times New Roman" w:cs="Times New Roman"/>
        </w:rPr>
        <w:t xml:space="preserve"> services</w:t>
      </w:r>
      <w:r w:rsidR="003F437E" w:rsidRPr="00A640C5">
        <w:rPr>
          <w:rFonts w:ascii="Times New Roman" w:hAnsi="Times New Roman" w:cs="Times New Roman"/>
        </w:rPr>
        <w:t xml:space="preserve">, </w:t>
      </w:r>
      <w:r w:rsidR="00791922" w:rsidRPr="00A640C5">
        <w:rPr>
          <w:rFonts w:ascii="Times New Roman" w:hAnsi="Times New Roman" w:cs="Times New Roman"/>
        </w:rPr>
        <w:t xml:space="preserve">including </w:t>
      </w:r>
      <w:r w:rsidR="00A27F89" w:rsidRPr="00A640C5">
        <w:rPr>
          <w:rFonts w:ascii="Times New Roman" w:hAnsi="Times New Roman" w:cs="Times New Roman"/>
        </w:rPr>
        <w:t>Computed Tomography (“CT”)</w:t>
      </w:r>
      <w:r w:rsidR="008950D6" w:rsidRPr="00A640C5">
        <w:rPr>
          <w:rFonts w:ascii="Times New Roman" w:hAnsi="Times New Roman" w:cs="Times New Roman"/>
        </w:rPr>
        <w:t xml:space="preserve"> and Magnetic Resonance Imaging (“MRI”</w:t>
      </w:r>
      <w:r w:rsidR="00FC4900" w:rsidRPr="00A640C5">
        <w:rPr>
          <w:rFonts w:ascii="Times New Roman" w:hAnsi="Times New Roman" w:cs="Times New Roman"/>
        </w:rPr>
        <w:t xml:space="preserve"> or “MR Scan”</w:t>
      </w:r>
      <w:r w:rsidR="008950D6" w:rsidRPr="00A640C5">
        <w:rPr>
          <w:rFonts w:ascii="Times New Roman" w:hAnsi="Times New Roman" w:cs="Times New Roman"/>
        </w:rPr>
        <w:t>)</w:t>
      </w:r>
      <w:r w:rsidR="00E966BF" w:rsidRPr="00A640C5">
        <w:rPr>
          <w:rFonts w:ascii="Times New Roman" w:hAnsi="Times New Roman" w:cs="Times New Roman"/>
        </w:rPr>
        <w:t>.</w:t>
      </w:r>
      <w:r w:rsidR="00D00CD5" w:rsidRPr="00A640C5">
        <w:rPr>
          <w:rStyle w:val="FootnoteReference"/>
          <w:rFonts w:ascii="Times New Roman" w:hAnsi="Times New Roman" w:cs="Times New Roman"/>
        </w:rPr>
        <w:footnoteReference w:id="3"/>
      </w:r>
      <w:r w:rsidR="00E966BF" w:rsidRPr="00A640C5">
        <w:rPr>
          <w:rFonts w:ascii="Times New Roman" w:hAnsi="Times New Roman" w:cs="Times New Roman"/>
        </w:rPr>
        <w:t xml:space="preserve"> Primary care and specialist physician services would also be offered at each of the </w:t>
      </w:r>
      <w:r w:rsidR="006066E7" w:rsidRPr="00A640C5">
        <w:rPr>
          <w:rFonts w:ascii="Times New Roman" w:hAnsi="Times New Roman" w:cs="Times New Roman"/>
        </w:rPr>
        <w:t>sites</w:t>
      </w:r>
      <w:r w:rsidR="00E966BF" w:rsidRPr="00A640C5">
        <w:rPr>
          <w:rFonts w:ascii="Times New Roman" w:hAnsi="Times New Roman" w:cs="Times New Roman"/>
        </w:rPr>
        <w:t>.</w:t>
      </w:r>
      <w:r w:rsidR="008961FD" w:rsidRPr="00A640C5">
        <w:rPr>
          <w:rStyle w:val="FootnoteReference"/>
          <w:rFonts w:ascii="Times New Roman" w:hAnsi="Times New Roman" w:cs="Times New Roman"/>
        </w:rPr>
        <w:footnoteReference w:id="4"/>
      </w:r>
      <w:r w:rsidR="00E966BF" w:rsidRPr="00A640C5">
        <w:rPr>
          <w:rFonts w:ascii="Times New Roman" w:hAnsi="Times New Roman" w:cs="Times New Roman"/>
        </w:rPr>
        <w:t xml:space="preserve"> </w:t>
      </w:r>
      <w:r w:rsidR="00BF2757" w:rsidRPr="00A640C5">
        <w:rPr>
          <w:rFonts w:ascii="Times New Roman" w:hAnsi="Times New Roman" w:cs="Times New Roman"/>
        </w:rPr>
        <w:t xml:space="preserve">Collectively, the total proposed expenditure associated with the three </w:t>
      </w:r>
      <w:r w:rsidR="00952845" w:rsidRPr="00A640C5">
        <w:rPr>
          <w:rFonts w:ascii="Times New Roman" w:hAnsi="Times New Roman" w:cs="Times New Roman"/>
        </w:rPr>
        <w:t xml:space="preserve">ambulatory care centers </w:t>
      </w:r>
      <w:r w:rsidR="00BF2757" w:rsidRPr="00A640C5">
        <w:rPr>
          <w:rFonts w:ascii="Times New Roman" w:hAnsi="Times New Roman" w:cs="Times New Roman"/>
        </w:rPr>
        <w:t xml:space="preserve">is approximately </w:t>
      </w:r>
      <w:r w:rsidR="00765ECC" w:rsidRPr="00A640C5">
        <w:rPr>
          <w:rFonts w:ascii="Times New Roman" w:hAnsi="Times New Roman" w:cs="Times New Roman"/>
        </w:rPr>
        <w:t xml:space="preserve">$223.7 </w:t>
      </w:r>
      <w:r w:rsidR="00BF2757" w:rsidRPr="00A640C5">
        <w:rPr>
          <w:rFonts w:ascii="Times New Roman" w:hAnsi="Times New Roman" w:cs="Times New Roman"/>
        </w:rPr>
        <w:t>million</w:t>
      </w:r>
      <w:r w:rsidR="00651603" w:rsidRPr="00A640C5">
        <w:rPr>
          <w:rFonts w:ascii="Times New Roman" w:hAnsi="Times New Roman" w:cs="Times New Roman"/>
        </w:rPr>
        <w:t>.</w:t>
      </w:r>
      <w:r w:rsidR="00651603" w:rsidRPr="00A640C5">
        <w:rPr>
          <w:rStyle w:val="FootnoteReference"/>
          <w:rFonts w:ascii="Times New Roman" w:hAnsi="Times New Roman" w:cs="Times New Roman"/>
        </w:rPr>
        <w:footnoteReference w:id="5"/>
      </w:r>
    </w:p>
    <w:p w14:paraId="023FC83E" w14:textId="258B09AD" w:rsidR="007021CC" w:rsidRPr="00A640C5" w:rsidRDefault="00952845" w:rsidP="003B36E0">
      <w:pPr>
        <w:pStyle w:val="NumberedParagraphs"/>
        <w:rPr>
          <w:rFonts w:ascii="Times New Roman" w:hAnsi="Times New Roman" w:cs="Times New Roman"/>
        </w:rPr>
      </w:pPr>
      <w:r w:rsidRPr="00A640C5">
        <w:rPr>
          <w:rFonts w:ascii="Times New Roman" w:hAnsi="Times New Roman" w:cs="Times New Roman"/>
        </w:rPr>
        <w:lastRenderedPageBreak/>
        <w:t>T</w:t>
      </w:r>
      <w:r w:rsidR="00E7584A" w:rsidRPr="00A640C5">
        <w:rPr>
          <w:rFonts w:ascii="Times New Roman" w:hAnsi="Times New Roman" w:cs="Times New Roman"/>
        </w:rPr>
        <w:t>he Massachusetts Dep</w:t>
      </w:r>
      <w:r w:rsidR="00193A5B" w:rsidRPr="00A640C5">
        <w:rPr>
          <w:rFonts w:ascii="Times New Roman" w:hAnsi="Times New Roman" w:cs="Times New Roman"/>
        </w:rPr>
        <w:t>artment of Public Health</w:t>
      </w:r>
      <w:r w:rsidR="00DB7F66" w:rsidRPr="00A640C5">
        <w:rPr>
          <w:rFonts w:ascii="Times New Roman" w:hAnsi="Times New Roman" w:cs="Times New Roman"/>
        </w:rPr>
        <w:t xml:space="preserve"> (“DPH”)</w:t>
      </w:r>
      <w:r w:rsidR="00193A5B" w:rsidRPr="00A640C5">
        <w:rPr>
          <w:rFonts w:ascii="Times New Roman" w:hAnsi="Times New Roman" w:cs="Times New Roman"/>
        </w:rPr>
        <w:t xml:space="preserve"> has required an independent cost analysis (“ICA”) </w:t>
      </w:r>
      <w:r w:rsidR="00614C2A" w:rsidRPr="00A640C5">
        <w:rPr>
          <w:rFonts w:ascii="Times New Roman" w:hAnsi="Times New Roman" w:cs="Times New Roman"/>
        </w:rPr>
        <w:t xml:space="preserve">for the project to </w:t>
      </w:r>
      <w:r w:rsidR="006066E7" w:rsidRPr="00A640C5">
        <w:rPr>
          <w:rFonts w:ascii="Times New Roman" w:hAnsi="Times New Roman" w:cs="Times New Roman"/>
        </w:rPr>
        <w:t>assist in</w:t>
      </w:r>
      <w:r w:rsidR="00614C2A" w:rsidRPr="00A640C5">
        <w:rPr>
          <w:rFonts w:ascii="Times New Roman" w:hAnsi="Times New Roman" w:cs="Times New Roman"/>
        </w:rPr>
        <w:t xml:space="preserve"> determin</w:t>
      </w:r>
      <w:r w:rsidR="006066E7" w:rsidRPr="00A640C5">
        <w:rPr>
          <w:rFonts w:ascii="Times New Roman" w:hAnsi="Times New Roman" w:cs="Times New Roman"/>
        </w:rPr>
        <w:t>ing</w:t>
      </w:r>
      <w:r w:rsidR="00614C2A" w:rsidRPr="00A640C5">
        <w:rPr>
          <w:rFonts w:ascii="Times New Roman" w:hAnsi="Times New Roman" w:cs="Times New Roman"/>
        </w:rPr>
        <w:t xml:space="preserve"> whether the project will be consistent with the health care cost containment goals of Massachusetts. </w:t>
      </w:r>
      <w:r w:rsidR="001F3E15" w:rsidRPr="00A640C5">
        <w:rPr>
          <w:rFonts w:ascii="Times New Roman" w:hAnsi="Times New Roman" w:cs="Times New Roman"/>
        </w:rPr>
        <w:t>The ICA is being conducted by Charles River Associates</w:t>
      </w:r>
      <w:r w:rsidR="00F8055D" w:rsidRPr="00A640C5">
        <w:rPr>
          <w:rFonts w:ascii="Times New Roman" w:hAnsi="Times New Roman" w:cs="Times New Roman"/>
        </w:rPr>
        <w:t xml:space="preserve"> </w:t>
      </w:r>
      <w:r w:rsidR="002459DC" w:rsidRPr="00A640C5">
        <w:rPr>
          <w:rFonts w:ascii="Times New Roman" w:hAnsi="Times New Roman" w:cs="Times New Roman"/>
        </w:rPr>
        <w:t xml:space="preserve">(“CRA”) </w:t>
      </w:r>
      <w:r w:rsidR="00A63CD9" w:rsidRPr="00A640C5">
        <w:rPr>
          <w:rFonts w:ascii="Times New Roman" w:hAnsi="Times New Roman" w:cs="Times New Roman"/>
        </w:rPr>
        <w:t xml:space="preserve">to provide an independent analysis </w:t>
      </w:r>
      <w:r w:rsidR="00F8055D" w:rsidRPr="00A640C5">
        <w:rPr>
          <w:rFonts w:ascii="Times New Roman" w:hAnsi="Times New Roman" w:cs="Times New Roman"/>
        </w:rPr>
        <w:t xml:space="preserve">at the direction of the Determination of Need </w:t>
      </w:r>
      <w:r w:rsidR="007021CC" w:rsidRPr="00A640C5">
        <w:rPr>
          <w:rFonts w:ascii="Times New Roman" w:hAnsi="Times New Roman" w:cs="Times New Roman"/>
        </w:rPr>
        <w:t>(“DoN”) pr</w:t>
      </w:r>
      <w:r w:rsidR="00F8055D" w:rsidRPr="00A640C5">
        <w:rPr>
          <w:rFonts w:ascii="Times New Roman" w:hAnsi="Times New Roman" w:cs="Times New Roman"/>
        </w:rPr>
        <w:t xml:space="preserve">ogram of DPH. </w:t>
      </w:r>
      <w:r w:rsidR="003B36E0" w:rsidRPr="00A640C5">
        <w:rPr>
          <w:rFonts w:ascii="Times New Roman" w:hAnsi="Times New Roman" w:cs="Times New Roman"/>
        </w:rPr>
        <w:t>As described by DPH:</w:t>
      </w:r>
      <w:r w:rsidR="007021CC" w:rsidRPr="00A640C5">
        <w:rPr>
          <w:rFonts w:ascii="Times New Roman" w:hAnsi="Times New Roman" w:cs="Times New Roman"/>
        </w:rPr>
        <w:t xml:space="preserve"> </w:t>
      </w:r>
    </w:p>
    <w:p w14:paraId="7916A3A0" w14:textId="6C89301C" w:rsidR="003B36E0" w:rsidRPr="00A640C5" w:rsidRDefault="007021CC" w:rsidP="007021CC">
      <w:pPr>
        <w:pStyle w:val="NumberedParagraphs"/>
        <w:numPr>
          <w:ilvl w:val="0"/>
          <w:numId w:val="0"/>
        </w:numPr>
        <w:spacing w:line="276" w:lineRule="auto"/>
        <w:ind w:left="720" w:right="720"/>
        <w:rPr>
          <w:rFonts w:ascii="Times New Roman" w:hAnsi="Times New Roman" w:cs="Times New Roman"/>
        </w:rPr>
      </w:pPr>
      <w:r w:rsidRPr="00A640C5">
        <w:rPr>
          <w:rFonts w:ascii="Times New Roman" w:hAnsi="Times New Roman" w:cs="Times New Roman"/>
        </w:rPr>
        <w:t>The purpose and objective of the DoN program is to encourage competition with a public health focus; to promote population health; to support the development of innovative health delivery methods and population health strategies within the health care delivery system; and to ensure that resources will be made reasonably and equitably available to every person within the Commonwealth at the lowest reasonable aggregate cost. In this way the Department [of Public Health] hopes to advance the Commonwealth’s goals for cost containment, improved public health outcomes, and delivery system transformation.</w:t>
      </w:r>
      <w:r w:rsidR="00804733" w:rsidRPr="00A640C5">
        <w:rPr>
          <w:rStyle w:val="FootnoteReference"/>
          <w:rFonts w:ascii="Times New Roman" w:hAnsi="Times New Roman" w:cs="Times New Roman"/>
        </w:rPr>
        <w:footnoteReference w:id="6"/>
      </w:r>
    </w:p>
    <w:p w14:paraId="5406ACE0" w14:textId="2F6A48AF" w:rsidR="00562214" w:rsidRPr="00A640C5" w:rsidRDefault="00133943" w:rsidP="00F52A89">
      <w:pPr>
        <w:pStyle w:val="NumberedParagraphs"/>
        <w:numPr>
          <w:ilvl w:val="0"/>
          <w:numId w:val="0"/>
        </w:numPr>
        <w:rPr>
          <w:rFonts w:ascii="Times New Roman" w:hAnsi="Times New Roman" w:cs="Times New Roman"/>
        </w:rPr>
      </w:pPr>
      <w:r w:rsidRPr="00A640C5">
        <w:rPr>
          <w:rFonts w:ascii="Times New Roman" w:hAnsi="Times New Roman" w:cs="Times New Roman"/>
        </w:rPr>
        <w:t xml:space="preserve">While MGB is paying </w:t>
      </w:r>
      <w:r w:rsidR="001D2172" w:rsidRPr="00A640C5">
        <w:rPr>
          <w:rFonts w:ascii="Times New Roman" w:hAnsi="Times New Roman" w:cs="Times New Roman"/>
        </w:rPr>
        <w:t xml:space="preserve">for CRA’s services in conducting the ICA, CRA does not represent MGB. </w:t>
      </w:r>
      <w:r w:rsidR="00793150" w:rsidRPr="00A640C5">
        <w:rPr>
          <w:rFonts w:ascii="Times New Roman" w:hAnsi="Times New Roman" w:cs="Times New Roman"/>
        </w:rPr>
        <w:t>CRA also conducted the ICA analyses independently of the</w:t>
      </w:r>
      <w:r w:rsidR="00804733" w:rsidRPr="00A640C5">
        <w:rPr>
          <w:rFonts w:ascii="Times New Roman" w:hAnsi="Times New Roman" w:cs="Times New Roman"/>
        </w:rPr>
        <w:t xml:space="preserve"> staff of the DoN program at the Massachusetts D</w:t>
      </w:r>
      <w:r w:rsidR="00DB7F66" w:rsidRPr="00A640C5">
        <w:rPr>
          <w:rFonts w:ascii="Times New Roman" w:hAnsi="Times New Roman" w:cs="Times New Roman"/>
        </w:rPr>
        <w:t>PH</w:t>
      </w:r>
      <w:r w:rsidR="00804733" w:rsidRPr="00A640C5">
        <w:rPr>
          <w:rFonts w:ascii="Times New Roman" w:hAnsi="Times New Roman" w:cs="Times New Roman"/>
        </w:rPr>
        <w:t xml:space="preserve">. </w:t>
      </w:r>
      <w:r w:rsidR="00362535" w:rsidRPr="00A640C5">
        <w:rPr>
          <w:rFonts w:ascii="Times New Roman" w:hAnsi="Times New Roman" w:cs="Times New Roman"/>
        </w:rPr>
        <w:t xml:space="preserve">In the next subsection, we briefly describe the </w:t>
      </w:r>
      <w:r w:rsidR="004E6E2E" w:rsidRPr="00A640C5">
        <w:rPr>
          <w:rFonts w:ascii="Times New Roman" w:hAnsi="Times New Roman" w:cs="Times New Roman"/>
        </w:rPr>
        <w:t xml:space="preserve">questions </w:t>
      </w:r>
      <w:r w:rsidR="004E57DD" w:rsidRPr="00A640C5">
        <w:rPr>
          <w:rFonts w:ascii="Times New Roman" w:hAnsi="Times New Roman" w:cs="Times New Roman"/>
        </w:rPr>
        <w:t xml:space="preserve">that the DoN </w:t>
      </w:r>
      <w:r w:rsidR="004E6E2E" w:rsidRPr="00A640C5">
        <w:rPr>
          <w:rFonts w:ascii="Times New Roman" w:hAnsi="Times New Roman" w:cs="Times New Roman"/>
        </w:rPr>
        <w:t xml:space="preserve">program asked CRA to address in its ICA for this project. </w:t>
      </w:r>
    </w:p>
    <w:p w14:paraId="7D328F36" w14:textId="180188BC" w:rsidR="00942497" w:rsidRPr="00A640C5" w:rsidRDefault="009A7AA7" w:rsidP="00942497">
      <w:pPr>
        <w:pStyle w:val="Heading2"/>
        <w:rPr>
          <w:rFonts w:ascii="Times New Roman" w:hAnsi="Times New Roman" w:cs="Times New Roman"/>
        </w:rPr>
      </w:pPr>
      <w:bookmarkStart w:id="5" w:name="_Toc90042543"/>
      <w:r w:rsidRPr="00A640C5">
        <w:rPr>
          <w:rFonts w:ascii="Times New Roman" w:hAnsi="Times New Roman" w:cs="Times New Roman"/>
        </w:rPr>
        <w:t>Elements of the ICA</w:t>
      </w:r>
      <w:bookmarkEnd w:id="5"/>
      <w:r w:rsidR="001C75E0" w:rsidRPr="00A640C5">
        <w:rPr>
          <w:rFonts w:ascii="Times New Roman" w:hAnsi="Times New Roman" w:cs="Times New Roman"/>
        </w:rPr>
        <w:t xml:space="preserve"> </w:t>
      </w:r>
    </w:p>
    <w:p w14:paraId="7EEF580C" w14:textId="4DE9C327" w:rsidR="00A625FB" w:rsidRPr="00A640C5" w:rsidRDefault="00466CF3" w:rsidP="00250C41">
      <w:pPr>
        <w:pStyle w:val="NumberedParagraphs"/>
        <w:rPr>
          <w:rFonts w:ascii="Times New Roman" w:hAnsi="Times New Roman" w:cs="Times New Roman"/>
        </w:rPr>
      </w:pPr>
      <w:r w:rsidRPr="00A640C5">
        <w:rPr>
          <w:rFonts w:ascii="Times New Roman" w:hAnsi="Times New Roman" w:cs="Times New Roman"/>
        </w:rPr>
        <w:t xml:space="preserve">As directed by </w:t>
      </w:r>
      <w:r w:rsidR="00D65C33" w:rsidRPr="00A640C5">
        <w:rPr>
          <w:rFonts w:ascii="Times New Roman" w:hAnsi="Times New Roman" w:cs="Times New Roman"/>
        </w:rPr>
        <w:t xml:space="preserve">the DoN program at the Massachusetts </w:t>
      </w:r>
      <w:r w:rsidR="003B18E7" w:rsidRPr="00A640C5">
        <w:rPr>
          <w:rFonts w:ascii="Times New Roman" w:hAnsi="Times New Roman" w:cs="Times New Roman"/>
        </w:rPr>
        <w:t>DPH</w:t>
      </w:r>
      <w:r w:rsidR="00D65C33" w:rsidRPr="00A640C5">
        <w:rPr>
          <w:rFonts w:ascii="Times New Roman" w:hAnsi="Times New Roman" w:cs="Times New Roman"/>
        </w:rPr>
        <w:t xml:space="preserve">, </w:t>
      </w:r>
      <w:r w:rsidR="00EE554D" w:rsidRPr="00A640C5">
        <w:rPr>
          <w:rFonts w:ascii="Times New Roman" w:hAnsi="Times New Roman" w:cs="Times New Roman"/>
        </w:rPr>
        <w:t xml:space="preserve">the </w:t>
      </w:r>
      <w:r w:rsidR="006066E7" w:rsidRPr="00A640C5">
        <w:rPr>
          <w:rFonts w:ascii="Times New Roman" w:hAnsi="Times New Roman" w:cs="Times New Roman"/>
        </w:rPr>
        <w:t xml:space="preserve">two </w:t>
      </w:r>
      <w:r w:rsidR="00EE554D" w:rsidRPr="00A640C5">
        <w:rPr>
          <w:rFonts w:ascii="Times New Roman" w:hAnsi="Times New Roman" w:cs="Times New Roman"/>
        </w:rPr>
        <w:t>primary</w:t>
      </w:r>
      <w:r w:rsidR="00637B39" w:rsidRPr="00A640C5">
        <w:rPr>
          <w:rFonts w:ascii="Times New Roman" w:hAnsi="Times New Roman" w:cs="Times New Roman"/>
        </w:rPr>
        <w:t xml:space="preserve"> </w:t>
      </w:r>
      <w:r w:rsidR="00EE554D" w:rsidRPr="00A640C5">
        <w:rPr>
          <w:rFonts w:ascii="Times New Roman" w:hAnsi="Times New Roman" w:cs="Times New Roman"/>
        </w:rPr>
        <w:t xml:space="preserve">elements </w:t>
      </w:r>
      <w:r w:rsidR="00264359" w:rsidRPr="00A640C5">
        <w:rPr>
          <w:rFonts w:ascii="Times New Roman" w:hAnsi="Times New Roman" w:cs="Times New Roman"/>
        </w:rPr>
        <w:t>the</w:t>
      </w:r>
      <w:r w:rsidR="00E82B3C" w:rsidRPr="00A640C5">
        <w:rPr>
          <w:rFonts w:ascii="Times New Roman" w:hAnsi="Times New Roman" w:cs="Times New Roman"/>
        </w:rPr>
        <w:t xml:space="preserve"> ICA </w:t>
      </w:r>
      <w:r w:rsidR="00264359" w:rsidRPr="00A640C5">
        <w:rPr>
          <w:rFonts w:ascii="Times New Roman" w:hAnsi="Times New Roman" w:cs="Times New Roman"/>
        </w:rPr>
        <w:t xml:space="preserve">must address </w:t>
      </w:r>
      <w:r w:rsidR="00E82B3C" w:rsidRPr="00A640C5">
        <w:rPr>
          <w:rFonts w:ascii="Times New Roman" w:hAnsi="Times New Roman" w:cs="Times New Roman"/>
        </w:rPr>
        <w:t xml:space="preserve">are </w:t>
      </w:r>
      <w:r w:rsidR="00F77CB4" w:rsidRPr="00A640C5">
        <w:rPr>
          <w:rFonts w:ascii="Times New Roman" w:hAnsi="Times New Roman" w:cs="Times New Roman"/>
        </w:rPr>
        <w:t xml:space="preserve">(i) </w:t>
      </w:r>
      <w:r w:rsidR="00E82B3C" w:rsidRPr="00A640C5">
        <w:rPr>
          <w:rFonts w:ascii="Times New Roman" w:hAnsi="Times New Roman" w:cs="Times New Roman"/>
        </w:rPr>
        <w:t>the effect</w:t>
      </w:r>
      <w:r w:rsidR="00F77CB4" w:rsidRPr="00A640C5">
        <w:rPr>
          <w:rFonts w:ascii="Times New Roman" w:hAnsi="Times New Roman" w:cs="Times New Roman"/>
        </w:rPr>
        <w:t>s</w:t>
      </w:r>
      <w:r w:rsidR="00E82B3C" w:rsidRPr="00A640C5">
        <w:rPr>
          <w:rFonts w:ascii="Times New Roman" w:hAnsi="Times New Roman" w:cs="Times New Roman"/>
        </w:rPr>
        <w:t xml:space="preserve"> of the proposed project on price</w:t>
      </w:r>
      <w:r w:rsidR="00F77CB4" w:rsidRPr="00A640C5">
        <w:rPr>
          <w:rFonts w:ascii="Times New Roman" w:hAnsi="Times New Roman" w:cs="Times New Roman"/>
        </w:rPr>
        <w:t>s</w:t>
      </w:r>
      <w:r w:rsidR="00E82B3C" w:rsidRPr="00A640C5">
        <w:rPr>
          <w:rFonts w:ascii="Times New Roman" w:hAnsi="Times New Roman" w:cs="Times New Roman"/>
        </w:rPr>
        <w:t xml:space="preserve"> </w:t>
      </w:r>
      <w:r w:rsidR="00F77CB4" w:rsidRPr="00A640C5">
        <w:rPr>
          <w:rFonts w:ascii="Times New Roman" w:hAnsi="Times New Roman" w:cs="Times New Roman"/>
        </w:rPr>
        <w:t xml:space="preserve">of </w:t>
      </w:r>
      <w:r w:rsidR="00E82B3C" w:rsidRPr="00A640C5">
        <w:rPr>
          <w:rFonts w:ascii="Times New Roman" w:hAnsi="Times New Roman" w:cs="Times New Roman"/>
        </w:rPr>
        <w:t xml:space="preserve">and competition </w:t>
      </w:r>
      <w:r w:rsidR="00F77CB4" w:rsidRPr="00A640C5">
        <w:rPr>
          <w:rFonts w:ascii="Times New Roman" w:hAnsi="Times New Roman" w:cs="Times New Roman"/>
        </w:rPr>
        <w:t>for health care services in Massachusetts and (i</w:t>
      </w:r>
      <w:r w:rsidR="00264359" w:rsidRPr="00A640C5">
        <w:rPr>
          <w:rFonts w:ascii="Times New Roman" w:hAnsi="Times New Roman" w:cs="Times New Roman"/>
        </w:rPr>
        <w:t>i</w:t>
      </w:r>
      <w:r w:rsidR="00F77CB4" w:rsidRPr="00A640C5">
        <w:rPr>
          <w:rFonts w:ascii="Times New Roman" w:hAnsi="Times New Roman" w:cs="Times New Roman"/>
        </w:rPr>
        <w:t xml:space="preserve">) the effects of the proposed project on the utilization </w:t>
      </w:r>
      <w:r w:rsidR="00E5080B" w:rsidRPr="00A640C5">
        <w:rPr>
          <w:rFonts w:ascii="Times New Roman" w:hAnsi="Times New Roman" w:cs="Times New Roman"/>
        </w:rPr>
        <w:t>of</w:t>
      </w:r>
      <w:r w:rsidR="00F77CB4" w:rsidRPr="00A640C5">
        <w:rPr>
          <w:rFonts w:ascii="Times New Roman" w:hAnsi="Times New Roman" w:cs="Times New Roman"/>
        </w:rPr>
        <w:t xml:space="preserve"> health care services in Massachusetts</w:t>
      </w:r>
      <w:r w:rsidR="00E5080B" w:rsidRPr="00A640C5">
        <w:rPr>
          <w:rFonts w:ascii="Times New Roman" w:hAnsi="Times New Roman" w:cs="Times New Roman"/>
        </w:rPr>
        <w:t xml:space="preserve"> and the capacity of health care providers in Massachusetts to render those services.</w:t>
      </w:r>
    </w:p>
    <w:p w14:paraId="3AF314BC" w14:textId="0B465ADC" w:rsidR="0003631E" w:rsidRPr="00A640C5" w:rsidRDefault="006C70E0" w:rsidP="00250C41">
      <w:pPr>
        <w:pStyle w:val="NumberedParagraphs"/>
        <w:rPr>
          <w:rFonts w:ascii="Times New Roman" w:hAnsi="Times New Roman" w:cs="Times New Roman"/>
        </w:rPr>
      </w:pPr>
      <w:r w:rsidRPr="00A640C5">
        <w:rPr>
          <w:rFonts w:ascii="Times New Roman" w:hAnsi="Times New Roman" w:cs="Times New Roman"/>
        </w:rPr>
        <w:t xml:space="preserve">Regarding the </w:t>
      </w:r>
      <w:r w:rsidR="002F6D2C" w:rsidRPr="00A640C5">
        <w:rPr>
          <w:rFonts w:ascii="Times New Roman" w:hAnsi="Times New Roman" w:cs="Times New Roman"/>
        </w:rPr>
        <w:t>first element</w:t>
      </w:r>
      <w:r w:rsidR="00EA6DBB" w:rsidRPr="00A640C5">
        <w:rPr>
          <w:rFonts w:ascii="Times New Roman" w:hAnsi="Times New Roman" w:cs="Times New Roman"/>
        </w:rPr>
        <w:t>,</w:t>
      </w:r>
      <w:r w:rsidR="002F6D2C" w:rsidRPr="00A640C5">
        <w:rPr>
          <w:rFonts w:ascii="Times New Roman" w:hAnsi="Times New Roman" w:cs="Times New Roman"/>
        </w:rPr>
        <w:t xml:space="preserve"> </w:t>
      </w:r>
      <w:r w:rsidR="00057742" w:rsidRPr="00A640C5">
        <w:rPr>
          <w:rFonts w:ascii="Times New Roman" w:hAnsi="Times New Roman" w:cs="Times New Roman"/>
        </w:rPr>
        <w:t xml:space="preserve">the DoN </w:t>
      </w:r>
      <w:r w:rsidR="00EE05F7" w:rsidRPr="00A640C5">
        <w:rPr>
          <w:rFonts w:ascii="Times New Roman" w:hAnsi="Times New Roman" w:cs="Times New Roman"/>
        </w:rPr>
        <w:t xml:space="preserve">program </w:t>
      </w:r>
      <w:r w:rsidR="00057742" w:rsidRPr="00A640C5">
        <w:rPr>
          <w:rFonts w:ascii="Times New Roman" w:hAnsi="Times New Roman" w:cs="Times New Roman"/>
        </w:rPr>
        <w:t xml:space="preserve">asked that </w:t>
      </w:r>
      <w:r w:rsidR="00EE05F7" w:rsidRPr="00A640C5">
        <w:rPr>
          <w:rFonts w:ascii="Times New Roman" w:hAnsi="Times New Roman" w:cs="Times New Roman"/>
        </w:rPr>
        <w:t xml:space="preserve">CRA </w:t>
      </w:r>
      <w:r w:rsidR="00057742" w:rsidRPr="00A640C5">
        <w:rPr>
          <w:rFonts w:ascii="Times New Roman" w:hAnsi="Times New Roman" w:cs="Times New Roman"/>
        </w:rPr>
        <w:t xml:space="preserve">address </w:t>
      </w:r>
      <w:r w:rsidR="0092389A" w:rsidRPr="00A640C5">
        <w:rPr>
          <w:rFonts w:ascii="Times New Roman" w:hAnsi="Times New Roman" w:cs="Times New Roman"/>
        </w:rPr>
        <w:t>specific</w:t>
      </w:r>
      <w:r w:rsidR="00057742" w:rsidRPr="00A640C5">
        <w:rPr>
          <w:rFonts w:ascii="Times New Roman" w:hAnsi="Times New Roman" w:cs="Times New Roman"/>
        </w:rPr>
        <w:t xml:space="preserve"> questions</w:t>
      </w:r>
      <w:r w:rsidR="00EE05F7" w:rsidRPr="00A640C5">
        <w:rPr>
          <w:rFonts w:ascii="Times New Roman" w:hAnsi="Times New Roman" w:cs="Times New Roman"/>
        </w:rPr>
        <w:t xml:space="preserve"> in the ICA</w:t>
      </w:r>
      <w:r w:rsidR="00604362" w:rsidRPr="00A640C5">
        <w:rPr>
          <w:rFonts w:ascii="Times New Roman" w:hAnsi="Times New Roman" w:cs="Times New Roman"/>
        </w:rPr>
        <w:t xml:space="preserve">. Among other things, the ICA answers the following questions: </w:t>
      </w:r>
    </w:p>
    <w:p w14:paraId="06D4AAB3" w14:textId="158FBCC2" w:rsidR="00AB32AE" w:rsidRPr="00A640C5" w:rsidRDefault="00AB32AE" w:rsidP="007825E3">
      <w:pPr>
        <w:pStyle w:val="BulletParagraph"/>
        <w:rPr>
          <w:rFonts w:ascii="Times New Roman" w:hAnsi="Times New Roman" w:cs="Times New Roman"/>
        </w:rPr>
      </w:pPr>
      <w:r w:rsidRPr="00A640C5">
        <w:rPr>
          <w:rFonts w:ascii="Times New Roman" w:hAnsi="Times New Roman" w:cs="Times New Roman"/>
        </w:rPr>
        <w:t>How will each Project change utilization at higher versus lower priced providers, and what will be the subsequent impact on health care price</w:t>
      </w:r>
      <w:r w:rsidR="00630CF6" w:rsidRPr="00A640C5">
        <w:rPr>
          <w:rFonts w:ascii="Times New Roman" w:hAnsi="Times New Roman" w:cs="Times New Roman"/>
        </w:rPr>
        <w:t>s</w:t>
      </w:r>
      <w:r w:rsidRPr="00A640C5">
        <w:rPr>
          <w:rFonts w:ascii="Times New Roman" w:hAnsi="Times New Roman" w:cs="Times New Roman"/>
        </w:rPr>
        <w:t xml:space="preserve">/spending for commercial and public </w:t>
      </w:r>
      <w:r w:rsidR="001C195F" w:rsidRPr="00A640C5">
        <w:rPr>
          <w:rFonts w:ascii="Times New Roman" w:hAnsi="Times New Roman" w:cs="Times New Roman"/>
        </w:rPr>
        <w:t>payor</w:t>
      </w:r>
      <w:r w:rsidRPr="00A640C5">
        <w:rPr>
          <w:rFonts w:ascii="Times New Roman" w:hAnsi="Times New Roman" w:cs="Times New Roman"/>
        </w:rPr>
        <w:t xml:space="preserve">s? </w:t>
      </w:r>
    </w:p>
    <w:p w14:paraId="27A55073" w14:textId="46491E8A" w:rsidR="00AB32AE" w:rsidRPr="00A640C5" w:rsidRDefault="00AB32AE" w:rsidP="00B771F0">
      <w:pPr>
        <w:pStyle w:val="BulletParagraph"/>
        <w:rPr>
          <w:rFonts w:ascii="Times New Roman" w:hAnsi="Times New Roman" w:cs="Times New Roman"/>
        </w:rPr>
      </w:pPr>
      <w:r w:rsidRPr="00A640C5">
        <w:rPr>
          <w:rFonts w:ascii="Times New Roman" w:hAnsi="Times New Roman" w:cs="Times New Roman"/>
        </w:rPr>
        <w:lastRenderedPageBreak/>
        <w:t>How will each Project change price levels for the Applicant’s relevant services, and what will be the subsequent impact on health care price</w:t>
      </w:r>
      <w:r w:rsidR="00630CF6" w:rsidRPr="00A640C5">
        <w:rPr>
          <w:rFonts w:ascii="Times New Roman" w:hAnsi="Times New Roman" w:cs="Times New Roman"/>
        </w:rPr>
        <w:t>s</w:t>
      </w:r>
      <w:r w:rsidRPr="00A640C5">
        <w:rPr>
          <w:rFonts w:ascii="Times New Roman" w:hAnsi="Times New Roman" w:cs="Times New Roman"/>
        </w:rPr>
        <w:t xml:space="preserve">/spending for commercial and public </w:t>
      </w:r>
      <w:r w:rsidR="001C195F" w:rsidRPr="00A640C5">
        <w:rPr>
          <w:rFonts w:ascii="Times New Roman" w:hAnsi="Times New Roman" w:cs="Times New Roman"/>
        </w:rPr>
        <w:t>payor</w:t>
      </w:r>
      <w:r w:rsidRPr="00A640C5">
        <w:rPr>
          <w:rFonts w:ascii="Times New Roman" w:hAnsi="Times New Roman" w:cs="Times New Roman"/>
        </w:rPr>
        <w:t>s?</w:t>
      </w:r>
    </w:p>
    <w:p w14:paraId="62C9F828" w14:textId="7E257995" w:rsidR="00EE05F7" w:rsidRPr="00A640C5" w:rsidRDefault="00AB32AE" w:rsidP="00B771F0">
      <w:pPr>
        <w:pStyle w:val="BulletParagraph"/>
        <w:rPr>
          <w:rFonts w:ascii="Times New Roman" w:hAnsi="Times New Roman" w:cs="Times New Roman"/>
        </w:rPr>
      </w:pPr>
      <w:r w:rsidRPr="00A640C5">
        <w:rPr>
          <w:rFonts w:ascii="Times New Roman" w:hAnsi="Times New Roman" w:cs="Times New Roman"/>
        </w:rPr>
        <w:t>How will each Project impact the Applicant’s relevant market share for services and its negotiating leverage, and what will be the subsequent impact on health care price</w:t>
      </w:r>
      <w:r w:rsidR="00630CF6" w:rsidRPr="00A640C5">
        <w:rPr>
          <w:rFonts w:ascii="Times New Roman" w:hAnsi="Times New Roman" w:cs="Times New Roman"/>
        </w:rPr>
        <w:t>s</w:t>
      </w:r>
      <w:r w:rsidRPr="00A640C5">
        <w:rPr>
          <w:rFonts w:ascii="Times New Roman" w:hAnsi="Times New Roman" w:cs="Times New Roman"/>
        </w:rPr>
        <w:t xml:space="preserve">/spending for commercial and public </w:t>
      </w:r>
      <w:r w:rsidR="001C195F" w:rsidRPr="00A640C5">
        <w:rPr>
          <w:rFonts w:ascii="Times New Roman" w:hAnsi="Times New Roman" w:cs="Times New Roman"/>
        </w:rPr>
        <w:t>payor</w:t>
      </w:r>
      <w:r w:rsidRPr="00A640C5">
        <w:rPr>
          <w:rFonts w:ascii="Times New Roman" w:hAnsi="Times New Roman" w:cs="Times New Roman"/>
        </w:rPr>
        <w:t>s?</w:t>
      </w:r>
    </w:p>
    <w:p w14:paraId="4C708A94" w14:textId="5F2E7560" w:rsidR="00B50E46" w:rsidRPr="00A640C5" w:rsidRDefault="00B50E46" w:rsidP="00B50E46">
      <w:pPr>
        <w:pStyle w:val="NumberedParagraphs"/>
        <w:numPr>
          <w:ilvl w:val="0"/>
          <w:numId w:val="0"/>
        </w:numPr>
        <w:rPr>
          <w:rFonts w:ascii="Times New Roman" w:hAnsi="Times New Roman" w:cs="Times New Roman"/>
        </w:rPr>
      </w:pPr>
      <w:r w:rsidRPr="00A640C5">
        <w:rPr>
          <w:rFonts w:ascii="Times New Roman" w:hAnsi="Times New Roman" w:cs="Times New Roman"/>
        </w:rPr>
        <w:t xml:space="preserve">In addition to setting forth these general issues and questions, </w:t>
      </w:r>
      <w:r w:rsidR="00EE05F7" w:rsidRPr="00A640C5">
        <w:rPr>
          <w:rFonts w:ascii="Times New Roman" w:hAnsi="Times New Roman" w:cs="Times New Roman"/>
        </w:rPr>
        <w:t>the D</w:t>
      </w:r>
      <w:r w:rsidR="00AB32AE" w:rsidRPr="00A640C5">
        <w:rPr>
          <w:rFonts w:ascii="Times New Roman" w:hAnsi="Times New Roman" w:cs="Times New Roman"/>
        </w:rPr>
        <w:t xml:space="preserve">oN </w:t>
      </w:r>
      <w:r w:rsidR="0062569E" w:rsidRPr="00A640C5">
        <w:rPr>
          <w:rFonts w:ascii="Times New Roman" w:hAnsi="Times New Roman" w:cs="Times New Roman"/>
        </w:rPr>
        <w:t xml:space="preserve">program </w:t>
      </w:r>
      <w:r w:rsidR="00EA6DBB" w:rsidRPr="00A640C5">
        <w:rPr>
          <w:rFonts w:ascii="Times New Roman" w:hAnsi="Times New Roman" w:cs="Times New Roman"/>
        </w:rPr>
        <w:t xml:space="preserve">set forth specific areas of inquiry </w:t>
      </w:r>
      <w:r w:rsidR="00637DC9" w:rsidRPr="00A640C5">
        <w:rPr>
          <w:rFonts w:ascii="Times New Roman" w:hAnsi="Times New Roman" w:cs="Times New Roman"/>
        </w:rPr>
        <w:t xml:space="preserve">related to prices and competition </w:t>
      </w:r>
      <w:r w:rsidR="00EA6DBB" w:rsidRPr="00A640C5">
        <w:rPr>
          <w:rFonts w:ascii="Times New Roman" w:hAnsi="Times New Roman" w:cs="Times New Roman"/>
        </w:rPr>
        <w:t xml:space="preserve">for </w:t>
      </w:r>
      <w:r w:rsidR="009C55E5" w:rsidRPr="00A640C5">
        <w:rPr>
          <w:rFonts w:ascii="Times New Roman" w:hAnsi="Times New Roman" w:cs="Times New Roman"/>
        </w:rPr>
        <w:t>the proposed project</w:t>
      </w:r>
      <w:r w:rsidR="00EA6DBB" w:rsidRPr="00A640C5">
        <w:rPr>
          <w:rFonts w:ascii="Times New Roman" w:hAnsi="Times New Roman" w:cs="Times New Roman"/>
        </w:rPr>
        <w:t xml:space="preserve"> that inform the more general questions described above.</w:t>
      </w:r>
    </w:p>
    <w:p w14:paraId="039F7554" w14:textId="5C278040" w:rsidR="00057742" w:rsidRPr="00A640C5" w:rsidRDefault="00057742" w:rsidP="00250C41">
      <w:pPr>
        <w:pStyle w:val="NumberedParagraphs"/>
        <w:rPr>
          <w:rFonts w:ascii="Times New Roman" w:hAnsi="Times New Roman" w:cs="Times New Roman"/>
        </w:rPr>
      </w:pPr>
      <w:r w:rsidRPr="00A640C5">
        <w:rPr>
          <w:rFonts w:ascii="Times New Roman" w:hAnsi="Times New Roman" w:cs="Times New Roman"/>
        </w:rPr>
        <w:t>Regarding t</w:t>
      </w:r>
      <w:r w:rsidR="00B50E46" w:rsidRPr="00A640C5">
        <w:rPr>
          <w:rFonts w:ascii="Times New Roman" w:hAnsi="Times New Roman" w:cs="Times New Roman"/>
        </w:rPr>
        <w:t>he second</w:t>
      </w:r>
      <w:r w:rsidR="00EA6DBB" w:rsidRPr="00A640C5">
        <w:rPr>
          <w:rFonts w:ascii="Times New Roman" w:hAnsi="Times New Roman" w:cs="Times New Roman"/>
        </w:rPr>
        <w:t xml:space="preserve"> ele</w:t>
      </w:r>
      <w:r w:rsidR="0017541C" w:rsidRPr="00A640C5">
        <w:rPr>
          <w:rFonts w:ascii="Times New Roman" w:hAnsi="Times New Roman" w:cs="Times New Roman"/>
        </w:rPr>
        <w:t xml:space="preserve">ment, the DoN program </w:t>
      </w:r>
      <w:r w:rsidR="00BE4363" w:rsidRPr="00A640C5">
        <w:rPr>
          <w:rFonts w:ascii="Times New Roman" w:hAnsi="Times New Roman" w:cs="Times New Roman"/>
        </w:rPr>
        <w:t xml:space="preserve">also </w:t>
      </w:r>
      <w:r w:rsidR="0017541C" w:rsidRPr="00A640C5">
        <w:rPr>
          <w:rFonts w:ascii="Times New Roman" w:hAnsi="Times New Roman" w:cs="Times New Roman"/>
        </w:rPr>
        <w:t xml:space="preserve">asked that CRA address </w:t>
      </w:r>
      <w:r w:rsidR="00BE4363" w:rsidRPr="00A640C5">
        <w:rPr>
          <w:rFonts w:ascii="Times New Roman" w:hAnsi="Times New Roman" w:cs="Times New Roman"/>
        </w:rPr>
        <w:t xml:space="preserve">specific </w:t>
      </w:r>
      <w:r w:rsidR="0017541C" w:rsidRPr="00A640C5">
        <w:rPr>
          <w:rFonts w:ascii="Times New Roman" w:hAnsi="Times New Roman" w:cs="Times New Roman"/>
        </w:rPr>
        <w:t>questions in the ICA</w:t>
      </w:r>
      <w:r w:rsidR="00BE4363" w:rsidRPr="00A640C5">
        <w:rPr>
          <w:rFonts w:ascii="Times New Roman" w:hAnsi="Times New Roman" w:cs="Times New Roman"/>
        </w:rPr>
        <w:t>. Among other things, the</w:t>
      </w:r>
      <w:r w:rsidR="00637DC9" w:rsidRPr="00A640C5">
        <w:rPr>
          <w:rFonts w:ascii="Times New Roman" w:hAnsi="Times New Roman" w:cs="Times New Roman"/>
        </w:rPr>
        <w:t xml:space="preserve"> </w:t>
      </w:r>
      <w:r w:rsidR="00BE4363" w:rsidRPr="00A640C5">
        <w:rPr>
          <w:rFonts w:ascii="Times New Roman" w:hAnsi="Times New Roman" w:cs="Times New Roman"/>
        </w:rPr>
        <w:t>ICA</w:t>
      </w:r>
      <w:r w:rsidR="00153305" w:rsidRPr="00A640C5">
        <w:rPr>
          <w:rFonts w:ascii="Times New Roman" w:hAnsi="Times New Roman" w:cs="Times New Roman"/>
        </w:rPr>
        <w:t xml:space="preserve"> should</w:t>
      </w:r>
      <w:r w:rsidR="00BE4363" w:rsidRPr="00A640C5">
        <w:rPr>
          <w:rFonts w:ascii="Times New Roman" w:hAnsi="Times New Roman" w:cs="Times New Roman"/>
        </w:rPr>
        <w:t xml:space="preserve">: </w:t>
      </w:r>
    </w:p>
    <w:p w14:paraId="69614BBC" w14:textId="07D39563" w:rsidR="006866DD" w:rsidRPr="00A640C5" w:rsidRDefault="008A1AEF" w:rsidP="001876FC">
      <w:pPr>
        <w:pStyle w:val="BulletParagraph"/>
        <w:rPr>
          <w:rFonts w:ascii="Times New Roman" w:hAnsi="Times New Roman" w:cs="Times New Roman"/>
        </w:rPr>
      </w:pPr>
      <w:r w:rsidRPr="00A640C5">
        <w:rPr>
          <w:rFonts w:ascii="Times New Roman" w:hAnsi="Times New Roman" w:cs="Times New Roman"/>
        </w:rPr>
        <w:t>E</w:t>
      </w:r>
      <w:r w:rsidR="00E6696E" w:rsidRPr="00A640C5">
        <w:rPr>
          <w:rFonts w:ascii="Times New Roman" w:hAnsi="Times New Roman" w:cs="Times New Roman"/>
        </w:rPr>
        <w:t xml:space="preserve">valuate the Applicant’s calculation </w:t>
      </w:r>
      <w:r w:rsidRPr="00A640C5">
        <w:rPr>
          <w:rFonts w:ascii="Times New Roman" w:hAnsi="Times New Roman" w:cs="Times New Roman"/>
        </w:rPr>
        <w:t>of need for the proposed project</w:t>
      </w:r>
      <w:r w:rsidR="000C745B" w:rsidRPr="00A640C5">
        <w:rPr>
          <w:rFonts w:ascii="Times New Roman" w:hAnsi="Times New Roman" w:cs="Times New Roman"/>
        </w:rPr>
        <w:t xml:space="preserve">. The ICA </w:t>
      </w:r>
      <w:r w:rsidR="00EE1727" w:rsidRPr="00A640C5">
        <w:rPr>
          <w:rFonts w:ascii="Times New Roman" w:hAnsi="Times New Roman" w:cs="Times New Roman"/>
        </w:rPr>
        <w:t xml:space="preserve">should </w:t>
      </w:r>
      <w:r w:rsidR="000C745B" w:rsidRPr="00A640C5">
        <w:rPr>
          <w:rFonts w:ascii="Times New Roman" w:hAnsi="Times New Roman" w:cs="Times New Roman"/>
        </w:rPr>
        <w:t xml:space="preserve">document </w:t>
      </w:r>
      <w:r w:rsidR="00E6696E" w:rsidRPr="00A640C5">
        <w:rPr>
          <w:rFonts w:ascii="Times New Roman" w:hAnsi="Times New Roman" w:cs="Times New Roman"/>
        </w:rPr>
        <w:t>current service availability in the project region</w:t>
      </w:r>
      <w:r w:rsidR="009A6564" w:rsidRPr="00A640C5">
        <w:rPr>
          <w:rFonts w:ascii="Times New Roman" w:hAnsi="Times New Roman" w:cs="Times New Roman"/>
        </w:rPr>
        <w:t>, the c</w:t>
      </w:r>
      <w:r w:rsidR="00E6696E" w:rsidRPr="00A640C5">
        <w:rPr>
          <w:rFonts w:ascii="Times New Roman" w:hAnsi="Times New Roman" w:cs="Times New Roman"/>
        </w:rPr>
        <w:t xml:space="preserve">urrent </w:t>
      </w:r>
      <w:r w:rsidR="008539F4" w:rsidRPr="00A640C5">
        <w:rPr>
          <w:rFonts w:ascii="Times New Roman" w:hAnsi="Times New Roman" w:cs="Times New Roman"/>
        </w:rPr>
        <w:t>population</w:t>
      </w:r>
      <w:r w:rsidR="009A6564" w:rsidRPr="00A640C5">
        <w:rPr>
          <w:rFonts w:ascii="Times New Roman" w:hAnsi="Times New Roman" w:cs="Times New Roman"/>
        </w:rPr>
        <w:t xml:space="preserve"> and </w:t>
      </w:r>
      <w:r w:rsidR="00E6696E" w:rsidRPr="00A640C5">
        <w:rPr>
          <w:rFonts w:ascii="Times New Roman" w:hAnsi="Times New Roman" w:cs="Times New Roman"/>
        </w:rPr>
        <w:t xml:space="preserve">demographics </w:t>
      </w:r>
      <w:r w:rsidR="00FB5762" w:rsidRPr="00A640C5">
        <w:rPr>
          <w:rFonts w:ascii="Times New Roman" w:hAnsi="Times New Roman" w:cs="Times New Roman"/>
        </w:rPr>
        <w:t>of</w:t>
      </w:r>
      <w:r w:rsidR="00E6696E" w:rsidRPr="00A640C5">
        <w:rPr>
          <w:rFonts w:ascii="Times New Roman" w:hAnsi="Times New Roman" w:cs="Times New Roman"/>
        </w:rPr>
        <w:t xml:space="preserve"> the </w:t>
      </w:r>
      <w:r w:rsidR="009A6564" w:rsidRPr="00A640C5">
        <w:rPr>
          <w:rFonts w:ascii="Times New Roman" w:hAnsi="Times New Roman" w:cs="Times New Roman"/>
        </w:rPr>
        <w:t>region, and e</w:t>
      </w:r>
      <w:r w:rsidR="00E6696E" w:rsidRPr="00A640C5">
        <w:rPr>
          <w:rFonts w:ascii="Times New Roman" w:hAnsi="Times New Roman" w:cs="Times New Roman"/>
        </w:rPr>
        <w:t>xpected changes in the populatio</w:t>
      </w:r>
      <w:r w:rsidR="009A6564" w:rsidRPr="00A640C5">
        <w:rPr>
          <w:rFonts w:ascii="Times New Roman" w:hAnsi="Times New Roman" w:cs="Times New Roman"/>
        </w:rPr>
        <w:t>n and demographics</w:t>
      </w:r>
      <w:r w:rsidR="00FB5762" w:rsidRPr="00A640C5">
        <w:rPr>
          <w:rFonts w:ascii="Times New Roman" w:hAnsi="Times New Roman" w:cs="Times New Roman"/>
        </w:rPr>
        <w:t xml:space="preserve"> of the region. </w:t>
      </w:r>
      <w:r w:rsidR="000C745B" w:rsidRPr="00A640C5">
        <w:rPr>
          <w:rFonts w:ascii="Times New Roman" w:hAnsi="Times New Roman" w:cs="Times New Roman"/>
        </w:rPr>
        <w:t xml:space="preserve">The ICA </w:t>
      </w:r>
      <w:r w:rsidR="00EE1727" w:rsidRPr="00A640C5">
        <w:rPr>
          <w:rFonts w:ascii="Times New Roman" w:hAnsi="Times New Roman" w:cs="Times New Roman"/>
        </w:rPr>
        <w:t xml:space="preserve">should </w:t>
      </w:r>
      <w:r w:rsidR="000C745B" w:rsidRPr="00A640C5">
        <w:rPr>
          <w:rFonts w:ascii="Times New Roman" w:hAnsi="Times New Roman" w:cs="Times New Roman"/>
        </w:rPr>
        <w:t>also a</w:t>
      </w:r>
      <w:r w:rsidR="00F67628" w:rsidRPr="00A640C5">
        <w:rPr>
          <w:rFonts w:ascii="Times New Roman" w:hAnsi="Times New Roman" w:cs="Times New Roman"/>
        </w:rPr>
        <w:t xml:space="preserve">nalyze </w:t>
      </w:r>
      <w:r w:rsidR="00E6696E" w:rsidRPr="00A640C5">
        <w:rPr>
          <w:rFonts w:ascii="Times New Roman" w:hAnsi="Times New Roman" w:cs="Times New Roman"/>
        </w:rPr>
        <w:t>current and potential utilization of the services and shifts from existing providers</w:t>
      </w:r>
      <w:r w:rsidR="00F67628" w:rsidRPr="00A640C5">
        <w:rPr>
          <w:rFonts w:ascii="Times New Roman" w:hAnsi="Times New Roman" w:cs="Times New Roman"/>
        </w:rPr>
        <w:t xml:space="preserve"> </w:t>
      </w:r>
      <w:r w:rsidR="00E6696E" w:rsidRPr="00A640C5">
        <w:rPr>
          <w:rFonts w:ascii="Times New Roman" w:hAnsi="Times New Roman" w:cs="Times New Roman"/>
        </w:rPr>
        <w:t xml:space="preserve">and subsequent cost impacts, </w:t>
      </w:r>
      <w:r w:rsidR="00C05A88" w:rsidRPr="00A640C5">
        <w:rPr>
          <w:rFonts w:ascii="Times New Roman" w:hAnsi="Times New Roman" w:cs="Times New Roman"/>
        </w:rPr>
        <w:t>including assessing MGB’s and competitors’</w:t>
      </w:r>
      <w:r w:rsidR="00F41587" w:rsidRPr="00A640C5">
        <w:rPr>
          <w:rFonts w:ascii="Times New Roman" w:hAnsi="Times New Roman" w:cs="Times New Roman"/>
        </w:rPr>
        <w:t xml:space="preserve"> p</w:t>
      </w:r>
      <w:r w:rsidR="00E6696E" w:rsidRPr="00A640C5">
        <w:rPr>
          <w:rFonts w:ascii="Times New Roman" w:hAnsi="Times New Roman" w:cs="Times New Roman"/>
        </w:rPr>
        <w:t xml:space="preserve">atient </w:t>
      </w:r>
      <w:r w:rsidR="00F41587" w:rsidRPr="00A640C5">
        <w:rPr>
          <w:rFonts w:ascii="Times New Roman" w:hAnsi="Times New Roman" w:cs="Times New Roman"/>
        </w:rPr>
        <w:t>p</w:t>
      </w:r>
      <w:r w:rsidR="00E6696E" w:rsidRPr="00A640C5">
        <w:rPr>
          <w:rFonts w:ascii="Times New Roman" w:hAnsi="Times New Roman" w:cs="Times New Roman"/>
        </w:rPr>
        <w:t>rofile</w:t>
      </w:r>
      <w:r w:rsidR="00C05A88" w:rsidRPr="00A640C5">
        <w:rPr>
          <w:rFonts w:ascii="Times New Roman" w:hAnsi="Times New Roman" w:cs="Times New Roman"/>
        </w:rPr>
        <w:t>s</w:t>
      </w:r>
      <w:r w:rsidR="00E6696E" w:rsidRPr="00A640C5">
        <w:rPr>
          <w:rFonts w:ascii="Times New Roman" w:hAnsi="Times New Roman" w:cs="Times New Roman"/>
        </w:rPr>
        <w:t xml:space="preserve"> </w:t>
      </w:r>
      <w:r w:rsidR="00F41587" w:rsidRPr="00A640C5">
        <w:rPr>
          <w:rFonts w:ascii="Times New Roman" w:hAnsi="Times New Roman" w:cs="Times New Roman"/>
        </w:rPr>
        <w:t>(</w:t>
      </w:r>
      <w:r w:rsidR="00F41587" w:rsidRPr="00A640C5">
        <w:rPr>
          <w:rFonts w:ascii="Times New Roman" w:hAnsi="Times New Roman" w:cs="Times New Roman"/>
          <w:i/>
          <w:iCs/>
        </w:rPr>
        <w:t>e.g.</w:t>
      </w:r>
      <w:r w:rsidR="00F41587" w:rsidRPr="00A640C5">
        <w:rPr>
          <w:rFonts w:ascii="Times New Roman" w:hAnsi="Times New Roman" w:cs="Times New Roman"/>
        </w:rPr>
        <w:t xml:space="preserve">, demographics, </w:t>
      </w:r>
      <w:r w:rsidR="000004D7" w:rsidRPr="00A640C5">
        <w:rPr>
          <w:rFonts w:ascii="Times New Roman" w:hAnsi="Times New Roman" w:cs="Times New Roman"/>
        </w:rPr>
        <w:t>insurance coverage,</w:t>
      </w:r>
      <w:r w:rsidR="006866DD" w:rsidRPr="00A640C5">
        <w:rPr>
          <w:rFonts w:ascii="Times New Roman" w:hAnsi="Times New Roman" w:cs="Times New Roman"/>
        </w:rPr>
        <w:t xml:space="preserve"> and acuity levels). </w:t>
      </w:r>
    </w:p>
    <w:p w14:paraId="65FD165F" w14:textId="5B16A8B7" w:rsidR="00E6696E" w:rsidRPr="00A640C5" w:rsidRDefault="00E6696E" w:rsidP="001876FC">
      <w:pPr>
        <w:pStyle w:val="BulletParagraph"/>
        <w:rPr>
          <w:rFonts w:ascii="Times New Roman" w:hAnsi="Times New Roman" w:cs="Times New Roman"/>
        </w:rPr>
      </w:pPr>
      <w:r w:rsidRPr="00A640C5">
        <w:rPr>
          <w:rFonts w:ascii="Times New Roman" w:hAnsi="Times New Roman" w:cs="Times New Roman"/>
        </w:rPr>
        <w:t xml:space="preserve">Evaluate potential shifts in utilization of services by </w:t>
      </w:r>
      <w:r w:rsidR="000C745B" w:rsidRPr="00A640C5">
        <w:rPr>
          <w:rFonts w:ascii="Times New Roman" w:hAnsi="Times New Roman" w:cs="Times New Roman"/>
        </w:rPr>
        <w:t>patients</w:t>
      </w:r>
      <w:r w:rsidRPr="00A640C5">
        <w:rPr>
          <w:rFonts w:ascii="Times New Roman" w:hAnsi="Times New Roman" w:cs="Times New Roman"/>
        </w:rPr>
        <w:t xml:space="preserve">, including </w:t>
      </w:r>
      <w:r w:rsidR="00DD0CBF" w:rsidRPr="00A640C5">
        <w:rPr>
          <w:rFonts w:ascii="Times New Roman" w:hAnsi="Times New Roman" w:cs="Times New Roman"/>
        </w:rPr>
        <w:t xml:space="preserve">assessing </w:t>
      </w:r>
      <w:r w:rsidRPr="00A640C5">
        <w:rPr>
          <w:rFonts w:ascii="Times New Roman" w:hAnsi="Times New Roman" w:cs="Times New Roman"/>
        </w:rPr>
        <w:t>changes from lower</w:t>
      </w:r>
      <w:r w:rsidR="00DD0CBF" w:rsidRPr="00A640C5">
        <w:rPr>
          <w:rFonts w:ascii="Times New Roman" w:hAnsi="Times New Roman" w:cs="Times New Roman"/>
        </w:rPr>
        <w:t>-</w:t>
      </w:r>
      <w:r w:rsidRPr="00A640C5">
        <w:rPr>
          <w:rFonts w:ascii="Times New Roman" w:hAnsi="Times New Roman" w:cs="Times New Roman"/>
        </w:rPr>
        <w:t>cost to higher</w:t>
      </w:r>
      <w:r w:rsidR="00DD0CBF" w:rsidRPr="00A640C5">
        <w:rPr>
          <w:rFonts w:ascii="Times New Roman" w:hAnsi="Times New Roman" w:cs="Times New Roman"/>
        </w:rPr>
        <w:t>-</w:t>
      </w:r>
      <w:r w:rsidRPr="00A640C5">
        <w:rPr>
          <w:rFonts w:ascii="Times New Roman" w:hAnsi="Times New Roman" w:cs="Times New Roman"/>
        </w:rPr>
        <w:t>cost services</w:t>
      </w:r>
      <w:r w:rsidR="00DD0CBF" w:rsidRPr="00A640C5">
        <w:rPr>
          <w:rFonts w:ascii="Times New Roman" w:hAnsi="Times New Roman" w:cs="Times New Roman"/>
        </w:rPr>
        <w:t xml:space="preserve"> or health care providers. </w:t>
      </w:r>
    </w:p>
    <w:p w14:paraId="0AE30F49" w14:textId="2A48244C" w:rsidR="003F6293" w:rsidRPr="00A640C5" w:rsidRDefault="00765A79" w:rsidP="001876FC">
      <w:pPr>
        <w:pStyle w:val="BulletParagraph"/>
        <w:rPr>
          <w:rFonts w:ascii="Times New Roman" w:hAnsi="Times New Roman" w:cs="Times New Roman"/>
        </w:rPr>
      </w:pPr>
      <w:r w:rsidRPr="00A640C5">
        <w:rPr>
          <w:rFonts w:ascii="Times New Roman" w:hAnsi="Times New Roman" w:cs="Times New Roman"/>
        </w:rPr>
        <w:t>Evaluate access to the project services by MassHealth Accountable Care Organization participants and individuals in subsidized insurance products through the Health Connector Authority (</w:t>
      </w:r>
      <w:r w:rsidRPr="00A640C5">
        <w:rPr>
          <w:rFonts w:ascii="Times New Roman" w:hAnsi="Times New Roman" w:cs="Times New Roman"/>
          <w:i/>
          <w:iCs/>
        </w:rPr>
        <w:t>i.e.</w:t>
      </w:r>
      <w:r w:rsidRPr="00A640C5">
        <w:rPr>
          <w:rFonts w:ascii="Times New Roman" w:hAnsi="Times New Roman" w:cs="Times New Roman"/>
        </w:rPr>
        <w:t xml:space="preserve">, ConnectorCare </w:t>
      </w:r>
      <w:r w:rsidR="00D55890" w:rsidRPr="00A640C5">
        <w:rPr>
          <w:rFonts w:ascii="Times New Roman" w:hAnsi="Times New Roman" w:cs="Times New Roman"/>
        </w:rPr>
        <w:t>health plans</w:t>
      </w:r>
      <w:r w:rsidRPr="00A640C5">
        <w:rPr>
          <w:rFonts w:ascii="Times New Roman" w:hAnsi="Times New Roman" w:cs="Times New Roman"/>
        </w:rPr>
        <w:t>).</w:t>
      </w:r>
      <w:r w:rsidR="00AA2CCB" w:rsidRPr="00A640C5">
        <w:rPr>
          <w:rStyle w:val="FootnoteReference"/>
          <w:rFonts w:ascii="Times New Roman" w:hAnsi="Times New Roman" w:cs="Times New Roman"/>
        </w:rPr>
        <w:footnoteReference w:id="7"/>
      </w:r>
    </w:p>
    <w:p w14:paraId="54D3BC02" w14:textId="2E684739" w:rsidR="00D7208B" w:rsidRPr="00A640C5" w:rsidRDefault="00D7208B" w:rsidP="001876FC">
      <w:pPr>
        <w:pStyle w:val="BulletParagraph"/>
        <w:rPr>
          <w:rFonts w:ascii="Times New Roman" w:hAnsi="Times New Roman" w:cs="Times New Roman"/>
        </w:rPr>
      </w:pPr>
      <w:r w:rsidRPr="00A640C5">
        <w:rPr>
          <w:rFonts w:ascii="Times New Roman" w:hAnsi="Times New Roman" w:cs="Times New Roman"/>
        </w:rPr>
        <w:lastRenderedPageBreak/>
        <w:t xml:space="preserve">Evaluate the potential for </w:t>
      </w:r>
      <w:r w:rsidR="005234B0" w:rsidRPr="00A640C5">
        <w:rPr>
          <w:rFonts w:ascii="Times New Roman" w:hAnsi="Times New Roman" w:cs="Times New Roman"/>
        </w:rPr>
        <w:t>the project to lead to “supply-induced demand” for health care service</w:t>
      </w:r>
      <w:r w:rsidR="002616A3" w:rsidRPr="00A640C5">
        <w:rPr>
          <w:rFonts w:ascii="Times New Roman" w:hAnsi="Times New Roman" w:cs="Times New Roman"/>
        </w:rPr>
        <w:t>s</w:t>
      </w:r>
      <w:r w:rsidR="005234B0" w:rsidRPr="00A640C5">
        <w:rPr>
          <w:rFonts w:ascii="Times New Roman" w:hAnsi="Times New Roman" w:cs="Times New Roman"/>
        </w:rPr>
        <w:t xml:space="preserve">. </w:t>
      </w:r>
    </w:p>
    <w:p w14:paraId="5869D2E6" w14:textId="605ED613" w:rsidR="00E6696E" w:rsidRPr="00A640C5" w:rsidRDefault="00637DC9" w:rsidP="00E6696E">
      <w:pPr>
        <w:pStyle w:val="NumberedParagraphs"/>
        <w:numPr>
          <w:ilvl w:val="0"/>
          <w:numId w:val="0"/>
        </w:numPr>
        <w:rPr>
          <w:rFonts w:ascii="Times New Roman" w:hAnsi="Times New Roman" w:cs="Times New Roman"/>
        </w:rPr>
      </w:pPr>
      <w:r w:rsidRPr="00A640C5">
        <w:rPr>
          <w:rFonts w:ascii="Times New Roman" w:hAnsi="Times New Roman" w:cs="Times New Roman"/>
        </w:rPr>
        <w:t>In addition to setting forth these general issues and questions, the DoN program set forth specific areas of inquiry related to capacity</w:t>
      </w:r>
      <w:r w:rsidR="005633BD" w:rsidRPr="00A640C5">
        <w:rPr>
          <w:rFonts w:ascii="Times New Roman" w:hAnsi="Times New Roman" w:cs="Times New Roman"/>
        </w:rPr>
        <w:t xml:space="preserve"> and </w:t>
      </w:r>
      <w:r w:rsidRPr="00A640C5">
        <w:rPr>
          <w:rFonts w:ascii="Times New Roman" w:hAnsi="Times New Roman" w:cs="Times New Roman"/>
        </w:rPr>
        <w:t>utilization for the project that inform the more general questions described above.</w:t>
      </w:r>
    </w:p>
    <w:p w14:paraId="733D164D" w14:textId="07B33CBE" w:rsidR="0017541C" w:rsidRPr="00A640C5" w:rsidRDefault="00D87CD2" w:rsidP="00250C41">
      <w:pPr>
        <w:pStyle w:val="NumberedParagraphs"/>
        <w:rPr>
          <w:rFonts w:ascii="Times New Roman" w:hAnsi="Times New Roman" w:cs="Times New Roman"/>
        </w:rPr>
      </w:pPr>
      <w:r w:rsidRPr="00A640C5">
        <w:rPr>
          <w:rFonts w:ascii="Times New Roman" w:hAnsi="Times New Roman" w:cs="Times New Roman"/>
        </w:rPr>
        <w:t>The DoN program also asked that the ICA address two overarching questions in addition to the price and competition questions</w:t>
      </w:r>
      <w:r w:rsidR="005633BD" w:rsidRPr="00A640C5">
        <w:rPr>
          <w:rFonts w:ascii="Times New Roman" w:hAnsi="Times New Roman" w:cs="Times New Roman"/>
        </w:rPr>
        <w:t xml:space="preserve"> and</w:t>
      </w:r>
      <w:r w:rsidRPr="00A640C5">
        <w:rPr>
          <w:rFonts w:ascii="Times New Roman" w:hAnsi="Times New Roman" w:cs="Times New Roman"/>
        </w:rPr>
        <w:t xml:space="preserve"> the capacity and utilization questions. The first </w:t>
      </w:r>
      <w:r w:rsidR="00277563" w:rsidRPr="00A640C5">
        <w:rPr>
          <w:rFonts w:ascii="Times New Roman" w:hAnsi="Times New Roman" w:cs="Times New Roman"/>
        </w:rPr>
        <w:t>such</w:t>
      </w:r>
      <w:r w:rsidRPr="00A640C5">
        <w:rPr>
          <w:rFonts w:ascii="Times New Roman" w:hAnsi="Times New Roman" w:cs="Times New Roman"/>
        </w:rPr>
        <w:t xml:space="preserve"> question asks</w:t>
      </w:r>
      <w:r w:rsidR="00202A00" w:rsidRPr="00A640C5">
        <w:rPr>
          <w:rFonts w:ascii="Times New Roman" w:hAnsi="Times New Roman" w:cs="Times New Roman"/>
        </w:rPr>
        <w:t>:</w:t>
      </w:r>
      <w:r w:rsidRPr="00A640C5">
        <w:rPr>
          <w:rFonts w:ascii="Times New Roman" w:hAnsi="Times New Roman" w:cs="Times New Roman"/>
        </w:rPr>
        <w:t xml:space="preserve"> </w:t>
      </w:r>
      <w:r w:rsidR="00202A00" w:rsidRPr="00A640C5">
        <w:rPr>
          <w:rFonts w:ascii="Times New Roman" w:hAnsi="Times New Roman" w:cs="Times New Roman"/>
        </w:rPr>
        <w:t>I</w:t>
      </w:r>
      <w:r w:rsidRPr="00A640C5">
        <w:rPr>
          <w:rFonts w:ascii="Times New Roman" w:hAnsi="Times New Roman" w:cs="Times New Roman"/>
        </w:rPr>
        <w:t xml:space="preserve">f costs increase under the project, who bears the </w:t>
      </w:r>
      <w:r w:rsidR="003501A7" w:rsidRPr="00A640C5">
        <w:rPr>
          <w:rFonts w:ascii="Times New Roman" w:hAnsi="Times New Roman" w:cs="Times New Roman"/>
        </w:rPr>
        <w:t>consequences of that increase in costs</w:t>
      </w:r>
      <w:r w:rsidR="00EF19A5" w:rsidRPr="00A640C5">
        <w:rPr>
          <w:rFonts w:ascii="Times New Roman" w:hAnsi="Times New Roman" w:cs="Times New Roman"/>
        </w:rPr>
        <w:t>:</w:t>
      </w:r>
      <w:r w:rsidR="003501A7" w:rsidRPr="00A640C5">
        <w:rPr>
          <w:rFonts w:ascii="Times New Roman" w:hAnsi="Times New Roman" w:cs="Times New Roman"/>
        </w:rPr>
        <w:t xml:space="preserve"> third-party payors, patients, or health plan sponsors (</w:t>
      </w:r>
      <w:r w:rsidR="003501A7" w:rsidRPr="00A640C5">
        <w:rPr>
          <w:rFonts w:ascii="Times New Roman" w:hAnsi="Times New Roman" w:cs="Times New Roman"/>
          <w:i/>
        </w:rPr>
        <w:t>e.g.</w:t>
      </w:r>
      <w:r w:rsidR="003501A7" w:rsidRPr="00A640C5">
        <w:rPr>
          <w:rFonts w:ascii="Times New Roman" w:hAnsi="Times New Roman" w:cs="Times New Roman"/>
        </w:rPr>
        <w:t xml:space="preserve">, employers)? </w:t>
      </w:r>
      <w:r w:rsidR="005B7453" w:rsidRPr="00A640C5">
        <w:rPr>
          <w:rFonts w:ascii="Times New Roman" w:hAnsi="Times New Roman" w:cs="Times New Roman"/>
        </w:rPr>
        <w:t>The second such question</w:t>
      </w:r>
      <w:r w:rsidR="000D1328" w:rsidRPr="00A640C5">
        <w:rPr>
          <w:rFonts w:ascii="Times New Roman" w:hAnsi="Times New Roman" w:cs="Times New Roman"/>
        </w:rPr>
        <w:t xml:space="preserve"> parallels the first</w:t>
      </w:r>
      <w:r w:rsidR="00EF19A5" w:rsidRPr="00A640C5">
        <w:rPr>
          <w:rFonts w:ascii="Times New Roman" w:hAnsi="Times New Roman" w:cs="Times New Roman"/>
        </w:rPr>
        <w:t>: If savings are realized under the pro</w:t>
      </w:r>
      <w:r w:rsidR="00362535" w:rsidRPr="00A640C5">
        <w:rPr>
          <w:rFonts w:ascii="Times New Roman" w:hAnsi="Times New Roman" w:cs="Times New Roman"/>
        </w:rPr>
        <w:t>ject, who benefits from those savings?</w:t>
      </w:r>
      <w:r w:rsidR="004E6E2E" w:rsidRPr="00A640C5">
        <w:rPr>
          <w:rFonts w:ascii="Times New Roman" w:hAnsi="Times New Roman" w:cs="Times New Roman"/>
        </w:rPr>
        <w:t xml:space="preserve"> Before turning to</w:t>
      </w:r>
      <w:r w:rsidR="00105FA2" w:rsidRPr="00A640C5">
        <w:rPr>
          <w:rFonts w:ascii="Times New Roman" w:hAnsi="Times New Roman" w:cs="Times New Roman"/>
        </w:rPr>
        <w:t xml:space="preserve"> </w:t>
      </w:r>
      <w:r w:rsidR="004E6E2E" w:rsidRPr="00A640C5">
        <w:rPr>
          <w:rFonts w:ascii="Times New Roman" w:hAnsi="Times New Roman" w:cs="Times New Roman"/>
        </w:rPr>
        <w:t>the</w:t>
      </w:r>
      <w:r w:rsidR="001B2D85" w:rsidRPr="00A640C5">
        <w:rPr>
          <w:rFonts w:ascii="Times New Roman" w:hAnsi="Times New Roman" w:cs="Times New Roman"/>
        </w:rPr>
        <w:t xml:space="preserve"> ICA</w:t>
      </w:r>
      <w:r w:rsidR="004E6E2E" w:rsidRPr="00A640C5">
        <w:rPr>
          <w:rFonts w:ascii="Times New Roman" w:hAnsi="Times New Roman" w:cs="Times New Roman"/>
        </w:rPr>
        <w:t xml:space="preserve"> questions, in the next subsection we briefly summarize the key elements of the proposed project. </w:t>
      </w:r>
      <w:r w:rsidR="004A4945" w:rsidRPr="00A640C5">
        <w:rPr>
          <w:rFonts w:ascii="Times New Roman" w:hAnsi="Times New Roman" w:cs="Times New Roman"/>
        </w:rPr>
        <w:t xml:space="preserve">A more detailed description of </w:t>
      </w:r>
      <w:r w:rsidR="001B2D85" w:rsidRPr="00A640C5">
        <w:rPr>
          <w:rFonts w:ascii="Times New Roman" w:hAnsi="Times New Roman" w:cs="Times New Roman"/>
        </w:rPr>
        <w:t>the proposed</w:t>
      </w:r>
      <w:r w:rsidR="004A4945" w:rsidRPr="00A640C5">
        <w:rPr>
          <w:rFonts w:ascii="Times New Roman" w:hAnsi="Times New Roman" w:cs="Times New Roman"/>
        </w:rPr>
        <w:t xml:space="preserve"> project is contained in the DoN application itself. </w:t>
      </w:r>
    </w:p>
    <w:p w14:paraId="684E5CEF" w14:textId="765D69F5" w:rsidR="004512A3" w:rsidRPr="00A640C5" w:rsidRDefault="004512A3" w:rsidP="00162F63">
      <w:pPr>
        <w:pStyle w:val="Heading2"/>
        <w:rPr>
          <w:rFonts w:ascii="Times New Roman" w:hAnsi="Times New Roman" w:cs="Times New Roman"/>
        </w:rPr>
      </w:pPr>
      <w:bookmarkStart w:id="6" w:name="_Toc90042544"/>
      <w:r w:rsidRPr="00A640C5">
        <w:rPr>
          <w:rFonts w:ascii="Times New Roman" w:hAnsi="Times New Roman" w:cs="Times New Roman"/>
        </w:rPr>
        <w:t xml:space="preserve">Integrated </w:t>
      </w:r>
      <w:r w:rsidR="0099219D" w:rsidRPr="00A640C5">
        <w:rPr>
          <w:rFonts w:ascii="Times New Roman" w:hAnsi="Times New Roman" w:cs="Times New Roman"/>
        </w:rPr>
        <w:t>C</w:t>
      </w:r>
      <w:r w:rsidRPr="00A640C5">
        <w:rPr>
          <w:rFonts w:ascii="Times New Roman" w:hAnsi="Times New Roman" w:cs="Times New Roman"/>
        </w:rPr>
        <w:t xml:space="preserve">are </w:t>
      </w:r>
      <w:r w:rsidR="0099219D" w:rsidRPr="00A640C5">
        <w:rPr>
          <w:rFonts w:ascii="Times New Roman" w:hAnsi="Times New Roman" w:cs="Times New Roman"/>
        </w:rPr>
        <w:t>C</w:t>
      </w:r>
      <w:r w:rsidRPr="00A640C5">
        <w:rPr>
          <w:rFonts w:ascii="Times New Roman" w:hAnsi="Times New Roman" w:cs="Times New Roman"/>
        </w:rPr>
        <w:t>linics</w:t>
      </w:r>
      <w:r w:rsidR="003917DD" w:rsidRPr="00A640C5">
        <w:rPr>
          <w:rFonts w:ascii="Times New Roman" w:hAnsi="Times New Roman" w:cs="Times New Roman"/>
        </w:rPr>
        <w:t xml:space="preserve"> Project</w:t>
      </w:r>
      <w:bookmarkEnd w:id="6"/>
      <w:r w:rsidR="00363A05" w:rsidRPr="00A640C5">
        <w:rPr>
          <w:rFonts w:ascii="Times New Roman" w:hAnsi="Times New Roman" w:cs="Times New Roman"/>
        </w:rPr>
        <w:t xml:space="preserve"> </w:t>
      </w:r>
    </w:p>
    <w:p w14:paraId="2B9ECA09" w14:textId="4C2E2926" w:rsidR="00DB760B" w:rsidRPr="00A640C5" w:rsidRDefault="00DB760B" w:rsidP="00DB760B">
      <w:pPr>
        <w:pStyle w:val="NumberedParagraphs"/>
        <w:rPr>
          <w:rFonts w:ascii="Times New Roman" w:hAnsi="Times New Roman" w:cs="Times New Roman"/>
        </w:rPr>
      </w:pPr>
      <w:r w:rsidRPr="00A640C5">
        <w:rPr>
          <w:rFonts w:ascii="Times New Roman" w:hAnsi="Times New Roman" w:cs="Times New Roman"/>
        </w:rPr>
        <w:t xml:space="preserve">In its </w:t>
      </w:r>
      <w:r w:rsidR="00756FA9" w:rsidRPr="00A640C5">
        <w:rPr>
          <w:rFonts w:ascii="Times New Roman" w:hAnsi="Times New Roman" w:cs="Times New Roman"/>
        </w:rPr>
        <w:t>D</w:t>
      </w:r>
      <w:r w:rsidR="004A4945" w:rsidRPr="00A640C5">
        <w:rPr>
          <w:rFonts w:ascii="Times New Roman" w:hAnsi="Times New Roman" w:cs="Times New Roman"/>
        </w:rPr>
        <w:t>o</w:t>
      </w:r>
      <w:r w:rsidR="00756FA9" w:rsidRPr="00A640C5">
        <w:rPr>
          <w:rFonts w:ascii="Times New Roman" w:hAnsi="Times New Roman" w:cs="Times New Roman"/>
        </w:rPr>
        <w:t>N</w:t>
      </w:r>
      <w:r w:rsidRPr="00A640C5">
        <w:rPr>
          <w:rFonts w:ascii="Times New Roman" w:hAnsi="Times New Roman" w:cs="Times New Roman"/>
        </w:rPr>
        <w:t xml:space="preserve"> application for Mass General Brigham Integrated Care, Inc. and Mass General Brigham Amsurg, Inc., </w:t>
      </w:r>
      <w:r w:rsidR="00756FA9" w:rsidRPr="00A640C5">
        <w:rPr>
          <w:rFonts w:ascii="Times New Roman" w:hAnsi="Times New Roman" w:cs="Times New Roman"/>
        </w:rPr>
        <w:t xml:space="preserve">MGB </w:t>
      </w:r>
      <w:r w:rsidRPr="00A640C5">
        <w:rPr>
          <w:rFonts w:ascii="Times New Roman" w:hAnsi="Times New Roman" w:cs="Times New Roman"/>
        </w:rPr>
        <w:t>proposes construction of three ambulatory care centers. These ambulatory care centers would be located at 1400 West Park Drive in Westborough, Massachusetts (“Westborough Site”); 100 Brigham Way in Westwood, Massachusetts (“Westwood Site”); and 2 Hill Street in Woburn, Massachusetts (“Woburn Site”)</w:t>
      </w:r>
      <w:r w:rsidR="00C03C0A" w:rsidRPr="00A640C5">
        <w:rPr>
          <w:rFonts w:ascii="Times New Roman" w:hAnsi="Times New Roman" w:cs="Times New Roman"/>
        </w:rPr>
        <w:t>.</w:t>
      </w:r>
      <w:r w:rsidR="009320DC" w:rsidRPr="00A640C5">
        <w:rPr>
          <w:rStyle w:val="FootnoteReference"/>
          <w:rFonts w:ascii="Times New Roman" w:hAnsi="Times New Roman" w:cs="Times New Roman"/>
        </w:rPr>
        <w:footnoteReference w:id="8"/>
      </w:r>
      <w:r w:rsidRPr="00A640C5">
        <w:rPr>
          <w:rFonts w:ascii="Times New Roman" w:hAnsi="Times New Roman" w:cs="Times New Roman"/>
        </w:rPr>
        <w:t xml:space="preserve"> </w:t>
      </w:r>
      <w:r w:rsidR="00E947F9" w:rsidRPr="00A640C5">
        <w:rPr>
          <w:rFonts w:ascii="Times New Roman" w:hAnsi="Times New Roman" w:cs="Times New Roman"/>
        </w:rPr>
        <w:t>The Westbo</w:t>
      </w:r>
      <w:r w:rsidR="005461B4" w:rsidRPr="00A640C5">
        <w:rPr>
          <w:rFonts w:ascii="Times New Roman" w:hAnsi="Times New Roman" w:cs="Times New Roman"/>
        </w:rPr>
        <w:t>rough, Westwood, and Woburn Sites (collectively, the “Proposed Sites”)</w:t>
      </w:r>
      <w:r w:rsidR="00E25CA7" w:rsidRPr="00A640C5">
        <w:rPr>
          <w:rStyle w:val="FootnoteReference"/>
          <w:rFonts w:ascii="Times New Roman" w:hAnsi="Times New Roman" w:cs="Times New Roman"/>
        </w:rPr>
        <w:footnoteReference w:id="9"/>
      </w:r>
      <w:r w:rsidR="005461B4" w:rsidRPr="00A640C5">
        <w:rPr>
          <w:rFonts w:ascii="Times New Roman" w:hAnsi="Times New Roman" w:cs="Times New Roman"/>
        </w:rPr>
        <w:t xml:space="preserve"> would be </w:t>
      </w:r>
      <w:r w:rsidR="00381005" w:rsidRPr="00A640C5">
        <w:rPr>
          <w:rFonts w:ascii="Times New Roman" w:hAnsi="Times New Roman" w:cs="Times New Roman"/>
        </w:rPr>
        <w:t>licensed</w:t>
      </w:r>
      <w:r w:rsidR="005C1C84" w:rsidRPr="00A640C5">
        <w:rPr>
          <w:rFonts w:ascii="Times New Roman" w:hAnsi="Times New Roman" w:cs="Times New Roman"/>
        </w:rPr>
        <w:t xml:space="preserve"> separately from MGB’s </w:t>
      </w:r>
      <w:r w:rsidR="005C1C84" w:rsidRPr="00A640C5">
        <w:rPr>
          <w:rFonts w:ascii="Times New Roman" w:hAnsi="Times New Roman" w:cs="Times New Roman"/>
        </w:rPr>
        <w:lastRenderedPageBreak/>
        <w:t xml:space="preserve">existing </w:t>
      </w:r>
      <w:r w:rsidR="00DE0901" w:rsidRPr="00A640C5">
        <w:rPr>
          <w:rFonts w:ascii="Times New Roman" w:hAnsi="Times New Roman" w:cs="Times New Roman"/>
        </w:rPr>
        <w:t xml:space="preserve">facilities, </w:t>
      </w:r>
      <w:r w:rsidR="00DE0901" w:rsidRPr="00A640C5">
        <w:rPr>
          <w:rFonts w:ascii="Times New Roman" w:hAnsi="Times New Roman" w:cs="Times New Roman"/>
          <w:i/>
          <w:iCs/>
        </w:rPr>
        <w:t>i.e.</w:t>
      </w:r>
      <w:r w:rsidR="00DE0901" w:rsidRPr="00A640C5">
        <w:rPr>
          <w:rFonts w:ascii="Times New Roman" w:hAnsi="Times New Roman" w:cs="Times New Roman"/>
        </w:rPr>
        <w:t xml:space="preserve">, </w:t>
      </w:r>
      <w:r w:rsidR="005C1C84" w:rsidRPr="00A640C5">
        <w:rPr>
          <w:rFonts w:ascii="Times New Roman" w:hAnsi="Times New Roman" w:cs="Times New Roman"/>
        </w:rPr>
        <w:t xml:space="preserve">the </w:t>
      </w:r>
      <w:r w:rsidR="00DE0901" w:rsidRPr="00A640C5">
        <w:rPr>
          <w:rFonts w:ascii="Times New Roman" w:hAnsi="Times New Roman" w:cs="Times New Roman"/>
        </w:rPr>
        <w:t>proposed locations would not operate as hospital outpatient departments</w:t>
      </w:r>
      <w:r w:rsidR="0033595C" w:rsidRPr="00A640C5">
        <w:rPr>
          <w:rFonts w:ascii="Times New Roman" w:hAnsi="Times New Roman" w:cs="Times New Roman"/>
        </w:rPr>
        <w:t xml:space="preserve"> (“HOPD</w:t>
      </w:r>
      <w:r w:rsidR="0093743E" w:rsidRPr="00A640C5">
        <w:rPr>
          <w:rFonts w:ascii="Times New Roman" w:hAnsi="Times New Roman" w:cs="Times New Roman"/>
        </w:rPr>
        <w:t>s</w:t>
      </w:r>
      <w:r w:rsidR="0033595C" w:rsidRPr="00A640C5">
        <w:rPr>
          <w:rFonts w:ascii="Times New Roman" w:hAnsi="Times New Roman" w:cs="Times New Roman"/>
        </w:rPr>
        <w:t>”)</w:t>
      </w:r>
      <w:r w:rsidR="00C03C0A" w:rsidRPr="00A640C5">
        <w:rPr>
          <w:rFonts w:ascii="Times New Roman" w:hAnsi="Times New Roman" w:cs="Times New Roman"/>
        </w:rPr>
        <w:t>.</w:t>
      </w:r>
      <w:r w:rsidR="00C03C0A" w:rsidRPr="00A640C5">
        <w:rPr>
          <w:rStyle w:val="FootnoteReference"/>
          <w:rFonts w:ascii="Times New Roman" w:hAnsi="Times New Roman" w:cs="Times New Roman"/>
        </w:rPr>
        <w:footnoteReference w:id="10"/>
      </w:r>
      <w:r w:rsidR="00DE0901" w:rsidRPr="00A640C5">
        <w:rPr>
          <w:rFonts w:ascii="Times New Roman" w:hAnsi="Times New Roman" w:cs="Times New Roman"/>
        </w:rPr>
        <w:t xml:space="preserve"> </w:t>
      </w:r>
    </w:p>
    <w:p w14:paraId="05B992F1" w14:textId="4EAD0BFB" w:rsidR="00DB760B" w:rsidRPr="00A640C5" w:rsidRDefault="00DB760B" w:rsidP="00DB760B">
      <w:pPr>
        <w:pStyle w:val="NumberedParagraphs"/>
        <w:rPr>
          <w:rFonts w:ascii="Times New Roman" w:hAnsi="Times New Roman" w:cs="Times New Roman"/>
        </w:rPr>
      </w:pPr>
      <w:r w:rsidRPr="00A640C5">
        <w:rPr>
          <w:rFonts w:ascii="Times New Roman" w:hAnsi="Times New Roman" w:cs="Times New Roman"/>
        </w:rPr>
        <w:t>Each</w:t>
      </w:r>
      <w:r w:rsidR="002F19E9" w:rsidRPr="00A640C5">
        <w:rPr>
          <w:rFonts w:ascii="Times New Roman" w:hAnsi="Times New Roman" w:cs="Times New Roman"/>
        </w:rPr>
        <w:t xml:space="preserve"> P</w:t>
      </w:r>
      <w:r w:rsidRPr="00A640C5">
        <w:rPr>
          <w:rFonts w:ascii="Times New Roman" w:hAnsi="Times New Roman" w:cs="Times New Roman"/>
        </w:rPr>
        <w:t xml:space="preserve">roposed </w:t>
      </w:r>
      <w:r w:rsidR="002F19E9" w:rsidRPr="00A640C5">
        <w:rPr>
          <w:rFonts w:ascii="Times New Roman" w:hAnsi="Times New Roman" w:cs="Times New Roman"/>
        </w:rPr>
        <w:t>Site</w:t>
      </w:r>
      <w:r w:rsidRPr="00A640C5">
        <w:rPr>
          <w:rFonts w:ascii="Times New Roman" w:hAnsi="Times New Roman" w:cs="Times New Roman"/>
        </w:rPr>
        <w:t xml:space="preserve"> would include four operating rooms for outpatient surgical procedures that may include gastroenterology, general surgery, neurosurgery, </w:t>
      </w:r>
      <w:r w:rsidR="00B46E60" w:rsidRPr="00A640C5">
        <w:rPr>
          <w:rFonts w:ascii="Times New Roman" w:hAnsi="Times New Roman" w:cs="Times New Roman"/>
        </w:rPr>
        <w:t xml:space="preserve">non-invasive cardiology, </w:t>
      </w:r>
      <w:r w:rsidRPr="00A640C5">
        <w:rPr>
          <w:rFonts w:ascii="Times New Roman" w:hAnsi="Times New Roman" w:cs="Times New Roman"/>
        </w:rPr>
        <w:t>ophthalmology, orthopedics, otolaryngology, and urology.</w:t>
      </w:r>
      <w:r w:rsidR="008A7795" w:rsidRPr="00A640C5">
        <w:rPr>
          <w:rStyle w:val="FootnoteReference"/>
          <w:rFonts w:ascii="Times New Roman" w:hAnsi="Times New Roman" w:cs="Times New Roman"/>
        </w:rPr>
        <w:footnoteReference w:id="11"/>
      </w:r>
      <w:r w:rsidRPr="00A640C5">
        <w:rPr>
          <w:rFonts w:ascii="Times New Roman" w:hAnsi="Times New Roman" w:cs="Times New Roman"/>
        </w:rPr>
        <w:t xml:space="preserve"> </w:t>
      </w:r>
    </w:p>
    <w:p w14:paraId="3B46C898" w14:textId="50FF6283" w:rsidR="00DB760B" w:rsidRPr="00A640C5" w:rsidRDefault="002F19E9" w:rsidP="00DB760B">
      <w:pPr>
        <w:pStyle w:val="NumberedParagraphs"/>
        <w:rPr>
          <w:rFonts w:ascii="Times New Roman" w:hAnsi="Times New Roman" w:cs="Times New Roman"/>
        </w:rPr>
      </w:pPr>
      <w:r w:rsidRPr="00A640C5">
        <w:rPr>
          <w:rFonts w:ascii="Times New Roman" w:hAnsi="Times New Roman" w:cs="Times New Roman"/>
        </w:rPr>
        <w:t>The Proposed Site</w:t>
      </w:r>
      <w:r w:rsidR="00F30FAA" w:rsidRPr="00A640C5">
        <w:rPr>
          <w:rFonts w:ascii="Times New Roman" w:hAnsi="Times New Roman" w:cs="Times New Roman"/>
        </w:rPr>
        <w:t>s</w:t>
      </w:r>
      <w:r w:rsidRPr="00A640C5">
        <w:rPr>
          <w:rFonts w:ascii="Times New Roman" w:hAnsi="Times New Roman" w:cs="Times New Roman"/>
        </w:rPr>
        <w:t xml:space="preserve"> would</w:t>
      </w:r>
      <w:r w:rsidR="00DB760B" w:rsidRPr="00A640C5">
        <w:rPr>
          <w:rFonts w:ascii="Times New Roman" w:hAnsi="Times New Roman" w:cs="Times New Roman"/>
        </w:rPr>
        <w:t xml:space="preserve"> also include diagnostic imaging equipment. The Westwood and Woburn Sites would both include two </w:t>
      </w:r>
      <w:r w:rsidR="00952845" w:rsidRPr="00A640C5">
        <w:rPr>
          <w:rFonts w:ascii="Times New Roman" w:hAnsi="Times New Roman" w:cs="Times New Roman"/>
        </w:rPr>
        <w:t>CT</w:t>
      </w:r>
      <w:r w:rsidR="00216318" w:rsidRPr="00A640C5">
        <w:rPr>
          <w:rFonts w:ascii="Times New Roman" w:hAnsi="Times New Roman" w:cs="Times New Roman"/>
        </w:rPr>
        <w:t xml:space="preserve"> units and two </w:t>
      </w:r>
      <w:r w:rsidR="00952845" w:rsidRPr="00A640C5">
        <w:rPr>
          <w:rFonts w:ascii="Times New Roman" w:hAnsi="Times New Roman" w:cs="Times New Roman"/>
        </w:rPr>
        <w:t xml:space="preserve">MRI </w:t>
      </w:r>
      <w:r w:rsidR="00216318" w:rsidRPr="00A640C5">
        <w:rPr>
          <w:rFonts w:ascii="Times New Roman" w:hAnsi="Times New Roman" w:cs="Times New Roman"/>
        </w:rPr>
        <w:t>units</w:t>
      </w:r>
      <w:r w:rsidR="00952845" w:rsidRPr="00A640C5">
        <w:rPr>
          <w:rFonts w:ascii="Times New Roman" w:hAnsi="Times New Roman" w:cs="Times New Roman"/>
        </w:rPr>
        <w:t xml:space="preserve">; the </w:t>
      </w:r>
      <w:r w:rsidR="00F30FAA" w:rsidRPr="00A640C5">
        <w:rPr>
          <w:rFonts w:ascii="Times New Roman" w:hAnsi="Times New Roman" w:cs="Times New Roman"/>
        </w:rPr>
        <w:t>Westborough Site would include one CT unit and one MRI unit</w:t>
      </w:r>
      <w:r w:rsidR="00216318" w:rsidRPr="00A640C5">
        <w:rPr>
          <w:rFonts w:ascii="Times New Roman" w:hAnsi="Times New Roman" w:cs="Times New Roman"/>
        </w:rPr>
        <w:t>.</w:t>
      </w:r>
      <w:r w:rsidR="00956E42" w:rsidRPr="00A640C5">
        <w:rPr>
          <w:rStyle w:val="FootnoteReference"/>
          <w:rFonts w:ascii="Times New Roman" w:hAnsi="Times New Roman" w:cs="Times New Roman"/>
        </w:rPr>
        <w:footnoteReference w:id="12"/>
      </w:r>
      <w:r w:rsidR="00216318" w:rsidRPr="00A640C5">
        <w:rPr>
          <w:rFonts w:ascii="Times New Roman" w:hAnsi="Times New Roman" w:cs="Times New Roman"/>
        </w:rPr>
        <w:t xml:space="preserve"> </w:t>
      </w:r>
      <w:r w:rsidR="003E21C1" w:rsidRPr="00A640C5">
        <w:rPr>
          <w:rFonts w:ascii="Times New Roman" w:hAnsi="Times New Roman" w:cs="Times New Roman"/>
        </w:rPr>
        <w:t xml:space="preserve">The Applicant also notes that the </w:t>
      </w:r>
      <w:r w:rsidR="007076DE" w:rsidRPr="00A640C5">
        <w:rPr>
          <w:rFonts w:ascii="Times New Roman" w:hAnsi="Times New Roman" w:cs="Times New Roman"/>
        </w:rPr>
        <w:t>P</w:t>
      </w:r>
      <w:r w:rsidR="00155B94" w:rsidRPr="00A640C5">
        <w:rPr>
          <w:rFonts w:ascii="Times New Roman" w:hAnsi="Times New Roman" w:cs="Times New Roman"/>
        </w:rPr>
        <w:t xml:space="preserve">roposed </w:t>
      </w:r>
      <w:r w:rsidR="007076DE" w:rsidRPr="00A640C5">
        <w:rPr>
          <w:rFonts w:ascii="Times New Roman" w:hAnsi="Times New Roman" w:cs="Times New Roman"/>
        </w:rPr>
        <w:t>S</w:t>
      </w:r>
      <w:r w:rsidR="00155B94" w:rsidRPr="00A640C5">
        <w:rPr>
          <w:rFonts w:ascii="Times New Roman" w:hAnsi="Times New Roman" w:cs="Times New Roman"/>
        </w:rPr>
        <w:t xml:space="preserve">ites may also include other types of diagnostic imaging equipment, including X-ray, ultrasound, </w:t>
      </w:r>
      <w:r w:rsidR="00AD47EF" w:rsidRPr="00A640C5">
        <w:rPr>
          <w:rFonts w:ascii="Times New Roman" w:hAnsi="Times New Roman" w:cs="Times New Roman"/>
        </w:rPr>
        <w:t>e</w:t>
      </w:r>
      <w:r w:rsidR="00CE7E81" w:rsidRPr="00A640C5">
        <w:rPr>
          <w:rFonts w:ascii="Times New Roman" w:hAnsi="Times New Roman" w:cs="Times New Roman"/>
        </w:rPr>
        <w:t>cho</w:t>
      </w:r>
      <w:r w:rsidR="00AD47EF" w:rsidRPr="00A640C5">
        <w:rPr>
          <w:rFonts w:ascii="Times New Roman" w:hAnsi="Times New Roman" w:cs="Times New Roman"/>
        </w:rPr>
        <w:t>cardiograms, and mammography</w:t>
      </w:r>
      <w:r w:rsidR="008F7F77" w:rsidRPr="00A640C5">
        <w:rPr>
          <w:rFonts w:ascii="Times New Roman" w:hAnsi="Times New Roman" w:cs="Times New Roman"/>
        </w:rPr>
        <w:t>.</w:t>
      </w:r>
      <w:r w:rsidR="00763515" w:rsidRPr="00A640C5">
        <w:rPr>
          <w:rStyle w:val="FootnoteReference"/>
          <w:rFonts w:ascii="Times New Roman" w:hAnsi="Times New Roman" w:cs="Times New Roman"/>
        </w:rPr>
        <w:footnoteReference w:id="13"/>
      </w:r>
      <w:r w:rsidR="00FC7C09" w:rsidRPr="00A640C5">
        <w:rPr>
          <w:rFonts w:ascii="Times New Roman" w:hAnsi="Times New Roman" w:cs="Times New Roman"/>
        </w:rPr>
        <w:t xml:space="preserve"> </w:t>
      </w:r>
      <w:bookmarkStart w:id="7" w:name="_Hlk89021131"/>
      <w:r w:rsidR="00FC7C09" w:rsidRPr="00A640C5">
        <w:rPr>
          <w:rFonts w:ascii="Times New Roman" w:hAnsi="Times New Roman" w:cs="Times New Roman"/>
        </w:rPr>
        <w:t xml:space="preserve">However we only assess the </w:t>
      </w:r>
      <w:r w:rsidR="00B94B2A" w:rsidRPr="00A640C5">
        <w:rPr>
          <w:rFonts w:ascii="Times New Roman" w:hAnsi="Times New Roman" w:cs="Times New Roman"/>
        </w:rPr>
        <w:t xml:space="preserve">Proposed </w:t>
      </w:r>
      <w:r w:rsidR="00DA3B28" w:rsidRPr="00A640C5">
        <w:rPr>
          <w:rFonts w:ascii="Times New Roman" w:hAnsi="Times New Roman" w:cs="Times New Roman"/>
        </w:rPr>
        <w:t>Sites</w:t>
      </w:r>
      <w:r w:rsidR="009401E9" w:rsidRPr="00A640C5">
        <w:rPr>
          <w:rFonts w:ascii="Times New Roman" w:hAnsi="Times New Roman" w:cs="Times New Roman"/>
        </w:rPr>
        <w:t>’ effect on the delivery of “advanced</w:t>
      </w:r>
      <w:r w:rsidR="008702FA" w:rsidRPr="00A640C5">
        <w:rPr>
          <w:rFonts w:ascii="Times New Roman" w:hAnsi="Times New Roman" w:cs="Times New Roman"/>
        </w:rPr>
        <w:t>”</w:t>
      </w:r>
      <w:r w:rsidR="009401E9" w:rsidRPr="00A640C5">
        <w:rPr>
          <w:rFonts w:ascii="Times New Roman" w:hAnsi="Times New Roman" w:cs="Times New Roman"/>
        </w:rPr>
        <w:t xml:space="preserve"> imaging services</w:t>
      </w:r>
      <w:r w:rsidR="008702FA" w:rsidRPr="00A640C5">
        <w:rPr>
          <w:rFonts w:ascii="Times New Roman" w:hAnsi="Times New Roman" w:cs="Times New Roman"/>
        </w:rPr>
        <w:t xml:space="preserve"> that include CT and MR.</w:t>
      </w:r>
      <w:bookmarkEnd w:id="7"/>
    </w:p>
    <w:p w14:paraId="53B8C5B8" w14:textId="444588C2" w:rsidR="00362C21" w:rsidRPr="00A640C5" w:rsidRDefault="00E947F9" w:rsidP="00BF2757">
      <w:pPr>
        <w:pStyle w:val="NumberedParagraphs"/>
        <w:rPr>
          <w:rFonts w:ascii="Times New Roman" w:hAnsi="Times New Roman" w:cs="Times New Roman"/>
        </w:rPr>
      </w:pPr>
      <w:r w:rsidRPr="00A640C5">
        <w:rPr>
          <w:rFonts w:ascii="Times New Roman" w:hAnsi="Times New Roman" w:cs="Times New Roman"/>
        </w:rPr>
        <w:t xml:space="preserve">Lastly, each of the </w:t>
      </w:r>
      <w:r w:rsidR="002F19E9" w:rsidRPr="00A640C5">
        <w:rPr>
          <w:rFonts w:ascii="Times New Roman" w:hAnsi="Times New Roman" w:cs="Times New Roman"/>
        </w:rPr>
        <w:t>Proposed Sites</w:t>
      </w:r>
      <w:r w:rsidRPr="00A640C5">
        <w:rPr>
          <w:rFonts w:ascii="Times New Roman" w:hAnsi="Times New Roman" w:cs="Times New Roman"/>
        </w:rPr>
        <w:t xml:space="preserve"> would include physician offices</w:t>
      </w:r>
      <w:r w:rsidR="006B520E" w:rsidRPr="00A640C5">
        <w:rPr>
          <w:rFonts w:ascii="Times New Roman" w:hAnsi="Times New Roman" w:cs="Times New Roman"/>
        </w:rPr>
        <w:t>.</w:t>
      </w:r>
      <w:r w:rsidR="009774AE" w:rsidRPr="00A640C5">
        <w:rPr>
          <w:rStyle w:val="FootnoteReference"/>
          <w:rFonts w:ascii="Times New Roman" w:hAnsi="Times New Roman" w:cs="Times New Roman"/>
        </w:rPr>
        <w:footnoteReference w:id="14"/>
      </w:r>
      <w:r w:rsidR="006B520E" w:rsidRPr="00A640C5">
        <w:rPr>
          <w:rFonts w:ascii="Times New Roman" w:hAnsi="Times New Roman" w:cs="Times New Roman"/>
        </w:rPr>
        <w:t xml:space="preserve"> (The Applicant already provides physician services in an existing medical office building </w:t>
      </w:r>
      <w:r w:rsidR="002F19E9" w:rsidRPr="00A640C5">
        <w:rPr>
          <w:rFonts w:ascii="Times New Roman" w:hAnsi="Times New Roman" w:cs="Times New Roman"/>
        </w:rPr>
        <w:t>at the Westwood Site.)</w:t>
      </w:r>
      <w:r w:rsidR="00CB42B5" w:rsidRPr="00A640C5">
        <w:rPr>
          <w:rStyle w:val="FootnoteReference"/>
          <w:rFonts w:ascii="Times New Roman" w:hAnsi="Times New Roman" w:cs="Times New Roman"/>
        </w:rPr>
        <w:footnoteReference w:id="15"/>
      </w:r>
      <w:r w:rsidR="002F19E9" w:rsidRPr="00A640C5">
        <w:rPr>
          <w:rFonts w:ascii="Times New Roman" w:hAnsi="Times New Roman" w:cs="Times New Roman"/>
        </w:rPr>
        <w:t xml:space="preserve"> The physician services offer</w:t>
      </w:r>
      <w:r w:rsidR="00F76AD0" w:rsidRPr="00A640C5">
        <w:rPr>
          <w:rFonts w:ascii="Times New Roman" w:hAnsi="Times New Roman" w:cs="Times New Roman"/>
        </w:rPr>
        <w:t xml:space="preserve">ed at </w:t>
      </w:r>
      <w:r w:rsidR="00362C21" w:rsidRPr="00A640C5">
        <w:rPr>
          <w:rFonts w:ascii="Times New Roman" w:hAnsi="Times New Roman" w:cs="Times New Roman"/>
        </w:rPr>
        <w:t xml:space="preserve">each site may include </w:t>
      </w:r>
      <w:r w:rsidR="003E52FC" w:rsidRPr="00A640C5">
        <w:rPr>
          <w:rFonts w:ascii="Times New Roman" w:hAnsi="Times New Roman" w:cs="Times New Roman"/>
        </w:rPr>
        <w:t xml:space="preserve">primary care, allergy/immunology, cardiology, dermatology, endocrinology, gastroenterology, </w:t>
      </w:r>
      <w:r w:rsidR="001C03F4" w:rsidRPr="00A640C5">
        <w:rPr>
          <w:rFonts w:ascii="Times New Roman" w:hAnsi="Times New Roman" w:cs="Times New Roman"/>
        </w:rPr>
        <w:t xml:space="preserve">general surgery, </w:t>
      </w:r>
      <w:r w:rsidR="003E52FC" w:rsidRPr="00A640C5">
        <w:rPr>
          <w:rFonts w:ascii="Times New Roman" w:hAnsi="Times New Roman" w:cs="Times New Roman"/>
        </w:rPr>
        <w:t>neurolog</w:t>
      </w:r>
      <w:r w:rsidR="00FE3146" w:rsidRPr="00A640C5">
        <w:rPr>
          <w:rFonts w:ascii="Times New Roman" w:hAnsi="Times New Roman" w:cs="Times New Roman"/>
        </w:rPr>
        <w:t>y</w:t>
      </w:r>
      <w:r w:rsidR="003E52FC" w:rsidRPr="00A640C5">
        <w:rPr>
          <w:rFonts w:ascii="Times New Roman" w:hAnsi="Times New Roman" w:cs="Times New Roman"/>
        </w:rPr>
        <w:t xml:space="preserve">, </w:t>
      </w:r>
      <w:r w:rsidR="0012129E" w:rsidRPr="00A640C5">
        <w:rPr>
          <w:rFonts w:ascii="Times New Roman" w:hAnsi="Times New Roman" w:cs="Times New Roman"/>
        </w:rPr>
        <w:t>neuro</w:t>
      </w:r>
      <w:r w:rsidR="002C3134" w:rsidRPr="00A640C5">
        <w:rPr>
          <w:rFonts w:ascii="Times New Roman" w:hAnsi="Times New Roman" w:cs="Times New Roman"/>
        </w:rPr>
        <w:t xml:space="preserve">surgery, </w:t>
      </w:r>
      <w:r w:rsidR="003E52FC" w:rsidRPr="00A640C5">
        <w:rPr>
          <w:rFonts w:ascii="Times New Roman" w:hAnsi="Times New Roman" w:cs="Times New Roman"/>
        </w:rPr>
        <w:t xml:space="preserve">ophthalmology, orthopedics, otolaryngology, pulmonary, pain management, physiatry, psychiatry, rheumatology, </w:t>
      </w:r>
      <w:r w:rsidR="00362C21" w:rsidRPr="00A640C5">
        <w:rPr>
          <w:rFonts w:ascii="Times New Roman" w:hAnsi="Times New Roman" w:cs="Times New Roman"/>
        </w:rPr>
        <w:t xml:space="preserve">and </w:t>
      </w:r>
      <w:r w:rsidR="003E52FC" w:rsidRPr="00A640C5">
        <w:rPr>
          <w:rFonts w:ascii="Times New Roman" w:hAnsi="Times New Roman" w:cs="Times New Roman"/>
        </w:rPr>
        <w:t>urology.</w:t>
      </w:r>
      <w:r w:rsidR="00816C54" w:rsidRPr="00A640C5">
        <w:rPr>
          <w:rStyle w:val="FootnoteReference"/>
          <w:rFonts w:ascii="Times New Roman" w:hAnsi="Times New Roman" w:cs="Times New Roman"/>
        </w:rPr>
        <w:footnoteReference w:id="16"/>
      </w:r>
    </w:p>
    <w:p w14:paraId="754207E6" w14:textId="18BDE1E5" w:rsidR="001D5FF2" w:rsidRPr="00A640C5" w:rsidRDefault="00F022A5" w:rsidP="001D5FF2">
      <w:pPr>
        <w:pStyle w:val="Heading1"/>
        <w:rPr>
          <w:rFonts w:ascii="Times New Roman" w:hAnsi="Times New Roman" w:cs="Times New Roman"/>
        </w:rPr>
      </w:pPr>
      <w:bookmarkStart w:id="8" w:name="_Ref88655817"/>
      <w:bookmarkStart w:id="9" w:name="_Toc90042545"/>
      <w:r w:rsidRPr="00A640C5">
        <w:rPr>
          <w:rFonts w:ascii="Times New Roman" w:hAnsi="Times New Roman" w:cs="Times New Roman"/>
        </w:rPr>
        <w:lastRenderedPageBreak/>
        <w:t>Data Sources, Service Line Definitions, and Prices for Health Care Services</w:t>
      </w:r>
      <w:bookmarkEnd w:id="8"/>
      <w:bookmarkEnd w:id="9"/>
      <w:r w:rsidRPr="00A640C5">
        <w:rPr>
          <w:rFonts w:ascii="Times New Roman" w:hAnsi="Times New Roman" w:cs="Times New Roman"/>
        </w:rPr>
        <w:t xml:space="preserve"> </w:t>
      </w:r>
    </w:p>
    <w:p w14:paraId="547687E3" w14:textId="0FB22B58" w:rsidR="00F022A5" w:rsidRPr="00A640C5" w:rsidRDefault="00F022A5" w:rsidP="00F022A5">
      <w:pPr>
        <w:pStyle w:val="NumberedParagraphs"/>
        <w:rPr>
          <w:rFonts w:ascii="Times New Roman" w:hAnsi="Times New Roman" w:cs="Times New Roman"/>
        </w:rPr>
      </w:pPr>
      <w:r w:rsidRPr="00A640C5">
        <w:rPr>
          <w:rFonts w:ascii="Times New Roman" w:hAnsi="Times New Roman" w:cs="Times New Roman"/>
        </w:rPr>
        <w:t>In this section we discuss the data sources, service line definitions, and information o</w:t>
      </w:r>
      <w:r w:rsidR="00024BA8" w:rsidRPr="00A640C5">
        <w:rPr>
          <w:rFonts w:ascii="Times New Roman" w:hAnsi="Times New Roman" w:cs="Times New Roman"/>
        </w:rPr>
        <w:t>n</w:t>
      </w:r>
      <w:r w:rsidRPr="00A640C5">
        <w:rPr>
          <w:rFonts w:ascii="Times New Roman" w:hAnsi="Times New Roman" w:cs="Times New Roman"/>
        </w:rPr>
        <w:t xml:space="preserve"> prices for health care services that we use throughout this report </w:t>
      </w:r>
      <w:r w:rsidR="001B6A1C" w:rsidRPr="00A640C5">
        <w:rPr>
          <w:rFonts w:ascii="Times New Roman" w:hAnsi="Times New Roman" w:cs="Times New Roman"/>
        </w:rPr>
        <w:t>to respond to</w:t>
      </w:r>
      <w:r w:rsidRPr="00A640C5">
        <w:rPr>
          <w:rFonts w:ascii="Times New Roman" w:hAnsi="Times New Roman" w:cs="Times New Roman"/>
        </w:rPr>
        <w:t xml:space="preserve"> </w:t>
      </w:r>
      <w:r w:rsidR="001B6A1C" w:rsidRPr="00A640C5">
        <w:rPr>
          <w:rFonts w:ascii="Times New Roman" w:hAnsi="Times New Roman" w:cs="Times New Roman"/>
        </w:rPr>
        <w:t xml:space="preserve">the ICA questions posed by the DoN program. </w:t>
      </w:r>
    </w:p>
    <w:p w14:paraId="6BB95877" w14:textId="3CA54D1D" w:rsidR="004512A3" w:rsidRPr="00A640C5" w:rsidRDefault="00B67055" w:rsidP="00096CBE">
      <w:pPr>
        <w:pStyle w:val="Heading2"/>
        <w:numPr>
          <w:ilvl w:val="0"/>
          <w:numId w:val="10"/>
        </w:numPr>
        <w:rPr>
          <w:rFonts w:ascii="Times New Roman" w:hAnsi="Times New Roman" w:cs="Times New Roman"/>
        </w:rPr>
      </w:pPr>
      <w:bookmarkStart w:id="10" w:name="_Ref88594712"/>
      <w:bookmarkStart w:id="11" w:name="_Toc90042546"/>
      <w:r w:rsidRPr="00A640C5">
        <w:rPr>
          <w:rFonts w:ascii="Times New Roman" w:hAnsi="Times New Roman" w:cs="Times New Roman"/>
        </w:rPr>
        <w:t xml:space="preserve">Data Sources Used </w:t>
      </w:r>
      <w:r w:rsidR="00247A28" w:rsidRPr="00A640C5">
        <w:rPr>
          <w:rFonts w:ascii="Times New Roman" w:hAnsi="Times New Roman" w:cs="Times New Roman"/>
        </w:rPr>
        <w:t>for</w:t>
      </w:r>
      <w:r w:rsidRPr="00A640C5">
        <w:rPr>
          <w:rFonts w:ascii="Times New Roman" w:hAnsi="Times New Roman" w:cs="Times New Roman"/>
        </w:rPr>
        <w:t xml:space="preserve"> A</w:t>
      </w:r>
      <w:r w:rsidR="00F85480" w:rsidRPr="00A640C5">
        <w:rPr>
          <w:rFonts w:ascii="Times New Roman" w:hAnsi="Times New Roman" w:cs="Times New Roman"/>
        </w:rPr>
        <w:t>n</w:t>
      </w:r>
      <w:r w:rsidRPr="00A640C5">
        <w:rPr>
          <w:rFonts w:ascii="Times New Roman" w:hAnsi="Times New Roman" w:cs="Times New Roman"/>
        </w:rPr>
        <w:t>alyses</w:t>
      </w:r>
      <w:bookmarkEnd w:id="10"/>
      <w:bookmarkEnd w:id="11"/>
    </w:p>
    <w:p w14:paraId="4EBFDE8A" w14:textId="1009042B" w:rsidR="00E30999" w:rsidRPr="00A640C5" w:rsidRDefault="000208C5" w:rsidP="001B6A1C">
      <w:pPr>
        <w:pStyle w:val="Heading3"/>
        <w:rPr>
          <w:rFonts w:ascii="Times New Roman" w:hAnsi="Times New Roman" w:cs="Times New Roman"/>
        </w:rPr>
      </w:pPr>
      <w:bookmarkStart w:id="12" w:name="_Toc90042547"/>
      <w:r w:rsidRPr="00A640C5">
        <w:rPr>
          <w:rFonts w:ascii="Times New Roman" w:hAnsi="Times New Roman" w:cs="Times New Roman"/>
        </w:rPr>
        <w:t xml:space="preserve">CHIA </w:t>
      </w:r>
      <w:r w:rsidR="00F714DF" w:rsidRPr="00A640C5">
        <w:rPr>
          <w:rFonts w:ascii="Times New Roman" w:hAnsi="Times New Roman" w:cs="Times New Roman"/>
        </w:rPr>
        <w:t>All</w:t>
      </w:r>
      <w:r w:rsidR="001B5B03" w:rsidRPr="00A640C5">
        <w:rPr>
          <w:rFonts w:ascii="Times New Roman" w:hAnsi="Times New Roman" w:cs="Times New Roman"/>
        </w:rPr>
        <w:t>-</w:t>
      </w:r>
      <w:r w:rsidR="00F714DF" w:rsidRPr="00A640C5">
        <w:rPr>
          <w:rFonts w:ascii="Times New Roman" w:hAnsi="Times New Roman" w:cs="Times New Roman"/>
        </w:rPr>
        <w:t>Payer Claims Database</w:t>
      </w:r>
      <w:bookmarkEnd w:id="12"/>
      <w:r w:rsidR="00EB757D" w:rsidRPr="00A640C5">
        <w:rPr>
          <w:rFonts w:ascii="Times New Roman" w:hAnsi="Times New Roman" w:cs="Times New Roman"/>
        </w:rPr>
        <w:t xml:space="preserve"> </w:t>
      </w:r>
    </w:p>
    <w:p w14:paraId="49E8BFDC" w14:textId="0947803E" w:rsidR="005D3014" w:rsidRPr="00A640C5" w:rsidRDefault="00AC35EB" w:rsidP="00311933">
      <w:pPr>
        <w:pStyle w:val="NumberedParagraphs"/>
        <w:rPr>
          <w:rFonts w:ascii="Times New Roman" w:hAnsi="Times New Roman" w:cs="Times New Roman"/>
        </w:rPr>
      </w:pPr>
      <w:r w:rsidRPr="00A640C5">
        <w:rPr>
          <w:rFonts w:ascii="Times New Roman" w:hAnsi="Times New Roman" w:cs="Times New Roman"/>
        </w:rPr>
        <w:t xml:space="preserve">The Center for Health Information and Analysis (“CHIA”) </w:t>
      </w:r>
      <w:r w:rsidR="003E3F22" w:rsidRPr="00A640C5">
        <w:rPr>
          <w:rFonts w:ascii="Times New Roman" w:hAnsi="Times New Roman" w:cs="Times New Roman"/>
        </w:rPr>
        <w:t xml:space="preserve">annually </w:t>
      </w:r>
      <w:r w:rsidR="00E063CB" w:rsidRPr="00A640C5">
        <w:rPr>
          <w:rFonts w:ascii="Times New Roman" w:hAnsi="Times New Roman" w:cs="Times New Roman"/>
        </w:rPr>
        <w:t>releases</w:t>
      </w:r>
      <w:r w:rsidR="003D7DDD" w:rsidRPr="00A640C5">
        <w:rPr>
          <w:rFonts w:ascii="Times New Roman" w:hAnsi="Times New Roman" w:cs="Times New Roman"/>
        </w:rPr>
        <w:t xml:space="preserve"> the</w:t>
      </w:r>
      <w:r w:rsidR="006801ED" w:rsidRPr="00A640C5">
        <w:rPr>
          <w:rFonts w:ascii="Times New Roman" w:hAnsi="Times New Roman" w:cs="Times New Roman"/>
        </w:rPr>
        <w:t xml:space="preserve"> </w:t>
      </w:r>
      <w:r w:rsidR="00311933" w:rsidRPr="00A640C5">
        <w:rPr>
          <w:rFonts w:ascii="Times New Roman" w:hAnsi="Times New Roman" w:cs="Times New Roman"/>
        </w:rPr>
        <w:t>Massachusetts All</w:t>
      </w:r>
      <w:r w:rsidR="001B5B03" w:rsidRPr="00A640C5">
        <w:rPr>
          <w:rFonts w:ascii="Times New Roman" w:hAnsi="Times New Roman" w:cs="Times New Roman"/>
        </w:rPr>
        <w:t>-</w:t>
      </w:r>
      <w:r w:rsidR="00311933" w:rsidRPr="00A640C5">
        <w:rPr>
          <w:rFonts w:ascii="Times New Roman" w:hAnsi="Times New Roman" w:cs="Times New Roman"/>
        </w:rPr>
        <w:t>Pay</w:t>
      </w:r>
      <w:r w:rsidR="00602D7D" w:rsidRPr="00A640C5">
        <w:rPr>
          <w:rFonts w:ascii="Times New Roman" w:hAnsi="Times New Roman" w:cs="Times New Roman"/>
        </w:rPr>
        <w:t>e</w:t>
      </w:r>
      <w:r w:rsidR="00311933" w:rsidRPr="00A640C5">
        <w:rPr>
          <w:rFonts w:ascii="Times New Roman" w:hAnsi="Times New Roman" w:cs="Times New Roman"/>
        </w:rPr>
        <w:t>r Claims Database (“APCD”)</w:t>
      </w:r>
      <w:r w:rsidR="00FC6E51" w:rsidRPr="00A640C5">
        <w:rPr>
          <w:rFonts w:ascii="Times New Roman" w:hAnsi="Times New Roman" w:cs="Times New Roman"/>
        </w:rPr>
        <w:t>.</w:t>
      </w:r>
      <w:r w:rsidR="00D90EFC" w:rsidRPr="00A640C5">
        <w:rPr>
          <w:rStyle w:val="FootnoteReference"/>
          <w:rFonts w:ascii="Times New Roman" w:hAnsi="Times New Roman" w:cs="Times New Roman"/>
        </w:rPr>
        <w:footnoteReference w:id="17"/>
      </w:r>
      <w:r w:rsidR="00A053A6" w:rsidRPr="00A640C5">
        <w:rPr>
          <w:rFonts w:ascii="Times New Roman" w:hAnsi="Times New Roman" w:cs="Times New Roman"/>
        </w:rPr>
        <w:t xml:space="preserve"> The APCD</w:t>
      </w:r>
      <w:r w:rsidR="00311933" w:rsidRPr="00A640C5">
        <w:rPr>
          <w:rFonts w:ascii="Times New Roman" w:hAnsi="Times New Roman" w:cs="Times New Roman"/>
        </w:rPr>
        <w:t xml:space="preserve"> </w:t>
      </w:r>
      <w:r w:rsidR="00AE3A94" w:rsidRPr="00A640C5">
        <w:rPr>
          <w:rFonts w:ascii="Times New Roman" w:hAnsi="Times New Roman" w:cs="Times New Roman"/>
        </w:rPr>
        <w:t>includes</w:t>
      </w:r>
      <w:r w:rsidR="00FD073A" w:rsidRPr="00A640C5">
        <w:rPr>
          <w:rFonts w:ascii="Times New Roman" w:hAnsi="Times New Roman" w:cs="Times New Roman"/>
        </w:rPr>
        <w:t xml:space="preserve"> </w:t>
      </w:r>
      <w:r w:rsidR="009E2E97" w:rsidRPr="00A640C5">
        <w:rPr>
          <w:rFonts w:ascii="Times New Roman" w:hAnsi="Times New Roman" w:cs="Times New Roman"/>
        </w:rPr>
        <w:t xml:space="preserve">medical </w:t>
      </w:r>
      <w:r w:rsidR="00FD073A" w:rsidRPr="00A640C5">
        <w:rPr>
          <w:rFonts w:ascii="Times New Roman" w:hAnsi="Times New Roman" w:cs="Times New Roman"/>
        </w:rPr>
        <w:t xml:space="preserve">claims </w:t>
      </w:r>
      <w:r w:rsidR="00190A22" w:rsidRPr="00A640C5">
        <w:rPr>
          <w:rFonts w:ascii="Times New Roman" w:hAnsi="Times New Roman" w:cs="Times New Roman"/>
        </w:rPr>
        <w:t xml:space="preserve">submitted </w:t>
      </w:r>
      <w:r w:rsidR="005B0A16" w:rsidRPr="00A640C5">
        <w:rPr>
          <w:rFonts w:ascii="Times New Roman" w:hAnsi="Times New Roman" w:cs="Times New Roman"/>
        </w:rPr>
        <w:t>by</w:t>
      </w:r>
      <w:r w:rsidR="00FD073A" w:rsidRPr="00A640C5">
        <w:rPr>
          <w:rFonts w:ascii="Times New Roman" w:hAnsi="Times New Roman" w:cs="Times New Roman"/>
        </w:rPr>
        <w:t xml:space="preserve"> </w:t>
      </w:r>
      <w:r w:rsidR="00AE3A94" w:rsidRPr="00A640C5">
        <w:rPr>
          <w:rFonts w:ascii="Times New Roman" w:hAnsi="Times New Roman" w:cs="Times New Roman"/>
        </w:rPr>
        <w:t xml:space="preserve">a variety of public and </w:t>
      </w:r>
      <w:r w:rsidR="005A19C6" w:rsidRPr="00A640C5">
        <w:rPr>
          <w:rFonts w:ascii="Times New Roman" w:hAnsi="Times New Roman" w:cs="Times New Roman"/>
        </w:rPr>
        <w:t xml:space="preserve">private </w:t>
      </w:r>
      <w:r w:rsidR="001C195F" w:rsidRPr="00A640C5">
        <w:rPr>
          <w:rFonts w:ascii="Times New Roman" w:hAnsi="Times New Roman" w:cs="Times New Roman"/>
        </w:rPr>
        <w:t>payor</w:t>
      </w:r>
      <w:r w:rsidR="005A19C6" w:rsidRPr="00A640C5">
        <w:rPr>
          <w:rFonts w:ascii="Times New Roman" w:hAnsi="Times New Roman" w:cs="Times New Roman"/>
        </w:rPr>
        <w:t>s</w:t>
      </w:r>
      <w:r w:rsidR="00190A22" w:rsidRPr="00A640C5">
        <w:rPr>
          <w:rFonts w:ascii="Times New Roman" w:hAnsi="Times New Roman" w:cs="Times New Roman"/>
        </w:rPr>
        <w:t xml:space="preserve">, including Medicare, MassHealth, and </w:t>
      </w:r>
      <w:r w:rsidR="00C04E3B" w:rsidRPr="00A640C5">
        <w:rPr>
          <w:rFonts w:ascii="Times New Roman" w:hAnsi="Times New Roman" w:cs="Times New Roman"/>
        </w:rPr>
        <w:t>commercial health plans.</w:t>
      </w:r>
      <w:r w:rsidR="009E2E97" w:rsidRPr="00A640C5">
        <w:rPr>
          <w:rStyle w:val="FootnoteReference"/>
          <w:rFonts w:ascii="Times New Roman" w:hAnsi="Times New Roman" w:cs="Times New Roman"/>
        </w:rPr>
        <w:footnoteReference w:id="18"/>
      </w:r>
      <w:r w:rsidR="00DA1712" w:rsidRPr="00A640C5">
        <w:rPr>
          <w:rFonts w:ascii="Times New Roman" w:hAnsi="Times New Roman" w:cs="Times New Roman"/>
          <w:vertAlign w:val="superscript"/>
        </w:rPr>
        <w:t xml:space="preserve">, </w:t>
      </w:r>
      <w:r w:rsidR="009E2E97" w:rsidRPr="00A640C5">
        <w:rPr>
          <w:rStyle w:val="FootnoteReference"/>
          <w:rFonts w:ascii="Times New Roman" w:hAnsi="Times New Roman" w:cs="Times New Roman"/>
        </w:rPr>
        <w:footnoteReference w:id="19"/>
      </w:r>
      <w:r w:rsidR="00C04E3B" w:rsidRPr="00A640C5">
        <w:rPr>
          <w:rFonts w:ascii="Times New Roman" w:hAnsi="Times New Roman" w:cs="Times New Roman"/>
        </w:rPr>
        <w:t xml:space="preserve"> </w:t>
      </w:r>
      <w:r w:rsidR="00CA0AA7" w:rsidRPr="00A640C5">
        <w:rPr>
          <w:rFonts w:ascii="Times New Roman" w:hAnsi="Times New Roman" w:cs="Times New Roman"/>
        </w:rPr>
        <w:t>All fully</w:t>
      </w:r>
      <w:r w:rsidR="003641E6" w:rsidRPr="00A640C5">
        <w:rPr>
          <w:rFonts w:ascii="Times New Roman" w:hAnsi="Times New Roman" w:cs="Times New Roman"/>
        </w:rPr>
        <w:t xml:space="preserve"> </w:t>
      </w:r>
      <w:r w:rsidR="00CA0AA7" w:rsidRPr="00A640C5">
        <w:rPr>
          <w:rFonts w:ascii="Times New Roman" w:hAnsi="Times New Roman" w:cs="Times New Roman"/>
        </w:rPr>
        <w:t xml:space="preserve">insured commercial health plans </w:t>
      </w:r>
      <w:r w:rsidR="005750EF" w:rsidRPr="00A640C5">
        <w:rPr>
          <w:rFonts w:ascii="Times New Roman" w:hAnsi="Times New Roman" w:cs="Times New Roman"/>
        </w:rPr>
        <w:t xml:space="preserve">with membership in Massachusetts </w:t>
      </w:r>
      <w:r w:rsidR="00F622E6" w:rsidRPr="00A640C5">
        <w:rPr>
          <w:rFonts w:ascii="Times New Roman" w:hAnsi="Times New Roman" w:cs="Times New Roman"/>
        </w:rPr>
        <w:t xml:space="preserve">are required to </w:t>
      </w:r>
      <w:r w:rsidR="00730294" w:rsidRPr="00A640C5">
        <w:rPr>
          <w:rFonts w:ascii="Times New Roman" w:hAnsi="Times New Roman" w:cs="Times New Roman"/>
        </w:rPr>
        <w:t>submit claims data for inclusion in the APCD.</w:t>
      </w:r>
      <w:r w:rsidR="00FF558B" w:rsidRPr="00A640C5">
        <w:rPr>
          <w:rStyle w:val="FootnoteReference"/>
          <w:rFonts w:ascii="Times New Roman" w:hAnsi="Times New Roman" w:cs="Times New Roman"/>
        </w:rPr>
        <w:footnoteReference w:id="20"/>
      </w:r>
      <w:r w:rsidR="00730294" w:rsidRPr="00A640C5">
        <w:rPr>
          <w:rFonts w:ascii="Times New Roman" w:hAnsi="Times New Roman" w:cs="Times New Roman"/>
        </w:rPr>
        <w:t xml:space="preserve"> </w:t>
      </w:r>
      <w:r w:rsidR="0099436E" w:rsidRPr="00A640C5">
        <w:rPr>
          <w:rFonts w:ascii="Times New Roman" w:hAnsi="Times New Roman" w:cs="Times New Roman"/>
        </w:rPr>
        <w:t xml:space="preserve">Self-insured commercial plans </w:t>
      </w:r>
      <w:r w:rsidR="00046E00" w:rsidRPr="00A640C5">
        <w:rPr>
          <w:rFonts w:ascii="Times New Roman" w:hAnsi="Times New Roman" w:cs="Times New Roman"/>
        </w:rPr>
        <w:t>that are preempted by the</w:t>
      </w:r>
      <w:r w:rsidR="0099436E" w:rsidRPr="00A640C5">
        <w:rPr>
          <w:rFonts w:ascii="Times New Roman" w:hAnsi="Times New Roman" w:cs="Times New Roman"/>
        </w:rPr>
        <w:t xml:space="preserve"> </w:t>
      </w:r>
      <w:r w:rsidR="00D4141C" w:rsidRPr="00A640C5">
        <w:rPr>
          <w:rFonts w:ascii="Times New Roman" w:hAnsi="Times New Roman" w:cs="Times New Roman"/>
        </w:rPr>
        <w:t>Employee Retirement Income Security Act of 1974 are no longer required</w:t>
      </w:r>
      <w:r w:rsidR="007E4341" w:rsidRPr="00A640C5">
        <w:rPr>
          <w:rFonts w:ascii="Times New Roman" w:hAnsi="Times New Roman" w:cs="Times New Roman"/>
        </w:rPr>
        <w:t xml:space="preserve"> to </w:t>
      </w:r>
      <w:r w:rsidR="00C93A28" w:rsidRPr="00A640C5">
        <w:rPr>
          <w:rFonts w:ascii="Times New Roman" w:hAnsi="Times New Roman" w:cs="Times New Roman"/>
        </w:rPr>
        <w:t xml:space="preserve">submit </w:t>
      </w:r>
      <w:r w:rsidR="00D4141C" w:rsidRPr="00A640C5">
        <w:rPr>
          <w:rFonts w:ascii="Times New Roman" w:hAnsi="Times New Roman" w:cs="Times New Roman"/>
        </w:rPr>
        <w:t xml:space="preserve">their </w:t>
      </w:r>
      <w:r w:rsidR="00C93A28" w:rsidRPr="00A640C5">
        <w:rPr>
          <w:rFonts w:ascii="Times New Roman" w:hAnsi="Times New Roman" w:cs="Times New Roman"/>
        </w:rPr>
        <w:t xml:space="preserve">claims </w:t>
      </w:r>
      <w:r w:rsidR="00D4141C" w:rsidRPr="00A640C5">
        <w:rPr>
          <w:rFonts w:ascii="Times New Roman" w:hAnsi="Times New Roman" w:cs="Times New Roman"/>
        </w:rPr>
        <w:t xml:space="preserve">data </w:t>
      </w:r>
      <w:r w:rsidR="00C93A28" w:rsidRPr="00A640C5">
        <w:rPr>
          <w:rFonts w:ascii="Times New Roman" w:hAnsi="Times New Roman" w:cs="Times New Roman"/>
        </w:rPr>
        <w:t>for inclusion in the database</w:t>
      </w:r>
      <w:r w:rsidR="00D4141C" w:rsidRPr="00A640C5">
        <w:rPr>
          <w:rFonts w:ascii="Times New Roman" w:hAnsi="Times New Roman" w:cs="Times New Roman"/>
        </w:rPr>
        <w:t xml:space="preserve"> but may choose to participate on a voluntary basis</w:t>
      </w:r>
      <w:r w:rsidR="00C93A28" w:rsidRPr="00A640C5">
        <w:rPr>
          <w:rFonts w:ascii="Times New Roman" w:hAnsi="Times New Roman" w:cs="Times New Roman"/>
        </w:rPr>
        <w:t>.</w:t>
      </w:r>
      <w:r w:rsidR="00FB151F" w:rsidRPr="00A640C5">
        <w:rPr>
          <w:rStyle w:val="FootnoteReference"/>
          <w:rFonts w:ascii="Times New Roman" w:hAnsi="Times New Roman" w:cs="Times New Roman"/>
        </w:rPr>
        <w:footnoteReference w:id="21"/>
      </w:r>
      <w:r w:rsidR="00CF100F" w:rsidRPr="00A640C5">
        <w:rPr>
          <w:rFonts w:ascii="Times New Roman" w:hAnsi="Times New Roman" w:cs="Times New Roman"/>
        </w:rPr>
        <w:t xml:space="preserve"> </w:t>
      </w:r>
      <w:r w:rsidR="00227919" w:rsidRPr="00A640C5">
        <w:rPr>
          <w:rFonts w:ascii="Times New Roman" w:hAnsi="Times New Roman" w:cs="Times New Roman"/>
        </w:rPr>
        <w:t xml:space="preserve">The majority of </w:t>
      </w:r>
      <w:r w:rsidR="00A934E9" w:rsidRPr="00A640C5">
        <w:rPr>
          <w:rFonts w:ascii="Times New Roman" w:hAnsi="Times New Roman" w:cs="Times New Roman"/>
        </w:rPr>
        <w:t>Massachusetts</w:t>
      </w:r>
      <w:r w:rsidR="00227919" w:rsidRPr="00A640C5">
        <w:rPr>
          <w:rFonts w:ascii="Times New Roman" w:hAnsi="Times New Roman" w:cs="Times New Roman"/>
        </w:rPr>
        <w:t xml:space="preserve"> residents </w:t>
      </w:r>
      <w:r w:rsidR="00A934E9" w:rsidRPr="00A640C5">
        <w:rPr>
          <w:rFonts w:ascii="Times New Roman" w:hAnsi="Times New Roman" w:cs="Times New Roman"/>
        </w:rPr>
        <w:t xml:space="preserve">with public or private health coverage are enrolled in plans that submit claims data to the APCD. </w:t>
      </w:r>
    </w:p>
    <w:p w14:paraId="0EFC844C" w14:textId="4D5398AF" w:rsidR="00B44B73" w:rsidRPr="00A640C5" w:rsidRDefault="00354E88" w:rsidP="00311933">
      <w:pPr>
        <w:pStyle w:val="NumberedParagraphs"/>
        <w:rPr>
          <w:rFonts w:ascii="Times New Roman" w:hAnsi="Times New Roman" w:cs="Times New Roman"/>
        </w:rPr>
      </w:pPr>
      <w:r w:rsidRPr="00A640C5">
        <w:rPr>
          <w:rFonts w:ascii="Times New Roman" w:hAnsi="Times New Roman" w:cs="Times New Roman"/>
        </w:rPr>
        <w:t>The</w:t>
      </w:r>
      <w:r w:rsidR="00A85A96" w:rsidRPr="00A640C5">
        <w:rPr>
          <w:rFonts w:ascii="Times New Roman" w:hAnsi="Times New Roman" w:cs="Times New Roman"/>
        </w:rPr>
        <w:t xml:space="preserve"> APCD includes </w:t>
      </w:r>
      <w:r w:rsidRPr="00A640C5">
        <w:rPr>
          <w:rFonts w:ascii="Times New Roman" w:hAnsi="Times New Roman" w:cs="Times New Roman"/>
        </w:rPr>
        <w:t xml:space="preserve">claim line-level data </w:t>
      </w:r>
      <w:r w:rsidR="00922EB4" w:rsidRPr="00A640C5">
        <w:rPr>
          <w:rFonts w:ascii="Times New Roman" w:hAnsi="Times New Roman" w:cs="Times New Roman"/>
        </w:rPr>
        <w:t xml:space="preserve">for each </w:t>
      </w:r>
      <w:r w:rsidR="006D48C9" w:rsidRPr="00A640C5">
        <w:rPr>
          <w:rFonts w:ascii="Times New Roman" w:hAnsi="Times New Roman" w:cs="Times New Roman"/>
        </w:rPr>
        <w:t xml:space="preserve">adjudicated claim </w:t>
      </w:r>
      <w:r w:rsidR="00F519CA" w:rsidRPr="00A640C5">
        <w:rPr>
          <w:rFonts w:ascii="Times New Roman" w:hAnsi="Times New Roman" w:cs="Times New Roman"/>
        </w:rPr>
        <w:t xml:space="preserve">from </w:t>
      </w:r>
      <w:r w:rsidR="006D48C9" w:rsidRPr="00A640C5">
        <w:rPr>
          <w:rFonts w:ascii="Times New Roman" w:hAnsi="Times New Roman" w:cs="Times New Roman"/>
        </w:rPr>
        <w:t xml:space="preserve">a </w:t>
      </w:r>
      <w:r w:rsidR="00F519CA" w:rsidRPr="00A640C5">
        <w:rPr>
          <w:rFonts w:ascii="Times New Roman" w:hAnsi="Times New Roman" w:cs="Times New Roman"/>
        </w:rPr>
        <w:t xml:space="preserve">contributing health plan. </w:t>
      </w:r>
      <w:r w:rsidR="00D86906" w:rsidRPr="00A640C5">
        <w:rPr>
          <w:rFonts w:ascii="Times New Roman" w:hAnsi="Times New Roman" w:cs="Times New Roman"/>
        </w:rPr>
        <w:t>These data include the following:</w:t>
      </w:r>
      <w:r w:rsidR="00A7589E" w:rsidRPr="00A640C5">
        <w:rPr>
          <w:rStyle w:val="FootnoteReference"/>
          <w:rFonts w:ascii="Times New Roman" w:hAnsi="Times New Roman" w:cs="Times New Roman"/>
        </w:rPr>
        <w:footnoteReference w:id="22"/>
      </w:r>
    </w:p>
    <w:p w14:paraId="6B48EB2B" w14:textId="2AD44AC1" w:rsidR="005F2493" w:rsidRPr="00A640C5" w:rsidRDefault="00D86906" w:rsidP="00B771F0">
      <w:pPr>
        <w:pStyle w:val="BulletParagraph"/>
        <w:rPr>
          <w:rFonts w:ascii="Times New Roman" w:hAnsi="Times New Roman" w:cs="Times New Roman"/>
        </w:rPr>
      </w:pPr>
      <w:r w:rsidRPr="00A640C5">
        <w:rPr>
          <w:rFonts w:ascii="Times New Roman" w:hAnsi="Times New Roman" w:cs="Times New Roman"/>
        </w:rPr>
        <w:lastRenderedPageBreak/>
        <w:t xml:space="preserve">For claims </w:t>
      </w:r>
      <w:r w:rsidR="00F2595D" w:rsidRPr="00A640C5">
        <w:rPr>
          <w:rFonts w:ascii="Times New Roman" w:hAnsi="Times New Roman" w:cs="Times New Roman"/>
        </w:rPr>
        <w:t xml:space="preserve">associated with facility charges, the </w:t>
      </w:r>
      <w:r w:rsidR="00E62F64" w:rsidRPr="00A640C5">
        <w:rPr>
          <w:rFonts w:ascii="Times New Roman" w:hAnsi="Times New Roman" w:cs="Times New Roman"/>
        </w:rPr>
        <w:t>type of facility, such as hospital outpatient department</w:t>
      </w:r>
      <w:r w:rsidR="00077F06" w:rsidRPr="00A640C5">
        <w:rPr>
          <w:rFonts w:ascii="Times New Roman" w:hAnsi="Times New Roman" w:cs="Times New Roman"/>
        </w:rPr>
        <w:t xml:space="preserve">, </w:t>
      </w:r>
      <w:r w:rsidR="009C4814" w:rsidRPr="00A640C5">
        <w:rPr>
          <w:rFonts w:ascii="Times New Roman" w:hAnsi="Times New Roman" w:cs="Times New Roman"/>
        </w:rPr>
        <w:t xml:space="preserve">hospital </w:t>
      </w:r>
      <w:r w:rsidR="00E62F64" w:rsidRPr="00A640C5">
        <w:rPr>
          <w:rFonts w:ascii="Times New Roman" w:hAnsi="Times New Roman" w:cs="Times New Roman"/>
        </w:rPr>
        <w:t>inpatient department, or</w:t>
      </w:r>
      <w:r w:rsidR="009C4814" w:rsidRPr="00A640C5">
        <w:rPr>
          <w:rFonts w:ascii="Times New Roman" w:hAnsi="Times New Roman" w:cs="Times New Roman"/>
        </w:rPr>
        <w:t xml:space="preserve"> </w:t>
      </w:r>
      <w:r w:rsidR="009002A9" w:rsidRPr="00A640C5">
        <w:rPr>
          <w:rFonts w:ascii="Times New Roman" w:hAnsi="Times New Roman" w:cs="Times New Roman"/>
        </w:rPr>
        <w:t>critical access hospital</w:t>
      </w:r>
      <w:r w:rsidR="00E62F64" w:rsidRPr="00A640C5">
        <w:rPr>
          <w:rFonts w:ascii="Times New Roman" w:hAnsi="Times New Roman" w:cs="Times New Roman"/>
        </w:rPr>
        <w:t>.</w:t>
      </w:r>
      <w:r w:rsidR="00E62F64" w:rsidRPr="00A640C5">
        <w:rPr>
          <w:rStyle w:val="FootnoteReference"/>
          <w:rFonts w:ascii="Times New Roman" w:hAnsi="Times New Roman" w:cs="Times New Roman"/>
        </w:rPr>
        <w:footnoteReference w:id="23"/>
      </w:r>
    </w:p>
    <w:p w14:paraId="2BC3B5EF" w14:textId="452D2C48" w:rsidR="00C04022" w:rsidRPr="00A640C5" w:rsidRDefault="00C04022" w:rsidP="00B771F0">
      <w:pPr>
        <w:pStyle w:val="BulletParagraph"/>
        <w:rPr>
          <w:rFonts w:ascii="Times New Roman" w:hAnsi="Times New Roman" w:cs="Times New Roman"/>
        </w:rPr>
      </w:pPr>
      <w:r w:rsidRPr="00A640C5">
        <w:rPr>
          <w:rFonts w:ascii="Times New Roman" w:hAnsi="Times New Roman" w:cs="Times New Roman"/>
        </w:rPr>
        <w:t xml:space="preserve">For claims for services provided by a professional, </w:t>
      </w:r>
      <w:r w:rsidR="00124408" w:rsidRPr="00A640C5">
        <w:rPr>
          <w:rFonts w:ascii="Times New Roman" w:hAnsi="Times New Roman" w:cs="Times New Roman"/>
        </w:rPr>
        <w:t>the place of service, such as an office or clinic, on-campus or off-campus hospital outpatient department, inpatient hospital department, or hospital emergency room.</w:t>
      </w:r>
    </w:p>
    <w:p w14:paraId="2E36B4C1" w14:textId="36D4C283" w:rsidR="00DC7B5E" w:rsidRPr="00A640C5" w:rsidRDefault="005F2493" w:rsidP="00B771F0">
      <w:pPr>
        <w:pStyle w:val="BulletParagraph"/>
        <w:rPr>
          <w:rFonts w:ascii="Times New Roman" w:hAnsi="Times New Roman" w:cs="Times New Roman"/>
        </w:rPr>
      </w:pPr>
      <w:r w:rsidRPr="00A640C5">
        <w:rPr>
          <w:rFonts w:ascii="Times New Roman" w:hAnsi="Times New Roman" w:cs="Times New Roman"/>
        </w:rPr>
        <w:t xml:space="preserve">The </w:t>
      </w:r>
      <w:r w:rsidR="00B90D71" w:rsidRPr="00A640C5">
        <w:rPr>
          <w:rFonts w:ascii="Times New Roman" w:hAnsi="Times New Roman" w:cs="Times New Roman"/>
        </w:rPr>
        <w:t>procedure</w:t>
      </w:r>
      <w:r w:rsidR="00552946" w:rsidRPr="00A640C5">
        <w:rPr>
          <w:rFonts w:ascii="Times New Roman" w:hAnsi="Times New Roman" w:cs="Times New Roman"/>
        </w:rPr>
        <w:t>s</w:t>
      </w:r>
      <w:r w:rsidR="00B90D71" w:rsidRPr="00A640C5">
        <w:rPr>
          <w:rFonts w:ascii="Times New Roman" w:hAnsi="Times New Roman" w:cs="Times New Roman"/>
        </w:rPr>
        <w:t xml:space="preserve"> performed</w:t>
      </w:r>
      <w:r w:rsidR="00763A08" w:rsidRPr="00A640C5">
        <w:rPr>
          <w:rFonts w:ascii="Times New Roman" w:hAnsi="Times New Roman" w:cs="Times New Roman"/>
        </w:rPr>
        <w:t xml:space="preserve"> (</w:t>
      </w:r>
      <w:r w:rsidR="00763A08" w:rsidRPr="00A640C5">
        <w:rPr>
          <w:rFonts w:ascii="Times New Roman" w:hAnsi="Times New Roman" w:cs="Times New Roman"/>
          <w:i/>
          <w:iCs/>
        </w:rPr>
        <w:t>e.g.</w:t>
      </w:r>
      <w:r w:rsidR="00763A08" w:rsidRPr="00A640C5">
        <w:rPr>
          <w:rFonts w:ascii="Times New Roman" w:hAnsi="Times New Roman" w:cs="Times New Roman"/>
        </w:rPr>
        <w:t xml:space="preserve">, </w:t>
      </w:r>
      <w:r w:rsidR="00807B99" w:rsidRPr="00A640C5">
        <w:rPr>
          <w:rFonts w:ascii="Times New Roman" w:hAnsi="Times New Roman" w:cs="Times New Roman"/>
        </w:rPr>
        <w:t xml:space="preserve">Current Procedural Terminology </w:t>
      </w:r>
      <w:r w:rsidR="00DC7B5E" w:rsidRPr="00A640C5">
        <w:rPr>
          <w:rFonts w:ascii="Times New Roman" w:hAnsi="Times New Roman" w:cs="Times New Roman"/>
        </w:rPr>
        <w:t xml:space="preserve">(“CPT”) and </w:t>
      </w:r>
      <w:r w:rsidR="00B94E54" w:rsidRPr="00A640C5">
        <w:rPr>
          <w:rFonts w:ascii="Times New Roman" w:hAnsi="Times New Roman" w:cs="Times New Roman"/>
        </w:rPr>
        <w:t xml:space="preserve">Healthcare Common Procedure Coding System </w:t>
      </w:r>
      <w:r w:rsidR="00EA689F" w:rsidRPr="00A640C5">
        <w:rPr>
          <w:rFonts w:ascii="Times New Roman" w:hAnsi="Times New Roman" w:cs="Times New Roman"/>
        </w:rPr>
        <w:t xml:space="preserve">(“HCPCS”) </w:t>
      </w:r>
      <w:r w:rsidR="00B94E54" w:rsidRPr="00A640C5">
        <w:rPr>
          <w:rFonts w:ascii="Times New Roman" w:hAnsi="Times New Roman" w:cs="Times New Roman"/>
        </w:rPr>
        <w:t>procedure code</w:t>
      </w:r>
      <w:r w:rsidR="00D14466" w:rsidRPr="00A640C5">
        <w:rPr>
          <w:rFonts w:ascii="Times New Roman" w:hAnsi="Times New Roman" w:cs="Times New Roman"/>
        </w:rPr>
        <w:t>s</w:t>
      </w:r>
      <w:r w:rsidR="00DC7B5E" w:rsidRPr="00A640C5">
        <w:rPr>
          <w:rFonts w:ascii="Times New Roman" w:hAnsi="Times New Roman" w:cs="Times New Roman"/>
        </w:rPr>
        <w:t>)</w:t>
      </w:r>
      <w:r w:rsidR="00B94E54" w:rsidRPr="00A640C5">
        <w:rPr>
          <w:rFonts w:ascii="Times New Roman" w:hAnsi="Times New Roman" w:cs="Times New Roman"/>
        </w:rPr>
        <w:t>.</w:t>
      </w:r>
    </w:p>
    <w:p w14:paraId="62C31F55" w14:textId="4FACD6B2" w:rsidR="0062220A" w:rsidRPr="00A640C5" w:rsidRDefault="0062220A" w:rsidP="00B771F0">
      <w:pPr>
        <w:pStyle w:val="BulletParagraph"/>
        <w:rPr>
          <w:rFonts w:ascii="Times New Roman" w:hAnsi="Times New Roman" w:cs="Times New Roman"/>
        </w:rPr>
      </w:pPr>
      <w:r w:rsidRPr="00A640C5">
        <w:rPr>
          <w:rFonts w:ascii="Times New Roman" w:hAnsi="Times New Roman" w:cs="Times New Roman"/>
        </w:rPr>
        <w:t>Diagnostic information, including primary and secondary diagnosis codes.</w:t>
      </w:r>
    </w:p>
    <w:p w14:paraId="5C0FD5ED" w14:textId="6B7E9FA0" w:rsidR="003B1922" w:rsidRPr="00A640C5" w:rsidRDefault="004B7FA0" w:rsidP="00B771F0">
      <w:pPr>
        <w:pStyle w:val="BulletParagraph"/>
        <w:rPr>
          <w:rFonts w:ascii="Times New Roman" w:hAnsi="Times New Roman" w:cs="Times New Roman"/>
        </w:rPr>
      </w:pPr>
      <w:r w:rsidRPr="00A640C5">
        <w:rPr>
          <w:rFonts w:ascii="Times New Roman" w:hAnsi="Times New Roman" w:cs="Times New Roman"/>
        </w:rPr>
        <w:t>T</w:t>
      </w:r>
      <w:r w:rsidR="00620C30" w:rsidRPr="00A640C5">
        <w:rPr>
          <w:rFonts w:ascii="Times New Roman" w:hAnsi="Times New Roman" w:cs="Times New Roman"/>
        </w:rPr>
        <w:t>he</w:t>
      </w:r>
      <w:r w:rsidR="00B56571" w:rsidRPr="00A640C5">
        <w:rPr>
          <w:rFonts w:ascii="Times New Roman" w:hAnsi="Times New Roman" w:cs="Times New Roman"/>
        </w:rPr>
        <w:t xml:space="preserve"> </w:t>
      </w:r>
      <w:r w:rsidR="00DD5701" w:rsidRPr="00A640C5">
        <w:rPr>
          <w:rFonts w:ascii="Times New Roman" w:hAnsi="Times New Roman" w:cs="Times New Roman"/>
        </w:rPr>
        <w:t xml:space="preserve">identity of the </w:t>
      </w:r>
      <w:r w:rsidR="00D33E71" w:rsidRPr="00A640C5">
        <w:rPr>
          <w:rFonts w:ascii="Times New Roman" w:hAnsi="Times New Roman" w:cs="Times New Roman"/>
        </w:rPr>
        <w:t>reporting</w:t>
      </w:r>
      <w:r w:rsidR="00F570EA" w:rsidRPr="00A640C5">
        <w:rPr>
          <w:rFonts w:ascii="Times New Roman" w:hAnsi="Times New Roman" w:cs="Times New Roman"/>
        </w:rPr>
        <w:t xml:space="preserve"> </w:t>
      </w:r>
      <w:r w:rsidR="00B56571" w:rsidRPr="00A640C5">
        <w:rPr>
          <w:rFonts w:ascii="Times New Roman" w:hAnsi="Times New Roman" w:cs="Times New Roman"/>
        </w:rPr>
        <w:t xml:space="preserve">payor and </w:t>
      </w:r>
      <w:r w:rsidR="00F570EA" w:rsidRPr="00A640C5">
        <w:rPr>
          <w:rFonts w:ascii="Times New Roman" w:hAnsi="Times New Roman" w:cs="Times New Roman"/>
        </w:rPr>
        <w:t xml:space="preserve">the </w:t>
      </w:r>
      <w:r w:rsidR="008B6A5C" w:rsidRPr="00A640C5">
        <w:rPr>
          <w:rFonts w:ascii="Times New Roman" w:hAnsi="Times New Roman" w:cs="Times New Roman"/>
        </w:rPr>
        <w:t>type of plan</w:t>
      </w:r>
      <w:r w:rsidR="00D33E71" w:rsidRPr="00A640C5">
        <w:rPr>
          <w:rFonts w:ascii="Times New Roman" w:hAnsi="Times New Roman" w:cs="Times New Roman"/>
        </w:rPr>
        <w:t xml:space="preserve"> (</w:t>
      </w:r>
      <w:r w:rsidR="00D33E71" w:rsidRPr="00A640C5">
        <w:rPr>
          <w:rFonts w:ascii="Times New Roman" w:hAnsi="Times New Roman" w:cs="Times New Roman"/>
          <w:i/>
          <w:iCs/>
        </w:rPr>
        <w:t>e.g.</w:t>
      </w:r>
      <w:r w:rsidR="00D33E71" w:rsidRPr="00A640C5">
        <w:rPr>
          <w:rFonts w:ascii="Times New Roman" w:hAnsi="Times New Roman" w:cs="Times New Roman"/>
        </w:rPr>
        <w:t xml:space="preserve">, </w:t>
      </w:r>
      <w:r w:rsidR="00AF6C03" w:rsidRPr="00A640C5">
        <w:rPr>
          <w:rFonts w:ascii="Times New Roman" w:hAnsi="Times New Roman" w:cs="Times New Roman"/>
        </w:rPr>
        <w:t>c</w:t>
      </w:r>
      <w:r w:rsidR="00D33E71" w:rsidRPr="00A640C5">
        <w:rPr>
          <w:rFonts w:ascii="Times New Roman" w:hAnsi="Times New Roman" w:cs="Times New Roman"/>
        </w:rPr>
        <w:t>ommercial,</w:t>
      </w:r>
      <w:r w:rsidR="00A05CE1" w:rsidRPr="00A640C5">
        <w:rPr>
          <w:rFonts w:ascii="Times New Roman" w:hAnsi="Times New Roman" w:cs="Times New Roman"/>
        </w:rPr>
        <w:t xml:space="preserve"> MassHealth </w:t>
      </w:r>
      <w:r w:rsidR="004F0BCE" w:rsidRPr="00A640C5">
        <w:rPr>
          <w:rFonts w:ascii="Times New Roman" w:hAnsi="Times New Roman" w:cs="Times New Roman"/>
        </w:rPr>
        <w:t>m</w:t>
      </w:r>
      <w:r w:rsidR="00A05CE1" w:rsidRPr="00A640C5">
        <w:rPr>
          <w:rFonts w:ascii="Times New Roman" w:hAnsi="Times New Roman" w:cs="Times New Roman"/>
        </w:rPr>
        <w:t xml:space="preserve">anaged </w:t>
      </w:r>
      <w:r w:rsidR="004F0BCE" w:rsidRPr="00A640C5">
        <w:rPr>
          <w:rFonts w:ascii="Times New Roman" w:hAnsi="Times New Roman" w:cs="Times New Roman"/>
        </w:rPr>
        <w:t>c</w:t>
      </w:r>
      <w:r w:rsidR="00A05CE1" w:rsidRPr="00A640C5">
        <w:rPr>
          <w:rFonts w:ascii="Times New Roman" w:hAnsi="Times New Roman" w:cs="Times New Roman"/>
        </w:rPr>
        <w:t xml:space="preserve">are, MassHealth </w:t>
      </w:r>
      <w:r w:rsidR="004F0BCE" w:rsidRPr="00A640C5">
        <w:rPr>
          <w:rFonts w:ascii="Times New Roman" w:hAnsi="Times New Roman" w:cs="Times New Roman"/>
        </w:rPr>
        <w:t>n</w:t>
      </w:r>
      <w:r w:rsidR="00A05CE1" w:rsidRPr="00A640C5">
        <w:rPr>
          <w:rFonts w:ascii="Times New Roman" w:hAnsi="Times New Roman" w:cs="Times New Roman"/>
        </w:rPr>
        <w:t>on-</w:t>
      </w:r>
      <w:r w:rsidR="004F0BCE" w:rsidRPr="00A640C5">
        <w:rPr>
          <w:rFonts w:ascii="Times New Roman" w:hAnsi="Times New Roman" w:cs="Times New Roman"/>
        </w:rPr>
        <w:t>m</w:t>
      </w:r>
      <w:r w:rsidR="00A05CE1" w:rsidRPr="00A640C5">
        <w:rPr>
          <w:rFonts w:ascii="Times New Roman" w:hAnsi="Times New Roman" w:cs="Times New Roman"/>
        </w:rPr>
        <w:t>anaged</w:t>
      </w:r>
      <w:r w:rsidR="000133C1" w:rsidRPr="00A640C5">
        <w:rPr>
          <w:rFonts w:ascii="Times New Roman" w:hAnsi="Times New Roman" w:cs="Times New Roman"/>
        </w:rPr>
        <w:t xml:space="preserve"> </w:t>
      </w:r>
      <w:r w:rsidR="004F0BCE" w:rsidRPr="00A640C5">
        <w:rPr>
          <w:rFonts w:ascii="Times New Roman" w:hAnsi="Times New Roman" w:cs="Times New Roman"/>
        </w:rPr>
        <w:t>c</w:t>
      </w:r>
      <w:r w:rsidR="000133C1" w:rsidRPr="00A640C5">
        <w:rPr>
          <w:rFonts w:ascii="Times New Roman" w:hAnsi="Times New Roman" w:cs="Times New Roman"/>
        </w:rPr>
        <w:t>are</w:t>
      </w:r>
      <w:r w:rsidR="00A05CE1" w:rsidRPr="00A640C5">
        <w:rPr>
          <w:rFonts w:ascii="Times New Roman" w:hAnsi="Times New Roman" w:cs="Times New Roman"/>
        </w:rPr>
        <w:t xml:space="preserve">, Medicare </w:t>
      </w:r>
      <w:r w:rsidR="004F0BCE" w:rsidRPr="00A640C5">
        <w:rPr>
          <w:rFonts w:ascii="Times New Roman" w:hAnsi="Times New Roman" w:cs="Times New Roman"/>
        </w:rPr>
        <w:t>h</w:t>
      </w:r>
      <w:r w:rsidR="000133C1" w:rsidRPr="00A640C5">
        <w:rPr>
          <w:rFonts w:ascii="Times New Roman" w:hAnsi="Times New Roman" w:cs="Times New Roman"/>
        </w:rPr>
        <w:t xml:space="preserve">ealth </w:t>
      </w:r>
      <w:r w:rsidR="004F0BCE" w:rsidRPr="00A640C5">
        <w:rPr>
          <w:rFonts w:ascii="Times New Roman" w:hAnsi="Times New Roman" w:cs="Times New Roman"/>
        </w:rPr>
        <w:t>p</w:t>
      </w:r>
      <w:r w:rsidR="000133C1" w:rsidRPr="00A640C5">
        <w:rPr>
          <w:rFonts w:ascii="Times New Roman" w:hAnsi="Times New Roman" w:cs="Times New Roman"/>
        </w:rPr>
        <w:t>lan</w:t>
      </w:r>
      <w:r w:rsidR="00117372" w:rsidRPr="00A640C5">
        <w:rPr>
          <w:rFonts w:ascii="Times New Roman" w:hAnsi="Times New Roman" w:cs="Times New Roman"/>
        </w:rPr>
        <w:t>s</w:t>
      </w:r>
      <w:r w:rsidR="00EC1467" w:rsidRPr="00A640C5">
        <w:rPr>
          <w:rFonts w:ascii="Times New Roman" w:hAnsi="Times New Roman" w:cs="Times New Roman"/>
        </w:rPr>
        <w:t>).</w:t>
      </w:r>
    </w:p>
    <w:p w14:paraId="041FCC54" w14:textId="0222F827" w:rsidR="005B4591" w:rsidRPr="00A640C5" w:rsidRDefault="005B4591" w:rsidP="00B771F0">
      <w:pPr>
        <w:pStyle w:val="BulletParagraph"/>
        <w:rPr>
          <w:rFonts w:ascii="Times New Roman" w:hAnsi="Times New Roman" w:cs="Times New Roman"/>
        </w:rPr>
      </w:pPr>
      <w:r w:rsidRPr="00A640C5">
        <w:rPr>
          <w:rFonts w:ascii="Times New Roman" w:hAnsi="Times New Roman" w:cs="Times New Roman"/>
        </w:rPr>
        <w:t>The amount charged by the provider as well as the amount allowed by the plan.</w:t>
      </w:r>
      <w:r w:rsidRPr="00A640C5">
        <w:rPr>
          <w:rStyle w:val="FootnoteReference"/>
          <w:rFonts w:ascii="Times New Roman" w:hAnsi="Times New Roman" w:cs="Times New Roman"/>
        </w:rPr>
        <w:footnoteReference w:id="24"/>
      </w:r>
      <w:r w:rsidRPr="00A640C5">
        <w:rPr>
          <w:rFonts w:ascii="Times New Roman" w:hAnsi="Times New Roman" w:cs="Times New Roman"/>
        </w:rPr>
        <w:t xml:space="preserve"> </w:t>
      </w:r>
    </w:p>
    <w:p w14:paraId="4C5F9967" w14:textId="7312498F" w:rsidR="008F6B7E" w:rsidRPr="00A640C5" w:rsidRDefault="00041433" w:rsidP="00B771F0">
      <w:pPr>
        <w:pStyle w:val="BulletParagraph"/>
        <w:rPr>
          <w:rFonts w:ascii="Times New Roman" w:hAnsi="Times New Roman" w:cs="Times New Roman"/>
        </w:rPr>
      </w:pPr>
      <w:r w:rsidRPr="00A640C5">
        <w:rPr>
          <w:rFonts w:ascii="Times New Roman" w:hAnsi="Times New Roman" w:cs="Times New Roman"/>
        </w:rPr>
        <w:t>The payment arrangement type</w:t>
      </w:r>
      <w:r w:rsidR="00280549" w:rsidRPr="00A640C5">
        <w:rPr>
          <w:rFonts w:ascii="Times New Roman" w:hAnsi="Times New Roman" w:cs="Times New Roman"/>
        </w:rPr>
        <w:t xml:space="preserve"> (</w:t>
      </w:r>
      <w:r w:rsidR="00280549" w:rsidRPr="00A640C5">
        <w:rPr>
          <w:rFonts w:ascii="Times New Roman" w:hAnsi="Times New Roman" w:cs="Times New Roman"/>
          <w:i/>
          <w:iCs/>
        </w:rPr>
        <w:t>e.g.</w:t>
      </w:r>
      <w:r w:rsidR="00280549" w:rsidRPr="00A640C5">
        <w:rPr>
          <w:rFonts w:ascii="Times New Roman" w:hAnsi="Times New Roman" w:cs="Times New Roman"/>
        </w:rPr>
        <w:t xml:space="preserve">, fee-for-service, </w:t>
      </w:r>
      <w:r w:rsidR="001D4295" w:rsidRPr="00A640C5">
        <w:rPr>
          <w:rFonts w:ascii="Times New Roman" w:hAnsi="Times New Roman" w:cs="Times New Roman"/>
        </w:rPr>
        <w:t>capitation</w:t>
      </w:r>
      <w:r w:rsidR="007D0292" w:rsidRPr="00A640C5">
        <w:rPr>
          <w:rFonts w:ascii="Times New Roman" w:hAnsi="Times New Roman" w:cs="Times New Roman"/>
        </w:rPr>
        <w:t>, bundled payment</w:t>
      </w:r>
      <w:r w:rsidR="00EC1467" w:rsidRPr="00A640C5">
        <w:rPr>
          <w:rFonts w:ascii="Times New Roman" w:hAnsi="Times New Roman" w:cs="Times New Roman"/>
        </w:rPr>
        <w:t>).</w:t>
      </w:r>
    </w:p>
    <w:p w14:paraId="15C30EE3" w14:textId="0CB13607" w:rsidR="00872398" w:rsidRPr="00A640C5" w:rsidRDefault="00037315" w:rsidP="00B771F0">
      <w:pPr>
        <w:pStyle w:val="BulletParagraph"/>
        <w:rPr>
          <w:rFonts w:ascii="Times New Roman" w:hAnsi="Times New Roman" w:cs="Times New Roman"/>
        </w:rPr>
      </w:pPr>
      <w:r w:rsidRPr="00A640C5">
        <w:rPr>
          <w:rFonts w:ascii="Times New Roman" w:hAnsi="Times New Roman" w:cs="Times New Roman"/>
        </w:rPr>
        <w:t>Patient demographic</w:t>
      </w:r>
      <w:r w:rsidR="00483291" w:rsidRPr="00A640C5">
        <w:rPr>
          <w:rFonts w:ascii="Times New Roman" w:hAnsi="Times New Roman" w:cs="Times New Roman"/>
        </w:rPr>
        <w:t xml:space="preserve"> information</w:t>
      </w:r>
      <w:r w:rsidR="00872398" w:rsidRPr="00A640C5">
        <w:rPr>
          <w:rFonts w:ascii="Times New Roman" w:hAnsi="Times New Roman" w:cs="Times New Roman"/>
        </w:rPr>
        <w:t>, including</w:t>
      </w:r>
      <w:r w:rsidR="00A06070" w:rsidRPr="00A640C5">
        <w:rPr>
          <w:rFonts w:ascii="Times New Roman" w:hAnsi="Times New Roman" w:cs="Times New Roman"/>
        </w:rPr>
        <w:t xml:space="preserve"> birth year, gender</w:t>
      </w:r>
      <w:r w:rsidR="00EA689F" w:rsidRPr="00A640C5">
        <w:rPr>
          <w:rFonts w:ascii="Times New Roman" w:hAnsi="Times New Roman" w:cs="Times New Roman"/>
        </w:rPr>
        <w:t xml:space="preserve">, and </w:t>
      </w:r>
      <w:r w:rsidR="00760847" w:rsidRPr="00A640C5">
        <w:rPr>
          <w:rFonts w:ascii="Times New Roman" w:hAnsi="Times New Roman" w:cs="Times New Roman"/>
        </w:rPr>
        <w:t>ZIP Code of residence</w:t>
      </w:r>
      <w:r w:rsidR="00EA689F" w:rsidRPr="00A640C5">
        <w:rPr>
          <w:rFonts w:ascii="Times New Roman" w:hAnsi="Times New Roman" w:cs="Times New Roman"/>
        </w:rPr>
        <w:t>.</w:t>
      </w:r>
    </w:p>
    <w:p w14:paraId="6DE4E2A7" w14:textId="24213B1D" w:rsidR="00D95EB9" w:rsidRPr="00A640C5" w:rsidRDefault="003463F4" w:rsidP="00B771F0">
      <w:pPr>
        <w:pStyle w:val="BulletParagraph"/>
        <w:rPr>
          <w:rFonts w:ascii="Times New Roman" w:hAnsi="Times New Roman" w:cs="Times New Roman"/>
        </w:rPr>
      </w:pPr>
      <w:r w:rsidRPr="00A640C5">
        <w:rPr>
          <w:rFonts w:ascii="Times New Roman" w:hAnsi="Times New Roman" w:cs="Times New Roman"/>
        </w:rPr>
        <w:t>The ZIP Code of the service provider.</w:t>
      </w:r>
    </w:p>
    <w:p w14:paraId="76FA5109" w14:textId="7375F7DA" w:rsidR="004074DD" w:rsidRPr="00A640C5" w:rsidRDefault="000F19F7" w:rsidP="00B771F0">
      <w:pPr>
        <w:pStyle w:val="BulletParagraph"/>
        <w:rPr>
          <w:rFonts w:ascii="Times New Roman" w:hAnsi="Times New Roman" w:cs="Times New Roman"/>
        </w:rPr>
      </w:pPr>
      <w:r w:rsidRPr="00A640C5">
        <w:rPr>
          <w:rFonts w:ascii="Times New Roman" w:hAnsi="Times New Roman" w:cs="Times New Roman"/>
        </w:rPr>
        <w:t>The National Provider Identifier (“NPI”)</w:t>
      </w:r>
      <w:r w:rsidR="009114F1" w:rsidRPr="00A640C5">
        <w:rPr>
          <w:rStyle w:val="FootnoteReference"/>
          <w:rFonts w:ascii="Times New Roman" w:hAnsi="Times New Roman" w:cs="Times New Roman"/>
        </w:rPr>
        <w:footnoteReference w:id="25"/>
      </w:r>
      <w:r w:rsidRPr="00A640C5">
        <w:rPr>
          <w:rFonts w:ascii="Times New Roman" w:hAnsi="Times New Roman" w:cs="Times New Roman"/>
        </w:rPr>
        <w:t xml:space="preserve"> associated with the servicing, rendering, and billing provider</w:t>
      </w:r>
      <w:r w:rsidR="004074DD" w:rsidRPr="00A640C5">
        <w:rPr>
          <w:rFonts w:ascii="Times New Roman" w:hAnsi="Times New Roman" w:cs="Times New Roman"/>
        </w:rPr>
        <w:t>.</w:t>
      </w:r>
    </w:p>
    <w:p w14:paraId="1BC1F0A3" w14:textId="1EC89148" w:rsidR="00AF7F63" w:rsidRPr="00A640C5" w:rsidRDefault="00D9100F" w:rsidP="00B771F0">
      <w:pPr>
        <w:pStyle w:val="BulletParagraph"/>
        <w:rPr>
          <w:rFonts w:ascii="Times New Roman" w:hAnsi="Times New Roman" w:cs="Times New Roman"/>
        </w:rPr>
      </w:pPr>
      <w:r w:rsidRPr="00A640C5">
        <w:rPr>
          <w:rFonts w:ascii="Times New Roman" w:hAnsi="Times New Roman" w:cs="Times New Roman"/>
        </w:rPr>
        <w:lastRenderedPageBreak/>
        <w:t>Provider ide</w:t>
      </w:r>
      <w:r w:rsidR="00122913" w:rsidRPr="00A640C5">
        <w:rPr>
          <w:rFonts w:ascii="Times New Roman" w:hAnsi="Times New Roman" w:cs="Times New Roman"/>
        </w:rPr>
        <w:t>ntification numbers</w:t>
      </w:r>
      <w:r w:rsidRPr="00A640C5">
        <w:rPr>
          <w:rFonts w:ascii="Times New Roman" w:hAnsi="Times New Roman" w:cs="Times New Roman"/>
        </w:rPr>
        <w:t xml:space="preserve"> that can be linked to the APCD</w:t>
      </w:r>
      <w:r w:rsidR="007173DB" w:rsidRPr="00A640C5">
        <w:rPr>
          <w:rFonts w:ascii="Times New Roman" w:hAnsi="Times New Roman" w:cs="Times New Roman"/>
        </w:rPr>
        <w:t>’s</w:t>
      </w:r>
      <w:r w:rsidRPr="00A640C5">
        <w:rPr>
          <w:rFonts w:ascii="Times New Roman" w:hAnsi="Times New Roman" w:cs="Times New Roman"/>
        </w:rPr>
        <w:t xml:space="preserve"> </w:t>
      </w:r>
      <w:r w:rsidR="007173DB" w:rsidRPr="00A640C5">
        <w:rPr>
          <w:rFonts w:ascii="Times New Roman" w:hAnsi="Times New Roman" w:cs="Times New Roman"/>
        </w:rPr>
        <w:t>p</w:t>
      </w:r>
      <w:r w:rsidRPr="00A640C5">
        <w:rPr>
          <w:rFonts w:ascii="Times New Roman" w:hAnsi="Times New Roman" w:cs="Times New Roman"/>
        </w:rPr>
        <w:t xml:space="preserve">rovider </w:t>
      </w:r>
      <w:r w:rsidR="007173DB" w:rsidRPr="00A640C5">
        <w:rPr>
          <w:rFonts w:ascii="Times New Roman" w:hAnsi="Times New Roman" w:cs="Times New Roman"/>
        </w:rPr>
        <w:t>file</w:t>
      </w:r>
      <w:r w:rsidRPr="00A640C5">
        <w:rPr>
          <w:rFonts w:ascii="Times New Roman" w:hAnsi="Times New Roman" w:cs="Times New Roman"/>
        </w:rPr>
        <w:t xml:space="preserve"> to determine the </w:t>
      </w:r>
      <w:r w:rsidR="00642B52" w:rsidRPr="00A640C5">
        <w:rPr>
          <w:rFonts w:ascii="Times New Roman" w:hAnsi="Times New Roman" w:cs="Times New Roman"/>
        </w:rPr>
        <w:t xml:space="preserve">location of </w:t>
      </w:r>
      <w:r w:rsidR="003723C9" w:rsidRPr="00A640C5">
        <w:rPr>
          <w:rFonts w:ascii="Times New Roman" w:hAnsi="Times New Roman" w:cs="Times New Roman"/>
        </w:rPr>
        <w:t xml:space="preserve">the facility where </w:t>
      </w:r>
      <w:r w:rsidR="00A131B4" w:rsidRPr="00A640C5">
        <w:rPr>
          <w:rFonts w:ascii="Times New Roman" w:hAnsi="Times New Roman" w:cs="Times New Roman"/>
        </w:rPr>
        <w:t xml:space="preserve">the </w:t>
      </w:r>
      <w:r w:rsidR="003723C9" w:rsidRPr="00A640C5">
        <w:rPr>
          <w:rFonts w:ascii="Times New Roman" w:hAnsi="Times New Roman" w:cs="Times New Roman"/>
        </w:rPr>
        <w:t xml:space="preserve">service was provided </w:t>
      </w:r>
      <w:r w:rsidR="00642B52" w:rsidRPr="00A640C5">
        <w:rPr>
          <w:rFonts w:ascii="Times New Roman" w:hAnsi="Times New Roman" w:cs="Times New Roman"/>
        </w:rPr>
        <w:t xml:space="preserve">and the </w:t>
      </w:r>
      <w:r w:rsidRPr="00A640C5">
        <w:rPr>
          <w:rFonts w:ascii="Times New Roman" w:hAnsi="Times New Roman" w:cs="Times New Roman"/>
        </w:rPr>
        <w:t xml:space="preserve">identity </w:t>
      </w:r>
      <w:r w:rsidR="00642B52" w:rsidRPr="00A640C5">
        <w:rPr>
          <w:rFonts w:ascii="Times New Roman" w:hAnsi="Times New Roman" w:cs="Times New Roman"/>
        </w:rPr>
        <w:t>of the rendering provider.</w:t>
      </w:r>
    </w:p>
    <w:p w14:paraId="3B1ED503" w14:textId="7C08386F" w:rsidR="00565BF1" w:rsidRPr="00A640C5" w:rsidRDefault="00E94F57" w:rsidP="00565BF1">
      <w:pPr>
        <w:pStyle w:val="NumberedParagraphs"/>
        <w:rPr>
          <w:rFonts w:ascii="Times New Roman" w:hAnsi="Times New Roman" w:cs="Times New Roman"/>
        </w:rPr>
      </w:pPr>
      <w:r w:rsidRPr="00A640C5">
        <w:rPr>
          <w:rFonts w:ascii="Times New Roman" w:hAnsi="Times New Roman" w:cs="Times New Roman"/>
        </w:rPr>
        <w:t xml:space="preserve">The </w:t>
      </w:r>
      <w:r w:rsidR="007173DB" w:rsidRPr="00A640C5">
        <w:rPr>
          <w:rFonts w:ascii="Times New Roman" w:hAnsi="Times New Roman" w:cs="Times New Roman"/>
        </w:rPr>
        <w:t>provider file that accompan</w:t>
      </w:r>
      <w:r w:rsidR="003110A9" w:rsidRPr="00A640C5">
        <w:rPr>
          <w:rFonts w:ascii="Times New Roman" w:hAnsi="Times New Roman" w:cs="Times New Roman"/>
        </w:rPr>
        <w:t>ies</w:t>
      </w:r>
      <w:r w:rsidR="007173DB" w:rsidRPr="00A640C5">
        <w:rPr>
          <w:rFonts w:ascii="Times New Roman" w:hAnsi="Times New Roman" w:cs="Times New Roman"/>
        </w:rPr>
        <w:t xml:space="preserve"> the APCD claims data</w:t>
      </w:r>
      <w:r w:rsidRPr="00A640C5">
        <w:rPr>
          <w:rFonts w:ascii="Times New Roman" w:hAnsi="Times New Roman" w:cs="Times New Roman"/>
        </w:rPr>
        <w:t xml:space="preserve"> </w:t>
      </w:r>
      <w:r w:rsidR="00764097" w:rsidRPr="00A640C5">
        <w:rPr>
          <w:rFonts w:ascii="Times New Roman" w:hAnsi="Times New Roman" w:cs="Times New Roman"/>
        </w:rPr>
        <w:t>contain</w:t>
      </w:r>
      <w:r w:rsidR="00ED74C5" w:rsidRPr="00A640C5">
        <w:rPr>
          <w:rFonts w:ascii="Times New Roman" w:hAnsi="Times New Roman" w:cs="Times New Roman"/>
        </w:rPr>
        <w:t>s</w:t>
      </w:r>
      <w:r w:rsidR="00764097" w:rsidRPr="00A640C5">
        <w:rPr>
          <w:rFonts w:ascii="Times New Roman" w:hAnsi="Times New Roman" w:cs="Times New Roman"/>
        </w:rPr>
        <w:t xml:space="preserve"> various</w:t>
      </w:r>
      <w:r w:rsidR="001C2C92" w:rsidRPr="00A640C5">
        <w:rPr>
          <w:rFonts w:ascii="Times New Roman" w:hAnsi="Times New Roman" w:cs="Times New Roman"/>
        </w:rPr>
        <w:t xml:space="preserve"> </w:t>
      </w:r>
      <w:r w:rsidR="007B2593" w:rsidRPr="00A640C5">
        <w:rPr>
          <w:rFonts w:ascii="Times New Roman" w:hAnsi="Times New Roman" w:cs="Times New Roman"/>
        </w:rPr>
        <w:t xml:space="preserve">demographic </w:t>
      </w:r>
      <w:r w:rsidR="001C2C92" w:rsidRPr="00A640C5">
        <w:rPr>
          <w:rFonts w:ascii="Times New Roman" w:hAnsi="Times New Roman" w:cs="Times New Roman"/>
        </w:rPr>
        <w:t xml:space="preserve">information </w:t>
      </w:r>
      <w:r w:rsidR="00D11A1F" w:rsidRPr="00A640C5">
        <w:rPr>
          <w:rFonts w:ascii="Times New Roman" w:hAnsi="Times New Roman" w:cs="Times New Roman"/>
        </w:rPr>
        <w:t>for each provider (</w:t>
      </w:r>
      <w:r w:rsidR="00D11A1F" w:rsidRPr="00A640C5">
        <w:rPr>
          <w:rFonts w:ascii="Times New Roman" w:hAnsi="Times New Roman" w:cs="Times New Roman"/>
          <w:i/>
        </w:rPr>
        <w:t>e</w:t>
      </w:r>
      <w:r w:rsidR="002D7EE0" w:rsidRPr="00A640C5">
        <w:rPr>
          <w:rFonts w:ascii="Times New Roman" w:hAnsi="Times New Roman" w:cs="Times New Roman"/>
          <w:i/>
        </w:rPr>
        <w:t>.g.</w:t>
      </w:r>
      <w:r w:rsidR="002D7EE0" w:rsidRPr="00A640C5">
        <w:rPr>
          <w:rFonts w:ascii="Times New Roman" w:hAnsi="Times New Roman" w:cs="Times New Roman"/>
        </w:rPr>
        <w:t xml:space="preserve">, </w:t>
      </w:r>
      <w:r w:rsidR="00C71D8D" w:rsidRPr="00A640C5">
        <w:rPr>
          <w:rFonts w:ascii="Times New Roman" w:hAnsi="Times New Roman" w:cs="Times New Roman"/>
        </w:rPr>
        <w:t>clinician</w:t>
      </w:r>
      <w:r w:rsidR="002D7EE0" w:rsidRPr="00A640C5">
        <w:rPr>
          <w:rFonts w:ascii="Times New Roman" w:hAnsi="Times New Roman" w:cs="Times New Roman"/>
        </w:rPr>
        <w:t xml:space="preserve">, </w:t>
      </w:r>
      <w:r w:rsidR="00C71D8D" w:rsidRPr="00A640C5">
        <w:rPr>
          <w:rFonts w:ascii="Times New Roman" w:hAnsi="Times New Roman" w:cs="Times New Roman"/>
        </w:rPr>
        <w:t>hospital, freestanding HOPD, clinic, physician group)</w:t>
      </w:r>
      <w:r w:rsidR="00764097" w:rsidRPr="00A640C5">
        <w:rPr>
          <w:rFonts w:ascii="Times New Roman" w:hAnsi="Times New Roman" w:cs="Times New Roman"/>
        </w:rPr>
        <w:t>, including:</w:t>
      </w:r>
      <w:r w:rsidR="00764097" w:rsidRPr="00A640C5">
        <w:rPr>
          <w:rStyle w:val="FootnoteReference"/>
          <w:rFonts w:ascii="Times New Roman" w:hAnsi="Times New Roman" w:cs="Times New Roman"/>
        </w:rPr>
        <w:footnoteReference w:id="26"/>
      </w:r>
    </w:p>
    <w:p w14:paraId="66F470CF" w14:textId="391F76F8" w:rsidR="00E608BD" w:rsidRPr="00A640C5" w:rsidRDefault="00E608BD" w:rsidP="00E608BD">
      <w:pPr>
        <w:pStyle w:val="BulletParagraph"/>
        <w:rPr>
          <w:rFonts w:ascii="Times New Roman" w:hAnsi="Times New Roman" w:cs="Times New Roman"/>
        </w:rPr>
      </w:pPr>
      <w:r w:rsidRPr="00A640C5">
        <w:rPr>
          <w:rFonts w:ascii="Times New Roman" w:hAnsi="Times New Roman" w:cs="Times New Roman"/>
        </w:rPr>
        <w:t>The name of the provider.</w:t>
      </w:r>
    </w:p>
    <w:p w14:paraId="4A989794" w14:textId="5D37CD44" w:rsidR="00E608BD" w:rsidRPr="00A640C5" w:rsidRDefault="00C90BEE" w:rsidP="00E608BD">
      <w:pPr>
        <w:pStyle w:val="BulletParagraph"/>
        <w:rPr>
          <w:rFonts w:ascii="Times New Roman" w:hAnsi="Times New Roman" w:cs="Times New Roman"/>
        </w:rPr>
      </w:pPr>
      <w:r w:rsidRPr="00A640C5">
        <w:rPr>
          <w:rFonts w:ascii="Times New Roman" w:hAnsi="Times New Roman" w:cs="Times New Roman"/>
        </w:rPr>
        <w:t>The address of the provider.</w:t>
      </w:r>
    </w:p>
    <w:p w14:paraId="1C22DE60" w14:textId="1DE7BD84" w:rsidR="00B16A7B" w:rsidRPr="00A640C5" w:rsidRDefault="00B16A7B" w:rsidP="00E608BD">
      <w:pPr>
        <w:pStyle w:val="BulletParagraph"/>
        <w:rPr>
          <w:rFonts w:ascii="Times New Roman" w:hAnsi="Times New Roman" w:cs="Times New Roman"/>
        </w:rPr>
      </w:pPr>
      <w:r w:rsidRPr="00A640C5">
        <w:rPr>
          <w:rFonts w:ascii="Times New Roman" w:hAnsi="Times New Roman" w:cs="Times New Roman"/>
        </w:rPr>
        <w:t>The provider’s NPI.</w:t>
      </w:r>
    </w:p>
    <w:p w14:paraId="143966E9" w14:textId="199DE149" w:rsidR="009A63F7" w:rsidRPr="00A640C5" w:rsidRDefault="00C90BEE" w:rsidP="00F1228E">
      <w:pPr>
        <w:pStyle w:val="BulletParagraph"/>
        <w:rPr>
          <w:rFonts w:ascii="Times New Roman" w:hAnsi="Times New Roman" w:cs="Times New Roman"/>
        </w:rPr>
      </w:pPr>
      <w:r w:rsidRPr="00A640C5">
        <w:rPr>
          <w:rFonts w:ascii="Times New Roman" w:hAnsi="Times New Roman" w:cs="Times New Roman"/>
        </w:rPr>
        <w:t xml:space="preserve">The </w:t>
      </w:r>
      <w:r w:rsidR="002A24E2" w:rsidRPr="00A640C5">
        <w:rPr>
          <w:rFonts w:ascii="Times New Roman" w:hAnsi="Times New Roman" w:cs="Times New Roman"/>
        </w:rPr>
        <w:t>p</w:t>
      </w:r>
      <w:r w:rsidR="00A9708C" w:rsidRPr="00A640C5">
        <w:rPr>
          <w:rFonts w:ascii="Times New Roman" w:hAnsi="Times New Roman" w:cs="Times New Roman"/>
        </w:rPr>
        <w:t>rovider’s a</w:t>
      </w:r>
      <w:r w:rsidR="00A35C56" w:rsidRPr="00A640C5">
        <w:rPr>
          <w:rFonts w:ascii="Times New Roman" w:hAnsi="Times New Roman" w:cs="Times New Roman"/>
        </w:rPr>
        <w:t>ssociation</w:t>
      </w:r>
      <w:r w:rsidR="00A9708C" w:rsidRPr="00A640C5">
        <w:rPr>
          <w:rFonts w:ascii="Times New Roman" w:hAnsi="Times New Roman" w:cs="Times New Roman"/>
        </w:rPr>
        <w:t xml:space="preserve"> </w:t>
      </w:r>
      <w:r w:rsidR="00A35C56" w:rsidRPr="00A640C5">
        <w:rPr>
          <w:rFonts w:ascii="Times New Roman" w:hAnsi="Times New Roman" w:cs="Times New Roman"/>
        </w:rPr>
        <w:t>with</w:t>
      </w:r>
      <w:r w:rsidR="00A9708C" w:rsidRPr="00A640C5">
        <w:rPr>
          <w:rFonts w:ascii="Times New Roman" w:hAnsi="Times New Roman" w:cs="Times New Roman"/>
        </w:rPr>
        <w:t xml:space="preserve"> another entity or to a specific facility</w:t>
      </w:r>
      <w:r w:rsidR="00A35C56" w:rsidRPr="00A640C5">
        <w:rPr>
          <w:rFonts w:ascii="Times New Roman" w:hAnsi="Times New Roman" w:cs="Times New Roman"/>
        </w:rPr>
        <w:t>, and the start and end dates of that affiliation</w:t>
      </w:r>
      <w:r w:rsidR="00A9708C" w:rsidRPr="00A640C5">
        <w:rPr>
          <w:rFonts w:ascii="Times New Roman" w:hAnsi="Times New Roman" w:cs="Times New Roman"/>
        </w:rPr>
        <w:t>.</w:t>
      </w:r>
    </w:p>
    <w:p w14:paraId="41A4B48A" w14:textId="2223BF72" w:rsidR="00F04AD3" w:rsidRPr="00A640C5" w:rsidRDefault="00416B5F" w:rsidP="00F1228E">
      <w:pPr>
        <w:pStyle w:val="BulletParagraph"/>
        <w:rPr>
          <w:rFonts w:ascii="Times New Roman" w:hAnsi="Times New Roman" w:cs="Times New Roman"/>
        </w:rPr>
      </w:pPr>
      <w:r w:rsidRPr="00A640C5">
        <w:rPr>
          <w:rFonts w:ascii="Times New Roman" w:hAnsi="Times New Roman" w:cs="Times New Roman"/>
        </w:rPr>
        <w:t xml:space="preserve">The </w:t>
      </w:r>
      <w:r w:rsidR="00385D02" w:rsidRPr="00A640C5">
        <w:rPr>
          <w:rFonts w:ascii="Times New Roman" w:hAnsi="Times New Roman" w:cs="Times New Roman"/>
        </w:rPr>
        <w:t>entity type of the provider</w:t>
      </w:r>
      <w:r w:rsidR="002B690E" w:rsidRPr="00A640C5">
        <w:rPr>
          <w:rFonts w:ascii="Times New Roman" w:hAnsi="Times New Roman" w:cs="Times New Roman"/>
        </w:rPr>
        <w:t xml:space="preserve"> (</w:t>
      </w:r>
      <w:r w:rsidR="002B690E" w:rsidRPr="00A640C5">
        <w:rPr>
          <w:rFonts w:ascii="Times New Roman" w:hAnsi="Times New Roman" w:cs="Times New Roman"/>
          <w:i/>
        </w:rPr>
        <w:t>e.g.,</w:t>
      </w:r>
      <w:r w:rsidR="002B690E" w:rsidRPr="00A640C5">
        <w:rPr>
          <w:rFonts w:ascii="Times New Roman" w:hAnsi="Times New Roman" w:cs="Times New Roman"/>
        </w:rPr>
        <w:t xml:space="preserve"> person, facility, financial parent).</w:t>
      </w:r>
    </w:p>
    <w:p w14:paraId="25FA93AC" w14:textId="6F7D81D9" w:rsidR="00394583" w:rsidRPr="00A640C5" w:rsidRDefault="00A67F34" w:rsidP="00394583">
      <w:pPr>
        <w:pStyle w:val="NumberedParagraphs"/>
        <w:rPr>
          <w:rFonts w:ascii="Times New Roman" w:hAnsi="Times New Roman" w:cs="Times New Roman"/>
        </w:rPr>
      </w:pPr>
      <w:r w:rsidRPr="00A640C5">
        <w:rPr>
          <w:rFonts w:ascii="Times New Roman" w:hAnsi="Times New Roman" w:cs="Times New Roman"/>
        </w:rPr>
        <w:t xml:space="preserve">A single claim may be adjudicated by a payor multiple times. For example, a claim </w:t>
      </w:r>
      <w:r w:rsidR="00FC3EF2" w:rsidRPr="00A640C5">
        <w:rPr>
          <w:rFonts w:ascii="Times New Roman" w:hAnsi="Times New Roman" w:cs="Times New Roman"/>
        </w:rPr>
        <w:t>that was originally denied may be reprocessed by a payor following the receipt of additional information from a plan member or provide</w:t>
      </w:r>
      <w:r w:rsidR="001646CC" w:rsidRPr="00A640C5">
        <w:rPr>
          <w:rFonts w:ascii="Times New Roman" w:hAnsi="Times New Roman" w:cs="Times New Roman"/>
        </w:rPr>
        <w:t xml:space="preserve">r. Similarly, the allowed amount for a claim may be </w:t>
      </w:r>
      <w:r w:rsidR="003B5EDB" w:rsidRPr="00A640C5">
        <w:rPr>
          <w:rFonts w:ascii="Times New Roman" w:hAnsi="Times New Roman" w:cs="Times New Roman"/>
        </w:rPr>
        <w:t xml:space="preserve">adjusted by a payor following the claim’s initial adjudication. </w:t>
      </w:r>
      <w:r w:rsidR="00717367" w:rsidRPr="00A640C5">
        <w:rPr>
          <w:rFonts w:ascii="Times New Roman" w:hAnsi="Times New Roman" w:cs="Times New Roman"/>
        </w:rPr>
        <w:t>Because r</w:t>
      </w:r>
      <w:r w:rsidR="009407CA" w:rsidRPr="00A640C5">
        <w:rPr>
          <w:rFonts w:ascii="Times New Roman" w:hAnsi="Times New Roman" w:cs="Times New Roman"/>
        </w:rPr>
        <w:t>e-adjudication of a claim can create additional records in the APCD</w:t>
      </w:r>
      <w:r w:rsidR="00717367" w:rsidRPr="00A640C5">
        <w:rPr>
          <w:rFonts w:ascii="Times New Roman" w:hAnsi="Times New Roman" w:cs="Times New Roman"/>
        </w:rPr>
        <w:t xml:space="preserve">, the data must be limited </w:t>
      </w:r>
      <w:r w:rsidR="00FC19F9" w:rsidRPr="00A640C5">
        <w:rPr>
          <w:rFonts w:ascii="Times New Roman" w:hAnsi="Times New Roman" w:cs="Times New Roman"/>
        </w:rPr>
        <w:t>to final adjudicated claim lines prior to analysis.</w:t>
      </w:r>
    </w:p>
    <w:p w14:paraId="2A344670" w14:textId="002F3D9F" w:rsidR="00A84D05" w:rsidRPr="00A640C5" w:rsidRDefault="00FC19F9" w:rsidP="00A84D05">
      <w:pPr>
        <w:pStyle w:val="NumberedParagraphs"/>
        <w:rPr>
          <w:rFonts w:ascii="Times New Roman" w:hAnsi="Times New Roman" w:cs="Times New Roman"/>
        </w:rPr>
      </w:pPr>
      <w:r w:rsidRPr="00A640C5">
        <w:rPr>
          <w:rFonts w:ascii="Times New Roman" w:hAnsi="Times New Roman" w:cs="Times New Roman"/>
        </w:rPr>
        <w:t xml:space="preserve">For each of the largest </w:t>
      </w:r>
      <w:r w:rsidR="00117554" w:rsidRPr="00A640C5">
        <w:rPr>
          <w:rFonts w:ascii="Times New Roman" w:hAnsi="Times New Roman" w:cs="Times New Roman"/>
        </w:rPr>
        <w:t>carriers</w:t>
      </w:r>
      <w:r w:rsidR="00E47C03" w:rsidRPr="00A640C5">
        <w:rPr>
          <w:rFonts w:ascii="Times New Roman" w:hAnsi="Times New Roman" w:cs="Times New Roman"/>
        </w:rPr>
        <w:t xml:space="preserve"> </w:t>
      </w:r>
      <w:r w:rsidR="00946BC3" w:rsidRPr="00A640C5">
        <w:rPr>
          <w:rFonts w:ascii="Times New Roman" w:hAnsi="Times New Roman" w:cs="Times New Roman"/>
        </w:rPr>
        <w:t>(</w:t>
      </w:r>
      <w:r w:rsidR="00946BC3" w:rsidRPr="00A640C5">
        <w:rPr>
          <w:rFonts w:ascii="Times New Roman" w:hAnsi="Times New Roman" w:cs="Times New Roman"/>
          <w:i/>
          <w:iCs/>
        </w:rPr>
        <w:t>i.e.</w:t>
      </w:r>
      <w:r w:rsidR="00946BC3" w:rsidRPr="00A640C5">
        <w:rPr>
          <w:rFonts w:ascii="Times New Roman" w:hAnsi="Times New Roman" w:cs="Times New Roman"/>
        </w:rPr>
        <w:t>, payors)</w:t>
      </w:r>
      <w:r w:rsidRPr="00A640C5">
        <w:rPr>
          <w:rFonts w:ascii="Times New Roman" w:hAnsi="Times New Roman" w:cs="Times New Roman"/>
        </w:rPr>
        <w:t xml:space="preserve"> </w:t>
      </w:r>
      <w:r w:rsidR="00117554" w:rsidRPr="00A640C5">
        <w:rPr>
          <w:rFonts w:ascii="Times New Roman" w:hAnsi="Times New Roman" w:cs="Times New Roman"/>
        </w:rPr>
        <w:t xml:space="preserve">in the APCD, CHIA has developed carrier-specific logic that the agency uses to </w:t>
      </w:r>
      <w:r w:rsidR="00EC5CD4" w:rsidRPr="00A640C5">
        <w:rPr>
          <w:rFonts w:ascii="Times New Roman" w:hAnsi="Times New Roman" w:cs="Times New Roman"/>
        </w:rPr>
        <w:t>flag the most recent version of each claim.</w:t>
      </w:r>
      <w:r w:rsidR="00724842" w:rsidRPr="00A640C5">
        <w:rPr>
          <w:rStyle w:val="FootnoteReference"/>
          <w:rFonts w:ascii="Times New Roman" w:hAnsi="Times New Roman" w:cs="Times New Roman"/>
        </w:rPr>
        <w:footnoteReference w:id="27"/>
      </w:r>
      <w:r w:rsidR="00EC5CD4" w:rsidRPr="00A640C5">
        <w:rPr>
          <w:rFonts w:ascii="Times New Roman" w:hAnsi="Times New Roman" w:cs="Times New Roman"/>
        </w:rPr>
        <w:t xml:space="preserve"> When available, </w:t>
      </w:r>
      <w:r w:rsidR="00EC5CD4" w:rsidRPr="00A640C5">
        <w:rPr>
          <w:rFonts w:ascii="Times New Roman" w:hAnsi="Times New Roman" w:cs="Times New Roman"/>
        </w:rPr>
        <w:lastRenderedPageBreak/>
        <w:t>we rely on this flag to identify final adjudicated claim lines.</w:t>
      </w:r>
      <w:r w:rsidR="00117554" w:rsidRPr="00A640C5">
        <w:rPr>
          <w:rFonts w:ascii="Times New Roman" w:hAnsi="Times New Roman" w:cs="Times New Roman"/>
        </w:rPr>
        <w:t xml:space="preserve"> </w:t>
      </w:r>
      <w:r w:rsidR="00724842" w:rsidRPr="00A640C5">
        <w:rPr>
          <w:rFonts w:ascii="Times New Roman" w:hAnsi="Times New Roman" w:cs="Times New Roman"/>
        </w:rPr>
        <w:t>For payors where the CHIA versioning flag is not available,</w:t>
      </w:r>
      <w:r w:rsidR="00117554" w:rsidRPr="00A640C5">
        <w:rPr>
          <w:rFonts w:ascii="Times New Roman" w:hAnsi="Times New Roman" w:cs="Times New Roman"/>
        </w:rPr>
        <w:t xml:space="preserve"> </w:t>
      </w:r>
      <w:r w:rsidR="00B72E5A" w:rsidRPr="00A640C5">
        <w:rPr>
          <w:rFonts w:ascii="Times New Roman" w:hAnsi="Times New Roman" w:cs="Times New Roman"/>
        </w:rPr>
        <w:t xml:space="preserve">we </w:t>
      </w:r>
      <w:r w:rsidR="00ED47AD" w:rsidRPr="00A640C5">
        <w:rPr>
          <w:rFonts w:ascii="Times New Roman" w:hAnsi="Times New Roman" w:cs="Times New Roman"/>
        </w:rPr>
        <w:t xml:space="preserve">implement steps </w:t>
      </w:r>
      <w:r w:rsidR="00ED74C5" w:rsidRPr="00A640C5">
        <w:rPr>
          <w:rFonts w:ascii="Times New Roman" w:hAnsi="Times New Roman" w:cs="Times New Roman"/>
        </w:rPr>
        <w:t xml:space="preserve">similar to those </w:t>
      </w:r>
      <w:r w:rsidR="00ED47AD" w:rsidRPr="00A640C5">
        <w:rPr>
          <w:rFonts w:ascii="Times New Roman" w:hAnsi="Times New Roman" w:cs="Times New Roman"/>
        </w:rPr>
        <w:t>described</w:t>
      </w:r>
      <w:r w:rsidR="00B72E5A" w:rsidRPr="00A640C5">
        <w:rPr>
          <w:rFonts w:ascii="Times New Roman" w:hAnsi="Times New Roman" w:cs="Times New Roman"/>
        </w:rPr>
        <w:t xml:space="preserve"> in </w:t>
      </w:r>
      <w:r w:rsidR="00EB5CF2" w:rsidRPr="00A640C5">
        <w:rPr>
          <w:rFonts w:ascii="Times New Roman" w:hAnsi="Times New Roman" w:cs="Times New Roman"/>
        </w:rPr>
        <w:t>CHIA documentation</w:t>
      </w:r>
      <w:r w:rsidR="00B72E5A" w:rsidRPr="00A640C5">
        <w:rPr>
          <w:rFonts w:ascii="Times New Roman" w:hAnsi="Times New Roman" w:cs="Times New Roman"/>
        </w:rPr>
        <w:t xml:space="preserve"> to </w:t>
      </w:r>
      <w:r w:rsidR="00644316" w:rsidRPr="00A640C5">
        <w:rPr>
          <w:rFonts w:ascii="Times New Roman" w:hAnsi="Times New Roman" w:cs="Times New Roman"/>
        </w:rPr>
        <w:t>identify the most recent version of each claim.</w:t>
      </w:r>
      <w:r w:rsidR="00F74462" w:rsidRPr="00A640C5">
        <w:rPr>
          <w:rStyle w:val="FootnoteReference"/>
          <w:rFonts w:ascii="Times New Roman" w:hAnsi="Times New Roman" w:cs="Times New Roman"/>
        </w:rPr>
        <w:footnoteReference w:id="28"/>
      </w:r>
      <w:r w:rsidR="00644316" w:rsidRPr="00A640C5">
        <w:rPr>
          <w:rFonts w:ascii="Times New Roman" w:hAnsi="Times New Roman" w:cs="Times New Roman"/>
        </w:rPr>
        <w:t xml:space="preserve"> </w:t>
      </w:r>
      <w:r w:rsidR="00EB5CF2" w:rsidRPr="00A640C5">
        <w:rPr>
          <w:rFonts w:ascii="Times New Roman" w:hAnsi="Times New Roman" w:cs="Times New Roman"/>
        </w:rPr>
        <w:t xml:space="preserve">These steps include </w:t>
      </w:r>
      <w:r w:rsidR="00E40AEB" w:rsidRPr="00A640C5">
        <w:rPr>
          <w:rFonts w:ascii="Times New Roman" w:hAnsi="Times New Roman" w:cs="Times New Roman"/>
        </w:rPr>
        <w:t xml:space="preserve">(1) </w:t>
      </w:r>
      <w:r w:rsidR="00013A68" w:rsidRPr="00A640C5">
        <w:rPr>
          <w:rFonts w:ascii="Times New Roman" w:hAnsi="Times New Roman" w:cs="Times New Roman"/>
        </w:rPr>
        <w:t>identifying</w:t>
      </w:r>
      <w:r w:rsidR="00B42C87" w:rsidRPr="00A640C5">
        <w:rPr>
          <w:rFonts w:ascii="Times New Roman" w:hAnsi="Times New Roman" w:cs="Times New Roman"/>
        </w:rPr>
        <w:t xml:space="preserve"> duplicate entries</w:t>
      </w:r>
      <w:r w:rsidR="00990DA1" w:rsidRPr="00A640C5">
        <w:rPr>
          <w:rFonts w:ascii="Times New Roman" w:hAnsi="Times New Roman" w:cs="Times New Roman"/>
        </w:rPr>
        <w:t xml:space="preserve"> and void</w:t>
      </w:r>
      <w:r w:rsidR="00E40AEB" w:rsidRPr="00A640C5">
        <w:rPr>
          <w:rFonts w:ascii="Times New Roman" w:hAnsi="Times New Roman" w:cs="Times New Roman"/>
        </w:rPr>
        <w:t xml:space="preserve"> </w:t>
      </w:r>
      <w:r w:rsidR="00990DA1" w:rsidRPr="00A640C5">
        <w:rPr>
          <w:rFonts w:ascii="Times New Roman" w:hAnsi="Times New Roman" w:cs="Times New Roman"/>
        </w:rPr>
        <w:t>records</w:t>
      </w:r>
      <w:r w:rsidR="00E40AEB" w:rsidRPr="00A640C5">
        <w:rPr>
          <w:rFonts w:ascii="Times New Roman" w:hAnsi="Times New Roman" w:cs="Times New Roman"/>
        </w:rPr>
        <w:t xml:space="preserve">, (2) removing records with certain </w:t>
      </w:r>
      <w:r w:rsidR="00BE27B6" w:rsidRPr="00A640C5">
        <w:rPr>
          <w:rFonts w:ascii="Times New Roman" w:hAnsi="Times New Roman" w:cs="Times New Roman"/>
        </w:rPr>
        <w:t xml:space="preserve">claim statuses, and (3) narrowing the </w:t>
      </w:r>
      <w:r w:rsidR="00223824" w:rsidRPr="00A640C5">
        <w:rPr>
          <w:rFonts w:ascii="Times New Roman" w:hAnsi="Times New Roman" w:cs="Times New Roman"/>
        </w:rPr>
        <w:t xml:space="preserve">remaining records based on the </w:t>
      </w:r>
      <w:r w:rsidR="00B777BD" w:rsidRPr="00A640C5">
        <w:rPr>
          <w:rFonts w:ascii="Times New Roman" w:hAnsi="Times New Roman" w:cs="Times New Roman"/>
          <w:i/>
          <w:iCs/>
        </w:rPr>
        <w:t>T</w:t>
      </w:r>
      <w:r w:rsidR="00223824" w:rsidRPr="00A640C5">
        <w:rPr>
          <w:rFonts w:ascii="Times New Roman" w:hAnsi="Times New Roman" w:cs="Times New Roman"/>
          <w:i/>
          <w:iCs/>
        </w:rPr>
        <w:t xml:space="preserve">ype of </w:t>
      </w:r>
      <w:r w:rsidR="00B777BD" w:rsidRPr="00A640C5">
        <w:rPr>
          <w:rFonts w:ascii="Times New Roman" w:hAnsi="Times New Roman" w:cs="Times New Roman"/>
          <w:i/>
          <w:iCs/>
        </w:rPr>
        <w:t>C</w:t>
      </w:r>
      <w:r w:rsidR="00223824" w:rsidRPr="00A640C5">
        <w:rPr>
          <w:rFonts w:ascii="Times New Roman" w:hAnsi="Times New Roman" w:cs="Times New Roman"/>
          <w:i/>
          <w:iCs/>
        </w:rPr>
        <w:t>laim</w:t>
      </w:r>
      <w:r w:rsidR="00223824" w:rsidRPr="00A640C5">
        <w:rPr>
          <w:rFonts w:ascii="Times New Roman" w:hAnsi="Times New Roman" w:cs="Times New Roman"/>
        </w:rPr>
        <w:t xml:space="preserve"> field.</w:t>
      </w:r>
      <w:r w:rsidR="00845654" w:rsidRPr="00A640C5">
        <w:rPr>
          <w:rFonts w:ascii="Times New Roman" w:hAnsi="Times New Roman" w:cs="Times New Roman"/>
        </w:rPr>
        <w:t xml:space="preserve"> </w:t>
      </w:r>
      <w:r w:rsidR="00C20E58" w:rsidRPr="00A640C5">
        <w:rPr>
          <w:rFonts w:ascii="Times New Roman" w:hAnsi="Times New Roman" w:cs="Times New Roman"/>
        </w:rPr>
        <w:t>We</w:t>
      </w:r>
      <w:r w:rsidR="00ED74C5" w:rsidRPr="00A640C5">
        <w:rPr>
          <w:rFonts w:ascii="Times New Roman" w:hAnsi="Times New Roman" w:cs="Times New Roman"/>
        </w:rPr>
        <w:t xml:space="preserve"> also</w:t>
      </w:r>
      <w:r w:rsidR="00C20E58" w:rsidRPr="00A640C5">
        <w:rPr>
          <w:rFonts w:ascii="Times New Roman" w:hAnsi="Times New Roman" w:cs="Times New Roman"/>
        </w:rPr>
        <w:t xml:space="preserve"> remove any claims where the total charge or </w:t>
      </w:r>
      <w:r w:rsidR="00022131" w:rsidRPr="00A640C5">
        <w:rPr>
          <w:rFonts w:ascii="Times New Roman" w:hAnsi="Times New Roman" w:cs="Times New Roman"/>
        </w:rPr>
        <w:t xml:space="preserve">the </w:t>
      </w:r>
      <w:r w:rsidR="00C20E58" w:rsidRPr="00A640C5">
        <w:rPr>
          <w:rFonts w:ascii="Times New Roman" w:hAnsi="Times New Roman" w:cs="Times New Roman"/>
        </w:rPr>
        <w:t>allo</w:t>
      </w:r>
      <w:r w:rsidR="002D7CB4" w:rsidRPr="00A640C5">
        <w:rPr>
          <w:rFonts w:ascii="Times New Roman" w:hAnsi="Times New Roman" w:cs="Times New Roman"/>
        </w:rPr>
        <w:t xml:space="preserve">wed </w:t>
      </w:r>
      <w:r w:rsidR="00022131" w:rsidRPr="00A640C5">
        <w:rPr>
          <w:rFonts w:ascii="Times New Roman" w:hAnsi="Times New Roman" w:cs="Times New Roman"/>
        </w:rPr>
        <w:t xml:space="preserve">amount </w:t>
      </w:r>
      <w:r w:rsidR="002D7CB4" w:rsidRPr="00A640C5">
        <w:rPr>
          <w:rFonts w:ascii="Times New Roman" w:hAnsi="Times New Roman" w:cs="Times New Roman"/>
        </w:rPr>
        <w:t>is negative.</w:t>
      </w:r>
      <w:r w:rsidR="008A5C76" w:rsidRPr="00A640C5">
        <w:rPr>
          <w:rStyle w:val="FootnoteReference"/>
          <w:rFonts w:ascii="Times New Roman" w:hAnsi="Times New Roman" w:cs="Times New Roman"/>
        </w:rPr>
        <w:footnoteReference w:id="29"/>
      </w:r>
    </w:p>
    <w:p w14:paraId="3A98E0ED" w14:textId="209153A0" w:rsidR="0095770D" w:rsidRPr="00A640C5" w:rsidRDefault="00091F84" w:rsidP="0095770D">
      <w:pPr>
        <w:pStyle w:val="NumberedParagraphs"/>
        <w:rPr>
          <w:rFonts w:ascii="Times New Roman" w:hAnsi="Times New Roman" w:cs="Times New Roman"/>
        </w:rPr>
      </w:pPr>
      <w:r w:rsidRPr="00A640C5">
        <w:rPr>
          <w:rFonts w:ascii="Times New Roman" w:hAnsi="Times New Roman" w:cs="Times New Roman"/>
        </w:rPr>
        <w:t>After determining the final adjudicated</w:t>
      </w:r>
      <w:r w:rsidR="0095770D" w:rsidRPr="00A640C5">
        <w:rPr>
          <w:rFonts w:ascii="Times New Roman" w:hAnsi="Times New Roman" w:cs="Times New Roman"/>
        </w:rPr>
        <w:t xml:space="preserve"> claim</w:t>
      </w:r>
      <w:r w:rsidRPr="00A640C5">
        <w:rPr>
          <w:rFonts w:ascii="Times New Roman" w:hAnsi="Times New Roman" w:cs="Times New Roman"/>
        </w:rPr>
        <w:t xml:space="preserve"> lines</w:t>
      </w:r>
      <w:r w:rsidR="0095770D" w:rsidRPr="00A640C5">
        <w:rPr>
          <w:rFonts w:ascii="Times New Roman" w:hAnsi="Times New Roman" w:cs="Times New Roman"/>
        </w:rPr>
        <w:t xml:space="preserve">, we </w:t>
      </w:r>
      <w:r w:rsidRPr="00A640C5">
        <w:rPr>
          <w:rFonts w:ascii="Times New Roman" w:hAnsi="Times New Roman" w:cs="Times New Roman"/>
        </w:rPr>
        <w:t>next</w:t>
      </w:r>
      <w:r w:rsidR="0095770D" w:rsidRPr="00A640C5">
        <w:rPr>
          <w:rFonts w:ascii="Times New Roman" w:hAnsi="Times New Roman" w:cs="Times New Roman"/>
        </w:rPr>
        <w:t xml:space="preserve"> identify the ZIP Code where the service was provided and the owner of the facility.</w:t>
      </w:r>
    </w:p>
    <w:p w14:paraId="15F9B686" w14:textId="4F1C9A67" w:rsidR="0095770D" w:rsidRPr="00A640C5" w:rsidRDefault="0095770D" w:rsidP="00B771F0">
      <w:pPr>
        <w:pStyle w:val="BulletParagraph"/>
        <w:rPr>
          <w:rFonts w:ascii="Times New Roman" w:hAnsi="Times New Roman" w:cs="Times New Roman"/>
        </w:rPr>
      </w:pPr>
      <w:r w:rsidRPr="00A640C5">
        <w:rPr>
          <w:rFonts w:ascii="Times New Roman" w:hAnsi="Times New Roman" w:cs="Times New Roman"/>
        </w:rPr>
        <w:t xml:space="preserve">To identify the ZIP Code where the service was provided, we </w:t>
      </w:r>
      <w:r w:rsidR="002D1178" w:rsidRPr="00A640C5">
        <w:rPr>
          <w:rFonts w:ascii="Times New Roman" w:hAnsi="Times New Roman" w:cs="Times New Roman"/>
        </w:rPr>
        <w:t xml:space="preserve">first rely on </w:t>
      </w:r>
      <w:r w:rsidRPr="00A640C5">
        <w:rPr>
          <w:rFonts w:ascii="Times New Roman" w:hAnsi="Times New Roman" w:cs="Times New Roman"/>
        </w:rPr>
        <w:t xml:space="preserve">the Service </w:t>
      </w:r>
      <w:r w:rsidR="00C84FE4" w:rsidRPr="00A640C5">
        <w:rPr>
          <w:rFonts w:ascii="Times New Roman" w:hAnsi="Times New Roman" w:cs="Times New Roman"/>
        </w:rPr>
        <w:t>P</w:t>
      </w:r>
      <w:r w:rsidR="003463F4" w:rsidRPr="00A640C5">
        <w:rPr>
          <w:rFonts w:ascii="Times New Roman" w:hAnsi="Times New Roman" w:cs="Times New Roman"/>
        </w:rPr>
        <w:t>rovider</w:t>
      </w:r>
      <w:r w:rsidRPr="00A640C5">
        <w:rPr>
          <w:rFonts w:ascii="Times New Roman" w:hAnsi="Times New Roman" w:cs="Times New Roman"/>
        </w:rPr>
        <w:t xml:space="preserve"> ZIP Code field in the </w:t>
      </w:r>
      <w:r w:rsidR="003463F4" w:rsidRPr="00A640C5">
        <w:rPr>
          <w:rFonts w:ascii="Times New Roman" w:hAnsi="Times New Roman" w:cs="Times New Roman"/>
        </w:rPr>
        <w:t xml:space="preserve">claims data. </w:t>
      </w:r>
      <w:r w:rsidR="001E6183" w:rsidRPr="00A640C5">
        <w:rPr>
          <w:rFonts w:ascii="Times New Roman" w:hAnsi="Times New Roman" w:cs="Times New Roman"/>
        </w:rPr>
        <w:t xml:space="preserve">For some claims, </w:t>
      </w:r>
      <w:r w:rsidR="0017709A" w:rsidRPr="00A640C5">
        <w:rPr>
          <w:rFonts w:ascii="Times New Roman" w:hAnsi="Times New Roman" w:cs="Times New Roman"/>
        </w:rPr>
        <w:t>t</w:t>
      </w:r>
      <w:r w:rsidR="002E1A83" w:rsidRPr="00A640C5">
        <w:rPr>
          <w:rFonts w:ascii="Times New Roman" w:hAnsi="Times New Roman" w:cs="Times New Roman"/>
        </w:rPr>
        <w:t xml:space="preserve">his ZIP Code differs from the ZIP Code </w:t>
      </w:r>
      <w:r w:rsidR="00E91FA5" w:rsidRPr="00A640C5">
        <w:rPr>
          <w:rFonts w:ascii="Times New Roman" w:hAnsi="Times New Roman" w:cs="Times New Roman"/>
        </w:rPr>
        <w:t>associated with the provider location identification n</w:t>
      </w:r>
      <w:r w:rsidR="009A45BE" w:rsidRPr="00A640C5">
        <w:rPr>
          <w:rFonts w:ascii="Times New Roman" w:hAnsi="Times New Roman" w:cs="Times New Roman"/>
        </w:rPr>
        <w:t>umber in the APCD provider file.</w:t>
      </w:r>
      <w:r w:rsidR="00937137" w:rsidRPr="00A640C5">
        <w:rPr>
          <w:rFonts w:ascii="Times New Roman" w:hAnsi="Times New Roman" w:cs="Times New Roman"/>
        </w:rPr>
        <w:t xml:space="preserve"> </w:t>
      </w:r>
      <w:r w:rsidR="009D4B36" w:rsidRPr="00A640C5">
        <w:rPr>
          <w:rFonts w:ascii="Times New Roman" w:hAnsi="Times New Roman" w:cs="Times New Roman"/>
        </w:rPr>
        <w:t>When</w:t>
      </w:r>
      <w:r w:rsidR="0072756A" w:rsidRPr="00A640C5">
        <w:rPr>
          <w:rFonts w:ascii="Times New Roman" w:hAnsi="Times New Roman" w:cs="Times New Roman"/>
        </w:rPr>
        <w:t xml:space="preserve"> the ZIP Code in the provider file</w:t>
      </w:r>
      <w:r w:rsidRPr="00A640C5">
        <w:rPr>
          <w:rFonts w:ascii="Times New Roman" w:hAnsi="Times New Roman" w:cs="Times New Roman"/>
        </w:rPr>
        <w:t xml:space="preserve"> </w:t>
      </w:r>
      <w:r w:rsidR="00BC05AC" w:rsidRPr="00A640C5">
        <w:rPr>
          <w:rFonts w:ascii="Times New Roman" w:hAnsi="Times New Roman" w:cs="Times New Roman"/>
        </w:rPr>
        <w:t xml:space="preserve">is unique or if it aligns with </w:t>
      </w:r>
      <w:r w:rsidRPr="00A640C5">
        <w:rPr>
          <w:rFonts w:ascii="Times New Roman" w:hAnsi="Times New Roman" w:cs="Times New Roman"/>
        </w:rPr>
        <w:t xml:space="preserve">the </w:t>
      </w:r>
      <w:r w:rsidR="00D31D67" w:rsidRPr="00A640C5">
        <w:rPr>
          <w:rFonts w:ascii="Times New Roman" w:hAnsi="Times New Roman" w:cs="Times New Roman"/>
        </w:rPr>
        <w:t xml:space="preserve">primary business practice ZIP Code associated with the </w:t>
      </w:r>
      <w:r w:rsidR="007B6D97" w:rsidRPr="00A640C5">
        <w:rPr>
          <w:rFonts w:ascii="Times New Roman" w:hAnsi="Times New Roman" w:cs="Times New Roman"/>
        </w:rPr>
        <w:t xml:space="preserve">NPI </w:t>
      </w:r>
      <w:r w:rsidR="004E0C6B" w:rsidRPr="00A640C5">
        <w:rPr>
          <w:rFonts w:ascii="Times New Roman" w:hAnsi="Times New Roman" w:cs="Times New Roman"/>
        </w:rPr>
        <w:t xml:space="preserve">in the </w:t>
      </w:r>
      <w:r w:rsidR="00CE43A5" w:rsidRPr="00A640C5">
        <w:rPr>
          <w:rFonts w:ascii="Times New Roman" w:hAnsi="Times New Roman" w:cs="Times New Roman"/>
        </w:rPr>
        <w:t>claims data</w:t>
      </w:r>
      <w:r w:rsidR="00665295" w:rsidRPr="00A640C5">
        <w:rPr>
          <w:rFonts w:ascii="Times New Roman" w:hAnsi="Times New Roman" w:cs="Times New Roman"/>
        </w:rPr>
        <w:t>, we</w:t>
      </w:r>
      <w:r w:rsidR="00967F81" w:rsidRPr="00A640C5">
        <w:rPr>
          <w:rFonts w:ascii="Times New Roman" w:hAnsi="Times New Roman" w:cs="Times New Roman"/>
        </w:rPr>
        <w:t xml:space="preserve"> use th</w:t>
      </w:r>
      <w:r w:rsidR="00BC05AC" w:rsidRPr="00A640C5">
        <w:rPr>
          <w:rFonts w:ascii="Times New Roman" w:hAnsi="Times New Roman" w:cs="Times New Roman"/>
        </w:rPr>
        <w:t>e ZIP Code in the provider file</w:t>
      </w:r>
      <w:r w:rsidR="00262450" w:rsidRPr="00A640C5">
        <w:rPr>
          <w:rFonts w:ascii="Times New Roman" w:hAnsi="Times New Roman" w:cs="Times New Roman"/>
        </w:rPr>
        <w:t xml:space="preserve"> </w:t>
      </w:r>
      <w:r w:rsidR="00D662BB" w:rsidRPr="00A640C5">
        <w:rPr>
          <w:rFonts w:ascii="Times New Roman" w:hAnsi="Times New Roman" w:cs="Times New Roman"/>
        </w:rPr>
        <w:t>(to the extent it differs from the</w:t>
      </w:r>
      <w:r w:rsidRPr="00A640C5">
        <w:rPr>
          <w:rFonts w:ascii="Times New Roman" w:hAnsi="Times New Roman" w:cs="Times New Roman"/>
        </w:rPr>
        <w:t xml:space="preserve"> Service </w:t>
      </w:r>
      <w:r w:rsidR="00D662BB" w:rsidRPr="00A640C5">
        <w:rPr>
          <w:rFonts w:ascii="Times New Roman" w:hAnsi="Times New Roman" w:cs="Times New Roman"/>
        </w:rPr>
        <w:t>Provider ZIP Code field in the claims data) to determine the location where the service was provided</w:t>
      </w:r>
      <w:r w:rsidRPr="00A640C5">
        <w:rPr>
          <w:rFonts w:ascii="Times New Roman" w:hAnsi="Times New Roman" w:cs="Times New Roman"/>
        </w:rPr>
        <w:t>.</w:t>
      </w:r>
    </w:p>
    <w:p w14:paraId="4F1A2F64" w14:textId="534C42C3" w:rsidR="0095770D" w:rsidRPr="00A640C5" w:rsidRDefault="0095770D" w:rsidP="00B771F0">
      <w:pPr>
        <w:pStyle w:val="BulletParagraph"/>
        <w:rPr>
          <w:rFonts w:ascii="Times New Roman" w:hAnsi="Times New Roman" w:cs="Times New Roman"/>
        </w:rPr>
      </w:pPr>
      <w:r w:rsidRPr="00A640C5">
        <w:rPr>
          <w:rFonts w:ascii="Times New Roman" w:hAnsi="Times New Roman" w:cs="Times New Roman"/>
        </w:rPr>
        <w:t xml:space="preserve">To determine the ownership for the facility, we first identify the </w:t>
      </w:r>
      <w:r w:rsidR="00ED13F0" w:rsidRPr="00A640C5">
        <w:rPr>
          <w:rFonts w:ascii="Times New Roman" w:hAnsi="Times New Roman" w:cs="Times New Roman"/>
        </w:rPr>
        <w:t>organization name</w:t>
      </w:r>
      <w:r w:rsidRPr="00A640C5">
        <w:rPr>
          <w:rFonts w:ascii="Times New Roman" w:hAnsi="Times New Roman" w:cs="Times New Roman"/>
        </w:rPr>
        <w:t xml:space="preserve"> </w:t>
      </w:r>
      <w:r w:rsidR="00ED13F0" w:rsidRPr="00A640C5">
        <w:rPr>
          <w:rFonts w:ascii="Times New Roman" w:hAnsi="Times New Roman" w:cs="Times New Roman"/>
        </w:rPr>
        <w:t>associated with</w:t>
      </w:r>
      <w:r w:rsidRPr="00A640C5">
        <w:rPr>
          <w:rFonts w:ascii="Times New Roman" w:hAnsi="Times New Roman" w:cs="Times New Roman"/>
        </w:rPr>
        <w:t xml:space="preserve"> the facility where the service was provided</w:t>
      </w:r>
      <w:r w:rsidR="001B35F9" w:rsidRPr="00A640C5">
        <w:rPr>
          <w:rFonts w:ascii="Times New Roman" w:hAnsi="Times New Roman" w:cs="Times New Roman"/>
        </w:rPr>
        <w:t xml:space="preserve"> using</w:t>
      </w:r>
      <w:r w:rsidRPr="00A640C5">
        <w:rPr>
          <w:rFonts w:ascii="Times New Roman" w:hAnsi="Times New Roman" w:cs="Times New Roman"/>
        </w:rPr>
        <w:t xml:space="preserve"> the service, rendering, and billing provider NPIs </w:t>
      </w:r>
      <w:r w:rsidR="000D7DAD" w:rsidRPr="00A640C5">
        <w:rPr>
          <w:rFonts w:ascii="Times New Roman" w:hAnsi="Times New Roman" w:cs="Times New Roman"/>
        </w:rPr>
        <w:t>recorded in the claims data</w:t>
      </w:r>
      <w:r w:rsidR="001B35F9" w:rsidRPr="00A640C5">
        <w:rPr>
          <w:rStyle w:val="HeaderChar"/>
          <w:rFonts w:ascii="Times New Roman" w:hAnsi="Times New Roman" w:cs="Times New Roman"/>
        </w:rPr>
        <w:t>.</w:t>
      </w:r>
      <w:r w:rsidR="001B35F9" w:rsidRPr="00A640C5">
        <w:rPr>
          <w:rStyle w:val="FootnoteReference"/>
          <w:rFonts w:ascii="Times New Roman" w:hAnsi="Times New Roman" w:cs="Times New Roman"/>
          <w:vertAlign w:val="baseline"/>
        </w:rPr>
        <w:footnoteReference w:id="30"/>
      </w:r>
      <w:r w:rsidRPr="00A640C5">
        <w:rPr>
          <w:rFonts w:ascii="Times New Roman" w:hAnsi="Times New Roman" w:cs="Times New Roman"/>
        </w:rPr>
        <w:t xml:space="preserve"> We then assign each facility </w:t>
      </w:r>
      <w:r w:rsidR="00236A6A" w:rsidRPr="00A640C5">
        <w:rPr>
          <w:rFonts w:ascii="Times New Roman" w:hAnsi="Times New Roman" w:cs="Times New Roman"/>
        </w:rPr>
        <w:t>its</w:t>
      </w:r>
      <w:r w:rsidRPr="00A640C5">
        <w:rPr>
          <w:rFonts w:ascii="Times New Roman" w:hAnsi="Times New Roman" w:cs="Times New Roman"/>
        </w:rPr>
        <w:t xml:space="preserve"> parent or owner based on online research.</w:t>
      </w:r>
      <w:r w:rsidR="00652909" w:rsidRPr="00A640C5">
        <w:rPr>
          <w:rStyle w:val="FootnoteReference"/>
          <w:rFonts w:ascii="Times New Roman" w:hAnsi="Times New Roman" w:cs="Times New Roman"/>
        </w:rPr>
        <w:footnoteReference w:id="31"/>
      </w:r>
    </w:p>
    <w:p w14:paraId="7ABA440B" w14:textId="77433A62" w:rsidR="006700C5" w:rsidRPr="00A640C5" w:rsidRDefault="00D7057D" w:rsidP="00311933">
      <w:pPr>
        <w:pStyle w:val="NumberedParagraphs"/>
        <w:rPr>
          <w:rFonts w:ascii="Times New Roman" w:hAnsi="Times New Roman" w:cs="Times New Roman"/>
        </w:rPr>
      </w:pPr>
      <w:r w:rsidRPr="00A640C5">
        <w:rPr>
          <w:rFonts w:ascii="Times New Roman" w:hAnsi="Times New Roman" w:cs="Times New Roman"/>
        </w:rPr>
        <w:lastRenderedPageBreak/>
        <w:t>Finally</w:t>
      </w:r>
      <w:r w:rsidR="00BE3956" w:rsidRPr="00A640C5">
        <w:rPr>
          <w:rFonts w:ascii="Times New Roman" w:hAnsi="Times New Roman" w:cs="Times New Roman"/>
        </w:rPr>
        <w:t>, we limit the</w:t>
      </w:r>
      <w:r w:rsidR="005F6476" w:rsidRPr="00A640C5">
        <w:rPr>
          <w:rFonts w:ascii="Times New Roman" w:hAnsi="Times New Roman" w:cs="Times New Roman"/>
        </w:rPr>
        <w:t xml:space="preserve"> </w:t>
      </w:r>
      <w:r w:rsidR="00BE774D" w:rsidRPr="00A640C5">
        <w:rPr>
          <w:rFonts w:ascii="Times New Roman" w:hAnsi="Times New Roman" w:cs="Times New Roman"/>
        </w:rPr>
        <w:t xml:space="preserve">APCD </w:t>
      </w:r>
      <w:r w:rsidR="00CB4C88" w:rsidRPr="00A640C5">
        <w:rPr>
          <w:rFonts w:ascii="Times New Roman" w:hAnsi="Times New Roman" w:cs="Times New Roman"/>
        </w:rPr>
        <w:t>claims data</w:t>
      </w:r>
      <w:r w:rsidR="00BE774D" w:rsidRPr="00A640C5">
        <w:rPr>
          <w:rFonts w:ascii="Times New Roman" w:hAnsi="Times New Roman" w:cs="Times New Roman"/>
        </w:rPr>
        <w:t xml:space="preserve"> to </w:t>
      </w:r>
      <w:r w:rsidR="00DC7CF8" w:rsidRPr="00A640C5">
        <w:rPr>
          <w:rFonts w:ascii="Times New Roman" w:hAnsi="Times New Roman" w:cs="Times New Roman"/>
        </w:rPr>
        <w:t>outpa</w:t>
      </w:r>
      <w:r w:rsidR="00863D42" w:rsidRPr="00A640C5">
        <w:rPr>
          <w:rFonts w:ascii="Times New Roman" w:hAnsi="Times New Roman" w:cs="Times New Roman"/>
        </w:rPr>
        <w:t xml:space="preserve">tient </w:t>
      </w:r>
      <w:r w:rsidR="00480A5E" w:rsidRPr="00A640C5">
        <w:rPr>
          <w:rFonts w:ascii="Times New Roman" w:hAnsi="Times New Roman" w:cs="Times New Roman"/>
        </w:rPr>
        <w:t xml:space="preserve">care episodes with start dates in </w:t>
      </w:r>
      <w:r w:rsidR="00FE1C79" w:rsidRPr="00A640C5">
        <w:rPr>
          <w:rFonts w:ascii="Times New Roman" w:hAnsi="Times New Roman" w:cs="Times New Roman"/>
        </w:rPr>
        <w:t>2018</w:t>
      </w:r>
      <w:r w:rsidR="004D305D" w:rsidRPr="00A640C5">
        <w:rPr>
          <w:rFonts w:ascii="Times New Roman" w:hAnsi="Times New Roman" w:cs="Times New Roman"/>
        </w:rPr>
        <w:t xml:space="preserve"> </w:t>
      </w:r>
      <w:r w:rsidR="00031F0C" w:rsidRPr="00A640C5">
        <w:rPr>
          <w:rFonts w:ascii="Times New Roman" w:hAnsi="Times New Roman" w:cs="Times New Roman"/>
        </w:rPr>
        <w:t>where care was</w:t>
      </w:r>
      <w:r w:rsidR="004D305D" w:rsidRPr="00A640C5">
        <w:rPr>
          <w:rFonts w:ascii="Times New Roman" w:hAnsi="Times New Roman" w:cs="Times New Roman"/>
        </w:rPr>
        <w:t xml:space="preserve"> provided to </w:t>
      </w:r>
      <w:r w:rsidR="00031F0C" w:rsidRPr="00A640C5">
        <w:rPr>
          <w:rFonts w:ascii="Times New Roman" w:hAnsi="Times New Roman" w:cs="Times New Roman"/>
        </w:rPr>
        <w:t xml:space="preserve">a </w:t>
      </w:r>
      <w:r w:rsidR="0086505B" w:rsidRPr="00A640C5">
        <w:rPr>
          <w:rFonts w:ascii="Times New Roman" w:hAnsi="Times New Roman" w:cs="Times New Roman"/>
        </w:rPr>
        <w:t xml:space="preserve">MassHealth </w:t>
      </w:r>
      <w:r w:rsidR="00C120D4" w:rsidRPr="00A640C5">
        <w:rPr>
          <w:rFonts w:ascii="Times New Roman" w:hAnsi="Times New Roman" w:cs="Times New Roman"/>
        </w:rPr>
        <w:t>beneficiary</w:t>
      </w:r>
      <w:r w:rsidR="00D373D7" w:rsidRPr="00A640C5">
        <w:rPr>
          <w:rFonts w:ascii="Times New Roman" w:hAnsi="Times New Roman" w:cs="Times New Roman"/>
        </w:rPr>
        <w:t xml:space="preserve"> or to a </w:t>
      </w:r>
      <w:r w:rsidR="00031F0C" w:rsidRPr="00A640C5">
        <w:rPr>
          <w:rFonts w:ascii="Times New Roman" w:hAnsi="Times New Roman" w:cs="Times New Roman"/>
        </w:rPr>
        <w:t xml:space="preserve">member of </w:t>
      </w:r>
      <w:r w:rsidR="00237EA2" w:rsidRPr="00A640C5">
        <w:rPr>
          <w:rFonts w:ascii="Times New Roman" w:hAnsi="Times New Roman" w:cs="Times New Roman"/>
        </w:rPr>
        <w:t xml:space="preserve">a </w:t>
      </w:r>
      <w:r w:rsidR="00BE774D" w:rsidRPr="00A640C5">
        <w:rPr>
          <w:rFonts w:ascii="Times New Roman" w:hAnsi="Times New Roman" w:cs="Times New Roman"/>
        </w:rPr>
        <w:t>commercial</w:t>
      </w:r>
      <w:r w:rsidR="005F6476" w:rsidRPr="00A640C5">
        <w:rPr>
          <w:rFonts w:ascii="Times New Roman" w:hAnsi="Times New Roman" w:cs="Times New Roman"/>
        </w:rPr>
        <w:t xml:space="preserve"> </w:t>
      </w:r>
      <w:r w:rsidR="00031F0C" w:rsidRPr="00A640C5">
        <w:rPr>
          <w:rFonts w:ascii="Times New Roman" w:hAnsi="Times New Roman" w:cs="Times New Roman"/>
        </w:rPr>
        <w:t xml:space="preserve">or Medicare </w:t>
      </w:r>
      <w:r w:rsidR="00237EA2" w:rsidRPr="00A640C5">
        <w:rPr>
          <w:rFonts w:ascii="Times New Roman" w:hAnsi="Times New Roman" w:cs="Times New Roman"/>
        </w:rPr>
        <w:t>h</w:t>
      </w:r>
      <w:r w:rsidR="00031F0C" w:rsidRPr="00A640C5">
        <w:rPr>
          <w:rFonts w:ascii="Times New Roman" w:hAnsi="Times New Roman" w:cs="Times New Roman"/>
        </w:rPr>
        <w:t xml:space="preserve">ealth </w:t>
      </w:r>
      <w:r w:rsidR="00237EA2" w:rsidRPr="00A640C5">
        <w:rPr>
          <w:rFonts w:ascii="Times New Roman" w:hAnsi="Times New Roman" w:cs="Times New Roman"/>
        </w:rPr>
        <w:t>p</w:t>
      </w:r>
      <w:r w:rsidR="00031F0C" w:rsidRPr="00A640C5">
        <w:rPr>
          <w:rFonts w:ascii="Times New Roman" w:hAnsi="Times New Roman" w:cs="Times New Roman"/>
        </w:rPr>
        <w:t>lan</w:t>
      </w:r>
      <w:r w:rsidR="00D373D7" w:rsidRPr="00A640C5">
        <w:rPr>
          <w:rFonts w:ascii="Times New Roman" w:hAnsi="Times New Roman" w:cs="Times New Roman"/>
        </w:rPr>
        <w:t>.</w:t>
      </w:r>
      <w:r w:rsidR="00D373D7" w:rsidRPr="00A640C5">
        <w:rPr>
          <w:rStyle w:val="FootnoteReference"/>
          <w:rFonts w:ascii="Times New Roman" w:hAnsi="Times New Roman" w:cs="Times New Roman"/>
        </w:rPr>
        <w:footnoteReference w:id="32"/>
      </w:r>
      <w:r w:rsidR="00DC79B0" w:rsidRPr="00A640C5">
        <w:rPr>
          <w:rFonts w:ascii="Times New Roman" w:hAnsi="Times New Roman" w:cs="Times New Roman"/>
        </w:rPr>
        <w:t xml:space="preserve"> We also </w:t>
      </w:r>
      <w:r w:rsidR="00412025" w:rsidRPr="00A640C5">
        <w:rPr>
          <w:rFonts w:ascii="Times New Roman" w:hAnsi="Times New Roman" w:cs="Times New Roman"/>
        </w:rPr>
        <w:t xml:space="preserve">exclude claims from </w:t>
      </w:r>
      <w:r w:rsidR="00E0188D" w:rsidRPr="00A640C5">
        <w:rPr>
          <w:rFonts w:ascii="Times New Roman" w:hAnsi="Times New Roman" w:cs="Times New Roman"/>
        </w:rPr>
        <w:t xml:space="preserve">out-of-state providers and </w:t>
      </w:r>
      <w:r w:rsidR="00DC79B0" w:rsidRPr="00A640C5">
        <w:rPr>
          <w:rFonts w:ascii="Times New Roman" w:hAnsi="Times New Roman" w:cs="Times New Roman"/>
        </w:rPr>
        <w:t>limit</w:t>
      </w:r>
      <w:r w:rsidR="00867D4C" w:rsidRPr="00A640C5">
        <w:rPr>
          <w:rFonts w:ascii="Times New Roman" w:hAnsi="Times New Roman" w:cs="Times New Roman"/>
        </w:rPr>
        <w:t xml:space="preserve"> to</w:t>
      </w:r>
      <w:r w:rsidR="00DC79B0" w:rsidRPr="00A640C5">
        <w:rPr>
          <w:rFonts w:ascii="Times New Roman" w:hAnsi="Times New Roman" w:cs="Times New Roman"/>
        </w:rPr>
        <w:t xml:space="preserve"> </w:t>
      </w:r>
      <w:r w:rsidR="00E0188D" w:rsidRPr="00A640C5">
        <w:rPr>
          <w:rFonts w:ascii="Times New Roman" w:hAnsi="Times New Roman" w:cs="Times New Roman"/>
        </w:rPr>
        <w:t>patients</w:t>
      </w:r>
      <w:r w:rsidR="00DC79B0" w:rsidRPr="00A640C5">
        <w:rPr>
          <w:rFonts w:ascii="Times New Roman" w:hAnsi="Times New Roman" w:cs="Times New Roman"/>
        </w:rPr>
        <w:t xml:space="preserve"> </w:t>
      </w:r>
      <w:r w:rsidR="0086505B" w:rsidRPr="00A640C5">
        <w:rPr>
          <w:rFonts w:ascii="Times New Roman" w:hAnsi="Times New Roman" w:cs="Times New Roman"/>
        </w:rPr>
        <w:t>residing in one</w:t>
      </w:r>
      <w:r w:rsidR="00031F0C" w:rsidRPr="00A640C5">
        <w:rPr>
          <w:rFonts w:ascii="Times New Roman" w:hAnsi="Times New Roman" w:cs="Times New Roman"/>
        </w:rPr>
        <w:t xml:space="preserve"> </w:t>
      </w:r>
      <w:r w:rsidR="004D305D" w:rsidRPr="00A640C5">
        <w:rPr>
          <w:rFonts w:ascii="Times New Roman" w:hAnsi="Times New Roman" w:cs="Times New Roman"/>
        </w:rPr>
        <w:t xml:space="preserve">of the following Massachusetts counties: </w:t>
      </w:r>
      <w:r w:rsidR="0080583C" w:rsidRPr="00A640C5">
        <w:rPr>
          <w:rFonts w:ascii="Times New Roman" w:hAnsi="Times New Roman" w:cs="Times New Roman"/>
        </w:rPr>
        <w:t xml:space="preserve">Suffolk, Essex, Middlesex, Norfolk, Bristol, Plymouth, and Worcester. </w:t>
      </w:r>
    </w:p>
    <w:p w14:paraId="324A3F50" w14:textId="36EBE4DC" w:rsidR="009A47D2" w:rsidRPr="00A640C5" w:rsidRDefault="00F21D20" w:rsidP="009A47D2">
      <w:pPr>
        <w:pStyle w:val="NumberedParagraphs"/>
        <w:rPr>
          <w:rFonts w:ascii="Times New Roman" w:hAnsi="Times New Roman" w:cs="Times New Roman"/>
        </w:rPr>
      </w:pPr>
      <w:r w:rsidRPr="00A640C5">
        <w:rPr>
          <w:rFonts w:ascii="Times New Roman" w:hAnsi="Times New Roman" w:cs="Times New Roman"/>
        </w:rPr>
        <w:t>When</w:t>
      </w:r>
      <w:r w:rsidR="00EF4AB3" w:rsidRPr="00A640C5">
        <w:rPr>
          <w:rFonts w:ascii="Times New Roman" w:hAnsi="Times New Roman" w:cs="Times New Roman"/>
        </w:rPr>
        <w:t xml:space="preserve"> analyzing </w:t>
      </w:r>
      <w:r w:rsidRPr="00A640C5">
        <w:rPr>
          <w:rFonts w:ascii="Times New Roman" w:hAnsi="Times New Roman" w:cs="Times New Roman"/>
        </w:rPr>
        <w:t>rel</w:t>
      </w:r>
      <w:r w:rsidR="00A47838" w:rsidRPr="00A640C5">
        <w:rPr>
          <w:rFonts w:ascii="Times New Roman" w:hAnsi="Times New Roman" w:cs="Times New Roman"/>
        </w:rPr>
        <w:t>ative prices for outpatient services, we also remove</w:t>
      </w:r>
      <w:r w:rsidR="000E0BBE" w:rsidRPr="00A640C5">
        <w:rPr>
          <w:rFonts w:ascii="Times New Roman" w:hAnsi="Times New Roman" w:cs="Times New Roman"/>
        </w:rPr>
        <w:t xml:space="preserve"> any claims </w:t>
      </w:r>
      <w:r w:rsidR="00A47838" w:rsidRPr="00A640C5">
        <w:rPr>
          <w:rFonts w:ascii="Times New Roman" w:hAnsi="Times New Roman" w:cs="Times New Roman"/>
        </w:rPr>
        <w:t>from the APCD</w:t>
      </w:r>
      <w:r w:rsidR="000E0BBE" w:rsidRPr="00A640C5">
        <w:rPr>
          <w:rFonts w:ascii="Times New Roman" w:hAnsi="Times New Roman" w:cs="Times New Roman"/>
        </w:rPr>
        <w:t xml:space="preserve"> </w:t>
      </w:r>
      <w:r w:rsidR="00851547" w:rsidRPr="00A640C5">
        <w:rPr>
          <w:rFonts w:ascii="Times New Roman" w:hAnsi="Times New Roman" w:cs="Times New Roman"/>
        </w:rPr>
        <w:t xml:space="preserve">where </w:t>
      </w:r>
      <w:r w:rsidR="00A47838" w:rsidRPr="00A640C5">
        <w:rPr>
          <w:rFonts w:ascii="Times New Roman" w:hAnsi="Times New Roman" w:cs="Times New Roman"/>
        </w:rPr>
        <w:t>the</w:t>
      </w:r>
      <w:r w:rsidR="00851547" w:rsidRPr="00A640C5">
        <w:rPr>
          <w:rFonts w:ascii="Times New Roman" w:hAnsi="Times New Roman" w:cs="Times New Roman"/>
        </w:rPr>
        <w:t xml:space="preserve"> total </w:t>
      </w:r>
      <w:r w:rsidR="00C53C3F" w:rsidRPr="00A640C5">
        <w:rPr>
          <w:rFonts w:ascii="Times New Roman" w:hAnsi="Times New Roman" w:cs="Times New Roman"/>
        </w:rPr>
        <w:t>charge or allowed amount</w:t>
      </w:r>
      <w:r w:rsidR="00851547" w:rsidRPr="00A640C5">
        <w:rPr>
          <w:rFonts w:ascii="Times New Roman" w:hAnsi="Times New Roman" w:cs="Times New Roman"/>
        </w:rPr>
        <w:t xml:space="preserve"> </w:t>
      </w:r>
      <w:r w:rsidR="007216F1" w:rsidRPr="00A640C5">
        <w:rPr>
          <w:rFonts w:ascii="Times New Roman" w:hAnsi="Times New Roman" w:cs="Times New Roman"/>
        </w:rPr>
        <w:t xml:space="preserve">aggregated across claim lines is zero or </w:t>
      </w:r>
      <w:r w:rsidR="00040504" w:rsidRPr="00A640C5">
        <w:rPr>
          <w:rFonts w:ascii="Times New Roman" w:hAnsi="Times New Roman" w:cs="Times New Roman"/>
        </w:rPr>
        <w:t>mis</w:t>
      </w:r>
      <w:r w:rsidR="000B2499" w:rsidRPr="00A640C5">
        <w:rPr>
          <w:rFonts w:ascii="Times New Roman" w:hAnsi="Times New Roman" w:cs="Times New Roman"/>
        </w:rPr>
        <w:t>sing</w:t>
      </w:r>
      <w:r w:rsidR="00C53C3F" w:rsidRPr="00A640C5">
        <w:rPr>
          <w:rFonts w:ascii="Times New Roman" w:hAnsi="Times New Roman" w:cs="Times New Roman"/>
        </w:rPr>
        <w:t>.</w:t>
      </w:r>
      <w:r w:rsidR="008739D6" w:rsidRPr="00A640C5">
        <w:rPr>
          <w:rStyle w:val="FootnoteReference"/>
          <w:rFonts w:ascii="Times New Roman" w:hAnsi="Times New Roman" w:cs="Times New Roman"/>
        </w:rPr>
        <w:footnoteReference w:id="33"/>
      </w:r>
      <w:r w:rsidR="00C53C3F" w:rsidRPr="00A640C5">
        <w:rPr>
          <w:rFonts w:ascii="Times New Roman" w:hAnsi="Times New Roman" w:cs="Times New Roman"/>
        </w:rPr>
        <w:t xml:space="preserve"> Additionally</w:t>
      </w:r>
      <w:r w:rsidR="00A01131" w:rsidRPr="00A640C5">
        <w:rPr>
          <w:rFonts w:ascii="Times New Roman" w:hAnsi="Times New Roman" w:cs="Times New Roman"/>
        </w:rPr>
        <w:t>,</w:t>
      </w:r>
      <w:r w:rsidR="00C53C3F" w:rsidRPr="00A640C5">
        <w:rPr>
          <w:rFonts w:ascii="Times New Roman" w:hAnsi="Times New Roman" w:cs="Times New Roman"/>
        </w:rPr>
        <w:t xml:space="preserve"> we excl</w:t>
      </w:r>
      <w:r w:rsidR="00937086" w:rsidRPr="00A640C5">
        <w:rPr>
          <w:rFonts w:ascii="Times New Roman" w:hAnsi="Times New Roman" w:cs="Times New Roman"/>
        </w:rPr>
        <w:t xml:space="preserve">ude any </w:t>
      </w:r>
      <w:r w:rsidR="00A01131" w:rsidRPr="00A640C5">
        <w:rPr>
          <w:rFonts w:ascii="Times New Roman" w:hAnsi="Times New Roman" w:cs="Times New Roman"/>
        </w:rPr>
        <w:t>claims</w:t>
      </w:r>
      <w:r w:rsidR="000E0BBE" w:rsidRPr="00A640C5">
        <w:rPr>
          <w:rFonts w:ascii="Times New Roman" w:hAnsi="Times New Roman" w:cs="Times New Roman"/>
        </w:rPr>
        <w:t xml:space="preserve"> where the </w:t>
      </w:r>
      <w:r w:rsidR="009A4104" w:rsidRPr="00A640C5">
        <w:rPr>
          <w:rFonts w:ascii="Times New Roman" w:hAnsi="Times New Roman" w:cs="Times New Roman"/>
        </w:rPr>
        <w:t xml:space="preserve">claim-level </w:t>
      </w:r>
      <w:r w:rsidR="000E0BBE" w:rsidRPr="00A640C5">
        <w:rPr>
          <w:rFonts w:ascii="Times New Roman" w:hAnsi="Times New Roman" w:cs="Times New Roman"/>
        </w:rPr>
        <w:t>allowed amount</w:t>
      </w:r>
      <w:r w:rsidR="004739A6" w:rsidRPr="00A640C5">
        <w:rPr>
          <w:rFonts w:ascii="Times New Roman" w:hAnsi="Times New Roman" w:cs="Times New Roman"/>
        </w:rPr>
        <w:t xml:space="preserve"> </w:t>
      </w:r>
      <w:r w:rsidR="00937086" w:rsidRPr="00A640C5">
        <w:rPr>
          <w:rFonts w:ascii="Times New Roman" w:hAnsi="Times New Roman" w:cs="Times New Roman"/>
        </w:rPr>
        <w:t>was</w:t>
      </w:r>
      <w:r w:rsidR="004739A6" w:rsidRPr="00A640C5">
        <w:rPr>
          <w:rFonts w:ascii="Times New Roman" w:hAnsi="Times New Roman" w:cs="Times New Roman"/>
        </w:rPr>
        <w:t xml:space="preserve"> </w:t>
      </w:r>
      <w:r w:rsidR="001D4AB4" w:rsidRPr="00A640C5">
        <w:rPr>
          <w:rFonts w:ascii="Times New Roman" w:hAnsi="Times New Roman" w:cs="Times New Roman"/>
        </w:rPr>
        <w:t>(1)</w:t>
      </w:r>
      <w:r w:rsidR="004739A6" w:rsidRPr="00A640C5">
        <w:rPr>
          <w:rFonts w:ascii="Times New Roman" w:hAnsi="Times New Roman" w:cs="Times New Roman"/>
        </w:rPr>
        <w:t xml:space="preserve"> greater than </w:t>
      </w:r>
      <w:r w:rsidR="009A4104" w:rsidRPr="00A640C5">
        <w:rPr>
          <w:rFonts w:ascii="Times New Roman" w:hAnsi="Times New Roman" w:cs="Times New Roman"/>
        </w:rPr>
        <w:t>claim-level</w:t>
      </w:r>
      <w:r w:rsidR="004739A6" w:rsidRPr="00A640C5">
        <w:rPr>
          <w:rFonts w:ascii="Times New Roman" w:hAnsi="Times New Roman" w:cs="Times New Roman"/>
        </w:rPr>
        <w:t xml:space="preserve"> charges</w:t>
      </w:r>
      <w:r w:rsidR="00937086" w:rsidRPr="00A640C5">
        <w:rPr>
          <w:rFonts w:ascii="Times New Roman" w:hAnsi="Times New Roman" w:cs="Times New Roman"/>
        </w:rPr>
        <w:t xml:space="preserve"> </w:t>
      </w:r>
      <w:r w:rsidR="009A4104" w:rsidRPr="00A640C5">
        <w:rPr>
          <w:rFonts w:ascii="Times New Roman" w:hAnsi="Times New Roman" w:cs="Times New Roman"/>
        </w:rPr>
        <w:t>or (2)</w:t>
      </w:r>
      <w:r w:rsidR="00B91E59" w:rsidRPr="00A640C5">
        <w:rPr>
          <w:rFonts w:ascii="Times New Roman" w:hAnsi="Times New Roman" w:cs="Times New Roman"/>
        </w:rPr>
        <w:t xml:space="preserve"> less than </w:t>
      </w:r>
      <w:r w:rsidR="00ED25AA" w:rsidRPr="00A640C5">
        <w:rPr>
          <w:rFonts w:ascii="Times New Roman" w:hAnsi="Times New Roman" w:cs="Times New Roman"/>
        </w:rPr>
        <w:t>ten</w:t>
      </w:r>
      <w:r w:rsidR="00B91E59" w:rsidRPr="00A640C5">
        <w:rPr>
          <w:rFonts w:ascii="Times New Roman" w:hAnsi="Times New Roman" w:cs="Times New Roman"/>
        </w:rPr>
        <w:t xml:space="preserve"> percent of </w:t>
      </w:r>
      <w:r w:rsidR="00322C81" w:rsidRPr="00A640C5">
        <w:rPr>
          <w:rFonts w:ascii="Times New Roman" w:hAnsi="Times New Roman" w:cs="Times New Roman"/>
        </w:rPr>
        <w:t>claim-level charges</w:t>
      </w:r>
      <w:r w:rsidR="00B91E59" w:rsidRPr="00A640C5">
        <w:rPr>
          <w:rFonts w:ascii="Times New Roman" w:hAnsi="Times New Roman" w:cs="Times New Roman"/>
        </w:rPr>
        <w:t>. Finally</w:t>
      </w:r>
      <w:r w:rsidR="00A01131" w:rsidRPr="00A640C5">
        <w:rPr>
          <w:rFonts w:ascii="Times New Roman" w:hAnsi="Times New Roman" w:cs="Times New Roman"/>
        </w:rPr>
        <w:t>,</w:t>
      </w:r>
      <w:r w:rsidR="00B91E59" w:rsidRPr="00A640C5">
        <w:rPr>
          <w:rFonts w:ascii="Times New Roman" w:hAnsi="Times New Roman" w:cs="Times New Roman"/>
        </w:rPr>
        <w:t xml:space="preserve"> we exclude claims with </w:t>
      </w:r>
      <w:r w:rsidR="002D4E24" w:rsidRPr="00A640C5">
        <w:rPr>
          <w:rFonts w:ascii="Times New Roman" w:hAnsi="Times New Roman" w:cs="Times New Roman"/>
        </w:rPr>
        <w:t xml:space="preserve">a non-zero </w:t>
      </w:r>
      <w:r w:rsidR="00B91E59" w:rsidRPr="00A640C5">
        <w:rPr>
          <w:rFonts w:ascii="Times New Roman" w:hAnsi="Times New Roman" w:cs="Times New Roman"/>
        </w:rPr>
        <w:t xml:space="preserve">coordination of benefits </w:t>
      </w:r>
      <w:r w:rsidR="008F19EA" w:rsidRPr="00A640C5">
        <w:rPr>
          <w:rFonts w:ascii="Times New Roman" w:hAnsi="Times New Roman" w:cs="Times New Roman"/>
        </w:rPr>
        <w:t>amount</w:t>
      </w:r>
      <w:r w:rsidR="00F13264" w:rsidRPr="00A640C5">
        <w:rPr>
          <w:rFonts w:ascii="Times New Roman" w:hAnsi="Times New Roman" w:cs="Times New Roman"/>
        </w:rPr>
        <w:t xml:space="preserve"> (</w:t>
      </w:r>
      <w:r w:rsidR="00F13264" w:rsidRPr="00A640C5">
        <w:rPr>
          <w:rFonts w:ascii="Times New Roman" w:hAnsi="Times New Roman" w:cs="Times New Roman"/>
          <w:i/>
          <w:iCs/>
        </w:rPr>
        <w:t>i.e.</w:t>
      </w:r>
      <w:r w:rsidR="00F13264" w:rsidRPr="00A640C5">
        <w:rPr>
          <w:rFonts w:ascii="Times New Roman" w:hAnsi="Times New Roman" w:cs="Times New Roman"/>
        </w:rPr>
        <w:t>, when a secondary payor is involved)</w:t>
      </w:r>
      <w:r w:rsidR="00B91E59" w:rsidRPr="00A640C5">
        <w:rPr>
          <w:rFonts w:ascii="Times New Roman" w:hAnsi="Times New Roman" w:cs="Times New Roman"/>
        </w:rPr>
        <w:t xml:space="preserve">, </w:t>
      </w:r>
      <w:r w:rsidR="009800E6" w:rsidRPr="00A640C5">
        <w:rPr>
          <w:rFonts w:ascii="Times New Roman" w:hAnsi="Times New Roman" w:cs="Times New Roman"/>
        </w:rPr>
        <w:t xml:space="preserve">and </w:t>
      </w:r>
      <w:r w:rsidR="00B91E59" w:rsidRPr="00A640C5">
        <w:rPr>
          <w:rFonts w:ascii="Times New Roman" w:hAnsi="Times New Roman" w:cs="Times New Roman"/>
        </w:rPr>
        <w:t xml:space="preserve">claims </w:t>
      </w:r>
      <w:r w:rsidR="003F2D4C" w:rsidRPr="00A640C5">
        <w:rPr>
          <w:rFonts w:ascii="Times New Roman" w:hAnsi="Times New Roman" w:cs="Times New Roman"/>
        </w:rPr>
        <w:t xml:space="preserve">associated with </w:t>
      </w:r>
      <w:r w:rsidR="001357AA" w:rsidRPr="00A640C5">
        <w:rPr>
          <w:rFonts w:ascii="Times New Roman" w:hAnsi="Times New Roman" w:cs="Times New Roman"/>
        </w:rPr>
        <w:t>cap</w:t>
      </w:r>
      <w:r w:rsidR="004E3A02" w:rsidRPr="00A640C5">
        <w:rPr>
          <w:rFonts w:ascii="Times New Roman" w:hAnsi="Times New Roman" w:cs="Times New Roman"/>
        </w:rPr>
        <w:t>itated</w:t>
      </w:r>
      <w:r w:rsidR="009800E6" w:rsidRPr="00A640C5">
        <w:rPr>
          <w:rFonts w:ascii="Times New Roman" w:hAnsi="Times New Roman" w:cs="Times New Roman"/>
        </w:rPr>
        <w:t>,</w:t>
      </w:r>
      <w:r w:rsidR="00A9360E" w:rsidRPr="00A640C5">
        <w:rPr>
          <w:rFonts w:ascii="Times New Roman" w:hAnsi="Times New Roman" w:cs="Times New Roman"/>
        </w:rPr>
        <w:t xml:space="preserve"> </w:t>
      </w:r>
      <w:r w:rsidR="00CA61A2" w:rsidRPr="00A640C5">
        <w:rPr>
          <w:rFonts w:ascii="Times New Roman" w:hAnsi="Times New Roman" w:cs="Times New Roman"/>
        </w:rPr>
        <w:t xml:space="preserve">global or </w:t>
      </w:r>
      <w:r w:rsidR="00960BD4" w:rsidRPr="00A640C5">
        <w:rPr>
          <w:rFonts w:ascii="Times New Roman" w:hAnsi="Times New Roman" w:cs="Times New Roman"/>
        </w:rPr>
        <w:t>bundled payments</w:t>
      </w:r>
      <w:r w:rsidR="009800E6" w:rsidRPr="00A640C5">
        <w:rPr>
          <w:rFonts w:ascii="Times New Roman" w:hAnsi="Times New Roman" w:cs="Times New Roman"/>
        </w:rPr>
        <w:t>,</w:t>
      </w:r>
      <w:r w:rsidR="00960BD4" w:rsidRPr="00A640C5">
        <w:rPr>
          <w:rFonts w:ascii="Times New Roman" w:hAnsi="Times New Roman" w:cs="Times New Roman"/>
        </w:rPr>
        <w:t xml:space="preserve"> as well as </w:t>
      </w:r>
      <w:r w:rsidR="000B48B3" w:rsidRPr="00A640C5">
        <w:rPr>
          <w:rFonts w:ascii="Times New Roman" w:hAnsi="Times New Roman" w:cs="Times New Roman"/>
        </w:rPr>
        <w:t xml:space="preserve">other </w:t>
      </w:r>
      <w:r w:rsidR="00EC05D8" w:rsidRPr="00A640C5">
        <w:rPr>
          <w:rFonts w:ascii="Times New Roman" w:hAnsi="Times New Roman" w:cs="Times New Roman"/>
        </w:rPr>
        <w:t>paymen</w:t>
      </w:r>
      <w:r w:rsidR="00C77F64" w:rsidRPr="00A640C5">
        <w:rPr>
          <w:rFonts w:ascii="Times New Roman" w:hAnsi="Times New Roman" w:cs="Times New Roman"/>
        </w:rPr>
        <w:t xml:space="preserve">t </w:t>
      </w:r>
      <w:r w:rsidR="00960BD4" w:rsidRPr="00A640C5">
        <w:rPr>
          <w:rFonts w:ascii="Times New Roman" w:hAnsi="Times New Roman" w:cs="Times New Roman"/>
        </w:rPr>
        <w:t>arrangement</w:t>
      </w:r>
      <w:r w:rsidR="00567F8C" w:rsidRPr="00A640C5">
        <w:rPr>
          <w:rFonts w:ascii="Times New Roman" w:hAnsi="Times New Roman" w:cs="Times New Roman"/>
        </w:rPr>
        <w:t>s</w:t>
      </w:r>
      <w:r w:rsidR="00960BD4" w:rsidRPr="00A640C5">
        <w:rPr>
          <w:rFonts w:ascii="Times New Roman" w:hAnsi="Times New Roman" w:cs="Times New Roman"/>
        </w:rPr>
        <w:t>.</w:t>
      </w:r>
      <w:r w:rsidR="00960BD4" w:rsidRPr="00A640C5">
        <w:rPr>
          <w:rStyle w:val="FootnoteReference"/>
          <w:rFonts w:ascii="Times New Roman" w:hAnsi="Times New Roman" w:cs="Times New Roman"/>
        </w:rPr>
        <w:footnoteReference w:id="34"/>
      </w:r>
    </w:p>
    <w:p w14:paraId="14084140" w14:textId="5BB3ACDD" w:rsidR="00EB7370" w:rsidRPr="00A640C5" w:rsidRDefault="000208C5" w:rsidP="001B6A1C">
      <w:pPr>
        <w:pStyle w:val="Heading3"/>
        <w:rPr>
          <w:rFonts w:ascii="Times New Roman" w:hAnsi="Times New Roman" w:cs="Times New Roman"/>
        </w:rPr>
      </w:pPr>
      <w:bookmarkStart w:id="13" w:name="_Toc90042548"/>
      <w:r w:rsidRPr="00A640C5">
        <w:rPr>
          <w:rFonts w:ascii="Times New Roman" w:hAnsi="Times New Roman" w:cs="Times New Roman"/>
        </w:rPr>
        <w:t>Medicare Claims Data</w:t>
      </w:r>
      <w:bookmarkEnd w:id="13"/>
      <w:r w:rsidR="00EB757D" w:rsidRPr="00A640C5">
        <w:rPr>
          <w:rFonts w:ascii="Times New Roman" w:hAnsi="Times New Roman" w:cs="Times New Roman"/>
        </w:rPr>
        <w:t xml:space="preserve"> </w:t>
      </w:r>
    </w:p>
    <w:p w14:paraId="13BC64ED" w14:textId="0DA1B2FB" w:rsidR="00125C2A" w:rsidRPr="00A640C5" w:rsidRDefault="00CF3609" w:rsidP="00215351">
      <w:pPr>
        <w:pStyle w:val="NumberedParagraphs"/>
        <w:rPr>
          <w:rFonts w:ascii="Times New Roman" w:hAnsi="Times New Roman" w:cs="Times New Roman"/>
        </w:rPr>
      </w:pPr>
      <w:r w:rsidRPr="00A640C5">
        <w:rPr>
          <w:rFonts w:ascii="Times New Roman" w:hAnsi="Times New Roman" w:cs="Times New Roman"/>
        </w:rPr>
        <w:t xml:space="preserve">While the APCD includes information on </w:t>
      </w:r>
      <w:r w:rsidR="008769E8" w:rsidRPr="00A640C5">
        <w:rPr>
          <w:rFonts w:ascii="Times New Roman" w:hAnsi="Times New Roman" w:cs="Times New Roman"/>
        </w:rPr>
        <w:t>claims</w:t>
      </w:r>
      <w:r w:rsidRPr="00A640C5">
        <w:rPr>
          <w:rFonts w:ascii="Times New Roman" w:hAnsi="Times New Roman" w:cs="Times New Roman"/>
        </w:rPr>
        <w:t xml:space="preserve"> </w:t>
      </w:r>
      <w:r w:rsidR="008769E8" w:rsidRPr="00A640C5">
        <w:rPr>
          <w:rFonts w:ascii="Times New Roman" w:hAnsi="Times New Roman" w:cs="Times New Roman"/>
        </w:rPr>
        <w:t xml:space="preserve">submitted </w:t>
      </w:r>
      <w:r w:rsidRPr="00A640C5">
        <w:rPr>
          <w:rFonts w:ascii="Times New Roman" w:hAnsi="Times New Roman" w:cs="Times New Roman"/>
        </w:rPr>
        <w:t xml:space="preserve">by Medicare </w:t>
      </w:r>
      <w:r w:rsidR="00591F7D" w:rsidRPr="00A640C5">
        <w:rPr>
          <w:rFonts w:ascii="Times New Roman" w:hAnsi="Times New Roman" w:cs="Times New Roman"/>
        </w:rPr>
        <w:t>h</w:t>
      </w:r>
      <w:r w:rsidR="00423F18" w:rsidRPr="00A640C5">
        <w:rPr>
          <w:rFonts w:ascii="Times New Roman" w:hAnsi="Times New Roman" w:cs="Times New Roman"/>
        </w:rPr>
        <w:t>ealth</w:t>
      </w:r>
      <w:r w:rsidRPr="00A640C5">
        <w:rPr>
          <w:rFonts w:ascii="Times New Roman" w:hAnsi="Times New Roman" w:cs="Times New Roman"/>
        </w:rPr>
        <w:t xml:space="preserve"> </w:t>
      </w:r>
      <w:r w:rsidR="00591F7D" w:rsidRPr="00A640C5">
        <w:rPr>
          <w:rFonts w:ascii="Times New Roman" w:hAnsi="Times New Roman" w:cs="Times New Roman"/>
        </w:rPr>
        <w:t>p</w:t>
      </w:r>
      <w:r w:rsidR="0002483F" w:rsidRPr="00A640C5">
        <w:rPr>
          <w:rFonts w:ascii="Times New Roman" w:hAnsi="Times New Roman" w:cs="Times New Roman"/>
        </w:rPr>
        <w:t>lans, it does not include</w:t>
      </w:r>
      <w:r w:rsidR="008769E8" w:rsidRPr="00A640C5">
        <w:rPr>
          <w:rFonts w:ascii="Times New Roman" w:hAnsi="Times New Roman" w:cs="Times New Roman"/>
        </w:rPr>
        <w:t xml:space="preserve"> data on care provided to beneficiaries enrolled in Original Medicare. </w:t>
      </w:r>
      <w:r w:rsidR="00463A41" w:rsidRPr="00A640C5">
        <w:rPr>
          <w:rFonts w:ascii="Times New Roman" w:hAnsi="Times New Roman" w:cs="Times New Roman"/>
        </w:rPr>
        <w:t xml:space="preserve">Unlike Medicare </w:t>
      </w:r>
      <w:r w:rsidR="00591F7D" w:rsidRPr="00A640C5">
        <w:rPr>
          <w:rFonts w:ascii="Times New Roman" w:hAnsi="Times New Roman" w:cs="Times New Roman"/>
        </w:rPr>
        <w:t>h</w:t>
      </w:r>
      <w:r w:rsidR="00EA1880" w:rsidRPr="00A640C5">
        <w:rPr>
          <w:rFonts w:ascii="Times New Roman" w:hAnsi="Times New Roman" w:cs="Times New Roman"/>
        </w:rPr>
        <w:t xml:space="preserve">ealth </w:t>
      </w:r>
      <w:r w:rsidR="00591F7D" w:rsidRPr="00A640C5">
        <w:rPr>
          <w:rFonts w:ascii="Times New Roman" w:hAnsi="Times New Roman" w:cs="Times New Roman"/>
        </w:rPr>
        <w:t>p</w:t>
      </w:r>
      <w:r w:rsidR="00EA1880" w:rsidRPr="00A640C5">
        <w:rPr>
          <w:rFonts w:ascii="Times New Roman" w:hAnsi="Times New Roman" w:cs="Times New Roman"/>
        </w:rPr>
        <w:t>lans</w:t>
      </w:r>
      <w:r w:rsidR="00463A41" w:rsidRPr="00A640C5">
        <w:rPr>
          <w:rFonts w:ascii="Times New Roman" w:hAnsi="Times New Roman" w:cs="Times New Roman"/>
        </w:rPr>
        <w:t xml:space="preserve">, where a beneficiary </w:t>
      </w:r>
      <w:r w:rsidR="00547071" w:rsidRPr="00A640C5">
        <w:rPr>
          <w:rFonts w:ascii="Times New Roman" w:hAnsi="Times New Roman" w:cs="Times New Roman"/>
        </w:rPr>
        <w:t xml:space="preserve">receives Medicare benefits through a </w:t>
      </w:r>
      <w:r w:rsidR="00E56DFE" w:rsidRPr="00A640C5">
        <w:rPr>
          <w:rFonts w:ascii="Times New Roman" w:hAnsi="Times New Roman" w:cs="Times New Roman"/>
        </w:rPr>
        <w:t>health benefits company</w:t>
      </w:r>
      <w:r w:rsidR="000E2641" w:rsidRPr="00A640C5">
        <w:rPr>
          <w:rFonts w:ascii="Times New Roman" w:hAnsi="Times New Roman" w:cs="Times New Roman"/>
        </w:rPr>
        <w:t xml:space="preserve"> </w:t>
      </w:r>
      <w:r w:rsidR="00622F9C" w:rsidRPr="00A640C5">
        <w:rPr>
          <w:rFonts w:ascii="Times New Roman" w:hAnsi="Times New Roman" w:cs="Times New Roman"/>
        </w:rPr>
        <w:t xml:space="preserve">that </w:t>
      </w:r>
      <w:r w:rsidR="000E2641" w:rsidRPr="00A640C5">
        <w:rPr>
          <w:rFonts w:ascii="Times New Roman" w:hAnsi="Times New Roman" w:cs="Times New Roman"/>
        </w:rPr>
        <w:t>in turn reimburses</w:t>
      </w:r>
      <w:r w:rsidR="00824BA2" w:rsidRPr="00A640C5">
        <w:rPr>
          <w:rFonts w:ascii="Times New Roman" w:hAnsi="Times New Roman" w:cs="Times New Roman"/>
        </w:rPr>
        <w:t xml:space="preserve"> </w:t>
      </w:r>
      <w:r w:rsidR="00A61C83" w:rsidRPr="00A640C5">
        <w:rPr>
          <w:rFonts w:ascii="Times New Roman" w:hAnsi="Times New Roman" w:cs="Times New Roman"/>
        </w:rPr>
        <w:t>providers</w:t>
      </w:r>
      <w:r w:rsidR="00824BA2" w:rsidRPr="00A640C5">
        <w:rPr>
          <w:rFonts w:ascii="Times New Roman" w:hAnsi="Times New Roman" w:cs="Times New Roman"/>
        </w:rPr>
        <w:t>,</w:t>
      </w:r>
      <w:r w:rsidR="000E2641" w:rsidRPr="00A640C5">
        <w:rPr>
          <w:rFonts w:ascii="Times New Roman" w:hAnsi="Times New Roman" w:cs="Times New Roman"/>
        </w:rPr>
        <w:t xml:space="preserve"> Original Medicare reimburses providers directly.</w:t>
      </w:r>
      <w:r w:rsidR="0068625F" w:rsidRPr="00A640C5">
        <w:rPr>
          <w:rFonts w:ascii="Times New Roman" w:hAnsi="Times New Roman" w:cs="Times New Roman"/>
        </w:rPr>
        <w:t xml:space="preserve"> </w:t>
      </w:r>
    </w:p>
    <w:p w14:paraId="69664869" w14:textId="736ADFBB" w:rsidR="00215351" w:rsidRPr="00A640C5" w:rsidRDefault="00492A68" w:rsidP="00215351">
      <w:pPr>
        <w:pStyle w:val="NumberedParagraphs"/>
        <w:rPr>
          <w:rFonts w:ascii="Times New Roman" w:hAnsi="Times New Roman" w:cs="Times New Roman"/>
        </w:rPr>
      </w:pPr>
      <w:r w:rsidRPr="00A640C5">
        <w:rPr>
          <w:rFonts w:ascii="Times New Roman" w:hAnsi="Times New Roman" w:cs="Times New Roman"/>
        </w:rPr>
        <w:t xml:space="preserve">We rely on </w:t>
      </w:r>
      <w:r w:rsidR="0054710A" w:rsidRPr="00A640C5">
        <w:rPr>
          <w:rFonts w:ascii="Times New Roman" w:hAnsi="Times New Roman" w:cs="Times New Roman"/>
        </w:rPr>
        <w:t>two</w:t>
      </w:r>
      <w:r w:rsidRPr="00A640C5">
        <w:rPr>
          <w:rFonts w:ascii="Times New Roman" w:hAnsi="Times New Roman" w:cs="Times New Roman"/>
        </w:rPr>
        <w:t xml:space="preserve"> </w:t>
      </w:r>
      <w:r w:rsidR="00FF4466" w:rsidRPr="00A640C5">
        <w:rPr>
          <w:rFonts w:ascii="Times New Roman" w:hAnsi="Times New Roman" w:cs="Times New Roman"/>
        </w:rPr>
        <w:t xml:space="preserve">Medicare </w:t>
      </w:r>
      <w:r w:rsidR="00014219" w:rsidRPr="00A640C5">
        <w:rPr>
          <w:rFonts w:ascii="Times New Roman" w:hAnsi="Times New Roman" w:cs="Times New Roman"/>
        </w:rPr>
        <w:t>C</w:t>
      </w:r>
      <w:r w:rsidR="00FF4466" w:rsidRPr="00A640C5">
        <w:rPr>
          <w:rFonts w:ascii="Times New Roman" w:hAnsi="Times New Roman" w:cs="Times New Roman"/>
        </w:rPr>
        <w:t>laim files in our analysis</w:t>
      </w:r>
      <w:r w:rsidR="004A7D21" w:rsidRPr="00A640C5">
        <w:rPr>
          <w:rFonts w:ascii="Times New Roman" w:hAnsi="Times New Roman" w:cs="Times New Roman"/>
        </w:rPr>
        <w:t>:</w:t>
      </w:r>
      <w:r w:rsidR="00166F18" w:rsidRPr="00A640C5">
        <w:rPr>
          <w:rStyle w:val="FootnoteReference"/>
          <w:rFonts w:ascii="Times New Roman" w:hAnsi="Times New Roman" w:cs="Times New Roman"/>
        </w:rPr>
        <w:t xml:space="preserve"> </w:t>
      </w:r>
    </w:p>
    <w:p w14:paraId="093077A8" w14:textId="25373E72" w:rsidR="00232F94" w:rsidRPr="00A640C5" w:rsidRDefault="000330B6" w:rsidP="00F94F23">
      <w:pPr>
        <w:pStyle w:val="BulletParagraph"/>
        <w:rPr>
          <w:rFonts w:ascii="Times New Roman" w:hAnsi="Times New Roman" w:cs="Times New Roman"/>
        </w:rPr>
      </w:pPr>
      <w:r w:rsidRPr="00A640C5">
        <w:rPr>
          <w:rFonts w:ascii="Times New Roman" w:hAnsi="Times New Roman" w:cs="Times New Roman"/>
        </w:rPr>
        <w:lastRenderedPageBreak/>
        <w:t xml:space="preserve">The Medicare Outpatient </w:t>
      </w:r>
      <w:r w:rsidR="00B72FC4" w:rsidRPr="00A640C5">
        <w:rPr>
          <w:rFonts w:ascii="Times New Roman" w:hAnsi="Times New Roman" w:cs="Times New Roman"/>
        </w:rPr>
        <w:t>File</w:t>
      </w:r>
      <w:r w:rsidRPr="00A640C5">
        <w:rPr>
          <w:rFonts w:ascii="Times New Roman" w:hAnsi="Times New Roman" w:cs="Times New Roman"/>
        </w:rPr>
        <w:t xml:space="preserve"> include</w:t>
      </w:r>
      <w:r w:rsidR="008816E4" w:rsidRPr="00A640C5">
        <w:rPr>
          <w:rFonts w:ascii="Times New Roman" w:hAnsi="Times New Roman" w:cs="Times New Roman"/>
        </w:rPr>
        <w:t>s</w:t>
      </w:r>
      <w:r w:rsidRPr="00A640C5">
        <w:rPr>
          <w:rFonts w:ascii="Times New Roman" w:hAnsi="Times New Roman" w:cs="Times New Roman"/>
        </w:rPr>
        <w:t xml:space="preserve"> facility</w:t>
      </w:r>
      <w:r w:rsidR="00CB182D" w:rsidRPr="00A640C5">
        <w:rPr>
          <w:rFonts w:ascii="Times New Roman" w:hAnsi="Times New Roman" w:cs="Times New Roman"/>
        </w:rPr>
        <w:t xml:space="preserve"> claims submitted by institutional outpatient providers</w:t>
      </w:r>
      <w:r w:rsidR="006A5189" w:rsidRPr="00A640C5">
        <w:rPr>
          <w:rFonts w:ascii="Times New Roman" w:hAnsi="Times New Roman" w:cs="Times New Roman"/>
        </w:rPr>
        <w:t>, including</w:t>
      </w:r>
      <w:r w:rsidR="00A257EF" w:rsidRPr="00A640C5">
        <w:rPr>
          <w:rFonts w:ascii="Times New Roman" w:hAnsi="Times New Roman" w:cs="Times New Roman"/>
        </w:rPr>
        <w:t xml:space="preserve"> hospital outpatient departments, </w:t>
      </w:r>
      <w:r w:rsidR="00245F1D" w:rsidRPr="00A640C5">
        <w:rPr>
          <w:rFonts w:ascii="Times New Roman" w:hAnsi="Times New Roman" w:cs="Times New Roman"/>
        </w:rPr>
        <w:t xml:space="preserve">outpatient rehabilitation </w:t>
      </w:r>
      <w:r w:rsidR="00414C89" w:rsidRPr="00A640C5">
        <w:rPr>
          <w:rFonts w:ascii="Times New Roman" w:hAnsi="Times New Roman" w:cs="Times New Roman"/>
        </w:rPr>
        <w:t xml:space="preserve">facilities, and renal </w:t>
      </w:r>
      <w:r w:rsidR="004C74C5" w:rsidRPr="00A640C5">
        <w:rPr>
          <w:rFonts w:ascii="Times New Roman" w:hAnsi="Times New Roman" w:cs="Times New Roman"/>
        </w:rPr>
        <w:t>dialysis</w:t>
      </w:r>
      <w:r w:rsidR="00414C89" w:rsidRPr="00A640C5">
        <w:rPr>
          <w:rFonts w:ascii="Times New Roman" w:hAnsi="Times New Roman" w:cs="Times New Roman"/>
        </w:rPr>
        <w:t xml:space="preserve"> facilities</w:t>
      </w:r>
      <w:r w:rsidR="00245F1D" w:rsidRPr="00A640C5">
        <w:rPr>
          <w:rFonts w:ascii="Times New Roman" w:hAnsi="Times New Roman" w:cs="Times New Roman"/>
        </w:rPr>
        <w:t>.</w:t>
      </w:r>
      <w:r w:rsidR="006A363F" w:rsidRPr="00A640C5">
        <w:rPr>
          <w:rStyle w:val="FootnoteReference"/>
          <w:rFonts w:ascii="Times New Roman" w:hAnsi="Times New Roman" w:cs="Times New Roman"/>
        </w:rPr>
        <w:footnoteReference w:id="35"/>
      </w:r>
      <w:r w:rsidR="00A8152C" w:rsidRPr="00A640C5">
        <w:rPr>
          <w:rFonts w:ascii="Times New Roman" w:hAnsi="Times New Roman" w:cs="Times New Roman"/>
        </w:rPr>
        <w:t xml:space="preserve"> </w:t>
      </w:r>
    </w:p>
    <w:p w14:paraId="25CF8FB6" w14:textId="126299CC" w:rsidR="00450278" w:rsidRPr="00A640C5" w:rsidRDefault="00B72FC4" w:rsidP="00F94F23">
      <w:pPr>
        <w:pStyle w:val="BulletParagraph"/>
        <w:rPr>
          <w:rFonts w:ascii="Times New Roman" w:hAnsi="Times New Roman" w:cs="Times New Roman"/>
        </w:rPr>
      </w:pPr>
      <w:r w:rsidRPr="00A640C5">
        <w:rPr>
          <w:rFonts w:ascii="Times New Roman" w:hAnsi="Times New Roman" w:cs="Times New Roman"/>
        </w:rPr>
        <w:t xml:space="preserve">The Medicare Carrier File </w:t>
      </w:r>
      <w:r w:rsidR="00095A0D" w:rsidRPr="00A640C5">
        <w:rPr>
          <w:rFonts w:ascii="Times New Roman" w:hAnsi="Times New Roman" w:cs="Times New Roman"/>
        </w:rPr>
        <w:t xml:space="preserve">includes claims submitted by professional providers </w:t>
      </w:r>
      <w:r w:rsidR="00381D3E" w:rsidRPr="00A640C5">
        <w:rPr>
          <w:rFonts w:ascii="Times New Roman" w:hAnsi="Times New Roman" w:cs="Times New Roman"/>
        </w:rPr>
        <w:t>and certain facility claims</w:t>
      </w:r>
      <w:r w:rsidR="0072079C" w:rsidRPr="00A640C5">
        <w:rPr>
          <w:rFonts w:ascii="Times New Roman" w:hAnsi="Times New Roman" w:cs="Times New Roman"/>
        </w:rPr>
        <w:t>.</w:t>
      </w:r>
      <w:r w:rsidR="008B370B" w:rsidRPr="00A640C5">
        <w:rPr>
          <w:rStyle w:val="FootnoteReference"/>
          <w:rFonts w:ascii="Times New Roman" w:hAnsi="Times New Roman" w:cs="Times New Roman"/>
        </w:rPr>
        <w:footnoteReference w:id="36"/>
      </w:r>
      <w:r w:rsidR="00381D3E" w:rsidRPr="00A640C5">
        <w:rPr>
          <w:rFonts w:ascii="Times New Roman" w:hAnsi="Times New Roman" w:cs="Times New Roman"/>
        </w:rPr>
        <w:t xml:space="preserve"> Professional claims include </w:t>
      </w:r>
      <w:r w:rsidR="0042363B" w:rsidRPr="00A640C5">
        <w:rPr>
          <w:rFonts w:ascii="Times New Roman" w:hAnsi="Times New Roman" w:cs="Times New Roman"/>
        </w:rPr>
        <w:t xml:space="preserve">claims submitted by physicians, physician assistants, clinical social workers, and nurse </w:t>
      </w:r>
      <w:r w:rsidR="00F35D92" w:rsidRPr="00A640C5">
        <w:rPr>
          <w:rFonts w:ascii="Times New Roman" w:hAnsi="Times New Roman" w:cs="Times New Roman"/>
        </w:rPr>
        <w:t>practitioners</w:t>
      </w:r>
      <w:r w:rsidR="0042363B" w:rsidRPr="00A640C5">
        <w:rPr>
          <w:rFonts w:ascii="Times New Roman" w:hAnsi="Times New Roman" w:cs="Times New Roman"/>
        </w:rPr>
        <w:t>.</w:t>
      </w:r>
      <w:r w:rsidR="001253FB" w:rsidRPr="00A640C5">
        <w:rPr>
          <w:rFonts w:ascii="Times New Roman" w:hAnsi="Times New Roman" w:cs="Times New Roman"/>
        </w:rPr>
        <w:t xml:space="preserve"> </w:t>
      </w:r>
      <w:r w:rsidR="003B5A98" w:rsidRPr="00A640C5">
        <w:rPr>
          <w:rFonts w:ascii="Times New Roman" w:hAnsi="Times New Roman" w:cs="Times New Roman"/>
        </w:rPr>
        <w:t>Among the facility claims included in the Carrier File are claims submitted</w:t>
      </w:r>
      <w:r w:rsidR="0068625F" w:rsidRPr="00A640C5">
        <w:rPr>
          <w:rFonts w:ascii="Times New Roman" w:hAnsi="Times New Roman" w:cs="Times New Roman"/>
        </w:rPr>
        <w:t xml:space="preserve"> </w:t>
      </w:r>
      <w:r w:rsidR="003B5A98" w:rsidRPr="00A640C5">
        <w:rPr>
          <w:rFonts w:ascii="Times New Roman" w:hAnsi="Times New Roman" w:cs="Times New Roman"/>
        </w:rPr>
        <w:t xml:space="preserve">by </w:t>
      </w:r>
      <w:r w:rsidR="00222066" w:rsidRPr="00A640C5">
        <w:rPr>
          <w:rFonts w:ascii="Times New Roman" w:hAnsi="Times New Roman" w:cs="Times New Roman"/>
        </w:rPr>
        <w:t xml:space="preserve">independent clinical laboratories, ambulance providers, freestanding </w:t>
      </w:r>
      <w:r w:rsidR="00392769" w:rsidRPr="00A640C5">
        <w:rPr>
          <w:rFonts w:ascii="Times New Roman" w:hAnsi="Times New Roman" w:cs="Times New Roman"/>
        </w:rPr>
        <w:t>ambulatory surgery center</w:t>
      </w:r>
      <w:r w:rsidR="00222066" w:rsidRPr="00A640C5">
        <w:rPr>
          <w:rFonts w:ascii="Times New Roman" w:hAnsi="Times New Roman" w:cs="Times New Roman"/>
        </w:rPr>
        <w:t>s</w:t>
      </w:r>
      <w:r w:rsidR="0034383F" w:rsidRPr="00A640C5">
        <w:rPr>
          <w:rFonts w:ascii="Times New Roman" w:hAnsi="Times New Roman" w:cs="Times New Roman"/>
        </w:rPr>
        <w:t xml:space="preserve"> (“ASCs”)</w:t>
      </w:r>
      <w:r w:rsidR="00222066" w:rsidRPr="00A640C5">
        <w:rPr>
          <w:rFonts w:ascii="Times New Roman" w:hAnsi="Times New Roman" w:cs="Times New Roman"/>
        </w:rPr>
        <w:t>, and freestanding radiology centers.</w:t>
      </w:r>
      <w:r w:rsidR="006F74C9" w:rsidRPr="00A640C5">
        <w:rPr>
          <w:rStyle w:val="FootnoteReference"/>
          <w:rFonts w:ascii="Times New Roman" w:hAnsi="Times New Roman" w:cs="Times New Roman"/>
        </w:rPr>
        <w:footnoteReference w:id="37"/>
      </w:r>
    </w:p>
    <w:p w14:paraId="5463AE2F" w14:textId="7CEF61C4" w:rsidR="00222893" w:rsidRPr="00A640C5" w:rsidRDefault="007C429B" w:rsidP="007A2549">
      <w:pPr>
        <w:pStyle w:val="NumberedParagraphs"/>
        <w:rPr>
          <w:rFonts w:ascii="Times New Roman" w:hAnsi="Times New Roman" w:cs="Times New Roman"/>
        </w:rPr>
      </w:pPr>
      <w:r w:rsidRPr="00A640C5">
        <w:rPr>
          <w:rFonts w:ascii="Times New Roman" w:hAnsi="Times New Roman" w:cs="Times New Roman"/>
        </w:rPr>
        <w:t xml:space="preserve">Similar to the APCD, </w:t>
      </w:r>
      <w:r w:rsidR="004E7423" w:rsidRPr="00A640C5">
        <w:rPr>
          <w:rFonts w:ascii="Times New Roman" w:hAnsi="Times New Roman" w:cs="Times New Roman"/>
        </w:rPr>
        <w:t xml:space="preserve">the </w:t>
      </w:r>
      <w:r w:rsidR="000832BD" w:rsidRPr="00A640C5">
        <w:rPr>
          <w:rFonts w:ascii="Times New Roman" w:hAnsi="Times New Roman" w:cs="Times New Roman"/>
        </w:rPr>
        <w:t>Me</w:t>
      </w:r>
      <w:r w:rsidR="004A7D21" w:rsidRPr="00A640C5">
        <w:rPr>
          <w:rFonts w:ascii="Times New Roman" w:hAnsi="Times New Roman" w:cs="Times New Roman"/>
        </w:rPr>
        <w:t xml:space="preserve">dicare </w:t>
      </w:r>
      <w:r w:rsidR="00847C2F" w:rsidRPr="00A640C5">
        <w:rPr>
          <w:rFonts w:ascii="Times New Roman" w:hAnsi="Times New Roman" w:cs="Times New Roman"/>
        </w:rPr>
        <w:t>C</w:t>
      </w:r>
      <w:r w:rsidR="004A7D21" w:rsidRPr="00A640C5">
        <w:rPr>
          <w:rFonts w:ascii="Times New Roman" w:hAnsi="Times New Roman" w:cs="Times New Roman"/>
        </w:rPr>
        <w:t xml:space="preserve">laims </w:t>
      </w:r>
      <w:r w:rsidR="001D5593" w:rsidRPr="00A640C5">
        <w:rPr>
          <w:rFonts w:ascii="Times New Roman" w:hAnsi="Times New Roman" w:cs="Times New Roman"/>
        </w:rPr>
        <w:t>data</w:t>
      </w:r>
      <w:r w:rsidR="0079210B" w:rsidRPr="00A640C5">
        <w:rPr>
          <w:rFonts w:ascii="Times New Roman" w:hAnsi="Times New Roman" w:cs="Times New Roman"/>
        </w:rPr>
        <w:t xml:space="preserve"> </w:t>
      </w:r>
      <w:r w:rsidR="00A64BAB" w:rsidRPr="00A640C5">
        <w:rPr>
          <w:rFonts w:ascii="Times New Roman" w:hAnsi="Times New Roman" w:cs="Times New Roman"/>
        </w:rPr>
        <w:t>reflect detailed claim</w:t>
      </w:r>
      <w:r w:rsidR="0081710E" w:rsidRPr="00A640C5">
        <w:rPr>
          <w:rFonts w:ascii="Times New Roman" w:hAnsi="Times New Roman" w:cs="Times New Roman"/>
        </w:rPr>
        <w:t xml:space="preserve"> line</w:t>
      </w:r>
      <w:r w:rsidR="00A64BAB" w:rsidRPr="00A640C5">
        <w:rPr>
          <w:rFonts w:ascii="Times New Roman" w:hAnsi="Times New Roman" w:cs="Times New Roman"/>
        </w:rPr>
        <w:t xml:space="preserve">-level </w:t>
      </w:r>
      <w:r w:rsidR="008F13D3" w:rsidRPr="00A640C5">
        <w:rPr>
          <w:rFonts w:ascii="Times New Roman" w:hAnsi="Times New Roman" w:cs="Times New Roman"/>
        </w:rPr>
        <w:t xml:space="preserve">data </w:t>
      </w:r>
      <w:r w:rsidR="0039184A" w:rsidRPr="00A640C5">
        <w:rPr>
          <w:rFonts w:ascii="Times New Roman" w:hAnsi="Times New Roman" w:cs="Times New Roman"/>
        </w:rPr>
        <w:t xml:space="preserve">with </w:t>
      </w:r>
      <w:r w:rsidR="009C16A7" w:rsidRPr="00A640C5">
        <w:rPr>
          <w:rFonts w:ascii="Times New Roman" w:hAnsi="Times New Roman" w:cs="Times New Roman"/>
        </w:rPr>
        <w:t xml:space="preserve">various </w:t>
      </w:r>
      <w:r w:rsidR="0039184A" w:rsidRPr="00A640C5">
        <w:rPr>
          <w:rFonts w:ascii="Times New Roman" w:hAnsi="Times New Roman" w:cs="Times New Roman"/>
        </w:rPr>
        <w:t>information</w:t>
      </w:r>
      <w:r w:rsidR="009C16A7" w:rsidRPr="00A640C5">
        <w:rPr>
          <w:rFonts w:ascii="Times New Roman" w:hAnsi="Times New Roman" w:cs="Times New Roman"/>
        </w:rPr>
        <w:t>, including</w:t>
      </w:r>
      <w:r w:rsidR="00552748" w:rsidRPr="00A640C5">
        <w:rPr>
          <w:rFonts w:ascii="Times New Roman" w:hAnsi="Times New Roman" w:cs="Times New Roman"/>
        </w:rPr>
        <w:t>:</w:t>
      </w:r>
      <w:r w:rsidR="001C32E3" w:rsidRPr="00A640C5">
        <w:rPr>
          <w:rStyle w:val="FootnoteReference"/>
          <w:rFonts w:ascii="Times New Roman" w:hAnsi="Times New Roman" w:cs="Times New Roman"/>
        </w:rPr>
        <w:footnoteReference w:id="38"/>
      </w:r>
    </w:p>
    <w:p w14:paraId="600C515B" w14:textId="0C1FCAB9" w:rsidR="000F1F2D" w:rsidRPr="00A640C5" w:rsidRDefault="000F1F2D" w:rsidP="00F94F23">
      <w:pPr>
        <w:pStyle w:val="BulletParagraph"/>
        <w:rPr>
          <w:rFonts w:ascii="Times New Roman" w:hAnsi="Times New Roman" w:cs="Times New Roman"/>
        </w:rPr>
      </w:pPr>
      <w:r w:rsidRPr="00A640C5">
        <w:rPr>
          <w:rFonts w:ascii="Times New Roman" w:hAnsi="Times New Roman" w:cs="Times New Roman"/>
        </w:rPr>
        <w:t>For professional</w:t>
      </w:r>
      <w:r w:rsidR="004E6CB9" w:rsidRPr="00A640C5">
        <w:rPr>
          <w:rFonts w:ascii="Times New Roman" w:hAnsi="Times New Roman" w:cs="Times New Roman"/>
        </w:rPr>
        <w:t xml:space="preserve"> claims</w:t>
      </w:r>
      <w:r w:rsidRPr="00A640C5">
        <w:rPr>
          <w:rFonts w:ascii="Times New Roman" w:hAnsi="Times New Roman" w:cs="Times New Roman"/>
        </w:rPr>
        <w:t>, the place of service (such as an office or clinic, on-campus or off-campus hospital outpatient department, or hospital emergency room),</w:t>
      </w:r>
      <w:r w:rsidR="002610AA" w:rsidRPr="00A640C5">
        <w:rPr>
          <w:rFonts w:ascii="Times New Roman" w:hAnsi="Times New Roman" w:cs="Times New Roman"/>
        </w:rPr>
        <w:t xml:space="preserve"> </w:t>
      </w:r>
      <w:r w:rsidR="00C36DE6" w:rsidRPr="00A640C5">
        <w:rPr>
          <w:rFonts w:ascii="Times New Roman" w:hAnsi="Times New Roman" w:cs="Times New Roman"/>
        </w:rPr>
        <w:t>service</w:t>
      </w:r>
      <w:r w:rsidR="00511139" w:rsidRPr="00A640C5">
        <w:rPr>
          <w:rFonts w:ascii="Times New Roman" w:hAnsi="Times New Roman" w:cs="Times New Roman"/>
        </w:rPr>
        <w:t xml:space="preserve"> location</w:t>
      </w:r>
      <w:r w:rsidR="00C36DE6" w:rsidRPr="00A640C5">
        <w:rPr>
          <w:rFonts w:ascii="Times New Roman" w:hAnsi="Times New Roman" w:cs="Times New Roman"/>
        </w:rPr>
        <w:t>,</w:t>
      </w:r>
      <w:r w:rsidR="00EA689F" w:rsidRPr="00A640C5">
        <w:rPr>
          <w:rFonts w:ascii="Times New Roman" w:hAnsi="Times New Roman" w:cs="Times New Roman"/>
        </w:rPr>
        <w:t xml:space="preserve"> </w:t>
      </w:r>
      <w:r w:rsidR="007E6457" w:rsidRPr="00A640C5">
        <w:rPr>
          <w:rFonts w:ascii="Times New Roman" w:hAnsi="Times New Roman" w:cs="Times New Roman"/>
        </w:rPr>
        <w:t xml:space="preserve">and NPIs for the </w:t>
      </w:r>
      <w:r w:rsidR="003800BE" w:rsidRPr="00A640C5">
        <w:rPr>
          <w:rFonts w:ascii="Times New Roman" w:hAnsi="Times New Roman" w:cs="Times New Roman"/>
        </w:rPr>
        <w:t>performing</w:t>
      </w:r>
      <w:r w:rsidR="00EA689F" w:rsidRPr="00A640C5">
        <w:rPr>
          <w:rFonts w:ascii="Times New Roman" w:hAnsi="Times New Roman" w:cs="Times New Roman"/>
        </w:rPr>
        <w:t xml:space="preserve"> </w:t>
      </w:r>
      <w:r w:rsidR="00920B3B" w:rsidRPr="00A640C5">
        <w:rPr>
          <w:rFonts w:ascii="Times New Roman" w:hAnsi="Times New Roman" w:cs="Times New Roman"/>
        </w:rPr>
        <w:t>physician</w:t>
      </w:r>
      <w:r w:rsidR="004A614F" w:rsidRPr="00A640C5">
        <w:rPr>
          <w:rFonts w:ascii="Times New Roman" w:hAnsi="Times New Roman" w:cs="Times New Roman"/>
        </w:rPr>
        <w:t>,</w:t>
      </w:r>
      <w:r w:rsidR="00C36DE6" w:rsidRPr="00A640C5">
        <w:rPr>
          <w:rFonts w:ascii="Times New Roman" w:hAnsi="Times New Roman" w:cs="Times New Roman"/>
        </w:rPr>
        <w:t xml:space="preserve"> </w:t>
      </w:r>
      <w:r w:rsidR="007E6457" w:rsidRPr="00A640C5">
        <w:rPr>
          <w:rFonts w:ascii="Times New Roman" w:hAnsi="Times New Roman" w:cs="Times New Roman"/>
        </w:rPr>
        <w:t xml:space="preserve">the </w:t>
      </w:r>
      <w:r w:rsidR="00C36DE6" w:rsidRPr="00A640C5">
        <w:rPr>
          <w:rFonts w:ascii="Times New Roman" w:hAnsi="Times New Roman" w:cs="Times New Roman"/>
        </w:rPr>
        <w:t>billing provider</w:t>
      </w:r>
      <w:r w:rsidR="003A1F30" w:rsidRPr="00A640C5">
        <w:rPr>
          <w:rFonts w:ascii="Times New Roman" w:hAnsi="Times New Roman" w:cs="Times New Roman"/>
        </w:rPr>
        <w:t>, and</w:t>
      </w:r>
      <w:r w:rsidR="007A428C" w:rsidRPr="00A640C5">
        <w:rPr>
          <w:rFonts w:ascii="Times New Roman" w:hAnsi="Times New Roman" w:cs="Times New Roman"/>
        </w:rPr>
        <w:t xml:space="preserve"> the</w:t>
      </w:r>
      <w:r w:rsidR="003A1F30" w:rsidRPr="00A640C5">
        <w:rPr>
          <w:rFonts w:ascii="Times New Roman" w:hAnsi="Times New Roman" w:cs="Times New Roman"/>
        </w:rPr>
        <w:t xml:space="preserve"> site of service</w:t>
      </w:r>
      <w:r w:rsidRPr="00A640C5">
        <w:rPr>
          <w:rFonts w:ascii="Times New Roman" w:hAnsi="Times New Roman" w:cs="Times New Roman"/>
        </w:rPr>
        <w:t>.</w:t>
      </w:r>
    </w:p>
    <w:p w14:paraId="509EAC69" w14:textId="167A7047" w:rsidR="00F30EA4" w:rsidRPr="00A640C5" w:rsidRDefault="000F1F2D" w:rsidP="00F94F23">
      <w:pPr>
        <w:pStyle w:val="BulletParagraph"/>
        <w:rPr>
          <w:rFonts w:ascii="Times New Roman" w:hAnsi="Times New Roman" w:cs="Times New Roman"/>
        </w:rPr>
      </w:pPr>
      <w:r w:rsidRPr="00A640C5">
        <w:rPr>
          <w:rFonts w:ascii="Times New Roman" w:hAnsi="Times New Roman" w:cs="Times New Roman"/>
        </w:rPr>
        <w:t xml:space="preserve">For </w:t>
      </w:r>
      <w:r w:rsidR="005B1C4A" w:rsidRPr="00A640C5">
        <w:rPr>
          <w:rFonts w:ascii="Times New Roman" w:hAnsi="Times New Roman" w:cs="Times New Roman"/>
        </w:rPr>
        <w:t xml:space="preserve">outpatient </w:t>
      </w:r>
      <w:r w:rsidR="007E6457" w:rsidRPr="00A640C5">
        <w:rPr>
          <w:rFonts w:ascii="Times New Roman" w:hAnsi="Times New Roman" w:cs="Times New Roman"/>
        </w:rPr>
        <w:t>facility claims</w:t>
      </w:r>
      <w:r w:rsidR="005B1C4A" w:rsidRPr="00A640C5">
        <w:rPr>
          <w:rFonts w:ascii="Times New Roman" w:hAnsi="Times New Roman" w:cs="Times New Roman"/>
        </w:rPr>
        <w:t>,</w:t>
      </w:r>
      <w:r w:rsidR="00C36DE6" w:rsidRPr="00A640C5">
        <w:rPr>
          <w:rFonts w:ascii="Times New Roman" w:hAnsi="Times New Roman" w:cs="Times New Roman"/>
        </w:rPr>
        <w:t xml:space="preserve"> </w:t>
      </w:r>
      <w:r w:rsidR="00511139" w:rsidRPr="00A640C5">
        <w:rPr>
          <w:rFonts w:ascii="Times New Roman" w:hAnsi="Times New Roman" w:cs="Times New Roman"/>
        </w:rPr>
        <w:t xml:space="preserve">the </w:t>
      </w:r>
      <w:r w:rsidR="007E6457" w:rsidRPr="00A640C5">
        <w:rPr>
          <w:rFonts w:ascii="Times New Roman" w:hAnsi="Times New Roman" w:cs="Times New Roman"/>
        </w:rPr>
        <w:t xml:space="preserve">facility’s </w:t>
      </w:r>
      <w:r w:rsidR="00B253F0" w:rsidRPr="00A640C5">
        <w:rPr>
          <w:rFonts w:ascii="Times New Roman" w:hAnsi="Times New Roman" w:cs="Times New Roman"/>
        </w:rPr>
        <w:t xml:space="preserve">Centers for Medicare </w:t>
      </w:r>
      <w:r w:rsidR="004E2061" w:rsidRPr="00A640C5">
        <w:rPr>
          <w:rFonts w:ascii="Times New Roman" w:hAnsi="Times New Roman" w:cs="Times New Roman"/>
        </w:rPr>
        <w:t>and</w:t>
      </w:r>
      <w:r w:rsidR="00B253F0" w:rsidRPr="00A640C5">
        <w:rPr>
          <w:rFonts w:ascii="Times New Roman" w:hAnsi="Times New Roman" w:cs="Times New Roman"/>
        </w:rPr>
        <w:t xml:space="preserve"> Medicaid Services (“</w:t>
      </w:r>
      <w:r w:rsidR="008B3AE7" w:rsidRPr="00A640C5">
        <w:rPr>
          <w:rFonts w:ascii="Times New Roman" w:hAnsi="Times New Roman" w:cs="Times New Roman"/>
        </w:rPr>
        <w:t>CMS</w:t>
      </w:r>
      <w:r w:rsidR="00B253F0" w:rsidRPr="00A640C5">
        <w:rPr>
          <w:rFonts w:ascii="Times New Roman" w:hAnsi="Times New Roman" w:cs="Times New Roman"/>
        </w:rPr>
        <w:t>”)</w:t>
      </w:r>
      <w:r w:rsidR="008B3AE7" w:rsidRPr="00A640C5">
        <w:rPr>
          <w:rFonts w:ascii="Times New Roman" w:hAnsi="Times New Roman" w:cs="Times New Roman"/>
        </w:rPr>
        <w:t xml:space="preserve"> </w:t>
      </w:r>
      <w:r w:rsidR="00E60823" w:rsidRPr="00A640C5">
        <w:rPr>
          <w:rFonts w:ascii="Times New Roman" w:hAnsi="Times New Roman" w:cs="Times New Roman"/>
        </w:rPr>
        <w:t>c</w:t>
      </w:r>
      <w:r w:rsidR="008B3AE7" w:rsidRPr="00A640C5">
        <w:rPr>
          <w:rFonts w:ascii="Times New Roman" w:hAnsi="Times New Roman" w:cs="Times New Roman"/>
        </w:rPr>
        <w:t xml:space="preserve">ertification </w:t>
      </w:r>
      <w:r w:rsidR="00E60823" w:rsidRPr="00A640C5">
        <w:rPr>
          <w:rFonts w:ascii="Times New Roman" w:hAnsi="Times New Roman" w:cs="Times New Roman"/>
        </w:rPr>
        <w:t>n</w:t>
      </w:r>
      <w:r w:rsidR="008B3AE7" w:rsidRPr="00A640C5">
        <w:rPr>
          <w:rFonts w:ascii="Times New Roman" w:hAnsi="Times New Roman" w:cs="Times New Roman"/>
        </w:rPr>
        <w:t>umber</w:t>
      </w:r>
      <w:r w:rsidR="00752912" w:rsidRPr="00A640C5">
        <w:rPr>
          <w:rFonts w:ascii="Times New Roman" w:hAnsi="Times New Roman" w:cs="Times New Roman"/>
        </w:rPr>
        <w:t xml:space="preserve"> and </w:t>
      </w:r>
      <w:r w:rsidR="00034DF3" w:rsidRPr="00A640C5">
        <w:rPr>
          <w:rFonts w:ascii="Times New Roman" w:hAnsi="Times New Roman" w:cs="Times New Roman"/>
        </w:rPr>
        <w:t>ZIP Code</w:t>
      </w:r>
      <w:r w:rsidR="0029321C" w:rsidRPr="00A640C5">
        <w:rPr>
          <w:rFonts w:ascii="Times New Roman" w:hAnsi="Times New Roman" w:cs="Times New Roman"/>
        </w:rPr>
        <w:t>,</w:t>
      </w:r>
      <w:r w:rsidR="00034DF3" w:rsidRPr="00A640C5">
        <w:rPr>
          <w:rFonts w:ascii="Times New Roman" w:hAnsi="Times New Roman" w:cs="Times New Roman"/>
        </w:rPr>
        <w:t xml:space="preserve"> </w:t>
      </w:r>
      <w:r w:rsidR="00E1425C" w:rsidRPr="00A640C5">
        <w:rPr>
          <w:rFonts w:ascii="Times New Roman" w:hAnsi="Times New Roman" w:cs="Times New Roman"/>
        </w:rPr>
        <w:t>as well as</w:t>
      </w:r>
      <w:r w:rsidR="00034DF3" w:rsidRPr="00A640C5">
        <w:rPr>
          <w:rFonts w:ascii="Times New Roman" w:hAnsi="Times New Roman" w:cs="Times New Roman"/>
        </w:rPr>
        <w:t xml:space="preserve"> </w:t>
      </w:r>
      <w:r w:rsidR="000E5FF0" w:rsidRPr="00A640C5">
        <w:rPr>
          <w:rFonts w:ascii="Times New Roman" w:hAnsi="Times New Roman" w:cs="Times New Roman"/>
        </w:rPr>
        <w:t>the</w:t>
      </w:r>
      <w:r w:rsidR="00D31C36" w:rsidRPr="00A640C5">
        <w:rPr>
          <w:rFonts w:ascii="Times New Roman" w:hAnsi="Times New Roman" w:cs="Times New Roman"/>
        </w:rPr>
        <w:t xml:space="preserve"> organization</w:t>
      </w:r>
      <w:r w:rsidR="00B40B2D" w:rsidRPr="00A640C5">
        <w:rPr>
          <w:rFonts w:ascii="Times New Roman" w:hAnsi="Times New Roman" w:cs="Times New Roman"/>
        </w:rPr>
        <w:t>/group practice</w:t>
      </w:r>
      <w:r w:rsidR="00D31C36" w:rsidRPr="00A640C5">
        <w:rPr>
          <w:rFonts w:ascii="Times New Roman" w:hAnsi="Times New Roman" w:cs="Times New Roman"/>
        </w:rPr>
        <w:t xml:space="preserve"> and </w:t>
      </w:r>
      <w:r w:rsidR="00752912" w:rsidRPr="00A640C5">
        <w:rPr>
          <w:rFonts w:ascii="Times New Roman" w:hAnsi="Times New Roman" w:cs="Times New Roman"/>
        </w:rPr>
        <w:t xml:space="preserve">attending </w:t>
      </w:r>
      <w:r w:rsidR="00B40B2D" w:rsidRPr="00A640C5">
        <w:rPr>
          <w:rFonts w:ascii="Times New Roman" w:hAnsi="Times New Roman" w:cs="Times New Roman"/>
        </w:rPr>
        <w:t>physician</w:t>
      </w:r>
      <w:r w:rsidR="00EF5DC2" w:rsidRPr="00A640C5">
        <w:rPr>
          <w:rFonts w:ascii="Times New Roman" w:hAnsi="Times New Roman" w:cs="Times New Roman"/>
        </w:rPr>
        <w:t xml:space="preserve"> NPIs</w:t>
      </w:r>
      <w:r w:rsidR="00034DF3" w:rsidRPr="00A640C5">
        <w:rPr>
          <w:rFonts w:ascii="Times New Roman" w:hAnsi="Times New Roman" w:cs="Times New Roman"/>
        </w:rPr>
        <w:t>.</w:t>
      </w:r>
    </w:p>
    <w:p w14:paraId="39B2F246" w14:textId="205C8250" w:rsidR="00406728" w:rsidRPr="00A640C5" w:rsidRDefault="00B80916" w:rsidP="00F94F23">
      <w:pPr>
        <w:pStyle w:val="BulletParagraph"/>
        <w:rPr>
          <w:rFonts w:ascii="Times New Roman" w:hAnsi="Times New Roman" w:cs="Times New Roman"/>
        </w:rPr>
      </w:pPr>
      <w:r w:rsidRPr="00A640C5">
        <w:rPr>
          <w:rFonts w:ascii="Times New Roman" w:hAnsi="Times New Roman" w:cs="Times New Roman"/>
        </w:rPr>
        <w:t>T</w:t>
      </w:r>
      <w:r w:rsidR="0079210B" w:rsidRPr="00A640C5">
        <w:rPr>
          <w:rFonts w:ascii="Times New Roman" w:hAnsi="Times New Roman" w:cs="Times New Roman"/>
        </w:rPr>
        <w:t xml:space="preserve">he </w:t>
      </w:r>
      <w:r w:rsidR="00406728" w:rsidRPr="00A640C5">
        <w:rPr>
          <w:rFonts w:ascii="Times New Roman" w:hAnsi="Times New Roman" w:cs="Times New Roman"/>
        </w:rPr>
        <w:t>procedure performed (</w:t>
      </w:r>
      <w:r w:rsidR="00406728" w:rsidRPr="00A640C5">
        <w:rPr>
          <w:rFonts w:ascii="Times New Roman" w:hAnsi="Times New Roman" w:cs="Times New Roman"/>
          <w:i/>
          <w:iCs/>
        </w:rPr>
        <w:t>e.g.</w:t>
      </w:r>
      <w:r w:rsidR="00406728" w:rsidRPr="00A640C5">
        <w:rPr>
          <w:rFonts w:ascii="Times New Roman" w:hAnsi="Times New Roman" w:cs="Times New Roman"/>
        </w:rPr>
        <w:t>, CPT or HCPCS code) and the date of service.</w:t>
      </w:r>
    </w:p>
    <w:p w14:paraId="0765A224" w14:textId="284107B0" w:rsidR="00041B52" w:rsidRPr="00A640C5" w:rsidRDefault="00B80916" w:rsidP="00F94F23">
      <w:pPr>
        <w:pStyle w:val="BulletParagraph"/>
        <w:rPr>
          <w:rFonts w:ascii="Times New Roman" w:hAnsi="Times New Roman" w:cs="Times New Roman"/>
        </w:rPr>
      </w:pPr>
      <w:r w:rsidRPr="00A640C5">
        <w:rPr>
          <w:rFonts w:ascii="Times New Roman" w:hAnsi="Times New Roman" w:cs="Times New Roman"/>
        </w:rPr>
        <w:lastRenderedPageBreak/>
        <w:t>T</w:t>
      </w:r>
      <w:r w:rsidR="0079210B" w:rsidRPr="00A640C5">
        <w:rPr>
          <w:rFonts w:ascii="Times New Roman" w:hAnsi="Times New Roman" w:cs="Times New Roman"/>
        </w:rPr>
        <w:t xml:space="preserve">he </w:t>
      </w:r>
      <w:r w:rsidR="00E1425C" w:rsidRPr="00A640C5">
        <w:rPr>
          <w:rFonts w:ascii="Times New Roman" w:hAnsi="Times New Roman" w:cs="Times New Roman"/>
        </w:rPr>
        <w:t>provider’s billed charge</w:t>
      </w:r>
      <w:r w:rsidR="00A87582" w:rsidRPr="00A640C5">
        <w:rPr>
          <w:rFonts w:ascii="Times New Roman" w:hAnsi="Times New Roman" w:cs="Times New Roman"/>
        </w:rPr>
        <w:t xml:space="preserve"> for each claim</w:t>
      </w:r>
      <w:r w:rsidR="004761CF" w:rsidRPr="00A640C5">
        <w:rPr>
          <w:rFonts w:ascii="Times New Roman" w:hAnsi="Times New Roman" w:cs="Times New Roman"/>
        </w:rPr>
        <w:t>, the amount reimburse</w:t>
      </w:r>
      <w:r w:rsidR="005429B4" w:rsidRPr="00A640C5">
        <w:rPr>
          <w:rFonts w:ascii="Times New Roman" w:hAnsi="Times New Roman" w:cs="Times New Roman"/>
        </w:rPr>
        <w:t xml:space="preserve">d by Medicare, and </w:t>
      </w:r>
      <w:r w:rsidR="00A87582" w:rsidRPr="00A640C5">
        <w:rPr>
          <w:rFonts w:ascii="Times New Roman" w:hAnsi="Times New Roman" w:cs="Times New Roman"/>
        </w:rPr>
        <w:t>any</w:t>
      </w:r>
      <w:r w:rsidR="005429B4" w:rsidRPr="00A640C5">
        <w:rPr>
          <w:rFonts w:ascii="Times New Roman" w:hAnsi="Times New Roman" w:cs="Times New Roman"/>
        </w:rPr>
        <w:t xml:space="preserve"> cost-share </w:t>
      </w:r>
      <w:r w:rsidR="00820751" w:rsidRPr="00A640C5">
        <w:rPr>
          <w:rFonts w:ascii="Times New Roman" w:hAnsi="Times New Roman" w:cs="Times New Roman"/>
        </w:rPr>
        <w:t>amounts owed by the beneficiary</w:t>
      </w:r>
      <w:r w:rsidR="00FA0A6B" w:rsidRPr="00A640C5">
        <w:rPr>
          <w:rFonts w:ascii="Times New Roman" w:hAnsi="Times New Roman" w:cs="Times New Roman"/>
        </w:rPr>
        <w:t>.</w:t>
      </w:r>
    </w:p>
    <w:p w14:paraId="531F742B" w14:textId="28739EB2" w:rsidR="00FA0A6B" w:rsidRPr="00A640C5" w:rsidRDefault="00FA0A6B" w:rsidP="00F94F23">
      <w:pPr>
        <w:pStyle w:val="BulletParagraph"/>
        <w:rPr>
          <w:rFonts w:ascii="Times New Roman" w:hAnsi="Times New Roman" w:cs="Times New Roman"/>
        </w:rPr>
      </w:pPr>
      <w:r w:rsidRPr="00A640C5">
        <w:rPr>
          <w:rFonts w:ascii="Times New Roman" w:hAnsi="Times New Roman" w:cs="Times New Roman"/>
        </w:rPr>
        <w:t>Diagnostic information, including primary and secondary diagnosis codes.</w:t>
      </w:r>
    </w:p>
    <w:p w14:paraId="018F3431" w14:textId="3087EB5D" w:rsidR="003F76D2" w:rsidRPr="00A640C5" w:rsidRDefault="003F76D2" w:rsidP="00F94F23">
      <w:pPr>
        <w:pStyle w:val="BulletParagraph"/>
        <w:rPr>
          <w:rFonts w:ascii="Times New Roman" w:hAnsi="Times New Roman" w:cs="Times New Roman"/>
        </w:rPr>
      </w:pPr>
      <w:r w:rsidRPr="00A640C5">
        <w:rPr>
          <w:rFonts w:ascii="Times New Roman" w:hAnsi="Times New Roman" w:cs="Times New Roman"/>
        </w:rPr>
        <w:t xml:space="preserve">Patient demographics, including </w:t>
      </w:r>
      <w:r w:rsidR="00820751" w:rsidRPr="00A640C5">
        <w:rPr>
          <w:rFonts w:ascii="Times New Roman" w:hAnsi="Times New Roman" w:cs="Times New Roman"/>
        </w:rPr>
        <w:t>the patient’s</w:t>
      </w:r>
      <w:r w:rsidRPr="00A640C5">
        <w:rPr>
          <w:rFonts w:ascii="Times New Roman" w:hAnsi="Times New Roman" w:cs="Times New Roman"/>
        </w:rPr>
        <w:t xml:space="preserve"> ge</w:t>
      </w:r>
      <w:r w:rsidR="004E7423" w:rsidRPr="00A640C5">
        <w:rPr>
          <w:rFonts w:ascii="Times New Roman" w:hAnsi="Times New Roman" w:cs="Times New Roman"/>
        </w:rPr>
        <w:t xml:space="preserve">nder, date of birth, </w:t>
      </w:r>
      <w:r w:rsidR="00EC073E" w:rsidRPr="00A640C5">
        <w:rPr>
          <w:rFonts w:ascii="Times New Roman" w:hAnsi="Times New Roman" w:cs="Times New Roman"/>
        </w:rPr>
        <w:t>race</w:t>
      </w:r>
      <w:r w:rsidR="004E7423" w:rsidRPr="00A640C5">
        <w:rPr>
          <w:rFonts w:ascii="Times New Roman" w:hAnsi="Times New Roman" w:cs="Times New Roman"/>
        </w:rPr>
        <w:t>, and ZIP Code of residence.</w:t>
      </w:r>
    </w:p>
    <w:p w14:paraId="14602755" w14:textId="14DA0B4B" w:rsidR="00ED3EEC" w:rsidRPr="00A640C5" w:rsidRDefault="00B331E4" w:rsidP="007B0CD0">
      <w:pPr>
        <w:pStyle w:val="NumberedParagraphs"/>
        <w:rPr>
          <w:rFonts w:ascii="Times New Roman" w:hAnsi="Times New Roman" w:cs="Times New Roman"/>
        </w:rPr>
      </w:pPr>
      <w:r w:rsidRPr="00A640C5">
        <w:rPr>
          <w:rFonts w:ascii="Times New Roman" w:hAnsi="Times New Roman" w:cs="Times New Roman"/>
        </w:rPr>
        <w:t xml:space="preserve">We </w:t>
      </w:r>
      <w:r w:rsidR="007E32B4" w:rsidRPr="00A640C5">
        <w:rPr>
          <w:rFonts w:ascii="Times New Roman" w:hAnsi="Times New Roman" w:cs="Times New Roman"/>
        </w:rPr>
        <w:t xml:space="preserve">rely </w:t>
      </w:r>
      <w:r w:rsidR="005F434F" w:rsidRPr="00A640C5">
        <w:rPr>
          <w:rFonts w:ascii="Times New Roman" w:hAnsi="Times New Roman" w:cs="Times New Roman"/>
        </w:rPr>
        <w:t xml:space="preserve">on </w:t>
      </w:r>
      <w:r w:rsidR="008421BF" w:rsidRPr="00A640C5">
        <w:rPr>
          <w:rFonts w:ascii="Times New Roman" w:hAnsi="Times New Roman" w:cs="Times New Roman"/>
        </w:rPr>
        <w:t xml:space="preserve">2018 </w:t>
      </w:r>
      <w:r w:rsidR="005F434F" w:rsidRPr="00A640C5">
        <w:rPr>
          <w:rFonts w:ascii="Times New Roman" w:hAnsi="Times New Roman" w:cs="Times New Roman"/>
        </w:rPr>
        <w:t xml:space="preserve">Medicare </w:t>
      </w:r>
      <w:r w:rsidR="00595232" w:rsidRPr="00A640C5">
        <w:rPr>
          <w:rFonts w:ascii="Times New Roman" w:hAnsi="Times New Roman" w:cs="Times New Roman"/>
        </w:rPr>
        <w:t>Outpatient</w:t>
      </w:r>
      <w:r w:rsidR="00522FC3" w:rsidRPr="00A640C5">
        <w:rPr>
          <w:rFonts w:ascii="Times New Roman" w:hAnsi="Times New Roman" w:cs="Times New Roman"/>
        </w:rPr>
        <w:t xml:space="preserve"> and </w:t>
      </w:r>
      <w:r w:rsidR="00595232" w:rsidRPr="00A640C5">
        <w:rPr>
          <w:rFonts w:ascii="Times New Roman" w:hAnsi="Times New Roman" w:cs="Times New Roman"/>
        </w:rPr>
        <w:t xml:space="preserve">Carrier </w:t>
      </w:r>
      <w:r w:rsidR="0058702C" w:rsidRPr="00A640C5">
        <w:rPr>
          <w:rFonts w:ascii="Times New Roman" w:hAnsi="Times New Roman" w:cs="Times New Roman"/>
        </w:rPr>
        <w:t>F</w:t>
      </w:r>
      <w:r w:rsidR="00595232" w:rsidRPr="00A640C5">
        <w:rPr>
          <w:rFonts w:ascii="Times New Roman" w:hAnsi="Times New Roman" w:cs="Times New Roman"/>
        </w:rPr>
        <w:t>iles</w:t>
      </w:r>
      <w:r w:rsidR="00DD6424" w:rsidRPr="00A640C5">
        <w:rPr>
          <w:rFonts w:ascii="Times New Roman" w:hAnsi="Times New Roman" w:cs="Times New Roman"/>
        </w:rPr>
        <w:t>, in con</w:t>
      </w:r>
      <w:r w:rsidR="005D669F" w:rsidRPr="00A640C5">
        <w:rPr>
          <w:rFonts w:ascii="Times New Roman" w:hAnsi="Times New Roman" w:cs="Times New Roman"/>
        </w:rPr>
        <w:t>junction</w:t>
      </w:r>
      <w:r w:rsidR="00DD6424" w:rsidRPr="00A640C5">
        <w:rPr>
          <w:rFonts w:ascii="Times New Roman" w:hAnsi="Times New Roman" w:cs="Times New Roman"/>
        </w:rPr>
        <w:t xml:space="preserve"> with the APCD,</w:t>
      </w:r>
      <w:r w:rsidR="00522FC3" w:rsidRPr="00A640C5">
        <w:rPr>
          <w:rFonts w:ascii="Times New Roman" w:hAnsi="Times New Roman" w:cs="Times New Roman"/>
        </w:rPr>
        <w:t xml:space="preserve"> </w:t>
      </w:r>
      <w:r w:rsidR="008421BF" w:rsidRPr="00A640C5">
        <w:rPr>
          <w:rFonts w:ascii="Times New Roman" w:hAnsi="Times New Roman" w:cs="Times New Roman"/>
        </w:rPr>
        <w:t xml:space="preserve">to </w:t>
      </w:r>
      <w:r w:rsidR="00DD6424" w:rsidRPr="00A640C5">
        <w:rPr>
          <w:rFonts w:ascii="Times New Roman" w:hAnsi="Times New Roman" w:cs="Times New Roman"/>
        </w:rPr>
        <w:t xml:space="preserve">analyze outpatient utilization. </w:t>
      </w:r>
      <w:r w:rsidR="00DA61EA" w:rsidRPr="00A640C5">
        <w:rPr>
          <w:rFonts w:ascii="Times New Roman" w:hAnsi="Times New Roman" w:cs="Times New Roman"/>
        </w:rPr>
        <w:t>F</w:t>
      </w:r>
      <w:r w:rsidR="007E1867" w:rsidRPr="00A640C5">
        <w:rPr>
          <w:rFonts w:ascii="Times New Roman" w:hAnsi="Times New Roman" w:cs="Times New Roman"/>
        </w:rPr>
        <w:t>ollow</w:t>
      </w:r>
      <w:r w:rsidR="00DA61EA" w:rsidRPr="00A640C5">
        <w:rPr>
          <w:rFonts w:ascii="Times New Roman" w:hAnsi="Times New Roman" w:cs="Times New Roman"/>
        </w:rPr>
        <w:t>ing</w:t>
      </w:r>
      <w:r w:rsidR="007E1867" w:rsidRPr="00A640C5">
        <w:rPr>
          <w:rFonts w:ascii="Times New Roman" w:hAnsi="Times New Roman" w:cs="Times New Roman"/>
        </w:rPr>
        <w:t xml:space="preserve"> a</w:t>
      </w:r>
      <w:r w:rsidR="00DA61EA" w:rsidRPr="00A640C5">
        <w:rPr>
          <w:rFonts w:ascii="Times New Roman" w:hAnsi="Times New Roman" w:cs="Times New Roman"/>
        </w:rPr>
        <w:t>n</w:t>
      </w:r>
      <w:r w:rsidR="007E1867" w:rsidRPr="00A640C5">
        <w:rPr>
          <w:rFonts w:ascii="Times New Roman" w:hAnsi="Times New Roman" w:cs="Times New Roman"/>
        </w:rPr>
        <w:t xml:space="preserve"> </w:t>
      </w:r>
      <w:r w:rsidR="003569E2" w:rsidRPr="00A640C5">
        <w:rPr>
          <w:rFonts w:ascii="Times New Roman" w:hAnsi="Times New Roman" w:cs="Times New Roman"/>
        </w:rPr>
        <w:t xml:space="preserve">approach </w:t>
      </w:r>
      <w:r w:rsidR="00DA61EA" w:rsidRPr="00A640C5">
        <w:rPr>
          <w:rFonts w:ascii="Times New Roman" w:hAnsi="Times New Roman" w:cs="Times New Roman"/>
        </w:rPr>
        <w:t xml:space="preserve">similar </w:t>
      </w:r>
      <w:r w:rsidR="00CE66C5" w:rsidRPr="00A640C5">
        <w:rPr>
          <w:rFonts w:ascii="Times New Roman" w:hAnsi="Times New Roman" w:cs="Times New Roman"/>
        </w:rPr>
        <w:t>to</w:t>
      </w:r>
      <w:r w:rsidR="006D1006" w:rsidRPr="00A640C5">
        <w:rPr>
          <w:rFonts w:ascii="Times New Roman" w:hAnsi="Times New Roman" w:cs="Times New Roman"/>
        </w:rPr>
        <w:t xml:space="preserve"> </w:t>
      </w:r>
      <w:r w:rsidR="00A675C2" w:rsidRPr="00A640C5">
        <w:rPr>
          <w:rFonts w:ascii="Times New Roman" w:hAnsi="Times New Roman" w:cs="Times New Roman"/>
        </w:rPr>
        <w:t>the</w:t>
      </w:r>
      <w:r w:rsidR="006D1006" w:rsidRPr="00A640C5">
        <w:rPr>
          <w:rFonts w:ascii="Times New Roman" w:hAnsi="Times New Roman" w:cs="Times New Roman"/>
        </w:rPr>
        <w:t xml:space="preserve"> APCD</w:t>
      </w:r>
      <w:r w:rsidR="00CB2ADC" w:rsidRPr="00A640C5">
        <w:rPr>
          <w:rFonts w:ascii="Times New Roman" w:hAnsi="Times New Roman" w:cs="Times New Roman"/>
        </w:rPr>
        <w:t>, we</w:t>
      </w:r>
      <w:r w:rsidR="007E1867" w:rsidRPr="00A640C5">
        <w:rPr>
          <w:rFonts w:ascii="Times New Roman" w:hAnsi="Times New Roman" w:cs="Times New Roman"/>
        </w:rPr>
        <w:t xml:space="preserve"> </w:t>
      </w:r>
      <w:r w:rsidR="009D126C" w:rsidRPr="00A640C5">
        <w:rPr>
          <w:rFonts w:ascii="Times New Roman" w:hAnsi="Times New Roman" w:cs="Times New Roman"/>
        </w:rPr>
        <w:t>fi</w:t>
      </w:r>
      <w:r w:rsidR="004D05CD" w:rsidRPr="00A640C5">
        <w:rPr>
          <w:rFonts w:ascii="Times New Roman" w:hAnsi="Times New Roman" w:cs="Times New Roman"/>
        </w:rPr>
        <w:t>rst</w:t>
      </w:r>
      <w:r w:rsidR="006D1006" w:rsidRPr="00A640C5">
        <w:rPr>
          <w:rFonts w:ascii="Times New Roman" w:hAnsi="Times New Roman" w:cs="Times New Roman"/>
        </w:rPr>
        <w:t xml:space="preserve"> </w:t>
      </w:r>
      <w:r w:rsidR="00B20C99" w:rsidRPr="00A640C5">
        <w:rPr>
          <w:rFonts w:ascii="Times New Roman" w:hAnsi="Times New Roman" w:cs="Times New Roman"/>
        </w:rPr>
        <w:t xml:space="preserve">identify the </w:t>
      </w:r>
      <w:r w:rsidR="00C10860" w:rsidRPr="00A640C5">
        <w:rPr>
          <w:rFonts w:ascii="Times New Roman" w:hAnsi="Times New Roman" w:cs="Times New Roman"/>
        </w:rPr>
        <w:t xml:space="preserve">relevant set of outpatient </w:t>
      </w:r>
      <w:r w:rsidR="0059540F" w:rsidRPr="00A640C5">
        <w:rPr>
          <w:rFonts w:ascii="Times New Roman" w:hAnsi="Times New Roman" w:cs="Times New Roman"/>
        </w:rPr>
        <w:t xml:space="preserve">claims based on the </w:t>
      </w:r>
      <w:r w:rsidR="00E81F77" w:rsidRPr="00A640C5">
        <w:rPr>
          <w:rFonts w:ascii="Times New Roman" w:hAnsi="Times New Roman" w:cs="Times New Roman"/>
        </w:rPr>
        <w:t xml:space="preserve">facility type for </w:t>
      </w:r>
      <w:r w:rsidR="001E2BCB" w:rsidRPr="00A640C5">
        <w:rPr>
          <w:rFonts w:ascii="Times New Roman" w:hAnsi="Times New Roman" w:cs="Times New Roman"/>
        </w:rPr>
        <w:t>institutional</w:t>
      </w:r>
      <w:r w:rsidR="00E81F77" w:rsidRPr="00A640C5">
        <w:rPr>
          <w:rFonts w:ascii="Times New Roman" w:hAnsi="Times New Roman" w:cs="Times New Roman"/>
        </w:rPr>
        <w:t xml:space="preserve"> outpatient </w:t>
      </w:r>
      <w:r w:rsidR="001E2BCB" w:rsidRPr="00A640C5">
        <w:rPr>
          <w:rFonts w:ascii="Times New Roman" w:hAnsi="Times New Roman" w:cs="Times New Roman"/>
        </w:rPr>
        <w:t>claims</w:t>
      </w:r>
      <w:r w:rsidR="00DB6B96" w:rsidRPr="00A640C5">
        <w:rPr>
          <w:rFonts w:ascii="Times New Roman" w:hAnsi="Times New Roman" w:cs="Times New Roman"/>
        </w:rPr>
        <w:t xml:space="preserve"> and </w:t>
      </w:r>
      <w:r w:rsidR="001E2BCB" w:rsidRPr="00A640C5">
        <w:rPr>
          <w:rFonts w:ascii="Times New Roman" w:hAnsi="Times New Roman" w:cs="Times New Roman"/>
        </w:rPr>
        <w:t>the place</w:t>
      </w:r>
      <w:r w:rsidR="00B7403D" w:rsidRPr="00A640C5">
        <w:rPr>
          <w:rFonts w:ascii="Times New Roman" w:hAnsi="Times New Roman" w:cs="Times New Roman"/>
        </w:rPr>
        <w:t xml:space="preserve"> </w:t>
      </w:r>
      <w:r w:rsidR="00192D55" w:rsidRPr="00A640C5">
        <w:rPr>
          <w:rFonts w:ascii="Times New Roman" w:hAnsi="Times New Roman" w:cs="Times New Roman"/>
        </w:rPr>
        <w:t xml:space="preserve">of </w:t>
      </w:r>
      <w:r w:rsidR="001E2BCB" w:rsidRPr="00A640C5">
        <w:rPr>
          <w:rFonts w:ascii="Times New Roman" w:hAnsi="Times New Roman" w:cs="Times New Roman"/>
        </w:rPr>
        <w:t>service for professional claims</w:t>
      </w:r>
      <w:r w:rsidR="00192D55" w:rsidRPr="00A640C5">
        <w:rPr>
          <w:rFonts w:ascii="Times New Roman" w:hAnsi="Times New Roman" w:cs="Times New Roman"/>
        </w:rPr>
        <w:t>.</w:t>
      </w:r>
      <w:r w:rsidR="00892DBF" w:rsidRPr="00A640C5">
        <w:rPr>
          <w:rFonts w:ascii="Times New Roman" w:hAnsi="Times New Roman" w:cs="Times New Roman"/>
        </w:rPr>
        <w:t xml:space="preserve"> </w:t>
      </w:r>
    </w:p>
    <w:p w14:paraId="0EAA7E94" w14:textId="2C74B568" w:rsidR="00E35E57" w:rsidRPr="00A640C5" w:rsidRDefault="007B0CD0" w:rsidP="00E35E57">
      <w:pPr>
        <w:pStyle w:val="NumberedParagraphs"/>
        <w:rPr>
          <w:rFonts w:ascii="Times New Roman" w:hAnsi="Times New Roman" w:cs="Times New Roman"/>
        </w:rPr>
      </w:pPr>
      <w:r w:rsidRPr="00A640C5">
        <w:rPr>
          <w:rFonts w:ascii="Times New Roman" w:hAnsi="Times New Roman" w:cs="Times New Roman"/>
        </w:rPr>
        <w:t>For each claim</w:t>
      </w:r>
      <w:r w:rsidR="001A7973" w:rsidRPr="00A640C5">
        <w:rPr>
          <w:rFonts w:ascii="Times New Roman" w:hAnsi="Times New Roman" w:cs="Times New Roman"/>
        </w:rPr>
        <w:t>, we then identify</w:t>
      </w:r>
      <w:r w:rsidRPr="00A640C5">
        <w:rPr>
          <w:rFonts w:ascii="Times New Roman" w:hAnsi="Times New Roman" w:cs="Times New Roman"/>
        </w:rPr>
        <w:t xml:space="preserve"> the </w:t>
      </w:r>
      <w:r w:rsidR="008E4B0E" w:rsidRPr="00A640C5">
        <w:rPr>
          <w:rFonts w:ascii="Times New Roman" w:hAnsi="Times New Roman" w:cs="Times New Roman"/>
        </w:rPr>
        <w:t>ZIP C</w:t>
      </w:r>
      <w:r w:rsidR="000B0A94" w:rsidRPr="00A640C5">
        <w:rPr>
          <w:rFonts w:ascii="Times New Roman" w:hAnsi="Times New Roman" w:cs="Times New Roman"/>
        </w:rPr>
        <w:t xml:space="preserve">ode </w:t>
      </w:r>
      <w:r w:rsidRPr="00A640C5">
        <w:rPr>
          <w:rFonts w:ascii="Times New Roman" w:hAnsi="Times New Roman" w:cs="Times New Roman"/>
        </w:rPr>
        <w:t>where the service was provided</w:t>
      </w:r>
      <w:r w:rsidR="00900408" w:rsidRPr="00A640C5">
        <w:rPr>
          <w:rFonts w:ascii="Times New Roman" w:hAnsi="Times New Roman" w:cs="Times New Roman"/>
        </w:rPr>
        <w:t xml:space="preserve"> and the owner of the facility</w:t>
      </w:r>
      <w:r w:rsidRPr="00A640C5">
        <w:rPr>
          <w:rFonts w:ascii="Times New Roman" w:hAnsi="Times New Roman" w:cs="Times New Roman"/>
        </w:rPr>
        <w:t>.</w:t>
      </w:r>
    </w:p>
    <w:p w14:paraId="447BD6A0" w14:textId="52E72112" w:rsidR="00D57516" w:rsidRPr="00A640C5" w:rsidRDefault="00210717" w:rsidP="003C408C">
      <w:pPr>
        <w:pStyle w:val="BulletParagraph"/>
        <w:rPr>
          <w:rFonts w:ascii="Times New Roman" w:hAnsi="Times New Roman" w:cs="Times New Roman"/>
        </w:rPr>
      </w:pPr>
      <w:r w:rsidRPr="00A640C5">
        <w:rPr>
          <w:rFonts w:ascii="Times New Roman" w:hAnsi="Times New Roman" w:cs="Times New Roman"/>
        </w:rPr>
        <w:t xml:space="preserve">To identify the ZIP Code where </w:t>
      </w:r>
      <w:r w:rsidR="007724AE" w:rsidRPr="00A640C5">
        <w:rPr>
          <w:rFonts w:ascii="Times New Roman" w:hAnsi="Times New Roman" w:cs="Times New Roman"/>
        </w:rPr>
        <w:t xml:space="preserve">the service was </w:t>
      </w:r>
      <w:r w:rsidR="00CA6132" w:rsidRPr="00A640C5">
        <w:rPr>
          <w:rFonts w:ascii="Times New Roman" w:hAnsi="Times New Roman" w:cs="Times New Roman"/>
        </w:rPr>
        <w:t>provided,</w:t>
      </w:r>
      <w:r w:rsidRPr="00A640C5">
        <w:rPr>
          <w:rFonts w:ascii="Times New Roman" w:hAnsi="Times New Roman" w:cs="Times New Roman"/>
        </w:rPr>
        <w:t xml:space="preserve"> we </w:t>
      </w:r>
      <w:r w:rsidR="003351BF" w:rsidRPr="00A640C5">
        <w:rPr>
          <w:rFonts w:ascii="Times New Roman" w:hAnsi="Times New Roman" w:cs="Times New Roman"/>
        </w:rPr>
        <w:t>use the</w:t>
      </w:r>
      <w:r w:rsidR="002A4B7B" w:rsidRPr="00A640C5">
        <w:rPr>
          <w:rFonts w:ascii="Times New Roman" w:hAnsi="Times New Roman" w:cs="Times New Roman"/>
        </w:rPr>
        <w:t xml:space="preserve"> </w:t>
      </w:r>
      <w:r w:rsidR="007852AE" w:rsidRPr="00A640C5">
        <w:rPr>
          <w:rFonts w:ascii="Times New Roman" w:hAnsi="Times New Roman" w:cs="Times New Roman"/>
          <w:i/>
          <w:iCs/>
        </w:rPr>
        <w:t>C</w:t>
      </w:r>
      <w:r w:rsidR="00B20285" w:rsidRPr="00A640C5">
        <w:rPr>
          <w:rFonts w:ascii="Times New Roman" w:hAnsi="Times New Roman" w:cs="Times New Roman"/>
          <w:i/>
          <w:iCs/>
        </w:rPr>
        <w:t xml:space="preserve">laim </w:t>
      </w:r>
      <w:r w:rsidR="007852AE" w:rsidRPr="00A640C5">
        <w:rPr>
          <w:rFonts w:ascii="Times New Roman" w:hAnsi="Times New Roman" w:cs="Times New Roman"/>
          <w:i/>
          <w:iCs/>
        </w:rPr>
        <w:t>S</w:t>
      </w:r>
      <w:r w:rsidR="002A4B7B" w:rsidRPr="00A640C5">
        <w:rPr>
          <w:rFonts w:ascii="Times New Roman" w:hAnsi="Times New Roman" w:cs="Times New Roman"/>
          <w:i/>
          <w:iCs/>
        </w:rPr>
        <w:t xml:space="preserve">ervice </w:t>
      </w:r>
      <w:r w:rsidR="007852AE" w:rsidRPr="00A640C5">
        <w:rPr>
          <w:rFonts w:ascii="Times New Roman" w:hAnsi="Times New Roman" w:cs="Times New Roman"/>
          <w:i/>
          <w:iCs/>
        </w:rPr>
        <w:t>F</w:t>
      </w:r>
      <w:r w:rsidR="002A4B7B" w:rsidRPr="00A640C5">
        <w:rPr>
          <w:rFonts w:ascii="Times New Roman" w:hAnsi="Times New Roman" w:cs="Times New Roman"/>
          <w:i/>
          <w:iCs/>
        </w:rPr>
        <w:t>acility ZIP Code</w:t>
      </w:r>
      <w:r w:rsidR="002A4B7B" w:rsidRPr="00A640C5">
        <w:rPr>
          <w:rFonts w:ascii="Times New Roman" w:hAnsi="Times New Roman" w:cs="Times New Roman"/>
        </w:rPr>
        <w:t xml:space="preserve"> fie</w:t>
      </w:r>
      <w:r w:rsidR="00B20285" w:rsidRPr="00A640C5">
        <w:rPr>
          <w:rFonts w:ascii="Times New Roman" w:hAnsi="Times New Roman" w:cs="Times New Roman"/>
        </w:rPr>
        <w:t>l</w:t>
      </w:r>
      <w:r w:rsidR="002A4B7B" w:rsidRPr="00A640C5">
        <w:rPr>
          <w:rFonts w:ascii="Times New Roman" w:hAnsi="Times New Roman" w:cs="Times New Roman"/>
        </w:rPr>
        <w:t xml:space="preserve">d </w:t>
      </w:r>
      <w:r w:rsidR="00031A20" w:rsidRPr="00A640C5">
        <w:rPr>
          <w:rFonts w:ascii="Times New Roman" w:hAnsi="Times New Roman" w:cs="Times New Roman"/>
        </w:rPr>
        <w:t xml:space="preserve">in the Medicare </w:t>
      </w:r>
      <w:r w:rsidR="00B02D88" w:rsidRPr="00A640C5">
        <w:rPr>
          <w:rFonts w:ascii="Times New Roman" w:hAnsi="Times New Roman" w:cs="Times New Roman"/>
        </w:rPr>
        <w:t>O</w:t>
      </w:r>
      <w:r w:rsidR="00F03385" w:rsidRPr="00A640C5">
        <w:rPr>
          <w:rFonts w:ascii="Times New Roman" w:hAnsi="Times New Roman" w:cs="Times New Roman"/>
        </w:rPr>
        <w:t xml:space="preserve">utpatient </w:t>
      </w:r>
      <w:r w:rsidR="00B02D88" w:rsidRPr="00A640C5">
        <w:rPr>
          <w:rFonts w:ascii="Times New Roman" w:hAnsi="Times New Roman" w:cs="Times New Roman"/>
        </w:rPr>
        <w:t>File</w:t>
      </w:r>
      <w:r w:rsidR="00F03385" w:rsidRPr="00A640C5">
        <w:rPr>
          <w:rFonts w:ascii="Times New Roman" w:hAnsi="Times New Roman" w:cs="Times New Roman"/>
        </w:rPr>
        <w:t xml:space="preserve"> and </w:t>
      </w:r>
      <w:r w:rsidR="007852AE" w:rsidRPr="00A640C5">
        <w:rPr>
          <w:rFonts w:ascii="Times New Roman" w:hAnsi="Times New Roman" w:cs="Times New Roman"/>
        </w:rPr>
        <w:t xml:space="preserve">the </w:t>
      </w:r>
      <w:r w:rsidR="007852AE" w:rsidRPr="00A640C5">
        <w:rPr>
          <w:rFonts w:ascii="Times New Roman" w:hAnsi="Times New Roman" w:cs="Times New Roman"/>
          <w:i/>
          <w:iCs/>
        </w:rPr>
        <w:t>Line P</w:t>
      </w:r>
      <w:r w:rsidR="004845B6" w:rsidRPr="00A640C5">
        <w:rPr>
          <w:rFonts w:ascii="Times New Roman" w:hAnsi="Times New Roman" w:cs="Times New Roman"/>
          <w:i/>
          <w:iCs/>
        </w:rPr>
        <w:t>lace</w:t>
      </w:r>
      <w:r w:rsidR="00F03385" w:rsidRPr="00A640C5">
        <w:rPr>
          <w:rFonts w:ascii="Times New Roman" w:hAnsi="Times New Roman" w:cs="Times New Roman"/>
          <w:i/>
          <w:iCs/>
        </w:rPr>
        <w:t xml:space="preserve"> of </w:t>
      </w:r>
      <w:r w:rsidR="007852AE" w:rsidRPr="00A640C5">
        <w:rPr>
          <w:rFonts w:ascii="Times New Roman" w:hAnsi="Times New Roman" w:cs="Times New Roman"/>
          <w:i/>
          <w:iCs/>
        </w:rPr>
        <w:t>S</w:t>
      </w:r>
      <w:r w:rsidR="004845B6" w:rsidRPr="00A640C5">
        <w:rPr>
          <w:rFonts w:ascii="Times New Roman" w:hAnsi="Times New Roman" w:cs="Times New Roman"/>
          <w:i/>
          <w:iCs/>
        </w:rPr>
        <w:t>ervice ZIP</w:t>
      </w:r>
      <w:r w:rsidR="00F03385" w:rsidRPr="00A640C5">
        <w:rPr>
          <w:rFonts w:ascii="Times New Roman" w:hAnsi="Times New Roman" w:cs="Times New Roman"/>
          <w:i/>
        </w:rPr>
        <w:t xml:space="preserve"> </w:t>
      </w:r>
      <w:r w:rsidR="00F03385" w:rsidRPr="00A640C5">
        <w:rPr>
          <w:rFonts w:ascii="Times New Roman" w:hAnsi="Times New Roman" w:cs="Times New Roman"/>
          <w:i/>
          <w:iCs/>
        </w:rPr>
        <w:t>Code</w:t>
      </w:r>
      <w:r w:rsidR="00F03385" w:rsidRPr="00A640C5">
        <w:rPr>
          <w:rFonts w:ascii="Times New Roman" w:hAnsi="Times New Roman" w:cs="Times New Roman"/>
        </w:rPr>
        <w:t xml:space="preserve"> </w:t>
      </w:r>
      <w:r w:rsidR="004845B6" w:rsidRPr="00A640C5">
        <w:rPr>
          <w:rFonts w:ascii="Times New Roman" w:hAnsi="Times New Roman" w:cs="Times New Roman"/>
        </w:rPr>
        <w:t>in</w:t>
      </w:r>
      <w:r w:rsidR="007852AE" w:rsidRPr="00A640C5">
        <w:rPr>
          <w:rFonts w:ascii="Times New Roman" w:hAnsi="Times New Roman" w:cs="Times New Roman"/>
        </w:rPr>
        <w:t xml:space="preserve"> </w:t>
      </w:r>
      <w:r w:rsidR="00F03385" w:rsidRPr="00A640C5">
        <w:rPr>
          <w:rFonts w:ascii="Times New Roman" w:hAnsi="Times New Roman" w:cs="Times New Roman"/>
        </w:rPr>
        <w:t xml:space="preserve">the </w:t>
      </w:r>
      <w:r w:rsidR="00B02D88" w:rsidRPr="00A640C5">
        <w:rPr>
          <w:rFonts w:ascii="Times New Roman" w:hAnsi="Times New Roman" w:cs="Times New Roman"/>
        </w:rPr>
        <w:t xml:space="preserve">Medicare </w:t>
      </w:r>
      <w:r w:rsidR="00F03385" w:rsidRPr="00A640C5">
        <w:rPr>
          <w:rFonts w:ascii="Times New Roman" w:hAnsi="Times New Roman" w:cs="Times New Roman"/>
        </w:rPr>
        <w:t xml:space="preserve">Carrier </w:t>
      </w:r>
      <w:r w:rsidR="00B02D88" w:rsidRPr="00A640C5">
        <w:rPr>
          <w:rFonts w:ascii="Times New Roman" w:hAnsi="Times New Roman" w:cs="Times New Roman"/>
        </w:rPr>
        <w:t>File</w:t>
      </w:r>
      <w:r w:rsidR="00F03385" w:rsidRPr="00A640C5">
        <w:rPr>
          <w:rFonts w:ascii="Times New Roman" w:hAnsi="Times New Roman" w:cs="Times New Roman"/>
        </w:rPr>
        <w:t>.</w:t>
      </w:r>
    </w:p>
    <w:p w14:paraId="2859B671" w14:textId="48E86DCB" w:rsidR="0005093B" w:rsidRPr="00A640C5" w:rsidRDefault="0072350B" w:rsidP="003C408C">
      <w:pPr>
        <w:pStyle w:val="BulletParagraph"/>
        <w:rPr>
          <w:rFonts w:ascii="Times New Roman" w:hAnsi="Times New Roman" w:cs="Times New Roman"/>
        </w:rPr>
      </w:pPr>
      <w:r w:rsidRPr="00A640C5">
        <w:rPr>
          <w:rFonts w:ascii="Times New Roman" w:hAnsi="Times New Roman" w:cs="Times New Roman"/>
        </w:rPr>
        <w:t>To determine the ownership for the facility</w:t>
      </w:r>
      <w:r w:rsidR="009A6110" w:rsidRPr="00A640C5">
        <w:rPr>
          <w:rFonts w:ascii="Times New Roman" w:hAnsi="Times New Roman" w:cs="Times New Roman"/>
        </w:rPr>
        <w:t>, we first</w:t>
      </w:r>
      <w:r w:rsidR="009B3495" w:rsidRPr="00A640C5">
        <w:rPr>
          <w:rFonts w:ascii="Times New Roman" w:hAnsi="Times New Roman" w:cs="Times New Roman"/>
        </w:rPr>
        <w:t xml:space="preserve"> identify </w:t>
      </w:r>
      <w:r w:rsidR="00724354" w:rsidRPr="00A640C5">
        <w:rPr>
          <w:rFonts w:ascii="Times New Roman" w:hAnsi="Times New Roman" w:cs="Times New Roman"/>
        </w:rPr>
        <w:t xml:space="preserve">the </w:t>
      </w:r>
      <w:r w:rsidR="00DC53B1" w:rsidRPr="00A640C5">
        <w:rPr>
          <w:rFonts w:ascii="Times New Roman" w:hAnsi="Times New Roman" w:cs="Times New Roman"/>
        </w:rPr>
        <w:t xml:space="preserve">name of </w:t>
      </w:r>
      <w:r w:rsidR="00681A05" w:rsidRPr="00A640C5">
        <w:rPr>
          <w:rFonts w:ascii="Times New Roman" w:hAnsi="Times New Roman" w:cs="Times New Roman"/>
        </w:rPr>
        <w:t xml:space="preserve">the </w:t>
      </w:r>
      <w:r w:rsidR="00DC53B1" w:rsidRPr="00A640C5">
        <w:rPr>
          <w:rFonts w:ascii="Times New Roman" w:hAnsi="Times New Roman" w:cs="Times New Roman"/>
        </w:rPr>
        <w:t>facility</w:t>
      </w:r>
      <w:r w:rsidR="009A6110" w:rsidRPr="00A640C5">
        <w:rPr>
          <w:rFonts w:ascii="Times New Roman" w:hAnsi="Times New Roman" w:cs="Times New Roman"/>
        </w:rPr>
        <w:t xml:space="preserve"> </w:t>
      </w:r>
      <w:r w:rsidR="003D0440" w:rsidRPr="00A640C5">
        <w:rPr>
          <w:rFonts w:ascii="Times New Roman" w:hAnsi="Times New Roman" w:cs="Times New Roman"/>
        </w:rPr>
        <w:t>where the service was provided</w:t>
      </w:r>
      <w:r w:rsidR="005C7B3C" w:rsidRPr="00A640C5">
        <w:rPr>
          <w:rFonts w:ascii="Times New Roman" w:hAnsi="Times New Roman" w:cs="Times New Roman"/>
        </w:rPr>
        <w:t>.</w:t>
      </w:r>
      <w:r w:rsidR="00D77E65" w:rsidRPr="00A640C5">
        <w:rPr>
          <w:rFonts w:ascii="Times New Roman" w:hAnsi="Times New Roman" w:cs="Times New Roman"/>
        </w:rPr>
        <w:t xml:space="preserve"> </w:t>
      </w:r>
      <w:r w:rsidR="00395CFE" w:rsidRPr="00A640C5">
        <w:rPr>
          <w:rFonts w:ascii="Times New Roman" w:hAnsi="Times New Roman" w:cs="Times New Roman"/>
        </w:rPr>
        <w:t>We use</w:t>
      </w:r>
      <w:r w:rsidR="009A6110" w:rsidRPr="00A640C5">
        <w:rPr>
          <w:rFonts w:ascii="Times New Roman" w:hAnsi="Times New Roman" w:cs="Times New Roman"/>
        </w:rPr>
        <w:t xml:space="preserve"> </w:t>
      </w:r>
      <w:r w:rsidR="004D2C4E" w:rsidRPr="00A640C5">
        <w:rPr>
          <w:rFonts w:ascii="Times New Roman" w:hAnsi="Times New Roman" w:cs="Times New Roman"/>
        </w:rPr>
        <w:t>the</w:t>
      </w:r>
      <w:r w:rsidR="009A6110" w:rsidRPr="00A640C5">
        <w:rPr>
          <w:rFonts w:ascii="Times New Roman" w:hAnsi="Times New Roman" w:cs="Times New Roman"/>
        </w:rPr>
        <w:t xml:space="preserve"> </w:t>
      </w:r>
      <w:r w:rsidR="006E598C" w:rsidRPr="00A640C5">
        <w:rPr>
          <w:rFonts w:ascii="Times New Roman" w:hAnsi="Times New Roman" w:cs="Times New Roman"/>
        </w:rPr>
        <w:t xml:space="preserve">CMS </w:t>
      </w:r>
      <w:r w:rsidR="00A075CE" w:rsidRPr="00A640C5">
        <w:rPr>
          <w:rFonts w:ascii="Times New Roman" w:hAnsi="Times New Roman" w:cs="Times New Roman"/>
        </w:rPr>
        <w:t>certification</w:t>
      </w:r>
      <w:r w:rsidR="00CC3FA3" w:rsidRPr="00A640C5">
        <w:rPr>
          <w:rFonts w:ascii="Times New Roman" w:hAnsi="Times New Roman" w:cs="Times New Roman"/>
        </w:rPr>
        <w:t xml:space="preserve"> number</w:t>
      </w:r>
      <w:r w:rsidR="009A6110" w:rsidRPr="00A640C5">
        <w:rPr>
          <w:rFonts w:ascii="Times New Roman" w:hAnsi="Times New Roman" w:cs="Times New Roman"/>
        </w:rPr>
        <w:t xml:space="preserve"> in the Medicare Outpatient File</w:t>
      </w:r>
      <w:r w:rsidR="004715B0" w:rsidRPr="00A640C5">
        <w:rPr>
          <w:rStyle w:val="FootnoteReference"/>
          <w:rFonts w:ascii="Times New Roman" w:hAnsi="Times New Roman" w:cs="Times New Roman"/>
        </w:rPr>
        <w:footnoteReference w:id="39"/>
      </w:r>
      <w:r w:rsidR="00ED76EB" w:rsidRPr="00A640C5">
        <w:rPr>
          <w:rFonts w:ascii="Times New Roman" w:hAnsi="Times New Roman" w:cs="Times New Roman"/>
        </w:rPr>
        <w:t xml:space="preserve"> and</w:t>
      </w:r>
      <w:r w:rsidR="0068625F" w:rsidRPr="00A640C5">
        <w:rPr>
          <w:rFonts w:ascii="Times New Roman" w:hAnsi="Times New Roman" w:cs="Times New Roman"/>
        </w:rPr>
        <w:t xml:space="preserve"> </w:t>
      </w:r>
      <w:r w:rsidR="001F153D" w:rsidRPr="00A640C5">
        <w:rPr>
          <w:rFonts w:ascii="Times New Roman" w:hAnsi="Times New Roman" w:cs="Times New Roman"/>
        </w:rPr>
        <w:t>the site of service, rendering physician, and billing provider NPIs</w:t>
      </w:r>
      <w:r w:rsidR="007859ED" w:rsidRPr="00A640C5">
        <w:rPr>
          <w:rFonts w:ascii="Times New Roman" w:hAnsi="Times New Roman" w:cs="Times New Roman"/>
        </w:rPr>
        <w:t xml:space="preserve"> in the Medicare Carrier File</w:t>
      </w:r>
      <w:r w:rsidR="007859ED" w:rsidRPr="00A640C5">
        <w:rPr>
          <w:rStyle w:val="FootnoteReference"/>
          <w:rFonts w:ascii="Times New Roman" w:hAnsi="Times New Roman" w:cs="Times New Roman"/>
        </w:rPr>
        <w:footnoteReference w:id="40"/>
      </w:r>
      <w:r w:rsidR="007859ED" w:rsidRPr="00A640C5">
        <w:rPr>
          <w:rFonts w:ascii="Times New Roman" w:hAnsi="Times New Roman" w:cs="Times New Roman"/>
        </w:rPr>
        <w:t xml:space="preserve"> </w:t>
      </w:r>
      <w:r w:rsidR="005C7B3C" w:rsidRPr="00A640C5">
        <w:rPr>
          <w:rFonts w:ascii="Times New Roman" w:hAnsi="Times New Roman" w:cs="Times New Roman"/>
        </w:rPr>
        <w:t>to determine</w:t>
      </w:r>
      <w:r w:rsidR="004A1B94" w:rsidRPr="00A640C5">
        <w:rPr>
          <w:rFonts w:ascii="Times New Roman" w:hAnsi="Times New Roman" w:cs="Times New Roman"/>
        </w:rPr>
        <w:t xml:space="preserve"> the identity of the providing facility</w:t>
      </w:r>
      <w:r w:rsidR="005C7B3C" w:rsidRPr="00A640C5">
        <w:rPr>
          <w:rFonts w:ascii="Times New Roman" w:hAnsi="Times New Roman" w:cs="Times New Roman"/>
        </w:rPr>
        <w:t xml:space="preserve">. We then </w:t>
      </w:r>
      <w:r w:rsidR="000B5923" w:rsidRPr="00A640C5">
        <w:rPr>
          <w:rFonts w:ascii="Times New Roman" w:hAnsi="Times New Roman" w:cs="Times New Roman"/>
        </w:rPr>
        <w:t>assign</w:t>
      </w:r>
      <w:r w:rsidR="005C7B3C" w:rsidRPr="00A640C5">
        <w:rPr>
          <w:rFonts w:ascii="Times New Roman" w:hAnsi="Times New Roman" w:cs="Times New Roman"/>
        </w:rPr>
        <w:t xml:space="preserve"> each facility </w:t>
      </w:r>
      <w:r w:rsidR="00236A6A" w:rsidRPr="00A640C5">
        <w:rPr>
          <w:rFonts w:ascii="Times New Roman" w:hAnsi="Times New Roman" w:cs="Times New Roman"/>
        </w:rPr>
        <w:t>its</w:t>
      </w:r>
      <w:r w:rsidR="005C7B3C" w:rsidRPr="00A640C5">
        <w:rPr>
          <w:rFonts w:ascii="Times New Roman" w:hAnsi="Times New Roman" w:cs="Times New Roman"/>
        </w:rPr>
        <w:t xml:space="preserve"> parent or owner</w:t>
      </w:r>
      <w:r w:rsidR="000B5923" w:rsidRPr="00A640C5">
        <w:rPr>
          <w:rFonts w:ascii="Times New Roman" w:hAnsi="Times New Roman" w:cs="Times New Roman"/>
        </w:rPr>
        <w:t xml:space="preserve"> based on </w:t>
      </w:r>
      <w:r w:rsidR="004C0D86" w:rsidRPr="00A640C5">
        <w:rPr>
          <w:rFonts w:ascii="Times New Roman" w:hAnsi="Times New Roman" w:cs="Times New Roman"/>
        </w:rPr>
        <w:t>online</w:t>
      </w:r>
      <w:r w:rsidR="000B5923" w:rsidRPr="00A640C5">
        <w:rPr>
          <w:rFonts w:ascii="Times New Roman" w:hAnsi="Times New Roman" w:cs="Times New Roman"/>
        </w:rPr>
        <w:t xml:space="preserve"> research</w:t>
      </w:r>
      <w:r w:rsidR="005C7B3C" w:rsidRPr="00A640C5">
        <w:rPr>
          <w:rFonts w:ascii="Times New Roman" w:hAnsi="Times New Roman" w:cs="Times New Roman"/>
        </w:rPr>
        <w:t>.</w:t>
      </w:r>
      <w:r w:rsidR="00CF5FA2" w:rsidRPr="00A640C5">
        <w:rPr>
          <w:rStyle w:val="FootnoteReference"/>
          <w:rFonts w:ascii="Times New Roman" w:hAnsi="Times New Roman" w:cs="Times New Roman"/>
        </w:rPr>
        <w:footnoteReference w:id="41"/>
      </w:r>
    </w:p>
    <w:p w14:paraId="7C03116B" w14:textId="4AD43961" w:rsidR="000C3E44" w:rsidRPr="00A640C5" w:rsidRDefault="000C3E44" w:rsidP="000C3E44">
      <w:pPr>
        <w:pStyle w:val="NumberedParagraphs"/>
        <w:rPr>
          <w:rFonts w:ascii="Times New Roman" w:hAnsi="Times New Roman" w:cs="Times New Roman"/>
        </w:rPr>
      </w:pPr>
      <w:r w:rsidRPr="00A640C5">
        <w:rPr>
          <w:rFonts w:ascii="Times New Roman" w:hAnsi="Times New Roman" w:cs="Times New Roman"/>
        </w:rPr>
        <w:lastRenderedPageBreak/>
        <w:t>Finally, we limit to claims for patients residing in Massachusetts and who received care in the following Massachusetts counties: Suffolk, Essex, Middlesex, Norfolk, Bristol, Plymouth, and Worcester.</w:t>
      </w:r>
    </w:p>
    <w:p w14:paraId="5A74C337" w14:textId="2146F8E9" w:rsidR="00F3284E" w:rsidRPr="00A640C5" w:rsidRDefault="00C50835" w:rsidP="001B6A1C">
      <w:pPr>
        <w:pStyle w:val="Heading3"/>
        <w:rPr>
          <w:rFonts w:ascii="Times New Roman" w:hAnsi="Times New Roman" w:cs="Times New Roman"/>
        </w:rPr>
      </w:pPr>
      <w:bookmarkStart w:id="14" w:name="_Toc90042549"/>
      <w:r w:rsidRPr="00A640C5">
        <w:rPr>
          <w:rFonts w:ascii="Times New Roman" w:hAnsi="Times New Roman" w:cs="Times New Roman"/>
        </w:rPr>
        <w:t>Medicare</w:t>
      </w:r>
      <w:r w:rsidR="00027D19" w:rsidRPr="00A640C5">
        <w:rPr>
          <w:rFonts w:ascii="Times New Roman" w:hAnsi="Times New Roman" w:cs="Times New Roman"/>
        </w:rPr>
        <w:t xml:space="preserve"> </w:t>
      </w:r>
      <w:r w:rsidR="005008AC" w:rsidRPr="00A640C5">
        <w:rPr>
          <w:rFonts w:ascii="Times New Roman" w:hAnsi="Times New Roman" w:cs="Times New Roman"/>
        </w:rPr>
        <w:t xml:space="preserve">Outpatient Prospective Payment </w:t>
      </w:r>
      <w:r w:rsidR="005F45CA" w:rsidRPr="00A640C5">
        <w:rPr>
          <w:rFonts w:ascii="Times New Roman" w:hAnsi="Times New Roman" w:cs="Times New Roman"/>
        </w:rPr>
        <w:t>System Tables</w:t>
      </w:r>
      <w:bookmarkEnd w:id="14"/>
      <w:r w:rsidR="007D4F93" w:rsidRPr="00A640C5">
        <w:rPr>
          <w:rFonts w:ascii="Times New Roman" w:hAnsi="Times New Roman" w:cs="Times New Roman"/>
        </w:rPr>
        <w:t xml:space="preserve"> </w:t>
      </w:r>
    </w:p>
    <w:p w14:paraId="74A5D71D" w14:textId="676F4C94" w:rsidR="00A3582F" w:rsidRPr="00A640C5" w:rsidRDefault="00373ECE" w:rsidP="00A3582F">
      <w:pPr>
        <w:pStyle w:val="NumberedParagraphs"/>
        <w:rPr>
          <w:rFonts w:ascii="Times New Roman" w:hAnsi="Times New Roman" w:cs="Times New Roman"/>
        </w:rPr>
      </w:pPr>
      <w:r w:rsidRPr="00A640C5">
        <w:rPr>
          <w:rFonts w:ascii="Times New Roman" w:hAnsi="Times New Roman" w:cs="Times New Roman"/>
        </w:rPr>
        <w:t>T</w:t>
      </w:r>
      <w:r w:rsidR="000A1369" w:rsidRPr="00A640C5">
        <w:rPr>
          <w:rFonts w:ascii="Times New Roman" w:hAnsi="Times New Roman" w:cs="Times New Roman"/>
        </w:rPr>
        <w:t xml:space="preserve">hroughout our analysis, we analyze </w:t>
      </w:r>
      <w:r w:rsidR="00F1294D" w:rsidRPr="00A640C5">
        <w:rPr>
          <w:rFonts w:ascii="Times New Roman" w:hAnsi="Times New Roman" w:cs="Times New Roman"/>
        </w:rPr>
        <w:t xml:space="preserve">the </w:t>
      </w:r>
      <w:r w:rsidR="000A1369" w:rsidRPr="00A640C5">
        <w:rPr>
          <w:rFonts w:ascii="Times New Roman" w:hAnsi="Times New Roman" w:cs="Times New Roman"/>
        </w:rPr>
        <w:t xml:space="preserve">rates paid to </w:t>
      </w:r>
      <w:r w:rsidR="00F1294D" w:rsidRPr="00A640C5">
        <w:rPr>
          <w:rFonts w:ascii="Times New Roman" w:hAnsi="Times New Roman" w:cs="Times New Roman"/>
        </w:rPr>
        <w:t>facilities for providing outpatient care</w:t>
      </w:r>
      <w:r w:rsidR="000A1369" w:rsidRPr="00A640C5">
        <w:rPr>
          <w:rFonts w:ascii="Times New Roman" w:hAnsi="Times New Roman" w:cs="Times New Roman"/>
        </w:rPr>
        <w:t xml:space="preserve"> relative to </w:t>
      </w:r>
      <w:r w:rsidR="00ED657A" w:rsidRPr="00A640C5">
        <w:rPr>
          <w:rFonts w:ascii="Times New Roman" w:hAnsi="Times New Roman" w:cs="Times New Roman"/>
        </w:rPr>
        <w:t>Medicare reimbursement rates</w:t>
      </w:r>
      <w:r w:rsidR="00812EE4" w:rsidRPr="00A640C5">
        <w:rPr>
          <w:rFonts w:ascii="Times New Roman" w:hAnsi="Times New Roman" w:cs="Times New Roman"/>
        </w:rPr>
        <w:t>, which are commonly used as benchmarks in health care economics</w:t>
      </w:r>
      <w:r w:rsidR="00ED657A" w:rsidRPr="00A640C5">
        <w:rPr>
          <w:rFonts w:ascii="Times New Roman" w:hAnsi="Times New Roman" w:cs="Times New Roman"/>
        </w:rPr>
        <w:t xml:space="preserve">. </w:t>
      </w:r>
      <w:r w:rsidR="0027658A" w:rsidRPr="00A640C5">
        <w:rPr>
          <w:rFonts w:ascii="Times New Roman" w:hAnsi="Times New Roman" w:cs="Times New Roman"/>
        </w:rPr>
        <w:t xml:space="preserve">There are many advantages to </w:t>
      </w:r>
      <w:r w:rsidR="001F4E16" w:rsidRPr="00A640C5">
        <w:rPr>
          <w:rFonts w:ascii="Times New Roman" w:hAnsi="Times New Roman" w:cs="Times New Roman"/>
        </w:rPr>
        <w:t xml:space="preserve">benchmarking reimbursement rates </w:t>
      </w:r>
      <w:r w:rsidR="00A52463" w:rsidRPr="00A640C5">
        <w:rPr>
          <w:rFonts w:ascii="Times New Roman" w:hAnsi="Times New Roman" w:cs="Times New Roman"/>
        </w:rPr>
        <w:t xml:space="preserve">relative to Medicare payment rates. First, </w:t>
      </w:r>
      <w:r w:rsidR="009E7916" w:rsidRPr="00A640C5">
        <w:rPr>
          <w:rFonts w:ascii="Times New Roman" w:hAnsi="Times New Roman" w:cs="Times New Roman"/>
        </w:rPr>
        <w:t xml:space="preserve">Medicare reimbursement rates </w:t>
      </w:r>
      <w:r w:rsidR="009A1B85" w:rsidRPr="00A640C5">
        <w:rPr>
          <w:rFonts w:ascii="Times New Roman" w:hAnsi="Times New Roman" w:cs="Times New Roman"/>
        </w:rPr>
        <w:t xml:space="preserve">account for differences in complexity across services. </w:t>
      </w:r>
      <w:r w:rsidR="005B2C79" w:rsidRPr="00A640C5">
        <w:rPr>
          <w:rFonts w:ascii="Times New Roman" w:hAnsi="Times New Roman" w:cs="Times New Roman"/>
        </w:rPr>
        <w:t xml:space="preserve">Second, these rates account for differences </w:t>
      </w:r>
      <w:r w:rsidR="00C9203C" w:rsidRPr="00A640C5">
        <w:rPr>
          <w:rFonts w:ascii="Times New Roman" w:hAnsi="Times New Roman" w:cs="Times New Roman"/>
        </w:rPr>
        <w:t xml:space="preserve">in </w:t>
      </w:r>
      <w:r w:rsidR="005B2C79" w:rsidRPr="00A640C5">
        <w:rPr>
          <w:rFonts w:ascii="Times New Roman" w:hAnsi="Times New Roman" w:cs="Times New Roman"/>
        </w:rPr>
        <w:t>costs</w:t>
      </w:r>
      <w:r w:rsidR="00380667" w:rsidRPr="00A640C5">
        <w:rPr>
          <w:rFonts w:ascii="Times New Roman" w:hAnsi="Times New Roman" w:cs="Times New Roman"/>
        </w:rPr>
        <w:t xml:space="preserve"> across different types of outpatient facilities and across geographies</w:t>
      </w:r>
      <w:r w:rsidR="005B2C79" w:rsidRPr="00A640C5">
        <w:rPr>
          <w:rFonts w:ascii="Times New Roman" w:hAnsi="Times New Roman" w:cs="Times New Roman"/>
        </w:rPr>
        <w:t xml:space="preserve">. Third, these rates are updated annually to account for changes in costs </w:t>
      </w:r>
      <w:r w:rsidR="00FE76EE" w:rsidRPr="00A640C5">
        <w:rPr>
          <w:rFonts w:ascii="Times New Roman" w:hAnsi="Times New Roman" w:cs="Times New Roman"/>
        </w:rPr>
        <w:t xml:space="preserve">and medical practice </w:t>
      </w:r>
      <w:r w:rsidR="005B2C79" w:rsidRPr="00A640C5">
        <w:rPr>
          <w:rFonts w:ascii="Times New Roman" w:hAnsi="Times New Roman" w:cs="Times New Roman"/>
        </w:rPr>
        <w:t>over time.</w:t>
      </w:r>
      <w:r w:rsidR="007B35E5" w:rsidRPr="00A640C5">
        <w:rPr>
          <w:rFonts w:ascii="Times New Roman" w:hAnsi="Times New Roman" w:cs="Times New Roman"/>
        </w:rPr>
        <w:t xml:space="preserve"> The methodology used by CMS to calculate these rates is known as the Outpatient Prospective Payment System (“OPPS”).</w:t>
      </w:r>
      <w:r w:rsidR="00135191" w:rsidRPr="00A640C5">
        <w:rPr>
          <w:rFonts w:ascii="Times New Roman" w:hAnsi="Times New Roman" w:cs="Times New Roman"/>
        </w:rPr>
        <w:t xml:space="preserve"> The OPPS methodology </w:t>
      </w:r>
      <w:r w:rsidR="0000285D" w:rsidRPr="00A640C5">
        <w:rPr>
          <w:rFonts w:ascii="Times New Roman" w:hAnsi="Times New Roman" w:cs="Times New Roman"/>
        </w:rPr>
        <w:t>is described in further detail below.</w:t>
      </w:r>
      <w:r w:rsidR="000F3115" w:rsidRPr="00A640C5">
        <w:rPr>
          <w:rStyle w:val="FootnoteReference"/>
          <w:rFonts w:ascii="Times New Roman" w:hAnsi="Times New Roman" w:cs="Times New Roman"/>
        </w:rPr>
        <w:footnoteReference w:id="42"/>
      </w:r>
    </w:p>
    <w:p w14:paraId="437F37BC" w14:textId="1D83D4D2" w:rsidR="00FA070D" w:rsidRPr="00A640C5" w:rsidRDefault="00FA070D" w:rsidP="0031591B">
      <w:pPr>
        <w:pStyle w:val="NumberedParagraphs"/>
        <w:rPr>
          <w:rFonts w:ascii="Times New Roman" w:hAnsi="Times New Roman" w:cs="Times New Roman"/>
        </w:rPr>
      </w:pPr>
      <w:r w:rsidRPr="00A640C5">
        <w:rPr>
          <w:rFonts w:ascii="Times New Roman" w:hAnsi="Times New Roman" w:cs="Times New Roman"/>
        </w:rPr>
        <w:t>First, to account for differences in complexity across services,</w:t>
      </w:r>
      <w:r w:rsidR="00FA1511" w:rsidRPr="00A640C5">
        <w:rPr>
          <w:rFonts w:ascii="Times New Roman" w:hAnsi="Times New Roman" w:cs="Times New Roman"/>
        </w:rPr>
        <w:t xml:space="preserve"> </w:t>
      </w:r>
      <w:r w:rsidR="00024645" w:rsidRPr="00A640C5">
        <w:rPr>
          <w:rFonts w:ascii="Times New Roman" w:hAnsi="Times New Roman" w:cs="Times New Roman"/>
        </w:rPr>
        <w:t xml:space="preserve">the </w:t>
      </w:r>
      <w:r w:rsidR="007B35E5" w:rsidRPr="00A640C5">
        <w:rPr>
          <w:rFonts w:ascii="Times New Roman" w:hAnsi="Times New Roman" w:cs="Times New Roman"/>
        </w:rPr>
        <w:t>OPPS</w:t>
      </w:r>
      <w:r w:rsidRPr="00A640C5">
        <w:rPr>
          <w:rFonts w:ascii="Times New Roman" w:hAnsi="Times New Roman" w:cs="Times New Roman"/>
        </w:rPr>
        <w:t xml:space="preserve"> assigns</w:t>
      </w:r>
      <w:r w:rsidR="00FA1511" w:rsidRPr="00A640C5">
        <w:rPr>
          <w:rFonts w:ascii="Times New Roman" w:hAnsi="Times New Roman" w:cs="Times New Roman"/>
        </w:rPr>
        <w:t xml:space="preserve"> each procedure that is reimbursable by Medicare </w:t>
      </w:r>
      <w:r w:rsidR="00CA6AD1" w:rsidRPr="00A640C5">
        <w:rPr>
          <w:rFonts w:ascii="Times New Roman" w:hAnsi="Times New Roman" w:cs="Times New Roman"/>
        </w:rPr>
        <w:t xml:space="preserve">to an </w:t>
      </w:r>
      <w:r w:rsidR="003F3B99" w:rsidRPr="00A640C5">
        <w:rPr>
          <w:rFonts w:ascii="Times New Roman" w:hAnsi="Times New Roman" w:cs="Times New Roman"/>
        </w:rPr>
        <w:t>Ambulatory Payment Classification (“APC”). APCs are numeric codes utilized by CMS to group together outpatient services with similar</w:t>
      </w:r>
      <w:r w:rsidR="00CA6AD1" w:rsidRPr="00A640C5">
        <w:rPr>
          <w:rFonts w:ascii="Times New Roman" w:hAnsi="Times New Roman" w:cs="Times New Roman"/>
        </w:rPr>
        <w:t xml:space="preserve"> </w:t>
      </w:r>
      <w:r w:rsidR="004560D6" w:rsidRPr="00A640C5">
        <w:rPr>
          <w:rFonts w:ascii="Times New Roman" w:hAnsi="Times New Roman" w:cs="Times New Roman"/>
        </w:rPr>
        <w:t>costs and clinical characteristics. For each APC, CMS calculates a “relative weight”</w:t>
      </w:r>
      <w:r w:rsidR="004B7CC7" w:rsidRPr="00A640C5">
        <w:rPr>
          <w:rFonts w:ascii="Times New Roman" w:hAnsi="Times New Roman" w:cs="Times New Roman"/>
        </w:rPr>
        <w:t xml:space="preserve"> that measures the resources required for providing care for that APC relative to the resources necessary for an average outpatient episode of care. This relative weight is applied when calculating Medicare reimbursement</w:t>
      </w:r>
      <w:r w:rsidR="000A3E90" w:rsidRPr="00A640C5">
        <w:rPr>
          <w:rFonts w:ascii="Times New Roman" w:hAnsi="Times New Roman" w:cs="Times New Roman"/>
        </w:rPr>
        <w:t>,</w:t>
      </w:r>
      <w:r w:rsidR="004B7CC7" w:rsidRPr="00A640C5">
        <w:rPr>
          <w:rFonts w:ascii="Times New Roman" w:hAnsi="Times New Roman" w:cs="Times New Roman"/>
        </w:rPr>
        <w:t xml:space="preserve"> so that a procedure assigned to an APC with a relative weight of </w:t>
      </w:r>
      <w:r w:rsidR="008B74F5" w:rsidRPr="00A640C5">
        <w:rPr>
          <w:rFonts w:ascii="Times New Roman" w:hAnsi="Times New Roman" w:cs="Times New Roman"/>
        </w:rPr>
        <w:t>two</w:t>
      </w:r>
      <w:r w:rsidR="004B7CC7" w:rsidRPr="00A640C5">
        <w:rPr>
          <w:rFonts w:ascii="Times New Roman" w:hAnsi="Times New Roman" w:cs="Times New Roman"/>
        </w:rPr>
        <w:t xml:space="preserve"> will receive </w:t>
      </w:r>
      <w:r w:rsidR="00270761" w:rsidRPr="00A640C5">
        <w:rPr>
          <w:rFonts w:ascii="Times New Roman" w:hAnsi="Times New Roman" w:cs="Times New Roman"/>
        </w:rPr>
        <w:t xml:space="preserve">twice the reimbursement of a procedure assigned to an APC with a relative weight of </w:t>
      </w:r>
      <w:r w:rsidR="008B74F5" w:rsidRPr="00A640C5">
        <w:rPr>
          <w:rFonts w:ascii="Times New Roman" w:hAnsi="Times New Roman" w:cs="Times New Roman"/>
        </w:rPr>
        <w:t>one</w:t>
      </w:r>
      <w:r w:rsidR="00270761" w:rsidRPr="00A640C5">
        <w:rPr>
          <w:rFonts w:ascii="Times New Roman" w:hAnsi="Times New Roman" w:cs="Times New Roman"/>
        </w:rPr>
        <w:t>. These relative weights are published quarterly by CMS in “Addendum B</w:t>
      </w:r>
      <w:r w:rsidR="00CC3FA0" w:rsidRPr="00A640C5">
        <w:rPr>
          <w:rFonts w:ascii="Times New Roman" w:hAnsi="Times New Roman" w:cs="Times New Roman"/>
        </w:rPr>
        <w:t>,” which also includes a listing of which CPT procedure codes are assigned to each APC.</w:t>
      </w:r>
      <w:r w:rsidR="003E60DC" w:rsidRPr="00A640C5">
        <w:rPr>
          <w:rStyle w:val="FootnoteReference"/>
          <w:rFonts w:ascii="Times New Roman" w:hAnsi="Times New Roman" w:cs="Times New Roman"/>
        </w:rPr>
        <w:footnoteReference w:id="43"/>
      </w:r>
    </w:p>
    <w:p w14:paraId="68E6117C" w14:textId="2B25E536" w:rsidR="005B2C79" w:rsidRPr="00A640C5" w:rsidRDefault="007B35E5" w:rsidP="00602BB5">
      <w:pPr>
        <w:pStyle w:val="NumberedParagraphs"/>
        <w:rPr>
          <w:rFonts w:ascii="Times New Roman" w:hAnsi="Times New Roman" w:cs="Times New Roman"/>
        </w:rPr>
      </w:pPr>
      <w:r w:rsidRPr="00A640C5">
        <w:rPr>
          <w:rFonts w:ascii="Times New Roman" w:hAnsi="Times New Roman" w:cs="Times New Roman"/>
        </w:rPr>
        <w:lastRenderedPageBreak/>
        <w:t xml:space="preserve">Second, to account for differences in costs across outpatient facilities, </w:t>
      </w:r>
      <w:r w:rsidR="00C43F31" w:rsidRPr="00A640C5">
        <w:rPr>
          <w:rFonts w:ascii="Times New Roman" w:hAnsi="Times New Roman" w:cs="Times New Roman"/>
        </w:rPr>
        <w:t xml:space="preserve">the </w:t>
      </w:r>
      <w:r w:rsidR="005B6819" w:rsidRPr="00A640C5">
        <w:rPr>
          <w:rFonts w:ascii="Times New Roman" w:hAnsi="Times New Roman" w:cs="Times New Roman"/>
        </w:rPr>
        <w:t xml:space="preserve">OPPS incorporates a wage index calculated by CMS separately for each </w:t>
      </w:r>
      <w:r w:rsidR="008D1EA9" w:rsidRPr="00A640C5">
        <w:rPr>
          <w:rFonts w:ascii="Times New Roman" w:hAnsi="Times New Roman" w:cs="Times New Roman"/>
        </w:rPr>
        <w:t>Core-Based Statistical Area (“CBSA”)</w:t>
      </w:r>
      <w:r w:rsidR="005B6819" w:rsidRPr="00A640C5">
        <w:rPr>
          <w:rFonts w:ascii="Times New Roman" w:hAnsi="Times New Roman" w:cs="Times New Roman"/>
        </w:rPr>
        <w:t>.</w:t>
      </w:r>
      <w:r w:rsidR="003753EC" w:rsidRPr="00A640C5">
        <w:rPr>
          <w:rStyle w:val="FootnoteReference"/>
          <w:rFonts w:ascii="Times New Roman" w:hAnsi="Times New Roman" w:cs="Times New Roman"/>
        </w:rPr>
        <w:footnoteReference w:id="44"/>
      </w:r>
      <w:r w:rsidR="005B6819" w:rsidRPr="00A640C5">
        <w:rPr>
          <w:rFonts w:ascii="Times New Roman" w:hAnsi="Times New Roman" w:cs="Times New Roman"/>
        </w:rPr>
        <w:t xml:space="preserve"> </w:t>
      </w:r>
      <w:r w:rsidR="008D1EA9" w:rsidRPr="00A640C5">
        <w:rPr>
          <w:rFonts w:ascii="Times New Roman" w:hAnsi="Times New Roman" w:cs="Times New Roman"/>
        </w:rPr>
        <w:t>This reflects, for example, differences in labor costs between the Boston</w:t>
      </w:r>
      <w:r w:rsidR="005B6819" w:rsidRPr="00A640C5">
        <w:rPr>
          <w:rFonts w:ascii="Times New Roman" w:hAnsi="Times New Roman" w:cs="Times New Roman"/>
        </w:rPr>
        <w:t xml:space="preserve"> area</w:t>
      </w:r>
      <w:r w:rsidR="008D1EA9" w:rsidRPr="00A640C5">
        <w:rPr>
          <w:rFonts w:ascii="Times New Roman" w:hAnsi="Times New Roman" w:cs="Times New Roman"/>
        </w:rPr>
        <w:t xml:space="preserve"> and the Worcester area, which are each assigned to different CBSAs.</w:t>
      </w:r>
      <w:r w:rsidR="00CC3FA0" w:rsidRPr="00A640C5">
        <w:rPr>
          <w:rFonts w:ascii="Times New Roman" w:hAnsi="Times New Roman" w:cs="Times New Roman"/>
        </w:rPr>
        <w:t xml:space="preserve"> </w:t>
      </w:r>
      <w:r w:rsidR="005133AB" w:rsidRPr="00A640C5">
        <w:rPr>
          <w:rFonts w:ascii="Times New Roman" w:hAnsi="Times New Roman" w:cs="Times New Roman"/>
        </w:rPr>
        <w:t xml:space="preserve">Further </w:t>
      </w:r>
      <w:r w:rsidR="00CE57AC" w:rsidRPr="00A640C5">
        <w:rPr>
          <w:rFonts w:ascii="Times New Roman" w:hAnsi="Times New Roman" w:cs="Times New Roman"/>
        </w:rPr>
        <w:t>adjusting</w:t>
      </w:r>
      <w:r w:rsidR="005133AB" w:rsidRPr="00A640C5">
        <w:rPr>
          <w:rFonts w:ascii="Times New Roman" w:hAnsi="Times New Roman" w:cs="Times New Roman"/>
        </w:rPr>
        <w:t xml:space="preserve"> for differences across outpatient facility providers, Medicare reimbursements to freestanding </w:t>
      </w:r>
      <w:r w:rsidR="00392769" w:rsidRPr="00A640C5">
        <w:rPr>
          <w:rFonts w:ascii="Times New Roman" w:hAnsi="Times New Roman" w:cs="Times New Roman"/>
        </w:rPr>
        <w:t>ASC</w:t>
      </w:r>
      <w:r w:rsidR="00CE57AC" w:rsidRPr="00A640C5">
        <w:rPr>
          <w:rFonts w:ascii="Times New Roman" w:hAnsi="Times New Roman" w:cs="Times New Roman"/>
        </w:rPr>
        <w:t>s are approximately 40 percent less tha</w:t>
      </w:r>
      <w:r w:rsidR="0031153F" w:rsidRPr="00A640C5">
        <w:rPr>
          <w:rFonts w:ascii="Times New Roman" w:hAnsi="Times New Roman" w:cs="Times New Roman"/>
        </w:rPr>
        <w:t>n reimbursements to hospital outpatient depar</w:t>
      </w:r>
      <w:r w:rsidR="00A1050A" w:rsidRPr="00A640C5">
        <w:rPr>
          <w:rFonts w:ascii="Times New Roman" w:hAnsi="Times New Roman" w:cs="Times New Roman"/>
        </w:rPr>
        <w:t>t</w:t>
      </w:r>
      <w:r w:rsidR="0031153F" w:rsidRPr="00A640C5">
        <w:rPr>
          <w:rFonts w:ascii="Times New Roman" w:hAnsi="Times New Roman" w:cs="Times New Roman"/>
        </w:rPr>
        <w:t>ments</w:t>
      </w:r>
      <w:r w:rsidR="00A1050A" w:rsidRPr="00A640C5">
        <w:rPr>
          <w:rFonts w:ascii="Times New Roman" w:hAnsi="Times New Roman" w:cs="Times New Roman"/>
        </w:rPr>
        <w:t>.</w:t>
      </w:r>
      <w:r w:rsidR="00A1050A" w:rsidRPr="00A640C5">
        <w:rPr>
          <w:rStyle w:val="FootnoteReference"/>
          <w:rFonts w:ascii="Times New Roman" w:hAnsi="Times New Roman" w:cs="Times New Roman"/>
        </w:rPr>
        <w:footnoteReference w:id="45"/>
      </w:r>
    </w:p>
    <w:p w14:paraId="1E97EB3F" w14:textId="733E4D85" w:rsidR="00116E7D" w:rsidRPr="00A640C5" w:rsidRDefault="00731622" w:rsidP="00AF45D2">
      <w:pPr>
        <w:pStyle w:val="NumberedParagraphs"/>
        <w:rPr>
          <w:rFonts w:ascii="Times New Roman" w:hAnsi="Times New Roman" w:cs="Times New Roman"/>
        </w:rPr>
      </w:pPr>
      <w:r w:rsidRPr="00A640C5">
        <w:rPr>
          <w:rFonts w:ascii="Times New Roman" w:hAnsi="Times New Roman" w:cs="Times New Roman"/>
        </w:rPr>
        <w:t>Third,</w:t>
      </w:r>
      <w:r w:rsidR="00F5185F" w:rsidRPr="00A640C5">
        <w:rPr>
          <w:rFonts w:ascii="Times New Roman" w:hAnsi="Times New Roman" w:cs="Times New Roman"/>
        </w:rPr>
        <w:t xml:space="preserve"> CMS revise</w:t>
      </w:r>
      <w:r w:rsidR="0097207C" w:rsidRPr="00A640C5">
        <w:rPr>
          <w:rFonts w:ascii="Times New Roman" w:hAnsi="Times New Roman" w:cs="Times New Roman"/>
        </w:rPr>
        <w:t>s</w:t>
      </w:r>
      <w:r w:rsidR="00F5185F" w:rsidRPr="00A640C5">
        <w:rPr>
          <w:rFonts w:ascii="Times New Roman" w:hAnsi="Times New Roman" w:cs="Times New Roman"/>
        </w:rPr>
        <w:t xml:space="preserve"> the APCs and relative weights used in the OPPS each year </w:t>
      </w:r>
      <w:r w:rsidR="00B341A0" w:rsidRPr="00A640C5">
        <w:rPr>
          <w:rFonts w:ascii="Times New Roman" w:hAnsi="Times New Roman" w:cs="Times New Roman"/>
        </w:rPr>
        <w:t>to reflect changes in medical practice</w:t>
      </w:r>
      <w:r w:rsidR="00144A19" w:rsidRPr="00A640C5">
        <w:rPr>
          <w:rFonts w:ascii="Times New Roman" w:hAnsi="Times New Roman" w:cs="Times New Roman"/>
        </w:rPr>
        <w:t xml:space="preserve"> and technology, </w:t>
      </w:r>
      <w:r w:rsidR="00B938D4" w:rsidRPr="00A640C5">
        <w:rPr>
          <w:rFonts w:ascii="Times New Roman" w:hAnsi="Times New Roman" w:cs="Times New Roman"/>
        </w:rPr>
        <w:t>new services, and changes in the cost of providing care.</w:t>
      </w:r>
      <w:r w:rsidR="00850473" w:rsidRPr="00A640C5">
        <w:rPr>
          <w:rStyle w:val="FootnoteReference"/>
          <w:rFonts w:ascii="Times New Roman" w:hAnsi="Times New Roman" w:cs="Times New Roman"/>
        </w:rPr>
        <w:footnoteReference w:id="46"/>
      </w:r>
      <w:r w:rsidR="00B938D4" w:rsidRPr="00A640C5">
        <w:rPr>
          <w:rFonts w:ascii="Times New Roman" w:hAnsi="Times New Roman" w:cs="Times New Roman"/>
        </w:rPr>
        <w:t xml:space="preserve"> </w:t>
      </w:r>
      <w:r w:rsidR="00182E9A" w:rsidRPr="00A640C5">
        <w:rPr>
          <w:rFonts w:ascii="Times New Roman" w:hAnsi="Times New Roman" w:cs="Times New Roman"/>
        </w:rPr>
        <w:t xml:space="preserve">While we focus on </w:t>
      </w:r>
      <w:r w:rsidR="002C0A12" w:rsidRPr="00A640C5">
        <w:rPr>
          <w:rFonts w:ascii="Times New Roman" w:hAnsi="Times New Roman" w:cs="Times New Roman"/>
        </w:rPr>
        <w:t>201</w:t>
      </w:r>
      <w:r w:rsidR="00AA37FB" w:rsidRPr="00A640C5">
        <w:rPr>
          <w:rFonts w:ascii="Times New Roman" w:hAnsi="Times New Roman" w:cs="Times New Roman"/>
        </w:rPr>
        <w:t>8</w:t>
      </w:r>
      <w:r w:rsidR="002C0A12" w:rsidRPr="00A640C5">
        <w:rPr>
          <w:rFonts w:ascii="Times New Roman" w:hAnsi="Times New Roman" w:cs="Times New Roman"/>
        </w:rPr>
        <w:t xml:space="preserve"> OPPS payment rates, </w:t>
      </w:r>
      <w:r w:rsidR="009C65B8" w:rsidRPr="00A640C5">
        <w:rPr>
          <w:rFonts w:ascii="Times New Roman" w:hAnsi="Times New Roman" w:cs="Times New Roman"/>
        </w:rPr>
        <w:t xml:space="preserve">the regular annual updates to </w:t>
      </w:r>
      <w:r w:rsidR="00333425" w:rsidRPr="00A640C5">
        <w:rPr>
          <w:rFonts w:ascii="Times New Roman" w:hAnsi="Times New Roman" w:cs="Times New Roman"/>
        </w:rPr>
        <w:t xml:space="preserve">the </w:t>
      </w:r>
      <w:r w:rsidR="009C65B8" w:rsidRPr="00A640C5">
        <w:rPr>
          <w:rFonts w:ascii="Times New Roman" w:hAnsi="Times New Roman" w:cs="Times New Roman"/>
        </w:rPr>
        <w:t>OPPS to reflect changes in costs over time</w:t>
      </w:r>
      <w:r w:rsidR="0062339D" w:rsidRPr="00A640C5">
        <w:rPr>
          <w:rFonts w:ascii="Times New Roman" w:hAnsi="Times New Roman" w:cs="Times New Roman"/>
        </w:rPr>
        <w:t xml:space="preserve"> are an additional reason why </w:t>
      </w:r>
      <w:r w:rsidR="006258AE" w:rsidRPr="00A640C5">
        <w:rPr>
          <w:rFonts w:ascii="Times New Roman" w:hAnsi="Times New Roman" w:cs="Times New Roman"/>
        </w:rPr>
        <w:t xml:space="preserve">these rates are widely used </w:t>
      </w:r>
      <w:r w:rsidR="009F512D" w:rsidRPr="00A640C5">
        <w:rPr>
          <w:rFonts w:ascii="Times New Roman" w:hAnsi="Times New Roman" w:cs="Times New Roman"/>
        </w:rPr>
        <w:t xml:space="preserve">in health care economics </w:t>
      </w:r>
      <w:r w:rsidR="00C35157" w:rsidRPr="00A640C5">
        <w:rPr>
          <w:rFonts w:ascii="Times New Roman" w:hAnsi="Times New Roman" w:cs="Times New Roman"/>
        </w:rPr>
        <w:t xml:space="preserve">as a benchmark when comparing payment rates. </w:t>
      </w:r>
      <w:r w:rsidR="00E63C70" w:rsidRPr="00A640C5">
        <w:rPr>
          <w:rFonts w:ascii="Times New Roman" w:hAnsi="Times New Roman" w:cs="Times New Roman"/>
        </w:rPr>
        <w:t xml:space="preserve">In our analysis, </w:t>
      </w:r>
      <w:r w:rsidR="00B26CDE" w:rsidRPr="00A640C5">
        <w:rPr>
          <w:rFonts w:ascii="Times New Roman" w:hAnsi="Times New Roman" w:cs="Times New Roman"/>
        </w:rPr>
        <w:t>we</w:t>
      </w:r>
      <w:r w:rsidR="00E63C70" w:rsidRPr="00A640C5">
        <w:rPr>
          <w:rFonts w:ascii="Times New Roman" w:hAnsi="Times New Roman" w:cs="Times New Roman"/>
        </w:rPr>
        <w:t xml:space="preserve"> </w:t>
      </w:r>
      <w:r w:rsidR="00671F41" w:rsidRPr="00A640C5">
        <w:rPr>
          <w:rFonts w:ascii="Times New Roman" w:hAnsi="Times New Roman" w:cs="Times New Roman"/>
        </w:rPr>
        <w:t>utilize</w:t>
      </w:r>
      <w:r w:rsidR="00D4493A" w:rsidRPr="00A640C5">
        <w:rPr>
          <w:rFonts w:ascii="Times New Roman" w:hAnsi="Times New Roman" w:cs="Times New Roman"/>
        </w:rPr>
        <w:t xml:space="preserve"> the prices paid by commercial</w:t>
      </w:r>
      <w:r w:rsidR="003A06A3" w:rsidRPr="00A640C5">
        <w:rPr>
          <w:rFonts w:ascii="Times New Roman" w:hAnsi="Times New Roman" w:cs="Times New Roman"/>
        </w:rPr>
        <w:t xml:space="preserve"> plans</w:t>
      </w:r>
      <w:r w:rsidR="00D4493A" w:rsidRPr="00A640C5">
        <w:rPr>
          <w:rFonts w:ascii="Times New Roman" w:hAnsi="Times New Roman" w:cs="Times New Roman"/>
        </w:rPr>
        <w:t xml:space="preserve">, </w:t>
      </w:r>
      <w:r w:rsidR="003B3789" w:rsidRPr="00A640C5">
        <w:rPr>
          <w:rFonts w:ascii="Times New Roman" w:hAnsi="Times New Roman" w:cs="Times New Roman"/>
        </w:rPr>
        <w:t xml:space="preserve">Medicare </w:t>
      </w:r>
      <w:r w:rsidR="006F7465" w:rsidRPr="00A640C5">
        <w:rPr>
          <w:rFonts w:ascii="Times New Roman" w:hAnsi="Times New Roman" w:cs="Times New Roman"/>
        </w:rPr>
        <w:t>health plans</w:t>
      </w:r>
      <w:r w:rsidR="00D4493A" w:rsidRPr="00A640C5">
        <w:rPr>
          <w:rFonts w:ascii="Times New Roman" w:hAnsi="Times New Roman" w:cs="Times New Roman"/>
        </w:rPr>
        <w:t xml:space="preserve">, and MassHealth </w:t>
      </w:r>
      <w:r w:rsidR="006F7465" w:rsidRPr="00A640C5">
        <w:rPr>
          <w:rFonts w:ascii="Times New Roman" w:hAnsi="Times New Roman" w:cs="Times New Roman"/>
        </w:rPr>
        <w:t>m</w:t>
      </w:r>
      <w:r w:rsidR="00D4493A" w:rsidRPr="00A640C5">
        <w:rPr>
          <w:rFonts w:ascii="Times New Roman" w:hAnsi="Times New Roman" w:cs="Times New Roman"/>
        </w:rPr>
        <w:t xml:space="preserve">anaged </w:t>
      </w:r>
      <w:r w:rsidR="006F7465" w:rsidRPr="00A640C5">
        <w:rPr>
          <w:rFonts w:ascii="Times New Roman" w:hAnsi="Times New Roman" w:cs="Times New Roman"/>
        </w:rPr>
        <w:t>c</w:t>
      </w:r>
      <w:r w:rsidR="00D4493A" w:rsidRPr="00A640C5">
        <w:rPr>
          <w:rFonts w:ascii="Times New Roman" w:hAnsi="Times New Roman" w:cs="Times New Roman"/>
        </w:rPr>
        <w:t xml:space="preserve">are </w:t>
      </w:r>
      <w:r w:rsidR="00BA6FEA" w:rsidRPr="00A640C5">
        <w:rPr>
          <w:rFonts w:ascii="Times New Roman" w:hAnsi="Times New Roman" w:cs="Times New Roman"/>
        </w:rPr>
        <w:t xml:space="preserve">plans </w:t>
      </w:r>
      <w:r w:rsidR="00D4493A" w:rsidRPr="00A640C5">
        <w:rPr>
          <w:rFonts w:ascii="Times New Roman" w:hAnsi="Times New Roman" w:cs="Times New Roman"/>
        </w:rPr>
        <w:t xml:space="preserve">relative to </w:t>
      </w:r>
      <w:r w:rsidR="006F7465" w:rsidRPr="00A640C5">
        <w:rPr>
          <w:rFonts w:ascii="Times New Roman" w:hAnsi="Times New Roman" w:cs="Times New Roman"/>
        </w:rPr>
        <w:t>Original</w:t>
      </w:r>
      <w:r w:rsidR="00D4493A" w:rsidRPr="00A640C5">
        <w:rPr>
          <w:rFonts w:ascii="Times New Roman" w:hAnsi="Times New Roman" w:cs="Times New Roman"/>
        </w:rPr>
        <w:t xml:space="preserve"> Medicare </w:t>
      </w:r>
      <w:r w:rsidR="00BA6FEA" w:rsidRPr="00A640C5">
        <w:rPr>
          <w:rFonts w:ascii="Times New Roman" w:hAnsi="Times New Roman" w:cs="Times New Roman"/>
        </w:rPr>
        <w:t>reimbursement rat</w:t>
      </w:r>
      <w:r w:rsidR="00777D3B" w:rsidRPr="00A640C5">
        <w:rPr>
          <w:rFonts w:ascii="Times New Roman" w:hAnsi="Times New Roman" w:cs="Times New Roman"/>
        </w:rPr>
        <w:t>es</w:t>
      </w:r>
      <w:r w:rsidR="00D4493A" w:rsidRPr="00A640C5">
        <w:rPr>
          <w:rFonts w:ascii="Times New Roman" w:hAnsi="Times New Roman" w:cs="Times New Roman"/>
        </w:rPr>
        <w:t xml:space="preserve"> when </w:t>
      </w:r>
      <w:r w:rsidR="00777D3B" w:rsidRPr="00A640C5">
        <w:rPr>
          <w:rFonts w:ascii="Times New Roman" w:hAnsi="Times New Roman" w:cs="Times New Roman"/>
        </w:rPr>
        <w:t>estimating</w:t>
      </w:r>
      <w:r w:rsidR="00D4493A" w:rsidRPr="00A640C5">
        <w:rPr>
          <w:rFonts w:ascii="Times New Roman" w:hAnsi="Times New Roman" w:cs="Times New Roman"/>
        </w:rPr>
        <w:t xml:space="preserve"> the price</w:t>
      </w:r>
      <w:r w:rsidR="00777D3B" w:rsidRPr="00A640C5">
        <w:rPr>
          <w:rFonts w:ascii="Times New Roman" w:hAnsi="Times New Roman" w:cs="Times New Roman"/>
        </w:rPr>
        <w:t>-</w:t>
      </w:r>
      <w:r w:rsidR="00D4493A" w:rsidRPr="00A640C5">
        <w:rPr>
          <w:rFonts w:ascii="Times New Roman" w:hAnsi="Times New Roman" w:cs="Times New Roman"/>
        </w:rPr>
        <w:t>cost effect</w:t>
      </w:r>
      <w:r w:rsidR="00777D3B" w:rsidRPr="00A640C5">
        <w:rPr>
          <w:rFonts w:ascii="Times New Roman" w:hAnsi="Times New Roman" w:cs="Times New Roman"/>
        </w:rPr>
        <w:t>s</w:t>
      </w:r>
      <w:r w:rsidR="00D4493A" w:rsidRPr="00A640C5">
        <w:rPr>
          <w:rFonts w:ascii="Times New Roman" w:hAnsi="Times New Roman" w:cs="Times New Roman"/>
        </w:rPr>
        <w:t xml:space="preserve"> of </w:t>
      </w:r>
      <w:r w:rsidR="00777D3B" w:rsidRPr="00A640C5">
        <w:rPr>
          <w:rFonts w:ascii="Times New Roman" w:hAnsi="Times New Roman" w:cs="Times New Roman"/>
        </w:rPr>
        <w:t>potential shifts in</w:t>
      </w:r>
      <w:r w:rsidR="00D4493A" w:rsidRPr="00A640C5">
        <w:rPr>
          <w:rFonts w:ascii="Times New Roman" w:hAnsi="Times New Roman" w:cs="Times New Roman"/>
        </w:rPr>
        <w:t xml:space="preserve"> outpatient </w:t>
      </w:r>
      <w:r w:rsidR="00777D3B" w:rsidRPr="00A640C5">
        <w:rPr>
          <w:rFonts w:ascii="Times New Roman" w:hAnsi="Times New Roman" w:cs="Times New Roman"/>
        </w:rPr>
        <w:t xml:space="preserve">facility </w:t>
      </w:r>
      <w:r w:rsidR="00D4493A" w:rsidRPr="00A640C5">
        <w:rPr>
          <w:rFonts w:ascii="Times New Roman" w:hAnsi="Times New Roman" w:cs="Times New Roman"/>
        </w:rPr>
        <w:t xml:space="preserve">utilization </w:t>
      </w:r>
      <w:r w:rsidR="00777D3B" w:rsidRPr="00A640C5">
        <w:rPr>
          <w:rFonts w:ascii="Times New Roman" w:hAnsi="Times New Roman" w:cs="Times New Roman"/>
        </w:rPr>
        <w:t xml:space="preserve">patterns. </w:t>
      </w:r>
    </w:p>
    <w:p w14:paraId="4495C634" w14:textId="5AEF783D" w:rsidR="00B770C3" w:rsidRPr="00A640C5" w:rsidRDefault="000208C5" w:rsidP="001B6A1C">
      <w:pPr>
        <w:pStyle w:val="Heading3"/>
        <w:rPr>
          <w:rFonts w:ascii="Times New Roman" w:hAnsi="Times New Roman" w:cs="Times New Roman"/>
        </w:rPr>
      </w:pPr>
      <w:bookmarkStart w:id="15" w:name="_Ref89082025"/>
      <w:bookmarkStart w:id="16" w:name="_Ref89082973"/>
      <w:bookmarkStart w:id="17" w:name="_Toc90042550"/>
      <w:r w:rsidRPr="00A640C5">
        <w:rPr>
          <w:rFonts w:ascii="Times New Roman" w:hAnsi="Times New Roman" w:cs="Times New Roman"/>
        </w:rPr>
        <w:t xml:space="preserve">National Plan and Provider Enumeration </w:t>
      </w:r>
      <w:r w:rsidR="00566633" w:rsidRPr="00A640C5">
        <w:rPr>
          <w:rFonts w:ascii="Times New Roman" w:hAnsi="Times New Roman" w:cs="Times New Roman"/>
        </w:rPr>
        <w:t>System</w:t>
      </w:r>
      <w:bookmarkEnd w:id="15"/>
      <w:bookmarkEnd w:id="16"/>
      <w:bookmarkEnd w:id="17"/>
      <w:r w:rsidR="0031358F" w:rsidRPr="00A640C5">
        <w:rPr>
          <w:rFonts w:ascii="Times New Roman" w:hAnsi="Times New Roman" w:cs="Times New Roman"/>
        </w:rPr>
        <w:t xml:space="preserve"> </w:t>
      </w:r>
    </w:p>
    <w:p w14:paraId="73717D94" w14:textId="5EF1D3B4" w:rsidR="00C635FD" w:rsidRPr="00A640C5" w:rsidRDefault="002C09E6" w:rsidP="00C635FD">
      <w:pPr>
        <w:pStyle w:val="NumberedParagraphs"/>
        <w:rPr>
          <w:rFonts w:ascii="Times New Roman" w:hAnsi="Times New Roman" w:cs="Times New Roman"/>
        </w:rPr>
      </w:pPr>
      <w:r w:rsidRPr="00A640C5">
        <w:rPr>
          <w:rFonts w:ascii="Times New Roman" w:hAnsi="Times New Roman" w:cs="Times New Roman"/>
        </w:rPr>
        <w:t>Ever</w:t>
      </w:r>
      <w:r w:rsidR="00936B12" w:rsidRPr="00A640C5">
        <w:rPr>
          <w:rFonts w:ascii="Times New Roman" w:hAnsi="Times New Roman" w:cs="Times New Roman"/>
        </w:rPr>
        <w:t>y</w:t>
      </w:r>
      <w:r w:rsidRPr="00A640C5">
        <w:rPr>
          <w:rFonts w:ascii="Times New Roman" w:hAnsi="Times New Roman" w:cs="Times New Roman"/>
        </w:rPr>
        <w:t xml:space="preserve"> health care provider in the United States </w:t>
      </w:r>
      <w:r w:rsidR="006C775C" w:rsidRPr="00A640C5">
        <w:rPr>
          <w:rFonts w:ascii="Times New Roman" w:hAnsi="Times New Roman" w:cs="Times New Roman"/>
        </w:rPr>
        <w:t>must</w:t>
      </w:r>
      <w:r w:rsidR="004D7CAB" w:rsidRPr="00A640C5">
        <w:rPr>
          <w:rFonts w:ascii="Times New Roman" w:hAnsi="Times New Roman" w:cs="Times New Roman"/>
        </w:rPr>
        <w:t xml:space="preserve"> obtain a</w:t>
      </w:r>
      <w:r w:rsidR="00A6611F" w:rsidRPr="00A640C5">
        <w:rPr>
          <w:rFonts w:ascii="Times New Roman" w:hAnsi="Times New Roman" w:cs="Times New Roman"/>
        </w:rPr>
        <w:t xml:space="preserve">n </w:t>
      </w:r>
      <w:r w:rsidR="00275366" w:rsidRPr="00A640C5">
        <w:rPr>
          <w:rFonts w:ascii="Times New Roman" w:hAnsi="Times New Roman" w:cs="Times New Roman"/>
        </w:rPr>
        <w:t>NPI</w:t>
      </w:r>
      <w:r w:rsidR="00936B12" w:rsidRPr="00A640C5">
        <w:rPr>
          <w:rFonts w:ascii="Times New Roman" w:hAnsi="Times New Roman" w:cs="Times New Roman"/>
        </w:rPr>
        <w:t xml:space="preserve"> in order to electronically submit claims to payors or </w:t>
      </w:r>
      <w:r w:rsidR="005265C8" w:rsidRPr="00A640C5">
        <w:rPr>
          <w:rFonts w:ascii="Times New Roman" w:hAnsi="Times New Roman" w:cs="Times New Roman"/>
        </w:rPr>
        <w:t>participate</w:t>
      </w:r>
      <w:r w:rsidR="00936B12" w:rsidRPr="00A640C5">
        <w:rPr>
          <w:rFonts w:ascii="Times New Roman" w:hAnsi="Times New Roman" w:cs="Times New Roman"/>
        </w:rPr>
        <w:t xml:space="preserve"> in Medicare</w:t>
      </w:r>
      <w:r w:rsidR="009C743C" w:rsidRPr="00A640C5">
        <w:rPr>
          <w:rFonts w:ascii="Times New Roman" w:hAnsi="Times New Roman" w:cs="Times New Roman"/>
        </w:rPr>
        <w:t>.</w:t>
      </w:r>
      <w:r w:rsidR="00936B12" w:rsidRPr="00A640C5">
        <w:rPr>
          <w:rFonts w:ascii="Times New Roman" w:hAnsi="Times New Roman" w:cs="Times New Roman"/>
        </w:rPr>
        <w:t xml:space="preserve"> This requirement includes individual physicians and practitioners, physician groups, </w:t>
      </w:r>
      <w:r w:rsidR="002B215A" w:rsidRPr="00A640C5">
        <w:rPr>
          <w:rFonts w:ascii="Times New Roman" w:hAnsi="Times New Roman" w:cs="Times New Roman"/>
        </w:rPr>
        <w:t>and hospital departments.</w:t>
      </w:r>
      <w:r w:rsidR="00936B12" w:rsidRPr="00A640C5">
        <w:rPr>
          <w:rFonts w:ascii="Times New Roman" w:hAnsi="Times New Roman" w:cs="Times New Roman"/>
        </w:rPr>
        <w:t xml:space="preserve"> </w:t>
      </w:r>
      <w:r w:rsidR="002B215A" w:rsidRPr="00A640C5">
        <w:rPr>
          <w:rFonts w:ascii="Times New Roman" w:hAnsi="Times New Roman" w:cs="Times New Roman"/>
        </w:rPr>
        <w:t>CMS’s</w:t>
      </w:r>
      <w:r w:rsidR="009E0B18" w:rsidRPr="00A640C5">
        <w:rPr>
          <w:rFonts w:ascii="Times New Roman" w:hAnsi="Times New Roman" w:cs="Times New Roman"/>
        </w:rPr>
        <w:t xml:space="preserve"> National Plan </w:t>
      </w:r>
      <w:r w:rsidR="009E0B18" w:rsidRPr="00A640C5">
        <w:rPr>
          <w:rFonts w:ascii="Times New Roman" w:hAnsi="Times New Roman" w:cs="Times New Roman"/>
        </w:rPr>
        <w:lastRenderedPageBreak/>
        <w:t>and Provider Enumeration System (</w:t>
      </w:r>
      <w:r w:rsidR="002B215A" w:rsidRPr="00A640C5">
        <w:rPr>
          <w:rFonts w:ascii="Times New Roman" w:hAnsi="Times New Roman" w:cs="Times New Roman"/>
        </w:rPr>
        <w:t>“</w:t>
      </w:r>
      <w:r w:rsidR="009E0B18" w:rsidRPr="00A640C5">
        <w:rPr>
          <w:rFonts w:ascii="Times New Roman" w:hAnsi="Times New Roman" w:cs="Times New Roman"/>
        </w:rPr>
        <w:t>NPPES</w:t>
      </w:r>
      <w:r w:rsidR="002B215A" w:rsidRPr="00A640C5">
        <w:rPr>
          <w:rFonts w:ascii="Times New Roman" w:hAnsi="Times New Roman" w:cs="Times New Roman"/>
        </w:rPr>
        <w:t>”</w:t>
      </w:r>
      <w:r w:rsidR="009E0B18" w:rsidRPr="00A640C5">
        <w:rPr>
          <w:rFonts w:ascii="Times New Roman" w:hAnsi="Times New Roman" w:cs="Times New Roman"/>
        </w:rPr>
        <w:t>)</w:t>
      </w:r>
      <w:r w:rsidR="002B215A" w:rsidRPr="00A640C5">
        <w:rPr>
          <w:rFonts w:ascii="Times New Roman" w:hAnsi="Times New Roman" w:cs="Times New Roman"/>
        </w:rPr>
        <w:t xml:space="preserve"> assigns</w:t>
      </w:r>
      <w:r w:rsidR="009E0B18" w:rsidRPr="00A640C5">
        <w:rPr>
          <w:rFonts w:ascii="Times New Roman" w:hAnsi="Times New Roman" w:cs="Times New Roman"/>
        </w:rPr>
        <w:t xml:space="preserve"> NPIs</w:t>
      </w:r>
      <w:r w:rsidR="002B215A" w:rsidRPr="00A640C5">
        <w:rPr>
          <w:rFonts w:ascii="Times New Roman" w:hAnsi="Times New Roman" w:cs="Times New Roman"/>
        </w:rPr>
        <w:t xml:space="preserve"> and maintains an updated database of</w:t>
      </w:r>
      <w:r w:rsidR="006C1A15" w:rsidRPr="00A640C5">
        <w:rPr>
          <w:rFonts w:ascii="Times New Roman" w:hAnsi="Times New Roman" w:cs="Times New Roman"/>
        </w:rPr>
        <w:t xml:space="preserve"> providers </w:t>
      </w:r>
      <w:r w:rsidR="00F15A10" w:rsidRPr="00A640C5">
        <w:rPr>
          <w:rFonts w:ascii="Times New Roman" w:hAnsi="Times New Roman" w:cs="Times New Roman"/>
        </w:rPr>
        <w:t>that</w:t>
      </w:r>
      <w:r w:rsidR="002B215A" w:rsidRPr="00A640C5">
        <w:rPr>
          <w:rFonts w:ascii="Times New Roman" w:hAnsi="Times New Roman" w:cs="Times New Roman"/>
        </w:rPr>
        <w:t xml:space="preserve"> is </w:t>
      </w:r>
      <w:r w:rsidR="00F15A10" w:rsidRPr="00A640C5">
        <w:rPr>
          <w:rFonts w:ascii="Times New Roman" w:hAnsi="Times New Roman" w:cs="Times New Roman"/>
        </w:rPr>
        <w:t>available for download</w:t>
      </w:r>
      <w:r w:rsidR="00044F5C" w:rsidRPr="00A640C5">
        <w:rPr>
          <w:rFonts w:ascii="Times New Roman" w:hAnsi="Times New Roman" w:cs="Times New Roman"/>
        </w:rPr>
        <w:t>.</w:t>
      </w:r>
      <w:r w:rsidR="00255A97" w:rsidRPr="00A640C5">
        <w:rPr>
          <w:rStyle w:val="FootnoteReference"/>
          <w:rFonts w:ascii="Times New Roman" w:hAnsi="Times New Roman" w:cs="Times New Roman"/>
        </w:rPr>
        <w:footnoteReference w:id="47"/>
      </w:r>
      <w:r w:rsidR="00B73229" w:rsidRPr="00A640C5">
        <w:rPr>
          <w:rFonts w:ascii="Times New Roman" w:hAnsi="Times New Roman" w:cs="Times New Roman"/>
          <w:vertAlign w:val="superscript"/>
        </w:rPr>
        <w:t>,</w:t>
      </w:r>
      <w:r w:rsidR="00482A4B" w:rsidRPr="00A640C5">
        <w:rPr>
          <w:rFonts w:ascii="Times New Roman" w:hAnsi="Times New Roman" w:cs="Times New Roman"/>
          <w:vertAlign w:val="superscript"/>
        </w:rPr>
        <w:t xml:space="preserve"> </w:t>
      </w:r>
      <w:r w:rsidR="00B73229" w:rsidRPr="00A640C5">
        <w:rPr>
          <w:rStyle w:val="FootnoteReference"/>
          <w:rFonts w:ascii="Times New Roman" w:hAnsi="Times New Roman" w:cs="Times New Roman"/>
        </w:rPr>
        <w:footnoteReference w:id="48"/>
      </w:r>
      <w:r w:rsidR="00044F5C" w:rsidRPr="00A640C5">
        <w:rPr>
          <w:rFonts w:ascii="Times New Roman" w:hAnsi="Times New Roman" w:cs="Times New Roman"/>
        </w:rPr>
        <w:t xml:space="preserve"> </w:t>
      </w:r>
    </w:p>
    <w:p w14:paraId="5A6FB5AF" w14:textId="0D53740F" w:rsidR="00413A80" w:rsidRPr="00A640C5" w:rsidRDefault="00413A80" w:rsidP="00273838">
      <w:pPr>
        <w:pStyle w:val="NumberedParagraphs"/>
        <w:rPr>
          <w:rFonts w:ascii="Times New Roman" w:hAnsi="Times New Roman" w:cs="Times New Roman"/>
        </w:rPr>
      </w:pPr>
      <w:r w:rsidRPr="00A640C5">
        <w:rPr>
          <w:rFonts w:ascii="Times New Roman" w:hAnsi="Times New Roman" w:cs="Times New Roman"/>
        </w:rPr>
        <w:t xml:space="preserve">Each record in the </w:t>
      </w:r>
      <w:r w:rsidR="002A1660" w:rsidRPr="00A640C5">
        <w:rPr>
          <w:rFonts w:ascii="Times New Roman" w:hAnsi="Times New Roman" w:cs="Times New Roman"/>
        </w:rPr>
        <w:t xml:space="preserve">NPPES </w:t>
      </w:r>
      <w:r w:rsidR="00387292" w:rsidRPr="00A640C5">
        <w:rPr>
          <w:rFonts w:ascii="Times New Roman" w:hAnsi="Times New Roman" w:cs="Times New Roman"/>
        </w:rPr>
        <w:t>d</w:t>
      </w:r>
      <w:r w:rsidR="00B164A9" w:rsidRPr="00A640C5">
        <w:rPr>
          <w:rFonts w:ascii="Times New Roman" w:hAnsi="Times New Roman" w:cs="Times New Roman"/>
        </w:rPr>
        <w:t>ownloadable</w:t>
      </w:r>
      <w:r w:rsidR="00940A59" w:rsidRPr="00A640C5">
        <w:rPr>
          <w:rFonts w:ascii="Times New Roman" w:hAnsi="Times New Roman" w:cs="Times New Roman"/>
        </w:rPr>
        <w:t xml:space="preserve"> </w:t>
      </w:r>
      <w:r w:rsidR="00387292" w:rsidRPr="00A640C5">
        <w:rPr>
          <w:rFonts w:ascii="Times New Roman" w:hAnsi="Times New Roman" w:cs="Times New Roman"/>
        </w:rPr>
        <w:t>f</w:t>
      </w:r>
      <w:r w:rsidR="00940A59" w:rsidRPr="00A640C5">
        <w:rPr>
          <w:rFonts w:ascii="Times New Roman" w:hAnsi="Times New Roman" w:cs="Times New Roman"/>
        </w:rPr>
        <w:t>ile</w:t>
      </w:r>
      <w:r w:rsidRPr="00A640C5">
        <w:rPr>
          <w:rFonts w:ascii="Times New Roman" w:hAnsi="Times New Roman" w:cs="Times New Roman"/>
        </w:rPr>
        <w:t xml:space="preserve"> reflects a unique NPI,</w:t>
      </w:r>
      <w:r w:rsidR="00F901F9" w:rsidRPr="00A640C5">
        <w:rPr>
          <w:rStyle w:val="FootnoteReference"/>
          <w:rFonts w:ascii="Times New Roman" w:hAnsi="Times New Roman" w:cs="Times New Roman"/>
        </w:rPr>
        <w:footnoteReference w:id="49"/>
      </w:r>
      <w:r w:rsidRPr="00A640C5">
        <w:rPr>
          <w:rFonts w:ascii="Times New Roman" w:hAnsi="Times New Roman" w:cs="Times New Roman"/>
        </w:rPr>
        <w:t xml:space="preserve"> and contains</w:t>
      </w:r>
      <w:r w:rsidR="002E50C5" w:rsidRPr="00A640C5">
        <w:rPr>
          <w:rFonts w:ascii="Times New Roman" w:hAnsi="Times New Roman" w:cs="Times New Roman"/>
        </w:rPr>
        <w:t xml:space="preserve">, among other </w:t>
      </w:r>
      <w:r w:rsidR="008B3CA4" w:rsidRPr="00A640C5">
        <w:rPr>
          <w:rFonts w:ascii="Times New Roman" w:hAnsi="Times New Roman" w:cs="Times New Roman"/>
        </w:rPr>
        <w:t>things</w:t>
      </w:r>
      <w:r w:rsidR="002E50C5" w:rsidRPr="00A640C5">
        <w:rPr>
          <w:rFonts w:ascii="Times New Roman" w:hAnsi="Times New Roman" w:cs="Times New Roman"/>
        </w:rPr>
        <w:t>, the following</w:t>
      </w:r>
      <w:r w:rsidRPr="00A640C5">
        <w:rPr>
          <w:rFonts w:ascii="Times New Roman" w:hAnsi="Times New Roman" w:cs="Times New Roman"/>
        </w:rPr>
        <w:t xml:space="preserve"> information about the health</w:t>
      </w:r>
      <w:r w:rsidR="009A7855" w:rsidRPr="00A640C5">
        <w:rPr>
          <w:rFonts w:ascii="Times New Roman" w:hAnsi="Times New Roman" w:cs="Times New Roman"/>
        </w:rPr>
        <w:t xml:space="preserve"> </w:t>
      </w:r>
      <w:r w:rsidRPr="00A640C5">
        <w:rPr>
          <w:rFonts w:ascii="Times New Roman" w:hAnsi="Times New Roman" w:cs="Times New Roman"/>
        </w:rPr>
        <w:t>care provider:</w:t>
      </w:r>
    </w:p>
    <w:p w14:paraId="72DB77DC" w14:textId="4D06AED3" w:rsidR="003D5CBD" w:rsidRPr="00A640C5" w:rsidRDefault="003D5CBD" w:rsidP="00413A80">
      <w:pPr>
        <w:pStyle w:val="BulletParagraph"/>
        <w:rPr>
          <w:rFonts w:ascii="Times New Roman" w:hAnsi="Times New Roman" w:cs="Times New Roman"/>
        </w:rPr>
      </w:pPr>
      <w:r w:rsidRPr="00A640C5">
        <w:rPr>
          <w:rFonts w:ascii="Times New Roman" w:hAnsi="Times New Roman" w:cs="Times New Roman"/>
        </w:rPr>
        <w:t xml:space="preserve">The </w:t>
      </w:r>
      <w:r w:rsidR="008B3CA4" w:rsidRPr="00A640C5">
        <w:rPr>
          <w:rFonts w:ascii="Times New Roman" w:hAnsi="Times New Roman" w:cs="Times New Roman"/>
        </w:rPr>
        <w:t xml:space="preserve">name of the </w:t>
      </w:r>
      <w:r w:rsidR="009D37DC" w:rsidRPr="00A640C5">
        <w:rPr>
          <w:rFonts w:ascii="Times New Roman" w:hAnsi="Times New Roman" w:cs="Times New Roman"/>
        </w:rPr>
        <w:t>health</w:t>
      </w:r>
      <w:r w:rsidR="009A7855" w:rsidRPr="00A640C5">
        <w:rPr>
          <w:rFonts w:ascii="Times New Roman" w:hAnsi="Times New Roman" w:cs="Times New Roman"/>
        </w:rPr>
        <w:t xml:space="preserve"> </w:t>
      </w:r>
      <w:r w:rsidR="009D37DC" w:rsidRPr="00A640C5">
        <w:rPr>
          <w:rFonts w:ascii="Times New Roman" w:hAnsi="Times New Roman" w:cs="Times New Roman"/>
        </w:rPr>
        <w:t>care professional</w:t>
      </w:r>
      <w:r w:rsidRPr="00A640C5">
        <w:rPr>
          <w:rFonts w:ascii="Times New Roman" w:hAnsi="Times New Roman" w:cs="Times New Roman"/>
        </w:rPr>
        <w:t xml:space="preserve"> or organization.</w:t>
      </w:r>
    </w:p>
    <w:p w14:paraId="1668D290" w14:textId="1B2E3A3E" w:rsidR="003D5CBD" w:rsidRPr="00A640C5" w:rsidRDefault="00387292" w:rsidP="00413A80">
      <w:pPr>
        <w:pStyle w:val="BulletParagraph"/>
        <w:rPr>
          <w:rFonts w:ascii="Times New Roman" w:hAnsi="Times New Roman" w:cs="Times New Roman"/>
        </w:rPr>
      </w:pPr>
      <w:r w:rsidRPr="00A640C5">
        <w:rPr>
          <w:rFonts w:ascii="Times New Roman" w:hAnsi="Times New Roman" w:cs="Times New Roman"/>
        </w:rPr>
        <w:t>E</w:t>
      </w:r>
      <w:r w:rsidR="009D37DC" w:rsidRPr="00A640C5">
        <w:rPr>
          <w:rFonts w:ascii="Times New Roman" w:hAnsi="Times New Roman" w:cs="Times New Roman"/>
        </w:rPr>
        <w:t>ntity type (</w:t>
      </w:r>
      <w:r w:rsidR="009D37DC" w:rsidRPr="00A640C5">
        <w:rPr>
          <w:rFonts w:ascii="Times New Roman" w:hAnsi="Times New Roman" w:cs="Times New Roman"/>
          <w:i/>
          <w:iCs/>
        </w:rPr>
        <w:t>i.e.</w:t>
      </w:r>
      <w:r w:rsidR="009D37DC" w:rsidRPr="00A640C5">
        <w:rPr>
          <w:rFonts w:ascii="Times New Roman" w:hAnsi="Times New Roman" w:cs="Times New Roman"/>
        </w:rPr>
        <w:t>, individual or organization).</w:t>
      </w:r>
    </w:p>
    <w:p w14:paraId="6754E06E" w14:textId="4A1A2EF7" w:rsidR="00387292" w:rsidRPr="00A640C5" w:rsidRDefault="00387292" w:rsidP="00413A80">
      <w:pPr>
        <w:pStyle w:val="BulletParagraph"/>
        <w:rPr>
          <w:rFonts w:ascii="Times New Roman" w:hAnsi="Times New Roman" w:cs="Times New Roman"/>
        </w:rPr>
      </w:pPr>
      <w:r w:rsidRPr="00A640C5">
        <w:rPr>
          <w:rFonts w:ascii="Times New Roman" w:hAnsi="Times New Roman" w:cs="Times New Roman"/>
        </w:rPr>
        <w:t>Primary</w:t>
      </w:r>
      <w:r w:rsidR="00044F5C" w:rsidRPr="00A640C5">
        <w:rPr>
          <w:rFonts w:ascii="Times New Roman" w:hAnsi="Times New Roman" w:cs="Times New Roman"/>
        </w:rPr>
        <w:t xml:space="preserve"> </w:t>
      </w:r>
      <w:r w:rsidRPr="00A640C5">
        <w:rPr>
          <w:rFonts w:ascii="Times New Roman" w:hAnsi="Times New Roman" w:cs="Times New Roman"/>
        </w:rPr>
        <w:t>specialty.</w:t>
      </w:r>
    </w:p>
    <w:p w14:paraId="7A18A7C9" w14:textId="192942F5" w:rsidR="006B521D" w:rsidRPr="00A640C5" w:rsidRDefault="00387292" w:rsidP="00413A80">
      <w:pPr>
        <w:pStyle w:val="BulletParagraph"/>
        <w:rPr>
          <w:rFonts w:ascii="Times New Roman" w:hAnsi="Times New Roman" w:cs="Times New Roman"/>
        </w:rPr>
      </w:pPr>
      <w:r w:rsidRPr="00A640C5">
        <w:rPr>
          <w:rFonts w:ascii="Times New Roman" w:hAnsi="Times New Roman" w:cs="Times New Roman"/>
        </w:rPr>
        <w:t xml:space="preserve">Primary </w:t>
      </w:r>
      <w:r w:rsidR="006B521D" w:rsidRPr="00A640C5">
        <w:rPr>
          <w:rFonts w:ascii="Times New Roman" w:hAnsi="Times New Roman" w:cs="Times New Roman"/>
        </w:rPr>
        <w:t>business address.</w:t>
      </w:r>
    </w:p>
    <w:p w14:paraId="6ABD7F89" w14:textId="56D823DB" w:rsidR="00B768C7" w:rsidRPr="00A640C5" w:rsidRDefault="00047736" w:rsidP="00DC261C">
      <w:pPr>
        <w:pStyle w:val="AppendixParagraphs"/>
        <w:numPr>
          <w:ilvl w:val="0"/>
          <w:numId w:val="0"/>
        </w:numPr>
        <w:rPr>
          <w:rFonts w:ascii="Times New Roman" w:hAnsi="Times New Roman"/>
        </w:rPr>
      </w:pPr>
      <w:r w:rsidRPr="00A640C5">
        <w:rPr>
          <w:rFonts w:ascii="Times New Roman" w:hAnsi="Times New Roman"/>
        </w:rPr>
        <w:t xml:space="preserve">As discussed above, we </w:t>
      </w:r>
      <w:r w:rsidR="00387292" w:rsidRPr="00A640C5">
        <w:rPr>
          <w:rFonts w:ascii="Times New Roman" w:hAnsi="Times New Roman"/>
        </w:rPr>
        <w:t>rely on</w:t>
      </w:r>
      <w:r w:rsidRPr="00A640C5">
        <w:rPr>
          <w:rFonts w:ascii="Times New Roman" w:hAnsi="Times New Roman"/>
        </w:rPr>
        <w:t xml:space="preserve"> the NPPES </w:t>
      </w:r>
      <w:r w:rsidR="00CA3457" w:rsidRPr="00A640C5">
        <w:rPr>
          <w:rFonts w:ascii="Times New Roman" w:hAnsi="Times New Roman"/>
        </w:rPr>
        <w:t>database</w:t>
      </w:r>
      <w:r w:rsidRPr="00A640C5">
        <w:rPr>
          <w:rFonts w:ascii="Times New Roman" w:hAnsi="Times New Roman"/>
        </w:rPr>
        <w:t xml:space="preserve"> </w:t>
      </w:r>
      <w:r w:rsidR="00387292" w:rsidRPr="00A640C5">
        <w:rPr>
          <w:rFonts w:ascii="Times New Roman" w:hAnsi="Times New Roman"/>
        </w:rPr>
        <w:t>in determining the ownership of f</w:t>
      </w:r>
      <w:r w:rsidR="00393B0C" w:rsidRPr="00A640C5">
        <w:rPr>
          <w:rFonts w:ascii="Times New Roman" w:hAnsi="Times New Roman"/>
        </w:rPr>
        <w:t>acilit</w:t>
      </w:r>
      <w:r w:rsidR="00387292" w:rsidRPr="00A640C5">
        <w:rPr>
          <w:rFonts w:ascii="Times New Roman" w:hAnsi="Times New Roman"/>
        </w:rPr>
        <w:t>ies and each</w:t>
      </w:r>
      <w:r w:rsidR="00393B0C" w:rsidRPr="00A640C5">
        <w:rPr>
          <w:rFonts w:ascii="Times New Roman" w:hAnsi="Times New Roman"/>
        </w:rPr>
        <w:t xml:space="preserve"> facility’s </w:t>
      </w:r>
      <w:r w:rsidR="00AF1421" w:rsidRPr="00A640C5">
        <w:rPr>
          <w:rFonts w:ascii="Times New Roman" w:hAnsi="Times New Roman"/>
        </w:rPr>
        <w:t>ZIP</w:t>
      </w:r>
      <w:r w:rsidR="00D130AB" w:rsidRPr="00A640C5">
        <w:rPr>
          <w:rFonts w:ascii="Times New Roman" w:hAnsi="Times New Roman"/>
        </w:rPr>
        <w:t xml:space="preserve"> Code</w:t>
      </w:r>
      <w:r w:rsidR="00393B0C" w:rsidRPr="00A640C5">
        <w:rPr>
          <w:rFonts w:ascii="Times New Roman" w:hAnsi="Times New Roman"/>
        </w:rPr>
        <w:t xml:space="preserve">. </w:t>
      </w:r>
      <w:r w:rsidR="005A7FE4" w:rsidRPr="00A640C5">
        <w:rPr>
          <w:rFonts w:ascii="Times New Roman" w:hAnsi="Times New Roman"/>
        </w:rPr>
        <w:t>We</w:t>
      </w:r>
      <w:r w:rsidR="00312B72" w:rsidRPr="00A640C5">
        <w:rPr>
          <w:rFonts w:ascii="Times New Roman" w:hAnsi="Times New Roman"/>
        </w:rPr>
        <w:t xml:space="preserve"> also</w:t>
      </w:r>
      <w:r w:rsidR="00393B0C" w:rsidRPr="00A640C5">
        <w:rPr>
          <w:rFonts w:ascii="Times New Roman" w:hAnsi="Times New Roman"/>
        </w:rPr>
        <w:t xml:space="preserve"> </w:t>
      </w:r>
      <w:r w:rsidR="005A7FE4" w:rsidRPr="00A640C5">
        <w:rPr>
          <w:rFonts w:ascii="Times New Roman" w:hAnsi="Times New Roman"/>
        </w:rPr>
        <w:t>rely on</w:t>
      </w:r>
      <w:r w:rsidR="00CA5C1F" w:rsidRPr="00A640C5">
        <w:rPr>
          <w:rFonts w:ascii="Times New Roman" w:hAnsi="Times New Roman"/>
        </w:rPr>
        <w:t xml:space="preserve"> the NPPES database to estimate the supply of </w:t>
      </w:r>
      <w:r w:rsidR="00B768C7" w:rsidRPr="00A640C5">
        <w:rPr>
          <w:rFonts w:ascii="Times New Roman" w:hAnsi="Times New Roman"/>
        </w:rPr>
        <w:t>health</w:t>
      </w:r>
      <w:r w:rsidR="00337E18" w:rsidRPr="00A640C5">
        <w:rPr>
          <w:rFonts w:ascii="Times New Roman" w:hAnsi="Times New Roman"/>
        </w:rPr>
        <w:t xml:space="preserve"> </w:t>
      </w:r>
      <w:r w:rsidR="00B768C7" w:rsidRPr="00A640C5">
        <w:rPr>
          <w:rFonts w:ascii="Times New Roman" w:hAnsi="Times New Roman"/>
        </w:rPr>
        <w:t>care professionals</w:t>
      </w:r>
      <w:r w:rsidR="00C84E82" w:rsidRPr="00A640C5">
        <w:rPr>
          <w:rFonts w:ascii="Times New Roman" w:hAnsi="Times New Roman"/>
        </w:rPr>
        <w:t xml:space="preserve"> </w:t>
      </w:r>
      <w:r w:rsidR="005A7FE4" w:rsidRPr="00A640C5">
        <w:rPr>
          <w:rFonts w:ascii="Times New Roman" w:hAnsi="Times New Roman"/>
        </w:rPr>
        <w:t>in</w:t>
      </w:r>
      <w:r w:rsidR="00C84E82" w:rsidRPr="00A640C5">
        <w:rPr>
          <w:rFonts w:ascii="Times New Roman" w:hAnsi="Times New Roman"/>
        </w:rPr>
        <w:t xml:space="preserve"> </w:t>
      </w:r>
      <w:r w:rsidR="00CA3457" w:rsidRPr="00A640C5">
        <w:rPr>
          <w:rFonts w:ascii="Times New Roman" w:hAnsi="Times New Roman"/>
        </w:rPr>
        <w:t>the</w:t>
      </w:r>
      <w:r w:rsidR="007A7ABB" w:rsidRPr="00A640C5">
        <w:rPr>
          <w:rFonts w:ascii="Times New Roman" w:hAnsi="Times New Roman"/>
        </w:rPr>
        <w:t xml:space="preserve"> Boston and Worcester </w:t>
      </w:r>
      <w:r w:rsidR="00FB630F" w:rsidRPr="00A640C5">
        <w:rPr>
          <w:rFonts w:ascii="Times New Roman" w:hAnsi="Times New Roman"/>
        </w:rPr>
        <w:t>M</w:t>
      </w:r>
      <w:r w:rsidR="00383FEA" w:rsidRPr="00A640C5">
        <w:rPr>
          <w:rFonts w:ascii="Times New Roman" w:hAnsi="Times New Roman"/>
        </w:rPr>
        <w:t>etropolitan</w:t>
      </w:r>
      <w:r w:rsidR="002F28B9" w:rsidRPr="00A640C5">
        <w:rPr>
          <w:rFonts w:ascii="Times New Roman" w:hAnsi="Times New Roman"/>
        </w:rPr>
        <w:t xml:space="preserve"> </w:t>
      </w:r>
      <w:r w:rsidR="00FB630F" w:rsidRPr="00A640C5">
        <w:rPr>
          <w:rFonts w:ascii="Times New Roman" w:hAnsi="Times New Roman"/>
        </w:rPr>
        <w:t>S</w:t>
      </w:r>
      <w:r w:rsidR="002F28B9" w:rsidRPr="00A640C5">
        <w:rPr>
          <w:rFonts w:ascii="Times New Roman" w:hAnsi="Times New Roman"/>
        </w:rPr>
        <w:t xml:space="preserve">tatistical </w:t>
      </w:r>
      <w:r w:rsidR="00FB630F" w:rsidRPr="00A640C5">
        <w:rPr>
          <w:rFonts w:ascii="Times New Roman" w:hAnsi="Times New Roman"/>
        </w:rPr>
        <w:t>Areas.</w:t>
      </w:r>
    </w:p>
    <w:p w14:paraId="4FF404E4" w14:textId="382E1605" w:rsidR="00491656" w:rsidRPr="00A640C5" w:rsidRDefault="00491656" w:rsidP="001B6A1C">
      <w:pPr>
        <w:pStyle w:val="Heading3"/>
        <w:rPr>
          <w:rFonts w:ascii="Times New Roman" w:hAnsi="Times New Roman" w:cs="Times New Roman"/>
        </w:rPr>
      </w:pPr>
      <w:bookmarkStart w:id="18" w:name="_Toc90042551"/>
      <w:r w:rsidRPr="00A640C5">
        <w:rPr>
          <w:rFonts w:ascii="Times New Roman" w:hAnsi="Times New Roman" w:cs="Times New Roman"/>
        </w:rPr>
        <w:t>Supply of Health</w:t>
      </w:r>
      <w:r w:rsidR="009A7855" w:rsidRPr="00A640C5">
        <w:rPr>
          <w:rFonts w:ascii="Times New Roman" w:hAnsi="Times New Roman" w:cs="Times New Roman"/>
        </w:rPr>
        <w:t xml:space="preserve"> C</w:t>
      </w:r>
      <w:r w:rsidRPr="00A640C5">
        <w:rPr>
          <w:rFonts w:ascii="Times New Roman" w:hAnsi="Times New Roman" w:cs="Times New Roman"/>
        </w:rPr>
        <w:t>are Professionals</w:t>
      </w:r>
      <w:bookmarkEnd w:id="18"/>
      <w:r w:rsidRPr="00A640C5">
        <w:rPr>
          <w:rFonts w:ascii="Times New Roman" w:hAnsi="Times New Roman" w:cs="Times New Roman"/>
        </w:rPr>
        <w:t xml:space="preserve"> </w:t>
      </w:r>
    </w:p>
    <w:p w14:paraId="60D6C168" w14:textId="3AD2E3F9" w:rsidR="00225AB5" w:rsidRPr="00A640C5" w:rsidRDefault="00225AB5" w:rsidP="001B6A1C">
      <w:pPr>
        <w:pStyle w:val="Heading4"/>
        <w:rPr>
          <w:rFonts w:ascii="Times New Roman" w:hAnsi="Times New Roman" w:cs="Times New Roman"/>
        </w:rPr>
      </w:pPr>
      <w:r w:rsidRPr="00A640C5">
        <w:rPr>
          <w:rFonts w:ascii="Times New Roman" w:hAnsi="Times New Roman" w:cs="Times New Roman"/>
        </w:rPr>
        <w:t>NPPES</w:t>
      </w:r>
      <w:r w:rsidR="00C00081" w:rsidRPr="00A640C5">
        <w:rPr>
          <w:rFonts w:ascii="Times New Roman" w:hAnsi="Times New Roman" w:cs="Times New Roman"/>
        </w:rPr>
        <w:t xml:space="preserve"> Data</w:t>
      </w:r>
      <w:r w:rsidR="00D939CB" w:rsidRPr="00A640C5">
        <w:rPr>
          <w:rFonts w:ascii="Times New Roman" w:hAnsi="Times New Roman" w:cs="Times New Roman"/>
        </w:rPr>
        <w:t>base</w:t>
      </w:r>
    </w:p>
    <w:p w14:paraId="171D76AE" w14:textId="5DAFD842" w:rsidR="00A54DEC" w:rsidRPr="00A640C5" w:rsidRDefault="00B13B66" w:rsidP="00225AB5">
      <w:pPr>
        <w:pStyle w:val="NumberedParagraphs"/>
        <w:rPr>
          <w:rFonts w:ascii="Times New Roman" w:hAnsi="Times New Roman" w:cs="Times New Roman"/>
        </w:rPr>
      </w:pPr>
      <w:r w:rsidRPr="00A640C5">
        <w:rPr>
          <w:rFonts w:ascii="Times New Roman" w:hAnsi="Times New Roman" w:cs="Times New Roman"/>
        </w:rPr>
        <w:t>W</w:t>
      </w:r>
      <w:r w:rsidR="00760189" w:rsidRPr="00A640C5">
        <w:rPr>
          <w:rFonts w:ascii="Times New Roman" w:hAnsi="Times New Roman" w:cs="Times New Roman"/>
        </w:rPr>
        <w:t xml:space="preserve">e </w:t>
      </w:r>
      <w:r w:rsidR="000D4012" w:rsidRPr="00A640C5">
        <w:rPr>
          <w:rFonts w:ascii="Times New Roman" w:hAnsi="Times New Roman" w:cs="Times New Roman"/>
        </w:rPr>
        <w:t>utilize</w:t>
      </w:r>
      <w:r w:rsidR="00760189" w:rsidRPr="00A640C5">
        <w:rPr>
          <w:rFonts w:ascii="Times New Roman" w:hAnsi="Times New Roman" w:cs="Times New Roman"/>
        </w:rPr>
        <w:t xml:space="preserve"> </w:t>
      </w:r>
      <w:r w:rsidR="00491656" w:rsidRPr="00A640C5">
        <w:rPr>
          <w:rFonts w:ascii="Times New Roman" w:hAnsi="Times New Roman" w:cs="Times New Roman"/>
        </w:rPr>
        <w:t xml:space="preserve">the NPPES </w:t>
      </w:r>
      <w:r w:rsidR="00C01884" w:rsidRPr="00A640C5">
        <w:rPr>
          <w:rFonts w:ascii="Times New Roman" w:hAnsi="Times New Roman" w:cs="Times New Roman"/>
        </w:rPr>
        <w:t>data</w:t>
      </w:r>
      <w:r w:rsidR="00D939CB" w:rsidRPr="00A640C5">
        <w:rPr>
          <w:rFonts w:ascii="Times New Roman" w:hAnsi="Times New Roman" w:cs="Times New Roman"/>
        </w:rPr>
        <w:t>base</w:t>
      </w:r>
      <w:r w:rsidR="00054B92" w:rsidRPr="00A640C5">
        <w:rPr>
          <w:rFonts w:ascii="Times New Roman" w:hAnsi="Times New Roman" w:cs="Times New Roman"/>
        </w:rPr>
        <w:t xml:space="preserve"> to </w:t>
      </w:r>
      <w:r w:rsidR="00AD2166" w:rsidRPr="00A640C5">
        <w:rPr>
          <w:rFonts w:ascii="Times New Roman" w:hAnsi="Times New Roman" w:cs="Times New Roman"/>
        </w:rPr>
        <w:t>estimate</w:t>
      </w:r>
      <w:r w:rsidR="00BA24EB" w:rsidRPr="00A640C5">
        <w:rPr>
          <w:rFonts w:ascii="Times New Roman" w:hAnsi="Times New Roman" w:cs="Times New Roman"/>
        </w:rPr>
        <w:t xml:space="preserve"> the supply of </w:t>
      </w:r>
      <w:r w:rsidRPr="00A640C5">
        <w:rPr>
          <w:rFonts w:ascii="Times New Roman" w:hAnsi="Times New Roman" w:cs="Times New Roman"/>
        </w:rPr>
        <w:t xml:space="preserve">certain </w:t>
      </w:r>
      <w:r w:rsidR="00BA24EB" w:rsidRPr="00A640C5">
        <w:rPr>
          <w:rFonts w:ascii="Times New Roman" w:hAnsi="Times New Roman" w:cs="Times New Roman"/>
        </w:rPr>
        <w:t>health</w:t>
      </w:r>
      <w:r w:rsidR="00337E18" w:rsidRPr="00A640C5">
        <w:rPr>
          <w:rFonts w:ascii="Times New Roman" w:hAnsi="Times New Roman" w:cs="Times New Roman"/>
        </w:rPr>
        <w:t xml:space="preserve"> </w:t>
      </w:r>
      <w:r w:rsidR="00BA24EB" w:rsidRPr="00A640C5">
        <w:rPr>
          <w:rFonts w:ascii="Times New Roman" w:hAnsi="Times New Roman" w:cs="Times New Roman"/>
        </w:rPr>
        <w:t>care professionals</w:t>
      </w:r>
      <w:r w:rsidR="000B2E99" w:rsidRPr="00A640C5">
        <w:rPr>
          <w:rFonts w:ascii="Times New Roman" w:hAnsi="Times New Roman" w:cs="Times New Roman"/>
        </w:rPr>
        <w:t xml:space="preserve"> </w:t>
      </w:r>
      <w:r w:rsidR="00266E70" w:rsidRPr="00A640C5">
        <w:rPr>
          <w:rFonts w:ascii="Times New Roman" w:hAnsi="Times New Roman" w:cs="Times New Roman"/>
        </w:rPr>
        <w:t>in</w:t>
      </w:r>
      <w:r w:rsidRPr="00A640C5">
        <w:rPr>
          <w:rFonts w:ascii="Times New Roman" w:hAnsi="Times New Roman" w:cs="Times New Roman"/>
        </w:rPr>
        <w:t xml:space="preserve"> the Massachusetts portion</w:t>
      </w:r>
      <w:r w:rsidR="007561C5" w:rsidRPr="00A640C5">
        <w:rPr>
          <w:rFonts w:ascii="Times New Roman" w:hAnsi="Times New Roman" w:cs="Times New Roman"/>
        </w:rPr>
        <w:t>s</w:t>
      </w:r>
      <w:r w:rsidRPr="00A640C5">
        <w:rPr>
          <w:rFonts w:ascii="Times New Roman" w:hAnsi="Times New Roman" w:cs="Times New Roman"/>
        </w:rPr>
        <w:t xml:space="preserve"> of the Boston</w:t>
      </w:r>
      <w:r w:rsidR="003F4A9B" w:rsidRPr="00A640C5">
        <w:rPr>
          <w:rFonts w:ascii="Times New Roman" w:hAnsi="Times New Roman" w:cs="Times New Roman"/>
        </w:rPr>
        <w:t xml:space="preserve"> and </w:t>
      </w:r>
      <w:r w:rsidRPr="00A640C5">
        <w:rPr>
          <w:rFonts w:ascii="Times New Roman" w:hAnsi="Times New Roman" w:cs="Times New Roman"/>
        </w:rPr>
        <w:t xml:space="preserve">Worcester </w:t>
      </w:r>
      <w:r w:rsidR="00A170BB" w:rsidRPr="00A640C5">
        <w:rPr>
          <w:rFonts w:ascii="Times New Roman" w:hAnsi="Times New Roman" w:cs="Times New Roman"/>
        </w:rPr>
        <w:t>Metropolitan Statistical Areas</w:t>
      </w:r>
      <w:r w:rsidR="00AF6554" w:rsidRPr="00A640C5">
        <w:rPr>
          <w:rFonts w:ascii="Times New Roman" w:hAnsi="Times New Roman" w:cs="Times New Roman"/>
        </w:rPr>
        <w:t xml:space="preserve"> (“MSA”)</w:t>
      </w:r>
      <w:r w:rsidR="00A170BB" w:rsidRPr="00A640C5">
        <w:rPr>
          <w:rFonts w:ascii="Times New Roman" w:hAnsi="Times New Roman" w:cs="Times New Roman"/>
        </w:rPr>
        <w:t>.</w:t>
      </w:r>
      <w:r w:rsidRPr="00A640C5">
        <w:rPr>
          <w:rStyle w:val="FootnoteReference"/>
          <w:rFonts w:ascii="Times New Roman" w:hAnsi="Times New Roman" w:cs="Times New Roman"/>
        </w:rPr>
        <w:footnoteReference w:id="50"/>
      </w:r>
      <w:r w:rsidR="006D49E0" w:rsidRPr="00A640C5">
        <w:rPr>
          <w:rFonts w:ascii="Times New Roman" w:hAnsi="Times New Roman" w:cs="Times New Roman"/>
        </w:rPr>
        <w:t xml:space="preserve"> </w:t>
      </w:r>
      <w:r w:rsidR="00B07411" w:rsidRPr="00A640C5">
        <w:rPr>
          <w:rFonts w:ascii="Times New Roman" w:hAnsi="Times New Roman" w:cs="Times New Roman"/>
        </w:rPr>
        <w:t xml:space="preserve">For </w:t>
      </w:r>
      <w:r w:rsidR="0030489E" w:rsidRPr="00A640C5">
        <w:rPr>
          <w:rFonts w:ascii="Times New Roman" w:hAnsi="Times New Roman" w:cs="Times New Roman"/>
        </w:rPr>
        <w:t>some</w:t>
      </w:r>
      <w:r w:rsidR="00B07411" w:rsidRPr="00A640C5">
        <w:rPr>
          <w:rFonts w:ascii="Times New Roman" w:hAnsi="Times New Roman" w:cs="Times New Roman"/>
        </w:rPr>
        <w:t xml:space="preserve"> </w:t>
      </w:r>
      <w:r w:rsidR="008F5D3B" w:rsidRPr="00A640C5">
        <w:rPr>
          <w:rFonts w:ascii="Times New Roman" w:hAnsi="Times New Roman" w:cs="Times New Roman"/>
        </w:rPr>
        <w:t>health</w:t>
      </w:r>
      <w:r w:rsidR="00337E18" w:rsidRPr="00A640C5">
        <w:rPr>
          <w:rFonts w:ascii="Times New Roman" w:hAnsi="Times New Roman" w:cs="Times New Roman"/>
        </w:rPr>
        <w:t xml:space="preserve"> </w:t>
      </w:r>
      <w:r w:rsidR="008F5D3B" w:rsidRPr="00A640C5">
        <w:rPr>
          <w:rFonts w:ascii="Times New Roman" w:hAnsi="Times New Roman" w:cs="Times New Roman"/>
        </w:rPr>
        <w:t>care professionals</w:t>
      </w:r>
      <w:r w:rsidR="0030489E" w:rsidRPr="00A640C5">
        <w:rPr>
          <w:rFonts w:ascii="Times New Roman" w:hAnsi="Times New Roman" w:cs="Times New Roman"/>
        </w:rPr>
        <w:t>, such as</w:t>
      </w:r>
      <w:r w:rsidR="001D7109" w:rsidRPr="00A640C5">
        <w:rPr>
          <w:rFonts w:ascii="Times New Roman" w:hAnsi="Times New Roman" w:cs="Times New Roman"/>
        </w:rPr>
        <w:t xml:space="preserve"> physicians </w:t>
      </w:r>
      <w:r w:rsidR="00A71B69" w:rsidRPr="00A640C5">
        <w:rPr>
          <w:rFonts w:ascii="Times New Roman" w:hAnsi="Times New Roman" w:cs="Times New Roman"/>
        </w:rPr>
        <w:t>and</w:t>
      </w:r>
      <w:r w:rsidR="00624B6B" w:rsidRPr="00A640C5">
        <w:rPr>
          <w:rFonts w:ascii="Times New Roman" w:hAnsi="Times New Roman" w:cs="Times New Roman"/>
        </w:rPr>
        <w:t xml:space="preserve"> </w:t>
      </w:r>
      <w:r w:rsidR="006909DF" w:rsidRPr="00A640C5">
        <w:rPr>
          <w:rFonts w:ascii="Times New Roman" w:hAnsi="Times New Roman" w:cs="Times New Roman"/>
        </w:rPr>
        <w:t>physician assistants</w:t>
      </w:r>
      <w:r w:rsidR="00E1194D" w:rsidRPr="00A640C5">
        <w:rPr>
          <w:rFonts w:ascii="Times New Roman" w:hAnsi="Times New Roman" w:cs="Times New Roman"/>
        </w:rPr>
        <w:t>,</w:t>
      </w:r>
      <w:r w:rsidR="0030489E" w:rsidRPr="00A640C5">
        <w:rPr>
          <w:rFonts w:ascii="Times New Roman" w:hAnsi="Times New Roman" w:cs="Times New Roman"/>
        </w:rPr>
        <w:t xml:space="preserve"> the </w:t>
      </w:r>
      <w:r w:rsidR="00E1194D" w:rsidRPr="00A640C5">
        <w:rPr>
          <w:rFonts w:ascii="Times New Roman" w:hAnsi="Times New Roman" w:cs="Times New Roman"/>
        </w:rPr>
        <w:lastRenderedPageBreak/>
        <w:t xml:space="preserve">NPPES </w:t>
      </w:r>
      <w:r w:rsidR="0030489E" w:rsidRPr="00A640C5">
        <w:rPr>
          <w:rFonts w:ascii="Times New Roman" w:hAnsi="Times New Roman" w:cs="Times New Roman"/>
        </w:rPr>
        <w:t>database</w:t>
      </w:r>
      <w:r w:rsidR="00E1194D" w:rsidRPr="00A640C5">
        <w:rPr>
          <w:rFonts w:ascii="Times New Roman" w:hAnsi="Times New Roman" w:cs="Times New Roman"/>
        </w:rPr>
        <w:t xml:space="preserve"> </w:t>
      </w:r>
      <w:r w:rsidR="0030489E" w:rsidRPr="00A640C5">
        <w:rPr>
          <w:rFonts w:ascii="Times New Roman" w:hAnsi="Times New Roman" w:cs="Times New Roman"/>
        </w:rPr>
        <w:t>provides</w:t>
      </w:r>
      <w:r w:rsidR="00E1194D" w:rsidRPr="00A640C5">
        <w:rPr>
          <w:rFonts w:ascii="Times New Roman" w:hAnsi="Times New Roman" w:cs="Times New Roman"/>
        </w:rPr>
        <w:t xml:space="preserve"> an upper bound </w:t>
      </w:r>
      <w:r w:rsidR="00266E70" w:rsidRPr="00A640C5">
        <w:rPr>
          <w:rFonts w:ascii="Times New Roman" w:hAnsi="Times New Roman" w:cs="Times New Roman"/>
        </w:rPr>
        <w:t>on the number of providers</w:t>
      </w:r>
      <w:r w:rsidR="00E1194D" w:rsidRPr="00A640C5">
        <w:rPr>
          <w:rFonts w:ascii="Times New Roman" w:hAnsi="Times New Roman" w:cs="Times New Roman"/>
        </w:rPr>
        <w:t xml:space="preserve"> </w:t>
      </w:r>
      <w:r w:rsidR="0030489E" w:rsidRPr="00A640C5">
        <w:rPr>
          <w:rFonts w:ascii="Times New Roman" w:hAnsi="Times New Roman" w:cs="Times New Roman"/>
        </w:rPr>
        <w:t xml:space="preserve">in an area </w:t>
      </w:r>
      <w:r w:rsidR="00E1194D" w:rsidRPr="00A640C5">
        <w:rPr>
          <w:rFonts w:ascii="Times New Roman" w:hAnsi="Times New Roman" w:cs="Times New Roman"/>
        </w:rPr>
        <w:t>because</w:t>
      </w:r>
      <w:r w:rsidR="00624B6B" w:rsidRPr="00A640C5">
        <w:rPr>
          <w:rFonts w:ascii="Times New Roman" w:hAnsi="Times New Roman" w:cs="Times New Roman"/>
        </w:rPr>
        <w:t xml:space="preserve"> </w:t>
      </w:r>
      <w:r w:rsidR="008F5D3B" w:rsidRPr="00A640C5">
        <w:rPr>
          <w:rFonts w:ascii="Times New Roman" w:hAnsi="Times New Roman" w:cs="Times New Roman"/>
        </w:rPr>
        <w:t xml:space="preserve">the </w:t>
      </w:r>
      <w:r w:rsidR="00B515AE" w:rsidRPr="00A640C5">
        <w:rPr>
          <w:rFonts w:ascii="Times New Roman" w:hAnsi="Times New Roman" w:cs="Times New Roman"/>
        </w:rPr>
        <w:t>database</w:t>
      </w:r>
      <w:r w:rsidR="008F5D3B" w:rsidRPr="00A640C5">
        <w:rPr>
          <w:rFonts w:ascii="Times New Roman" w:hAnsi="Times New Roman" w:cs="Times New Roman"/>
        </w:rPr>
        <w:t xml:space="preserve"> </w:t>
      </w:r>
      <w:r w:rsidR="0030489E" w:rsidRPr="00A640C5">
        <w:rPr>
          <w:rFonts w:ascii="Times New Roman" w:hAnsi="Times New Roman" w:cs="Times New Roman"/>
        </w:rPr>
        <w:t>may</w:t>
      </w:r>
      <w:r w:rsidR="008F5D3B" w:rsidRPr="00A640C5">
        <w:rPr>
          <w:rFonts w:ascii="Times New Roman" w:hAnsi="Times New Roman" w:cs="Times New Roman"/>
        </w:rPr>
        <w:t xml:space="preserve"> include </w:t>
      </w:r>
      <w:r w:rsidR="00B515AE" w:rsidRPr="00A640C5">
        <w:rPr>
          <w:rFonts w:ascii="Times New Roman" w:hAnsi="Times New Roman" w:cs="Times New Roman"/>
        </w:rPr>
        <w:t xml:space="preserve">individuals </w:t>
      </w:r>
      <w:r w:rsidR="0077096D" w:rsidRPr="00A640C5">
        <w:rPr>
          <w:rFonts w:ascii="Times New Roman" w:hAnsi="Times New Roman" w:cs="Times New Roman"/>
        </w:rPr>
        <w:t xml:space="preserve">who are no longer </w:t>
      </w:r>
      <w:r w:rsidR="00E72B3D" w:rsidRPr="00A640C5">
        <w:rPr>
          <w:rFonts w:ascii="Times New Roman" w:hAnsi="Times New Roman" w:cs="Times New Roman"/>
        </w:rPr>
        <w:t>involved in clinical practice (</w:t>
      </w:r>
      <w:r w:rsidR="00E72B3D" w:rsidRPr="00A640C5">
        <w:rPr>
          <w:rFonts w:ascii="Times New Roman" w:hAnsi="Times New Roman" w:cs="Times New Roman"/>
          <w:i/>
        </w:rPr>
        <w:t>e.g.</w:t>
      </w:r>
      <w:r w:rsidR="00E72B3D" w:rsidRPr="00A640C5">
        <w:rPr>
          <w:rFonts w:ascii="Times New Roman" w:hAnsi="Times New Roman" w:cs="Times New Roman"/>
        </w:rPr>
        <w:t xml:space="preserve">, </w:t>
      </w:r>
      <w:r w:rsidR="00B73AB3" w:rsidRPr="00A640C5">
        <w:rPr>
          <w:rFonts w:ascii="Times New Roman" w:hAnsi="Times New Roman" w:cs="Times New Roman"/>
        </w:rPr>
        <w:t>professionals</w:t>
      </w:r>
      <w:r w:rsidR="00E72B3D" w:rsidRPr="00A640C5">
        <w:rPr>
          <w:rFonts w:ascii="Times New Roman" w:hAnsi="Times New Roman" w:cs="Times New Roman"/>
        </w:rPr>
        <w:t xml:space="preserve"> who have retired</w:t>
      </w:r>
      <w:r w:rsidR="002605DB" w:rsidRPr="00A640C5">
        <w:rPr>
          <w:rFonts w:ascii="Times New Roman" w:hAnsi="Times New Roman" w:cs="Times New Roman"/>
        </w:rPr>
        <w:t xml:space="preserve"> but have not </w:t>
      </w:r>
      <w:r w:rsidR="00BC2541" w:rsidRPr="00A640C5">
        <w:rPr>
          <w:rFonts w:ascii="Times New Roman" w:hAnsi="Times New Roman" w:cs="Times New Roman"/>
        </w:rPr>
        <w:t>deactivated</w:t>
      </w:r>
      <w:r w:rsidR="002605DB" w:rsidRPr="00A640C5">
        <w:rPr>
          <w:rFonts w:ascii="Times New Roman" w:hAnsi="Times New Roman" w:cs="Times New Roman"/>
        </w:rPr>
        <w:t xml:space="preserve"> their NPI</w:t>
      </w:r>
      <w:r w:rsidR="00AD12E8" w:rsidRPr="00A640C5">
        <w:rPr>
          <w:rFonts w:ascii="Times New Roman" w:hAnsi="Times New Roman" w:cs="Times New Roman"/>
        </w:rPr>
        <w:t>,</w:t>
      </w:r>
      <w:r w:rsidR="00E72B3D" w:rsidRPr="00A640C5">
        <w:rPr>
          <w:rFonts w:ascii="Times New Roman" w:hAnsi="Times New Roman" w:cs="Times New Roman"/>
        </w:rPr>
        <w:t xml:space="preserve"> shifted to research </w:t>
      </w:r>
      <w:r w:rsidR="00CC58E9" w:rsidRPr="00A640C5">
        <w:rPr>
          <w:rFonts w:ascii="Times New Roman" w:hAnsi="Times New Roman" w:cs="Times New Roman"/>
        </w:rPr>
        <w:t xml:space="preserve">or teaching roles, or </w:t>
      </w:r>
      <w:r w:rsidR="00B73AB3" w:rsidRPr="00A640C5">
        <w:rPr>
          <w:rFonts w:ascii="Times New Roman" w:hAnsi="Times New Roman" w:cs="Times New Roman"/>
        </w:rPr>
        <w:t>are no longer actively involved in patient care</w:t>
      </w:r>
      <w:r w:rsidR="00984416" w:rsidRPr="00A640C5">
        <w:rPr>
          <w:rFonts w:ascii="Times New Roman" w:hAnsi="Times New Roman" w:cs="Times New Roman"/>
        </w:rPr>
        <w:t xml:space="preserve"> for other reasons</w:t>
      </w:r>
      <w:r w:rsidR="00B73AB3" w:rsidRPr="00A640C5">
        <w:rPr>
          <w:rFonts w:ascii="Times New Roman" w:hAnsi="Times New Roman" w:cs="Times New Roman"/>
        </w:rPr>
        <w:t>).</w:t>
      </w:r>
      <w:r w:rsidR="00960BBF" w:rsidRPr="00A640C5">
        <w:rPr>
          <w:rStyle w:val="FootnoteReference"/>
          <w:rFonts w:ascii="Times New Roman" w:hAnsi="Times New Roman" w:cs="Times New Roman"/>
        </w:rPr>
        <w:footnoteReference w:id="51"/>
      </w:r>
      <w:r w:rsidR="00B73AB3" w:rsidRPr="00A640C5">
        <w:rPr>
          <w:rFonts w:ascii="Times New Roman" w:hAnsi="Times New Roman" w:cs="Times New Roman"/>
        </w:rPr>
        <w:t xml:space="preserve"> </w:t>
      </w:r>
    </w:p>
    <w:p w14:paraId="11DA0699" w14:textId="0C07587B" w:rsidR="00491656" w:rsidRPr="00A640C5" w:rsidRDefault="0030489E" w:rsidP="00225AB5">
      <w:pPr>
        <w:pStyle w:val="NumberedParagraphs"/>
        <w:rPr>
          <w:rFonts w:ascii="Times New Roman" w:hAnsi="Times New Roman" w:cs="Times New Roman"/>
        </w:rPr>
      </w:pPr>
      <w:r w:rsidRPr="00A640C5">
        <w:rPr>
          <w:rFonts w:ascii="Times New Roman" w:hAnsi="Times New Roman" w:cs="Times New Roman"/>
        </w:rPr>
        <w:t>In contra</w:t>
      </w:r>
      <w:r w:rsidR="00A55430" w:rsidRPr="00A640C5">
        <w:rPr>
          <w:rFonts w:ascii="Times New Roman" w:hAnsi="Times New Roman" w:cs="Times New Roman"/>
        </w:rPr>
        <w:t>s</w:t>
      </w:r>
      <w:r w:rsidRPr="00A640C5">
        <w:rPr>
          <w:rFonts w:ascii="Times New Roman" w:hAnsi="Times New Roman" w:cs="Times New Roman"/>
        </w:rPr>
        <w:t>t, the NPPES database may undercount</w:t>
      </w:r>
      <w:r w:rsidR="008A7242" w:rsidRPr="00A640C5">
        <w:rPr>
          <w:rFonts w:ascii="Times New Roman" w:hAnsi="Times New Roman" w:cs="Times New Roman"/>
        </w:rPr>
        <w:t xml:space="preserve"> health</w:t>
      </w:r>
      <w:r w:rsidR="007343D2" w:rsidRPr="00A640C5">
        <w:rPr>
          <w:rFonts w:ascii="Times New Roman" w:hAnsi="Times New Roman" w:cs="Times New Roman"/>
        </w:rPr>
        <w:t xml:space="preserve"> professional</w:t>
      </w:r>
      <w:r w:rsidR="00954E7F" w:rsidRPr="00A640C5">
        <w:rPr>
          <w:rFonts w:ascii="Times New Roman" w:hAnsi="Times New Roman" w:cs="Times New Roman"/>
        </w:rPr>
        <w:t>s</w:t>
      </w:r>
      <w:r w:rsidR="007343D2" w:rsidRPr="00A640C5">
        <w:rPr>
          <w:rFonts w:ascii="Times New Roman" w:hAnsi="Times New Roman" w:cs="Times New Roman"/>
        </w:rPr>
        <w:t xml:space="preserve"> who do not typically </w:t>
      </w:r>
      <w:r w:rsidR="00E966F9" w:rsidRPr="00A640C5">
        <w:rPr>
          <w:rFonts w:ascii="Times New Roman" w:hAnsi="Times New Roman" w:cs="Times New Roman"/>
        </w:rPr>
        <w:t xml:space="preserve">bill </w:t>
      </w:r>
      <w:r w:rsidR="007343D2" w:rsidRPr="00A640C5">
        <w:rPr>
          <w:rFonts w:ascii="Times New Roman" w:hAnsi="Times New Roman" w:cs="Times New Roman"/>
        </w:rPr>
        <w:t>medical claims</w:t>
      </w:r>
      <w:r w:rsidR="002E780C" w:rsidRPr="00A640C5">
        <w:rPr>
          <w:rFonts w:ascii="Times New Roman" w:hAnsi="Times New Roman" w:cs="Times New Roman"/>
        </w:rPr>
        <w:t xml:space="preserve"> </w:t>
      </w:r>
      <w:r w:rsidR="00C52E2F" w:rsidRPr="00A640C5">
        <w:rPr>
          <w:rFonts w:ascii="Times New Roman" w:hAnsi="Times New Roman" w:cs="Times New Roman"/>
        </w:rPr>
        <w:t>directly, including</w:t>
      </w:r>
      <w:r w:rsidR="002E780C" w:rsidRPr="00A640C5">
        <w:rPr>
          <w:rFonts w:ascii="Times New Roman" w:hAnsi="Times New Roman" w:cs="Times New Roman"/>
        </w:rPr>
        <w:t xml:space="preserve"> </w:t>
      </w:r>
      <w:r w:rsidR="00A75EC0" w:rsidRPr="00A640C5">
        <w:rPr>
          <w:rFonts w:ascii="Times New Roman" w:hAnsi="Times New Roman" w:cs="Times New Roman"/>
        </w:rPr>
        <w:t xml:space="preserve">medical assistants, </w:t>
      </w:r>
      <w:r w:rsidR="00400BC4" w:rsidRPr="00A640C5">
        <w:rPr>
          <w:rFonts w:ascii="Times New Roman" w:hAnsi="Times New Roman" w:cs="Times New Roman"/>
        </w:rPr>
        <w:t xml:space="preserve">registered </w:t>
      </w:r>
      <w:r w:rsidR="00A75EC0" w:rsidRPr="00A640C5">
        <w:rPr>
          <w:rFonts w:ascii="Times New Roman" w:hAnsi="Times New Roman" w:cs="Times New Roman"/>
        </w:rPr>
        <w:t xml:space="preserve">nurses, </w:t>
      </w:r>
      <w:r w:rsidR="00403622" w:rsidRPr="00A640C5">
        <w:rPr>
          <w:rFonts w:ascii="Times New Roman" w:hAnsi="Times New Roman" w:cs="Times New Roman"/>
        </w:rPr>
        <w:t xml:space="preserve">and </w:t>
      </w:r>
      <w:r w:rsidR="00D825DB" w:rsidRPr="00A640C5">
        <w:rPr>
          <w:rFonts w:ascii="Times New Roman" w:hAnsi="Times New Roman" w:cs="Times New Roman"/>
        </w:rPr>
        <w:t>radiolog</w:t>
      </w:r>
      <w:r w:rsidR="009C7FA4" w:rsidRPr="00A640C5">
        <w:rPr>
          <w:rFonts w:ascii="Times New Roman" w:hAnsi="Times New Roman" w:cs="Times New Roman"/>
        </w:rPr>
        <w:t>y</w:t>
      </w:r>
      <w:r w:rsidR="00AE68D4" w:rsidRPr="00A640C5">
        <w:rPr>
          <w:rFonts w:ascii="Times New Roman" w:hAnsi="Times New Roman" w:cs="Times New Roman"/>
        </w:rPr>
        <w:t xml:space="preserve"> or </w:t>
      </w:r>
      <w:r w:rsidR="00421356" w:rsidRPr="00A640C5">
        <w:rPr>
          <w:rFonts w:ascii="Times New Roman" w:hAnsi="Times New Roman" w:cs="Times New Roman"/>
        </w:rPr>
        <w:t>surgical</w:t>
      </w:r>
      <w:r w:rsidR="009C7FA4" w:rsidRPr="00A640C5">
        <w:rPr>
          <w:rFonts w:ascii="Times New Roman" w:hAnsi="Times New Roman" w:cs="Times New Roman"/>
        </w:rPr>
        <w:t xml:space="preserve"> </w:t>
      </w:r>
      <w:r w:rsidR="00A75EC0" w:rsidRPr="00A640C5">
        <w:rPr>
          <w:rFonts w:ascii="Times New Roman" w:hAnsi="Times New Roman" w:cs="Times New Roman"/>
        </w:rPr>
        <w:t>technicians</w:t>
      </w:r>
      <w:r w:rsidR="00F71A22" w:rsidRPr="00A640C5">
        <w:rPr>
          <w:rFonts w:ascii="Times New Roman" w:hAnsi="Times New Roman" w:cs="Times New Roman"/>
        </w:rPr>
        <w:t>.</w:t>
      </w:r>
      <w:r w:rsidR="006A3581" w:rsidRPr="00A640C5">
        <w:rPr>
          <w:rFonts w:ascii="Times New Roman" w:hAnsi="Times New Roman" w:cs="Times New Roman"/>
        </w:rPr>
        <w:t xml:space="preserve"> </w:t>
      </w:r>
      <w:r w:rsidR="00A54DEC" w:rsidRPr="00A640C5">
        <w:rPr>
          <w:rFonts w:ascii="Times New Roman" w:hAnsi="Times New Roman" w:cs="Times New Roman"/>
        </w:rPr>
        <w:t>For these</w:t>
      </w:r>
      <w:r w:rsidR="009850A4" w:rsidRPr="00A640C5">
        <w:rPr>
          <w:rFonts w:ascii="Times New Roman" w:hAnsi="Times New Roman" w:cs="Times New Roman"/>
        </w:rPr>
        <w:t xml:space="preserve"> health</w:t>
      </w:r>
      <w:r w:rsidR="00337E18" w:rsidRPr="00A640C5">
        <w:rPr>
          <w:rFonts w:ascii="Times New Roman" w:hAnsi="Times New Roman" w:cs="Times New Roman"/>
        </w:rPr>
        <w:t xml:space="preserve"> </w:t>
      </w:r>
      <w:r w:rsidR="009850A4" w:rsidRPr="00A640C5">
        <w:rPr>
          <w:rFonts w:ascii="Times New Roman" w:hAnsi="Times New Roman" w:cs="Times New Roman"/>
        </w:rPr>
        <w:t xml:space="preserve">care professionals, </w:t>
      </w:r>
      <w:r w:rsidR="000844D3" w:rsidRPr="00A640C5">
        <w:rPr>
          <w:rFonts w:ascii="Times New Roman" w:hAnsi="Times New Roman" w:cs="Times New Roman"/>
        </w:rPr>
        <w:t xml:space="preserve">we </w:t>
      </w:r>
      <w:r w:rsidR="00C52E2F" w:rsidRPr="00A640C5">
        <w:rPr>
          <w:rFonts w:ascii="Times New Roman" w:hAnsi="Times New Roman" w:cs="Times New Roman"/>
        </w:rPr>
        <w:t>rely on</w:t>
      </w:r>
      <w:r w:rsidR="000844D3" w:rsidRPr="00A640C5">
        <w:rPr>
          <w:rFonts w:ascii="Times New Roman" w:hAnsi="Times New Roman" w:cs="Times New Roman"/>
        </w:rPr>
        <w:t xml:space="preserve"> two alternative sources </w:t>
      </w:r>
      <w:r w:rsidR="007B681A" w:rsidRPr="00A640C5">
        <w:rPr>
          <w:rFonts w:ascii="Times New Roman" w:hAnsi="Times New Roman" w:cs="Times New Roman"/>
        </w:rPr>
        <w:t xml:space="preserve">(discussed below) </w:t>
      </w:r>
      <w:r w:rsidR="000844D3" w:rsidRPr="00A640C5">
        <w:rPr>
          <w:rFonts w:ascii="Times New Roman" w:hAnsi="Times New Roman" w:cs="Times New Roman"/>
        </w:rPr>
        <w:t xml:space="preserve">to estimate the supply of </w:t>
      </w:r>
      <w:r w:rsidR="009850A4" w:rsidRPr="00A640C5">
        <w:rPr>
          <w:rFonts w:ascii="Times New Roman" w:hAnsi="Times New Roman" w:cs="Times New Roman"/>
        </w:rPr>
        <w:t xml:space="preserve">providers </w:t>
      </w:r>
      <w:r w:rsidR="007F49EB" w:rsidRPr="00A640C5">
        <w:rPr>
          <w:rFonts w:ascii="Times New Roman" w:hAnsi="Times New Roman" w:cs="Times New Roman"/>
        </w:rPr>
        <w:t xml:space="preserve">in the Massachusetts portion of the </w:t>
      </w:r>
      <w:r w:rsidR="000844D3" w:rsidRPr="00A640C5">
        <w:rPr>
          <w:rFonts w:ascii="Times New Roman" w:hAnsi="Times New Roman" w:cs="Times New Roman"/>
        </w:rPr>
        <w:t>Boston</w:t>
      </w:r>
      <w:r w:rsidR="007F49EB" w:rsidRPr="00A640C5">
        <w:rPr>
          <w:rFonts w:ascii="Times New Roman" w:hAnsi="Times New Roman" w:cs="Times New Roman"/>
        </w:rPr>
        <w:t xml:space="preserve"> and </w:t>
      </w:r>
      <w:r w:rsidR="000844D3" w:rsidRPr="00A640C5">
        <w:rPr>
          <w:rFonts w:ascii="Times New Roman" w:hAnsi="Times New Roman" w:cs="Times New Roman"/>
        </w:rPr>
        <w:t xml:space="preserve">Worcester </w:t>
      </w:r>
      <w:r w:rsidR="00B9632D" w:rsidRPr="00A640C5">
        <w:rPr>
          <w:rFonts w:ascii="Times New Roman" w:hAnsi="Times New Roman" w:cs="Times New Roman"/>
        </w:rPr>
        <w:t>M</w:t>
      </w:r>
      <w:r w:rsidR="007F5113" w:rsidRPr="00A640C5">
        <w:rPr>
          <w:rFonts w:ascii="Times New Roman" w:hAnsi="Times New Roman" w:cs="Times New Roman"/>
        </w:rPr>
        <w:t>SAs.</w:t>
      </w:r>
    </w:p>
    <w:p w14:paraId="5059B2A4" w14:textId="220FBCC7" w:rsidR="00225AB5" w:rsidRPr="00A640C5" w:rsidRDefault="00225AB5" w:rsidP="001B6A1C">
      <w:pPr>
        <w:pStyle w:val="Heading4"/>
        <w:rPr>
          <w:rFonts w:ascii="Times New Roman" w:hAnsi="Times New Roman" w:cs="Times New Roman"/>
        </w:rPr>
      </w:pPr>
      <w:r w:rsidRPr="00A640C5">
        <w:rPr>
          <w:rFonts w:ascii="Times New Roman" w:hAnsi="Times New Roman" w:cs="Times New Roman"/>
        </w:rPr>
        <w:t xml:space="preserve">Massachusetts </w:t>
      </w:r>
      <w:r w:rsidR="00C00081" w:rsidRPr="00A640C5">
        <w:rPr>
          <w:rFonts w:ascii="Times New Roman" w:hAnsi="Times New Roman" w:cs="Times New Roman"/>
        </w:rPr>
        <w:t>Health Professions License Data</w:t>
      </w:r>
    </w:p>
    <w:p w14:paraId="743BE6E2" w14:textId="2BDA70C2" w:rsidR="00491656" w:rsidRPr="00A640C5" w:rsidRDefault="00C763D6" w:rsidP="00840BB4">
      <w:pPr>
        <w:pStyle w:val="NumberedParagraphs"/>
        <w:rPr>
          <w:rFonts w:ascii="Times New Roman" w:hAnsi="Times New Roman" w:cs="Times New Roman"/>
        </w:rPr>
      </w:pPr>
      <w:r w:rsidRPr="00A640C5">
        <w:rPr>
          <w:rFonts w:ascii="Times New Roman" w:hAnsi="Times New Roman" w:cs="Times New Roman"/>
        </w:rPr>
        <w:t xml:space="preserve">To identify </w:t>
      </w:r>
      <w:r w:rsidR="00335343" w:rsidRPr="00A640C5">
        <w:rPr>
          <w:rFonts w:ascii="Times New Roman" w:hAnsi="Times New Roman" w:cs="Times New Roman"/>
        </w:rPr>
        <w:t xml:space="preserve">the supply of </w:t>
      </w:r>
      <w:r w:rsidR="002F46C0" w:rsidRPr="00A640C5">
        <w:rPr>
          <w:rFonts w:ascii="Times New Roman" w:hAnsi="Times New Roman" w:cs="Times New Roman"/>
        </w:rPr>
        <w:t>registered</w:t>
      </w:r>
      <w:r w:rsidR="00335343" w:rsidRPr="00A640C5">
        <w:rPr>
          <w:rFonts w:ascii="Times New Roman" w:hAnsi="Times New Roman" w:cs="Times New Roman"/>
        </w:rPr>
        <w:t xml:space="preserve"> nurse</w:t>
      </w:r>
      <w:r w:rsidR="0049066D" w:rsidRPr="00A640C5">
        <w:rPr>
          <w:rFonts w:ascii="Times New Roman" w:hAnsi="Times New Roman" w:cs="Times New Roman"/>
        </w:rPr>
        <w:t>s</w:t>
      </w:r>
      <w:r w:rsidR="00551420" w:rsidRPr="00A640C5">
        <w:rPr>
          <w:rFonts w:ascii="Times New Roman" w:hAnsi="Times New Roman" w:cs="Times New Roman"/>
        </w:rPr>
        <w:t xml:space="preserve"> in the Boston and Worcester </w:t>
      </w:r>
      <w:r w:rsidR="005D577F" w:rsidRPr="00A640C5">
        <w:rPr>
          <w:rFonts w:ascii="Times New Roman" w:hAnsi="Times New Roman" w:cs="Times New Roman"/>
        </w:rPr>
        <w:t>Metropolitan Statistical Area</w:t>
      </w:r>
      <w:r w:rsidR="00551420" w:rsidRPr="00A640C5">
        <w:rPr>
          <w:rFonts w:ascii="Times New Roman" w:hAnsi="Times New Roman" w:cs="Times New Roman"/>
        </w:rPr>
        <w:t>s,</w:t>
      </w:r>
      <w:r w:rsidR="00F75851" w:rsidRPr="00A640C5">
        <w:rPr>
          <w:rFonts w:ascii="Times New Roman" w:hAnsi="Times New Roman" w:cs="Times New Roman"/>
        </w:rPr>
        <w:t xml:space="preserve"> we rely </w:t>
      </w:r>
      <w:r w:rsidR="00EB4784" w:rsidRPr="00A640C5">
        <w:rPr>
          <w:rFonts w:ascii="Times New Roman" w:hAnsi="Times New Roman" w:cs="Times New Roman"/>
        </w:rPr>
        <w:t xml:space="preserve">on the online directory </w:t>
      </w:r>
      <w:r w:rsidR="00D1610F" w:rsidRPr="00A640C5">
        <w:rPr>
          <w:rFonts w:ascii="Times New Roman" w:hAnsi="Times New Roman" w:cs="Times New Roman"/>
        </w:rPr>
        <w:t xml:space="preserve">of nursing licenses </w:t>
      </w:r>
      <w:r w:rsidR="009579DA" w:rsidRPr="00A640C5">
        <w:rPr>
          <w:rFonts w:ascii="Times New Roman" w:hAnsi="Times New Roman" w:cs="Times New Roman"/>
        </w:rPr>
        <w:t>published by t</w:t>
      </w:r>
      <w:r w:rsidR="009106AF" w:rsidRPr="00A640C5">
        <w:rPr>
          <w:rFonts w:ascii="Times New Roman" w:hAnsi="Times New Roman" w:cs="Times New Roman"/>
        </w:rPr>
        <w:t>he Massachusetts Office of Health and Human Services</w:t>
      </w:r>
      <w:r w:rsidR="001171DD" w:rsidRPr="00A640C5">
        <w:rPr>
          <w:rFonts w:ascii="Times New Roman" w:hAnsi="Times New Roman" w:cs="Times New Roman"/>
        </w:rPr>
        <w:t>.</w:t>
      </w:r>
      <w:r w:rsidR="005372AC" w:rsidRPr="00A640C5">
        <w:rPr>
          <w:rStyle w:val="FootnoteReference"/>
          <w:rFonts w:ascii="Times New Roman" w:hAnsi="Times New Roman" w:cs="Times New Roman"/>
        </w:rPr>
        <w:footnoteReference w:id="52"/>
      </w:r>
      <w:r w:rsidR="001171DD" w:rsidRPr="00A640C5">
        <w:rPr>
          <w:rFonts w:ascii="Times New Roman" w:hAnsi="Times New Roman" w:cs="Times New Roman"/>
        </w:rPr>
        <w:t xml:space="preserve"> </w:t>
      </w:r>
      <w:r w:rsidR="0049066D" w:rsidRPr="00A640C5">
        <w:rPr>
          <w:rFonts w:ascii="Times New Roman" w:hAnsi="Times New Roman" w:cs="Times New Roman"/>
        </w:rPr>
        <w:t>This directory includes</w:t>
      </w:r>
      <w:r w:rsidR="00FC6B22" w:rsidRPr="00A640C5">
        <w:rPr>
          <w:rFonts w:ascii="Times New Roman" w:hAnsi="Times New Roman" w:cs="Times New Roman"/>
        </w:rPr>
        <w:t xml:space="preserve"> </w:t>
      </w:r>
      <w:r w:rsidR="00952E6B" w:rsidRPr="00A640C5">
        <w:rPr>
          <w:rFonts w:ascii="Times New Roman" w:hAnsi="Times New Roman" w:cs="Times New Roman"/>
        </w:rPr>
        <w:t xml:space="preserve">all </w:t>
      </w:r>
      <w:r w:rsidR="00FC6B22" w:rsidRPr="00A640C5">
        <w:rPr>
          <w:rFonts w:ascii="Times New Roman" w:hAnsi="Times New Roman" w:cs="Times New Roman"/>
        </w:rPr>
        <w:t>registered nurse</w:t>
      </w:r>
      <w:r w:rsidR="00952E6B" w:rsidRPr="00A640C5">
        <w:rPr>
          <w:rFonts w:ascii="Times New Roman" w:hAnsi="Times New Roman" w:cs="Times New Roman"/>
        </w:rPr>
        <w:t>s</w:t>
      </w:r>
      <w:r w:rsidR="00FC6B22" w:rsidRPr="00A640C5">
        <w:rPr>
          <w:rFonts w:ascii="Times New Roman" w:hAnsi="Times New Roman" w:cs="Times New Roman"/>
        </w:rPr>
        <w:t>, licen</w:t>
      </w:r>
      <w:r w:rsidR="00D458A0" w:rsidRPr="00A640C5">
        <w:rPr>
          <w:rFonts w:ascii="Times New Roman" w:hAnsi="Times New Roman" w:cs="Times New Roman"/>
        </w:rPr>
        <w:t>sed practical nurse</w:t>
      </w:r>
      <w:r w:rsidR="00952E6B" w:rsidRPr="00A640C5">
        <w:rPr>
          <w:rFonts w:ascii="Times New Roman" w:hAnsi="Times New Roman" w:cs="Times New Roman"/>
        </w:rPr>
        <w:t>s</w:t>
      </w:r>
      <w:r w:rsidR="00D458A0" w:rsidRPr="00A640C5">
        <w:rPr>
          <w:rFonts w:ascii="Times New Roman" w:hAnsi="Times New Roman" w:cs="Times New Roman"/>
        </w:rPr>
        <w:t xml:space="preserve">, </w:t>
      </w:r>
      <w:r w:rsidR="00327695" w:rsidRPr="00A640C5">
        <w:rPr>
          <w:rFonts w:ascii="Times New Roman" w:hAnsi="Times New Roman" w:cs="Times New Roman"/>
        </w:rPr>
        <w:t>certified nurse practi</w:t>
      </w:r>
      <w:r w:rsidR="007E2B7B" w:rsidRPr="00A640C5">
        <w:rPr>
          <w:rFonts w:ascii="Times New Roman" w:hAnsi="Times New Roman" w:cs="Times New Roman"/>
        </w:rPr>
        <w:t>tioner</w:t>
      </w:r>
      <w:r w:rsidR="00952E6B" w:rsidRPr="00A640C5">
        <w:rPr>
          <w:rFonts w:ascii="Times New Roman" w:hAnsi="Times New Roman" w:cs="Times New Roman"/>
        </w:rPr>
        <w:t>s</w:t>
      </w:r>
      <w:r w:rsidR="00EA248D" w:rsidRPr="00A640C5">
        <w:rPr>
          <w:rFonts w:ascii="Times New Roman" w:hAnsi="Times New Roman" w:cs="Times New Roman"/>
        </w:rPr>
        <w:t>, certified nurse midwi</w:t>
      </w:r>
      <w:r w:rsidR="00583500" w:rsidRPr="00A640C5">
        <w:rPr>
          <w:rFonts w:ascii="Times New Roman" w:hAnsi="Times New Roman" w:cs="Times New Roman"/>
        </w:rPr>
        <w:t>ves</w:t>
      </w:r>
      <w:r w:rsidR="00EA248D" w:rsidRPr="00A640C5">
        <w:rPr>
          <w:rFonts w:ascii="Times New Roman" w:hAnsi="Times New Roman" w:cs="Times New Roman"/>
        </w:rPr>
        <w:t xml:space="preserve">, </w:t>
      </w:r>
      <w:r w:rsidR="00120BCE" w:rsidRPr="00A640C5">
        <w:rPr>
          <w:rFonts w:ascii="Times New Roman" w:hAnsi="Times New Roman" w:cs="Times New Roman"/>
        </w:rPr>
        <w:t xml:space="preserve">certified </w:t>
      </w:r>
      <w:r w:rsidR="004D65C4" w:rsidRPr="00A640C5">
        <w:rPr>
          <w:rFonts w:ascii="Times New Roman" w:hAnsi="Times New Roman" w:cs="Times New Roman"/>
        </w:rPr>
        <w:t xml:space="preserve">registered nurse </w:t>
      </w:r>
      <w:r w:rsidR="008B1542" w:rsidRPr="00A640C5">
        <w:rPr>
          <w:rFonts w:ascii="Times New Roman" w:hAnsi="Times New Roman" w:cs="Times New Roman"/>
        </w:rPr>
        <w:t>anesthetists</w:t>
      </w:r>
      <w:r w:rsidR="005B0975" w:rsidRPr="00A640C5">
        <w:rPr>
          <w:rFonts w:ascii="Times New Roman" w:hAnsi="Times New Roman" w:cs="Times New Roman"/>
        </w:rPr>
        <w:t>,</w:t>
      </w:r>
      <w:r w:rsidR="00120BCE" w:rsidRPr="00A640C5">
        <w:rPr>
          <w:rFonts w:ascii="Times New Roman" w:hAnsi="Times New Roman" w:cs="Times New Roman"/>
        </w:rPr>
        <w:t xml:space="preserve"> clinical nurse specialist</w:t>
      </w:r>
      <w:r w:rsidR="00583500" w:rsidRPr="00A640C5">
        <w:rPr>
          <w:rFonts w:ascii="Times New Roman" w:hAnsi="Times New Roman" w:cs="Times New Roman"/>
        </w:rPr>
        <w:t>s</w:t>
      </w:r>
      <w:r w:rsidR="00120BCE" w:rsidRPr="00A640C5">
        <w:rPr>
          <w:rFonts w:ascii="Times New Roman" w:hAnsi="Times New Roman" w:cs="Times New Roman"/>
        </w:rPr>
        <w:t xml:space="preserve">, and </w:t>
      </w:r>
      <w:r w:rsidR="00342EE6" w:rsidRPr="00A640C5">
        <w:rPr>
          <w:rFonts w:ascii="Times New Roman" w:hAnsi="Times New Roman" w:cs="Times New Roman"/>
        </w:rPr>
        <w:t>psychiatric</w:t>
      </w:r>
      <w:r w:rsidR="00120BCE" w:rsidRPr="00A640C5">
        <w:rPr>
          <w:rFonts w:ascii="Times New Roman" w:hAnsi="Times New Roman" w:cs="Times New Roman"/>
        </w:rPr>
        <w:t xml:space="preserve"> clinical nurse specialist</w:t>
      </w:r>
      <w:r w:rsidR="00583500" w:rsidRPr="00A640C5">
        <w:rPr>
          <w:rFonts w:ascii="Times New Roman" w:hAnsi="Times New Roman" w:cs="Times New Roman"/>
        </w:rPr>
        <w:t>s</w:t>
      </w:r>
      <w:r w:rsidR="00120BCE" w:rsidRPr="00A640C5">
        <w:rPr>
          <w:rFonts w:ascii="Times New Roman" w:hAnsi="Times New Roman" w:cs="Times New Roman"/>
        </w:rPr>
        <w:t>.</w:t>
      </w:r>
      <w:r w:rsidR="00840BB4" w:rsidRPr="00A640C5">
        <w:rPr>
          <w:rFonts w:ascii="Times New Roman" w:hAnsi="Times New Roman" w:cs="Times New Roman"/>
        </w:rPr>
        <w:t xml:space="preserve"> </w:t>
      </w:r>
      <w:r w:rsidR="00056F13" w:rsidRPr="00A640C5">
        <w:rPr>
          <w:rFonts w:ascii="Times New Roman" w:hAnsi="Times New Roman" w:cs="Times New Roman"/>
        </w:rPr>
        <w:t>In addition to th</w:t>
      </w:r>
      <w:r w:rsidR="003E01D7" w:rsidRPr="00A640C5">
        <w:rPr>
          <w:rFonts w:ascii="Times New Roman" w:hAnsi="Times New Roman" w:cs="Times New Roman"/>
        </w:rPr>
        <w:t>e certification type, t</w:t>
      </w:r>
      <w:r w:rsidR="00583500" w:rsidRPr="00A640C5">
        <w:rPr>
          <w:rFonts w:ascii="Times New Roman" w:hAnsi="Times New Roman" w:cs="Times New Roman"/>
        </w:rPr>
        <w:t>he</w:t>
      </w:r>
      <w:r w:rsidR="00876DEE" w:rsidRPr="00A640C5">
        <w:rPr>
          <w:rFonts w:ascii="Times New Roman" w:hAnsi="Times New Roman" w:cs="Times New Roman"/>
        </w:rPr>
        <w:t xml:space="preserve"> </w:t>
      </w:r>
      <w:r w:rsidR="00143D18" w:rsidRPr="00A640C5">
        <w:rPr>
          <w:rFonts w:ascii="Times New Roman" w:hAnsi="Times New Roman" w:cs="Times New Roman"/>
        </w:rPr>
        <w:t>Massachusetts nurse database</w:t>
      </w:r>
      <w:r w:rsidR="00876DEE" w:rsidRPr="00A640C5">
        <w:rPr>
          <w:rFonts w:ascii="Times New Roman" w:hAnsi="Times New Roman" w:cs="Times New Roman"/>
        </w:rPr>
        <w:t xml:space="preserve"> also </w:t>
      </w:r>
      <w:r w:rsidR="00450600" w:rsidRPr="00A640C5">
        <w:rPr>
          <w:rFonts w:ascii="Times New Roman" w:hAnsi="Times New Roman" w:cs="Times New Roman"/>
        </w:rPr>
        <w:t xml:space="preserve">identifies the </w:t>
      </w:r>
      <w:r w:rsidR="00342EE6" w:rsidRPr="00A640C5">
        <w:rPr>
          <w:rFonts w:ascii="Times New Roman" w:hAnsi="Times New Roman" w:cs="Times New Roman"/>
        </w:rPr>
        <w:t>residential</w:t>
      </w:r>
      <w:r w:rsidR="00392C38" w:rsidRPr="00A640C5">
        <w:rPr>
          <w:rFonts w:ascii="Times New Roman" w:hAnsi="Times New Roman" w:cs="Times New Roman"/>
        </w:rPr>
        <w:t xml:space="preserve"> </w:t>
      </w:r>
      <w:r w:rsidR="000516AC" w:rsidRPr="00A640C5">
        <w:rPr>
          <w:rFonts w:ascii="Times New Roman" w:hAnsi="Times New Roman" w:cs="Times New Roman"/>
        </w:rPr>
        <w:t xml:space="preserve">address </w:t>
      </w:r>
      <w:r w:rsidR="00433BFC" w:rsidRPr="00A640C5">
        <w:rPr>
          <w:rFonts w:ascii="Times New Roman" w:hAnsi="Times New Roman" w:cs="Times New Roman"/>
        </w:rPr>
        <w:t xml:space="preserve">and licensing status </w:t>
      </w:r>
      <w:r w:rsidR="000516AC" w:rsidRPr="00A640C5">
        <w:rPr>
          <w:rFonts w:ascii="Times New Roman" w:hAnsi="Times New Roman" w:cs="Times New Roman"/>
        </w:rPr>
        <w:t xml:space="preserve">for </w:t>
      </w:r>
      <w:r w:rsidR="00D74467" w:rsidRPr="00A640C5">
        <w:rPr>
          <w:rFonts w:ascii="Times New Roman" w:hAnsi="Times New Roman" w:cs="Times New Roman"/>
        </w:rPr>
        <w:t>each</w:t>
      </w:r>
      <w:r w:rsidR="000516AC" w:rsidRPr="00A640C5">
        <w:rPr>
          <w:rFonts w:ascii="Times New Roman" w:hAnsi="Times New Roman" w:cs="Times New Roman"/>
        </w:rPr>
        <w:t xml:space="preserve"> </w:t>
      </w:r>
      <w:r w:rsidR="00433BFC" w:rsidRPr="00A640C5">
        <w:rPr>
          <w:rFonts w:ascii="Times New Roman" w:hAnsi="Times New Roman" w:cs="Times New Roman"/>
        </w:rPr>
        <w:t>nurse</w:t>
      </w:r>
      <w:r w:rsidR="001F16C5" w:rsidRPr="00A640C5">
        <w:rPr>
          <w:rFonts w:ascii="Times New Roman" w:hAnsi="Times New Roman" w:cs="Times New Roman"/>
        </w:rPr>
        <w:t>.</w:t>
      </w:r>
      <w:r w:rsidR="001F16C5" w:rsidRPr="00A640C5">
        <w:rPr>
          <w:rStyle w:val="FootnoteReference"/>
          <w:rFonts w:ascii="Times New Roman" w:hAnsi="Times New Roman" w:cs="Times New Roman"/>
        </w:rPr>
        <w:footnoteReference w:id="53"/>
      </w:r>
    </w:p>
    <w:p w14:paraId="4B411E85" w14:textId="4B159EDA" w:rsidR="00CD5064" w:rsidRPr="00A640C5" w:rsidRDefault="00CD5064" w:rsidP="001B6A1C">
      <w:pPr>
        <w:pStyle w:val="Heading4"/>
        <w:rPr>
          <w:rFonts w:ascii="Times New Roman" w:hAnsi="Times New Roman" w:cs="Times New Roman"/>
        </w:rPr>
      </w:pPr>
      <w:r w:rsidRPr="00A640C5">
        <w:rPr>
          <w:rFonts w:ascii="Times New Roman" w:hAnsi="Times New Roman" w:cs="Times New Roman"/>
        </w:rPr>
        <w:lastRenderedPageBreak/>
        <w:t>United States Bureau of Labor Statistics Employment Data</w:t>
      </w:r>
    </w:p>
    <w:p w14:paraId="577C1E52" w14:textId="3C21DDEC" w:rsidR="005B49B5" w:rsidRPr="00A640C5" w:rsidRDefault="00E0118F" w:rsidP="00AD7DB6">
      <w:pPr>
        <w:pStyle w:val="NumberedParagraphs"/>
        <w:rPr>
          <w:rFonts w:ascii="Times New Roman" w:hAnsi="Times New Roman" w:cs="Times New Roman"/>
        </w:rPr>
      </w:pPr>
      <w:r w:rsidRPr="00A640C5">
        <w:rPr>
          <w:rFonts w:ascii="Times New Roman" w:hAnsi="Times New Roman" w:cs="Times New Roman"/>
        </w:rPr>
        <w:t>The</w:t>
      </w:r>
      <w:r w:rsidR="00BA6247" w:rsidRPr="00A640C5">
        <w:rPr>
          <w:rFonts w:ascii="Times New Roman" w:hAnsi="Times New Roman" w:cs="Times New Roman"/>
        </w:rPr>
        <w:t xml:space="preserve"> Bureau of Labor Statistics </w:t>
      </w:r>
      <w:r w:rsidR="00C1741A" w:rsidRPr="00A640C5">
        <w:rPr>
          <w:rFonts w:ascii="Times New Roman" w:hAnsi="Times New Roman" w:cs="Times New Roman"/>
        </w:rPr>
        <w:t>p</w:t>
      </w:r>
      <w:r w:rsidR="0059269C" w:rsidRPr="00A640C5">
        <w:rPr>
          <w:rFonts w:ascii="Times New Roman" w:hAnsi="Times New Roman" w:cs="Times New Roman"/>
        </w:rPr>
        <w:t>ublishes</w:t>
      </w:r>
      <w:r w:rsidR="002D60D5" w:rsidRPr="00A640C5">
        <w:rPr>
          <w:rFonts w:ascii="Times New Roman" w:hAnsi="Times New Roman" w:cs="Times New Roman"/>
        </w:rPr>
        <w:t xml:space="preserve"> state</w:t>
      </w:r>
      <w:r w:rsidR="00845308" w:rsidRPr="00A640C5">
        <w:rPr>
          <w:rFonts w:ascii="Times New Roman" w:hAnsi="Times New Roman" w:cs="Times New Roman"/>
        </w:rPr>
        <w:t>-level employment estimates</w:t>
      </w:r>
      <w:r w:rsidR="002B26FB" w:rsidRPr="00A640C5">
        <w:rPr>
          <w:rFonts w:ascii="Times New Roman" w:hAnsi="Times New Roman" w:cs="Times New Roman"/>
        </w:rPr>
        <w:t xml:space="preserve"> for various professions, including </w:t>
      </w:r>
      <w:r w:rsidR="005B49B5" w:rsidRPr="00A640C5">
        <w:rPr>
          <w:rFonts w:ascii="Times New Roman" w:hAnsi="Times New Roman" w:cs="Times New Roman"/>
        </w:rPr>
        <w:t>medical assistants, radiology technicians, and surgical technicians</w:t>
      </w:r>
      <w:r w:rsidR="00575CDC" w:rsidRPr="00A640C5">
        <w:rPr>
          <w:rFonts w:ascii="Times New Roman" w:hAnsi="Times New Roman" w:cs="Times New Roman"/>
        </w:rPr>
        <w:t>.</w:t>
      </w:r>
      <w:r w:rsidR="00693E6F" w:rsidRPr="00A640C5">
        <w:rPr>
          <w:rStyle w:val="FootnoteReference"/>
          <w:rFonts w:ascii="Times New Roman" w:hAnsi="Times New Roman" w:cs="Times New Roman"/>
        </w:rPr>
        <w:footnoteReference w:id="54"/>
      </w:r>
      <w:r w:rsidR="00E51B31" w:rsidRPr="00A640C5">
        <w:rPr>
          <w:rFonts w:ascii="Times New Roman" w:hAnsi="Times New Roman" w:cs="Times New Roman"/>
        </w:rPr>
        <w:t xml:space="preserve"> </w:t>
      </w:r>
      <w:r w:rsidR="005B49B5" w:rsidRPr="00A640C5">
        <w:rPr>
          <w:rFonts w:ascii="Times New Roman" w:hAnsi="Times New Roman" w:cs="Times New Roman"/>
        </w:rPr>
        <w:t xml:space="preserve">To estimate the number of medical assistants, radiology technicians, and surgical technicians in the Boston and Worcester </w:t>
      </w:r>
      <w:r w:rsidR="007B46BF" w:rsidRPr="00A640C5">
        <w:rPr>
          <w:rFonts w:ascii="Times New Roman" w:hAnsi="Times New Roman" w:cs="Times New Roman"/>
        </w:rPr>
        <w:t>Metropolitan Statistical Areas</w:t>
      </w:r>
      <w:r w:rsidR="005B49B5" w:rsidRPr="00A640C5">
        <w:rPr>
          <w:rFonts w:ascii="Times New Roman" w:hAnsi="Times New Roman" w:cs="Times New Roman"/>
        </w:rPr>
        <w:t xml:space="preserve">, </w:t>
      </w:r>
      <w:r w:rsidRPr="00A640C5">
        <w:rPr>
          <w:rFonts w:ascii="Times New Roman" w:hAnsi="Times New Roman" w:cs="Times New Roman"/>
        </w:rPr>
        <w:t xml:space="preserve">we allocate </w:t>
      </w:r>
      <w:r w:rsidR="00A227AA" w:rsidRPr="00A640C5">
        <w:rPr>
          <w:rFonts w:ascii="Times New Roman" w:hAnsi="Times New Roman" w:cs="Times New Roman"/>
        </w:rPr>
        <w:t xml:space="preserve">the </w:t>
      </w:r>
      <w:r w:rsidRPr="00A640C5">
        <w:rPr>
          <w:rFonts w:ascii="Times New Roman" w:hAnsi="Times New Roman" w:cs="Times New Roman"/>
        </w:rPr>
        <w:t xml:space="preserve">Bureau of Labor Statistics’ statewide estimates for Massachusetts proportionally based on the population of each </w:t>
      </w:r>
      <w:r w:rsidR="007B46BF" w:rsidRPr="00A640C5">
        <w:rPr>
          <w:rFonts w:ascii="Times New Roman" w:hAnsi="Times New Roman" w:cs="Times New Roman"/>
        </w:rPr>
        <w:t>Metropolitan Statistical Area</w:t>
      </w:r>
      <w:r w:rsidRPr="00A640C5">
        <w:rPr>
          <w:rFonts w:ascii="Times New Roman" w:hAnsi="Times New Roman" w:cs="Times New Roman"/>
        </w:rPr>
        <w:t>.</w:t>
      </w:r>
      <w:r w:rsidRPr="00A640C5">
        <w:rPr>
          <w:rStyle w:val="FootnoteReference"/>
          <w:rFonts w:ascii="Times New Roman" w:hAnsi="Times New Roman" w:cs="Times New Roman"/>
        </w:rPr>
        <w:footnoteReference w:id="55"/>
      </w:r>
    </w:p>
    <w:p w14:paraId="6F88B4FC" w14:textId="1F9B8106" w:rsidR="0027719F" w:rsidRPr="00A640C5" w:rsidRDefault="00442B5E" w:rsidP="001B6A1C">
      <w:pPr>
        <w:pStyle w:val="Heading3"/>
        <w:rPr>
          <w:rFonts w:ascii="Times New Roman" w:hAnsi="Times New Roman" w:cs="Times New Roman"/>
        </w:rPr>
      </w:pPr>
      <w:bookmarkStart w:id="19" w:name="_Toc90042552"/>
      <w:r w:rsidRPr="00A640C5">
        <w:rPr>
          <w:rFonts w:ascii="Times New Roman" w:hAnsi="Times New Roman" w:cs="Times New Roman"/>
        </w:rPr>
        <w:t xml:space="preserve">UMass </w:t>
      </w:r>
      <w:r w:rsidR="00566633" w:rsidRPr="00A640C5">
        <w:rPr>
          <w:rFonts w:ascii="Times New Roman" w:hAnsi="Times New Roman" w:cs="Times New Roman"/>
        </w:rPr>
        <w:t>Don</w:t>
      </w:r>
      <w:r w:rsidRPr="00A640C5">
        <w:rPr>
          <w:rFonts w:ascii="Times New Roman" w:hAnsi="Times New Roman" w:cs="Times New Roman"/>
        </w:rPr>
        <w:t>a</w:t>
      </w:r>
      <w:r w:rsidR="00566633" w:rsidRPr="00A640C5">
        <w:rPr>
          <w:rFonts w:ascii="Times New Roman" w:hAnsi="Times New Roman" w:cs="Times New Roman"/>
        </w:rPr>
        <w:t xml:space="preserve">hue </w:t>
      </w:r>
      <w:r w:rsidRPr="00A640C5">
        <w:rPr>
          <w:rFonts w:ascii="Times New Roman" w:hAnsi="Times New Roman" w:cs="Times New Roman"/>
        </w:rPr>
        <w:t>Institute Population Projections</w:t>
      </w:r>
      <w:bookmarkEnd w:id="19"/>
      <w:r w:rsidR="0031358F" w:rsidRPr="00A640C5">
        <w:rPr>
          <w:rFonts w:ascii="Times New Roman" w:hAnsi="Times New Roman" w:cs="Times New Roman"/>
        </w:rPr>
        <w:t xml:space="preserve"> </w:t>
      </w:r>
    </w:p>
    <w:p w14:paraId="15E10C92" w14:textId="75D9A95F" w:rsidR="00993764" w:rsidRPr="00A640C5" w:rsidRDefault="00EF1D9E" w:rsidP="006B1C1E">
      <w:pPr>
        <w:pStyle w:val="NumberedParagraphs"/>
        <w:rPr>
          <w:rFonts w:ascii="Times New Roman" w:hAnsi="Times New Roman" w:cs="Times New Roman"/>
        </w:rPr>
      </w:pPr>
      <w:r w:rsidRPr="00A640C5">
        <w:rPr>
          <w:rFonts w:ascii="Times New Roman" w:hAnsi="Times New Roman" w:cs="Times New Roman"/>
        </w:rPr>
        <w:t xml:space="preserve">The </w:t>
      </w:r>
      <w:r w:rsidR="00A86A4D" w:rsidRPr="00A640C5">
        <w:rPr>
          <w:rFonts w:ascii="Times New Roman" w:hAnsi="Times New Roman" w:cs="Times New Roman"/>
        </w:rPr>
        <w:t xml:space="preserve">UMass Donahue Institute </w:t>
      </w:r>
      <w:r w:rsidR="00922F0A" w:rsidRPr="00A640C5">
        <w:rPr>
          <w:rFonts w:ascii="Times New Roman" w:hAnsi="Times New Roman" w:cs="Times New Roman"/>
        </w:rPr>
        <w:t xml:space="preserve">(“UMDI”) </w:t>
      </w:r>
      <w:r w:rsidR="003F1F17" w:rsidRPr="00A640C5">
        <w:rPr>
          <w:rFonts w:ascii="Times New Roman" w:hAnsi="Times New Roman" w:cs="Times New Roman"/>
        </w:rPr>
        <w:t>produces population projections</w:t>
      </w:r>
      <w:r w:rsidR="00D85AA4" w:rsidRPr="00A640C5">
        <w:rPr>
          <w:rFonts w:ascii="Times New Roman" w:hAnsi="Times New Roman" w:cs="Times New Roman"/>
        </w:rPr>
        <w:t xml:space="preserve"> for Massachusetts</w:t>
      </w:r>
      <w:r w:rsidR="00E92BFA" w:rsidRPr="00A640C5">
        <w:rPr>
          <w:rFonts w:ascii="Times New Roman" w:hAnsi="Times New Roman" w:cs="Times New Roman"/>
        </w:rPr>
        <w:t>,</w:t>
      </w:r>
      <w:r w:rsidR="00DE458E" w:rsidRPr="00A640C5">
        <w:rPr>
          <w:rFonts w:ascii="Times New Roman" w:hAnsi="Times New Roman" w:cs="Times New Roman"/>
        </w:rPr>
        <w:t xml:space="preserve"> with the </w:t>
      </w:r>
      <w:r w:rsidR="00E92BFA" w:rsidRPr="00A640C5">
        <w:rPr>
          <w:rFonts w:ascii="Times New Roman" w:hAnsi="Times New Roman" w:cs="Times New Roman"/>
        </w:rPr>
        <w:t xml:space="preserve">most recently available estimates extending to </w:t>
      </w:r>
      <w:r w:rsidR="00DE458E" w:rsidRPr="00A640C5">
        <w:rPr>
          <w:rFonts w:ascii="Times New Roman" w:hAnsi="Times New Roman" w:cs="Times New Roman"/>
        </w:rPr>
        <w:t xml:space="preserve">the </w:t>
      </w:r>
      <w:r w:rsidR="00E92BFA" w:rsidRPr="00A640C5">
        <w:rPr>
          <w:rFonts w:ascii="Times New Roman" w:hAnsi="Times New Roman" w:cs="Times New Roman"/>
        </w:rPr>
        <w:t>year 2040 in five-year increments</w:t>
      </w:r>
      <w:r w:rsidR="000014CB" w:rsidRPr="00A640C5">
        <w:rPr>
          <w:rFonts w:ascii="Times New Roman" w:hAnsi="Times New Roman" w:cs="Times New Roman"/>
        </w:rPr>
        <w:t>.</w:t>
      </w:r>
      <w:r w:rsidR="000014CB" w:rsidRPr="00A640C5">
        <w:rPr>
          <w:rStyle w:val="FootnoteReference"/>
          <w:rFonts w:ascii="Times New Roman" w:hAnsi="Times New Roman" w:cs="Times New Roman"/>
        </w:rPr>
        <w:footnoteReference w:id="56"/>
      </w:r>
      <w:r w:rsidR="003F1F17" w:rsidRPr="00A640C5">
        <w:rPr>
          <w:rFonts w:ascii="Times New Roman" w:hAnsi="Times New Roman" w:cs="Times New Roman"/>
        </w:rPr>
        <w:t xml:space="preserve"> </w:t>
      </w:r>
      <w:r w:rsidR="00E92BFA" w:rsidRPr="00A640C5">
        <w:rPr>
          <w:rFonts w:ascii="Times New Roman" w:hAnsi="Times New Roman" w:cs="Times New Roman"/>
        </w:rPr>
        <w:t>The projections include breakdown</w:t>
      </w:r>
      <w:r w:rsidR="00ED6A18" w:rsidRPr="00A640C5">
        <w:rPr>
          <w:rFonts w:ascii="Times New Roman" w:hAnsi="Times New Roman" w:cs="Times New Roman"/>
        </w:rPr>
        <w:t>s</w:t>
      </w:r>
      <w:r w:rsidR="00E92BFA" w:rsidRPr="00A640C5">
        <w:rPr>
          <w:rFonts w:ascii="Times New Roman" w:hAnsi="Times New Roman" w:cs="Times New Roman"/>
        </w:rPr>
        <w:t xml:space="preserve"> by age group and gender</w:t>
      </w:r>
      <w:r w:rsidR="00ED6A18" w:rsidRPr="00A640C5">
        <w:rPr>
          <w:rFonts w:ascii="Times New Roman" w:hAnsi="Times New Roman" w:cs="Times New Roman"/>
        </w:rPr>
        <w:t xml:space="preserve"> fo</w:t>
      </w:r>
      <w:r w:rsidR="00574DA4" w:rsidRPr="00A640C5">
        <w:rPr>
          <w:rFonts w:ascii="Times New Roman" w:hAnsi="Times New Roman" w:cs="Times New Roman"/>
        </w:rPr>
        <w:t>r</w:t>
      </w:r>
      <w:r w:rsidR="00ED6A18" w:rsidRPr="00A640C5">
        <w:rPr>
          <w:rFonts w:ascii="Times New Roman" w:hAnsi="Times New Roman" w:cs="Times New Roman"/>
        </w:rPr>
        <w:t xml:space="preserve"> each municipal civil division (“MCD”</w:t>
      </w:r>
      <w:r w:rsidR="0077399B" w:rsidRPr="00A640C5">
        <w:rPr>
          <w:rFonts w:ascii="Times New Roman" w:hAnsi="Times New Roman" w:cs="Times New Roman"/>
        </w:rPr>
        <w:t>),</w:t>
      </w:r>
      <w:r w:rsidR="00ED6A18" w:rsidRPr="00A640C5">
        <w:rPr>
          <w:rFonts w:ascii="Times New Roman" w:hAnsi="Times New Roman" w:cs="Times New Roman"/>
        </w:rPr>
        <w:t xml:space="preserve"> </w:t>
      </w:r>
      <w:r w:rsidR="00ED6A18" w:rsidRPr="00A640C5">
        <w:rPr>
          <w:rFonts w:ascii="Times New Roman" w:hAnsi="Times New Roman" w:cs="Times New Roman"/>
          <w:i/>
          <w:iCs/>
        </w:rPr>
        <w:t>i.e.</w:t>
      </w:r>
      <w:r w:rsidR="00ED6A18" w:rsidRPr="00A640C5">
        <w:rPr>
          <w:rFonts w:ascii="Times New Roman" w:hAnsi="Times New Roman" w:cs="Times New Roman"/>
        </w:rPr>
        <w:t>, each city and town</w:t>
      </w:r>
      <w:r w:rsidR="0077399B" w:rsidRPr="00A640C5">
        <w:rPr>
          <w:rFonts w:ascii="Times New Roman" w:hAnsi="Times New Roman" w:cs="Times New Roman"/>
        </w:rPr>
        <w:t>,</w:t>
      </w:r>
      <w:r w:rsidR="00ED6A18" w:rsidRPr="00A640C5">
        <w:rPr>
          <w:rFonts w:ascii="Times New Roman" w:hAnsi="Times New Roman" w:cs="Times New Roman"/>
        </w:rPr>
        <w:t xml:space="preserve"> in the state.</w:t>
      </w:r>
    </w:p>
    <w:p w14:paraId="7D1B3DAF" w14:textId="60B44CC5" w:rsidR="00C54740" w:rsidRPr="00A640C5" w:rsidRDefault="00C54740" w:rsidP="00C54740">
      <w:pPr>
        <w:pStyle w:val="NumberedParagraphs"/>
        <w:rPr>
          <w:rFonts w:ascii="Times New Roman" w:hAnsi="Times New Roman" w:cs="Times New Roman"/>
        </w:rPr>
      </w:pPr>
      <w:r w:rsidRPr="00A640C5">
        <w:rPr>
          <w:rFonts w:ascii="Times New Roman" w:hAnsi="Times New Roman" w:cs="Times New Roman"/>
        </w:rPr>
        <w:t xml:space="preserve">We </w:t>
      </w:r>
      <w:r w:rsidR="00ED6A18" w:rsidRPr="00A640C5">
        <w:rPr>
          <w:rFonts w:ascii="Times New Roman" w:hAnsi="Times New Roman" w:cs="Times New Roman"/>
        </w:rPr>
        <w:t>rely on</w:t>
      </w:r>
      <w:r w:rsidRPr="00A640C5">
        <w:rPr>
          <w:rFonts w:ascii="Times New Roman" w:hAnsi="Times New Roman" w:cs="Times New Roman"/>
        </w:rPr>
        <w:t xml:space="preserve"> </w:t>
      </w:r>
      <w:r w:rsidR="006B52C3" w:rsidRPr="00A640C5">
        <w:rPr>
          <w:rFonts w:ascii="Times New Roman" w:hAnsi="Times New Roman" w:cs="Times New Roman"/>
        </w:rPr>
        <w:t xml:space="preserve">UMDI’s </w:t>
      </w:r>
      <w:r w:rsidR="008C4892" w:rsidRPr="00A640C5">
        <w:rPr>
          <w:rFonts w:ascii="Times New Roman" w:hAnsi="Times New Roman" w:cs="Times New Roman"/>
        </w:rPr>
        <w:t>modeling</w:t>
      </w:r>
      <w:r w:rsidRPr="00A640C5">
        <w:rPr>
          <w:rFonts w:ascii="Times New Roman" w:hAnsi="Times New Roman" w:cs="Times New Roman"/>
        </w:rPr>
        <w:t xml:space="preserve"> </w:t>
      </w:r>
      <w:r w:rsidR="00ED6A18" w:rsidRPr="00A640C5">
        <w:rPr>
          <w:rFonts w:ascii="Times New Roman" w:hAnsi="Times New Roman" w:cs="Times New Roman"/>
        </w:rPr>
        <w:t xml:space="preserve">for </w:t>
      </w:r>
      <w:r w:rsidR="00EB3CF5" w:rsidRPr="00A640C5">
        <w:rPr>
          <w:rFonts w:ascii="Times New Roman" w:hAnsi="Times New Roman" w:cs="Times New Roman"/>
        </w:rPr>
        <w:t>demographic</w:t>
      </w:r>
      <w:r w:rsidRPr="00A640C5">
        <w:rPr>
          <w:rFonts w:ascii="Times New Roman" w:hAnsi="Times New Roman" w:cs="Times New Roman"/>
        </w:rPr>
        <w:t xml:space="preserve"> </w:t>
      </w:r>
      <w:r w:rsidR="006B52C3" w:rsidRPr="00A640C5">
        <w:rPr>
          <w:rFonts w:ascii="Times New Roman" w:hAnsi="Times New Roman" w:cs="Times New Roman"/>
        </w:rPr>
        <w:t xml:space="preserve">projections </w:t>
      </w:r>
      <w:r w:rsidR="00EB3CF5" w:rsidRPr="00A640C5">
        <w:rPr>
          <w:rFonts w:ascii="Times New Roman" w:hAnsi="Times New Roman" w:cs="Times New Roman"/>
        </w:rPr>
        <w:t xml:space="preserve">of </w:t>
      </w:r>
      <w:r w:rsidR="006170C2" w:rsidRPr="00A640C5">
        <w:rPr>
          <w:rFonts w:ascii="Times New Roman" w:hAnsi="Times New Roman" w:cs="Times New Roman"/>
        </w:rPr>
        <w:t xml:space="preserve">patients </w:t>
      </w:r>
      <w:r w:rsidR="008C4892" w:rsidRPr="00A640C5">
        <w:rPr>
          <w:rFonts w:ascii="Times New Roman" w:hAnsi="Times New Roman" w:cs="Times New Roman"/>
        </w:rPr>
        <w:t>residing</w:t>
      </w:r>
      <w:r w:rsidR="006170C2" w:rsidRPr="00A640C5">
        <w:rPr>
          <w:rFonts w:ascii="Times New Roman" w:hAnsi="Times New Roman" w:cs="Times New Roman"/>
        </w:rPr>
        <w:t xml:space="preserve"> </w:t>
      </w:r>
      <w:r w:rsidR="00B54105" w:rsidRPr="00A640C5">
        <w:rPr>
          <w:rFonts w:ascii="Times New Roman" w:hAnsi="Times New Roman" w:cs="Times New Roman"/>
        </w:rPr>
        <w:t>in</w:t>
      </w:r>
      <w:r w:rsidR="006170C2" w:rsidRPr="00A640C5">
        <w:rPr>
          <w:rFonts w:ascii="Times New Roman" w:hAnsi="Times New Roman" w:cs="Times New Roman"/>
        </w:rPr>
        <w:t xml:space="preserve"> the service areas </w:t>
      </w:r>
      <w:r w:rsidR="00B54105" w:rsidRPr="00A640C5">
        <w:rPr>
          <w:rFonts w:ascii="Times New Roman" w:hAnsi="Times New Roman" w:cs="Times New Roman"/>
        </w:rPr>
        <w:t>of</w:t>
      </w:r>
      <w:r w:rsidR="00A241FB" w:rsidRPr="00A640C5">
        <w:rPr>
          <w:rFonts w:ascii="Times New Roman" w:hAnsi="Times New Roman" w:cs="Times New Roman"/>
        </w:rPr>
        <w:t xml:space="preserve"> MGB’s </w:t>
      </w:r>
      <w:r w:rsidR="005E5E4C" w:rsidRPr="00A640C5">
        <w:rPr>
          <w:rFonts w:ascii="Times New Roman" w:hAnsi="Times New Roman" w:cs="Times New Roman"/>
        </w:rPr>
        <w:t>DoN projects</w:t>
      </w:r>
      <w:r w:rsidR="008C4892" w:rsidRPr="00A640C5">
        <w:rPr>
          <w:rFonts w:ascii="Times New Roman" w:hAnsi="Times New Roman" w:cs="Times New Roman"/>
        </w:rPr>
        <w:t xml:space="preserve"> in 2025 and 2</w:t>
      </w:r>
      <w:r w:rsidR="007E445E" w:rsidRPr="00A640C5">
        <w:rPr>
          <w:rFonts w:ascii="Times New Roman" w:hAnsi="Times New Roman" w:cs="Times New Roman"/>
        </w:rPr>
        <w:t>0</w:t>
      </w:r>
      <w:r w:rsidR="008C4892" w:rsidRPr="00A640C5">
        <w:rPr>
          <w:rFonts w:ascii="Times New Roman" w:hAnsi="Times New Roman" w:cs="Times New Roman"/>
        </w:rPr>
        <w:t>30.</w:t>
      </w:r>
      <w:r w:rsidR="007E445E" w:rsidRPr="00A640C5">
        <w:rPr>
          <w:rStyle w:val="FootnoteReference"/>
          <w:rFonts w:ascii="Times New Roman" w:hAnsi="Times New Roman" w:cs="Times New Roman"/>
        </w:rPr>
        <w:footnoteReference w:id="57"/>
      </w:r>
      <w:r w:rsidR="000E2C38" w:rsidRPr="00A640C5">
        <w:rPr>
          <w:rFonts w:ascii="Times New Roman" w:hAnsi="Times New Roman" w:cs="Times New Roman"/>
        </w:rPr>
        <w:t xml:space="preserve"> </w:t>
      </w:r>
      <w:r w:rsidR="007E445E" w:rsidRPr="00A640C5">
        <w:rPr>
          <w:rFonts w:ascii="Times New Roman" w:hAnsi="Times New Roman" w:cs="Times New Roman"/>
        </w:rPr>
        <w:t>These</w:t>
      </w:r>
      <w:r w:rsidR="00A83263" w:rsidRPr="00A640C5">
        <w:rPr>
          <w:rFonts w:ascii="Times New Roman" w:hAnsi="Times New Roman" w:cs="Times New Roman"/>
        </w:rPr>
        <w:t xml:space="preserve"> projections </w:t>
      </w:r>
      <w:r w:rsidR="007E445E" w:rsidRPr="00A640C5">
        <w:rPr>
          <w:rFonts w:ascii="Times New Roman" w:hAnsi="Times New Roman" w:cs="Times New Roman"/>
        </w:rPr>
        <w:t xml:space="preserve">are also incorporated into our </w:t>
      </w:r>
      <w:r w:rsidR="00D24C90" w:rsidRPr="00A640C5">
        <w:rPr>
          <w:rFonts w:ascii="Times New Roman" w:hAnsi="Times New Roman" w:cs="Times New Roman"/>
        </w:rPr>
        <w:t>estimate</w:t>
      </w:r>
      <w:r w:rsidR="007E445E" w:rsidRPr="00A640C5">
        <w:rPr>
          <w:rFonts w:ascii="Times New Roman" w:hAnsi="Times New Roman" w:cs="Times New Roman"/>
        </w:rPr>
        <w:t>s of</w:t>
      </w:r>
      <w:r w:rsidR="00D24C90" w:rsidRPr="00A640C5">
        <w:rPr>
          <w:rFonts w:ascii="Times New Roman" w:hAnsi="Times New Roman" w:cs="Times New Roman"/>
        </w:rPr>
        <w:t xml:space="preserve"> </w:t>
      </w:r>
      <w:r w:rsidR="002F010D" w:rsidRPr="00A640C5">
        <w:rPr>
          <w:rFonts w:ascii="Times New Roman" w:hAnsi="Times New Roman" w:cs="Times New Roman"/>
        </w:rPr>
        <w:t xml:space="preserve">future demand for </w:t>
      </w:r>
      <w:r w:rsidR="00033523" w:rsidRPr="00A640C5">
        <w:rPr>
          <w:rFonts w:ascii="Times New Roman" w:hAnsi="Times New Roman" w:cs="Times New Roman"/>
        </w:rPr>
        <w:t>outpatient</w:t>
      </w:r>
      <w:r w:rsidR="002F010D" w:rsidRPr="00A640C5">
        <w:rPr>
          <w:rFonts w:ascii="Times New Roman" w:hAnsi="Times New Roman" w:cs="Times New Roman"/>
        </w:rPr>
        <w:t xml:space="preserve"> services</w:t>
      </w:r>
      <w:r w:rsidR="006E4C48" w:rsidRPr="00A640C5">
        <w:rPr>
          <w:rFonts w:ascii="Times New Roman" w:hAnsi="Times New Roman" w:cs="Times New Roman"/>
        </w:rPr>
        <w:t xml:space="preserve"> that are relevant to each of the projects</w:t>
      </w:r>
      <w:r w:rsidR="002F010D" w:rsidRPr="00A640C5">
        <w:rPr>
          <w:rFonts w:ascii="Times New Roman" w:hAnsi="Times New Roman" w:cs="Times New Roman"/>
        </w:rPr>
        <w:t>.</w:t>
      </w:r>
    </w:p>
    <w:p w14:paraId="1CE5513B" w14:textId="1273DBC9" w:rsidR="00004E14" w:rsidRPr="00A640C5" w:rsidRDefault="00DF1740" w:rsidP="00096CBE">
      <w:pPr>
        <w:pStyle w:val="Heading2"/>
        <w:rPr>
          <w:rFonts w:ascii="Times New Roman" w:hAnsi="Times New Roman" w:cs="Times New Roman"/>
        </w:rPr>
      </w:pPr>
      <w:bookmarkStart w:id="20" w:name="_Ref88219827"/>
      <w:bookmarkStart w:id="21" w:name="_Ref88225783"/>
      <w:bookmarkStart w:id="22" w:name="_Ref88240697"/>
      <w:bookmarkStart w:id="23" w:name="_Ref88240708"/>
      <w:bookmarkStart w:id="24" w:name="_Ref88384198"/>
      <w:bookmarkStart w:id="25" w:name="_Toc90042553"/>
      <w:r w:rsidRPr="00A640C5">
        <w:rPr>
          <w:rFonts w:ascii="Times New Roman" w:hAnsi="Times New Roman" w:cs="Times New Roman"/>
        </w:rPr>
        <w:lastRenderedPageBreak/>
        <w:t>Service Lines</w:t>
      </w:r>
      <w:r w:rsidR="00CF2769" w:rsidRPr="00A640C5">
        <w:rPr>
          <w:rFonts w:ascii="Times New Roman" w:hAnsi="Times New Roman" w:cs="Times New Roman"/>
        </w:rPr>
        <w:t xml:space="preserve"> Definitions</w:t>
      </w:r>
      <w:r w:rsidR="00760D85" w:rsidRPr="00A640C5">
        <w:rPr>
          <w:rFonts w:ascii="Times New Roman" w:hAnsi="Times New Roman" w:cs="Times New Roman"/>
        </w:rPr>
        <w:t xml:space="preserve"> Used for Anal</w:t>
      </w:r>
      <w:r w:rsidR="000144B0" w:rsidRPr="00A640C5">
        <w:rPr>
          <w:rFonts w:ascii="Times New Roman" w:hAnsi="Times New Roman" w:cs="Times New Roman"/>
        </w:rPr>
        <w:t>ys</w:t>
      </w:r>
      <w:r w:rsidR="002929B9" w:rsidRPr="00A640C5">
        <w:rPr>
          <w:rFonts w:ascii="Times New Roman" w:hAnsi="Times New Roman" w:cs="Times New Roman"/>
        </w:rPr>
        <w:t>e</w:t>
      </w:r>
      <w:r w:rsidR="000144B0" w:rsidRPr="00A640C5">
        <w:rPr>
          <w:rFonts w:ascii="Times New Roman" w:hAnsi="Times New Roman" w:cs="Times New Roman"/>
        </w:rPr>
        <w:t>s</w:t>
      </w:r>
      <w:bookmarkEnd w:id="20"/>
      <w:bookmarkEnd w:id="21"/>
      <w:bookmarkEnd w:id="22"/>
      <w:bookmarkEnd w:id="23"/>
      <w:bookmarkEnd w:id="24"/>
      <w:bookmarkEnd w:id="25"/>
    </w:p>
    <w:p w14:paraId="5C9FDE7E" w14:textId="7FD27B91" w:rsidR="006F64FC" w:rsidRPr="00A640C5" w:rsidRDefault="00E31620" w:rsidP="006F64FC">
      <w:pPr>
        <w:pStyle w:val="NumberedParagraphs"/>
        <w:rPr>
          <w:rFonts w:ascii="Times New Roman" w:hAnsi="Times New Roman" w:cs="Times New Roman"/>
        </w:rPr>
      </w:pPr>
      <w:r w:rsidRPr="00A640C5">
        <w:rPr>
          <w:rFonts w:ascii="Times New Roman" w:hAnsi="Times New Roman" w:cs="Times New Roman"/>
        </w:rPr>
        <w:t>We use the APCD and Medicare Claims data for our analysis of outpatient services. We rely on the type of bill fields</w:t>
      </w:r>
      <w:r w:rsidRPr="00A640C5">
        <w:rPr>
          <w:rStyle w:val="FootnoteReference"/>
          <w:rFonts w:ascii="Times New Roman" w:hAnsi="Times New Roman" w:cs="Times New Roman"/>
        </w:rPr>
        <w:footnoteReference w:id="58"/>
      </w:r>
      <w:r w:rsidRPr="00A640C5">
        <w:rPr>
          <w:rFonts w:ascii="Times New Roman" w:hAnsi="Times New Roman" w:cs="Times New Roman"/>
        </w:rPr>
        <w:t xml:space="preserve"> in the APCD and the Medicare Outpatient File to limit to facility charges associated with claims from hospital outpatient departments or </w:t>
      </w:r>
      <w:r w:rsidR="00392769" w:rsidRPr="00A640C5">
        <w:rPr>
          <w:rFonts w:ascii="Times New Roman" w:hAnsi="Times New Roman" w:cs="Times New Roman"/>
        </w:rPr>
        <w:t>ASC</w:t>
      </w:r>
      <w:r w:rsidRPr="00A640C5">
        <w:rPr>
          <w:rFonts w:ascii="Times New Roman" w:hAnsi="Times New Roman" w:cs="Times New Roman"/>
        </w:rPr>
        <w:t>s, and the place of service field</w:t>
      </w:r>
      <w:r w:rsidR="00A0767B" w:rsidRPr="00A640C5">
        <w:rPr>
          <w:rFonts w:ascii="Times New Roman" w:hAnsi="Times New Roman" w:cs="Times New Roman"/>
        </w:rPr>
        <w:t>s</w:t>
      </w:r>
      <w:r w:rsidRPr="00A640C5">
        <w:rPr>
          <w:rStyle w:val="FootnoteReference"/>
          <w:rFonts w:ascii="Times New Roman" w:hAnsi="Times New Roman" w:cs="Times New Roman"/>
        </w:rPr>
        <w:footnoteReference w:id="59"/>
      </w:r>
      <w:r w:rsidRPr="00A640C5">
        <w:rPr>
          <w:rFonts w:ascii="Times New Roman" w:hAnsi="Times New Roman" w:cs="Times New Roman"/>
        </w:rPr>
        <w:t xml:space="preserve"> in the APCD and Medicare Carrier file for services rendered at an </w:t>
      </w:r>
      <w:r w:rsidR="00392769" w:rsidRPr="00A640C5">
        <w:rPr>
          <w:rFonts w:ascii="Times New Roman" w:hAnsi="Times New Roman" w:cs="Times New Roman"/>
        </w:rPr>
        <w:t>ASC</w:t>
      </w:r>
      <w:r w:rsidRPr="00A640C5">
        <w:rPr>
          <w:rFonts w:ascii="Times New Roman" w:hAnsi="Times New Roman" w:cs="Times New Roman"/>
        </w:rPr>
        <w:t>. For diagnostic imaging services, we also include professional claims from the APCD or Medicare Carrier File with a place of service indicating office, clinic, or urgent care settings because radiology services are often provided at these locations.</w:t>
      </w:r>
      <w:r w:rsidRPr="00A640C5">
        <w:rPr>
          <w:rStyle w:val="FootnoteReference"/>
          <w:rFonts w:ascii="Times New Roman" w:hAnsi="Times New Roman" w:cs="Times New Roman"/>
        </w:rPr>
        <w:t xml:space="preserve"> </w:t>
      </w:r>
      <w:r w:rsidRPr="00A640C5">
        <w:rPr>
          <w:rStyle w:val="FootnoteReference"/>
          <w:rFonts w:ascii="Times New Roman" w:hAnsi="Times New Roman" w:cs="Times New Roman"/>
        </w:rPr>
        <w:footnoteReference w:id="60"/>
      </w:r>
      <w:r w:rsidRPr="00A640C5">
        <w:rPr>
          <w:rFonts w:ascii="Times New Roman" w:hAnsi="Times New Roman" w:cs="Times New Roman"/>
        </w:rPr>
        <w:t xml:space="preserve"> As previously mentioned, we limit our analyses to patients who reside in Massachusetts and received care in either Suffolk, Essex, Middlesex, Norfolk, Bristol, Plymouth, or Worcester Counties.</w:t>
      </w:r>
    </w:p>
    <w:p w14:paraId="58A81C78" w14:textId="0A0645C8" w:rsidR="00776FAB" w:rsidRPr="00A640C5" w:rsidRDefault="00396030" w:rsidP="00F16868">
      <w:pPr>
        <w:pStyle w:val="Heading3"/>
        <w:numPr>
          <w:ilvl w:val="0"/>
          <w:numId w:val="29"/>
        </w:numPr>
        <w:rPr>
          <w:rFonts w:ascii="Times New Roman" w:hAnsi="Times New Roman" w:cs="Times New Roman"/>
        </w:rPr>
      </w:pPr>
      <w:bookmarkStart w:id="26" w:name="_Toc90042554"/>
      <w:r w:rsidRPr="00A640C5">
        <w:rPr>
          <w:rFonts w:ascii="Times New Roman" w:hAnsi="Times New Roman" w:cs="Times New Roman"/>
        </w:rPr>
        <w:t>Diagnostic Imaging Services</w:t>
      </w:r>
      <w:bookmarkEnd w:id="26"/>
    </w:p>
    <w:p w14:paraId="20C713FD" w14:textId="5BB373CF" w:rsidR="00101532" w:rsidRPr="00A640C5" w:rsidRDefault="002957C5" w:rsidP="00C36E21">
      <w:pPr>
        <w:pStyle w:val="NumberedParagraphs"/>
        <w:rPr>
          <w:rFonts w:ascii="Times New Roman" w:hAnsi="Times New Roman" w:cs="Times New Roman"/>
        </w:rPr>
      </w:pPr>
      <w:r w:rsidRPr="00A640C5">
        <w:rPr>
          <w:rFonts w:ascii="Times New Roman" w:hAnsi="Times New Roman" w:cs="Times New Roman"/>
        </w:rPr>
        <w:t>To identify diagnostic imaging services in the APCD and Medicare Claims data, we first review CPT codes and associated descriptions to categorize relevant values into one of the following services: CT, MRI,</w:t>
      </w:r>
      <w:r w:rsidR="0053029B" w:rsidRPr="00A640C5">
        <w:rPr>
          <w:rFonts w:ascii="Times New Roman" w:hAnsi="Times New Roman" w:cs="Times New Roman"/>
        </w:rPr>
        <w:t xml:space="preserve"> </w:t>
      </w:r>
      <w:r w:rsidRPr="00A640C5">
        <w:rPr>
          <w:rFonts w:ascii="Times New Roman" w:hAnsi="Times New Roman" w:cs="Times New Roman"/>
        </w:rPr>
        <w:t xml:space="preserve">Positron Emission Tomography/Computed Tomography </w:t>
      </w:r>
      <w:r w:rsidR="007F39D5" w:rsidRPr="00A640C5">
        <w:rPr>
          <w:rFonts w:ascii="Times New Roman" w:hAnsi="Times New Roman" w:cs="Times New Roman"/>
        </w:rPr>
        <w:t>(“</w:t>
      </w:r>
      <w:r w:rsidRPr="00A640C5">
        <w:rPr>
          <w:rFonts w:ascii="Times New Roman" w:hAnsi="Times New Roman" w:cs="Times New Roman"/>
        </w:rPr>
        <w:t>PET/CT</w:t>
      </w:r>
      <w:r w:rsidR="007F39D5" w:rsidRPr="00A640C5">
        <w:rPr>
          <w:rFonts w:ascii="Times New Roman" w:hAnsi="Times New Roman" w:cs="Times New Roman"/>
        </w:rPr>
        <w:t>”)</w:t>
      </w:r>
      <w:r w:rsidR="0053029B" w:rsidRPr="00A640C5">
        <w:rPr>
          <w:rFonts w:ascii="Times New Roman" w:hAnsi="Times New Roman" w:cs="Times New Roman"/>
        </w:rPr>
        <w:t>, and Positron Emission Tomography/Magnetic Resonance</w:t>
      </w:r>
      <w:r w:rsidRPr="00A640C5">
        <w:rPr>
          <w:rFonts w:ascii="Times New Roman" w:hAnsi="Times New Roman" w:cs="Times New Roman"/>
        </w:rPr>
        <w:t>. We then limit the processed APCD and Medicare Claims data to any claim line belonging to one of the above imaging services to create the data used in our analysis of diagnostic imaging services.</w:t>
      </w:r>
    </w:p>
    <w:p w14:paraId="606ED17D" w14:textId="50E1DF98" w:rsidR="00E54426" w:rsidRPr="00A640C5" w:rsidRDefault="00534C0B" w:rsidP="00426DF3">
      <w:pPr>
        <w:pStyle w:val="Heading3"/>
        <w:rPr>
          <w:rFonts w:ascii="Times New Roman" w:hAnsi="Times New Roman" w:cs="Times New Roman"/>
        </w:rPr>
      </w:pPr>
      <w:bookmarkStart w:id="27" w:name="_Ref88240702"/>
      <w:bookmarkStart w:id="28" w:name="_Ref88240711"/>
      <w:bookmarkStart w:id="29" w:name="_Toc90042555"/>
      <w:r w:rsidRPr="00A640C5">
        <w:rPr>
          <w:rFonts w:ascii="Times New Roman" w:hAnsi="Times New Roman" w:cs="Times New Roman"/>
        </w:rPr>
        <w:lastRenderedPageBreak/>
        <w:t xml:space="preserve">Outpatient </w:t>
      </w:r>
      <w:r w:rsidR="00EE5C3D" w:rsidRPr="00A640C5">
        <w:rPr>
          <w:rFonts w:ascii="Times New Roman" w:hAnsi="Times New Roman" w:cs="Times New Roman"/>
        </w:rPr>
        <w:t xml:space="preserve">Surgical Services Offered at </w:t>
      </w:r>
      <w:r w:rsidR="006F5F91" w:rsidRPr="00A640C5">
        <w:rPr>
          <w:rFonts w:ascii="Times New Roman" w:hAnsi="Times New Roman" w:cs="Times New Roman"/>
        </w:rPr>
        <w:t>the Integrated Care Clinics</w:t>
      </w:r>
      <w:bookmarkEnd w:id="27"/>
      <w:bookmarkEnd w:id="28"/>
      <w:bookmarkEnd w:id="29"/>
    </w:p>
    <w:p w14:paraId="365C1F07" w14:textId="3BE0C041" w:rsidR="00277072" w:rsidRPr="00A640C5" w:rsidRDefault="003B7CD5" w:rsidP="00C724CC">
      <w:pPr>
        <w:pStyle w:val="NumberedParagraphs"/>
        <w:rPr>
          <w:rFonts w:ascii="Times New Roman" w:hAnsi="Times New Roman" w:cs="Times New Roman"/>
        </w:rPr>
      </w:pPr>
      <w:r w:rsidRPr="00A640C5">
        <w:rPr>
          <w:rFonts w:ascii="Times New Roman" w:hAnsi="Times New Roman" w:cs="Times New Roman"/>
        </w:rPr>
        <w:t>MGB provided information on the</w:t>
      </w:r>
      <w:r w:rsidR="00277072" w:rsidRPr="00A640C5">
        <w:rPr>
          <w:rFonts w:ascii="Times New Roman" w:hAnsi="Times New Roman" w:cs="Times New Roman"/>
        </w:rPr>
        <w:t xml:space="preserve"> surgical CPTs </w:t>
      </w:r>
      <w:r w:rsidR="009611A0" w:rsidRPr="00A640C5">
        <w:rPr>
          <w:rFonts w:ascii="Times New Roman" w:hAnsi="Times New Roman" w:cs="Times New Roman"/>
        </w:rPr>
        <w:t xml:space="preserve">it </w:t>
      </w:r>
      <w:r w:rsidR="00736EEA" w:rsidRPr="00A640C5">
        <w:rPr>
          <w:rFonts w:ascii="Times New Roman" w:hAnsi="Times New Roman" w:cs="Times New Roman"/>
        </w:rPr>
        <w:t>understand</w:t>
      </w:r>
      <w:r w:rsidR="009611A0" w:rsidRPr="00A640C5">
        <w:rPr>
          <w:rFonts w:ascii="Times New Roman" w:hAnsi="Times New Roman" w:cs="Times New Roman"/>
        </w:rPr>
        <w:t>s</w:t>
      </w:r>
      <w:r w:rsidR="00736EEA" w:rsidRPr="00A640C5">
        <w:rPr>
          <w:rFonts w:ascii="Times New Roman" w:hAnsi="Times New Roman" w:cs="Times New Roman"/>
        </w:rPr>
        <w:t xml:space="preserve"> </w:t>
      </w:r>
      <w:r w:rsidR="009B47A6" w:rsidRPr="00A640C5">
        <w:rPr>
          <w:rFonts w:ascii="Times New Roman" w:hAnsi="Times New Roman" w:cs="Times New Roman"/>
        </w:rPr>
        <w:t xml:space="preserve">could be </w:t>
      </w:r>
      <w:r w:rsidR="00736EEA" w:rsidRPr="00A640C5">
        <w:rPr>
          <w:rFonts w:ascii="Times New Roman" w:hAnsi="Times New Roman" w:cs="Times New Roman"/>
        </w:rPr>
        <w:t>performed</w:t>
      </w:r>
      <w:r w:rsidR="009B47A6" w:rsidRPr="00A640C5">
        <w:rPr>
          <w:rFonts w:ascii="Times New Roman" w:hAnsi="Times New Roman" w:cs="Times New Roman"/>
        </w:rPr>
        <w:t xml:space="preserve"> at the Proposed </w:t>
      </w:r>
      <w:r w:rsidR="00B8338D" w:rsidRPr="00A640C5">
        <w:rPr>
          <w:rFonts w:ascii="Times New Roman" w:hAnsi="Times New Roman" w:cs="Times New Roman"/>
        </w:rPr>
        <w:t>Sites</w:t>
      </w:r>
      <w:r w:rsidR="00F6082A" w:rsidRPr="00A640C5">
        <w:rPr>
          <w:rFonts w:ascii="Times New Roman" w:hAnsi="Times New Roman" w:cs="Times New Roman"/>
        </w:rPr>
        <w:t>.</w:t>
      </w:r>
      <w:r w:rsidR="00FD43A3" w:rsidRPr="00A640C5">
        <w:rPr>
          <w:rStyle w:val="FootnoteReference"/>
          <w:rFonts w:ascii="Times New Roman" w:hAnsi="Times New Roman" w:cs="Times New Roman"/>
        </w:rPr>
        <w:footnoteReference w:id="61"/>
      </w:r>
      <w:r w:rsidR="00477300" w:rsidRPr="00A640C5">
        <w:rPr>
          <w:rFonts w:ascii="Times New Roman" w:hAnsi="Times New Roman" w:cs="Times New Roman"/>
        </w:rPr>
        <w:t xml:space="preserve"> </w:t>
      </w:r>
      <w:r w:rsidR="00891879" w:rsidRPr="00A640C5">
        <w:rPr>
          <w:rFonts w:ascii="Times New Roman" w:hAnsi="Times New Roman" w:cs="Times New Roman"/>
        </w:rPr>
        <w:t xml:space="preserve">We limit the </w:t>
      </w:r>
      <w:r w:rsidR="009611A0" w:rsidRPr="00A640C5">
        <w:rPr>
          <w:rFonts w:ascii="Times New Roman" w:hAnsi="Times New Roman" w:cs="Times New Roman"/>
        </w:rPr>
        <w:t xml:space="preserve">processed </w:t>
      </w:r>
      <w:r w:rsidR="00BF3D82" w:rsidRPr="00A640C5">
        <w:rPr>
          <w:rFonts w:ascii="Times New Roman" w:hAnsi="Times New Roman" w:cs="Times New Roman"/>
        </w:rPr>
        <w:t xml:space="preserve">APCD and </w:t>
      </w:r>
      <w:r w:rsidR="00891879" w:rsidRPr="00A640C5">
        <w:rPr>
          <w:rFonts w:ascii="Times New Roman" w:hAnsi="Times New Roman" w:cs="Times New Roman"/>
        </w:rPr>
        <w:t xml:space="preserve">Medicare Claims data to </w:t>
      </w:r>
      <w:r w:rsidR="007D0F15" w:rsidRPr="00A640C5">
        <w:rPr>
          <w:rFonts w:ascii="Times New Roman" w:hAnsi="Times New Roman" w:cs="Times New Roman"/>
        </w:rPr>
        <w:t>claim lines with these CPTs for use in our analysis of surgical services.</w:t>
      </w:r>
    </w:p>
    <w:p w14:paraId="658C11CA" w14:textId="31B87D3B" w:rsidR="008518DA" w:rsidRPr="00A640C5" w:rsidRDefault="004C6E3C" w:rsidP="00B73FFA">
      <w:pPr>
        <w:pStyle w:val="NumberedParagraphs"/>
        <w:rPr>
          <w:rFonts w:ascii="Times New Roman" w:hAnsi="Times New Roman" w:cs="Times New Roman"/>
        </w:rPr>
      </w:pPr>
      <w:r w:rsidRPr="00A640C5">
        <w:rPr>
          <w:rFonts w:ascii="Times New Roman" w:hAnsi="Times New Roman" w:cs="Times New Roman"/>
        </w:rPr>
        <w:t xml:space="preserve">We also </w:t>
      </w:r>
      <w:r w:rsidR="00247C86" w:rsidRPr="00A640C5">
        <w:rPr>
          <w:rFonts w:ascii="Times New Roman" w:hAnsi="Times New Roman" w:cs="Times New Roman"/>
        </w:rPr>
        <w:t>categorize each</w:t>
      </w:r>
      <w:r w:rsidR="00277072" w:rsidRPr="00A640C5">
        <w:rPr>
          <w:rFonts w:ascii="Times New Roman" w:hAnsi="Times New Roman" w:cs="Times New Roman"/>
        </w:rPr>
        <w:t xml:space="preserve"> surgical CPT</w:t>
      </w:r>
      <w:r w:rsidR="00247C86" w:rsidRPr="00A640C5">
        <w:rPr>
          <w:rFonts w:ascii="Times New Roman" w:hAnsi="Times New Roman" w:cs="Times New Roman"/>
        </w:rPr>
        <w:t xml:space="preserve"> into one of</w:t>
      </w:r>
      <w:r w:rsidR="00D36FB4" w:rsidRPr="00A640C5">
        <w:rPr>
          <w:rFonts w:ascii="Times New Roman" w:hAnsi="Times New Roman" w:cs="Times New Roman"/>
        </w:rPr>
        <w:t xml:space="preserve"> 15 </w:t>
      </w:r>
      <w:r w:rsidR="00EA41A4" w:rsidRPr="00A640C5">
        <w:rPr>
          <w:rFonts w:ascii="Times New Roman" w:hAnsi="Times New Roman" w:cs="Times New Roman"/>
        </w:rPr>
        <w:t>body</w:t>
      </w:r>
      <w:r w:rsidR="00D36FB4" w:rsidRPr="00A640C5">
        <w:rPr>
          <w:rFonts w:ascii="Times New Roman" w:hAnsi="Times New Roman" w:cs="Times New Roman"/>
        </w:rPr>
        <w:t xml:space="preserve"> group</w:t>
      </w:r>
      <w:r w:rsidR="00EA41A4" w:rsidRPr="00A640C5">
        <w:rPr>
          <w:rFonts w:ascii="Times New Roman" w:hAnsi="Times New Roman" w:cs="Times New Roman"/>
        </w:rPr>
        <w:t>ings</w:t>
      </w:r>
      <w:r w:rsidR="00A217E2" w:rsidRPr="00A640C5">
        <w:rPr>
          <w:rFonts w:ascii="Times New Roman" w:hAnsi="Times New Roman" w:cs="Times New Roman"/>
        </w:rPr>
        <w:t xml:space="preserve">: </w:t>
      </w:r>
      <w:r w:rsidR="003923C9" w:rsidRPr="00A640C5">
        <w:rPr>
          <w:rFonts w:ascii="Times New Roman" w:hAnsi="Times New Roman" w:cs="Times New Roman"/>
        </w:rPr>
        <w:t>G</w:t>
      </w:r>
      <w:r w:rsidR="00906244" w:rsidRPr="00A640C5">
        <w:rPr>
          <w:rFonts w:ascii="Times New Roman" w:hAnsi="Times New Roman" w:cs="Times New Roman"/>
        </w:rPr>
        <w:t xml:space="preserve">eneral </w:t>
      </w:r>
      <w:r w:rsidR="003923C9" w:rsidRPr="00A640C5">
        <w:rPr>
          <w:rFonts w:ascii="Times New Roman" w:hAnsi="Times New Roman" w:cs="Times New Roman"/>
        </w:rPr>
        <w:t>S</w:t>
      </w:r>
      <w:r w:rsidR="00906244" w:rsidRPr="00A640C5">
        <w:rPr>
          <w:rFonts w:ascii="Times New Roman" w:hAnsi="Times New Roman" w:cs="Times New Roman"/>
        </w:rPr>
        <w:t xml:space="preserve">urgical </w:t>
      </w:r>
      <w:r w:rsidR="003923C9" w:rsidRPr="00A640C5">
        <w:rPr>
          <w:rFonts w:ascii="Times New Roman" w:hAnsi="Times New Roman" w:cs="Times New Roman"/>
        </w:rPr>
        <w:t>P</w:t>
      </w:r>
      <w:r w:rsidR="00906244" w:rsidRPr="00A640C5">
        <w:rPr>
          <w:rFonts w:ascii="Times New Roman" w:hAnsi="Times New Roman" w:cs="Times New Roman"/>
        </w:rPr>
        <w:t xml:space="preserve">rocedures, </w:t>
      </w:r>
      <w:r w:rsidR="00B17CE0" w:rsidRPr="00A640C5">
        <w:rPr>
          <w:rFonts w:ascii="Times New Roman" w:hAnsi="Times New Roman" w:cs="Times New Roman"/>
        </w:rPr>
        <w:t>Surgical Procedures for Maternity Care and Delivery</w:t>
      </w:r>
      <w:r w:rsidR="00AC4182" w:rsidRPr="00A640C5">
        <w:rPr>
          <w:rFonts w:ascii="Times New Roman" w:hAnsi="Times New Roman" w:cs="Times New Roman"/>
        </w:rPr>
        <w:t>, Surgical Procedures on the Cardiovascular System</w:t>
      </w:r>
      <w:r w:rsidR="001F7DE2" w:rsidRPr="00A640C5">
        <w:rPr>
          <w:rFonts w:ascii="Times New Roman" w:hAnsi="Times New Roman" w:cs="Times New Roman"/>
        </w:rPr>
        <w:t>, Surgical Procedures on the Digestive System, Surgical Procedures on the Endocrine System</w:t>
      </w:r>
      <w:r w:rsidR="00EA41A4" w:rsidRPr="00A640C5">
        <w:rPr>
          <w:rFonts w:ascii="Times New Roman" w:hAnsi="Times New Roman" w:cs="Times New Roman"/>
        </w:rPr>
        <w:t>, Surgical Procedures on the Eye and</w:t>
      </w:r>
      <w:r w:rsidR="001B52C2" w:rsidRPr="00A640C5">
        <w:rPr>
          <w:rFonts w:ascii="Times New Roman" w:hAnsi="Times New Roman" w:cs="Times New Roman"/>
        </w:rPr>
        <w:t xml:space="preserve"> </w:t>
      </w:r>
      <w:r w:rsidR="00EA41A4" w:rsidRPr="00A640C5">
        <w:rPr>
          <w:rFonts w:ascii="Times New Roman" w:hAnsi="Times New Roman" w:cs="Times New Roman"/>
        </w:rPr>
        <w:t>Ocular Adnexa</w:t>
      </w:r>
      <w:r w:rsidR="005E1B21" w:rsidRPr="00A640C5">
        <w:rPr>
          <w:rFonts w:ascii="Times New Roman" w:hAnsi="Times New Roman" w:cs="Times New Roman"/>
        </w:rPr>
        <w:t>, Surgical Procedures on the Female Genital System</w:t>
      </w:r>
      <w:r w:rsidR="00314FE5" w:rsidRPr="00A640C5">
        <w:rPr>
          <w:rFonts w:ascii="Times New Roman" w:hAnsi="Times New Roman" w:cs="Times New Roman"/>
        </w:rPr>
        <w:t>, Surgical Procedures on the Hemic and Lymphatic Systems</w:t>
      </w:r>
      <w:r w:rsidR="005E441C" w:rsidRPr="00A640C5">
        <w:rPr>
          <w:rFonts w:ascii="Times New Roman" w:hAnsi="Times New Roman" w:cs="Times New Roman"/>
        </w:rPr>
        <w:t>, Surgical Procedures on the Integumentary System</w:t>
      </w:r>
      <w:r w:rsidR="00F30143" w:rsidRPr="00A640C5">
        <w:rPr>
          <w:rFonts w:ascii="Times New Roman" w:hAnsi="Times New Roman" w:cs="Times New Roman"/>
        </w:rPr>
        <w:t>, Surgical Procedures on the Male Genital System, Surgical Procedures on the Mediastinum and Diaphragm</w:t>
      </w:r>
      <w:r w:rsidR="0056502B" w:rsidRPr="00A640C5">
        <w:rPr>
          <w:rFonts w:ascii="Times New Roman" w:hAnsi="Times New Roman" w:cs="Times New Roman"/>
        </w:rPr>
        <w:t>, Surgical Procedures on the Musculoskeletal System</w:t>
      </w:r>
      <w:r w:rsidR="00CD2DDB" w:rsidRPr="00A640C5">
        <w:rPr>
          <w:rFonts w:ascii="Times New Roman" w:hAnsi="Times New Roman" w:cs="Times New Roman"/>
        </w:rPr>
        <w:t>, Surgical Procedures on the Nervous System, Surgical Procedures on the Respiratory System</w:t>
      </w:r>
      <w:r w:rsidR="003923C9" w:rsidRPr="00A640C5">
        <w:rPr>
          <w:rFonts w:ascii="Times New Roman" w:hAnsi="Times New Roman" w:cs="Times New Roman"/>
        </w:rPr>
        <w:t>, and Surgical Procedures on the Urinary System.</w:t>
      </w:r>
    </w:p>
    <w:p w14:paraId="3D7E964F" w14:textId="7DC4698A" w:rsidR="006F6BC3" w:rsidRPr="00A640C5" w:rsidRDefault="00A93AE1" w:rsidP="007C2266">
      <w:pPr>
        <w:pStyle w:val="Heading2"/>
        <w:rPr>
          <w:rFonts w:ascii="Times New Roman" w:hAnsi="Times New Roman" w:cs="Times New Roman"/>
        </w:rPr>
      </w:pPr>
      <w:bookmarkStart w:id="30" w:name="_Ref88595129"/>
      <w:bookmarkStart w:id="31" w:name="_Ref88595165"/>
      <w:bookmarkStart w:id="32" w:name="_Ref88595174"/>
      <w:bookmarkStart w:id="33" w:name="_Ref88595735"/>
      <w:bookmarkStart w:id="34" w:name="_Ref88596031"/>
      <w:bookmarkStart w:id="35" w:name="_Ref88647445"/>
      <w:bookmarkStart w:id="36" w:name="_Ref88999376"/>
      <w:bookmarkStart w:id="37" w:name="_Toc90042556"/>
      <w:r w:rsidRPr="00A640C5">
        <w:rPr>
          <w:rFonts w:ascii="Times New Roman" w:hAnsi="Times New Roman" w:cs="Times New Roman"/>
        </w:rPr>
        <w:t xml:space="preserve">Prices </w:t>
      </w:r>
      <w:r w:rsidR="00247A28" w:rsidRPr="00A640C5">
        <w:rPr>
          <w:rFonts w:ascii="Times New Roman" w:hAnsi="Times New Roman" w:cs="Times New Roman"/>
        </w:rPr>
        <w:t xml:space="preserve">for Health Care Services </w:t>
      </w:r>
      <w:r w:rsidRPr="00A640C5">
        <w:rPr>
          <w:rFonts w:ascii="Times New Roman" w:hAnsi="Times New Roman" w:cs="Times New Roman"/>
        </w:rPr>
        <w:t xml:space="preserve">Used </w:t>
      </w:r>
      <w:r w:rsidR="00247A28" w:rsidRPr="00A640C5">
        <w:rPr>
          <w:rFonts w:ascii="Times New Roman" w:hAnsi="Times New Roman" w:cs="Times New Roman"/>
        </w:rPr>
        <w:t>for</w:t>
      </w:r>
      <w:r w:rsidRPr="00A640C5">
        <w:rPr>
          <w:rFonts w:ascii="Times New Roman" w:hAnsi="Times New Roman" w:cs="Times New Roman"/>
        </w:rPr>
        <w:t xml:space="preserve"> Analyses</w:t>
      </w:r>
      <w:bookmarkEnd w:id="30"/>
      <w:bookmarkEnd w:id="31"/>
      <w:bookmarkEnd w:id="32"/>
      <w:bookmarkEnd w:id="33"/>
      <w:bookmarkEnd w:id="34"/>
      <w:bookmarkEnd w:id="35"/>
      <w:bookmarkEnd w:id="36"/>
      <w:bookmarkEnd w:id="37"/>
    </w:p>
    <w:p w14:paraId="11599825" w14:textId="49E3AFF9" w:rsidR="00D013A3" w:rsidRPr="00A640C5" w:rsidRDefault="005836E2" w:rsidP="00D013A3">
      <w:pPr>
        <w:pStyle w:val="NumberedParagraphs"/>
        <w:rPr>
          <w:rFonts w:ascii="Times New Roman" w:hAnsi="Times New Roman" w:cs="Times New Roman"/>
        </w:rPr>
      </w:pPr>
      <w:r w:rsidRPr="00A640C5">
        <w:rPr>
          <w:rFonts w:ascii="Times New Roman" w:hAnsi="Times New Roman" w:cs="Times New Roman"/>
        </w:rPr>
        <w:t xml:space="preserve">Addressing the elements of the ICA requires </w:t>
      </w:r>
      <w:r w:rsidR="006007D5" w:rsidRPr="00A640C5">
        <w:rPr>
          <w:rFonts w:ascii="Times New Roman" w:hAnsi="Times New Roman" w:cs="Times New Roman"/>
        </w:rPr>
        <w:t>estimating</w:t>
      </w:r>
      <w:r w:rsidRPr="00A640C5">
        <w:rPr>
          <w:rFonts w:ascii="Times New Roman" w:hAnsi="Times New Roman" w:cs="Times New Roman"/>
        </w:rPr>
        <w:t xml:space="preserve"> how the </w:t>
      </w:r>
      <w:r w:rsidR="006007D5" w:rsidRPr="00A640C5">
        <w:rPr>
          <w:rFonts w:ascii="Times New Roman" w:hAnsi="Times New Roman" w:cs="Times New Roman"/>
        </w:rPr>
        <w:t>forecasted</w:t>
      </w:r>
      <w:r w:rsidRPr="00A640C5">
        <w:rPr>
          <w:rFonts w:ascii="Times New Roman" w:hAnsi="Times New Roman" w:cs="Times New Roman"/>
        </w:rPr>
        <w:t xml:space="preserve"> changes in where patients choose to receive health care services</w:t>
      </w:r>
      <w:r w:rsidR="00244D8B" w:rsidRPr="00A640C5">
        <w:rPr>
          <w:rFonts w:ascii="Times New Roman" w:hAnsi="Times New Roman" w:cs="Times New Roman"/>
        </w:rPr>
        <w:t xml:space="preserve"> affects the </w:t>
      </w:r>
      <w:r w:rsidR="00D93114" w:rsidRPr="00A640C5">
        <w:rPr>
          <w:rFonts w:ascii="Times New Roman" w:hAnsi="Times New Roman" w:cs="Times New Roman"/>
        </w:rPr>
        <w:t>total cost</w:t>
      </w:r>
      <w:r w:rsidR="00244D8B" w:rsidRPr="00A640C5">
        <w:rPr>
          <w:rFonts w:ascii="Times New Roman" w:hAnsi="Times New Roman" w:cs="Times New Roman"/>
        </w:rPr>
        <w:t xml:space="preserve"> </w:t>
      </w:r>
      <w:r w:rsidR="001233D7" w:rsidRPr="00A640C5">
        <w:rPr>
          <w:rFonts w:ascii="Times New Roman" w:hAnsi="Times New Roman" w:cs="Times New Roman"/>
        </w:rPr>
        <w:t xml:space="preserve">of </w:t>
      </w:r>
      <w:r w:rsidR="009F70DA" w:rsidRPr="00A640C5">
        <w:rPr>
          <w:rFonts w:ascii="Times New Roman" w:hAnsi="Times New Roman" w:cs="Times New Roman"/>
        </w:rPr>
        <w:t>th</w:t>
      </w:r>
      <w:r w:rsidR="00D97235" w:rsidRPr="00A640C5">
        <w:rPr>
          <w:rFonts w:ascii="Times New Roman" w:hAnsi="Times New Roman" w:cs="Times New Roman"/>
        </w:rPr>
        <w:t>ose</w:t>
      </w:r>
      <w:r w:rsidR="009F70DA" w:rsidRPr="00A640C5">
        <w:rPr>
          <w:rFonts w:ascii="Times New Roman" w:hAnsi="Times New Roman" w:cs="Times New Roman"/>
        </w:rPr>
        <w:t xml:space="preserve"> services</w:t>
      </w:r>
      <w:r w:rsidRPr="00A640C5">
        <w:rPr>
          <w:rFonts w:ascii="Times New Roman" w:hAnsi="Times New Roman" w:cs="Times New Roman"/>
        </w:rPr>
        <w:t>.</w:t>
      </w:r>
      <w:r w:rsidR="00722316" w:rsidRPr="00A640C5">
        <w:rPr>
          <w:rFonts w:ascii="Times New Roman" w:hAnsi="Times New Roman" w:cs="Times New Roman"/>
        </w:rPr>
        <w:t xml:space="preserve"> To do so</w:t>
      </w:r>
      <w:r w:rsidR="00CC5251" w:rsidRPr="00A640C5">
        <w:rPr>
          <w:rFonts w:ascii="Times New Roman" w:hAnsi="Times New Roman" w:cs="Times New Roman"/>
        </w:rPr>
        <w:t>,</w:t>
      </w:r>
      <w:r w:rsidR="00722316" w:rsidRPr="00A640C5">
        <w:rPr>
          <w:rFonts w:ascii="Times New Roman" w:hAnsi="Times New Roman" w:cs="Times New Roman"/>
        </w:rPr>
        <w:t xml:space="preserve"> w</w:t>
      </w:r>
      <w:r w:rsidR="007B5905" w:rsidRPr="00A640C5">
        <w:rPr>
          <w:rFonts w:ascii="Times New Roman" w:hAnsi="Times New Roman" w:cs="Times New Roman"/>
        </w:rPr>
        <w:t xml:space="preserve">e construct the necessary relative price </w:t>
      </w:r>
      <w:r w:rsidR="00C81362" w:rsidRPr="00A640C5">
        <w:rPr>
          <w:rFonts w:ascii="Times New Roman" w:hAnsi="Times New Roman" w:cs="Times New Roman"/>
        </w:rPr>
        <w:t xml:space="preserve">information for services provided at </w:t>
      </w:r>
      <w:r w:rsidR="009A073C" w:rsidRPr="00A640C5">
        <w:rPr>
          <w:rFonts w:ascii="Times New Roman" w:hAnsi="Times New Roman" w:cs="Times New Roman"/>
        </w:rPr>
        <w:t>health</w:t>
      </w:r>
      <w:r w:rsidR="006F22A7" w:rsidRPr="00A640C5">
        <w:rPr>
          <w:rFonts w:ascii="Times New Roman" w:hAnsi="Times New Roman" w:cs="Times New Roman"/>
        </w:rPr>
        <w:t xml:space="preserve"> </w:t>
      </w:r>
      <w:r w:rsidR="009A073C" w:rsidRPr="00A640C5">
        <w:rPr>
          <w:rFonts w:ascii="Times New Roman" w:hAnsi="Times New Roman" w:cs="Times New Roman"/>
        </w:rPr>
        <w:t>care facilities in Massachusetts.</w:t>
      </w:r>
      <w:r w:rsidR="00E00E1F" w:rsidRPr="00A640C5">
        <w:rPr>
          <w:rFonts w:ascii="Times New Roman" w:hAnsi="Times New Roman" w:cs="Times New Roman"/>
        </w:rPr>
        <w:t xml:space="preserve"> </w:t>
      </w:r>
    </w:p>
    <w:p w14:paraId="32D2A80F" w14:textId="57AD485C" w:rsidR="00572A16" w:rsidRPr="00A640C5" w:rsidRDefault="00FB1157" w:rsidP="00DB7FDE">
      <w:pPr>
        <w:pStyle w:val="Heading3"/>
        <w:numPr>
          <w:ilvl w:val="0"/>
          <w:numId w:val="27"/>
        </w:numPr>
        <w:rPr>
          <w:rFonts w:ascii="Times New Roman" w:hAnsi="Times New Roman" w:cs="Times New Roman"/>
        </w:rPr>
      </w:pPr>
      <w:bookmarkStart w:id="38" w:name="_Ref88595157"/>
      <w:bookmarkStart w:id="39" w:name="_Toc90042557"/>
      <w:r w:rsidRPr="00A640C5">
        <w:rPr>
          <w:rFonts w:ascii="Times New Roman" w:hAnsi="Times New Roman" w:cs="Times New Roman"/>
        </w:rPr>
        <w:t xml:space="preserve">Relative Prices for </w:t>
      </w:r>
      <w:r w:rsidR="00D3553D" w:rsidRPr="00A640C5">
        <w:rPr>
          <w:rFonts w:ascii="Times New Roman" w:hAnsi="Times New Roman" w:cs="Times New Roman"/>
        </w:rPr>
        <w:t>Commercial</w:t>
      </w:r>
      <w:r w:rsidRPr="00A640C5">
        <w:rPr>
          <w:rFonts w:ascii="Times New Roman" w:hAnsi="Times New Roman" w:cs="Times New Roman"/>
        </w:rPr>
        <w:t xml:space="preserve">, Medicare </w:t>
      </w:r>
      <w:r w:rsidR="00DC0F18" w:rsidRPr="00A640C5">
        <w:rPr>
          <w:rFonts w:ascii="Times New Roman" w:hAnsi="Times New Roman" w:cs="Times New Roman"/>
        </w:rPr>
        <w:t>Health Plans</w:t>
      </w:r>
      <w:r w:rsidRPr="00A640C5">
        <w:rPr>
          <w:rFonts w:ascii="Times New Roman" w:hAnsi="Times New Roman" w:cs="Times New Roman"/>
        </w:rPr>
        <w:t>, and</w:t>
      </w:r>
      <w:r w:rsidR="00D3553D" w:rsidRPr="00A640C5">
        <w:rPr>
          <w:rFonts w:ascii="Times New Roman" w:hAnsi="Times New Roman" w:cs="Times New Roman"/>
        </w:rPr>
        <w:t xml:space="preserve"> MassHealth</w:t>
      </w:r>
      <w:r w:rsidR="00C7733D" w:rsidRPr="00A640C5">
        <w:rPr>
          <w:rFonts w:ascii="Times New Roman" w:hAnsi="Times New Roman" w:cs="Times New Roman"/>
        </w:rPr>
        <w:t xml:space="preserve"> Managed Care Plans</w:t>
      </w:r>
      <w:bookmarkEnd w:id="38"/>
      <w:bookmarkEnd w:id="39"/>
    </w:p>
    <w:p w14:paraId="0E22003F" w14:textId="60B557B6" w:rsidR="00096CBE" w:rsidRPr="00A640C5" w:rsidRDefault="00634AD8" w:rsidP="00096CBE">
      <w:pPr>
        <w:pStyle w:val="NumberedParagraphs"/>
        <w:rPr>
          <w:rFonts w:ascii="Times New Roman" w:hAnsi="Times New Roman" w:cs="Times New Roman"/>
        </w:rPr>
      </w:pPr>
      <w:r w:rsidRPr="00A640C5">
        <w:rPr>
          <w:rFonts w:ascii="Times New Roman" w:hAnsi="Times New Roman" w:cs="Times New Roman"/>
        </w:rPr>
        <w:t>To estimate the effect of changes where outpatient care is provided on prices paid by commercial</w:t>
      </w:r>
      <w:r w:rsidR="00BE71B5" w:rsidRPr="00A640C5">
        <w:rPr>
          <w:rFonts w:ascii="Times New Roman" w:hAnsi="Times New Roman" w:cs="Times New Roman"/>
        </w:rPr>
        <w:t xml:space="preserve"> insurance</w:t>
      </w:r>
      <w:r w:rsidRPr="00A640C5">
        <w:rPr>
          <w:rFonts w:ascii="Times New Roman" w:hAnsi="Times New Roman" w:cs="Times New Roman"/>
        </w:rPr>
        <w:t xml:space="preserve">, MassHealth </w:t>
      </w:r>
      <w:r w:rsidR="00BE71B5" w:rsidRPr="00A640C5">
        <w:rPr>
          <w:rFonts w:ascii="Times New Roman" w:hAnsi="Times New Roman" w:cs="Times New Roman"/>
        </w:rPr>
        <w:t>m</w:t>
      </w:r>
      <w:r w:rsidRPr="00A640C5">
        <w:rPr>
          <w:rFonts w:ascii="Times New Roman" w:hAnsi="Times New Roman" w:cs="Times New Roman"/>
        </w:rPr>
        <w:t xml:space="preserve">anaged </w:t>
      </w:r>
      <w:r w:rsidR="00BE71B5" w:rsidRPr="00A640C5">
        <w:rPr>
          <w:rFonts w:ascii="Times New Roman" w:hAnsi="Times New Roman" w:cs="Times New Roman"/>
        </w:rPr>
        <w:t>c</w:t>
      </w:r>
      <w:r w:rsidRPr="00A640C5">
        <w:rPr>
          <w:rFonts w:ascii="Times New Roman" w:hAnsi="Times New Roman" w:cs="Times New Roman"/>
        </w:rPr>
        <w:t xml:space="preserve">are, and Medicare </w:t>
      </w:r>
      <w:r w:rsidR="00BE71B5" w:rsidRPr="00A640C5">
        <w:rPr>
          <w:rFonts w:ascii="Times New Roman" w:hAnsi="Times New Roman" w:cs="Times New Roman"/>
        </w:rPr>
        <w:t>health</w:t>
      </w:r>
      <w:r w:rsidRPr="00A640C5">
        <w:rPr>
          <w:rFonts w:ascii="Times New Roman" w:hAnsi="Times New Roman" w:cs="Times New Roman"/>
        </w:rPr>
        <w:t xml:space="preserve"> plans we utilize the APCD </w:t>
      </w:r>
      <w:r w:rsidR="00956485" w:rsidRPr="00A640C5">
        <w:rPr>
          <w:rFonts w:ascii="Times New Roman" w:hAnsi="Times New Roman" w:cs="Times New Roman"/>
        </w:rPr>
        <w:t>in conjunction with Adde</w:t>
      </w:r>
      <w:r w:rsidR="001E1C43" w:rsidRPr="00A640C5">
        <w:rPr>
          <w:rFonts w:ascii="Times New Roman" w:hAnsi="Times New Roman" w:cs="Times New Roman"/>
        </w:rPr>
        <w:t xml:space="preserve">ndum B of the </w:t>
      </w:r>
      <w:r w:rsidR="00AB297A" w:rsidRPr="00A640C5">
        <w:rPr>
          <w:rFonts w:ascii="Times New Roman" w:hAnsi="Times New Roman" w:cs="Times New Roman"/>
        </w:rPr>
        <w:t>OPPS</w:t>
      </w:r>
      <w:r w:rsidR="001E1C43" w:rsidRPr="00A640C5">
        <w:rPr>
          <w:rFonts w:ascii="Times New Roman" w:hAnsi="Times New Roman" w:cs="Times New Roman"/>
        </w:rPr>
        <w:t>.</w:t>
      </w:r>
      <w:r w:rsidR="003B2A37" w:rsidRPr="00A640C5">
        <w:rPr>
          <w:rFonts w:ascii="Times New Roman" w:hAnsi="Times New Roman" w:cs="Times New Roman"/>
        </w:rPr>
        <w:t xml:space="preserve"> </w:t>
      </w:r>
      <w:r w:rsidR="00316CC5" w:rsidRPr="00A640C5">
        <w:rPr>
          <w:rFonts w:ascii="Times New Roman" w:hAnsi="Times New Roman" w:cs="Times New Roman"/>
        </w:rPr>
        <w:t xml:space="preserve">For each </w:t>
      </w:r>
      <w:r w:rsidR="007F3811" w:rsidRPr="00A640C5">
        <w:rPr>
          <w:rFonts w:ascii="Times New Roman" w:hAnsi="Times New Roman" w:cs="Times New Roman"/>
        </w:rPr>
        <w:t>outpatient service</w:t>
      </w:r>
      <w:r w:rsidR="00453FEB" w:rsidRPr="00A640C5">
        <w:rPr>
          <w:rFonts w:ascii="Times New Roman" w:hAnsi="Times New Roman" w:cs="Times New Roman"/>
        </w:rPr>
        <w:t>,</w:t>
      </w:r>
      <w:r w:rsidR="005E6A36" w:rsidRPr="00A640C5">
        <w:rPr>
          <w:rFonts w:ascii="Times New Roman" w:hAnsi="Times New Roman" w:cs="Times New Roman"/>
        </w:rPr>
        <w:t xml:space="preserve"> </w:t>
      </w:r>
      <w:r w:rsidR="00D85E08" w:rsidRPr="00A640C5">
        <w:rPr>
          <w:rFonts w:ascii="Times New Roman" w:hAnsi="Times New Roman" w:cs="Times New Roman"/>
        </w:rPr>
        <w:t xml:space="preserve">we calculate </w:t>
      </w:r>
      <w:r w:rsidR="00003310" w:rsidRPr="00A640C5">
        <w:rPr>
          <w:rFonts w:ascii="Times New Roman" w:hAnsi="Times New Roman" w:cs="Times New Roman"/>
        </w:rPr>
        <w:t>a</w:t>
      </w:r>
      <w:r w:rsidR="005E6A36" w:rsidRPr="00A640C5">
        <w:rPr>
          <w:rFonts w:ascii="Times New Roman" w:hAnsi="Times New Roman" w:cs="Times New Roman"/>
        </w:rPr>
        <w:t xml:space="preserve"> reimbursement rate </w:t>
      </w:r>
      <w:r w:rsidR="005E5FDB" w:rsidRPr="00A640C5">
        <w:rPr>
          <w:rFonts w:ascii="Times New Roman" w:hAnsi="Times New Roman" w:cs="Times New Roman"/>
        </w:rPr>
        <w:t>(</w:t>
      </w:r>
      <w:r w:rsidR="005E5FDB" w:rsidRPr="00A640C5">
        <w:rPr>
          <w:rFonts w:ascii="Times New Roman" w:hAnsi="Times New Roman" w:cs="Times New Roman"/>
          <w:i/>
          <w:iCs/>
        </w:rPr>
        <w:t>i.e.</w:t>
      </w:r>
      <w:r w:rsidR="005E5FDB" w:rsidRPr="00A640C5">
        <w:rPr>
          <w:rFonts w:ascii="Times New Roman" w:hAnsi="Times New Roman" w:cs="Times New Roman"/>
        </w:rPr>
        <w:t>, the allowed amount)</w:t>
      </w:r>
      <w:r w:rsidR="005E6A36" w:rsidRPr="00A640C5">
        <w:rPr>
          <w:rFonts w:ascii="Times New Roman" w:hAnsi="Times New Roman" w:cs="Times New Roman"/>
        </w:rPr>
        <w:t xml:space="preserve"> </w:t>
      </w:r>
      <w:r w:rsidR="00BE4719" w:rsidRPr="00A640C5">
        <w:rPr>
          <w:rFonts w:ascii="Times New Roman" w:hAnsi="Times New Roman" w:cs="Times New Roman"/>
        </w:rPr>
        <w:t xml:space="preserve">for </w:t>
      </w:r>
      <w:r w:rsidR="00003310" w:rsidRPr="00A640C5">
        <w:rPr>
          <w:rFonts w:ascii="Times New Roman" w:hAnsi="Times New Roman" w:cs="Times New Roman"/>
        </w:rPr>
        <w:t xml:space="preserve">each </w:t>
      </w:r>
      <w:r w:rsidR="00F124FF" w:rsidRPr="00A640C5">
        <w:rPr>
          <w:rFonts w:ascii="Times New Roman" w:hAnsi="Times New Roman" w:cs="Times New Roman"/>
        </w:rPr>
        <w:t>facility, payor</w:t>
      </w:r>
      <w:r w:rsidR="0027221E" w:rsidRPr="00A640C5">
        <w:rPr>
          <w:rFonts w:ascii="Times New Roman" w:hAnsi="Times New Roman" w:cs="Times New Roman"/>
        </w:rPr>
        <w:t xml:space="preserve">, </w:t>
      </w:r>
      <w:r w:rsidR="00DD6DF5" w:rsidRPr="00A640C5">
        <w:rPr>
          <w:rFonts w:ascii="Times New Roman" w:hAnsi="Times New Roman" w:cs="Times New Roman"/>
        </w:rPr>
        <w:t xml:space="preserve">and </w:t>
      </w:r>
      <w:r w:rsidR="0027221E" w:rsidRPr="00A640C5">
        <w:rPr>
          <w:rFonts w:ascii="Times New Roman" w:hAnsi="Times New Roman" w:cs="Times New Roman"/>
        </w:rPr>
        <w:t xml:space="preserve">insurance type </w:t>
      </w:r>
      <w:r w:rsidR="0027221E" w:rsidRPr="00A640C5">
        <w:rPr>
          <w:rFonts w:ascii="Times New Roman" w:hAnsi="Times New Roman" w:cs="Times New Roman"/>
        </w:rPr>
        <w:lastRenderedPageBreak/>
        <w:t>combination</w:t>
      </w:r>
      <w:r w:rsidR="00BE4719" w:rsidRPr="00A640C5">
        <w:rPr>
          <w:rFonts w:ascii="Times New Roman" w:hAnsi="Times New Roman" w:cs="Times New Roman"/>
        </w:rPr>
        <w:t xml:space="preserve"> relative to the </w:t>
      </w:r>
      <w:r w:rsidR="002E7FC6" w:rsidRPr="00A640C5">
        <w:rPr>
          <w:rFonts w:ascii="Times New Roman" w:hAnsi="Times New Roman" w:cs="Times New Roman"/>
        </w:rPr>
        <w:t>amount</w:t>
      </w:r>
      <w:r w:rsidR="00BE4719" w:rsidRPr="00A640C5">
        <w:rPr>
          <w:rFonts w:ascii="Times New Roman" w:hAnsi="Times New Roman" w:cs="Times New Roman"/>
        </w:rPr>
        <w:t xml:space="preserve"> Original Medicare would pay</w:t>
      </w:r>
      <w:r w:rsidR="00777C26" w:rsidRPr="00A640C5">
        <w:rPr>
          <w:rFonts w:ascii="Times New Roman" w:hAnsi="Times New Roman" w:cs="Times New Roman"/>
        </w:rPr>
        <w:t xml:space="preserve"> for </w:t>
      </w:r>
      <w:r w:rsidR="002E0674" w:rsidRPr="00A640C5">
        <w:rPr>
          <w:rFonts w:ascii="Times New Roman" w:hAnsi="Times New Roman" w:cs="Times New Roman"/>
        </w:rPr>
        <w:t>t</w:t>
      </w:r>
      <w:r w:rsidR="00165945" w:rsidRPr="00A640C5">
        <w:rPr>
          <w:rFonts w:ascii="Times New Roman" w:hAnsi="Times New Roman" w:cs="Times New Roman"/>
        </w:rPr>
        <w:t xml:space="preserve">he </w:t>
      </w:r>
      <w:r w:rsidR="00777C26" w:rsidRPr="00A640C5">
        <w:rPr>
          <w:rFonts w:ascii="Times New Roman" w:hAnsi="Times New Roman" w:cs="Times New Roman"/>
        </w:rPr>
        <w:t xml:space="preserve">same </w:t>
      </w:r>
      <w:r w:rsidR="00165945" w:rsidRPr="00A640C5">
        <w:rPr>
          <w:rFonts w:ascii="Times New Roman" w:hAnsi="Times New Roman" w:cs="Times New Roman"/>
        </w:rPr>
        <w:t>service</w:t>
      </w:r>
      <w:r w:rsidR="0027221E" w:rsidRPr="00A640C5">
        <w:rPr>
          <w:rFonts w:ascii="Times New Roman" w:hAnsi="Times New Roman" w:cs="Times New Roman"/>
        </w:rPr>
        <w:t>.</w:t>
      </w:r>
      <w:r w:rsidR="00A0558B" w:rsidRPr="00A640C5">
        <w:rPr>
          <w:rStyle w:val="FootnoteReference"/>
          <w:rFonts w:ascii="Times New Roman" w:hAnsi="Times New Roman" w:cs="Times New Roman"/>
        </w:rPr>
        <w:footnoteReference w:id="62"/>
      </w:r>
      <w:r w:rsidR="003B2A37" w:rsidRPr="00A640C5">
        <w:rPr>
          <w:rFonts w:ascii="Times New Roman" w:hAnsi="Times New Roman" w:cs="Times New Roman"/>
        </w:rPr>
        <w:t xml:space="preserve"> </w:t>
      </w:r>
      <w:r w:rsidR="00DF72A1" w:rsidRPr="00A640C5">
        <w:rPr>
          <w:rFonts w:ascii="Times New Roman" w:hAnsi="Times New Roman" w:cs="Times New Roman"/>
        </w:rPr>
        <w:t>As</w:t>
      </w:r>
      <w:r w:rsidR="00982BB7" w:rsidRPr="00A640C5">
        <w:rPr>
          <w:rFonts w:ascii="Times New Roman" w:hAnsi="Times New Roman" w:cs="Times New Roman"/>
        </w:rPr>
        <w:t xml:space="preserve"> </w:t>
      </w:r>
      <w:r w:rsidR="00DF72A1" w:rsidRPr="00A640C5">
        <w:rPr>
          <w:rFonts w:ascii="Times New Roman" w:hAnsi="Times New Roman" w:cs="Times New Roman"/>
        </w:rPr>
        <w:t xml:space="preserve">discussed </w:t>
      </w:r>
      <w:r w:rsidR="00515854" w:rsidRPr="00A640C5">
        <w:rPr>
          <w:rFonts w:ascii="Times New Roman" w:hAnsi="Times New Roman" w:cs="Times New Roman"/>
        </w:rPr>
        <w:t>previously</w:t>
      </w:r>
      <w:r w:rsidR="00A200A7" w:rsidRPr="00A640C5">
        <w:rPr>
          <w:rFonts w:ascii="Times New Roman" w:hAnsi="Times New Roman" w:cs="Times New Roman"/>
        </w:rPr>
        <w:t>,</w:t>
      </w:r>
      <w:r w:rsidR="00DF72A1" w:rsidRPr="00A640C5">
        <w:rPr>
          <w:rFonts w:ascii="Times New Roman" w:hAnsi="Times New Roman" w:cs="Times New Roman"/>
        </w:rPr>
        <w:t xml:space="preserve"> </w:t>
      </w:r>
      <w:r w:rsidR="00BA326D" w:rsidRPr="00A640C5">
        <w:rPr>
          <w:rFonts w:ascii="Times New Roman" w:hAnsi="Times New Roman" w:cs="Times New Roman"/>
        </w:rPr>
        <w:t xml:space="preserve">expressing </w:t>
      </w:r>
      <w:r w:rsidR="00D906CB" w:rsidRPr="00A640C5">
        <w:rPr>
          <w:rFonts w:ascii="Times New Roman" w:hAnsi="Times New Roman" w:cs="Times New Roman"/>
        </w:rPr>
        <w:t>reimbursement rates</w:t>
      </w:r>
      <w:r w:rsidR="00BA326D" w:rsidRPr="00A640C5">
        <w:rPr>
          <w:rFonts w:ascii="Times New Roman" w:hAnsi="Times New Roman" w:cs="Times New Roman"/>
        </w:rPr>
        <w:t xml:space="preserve"> relative </w:t>
      </w:r>
      <w:r w:rsidR="00D906CB" w:rsidRPr="00A640C5">
        <w:rPr>
          <w:rFonts w:ascii="Times New Roman" w:hAnsi="Times New Roman" w:cs="Times New Roman"/>
        </w:rPr>
        <w:t>those</w:t>
      </w:r>
      <w:r w:rsidR="00204B64" w:rsidRPr="00A640C5">
        <w:rPr>
          <w:rFonts w:ascii="Times New Roman" w:hAnsi="Times New Roman" w:cs="Times New Roman"/>
        </w:rPr>
        <w:t xml:space="preserve"> to</w:t>
      </w:r>
      <w:r w:rsidR="00D906CB" w:rsidRPr="00A640C5">
        <w:rPr>
          <w:rFonts w:ascii="Times New Roman" w:hAnsi="Times New Roman" w:cs="Times New Roman"/>
        </w:rPr>
        <w:t xml:space="preserve"> paid by</w:t>
      </w:r>
      <w:r w:rsidR="00BA326D" w:rsidRPr="00A640C5">
        <w:rPr>
          <w:rFonts w:ascii="Times New Roman" w:hAnsi="Times New Roman" w:cs="Times New Roman"/>
        </w:rPr>
        <w:t xml:space="preserve"> Original Medicare </w:t>
      </w:r>
      <w:r w:rsidR="00D906CB" w:rsidRPr="00A640C5">
        <w:rPr>
          <w:rFonts w:ascii="Times New Roman" w:hAnsi="Times New Roman" w:cs="Times New Roman"/>
        </w:rPr>
        <w:t>allows us to compare prices</w:t>
      </w:r>
      <w:r w:rsidR="00A375AC" w:rsidRPr="00A640C5">
        <w:rPr>
          <w:rFonts w:ascii="Times New Roman" w:hAnsi="Times New Roman" w:cs="Times New Roman"/>
        </w:rPr>
        <w:t xml:space="preserve"> at facilities </w:t>
      </w:r>
      <w:r w:rsidR="00B620CD" w:rsidRPr="00A640C5">
        <w:rPr>
          <w:rFonts w:ascii="Times New Roman" w:hAnsi="Times New Roman" w:cs="Times New Roman"/>
        </w:rPr>
        <w:t>despite</w:t>
      </w:r>
      <w:r w:rsidR="00A375AC" w:rsidRPr="00A640C5">
        <w:rPr>
          <w:rFonts w:ascii="Times New Roman" w:hAnsi="Times New Roman" w:cs="Times New Roman"/>
        </w:rPr>
        <w:t xml:space="preserve"> </w:t>
      </w:r>
      <w:r w:rsidR="00440032" w:rsidRPr="00A640C5">
        <w:rPr>
          <w:rFonts w:ascii="Times New Roman" w:hAnsi="Times New Roman" w:cs="Times New Roman"/>
        </w:rPr>
        <w:t>differences in service mix</w:t>
      </w:r>
      <w:r w:rsidR="004F3495" w:rsidRPr="00A640C5">
        <w:rPr>
          <w:rFonts w:ascii="Times New Roman" w:hAnsi="Times New Roman" w:cs="Times New Roman"/>
        </w:rPr>
        <w:t>.</w:t>
      </w:r>
      <w:r w:rsidR="00825FFF" w:rsidRPr="00A640C5">
        <w:rPr>
          <w:rStyle w:val="FootnoteReference"/>
          <w:rFonts w:ascii="Times New Roman" w:hAnsi="Times New Roman" w:cs="Times New Roman"/>
        </w:rPr>
        <w:footnoteReference w:id="63"/>
      </w:r>
      <w:r w:rsidR="0051094A" w:rsidRPr="00A640C5">
        <w:rPr>
          <w:rFonts w:ascii="Times New Roman" w:hAnsi="Times New Roman" w:cs="Times New Roman"/>
        </w:rPr>
        <w:t xml:space="preserve"> </w:t>
      </w:r>
      <w:r w:rsidR="00096CBE" w:rsidRPr="00A640C5">
        <w:rPr>
          <w:rFonts w:ascii="Times New Roman" w:hAnsi="Times New Roman" w:cs="Times New Roman"/>
        </w:rPr>
        <w:t xml:space="preserve">For </w:t>
      </w:r>
      <w:r w:rsidR="00181A45" w:rsidRPr="00A640C5">
        <w:rPr>
          <w:rFonts w:ascii="Times New Roman" w:hAnsi="Times New Roman" w:cs="Times New Roman"/>
        </w:rPr>
        <w:t>diagnostic imaging</w:t>
      </w:r>
      <w:r w:rsidR="00945E7B" w:rsidRPr="00A640C5">
        <w:rPr>
          <w:rFonts w:ascii="Times New Roman" w:hAnsi="Times New Roman" w:cs="Times New Roman"/>
        </w:rPr>
        <w:t xml:space="preserve"> </w:t>
      </w:r>
      <w:r w:rsidR="00C94E42" w:rsidRPr="00A640C5">
        <w:rPr>
          <w:rFonts w:ascii="Times New Roman" w:hAnsi="Times New Roman" w:cs="Times New Roman"/>
        </w:rPr>
        <w:t>s</w:t>
      </w:r>
      <w:r w:rsidR="00945E7B" w:rsidRPr="00A640C5">
        <w:rPr>
          <w:rFonts w:ascii="Times New Roman" w:hAnsi="Times New Roman" w:cs="Times New Roman"/>
        </w:rPr>
        <w:t>ervices</w:t>
      </w:r>
      <w:r w:rsidR="00181A45" w:rsidRPr="00A640C5">
        <w:rPr>
          <w:rFonts w:ascii="Times New Roman" w:hAnsi="Times New Roman" w:cs="Times New Roman"/>
        </w:rPr>
        <w:t xml:space="preserve"> and</w:t>
      </w:r>
      <w:r w:rsidR="008D617D" w:rsidRPr="00A640C5">
        <w:rPr>
          <w:rFonts w:ascii="Times New Roman" w:hAnsi="Times New Roman" w:cs="Times New Roman"/>
        </w:rPr>
        <w:t xml:space="preserve"> surgical services </w:t>
      </w:r>
      <w:r w:rsidR="001D048D" w:rsidRPr="00A640C5">
        <w:rPr>
          <w:rFonts w:ascii="Times New Roman" w:hAnsi="Times New Roman" w:cs="Times New Roman"/>
        </w:rPr>
        <w:t>provided</w:t>
      </w:r>
      <w:r w:rsidR="008D617D" w:rsidRPr="00A640C5">
        <w:rPr>
          <w:rFonts w:ascii="Times New Roman" w:hAnsi="Times New Roman" w:cs="Times New Roman"/>
        </w:rPr>
        <w:t xml:space="preserve"> at freestanding surgery centers, we determine the amount that Original Medicare would pay for </w:t>
      </w:r>
      <w:r w:rsidR="003E2514" w:rsidRPr="00A640C5">
        <w:rPr>
          <w:rFonts w:ascii="Times New Roman" w:hAnsi="Times New Roman" w:cs="Times New Roman"/>
        </w:rPr>
        <w:t xml:space="preserve">each CPT </w:t>
      </w:r>
      <w:r w:rsidR="001D048D" w:rsidRPr="00A640C5">
        <w:rPr>
          <w:rFonts w:ascii="Times New Roman" w:hAnsi="Times New Roman" w:cs="Times New Roman"/>
        </w:rPr>
        <w:t xml:space="preserve">code </w:t>
      </w:r>
      <w:r w:rsidR="003E2514" w:rsidRPr="00A640C5">
        <w:rPr>
          <w:rFonts w:ascii="Times New Roman" w:hAnsi="Times New Roman" w:cs="Times New Roman"/>
        </w:rPr>
        <w:t xml:space="preserve">identified in </w:t>
      </w:r>
      <w:r w:rsidR="00F13A4D" w:rsidRPr="00A640C5">
        <w:rPr>
          <w:rFonts w:ascii="Times New Roman" w:hAnsi="Times New Roman" w:cs="Times New Roman"/>
        </w:rPr>
        <w:t>Section</w:t>
      </w:r>
      <w:r w:rsidR="003E2514" w:rsidRPr="00A640C5">
        <w:rPr>
          <w:rFonts w:ascii="Times New Roman" w:hAnsi="Times New Roman" w:cs="Times New Roman"/>
        </w:rPr>
        <w:t xml:space="preserve"> </w:t>
      </w:r>
      <w:r w:rsidR="000B339B" w:rsidRPr="00A640C5">
        <w:rPr>
          <w:rFonts w:ascii="Times New Roman" w:hAnsi="Times New Roman" w:cs="Times New Roman"/>
        </w:rPr>
        <w:fldChar w:fldCharType="begin"/>
      </w:r>
      <w:r w:rsidR="000B339B" w:rsidRPr="00A640C5">
        <w:rPr>
          <w:rFonts w:ascii="Times New Roman" w:hAnsi="Times New Roman" w:cs="Times New Roman"/>
        </w:rPr>
        <w:instrText xml:space="preserve"> REF _Ref88655817 \r \h </w:instrText>
      </w:r>
      <w:r w:rsidR="004071AE" w:rsidRPr="00A640C5">
        <w:rPr>
          <w:rFonts w:ascii="Times New Roman" w:hAnsi="Times New Roman" w:cs="Times New Roman"/>
        </w:rPr>
        <w:instrText xml:space="preserve"> \* MERGEFORMAT </w:instrText>
      </w:r>
      <w:r w:rsidR="000B339B" w:rsidRPr="00A640C5">
        <w:rPr>
          <w:rFonts w:ascii="Times New Roman" w:hAnsi="Times New Roman" w:cs="Times New Roman"/>
        </w:rPr>
      </w:r>
      <w:r w:rsidR="000B339B" w:rsidRPr="00A640C5">
        <w:rPr>
          <w:rFonts w:ascii="Times New Roman" w:hAnsi="Times New Roman" w:cs="Times New Roman"/>
        </w:rPr>
        <w:fldChar w:fldCharType="separate"/>
      </w:r>
      <w:r w:rsidR="003C522E">
        <w:rPr>
          <w:rFonts w:ascii="Times New Roman" w:hAnsi="Times New Roman" w:cs="Times New Roman"/>
        </w:rPr>
        <w:t>III</w:t>
      </w:r>
      <w:r w:rsidR="000B339B" w:rsidRPr="00A640C5">
        <w:rPr>
          <w:rFonts w:ascii="Times New Roman" w:hAnsi="Times New Roman" w:cs="Times New Roman"/>
        </w:rPr>
        <w:fldChar w:fldCharType="end"/>
      </w:r>
      <w:r w:rsidR="000B339B" w:rsidRPr="00A640C5">
        <w:rPr>
          <w:rFonts w:ascii="Times New Roman" w:hAnsi="Times New Roman" w:cs="Times New Roman"/>
        </w:rPr>
        <w:t>.</w:t>
      </w:r>
      <w:r w:rsidR="006E22F8" w:rsidRPr="00A640C5">
        <w:rPr>
          <w:rFonts w:ascii="Times New Roman" w:hAnsi="Times New Roman" w:cs="Times New Roman"/>
        </w:rPr>
        <w:fldChar w:fldCharType="begin"/>
      </w:r>
      <w:r w:rsidR="006E22F8" w:rsidRPr="00A640C5">
        <w:rPr>
          <w:rFonts w:ascii="Times New Roman" w:hAnsi="Times New Roman" w:cs="Times New Roman"/>
        </w:rPr>
        <w:instrText xml:space="preserve"> REF _Ref88219827 \r \h </w:instrText>
      </w:r>
      <w:r w:rsidR="004071AE" w:rsidRPr="00A640C5">
        <w:rPr>
          <w:rFonts w:ascii="Times New Roman" w:hAnsi="Times New Roman" w:cs="Times New Roman"/>
        </w:rPr>
        <w:instrText xml:space="preserve"> \* MERGEFORMAT </w:instrText>
      </w:r>
      <w:r w:rsidR="006E22F8" w:rsidRPr="00A640C5">
        <w:rPr>
          <w:rFonts w:ascii="Times New Roman" w:hAnsi="Times New Roman" w:cs="Times New Roman"/>
        </w:rPr>
      </w:r>
      <w:r w:rsidR="006E22F8" w:rsidRPr="00A640C5">
        <w:rPr>
          <w:rFonts w:ascii="Times New Roman" w:hAnsi="Times New Roman" w:cs="Times New Roman"/>
        </w:rPr>
        <w:fldChar w:fldCharType="separate"/>
      </w:r>
      <w:r w:rsidR="003C522E">
        <w:rPr>
          <w:rFonts w:ascii="Times New Roman" w:hAnsi="Times New Roman" w:cs="Times New Roman"/>
        </w:rPr>
        <w:t>B</w:t>
      </w:r>
      <w:r w:rsidR="006E22F8" w:rsidRPr="00A640C5">
        <w:rPr>
          <w:rFonts w:ascii="Times New Roman" w:hAnsi="Times New Roman" w:cs="Times New Roman"/>
        </w:rPr>
        <w:fldChar w:fldCharType="end"/>
      </w:r>
      <w:r w:rsidR="003E2514" w:rsidRPr="00A640C5">
        <w:rPr>
          <w:rFonts w:ascii="Times New Roman" w:hAnsi="Times New Roman" w:cs="Times New Roman"/>
        </w:rPr>
        <w:t xml:space="preserve"> </w:t>
      </w:r>
      <w:r w:rsidR="00326DB8" w:rsidRPr="00A640C5">
        <w:rPr>
          <w:rFonts w:ascii="Times New Roman" w:hAnsi="Times New Roman" w:cs="Times New Roman"/>
        </w:rPr>
        <w:t xml:space="preserve">using the values indicated in </w:t>
      </w:r>
      <w:r w:rsidR="008D617D" w:rsidRPr="00A640C5">
        <w:rPr>
          <w:rFonts w:ascii="Times New Roman" w:hAnsi="Times New Roman" w:cs="Times New Roman"/>
        </w:rPr>
        <w:t xml:space="preserve">Addendum B. </w:t>
      </w:r>
      <w:bookmarkStart w:id="40" w:name="_Hlk88555458"/>
    </w:p>
    <w:p w14:paraId="156892DC" w14:textId="0D22D67C" w:rsidR="00D555A0" w:rsidRPr="00A640C5" w:rsidRDefault="00ED7CE1" w:rsidP="0038052E">
      <w:pPr>
        <w:pStyle w:val="NumberedParagraphs"/>
        <w:rPr>
          <w:rFonts w:ascii="Times New Roman" w:hAnsi="Times New Roman" w:cs="Times New Roman"/>
        </w:rPr>
      </w:pPr>
      <w:r w:rsidRPr="00A640C5">
        <w:rPr>
          <w:rFonts w:ascii="Times New Roman" w:hAnsi="Times New Roman" w:cs="Times New Roman"/>
        </w:rPr>
        <w:t xml:space="preserve">As recorded in the APCD, </w:t>
      </w:r>
      <w:r w:rsidR="0038052E" w:rsidRPr="00A640C5">
        <w:rPr>
          <w:rFonts w:ascii="Times New Roman" w:hAnsi="Times New Roman" w:cs="Times New Roman"/>
        </w:rPr>
        <w:t xml:space="preserve">MassHealth managed care </w:t>
      </w:r>
      <w:r w:rsidRPr="00A640C5">
        <w:rPr>
          <w:rFonts w:ascii="Times New Roman" w:hAnsi="Times New Roman" w:cs="Times New Roman"/>
        </w:rPr>
        <w:t xml:space="preserve">plan </w:t>
      </w:r>
      <w:r w:rsidR="0038052E" w:rsidRPr="00A640C5">
        <w:rPr>
          <w:rFonts w:ascii="Times New Roman" w:hAnsi="Times New Roman" w:cs="Times New Roman"/>
        </w:rPr>
        <w:t xml:space="preserve">reimbursement </w:t>
      </w:r>
      <w:r w:rsidRPr="00A640C5">
        <w:rPr>
          <w:rFonts w:ascii="Times New Roman" w:hAnsi="Times New Roman" w:cs="Times New Roman"/>
        </w:rPr>
        <w:t xml:space="preserve">rates </w:t>
      </w:r>
      <w:r w:rsidR="0038052E" w:rsidRPr="00A640C5">
        <w:rPr>
          <w:rFonts w:ascii="Times New Roman" w:hAnsi="Times New Roman" w:cs="Times New Roman"/>
        </w:rPr>
        <w:t xml:space="preserve">for some diagnostic imaging procedures </w:t>
      </w:r>
      <w:r w:rsidRPr="00A640C5">
        <w:rPr>
          <w:rFonts w:ascii="Times New Roman" w:hAnsi="Times New Roman" w:cs="Times New Roman"/>
        </w:rPr>
        <w:t>are</w:t>
      </w:r>
      <w:r w:rsidR="0038052E" w:rsidRPr="00A640C5">
        <w:rPr>
          <w:rFonts w:ascii="Times New Roman" w:hAnsi="Times New Roman" w:cs="Times New Roman"/>
        </w:rPr>
        <w:t xml:space="preserve"> substantially higher than the </w:t>
      </w:r>
      <w:r w:rsidRPr="00A640C5">
        <w:rPr>
          <w:rFonts w:ascii="Times New Roman" w:hAnsi="Times New Roman" w:cs="Times New Roman"/>
        </w:rPr>
        <w:t xml:space="preserve">corresponding </w:t>
      </w:r>
      <w:r w:rsidR="0038052E" w:rsidRPr="00A640C5">
        <w:rPr>
          <w:rFonts w:ascii="Times New Roman" w:hAnsi="Times New Roman" w:cs="Times New Roman"/>
        </w:rPr>
        <w:t>reimbursement rates for Original Medicare (</w:t>
      </w:r>
      <w:r w:rsidRPr="00A640C5">
        <w:rPr>
          <w:rFonts w:ascii="Times New Roman" w:hAnsi="Times New Roman" w:cs="Times New Roman"/>
        </w:rPr>
        <w:t xml:space="preserve">which we </w:t>
      </w:r>
      <w:r w:rsidR="0038052E" w:rsidRPr="00A640C5">
        <w:rPr>
          <w:rFonts w:ascii="Times New Roman" w:hAnsi="Times New Roman" w:cs="Times New Roman"/>
        </w:rPr>
        <w:t xml:space="preserve">use for our relative prices). </w:t>
      </w:r>
      <w:r w:rsidRPr="00A640C5">
        <w:rPr>
          <w:rFonts w:ascii="Times New Roman" w:hAnsi="Times New Roman" w:cs="Times New Roman"/>
        </w:rPr>
        <w:t>However, w</w:t>
      </w:r>
      <w:r w:rsidR="0038052E" w:rsidRPr="00A640C5">
        <w:rPr>
          <w:rFonts w:ascii="Times New Roman" w:hAnsi="Times New Roman" w:cs="Times New Roman"/>
        </w:rPr>
        <w:t xml:space="preserve">e understand that MassHealth managed care reimbursement levels are </w:t>
      </w:r>
      <w:r w:rsidRPr="00A640C5">
        <w:rPr>
          <w:rFonts w:ascii="Times New Roman" w:hAnsi="Times New Roman" w:cs="Times New Roman"/>
        </w:rPr>
        <w:t>similar</w:t>
      </w:r>
      <w:r w:rsidR="0038052E" w:rsidRPr="00A640C5">
        <w:rPr>
          <w:rFonts w:ascii="Times New Roman" w:hAnsi="Times New Roman" w:cs="Times New Roman"/>
        </w:rPr>
        <w:t xml:space="preserve"> to MassHealth non-managed care rates</w:t>
      </w:r>
      <w:r w:rsidR="00B47A40" w:rsidRPr="00A640C5">
        <w:rPr>
          <w:rFonts w:ascii="Times New Roman" w:hAnsi="Times New Roman" w:cs="Times New Roman"/>
        </w:rPr>
        <w:t>,</w:t>
      </w:r>
      <w:r w:rsidR="00ED5CA0" w:rsidRPr="00A640C5">
        <w:rPr>
          <w:rStyle w:val="FootnoteReference"/>
          <w:rFonts w:ascii="Times New Roman" w:hAnsi="Times New Roman" w:cs="Times New Roman"/>
        </w:rPr>
        <w:footnoteReference w:id="64"/>
      </w:r>
      <w:r w:rsidR="0038052E" w:rsidRPr="00A640C5">
        <w:rPr>
          <w:rFonts w:ascii="Times New Roman" w:hAnsi="Times New Roman" w:cs="Times New Roman"/>
        </w:rPr>
        <w:t xml:space="preserve"> and </w:t>
      </w:r>
      <w:r w:rsidR="00B47A40" w:rsidRPr="00A640C5">
        <w:rPr>
          <w:rFonts w:ascii="Times New Roman" w:hAnsi="Times New Roman" w:cs="Times New Roman"/>
        </w:rPr>
        <w:t>that MassHealth non-managed care rates</w:t>
      </w:r>
      <w:r w:rsidR="0038052E" w:rsidRPr="00A640C5">
        <w:rPr>
          <w:rFonts w:ascii="Times New Roman" w:hAnsi="Times New Roman" w:cs="Times New Roman"/>
        </w:rPr>
        <w:t xml:space="preserve"> </w:t>
      </w:r>
      <w:r w:rsidR="00B47A40" w:rsidRPr="00A640C5">
        <w:rPr>
          <w:rFonts w:ascii="Times New Roman" w:hAnsi="Times New Roman" w:cs="Times New Roman"/>
        </w:rPr>
        <w:t>are</w:t>
      </w:r>
      <w:r w:rsidR="00D555A0" w:rsidRPr="00A640C5">
        <w:rPr>
          <w:rFonts w:ascii="Times New Roman" w:hAnsi="Times New Roman" w:cs="Times New Roman"/>
        </w:rPr>
        <w:t xml:space="preserve"> generally </w:t>
      </w:r>
      <w:r w:rsidR="0038052E" w:rsidRPr="00A640C5">
        <w:rPr>
          <w:rFonts w:ascii="Times New Roman" w:hAnsi="Times New Roman" w:cs="Times New Roman"/>
        </w:rPr>
        <w:t xml:space="preserve">less than </w:t>
      </w:r>
      <w:r w:rsidR="009B09AC" w:rsidRPr="00A640C5">
        <w:rPr>
          <w:rFonts w:ascii="Times New Roman" w:hAnsi="Times New Roman" w:cs="Times New Roman"/>
        </w:rPr>
        <w:t xml:space="preserve">Original </w:t>
      </w:r>
      <w:r w:rsidR="0038052E" w:rsidRPr="00A640C5">
        <w:rPr>
          <w:rFonts w:ascii="Times New Roman" w:hAnsi="Times New Roman" w:cs="Times New Roman"/>
        </w:rPr>
        <w:t xml:space="preserve">Medicare </w:t>
      </w:r>
      <w:r w:rsidR="00D555A0" w:rsidRPr="00A640C5">
        <w:rPr>
          <w:rFonts w:ascii="Times New Roman" w:hAnsi="Times New Roman" w:cs="Times New Roman"/>
        </w:rPr>
        <w:t xml:space="preserve">fee schedule </w:t>
      </w:r>
      <w:r w:rsidR="0038052E" w:rsidRPr="00A640C5">
        <w:rPr>
          <w:rFonts w:ascii="Times New Roman" w:hAnsi="Times New Roman" w:cs="Times New Roman"/>
        </w:rPr>
        <w:t>rates.</w:t>
      </w:r>
      <w:r w:rsidR="007F2D4F" w:rsidRPr="00A640C5">
        <w:rPr>
          <w:rFonts w:ascii="Times New Roman" w:hAnsi="Times New Roman" w:cs="Times New Roman"/>
        </w:rPr>
        <w:t xml:space="preserve"> </w:t>
      </w:r>
      <w:r w:rsidR="00DE232D" w:rsidRPr="00A640C5">
        <w:rPr>
          <w:rFonts w:ascii="Times New Roman" w:hAnsi="Times New Roman" w:cs="Times New Roman"/>
        </w:rPr>
        <w:t>Given our concern about the reliability of the price information for outpatient diagnostic imaging services covered by MassHealth managed care plans</w:t>
      </w:r>
      <w:r w:rsidR="007F2D4F" w:rsidRPr="00A640C5">
        <w:rPr>
          <w:rFonts w:ascii="Times New Roman" w:hAnsi="Times New Roman" w:cs="Times New Roman"/>
        </w:rPr>
        <w:t xml:space="preserve">, </w:t>
      </w:r>
      <w:r w:rsidR="00D555A0" w:rsidRPr="00A640C5">
        <w:rPr>
          <w:rFonts w:ascii="Times New Roman" w:hAnsi="Times New Roman" w:cs="Times New Roman"/>
        </w:rPr>
        <w:t xml:space="preserve">when we calculate the predicted cost impact of the DoN application on the overall cost of outpatient diagnostic imaging services, </w:t>
      </w:r>
      <w:r w:rsidR="00C50F96" w:rsidRPr="00A640C5">
        <w:rPr>
          <w:rFonts w:ascii="Times New Roman" w:hAnsi="Times New Roman" w:cs="Times New Roman"/>
        </w:rPr>
        <w:t>we</w:t>
      </w:r>
      <w:r w:rsidR="007A12F8" w:rsidRPr="00A640C5">
        <w:rPr>
          <w:rFonts w:ascii="Times New Roman" w:hAnsi="Times New Roman" w:cs="Times New Roman"/>
        </w:rPr>
        <w:t xml:space="preserve"> assume that each health care provider would be paid the MassHealth non-managed </w:t>
      </w:r>
      <w:r w:rsidR="00B47A40" w:rsidRPr="00A640C5">
        <w:rPr>
          <w:rFonts w:ascii="Times New Roman" w:hAnsi="Times New Roman" w:cs="Times New Roman"/>
        </w:rPr>
        <w:t xml:space="preserve">care fee schedule amount for the outpatient diagnostic imaging service at issue. </w:t>
      </w:r>
      <w:r w:rsidR="00D8323A" w:rsidRPr="00A640C5">
        <w:rPr>
          <w:rFonts w:ascii="Times New Roman" w:hAnsi="Times New Roman" w:cs="Times New Roman"/>
        </w:rPr>
        <w:t>MassHealth non-managed care relative prices are</w:t>
      </w:r>
      <w:r w:rsidR="00D55AB7" w:rsidRPr="00A640C5">
        <w:rPr>
          <w:rFonts w:ascii="Times New Roman" w:hAnsi="Times New Roman" w:cs="Times New Roman"/>
        </w:rPr>
        <w:t xml:space="preserve"> discussed in the following section.</w:t>
      </w:r>
      <w:r w:rsidR="00B47A40" w:rsidRPr="00A640C5">
        <w:rPr>
          <w:rFonts w:ascii="Times New Roman" w:hAnsi="Times New Roman" w:cs="Times New Roman"/>
        </w:rPr>
        <w:t xml:space="preserve"> </w:t>
      </w:r>
    </w:p>
    <w:p w14:paraId="438BD2E4" w14:textId="1B440405" w:rsidR="00226AD5" w:rsidRPr="00A640C5" w:rsidRDefault="00FB1157" w:rsidP="00A25EFC">
      <w:pPr>
        <w:pStyle w:val="Heading3"/>
        <w:rPr>
          <w:rFonts w:ascii="Times New Roman" w:hAnsi="Times New Roman" w:cs="Times New Roman"/>
        </w:rPr>
      </w:pPr>
      <w:bookmarkStart w:id="41" w:name="_Ref88595167"/>
      <w:bookmarkStart w:id="42" w:name="_Ref88647451"/>
      <w:bookmarkStart w:id="43" w:name="_Toc90042558"/>
      <w:bookmarkEnd w:id="40"/>
      <w:r w:rsidRPr="00A640C5">
        <w:rPr>
          <w:rFonts w:ascii="Times New Roman" w:hAnsi="Times New Roman" w:cs="Times New Roman"/>
        </w:rPr>
        <w:lastRenderedPageBreak/>
        <w:t xml:space="preserve">Relative Prices for </w:t>
      </w:r>
      <w:r w:rsidR="00D3553D" w:rsidRPr="00A640C5">
        <w:rPr>
          <w:rFonts w:ascii="Times New Roman" w:hAnsi="Times New Roman" w:cs="Times New Roman"/>
        </w:rPr>
        <w:t>MassHealth</w:t>
      </w:r>
      <w:r w:rsidR="00C7733D" w:rsidRPr="00A640C5">
        <w:rPr>
          <w:rFonts w:ascii="Times New Roman" w:hAnsi="Times New Roman" w:cs="Times New Roman"/>
        </w:rPr>
        <w:t xml:space="preserve"> Non-Managed Care</w:t>
      </w:r>
      <w:bookmarkEnd w:id="41"/>
      <w:bookmarkEnd w:id="42"/>
      <w:bookmarkEnd w:id="43"/>
    </w:p>
    <w:p w14:paraId="0411D017" w14:textId="556F39BD" w:rsidR="001D6688" w:rsidRPr="00A640C5" w:rsidRDefault="001D6688" w:rsidP="009C2A80">
      <w:pPr>
        <w:pStyle w:val="NumberedParagraphs"/>
        <w:rPr>
          <w:rFonts w:ascii="Times New Roman" w:hAnsi="Times New Roman" w:cs="Times New Roman"/>
        </w:rPr>
      </w:pPr>
      <w:r w:rsidRPr="00A640C5">
        <w:rPr>
          <w:rFonts w:ascii="Times New Roman" w:hAnsi="Times New Roman" w:cs="Times New Roman"/>
        </w:rPr>
        <w:t>For outpatient care provided at in-state hospitals, MassHealth non-managed care has a standardized adjudicated payment amount per episode of care (</w:t>
      </w:r>
      <w:r w:rsidRPr="00A640C5">
        <w:rPr>
          <w:rFonts w:ascii="Times New Roman" w:hAnsi="Times New Roman" w:cs="Times New Roman"/>
          <w:i/>
          <w:iCs/>
        </w:rPr>
        <w:t>i.e.</w:t>
      </w:r>
      <w:r w:rsidRPr="00A640C5">
        <w:rPr>
          <w:rFonts w:ascii="Times New Roman" w:hAnsi="Times New Roman" w:cs="Times New Roman"/>
        </w:rPr>
        <w:t>, per outpatient visit).</w:t>
      </w:r>
      <w:r w:rsidRPr="00A640C5">
        <w:rPr>
          <w:rStyle w:val="FootnoteReference"/>
          <w:rFonts w:ascii="Times New Roman" w:hAnsi="Times New Roman" w:cs="Times New Roman"/>
        </w:rPr>
        <w:footnoteReference w:id="65"/>
      </w:r>
      <w:r w:rsidRPr="00A640C5">
        <w:rPr>
          <w:rFonts w:ascii="Times New Roman" w:hAnsi="Times New Roman" w:cs="Times New Roman"/>
        </w:rPr>
        <w:t xml:space="preserve"> We utilize this standardized adjudicated payment amount per </w:t>
      </w:r>
      <w:r w:rsidR="00BC40CE" w:rsidRPr="00A640C5">
        <w:rPr>
          <w:rFonts w:ascii="Times New Roman" w:hAnsi="Times New Roman" w:cs="Times New Roman"/>
        </w:rPr>
        <w:t xml:space="preserve">outpatient </w:t>
      </w:r>
      <w:r w:rsidRPr="00A640C5">
        <w:rPr>
          <w:rFonts w:ascii="Times New Roman" w:hAnsi="Times New Roman" w:cs="Times New Roman"/>
        </w:rPr>
        <w:t>episode of care to construct relative prices at in-state hospitals.</w:t>
      </w:r>
      <w:r w:rsidRPr="00A640C5">
        <w:rPr>
          <w:rStyle w:val="FootnoteReference"/>
          <w:rFonts w:ascii="Times New Roman" w:hAnsi="Times New Roman" w:cs="Times New Roman"/>
        </w:rPr>
        <w:t xml:space="preserve"> </w:t>
      </w:r>
      <w:r w:rsidRPr="00A640C5">
        <w:rPr>
          <w:rStyle w:val="FootnoteReference"/>
          <w:rFonts w:ascii="Times New Roman" w:hAnsi="Times New Roman" w:cs="Times New Roman"/>
        </w:rPr>
        <w:footnoteReference w:id="66"/>
      </w:r>
    </w:p>
    <w:p w14:paraId="260153FB" w14:textId="5164673E" w:rsidR="000A21B2" w:rsidRPr="00A640C5" w:rsidRDefault="000A21B2" w:rsidP="009C2A80">
      <w:pPr>
        <w:pStyle w:val="NumberedParagraphs"/>
        <w:rPr>
          <w:rFonts w:ascii="Times New Roman" w:hAnsi="Times New Roman" w:cs="Times New Roman"/>
        </w:rPr>
      </w:pPr>
      <w:r w:rsidRPr="00A640C5">
        <w:rPr>
          <w:rFonts w:ascii="Times New Roman" w:hAnsi="Times New Roman" w:cs="Times New Roman"/>
        </w:rPr>
        <w:t xml:space="preserve">For outpatient diagnostic imaging services provided </w:t>
      </w:r>
      <w:r w:rsidR="00197294" w:rsidRPr="00A640C5">
        <w:rPr>
          <w:rFonts w:ascii="Times New Roman" w:hAnsi="Times New Roman" w:cs="Times New Roman"/>
        </w:rPr>
        <w:t>in a non-</w:t>
      </w:r>
      <w:r w:rsidR="00B53DD8" w:rsidRPr="00A640C5">
        <w:rPr>
          <w:rFonts w:ascii="Times New Roman" w:hAnsi="Times New Roman" w:cs="Times New Roman"/>
        </w:rPr>
        <w:t>hospital setting</w:t>
      </w:r>
      <w:r w:rsidRPr="00A640C5">
        <w:rPr>
          <w:rFonts w:ascii="Times New Roman" w:hAnsi="Times New Roman" w:cs="Times New Roman"/>
        </w:rPr>
        <w:t xml:space="preserve">, MassHealth non-managed care has a single fee schedule </w:t>
      </w:r>
      <w:r w:rsidR="00706A34" w:rsidRPr="00A640C5">
        <w:rPr>
          <w:rFonts w:ascii="Times New Roman" w:hAnsi="Times New Roman" w:cs="Times New Roman"/>
        </w:rPr>
        <w:t xml:space="preserve">that pays </w:t>
      </w:r>
      <w:r w:rsidR="001E584F" w:rsidRPr="00A640C5">
        <w:rPr>
          <w:rFonts w:ascii="Times New Roman" w:hAnsi="Times New Roman" w:cs="Times New Roman"/>
        </w:rPr>
        <w:t>the same amount</w:t>
      </w:r>
      <w:r w:rsidRPr="00A640C5">
        <w:rPr>
          <w:rFonts w:ascii="Times New Roman" w:hAnsi="Times New Roman" w:cs="Times New Roman"/>
        </w:rPr>
        <w:t xml:space="preserve"> for </w:t>
      </w:r>
      <w:r w:rsidR="001E584F" w:rsidRPr="00A640C5">
        <w:rPr>
          <w:rFonts w:ascii="Times New Roman" w:hAnsi="Times New Roman" w:cs="Times New Roman"/>
        </w:rPr>
        <w:t>a specific</w:t>
      </w:r>
      <w:r w:rsidRPr="00A640C5">
        <w:rPr>
          <w:rFonts w:ascii="Times New Roman" w:hAnsi="Times New Roman" w:cs="Times New Roman"/>
        </w:rPr>
        <w:t xml:space="preserve"> diagnostic imaging service regardless of where the service was provided.</w:t>
      </w:r>
      <w:r w:rsidRPr="00A640C5">
        <w:rPr>
          <w:rStyle w:val="FootnoteReference"/>
          <w:rFonts w:ascii="Times New Roman" w:hAnsi="Times New Roman" w:cs="Times New Roman"/>
        </w:rPr>
        <w:footnoteReference w:id="67"/>
      </w:r>
      <w:r w:rsidRPr="00A640C5">
        <w:rPr>
          <w:rFonts w:ascii="Times New Roman" w:hAnsi="Times New Roman" w:cs="Times New Roman"/>
        </w:rPr>
        <w:t xml:space="preserve"> As such, we do not expect any changes to health care expenditures for MassHealth non-managed care related to changes in where diagnostic imaging services are rendered</w:t>
      </w:r>
      <w:r w:rsidR="000D0A85" w:rsidRPr="00A640C5">
        <w:rPr>
          <w:rFonts w:ascii="Times New Roman" w:hAnsi="Times New Roman" w:cs="Times New Roman"/>
        </w:rPr>
        <w:t>, when rendered outside of a hospital</w:t>
      </w:r>
      <w:r w:rsidRPr="00A640C5">
        <w:rPr>
          <w:rFonts w:ascii="Times New Roman" w:hAnsi="Times New Roman" w:cs="Times New Roman"/>
        </w:rPr>
        <w:t>.</w:t>
      </w:r>
      <w:r w:rsidR="00B53DD8" w:rsidRPr="00A640C5">
        <w:rPr>
          <w:rFonts w:ascii="Times New Roman" w:hAnsi="Times New Roman" w:cs="Times New Roman"/>
        </w:rPr>
        <w:t xml:space="preserve"> </w:t>
      </w:r>
      <w:r w:rsidR="00D96814" w:rsidRPr="00A640C5">
        <w:rPr>
          <w:rFonts w:ascii="Times New Roman" w:hAnsi="Times New Roman" w:cs="Times New Roman"/>
        </w:rPr>
        <w:t xml:space="preserve">Similarly, MassHealth pays for surgical </w:t>
      </w:r>
      <w:r w:rsidR="0013109A" w:rsidRPr="00A640C5">
        <w:rPr>
          <w:rFonts w:ascii="Times New Roman" w:hAnsi="Times New Roman" w:cs="Times New Roman"/>
        </w:rPr>
        <w:t xml:space="preserve">services at </w:t>
      </w:r>
      <w:r w:rsidR="002A460C" w:rsidRPr="00A640C5">
        <w:rPr>
          <w:rFonts w:ascii="Times New Roman" w:hAnsi="Times New Roman" w:cs="Times New Roman"/>
        </w:rPr>
        <w:t>ASC</w:t>
      </w:r>
      <w:r w:rsidR="0037134A" w:rsidRPr="00A640C5">
        <w:rPr>
          <w:rFonts w:ascii="Times New Roman" w:hAnsi="Times New Roman" w:cs="Times New Roman"/>
        </w:rPr>
        <w:t xml:space="preserve">s utilizing a </w:t>
      </w:r>
      <w:r w:rsidR="001D79F4" w:rsidRPr="00A640C5">
        <w:rPr>
          <w:rFonts w:ascii="Times New Roman" w:hAnsi="Times New Roman" w:cs="Times New Roman"/>
        </w:rPr>
        <w:t>single</w:t>
      </w:r>
      <w:r w:rsidR="0037134A" w:rsidRPr="00A640C5">
        <w:rPr>
          <w:rFonts w:ascii="Times New Roman" w:hAnsi="Times New Roman" w:cs="Times New Roman"/>
        </w:rPr>
        <w:t xml:space="preserve"> fee</w:t>
      </w:r>
      <w:r w:rsidR="001D79F4" w:rsidRPr="00A640C5">
        <w:rPr>
          <w:rFonts w:ascii="Times New Roman" w:hAnsi="Times New Roman" w:cs="Times New Roman"/>
        </w:rPr>
        <w:t xml:space="preserve"> </w:t>
      </w:r>
      <w:r w:rsidR="0037134A" w:rsidRPr="00A640C5">
        <w:rPr>
          <w:rFonts w:ascii="Times New Roman" w:hAnsi="Times New Roman" w:cs="Times New Roman"/>
        </w:rPr>
        <w:t>schedule. As</w:t>
      </w:r>
      <w:r w:rsidR="001D79F4" w:rsidRPr="00A640C5">
        <w:rPr>
          <w:rFonts w:ascii="Times New Roman" w:hAnsi="Times New Roman" w:cs="Times New Roman"/>
        </w:rPr>
        <w:t xml:space="preserve"> such, we do not expect any changes to health care expenditures for MassHealth non-managed care related to changes in where surgical services are rendered, when rendered outside of a hospital.</w:t>
      </w:r>
      <w:r w:rsidR="001D79F4" w:rsidRPr="00A640C5">
        <w:rPr>
          <w:rStyle w:val="FootnoteReference"/>
          <w:rFonts w:ascii="Times New Roman" w:hAnsi="Times New Roman" w:cs="Times New Roman"/>
        </w:rPr>
        <w:footnoteReference w:id="68"/>
      </w:r>
    </w:p>
    <w:p w14:paraId="54DE3B28" w14:textId="5F58922F" w:rsidR="00E55803" w:rsidRPr="00A640C5" w:rsidRDefault="00E55803" w:rsidP="000D6C43">
      <w:pPr>
        <w:pStyle w:val="NumberedParagraphs"/>
        <w:rPr>
          <w:rFonts w:ascii="Times New Roman" w:hAnsi="Times New Roman" w:cs="Times New Roman"/>
        </w:rPr>
      </w:pPr>
      <w:bookmarkStart w:id="44" w:name="_Hlk88992532"/>
      <w:r w:rsidRPr="00A640C5">
        <w:rPr>
          <w:rFonts w:ascii="Times New Roman" w:hAnsi="Times New Roman" w:cs="Times New Roman"/>
        </w:rPr>
        <w:t>We estimate cost savings specific to each service associated with instances when a MassHealth non-managed care patient shifts from receiving outpatient services at an HOPD to an ASC.</w:t>
      </w:r>
      <w:r w:rsidRPr="00A640C5">
        <w:rPr>
          <w:rStyle w:val="FootnoteReference"/>
          <w:rFonts w:ascii="Times New Roman" w:hAnsi="Times New Roman" w:cs="Times New Roman"/>
        </w:rPr>
        <w:footnoteReference w:id="69"/>
      </w:r>
      <w:r w:rsidRPr="00A640C5">
        <w:rPr>
          <w:rFonts w:ascii="Times New Roman" w:hAnsi="Times New Roman" w:cs="Times New Roman"/>
        </w:rPr>
        <w:t xml:space="preserve"> We estimate these cost savings using a combination of the APCD and MassHealth fee </w:t>
      </w:r>
      <w:r w:rsidRPr="00A640C5">
        <w:rPr>
          <w:rFonts w:ascii="Times New Roman" w:hAnsi="Times New Roman" w:cs="Times New Roman"/>
        </w:rPr>
        <w:lastRenderedPageBreak/>
        <w:t xml:space="preserve">schedules. For outpatient services we limit the APCD to the </w:t>
      </w:r>
      <w:r w:rsidR="008B7F60" w:rsidRPr="00A640C5">
        <w:rPr>
          <w:rFonts w:ascii="Times New Roman" w:hAnsi="Times New Roman" w:cs="Times New Roman"/>
        </w:rPr>
        <w:t>surgical services</w:t>
      </w:r>
      <w:r w:rsidRPr="00A640C5">
        <w:rPr>
          <w:rFonts w:ascii="Times New Roman" w:hAnsi="Times New Roman" w:cs="Times New Roman"/>
        </w:rPr>
        <w:t xml:space="preserve"> as identified in Section </w:t>
      </w:r>
      <w:r w:rsidR="00AF53AB" w:rsidRPr="00A640C5">
        <w:rPr>
          <w:rFonts w:ascii="Times New Roman" w:hAnsi="Times New Roman" w:cs="Times New Roman"/>
        </w:rPr>
        <w:fldChar w:fldCharType="begin"/>
      </w:r>
      <w:r w:rsidR="00AF53AB" w:rsidRPr="00A640C5">
        <w:rPr>
          <w:rFonts w:ascii="Times New Roman" w:hAnsi="Times New Roman" w:cs="Times New Roman"/>
        </w:rPr>
        <w:instrText xml:space="preserve"> REF _Ref88655817 \r \h </w:instrText>
      </w:r>
      <w:r w:rsidR="004071AE" w:rsidRPr="00A640C5">
        <w:rPr>
          <w:rFonts w:ascii="Times New Roman" w:hAnsi="Times New Roman" w:cs="Times New Roman"/>
        </w:rPr>
        <w:instrText xml:space="preserve"> \* MERGEFORMAT </w:instrText>
      </w:r>
      <w:r w:rsidR="00AF53AB" w:rsidRPr="00A640C5">
        <w:rPr>
          <w:rFonts w:ascii="Times New Roman" w:hAnsi="Times New Roman" w:cs="Times New Roman"/>
        </w:rPr>
      </w:r>
      <w:r w:rsidR="00AF53AB" w:rsidRPr="00A640C5">
        <w:rPr>
          <w:rFonts w:ascii="Times New Roman" w:hAnsi="Times New Roman" w:cs="Times New Roman"/>
        </w:rPr>
        <w:fldChar w:fldCharType="separate"/>
      </w:r>
      <w:r w:rsidR="003C522E">
        <w:rPr>
          <w:rFonts w:ascii="Times New Roman" w:hAnsi="Times New Roman" w:cs="Times New Roman"/>
        </w:rPr>
        <w:t>III</w:t>
      </w:r>
      <w:r w:rsidR="00AF53AB" w:rsidRPr="00A640C5">
        <w:rPr>
          <w:rFonts w:ascii="Times New Roman" w:hAnsi="Times New Roman" w:cs="Times New Roman"/>
        </w:rPr>
        <w:fldChar w:fldCharType="end"/>
      </w:r>
      <w:r w:rsidR="00AF53AB" w:rsidRPr="00A640C5">
        <w:rPr>
          <w:rFonts w:ascii="Times New Roman" w:hAnsi="Times New Roman" w:cs="Times New Roman"/>
        </w:rPr>
        <w:t>.</w:t>
      </w:r>
      <w:bookmarkStart w:id="45" w:name="_Hlt89027252"/>
      <w:r w:rsidR="00AF53AB" w:rsidRPr="00A640C5">
        <w:rPr>
          <w:rFonts w:ascii="Times New Roman" w:hAnsi="Times New Roman" w:cs="Times New Roman"/>
        </w:rPr>
        <w:fldChar w:fldCharType="begin"/>
      </w:r>
      <w:r w:rsidR="00AF53AB" w:rsidRPr="00A640C5">
        <w:rPr>
          <w:rFonts w:ascii="Times New Roman" w:hAnsi="Times New Roman" w:cs="Times New Roman"/>
        </w:rPr>
        <w:instrText xml:space="preserve"> REF _Ref88219827 \r \h </w:instrText>
      </w:r>
      <w:r w:rsidR="004071AE" w:rsidRPr="00A640C5">
        <w:rPr>
          <w:rFonts w:ascii="Times New Roman" w:hAnsi="Times New Roman" w:cs="Times New Roman"/>
        </w:rPr>
        <w:instrText xml:space="preserve"> \* MERGEFORMAT </w:instrText>
      </w:r>
      <w:r w:rsidR="00AF53AB" w:rsidRPr="00A640C5">
        <w:rPr>
          <w:rFonts w:ascii="Times New Roman" w:hAnsi="Times New Roman" w:cs="Times New Roman"/>
        </w:rPr>
      </w:r>
      <w:r w:rsidR="00AF53AB" w:rsidRPr="00A640C5">
        <w:rPr>
          <w:rFonts w:ascii="Times New Roman" w:hAnsi="Times New Roman" w:cs="Times New Roman"/>
        </w:rPr>
        <w:fldChar w:fldCharType="separate"/>
      </w:r>
      <w:r w:rsidR="003C522E">
        <w:rPr>
          <w:rFonts w:ascii="Times New Roman" w:hAnsi="Times New Roman" w:cs="Times New Roman"/>
        </w:rPr>
        <w:t>B</w:t>
      </w:r>
      <w:r w:rsidR="00AF53AB" w:rsidRPr="00A640C5">
        <w:rPr>
          <w:rFonts w:ascii="Times New Roman" w:hAnsi="Times New Roman" w:cs="Times New Roman"/>
        </w:rPr>
        <w:fldChar w:fldCharType="end"/>
      </w:r>
      <w:bookmarkEnd w:id="45"/>
      <w:r w:rsidRPr="00A640C5">
        <w:rPr>
          <w:rFonts w:ascii="Times New Roman" w:hAnsi="Times New Roman" w:cs="Times New Roman"/>
        </w:rPr>
        <w:t>.</w:t>
      </w:r>
      <w:r w:rsidR="003F5F3C" w:rsidRPr="00A640C5">
        <w:rPr>
          <w:rFonts w:ascii="Times New Roman" w:hAnsi="Times New Roman" w:cs="Times New Roman"/>
        </w:rPr>
        <w:fldChar w:fldCharType="begin"/>
      </w:r>
      <w:r w:rsidR="003F5F3C" w:rsidRPr="00A640C5">
        <w:rPr>
          <w:rFonts w:ascii="Times New Roman" w:hAnsi="Times New Roman" w:cs="Times New Roman"/>
        </w:rPr>
        <w:instrText xml:space="preserve"> REF _Ref88240702 \r \h </w:instrText>
      </w:r>
      <w:r w:rsidR="004071AE" w:rsidRPr="00A640C5">
        <w:rPr>
          <w:rFonts w:ascii="Times New Roman" w:hAnsi="Times New Roman" w:cs="Times New Roman"/>
        </w:rPr>
        <w:instrText xml:space="preserve"> \* MERGEFORMAT </w:instrText>
      </w:r>
      <w:r w:rsidR="003F5F3C" w:rsidRPr="00A640C5">
        <w:rPr>
          <w:rFonts w:ascii="Times New Roman" w:hAnsi="Times New Roman" w:cs="Times New Roman"/>
        </w:rPr>
      </w:r>
      <w:r w:rsidR="003F5F3C" w:rsidRPr="00A640C5">
        <w:rPr>
          <w:rFonts w:ascii="Times New Roman" w:hAnsi="Times New Roman" w:cs="Times New Roman"/>
        </w:rPr>
        <w:fldChar w:fldCharType="separate"/>
      </w:r>
      <w:r w:rsidR="003C522E">
        <w:rPr>
          <w:rFonts w:ascii="Times New Roman" w:hAnsi="Times New Roman" w:cs="Times New Roman"/>
        </w:rPr>
        <w:t>2</w:t>
      </w:r>
      <w:r w:rsidR="003F5F3C" w:rsidRPr="00A640C5">
        <w:rPr>
          <w:rFonts w:ascii="Times New Roman" w:hAnsi="Times New Roman" w:cs="Times New Roman"/>
        </w:rPr>
        <w:fldChar w:fldCharType="end"/>
      </w:r>
      <w:r w:rsidRPr="00A640C5">
        <w:rPr>
          <w:rFonts w:ascii="Times New Roman" w:hAnsi="Times New Roman" w:cs="Times New Roman"/>
        </w:rPr>
        <w:t xml:space="preserve"> for patients enrolled in MassHealth non-managed care. Then, separately for ASCs and HOPDs, we calculate the amount that MassHealth non-managed care plans reimbursed for each outpatient </w:t>
      </w:r>
      <w:r w:rsidR="000B24A7" w:rsidRPr="00A640C5">
        <w:rPr>
          <w:rFonts w:ascii="Times New Roman" w:hAnsi="Times New Roman" w:cs="Times New Roman"/>
        </w:rPr>
        <w:t xml:space="preserve">surgical </w:t>
      </w:r>
      <w:r w:rsidRPr="00A640C5">
        <w:rPr>
          <w:rFonts w:ascii="Times New Roman" w:hAnsi="Times New Roman" w:cs="Times New Roman"/>
        </w:rPr>
        <w:t xml:space="preserve">service relative to what Original Medicare would have paid for the same service at an HOPD. Finally, we construct a common basket of services that is offered at both ASCs and HOPDs and calculate the average ratio of ASC to HOPD relative prices. For diagnostic imaging services we compare the technical component indicated in the MassHealth radiology fee schedule to the rates for the same services paid to in-state hospitals described above. </w:t>
      </w:r>
      <w:bookmarkEnd w:id="44"/>
    </w:p>
    <w:p w14:paraId="769E8366" w14:textId="67F00BAA" w:rsidR="00AA0BF6" w:rsidRPr="00A640C5" w:rsidRDefault="00FB1157" w:rsidP="00A4413E">
      <w:pPr>
        <w:pStyle w:val="Heading3"/>
        <w:rPr>
          <w:rFonts w:ascii="Times New Roman" w:hAnsi="Times New Roman" w:cs="Times New Roman"/>
        </w:rPr>
      </w:pPr>
      <w:bookmarkStart w:id="46" w:name="_Ref88595177"/>
      <w:bookmarkStart w:id="47" w:name="_Ref88595740"/>
      <w:bookmarkStart w:id="48" w:name="_Ref88596034"/>
      <w:bookmarkStart w:id="49" w:name="_Toc90042559"/>
      <w:r w:rsidRPr="00A640C5">
        <w:rPr>
          <w:rFonts w:ascii="Times New Roman" w:hAnsi="Times New Roman" w:cs="Times New Roman"/>
        </w:rPr>
        <w:t xml:space="preserve">Relative Prices for </w:t>
      </w:r>
      <w:r w:rsidR="00D3553D" w:rsidRPr="00A640C5">
        <w:rPr>
          <w:rFonts w:ascii="Times New Roman" w:hAnsi="Times New Roman" w:cs="Times New Roman"/>
        </w:rPr>
        <w:t>Original Medicare</w:t>
      </w:r>
      <w:bookmarkEnd w:id="46"/>
      <w:bookmarkEnd w:id="47"/>
      <w:bookmarkEnd w:id="48"/>
      <w:bookmarkEnd w:id="49"/>
      <w:r w:rsidR="003B2A37" w:rsidRPr="00A640C5">
        <w:rPr>
          <w:rFonts w:ascii="Times New Roman" w:hAnsi="Times New Roman" w:cs="Times New Roman"/>
        </w:rPr>
        <w:t xml:space="preserve"> </w:t>
      </w:r>
    </w:p>
    <w:p w14:paraId="3A032ADB" w14:textId="21772471" w:rsidR="000E2776" w:rsidRPr="00A640C5" w:rsidRDefault="00E91CA8" w:rsidP="001A5323">
      <w:pPr>
        <w:pStyle w:val="NumberedParagraphs"/>
        <w:rPr>
          <w:rFonts w:ascii="Times New Roman" w:hAnsi="Times New Roman" w:cs="Times New Roman"/>
        </w:rPr>
      </w:pPr>
      <w:r w:rsidRPr="00A640C5">
        <w:rPr>
          <w:rFonts w:ascii="Times New Roman" w:hAnsi="Times New Roman" w:cs="Times New Roman"/>
        </w:rPr>
        <w:t>Original</w:t>
      </w:r>
      <w:r w:rsidR="00765E8F" w:rsidRPr="00A640C5">
        <w:rPr>
          <w:rFonts w:ascii="Times New Roman" w:hAnsi="Times New Roman" w:cs="Times New Roman"/>
        </w:rPr>
        <w:t xml:space="preserve"> </w:t>
      </w:r>
      <w:r w:rsidRPr="00A640C5">
        <w:rPr>
          <w:rFonts w:ascii="Times New Roman" w:hAnsi="Times New Roman" w:cs="Times New Roman"/>
        </w:rPr>
        <w:t>Medicare</w:t>
      </w:r>
      <w:r w:rsidR="00765E8F" w:rsidRPr="00A640C5">
        <w:rPr>
          <w:rFonts w:ascii="Times New Roman" w:hAnsi="Times New Roman" w:cs="Times New Roman"/>
        </w:rPr>
        <w:t xml:space="preserve"> </w:t>
      </w:r>
      <w:r w:rsidR="004B6C89" w:rsidRPr="00A640C5">
        <w:rPr>
          <w:rFonts w:ascii="Times New Roman" w:hAnsi="Times New Roman" w:cs="Times New Roman"/>
        </w:rPr>
        <w:t>pays for services rendered in HOPDs using</w:t>
      </w:r>
      <w:r w:rsidR="003730E3" w:rsidRPr="00A640C5">
        <w:rPr>
          <w:rFonts w:ascii="Times New Roman" w:hAnsi="Times New Roman" w:cs="Times New Roman"/>
        </w:rPr>
        <w:t xml:space="preserve"> the </w:t>
      </w:r>
      <w:r w:rsidR="00EF62E3" w:rsidRPr="00A640C5">
        <w:rPr>
          <w:rFonts w:ascii="Times New Roman" w:hAnsi="Times New Roman" w:cs="Times New Roman"/>
        </w:rPr>
        <w:t>OPPS</w:t>
      </w:r>
      <w:r w:rsidRPr="00A640C5">
        <w:rPr>
          <w:rFonts w:ascii="Times New Roman" w:hAnsi="Times New Roman" w:cs="Times New Roman"/>
        </w:rPr>
        <w:t>.</w:t>
      </w:r>
      <w:r w:rsidR="004A6EA8" w:rsidRPr="00A640C5">
        <w:rPr>
          <w:rStyle w:val="FootnoteReference"/>
          <w:rFonts w:ascii="Times New Roman" w:hAnsi="Times New Roman" w:cs="Times New Roman"/>
        </w:rPr>
        <w:footnoteReference w:id="70"/>
      </w:r>
      <w:r w:rsidR="00575730" w:rsidRPr="00A640C5">
        <w:rPr>
          <w:rFonts w:ascii="Times New Roman" w:hAnsi="Times New Roman" w:cs="Times New Roman"/>
        </w:rPr>
        <w:t xml:space="preserve"> </w:t>
      </w:r>
      <w:r w:rsidR="00EF62E3" w:rsidRPr="00A640C5">
        <w:rPr>
          <w:rFonts w:ascii="Times New Roman" w:hAnsi="Times New Roman" w:cs="Times New Roman"/>
        </w:rPr>
        <w:t>Under</w:t>
      </w:r>
      <w:r w:rsidR="00C50E4F" w:rsidRPr="00A640C5">
        <w:rPr>
          <w:rFonts w:ascii="Times New Roman" w:hAnsi="Times New Roman" w:cs="Times New Roman"/>
        </w:rPr>
        <w:t xml:space="preserve"> </w:t>
      </w:r>
      <w:r w:rsidR="00EF62E3" w:rsidRPr="00A640C5">
        <w:rPr>
          <w:rFonts w:ascii="Times New Roman" w:hAnsi="Times New Roman" w:cs="Times New Roman"/>
        </w:rPr>
        <w:t>the OPPS</w:t>
      </w:r>
      <w:r w:rsidR="00C50E4F" w:rsidRPr="00A640C5">
        <w:rPr>
          <w:rFonts w:ascii="Times New Roman" w:hAnsi="Times New Roman" w:cs="Times New Roman"/>
        </w:rPr>
        <w:t>, t</w:t>
      </w:r>
      <w:r w:rsidR="00575730" w:rsidRPr="00A640C5">
        <w:rPr>
          <w:rFonts w:ascii="Times New Roman" w:hAnsi="Times New Roman" w:cs="Times New Roman"/>
        </w:rPr>
        <w:t xml:space="preserve">he fees </w:t>
      </w:r>
      <w:r w:rsidR="00C50E4F" w:rsidRPr="00A640C5">
        <w:rPr>
          <w:rFonts w:ascii="Times New Roman" w:hAnsi="Times New Roman" w:cs="Times New Roman"/>
        </w:rPr>
        <w:t>paid to HOPDs</w:t>
      </w:r>
      <w:r w:rsidR="007356A0" w:rsidRPr="00A640C5">
        <w:rPr>
          <w:rFonts w:ascii="Times New Roman" w:hAnsi="Times New Roman" w:cs="Times New Roman"/>
        </w:rPr>
        <w:t xml:space="preserve"> are adjusted for </w:t>
      </w:r>
      <w:r w:rsidR="00CB2202" w:rsidRPr="00A640C5">
        <w:rPr>
          <w:rFonts w:ascii="Times New Roman" w:hAnsi="Times New Roman" w:cs="Times New Roman"/>
        </w:rPr>
        <w:t>regional variation i</w:t>
      </w:r>
      <w:r w:rsidR="0072780C" w:rsidRPr="00A640C5">
        <w:rPr>
          <w:rFonts w:ascii="Times New Roman" w:hAnsi="Times New Roman" w:cs="Times New Roman"/>
        </w:rPr>
        <w:t>n</w:t>
      </w:r>
      <w:r w:rsidR="00CB2202" w:rsidRPr="00A640C5">
        <w:rPr>
          <w:rFonts w:ascii="Times New Roman" w:hAnsi="Times New Roman" w:cs="Times New Roman"/>
        </w:rPr>
        <w:t xml:space="preserve"> wage rates, but </w:t>
      </w:r>
      <w:r w:rsidR="00FF4B9B" w:rsidRPr="00A640C5">
        <w:rPr>
          <w:rFonts w:ascii="Times New Roman" w:hAnsi="Times New Roman" w:cs="Times New Roman"/>
        </w:rPr>
        <w:t xml:space="preserve">all </w:t>
      </w:r>
      <w:r w:rsidR="00DF5B6E" w:rsidRPr="00A640C5">
        <w:rPr>
          <w:rFonts w:ascii="Times New Roman" w:hAnsi="Times New Roman" w:cs="Times New Roman"/>
        </w:rPr>
        <w:t>HOPDs</w:t>
      </w:r>
      <w:r w:rsidR="00FF4B9B" w:rsidRPr="00A640C5">
        <w:rPr>
          <w:rFonts w:ascii="Times New Roman" w:hAnsi="Times New Roman" w:cs="Times New Roman"/>
        </w:rPr>
        <w:t xml:space="preserve"> in our analysis </w:t>
      </w:r>
      <w:r w:rsidR="001433DB" w:rsidRPr="00A640C5">
        <w:rPr>
          <w:rFonts w:ascii="Times New Roman" w:hAnsi="Times New Roman" w:cs="Times New Roman"/>
        </w:rPr>
        <w:t>have</w:t>
      </w:r>
      <w:r w:rsidR="00FF4B9B" w:rsidRPr="00A640C5">
        <w:rPr>
          <w:rFonts w:ascii="Times New Roman" w:hAnsi="Times New Roman" w:cs="Times New Roman"/>
        </w:rPr>
        <w:t xml:space="preserve"> the same wage </w:t>
      </w:r>
      <w:r w:rsidR="001433DB" w:rsidRPr="00A640C5">
        <w:rPr>
          <w:rFonts w:ascii="Times New Roman" w:hAnsi="Times New Roman" w:cs="Times New Roman"/>
        </w:rPr>
        <w:t>rate</w:t>
      </w:r>
      <w:r w:rsidR="00DC18DB" w:rsidRPr="00A640C5">
        <w:rPr>
          <w:rFonts w:ascii="Times New Roman" w:hAnsi="Times New Roman" w:cs="Times New Roman"/>
        </w:rPr>
        <w:t>.</w:t>
      </w:r>
      <w:r w:rsidR="004A6EA8" w:rsidRPr="00A640C5">
        <w:rPr>
          <w:rStyle w:val="FootnoteReference"/>
          <w:rFonts w:ascii="Times New Roman" w:hAnsi="Times New Roman" w:cs="Times New Roman"/>
        </w:rPr>
        <w:footnoteReference w:id="71"/>
      </w:r>
      <w:r w:rsidR="00FF4B9B" w:rsidRPr="00A640C5">
        <w:rPr>
          <w:rFonts w:ascii="Times New Roman" w:hAnsi="Times New Roman" w:cs="Times New Roman"/>
        </w:rPr>
        <w:t xml:space="preserve"> </w:t>
      </w:r>
      <w:r w:rsidR="00DC18DB" w:rsidRPr="00A640C5">
        <w:rPr>
          <w:rFonts w:ascii="Times New Roman" w:hAnsi="Times New Roman" w:cs="Times New Roman"/>
        </w:rPr>
        <w:t>We therefore</w:t>
      </w:r>
      <w:r w:rsidR="00765E8F" w:rsidRPr="00A640C5">
        <w:rPr>
          <w:rFonts w:ascii="Times New Roman" w:hAnsi="Times New Roman" w:cs="Times New Roman"/>
        </w:rPr>
        <w:t xml:space="preserve"> do not estimate any savings related to changes in </w:t>
      </w:r>
      <w:r w:rsidR="00915DAB" w:rsidRPr="00A640C5">
        <w:rPr>
          <w:rFonts w:ascii="Times New Roman" w:hAnsi="Times New Roman" w:cs="Times New Roman"/>
        </w:rPr>
        <w:t xml:space="preserve">which HOPDs </w:t>
      </w:r>
      <w:r w:rsidR="004A6EA8" w:rsidRPr="00A640C5">
        <w:rPr>
          <w:rFonts w:ascii="Times New Roman" w:hAnsi="Times New Roman" w:cs="Times New Roman"/>
        </w:rPr>
        <w:t>outpatient</w:t>
      </w:r>
      <w:r w:rsidR="00765E8F" w:rsidRPr="00A640C5">
        <w:rPr>
          <w:rFonts w:ascii="Times New Roman" w:hAnsi="Times New Roman" w:cs="Times New Roman"/>
        </w:rPr>
        <w:t xml:space="preserve"> services are rendered.</w:t>
      </w:r>
      <w:r w:rsidR="003B2A37" w:rsidRPr="00A640C5">
        <w:rPr>
          <w:rFonts w:ascii="Times New Roman" w:hAnsi="Times New Roman" w:cs="Times New Roman"/>
        </w:rPr>
        <w:t xml:space="preserve"> </w:t>
      </w:r>
    </w:p>
    <w:p w14:paraId="58C3AB73" w14:textId="44157195" w:rsidR="00D3553D" w:rsidRPr="00A640C5" w:rsidRDefault="000E2776" w:rsidP="00D3553D">
      <w:pPr>
        <w:pStyle w:val="NumberedParagraphs"/>
        <w:rPr>
          <w:rFonts w:ascii="Times New Roman" w:hAnsi="Times New Roman" w:cs="Times New Roman"/>
        </w:rPr>
      </w:pPr>
      <w:r w:rsidRPr="00A640C5">
        <w:rPr>
          <w:rFonts w:ascii="Times New Roman" w:hAnsi="Times New Roman" w:cs="Times New Roman"/>
        </w:rPr>
        <w:t>Under CMS</w:t>
      </w:r>
      <w:r w:rsidR="0039017F" w:rsidRPr="00A640C5">
        <w:rPr>
          <w:rFonts w:ascii="Times New Roman" w:hAnsi="Times New Roman" w:cs="Times New Roman"/>
        </w:rPr>
        <w:t>’s</w:t>
      </w:r>
      <w:r w:rsidRPr="00A640C5">
        <w:rPr>
          <w:rFonts w:ascii="Times New Roman" w:hAnsi="Times New Roman" w:cs="Times New Roman"/>
        </w:rPr>
        <w:t xml:space="preserve"> </w:t>
      </w:r>
      <w:r w:rsidR="00DE363A" w:rsidRPr="00A640C5">
        <w:rPr>
          <w:rFonts w:ascii="Times New Roman" w:hAnsi="Times New Roman" w:cs="Times New Roman"/>
        </w:rPr>
        <w:t>payment</w:t>
      </w:r>
      <w:r w:rsidRPr="00A640C5">
        <w:rPr>
          <w:rFonts w:ascii="Times New Roman" w:hAnsi="Times New Roman" w:cs="Times New Roman"/>
        </w:rPr>
        <w:t xml:space="preserve"> </w:t>
      </w:r>
      <w:r w:rsidR="009603D6" w:rsidRPr="00A640C5">
        <w:rPr>
          <w:rFonts w:ascii="Times New Roman" w:hAnsi="Times New Roman" w:cs="Times New Roman"/>
        </w:rPr>
        <w:t>methodology</w:t>
      </w:r>
      <w:r w:rsidR="00DE363A" w:rsidRPr="00A640C5">
        <w:rPr>
          <w:rFonts w:ascii="Times New Roman" w:hAnsi="Times New Roman" w:cs="Times New Roman"/>
        </w:rPr>
        <w:t xml:space="preserve"> for services rendered at </w:t>
      </w:r>
      <w:r w:rsidR="007A5947" w:rsidRPr="00A640C5">
        <w:rPr>
          <w:rFonts w:ascii="Times New Roman" w:hAnsi="Times New Roman" w:cs="Times New Roman"/>
        </w:rPr>
        <w:t>ASC</w:t>
      </w:r>
      <w:r w:rsidR="00DE363A" w:rsidRPr="00A640C5">
        <w:rPr>
          <w:rFonts w:ascii="Times New Roman" w:hAnsi="Times New Roman" w:cs="Times New Roman"/>
        </w:rPr>
        <w:t>s</w:t>
      </w:r>
      <w:r w:rsidRPr="00A640C5">
        <w:rPr>
          <w:rFonts w:ascii="Times New Roman" w:hAnsi="Times New Roman" w:cs="Times New Roman"/>
        </w:rPr>
        <w:t xml:space="preserve">, </w:t>
      </w:r>
      <w:r w:rsidR="00C80B12" w:rsidRPr="00A640C5">
        <w:rPr>
          <w:rFonts w:ascii="Times New Roman" w:hAnsi="Times New Roman" w:cs="Times New Roman"/>
        </w:rPr>
        <w:t xml:space="preserve">Original </w:t>
      </w:r>
      <w:r w:rsidRPr="00A640C5">
        <w:rPr>
          <w:rFonts w:ascii="Times New Roman" w:hAnsi="Times New Roman" w:cs="Times New Roman"/>
        </w:rPr>
        <w:t>Medicare reimbursement</w:t>
      </w:r>
      <w:r w:rsidR="00DE363A" w:rsidRPr="00A640C5">
        <w:rPr>
          <w:rFonts w:ascii="Times New Roman" w:hAnsi="Times New Roman" w:cs="Times New Roman"/>
        </w:rPr>
        <w:t>s</w:t>
      </w:r>
      <w:r w:rsidRPr="00A640C5">
        <w:rPr>
          <w:rFonts w:ascii="Times New Roman" w:hAnsi="Times New Roman" w:cs="Times New Roman"/>
        </w:rPr>
        <w:t xml:space="preserve"> </w:t>
      </w:r>
      <w:r w:rsidR="009603D6" w:rsidRPr="00A640C5">
        <w:rPr>
          <w:rFonts w:ascii="Times New Roman" w:hAnsi="Times New Roman" w:cs="Times New Roman"/>
        </w:rPr>
        <w:t>are</w:t>
      </w:r>
      <w:r w:rsidRPr="00A640C5">
        <w:rPr>
          <w:rFonts w:ascii="Times New Roman" w:hAnsi="Times New Roman" w:cs="Times New Roman"/>
        </w:rPr>
        <w:t xml:space="preserve"> set </w:t>
      </w:r>
      <w:r w:rsidR="009603D6" w:rsidRPr="00A640C5">
        <w:rPr>
          <w:rFonts w:ascii="Times New Roman" w:hAnsi="Times New Roman" w:cs="Times New Roman"/>
        </w:rPr>
        <w:t>at</w:t>
      </w:r>
      <w:r w:rsidRPr="00A640C5">
        <w:rPr>
          <w:rFonts w:ascii="Times New Roman" w:hAnsi="Times New Roman" w:cs="Times New Roman"/>
        </w:rPr>
        <w:t xml:space="preserve"> </w:t>
      </w:r>
      <w:r w:rsidR="00A36BF1" w:rsidRPr="00A640C5">
        <w:rPr>
          <w:rFonts w:ascii="Times New Roman" w:hAnsi="Times New Roman" w:cs="Times New Roman"/>
        </w:rPr>
        <w:t xml:space="preserve">approximately </w:t>
      </w:r>
      <w:r w:rsidRPr="00A640C5">
        <w:rPr>
          <w:rFonts w:ascii="Times New Roman" w:hAnsi="Times New Roman" w:cs="Times New Roman"/>
        </w:rPr>
        <w:t xml:space="preserve">59 percent of </w:t>
      </w:r>
      <w:r w:rsidR="0004095D" w:rsidRPr="00A640C5">
        <w:rPr>
          <w:rFonts w:ascii="Times New Roman" w:hAnsi="Times New Roman" w:cs="Times New Roman"/>
        </w:rPr>
        <w:t>what Original Medicare pays</w:t>
      </w:r>
      <w:r w:rsidRPr="00A640C5">
        <w:rPr>
          <w:rFonts w:ascii="Times New Roman" w:hAnsi="Times New Roman" w:cs="Times New Roman"/>
        </w:rPr>
        <w:t xml:space="preserve"> for the same service provided </w:t>
      </w:r>
      <w:r w:rsidR="00FE1DB6" w:rsidRPr="00A640C5">
        <w:rPr>
          <w:rFonts w:ascii="Times New Roman" w:hAnsi="Times New Roman" w:cs="Times New Roman"/>
        </w:rPr>
        <w:t>at an</w:t>
      </w:r>
      <w:r w:rsidRPr="00A640C5">
        <w:rPr>
          <w:rFonts w:ascii="Times New Roman" w:hAnsi="Times New Roman" w:cs="Times New Roman"/>
        </w:rPr>
        <w:t xml:space="preserve"> </w:t>
      </w:r>
      <w:r w:rsidR="0004095D" w:rsidRPr="00A640C5">
        <w:rPr>
          <w:rFonts w:ascii="Times New Roman" w:hAnsi="Times New Roman" w:cs="Times New Roman"/>
        </w:rPr>
        <w:t xml:space="preserve">HOPD in </w:t>
      </w:r>
      <w:r w:rsidR="00897A7C" w:rsidRPr="00A640C5">
        <w:rPr>
          <w:rFonts w:ascii="Times New Roman" w:hAnsi="Times New Roman" w:cs="Times New Roman"/>
        </w:rPr>
        <w:t>an</w:t>
      </w:r>
      <w:r w:rsidR="00F64281" w:rsidRPr="00A640C5">
        <w:rPr>
          <w:rFonts w:ascii="Times New Roman" w:hAnsi="Times New Roman" w:cs="Times New Roman"/>
        </w:rPr>
        <w:t xml:space="preserve"> area</w:t>
      </w:r>
      <w:r w:rsidR="00897A7C" w:rsidRPr="00A640C5">
        <w:rPr>
          <w:rFonts w:ascii="Times New Roman" w:hAnsi="Times New Roman" w:cs="Times New Roman"/>
        </w:rPr>
        <w:t xml:space="preserve"> with the same wage rate</w:t>
      </w:r>
      <w:r w:rsidRPr="00A640C5">
        <w:rPr>
          <w:rFonts w:ascii="Times New Roman" w:hAnsi="Times New Roman" w:cs="Times New Roman"/>
        </w:rPr>
        <w:t>.</w:t>
      </w:r>
      <w:r w:rsidR="00897A7C" w:rsidRPr="00A640C5">
        <w:rPr>
          <w:rStyle w:val="FootnoteReference"/>
          <w:rFonts w:ascii="Times New Roman" w:hAnsi="Times New Roman" w:cs="Times New Roman"/>
        </w:rPr>
        <w:footnoteReference w:id="72"/>
      </w:r>
      <w:r w:rsidRPr="00A640C5">
        <w:rPr>
          <w:rFonts w:ascii="Times New Roman" w:hAnsi="Times New Roman" w:cs="Times New Roman"/>
        </w:rPr>
        <w:t xml:space="preserve"> Therefore</w:t>
      </w:r>
      <w:r w:rsidR="00C80B12" w:rsidRPr="00A640C5">
        <w:rPr>
          <w:rFonts w:ascii="Times New Roman" w:hAnsi="Times New Roman" w:cs="Times New Roman"/>
        </w:rPr>
        <w:t>,</w:t>
      </w:r>
      <w:r w:rsidRPr="00A640C5">
        <w:rPr>
          <w:rFonts w:ascii="Times New Roman" w:hAnsi="Times New Roman" w:cs="Times New Roman"/>
        </w:rPr>
        <w:t xml:space="preserve"> we</w:t>
      </w:r>
      <w:r w:rsidR="00887A7C" w:rsidRPr="00A640C5">
        <w:rPr>
          <w:rFonts w:ascii="Times New Roman" w:hAnsi="Times New Roman" w:cs="Times New Roman"/>
        </w:rPr>
        <w:t xml:space="preserve"> estimate a cost savings of </w:t>
      </w:r>
      <w:r w:rsidR="000D7793" w:rsidRPr="00A640C5">
        <w:rPr>
          <w:rFonts w:ascii="Times New Roman" w:hAnsi="Times New Roman" w:cs="Times New Roman"/>
        </w:rPr>
        <w:t>41 percent</w:t>
      </w:r>
      <w:r w:rsidR="00887A7C" w:rsidRPr="00A640C5">
        <w:rPr>
          <w:rFonts w:ascii="Times New Roman" w:hAnsi="Times New Roman" w:cs="Times New Roman"/>
        </w:rPr>
        <w:t xml:space="preserve"> for Original Medicare due to the shift of services from HOPDs to ASCs.</w:t>
      </w:r>
    </w:p>
    <w:p w14:paraId="0A1C2954" w14:textId="12F08C1F" w:rsidR="005575BD" w:rsidRPr="00A640C5" w:rsidRDefault="008F253D" w:rsidP="005575BD">
      <w:pPr>
        <w:pStyle w:val="Heading1"/>
        <w:rPr>
          <w:rFonts w:ascii="Times New Roman" w:hAnsi="Times New Roman" w:cs="Times New Roman"/>
        </w:rPr>
      </w:pPr>
      <w:bookmarkStart w:id="50" w:name="_Toc90042560"/>
      <w:r w:rsidRPr="00A640C5">
        <w:rPr>
          <w:rFonts w:ascii="Times New Roman" w:hAnsi="Times New Roman" w:cs="Times New Roman"/>
        </w:rPr>
        <w:t>MGB</w:t>
      </w:r>
      <w:r w:rsidR="00AC2B77" w:rsidRPr="00A640C5">
        <w:rPr>
          <w:rFonts w:ascii="Times New Roman" w:hAnsi="Times New Roman" w:cs="Times New Roman"/>
        </w:rPr>
        <w:t>’s</w:t>
      </w:r>
      <w:r w:rsidRPr="00A640C5">
        <w:rPr>
          <w:rFonts w:ascii="Times New Roman" w:hAnsi="Times New Roman" w:cs="Times New Roman"/>
        </w:rPr>
        <w:t xml:space="preserve"> </w:t>
      </w:r>
      <w:r w:rsidR="003941DF" w:rsidRPr="00A640C5">
        <w:rPr>
          <w:rFonts w:ascii="Times New Roman" w:hAnsi="Times New Roman" w:cs="Times New Roman"/>
        </w:rPr>
        <w:t>Patient Panel</w:t>
      </w:r>
      <w:r w:rsidRPr="00A640C5">
        <w:rPr>
          <w:rFonts w:ascii="Times New Roman" w:hAnsi="Times New Roman" w:cs="Times New Roman"/>
        </w:rPr>
        <w:t xml:space="preserve"> and </w:t>
      </w:r>
      <w:r w:rsidR="004B653A" w:rsidRPr="00A640C5">
        <w:rPr>
          <w:rFonts w:ascii="Times New Roman" w:hAnsi="Times New Roman" w:cs="Times New Roman"/>
        </w:rPr>
        <w:t>Utilization</w:t>
      </w:r>
      <w:r w:rsidR="000F12E2" w:rsidRPr="00A640C5">
        <w:rPr>
          <w:rFonts w:ascii="Times New Roman" w:hAnsi="Times New Roman" w:cs="Times New Roman"/>
        </w:rPr>
        <w:t xml:space="preserve"> </w:t>
      </w:r>
      <w:r w:rsidR="004B653A" w:rsidRPr="00A640C5">
        <w:rPr>
          <w:rFonts w:ascii="Times New Roman" w:hAnsi="Times New Roman" w:cs="Times New Roman"/>
        </w:rPr>
        <w:t>of</w:t>
      </w:r>
      <w:r w:rsidR="000F12E2" w:rsidRPr="00A640C5">
        <w:rPr>
          <w:rFonts w:ascii="Times New Roman" w:hAnsi="Times New Roman" w:cs="Times New Roman"/>
        </w:rPr>
        <w:t xml:space="preserve"> Health Care Services</w:t>
      </w:r>
      <w:bookmarkEnd w:id="50"/>
    </w:p>
    <w:p w14:paraId="60265F40" w14:textId="23FBBE4E" w:rsidR="003177D8" w:rsidRPr="00A640C5" w:rsidRDefault="005E1CE7" w:rsidP="00207A95">
      <w:pPr>
        <w:pStyle w:val="NumberedParagraphs"/>
        <w:rPr>
          <w:rFonts w:ascii="Times New Roman" w:hAnsi="Times New Roman" w:cs="Times New Roman"/>
        </w:rPr>
      </w:pPr>
      <w:r w:rsidRPr="00A640C5">
        <w:rPr>
          <w:rFonts w:ascii="Times New Roman" w:hAnsi="Times New Roman" w:cs="Times New Roman"/>
        </w:rPr>
        <w:t xml:space="preserve">In connection with our evaluation of the DoN application, the DoN program asked us to analyze the </w:t>
      </w:r>
      <w:r w:rsidR="004653C3" w:rsidRPr="00A640C5">
        <w:rPr>
          <w:rFonts w:ascii="Times New Roman" w:hAnsi="Times New Roman" w:cs="Times New Roman"/>
        </w:rPr>
        <w:t>demographics</w:t>
      </w:r>
      <w:r w:rsidRPr="00A640C5">
        <w:rPr>
          <w:rFonts w:ascii="Times New Roman" w:hAnsi="Times New Roman" w:cs="Times New Roman"/>
        </w:rPr>
        <w:t xml:space="preserve"> of patients who </w:t>
      </w:r>
      <w:r w:rsidR="00507B8B" w:rsidRPr="00A640C5">
        <w:rPr>
          <w:rFonts w:ascii="Times New Roman" w:hAnsi="Times New Roman" w:cs="Times New Roman"/>
        </w:rPr>
        <w:t xml:space="preserve">reside in the service areas of the Westwood, Westborough, and Woburn </w:t>
      </w:r>
      <w:r w:rsidR="002A3E27" w:rsidRPr="00A640C5">
        <w:rPr>
          <w:rFonts w:ascii="Times New Roman" w:hAnsi="Times New Roman" w:cs="Times New Roman"/>
        </w:rPr>
        <w:t xml:space="preserve">Proposed </w:t>
      </w:r>
      <w:r w:rsidR="00507B8B" w:rsidRPr="00A640C5">
        <w:rPr>
          <w:rFonts w:ascii="Times New Roman" w:hAnsi="Times New Roman" w:cs="Times New Roman"/>
        </w:rPr>
        <w:t xml:space="preserve">Sites. We also evaluate the current utilization of MGB facilities </w:t>
      </w:r>
      <w:r w:rsidR="00203CA6" w:rsidRPr="00A640C5">
        <w:rPr>
          <w:rFonts w:ascii="Times New Roman" w:hAnsi="Times New Roman" w:cs="Times New Roman"/>
        </w:rPr>
        <w:t xml:space="preserve">for outpatient diagnostic imaging services and outpatient surgical services for residents </w:t>
      </w:r>
      <w:r w:rsidR="00203CA6" w:rsidRPr="00A640C5">
        <w:rPr>
          <w:rFonts w:ascii="Times New Roman" w:hAnsi="Times New Roman" w:cs="Times New Roman"/>
        </w:rPr>
        <w:lastRenderedPageBreak/>
        <w:t xml:space="preserve">of these areas and </w:t>
      </w:r>
      <w:r w:rsidR="00A743F3" w:rsidRPr="00A640C5">
        <w:rPr>
          <w:rFonts w:ascii="Times New Roman" w:hAnsi="Times New Roman" w:cs="Times New Roman"/>
        </w:rPr>
        <w:t>we</w:t>
      </w:r>
      <w:r w:rsidR="00203CA6" w:rsidRPr="00A640C5">
        <w:rPr>
          <w:rFonts w:ascii="Times New Roman" w:hAnsi="Times New Roman" w:cs="Times New Roman"/>
        </w:rPr>
        <w:t xml:space="preserve"> document the frequency with which residents of these areas sought primary care services from an MGB-affiliated health care provider. </w:t>
      </w:r>
    </w:p>
    <w:p w14:paraId="61AF2706" w14:textId="39708ED8" w:rsidR="009A23B3" w:rsidRPr="00A640C5" w:rsidRDefault="009A23B3" w:rsidP="009A23B3">
      <w:pPr>
        <w:pStyle w:val="NumberedParagraphs"/>
        <w:rPr>
          <w:rFonts w:ascii="Times New Roman" w:hAnsi="Times New Roman" w:cs="Times New Roman"/>
        </w:rPr>
      </w:pPr>
      <w:r w:rsidRPr="00A640C5">
        <w:rPr>
          <w:rFonts w:ascii="Times New Roman" w:hAnsi="Times New Roman" w:cs="Times New Roman"/>
        </w:rPr>
        <w:t xml:space="preserve">For the analyses in this section, we adopt the definitions of outpatient service lines that we previously described in Section </w:t>
      </w:r>
      <w:r w:rsidRPr="00A640C5">
        <w:rPr>
          <w:rFonts w:ascii="Times New Roman" w:hAnsi="Times New Roman" w:cs="Times New Roman"/>
        </w:rPr>
        <w:fldChar w:fldCharType="begin"/>
      </w:r>
      <w:r w:rsidRPr="00A640C5">
        <w:rPr>
          <w:rFonts w:ascii="Times New Roman" w:hAnsi="Times New Roman" w:cs="Times New Roman"/>
        </w:rPr>
        <w:instrText xml:space="preserve"> REF _Ref88655817 \r \h </w:instrText>
      </w:r>
      <w:r w:rsidR="004071AE" w:rsidRPr="00A640C5">
        <w:rPr>
          <w:rFonts w:ascii="Times New Roman" w:hAnsi="Times New Roman" w:cs="Times New Roman"/>
        </w:rPr>
        <w:instrText xml:space="preserve">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III</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_Ref88384198 \w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B</w:t>
      </w:r>
      <w:r w:rsidRPr="00A640C5">
        <w:rPr>
          <w:rFonts w:ascii="Times New Roman" w:hAnsi="Times New Roman" w:cs="Times New Roman"/>
        </w:rPr>
        <w:fldChar w:fldCharType="end"/>
      </w:r>
      <w:r w:rsidRPr="00A640C5">
        <w:rPr>
          <w:rFonts w:ascii="Times New Roman" w:hAnsi="Times New Roman" w:cs="Times New Roman"/>
        </w:rPr>
        <w:t>. As we described earlier, we also limit the data we use for these analyses (</w:t>
      </w:r>
      <w:r w:rsidRPr="00A640C5">
        <w:rPr>
          <w:rFonts w:ascii="Times New Roman" w:hAnsi="Times New Roman" w:cs="Times New Roman"/>
          <w:i/>
          <w:iCs/>
        </w:rPr>
        <w:t>i.e.</w:t>
      </w:r>
      <w:r w:rsidRPr="00A640C5">
        <w:rPr>
          <w:rFonts w:ascii="Times New Roman" w:hAnsi="Times New Roman" w:cs="Times New Roman"/>
        </w:rPr>
        <w:t xml:space="preserve">, the APCD and Medicare Claims data) to patients who resided in Massachusetts and to claims for health care providers located in Suffolk, Essex, Middlesex, Norfolk, Bristol, Plymouth, and Worcester Counties. These limitations and exclusions apply to all analyses we discuss in this section. As we noted earlier, the APCD </w:t>
      </w:r>
      <w:r w:rsidR="000A5D9B" w:rsidRPr="00A640C5">
        <w:rPr>
          <w:rFonts w:ascii="Times New Roman" w:hAnsi="Times New Roman" w:cs="Times New Roman"/>
        </w:rPr>
        <w:t>does</w:t>
      </w:r>
      <w:r w:rsidRPr="00A640C5">
        <w:rPr>
          <w:rFonts w:ascii="Times New Roman" w:hAnsi="Times New Roman" w:cs="Times New Roman"/>
        </w:rPr>
        <w:t xml:space="preserve"> not include claims for all self-insured commercial health plans. As such, our analyses in this section may understate the fraction of patients covered by commercial health insurance.</w:t>
      </w:r>
    </w:p>
    <w:p w14:paraId="0781FC33" w14:textId="4AA1B36A" w:rsidR="006F279F" w:rsidRPr="00A640C5" w:rsidRDefault="006F279F" w:rsidP="006F279F">
      <w:pPr>
        <w:pStyle w:val="NumberedParagraphs"/>
        <w:rPr>
          <w:rFonts w:ascii="Times New Roman" w:hAnsi="Times New Roman" w:cs="Times New Roman"/>
        </w:rPr>
      </w:pPr>
      <w:r w:rsidRPr="00A640C5">
        <w:rPr>
          <w:rFonts w:ascii="Times New Roman" w:hAnsi="Times New Roman" w:cs="Times New Roman"/>
        </w:rPr>
        <w:t>In what follows, we describe the characteristics of patients who reside</w:t>
      </w:r>
      <w:r w:rsidR="00294EEF" w:rsidRPr="00A640C5">
        <w:rPr>
          <w:rFonts w:ascii="Times New Roman" w:hAnsi="Times New Roman" w:cs="Times New Roman"/>
        </w:rPr>
        <w:t>d</w:t>
      </w:r>
      <w:r w:rsidRPr="00A640C5">
        <w:rPr>
          <w:rFonts w:ascii="Times New Roman" w:hAnsi="Times New Roman" w:cs="Times New Roman"/>
        </w:rPr>
        <w:t xml:space="preserve"> in the service areas of the Westwood, Westborough, and Woburn Sites </w:t>
      </w:r>
      <w:r w:rsidR="00294EEF" w:rsidRPr="00A640C5">
        <w:rPr>
          <w:rFonts w:ascii="Times New Roman" w:hAnsi="Times New Roman" w:cs="Times New Roman"/>
        </w:rPr>
        <w:t xml:space="preserve">in 2018 </w:t>
      </w:r>
      <w:r w:rsidRPr="00A640C5">
        <w:rPr>
          <w:rFonts w:ascii="Times New Roman" w:hAnsi="Times New Roman" w:cs="Times New Roman"/>
        </w:rPr>
        <w:t>and received either outpatient diagnostic imaging services (</w:t>
      </w:r>
      <w:r w:rsidRPr="00A640C5">
        <w:rPr>
          <w:rFonts w:ascii="Times New Roman" w:hAnsi="Times New Roman" w:cs="Times New Roman"/>
          <w:i/>
          <w:iCs/>
        </w:rPr>
        <w:t>i.e.</w:t>
      </w:r>
      <w:r w:rsidRPr="00A640C5">
        <w:rPr>
          <w:rFonts w:ascii="Times New Roman" w:hAnsi="Times New Roman" w:cs="Times New Roman"/>
        </w:rPr>
        <w:t xml:space="preserve">, MR or CT scans) or one of the outpatient surgical procedures that MGB may offer at the </w:t>
      </w:r>
      <w:r w:rsidR="00994556" w:rsidRPr="00A640C5">
        <w:rPr>
          <w:rFonts w:ascii="Times New Roman" w:hAnsi="Times New Roman" w:cs="Times New Roman"/>
        </w:rPr>
        <w:t>Proposed</w:t>
      </w:r>
      <w:r w:rsidRPr="00A640C5">
        <w:rPr>
          <w:rFonts w:ascii="Times New Roman" w:hAnsi="Times New Roman" w:cs="Times New Roman"/>
        </w:rPr>
        <w:t xml:space="preserve"> Integrated Care Clinics. </w:t>
      </w:r>
    </w:p>
    <w:p w14:paraId="715CC2DD" w14:textId="168AC600" w:rsidR="00D44DA1" w:rsidRPr="00A640C5" w:rsidRDefault="006F279F" w:rsidP="00D44DA1">
      <w:pPr>
        <w:pStyle w:val="Heading2"/>
        <w:numPr>
          <w:ilvl w:val="0"/>
          <w:numId w:val="18"/>
        </w:numPr>
        <w:rPr>
          <w:rFonts w:ascii="Times New Roman" w:hAnsi="Times New Roman" w:cs="Times New Roman"/>
        </w:rPr>
      </w:pPr>
      <w:bookmarkStart w:id="51" w:name="_Hlk88994780"/>
      <w:bookmarkStart w:id="52" w:name="_Toc90042561"/>
      <w:r w:rsidRPr="00A640C5">
        <w:rPr>
          <w:rFonts w:ascii="Times New Roman" w:hAnsi="Times New Roman" w:cs="Times New Roman"/>
        </w:rPr>
        <w:t>Diagnostic Imaging Services</w:t>
      </w:r>
      <w:bookmarkEnd w:id="51"/>
      <w:bookmarkEnd w:id="52"/>
    </w:p>
    <w:p w14:paraId="4F65ADFA" w14:textId="0D87273A" w:rsidR="007C03A0" w:rsidRPr="00A640C5" w:rsidRDefault="002A6D3A"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AB18C3" w:rsidRPr="00A640C5">
        <w:rPr>
          <w:rFonts w:ascii="Times New Roman" w:hAnsi="Times New Roman" w:cs="Times New Roman"/>
        </w:rPr>
        <w:t>ICC1</w:t>
      </w:r>
      <w:r w:rsidRPr="00A640C5">
        <w:rPr>
          <w:rFonts w:ascii="Times New Roman" w:hAnsi="Times New Roman" w:cs="Times New Roman"/>
        </w:rPr>
        <w:t xml:space="preserve"> </w:t>
      </w:r>
      <w:r w:rsidR="006D29EE" w:rsidRPr="00A640C5">
        <w:rPr>
          <w:rFonts w:ascii="Times New Roman" w:hAnsi="Times New Roman" w:cs="Times New Roman"/>
        </w:rPr>
        <w:t>summarizes</w:t>
      </w:r>
      <w:r w:rsidRPr="00A640C5">
        <w:rPr>
          <w:rFonts w:ascii="Times New Roman" w:hAnsi="Times New Roman" w:cs="Times New Roman"/>
        </w:rPr>
        <w:t xml:space="preserve"> patient characteristics (</w:t>
      </w:r>
      <w:r w:rsidRPr="00A640C5">
        <w:rPr>
          <w:rFonts w:ascii="Times New Roman" w:hAnsi="Times New Roman" w:cs="Times New Roman"/>
          <w:i/>
          <w:iCs/>
        </w:rPr>
        <w:t>i.e.</w:t>
      </w:r>
      <w:r w:rsidRPr="00A640C5">
        <w:rPr>
          <w:rFonts w:ascii="Times New Roman" w:hAnsi="Times New Roman" w:cs="Times New Roman"/>
        </w:rPr>
        <w:t xml:space="preserve">, </w:t>
      </w:r>
      <w:r w:rsidR="00F24CA9" w:rsidRPr="00A640C5">
        <w:rPr>
          <w:rFonts w:ascii="Times New Roman" w:hAnsi="Times New Roman" w:cs="Times New Roman"/>
        </w:rPr>
        <w:t>gender</w:t>
      </w:r>
      <w:r w:rsidRPr="00A640C5">
        <w:rPr>
          <w:rFonts w:ascii="Times New Roman" w:hAnsi="Times New Roman" w:cs="Times New Roman"/>
        </w:rPr>
        <w:t xml:space="preserve">, race/ethnicity, age, insurance coverage) for patients </w:t>
      </w:r>
      <w:r w:rsidR="00855AF0" w:rsidRPr="00A640C5">
        <w:rPr>
          <w:rFonts w:ascii="Times New Roman" w:hAnsi="Times New Roman" w:cs="Times New Roman"/>
        </w:rPr>
        <w:t>who</w:t>
      </w:r>
      <w:r w:rsidR="006D29EE" w:rsidRPr="00A640C5">
        <w:rPr>
          <w:rFonts w:ascii="Times New Roman" w:hAnsi="Times New Roman" w:cs="Times New Roman"/>
        </w:rPr>
        <w:t xml:space="preserve"> </w:t>
      </w:r>
      <w:r w:rsidR="00855AF0" w:rsidRPr="00A640C5">
        <w:rPr>
          <w:rFonts w:ascii="Times New Roman" w:hAnsi="Times New Roman" w:cs="Times New Roman"/>
        </w:rPr>
        <w:t>reside</w:t>
      </w:r>
      <w:r w:rsidR="004D0C2A" w:rsidRPr="00A640C5">
        <w:rPr>
          <w:rFonts w:ascii="Times New Roman" w:hAnsi="Times New Roman" w:cs="Times New Roman"/>
        </w:rPr>
        <w:t>d</w:t>
      </w:r>
      <w:r w:rsidR="006D29EE" w:rsidRPr="00A640C5">
        <w:rPr>
          <w:rFonts w:ascii="Times New Roman" w:hAnsi="Times New Roman" w:cs="Times New Roman"/>
        </w:rPr>
        <w:t xml:space="preserve"> in </w:t>
      </w:r>
      <w:r w:rsidR="003B042C" w:rsidRPr="00A640C5">
        <w:rPr>
          <w:rFonts w:ascii="Times New Roman" w:hAnsi="Times New Roman" w:cs="Times New Roman"/>
        </w:rPr>
        <w:t xml:space="preserve">the </w:t>
      </w:r>
      <w:r w:rsidR="00855AF0" w:rsidRPr="00A640C5">
        <w:rPr>
          <w:rFonts w:ascii="Times New Roman" w:hAnsi="Times New Roman" w:cs="Times New Roman"/>
        </w:rPr>
        <w:t xml:space="preserve">service </w:t>
      </w:r>
      <w:r w:rsidR="00E57238" w:rsidRPr="00A640C5">
        <w:rPr>
          <w:rFonts w:ascii="Times New Roman" w:hAnsi="Times New Roman" w:cs="Times New Roman"/>
        </w:rPr>
        <w:t xml:space="preserve">area of one of the </w:t>
      </w:r>
      <w:r w:rsidR="00DD5D9F" w:rsidRPr="00A640C5">
        <w:rPr>
          <w:rFonts w:ascii="Times New Roman" w:hAnsi="Times New Roman" w:cs="Times New Roman"/>
        </w:rPr>
        <w:t xml:space="preserve">Proposed </w:t>
      </w:r>
      <w:r w:rsidR="00E57238" w:rsidRPr="00A640C5">
        <w:rPr>
          <w:rFonts w:ascii="Times New Roman" w:hAnsi="Times New Roman" w:cs="Times New Roman"/>
        </w:rPr>
        <w:t>Sites</w:t>
      </w:r>
      <w:r w:rsidRPr="00A640C5">
        <w:rPr>
          <w:rFonts w:ascii="Times New Roman" w:hAnsi="Times New Roman" w:cs="Times New Roman"/>
        </w:rPr>
        <w:t xml:space="preserve"> </w:t>
      </w:r>
      <w:r w:rsidR="0058038B" w:rsidRPr="00A640C5">
        <w:rPr>
          <w:rFonts w:ascii="Times New Roman" w:hAnsi="Times New Roman" w:cs="Times New Roman"/>
        </w:rPr>
        <w:t xml:space="preserve">and </w:t>
      </w:r>
      <w:r w:rsidR="00347590" w:rsidRPr="00A640C5">
        <w:rPr>
          <w:rFonts w:ascii="Times New Roman" w:hAnsi="Times New Roman" w:cs="Times New Roman"/>
        </w:rPr>
        <w:t>who received</w:t>
      </w:r>
      <w:r w:rsidR="00641D8F" w:rsidRPr="00A640C5">
        <w:rPr>
          <w:rFonts w:ascii="Times New Roman" w:hAnsi="Times New Roman" w:cs="Times New Roman"/>
        </w:rPr>
        <w:t xml:space="preserve"> </w:t>
      </w:r>
      <w:r w:rsidR="00E57238" w:rsidRPr="00A640C5">
        <w:rPr>
          <w:rFonts w:ascii="Times New Roman" w:hAnsi="Times New Roman" w:cs="Times New Roman"/>
        </w:rPr>
        <w:t>an</w:t>
      </w:r>
      <w:r w:rsidR="00641D8F" w:rsidRPr="00A640C5">
        <w:rPr>
          <w:rFonts w:ascii="Times New Roman" w:hAnsi="Times New Roman" w:cs="Times New Roman"/>
        </w:rPr>
        <w:t xml:space="preserve"> </w:t>
      </w:r>
      <w:r w:rsidRPr="00A640C5">
        <w:rPr>
          <w:rFonts w:ascii="Times New Roman" w:hAnsi="Times New Roman" w:cs="Times New Roman"/>
        </w:rPr>
        <w:t xml:space="preserve">outpatient </w:t>
      </w:r>
      <w:r w:rsidR="00E57238" w:rsidRPr="00A640C5">
        <w:rPr>
          <w:rFonts w:ascii="Times New Roman" w:hAnsi="Times New Roman" w:cs="Times New Roman"/>
        </w:rPr>
        <w:t>CT or MR scan</w:t>
      </w:r>
      <w:r w:rsidRPr="00A640C5">
        <w:rPr>
          <w:rFonts w:ascii="Times New Roman" w:hAnsi="Times New Roman" w:cs="Times New Roman"/>
        </w:rPr>
        <w:t xml:space="preserve"> in 2018</w:t>
      </w:r>
      <w:r w:rsidR="003F4A73" w:rsidRPr="00A640C5">
        <w:rPr>
          <w:rFonts w:ascii="Times New Roman" w:hAnsi="Times New Roman" w:cs="Times New Roman"/>
        </w:rPr>
        <w:t>.</w:t>
      </w:r>
      <w:r w:rsidR="00E57238" w:rsidRPr="00A640C5">
        <w:rPr>
          <w:rFonts w:ascii="Times New Roman" w:hAnsi="Times New Roman" w:cs="Times New Roman"/>
        </w:rPr>
        <w:t xml:space="preserve"> For this analysis we adopt </w:t>
      </w:r>
      <w:r w:rsidR="003D6187" w:rsidRPr="00A640C5">
        <w:rPr>
          <w:rFonts w:ascii="Times New Roman" w:hAnsi="Times New Roman" w:cs="Times New Roman"/>
        </w:rPr>
        <w:t xml:space="preserve">the </w:t>
      </w:r>
      <w:r w:rsidR="00C136C0" w:rsidRPr="00A640C5">
        <w:rPr>
          <w:rFonts w:ascii="Times New Roman" w:hAnsi="Times New Roman" w:cs="Times New Roman"/>
        </w:rPr>
        <w:t xml:space="preserve">service area for each </w:t>
      </w:r>
      <w:r w:rsidR="00B33620" w:rsidRPr="00A640C5">
        <w:rPr>
          <w:rFonts w:ascii="Times New Roman" w:hAnsi="Times New Roman" w:cs="Times New Roman"/>
        </w:rPr>
        <w:t xml:space="preserve">Proposed </w:t>
      </w:r>
      <w:r w:rsidR="00D71E65" w:rsidRPr="00A640C5">
        <w:rPr>
          <w:rFonts w:ascii="Times New Roman" w:hAnsi="Times New Roman" w:cs="Times New Roman"/>
        </w:rPr>
        <w:t>Site</w:t>
      </w:r>
      <w:r w:rsidR="005633EE" w:rsidRPr="00A640C5">
        <w:rPr>
          <w:rFonts w:ascii="Times New Roman" w:hAnsi="Times New Roman" w:cs="Times New Roman"/>
        </w:rPr>
        <w:t xml:space="preserve"> </w:t>
      </w:r>
      <w:r w:rsidR="00E57238" w:rsidRPr="00A640C5">
        <w:rPr>
          <w:rFonts w:ascii="Times New Roman" w:hAnsi="Times New Roman" w:cs="Times New Roman"/>
        </w:rPr>
        <w:t>as specifi</w:t>
      </w:r>
      <w:r w:rsidR="00D46A9A" w:rsidRPr="00A640C5">
        <w:rPr>
          <w:rFonts w:ascii="Times New Roman" w:hAnsi="Times New Roman" w:cs="Times New Roman"/>
        </w:rPr>
        <w:t>ed</w:t>
      </w:r>
      <w:r w:rsidR="00E57238" w:rsidRPr="00A640C5">
        <w:rPr>
          <w:rFonts w:ascii="Times New Roman" w:hAnsi="Times New Roman" w:cs="Times New Roman"/>
        </w:rPr>
        <w:t xml:space="preserve"> in MGB’s</w:t>
      </w:r>
      <w:r w:rsidR="003D6187" w:rsidRPr="00A640C5">
        <w:rPr>
          <w:rFonts w:ascii="Times New Roman" w:hAnsi="Times New Roman" w:cs="Times New Roman"/>
        </w:rPr>
        <w:t xml:space="preserve"> DoN.</w:t>
      </w:r>
      <w:r w:rsidR="00971CAF" w:rsidRPr="00A640C5">
        <w:rPr>
          <w:rStyle w:val="FootnoteReference"/>
          <w:rFonts w:ascii="Times New Roman" w:hAnsi="Times New Roman" w:cs="Times New Roman"/>
        </w:rPr>
        <w:footnoteReference w:id="73"/>
      </w:r>
      <w:r w:rsidRPr="00A640C5">
        <w:rPr>
          <w:rFonts w:ascii="Times New Roman" w:hAnsi="Times New Roman" w:cs="Times New Roman"/>
        </w:rPr>
        <w:t xml:space="preserve"> </w:t>
      </w:r>
      <w:r w:rsidR="00920755" w:rsidRPr="00A640C5">
        <w:rPr>
          <w:rFonts w:ascii="Times New Roman" w:hAnsi="Times New Roman" w:cs="Times New Roman"/>
        </w:rPr>
        <w:t>MGB identified</w:t>
      </w:r>
      <w:r w:rsidRPr="00A640C5">
        <w:rPr>
          <w:rFonts w:ascii="Times New Roman" w:hAnsi="Times New Roman" w:cs="Times New Roman"/>
        </w:rPr>
        <w:t xml:space="preserve"> </w:t>
      </w:r>
      <w:r w:rsidR="001215A5" w:rsidRPr="00A640C5">
        <w:rPr>
          <w:rFonts w:ascii="Times New Roman" w:hAnsi="Times New Roman" w:cs="Times New Roman"/>
        </w:rPr>
        <w:t xml:space="preserve">the service area for each Proposed </w:t>
      </w:r>
      <w:r w:rsidR="00D71E65" w:rsidRPr="00A640C5">
        <w:rPr>
          <w:rFonts w:ascii="Times New Roman" w:hAnsi="Times New Roman" w:cs="Times New Roman"/>
        </w:rPr>
        <w:t>Site</w:t>
      </w:r>
      <w:r w:rsidR="001215A5" w:rsidRPr="00A640C5">
        <w:rPr>
          <w:rFonts w:ascii="Times New Roman" w:hAnsi="Times New Roman" w:cs="Times New Roman"/>
        </w:rPr>
        <w:t xml:space="preserve"> </w:t>
      </w:r>
      <w:r w:rsidR="0087776C" w:rsidRPr="00A640C5">
        <w:rPr>
          <w:rFonts w:ascii="Times New Roman" w:hAnsi="Times New Roman" w:cs="Times New Roman"/>
        </w:rPr>
        <w:t xml:space="preserve">as </w:t>
      </w:r>
      <w:r w:rsidR="00E57238" w:rsidRPr="00A640C5">
        <w:rPr>
          <w:rFonts w:ascii="Times New Roman" w:hAnsi="Times New Roman" w:cs="Times New Roman"/>
        </w:rPr>
        <w:t>being comprised</w:t>
      </w:r>
      <w:r w:rsidR="0087776C" w:rsidRPr="00A640C5">
        <w:rPr>
          <w:rFonts w:ascii="Times New Roman" w:hAnsi="Times New Roman" w:cs="Times New Roman"/>
        </w:rPr>
        <w:t xml:space="preserve"> </w:t>
      </w:r>
      <w:r w:rsidR="00E57238" w:rsidRPr="00A640C5">
        <w:rPr>
          <w:rFonts w:ascii="Times New Roman" w:hAnsi="Times New Roman" w:cs="Times New Roman"/>
        </w:rPr>
        <w:t xml:space="preserve">of </w:t>
      </w:r>
      <w:r w:rsidR="0087776C" w:rsidRPr="00A640C5">
        <w:rPr>
          <w:rFonts w:ascii="Times New Roman" w:hAnsi="Times New Roman" w:cs="Times New Roman"/>
        </w:rPr>
        <w:t>the ZIP Codes that are approximately with</w:t>
      </w:r>
      <w:r w:rsidR="00F16A0B" w:rsidRPr="00A640C5">
        <w:rPr>
          <w:rFonts w:ascii="Times New Roman" w:hAnsi="Times New Roman" w:cs="Times New Roman"/>
        </w:rPr>
        <w:t>in</w:t>
      </w:r>
      <w:r w:rsidR="0087776C" w:rsidRPr="00A640C5">
        <w:rPr>
          <w:rFonts w:ascii="Times New Roman" w:hAnsi="Times New Roman" w:cs="Times New Roman"/>
        </w:rPr>
        <w:t xml:space="preserve"> a 20</w:t>
      </w:r>
      <w:r w:rsidR="00A524FB" w:rsidRPr="00A640C5">
        <w:rPr>
          <w:rFonts w:ascii="Times New Roman" w:hAnsi="Times New Roman" w:cs="Times New Roman"/>
        </w:rPr>
        <w:t>-</w:t>
      </w:r>
      <w:r w:rsidR="0087776C" w:rsidRPr="00A640C5">
        <w:rPr>
          <w:rFonts w:ascii="Times New Roman" w:hAnsi="Times New Roman" w:cs="Times New Roman"/>
        </w:rPr>
        <w:t xml:space="preserve">minute drive of </w:t>
      </w:r>
      <w:r w:rsidR="006215C1" w:rsidRPr="00A640C5">
        <w:rPr>
          <w:rFonts w:ascii="Times New Roman" w:hAnsi="Times New Roman" w:cs="Times New Roman"/>
        </w:rPr>
        <w:t>the Proposed Site.</w:t>
      </w:r>
      <w:r w:rsidR="00F16A0B" w:rsidRPr="00A640C5">
        <w:rPr>
          <w:rStyle w:val="FootnoteReference"/>
          <w:rFonts w:ascii="Times New Roman" w:hAnsi="Times New Roman" w:cs="Times New Roman"/>
        </w:rPr>
        <w:footnoteReference w:id="74"/>
      </w:r>
      <w:r w:rsidR="006215C1" w:rsidRPr="00A640C5">
        <w:rPr>
          <w:rFonts w:ascii="Times New Roman" w:hAnsi="Times New Roman" w:cs="Times New Roman"/>
        </w:rPr>
        <w:t xml:space="preserve"> </w:t>
      </w:r>
      <w:r w:rsidR="00896FE3" w:rsidRPr="00A640C5">
        <w:rPr>
          <w:rFonts w:ascii="Times New Roman" w:hAnsi="Times New Roman" w:cs="Times New Roman"/>
        </w:rPr>
        <w:t>A m</w:t>
      </w:r>
      <w:r w:rsidR="006410CC" w:rsidRPr="00A640C5">
        <w:rPr>
          <w:rFonts w:ascii="Times New Roman" w:hAnsi="Times New Roman" w:cs="Times New Roman"/>
        </w:rPr>
        <w:t>ap</w:t>
      </w:r>
      <w:r w:rsidR="003948C6" w:rsidRPr="00A640C5">
        <w:rPr>
          <w:rFonts w:ascii="Times New Roman" w:hAnsi="Times New Roman" w:cs="Times New Roman"/>
        </w:rPr>
        <w:t xml:space="preserve"> of the </w:t>
      </w:r>
      <w:r w:rsidR="006D6D38" w:rsidRPr="00A640C5">
        <w:rPr>
          <w:rFonts w:ascii="Times New Roman" w:hAnsi="Times New Roman" w:cs="Times New Roman"/>
        </w:rPr>
        <w:t xml:space="preserve">patient </w:t>
      </w:r>
      <w:r w:rsidR="006C7996" w:rsidRPr="00A640C5">
        <w:rPr>
          <w:rFonts w:ascii="Times New Roman" w:hAnsi="Times New Roman" w:cs="Times New Roman"/>
        </w:rPr>
        <w:t xml:space="preserve">service areas </w:t>
      </w:r>
      <w:r w:rsidR="003E0608" w:rsidRPr="00A640C5">
        <w:rPr>
          <w:rFonts w:ascii="Times New Roman" w:hAnsi="Times New Roman" w:cs="Times New Roman"/>
        </w:rPr>
        <w:t xml:space="preserve">for the Proposed Sites </w:t>
      </w:r>
      <w:r w:rsidR="003948C6" w:rsidRPr="00A640C5">
        <w:rPr>
          <w:rFonts w:ascii="Times New Roman" w:hAnsi="Times New Roman" w:cs="Times New Roman"/>
        </w:rPr>
        <w:t>are shown</w:t>
      </w:r>
      <w:r w:rsidR="006C7996" w:rsidRPr="00A640C5">
        <w:rPr>
          <w:rFonts w:ascii="Times New Roman" w:hAnsi="Times New Roman" w:cs="Times New Roman"/>
        </w:rPr>
        <w:t xml:space="preserve"> in Figure </w:t>
      </w:r>
      <w:r w:rsidR="00AB18C3" w:rsidRPr="00A640C5">
        <w:rPr>
          <w:rFonts w:ascii="Times New Roman" w:hAnsi="Times New Roman" w:cs="Times New Roman"/>
        </w:rPr>
        <w:t>ICC2</w:t>
      </w:r>
      <w:r w:rsidR="0091605B" w:rsidRPr="00A640C5">
        <w:rPr>
          <w:rFonts w:ascii="Times New Roman" w:hAnsi="Times New Roman" w:cs="Times New Roman"/>
        </w:rPr>
        <w:t>.</w:t>
      </w:r>
      <w:r w:rsidR="006D6D38" w:rsidRPr="00A640C5">
        <w:rPr>
          <w:rStyle w:val="FootnoteReference"/>
          <w:rFonts w:ascii="Times New Roman" w:hAnsi="Times New Roman" w:cs="Times New Roman"/>
        </w:rPr>
        <w:footnoteReference w:id="75"/>
      </w:r>
      <w:r w:rsidR="00912745" w:rsidRPr="00A640C5">
        <w:rPr>
          <w:rFonts w:ascii="Times New Roman" w:hAnsi="Times New Roman" w:cs="Times New Roman"/>
        </w:rPr>
        <w:t xml:space="preserve"> </w:t>
      </w:r>
    </w:p>
    <w:p w14:paraId="787BD647" w14:textId="15461B04" w:rsidR="008C0C38" w:rsidRPr="00A640C5" w:rsidRDefault="00C871F7" w:rsidP="00102E59">
      <w:pPr>
        <w:pStyle w:val="NumberedParagraphs"/>
        <w:rPr>
          <w:rFonts w:ascii="Times New Roman" w:hAnsi="Times New Roman" w:cs="Times New Roman"/>
        </w:rPr>
      </w:pPr>
      <w:r w:rsidRPr="00A640C5">
        <w:rPr>
          <w:rFonts w:ascii="Times New Roman" w:hAnsi="Times New Roman" w:cs="Times New Roman"/>
        </w:rPr>
        <w:lastRenderedPageBreak/>
        <w:t xml:space="preserve">As shown in the </w:t>
      </w:r>
      <w:r w:rsidR="006E1D3A" w:rsidRPr="00A640C5">
        <w:rPr>
          <w:rFonts w:ascii="Times New Roman" w:hAnsi="Times New Roman" w:cs="Times New Roman"/>
        </w:rPr>
        <w:t xml:space="preserve">Figure </w:t>
      </w:r>
      <w:r w:rsidR="004E5AD4" w:rsidRPr="00A640C5">
        <w:rPr>
          <w:rFonts w:ascii="Times New Roman" w:hAnsi="Times New Roman" w:cs="Times New Roman"/>
        </w:rPr>
        <w:t>ICC1</w:t>
      </w:r>
      <w:r w:rsidRPr="00A640C5">
        <w:rPr>
          <w:rFonts w:ascii="Times New Roman" w:hAnsi="Times New Roman" w:cs="Times New Roman"/>
        </w:rPr>
        <w:t>, the character</w:t>
      </w:r>
      <w:r w:rsidR="00DD74BE" w:rsidRPr="00A640C5">
        <w:rPr>
          <w:rFonts w:ascii="Times New Roman" w:hAnsi="Times New Roman" w:cs="Times New Roman"/>
        </w:rPr>
        <w:t>istics</w:t>
      </w:r>
      <w:r w:rsidRPr="00A640C5">
        <w:rPr>
          <w:rFonts w:ascii="Times New Roman" w:hAnsi="Times New Roman" w:cs="Times New Roman"/>
        </w:rPr>
        <w:t xml:space="preserve"> of patients </w:t>
      </w:r>
      <w:r w:rsidR="00DD74BE" w:rsidRPr="00A640C5">
        <w:rPr>
          <w:rFonts w:ascii="Times New Roman" w:hAnsi="Times New Roman" w:cs="Times New Roman"/>
        </w:rPr>
        <w:t xml:space="preserve">who received outpatient diagnostic imaging services in each of the three proposed service areas were similar. </w:t>
      </w:r>
    </w:p>
    <w:p w14:paraId="6EF0726E" w14:textId="2195D373" w:rsidR="008C0C38" w:rsidRPr="00A640C5" w:rsidRDefault="00DD74BE" w:rsidP="00AB47B1">
      <w:pPr>
        <w:pStyle w:val="BulletParagraph"/>
        <w:rPr>
          <w:rFonts w:ascii="Times New Roman" w:hAnsi="Times New Roman" w:cs="Times New Roman"/>
        </w:rPr>
      </w:pPr>
      <w:r w:rsidRPr="00A640C5">
        <w:rPr>
          <w:rFonts w:ascii="Times New Roman" w:hAnsi="Times New Roman" w:cs="Times New Roman"/>
        </w:rPr>
        <w:t xml:space="preserve">Between 56 and 57 percent of </w:t>
      </w:r>
      <w:r w:rsidR="00711536" w:rsidRPr="00A640C5">
        <w:rPr>
          <w:rFonts w:ascii="Times New Roman" w:hAnsi="Times New Roman" w:cs="Times New Roman"/>
        </w:rPr>
        <w:t xml:space="preserve">these </w:t>
      </w:r>
      <w:r w:rsidRPr="00A640C5">
        <w:rPr>
          <w:rFonts w:ascii="Times New Roman" w:hAnsi="Times New Roman" w:cs="Times New Roman"/>
        </w:rPr>
        <w:t xml:space="preserve">patients were female. </w:t>
      </w:r>
    </w:p>
    <w:p w14:paraId="7D42432F" w14:textId="66542A45" w:rsidR="008C0C38" w:rsidRPr="00A640C5" w:rsidRDefault="00DD74BE" w:rsidP="00AB47B1">
      <w:pPr>
        <w:pStyle w:val="BulletParagraph"/>
        <w:rPr>
          <w:rFonts w:ascii="Times New Roman" w:hAnsi="Times New Roman" w:cs="Times New Roman"/>
        </w:rPr>
      </w:pPr>
      <w:r w:rsidRPr="00A640C5">
        <w:rPr>
          <w:rFonts w:ascii="Times New Roman" w:hAnsi="Times New Roman" w:cs="Times New Roman"/>
        </w:rPr>
        <w:t xml:space="preserve">Information on patients’ race and ethnicity is not available in the APCD, so the </w:t>
      </w:r>
      <w:r w:rsidR="005D224B" w:rsidRPr="00A640C5">
        <w:rPr>
          <w:rFonts w:ascii="Times New Roman" w:hAnsi="Times New Roman" w:cs="Times New Roman"/>
        </w:rPr>
        <w:t>figure</w:t>
      </w:r>
      <w:r w:rsidRPr="00A640C5">
        <w:rPr>
          <w:rFonts w:ascii="Times New Roman" w:hAnsi="Times New Roman" w:cs="Times New Roman"/>
        </w:rPr>
        <w:t xml:space="preserve"> reflects this information only for patients covered by Original Medicare. These data indicate between 8</w:t>
      </w:r>
      <w:r w:rsidR="003722FD" w:rsidRPr="00A640C5">
        <w:rPr>
          <w:rFonts w:ascii="Times New Roman" w:hAnsi="Times New Roman" w:cs="Times New Roman"/>
        </w:rPr>
        <w:t>8 and 93</w:t>
      </w:r>
      <w:r w:rsidRPr="00A640C5">
        <w:rPr>
          <w:rFonts w:ascii="Times New Roman" w:hAnsi="Times New Roman" w:cs="Times New Roman"/>
        </w:rPr>
        <w:t xml:space="preserve"> percent of </w:t>
      </w:r>
      <w:r w:rsidR="003722FD" w:rsidRPr="00A640C5">
        <w:rPr>
          <w:rFonts w:ascii="Times New Roman" w:hAnsi="Times New Roman" w:cs="Times New Roman"/>
        </w:rPr>
        <w:t xml:space="preserve">patients who received outpatient diagnostic imaging services in these areas were White, with Black and Hispanic patients </w:t>
      </w:r>
      <w:r w:rsidR="004861C8" w:rsidRPr="00A640C5">
        <w:rPr>
          <w:rFonts w:ascii="Times New Roman" w:hAnsi="Times New Roman" w:cs="Times New Roman"/>
        </w:rPr>
        <w:t xml:space="preserve">together </w:t>
      </w:r>
      <w:r w:rsidR="003722FD" w:rsidRPr="00A640C5">
        <w:rPr>
          <w:rFonts w:ascii="Times New Roman" w:hAnsi="Times New Roman" w:cs="Times New Roman"/>
        </w:rPr>
        <w:t xml:space="preserve">accounting for </w:t>
      </w:r>
      <w:r w:rsidR="00C63975" w:rsidRPr="00A640C5">
        <w:rPr>
          <w:rFonts w:ascii="Times New Roman" w:hAnsi="Times New Roman" w:cs="Times New Roman"/>
        </w:rPr>
        <w:t xml:space="preserve">between </w:t>
      </w:r>
      <w:r w:rsidR="0056323B" w:rsidRPr="00A640C5">
        <w:rPr>
          <w:rFonts w:ascii="Times New Roman" w:hAnsi="Times New Roman" w:cs="Times New Roman"/>
        </w:rPr>
        <w:t>one</w:t>
      </w:r>
      <w:r w:rsidR="00C63975" w:rsidRPr="00A640C5">
        <w:rPr>
          <w:rFonts w:ascii="Times New Roman" w:hAnsi="Times New Roman" w:cs="Times New Roman"/>
        </w:rPr>
        <w:t xml:space="preserve"> and seven percent of patients who received outpatient diagnostic imaging services in these areas. </w:t>
      </w:r>
    </w:p>
    <w:p w14:paraId="115FA83A" w14:textId="4F11BBDC" w:rsidR="00777899" w:rsidRPr="00A640C5" w:rsidRDefault="00A966F9" w:rsidP="00AB47B1">
      <w:pPr>
        <w:pStyle w:val="BulletParagraph"/>
        <w:rPr>
          <w:rFonts w:ascii="Times New Roman" w:hAnsi="Times New Roman" w:cs="Times New Roman"/>
        </w:rPr>
      </w:pPr>
      <w:r w:rsidRPr="00A640C5">
        <w:rPr>
          <w:rFonts w:ascii="Times New Roman" w:hAnsi="Times New Roman" w:cs="Times New Roman"/>
        </w:rPr>
        <w:t>Between 45 and 4</w:t>
      </w:r>
      <w:r w:rsidR="00F55933" w:rsidRPr="00A640C5">
        <w:rPr>
          <w:rFonts w:ascii="Times New Roman" w:hAnsi="Times New Roman" w:cs="Times New Roman"/>
        </w:rPr>
        <w:t>9</w:t>
      </w:r>
      <w:r w:rsidRPr="00A640C5">
        <w:rPr>
          <w:rFonts w:ascii="Times New Roman" w:hAnsi="Times New Roman" w:cs="Times New Roman"/>
        </w:rPr>
        <w:t xml:space="preserve"> percent of patients who received diagnostic imaging services in these areas were 65 years of age </w:t>
      </w:r>
      <w:r w:rsidR="00FA4F5A" w:rsidRPr="00A640C5">
        <w:rPr>
          <w:rFonts w:ascii="Times New Roman" w:hAnsi="Times New Roman" w:cs="Times New Roman"/>
        </w:rPr>
        <w:t>and</w:t>
      </w:r>
      <w:r w:rsidRPr="00A640C5">
        <w:rPr>
          <w:rFonts w:ascii="Times New Roman" w:hAnsi="Times New Roman" w:cs="Times New Roman"/>
        </w:rPr>
        <w:t xml:space="preserve"> older, </w:t>
      </w:r>
      <w:r w:rsidR="008C0C38" w:rsidRPr="00A640C5">
        <w:rPr>
          <w:rFonts w:ascii="Times New Roman" w:hAnsi="Times New Roman" w:cs="Times New Roman"/>
        </w:rPr>
        <w:t xml:space="preserve">while patients 39 years old </w:t>
      </w:r>
      <w:r w:rsidR="00FA4F5A" w:rsidRPr="00A640C5">
        <w:rPr>
          <w:rFonts w:ascii="Times New Roman" w:hAnsi="Times New Roman" w:cs="Times New Roman"/>
        </w:rPr>
        <w:t>and</w:t>
      </w:r>
      <w:r w:rsidR="008C0C38" w:rsidRPr="00A640C5">
        <w:rPr>
          <w:rFonts w:ascii="Times New Roman" w:hAnsi="Times New Roman" w:cs="Times New Roman"/>
        </w:rPr>
        <w:t xml:space="preserve"> younger accounted for </w:t>
      </w:r>
      <w:r w:rsidR="008F0E5F" w:rsidRPr="00A640C5">
        <w:rPr>
          <w:rFonts w:ascii="Times New Roman" w:hAnsi="Times New Roman" w:cs="Times New Roman"/>
        </w:rPr>
        <w:t>18</w:t>
      </w:r>
      <w:r w:rsidR="008C0C38" w:rsidRPr="00A640C5">
        <w:rPr>
          <w:rFonts w:ascii="Times New Roman" w:hAnsi="Times New Roman" w:cs="Times New Roman"/>
        </w:rPr>
        <w:t xml:space="preserve"> percent </w:t>
      </w:r>
      <w:r w:rsidR="008F0E5F" w:rsidRPr="00A640C5">
        <w:rPr>
          <w:rFonts w:ascii="Times New Roman" w:hAnsi="Times New Roman" w:cs="Times New Roman"/>
        </w:rPr>
        <w:t>or</w:t>
      </w:r>
      <w:r w:rsidR="008C0C38" w:rsidRPr="00A640C5">
        <w:rPr>
          <w:rFonts w:ascii="Times New Roman" w:hAnsi="Times New Roman" w:cs="Times New Roman"/>
        </w:rPr>
        <w:t xml:space="preserve"> less of patients in each service area. </w:t>
      </w:r>
    </w:p>
    <w:p w14:paraId="3522E385" w14:textId="69FA7857" w:rsidR="00C871F7" w:rsidRPr="00A640C5" w:rsidRDefault="00C63975" w:rsidP="00AB47B1">
      <w:pPr>
        <w:pStyle w:val="BulletParagraph"/>
        <w:rPr>
          <w:rFonts w:ascii="Times New Roman" w:hAnsi="Times New Roman" w:cs="Times New Roman"/>
        </w:rPr>
      </w:pPr>
      <w:r w:rsidRPr="00A640C5">
        <w:rPr>
          <w:rFonts w:ascii="Times New Roman" w:hAnsi="Times New Roman" w:cs="Times New Roman"/>
        </w:rPr>
        <w:t>Between 34 and 39 percent of patient</w:t>
      </w:r>
      <w:r w:rsidR="00F41FE1" w:rsidRPr="00A640C5">
        <w:rPr>
          <w:rFonts w:ascii="Times New Roman" w:hAnsi="Times New Roman" w:cs="Times New Roman"/>
        </w:rPr>
        <w:t>s</w:t>
      </w:r>
      <w:r w:rsidRPr="00A640C5">
        <w:rPr>
          <w:rFonts w:ascii="Times New Roman" w:hAnsi="Times New Roman" w:cs="Times New Roman"/>
        </w:rPr>
        <w:t xml:space="preserve"> who received diagnostic imaging services in these areas had commercial insurance (which will include some Health Connector Authority plans),</w:t>
      </w:r>
      <w:r w:rsidR="00777899" w:rsidRPr="00A640C5">
        <w:rPr>
          <w:rFonts w:ascii="Times New Roman" w:hAnsi="Times New Roman" w:cs="Times New Roman"/>
        </w:rPr>
        <w:t xml:space="preserve"> between 4</w:t>
      </w:r>
      <w:r w:rsidR="0031191B" w:rsidRPr="00A640C5">
        <w:rPr>
          <w:rFonts w:ascii="Times New Roman" w:hAnsi="Times New Roman" w:cs="Times New Roman"/>
        </w:rPr>
        <w:t>5</w:t>
      </w:r>
      <w:r w:rsidR="00777899" w:rsidRPr="00A640C5">
        <w:rPr>
          <w:rFonts w:ascii="Times New Roman" w:hAnsi="Times New Roman" w:cs="Times New Roman"/>
        </w:rPr>
        <w:t xml:space="preserve"> and 49 percent were covered by Medicare (either through Original Medicare or Medicare </w:t>
      </w:r>
      <w:r w:rsidR="00F33360" w:rsidRPr="00A640C5">
        <w:rPr>
          <w:rFonts w:ascii="Times New Roman" w:hAnsi="Times New Roman" w:cs="Times New Roman"/>
        </w:rPr>
        <w:t>h</w:t>
      </w:r>
      <w:r w:rsidR="00777899" w:rsidRPr="00A640C5">
        <w:rPr>
          <w:rFonts w:ascii="Times New Roman" w:hAnsi="Times New Roman" w:cs="Times New Roman"/>
        </w:rPr>
        <w:t xml:space="preserve">ealth </w:t>
      </w:r>
      <w:r w:rsidR="00F33360" w:rsidRPr="00A640C5">
        <w:rPr>
          <w:rFonts w:ascii="Times New Roman" w:hAnsi="Times New Roman" w:cs="Times New Roman"/>
        </w:rPr>
        <w:t>p</w:t>
      </w:r>
      <w:r w:rsidR="00777899" w:rsidRPr="00A640C5">
        <w:rPr>
          <w:rFonts w:ascii="Times New Roman" w:hAnsi="Times New Roman" w:cs="Times New Roman"/>
        </w:rPr>
        <w:t xml:space="preserve">lans), and between 11 and 16 percent were covered by MassHealth (either through a managed care plan or non-managed care coverage). </w:t>
      </w:r>
    </w:p>
    <w:p w14:paraId="2722D310" w14:textId="3DECD5BC" w:rsidR="00D44DA1" w:rsidRPr="00A640C5" w:rsidRDefault="004470E9" w:rsidP="00D44DA1">
      <w:pPr>
        <w:pStyle w:val="Heading2"/>
        <w:numPr>
          <w:ilvl w:val="0"/>
          <w:numId w:val="18"/>
        </w:numPr>
        <w:rPr>
          <w:rFonts w:ascii="Times New Roman" w:hAnsi="Times New Roman" w:cs="Times New Roman"/>
        </w:rPr>
      </w:pPr>
      <w:bookmarkStart w:id="53" w:name="_Toc90042562"/>
      <w:r w:rsidRPr="00A640C5">
        <w:rPr>
          <w:rFonts w:ascii="Times New Roman" w:hAnsi="Times New Roman" w:cs="Times New Roman"/>
        </w:rPr>
        <w:t>Outpatient</w:t>
      </w:r>
      <w:r w:rsidR="009662F7" w:rsidRPr="00A640C5">
        <w:rPr>
          <w:rFonts w:ascii="Times New Roman" w:hAnsi="Times New Roman" w:cs="Times New Roman"/>
        </w:rPr>
        <w:t xml:space="preserve"> </w:t>
      </w:r>
      <w:r w:rsidR="005F038F" w:rsidRPr="00A640C5">
        <w:rPr>
          <w:rFonts w:ascii="Times New Roman" w:hAnsi="Times New Roman" w:cs="Times New Roman"/>
        </w:rPr>
        <w:t xml:space="preserve">Surgical Services Offered at </w:t>
      </w:r>
      <w:r w:rsidR="00344DAB" w:rsidRPr="00A640C5">
        <w:rPr>
          <w:rFonts w:ascii="Times New Roman" w:hAnsi="Times New Roman" w:cs="Times New Roman"/>
        </w:rPr>
        <w:t xml:space="preserve">the </w:t>
      </w:r>
      <w:r w:rsidRPr="00A640C5">
        <w:rPr>
          <w:rFonts w:ascii="Times New Roman" w:hAnsi="Times New Roman" w:cs="Times New Roman"/>
        </w:rPr>
        <w:t>Integrated Care Clinics</w:t>
      </w:r>
      <w:bookmarkEnd w:id="53"/>
      <w:r w:rsidR="00393BA3" w:rsidRPr="00A640C5">
        <w:rPr>
          <w:rFonts w:ascii="Times New Roman" w:hAnsi="Times New Roman" w:cs="Times New Roman"/>
        </w:rPr>
        <w:t xml:space="preserve"> </w:t>
      </w:r>
    </w:p>
    <w:p w14:paraId="7985BC28" w14:textId="51786D31" w:rsidR="00896FE3" w:rsidRPr="00A640C5" w:rsidRDefault="00F609F3"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4E5AD4" w:rsidRPr="00A640C5">
        <w:rPr>
          <w:rFonts w:ascii="Times New Roman" w:hAnsi="Times New Roman" w:cs="Times New Roman"/>
        </w:rPr>
        <w:t>ICC3</w:t>
      </w:r>
      <w:r w:rsidRPr="00A640C5">
        <w:rPr>
          <w:rFonts w:ascii="Times New Roman" w:hAnsi="Times New Roman" w:cs="Times New Roman"/>
        </w:rPr>
        <w:t xml:space="preserve"> summarizes patient characteristics for patients who reside</w:t>
      </w:r>
      <w:r w:rsidR="00493EC7" w:rsidRPr="00A640C5">
        <w:rPr>
          <w:rFonts w:ascii="Times New Roman" w:hAnsi="Times New Roman" w:cs="Times New Roman"/>
        </w:rPr>
        <w:t>d</w:t>
      </w:r>
      <w:r w:rsidRPr="00A640C5">
        <w:rPr>
          <w:rFonts w:ascii="Times New Roman" w:hAnsi="Times New Roman" w:cs="Times New Roman"/>
        </w:rPr>
        <w:t xml:space="preserve"> in the service area of one of the Proposed Sites and who received an outpatient surgical procedure that MGB may offer at the </w:t>
      </w:r>
      <w:r w:rsidR="00994556" w:rsidRPr="00A640C5">
        <w:rPr>
          <w:rFonts w:ascii="Times New Roman" w:hAnsi="Times New Roman" w:cs="Times New Roman"/>
        </w:rPr>
        <w:t>Proposed</w:t>
      </w:r>
      <w:r w:rsidRPr="00A640C5">
        <w:rPr>
          <w:rFonts w:ascii="Times New Roman" w:hAnsi="Times New Roman" w:cs="Times New Roman"/>
        </w:rPr>
        <w:t xml:space="preserve"> Integrated Care Clinics. As with</w:t>
      </w:r>
      <w:r w:rsidR="00252F52" w:rsidRPr="00A640C5">
        <w:rPr>
          <w:rFonts w:ascii="Times New Roman" w:hAnsi="Times New Roman" w:cs="Times New Roman"/>
        </w:rPr>
        <w:t xml:space="preserve"> our</w:t>
      </w:r>
      <w:r w:rsidRPr="00A640C5">
        <w:rPr>
          <w:rFonts w:ascii="Times New Roman" w:hAnsi="Times New Roman" w:cs="Times New Roman"/>
        </w:rPr>
        <w:t xml:space="preserve"> analysis </w:t>
      </w:r>
      <w:r w:rsidR="00252F52" w:rsidRPr="00A640C5">
        <w:rPr>
          <w:rFonts w:ascii="Times New Roman" w:hAnsi="Times New Roman" w:cs="Times New Roman"/>
        </w:rPr>
        <w:t>of patient characteristics for outpatient diagnostic imaging,</w:t>
      </w:r>
      <w:r w:rsidRPr="00A640C5">
        <w:rPr>
          <w:rFonts w:ascii="Times New Roman" w:hAnsi="Times New Roman" w:cs="Times New Roman"/>
        </w:rPr>
        <w:t xml:space="preserve"> we adopt the service area for each Proposed Site as specifi</w:t>
      </w:r>
      <w:r w:rsidR="00D46A9A" w:rsidRPr="00A640C5">
        <w:rPr>
          <w:rFonts w:ascii="Times New Roman" w:hAnsi="Times New Roman" w:cs="Times New Roman"/>
        </w:rPr>
        <w:t>ed</w:t>
      </w:r>
      <w:r w:rsidRPr="00A640C5">
        <w:rPr>
          <w:rFonts w:ascii="Times New Roman" w:hAnsi="Times New Roman" w:cs="Times New Roman"/>
        </w:rPr>
        <w:t xml:space="preserve"> in MGB’s DoN.</w:t>
      </w:r>
      <w:r w:rsidR="00896FE3" w:rsidRPr="00A640C5">
        <w:rPr>
          <w:rFonts w:ascii="Times New Roman" w:hAnsi="Times New Roman" w:cs="Times New Roman"/>
        </w:rPr>
        <w:t xml:space="preserve"> A map of the patient service areas for the Proposed Sites are shown in Figure </w:t>
      </w:r>
      <w:r w:rsidR="00512F95" w:rsidRPr="00A640C5">
        <w:rPr>
          <w:rFonts w:ascii="Times New Roman" w:hAnsi="Times New Roman" w:cs="Times New Roman"/>
        </w:rPr>
        <w:t>ICC4</w:t>
      </w:r>
      <w:r w:rsidR="00896FE3" w:rsidRPr="00A640C5">
        <w:rPr>
          <w:rFonts w:ascii="Times New Roman" w:hAnsi="Times New Roman" w:cs="Times New Roman"/>
        </w:rPr>
        <w:t>.</w:t>
      </w:r>
      <w:r w:rsidR="00896FE3" w:rsidRPr="00A640C5">
        <w:rPr>
          <w:rStyle w:val="FootnoteReference"/>
          <w:rFonts w:ascii="Times New Roman" w:hAnsi="Times New Roman" w:cs="Times New Roman"/>
        </w:rPr>
        <w:footnoteReference w:id="76"/>
      </w:r>
    </w:p>
    <w:p w14:paraId="096BBB8A" w14:textId="162757F5" w:rsidR="00F609F3" w:rsidRPr="00A640C5" w:rsidRDefault="00F609F3" w:rsidP="00F609F3">
      <w:pPr>
        <w:pStyle w:val="NumberedParagraphs"/>
        <w:rPr>
          <w:rFonts w:ascii="Times New Roman" w:hAnsi="Times New Roman" w:cs="Times New Roman"/>
        </w:rPr>
      </w:pPr>
      <w:r w:rsidRPr="00A640C5">
        <w:rPr>
          <w:rFonts w:ascii="Times New Roman" w:hAnsi="Times New Roman" w:cs="Times New Roman"/>
        </w:rPr>
        <w:t xml:space="preserve">As shown in the </w:t>
      </w:r>
      <w:r w:rsidR="00133A19" w:rsidRPr="00A640C5">
        <w:rPr>
          <w:rFonts w:ascii="Times New Roman" w:hAnsi="Times New Roman" w:cs="Times New Roman"/>
        </w:rPr>
        <w:t>Figure ICC</w:t>
      </w:r>
      <w:r w:rsidR="00187F6D" w:rsidRPr="00A640C5">
        <w:rPr>
          <w:rFonts w:ascii="Times New Roman" w:hAnsi="Times New Roman" w:cs="Times New Roman"/>
        </w:rPr>
        <w:t>3</w:t>
      </w:r>
      <w:r w:rsidRPr="00A640C5">
        <w:rPr>
          <w:rFonts w:ascii="Times New Roman" w:hAnsi="Times New Roman" w:cs="Times New Roman"/>
        </w:rPr>
        <w:t xml:space="preserve">, the characteristics of patients who received outpatient </w:t>
      </w:r>
      <w:r w:rsidR="00F44ED4" w:rsidRPr="00A640C5">
        <w:rPr>
          <w:rFonts w:ascii="Times New Roman" w:hAnsi="Times New Roman" w:cs="Times New Roman"/>
        </w:rPr>
        <w:t>surgical</w:t>
      </w:r>
      <w:r w:rsidRPr="00A640C5">
        <w:rPr>
          <w:rFonts w:ascii="Times New Roman" w:hAnsi="Times New Roman" w:cs="Times New Roman"/>
        </w:rPr>
        <w:t xml:space="preserve"> services in each of the three proposed service areas were similar. </w:t>
      </w:r>
    </w:p>
    <w:p w14:paraId="05065183" w14:textId="56E99B14" w:rsidR="00F609F3" w:rsidRPr="00A640C5" w:rsidRDefault="00F609F3" w:rsidP="00AB47B1">
      <w:pPr>
        <w:pStyle w:val="BulletParagraph"/>
        <w:rPr>
          <w:rFonts w:ascii="Times New Roman" w:hAnsi="Times New Roman" w:cs="Times New Roman"/>
        </w:rPr>
      </w:pPr>
      <w:r w:rsidRPr="00A640C5">
        <w:rPr>
          <w:rFonts w:ascii="Times New Roman" w:hAnsi="Times New Roman" w:cs="Times New Roman"/>
        </w:rPr>
        <w:lastRenderedPageBreak/>
        <w:t>Between 5</w:t>
      </w:r>
      <w:r w:rsidR="00F44ED4" w:rsidRPr="00A640C5">
        <w:rPr>
          <w:rFonts w:ascii="Times New Roman" w:hAnsi="Times New Roman" w:cs="Times New Roman"/>
        </w:rPr>
        <w:t>4</w:t>
      </w:r>
      <w:r w:rsidRPr="00A640C5">
        <w:rPr>
          <w:rFonts w:ascii="Times New Roman" w:hAnsi="Times New Roman" w:cs="Times New Roman"/>
        </w:rPr>
        <w:t xml:space="preserve"> and 5</w:t>
      </w:r>
      <w:r w:rsidR="00F44ED4" w:rsidRPr="00A640C5">
        <w:rPr>
          <w:rFonts w:ascii="Times New Roman" w:hAnsi="Times New Roman" w:cs="Times New Roman"/>
        </w:rPr>
        <w:t>6</w:t>
      </w:r>
      <w:r w:rsidRPr="00A640C5">
        <w:rPr>
          <w:rFonts w:ascii="Times New Roman" w:hAnsi="Times New Roman" w:cs="Times New Roman"/>
        </w:rPr>
        <w:t xml:space="preserve"> percent of </w:t>
      </w:r>
      <w:r w:rsidR="002D5271" w:rsidRPr="00A640C5">
        <w:rPr>
          <w:rFonts w:ascii="Times New Roman" w:hAnsi="Times New Roman" w:cs="Times New Roman"/>
        </w:rPr>
        <w:t xml:space="preserve">these </w:t>
      </w:r>
      <w:r w:rsidRPr="00A640C5">
        <w:rPr>
          <w:rFonts w:ascii="Times New Roman" w:hAnsi="Times New Roman" w:cs="Times New Roman"/>
        </w:rPr>
        <w:t xml:space="preserve">patients were female. </w:t>
      </w:r>
    </w:p>
    <w:p w14:paraId="5E71C0CA" w14:textId="47948D66" w:rsidR="00F609F3" w:rsidRPr="00A640C5" w:rsidRDefault="00F609F3" w:rsidP="00AB47B1">
      <w:pPr>
        <w:pStyle w:val="BulletParagraph"/>
        <w:rPr>
          <w:rFonts w:ascii="Times New Roman" w:hAnsi="Times New Roman" w:cs="Times New Roman"/>
        </w:rPr>
      </w:pPr>
      <w:r w:rsidRPr="00A640C5">
        <w:rPr>
          <w:rFonts w:ascii="Times New Roman" w:hAnsi="Times New Roman" w:cs="Times New Roman"/>
        </w:rPr>
        <w:t xml:space="preserve">Information on patients’ race and ethnicity is not available in the APCD, so the </w:t>
      </w:r>
      <w:r w:rsidR="00133A19" w:rsidRPr="00A640C5">
        <w:rPr>
          <w:rFonts w:ascii="Times New Roman" w:hAnsi="Times New Roman" w:cs="Times New Roman"/>
        </w:rPr>
        <w:t xml:space="preserve">figure </w:t>
      </w:r>
      <w:r w:rsidRPr="00A640C5">
        <w:rPr>
          <w:rFonts w:ascii="Times New Roman" w:hAnsi="Times New Roman" w:cs="Times New Roman"/>
        </w:rPr>
        <w:t>reflects this information only for patients covered by Original Medicare. These data indicate between 8</w:t>
      </w:r>
      <w:r w:rsidR="00F44ED4" w:rsidRPr="00A640C5">
        <w:rPr>
          <w:rFonts w:ascii="Times New Roman" w:hAnsi="Times New Roman" w:cs="Times New Roman"/>
        </w:rPr>
        <w:t>7</w:t>
      </w:r>
      <w:r w:rsidRPr="00A640C5">
        <w:rPr>
          <w:rFonts w:ascii="Times New Roman" w:hAnsi="Times New Roman" w:cs="Times New Roman"/>
        </w:rPr>
        <w:t xml:space="preserve"> and 93 percent of patients who received outpatient </w:t>
      </w:r>
      <w:r w:rsidR="00F44ED4" w:rsidRPr="00A640C5">
        <w:rPr>
          <w:rFonts w:ascii="Times New Roman" w:hAnsi="Times New Roman" w:cs="Times New Roman"/>
        </w:rPr>
        <w:t>surgical</w:t>
      </w:r>
      <w:r w:rsidRPr="00A640C5">
        <w:rPr>
          <w:rFonts w:ascii="Times New Roman" w:hAnsi="Times New Roman" w:cs="Times New Roman"/>
        </w:rPr>
        <w:t xml:space="preserve"> services in these areas were White, with Black and Hispanic patients </w:t>
      </w:r>
      <w:r w:rsidR="004F7346" w:rsidRPr="00A640C5">
        <w:rPr>
          <w:rFonts w:ascii="Times New Roman" w:hAnsi="Times New Roman" w:cs="Times New Roman"/>
        </w:rPr>
        <w:t>together</w:t>
      </w:r>
      <w:r w:rsidRPr="00A640C5">
        <w:rPr>
          <w:rFonts w:ascii="Times New Roman" w:hAnsi="Times New Roman" w:cs="Times New Roman"/>
        </w:rPr>
        <w:t xml:space="preserve"> accounting for between </w:t>
      </w:r>
      <w:r w:rsidR="003B0EA6" w:rsidRPr="00A640C5">
        <w:rPr>
          <w:rFonts w:ascii="Times New Roman" w:hAnsi="Times New Roman" w:cs="Times New Roman"/>
        </w:rPr>
        <w:t>one</w:t>
      </w:r>
      <w:r w:rsidRPr="00A640C5">
        <w:rPr>
          <w:rFonts w:ascii="Times New Roman" w:hAnsi="Times New Roman" w:cs="Times New Roman"/>
        </w:rPr>
        <w:t xml:space="preserve"> and </w:t>
      </w:r>
      <w:r w:rsidR="00F44ED4" w:rsidRPr="00A640C5">
        <w:rPr>
          <w:rFonts w:ascii="Times New Roman" w:hAnsi="Times New Roman" w:cs="Times New Roman"/>
        </w:rPr>
        <w:t>eight</w:t>
      </w:r>
      <w:r w:rsidRPr="00A640C5">
        <w:rPr>
          <w:rFonts w:ascii="Times New Roman" w:hAnsi="Times New Roman" w:cs="Times New Roman"/>
        </w:rPr>
        <w:t xml:space="preserve"> percent of patients who received outpatient </w:t>
      </w:r>
      <w:r w:rsidR="00962B4C" w:rsidRPr="00A640C5">
        <w:rPr>
          <w:rFonts w:ascii="Times New Roman" w:hAnsi="Times New Roman" w:cs="Times New Roman"/>
        </w:rPr>
        <w:t>surgical</w:t>
      </w:r>
      <w:r w:rsidRPr="00A640C5">
        <w:rPr>
          <w:rFonts w:ascii="Times New Roman" w:hAnsi="Times New Roman" w:cs="Times New Roman"/>
        </w:rPr>
        <w:t xml:space="preserve"> services in these areas. </w:t>
      </w:r>
    </w:p>
    <w:p w14:paraId="4CFDFA0C" w14:textId="65AE0DC4" w:rsidR="00F609F3" w:rsidRPr="00A640C5" w:rsidRDefault="00F609F3" w:rsidP="00AB47B1">
      <w:pPr>
        <w:pStyle w:val="BulletParagraph"/>
        <w:rPr>
          <w:rFonts w:ascii="Times New Roman" w:hAnsi="Times New Roman" w:cs="Times New Roman"/>
        </w:rPr>
      </w:pPr>
      <w:r w:rsidRPr="00A640C5">
        <w:rPr>
          <w:rFonts w:ascii="Times New Roman" w:hAnsi="Times New Roman" w:cs="Times New Roman"/>
        </w:rPr>
        <w:t>Between 4</w:t>
      </w:r>
      <w:r w:rsidR="00E047BC" w:rsidRPr="00A640C5">
        <w:rPr>
          <w:rFonts w:ascii="Times New Roman" w:hAnsi="Times New Roman" w:cs="Times New Roman"/>
        </w:rPr>
        <w:t>0</w:t>
      </w:r>
      <w:r w:rsidRPr="00A640C5">
        <w:rPr>
          <w:rFonts w:ascii="Times New Roman" w:hAnsi="Times New Roman" w:cs="Times New Roman"/>
        </w:rPr>
        <w:t xml:space="preserve"> and 4</w:t>
      </w:r>
      <w:r w:rsidR="003B0EA6" w:rsidRPr="00A640C5">
        <w:rPr>
          <w:rFonts w:ascii="Times New Roman" w:hAnsi="Times New Roman" w:cs="Times New Roman"/>
        </w:rPr>
        <w:t>3</w:t>
      </w:r>
      <w:r w:rsidRPr="00A640C5">
        <w:rPr>
          <w:rFonts w:ascii="Times New Roman" w:hAnsi="Times New Roman" w:cs="Times New Roman"/>
        </w:rPr>
        <w:t xml:space="preserve"> percent of patients who received </w:t>
      </w:r>
      <w:r w:rsidR="00E047BC" w:rsidRPr="00A640C5">
        <w:rPr>
          <w:rFonts w:ascii="Times New Roman" w:hAnsi="Times New Roman" w:cs="Times New Roman"/>
        </w:rPr>
        <w:t>outpatient surgical</w:t>
      </w:r>
      <w:r w:rsidRPr="00A640C5">
        <w:rPr>
          <w:rFonts w:ascii="Times New Roman" w:hAnsi="Times New Roman" w:cs="Times New Roman"/>
        </w:rPr>
        <w:t xml:space="preserve"> services in these areas were 65 years of age </w:t>
      </w:r>
      <w:r w:rsidR="00FA4F5A" w:rsidRPr="00A640C5">
        <w:rPr>
          <w:rFonts w:ascii="Times New Roman" w:hAnsi="Times New Roman" w:cs="Times New Roman"/>
        </w:rPr>
        <w:t>and</w:t>
      </w:r>
      <w:r w:rsidRPr="00A640C5">
        <w:rPr>
          <w:rFonts w:ascii="Times New Roman" w:hAnsi="Times New Roman" w:cs="Times New Roman"/>
        </w:rPr>
        <w:t xml:space="preserve"> older, while patients 39 years old </w:t>
      </w:r>
      <w:r w:rsidR="00FA4F5A" w:rsidRPr="00A640C5">
        <w:rPr>
          <w:rFonts w:ascii="Times New Roman" w:hAnsi="Times New Roman" w:cs="Times New Roman"/>
        </w:rPr>
        <w:t>and</w:t>
      </w:r>
      <w:r w:rsidRPr="00A640C5">
        <w:rPr>
          <w:rFonts w:ascii="Times New Roman" w:hAnsi="Times New Roman" w:cs="Times New Roman"/>
        </w:rPr>
        <w:t xml:space="preserve"> younger accounted for </w:t>
      </w:r>
      <w:r w:rsidR="00E047BC" w:rsidRPr="00A640C5">
        <w:rPr>
          <w:rFonts w:ascii="Times New Roman" w:hAnsi="Times New Roman" w:cs="Times New Roman"/>
        </w:rPr>
        <w:t>between 19 and 21</w:t>
      </w:r>
      <w:r w:rsidRPr="00A640C5">
        <w:rPr>
          <w:rFonts w:ascii="Times New Roman" w:hAnsi="Times New Roman" w:cs="Times New Roman"/>
        </w:rPr>
        <w:t xml:space="preserve"> percent of patients in each service area. </w:t>
      </w:r>
    </w:p>
    <w:p w14:paraId="466E7115" w14:textId="5A24B94C" w:rsidR="00F609F3" w:rsidRPr="00A640C5" w:rsidRDefault="00F609F3" w:rsidP="00AB47B1">
      <w:pPr>
        <w:pStyle w:val="BulletParagraph"/>
        <w:rPr>
          <w:rFonts w:ascii="Times New Roman" w:hAnsi="Times New Roman" w:cs="Times New Roman"/>
        </w:rPr>
      </w:pPr>
      <w:r w:rsidRPr="00A640C5">
        <w:rPr>
          <w:rFonts w:ascii="Times New Roman" w:hAnsi="Times New Roman" w:cs="Times New Roman"/>
        </w:rPr>
        <w:t xml:space="preserve">Between </w:t>
      </w:r>
      <w:r w:rsidR="00F00A9A" w:rsidRPr="00A640C5">
        <w:rPr>
          <w:rFonts w:ascii="Times New Roman" w:hAnsi="Times New Roman" w:cs="Times New Roman"/>
        </w:rPr>
        <w:t>39</w:t>
      </w:r>
      <w:r w:rsidRPr="00A640C5">
        <w:rPr>
          <w:rFonts w:ascii="Times New Roman" w:hAnsi="Times New Roman" w:cs="Times New Roman"/>
        </w:rPr>
        <w:t xml:space="preserve"> and </w:t>
      </w:r>
      <w:r w:rsidR="00E047BC" w:rsidRPr="00A640C5">
        <w:rPr>
          <w:rFonts w:ascii="Times New Roman" w:hAnsi="Times New Roman" w:cs="Times New Roman"/>
        </w:rPr>
        <w:t>44</w:t>
      </w:r>
      <w:r w:rsidRPr="00A640C5">
        <w:rPr>
          <w:rFonts w:ascii="Times New Roman" w:hAnsi="Times New Roman" w:cs="Times New Roman"/>
        </w:rPr>
        <w:t xml:space="preserve"> percent of patient</w:t>
      </w:r>
      <w:r w:rsidR="00F47A7E" w:rsidRPr="00A640C5">
        <w:rPr>
          <w:rFonts w:ascii="Times New Roman" w:hAnsi="Times New Roman" w:cs="Times New Roman"/>
        </w:rPr>
        <w:t>s</w:t>
      </w:r>
      <w:r w:rsidRPr="00A640C5">
        <w:rPr>
          <w:rFonts w:ascii="Times New Roman" w:hAnsi="Times New Roman" w:cs="Times New Roman"/>
        </w:rPr>
        <w:t xml:space="preserve"> who received </w:t>
      </w:r>
      <w:r w:rsidR="00E047BC" w:rsidRPr="00A640C5">
        <w:rPr>
          <w:rFonts w:ascii="Times New Roman" w:hAnsi="Times New Roman" w:cs="Times New Roman"/>
        </w:rPr>
        <w:t>outpatient surgical</w:t>
      </w:r>
      <w:r w:rsidRPr="00A640C5">
        <w:rPr>
          <w:rFonts w:ascii="Times New Roman" w:hAnsi="Times New Roman" w:cs="Times New Roman"/>
        </w:rPr>
        <w:t xml:space="preserve"> services in these areas had commercial insurance (which will include some Health Connector Authority plans), between </w:t>
      </w:r>
      <w:r w:rsidR="004E323A" w:rsidRPr="00A640C5">
        <w:rPr>
          <w:rFonts w:ascii="Times New Roman" w:hAnsi="Times New Roman" w:cs="Times New Roman"/>
        </w:rPr>
        <w:t>40</w:t>
      </w:r>
      <w:r w:rsidRPr="00A640C5">
        <w:rPr>
          <w:rFonts w:ascii="Times New Roman" w:hAnsi="Times New Roman" w:cs="Times New Roman"/>
        </w:rPr>
        <w:t xml:space="preserve"> and </w:t>
      </w:r>
      <w:r w:rsidR="004E323A" w:rsidRPr="00A640C5">
        <w:rPr>
          <w:rFonts w:ascii="Times New Roman" w:hAnsi="Times New Roman" w:cs="Times New Roman"/>
        </w:rPr>
        <w:t>4</w:t>
      </w:r>
      <w:r w:rsidR="0020268F" w:rsidRPr="00A640C5">
        <w:rPr>
          <w:rFonts w:ascii="Times New Roman" w:hAnsi="Times New Roman" w:cs="Times New Roman"/>
        </w:rPr>
        <w:t>3</w:t>
      </w:r>
      <w:r w:rsidRPr="00A640C5">
        <w:rPr>
          <w:rFonts w:ascii="Times New Roman" w:hAnsi="Times New Roman" w:cs="Times New Roman"/>
        </w:rPr>
        <w:t xml:space="preserve"> percent were covered by Medicare (either through Original Medicare or Medicare </w:t>
      </w:r>
      <w:r w:rsidR="00F33360" w:rsidRPr="00A640C5">
        <w:rPr>
          <w:rFonts w:ascii="Times New Roman" w:hAnsi="Times New Roman" w:cs="Times New Roman"/>
        </w:rPr>
        <w:t>h</w:t>
      </w:r>
      <w:r w:rsidRPr="00A640C5">
        <w:rPr>
          <w:rFonts w:ascii="Times New Roman" w:hAnsi="Times New Roman" w:cs="Times New Roman"/>
        </w:rPr>
        <w:t xml:space="preserve">ealth </w:t>
      </w:r>
      <w:r w:rsidR="00F33360" w:rsidRPr="00A640C5">
        <w:rPr>
          <w:rFonts w:ascii="Times New Roman" w:hAnsi="Times New Roman" w:cs="Times New Roman"/>
        </w:rPr>
        <w:t>p</w:t>
      </w:r>
      <w:r w:rsidRPr="00A640C5">
        <w:rPr>
          <w:rFonts w:ascii="Times New Roman" w:hAnsi="Times New Roman" w:cs="Times New Roman"/>
        </w:rPr>
        <w:t xml:space="preserve">lans), and between </w:t>
      </w:r>
      <w:r w:rsidR="007F6E44" w:rsidRPr="00A640C5">
        <w:rPr>
          <w:rFonts w:ascii="Times New Roman" w:hAnsi="Times New Roman" w:cs="Times New Roman"/>
        </w:rPr>
        <w:t>ten</w:t>
      </w:r>
      <w:r w:rsidRPr="00A640C5">
        <w:rPr>
          <w:rFonts w:ascii="Times New Roman" w:hAnsi="Times New Roman" w:cs="Times New Roman"/>
        </w:rPr>
        <w:t xml:space="preserve"> and 16 percent were covered by MassHealth (either through a managed care plan or non-managed care coverage). </w:t>
      </w:r>
    </w:p>
    <w:p w14:paraId="5E9F377B" w14:textId="12C346A2" w:rsidR="00D507F8" w:rsidRPr="00A640C5" w:rsidRDefault="007830E0" w:rsidP="00A743F3">
      <w:pPr>
        <w:pStyle w:val="Heading2"/>
        <w:rPr>
          <w:rFonts w:ascii="Times New Roman" w:hAnsi="Times New Roman" w:cs="Times New Roman"/>
        </w:rPr>
      </w:pPr>
      <w:bookmarkStart w:id="54" w:name="_Toc90042563"/>
      <w:r w:rsidRPr="00A640C5">
        <w:rPr>
          <w:rFonts w:ascii="Times New Roman" w:hAnsi="Times New Roman" w:cs="Times New Roman"/>
        </w:rPr>
        <w:t xml:space="preserve">MGB Patients Residing in </w:t>
      </w:r>
      <w:r w:rsidR="00CD0EAB" w:rsidRPr="00A640C5">
        <w:rPr>
          <w:rFonts w:ascii="Times New Roman" w:hAnsi="Times New Roman" w:cs="Times New Roman"/>
        </w:rPr>
        <w:t xml:space="preserve">the </w:t>
      </w:r>
      <w:r w:rsidR="004470E9" w:rsidRPr="00A640C5">
        <w:rPr>
          <w:rFonts w:ascii="Times New Roman" w:hAnsi="Times New Roman" w:cs="Times New Roman"/>
        </w:rPr>
        <w:t>Proposed</w:t>
      </w:r>
      <w:r w:rsidRPr="00A640C5">
        <w:rPr>
          <w:rFonts w:ascii="Times New Roman" w:hAnsi="Times New Roman" w:cs="Times New Roman"/>
        </w:rPr>
        <w:t xml:space="preserve"> Service Areas</w:t>
      </w:r>
      <w:bookmarkEnd w:id="54"/>
    </w:p>
    <w:p w14:paraId="6C8315A2" w14:textId="110AB60B" w:rsidR="00BF3AB4" w:rsidRPr="00A640C5" w:rsidRDefault="00AB5413" w:rsidP="009F21FD">
      <w:pPr>
        <w:pStyle w:val="NumberedParagraphs"/>
        <w:rPr>
          <w:rFonts w:ascii="Times New Roman" w:hAnsi="Times New Roman" w:cs="Times New Roman"/>
        </w:rPr>
      </w:pPr>
      <w:r w:rsidRPr="00A640C5">
        <w:rPr>
          <w:rFonts w:ascii="Times New Roman" w:hAnsi="Times New Roman" w:cs="Times New Roman"/>
        </w:rPr>
        <w:t>As part of the ICA for the Integrated Care Clinics DoN, the DoN program asked us to evaluate</w:t>
      </w:r>
      <w:r w:rsidR="007A5F31" w:rsidRPr="00A640C5">
        <w:rPr>
          <w:rFonts w:ascii="Times New Roman" w:hAnsi="Times New Roman" w:cs="Times New Roman"/>
        </w:rPr>
        <w:t xml:space="preserve"> the number of </w:t>
      </w:r>
      <w:r w:rsidR="002337DC" w:rsidRPr="00A640C5">
        <w:rPr>
          <w:rFonts w:ascii="Times New Roman" w:hAnsi="Times New Roman" w:cs="Times New Roman"/>
        </w:rPr>
        <w:t xml:space="preserve">MGB’s </w:t>
      </w:r>
      <w:r w:rsidR="007A5F31" w:rsidRPr="00A640C5">
        <w:rPr>
          <w:rFonts w:ascii="Times New Roman" w:hAnsi="Times New Roman" w:cs="Times New Roman"/>
        </w:rPr>
        <w:t xml:space="preserve">patients who currently reside </w:t>
      </w:r>
      <w:r w:rsidR="002337DC" w:rsidRPr="00A640C5">
        <w:rPr>
          <w:rFonts w:ascii="Times New Roman" w:hAnsi="Times New Roman" w:cs="Times New Roman"/>
        </w:rPr>
        <w:t xml:space="preserve">in the service areas of the three Proposed Sites. </w:t>
      </w:r>
      <w:r w:rsidR="00381E28" w:rsidRPr="00A640C5">
        <w:rPr>
          <w:rFonts w:ascii="Times New Roman" w:hAnsi="Times New Roman" w:cs="Times New Roman"/>
        </w:rPr>
        <w:t xml:space="preserve">We discuss MGB’s share of outpatient diagnostic imaging services and outpatient surgical services in the service areas of each of Proposed Sites </w:t>
      </w:r>
      <w:r w:rsidR="00E62A7B" w:rsidRPr="00A640C5">
        <w:rPr>
          <w:rFonts w:ascii="Times New Roman" w:hAnsi="Times New Roman" w:cs="Times New Roman"/>
        </w:rPr>
        <w:t>in greater detail in Sectio</w:t>
      </w:r>
      <w:r w:rsidR="00C248EE" w:rsidRPr="00A640C5">
        <w:rPr>
          <w:rFonts w:ascii="Times New Roman" w:hAnsi="Times New Roman" w:cs="Times New Roman"/>
        </w:rPr>
        <w:t>n</w:t>
      </w:r>
      <w:r w:rsidR="00D846E8" w:rsidRPr="00A640C5">
        <w:rPr>
          <w:rFonts w:ascii="Times New Roman" w:hAnsi="Times New Roman" w:cs="Times New Roman"/>
        </w:rPr>
        <w:t>s</w:t>
      </w:r>
      <w:r w:rsidR="00915718" w:rsidRPr="00A640C5">
        <w:rPr>
          <w:rFonts w:ascii="Times New Roman" w:hAnsi="Times New Roman" w:cs="Times New Roman"/>
        </w:rPr>
        <w:t xml:space="preserve"> </w:t>
      </w:r>
      <w:r w:rsidR="00915718" w:rsidRPr="00A640C5">
        <w:rPr>
          <w:rFonts w:ascii="Times New Roman" w:hAnsi="Times New Roman" w:cs="Times New Roman"/>
        </w:rPr>
        <w:fldChar w:fldCharType="begin"/>
      </w:r>
      <w:r w:rsidR="00915718" w:rsidRPr="00A640C5">
        <w:rPr>
          <w:rFonts w:ascii="Times New Roman" w:hAnsi="Times New Roman" w:cs="Times New Roman"/>
        </w:rPr>
        <w:instrText xml:space="preserve"> REF _Ref88997995 \r \h </w:instrText>
      </w:r>
      <w:r w:rsidR="004071AE" w:rsidRPr="00A640C5">
        <w:rPr>
          <w:rFonts w:ascii="Times New Roman" w:hAnsi="Times New Roman" w:cs="Times New Roman"/>
        </w:rPr>
        <w:instrText xml:space="preserve"> \* MERGEFORMAT </w:instrText>
      </w:r>
      <w:r w:rsidR="00915718" w:rsidRPr="00A640C5">
        <w:rPr>
          <w:rFonts w:ascii="Times New Roman" w:hAnsi="Times New Roman" w:cs="Times New Roman"/>
        </w:rPr>
      </w:r>
      <w:r w:rsidR="00915718" w:rsidRPr="00A640C5">
        <w:rPr>
          <w:rFonts w:ascii="Times New Roman" w:hAnsi="Times New Roman" w:cs="Times New Roman"/>
        </w:rPr>
        <w:fldChar w:fldCharType="separate"/>
      </w:r>
      <w:r w:rsidR="003C522E">
        <w:rPr>
          <w:rFonts w:ascii="Times New Roman" w:hAnsi="Times New Roman" w:cs="Times New Roman"/>
        </w:rPr>
        <w:t>VII</w:t>
      </w:r>
      <w:r w:rsidR="00915718" w:rsidRPr="00A640C5">
        <w:rPr>
          <w:rFonts w:ascii="Times New Roman" w:hAnsi="Times New Roman" w:cs="Times New Roman"/>
        </w:rPr>
        <w:fldChar w:fldCharType="end"/>
      </w:r>
      <w:r w:rsidR="00D81BA8" w:rsidRPr="00A640C5">
        <w:rPr>
          <w:rFonts w:ascii="Times New Roman" w:hAnsi="Times New Roman" w:cs="Times New Roman"/>
        </w:rPr>
        <w:t>.</w:t>
      </w:r>
      <w:r w:rsidR="005047F7" w:rsidRPr="00A640C5">
        <w:rPr>
          <w:rFonts w:ascii="Times New Roman" w:hAnsi="Times New Roman" w:cs="Times New Roman"/>
        </w:rPr>
        <w:fldChar w:fldCharType="begin"/>
      </w:r>
      <w:r w:rsidR="005047F7" w:rsidRPr="00A640C5">
        <w:rPr>
          <w:rFonts w:ascii="Times New Roman" w:hAnsi="Times New Roman" w:cs="Times New Roman"/>
        </w:rPr>
        <w:instrText xml:space="preserve"> REF _Ref89021635 \w \h </w:instrText>
      </w:r>
      <w:r w:rsidR="00DC694D" w:rsidRPr="00A640C5">
        <w:rPr>
          <w:rFonts w:ascii="Times New Roman" w:hAnsi="Times New Roman" w:cs="Times New Roman"/>
        </w:rPr>
        <w:instrText xml:space="preserve"> \* MERGEFORMAT </w:instrText>
      </w:r>
      <w:r w:rsidR="005047F7" w:rsidRPr="00A640C5">
        <w:rPr>
          <w:rFonts w:ascii="Times New Roman" w:hAnsi="Times New Roman" w:cs="Times New Roman"/>
        </w:rPr>
      </w:r>
      <w:r w:rsidR="005047F7" w:rsidRPr="00A640C5">
        <w:rPr>
          <w:rFonts w:ascii="Times New Roman" w:hAnsi="Times New Roman" w:cs="Times New Roman"/>
        </w:rPr>
        <w:fldChar w:fldCharType="separate"/>
      </w:r>
      <w:r w:rsidR="003C522E">
        <w:rPr>
          <w:rFonts w:ascii="Times New Roman" w:hAnsi="Times New Roman" w:cs="Times New Roman"/>
        </w:rPr>
        <w:t>C</w:t>
      </w:r>
      <w:r w:rsidR="005047F7" w:rsidRPr="00A640C5">
        <w:rPr>
          <w:rFonts w:ascii="Times New Roman" w:hAnsi="Times New Roman" w:cs="Times New Roman"/>
        </w:rPr>
        <w:fldChar w:fldCharType="end"/>
      </w:r>
      <w:r w:rsidR="005D6C45" w:rsidRPr="00A640C5">
        <w:rPr>
          <w:rFonts w:ascii="Times New Roman" w:hAnsi="Times New Roman" w:cs="Times New Roman"/>
        </w:rPr>
        <w:t xml:space="preserve"> and </w:t>
      </w:r>
      <w:r w:rsidR="005D6C45" w:rsidRPr="00A640C5">
        <w:rPr>
          <w:rFonts w:ascii="Times New Roman" w:hAnsi="Times New Roman" w:cs="Times New Roman"/>
        </w:rPr>
        <w:fldChar w:fldCharType="begin"/>
      </w:r>
      <w:r w:rsidR="005D6C45" w:rsidRPr="00A640C5">
        <w:rPr>
          <w:rFonts w:ascii="Times New Roman" w:hAnsi="Times New Roman" w:cs="Times New Roman"/>
        </w:rPr>
        <w:instrText xml:space="preserve"> REF _Ref89014604 \r \h  \* MERGEFORMAT </w:instrText>
      </w:r>
      <w:r w:rsidR="005D6C45" w:rsidRPr="00A640C5">
        <w:rPr>
          <w:rFonts w:ascii="Times New Roman" w:hAnsi="Times New Roman" w:cs="Times New Roman"/>
        </w:rPr>
      </w:r>
      <w:r w:rsidR="005D6C45" w:rsidRPr="00A640C5">
        <w:rPr>
          <w:rFonts w:ascii="Times New Roman" w:hAnsi="Times New Roman" w:cs="Times New Roman"/>
        </w:rPr>
        <w:fldChar w:fldCharType="separate"/>
      </w:r>
      <w:r w:rsidR="003C522E">
        <w:rPr>
          <w:rFonts w:ascii="Times New Roman" w:hAnsi="Times New Roman" w:cs="Times New Roman"/>
        </w:rPr>
        <w:t>VII</w:t>
      </w:r>
      <w:r w:rsidR="005D6C45" w:rsidRPr="00A640C5">
        <w:rPr>
          <w:rFonts w:ascii="Times New Roman" w:hAnsi="Times New Roman" w:cs="Times New Roman"/>
        </w:rPr>
        <w:fldChar w:fldCharType="end"/>
      </w:r>
      <w:r w:rsidR="005D6C45" w:rsidRPr="00A640C5">
        <w:rPr>
          <w:rFonts w:ascii="Times New Roman" w:hAnsi="Times New Roman" w:cs="Times New Roman"/>
        </w:rPr>
        <w:t>.</w:t>
      </w:r>
      <w:r w:rsidR="005D6C45" w:rsidRPr="00A640C5">
        <w:rPr>
          <w:rFonts w:ascii="Times New Roman" w:hAnsi="Times New Roman" w:cs="Times New Roman"/>
        </w:rPr>
        <w:fldChar w:fldCharType="begin"/>
      </w:r>
      <w:r w:rsidR="005D6C45" w:rsidRPr="00A640C5">
        <w:rPr>
          <w:rFonts w:ascii="Times New Roman" w:hAnsi="Times New Roman" w:cs="Times New Roman"/>
        </w:rPr>
        <w:instrText xml:space="preserve"> REF _Ref89014609 \r \h  \* MERGEFORMAT </w:instrText>
      </w:r>
      <w:r w:rsidR="005D6C45" w:rsidRPr="00A640C5">
        <w:rPr>
          <w:rFonts w:ascii="Times New Roman" w:hAnsi="Times New Roman" w:cs="Times New Roman"/>
        </w:rPr>
      </w:r>
      <w:r w:rsidR="005D6C45" w:rsidRPr="00A640C5">
        <w:rPr>
          <w:rFonts w:ascii="Times New Roman" w:hAnsi="Times New Roman" w:cs="Times New Roman"/>
        </w:rPr>
        <w:fldChar w:fldCharType="separate"/>
      </w:r>
      <w:r w:rsidR="003C522E">
        <w:rPr>
          <w:rFonts w:ascii="Times New Roman" w:hAnsi="Times New Roman" w:cs="Times New Roman"/>
        </w:rPr>
        <w:t>D</w:t>
      </w:r>
      <w:r w:rsidR="005D6C45" w:rsidRPr="00A640C5">
        <w:rPr>
          <w:rFonts w:ascii="Times New Roman" w:hAnsi="Times New Roman" w:cs="Times New Roman"/>
        </w:rPr>
        <w:fldChar w:fldCharType="end"/>
      </w:r>
      <w:r w:rsidR="00352107" w:rsidRPr="00A640C5">
        <w:rPr>
          <w:rFonts w:ascii="Times New Roman" w:hAnsi="Times New Roman" w:cs="Times New Roman"/>
        </w:rPr>
        <w:t>, but here we provide an overview of MGB’s patient panel in these service areas.</w:t>
      </w:r>
    </w:p>
    <w:p w14:paraId="3400373F" w14:textId="67FF79D3" w:rsidR="008849C4" w:rsidRPr="00A640C5" w:rsidRDefault="006809DC" w:rsidP="001C3A0A">
      <w:pPr>
        <w:pStyle w:val="NumberedParagraphs"/>
        <w:rPr>
          <w:rFonts w:ascii="Times New Roman" w:hAnsi="Times New Roman" w:cs="Times New Roman"/>
        </w:rPr>
      </w:pPr>
      <w:r w:rsidRPr="00A640C5">
        <w:rPr>
          <w:rFonts w:ascii="Times New Roman" w:hAnsi="Times New Roman" w:cs="Times New Roman"/>
        </w:rPr>
        <w:t>For</w:t>
      </w:r>
      <w:r w:rsidR="00F45736" w:rsidRPr="00A640C5">
        <w:rPr>
          <w:rFonts w:ascii="Times New Roman" w:hAnsi="Times New Roman" w:cs="Times New Roman"/>
        </w:rPr>
        <w:t xml:space="preserve"> </w:t>
      </w:r>
      <w:r w:rsidR="00083AF8" w:rsidRPr="00A640C5">
        <w:rPr>
          <w:rFonts w:ascii="Times New Roman" w:hAnsi="Times New Roman" w:cs="Times New Roman"/>
        </w:rPr>
        <w:t xml:space="preserve">the </w:t>
      </w:r>
      <w:r w:rsidR="0077060A" w:rsidRPr="00A640C5">
        <w:rPr>
          <w:rFonts w:ascii="Times New Roman" w:hAnsi="Times New Roman" w:cs="Times New Roman"/>
        </w:rPr>
        <w:t xml:space="preserve">proposed </w:t>
      </w:r>
      <w:r w:rsidR="00F45736" w:rsidRPr="00A640C5">
        <w:rPr>
          <w:rFonts w:ascii="Times New Roman" w:hAnsi="Times New Roman" w:cs="Times New Roman"/>
        </w:rPr>
        <w:t xml:space="preserve">service area </w:t>
      </w:r>
      <w:r w:rsidR="009E4AEE" w:rsidRPr="00A640C5">
        <w:rPr>
          <w:rFonts w:ascii="Times New Roman" w:hAnsi="Times New Roman" w:cs="Times New Roman"/>
        </w:rPr>
        <w:t xml:space="preserve">of </w:t>
      </w:r>
      <w:r w:rsidR="007C0826" w:rsidRPr="00A640C5">
        <w:rPr>
          <w:rFonts w:ascii="Times New Roman" w:hAnsi="Times New Roman" w:cs="Times New Roman"/>
        </w:rPr>
        <w:t>each Integrated Care Clinic</w:t>
      </w:r>
      <w:r w:rsidRPr="00A640C5">
        <w:rPr>
          <w:rFonts w:ascii="Times New Roman" w:hAnsi="Times New Roman" w:cs="Times New Roman"/>
        </w:rPr>
        <w:t xml:space="preserve">, we evaluate </w:t>
      </w:r>
      <w:r w:rsidR="000827BB" w:rsidRPr="00A640C5">
        <w:rPr>
          <w:rFonts w:ascii="Times New Roman" w:hAnsi="Times New Roman" w:cs="Times New Roman"/>
        </w:rPr>
        <w:t xml:space="preserve">both the number and </w:t>
      </w:r>
      <w:r w:rsidRPr="00A640C5">
        <w:rPr>
          <w:rFonts w:ascii="Times New Roman" w:hAnsi="Times New Roman" w:cs="Times New Roman"/>
        </w:rPr>
        <w:t xml:space="preserve">the share of </w:t>
      </w:r>
      <w:r w:rsidR="00B13F2D" w:rsidRPr="00A640C5">
        <w:rPr>
          <w:rFonts w:ascii="Times New Roman" w:hAnsi="Times New Roman" w:cs="Times New Roman"/>
        </w:rPr>
        <w:t xml:space="preserve">patients </w:t>
      </w:r>
      <w:r w:rsidR="00F45736" w:rsidRPr="00A640C5">
        <w:rPr>
          <w:rFonts w:ascii="Times New Roman" w:hAnsi="Times New Roman" w:cs="Times New Roman"/>
        </w:rPr>
        <w:t xml:space="preserve">residing in that area </w:t>
      </w:r>
      <w:r w:rsidR="00B13F2D" w:rsidRPr="00A640C5">
        <w:rPr>
          <w:rFonts w:ascii="Times New Roman" w:hAnsi="Times New Roman" w:cs="Times New Roman"/>
        </w:rPr>
        <w:t xml:space="preserve">who </w:t>
      </w:r>
      <w:r w:rsidR="00F45736" w:rsidRPr="00A640C5">
        <w:rPr>
          <w:rFonts w:ascii="Times New Roman" w:hAnsi="Times New Roman" w:cs="Times New Roman"/>
        </w:rPr>
        <w:t>received care at MGB facilities or from MGB primary care provider</w:t>
      </w:r>
      <w:r w:rsidR="00714EE5" w:rsidRPr="00A640C5">
        <w:rPr>
          <w:rFonts w:ascii="Times New Roman" w:hAnsi="Times New Roman" w:cs="Times New Roman"/>
        </w:rPr>
        <w:t>s</w:t>
      </w:r>
      <w:r w:rsidR="00F45736" w:rsidRPr="00A640C5">
        <w:rPr>
          <w:rFonts w:ascii="Times New Roman" w:hAnsi="Times New Roman" w:cs="Times New Roman"/>
        </w:rPr>
        <w:t xml:space="preserve"> in 2018</w:t>
      </w:r>
      <w:r w:rsidR="00E2203D" w:rsidRPr="00A640C5">
        <w:rPr>
          <w:rFonts w:ascii="Times New Roman" w:hAnsi="Times New Roman" w:cs="Times New Roman"/>
        </w:rPr>
        <w:t>.</w:t>
      </w:r>
      <w:r w:rsidR="00D701FE" w:rsidRPr="00A640C5">
        <w:rPr>
          <w:rFonts w:ascii="Times New Roman" w:hAnsi="Times New Roman" w:cs="Times New Roman"/>
        </w:rPr>
        <w:t xml:space="preserve"> </w:t>
      </w:r>
      <w:r w:rsidR="009B6258" w:rsidRPr="00A640C5">
        <w:rPr>
          <w:rFonts w:ascii="Times New Roman" w:hAnsi="Times New Roman" w:cs="Times New Roman"/>
        </w:rPr>
        <w:t xml:space="preserve">For this analysis, we use </w:t>
      </w:r>
      <w:r w:rsidR="00D701FE" w:rsidRPr="00A640C5">
        <w:rPr>
          <w:rFonts w:ascii="Times New Roman" w:hAnsi="Times New Roman" w:cs="Times New Roman"/>
        </w:rPr>
        <w:t xml:space="preserve">the 2018 MA APCD and Medicare Claims </w:t>
      </w:r>
      <w:r w:rsidR="00F00A9A" w:rsidRPr="00A640C5">
        <w:rPr>
          <w:rFonts w:ascii="Times New Roman" w:hAnsi="Times New Roman" w:cs="Times New Roman"/>
        </w:rPr>
        <w:t>d</w:t>
      </w:r>
      <w:r w:rsidR="00D701FE" w:rsidRPr="00A640C5">
        <w:rPr>
          <w:rFonts w:ascii="Times New Roman" w:hAnsi="Times New Roman" w:cs="Times New Roman"/>
        </w:rPr>
        <w:t xml:space="preserve">ata. </w:t>
      </w:r>
      <w:r w:rsidR="00EB77BC" w:rsidRPr="00A640C5">
        <w:rPr>
          <w:rFonts w:ascii="Times New Roman" w:hAnsi="Times New Roman" w:cs="Times New Roman"/>
        </w:rPr>
        <w:t xml:space="preserve">We limit </w:t>
      </w:r>
      <w:r w:rsidR="006B473D" w:rsidRPr="00A640C5">
        <w:rPr>
          <w:rFonts w:ascii="Times New Roman" w:hAnsi="Times New Roman" w:cs="Times New Roman"/>
        </w:rPr>
        <w:t xml:space="preserve">the </w:t>
      </w:r>
      <w:r w:rsidR="009547CB" w:rsidRPr="00A640C5">
        <w:rPr>
          <w:rFonts w:ascii="Times New Roman" w:hAnsi="Times New Roman" w:cs="Times New Roman"/>
        </w:rPr>
        <w:t>data</w:t>
      </w:r>
      <w:r w:rsidR="00EB77BC" w:rsidRPr="00A640C5">
        <w:rPr>
          <w:rFonts w:ascii="Times New Roman" w:hAnsi="Times New Roman" w:cs="Times New Roman"/>
        </w:rPr>
        <w:t xml:space="preserve"> to patients </w:t>
      </w:r>
      <w:r w:rsidR="007410BE" w:rsidRPr="00A640C5">
        <w:rPr>
          <w:rFonts w:ascii="Times New Roman" w:hAnsi="Times New Roman" w:cs="Times New Roman"/>
        </w:rPr>
        <w:t>who resided</w:t>
      </w:r>
      <w:r w:rsidR="00BB29FB" w:rsidRPr="00A640C5">
        <w:rPr>
          <w:rFonts w:ascii="Times New Roman" w:hAnsi="Times New Roman" w:cs="Times New Roman"/>
        </w:rPr>
        <w:t xml:space="preserve"> in these</w:t>
      </w:r>
      <w:r w:rsidR="00EB77BC" w:rsidRPr="00A640C5">
        <w:rPr>
          <w:rFonts w:ascii="Times New Roman" w:hAnsi="Times New Roman" w:cs="Times New Roman"/>
        </w:rPr>
        <w:t xml:space="preserve"> service areas who received either </w:t>
      </w:r>
      <w:r w:rsidR="00BB29FB" w:rsidRPr="00A640C5">
        <w:rPr>
          <w:rFonts w:ascii="Times New Roman" w:hAnsi="Times New Roman" w:cs="Times New Roman"/>
        </w:rPr>
        <w:t>an outpatient</w:t>
      </w:r>
      <w:r w:rsidR="00EB77BC" w:rsidRPr="00A640C5">
        <w:rPr>
          <w:rFonts w:ascii="Times New Roman" w:hAnsi="Times New Roman" w:cs="Times New Roman"/>
        </w:rPr>
        <w:t xml:space="preserve"> surgical </w:t>
      </w:r>
      <w:r w:rsidR="00163DB2" w:rsidRPr="00A640C5">
        <w:rPr>
          <w:rFonts w:ascii="Times New Roman" w:hAnsi="Times New Roman" w:cs="Times New Roman"/>
        </w:rPr>
        <w:t>service</w:t>
      </w:r>
      <w:r w:rsidR="00EB77BC" w:rsidRPr="00A640C5">
        <w:rPr>
          <w:rFonts w:ascii="Times New Roman" w:hAnsi="Times New Roman" w:cs="Times New Roman"/>
        </w:rPr>
        <w:t xml:space="preserve"> o</w:t>
      </w:r>
      <w:r w:rsidR="00A00596" w:rsidRPr="00A640C5">
        <w:rPr>
          <w:rFonts w:ascii="Times New Roman" w:hAnsi="Times New Roman" w:cs="Times New Roman"/>
        </w:rPr>
        <w:t xml:space="preserve">r </w:t>
      </w:r>
      <w:r w:rsidR="00BB29FB" w:rsidRPr="00A640C5">
        <w:rPr>
          <w:rFonts w:ascii="Times New Roman" w:hAnsi="Times New Roman" w:cs="Times New Roman"/>
        </w:rPr>
        <w:t xml:space="preserve">an outpatient diagnostic </w:t>
      </w:r>
      <w:r w:rsidR="00163DB2" w:rsidRPr="00A640C5">
        <w:rPr>
          <w:rFonts w:ascii="Times New Roman" w:hAnsi="Times New Roman" w:cs="Times New Roman"/>
        </w:rPr>
        <w:t>imaging service (</w:t>
      </w:r>
      <w:r w:rsidR="00163DB2" w:rsidRPr="00A640C5">
        <w:rPr>
          <w:rFonts w:ascii="Times New Roman" w:hAnsi="Times New Roman" w:cs="Times New Roman"/>
          <w:i/>
          <w:iCs/>
        </w:rPr>
        <w:t>i.e.</w:t>
      </w:r>
      <w:r w:rsidR="00163DB2" w:rsidRPr="00A640C5">
        <w:rPr>
          <w:rFonts w:ascii="Times New Roman" w:hAnsi="Times New Roman" w:cs="Times New Roman"/>
        </w:rPr>
        <w:t xml:space="preserve">, </w:t>
      </w:r>
      <w:r w:rsidR="00A00596" w:rsidRPr="00A640C5">
        <w:rPr>
          <w:rFonts w:ascii="Times New Roman" w:hAnsi="Times New Roman" w:cs="Times New Roman"/>
        </w:rPr>
        <w:t>CT or MRI</w:t>
      </w:r>
      <w:r w:rsidR="00BB29FB" w:rsidRPr="00A640C5">
        <w:rPr>
          <w:rFonts w:ascii="Times New Roman" w:hAnsi="Times New Roman" w:cs="Times New Roman"/>
        </w:rPr>
        <w:t xml:space="preserve">) of the types that may be offered at the </w:t>
      </w:r>
      <w:r w:rsidR="00E176B8" w:rsidRPr="00A640C5">
        <w:rPr>
          <w:rFonts w:ascii="Times New Roman" w:hAnsi="Times New Roman" w:cs="Times New Roman"/>
        </w:rPr>
        <w:t>P</w:t>
      </w:r>
      <w:r w:rsidR="00BB29FB" w:rsidRPr="00A640C5">
        <w:rPr>
          <w:rFonts w:ascii="Times New Roman" w:hAnsi="Times New Roman" w:cs="Times New Roman"/>
        </w:rPr>
        <w:t xml:space="preserve">roposed </w:t>
      </w:r>
      <w:r w:rsidR="00E176B8" w:rsidRPr="00A640C5">
        <w:rPr>
          <w:rFonts w:ascii="Times New Roman" w:hAnsi="Times New Roman" w:cs="Times New Roman"/>
        </w:rPr>
        <w:t>C</w:t>
      </w:r>
      <w:r w:rsidR="00BB29FB" w:rsidRPr="00A640C5">
        <w:rPr>
          <w:rFonts w:ascii="Times New Roman" w:hAnsi="Times New Roman" w:cs="Times New Roman"/>
        </w:rPr>
        <w:t>linics. Among these patients, w</w:t>
      </w:r>
      <w:r w:rsidR="00E2203D" w:rsidRPr="00A640C5">
        <w:rPr>
          <w:rFonts w:ascii="Times New Roman" w:hAnsi="Times New Roman" w:cs="Times New Roman"/>
        </w:rPr>
        <w:t xml:space="preserve">e </w:t>
      </w:r>
      <w:r w:rsidR="005027DA" w:rsidRPr="00A640C5">
        <w:rPr>
          <w:rFonts w:ascii="Times New Roman" w:hAnsi="Times New Roman" w:cs="Times New Roman"/>
        </w:rPr>
        <w:t>identify patients in MGB’s panel in two ways</w:t>
      </w:r>
      <w:r w:rsidR="00E2203D" w:rsidRPr="00A640C5">
        <w:rPr>
          <w:rFonts w:ascii="Times New Roman" w:hAnsi="Times New Roman" w:cs="Times New Roman"/>
        </w:rPr>
        <w:t>. First,</w:t>
      </w:r>
      <w:r w:rsidR="00F6442A" w:rsidRPr="00A640C5">
        <w:rPr>
          <w:rFonts w:ascii="Times New Roman" w:hAnsi="Times New Roman" w:cs="Times New Roman"/>
        </w:rPr>
        <w:t xml:space="preserve"> </w:t>
      </w:r>
      <w:r w:rsidR="001E3DDE" w:rsidRPr="00A640C5">
        <w:rPr>
          <w:rFonts w:ascii="Times New Roman" w:hAnsi="Times New Roman" w:cs="Times New Roman"/>
        </w:rPr>
        <w:t xml:space="preserve">for </w:t>
      </w:r>
      <w:r w:rsidR="007A35A0" w:rsidRPr="00A640C5">
        <w:rPr>
          <w:rFonts w:ascii="Times New Roman" w:hAnsi="Times New Roman" w:cs="Times New Roman"/>
        </w:rPr>
        <w:t>residents of</w:t>
      </w:r>
      <w:r w:rsidR="001E3DDE" w:rsidRPr="00A640C5">
        <w:rPr>
          <w:rFonts w:ascii="Times New Roman" w:hAnsi="Times New Roman" w:cs="Times New Roman"/>
        </w:rPr>
        <w:t xml:space="preserve"> </w:t>
      </w:r>
      <w:r w:rsidR="005027DA" w:rsidRPr="00A640C5">
        <w:rPr>
          <w:rFonts w:ascii="Times New Roman" w:hAnsi="Times New Roman" w:cs="Times New Roman"/>
        </w:rPr>
        <w:t>the</w:t>
      </w:r>
      <w:r w:rsidR="001E3DDE" w:rsidRPr="00A640C5">
        <w:rPr>
          <w:rFonts w:ascii="Times New Roman" w:hAnsi="Times New Roman" w:cs="Times New Roman"/>
        </w:rPr>
        <w:t xml:space="preserve"> service area</w:t>
      </w:r>
      <w:r w:rsidR="005027DA" w:rsidRPr="00A640C5">
        <w:rPr>
          <w:rFonts w:ascii="Times New Roman" w:hAnsi="Times New Roman" w:cs="Times New Roman"/>
        </w:rPr>
        <w:t xml:space="preserve"> of each Proposed Site</w:t>
      </w:r>
      <w:r w:rsidR="00E2203D" w:rsidRPr="00A640C5">
        <w:rPr>
          <w:rFonts w:ascii="Times New Roman" w:hAnsi="Times New Roman" w:cs="Times New Roman"/>
        </w:rPr>
        <w:t>,</w:t>
      </w:r>
      <w:r w:rsidR="00F6442A" w:rsidRPr="00A640C5">
        <w:rPr>
          <w:rFonts w:ascii="Times New Roman" w:hAnsi="Times New Roman" w:cs="Times New Roman"/>
        </w:rPr>
        <w:t xml:space="preserve"> we identify who </w:t>
      </w:r>
      <w:r w:rsidR="005027DA" w:rsidRPr="00A640C5">
        <w:rPr>
          <w:rFonts w:ascii="Times New Roman" w:hAnsi="Times New Roman" w:cs="Times New Roman"/>
        </w:rPr>
        <w:t>received care at</w:t>
      </w:r>
      <w:r w:rsidR="004A2776" w:rsidRPr="00A640C5">
        <w:rPr>
          <w:rFonts w:ascii="Times New Roman" w:hAnsi="Times New Roman" w:cs="Times New Roman"/>
        </w:rPr>
        <w:t xml:space="preserve"> an MGB facility (</w:t>
      </w:r>
      <w:r w:rsidR="004A2776" w:rsidRPr="00A640C5">
        <w:rPr>
          <w:rFonts w:ascii="Times New Roman" w:hAnsi="Times New Roman" w:cs="Times New Roman"/>
          <w:i/>
        </w:rPr>
        <w:t>e</w:t>
      </w:r>
      <w:r w:rsidR="005027DA" w:rsidRPr="00A640C5">
        <w:rPr>
          <w:rFonts w:ascii="Times New Roman" w:hAnsi="Times New Roman" w:cs="Times New Roman"/>
          <w:i/>
        </w:rPr>
        <w:t>.g.</w:t>
      </w:r>
      <w:r w:rsidR="004A2776" w:rsidRPr="00A640C5">
        <w:rPr>
          <w:rFonts w:ascii="Times New Roman" w:hAnsi="Times New Roman" w:cs="Times New Roman"/>
        </w:rPr>
        <w:t xml:space="preserve">, </w:t>
      </w:r>
      <w:r w:rsidR="005027DA" w:rsidRPr="00A640C5">
        <w:rPr>
          <w:rFonts w:ascii="Times New Roman" w:hAnsi="Times New Roman" w:cs="Times New Roman"/>
        </w:rPr>
        <w:t>a</w:t>
      </w:r>
      <w:r w:rsidR="004A2776" w:rsidRPr="00A640C5">
        <w:rPr>
          <w:rFonts w:ascii="Times New Roman" w:hAnsi="Times New Roman" w:cs="Times New Roman"/>
        </w:rPr>
        <w:t xml:space="preserve"> hospital</w:t>
      </w:r>
      <w:r w:rsidR="005027DA" w:rsidRPr="00A640C5">
        <w:rPr>
          <w:rFonts w:ascii="Times New Roman" w:hAnsi="Times New Roman" w:cs="Times New Roman"/>
        </w:rPr>
        <w:t xml:space="preserve"> campus</w:t>
      </w:r>
      <w:r w:rsidR="00657516" w:rsidRPr="00A640C5">
        <w:rPr>
          <w:rFonts w:ascii="Times New Roman" w:hAnsi="Times New Roman" w:cs="Times New Roman"/>
        </w:rPr>
        <w:t xml:space="preserve"> or </w:t>
      </w:r>
      <w:r w:rsidR="005027DA" w:rsidRPr="00A640C5">
        <w:rPr>
          <w:rFonts w:ascii="Times New Roman" w:hAnsi="Times New Roman" w:cs="Times New Roman"/>
        </w:rPr>
        <w:t xml:space="preserve">an </w:t>
      </w:r>
      <w:r w:rsidR="00657516" w:rsidRPr="00A640C5">
        <w:rPr>
          <w:rFonts w:ascii="Times New Roman" w:hAnsi="Times New Roman" w:cs="Times New Roman"/>
        </w:rPr>
        <w:t xml:space="preserve">off-campus hospital outpatient </w:t>
      </w:r>
      <w:r w:rsidR="00657516" w:rsidRPr="00A640C5">
        <w:rPr>
          <w:rFonts w:ascii="Times New Roman" w:hAnsi="Times New Roman" w:cs="Times New Roman"/>
        </w:rPr>
        <w:lastRenderedPageBreak/>
        <w:t>department) during</w:t>
      </w:r>
      <w:r w:rsidR="00687ABD" w:rsidRPr="00A640C5">
        <w:rPr>
          <w:rFonts w:ascii="Times New Roman" w:hAnsi="Times New Roman" w:cs="Times New Roman"/>
        </w:rPr>
        <w:t xml:space="preserve"> the year. </w:t>
      </w:r>
      <w:r w:rsidR="00AC5C58" w:rsidRPr="00A640C5">
        <w:rPr>
          <w:rFonts w:ascii="Times New Roman" w:hAnsi="Times New Roman" w:cs="Times New Roman"/>
        </w:rPr>
        <w:t xml:space="preserve">Second, </w:t>
      </w:r>
      <w:r w:rsidR="00F24FE8" w:rsidRPr="00A640C5">
        <w:rPr>
          <w:rFonts w:ascii="Times New Roman" w:hAnsi="Times New Roman" w:cs="Times New Roman"/>
        </w:rPr>
        <w:t xml:space="preserve">for </w:t>
      </w:r>
      <w:r w:rsidR="007A35A0" w:rsidRPr="00A640C5">
        <w:rPr>
          <w:rFonts w:ascii="Times New Roman" w:hAnsi="Times New Roman" w:cs="Times New Roman"/>
        </w:rPr>
        <w:t>residents of</w:t>
      </w:r>
      <w:r w:rsidR="00F24FE8" w:rsidRPr="00A640C5">
        <w:rPr>
          <w:rFonts w:ascii="Times New Roman" w:hAnsi="Times New Roman" w:cs="Times New Roman"/>
        </w:rPr>
        <w:t xml:space="preserve"> </w:t>
      </w:r>
      <w:r w:rsidR="00657516" w:rsidRPr="00A640C5">
        <w:rPr>
          <w:rFonts w:ascii="Times New Roman" w:hAnsi="Times New Roman" w:cs="Times New Roman"/>
        </w:rPr>
        <w:t>the</w:t>
      </w:r>
      <w:r w:rsidR="00F24FE8" w:rsidRPr="00A640C5">
        <w:rPr>
          <w:rFonts w:ascii="Times New Roman" w:hAnsi="Times New Roman" w:cs="Times New Roman"/>
        </w:rPr>
        <w:t xml:space="preserve"> service area</w:t>
      </w:r>
      <w:r w:rsidR="00657516" w:rsidRPr="00A640C5">
        <w:rPr>
          <w:rFonts w:ascii="Times New Roman" w:hAnsi="Times New Roman" w:cs="Times New Roman"/>
        </w:rPr>
        <w:t xml:space="preserve"> of </w:t>
      </w:r>
      <w:r w:rsidR="00C42BDA" w:rsidRPr="00A640C5">
        <w:rPr>
          <w:rFonts w:ascii="Times New Roman" w:hAnsi="Times New Roman" w:cs="Times New Roman"/>
        </w:rPr>
        <w:t>each Proposed Site</w:t>
      </w:r>
      <w:r w:rsidR="00AC5C58" w:rsidRPr="00A640C5">
        <w:rPr>
          <w:rFonts w:ascii="Times New Roman" w:hAnsi="Times New Roman" w:cs="Times New Roman"/>
        </w:rPr>
        <w:t xml:space="preserve">, we identify any patient who </w:t>
      </w:r>
      <w:r w:rsidR="00605828" w:rsidRPr="00A640C5">
        <w:rPr>
          <w:rFonts w:ascii="Times New Roman" w:hAnsi="Times New Roman" w:cs="Times New Roman"/>
        </w:rPr>
        <w:t>received care from</w:t>
      </w:r>
      <w:r w:rsidR="00AD08D9" w:rsidRPr="00A640C5">
        <w:rPr>
          <w:rFonts w:ascii="Times New Roman" w:hAnsi="Times New Roman" w:cs="Times New Roman"/>
        </w:rPr>
        <w:t xml:space="preserve"> an MGB primary care </w:t>
      </w:r>
      <w:r w:rsidR="00605828" w:rsidRPr="00A640C5">
        <w:rPr>
          <w:rFonts w:ascii="Times New Roman" w:hAnsi="Times New Roman" w:cs="Times New Roman"/>
        </w:rPr>
        <w:t>provider during the year</w:t>
      </w:r>
      <w:r w:rsidR="00207FB9" w:rsidRPr="00A640C5">
        <w:rPr>
          <w:rFonts w:ascii="Times New Roman" w:hAnsi="Times New Roman" w:cs="Times New Roman"/>
        </w:rPr>
        <w:t>.</w:t>
      </w:r>
      <w:r w:rsidR="00DD5F9C" w:rsidRPr="00A640C5">
        <w:rPr>
          <w:rStyle w:val="FootnoteReference"/>
          <w:rFonts w:ascii="Times New Roman" w:hAnsi="Times New Roman" w:cs="Times New Roman"/>
        </w:rPr>
        <w:footnoteReference w:id="77"/>
      </w:r>
      <w:r w:rsidR="00AD08D9" w:rsidRPr="00A640C5">
        <w:rPr>
          <w:rFonts w:ascii="Times New Roman" w:hAnsi="Times New Roman" w:cs="Times New Roman"/>
        </w:rPr>
        <w:t xml:space="preserve"> </w:t>
      </w:r>
      <w:r w:rsidR="00485DA9" w:rsidRPr="00A640C5">
        <w:rPr>
          <w:rFonts w:ascii="Times New Roman" w:hAnsi="Times New Roman" w:cs="Times New Roman"/>
        </w:rPr>
        <w:t>The</w:t>
      </w:r>
      <w:r w:rsidR="00061346" w:rsidRPr="00A640C5">
        <w:rPr>
          <w:rFonts w:ascii="Times New Roman" w:hAnsi="Times New Roman" w:cs="Times New Roman"/>
        </w:rPr>
        <w:t>se</w:t>
      </w:r>
      <w:r w:rsidR="009F21FD" w:rsidRPr="00A640C5">
        <w:rPr>
          <w:rFonts w:ascii="Times New Roman" w:hAnsi="Times New Roman" w:cs="Times New Roman"/>
        </w:rPr>
        <w:t xml:space="preserve"> </w:t>
      </w:r>
      <w:r w:rsidR="00C86424" w:rsidRPr="00A640C5">
        <w:rPr>
          <w:rFonts w:ascii="Times New Roman" w:hAnsi="Times New Roman" w:cs="Times New Roman"/>
        </w:rPr>
        <w:t>tabulations</w:t>
      </w:r>
      <w:r w:rsidR="00485DA9" w:rsidRPr="00A640C5">
        <w:rPr>
          <w:rFonts w:ascii="Times New Roman" w:hAnsi="Times New Roman" w:cs="Times New Roman"/>
        </w:rPr>
        <w:t xml:space="preserve"> </w:t>
      </w:r>
      <w:r w:rsidR="00061346" w:rsidRPr="00A640C5">
        <w:rPr>
          <w:rFonts w:ascii="Times New Roman" w:hAnsi="Times New Roman" w:cs="Times New Roman"/>
        </w:rPr>
        <w:t xml:space="preserve">are shown in Figure </w:t>
      </w:r>
      <w:r w:rsidR="00512F95" w:rsidRPr="00A640C5">
        <w:rPr>
          <w:rFonts w:ascii="Times New Roman" w:hAnsi="Times New Roman" w:cs="Times New Roman"/>
        </w:rPr>
        <w:t>ICC5</w:t>
      </w:r>
      <w:r w:rsidR="00061346" w:rsidRPr="00A640C5">
        <w:rPr>
          <w:rFonts w:ascii="Times New Roman" w:hAnsi="Times New Roman" w:cs="Times New Roman"/>
        </w:rPr>
        <w:t>.</w:t>
      </w:r>
    </w:p>
    <w:p w14:paraId="513D5BE8" w14:textId="2E5620D0" w:rsidR="00F04F7C" w:rsidRPr="00A640C5" w:rsidRDefault="00B27142" w:rsidP="00F04F7C">
      <w:pPr>
        <w:pStyle w:val="NumberedParagraphs"/>
        <w:rPr>
          <w:rFonts w:ascii="Times New Roman" w:hAnsi="Times New Roman" w:cs="Times New Roman"/>
        </w:rPr>
      </w:pPr>
      <w:r w:rsidRPr="00A640C5">
        <w:rPr>
          <w:rFonts w:ascii="Times New Roman" w:hAnsi="Times New Roman" w:cs="Times New Roman"/>
        </w:rPr>
        <w:t xml:space="preserve">Across all the </w:t>
      </w:r>
      <w:r w:rsidR="00C86424" w:rsidRPr="00A640C5">
        <w:rPr>
          <w:rFonts w:ascii="Times New Roman" w:hAnsi="Times New Roman" w:cs="Times New Roman"/>
        </w:rPr>
        <w:t>service areas of three Proposed Sites</w:t>
      </w:r>
      <w:r w:rsidRPr="00A640C5">
        <w:rPr>
          <w:rFonts w:ascii="Times New Roman" w:hAnsi="Times New Roman" w:cs="Times New Roman"/>
        </w:rPr>
        <w:t xml:space="preserve">, </w:t>
      </w:r>
      <w:r w:rsidR="00800D64" w:rsidRPr="00A640C5">
        <w:rPr>
          <w:rFonts w:ascii="Times New Roman" w:hAnsi="Times New Roman" w:cs="Times New Roman"/>
        </w:rPr>
        <w:t xml:space="preserve">approximately </w:t>
      </w:r>
      <w:r w:rsidR="00C86424" w:rsidRPr="00A640C5">
        <w:rPr>
          <w:rFonts w:ascii="Times New Roman" w:hAnsi="Times New Roman" w:cs="Times New Roman"/>
        </w:rPr>
        <w:t xml:space="preserve">173 thousand </w:t>
      </w:r>
      <w:r w:rsidR="00800D64" w:rsidRPr="00A640C5">
        <w:rPr>
          <w:rFonts w:ascii="Times New Roman" w:hAnsi="Times New Roman" w:cs="Times New Roman"/>
        </w:rPr>
        <w:t xml:space="preserve">patients residing in </w:t>
      </w:r>
      <w:r w:rsidR="00C86424" w:rsidRPr="00A640C5">
        <w:rPr>
          <w:rFonts w:ascii="Times New Roman" w:hAnsi="Times New Roman" w:cs="Times New Roman"/>
        </w:rPr>
        <w:t>those service areas received either an outpatient surgical service or an outpatient C</w:t>
      </w:r>
      <w:r w:rsidR="005434A6" w:rsidRPr="00A640C5">
        <w:rPr>
          <w:rFonts w:ascii="Times New Roman" w:hAnsi="Times New Roman" w:cs="Times New Roman"/>
        </w:rPr>
        <w:t>T</w:t>
      </w:r>
      <w:r w:rsidR="00C86424" w:rsidRPr="00A640C5">
        <w:rPr>
          <w:rFonts w:ascii="Times New Roman" w:hAnsi="Times New Roman" w:cs="Times New Roman"/>
        </w:rPr>
        <w:t xml:space="preserve"> or MR scan in 2018. Of t</w:t>
      </w:r>
      <w:r w:rsidR="001A1F38" w:rsidRPr="00A640C5">
        <w:rPr>
          <w:rFonts w:ascii="Times New Roman" w:hAnsi="Times New Roman" w:cs="Times New Roman"/>
        </w:rPr>
        <w:t>hese patients,</w:t>
      </w:r>
      <w:r w:rsidR="00800D64" w:rsidRPr="00A640C5">
        <w:rPr>
          <w:rFonts w:ascii="Times New Roman" w:hAnsi="Times New Roman" w:cs="Times New Roman"/>
        </w:rPr>
        <w:t xml:space="preserve"> 37 percent </w:t>
      </w:r>
      <w:r w:rsidR="00635CC7" w:rsidRPr="00A640C5">
        <w:rPr>
          <w:rFonts w:ascii="Times New Roman" w:hAnsi="Times New Roman" w:cs="Times New Roman"/>
        </w:rPr>
        <w:t>received care at an MGB facility</w:t>
      </w:r>
      <w:r w:rsidR="001A1F38" w:rsidRPr="00A640C5">
        <w:rPr>
          <w:rFonts w:ascii="Times New Roman" w:hAnsi="Times New Roman" w:cs="Times New Roman"/>
        </w:rPr>
        <w:t xml:space="preserve"> during the year and </w:t>
      </w:r>
      <w:r w:rsidR="00B92A2A" w:rsidRPr="00A640C5">
        <w:rPr>
          <w:rFonts w:ascii="Times New Roman" w:hAnsi="Times New Roman" w:cs="Times New Roman"/>
        </w:rPr>
        <w:t>28 percent visited an MGB primary care provider during the year</w:t>
      </w:r>
      <w:r w:rsidR="005047F7" w:rsidRPr="00A640C5">
        <w:rPr>
          <w:rFonts w:ascii="Times New Roman" w:hAnsi="Times New Roman" w:cs="Times New Roman"/>
        </w:rPr>
        <w:t xml:space="preserve"> (some patients may be in both categories)</w:t>
      </w:r>
      <w:r w:rsidR="00594B9E" w:rsidRPr="00A640C5">
        <w:rPr>
          <w:rFonts w:ascii="Times New Roman" w:hAnsi="Times New Roman" w:cs="Times New Roman"/>
        </w:rPr>
        <w:t>.</w:t>
      </w:r>
      <w:r w:rsidR="009458A6" w:rsidRPr="00A640C5">
        <w:rPr>
          <w:rStyle w:val="FootnoteReference"/>
          <w:rFonts w:ascii="Times New Roman" w:hAnsi="Times New Roman" w:cs="Times New Roman"/>
        </w:rPr>
        <w:footnoteReference w:id="78"/>
      </w:r>
      <w:r w:rsidR="00796FFB" w:rsidRPr="00A640C5">
        <w:rPr>
          <w:rFonts w:ascii="Times New Roman" w:hAnsi="Times New Roman" w:cs="Times New Roman"/>
        </w:rPr>
        <w:t xml:space="preserve"> For the </w:t>
      </w:r>
      <w:r w:rsidR="00362E2D" w:rsidRPr="00A640C5">
        <w:rPr>
          <w:rFonts w:ascii="Times New Roman" w:hAnsi="Times New Roman" w:cs="Times New Roman"/>
        </w:rPr>
        <w:t xml:space="preserve">individual </w:t>
      </w:r>
      <w:r w:rsidR="00796FFB" w:rsidRPr="00A640C5">
        <w:rPr>
          <w:rFonts w:ascii="Times New Roman" w:hAnsi="Times New Roman" w:cs="Times New Roman"/>
        </w:rPr>
        <w:t xml:space="preserve">service areas </w:t>
      </w:r>
      <w:r w:rsidR="0074109E" w:rsidRPr="00A640C5">
        <w:rPr>
          <w:rFonts w:ascii="Times New Roman" w:hAnsi="Times New Roman" w:cs="Times New Roman"/>
        </w:rPr>
        <w:t>of</w:t>
      </w:r>
      <w:r w:rsidR="00796FFB" w:rsidRPr="00A640C5">
        <w:rPr>
          <w:rFonts w:ascii="Times New Roman" w:hAnsi="Times New Roman" w:cs="Times New Roman"/>
        </w:rPr>
        <w:t xml:space="preserve"> the </w:t>
      </w:r>
      <w:r w:rsidR="00E176B8" w:rsidRPr="00A640C5">
        <w:rPr>
          <w:rFonts w:ascii="Times New Roman" w:hAnsi="Times New Roman" w:cs="Times New Roman"/>
        </w:rPr>
        <w:t>P</w:t>
      </w:r>
      <w:r w:rsidR="00796FFB" w:rsidRPr="00A640C5">
        <w:rPr>
          <w:rFonts w:ascii="Times New Roman" w:hAnsi="Times New Roman" w:cs="Times New Roman"/>
        </w:rPr>
        <w:t xml:space="preserve">roposed </w:t>
      </w:r>
      <w:r w:rsidR="00E176B8" w:rsidRPr="00A640C5">
        <w:rPr>
          <w:rFonts w:ascii="Times New Roman" w:hAnsi="Times New Roman" w:cs="Times New Roman"/>
        </w:rPr>
        <w:t>C</w:t>
      </w:r>
      <w:r w:rsidR="00796FFB" w:rsidRPr="00A640C5">
        <w:rPr>
          <w:rFonts w:ascii="Times New Roman" w:hAnsi="Times New Roman" w:cs="Times New Roman"/>
        </w:rPr>
        <w:t xml:space="preserve">linics, the fraction of patients who </w:t>
      </w:r>
      <w:r w:rsidR="00DB3FBA" w:rsidRPr="00A640C5">
        <w:rPr>
          <w:rFonts w:ascii="Times New Roman" w:hAnsi="Times New Roman" w:cs="Times New Roman"/>
        </w:rPr>
        <w:t>received care at an MGB facility</w:t>
      </w:r>
      <w:r w:rsidR="00362E2D" w:rsidRPr="00A640C5">
        <w:rPr>
          <w:rFonts w:ascii="Times New Roman" w:hAnsi="Times New Roman" w:cs="Times New Roman"/>
        </w:rPr>
        <w:t xml:space="preserve"> during the year ranges between</w:t>
      </w:r>
      <w:r w:rsidR="00C41CD6" w:rsidRPr="00A640C5">
        <w:rPr>
          <w:rFonts w:ascii="Times New Roman" w:hAnsi="Times New Roman" w:cs="Times New Roman"/>
        </w:rPr>
        <w:t xml:space="preserve"> 27 percent</w:t>
      </w:r>
      <w:r w:rsidR="005E0E34" w:rsidRPr="00A640C5">
        <w:rPr>
          <w:rFonts w:ascii="Times New Roman" w:hAnsi="Times New Roman" w:cs="Times New Roman"/>
        </w:rPr>
        <w:t xml:space="preserve"> </w:t>
      </w:r>
      <w:r w:rsidR="00362E2D" w:rsidRPr="00A640C5">
        <w:rPr>
          <w:rFonts w:ascii="Times New Roman" w:hAnsi="Times New Roman" w:cs="Times New Roman"/>
        </w:rPr>
        <w:t xml:space="preserve">(Westborough) </w:t>
      </w:r>
      <w:r w:rsidR="005E0E34" w:rsidRPr="00A640C5">
        <w:rPr>
          <w:rFonts w:ascii="Times New Roman" w:hAnsi="Times New Roman" w:cs="Times New Roman"/>
        </w:rPr>
        <w:t xml:space="preserve">and </w:t>
      </w:r>
      <w:r w:rsidR="00A76CFB" w:rsidRPr="00A640C5">
        <w:rPr>
          <w:rFonts w:ascii="Times New Roman" w:hAnsi="Times New Roman" w:cs="Times New Roman"/>
        </w:rPr>
        <w:t>54 percent</w:t>
      </w:r>
      <w:r w:rsidR="00E4127A" w:rsidRPr="00A640C5">
        <w:rPr>
          <w:rFonts w:ascii="Times New Roman" w:hAnsi="Times New Roman" w:cs="Times New Roman"/>
        </w:rPr>
        <w:t xml:space="preserve"> (</w:t>
      </w:r>
      <w:r w:rsidR="00362E2D" w:rsidRPr="00A640C5">
        <w:rPr>
          <w:rFonts w:ascii="Times New Roman" w:hAnsi="Times New Roman" w:cs="Times New Roman"/>
        </w:rPr>
        <w:t>Westwood). The fraction</w:t>
      </w:r>
      <w:r w:rsidR="00A47DF5" w:rsidRPr="00A640C5">
        <w:rPr>
          <w:rFonts w:ascii="Times New Roman" w:hAnsi="Times New Roman" w:cs="Times New Roman"/>
        </w:rPr>
        <w:t xml:space="preserve"> of patients who visited an MGB </w:t>
      </w:r>
      <w:r w:rsidR="00362E2D" w:rsidRPr="00A640C5">
        <w:rPr>
          <w:rFonts w:ascii="Times New Roman" w:hAnsi="Times New Roman" w:cs="Times New Roman"/>
        </w:rPr>
        <w:t>primary care provider during the year ranges between</w:t>
      </w:r>
      <w:r w:rsidR="004A0033" w:rsidRPr="00A640C5">
        <w:rPr>
          <w:rFonts w:ascii="Times New Roman" w:hAnsi="Times New Roman" w:cs="Times New Roman"/>
        </w:rPr>
        <w:t xml:space="preserve"> 21 percent</w:t>
      </w:r>
      <w:r w:rsidR="00362E2D" w:rsidRPr="00A640C5">
        <w:rPr>
          <w:rFonts w:ascii="Times New Roman" w:hAnsi="Times New Roman" w:cs="Times New Roman"/>
        </w:rPr>
        <w:t xml:space="preserve"> (Woburn)</w:t>
      </w:r>
      <w:r w:rsidR="00113925" w:rsidRPr="00A640C5">
        <w:rPr>
          <w:rFonts w:ascii="Times New Roman" w:hAnsi="Times New Roman" w:cs="Times New Roman"/>
        </w:rPr>
        <w:t xml:space="preserve"> and 35 percent </w:t>
      </w:r>
      <w:r w:rsidR="00362E2D" w:rsidRPr="00A640C5">
        <w:rPr>
          <w:rFonts w:ascii="Times New Roman" w:hAnsi="Times New Roman" w:cs="Times New Roman"/>
        </w:rPr>
        <w:t xml:space="preserve">(Westborough). </w:t>
      </w:r>
    </w:p>
    <w:p w14:paraId="721FFB7F" w14:textId="3F5538FB" w:rsidR="00113925" w:rsidRPr="00A640C5" w:rsidRDefault="00362E2D" w:rsidP="00437CFB">
      <w:pPr>
        <w:pStyle w:val="NumberedParagraphs"/>
        <w:rPr>
          <w:rFonts w:ascii="Times New Roman" w:hAnsi="Times New Roman" w:cs="Times New Roman"/>
        </w:rPr>
      </w:pPr>
      <w:r w:rsidRPr="00A640C5">
        <w:rPr>
          <w:rFonts w:ascii="Times New Roman" w:hAnsi="Times New Roman" w:cs="Times New Roman"/>
        </w:rPr>
        <w:t xml:space="preserve">In summary, </w:t>
      </w:r>
      <w:r w:rsidR="00C906EE" w:rsidRPr="00A640C5">
        <w:rPr>
          <w:rFonts w:ascii="Times New Roman" w:hAnsi="Times New Roman" w:cs="Times New Roman"/>
        </w:rPr>
        <w:t>a significant fraction of the patients who reside</w:t>
      </w:r>
      <w:r w:rsidR="00B7345C" w:rsidRPr="00A640C5">
        <w:rPr>
          <w:rFonts w:ascii="Times New Roman" w:hAnsi="Times New Roman" w:cs="Times New Roman"/>
        </w:rPr>
        <w:t>d</w:t>
      </w:r>
      <w:r w:rsidR="00C906EE" w:rsidRPr="00A640C5">
        <w:rPr>
          <w:rFonts w:ascii="Times New Roman" w:hAnsi="Times New Roman" w:cs="Times New Roman"/>
        </w:rPr>
        <w:t xml:space="preserve"> in the service areas of the </w:t>
      </w:r>
      <w:r w:rsidR="00E176B8" w:rsidRPr="00A640C5">
        <w:rPr>
          <w:rFonts w:ascii="Times New Roman" w:hAnsi="Times New Roman" w:cs="Times New Roman"/>
        </w:rPr>
        <w:t>P</w:t>
      </w:r>
      <w:r w:rsidR="00C906EE" w:rsidRPr="00A640C5">
        <w:rPr>
          <w:rFonts w:ascii="Times New Roman" w:hAnsi="Times New Roman" w:cs="Times New Roman"/>
        </w:rPr>
        <w:t xml:space="preserve">roposed </w:t>
      </w:r>
      <w:r w:rsidR="00E176B8" w:rsidRPr="00A640C5">
        <w:rPr>
          <w:rFonts w:ascii="Times New Roman" w:hAnsi="Times New Roman" w:cs="Times New Roman"/>
        </w:rPr>
        <w:t>C</w:t>
      </w:r>
      <w:r w:rsidR="00C906EE" w:rsidRPr="00A640C5">
        <w:rPr>
          <w:rFonts w:ascii="Times New Roman" w:hAnsi="Times New Roman" w:cs="Times New Roman"/>
        </w:rPr>
        <w:t xml:space="preserve">linics </w:t>
      </w:r>
      <w:r w:rsidR="00EA1791" w:rsidRPr="00A640C5">
        <w:rPr>
          <w:rFonts w:ascii="Times New Roman" w:hAnsi="Times New Roman" w:cs="Times New Roman"/>
        </w:rPr>
        <w:t>and</w:t>
      </w:r>
      <w:r w:rsidR="00C906EE" w:rsidRPr="00A640C5">
        <w:rPr>
          <w:rFonts w:ascii="Times New Roman" w:hAnsi="Times New Roman" w:cs="Times New Roman"/>
        </w:rPr>
        <w:t xml:space="preserve"> received an outpatient CT or MR scan or an outpatient surgical procedure </w:t>
      </w:r>
      <w:r w:rsidR="00591DBE" w:rsidRPr="00A640C5">
        <w:rPr>
          <w:rFonts w:ascii="Times New Roman" w:hAnsi="Times New Roman" w:cs="Times New Roman"/>
        </w:rPr>
        <w:t>have</w:t>
      </w:r>
      <w:r w:rsidR="00C906EE" w:rsidRPr="00A640C5">
        <w:rPr>
          <w:rFonts w:ascii="Times New Roman" w:hAnsi="Times New Roman" w:cs="Times New Roman"/>
        </w:rPr>
        <w:t xml:space="preserve"> </w:t>
      </w:r>
      <w:r w:rsidR="00F63E0D" w:rsidRPr="00A640C5">
        <w:rPr>
          <w:rFonts w:ascii="Times New Roman" w:hAnsi="Times New Roman" w:cs="Times New Roman"/>
        </w:rPr>
        <w:t>either</w:t>
      </w:r>
      <w:r w:rsidR="00E5393D" w:rsidRPr="00A640C5">
        <w:rPr>
          <w:rFonts w:ascii="Times New Roman" w:hAnsi="Times New Roman" w:cs="Times New Roman"/>
        </w:rPr>
        <w:t xml:space="preserve"> receive</w:t>
      </w:r>
      <w:r w:rsidR="00591DBE" w:rsidRPr="00A640C5">
        <w:rPr>
          <w:rFonts w:ascii="Times New Roman" w:hAnsi="Times New Roman" w:cs="Times New Roman"/>
        </w:rPr>
        <w:t>d</w:t>
      </w:r>
      <w:r w:rsidR="00E5393D" w:rsidRPr="00A640C5">
        <w:rPr>
          <w:rFonts w:ascii="Times New Roman" w:hAnsi="Times New Roman" w:cs="Times New Roman"/>
        </w:rPr>
        <w:t xml:space="preserve"> </w:t>
      </w:r>
      <w:r w:rsidR="00F33507" w:rsidRPr="00A640C5">
        <w:rPr>
          <w:rFonts w:ascii="Times New Roman" w:hAnsi="Times New Roman" w:cs="Times New Roman"/>
        </w:rPr>
        <w:t xml:space="preserve">care </w:t>
      </w:r>
      <w:r w:rsidR="00F63E0D" w:rsidRPr="00A640C5">
        <w:rPr>
          <w:rFonts w:ascii="Times New Roman" w:hAnsi="Times New Roman" w:cs="Times New Roman"/>
        </w:rPr>
        <w:t>at an MGB facility or receive</w:t>
      </w:r>
      <w:r w:rsidR="00591DBE" w:rsidRPr="00A640C5">
        <w:rPr>
          <w:rFonts w:ascii="Times New Roman" w:hAnsi="Times New Roman" w:cs="Times New Roman"/>
        </w:rPr>
        <w:t>d</w:t>
      </w:r>
      <w:r w:rsidR="00F63E0D" w:rsidRPr="00A640C5">
        <w:rPr>
          <w:rFonts w:ascii="Times New Roman" w:hAnsi="Times New Roman" w:cs="Times New Roman"/>
        </w:rPr>
        <w:t xml:space="preserve"> care from an MGB primary care provider</w:t>
      </w:r>
      <w:r w:rsidR="00413E7A" w:rsidRPr="00A640C5">
        <w:rPr>
          <w:rFonts w:ascii="Times New Roman" w:hAnsi="Times New Roman" w:cs="Times New Roman"/>
        </w:rPr>
        <w:t>.</w:t>
      </w:r>
      <w:r w:rsidR="00F33507" w:rsidRPr="00A640C5">
        <w:rPr>
          <w:rFonts w:ascii="Times New Roman" w:hAnsi="Times New Roman" w:cs="Times New Roman"/>
        </w:rPr>
        <w:t xml:space="preserve"> </w:t>
      </w:r>
    </w:p>
    <w:p w14:paraId="50964175" w14:textId="3C59E8AE" w:rsidR="00620137" w:rsidRPr="00A640C5" w:rsidRDefault="00213C42" w:rsidP="00620137">
      <w:pPr>
        <w:pStyle w:val="Heading1"/>
        <w:rPr>
          <w:rFonts w:ascii="Times New Roman" w:hAnsi="Times New Roman" w:cs="Times New Roman"/>
        </w:rPr>
      </w:pPr>
      <w:bookmarkStart w:id="55" w:name="_Toc90042564"/>
      <w:r w:rsidRPr="00A640C5">
        <w:rPr>
          <w:rFonts w:ascii="Times New Roman" w:hAnsi="Times New Roman" w:cs="Times New Roman"/>
        </w:rPr>
        <w:t>Five- and Ten-Year Estimates of</w:t>
      </w:r>
      <w:r w:rsidR="00F74F88" w:rsidRPr="00A640C5">
        <w:rPr>
          <w:rFonts w:ascii="Times New Roman" w:hAnsi="Times New Roman" w:cs="Times New Roman"/>
        </w:rPr>
        <w:t xml:space="preserve"> Demand for MGB Services</w:t>
      </w:r>
      <w:bookmarkEnd w:id="55"/>
      <w:r w:rsidR="00F74F88" w:rsidRPr="00A640C5">
        <w:rPr>
          <w:rFonts w:ascii="Times New Roman" w:hAnsi="Times New Roman" w:cs="Times New Roman"/>
        </w:rPr>
        <w:t xml:space="preserve"> </w:t>
      </w:r>
    </w:p>
    <w:p w14:paraId="0BC2CA9F" w14:textId="65BD091E" w:rsidR="00A13753" w:rsidRPr="00A640C5" w:rsidRDefault="00A13753" w:rsidP="00A13753">
      <w:pPr>
        <w:pStyle w:val="NumberedParagraphs"/>
        <w:rPr>
          <w:rFonts w:ascii="Times New Roman" w:hAnsi="Times New Roman" w:cs="Times New Roman"/>
        </w:rPr>
      </w:pPr>
      <w:r w:rsidRPr="00A640C5">
        <w:rPr>
          <w:rFonts w:ascii="Times New Roman" w:hAnsi="Times New Roman" w:cs="Times New Roman"/>
        </w:rPr>
        <w:t>The DoN program has requested that we provide short-term (</w:t>
      </w:r>
      <w:r w:rsidRPr="00A640C5">
        <w:rPr>
          <w:rFonts w:ascii="Times New Roman" w:hAnsi="Times New Roman" w:cs="Times New Roman"/>
          <w:i/>
          <w:iCs/>
        </w:rPr>
        <w:t>i.e.</w:t>
      </w:r>
      <w:r w:rsidRPr="00A640C5">
        <w:rPr>
          <w:rFonts w:ascii="Times New Roman" w:hAnsi="Times New Roman" w:cs="Times New Roman"/>
        </w:rPr>
        <w:t>, five years) and long-term (</w:t>
      </w:r>
      <w:r w:rsidRPr="00A640C5">
        <w:rPr>
          <w:rFonts w:ascii="Times New Roman" w:hAnsi="Times New Roman" w:cs="Times New Roman"/>
          <w:i/>
          <w:iCs/>
        </w:rPr>
        <w:t>i.e.</w:t>
      </w:r>
      <w:r w:rsidRPr="00A640C5">
        <w:rPr>
          <w:rFonts w:ascii="Times New Roman" w:hAnsi="Times New Roman" w:cs="Times New Roman"/>
        </w:rPr>
        <w:t xml:space="preserve">, </w:t>
      </w:r>
      <w:r w:rsidR="00ED25AA" w:rsidRPr="00A640C5">
        <w:rPr>
          <w:rFonts w:ascii="Times New Roman" w:hAnsi="Times New Roman" w:cs="Times New Roman"/>
        </w:rPr>
        <w:t>ten</w:t>
      </w:r>
      <w:r w:rsidRPr="00A640C5">
        <w:rPr>
          <w:rFonts w:ascii="Times New Roman" w:hAnsi="Times New Roman" w:cs="Times New Roman"/>
        </w:rPr>
        <w:t xml:space="preserve"> years) estimates of the expected changes in total population and projected demographic shifts in each Integrated Care Clinic’s service area.</w:t>
      </w:r>
    </w:p>
    <w:p w14:paraId="02622F11" w14:textId="39358495" w:rsidR="00C868A4" w:rsidRPr="00A640C5" w:rsidRDefault="00386A47" w:rsidP="00B913B1">
      <w:pPr>
        <w:pStyle w:val="NumberedParagraphs"/>
        <w:rPr>
          <w:rFonts w:ascii="Times New Roman" w:hAnsi="Times New Roman" w:cs="Times New Roman"/>
        </w:rPr>
      </w:pPr>
      <w:r w:rsidRPr="00A640C5">
        <w:rPr>
          <w:rFonts w:ascii="Times New Roman" w:hAnsi="Times New Roman" w:cs="Times New Roman"/>
        </w:rPr>
        <w:lastRenderedPageBreak/>
        <w:t>Figures</w:t>
      </w:r>
      <w:r w:rsidR="008F0173" w:rsidRPr="00A640C5">
        <w:rPr>
          <w:rFonts w:ascii="Times New Roman" w:hAnsi="Times New Roman" w:cs="Times New Roman"/>
        </w:rPr>
        <w:t xml:space="preserve"> </w:t>
      </w:r>
      <w:r w:rsidR="00DB7430" w:rsidRPr="00A640C5">
        <w:rPr>
          <w:rFonts w:ascii="Times New Roman" w:hAnsi="Times New Roman" w:cs="Times New Roman"/>
        </w:rPr>
        <w:t>ICC6</w:t>
      </w:r>
      <w:r w:rsidRPr="00A640C5">
        <w:rPr>
          <w:rFonts w:ascii="Times New Roman" w:hAnsi="Times New Roman" w:cs="Times New Roman"/>
        </w:rPr>
        <w:t xml:space="preserve">, </w:t>
      </w:r>
      <w:r w:rsidR="00DB7430" w:rsidRPr="00A640C5">
        <w:rPr>
          <w:rFonts w:ascii="Times New Roman" w:hAnsi="Times New Roman" w:cs="Times New Roman"/>
        </w:rPr>
        <w:t>ICC</w:t>
      </w:r>
      <w:r w:rsidR="000B31EF" w:rsidRPr="00A640C5">
        <w:rPr>
          <w:rFonts w:ascii="Times New Roman" w:hAnsi="Times New Roman" w:cs="Times New Roman"/>
        </w:rPr>
        <w:t>7</w:t>
      </w:r>
      <w:r w:rsidRPr="00A640C5">
        <w:rPr>
          <w:rFonts w:ascii="Times New Roman" w:hAnsi="Times New Roman" w:cs="Times New Roman"/>
        </w:rPr>
        <w:t xml:space="preserve">, and </w:t>
      </w:r>
      <w:r w:rsidR="00DB7430" w:rsidRPr="00A640C5">
        <w:rPr>
          <w:rFonts w:ascii="Times New Roman" w:hAnsi="Times New Roman" w:cs="Times New Roman"/>
        </w:rPr>
        <w:t>ICC</w:t>
      </w:r>
      <w:r w:rsidR="000B31EF" w:rsidRPr="00A640C5">
        <w:rPr>
          <w:rFonts w:ascii="Times New Roman" w:hAnsi="Times New Roman" w:cs="Times New Roman"/>
        </w:rPr>
        <w:t>8</w:t>
      </w:r>
      <w:r w:rsidR="008F0173" w:rsidRPr="00A640C5">
        <w:rPr>
          <w:rFonts w:ascii="Times New Roman" w:hAnsi="Times New Roman" w:cs="Times New Roman"/>
        </w:rPr>
        <w:t xml:space="preserve"> </w:t>
      </w:r>
      <w:r w:rsidR="00A506B6" w:rsidRPr="00A640C5">
        <w:rPr>
          <w:rFonts w:ascii="Times New Roman" w:hAnsi="Times New Roman" w:cs="Times New Roman"/>
        </w:rPr>
        <w:t xml:space="preserve">summarize </w:t>
      </w:r>
      <w:r w:rsidR="00C868A4" w:rsidRPr="00A640C5">
        <w:rPr>
          <w:rFonts w:ascii="Times New Roman" w:hAnsi="Times New Roman" w:cs="Times New Roman"/>
        </w:rPr>
        <w:t xml:space="preserve">short- and long-term estimates of expected changes in total population and </w:t>
      </w:r>
      <w:r w:rsidR="009C5E49" w:rsidRPr="00A640C5">
        <w:rPr>
          <w:rFonts w:ascii="Times New Roman" w:hAnsi="Times New Roman" w:cs="Times New Roman"/>
        </w:rPr>
        <w:t>projected demographic shifts in the service areas</w:t>
      </w:r>
      <w:r w:rsidR="00252150" w:rsidRPr="00A640C5">
        <w:rPr>
          <w:rFonts w:ascii="Times New Roman" w:hAnsi="Times New Roman" w:cs="Times New Roman"/>
        </w:rPr>
        <w:t>—as defined by MGB in its DoN for the Integrated Care Clinics—</w:t>
      </w:r>
      <w:r w:rsidR="009C5E49" w:rsidRPr="00A640C5">
        <w:rPr>
          <w:rFonts w:ascii="Times New Roman" w:hAnsi="Times New Roman" w:cs="Times New Roman"/>
        </w:rPr>
        <w:t xml:space="preserve">of the </w:t>
      </w:r>
      <w:r w:rsidR="008019D9" w:rsidRPr="00A640C5">
        <w:rPr>
          <w:rFonts w:ascii="Times New Roman" w:hAnsi="Times New Roman" w:cs="Times New Roman"/>
        </w:rPr>
        <w:t>P</w:t>
      </w:r>
      <w:r w:rsidR="009C5E49" w:rsidRPr="00A640C5">
        <w:rPr>
          <w:rFonts w:ascii="Times New Roman" w:hAnsi="Times New Roman" w:cs="Times New Roman"/>
        </w:rPr>
        <w:t>roposed Integrated Care Clinics in Westborough, Woburn, and Westwood.</w:t>
      </w:r>
      <w:r w:rsidR="00D37C66" w:rsidRPr="00A640C5">
        <w:rPr>
          <w:rStyle w:val="FootnoteReference"/>
          <w:rFonts w:ascii="Times New Roman" w:hAnsi="Times New Roman" w:cs="Times New Roman"/>
        </w:rPr>
        <w:footnoteReference w:id="79"/>
      </w:r>
      <w:r w:rsidR="009C5E49" w:rsidRPr="00A640C5">
        <w:rPr>
          <w:rFonts w:ascii="Times New Roman" w:hAnsi="Times New Roman" w:cs="Times New Roman"/>
        </w:rPr>
        <w:t xml:space="preserve"> These population projections </w:t>
      </w:r>
      <w:r w:rsidR="002A573E" w:rsidRPr="00A640C5">
        <w:rPr>
          <w:rFonts w:ascii="Times New Roman" w:hAnsi="Times New Roman" w:cs="Times New Roman"/>
        </w:rPr>
        <w:t>use the</w:t>
      </w:r>
      <w:r w:rsidR="00BD15E1" w:rsidRPr="00A640C5">
        <w:rPr>
          <w:rFonts w:ascii="Times New Roman" w:hAnsi="Times New Roman" w:cs="Times New Roman"/>
        </w:rPr>
        <w:t xml:space="preserve"> </w:t>
      </w:r>
      <w:r w:rsidR="00411FD9" w:rsidRPr="00A640C5">
        <w:rPr>
          <w:rFonts w:ascii="Times New Roman" w:hAnsi="Times New Roman" w:cs="Times New Roman"/>
        </w:rPr>
        <w:t xml:space="preserve">UMDI </w:t>
      </w:r>
      <w:r w:rsidR="00867C3D" w:rsidRPr="00A640C5">
        <w:rPr>
          <w:rFonts w:ascii="Times New Roman" w:hAnsi="Times New Roman" w:cs="Times New Roman"/>
        </w:rPr>
        <w:t xml:space="preserve">population projections </w:t>
      </w:r>
      <w:r w:rsidR="002A573E" w:rsidRPr="00A640C5">
        <w:rPr>
          <w:rFonts w:ascii="Times New Roman" w:hAnsi="Times New Roman" w:cs="Times New Roman"/>
        </w:rPr>
        <w:t xml:space="preserve">and </w:t>
      </w:r>
      <w:r w:rsidR="009C5E49" w:rsidRPr="00A640C5">
        <w:rPr>
          <w:rFonts w:ascii="Times New Roman" w:hAnsi="Times New Roman" w:cs="Times New Roman"/>
        </w:rPr>
        <w:t xml:space="preserve">include projections by </w:t>
      </w:r>
      <w:r w:rsidR="007575D6" w:rsidRPr="00A640C5">
        <w:rPr>
          <w:rFonts w:ascii="Times New Roman" w:hAnsi="Times New Roman" w:cs="Times New Roman"/>
        </w:rPr>
        <w:t>gender</w:t>
      </w:r>
      <w:r w:rsidR="009C5E49" w:rsidRPr="00A640C5">
        <w:rPr>
          <w:rFonts w:ascii="Times New Roman" w:hAnsi="Times New Roman" w:cs="Times New Roman"/>
        </w:rPr>
        <w:t xml:space="preserve"> and age group; however, estimates by race and ethnicity are not available. </w:t>
      </w:r>
    </w:p>
    <w:p w14:paraId="12A9A414" w14:textId="0C726585" w:rsidR="00252150" w:rsidRPr="00A640C5" w:rsidRDefault="00352C06" w:rsidP="00AB47B1">
      <w:pPr>
        <w:pStyle w:val="BulletParagraph"/>
        <w:rPr>
          <w:rFonts w:ascii="Times New Roman" w:hAnsi="Times New Roman" w:cs="Times New Roman"/>
        </w:rPr>
      </w:pPr>
      <w:r w:rsidRPr="00A640C5">
        <w:rPr>
          <w:rFonts w:ascii="Times New Roman" w:hAnsi="Times New Roman" w:cs="Times New Roman"/>
        </w:rPr>
        <w:t xml:space="preserve">As shown in </w:t>
      </w:r>
      <w:r w:rsidR="00F8263B" w:rsidRPr="00A640C5">
        <w:rPr>
          <w:rFonts w:ascii="Times New Roman" w:hAnsi="Times New Roman" w:cs="Times New Roman"/>
        </w:rPr>
        <w:t xml:space="preserve">Figure </w:t>
      </w:r>
      <w:r w:rsidR="00DB7430" w:rsidRPr="00A640C5">
        <w:rPr>
          <w:rFonts w:ascii="Times New Roman" w:hAnsi="Times New Roman" w:cs="Times New Roman"/>
        </w:rPr>
        <w:t>ICC</w:t>
      </w:r>
      <w:r w:rsidR="000B31EF" w:rsidRPr="00A640C5">
        <w:rPr>
          <w:rFonts w:ascii="Times New Roman" w:hAnsi="Times New Roman" w:cs="Times New Roman"/>
        </w:rPr>
        <w:t>6</w:t>
      </w:r>
      <w:r w:rsidRPr="00A640C5">
        <w:rPr>
          <w:rFonts w:ascii="Times New Roman" w:hAnsi="Times New Roman" w:cs="Times New Roman"/>
        </w:rPr>
        <w:t>,</w:t>
      </w:r>
      <w:r w:rsidR="00F8263B" w:rsidRPr="00A640C5">
        <w:rPr>
          <w:rFonts w:ascii="Times New Roman" w:hAnsi="Times New Roman" w:cs="Times New Roman"/>
        </w:rPr>
        <w:t xml:space="preserve"> </w:t>
      </w:r>
      <w:r w:rsidR="0062416D" w:rsidRPr="00A640C5">
        <w:rPr>
          <w:rFonts w:ascii="Times New Roman" w:hAnsi="Times New Roman" w:cs="Times New Roman"/>
        </w:rPr>
        <w:t>within</w:t>
      </w:r>
      <w:r w:rsidR="00DF757A" w:rsidRPr="00A640C5">
        <w:rPr>
          <w:rFonts w:ascii="Times New Roman" w:hAnsi="Times New Roman" w:cs="Times New Roman"/>
        </w:rPr>
        <w:t xml:space="preserve"> </w:t>
      </w:r>
      <w:r w:rsidR="00252150" w:rsidRPr="00A640C5">
        <w:rPr>
          <w:rFonts w:ascii="Times New Roman" w:hAnsi="Times New Roman" w:cs="Times New Roman"/>
        </w:rPr>
        <w:t xml:space="preserve">the </w:t>
      </w:r>
      <w:r w:rsidR="005A24B2" w:rsidRPr="00A640C5">
        <w:rPr>
          <w:rFonts w:ascii="Times New Roman" w:hAnsi="Times New Roman" w:cs="Times New Roman"/>
        </w:rPr>
        <w:t>service area</w:t>
      </w:r>
      <w:r w:rsidR="00252150" w:rsidRPr="00A640C5">
        <w:rPr>
          <w:rFonts w:ascii="Times New Roman" w:hAnsi="Times New Roman" w:cs="Times New Roman"/>
        </w:rPr>
        <w:t xml:space="preserve"> of the Westborough Clinic</w:t>
      </w:r>
      <w:r w:rsidR="005A24B2" w:rsidRPr="00A640C5">
        <w:rPr>
          <w:rFonts w:ascii="Times New Roman" w:hAnsi="Times New Roman" w:cs="Times New Roman"/>
        </w:rPr>
        <w:t>, the total population is projected to grow from</w:t>
      </w:r>
      <w:r w:rsidR="00DF757A" w:rsidRPr="00A640C5">
        <w:rPr>
          <w:rFonts w:ascii="Times New Roman" w:hAnsi="Times New Roman" w:cs="Times New Roman"/>
        </w:rPr>
        <w:t xml:space="preserve"> </w:t>
      </w:r>
      <w:r w:rsidR="00B30AE4" w:rsidRPr="00A640C5">
        <w:rPr>
          <w:rFonts w:ascii="Times New Roman" w:hAnsi="Times New Roman" w:cs="Times New Roman"/>
        </w:rPr>
        <w:t>314</w:t>
      </w:r>
      <w:r w:rsidR="00DF757A" w:rsidRPr="00A640C5">
        <w:rPr>
          <w:rFonts w:ascii="Times New Roman" w:hAnsi="Times New Roman" w:cs="Times New Roman"/>
        </w:rPr>
        <w:t xml:space="preserve"> thousand</w:t>
      </w:r>
      <w:r w:rsidR="005A24B2" w:rsidRPr="00A640C5">
        <w:rPr>
          <w:rFonts w:ascii="Times New Roman" w:hAnsi="Times New Roman" w:cs="Times New Roman"/>
        </w:rPr>
        <w:t xml:space="preserve"> </w:t>
      </w:r>
      <w:r w:rsidR="00252150" w:rsidRPr="00A640C5">
        <w:rPr>
          <w:rFonts w:ascii="Times New Roman" w:hAnsi="Times New Roman" w:cs="Times New Roman"/>
        </w:rPr>
        <w:t xml:space="preserve">in 2020 to </w:t>
      </w:r>
      <w:r w:rsidR="00B30AE4" w:rsidRPr="00A640C5">
        <w:rPr>
          <w:rFonts w:ascii="Times New Roman" w:hAnsi="Times New Roman" w:cs="Times New Roman"/>
        </w:rPr>
        <w:t>337 thousand</w:t>
      </w:r>
      <w:r w:rsidR="00252150" w:rsidRPr="00A640C5">
        <w:rPr>
          <w:rFonts w:ascii="Times New Roman" w:hAnsi="Times New Roman" w:cs="Times New Roman"/>
        </w:rPr>
        <w:t xml:space="preserve"> in 2030</w:t>
      </w:r>
      <w:r w:rsidR="005A24B2" w:rsidRPr="00A640C5">
        <w:rPr>
          <w:rFonts w:ascii="Times New Roman" w:hAnsi="Times New Roman" w:cs="Times New Roman"/>
        </w:rPr>
        <w:t xml:space="preserve">, an increase of </w:t>
      </w:r>
      <w:r w:rsidR="00CA3087" w:rsidRPr="00A640C5">
        <w:rPr>
          <w:rFonts w:ascii="Times New Roman" w:hAnsi="Times New Roman" w:cs="Times New Roman"/>
        </w:rPr>
        <w:t>seven</w:t>
      </w:r>
      <w:r w:rsidR="005A24B2" w:rsidRPr="00A640C5">
        <w:rPr>
          <w:rFonts w:ascii="Times New Roman" w:hAnsi="Times New Roman" w:cs="Times New Roman"/>
        </w:rPr>
        <w:t xml:space="preserve"> percent. </w:t>
      </w:r>
      <w:r w:rsidR="00557EC5" w:rsidRPr="00A640C5">
        <w:rPr>
          <w:rFonts w:ascii="Times New Roman" w:hAnsi="Times New Roman" w:cs="Times New Roman"/>
        </w:rPr>
        <w:t>During this period, the number of residents age 65 and older is expected to grow at a faster rate than the overall population, increasing by 3</w:t>
      </w:r>
      <w:r w:rsidR="001B66A9" w:rsidRPr="00A640C5">
        <w:rPr>
          <w:rFonts w:ascii="Times New Roman" w:hAnsi="Times New Roman" w:cs="Times New Roman"/>
        </w:rPr>
        <w:t>9</w:t>
      </w:r>
      <w:r w:rsidR="00557EC5" w:rsidRPr="00A640C5">
        <w:rPr>
          <w:rFonts w:ascii="Times New Roman" w:hAnsi="Times New Roman" w:cs="Times New Roman"/>
        </w:rPr>
        <w:t xml:space="preserve"> percent from </w:t>
      </w:r>
      <w:r w:rsidR="001B66A9" w:rsidRPr="00A640C5">
        <w:rPr>
          <w:rFonts w:ascii="Times New Roman" w:hAnsi="Times New Roman" w:cs="Times New Roman"/>
        </w:rPr>
        <w:t>54</w:t>
      </w:r>
      <w:r w:rsidR="00B37EA7" w:rsidRPr="00A640C5">
        <w:rPr>
          <w:rFonts w:ascii="Times New Roman" w:hAnsi="Times New Roman" w:cs="Times New Roman"/>
        </w:rPr>
        <w:t xml:space="preserve"> thousand</w:t>
      </w:r>
      <w:r w:rsidR="00557EC5" w:rsidRPr="00A640C5">
        <w:rPr>
          <w:rFonts w:ascii="Times New Roman" w:hAnsi="Times New Roman" w:cs="Times New Roman"/>
        </w:rPr>
        <w:t xml:space="preserve"> in 2020 to </w:t>
      </w:r>
      <w:r w:rsidR="001B66A9" w:rsidRPr="00A640C5">
        <w:rPr>
          <w:rFonts w:ascii="Times New Roman" w:hAnsi="Times New Roman" w:cs="Times New Roman"/>
        </w:rPr>
        <w:t>75</w:t>
      </w:r>
      <w:r w:rsidR="00E9503F" w:rsidRPr="00A640C5">
        <w:rPr>
          <w:rFonts w:ascii="Times New Roman" w:hAnsi="Times New Roman" w:cs="Times New Roman"/>
        </w:rPr>
        <w:t xml:space="preserve"> thousand</w:t>
      </w:r>
      <w:r w:rsidR="00557EC5" w:rsidRPr="00A640C5">
        <w:rPr>
          <w:rFonts w:ascii="Times New Roman" w:hAnsi="Times New Roman" w:cs="Times New Roman"/>
        </w:rPr>
        <w:t xml:space="preserve"> in 2030.</w:t>
      </w:r>
    </w:p>
    <w:p w14:paraId="3743AABF" w14:textId="625112CC" w:rsidR="00252150" w:rsidRPr="00A640C5" w:rsidRDefault="00252150" w:rsidP="00AB47B1">
      <w:pPr>
        <w:pStyle w:val="BulletParagraph"/>
        <w:rPr>
          <w:rFonts w:ascii="Times New Roman" w:hAnsi="Times New Roman" w:cs="Times New Roman"/>
        </w:rPr>
      </w:pPr>
      <w:r w:rsidRPr="00A640C5">
        <w:rPr>
          <w:rFonts w:ascii="Times New Roman" w:hAnsi="Times New Roman" w:cs="Times New Roman"/>
        </w:rPr>
        <w:t xml:space="preserve">As shown in Figure </w:t>
      </w:r>
      <w:r w:rsidR="00DB7430" w:rsidRPr="00A640C5">
        <w:rPr>
          <w:rFonts w:ascii="Times New Roman" w:hAnsi="Times New Roman" w:cs="Times New Roman"/>
        </w:rPr>
        <w:t>ICC</w:t>
      </w:r>
      <w:r w:rsidR="000B31EF" w:rsidRPr="00A640C5">
        <w:rPr>
          <w:rFonts w:ascii="Times New Roman" w:hAnsi="Times New Roman" w:cs="Times New Roman"/>
        </w:rPr>
        <w:t>7</w:t>
      </w:r>
      <w:r w:rsidRPr="00A640C5">
        <w:rPr>
          <w:rFonts w:ascii="Times New Roman" w:hAnsi="Times New Roman" w:cs="Times New Roman"/>
        </w:rPr>
        <w:t xml:space="preserve">, within the service area of the Woburn Clinic, the total population is projected to grow from 497 thousand in 2020 to 521 thousand in 2030, an increase of five percent. During this period, the number of residents age 65 and older is expected to grow at a faster rate than the overall population, increasing by 30 percent from 95 thousand in 2020 to 123 thousand in 2030. </w:t>
      </w:r>
    </w:p>
    <w:p w14:paraId="239EFEE4" w14:textId="269BEAA0" w:rsidR="00D87D7B" w:rsidRPr="00A640C5" w:rsidRDefault="008B7667" w:rsidP="001C3A0A">
      <w:pPr>
        <w:pStyle w:val="BulletParagraph"/>
        <w:rPr>
          <w:rFonts w:ascii="Times New Roman" w:hAnsi="Times New Roman" w:cs="Times New Roman"/>
        </w:rPr>
      </w:pPr>
      <w:r w:rsidRPr="00A640C5">
        <w:rPr>
          <w:rFonts w:ascii="Times New Roman" w:hAnsi="Times New Roman" w:cs="Times New Roman"/>
        </w:rPr>
        <w:t xml:space="preserve">As shown in Figure </w:t>
      </w:r>
      <w:r w:rsidR="00DB7430" w:rsidRPr="00A640C5">
        <w:rPr>
          <w:rFonts w:ascii="Times New Roman" w:hAnsi="Times New Roman" w:cs="Times New Roman"/>
        </w:rPr>
        <w:t>ICC</w:t>
      </w:r>
      <w:r w:rsidR="000B31EF" w:rsidRPr="00A640C5">
        <w:rPr>
          <w:rFonts w:ascii="Times New Roman" w:hAnsi="Times New Roman" w:cs="Times New Roman"/>
        </w:rPr>
        <w:t>8</w:t>
      </w:r>
      <w:r w:rsidRPr="00A640C5">
        <w:rPr>
          <w:rFonts w:ascii="Times New Roman" w:hAnsi="Times New Roman" w:cs="Times New Roman"/>
        </w:rPr>
        <w:t xml:space="preserve">, within the service area of the Westwood Clinic, the total population is projected to grow from 213 thousand in 2020 to 224 thousand in 2030, an increase of five percent. During this period, the number of residents age 65 and older is expected to grow at a faster rate than the overall population, increasing by 30 percent from 40 thousand in 2020 to 52 thousand in 2030. </w:t>
      </w:r>
    </w:p>
    <w:p w14:paraId="42BFF173" w14:textId="0751116E" w:rsidR="00D115D8" w:rsidRPr="00A640C5" w:rsidRDefault="00D115D8" w:rsidP="00CA0B72">
      <w:pPr>
        <w:pStyle w:val="Heading1"/>
        <w:rPr>
          <w:rFonts w:ascii="Times New Roman" w:hAnsi="Times New Roman" w:cs="Times New Roman"/>
        </w:rPr>
      </w:pPr>
      <w:bookmarkStart w:id="56" w:name="_Ref88997690"/>
      <w:bookmarkStart w:id="57" w:name="_Ref88998340"/>
      <w:bookmarkStart w:id="58" w:name="_Toc90042565"/>
      <w:r w:rsidRPr="00A640C5">
        <w:rPr>
          <w:rFonts w:ascii="Times New Roman" w:hAnsi="Times New Roman" w:cs="Times New Roman"/>
        </w:rPr>
        <w:t>Models of Patients’ Demand for Health Care Services</w:t>
      </w:r>
      <w:bookmarkEnd w:id="56"/>
      <w:bookmarkEnd w:id="57"/>
      <w:bookmarkEnd w:id="58"/>
    </w:p>
    <w:p w14:paraId="79A558B8" w14:textId="40C19793" w:rsidR="00D115D8" w:rsidRPr="00A640C5" w:rsidRDefault="00D115D8" w:rsidP="00D93CCB">
      <w:pPr>
        <w:pStyle w:val="NumberedParagraphs"/>
        <w:rPr>
          <w:rFonts w:ascii="Times New Roman" w:hAnsi="Times New Roman" w:cs="Times New Roman"/>
        </w:rPr>
      </w:pPr>
      <w:r w:rsidRPr="00A640C5">
        <w:rPr>
          <w:rFonts w:ascii="Times New Roman" w:hAnsi="Times New Roman" w:cs="Times New Roman"/>
        </w:rPr>
        <w:t xml:space="preserve">Addressing elements of the ICA requires forecasting how the proposed project will affect where patients choose to receive health care services. To forecast how the proposed project will impact patients’ demand for outpatient services, we use the APCD and Medicare Claims data to </w:t>
      </w:r>
      <w:r w:rsidRPr="00A640C5">
        <w:rPr>
          <w:rFonts w:ascii="Times New Roman" w:hAnsi="Times New Roman" w:cs="Times New Roman"/>
        </w:rPr>
        <w:lastRenderedPageBreak/>
        <w:t>estimate models of Massachusetts patients’ demand for outpatient services.</w:t>
      </w:r>
      <w:r w:rsidR="00A20105" w:rsidRPr="00A640C5">
        <w:rPr>
          <w:rFonts w:ascii="Times New Roman" w:hAnsi="Times New Roman" w:cs="Times New Roman"/>
        </w:rPr>
        <w:t xml:space="preserve"> </w:t>
      </w:r>
      <w:r w:rsidR="0051661B" w:rsidRPr="00A640C5">
        <w:rPr>
          <w:rFonts w:ascii="Times New Roman" w:hAnsi="Times New Roman" w:cs="Times New Roman"/>
        </w:rPr>
        <w:t>T</w:t>
      </w:r>
      <w:r w:rsidRPr="00A640C5">
        <w:rPr>
          <w:rFonts w:ascii="Times New Roman" w:hAnsi="Times New Roman" w:cs="Times New Roman"/>
        </w:rPr>
        <w:t xml:space="preserve">he framework for this model assumes that patients have preferences </w:t>
      </w:r>
      <w:r w:rsidR="00B10710" w:rsidRPr="00A640C5">
        <w:rPr>
          <w:rFonts w:ascii="Times New Roman" w:hAnsi="Times New Roman" w:cs="Times New Roman"/>
        </w:rPr>
        <w:t xml:space="preserve">with respect to </w:t>
      </w:r>
      <w:r w:rsidRPr="00A640C5">
        <w:rPr>
          <w:rFonts w:ascii="Times New Roman" w:hAnsi="Times New Roman" w:cs="Times New Roman"/>
        </w:rPr>
        <w:t>outpatient health care providers and the facilities they operate, and patients’ choices of where to receive outpatient health care reflect these preferences. The framework we use to develop this model was peer-reviewed</w:t>
      </w:r>
      <w:r w:rsidRPr="00A640C5">
        <w:rPr>
          <w:rStyle w:val="FootnoteReference"/>
          <w:rFonts w:ascii="Times New Roman" w:hAnsi="Times New Roman" w:cs="Times New Roman"/>
        </w:rPr>
        <w:footnoteReference w:id="80"/>
      </w:r>
      <w:r w:rsidRPr="00A640C5">
        <w:rPr>
          <w:rFonts w:ascii="Times New Roman" w:hAnsi="Times New Roman" w:cs="Times New Roman"/>
        </w:rPr>
        <w:t xml:space="preserve"> and is flexible enough to estimate projections of consumer demand for outpatient health care that allow us to address the core elements of the ICA. </w:t>
      </w:r>
    </w:p>
    <w:p w14:paraId="57498FFE" w14:textId="264B5989"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 xml:space="preserve">We estimate separate models for outpatient diagnostic imaging services, which we use to estimate demand for the CT and MRI units at each of the Proposed Sites, and </w:t>
      </w:r>
      <w:r w:rsidR="009F4615" w:rsidRPr="00A640C5">
        <w:rPr>
          <w:rFonts w:ascii="Times New Roman" w:hAnsi="Times New Roman" w:cs="Times New Roman"/>
        </w:rPr>
        <w:t xml:space="preserve">for </w:t>
      </w:r>
      <w:r w:rsidRPr="00A640C5">
        <w:rPr>
          <w:rFonts w:ascii="Times New Roman" w:hAnsi="Times New Roman" w:cs="Times New Roman"/>
        </w:rPr>
        <w:t xml:space="preserve">outpatient surgical procedures, which we use to estimate demand for the four-operating-room </w:t>
      </w:r>
      <w:r w:rsidR="00392769" w:rsidRPr="00A640C5">
        <w:rPr>
          <w:rFonts w:ascii="Times New Roman" w:hAnsi="Times New Roman" w:cs="Times New Roman"/>
        </w:rPr>
        <w:t>ASC</w:t>
      </w:r>
      <w:r w:rsidRPr="00A640C5">
        <w:rPr>
          <w:rFonts w:ascii="Times New Roman" w:hAnsi="Times New Roman" w:cs="Times New Roman"/>
        </w:rPr>
        <w:t xml:space="preserve"> at each of the Proposed Sites.</w:t>
      </w:r>
      <w:r w:rsidRPr="00A640C5">
        <w:rPr>
          <w:rStyle w:val="FootnoteReference"/>
          <w:rFonts w:ascii="Times New Roman" w:hAnsi="Times New Roman" w:cs="Times New Roman"/>
        </w:rPr>
        <w:footnoteReference w:id="81"/>
      </w:r>
      <w:r w:rsidRPr="00A640C5">
        <w:rPr>
          <w:rFonts w:ascii="Times New Roman" w:hAnsi="Times New Roman" w:cs="Times New Roman"/>
        </w:rPr>
        <w:t xml:space="preserve"> For each of these services, we restrict the APCD and Medicare Claims data to those patients whose demand for outpatient health care services may be affected by the proposed project. We describe our model of patient demand for outpatient diagnostic imaging services first, followed by our model of patient demand for outpatient surgical procedures. Because these two models share many features, descriptions of the latter often reference the former.</w:t>
      </w:r>
    </w:p>
    <w:p w14:paraId="3C25EB80" w14:textId="239AF451"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As we noted in our discussion of the APCD, not all commercial health plans in Massachusetts are required to submit their claims data for inclusion in the database.</w:t>
      </w:r>
      <w:r w:rsidRPr="00A640C5">
        <w:rPr>
          <w:rStyle w:val="FootnoteReference"/>
          <w:rFonts w:ascii="Times New Roman" w:hAnsi="Times New Roman" w:cs="Times New Roman"/>
        </w:rPr>
        <w:footnoteReference w:id="82"/>
      </w:r>
      <w:r w:rsidRPr="00A640C5">
        <w:rPr>
          <w:rFonts w:ascii="Times New Roman" w:hAnsi="Times New Roman" w:cs="Times New Roman"/>
        </w:rPr>
        <w:t xml:space="preserve"> Because of this, the volume of any outpatient procedure calculated using these data will be incomplete and will not match the volume of outpatient procedures that MGB—or any other health care provider in Massachusetts—would calculate using its own internal records of outpatient volume, including any volume calculations referenced by MGB in its DoN application. </w:t>
      </w:r>
    </w:p>
    <w:p w14:paraId="15C85A61" w14:textId="655CADF2" w:rsidR="00D115D8" w:rsidRPr="00A640C5" w:rsidRDefault="00D115D8" w:rsidP="007F4CE3">
      <w:pPr>
        <w:pStyle w:val="Heading2"/>
        <w:numPr>
          <w:ilvl w:val="0"/>
          <w:numId w:val="19"/>
        </w:numPr>
        <w:rPr>
          <w:rFonts w:ascii="Times New Roman" w:hAnsi="Times New Roman" w:cs="Times New Roman"/>
        </w:rPr>
      </w:pPr>
      <w:bookmarkStart w:id="59" w:name="_Ref88998344"/>
      <w:bookmarkStart w:id="60" w:name="_Toc90042566"/>
      <w:r w:rsidRPr="00A640C5">
        <w:rPr>
          <w:rFonts w:ascii="Times New Roman" w:hAnsi="Times New Roman" w:cs="Times New Roman"/>
        </w:rPr>
        <w:t>Diagnostic Imaging Services</w:t>
      </w:r>
      <w:bookmarkEnd w:id="59"/>
      <w:bookmarkEnd w:id="60"/>
      <w:r w:rsidRPr="00A640C5">
        <w:rPr>
          <w:rFonts w:ascii="Times New Roman" w:hAnsi="Times New Roman" w:cs="Times New Roman"/>
        </w:rPr>
        <w:t xml:space="preserve"> </w:t>
      </w:r>
    </w:p>
    <w:p w14:paraId="423FFCA7" w14:textId="74069815"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In estimating our model of demand for outpatient diagnostic imaging services, we restrict the APCD and Medicare Claims data to those patients who received outpatient CT</w:t>
      </w:r>
      <w:r w:rsidR="004C3E46" w:rsidRPr="00A640C5">
        <w:rPr>
          <w:rFonts w:ascii="Times New Roman" w:hAnsi="Times New Roman" w:cs="Times New Roman"/>
        </w:rPr>
        <w:t xml:space="preserve">, </w:t>
      </w:r>
      <w:r w:rsidRPr="00A640C5">
        <w:rPr>
          <w:rFonts w:ascii="Times New Roman" w:hAnsi="Times New Roman" w:cs="Times New Roman"/>
        </w:rPr>
        <w:t>MRI</w:t>
      </w:r>
      <w:r w:rsidR="004C3E46" w:rsidRPr="00A640C5">
        <w:rPr>
          <w:rFonts w:ascii="Times New Roman" w:hAnsi="Times New Roman" w:cs="Times New Roman"/>
        </w:rPr>
        <w:t xml:space="preserve">, or </w:t>
      </w:r>
      <w:r w:rsidR="004C3E46" w:rsidRPr="00A640C5">
        <w:rPr>
          <w:rFonts w:ascii="Times New Roman" w:hAnsi="Times New Roman" w:cs="Times New Roman"/>
        </w:rPr>
        <w:lastRenderedPageBreak/>
        <w:t>PET</w:t>
      </w:r>
      <w:r w:rsidR="0053029B" w:rsidRPr="00A640C5">
        <w:rPr>
          <w:rFonts w:ascii="Times New Roman" w:hAnsi="Times New Roman" w:cs="Times New Roman"/>
        </w:rPr>
        <w:t>/</w:t>
      </w:r>
      <w:r w:rsidR="004C3E46" w:rsidRPr="00A640C5">
        <w:rPr>
          <w:rFonts w:ascii="Times New Roman" w:hAnsi="Times New Roman" w:cs="Times New Roman"/>
        </w:rPr>
        <w:t>CT</w:t>
      </w:r>
      <w:r w:rsidRPr="00A640C5">
        <w:rPr>
          <w:rFonts w:ascii="Times New Roman" w:hAnsi="Times New Roman" w:cs="Times New Roman"/>
        </w:rPr>
        <w:t xml:space="preserve"> diagnostic imaging services. We exclude claims associated with patients who reside outside of Massachusetts, and we limit to claims with service locations in Suffolk, Essex, Middlesex, Norfolk, Bristol, Plymouth, and Worcester Counties in Massachusetts.</w:t>
      </w:r>
      <w:r w:rsidRPr="00A640C5">
        <w:rPr>
          <w:rStyle w:val="FootnoteReference"/>
          <w:rFonts w:ascii="Times New Roman" w:hAnsi="Times New Roman" w:cs="Times New Roman"/>
        </w:rPr>
        <w:footnoteReference w:id="83"/>
      </w:r>
    </w:p>
    <w:p w14:paraId="2BCC5C19" w14:textId="5866A5BA"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Using these data, we assume that patients’ preferences over outpatient diagnostic imaging services vary based on, among other things, where the patients live (</w:t>
      </w:r>
      <w:r w:rsidRPr="00A640C5">
        <w:rPr>
          <w:rFonts w:ascii="Times New Roman" w:hAnsi="Times New Roman" w:cs="Times New Roman"/>
          <w:i/>
        </w:rPr>
        <w:t>e.g.</w:t>
      </w:r>
      <w:r w:rsidRPr="00A640C5">
        <w:rPr>
          <w:rFonts w:ascii="Times New Roman" w:hAnsi="Times New Roman" w:cs="Times New Roman"/>
        </w:rPr>
        <w:t>, the ZIP Code of their residence), the type of outpatient imaging procedure they require (</w:t>
      </w:r>
      <w:r w:rsidRPr="00A640C5">
        <w:rPr>
          <w:rFonts w:ascii="Times New Roman" w:hAnsi="Times New Roman" w:cs="Times New Roman"/>
          <w:i/>
        </w:rPr>
        <w:t>e.g.</w:t>
      </w:r>
      <w:r w:rsidRPr="00A640C5">
        <w:rPr>
          <w:rFonts w:ascii="Times New Roman" w:hAnsi="Times New Roman" w:cs="Times New Roman"/>
        </w:rPr>
        <w:t>, the CPT or HCPCS code associated with the procedure), their health insurance coverage (</w:t>
      </w:r>
      <w:r w:rsidRPr="00A640C5">
        <w:rPr>
          <w:rFonts w:ascii="Times New Roman" w:hAnsi="Times New Roman" w:cs="Times New Roman"/>
          <w:i/>
        </w:rPr>
        <w:t>e.g.</w:t>
      </w:r>
      <w:r w:rsidRPr="00A640C5">
        <w:rPr>
          <w:rFonts w:ascii="Times New Roman" w:hAnsi="Times New Roman" w:cs="Times New Roman"/>
        </w:rPr>
        <w:t>, Original Medicare), and their demographics (</w:t>
      </w:r>
      <w:r w:rsidRPr="00A640C5">
        <w:rPr>
          <w:rFonts w:ascii="Times New Roman" w:hAnsi="Times New Roman" w:cs="Times New Roman"/>
          <w:i/>
          <w:iCs/>
        </w:rPr>
        <w:t>e.g.,</w:t>
      </w:r>
      <w:r w:rsidRPr="00A640C5">
        <w:rPr>
          <w:rFonts w:ascii="Times New Roman" w:hAnsi="Times New Roman" w:cs="Times New Roman"/>
        </w:rPr>
        <w:t xml:space="preserve"> age and gender).</w:t>
      </w:r>
      <w:r w:rsidRPr="00A640C5">
        <w:rPr>
          <w:rStyle w:val="FootnoteReference"/>
          <w:rFonts w:ascii="Times New Roman" w:hAnsi="Times New Roman" w:cs="Times New Roman"/>
        </w:rPr>
        <w:footnoteReference w:id="84"/>
      </w:r>
      <w:r w:rsidRPr="00A640C5">
        <w:rPr>
          <w:rFonts w:ascii="Times New Roman" w:hAnsi="Times New Roman" w:cs="Times New Roman"/>
        </w:rPr>
        <w:t xml:space="preserve"> In our model, patients’ preferences</w:t>
      </w:r>
      <w:r w:rsidR="00FC572E" w:rsidRPr="00A640C5">
        <w:rPr>
          <w:rFonts w:ascii="Times New Roman" w:hAnsi="Times New Roman" w:cs="Times New Roman"/>
        </w:rPr>
        <w:t xml:space="preserve"> </w:t>
      </w:r>
      <w:r w:rsidR="00E574AA" w:rsidRPr="00A640C5">
        <w:rPr>
          <w:rFonts w:ascii="Times New Roman" w:hAnsi="Times New Roman" w:cs="Times New Roman"/>
        </w:rPr>
        <w:t>for</w:t>
      </w:r>
      <w:r w:rsidRPr="00A640C5">
        <w:rPr>
          <w:rFonts w:ascii="Times New Roman" w:hAnsi="Times New Roman" w:cs="Times New Roman"/>
        </w:rPr>
        <w:t xml:space="preserve"> outpatient diagnostic imaging facilities also implicitly depend on the characteristics of the facilities from which the patients are choosing (</w:t>
      </w:r>
      <w:r w:rsidRPr="00A640C5">
        <w:rPr>
          <w:rFonts w:ascii="Times New Roman" w:hAnsi="Times New Roman" w:cs="Times New Roman"/>
          <w:i/>
          <w:iCs/>
        </w:rPr>
        <w:t>e.g.</w:t>
      </w:r>
      <w:r w:rsidRPr="00A640C5">
        <w:rPr>
          <w:rFonts w:ascii="Times New Roman" w:hAnsi="Times New Roman" w:cs="Times New Roman"/>
        </w:rPr>
        <w:t>, the outpatient facilities’ reputation for quality, the locations of the facilities, or the amenities offered by the facilities).</w:t>
      </w:r>
      <w:r w:rsidRPr="00A640C5">
        <w:rPr>
          <w:rStyle w:val="FootnoteReference"/>
          <w:rFonts w:ascii="Times New Roman" w:hAnsi="Times New Roman" w:cs="Times New Roman"/>
        </w:rPr>
        <w:footnoteReference w:id="85"/>
      </w:r>
      <w:r w:rsidRPr="00A640C5">
        <w:rPr>
          <w:rFonts w:ascii="Times New Roman" w:hAnsi="Times New Roman" w:cs="Times New Roman"/>
        </w:rPr>
        <w:t xml:space="preserve"> Based on these preferences, patients choose at which facility they receive their diagnostic imaging scans.</w:t>
      </w:r>
      <w:r w:rsidRPr="00A640C5">
        <w:rPr>
          <w:rStyle w:val="FootnoteReference"/>
          <w:rFonts w:ascii="Times New Roman" w:hAnsi="Times New Roman" w:cs="Times New Roman"/>
        </w:rPr>
        <w:footnoteReference w:id="86"/>
      </w:r>
      <w:r w:rsidRPr="00A640C5">
        <w:rPr>
          <w:rFonts w:ascii="Times New Roman" w:hAnsi="Times New Roman" w:cs="Times New Roman"/>
          <w:vertAlign w:val="superscript"/>
        </w:rPr>
        <w:t>,</w:t>
      </w:r>
      <w:r w:rsidRPr="00A640C5">
        <w:rPr>
          <w:rStyle w:val="FootnoteReference"/>
          <w:rFonts w:ascii="Times New Roman" w:hAnsi="Times New Roman" w:cs="Times New Roman"/>
        </w:rPr>
        <w:footnoteReference w:id="87"/>
      </w:r>
      <w:r w:rsidRPr="00A640C5">
        <w:rPr>
          <w:rFonts w:ascii="Times New Roman" w:hAnsi="Times New Roman" w:cs="Times New Roman"/>
        </w:rPr>
        <w:t xml:space="preserve"> </w:t>
      </w:r>
    </w:p>
    <w:p w14:paraId="59F60538" w14:textId="0B07811F"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lastRenderedPageBreak/>
        <w:t>Our estimation proceeds in two steps. In the first step, we identify groups of patients who are similar in terms of the aforementioned characteristics and who are, therefore, likely to have similar preferences across outpatient diagnostic imaging facilities.</w:t>
      </w:r>
      <w:r w:rsidRPr="00A640C5">
        <w:rPr>
          <w:rStyle w:val="FootnoteReference"/>
          <w:rFonts w:ascii="Times New Roman" w:hAnsi="Times New Roman" w:cs="Times New Roman"/>
        </w:rPr>
        <w:footnoteReference w:id="88"/>
      </w:r>
      <w:r w:rsidRPr="00A640C5">
        <w:rPr>
          <w:rFonts w:ascii="Times New Roman" w:hAnsi="Times New Roman" w:cs="Times New Roman"/>
        </w:rPr>
        <w:t xml:space="preserve"> In the second step, we estimate patients’ preferences for imaging facilities within each group. We assume that patients grouped together have the same preferences across imaging facilities and estimate these preferences based on the observed choices made by patients assigned to the group. In particular, we assume that the likelihood a patient in the group receives an imaging service at a particular facility is equal to the share of patients within the group who actually chose that facility, and that substitution patterns across facilities for patients in the group are proportional to these group-level shares. </w:t>
      </w:r>
      <w:r w:rsidR="000179C4" w:rsidRPr="00A640C5">
        <w:rPr>
          <w:rFonts w:ascii="Times New Roman" w:hAnsi="Times New Roman" w:cs="Times New Roman"/>
        </w:rPr>
        <w:t>We estimate this model of demand for outpatient diagnostic imaging using approximately 1.2 million CT, MR, and PET</w:t>
      </w:r>
      <w:r w:rsidR="0053029B" w:rsidRPr="00A640C5">
        <w:rPr>
          <w:rFonts w:ascii="Times New Roman" w:hAnsi="Times New Roman" w:cs="Times New Roman"/>
        </w:rPr>
        <w:t>/</w:t>
      </w:r>
      <w:r w:rsidR="000179C4" w:rsidRPr="00A640C5">
        <w:rPr>
          <w:rFonts w:ascii="Times New Roman" w:hAnsi="Times New Roman" w:cs="Times New Roman"/>
        </w:rPr>
        <w:t>CT scans performed at Massachusetts outpatient facilities.</w:t>
      </w:r>
    </w:p>
    <w:p w14:paraId="4E3322E3" w14:textId="01FBEA9C"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Economists often calculate “diversion ratios” to assess competition and forecast the consequences of changes in competition or market structure.</w:t>
      </w:r>
      <w:r w:rsidRPr="00A640C5">
        <w:rPr>
          <w:rStyle w:val="FootnoteReference"/>
          <w:rFonts w:ascii="Times New Roman" w:hAnsi="Times New Roman" w:cs="Times New Roman"/>
        </w:rPr>
        <w:footnoteReference w:id="89"/>
      </w:r>
      <w:r w:rsidRPr="00A640C5">
        <w:rPr>
          <w:rFonts w:ascii="Times New Roman" w:hAnsi="Times New Roman" w:cs="Times New Roman"/>
        </w:rPr>
        <w:t xml:space="preserve"> In the context of our model, diversion ratios between MGB facilities and competing imaging facilities answer the question: If a patient wanted to receive a diagnostic imaging procedure at an MGB facility but could not because of capacity constraints at MGB, what competing providers might that patient choose, and how likely is the patient to choose each one of those competing providers? Suppose, for example, that the simulated diversion ratio for MR scans from the Westwood Site to imaging facilities operated by Beth Israel Lahey Health was 50 percent, the diversion ratio to Shields Health Care Group was 30 percent, and the diversion ratio to Atrius Health was 20 percent. If a patient could not receive an MR scan at the Westwood Site, the model then predicts that there is a 50 percent chance the patient chooses a Beth Israel </w:t>
      </w:r>
      <w:r w:rsidR="00195B13" w:rsidRPr="00A640C5">
        <w:rPr>
          <w:rFonts w:ascii="Times New Roman" w:hAnsi="Times New Roman" w:cs="Times New Roman"/>
        </w:rPr>
        <w:t>Lahey</w:t>
      </w:r>
      <w:r w:rsidRPr="00A640C5">
        <w:rPr>
          <w:rFonts w:ascii="Times New Roman" w:hAnsi="Times New Roman" w:cs="Times New Roman"/>
        </w:rPr>
        <w:t xml:space="preserve"> facility instead, a 30 percent chance the patient chooses a Shields facility instead, and a 20 percent chance that the patient chooses an Atrius facility instead. Equivalently, each MR scan lost by M</w:t>
      </w:r>
      <w:r w:rsidR="00882187" w:rsidRPr="00A640C5">
        <w:rPr>
          <w:rFonts w:ascii="Times New Roman" w:hAnsi="Times New Roman" w:cs="Times New Roman"/>
        </w:rPr>
        <w:t>GB</w:t>
      </w:r>
      <w:r w:rsidRPr="00A640C5">
        <w:rPr>
          <w:rFonts w:ascii="Times New Roman" w:hAnsi="Times New Roman" w:cs="Times New Roman"/>
        </w:rPr>
        <w:t xml:space="preserve"> at the Westwood Site would increase the </w:t>
      </w:r>
      <w:r w:rsidRPr="00A640C5">
        <w:rPr>
          <w:rFonts w:ascii="Times New Roman" w:hAnsi="Times New Roman" w:cs="Times New Roman"/>
        </w:rPr>
        <w:lastRenderedPageBreak/>
        <w:t xml:space="preserve">expected number of imaging scans at Beth Israel Lahey, Shields, and Atrius by 0.5, 0.3, and 0.2 scans, respectively. </w:t>
      </w:r>
    </w:p>
    <w:p w14:paraId="37BCDF31" w14:textId="1EFB63A2" w:rsidR="00D115D8" w:rsidRPr="00A640C5" w:rsidRDefault="00D115D8" w:rsidP="00D93CCB">
      <w:pPr>
        <w:pStyle w:val="NumberedParagraphs"/>
        <w:rPr>
          <w:rFonts w:ascii="Times New Roman" w:hAnsi="Times New Roman" w:cs="Times New Roman"/>
        </w:rPr>
      </w:pPr>
      <w:r w:rsidRPr="00A640C5">
        <w:rPr>
          <w:rFonts w:ascii="Times New Roman" w:hAnsi="Times New Roman" w:cs="Times New Roman"/>
        </w:rPr>
        <w:t xml:space="preserve">Conversely, diversion ratios can be used to predict </w:t>
      </w:r>
      <w:r w:rsidR="00C759DC" w:rsidRPr="00A640C5">
        <w:rPr>
          <w:rFonts w:ascii="Times New Roman" w:hAnsi="Times New Roman" w:cs="Times New Roman"/>
        </w:rPr>
        <w:t>from</w:t>
      </w:r>
      <w:r w:rsidRPr="00A640C5">
        <w:rPr>
          <w:rFonts w:ascii="Times New Roman" w:hAnsi="Times New Roman" w:cs="Times New Roman"/>
        </w:rPr>
        <w:t xml:space="preserve"> which competing outpatient diagnostic imaging facilities the Proposed Integrated Care Clinics would attract patients if the project were approved. For example, the diversion ratios from the preceding paragraph </w:t>
      </w:r>
      <w:r w:rsidR="00405B2E" w:rsidRPr="00A640C5">
        <w:rPr>
          <w:rFonts w:ascii="Times New Roman" w:hAnsi="Times New Roman" w:cs="Times New Roman"/>
        </w:rPr>
        <w:t>assumed</w:t>
      </w:r>
      <w:r w:rsidRPr="00A640C5">
        <w:rPr>
          <w:rFonts w:ascii="Times New Roman" w:hAnsi="Times New Roman" w:cs="Times New Roman"/>
        </w:rPr>
        <w:t xml:space="preserve"> that if the Westwood Site had capacity for one additional MR scan, the number of expected MR scans at Beth Israel Lahey, Shields, and Atrius would decrease by 0.5, 0.3, and 0.2, respectively. We use similar calculations to forecast the effect on expected demand at Beth Israel Lahey, Shields, and other providers when the Westwood Site achieves the volumes projected by MGB.</w:t>
      </w:r>
    </w:p>
    <w:p w14:paraId="63CB23C7" w14:textId="60FD977E" w:rsidR="00D115D8" w:rsidRPr="00A640C5" w:rsidRDefault="00D115D8" w:rsidP="00D115D8">
      <w:pPr>
        <w:pStyle w:val="NumberedParagraphs"/>
        <w:rPr>
          <w:rFonts w:ascii="Times New Roman" w:hAnsi="Times New Roman" w:cs="Times New Roman"/>
        </w:rPr>
      </w:pPr>
      <w:bookmarkStart w:id="61" w:name="_Ref89028493"/>
      <w:r w:rsidRPr="00A640C5">
        <w:rPr>
          <w:rFonts w:ascii="Times New Roman" w:hAnsi="Times New Roman" w:cs="Times New Roman"/>
        </w:rPr>
        <w:t>Our forecasts of the effect of the Proposed Integrated Care Clinics on demand for diagnostic imaging services are derived as follows. After a ramp-up period, MGB anticipates performing 9,413, 10,518, and 3,981 CT scans at the Woburn, Westwood, and Westborough Proposed Sites, respectively.</w:t>
      </w:r>
      <w:r w:rsidRPr="00A640C5">
        <w:rPr>
          <w:rStyle w:val="FootnoteReference"/>
          <w:rFonts w:ascii="Times New Roman" w:hAnsi="Times New Roman" w:cs="Times New Roman"/>
        </w:rPr>
        <w:footnoteReference w:id="90"/>
      </w:r>
      <w:r w:rsidRPr="00A640C5">
        <w:rPr>
          <w:rFonts w:ascii="Times New Roman" w:hAnsi="Times New Roman" w:cs="Times New Roman"/>
        </w:rPr>
        <w:t xml:space="preserve"> MGB also anticipates performing 5,722, 6,957, and 3,114 MR scans at the Woburn, Westwood, and Westborough Proposed Sites, respectively, after a ramp-up period.</w:t>
      </w:r>
      <w:r w:rsidRPr="00A640C5">
        <w:rPr>
          <w:rStyle w:val="FootnoteReference"/>
          <w:rFonts w:ascii="Times New Roman" w:hAnsi="Times New Roman" w:cs="Times New Roman"/>
        </w:rPr>
        <w:footnoteReference w:id="91"/>
      </w:r>
      <w:r w:rsidRPr="00A640C5">
        <w:rPr>
          <w:rFonts w:ascii="Times New Roman" w:hAnsi="Times New Roman" w:cs="Times New Roman"/>
        </w:rPr>
        <w:t xml:space="preserve"> To address the ICA questions related to shifts in utilization of diagnostic imaging facilities if the proposed project were approved, we use the outpatient demand model to predict which patients would switch to the Proposed Integrated Care Clinics in Woburn, Westwood, and Westborough. We simulate these predictions in two ways. First, we assume that when possible, the Proposed Clinics serve patients </w:t>
      </w:r>
      <w:r w:rsidR="00914BD8" w:rsidRPr="00A640C5">
        <w:rPr>
          <w:rFonts w:ascii="Times New Roman" w:hAnsi="Times New Roman" w:cs="Times New Roman"/>
        </w:rPr>
        <w:t xml:space="preserve">who </w:t>
      </w:r>
      <w:r w:rsidRPr="00A640C5">
        <w:rPr>
          <w:rFonts w:ascii="Times New Roman" w:hAnsi="Times New Roman" w:cs="Times New Roman"/>
        </w:rPr>
        <w:t xml:space="preserve">would otherwise utilize other </w:t>
      </w:r>
      <w:r w:rsidR="00914BD8" w:rsidRPr="00A640C5">
        <w:rPr>
          <w:rFonts w:ascii="Times New Roman" w:hAnsi="Times New Roman" w:cs="Times New Roman"/>
        </w:rPr>
        <w:t>more distant</w:t>
      </w:r>
      <w:r w:rsidRPr="00A640C5">
        <w:rPr>
          <w:rFonts w:ascii="Times New Roman" w:hAnsi="Times New Roman" w:cs="Times New Roman"/>
        </w:rPr>
        <w:t xml:space="preserve"> MGB outpatient facilities. In the second simulation, we allow the Proposed Clinics to draw patients </w:t>
      </w:r>
      <w:r w:rsidR="00914BD8" w:rsidRPr="00A640C5">
        <w:rPr>
          <w:rFonts w:ascii="Times New Roman" w:hAnsi="Times New Roman" w:cs="Times New Roman"/>
        </w:rPr>
        <w:t xml:space="preserve">who </w:t>
      </w:r>
      <w:r w:rsidRPr="00A640C5">
        <w:rPr>
          <w:rFonts w:ascii="Times New Roman" w:hAnsi="Times New Roman" w:cs="Times New Roman"/>
        </w:rPr>
        <w:t>currently utilize any outpatient facility. We calibrate the demand model so that when these new facilities open, they perform the exact number of CT and MR scans specified by MGB in its DoN application submissions</w:t>
      </w:r>
      <w:r w:rsidR="003D6A83" w:rsidRPr="00A640C5">
        <w:rPr>
          <w:rFonts w:ascii="Times New Roman" w:hAnsi="Times New Roman" w:cs="Times New Roman"/>
        </w:rPr>
        <w:t xml:space="preserve">, </w:t>
      </w:r>
      <w:r w:rsidR="003D6A83" w:rsidRPr="00A640C5">
        <w:rPr>
          <w:rFonts w:ascii="Times New Roman" w:hAnsi="Times New Roman" w:cs="Times New Roman"/>
          <w:i/>
          <w:iCs/>
        </w:rPr>
        <w:t>i.e.</w:t>
      </w:r>
      <w:r w:rsidR="003D6A83" w:rsidRPr="00A640C5">
        <w:rPr>
          <w:rFonts w:ascii="Times New Roman" w:hAnsi="Times New Roman" w:cs="Times New Roman"/>
        </w:rPr>
        <w:t xml:space="preserve">, we assume that </w:t>
      </w:r>
      <w:r w:rsidR="00FB654F" w:rsidRPr="00A640C5">
        <w:rPr>
          <w:rFonts w:ascii="Times New Roman" w:hAnsi="Times New Roman" w:cs="Times New Roman"/>
        </w:rPr>
        <w:t>the new facilities meet MGB’s volume projections</w:t>
      </w:r>
      <w:r w:rsidRPr="00A640C5">
        <w:rPr>
          <w:rFonts w:ascii="Times New Roman" w:hAnsi="Times New Roman" w:cs="Times New Roman"/>
        </w:rPr>
        <w:t>.</w:t>
      </w:r>
      <w:bookmarkEnd w:id="61"/>
    </w:p>
    <w:p w14:paraId="0328865A" w14:textId="5860D663"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 xml:space="preserve">Simulating the effects of the Proposed Integrated Care Clinics in Woburn, Westwood, and Westborough is complicated by the fact that—because the Integrated Care Clinics would represent new entry at each site—we cannot directly infer patients’ preferences for receiving care at these </w:t>
      </w:r>
      <w:r w:rsidRPr="00A640C5">
        <w:rPr>
          <w:rFonts w:ascii="Times New Roman" w:hAnsi="Times New Roman" w:cs="Times New Roman"/>
        </w:rPr>
        <w:lastRenderedPageBreak/>
        <w:t xml:space="preserve">sites using the </w:t>
      </w:r>
      <w:r w:rsidR="00CC3BE8" w:rsidRPr="00A640C5">
        <w:rPr>
          <w:rFonts w:ascii="Times New Roman" w:hAnsi="Times New Roman" w:cs="Times New Roman"/>
        </w:rPr>
        <w:t>historic</w:t>
      </w:r>
      <w:r w:rsidRPr="00A640C5">
        <w:rPr>
          <w:rFonts w:ascii="Times New Roman" w:hAnsi="Times New Roman" w:cs="Times New Roman"/>
        </w:rPr>
        <w:t xml:space="preserve"> APCD and Medicare Claims data.</w:t>
      </w:r>
      <w:r w:rsidRPr="00A640C5">
        <w:rPr>
          <w:rStyle w:val="FootnoteReference"/>
          <w:rFonts w:ascii="Times New Roman" w:hAnsi="Times New Roman" w:cs="Times New Roman"/>
        </w:rPr>
        <w:footnoteReference w:id="92"/>
      </w:r>
      <w:r w:rsidRPr="00A640C5">
        <w:rPr>
          <w:rFonts w:ascii="Times New Roman" w:hAnsi="Times New Roman" w:cs="Times New Roman"/>
        </w:rPr>
        <w:t xml:space="preserve"> Because addressing the ICA questions requires us to model entry of a new health care facility rather than expansion of an existing facility, we use our model of demand for outpatient diagnostic imaging services to simulate the effect of the proposed project on demand for diagnostic imaging services in two steps. In the first step, we choose diagnostic imaging facilities that are currently operational and that are reasonably similar to each of the Proposed Integrated Care Clinics.</w:t>
      </w:r>
      <w:r w:rsidRPr="00A640C5">
        <w:rPr>
          <w:rStyle w:val="FootnoteReference"/>
          <w:rFonts w:ascii="Times New Roman" w:hAnsi="Times New Roman" w:cs="Times New Roman"/>
        </w:rPr>
        <w:footnoteReference w:id="93"/>
      </w:r>
      <w:r w:rsidRPr="00A640C5">
        <w:rPr>
          <w:rFonts w:ascii="Times New Roman" w:hAnsi="Times New Roman" w:cs="Times New Roman"/>
        </w:rPr>
        <w:t xml:space="preserve"> In the second step, we use the estimated model and simulate post-entry utilization of outpatient diagnostic imaging services under two assumptions: (i) MGB opens an imaging facility that is similar to the facility chosen in the first </w:t>
      </w:r>
      <w:r w:rsidRPr="00A640C5">
        <w:rPr>
          <w:rFonts w:ascii="Times New Roman" w:hAnsi="Times New Roman" w:cs="Times New Roman"/>
        </w:rPr>
        <w:lastRenderedPageBreak/>
        <w:t>step,</w:t>
      </w:r>
      <w:r w:rsidRPr="00A640C5">
        <w:rPr>
          <w:rStyle w:val="FootnoteReference"/>
          <w:rFonts w:ascii="Times New Roman" w:hAnsi="Times New Roman" w:cs="Times New Roman"/>
        </w:rPr>
        <w:footnoteReference w:id="94"/>
      </w:r>
      <w:r w:rsidRPr="00A640C5">
        <w:rPr>
          <w:rFonts w:ascii="Times New Roman" w:hAnsi="Times New Roman" w:cs="Times New Roman"/>
        </w:rPr>
        <w:t xml:space="preserve"> and (ii) the predicted number of CT and MR</w:t>
      </w:r>
      <w:r w:rsidR="000A5D06" w:rsidRPr="00A640C5">
        <w:rPr>
          <w:rFonts w:ascii="Times New Roman" w:hAnsi="Times New Roman" w:cs="Times New Roman"/>
        </w:rPr>
        <w:t xml:space="preserve"> </w:t>
      </w:r>
      <w:r w:rsidRPr="00A640C5">
        <w:rPr>
          <w:rFonts w:ascii="Times New Roman" w:hAnsi="Times New Roman" w:cs="Times New Roman"/>
        </w:rPr>
        <w:t>scans performed at the facility match the volumes projected by MGB in its DoN application submissions.</w:t>
      </w:r>
      <w:r w:rsidRPr="00A640C5">
        <w:rPr>
          <w:rStyle w:val="FootnoteReference"/>
          <w:rFonts w:ascii="Times New Roman" w:hAnsi="Times New Roman" w:cs="Times New Roman"/>
        </w:rPr>
        <w:footnoteReference w:id="95"/>
      </w:r>
      <w:r w:rsidRPr="00A640C5">
        <w:rPr>
          <w:rFonts w:ascii="Times New Roman" w:hAnsi="Times New Roman" w:cs="Times New Roman"/>
          <w:vertAlign w:val="superscript"/>
        </w:rPr>
        <w:t>,</w:t>
      </w:r>
      <w:r w:rsidRPr="00A640C5">
        <w:rPr>
          <w:rStyle w:val="FootnoteReference"/>
          <w:rFonts w:ascii="Times New Roman" w:hAnsi="Times New Roman" w:cs="Times New Roman"/>
        </w:rPr>
        <w:footnoteReference w:id="96"/>
      </w:r>
    </w:p>
    <w:p w14:paraId="44B6E43E" w14:textId="612615C5" w:rsidR="00D93CCB" w:rsidRPr="00A640C5" w:rsidRDefault="00D115D8" w:rsidP="00D93CCB">
      <w:pPr>
        <w:pStyle w:val="NumberedParagraphs"/>
        <w:rPr>
          <w:rFonts w:ascii="Times New Roman" w:hAnsi="Times New Roman" w:cs="Times New Roman"/>
        </w:rPr>
      </w:pPr>
      <w:r w:rsidRPr="00A640C5">
        <w:rPr>
          <w:rFonts w:ascii="Times New Roman" w:hAnsi="Times New Roman" w:cs="Times New Roman"/>
        </w:rPr>
        <w:t xml:space="preserve">For example, for the Woburn Proposed Site, in the first step we identify a Shields Health Care Group facility at Winchester Hospital, which is located approximately </w:t>
      </w:r>
      <w:r w:rsidR="00E9774E" w:rsidRPr="00A640C5">
        <w:rPr>
          <w:rFonts w:ascii="Times New Roman" w:hAnsi="Times New Roman" w:cs="Times New Roman"/>
        </w:rPr>
        <w:t>one</w:t>
      </w:r>
      <w:r w:rsidR="0046505F" w:rsidRPr="00A640C5">
        <w:rPr>
          <w:rFonts w:ascii="Times New Roman" w:hAnsi="Times New Roman" w:cs="Times New Roman"/>
        </w:rPr>
        <w:t>-</w:t>
      </w:r>
      <w:r w:rsidRPr="00A640C5">
        <w:rPr>
          <w:rFonts w:ascii="Times New Roman" w:hAnsi="Times New Roman" w:cs="Times New Roman"/>
        </w:rPr>
        <w:t xml:space="preserve">half mile from the Woburn Site, to determine the patients </w:t>
      </w:r>
      <w:r w:rsidR="000071D3" w:rsidRPr="00A640C5">
        <w:rPr>
          <w:rFonts w:ascii="Times New Roman" w:hAnsi="Times New Roman" w:cs="Times New Roman"/>
        </w:rPr>
        <w:t xml:space="preserve">who </w:t>
      </w:r>
      <w:r w:rsidRPr="00A640C5">
        <w:rPr>
          <w:rFonts w:ascii="Times New Roman" w:hAnsi="Times New Roman" w:cs="Times New Roman"/>
        </w:rPr>
        <w:t xml:space="preserve">may use MRI services at the Woburn Proposed Site. In the second step, we simulate utilization of MRI services after the </w:t>
      </w:r>
      <w:r w:rsidR="00FE1209" w:rsidRPr="00A640C5">
        <w:rPr>
          <w:rFonts w:ascii="Times New Roman" w:hAnsi="Times New Roman" w:cs="Times New Roman"/>
        </w:rPr>
        <w:t>P</w:t>
      </w:r>
      <w:r w:rsidRPr="00A640C5">
        <w:rPr>
          <w:rFonts w:ascii="Times New Roman" w:hAnsi="Times New Roman" w:cs="Times New Roman"/>
        </w:rPr>
        <w:t xml:space="preserve">roposed Integrated Care </w:t>
      </w:r>
      <w:r w:rsidRPr="00A640C5">
        <w:rPr>
          <w:rFonts w:ascii="Times New Roman" w:hAnsi="Times New Roman" w:cs="Times New Roman"/>
        </w:rPr>
        <w:lastRenderedPageBreak/>
        <w:t>Clinic enters the market with characteristics like those of the Shields Health Care Group facility, and then adjust the Woburn Site entrant’s scale until the model forecasts the Proposed Clinic would provide the same number of MR scans (5,722) as projected in MGB’s DoN.</w:t>
      </w:r>
      <w:r w:rsidRPr="00A640C5">
        <w:rPr>
          <w:rStyle w:val="FootnoteReference"/>
          <w:rFonts w:ascii="Times New Roman" w:hAnsi="Times New Roman" w:cs="Times New Roman"/>
        </w:rPr>
        <w:footnoteReference w:id="97"/>
      </w:r>
      <w:r w:rsidRPr="00A640C5">
        <w:rPr>
          <w:rFonts w:ascii="Times New Roman" w:hAnsi="Times New Roman" w:cs="Times New Roman"/>
        </w:rPr>
        <w:t xml:space="preserve"> We perform a similar exercise for the CT imaging services that would be offered at the Woburn Proposed Site</w:t>
      </w:r>
      <w:r w:rsidRPr="00A640C5">
        <w:rPr>
          <w:rStyle w:val="FootnoteReference"/>
          <w:rFonts w:ascii="Times New Roman" w:hAnsi="Times New Roman" w:cs="Times New Roman"/>
        </w:rPr>
        <w:footnoteReference w:id="98"/>
      </w:r>
      <w:r w:rsidRPr="00A640C5">
        <w:rPr>
          <w:rFonts w:ascii="Times New Roman" w:hAnsi="Times New Roman" w:cs="Times New Roman"/>
        </w:rPr>
        <w:t xml:space="preserve"> and the MR and CT imaging services that would be offered at the Westwood and Westborough Proposed Sites.</w:t>
      </w:r>
      <w:r w:rsidRPr="00A640C5">
        <w:rPr>
          <w:rStyle w:val="FootnoteReference"/>
          <w:rFonts w:ascii="Times New Roman" w:hAnsi="Times New Roman" w:cs="Times New Roman"/>
        </w:rPr>
        <w:footnoteReference w:id="99"/>
      </w:r>
      <w:r w:rsidR="00D93CCB" w:rsidRPr="00A640C5">
        <w:rPr>
          <w:rFonts w:ascii="Times New Roman" w:hAnsi="Times New Roman" w:cs="Times New Roman"/>
        </w:rPr>
        <w:t xml:space="preserve"> </w:t>
      </w:r>
    </w:p>
    <w:p w14:paraId="1D4EEC51" w14:textId="10378860" w:rsidR="00D115D8" w:rsidRPr="00A640C5" w:rsidRDefault="00D115D8" w:rsidP="007F4CE3">
      <w:pPr>
        <w:pStyle w:val="Heading2"/>
        <w:rPr>
          <w:rFonts w:ascii="Times New Roman" w:hAnsi="Times New Roman" w:cs="Times New Roman"/>
        </w:rPr>
      </w:pPr>
      <w:bookmarkStart w:id="62" w:name="_Toc90042567"/>
      <w:r w:rsidRPr="00A640C5">
        <w:rPr>
          <w:rFonts w:ascii="Times New Roman" w:hAnsi="Times New Roman" w:cs="Times New Roman"/>
        </w:rPr>
        <w:t>Surgical Services Offered at the Integrated Care Clinics</w:t>
      </w:r>
      <w:bookmarkEnd w:id="62"/>
      <w:r w:rsidRPr="00A640C5">
        <w:rPr>
          <w:rFonts w:ascii="Times New Roman" w:hAnsi="Times New Roman" w:cs="Times New Roman"/>
        </w:rPr>
        <w:t xml:space="preserve"> </w:t>
      </w:r>
    </w:p>
    <w:p w14:paraId="77CCA45B" w14:textId="56A35E83"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To estimate patients’ demand for outpatient surgical procedures that MGB may offer at the Proposed Integrated Care Clinics, we use a method that is similar to the one we used to estimate demand for diagnostic imaging services at the Proposed Clinics. In estimating this model, we restrict the APCD and the Medicare Claims data to those patients living in the Proposed Clinics’ p</w:t>
      </w:r>
      <w:r w:rsidR="00915718" w:rsidRPr="00A640C5">
        <w:rPr>
          <w:rFonts w:ascii="Times New Roman" w:hAnsi="Times New Roman" w:cs="Times New Roman"/>
        </w:rPr>
        <w:t>atient</w:t>
      </w:r>
      <w:r w:rsidRPr="00A640C5">
        <w:rPr>
          <w:rFonts w:ascii="Times New Roman" w:hAnsi="Times New Roman" w:cs="Times New Roman"/>
        </w:rPr>
        <w:t xml:space="preserve"> service areas and who received outpatient surgical services that may be offered in the Proposed Clinics’ </w:t>
      </w:r>
      <w:r w:rsidR="00392769" w:rsidRPr="00A640C5">
        <w:rPr>
          <w:rFonts w:ascii="Times New Roman" w:hAnsi="Times New Roman" w:cs="Times New Roman"/>
        </w:rPr>
        <w:t>ASC</w:t>
      </w:r>
      <w:r w:rsidRPr="00A640C5">
        <w:rPr>
          <w:rFonts w:ascii="Times New Roman" w:hAnsi="Times New Roman" w:cs="Times New Roman"/>
        </w:rPr>
        <w:t>s.</w:t>
      </w:r>
      <w:r w:rsidRPr="00A640C5">
        <w:rPr>
          <w:rStyle w:val="FootnoteReference"/>
          <w:rFonts w:ascii="Times New Roman" w:hAnsi="Times New Roman" w:cs="Times New Roman"/>
        </w:rPr>
        <w:footnoteReference w:id="100"/>
      </w:r>
      <w:r w:rsidRPr="00A640C5">
        <w:rPr>
          <w:rFonts w:ascii="Times New Roman" w:hAnsi="Times New Roman" w:cs="Times New Roman"/>
        </w:rPr>
        <w:t xml:space="preserve"> We also exclude claims associated with patients who reside outside of Massachusetts, and we limit to claims with service locations in the following Massachusetts counties: Suffolk, Essex, Middlesex, Norfolk, Bristol, Plymouth, and Worcester.</w:t>
      </w:r>
      <w:r w:rsidRPr="00A640C5">
        <w:rPr>
          <w:rStyle w:val="FootnoteReference"/>
          <w:rFonts w:ascii="Times New Roman" w:hAnsi="Times New Roman" w:cs="Times New Roman"/>
        </w:rPr>
        <w:footnoteReference w:id="101"/>
      </w:r>
    </w:p>
    <w:p w14:paraId="00CA3B76" w14:textId="22D3A4FB"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lastRenderedPageBreak/>
        <w:t xml:space="preserve">Using these data, we assume that patients’ preferences </w:t>
      </w:r>
      <w:r w:rsidR="0031095B" w:rsidRPr="00A640C5">
        <w:rPr>
          <w:rFonts w:ascii="Times New Roman" w:hAnsi="Times New Roman" w:cs="Times New Roman"/>
        </w:rPr>
        <w:t>for</w:t>
      </w:r>
      <w:r w:rsidRPr="00A640C5">
        <w:rPr>
          <w:rFonts w:ascii="Times New Roman" w:hAnsi="Times New Roman" w:cs="Times New Roman"/>
        </w:rPr>
        <w:t xml:space="preserve"> facilities offering outpatient surgery vary based on the same factors as in our model of demand for outpatient diagnostic imaging, including where the patients live (</w:t>
      </w:r>
      <w:r w:rsidRPr="00A640C5">
        <w:rPr>
          <w:rFonts w:ascii="Times New Roman" w:hAnsi="Times New Roman" w:cs="Times New Roman"/>
          <w:i/>
        </w:rPr>
        <w:t>e.g.</w:t>
      </w:r>
      <w:r w:rsidRPr="00A640C5">
        <w:rPr>
          <w:rFonts w:ascii="Times New Roman" w:hAnsi="Times New Roman" w:cs="Times New Roman"/>
        </w:rPr>
        <w:t>, the ZIP Code of their residence), the type of surgical procedure they seek (</w:t>
      </w:r>
      <w:r w:rsidRPr="00A640C5">
        <w:rPr>
          <w:rFonts w:ascii="Times New Roman" w:hAnsi="Times New Roman" w:cs="Times New Roman"/>
          <w:i/>
        </w:rPr>
        <w:t>e.g.</w:t>
      </w:r>
      <w:r w:rsidRPr="00A640C5">
        <w:rPr>
          <w:rFonts w:ascii="Times New Roman" w:hAnsi="Times New Roman" w:cs="Times New Roman"/>
        </w:rPr>
        <w:t>, the type of outpatient surgery and the associated CPT procedure code), their health insurance coverage (</w:t>
      </w:r>
      <w:r w:rsidRPr="00A640C5">
        <w:rPr>
          <w:rFonts w:ascii="Times New Roman" w:hAnsi="Times New Roman" w:cs="Times New Roman"/>
          <w:i/>
        </w:rPr>
        <w:t>e.g.</w:t>
      </w:r>
      <w:r w:rsidRPr="00A640C5">
        <w:rPr>
          <w:rFonts w:ascii="Times New Roman" w:hAnsi="Times New Roman" w:cs="Times New Roman"/>
        </w:rPr>
        <w:t>, Original Medicare), and their demographics (</w:t>
      </w:r>
      <w:r w:rsidRPr="00A640C5">
        <w:rPr>
          <w:rFonts w:ascii="Times New Roman" w:hAnsi="Times New Roman" w:cs="Times New Roman"/>
          <w:i/>
          <w:iCs/>
        </w:rPr>
        <w:t>e.g.,</w:t>
      </w:r>
      <w:r w:rsidRPr="00A640C5">
        <w:rPr>
          <w:rFonts w:ascii="Times New Roman" w:hAnsi="Times New Roman" w:cs="Times New Roman"/>
        </w:rPr>
        <w:t xml:space="preserve"> age and gender).</w:t>
      </w:r>
      <w:r w:rsidRPr="00A640C5">
        <w:rPr>
          <w:rStyle w:val="FootnoteReference"/>
          <w:rFonts w:ascii="Times New Roman" w:hAnsi="Times New Roman" w:cs="Times New Roman"/>
        </w:rPr>
        <w:footnoteReference w:id="102"/>
      </w:r>
      <w:r w:rsidRPr="00A640C5">
        <w:rPr>
          <w:rFonts w:ascii="Times New Roman" w:hAnsi="Times New Roman" w:cs="Times New Roman"/>
        </w:rPr>
        <w:t xml:space="preserve"> Based on these preferences, patients choose a facility for their outpatient surgical care.</w:t>
      </w:r>
      <w:r w:rsidRPr="00A640C5">
        <w:rPr>
          <w:rStyle w:val="FootnoteReference"/>
          <w:rFonts w:ascii="Times New Roman" w:hAnsi="Times New Roman" w:cs="Times New Roman"/>
        </w:rPr>
        <w:footnoteReference w:id="103"/>
      </w:r>
      <w:r w:rsidRPr="00A640C5">
        <w:rPr>
          <w:rFonts w:ascii="Times New Roman" w:hAnsi="Times New Roman" w:cs="Times New Roman"/>
        </w:rPr>
        <w:t xml:space="preserve"> We estimate the model using </w:t>
      </w:r>
      <w:r w:rsidR="00C60E08" w:rsidRPr="00A640C5">
        <w:rPr>
          <w:rFonts w:ascii="Times New Roman" w:hAnsi="Times New Roman" w:cs="Times New Roman"/>
        </w:rPr>
        <w:t>approximately 1.2 million outpatient surgical procedures and</w:t>
      </w:r>
      <w:r w:rsidRPr="00A640C5" w:rsidDel="00C60E08">
        <w:rPr>
          <w:rFonts w:ascii="Times New Roman" w:hAnsi="Times New Roman" w:cs="Times New Roman"/>
        </w:rPr>
        <w:t xml:space="preserve"> </w:t>
      </w:r>
      <w:r w:rsidRPr="00A640C5">
        <w:rPr>
          <w:rFonts w:ascii="Times New Roman" w:hAnsi="Times New Roman" w:cs="Times New Roman"/>
        </w:rPr>
        <w:t>the same two-step estimation process as in our model of demand for outpatient diagnostic imaging services; as before, we use the model to calculate diversion ratios between facilities offering outpatient surgical services.</w:t>
      </w:r>
    </w:p>
    <w:p w14:paraId="377C57CB" w14:textId="63072516" w:rsidR="00D115D8" w:rsidRPr="00A640C5" w:rsidRDefault="00D115D8" w:rsidP="00D115D8">
      <w:pPr>
        <w:pStyle w:val="NumberedParagraphs"/>
        <w:rPr>
          <w:rFonts w:ascii="Times New Roman" w:hAnsi="Times New Roman" w:cs="Times New Roman"/>
        </w:rPr>
      </w:pPr>
      <w:r w:rsidRPr="00A640C5">
        <w:rPr>
          <w:rFonts w:ascii="Times New Roman" w:hAnsi="Times New Roman" w:cs="Times New Roman"/>
        </w:rPr>
        <w:t>To forecast the effect of the proposed project on demand for outpatient surgical procedures, we apply the same methodology used for outpatient diagnostic imaging. After a ramp-up period, MGB anticipates performing 5,770, 5,349, and 3,169 outpatient surgical procedures per year at the Woburn, Westwood, and Westborough Proposed Sites, respectively.</w:t>
      </w:r>
      <w:r w:rsidRPr="00A640C5">
        <w:rPr>
          <w:rStyle w:val="FootnoteReference"/>
          <w:rFonts w:ascii="Times New Roman" w:hAnsi="Times New Roman" w:cs="Times New Roman"/>
        </w:rPr>
        <w:footnoteReference w:id="104"/>
      </w:r>
      <w:r w:rsidRPr="00A640C5">
        <w:rPr>
          <w:rFonts w:ascii="Times New Roman" w:hAnsi="Times New Roman" w:cs="Times New Roman"/>
        </w:rPr>
        <w:t xml:space="preserve"> However, as we discussed in the context of our model for diagnostic imaging services, we cannot directly infer patients’ preferences for receiving care at the Proposed Integrated Care Clinics using the APCD and Medicare Claims data because the clinics do not yet exist. Therefore, to address the ICA questions regarding the effect of entry of the Proposed Clinics, we use our model of demand for outpatient surgical procedures and simulate the effect of the project if the Proposed Clinics achieve the volumes projected by MGB in its DoN application and if the Proposed Clinics resemble outpatient </w:t>
      </w:r>
      <w:r w:rsidRPr="00A640C5">
        <w:rPr>
          <w:rFonts w:ascii="Times New Roman" w:hAnsi="Times New Roman" w:cs="Times New Roman"/>
        </w:rPr>
        <w:lastRenderedPageBreak/>
        <w:t>facilities that are currently operational and are reasonably similar to each of the Proposed Integrated Care Clinics.</w:t>
      </w:r>
      <w:r w:rsidRPr="00A640C5">
        <w:rPr>
          <w:rStyle w:val="FootnoteReference"/>
          <w:rFonts w:ascii="Times New Roman" w:hAnsi="Times New Roman" w:cs="Times New Roman"/>
        </w:rPr>
        <w:footnoteReference w:id="105"/>
      </w:r>
    </w:p>
    <w:p w14:paraId="32E3DCB6" w14:textId="1D7BA8F5" w:rsidR="00A5542D" w:rsidRPr="00A640C5" w:rsidRDefault="001D1EC0" w:rsidP="00636253">
      <w:pPr>
        <w:pStyle w:val="Heading1"/>
        <w:rPr>
          <w:rFonts w:ascii="Times New Roman" w:hAnsi="Times New Roman" w:cs="Times New Roman"/>
        </w:rPr>
      </w:pPr>
      <w:bookmarkStart w:id="63" w:name="_Ref88997995"/>
      <w:bookmarkStart w:id="64" w:name="_Ref88998678"/>
      <w:bookmarkStart w:id="65" w:name="_Ref88999919"/>
      <w:bookmarkStart w:id="66" w:name="_Ref89014604"/>
      <w:bookmarkStart w:id="67" w:name="_Toc90042568"/>
      <w:r w:rsidRPr="00A640C5">
        <w:rPr>
          <w:rFonts w:ascii="Times New Roman" w:hAnsi="Times New Roman" w:cs="Times New Roman"/>
        </w:rPr>
        <w:t>P</w:t>
      </w:r>
      <w:r w:rsidR="00F47403" w:rsidRPr="00A640C5">
        <w:rPr>
          <w:rFonts w:ascii="Times New Roman" w:hAnsi="Times New Roman" w:cs="Times New Roman"/>
        </w:rPr>
        <w:t>r</w:t>
      </w:r>
      <w:r w:rsidRPr="00A640C5">
        <w:rPr>
          <w:rFonts w:ascii="Times New Roman" w:hAnsi="Times New Roman" w:cs="Times New Roman"/>
        </w:rPr>
        <w:t>edicted Cha</w:t>
      </w:r>
      <w:r w:rsidR="00996880" w:rsidRPr="00A640C5">
        <w:rPr>
          <w:rFonts w:ascii="Times New Roman" w:hAnsi="Times New Roman" w:cs="Times New Roman"/>
        </w:rPr>
        <w:t xml:space="preserve">nges in </w:t>
      </w:r>
      <w:r w:rsidR="00E4223D" w:rsidRPr="00A640C5">
        <w:rPr>
          <w:rFonts w:ascii="Times New Roman" w:hAnsi="Times New Roman" w:cs="Times New Roman"/>
        </w:rPr>
        <w:t xml:space="preserve">MGB’s </w:t>
      </w:r>
      <w:r w:rsidR="00A5542D" w:rsidRPr="00A640C5">
        <w:rPr>
          <w:rFonts w:ascii="Times New Roman" w:hAnsi="Times New Roman" w:cs="Times New Roman"/>
        </w:rPr>
        <w:t xml:space="preserve">Shares and </w:t>
      </w:r>
      <w:r w:rsidR="0080743E" w:rsidRPr="00A640C5">
        <w:rPr>
          <w:rFonts w:ascii="Times New Roman" w:hAnsi="Times New Roman" w:cs="Times New Roman"/>
        </w:rPr>
        <w:t>Bargaining Leverage</w:t>
      </w:r>
      <w:bookmarkEnd w:id="63"/>
      <w:bookmarkEnd w:id="64"/>
      <w:bookmarkEnd w:id="65"/>
      <w:bookmarkEnd w:id="66"/>
      <w:bookmarkEnd w:id="67"/>
    </w:p>
    <w:p w14:paraId="4CE7311B" w14:textId="72D8EB33" w:rsidR="00BE5035" w:rsidRPr="00A640C5" w:rsidRDefault="00227F64" w:rsidP="00BE5035">
      <w:pPr>
        <w:pStyle w:val="NumberedParagraphs"/>
        <w:rPr>
          <w:rFonts w:ascii="Times New Roman" w:hAnsi="Times New Roman" w:cs="Times New Roman"/>
        </w:rPr>
      </w:pPr>
      <w:r w:rsidRPr="00A640C5">
        <w:rPr>
          <w:rFonts w:ascii="Times New Roman" w:hAnsi="Times New Roman" w:cs="Times New Roman"/>
        </w:rPr>
        <w:t xml:space="preserve">As part of </w:t>
      </w:r>
      <w:r w:rsidR="0070535A" w:rsidRPr="00A640C5">
        <w:rPr>
          <w:rFonts w:ascii="Times New Roman" w:hAnsi="Times New Roman" w:cs="Times New Roman"/>
        </w:rPr>
        <w:t xml:space="preserve">our evaluation of </w:t>
      </w:r>
      <w:r w:rsidRPr="00A640C5">
        <w:rPr>
          <w:rFonts w:ascii="Times New Roman" w:hAnsi="Times New Roman" w:cs="Times New Roman"/>
        </w:rPr>
        <w:t xml:space="preserve">the </w:t>
      </w:r>
      <w:r w:rsidR="0070535A" w:rsidRPr="00A640C5">
        <w:rPr>
          <w:rFonts w:ascii="Times New Roman" w:hAnsi="Times New Roman" w:cs="Times New Roman"/>
        </w:rPr>
        <w:t>proposed project on health care costs in Massachusetts</w:t>
      </w:r>
      <w:r w:rsidRPr="00A640C5">
        <w:rPr>
          <w:rFonts w:ascii="Times New Roman" w:hAnsi="Times New Roman" w:cs="Times New Roman"/>
        </w:rPr>
        <w:t xml:space="preserve">, the DoN program asked that we evaluate MGB’s </w:t>
      </w:r>
      <w:r w:rsidR="007C67DA" w:rsidRPr="00A640C5">
        <w:rPr>
          <w:rFonts w:ascii="Times New Roman" w:hAnsi="Times New Roman" w:cs="Times New Roman"/>
        </w:rPr>
        <w:t xml:space="preserve">market share for the services addressed in </w:t>
      </w:r>
      <w:r w:rsidR="00235D8C" w:rsidRPr="00A640C5">
        <w:rPr>
          <w:rFonts w:ascii="Times New Roman" w:hAnsi="Times New Roman" w:cs="Times New Roman"/>
        </w:rPr>
        <w:t>its</w:t>
      </w:r>
      <w:r w:rsidR="007C67DA" w:rsidRPr="00A640C5">
        <w:rPr>
          <w:rFonts w:ascii="Times New Roman" w:hAnsi="Times New Roman" w:cs="Times New Roman"/>
        </w:rPr>
        <w:t xml:space="preserve"> DoN application and </w:t>
      </w:r>
      <w:r w:rsidR="00235D8C" w:rsidRPr="00A640C5">
        <w:rPr>
          <w:rFonts w:ascii="Times New Roman" w:hAnsi="Times New Roman" w:cs="Times New Roman"/>
        </w:rPr>
        <w:t>that we</w:t>
      </w:r>
      <w:r w:rsidR="007C67DA" w:rsidRPr="00A640C5">
        <w:rPr>
          <w:rFonts w:ascii="Times New Roman" w:hAnsi="Times New Roman" w:cs="Times New Roman"/>
        </w:rPr>
        <w:t xml:space="preserve"> assess how </w:t>
      </w:r>
      <w:r w:rsidR="00EE29AF" w:rsidRPr="00A640C5">
        <w:rPr>
          <w:rFonts w:ascii="Times New Roman" w:hAnsi="Times New Roman" w:cs="Times New Roman"/>
        </w:rPr>
        <w:t>those</w:t>
      </w:r>
      <w:r w:rsidR="007C67DA" w:rsidRPr="00A640C5">
        <w:rPr>
          <w:rFonts w:ascii="Times New Roman" w:hAnsi="Times New Roman" w:cs="Times New Roman"/>
        </w:rPr>
        <w:t xml:space="preserve"> share</w:t>
      </w:r>
      <w:r w:rsidR="00EE29AF" w:rsidRPr="00A640C5">
        <w:rPr>
          <w:rFonts w:ascii="Times New Roman" w:hAnsi="Times New Roman" w:cs="Times New Roman"/>
        </w:rPr>
        <w:t>s</w:t>
      </w:r>
      <w:r w:rsidR="007C67DA" w:rsidRPr="00A640C5">
        <w:rPr>
          <w:rFonts w:ascii="Times New Roman" w:hAnsi="Times New Roman" w:cs="Times New Roman"/>
        </w:rPr>
        <w:t xml:space="preserve"> might change </w:t>
      </w:r>
      <w:r w:rsidR="00E901BB" w:rsidRPr="00A640C5">
        <w:rPr>
          <w:rFonts w:ascii="Times New Roman" w:hAnsi="Times New Roman" w:cs="Times New Roman"/>
        </w:rPr>
        <w:t>if MGB’s</w:t>
      </w:r>
      <w:r w:rsidR="007C67DA" w:rsidRPr="00A640C5">
        <w:rPr>
          <w:rFonts w:ascii="Times New Roman" w:hAnsi="Times New Roman" w:cs="Times New Roman"/>
        </w:rPr>
        <w:t xml:space="preserve"> DoN application were approved. </w:t>
      </w:r>
      <w:r w:rsidR="00235D8C" w:rsidRPr="00A640C5">
        <w:rPr>
          <w:rFonts w:ascii="Times New Roman" w:hAnsi="Times New Roman" w:cs="Times New Roman"/>
        </w:rPr>
        <w:t>Related to this</w:t>
      </w:r>
      <w:r w:rsidRPr="00A640C5">
        <w:rPr>
          <w:rFonts w:ascii="Times New Roman" w:hAnsi="Times New Roman" w:cs="Times New Roman"/>
        </w:rPr>
        <w:t xml:space="preserve">, the DoN program </w:t>
      </w:r>
      <w:r w:rsidR="00235D8C" w:rsidRPr="00A640C5">
        <w:rPr>
          <w:rFonts w:ascii="Times New Roman" w:hAnsi="Times New Roman" w:cs="Times New Roman"/>
        </w:rPr>
        <w:t>also</w:t>
      </w:r>
      <w:r w:rsidR="00971BA0" w:rsidRPr="00A640C5">
        <w:rPr>
          <w:rFonts w:ascii="Times New Roman" w:hAnsi="Times New Roman" w:cs="Times New Roman"/>
        </w:rPr>
        <w:t xml:space="preserve"> </w:t>
      </w:r>
      <w:r w:rsidRPr="00A640C5">
        <w:rPr>
          <w:rFonts w:ascii="Times New Roman" w:hAnsi="Times New Roman" w:cs="Times New Roman"/>
        </w:rPr>
        <w:t>asked that we consider how changes in MGB’s share</w:t>
      </w:r>
      <w:r w:rsidR="000E5386" w:rsidRPr="00A640C5">
        <w:rPr>
          <w:rFonts w:ascii="Times New Roman" w:hAnsi="Times New Roman" w:cs="Times New Roman"/>
        </w:rPr>
        <w:t>s</w:t>
      </w:r>
      <w:r w:rsidRPr="00A640C5">
        <w:rPr>
          <w:rFonts w:ascii="Times New Roman" w:hAnsi="Times New Roman" w:cs="Times New Roman"/>
        </w:rPr>
        <w:t xml:space="preserve"> might affect the prices it negotiates with third-party payors</w:t>
      </w:r>
      <w:r w:rsidR="00E901BB" w:rsidRPr="00A640C5">
        <w:rPr>
          <w:rFonts w:ascii="Times New Roman" w:hAnsi="Times New Roman" w:cs="Times New Roman"/>
        </w:rPr>
        <w:t xml:space="preserve"> (</w:t>
      </w:r>
      <w:r w:rsidR="00E901BB" w:rsidRPr="00A640C5">
        <w:rPr>
          <w:rFonts w:ascii="Times New Roman" w:hAnsi="Times New Roman" w:cs="Times New Roman"/>
          <w:i/>
          <w:iCs/>
        </w:rPr>
        <w:t>i.e.</w:t>
      </w:r>
      <w:r w:rsidR="00E901BB" w:rsidRPr="00A640C5">
        <w:rPr>
          <w:rFonts w:ascii="Times New Roman" w:hAnsi="Times New Roman" w:cs="Times New Roman"/>
        </w:rPr>
        <w:t>, its</w:t>
      </w:r>
      <w:r w:rsidR="00971BA0" w:rsidRPr="00A640C5">
        <w:rPr>
          <w:rFonts w:ascii="Times New Roman" w:hAnsi="Times New Roman" w:cs="Times New Roman"/>
        </w:rPr>
        <w:t xml:space="preserve"> negotiating leverage with third-party payors</w:t>
      </w:r>
      <w:r w:rsidR="00E901BB" w:rsidRPr="00A640C5">
        <w:rPr>
          <w:rFonts w:ascii="Times New Roman" w:hAnsi="Times New Roman" w:cs="Times New Roman"/>
        </w:rPr>
        <w:t xml:space="preserve">). </w:t>
      </w:r>
      <w:r w:rsidR="00D43702" w:rsidRPr="00A640C5">
        <w:rPr>
          <w:rFonts w:ascii="Times New Roman" w:hAnsi="Times New Roman" w:cs="Times New Roman"/>
        </w:rPr>
        <w:t xml:space="preserve">In this section we discuss </w:t>
      </w:r>
      <w:r w:rsidR="00AF2674" w:rsidRPr="00A640C5">
        <w:rPr>
          <w:rFonts w:ascii="Times New Roman" w:hAnsi="Times New Roman" w:cs="Times New Roman"/>
        </w:rPr>
        <w:t xml:space="preserve">the economic literature related to market </w:t>
      </w:r>
      <w:r w:rsidR="00EB5B3C" w:rsidRPr="00A640C5">
        <w:rPr>
          <w:rFonts w:ascii="Times New Roman" w:hAnsi="Times New Roman" w:cs="Times New Roman"/>
        </w:rPr>
        <w:t xml:space="preserve">shares and </w:t>
      </w:r>
      <w:r w:rsidR="00AF2674" w:rsidRPr="00A640C5">
        <w:rPr>
          <w:rFonts w:ascii="Times New Roman" w:hAnsi="Times New Roman" w:cs="Times New Roman"/>
        </w:rPr>
        <w:t xml:space="preserve">concentration in health care and the relationship between </w:t>
      </w:r>
      <w:r w:rsidR="00EB5B3C" w:rsidRPr="00A640C5">
        <w:rPr>
          <w:rFonts w:ascii="Times New Roman" w:hAnsi="Times New Roman" w:cs="Times New Roman"/>
        </w:rPr>
        <w:t xml:space="preserve">market structure and health care prices. We </w:t>
      </w:r>
      <w:r w:rsidR="009E34B4" w:rsidRPr="00A640C5">
        <w:rPr>
          <w:rFonts w:ascii="Times New Roman" w:hAnsi="Times New Roman" w:cs="Times New Roman"/>
        </w:rPr>
        <w:t xml:space="preserve">then turn to an assessment of MGB’s current share for the services addressed in its DoN </w:t>
      </w:r>
      <w:r w:rsidR="00860F4B" w:rsidRPr="00A640C5">
        <w:rPr>
          <w:rFonts w:ascii="Times New Roman" w:hAnsi="Times New Roman" w:cs="Times New Roman"/>
        </w:rPr>
        <w:t xml:space="preserve">and use our models of patient demand for health care services to predict how those shares might change if the proposed project were approved. </w:t>
      </w:r>
    </w:p>
    <w:p w14:paraId="01137752" w14:textId="5CC02CB0" w:rsidR="00DB7DC7" w:rsidRPr="00A640C5" w:rsidRDefault="00350987" w:rsidP="00DB7DC7">
      <w:pPr>
        <w:pStyle w:val="NumberedParagraphs"/>
        <w:rPr>
          <w:rFonts w:ascii="Times New Roman" w:hAnsi="Times New Roman" w:cs="Times New Roman"/>
        </w:rPr>
      </w:pPr>
      <w:r w:rsidRPr="00A640C5">
        <w:rPr>
          <w:rFonts w:ascii="Times New Roman" w:hAnsi="Times New Roman" w:cs="Times New Roman"/>
        </w:rPr>
        <w:t xml:space="preserve">Before turning to this discussion, we </w:t>
      </w:r>
      <w:r w:rsidR="00574460" w:rsidRPr="00A640C5">
        <w:rPr>
          <w:rFonts w:ascii="Times New Roman" w:hAnsi="Times New Roman" w:cs="Times New Roman"/>
        </w:rPr>
        <w:t>provide a brief overview of</w:t>
      </w:r>
      <w:r w:rsidR="00DB7DC7" w:rsidRPr="00A640C5">
        <w:rPr>
          <w:rFonts w:ascii="Times New Roman" w:hAnsi="Times New Roman" w:cs="Times New Roman"/>
        </w:rPr>
        <w:t xml:space="preserve"> the bargaining dynamics between health insurers and health care providers </w:t>
      </w:r>
      <w:r w:rsidR="00197105" w:rsidRPr="00A640C5">
        <w:rPr>
          <w:rFonts w:ascii="Times New Roman" w:hAnsi="Times New Roman" w:cs="Times New Roman"/>
        </w:rPr>
        <w:t xml:space="preserve">that determine the </w:t>
      </w:r>
      <w:r w:rsidR="008C7373" w:rsidRPr="00A640C5">
        <w:rPr>
          <w:rFonts w:ascii="Times New Roman" w:hAnsi="Times New Roman" w:cs="Times New Roman"/>
        </w:rPr>
        <w:t>rates they negotiate for inpatient and outpatient services</w:t>
      </w:r>
      <w:r w:rsidR="00DB7DC7" w:rsidRPr="00A640C5">
        <w:rPr>
          <w:rFonts w:ascii="Times New Roman" w:hAnsi="Times New Roman" w:cs="Times New Roman"/>
        </w:rPr>
        <w:t xml:space="preserve">. Economists generally view </w:t>
      </w:r>
      <w:r w:rsidR="008311B8" w:rsidRPr="00A640C5">
        <w:rPr>
          <w:rFonts w:ascii="Times New Roman" w:hAnsi="Times New Roman" w:cs="Times New Roman"/>
        </w:rPr>
        <w:t xml:space="preserve">the </w:t>
      </w:r>
      <w:r w:rsidR="00DB7DC7" w:rsidRPr="00A640C5">
        <w:rPr>
          <w:rFonts w:ascii="Times New Roman" w:hAnsi="Times New Roman" w:cs="Times New Roman"/>
        </w:rPr>
        <w:t>competition between health care providers as occurring in two stages.</w:t>
      </w:r>
      <w:r w:rsidR="00DB7DC7" w:rsidRPr="00A640C5">
        <w:rPr>
          <w:rStyle w:val="FootnoteReference"/>
          <w:rFonts w:ascii="Times New Roman" w:hAnsi="Times New Roman" w:cs="Times New Roman"/>
        </w:rPr>
        <w:footnoteReference w:id="106"/>
      </w:r>
      <w:r w:rsidR="00DB7DC7" w:rsidRPr="00A640C5">
        <w:rPr>
          <w:rFonts w:ascii="Times New Roman" w:hAnsi="Times New Roman" w:cs="Times New Roman"/>
        </w:rPr>
        <w:t xml:space="preserve"> </w:t>
      </w:r>
      <w:r w:rsidR="006F1EE3" w:rsidRPr="00A640C5">
        <w:rPr>
          <w:rFonts w:ascii="Times New Roman" w:hAnsi="Times New Roman" w:cs="Times New Roman"/>
        </w:rPr>
        <w:t>Negotiations over prices occur i</w:t>
      </w:r>
      <w:r w:rsidR="00DB7DC7" w:rsidRPr="00A640C5">
        <w:rPr>
          <w:rFonts w:ascii="Times New Roman" w:hAnsi="Times New Roman" w:cs="Times New Roman"/>
        </w:rPr>
        <w:t xml:space="preserve">n the first stage, </w:t>
      </w:r>
      <w:r w:rsidR="006F1EE3" w:rsidRPr="00A640C5">
        <w:rPr>
          <w:rFonts w:ascii="Times New Roman" w:hAnsi="Times New Roman" w:cs="Times New Roman"/>
        </w:rPr>
        <w:t>when</w:t>
      </w:r>
      <w:r w:rsidR="00DB7DC7" w:rsidRPr="00A640C5">
        <w:rPr>
          <w:rFonts w:ascii="Times New Roman" w:hAnsi="Times New Roman" w:cs="Times New Roman"/>
        </w:rPr>
        <w:t xml:space="preserve"> providers negotiate with insurers to be included as in-network providers. In the second stage, </w:t>
      </w:r>
      <w:r w:rsidR="006F1EE3" w:rsidRPr="00A640C5">
        <w:rPr>
          <w:rFonts w:ascii="Times New Roman" w:hAnsi="Times New Roman" w:cs="Times New Roman"/>
        </w:rPr>
        <w:t xml:space="preserve">after health insurers have formed </w:t>
      </w:r>
      <w:r w:rsidR="00A1168D" w:rsidRPr="00A640C5">
        <w:rPr>
          <w:rFonts w:ascii="Times New Roman" w:hAnsi="Times New Roman" w:cs="Times New Roman"/>
        </w:rPr>
        <w:t>these</w:t>
      </w:r>
      <w:r w:rsidR="006F1EE3" w:rsidRPr="00A640C5">
        <w:rPr>
          <w:rFonts w:ascii="Times New Roman" w:hAnsi="Times New Roman" w:cs="Times New Roman"/>
        </w:rPr>
        <w:t xml:space="preserve"> networks</w:t>
      </w:r>
      <w:r w:rsidR="00A1168D" w:rsidRPr="00A640C5">
        <w:rPr>
          <w:rFonts w:ascii="Times New Roman" w:hAnsi="Times New Roman" w:cs="Times New Roman"/>
        </w:rPr>
        <w:t>,</w:t>
      </w:r>
      <w:r w:rsidR="006F1EE3" w:rsidRPr="00A640C5">
        <w:rPr>
          <w:rFonts w:ascii="Times New Roman" w:hAnsi="Times New Roman" w:cs="Times New Roman"/>
        </w:rPr>
        <w:t xml:space="preserve"> </w:t>
      </w:r>
      <w:r w:rsidR="00DB7DC7" w:rsidRPr="00A640C5">
        <w:rPr>
          <w:rFonts w:ascii="Times New Roman" w:hAnsi="Times New Roman" w:cs="Times New Roman"/>
        </w:rPr>
        <w:t xml:space="preserve">in-network providers compete (primarily over non-price terms) to attract </w:t>
      </w:r>
      <w:r w:rsidR="00A1168D" w:rsidRPr="00A640C5">
        <w:rPr>
          <w:rFonts w:ascii="Times New Roman" w:hAnsi="Times New Roman" w:cs="Times New Roman"/>
        </w:rPr>
        <w:t>the</w:t>
      </w:r>
      <w:r w:rsidR="00DB7DC7" w:rsidRPr="00A640C5">
        <w:rPr>
          <w:rFonts w:ascii="Times New Roman" w:hAnsi="Times New Roman" w:cs="Times New Roman"/>
        </w:rPr>
        <w:t xml:space="preserve"> patients</w:t>
      </w:r>
      <w:r w:rsidR="00A1168D" w:rsidRPr="00A640C5">
        <w:rPr>
          <w:rFonts w:ascii="Times New Roman" w:hAnsi="Times New Roman" w:cs="Times New Roman"/>
        </w:rPr>
        <w:t xml:space="preserve"> </w:t>
      </w:r>
      <w:r w:rsidR="00821C4D" w:rsidRPr="00A640C5">
        <w:rPr>
          <w:rFonts w:ascii="Times New Roman" w:hAnsi="Times New Roman" w:cs="Times New Roman"/>
        </w:rPr>
        <w:t xml:space="preserve">who </w:t>
      </w:r>
      <w:r w:rsidR="00A1168D" w:rsidRPr="00A640C5">
        <w:rPr>
          <w:rFonts w:ascii="Times New Roman" w:hAnsi="Times New Roman" w:cs="Times New Roman"/>
        </w:rPr>
        <w:t>have in-network access to the</w:t>
      </w:r>
      <w:r w:rsidR="00277FDD" w:rsidRPr="00A640C5">
        <w:rPr>
          <w:rFonts w:ascii="Times New Roman" w:hAnsi="Times New Roman" w:cs="Times New Roman"/>
        </w:rPr>
        <w:t>m</w:t>
      </w:r>
      <w:r w:rsidR="00DB7DC7" w:rsidRPr="00A640C5">
        <w:rPr>
          <w:rFonts w:ascii="Times New Roman" w:hAnsi="Times New Roman" w:cs="Times New Roman"/>
        </w:rPr>
        <w:t>. The two stages of competition among health care providers are closely related: the factors that may allow a h</w:t>
      </w:r>
      <w:r w:rsidR="00645927" w:rsidRPr="00A640C5">
        <w:rPr>
          <w:rFonts w:ascii="Times New Roman" w:hAnsi="Times New Roman" w:cs="Times New Roman"/>
        </w:rPr>
        <w:t xml:space="preserve">ealth </w:t>
      </w:r>
      <w:r w:rsidR="00645927" w:rsidRPr="00A640C5">
        <w:rPr>
          <w:rFonts w:ascii="Times New Roman" w:hAnsi="Times New Roman" w:cs="Times New Roman"/>
        </w:rPr>
        <w:lastRenderedPageBreak/>
        <w:t>care provider</w:t>
      </w:r>
      <w:r w:rsidR="00DB7DC7" w:rsidRPr="00A640C5">
        <w:rPr>
          <w:rFonts w:ascii="Times New Roman" w:hAnsi="Times New Roman" w:cs="Times New Roman"/>
        </w:rPr>
        <w:t xml:space="preserve"> to negotiate </w:t>
      </w:r>
      <w:r w:rsidR="00716A88" w:rsidRPr="00A640C5">
        <w:rPr>
          <w:rFonts w:ascii="Times New Roman" w:hAnsi="Times New Roman" w:cs="Times New Roman"/>
        </w:rPr>
        <w:t xml:space="preserve">higher </w:t>
      </w:r>
      <w:r w:rsidR="00DB7DC7" w:rsidRPr="00A640C5">
        <w:rPr>
          <w:rFonts w:ascii="Times New Roman" w:hAnsi="Times New Roman" w:cs="Times New Roman"/>
        </w:rPr>
        <w:t xml:space="preserve">rates with a health insurer in the first stage also typically make the </w:t>
      </w:r>
      <w:r w:rsidR="00645927" w:rsidRPr="00A640C5">
        <w:rPr>
          <w:rFonts w:ascii="Times New Roman" w:hAnsi="Times New Roman" w:cs="Times New Roman"/>
        </w:rPr>
        <w:t>provider</w:t>
      </w:r>
      <w:r w:rsidR="00DB7DC7" w:rsidRPr="00A640C5">
        <w:rPr>
          <w:rFonts w:ascii="Times New Roman" w:hAnsi="Times New Roman" w:cs="Times New Roman"/>
        </w:rPr>
        <w:t xml:space="preserve"> more attractive to patients in the second stage. </w:t>
      </w:r>
    </w:p>
    <w:p w14:paraId="2EDA069D" w14:textId="5C476419" w:rsidR="000D58E6" w:rsidRPr="00A640C5" w:rsidRDefault="00525D28" w:rsidP="007364EF">
      <w:pPr>
        <w:pStyle w:val="NumberedParagraphs"/>
        <w:rPr>
          <w:rFonts w:ascii="Times New Roman" w:hAnsi="Times New Roman" w:cs="Times New Roman"/>
        </w:rPr>
      </w:pPr>
      <w:r w:rsidRPr="00A640C5">
        <w:rPr>
          <w:rFonts w:ascii="Times New Roman" w:hAnsi="Times New Roman" w:cs="Times New Roman"/>
        </w:rPr>
        <w:t>In models of the second stage, t</w:t>
      </w:r>
      <w:r w:rsidR="00645927" w:rsidRPr="00A640C5">
        <w:rPr>
          <w:rFonts w:ascii="Times New Roman" w:hAnsi="Times New Roman" w:cs="Times New Roman"/>
        </w:rPr>
        <w:t xml:space="preserve">he reimbursement rates that </w:t>
      </w:r>
      <w:r w:rsidRPr="00A640C5">
        <w:rPr>
          <w:rFonts w:ascii="Times New Roman" w:hAnsi="Times New Roman" w:cs="Times New Roman"/>
        </w:rPr>
        <w:t>a</w:t>
      </w:r>
      <w:r w:rsidR="00645927" w:rsidRPr="00A640C5">
        <w:rPr>
          <w:rFonts w:ascii="Times New Roman" w:hAnsi="Times New Roman" w:cs="Times New Roman"/>
        </w:rPr>
        <w:t xml:space="preserve"> provider and health insurer negotiate are determined by the value to each of reaching an agreement to include the provider in the insurer’s network and the prospects of each if they fail to reach an agreement. T</w:t>
      </w:r>
      <w:r w:rsidR="00120976" w:rsidRPr="00A640C5">
        <w:rPr>
          <w:rFonts w:ascii="Times New Roman" w:hAnsi="Times New Roman" w:cs="Times New Roman"/>
        </w:rPr>
        <w:t xml:space="preserve">o the </w:t>
      </w:r>
      <w:r w:rsidR="00645927" w:rsidRPr="00A640C5">
        <w:rPr>
          <w:rFonts w:ascii="Times New Roman" w:hAnsi="Times New Roman" w:cs="Times New Roman"/>
        </w:rPr>
        <w:t>health insurer</w:t>
      </w:r>
      <w:r w:rsidR="00120976" w:rsidRPr="00A640C5">
        <w:rPr>
          <w:rFonts w:ascii="Times New Roman" w:hAnsi="Times New Roman" w:cs="Times New Roman"/>
        </w:rPr>
        <w:t>, the extra</w:t>
      </w:r>
      <w:r w:rsidR="00645927" w:rsidRPr="00A640C5">
        <w:rPr>
          <w:rFonts w:ascii="Times New Roman" w:hAnsi="Times New Roman" w:cs="Times New Roman"/>
        </w:rPr>
        <w:t xml:space="preserve"> value </w:t>
      </w:r>
      <w:r w:rsidR="00120976" w:rsidRPr="00A640C5">
        <w:rPr>
          <w:rFonts w:ascii="Times New Roman" w:hAnsi="Times New Roman" w:cs="Times New Roman"/>
        </w:rPr>
        <w:t>from</w:t>
      </w:r>
      <w:r w:rsidR="00645927" w:rsidRPr="00A640C5">
        <w:rPr>
          <w:rFonts w:ascii="Times New Roman" w:hAnsi="Times New Roman" w:cs="Times New Roman"/>
        </w:rPr>
        <w:t xml:space="preserve"> adding a provider to its network depends</w:t>
      </w:r>
      <w:r w:rsidR="00120976" w:rsidRPr="00A640C5">
        <w:rPr>
          <w:rFonts w:ascii="Times New Roman" w:hAnsi="Times New Roman" w:cs="Times New Roman"/>
        </w:rPr>
        <w:t xml:space="preserve"> </w:t>
      </w:r>
      <w:r w:rsidR="00A72181" w:rsidRPr="00A640C5">
        <w:rPr>
          <w:rFonts w:ascii="Times New Roman" w:hAnsi="Times New Roman" w:cs="Times New Roman"/>
        </w:rPr>
        <w:t xml:space="preserve">on </w:t>
      </w:r>
      <w:r w:rsidR="00120976" w:rsidRPr="00A640C5">
        <w:rPr>
          <w:rFonts w:ascii="Times New Roman" w:hAnsi="Times New Roman" w:cs="Times New Roman"/>
        </w:rPr>
        <w:t xml:space="preserve">the </w:t>
      </w:r>
      <w:r w:rsidR="00A72181" w:rsidRPr="00A640C5">
        <w:rPr>
          <w:rFonts w:ascii="Times New Roman" w:hAnsi="Times New Roman" w:cs="Times New Roman"/>
        </w:rPr>
        <w:t>extra</w:t>
      </w:r>
      <w:r w:rsidR="00120976" w:rsidRPr="00A640C5">
        <w:rPr>
          <w:rFonts w:ascii="Times New Roman" w:hAnsi="Times New Roman" w:cs="Times New Roman"/>
        </w:rPr>
        <w:t xml:space="preserve"> value </w:t>
      </w:r>
      <w:r w:rsidR="00645927" w:rsidRPr="00A640C5">
        <w:rPr>
          <w:rFonts w:ascii="Times New Roman" w:hAnsi="Times New Roman" w:cs="Times New Roman"/>
        </w:rPr>
        <w:t xml:space="preserve">the </w:t>
      </w:r>
      <w:r w:rsidR="00A72181" w:rsidRPr="00A640C5">
        <w:rPr>
          <w:rFonts w:ascii="Times New Roman" w:hAnsi="Times New Roman" w:cs="Times New Roman"/>
        </w:rPr>
        <w:t>insurer’s enrollees derive from</w:t>
      </w:r>
      <w:r w:rsidR="00645927" w:rsidRPr="00A640C5">
        <w:rPr>
          <w:rFonts w:ascii="Times New Roman" w:hAnsi="Times New Roman" w:cs="Times New Roman"/>
        </w:rPr>
        <w:t xml:space="preserve"> a network that includes the provider </w:t>
      </w:r>
      <w:r w:rsidR="00A72181" w:rsidRPr="00A640C5">
        <w:rPr>
          <w:rFonts w:ascii="Times New Roman" w:hAnsi="Times New Roman" w:cs="Times New Roman"/>
        </w:rPr>
        <w:t>relative to one</w:t>
      </w:r>
      <w:r w:rsidR="00645927" w:rsidRPr="00A640C5">
        <w:rPr>
          <w:rFonts w:ascii="Times New Roman" w:hAnsi="Times New Roman" w:cs="Times New Roman"/>
        </w:rPr>
        <w:t xml:space="preserve"> that excludes it. The greater this </w:t>
      </w:r>
      <w:r w:rsidR="00A72181" w:rsidRPr="00A640C5">
        <w:rPr>
          <w:rFonts w:ascii="Times New Roman" w:hAnsi="Times New Roman" w:cs="Times New Roman"/>
        </w:rPr>
        <w:t>extra value</w:t>
      </w:r>
      <w:r w:rsidR="00645927" w:rsidRPr="00A640C5">
        <w:rPr>
          <w:rFonts w:ascii="Times New Roman" w:hAnsi="Times New Roman" w:cs="Times New Roman"/>
        </w:rPr>
        <w:t xml:space="preserve">, the more the insurer is willing to pay the provider to participate in its network. </w:t>
      </w:r>
      <w:r w:rsidR="003513C4" w:rsidRPr="00A640C5">
        <w:rPr>
          <w:rFonts w:ascii="Times New Roman" w:hAnsi="Times New Roman" w:cs="Times New Roman"/>
        </w:rPr>
        <w:t>For</w:t>
      </w:r>
      <w:r w:rsidR="00645927" w:rsidRPr="00A640C5">
        <w:rPr>
          <w:rFonts w:ascii="Times New Roman" w:hAnsi="Times New Roman" w:cs="Times New Roman"/>
        </w:rPr>
        <w:t xml:space="preserve"> example, providers that offer a broad range of services, have a superior reputation or clinical quality, are conveniently located, or offer desirable amenities have more bargaining leverage with insurers and receive higher rates. In contrast, providers for which there are reasonable or superior alternatives in the eyes of consumers (in terms of location, services, reputation, and so on) have less bargaining leverage with insurers and receive lower rates.</w:t>
      </w:r>
      <w:r w:rsidR="00AB1F52" w:rsidRPr="00A640C5">
        <w:rPr>
          <w:rFonts w:ascii="Times New Roman" w:hAnsi="Times New Roman" w:cs="Times New Roman"/>
        </w:rPr>
        <w:t xml:space="preserve"> </w:t>
      </w:r>
      <w:r w:rsidR="00832F91" w:rsidRPr="00A640C5">
        <w:rPr>
          <w:rFonts w:ascii="Times New Roman" w:hAnsi="Times New Roman" w:cs="Times New Roman"/>
        </w:rPr>
        <w:t xml:space="preserve">Much of the economics literature we discuss below explicitly or implicitly relies on the same two-stage framework to assess </w:t>
      </w:r>
      <w:r w:rsidR="00EA3781" w:rsidRPr="00A640C5">
        <w:rPr>
          <w:rFonts w:ascii="Times New Roman" w:hAnsi="Times New Roman" w:cs="Times New Roman"/>
        </w:rPr>
        <w:t xml:space="preserve">the relationship between </w:t>
      </w:r>
      <w:r w:rsidR="00832F91" w:rsidRPr="00A640C5">
        <w:rPr>
          <w:rFonts w:ascii="Times New Roman" w:hAnsi="Times New Roman" w:cs="Times New Roman"/>
        </w:rPr>
        <w:t xml:space="preserve">prices and </w:t>
      </w:r>
      <w:r w:rsidR="00EA3781" w:rsidRPr="00A640C5">
        <w:rPr>
          <w:rFonts w:ascii="Times New Roman" w:hAnsi="Times New Roman" w:cs="Times New Roman"/>
        </w:rPr>
        <w:t xml:space="preserve">concentration in </w:t>
      </w:r>
      <w:r w:rsidR="00832F91" w:rsidRPr="00A640C5">
        <w:rPr>
          <w:rFonts w:ascii="Times New Roman" w:hAnsi="Times New Roman" w:cs="Times New Roman"/>
        </w:rPr>
        <w:t xml:space="preserve">health care </w:t>
      </w:r>
      <w:r w:rsidR="00EA3781" w:rsidRPr="00A640C5">
        <w:rPr>
          <w:rFonts w:ascii="Times New Roman" w:hAnsi="Times New Roman" w:cs="Times New Roman"/>
        </w:rPr>
        <w:t>markets</w:t>
      </w:r>
      <w:r w:rsidR="00832F91" w:rsidRPr="00A640C5">
        <w:rPr>
          <w:rFonts w:ascii="Times New Roman" w:hAnsi="Times New Roman" w:cs="Times New Roman"/>
        </w:rPr>
        <w:t xml:space="preserve">. </w:t>
      </w:r>
      <w:r w:rsidR="00C611D2" w:rsidRPr="00A640C5">
        <w:rPr>
          <w:rFonts w:ascii="Times New Roman" w:hAnsi="Times New Roman" w:cs="Times New Roman"/>
        </w:rPr>
        <w:t xml:space="preserve">When considering </w:t>
      </w:r>
      <w:r w:rsidR="00EB7664" w:rsidRPr="00A640C5">
        <w:rPr>
          <w:rFonts w:ascii="Times New Roman" w:hAnsi="Times New Roman" w:cs="Times New Roman"/>
        </w:rPr>
        <w:t xml:space="preserve">the </w:t>
      </w:r>
      <w:r w:rsidR="00C611D2" w:rsidRPr="00A640C5">
        <w:rPr>
          <w:rFonts w:ascii="Times New Roman" w:hAnsi="Times New Roman" w:cs="Times New Roman"/>
        </w:rPr>
        <w:t xml:space="preserve">potential impact to prices from </w:t>
      </w:r>
      <w:r w:rsidR="00EB7664" w:rsidRPr="00A640C5">
        <w:rPr>
          <w:rFonts w:ascii="Times New Roman" w:hAnsi="Times New Roman" w:cs="Times New Roman"/>
        </w:rPr>
        <w:t>a change</w:t>
      </w:r>
      <w:r w:rsidR="00C611D2" w:rsidRPr="00A640C5">
        <w:rPr>
          <w:rFonts w:ascii="Times New Roman" w:hAnsi="Times New Roman" w:cs="Times New Roman"/>
        </w:rPr>
        <w:t xml:space="preserve"> in market </w:t>
      </w:r>
      <w:r w:rsidR="00C07E73" w:rsidRPr="00A640C5">
        <w:rPr>
          <w:rFonts w:ascii="Times New Roman" w:hAnsi="Times New Roman" w:cs="Times New Roman"/>
        </w:rPr>
        <w:t>structure</w:t>
      </w:r>
      <w:r w:rsidR="00C611D2" w:rsidRPr="00A640C5">
        <w:rPr>
          <w:rFonts w:ascii="Times New Roman" w:hAnsi="Times New Roman" w:cs="Times New Roman"/>
        </w:rPr>
        <w:t xml:space="preserve"> such as </w:t>
      </w:r>
      <w:r w:rsidR="00EB7664" w:rsidRPr="00A640C5">
        <w:rPr>
          <w:rFonts w:ascii="Times New Roman" w:hAnsi="Times New Roman" w:cs="Times New Roman"/>
        </w:rPr>
        <w:t xml:space="preserve">an acquisition or the </w:t>
      </w:r>
      <w:r w:rsidR="00EA3781" w:rsidRPr="00A640C5">
        <w:rPr>
          <w:rFonts w:ascii="Times New Roman" w:hAnsi="Times New Roman" w:cs="Times New Roman"/>
        </w:rPr>
        <w:t>proposed project</w:t>
      </w:r>
      <w:r w:rsidR="00832F91" w:rsidRPr="00A640C5">
        <w:rPr>
          <w:rFonts w:ascii="Times New Roman" w:hAnsi="Times New Roman" w:cs="Times New Roman"/>
        </w:rPr>
        <w:t xml:space="preserve">, economists consider how the change </w:t>
      </w:r>
      <w:r w:rsidR="00EB7664" w:rsidRPr="00A640C5">
        <w:rPr>
          <w:rFonts w:ascii="Times New Roman" w:hAnsi="Times New Roman" w:cs="Times New Roman"/>
        </w:rPr>
        <w:t>will affect the val</w:t>
      </w:r>
      <w:r w:rsidR="00EA3781" w:rsidRPr="00A640C5">
        <w:rPr>
          <w:rFonts w:ascii="Times New Roman" w:hAnsi="Times New Roman" w:cs="Times New Roman"/>
        </w:rPr>
        <w:t>ues that</w:t>
      </w:r>
      <w:r w:rsidR="00CB44A6" w:rsidRPr="00A640C5">
        <w:rPr>
          <w:rFonts w:ascii="Times New Roman" w:hAnsi="Times New Roman" w:cs="Times New Roman"/>
        </w:rPr>
        <w:t xml:space="preserve"> providers and insurers </w:t>
      </w:r>
      <w:r w:rsidR="00EA3781" w:rsidRPr="00A640C5">
        <w:rPr>
          <w:rFonts w:ascii="Times New Roman" w:hAnsi="Times New Roman" w:cs="Times New Roman"/>
        </w:rPr>
        <w:t>put on</w:t>
      </w:r>
      <w:r w:rsidR="00CB44A6" w:rsidRPr="00A640C5">
        <w:rPr>
          <w:rFonts w:ascii="Times New Roman" w:hAnsi="Times New Roman" w:cs="Times New Roman"/>
        </w:rPr>
        <w:t xml:space="preserve"> reaching </w:t>
      </w:r>
      <w:r w:rsidR="00EA3781" w:rsidRPr="00A640C5">
        <w:rPr>
          <w:rFonts w:ascii="Times New Roman" w:hAnsi="Times New Roman" w:cs="Times New Roman"/>
        </w:rPr>
        <w:t>an agreement</w:t>
      </w:r>
      <w:r w:rsidR="00CB44A6" w:rsidRPr="00A640C5">
        <w:rPr>
          <w:rFonts w:ascii="Times New Roman" w:hAnsi="Times New Roman" w:cs="Times New Roman"/>
        </w:rPr>
        <w:t>.</w:t>
      </w:r>
      <w:r w:rsidR="00EB7664" w:rsidRPr="00A640C5">
        <w:rPr>
          <w:rFonts w:ascii="Times New Roman" w:hAnsi="Times New Roman" w:cs="Times New Roman"/>
        </w:rPr>
        <w:t xml:space="preserve"> </w:t>
      </w:r>
    </w:p>
    <w:p w14:paraId="12DC26A1" w14:textId="37E96FDD" w:rsidR="004F664B" w:rsidRPr="00A640C5" w:rsidRDefault="008F603E" w:rsidP="00096CBE">
      <w:pPr>
        <w:pStyle w:val="Heading2"/>
        <w:numPr>
          <w:ilvl w:val="0"/>
          <w:numId w:val="14"/>
        </w:numPr>
        <w:rPr>
          <w:rFonts w:ascii="Times New Roman" w:hAnsi="Times New Roman" w:cs="Times New Roman"/>
        </w:rPr>
      </w:pPr>
      <w:bookmarkStart w:id="68" w:name="_Ref88998651"/>
      <w:bookmarkStart w:id="69" w:name="_Ref88998665"/>
      <w:bookmarkStart w:id="70" w:name="_Toc90042569"/>
      <w:bookmarkStart w:id="71" w:name="_Ref88483325"/>
      <w:r w:rsidRPr="00A640C5">
        <w:rPr>
          <w:rFonts w:ascii="Times New Roman" w:hAnsi="Times New Roman" w:cs="Times New Roman"/>
        </w:rPr>
        <w:t>Competition Between Health Care Providers</w:t>
      </w:r>
      <w:bookmarkEnd w:id="68"/>
      <w:bookmarkEnd w:id="69"/>
      <w:bookmarkEnd w:id="70"/>
      <w:r w:rsidR="0080743E" w:rsidRPr="00A640C5">
        <w:rPr>
          <w:rFonts w:ascii="Times New Roman" w:hAnsi="Times New Roman" w:cs="Times New Roman"/>
        </w:rPr>
        <w:t xml:space="preserve"> </w:t>
      </w:r>
      <w:bookmarkEnd w:id="71"/>
    </w:p>
    <w:p w14:paraId="3F225180" w14:textId="16692CFF" w:rsidR="0080743E" w:rsidRPr="00A640C5" w:rsidRDefault="00C534C4" w:rsidP="0080743E">
      <w:pPr>
        <w:pStyle w:val="NumberedParagraphs"/>
        <w:rPr>
          <w:rFonts w:ascii="Times New Roman" w:hAnsi="Times New Roman" w:cs="Times New Roman"/>
        </w:rPr>
      </w:pPr>
      <w:r w:rsidRPr="00A640C5">
        <w:rPr>
          <w:rFonts w:ascii="Times New Roman" w:hAnsi="Times New Roman" w:cs="Times New Roman"/>
        </w:rPr>
        <w:t xml:space="preserve">Turning first </w:t>
      </w:r>
      <w:r w:rsidR="009E46AD" w:rsidRPr="00A640C5">
        <w:rPr>
          <w:rFonts w:ascii="Times New Roman" w:hAnsi="Times New Roman" w:cs="Times New Roman"/>
        </w:rPr>
        <w:t xml:space="preserve">to </w:t>
      </w:r>
      <w:r w:rsidR="0080743E" w:rsidRPr="00A640C5">
        <w:rPr>
          <w:rFonts w:ascii="Times New Roman" w:hAnsi="Times New Roman" w:cs="Times New Roman"/>
        </w:rPr>
        <w:t xml:space="preserve">the </w:t>
      </w:r>
      <w:r w:rsidR="009E46AD" w:rsidRPr="00A640C5">
        <w:rPr>
          <w:rFonts w:ascii="Times New Roman" w:hAnsi="Times New Roman" w:cs="Times New Roman"/>
        </w:rPr>
        <w:t>economics literature</w:t>
      </w:r>
      <w:r w:rsidR="0080743E" w:rsidRPr="00A640C5">
        <w:rPr>
          <w:rFonts w:ascii="Times New Roman" w:hAnsi="Times New Roman" w:cs="Times New Roman"/>
        </w:rPr>
        <w:t xml:space="preserve"> on </w:t>
      </w:r>
      <w:r w:rsidR="009E46AD" w:rsidRPr="00A640C5">
        <w:rPr>
          <w:rFonts w:ascii="Times New Roman" w:hAnsi="Times New Roman" w:cs="Times New Roman"/>
        </w:rPr>
        <w:t xml:space="preserve">the relationship between </w:t>
      </w:r>
      <w:r w:rsidR="00F2256A" w:rsidRPr="00A640C5">
        <w:rPr>
          <w:rFonts w:ascii="Times New Roman" w:hAnsi="Times New Roman" w:cs="Times New Roman"/>
        </w:rPr>
        <w:t xml:space="preserve">market structure and </w:t>
      </w:r>
      <w:r w:rsidR="0080743E" w:rsidRPr="00A640C5">
        <w:rPr>
          <w:rFonts w:ascii="Times New Roman" w:hAnsi="Times New Roman" w:cs="Times New Roman"/>
        </w:rPr>
        <w:t xml:space="preserve">health care </w:t>
      </w:r>
      <w:r w:rsidR="00F2256A" w:rsidRPr="00A640C5">
        <w:rPr>
          <w:rFonts w:ascii="Times New Roman" w:hAnsi="Times New Roman" w:cs="Times New Roman"/>
        </w:rPr>
        <w:t xml:space="preserve">prices, we </w:t>
      </w:r>
      <w:r w:rsidR="007D3536" w:rsidRPr="00A640C5">
        <w:rPr>
          <w:rFonts w:ascii="Times New Roman" w:hAnsi="Times New Roman" w:cs="Times New Roman"/>
        </w:rPr>
        <w:t>note</w:t>
      </w:r>
      <w:r w:rsidR="0080743E" w:rsidRPr="00A640C5">
        <w:rPr>
          <w:rFonts w:ascii="Times New Roman" w:hAnsi="Times New Roman" w:cs="Times New Roman"/>
        </w:rPr>
        <w:t xml:space="preserve"> that </w:t>
      </w:r>
      <w:r w:rsidR="007D3536" w:rsidRPr="00A640C5">
        <w:rPr>
          <w:rFonts w:ascii="Times New Roman" w:hAnsi="Times New Roman" w:cs="Times New Roman"/>
        </w:rPr>
        <w:t>most of this literature focus</w:t>
      </w:r>
      <w:r w:rsidR="00C45379" w:rsidRPr="00A640C5">
        <w:rPr>
          <w:rFonts w:ascii="Times New Roman" w:hAnsi="Times New Roman" w:cs="Times New Roman"/>
        </w:rPr>
        <w:t>es</w:t>
      </w:r>
      <w:r w:rsidR="0080743E" w:rsidRPr="00A640C5">
        <w:rPr>
          <w:rFonts w:ascii="Times New Roman" w:hAnsi="Times New Roman" w:cs="Times New Roman"/>
        </w:rPr>
        <w:t xml:space="preserve"> on </w:t>
      </w:r>
      <w:r w:rsidR="00C45379" w:rsidRPr="00A640C5">
        <w:rPr>
          <w:rFonts w:ascii="Times New Roman" w:hAnsi="Times New Roman" w:cs="Times New Roman"/>
        </w:rPr>
        <w:t>prices</w:t>
      </w:r>
      <w:r w:rsidR="00BD44BE" w:rsidRPr="00A640C5">
        <w:rPr>
          <w:rFonts w:ascii="Times New Roman" w:hAnsi="Times New Roman" w:cs="Times New Roman"/>
        </w:rPr>
        <w:t xml:space="preserve"> paid by commercial health insurers</w:t>
      </w:r>
      <w:r w:rsidR="0080743E" w:rsidRPr="00A640C5">
        <w:rPr>
          <w:rFonts w:ascii="Times New Roman" w:hAnsi="Times New Roman" w:cs="Times New Roman"/>
        </w:rPr>
        <w:t xml:space="preserve"> for </w:t>
      </w:r>
      <w:r w:rsidR="00BD44BE" w:rsidRPr="00A640C5">
        <w:rPr>
          <w:rFonts w:ascii="Times New Roman" w:hAnsi="Times New Roman" w:cs="Times New Roman"/>
        </w:rPr>
        <w:t xml:space="preserve">health care </w:t>
      </w:r>
      <w:r w:rsidR="0080743E" w:rsidRPr="00A640C5">
        <w:rPr>
          <w:rFonts w:ascii="Times New Roman" w:hAnsi="Times New Roman" w:cs="Times New Roman"/>
        </w:rPr>
        <w:t>services</w:t>
      </w:r>
      <w:r w:rsidR="00BD44BE" w:rsidRPr="00A640C5">
        <w:rPr>
          <w:rFonts w:ascii="Times New Roman" w:hAnsi="Times New Roman" w:cs="Times New Roman"/>
        </w:rPr>
        <w:t xml:space="preserve">. </w:t>
      </w:r>
      <w:r w:rsidR="00FC159E" w:rsidRPr="00A640C5">
        <w:rPr>
          <w:rFonts w:ascii="Times New Roman" w:hAnsi="Times New Roman" w:cs="Times New Roman"/>
        </w:rPr>
        <w:t>This is because</w:t>
      </w:r>
      <w:r w:rsidR="00BB17CF" w:rsidRPr="00A640C5">
        <w:rPr>
          <w:rFonts w:ascii="Times New Roman" w:hAnsi="Times New Roman" w:cs="Times New Roman"/>
        </w:rPr>
        <w:t>,</w:t>
      </w:r>
      <w:r w:rsidR="0080743E" w:rsidRPr="00A640C5">
        <w:rPr>
          <w:rFonts w:ascii="Times New Roman" w:hAnsi="Times New Roman" w:cs="Times New Roman"/>
        </w:rPr>
        <w:t xml:space="preserve"> </w:t>
      </w:r>
      <w:r w:rsidR="00374C5A" w:rsidRPr="00A640C5">
        <w:rPr>
          <w:rFonts w:ascii="Times New Roman" w:hAnsi="Times New Roman" w:cs="Times New Roman"/>
        </w:rPr>
        <w:t>while</w:t>
      </w:r>
      <w:r w:rsidR="0080743E" w:rsidRPr="00A640C5">
        <w:rPr>
          <w:rFonts w:ascii="Times New Roman" w:hAnsi="Times New Roman" w:cs="Times New Roman"/>
        </w:rPr>
        <w:t xml:space="preserve"> commercial </w:t>
      </w:r>
      <w:r w:rsidR="00374C5A" w:rsidRPr="00A640C5">
        <w:rPr>
          <w:rFonts w:ascii="Times New Roman" w:hAnsi="Times New Roman" w:cs="Times New Roman"/>
        </w:rPr>
        <w:t>insurers typically</w:t>
      </w:r>
      <w:r w:rsidR="0080743E" w:rsidRPr="00A640C5">
        <w:rPr>
          <w:rFonts w:ascii="Times New Roman" w:hAnsi="Times New Roman" w:cs="Times New Roman"/>
        </w:rPr>
        <w:t xml:space="preserve"> negotiate reimbursement rates with health care providers like MGB</w:t>
      </w:r>
      <w:r w:rsidR="00374C5A" w:rsidRPr="00A640C5">
        <w:rPr>
          <w:rFonts w:ascii="Times New Roman" w:hAnsi="Times New Roman" w:cs="Times New Roman"/>
        </w:rPr>
        <w:t>,</w:t>
      </w:r>
      <w:r w:rsidR="0080743E" w:rsidRPr="00A640C5">
        <w:rPr>
          <w:rFonts w:ascii="Times New Roman" w:hAnsi="Times New Roman" w:cs="Times New Roman"/>
        </w:rPr>
        <w:t xml:space="preserve"> reimbursement for government programs like Original Medicare or MassHealth </w:t>
      </w:r>
      <w:r w:rsidR="002A06AC" w:rsidRPr="00A640C5">
        <w:rPr>
          <w:rFonts w:ascii="Times New Roman" w:hAnsi="Times New Roman" w:cs="Times New Roman"/>
        </w:rPr>
        <w:t>n</w:t>
      </w:r>
      <w:r w:rsidR="0080743E" w:rsidRPr="00A640C5">
        <w:rPr>
          <w:rFonts w:ascii="Times New Roman" w:hAnsi="Times New Roman" w:cs="Times New Roman"/>
        </w:rPr>
        <w:t>on-</w:t>
      </w:r>
      <w:r w:rsidR="002A06AC" w:rsidRPr="00A640C5">
        <w:rPr>
          <w:rFonts w:ascii="Times New Roman" w:hAnsi="Times New Roman" w:cs="Times New Roman"/>
        </w:rPr>
        <w:t>m</w:t>
      </w:r>
      <w:r w:rsidR="0080743E" w:rsidRPr="00A640C5">
        <w:rPr>
          <w:rFonts w:ascii="Times New Roman" w:hAnsi="Times New Roman" w:cs="Times New Roman"/>
        </w:rPr>
        <w:t xml:space="preserve">anaged </w:t>
      </w:r>
      <w:r w:rsidR="002A06AC" w:rsidRPr="00A640C5">
        <w:rPr>
          <w:rFonts w:ascii="Times New Roman" w:hAnsi="Times New Roman" w:cs="Times New Roman"/>
        </w:rPr>
        <w:t>c</w:t>
      </w:r>
      <w:r w:rsidR="0080743E" w:rsidRPr="00A640C5">
        <w:rPr>
          <w:rFonts w:ascii="Times New Roman" w:hAnsi="Times New Roman" w:cs="Times New Roman"/>
        </w:rPr>
        <w:t xml:space="preserve">are is set by regulation rather than through negotiation with providers and would be unaffected by </w:t>
      </w:r>
      <w:r w:rsidR="00374C5A" w:rsidRPr="00A640C5">
        <w:rPr>
          <w:rFonts w:ascii="Times New Roman" w:hAnsi="Times New Roman" w:cs="Times New Roman"/>
        </w:rPr>
        <w:t xml:space="preserve">any </w:t>
      </w:r>
      <w:r w:rsidR="0080743E" w:rsidRPr="00A640C5">
        <w:rPr>
          <w:rFonts w:ascii="Times New Roman" w:hAnsi="Times New Roman" w:cs="Times New Roman"/>
        </w:rPr>
        <w:t xml:space="preserve">changes in MGB’s </w:t>
      </w:r>
      <w:r w:rsidR="00374C5A" w:rsidRPr="00A640C5">
        <w:rPr>
          <w:rFonts w:ascii="Times New Roman" w:hAnsi="Times New Roman" w:cs="Times New Roman"/>
        </w:rPr>
        <w:t>bargaining</w:t>
      </w:r>
      <w:r w:rsidR="0080743E" w:rsidRPr="00A640C5">
        <w:rPr>
          <w:rFonts w:ascii="Times New Roman" w:hAnsi="Times New Roman" w:cs="Times New Roman"/>
        </w:rPr>
        <w:t xml:space="preserve"> leverage.</w:t>
      </w:r>
      <w:r w:rsidR="0080743E" w:rsidRPr="00A640C5">
        <w:rPr>
          <w:rStyle w:val="FootnoteReference"/>
          <w:rFonts w:ascii="Times New Roman" w:hAnsi="Times New Roman" w:cs="Times New Roman"/>
        </w:rPr>
        <w:footnoteReference w:id="107"/>
      </w:r>
      <w:r w:rsidR="0080743E" w:rsidRPr="00A640C5">
        <w:rPr>
          <w:rFonts w:ascii="Times New Roman" w:hAnsi="Times New Roman" w:cs="Times New Roman"/>
        </w:rPr>
        <w:t xml:space="preserve"> Although government-sponsored health plans like Medicare Advantage plans </w:t>
      </w:r>
      <w:r w:rsidR="0080743E" w:rsidRPr="00A640C5">
        <w:rPr>
          <w:rFonts w:ascii="Times New Roman" w:hAnsi="Times New Roman" w:cs="Times New Roman"/>
        </w:rPr>
        <w:lastRenderedPageBreak/>
        <w:t xml:space="preserve">negotiate prices with hospitals, research has found that the prices negotiated by these plans </w:t>
      </w:r>
      <w:r w:rsidR="002A06AC" w:rsidRPr="00A640C5">
        <w:rPr>
          <w:rFonts w:ascii="Times New Roman" w:hAnsi="Times New Roman" w:cs="Times New Roman"/>
        </w:rPr>
        <w:t xml:space="preserve">are </w:t>
      </w:r>
      <w:r w:rsidR="0080743E" w:rsidRPr="00A640C5">
        <w:rPr>
          <w:rFonts w:ascii="Times New Roman" w:hAnsi="Times New Roman" w:cs="Times New Roman"/>
        </w:rPr>
        <w:t>typically comparable to the corresponding Medicare fee schedule amounts.</w:t>
      </w:r>
      <w:r w:rsidR="0080743E" w:rsidRPr="00A640C5">
        <w:rPr>
          <w:rStyle w:val="FootnoteReference"/>
          <w:rFonts w:ascii="Times New Roman" w:hAnsi="Times New Roman" w:cs="Times New Roman"/>
        </w:rPr>
        <w:footnoteReference w:id="108"/>
      </w:r>
    </w:p>
    <w:p w14:paraId="640B1A6F" w14:textId="5A512E60" w:rsidR="005C227C"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In assessing the effect of the proposed project on MGB’s bargaining</w:t>
      </w:r>
      <w:r w:rsidR="00374C5A" w:rsidRPr="00A640C5">
        <w:rPr>
          <w:rFonts w:ascii="Times New Roman" w:hAnsi="Times New Roman" w:cs="Times New Roman"/>
        </w:rPr>
        <w:t xml:space="preserve"> leverage</w:t>
      </w:r>
      <w:r w:rsidRPr="00A640C5">
        <w:rPr>
          <w:rFonts w:ascii="Times New Roman" w:hAnsi="Times New Roman" w:cs="Times New Roman"/>
        </w:rPr>
        <w:t>, we rely on a measure of hospital market concentration known as the Herfindahl-Hirschman Index (“HHI”), which is calculated as the sum of the squares of shares of the firms that compete in the market.</w:t>
      </w:r>
      <w:r w:rsidRPr="00A640C5">
        <w:rPr>
          <w:rStyle w:val="FootnoteReference"/>
          <w:rFonts w:ascii="Times New Roman" w:hAnsi="Times New Roman" w:cs="Times New Roman"/>
        </w:rPr>
        <w:footnoteReference w:id="109"/>
      </w:r>
      <w:r w:rsidRPr="00A640C5">
        <w:rPr>
          <w:rFonts w:ascii="Times New Roman" w:hAnsi="Times New Roman" w:cs="Times New Roman"/>
        </w:rPr>
        <w:t xml:space="preserve"> Federal and state antitrust agencies often include analyses of HHIs in their evaluations of the competitive effects of mergers, and the standards used by the federal agencies in these analyses are described in the </w:t>
      </w:r>
      <w:r w:rsidRPr="00A640C5">
        <w:rPr>
          <w:rFonts w:ascii="Times New Roman" w:hAnsi="Times New Roman" w:cs="Times New Roman"/>
          <w:i/>
        </w:rPr>
        <w:t>Horizontal Merger Guidelines</w:t>
      </w:r>
      <w:r w:rsidRPr="00A640C5">
        <w:rPr>
          <w:rFonts w:ascii="Times New Roman" w:hAnsi="Times New Roman" w:cs="Times New Roman"/>
        </w:rPr>
        <w:t xml:space="preserve"> promulgated by the Federal Trade Commission and Department of Justice.</w:t>
      </w:r>
      <w:r w:rsidRPr="00A640C5">
        <w:rPr>
          <w:rStyle w:val="FootnoteReference"/>
          <w:rFonts w:ascii="Times New Roman" w:hAnsi="Times New Roman" w:cs="Times New Roman"/>
        </w:rPr>
        <w:footnoteReference w:id="110"/>
      </w:r>
      <w:r w:rsidRPr="00A640C5">
        <w:rPr>
          <w:rFonts w:ascii="Times New Roman" w:hAnsi="Times New Roman" w:cs="Times New Roman"/>
        </w:rPr>
        <w:t xml:space="preserve"> </w:t>
      </w:r>
      <w:r w:rsidR="005C227C" w:rsidRPr="00A640C5">
        <w:rPr>
          <w:rFonts w:ascii="Times New Roman" w:hAnsi="Times New Roman" w:cs="Times New Roman"/>
        </w:rPr>
        <w:t>We also note that the HHI has been adopted by the Massachusetts Health Policy Commission in assessing the competitive effects of recent Cost and Market Impact Reviews.</w:t>
      </w:r>
      <w:r w:rsidR="005C227C" w:rsidRPr="00A640C5">
        <w:rPr>
          <w:rStyle w:val="FootnoteReference"/>
          <w:rFonts w:ascii="Times New Roman" w:hAnsi="Times New Roman" w:cs="Times New Roman"/>
        </w:rPr>
        <w:footnoteReference w:id="111"/>
      </w:r>
      <w:r w:rsidR="005C227C" w:rsidRPr="00A640C5">
        <w:rPr>
          <w:rFonts w:ascii="Times New Roman" w:hAnsi="Times New Roman" w:cs="Times New Roman"/>
        </w:rPr>
        <w:t xml:space="preserve"> </w:t>
      </w:r>
    </w:p>
    <w:p w14:paraId="229D769D" w14:textId="1BED0EE5" w:rsidR="0080743E" w:rsidRPr="00A640C5" w:rsidRDefault="0080743E" w:rsidP="005C227C">
      <w:pPr>
        <w:pStyle w:val="NumberedParagraphs"/>
        <w:rPr>
          <w:rFonts w:ascii="Times New Roman" w:hAnsi="Times New Roman" w:cs="Times New Roman"/>
        </w:rPr>
      </w:pPr>
      <w:r w:rsidRPr="00A640C5">
        <w:rPr>
          <w:rFonts w:ascii="Times New Roman" w:hAnsi="Times New Roman" w:cs="Times New Roman"/>
        </w:rPr>
        <w:t xml:space="preserve">As the </w:t>
      </w:r>
      <w:r w:rsidRPr="00A640C5">
        <w:rPr>
          <w:rFonts w:ascii="Times New Roman" w:hAnsi="Times New Roman" w:cs="Times New Roman"/>
          <w:i/>
        </w:rPr>
        <w:t>Guidelines</w:t>
      </w:r>
      <w:r w:rsidRPr="00A640C5">
        <w:rPr>
          <w:rFonts w:ascii="Times New Roman" w:hAnsi="Times New Roman" w:cs="Times New Roman"/>
        </w:rPr>
        <w:t xml:space="preserve"> describe, the Federal Trade Commission and Department of Justice generally classify markets into three types depending on the HHI: unconcentrated markets, which are those with an HHI below 1,500; moderately concentrated markets, which are those with an </w:t>
      </w:r>
      <w:r w:rsidRPr="00A640C5">
        <w:rPr>
          <w:rFonts w:ascii="Times New Roman" w:hAnsi="Times New Roman" w:cs="Times New Roman"/>
        </w:rPr>
        <w:lastRenderedPageBreak/>
        <w:t>HHI between 1,500 and 2,500; and highly concentrated markets, which are those with an HHI above 2,500.</w:t>
      </w:r>
      <w:r w:rsidRPr="00A640C5">
        <w:rPr>
          <w:rStyle w:val="FootnoteReference"/>
          <w:rFonts w:ascii="Times New Roman" w:hAnsi="Times New Roman" w:cs="Times New Roman"/>
        </w:rPr>
        <w:footnoteReference w:id="112"/>
      </w:r>
      <w:r w:rsidRPr="00A640C5">
        <w:rPr>
          <w:rFonts w:ascii="Times New Roman" w:hAnsi="Times New Roman" w:cs="Times New Roman"/>
        </w:rPr>
        <w:t xml:space="preserve"> Because mergers typically increase concentration,</w:t>
      </w:r>
      <w:r w:rsidRPr="00A640C5">
        <w:rPr>
          <w:rStyle w:val="FootnoteReference"/>
          <w:rFonts w:ascii="Times New Roman" w:hAnsi="Times New Roman" w:cs="Times New Roman"/>
        </w:rPr>
        <w:footnoteReference w:id="113"/>
      </w:r>
      <w:r w:rsidRPr="00A640C5">
        <w:rPr>
          <w:rFonts w:ascii="Times New Roman" w:hAnsi="Times New Roman" w:cs="Times New Roman"/>
        </w:rPr>
        <w:t xml:space="preserve"> the </w:t>
      </w:r>
      <w:r w:rsidRPr="00A640C5">
        <w:rPr>
          <w:rFonts w:ascii="Times New Roman" w:hAnsi="Times New Roman" w:cs="Times New Roman"/>
          <w:i/>
        </w:rPr>
        <w:t>Guidelines</w:t>
      </w:r>
      <w:r w:rsidRPr="00A640C5">
        <w:rPr>
          <w:rFonts w:ascii="Times New Roman" w:hAnsi="Times New Roman" w:cs="Times New Roman"/>
        </w:rPr>
        <w:t xml:space="preserve"> also describe the circumstances in which a proposed merger may give rise to competitive concerns. Among other things, the </w:t>
      </w:r>
      <w:r w:rsidRPr="00A640C5">
        <w:rPr>
          <w:rFonts w:ascii="Times New Roman" w:hAnsi="Times New Roman" w:cs="Times New Roman"/>
          <w:i/>
          <w:iCs/>
        </w:rPr>
        <w:t xml:space="preserve">Guidelines </w:t>
      </w:r>
      <w:r w:rsidRPr="00A640C5">
        <w:rPr>
          <w:rFonts w:ascii="Times New Roman" w:hAnsi="Times New Roman" w:cs="Times New Roman"/>
        </w:rPr>
        <w:t>state that mergers resulting in a change in HHI of less than 100 points or which maintain an unconcentrated market are unlikely to lead to adverse competitive effects.</w:t>
      </w:r>
      <w:r w:rsidRPr="00A640C5">
        <w:rPr>
          <w:rStyle w:val="FootnoteReference"/>
          <w:rFonts w:ascii="Times New Roman" w:hAnsi="Times New Roman" w:cs="Times New Roman"/>
        </w:rPr>
        <w:footnoteReference w:id="114"/>
      </w:r>
      <w:r w:rsidRPr="00A640C5">
        <w:rPr>
          <w:rFonts w:ascii="Times New Roman" w:hAnsi="Times New Roman" w:cs="Times New Roman"/>
        </w:rPr>
        <w:t xml:space="preserve"> (Of course, non-merger transactions </w:t>
      </w:r>
      <w:r w:rsidR="00501987" w:rsidRPr="00A640C5">
        <w:rPr>
          <w:rFonts w:ascii="Times New Roman" w:hAnsi="Times New Roman" w:cs="Times New Roman"/>
        </w:rPr>
        <w:t>such as new entry</w:t>
      </w:r>
      <w:r w:rsidRPr="00A640C5">
        <w:rPr>
          <w:rFonts w:ascii="Times New Roman" w:hAnsi="Times New Roman" w:cs="Times New Roman"/>
        </w:rPr>
        <w:t xml:space="preserve"> can result in </w:t>
      </w:r>
      <w:r w:rsidRPr="00A640C5">
        <w:rPr>
          <w:rFonts w:ascii="Times New Roman" w:hAnsi="Times New Roman" w:cs="Times New Roman"/>
          <w:i/>
          <w:iCs/>
        </w:rPr>
        <w:t>decreases</w:t>
      </w:r>
      <w:r w:rsidRPr="00A640C5">
        <w:rPr>
          <w:rFonts w:ascii="Times New Roman" w:hAnsi="Times New Roman" w:cs="Times New Roman"/>
        </w:rPr>
        <w:t xml:space="preserve"> in concentration, which would be either competitively neutral or may lead to procompetitive effects based on HHI calculations.) </w:t>
      </w:r>
      <w:r w:rsidR="00A079B2" w:rsidRPr="00A640C5">
        <w:rPr>
          <w:rFonts w:ascii="Times New Roman" w:hAnsi="Times New Roman" w:cs="Times New Roman"/>
        </w:rPr>
        <w:t xml:space="preserve">While the </w:t>
      </w:r>
      <w:r w:rsidR="00A079B2" w:rsidRPr="00A640C5">
        <w:rPr>
          <w:rFonts w:ascii="Times New Roman" w:hAnsi="Times New Roman" w:cs="Times New Roman"/>
          <w:i/>
        </w:rPr>
        <w:t>Guidelines</w:t>
      </w:r>
      <w:r w:rsidR="00A079B2" w:rsidRPr="00A640C5">
        <w:rPr>
          <w:rFonts w:ascii="Times New Roman" w:hAnsi="Times New Roman" w:cs="Times New Roman"/>
        </w:rPr>
        <w:t xml:space="preserve"> provide a “safe harbor” for horizontal mergers that increase concentration </w:t>
      </w:r>
      <w:r w:rsidR="008468D5" w:rsidRPr="00A640C5">
        <w:rPr>
          <w:rFonts w:ascii="Times New Roman" w:hAnsi="Times New Roman" w:cs="Times New Roman"/>
        </w:rPr>
        <w:t xml:space="preserve">by less than 100 points, in practice many mergers involving health care providers </w:t>
      </w:r>
      <w:r w:rsidR="008167B2" w:rsidRPr="00A640C5">
        <w:rPr>
          <w:rFonts w:ascii="Times New Roman" w:hAnsi="Times New Roman" w:cs="Times New Roman"/>
        </w:rPr>
        <w:t xml:space="preserve">that result in substantially higher changes in concentration are not challenged by state or federal enforcement agencies. </w:t>
      </w:r>
      <w:r w:rsidR="00D0405E" w:rsidRPr="00A640C5">
        <w:rPr>
          <w:rFonts w:ascii="Times New Roman" w:hAnsi="Times New Roman" w:cs="Times New Roman"/>
        </w:rPr>
        <w:t xml:space="preserve">To our knowledge, no hospital merger resulting in a change in HHI of less than 700 points has been challenged </w:t>
      </w:r>
      <w:r w:rsidR="009A5EA0" w:rsidRPr="00A640C5">
        <w:rPr>
          <w:rFonts w:ascii="Times New Roman" w:hAnsi="Times New Roman" w:cs="Times New Roman"/>
        </w:rPr>
        <w:t xml:space="preserve">(either successfully or unsuccessfully) </w:t>
      </w:r>
      <w:r w:rsidR="00D0405E" w:rsidRPr="00A640C5">
        <w:rPr>
          <w:rFonts w:ascii="Times New Roman" w:hAnsi="Times New Roman" w:cs="Times New Roman"/>
        </w:rPr>
        <w:t xml:space="preserve">by antitrust enforcement agencies </w:t>
      </w:r>
      <w:r w:rsidR="009A5EA0" w:rsidRPr="00A640C5">
        <w:rPr>
          <w:rFonts w:ascii="Times New Roman" w:hAnsi="Times New Roman" w:cs="Times New Roman"/>
        </w:rPr>
        <w:t>in the last 15 years.</w:t>
      </w:r>
      <w:r w:rsidR="009137AE" w:rsidRPr="00A640C5">
        <w:rPr>
          <w:rStyle w:val="FootnoteReference"/>
          <w:rFonts w:ascii="Times New Roman" w:hAnsi="Times New Roman" w:cs="Times New Roman"/>
        </w:rPr>
        <w:footnoteReference w:id="115"/>
      </w:r>
      <w:r w:rsidR="009A5EA0" w:rsidRPr="00A640C5">
        <w:rPr>
          <w:rFonts w:ascii="Times New Roman" w:hAnsi="Times New Roman" w:cs="Times New Roman"/>
        </w:rPr>
        <w:t xml:space="preserve"> </w:t>
      </w:r>
    </w:p>
    <w:p w14:paraId="6AF15384" w14:textId="552C2ABC" w:rsidR="0080743E" w:rsidRPr="00A640C5" w:rsidRDefault="00686D5A" w:rsidP="00D93CCB">
      <w:pPr>
        <w:pStyle w:val="NumberedParagraphs"/>
        <w:rPr>
          <w:rFonts w:ascii="Times New Roman" w:hAnsi="Times New Roman" w:cs="Times New Roman"/>
        </w:rPr>
      </w:pPr>
      <w:r w:rsidRPr="00A640C5">
        <w:rPr>
          <w:rFonts w:ascii="Times New Roman" w:hAnsi="Times New Roman" w:cs="Times New Roman"/>
        </w:rPr>
        <w:t xml:space="preserve">As explained above, </w:t>
      </w:r>
      <w:r w:rsidR="00005B92" w:rsidRPr="00A640C5">
        <w:rPr>
          <w:rFonts w:ascii="Times New Roman" w:hAnsi="Times New Roman" w:cs="Times New Roman"/>
        </w:rPr>
        <w:t>f</w:t>
      </w:r>
      <w:r w:rsidR="0080743E" w:rsidRPr="00A640C5">
        <w:rPr>
          <w:rFonts w:ascii="Times New Roman" w:hAnsi="Times New Roman" w:cs="Times New Roman"/>
        </w:rPr>
        <w:t>or the Integrated Care Clinics project, MG</w:t>
      </w:r>
      <w:r w:rsidR="00BC6105" w:rsidRPr="00A640C5">
        <w:rPr>
          <w:rFonts w:ascii="Times New Roman" w:hAnsi="Times New Roman" w:cs="Times New Roman"/>
        </w:rPr>
        <w:t>B</w:t>
      </w:r>
      <w:r w:rsidR="0080743E" w:rsidRPr="00A640C5">
        <w:rPr>
          <w:rFonts w:ascii="Times New Roman" w:hAnsi="Times New Roman" w:cs="Times New Roman"/>
        </w:rPr>
        <w:t xml:space="preserve"> proposes constructing three new ambulatory care centers at the Westborough, Westwood, and Woburn Sites</w:t>
      </w:r>
      <w:r w:rsidR="00005B92" w:rsidRPr="00A640C5">
        <w:rPr>
          <w:rFonts w:ascii="Times New Roman" w:hAnsi="Times New Roman" w:cs="Times New Roman"/>
        </w:rPr>
        <w:t xml:space="preserve"> that</w:t>
      </w:r>
      <w:r w:rsidR="0080743E" w:rsidRPr="00A640C5">
        <w:rPr>
          <w:rFonts w:ascii="Times New Roman" w:hAnsi="Times New Roman" w:cs="Times New Roman"/>
        </w:rPr>
        <w:t xml:space="preserve"> would provide outpatient surgical services, MRI and CT imaging, and physician services to MGB patients who reside in the </w:t>
      </w:r>
      <w:r w:rsidR="00E31C8A" w:rsidRPr="00A640C5">
        <w:rPr>
          <w:rFonts w:ascii="Times New Roman" w:hAnsi="Times New Roman" w:cs="Times New Roman"/>
        </w:rPr>
        <w:t xml:space="preserve">sites’ </w:t>
      </w:r>
      <w:r w:rsidR="0080743E" w:rsidRPr="00A640C5">
        <w:rPr>
          <w:rFonts w:ascii="Times New Roman" w:hAnsi="Times New Roman" w:cs="Times New Roman"/>
        </w:rPr>
        <w:t>respective service areas. While MGB patients currently reside in the service areas of these sites, MGB does not currently operate facilities in these areas (</w:t>
      </w:r>
      <w:r w:rsidR="0080743E" w:rsidRPr="00A640C5">
        <w:rPr>
          <w:rFonts w:ascii="Times New Roman" w:hAnsi="Times New Roman" w:cs="Times New Roman"/>
          <w:i/>
        </w:rPr>
        <w:t>i.e.,</w:t>
      </w:r>
      <w:r w:rsidR="0080743E" w:rsidRPr="00A640C5">
        <w:rPr>
          <w:rFonts w:ascii="Times New Roman" w:hAnsi="Times New Roman" w:cs="Times New Roman"/>
        </w:rPr>
        <w:t xml:space="preserve"> MGB patients travel outside of the service areas to receive care or choose other providers located in those areas). That is, the Integrated Care Clinics project would represent </w:t>
      </w:r>
      <w:r w:rsidR="0080743E" w:rsidRPr="00A640C5">
        <w:rPr>
          <w:rFonts w:ascii="Times New Roman" w:hAnsi="Times New Roman" w:cs="Times New Roman"/>
          <w:i/>
        </w:rPr>
        <w:t xml:space="preserve">entry </w:t>
      </w:r>
      <w:r w:rsidR="0080743E" w:rsidRPr="00A640C5">
        <w:rPr>
          <w:rFonts w:ascii="Times New Roman" w:hAnsi="Times New Roman" w:cs="Times New Roman"/>
        </w:rPr>
        <w:t xml:space="preserve">into the provision of outpatient </w:t>
      </w:r>
      <w:r w:rsidR="0080743E" w:rsidRPr="00A640C5">
        <w:rPr>
          <w:rFonts w:ascii="Times New Roman" w:hAnsi="Times New Roman" w:cs="Times New Roman"/>
        </w:rPr>
        <w:lastRenderedPageBreak/>
        <w:t xml:space="preserve">surgical services and advanced imaging in these areas. Because entry typically results in a decrease in market concentration, the general guidance contained in the </w:t>
      </w:r>
      <w:r w:rsidR="0080743E" w:rsidRPr="00A640C5">
        <w:rPr>
          <w:rFonts w:ascii="Times New Roman" w:hAnsi="Times New Roman" w:cs="Times New Roman"/>
          <w:i/>
        </w:rPr>
        <w:t>Horizontal Merger Guidelines</w:t>
      </w:r>
      <w:r w:rsidR="0080743E" w:rsidRPr="00A640C5">
        <w:rPr>
          <w:rFonts w:ascii="Times New Roman" w:hAnsi="Times New Roman" w:cs="Times New Roman"/>
        </w:rPr>
        <w:t xml:space="preserve"> on the relationship between the competitiveness of markets and HHI can be used to infer the effects of the proposed entry on the competitiveness of the provision of those health care services in the service areas of the Westborough, Westwood, and Woburn Sites. In addition, in the next section we review studies of the effect of entry </w:t>
      </w:r>
      <w:r w:rsidR="00353B85" w:rsidRPr="00A640C5">
        <w:rPr>
          <w:rFonts w:ascii="Times New Roman" w:hAnsi="Times New Roman" w:cs="Times New Roman"/>
        </w:rPr>
        <w:t xml:space="preserve">and expansion </w:t>
      </w:r>
      <w:r w:rsidR="0080743E" w:rsidRPr="00A640C5">
        <w:rPr>
          <w:rFonts w:ascii="Times New Roman" w:hAnsi="Times New Roman" w:cs="Times New Roman"/>
        </w:rPr>
        <w:t>on market dynamics in health care.</w:t>
      </w:r>
    </w:p>
    <w:p w14:paraId="7058378B" w14:textId="593E1FFD" w:rsidR="000C15E3" w:rsidRPr="00A640C5" w:rsidRDefault="0080743E" w:rsidP="002E07F2">
      <w:pPr>
        <w:pStyle w:val="Heading2"/>
        <w:rPr>
          <w:rFonts w:ascii="Times New Roman" w:hAnsi="Times New Roman" w:cs="Times New Roman"/>
        </w:rPr>
      </w:pPr>
      <w:bookmarkStart w:id="72" w:name="_Ref88998749"/>
      <w:bookmarkStart w:id="73" w:name="_Ref88999232"/>
      <w:bookmarkStart w:id="74" w:name="_Toc90042570"/>
      <w:bookmarkStart w:id="75" w:name="_Ref88552262"/>
      <w:r w:rsidRPr="00A640C5">
        <w:rPr>
          <w:rFonts w:ascii="Times New Roman" w:hAnsi="Times New Roman" w:cs="Times New Roman"/>
        </w:rPr>
        <w:t xml:space="preserve">Effect of Entry </w:t>
      </w:r>
      <w:r w:rsidR="00572D28" w:rsidRPr="00A640C5">
        <w:rPr>
          <w:rFonts w:ascii="Times New Roman" w:hAnsi="Times New Roman" w:cs="Times New Roman"/>
        </w:rPr>
        <w:t xml:space="preserve">and Expansion </w:t>
      </w:r>
      <w:r w:rsidRPr="00A640C5">
        <w:rPr>
          <w:rFonts w:ascii="Times New Roman" w:hAnsi="Times New Roman" w:cs="Times New Roman"/>
        </w:rPr>
        <w:t>on Competition in the Provision of Health Care Services</w:t>
      </w:r>
      <w:bookmarkEnd w:id="72"/>
      <w:bookmarkEnd w:id="73"/>
      <w:bookmarkEnd w:id="74"/>
      <w:r w:rsidRPr="00A640C5">
        <w:rPr>
          <w:rFonts w:ascii="Times New Roman" w:hAnsi="Times New Roman" w:cs="Times New Roman"/>
        </w:rPr>
        <w:t xml:space="preserve"> </w:t>
      </w:r>
      <w:bookmarkEnd w:id="75"/>
    </w:p>
    <w:p w14:paraId="11180C8F" w14:textId="435C63AF" w:rsidR="0072099C"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 xml:space="preserve">There is an extensive health economics literature on the effect of hospital acquisitions on hospitals’ negotiating leverage with commercial insurers and hospital prices. While this literature does not speak directly to the effect of entry </w:t>
      </w:r>
      <w:r w:rsidR="006F0C3A" w:rsidRPr="00A640C5">
        <w:rPr>
          <w:rFonts w:ascii="Times New Roman" w:hAnsi="Times New Roman" w:cs="Times New Roman"/>
        </w:rPr>
        <w:t>or expansion</w:t>
      </w:r>
      <w:r w:rsidRPr="00A640C5">
        <w:rPr>
          <w:rFonts w:ascii="Times New Roman" w:hAnsi="Times New Roman" w:cs="Times New Roman"/>
        </w:rPr>
        <w:t xml:space="preserve"> on health care providers’ bargaining leverage, it is potentially relevant for evaluating the competitive impact of the </w:t>
      </w:r>
      <w:r w:rsidR="006F0C3A" w:rsidRPr="00A640C5">
        <w:rPr>
          <w:rFonts w:ascii="Times New Roman" w:hAnsi="Times New Roman" w:cs="Times New Roman"/>
        </w:rPr>
        <w:t>proposed</w:t>
      </w:r>
      <w:r w:rsidRPr="00A640C5">
        <w:rPr>
          <w:rFonts w:ascii="Times New Roman" w:hAnsi="Times New Roman" w:cs="Times New Roman"/>
        </w:rPr>
        <w:t xml:space="preserve"> project </w:t>
      </w:r>
      <w:r w:rsidR="006F0C3A" w:rsidRPr="00A640C5">
        <w:rPr>
          <w:rFonts w:ascii="Times New Roman" w:hAnsi="Times New Roman" w:cs="Times New Roman"/>
        </w:rPr>
        <w:t>because</w:t>
      </w:r>
      <w:r w:rsidR="00350987" w:rsidRPr="00A640C5">
        <w:rPr>
          <w:rFonts w:ascii="Times New Roman" w:hAnsi="Times New Roman" w:cs="Times New Roman"/>
        </w:rPr>
        <w:t xml:space="preserve"> acquisitions of health care providers </w:t>
      </w:r>
      <w:r w:rsidR="00B218C6" w:rsidRPr="00A640C5">
        <w:rPr>
          <w:rFonts w:ascii="Times New Roman" w:hAnsi="Times New Roman" w:cs="Times New Roman"/>
        </w:rPr>
        <w:t>can be thought of as</w:t>
      </w:r>
      <w:r w:rsidR="00350987" w:rsidRPr="00A640C5">
        <w:rPr>
          <w:rFonts w:ascii="Times New Roman" w:hAnsi="Times New Roman" w:cs="Times New Roman"/>
        </w:rPr>
        <w:t xml:space="preserve"> the inverse of health care provider entry. That is, while hospital acquisitions remove an independent competitor from the market (the acquired hospital does not close, but ceases to exist as a separate firm), entry achieves the opposite effect. As such, if there is some symmetry in the effects of removing and adding a competitor, studying the effects of health care provider acquisitions may provide useful guidance as to the likely competitive effects of provider entry.</w:t>
      </w:r>
    </w:p>
    <w:p w14:paraId="2CD63CEC" w14:textId="7B07CA00"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 xml:space="preserve">Gaynor and Town (2012) summarize </w:t>
      </w:r>
      <w:r w:rsidR="005F701B" w:rsidRPr="00A640C5">
        <w:rPr>
          <w:rFonts w:ascii="Times New Roman" w:hAnsi="Times New Roman" w:cs="Times New Roman"/>
        </w:rPr>
        <w:t>older</w:t>
      </w:r>
      <w:r w:rsidRPr="00A640C5">
        <w:rPr>
          <w:rFonts w:ascii="Times New Roman" w:hAnsi="Times New Roman" w:cs="Times New Roman"/>
        </w:rPr>
        <w:t xml:space="preserve"> research on the impact of hospital mergers on price and the quality of care provided by the hospitals.</w:t>
      </w:r>
      <w:r w:rsidRPr="00A640C5">
        <w:rPr>
          <w:rStyle w:val="FootnoteReference"/>
          <w:rFonts w:ascii="Times New Roman" w:hAnsi="Times New Roman" w:cs="Times New Roman"/>
        </w:rPr>
        <w:footnoteReference w:id="116"/>
      </w:r>
      <w:r w:rsidRPr="00A640C5">
        <w:rPr>
          <w:rFonts w:ascii="Times New Roman" w:hAnsi="Times New Roman" w:cs="Times New Roman"/>
        </w:rPr>
        <w:t xml:space="preserve"> Based on their review of the empirical economics literature, the authors conclude that </w:t>
      </w:r>
      <w:r w:rsidR="009264B4" w:rsidRPr="00A640C5">
        <w:rPr>
          <w:rFonts w:ascii="Times New Roman" w:hAnsi="Times New Roman" w:cs="Times New Roman"/>
        </w:rPr>
        <w:t xml:space="preserve">the </w:t>
      </w:r>
      <w:r w:rsidRPr="00A640C5">
        <w:rPr>
          <w:rFonts w:ascii="Times New Roman" w:hAnsi="Times New Roman" w:cs="Times New Roman"/>
        </w:rPr>
        <w:t>consensus view is that “hospital consolidation generally results in higher prices” and that competition improves the quality of care provided by hospital</w:t>
      </w:r>
      <w:r w:rsidR="009264B4" w:rsidRPr="00A640C5">
        <w:rPr>
          <w:rFonts w:ascii="Times New Roman" w:hAnsi="Times New Roman" w:cs="Times New Roman"/>
        </w:rPr>
        <w:t>s</w:t>
      </w:r>
      <w:r w:rsidRPr="00A640C5">
        <w:rPr>
          <w:rFonts w:ascii="Times New Roman" w:hAnsi="Times New Roman" w:cs="Times New Roman"/>
        </w:rPr>
        <w:t xml:space="preserve">. Gaynor </w:t>
      </w:r>
      <w:r w:rsidRPr="00A640C5">
        <w:rPr>
          <w:rFonts w:ascii="Times New Roman" w:hAnsi="Times New Roman" w:cs="Times New Roman"/>
          <w:i/>
        </w:rPr>
        <w:t>et al.</w:t>
      </w:r>
      <w:r w:rsidRPr="00A640C5">
        <w:rPr>
          <w:rFonts w:ascii="Times New Roman" w:hAnsi="Times New Roman" w:cs="Times New Roman"/>
        </w:rPr>
        <w:t xml:space="preserve"> (2015) is a more recent critical review of the empirical evidence on the effect of hospital competition on prices.</w:t>
      </w:r>
      <w:r w:rsidRPr="00A640C5">
        <w:rPr>
          <w:rStyle w:val="FootnoteReference"/>
          <w:rFonts w:ascii="Times New Roman" w:hAnsi="Times New Roman" w:cs="Times New Roman"/>
        </w:rPr>
        <w:footnoteReference w:id="117"/>
      </w:r>
      <w:r w:rsidRPr="00A640C5">
        <w:rPr>
          <w:rFonts w:ascii="Times New Roman" w:hAnsi="Times New Roman" w:cs="Times New Roman"/>
        </w:rPr>
        <w:t xml:space="preserve"> Based on their review, the authors conclude that “mergers between rival hospitals are likely to raise the price of inpatient care and these effects are larger in concentrated markets. The estimated magnitudes are heterogenous and differ across </w:t>
      </w:r>
      <w:r w:rsidRPr="00A640C5">
        <w:rPr>
          <w:rFonts w:ascii="Times New Roman" w:hAnsi="Times New Roman" w:cs="Times New Roman"/>
        </w:rPr>
        <w:lastRenderedPageBreak/>
        <w:t xml:space="preserve">market settings, hospitals, and insurers.” Applying these findings to the question of the effect of the Integrated Care Clinics project suggests that MGB’s entry at the Westborough, Westwood, and Woburn Sites may engender competition with incumbent providers, but that the magnitude of the pro-competitive effects is heterogenous and depends on the particular market circumstances. </w:t>
      </w:r>
    </w:p>
    <w:p w14:paraId="1FD7F178" w14:textId="4BE95F52" w:rsidR="00593CD9" w:rsidRPr="00A640C5" w:rsidRDefault="000F6DE9" w:rsidP="0080743E">
      <w:pPr>
        <w:pStyle w:val="NumberedParagraphs"/>
        <w:rPr>
          <w:rFonts w:ascii="Times New Roman" w:hAnsi="Times New Roman" w:cs="Times New Roman"/>
        </w:rPr>
      </w:pPr>
      <w:r w:rsidRPr="00A640C5">
        <w:rPr>
          <w:rFonts w:ascii="Times New Roman" w:hAnsi="Times New Roman" w:cs="Times New Roman"/>
        </w:rPr>
        <w:t xml:space="preserve">We are aware of one study </w:t>
      </w:r>
      <w:r w:rsidR="00012AAA" w:rsidRPr="00A640C5">
        <w:rPr>
          <w:rFonts w:ascii="Times New Roman" w:hAnsi="Times New Roman" w:cs="Times New Roman"/>
        </w:rPr>
        <w:t xml:space="preserve">that provides evidence on the effects of </w:t>
      </w:r>
      <w:r w:rsidR="00C86FC3" w:rsidRPr="00A640C5">
        <w:rPr>
          <w:rFonts w:ascii="Times New Roman" w:hAnsi="Times New Roman" w:cs="Times New Roman"/>
        </w:rPr>
        <w:t xml:space="preserve">expansions of health care providers and the effects of these </w:t>
      </w:r>
      <w:r w:rsidR="00012AAA" w:rsidRPr="00A640C5">
        <w:rPr>
          <w:rFonts w:ascii="Times New Roman" w:hAnsi="Times New Roman" w:cs="Times New Roman"/>
        </w:rPr>
        <w:t>expansions on negotiating leverage with commercial insurers and prices. Ho (2009)</w:t>
      </w:r>
      <w:r w:rsidR="007C12AF" w:rsidRPr="00A640C5">
        <w:rPr>
          <w:rFonts w:ascii="Times New Roman" w:hAnsi="Times New Roman" w:cs="Times New Roman"/>
        </w:rPr>
        <w:t xml:space="preserve"> finds that capacity-constrained hospitals negotiate</w:t>
      </w:r>
      <w:r w:rsidR="00F02854" w:rsidRPr="00A640C5">
        <w:rPr>
          <w:rFonts w:ascii="Times New Roman" w:hAnsi="Times New Roman" w:cs="Times New Roman"/>
        </w:rPr>
        <w:t>, on average, payments from health insurers that are $6,900 more than hospitals that are not capacity-constrained.</w:t>
      </w:r>
      <w:r w:rsidR="00F02854" w:rsidRPr="00A640C5">
        <w:rPr>
          <w:rStyle w:val="FootnoteReference"/>
          <w:rFonts w:ascii="Times New Roman" w:hAnsi="Times New Roman" w:cs="Times New Roman"/>
        </w:rPr>
        <w:footnoteReference w:id="118"/>
      </w:r>
      <w:r w:rsidR="00A6279B" w:rsidRPr="00A640C5">
        <w:rPr>
          <w:rFonts w:ascii="Times New Roman" w:hAnsi="Times New Roman" w:cs="Times New Roman"/>
          <w:vertAlign w:val="superscript"/>
        </w:rPr>
        <w:t>,</w:t>
      </w:r>
      <w:r w:rsidR="00A6279B" w:rsidRPr="00A640C5">
        <w:rPr>
          <w:rStyle w:val="FootnoteReference"/>
          <w:rFonts w:ascii="Times New Roman" w:hAnsi="Times New Roman" w:cs="Times New Roman"/>
        </w:rPr>
        <w:footnoteReference w:id="119"/>
      </w:r>
      <w:r w:rsidR="00F02854" w:rsidRPr="00A640C5">
        <w:rPr>
          <w:rFonts w:ascii="Times New Roman" w:hAnsi="Times New Roman" w:cs="Times New Roman"/>
        </w:rPr>
        <w:t xml:space="preserve"> </w:t>
      </w:r>
      <w:r w:rsidR="008710F1" w:rsidRPr="00A640C5">
        <w:rPr>
          <w:rFonts w:ascii="Times New Roman" w:hAnsi="Times New Roman" w:cs="Times New Roman"/>
        </w:rPr>
        <w:t xml:space="preserve">The author </w:t>
      </w:r>
      <w:r w:rsidR="00FE2F60" w:rsidRPr="00A640C5">
        <w:rPr>
          <w:rFonts w:ascii="Times New Roman" w:hAnsi="Times New Roman" w:cs="Times New Roman"/>
        </w:rPr>
        <w:t>argues</w:t>
      </w:r>
      <w:r w:rsidR="00D654D4" w:rsidRPr="00A640C5">
        <w:rPr>
          <w:rFonts w:ascii="Times New Roman" w:hAnsi="Times New Roman" w:cs="Times New Roman"/>
        </w:rPr>
        <w:t xml:space="preserve"> that </w:t>
      </w:r>
      <w:r w:rsidR="00D20BAE" w:rsidRPr="00A640C5">
        <w:rPr>
          <w:rFonts w:ascii="Times New Roman" w:hAnsi="Times New Roman" w:cs="Times New Roman"/>
        </w:rPr>
        <w:t xml:space="preserve">capacity-constrained hospitals are </w:t>
      </w:r>
      <w:r w:rsidR="00F76CFA" w:rsidRPr="00A640C5">
        <w:rPr>
          <w:rFonts w:ascii="Times New Roman" w:hAnsi="Times New Roman" w:cs="Times New Roman"/>
        </w:rPr>
        <w:t xml:space="preserve">able to negotiate higher rates with health insurers </w:t>
      </w:r>
      <w:r w:rsidR="00FE1AC4" w:rsidRPr="00A640C5">
        <w:rPr>
          <w:rFonts w:ascii="Times New Roman" w:hAnsi="Times New Roman" w:cs="Times New Roman"/>
        </w:rPr>
        <w:t>because</w:t>
      </w:r>
      <w:r w:rsidR="00F76CFA" w:rsidRPr="00A640C5">
        <w:rPr>
          <w:rFonts w:ascii="Times New Roman" w:hAnsi="Times New Roman" w:cs="Times New Roman"/>
        </w:rPr>
        <w:t xml:space="preserve"> demand for th</w:t>
      </w:r>
      <w:r w:rsidR="00FE2F60" w:rsidRPr="00A640C5">
        <w:rPr>
          <w:rFonts w:ascii="Times New Roman" w:hAnsi="Times New Roman" w:cs="Times New Roman"/>
        </w:rPr>
        <w:t>ose hospitals’</w:t>
      </w:r>
      <w:r w:rsidR="00F76CFA" w:rsidRPr="00A640C5">
        <w:rPr>
          <w:rFonts w:ascii="Times New Roman" w:hAnsi="Times New Roman" w:cs="Times New Roman"/>
        </w:rPr>
        <w:t xml:space="preserve"> services exceeds </w:t>
      </w:r>
      <w:r w:rsidR="00FE1AC4" w:rsidRPr="00A640C5">
        <w:rPr>
          <w:rFonts w:ascii="Times New Roman" w:hAnsi="Times New Roman" w:cs="Times New Roman"/>
        </w:rPr>
        <w:t>what the hospital can</w:t>
      </w:r>
      <w:r w:rsidR="00F76CFA" w:rsidRPr="00A640C5">
        <w:rPr>
          <w:rFonts w:ascii="Times New Roman" w:hAnsi="Times New Roman" w:cs="Times New Roman"/>
        </w:rPr>
        <w:t xml:space="preserve"> supply. </w:t>
      </w:r>
      <w:r w:rsidR="00FE2F60" w:rsidRPr="00A640C5">
        <w:rPr>
          <w:rFonts w:ascii="Times New Roman" w:hAnsi="Times New Roman" w:cs="Times New Roman"/>
        </w:rPr>
        <w:t>T</w:t>
      </w:r>
      <w:r w:rsidR="00FE1AC4" w:rsidRPr="00A640C5">
        <w:rPr>
          <w:rFonts w:ascii="Times New Roman" w:hAnsi="Times New Roman" w:cs="Times New Roman"/>
        </w:rPr>
        <w:t>he author</w:t>
      </w:r>
      <w:r w:rsidR="00FE2F60" w:rsidRPr="00A640C5">
        <w:rPr>
          <w:rFonts w:ascii="Times New Roman" w:hAnsi="Times New Roman" w:cs="Times New Roman"/>
        </w:rPr>
        <w:t xml:space="preserve"> also</w:t>
      </w:r>
      <w:r w:rsidR="00FE1AC4" w:rsidRPr="00A640C5">
        <w:rPr>
          <w:rFonts w:ascii="Times New Roman" w:hAnsi="Times New Roman" w:cs="Times New Roman"/>
        </w:rPr>
        <w:t xml:space="preserve"> notes that</w:t>
      </w:r>
      <w:r w:rsidR="00396B99" w:rsidRPr="00A640C5">
        <w:rPr>
          <w:rFonts w:ascii="Times New Roman" w:hAnsi="Times New Roman" w:cs="Times New Roman"/>
        </w:rPr>
        <w:t xml:space="preserve"> health care providers might </w:t>
      </w:r>
      <w:r w:rsidR="00FE1AC4" w:rsidRPr="00A640C5">
        <w:rPr>
          <w:rFonts w:ascii="Times New Roman" w:hAnsi="Times New Roman" w:cs="Times New Roman"/>
        </w:rPr>
        <w:t>intenti</w:t>
      </w:r>
      <w:r w:rsidR="00CE1A9C" w:rsidRPr="00A640C5">
        <w:rPr>
          <w:rFonts w:ascii="Times New Roman" w:hAnsi="Times New Roman" w:cs="Times New Roman"/>
        </w:rPr>
        <w:t>ona</w:t>
      </w:r>
      <w:r w:rsidR="00FE1AC4" w:rsidRPr="00A640C5">
        <w:rPr>
          <w:rFonts w:ascii="Times New Roman" w:hAnsi="Times New Roman" w:cs="Times New Roman"/>
        </w:rPr>
        <w:t>lly</w:t>
      </w:r>
      <w:r w:rsidR="00396B99" w:rsidRPr="00A640C5">
        <w:rPr>
          <w:rFonts w:ascii="Times New Roman" w:hAnsi="Times New Roman" w:cs="Times New Roman"/>
        </w:rPr>
        <w:t xml:space="preserve"> underinvest in capacity </w:t>
      </w:r>
      <w:r w:rsidR="00C144E2" w:rsidRPr="00A640C5">
        <w:rPr>
          <w:rFonts w:ascii="Times New Roman" w:hAnsi="Times New Roman" w:cs="Times New Roman"/>
        </w:rPr>
        <w:t xml:space="preserve">so </w:t>
      </w:r>
      <w:r w:rsidR="00FE2F60" w:rsidRPr="00A640C5">
        <w:rPr>
          <w:rFonts w:ascii="Times New Roman" w:hAnsi="Times New Roman" w:cs="Times New Roman"/>
        </w:rPr>
        <w:t xml:space="preserve">as </w:t>
      </w:r>
      <w:r w:rsidR="00FE1AC4" w:rsidRPr="00A640C5">
        <w:rPr>
          <w:rFonts w:ascii="Times New Roman" w:hAnsi="Times New Roman" w:cs="Times New Roman"/>
        </w:rPr>
        <w:t xml:space="preserve">to benefit from the advantages this </w:t>
      </w:r>
      <w:r w:rsidR="00C64490" w:rsidRPr="00A640C5">
        <w:rPr>
          <w:rFonts w:ascii="Times New Roman" w:hAnsi="Times New Roman" w:cs="Times New Roman"/>
        </w:rPr>
        <w:t xml:space="preserve">provides in negotiations with health insurers. </w:t>
      </w:r>
      <w:r w:rsidR="00FE2F60" w:rsidRPr="00A640C5">
        <w:rPr>
          <w:rFonts w:ascii="Times New Roman" w:hAnsi="Times New Roman" w:cs="Times New Roman"/>
        </w:rPr>
        <w:t>Conversely, relaxing providers’ capacity constraints through entry or expansion decreases their negotiating leverage with health insurers and may result in lower prices for health care services.</w:t>
      </w:r>
      <w:r w:rsidR="000227E1" w:rsidRPr="00A640C5">
        <w:rPr>
          <w:rFonts w:ascii="Times New Roman" w:hAnsi="Times New Roman" w:cs="Times New Roman"/>
        </w:rPr>
        <w:t xml:space="preserve"> </w:t>
      </w:r>
    </w:p>
    <w:p w14:paraId="31EBFD0E" w14:textId="2EF4FCDD"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 xml:space="preserve">Turning to studies of entry and competition for the </w:t>
      </w:r>
      <w:r w:rsidR="000F6DE9" w:rsidRPr="00A640C5">
        <w:rPr>
          <w:rFonts w:ascii="Times New Roman" w:hAnsi="Times New Roman" w:cs="Times New Roman"/>
        </w:rPr>
        <w:t xml:space="preserve">outpatient </w:t>
      </w:r>
      <w:r w:rsidRPr="00A640C5">
        <w:rPr>
          <w:rFonts w:ascii="Times New Roman" w:hAnsi="Times New Roman" w:cs="Times New Roman"/>
        </w:rPr>
        <w:t xml:space="preserve">services offered at the </w:t>
      </w:r>
      <w:r w:rsidR="004F65EA" w:rsidRPr="00A640C5">
        <w:rPr>
          <w:rFonts w:ascii="Times New Roman" w:hAnsi="Times New Roman" w:cs="Times New Roman"/>
        </w:rPr>
        <w:t>P</w:t>
      </w:r>
      <w:r w:rsidRPr="00A640C5">
        <w:rPr>
          <w:rFonts w:ascii="Times New Roman" w:hAnsi="Times New Roman" w:cs="Times New Roman"/>
        </w:rPr>
        <w:t xml:space="preserve">roposed </w:t>
      </w:r>
      <w:r w:rsidR="004F65EA" w:rsidRPr="00A640C5">
        <w:rPr>
          <w:rFonts w:ascii="Times New Roman" w:hAnsi="Times New Roman" w:cs="Times New Roman"/>
        </w:rPr>
        <w:t>C</w:t>
      </w:r>
      <w:r w:rsidRPr="00A640C5">
        <w:rPr>
          <w:rFonts w:ascii="Times New Roman" w:hAnsi="Times New Roman" w:cs="Times New Roman"/>
        </w:rPr>
        <w:t xml:space="preserve">linics, Carey </w:t>
      </w:r>
      <w:r w:rsidRPr="00A640C5">
        <w:rPr>
          <w:rFonts w:ascii="Times New Roman" w:hAnsi="Times New Roman" w:cs="Times New Roman"/>
          <w:i/>
          <w:iCs/>
        </w:rPr>
        <w:t>et al.</w:t>
      </w:r>
      <w:r w:rsidRPr="00A640C5">
        <w:rPr>
          <w:rFonts w:ascii="Times New Roman" w:hAnsi="Times New Roman" w:cs="Times New Roman"/>
        </w:rPr>
        <w:t xml:space="preserve"> (2011) study the effects of entry by </w:t>
      </w:r>
      <w:r w:rsidR="00392769" w:rsidRPr="00A640C5">
        <w:rPr>
          <w:rFonts w:ascii="Times New Roman" w:hAnsi="Times New Roman" w:cs="Times New Roman"/>
        </w:rPr>
        <w:t>ASC</w:t>
      </w:r>
      <w:r w:rsidRPr="00A640C5">
        <w:rPr>
          <w:rFonts w:ascii="Times New Roman" w:hAnsi="Times New Roman" w:cs="Times New Roman"/>
        </w:rPr>
        <w:t>s on the financial performance (</w:t>
      </w:r>
      <w:r w:rsidRPr="00A640C5">
        <w:rPr>
          <w:rFonts w:ascii="Times New Roman" w:hAnsi="Times New Roman" w:cs="Times New Roman"/>
          <w:i/>
        </w:rPr>
        <w:t>i.e</w:t>
      </w:r>
      <w:r w:rsidRPr="00A640C5">
        <w:rPr>
          <w:rFonts w:ascii="Times New Roman" w:hAnsi="Times New Roman" w:cs="Times New Roman"/>
        </w:rPr>
        <w:t>., costs, revenue, and profitability) of hospitals.</w:t>
      </w:r>
      <w:r w:rsidRPr="00A640C5">
        <w:rPr>
          <w:rStyle w:val="FootnoteReference"/>
          <w:rFonts w:ascii="Times New Roman" w:hAnsi="Times New Roman" w:cs="Times New Roman"/>
        </w:rPr>
        <w:footnoteReference w:id="120"/>
      </w:r>
      <w:r w:rsidRPr="00A640C5">
        <w:rPr>
          <w:rFonts w:ascii="Times New Roman" w:hAnsi="Times New Roman" w:cs="Times New Roman"/>
        </w:rPr>
        <w:t xml:space="preserve"> The authors note that competition from </w:t>
      </w:r>
      <w:r w:rsidR="00392769" w:rsidRPr="00A640C5">
        <w:rPr>
          <w:rFonts w:ascii="Times New Roman" w:hAnsi="Times New Roman" w:cs="Times New Roman"/>
        </w:rPr>
        <w:t>ASC</w:t>
      </w:r>
      <w:r w:rsidRPr="00A640C5">
        <w:rPr>
          <w:rFonts w:ascii="Times New Roman" w:hAnsi="Times New Roman" w:cs="Times New Roman"/>
        </w:rPr>
        <w:t xml:space="preserve">s has the potential to promote efficiency in the provision of hospital services by incentivizing competing hospitals to better control the rate of increase in costs, but also may lead to a decrease in the revenue or profitability of hospitals. Using data on entry by </w:t>
      </w:r>
      <w:r w:rsidR="00392769" w:rsidRPr="00A640C5">
        <w:rPr>
          <w:rFonts w:ascii="Times New Roman" w:hAnsi="Times New Roman" w:cs="Times New Roman"/>
        </w:rPr>
        <w:t>ASC</w:t>
      </w:r>
      <w:r w:rsidRPr="00A640C5">
        <w:rPr>
          <w:rFonts w:ascii="Times New Roman" w:hAnsi="Times New Roman" w:cs="Times New Roman"/>
        </w:rPr>
        <w:t xml:space="preserve">s in Hospital Referral Regions in Arizona, California, and Texas between 1997 and 2004, the authors </w:t>
      </w:r>
      <w:r w:rsidRPr="00A640C5">
        <w:rPr>
          <w:rFonts w:ascii="Times New Roman" w:hAnsi="Times New Roman" w:cs="Times New Roman"/>
        </w:rPr>
        <w:lastRenderedPageBreak/>
        <w:t xml:space="preserve">find that competitive entry by </w:t>
      </w:r>
      <w:r w:rsidR="00392769" w:rsidRPr="00A640C5">
        <w:rPr>
          <w:rFonts w:ascii="Times New Roman" w:hAnsi="Times New Roman" w:cs="Times New Roman"/>
        </w:rPr>
        <w:t>ASC</w:t>
      </w:r>
      <w:r w:rsidRPr="00A640C5">
        <w:rPr>
          <w:rFonts w:ascii="Times New Roman" w:hAnsi="Times New Roman" w:cs="Times New Roman"/>
        </w:rPr>
        <w:t xml:space="preserve">s places downward pressure on both hospital costs and revenue, although the magnitude of the revenue effect is larger than the cost effect. As such, the authors find that hospital margins decreased following entry by </w:t>
      </w:r>
      <w:r w:rsidR="00392769" w:rsidRPr="00A640C5">
        <w:rPr>
          <w:rFonts w:ascii="Times New Roman" w:hAnsi="Times New Roman" w:cs="Times New Roman"/>
        </w:rPr>
        <w:t>ASC</w:t>
      </w:r>
      <w:r w:rsidRPr="00A640C5">
        <w:rPr>
          <w:rFonts w:ascii="Times New Roman" w:hAnsi="Times New Roman" w:cs="Times New Roman"/>
        </w:rPr>
        <w:t xml:space="preserve">s. We note, however, that this research focuses on the effect of competition on </w:t>
      </w:r>
      <w:r w:rsidRPr="00A640C5">
        <w:rPr>
          <w:rFonts w:ascii="Times New Roman" w:hAnsi="Times New Roman" w:cs="Times New Roman"/>
          <w:i/>
        </w:rPr>
        <w:t>competitors</w:t>
      </w:r>
      <w:r w:rsidRPr="00A640C5">
        <w:rPr>
          <w:rFonts w:ascii="Times New Roman" w:hAnsi="Times New Roman" w:cs="Times New Roman"/>
        </w:rPr>
        <w:t xml:space="preserve"> rather than on </w:t>
      </w:r>
      <w:r w:rsidRPr="00A640C5">
        <w:rPr>
          <w:rFonts w:ascii="Times New Roman" w:hAnsi="Times New Roman" w:cs="Times New Roman"/>
          <w:i/>
        </w:rPr>
        <w:t>consumers</w:t>
      </w:r>
      <w:r w:rsidRPr="00A640C5">
        <w:rPr>
          <w:rFonts w:ascii="Times New Roman" w:hAnsi="Times New Roman" w:cs="Times New Roman"/>
        </w:rPr>
        <w:t xml:space="preserve"> (</w:t>
      </w:r>
      <w:r w:rsidRPr="00A640C5">
        <w:rPr>
          <w:rFonts w:ascii="Times New Roman" w:hAnsi="Times New Roman" w:cs="Times New Roman"/>
          <w:i/>
        </w:rPr>
        <w:t>i.e.</w:t>
      </w:r>
      <w:r w:rsidRPr="00A640C5">
        <w:rPr>
          <w:rFonts w:ascii="Times New Roman" w:hAnsi="Times New Roman" w:cs="Times New Roman"/>
        </w:rPr>
        <w:t xml:space="preserve">, patients and third-party payors), whereas consumer benefits in the form of lower prices or improved quality are typically the focus of studies of the effects of competition in health care. </w:t>
      </w:r>
    </w:p>
    <w:p w14:paraId="4557DB53" w14:textId="02323FBD"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 xml:space="preserve">Two related studies are Bian and Morrisey (2007), which examines the association between the number of </w:t>
      </w:r>
      <w:r w:rsidR="00392769" w:rsidRPr="00A640C5">
        <w:rPr>
          <w:rFonts w:ascii="Times New Roman" w:hAnsi="Times New Roman" w:cs="Times New Roman"/>
        </w:rPr>
        <w:t>ASC</w:t>
      </w:r>
      <w:r w:rsidRPr="00A640C5">
        <w:rPr>
          <w:rFonts w:ascii="Times New Roman" w:hAnsi="Times New Roman" w:cs="Times New Roman"/>
        </w:rPr>
        <w:t>s in a metropolitan area and the volume of inpatient and outpatient surgical volumes of hospitals in that area,</w:t>
      </w:r>
      <w:r w:rsidRPr="00A640C5">
        <w:rPr>
          <w:rStyle w:val="FootnoteReference"/>
          <w:rFonts w:ascii="Times New Roman" w:hAnsi="Times New Roman" w:cs="Times New Roman"/>
        </w:rPr>
        <w:footnoteReference w:id="121"/>
      </w:r>
      <w:r w:rsidRPr="00A640C5">
        <w:rPr>
          <w:rFonts w:ascii="Times New Roman" w:hAnsi="Times New Roman" w:cs="Times New Roman"/>
        </w:rPr>
        <w:t xml:space="preserve"> and Courtemanche and Plotzke (2010), which examines the effect of entry of </w:t>
      </w:r>
      <w:r w:rsidR="00392769" w:rsidRPr="00A640C5">
        <w:rPr>
          <w:rFonts w:ascii="Times New Roman" w:hAnsi="Times New Roman" w:cs="Times New Roman"/>
        </w:rPr>
        <w:t>ASC</w:t>
      </w:r>
      <w:r w:rsidRPr="00A640C5">
        <w:rPr>
          <w:rFonts w:ascii="Times New Roman" w:hAnsi="Times New Roman" w:cs="Times New Roman"/>
        </w:rPr>
        <w:t>s on the inpatient and outpatient surgical volume of nearby hospitals.</w:t>
      </w:r>
      <w:r w:rsidRPr="00A640C5">
        <w:rPr>
          <w:rStyle w:val="FootnoteReference"/>
          <w:rFonts w:ascii="Times New Roman" w:hAnsi="Times New Roman" w:cs="Times New Roman"/>
        </w:rPr>
        <w:footnoteReference w:id="122"/>
      </w:r>
      <w:r w:rsidRPr="00A640C5">
        <w:rPr>
          <w:rFonts w:ascii="Times New Roman" w:hAnsi="Times New Roman" w:cs="Times New Roman"/>
        </w:rPr>
        <w:t xml:space="preserve"> Using nationwide data from 1993 to 2001, Bian and Morrisey (2007) find that metropolitan areas with a larger number of </w:t>
      </w:r>
      <w:r w:rsidR="00392769" w:rsidRPr="00A640C5">
        <w:rPr>
          <w:rFonts w:ascii="Times New Roman" w:hAnsi="Times New Roman" w:cs="Times New Roman"/>
        </w:rPr>
        <w:t>ASC</w:t>
      </w:r>
      <w:r w:rsidRPr="00A640C5">
        <w:rPr>
          <w:rFonts w:ascii="Times New Roman" w:hAnsi="Times New Roman" w:cs="Times New Roman"/>
        </w:rPr>
        <w:t xml:space="preserve">s per 100,000 residents saw relative declines in hospital outpatient surgery volume, but no change on hospital inpatient surgery volume. The authors conclude that this association suggests </w:t>
      </w:r>
      <w:r w:rsidR="00392769" w:rsidRPr="00A640C5">
        <w:rPr>
          <w:rFonts w:ascii="Times New Roman" w:hAnsi="Times New Roman" w:cs="Times New Roman"/>
        </w:rPr>
        <w:t>ASC</w:t>
      </w:r>
      <w:r w:rsidRPr="00A640C5">
        <w:rPr>
          <w:rFonts w:ascii="Times New Roman" w:hAnsi="Times New Roman" w:cs="Times New Roman"/>
        </w:rPr>
        <w:t xml:space="preserve">s provide meaningful competition for hospitals, but they do not address the effect of this competition on the prices or quality of outpatient surgery. Similarly, Courtemanche and Plotzke (2010) use nationwide data from 1997 to 2004 and find that entry of an </w:t>
      </w:r>
      <w:r w:rsidR="00392769" w:rsidRPr="00A640C5">
        <w:rPr>
          <w:rFonts w:ascii="Times New Roman" w:hAnsi="Times New Roman" w:cs="Times New Roman"/>
        </w:rPr>
        <w:t>ASC</w:t>
      </w:r>
      <w:r w:rsidRPr="00A640C5">
        <w:rPr>
          <w:rFonts w:ascii="Times New Roman" w:hAnsi="Times New Roman" w:cs="Times New Roman"/>
        </w:rPr>
        <w:t xml:space="preserve"> within about four miles of a hospital reduces the hospital’s outpatient surgery volume. Entry by more distant </w:t>
      </w:r>
      <w:r w:rsidR="00392769" w:rsidRPr="00A640C5">
        <w:rPr>
          <w:rFonts w:ascii="Times New Roman" w:hAnsi="Times New Roman" w:cs="Times New Roman"/>
        </w:rPr>
        <w:t>ASC</w:t>
      </w:r>
      <w:r w:rsidRPr="00A640C5">
        <w:rPr>
          <w:rFonts w:ascii="Times New Roman" w:hAnsi="Times New Roman" w:cs="Times New Roman"/>
        </w:rPr>
        <w:t xml:space="preserve">s has no effect on hospital outpatient surgery volume. The decline in volume averages only about </w:t>
      </w:r>
      <w:r w:rsidR="00247230" w:rsidRPr="00A640C5">
        <w:rPr>
          <w:rFonts w:ascii="Times New Roman" w:hAnsi="Times New Roman" w:cs="Times New Roman"/>
        </w:rPr>
        <w:t>two to four</w:t>
      </w:r>
      <w:r w:rsidR="008B725B" w:rsidRPr="00A640C5">
        <w:rPr>
          <w:rFonts w:ascii="Times New Roman" w:hAnsi="Times New Roman" w:cs="Times New Roman"/>
        </w:rPr>
        <w:t xml:space="preserve"> </w:t>
      </w:r>
      <w:r w:rsidRPr="00A640C5">
        <w:rPr>
          <w:rFonts w:ascii="Times New Roman" w:hAnsi="Times New Roman" w:cs="Times New Roman"/>
        </w:rPr>
        <w:t xml:space="preserve">percent of the hospital’s outpatient surgery volume, with entry by larger </w:t>
      </w:r>
      <w:r w:rsidR="00392769" w:rsidRPr="00A640C5">
        <w:rPr>
          <w:rFonts w:ascii="Times New Roman" w:hAnsi="Times New Roman" w:cs="Times New Roman"/>
        </w:rPr>
        <w:t>ASC</w:t>
      </w:r>
      <w:r w:rsidRPr="00A640C5">
        <w:rPr>
          <w:rFonts w:ascii="Times New Roman" w:hAnsi="Times New Roman" w:cs="Times New Roman"/>
        </w:rPr>
        <w:t>s and early entry (</w:t>
      </w:r>
      <w:r w:rsidRPr="00A640C5">
        <w:rPr>
          <w:rFonts w:ascii="Times New Roman" w:hAnsi="Times New Roman" w:cs="Times New Roman"/>
          <w:i/>
        </w:rPr>
        <w:t>i.e</w:t>
      </w:r>
      <w:r w:rsidRPr="00A640C5">
        <w:rPr>
          <w:rFonts w:ascii="Times New Roman" w:hAnsi="Times New Roman" w:cs="Times New Roman"/>
        </w:rPr>
        <w:t xml:space="preserve">., entry by the first </w:t>
      </w:r>
      <w:r w:rsidR="00392769" w:rsidRPr="00A640C5">
        <w:rPr>
          <w:rFonts w:ascii="Times New Roman" w:hAnsi="Times New Roman" w:cs="Times New Roman"/>
        </w:rPr>
        <w:t>ASC</w:t>
      </w:r>
      <w:r w:rsidRPr="00A640C5">
        <w:rPr>
          <w:rFonts w:ascii="Times New Roman" w:hAnsi="Times New Roman" w:cs="Times New Roman"/>
        </w:rPr>
        <w:t xml:space="preserve"> in the area) leading to larger declines. Inpatient surgery volume is unaffected by entry of an </w:t>
      </w:r>
      <w:r w:rsidR="00392769" w:rsidRPr="00A640C5">
        <w:rPr>
          <w:rFonts w:ascii="Times New Roman" w:hAnsi="Times New Roman" w:cs="Times New Roman"/>
        </w:rPr>
        <w:t>ASC</w:t>
      </w:r>
      <w:r w:rsidRPr="00A640C5">
        <w:rPr>
          <w:rFonts w:ascii="Times New Roman" w:hAnsi="Times New Roman" w:cs="Times New Roman"/>
        </w:rPr>
        <w:t xml:space="preserve">. </w:t>
      </w:r>
      <w:r w:rsidR="00843A1E" w:rsidRPr="00A640C5">
        <w:rPr>
          <w:rFonts w:ascii="Times New Roman" w:hAnsi="Times New Roman" w:cs="Times New Roman"/>
        </w:rPr>
        <w:t>As noted above for</w:t>
      </w:r>
      <w:r w:rsidRPr="00A640C5">
        <w:rPr>
          <w:rFonts w:ascii="Times New Roman" w:hAnsi="Times New Roman" w:cs="Times New Roman"/>
        </w:rPr>
        <w:t xml:space="preserve"> Carey </w:t>
      </w:r>
      <w:r w:rsidRPr="00A640C5">
        <w:rPr>
          <w:rFonts w:ascii="Times New Roman" w:hAnsi="Times New Roman" w:cs="Times New Roman"/>
          <w:i/>
          <w:iCs/>
        </w:rPr>
        <w:t>et al.</w:t>
      </w:r>
      <w:r w:rsidRPr="00A640C5">
        <w:rPr>
          <w:rFonts w:ascii="Times New Roman" w:hAnsi="Times New Roman" w:cs="Times New Roman"/>
        </w:rPr>
        <w:t xml:space="preserve"> (2011), Bian and Morrisey (2007), and Courtemanche and Plotzke (2010) offer limited insight because </w:t>
      </w:r>
      <w:r w:rsidR="0033762C" w:rsidRPr="00A640C5">
        <w:rPr>
          <w:rFonts w:ascii="Times New Roman" w:hAnsi="Times New Roman" w:cs="Times New Roman"/>
        </w:rPr>
        <w:t>both</w:t>
      </w:r>
      <w:r w:rsidRPr="00A640C5">
        <w:rPr>
          <w:rFonts w:ascii="Times New Roman" w:hAnsi="Times New Roman" w:cs="Times New Roman"/>
        </w:rPr>
        <w:t xml:space="preserve"> address the effect of competition on competitors, rather </w:t>
      </w:r>
      <w:r w:rsidR="00F9330E" w:rsidRPr="00A640C5">
        <w:rPr>
          <w:rFonts w:ascii="Times New Roman" w:hAnsi="Times New Roman" w:cs="Times New Roman"/>
        </w:rPr>
        <w:t xml:space="preserve">than </w:t>
      </w:r>
      <w:r w:rsidRPr="00A640C5">
        <w:rPr>
          <w:rFonts w:ascii="Times New Roman" w:hAnsi="Times New Roman" w:cs="Times New Roman"/>
        </w:rPr>
        <w:t xml:space="preserve">the </w:t>
      </w:r>
      <w:r w:rsidR="00E60323" w:rsidRPr="00A640C5">
        <w:rPr>
          <w:rFonts w:ascii="Times New Roman" w:hAnsi="Times New Roman" w:cs="Times New Roman"/>
        </w:rPr>
        <w:t xml:space="preserve">more relevant question of </w:t>
      </w:r>
      <w:r w:rsidRPr="00A640C5">
        <w:rPr>
          <w:rFonts w:ascii="Times New Roman" w:hAnsi="Times New Roman" w:cs="Times New Roman"/>
        </w:rPr>
        <w:t>the effect of competition on consumers.</w:t>
      </w:r>
    </w:p>
    <w:p w14:paraId="5685E5CE" w14:textId="2DE2C6F9"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lastRenderedPageBreak/>
        <w:t xml:space="preserve">Hollenbeck </w:t>
      </w:r>
      <w:r w:rsidRPr="00A640C5">
        <w:rPr>
          <w:rFonts w:ascii="Times New Roman" w:hAnsi="Times New Roman" w:cs="Times New Roman"/>
          <w:i/>
        </w:rPr>
        <w:t>et al.</w:t>
      </w:r>
      <w:r w:rsidRPr="00A640C5">
        <w:rPr>
          <w:rFonts w:ascii="Times New Roman" w:hAnsi="Times New Roman" w:cs="Times New Roman"/>
        </w:rPr>
        <w:t xml:space="preserve"> (2015) use a sample of Medicare beneficiaries to assess trends in outpatient surgery between 2001 and 2010.</w:t>
      </w:r>
      <w:r w:rsidRPr="00A640C5">
        <w:rPr>
          <w:rStyle w:val="FootnoteReference"/>
          <w:rFonts w:ascii="Times New Roman" w:hAnsi="Times New Roman" w:cs="Times New Roman"/>
        </w:rPr>
        <w:footnoteReference w:id="123"/>
      </w:r>
      <w:r w:rsidRPr="00A640C5">
        <w:rPr>
          <w:rFonts w:ascii="Times New Roman" w:hAnsi="Times New Roman" w:cs="Times New Roman"/>
        </w:rPr>
        <w:t xml:space="preserve"> The authors divide hospital service areas across the United States into three groups: those in which </w:t>
      </w:r>
      <w:r w:rsidR="00392769" w:rsidRPr="00A640C5">
        <w:rPr>
          <w:rFonts w:ascii="Times New Roman" w:hAnsi="Times New Roman" w:cs="Times New Roman"/>
        </w:rPr>
        <w:t>ASC</w:t>
      </w:r>
      <w:r w:rsidRPr="00A640C5">
        <w:rPr>
          <w:rFonts w:ascii="Times New Roman" w:hAnsi="Times New Roman" w:cs="Times New Roman"/>
        </w:rPr>
        <w:t xml:space="preserve">s were present for the entire period, those with no </w:t>
      </w:r>
      <w:r w:rsidR="00392769" w:rsidRPr="00A640C5">
        <w:rPr>
          <w:rFonts w:ascii="Times New Roman" w:hAnsi="Times New Roman" w:cs="Times New Roman"/>
        </w:rPr>
        <w:t>ASC</w:t>
      </w:r>
      <w:r w:rsidRPr="00A640C5">
        <w:rPr>
          <w:rFonts w:ascii="Times New Roman" w:hAnsi="Times New Roman" w:cs="Times New Roman"/>
        </w:rPr>
        <w:t xml:space="preserve">s, and those in which an </w:t>
      </w:r>
      <w:r w:rsidR="00392769" w:rsidRPr="00A640C5">
        <w:rPr>
          <w:rFonts w:ascii="Times New Roman" w:hAnsi="Times New Roman" w:cs="Times New Roman"/>
        </w:rPr>
        <w:t>ASC</w:t>
      </w:r>
      <w:r w:rsidRPr="00A640C5">
        <w:rPr>
          <w:rFonts w:ascii="Times New Roman" w:hAnsi="Times New Roman" w:cs="Times New Roman"/>
        </w:rPr>
        <w:t xml:space="preserve"> opened for the first time between 2001 and 2010. The authors assess the impact of </w:t>
      </w:r>
      <w:r w:rsidR="00392769" w:rsidRPr="00A640C5">
        <w:rPr>
          <w:rFonts w:ascii="Times New Roman" w:hAnsi="Times New Roman" w:cs="Times New Roman"/>
        </w:rPr>
        <w:t>ASC</w:t>
      </w:r>
      <w:r w:rsidRPr="00A640C5">
        <w:rPr>
          <w:rFonts w:ascii="Times New Roman" w:hAnsi="Times New Roman" w:cs="Times New Roman"/>
        </w:rPr>
        <w:t xml:space="preserve"> entry on the volume of hospital-based outpatient surgeries, perioperative mortality, and hospital admission rates. They find that hospital-based outpatient surgery volume declined by seven percent following the entry of an </w:t>
      </w:r>
      <w:r w:rsidR="00392769" w:rsidRPr="00A640C5">
        <w:rPr>
          <w:rFonts w:ascii="Times New Roman" w:hAnsi="Times New Roman" w:cs="Times New Roman"/>
        </w:rPr>
        <w:t>ASC</w:t>
      </w:r>
      <w:r w:rsidRPr="00A640C5">
        <w:rPr>
          <w:rFonts w:ascii="Times New Roman" w:hAnsi="Times New Roman" w:cs="Times New Roman"/>
        </w:rPr>
        <w:t xml:space="preserve">, but that </w:t>
      </w:r>
      <w:r w:rsidR="00392769" w:rsidRPr="00A640C5">
        <w:rPr>
          <w:rFonts w:ascii="Times New Roman" w:hAnsi="Times New Roman" w:cs="Times New Roman"/>
        </w:rPr>
        <w:t>ASC</w:t>
      </w:r>
      <w:r w:rsidRPr="00A640C5">
        <w:rPr>
          <w:rFonts w:ascii="Times New Roman" w:hAnsi="Times New Roman" w:cs="Times New Roman"/>
        </w:rPr>
        <w:t xml:space="preserve"> volume grew by greater amounts, indicating that aggregate outpatient surgical volume increased. The authors find no change in perioperative mortality or hospital admission.</w:t>
      </w:r>
    </w:p>
    <w:p w14:paraId="69CDE3D4" w14:textId="252969B8"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 xml:space="preserve">Turning to competition for advanced imaging services, Wu </w:t>
      </w:r>
      <w:r w:rsidRPr="00A640C5">
        <w:rPr>
          <w:rFonts w:ascii="Times New Roman" w:hAnsi="Times New Roman" w:cs="Times New Roman"/>
          <w:i/>
        </w:rPr>
        <w:t>et al.</w:t>
      </w:r>
      <w:r w:rsidRPr="00A640C5">
        <w:rPr>
          <w:rFonts w:ascii="Times New Roman" w:hAnsi="Times New Roman" w:cs="Times New Roman"/>
        </w:rPr>
        <w:t xml:space="preserve"> (2014) study the effect of a price-transparency initiative that provided patients in the Northeast, Midwest, and Southeast with information about the relative prices of providers of advanced imaging services.</w:t>
      </w:r>
      <w:r w:rsidR="008B725B" w:rsidRPr="00A640C5">
        <w:rPr>
          <w:rStyle w:val="FootnoteReference"/>
          <w:rFonts w:ascii="Times New Roman" w:hAnsi="Times New Roman" w:cs="Times New Roman"/>
        </w:rPr>
        <w:footnoteReference w:id="124"/>
      </w:r>
      <w:r w:rsidRPr="00A640C5">
        <w:rPr>
          <w:rFonts w:ascii="Times New Roman" w:hAnsi="Times New Roman" w:cs="Times New Roman"/>
        </w:rPr>
        <w:t xml:space="preserve"> As part of a prior authorization process for MRs, members of a commercial health plan were contacted by benefit management staff if pricing at the imaging facility that members had been referred to exceeded pricing at competing facilities by at least $400. If the member was willing, the benefit management staff scheduled an MR appointment for the member at a lower-priced provider. Relative to pre-intervention costs, the authors found that this program decreased average expenditures on MRs by $220 per scan (or 18.7 percent of the average cost of an MR). This decrease was attributable to two effects. First, in response to the program, members shifted away from higher-price hospital-based outpatient departments to lower-price freestanding diagnostic imaging centers. Second, hospital-based outpatient departments decreased their prices in response to the price transparency initiative. These results suggest that the entry of non-hospital-based facilities like the </w:t>
      </w:r>
      <w:r w:rsidR="00FE1209" w:rsidRPr="00A640C5">
        <w:rPr>
          <w:rFonts w:ascii="Times New Roman" w:hAnsi="Times New Roman" w:cs="Times New Roman"/>
        </w:rPr>
        <w:t>P</w:t>
      </w:r>
      <w:r w:rsidRPr="00A640C5">
        <w:rPr>
          <w:rFonts w:ascii="Times New Roman" w:hAnsi="Times New Roman" w:cs="Times New Roman"/>
        </w:rPr>
        <w:t>roposed Integrated Care Clinic</w:t>
      </w:r>
      <w:r w:rsidR="00785EC3" w:rsidRPr="00A640C5">
        <w:rPr>
          <w:rFonts w:ascii="Times New Roman" w:hAnsi="Times New Roman" w:cs="Times New Roman"/>
        </w:rPr>
        <w:t>s</w:t>
      </w:r>
      <w:r w:rsidRPr="00A640C5">
        <w:rPr>
          <w:rFonts w:ascii="Times New Roman" w:hAnsi="Times New Roman" w:cs="Times New Roman"/>
        </w:rPr>
        <w:t xml:space="preserve"> may reduce expenditures on diagnostic imaging services if consumers are made aware of price differentials. </w:t>
      </w:r>
    </w:p>
    <w:p w14:paraId="1AAA2D9C" w14:textId="53562BEE"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lastRenderedPageBreak/>
        <w:t xml:space="preserve">While there have been relatively few studies </w:t>
      </w:r>
      <w:r w:rsidR="008B725B" w:rsidRPr="00A640C5">
        <w:rPr>
          <w:rFonts w:ascii="Times New Roman" w:hAnsi="Times New Roman" w:cs="Times New Roman"/>
        </w:rPr>
        <w:t>of</w:t>
      </w:r>
      <w:r w:rsidRPr="00A640C5">
        <w:rPr>
          <w:rFonts w:ascii="Times New Roman" w:hAnsi="Times New Roman" w:cs="Times New Roman"/>
        </w:rPr>
        <w:t xml:space="preserve"> the effects of entry </w:t>
      </w:r>
      <w:r w:rsidR="00FE2F60" w:rsidRPr="00A640C5">
        <w:rPr>
          <w:rFonts w:ascii="Times New Roman" w:hAnsi="Times New Roman" w:cs="Times New Roman"/>
        </w:rPr>
        <w:t>and expansion</w:t>
      </w:r>
      <w:r w:rsidRPr="00A640C5">
        <w:rPr>
          <w:rFonts w:ascii="Times New Roman" w:hAnsi="Times New Roman" w:cs="Times New Roman"/>
        </w:rPr>
        <w:t xml:space="preserve"> by health care providers on prices, a large literature addresses the effects of certificate-of-need programs on health care prices and expenditures. As described by the Federal Trade Commission and Department of Justice, these programs “generally prevent firms from entering certain areas of the health care market unless they can demonstrate to state authorities that there is an unmet need for their services.”</w:t>
      </w:r>
      <w:r w:rsidRPr="00A640C5">
        <w:rPr>
          <w:rStyle w:val="FootnoteReference"/>
          <w:rFonts w:ascii="Times New Roman" w:hAnsi="Times New Roman" w:cs="Times New Roman"/>
        </w:rPr>
        <w:footnoteReference w:id="125"/>
      </w:r>
      <w:r w:rsidRPr="00A640C5">
        <w:rPr>
          <w:rFonts w:ascii="Times New Roman" w:hAnsi="Times New Roman" w:cs="Times New Roman"/>
        </w:rPr>
        <w:t xml:space="preserve"> If certificate-of-need programs prevent entry and expansion, then estimates of the effects o</w:t>
      </w:r>
      <w:r w:rsidR="00462846" w:rsidRPr="00A640C5">
        <w:rPr>
          <w:rFonts w:ascii="Times New Roman" w:hAnsi="Times New Roman" w:cs="Times New Roman"/>
        </w:rPr>
        <w:t>f</w:t>
      </w:r>
      <w:r w:rsidRPr="00A640C5">
        <w:rPr>
          <w:rFonts w:ascii="Times New Roman" w:hAnsi="Times New Roman" w:cs="Times New Roman"/>
        </w:rPr>
        <w:t xml:space="preserve"> these program on market outcomes may be informative regarding the effect of entry and expansion on health care market outcomes. (Of course, certificate-of-need programs may have benefits or costs that are not captured solely by examining health care expenditures or the prices of health care services.) </w:t>
      </w:r>
    </w:p>
    <w:p w14:paraId="5FC83CDD" w14:textId="5380E504" w:rsidR="0069080A"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 xml:space="preserve">We note that federal antitrust enforcers have generally been opposed to certificate-of-need programs because of a belief that </w:t>
      </w:r>
      <w:r w:rsidR="008B725B" w:rsidRPr="00A640C5">
        <w:rPr>
          <w:rFonts w:ascii="Times New Roman" w:hAnsi="Times New Roman" w:cs="Times New Roman"/>
        </w:rPr>
        <w:t>such</w:t>
      </w:r>
      <w:r w:rsidRPr="00A640C5">
        <w:rPr>
          <w:rFonts w:ascii="Times New Roman" w:hAnsi="Times New Roman" w:cs="Times New Roman"/>
        </w:rPr>
        <w:t xml:space="preserve"> programs are ineffective in controlling health care costs and present a risk of anticompetitive outcomes that may outweigh the benefits of these programs.</w:t>
      </w:r>
      <w:r w:rsidRPr="00A640C5">
        <w:rPr>
          <w:rStyle w:val="FootnoteReference"/>
          <w:rFonts w:ascii="Times New Roman" w:hAnsi="Times New Roman" w:cs="Times New Roman"/>
        </w:rPr>
        <w:footnoteReference w:id="126"/>
      </w:r>
      <w:r w:rsidRPr="00A640C5">
        <w:rPr>
          <w:rFonts w:ascii="Times New Roman" w:hAnsi="Times New Roman" w:cs="Times New Roman"/>
        </w:rPr>
        <w:t xml:space="preserve"> This position is supported by reviews of the health economics literature on the effects of certificate-of-need regulations. Mitchell (2016) synthesizes the findings of 19 peer-reviewed studies on the effects of certificate-of-need programs.</w:t>
      </w:r>
      <w:r w:rsidRPr="00A640C5">
        <w:rPr>
          <w:rStyle w:val="FootnoteReference"/>
          <w:rFonts w:ascii="Times New Roman" w:hAnsi="Times New Roman" w:cs="Times New Roman"/>
        </w:rPr>
        <w:footnoteReference w:id="127"/>
      </w:r>
      <w:r w:rsidRPr="00A640C5">
        <w:rPr>
          <w:rFonts w:ascii="Times New Roman" w:hAnsi="Times New Roman" w:cs="Times New Roman"/>
        </w:rPr>
        <w:t xml:space="preserve"> Based on this review, the author concludes that “the overwhelming weight of evidence suggests that [certificate-of-need] laws are associated with both higher per unit costs and higher total expenditures,”</w:t>
      </w:r>
      <w:r w:rsidRPr="00A640C5">
        <w:rPr>
          <w:rStyle w:val="FootnoteReference"/>
          <w:rFonts w:ascii="Times New Roman" w:hAnsi="Times New Roman" w:cs="Times New Roman"/>
        </w:rPr>
        <w:footnoteReference w:id="128"/>
      </w:r>
      <w:r w:rsidRPr="00A640C5">
        <w:rPr>
          <w:rFonts w:ascii="Times New Roman" w:hAnsi="Times New Roman" w:cs="Times New Roman"/>
        </w:rPr>
        <w:t xml:space="preserve"> although the number of studies that address the effect of certificate-of-need programs on health care expenditures—which take into account </w:t>
      </w:r>
      <w:r w:rsidRPr="00A640C5">
        <w:rPr>
          <w:rFonts w:ascii="Times New Roman" w:hAnsi="Times New Roman" w:cs="Times New Roman"/>
        </w:rPr>
        <w:lastRenderedPageBreak/>
        <w:t xml:space="preserve">both price and quantity effects—is much greater than the number of studies that address the effect of these programs on per-unit prices. </w:t>
      </w:r>
    </w:p>
    <w:p w14:paraId="0DA47B3D" w14:textId="2BE023C0" w:rsidR="0080743E" w:rsidRPr="00A640C5" w:rsidRDefault="0080743E" w:rsidP="0080743E">
      <w:pPr>
        <w:pStyle w:val="NumberedParagraphs"/>
        <w:rPr>
          <w:rFonts w:ascii="Times New Roman" w:hAnsi="Times New Roman" w:cs="Times New Roman"/>
        </w:rPr>
      </w:pPr>
      <w:r w:rsidRPr="00A640C5">
        <w:rPr>
          <w:rFonts w:ascii="Times New Roman" w:hAnsi="Times New Roman" w:cs="Times New Roman"/>
        </w:rPr>
        <w:t>Conover and Bailey (2020)</w:t>
      </w:r>
      <w:r w:rsidRPr="00A640C5" w:rsidDel="00077FC6">
        <w:rPr>
          <w:rFonts w:ascii="Times New Roman" w:hAnsi="Times New Roman" w:cs="Times New Roman"/>
        </w:rPr>
        <w:t xml:space="preserve"> </w:t>
      </w:r>
      <w:r w:rsidR="00077FC6" w:rsidRPr="00A640C5">
        <w:rPr>
          <w:rFonts w:ascii="Times New Roman" w:hAnsi="Times New Roman" w:cs="Times New Roman"/>
        </w:rPr>
        <w:t>provide</w:t>
      </w:r>
      <w:r w:rsidRPr="00A640C5">
        <w:rPr>
          <w:rFonts w:ascii="Times New Roman" w:hAnsi="Times New Roman" w:cs="Times New Roman"/>
        </w:rPr>
        <w:t xml:space="preserve"> a comprehensive review of the certificate-of-need literature that synthesizes 90 articles on the effects of certificate-of-need programs on regulatory costs, expenditures on health care services, health outcomes, and access to care.</w:t>
      </w:r>
      <w:r w:rsidRPr="00A640C5">
        <w:rPr>
          <w:rStyle w:val="FootnoteReference"/>
          <w:rFonts w:ascii="Times New Roman" w:hAnsi="Times New Roman" w:cs="Times New Roman"/>
        </w:rPr>
        <w:footnoteReference w:id="129"/>
      </w:r>
      <w:r w:rsidRPr="00A640C5">
        <w:rPr>
          <w:rFonts w:ascii="Times New Roman" w:hAnsi="Times New Roman" w:cs="Times New Roman"/>
        </w:rPr>
        <w:t xml:space="preserve"> In addition, the authors use the results of these studies to conduct an analysis of the cost-effectiveness of certificate-of-need programs. The authors find that evidence on the effect of certificate-of-need programs on health care expenditures is mixed, but that the weight of the evidence is that these programs increase health care expenditures. These higher expenditures are offset by beneficial effects that certificate-of-need programs have in reducing mortality rates for some patients and procedures. The authors conclude that the costs of certificate-of-need programs somewhat outweigh the benefits, although there is considerable uncertainty in their estimates. </w:t>
      </w:r>
    </w:p>
    <w:p w14:paraId="1E71E005" w14:textId="59AF82CA" w:rsidR="009A23B3" w:rsidRPr="00A640C5" w:rsidRDefault="0080743E" w:rsidP="002E07F2">
      <w:pPr>
        <w:pStyle w:val="NumberedParagraphs"/>
        <w:rPr>
          <w:rFonts w:ascii="Times New Roman" w:hAnsi="Times New Roman" w:cs="Times New Roman"/>
        </w:rPr>
      </w:pPr>
      <w:bookmarkStart w:id="76" w:name="_Ref88824248"/>
      <w:r w:rsidRPr="00A640C5">
        <w:rPr>
          <w:rFonts w:ascii="Times New Roman" w:hAnsi="Times New Roman" w:cs="Times New Roman"/>
        </w:rPr>
        <w:t xml:space="preserve">In summary, while there is little economic literature that is directly relevant to the effects of entry by the </w:t>
      </w:r>
      <w:r w:rsidR="00994556" w:rsidRPr="00A640C5">
        <w:rPr>
          <w:rFonts w:ascii="Times New Roman" w:hAnsi="Times New Roman" w:cs="Times New Roman"/>
        </w:rPr>
        <w:t>Proposed</w:t>
      </w:r>
      <w:r w:rsidRPr="00A640C5">
        <w:rPr>
          <w:rFonts w:ascii="Times New Roman" w:hAnsi="Times New Roman" w:cs="Times New Roman"/>
        </w:rPr>
        <w:t xml:space="preserve"> Integrated Care Clinics on prices for outpatient surgery and advanced imaging services, the weight of the evidence—including the hospital merger literature and certificate-of-need literature—suggests that entry </w:t>
      </w:r>
      <w:r w:rsidR="00ED1DBB" w:rsidRPr="00A640C5">
        <w:rPr>
          <w:rFonts w:ascii="Times New Roman" w:hAnsi="Times New Roman" w:cs="Times New Roman"/>
        </w:rPr>
        <w:t xml:space="preserve">and expansion </w:t>
      </w:r>
      <w:r w:rsidRPr="00A640C5">
        <w:rPr>
          <w:rFonts w:ascii="Times New Roman" w:hAnsi="Times New Roman" w:cs="Times New Roman"/>
        </w:rPr>
        <w:t>in health care markets is likely to lower prices for consumers, although lower prices for consumers may result in lower revenue or profits for incumbent competitors.</w:t>
      </w:r>
      <w:bookmarkEnd w:id="76"/>
      <w:r w:rsidRPr="00A640C5">
        <w:rPr>
          <w:rFonts w:ascii="Times New Roman" w:hAnsi="Times New Roman" w:cs="Times New Roman"/>
        </w:rPr>
        <w:t xml:space="preserve"> </w:t>
      </w:r>
      <w:bookmarkStart w:id="77" w:name="_Ref88581367"/>
    </w:p>
    <w:p w14:paraId="5FB784E3" w14:textId="21E93A35" w:rsidR="009A23B3" w:rsidRPr="00A640C5" w:rsidRDefault="009A23B3" w:rsidP="002E07F2">
      <w:pPr>
        <w:pStyle w:val="Heading2"/>
        <w:rPr>
          <w:rFonts w:ascii="Times New Roman" w:hAnsi="Times New Roman" w:cs="Times New Roman"/>
        </w:rPr>
      </w:pPr>
      <w:bookmarkStart w:id="78" w:name="_Ref89014591"/>
      <w:bookmarkStart w:id="79" w:name="_Ref89021635"/>
      <w:bookmarkStart w:id="80" w:name="_Toc90042571"/>
      <w:r w:rsidRPr="00A640C5">
        <w:rPr>
          <w:rFonts w:ascii="Times New Roman" w:hAnsi="Times New Roman" w:cs="Times New Roman"/>
        </w:rPr>
        <w:t>Outpatient Diagnostic Imaging</w:t>
      </w:r>
      <w:bookmarkEnd w:id="78"/>
      <w:bookmarkEnd w:id="79"/>
      <w:bookmarkEnd w:id="80"/>
      <w:r w:rsidRPr="00A640C5">
        <w:rPr>
          <w:rFonts w:ascii="Times New Roman" w:hAnsi="Times New Roman" w:cs="Times New Roman"/>
        </w:rPr>
        <w:t xml:space="preserve"> </w:t>
      </w:r>
    </w:p>
    <w:bookmarkEnd w:id="77"/>
    <w:p w14:paraId="2CE8A091" w14:textId="01B40AD4" w:rsidR="00F226E6" w:rsidRPr="00A640C5" w:rsidRDefault="00AD2BF0" w:rsidP="00F226E6">
      <w:pPr>
        <w:pStyle w:val="NumberedParagraphs"/>
        <w:rPr>
          <w:rFonts w:ascii="Times New Roman" w:hAnsi="Times New Roman" w:cs="Times New Roman"/>
        </w:rPr>
      </w:pPr>
      <w:r w:rsidRPr="00A640C5">
        <w:rPr>
          <w:rFonts w:ascii="Times New Roman" w:hAnsi="Times New Roman" w:cs="Times New Roman"/>
        </w:rPr>
        <w:t xml:space="preserve">In this section we assess MGB’s current shares for outpatient diagnostic imaging services (separately for CT and MR scans) and outpatient surgical procedures in the service area of each of the three </w:t>
      </w:r>
      <w:r w:rsidR="00994556" w:rsidRPr="00A640C5">
        <w:rPr>
          <w:rFonts w:ascii="Times New Roman" w:hAnsi="Times New Roman" w:cs="Times New Roman"/>
        </w:rPr>
        <w:t>Proposed</w:t>
      </w:r>
      <w:r w:rsidRPr="00A640C5">
        <w:rPr>
          <w:rFonts w:ascii="Times New Roman" w:hAnsi="Times New Roman" w:cs="Times New Roman"/>
        </w:rPr>
        <w:t xml:space="preserve"> Integrated Care Clinics. We also assess how those shares might change if MGB’s DoN were approved, and how development of the Proposed Sites might affect the negotiating leverage of MGB or incumbent health care providers with third-party payors. </w:t>
      </w:r>
    </w:p>
    <w:p w14:paraId="5A5404FD" w14:textId="30557C19" w:rsidR="00B97CF9" w:rsidRPr="00A640C5" w:rsidRDefault="000A2525" w:rsidP="00B47B41">
      <w:pPr>
        <w:pStyle w:val="NumberedParagraphs"/>
        <w:rPr>
          <w:rFonts w:ascii="Times New Roman" w:hAnsi="Times New Roman" w:cs="Times New Roman"/>
        </w:rPr>
      </w:pPr>
      <w:r w:rsidRPr="00A640C5">
        <w:rPr>
          <w:rFonts w:ascii="Times New Roman" w:hAnsi="Times New Roman" w:cs="Times New Roman"/>
        </w:rPr>
        <w:t xml:space="preserve">For </w:t>
      </w:r>
      <w:r w:rsidR="00C90487" w:rsidRPr="00A640C5">
        <w:rPr>
          <w:rFonts w:ascii="Times New Roman" w:hAnsi="Times New Roman" w:cs="Times New Roman"/>
        </w:rPr>
        <w:t xml:space="preserve">diagnostic </w:t>
      </w:r>
      <w:r w:rsidR="00D50BE8" w:rsidRPr="00A640C5">
        <w:rPr>
          <w:rFonts w:ascii="Times New Roman" w:hAnsi="Times New Roman" w:cs="Times New Roman"/>
        </w:rPr>
        <w:t xml:space="preserve">imaging </w:t>
      </w:r>
      <w:r w:rsidRPr="00A640C5">
        <w:rPr>
          <w:rFonts w:ascii="Times New Roman" w:hAnsi="Times New Roman" w:cs="Times New Roman"/>
        </w:rPr>
        <w:t xml:space="preserve">services, we </w:t>
      </w:r>
      <w:r w:rsidR="00732785" w:rsidRPr="00A640C5">
        <w:rPr>
          <w:rFonts w:ascii="Times New Roman" w:hAnsi="Times New Roman" w:cs="Times New Roman"/>
        </w:rPr>
        <w:t xml:space="preserve">use the 2018 APCD and Medicare Claims data to </w:t>
      </w:r>
      <w:r w:rsidRPr="00A640C5">
        <w:rPr>
          <w:rFonts w:ascii="Times New Roman" w:hAnsi="Times New Roman" w:cs="Times New Roman"/>
        </w:rPr>
        <w:t>calculate the shares of MGB and its competitors in the service area</w:t>
      </w:r>
      <w:r w:rsidR="00E11341" w:rsidRPr="00A640C5">
        <w:rPr>
          <w:rFonts w:ascii="Times New Roman" w:hAnsi="Times New Roman" w:cs="Times New Roman"/>
        </w:rPr>
        <w:t>s</w:t>
      </w:r>
      <w:r w:rsidRPr="00A640C5">
        <w:rPr>
          <w:rFonts w:ascii="Times New Roman" w:hAnsi="Times New Roman" w:cs="Times New Roman"/>
        </w:rPr>
        <w:t xml:space="preserve"> of </w:t>
      </w:r>
      <w:r w:rsidR="00D50BE8" w:rsidRPr="00A640C5">
        <w:rPr>
          <w:rFonts w:ascii="Times New Roman" w:hAnsi="Times New Roman" w:cs="Times New Roman"/>
        </w:rPr>
        <w:t>the Integrated Care Clinics</w:t>
      </w:r>
      <w:r w:rsidRPr="00A640C5">
        <w:rPr>
          <w:rFonts w:ascii="Times New Roman" w:hAnsi="Times New Roman" w:cs="Times New Roman"/>
        </w:rPr>
        <w:t xml:space="preserve"> in two steps. First, we calculate </w:t>
      </w:r>
      <w:r w:rsidR="00B07D74" w:rsidRPr="00A640C5">
        <w:rPr>
          <w:rFonts w:ascii="Times New Roman" w:hAnsi="Times New Roman" w:cs="Times New Roman"/>
        </w:rPr>
        <w:t xml:space="preserve">health care providers’ share of outpatient diagnostic imaging </w:t>
      </w:r>
      <w:r w:rsidR="00E11341" w:rsidRPr="00A640C5">
        <w:rPr>
          <w:rFonts w:ascii="Times New Roman" w:hAnsi="Times New Roman" w:cs="Times New Roman"/>
        </w:rPr>
        <w:lastRenderedPageBreak/>
        <w:t>procedures</w:t>
      </w:r>
      <w:r w:rsidR="00B07D74" w:rsidRPr="00A640C5">
        <w:rPr>
          <w:rFonts w:ascii="Times New Roman" w:hAnsi="Times New Roman" w:cs="Times New Roman"/>
        </w:rPr>
        <w:t xml:space="preserve"> (separately for CT and MR scans)</w:t>
      </w:r>
      <w:r w:rsidR="00DE1C4D" w:rsidRPr="00A640C5">
        <w:rPr>
          <w:rFonts w:ascii="Times New Roman" w:hAnsi="Times New Roman" w:cs="Times New Roman"/>
        </w:rPr>
        <w:t>,</w:t>
      </w:r>
      <w:r w:rsidR="00B07D74" w:rsidRPr="00A640C5">
        <w:rPr>
          <w:rFonts w:ascii="Times New Roman" w:hAnsi="Times New Roman" w:cs="Times New Roman"/>
        </w:rPr>
        <w:t xml:space="preserve"> </w:t>
      </w:r>
      <w:r w:rsidRPr="00A640C5">
        <w:rPr>
          <w:rFonts w:ascii="Times New Roman" w:hAnsi="Times New Roman" w:cs="Times New Roman"/>
        </w:rPr>
        <w:t>and the resulting HHIs</w:t>
      </w:r>
      <w:r w:rsidR="00DE1C4D" w:rsidRPr="00A640C5">
        <w:rPr>
          <w:rFonts w:ascii="Times New Roman" w:hAnsi="Times New Roman" w:cs="Times New Roman"/>
        </w:rPr>
        <w:t>,</w:t>
      </w:r>
      <w:r w:rsidRPr="00A640C5">
        <w:rPr>
          <w:rFonts w:ascii="Times New Roman" w:hAnsi="Times New Roman" w:cs="Times New Roman"/>
        </w:rPr>
        <w:t xml:space="preserve"> in each ZIP Code in Massachusetts. Second, we calculate the weighted averages of these shares and HHIs across ZIP Codes, where each ZIP Code is weighted by </w:t>
      </w:r>
      <w:r w:rsidR="00E11341" w:rsidRPr="00A640C5">
        <w:rPr>
          <w:rFonts w:ascii="Times New Roman" w:hAnsi="Times New Roman" w:cs="Times New Roman"/>
        </w:rPr>
        <w:t xml:space="preserve">the predicted number of outpatient diagnostic imaging procedures </w:t>
      </w:r>
      <w:r w:rsidR="007E0ECD" w:rsidRPr="00A640C5">
        <w:rPr>
          <w:rFonts w:ascii="Times New Roman" w:hAnsi="Times New Roman" w:cs="Times New Roman"/>
        </w:rPr>
        <w:t xml:space="preserve">(separately </w:t>
      </w:r>
      <w:r w:rsidR="00E11341" w:rsidRPr="00A640C5">
        <w:rPr>
          <w:rFonts w:ascii="Times New Roman" w:hAnsi="Times New Roman" w:cs="Times New Roman"/>
        </w:rPr>
        <w:t xml:space="preserve">for each of the three </w:t>
      </w:r>
      <w:r w:rsidR="00994556" w:rsidRPr="00A640C5">
        <w:rPr>
          <w:rFonts w:ascii="Times New Roman" w:hAnsi="Times New Roman" w:cs="Times New Roman"/>
        </w:rPr>
        <w:t>Proposed</w:t>
      </w:r>
      <w:r w:rsidR="00E11341" w:rsidRPr="00A640C5">
        <w:rPr>
          <w:rFonts w:ascii="Times New Roman" w:hAnsi="Times New Roman" w:cs="Times New Roman"/>
        </w:rPr>
        <w:t xml:space="preserve"> Integrated Care Clinics</w:t>
      </w:r>
      <w:r w:rsidR="007E0ECD" w:rsidRPr="00A640C5">
        <w:rPr>
          <w:rFonts w:ascii="Times New Roman" w:hAnsi="Times New Roman" w:cs="Times New Roman"/>
        </w:rPr>
        <w:t>)</w:t>
      </w:r>
      <w:r w:rsidR="00E11341" w:rsidRPr="00A640C5">
        <w:rPr>
          <w:rFonts w:ascii="Times New Roman" w:hAnsi="Times New Roman" w:cs="Times New Roman"/>
        </w:rPr>
        <w:t xml:space="preserve"> </w:t>
      </w:r>
      <w:r w:rsidRPr="00A640C5">
        <w:rPr>
          <w:rFonts w:ascii="Times New Roman" w:hAnsi="Times New Roman" w:cs="Times New Roman"/>
        </w:rPr>
        <w:t>in that ZIP Code. This measure of market concentration is commonly used in the hospital competition literature because it does not require precisely delineating the boundaries of a specific geographic market (</w:t>
      </w:r>
      <w:r w:rsidRPr="00A640C5">
        <w:rPr>
          <w:rFonts w:ascii="Times New Roman" w:hAnsi="Times New Roman" w:cs="Times New Roman"/>
          <w:i/>
        </w:rPr>
        <w:t>e.g.</w:t>
      </w:r>
      <w:r w:rsidRPr="00A640C5">
        <w:rPr>
          <w:rFonts w:ascii="Times New Roman" w:hAnsi="Times New Roman" w:cs="Times New Roman"/>
        </w:rPr>
        <w:t>, the primary service area or secondary service area of a health care provider).</w:t>
      </w:r>
      <w:r w:rsidRPr="00A640C5">
        <w:rPr>
          <w:rStyle w:val="FootnoteReference"/>
          <w:rFonts w:ascii="Times New Roman" w:hAnsi="Times New Roman" w:cs="Times New Roman"/>
        </w:rPr>
        <w:footnoteReference w:id="130"/>
      </w:r>
      <w:r w:rsidRPr="00A640C5">
        <w:rPr>
          <w:rFonts w:ascii="Times New Roman" w:hAnsi="Times New Roman" w:cs="Times New Roman"/>
        </w:rPr>
        <w:t xml:space="preserve"> The use of this approach also avoids potentially misleading conclusions about changes in providers’ competitive significance and bargaining leverage if the geographic market is defined too narrowly or broadly.</w:t>
      </w:r>
      <w:r w:rsidRPr="00A640C5">
        <w:rPr>
          <w:rStyle w:val="FootnoteReference"/>
          <w:rFonts w:ascii="Times New Roman" w:hAnsi="Times New Roman" w:cs="Times New Roman"/>
        </w:rPr>
        <w:footnoteReference w:id="131"/>
      </w:r>
      <w:r w:rsidRPr="00A640C5">
        <w:rPr>
          <w:rFonts w:ascii="Times New Roman" w:hAnsi="Times New Roman" w:cs="Times New Roman"/>
        </w:rPr>
        <w:t xml:space="preserve"> Rather, </w:t>
      </w:r>
      <w:r w:rsidR="00CB4811" w:rsidRPr="00A640C5">
        <w:rPr>
          <w:rFonts w:ascii="Times New Roman" w:hAnsi="Times New Roman" w:cs="Times New Roman"/>
        </w:rPr>
        <w:t xml:space="preserve">the </w:t>
      </w:r>
      <w:r w:rsidRPr="00A640C5">
        <w:rPr>
          <w:rFonts w:ascii="Times New Roman" w:hAnsi="Times New Roman" w:cs="Times New Roman"/>
        </w:rPr>
        <w:t xml:space="preserve">approach we employ reflects MGB’s significance in all ZIP Codes in Massachusetts, but we weight more heavily MGB’s shares in the ZIP Codes that account for a greater fraction of </w:t>
      </w:r>
      <w:r w:rsidR="007E0ECD" w:rsidRPr="00A640C5">
        <w:rPr>
          <w:rFonts w:ascii="Times New Roman" w:hAnsi="Times New Roman" w:cs="Times New Roman"/>
        </w:rPr>
        <w:t xml:space="preserve">each of the </w:t>
      </w:r>
      <w:r w:rsidR="00FE1209" w:rsidRPr="00A640C5">
        <w:rPr>
          <w:rFonts w:ascii="Times New Roman" w:hAnsi="Times New Roman" w:cs="Times New Roman"/>
        </w:rPr>
        <w:t>P</w:t>
      </w:r>
      <w:r w:rsidR="007E0ECD" w:rsidRPr="00A640C5">
        <w:rPr>
          <w:rFonts w:ascii="Times New Roman" w:hAnsi="Times New Roman" w:cs="Times New Roman"/>
        </w:rPr>
        <w:t>roposed Integrated Care Clinic’s outpatient diagnostic imaging volume</w:t>
      </w:r>
      <w:r w:rsidRPr="00A640C5">
        <w:rPr>
          <w:rFonts w:ascii="Times New Roman" w:hAnsi="Times New Roman" w:cs="Times New Roman"/>
        </w:rPr>
        <w:t>.</w:t>
      </w:r>
      <w:r w:rsidRPr="00A640C5">
        <w:rPr>
          <w:rStyle w:val="FootnoteReference"/>
          <w:rFonts w:ascii="Times New Roman" w:hAnsi="Times New Roman" w:cs="Times New Roman"/>
        </w:rPr>
        <w:t xml:space="preserve"> </w:t>
      </w:r>
      <w:r w:rsidR="00967314" w:rsidRPr="00A640C5">
        <w:rPr>
          <w:rStyle w:val="FootnoteReference"/>
          <w:rFonts w:ascii="Times New Roman" w:hAnsi="Times New Roman" w:cs="Times New Roman"/>
        </w:rPr>
        <w:footnoteReference w:id="132"/>
      </w:r>
      <w:r w:rsidRPr="00A640C5">
        <w:rPr>
          <w:rFonts w:ascii="Times New Roman" w:hAnsi="Times New Roman" w:cs="Times New Roman"/>
        </w:rPr>
        <w:t xml:space="preserve"> </w:t>
      </w:r>
    </w:p>
    <w:p w14:paraId="3A0F1DDB" w14:textId="47770DA5" w:rsidR="00CF3FB2" w:rsidRPr="00A640C5" w:rsidRDefault="002A2E05" w:rsidP="00D20218">
      <w:pPr>
        <w:pStyle w:val="NumberedParagraphs"/>
        <w:rPr>
          <w:rFonts w:ascii="Times New Roman" w:hAnsi="Times New Roman" w:cs="Times New Roman"/>
        </w:rPr>
      </w:pPr>
      <w:r w:rsidRPr="00A640C5">
        <w:rPr>
          <w:rFonts w:ascii="Times New Roman" w:hAnsi="Times New Roman" w:cs="Times New Roman"/>
        </w:rPr>
        <w:t>We</w:t>
      </w:r>
      <w:r w:rsidR="00595F23" w:rsidRPr="00A640C5">
        <w:rPr>
          <w:rFonts w:ascii="Times New Roman" w:hAnsi="Times New Roman" w:cs="Times New Roman"/>
        </w:rPr>
        <w:t xml:space="preserve"> fo</w:t>
      </w:r>
      <w:r w:rsidR="00F573CF" w:rsidRPr="00A640C5">
        <w:rPr>
          <w:rFonts w:ascii="Times New Roman" w:hAnsi="Times New Roman" w:cs="Times New Roman"/>
        </w:rPr>
        <w:t xml:space="preserve">cus below on shares that weight ZIP </w:t>
      </w:r>
      <w:r w:rsidR="002214E4" w:rsidRPr="00A640C5">
        <w:rPr>
          <w:rFonts w:ascii="Times New Roman" w:hAnsi="Times New Roman" w:cs="Times New Roman"/>
        </w:rPr>
        <w:t>C</w:t>
      </w:r>
      <w:r w:rsidR="00F573CF" w:rsidRPr="00A640C5">
        <w:rPr>
          <w:rFonts w:ascii="Times New Roman" w:hAnsi="Times New Roman" w:cs="Times New Roman"/>
        </w:rPr>
        <w:t xml:space="preserve">odes by the </w:t>
      </w:r>
      <w:r w:rsidR="005E3C54" w:rsidRPr="00A640C5">
        <w:rPr>
          <w:rFonts w:ascii="Times New Roman" w:hAnsi="Times New Roman" w:cs="Times New Roman"/>
        </w:rPr>
        <w:t>P</w:t>
      </w:r>
      <w:r w:rsidR="00E90C8A" w:rsidRPr="00A640C5">
        <w:rPr>
          <w:rFonts w:ascii="Times New Roman" w:hAnsi="Times New Roman" w:cs="Times New Roman"/>
        </w:rPr>
        <w:t xml:space="preserve">roposed </w:t>
      </w:r>
      <w:r w:rsidR="005E3C54" w:rsidRPr="00A640C5">
        <w:rPr>
          <w:rFonts w:ascii="Times New Roman" w:hAnsi="Times New Roman" w:cs="Times New Roman"/>
        </w:rPr>
        <w:t>C</w:t>
      </w:r>
      <w:r w:rsidR="00E90C8A" w:rsidRPr="00A640C5">
        <w:rPr>
          <w:rFonts w:ascii="Times New Roman" w:hAnsi="Times New Roman" w:cs="Times New Roman"/>
        </w:rPr>
        <w:t xml:space="preserve">linics’ </w:t>
      </w:r>
      <w:r w:rsidR="005E3C54" w:rsidRPr="00A640C5">
        <w:rPr>
          <w:rFonts w:ascii="Times New Roman" w:hAnsi="Times New Roman" w:cs="Times New Roman"/>
        </w:rPr>
        <w:t xml:space="preserve">predicted </w:t>
      </w:r>
      <w:r w:rsidR="00E90C8A" w:rsidRPr="00A640C5">
        <w:rPr>
          <w:rFonts w:ascii="Times New Roman" w:hAnsi="Times New Roman" w:cs="Times New Roman"/>
        </w:rPr>
        <w:t>volumes because</w:t>
      </w:r>
      <w:r w:rsidR="00B96CC9" w:rsidRPr="00A640C5">
        <w:rPr>
          <w:rFonts w:ascii="Times New Roman" w:hAnsi="Times New Roman" w:cs="Times New Roman"/>
        </w:rPr>
        <w:t xml:space="preserve"> </w:t>
      </w:r>
      <w:r w:rsidR="00171F9D" w:rsidRPr="00A640C5">
        <w:rPr>
          <w:rFonts w:ascii="Times New Roman" w:hAnsi="Times New Roman" w:cs="Times New Roman"/>
        </w:rPr>
        <w:t>these</w:t>
      </w:r>
      <w:r w:rsidR="00BB7F9B" w:rsidRPr="00A640C5">
        <w:rPr>
          <w:rFonts w:ascii="Times New Roman" w:hAnsi="Times New Roman" w:cs="Times New Roman"/>
        </w:rPr>
        <w:t xml:space="preserve"> shares</w:t>
      </w:r>
      <w:r w:rsidR="00826BBA" w:rsidRPr="00A640C5">
        <w:rPr>
          <w:rFonts w:ascii="Times New Roman" w:hAnsi="Times New Roman" w:cs="Times New Roman"/>
        </w:rPr>
        <w:t xml:space="preserve"> </w:t>
      </w:r>
      <w:r w:rsidR="002246EB" w:rsidRPr="00A640C5">
        <w:rPr>
          <w:rFonts w:ascii="Times New Roman" w:hAnsi="Times New Roman" w:cs="Times New Roman"/>
        </w:rPr>
        <w:t xml:space="preserve">reflect </w:t>
      </w:r>
      <w:r w:rsidR="005E3C54" w:rsidRPr="00A640C5">
        <w:rPr>
          <w:rFonts w:ascii="Times New Roman" w:hAnsi="Times New Roman" w:cs="Times New Roman"/>
        </w:rPr>
        <w:t xml:space="preserve">concentration in </w:t>
      </w:r>
      <w:r w:rsidR="002246EB" w:rsidRPr="00A640C5">
        <w:rPr>
          <w:rFonts w:ascii="Times New Roman" w:hAnsi="Times New Roman" w:cs="Times New Roman"/>
        </w:rPr>
        <w:t xml:space="preserve">the geographic areas </w:t>
      </w:r>
      <w:r w:rsidR="005E3C54" w:rsidRPr="00A640C5">
        <w:rPr>
          <w:rFonts w:ascii="Times New Roman" w:hAnsi="Times New Roman" w:cs="Times New Roman"/>
        </w:rPr>
        <w:t xml:space="preserve">in which the Integrated Care Clinics will compete for patients and, therefore, </w:t>
      </w:r>
      <w:r w:rsidR="00360BFF" w:rsidRPr="00A640C5">
        <w:rPr>
          <w:rFonts w:ascii="Times New Roman" w:hAnsi="Times New Roman" w:cs="Times New Roman"/>
        </w:rPr>
        <w:t>where the effects</w:t>
      </w:r>
      <w:r w:rsidR="000B131A" w:rsidRPr="00A640C5">
        <w:rPr>
          <w:rFonts w:ascii="Times New Roman" w:hAnsi="Times New Roman" w:cs="Times New Roman"/>
        </w:rPr>
        <w:t xml:space="preserve"> on concentration will be most pronounced.</w:t>
      </w:r>
      <w:r w:rsidR="00B9271E" w:rsidRPr="00A640C5">
        <w:rPr>
          <w:rFonts w:ascii="Times New Roman" w:hAnsi="Times New Roman" w:cs="Times New Roman"/>
        </w:rPr>
        <w:t xml:space="preserve"> </w:t>
      </w:r>
      <w:r w:rsidR="00431E49" w:rsidRPr="00A640C5">
        <w:rPr>
          <w:rFonts w:ascii="Times New Roman" w:hAnsi="Times New Roman" w:cs="Times New Roman"/>
        </w:rPr>
        <w:t>However,</w:t>
      </w:r>
      <w:r w:rsidR="00E74CE3" w:rsidRPr="00A640C5">
        <w:rPr>
          <w:rFonts w:ascii="Times New Roman" w:hAnsi="Times New Roman" w:cs="Times New Roman"/>
        </w:rPr>
        <w:t xml:space="preserve"> we also consider an approach that reflects potential changes in MGB’s bargaining leverage over the </w:t>
      </w:r>
      <w:r w:rsidR="006D59F8" w:rsidRPr="00A640C5">
        <w:rPr>
          <w:rFonts w:ascii="Times New Roman" w:hAnsi="Times New Roman" w:cs="Times New Roman"/>
        </w:rPr>
        <w:t>broader region in which MGB competes for patients (and negotiates with health insurers). As we explain</w:t>
      </w:r>
      <w:r w:rsidR="00BA1536" w:rsidRPr="00A640C5">
        <w:rPr>
          <w:rFonts w:ascii="Times New Roman" w:hAnsi="Times New Roman" w:cs="Times New Roman"/>
        </w:rPr>
        <w:t xml:space="preserve">ed </w:t>
      </w:r>
      <w:r w:rsidR="00E767A7" w:rsidRPr="00A640C5">
        <w:rPr>
          <w:rFonts w:ascii="Times New Roman" w:hAnsi="Times New Roman" w:cs="Times New Roman"/>
        </w:rPr>
        <w:t>in Section</w:t>
      </w:r>
      <w:r w:rsidR="000B55CA" w:rsidRPr="00A640C5">
        <w:rPr>
          <w:rFonts w:ascii="Times New Roman" w:hAnsi="Times New Roman" w:cs="Times New Roman"/>
        </w:rPr>
        <w:t xml:space="preserve"> </w:t>
      </w:r>
      <w:r w:rsidR="00E15F5B" w:rsidRPr="00A640C5">
        <w:rPr>
          <w:rFonts w:ascii="Times New Roman" w:hAnsi="Times New Roman" w:cs="Times New Roman"/>
        </w:rPr>
        <w:fldChar w:fldCharType="begin"/>
      </w:r>
      <w:r w:rsidR="00E15F5B" w:rsidRPr="00A640C5">
        <w:rPr>
          <w:rFonts w:ascii="Times New Roman" w:hAnsi="Times New Roman" w:cs="Times New Roman"/>
        </w:rPr>
        <w:instrText xml:space="preserve"> REF _Ref88999919 \r \h </w:instrText>
      </w:r>
      <w:r w:rsidR="00DC694D" w:rsidRPr="00A640C5">
        <w:rPr>
          <w:rFonts w:ascii="Times New Roman" w:hAnsi="Times New Roman" w:cs="Times New Roman"/>
        </w:rPr>
        <w:instrText xml:space="preserve"> \* MERGEFORMAT </w:instrText>
      </w:r>
      <w:r w:rsidR="00E15F5B" w:rsidRPr="00A640C5">
        <w:rPr>
          <w:rFonts w:ascii="Times New Roman" w:hAnsi="Times New Roman" w:cs="Times New Roman"/>
        </w:rPr>
      </w:r>
      <w:r w:rsidR="00E15F5B" w:rsidRPr="00A640C5">
        <w:rPr>
          <w:rFonts w:ascii="Times New Roman" w:hAnsi="Times New Roman" w:cs="Times New Roman"/>
        </w:rPr>
        <w:fldChar w:fldCharType="separate"/>
      </w:r>
      <w:r w:rsidR="003C522E">
        <w:rPr>
          <w:rFonts w:ascii="Times New Roman" w:hAnsi="Times New Roman" w:cs="Times New Roman"/>
        </w:rPr>
        <w:t>VII</w:t>
      </w:r>
      <w:r w:rsidR="00E15F5B" w:rsidRPr="00A640C5">
        <w:rPr>
          <w:rFonts w:ascii="Times New Roman" w:hAnsi="Times New Roman" w:cs="Times New Roman"/>
        </w:rPr>
        <w:fldChar w:fldCharType="end"/>
      </w:r>
      <w:r w:rsidR="00E15F5B" w:rsidRPr="00A640C5">
        <w:rPr>
          <w:rFonts w:ascii="Times New Roman" w:hAnsi="Times New Roman" w:cs="Times New Roman"/>
        </w:rPr>
        <w:t>.</w:t>
      </w:r>
      <w:r w:rsidR="00BA1536" w:rsidRPr="00A640C5">
        <w:rPr>
          <w:rFonts w:ascii="Times New Roman" w:hAnsi="Times New Roman" w:cs="Times New Roman"/>
        </w:rPr>
        <w:fldChar w:fldCharType="begin"/>
      </w:r>
      <w:r w:rsidR="00BA1536" w:rsidRPr="00A640C5">
        <w:rPr>
          <w:rFonts w:ascii="Times New Roman" w:hAnsi="Times New Roman" w:cs="Times New Roman"/>
        </w:rPr>
        <w:instrText xml:space="preserve"> REF _Ref88483325 \w \h </w:instrText>
      </w:r>
      <w:r w:rsidR="00DC694D" w:rsidRPr="00A640C5">
        <w:rPr>
          <w:rFonts w:ascii="Times New Roman" w:hAnsi="Times New Roman" w:cs="Times New Roman"/>
        </w:rPr>
        <w:instrText xml:space="preserve"> \* MERGEFORMAT </w:instrText>
      </w:r>
      <w:r w:rsidR="00BA1536" w:rsidRPr="00A640C5">
        <w:rPr>
          <w:rFonts w:ascii="Times New Roman" w:hAnsi="Times New Roman" w:cs="Times New Roman"/>
        </w:rPr>
      </w:r>
      <w:r w:rsidR="00BA1536" w:rsidRPr="00A640C5">
        <w:rPr>
          <w:rFonts w:ascii="Times New Roman" w:hAnsi="Times New Roman" w:cs="Times New Roman"/>
        </w:rPr>
        <w:fldChar w:fldCharType="separate"/>
      </w:r>
      <w:r w:rsidR="003C522E">
        <w:rPr>
          <w:rFonts w:ascii="Times New Roman" w:hAnsi="Times New Roman" w:cs="Times New Roman"/>
        </w:rPr>
        <w:t>A</w:t>
      </w:r>
      <w:r w:rsidR="00BA1536" w:rsidRPr="00A640C5">
        <w:rPr>
          <w:rFonts w:ascii="Times New Roman" w:hAnsi="Times New Roman" w:cs="Times New Roman"/>
        </w:rPr>
        <w:fldChar w:fldCharType="end"/>
      </w:r>
      <w:r w:rsidR="00BA1536" w:rsidRPr="00A640C5">
        <w:rPr>
          <w:rFonts w:ascii="Times New Roman" w:hAnsi="Times New Roman" w:cs="Times New Roman"/>
        </w:rPr>
        <w:t xml:space="preserve">, economists have shown that </w:t>
      </w:r>
      <w:r w:rsidR="00FA4175" w:rsidRPr="00A640C5">
        <w:rPr>
          <w:rFonts w:ascii="Times New Roman" w:hAnsi="Times New Roman" w:cs="Times New Roman"/>
        </w:rPr>
        <w:t xml:space="preserve">health care providers are able to negotiate higher prices when </w:t>
      </w:r>
      <w:r w:rsidR="002F24E7" w:rsidRPr="00A640C5">
        <w:rPr>
          <w:rFonts w:ascii="Times New Roman" w:hAnsi="Times New Roman" w:cs="Times New Roman"/>
        </w:rPr>
        <w:t>providers</w:t>
      </w:r>
      <w:r w:rsidR="00FA4175" w:rsidRPr="00A640C5">
        <w:rPr>
          <w:rFonts w:ascii="Times New Roman" w:hAnsi="Times New Roman" w:cs="Times New Roman"/>
        </w:rPr>
        <w:t xml:space="preserve"> are capacity constrained </w:t>
      </w:r>
      <w:r w:rsidR="00ED7F5C" w:rsidRPr="00A640C5">
        <w:rPr>
          <w:rFonts w:ascii="Times New Roman" w:hAnsi="Times New Roman" w:cs="Times New Roman"/>
        </w:rPr>
        <w:t xml:space="preserve">and this negotiating advantage </w:t>
      </w:r>
      <w:r w:rsidR="007C6828" w:rsidRPr="00A640C5">
        <w:rPr>
          <w:rFonts w:ascii="Times New Roman" w:hAnsi="Times New Roman" w:cs="Times New Roman"/>
        </w:rPr>
        <w:t xml:space="preserve">is mitigated </w:t>
      </w:r>
      <w:r w:rsidR="00ED7F5C" w:rsidRPr="00A640C5">
        <w:rPr>
          <w:rFonts w:ascii="Times New Roman" w:hAnsi="Times New Roman" w:cs="Times New Roman"/>
        </w:rPr>
        <w:t>when</w:t>
      </w:r>
      <w:r w:rsidR="00124C49" w:rsidRPr="00A640C5">
        <w:rPr>
          <w:rFonts w:ascii="Times New Roman" w:hAnsi="Times New Roman" w:cs="Times New Roman"/>
        </w:rPr>
        <w:t xml:space="preserve"> those constraints are rela</w:t>
      </w:r>
      <w:r w:rsidR="00213E68" w:rsidRPr="00A640C5">
        <w:rPr>
          <w:rFonts w:ascii="Times New Roman" w:hAnsi="Times New Roman" w:cs="Times New Roman"/>
        </w:rPr>
        <w:t>x</w:t>
      </w:r>
      <w:r w:rsidR="00124C49" w:rsidRPr="00A640C5">
        <w:rPr>
          <w:rFonts w:ascii="Times New Roman" w:hAnsi="Times New Roman" w:cs="Times New Roman"/>
        </w:rPr>
        <w:t>ed</w:t>
      </w:r>
      <w:r w:rsidR="00DF6F2A" w:rsidRPr="00A640C5">
        <w:rPr>
          <w:rFonts w:ascii="Times New Roman" w:hAnsi="Times New Roman" w:cs="Times New Roman"/>
        </w:rPr>
        <w:t>.</w:t>
      </w:r>
      <w:r w:rsidR="00712E07" w:rsidRPr="00A640C5">
        <w:rPr>
          <w:rFonts w:ascii="Times New Roman" w:hAnsi="Times New Roman" w:cs="Times New Roman"/>
        </w:rPr>
        <w:t xml:space="preserve"> To </w:t>
      </w:r>
      <w:r w:rsidR="007305EA" w:rsidRPr="00A640C5">
        <w:rPr>
          <w:rFonts w:ascii="Times New Roman" w:hAnsi="Times New Roman" w:cs="Times New Roman"/>
        </w:rPr>
        <w:t xml:space="preserve">reflect this consideration, </w:t>
      </w:r>
      <w:r w:rsidR="006B7E64" w:rsidRPr="00A640C5">
        <w:rPr>
          <w:rFonts w:ascii="Times New Roman" w:hAnsi="Times New Roman" w:cs="Times New Roman"/>
        </w:rPr>
        <w:t xml:space="preserve">in what follows </w:t>
      </w:r>
      <w:r w:rsidR="007305EA" w:rsidRPr="00A640C5">
        <w:rPr>
          <w:rFonts w:ascii="Times New Roman" w:hAnsi="Times New Roman" w:cs="Times New Roman"/>
        </w:rPr>
        <w:t>we</w:t>
      </w:r>
      <w:r w:rsidR="00FA0A30" w:rsidRPr="00A640C5">
        <w:rPr>
          <w:rFonts w:ascii="Times New Roman" w:hAnsi="Times New Roman" w:cs="Times New Roman"/>
        </w:rPr>
        <w:t xml:space="preserve"> </w:t>
      </w:r>
      <w:r w:rsidR="00584E98" w:rsidRPr="00A640C5">
        <w:rPr>
          <w:rFonts w:ascii="Times New Roman" w:hAnsi="Times New Roman" w:cs="Times New Roman"/>
        </w:rPr>
        <w:t>present alterative concentration calculation</w:t>
      </w:r>
      <w:r w:rsidR="00F22E5C" w:rsidRPr="00A640C5">
        <w:rPr>
          <w:rFonts w:ascii="Times New Roman" w:hAnsi="Times New Roman" w:cs="Times New Roman"/>
        </w:rPr>
        <w:t>s</w:t>
      </w:r>
      <w:r w:rsidR="00584E98" w:rsidRPr="00A640C5">
        <w:rPr>
          <w:rFonts w:ascii="Times New Roman" w:hAnsi="Times New Roman" w:cs="Times New Roman"/>
        </w:rPr>
        <w:t xml:space="preserve"> that </w:t>
      </w:r>
      <w:r w:rsidR="00FA0A30" w:rsidRPr="00A640C5">
        <w:rPr>
          <w:rFonts w:ascii="Times New Roman" w:hAnsi="Times New Roman" w:cs="Times New Roman"/>
        </w:rPr>
        <w:t xml:space="preserve">weight ZIP </w:t>
      </w:r>
      <w:r w:rsidR="002214E4" w:rsidRPr="00A640C5">
        <w:rPr>
          <w:rFonts w:ascii="Times New Roman" w:hAnsi="Times New Roman" w:cs="Times New Roman"/>
        </w:rPr>
        <w:t>C</w:t>
      </w:r>
      <w:r w:rsidR="00FA0A30" w:rsidRPr="00A640C5">
        <w:rPr>
          <w:rFonts w:ascii="Times New Roman" w:hAnsi="Times New Roman" w:cs="Times New Roman"/>
        </w:rPr>
        <w:t xml:space="preserve">odes </w:t>
      </w:r>
      <w:r w:rsidR="004B705A" w:rsidRPr="00A640C5">
        <w:rPr>
          <w:rFonts w:ascii="Times New Roman" w:hAnsi="Times New Roman" w:cs="Times New Roman"/>
        </w:rPr>
        <w:t>by the volumes of the MG</w:t>
      </w:r>
      <w:r w:rsidR="009F420E" w:rsidRPr="00A640C5">
        <w:rPr>
          <w:rFonts w:ascii="Times New Roman" w:hAnsi="Times New Roman" w:cs="Times New Roman"/>
        </w:rPr>
        <w:t>B</w:t>
      </w:r>
      <w:r w:rsidR="004B705A" w:rsidRPr="00A640C5">
        <w:rPr>
          <w:rFonts w:ascii="Times New Roman" w:hAnsi="Times New Roman" w:cs="Times New Roman"/>
        </w:rPr>
        <w:t xml:space="preserve"> facilities</w:t>
      </w:r>
      <w:r w:rsidR="0013554C" w:rsidRPr="00A640C5">
        <w:rPr>
          <w:rFonts w:ascii="Times New Roman" w:hAnsi="Times New Roman" w:cs="Times New Roman"/>
        </w:rPr>
        <w:t xml:space="preserve"> whose capacity </w:t>
      </w:r>
      <w:r w:rsidR="00906D3B" w:rsidRPr="00A640C5">
        <w:rPr>
          <w:rFonts w:ascii="Times New Roman" w:hAnsi="Times New Roman" w:cs="Times New Roman"/>
        </w:rPr>
        <w:t xml:space="preserve">constraints </w:t>
      </w:r>
      <w:r w:rsidR="00065C59" w:rsidRPr="00A640C5">
        <w:rPr>
          <w:rFonts w:ascii="Times New Roman" w:hAnsi="Times New Roman" w:cs="Times New Roman"/>
        </w:rPr>
        <w:t>would</w:t>
      </w:r>
      <w:r w:rsidR="00906D3B" w:rsidRPr="00A640C5">
        <w:rPr>
          <w:rFonts w:ascii="Times New Roman" w:hAnsi="Times New Roman" w:cs="Times New Roman"/>
        </w:rPr>
        <w:t xml:space="preserve"> be</w:t>
      </w:r>
      <w:r w:rsidR="00067935" w:rsidRPr="00A640C5">
        <w:rPr>
          <w:rFonts w:ascii="Times New Roman" w:hAnsi="Times New Roman" w:cs="Times New Roman"/>
        </w:rPr>
        <w:t xml:space="preserve"> eased by the </w:t>
      </w:r>
      <w:r w:rsidR="00584E98" w:rsidRPr="00A640C5">
        <w:rPr>
          <w:rFonts w:ascii="Times New Roman" w:hAnsi="Times New Roman" w:cs="Times New Roman"/>
        </w:rPr>
        <w:lastRenderedPageBreak/>
        <w:t>P</w:t>
      </w:r>
      <w:r w:rsidR="00067935" w:rsidRPr="00A640C5">
        <w:rPr>
          <w:rFonts w:ascii="Times New Roman" w:hAnsi="Times New Roman" w:cs="Times New Roman"/>
        </w:rPr>
        <w:t xml:space="preserve">roposed </w:t>
      </w:r>
      <w:r w:rsidR="00584E98" w:rsidRPr="00A640C5">
        <w:rPr>
          <w:rFonts w:ascii="Times New Roman" w:hAnsi="Times New Roman" w:cs="Times New Roman"/>
        </w:rPr>
        <w:t>C</w:t>
      </w:r>
      <w:r w:rsidR="00067935" w:rsidRPr="00A640C5">
        <w:rPr>
          <w:rFonts w:ascii="Times New Roman" w:hAnsi="Times New Roman" w:cs="Times New Roman"/>
        </w:rPr>
        <w:t>linics</w:t>
      </w:r>
      <w:r w:rsidR="00584E98" w:rsidRPr="00A640C5">
        <w:rPr>
          <w:rFonts w:ascii="Times New Roman" w:hAnsi="Times New Roman" w:cs="Times New Roman"/>
        </w:rPr>
        <w:t xml:space="preserve"> (</w:t>
      </w:r>
      <w:r w:rsidR="00584E98" w:rsidRPr="00A640C5">
        <w:rPr>
          <w:rFonts w:ascii="Times New Roman" w:hAnsi="Times New Roman" w:cs="Times New Roman"/>
          <w:i/>
          <w:iCs/>
        </w:rPr>
        <w:t>i.e.</w:t>
      </w:r>
      <w:r w:rsidR="00584E98" w:rsidRPr="00A640C5">
        <w:rPr>
          <w:rFonts w:ascii="Times New Roman" w:hAnsi="Times New Roman" w:cs="Times New Roman"/>
        </w:rPr>
        <w:t xml:space="preserve">, the </w:t>
      </w:r>
      <w:r w:rsidR="008179EB" w:rsidRPr="00A640C5">
        <w:rPr>
          <w:rFonts w:ascii="Times New Roman" w:hAnsi="Times New Roman" w:cs="Times New Roman"/>
        </w:rPr>
        <w:t>MGB facilities</w:t>
      </w:r>
      <w:r w:rsidR="005700F2" w:rsidRPr="00A640C5">
        <w:rPr>
          <w:rFonts w:ascii="Times New Roman" w:hAnsi="Times New Roman" w:cs="Times New Roman"/>
        </w:rPr>
        <w:t xml:space="preserve"> that we predict the Proposed Clinics will attract patients from)</w:t>
      </w:r>
      <w:r w:rsidR="0042255D" w:rsidRPr="00A640C5">
        <w:rPr>
          <w:rFonts w:ascii="Times New Roman" w:hAnsi="Times New Roman" w:cs="Times New Roman"/>
        </w:rPr>
        <w:t>.</w:t>
      </w:r>
      <w:r w:rsidR="00CF6424" w:rsidRPr="00A640C5">
        <w:rPr>
          <w:rStyle w:val="FootnoteReference"/>
          <w:rFonts w:ascii="Times New Roman" w:hAnsi="Times New Roman" w:cs="Times New Roman"/>
        </w:rPr>
        <w:footnoteReference w:id="133"/>
      </w:r>
      <w:r w:rsidR="0042255D" w:rsidRPr="00A640C5">
        <w:rPr>
          <w:rFonts w:ascii="Times New Roman" w:hAnsi="Times New Roman" w:cs="Times New Roman"/>
        </w:rPr>
        <w:t xml:space="preserve"> </w:t>
      </w:r>
    </w:p>
    <w:p w14:paraId="37CFD6CA" w14:textId="0F09C30D" w:rsidR="00BB5408" w:rsidRPr="00A640C5" w:rsidRDefault="00CF3FB2" w:rsidP="007214EA">
      <w:pPr>
        <w:pStyle w:val="NumberedParagraphs"/>
        <w:rPr>
          <w:rFonts w:ascii="Times New Roman" w:hAnsi="Times New Roman" w:cs="Times New Roman"/>
        </w:rPr>
      </w:pPr>
      <w:r w:rsidRPr="00A640C5">
        <w:rPr>
          <w:rFonts w:ascii="Times New Roman" w:hAnsi="Times New Roman" w:cs="Times New Roman"/>
        </w:rPr>
        <w:t xml:space="preserve">In addition to assessing MGB’s current market shares, the DoN asked that we consider how those shares might change if MGB’s DoN were approved, and how changes in MGB’s shares might affect its negotiating leverage with third-party payors. To address this question, we use our model of demand for outpatient </w:t>
      </w:r>
      <w:r w:rsidR="006D7164" w:rsidRPr="00A640C5">
        <w:rPr>
          <w:rFonts w:ascii="Times New Roman" w:hAnsi="Times New Roman" w:cs="Times New Roman"/>
        </w:rPr>
        <w:t>diagnostic imaging services</w:t>
      </w:r>
      <w:r w:rsidRPr="00A640C5">
        <w:rPr>
          <w:rFonts w:ascii="Times New Roman" w:hAnsi="Times New Roman" w:cs="Times New Roman"/>
        </w:rPr>
        <w:t xml:space="preserve"> and the method for simulating the effect of the proposed </w:t>
      </w:r>
      <w:r w:rsidR="006D7164" w:rsidRPr="00A640C5">
        <w:rPr>
          <w:rFonts w:ascii="Times New Roman" w:hAnsi="Times New Roman" w:cs="Times New Roman"/>
        </w:rPr>
        <w:t xml:space="preserve">project </w:t>
      </w:r>
      <w:r w:rsidRPr="00A640C5">
        <w:rPr>
          <w:rFonts w:ascii="Times New Roman" w:hAnsi="Times New Roman" w:cs="Times New Roman"/>
        </w:rPr>
        <w:t xml:space="preserve">on patients’ demand for </w:t>
      </w:r>
      <w:r w:rsidR="006D7164" w:rsidRPr="00A640C5">
        <w:rPr>
          <w:rFonts w:ascii="Times New Roman" w:hAnsi="Times New Roman" w:cs="Times New Roman"/>
        </w:rPr>
        <w:t>those services</w:t>
      </w:r>
      <w:r w:rsidRPr="00A640C5">
        <w:rPr>
          <w:rFonts w:ascii="Times New Roman" w:hAnsi="Times New Roman" w:cs="Times New Roman"/>
        </w:rPr>
        <w:t xml:space="preserve"> that we described in Section</w:t>
      </w:r>
      <w:r w:rsidR="00915718" w:rsidRPr="00A640C5">
        <w:rPr>
          <w:rFonts w:ascii="Times New Roman" w:hAnsi="Times New Roman" w:cs="Times New Roman"/>
        </w:rPr>
        <w:t xml:space="preserve"> </w:t>
      </w:r>
      <w:r w:rsidR="00915718" w:rsidRPr="00A640C5">
        <w:rPr>
          <w:rFonts w:ascii="Times New Roman" w:hAnsi="Times New Roman" w:cs="Times New Roman"/>
        </w:rPr>
        <w:fldChar w:fldCharType="begin"/>
      </w:r>
      <w:r w:rsidR="00915718" w:rsidRPr="00A640C5">
        <w:rPr>
          <w:rFonts w:ascii="Times New Roman" w:hAnsi="Times New Roman" w:cs="Times New Roman"/>
        </w:rPr>
        <w:instrText xml:space="preserve"> REF _Ref88998340 \r \h </w:instrText>
      </w:r>
      <w:r w:rsidR="00DC694D" w:rsidRPr="00A640C5">
        <w:rPr>
          <w:rFonts w:ascii="Times New Roman" w:hAnsi="Times New Roman" w:cs="Times New Roman"/>
        </w:rPr>
        <w:instrText xml:space="preserve"> \* MERGEFORMAT </w:instrText>
      </w:r>
      <w:r w:rsidR="00915718" w:rsidRPr="00A640C5">
        <w:rPr>
          <w:rFonts w:ascii="Times New Roman" w:hAnsi="Times New Roman" w:cs="Times New Roman"/>
        </w:rPr>
      </w:r>
      <w:r w:rsidR="00915718" w:rsidRPr="00A640C5">
        <w:rPr>
          <w:rFonts w:ascii="Times New Roman" w:hAnsi="Times New Roman" w:cs="Times New Roman"/>
        </w:rPr>
        <w:fldChar w:fldCharType="separate"/>
      </w:r>
      <w:r w:rsidR="003C522E">
        <w:rPr>
          <w:rFonts w:ascii="Times New Roman" w:hAnsi="Times New Roman" w:cs="Times New Roman"/>
        </w:rPr>
        <w:t>VI</w:t>
      </w:r>
      <w:r w:rsidR="00915718" w:rsidRPr="00A640C5">
        <w:rPr>
          <w:rFonts w:ascii="Times New Roman" w:hAnsi="Times New Roman" w:cs="Times New Roman"/>
        </w:rPr>
        <w:fldChar w:fldCharType="end"/>
      </w:r>
      <w:r w:rsidR="00915718" w:rsidRPr="00A640C5">
        <w:rPr>
          <w:rFonts w:ascii="Times New Roman" w:hAnsi="Times New Roman" w:cs="Times New Roman"/>
        </w:rPr>
        <w:t>.</w:t>
      </w:r>
      <w:r w:rsidR="00915718" w:rsidRPr="00A640C5">
        <w:rPr>
          <w:rFonts w:ascii="Times New Roman" w:hAnsi="Times New Roman" w:cs="Times New Roman"/>
        </w:rPr>
        <w:fldChar w:fldCharType="begin"/>
      </w:r>
      <w:r w:rsidR="00915718" w:rsidRPr="00A640C5">
        <w:rPr>
          <w:rFonts w:ascii="Times New Roman" w:hAnsi="Times New Roman" w:cs="Times New Roman"/>
        </w:rPr>
        <w:instrText xml:space="preserve"> REF _Ref88998344 \r \h </w:instrText>
      </w:r>
      <w:r w:rsidR="00DC694D" w:rsidRPr="00A640C5">
        <w:rPr>
          <w:rFonts w:ascii="Times New Roman" w:hAnsi="Times New Roman" w:cs="Times New Roman"/>
        </w:rPr>
        <w:instrText xml:space="preserve"> \* MERGEFORMAT </w:instrText>
      </w:r>
      <w:r w:rsidR="00915718" w:rsidRPr="00A640C5">
        <w:rPr>
          <w:rFonts w:ascii="Times New Roman" w:hAnsi="Times New Roman" w:cs="Times New Roman"/>
        </w:rPr>
      </w:r>
      <w:r w:rsidR="00915718" w:rsidRPr="00A640C5">
        <w:rPr>
          <w:rFonts w:ascii="Times New Roman" w:hAnsi="Times New Roman" w:cs="Times New Roman"/>
        </w:rPr>
        <w:fldChar w:fldCharType="separate"/>
      </w:r>
      <w:r w:rsidR="003C522E">
        <w:rPr>
          <w:rFonts w:ascii="Times New Roman" w:hAnsi="Times New Roman" w:cs="Times New Roman"/>
        </w:rPr>
        <w:t>A</w:t>
      </w:r>
      <w:r w:rsidR="00915718" w:rsidRPr="00A640C5">
        <w:rPr>
          <w:rFonts w:ascii="Times New Roman" w:hAnsi="Times New Roman" w:cs="Times New Roman"/>
        </w:rPr>
        <w:fldChar w:fldCharType="end"/>
      </w:r>
      <w:r w:rsidRPr="00A640C5">
        <w:rPr>
          <w:rFonts w:ascii="Times New Roman" w:hAnsi="Times New Roman" w:cs="Times New Roman"/>
        </w:rPr>
        <w:t>. Using this approach, we assess the impact of the project on MGB’s shares and market concentration by comparing current shares and concentration to the predicted shares and concentration resulting from our simulation.</w:t>
      </w:r>
      <w:r w:rsidR="006D7164" w:rsidRPr="00A640C5">
        <w:rPr>
          <w:rFonts w:ascii="Times New Roman" w:hAnsi="Times New Roman" w:cs="Times New Roman"/>
        </w:rPr>
        <w:t xml:space="preserve"> We do this separately for </w:t>
      </w:r>
      <w:r w:rsidR="00C1274B" w:rsidRPr="00A640C5">
        <w:rPr>
          <w:rFonts w:ascii="Times New Roman" w:hAnsi="Times New Roman" w:cs="Times New Roman"/>
        </w:rPr>
        <w:t xml:space="preserve">outpatient </w:t>
      </w:r>
      <w:r w:rsidR="006D7164" w:rsidRPr="00A640C5">
        <w:rPr>
          <w:rFonts w:ascii="Times New Roman" w:hAnsi="Times New Roman" w:cs="Times New Roman"/>
        </w:rPr>
        <w:t xml:space="preserve">CT and MR scans </w:t>
      </w:r>
      <w:r w:rsidR="00017C70" w:rsidRPr="00A640C5">
        <w:rPr>
          <w:rFonts w:ascii="Times New Roman" w:hAnsi="Times New Roman" w:cs="Times New Roman"/>
        </w:rPr>
        <w:t>in the service areas for each of the</w:t>
      </w:r>
      <w:r w:rsidR="00C1274B" w:rsidRPr="00A640C5">
        <w:rPr>
          <w:rFonts w:ascii="Times New Roman" w:hAnsi="Times New Roman" w:cs="Times New Roman"/>
        </w:rPr>
        <w:t xml:space="preserve"> three </w:t>
      </w:r>
      <w:r w:rsidR="00994556" w:rsidRPr="00A640C5">
        <w:rPr>
          <w:rFonts w:ascii="Times New Roman" w:hAnsi="Times New Roman" w:cs="Times New Roman"/>
        </w:rPr>
        <w:t>Proposed</w:t>
      </w:r>
      <w:r w:rsidR="00C1274B" w:rsidRPr="00A640C5">
        <w:rPr>
          <w:rFonts w:ascii="Times New Roman" w:hAnsi="Times New Roman" w:cs="Times New Roman"/>
        </w:rPr>
        <w:t xml:space="preserve"> Integrated Care Clinics.</w:t>
      </w:r>
      <w:r w:rsidR="00405B2E" w:rsidRPr="00A640C5">
        <w:rPr>
          <w:rFonts w:ascii="Times New Roman" w:hAnsi="Times New Roman" w:cs="Times New Roman"/>
        </w:rPr>
        <w:t xml:space="preserve"> </w:t>
      </w:r>
      <w:r w:rsidR="00C5128E" w:rsidRPr="00A640C5">
        <w:rPr>
          <w:rFonts w:ascii="Times New Roman" w:hAnsi="Times New Roman" w:cs="Times New Roman"/>
        </w:rPr>
        <w:t>Based on</w:t>
      </w:r>
      <w:r w:rsidRPr="00A640C5">
        <w:rPr>
          <w:rFonts w:ascii="Times New Roman" w:hAnsi="Times New Roman" w:cs="Times New Roman"/>
        </w:rPr>
        <w:t xml:space="preserve"> the economics literature that we summarized in Section</w:t>
      </w:r>
      <w:r w:rsidR="001801B3" w:rsidRPr="00A640C5">
        <w:rPr>
          <w:rFonts w:ascii="Times New Roman" w:hAnsi="Times New Roman" w:cs="Times New Roman"/>
        </w:rPr>
        <w:t xml:space="preserve"> </w:t>
      </w:r>
      <w:r w:rsidR="001801B3" w:rsidRPr="00A640C5">
        <w:rPr>
          <w:rFonts w:ascii="Times New Roman" w:hAnsi="Times New Roman" w:cs="Times New Roman"/>
        </w:rPr>
        <w:fldChar w:fldCharType="begin"/>
      </w:r>
      <w:r w:rsidR="001801B3" w:rsidRPr="00A640C5">
        <w:rPr>
          <w:rFonts w:ascii="Times New Roman" w:hAnsi="Times New Roman" w:cs="Times New Roman"/>
        </w:rPr>
        <w:instrText xml:space="preserve"> REF _Ref88998678 \r \h  \* MERGEFORMAT </w:instrText>
      </w:r>
      <w:r w:rsidR="001801B3" w:rsidRPr="00A640C5">
        <w:rPr>
          <w:rFonts w:ascii="Times New Roman" w:hAnsi="Times New Roman" w:cs="Times New Roman"/>
        </w:rPr>
      </w:r>
      <w:r w:rsidR="001801B3" w:rsidRPr="00A640C5">
        <w:rPr>
          <w:rFonts w:ascii="Times New Roman" w:hAnsi="Times New Roman" w:cs="Times New Roman"/>
        </w:rPr>
        <w:fldChar w:fldCharType="separate"/>
      </w:r>
      <w:r w:rsidR="003C522E">
        <w:rPr>
          <w:rFonts w:ascii="Times New Roman" w:hAnsi="Times New Roman" w:cs="Times New Roman"/>
        </w:rPr>
        <w:t>VII</w:t>
      </w:r>
      <w:r w:rsidR="001801B3"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_Ref88483325 \w \h </w:instrText>
      </w:r>
      <w:r w:rsidR="00DC694D" w:rsidRPr="00A640C5">
        <w:rPr>
          <w:rFonts w:ascii="Times New Roman" w:hAnsi="Times New Roman" w:cs="Times New Roman"/>
        </w:rPr>
        <w:instrText xml:space="preserve">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A</w:t>
      </w:r>
      <w:r w:rsidRPr="00A640C5">
        <w:rPr>
          <w:rFonts w:ascii="Times New Roman" w:hAnsi="Times New Roman" w:cs="Times New Roman"/>
        </w:rPr>
        <w:fldChar w:fldCharType="end"/>
      </w:r>
      <w:r w:rsidRPr="00A640C5">
        <w:rPr>
          <w:rFonts w:ascii="Times New Roman" w:hAnsi="Times New Roman" w:cs="Times New Roman"/>
        </w:rPr>
        <w:t xml:space="preserve">, we then </w:t>
      </w:r>
      <w:r w:rsidR="00C5128E" w:rsidRPr="00A640C5">
        <w:rPr>
          <w:rFonts w:ascii="Times New Roman" w:hAnsi="Times New Roman" w:cs="Times New Roman"/>
        </w:rPr>
        <w:t xml:space="preserve">use </w:t>
      </w:r>
      <w:r w:rsidRPr="00A640C5">
        <w:rPr>
          <w:rFonts w:ascii="Times New Roman" w:hAnsi="Times New Roman" w:cs="Times New Roman"/>
        </w:rPr>
        <w:t xml:space="preserve">the predicted change in concentration to determine how MGB’s negotiating leverage </w:t>
      </w:r>
      <w:r w:rsidR="007214EA" w:rsidRPr="00A640C5">
        <w:rPr>
          <w:rFonts w:ascii="Times New Roman" w:hAnsi="Times New Roman" w:cs="Times New Roman"/>
        </w:rPr>
        <w:t xml:space="preserve">for outpatient diagnostic imaging services </w:t>
      </w:r>
      <w:r w:rsidRPr="00A640C5">
        <w:rPr>
          <w:rFonts w:ascii="Times New Roman" w:hAnsi="Times New Roman" w:cs="Times New Roman"/>
        </w:rPr>
        <w:t xml:space="preserve">might change as a result of the proposed project. </w:t>
      </w:r>
    </w:p>
    <w:p w14:paraId="2E459E31" w14:textId="1C2D64E4" w:rsidR="00F63123" w:rsidRPr="00A640C5" w:rsidRDefault="007A4ED9" w:rsidP="00AC25B2">
      <w:pPr>
        <w:pStyle w:val="NumberedParagraphs"/>
        <w:rPr>
          <w:rFonts w:ascii="Times New Roman" w:hAnsi="Times New Roman" w:cs="Times New Roman"/>
        </w:rPr>
      </w:pPr>
      <w:r w:rsidRPr="00A640C5">
        <w:rPr>
          <w:rFonts w:ascii="Times New Roman" w:hAnsi="Times New Roman" w:cs="Times New Roman"/>
        </w:rPr>
        <w:t>We</w:t>
      </w:r>
      <w:r w:rsidR="00A139B9" w:rsidRPr="00A640C5">
        <w:rPr>
          <w:rFonts w:ascii="Times New Roman" w:hAnsi="Times New Roman" w:cs="Times New Roman"/>
        </w:rPr>
        <w:t xml:space="preserve"> model the effect of the </w:t>
      </w:r>
      <w:r w:rsidR="00994556" w:rsidRPr="00A640C5">
        <w:rPr>
          <w:rFonts w:ascii="Times New Roman" w:hAnsi="Times New Roman" w:cs="Times New Roman"/>
        </w:rPr>
        <w:t xml:space="preserve">Proposed </w:t>
      </w:r>
      <w:r w:rsidR="00A139B9" w:rsidRPr="00A640C5">
        <w:rPr>
          <w:rFonts w:ascii="Times New Roman" w:hAnsi="Times New Roman" w:cs="Times New Roman"/>
        </w:rPr>
        <w:t>Integrated Care Clinics on shares and concentration under two scenarios</w:t>
      </w:r>
      <w:r w:rsidRPr="00A640C5">
        <w:rPr>
          <w:rFonts w:ascii="Times New Roman" w:hAnsi="Times New Roman" w:cs="Times New Roman"/>
        </w:rPr>
        <w:t>.</w:t>
      </w:r>
      <w:r w:rsidR="00094CED" w:rsidRPr="00A640C5">
        <w:rPr>
          <w:rFonts w:ascii="Times New Roman" w:hAnsi="Times New Roman" w:cs="Times New Roman"/>
        </w:rPr>
        <w:t xml:space="preserve"> (</w:t>
      </w:r>
      <w:r w:rsidRPr="00A640C5">
        <w:rPr>
          <w:rFonts w:ascii="Times New Roman" w:hAnsi="Times New Roman" w:cs="Times New Roman"/>
        </w:rPr>
        <w:t>See</w:t>
      </w:r>
      <w:r w:rsidR="00094CED" w:rsidRPr="00A640C5">
        <w:rPr>
          <w:rFonts w:ascii="Times New Roman" w:hAnsi="Times New Roman" w:cs="Times New Roman"/>
        </w:rPr>
        <w:t xml:space="preserve"> ¶ </w:t>
      </w:r>
      <w:r w:rsidR="000A66D0" w:rsidRPr="00A640C5">
        <w:rPr>
          <w:rFonts w:ascii="Times New Roman" w:hAnsi="Times New Roman" w:cs="Times New Roman"/>
        </w:rPr>
        <w:fldChar w:fldCharType="begin"/>
      </w:r>
      <w:r w:rsidR="000A66D0" w:rsidRPr="00A640C5">
        <w:rPr>
          <w:rFonts w:ascii="Times New Roman" w:hAnsi="Times New Roman" w:cs="Times New Roman"/>
        </w:rPr>
        <w:instrText xml:space="preserve"> REF _Ref89028493 \r \h </w:instrText>
      </w:r>
      <w:r w:rsidR="008034C0" w:rsidRPr="00A640C5">
        <w:rPr>
          <w:rFonts w:ascii="Times New Roman" w:hAnsi="Times New Roman" w:cs="Times New Roman"/>
        </w:rPr>
        <w:instrText xml:space="preserve"> \* MERGEFORMAT </w:instrText>
      </w:r>
      <w:r w:rsidR="000A66D0" w:rsidRPr="00A640C5">
        <w:rPr>
          <w:rFonts w:ascii="Times New Roman" w:hAnsi="Times New Roman" w:cs="Times New Roman"/>
        </w:rPr>
      </w:r>
      <w:r w:rsidR="000A66D0" w:rsidRPr="00A640C5">
        <w:rPr>
          <w:rFonts w:ascii="Times New Roman" w:hAnsi="Times New Roman" w:cs="Times New Roman"/>
        </w:rPr>
        <w:fldChar w:fldCharType="separate"/>
      </w:r>
      <w:r w:rsidR="003C522E">
        <w:rPr>
          <w:rFonts w:ascii="Times New Roman" w:hAnsi="Times New Roman" w:cs="Times New Roman"/>
        </w:rPr>
        <w:t>78</w:t>
      </w:r>
      <w:r w:rsidR="000A66D0" w:rsidRPr="00A640C5">
        <w:rPr>
          <w:rFonts w:ascii="Times New Roman" w:hAnsi="Times New Roman" w:cs="Times New Roman"/>
        </w:rPr>
        <w:fldChar w:fldCharType="end"/>
      </w:r>
      <w:r w:rsidR="0064296F" w:rsidRPr="00A640C5">
        <w:rPr>
          <w:rFonts w:ascii="Times New Roman" w:hAnsi="Times New Roman" w:cs="Times New Roman"/>
        </w:rPr>
        <w:t>.</w:t>
      </w:r>
      <w:r w:rsidR="00094CED" w:rsidRPr="00A640C5">
        <w:rPr>
          <w:rFonts w:ascii="Times New Roman" w:hAnsi="Times New Roman" w:cs="Times New Roman"/>
        </w:rPr>
        <w:t>)</w:t>
      </w:r>
      <w:r w:rsidR="00A139B9" w:rsidRPr="00A640C5">
        <w:rPr>
          <w:rFonts w:ascii="Times New Roman" w:hAnsi="Times New Roman" w:cs="Times New Roman"/>
        </w:rPr>
        <w:t xml:space="preserve"> </w:t>
      </w:r>
      <w:r w:rsidR="00F63123" w:rsidRPr="00A640C5">
        <w:rPr>
          <w:rFonts w:ascii="Times New Roman" w:hAnsi="Times New Roman" w:cs="Times New Roman"/>
        </w:rPr>
        <w:t xml:space="preserve">In the first scenario, we assume that each of the three </w:t>
      </w:r>
      <w:r w:rsidR="00994556" w:rsidRPr="00A640C5">
        <w:rPr>
          <w:rFonts w:ascii="Times New Roman" w:hAnsi="Times New Roman" w:cs="Times New Roman"/>
        </w:rPr>
        <w:t>Proposed</w:t>
      </w:r>
      <w:r w:rsidR="00F63123" w:rsidRPr="00A640C5">
        <w:rPr>
          <w:rFonts w:ascii="Times New Roman" w:hAnsi="Times New Roman" w:cs="Times New Roman"/>
        </w:rPr>
        <w:t xml:space="preserve"> Integrated Care Clinics </w:t>
      </w:r>
      <w:r w:rsidR="008F24E8" w:rsidRPr="00A640C5">
        <w:rPr>
          <w:rFonts w:ascii="Times New Roman" w:hAnsi="Times New Roman" w:cs="Times New Roman"/>
        </w:rPr>
        <w:t xml:space="preserve">attracts patients who currently receive outpatient </w:t>
      </w:r>
      <w:r w:rsidR="00682335" w:rsidRPr="00A640C5">
        <w:rPr>
          <w:rFonts w:ascii="Times New Roman" w:hAnsi="Times New Roman" w:cs="Times New Roman"/>
        </w:rPr>
        <w:t xml:space="preserve">diagnostic imaging services at an MGB facility. In this scenario, the site of service for the patient </w:t>
      </w:r>
      <w:r w:rsidR="00E606E2" w:rsidRPr="00A640C5">
        <w:rPr>
          <w:rFonts w:ascii="Times New Roman" w:hAnsi="Times New Roman" w:cs="Times New Roman"/>
        </w:rPr>
        <w:t>may</w:t>
      </w:r>
      <w:r w:rsidR="00682335" w:rsidRPr="00A640C5">
        <w:rPr>
          <w:rFonts w:ascii="Times New Roman" w:hAnsi="Times New Roman" w:cs="Times New Roman"/>
        </w:rPr>
        <w:t xml:space="preserve"> chan</w:t>
      </w:r>
      <w:r w:rsidR="00E606E2" w:rsidRPr="00A640C5">
        <w:rPr>
          <w:rFonts w:ascii="Times New Roman" w:hAnsi="Times New Roman" w:cs="Times New Roman"/>
        </w:rPr>
        <w:t>g</w:t>
      </w:r>
      <w:r w:rsidR="00682335" w:rsidRPr="00A640C5">
        <w:rPr>
          <w:rFonts w:ascii="Times New Roman" w:hAnsi="Times New Roman" w:cs="Times New Roman"/>
        </w:rPr>
        <w:t xml:space="preserve">e, but their outpatient diagnostic imaging provider </w:t>
      </w:r>
      <w:r w:rsidR="006F702E" w:rsidRPr="00A640C5">
        <w:rPr>
          <w:rFonts w:ascii="Times New Roman" w:hAnsi="Times New Roman" w:cs="Times New Roman"/>
        </w:rPr>
        <w:t xml:space="preserve">(MGB) </w:t>
      </w:r>
      <w:r w:rsidR="00682335" w:rsidRPr="00A640C5">
        <w:rPr>
          <w:rFonts w:ascii="Times New Roman" w:hAnsi="Times New Roman" w:cs="Times New Roman"/>
        </w:rPr>
        <w:t>would not</w:t>
      </w:r>
      <w:r w:rsidR="00BF12C5" w:rsidRPr="00A640C5">
        <w:rPr>
          <w:rFonts w:ascii="Times New Roman" w:hAnsi="Times New Roman" w:cs="Times New Roman"/>
        </w:rPr>
        <w:t xml:space="preserve">, so there is no change in </w:t>
      </w:r>
      <w:r w:rsidR="0030630F" w:rsidRPr="00A640C5">
        <w:rPr>
          <w:rFonts w:ascii="Times New Roman" w:hAnsi="Times New Roman" w:cs="Times New Roman"/>
        </w:rPr>
        <w:t xml:space="preserve">either </w:t>
      </w:r>
      <w:r w:rsidR="00BF12C5" w:rsidRPr="00A640C5">
        <w:rPr>
          <w:rFonts w:ascii="Times New Roman" w:hAnsi="Times New Roman" w:cs="Times New Roman"/>
        </w:rPr>
        <w:t>MGB’s aggregate share or those of its competitors</w:t>
      </w:r>
      <w:r w:rsidR="00682335" w:rsidRPr="00A640C5">
        <w:rPr>
          <w:rFonts w:ascii="Times New Roman" w:hAnsi="Times New Roman" w:cs="Times New Roman"/>
        </w:rPr>
        <w:t xml:space="preserve">. </w:t>
      </w:r>
      <w:r w:rsidR="00CC04C3" w:rsidRPr="00A640C5">
        <w:rPr>
          <w:rFonts w:ascii="Times New Roman" w:hAnsi="Times New Roman" w:cs="Times New Roman"/>
        </w:rPr>
        <w:t xml:space="preserve">In the second scenario, we assume that each of the three </w:t>
      </w:r>
      <w:r w:rsidR="00994556" w:rsidRPr="00A640C5">
        <w:rPr>
          <w:rFonts w:ascii="Times New Roman" w:hAnsi="Times New Roman" w:cs="Times New Roman"/>
        </w:rPr>
        <w:t>Proposed</w:t>
      </w:r>
      <w:r w:rsidR="00964DA2" w:rsidRPr="00A640C5">
        <w:rPr>
          <w:rFonts w:ascii="Times New Roman" w:hAnsi="Times New Roman" w:cs="Times New Roman"/>
        </w:rPr>
        <w:t xml:space="preserve"> Integrated Care Clinics does not prioritize providing care to patients currently in MGB’s patient panel, but rather attracts patients who currently receive care from other outpatient diagnostic imaging providers. In this second scenario we do not preclude the </w:t>
      </w:r>
      <w:r w:rsidR="004F65EA" w:rsidRPr="00A640C5">
        <w:rPr>
          <w:rFonts w:ascii="Times New Roman" w:hAnsi="Times New Roman" w:cs="Times New Roman"/>
        </w:rPr>
        <w:t>P</w:t>
      </w:r>
      <w:r w:rsidR="00964DA2" w:rsidRPr="00A640C5">
        <w:rPr>
          <w:rFonts w:ascii="Times New Roman" w:hAnsi="Times New Roman" w:cs="Times New Roman"/>
        </w:rPr>
        <w:t xml:space="preserve">roposed </w:t>
      </w:r>
      <w:r w:rsidR="004F65EA" w:rsidRPr="00A640C5">
        <w:rPr>
          <w:rFonts w:ascii="Times New Roman" w:hAnsi="Times New Roman" w:cs="Times New Roman"/>
        </w:rPr>
        <w:t>C</w:t>
      </w:r>
      <w:r w:rsidR="00964DA2" w:rsidRPr="00A640C5">
        <w:rPr>
          <w:rFonts w:ascii="Times New Roman" w:hAnsi="Times New Roman" w:cs="Times New Roman"/>
        </w:rPr>
        <w:t xml:space="preserve">linics from attracting patients from other MGB facilities, but we do not prioritize the shifting of MGB patients from one location to another. </w:t>
      </w:r>
    </w:p>
    <w:p w14:paraId="72E6DCC5" w14:textId="7A214706" w:rsidR="0050063F" w:rsidRPr="00A640C5" w:rsidRDefault="0050063F" w:rsidP="001C3A0A">
      <w:pPr>
        <w:pStyle w:val="NumberedParagraphs"/>
        <w:rPr>
          <w:rFonts w:ascii="Times New Roman" w:hAnsi="Times New Roman" w:cs="Times New Roman"/>
        </w:rPr>
      </w:pPr>
      <w:r w:rsidRPr="00A640C5">
        <w:rPr>
          <w:rFonts w:ascii="Times New Roman" w:hAnsi="Times New Roman" w:cs="Times New Roman"/>
        </w:rPr>
        <w:lastRenderedPageBreak/>
        <w:t xml:space="preserve">Using this approach, Figure </w:t>
      </w:r>
      <w:r w:rsidR="007C2BA3" w:rsidRPr="00A640C5">
        <w:rPr>
          <w:rFonts w:ascii="Times New Roman" w:hAnsi="Times New Roman" w:cs="Times New Roman"/>
        </w:rPr>
        <w:t>ICC</w:t>
      </w:r>
      <w:r w:rsidR="000B31EF" w:rsidRPr="00A640C5">
        <w:rPr>
          <w:rFonts w:ascii="Times New Roman" w:hAnsi="Times New Roman" w:cs="Times New Roman"/>
        </w:rPr>
        <w:t>9</w:t>
      </w:r>
      <w:r w:rsidRPr="00A640C5">
        <w:rPr>
          <w:rFonts w:ascii="Times New Roman" w:hAnsi="Times New Roman" w:cs="Times New Roman"/>
        </w:rPr>
        <w:t xml:space="preserve"> reports </w:t>
      </w:r>
      <w:r w:rsidR="008072ED" w:rsidRPr="00A640C5">
        <w:rPr>
          <w:rFonts w:ascii="Times New Roman" w:hAnsi="Times New Roman" w:cs="Times New Roman"/>
        </w:rPr>
        <w:t xml:space="preserve">predicted </w:t>
      </w:r>
      <w:r w:rsidRPr="00A640C5">
        <w:rPr>
          <w:rFonts w:ascii="Times New Roman" w:hAnsi="Times New Roman" w:cs="Times New Roman"/>
        </w:rPr>
        <w:t>shares for outpatient CT scans in</w:t>
      </w:r>
      <w:r w:rsidR="008072ED" w:rsidRPr="00A640C5">
        <w:rPr>
          <w:rFonts w:ascii="Times New Roman" w:hAnsi="Times New Roman" w:cs="Times New Roman"/>
        </w:rPr>
        <w:t xml:space="preserve"> the service area of the </w:t>
      </w:r>
      <w:r w:rsidR="00FE1209" w:rsidRPr="00A640C5">
        <w:rPr>
          <w:rFonts w:ascii="Times New Roman" w:hAnsi="Times New Roman" w:cs="Times New Roman"/>
        </w:rPr>
        <w:t>P</w:t>
      </w:r>
      <w:r w:rsidR="008072ED" w:rsidRPr="00A640C5">
        <w:rPr>
          <w:rFonts w:ascii="Times New Roman" w:hAnsi="Times New Roman" w:cs="Times New Roman"/>
        </w:rPr>
        <w:t>roposed Integrated Care Clinic in Woburn</w:t>
      </w:r>
      <w:r w:rsidR="00E47B59" w:rsidRPr="00A640C5">
        <w:rPr>
          <w:rFonts w:ascii="Times New Roman" w:hAnsi="Times New Roman" w:cs="Times New Roman"/>
        </w:rPr>
        <w:t xml:space="preserve"> under each scenario</w:t>
      </w:r>
      <w:r w:rsidR="00C97A83" w:rsidRPr="00A640C5">
        <w:rPr>
          <w:rFonts w:ascii="Times New Roman" w:hAnsi="Times New Roman" w:cs="Times New Roman"/>
        </w:rPr>
        <w:t>.</w:t>
      </w:r>
      <w:r w:rsidR="00580E3D" w:rsidRPr="00A640C5">
        <w:rPr>
          <w:rFonts w:ascii="Times New Roman" w:hAnsi="Times New Roman" w:cs="Times New Roman"/>
        </w:rPr>
        <w:t xml:space="preserve"> </w:t>
      </w:r>
      <w:r w:rsidR="00576CAE" w:rsidRPr="00A640C5">
        <w:rPr>
          <w:rFonts w:ascii="Times New Roman" w:hAnsi="Times New Roman" w:cs="Times New Roman"/>
        </w:rPr>
        <w:t xml:space="preserve">As shown in the </w:t>
      </w:r>
      <w:r w:rsidR="00E74262" w:rsidRPr="00A640C5">
        <w:rPr>
          <w:rFonts w:ascii="Times New Roman" w:hAnsi="Times New Roman" w:cs="Times New Roman"/>
        </w:rPr>
        <w:t>left panel</w:t>
      </w:r>
      <w:r w:rsidR="00576CAE" w:rsidRPr="00A640C5">
        <w:rPr>
          <w:rFonts w:ascii="Times New Roman" w:hAnsi="Times New Roman" w:cs="Times New Roman"/>
        </w:rPr>
        <w:t xml:space="preserve"> of </w:t>
      </w:r>
      <w:r w:rsidR="00FE6999" w:rsidRPr="00A640C5">
        <w:rPr>
          <w:rFonts w:ascii="Times New Roman" w:hAnsi="Times New Roman" w:cs="Times New Roman"/>
        </w:rPr>
        <w:t>the figure</w:t>
      </w:r>
      <w:r w:rsidR="00576CAE" w:rsidRPr="00A640C5">
        <w:rPr>
          <w:rFonts w:ascii="Times New Roman" w:hAnsi="Times New Roman" w:cs="Times New Roman"/>
        </w:rPr>
        <w:t>, w</w:t>
      </w:r>
      <w:r w:rsidR="004071F4" w:rsidRPr="00A640C5">
        <w:rPr>
          <w:rFonts w:ascii="Times New Roman" w:hAnsi="Times New Roman" w:cs="Times New Roman"/>
        </w:rPr>
        <w:t>eighting</w:t>
      </w:r>
      <w:r w:rsidR="00C87F77" w:rsidRPr="00A640C5">
        <w:rPr>
          <w:rFonts w:ascii="Times New Roman" w:hAnsi="Times New Roman" w:cs="Times New Roman"/>
        </w:rPr>
        <w:t xml:space="preserve"> ZIP </w:t>
      </w:r>
      <w:r w:rsidR="00657E82" w:rsidRPr="00A640C5">
        <w:rPr>
          <w:rFonts w:ascii="Times New Roman" w:hAnsi="Times New Roman" w:cs="Times New Roman"/>
        </w:rPr>
        <w:t>C</w:t>
      </w:r>
      <w:r w:rsidR="00C87F77" w:rsidRPr="00A640C5">
        <w:rPr>
          <w:rFonts w:ascii="Times New Roman" w:hAnsi="Times New Roman" w:cs="Times New Roman"/>
        </w:rPr>
        <w:t xml:space="preserve">odes by the </w:t>
      </w:r>
      <w:r w:rsidR="0090448C" w:rsidRPr="00A640C5">
        <w:rPr>
          <w:rFonts w:ascii="Times New Roman" w:hAnsi="Times New Roman" w:cs="Times New Roman"/>
        </w:rPr>
        <w:t>P</w:t>
      </w:r>
      <w:r w:rsidR="00C87F77" w:rsidRPr="00A640C5">
        <w:rPr>
          <w:rFonts w:ascii="Times New Roman" w:hAnsi="Times New Roman" w:cs="Times New Roman"/>
        </w:rPr>
        <w:t xml:space="preserve">roposed </w:t>
      </w:r>
      <w:r w:rsidR="0090448C" w:rsidRPr="00A640C5">
        <w:rPr>
          <w:rFonts w:ascii="Times New Roman" w:hAnsi="Times New Roman" w:cs="Times New Roman"/>
        </w:rPr>
        <w:t>C</w:t>
      </w:r>
      <w:r w:rsidR="00C87F77" w:rsidRPr="00A640C5">
        <w:rPr>
          <w:rFonts w:ascii="Times New Roman" w:hAnsi="Times New Roman" w:cs="Times New Roman"/>
        </w:rPr>
        <w:t xml:space="preserve">linic’s </w:t>
      </w:r>
      <w:r w:rsidR="000422DD" w:rsidRPr="00A640C5">
        <w:rPr>
          <w:rFonts w:ascii="Times New Roman" w:hAnsi="Times New Roman" w:cs="Times New Roman"/>
        </w:rPr>
        <w:t xml:space="preserve">anticipated volumes </w:t>
      </w:r>
      <w:r w:rsidR="008072ED" w:rsidRPr="00A640C5">
        <w:rPr>
          <w:rFonts w:ascii="Times New Roman" w:hAnsi="Times New Roman" w:cs="Times New Roman"/>
        </w:rPr>
        <w:t>under the first scenario (</w:t>
      </w:r>
      <w:r w:rsidR="008072ED" w:rsidRPr="00A640C5">
        <w:rPr>
          <w:rFonts w:ascii="Times New Roman" w:hAnsi="Times New Roman" w:cs="Times New Roman"/>
          <w:i/>
          <w:iCs/>
        </w:rPr>
        <w:t>i.e.</w:t>
      </w:r>
      <w:r w:rsidR="008072ED" w:rsidRPr="00A640C5">
        <w:rPr>
          <w:rFonts w:ascii="Times New Roman" w:hAnsi="Times New Roman" w:cs="Times New Roman"/>
        </w:rPr>
        <w:t xml:space="preserve">, </w:t>
      </w:r>
      <w:r w:rsidR="000422DD" w:rsidRPr="00A640C5">
        <w:rPr>
          <w:rFonts w:ascii="Times New Roman" w:hAnsi="Times New Roman" w:cs="Times New Roman"/>
        </w:rPr>
        <w:t xml:space="preserve">when </w:t>
      </w:r>
      <w:r w:rsidR="00CF6400" w:rsidRPr="00A640C5">
        <w:rPr>
          <w:rFonts w:ascii="Times New Roman" w:hAnsi="Times New Roman" w:cs="Times New Roman"/>
        </w:rPr>
        <w:t xml:space="preserve">the </w:t>
      </w:r>
      <w:r w:rsidR="0090448C" w:rsidRPr="00A640C5">
        <w:rPr>
          <w:rFonts w:ascii="Times New Roman" w:hAnsi="Times New Roman" w:cs="Times New Roman"/>
        </w:rPr>
        <w:t>P</w:t>
      </w:r>
      <w:r w:rsidR="00FE6999" w:rsidRPr="00A640C5">
        <w:rPr>
          <w:rFonts w:ascii="Times New Roman" w:hAnsi="Times New Roman" w:cs="Times New Roman"/>
        </w:rPr>
        <w:t xml:space="preserve">roposed </w:t>
      </w:r>
      <w:r w:rsidR="0090448C" w:rsidRPr="00A640C5">
        <w:rPr>
          <w:rFonts w:ascii="Times New Roman" w:hAnsi="Times New Roman" w:cs="Times New Roman"/>
        </w:rPr>
        <w:t>C</w:t>
      </w:r>
      <w:r w:rsidR="00CF6400" w:rsidRPr="00A640C5">
        <w:rPr>
          <w:rFonts w:ascii="Times New Roman" w:hAnsi="Times New Roman" w:cs="Times New Roman"/>
        </w:rPr>
        <w:t>linic</w:t>
      </w:r>
      <w:r w:rsidR="000422DD" w:rsidRPr="00A640C5">
        <w:rPr>
          <w:rFonts w:ascii="Times New Roman" w:hAnsi="Times New Roman" w:cs="Times New Roman"/>
        </w:rPr>
        <w:t xml:space="preserve"> </w:t>
      </w:r>
      <w:r w:rsidR="008072ED" w:rsidRPr="00A640C5">
        <w:rPr>
          <w:rFonts w:ascii="Times New Roman" w:hAnsi="Times New Roman" w:cs="Times New Roman"/>
        </w:rPr>
        <w:t xml:space="preserve">attracts </w:t>
      </w:r>
      <w:r w:rsidR="00D3404F" w:rsidRPr="00A640C5">
        <w:rPr>
          <w:rFonts w:ascii="Times New Roman" w:hAnsi="Times New Roman" w:cs="Times New Roman"/>
        </w:rPr>
        <w:t xml:space="preserve">only </w:t>
      </w:r>
      <w:r w:rsidR="008072ED" w:rsidRPr="00A640C5">
        <w:rPr>
          <w:rFonts w:ascii="Times New Roman" w:hAnsi="Times New Roman" w:cs="Times New Roman"/>
        </w:rPr>
        <w:t xml:space="preserve">patients </w:t>
      </w:r>
      <w:r w:rsidR="0001346D" w:rsidRPr="00A640C5">
        <w:rPr>
          <w:rFonts w:ascii="Times New Roman" w:hAnsi="Times New Roman" w:cs="Times New Roman"/>
        </w:rPr>
        <w:t>who currently receive outpatient CT scans at other MGB facilities)</w:t>
      </w:r>
      <w:r w:rsidR="00C87F77" w:rsidRPr="00A640C5">
        <w:rPr>
          <w:rFonts w:ascii="Times New Roman" w:hAnsi="Times New Roman" w:cs="Times New Roman"/>
        </w:rPr>
        <w:t xml:space="preserve">, </w:t>
      </w:r>
      <w:r w:rsidR="004071F4" w:rsidRPr="00A640C5">
        <w:rPr>
          <w:rFonts w:ascii="Times New Roman" w:hAnsi="Times New Roman" w:cs="Times New Roman"/>
        </w:rPr>
        <w:t>w</w:t>
      </w:r>
      <w:r w:rsidR="003349A9" w:rsidRPr="00A640C5">
        <w:rPr>
          <w:rFonts w:ascii="Times New Roman" w:hAnsi="Times New Roman" w:cs="Times New Roman"/>
        </w:rPr>
        <w:t xml:space="preserve">e predict the </w:t>
      </w:r>
      <w:r w:rsidR="0001346D" w:rsidRPr="00A640C5">
        <w:rPr>
          <w:rFonts w:ascii="Times New Roman" w:hAnsi="Times New Roman" w:cs="Times New Roman"/>
        </w:rPr>
        <w:t xml:space="preserve">Woburn </w:t>
      </w:r>
      <w:r w:rsidR="00CB4EFC" w:rsidRPr="00A640C5">
        <w:rPr>
          <w:rFonts w:ascii="Times New Roman" w:hAnsi="Times New Roman" w:cs="Times New Roman"/>
        </w:rPr>
        <w:t>Proposed</w:t>
      </w:r>
      <w:r w:rsidR="0001346D" w:rsidRPr="00A640C5">
        <w:rPr>
          <w:rFonts w:ascii="Times New Roman" w:hAnsi="Times New Roman" w:cs="Times New Roman"/>
        </w:rPr>
        <w:t xml:space="preserve"> Integrated Care Clinic would have a share of</w:t>
      </w:r>
      <w:r w:rsidR="00211D73" w:rsidRPr="00A640C5">
        <w:rPr>
          <w:rFonts w:ascii="Times New Roman" w:hAnsi="Times New Roman" w:cs="Times New Roman"/>
        </w:rPr>
        <w:t xml:space="preserve"> </w:t>
      </w:r>
      <w:r w:rsidR="00C8243E" w:rsidRPr="00A640C5">
        <w:rPr>
          <w:rFonts w:ascii="Times New Roman" w:hAnsi="Times New Roman" w:cs="Times New Roman"/>
        </w:rPr>
        <w:t>7.6</w:t>
      </w:r>
      <w:r w:rsidR="00211D73" w:rsidRPr="00A640C5">
        <w:rPr>
          <w:rFonts w:ascii="Times New Roman" w:hAnsi="Times New Roman" w:cs="Times New Roman"/>
        </w:rPr>
        <w:t xml:space="preserve"> percent</w:t>
      </w:r>
      <w:r w:rsidR="0001346D" w:rsidRPr="00A640C5">
        <w:rPr>
          <w:rFonts w:ascii="Times New Roman" w:hAnsi="Times New Roman" w:cs="Times New Roman"/>
        </w:rPr>
        <w:t xml:space="preserve"> </w:t>
      </w:r>
      <w:r w:rsidR="00A16DFB" w:rsidRPr="00A640C5">
        <w:rPr>
          <w:rFonts w:ascii="Times New Roman" w:hAnsi="Times New Roman" w:cs="Times New Roman"/>
        </w:rPr>
        <w:t xml:space="preserve">of outpatient CT scans </w:t>
      </w:r>
      <w:r w:rsidR="0001346D" w:rsidRPr="00A640C5">
        <w:rPr>
          <w:rFonts w:ascii="Times New Roman" w:hAnsi="Times New Roman" w:cs="Times New Roman"/>
        </w:rPr>
        <w:t xml:space="preserve">in its own service area. By assumption, these patients </w:t>
      </w:r>
      <w:r w:rsidR="00CF6400" w:rsidRPr="00A640C5">
        <w:rPr>
          <w:rFonts w:ascii="Times New Roman" w:hAnsi="Times New Roman" w:cs="Times New Roman"/>
        </w:rPr>
        <w:t xml:space="preserve">currently receive outpatient CT scans at other MGB facilities, so MGB’s overall share in the Woburn clinic’s service area </w:t>
      </w:r>
      <w:r w:rsidR="0087068A" w:rsidRPr="00A640C5">
        <w:rPr>
          <w:rFonts w:ascii="Times New Roman" w:hAnsi="Times New Roman" w:cs="Times New Roman"/>
        </w:rPr>
        <w:t>of</w:t>
      </w:r>
      <w:r w:rsidR="00CF6400" w:rsidRPr="00A640C5">
        <w:rPr>
          <w:rFonts w:ascii="Times New Roman" w:hAnsi="Times New Roman" w:cs="Times New Roman"/>
        </w:rPr>
        <w:t xml:space="preserve"> 28.6 percent</w:t>
      </w:r>
      <w:r w:rsidR="0087068A" w:rsidRPr="00A640C5">
        <w:rPr>
          <w:rFonts w:ascii="Times New Roman" w:hAnsi="Times New Roman" w:cs="Times New Roman"/>
        </w:rPr>
        <w:t xml:space="preserve"> </w:t>
      </w:r>
      <w:r w:rsidR="00010EDD" w:rsidRPr="00A640C5">
        <w:rPr>
          <w:rFonts w:ascii="Times New Roman" w:hAnsi="Times New Roman" w:cs="Times New Roman"/>
        </w:rPr>
        <w:t>would be</w:t>
      </w:r>
      <w:r w:rsidR="00CF6400" w:rsidRPr="00A640C5">
        <w:rPr>
          <w:rFonts w:ascii="Times New Roman" w:hAnsi="Times New Roman" w:cs="Times New Roman"/>
        </w:rPr>
        <w:t xml:space="preserve"> unchanged. </w:t>
      </w:r>
      <w:r w:rsidR="00E74262" w:rsidRPr="00A640C5">
        <w:rPr>
          <w:rFonts w:ascii="Times New Roman" w:hAnsi="Times New Roman" w:cs="Times New Roman"/>
        </w:rPr>
        <w:t>The results of the second scenario (</w:t>
      </w:r>
      <w:r w:rsidR="00E74262" w:rsidRPr="00A640C5">
        <w:rPr>
          <w:rFonts w:ascii="Times New Roman" w:hAnsi="Times New Roman" w:cs="Times New Roman"/>
          <w:i/>
        </w:rPr>
        <w:t>i.e.,</w:t>
      </w:r>
      <w:r w:rsidR="00E74262" w:rsidRPr="00A640C5">
        <w:rPr>
          <w:rFonts w:ascii="Times New Roman" w:hAnsi="Times New Roman" w:cs="Times New Roman"/>
        </w:rPr>
        <w:t xml:space="preserve"> when the </w:t>
      </w:r>
      <w:r w:rsidR="0090448C" w:rsidRPr="00A640C5">
        <w:rPr>
          <w:rFonts w:ascii="Times New Roman" w:hAnsi="Times New Roman" w:cs="Times New Roman"/>
        </w:rPr>
        <w:t>P</w:t>
      </w:r>
      <w:r w:rsidR="00FE6999" w:rsidRPr="00A640C5">
        <w:rPr>
          <w:rFonts w:ascii="Times New Roman" w:hAnsi="Times New Roman" w:cs="Times New Roman"/>
        </w:rPr>
        <w:t xml:space="preserve">roposed </w:t>
      </w:r>
      <w:r w:rsidR="0090448C" w:rsidRPr="00A640C5">
        <w:rPr>
          <w:rFonts w:ascii="Times New Roman" w:hAnsi="Times New Roman" w:cs="Times New Roman"/>
        </w:rPr>
        <w:t>C</w:t>
      </w:r>
      <w:r w:rsidR="00E74262" w:rsidRPr="00A640C5">
        <w:rPr>
          <w:rFonts w:ascii="Times New Roman" w:hAnsi="Times New Roman" w:cs="Times New Roman"/>
        </w:rPr>
        <w:t>linic attracts patients from competing providers) are show</w:t>
      </w:r>
      <w:r w:rsidR="000A3C74" w:rsidRPr="00A640C5">
        <w:rPr>
          <w:rFonts w:ascii="Times New Roman" w:hAnsi="Times New Roman" w:cs="Times New Roman"/>
        </w:rPr>
        <w:t>n</w:t>
      </w:r>
      <w:r w:rsidR="00E74262" w:rsidRPr="00A640C5">
        <w:rPr>
          <w:rFonts w:ascii="Times New Roman" w:hAnsi="Times New Roman" w:cs="Times New Roman"/>
        </w:rPr>
        <w:t xml:space="preserve"> in the </w:t>
      </w:r>
      <w:r w:rsidR="00FE6999" w:rsidRPr="00A640C5">
        <w:rPr>
          <w:rFonts w:ascii="Times New Roman" w:hAnsi="Times New Roman" w:cs="Times New Roman"/>
        </w:rPr>
        <w:t>right panel of the figure. In this scenario, we predict the Woburn</w:t>
      </w:r>
      <w:r w:rsidR="00CB4EFC" w:rsidRPr="00A640C5">
        <w:rPr>
          <w:rFonts w:ascii="Times New Roman" w:hAnsi="Times New Roman" w:cs="Times New Roman"/>
        </w:rPr>
        <w:t xml:space="preserve"> Proposed</w:t>
      </w:r>
      <w:r w:rsidR="00FE6999" w:rsidRPr="00A640C5">
        <w:rPr>
          <w:rFonts w:ascii="Times New Roman" w:hAnsi="Times New Roman" w:cs="Times New Roman"/>
        </w:rPr>
        <w:t xml:space="preserve"> Integrated Care Clinic would have a share of 9</w:t>
      </w:r>
      <w:r w:rsidR="00687ECA" w:rsidRPr="00A640C5">
        <w:rPr>
          <w:rFonts w:ascii="Times New Roman" w:hAnsi="Times New Roman" w:cs="Times New Roman"/>
        </w:rPr>
        <w:t>.0</w:t>
      </w:r>
      <w:r w:rsidR="00FE6999" w:rsidRPr="00A640C5">
        <w:rPr>
          <w:rFonts w:ascii="Times New Roman" w:hAnsi="Times New Roman" w:cs="Times New Roman"/>
        </w:rPr>
        <w:t xml:space="preserve"> percent in its own service area, the share of other MGB facilities in this service area would decline by 1.5 percent</w:t>
      </w:r>
      <w:r w:rsidR="003B1A55" w:rsidRPr="00A640C5">
        <w:rPr>
          <w:rFonts w:ascii="Times New Roman" w:hAnsi="Times New Roman" w:cs="Times New Roman"/>
        </w:rPr>
        <w:t xml:space="preserve">, and MGB’s </w:t>
      </w:r>
      <w:r w:rsidR="00855CC5" w:rsidRPr="00A640C5">
        <w:rPr>
          <w:rFonts w:ascii="Times New Roman" w:hAnsi="Times New Roman" w:cs="Times New Roman"/>
        </w:rPr>
        <w:t>total</w:t>
      </w:r>
      <w:r w:rsidR="00F90AEF" w:rsidRPr="00A640C5">
        <w:rPr>
          <w:rFonts w:ascii="Times New Roman" w:hAnsi="Times New Roman" w:cs="Times New Roman"/>
        </w:rPr>
        <w:t xml:space="preserve"> share would </w:t>
      </w:r>
      <w:r w:rsidR="00855CC5" w:rsidRPr="00A640C5">
        <w:rPr>
          <w:rFonts w:ascii="Times New Roman" w:hAnsi="Times New Roman" w:cs="Times New Roman"/>
        </w:rPr>
        <w:t>be</w:t>
      </w:r>
      <w:r w:rsidR="00F90AEF" w:rsidRPr="00A640C5">
        <w:rPr>
          <w:rFonts w:ascii="Times New Roman" w:hAnsi="Times New Roman" w:cs="Times New Roman"/>
        </w:rPr>
        <w:t xml:space="preserve"> 36 percent</w:t>
      </w:r>
      <w:r w:rsidR="00FE6999" w:rsidRPr="00A640C5">
        <w:rPr>
          <w:rFonts w:ascii="Times New Roman" w:hAnsi="Times New Roman" w:cs="Times New Roman"/>
        </w:rPr>
        <w:t>.</w:t>
      </w:r>
      <w:r w:rsidR="00FF1769" w:rsidRPr="00A640C5">
        <w:rPr>
          <w:rStyle w:val="FootnoteReference"/>
          <w:rFonts w:ascii="Times New Roman" w:hAnsi="Times New Roman" w:cs="Times New Roman"/>
        </w:rPr>
        <w:t xml:space="preserve"> </w:t>
      </w:r>
      <w:r w:rsidR="00FF1769" w:rsidRPr="00A640C5">
        <w:rPr>
          <w:rStyle w:val="FootnoteReference"/>
          <w:rFonts w:ascii="Times New Roman" w:hAnsi="Times New Roman" w:cs="Times New Roman"/>
        </w:rPr>
        <w:footnoteReference w:id="134"/>
      </w:r>
      <w:r w:rsidR="004C2E82" w:rsidRPr="00A640C5">
        <w:rPr>
          <w:rFonts w:ascii="Times New Roman" w:hAnsi="Times New Roman" w:cs="Times New Roman"/>
          <w:vertAlign w:val="superscript"/>
        </w:rPr>
        <w:t>,</w:t>
      </w:r>
      <w:r w:rsidR="00FF1769" w:rsidRPr="00A640C5">
        <w:rPr>
          <w:rStyle w:val="FootnoteReference"/>
          <w:rFonts w:ascii="Times New Roman" w:hAnsi="Times New Roman" w:cs="Times New Roman"/>
        </w:rPr>
        <w:footnoteReference w:id="135"/>
      </w:r>
      <w:r w:rsidR="00FE6999" w:rsidRPr="00A640C5">
        <w:rPr>
          <w:rFonts w:ascii="Times New Roman" w:hAnsi="Times New Roman" w:cs="Times New Roman"/>
        </w:rPr>
        <w:t xml:space="preserve"> </w:t>
      </w:r>
      <w:r w:rsidR="0084330D" w:rsidRPr="00A640C5">
        <w:rPr>
          <w:rFonts w:ascii="Times New Roman" w:hAnsi="Times New Roman" w:cs="Times New Roman"/>
        </w:rPr>
        <w:t xml:space="preserve">In addition to drawing patients from other MGB facilities, the </w:t>
      </w:r>
      <w:r w:rsidR="0090448C" w:rsidRPr="00A640C5">
        <w:rPr>
          <w:rFonts w:ascii="Times New Roman" w:hAnsi="Times New Roman" w:cs="Times New Roman"/>
        </w:rPr>
        <w:t>P</w:t>
      </w:r>
      <w:r w:rsidR="0084330D" w:rsidRPr="00A640C5">
        <w:rPr>
          <w:rFonts w:ascii="Times New Roman" w:hAnsi="Times New Roman" w:cs="Times New Roman"/>
        </w:rPr>
        <w:t xml:space="preserve">roposed </w:t>
      </w:r>
      <w:r w:rsidR="0090448C" w:rsidRPr="00A640C5">
        <w:rPr>
          <w:rFonts w:ascii="Times New Roman" w:hAnsi="Times New Roman" w:cs="Times New Roman"/>
        </w:rPr>
        <w:t>C</w:t>
      </w:r>
      <w:r w:rsidR="0084330D" w:rsidRPr="00A640C5">
        <w:rPr>
          <w:rFonts w:ascii="Times New Roman" w:hAnsi="Times New Roman" w:cs="Times New Roman"/>
        </w:rPr>
        <w:t>linic is predicted to attract patients from Beth Israel Lahey Health (whose share in the service area declines by 4.9 percent</w:t>
      </w:r>
      <w:r w:rsidR="00FE1D03" w:rsidRPr="00A640C5">
        <w:rPr>
          <w:rFonts w:ascii="Times New Roman" w:hAnsi="Times New Roman" w:cs="Times New Roman"/>
        </w:rPr>
        <w:t>age points</w:t>
      </w:r>
      <w:r w:rsidR="0084330D" w:rsidRPr="00A640C5">
        <w:rPr>
          <w:rFonts w:ascii="Times New Roman" w:hAnsi="Times New Roman" w:cs="Times New Roman"/>
        </w:rPr>
        <w:t xml:space="preserve">) and Wellforce (whose share in the service area declines by </w:t>
      </w:r>
      <w:r w:rsidR="00DF3609" w:rsidRPr="00A640C5">
        <w:rPr>
          <w:rFonts w:ascii="Times New Roman" w:hAnsi="Times New Roman" w:cs="Times New Roman"/>
        </w:rPr>
        <w:t xml:space="preserve">1.5 </w:t>
      </w:r>
      <w:r w:rsidR="00FE1D03" w:rsidRPr="00A640C5">
        <w:rPr>
          <w:rFonts w:ascii="Times New Roman" w:hAnsi="Times New Roman" w:cs="Times New Roman"/>
        </w:rPr>
        <w:t>percentage points</w:t>
      </w:r>
      <w:r w:rsidR="00DF3609" w:rsidRPr="00A640C5">
        <w:rPr>
          <w:rFonts w:ascii="Times New Roman" w:hAnsi="Times New Roman" w:cs="Times New Roman"/>
        </w:rPr>
        <w:t xml:space="preserve">). </w:t>
      </w:r>
    </w:p>
    <w:p w14:paraId="0B60707E" w14:textId="6DD20E9B" w:rsidR="00A16DFB" w:rsidRPr="00A640C5" w:rsidRDefault="00A01058"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7C2BA3" w:rsidRPr="00A640C5">
        <w:rPr>
          <w:rFonts w:ascii="Times New Roman" w:hAnsi="Times New Roman" w:cs="Times New Roman"/>
        </w:rPr>
        <w:t>ICC</w:t>
      </w:r>
      <w:r w:rsidR="000B31EF" w:rsidRPr="00A640C5">
        <w:rPr>
          <w:rFonts w:ascii="Times New Roman" w:hAnsi="Times New Roman" w:cs="Times New Roman"/>
        </w:rPr>
        <w:t>10</w:t>
      </w:r>
      <w:r w:rsidRPr="00A640C5">
        <w:rPr>
          <w:rFonts w:ascii="Times New Roman" w:hAnsi="Times New Roman" w:cs="Times New Roman"/>
        </w:rPr>
        <w:t xml:space="preserve"> reports predicted shares for outpatient MR scans in the service area of the </w:t>
      </w:r>
      <w:r w:rsidR="00FE1209" w:rsidRPr="00A640C5">
        <w:rPr>
          <w:rFonts w:ascii="Times New Roman" w:hAnsi="Times New Roman" w:cs="Times New Roman"/>
        </w:rPr>
        <w:t>P</w:t>
      </w:r>
      <w:r w:rsidRPr="00A640C5">
        <w:rPr>
          <w:rFonts w:ascii="Times New Roman" w:hAnsi="Times New Roman" w:cs="Times New Roman"/>
        </w:rPr>
        <w:t xml:space="preserve">roposed Integrated Care Clinic in Woburn. As shown in the left panel of the figure, </w:t>
      </w:r>
      <w:r w:rsidR="006361A0" w:rsidRPr="00A640C5">
        <w:rPr>
          <w:rFonts w:ascii="Times New Roman" w:hAnsi="Times New Roman" w:cs="Times New Roman"/>
        </w:rPr>
        <w:t xml:space="preserve">in the first scenario </w:t>
      </w:r>
      <w:r w:rsidRPr="00A640C5">
        <w:rPr>
          <w:rFonts w:ascii="Times New Roman" w:hAnsi="Times New Roman" w:cs="Times New Roman"/>
        </w:rPr>
        <w:t>we predict</w:t>
      </w:r>
      <w:r w:rsidR="006361A0" w:rsidRPr="00A640C5">
        <w:rPr>
          <w:rFonts w:ascii="Times New Roman" w:hAnsi="Times New Roman" w:cs="Times New Roman"/>
        </w:rPr>
        <w:t xml:space="preserve"> that</w:t>
      </w:r>
      <w:r w:rsidRPr="00A640C5">
        <w:rPr>
          <w:rFonts w:ascii="Times New Roman" w:hAnsi="Times New Roman" w:cs="Times New Roman"/>
        </w:rPr>
        <w:t xml:space="preserve"> the Woburn </w:t>
      </w:r>
      <w:r w:rsidR="00CB4EFC"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6361A0" w:rsidRPr="00A640C5">
        <w:rPr>
          <w:rFonts w:ascii="Times New Roman" w:hAnsi="Times New Roman" w:cs="Times New Roman"/>
        </w:rPr>
        <w:t>8.8</w:t>
      </w:r>
      <w:r w:rsidRPr="00A640C5">
        <w:rPr>
          <w:rFonts w:ascii="Times New Roman" w:hAnsi="Times New Roman" w:cs="Times New Roman"/>
        </w:rPr>
        <w:t xml:space="preserve"> percent</w:t>
      </w:r>
      <w:r w:rsidR="006E007C" w:rsidRPr="00A640C5">
        <w:rPr>
          <w:rFonts w:ascii="Times New Roman" w:hAnsi="Times New Roman" w:cs="Times New Roman"/>
        </w:rPr>
        <w:t xml:space="preserve"> of outpatient MR scans</w:t>
      </w:r>
      <w:r w:rsidRPr="00A640C5">
        <w:rPr>
          <w:rFonts w:ascii="Times New Roman" w:hAnsi="Times New Roman" w:cs="Times New Roman"/>
        </w:rPr>
        <w:t xml:space="preserve"> in its own service area. In t</w:t>
      </w:r>
      <w:r w:rsidR="006E007C" w:rsidRPr="00A640C5">
        <w:rPr>
          <w:rFonts w:ascii="Times New Roman" w:hAnsi="Times New Roman" w:cs="Times New Roman"/>
        </w:rPr>
        <w:t>he second</w:t>
      </w:r>
      <w:r w:rsidRPr="00A640C5">
        <w:rPr>
          <w:rFonts w:ascii="Times New Roman" w:hAnsi="Times New Roman" w:cs="Times New Roman"/>
        </w:rPr>
        <w:t xml:space="preserve"> scenario, we predict the Woburn </w:t>
      </w:r>
      <w:r w:rsidR="00CB4EFC"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6E007C" w:rsidRPr="00A640C5">
        <w:rPr>
          <w:rFonts w:ascii="Times New Roman" w:hAnsi="Times New Roman" w:cs="Times New Roman"/>
        </w:rPr>
        <w:t>9.4</w:t>
      </w:r>
      <w:r w:rsidRPr="00A640C5">
        <w:rPr>
          <w:rFonts w:ascii="Times New Roman" w:hAnsi="Times New Roman" w:cs="Times New Roman"/>
        </w:rPr>
        <w:t xml:space="preserve"> percent in its own service area</w:t>
      </w:r>
      <w:r w:rsidR="008668C2" w:rsidRPr="00A640C5">
        <w:rPr>
          <w:rFonts w:ascii="Times New Roman" w:hAnsi="Times New Roman" w:cs="Times New Roman"/>
        </w:rPr>
        <w:t xml:space="preserve">, which is partially offset by a decline in the </w:t>
      </w:r>
      <w:r w:rsidRPr="00A640C5">
        <w:rPr>
          <w:rFonts w:ascii="Times New Roman" w:hAnsi="Times New Roman" w:cs="Times New Roman"/>
        </w:rPr>
        <w:t xml:space="preserve">share of other MGB facilities </w:t>
      </w:r>
      <w:r w:rsidR="008668C2" w:rsidRPr="00A640C5">
        <w:rPr>
          <w:rFonts w:ascii="Times New Roman" w:hAnsi="Times New Roman" w:cs="Times New Roman"/>
        </w:rPr>
        <w:t>of</w:t>
      </w:r>
      <w:r w:rsidRPr="00A640C5">
        <w:rPr>
          <w:rFonts w:ascii="Times New Roman" w:hAnsi="Times New Roman" w:cs="Times New Roman"/>
        </w:rPr>
        <w:t xml:space="preserve"> 1.</w:t>
      </w:r>
      <w:r w:rsidR="006E007C" w:rsidRPr="00A640C5">
        <w:rPr>
          <w:rFonts w:ascii="Times New Roman" w:hAnsi="Times New Roman" w:cs="Times New Roman"/>
        </w:rPr>
        <w:t>8</w:t>
      </w:r>
      <w:r w:rsidRPr="00A640C5">
        <w:rPr>
          <w:rFonts w:ascii="Times New Roman" w:hAnsi="Times New Roman" w:cs="Times New Roman"/>
        </w:rPr>
        <w:t xml:space="preserve"> </w:t>
      </w:r>
      <w:r w:rsidR="00CB4273" w:rsidRPr="00A640C5">
        <w:rPr>
          <w:rFonts w:ascii="Times New Roman" w:hAnsi="Times New Roman" w:cs="Times New Roman"/>
        </w:rPr>
        <w:t xml:space="preserve">percentage </w:t>
      </w:r>
      <w:r w:rsidR="00CB4273" w:rsidRPr="00A640C5">
        <w:rPr>
          <w:rFonts w:ascii="Times New Roman" w:hAnsi="Times New Roman" w:cs="Times New Roman"/>
        </w:rPr>
        <w:lastRenderedPageBreak/>
        <w:t>points</w:t>
      </w:r>
      <w:r w:rsidRPr="00A640C5">
        <w:rPr>
          <w:rFonts w:ascii="Times New Roman" w:hAnsi="Times New Roman" w:cs="Times New Roman"/>
        </w:rPr>
        <w:t>.</w:t>
      </w:r>
      <w:r w:rsidR="00C17165" w:rsidRPr="00A640C5">
        <w:rPr>
          <w:rStyle w:val="FootnoteReference"/>
          <w:rFonts w:ascii="Times New Roman" w:hAnsi="Times New Roman" w:cs="Times New Roman"/>
        </w:rPr>
        <w:footnoteReference w:id="136"/>
      </w:r>
      <w:r w:rsidRPr="00A640C5">
        <w:rPr>
          <w:rStyle w:val="FootnoteReference"/>
          <w:rFonts w:ascii="Times New Roman" w:hAnsi="Times New Roman" w:cs="Times New Roman"/>
        </w:rPr>
        <w:t xml:space="preserve"> </w:t>
      </w:r>
      <w:r w:rsidRPr="00A640C5">
        <w:rPr>
          <w:rFonts w:ascii="Times New Roman" w:hAnsi="Times New Roman" w:cs="Times New Roman"/>
        </w:rPr>
        <w:t xml:space="preserve">In addition to </w:t>
      </w:r>
      <w:r w:rsidR="009727B0" w:rsidRPr="00A640C5">
        <w:rPr>
          <w:rFonts w:ascii="Times New Roman" w:hAnsi="Times New Roman" w:cs="Times New Roman"/>
        </w:rPr>
        <w:t>attract</w:t>
      </w:r>
      <w:r w:rsidRPr="00A640C5">
        <w:rPr>
          <w:rFonts w:ascii="Times New Roman" w:hAnsi="Times New Roman" w:cs="Times New Roman"/>
        </w:rPr>
        <w:t xml:space="preserve">ing patients from other MGB facilities, the </w:t>
      </w:r>
      <w:r w:rsidR="0090448C" w:rsidRPr="00A640C5">
        <w:rPr>
          <w:rFonts w:ascii="Times New Roman" w:hAnsi="Times New Roman" w:cs="Times New Roman"/>
        </w:rPr>
        <w:t>P</w:t>
      </w:r>
      <w:r w:rsidRPr="00A640C5">
        <w:rPr>
          <w:rFonts w:ascii="Times New Roman" w:hAnsi="Times New Roman" w:cs="Times New Roman"/>
        </w:rPr>
        <w:t xml:space="preserve">roposed </w:t>
      </w:r>
      <w:r w:rsidR="0090448C" w:rsidRPr="00A640C5">
        <w:rPr>
          <w:rFonts w:ascii="Times New Roman" w:hAnsi="Times New Roman" w:cs="Times New Roman"/>
        </w:rPr>
        <w:t>C</w:t>
      </w:r>
      <w:r w:rsidRPr="00A640C5">
        <w:rPr>
          <w:rFonts w:ascii="Times New Roman" w:hAnsi="Times New Roman" w:cs="Times New Roman"/>
        </w:rPr>
        <w:t xml:space="preserve">linic is predicted to attract patients from </w:t>
      </w:r>
      <w:r w:rsidR="006E007C" w:rsidRPr="00A640C5">
        <w:rPr>
          <w:rFonts w:ascii="Times New Roman" w:hAnsi="Times New Roman" w:cs="Times New Roman"/>
        </w:rPr>
        <w:t>Shields Health Care Group</w:t>
      </w:r>
      <w:r w:rsidRPr="00A640C5">
        <w:rPr>
          <w:rFonts w:ascii="Times New Roman" w:hAnsi="Times New Roman" w:cs="Times New Roman"/>
        </w:rPr>
        <w:t xml:space="preserve"> (whose share in the service area declines by </w:t>
      </w:r>
      <w:r w:rsidR="006E007C" w:rsidRPr="00A640C5">
        <w:rPr>
          <w:rFonts w:ascii="Times New Roman" w:hAnsi="Times New Roman" w:cs="Times New Roman"/>
        </w:rPr>
        <w:t>3.2</w:t>
      </w:r>
      <w:r w:rsidRPr="00A640C5">
        <w:rPr>
          <w:rFonts w:ascii="Times New Roman" w:hAnsi="Times New Roman" w:cs="Times New Roman"/>
        </w:rPr>
        <w:t xml:space="preserve"> </w:t>
      </w:r>
      <w:r w:rsidR="00197CDA" w:rsidRPr="00A640C5">
        <w:rPr>
          <w:rFonts w:ascii="Times New Roman" w:hAnsi="Times New Roman" w:cs="Times New Roman"/>
        </w:rPr>
        <w:t>percentage points</w:t>
      </w:r>
      <w:r w:rsidRPr="00A640C5">
        <w:rPr>
          <w:rFonts w:ascii="Times New Roman" w:hAnsi="Times New Roman" w:cs="Times New Roman"/>
        </w:rPr>
        <w:t xml:space="preserve">) and </w:t>
      </w:r>
      <w:r w:rsidR="006E007C" w:rsidRPr="00A640C5">
        <w:rPr>
          <w:rFonts w:ascii="Times New Roman" w:hAnsi="Times New Roman" w:cs="Times New Roman"/>
        </w:rPr>
        <w:t>B</w:t>
      </w:r>
      <w:r w:rsidRPr="00A640C5">
        <w:rPr>
          <w:rFonts w:ascii="Times New Roman" w:hAnsi="Times New Roman" w:cs="Times New Roman"/>
        </w:rPr>
        <w:t>e</w:t>
      </w:r>
      <w:r w:rsidR="006E007C" w:rsidRPr="00A640C5">
        <w:rPr>
          <w:rFonts w:ascii="Times New Roman" w:hAnsi="Times New Roman" w:cs="Times New Roman"/>
        </w:rPr>
        <w:t>th Israel Lahey Health</w:t>
      </w:r>
      <w:r w:rsidRPr="00A640C5">
        <w:rPr>
          <w:rFonts w:ascii="Times New Roman" w:hAnsi="Times New Roman" w:cs="Times New Roman"/>
        </w:rPr>
        <w:t xml:space="preserve"> (whose share in the service area declines by </w:t>
      </w:r>
      <w:r w:rsidR="006E007C" w:rsidRPr="00A640C5">
        <w:rPr>
          <w:rFonts w:ascii="Times New Roman" w:hAnsi="Times New Roman" w:cs="Times New Roman"/>
        </w:rPr>
        <w:t>2.1</w:t>
      </w:r>
      <w:r w:rsidRPr="00A640C5">
        <w:rPr>
          <w:rFonts w:ascii="Times New Roman" w:hAnsi="Times New Roman" w:cs="Times New Roman"/>
        </w:rPr>
        <w:t xml:space="preserve"> </w:t>
      </w:r>
      <w:r w:rsidR="00197CDA" w:rsidRPr="00A640C5">
        <w:rPr>
          <w:rFonts w:ascii="Times New Roman" w:hAnsi="Times New Roman" w:cs="Times New Roman"/>
        </w:rPr>
        <w:t>percentage points</w:t>
      </w:r>
      <w:r w:rsidRPr="00A640C5">
        <w:rPr>
          <w:rFonts w:ascii="Times New Roman" w:hAnsi="Times New Roman" w:cs="Times New Roman"/>
        </w:rPr>
        <w:t xml:space="preserve">). </w:t>
      </w:r>
    </w:p>
    <w:p w14:paraId="1C55C303" w14:textId="30C70A5B" w:rsidR="007A15F3" w:rsidRPr="00A640C5" w:rsidRDefault="008668C2"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7C2BA3" w:rsidRPr="00A640C5">
        <w:rPr>
          <w:rFonts w:ascii="Times New Roman" w:hAnsi="Times New Roman" w:cs="Times New Roman"/>
        </w:rPr>
        <w:t>ICC1</w:t>
      </w:r>
      <w:r w:rsidR="00A23B59" w:rsidRPr="00A640C5">
        <w:rPr>
          <w:rFonts w:ascii="Times New Roman" w:hAnsi="Times New Roman" w:cs="Times New Roman"/>
        </w:rPr>
        <w:t>1</w:t>
      </w:r>
      <w:r w:rsidRPr="00A640C5">
        <w:rPr>
          <w:rFonts w:ascii="Times New Roman" w:hAnsi="Times New Roman" w:cs="Times New Roman"/>
        </w:rPr>
        <w:t xml:space="preserve"> reports predicted shares for outpatient </w:t>
      </w:r>
      <w:r w:rsidR="007A15F3" w:rsidRPr="00A640C5">
        <w:rPr>
          <w:rFonts w:ascii="Times New Roman" w:hAnsi="Times New Roman" w:cs="Times New Roman"/>
        </w:rPr>
        <w:t>CT</w:t>
      </w:r>
      <w:r w:rsidRPr="00A640C5">
        <w:rPr>
          <w:rFonts w:ascii="Times New Roman" w:hAnsi="Times New Roman" w:cs="Times New Roman"/>
        </w:rPr>
        <w:t xml:space="preserve"> scans in the service area of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in </w:t>
      </w:r>
      <w:r w:rsidR="007A15F3" w:rsidRPr="00A640C5">
        <w:rPr>
          <w:rFonts w:ascii="Times New Roman" w:hAnsi="Times New Roman" w:cs="Times New Roman"/>
        </w:rPr>
        <w:t>Westwood</w:t>
      </w:r>
      <w:r w:rsidRPr="00A640C5">
        <w:rPr>
          <w:rFonts w:ascii="Times New Roman" w:hAnsi="Times New Roman" w:cs="Times New Roman"/>
        </w:rPr>
        <w:t xml:space="preserve">. As shown in the left panel of the figure, in the first scenario we predict that the </w:t>
      </w:r>
      <w:r w:rsidR="007A15F3" w:rsidRPr="00A640C5">
        <w:rPr>
          <w:rFonts w:ascii="Times New Roman" w:hAnsi="Times New Roman" w:cs="Times New Roman"/>
        </w:rPr>
        <w:t>Westwood</w:t>
      </w:r>
      <w:r w:rsidR="002A3E27" w:rsidRPr="00A640C5">
        <w:rPr>
          <w:rFonts w:ascii="Times New Roman" w:hAnsi="Times New Roman" w:cs="Times New Roman"/>
        </w:rPr>
        <w:t xml:space="preserve"> Proposed</w:t>
      </w:r>
      <w:r w:rsidRPr="00A640C5">
        <w:rPr>
          <w:rFonts w:ascii="Times New Roman" w:hAnsi="Times New Roman" w:cs="Times New Roman"/>
        </w:rPr>
        <w:t xml:space="preserve"> Integrated Care Clinic would have a share of </w:t>
      </w:r>
      <w:r w:rsidR="007A15F3" w:rsidRPr="00A640C5">
        <w:rPr>
          <w:rFonts w:ascii="Times New Roman" w:hAnsi="Times New Roman" w:cs="Times New Roman"/>
        </w:rPr>
        <w:t>15.</w:t>
      </w:r>
      <w:r w:rsidR="00513115" w:rsidRPr="00A640C5">
        <w:rPr>
          <w:rFonts w:ascii="Times New Roman" w:hAnsi="Times New Roman" w:cs="Times New Roman"/>
        </w:rPr>
        <w:t xml:space="preserve">2 </w:t>
      </w:r>
      <w:r w:rsidRPr="00A640C5">
        <w:rPr>
          <w:rFonts w:ascii="Times New Roman" w:hAnsi="Times New Roman" w:cs="Times New Roman"/>
        </w:rPr>
        <w:t xml:space="preserve">percent of outpatient </w:t>
      </w:r>
      <w:r w:rsidR="00734957" w:rsidRPr="00A640C5">
        <w:rPr>
          <w:rFonts w:ascii="Times New Roman" w:hAnsi="Times New Roman" w:cs="Times New Roman"/>
        </w:rPr>
        <w:t>CT</w:t>
      </w:r>
      <w:r w:rsidRPr="00A640C5">
        <w:rPr>
          <w:rFonts w:ascii="Times New Roman" w:hAnsi="Times New Roman" w:cs="Times New Roman"/>
        </w:rPr>
        <w:t xml:space="preserve"> scans in its own service area. In the second scenario, we predict the </w:t>
      </w:r>
      <w:r w:rsidR="007A15F3" w:rsidRPr="00A640C5">
        <w:rPr>
          <w:rFonts w:ascii="Times New Roman" w:hAnsi="Times New Roman" w:cs="Times New Roman"/>
        </w:rPr>
        <w:t>Westwood</w:t>
      </w:r>
      <w:r w:rsidRPr="00A640C5">
        <w:rPr>
          <w:rFonts w:ascii="Times New Roman" w:hAnsi="Times New Roman" w:cs="Times New Roman"/>
        </w:rPr>
        <w:t xml:space="preserve">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7A15F3" w:rsidRPr="00A640C5">
        <w:rPr>
          <w:rFonts w:ascii="Times New Roman" w:hAnsi="Times New Roman" w:cs="Times New Roman"/>
        </w:rPr>
        <w:t>16.6</w:t>
      </w:r>
      <w:r w:rsidRPr="00A640C5">
        <w:rPr>
          <w:rFonts w:ascii="Times New Roman" w:hAnsi="Times New Roman" w:cs="Times New Roman"/>
        </w:rPr>
        <w:t xml:space="preserve"> percent in its own service area, which is partially offset by a decline in the share of other MGB facilities of </w:t>
      </w:r>
      <w:r w:rsidR="007A15F3" w:rsidRPr="00A640C5">
        <w:rPr>
          <w:rFonts w:ascii="Times New Roman" w:hAnsi="Times New Roman" w:cs="Times New Roman"/>
        </w:rPr>
        <w:t>3.9</w:t>
      </w:r>
      <w:r w:rsidRPr="00A640C5">
        <w:rPr>
          <w:rFonts w:ascii="Times New Roman" w:hAnsi="Times New Roman" w:cs="Times New Roman"/>
        </w:rPr>
        <w:t xml:space="preserve"> </w:t>
      </w:r>
      <w:r w:rsidR="00BD3F38" w:rsidRPr="00A640C5">
        <w:rPr>
          <w:rFonts w:ascii="Times New Roman" w:hAnsi="Times New Roman" w:cs="Times New Roman"/>
        </w:rPr>
        <w:t>percentage points</w:t>
      </w:r>
      <w:r w:rsidRPr="00A640C5">
        <w:rPr>
          <w:rFonts w:ascii="Times New Roman" w:hAnsi="Times New Roman" w:cs="Times New Roman"/>
        </w:rPr>
        <w:t>.</w:t>
      </w:r>
      <w:r w:rsidR="00404AFE" w:rsidRPr="00A640C5">
        <w:rPr>
          <w:rStyle w:val="FootnoteReference"/>
          <w:rFonts w:ascii="Times New Roman" w:hAnsi="Times New Roman" w:cs="Times New Roman"/>
        </w:rPr>
        <w:footnoteReference w:id="137"/>
      </w:r>
      <w:r w:rsidRPr="00A640C5">
        <w:rPr>
          <w:rStyle w:val="FootnoteReference"/>
          <w:rFonts w:ascii="Times New Roman" w:hAnsi="Times New Roman" w:cs="Times New Roman"/>
        </w:rPr>
        <w:t xml:space="preserve"> </w:t>
      </w:r>
      <w:r w:rsidRPr="00A640C5">
        <w:rPr>
          <w:rFonts w:ascii="Times New Roman" w:hAnsi="Times New Roman" w:cs="Times New Roman"/>
        </w:rPr>
        <w:t xml:space="preserve">In addition to drawing patients from other MGB facilities, the </w:t>
      </w:r>
      <w:r w:rsidR="0090448C" w:rsidRPr="00A640C5">
        <w:rPr>
          <w:rFonts w:ascii="Times New Roman" w:hAnsi="Times New Roman" w:cs="Times New Roman"/>
        </w:rPr>
        <w:t>P</w:t>
      </w:r>
      <w:r w:rsidRPr="00A640C5">
        <w:rPr>
          <w:rFonts w:ascii="Times New Roman" w:hAnsi="Times New Roman" w:cs="Times New Roman"/>
        </w:rPr>
        <w:t xml:space="preserve">roposed </w:t>
      </w:r>
      <w:r w:rsidR="0090448C" w:rsidRPr="00A640C5">
        <w:rPr>
          <w:rFonts w:ascii="Times New Roman" w:hAnsi="Times New Roman" w:cs="Times New Roman"/>
        </w:rPr>
        <w:t>C</w:t>
      </w:r>
      <w:r w:rsidRPr="00A640C5">
        <w:rPr>
          <w:rFonts w:ascii="Times New Roman" w:hAnsi="Times New Roman" w:cs="Times New Roman"/>
        </w:rPr>
        <w:t xml:space="preserve">linic is predicted to attract patients from </w:t>
      </w:r>
      <w:r w:rsidR="00734957" w:rsidRPr="00A640C5">
        <w:rPr>
          <w:rFonts w:ascii="Times New Roman" w:hAnsi="Times New Roman" w:cs="Times New Roman"/>
        </w:rPr>
        <w:t>Steward Health Care</w:t>
      </w:r>
      <w:r w:rsidRPr="00A640C5">
        <w:rPr>
          <w:rFonts w:ascii="Times New Roman" w:hAnsi="Times New Roman" w:cs="Times New Roman"/>
        </w:rPr>
        <w:t xml:space="preserve"> (whose share in the service area declines by </w:t>
      </w:r>
      <w:r w:rsidR="00734957" w:rsidRPr="00A640C5">
        <w:rPr>
          <w:rFonts w:ascii="Times New Roman" w:hAnsi="Times New Roman" w:cs="Times New Roman"/>
        </w:rPr>
        <w:t xml:space="preserve">6.2 </w:t>
      </w:r>
      <w:r w:rsidR="00BD3F38" w:rsidRPr="00A640C5">
        <w:rPr>
          <w:rFonts w:ascii="Times New Roman" w:hAnsi="Times New Roman" w:cs="Times New Roman"/>
        </w:rPr>
        <w:t>percentage points</w:t>
      </w:r>
      <w:r w:rsidRPr="00A640C5">
        <w:rPr>
          <w:rFonts w:ascii="Times New Roman" w:hAnsi="Times New Roman" w:cs="Times New Roman"/>
        </w:rPr>
        <w:t>) and Beth Israel Lahey Health (whose share in the service area declines by 2.</w:t>
      </w:r>
      <w:r w:rsidR="00734957" w:rsidRPr="00A640C5">
        <w:rPr>
          <w:rFonts w:ascii="Times New Roman" w:hAnsi="Times New Roman" w:cs="Times New Roman"/>
        </w:rPr>
        <w:t>2</w:t>
      </w:r>
      <w:r w:rsidRPr="00A640C5">
        <w:rPr>
          <w:rFonts w:ascii="Times New Roman" w:hAnsi="Times New Roman" w:cs="Times New Roman"/>
        </w:rPr>
        <w:t xml:space="preserve"> </w:t>
      </w:r>
      <w:r w:rsidR="00BD3F38" w:rsidRPr="00A640C5">
        <w:rPr>
          <w:rFonts w:ascii="Times New Roman" w:hAnsi="Times New Roman" w:cs="Times New Roman"/>
        </w:rPr>
        <w:t>percentage points</w:t>
      </w:r>
      <w:r w:rsidRPr="00A640C5">
        <w:rPr>
          <w:rFonts w:ascii="Times New Roman" w:hAnsi="Times New Roman" w:cs="Times New Roman"/>
        </w:rPr>
        <w:t xml:space="preserve">). </w:t>
      </w:r>
    </w:p>
    <w:p w14:paraId="60307F39" w14:textId="14F68537" w:rsidR="0066589B" w:rsidRPr="00A640C5" w:rsidRDefault="002D7638"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245119DE" w:rsidRPr="00A640C5">
        <w:rPr>
          <w:rFonts w:ascii="Times New Roman" w:hAnsi="Times New Roman" w:cs="Times New Roman"/>
        </w:rPr>
        <w:t>ICC1</w:t>
      </w:r>
      <w:r w:rsidR="44BC6E73" w:rsidRPr="00A640C5">
        <w:rPr>
          <w:rFonts w:ascii="Times New Roman" w:hAnsi="Times New Roman" w:cs="Times New Roman"/>
        </w:rPr>
        <w:t>2</w:t>
      </w:r>
      <w:r w:rsidRPr="00A640C5">
        <w:rPr>
          <w:rFonts w:ascii="Times New Roman" w:hAnsi="Times New Roman" w:cs="Times New Roman"/>
        </w:rPr>
        <w:t xml:space="preserve"> reports predicted shares for outpatient MR scans in the service area of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in Westwood. As shown in the left panel of the figure, in the first scenario we predict that the Westwood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A80605" w:rsidRPr="00A640C5">
        <w:rPr>
          <w:rFonts w:ascii="Times New Roman" w:hAnsi="Times New Roman" w:cs="Times New Roman"/>
        </w:rPr>
        <w:t>9.0</w:t>
      </w:r>
      <w:r w:rsidRPr="00A640C5">
        <w:rPr>
          <w:rFonts w:ascii="Times New Roman" w:hAnsi="Times New Roman" w:cs="Times New Roman"/>
        </w:rPr>
        <w:t xml:space="preserve"> percent of outpatient </w:t>
      </w:r>
      <w:r w:rsidR="00A80605" w:rsidRPr="00A640C5">
        <w:rPr>
          <w:rFonts w:ascii="Times New Roman" w:hAnsi="Times New Roman" w:cs="Times New Roman"/>
        </w:rPr>
        <w:t xml:space="preserve">MR </w:t>
      </w:r>
      <w:r w:rsidRPr="00A640C5">
        <w:rPr>
          <w:rFonts w:ascii="Times New Roman" w:hAnsi="Times New Roman" w:cs="Times New Roman"/>
        </w:rPr>
        <w:t xml:space="preserve">scans in its own service area. In the second scenario, we predict the Westwood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A80605" w:rsidRPr="00A640C5">
        <w:rPr>
          <w:rFonts w:ascii="Times New Roman" w:hAnsi="Times New Roman" w:cs="Times New Roman"/>
        </w:rPr>
        <w:t xml:space="preserve">7.9 </w:t>
      </w:r>
      <w:r w:rsidRPr="00A640C5">
        <w:rPr>
          <w:rFonts w:ascii="Times New Roman" w:hAnsi="Times New Roman" w:cs="Times New Roman"/>
        </w:rPr>
        <w:t xml:space="preserve">percent in its own service area, which is partially offset by a decline in the share of other MGB facilities of </w:t>
      </w:r>
      <w:r w:rsidR="00A80605" w:rsidRPr="00A640C5">
        <w:rPr>
          <w:rFonts w:ascii="Times New Roman" w:hAnsi="Times New Roman" w:cs="Times New Roman"/>
        </w:rPr>
        <w:t>2.5</w:t>
      </w:r>
      <w:r w:rsidRPr="00A640C5">
        <w:rPr>
          <w:rFonts w:ascii="Times New Roman" w:hAnsi="Times New Roman" w:cs="Times New Roman"/>
        </w:rPr>
        <w:t xml:space="preserve"> </w:t>
      </w:r>
      <w:r w:rsidR="00726F63" w:rsidRPr="00A640C5">
        <w:rPr>
          <w:rFonts w:ascii="Times New Roman" w:hAnsi="Times New Roman" w:cs="Times New Roman"/>
        </w:rPr>
        <w:t xml:space="preserve">percentage </w:t>
      </w:r>
      <w:r w:rsidR="00726F63" w:rsidRPr="00A640C5">
        <w:rPr>
          <w:rFonts w:ascii="Times New Roman" w:hAnsi="Times New Roman" w:cs="Times New Roman"/>
        </w:rPr>
        <w:lastRenderedPageBreak/>
        <w:t>points</w:t>
      </w:r>
      <w:r w:rsidRPr="00A640C5">
        <w:rPr>
          <w:rFonts w:ascii="Times New Roman" w:hAnsi="Times New Roman" w:cs="Times New Roman"/>
        </w:rPr>
        <w:t>.</w:t>
      </w:r>
      <w:r w:rsidR="00436EA6" w:rsidRPr="00A640C5">
        <w:rPr>
          <w:rStyle w:val="FootnoteReference"/>
          <w:rFonts w:ascii="Times New Roman" w:hAnsi="Times New Roman" w:cs="Times New Roman"/>
        </w:rPr>
        <w:footnoteReference w:id="138"/>
      </w:r>
      <w:r w:rsidRPr="00A640C5">
        <w:rPr>
          <w:rStyle w:val="FootnoteReference"/>
          <w:rFonts w:ascii="Times New Roman" w:hAnsi="Times New Roman" w:cs="Times New Roman"/>
        </w:rPr>
        <w:t xml:space="preserve"> </w:t>
      </w:r>
      <w:r w:rsidRPr="00A640C5">
        <w:rPr>
          <w:rFonts w:ascii="Times New Roman" w:hAnsi="Times New Roman" w:cs="Times New Roman"/>
        </w:rPr>
        <w:t xml:space="preserve">In addition to drawing patients from other MGB facilities, the </w:t>
      </w:r>
      <w:r w:rsidR="0090448C" w:rsidRPr="00A640C5">
        <w:rPr>
          <w:rFonts w:ascii="Times New Roman" w:hAnsi="Times New Roman" w:cs="Times New Roman"/>
        </w:rPr>
        <w:t>P</w:t>
      </w:r>
      <w:r w:rsidRPr="00A640C5">
        <w:rPr>
          <w:rFonts w:ascii="Times New Roman" w:hAnsi="Times New Roman" w:cs="Times New Roman"/>
        </w:rPr>
        <w:t xml:space="preserve">roposed </w:t>
      </w:r>
      <w:r w:rsidR="0090448C" w:rsidRPr="00A640C5">
        <w:rPr>
          <w:rFonts w:ascii="Times New Roman" w:hAnsi="Times New Roman" w:cs="Times New Roman"/>
        </w:rPr>
        <w:t>C</w:t>
      </w:r>
      <w:r w:rsidRPr="00A640C5">
        <w:rPr>
          <w:rFonts w:ascii="Times New Roman" w:hAnsi="Times New Roman" w:cs="Times New Roman"/>
        </w:rPr>
        <w:t xml:space="preserve">linic is predicted to attract patients from </w:t>
      </w:r>
      <w:r w:rsidR="00A80605" w:rsidRPr="00A640C5">
        <w:rPr>
          <w:rFonts w:ascii="Times New Roman" w:hAnsi="Times New Roman" w:cs="Times New Roman"/>
        </w:rPr>
        <w:t xml:space="preserve">Beth Israel Lahey Health </w:t>
      </w:r>
      <w:r w:rsidRPr="00A640C5">
        <w:rPr>
          <w:rFonts w:ascii="Times New Roman" w:hAnsi="Times New Roman" w:cs="Times New Roman"/>
        </w:rPr>
        <w:t xml:space="preserve">(whose share in the service area declines by </w:t>
      </w:r>
      <w:r w:rsidR="00A80605" w:rsidRPr="00A640C5">
        <w:rPr>
          <w:rFonts w:ascii="Times New Roman" w:hAnsi="Times New Roman" w:cs="Times New Roman"/>
        </w:rPr>
        <w:t>1.1</w:t>
      </w:r>
      <w:r w:rsidRPr="00A640C5">
        <w:rPr>
          <w:rFonts w:ascii="Times New Roman" w:hAnsi="Times New Roman" w:cs="Times New Roman"/>
        </w:rPr>
        <w:t xml:space="preserve"> </w:t>
      </w:r>
      <w:r w:rsidR="00726F63" w:rsidRPr="00A640C5">
        <w:rPr>
          <w:rFonts w:ascii="Times New Roman" w:hAnsi="Times New Roman" w:cs="Times New Roman"/>
        </w:rPr>
        <w:t>percentage points</w:t>
      </w:r>
      <w:r w:rsidRPr="00A640C5">
        <w:rPr>
          <w:rFonts w:ascii="Times New Roman" w:hAnsi="Times New Roman" w:cs="Times New Roman"/>
        </w:rPr>
        <w:t xml:space="preserve">) and </w:t>
      </w:r>
      <w:r w:rsidR="00A80605" w:rsidRPr="00A640C5">
        <w:rPr>
          <w:rFonts w:ascii="Times New Roman" w:hAnsi="Times New Roman" w:cs="Times New Roman"/>
        </w:rPr>
        <w:t>Atrius</w:t>
      </w:r>
      <w:r w:rsidRPr="00A640C5">
        <w:rPr>
          <w:rFonts w:ascii="Times New Roman" w:hAnsi="Times New Roman" w:cs="Times New Roman"/>
        </w:rPr>
        <w:t xml:space="preserve"> Health (whose share in the service area declines by </w:t>
      </w:r>
      <w:r w:rsidR="00A80605" w:rsidRPr="00A640C5">
        <w:rPr>
          <w:rFonts w:ascii="Times New Roman" w:hAnsi="Times New Roman" w:cs="Times New Roman"/>
        </w:rPr>
        <w:t>1.0</w:t>
      </w:r>
      <w:r w:rsidRPr="00A640C5">
        <w:rPr>
          <w:rFonts w:ascii="Times New Roman" w:hAnsi="Times New Roman" w:cs="Times New Roman"/>
        </w:rPr>
        <w:t xml:space="preserve"> </w:t>
      </w:r>
      <w:r w:rsidR="007A5D6C" w:rsidRPr="00A640C5">
        <w:rPr>
          <w:rFonts w:ascii="Times New Roman" w:hAnsi="Times New Roman" w:cs="Times New Roman"/>
        </w:rPr>
        <w:t>percentage points</w:t>
      </w:r>
      <w:r w:rsidRPr="00A640C5">
        <w:rPr>
          <w:rFonts w:ascii="Times New Roman" w:hAnsi="Times New Roman" w:cs="Times New Roman"/>
        </w:rPr>
        <w:t xml:space="preserve">). </w:t>
      </w:r>
    </w:p>
    <w:p w14:paraId="220FEE05" w14:textId="3FAF439F" w:rsidR="00CE039D" w:rsidRPr="00A640C5" w:rsidRDefault="00B52503"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7C2BA3" w:rsidRPr="00A640C5">
        <w:rPr>
          <w:rFonts w:ascii="Times New Roman" w:hAnsi="Times New Roman" w:cs="Times New Roman"/>
        </w:rPr>
        <w:t>ICC1</w:t>
      </w:r>
      <w:r w:rsidR="00A1022F" w:rsidRPr="00A640C5">
        <w:rPr>
          <w:rFonts w:ascii="Times New Roman" w:hAnsi="Times New Roman" w:cs="Times New Roman"/>
        </w:rPr>
        <w:t>3</w:t>
      </w:r>
      <w:r w:rsidRPr="00A640C5">
        <w:rPr>
          <w:rFonts w:ascii="Times New Roman" w:hAnsi="Times New Roman" w:cs="Times New Roman"/>
        </w:rPr>
        <w:t xml:space="preserve"> reports predicted shares for outpatient CT scans in the service area of the </w:t>
      </w:r>
      <w:r w:rsidR="00475D8F" w:rsidRPr="00A640C5">
        <w:rPr>
          <w:rFonts w:ascii="Times New Roman" w:hAnsi="Times New Roman" w:cs="Times New Roman"/>
        </w:rPr>
        <w:t>P</w:t>
      </w:r>
      <w:r w:rsidRPr="00A640C5">
        <w:rPr>
          <w:rFonts w:ascii="Times New Roman" w:hAnsi="Times New Roman" w:cs="Times New Roman"/>
        </w:rPr>
        <w:t>roposed Integrated Care Clinic in Westborough. As shown in the left panel of the figure, in the first scenario we predict that the West</w:t>
      </w:r>
      <w:r w:rsidR="00E6776B" w:rsidRPr="00A640C5">
        <w:rPr>
          <w:rFonts w:ascii="Times New Roman" w:hAnsi="Times New Roman" w:cs="Times New Roman"/>
        </w:rPr>
        <w:t>borough</w:t>
      </w:r>
      <w:r w:rsidRPr="00A640C5">
        <w:rPr>
          <w:rFonts w:ascii="Times New Roman" w:hAnsi="Times New Roman" w:cs="Times New Roman"/>
        </w:rPr>
        <w:t xml:space="preserve">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09652C" w:rsidRPr="00A640C5">
        <w:rPr>
          <w:rFonts w:ascii="Times New Roman" w:hAnsi="Times New Roman" w:cs="Times New Roman"/>
        </w:rPr>
        <w:t>6.5</w:t>
      </w:r>
      <w:r w:rsidRPr="00A640C5">
        <w:rPr>
          <w:rFonts w:ascii="Times New Roman" w:hAnsi="Times New Roman" w:cs="Times New Roman"/>
        </w:rPr>
        <w:t xml:space="preserve"> percent of outpatient CT scans in its own service area. In the second scenario, we predict the West</w:t>
      </w:r>
      <w:r w:rsidR="00E6776B" w:rsidRPr="00A640C5">
        <w:rPr>
          <w:rFonts w:ascii="Times New Roman" w:hAnsi="Times New Roman" w:cs="Times New Roman"/>
        </w:rPr>
        <w:t>borough</w:t>
      </w:r>
      <w:r w:rsidRPr="00A640C5">
        <w:rPr>
          <w:rFonts w:ascii="Times New Roman" w:hAnsi="Times New Roman" w:cs="Times New Roman"/>
        </w:rPr>
        <w:t xml:space="preserve">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09652C" w:rsidRPr="00A640C5">
        <w:rPr>
          <w:rFonts w:ascii="Times New Roman" w:hAnsi="Times New Roman" w:cs="Times New Roman"/>
        </w:rPr>
        <w:t>7.8</w:t>
      </w:r>
      <w:r w:rsidRPr="00A640C5">
        <w:rPr>
          <w:rFonts w:ascii="Times New Roman" w:hAnsi="Times New Roman" w:cs="Times New Roman"/>
        </w:rPr>
        <w:t xml:space="preserve"> percent in its own service area, which is partially offset by a decline in the share of other MGB facilities of </w:t>
      </w:r>
      <w:r w:rsidR="0009652C" w:rsidRPr="00A640C5">
        <w:rPr>
          <w:rFonts w:ascii="Times New Roman" w:hAnsi="Times New Roman" w:cs="Times New Roman"/>
        </w:rPr>
        <w:t>0.8</w:t>
      </w:r>
      <w:r w:rsidRPr="00A640C5">
        <w:rPr>
          <w:rFonts w:ascii="Times New Roman" w:hAnsi="Times New Roman" w:cs="Times New Roman"/>
        </w:rPr>
        <w:t xml:space="preserve"> </w:t>
      </w:r>
      <w:r w:rsidR="00987181" w:rsidRPr="00A640C5">
        <w:rPr>
          <w:rFonts w:ascii="Times New Roman" w:hAnsi="Times New Roman" w:cs="Times New Roman"/>
        </w:rPr>
        <w:t>percentage points</w:t>
      </w:r>
      <w:r w:rsidRPr="00A640C5">
        <w:rPr>
          <w:rFonts w:ascii="Times New Roman" w:hAnsi="Times New Roman" w:cs="Times New Roman"/>
        </w:rPr>
        <w:t>.</w:t>
      </w:r>
      <w:r w:rsidR="007A0575" w:rsidRPr="00A640C5">
        <w:rPr>
          <w:rStyle w:val="FootnoteReference"/>
          <w:rFonts w:ascii="Times New Roman" w:hAnsi="Times New Roman" w:cs="Times New Roman"/>
        </w:rPr>
        <w:footnoteReference w:id="139"/>
      </w:r>
      <w:r w:rsidRPr="00A640C5">
        <w:rPr>
          <w:rStyle w:val="FootnoteReference"/>
          <w:rFonts w:ascii="Times New Roman" w:hAnsi="Times New Roman" w:cs="Times New Roman"/>
        </w:rPr>
        <w:t xml:space="preserve"> </w:t>
      </w:r>
      <w:r w:rsidRPr="00A640C5">
        <w:rPr>
          <w:rFonts w:ascii="Times New Roman" w:hAnsi="Times New Roman" w:cs="Times New Roman"/>
        </w:rPr>
        <w:t xml:space="preserve">In addition to drawing patients from other MGB facilities, the </w:t>
      </w:r>
      <w:r w:rsidR="0090448C" w:rsidRPr="00A640C5">
        <w:rPr>
          <w:rFonts w:ascii="Times New Roman" w:hAnsi="Times New Roman" w:cs="Times New Roman"/>
        </w:rPr>
        <w:t>P</w:t>
      </w:r>
      <w:r w:rsidRPr="00A640C5">
        <w:rPr>
          <w:rFonts w:ascii="Times New Roman" w:hAnsi="Times New Roman" w:cs="Times New Roman"/>
        </w:rPr>
        <w:t xml:space="preserve">roposed </w:t>
      </w:r>
      <w:r w:rsidR="0090448C" w:rsidRPr="00A640C5">
        <w:rPr>
          <w:rFonts w:ascii="Times New Roman" w:hAnsi="Times New Roman" w:cs="Times New Roman"/>
        </w:rPr>
        <w:t>C</w:t>
      </w:r>
      <w:r w:rsidRPr="00A640C5">
        <w:rPr>
          <w:rFonts w:ascii="Times New Roman" w:hAnsi="Times New Roman" w:cs="Times New Roman"/>
        </w:rPr>
        <w:t>linic is predicted to attract patients from</w:t>
      </w:r>
      <w:r w:rsidR="00AB77E5" w:rsidRPr="00A640C5">
        <w:rPr>
          <w:rFonts w:ascii="Times New Roman" w:hAnsi="Times New Roman" w:cs="Times New Roman"/>
        </w:rPr>
        <w:t xml:space="preserve"> UMass Memorial Health (whose share in the service area declines by 4.3 percentage points)</w:t>
      </w:r>
      <w:r w:rsidRPr="00A640C5">
        <w:rPr>
          <w:rFonts w:ascii="Times New Roman" w:hAnsi="Times New Roman" w:cs="Times New Roman"/>
        </w:rPr>
        <w:t xml:space="preserve">. </w:t>
      </w:r>
    </w:p>
    <w:p w14:paraId="60645EC9" w14:textId="4C9609D7" w:rsidR="006C12C2" w:rsidRPr="00A640C5" w:rsidRDefault="00AB77E5"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7C2BA3" w:rsidRPr="00A640C5">
        <w:rPr>
          <w:rFonts w:ascii="Times New Roman" w:hAnsi="Times New Roman" w:cs="Times New Roman"/>
        </w:rPr>
        <w:t>ICC1</w:t>
      </w:r>
      <w:r w:rsidR="005E32DC" w:rsidRPr="00A640C5">
        <w:rPr>
          <w:rFonts w:ascii="Times New Roman" w:hAnsi="Times New Roman" w:cs="Times New Roman"/>
        </w:rPr>
        <w:t>4</w:t>
      </w:r>
      <w:r w:rsidRPr="00A640C5">
        <w:rPr>
          <w:rFonts w:ascii="Times New Roman" w:hAnsi="Times New Roman" w:cs="Times New Roman"/>
        </w:rPr>
        <w:t xml:space="preserve"> reports predicted shares for outpatient MR scans in the service area of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in Westborough. As shown in the left panel of the figure, in the first scenario we predict that the </w:t>
      </w:r>
      <w:r w:rsidR="0091281C" w:rsidRPr="00A640C5">
        <w:rPr>
          <w:rFonts w:ascii="Times New Roman" w:hAnsi="Times New Roman" w:cs="Times New Roman"/>
        </w:rPr>
        <w:t>Westborough</w:t>
      </w:r>
      <w:r w:rsidRPr="00A640C5">
        <w:rPr>
          <w:rFonts w:ascii="Times New Roman" w:hAnsi="Times New Roman" w:cs="Times New Roman"/>
        </w:rPr>
        <w:t xml:space="preserve">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513115" w:rsidRPr="00A640C5">
        <w:rPr>
          <w:rFonts w:ascii="Times New Roman" w:hAnsi="Times New Roman" w:cs="Times New Roman"/>
        </w:rPr>
        <w:t xml:space="preserve">eight </w:t>
      </w:r>
      <w:r w:rsidRPr="00A640C5">
        <w:rPr>
          <w:rFonts w:ascii="Times New Roman" w:hAnsi="Times New Roman" w:cs="Times New Roman"/>
        </w:rPr>
        <w:t xml:space="preserve">percent of outpatient </w:t>
      </w:r>
      <w:r w:rsidR="006A1323" w:rsidRPr="00A640C5">
        <w:rPr>
          <w:rFonts w:ascii="Times New Roman" w:hAnsi="Times New Roman" w:cs="Times New Roman"/>
        </w:rPr>
        <w:t>MR</w:t>
      </w:r>
      <w:r w:rsidRPr="00A640C5">
        <w:rPr>
          <w:rFonts w:ascii="Times New Roman" w:hAnsi="Times New Roman" w:cs="Times New Roman"/>
        </w:rPr>
        <w:t xml:space="preserve"> scans in its own service area. In the second scenario, we predict the West</w:t>
      </w:r>
      <w:r w:rsidR="001A0D9A" w:rsidRPr="00A640C5">
        <w:rPr>
          <w:rFonts w:ascii="Times New Roman" w:hAnsi="Times New Roman" w:cs="Times New Roman"/>
        </w:rPr>
        <w:t>borough</w:t>
      </w:r>
      <w:r w:rsidRPr="00A640C5">
        <w:rPr>
          <w:rFonts w:ascii="Times New Roman" w:hAnsi="Times New Roman" w:cs="Times New Roman"/>
        </w:rPr>
        <w:t xml:space="preserve">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91281C" w:rsidRPr="00A640C5">
        <w:rPr>
          <w:rFonts w:ascii="Times New Roman" w:hAnsi="Times New Roman" w:cs="Times New Roman"/>
        </w:rPr>
        <w:t>9</w:t>
      </w:r>
      <w:r w:rsidRPr="00A640C5">
        <w:rPr>
          <w:rFonts w:ascii="Times New Roman" w:hAnsi="Times New Roman" w:cs="Times New Roman"/>
        </w:rPr>
        <w:t>.</w:t>
      </w:r>
      <w:r w:rsidR="006A1323" w:rsidRPr="00A640C5">
        <w:rPr>
          <w:rFonts w:ascii="Times New Roman" w:hAnsi="Times New Roman" w:cs="Times New Roman"/>
        </w:rPr>
        <w:t>9</w:t>
      </w:r>
      <w:r w:rsidRPr="00A640C5">
        <w:rPr>
          <w:rFonts w:ascii="Times New Roman" w:hAnsi="Times New Roman" w:cs="Times New Roman"/>
        </w:rPr>
        <w:t xml:space="preserve"> percent in its own service area, which is partially offset by a decline in the share of other MGB facilities of </w:t>
      </w:r>
      <w:r w:rsidR="0091281C" w:rsidRPr="00A640C5">
        <w:rPr>
          <w:rFonts w:ascii="Times New Roman" w:hAnsi="Times New Roman" w:cs="Times New Roman"/>
        </w:rPr>
        <w:t>1.1</w:t>
      </w:r>
      <w:r w:rsidRPr="00A640C5">
        <w:rPr>
          <w:rFonts w:ascii="Times New Roman" w:hAnsi="Times New Roman" w:cs="Times New Roman"/>
        </w:rPr>
        <w:t xml:space="preserve"> </w:t>
      </w:r>
      <w:r w:rsidR="00987181" w:rsidRPr="00A640C5">
        <w:rPr>
          <w:rFonts w:ascii="Times New Roman" w:hAnsi="Times New Roman" w:cs="Times New Roman"/>
        </w:rPr>
        <w:lastRenderedPageBreak/>
        <w:t>percentage points</w:t>
      </w:r>
      <w:r w:rsidRPr="00A640C5">
        <w:rPr>
          <w:rFonts w:ascii="Times New Roman" w:hAnsi="Times New Roman" w:cs="Times New Roman"/>
        </w:rPr>
        <w:t>.</w:t>
      </w:r>
      <w:r w:rsidR="00161776" w:rsidRPr="00A640C5">
        <w:rPr>
          <w:rStyle w:val="FootnoteReference"/>
          <w:rFonts w:ascii="Times New Roman" w:hAnsi="Times New Roman" w:cs="Times New Roman"/>
        </w:rPr>
        <w:footnoteReference w:id="140"/>
      </w:r>
      <w:r w:rsidRPr="00A640C5">
        <w:rPr>
          <w:rStyle w:val="FootnoteReference"/>
          <w:rFonts w:ascii="Times New Roman" w:hAnsi="Times New Roman" w:cs="Times New Roman"/>
        </w:rPr>
        <w:t xml:space="preserve"> </w:t>
      </w:r>
      <w:r w:rsidRPr="00A640C5">
        <w:rPr>
          <w:rFonts w:ascii="Times New Roman" w:hAnsi="Times New Roman" w:cs="Times New Roman"/>
        </w:rPr>
        <w:t xml:space="preserve">In addition to drawing patients from other MGB facilities, the </w:t>
      </w:r>
      <w:r w:rsidR="0090448C" w:rsidRPr="00A640C5">
        <w:rPr>
          <w:rFonts w:ascii="Times New Roman" w:hAnsi="Times New Roman" w:cs="Times New Roman"/>
        </w:rPr>
        <w:t>P</w:t>
      </w:r>
      <w:r w:rsidRPr="00A640C5">
        <w:rPr>
          <w:rFonts w:ascii="Times New Roman" w:hAnsi="Times New Roman" w:cs="Times New Roman"/>
        </w:rPr>
        <w:t xml:space="preserve">roposed </w:t>
      </w:r>
      <w:r w:rsidR="0090448C" w:rsidRPr="00A640C5">
        <w:rPr>
          <w:rFonts w:ascii="Times New Roman" w:hAnsi="Times New Roman" w:cs="Times New Roman"/>
        </w:rPr>
        <w:t>C</w:t>
      </w:r>
      <w:r w:rsidRPr="00A640C5">
        <w:rPr>
          <w:rFonts w:ascii="Times New Roman" w:hAnsi="Times New Roman" w:cs="Times New Roman"/>
        </w:rPr>
        <w:t xml:space="preserve">linic is predicted to attract patients from </w:t>
      </w:r>
      <w:r w:rsidR="0091281C" w:rsidRPr="00A640C5">
        <w:rPr>
          <w:rFonts w:ascii="Times New Roman" w:hAnsi="Times New Roman" w:cs="Times New Roman"/>
        </w:rPr>
        <w:t xml:space="preserve">Shields Health Care Group </w:t>
      </w:r>
      <w:r w:rsidRPr="00A640C5">
        <w:rPr>
          <w:rFonts w:ascii="Times New Roman" w:hAnsi="Times New Roman" w:cs="Times New Roman"/>
        </w:rPr>
        <w:t>(whose share in the service area declines b</w:t>
      </w:r>
      <w:r w:rsidR="006A1323" w:rsidRPr="00A640C5">
        <w:rPr>
          <w:rFonts w:ascii="Times New Roman" w:hAnsi="Times New Roman" w:cs="Times New Roman"/>
        </w:rPr>
        <w:t xml:space="preserve">y </w:t>
      </w:r>
      <w:r w:rsidR="0091281C" w:rsidRPr="00A640C5">
        <w:rPr>
          <w:rFonts w:ascii="Times New Roman" w:hAnsi="Times New Roman" w:cs="Times New Roman"/>
        </w:rPr>
        <w:t>5.</w:t>
      </w:r>
      <w:r w:rsidR="0034035D" w:rsidRPr="00A640C5">
        <w:rPr>
          <w:rFonts w:ascii="Times New Roman" w:hAnsi="Times New Roman" w:cs="Times New Roman"/>
        </w:rPr>
        <w:t>2</w:t>
      </w:r>
      <w:r w:rsidRPr="00A640C5">
        <w:rPr>
          <w:rFonts w:ascii="Times New Roman" w:hAnsi="Times New Roman" w:cs="Times New Roman"/>
        </w:rPr>
        <w:t xml:space="preserve"> percentage points)</w:t>
      </w:r>
      <w:r w:rsidR="006A1323" w:rsidRPr="00A640C5">
        <w:rPr>
          <w:rFonts w:ascii="Times New Roman" w:hAnsi="Times New Roman" w:cs="Times New Roman"/>
        </w:rPr>
        <w:t xml:space="preserve">. </w:t>
      </w:r>
    </w:p>
    <w:p w14:paraId="3DFBA40B" w14:textId="24ADC2B9" w:rsidR="008A5CB9" w:rsidRPr="00A640C5" w:rsidRDefault="00E931F6" w:rsidP="009A23B3">
      <w:pPr>
        <w:pStyle w:val="NumberedParagraphs"/>
        <w:rPr>
          <w:rFonts w:ascii="Times New Roman" w:hAnsi="Times New Roman" w:cs="Times New Roman"/>
        </w:rPr>
      </w:pPr>
      <w:r w:rsidRPr="00A640C5">
        <w:rPr>
          <w:rFonts w:ascii="Times New Roman" w:hAnsi="Times New Roman" w:cs="Times New Roman"/>
        </w:rPr>
        <w:t>Using the predicted change</w:t>
      </w:r>
      <w:r w:rsidR="003C2599" w:rsidRPr="00A640C5">
        <w:rPr>
          <w:rFonts w:ascii="Times New Roman" w:hAnsi="Times New Roman" w:cs="Times New Roman"/>
        </w:rPr>
        <w:t>s</w:t>
      </w:r>
      <w:r w:rsidRPr="00A640C5">
        <w:rPr>
          <w:rFonts w:ascii="Times New Roman" w:hAnsi="Times New Roman" w:cs="Times New Roman"/>
        </w:rPr>
        <w:t xml:space="preserve"> in shares, the bottom panel</w:t>
      </w:r>
      <w:r w:rsidR="00DC76DC" w:rsidRPr="00A640C5">
        <w:rPr>
          <w:rFonts w:ascii="Times New Roman" w:hAnsi="Times New Roman" w:cs="Times New Roman"/>
        </w:rPr>
        <w:t>s</w:t>
      </w:r>
      <w:r w:rsidRPr="00A640C5">
        <w:rPr>
          <w:rFonts w:ascii="Times New Roman" w:hAnsi="Times New Roman" w:cs="Times New Roman"/>
        </w:rPr>
        <w:t xml:space="preserve"> of Figures ICC</w:t>
      </w:r>
      <w:r w:rsidR="004F0937" w:rsidRPr="00A640C5">
        <w:rPr>
          <w:rFonts w:ascii="Times New Roman" w:hAnsi="Times New Roman" w:cs="Times New Roman"/>
        </w:rPr>
        <w:t>9</w:t>
      </w:r>
      <w:r w:rsidRPr="00A640C5">
        <w:rPr>
          <w:rFonts w:ascii="Times New Roman" w:hAnsi="Times New Roman" w:cs="Times New Roman"/>
        </w:rPr>
        <w:t>-</w:t>
      </w:r>
      <w:r w:rsidR="00DC76DC" w:rsidRPr="00A640C5">
        <w:rPr>
          <w:rFonts w:ascii="Times New Roman" w:hAnsi="Times New Roman" w:cs="Times New Roman"/>
        </w:rPr>
        <w:t>ICC1</w:t>
      </w:r>
      <w:r w:rsidR="004F0937" w:rsidRPr="00A640C5">
        <w:rPr>
          <w:rFonts w:ascii="Times New Roman" w:hAnsi="Times New Roman" w:cs="Times New Roman"/>
        </w:rPr>
        <w:t>4</w:t>
      </w:r>
      <w:r w:rsidRPr="00A640C5">
        <w:rPr>
          <w:rFonts w:ascii="Times New Roman" w:hAnsi="Times New Roman" w:cs="Times New Roman"/>
        </w:rPr>
        <w:t xml:space="preserve"> show the associated changes in concentration</w:t>
      </w:r>
      <w:r w:rsidR="008B7CE9" w:rsidRPr="00A640C5">
        <w:rPr>
          <w:rFonts w:ascii="Times New Roman" w:hAnsi="Times New Roman" w:cs="Times New Roman"/>
        </w:rPr>
        <w:t>, as measured by HHIs,</w:t>
      </w:r>
      <w:r w:rsidR="00DC76DC" w:rsidRPr="00A640C5">
        <w:rPr>
          <w:rFonts w:ascii="Times New Roman" w:hAnsi="Times New Roman" w:cs="Times New Roman"/>
        </w:rPr>
        <w:t xml:space="preserve"> for </w:t>
      </w:r>
      <w:r w:rsidR="00F43168" w:rsidRPr="00A640C5">
        <w:rPr>
          <w:rFonts w:ascii="Times New Roman" w:hAnsi="Times New Roman" w:cs="Times New Roman"/>
        </w:rPr>
        <w:t>outpatient CT and MR scans</w:t>
      </w:r>
      <w:r w:rsidRPr="00A640C5">
        <w:rPr>
          <w:rFonts w:ascii="Times New Roman" w:hAnsi="Times New Roman" w:cs="Times New Roman"/>
        </w:rPr>
        <w:t xml:space="preserve"> in </w:t>
      </w:r>
      <w:r w:rsidR="00F43168" w:rsidRPr="00A640C5">
        <w:rPr>
          <w:rFonts w:ascii="Times New Roman" w:hAnsi="Times New Roman" w:cs="Times New Roman"/>
        </w:rPr>
        <w:t xml:space="preserve">the service areas of the three </w:t>
      </w:r>
      <w:r w:rsidR="00994556" w:rsidRPr="00A640C5">
        <w:rPr>
          <w:rFonts w:ascii="Times New Roman" w:hAnsi="Times New Roman" w:cs="Times New Roman"/>
        </w:rPr>
        <w:t>Proposed</w:t>
      </w:r>
      <w:r w:rsidR="00F43168" w:rsidRPr="00A640C5">
        <w:rPr>
          <w:rFonts w:ascii="Times New Roman" w:hAnsi="Times New Roman" w:cs="Times New Roman"/>
        </w:rPr>
        <w:t xml:space="preserve"> Integrated Care Clinics</w:t>
      </w:r>
      <w:r w:rsidRPr="00A640C5">
        <w:rPr>
          <w:rFonts w:ascii="Times New Roman" w:hAnsi="Times New Roman" w:cs="Times New Roman"/>
        </w:rPr>
        <w:t xml:space="preserve">. </w:t>
      </w:r>
      <w:r w:rsidR="00370723" w:rsidRPr="00A640C5">
        <w:rPr>
          <w:rFonts w:ascii="Times New Roman" w:hAnsi="Times New Roman" w:cs="Times New Roman"/>
        </w:rPr>
        <w:t xml:space="preserve">Under the scenario in which we assume that the </w:t>
      </w:r>
      <w:r w:rsidR="0090448C" w:rsidRPr="00A640C5">
        <w:rPr>
          <w:rFonts w:ascii="Times New Roman" w:hAnsi="Times New Roman" w:cs="Times New Roman"/>
        </w:rPr>
        <w:t>P</w:t>
      </w:r>
      <w:r w:rsidR="00370723" w:rsidRPr="00A640C5">
        <w:rPr>
          <w:rFonts w:ascii="Times New Roman" w:hAnsi="Times New Roman" w:cs="Times New Roman"/>
        </w:rPr>
        <w:t xml:space="preserve">roposed </w:t>
      </w:r>
      <w:r w:rsidR="0090448C" w:rsidRPr="00A640C5">
        <w:rPr>
          <w:rFonts w:ascii="Times New Roman" w:hAnsi="Times New Roman" w:cs="Times New Roman"/>
        </w:rPr>
        <w:t>C</w:t>
      </w:r>
      <w:r w:rsidR="00370723" w:rsidRPr="00A640C5">
        <w:rPr>
          <w:rFonts w:ascii="Times New Roman" w:hAnsi="Times New Roman" w:cs="Times New Roman"/>
        </w:rPr>
        <w:t>linics attract patients who currently receive outpatient diagnostic imaging services at an</w:t>
      </w:r>
      <w:r w:rsidR="00C222F8" w:rsidRPr="00A640C5">
        <w:rPr>
          <w:rFonts w:ascii="Times New Roman" w:hAnsi="Times New Roman" w:cs="Times New Roman"/>
        </w:rPr>
        <w:t>other</w:t>
      </w:r>
      <w:r w:rsidR="00370723" w:rsidRPr="00A640C5">
        <w:rPr>
          <w:rFonts w:ascii="Times New Roman" w:hAnsi="Times New Roman" w:cs="Times New Roman"/>
        </w:rPr>
        <w:t xml:space="preserve"> MGB facility, there is no change in MGB’s share</w:t>
      </w:r>
      <w:r w:rsidR="00C222F8" w:rsidRPr="00A640C5">
        <w:rPr>
          <w:rFonts w:ascii="Times New Roman" w:hAnsi="Times New Roman" w:cs="Times New Roman"/>
        </w:rPr>
        <w:t>, competitors’ shares</w:t>
      </w:r>
      <w:r w:rsidR="00370723" w:rsidRPr="00A640C5">
        <w:rPr>
          <w:rFonts w:ascii="Times New Roman" w:hAnsi="Times New Roman" w:cs="Times New Roman"/>
        </w:rPr>
        <w:t xml:space="preserve"> or</w:t>
      </w:r>
      <w:r w:rsidR="008D6FDB" w:rsidRPr="00A640C5">
        <w:rPr>
          <w:rFonts w:ascii="Times New Roman" w:hAnsi="Times New Roman" w:cs="Times New Roman"/>
        </w:rPr>
        <w:t>, as a result,</w:t>
      </w:r>
      <w:r w:rsidR="00C222F8" w:rsidRPr="00A640C5">
        <w:rPr>
          <w:rFonts w:ascii="Times New Roman" w:hAnsi="Times New Roman" w:cs="Times New Roman"/>
        </w:rPr>
        <w:t xml:space="preserve"> in</w:t>
      </w:r>
      <w:r w:rsidR="00370723" w:rsidRPr="00A640C5">
        <w:rPr>
          <w:rFonts w:ascii="Times New Roman" w:hAnsi="Times New Roman" w:cs="Times New Roman"/>
        </w:rPr>
        <w:t xml:space="preserve"> concentration in the clinic service areas. </w:t>
      </w:r>
      <w:r w:rsidR="00ED2DAD" w:rsidRPr="00A640C5">
        <w:rPr>
          <w:rFonts w:ascii="Times New Roman" w:hAnsi="Times New Roman" w:cs="Times New Roman"/>
        </w:rPr>
        <w:t xml:space="preserve">Under the scenario in which we assumed that the </w:t>
      </w:r>
      <w:r w:rsidR="0090448C" w:rsidRPr="00A640C5">
        <w:rPr>
          <w:rFonts w:ascii="Times New Roman" w:hAnsi="Times New Roman" w:cs="Times New Roman"/>
        </w:rPr>
        <w:t>P</w:t>
      </w:r>
      <w:r w:rsidR="00ED2DAD" w:rsidRPr="00A640C5">
        <w:rPr>
          <w:rFonts w:ascii="Times New Roman" w:hAnsi="Times New Roman" w:cs="Times New Roman"/>
        </w:rPr>
        <w:t xml:space="preserve">roposed </w:t>
      </w:r>
      <w:r w:rsidR="0090448C" w:rsidRPr="00A640C5">
        <w:rPr>
          <w:rFonts w:ascii="Times New Roman" w:hAnsi="Times New Roman" w:cs="Times New Roman"/>
        </w:rPr>
        <w:t>C</w:t>
      </w:r>
      <w:r w:rsidR="00ED2DAD" w:rsidRPr="00A640C5">
        <w:rPr>
          <w:rFonts w:ascii="Times New Roman" w:hAnsi="Times New Roman" w:cs="Times New Roman"/>
        </w:rPr>
        <w:t xml:space="preserve">linics attract patients </w:t>
      </w:r>
      <w:r w:rsidR="00EB1E9E" w:rsidRPr="00A640C5">
        <w:rPr>
          <w:rFonts w:ascii="Times New Roman" w:hAnsi="Times New Roman" w:cs="Times New Roman"/>
        </w:rPr>
        <w:t xml:space="preserve">both </w:t>
      </w:r>
      <w:r w:rsidR="00ED2DAD" w:rsidRPr="00A640C5">
        <w:rPr>
          <w:rFonts w:ascii="Times New Roman" w:hAnsi="Times New Roman" w:cs="Times New Roman"/>
        </w:rPr>
        <w:t>from</w:t>
      </w:r>
      <w:r w:rsidR="00EB1E9E" w:rsidRPr="00A640C5">
        <w:rPr>
          <w:rFonts w:ascii="Times New Roman" w:hAnsi="Times New Roman" w:cs="Times New Roman"/>
        </w:rPr>
        <w:t xml:space="preserve"> </w:t>
      </w:r>
      <w:r w:rsidR="001F6C63" w:rsidRPr="00A640C5">
        <w:rPr>
          <w:rFonts w:ascii="Times New Roman" w:hAnsi="Times New Roman" w:cs="Times New Roman"/>
        </w:rPr>
        <w:t>other MGB facilities and</w:t>
      </w:r>
      <w:r w:rsidR="00ED2DAD" w:rsidRPr="00A640C5">
        <w:rPr>
          <w:rFonts w:ascii="Times New Roman" w:hAnsi="Times New Roman" w:cs="Times New Roman"/>
        </w:rPr>
        <w:t xml:space="preserve"> competitors, the changes in concentration </w:t>
      </w:r>
      <w:r w:rsidR="006349E3" w:rsidRPr="00A640C5">
        <w:rPr>
          <w:rFonts w:ascii="Times New Roman" w:hAnsi="Times New Roman" w:cs="Times New Roman"/>
        </w:rPr>
        <w:t xml:space="preserve">range between a decline of 207 points (outpatient CT scans in the Woburn Site’s service area) and an increase of 476 points (outpatient CT scans in </w:t>
      </w:r>
      <w:r w:rsidR="00CA517C" w:rsidRPr="00A640C5">
        <w:rPr>
          <w:rFonts w:ascii="Times New Roman" w:hAnsi="Times New Roman" w:cs="Times New Roman"/>
        </w:rPr>
        <w:t xml:space="preserve">the </w:t>
      </w:r>
      <w:r w:rsidR="006349E3" w:rsidRPr="00A640C5">
        <w:rPr>
          <w:rFonts w:ascii="Times New Roman" w:hAnsi="Times New Roman" w:cs="Times New Roman"/>
        </w:rPr>
        <w:t>Westwood</w:t>
      </w:r>
      <w:r w:rsidR="00CA517C" w:rsidRPr="00A640C5">
        <w:rPr>
          <w:rFonts w:ascii="Times New Roman" w:hAnsi="Times New Roman" w:cs="Times New Roman"/>
        </w:rPr>
        <w:t xml:space="preserve"> Site’s</w:t>
      </w:r>
      <w:r w:rsidR="006349E3" w:rsidRPr="00A640C5">
        <w:rPr>
          <w:rFonts w:ascii="Times New Roman" w:hAnsi="Times New Roman" w:cs="Times New Roman"/>
        </w:rPr>
        <w:t xml:space="preserve"> service area).</w:t>
      </w:r>
      <w:r w:rsidR="006B759E" w:rsidRPr="00A640C5">
        <w:rPr>
          <w:rStyle w:val="FootnoteReference"/>
          <w:rFonts w:ascii="Times New Roman" w:hAnsi="Times New Roman" w:cs="Times New Roman"/>
        </w:rPr>
        <w:footnoteReference w:id="141"/>
      </w:r>
      <w:r w:rsidR="006349E3" w:rsidRPr="00A640C5">
        <w:rPr>
          <w:rFonts w:ascii="Times New Roman" w:hAnsi="Times New Roman" w:cs="Times New Roman"/>
        </w:rPr>
        <w:t xml:space="preserve"> Whether the HHI increases or decreases depends on </w:t>
      </w:r>
      <w:r w:rsidR="001C4E17" w:rsidRPr="00A640C5">
        <w:rPr>
          <w:rFonts w:ascii="Times New Roman" w:hAnsi="Times New Roman" w:cs="Times New Roman"/>
        </w:rPr>
        <w:t xml:space="preserve">how </w:t>
      </w:r>
      <w:r w:rsidR="006349E3" w:rsidRPr="00A640C5">
        <w:rPr>
          <w:rFonts w:ascii="Times New Roman" w:hAnsi="Times New Roman" w:cs="Times New Roman"/>
        </w:rPr>
        <w:t xml:space="preserve">MGB’s current share in </w:t>
      </w:r>
      <w:r w:rsidR="001C4E17" w:rsidRPr="00A640C5">
        <w:rPr>
          <w:rFonts w:ascii="Times New Roman" w:hAnsi="Times New Roman" w:cs="Times New Roman"/>
        </w:rPr>
        <w:t xml:space="preserve">each of the service areas compares to the shares of the competitors from which the </w:t>
      </w:r>
      <w:r w:rsidR="0090448C" w:rsidRPr="00A640C5">
        <w:rPr>
          <w:rFonts w:ascii="Times New Roman" w:hAnsi="Times New Roman" w:cs="Times New Roman"/>
        </w:rPr>
        <w:t>P</w:t>
      </w:r>
      <w:r w:rsidR="006349E3" w:rsidRPr="00A640C5">
        <w:rPr>
          <w:rFonts w:ascii="Times New Roman" w:hAnsi="Times New Roman" w:cs="Times New Roman"/>
        </w:rPr>
        <w:t xml:space="preserve">roposed </w:t>
      </w:r>
      <w:r w:rsidR="0090448C" w:rsidRPr="00A640C5">
        <w:rPr>
          <w:rFonts w:ascii="Times New Roman" w:hAnsi="Times New Roman" w:cs="Times New Roman"/>
        </w:rPr>
        <w:t>C</w:t>
      </w:r>
      <w:r w:rsidR="006349E3" w:rsidRPr="00A640C5">
        <w:rPr>
          <w:rFonts w:ascii="Times New Roman" w:hAnsi="Times New Roman" w:cs="Times New Roman"/>
        </w:rPr>
        <w:t>linic</w:t>
      </w:r>
      <w:r w:rsidR="001C4E17" w:rsidRPr="00A640C5">
        <w:rPr>
          <w:rFonts w:ascii="Times New Roman" w:hAnsi="Times New Roman" w:cs="Times New Roman"/>
        </w:rPr>
        <w:t xml:space="preserve"> would attract patients. For the Westborough Site, MGB’s current share is </w:t>
      </w:r>
      <w:r w:rsidR="00E91AF5" w:rsidRPr="00A640C5">
        <w:rPr>
          <w:rFonts w:ascii="Times New Roman" w:hAnsi="Times New Roman" w:cs="Times New Roman"/>
        </w:rPr>
        <w:t xml:space="preserve">relatively </w:t>
      </w:r>
      <w:r w:rsidR="001C4E17" w:rsidRPr="00A640C5">
        <w:rPr>
          <w:rFonts w:ascii="Times New Roman" w:hAnsi="Times New Roman" w:cs="Times New Roman"/>
        </w:rPr>
        <w:t>low</w:t>
      </w:r>
      <w:r w:rsidR="00C9145A" w:rsidRPr="00A640C5">
        <w:rPr>
          <w:rFonts w:ascii="Times New Roman" w:hAnsi="Times New Roman" w:cs="Times New Roman"/>
        </w:rPr>
        <w:t>,</w:t>
      </w:r>
      <w:r w:rsidR="001C4E17" w:rsidRPr="00A640C5">
        <w:rPr>
          <w:rFonts w:ascii="Times New Roman" w:hAnsi="Times New Roman" w:cs="Times New Roman"/>
        </w:rPr>
        <w:t xml:space="preserve"> and we predict that it would attract patients from larger competitors (</w:t>
      </w:r>
      <w:r w:rsidR="001D3467" w:rsidRPr="00A640C5">
        <w:rPr>
          <w:rFonts w:ascii="Times New Roman" w:hAnsi="Times New Roman" w:cs="Times New Roman"/>
          <w:i/>
          <w:iCs/>
        </w:rPr>
        <w:t>e.g.</w:t>
      </w:r>
      <w:r w:rsidR="001D3467" w:rsidRPr="00A640C5">
        <w:rPr>
          <w:rFonts w:ascii="Times New Roman" w:hAnsi="Times New Roman" w:cs="Times New Roman"/>
        </w:rPr>
        <w:t xml:space="preserve">, </w:t>
      </w:r>
      <w:r w:rsidR="001C4E17" w:rsidRPr="00A640C5">
        <w:rPr>
          <w:rFonts w:ascii="Times New Roman" w:hAnsi="Times New Roman" w:cs="Times New Roman"/>
        </w:rPr>
        <w:t xml:space="preserve">UMass Memorial Health </w:t>
      </w:r>
      <w:r w:rsidR="0019762B" w:rsidRPr="00A640C5">
        <w:rPr>
          <w:rFonts w:ascii="Times New Roman" w:hAnsi="Times New Roman" w:cs="Times New Roman"/>
        </w:rPr>
        <w:t xml:space="preserve">and </w:t>
      </w:r>
      <w:r w:rsidR="001C4E17" w:rsidRPr="00A640C5">
        <w:rPr>
          <w:rFonts w:ascii="Times New Roman" w:hAnsi="Times New Roman" w:cs="Times New Roman"/>
        </w:rPr>
        <w:t xml:space="preserve">Shields Health Care Group), thereby reducing concentration in the area. </w:t>
      </w:r>
      <w:r w:rsidR="001D3467" w:rsidRPr="00A640C5">
        <w:rPr>
          <w:rFonts w:ascii="Times New Roman" w:hAnsi="Times New Roman" w:cs="Times New Roman"/>
        </w:rPr>
        <w:t xml:space="preserve">For the Westwood Site, MGB’s current shares is </w:t>
      </w:r>
      <w:r w:rsidR="0057530F" w:rsidRPr="00A640C5">
        <w:rPr>
          <w:rFonts w:ascii="Times New Roman" w:hAnsi="Times New Roman" w:cs="Times New Roman"/>
        </w:rPr>
        <w:t>relatively</w:t>
      </w:r>
      <w:r w:rsidR="001D3467" w:rsidRPr="00A640C5">
        <w:rPr>
          <w:rFonts w:ascii="Times New Roman" w:hAnsi="Times New Roman" w:cs="Times New Roman"/>
        </w:rPr>
        <w:t xml:space="preserve"> high</w:t>
      </w:r>
      <w:r w:rsidR="0057530F" w:rsidRPr="00A640C5">
        <w:rPr>
          <w:rFonts w:ascii="Times New Roman" w:hAnsi="Times New Roman" w:cs="Times New Roman"/>
        </w:rPr>
        <w:t>, and</w:t>
      </w:r>
      <w:r w:rsidR="001D3467" w:rsidRPr="00A640C5">
        <w:rPr>
          <w:rFonts w:ascii="Times New Roman" w:hAnsi="Times New Roman" w:cs="Times New Roman"/>
        </w:rPr>
        <w:t xml:space="preserve"> we predict that it would attract patients from </w:t>
      </w:r>
      <w:r w:rsidR="00954FB5" w:rsidRPr="00A640C5">
        <w:rPr>
          <w:rFonts w:ascii="Times New Roman" w:hAnsi="Times New Roman" w:cs="Times New Roman"/>
        </w:rPr>
        <w:t xml:space="preserve">smaller </w:t>
      </w:r>
      <w:r w:rsidR="001D3467" w:rsidRPr="00A640C5">
        <w:rPr>
          <w:rFonts w:ascii="Times New Roman" w:hAnsi="Times New Roman" w:cs="Times New Roman"/>
        </w:rPr>
        <w:t>competitors (</w:t>
      </w:r>
      <w:r w:rsidR="00954FB5" w:rsidRPr="00A640C5">
        <w:rPr>
          <w:rFonts w:ascii="Times New Roman" w:hAnsi="Times New Roman" w:cs="Times New Roman"/>
          <w:i/>
          <w:iCs/>
        </w:rPr>
        <w:t>e.g.</w:t>
      </w:r>
      <w:r w:rsidR="00954FB5" w:rsidRPr="00A640C5">
        <w:rPr>
          <w:rFonts w:ascii="Times New Roman" w:hAnsi="Times New Roman" w:cs="Times New Roman"/>
        </w:rPr>
        <w:t xml:space="preserve">, Steward Health Care </w:t>
      </w:r>
      <w:r w:rsidR="0057530F" w:rsidRPr="00A640C5">
        <w:rPr>
          <w:rFonts w:ascii="Times New Roman" w:hAnsi="Times New Roman" w:cs="Times New Roman"/>
        </w:rPr>
        <w:t>and</w:t>
      </w:r>
      <w:r w:rsidR="00954FB5" w:rsidRPr="00A640C5">
        <w:rPr>
          <w:rFonts w:ascii="Times New Roman" w:hAnsi="Times New Roman" w:cs="Times New Roman"/>
        </w:rPr>
        <w:t xml:space="preserve"> Beth Israel Lahey Health</w:t>
      </w:r>
      <w:r w:rsidR="001D3467" w:rsidRPr="00A640C5">
        <w:rPr>
          <w:rFonts w:ascii="Times New Roman" w:hAnsi="Times New Roman" w:cs="Times New Roman"/>
        </w:rPr>
        <w:t>), thereby reducing concentration in the area.</w:t>
      </w:r>
      <w:r w:rsidR="00954FB5" w:rsidRPr="00A640C5">
        <w:rPr>
          <w:rFonts w:ascii="Times New Roman" w:hAnsi="Times New Roman" w:cs="Times New Roman"/>
        </w:rPr>
        <w:t xml:space="preserve"> While none of these changes in concentration are large enough to suggest a significant change in negotiating leverage for either MGB or incumbents, we not</w:t>
      </w:r>
      <w:r w:rsidR="007E1666" w:rsidRPr="00A640C5">
        <w:rPr>
          <w:rFonts w:ascii="Times New Roman" w:hAnsi="Times New Roman" w:cs="Times New Roman"/>
        </w:rPr>
        <w:t>e</w:t>
      </w:r>
      <w:r w:rsidR="00954FB5" w:rsidRPr="00A640C5">
        <w:rPr>
          <w:rFonts w:ascii="Times New Roman" w:hAnsi="Times New Roman" w:cs="Times New Roman"/>
        </w:rPr>
        <w:t xml:space="preserve"> that</w:t>
      </w:r>
      <w:r w:rsidR="003C4CB0" w:rsidRPr="00A640C5">
        <w:rPr>
          <w:rFonts w:ascii="Times New Roman" w:hAnsi="Times New Roman" w:cs="Times New Roman"/>
        </w:rPr>
        <w:t xml:space="preserve"> MGB </w:t>
      </w:r>
      <w:r w:rsidR="003C4CB0" w:rsidRPr="00A640C5">
        <w:rPr>
          <w:rFonts w:ascii="Times New Roman" w:hAnsi="Times New Roman" w:cs="Times New Roman"/>
        </w:rPr>
        <w:lastRenderedPageBreak/>
        <w:t xml:space="preserve">does not currently operate diagnostic imaging facilities in the service areas of the Proposed Sites and </w:t>
      </w:r>
      <w:r w:rsidR="00954FB5" w:rsidRPr="00A640C5">
        <w:rPr>
          <w:rFonts w:ascii="Times New Roman" w:hAnsi="Times New Roman" w:cs="Times New Roman"/>
        </w:rPr>
        <w:t>the</w:t>
      </w:r>
      <w:r w:rsidR="003C4CB0" w:rsidRPr="00A640C5">
        <w:rPr>
          <w:rFonts w:ascii="Times New Roman" w:hAnsi="Times New Roman" w:cs="Times New Roman"/>
        </w:rPr>
        <w:t xml:space="preserve"> </w:t>
      </w:r>
      <w:r w:rsidR="007E1666" w:rsidRPr="00A640C5">
        <w:rPr>
          <w:rFonts w:ascii="Times New Roman" w:hAnsi="Times New Roman" w:cs="Times New Roman"/>
        </w:rPr>
        <w:t xml:space="preserve">weight of the </w:t>
      </w:r>
      <w:r w:rsidR="003C4CB0" w:rsidRPr="00A640C5">
        <w:rPr>
          <w:rFonts w:ascii="Times New Roman" w:hAnsi="Times New Roman" w:cs="Times New Roman"/>
        </w:rPr>
        <w:t xml:space="preserve">economic </w:t>
      </w:r>
      <w:r w:rsidR="007E1666" w:rsidRPr="00A640C5">
        <w:rPr>
          <w:rFonts w:ascii="Times New Roman" w:hAnsi="Times New Roman" w:cs="Times New Roman"/>
        </w:rPr>
        <w:t>literature</w:t>
      </w:r>
      <w:r w:rsidR="003C4CB0" w:rsidRPr="00A640C5">
        <w:rPr>
          <w:rFonts w:ascii="Times New Roman" w:hAnsi="Times New Roman" w:cs="Times New Roman"/>
        </w:rPr>
        <w:t xml:space="preserve"> </w:t>
      </w:r>
      <w:r w:rsidR="007E1666" w:rsidRPr="00A640C5">
        <w:rPr>
          <w:rFonts w:ascii="Times New Roman" w:hAnsi="Times New Roman" w:cs="Times New Roman"/>
        </w:rPr>
        <w:t xml:space="preserve">suggests that entry in health care markets </w:t>
      </w:r>
      <w:r w:rsidR="00A30F8C" w:rsidRPr="00A640C5">
        <w:rPr>
          <w:rFonts w:ascii="Times New Roman" w:hAnsi="Times New Roman" w:cs="Times New Roman"/>
        </w:rPr>
        <w:t>may</w:t>
      </w:r>
      <w:r w:rsidR="007E1666" w:rsidRPr="00A640C5">
        <w:rPr>
          <w:rFonts w:ascii="Times New Roman" w:hAnsi="Times New Roman" w:cs="Times New Roman"/>
        </w:rPr>
        <w:t xml:space="preserve"> lead to lower prices for consumers</w:t>
      </w:r>
      <w:r w:rsidR="003C4CB0" w:rsidRPr="00A640C5">
        <w:rPr>
          <w:rFonts w:ascii="Times New Roman" w:hAnsi="Times New Roman" w:cs="Times New Roman"/>
        </w:rPr>
        <w:t>.</w:t>
      </w:r>
      <w:r w:rsidR="003C4CB0" w:rsidRPr="00A640C5">
        <w:rPr>
          <w:rStyle w:val="FootnoteReference"/>
          <w:rFonts w:ascii="Times New Roman" w:hAnsi="Times New Roman" w:cs="Times New Roman"/>
        </w:rPr>
        <w:footnoteReference w:id="142"/>
      </w:r>
    </w:p>
    <w:p w14:paraId="66CA5141" w14:textId="6D79EBAC" w:rsidR="0068422A" w:rsidRPr="00A640C5" w:rsidRDefault="00FF7C7E" w:rsidP="002E07F2">
      <w:pPr>
        <w:pStyle w:val="Heading2"/>
        <w:rPr>
          <w:rFonts w:ascii="Times New Roman" w:hAnsi="Times New Roman" w:cs="Times New Roman"/>
        </w:rPr>
      </w:pPr>
      <w:bookmarkStart w:id="81" w:name="_Ref89014609"/>
      <w:bookmarkStart w:id="82" w:name="_Toc90042572"/>
      <w:r w:rsidRPr="00A640C5">
        <w:rPr>
          <w:rFonts w:ascii="Times New Roman" w:hAnsi="Times New Roman" w:cs="Times New Roman"/>
        </w:rPr>
        <w:t xml:space="preserve">Surgical Services Offered at </w:t>
      </w:r>
      <w:r w:rsidR="00C77D93" w:rsidRPr="00A640C5">
        <w:rPr>
          <w:rFonts w:ascii="Times New Roman" w:hAnsi="Times New Roman" w:cs="Times New Roman"/>
        </w:rPr>
        <w:t>the Integrated Care Clinics</w:t>
      </w:r>
      <w:bookmarkEnd w:id="81"/>
      <w:bookmarkEnd w:id="82"/>
      <w:r w:rsidR="00C77D93" w:rsidRPr="00A640C5">
        <w:rPr>
          <w:rFonts w:ascii="Times New Roman" w:hAnsi="Times New Roman" w:cs="Times New Roman"/>
        </w:rPr>
        <w:t xml:space="preserve"> </w:t>
      </w:r>
    </w:p>
    <w:p w14:paraId="7CF34807" w14:textId="1C56EA3A" w:rsidR="00A5214E" w:rsidRPr="00A640C5" w:rsidRDefault="00A5214E" w:rsidP="00DC32CF">
      <w:pPr>
        <w:pStyle w:val="NumberedParagraphs"/>
        <w:rPr>
          <w:rFonts w:ascii="Times New Roman" w:hAnsi="Times New Roman" w:cs="Times New Roman"/>
        </w:rPr>
      </w:pPr>
      <w:r w:rsidRPr="00A640C5">
        <w:rPr>
          <w:rFonts w:ascii="Times New Roman" w:hAnsi="Times New Roman" w:cs="Times New Roman"/>
        </w:rPr>
        <w:t xml:space="preserve">As with outpatient diagnostic imaging services, we model the effect of the </w:t>
      </w:r>
      <w:r w:rsidR="00994556" w:rsidRPr="00A640C5">
        <w:rPr>
          <w:rFonts w:ascii="Times New Roman" w:hAnsi="Times New Roman" w:cs="Times New Roman"/>
        </w:rPr>
        <w:t>Proposed</w:t>
      </w:r>
      <w:r w:rsidRPr="00A640C5">
        <w:rPr>
          <w:rFonts w:ascii="Times New Roman" w:hAnsi="Times New Roman" w:cs="Times New Roman"/>
        </w:rPr>
        <w:t xml:space="preserve"> Integrated Care Clinics on shares and concentration </w:t>
      </w:r>
      <w:r w:rsidR="00E71DB2" w:rsidRPr="00A640C5">
        <w:rPr>
          <w:rFonts w:ascii="Times New Roman" w:hAnsi="Times New Roman" w:cs="Times New Roman"/>
        </w:rPr>
        <w:t xml:space="preserve">in the provision of outpatient surgical services </w:t>
      </w:r>
      <w:r w:rsidRPr="00A640C5">
        <w:rPr>
          <w:rFonts w:ascii="Times New Roman" w:hAnsi="Times New Roman" w:cs="Times New Roman"/>
        </w:rPr>
        <w:t xml:space="preserve">under </w:t>
      </w:r>
      <w:r w:rsidR="004E6D45" w:rsidRPr="00A640C5">
        <w:rPr>
          <w:rFonts w:ascii="Times New Roman" w:hAnsi="Times New Roman" w:cs="Times New Roman"/>
        </w:rPr>
        <w:t xml:space="preserve">the same </w:t>
      </w:r>
      <w:r w:rsidRPr="00A640C5">
        <w:rPr>
          <w:rFonts w:ascii="Times New Roman" w:hAnsi="Times New Roman" w:cs="Times New Roman"/>
        </w:rPr>
        <w:t>two scenarios</w:t>
      </w:r>
      <w:r w:rsidR="004E6D45" w:rsidRPr="00A640C5">
        <w:rPr>
          <w:rFonts w:ascii="Times New Roman" w:hAnsi="Times New Roman" w:cs="Times New Roman"/>
        </w:rPr>
        <w:t xml:space="preserve"> </w:t>
      </w:r>
      <w:r w:rsidR="007E0AAD" w:rsidRPr="00A640C5">
        <w:rPr>
          <w:rFonts w:ascii="Times New Roman" w:hAnsi="Times New Roman" w:cs="Times New Roman"/>
        </w:rPr>
        <w:t>that</w:t>
      </w:r>
      <w:r w:rsidR="004E6D45" w:rsidRPr="00A640C5">
        <w:rPr>
          <w:rFonts w:ascii="Times New Roman" w:hAnsi="Times New Roman" w:cs="Times New Roman"/>
        </w:rPr>
        <w:t xml:space="preserve"> we used </w:t>
      </w:r>
      <w:r w:rsidR="00E40E87" w:rsidRPr="00A640C5">
        <w:rPr>
          <w:rFonts w:ascii="Times New Roman" w:hAnsi="Times New Roman" w:cs="Times New Roman"/>
        </w:rPr>
        <w:t xml:space="preserve">in </w:t>
      </w:r>
      <w:r w:rsidR="007E0AAD" w:rsidRPr="00A640C5">
        <w:rPr>
          <w:rFonts w:ascii="Times New Roman" w:hAnsi="Times New Roman" w:cs="Times New Roman"/>
        </w:rPr>
        <w:t>our analyses</w:t>
      </w:r>
      <w:r w:rsidRPr="00A640C5">
        <w:rPr>
          <w:rFonts w:ascii="Times New Roman" w:hAnsi="Times New Roman" w:cs="Times New Roman"/>
        </w:rPr>
        <w:t xml:space="preserve"> of outpatient </w:t>
      </w:r>
      <w:r w:rsidR="007E0AAD" w:rsidRPr="00A640C5">
        <w:rPr>
          <w:rFonts w:ascii="Times New Roman" w:hAnsi="Times New Roman" w:cs="Times New Roman"/>
        </w:rPr>
        <w:t>diagnostic imaging</w:t>
      </w:r>
      <w:r w:rsidRPr="00A640C5">
        <w:rPr>
          <w:rFonts w:ascii="Times New Roman" w:hAnsi="Times New Roman" w:cs="Times New Roman"/>
        </w:rPr>
        <w:t xml:space="preserve"> services.</w:t>
      </w:r>
      <w:r w:rsidR="00E71DB2" w:rsidRPr="00A640C5">
        <w:rPr>
          <w:rFonts w:ascii="Times New Roman" w:hAnsi="Times New Roman" w:cs="Times New Roman"/>
        </w:rPr>
        <w:t xml:space="preserve"> </w:t>
      </w:r>
    </w:p>
    <w:p w14:paraId="5112F0E7" w14:textId="47DBDB58" w:rsidR="00995999" w:rsidRPr="00A640C5" w:rsidRDefault="0081417E"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7C2BA3" w:rsidRPr="00A640C5">
        <w:rPr>
          <w:rFonts w:ascii="Times New Roman" w:hAnsi="Times New Roman" w:cs="Times New Roman"/>
        </w:rPr>
        <w:t>ICC1</w:t>
      </w:r>
      <w:r w:rsidR="004F0937" w:rsidRPr="00A640C5">
        <w:rPr>
          <w:rFonts w:ascii="Times New Roman" w:hAnsi="Times New Roman" w:cs="Times New Roman"/>
        </w:rPr>
        <w:t>5</w:t>
      </w:r>
      <w:r w:rsidRPr="00A640C5">
        <w:rPr>
          <w:rFonts w:ascii="Times New Roman" w:hAnsi="Times New Roman" w:cs="Times New Roman"/>
        </w:rPr>
        <w:t xml:space="preserve"> reports predicted shares for outpatient surgical procedures in the service area of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in Woburn. As shown in the left panel of the figure, weighting ZIP Codes by the </w:t>
      </w:r>
      <w:r w:rsidR="0090448C" w:rsidRPr="00A640C5">
        <w:rPr>
          <w:rFonts w:ascii="Times New Roman" w:hAnsi="Times New Roman" w:cs="Times New Roman"/>
        </w:rPr>
        <w:t>P</w:t>
      </w:r>
      <w:r w:rsidRPr="00A640C5">
        <w:rPr>
          <w:rFonts w:ascii="Times New Roman" w:hAnsi="Times New Roman" w:cs="Times New Roman"/>
        </w:rPr>
        <w:t xml:space="preserve">roposed </w:t>
      </w:r>
      <w:r w:rsidR="0090448C" w:rsidRPr="00A640C5">
        <w:rPr>
          <w:rFonts w:ascii="Times New Roman" w:hAnsi="Times New Roman" w:cs="Times New Roman"/>
        </w:rPr>
        <w:t>C</w:t>
      </w:r>
      <w:r w:rsidRPr="00A640C5">
        <w:rPr>
          <w:rFonts w:ascii="Times New Roman" w:hAnsi="Times New Roman" w:cs="Times New Roman"/>
        </w:rPr>
        <w:t xml:space="preserve">linic’s anticipated volumes under the first scenario, we predict the Woburn </w:t>
      </w:r>
      <w:r w:rsidR="00CB4EFC"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C150CF" w:rsidRPr="00A640C5">
        <w:rPr>
          <w:rFonts w:ascii="Times New Roman" w:hAnsi="Times New Roman" w:cs="Times New Roman"/>
        </w:rPr>
        <w:t>2.</w:t>
      </w:r>
      <w:r w:rsidR="00B45360" w:rsidRPr="00A640C5">
        <w:rPr>
          <w:rFonts w:ascii="Times New Roman" w:hAnsi="Times New Roman" w:cs="Times New Roman"/>
        </w:rPr>
        <w:t>5</w:t>
      </w:r>
      <w:r w:rsidRPr="00A640C5">
        <w:rPr>
          <w:rFonts w:ascii="Times New Roman" w:hAnsi="Times New Roman" w:cs="Times New Roman"/>
        </w:rPr>
        <w:t xml:space="preserve"> percent of outpatient surgical procedures in its own service area. By assumption, these patients currently receive outpatient surgical procedures at other MGB facilities, so MGB’s overall share </w:t>
      </w:r>
      <w:r w:rsidR="00C6133E" w:rsidRPr="00A640C5">
        <w:rPr>
          <w:rFonts w:ascii="Times New Roman" w:hAnsi="Times New Roman" w:cs="Times New Roman"/>
        </w:rPr>
        <w:t>of</w:t>
      </w:r>
      <w:r w:rsidRPr="00A640C5">
        <w:rPr>
          <w:rFonts w:ascii="Times New Roman" w:hAnsi="Times New Roman" w:cs="Times New Roman"/>
        </w:rPr>
        <w:t xml:space="preserve"> </w:t>
      </w:r>
      <w:r w:rsidR="00C150CF" w:rsidRPr="00A640C5">
        <w:rPr>
          <w:rFonts w:ascii="Times New Roman" w:hAnsi="Times New Roman" w:cs="Times New Roman"/>
        </w:rPr>
        <w:t>20</w:t>
      </w:r>
      <w:r w:rsidRPr="00A640C5">
        <w:rPr>
          <w:rFonts w:ascii="Times New Roman" w:hAnsi="Times New Roman" w:cs="Times New Roman"/>
        </w:rPr>
        <w:t>.6 percent</w:t>
      </w:r>
      <w:r w:rsidR="00C6133E" w:rsidRPr="00A640C5">
        <w:rPr>
          <w:rFonts w:ascii="Times New Roman" w:hAnsi="Times New Roman" w:cs="Times New Roman"/>
        </w:rPr>
        <w:t xml:space="preserve"> </w:t>
      </w:r>
      <w:r w:rsidRPr="00A640C5">
        <w:rPr>
          <w:rFonts w:ascii="Times New Roman" w:hAnsi="Times New Roman" w:cs="Times New Roman"/>
        </w:rPr>
        <w:t xml:space="preserve">in the Woburn clinic’s service area would </w:t>
      </w:r>
      <w:r w:rsidR="00C6133E" w:rsidRPr="00A640C5">
        <w:rPr>
          <w:rFonts w:ascii="Times New Roman" w:hAnsi="Times New Roman" w:cs="Times New Roman"/>
        </w:rPr>
        <w:t>remain</w:t>
      </w:r>
      <w:r w:rsidRPr="00A640C5">
        <w:rPr>
          <w:rFonts w:ascii="Times New Roman" w:hAnsi="Times New Roman" w:cs="Times New Roman"/>
        </w:rPr>
        <w:t xml:space="preserve"> unchanged. The results of the second scenario</w:t>
      </w:r>
      <w:r w:rsidR="00C150CF" w:rsidRPr="00A640C5">
        <w:rPr>
          <w:rFonts w:ascii="Times New Roman" w:hAnsi="Times New Roman" w:cs="Times New Roman"/>
        </w:rPr>
        <w:t xml:space="preserve"> </w:t>
      </w:r>
      <w:r w:rsidRPr="00A640C5">
        <w:rPr>
          <w:rFonts w:ascii="Times New Roman" w:hAnsi="Times New Roman" w:cs="Times New Roman"/>
        </w:rPr>
        <w:t>are show</w:t>
      </w:r>
      <w:r w:rsidR="000A3C74" w:rsidRPr="00A640C5">
        <w:rPr>
          <w:rFonts w:ascii="Times New Roman" w:hAnsi="Times New Roman" w:cs="Times New Roman"/>
        </w:rPr>
        <w:t>n</w:t>
      </w:r>
      <w:r w:rsidRPr="00A640C5">
        <w:rPr>
          <w:rFonts w:ascii="Times New Roman" w:hAnsi="Times New Roman" w:cs="Times New Roman"/>
        </w:rPr>
        <w:t xml:space="preserve"> in the right panel of the figure. In this scenario, we predict the Woburn </w:t>
      </w:r>
      <w:r w:rsidR="00763C0D"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C150CF" w:rsidRPr="00A640C5">
        <w:rPr>
          <w:rFonts w:ascii="Times New Roman" w:hAnsi="Times New Roman" w:cs="Times New Roman"/>
        </w:rPr>
        <w:t>2.6</w:t>
      </w:r>
      <w:r w:rsidRPr="00A640C5">
        <w:rPr>
          <w:rFonts w:ascii="Times New Roman" w:hAnsi="Times New Roman" w:cs="Times New Roman"/>
        </w:rPr>
        <w:t xml:space="preserve"> percent in its own service area, the share of other MGB facilities in this service area would decline by </w:t>
      </w:r>
      <w:r w:rsidR="00C150CF" w:rsidRPr="00A640C5">
        <w:rPr>
          <w:rFonts w:ascii="Times New Roman" w:hAnsi="Times New Roman" w:cs="Times New Roman"/>
        </w:rPr>
        <w:t>0.4</w:t>
      </w:r>
      <w:r w:rsidRPr="00A640C5">
        <w:rPr>
          <w:rFonts w:ascii="Times New Roman" w:hAnsi="Times New Roman" w:cs="Times New Roman"/>
        </w:rPr>
        <w:t xml:space="preserve"> </w:t>
      </w:r>
      <w:r w:rsidR="00493BC7" w:rsidRPr="00A640C5">
        <w:rPr>
          <w:rFonts w:ascii="Times New Roman" w:hAnsi="Times New Roman" w:cs="Times New Roman"/>
        </w:rPr>
        <w:t>percentage points</w:t>
      </w:r>
      <w:r w:rsidR="00237D6F" w:rsidRPr="00A640C5">
        <w:rPr>
          <w:rFonts w:ascii="Times New Roman" w:hAnsi="Times New Roman" w:cs="Times New Roman"/>
        </w:rPr>
        <w:t>,</w:t>
      </w:r>
      <w:r w:rsidR="005D353E" w:rsidRPr="00A640C5">
        <w:rPr>
          <w:rFonts w:ascii="Times New Roman" w:hAnsi="Times New Roman" w:cs="Times New Roman"/>
        </w:rPr>
        <w:t xml:space="preserve"> and MGB’s aggregate service area share would </w:t>
      </w:r>
      <w:r w:rsidR="00380590" w:rsidRPr="00A640C5">
        <w:rPr>
          <w:rFonts w:ascii="Times New Roman" w:hAnsi="Times New Roman" w:cs="Times New Roman"/>
        </w:rPr>
        <w:t>be 22.9 percent</w:t>
      </w:r>
      <w:r w:rsidRPr="00A640C5">
        <w:rPr>
          <w:rFonts w:ascii="Times New Roman" w:hAnsi="Times New Roman" w:cs="Times New Roman"/>
        </w:rPr>
        <w:t>.</w:t>
      </w:r>
      <w:r w:rsidRPr="00A640C5">
        <w:rPr>
          <w:rStyle w:val="FootnoteReference"/>
          <w:rFonts w:ascii="Times New Roman" w:hAnsi="Times New Roman" w:cs="Times New Roman"/>
        </w:rPr>
        <w:t xml:space="preserve"> </w:t>
      </w:r>
      <w:r w:rsidRPr="00A640C5">
        <w:rPr>
          <w:rStyle w:val="FootnoteReference"/>
          <w:rFonts w:ascii="Times New Roman" w:hAnsi="Times New Roman" w:cs="Times New Roman"/>
        </w:rPr>
        <w:footnoteReference w:id="143"/>
      </w:r>
      <w:r w:rsidR="00EB6A3D" w:rsidRPr="00A640C5">
        <w:rPr>
          <w:rStyle w:val="FootnoteReference"/>
          <w:rFonts w:ascii="Times New Roman" w:hAnsi="Times New Roman" w:cs="Times New Roman"/>
        </w:rPr>
        <w:t>,</w:t>
      </w:r>
      <w:r w:rsidRPr="00A640C5">
        <w:rPr>
          <w:rStyle w:val="FootnoteReference"/>
          <w:rFonts w:ascii="Times New Roman" w:hAnsi="Times New Roman" w:cs="Times New Roman"/>
        </w:rPr>
        <w:footnoteReference w:id="144"/>
      </w:r>
      <w:r w:rsidRPr="00A640C5">
        <w:rPr>
          <w:rFonts w:ascii="Times New Roman" w:hAnsi="Times New Roman" w:cs="Times New Roman"/>
        </w:rPr>
        <w:t xml:space="preserve"> In addition to drawing patients from other MGB facilities, the </w:t>
      </w:r>
      <w:r w:rsidR="002E3852" w:rsidRPr="00A640C5">
        <w:rPr>
          <w:rFonts w:ascii="Times New Roman" w:hAnsi="Times New Roman" w:cs="Times New Roman"/>
        </w:rPr>
        <w:t>P</w:t>
      </w:r>
      <w:r w:rsidRPr="00A640C5">
        <w:rPr>
          <w:rFonts w:ascii="Times New Roman" w:hAnsi="Times New Roman" w:cs="Times New Roman"/>
        </w:rPr>
        <w:t xml:space="preserve">roposed </w:t>
      </w:r>
      <w:r w:rsidR="002E3852" w:rsidRPr="00A640C5">
        <w:rPr>
          <w:rFonts w:ascii="Times New Roman" w:hAnsi="Times New Roman" w:cs="Times New Roman"/>
        </w:rPr>
        <w:t>C</w:t>
      </w:r>
      <w:r w:rsidRPr="00A640C5">
        <w:rPr>
          <w:rFonts w:ascii="Times New Roman" w:hAnsi="Times New Roman" w:cs="Times New Roman"/>
        </w:rPr>
        <w:t>linic is predicted to attract patients from</w:t>
      </w:r>
      <w:r w:rsidR="003350C8" w:rsidRPr="00A640C5">
        <w:rPr>
          <w:rFonts w:ascii="Times New Roman" w:hAnsi="Times New Roman" w:cs="Times New Roman"/>
        </w:rPr>
        <w:t xml:space="preserve">, among others, </w:t>
      </w:r>
      <w:r w:rsidRPr="00A640C5">
        <w:rPr>
          <w:rFonts w:ascii="Times New Roman" w:hAnsi="Times New Roman" w:cs="Times New Roman"/>
        </w:rPr>
        <w:t xml:space="preserve">Beth Israel Lahey Health (whose share in the service area declines by </w:t>
      </w:r>
      <w:r w:rsidR="003350C8" w:rsidRPr="00A640C5">
        <w:rPr>
          <w:rFonts w:ascii="Times New Roman" w:hAnsi="Times New Roman" w:cs="Times New Roman"/>
        </w:rPr>
        <w:t>1.0</w:t>
      </w:r>
      <w:r w:rsidRPr="00A640C5">
        <w:rPr>
          <w:rFonts w:ascii="Times New Roman" w:hAnsi="Times New Roman" w:cs="Times New Roman"/>
        </w:rPr>
        <w:t xml:space="preserve"> percentage points). </w:t>
      </w:r>
    </w:p>
    <w:p w14:paraId="211079BF" w14:textId="74C33228" w:rsidR="00995999" w:rsidRPr="00A640C5" w:rsidRDefault="0081417E" w:rsidP="001C3A0A">
      <w:pPr>
        <w:pStyle w:val="NumberedParagraphs"/>
        <w:rPr>
          <w:rFonts w:ascii="Times New Roman" w:hAnsi="Times New Roman" w:cs="Times New Roman"/>
        </w:rPr>
      </w:pPr>
      <w:r w:rsidRPr="00A640C5">
        <w:rPr>
          <w:rFonts w:ascii="Times New Roman" w:hAnsi="Times New Roman" w:cs="Times New Roman"/>
        </w:rPr>
        <w:lastRenderedPageBreak/>
        <w:t xml:space="preserve">Figure </w:t>
      </w:r>
      <w:r w:rsidR="007C2BA3" w:rsidRPr="00A640C5">
        <w:rPr>
          <w:rFonts w:ascii="Times New Roman" w:hAnsi="Times New Roman" w:cs="Times New Roman"/>
        </w:rPr>
        <w:t>ICC1</w:t>
      </w:r>
      <w:r w:rsidR="004F0937" w:rsidRPr="00A640C5">
        <w:rPr>
          <w:rFonts w:ascii="Times New Roman" w:hAnsi="Times New Roman" w:cs="Times New Roman"/>
        </w:rPr>
        <w:t>6</w:t>
      </w:r>
      <w:r w:rsidRPr="00A640C5">
        <w:rPr>
          <w:rFonts w:ascii="Times New Roman" w:hAnsi="Times New Roman" w:cs="Times New Roman"/>
        </w:rPr>
        <w:t xml:space="preserve"> reports predicted shares for </w:t>
      </w:r>
      <w:r w:rsidR="000A3C74" w:rsidRPr="00A640C5">
        <w:rPr>
          <w:rFonts w:ascii="Times New Roman" w:hAnsi="Times New Roman" w:cs="Times New Roman"/>
        </w:rPr>
        <w:t xml:space="preserve">outpatient surgical procedures </w:t>
      </w:r>
      <w:r w:rsidRPr="00A640C5">
        <w:rPr>
          <w:rFonts w:ascii="Times New Roman" w:hAnsi="Times New Roman" w:cs="Times New Roman"/>
        </w:rPr>
        <w:t xml:space="preserve">in the service area of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in Westwood. As shown in the left panel of the figure, in the first scenario we predict that the Westwood </w:t>
      </w:r>
      <w:r w:rsidR="002A3E27"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3350C8" w:rsidRPr="00A640C5">
        <w:rPr>
          <w:rFonts w:ascii="Times New Roman" w:hAnsi="Times New Roman" w:cs="Times New Roman"/>
        </w:rPr>
        <w:t>5.6</w:t>
      </w:r>
      <w:r w:rsidRPr="00A640C5">
        <w:rPr>
          <w:rFonts w:ascii="Times New Roman" w:hAnsi="Times New Roman" w:cs="Times New Roman"/>
        </w:rPr>
        <w:t xml:space="preserve"> percent of outpatient </w:t>
      </w:r>
      <w:r w:rsidR="007D62CB" w:rsidRPr="00A640C5">
        <w:rPr>
          <w:rFonts w:ascii="Times New Roman" w:hAnsi="Times New Roman" w:cs="Times New Roman"/>
        </w:rPr>
        <w:t>surgical procedures</w:t>
      </w:r>
      <w:r w:rsidRPr="00A640C5">
        <w:rPr>
          <w:rFonts w:ascii="Times New Roman" w:hAnsi="Times New Roman" w:cs="Times New Roman"/>
        </w:rPr>
        <w:t xml:space="preserve"> in its own service area. </w:t>
      </w:r>
      <w:r w:rsidR="003350C8" w:rsidRPr="00A640C5">
        <w:rPr>
          <w:rFonts w:ascii="Times New Roman" w:hAnsi="Times New Roman" w:cs="Times New Roman"/>
        </w:rPr>
        <w:t>MGB’s overall share</w:t>
      </w:r>
      <w:r w:rsidR="00E83220" w:rsidRPr="00A640C5">
        <w:rPr>
          <w:rFonts w:ascii="Times New Roman" w:hAnsi="Times New Roman" w:cs="Times New Roman"/>
        </w:rPr>
        <w:t xml:space="preserve"> of 27.4 percent</w:t>
      </w:r>
      <w:r w:rsidR="003350C8" w:rsidRPr="00A640C5">
        <w:rPr>
          <w:rFonts w:ascii="Times New Roman" w:hAnsi="Times New Roman" w:cs="Times New Roman"/>
        </w:rPr>
        <w:t xml:space="preserve"> in the W</w:t>
      </w:r>
      <w:r w:rsidR="00564254" w:rsidRPr="00A640C5">
        <w:rPr>
          <w:rFonts w:ascii="Times New Roman" w:hAnsi="Times New Roman" w:cs="Times New Roman"/>
        </w:rPr>
        <w:t>estwood c</w:t>
      </w:r>
      <w:r w:rsidR="003350C8" w:rsidRPr="00A640C5">
        <w:rPr>
          <w:rFonts w:ascii="Times New Roman" w:hAnsi="Times New Roman" w:cs="Times New Roman"/>
        </w:rPr>
        <w:t xml:space="preserve">linic’s service area would be unchanged (by assumption). </w:t>
      </w:r>
      <w:r w:rsidRPr="00A640C5">
        <w:rPr>
          <w:rFonts w:ascii="Times New Roman" w:hAnsi="Times New Roman" w:cs="Times New Roman"/>
        </w:rPr>
        <w:t xml:space="preserve">In the second scenario, we predict the Westwood </w:t>
      </w:r>
      <w:r w:rsidR="00F0544E"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3350C8" w:rsidRPr="00A640C5">
        <w:rPr>
          <w:rFonts w:ascii="Times New Roman" w:hAnsi="Times New Roman" w:cs="Times New Roman"/>
        </w:rPr>
        <w:t>5.0</w:t>
      </w:r>
      <w:r w:rsidRPr="00A640C5">
        <w:rPr>
          <w:rFonts w:ascii="Times New Roman" w:hAnsi="Times New Roman" w:cs="Times New Roman"/>
        </w:rPr>
        <w:t xml:space="preserve"> percent in its own service area, which is partially offset by a decline in the share of other MGB facilities of </w:t>
      </w:r>
      <w:r w:rsidR="00564254" w:rsidRPr="00A640C5">
        <w:rPr>
          <w:rFonts w:ascii="Times New Roman" w:hAnsi="Times New Roman" w:cs="Times New Roman"/>
        </w:rPr>
        <w:t>1.2</w:t>
      </w:r>
      <w:r w:rsidRPr="00A640C5">
        <w:rPr>
          <w:rFonts w:ascii="Times New Roman" w:hAnsi="Times New Roman" w:cs="Times New Roman"/>
        </w:rPr>
        <w:t xml:space="preserve"> percentage points.</w:t>
      </w:r>
      <w:r w:rsidRPr="00A640C5">
        <w:rPr>
          <w:rStyle w:val="FootnoteReference"/>
          <w:rFonts w:ascii="Times New Roman" w:hAnsi="Times New Roman" w:cs="Times New Roman"/>
        </w:rPr>
        <w:t xml:space="preserve"> </w:t>
      </w:r>
      <w:r w:rsidR="00B36453" w:rsidRPr="00A640C5">
        <w:rPr>
          <w:rStyle w:val="FootnoteReference"/>
          <w:rFonts w:ascii="Times New Roman" w:hAnsi="Times New Roman" w:cs="Times New Roman"/>
        </w:rPr>
        <w:footnoteReference w:id="145"/>
      </w:r>
      <w:r w:rsidR="00B36453" w:rsidRPr="00A640C5">
        <w:rPr>
          <w:rFonts w:ascii="Times New Roman" w:hAnsi="Times New Roman" w:cs="Times New Roman"/>
        </w:rPr>
        <w:t xml:space="preserve"> </w:t>
      </w:r>
      <w:r w:rsidRPr="00A640C5">
        <w:rPr>
          <w:rFonts w:ascii="Times New Roman" w:hAnsi="Times New Roman" w:cs="Times New Roman"/>
        </w:rPr>
        <w:t xml:space="preserve">In addition to drawing patients from other MGB facilities, the </w:t>
      </w:r>
      <w:r w:rsidR="002E3852" w:rsidRPr="00A640C5">
        <w:rPr>
          <w:rFonts w:ascii="Times New Roman" w:hAnsi="Times New Roman" w:cs="Times New Roman"/>
        </w:rPr>
        <w:t>P</w:t>
      </w:r>
      <w:r w:rsidRPr="00A640C5">
        <w:rPr>
          <w:rFonts w:ascii="Times New Roman" w:hAnsi="Times New Roman" w:cs="Times New Roman"/>
        </w:rPr>
        <w:t xml:space="preserve">roposed </w:t>
      </w:r>
      <w:r w:rsidR="002E3852" w:rsidRPr="00A640C5">
        <w:rPr>
          <w:rFonts w:ascii="Times New Roman" w:hAnsi="Times New Roman" w:cs="Times New Roman"/>
        </w:rPr>
        <w:t>C</w:t>
      </w:r>
      <w:r w:rsidRPr="00A640C5">
        <w:rPr>
          <w:rFonts w:ascii="Times New Roman" w:hAnsi="Times New Roman" w:cs="Times New Roman"/>
        </w:rPr>
        <w:t>linic is predicted to attract patients from</w:t>
      </w:r>
      <w:r w:rsidR="00564254" w:rsidRPr="00A640C5">
        <w:rPr>
          <w:rFonts w:ascii="Times New Roman" w:hAnsi="Times New Roman" w:cs="Times New Roman"/>
        </w:rPr>
        <w:t>, among others,</w:t>
      </w:r>
      <w:r w:rsidRPr="00A640C5">
        <w:rPr>
          <w:rFonts w:ascii="Times New Roman" w:hAnsi="Times New Roman" w:cs="Times New Roman"/>
        </w:rPr>
        <w:t xml:space="preserve"> Steward Health Care (whose share in the service area declines by </w:t>
      </w:r>
      <w:r w:rsidR="00564254" w:rsidRPr="00A640C5">
        <w:rPr>
          <w:rFonts w:ascii="Times New Roman" w:hAnsi="Times New Roman" w:cs="Times New Roman"/>
        </w:rPr>
        <w:t>1</w:t>
      </w:r>
      <w:r w:rsidRPr="00A640C5">
        <w:rPr>
          <w:rFonts w:ascii="Times New Roman" w:hAnsi="Times New Roman" w:cs="Times New Roman"/>
        </w:rPr>
        <w:t xml:space="preserve">.2 percentage points). </w:t>
      </w:r>
    </w:p>
    <w:p w14:paraId="2EF0AA0D" w14:textId="5ABE7CBB" w:rsidR="0081417E" w:rsidRPr="00A640C5" w:rsidRDefault="0081417E" w:rsidP="001C3A0A">
      <w:pPr>
        <w:pStyle w:val="NumberedParagraphs"/>
        <w:rPr>
          <w:rFonts w:ascii="Times New Roman" w:hAnsi="Times New Roman" w:cs="Times New Roman"/>
        </w:rPr>
      </w:pPr>
      <w:r w:rsidRPr="00A640C5">
        <w:rPr>
          <w:rFonts w:ascii="Times New Roman" w:hAnsi="Times New Roman" w:cs="Times New Roman"/>
        </w:rPr>
        <w:t xml:space="preserve">Figure </w:t>
      </w:r>
      <w:r w:rsidR="00AF1E31" w:rsidRPr="00A640C5">
        <w:rPr>
          <w:rFonts w:ascii="Times New Roman" w:hAnsi="Times New Roman" w:cs="Times New Roman"/>
        </w:rPr>
        <w:t>ICC1</w:t>
      </w:r>
      <w:r w:rsidR="004C4EBA" w:rsidRPr="00A640C5">
        <w:rPr>
          <w:rFonts w:ascii="Times New Roman" w:hAnsi="Times New Roman" w:cs="Times New Roman"/>
        </w:rPr>
        <w:t>7</w:t>
      </w:r>
      <w:r w:rsidRPr="00A640C5">
        <w:rPr>
          <w:rFonts w:ascii="Times New Roman" w:hAnsi="Times New Roman" w:cs="Times New Roman"/>
        </w:rPr>
        <w:t xml:space="preserve"> reports predicted shares for outpatient</w:t>
      </w:r>
      <w:r w:rsidR="00644E52" w:rsidRPr="00A640C5">
        <w:rPr>
          <w:rFonts w:ascii="Times New Roman" w:hAnsi="Times New Roman" w:cs="Times New Roman"/>
        </w:rPr>
        <w:t xml:space="preserve"> surgical procedures</w:t>
      </w:r>
      <w:r w:rsidRPr="00A640C5">
        <w:rPr>
          <w:rFonts w:ascii="Times New Roman" w:hAnsi="Times New Roman" w:cs="Times New Roman"/>
        </w:rPr>
        <w:t xml:space="preserve"> in the service area of the </w:t>
      </w:r>
      <w:r w:rsidR="00475D8F" w:rsidRPr="00A640C5">
        <w:rPr>
          <w:rFonts w:ascii="Times New Roman" w:hAnsi="Times New Roman" w:cs="Times New Roman"/>
        </w:rPr>
        <w:t>P</w:t>
      </w:r>
      <w:r w:rsidRPr="00A640C5">
        <w:rPr>
          <w:rFonts w:ascii="Times New Roman" w:hAnsi="Times New Roman" w:cs="Times New Roman"/>
        </w:rPr>
        <w:t>roposed Integrated Care Clinic in Westborough. As shown in the left panel of the figure, in the first scenario we predict that the West</w:t>
      </w:r>
      <w:r w:rsidR="000A226D" w:rsidRPr="00A640C5">
        <w:rPr>
          <w:rFonts w:ascii="Times New Roman" w:hAnsi="Times New Roman" w:cs="Times New Roman"/>
        </w:rPr>
        <w:t>borough</w:t>
      </w:r>
      <w:r w:rsidRPr="00A640C5">
        <w:rPr>
          <w:rFonts w:ascii="Times New Roman" w:hAnsi="Times New Roman" w:cs="Times New Roman"/>
        </w:rPr>
        <w:t xml:space="preserve"> </w:t>
      </w:r>
      <w:r w:rsidR="00F0544E"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CB3138" w:rsidRPr="00A640C5">
        <w:rPr>
          <w:rFonts w:ascii="Times New Roman" w:hAnsi="Times New Roman" w:cs="Times New Roman"/>
        </w:rPr>
        <w:t>4.4</w:t>
      </w:r>
      <w:r w:rsidRPr="00A640C5">
        <w:rPr>
          <w:rFonts w:ascii="Times New Roman" w:hAnsi="Times New Roman" w:cs="Times New Roman"/>
        </w:rPr>
        <w:t xml:space="preserve"> percent of outpatient </w:t>
      </w:r>
      <w:r w:rsidR="007D62CB" w:rsidRPr="00A640C5">
        <w:rPr>
          <w:rFonts w:ascii="Times New Roman" w:hAnsi="Times New Roman" w:cs="Times New Roman"/>
        </w:rPr>
        <w:t>surgical procedures</w:t>
      </w:r>
      <w:r w:rsidRPr="00A640C5">
        <w:rPr>
          <w:rFonts w:ascii="Times New Roman" w:hAnsi="Times New Roman" w:cs="Times New Roman"/>
        </w:rPr>
        <w:t xml:space="preserve"> in its own service area. </w:t>
      </w:r>
      <w:r w:rsidR="00CB3138" w:rsidRPr="00A640C5">
        <w:rPr>
          <w:rFonts w:ascii="Times New Roman" w:hAnsi="Times New Roman" w:cs="Times New Roman"/>
        </w:rPr>
        <w:t xml:space="preserve">MGB’s overall share in the Westborough clinic’s service area would be unchanged (by assumption) at 15.7 percent. </w:t>
      </w:r>
      <w:r w:rsidRPr="00A640C5">
        <w:rPr>
          <w:rFonts w:ascii="Times New Roman" w:hAnsi="Times New Roman" w:cs="Times New Roman"/>
        </w:rPr>
        <w:t>In the second scenario, we predict the West</w:t>
      </w:r>
      <w:r w:rsidR="00CB3138" w:rsidRPr="00A640C5">
        <w:rPr>
          <w:rFonts w:ascii="Times New Roman" w:hAnsi="Times New Roman" w:cs="Times New Roman"/>
        </w:rPr>
        <w:t>borough</w:t>
      </w:r>
      <w:r w:rsidRPr="00A640C5">
        <w:rPr>
          <w:rFonts w:ascii="Times New Roman" w:hAnsi="Times New Roman" w:cs="Times New Roman"/>
        </w:rPr>
        <w:t xml:space="preserve"> </w:t>
      </w:r>
      <w:r w:rsidR="00F0544E" w:rsidRPr="00A640C5">
        <w:rPr>
          <w:rFonts w:ascii="Times New Roman" w:hAnsi="Times New Roman" w:cs="Times New Roman"/>
        </w:rPr>
        <w:t>Proposed</w:t>
      </w:r>
      <w:r w:rsidRPr="00A640C5">
        <w:rPr>
          <w:rFonts w:ascii="Times New Roman" w:hAnsi="Times New Roman" w:cs="Times New Roman"/>
        </w:rPr>
        <w:t xml:space="preserve"> Integrated Care Clinic would have a share of </w:t>
      </w:r>
      <w:r w:rsidR="00CB3138" w:rsidRPr="00A640C5">
        <w:rPr>
          <w:rFonts w:ascii="Times New Roman" w:hAnsi="Times New Roman" w:cs="Times New Roman"/>
        </w:rPr>
        <w:t>4.9</w:t>
      </w:r>
      <w:r w:rsidRPr="00A640C5">
        <w:rPr>
          <w:rFonts w:ascii="Times New Roman" w:hAnsi="Times New Roman" w:cs="Times New Roman"/>
        </w:rPr>
        <w:t xml:space="preserve"> percent in its own service area, which is partially offset by a decline in the share of other MGB facilities of 0.</w:t>
      </w:r>
      <w:r w:rsidR="0013049A" w:rsidRPr="00A640C5">
        <w:rPr>
          <w:rFonts w:ascii="Times New Roman" w:hAnsi="Times New Roman" w:cs="Times New Roman"/>
        </w:rPr>
        <w:t>5</w:t>
      </w:r>
      <w:r w:rsidRPr="00A640C5">
        <w:rPr>
          <w:rFonts w:ascii="Times New Roman" w:hAnsi="Times New Roman" w:cs="Times New Roman"/>
        </w:rPr>
        <w:t xml:space="preserve"> percentage points.</w:t>
      </w:r>
      <w:r w:rsidR="000A226D" w:rsidRPr="00A640C5">
        <w:rPr>
          <w:rStyle w:val="FootnoteReference"/>
          <w:rFonts w:ascii="Times New Roman" w:hAnsi="Times New Roman" w:cs="Times New Roman"/>
        </w:rPr>
        <w:footnoteReference w:id="146"/>
      </w:r>
      <w:r w:rsidRPr="00A640C5">
        <w:rPr>
          <w:rFonts w:ascii="Times New Roman" w:hAnsi="Times New Roman" w:cs="Times New Roman"/>
        </w:rPr>
        <w:t xml:space="preserve"> In addition to drawing patients from other MGB facilities, the </w:t>
      </w:r>
      <w:r w:rsidR="007517F7" w:rsidRPr="00A640C5">
        <w:rPr>
          <w:rFonts w:ascii="Times New Roman" w:hAnsi="Times New Roman" w:cs="Times New Roman"/>
        </w:rPr>
        <w:t>P</w:t>
      </w:r>
      <w:r w:rsidRPr="00A640C5">
        <w:rPr>
          <w:rFonts w:ascii="Times New Roman" w:hAnsi="Times New Roman" w:cs="Times New Roman"/>
        </w:rPr>
        <w:t xml:space="preserve">roposed </w:t>
      </w:r>
      <w:r w:rsidR="007517F7" w:rsidRPr="00A640C5">
        <w:rPr>
          <w:rFonts w:ascii="Times New Roman" w:hAnsi="Times New Roman" w:cs="Times New Roman"/>
        </w:rPr>
        <w:t>C</w:t>
      </w:r>
      <w:r w:rsidRPr="00A640C5">
        <w:rPr>
          <w:rFonts w:ascii="Times New Roman" w:hAnsi="Times New Roman" w:cs="Times New Roman"/>
        </w:rPr>
        <w:t>linic is predicted to attract patients from</w:t>
      </w:r>
      <w:r w:rsidR="0013049A" w:rsidRPr="00A640C5">
        <w:rPr>
          <w:rFonts w:ascii="Times New Roman" w:hAnsi="Times New Roman" w:cs="Times New Roman"/>
        </w:rPr>
        <w:t>, among others,</w:t>
      </w:r>
      <w:r w:rsidRPr="00A640C5">
        <w:rPr>
          <w:rFonts w:ascii="Times New Roman" w:hAnsi="Times New Roman" w:cs="Times New Roman"/>
        </w:rPr>
        <w:t xml:space="preserve"> UMass Memorial Health (whose share in the service area declines by </w:t>
      </w:r>
      <w:r w:rsidR="0013049A" w:rsidRPr="00A640C5">
        <w:rPr>
          <w:rFonts w:ascii="Times New Roman" w:hAnsi="Times New Roman" w:cs="Times New Roman"/>
        </w:rPr>
        <w:t>1.9</w:t>
      </w:r>
      <w:r w:rsidRPr="00A640C5">
        <w:rPr>
          <w:rFonts w:ascii="Times New Roman" w:hAnsi="Times New Roman" w:cs="Times New Roman"/>
        </w:rPr>
        <w:t xml:space="preserve"> percentage points). </w:t>
      </w:r>
    </w:p>
    <w:p w14:paraId="1D56FE2B" w14:textId="60C5B5CC" w:rsidR="00222FA8" w:rsidRPr="00A640C5" w:rsidRDefault="0081417E" w:rsidP="00021A6E">
      <w:pPr>
        <w:pStyle w:val="NumberedParagraphs"/>
        <w:rPr>
          <w:rFonts w:ascii="Times New Roman" w:hAnsi="Times New Roman" w:cs="Times New Roman"/>
        </w:rPr>
      </w:pPr>
      <w:r w:rsidRPr="00A640C5">
        <w:rPr>
          <w:rFonts w:ascii="Times New Roman" w:hAnsi="Times New Roman" w:cs="Times New Roman"/>
        </w:rPr>
        <w:lastRenderedPageBreak/>
        <w:t>Using the predicted change in shares, the bottom panels of Figures ICC</w:t>
      </w:r>
      <w:r w:rsidR="0013049A" w:rsidRPr="00A640C5">
        <w:rPr>
          <w:rFonts w:ascii="Times New Roman" w:hAnsi="Times New Roman" w:cs="Times New Roman"/>
        </w:rPr>
        <w:t>1</w:t>
      </w:r>
      <w:r w:rsidR="00B94224" w:rsidRPr="00A640C5">
        <w:rPr>
          <w:rFonts w:ascii="Times New Roman" w:hAnsi="Times New Roman" w:cs="Times New Roman"/>
        </w:rPr>
        <w:t>5</w:t>
      </w:r>
      <w:r w:rsidRPr="00A640C5">
        <w:rPr>
          <w:rFonts w:ascii="Times New Roman" w:hAnsi="Times New Roman" w:cs="Times New Roman"/>
        </w:rPr>
        <w:t>-ICC1</w:t>
      </w:r>
      <w:r w:rsidR="00B94224" w:rsidRPr="00A640C5">
        <w:rPr>
          <w:rFonts w:ascii="Times New Roman" w:hAnsi="Times New Roman" w:cs="Times New Roman"/>
        </w:rPr>
        <w:t>7</w:t>
      </w:r>
      <w:r w:rsidRPr="00A640C5">
        <w:rPr>
          <w:rFonts w:ascii="Times New Roman" w:hAnsi="Times New Roman" w:cs="Times New Roman"/>
        </w:rPr>
        <w:t xml:space="preserve"> show the associated changes in concentration for outpatient </w:t>
      </w:r>
      <w:r w:rsidR="0013049A" w:rsidRPr="00A640C5">
        <w:rPr>
          <w:rFonts w:ascii="Times New Roman" w:hAnsi="Times New Roman" w:cs="Times New Roman"/>
        </w:rPr>
        <w:t>surgical services</w:t>
      </w:r>
      <w:r w:rsidRPr="00A640C5">
        <w:rPr>
          <w:rFonts w:ascii="Times New Roman" w:hAnsi="Times New Roman" w:cs="Times New Roman"/>
        </w:rPr>
        <w:t xml:space="preserve"> in the service areas of the three </w:t>
      </w:r>
      <w:r w:rsidR="00994556" w:rsidRPr="00A640C5">
        <w:rPr>
          <w:rFonts w:ascii="Times New Roman" w:hAnsi="Times New Roman" w:cs="Times New Roman"/>
        </w:rPr>
        <w:t>Proposed</w:t>
      </w:r>
      <w:r w:rsidRPr="00A640C5">
        <w:rPr>
          <w:rFonts w:ascii="Times New Roman" w:hAnsi="Times New Roman" w:cs="Times New Roman"/>
        </w:rPr>
        <w:t xml:space="preserve"> Integrated Care Clinics. Under the scenario in which we assume that the </w:t>
      </w:r>
      <w:r w:rsidR="002E3852" w:rsidRPr="00A640C5">
        <w:rPr>
          <w:rFonts w:ascii="Times New Roman" w:hAnsi="Times New Roman" w:cs="Times New Roman"/>
        </w:rPr>
        <w:t>P</w:t>
      </w:r>
      <w:r w:rsidRPr="00A640C5">
        <w:rPr>
          <w:rFonts w:ascii="Times New Roman" w:hAnsi="Times New Roman" w:cs="Times New Roman"/>
        </w:rPr>
        <w:t xml:space="preserve">roposed </w:t>
      </w:r>
      <w:r w:rsidR="002E3852" w:rsidRPr="00A640C5">
        <w:rPr>
          <w:rFonts w:ascii="Times New Roman" w:hAnsi="Times New Roman" w:cs="Times New Roman"/>
        </w:rPr>
        <w:t>C</w:t>
      </w:r>
      <w:r w:rsidRPr="00A640C5">
        <w:rPr>
          <w:rFonts w:ascii="Times New Roman" w:hAnsi="Times New Roman" w:cs="Times New Roman"/>
        </w:rPr>
        <w:t xml:space="preserve">linics attract </w:t>
      </w:r>
      <w:r w:rsidR="006D703D" w:rsidRPr="00A640C5">
        <w:rPr>
          <w:rFonts w:ascii="Times New Roman" w:hAnsi="Times New Roman" w:cs="Times New Roman"/>
        </w:rPr>
        <w:t xml:space="preserve">only </w:t>
      </w:r>
      <w:r w:rsidRPr="00A640C5">
        <w:rPr>
          <w:rFonts w:ascii="Times New Roman" w:hAnsi="Times New Roman" w:cs="Times New Roman"/>
        </w:rPr>
        <w:t xml:space="preserve">patients who currently receive outpatient </w:t>
      </w:r>
      <w:r w:rsidR="0013049A" w:rsidRPr="00A640C5">
        <w:rPr>
          <w:rFonts w:ascii="Times New Roman" w:hAnsi="Times New Roman" w:cs="Times New Roman"/>
        </w:rPr>
        <w:t>surgical</w:t>
      </w:r>
      <w:r w:rsidRPr="00A640C5">
        <w:rPr>
          <w:rFonts w:ascii="Times New Roman" w:hAnsi="Times New Roman" w:cs="Times New Roman"/>
        </w:rPr>
        <w:t xml:space="preserve"> services at an MGB facility, there is no change in MGB’s share</w:t>
      </w:r>
      <w:r w:rsidR="00516BBC" w:rsidRPr="00A640C5">
        <w:rPr>
          <w:rFonts w:ascii="Times New Roman" w:hAnsi="Times New Roman" w:cs="Times New Roman"/>
        </w:rPr>
        <w:t>, competitors’ shares,</w:t>
      </w:r>
      <w:r w:rsidRPr="00A640C5">
        <w:rPr>
          <w:rFonts w:ascii="Times New Roman" w:hAnsi="Times New Roman" w:cs="Times New Roman"/>
        </w:rPr>
        <w:t xml:space="preserve"> or</w:t>
      </w:r>
      <w:r w:rsidR="00516BBC" w:rsidRPr="00A640C5">
        <w:rPr>
          <w:rFonts w:ascii="Times New Roman" w:hAnsi="Times New Roman" w:cs="Times New Roman"/>
        </w:rPr>
        <w:t>, therefore, in</w:t>
      </w:r>
      <w:r w:rsidRPr="00A640C5">
        <w:rPr>
          <w:rFonts w:ascii="Times New Roman" w:hAnsi="Times New Roman" w:cs="Times New Roman"/>
        </w:rPr>
        <w:t xml:space="preserve"> concentration in the </w:t>
      </w:r>
      <w:r w:rsidR="00DA5475" w:rsidRPr="00A640C5">
        <w:rPr>
          <w:rFonts w:ascii="Times New Roman" w:hAnsi="Times New Roman" w:cs="Times New Roman"/>
        </w:rPr>
        <w:t>Pro</w:t>
      </w:r>
      <w:r w:rsidR="009457EA" w:rsidRPr="00A640C5">
        <w:rPr>
          <w:rFonts w:ascii="Times New Roman" w:hAnsi="Times New Roman" w:cs="Times New Roman"/>
        </w:rPr>
        <w:t xml:space="preserve">posed </w:t>
      </w:r>
      <w:r w:rsidR="007C03D1" w:rsidRPr="00A640C5">
        <w:rPr>
          <w:rFonts w:ascii="Times New Roman" w:hAnsi="Times New Roman" w:cs="Times New Roman"/>
        </w:rPr>
        <w:t>C</w:t>
      </w:r>
      <w:r w:rsidRPr="00A640C5">
        <w:rPr>
          <w:rFonts w:ascii="Times New Roman" w:hAnsi="Times New Roman" w:cs="Times New Roman"/>
        </w:rPr>
        <w:t>linic</w:t>
      </w:r>
      <w:r w:rsidR="007C03D1" w:rsidRPr="00A640C5">
        <w:rPr>
          <w:rFonts w:ascii="Times New Roman" w:hAnsi="Times New Roman" w:cs="Times New Roman"/>
        </w:rPr>
        <w:t>s</w:t>
      </w:r>
      <w:r w:rsidR="005D1FCF" w:rsidRPr="00A640C5">
        <w:rPr>
          <w:rFonts w:ascii="Times New Roman" w:hAnsi="Times New Roman" w:cs="Times New Roman"/>
        </w:rPr>
        <w:t>’</w:t>
      </w:r>
      <w:r w:rsidRPr="00A640C5">
        <w:rPr>
          <w:rFonts w:ascii="Times New Roman" w:hAnsi="Times New Roman" w:cs="Times New Roman"/>
        </w:rPr>
        <w:t xml:space="preserve"> service areas. Under the scenario in which we assumed that the </w:t>
      </w:r>
      <w:r w:rsidR="00FE0D26" w:rsidRPr="00A640C5">
        <w:rPr>
          <w:rFonts w:ascii="Times New Roman" w:hAnsi="Times New Roman" w:cs="Times New Roman"/>
        </w:rPr>
        <w:t>P</w:t>
      </w:r>
      <w:r w:rsidRPr="00A640C5">
        <w:rPr>
          <w:rFonts w:ascii="Times New Roman" w:hAnsi="Times New Roman" w:cs="Times New Roman"/>
        </w:rPr>
        <w:t xml:space="preserve">roposed </w:t>
      </w:r>
      <w:r w:rsidR="00FE0D26" w:rsidRPr="00A640C5">
        <w:rPr>
          <w:rFonts w:ascii="Times New Roman" w:hAnsi="Times New Roman" w:cs="Times New Roman"/>
        </w:rPr>
        <w:t>C</w:t>
      </w:r>
      <w:r w:rsidRPr="00A640C5">
        <w:rPr>
          <w:rFonts w:ascii="Times New Roman" w:hAnsi="Times New Roman" w:cs="Times New Roman"/>
        </w:rPr>
        <w:t xml:space="preserve">linics attract patients from other competitors, the changes in concentration range between a decline of </w:t>
      </w:r>
      <w:r w:rsidR="00B41DA8" w:rsidRPr="00A640C5">
        <w:rPr>
          <w:rFonts w:ascii="Times New Roman" w:hAnsi="Times New Roman" w:cs="Times New Roman"/>
        </w:rPr>
        <w:t>31</w:t>
      </w:r>
      <w:r w:rsidRPr="00A640C5">
        <w:rPr>
          <w:rFonts w:ascii="Times New Roman" w:hAnsi="Times New Roman" w:cs="Times New Roman"/>
        </w:rPr>
        <w:t xml:space="preserve"> points and an increase of </w:t>
      </w:r>
      <w:r w:rsidR="0013049A" w:rsidRPr="00A640C5">
        <w:rPr>
          <w:rFonts w:ascii="Times New Roman" w:hAnsi="Times New Roman" w:cs="Times New Roman"/>
        </w:rPr>
        <w:t>130</w:t>
      </w:r>
      <w:r w:rsidRPr="00A640C5">
        <w:rPr>
          <w:rFonts w:ascii="Times New Roman" w:hAnsi="Times New Roman" w:cs="Times New Roman"/>
        </w:rPr>
        <w:t xml:space="preserve"> points</w:t>
      </w:r>
      <w:r w:rsidR="0013049A" w:rsidRPr="00A640C5">
        <w:rPr>
          <w:rFonts w:ascii="Times New Roman" w:hAnsi="Times New Roman" w:cs="Times New Roman"/>
        </w:rPr>
        <w:t>.</w:t>
      </w:r>
      <w:r w:rsidR="00984EEA" w:rsidRPr="00A640C5">
        <w:rPr>
          <w:rStyle w:val="FootnoteReference"/>
          <w:rFonts w:ascii="Times New Roman" w:hAnsi="Times New Roman" w:cs="Times New Roman"/>
        </w:rPr>
        <w:footnoteReference w:id="147"/>
      </w:r>
      <w:r w:rsidRPr="00A640C5">
        <w:rPr>
          <w:rFonts w:ascii="Times New Roman" w:hAnsi="Times New Roman" w:cs="Times New Roman"/>
        </w:rPr>
        <w:t xml:space="preserve"> </w:t>
      </w:r>
      <w:r w:rsidR="00A30F8C" w:rsidRPr="00A640C5">
        <w:rPr>
          <w:rFonts w:ascii="Times New Roman" w:hAnsi="Times New Roman" w:cs="Times New Roman"/>
        </w:rPr>
        <w:t>N</w:t>
      </w:r>
      <w:r w:rsidRPr="00A640C5">
        <w:rPr>
          <w:rFonts w:ascii="Times New Roman" w:hAnsi="Times New Roman" w:cs="Times New Roman"/>
        </w:rPr>
        <w:t>one of these changes in concentration are large enough to suggest a significant change in negotiating leverage for either MGB or incumbents</w:t>
      </w:r>
      <w:r w:rsidR="00A30F8C" w:rsidRPr="00A640C5">
        <w:rPr>
          <w:rFonts w:ascii="Times New Roman" w:hAnsi="Times New Roman" w:cs="Times New Roman"/>
        </w:rPr>
        <w:t>. However,</w:t>
      </w:r>
      <w:r w:rsidRPr="00A640C5">
        <w:rPr>
          <w:rFonts w:ascii="Times New Roman" w:hAnsi="Times New Roman" w:cs="Times New Roman"/>
        </w:rPr>
        <w:t xml:space="preserve"> </w:t>
      </w:r>
      <w:r w:rsidR="0013049A" w:rsidRPr="00A640C5">
        <w:rPr>
          <w:rFonts w:ascii="Times New Roman" w:hAnsi="Times New Roman" w:cs="Times New Roman"/>
        </w:rPr>
        <w:t>as in our discussion of outpatient diagnostic imaging services at t</w:t>
      </w:r>
      <w:r w:rsidR="00A30F8C" w:rsidRPr="00A640C5">
        <w:rPr>
          <w:rFonts w:ascii="Times New Roman" w:hAnsi="Times New Roman" w:cs="Times New Roman"/>
        </w:rPr>
        <w:t xml:space="preserve">he </w:t>
      </w:r>
      <w:r w:rsidR="00FE0D26" w:rsidRPr="00A640C5">
        <w:rPr>
          <w:rFonts w:ascii="Times New Roman" w:hAnsi="Times New Roman" w:cs="Times New Roman"/>
        </w:rPr>
        <w:t>P</w:t>
      </w:r>
      <w:r w:rsidR="00A30F8C" w:rsidRPr="00A640C5">
        <w:rPr>
          <w:rFonts w:ascii="Times New Roman" w:hAnsi="Times New Roman" w:cs="Times New Roman"/>
        </w:rPr>
        <w:t xml:space="preserve">roposed </w:t>
      </w:r>
      <w:r w:rsidR="00FE0D26" w:rsidRPr="00A640C5">
        <w:rPr>
          <w:rFonts w:ascii="Times New Roman" w:hAnsi="Times New Roman" w:cs="Times New Roman"/>
        </w:rPr>
        <w:t>C</w:t>
      </w:r>
      <w:r w:rsidR="00A30F8C" w:rsidRPr="00A640C5">
        <w:rPr>
          <w:rFonts w:ascii="Times New Roman" w:hAnsi="Times New Roman" w:cs="Times New Roman"/>
        </w:rPr>
        <w:t xml:space="preserve">linics, </w:t>
      </w:r>
      <w:r w:rsidRPr="00A640C5">
        <w:rPr>
          <w:rFonts w:ascii="Times New Roman" w:hAnsi="Times New Roman" w:cs="Times New Roman"/>
        </w:rPr>
        <w:t xml:space="preserve">we note that MGB does not currently operate </w:t>
      </w:r>
      <w:r w:rsidR="00A30F8C" w:rsidRPr="00A640C5">
        <w:rPr>
          <w:rFonts w:ascii="Times New Roman" w:hAnsi="Times New Roman" w:cs="Times New Roman"/>
        </w:rPr>
        <w:t>surgery centers</w:t>
      </w:r>
      <w:r w:rsidRPr="00A640C5">
        <w:rPr>
          <w:rFonts w:ascii="Times New Roman" w:hAnsi="Times New Roman" w:cs="Times New Roman"/>
        </w:rPr>
        <w:t xml:space="preserve"> in the service areas of the Proposed Sites and the weight of the economic literature suggests that entry in health care markets </w:t>
      </w:r>
      <w:r w:rsidR="00A30F8C" w:rsidRPr="00A640C5">
        <w:rPr>
          <w:rFonts w:ascii="Times New Roman" w:hAnsi="Times New Roman" w:cs="Times New Roman"/>
        </w:rPr>
        <w:t>may</w:t>
      </w:r>
      <w:r w:rsidRPr="00A640C5">
        <w:rPr>
          <w:rFonts w:ascii="Times New Roman" w:hAnsi="Times New Roman" w:cs="Times New Roman"/>
        </w:rPr>
        <w:t xml:space="preserve"> lead to lower prices for consumers.</w:t>
      </w:r>
      <w:r w:rsidRPr="00A640C5">
        <w:rPr>
          <w:rStyle w:val="FootnoteReference"/>
          <w:rFonts w:ascii="Times New Roman" w:hAnsi="Times New Roman" w:cs="Times New Roman"/>
        </w:rPr>
        <w:footnoteReference w:id="148"/>
      </w:r>
      <w:r w:rsidRPr="00A640C5">
        <w:rPr>
          <w:rFonts w:ascii="Times New Roman" w:hAnsi="Times New Roman" w:cs="Times New Roman"/>
        </w:rPr>
        <w:t xml:space="preserve"> </w:t>
      </w:r>
    </w:p>
    <w:p w14:paraId="59C7FF26" w14:textId="7B7AA5A2" w:rsidR="00266199" w:rsidRPr="00A640C5" w:rsidRDefault="0097294B" w:rsidP="003146E3">
      <w:pPr>
        <w:pStyle w:val="Heading1"/>
        <w:rPr>
          <w:rFonts w:ascii="Times New Roman" w:hAnsi="Times New Roman" w:cs="Times New Roman"/>
        </w:rPr>
      </w:pPr>
      <w:bookmarkStart w:id="83" w:name="_Toc90042573"/>
      <w:bookmarkStart w:id="84" w:name="_Ref88836056"/>
      <w:bookmarkStart w:id="85" w:name="_Ref88836062"/>
      <w:r w:rsidRPr="00A640C5">
        <w:rPr>
          <w:rFonts w:ascii="Times New Roman" w:hAnsi="Times New Roman" w:cs="Times New Roman"/>
        </w:rPr>
        <w:t xml:space="preserve">Reimbursement Rates at Hospital Outpatient Departments and </w:t>
      </w:r>
      <w:r w:rsidR="006B5A21" w:rsidRPr="00A640C5">
        <w:rPr>
          <w:rFonts w:ascii="Times New Roman" w:hAnsi="Times New Roman" w:cs="Times New Roman"/>
        </w:rPr>
        <w:t>Integrated Care Clinics</w:t>
      </w:r>
      <w:bookmarkEnd w:id="83"/>
      <w:r w:rsidR="000E671D" w:rsidRPr="00A640C5">
        <w:rPr>
          <w:rFonts w:ascii="Times New Roman" w:hAnsi="Times New Roman" w:cs="Times New Roman"/>
        </w:rPr>
        <w:t xml:space="preserve"> </w:t>
      </w:r>
      <w:bookmarkEnd w:id="84"/>
      <w:bookmarkEnd w:id="85"/>
    </w:p>
    <w:p w14:paraId="35836D17" w14:textId="68EADE23" w:rsidR="00252803" w:rsidRPr="00A640C5" w:rsidRDefault="00A179BF" w:rsidP="0031311A">
      <w:pPr>
        <w:pStyle w:val="NumberedParagraphs"/>
        <w:rPr>
          <w:rFonts w:ascii="Times New Roman" w:hAnsi="Times New Roman" w:cs="Times New Roman"/>
        </w:rPr>
      </w:pPr>
      <w:r w:rsidRPr="00A640C5">
        <w:rPr>
          <w:rFonts w:ascii="Times New Roman" w:hAnsi="Times New Roman" w:cs="Times New Roman"/>
        </w:rPr>
        <w:t xml:space="preserve">In its application for the Integrated Care Clinics, MGB </w:t>
      </w:r>
      <w:r w:rsidR="00565976" w:rsidRPr="00A640C5">
        <w:rPr>
          <w:rFonts w:ascii="Times New Roman" w:hAnsi="Times New Roman" w:cs="Times New Roman"/>
        </w:rPr>
        <w:t xml:space="preserve">states that it anticipates that it will be 25 percent less costly for patients </w:t>
      </w:r>
      <w:r w:rsidR="002436BF" w:rsidRPr="00A640C5">
        <w:rPr>
          <w:rFonts w:ascii="Times New Roman" w:hAnsi="Times New Roman" w:cs="Times New Roman"/>
        </w:rPr>
        <w:t xml:space="preserve">to receive care at one of the </w:t>
      </w:r>
      <w:r w:rsidR="00EC31A1" w:rsidRPr="00A640C5">
        <w:rPr>
          <w:rFonts w:ascii="Times New Roman" w:hAnsi="Times New Roman" w:cs="Times New Roman"/>
        </w:rPr>
        <w:t>P</w:t>
      </w:r>
      <w:r w:rsidR="002436BF" w:rsidRPr="00A640C5">
        <w:rPr>
          <w:rFonts w:ascii="Times New Roman" w:hAnsi="Times New Roman" w:cs="Times New Roman"/>
        </w:rPr>
        <w:t xml:space="preserve">roposed </w:t>
      </w:r>
      <w:r w:rsidR="00EC31A1" w:rsidRPr="00A640C5">
        <w:rPr>
          <w:rFonts w:ascii="Times New Roman" w:hAnsi="Times New Roman" w:cs="Times New Roman"/>
        </w:rPr>
        <w:t>S</w:t>
      </w:r>
      <w:r w:rsidR="002436BF" w:rsidRPr="00A640C5">
        <w:rPr>
          <w:rFonts w:ascii="Times New Roman" w:hAnsi="Times New Roman" w:cs="Times New Roman"/>
        </w:rPr>
        <w:t xml:space="preserve">ites than at </w:t>
      </w:r>
      <w:r w:rsidR="00C752A3" w:rsidRPr="00A640C5">
        <w:rPr>
          <w:rFonts w:ascii="Times New Roman" w:hAnsi="Times New Roman" w:cs="Times New Roman"/>
        </w:rPr>
        <w:t>one of MGB’s community hospitals (</w:t>
      </w:r>
      <w:r w:rsidR="00C752A3" w:rsidRPr="00A640C5">
        <w:rPr>
          <w:rFonts w:ascii="Times New Roman" w:hAnsi="Times New Roman" w:cs="Times New Roman"/>
          <w:i/>
        </w:rPr>
        <w:t>e.g.</w:t>
      </w:r>
      <w:r w:rsidR="00C752A3" w:rsidRPr="00A640C5">
        <w:rPr>
          <w:rFonts w:ascii="Times New Roman" w:hAnsi="Times New Roman" w:cs="Times New Roman"/>
        </w:rPr>
        <w:t>,</w:t>
      </w:r>
      <w:r w:rsidR="002436BF" w:rsidRPr="00A640C5">
        <w:rPr>
          <w:rFonts w:ascii="Times New Roman" w:hAnsi="Times New Roman" w:cs="Times New Roman"/>
        </w:rPr>
        <w:t xml:space="preserve"> </w:t>
      </w:r>
      <w:r w:rsidR="00557FCE" w:rsidRPr="00A640C5">
        <w:rPr>
          <w:rFonts w:ascii="Times New Roman" w:hAnsi="Times New Roman" w:cs="Times New Roman"/>
        </w:rPr>
        <w:t xml:space="preserve">Newton-Wellesley Hospital, </w:t>
      </w:r>
      <w:r w:rsidR="009258C8" w:rsidRPr="00A640C5">
        <w:rPr>
          <w:rFonts w:ascii="Times New Roman" w:hAnsi="Times New Roman" w:cs="Times New Roman"/>
        </w:rPr>
        <w:t xml:space="preserve">Brigham and Women’s Hospital, </w:t>
      </w:r>
      <w:r w:rsidR="00165DF6" w:rsidRPr="00A640C5">
        <w:rPr>
          <w:rFonts w:ascii="Times New Roman" w:hAnsi="Times New Roman" w:cs="Times New Roman"/>
        </w:rPr>
        <w:t>or Salem Hospital).</w:t>
      </w:r>
      <w:r w:rsidR="00324486" w:rsidRPr="00A640C5">
        <w:rPr>
          <w:rStyle w:val="FootnoteReference"/>
          <w:rFonts w:ascii="Times New Roman" w:hAnsi="Times New Roman" w:cs="Times New Roman"/>
        </w:rPr>
        <w:footnoteReference w:id="149"/>
      </w:r>
      <w:r w:rsidR="00DB7EFE" w:rsidRPr="00A640C5">
        <w:rPr>
          <w:rFonts w:ascii="Times New Roman" w:hAnsi="Times New Roman" w:cs="Times New Roman"/>
        </w:rPr>
        <w:t xml:space="preserve"> </w:t>
      </w:r>
      <w:r w:rsidR="005964BD" w:rsidRPr="00A640C5">
        <w:rPr>
          <w:rFonts w:ascii="Times New Roman" w:hAnsi="Times New Roman" w:cs="Times New Roman"/>
        </w:rPr>
        <w:t xml:space="preserve">In a subsequent response to </w:t>
      </w:r>
      <w:r w:rsidR="00F90353" w:rsidRPr="00A640C5">
        <w:rPr>
          <w:rFonts w:ascii="Times New Roman" w:hAnsi="Times New Roman" w:cs="Times New Roman"/>
        </w:rPr>
        <w:t xml:space="preserve">questions from the DoN program, MGB </w:t>
      </w:r>
      <w:r w:rsidR="00556EBB" w:rsidRPr="00A640C5">
        <w:rPr>
          <w:rFonts w:ascii="Times New Roman" w:hAnsi="Times New Roman" w:cs="Times New Roman"/>
        </w:rPr>
        <w:t xml:space="preserve">stated that it anticipates that it will be 50 percent less costly for patients to receive care at one of the </w:t>
      </w:r>
      <w:r w:rsidR="001258AE" w:rsidRPr="00A640C5">
        <w:rPr>
          <w:rFonts w:ascii="Times New Roman" w:hAnsi="Times New Roman" w:cs="Times New Roman"/>
        </w:rPr>
        <w:t>P</w:t>
      </w:r>
      <w:r w:rsidR="00556EBB" w:rsidRPr="00A640C5">
        <w:rPr>
          <w:rFonts w:ascii="Times New Roman" w:hAnsi="Times New Roman" w:cs="Times New Roman"/>
        </w:rPr>
        <w:t xml:space="preserve">roposed </w:t>
      </w:r>
      <w:r w:rsidR="001258AE" w:rsidRPr="00A640C5">
        <w:rPr>
          <w:rFonts w:ascii="Times New Roman" w:hAnsi="Times New Roman" w:cs="Times New Roman"/>
        </w:rPr>
        <w:t>S</w:t>
      </w:r>
      <w:r w:rsidR="00556EBB" w:rsidRPr="00A640C5">
        <w:rPr>
          <w:rFonts w:ascii="Times New Roman" w:hAnsi="Times New Roman" w:cs="Times New Roman"/>
        </w:rPr>
        <w:t>ites than at one of MGB’s academic medical centers (</w:t>
      </w:r>
      <w:r w:rsidR="00556EBB" w:rsidRPr="00A640C5">
        <w:rPr>
          <w:rFonts w:ascii="Times New Roman" w:hAnsi="Times New Roman" w:cs="Times New Roman"/>
          <w:i/>
          <w:iCs/>
        </w:rPr>
        <w:t>e.g.</w:t>
      </w:r>
      <w:r w:rsidR="00556EBB" w:rsidRPr="00A640C5">
        <w:rPr>
          <w:rFonts w:ascii="Times New Roman" w:hAnsi="Times New Roman" w:cs="Times New Roman"/>
        </w:rPr>
        <w:t>, Mass</w:t>
      </w:r>
      <w:r w:rsidR="001C3D76" w:rsidRPr="00A640C5">
        <w:rPr>
          <w:rFonts w:ascii="Times New Roman" w:hAnsi="Times New Roman" w:cs="Times New Roman"/>
        </w:rPr>
        <w:t>achusetts</w:t>
      </w:r>
      <w:r w:rsidR="00556EBB" w:rsidRPr="00A640C5">
        <w:rPr>
          <w:rFonts w:ascii="Times New Roman" w:hAnsi="Times New Roman" w:cs="Times New Roman"/>
        </w:rPr>
        <w:t xml:space="preserve"> Gene</w:t>
      </w:r>
      <w:r w:rsidR="001C3D76" w:rsidRPr="00A640C5">
        <w:rPr>
          <w:rFonts w:ascii="Times New Roman" w:hAnsi="Times New Roman" w:cs="Times New Roman"/>
        </w:rPr>
        <w:t>ral Hospital or Brigham and Women’s Hospital).</w:t>
      </w:r>
      <w:r w:rsidR="001C3D76" w:rsidRPr="00A640C5">
        <w:rPr>
          <w:rStyle w:val="FootnoteReference"/>
          <w:rFonts w:ascii="Times New Roman" w:hAnsi="Times New Roman" w:cs="Times New Roman"/>
        </w:rPr>
        <w:footnoteReference w:id="150"/>
      </w:r>
      <w:r w:rsidR="001C3D76" w:rsidRPr="00A640C5">
        <w:rPr>
          <w:rFonts w:ascii="Times New Roman" w:hAnsi="Times New Roman" w:cs="Times New Roman"/>
        </w:rPr>
        <w:t xml:space="preserve"> </w:t>
      </w:r>
      <w:r w:rsidR="00546155" w:rsidRPr="00A640C5">
        <w:rPr>
          <w:rFonts w:ascii="Times New Roman" w:hAnsi="Times New Roman" w:cs="Times New Roman"/>
        </w:rPr>
        <w:t>The applicant also note</w:t>
      </w:r>
      <w:r w:rsidR="006924ED" w:rsidRPr="00A640C5">
        <w:rPr>
          <w:rFonts w:ascii="Times New Roman" w:hAnsi="Times New Roman" w:cs="Times New Roman"/>
        </w:rPr>
        <w:t>s</w:t>
      </w:r>
      <w:r w:rsidR="00546155" w:rsidRPr="00A640C5">
        <w:rPr>
          <w:rFonts w:ascii="Times New Roman" w:hAnsi="Times New Roman" w:cs="Times New Roman"/>
        </w:rPr>
        <w:t xml:space="preserve"> that </w:t>
      </w:r>
      <w:r w:rsidR="009A69C3" w:rsidRPr="00A640C5">
        <w:rPr>
          <w:rFonts w:ascii="Times New Roman" w:hAnsi="Times New Roman" w:cs="Times New Roman"/>
        </w:rPr>
        <w:t xml:space="preserve">Medicare </w:t>
      </w:r>
      <w:r w:rsidR="00A915C8" w:rsidRPr="00A640C5">
        <w:rPr>
          <w:rFonts w:ascii="Times New Roman" w:hAnsi="Times New Roman" w:cs="Times New Roman"/>
        </w:rPr>
        <w:t>payments</w:t>
      </w:r>
      <w:r w:rsidR="009A69C3" w:rsidRPr="00A640C5">
        <w:rPr>
          <w:rFonts w:ascii="Times New Roman" w:hAnsi="Times New Roman" w:cs="Times New Roman"/>
        </w:rPr>
        <w:t xml:space="preserve"> </w:t>
      </w:r>
      <w:r w:rsidR="00546155" w:rsidRPr="00A640C5">
        <w:rPr>
          <w:rFonts w:ascii="Times New Roman" w:hAnsi="Times New Roman" w:cs="Times New Roman"/>
        </w:rPr>
        <w:t xml:space="preserve">for </w:t>
      </w:r>
      <w:r w:rsidR="00825A25" w:rsidRPr="00A640C5">
        <w:rPr>
          <w:rFonts w:ascii="Times New Roman" w:hAnsi="Times New Roman" w:cs="Times New Roman"/>
        </w:rPr>
        <w:t xml:space="preserve">health care services provided </w:t>
      </w:r>
      <w:r w:rsidR="009A69C3" w:rsidRPr="00A640C5">
        <w:rPr>
          <w:rFonts w:ascii="Times New Roman" w:hAnsi="Times New Roman" w:cs="Times New Roman"/>
        </w:rPr>
        <w:t xml:space="preserve">in ambulatory care centers </w:t>
      </w:r>
      <w:r w:rsidR="002771A8" w:rsidRPr="00A640C5">
        <w:rPr>
          <w:rFonts w:ascii="Times New Roman" w:hAnsi="Times New Roman" w:cs="Times New Roman"/>
        </w:rPr>
        <w:t>are</w:t>
      </w:r>
      <w:r w:rsidR="009A69C3" w:rsidRPr="00A640C5">
        <w:rPr>
          <w:rFonts w:ascii="Times New Roman" w:hAnsi="Times New Roman" w:cs="Times New Roman"/>
        </w:rPr>
        <w:t xml:space="preserve"> substantially lower than th</w:t>
      </w:r>
      <w:r w:rsidR="002771A8" w:rsidRPr="00A640C5">
        <w:rPr>
          <w:rFonts w:ascii="Times New Roman" w:hAnsi="Times New Roman" w:cs="Times New Roman"/>
        </w:rPr>
        <w:t xml:space="preserve">e </w:t>
      </w:r>
      <w:r w:rsidR="002771A8" w:rsidRPr="00A640C5">
        <w:rPr>
          <w:rFonts w:ascii="Times New Roman" w:hAnsi="Times New Roman" w:cs="Times New Roman"/>
        </w:rPr>
        <w:lastRenderedPageBreak/>
        <w:t xml:space="preserve">Medicare </w:t>
      </w:r>
      <w:r w:rsidR="00A915C8" w:rsidRPr="00A640C5">
        <w:rPr>
          <w:rFonts w:ascii="Times New Roman" w:hAnsi="Times New Roman" w:cs="Times New Roman"/>
        </w:rPr>
        <w:t>payments</w:t>
      </w:r>
      <w:r w:rsidR="002771A8" w:rsidRPr="00A640C5">
        <w:rPr>
          <w:rFonts w:ascii="Times New Roman" w:hAnsi="Times New Roman" w:cs="Times New Roman"/>
        </w:rPr>
        <w:t xml:space="preserve"> for the same service provided in </w:t>
      </w:r>
      <w:r w:rsidR="002A0DFB" w:rsidRPr="00A640C5">
        <w:rPr>
          <w:rFonts w:ascii="Times New Roman" w:hAnsi="Times New Roman" w:cs="Times New Roman"/>
        </w:rPr>
        <w:t>HOPDs</w:t>
      </w:r>
      <w:r w:rsidR="00974E4A" w:rsidRPr="00A640C5">
        <w:rPr>
          <w:rFonts w:ascii="Times New Roman" w:hAnsi="Times New Roman" w:cs="Times New Roman"/>
        </w:rPr>
        <w:t xml:space="preserve"> </w:t>
      </w:r>
      <w:r w:rsidR="00827FFE" w:rsidRPr="00A640C5">
        <w:rPr>
          <w:rFonts w:ascii="Times New Roman" w:hAnsi="Times New Roman" w:cs="Times New Roman"/>
        </w:rPr>
        <w:t>like those currently operated by MGB</w:t>
      </w:r>
      <w:r w:rsidR="002771A8" w:rsidRPr="00A640C5">
        <w:rPr>
          <w:rFonts w:ascii="Times New Roman" w:hAnsi="Times New Roman" w:cs="Times New Roman"/>
        </w:rPr>
        <w:t>.</w:t>
      </w:r>
      <w:r w:rsidR="002771A8" w:rsidRPr="00A640C5">
        <w:rPr>
          <w:rStyle w:val="FootnoteReference"/>
          <w:rFonts w:ascii="Times New Roman" w:hAnsi="Times New Roman" w:cs="Times New Roman"/>
        </w:rPr>
        <w:footnoteReference w:id="151"/>
      </w:r>
    </w:p>
    <w:p w14:paraId="307708E3" w14:textId="464692F6" w:rsidR="006924ED" w:rsidRPr="00A640C5" w:rsidRDefault="00F53942" w:rsidP="006924ED">
      <w:pPr>
        <w:pStyle w:val="NumberedParagraphs"/>
        <w:rPr>
          <w:rFonts w:ascii="Times New Roman" w:hAnsi="Times New Roman" w:cs="Times New Roman"/>
        </w:rPr>
      </w:pPr>
      <w:r w:rsidRPr="00A640C5">
        <w:rPr>
          <w:rFonts w:ascii="Times New Roman" w:hAnsi="Times New Roman" w:cs="Times New Roman"/>
        </w:rPr>
        <w:t xml:space="preserve">In assessing the cost impact of the </w:t>
      </w:r>
      <w:r w:rsidR="00382C7C" w:rsidRPr="00A640C5">
        <w:rPr>
          <w:rFonts w:ascii="Times New Roman" w:hAnsi="Times New Roman" w:cs="Times New Roman"/>
        </w:rPr>
        <w:t xml:space="preserve">Integrated Care Clinics, we assume that the prices that will be negotiated by MGB for care provided at the </w:t>
      </w:r>
      <w:r w:rsidR="008E3483" w:rsidRPr="00A640C5">
        <w:rPr>
          <w:rFonts w:ascii="Times New Roman" w:hAnsi="Times New Roman" w:cs="Times New Roman"/>
        </w:rPr>
        <w:t>Proposed Sites</w:t>
      </w:r>
      <w:r w:rsidR="00382C7C" w:rsidRPr="00A640C5">
        <w:rPr>
          <w:rFonts w:ascii="Times New Roman" w:hAnsi="Times New Roman" w:cs="Times New Roman"/>
        </w:rPr>
        <w:t xml:space="preserve"> are as articulated in the Applicant’s submissions to the DoN program: 25 percent lower than MGB’s community hospital rates and 50 percent lower than MGB’s academic medical center rates. </w:t>
      </w:r>
      <w:r w:rsidR="00AB3AF5" w:rsidRPr="00A640C5">
        <w:rPr>
          <w:rFonts w:ascii="Times New Roman" w:hAnsi="Times New Roman" w:cs="Times New Roman"/>
        </w:rPr>
        <w:t xml:space="preserve">We cannot validate these projections using </w:t>
      </w:r>
      <w:r w:rsidR="00F20386" w:rsidRPr="00A640C5">
        <w:rPr>
          <w:rFonts w:ascii="Times New Roman" w:hAnsi="Times New Roman" w:cs="Times New Roman"/>
        </w:rPr>
        <w:t>actual</w:t>
      </w:r>
      <w:r w:rsidR="00043324" w:rsidRPr="00A640C5">
        <w:rPr>
          <w:rFonts w:ascii="Times New Roman" w:hAnsi="Times New Roman" w:cs="Times New Roman"/>
        </w:rPr>
        <w:t xml:space="preserve"> negotiated prices for MGB</w:t>
      </w:r>
      <w:r w:rsidR="00193FEB" w:rsidRPr="00A640C5">
        <w:rPr>
          <w:rFonts w:ascii="Times New Roman" w:hAnsi="Times New Roman" w:cs="Times New Roman"/>
        </w:rPr>
        <w:t>’s</w:t>
      </w:r>
      <w:r w:rsidR="00043324" w:rsidRPr="00A640C5">
        <w:rPr>
          <w:rFonts w:ascii="Times New Roman" w:hAnsi="Times New Roman" w:cs="Times New Roman"/>
        </w:rPr>
        <w:t xml:space="preserve"> hospital outpatient departments and ambulatory care centers because MGB does not currently operate </w:t>
      </w:r>
      <w:r w:rsidR="00193FEB" w:rsidRPr="00A640C5">
        <w:rPr>
          <w:rFonts w:ascii="Times New Roman" w:hAnsi="Times New Roman" w:cs="Times New Roman"/>
        </w:rPr>
        <w:t xml:space="preserve">freestanding ambulatory care </w:t>
      </w:r>
      <w:r w:rsidR="00043324" w:rsidRPr="00A640C5">
        <w:rPr>
          <w:rFonts w:ascii="Times New Roman" w:hAnsi="Times New Roman" w:cs="Times New Roman"/>
        </w:rPr>
        <w:t>centers in Massachusetts.</w:t>
      </w:r>
      <w:r w:rsidR="00BA4E20" w:rsidRPr="00A640C5">
        <w:rPr>
          <w:rStyle w:val="FootnoteReference"/>
          <w:rFonts w:ascii="Times New Roman" w:hAnsi="Times New Roman" w:cs="Times New Roman"/>
        </w:rPr>
        <w:footnoteReference w:id="152"/>
      </w:r>
      <w:r w:rsidR="00043324" w:rsidRPr="00A640C5">
        <w:rPr>
          <w:rFonts w:ascii="Times New Roman" w:hAnsi="Times New Roman" w:cs="Times New Roman"/>
        </w:rPr>
        <w:t xml:space="preserve"> </w:t>
      </w:r>
      <w:r w:rsidR="00FB3B9E" w:rsidRPr="00A640C5">
        <w:rPr>
          <w:rFonts w:ascii="Times New Roman" w:hAnsi="Times New Roman" w:cs="Times New Roman"/>
        </w:rPr>
        <w:t>As such,</w:t>
      </w:r>
      <w:r w:rsidR="00B5673F" w:rsidRPr="00A640C5">
        <w:rPr>
          <w:rFonts w:ascii="Times New Roman" w:hAnsi="Times New Roman" w:cs="Times New Roman"/>
        </w:rPr>
        <w:t xml:space="preserve"> to assess the reasonableness of MGB’s </w:t>
      </w:r>
      <w:r w:rsidR="00327062" w:rsidRPr="00A640C5">
        <w:rPr>
          <w:rFonts w:ascii="Times New Roman" w:hAnsi="Times New Roman" w:cs="Times New Roman"/>
        </w:rPr>
        <w:t>pr</w:t>
      </w:r>
      <w:r w:rsidR="00576F1F" w:rsidRPr="00A640C5">
        <w:rPr>
          <w:rFonts w:ascii="Times New Roman" w:hAnsi="Times New Roman" w:cs="Times New Roman"/>
        </w:rPr>
        <w:t>edict</w:t>
      </w:r>
      <w:r w:rsidR="00327062" w:rsidRPr="00A640C5">
        <w:rPr>
          <w:rFonts w:ascii="Times New Roman" w:hAnsi="Times New Roman" w:cs="Times New Roman"/>
        </w:rPr>
        <w:t xml:space="preserve">ed rates for </w:t>
      </w:r>
      <w:r w:rsidR="0076169D" w:rsidRPr="00A640C5">
        <w:rPr>
          <w:rFonts w:ascii="Times New Roman" w:hAnsi="Times New Roman" w:cs="Times New Roman"/>
        </w:rPr>
        <w:t>the Integrated Care Clinics</w:t>
      </w:r>
      <w:r w:rsidR="007952E6" w:rsidRPr="00A640C5">
        <w:rPr>
          <w:rFonts w:ascii="Times New Roman" w:hAnsi="Times New Roman" w:cs="Times New Roman"/>
        </w:rPr>
        <w:t xml:space="preserve">, we briefly review the health economics </w:t>
      </w:r>
      <w:r w:rsidR="16231175" w:rsidRPr="00A640C5">
        <w:rPr>
          <w:rFonts w:ascii="Times New Roman" w:hAnsi="Times New Roman" w:cs="Times New Roman"/>
        </w:rPr>
        <w:t>literature</w:t>
      </w:r>
      <w:r w:rsidR="007952E6" w:rsidRPr="00A640C5">
        <w:rPr>
          <w:rFonts w:ascii="Times New Roman" w:hAnsi="Times New Roman" w:cs="Times New Roman"/>
        </w:rPr>
        <w:t xml:space="preserve"> on reimbursement differentials between ambulatory care centers and hospital outpatient departments.</w:t>
      </w:r>
      <w:r w:rsidR="00FB3B9E" w:rsidRPr="00A640C5">
        <w:rPr>
          <w:rFonts w:ascii="Times New Roman" w:hAnsi="Times New Roman" w:cs="Times New Roman"/>
        </w:rPr>
        <w:t xml:space="preserve"> </w:t>
      </w:r>
    </w:p>
    <w:p w14:paraId="0D67F01A" w14:textId="206F3417" w:rsidR="00E554E9" w:rsidRPr="00A640C5" w:rsidRDefault="002813BC" w:rsidP="007952E6">
      <w:pPr>
        <w:pStyle w:val="NumberedParagraphs"/>
        <w:rPr>
          <w:rFonts w:ascii="Times New Roman" w:hAnsi="Times New Roman" w:cs="Times New Roman"/>
        </w:rPr>
      </w:pPr>
      <w:r w:rsidRPr="00A640C5">
        <w:rPr>
          <w:rFonts w:ascii="Times New Roman" w:hAnsi="Times New Roman" w:cs="Times New Roman"/>
        </w:rPr>
        <w:t xml:space="preserve">As </w:t>
      </w:r>
      <w:r w:rsidR="002271C6" w:rsidRPr="00A640C5">
        <w:rPr>
          <w:rFonts w:ascii="Times New Roman" w:hAnsi="Times New Roman" w:cs="Times New Roman"/>
        </w:rPr>
        <w:t xml:space="preserve">MGB noted in its DoN application, </w:t>
      </w:r>
      <w:r w:rsidR="00974E4A" w:rsidRPr="00A640C5">
        <w:rPr>
          <w:rFonts w:ascii="Times New Roman" w:hAnsi="Times New Roman" w:cs="Times New Roman"/>
        </w:rPr>
        <w:t xml:space="preserve">CMS </w:t>
      </w:r>
      <w:r w:rsidR="002271C6" w:rsidRPr="00A640C5">
        <w:rPr>
          <w:rFonts w:ascii="Times New Roman" w:hAnsi="Times New Roman" w:cs="Times New Roman"/>
        </w:rPr>
        <w:t>uses</w:t>
      </w:r>
      <w:r w:rsidR="0097294B" w:rsidRPr="00A640C5">
        <w:rPr>
          <w:rFonts w:ascii="Times New Roman" w:hAnsi="Times New Roman" w:cs="Times New Roman"/>
        </w:rPr>
        <w:t xml:space="preserve"> </w:t>
      </w:r>
      <w:r w:rsidR="00741AF0" w:rsidRPr="00A640C5">
        <w:rPr>
          <w:rFonts w:ascii="Times New Roman" w:hAnsi="Times New Roman" w:cs="Times New Roman"/>
        </w:rPr>
        <w:t xml:space="preserve">a </w:t>
      </w:r>
      <w:r w:rsidR="0097294B" w:rsidRPr="00A640C5">
        <w:rPr>
          <w:rFonts w:ascii="Times New Roman" w:hAnsi="Times New Roman" w:cs="Times New Roman"/>
        </w:rPr>
        <w:t xml:space="preserve">different </w:t>
      </w:r>
      <w:r w:rsidR="00741AF0" w:rsidRPr="00A640C5">
        <w:rPr>
          <w:rFonts w:ascii="Times New Roman" w:hAnsi="Times New Roman" w:cs="Times New Roman"/>
        </w:rPr>
        <w:t>method</w:t>
      </w:r>
      <w:r w:rsidR="0097294B" w:rsidRPr="00A640C5">
        <w:rPr>
          <w:rFonts w:ascii="Times New Roman" w:hAnsi="Times New Roman" w:cs="Times New Roman"/>
        </w:rPr>
        <w:t xml:space="preserve"> to establish </w:t>
      </w:r>
      <w:r w:rsidR="00C22EB5" w:rsidRPr="00A640C5">
        <w:rPr>
          <w:rFonts w:ascii="Times New Roman" w:hAnsi="Times New Roman" w:cs="Times New Roman"/>
        </w:rPr>
        <w:t xml:space="preserve">Medicare </w:t>
      </w:r>
      <w:r w:rsidR="00741AF0" w:rsidRPr="00A640C5">
        <w:rPr>
          <w:rFonts w:ascii="Times New Roman" w:hAnsi="Times New Roman" w:cs="Times New Roman"/>
        </w:rPr>
        <w:t xml:space="preserve">reimbursement </w:t>
      </w:r>
      <w:r w:rsidR="0097294B" w:rsidRPr="00A640C5">
        <w:rPr>
          <w:rFonts w:ascii="Times New Roman" w:hAnsi="Times New Roman" w:cs="Times New Roman"/>
        </w:rPr>
        <w:t>rate</w:t>
      </w:r>
      <w:r w:rsidR="00741AF0" w:rsidRPr="00A640C5">
        <w:rPr>
          <w:rFonts w:ascii="Times New Roman" w:hAnsi="Times New Roman" w:cs="Times New Roman"/>
        </w:rPr>
        <w:t xml:space="preserve">s for services </w:t>
      </w:r>
      <w:r w:rsidR="00C22EB5" w:rsidRPr="00A640C5">
        <w:rPr>
          <w:rFonts w:ascii="Times New Roman" w:hAnsi="Times New Roman" w:cs="Times New Roman"/>
        </w:rPr>
        <w:t xml:space="preserve">provided in </w:t>
      </w:r>
      <w:r w:rsidR="0097294B" w:rsidRPr="00A640C5">
        <w:rPr>
          <w:rFonts w:ascii="Times New Roman" w:hAnsi="Times New Roman" w:cs="Times New Roman"/>
        </w:rPr>
        <w:t xml:space="preserve">HOPDs and </w:t>
      </w:r>
      <w:r w:rsidR="00974E4A" w:rsidRPr="00A640C5">
        <w:rPr>
          <w:rFonts w:ascii="Times New Roman" w:hAnsi="Times New Roman" w:cs="Times New Roman"/>
        </w:rPr>
        <w:t>ambulatory care centers</w:t>
      </w:r>
      <w:r w:rsidR="0097294B" w:rsidRPr="00A640C5">
        <w:rPr>
          <w:rFonts w:ascii="Times New Roman" w:hAnsi="Times New Roman" w:cs="Times New Roman"/>
        </w:rPr>
        <w:t>. Under</w:t>
      </w:r>
      <w:r w:rsidR="008401EE" w:rsidRPr="00A640C5">
        <w:rPr>
          <w:rFonts w:ascii="Times New Roman" w:hAnsi="Times New Roman" w:cs="Times New Roman"/>
        </w:rPr>
        <w:t xml:space="preserve"> CMS reimbursement methods</w:t>
      </w:r>
      <w:r w:rsidR="0097294B" w:rsidRPr="00A640C5">
        <w:rPr>
          <w:rFonts w:ascii="Times New Roman" w:hAnsi="Times New Roman" w:cs="Times New Roman"/>
        </w:rPr>
        <w:t xml:space="preserve">, </w:t>
      </w:r>
      <w:r w:rsidR="00D3059E" w:rsidRPr="00A640C5">
        <w:rPr>
          <w:rFonts w:ascii="Times New Roman" w:hAnsi="Times New Roman" w:cs="Times New Roman"/>
        </w:rPr>
        <w:t xml:space="preserve">Medicare </w:t>
      </w:r>
      <w:r w:rsidR="00046156" w:rsidRPr="00A640C5">
        <w:rPr>
          <w:rFonts w:ascii="Times New Roman" w:hAnsi="Times New Roman" w:cs="Times New Roman"/>
        </w:rPr>
        <w:t>reimburses</w:t>
      </w:r>
      <w:r w:rsidR="00D3059E" w:rsidRPr="00A640C5">
        <w:rPr>
          <w:rFonts w:ascii="Times New Roman" w:hAnsi="Times New Roman" w:cs="Times New Roman"/>
        </w:rPr>
        <w:t xml:space="preserve"> </w:t>
      </w:r>
      <w:r w:rsidR="00BC6E25" w:rsidRPr="00A640C5">
        <w:rPr>
          <w:rFonts w:ascii="Times New Roman" w:hAnsi="Times New Roman" w:cs="Times New Roman"/>
        </w:rPr>
        <w:t>ambulatory care centers</w:t>
      </w:r>
      <w:r w:rsidR="00D3059E" w:rsidRPr="00A640C5">
        <w:rPr>
          <w:rFonts w:ascii="Times New Roman" w:hAnsi="Times New Roman" w:cs="Times New Roman"/>
        </w:rPr>
        <w:t xml:space="preserve"> </w:t>
      </w:r>
      <w:r w:rsidR="000A166F" w:rsidRPr="00A640C5">
        <w:rPr>
          <w:rFonts w:ascii="Times New Roman" w:hAnsi="Times New Roman" w:cs="Times New Roman"/>
        </w:rPr>
        <w:t xml:space="preserve">approximately </w:t>
      </w:r>
      <w:r w:rsidR="00F83BC0" w:rsidRPr="00A640C5">
        <w:rPr>
          <w:rFonts w:ascii="Times New Roman" w:hAnsi="Times New Roman" w:cs="Times New Roman"/>
        </w:rPr>
        <w:t xml:space="preserve">59 percent of </w:t>
      </w:r>
      <w:r w:rsidR="00046156" w:rsidRPr="00A640C5">
        <w:rPr>
          <w:rFonts w:ascii="Times New Roman" w:hAnsi="Times New Roman" w:cs="Times New Roman"/>
        </w:rPr>
        <w:t xml:space="preserve">what </w:t>
      </w:r>
      <w:r w:rsidR="00120A01" w:rsidRPr="00A640C5">
        <w:rPr>
          <w:rFonts w:ascii="Times New Roman" w:hAnsi="Times New Roman" w:cs="Times New Roman"/>
        </w:rPr>
        <w:t>it</w:t>
      </w:r>
      <w:r w:rsidR="00F83BC0" w:rsidRPr="00A640C5">
        <w:rPr>
          <w:rFonts w:ascii="Times New Roman" w:hAnsi="Times New Roman" w:cs="Times New Roman"/>
        </w:rPr>
        <w:t xml:space="preserve"> </w:t>
      </w:r>
      <w:r w:rsidR="00046156" w:rsidRPr="00A640C5">
        <w:rPr>
          <w:rFonts w:ascii="Times New Roman" w:hAnsi="Times New Roman" w:cs="Times New Roman"/>
        </w:rPr>
        <w:t>reimburses</w:t>
      </w:r>
      <w:r w:rsidR="00F83BC0" w:rsidRPr="00A640C5">
        <w:rPr>
          <w:rFonts w:ascii="Times New Roman" w:hAnsi="Times New Roman" w:cs="Times New Roman"/>
        </w:rPr>
        <w:t xml:space="preserve"> hospital outpatient </w:t>
      </w:r>
      <w:r w:rsidR="00046156" w:rsidRPr="00A640C5">
        <w:rPr>
          <w:rFonts w:ascii="Times New Roman" w:hAnsi="Times New Roman" w:cs="Times New Roman"/>
        </w:rPr>
        <w:t>departments</w:t>
      </w:r>
      <w:r w:rsidR="00F83BC0" w:rsidRPr="00A640C5">
        <w:rPr>
          <w:rFonts w:ascii="Times New Roman" w:hAnsi="Times New Roman" w:cs="Times New Roman"/>
        </w:rPr>
        <w:t xml:space="preserve"> for the same service</w:t>
      </w:r>
      <w:r w:rsidR="00BE481E" w:rsidRPr="00A640C5">
        <w:rPr>
          <w:rFonts w:ascii="Times New Roman" w:hAnsi="Times New Roman" w:cs="Times New Roman"/>
        </w:rPr>
        <w:t xml:space="preserve"> (</w:t>
      </w:r>
      <w:r w:rsidR="00BE481E" w:rsidRPr="00A640C5">
        <w:rPr>
          <w:rFonts w:ascii="Times New Roman" w:hAnsi="Times New Roman" w:cs="Times New Roman"/>
          <w:i/>
        </w:rPr>
        <w:t>i.e.</w:t>
      </w:r>
      <w:r w:rsidR="00BE481E" w:rsidRPr="00A640C5">
        <w:rPr>
          <w:rFonts w:ascii="Times New Roman" w:hAnsi="Times New Roman" w:cs="Times New Roman"/>
        </w:rPr>
        <w:t xml:space="preserve">, for Medicare beneficiaries, </w:t>
      </w:r>
      <w:r w:rsidR="00460BEA" w:rsidRPr="00A640C5">
        <w:rPr>
          <w:rFonts w:ascii="Times New Roman" w:hAnsi="Times New Roman" w:cs="Times New Roman"/>
        </w:rPr>
        <w:t>the price of</w:t>
      </w:r>
      <w:r w:rsidR="00BE481E" w:rsidRPr="00A640C5">
        <w:rPr>
          <w:rFonts w:ascii="Times New Roman" w:hAnsi="Times New Roman" w:cs="Times New Roman"/>
        </w:rPr>
        <w:t xml:space="preserve"> care provided at the </w:t>
      </w:r>
      <w:r w:rsidR="00226A52" w:rsidRPr="00A640C5">
        <w:rPr>
          <w:rFonts w:ascii="Times New Roman" w:hAnsi="Times New Roman" w:cs="Times New Roman"/>
        </w:rPr>
        <w:t>P</w:t>
      </w:r>
      <w:r w:rsidR="00BE481E" w:rsidRPr="00A640C5">
        <w:rPr>
          <w:rFonts w:ascii="Times New Roman" w:hAnsi="Times New Roman" w:cs="Times New Roman"/>
        </w:rPr>
        <w:t xml:space="preserve">roposed </w:t>
      </w:r>
      <w:r w:rsidR="00226A52" w:rsidRPr="00A640C5">
        <w:rPr>
          <w:rFonts w:ascii="Times New Roman" w:hAnsi="Times New Roman" w:cs="Times New Roman"/>
        </w:rPr>
        <w:t>A</w:t>
      </w:r>
      <w:r w:rsidR="00BE481E" w:rsidRPr="00A640C5">
        <w:rPr>
          <w:rFonts w:ascii="Times New Roman" w:hAnsi="Times New Roman" w:cs="Times New Roman"/>
        </w:rPr>
        <w:t xml:space="preserve">mbulatory </w:t>
      </w:r>
      <w:r w:rsidR="00226A52" w:rsidRPr="00A640C5">
        <w:rPr>
          <w:rFonts w:ascii="Times New Roman" w:hAnsi="Times New Roman" w:cs="Times New Roman"/>
        </w:rPr>
        <w:t>C</w:t>
      </w:r>
      <w:r w:rsidR="00BE481E" w:rsidRPr="00A640C5">
        <w:rPr>
          <w:rFonts w:ascii="Times New Roman" w:hAnsi="Times New Roman" w:cs="Times New Roman"/>
        </w:rPr>
        <w:t xml:space="preserve">are </w:t>
      </w:r>
      <w:r w:rsidR="00226A52" w:rsidRPr="00A640C5">
        <w:rPr>
          <w:rFonts w:ascii="Times New Roman" w:hAnsi="Times New Roman" w:cs="Times New Roman"/>
        </w:rPr>
        <w:t>C</w:t>
      </w:r>
      <w:r w:rsidR="00BE481E" w:rsidRPr="00A640C5">
        <w:rPr>
          <w:rFonts w:ascii="Times New Roman" w:hAnsi="Times New Roman" w:cs="Times New Roman"/>
        </w:rPr>
        <w:t>ent</w:t>
      </w:r>
      <w:r w:rsidR="007B6349" w:rsidRPr="00A640C5">
        <w:rPr>
          <w:rFonts w:ascii="Times New Roman" w:hAnsi="Times New Roman" w:cs="Times New Roman"/>
        </w:rPr>
        <w:t xml:space="preserve">ers will be </w:t>
      </w:r>
      <w:r w:rsidR="00591611" w:rsidRPr="00A640C5">
        <w:rPr>
          <w:rFonts w:ascii="Times New Roman" w:hAnsi="Times New Roman" w:cs="Times New Roman"/>
        </w:rPr>
        <w:t xml:space="preserve">approximately </w:t>
      </w:r>
      <w:r w:rsidR="007B6349" w:rsidRPr="00A640C5">
        <w:rPr>
          <w:rFonts w:ascii="Times New Roman" w:hAnsi="Times New Roman" w:cs="Times New Roman"/>
        </w:rPr>
        <w:t xml:space="preserve">40 percent less </w:t>
      </w:r>
      <w:r w:rsidR="00460BEA" w:rsidRPr="00A640C5">
        <w:rPr>
          <w:rFonts w:ascii="Times New Roman" w:hAnsi="Times New Roman" w:cs="Times New Roman"/>
        </w:rPr>
        <w:t xml:space="preserve">than </w:t>
      </w:r>
      <w:r w:rsidR="007523FE" w:rsidRPr="00A640C5">
        <w:rPr>
          <w:rFonts w:ascii="Times New Roman" w:hAnsi="Times New Roman" w:cs="Times New Roman"/>
        </w:rPr>
        <w:t>the price of</w:t>
      </w:r>
      <w:r w:rsidR="00460BEA" w:rsidRPr="00A640C5">
        <w:rPr>
          <w:rFonts w:ascii="Times New Roman" w:hAnsi="Times New Roman" w:cs="Times New Roman"/>
        </w:rPr>
        <w:t xml:space="preserve"> care </w:t>
      </w:r>
      <w:r w:rsidR="00E554E9" w:rsidRPr="00A640C5">
        <w:rPr>
          <w:rFonts w:ascii="Times New Roman" w:hAnsi="Times New Roman" w:cs="Times New Roman"/>
        </w:rPr>
        <w:t>provided at MGB’s HOPDs)</w:t>
      </w:r>
      <w:r w:rsidR="00F83BC0" w:rsidRPr="00A640C5">
        <w:rPr>
          <w:rFonts w:ascii="Times New Roman" w:hAnsi="Times New Roman" w:cs="Times New Roman"/>
        </w:rPr>
        <w:t>.</w:t>
      </w:r>
      <w:r w:rsidR="00BB511D" w:rsidRPr="00A640C5">
        <w:rPr>
          <w:rStyle w:val="FootnoteReference"/>
          <w:rFonts w:ascii="Times New Roman" w:hAnsi="Times New Roman" w:cs="Times New Roman"/>
        </w:rPr>
        <w:footnoteReference w:id="153"/>
      </w:r>
      <w:r w:rsidR="0097294B" w:rsidRPr="00A640C5">
        <w:rPr>
          <w:rFonts w:ascii="Times New Roman" w:hAnsi="Times New Roman" w:cs="Times New Roman"/>
        </w:rPr>
        <w:t xml:space="preserve"> </w:t>
      </w:r>
      <w:r w:rsidR="004B3CC0" w:rsidRPr="00A640C5">
        <w:rPr>
          <w:rFonts w:ascii="Times New Roman" w:hAnsi="Times New Roman" w:cs="Times New Roman"/>
        </w:rPr>
        <w:t>Because the differential is so substantial, th</w:t>
      </w:r>
      <w:r w:rsidR="0097294B" w:rsidRPr="00A640C5">
        <w:rPr>
          <w:rFonts w:ascii="Times New Roman" w:hAnsi="Times New Roman" w:cs="Times New Roman"/>
        </w:rPr>
        <w:t>e Medicare Payment Advisory Commission (</w:t>
      </w:r>
      <w:r w:rsidR="00AB6075" w:rsidRPr="00A640C5">
        <w:rPr>
          <w:rFonts w:ascii="Times New Roman" w:hAnsi="Times New Roman" w:cs="Times New Roman"/>
        </w:rPr>
        <w:t>“</w:t>
      </w:r>
      <w:r w:rsidR="0097294B" w:rsidRPr="00A640C5">
        <w:rPr>
          <w:rFonts w:ascii="Times New Roman" w:hAnsi="Times New Roman" w:cs="Times New Roman"/>
        </w:rPr>
        <w:t>MedPAC</w:t>
      </w:r>
      <w:r w:rsidR="00AB6075" w:rsidRPr="00A640C5">
        <w:rPr>
          <w:rFonts w:ascii="Times New Roman" w:hAnsi="Times New Roman" w:cs="Times New Roman"/>
        </w:rPr>
        <w:t>”</w:t>
      </w:r>
      <w:r w:rsidR="0097294B" w:rsidRPr="00A640C5">
        <w:rPr>
          <w:rFonts w:ascii="Times New Roman" w:hAnsi="Times New Roman" w:cs="Times New Roman"/>
        </w:rPr>
        <w:t xml:space="preserve">) and others have advocated at least narrowing the payment differential, </w:t>
      </w:r>
      <w:r w:rsidR="009D3D90" w:rsidRPr="00A640C5">
        <w:rPr>
          <w:rFonts w:ascii="Times New Roman" w:hAnsi="Times New Roman" w:cs="Times New Roman"/>
        </w:rPr>
        <w:t xml:space="preserve">but </w:t>
      </w:r>
      <w:r w:rsidR="00153B22" w:rsidRPr="00A640C5">
        <w:rPr>
          <w:rFonts w:ascii="Times New Roman" w:hAnsi="Times New Roman" w:cs="Times New Roman"/>
        </w:rPr>
        <w:t>the</w:t>
      </w:r>
      <w:r w:rsidR="0097294B" w:rsidRPr="00A640C5">
        <w:rPr>
          <w:rFonts w:ascii="Times New Roman" w:hAnsi="Times New Roman" w:cs="Times New Roman"/>
        </w:rPr>
        <w:t xml:space="preserve"> gap remains</w:t>
      </w:r>
      <w:r w:rsidR="00153B22" w:rsidRPr="00A640C5">
        <w:rPr>
          <w:rFonts w:ascii="Times New Roman" w:hAnsi="Times New Roman" w:cs="Times New Roman"/>
        </w:rPr>
        <w:t xml:space="preserve"> under the present Medicare fee schedule</w:t>
      </w:r>
      <w:r w:rsidR="0097294B" w:rsidRPr="00A640C5">
        <w:rPr>
          <w:rFonts w:ascii="Times New Roman" w:hAnsi="Times New Roman" w:cs="Times New Roman"/>
        </w:rPr>
        <w:t>.</w:t>
      </w:r>
      <w:r w:rsidR="0097294B" w:rsidRPr="00A640C5">
        <w:rPr>
          <w:rStyle w:val="FootnoteReference"/>
          <w:rFonts w:ascii="Times New Roman" w:hAnsi="Times New Roman" w:cs="Times New Roman"/>
        </w:rPr>
        <w:footnoteReference w:id="154"/>
      </w:r>
      <w:r w:rsidR="0097294B" w:rsidRPr="00A640C5">
        <w:rPr>
          <w:rFonts w:ascii="Times New Roman" w:hAnsi="Times New Roman" w:cs="Times New Roman"/>
        </w:rPr>
        <w:t xml:space="preserve"> </w:t>
      </w:r>
    </w:p>
    <w:p w14:paraId="689F099E" w14:textId="4170B5CF" w:rsidR="005D17B7" w:rsidRPr="00A640C5" w:rsidRDefault="00196231" w:rsidP="00FA507A">
      <w:pPr>
        <w:pStyle w:val="NumberedParagraphs"/>
        <w:rPr>
          <w:rFonts w:ascii="Times New Roman" w:hAnsi="Times New Roman" w:cs="Times New Roman"/>
        </w:rPr>
      </w:pPr>
      <w:r w:rsidRPr="00A640C5">
        <w:rPr>
          <w:rFonts w:ascii="Times New Roman" w:hAnsi="Times New Roman" w:cs="Times New Roman"/>
        </w:rPr>
        <w:lastRenderedPageBreak/>
        <w:t xml:space="preserve">While Medicare reimbursement policy applies only to services reimbursed under the federal Medicare program, </w:t>
      </w:r>
      <w:r w:rsidR="004311A0" w:rsidRPr="00A640C5">
        <w:rPr>
          <w:rFonts w:ascii="Times New Roman" w:hAnsi="Times New Roman" w:cs="Times New Roman"/>
        </w:rPr>
        <w:t>other third-party</w:t>
      </w:r>
      <w:r w:rsidR="0097294B" w:rsidRPr="00A640C5">
        <w:rPr>
          <w:rFonts w:ascii="Times New Roman" w:hAnsi="Times New Roman" w:cs="Times New Roman"/>
        </w:rPr>
        <w:t xml:space="preserve"> payors </w:t>
      </w:r>
      <w:r w:rsidR="00504685" w:rsidRPr="00A640C5">
        <w:rPr>
          <w:rFonts w:ascii="Times New Roman" w:hAnsi="Times New Roman" w:cs="Times New Roman"/>
        </w:rPr>
        <w:t xml:space="preserve">tend to </w:t>
      </w:r>
      <w:r w:rsidR="0097294B" w:rsidRPr="00A640C5">
        <w:rPr>
          <w:rFonts w:ascii="Times New Roman" w:hAnsi="Times New Roman" w:cs="Times New Roman"/>
        </w:rPr>
        <w:t xml:space="preserve">follow Medicare’s </w:t>
      </w:r>
      <w:r w:rsidR="004311A0" w:rsidRPr="00A640C5">
        <w:rPr>
          <w:rFonts w:ascii="Times New Roman" w:hAnsi="Times New Roman" w:cs="Times New Roman"/>
        </w:rPr>
        <w:t xml:space="preserve">policy and reimburse HOPDs </w:t>
      </w:r>
      <w:r w:rsidR="00A221E9" w:rsidRPr="00A640C5">
        <w:rPr>
          <w:rFonts w:ascii="Times New Roman" w:hAnsi="Times New Roman" w:cs="Times New Roman"/>
        </w:rPr>
        <w:t xml:space="preserve">at higher rates than </w:t>
      </w:r>
      <w:r w:rsidR="00244C77" w:rsidRPr="00A640C5">
        <w:rPr>
          <w:rFonts w:ascii="Times New Roman" w:hAnsi="Times New Roman" w:cs="Times New Roman"/>
        </w:rPr>
        <w:t>ambulatory care centers.</w:t>
      </w:r>
      <w:r w:rsidR="004039B6" w:rsidRPr="00A640C5">
        <w:rPr>
          <w:rFonts w:ascii="Times New Roman" w:hAnsi="Times New Roman" w:cs="Times New Roman"/>
        </w:rPr>
        <w:t xml:space="preserve"> While not peer-reviewed, a</w:t>
      </w:r>
      <w:r w:rsidR="0097294B" w:rsidRPr="00A640C5">
        <w:rPr>
          <w:rFonts w:ascii="Times New Roman" w:hAnsi="Times New Roman" w:cs="Times New Roman"/>
        </w:rPr>
        <w:t xml:space="preserve">n analysis of </w:t>
      </w:r>
      <w:r w:rsidR="00211845" w:rsidRPr="00A640C5">
        <w:rPr>
          <w:rFonts w:ascii="Times New Roman" w:hAnsi="Times New Roman" w:cs="Times New Roman"/>
        </w:rPr>
        <w:t xml:space="preserve">health care claims </w:t>
      </w:r>
      <w:r w:rsidR="00A10722" w:rsidRPr="00A640C5">
        <w:rPr>
          <w:rFonts w:ascii="Times New Roman" w:hAnsi="Times New Roman" w:cs="Times New Roman"/>
        </w:rPr>
        <w:t xml:space="preserve">for </w:t>
      </w:r>
      <w:r w:rsidR="0097294B" w:rsidRPr="00A640C5">
        <w:rPr>
          <w:rFonts w:ascii="Times New Roman" w:hAnsi="Times New Roman" w:cs="Times New Roman"/>
        </w:rPr>
        <w:t xml:space="preserve">400,000 </w:t>
      </w:r>
      <w:r w:rsidR="00211845" w:rsidRPr="00A640C5">
        <w:rPr>
          <w:rFonts w:ascii="Times New Roman" w:hAnsi="Times New Roman" w:cs="Times New Roman"/>
        </w:rPr>
        <w:t>members of commercial health plans in 201</w:t>
      </w:r>
      <w:r w:rsidR="00423C83" w:rsidRPr="00A640C5">
        <w:rPr>
          <w:rFonts w:ascii="Times New Roman" w:hAnsi="Times New Roman" w:cs="Times New Roman"/>
        </w:rPr>
        <w:t xml:space="preserve">4 </w:t>
      </w:r>
      <w:r w:rsidR="00A93B44" w:rsidRPr="00A640C5">
        <w:rPr>
          <w:rFonts w:ascii="Times New Roman" w:hAnsi="Times New Roman" w:cs="Times New Roman"/>
        </w:rPr>
        <w:t xml:space="preserve">found that reimbursement rates for </w:t>
      </w:r>
      <w:r w:rsidR="68344EA2" w:rsidRPr="00A640C5">
        <w:rPr>
          <w:rFonts w:ascii="Times New Roman" w:hAnsi="Times New Roman" w:cs="Times New Roman"/>
        </w:rPr>
        <w:t>13</w:t>
      </w:r>
      <w:r w:rsidR="00A93B44" w:rsidRPr="00A640C5">
        <w:rPr>
          <w:rFonts w:ascii="Times New Roman" w:hAnsi="Times New Roman" w:cs="Times New Roman"/>
        </w:rPr>
        <w:t xml:space="preserve"> </w:t>
      </w:r>
      <w:r w:rsidR="00B75DA9" w:rsidRPr="00A640C5">
        <w:rPr>
          <w:rFonts w:ascii="Times New Roman" w:hAnsi="Times New Roman" w:cs="Times New Roman"/>
        </w:rPr>
        <w:t>high-volume outpatient procedures were significantly lower in</w:t>
      </w:r>
      <w:r w:rsidR="00A93B44" w:rsidRPr="00A640C5">
        <w:rPr>
          <w:rFonts w:ascii="Times New Roman" w:hAnsi="Times New Roman" w:cs="Times New Roman"/>
        </w:rPr>
        <w:t xml:space="preserve"> </w:t>
      </w:r>
      <w:r w:rsidR="00392769" w:rsidRPr="00A640C5">
        <w:rPr>
          <w:rFonts w:ascii="Times New Roman" w:hAnsi="Times New Roman" w:cs="Times New Roman"/>
        </w:rPr>
        <w:t>ASC</w:t>
      </w:r>
      <w:r w:rsidR="00E25096" w:rsidRPr="00A640C5">
        <w:rPr>
          <w:rFonts w:ascii="Times New Roman" w:hAnsi="Times New Roman" w:cs="Times New Roman"/>
        </w:rPr>
        <w:t>s than in HOPDs.</w:t>
      </w:r>
      <w:r w:rsidR="00E941D2" w:rsidRPr="00A640C5">
        <w:rPr>
          <w:rStyle w:val="FootnoteReference"/>
          <w:rFonts w:ascii="Times New Roman" w:hAnsi="Times New Roman" w:cs="Times New Roman"/>
        </w:rPr>
        <w:footnoteReference w:id="155"/>
      </w:r>
      <w:r w:rsidR="00E25096" w:rsidRPr="00A640C5">
        <w:rPr>
          <w:rFonts w:ascii="Times New Roman" w:hAnsi="Times New Roman" w:cs="Times New Roman"/>
        </w:rPr>
        <w:t xml:space="preserve"> </w:t>
      </w:r>
      <w:r w:rsidR="00E941D2" w:rsidRPr="00A640C5">
        <w:rPr>
          <w:rFonts w:ascii="Times New Roman" w:hAnsi="Times New Roman" w:cs="Times New Roman"/>
        </w:rPr>
        <w:t>Using these rate differences, the authors estimate that commercial health care expenditures</w:t>
      </w:r>
      <w:r w:rsidR="00631B84" w:rsidRPr="00A640C5">
        <w:rPr>
          <w:rFonts w:ascii="Times New Roman" w:hAnsi="Times New Roman" w:cs="Times New Roman"/>
        </w:rPr>
        <w:t xml:space="preserve">—including expenditures for both the facility and professional components of </w:t>
      </w:r>
      <w:r w:rsidR="00512308" w:rsidRPr="00A640C5">
        <w:rPr>
          <w:rFonts w:ascii="Times New Roman" w:hAnsi="Times New Roman" w:cs="Times New Roman"/>
        </w:rPr>
        <w:t>outpatient surgery</w:t>
      </w:r>
      <w:r w:rsidR="00253631" w:rsidRPr="00A640C5">
        <w:rPr>
          <w:rFonts w:ascii="Times New Roman" w:hAnsi="Times New Roman" w:cs="Times New Roman"/>
        </w:rPr>
        <w:t>—</w:t>
      </w:r>
      <w:r w:rsidR="00E941D2" w:rsidRPr="00A640C5">
        <w:rPr>
          <w:rFonts w:ascii="Times New Roman" w:hAnsi="Times New Roman" w:cs="Times New Roman"/>
        </w:rPr>
        <w:t xml:space="preserve">would have been $38 billion higher in 2014 had </w:t>
      </w:r>
      <w:r w:rsidR="00560E71" w:rsidRPr="00A640C5">
        <w:rPr>
          <w:rFonts w:ascii="Times New Roman" w:hAnsi="Times New Roman" w:cs="Times New Roman"/>
        </w:rPr>
        <w:t>procedures perfor</w:t>
      </w:r>
      <w:r w:rsidR="00512308" w:rsidRPr="00A640C5">
        <w:rPr>
          <w:rFonts w:ascii="Times New Roman" w:hAnsi="Times New Roman" w:cs="Times New Roman"/>
        </w:rPr>
        <w:t>med</w:t>
      </w:r>
      <w:r w:rsidR="00E941D2" w:rsidRPr="00A640C5">
        <w:rPr>
          <w:rFonts w:ascii="Times New Roman" w:hAnsi="Times New Roman" w:cs="Times New Roman"/>
        </w:rPr>
        <w:t xml:space="preserve"> </w:t>
      </w:r>
      <w:r w:rsidR="004459FE" w:rsidRPr="00A640C5">
        <w:rPr>
          <w:rFonts w:ascii="Times New Roman" w:hAnsi="Times New Roman" w:cs="Times New Roman"/>
        </w:rPr>
        <w:t xml:space="preserve">in </w:t>
      </w:r>
      <w:r w:rsidR="00392769" w:rsidRPr="00A640C5">
        <w:rPr>
          <w:rFonts w:ascii="Times New Roman" w:hAnsi="Times New Roman" w:cs="Times New Roman"/>
        </w:rPr>
        <w:t>ASC</w:t>
      </w:r>
      <w:r w:rsidR="004459FE" w:rsidRPr="00A640C5">
        <w:rPr>
          <w:rFonts w:ascii="Times New Roman" w:hAnsi="Times New Roman" w:cs="Times New Roman"/>
        </w:rPr>
        <w:t xml:space="preserve">s been performed in HOPDs instead. </w:t>
      </w:r>
      <w:r w:rsidR="002A54CF" w:rsidRPr="00A640C5">
        <w:rPr>
          <w:rFonts w:ascii="Times New Roman" w:hAnsi="Times New Roman" w:cs="Times New Roman"/>
        </w:rPr>
        <w:t>An</w:t>
      </w:r>
      <w:r w:rsidR="00646723" w:rsidRPr="00A640C5">
        <w:rPr>
          <w:rFonts w:ascii="Times New Roman" w:hAnsi="Times New Roman" w:cs="Times New Roman"/>
        </w:rPr>
        <w:t xml:space="preserve">other non-peer reviewed analysis by UnitedHealth Group, </w:t>
      </w:r>
      <w:r w:rsidR="009822D3" w:rsidRPr="00A640C5">
        <w:rPr>
          <w:rFonts w:ascii="Times New Roman" w:hAnsi="Times New Roman" w:cs="Times New Roman"/>
        </w:rPr>
        <w:t xml:space="preserve">which insures or administers commercial health plans for tens of millions of </w:t>
      </w:r>
      <w:r w:rsidR="00DF5702" w:rsidRPr="00A640C5">
        <w:rPr>
          <w:rFonts w:ascii="Times New Roman" w:hAnsi="Times New Roman" w:cs="Times New Roman"/>
        </w:rPr>
        <w:t>individuals in the United States,</w:t>
      </w:r>
      <w:r w:rsidR="00DF5702" w:rsidRPr="00A640C5">
        <w:rPr>
          <w:rStyle w:val="FootnoteReference"/>
          <w:rFonts w:ascii="Times New Roman" w:hAnsi="Times New Roman" w:cs="Times New Roman"/>
        </w:rPr>
        <w:footnoteReference w:id="156"/>
      </w:r>
      <w:r w:rsidR="00DF5702" w:rsidRPr="00A640C5">
        <w:rPr>
          <w:rFonts w:ascii="Times New Roman" w:hAnsi="Times New Roman" w:cs="Times New Roman"/>
        </w:rPr>
        <w:t xml:space="preserve"> </w:t>
      </w:r>
      <w:r w:rsidR="0083330B" w:rsidRPr="00A640C5">
        <w:rPr>
          <w:rFonts w:ascii="Times New Roman" w:hAnsi="Times New Roman" w:cs="Times New Roman"/>
        </w:rPr>
        <w:t xml:space="preserve">of its own commercial claims data </w:t>
      </w:r>
      <w:r w:rsidR="00A479A5" w:rsidRPr="00A640C5">
        <w:rPr>
          <w:rFonts w:ascii="Times New Roman" w:hAnsi="Times New Roman" w:cs="Times New Roman"/>
        </w:rPr>
        <w:t xml:space="preserve">for the </w:t>
      </w:r>
      <w:r w:rsidR="265EA701" w:rsidRPr="00A640C5">
        <w:rPr>
          <w:rFonts w:ascii="Times New Roman" w:hAnsi="Times New Roman" w:cs="Times New Roman"/>
        </w:rPr>
        <w:t>12</w:t>
      </w:r>
      <w:r w:rsidR="00A479A5" w:rsidRPr="00A640C5">
        <w:rPr>
          <w:rFonts w:ascii="Times New Roman" w:hAnsi="Times New Roman" w:cs="Times New Roman"/>
        </w:rPr>
        <w:t xml:space="preserve"> months ending in February 2020 </w:t>
      </w:r>
      <w:r w:rsidR="00AA7BD9" w:rsidRPr="00A640C5">
        <w:rPr>
          <w:rFonts w:ascii="Times New Roman" w:hAnsi="Times New Roman" w:cs="Times New Roman"/>
        </w:rPr>
        <w:t xml:space="preserve">found a 59 percent reduction in costs when </w:t>
      </w:r>
      <w:r w:rsidR="00125C95" w:rsidRPr="00A640C5">
        <w:rPr>
          <w:rFonts w:ascii="Times New Roman" w:hAnsi="Times New Roman" w:cs="Times New Roman"/>
        </w:rPr>
        <w:t xml:space="preserve">routine outpatient procedures were performed in </w:t>
      </w:r>
      <w:r w:rsidR="00392769" w:rsidRPr="00A640C5">
        <w:rPr>
          <w:rFonts w:ascii="Times New Roman" w:hAnsi="Times New Roman" w:cs="Times New Roman"/>
        </w:rPr>
        <w:t>ASC</w:t>
      </w:r>
      <w:r w:rsidR="00125C95" w:rsidRPr="00A640C5">
        <w:rPr>
          <w:rFonts w:ascii="Times New Roman" w:hAnsi="Times New Roman" w:cs="Times New Roman"/>
        </w:rPr>
        <w:t>s rather than HOPDs.</w:t>
      </w:r>
      <w:r w:rsidR="004F5B65" w:rsidRPr="00A640C5">
        <w:rPr>
          <w:rStyle w:val="FootnoteReference"/>
          <w:rFonts w:ascii="Times New Roman" w:hAnsi="Times New Roman" w:cs="Times New Roman"/>
        </w:rPr>
        <w:footnoteReference w:id="157"/>
      </w:r>
    </w:p>
    <w:p w14:paraId="01653ACF" w14:textId="63E784D6" w:rsidR="0097294B" w:rsidRPr="00A640C5" w:rsidRDefault="0097294B" w:rsidP="00075CD4">
      <w:pPr>
        <w:pStyle w:val="NumberedParagraphs"/>
        <w:rPr>
          <w:rFonts w:ascii="Times New Roman" w:hAnsi="Times New Roman" w:cs="Times New Roman"/>
        </w:rPr>
      </w:pPr>
      <w:r w:rsidRPr="00A640C5">
        <w:rPr>
          <w:rFonts w:ascii="Times New Roman" w:hAnsi="Times New Roman" w:cs="Times New Roman"/>
        </w:rPr>
        <w:t>Carey and Morgan</w:t>
      </w:r>
      <w:r w:rsidR="00153511" w:rsidRPr="00A640C5">
        <w:rPr>
          <w:rFonts w:ascii="Times New Roman" w:hAnsi="Times New Roman" w:cs="Times New Roman"/>
        </w:rPr>
        <w:t xml:space="preserve"> (2020) use a large, nationwide database of commercial health care claims from 2014 to 2017 to assess differences in reimbursement for </w:t>
      </w:r>
      <w:r w:rsidR="00815BD5" w:rsidRPr="00A640C5">
        <w:rPr>
          <w:rFonts w:ascii="Times New Roman" w:hAnsi="Times New Roman" w:cs="Times New Roman"/>
        </w:rPr>
        <w:t xml:space="preserve">total knee replacement surgery and total hip replacement surgery in </w:t>
      </w:r>
      <w:r w:rsidR="00392769" w:rsidRPr="00A640C5">
        <w:rPr>
          <w:rFonts w:ascii="Times New Roman" w:hAnsi="Times New Roman" w:cs="Times New Roman"/>
        </w:rPr>
        <w:t>ASC</w:t>
      </w:r>
      <w:r w:rsidR="00815BD5" w:rsidRPr="00A640C5">
        <w:rPr>
          <w:rFonts w:ascii="Times New Roman" w:hAnsi="Times New Roman" w:cs="Times New Roman"/>
        </w:rPr>
        <w:t xml:space="preserve">s </w:t>
      </w:r>
      <w:r w:rsidR="00FA6B22" w:rsidRPr="00A640C5">
        <w:rPr>
          <w:rFonts w:ascii="Times New Roman" w:hAnsi="Times New Roman" w:cs="Times New Roman"/>
        </w:rPr>
        <w:t>and</w:t>
      </w:r>
      <w:r w:rsidR="00815BD5" w:rsidRPr="00A640C5">
        <w:rPr>
          <w:rFonts w:ascii="Times New Roman" w:hAnsi="Times New Roman" w:cs="Times New Roman"/>
        </w:rPr>
        <w:t xml:space="preserve"> HOPDs.</w:t>
      </w:r>
      <w:r w:rsidR="001B1551" w:rsidRPr="00A640C5">
        <w:rPr>
          <w:rStyle w:val="FootnoteReference"/>
          <w:rFonts w:ascii="Times New Roman" w:hAnsi="Times New Roman" w:cs="Times New Roman"/>
        </w:rPr>
        <w:footnoteReference w:id="158"/>
      </w:r>
      <w:r w:rsidRPr="00A640C5">
        <w:rPr>
          <w:rFonts w:ascii="Times New Roman" w:hAnsi="Times New Roman" w:cs="Times New Roman"/>
        </w:rPr>
        <w:t xml:space="preserve"> </w:t>
      </w:r>
      <w:r w:rsidR="00625954" w:rsidRPr="00A640C5">
        <w:rPr>
          <w:rFonts w:ascii="Times New Roman" w:hAnsi="Times New Roman" w:cs="Times New Roman"/>
        </w:rPr>
        <w:t xml:space="preserve">The authors note that </w:t>
      </w:r>
      <w:r w:rsidR="00935CE7" w:rsidRPr="00A640C5">
        <w:rPr>
          <w:rFonts w:ascii="Times New Roman" w:hAnsi="Times New Roman" w:cs="Times New Roman"/>
        </w:rPr>
        <w:t>o</w:t>
      </w:r>
      <w:r w:rsidRPr="00A640C5">
        <w:rPr>
          <w:rFonts w:ascii="Times New Roman" w:hAnsi="Times New Roman" w:cs="Times New Roman"/>
        </w:rPr>
        <w:t xml:space="preserve">ver this period the volume of </w:t>
      </w:r>
      <w:r w:rsidR="00625954" w:rsidRPr="00A640C5">
        <w:rPr>
          <w:rFonts w:ascii="Times New Roman" w:hAnsi="Times New Roman" w:cs="Times New Roman"/>
        </w:rPr>
        <w:t>total</w:t>
      </w:r>
      <w:r w:rsidRPr="00A640C5">
        <w:rPr>
          <w:rFonts w:ascii="Times New Roman" w:hAnsi="Times New Roman" w:cs="Times New Roman"/>
        </w:rPr>
        <w:t xml:space="preserve"> joint replacements performed in outpatient settings, particularly in </w:t>
      </w:r>
      <w:r w:rsidR="00392769" w:rsidRPr="00A640C5">
        <w:rPr>
          <w:rFonts w:ascii="Times New Roman" w:hAnsi="Times New Roman" w:cs="Times New Roman"/>
        </w:rPr>
        <w:t>ASC</w:t>
      </w:r>
      <w:r w:rsidR="00935CE7" w:rsidRPr="00A640C5">
        <w:rPr>
          <w:rFonts w:ascii="Times New Roman" w:hAnsi="Times New Roman" w:cs="Times New Roman"/>
        </w:rPr>
        <w:t>s,</w:t>
      </w:r>
      <w:r w:rsidRPr="00A640C5">
        <w:rPr>
          <w:rFonts w:ascii="Times New Roman" w:hAnsi="Times New Roman" w:cs="Times New Roman"/>
        </w:rPr>
        <w:t xml:space="preserve"> grew substantially. Somewhat surprisingly</w:t>
      </w:r>
      <w:r w:rsidR="007077DF" w:rsidRPr="00A640C5">
        <w:rPr>
          <w:rFonts w:ascii="Times New Roman" w:hAnsi="Times New Roman" w:cs="Times New Roman"/>
        </w:rPr>
        <w:t>—</w:t>
      </w:r>
      <w:r w:rsidR="00813769" w:rsidRPr="00A640C5">
        <w:rPr>
          <w:rFonts w:ascii="Times New Roman" w:hAnsi="Times New Roman" w:cs="Times New Roman"/>
        </w:rPr>
        <w:t xml:space="preserve">and in contrast to the </w:t>
      </w:r>
      <w:r w:rsidR="007077DF" w:rsidRPr="00A640C5">
        <w:rPr>
          <w:rFonts w:ascii="Times New Roman" w:hAnsi="Times New Roman" w:cs="Times New Roman"/>
        </w:rPr>
        <w:t>previously discussed</w:t>
      </w:r>
      <w:r w:rsidR="00813769" w:rsidRPr="00A640C5">
        <w:rPr>
          <w:rFonts w:ascii="Times New Roman" w:hAnsi="Times New Roman" w:cs="Times New Roman"/>
        </w:rPr>
        <w:t xml:space="preserve"> studies</w:t>
      </w:r>
      <w:r w:rsidR="007077DF" w:rsidRPr="00A640C5">
        <w:rPr>
          <w:rFonts w:ascii="Times New Roman" w:hAnsi="Times New Roman" w:cs="Times New Roman"/>
        </w:rPr>
        <w:t xml:space="preserve"> that focused on a broader range of outpatient procedures—</w:t>
      </w:r>
      <w:r w:rsidRPr="00A640C5">
        <w:rPr>
          <w:rFonts w:ascii="Times New Roman" w:hAnsi="Times New Roman" w:cs="Times New Roman"/>
        </w:rPr>
        <w:t>th</w:t>
      </w:r>
      <w:r w:rsidR="00813769" w:rsidRPr="00A640C5">
        <w:rPr>
          <w:rFonts w:ascii="Times New Roman" w:hAnsi="Times New Roman" w:cs="Times New Roman"/>
        </w:rPr>
        <w:t>e authors</w:t>
      </w:r>
      <w:r w:rsidRPr="00A640C5">
        <w:rPr>
          <w:rFonts w:ascii="Times New Roman" w:hAnsi="Times New Roman" w:cs="Times New Roman"/>
        </w:rPr>
        <w:t xml:space="preserve"> found that </w:t>
      </w:r>
      <w:r w:rsidR="00813769" w:rsidRPr="00A640C5">
        <w:rPr>
          <w:rFonts w:ascii="Times New Roman" w:hAnsi="Times New Roman" w:cs="Times New Roman"/>
        </w:rPr>
        <w:t xml:space="preserve">reimbursement for </w:t>
      </w:r>
      <w:r w:rsidR="000A22E9" w:rsidRPr="00A640C5">
        <w:rPr>
          <w:rFonts w:ascii="Times New Roman" w:hAnsi="Times New Roman" w:cs="Times New Roman"/>
        </w:rPr>
        <w:t xml:space="preserve">total knee and total hip replacement surgeries were </w:t>
      </w:r>
      <w:r w:rsidR="000A22E9" w:rsidRPr="00A640C5">
        <w:rPr>
          <w:rFonts w:ascii="Times New Roman" w:hAnsi="Times New Roman" w:cs="Times New Roman"/>
          <w:i/>
        </w:rPr>
        <w:t>higher</w:t>
      </w:r>
      <w:r w:rsidR="000A22E9" w:rsidRPr="00A640C5">
        <w:rPr>
          <w:rFonts w:ascii="Times New Roman" w:hAnsi="Times New Roman" w:cs="Times New Roman"/>
        </w:rPr>
        <w:t xml:space="preserve"> in </w:t>
      </w:r>
      <w:r w:rsidR="00392769" w:rsidRPr="00A640C5">
        <w:rPr>
          <w:rFonts w:ascii="Times New Roman" w:hAnsi="Times New Roman" w:cs="Times New Roman"/>
        </w:rPr>
        <w:t>ASC</w:t>
      </w:r>
      <w:r w:rsidR="000A22E9" w:rsidRPr="00A640C5">
        <w:rPr>
          <w:rFonts w:ascii="Times New Roman" w:hAnsi="Times New Roman" w:cs="Times New Roman"/>
        </w:rPr>
        <w:t xml:space="preserve">s than in HOPDs, </w:t>
      </w:r>
      <w:r w:rsidRPr="00A640C5">
        <w:rPr>
          <w:rFonts w:ascii="Times New Roman" w:hAnsi="Times New Roman" w:cs="Times New Roman"/>
        </w:rPr>
        <w:t xml:space="preserve">but the differential declined steadily as HOPD rates rose while </w:t>
      </w:r>
      <w:r w:rsidR="00392769" w:rsidRPr="00A640C5">
        <w:rPr>
          <w:rFonts w:ascii="Times New Roman" w:hAnsi="Times New Roman" w:cs="Times New Roman"/>
        </w:rPr>
        <w:t>ASC</w:t>
      </w:r>
      <w:r w:rsidRPr="00A640C5">
        <w:rPr>
          <w:rFonts w:ascii="Times New Roman" w:hAnsi="Times New Roman" w:cs="Times New Roman"/>
        </w:rPr>
        <w:t xml:space="preserve"> rates remained flat.</w:t>
      </w:r>
    </w:p>
    <w:p w14:paraId="238DD145" w14:textId="2C22710B" w:rsidR="0097294B" w:rsidRPr="00A640C5" w:rsidRDefault="0097294B" w:rsidP="0011536B">
      <w:pPr>
        <w:pStyle w:val="NumberedParagraphs"/>
        <w:rPr>
          <w:rFonts w:ascii="Times New Roman" w:hAnsi="Times New Roman" w:cs="Times New Roman"/>
        </w:rPr>
      </w:pPr>
      <w:r w:rsidRPr="00A640C5">
        <w:rPr>
          <w:rFonts w:ascii="Times New Roman" w:hAnsi="Times New Roman" w:cs="Times New Roman"/>
        </w:rPr>
        <w:lastRenderedPageBreak/>
        <w:t>Carey</w:t>
      </w:r>
      <w:r w:rsidR="00151A32" w:rsidRPr="00A640C5">
        <w:rPr>
          <w:rFonts w:ascii="Times New Roman" w:hAnsi="Times New Roman" w:cs="Times New Roman"/>
        </w:rPr>
        <w:t xml:space="preserve"> (2015)</w:t>
      </w:r>
      <w:r w:rsidRPr="00A640C5">
        <w:rPr>
          <w:rFonts w:ascii="Times New Roman" w:hAnsi="Times New Roman" w:cs="Times New Roman"/>
        </w:rPr>
        <w:t xml:space="preserve"> use</w:t>
      </w:r>
      <w:r w:rsidR="0047022D" w:rsidRPr="00A640C5">
        <w:rPr>
          <w:rFonts w:ascii="Times New Roman" w:hAnsi="Times New Roman" w:cs="Times New Roman"/>
        </w:rPr>
        <w:t>s</w:t>
      </w:r>
      <w:r w:rsidRPr="00A640C5">
        <w:rPr>
          <w:rFonts w:ascii="Times New Roman" w:hAnsi="Times New Roman" w:cs="Times New Roman"/>
        </w:rPr>
        <w:t xml:space="preserve"> a large</w:t>
      </w:r>
      <w:r w:rsidR="00886D7F" w:rsidRPr="00A640C5">
        <w:rPr>
          <w:rFonts w:ascii="Times New Roman" w:hAnsi="Times New Roman" w:cs="Times New Roman"/>
        </w:rPr>
        <w:t xml:space="preserve">, </w:t>
      </w:r>
      <w:r w:rsidRPr="00A640C5">
        <w:rPr>
          <w:rFonts w:ascii="Times New Roman" w:hAnsi="Times New Roman" w:cs="Times New Roman"/>
        </w:rPr>
        <w:t>nation</w:t>
      </w:r>
      <w:r w:rsidR="00886D7F" w:rsidRPr="00A640C5">
        <w:rPr>
          <w:rFonts w:ascii="Times New Roman" w:hAnsi="Times New Roman" w:cs="Times New Roman"/>
        </w:rPr>
        <w:t>wide database of commercial health care</w:t>
      </w:r>
      <w:r w:rsidRPr="00A640C5">
        <w:rPr>
          <w:rFonts w:ascii="Times New Roman" w:hAnsi="Times New Roman" w:cs="Times New Roman"/>
        </w:rPr>
        <w:t xml:space="preserve"> claims to </w:t>
      </w:r>
      <w:r w:rsidR="00886D7F" w:rsidRPr="00A640C5">
        <w:rPr>
          <w:rFonts w:ascii="Times New Roman" w:hAnsi="Times New Roman" w:cs="Times New Roman"/>
        </w:rPr>
        <w:t>assess</w:t>
      </w:r>
      <w:r w:rsidRPr="00A640C5">
        <w:rPr>
          <w:rFonts w:ascii="Times New Roman" w:hAnsi="Times New Roman" w:cs="Times New Roman"/>
        </w:rPr>
        <w:t xml:space="preserve"> trends in </w:t>
      </w:r>
      <w:r w:rsidR="00886D7F" w:rsidRPr="00A640C5">
        <w:rPr>
          <w:rFonts w:ascii="Times New Roman" w:hAnsi="Times New Roman" w:cs="Times New Roman"/>
        </w:rPr>
        <w:t>reimbursement</w:t>
      </w:r>
      <w:r w:rsidRPr="00A640C5">
        <w:rPr>
          <w:rFonts w:ascii="Times New Roman" w:hAnsi="Times New Roman" w:cs="Times New Roman"/>
        </w:rPr>
        <w:t xml:space="preserve"> rates at </w:t>
      </w:r>
      <w:r w:rsidR="00392769" w:rsidRPr="00A640C5">
        <w:rPr>
          <w:rFonts w:ascii="Times New Roman" w:hAnsi="Times New Roman" w:cs="Times New Roman"/>
        </w:rPr>
        <w:t>ASC</w:t>
      </w:r>
      <w:r w:rsidR="00886D7F" w:rsidRPr="00A640C5">
        <w:rPr>
          <w:rFonts w:ascii="Times New Roman" w:hAnsi="Times New Roman" w:cs="Times New Roman"/>
        </w:rPr>
        <w:t>s</w:t>
      </w:r>
      <w:r w:rsidRPr="00A640C5">
        <w:rPr>
          <w:rFonts w:ascii="Times New Roman" w:hAnsi="Times New Roman" w:cs="Times New Roman"/>
        </w:rPr>
        <w:t xml:space="preserve"> and HOPDs between 2007 and 2012 for six common outpatient surgical procedures.</w:t>
      </w:r>
      <w:r w:rsidR="0096042E" w:rsidRPr="00A640C5">
        <w:rPr>
          <w:rStyle w:val="FootnoteReference"/>
          <w:rFonts w:ascii="Times New Roman" w:hAnsi="Times New Roman" w:cs="Times New Roman"/>
        </w:rPr>
        <w:footnoteReference w:id="159"/>
      </w:r>
      <w:r w:rsidR="00986773" w:rsidRPr="00A640C5">
        <w:rPr>
          <w:rFonts w:ascii="Times New Roman" w:hAnsi="Times New Roman" w:cs="Times New Roman"/>
        </w:rPr>
        <w:t xml:space="preserve"> The author finds</w:t>
      </w:r>
      <w:r w:rsidRPr="00A640C5">
        <w:rPr>
          <w:rFonts w:ascii="Times New Roman" w:hAnsi="Times New Roman" w:cs="Times New Roman"/>
        </w:rPr>
        <w:t xml:space="preserve"> that, while prices </w:t>
      </w:r>
      <w:r w:rsidR="00986773" w:rsidRPr="00A640C5">
        <w:rPr>
          <w:rFonts w:ascii="Times New Roman" w:hAnsi="Times New Roman" w:cs="Times New Roman"/>
        </w:rPr>
        <w:t xml:space="preserve">at </w:t>
      </w:r>
      <w:r w:rsidR="00392769" w:rsidRPr="00A640C5">
        <w:rPr>
          <w:rFonts w:ascii="Times New Roman" w:hAnsi="Times New Roman" w:cs="Times New Roman"/>
        </w:rPr>
        <w:t>ASC</w:t>
      </w:r>
      <w:r w:rsidR="00986773" w:rsidRPr="00A640C5">
        <w:rPr>
          <w:rFonts w:ascii="Times New Roman" w:hAnsi="Times New Roman" w:cs="Times New Roman"/>
        </w:rPr>
        <w:t>s</w:t>
      </w:r>
      <w:r w:rsidRPr="00A640C5">
        <w:rPr>
          <w:rFonts w:ascii="Times New Roman" w:hAnsi="Times New Roman" w:cs="Times New Roman"/>
        </w:rPr>
        <w:t xml:space="preserve"> </w:t>
      </w:r>
      <w:r w:rsidR="00986773" w:rsidRPr="00A640C5">
        <w:rPr>
          <w:rFonts w:ascii="Times New Roman" w:hAnsi="Times New Roman" w:cs="Times New Roman"/>
        </w:rPr>
        <w:t>increased at a rate that was consistent with overall</w:t>
      </w:r>
      <w:r w:rsidRPr="00A640C5">
        <w:rPr>
          <w:rFonts w:ascii="Times New Roman" w:hAnsi="Times New Roman" w:cs="Times New Roman"/>
        </w:rPr>
        <w:t xml:space="preserve"> trends in </w:t>
      </w:r>
      <w:r w:rsidR="00480C19" w:rsidRPr="00A640C5">
        <w:rPr>
          <w:rFonts w:ascii="Times New Roman" w:hAnsi="Times New Roman" w:cs="Times New Roman"/>
        </w:rPr>
        <w:t>health care prices</w:t>
      </w:r>
      <w:r w:rsidRPr="00A640C5">
        <w:rPr>
          <w:rFonts w:ascii="Times New Roman" w:hAnsi="Times New Roman" w:cs="Times New Roman"/>
        </w:rPr>
        <w:t xml:space="preserve">, payment rates to HOPDs </w:t>
      </w:r>
      <w:r w:rsidR="00480C19" w:rsidRPr="00A640C5">
        <w:rPr>
          <w:rFonts w:ascii="Times New Roman" w:hAnsi="Times New Roman" w:cs="Times New Roman"/>
        </w:rPr>
        <w:t>increased</w:t>
      </w:r>
      <w:r w:rsidRPr="00A640C5">
        <w:rPr>
          <w:rFonts w:ascii="Times New Roman" w:hAnsi="Times New Roman" w:cs="Times New Roman"/>
        </w:rPr>
        <w:t xml:space="preserve"> more rapidly, thereby widening the </w:t>
      </w:r>
      <w:r w:rsidR="00480C19" w:rsidRPr="00A640C5">
        <w:rPr>
          <w:rFonts w:ascii="Times New Roman" w:hAnsi="Times New Roman" w:cs="Times New Roman"/>
        </w:rPr>
        <w:t xml:space="preserve">differential between </w:t>
      </w:r>
      <w:r w:rsidR="00392769" w:rsidRPr="00A640C5">
        <w:rPr>
          <w:rFonts w:ascii="Times New Roman" w:hAnsi="Times New Roman" w:cs="Times New Roman"/>
        </w:rPr>
        <w:t>ASC</w:t>
      </w:r>
      <w:r w:rsidR="00480C19" w:rsidRPr="00A640C5">
        <w:rPr>
          <w:rFonts w:ascii="Times New Roman" w:hAnsi="Times New Roman" w:cs="Times New Roman"/>
        </w:rPr>
        <w:t xml:space="preserve"> and HOPD reimbursement</w:t>
      </w:r>
      <w:r w:rsidRPr="00A640C5">
        <w:rPr>
          <w:rFonts w:ascii="Times New Roman" w:hAnsi="Times New Roman" w:cs="Times New Roman"/>
        </w:rPr>
        <w:t xml:space="preserve"> rates. </w:t>
      </w:r>
      <w:r w:rsidR="002D7B4F" w:rsidRPr="00A640C5">
        <w:rPr>
          <w:rFonts w:ascii="Times New Roman" w:hAnsi="Times New Roman" w:cs="Times New Roman"/>
        </w:rPr>
        <w:t xml:space="preserve">In 2012, median reimbursement </w:t>
      </w:r>
      <w:r w:rsidR="0096042E" w:rsidRPr="00A640C5">
        <w:rPr>
          <w:rFonts w:ascii="Times New Roman" w:hAnsi="Times New Roman" w:cs="Times New Roman"/>
        </w:rPr>
        <w:t xml:space="preserve">rates </w:t>
      </w:r>
      <w:r w:rsidR="00E65399" w:rsidRPr="00A640C5">
        <w:rPr>
          <w:rFonts w:ascii="Times New Roman" w:hAnsi="Times New Roman" w:cs="Times New Roman"/>
        </w:rPr>
        <w:t>at HOPD</w:t>
      </w:r>
      <w:r w:rsidR="00636BD8" w:rsidRPr="00A640C5">
        <w:rPr>
          <w:rFonts w:ascii="Times New Roman" w:hAnsi="Times New Roman" w:cs="Times New Roman"/>
        </w:rPr>
        <w:t>s</w:t>
      </w:r>
      <w:r w:rsidR="00E65399" w:rsidRPr="00A640C5">
        <w:rPr>
          <w:rFonts w:ascii="Times New Roman" w:hAnsi="Times New Roman" w:cs="Times New Roman"/>
        </w:rPr>
        <w:t xml:space="preserve"> exceeded </w:t>
      </w:r>
      <w:r w:rsidR="0096042E" w:rsidRPr="00A640C5">
        <w:rPr>
          <w:rFonts w:ascii="Times New Roman" w:hAnsi="Times New Roman" w:cs="Times New Roman"/>
        </w:rPr>
        <w:t xml:space="preserve">median reimbursement rates at </w:t>
      </w:r>
      <w:r w:rsidR="00392769" w:rsidRPr="00A640C5">
        <w:rPr>
          <w:rFonts w:ascii="Times New Roman" w:hAnsi="Times New Roman" w:cs="Times New Roman"/>
        </w:rPr>
        <w:t>ASC</w:t>
      </w:r>
      <w:r w:rsidR="0096042E" w:rsidRPr="00A640C5">
        <w:rPr>
          <w:rFonts w:ascii="Times New Roman" w:hAnsi="Times New Roman" w:cs="Times New Roman"/>
        </w:rPr>
        <w:t>s</w:t>
      </w:r>
      <w:r w:rsidR="00FA2B8F" w:rsidRPr="00A640C5">
        <w:rPr>
          <w:rFonts w:ascii="Times New Roman" w:hAnsi="Times New Roman" w:cs="Times New Roman"/>
        </w:rPr>
        <w:t xml:space="preserve"> for each of the six outpatient procedures included in the study, although there was substantial variability in the payment rates in both settings. </w:t>
      </w:r>
    </w:p>
    <w:p w14:paraId="7B78D8F1" w14:textId="0382B905" w:rsidR="00D534AE" w:rsidRPr="00A640C5" w:rsidRDefault="0097294B" w:rsidP="00CE3708">
      <w:pPr>
        <w:pStyle w:val="NumberedParagraphs"/>
        <w:rPr>
          <w:rFonts w:ascii="Times New Roman" w:hAnsi="Times New Roman" w:cs="Times New Roman"/>
        </w:rPr>
      </w:pPr>
      <w:r w:rsidRPr="00A640C5">
        <w:rPr>
          <w:rFonts w:ascii="Times New Roman" w:hAnsi="Times New Roman" w:cs="Times New Roman"/>
        </w:rPr>
        <w:t>Whaley and Brown</w:t>
      </w:r>
      <w:r w:rsidR="00CE3708" w:rsidRPr="00A640C5">
        <w:rPr>
          <w:rFonts w:ascii="Times New Roman" w:hAnsi="Times New Roman" w:cs="Times New Roman"/>
        </w:rPr>
        <w:t xml:space="preserve"> (2018)</w:t>
      </w:r>
      <w:r w:rsidRPr="00A640C5">
        <w:rPr>
          <w:rFonts w:ascii="Times New Roman" w:hAnsi="Times New Roman" w:cs="Times New Roman"/>
        </w:rPr>
        <w:t xml:space="preserve"> stud</w:t>
      </w:r>
      <w:r w:rsidR="00754F75" w:rsidRPr="00A640C5">
        <w:rPr>
          <w:rFonts w:ascii="Times New Roman" w:hAnsi="Times New Roman" w:cs="Times New Roman"/>
        </w:rPr>
        <w:t>y</w:t>
      </w:r>
      <w:r w:rsidRPr="00A640C5">
        <w:rPr>
          <w:rFonts w:ascii="Times New Roman" w:hAnsi="Times New Roman" w:cs="Times New Roman"/>
        </w:rPr>
        <w:t xml:space="preserve"> the response of California HOPDs and </w:t>
      </w:r>
      <w:r w:rsidR="00392769" w:rsidRPr="00A640C5">
        <w:rPr>
          <w:rFonts w:ascii="Times New Roman" w:hAnsi="Times New Roman" w:cs="Times New Roman"/>
        </w:rPr>
        <w:t>ASC</w:t>
      </w:r>
      <w:r w:rsidR="00754F75" w:rsidRPr="00A640C5">
        <w:rPr>
          <w:rFonts w:ascii="Times New Roman" w:hAnsi="Times New Roman" w:cs="Times New Roman"/>
        </w:rPr>
        <w:t xml:space="preserve">s </w:t>
      </w:r>
      <w:r w:rsidRPr="00A640C5">
        <w:rPr>
          <w:rFonts w:ascii="Times New Roman" w:hAnsi="Times New Roman" w:cs="Times New Roman"/>
        </w:rPr>
        <w:t xml:space="preserve">to the introduction </w:t>
      </w:r>
      <w:r w:rsidR="00754F75" w:rsidRPr="00A640C5">
        <w:rPr>
          <w:rFonts w:ascii="Times New Roman" w:hAnsi="Times New Roman" w:cs="Times New Roman"/>
        </w:rPr>
        <w:t xml:space="preserve">of reference pricing for three outpatient surgical procedures (cataract removal, colonoscopy, and joint arthroscopy) </w:t>
      </w:r>
      <w:r w:rsidR="003B0E4E" w:rsidRPr="00A640C5">
        <w:rPr>
          <w:rFonts w:ascii="Times New Roman" w:hAnsi="Times New Roman" w:cs="Times New Roman"/>
        </w:rPr>
        <w:t xml:space="preserve">between 2009 and 2013 </w:t>
      </w:r>
      <w:r w:rsidR="00790B72" w:rsidRPr="00A640C5">
        <w:rPr>
          <w:rFonts w:ascii="Times New Roman" w:hAnsi="Times New Roman" w:cs="Times New Roman"/>
        </w:rPr>
        <w:t>for patients covered by</w:t>
      </w:r>
      <w:r w:rsidRPr="00A640C5">
        <w:rPr>
          <w:rFonts w:ascii="Times New Roman" w:hAnsi="Times New Roman" w:cs="Times New Roman"/>
        </w:rPr>
        <w:t xml:space="preserve"> </w:t>
      </w:r>
      <w:r w:rsidR="001A1C63" w:rsidRPr="00A640C5">
        <w:rPr>
          <w:rFonts w:ascii="Times New Roman" w:hAnsi="Times New Roman" w:cs="Times New Roman"/>
        </w:rPr>
        <w:t>the California Public Employees’ Retirement System</w:t>
      </w:r>
      <w:r w:rsidR="0031178A" w:rsidRPr="00A640C5">
        <w:rPr>
          <w:rFonts w:ascii="Times New Roman" w:hAnsi="Times New Roman" w:cs="Times New Roman"/>
        </w:rPr>
        <w:t xml:space="preserve">, </w:t>
      </w:r>
      <w:r w:rsidR="00CF2B3D" w:rsidRPr="00A640C5">
        <w:rPr>
          <w:rFonts w:ascii="Times New Roman" w:hAnsi="Times New Roman" w:cs="Times New Roman"/>
        </w:rPr>
        <w:t xml:space="preserve">which provides insurance coverage to 1.4 million </w:t>
      </w:r>
      <w:r w:rsidR="00E04F36" w:rsidRPr="00A640C5">
        <w:rPr>
          <w:rFonts w:ascii="Times New Roman" w:hAnsi="Times New Roman" w:cs="Times New Roman"/>
        </w:rPr>
        <w:t>California</w:t>
      </w:r>
      <w:r w:rsidR="00CF2B3D" w:rsidRPr="00A640C5">
        <w:rPr>
          <w:rFonts w:ascii="Times New Roman" w:hAnsi="Times New Roman" w:cs="Times New Roman"/>
        </w:rPr>
        <w:t xml:space="preserve"> </w:t>
      </w:r>
      <w:r w:rsidR="00D534AE" w:rsidRPr="00A640C5">
        <w:rPr>
          <w:rFonts w:ascii="Times New Roman" w:hAnsi="Times New Roman" w:cs="Times New Roman"/>
        </w:rPr>
        <w:t>state, county, and municipal employees and their dependents</w:t>
      </w:r>
      <w:r w:rsidRPr="00A640C5">
        <w:rPr>
          <w:rFonts w:ascii="Times New Roman" w:hAnsi="Times New Roman" w:cs="Times New Roman"/>
        </w:rPr>
        <w:t>.</w:t>
      </w:r>
      <w:r w:rsidR="008E32FA" w:rsidRPr="00A640C5">
        <w:rPr>
          <w:rStyle w:val="FootnoteReference"/>
          <w:rFonts w:ascii="Times New Roman" w:hAnsi="Times New Roman" w:cs="Times New Roman"/>
        </w:rPr>
        <w:footnoteReference w:id="160"/>
      </w:r>
      <w:r w:rsidR="008E32FA" w:rsidRPr="00A640C5">
        <w:rPr>
          <w:rFonts w:ascii="Times New Roman" w:hAnsi="Times New Roman" w:cs="Times New Roman"/>
        </w:rPr>
        <w:t xml:space="preserve"> </w:t>
      </w:r>
      <w:r w:rsidR="00323FB0" w:rsidRPr="00A640C5">
        <w:rPr>
          <w:rFonts w:ascii="Times New Roman" w:hAnsi="Times New Roman" w:cs="Times New Roman"/>
        </w:rPr>
        <w:t xml:space="preserve">While not </w:t>
      </w:r>
      <w:r w:rsidR="001D72A7" w:rsidRPr="00A640C5">
        <w:rPr>
          <w:rFonts w:ascii="Times New Roman" w:hAnsi="Times New Roman" w:cs="Times New Roman"/>
        </w:rPr>
        <w:t>t</w:t>
      </w:r>
      <w:r w:rsidR="00323FB0" w:rsidRPr="00A640C5">
        <w:rPr>
          <w:rFonts w:ascii="Times New Roman" w:hAnsi="Times New Roman" w:cs="Times New Roman"/>
        </w:rPr>
        <w:t>he primar</w:t>
      </w:r>
      <w:r w:rsidR="00DC1002" w:rsidRPr="00A640C5">
        <w:rPr>
          <w:rFonts w:ascii="Times New Roman" w:hAnsi="Times New Roman" w:cs="Times New Roman"/>
        </w:rPr>
        <w:t>y focus of the paper, as part of their analyses</w:t>
      </w:r>
      <w:r w:rsidR="00C512F0" w:rsidRPr="00A640C5">
        <w:rPr>
          <w:rFonts w:ascii="Times New Roman" w:hAnsi="Times New Roman" w:cs="Times New Roman"/>
        </w:rPr>
        <w:t>,</w:t>
      </w:r>
      <w:r w:rsidR="00DC1002" w:rsidRPr="00A640C5">
        <w:rPr>
          <w:rFonts w:ascii="Times New Roman" w:hAnsi="Times New Roman" w:cs="Times New Roman"/>
        </w:rPr>
        <w:t xml:space="preserve"> the authors compar</w:t>
      </w:r>
      <w:r w:rsidR="001D72A7" w:rsidRPr="00A640C5">
        <w:rPr>
          <w:rFonts w:ascii="Times New Roman" w:hAnsi="Times New Roman" w:cs="Times New Roman"/>
        </w:rPr>
        <w:t>e</w:t>
      </w:r>
      <w:r w:rsidR="00DC1002" w:rsidRPr="00A640C5">
        <w:rPr>
          <w:rFonts w:ascii="Times New Roman" w:hAnsi="Times New Roman" w:cs="Times New Roman"/>
        </w:rPr>
        <w:t xml:space="preserve"> prices for the three </w:t>
      </w:r>
      <w:r w:rsidR="007E2231" w:rsidRPr="00A640C5">
        <w:rPr>
          <w:rFonts w:ascii="Times New Roman" w:hAnsi="Times New Roman" w:cs="Times New Roman"/>
        </w:rPr>
        <w:t xml:space="preserve">outpatient surgical procedures at </w:t>
      </w:r>
      <w:r w:rsidR="00392769" w:rsidRPr="00A640C5">
        <w:rPr>
          <w:rFonts w:ascii="Times New Roman" w:hAnsi="Times New Roman" w:cs="Times New Roman"/>
        </w:rPr>
        <w:t>ASC</w:t>
      </w:r>
      <w:r w:rsidR="007E2231" w:rsidRPr="00A640C5">
        <w:rPr>
          <w:rFonts w:ascii="Times New Roman" w:hAnsi="Times New Roman" w:cs="Times New Roman"/>
        </w:rPr>
        <w:t xml:space="preserve">s and HOPDs. This comparison shows that median HOPD prices were substantially higher than median </w:t>
      </w:r>
      <w:r w:rsidR="00392769" w:rsidRPr="00A640C5">
        <w:rPr>
          <w:rFonts w:ascii="Times New Roman" w:hAnsi="Times New Roman" w:cs="Times New Roman"/>
        </w:rPr>
        <w:t>ASC</w:t>
      </w:r>
      <w:r w:rsidR="007E2231" w:rsidRPr="00A640C5">
        <w:rPr>
          <w:rFonts w:ascii="Times New Roman" w:hAnsi="Times New Roman" w:cs="Times New Roman"/>
        </w:rPr>
        <w:t xml:space="preserve"> prices, </w:t>
      </w:r>
      <w:r w:rsidR="00427F4F" w:rsidRPr="00A640C5">
        <w:rPr>
          <w:rFonts w:ascii="Times New Roman" w:hAnsi="Times New Roman" w:cs="Times New Roman"/>
        </w:rPr>
        <w:t xml:space="preserve">with arthroscopy prices </w:t>
      </w:r>
      <w:r w:rsidR="00C86376" w:rsidRPr="00A640C5">
        <w:rPr>
          <w:rFonts w:ascii="Times New Roman" w:hAnsi="Times New Roman" w:cs="Times New Roman"/>
        </w:rPr>
        <w:t>36</w:t>
      </w:r>
      <w:r w:rsidR="007D6AF4" w:rsidRPr="00A640C5">
        <w:rPr>
          <w:rFonts w:ascii="Times New Roman" w:hAnsi="Times New Roman" w:cs="Times New Roman"/>
        </w:rPr>
        <w:t xml:space="preserve"> percent </w:t>
      </w:r>
      <w:r w:rsidR="00C86376" w:rsidRPr="00A640C5">
        <w:rPr>
          <w:rFonts w:ascii="Times New Roman" w:hAnsi="Times New Roman" w:cs="Times New Roman"/>
        </w:rPr>
        <w:t>lower</w:t>
      </w:r>
      <w:r w:rsidR="007D6AF4" w:rsidRPr="00A640C5">
        <w:rPr>
          <w:rFonts w:ascii="Times New Roman" w:hAnsi="Times New Roman" w:cs="Times New Roman"/>
        </w:rPr>
        <w:t xml:space="preserve"> at </w:t>
      </w:r>
      <w:r w:rsidR="00392769" w:rsidRPr="00A640C5">
        <w:rPr>
          <w:rFonts w:ascii="Times New Roman" w:hAnsi="Times New Roman" w:cs="Times New Roman"/>
        </w:rPr>
        <w:t>ASC</w:t>
      </w:r>
      <w:r w:rsidR="00C86376" w:rsidRPr="00A640C5">
        <w:rPr>
          <w:rFonts w:ascii="Times New Roman" w:hAnsi="Times New Roman" w:cs="Times New Roman"/>
        </w:rPr>
        <w:t>s</w:t>
      </w:r>
      <w:r w:rsidR="007D6AF4" w:rsidRPr="00A640C5">
        <w:rPr>
          <w:rFonts w:ascii="Times New Roman" w:hAnsi="Times New Roman" w:cs="Times New Roman"/>
        </w:rPr>
        <w:t xml:space="preserve">, cataract surgery prices </w:t>
      </w:r>
      <w:r w:rsidR="005A3DC5" w:rsidRPr="00A640C5">
        <w:rPr>
          <w:rFonts w:ascii="Times New Roman" w:hAnsi="Times New Roman" w:cs="Times New Roman"/>
        </w:rPr>
        <w:t>76</w:t>
      </w:r>
      <w:r w:rsidR="003E2DA8" w:rsidRPr="00A640C5">
        <w:rPr>
          <w:rFonts w:ascii="Times New Roman" w:hAnsi="Times New Roman" w:cs="Times New Roman"/>
        </w:rPr>
        <w:t xml:space="preserve"> percent </w:t>
      </w:r>
      <w:r w:rsidR="005A3DC5" w:rsidRPr="00A640C5">
        <w:rPr>
          <w:rFonts w:ascii="Times New Roman" w:hAnsi="Times New Roman" w:cs="Times New Roman"/>
        </w:rPr>
        <w:t>lower</w:t>
      </w:r>
      <w:r w:rsidR="003E2DA8" w:rsidRPr="00A640C5">
        <w:rPr>
          <w:rFonts w:ascii="Times New Roman" w:hAnsi="Times New Roman" w:cs="Times New Roman"/>
        </w:rPr>
        <w:t xml:space="preserve"> at </w:t>
      </w:r>
      <w:r w:rsidR="00392769" w:rsidRPr="00A640C5">
        <w:rPr>
          <w:rFonts w:ascii="Times New Roman" w:hAnsi="Times New Roman" w:cs="Times New Roman"/>
        </w:rPr>
        <w:t>ASC</w:t>
      </w:r>
      <w:r w:rsidR="005A3DC5" w:rsidRPr="00A640C5">
        <w:rPr>
          <w:rFonts w:ascii="Times New Roman" w:hAnsi="Times New Roman" w:cs="Times New Roman"/>
        </w:rPr>
        <w:t>s</w:t>
      </w:r>
      <w:r w:rsidR="003E2DA8" w:rsidRPr="00A640C5">
        <w:rPr>
          <w:rFonts w:ascii="Times New Roman" w:hAnsi="Times New Roman" w:cs="Times New Roman"/>
        </w:rPr>
        <w:t xml:space="preserve">, and </w:t>
      </w:r>
      <w:r w:rsidR="00035A3F" w:rsidRPr="00A640C5">
        <w:rPr>
          <w:rFonts w:ascii="Times New Roman" w:hAnsi="Times New Roman" w:cs="Times New Roman"/>
        </w:rPr>
        <w:t xml:space="preserve">colonoscopy prices </w:t>
      </w:r>
      <w:r w:rsidR="001D72A7" w:rsidRPr="00A640C5">
        <w:rPr>
          <w:rFonts w:ascii="Times New Roman" w:hAnsi="Times New Roman" w:cs="Times New Roman"/>
        </w:rPr>
        <w:t>66</w:t>
      </w:r>
      <w:r w:rsidR="00035A3F" w:rsidRPr="00A640C5">
        <w:rPr>
          <w:rFonts w:ascii="Times New Roman" w:hAnsi="Times New Roman" w:cs="Times New Roman"/>
        </w:rPr>
        <w:t xml:space="preserve"> percent </w:t>
      </w:r>
      <w:r w:rsidR="001D72A7" w:rsidRPr="00A640C5">
        <w:rPr>
          <w:rFonts w:ascii="Times New Roman" w:hAnsi="Times New Roman" w:cs="Times New Roman"/>
        </w:rPr>
        <w:t>lower</w:t>
      </w:r>
      <w:r w:rsidR="00035A3F" w:rsidRPr="00A640C5">
        <w:rPr>
          <w:rFonts w:ascii="Times New Roman" w:hAnsi="Times New Roman" w:cs="Times New Roman"/>
        </w:rPr>
        <w:t xml:space="preserve"> at </w:t>
      </w:r>
      <w:r w:rsidR="00392769" w:rsidRPr="00A640C5">
        <w:rPr>
          <w:rFonts w:ascii="Times New Roman" w:hAnsi="Times New Roman" w:cs="Times New Roman"/>
        </w:rPr>
        <w:t>ASC</w:t>
      </w:r>
      <w:r w:rsidR="001D72A7" w:rsidRPr="00A640C5">
        <w:rPr>
          <w:rFonts w:ascii="Times New Roman" w:hAnsi="Times New Roman" w:cs="Times New Roman"/>
        </w:rPr>
        <w:t>s.</w:t>
      </w:r>
      <w:r w:rsidR="001D72A7" w:rsidRPr="00A640C5">
        <w:rPr>
          <w:rStyle w:val="FootnoteReference"/>
          <w:rFonts w:ascii="Times New Roman" w:hAnsi="Times New Roman" w:cs="Times New Roman"/>
        </w:rPr>
        <w:footnoteReference w:id="161"/>
      </w:r>
      <w:r w:rsidR="00035A3F" w:rsidRPr="00A640C5">
        <w:rPr>
          <w:rFonts w:ascii="Times New Roman" w:hAnsi="Times New Roman" w:cs="Times New Roman"/>
        </w:rPr>
        <w:t xml:space="preserve"> </w:t>
      </w:r>
    </w:p>
    <w:p w14:paraId="3087A9A3" w14:textId="3B19A1D7" w:rsidR="0097294B" w:rsidRPr="00A640C5" w:rsidRDefault="0097294B" w:rsidP="0097294B">
      <w:pPr>
        <w:pStyle w:val="NumberedParagraphs"/>
        <w:rPr>
          <w:rFonts w:ascii="Times New Roman" w:hAnsi="Times New Roman" w:cs="Times New Roman"/>
        </w:rPr>
      </w:pPr>
      <w:r w:rsidRPr="00A640C5">
        <w:rPr>
          <w:rFonts w:ascii="Times New Roman" w:hAnsi="Times New Roman" w:cs="Times New Roman"/>
        </w:rPr>
        <w:t>Reschovsky and White</w:t>
      </w:r>
      <w:r w:rsidR="00070008" w:rsidRPr="00A640C5">
        <w:rPr>
          <w:rFonts w:ascii="Times New Roman" w:hAnsi="Times New Roman" w:cs="Times New Roman"/>
        </w:rPr>
        <w:t xml:space="preserve"> (2014)</w:t>
      </w:r>
      <w:r w:rsidRPr="00A640C5">
        <w:rPr>
          <w:rFonts w:ascii="Times New Roman" w:hAnsi="Times New Roman" w:cs="Times New Roman"/>
        </w:rPr>
        <w:t xml:space="preserve"> </w:t>
      </w:r>
      <w:r w:rsidR="003A1208" w:rsidRPr="00A640C5">
        <w:rPr>
          <w:rFonts w:ascii="Times New Roman" w:hAnsi="Times New Roman" w:cs="Times New Roman"/>
        </w:rPr>
        <w:t>use commercial insura</w:t>
      </w:r>
      <w:r w:rsidR="00561FCB" w:rsidRPr="00A640C5">
        <w:rPr>
          <w:rFonts w:ascii="Times New Roman" w:hAnsi="Times New Roman" w:cs="Times New Roman"/>
        </w:rPr>
        <w:t>nce</w:t>
      </w:r>
      <w:r w:rsidR="003A1208" w:rsidRPr="00A640C5">
        <w:rPr>
          <w:rFonts w:ascii="Times New Roman" w:hAnsi="Times New Roman" w:cs="Times New Roman"/>
        </w:rPr>
        <w:t xml:space="preserve"> claims </w:t>
      </w:r>
      <w:r w:rsidR="00BE558B" w:rsidRPr="00A640C5">
        <w:rPr>
          <w:rFonts w:ascii="Times New Roman" w:hAnsi="Times New Roman" w:cs="Times New Roman"/>
        </w:rPr>
        <w:t>for</w:t>
      </w:r>
      <w:r w:rsidRPr="00A640C5">
        <w:rPr>
          <w:rFonts w:ascii="Times New Roman" w:hAnsi="Times New Roman" w:cs="Times New Roman"/>
        </w:rPr>
        <w:t xml:space="preserve"> a </w:t>
      </w:r>
      <w:r w:rsidR="00BE558B" w:rsidRPr="00A640C5">
        <w:rPr>
          <w:rFonts w:ascii="Times New Roman" w:hAnsi="Times New Roman" w:cs="Times New Roman"/>
        </w:rPr>
        <w:t xml:space="preserve">health plan covering 590,000 active and retired working-age autoworkers </w:t>
      </w:r>
      <w:r w:rsidR="00A269BD" w:rsidRPr="00A640C5">
        <w:rPr>
          <w:rFonts w:ascii="Times New Roman" w:hAnsi="Times New Roman" w:cs="Times New Roman"/>
        </w:rPr>
        <w:t xml:space="preserve">and their dependents </w:t>
      </w:r>
      <w:r w:rsidR="004D1A51" w:rsidRPr="00A640C5">
        <w:rPr>
          <w:rFonts w:ascii="Times New Roman" w:hAnsi="Times New Roman" w:cs="Times New Roman"/>
        </w:rPr>
        <w:t>to compare</w:t>
      </w:r>
      <w:r w:rsidRPr="00A640C5">
        <w:rPr>
          <w:rFonts w:ascii="Times New Roman" w:hAnsi="Times New Roman" w:cs="Times New Roman"/>
        </w:rPr>
        <w:t xml:space="preserve"> </w:t>
      </w:r>
      <w:r w:rsidR="00E2029F" w:rsidRPr="00A640C5">
        <w:rPr>
          <w:rFonts w:ascii="Times New Roman" w:hAnsi="Times New Roman" w:cs="Times New Roman"/>
        </w:rPr>
        <w:t xml:space="preserve">prices for </w:t>
      </w:r>
      <w:r w:rsidR="00BF24BF" w:rsidRPr="00A640C5">
        <w:rPr>
          <w:rFonts w:ascii="Times New Roman" w:hAnsi="Times New Roman" w:cs="Times New Roman"/>
        </w:rPr>
        <w:t xml:space="preserve">common outpatient </w:t>
      </w:r>
      <w:r w:rsidR="00861B78" w:rsidRPr="00A640C5">
        <w:rPr>
          <w:rFonts w:ascii="Times New Roman" w:hAnsi="Times New Roman" w:cs="Times New Roman"/>
        </w:rPr>
        <w:t xml:space="preserve">services </w:t>
      </w:r>
      <w:r w:rsidR="00280B07" w:rsidRPr="00A640C5">
        <w:rPr>
          <w:rFonts w:ascii="Times New Roman" w:hAnsi="Times New Roman" w:cs="Times New Roman"/>
        </w:rPr>
        <w:t xml:space="preserve">provided in </w:t>
      </w:r>
      <w:r w:rsidR="00E57CE1" w:rsidRPr="00A640C5">
        <w:rPr>
          <w:rFonts w:ascii="Times New Roman" w:hAnsi="Times New Roman" w:cs="Times New Roman"/>
        </w:rPr>
        <w:t>HOPDs and community-based settings (</w:t>
      </w:r>
      <w:r w:rsidR="00E57CE1" w:rsidRPr="00A640C5">
        <w:rPr>
          <w:rFonts w:ascii="Times New Roman" w:hAnsi="Times New Roman" w:cs="Times New Roman"/>
          <w:i/>
        </w:rPr>
        <w:t>e.g.</w:t>
      </w:r>
      <w:r w:rsidR="00E57CE1" w:rsidRPr="00A640C5">
        <w:rPr>
          <w:rFonts w:ascii="Times New Roman" w:hAnsi="Times New Roman" w:cs="Times New Roman"/>
        </w:rPr>
        <w:t xml:space="preserve">, </w:t>
      </w:r>
      <w:r w:rsidR="00392769" w:rsidRPr="00A640C5">
        <w:rPr>
          <w:rFonts w:ascii="Times New Roman" w:hAnsi="Times New Roman" w:cs="Times New Roman"/>
        </w:rPr>
        <w:t>ASC</w:t>
      </w:r>
      <w:r w:rsidR="003A1208" w:rsidRPr="00A640C5">
        <w:rPr>
          <w:rFonts w:ascii="Times New Roman" w:hAnsi="Times New Roman" w:cs="Times New Roman"/>
        </w:rPr>
        <w:t>s, freestanding imaging centers, or physicians’ offices).</w:t>
      </w:r>
      <w:r w:rsidR="003B0E4E" w:rsidRPr="00A640C5">
        <w:rPr>
          <w:rStyle w:val="FootnoteReference"/>
          <w:rFonts w:ascii="Times New Roman" w:hAnsi="Times New Roman" w:cs="Times New Roman"/>
        </w:rPr>
        <w:footnoteReference w:id="162"/>
      </w:r>
      <w:r w:rsidR="003A1208" w:rsidRPr="00A640C5">
        <w:rPr>
          <w:rFonts w:ascii="Times New Roman" w:hAnsi="Times New Roman" w:cs="Times New Roman"/>
        </w:rPr>
        <w:t xml:space="preserve"> </w:t>
      </w:r>
      <w:r w:rsidR="005B4B47" w:rsidRPr="00A640C5">
        <w:rPr>
          <w:rFonts w:ascii="Times New Roman" w:hAnsi="Times New Roman" w:cs="Times New Roman"/>
        </w:rPr>
        <w:t xml:space="preserve">Included in the authors’ descriptive analyses are reimbursement </w:t>
      </w:r>
      <w:r w:rsidR="00411481" w:rsidRPr="00A640C5">
        <w:rPr>
          <w:rFonts w:ascii="Times New Roman" w:hAnsi="Times New Roman" w:cs="Times New Roman"/>
        </w:rPr>
        <w:t xml:space="preserve">rates </w:t>
      </w:r>
      <w:r w:rsidR="005B4B47" w:rsidRPr="00A640C5">
        <w:rPr>
          <w:rFonts w:ascii="Times New Roman" w:hAnsi="Times New Roman" w:cs="Times New Roman"/>
        </w:rPr>
        <w:t xml:space="preserve">for knee MRs, </w:t>
      </w:r>
      <w:r w:rsidR="000F7672" w:rsidRPr="00A640C5">
        <w:rPr>
          <w:rFonts w:ascii="Times New Roman" w:hAnsi="Times New Roman" w:cs="Times New Roman"/>
        </w:rPr>
        <w:t>colonoscopies</w:t>
      </w:r>
      <w:r w:rsidR="00203C68" w:rsidRPr="00A640C5">
        <w:rPr>
          <w:rFonts w:ascii="Times New Roman" w:hAnsi="Times New Roman" w:cs="Times New Roman"/>
        </w:rPr>
        <w:t>, and laboratory tests at HO</w:t>
      </w:r>
      <w:r w:rsidR="00B70A18" w:rsidRPr="00A640C5">
        <w:rPr>
          <w:rFonts w:ascii="Times New Roman" w:hAnsi="Times New Roman" w:cs="Times New Roman"/>
        </w:rPr>
        <w:t xml:space="preserve">PDs and </w:t>
      </w:r>
      <w:r w:rsidR="00B70A18" w:rsidRPr="00A640C5">
        <w:rPr>
          <w:rFonts w:ascii="Times New Roman" w:hAnsi="Times New Roman" w:cs="Times New Roman"/>
        </w:rPr>
        <w:lastRenderedPageBreak/>
        <w:t>non-hospital</w:t>
      </w:r>
      <w:r w:rsidR="008F2AC2" w:rsidRPr="00A640C5">
        <w:rPr>
          <w:rFonts w:ascii="Times New Roman" w:hAnsi="Times New Roman" w:cs="Times New Roman"/>
        </w:rPr>
        <w:t>-</w:t>
      </w:r>
      <w:r w:rsidR="00B70A18" w:rsidRPr="00A640C5">
        <w:rPr>
          <w:rFonts w:ascii="Times New Roman" w:hAnsi="Times New Roman" w:cs="Times New Roman"/>
        </w:rPr>
        <w:t xml:space="preserve">based facilities. </w:t>
      </w:r>
      <w:r w:rsidR="0005059D" w:rsidRPr="00A640C5">
        <w:rPr>
          <w:rFonts w:ascii="Times New Roman" w:hAnsi="Times New Roman" w:cs="Times New Roman"/>
        </w:rPr>
        <w:t xml:space="preserve">The authors find that </w:t>
      </w:r>
      <w:r w:rsidR="004D706F" w:rsidRPr="00A640C5">
        <w:rPr>
          <w:rFonts w:ascii="Times New Roman" w:hAnsi="Times New Roman" w:cs="Times New Roman"/>
        </w:rPr>
        <w:t>rates in non-hospital</w:t>
      </w:r>
      <w:r w:rsidR="00071E5D" w:rsidRPr="00A640C5">
        <w:rPr>
          <w:rFonts w:ascii="Times New Roman" w:hAnsi="Times New Roman" w:cs="Times New Roman"/>
        </w:rPr>
        <w:t>-</w:t>
      </w:r>
      <w:r w:rsidR="004D706F" w:rsidRPr="00A640C5">
        <w:rPr>
          <w:rFonts w:ascii="Times New Roman" w:hAnsi="Times New Roman" w:cs="Times New Roman"/>
        </w:rPr>
        <w:t>based settings are consistent</w:t>
      </w:r>
      <w:r w:rsidR="007A2BFA" w:rsidRPr="00A640C5">
        <w:rPr>
          <w:rFonts w:ascii="Times New Roman" w:hAnsi="Times New Roman" w:cs="Times New Roman"/>
        </w:rPr>
        <w:t>ly</w:t>
      </w:r>
      <w:r w:rsidR="004D706F" w:rsidRPr="00A640C5">
        <w:rPr>
          <w:rFonts w:ascii="Times New Roman" w:hAnsi="Times New Roman" w:cs="Times New Roman"/>
        </w:rPr>
        <w:t xml:space="preserve"> lower than in HOPDs</w:t>
      </w:r>
      <w:r w:rsidR="00BD5159" w:rsidRPr="00A640C5">
        <w:rPr>
          <w:rFonts w:ascii="Times New Roman" w:hAnsi="Times New Roman" w:cs="Times New Roman"/>
        </w:rPr>
        <w:t>:</w:t>
      </w:r>
      <w:r w:rsidRPr="00A640C5">
        <w:rPr>
          <w:rFonts w:ascii="Times New Roman" w:hAnsi="Times New Roman" w:cs="Times New Roman"/>
        </w:rPr>
        <w:t xml:space="preserve"> </w:t>
      </w:r>
      <w:r w:rsidR="00A02364" w:rsidRPr="00A640C5">
        <w:rPr>
          <w:rFonts w:ascii="Times New Roman" w:hAnsi="Times New Roman" w:cs="Times New Roman"/>
        </w:rPr>
        <w:t xml:space="preserve">rates for knee MRs are 34 percent lower in non-hospital settings; rates for colonoscopies are </w:t>
      </w:r>
      <w:r w:rsidR="003B7965" w:rsidRPr="00A640C5">
        <w:rPr>
          <w:rFonts w:ascii="Times New Roman" w:hAnsi="Times New Roman" w:cs="Times New Roman"/>
        </w:rPr>
        <w:t xml:space="preserve">51-55 percent lower in non-hospital settings; and rates for laboratory </w:t>
      </w:r>
      <w:r w:rsidR="00F77883" w:rsidRPr="00A640C5">
        <w:rPr>
          <w:rFonts w:ascii="Times New Roman" w:hAnsi="Times New Roman" w:cs="Times New Roman"/>
        </w:rPr>
        <w:t>tests are 50-66 percent lower in non-hospital settings. Despite these rate differentials, t</w:t>
      </w:r>
      <w:r w:rsidRPr="00A640C5">
        <w:rPr>
          <w:rFonts w:ascii="Times New Roman" w:hAnsi="Times New Roman" w:cs="Times New Roman"/>
        </w:rPr>
        <w:t>he</w:t>
      </w:r>
      <w:r w:rsidR="00F77883" w:rsidRPr="00A640C5">
        <w:rPr>
          <w:rFonts w:ascii="Times New Roman" w:hAnsi="Times New Roman" w:cs="Times New Roman"/>
        </w:rPr>
        <w:t xml:space="preserve"> authors</w:t>
      </w:r>
      <w:r w:rsidRPr="00A640C5">
        <w:rPr>
          <w:rFonts w:ascii="Times New Roman" w:hAnsi="Times New Roman" w:cs="Times New Roman"/>
        </w:rPr>
        <w:t xml:space="preserve"> found no evidence of differences in patient severity for knee MRIs and colonoscopies. </w:t>
      </w:r>
    </w:p>
    <w:p w14:paraId="1AB69649" w14:textId="1A132E1E" w:rsidR="001E76E6" w:rsidRPr="00A640C5" w:rsidRDefault="000E144D" w:rsidP="0011669E">
      <w:pPr>
        <w:pStyle w:val="NumberedParagraphs"/>
        <w:rPr>
          <w:rFonts w:ascii="Times New Roman" w:hAnsi="Times New Roman" w:cs="Times New Roman"/>
        </w:rPr>
      </w:pPr>
      <w:r w:rsidRPr="00A640C5">
        <w:rPr>
          <w:rFonts w:ascii="Times New Roman" w:hAnsi="Times New Roman" w:cs="Times New Roman"/>
        </w:rPr>
        <w:t xml:space="preserve">Much of the previous discussion has focused on reimbursement differentials for outpatient surgical procedures at </w:t>
      </w:r>
      <w:r w:rsidR="00392769" w:rsidRPr="00A640C5">
        <w:rPr>
          <w:rFonts w:ascii="Times New Roman" w:hAnsi="Times New Roman" w:cs="Times New Roman"/>
        </w:rPr>
        <w:t>ASC</w:t>
      </w:r>
      <w:r w:rsidRPr="00A640C5">
        <w:rPr>
          <w:rFonts w:ascii="Times New Roman" w:hAnsi="Times New Roman" w:cs="Times New Roman"/>
        </w:rPr>
        <w:t xml:space="preserve">s and HOPDs; </w:t>
      </w:r>
      <w:r w:rsidR="00D01388" w:rsidRPr="00A640C5">
        <w:rPr>
          <w:rFonts w:ascii="Times New Roman" w:hAnsi="Times New Roman" w:cs="Times New Roman"/>
        </w:rPr>
        <w:t xml:space="preserve">there has </w:t>
      </w:r>
      <w:r w:rsidR="00CC5328" w:rsidRPr="00A640C5">
        <w:rPr>
          <w:rFonts w:ascii="Times New Roman" w:hAnsi="Times New Roman" w:cs="Times New Roman"/>
        </w:rPr>
        <w:t>been less research on</w:t>
      </w:r>
      <w:r w:rsidRPr="00A640C5">
        <w:rPr>
          <w:rFonts w:ascii="Times New Roman" w:hAnsi="Times New Roman" w:cs="Times New Roman"/>
        </w:rPr>
        <w:t xml:space="preserve"> reimbursement differentials </w:t>
      </w:r>
      <w:r w:rsidR="00214581" w:rsidRPr="00A640C5">
        <w:rPr>
          <w:rFonts w:ascii="Times New Roman" w:hAnsi="Times New Roman" w:cs="Times New Roman"/>
        </w:rPr>
        <w:t>for MR and CT</w:t>
      </w:r>
      <w:r w:rsidR="00F320BC" w:rsidRPr="00A640C5">
        <w:rPr>
          <w:rFonts w:ascii="Times New Roman" w:hAnsi="Times New Roman" w:cs="Times New Roman"/>
        </w:rPr>
        <w:t>—both of which would be offered</w:t>
      </w:r>
      <w:r w:rsidR="00214581" w:rsidRPr="00A640C5">
        <w:rPr>
          <w:rFonts w:ascii="Times New Roman" w:hAnsi="Times New Roman" w:cs="Times New Roman"/>
        </w:rPr>
        <w:t xml:space="preserve"> at </w:t>
      </w:r>
      <w:r w:rsidR="00F320BC" w:rsidRPr="00A640C5">
        <w:rPr>
          <w:rFonts w:ascii="Times New Roman" w:hAnsi="Times New Roman" w:cs="Times New Roman"/>
        </w:rPr>
        <w:t>the Proposed Sites—</w:t>
      </w:r>
      <w:r w:rsidR="00214581" w:rsidRPr="00A640C5">
        <w:rPr>
          <w:rFonts w:ascii="Times New Roman" w:hAnsi="Times New Roman" w:cs="Times New Roman"/>
        </w:rPr>
        <w:t>at ambulatory care centers and HOPDs.</w:t>
      </w:r>
      <w:r w:rsidRPr="00A640C5">
        <w:rPr>
          <w:rFonts w:ascii="Times New Roman" w:hAnsi="Times New Roman" w:cs="Times New Roman"/>
        </w:rPr>
        <w:t xml:space="preserve"> </w:t>
      </w:r>
      <w:r w:rsidR="00632288" w:rsidRPr="00A640C5">
        <w:rPr>
          <w:rFonts w:ascii="Times New Roman" w:hAnsi="Times New Roman" w:cs="Times New Roman"/>
        </w:rPr>
        <w:t>However, a</w:t>
      </w:r>
      <w:r w:rsidR="0097294B" w:rsidRPr="00A640C5">
        <w:rPr>
          <w:rFonts w:ascii="Times New Roman" w:hAnsi="Times New Roman" w:cs="Times New Roman"/>
        </w:rPr>
        <w:t>s is the case with outpatient surgery, Medicare pays higher rates to hospital-based providers for the technical component of imaging services</w:t>
      </w:r>
      <w:r w:rsidR="00632288" w:rsidRPr="00A640C5">
        <w:rPr>
          <w:rFonts w:ascii="Times New Roman" w:hAnsi="Times New Roman" w:cs="Times New Roman"/>
        </w:rPr>
        <w:t xml:space="preserve"> than it does to </w:t>
      </w:r>
      <w:r w:rsidR="006451F9" w:rsidRPr="00A640C5">
        <w:rPr>
          <w:rFonts w:ascii="Times New Roman" w:hAnsi="Times New Roman" w:cs="Times New Roman"/>
        </w:rPr>
        <w:t xml:space="preserve">ambulatory </w:t>
      </w:r>
      <w:r w:rsidR="008E0234" w:rsidRPr="00A640C5">
        <w:rPr>
          <w:rFonts w:ascii="Times New Roman" w:hAnsi="Times New Roman" w:cs="Times New Roman"/>
        </w:rPr>
        <w:t>care centers</w:t>
      </w:r>
      <w:r w:rsidR="0097294B" w:rsidRPr="00A640C5">
        <w:rPr>
          <w:rFonts w:ascii="Times New Roman" w:hAnsi="Times New Roman" w:cs="Times New Roman"/>
        </w:rPr>
        <w:t>.</w:t>
      </w:r>
      <w:r w:rsidR="007A2BFA" w:rsidRPr="00A640C5">
        <w:rPr>
          <w:rStyle w:val="FootnoteReference"/>
          <w:rFonts w:ascii="Times New Roman" w:hAnsi="Times New Roman" w:cs="Times New Roman"/>
        </w:rPr>
        <w:footnoteReference w:id="163"/>
      </w:r>
      <w:r w:rsidR="0097294B" w:rsidRPr="00A640C5">
        <w:rPr>
          <w:rFonts w:ascii="Times New Roman" w:hAnsi="Times New Roman" w:cs="Times New Roman"/>
        </w:rPr>
        <w:t xml:space="preserve"> </w:t>
      </w:r>
    </w:p>
    <w:p w14:paraId="39AFA466" w14:textId="4017177F" w:rsidR="0021378C" w:rsidRPr="00A640C5" w:rsidRDefault="003072BB" w:rsidP="0011669E">
      <w:pPr>
        <w:pStyle w:val="NumberedParagraphs"/>
        <w:rPr>
          <w:rFonts w:ascii="Times New Roman" w:hAnsi="Times New Roman" w:cs="Times New Roman"/>
        </w:rPr>
      </w:pPr>
      <w:r w:rsidRPr="00A640C5">
        <w:rPr>
          <w:rFonts w:ascii="Times New Roman" w:hAnsi="Times New Roman" w:cs="Times New Roman"/>
        </w:rPr>
        <w:t xml:space="preserve">While Medicare covers </w:t>
      </w:r>
      <w:r w:rsidR="00885871" w:rsidRPr="00A640C5">
        <w:rPr>
          <w:rFonts w:ascii="Times New Roman" w:hAnsi="Times New Roman" w:cs="Times New Roman"/>
        </w:rPr>
        <w:t xml:space="preserve">advanced imaging services in both </w:t>
      </w:r>
      <w:r w:rsidR="00CB25EF" w:rsidRPr="00A640C5">
        <w:rPr>
          <w:rFonts w:ascii="Times New Roman" w:hAnsi="Times New Roman" w:cs="Times New Roman"/>
        </w:rPr>
        <w:t xml:space="preserve">HOPDs and ambulatory care centers, albeit at different rates, commercial health </w:t>
      </w:r>
      <w:r w:rsidR="004172C4" w:rsidRPr="00A640C5">
        <w:rPr>
          <w:rFonts w:ascii="Times New Roman" w:hAnsi="Times New Roman" w:cs="Times New Roman"/>
        </w:rPr>
        <w:t xml:space="preserve">insurers </w:t>
      </w:r>
      <w:r w:rsidR="0097294B" w:rsidRPr="00A640C5">
        <w:rPr>
          <w:rFonts w:ascii="Times New Roman" w:hAnsi="Times New Roman" w:cs="Times New Roman"/>
        </w:rPr>
        <w:t xml:space="preserve">have changed their coverage policies to favor </w:t>
      </w:r>
      <w:r w:rsidR="003C3674" w:rsidRPr="00A640C5">
        <w:rPr>
          <w:rFonts w:ascii="Times New Roman" w:hAnsi="Times New Roman" w:cs="Times New Roman"/>
        </w:rPr>
        <w:t>ambulatory care centers.</w:t>
      </w:r>
      <w:r w:rsidR="0097294B" w:rsidRPr="00A640C5">
        <w:rPr>
          <w:rFonts w:ascii="Times New Roman" w:hAnsi="Times New Roman" w:cs="Times New Roman"/>
        </w:rPr>
        <w:t xml:space="preserve"> </w:t>
      </w:r>
      <w:r w:rsidR="008E4C55" w:rsidRPr="00A640C5">
        <w:rPr>
          <w:rFonts w:ascii="Times New Roman" w:hAnsi="Times New Roman" w:cs="Times New Roman"/>
        </w:rPr>
        <w:t>From</w:t>
      </w:r>
      <w:r w:rsidR="009528D0" w:rsidRPr="00A640C5">
        <w:rPr>
          <w:rFonts w:ascii="Times New Roman" w:hAnsi="Times New Roman" w:cs="Times New Roman"/>
        </w:rPr>
        <w:t xml:space="preserve"> 2017</w:t>
      </w:r>
      <w:r w:rsidR="008E4C55" w:rsidRPr="00A640C5">
        <w:rPr>
          <w:rFonts w:ascii="Times New Roman" w:hAnsi="Times New Roman" w:cs="Times New Roman"/>
        </w:rPr>
        <w:t xml:space="preserve"> through 2020</w:t>
      </w:r>
      <w:r w:rsidR="009528D0" w:rsidRPr="00A640C5">
        <w:rPr>
          <w:rFonts w:ascii="Times New Roman" w:hAnsi="Times New Roman" w:cs="Times New Roman"/>
        </w:rPr>
        <w:t xml:space="preserve">, </w:t>
      </w:r>
      <w:r w:rsidR="0097294B" w:rsidRPr="00A640C5">
        <w:rPr>
          <w:rFonts w:ascii="Times New Roman" w:hAnsi="Times New Roman" w:cs="Times New Roman"/>
        </w:rPr>
        <w:t>Anthem</w:t>
      </w:r>
      <w:r w:rsidR="003C3674" w:rsidRPr="00A640C5">
        <w:rPr>
          <w:rFonts w:ascii="Times New Roman" w:hAnsi="Times New Roman" w:cs="Times New Roman"/>
        </w:rPr>
        <w:t>, Cigna,</w:t>
      </w:r>
      <w:r w:rsidR="0097294B" w:rsidRPr="00A640C5">
        <w:rPr>
          <w:rFonts w:ascii="Times New Roman" w:hAnsi="Times New Roman" w:cs="Times New Roman"/>
        </w:rPr>
        <w:t xml:space="preserve"> and </w:t>
      </w:r>
      <w:r w:rsidR="003C3674" w:rsidRPr="00A640C5">
        <w:rPr>
          <w:rFonts w:ascii="Times New Roman" w:hAnsi="Times New Roman" w:cs="Times New Roman"/>
        </w:rPr>
        <w:t>UnitedHealth Group—three of the</w:t>
      </w:r>
      <w:r w:rsidR="00B46149" w:rsidRPr="00A640C5">
        <w:rPr>
          <w:rFonts w:ascii="Times New Roman" w:hAnsi="Times New Roman" w:cs="Times New Roman"/>
        </w:rPr>
        <w:t xml:space="preserve"> four largest commercial health insurers in the</w:t>
      </w:r>
      <w:r w:rsidR="0097294B" w:rsidRPr="00A640C5">
        <w:rPr>
          <w:rFonts w:ascii="Times New Roman" w:hAnsi="Times New Roman" w:cs="Times New Roman"/>
        </w:rPr>
        <w:t xml:space="preserve"> United </w:t>
      </w:r>
      <w:r w:rsidR="00B46149" w:rsidRPr="00A640C5">
        <w:rPr>
          <w:rFonts w:ascii="Times New Roman" w:hAnsi="Times New Roman" w:cs="Times New Roman"/>
        </w:rPr>
        <w:t>States—</w:t>
      </w:r>
      <w:r w:rsidR="00F4612F" w:rsidRPr="00A640C5">
        <w:rPr>
          <w:rFonts w:ascii="Times New Roman" w:hAnsi="Times New Roman" w:cs="Times New Roman"/>
        </w:rPr>
        <w:t>began to change</w:t>
      </w:r>
      <w:r w:rsidR="00B46149" w:rsidRPr="00A640C5">
        <w:rPr>
          <w:rFonts w:ascii="Times New Roman" w:hAnsi="Times New Roman" w:cs="Times New Roman"/>
        </w:rPr>
        <w:t xml:space="preserve"> their coverage polic</w:t>
      </w:r>
      <w:r w:rsidR="00AD6B00" w:rsidRPr="00A640C5">
        <w:rPr>
          <w:rFonts w:ascii="Times New Roman" w:hAnsi="Times New Roman" w:cs="Times New Roman"/>
        </w:rPr>
        <w:t>ies so that they</w:t>
      </w:r>
      <w:r w:rsidR="0097294B" w:rsidRPr="00A640C5">
        <w:rPr>
          <w:rFonts w:ascii="Times New Roman" w:hAnsi="Times New Roman" w:cs="Times New Roman"/>
        </w:rPr>
        <w:t xml:space="preserve"> do not consider MR or CT scans performed in </w:t>
      </w:r>
      <w:r w:rsidR="00AD6B00" w:rsidRPr="00A640C5">
        <w:rPr>
          <w:rFonts w:ascii="Times New Roman" w:hAnsi="Times New Roman" w:cs="Times New Roman"/>
        </w:rPr>
        <w:t>HOPDs</w:t>
      </w:r>
      <w:r w:rsidR="0097294B" w:rsidRPr="00A640C5">
        <w:rPr>
          <w:rFonts w:ascii="Times New Roman" w:hAnsi="Times New Roman" w:cs="Times New Roman"/>
        </w:rPr>
        <w:t xml:space="preserve"> to be medically necessary except in limited circumstances related to patient </w:t>
      </w:r>
      <w:r w:rsidR="00AD6B00" w:rsidRPr="00A640C5">
        <w:rPr>
          <w:rFonts w:ascii="Times New Roman" w:hAnsi="Times New Roman" w:cs="Times New Roman"/>
        </w:rPr>
        <w:t>demographics, the presence of specific condition</w:t>
      </w:r>
      <w:r w:rsidR="00F40BA5" w:rsidRPr="00A640C5">
        <w:rPr>
          <w:rFonts w:ascii="Times New Roman" w:hAnsi="Times New Roman" w:cs="Times New Roman"/>
        </w:rPr>
        <w:t>s</w:t>
      </w:r>
      <w:r w:rsidR="00AD6B00" w:rsidRPr="00A640C5">
        <w:rPr>
          <w:rFonts w:ascii="Times New Roman" w:hAnsi="Times New Roman" w:cs="Times New Roman"/>
        </w:rPr>
        <w:t xml:space="preserve"> or </w:t>
      </w:r>
      <w:r w:rsidR="0097294B" w:rsidRPr="00A640C5">
        <w:rPr>
          <w:rFonts w:ascii="Times New Roman" w:hAnsi="Times New Roman" w:cs="Times New Roman"/>
        </w:rPr>
        <w:t>comorbidities</w:t>
      </w:r>
      <w:r w:rsidR="00AD6B00" w:rsidRPr="00A640C5">
        <w:rPr>
          <w:rFonts w:ascii="Times New Roman" w:hAnsi="Times New Roman" w:cs="Times New Roman"/>
        </w:rPr>
        <w:t>,</w:t>
      </w:r>
      <w:r w:rsidR="0097294B" w:rsidRPr="00A640C5">
        <w:rPr>
          <w:rFonts w:ascii="Times New Roman" w:hAnsi="Times New Roman" w:cs="Times New Roman"/>
        </w:rPr>
        <w:t xml:space="preserve"> circumstances in which such a requirement would delay or adversely affect care</w:t>
      </w:r>
      <w:r w:rsidR="00AD6B00" w:rsidRPr="00A640C5">
        <w:rPr>
          <w:rFonts w:ascii="Times New Roman" w:hAnsi="Times New Roman" w:cs="Times New Roman"/>
        </w:rPr>
        <w:t xml:space="preserve">, or a </w:t>
      </w:r>
      <w:r w:rsidR="0097294B" w:rsidRPr="00A640C5">
        <w:rPr>
          <w:rFonts w:ascii="Times New Roman" w:hAnsi="Times New Roman" w:cs="Times New Roman"/>
        </w:rPr>
        <w:t>lack of alternative locations available</w:t>
      </w:r>
      <w:r w:rsidR="006D2C4D" w:rsidRPr="00A640C5">
        <w:rPr>
          <w:rFonts w:ascii="Times New Roman" w:hAnsi="Times New Roman" w:cs="Times New Roman"/>
        </w:rPr>
        <w:t>.</w:t>
      </w:r>
      <w:r w:rsidR="0097294B" w:rsidRPr="00A640C5">
        <w:rPr>
          <w:rStyle w:val="FootnoteReference"/>
          <w:rFonts w:ascii="Times New Roman" w:hAnsi="Times New Roman" w:cs="Times New Roman"/>
        </w:rPr>
        <w:footnoteReference w:id="164"/>
      </w:r>
      <w:r w:rsidR="0097294B" w:rsidRPr="00A640C5">
        <w:rPr>
          <w:rFonts w:ascii="Times New Roman" w:hAnsi="Times New Roman" w:cs="Times New Roman"/>
        </w:rPr>
        <w:t xml:space="preserve"> </w:t>
      </w:r>
      <w:r w:rsidR="004C0038" w:rsidRPr="00A640C5">
        <w:rPr>
          <w:rFonts w:ascii="Times New Roman" w:hAnsi="Times New Roman" w:cs="Times New Roman"/>
        </w:rPr>
        <w:t xml:space="preserve">As part of these efforts, </w:t>
      </w:r>
      <w:r w:rsidR="0097294B" w:rsidRPr="00A640C5">
        <w:rPr>
          <w:rFonts w:ascii="Times New Roman" w:hAnsi="Times New Roman" w:cs="Times New Roman"/>
        </w:rPr>
        <w:t>United</w:t>
      </w:r>
      <w:r w:rsidR="004C0038" w:rsidRPr="00A640C5">
        <w:rPr>
          <w:rFonts w:ascii="Times New Roman" w:hAnsi="Times New Roman" w:cs="Times New Roman"/>
        </w:rPr>
        <w:t>Health Group</w:t>
      </w:r>
      <w:r w:rsidR="0097294B" w:rsidRPr="00A640C5">
        <w:rPr>
          <w:rFonts w:ascii="Times New Roman" w:hAnsi="Times New Roman" w:cs="Times New Roman"/>
        </w:rPr>
        <w:t xml:space="preserve"> </w:t>
      </w:r>
      <w:r w:rsidR="006757E1" w:rsidRPr="00A640C5">
        <w:rPr>
          <w:rFonts w:ascii="Times New Roman" w:hAnsi="Times New Roman" w:cs="Times New Roman"/>
        </w:rPr>
        <w:t>recently</w:t>
      </w:r>
      <w:r w:rsidR="0097294B" w:rsidRPr="00A640C5">
        <w:rPr>
          <w:rFonts w:ascii="Times New Roman" w:hAnsi="Times New Roman" w:cs="Times New Roman"/>
        </w:rPr>
        <w:t xml:space="preserve"> issued an eight-page guideline regarding approved sites of service for MR and CT </w:t>
      </w:r>
      <w:r w:rsidR="0021378C" w:rsidRPr="00A640C5">
        <w:rPr>
          <w:rFonts w:ascii="Times New Roman" w:hAnsi="Times New Roman" w:cs="Times New Roman"/>
        </w:rPr>
        <w:t>imaging</w:t>
      </w:r>
      <w:r w:rsidR="0097294B" w:rsidRPr="00A640C5">
        <w:rPr>
          <w:rFonts w:ascii="Times New Roman" w:hAnsi="Times New Roman" w:cs="Times New Roman"/>
        </w:rPr>
        <w:t>.</w:t>
      </w:r>
      <w:r w:rsidR="0097294B" w:rsidRPr="00A640C5">
        <w:rPr>
          <w:rStyle w:val="FootnoteReference"/>
          <w:rFonts w:ascii="Times New Roman" w:hAnsi="Times New Roman" w:cs="Times New Roman"/>
        </w:rPr>
        <w:footnoteReference w:id="165"/>
      </w:r>
      <w:r w:rsidR="006757E1" w:rsidRPr="00A640C5">
        <w:rPr>
          <w:rFonts w:ascii="Times New Roman" w:hAnsi="Times New Roman" w:cs="Times New Roman"/>
        </w:rPr>
        <w:t xml:space="preserve"> </w:t>
      </w:r>
      <w:r w:rsidR="00290E64" w:rsidRPr="00A640C5">
        <w:rPr>
          <w:rFonts w:ascii="Times New Roman" w:hAnsi="Times New Roman" w:cs="Times New Roman"/>
        </w:rPr>
        <w:t>These policies</w:t>
      </w:r>
      <w:r w:rsidR="00E66BC8" w:rsidRPr="00A640C5">
        <w:rPr>
          <w:rFonts w:ascii="Times New Roman" w:hAnsi="Times New Roman" w:cs="Times New Roman"/>
        </w:rPr>
        <w:t>, which</w:t>
      </w:r>
      <w:r w:rsidR="00733BB3" w:rsidRPr="00A640C5">
        <w:rPr>
          <w:rFonts w:ascii="Times New Roman" w:hAnsi="Times New Roman" w:cs="Times New Roman"/>
        </w:rPr>
        <w:t xml:space="preserve"> a</w:t>
      </w:r>
      <w:r w:rsidR="006A7161" w:rsidRPr="00A640C5">
        <w:rPr>
          <w:rFonts w:ascii="Times New Roman" w:hAnsi="Times New Roman" w:cs="Times New Roman"/>
        </w:rPr>
        <w:t xml:space="preserve">re designed to encourage members of </w:t>
      </w:r>
      <w:r w:rsidR="006A7161" w:rsidRPr="00A640C5">
        <w:rPr>
          <w:rFonts w:ascii="Times New Roman" w:hAnsi="Times New Roman" w:cs="Times New Roman"/>
        </w:rPr>
        <w:lastRenderedPageBreak/>
        <w:t xml:space="preserve">commercial health plans to receive advanced imaging services at </w:t>
      </w:r>
      <w:r w:rsidR="00290E64" w:rsidRPr="00A640C5">
        <w:rPr>
          <w:rFonts w:ascii="Times New Roman" w:hAnsi="Times New Roman" w:cs="Times New Roman"/>
        </w:rPr>
        <w:t>ambulatory care centers rather than HOPDs</w:t>
      </w:r>
      <w:r w:rsidR="00E66BC8" w:rsidRPr="00A640C5">
        <w:rPr>
          <w:rFonts w:ascii="Times New Roman" w:hAnsi="Times New Roman" w:cs="Times New Roman"/>
        </w:rPr>
        <w:t>,</w:t>
      </w:r>
      <w:r w:rsidR="00290E64" w:rsidRPr="00A640C5">
        <w:rPr>
          <w:rFonts w:ascii="Times New Roman" w:hAnsi="Times New Roman" w:cs="Times New Roman"/>
        </w:rPr>
        <w:t xml:space="preserve"> are consistent with the </w:t>
      </w:r>
      <w:r w:rsidR="007C36AB" w:rsidRPr="00A640C5">
        <w:rPr>
          <w:rFonts w:ascii="Times New Roman" w:hAnsi="Times New Roman" w:cs="Times New Roman"/>
        </w:rPr>
        <w:t>existence</w:t>
      </w:r>
      <w:r w:rsidR="00290E64" w:rsidRPr="00A640C5">
        <w:rPr>
          <w:rFonts w:ascii="Times New Roman" w:hAnsi="Times New Roman" w:cs="Times New Roman"/>
        </w:rPr>
        <w:t xml:space="preserve"> of </w:t>
      </w:r>
      <w:r w:rsidR="00857267" w:rsidRPr="00A640C5">
        <w:rPr>
          <w:rFonts w:ascii="Times New Roman" w:hAnsi="Times New Roman" w:cs="Times New Roman"/>
        </w:rPr>
        <w:t xml:space="preserve">significantly higher reimbursement </w:t>
      </w:r>
      <w:r w:rsidR="007C36AB" w:rsidRPr="00A640C5">
        <w:rPr>
          <w:rFonts w:ascii="Times New Roman" w:hAnsi="Times New Roman" w:cs="Times New Roman"/>
        </w:rPr>
        <w:t xml:space="preserve">rates </w:t>
      </w:r>
      <w:r w:rsidR="00857267" w:rsidRPr="00A640C5">
        <w:rPr>
          <w:rFonts w:ascii="Times New Roman" w:hAnsi="Times New Roman" w:cs="Times New Roman"/>
        </w:rPr>
        <w:t xml:space="preserve">for </w:t>
      </w:r>
      <w:r w:rsidR="007C36AB" w:rsidRPr="00A640C5">
        <w:rPr>
          <w:rFonts w:ascii="Times New Roman" w:hAnsi="Times New Roman" w:cs="Times New Roman"/>
        </w:rPr>
        <w:t>MR and CT</w:t>
      </w:r>
      <w:r w:rsidR="00CD2CA4" w:rsidRPr="00A640C5">
        <w:rPr>
          <w:rFonts w:ascii="Times New Roman" w:hAnsi="Times New Roman" w:cs="Times New Roman"/>
        </w:rPr>
        <w:t xml:space="preserve"> imaging </w:t>
      </w:r>
      <w:r w:rsidR="007C36AB" w:rsidRPr="00A640C5">
        <w:rPr>
          <w:rFonts w:ascii="Times New Roman" w:hAnsi="Times New Roman" w:cs="Times New Roman"/>
        </w:rPr>
        <w:t>at HOPDs than at</w:t>
      </w:r>
      <w:r w:rsidR="00CD2CA4" w:rsidRPr="00A640C5">
        <w:rPr>
          <w:rFonts w:ascii="Times New Roman" w:hAnsi="Times New Roman" w:cs="Times New Roman"/>
        </w:rPr>
        <w:t xml:space="preserve"> </w:t>
      </w:r>
      <w:r w:rsidR="00DB3001" w:rsidRPr="00A640C5">
        <w:rPr>
          <w:rFonts w:ascii="Times New Roman" w:hAnsi="Times New Roman" w:cs="Times New Roman"/>
        </w:rPr>
        <w:t xml:space="preserve">ambulatory care centers. </w:t>
      </w:r>
    </w:p>
    <w:p w14:paraId="1AF03D89" w14:textId="2A036561" w:rsidR="0097294B" w:rsidRPr="00A640C5" w:rsidRDefault="00162B2F" w:rsidP="00221C33">
      <w:pPr>
        <w:pStyle w:val="NumberedParagraphs"/>
        <w:rPr>
          <w:rFonts w:ascii="Times New Roman" w:hAnsi="Times New Roman" w:cs="Times New Roman"/>
        </w:rPr>
      </w:pPr>
      <w:r w:rsidRPr="00A640C5">
        <w:rPr>
          <w:rFonts w:ascii="Times New Roman" w:hAnsi="Times New Roman" w:cs="Times New Roman"/>
        </w:rPr>
        <w:t xml:space="preserve">In summary, while we cannot validate MGB’s projections regarding the rates it will negotiate </w:t>
      </w:r>
      <w:r w:rsidR="000440E1" w:rsidRPr="00A640C5">
        <w:rPr>
          <w:rFonts w:ascii="Times New Roman" w:hAnsi="Times New Roman" w:cs="Times New Roman"/>
        </w:rPr>
        <w:t xml:space="preserve">for the Integrated Care Clinics using rates previously negotiated by MGB or comparable health systems in Massachusetts, the health economics literature documents substantial price differences for outpatient surgery and advanced imaging procedures at </w:t>
      </w:r>
      <w:r w:rsidR="00221C33" w:rsidRPr="00A640C5">
        <w:rPr>
          <w:rFonts w:ascii="Times New Roman" w:hAnsi="Times New Roman" w:cs="Times New Roman"/>
        </w:rPr>
        <w:t xml:space="preserve">HOPDs and </w:t>
      </w:r>
      <w:r w:rsidRPr="00A640C5">
        <w:rPr>
          <w:rFonts w:ascii="Times New Roman" w:hAnsi="Times New Roman" w:cs="Times New Roman"/>
        </w:rPr>
        <w:t>ambulatory care centers</w:t>
      </w:r>
      <w:r w:rsidR="00221C33" w:rsidRPr="00A640C5">
        <w:rPr>
          <w:rFonts w:ascii="Times New Roman" w:hAnsi="Times New Roman" w:cs="Times New Roman"/>
        </w:rPr>
        <w:t xml:space="preserve">. While the literature does not differentiate between HOPDs affiliated with community hospitals and academic medical centers, the magnitudes of the </w:t>
      </w:r>
      <w:r w:rsidR="00C86308" w:rsidRPr="00A640C5">
        <w:rPr>
          <w:rFonts w:ascii="Times New Roman" w:hAnsi="Times New Roman" w:cs="Times New Roman"/>
        </w:rPr>
        <w:t xml:space="preserve">overall </w:t>
      </w:r>
      <w:r w:rsidR="00221C33" w:rsidRPr="00A640C5">
        <w:rPr>
          <w:rFonts w:ascii="Times New Roman" w:hAnsi="Times New Roman" w:cs="Times New Roman"/>
        </w:rPr>
        <w:t xml:space="preserve">price differentials in the literature are broadly consistent with MGB’s own projections. </w:t>
      </w:r>
    </w:p>
    <w:p w14:paraId="6167F9B5" w14:textId="5103B6A0" w:rsidR="00D73917" w:rsidRPr="00A640C5" w:rsidRDefault="0065632A" w:rsidP="0065632A">
      <w:pPr>
        <w:pStyle w:val="Heading1"/>
        <w:rPr>
          <w:rFonts w:ascii="Times New Roman" w:hAnsi="Times New Roman" w:cs="Times New Roman"/>
        </w:rPr>
      </w:pPr>
      <w:bookmarkStart w:id="87" w:name="_Ref88488670"/>
      <w:bookmarkStart w:id="88" w:name="_Ref88569029"/>
      <w:bookmarkStart w:id="89" w:name="_Toc90042574"/>
      <w:r w:rsidRPr="00A640C5">
        <w:rPr>
          <w:rFonts w:ascii="Times New Roman" w:hAnsi="Times New Roman" w:cs="Times New Roman"/>
        </w:rPr>
        <w:t>P</w:t>
      </w:r>
      <w:r w:rsidR="008A449C" w:rsidRPr="00A640C5">
        <w:rPr>
          <w:rFonts w:ascii="Times New Roman" w:hAnsi="Times New Roman" w:cs="Times New Roman"/>
        </w:rPr>
        <w:t>r</w:t>
      </w:r>
      <w:r w:rsidRPr="00A640C5">
        <w:rPr>
          <w:rFonts w:ascii="Times New Roman" w:hAnsi="Times New Roman" w:cs="Times New Roman"/>
        </w:rPr>
        <w:t xml:space="preserve">edicted </w:t>
      </w:r>
      <w:r w:rsidR="00F47403" w:rsidRPr="00A640C5">
        <w:rPr>
          <w:rFonts w:ascii="Times New Roman" w:hAnsi="Times New Roman" w:cs="Times New Roman"/>
        </w:rPr>
        <w:t>C</w:t>
      </w:r>
      <w:r w:rsidRPr="00A640C5">
        <w:rPr>
          <w:rFonts w:ascii="Times New Roman" w:hAnsi="Times New Roman" w:cs="Times New Roman"/>
        </w:rPr>
        <w:t xml:space="preserve">hanges in </w:t>
      </w:r>
      <w:r w:rsidR="00F47403" w:rsidRPr="00A640C5">
        <w:rPr>
          <w:rFonts w:ascii="Times New Roman" w:hAnsi="Times New Roman" w:cs="Times New Roman"/>
        </w:rPr>
        <w:t>H</w:t>
      </w:r>
      <w:r w:rsidR="00793B87" w:rsidRPr="00A640C5">
        <w:rPr>
          <w:rFonts w:ascii="Times New Roman" w:hAnsi="Times New Roman" w:cs="Times New Roman"/>
        </w:rPr>
        <w:t xml:space="preserve">ealth </w:t>
      </w:r>
      <w:r w:rsidR="00F47403" w:rsidRPr="00A640C5">
        <w:rPr>
          <w:rFonts w:ascii="Times New Roman" w:hAnsi="Times New Roman" w:cs="Times New Roman"/>
        </w:rPr>
        <w:t>C</w:t>
      </w:r>
      <w:r w:rsidR="00793B87" w:rsidRPr="00A640C5">
        <w:rPr>
          <w:rFonts w:ascii="Times New Roman" w:hAnsi="Times New Roman" w:cs="Times New Roman"/>
        </w:rPr>
        <w:t>are Expenditures</w:t>
      </w:r>
      <w:bookmarkEnd w:id="87"/>
      <w:bookmarkEnd w:id="88"/>
      <w:bookmarkEnd w:id="89"/>
      <w:r w:rsidR="00793B87" w:rsidRPr="00A640C5">
        <w:rPr>
          <w:rFonts w:ascii="Times New Roman" w:hAnsi="Times New Roman" w:cs="Times New Roman"/>
        </w:rPr>
        <w:t xml:space="preserve"> </w:t>
      </w:r>
    </w:p>
    <w:p w14:paraId="162F9305" w14:textId="604824C9" w:rsidR="002205E8" w:rsidRPr="00A640C5" w:rsidRDefault="00FF3C15" w:rsidP="00D921AC">
      <w:pPr>
        <w:pStyle w:val="NumberedParagraphs"/>
        <w:rPr>
          <w:rFonts w:ascii="Times New Roman" w:hAnsi="Times New Roman" w:cs="Times New Roman"/>
        </w:rPr>
      </w:pPr>
      <w:r w:rsidRPr="00A640C5">
        <w:rPr>
          <w:rFonts w:ascii="Times New Roman" w:hAnsi="Times New Roman" w:cs="Times New Roman"/>
        </w:rPr>
        <w:t xml:space="preserve">As part of our evaluation of the proposed project on health care costs in Massachusetts, the DoN program asked that we evaluate </w:t>
      </w:r>
      <w:r w:rsidR="004423FF" w:rsidRPr="00A640C5">
        <w:rPr>
          <w:rFonts w:ascii="Times New Roman" w:hAnsi="Times New Roman" w:cs="Times New Roman"/>
        </w:rPr>
        <w:t xml:space="preserve">how the project might change utilization of relatively higher- and lower-priced health care providers, and to assess the effect of any changes in utilization on health care expenditures in Massachusetts. </w:t>
      </w:r>
      <w:r w:rsidR="002102C0" w:rsidRPr="00A640C5">
        <w:rPr>
          <w:rFonts w:ascii="Times New Roman" w:hAnsi="Times New Roman" w:cs="Times New Roman"/>
        </w:rPr>
        <w:t xml:space="preserve">To answer this question, we use our models of patients’ demand for health care services to predict how patients’ choices of health care providers would change if the proposed project were approved. We then use our measures of the relative prices of health care services—separately by </w:t>
      </w:r>
      <w:r w:rsidR="00477F9F" w:rsidRPr="00A640C5">
        <w:rPr>
          <w:rFonts w:ascii="Times New Roman" w:hAnsi="Times New Roman" w:cs="Times New Roman"/>
        </w:rPr>
        <w:t xml:space="preserve">health care provider, service line, and third-party payor—to estimate the cost impact of changes in where patients choose to receive care if the proposed project were approved. </w:t>
      </w:r>
    </w:p>
    <w:p w14:paraId="56911300" w14:textId="5973D156" w:rsidR="0065763B" w:rsidRPr="00A640C5" w:rsidRDefault="00D921AC" w:rsidP="0065763B">
      <w:pPr>
        <w:pStyle w:val="NumberedParagraphs"/>
        <w:rPr>
          <w:rFonts w:ascii="Times New Roman" w:hAnsi="Times New Roman" w:cs="Times New Roman"/>
        </w:rPr>
      </w:pPr>
      <w:r w:rsidRPr="00A640C5">
        <w:rPr>
          <w:rFonts w:ascii="Times New Roman" w:hAnsi="Times New Roman" w:cs="Times New Roman"/>
        </w:rPr>
        <w:t>W</w:t>
      </w:r>
      <w:r w:rsidR="0065763B" w:rsidRPr="00A640C5">
        <w:rPr>
          <w:rFonts w:ascii="Times New Roman" w:hAnsi="Times New Roman" w:cs="Times New Roman"/>
        </w:rPr>
        <w:t xml:space="preserve">e forecast changes in health care expenditures associated with the </w:t>
      </w:r>
      <w:r w:rsidR="00994556" w:rsidRPr="00A640C5">
        <w:rPr>
          <w:rFonts w:ascii="Times New Roman" w:hAnsi="Times New Roman" w:cs="Times New Roman"/>
        </w:rPr>
        <w:t>Proposed</w:t>
      </w:r>
      <w:r w:rsidR="0065763B" w:rsidRPr="00A640C5">
        <w:rPr>
          <w:rFonts w:ascii="Times New Roman" w:hAnsi="Times New Roman" w:cs="Times New Roman"/>
        </w:rPr>
        <w:t xml:space="preserve"> Integrated Care Clinics using (i) the simulations </w:t>
      </w:r>
      <w:r w:rsidR="009D7D95" w:rsidRPr="00A640C5">
        <w:rPr>
          <w:rFonts w:ascii="Times New Roman" w:hAnsi="Times New Roman" w:cs="Times New Roman"/>
        </w:rPr>
        <w:t xml:space="preserve">described above </w:t>
      </w:r>
      <w:r w:rsidR="0065763B" w:rsidRPr="00A640C5">
        <w:rPr>
          <w:rFonts w:ascii="Times New Roman" w:hAnsi="Times New Roman" w:cs="Times New Roman"/>
        </w:rPr>
        <w:t xml:space="preserve">that forecast utilization of outpatient health care services </w:t>
      </w:r>
      <w:r w:rsidR="00096A98" w:rsidRPr="00A640C5">
        <w:rPr>
          <w:rFonts w:ascii="Times New Roman" w:hAnsi="Times New Roman" w:cs="Times New Roman"/>
        </w:rPr>
        <w:t>at different providers</w:t>
      </w:r>
      <w:r w:rsidR="0065763B" w:rsidRPr="00A640C5">
        <w:rPr>
          <w:rFonts w:ascii="Times New Roman" w:hAnsi="Times New Roman" w:cs="Times New Roman"/>
        </w:rPr>
        <w:t xml:space="preserve"> after the proposed project, and (ii) estimates of the relative prices of outpatient health care providers—which are based on, among other things, the prices we observe in the APCD—that we discussed in Section </w:t>
      </w:r>
      <w:r w:rsidR="0065763B" w:rsidRPr="00A640C5">
        <w:rPr>
          <w:rFonts w:ascii="Times New Roman" w:hAnsi="Times New Roman" w:cs="Times New Roman"/>
        </w:rPr>
        <w:fldChar w:fldCharType="begin"/>
      </w:r>
      <w:r w:rsidR="0065763B" w:rsidRPr="00A640C5">
        <w:rPr>
          <w:rFonts w:ascii="Times New Roman" w:hAnsi="Times New Roman" w:cs="Times New Roman"/>
        </w:rPr>
        <w:instrText xml:space="preserve"> REF _Ref88655817 \w \h </w:instrText>
      </w:r>
      <w:r w:rsidR="00DC694D" w:rsidRPr="00A640C5">
        <w:rPr>
          <w:rFonts w:ascii="Times New Roman" w:hAnsi="Times New Roman" w:cs="Times New Roman"/>
        </w:rPr>
        <w:instrText xml:space="preserve"> \* MERGEFORMAT </w:instrText>
      </w:r>
      <w:r w:rsidR="0065763B" w:rsidRPr="00A640C5">
        <w:rPr>
          <w:rFonts w:ascii="Times New Roman" w:hAnsi="Times New Roman" w:cs="Times New Roman"/>
        </w:rPr>
      </w:r>
      <w:r w:rsidR="0065763B" w:rsidRPr="00A640C5">
        <w:rPr>
          <w:rFonts w:ascii="Times New Roman" w:hAnsi="Times New Roman" w:cs="Times New Roman"/>
        </w:rPr>
        <w:fldChar w:fldCharType="separate"/>
      </w:r>
      <w:r w:rsidR="003C522E">
        <w:rPr>
          <w:rFonts w:ascii="Times New Roman" w:hAnsi="Times New Roman" w:cs="Times New Roman"/>
        </w:rPr>
        <w:t>III</w:t>
      </w:r>
      <w:r w:rsidR="0065763B" w:rsidRPr="00A640C5">
        <w:rPr>
          <w:rFonts w:ascii="Times New Roman" w:hAnsi="Times New Roman" w:cs="Times New Roman"/>
        </w:rPr>
        <w:fldChar w:fldCharType="end"/>
      </w:r>
      <w:r w:rsidR="008D2AA4" w:rsidRPr="00A640C5">
        <w:rPr>
          <w:rFonts w:ascii="Times New Roman" w:hAnsi="Times New Roman" w:cs="Times New Roman"/>
        </w:rPr>
        <w:t>.</w:t>
      </w:r>
      <w:r w:rsidR="008D2AA4" w:rsidRPr="00A640C5">
        <w:rPr>
          <w:rFonts w:ascii="Times New Roman" w:hAnsi="Times New Roman" w:cs="Times New Roman"/>
        </w:rPr>
        <w:fldChar w:fldCharType="begin"/>
      </w:r>
      <w:r w:rsidR="008D2AA4" w:rsidRPr="00A640C5">
        <w:rPr>
          <w:rFonts w:ascii="Times New Roman" w:hAnsi="Times New Roman" w:cs="Times New Roman"/>
        </w:rPr>
        <w:instrText xml:space="preserve"> REF _Ref88999376 \r \h </w:instrText>
      </w:r>
      <w:r w:rsidR="00DC694D" w:rsidRPr="00A640C5">
        <w:rPr>
          <w:rFonts w:ascii="Times New Roman" w:hAnsi="Times New Roman" w:cs="Times New Roman"/>
        </w:rPr>
        <w:instrText xml:space="preserve"> \* MERGEFORMAT </w:instrText>
      </w:r>
      <w:r w:rsidR="008D2AA4" w:rsidRPr="00A640C5">
        <w:rPr>
          <w:rFonts w:ascii="Times New Roman" w:hAnsi="Times New Roman" w:cs="Times New Roman"/>
        </w:rPr>
      </w:r>
      <w:r w:rsidR="008D2AA4" w:rsidRPr="00A640C5">
        <w:rPr>
          <w:rFonts w:ascii="Times New Roman" w:hAnsi="Times New Roman" w:cs="Times New Roman"/>
        </w:rPr>
        <w:fldChar w:fldCharType="separate"/>
      </w:r>
      <w:r w:rsidR="003C522E">
        <w:rPr>
          <w:rFonts w:ascii="Times New Roman" w:hAnsi="Times New Roman" w:cs="Times New Roman"/>
        </w:rPr>
        <w:t>C</w:t>
      </w:r>
      <w:r w:rsidR="008D2AA4" w:rsidRPr="00A640C5">
        <w:rPr>
          <w:rFonts w:ascii="Times New Roman" w:hAnsi="Times New Roman" w:cs="Times New Roman"/>
        </w:rPr>
        <w:fldChar w:fldCharType="end"/>
      </w:r>
      <w:r w:rsidR="0065763B" w:rsidRPr="00A640C5">
        <w:rPr>
          <w:rFonts w:ascii="Times New Roman" w:hAnsi="Times New Roman" w:cs="Times New Roman"/>
        </w:rPr>
        <w:t xml:space="preserve">. </w:t>
      </w:r>
      <w:r w:rsidR="009C590B" w:rsidRPr="00A640C5">
        <w:rPr>
          <w:rFonts w:ascii="Times New Roman" w:hAnsi="Times New Roman" w:cs="Times New Roman"/>
        </w:rPr>
        <w:t>F</w:t>
      </w:r>
      <w:r w:rsidR="0065763B" w:rsidRPr="00A640C5">
        <w:rPr>
          <w:rFonts w:ascii="Times New Roman" w:hAnsi="Times New Roman" w:cs="Times New Roman"/>
        </w:rPr>
        <w:t xml:space="preserve">or example, the simulations summarized in Figure </w:t>
      </w:r>
      <w:r w:rsidR="00AF1E31" w:rsidRPr="00A640C5">
        <w:rPr>
          <w:rFonts w:ascii="Times New Roman" w:hAnsi="Times New Roman" w:cs="Times New Roman"/>
        </w:rPr>
        <w:t>ICC</w:t>
      </w:r>
      <w:r w:rsidR="00B94224" w:rsidRPr="00A640C5">
        <w:rPr>
          <w:rFonts w:ascii="Times New Roman" w:hAnsi="Times New Roman" w:cs="Times New Roman"/>
        </w:rPr>
        <w:t>10</w:t>
      </w:r>
      <w:r w:rsidR="0061041C" w:rsidRPr="00A640C5">
        <w:rPr>
          <w:rFonts w:ascii="Times New Roman" w:hAnsi="Times New Roman" w:cs="Times New Roman"/>
        </w:rPr>
        <w:t xml:space="preserve"> </w:t>
      </w:r>
      <w:r w:rsidR="0065763B" w:rsidRPr="00A640C5">
        <w:rPr>
          <w:rFonts w:ascii="Times New Roman" w:hAnsi="Times New Roman" w:cs="Times New Roman"/>
        </w:rPr>
        <w:t>predict which patients would switch to receiv</w:t>
      </w:r>
      <w:r w:rsidR="009C590B" w:rsidRPr="00A640C5">
        <w:rPr>
          <w:rFonts w:ascii="Times New Roman" w:hAnsi="Times New Roman" w:cs="Times New Roman"/>
        </w:rPr>
        <w:t>ing</w:t>
      </w:r>
      <w:r w:rsidR="0065763B" w:rsidRPr="00A640C5">
        <w:rPr>
          <w:rFonts w:ascii="Times New Roman" w:hAnsi="Times New Roman" w:cs="Times New Roman"/>
        </w:rPr>
        <w:t xml:space="preserve"> outpatient MR scans at the </w:t>
      </w:r>
      <w:r w:rsidR="00475D8F" w:rsidRPr="00A640C5">
        <w:rPr>
          <w:rFonts w:ascii="Times New Roman" w:hAnsi="Times New Roman" w:cs="Times New Roman"/>
        </w:rPr>
        <w:t>P</w:t>
      </w:r>
      <w:r w:rsidR="0065763B" w:rsidRPr="00A640C5">
        <w:rPr>
          <w:rFonts w:ascii="Times New Roman" w:hAnsi="Times New Roman" w:cs="Times New Roman"/>
        </w:rPr>
        <w:t>roposed Integrated Care Clinic in Woburn. For each patient who would switch to the Woburn Site, the APCD and Medicare Claims data identify the patient’s health insurance coverage. We then use our relative price measures to compare the price</w:t>
      </w:r>
      <w:r w:rsidR="00C40439" w:rsidRPr="00A640C5">
        <w:rPr>
          <w:rFonts w:ascii="Times New Roman" w:hAnsi="Times New Roman" w:cs="Times New Roman"/>
        </w:rPr>
        <w:t>s</w:t>
      </w:r>
      <w:r w:rsidR="0065763B" w:rsidRPr="00A640C5">
        <w:rPr>
          <w:rFonts w:ascii="Times New Roman" w:hAnsi="Times New Roman" w:cs="Times New Roman"/>
        </w:rPr>
        <w:t xml:space="preserve">—which are specific to the patient’s health insurance coverage—for the outpatient MR scan at the facility the patient is </w:t>
      </w:r>
      <w:r w:rsidR="0065763B" w:rsidRPr="00A640C5">
        <w:rPr>
          <w:rFonts w:ascii="Times New Roman" w:hAnsi="Times New Roman" w:cs="Times New Roman"/>
        </w:rPr>
        <w:lastRenderedPageBreak/>
        <w:t xml:space="preserve">switching from to the prices for the same outpatient MR scan at the Woburn Site. If the price for the service is higher at Woburn Site than at the facility the patient is </w:t>
      </w:r>
      <w:r w:rsidR="00A54A86" w:rsidRPr="00A640C5">
        <w:rPr>
          <w:rFonts w:ascii="Times New Roman" w:hAnsi="Times New Roman" w:cs="Times New Roman"/>
        </w:rPr>
        <w:t>currently utilizing</w:t>
      </w:r>
      <w:r w:rsidR="0065763B" w:rsidRPr="00A640C5">
        <w:rPr>
          <w:rFonts w:ascii="Times New Roman" w:hAnsi="Times New Roman" w:cs="Times New Roman"/>
        </w:rPr>
        <w:t xml:space="preserve">, health care expenditures will increase. If the price for the service at the Woburn Site is lower than at the facility the patient is </w:t>
      </w:r>
      <w:r w:rsidR="00A54A86" w:rsidRPr="00A640C5">
        <w:rPr>
          <w:rFonts w:ascii="Times New Roman" w:hAnsi="Times New Roman" w:cs="Times New Roman"/>
        </w:rPr>
        <w:t>currently utilizing</w:t>
      </w:r>
      <w:r w:rsidR="0065763B" w:rsidRPr="00A640C5">
        <w:rPr>
          <w:rFonts w:ascii="Times New Roman" w:hAnsi="Times New Roman" w:cs="Times New Roman"/>
        </w:rPr>
        <w:t>, health care expenditures will decrease. If a patient’s choice of outpatient diagnostic imaging facility is unaffected (</w:t>
      </w:r>
      <w:r w:rsidR="0065763B" w:rsidRPr="00A640C5">
        <w:rPr>
          <w:rFonts w:ascii="Times New Roman" w:hAnsi="Times New Roman" w:cs="Times New Roman"/>
          <w:i/>
        </w:rPr>
        <w:t>i.e.</w:t>
      </w:r>
      <w:r w:rsidR="0065763B" w:rsidRPr="00A640C5">
        <w:rPr>
          <w:rFonts w:ascii="Times New Roman" w:hAnsi="Times New Roman" w:cs="Times New Roman"/>
        </w:rPr>
        <w:t>, the patient continues to receive care at their current MGB facility or one of MGB’s competitors), there is no impact on health care expenditures.</w:t>
      </w:r>
    </w:p>
    <w:p w14:paraId="2E2B8B31" w14:textId="48372F6C" w:rsidR="00944F8E" w:rsidRPr="00A640C5" w:rsidRDefault="00B22102" w:rsidP="00094DAA">
      <w:pPr>
        <w:pStyle w:val="NumberedParagraphs"/>
        <w:rPr>
          <w:rFonts w:ascii="Times New Roman" w:hAnsi="Times New Roman" w:cs="Times New Roman"/>
        </w:rPr>
      </w:pPr>
      <w:r w:rsidRPr="00A640C5">
        <w:rPr>
          <w:rFonts w:ascii="Times New Roman" w:hAnsi="Times New Roman" w:cs="Times New Roman"/>
        </w:rPr>
        <w:t xml:space="preserve">The left panel of </w:t>
      </w:r>
      <w:r w:rsidR="00094DAA" w:rsidRPr="00A640C5">
        <w:rPr>
          <w:rFonts w:ascii="Times New Roman" w:hAnsi="Times New Roman" w:cs="Times New Roman"/>
        </w:rPr>
        <w:t xml:space="preserve">Figure </w:t>
      </w:r>
      <w:r w:rsidR="00AF1E31" w:rsidRPr="00A640C5">
        <w:rPr>
          <w:rFonts w:ascii="Times New Roman" w:hAnsi="Times New Roman" w:cs="Times New Roman"/>
        </w:rPr>
        <w:t>ICC</w:t>
      </w:r>
      <w:r w:rsidR="00B94224" w:rsidRPr="00A640C5">
        <w:rPr>
          <w:rFonts w:ascii="Times New Roman" w:hAnsi="Times New Roman" w:cs="Times New Roman"/>
        </w:rPr>
        <w:t>10</w:t>
      </w:r>
      <w:r w:rsidR="00094DAA" w:rsidRPr="00A640C5">
        <w:rPr>
          <w:rFonts w:ascii="Times New Roman" w:hAnsi="Times New Roman" w:cs="Times New Roman"/>
        </w:rPr>
        <w:t xml:space="preserve"> </w:t>
      </w:r>
      <w:r w:rsidRPr="00A640C5">
        <w:rPr>
          <w:rFonts w:ascii="Times New Roman" w:hAnsi="Times New Roman" w:cs="Times New Roman"/>
        </w:rPr>
        <w:t>predicts</w:t>
      </w:r>
      <w:r w:rsidR="00F71D3E" w:rsidRPr="00A640C5">
        <w:rPr>
          <w:rFonts w:ascii="Times New Roman" w:hAnsi="Times New Roman" w:cs="Times New Roman"/>
        </w:rPr>
        <w:t xml:space="preserve"> changes in </w:t>
      </w:r>
      <w:r w:rsidRPr="00A640C5">
        <w:rPr>
          <w:rFonts w:ascii="Times New Roman" w:hAnsi="Times New Roman" w:cs="Times New Roman"/>
        </w:rPr>
        <w:t>outpatient MR procedure</w:t>
      </w:r>
      <w:r w:rsidR="00EB69B6" w:rsidRPr="00A640C5">
        <w:rPr>
          <w:rFonts w:ascii="Times New Roman" w:hAnsi="Times New Roman" w:cs="Times New Roman"/>
        </w:rPr>
        <w:t xml:space="preserve"> shares after</w:t>
      </w:r>
      <w:r w:rsidR="00094DAA" w:rsidRPr="00A640C5">
        <w:rPr>
          <w:rFonts w:ascii="Times New Roman" w:hAnsi="Times New Roman" w:cs="Times New Roman"/>
        </w:rPr>
        <w:t xml:space="preserve"> </w:t>
      </w:r>
      <w:r w:rsidR="00890D80" w:rsidRPr="00A640C5">
        <w:rPr>
          <w:rFonts w:ascii="Times New Roman" w:hAnsi="Times New Roman" w:cs="Times New Roman"/>
        </w:rPr>
        <w:t xml:space="preserve">the </w:t>
      </w:r>
      <w:r w:rsidR="00475D8F" w:rsidRPr="00A640C5">
        <w:rPr>
          <w:rFonts w:ascii="Times New Roman" w:hAnsi="Times New Roman" w:cs="Times New Roman"/>
        </w:rPr>
        <w:t>P</w:t>
      </w:r>
      <w:r w:rsidR="00890D80" w:rsidRPr="00A640C5">
        <w:rPr>
          <w:rFonts w:ascii="Times New Roman" w:hAnsi="Times New Roman" w:cs="Times New Roman"/>
        </w:rPr>
        <w:t xml:space="preserve">roposed Integrated Care Clinic </w:t>
      </w:r>
      <w:r w:rsidRPr="00A640C5">
        <w:rPr>
          <w:rFonts w:ascii="Times New Roman" w:hAnsi="Times New Roman" w:cs="Times New Roman"/>
        </w:rPr>
        <w:t xml:space="preserve">at the </w:t>
      </w:r>
      <w:r w:rsidR="00890D80" w:rsidRPr="00A640C5">
        <w:rPr>
          <w:rFonts w:ascii="Times New Roman" w:hAnsi="Times New Roman" w:cs="Times New Roman"/>
        </w:rPr>
        <w:t>Woburn</w:t>
      </w:r>
      <w:r w:rsidR="00EB69B6" w:rsidRPr="00A640C5">
        <w:rPr>
          <w:rFonts w:ascii="Times New Roman" w:hAnsi="Times New Roman" w:cs="Times New Roman"/>
        </w:rPr>
        <w:t xml:space="preserve"> </w:t>
      </w:r>
      <w:r w:rsidRPr="00A640C5">
        <w:rPr>
          <w:rFonts w:ascii="Times New Roman" w:hAnsi="Times New Roman" w:cs="Times New Roman"/>
        </w:rPr>
        <w:t xml:space="preserve">Site </w:t>
      </w:r>
      <w:r w:rsidR="00EB69B6" w:rsidRPr="00A640C5">
        <w:rPr>
          <w:rFonts w:ascii="Times New Roman" w:hAnsi="Times New Roman" w:cs="Times New Roman"/>
        </w:rPr>
        <w:t>is completed</w:t>
      </w:r>
      <w:r w:rsidRPr="00A640C5">
        <w:rPr>
          <w:rFonts w:ascii="Times New Roman" w:hAnsi="Times New Roman" w:cs="Times New Roman"/>
        </w:rPr>
        <w:t xml:space="preserve"> under the assumption</w:t>
      </w:r>
      <w:r w:rsidR="00053BA4" w:rsidRPr="00A640C5">
        <w:rPr>
          <w:rFonts w:ascii="Times New Roman" w:hAnsi="Times New Roman" w:cs="Times New Roman"/>
        </w:rPr>
        <w:t xml:space="preserve"> that the clinic </w:t>
      </w:r>
      <w:r w:rsidR="007A3A94" w:rsidRPr="00A640C5">
        <w:rPr>
          <w:rFonts w:ascii="Times New Roman" w:hAnsi="Times New Roman" w:cs="Times New Roman"/>
        </w:rPr>
        <w:t>only</w:t>
      </w:r>
      <w:r w:rsidR="00AE18DA" w:rsidRPr="00A640C5">
        <w:rPr>
          <w:rFonts w:ascii="Times New Roman" w:hAnsi="Times New Roman" w:cs="Times New Roman"/>
        </w:rPr>
        <w:t xml:space="preserve"> </w:t>
      </w:r>
      <w:r w:rsidRPr="00A640C5">
        <w:rPr>
          <w:rFonts w:ascii="Times New Roman" w:hAnsi="Times New Roman" w:cs="Times New Roman"/>
        </w:rPr>
        <w:t>attracts patients who currently receive outpatient MR scans</w:t>
      </w:r>
      <w:r w:rsidR="00D0056A" w:rsidRPr="00A640C5">
        <w:rPr>
          <w:rFonts w:ascii="Times New Roman" w:hAnsi="Times New Roman" w:cs="Times New Roman"/>
        </w:rPr>
        <w:t xml:space="preserve"> at other MGB facilities. </w:t>
      </w:r>
      <w:r w:rsidR="00E50368" w:rsidRPr="00A640C5">
        <w:rPr>
          <w:rFonts w:ascii="Times New Roman" w:hAnsi="Times New Roman" w:cs="Times New Roman"/>
        </w:rPr>
        <w:t xml:space="preserve">Under this scenario, the Woburn </w:t>
      </w:r>
      <w:r w:rsidR="005A603C" w:rsidRPr="00A640C5">
        <w:rPr>
          <w:rFonts w:ascii="Times New Roman" w:hAnsi="Times New Roman" w:cs="Times New Roman"/>
        </w:rPr>
        <w:t>Proposed</w:t>
      </w:r>
      <w:r w:rsidR="00E50368" w:rsidRPr="00A640C5">
        <w:rPr>
          <w:rFonts w:ascii="Times New Roman" w:hAnsi="Times New Roman" w:cs="Times New Roman"/>
        </w:rPr>
        <w:t xml:space="preserve"> </w:t>
      </w:r>
      <w:r w:rsidR="00763C0D" w:rsidRPr="00A640C5">
        <w:rPr>
          <w:rFonts w:ascii="Times New Roman" w:hAnsi="Times New Roman" w:cs="Times New Roman"/>
        </w:rPr>
        <w:t>C</w:t>
      </w:r>
      <w:r w:rsidR="00E50368" w:rsidRPr="00A640C5">
        <w:rPr>
          <w:rFonts w:ascii="Times New Roman" w:hAnsi="Times New Roman" w:cs="Times New Roman"/>
        </w:rPr>
        <w:t xml:space="preserve">linic </w:t>
      </w:r>
      <w:r w:rsidR="00F10472" w:rsidRPr="00A640C5">
        <w:rPr>
          <w:rFonts w:ascii="Times New Roman" w:hAnsi="Times New Roman" w:cs="Times New Roman"/>
        </w:rPr>
        <w:t xml:space="preserve">is predicted to </w:t>
      </w:r>
      <w:r w:rsidR="00E50368" w:rsidRPr="00A640C5">
        <w:rPr>
          <w:rFonts w:ascii="Times New Roman" w:hAnsi="Times New Roman" w:cs="Times New Roman"/>
        </w:rPr>
        <w:t>draw</w:t>
      </w:r>
      <w:r w:rsidR="00247224" w:rsidRPr="00A640C5">
        <w:rPr>
          <w:rFonts w:ascii="Times New Roman" w:hAnsi="Times New Roman" w:cs="Times New Roman"/>
        </w:rPr>
        <w:t xml:space="preserve"> approximately </w:t>
      </w:r>
      <w:r w:rsidR="002F6D80" w:rsidRPr="00A640C5">
        <w:rPr>
          <w:rFonts w:ascii="Times New Roman" w:hAnsi="Times New Roman" w:cs="Times New Roman"/>
        </w:rPr>
        <w:t xml:space="preserve">93 percent of its patients from </w:t>
      </w:r>
      <w:r w:rsidRPr="00A640C5">
        <w:rPr>
          <w:rFonts w:ascii="Times New Roman" w:hAnsi="Times New Roman" w:cs="Times New Roman"/>
        </w:rPr>
        <w:t xml:space="preserve">existing </w:t>
      </w:r>
      <w:r w:rsidR="002F6D80" w:rsidRPr="00A640C5">
        <w:rPr>
          <w:rFonts w:ascii="Times New Roman" w:hAnsi="Times New Roman" w:cs="Times New Roman"/>
        </w:rPr>
        <w:t xml:space="preserve">MGB HOPDs </w:t>
      </w:r>
      <w:r w:rsidR="00226618" w:rsidRPr="00A640C5">
        <w:rPr>
          <w:rFonts w:ascii="Times New Roman" w:hAnsi="Times New Roman" w:cs="Times New Roman"/>
        </w:rPr>
        <w:t>(</w:t>
      </w:r>
      <w:r w:rsidR="00CE39F9" w:rsidRPr="00A640C5">
        <w:rPr>
          <w:rFonts w:ascii="Times New Roman" w:hAnsi="Times New Roman" w:cs="Times New Roman"/>
        </w:rPr>
        <w:t>including</w:t>
      </w:r>
      <w:r w:rsidR="000728C1" w:rsidRPr="00A640C5">
        <w:rPr>
          <w:rFonts w:ascii="Times New Roman" w:hAnsi="Times New Roman" w:cs="Times New Roman"/>
        </w:rPr>
        <w:t xml:space="preserve"> 41 percent</w:t>
      </w:r>
      <w:r w:rsidR="00CE39F9" w:rsidRPr="00A640C5">
        <w:rPr>
          <w:rFonts w:ascii="Times New Roman" w:hAnsi="Times New Roman" w:cs="Times New Roman"/>
        </w:rPr>
        <w:t xml:space="preserve"> from </w:t>
      </w:r>
      <w:r w:rsidR="00C62ED7" w:rsidRPr="00A640C5">
        <w:rPr>
          <w:rFonts w:ascii="Times New Roman" w:hAnsi="Times New Roman" w:cs="Times New Roman"/>
        </w:rPr>
        <w:t>Massachusetts General Hospital</w:t>
      </w:r>
      <w:r w:rsidR="000728C1" w:rsidRPr="00A640C5">
        <w:rPr>
          <w:rFonts w:ascii="Times New Roman" w:hAnsi="Times New Roman" w:cs="Times New Roman"/>
        </w:rPr>
        <w:t>, 17 percent</w:t>
      </w:r>
      <w:r w:rsidR="00CE39F9" w:rsidRPr="00A640C5">
        <w:rPr>
          <w:rFonts w:ascii="Times New Roman" w:hAnsi="Times New Roman" w:cs="Times New Roman"/>
        </w:rPr>
        <w:t xml:space="preserve"> from </w:t>
      </w:r>
      <w:r w:rsidR="000728C1" w:rsidRPr="00A640C5">
        <w:rPr>
          <w:rFonts w:ascii="Times New Roman" w:hAnsi="Times New Roman" w:cs="Times New Roman"/>
        </w:rPr>
        <w:t>Brigham and Women’s</w:t>
      </w:r>
      <w:r w:rsidRPr="00A640C5">
        <w:rPr>
          <w:rFonts w:ascii="Times New Roman" w:hAnsi="Times New Roman" w:cs="Times New Roman"/>
        </w:rPr>
        <w:t xml:space="preserve"> Hospital</w:t>
      </w:r>
      <w:r w:rsidR="000728C1" w:rsidRPr="00A640C5">
        <w:rPr>
          <w:rFonts w:ascii="Times New Roman" w:hAnsi="Times New Roman" w:cs="Times New Roman"/>
        </w:rPr>
        <w:t>, and 12 percent from Salem Hospital</w:t>
      </w:r>
      <w:r w:rsidR="00226618" w:rsidRPr="00A640C5">
        <w:rPr>
          <w:rFonts w:ascii="Times New Roman" w:hAnsi="Times New Roman" w:cs="Times New Roman"/>
        </w:rPr>
        <w:t>)</w:t>
      </w:r>
      <w:r w:rsidR="000728C1" w:rsidRPr="00A640C5">
        <w:rPr>
          <w:rFonts w:ascii="Times New Roman" w:hAnsi="Times New Roman" w:cs="Times New Roman"/>
        </w:rPr>
        <w:t xml:space="preserve"> and only </w:t>
      </w:r>
      <w:r w:rsidRPr="00A640C5">
        <w:rPr>
          <w:rFonts w:ascii="Times New Roman" w:hAnsi="Times New Roman" w:cs="Times New Roman"/>
        </w:rPr>
        <w:t>seven</w:t>
      </w:r>
      <w:r w:rsidR="000728C1" w:rsidRPr="00A640C5">
        <w:rPr>
          <w:rFonts w:ascii="Times New Roman" w:hAnsi="Times New Roman" w:cs="Times New Roman"/>
        </w:rPr>
        <w:t xml:space="preserve"> percent of </w:t>
      </w:r>
      <w:r w:rsidRPr="00A640C5">
        <w:rPr>
          <w:rFonts w:ascii="Times New Roman" w:hAnsi="Times New Roman" w:cs="Times New Roman"/>
        </w:rPr>
        <w:t xml:space="preserve">its patients from </w:t>
      </w:r>
      <w:r w:rsidR="000728C1" w:rsidRPr="00A640C5">
        <w:rPr>
          <w:rFonts w:ascii="Times New Roman" w:hAnsi="Times New Roman" w:cs="Times New Roman"/>
        </w:rPr>
        <w:t>MGB offices and clinics</w:t>
      </w:r>
      <w:r w:rsidRPr="00A640C5">
        <w:rPr>
          <w:rFonts w:ascii="Times New Roman" w:hAnsi="Times New Roman" w:cs="Times New Roman"/>
        </w:rPr>
        <w:t xml:space="preserve"> that offer outpatient MR scans</w:t>
      </w:r>
      <w:r w:rsidR="000728C1" w:rsidRPr="00A640C5">
        <w:rPr>
          <w:rFonts w:ascii="Times New Roman" w:hAnsi="Times New Roman" w:cs="Times New Roman"/>
        </w:rPr>
        <w:t>.</w:t>
      </w:r>
      <w:r w:rsidR="00940B64" w:rsidRPr="00A640C5">
        <w:rPr>
          <w:rFonts w:ascii="Times New Roman" w:hAnsi="Times New Roman" w:cs="Times New Roman"/>
        </w:rPr>
        <w:t xml:space="preserve"> Under</w:t>
      </w:r>
      <w:r w:rsidR="00940B64" w:rsidRPr="00A640C5" w:rsidDel="00E45A4D">
        <w:rPr>
          <w:rFonts w:ascii="Times New Roman" w:hAnsi="Times New Roman" w:cs="Times New Roman"/>
        </w:rPr>
        <w:t xml:space="preserve"> </w:t>
      </w:r>
      <w:r w:rsidR="00E45A4D" w:rsidRPr="00A640C5">
        <w:rPr>
          <w:rFonts w:ascii="Times New Roman" w:hAnsi="Times New Roman" w:cs="Times New Roman"/>
        </w:rPr>
        <w:t>the</w:t>
      </w:r>
      <w:r w:rsidR="00940B64" w:rsidRPr="00A640C5">
        <w:rPr>
          <w:rFonts w:ascii="Times New Roman" w:hAnsi="Times New Roman" w:cs="Times New Roman"/>
        </w:rPr>
        <w:t xml:space="preserve"> second scenario, </w:t>
      </w:r>
      <w:r w:rsidRPr="00A640C5">
        <w:rPr>
          <w:rFonts w:ascii="Times New Roman" w:hAnsi="Times New Roman" w:cs="Times New Roman"/>
        </w:rPr>
        <w:t xml:space="preserve">which is reflected in the right panel of Figure </w:t>
      </w:r>
      <w:r w:rsidR="00AF1E31" w:rsidRPr="00A640C5">
        <w:rPr>
          <w:rFonts w:ascii="Times New Roman" w:hAnsi="Times New Roman" w:cs="Times New Roman"/>
        </w:rPr>
        <w:t>ICC</w:t>
      </w:r>
      <w:r w:rsidR="00B94224" w:rsidRPr="00A640C5">
        <w:rPr>
          <w:rFonts w:ascii="Times New Roman" w:hAnsi="Times New Roman" w:cs="Times New Roman"/>
        </w:rPr>
        <w:t>10</w:t>
      </w:r>
      <w:r w:rsidRPr="00A640C5">
        <w:rPr>
          <w:rFonts w:ascii="Times New Roman" w:hAnsi="Times New Roman" w:cs="Times New Roman"/>
        </w:rPr>
        <w:t>,</w:t>
      </w:r>
      <w:r w:rsidR="00940B64" w:rsidRPr="00A640C5">
        <w:rPr>
          <w:rFonts w:ascii="Times New Roman" w:hAnsi="Times New Roman" w:cs="Times New Roman"/>
        </w:rPr>
        <w:t xml:space="preserve"> we</w:t>
      </w:r>
      <w:r w:rsidRPr="00A640C5">
        <w:rPr>
          <w:rFonts w:ascii="Times New Roman" w:hAnsi="Times New Roman" w:cs="Times New Roman"/>
        </w:rPr>
        <w:t xml:space="preserve"> predict changes in outpatient MRI procedure shares if the </w:t>
      </w:r>
      <w:r w:rsidR="007517F7" w:rsidRPr="00A640C5">
        <w:rPr>
          <w:rFonts w:ascii="Times New Roman" w:hAnsi="Times New Roman" w:cs="Times New Roman"/>
        </w:rPr>
        <w:t>P</w:t>
      </w:r>
      <w:r w:rsidRPr="00A640C5">
        <w:rPr>
          <w:rFonts w:ascii="Times New Roman" w:hAnsi="Times New Roman" w:cs="Times New Roman"/>
        </w:rPr>
        <w:t xml:space="preserve">roposed </w:t>
      </w:r>
      <w:r w:rsidR="007517F7" w:rsidRPr="00A640C5">
        <w:rPr>
          <w:rFonts w:ascii="Times New Roman" w:hAnsi="Times New Roman" w:cs="Times New Roman"/>
        </w:rPr>
        <w:t>C</w:t>
      </w:r>
      <w:r w:rsidRPr="00A640C5">
        <w:rPr>
          <w:rFonts w:ascii="Times New Roman" w:hAnsi="Times New Roman" w:cs="Times New Roman"/>
        </w:rPr>
        <w:t>linic in Woburn attracts patients from competing providers</w:t>
      </w:r>
      <w:r w:rsidR="00892FBE" w:rsidRPr="00A640C5">
        <w:rPr>
          <w:rFonts w:ascii="Times New Roman" w:hAnsi="Times New Roman" w:cs="Times New Roman"/>
        </w:rPr>
        <w:t xml:space="preserve"> as well as MGB facilities</w:t>
      </w:r>
      <w:r w:rsidR="00AE0C30" w:rsidRPr="00A640C5">
        <w:rPr>
          <w:rFonts w:ascii="Times New Roman" w:hAnsi="Times New Roman" w:cs="Times New Roman"/>
        </w:rPr>
        <w:t xml:space="preserve">. </w:t>
      </w:r>
      <w:r w:rsidRPr="00A640C5">
        <w:rPr>
          <w:rFonts w:ascii="Times New Roman" w:hAnsi="Times New Roman" w:cs="Times New Roman"/>
        </w:rPr>
        <w:t>In</w:t>
      </w:r>
      <w:r w:rsidR="00AE0C30" w:rsidRPr="00A640C5">
        <w:rPr>
          <w:rFonts w:ascii="Times New Roman" w:hAnsi="Times New Roman" w:cs="Times New Roman"/>
        </w:rPr>
        <w:t xml:space="preserve"> this </w:t>
      </w:r>
      <w:r w:rsidR="00B44076" w:rsidRPr="00A640C5">
        <w:rPr>
          <w:rFonts w:ascii="Times New Roman" w:hAnsi="Times New Roman" w:cs="Times New Roman"/>
        </w:rPr>
        <w:t xml:space="preserve">second scenario, </w:t>
      </w:r>
      <w:r w:rsidR="00783F87" w:rsidRPr="00A640C5">
        <w:rPr>
          <w:rFonts w:ascii="Times New Roman" w:hAnsi="Times New Roman" w:cs="Times New Roman"/>
        </w:rPr>
        <w:t xml:space="preserve">the </w:t>
      </w:r>
      <w:r w:rsidR="007517F7" w:rsidRPr="00A640C5">
        <w:rPr>
          <w:rFonts w:ascii="Times New Roman" w:hAnsi="Times New Roman" w:cs="Times New Roman"/>
        </w:rPr>
        <w:t>P</w:t>
      </w:r>
      <w:r w:rsidR="00783F87" w:rsidRPr="00A640C5">
        <w:rPr>
          <w:rFonts w:ascii="Times New Roman" w:hAnsi="Times New Roman" w:cs="Times New Roman"/>
        </w:rPr>
        <w:t xml:space="preserve">roposed </w:t>
      </w:r>
      <w:r w:rsidR="007517F7" w:rsidRPr="00A640C5">
        <w:rPr>
          <w:rFonts w:ascii="Times New Roman" w:hAnsi="Times New Roman" w:cs="Times New Roman"/>
        </w:rPr>
        <w:t>C</w:t>
      </w:r>
      <w:r w:rsidR="00783F87" w:rsidRPr="00A640C5">
        <w:rPr>
          <w:rFonts w:ascii="Times New Roman" w:hAnsi="Times New Roman" w:cs="Times New Roman"/>
        </w:rPr>
        <w:t xml:space="preserve">linic </w:t>
      </w:r>
      <w:r w:rsidRPr="00A640C5">
        <w:rPr>
          <w:rFonts w:ascii="Times New Roman" w:hAnsi="Times New Roman" w:cs="Times New Roman"/>
        </w:rPr>
        <w:t xml:space="preserve">would </w:t>
      </w:r>
      <w:r w:rsidR="00F10472" w:rsidRPr="00A640C5">
        <w:rPr>
          <w:rFonts w:ascii="Times New Roman" w:hAnsi="Times New Roman" w:cs="Times New Roman"/>
        </w:rPr>
        <w:t>attract</w:t>
      </w:r>
      <w:r w:rsidR="00783F87" w:rsidRPr="00A640C5">
        <w:rPr>
          <w:rFonts w:ascii="Times New Roman" w:hAnsi="Times New Roman" w:cs="Times New Roman"/>
        </w:rPr>
        <w:t xml:space="preserve"> patients from </w:t>
      </w:r>
      <w:r w:rsidR="009279A6" w:rsidRPr="00A640C5">
        <w:rPr>
          <w:rFonts w:ascii="Times New Roman" w:hAnsi="Times New Roman" w:cs="Times New Roman"/>
        </w:rPr>
        <w:t xml:space="preserve">other providers </w:t>
      </w:r>
      <w:r w:rsidR="008A4EF2" w:rsidRPr="00A640C5">
        <w:rPr>
          <w:rFonts w:ascii="Times New Roman" w:hAnsi="Times New Roman" w:cs="Times New Roman"/>
        </w:rPr>
        <w:t>including</w:t>
      </w:r>
      <w:r w:rsidR="009279A6" w:rsidRPr="00A640C5">
        <w:rPr>
          <w:rFonts w:ascii="Times New Roman" w:hAnsi="Times New Roman" w:cs="Times New Roman"/>
        </w:rPr>
        <w:t xml:space="preserve"> </w:t>
      </w:r>
      <w:r w:rsidR="006847D9" w:rsidRPr="00A640C5">
        <w:rPr>
          <w:rFonts w:ascii="Times New Roman" w:hAnsi="Times New Roman" w:cs="Times New Roman"/>
        </w:rPr>
        <w:t xml:space="preserve">Shields </w:t>
      </w:r>
      <w:r w:rsidR="00F10472" w:rsidRPr="00A640C5">
        <w:rPr>
          <w:rFonts w:ascii="Times New Roman" w:hAnsi="Times New Roman" w:cs="Times New Roman"/>
        </w:rPr>
        <w:t>Health Care Group</w:t>
      </w:r>
      <w:r w:rsidR="006847D9" w:rsidRPr="00A640C5">
        <w:rPr>
          <w:rFonts w:ascii="Times New Roman" w:hAnsi="Times New Roman" w:cs="Times New Roman"/>
        </w:rPr>
        <w:t xml:space="preserve"> (29 percent) and Beth Israel Lahey </w:t>
      </w:r>
      <w:r w:rsidR="00F10472" w:rsidRPr="00A640C5">
        <w:rPr>
          <w:rFonts w:ascii="Times New Roman" w:hAnsi="Times New Roman" w:cs="Times New Roman"/>
        </w:rPr>
        <w:t xml:space="preserve">Health </w:t>
      </w:r>
      <w:r w:rsidR="006847D9" w:rsidRPr="00A640C5">
        <w:rPr>
          <w:rFonts w:ascii="Times New Roman" w:hAnsi="Times New Roman" w:cs="Times New Roman"/>
        </w:rPr>
        <w:t>(23 percent)</w:t>
      </w:r>
      <w:r w:rsidR="00F10472" w:rsidRPr="00A640C5">
        <w:rPr>
          <w:rFonts w:ascii="Times New Roman" w:hAnsi="Times New Roman" w:cs="Times New Roman"/>
        </w:rPr>
        <w:t>.</w:t>
      </w:r>
      <w:r w:rsidR="00944F8E" w:rsidRPr="00A640C5">
        <w:rPr>
          <w:rFonts w:ascii="Times New Roman" w:hAnsi="Times New Roman" w:cs="Times New Roman"/>
        </w:rPr>
        <w:t xml:space="preserve"> </w:t>
      </w:r>
    </w:p>
    <w:p w14:paraId="455A971C" w14:textId="5CCF9C1D" w:rsidR="009046C4" w:rsidRPr="00A640C5" w:rsidRDefault="00F10472" w:rsidP="00C21E89">
      <w:pPr>
        <w:pStyle w:val="NumberedParagraphs"/>
        <w:rPr>
          <w:rFonts w:ascii="Times New Roman" w:hAnsi="Times New Roman" w:cs="Times New Roman"/>
        </w:rPr>
      </w:pPr>
      <w:r w:rsidRPr="00A640C5">
        <w:rPr>
          <w:rFonts w:ascii="Times New Roman" w:hAnsi="Times New Roman" w:cs="Times New Roman"/>
        </w:rPr>
        <w:t xml:space="preserve">While not reported in Figure </w:t>
      </w:r>
      <w:r w:rsidR="00AF1E31" w:rsidRPr="00A640C5">
        <w:rPr>
          <w:rFonts w:ascii="Times New Roman" w:hAnsi="Times New Roman" w:cs="Times New Roman"/>
        </w:rPr>
        <w:t>ICC</w:t>
      </w:r>
      <w:r w:rsidR="00B94224" w:rsidRPr="00A640C5">
        <w:rPr>
          <w:rFonts w:ascii="Times New Roman" w:hAnsi="Times New Roman" w:cs="Times New Roman"/>
        </w:rPr>
        <w:t>10</w:t>
      </w:r>
      <w:r w:rsidRPr="00A640C5">
        <w:rPr>
          <w:rFonts w:ascii="Times New Roman" w:hAnsi="Times New Roman" w:cs="Times New Roman"/>
        </w:rPr>
        <w:t xml:space="preserve">, the APCD and Medicare Claims data contain information on the source of health insurance coverage for each patient predicted to switch to the Woburn </w:t>
      </w:r>
      <w:r w:rsidR="004E1079" w:rsidRPr="00A640C5">
        <w:rPr>
          <w:rFonts w:ascii="Times New Roman" w:hAnsi="Times New Roman" w:cs="Times New Roman"/>
        </w:rPr>
        <w:t xml:space="preserve">Proposed </w:t>
      </w:r>
      <w:r w:rsidRPr="00A640C5">
        <w:rPr>
          <w:rFonts w:ascii="Times New Roman" w:hAnsi="Times New Roman" w:cs="Times New Roman"/>
        </w:rPr>
        <w:t xml:space="preserve">Clinic for outpatient MR scans. </w:t>
      </w:r>
      <w:r w:rsidR="00017ECA" w:rsidRPr="00A640C5">
        <w:rPr>
          <w:rFonts w:ascii="Times New Roman" w:hAnsi="Times New Roman" w:cs="Times New Roman"/>
        </w:rPr>
        <w:t>In</w:t>
      </w:r>
      <w:r w:rsidR="009046C4" w:rsidRPr="00A640C5">
        <w:rPr>
          <w:rFonts w:ascii="Times New Roman" w:hAnsi="Times New Roman" w:cs="Times New Roman"/>
        </w:rPr>
        <w:t xml:space="preserve"> the first scenario</w:t>
      </w:r>
      <w:r w:rsidR="00017ECA" w:rsidRPr="00A640C5">
        <w:rPr>
          <w:rFonts w:ascii="Times New Roman" w:hAnsi="Times New Roman" w:cs="Times New Roman"/>
        </w:rPr>
        <w:t xml:space="preserve"> where we assume that the clinic </w:t>
      </w:r>
      <w:r w:rsidR="0002784F" w:rsidRPr="00A640C5">
        <w:rPr>
          <w:rFonts w:ascii="Times New Roman" w:hAnsi="Times New Roman" w:cs="Times New Roman"/>
        </w:rPr>
        <w:t>primarily</w:t>
      </w:r>
      <w:r w:rsidR="00017ECA" w:rsidRPr="00A640C5">
        <w:rPr>
          <w:rFonts w:ascii="Times New Roman" w:hAnsi="Times New Roman" w:cs="Times New Roman"/>
        </w:rPr>
        <w:t xml:space="preserve"> draws patients </w:t>
      </w:r>
      <w:r w:rsidR="0002784F" w:rsidRPr="00A640C5">
        <w:rPr>
          <w:rFonts w:ascii="Times New Roman" w:hAnsi="Times New Roman" w:cs="Times New Roman"/>
        </w:rPr>
        <w:t>who currently received outpatient MR scans at</w:t>
      </w:r>
      <w:r w:rsidR="00017ECA" w:rsidRPr="00A640C5">
        <w:rPr>
          <w:rFonts w:ascii="Times New Roman" w:hAnsi="Times New Roman" w:cs="Times New Roman"/>
        </w:rPr>
        <w:t xml:space="preserve"> other MGB facilities</w:t>
      </w:r>
      <w:r w:rsidR="009046C4" w:rsidRPr="00A640C5">
        <w:rPr>
          <w:rFonts w:ascii="Times New Roman" w:hAnsi="Times New Roman" w:cs="Times New Roman"/>
        </w:rPr>
        <w:t xml:space="preserve">, 28 percent of the patients predicted to switch to the Woburn </w:t>
      </w:r>
      <w:r w:rsidR="00763C0D" w:rsidRPr="00A640C5">
        <w:rPr>
          <w:rFonts w:ascii="Times New Roman" w:hAnsi="Times New Roman" w:cs="Times New Roman"/>
        </w:rPr>
        <w:t xml:space="preserve">Proposed </w:t>
      </w:r>
      <w:r w:rsidR="009046C4" w:rsidRPr="00A640C5">
        <w:rPr>
          <w:rFonts w:ascii="Times New Roman" w:hAnsi="Times New Roman" w:cs="Times New Roman"/>
        </w:rPr>
        <w:t xml:space="preserve">Clinic from a MGB HOPD are covered by Original Medicare. As we explained in Section </w:t>
      </w:r>
      <w:r w:rsidR="009046C4" w:rsidRPr="00A640C5">
        <w:rPr>
          <w:rFonts w:ascii="Times New Roman" w:hAnsi="Times New Roman" w:cs="Times New Roman"/>
        </w:rPr>
        <w:fldChar w:fldCharType="begin"/>
      </w:r>
      <w:r w:rsidR="009046C4" w:rsidRPr="00A640C5">
        <w:rPr>
          <w:rFonts w:ascii="Times New Roman" w:hAnsi="Times New Roman" w:cs="Times New Roman"/>
        </w:rPr>
        <w:instrText xml:space="preserve"> REF _Ref88655817 \w \h </w:instrText>
      </w:r>
      <w:r w:rsidR="00DC694D" w:rsidRPr="00A640C5">
        <w:rPr>
          <w:rFonts w:ascii="Times New Roman" w:hAnsi="Times New Roman" w:cs="Times New Roman"/>
        </w:rPr>
        <w:instrText xml:space="preserve"> \* MERGEFORMAT </w:instrText>
      </w:r>
      <w:r w:rsidR="009046C4" w:rsidRPr="00A640C5">
        <w:rPr>
          <w:rFonts w:ascii="Times New Roman" w:hAnsi="Times New Roman" w:cs="Times New Roman"/>
        </w:rPr>
      </w:r>
      <w:r w:rsidR="009046C4" w:rsidRPr="00A640C5">
        <w:rPr>
          <w:rFonts w:ascii="Times New Roman" w:hAnsi="Times New Roman" w:cs="Times New Roman"/>
        </w:rPr>
        <w:fldChar w:fldCharType="separate"/>
      </w:r>
      <w:r w:rsidR="003C522E">
        <w:rPr>
          <w:rFonts w:ascii="Times New Roman" w:hAnsi="Times New Roman" w:cs="Times New Roman"/>
        </w:rPr>
        <w:t>III</w:t>
      </w:r>
      <w:r w:rsidR="009046C4" w:rsidRPr="00A640C5">
        <w:rPr>
          <w:rFonts w:ascii="Times New Roman" w:hAnsi="Times New Roman" w:cs="Times New Roman"/>
        </w:rPr>
        <w:fldChar w:fldCharType="end"/>
      </w:r>
      <w:r w:rsidR="009046C4" w:rsidRPr="00A640C5">
        <w:rPr>
          <w:rFonts w:ascii="Times New Roman" w:hAnsi="Times New Roman" w:cs="Times New Roman"/>
        </w:rPr>
        <w:t>.</w:t>
      </w:r>
      <w:r w:rsidR="009046C4" w:rsidRPr="00A640C5">
        <w:rPr>
          <w:rFonts w:ascii="Times New Roman" w:hAnsi="Times New Roman" w:cs="Times New Roman"/>
        </w:rPr>
        <w:fldChar w:fldCharType="begin"/>
      </w:r>
      <w:r w:rsidR="009046C4" w:rsidRPr="00A640C5">
        <w:rPr>
          <w:rFonts w:ascii="Times New Roman" w:hAnsi="Times New Roman" w:cs="Times New Roman"/>
        </w:rPr>
        <w:instrText xml:space="preserve"> REF _Ref88596031 \r \h </w:instrText>
      </w:r>
      <w:r w:rsidR="00DC694D" w:rsidRPr="00A640C5">
        <w:rPr>
          <w:rFonts w:ascii="Times New Roman" w:hAnsi="Times New Roman" w:cs="Times New Roman"/>
        </w:rPr>
        <w:instrText xml:space="preserve"> \* MERGEFORMAT </w:instrText>
      </w:r>
      <w:r w:rsidR="009046C4" w:rsidRPr="00A640C5">
        <w:rPr>
          <w:rFonts w:ascii="Times New Roman" w:hAnsi="Times New Roman" w:cs="Times New Roman"/>
        </w:rPr>
      </w:r>
      <w:r w:rsidR="009046C4" w:rsidRPr="00A640C5">
        <w:rPr>
          <w:rFonts w:ascii="Times New Roman" w:hAnsi="Times New Roman" w:cs="Times New Roman"/>
        </w:rPr>
        <w:fldChar w:fldCharType="separate"/>
      </w:r>
      <w:r w:rsidR="003C522E">
        <w:rPr>
          <w:rFonts w:ascii="Times New Roman" w:hAnsi="Times New Roman" w:cs="Times New Roman"/>
        </w:rPr>
        <w:t>C</w:t>
      </w:r>
      <w:r w:rsidR="009046C4" w:rsidRPr="00A640C5">
        <w:rPr>
          <w:rFonts w:ascii="Times New Roman" w:hAnsi="Times New Roman" w:cs="Times New Roman"/>
        </w:rPr>
        <w:fldChar w:fldCharType="end"/>
      </w:r>
      <w:r w:rsidR="009046C4" w:rsidRPr="00A640C5">
        <w:rPr>
          <w:rFonts w:ascii="Times New Roman" w:hAnsi="Times New Roman" w:cs="Times New Roman"/>
        </w:rPr>
        <w:t>.</w:t>
      </w:r>
      <w:r w:rsidR="009046C4" w:rsidRPr="00A640C5">
        <w:rPr>
          <w:rFonts w:ascii="Times New Roman" w:hAnsi="Times New Roman" w:cs="Times New Roman"/>
        </w:rPr>
        <w:fldChar w:fldCharType="begin"/>
      </w:r>
      <w:r w:rsidR="009046C4" w:rsidRPr="00A640C5">
        <w:rPr>
          <w:rFonts w:ascii="Times New Roman" w:hAnsi="Times New Roman" w:cs="Times New Roman"/>
        </w:rPr>
        <w:instrText xml:space="preserve"> REF _Ref88596034 \r \h </w:instrText>
      </w:r>
      <w:r w:rsidR="00DC694D" w:rsidRPr="00A640C5">
        <w:rPr>
          <w:rFonts w:ascii="Times New Roman" w:hAnsi="Times New Roman" w:cs="Times New Roman"/>
        </w:rPr>
        <w:instrText xml:space="preserve"> \* MERGEFORMAT </w:instrText>
      </w:r>
      <w:r w:rsidR="009046C4" w:rsidRPr="00A640C5">
        <w:rPr>
          <w:rFonts w:ascii="Times New Roman" w:hAnsi="Times New Roman" w:cs="Times New Roman"/>
        </w:rPr>
      </w:r>
      <w:r w:rsidR="009046C4" w:rsidRPr="00A640C5">
        <w:rPr>
          <w:rFonts w:ascii="Times New Roman" w:hAnsi="Times New Roman" w:cs="Times New Roman"/>
        </w:rPr>
        <w:fldChar w:fldCharType="separate"/>
      </w:r>
      <w:r w:rsidR="003C522E">
        <w:rPr>
          <w:rFonts w:ascii="Times New Roman" w:hAnsi="Times New Roman" w:cs="Times New Roman"/>
        </w:rPr>
        <w:t>3</w:t>
      </w:r>
      <w:r w:rsidR="009046C4" w:rsidRPr="00A640C5">
        <w:rPr>
          <w:rFonts w:ascii="Times New Roman" w:hAnsi="Times New Roman" w:cs="Times New Roman"/>
        </w:rPr>
        <w:fldChar w:fldCharType="end"/>
      </w:r>
      <w:r w:rsidR="009046C4" w:rsidRPr="00A640C5">
        <w:rPr>
          <w:rFonts w:ascii="Times New Roman" w:hAnsi="Times New Roman" w:cs="Times New Roman"/>
        </w:rPr>
        <w:t xml:space="preserve">, Original Medicare reimburses facilities like the Integrated Care Clinics </w:t>
      </w:r>
      <w:r w:rsidR="00333D3E" w:rsidRPr="00A640C5">
        <w:rPr>
          <w:rFonts w:ascii="Times New Roman" w:hAnsi="Times New Roman" w:cs="Times New Roman"/>
        </w:rPr>
        <w:t xml:space="preserve">approximately </w:t>
      </w:r>
      <w:r w:rsidR="009046C4" w:rsidRPr="00A640C5">
        <w:rPr>
          <w:rFonts w:ascii="Times New Roman" w:hAnsi="Times New Roman" w:cs="Times New Roman"/>
        </w:rPr>
        <w:t xml:space="preserve">41 percent less for outpatient MR scans than it reimburses HOPDs for the same procedures. The remainder of patients switching from MGB HOPDs to the Woburn </w:t>
      </w:r>
      <w:r w:rsidR="00763C0D" w:rsidRPr="00A640C5">
        <w:rPr>
          <w:rFonts w:ascii="Times New Roman" w:hAnsi="Times New Roman" w:cs="Times New Roman"/>
        </w:rPr>
        <w:t>Proposed</w:t>
      </w:r>
      <w:r w:rsidR="009046C4" w:rsidRPr="00A640C5">
        <w:rPr>
          <w:rFonts w:ascii="Times New Roman" w:hAnsi="Times New Roman" w:cs="Times New Roman"/>
        </w:rPr>
        <w:t xml:space="preserve"> Clinic are covered by commercial health plans, Medicare health plans, or MassHealth managed care health plans. BCBS-MA commercial plans, for example, cover 2</w:t>
      </w:r>
      <w:r w:rsidR="00A9276F" w:rsidRPr="00A640C5">
        <w:rPr>
          <w:rFonts w:ascii="Times New Roman" w:hAnsi="Times New Roman" w:cs="Times New Roman"/>
        </w:rPr>
        <w:t>2</w:t>
      </w:r>
      <w:r w:rsidR="009046C4" w:rsidRPr="00A640C5">
        <w:rPr>
          <w:rFonts w:ascii="Times New Roman" w:hAnsi="Times New Roman" w:cs="Times New Roman"/>
        </w:rPr>
        <w:t xml:space="preserve"> percent of the patients predicted to switch to the Woburn </w:t>
      </w:r>
      <w:r w:rsidR="004E1079" w:rsidRPr="00A640C5">
        <w:rPr>
          <w:rFonts w:ascii="Times New Roman" w:hAnsi="Times New Roman" w:cs="Times New Roman"/>
        </w:rPr>
        <w:t xml:space="preserve">Proposed </w:t>
      </w:r>
      <w:r w:rsidR="009046C4" w:rsidRPr="00A640C5">
        <w:rPr>
          <w:rFonts w:ascii="Times New Roman" w:hAnsi="Times New Roman" w:cs="Times New Roman"/>
        </w:rPr>
        <w:t xml:space="preserve">Clinic. We directly observe in the APCD data the rates that BCBS-MA commercial health plans </w:t>
      </w:r>
      <w:r w:rsidR="009046C4" w:rsidRPr="00A640C5">
        <w:rPr>
          <w:rFonts w:ascii="Times New Roman" w:hAnsi="Times New Roman" w:cs="Times New Roman"/>
        </w:rPr>
        <w:lastRenderedPageBreak/>
        <w:t xml:space="preserve">currently reimburse MGB HOPDs for outpatient MR scans. </w:t>
      </w:r>
      <w:r w:rsidR="00523650" w:rsidRPr="00A640C5">
        <w:rPr>
          <w:rFonts w:ascii="Times New Roman" w:hAnsi="Times New Roman" w:cs="Times New Roman"/>
        </w:rPr>
        <w:t xml:space="preserve">Moreover, as we discussed in Section </w:t>
      </w:r>
      <w:r w:rsidR="00523650" w:rsidRPr="00A640C5">
        <w:rPr>
          <w:rFonts w:ascii="Times New Roman" w:hAnsi="Times New Roman" w:cs="Times New Roman"/>
        </w:rPr>
        <w:fldChar w:fldCharType="begin"/>
      </w:r>
      <w:r w:rsidR="00523650" w:rsidRPr="00A640C5">
        <w:rPr>
          <w:rFonts w:ascii="Times New Roman" w:hAnsi="Times New Roman" w:cs="Times New Roman"/>
        </w:rPr>
        <w:instrText xml:space="preserve"> REF _Ref88836056 \w \h </w:instrText>
      </w:r>
      <w:r w:rsidR="00DC694D" w:rsidRPr="00A640C5">
        <w:rPr>
          <w:rFonts w:ascii="Times New Roman" w:hAnsi="Times New Roman" w:cs="Times New Roman"/>
        </w:rPr>
        <w:instrText xml:space="preserve"> \* MERGEFORMAT </w:instrText>
      </w:r>
      <w:r w:rsidR="00523650" w:rsidRPr="00A640C5">
        <w:rPr>
          <w:rFonts w:ascii="Times New Roman" w:hAnsi="Times New Roman" w:cs="Times New Roman"/>
        </w:rPr>
      </w:r>
      <w:r w:rsidR="00523650" w:rsidRPr="00A640C5">
        <w:rPr>
          <w:rFonts w:ascii="Times New Roman" w:hAnsi="Times New Roman" w:cs="Times New Roman"/>
        </w:rPr>
        <w:fldChar w:fldCharType="separate"/>
      </w:r>
      <w:r w:rsidR="003C522E">
        <w:rPr>
          <w:rFonts w:ascii="Times New Roman" w:hAnsi="Times New Roman" w:cs="Times New Roman"/>
        </w:rPr>
        <w:t>VIII</w:t>
      </w:r>
      <w:r w:rsidR="00523650" w:rsidRPr="00A640C5">
        <w:rPr>
          <w:rFonts w:ascii="Times New Roman" w:hAnsi="Times New Roman" w:cs="Times New Roman"/>
        </w:rPr>
        <w:fldChar w:fldCharType="end"/>
      </w:r>
      <w:r w:rsidR="00523650" w:rsidRPr="00A640C5">
        <w:rPr>
          <w:rFonts w:ascii="Times New Roman" w:hAnsi="Times New Roman" w:cs="Times New Roman"/>
        </w:rPr>
        <w:t>,</w:t>
      </w:r>
      <w:r w:rsidR="009046C4" w:rsidRPr="00A640C5">
        <w:rPr>
          <w:rFonts w:ascii="Times New Roman" w:hAnsi="Times New Roman" w:cs="Times New Roman"/>
        </w:rPr>
        <w:t xml:space="preserve"> MGB indicates </w:t>
      </w:r>
      <w:r w:rsidR="00523650" w:rsidRPr="00A640C5">
        <w:rPr>
          <w:rFonts w:ascii="Times New Roman" w:hAnsi="Times New Roman" w:cs="Times New Roman"/>
        </w:rPr>
        <w:t xml:space="preserve">that </w:t>
      </w:r>
      <w:r w:rsidR="009046C4" w:rsidRPr="00A640C5">
        <w:rPr>
          <w:rFonts w:ascii="Times New Roman" w:hAnsi="Times New Roman" w:cs="Times New Roman"/>
        </w:rPr>
        <w:t xml:space="preserve">it anticipates </w:t>
      </w:r>
      <w:r w:rsidR="00523650" w:rsidRPr="00A640C5">
        <w:rPr>
          <w:rFonts w:ascii="Times New Roman" w:hAnsi="Times New Roman" w:cs="Times New Roman"/>
        </w:rPr>
        <w:t>negotiating rates at the Integrated Care</w:t>
      </w:r>
      <w:r w:rsidR="009046C4" w:rsidRPr="00A640C5">
        <w:rPr>
          <w:rFonts w:ascii="Times New Roman" w:hAnsi="Times New Roman" w:cs="Times New Roman"/>
        </w:rPr>
        <w:t xml:space="preserve"> Clinics that are 25 percent lower than </w:t>
      </w:r>
      <w:r w:rsidR="00523650" w:rsidRPr="00A640C5">
        <w:rPr>
          <w:rFonts w:ascii="Times New Roman" w:hAnsi="Times New Roman" w:cs="Times New Roman"/>
        </w:rPr>
        <w:t xml:space="preserve">MGB’s rates at </w:t>
      </w:r>
      <w:r w:rsidR="009046C4" w:rsidRPr="00A640C5">
        <w:rPr>
          <w:rFonts w:ascii="Times New Roman" w:hAnsi="Times New Roman" w:cs="Times New Roman"/>
        </w:rPr>
        <w:t xml:space="preserve">its community hospitals and 50 percent lower than </w:t>
      </w:r>
      <w:r w:rsidR="00523650" w:rsidRPr="00A640C5">
        <w:rPr>
          <w:rFonts w:ascii="Times New Roman" w:hAnsi="Times New Roman" w:cs="Times New Roman"/>
        </w:rPr>
        <w:t xml:space="preserve">MGB’s rates </w:t>
      </w:r>
      <w:r w:rsidR="009046C4" w:rsidRPr="00A640C5">
        <w:rPr>
          <w:rFonts w:ascii="Times New Roman" w:hAnsi="Times New Roman" w:cs="Times New Roman"/>
        </w:rPr>
        <w:t xml:space="preserve">at its academic medical centers. </w:t>
      </w:r>
      <w:r w:rsidR="00523650" w:rsidRPr="00A640C5">
        <w:rPr>
          <w:rFonts w:ascii="Times New Roman" w:hAnsi="Times New Roman" w:cs="Times New Roman"/>
        </w:rPr>
        <w:t xml:space="preserve">Because </w:t>
      </w:r>
      <w:r w:rsidR="009046C4" w:rsidRPr="00A640C5">
        <w:rPr>
          <w:rFonts w:ascii="Times New Roman" w:hAnsi="Times New Roman" w:cs="Times New Roman"/>
        </w:rPr>
        <w:t xml:space="preserve">the APCD </w:t>
      </w:r>
      <w:r w:rsidR="009D4452" w:rsidRPr="00A640C5">
        <w:rPr>
          <w:rFonts w:ascii="Times New Roman" w:hAnsi="Times New Roman" w:cs="Times New Roman"/>
        </w:rPr>
        <w:t>reports</w:t>
      </w:r>
      <w:r w:rsidR="009046C4" w:rsidRPr="00A640C5">
        <w:rPr>
          <w:rFonts w:ascii="Times New Roman" w:hAnsi="Times New Roman" w:cs="Times New Roman"/>
        </w:rPr>
        <w:t xml:space="preserve"> the rates </w:t>
      </w:r>
      <w:r w:rsidR="00523650" w:rsidRPr="00A640C5">
        <w:rPr>
          <w:rFonts w:ascii="Times New Roman" w:hAnsi="Times New Roman" w:cs="Times New Roman"/>
        </w:rPr>
        <w:t>that</w:t>
      </w:r>
      <w:r w:rsidR="009046C4" w:rsidRPr="00A640C5">
        <w:rPr>
          <w:rFonts w:ascii="Times New Roman" w:hAnsi="Times New Roman" w:cs="Times New Roman"/>
        </w:rPr>
        <w:t xml:space="preserve"> MGB’s community hospitals and academic centers receive for MR scans</w:t>
      </w:r>
      <w:r w:rsidR="00003810" w:rsidRPr="00A640C5">
        <w:rPr>
          <w:rFonts w:ascii="Times New Roman" w:hAnsi="Times New Roman" w:cs="Times New Roman"/>
        </w:rPr>
        <w:t xml:space="preserve"> it provides to BCBS</w:t>
      </w:r>
      <w:r w:rsidR="00322E57" w:rsidRPr="00A640C5">
        <w:rPr>
          <w:rFonts w:ascii="Times New Roman" w:hAnsi="Times New Roman" w:cs="Times New Roman"/>
        </w:rPr>
        <w:t>-MA</w:t>
      </w:r>
      <w:r w:rsidR="00DE6F13" w:rsidRPr="00A640C5">
        <w:rPr>
          <w:rFonts w:ascii="Times New Roman" w:hAnsi="Times New Roman" w:cs="Times New Roman"/>
        </w:rPr>
        <w:t xml:space="preserve"> commercial </w:t>
      </w:r>
      <w:r w:rsidR="009D17F8" w:rsidRPr="00A640C5">
        <w:rPr>
          <w:rFonts w:ascii="Times New Roman" w:hAnsi="Times New Roman" w:cs="Times New Roman"/>
        </w:rPr>
        <w:t>members</w:t>
      </w:r>
      <w:r w:rsidR="009046C4" w:rsidRPr="00A640C5">
        <w:rPr>
          <w:rFonts w:ascii="Times New Roman" w:hAnsi="Times New Roman" w:cs="Times New Roman"/>
        </w:rPr>
        <w:t xml:space="preserve">, we can predict the change in BCBS-MA expenditures when its </w:t>
      </w:r>
      <w:r w:rsidR="009D4452" w:rsidRPr="00A640C5">
        <w:rPr>
          <w:rFonts w:ascii="Times New Roman" w:hAnsi="Times New Roman" w:cs="Times New Roman"/>
        </w:rPr>
        <w:t>commercial health plan members switch to</w:t>
      </w:r>
      <w:r w:rsidR="009046C4" w:rsidRPr="00A640C5">
        <w:rPr>
          <w:rFonts w:ascii="Times New Roman" w:hAnsi="Times New Roman" w:cs="Times New Roman"/>
        </w:rPr>
        <w:t xml:space="preserve"> receive </w:t>
      </w:r>
      <w:r w:rsidR="009D4452" w:rsidRPr="00A640C5">
        <w:rPr>
          <w:rFonts w:ascii="Times New Roman" w:hAnsi="Times New Roman" w:cs="Times New Roman"/>
        </w:rPr>
        <w:t xml:space="preserve">an outpatient </w:t>
      </w:r>
      <w:r w:rsidR="009046C4" w:rsidRPr="00A640C5">
        <w:rPr>
          <w:rFonts w:ascii="Times New Roman" w:hAnsi="Times New Roman" w:cs="Times New Roman"/>
        </w:rPr>
        <w:t xml:space="preserve">MR scans at the Woburn </w:t>
      </w:r>
      <w:r w:rsidR="00763C0D" w:rsidRPr="00A640C5">
        <w:rPr>
          <w:rFonts w:ascii="Times New Roman" w:hAnsi="Times New Roman" w:cs="Times New Roman"/>
        </w:rPr>
        <w:t>Proposed</w:t>
      </w:r>
      <w:r w:rsidR="009046C4" w:rsidRPr="00A640C5">
        <w:rPr>
          <w:rFonts w:ascii="Times New Roman" w:hAnsi="Times New Roman" w:cs="Times New Roman"/>
        </w:rPr>
        <w:t xml:space="preserve"> </w:t>
      </w:r>
      <w:r w:rsidR="009D4452" w:rsidRPr="00A640C5">
        <w:rPr>
          <w:rFonts w:ascii="Times New Roman" w:hAnsi="Times New Roman" w:cs="Times New Roman"/>
        </w:rPr>
        <w:t>Site rather</w:t>
      </w:r>
      <w:r w:rsidR="009046C4" w:rsidRPr="00A640C5">
        <w:rPr>
          <w:rFonts w:ascii="Times New Roman" w:hAnsi="Times New Roman" w:cs="Times New Roman"/>
        </w:rPr>
        <w:t xml:space="preserve"> </w:t>
      </w:r>
      <w:r w:rsidR="009D4452" w:rsidRPr="00A640C5">
        <w:rPr>
          <w:rFonts w:ascii="Times New Roman" w:hAnsi="Times New Roman" w:cs="Times New Roman"/>
        </w:rPr>
        <w:t>than</w:t>
      </w:r>
      <w:r w:rsidR="009046C4" w:rsidRPr="00A640C5">
        <w:rPr>
          <w:rFonts w:ascii="Times New Roman" w:hAnsi="Times New Roman" w:cs="Times New Roman"/>
        </w:rPr>
        <w:t xml:space="preserve"> a </w:t>
      </w:r>
      <w:r w:rsidR="009D4452" w:rsidRPr="00A640C5">
        <w:rPr>
          <w:rFonts w:ascii="Times New Roman" w:hAnsi="Times New Roman" w:cs="Times New Roman"/>
        </w:rPr>
        <w:t>HOPD associated with an</w:t>
      </w:r>
      <w:r w:rsidR="009046C4" w:rsidRPr="00A640C5">
        <w:rPr>
          <w:rFonts w:ascii="Times New Roman" w:hAnsi="Times New Roman" w:cs="Times New Roman"/>
        </w:rPr>
        <w:t xml:space="preserve"> MGB </w:t>
      </w:r>
      <w:r w:rsidR="009D4452" w:rsidRPr="00A640C5">
        <w:rPr>
          <w:rFonts w:ascii="Times New Roman" w:hAnsi="Times New Roman" w:cs="Times New Roman"/>
        </w:rPr>
        <w:t>community hospi</w:t>
      </w:r>
      <w:r w:rsidR="00B21C64" w:rsidRPr="00A640C5">
        <w:rPr>
          <w:rFonts w:ascii="Times New Roman" w:hAnsi="Times New Roman" w:cs="Times New Roman"/>
        </w:rPr>
        <w:t>t</w:t>
      </w:r>
      <w:r w:rsidR="009D4452" w:rsidRPr="00A640C5">
        <w:rPr>
          <w:rFonts w:ascii="Times New Roman" w:hAnsi="Times New Roman" w:cs="Times New Roman"/>
        </w:rPr>
        <w:t>al or academic medical center</w:t>
      </w:r>
      <w:r w:rsidR="009046C4" w:rsidRPr="00A640C5">
        <w:rPr>
          <w:rFonts w:ascii="Times New Roman" w:hAnsi="Times New Roman" w:cs="Times New Roman"/>
        </w:rPr>
        <w:t>.</w:t>
      </w:r>
      <w:r w:rsidR="009046C4" w:rsidRPr="00A640C5">
        <w:rPr>
          <w:rStyle w:val="FootnoteReference"/>
          <w:rFonts w:ascii="Times New Roman" w:hAnsi="Times New Roman" w:cs="Times New Roman"/>
        </w:rPr>
        <w:footnoteReference w:id="166"/>
      </w:r>
    </w:p>
    <w:p w14:paraId="54ECDD38" w14:textId="2D6F408E" w:rsidR="00A7122E" w:rsidRPr="00A640C5" w:rsidRDefault="00724552" w:rsidP="007D5FEB">
      <w:pPr>
        <w:pStyle w:val="NumberedParagraphs"/>
        <w:rPr>
          <w:rFonts w:ascii="Times New Roman" w:hAnsi="Times New Roman" w:cs="Times New Roman"/>
        </w:rPr>
      </w:pPr>
      <w:r w:rsidRPr="00A640C5">
        <w:rPr>
          <w:rFonts w:ascii="Times New Roman" w:hAnsi="Times New Roman" w:cs="Times New Roman"/>
        </w:rPr>
        <w:t xml:space="preserve">We perform </w:t>
      </w:r>
      <w:r w:rsidR="00F33F1C" w:rsidRPr="00A640C5">
        <w:rPr>
          <w:rFonts w:ascii="Times New Roman" w:hAnsi="Times New Roman" w:cs="Times New Roman"/>
        </w:rPr>
        <w:t xml:space="preserve">similar </w:t>
      </w:r>
      <w:r w:rsidR="000B4922" w:rsidRPr="00A640C5">
        <w:rPr>
          <w:rFonts w:ascii="Times New Roman" w:hAnsi="Times New Roman" w:cs="Times New Roman"/>
        </w:rPr>
        <w:t>c</w:t>
      </w:r>
      <w:r w:rsidRPr="00A640C5">
        <w:rPr>
          <w:rFonts w:ascii="Times New Roman" w:hAnsi="Times New Roman" w:cs="Times New Roman"/>
        </w:rPr>
        <w:t xml:space="preserve">alculations using the shifts in utilization </w:t>
      </w:r>
      <w:r w:rsidR="008A6F2E" w:rsidRPr="00A640C5">
        <w:rPr>
          <w:rFonts w:ascii="Times New Roman" w:hAnsi="Times New Roman" w:cs="Times New Roman"/>
        </w:rPr>
        <w:t xml:space="preserve">that occur </w:t>
      </w:r>
      <w:r w:rsidRPr="00A640C5">
        <w:rPr>
          <w:rFonts w:ascii="Times New Roman" w:hAnsi="Times New Roman" w:cs="Times New Roman"/>
        </w:rPr>
        <w:t xml:space="preserve">in the </w:t>
      </w:r>
      <w:r w:rsidR="00F33F1C" w:rsidRPr="00A640C5">
        <w:rPr>
          <w:rFonts w:ascii="Times New Roman" w:hAnsi="Times New Roman" w:cs="Times New Roman"/>
        </w:rPr>
        <w:t xml:space="preserve">second scenario </w:t>
      </w:r>
      <w:r w:rsidR="00027A50" w:rsidRPr="00A640C5">
        <w:rPr>
          <w:rFonts w:ascii="Times New Roman" w:hAnsi="Times New Roman" w:cs="Times New Roman"/>
        </w:rPr>
        <w:t>that assumes</w:t>
      </w:r>
      <w:r w:rsidR="000B4922" w:rsidRPr="00A640C5">
        <w:rPr>
          <w:rFonts w:ascii="Times New Roman" w:hAnsi="Times New Roman" w:cs="Times New Roman"/>
        </w:rPr>
        <w:t xml:space="preserve"> the </w:t>
      </w:r>
      <w:r w:rsidR="00994556" w:rsidRPr="00A640C5">
        <w:rPr>
          <w:rFonts w:ascii="Times New Roman" w:hAnsi="Times New Roman" w:cs="Times New Roman"/>
        </w:rPr>
        <w:t>Proposed</w:t>
      </w:r>
      <w:r w:rsidR="000B4922" w:rsidRPr="00A640C5">
        <w:rPr>
          <w:rFonts w:ascii="Times New Roman" w:hAnsi="Times New Roman" w:cs="Times New Roman"/>
        </w:rPr>
        <w:t xml:space="preserve"> Integrated Care Clinics attract</w:t>
      </w:r>
      <w:r w:rsidR="00E52331" w:rsidRPr="00A640C5">
        <w:rPr>
          <w:rFonts w:ascii="Times New Roman" w:hAnsi="Times New Roman" w:cs="Times New Roman"/>
        </w:rPr>
        <w:t xml:space="preserve"> patients from </w:t>
      </w:r>
      <w:r w:rsidR="000B4922" w:rsidRPr="00A640C5">
        <w:rPr>
          <w:rFonts w:ascii="Times New Roman" w:hAnsi="Times New Roman" w:cs="Times New Roman"/>
        </w:rPr>
        <w:t>competing health care providers</w:t>
      </w:r>
      <w:r w:rsidR="00E52331" w:rsidRPr="00A640C5">
        <w:rPr>
          <w:rFonts w:ascii="Times New Roman" w:hAnsi="Times New Roman" w:cs="Times New Roman"/>
        </w:rPr>
        <w:t xml:space="preserve">. </w:t>
      </w:r>
      <w:r w:rsidR="000B4922" w:rsidRPr="00A640C5">
        <w:rPr>
          <w:rFonts w:ascii="Times New Roman" w:hAnsi="Times New Roman" w:cs="Times New Roman"/>
        </w:rPr>
        <w:t xml:space="preserve">For </w:t>
      </w:r>
      <w:r w:rsidR="00E52331" w:rsidRPr="00A640C5">
        <w:rPr>
          <w:rFonts w:ascii="Times New Roman" w:hAnsi="Times New Roman" w:cs="Times New Roman"/>
        </w:rPr>
        <w:t xml:space="preserve">example, </w:t>
      </w:r>
      <w:r w:rsidR="000B4922" w:rsidRPr="00A640C5">
        <w:rPr>
          <w:rFonts w:ascii="Times New Roman" w:hAnsi="Times New Roman" w:cs="Times New Roman"/>
        </w:rPr>
        <w:t xml:space="preserve">in this scenario, for </w:t>
      </w:r>
      <w:r w:rsidR="00032667" w:rsidRPr="00A640C5">
        <w:rPr>
          <w:rFonts w:ascii="Times New Roman" w:hAnsi="Times New Roman" w:cs="Times New Roman"/>
        </w:rPr>
        <w:t xml:space="preserve">the patients </w:t>
      </w:r>
      <w:r w:rsidR="000B4922" w:rsidRPr="00A640C5">
        <w:rPr>
          <w:rFonts w:ascii="Times New Roman" w:hAnsi="Times New Roman" w:cs="Times New Roman"/>
        </w:rPr>
        <w:t xml:space="preserve">who we predict will </w:t>
      </w:r>
      <w:r w:rsidR="00A7122E" w:rsidRPr="00A640C5">
        <w:rPr>
          <w:rFonts w:ascii="Times New Roman" w:hAnsi="Times New Roman" w:cs="Times New Roman"/>
        </w:rPr>
        <w:t xml:space="preserve">switch to the </w:t>
      </w:r>
      <w:r w:rsidR="000B4922" w:rsidRPr="00A640C5">
        <w:rPr>
          <w:rFonts w:ascii="Times New Roman" w:hAnsi="Times New Roman" w:cs="Times New Roman"/>
        </w:rPr>
        <w:t xml:space="preserve">Woburn Clinic </w:t>
      </w:r>
      <w:r w:rsidR="00A7122E" w:rsidRPr="00A640C5">
        <w:rPr>
          <w:rFonts w:ascii="Times New Roman" w:hAnsi="Times New Roman" w:cs="Times New Roman"/>
        </w:rPr>
        <w:t xml:space="preserve">from a </w:t>
      </w:r>
      <w:r w:rsidR="000B4922" w:rsidRPr="00A640C5">
        <w:rPr>
          <w:rFonts w:ascii="Times New Roman" w:hAnsi="Times New Roman" w:cs="Times New Roman"/>
        </w:rPr>
        <w:t>Shield</w:t>
      </w:r>
      <w:r w:rsidR="00A7122E" w:rsidRPr="00A640C5">
        <w:rPr>
          <w:rFonts w:ascii="Times New Roman" w:hAnsi="Times New Roman" w:cs="Times New Roman"/>
        </w:rPr>
        <w:t>s</w:t>
      </w:r>
      <w:r w:rsidR="000B4922" w:rsidRPr="00A640C5">
        <w:rPr>
          <w:rFonts w:ascii="Times New Roman" w:hAnsi="Times New Roman" w:cs="Times New Roman"/>
        </w:rPr>
        <w:t xml:space="preserve"> Health Care Group facility, </w:t>
      </w:r>
      <w:r w:rsidR="000F0109" w:rsidRPr="00A640C5">
        <w:rPr>
          <w:rFonts w:ascii="Times New Roman" w:hAnsi="Times New Roman" w:cs="Times New Roman"/>
        </w:rPr>
        <w:t xml:space="preserve">32 percent </w:t>
      </w:r>
      <w:r w:rsidR="00032667" w:rsidRPr="00A640C5">
        <w:rPr>
          <w:rFonts w:ascii="Times New Roman" w:hAnsi="Times New Roman" w:cs="Times New Roman"/>
        </w:rPr>
        <w:t>are enrolled in Original Medicare and another 21 percent are enrolled in a commercial health plan offered by BCBS-MA.</w:t>
      </w:r>
      <w:r w:rsidR="0044181B" w:rsidRPr="00A640C5">
        <w:rPr>
          <w:rFonts w:ascii="Times New Roman" w:hAnsi="Times New Roman" w:cs="Times New Roman"/>
        </w:rPr>
        <w:t xml:space="preserve"> </w:t>
      </w:r>
      <w:r w:rsidR="00A7122E" w:rsidRPr="00A640C5">
        <w:rPr>
          <w:rFonts w:ascii="Times New Roman" w:hAnsi="Times New Roman" w:cs="Times New Roman"/>
        </w:rPr>
        <w:t xml:space="preserve">Reimbursement rates for </w:t>
      </w:r>
      <w:r w:rsidR="0044181B" w:rsidRPr="00A640C5">
        <w:rPr>
          <w:rFonts w:ascii="Times New Roman" w:hAnsi="Times New Roman" w:cs="Times New Roman"/>
        </w:rPr>
        <w:t xml:space="preserve">Original Medicare </w:t>
      </w:r>
      <w:r w:rsidR="00A7122E" w:rsidRPr="00A640C5">
        <w:rPr>
          <w:rFonts w:ascii="Times New Roman" w:hAnsi="Times New Roman" w:cs="Times New Roman"/>
        </w:rPr>
        <w:t xml:space="preserve">are set by regulation, </w:t>
      </w:r>
      <w:r w:rsidR="0044181B" w:rsidRPr="00A640C5">
        <w:rPr>
          <w:rFonts w:ascii="Times New Roman" w:hAnsi="Times New Roman" w:cs="Times New Roman"/>
        </w:rPr>
        <w:t>and we observe the rates</w:t>
      </w:r>
      <w:r w:rsidR="00A7122E" w:rsidRPr="00A640C5">
        <w:rPr>
          <w:rFonts w:ascii="Times New Roman" w:hAnsi="Times New Roman" w:cs="Times New Roman"/>
        </w:rPr>
        <w:t xml:space="preserve"> that</w:t>
      </w:r>
      <w:r w:rsidR="0044181B" w:rsidRPr="00A640C5">
        <w:rPr>
          <w:rFonts w:ascii="Times New Roman" w:hAnsi="Times New Roman" w:cs="Times New Roman"/>
        </w:rPr>
        <w:t xml:space="preserve"> BCBS-MA </w:t>
      </w:r>
      <w:r w:rsidR="000B4922" w:rsidRPr="00A640C5">
        <w:rPr>
          <w:rFonts w:ascii="Times New Roman" w:hAnsi="Times New Roman" w:cs="Times New Roman"/>
        </w:rPr>
        <w:t xml:space="preserve">commercial health plans </w:t>
      </w:r>
      <w:r w:rsidR="0044181B" w:rsidRPr="00A640C5">
        <w:rPr>
          <w:rFonts w:ascii="Times New Roman" w:hAnsi="Times New Roman" w:cs="Times New Roman"/>
        </w:rPr>
        <w:t xml:space="preserve">currently reimburse </w:t>
      </w:r>
      <w:r w:rsidR="00AC2F32" w:rsidRPr="00A640C5">
        <w:rPr>
          <w:rFonts w:ascii="Times New Roman" w:hAnsi="Times New Roman" w:cs="Times New Roman"/>
        </w:rPr>
        <w:t>S</w:t>
      </w:r>
      <w:r w:rsidR="0044181B" w:rsidRPr="00A640C5">
        <w:rPr>
          <w:rFonts w:ascii="Times New Roman" w:hAnsi="Times New Roman" w:cs="Times New Roman"/>
        </w:rPr>
        <w:t>hields</w:t>
      </w:r>
      <w:r w:rsidR="000B4922" w:rsidRPr="00A640C5">
        <w:rPr>
          <w:rFonts w:ascii="Times New Roman" w:hAnsi="Times New Roman" w:cs="Times New Roman"/>
        </w:rPr>
        <w:t xml:space="preserve"> Health Care Group for outpatient MR scan</w:t>
      </w:r>
      <w:r w:rsidR="00A7122E" w:rsidRPr="00A640C5">
        <w:rPr>
          <w:rFonts w:ascii="Times New Roman" w:hAnsi="Times New Roman" w:cs="Times New Roman"/>
        </w:rPr>
        <w:t>s. As such</w:t>
      </w:r>
      <w:r w:rsidR="0044181B" w:rsidRPr="00A640C5">
        <w:rPr>
          <w:rFonts w:ascii="Times New Roman" w:hAnsi="Times New Roman" w:cs="Times New Roman"/>
        </w:rPr>
        <w:t xml:space="preserve">, </w:t>
      </w:r>
      <w:r w:rsidR="00AC2F32" w:rsidRPr="00A640C5">
        <w:rPr>
          <w:rFonts w:ascii="Times New Roman" w:hAnsi="Times New Roman" w:cs="Times New Roman"/>
        </w:rPr>
        <w:t xml:space="preserve">we can </w:t>
      </w:r>
      <w:r w:rsidR="000B4922" w:rsidRPr="00A640C5">
        <w:rPr>
          <w:rFonts w:ascii="Times New Roman" w:hAnsi="Times New Roman" w:cs="Times New Roman"/>
        </w:rPr>
        <w:t xml:space="preserve">calculate </w:t>
      </w:r>
      <w:r w:rsidR="00AC2F32" w:rsidRPr="00A640C5">
        <w:rPr>
          <w:rFonts w:ascii="Times New Roman" w:hAnsi="Times New Roman" w:cs="Times New Roman"/>
        </w:rPr>
        <w:t xml:space="preserve">changes in </w:t>
      </w:r>
      <w:r w:rsidR="00265AAD" w:rsidRPr="00A640C5">
        <w:rPr>
          <w:rFonts w:ascii="Times New Roman" w:hAnsi="Times New Roman" w:cs="Times New Roman"/>
        </w:rPr>
        <w:t>Original Medicare and BCBS-MA</w:t>
      </w:r>
      <w:r w:rsidR="00363A4F" w:rsidRPr="00A640C5">
        <w:rPr>
          <w:rFonts w:ascii="Times New Roman" w:hAnsi="Times New Roman" w:cs="Times New Roman"/>
        </w:rPr>
        <w:t xml:space="preserve"> </w:t>
      </w:r>
      <w:r w:rsidR="000B4922" w:rsidRPr="00A640C5">
        <w:rPr>
          <w:rFonts w:ascii="Times New Roman" w:hAnsi="Times New Roman" w:cs="Times New Roman"/>
        </w:rPr>
        <w:t xml:space="preserve">commercial health </w:t>
      </w:r>
      <w:r w:rsidR="00AC2F32" w:rsidRPr="00A640C5">
        <w:rPr>
          <w:rFonts w:ascii="Times New Roman" w:hAnsi="Times New Roman" w:cs="Times New Roman"/>
        </w:rPr>
        <w:t xml:space="preserve">expenditures on </w:t>
      </w:r>
      <w:r w:rsidR="00A7122E" w:rsidRPr="00A640C5">
        <w:rPr>
          <w:rFonts w:ascii="Times New Roman" w:hAnsi="Times New Roman" w:cs="Times New Roman"/>
        </w:rPr>
        <w:t>outpatient</w:t>
      </w:r>
      <w:r w:rsidR="00AC2F32" w:rsidRPr="00A640C5">
        <w:rPr>
          <w:rFonts w:ascii="Times New Roman" w:hAnsi="Times New Roman" w:cs="Times New Roman"/>
        </w:rPr>
        <w:t xml:space="preserve"> MR scans</w:t>
      </w:r>
      <w:r w:rsidR="00363A4F" w:rsidRPr="00A640C5">
        <w:rPr>
          <w:rFonts w:ascii="Times New Roman" w:hAnsi="Times New Roman" w:cs="Times New Roman"/>
        </w:rPr>
        <w:t xml:space="preserve"> when </w:t>
      </w:r>
      <w:r w:rsidR="00A7122E" w:rsidRPr="00A640C5">
        <w:rPr>
          <w:rFonts w:ascii="Times New Roman" w:hAnsi="Times New Roman" w:cs="Times New Roman"/>
        </w:rPr>
        <w:t>patients</w:t>
      </w:r>
      <w:r w:rsidR="00363A4F" w:rsidRPr="00A640C5">
        <w:rPr>
          <w:rFonts w:ascii="Times New Roman" w:hAnsi="Times New Roman" w:cs="Times New Roman"/>
        </w:rPr>
        <w:t xml:space="preserve"> shift from Shields </w:t>
      </w:r>
      <w:r w:rsidR="00A7122E" w:rsidRPr="00A640C5">
        <w:rPr>
          <w:rFonts w:ascii="Times New Roman" w:hAnsi="Times New Roman" w:cs="Times New Roman"/>
        </w:rPr>
        <w:t>Health Care Group facilities</w:t>
      </w:r>
      <w:r w:rsidR="00363A4F" w:rsidRPr="00A640C5">
        <w:rPr>
          <w:rFonts w:ascii="Times New Roman" w:hAnsi="Times New Roman" w:cs="Times New Roman"/>
        </w:rPr>
        <w:t xml:space="preserve"> to the Woburn </w:t>
      </w:r>
      <w:r w:rsidR="00763C0D" w:rsidRPr="00A640C5">
        <w:rPr>
          <w:rFonts w:ascii="Times New Roman" w:hAnsi="Times New Roman" w:cs="Times New Roman"/>
        </w:rPr>
        <w:t xml:space="preserve">Proposed </w:t>
      </w:r>
      <w:r w:rsidR="00A7122E" w:rsidRPr="00A640C5">
        <w:rPr>
          <w:rFonts w:ascii="Times New Roman" w:hAnsi="Times New Roman" w:cs="Times New Roman"/>
        </w:rPr>
        <w:t>C</w:t>
      </w:r>
      <w:r w:rsidR="00363A4F" w:rsidRPr="00A640C5">
        <w:rPr>
          <w:rFonts w:ascii="Times New Roman" w:hAnsi="Times New Roman" w:cs="Times New Roman"/>
        </w:rPr>
        <w:t xml:space="preserve">linic. </w:t>
      </w:r>
      <w:r w:rsidR="00A7122E" w:rsidRPr="00A640C5">
        <w:rPr>
          <w:rFonts w:ascii="Times New Roman" w:hAnsi="Times New Roman" w:cs="Times New Roman"/>
        </w:rPr>
        <w:t>We perform this exercise separately for each outpatient facility that the Woburn Clinic is predicted to draw patients from and for each third-party payor that covers the patients predicted to switch to the Woburn Clinic.</w:t>
      </w:r>
      <w:r w:rsidR="00A7122E" w:rsidRPr="00A640C5">
        <w:rPr>
          <w:rStyle w:val="FootnoteReference"/>
          <w:rFonts w:ascii="Times New Roman" w:hAnsi="Times New Roman" w:cs="Times New Roman"/>
        </w:rPr>
        <w:footnoteReference w:id="167"/>
      </w:r>
      <w:r w:rsidR="00A7122E" w:rsidRPr="00A640C5">
        <w:rPr>
          <w:rFonts w:ascii="Times New Roman" w:hAnsi="Times New Roman" w:cs="Times New Roman"/>
        </w:rPr>
        <w:t xml:space="preserve"> Aggregating these calculations </w:t>
      </w:r>
      <w:r w:rsidR="00A7122E" w:rsidRPr="00A640C5">
        <w:rPr>
          <w:rFonts w:ascii="Times New Roman" w:hAnsi="Times New Roman" w:cs="Times New Roman"/>
        </w:rPr>
        <w:lastRenderedPageBreak/>
        <w:t>across facilities and payors for each patient predicted to switch to the Woburn Clinic yields an estimate of how health care expenditures will change following the proposed project.</w:t>
      </w:r>
      <w:r w:rsidR="00A7122E" w:rsidRPr="00A640C5">
        <w:rPr>
          <w:rStyle w:val="FootnoteReference"/>
          <w:rFonts w:ascii="Times New Roman" w:hAnsi="Times New Roman" w:cs="Times New Roman"/>
        </w:rPr>
        <w:footnoteReference w:id="168"/>
      </w:r>
    </w:p>
    <w:p w14:paraId="09E52C80" w14:textId="72E1ECD9" w:rsidR="002205E8" w:rsidRPr="00A640C5" w:rsidRDefault="00EE4302" w:rsidP="00D921AC">
      <w:pPr>
        <w:pStyle w:val="NumberedParagraphs"/>
        <w:rPr>
          <w:rFonts w:ascii="Times New Roman" w:hAnsi="Times New Roman" w:cs="Times New Roman"/>
        </w:rPr>
      </w:pPr>
      <w:r w:rsidRPr="00A640C5">
        <w:rPr>
          <w:rFonts w:ascii="Times New Roman" w:hAnsi="Times New Roman" w:cs="Times New Roman"/>
        </w:rPr>
        <w:t xml:space="preserve">We </w:t>
      </w:r>
      <w:r w:rsidR="00094DAA" w:rsidRPr="00A640C5">
        <w:rPr>
          <w:rFonts w:ascii="Times New Roman" w:hAnsi="Times New Roman" w:cs="Times New Roman"/>
        </w:rPr>
        <w:t xml:space="preserve">perform this exercise </w:t>
      </w:r>
      <w:r w:rsidR="00B03809" w:rsidRPr="00A640C5">
        <w:rPr>
          <w:rFonts w:ascii="Times New Roman" w:hAnsi="Times New Roman" w:cs="Times New Roman"/>
        </w:rPr>
        <w:t xml:space="preserve">under both scenarios </w:t>
      </w:r>
      <w:r w:rsidR="00094DAA" w:rsidRPr="00A640C5">
        <w:rPr>
          <w:rFonts w:ascii="Times New Roman" w:hAnsi="Times New Roman" w:cs="Times New Roman"/>
        </w:rPr>
        <w:t xml:space="preserve">for each outpatient facility </w:t>
      </w:r>
      <w:r w:rsidRPr="00A640C5">
        <w:rPr>
          <w:rFonts w:ascii="Times New Roman" w:hAnsi="Times New Roman" w:cs="Times New Roman"/>
        </w:rPr>
        <w:t xml:space="preserve">the Woburn </w:t>
      </w:r>
      <w:r w:rsidR="00763C0D" w:rsidRPr="00A640C5">
        <w:rPr>
          <w:rFonts w:ascii="Times New Roman" w:hAnsi="Times New Roman" w:cs="Times New Roman"/>
        </w:rPr>
        <w:t>Proposed C</w:t>
      </w:r>
      <w:r w:rsidRPr="00A640C5">
        <w:rPr>
          <w:rFonts w:ascii="Times New Roman" w:hAnsi="Times New Roman" w:cs="Times New Roman"/>
        </w:rPr>
        <w:t xml:space="preserve">linic is predicted to draw patients from </w:t>
      </w:r>
      <w:r w:rsidR="00094DAA" w:rsidRPr="00A640C5">
        <w:rPr>
          <w:rFonts w:ascii="Times New Roman" w:hAnsi="Times New Roman" w:cs="Times New Roman"/>
        </w:rPr>
        <w:t xml:space="preserve">and </w:t>
      </w:r>
      <w:r w:rsidR="00C755C5" w:rsidRPr="00A640C5">
        <w:rPr>
          <w:rFonts w:ascii="Times New Roman" w:hAnsi="Times New Roman" w:cs="Times New Roman"/>
        </w:rPr>
        <w:t xml:space="preserve">for </w:t>
      </w:r>
      <w:r w:rsidR="00094DAA" w:rsidRPr="00A640C5">
        <w:rPr>
          <w:rFonts w:ascii="Times New Roman" w:hAnsi="Times New Roman" w:cs="Times New Roman"/>
        </w:rPr>
        <w:t>each payor that covers the patients predicted to switch</w:t>
      </w:r>
      <w:r w:rsidRPr="00A640C5">
        <w:rPr>
          <w:rFonts w:ascii="Times New Roman" w:hAnsi="Times New Roman" w:cs="Times New Roman"/>
        </w:rPr>
        <w:t xml:space="preserve"> to </w:t>
      </w:r>
      <w:r w:rsidR="007D5FEB" w:rsidRPr="00A640C5">
        <w:rPr>
          <w:rFonts w:ascii="Times New Roman" w:hAnsi="Times New Roman" w:cs="Times New Roman"/>
        </w:rPr>
        <w:t xml:space="preserve">the Woburn </w:t>
      </w:r>
      <w:r w:rsidR="00763C0D" w:rsidRPr="00A640C5">
        <w:rPr>
          <w:rFonts w:ascii="Times New Roman" w:hAnsi="Times New Roman" w:cs="Times New Roman"/>
        </w:rPr>
        <w:t>Proposed C</w:t>
      </w:r>
      <w:r w:rsidR="007D5FEB" w:rsidRPr="00A640C5">
        <w:rPr>
          <w:rFonts w:ascii="Times New Roman" w:hAnsi="Times New Roman" w:cs="Times New Roman"/>
        </w:rPr>
        <w:t>linic</w:t>
      </w:r>
      <w:r w:rsidRPr="00A640C5">
        <w:rPr>
          <w:rFonts w:ascii="Times New Roman" w:hAnsi="Times New Roman" w:cs="Times New Roman"/>
        </w:rPr>
        <w:t xml:space="preserve"> from these facilities.</w:t>
      </w:r>
      <w:r w:rsidR="0094549D" w:rsidRPr="00A640C5">
        <w:rPr>
          <w:rStyle w:val="FootnoteReference"/>
          <w:rFonts w:ascii="Times New Roman" w:hAnsi="Times New Roman" w:cs="Times New Roman"/>
        </w:rPr>
        <w:footnoteReference w:id="169"/>
      </w:r>
      <w:r w:rsidR="00094DAA" w:rsidRPr="00A640C5">
        <w:rPr>
          <w:rFonts w:ascii="Times New Roman" w:hAnsi="Times New Roman" w:cs="Times New Roman"/>
        </w:rPr>
        <w:t xml:space="preserve"> Aggregating these calculations across payors and facilities then informs us how much total health care expenditures will change following the proposed project.</w:t>
      </w:r>
      <w:r w:rsidR="0094549D" w:rsidRPr="00A640C5">
        <w:rPr>
          <w:rStyle w:val="FootnoteReference"/>
          <w:rFonts w:ascii="Times New Roman" w:hAnsi="Times New Roman" w:cs="Times New Roman"/>
        </w:rPr>
        <w:footnoteReference w:id="170"/>
      </w:r>
      <w:r w:rsidR="00094DAA" w:rsidRPr="00A640C5">
        <w:rPr>
          <w:rFonts w:ascii="Times New Roman" w:hAnsi="Times New Roman" w:cs="Times New Roman"/>
        </w:rPr>
        <w:t xml:space="preserve"> Next, we discuss the results from these calculations.</w:t>
      </w:r>
    </w:p>
    <w:p w14:paraId="7191B370" w14:textId="7B0A5E84" w:rsidR="00DC261C" w:rsidRPr="00A640C5" w:rsidRDefault="00085962" w:rsidP="00D921AC">
      <w:pPr>
        <w:pStyle w:val="NumberedParagraphs"/>
        <w:rPr>
          <w:rFonts w:ascii="Times New Roman" w:hAnsi="Times New Roman" w:cs="Times New Roman"/>
        </w:rPr>
      </w:pPr>
      <w:r w:rsidRPr="00A640C5">
        <w:rPr>
          <w:rFonts w:ascii="Times New Roman" w:hAnsi="Times New Roman" w:cs="Times New Roman"/>
        </w:rPr>
        <w:lastRenderedPageBreak/>
        <w:t>Using the same approach just described</w:t>
      </w:r>
      <w:r w:rsidR="00DC261C" w:rsidRPr="00A640C5">
        <w:rPr>
          <w:rFonts w:ascii="Times New Roman" w:hAnsi="Times New Roman" w:cs="Times New Roman"/>
        </w:rPr>
        <w:t xml:space="preserve"> to calculat</w:t>
      </w:r>
      <w:r w:rsidR="00F85FE4" w:rsidRPr="00A640C5">
        <w:rPr>
          <w:rFonts w:ascii="Times New Roman" w:hAnsi="Times New Roman" w:cs="Times New Roman"/>
        </w:rPr>
        <w:t>e</w:t>
      </w:r>
      <w:r w:rsidR="00DC261C" w:rsidRPr="00A640C5">
        <w:rPr>
          <w:rFonts w:ascii="Times New Roman" w:hAnsi="Times New Roman" w:cs="Times New Roman"/>
        </w:rPr>
        <w:t xml:space="preserve"> the effect of the proposed project on changes in expenditures associated with outpatient MR scans, in the following sections we </w:t>
      </w:r>
      <w:r w:rsidR="003C05F3" w:rsidRPr="00A640C5">
        <w:rPr>
          <w:rFonts w:ascii="Times New Roman" w:hAnsi="Times New Roman" w:cs="Times New Roman"/>
        </w:rPr>
        <w:t xml:space="preserve">also </w:t>
      </w:r>
      <w:r w:rsidR="00DC261C" w:rsidRPr="00A640C5">
        <w:rPr>
          <w:rFonts w:ascii="Times New Roman" w:hAnsi="Times New Roman" w:cs="Times New Roman"/>
        </w:rPr>
        <w:t>calculate the effect of the proposed project on expenditures for outpatient CT scans and outpatient surgical services that may be offered at the Integrated Care Clinics.</w:t>
      </w:r>
    </w:p>
    <w:p w14:paraId="48BF7D83" w14:textId="69C73BCF" w:rsidR="005B30A4" w:rsidRPr="00A640C5" w:rsidRDefault="00793B87" w:rsidP="00231145">
      <w:pPr>
        <w:pStyle w:val="Heading2"/>
        <w:numPr>
          <w:ilvl w:val="0"/>
          <w:numId w:val="23"/>
        </w:numPr>
        <w:rPr>
          <w:rFonts w:ascii="Times New Roman" w:hAnsi="Times New Roman" w:cs="Times New Roman"/>
        </w:rPr>
      </w:pPr>
      <w:bookmarkStart w:id="90" w:name="_Toc90042575"/>
      <w:r w:rsidRPr="00A640C5">
        <w:rPr>
          <w:rFonts w:ascii="Times New Roman" w:hAnsi="Times New Roman" w:cs="Times New Roman"/>
        </w:rPr>
        <w:t>Diagnostic Imaging Services</w:t>
      </w:r>
      <w:bookmarkEnd w:id="90"/>
    </w:p>
    <w:p w14:paraId="3904B75D" w14:textId="7A70D421" w:rsidR="001B7EA6" w:rsidRPr="00A640C5" w:rsidRDefault="001748D7" w:rsidP="001748D7">
      <w:pPr>
        <w:pStyle w:val="NumberedParagraphs"/>
        <w:rPr>
          <w:rFonts w:ascii="Times New Roman" w:hAnsi="Times New Roman" w:cs="Times New Roman"/>
        </w:rPr>
      </w:pPr>
      <w:r w:rsidRPr="00A640C5">
        <w:rPr>
          <w:rFonts w:ascii="Times New Roman" w:hAnsi="Times New Roman" w:cs="Times New Roman"/>
        </w:rPr>
        <w:t xml:space="preserve">Figures </w:t>
      </w:r>
      <w:r w:rsidR="00921856" w:rsidRPr="00A640C5">
        <w:rPr>
          <w:rFonts w:ascii="Times New Roman" w:hAnsi="Times New Roman" w:cs="Times New Roman"/>
        </w:rPr>
        <w:t>ICC1</w:t>
      </w:r>
      <w:r w:rsidR="00E355C2" w:rsidRPr="00A640C5">
        <w:rPr>
          <w:rFonts w:ascii="Times New Roman" w:hAnsi="Times New Roman" w:cs="Times New Roman"/>
        </w:rPr>
        <w:t>8</w:t>
      </w:r>
      <w:r w:rsidR="00921856" w:rsidRPr="00A640C5">
        <w:rPr>
          <w:rFonts w:ascii="Times New Roman" w:hAnsi="Times New Roman" w:cs="Times New Roman"/>
        </w:rPr>
        <w:t xml:space="preserve"> – ICC</w:t>
      </w:r>
      <w:r w:rsidR="00E355C2" w:rsidRPr="00A640C5">
        <w:rPr>
          <w:rFonts w:ascii="Times New Roman" w:hAnsi="Times New Roman" w:cs="Times New Roman"/>
        </w:rPr>
        <w:t>20</w:t>
      </w:r>
      <w:r w:rsidRPr="00A640C5">
        <w:rPr>
          <w:rFonts w:ascii="Times New Roman" w:hAnsi="Times New Roman" w:cs="Times New Roman"/>
        </w:rPr>
        <w:t xml:space="preserve"> report overall changes in health care expenditures for outpatient CT scans </w:t>
      </w:r>
      <w:r w:rsidR="001B7EA6" w:rsidRPr="00A640C5">
        <w:rPr>
          <w:rFonts w:ascii="Times New Roman" w:hAnsi="Times New Roman" w:cs="Times New Roman"/>
        </w:rPr>
        <w:t>associated with</w:t>
      </w:r>
      <w:r w:rsidR="00D0366F" w:rsidRPr="00A640C5">
        <w:rPr>
          <w:rFonts w:ascii="Times New Roman" w:hAnsi="Times New Roman" w:cs="Times New Roman"/>
        </w:rPr>
        <w:t xml:space="preserve"> the </w:t>
      </w:r>
      <w:r w:rsidR="007517F7" w:rsidRPr="00A640C5">
        <w:rPr>
          <w:rFonts w:ascii="Times New Roman" w:hAnsi="Times New Roman" w:cs="Times New Roman"/>
        </w:rPr>
        <w:t>P</w:t>
      </w:r>
      <w:r w:rsidR="00D0366F" w:rsidRPr="00A640C5">
        <w:rPr>
          <w:rFonts w:ascii="Times New Roman" w:hAnsi="Times New Roman" w:cs="Times New Roman"/>
        </w:rPr>
        <w:t xml:space="preserve">roposed </w:t>
      </w:r>
      <w:r w:rsidR="007517F7" w:rsidRPr="00A640C5">
        <w:rPr>
          <w:rFonts w:ascii="Times New Roman" w:hAnsi="Times New Roman" w:cs="Times New Roman"/>
        </w:rPr>
        <w:t>C</w:t>
      </w:r>
      <w:r w:rsidR="00D0366F" w:rsidRPr="00A640C5">
        <w:rPr>
          <w:rFonts w:ascii="Times New Roman" w:hAnsi="Times New Roman" w:cs="Times New Roman"/>
        </w:rPr>
        <w:t>linics in Woburn, Westwood, and Westborough</w:t>
      </w:r>
      <w:r w:rsidRPr="00A640C5">
        <w:rPr>
          <w:rFonts w:ascii="Times New Roman" w:hAnsi="Times New Roman" w:cs="Times New Roman"/>
        </w:rPr>
        <w:t>.</w:t>
      </w:r>
      <w:r w:rsidR="00792B88" w:rsidRPr="00A640C5">
        <w:rPr>
          <w:rStyle w:val="FootnoteReference"/>
          <w:rFonts w:ascii="Times New Roman" w:hAnsi="Times New Roman" w:cs="Times New Roman"/>
        </w:rPr>
        <w:footnoteReference w:id="171"/>
      </w:r>
      <w:r w:rsidR="00D0366F" w:rsidRPr="00A640C5">
        <w:rPr>
          <w:rFonts w:ascii="Times New Roman" w:hAnsi="Times New Roman" w:cs="Times New Roman"/>
        </w:rPr>
        <w:t xml:space="preserve"> </w:t>
      </w:r>
      <w:r w:rsidR="00221AB7" w:rsidRPr="00A640C5">
        <w:rPr>
          <w:rFonts w:ascii="Times New Roman" w:hAnsi="Times New Roman" w:cs="Times New Roman"/>
        </w:rPr>
        <w:t xml:space="preserve">Each </w:t>
      </w:r>
      <w:r w:rsidR="00D921AC" w:rsidRPr="00A640C5">
        <w:rPr>
          <w:rFonts w:ascii="Times New Roman" w:hAnsi="Times New Roman" w:cs="Times New Roman"/>
        </w:rPr>
        <w:t>f</w:t>
      </w:r>
      <w:r w:rsidR="00221AB7" w:rsidRPr="00A640C5">
        <w:rPr>
          <w:rFonts w:ascii="Times New Roman" w:hAnsi="Times New Roman" w:cs="Times New Roman"/>
        </w:rPr>
        <w:t xml:space="preserve">igure reports changes in expenditures for outpatient CT scans in four different ways. </w:t>
      </w:r>
    </w:p>
    <w:p w14:paraId="5917BBB8" w14:textId="239157EF" w:rsidR="001B7EA6" w:rsidRPr="00A640C5" w:rsidRDefault="001B7EA6" w:rsidP="00BE6012">
      <w:pPr>
        <w:pStyle w:val="BulletParagraph"/>
        <w:rPr>
          <w:rFonts w:ascii="Times New Roman" w:hAnsi="Times New Roman" w:cs="Times New Roman"/>
        </w:rPr>
      </w:pPr>
      <w:r w:rsidRPr="00A640C5">
        <w:rPr>
          <w:rFonts w:ascii="Times New Roman" w:hAnsi="Times New Roman" w:cs="Times New Roman"/>
        </w:rPr>
        <w:t>W</w:t>
      </w:r>
      <w:r w:rsidR="00352211" w:rsidRPr="00A640C5">
        <w:rPr>
          <w:rFonts w:ascii="Times New Roman" w:hAnsi="Times New Roman" w:cs="Times New Roman"/>
        </w:rPr>
        <w:t xml:space="preserve">e </w:t>
      </w:r>
      <w:r w:rsidRPr="00A640C5">
        <w:rPr>
          <w:rFonts w:ascii="Times New Roman" w:hAnsi="Times New Roman" w:cs="Times New Roman"/>
        </w:rPr>
        <w:t>identify patients who will switch to each Proposed Clinic</w:t>
      </w:r>
      <w:r w:rsidR="00352211" w:rsidRPr="00A640C5">
        <w:rPr>
          <w:rFonts w:ascii="Times New Roman" w:hAnsi="Times New Roman" w:cs="Times New Roman"/>
        </w:rPr>
        <w:t xml:space="preserve"> </w:t>
      </w:r>
      <w:r w:rsidRPr="00A640C5">
        <w:rPr>
          <w:rFonts w:ascii="Times New Roman" w:hAnsi="Times New Roman" w:cs="Times New Roman"/>
        </w:rPr>
        <w:t xml:space="preserve">under the two scenarios we previously discussed: (i) each </w:t>
      </w:r>
      <w:r w:rsidR="007517F7" w:rsidRPr="00A640C5">
        <w:rPr>
          <w:rFonts w:ascii="Times New Roman" w:hAnsi="Times New Roman" w:cs="Times New Roman"/>
        </w:rPr>
        <w:t>P</w:t>
      </w:r>
      <w:r w:rsidR="00352211" w:rsidRPr="00A640C5">
        <w:rPr>
          <w:rFonts w:ascii="Times New Roman" w:hAnsi="Times New Roman" w:cs="Times New Roman"/>
        </w:rPr>
        <w:t xml:space="preserve">roposed </w:t>
      </w:r>
      <w:r w:rsidR="007517F7" w:rsidRPr="00A640C5">
        <w:rPr>
          <w:rFonts w:ascii="Times New Roman" w:hAnsi="Times New Roman" w:cs="Times New Roman"/>
        </w:rPr>
        <w:t>C</w:t>
      </w:r>
      <w:r w:rsidR="00352211" w:rsidRPr="00A640C5">
        <w:rPr>
          <w:rFonts w:ascii="Times New Roman" w:hAnsi="Times New Roman" w:cs="Times New Roman"/>
        </w:rPr>
        <w:t xml:space="preserve">linic draws patients from </w:t>
      </w:r>
      <w:r w:rsidRPr="00A640C5">
        <w:rPr>
          <w:rFonts w:ascii="Times New Roman" w:hAnsi="Times New Roman" w:cs="Times New Roman"/>
        </w:rPr>
        <w:t xml:space="preserve">primarily from other </w:t>
      </w:r>
      <w:r w:rsidR="00352211" w:rsidRPr="00A640C5">
        <w:rPr>
          <w:rFonts w:ascii="Times New Roman" w:hAnsi="Times New Roman" w:cs="Times New Roman"/>
        </w:rPr>
        <w:t>MGB facilities</w:t>
      </w:r>
      <w:r w:rsidRPr="00A640C5">
        <w:rPr>
          <w:rFonts w:ascii="Times New Roman" w:hAnsi="Times New Roman" w:cs="Times New Roman"/>
        </w:rPr>
        <w:t xml:space="preserve">, or (ii) each proposed Clinic draws patients from competing health care providers (in addition to drawing patients from other MGB facilities). </w:t>
      </w:r>
    </w:p>
    <w:p w14:paraId="19E730B0" w14:textId="76327803" w:rsidR="001B7EA6" w:rsidRPr="00A640C5" w:rsidRDefault="001B7EA6" w:rsidP="00BE6012">
      <w:pPr>
        <w:pStyle w:val="BulletParagraph"/>
        <w:rPr>
          <w:rFonts w:ascii="Times New Roman" w:hAnsi="Times New Roman" w:cs="Times New Roman"/>
        </w:rPr>
      </w:pPr>
      <w:r w:rsidRPr="00A640C5">
        <w:rPr>
          <w:rFonts w:ascii="Times New Roman" w:hAnsi="Times New Roman" w:cs="Times New Roman"/>
        </w:rPr>
        <w:t xml:space="preserve">For health plans that negotiate reimbursement rates, we calculate prices at the Proposed </w:t>
      </w:r>
      <w:r w:rsidR="00581D45" w:rsidRPr="00A640C5">
        <w:rPr>
          <w:rFonts w:ascii="Times New Roman" w:hAnsi="Times New Roman" w:cs="Times New Roman"/>
        </w:rPr>
        <w:t>C</w:t>
      </w:r>
      <w:r w:rsidRPr="00A640C5">
        <w:rPr>
          <w:rFonts w:ascii="Times New Roman" w:hAnsi="Times New Roman" w:cs="Times New Roman"/>
        </w:rPr>
        <w:t xml:space="preserve">linics in two ways: </w:t>
      </w:r>
      <w:r w:rsidR="00581D45" w:rsidRPr="00A640C5">
        <w:rPr>
          <w:rFonts w:ascii="Times New Roman" w:hAnsi="Times New Roman" w:cs="Times New Roman"/>
        </w:rPr>
        <w:t xml:space="preserve">(i) the rates </w:t>
      </w:r>
      <w:r w:rsidR="00F5404A" w:rsidRPr="00A640C5">
        <w:rPr>
          <w:rFonts w:ascii="Times New Roman" w:hAnsi="Times New Roman" w:cs="Times New Roman"/>
        </w:rPr>
        <w:t xml:space="preserve">that </w:t>
      </w:r>
      <w:r w:rsidR="00581D45" w:rsidRPr="00A640C5">
        <w:rPr>
          <w:rFonts w:ascii="Times New Roman" w:hAnsi="Times New Roman" w:cs="Times New Roman"/>
        </w:rPr>
        <w:t xml:space="preserve">MGB negotiates for the Integrated Care Clinics are 75 percent of the corresponding rates for outpatient CT scans at MGB’s community hospitals, or (ii) the rates that MGB negotiates for the Integrated Care Clinics are 50 percent of the corresponding rates for outpatient CT scans at MGB’s academic medical centers. </w:t>
      </w:r>
    </w:p>
    <w:p w14:paraId="7F4E2128" w14:textId="0E996DC1" w:rsidR="00221AB7" w:rsidRPr="00A640C5" w:rsidRDefault="00221AB7" w:rsidP="00221AB7">
      <w:pPr>
        <w:pStyle w:val="NumberedParagraphs"/>
        <w:rPr>
          <w:rFonts w:ascii="Times New Roman" w:hAnsi="Times New Roman" w:cs="Times New Roman"/>
        </w:rPr>
      </w:pPr>
      <w:r w:rsidRPr="00A640C5">
        <w:rPr>
          <w:rFonts w:ascii="Times New Roman" w:hAnsi="Times New Roman" w:cs="Times New Roman"/>
        </w:rPr>
        <w:t xml:space="preserve">These two approaches to identifying patients who will switch to each Integrated Care Clinic and two approaches to calculating the prices that MGB will negotiate at each Integrated Care Clinic generate four different sets of results for each of the Proposed Clinics. For each set of results, </w:t>
      </w:r>
      <w:r w:rsidRPr="00A640C5">
        <w:rPr>
          <w:rFonts w:ascii="Times New Roman" w:hAnsi="Times New Roman" w:cs="Times New Roman"/>
        </w:rPr>
        <w:lastRenderedPageBreak/>
        <w:t>Figures ICC</w:t>
      </w:r>
      <w:r w:rsidR="00E355C2" w:rsidRPr="00A640C5">
        <w:rPr>
          <w:rFonts w:ascii="Times New Roman" w:hAnsi="Times New Roman" w:cs="Times New Roman"/>
        </w:rPr>
        <w:t>18</w:t>
      </w:r>
      <w:r w:rsidRPr="00A640C5">
        <w:rPr>
          <w:rFonts w:ascii="Times New Roman" w:hAnsi="Times New Roman" w:cs="Times New Roman"/>
        </w:rPr>
        <w:t xml:space="preserve"> – ICC</w:t>
      </w:r>
      <w:r w:rsidR="00E355C2" w:rsidRPr="00A640C5">
        <w:rPr>
          <w:rFonts w:ascii="Times New Roman" w:hAnsi="Times New Roman" w:cs="Times New Roman"/>
        </w:rPr>
        <w:t>20</w:t>
      </w:r>
      <w:r w:rsidRPr="00A640C5">
        <w:rPr>
          <w:rFonts w:ascii="Times New Roman" w:hAnsi="Times New Roman" w:cs="Times New Roman"/>
        </w:rPr>
        <w:t xml:space="preserve"> summarize three calculations for each category of health insur</w:t>
      </w:r>
      <w:r w:rsidR="00523724" w:rsidRPr="00A640C5">
        <w:rPr>
          <w:rFonts w:ascii="Times New Roman" w:hAnsi="Times New Roman" w:cs="Times New Roman"/>
        </w:rPr>
        <w:t>ance coverage</w:t>
      </w:r>
      <w:r w:rsidRPr="00A640C5">
        <w:rPr>
          <w:rFonts w:ascii="Times New Roman" w:hAnsi="Times New Roman" w:cs="Times New Roman"/>
        </w:rPr>
        <w:t xml:space="preserve"> (</w:t>
      </w:r>
      <w:r w:rsidRPr="00A640C5">
        <w:rPr>
          <w:rFonts w:ascii="Times New Roman" w:hAnsi="Times New Roman" w:cs="Times New Roman"/>
          <w:i/>
          <w:iCs/>
        </w:rPr>
        <w:t>i.e.</w:t>
      </w:r>
      <w:r w:rsidRPr="00A640C5">
        <w:rPr>
          <w:rFonts w:ascii="Times New Roman" w:hAnsi="Times New Roman" w:cs="Times New Roman"/>
        </w:rPr>
        <w:t>, commercial health plans, Original Medicare, Medicare health plans, MassHealth non-managed care, MassHealth managed care plans, and other types of coverage):</w:t>
      </w:r>
    </w:p>
    <w:p w14:paraId="10253318" w14:textId="1B42DB5F" w:rsidR="00221AB7" w:rsidRPr="00A640C5" w:rsidRDefault="00523724" w:rsidP="00221AB7">
      <w:pPr>
        <w:pStyle w:val="BulletParagraph"/>
        <w:rPr>
          <w:rFonts w:ascii="Times New Roman" w:hAnsi="Times New Roman" w:cs="Times New Roman"/>
        </w:rPr>
      </w:pPr>
      <w:r w:rsidRPr="00A640C5">
        <w:rPr>
          <w:rFonts w:ascii="Times New Roman" w:hAnsi="Times New Roman" w:cs="Times New Roman"/>
        </w:rPr>
        <w:t>The</w:t>
      </w:r>
      <w:r w:rsidR="00221AB7" w:rsidRPr="00A640C5">
        <w:rPr>
          <w:rFonts w:ascii="Times New Roman" w:hAnsi="Times New Roman" w:cs="Times New Roman"/>
        </w:rPr>
        <w:t xml:space="preserve"> fraction of the </w:t>
      </w:r>
      <w:r w:rsidRPr="00A640C5">
        <w:rPr>
          <w:rFonts w:ascii="Times New Roman" w:hAnsi="Times New Roman" w:cs="Times New Roman"/>
        </w:rPr>
        <w:t xml:space="preserve">Proposed Clinic’s volume that will be covered by that type of insurance. </w:t>
      </w:r>
    </w:p>
    <w:p w14:paraId="6EE68E6C" w14:textId="36CFAD4C" w:rsidR="00523724" w:rsidRPr="00A640C5" w:rsidRDefault="00523724" w:rsidP="00221AB7">
      <w:pPr>
        <w:pStyle w:val="BulletParagraph"/>
        <w:rPr>
          <w:rFonts w:ascii="Times New Roman" w:hAnsi="Times New Roman" w:cs="Times New Roman"/>
        </w:rPr>
      </w:pPr>
      <w:r w:rsidRPr="00A640C5">
        <w:rPr>
          <w:rFonts w:ascii="Times New Roman" w:hAnsi="Times New Roman" w:cs="Times New Roman"/>
        </w:rPr>
        <w:t xml:space="preserve">Among patients with that type of coverage who switch to the Proposed Clinic, the average change in expenditures—expressed as a percentage of current expenditures—for outpatient CT scans. Negative numbers correspond to predicted decreases in health care expenditures; positive numbers correspond to predicted increases in health care expenditures. </w:t>
      </w:r>
    </w:p>
    <w:p w14:paraId="7C87B020" w14:textId="57EBD622" w:rsidR="00523724" w:rsidRPr="00A640C5" w:rsidRDefault="00523724" w:rsidP="00221AB7">
      <w:pPr>
        <w:pStyle w:val="BulletParagraph"/>
        <w:rPr>
          <w:rFonts w:ascii="Times New Roman" w:hAnsi="Times New Roman" w:cs="Times New Roman"/>
        </w:rPr>
      </w:pPr>
      <w:r w:rsidRPr="00A640C5">
        <w:rPr>
          <w:rFonts w:ascii="Times New Roman" w:hAnsi="Times New Roman" w:cs="Times New Roman"/>
        </w:rPr>
        <w:t xml:space="preserve">Among patients with that type of coverage, the average change in expenditure for both patients who switch to the Proposed Clinics and patients whose choices are unaffected </w:t>
      </w:r>
    </w:p>
    <w:p w14:paraId="7530A7B7" w14:textId="44677E01" w:rsidR="004537DB" w:rsidRPr="00A640C5" w:rsidRDefault="00523724" w:rsidP="004537DB">
      <w:pPr>
        <w:pStyle w:val="BulletParagraph"/>
        <w:rPr>
          <w:rFonts w:ascii="Times New Roman" w:hAnsi="Times New Roman" w:cs="Times New Roman"/>
        </w:rPr>
      </w:pPr>
      <w:r w:rsidRPr="00A640C5">
        <w:rPr>
          <w:rFonts w:ascii="Times New Roman" w:hAnsi="Times New Roman" w:cs="Times New Roman"/>
        </w:rPr>
        <w:t xml:space="preserve">These decreases in expenditures on </w:t>
      </w:r>
      <w:r w:rsidR="004537DB" w:rsidRPr="00A640C5">
        <w:rPr>
          <w:rFonts w:ascii="Times New Roman" w:hAnsi="Times New Roman" w:cs="Times New Roman"/>
        </w:rPr>
        <w:t xml:space="preserve">outpatient CT scans </w:t>
      </w:r>
      <w:r w:rsidRPr="00A640C5">
        <w:rPr>
          <w:rFonts w:ascii="Times New Roman" w:hAnsi="Times New Roman" w:cs="Times New Roman"/>
        </w:rPr>
        <w:t xml:space="preserve">are limited to patients who we predict would switch to </w:t>
      </w:r>
      <w:r w:rsidR="004537DB" w:rsidRPr="00A640C5">
        <w:rPr>
          <w:rFonts w:ascii="Times New Roman" w:hAnsi="Times New Roman" w:cs="Times New Roman"/>
        </w:rPr>
        <w:t>the Proposed Clinics</w:t>
      </w:r>
      <w:r w:rsidRPr="00A640C5">
        <w:rPr>
          <w:rFonts w:ascii="Times New Roman" w:hAnsi="Times New Roman" w:cs="Times New Roman"/>
        </w:rPr>
        <w:t xml:space="preserve">. However, the choices of most patients who receive </w:t>
      </w:r>
      <w:r w:rsidR="004537DB" w:rsidRPr="00A640C5">
        <w:rPr>
          <w:rFonts w:ascii="Times New Roman" w:hAnsi="Times New Roman" w:cs="Times New Roman"/>
        </w:rPr>
        <w:t>outpatient CT scans</w:t>
      </w:r>
      <w:r w:rsidRPr="00A640C5">
        <w:rPr>
          <w:rFonts w:ascii="Times New Roman" w:hAnsi="Times New Roman" w:cs="Times New Roman"/>
        </w:rPr>
        <w:t xml:space="preserve"> would be unaffected by project. Because there would be no change in expenditures for these patients, the total </w:t>
      </w:r>
      <w:r w:rsidR="005D0254" w:rsidRPr="00A640C5">
        <w:rPr>
          <w:rFonts w:ascii="Times New Roman" w:hAnsi="Times New Roman" w:cs="Times New Roman"/>
        </w:rPr>
        <w:t xml:space="preserve">percentage </w:t>
      </w:r>
      <w:r w:rsidRPr="00A640C5">
        <w:rPr>
          <w:rFonts w:ascii="Times New Roman" w:hAnsi="Times New Roman" w:cs="Times New Roman"/>
        </w:rPr>
        <w:t xml:space="preserve">effect on expenditures for </w:t>
      </w:r>
      <w:r w:rsidR="004537DB" w:rsidRPr="00A640C5">
        <w:rPr>
          <w:rFonts w:ascii="Times New Roman" w:hAnsi="Times New Roman" w:cs="Times New Roman"/>
        </w:rPr>
        <w:t xml:space="preserve">outpatient CT </w:t>
      </w:r>
      <w:r w:rsidRPr="00A640C5">
        <w:rPr>
          <w:rFonts w:ascii="Times New Roman" w:hAnsi="Times New Roman" w:cs="Times New Roman"/>
        </w:rPr>
        <w:t xml:space="preserve">services will be smaller than the effect we calculate for patients who switch. </w:t>
      </w:r>
      <w:r w:rsidR="004537DB" w:rsidRPr="00A640C5">
        <w:rPr>
          <w:rFonts w:ascii="Times New Roman" w:hAnsi="Times New Roman" w:cs="Times New Roman"/>
        </w:rPr>
        <w:t xml:space="preserve">As such, we also report </w:t>
      </w:r>
      <w:r w:rsidR="00FC7DD8" w:rsidRPr="00A640C5">
        <w:rPr>
          <w:rFonts w:ascii="Times New Roman" w:hAnsi="Times New Roman" w:cs="Times New Roman"/>
        </w:rPr>
        <w:t xml:space="preserve">in the figures </w:t>
      </w:r>
      <w:r w:rsidR="004537DB" w:rsidRPr="00A640C5">
        <w:rPr>
          <w:rFonts w:ascii="Times New Roman" w:hAnsi="Times New Roman" w:cs="Times New Roman"/>
        </w:rPr>
        <w:t xml:space="preserve">the </w:t>
      </w:r>
      <w:r w:rsidR="00822956" w:rsidRPr="00A640C5">
        <w:rPr>
          <w:rFonts w:ascii="Times New Roman" w:hAnsi="Times New Roman" w:cs="Times New Roman"/>
        </w:rPr>
        <w:t xml:space="preserve">predicted </w:t>
      </w:r>
      <w:r w:rsidR="003A30FD" w:rsidRPr="00A640C5">
        <w:rPr>
          <w:rFonts w:ascii="Times New Roman" w:hAnsi="Times New Roman" w:cs="Times New Roman"/>
        </w:rPr>
        <w:t xml:space="preserve">total </w:t>
      </w:r>
      <w:r w:rsidR="00F23331" w:rsidRPr="00A640C5">
        <w:rPr>
          <w:rFonts w:ascii="Times New Roman" w:hAnsi="Times New Roman" w:cs="Times New Roman"/>
        </w:rPr>
        <w:t xml:space="preserve">percentage </w:t>
      </w:r>
      <w:r w:rsidR="009724B2" w:rsidRPr="00A640C5">
        <w:rPr>
          <w:rFonts w:ascii="Times New Roman" w:hAnsi="Times New Roman" w:cs="Times New Roman"/>
        </w:rPr>
        <w:t>effect</w:t>
      </w:r>
      <w:r w:rsidR="006C6938" w:rsidRPr="00A640C5">
        <w:rPr>
          <w:rFonts w:ascii="Times New Roman" w:hAnsi="Times New Roman" w:cs="Times New Roman"/>
        </w:rPr>
        <w:t xml:space="preserve"> </w:t>
      </w:r>
      <w:r w:rsidR="0091577F" w:rsidRPr="00A640C5">
        <w:rPr>
          <w:rFonts w:ascii="Times New Roman" w:hAnsi="Times New Roman" w:cs="Times New Roman"/>
        </w:rPr>
        <w:t xml:space="preserve">on expenditures </w:t>
      </w:r>
      <w:r w:rsidR="000B4781" w:rsidRPr="00A640C5">
        <w:rPr>
          <w:rFonts w:ascii="Times New Roman" w:hAnsi="Times New Roman" w:cs="Times New Roman"/>
        </w:rPr>
        <w:t>for</w:t>
      </w:r>
      <w:r w:rsidR="00D32259" w:rsidRPr="00A640C5">
        <w:rPr>
          <w:rFonts w:ascii="Times New Roman" w:hAnsi="Times New Roman" w:cs="Times New Roman"/>
        </w:rPr>
        <w:t xml:space="preserve"> </w:t>
      </w:r>
      <w:r w:rsidR="001C79A9" w:rsidRPr="00A640C5">
        <w:rPr>
          <w:rFonts w:ascii="Times New Roman" w:hAnsi="Times New Roman" w:cs="Times New Roman"/>
        </w:rPr>
        <w:t>patients</w:t>
      </w:r>
      <w:r w:rsidR="002F2FD8" w:rsidRPr="00A640C5">
        <w:rPr>
          <w:rFonts w:ascii="Times New Roman" w:hAnsi="Times New Roman" w:cs="Times New Roman"/>
        </w:rPr>
        <w:t>—</w:t>
      </w:r>
      <w:r w:rsidR="00815024" w:rsidRPr="00A640C5">
        <w:rPr>
          <w:rFonts w:ascii="Times New Roman" w:hAnsi="Times New Roman" w:cs="Times New Roman"/>
        </w:rPr>
        <w:t>regardless of whe</w:t>
      </w:r>
      <w:r w:rsidR="00FC1650" w:rsidRPr="00A640C5">
        <w:rPr>
          <w:rFonts w:ascii="Times New Roman" w:hAnsi="Times New Roman" w:cs="Times New Roman"/>
        </w:rPr>
        <w:t>th</w:t>
      </w:r>
      <w:r w:rsidR="00815024" w:rsidRPr="00A640C5">
        <w:rPr>
          <w:rFonts w:ascii="Times New Roman" w:hAnsi="Times New Roman" w:cs="Times New Roman"/>
        </w:rPr>
        <w:t xml:space="preserve">er they switch to </w:t>
      </w:r>
      <w:r w:rsidR="0031406A" w:rsidRPr="00A640C5">
        <w:rPr>
          <w:rFonts w:ascii="Times New Roman" w:hAnsi="Times New Roman" w:cs="Times New Roman"/>
        </w:rPr>
        <w:t>the Proposed Clinic</w:t>
      </w:r>
      <w:r w:rsidR="002F2FD8" w:rsidRPr="00A640C5">
        <w:rPr>
          <w:rFonts w:ascii="Times New Roman" w:hAnsi="Times New Roman" w:cs="Times New Roman"/>
        </w:rPr>
        <w:t>—who reside</w:t>
      </w:r>
      <w:r w:rsidR="000A28A0" w:rsidRPr="00A640C5">
        <w:rPr>
          <w:rFonts w:ascii="Times New Roman" w:hAnsi="Times New Roman" w:cs="Times New Roman"/>
        </w:rPr>
        <w:t xml:space="preserve"> in</w:t>
      </w:r>
      <w:r w:rsidR="001A0536" w:rsidRPr="00A640C5">
        <w:rPr>
          <w:rFonts w:ascii="Times New Roman" w:hAnsi="Times New Roman" w:cs="Times New Roman"/>
        </w:rPr>
        <w:t xml:space="preserve"> Massachusetts </w:t>
      </w:r>
      <w:r w:rsidR="00967F38" w:rsidRPr="00A640C5">
        <w:rPr>
          <w:rFonts w:ascii="Times New Roman" w:hAnsi="Times New Roman" w:cs="Times New Roman"/>
        </w:rPr>
        <w:t xml:space="preserve">and </w:t>
      </w:r>
      <w:r w:rsidR="001459D7" w:rsidRPr="00A640C5">
        <w:rPr>
          <w:rFonts w:ascii="Times New Roman" w:hAnsi="Times New Roman" w:cs="Times New Roman"/>
        </w:rPr>
        <w:t>receiv</w:t>
      </w:r>
      <w:r w:rsidR="002F2FD8" w:rsidRPr="00A640C5">
        <w:rPr>
          <w:rFonts w:ascii="Times New Roman" w:hAnsi="Times New Roman" w:cs="Times New Roman"/>
        </w:rPr>
        <w:t>e</w:t>
      </w:r>
      <w:r w:rsidR="001459D7" w:rsidRPr="00A640C5">
        <w:rPr>
          <w:rFonts w:ascii="Times New Roman" w:hAnsi="Times New Roman" w:cs="Times New Roman"/>
        </w:rPr>
        <w:t xml:space="preserve"> outpatient CT</w:t>
      </w:r>
      <w:r w:rsidR="00B624F3" w:rsidRPr="00A640C5">
        <w:rPr>
          <w:rFonts w:ascii="Times New Roman" w:hAnsi="Times New Roman" w:cs="Times New Roman"/>
        </w:rPr>
        <w:t xml:space="preserve"> scans</w:t>
      </w:r>
      <w:r w:rsidR="00967F38" w:rsidRPr="00A640C5">
        <w:rPr>
          <w:rFonts w:ascii="Times New Roman" w:hAnsi="Times New Roman" w:cs="Times New Roman"/>
        </w:rPr>
        <w:t xml:space="preserve"> </w:t>
      </w:r>
      <w:r w:rsidR="003112C1" w:rsidRPr="00A640C5">
        <w:rPr>
          <w:rFonts w:ascii="Times New Roman" w:hAnsi="Times New Roman" w:cs="Times New Roman"/>
        </w:rPr>
        <w:t xml:space="preserve">from facilities in </w:t>
      </w:r>
      <w:r w:rsidR="001A0536" w:rsidRPr="00A640C5">
        <w:rPr>
          <w:rFonts w:ascii="Times New Roman" w:hAnsi="Times New Roman" w:cs="Times New Roman"/>
        </w:rPr>
        <w:t>Suffolk, Essex, Middlesex, Norfolk, Bristol, Plymouth, and Worcester</w:t>
      </w:r>
      <w:r w:rsidR="00625C4E" w:rsidRPr="00A640C5">
        <w:rPr>
          <w:rFonts w:ascii="Times New Roman" w:hAnsi="Times New Roman" w:cs="Times New Roman"/>
        </w:rPr>
        <w:t xml:space="preserve"> Counties</w:t>
      </w:r>
      <w:r w:rsidRPr="00A640C5">
        <w:rPr>
          <w:rFonts w:ascii="Times New Roman" w:hAnsi="Times New Roman" w:cs="Times New Roman"/>
        </w:rPr>
        <w:t>.</w:t>
      </w:r>
      <w:r w:rsidR="00E450AB" w:rsidRPr="00A640C5">
        <w:rPr>
          <w:rStyle w:val="FootnoteReference"/>
          <w:rFonts w:ascii="Times New Roman" w:hAnsi="Times New Roman" w:cs="Times New Roman"/>
        </w:rPr>
        <w:footnoteReference w:id="172"/>
      </w:r>
      <w:r w:rsidRPr="00A640C5">
        <w:rPr>
          <w:rFonts w:ascii="Times New Roman" w:hAnsi="Times New Roman" w:cs="Times New Roman"/>
        </w:rPr>
        <w:t xml:space="preserve"> </w:t>
      </w:r>
    </w:p>
    <w:p w14:paraId="13C30FDB" w14:textId="0B461005" w:rsidR="004537DB" w:rsidRPr="00A640C5" w:rsidRDefault="004537DB" w:rsidP="005717A8">
      <w:pPr>
        <w:pStyle w:val="NumberedParagraphs"/>
        <w:rPr>
          <w:rFonts w:ascii="Times New Roman" w:hAnsi="Times New Roman" w:cs="Times New Roman"/>
        </w:rPr>
      </w:pPr>
      <w:r w:rsidRPr="00A640C5">
        <w:rPr>
          <w:rFonts w:ascii="Times New Roman" w:hAnsi="Times New Roman" w:cs="Times New Roman"/>
        </w:rPr>
        <w:t xml:space="preserve">In addition to </w:t>
      </w:r>
      <w:r w:rsidR="005717A8" w:rsidRPr="00A640C5">
        <w:rPr>
          <w:rFonts w:ascii="Times New Roman" w:hAnsi="Times New Roman" w:cs="Times New Roman"/>
        </w:rPr>
        <w:t>presenting these calculations for each category of health insurance coverage, we calculate an overall effect that captures the total effect (</w:t>
      </w:r>
      <w:r w:rsidR="005717A8" w:rsidRPr="00A640C5">
        <w:rPr>
          <w:rFonts w:ascii="Times New Roman" w:hAnsi="Times New Roman" w:cs="Times New Roman"/>
          <w:i/>
          <w:iCs/>
        </w:rPr>
        <w:t>i.e.</w:t>
      </w:r>
      <w:r w:rsidR="005717A8" w:rsidRPr="00A640C5">
        <w:rPr>
          <w:rFonts w:ascii="Times New Roman" w:hAnsi="Times New Roman" w:cs="Times New Roman"/>
        </w:rPr>
        <w:t xml:space="preserve">, across </w:t>
      </w:r>
      <w:r w:rsidR="003D0608" w:rsidRPr="00A640C5">
        <w:rPr>
          <w:rFonts w:ascii="Times New Roman" w:hAnsi="Times New Roman" w:cs="Times New Roman"/>
        </w:rPr>
        <w:t>all</w:t>
      </w:r>
      <w:r w:rsidR="005717A8" w:rsidRPr="00A640C5">
        <w:rPr>
          <w:rFonts w:ascii="Times New Roman" w:hAnsi="Times New Roman" w:cs="Times New Roman"/>
        </w:rPr>
        <w:t xml:space="preserve"> types of health insurance coverage) on expenditures for outpatient CT scans. Because of the large number of variations reflected in these figures, we present only a brief summary of the results here. </w:t>
      </w:r>
    </w:p>
    <w:p w14:paraId="2C821490" w14:textId="3A3A781D" w:rsidR="005717A8" w:rsidRPr="00A640C5" w:rsidRDefault="005717A8" w:rsidP="000E3071">
      <w:pPr>
        <w:pStyle w:val="BulletParagraph"/>
        <w:rPr>
          <w:rFonts w:ascii="Times New Roman" w:hAnsi="Times New Roman" w:cs="Times New Roman"/>
        </w:rPr>
      </w:pPr>
      <w:r w:rsidRPr="00A640C5">
        <w:rPr>
          <w:rFonts w:ascii="Times New Roman" w:hAnsi="Times New Roman" w:cs="Times New Roman"/>
        </w:rPr>
        <w:t>As show</w:t>
      </w:r>
      <w:r w:rsidR="000768B4" w:rsidRPr="00A640C5">
        <w:rPr>
          <w:rFonts w:ascii="Times New Roman" w:hAnsi="Times New Roman" w:cs="Times New Roman"/>
        </w:rPr>
        <w:t>n</w:t>
      </w:r>
      <w:r w:rsidRPr="00A640C5">
        <w:rPr>
          <w:rFonts w:ascii="Times New Roman" w:hAnsi="Times New Roman" w:cs="Times New Roman"/>
        </w:rPr>
        <w:t xml:space="preserve"> in Figure </w:t>
      </w:r>
      <w:r w:rsidR="00AF1E31" w:rsidRPr="00A640C5">
        <w:rPr>
          <w:rFonts w:ascii="Times New Roman" w:hAnsi="Times New Roman" w:cs="Times New Roman"/>
        </w:rPr>
        <w:t>ICC1</w:t>
      </w:r>
      <w:r w:rsidR="00E355C2" w:rsidRPr="00A640C5">
        <w:rPr>
          <w:rFonts w:ascii="Times New Roman" w:hAnsi="Times New Roman" w:cs="Times New Roman"/>
        </w:rPr>
        <w:t>8</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Woburn Site is predicted to decrease overall expenditures on outpatient CT </w:t>
      </w:r>
      <w:r w:rsidRPr="00A640C5">
        <w:rPr>
          <w:rFonts w:ascii="Times New Roman" w:hAnsi="Times New Roman" w:cs="Times New Roman"/>
        </w:rPr>
        <w:lastRenderedPageBreak/>
        <w:t xml:space="preserve">scans </w:t>
      </w:r>
      <w:r w:rsidR="0089241D"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6B7C6F" w:rsidRPr="00A640C5">
        <w:rPr>
          <w:rFonts w:ascii="Times New Roman" w:hAnsi="Times New Roman" w:cs="Times New Roman"/>
        </w:rPr>
        <w:t>24</w:t>
      </w:r>
      <w:r w:rsidRPr="00A640C5">
        <w:rPr>
          <w:rFonts w:ascii="Times New Roman" w:hAnsi="Times New Roman" w:cs="Times New Roman"/>
        </w:rPr>
        <w:t xml:space="preserve">.0 and </w:t>
      </w:r>
      <w:r w:rsidR="006B7C6F" w:rsidRPr="00A640C5">
        <w:rPr>
          <w:rFonts w:ascii="Times New Roman" w:hAnsi="Times New Roman" w:cs="Times New Roman"/>
        </w:rPr>
        <w:t>36.1</w:t>
      </w:r>
      <w:r w:rsidRPr="00A640C5">
        <w:rPr>
          <w:rFonts w:ascii="Times New Roman" w:hAnsi="Times New Roman" w:cs="Times New Roman"/>
        </w:rPr>
        <w:t xml:space="preserve"> percent. We </w:t>
      </w:r>
      <w:r w:rsidR="00B85B43" w:rsidRPr="00A640C5">
        <w:rPr>
          <w:rFonts w:ascii="Times New Roman" w:hAnsi="Times New Roman" w:cs="Times New Roman"/>
        </w:rPr>
        <w:t xml:space="preserve">also </w:t>
      </w:r>
      <w:r w:rsidRPr="00A640C5">
        <w:rPr>
          <w:rFonts w:ascii="Times New Roman" w:hAnsi="Times New Roman" w:cs="Times New Roman"/>
        </w:rPr>
        <w:t>predict that total expenditures (</w:t>
      </w:r>
      <w:r w:rsidRPr="00A640C5">
        <w:rPr>
          <w:rFonts w:ascii="Times New Roman" w:hAnsi="Times New Roman" w:cs="Times New Roman"/>
          <w:i/>
          <w:iCs/>
        </w:rPr>
        <w:t>i.e.</w:t>
      </w:r>
      <w:r w:rsidRPr="00A640C5">
        <w:rPr>
          <w:rFonts w:ascii="Times New Roman" w:hAnsi="Times New Roman" w:cs="Times New Roman"/>
        </w:rPr>
        <w:t>, including both patients who switch to the Woburn Site and patients whose choices are unchanged) on outpatient CT scans would decrease by between 0.</w:t>
      </w:r>
      <w:r w:rsidR="006B7C6F" w:rsidRPr="00A640C5">
        <w:rPr>
          <w:rFonts w:ascii="Times New Roman" w:hAnsi="Times New Roman" w:cs="Times New Roman"/>
        </w:rPr>
        <w:t>4</w:t>
      </w:r>
      <w:r w:rsidRPr="00A640C5">
        <w:rPr>
          <w:rFonts w:ascii="Times New Roman" w:hAnsi="Times New Roman" w:cs="Times New Roman"/>
        </w:rPr>
        <w:t xml:space="preserve"> and 0.7 percent. </w:t>
      </w:r>
    </w:p>
    <w:p w14:paraId="4F851090" w14:textId="686914FE" w:rsidR="00B85B43" w:rsidRPr="00A640C5" w:rsidRDefault="00B85B43" w:rsidP="000E3071">
      <w:pPr>
        <w:pStyle w:val="BulletParagraph"/>
        <w:rPr>
          <w:rFonts w:ascii="Times New Roman" w:hAnsi="Times New Roman" w:cs="Times New Roman"/>
        </w:rPr>
      </w:pPr>
      <w:r w:rsidRPr="00A640C5">
        <w:rPr>
          <w:rFonts w:ascii="Times New Roman" w:hAnsi="Times New Roman" w:cs="Times New Roman"/>
        </w:rPr>
        <w:t>As show</w:t>
      </w:r>
      <w:r w:rsidR="000768B4" w:rsidRPr="00A640C5">
        <w:rPr>
          <w:rFonts w:ascii="Times New Roman" w:hAnsi="Times New Roman" w:cs="Times New Roman"/>
        </w:rPr>
        <w:t>n</w:t>
      </w:r>
      <w:r w:rsidRPr="00A640C5">
        <w:rPr>
          <w:rFonts w:ascii="Times New Roman" w:hAnsi="Times New Roman" w:cs="Times New Roman"/>
        </w:rPr>
        <w:t xml:space="preserve"> in Figure </w:t>
      </w:r>
      <w:r w:rsidR="00AF1E31" w:rsidRPr="00A640C5">
        <w:rPr>
          <w:rFonts w:ascii="Times New Roman" w:hAnsi="Times New Roman" w:cs="Times New Roman"/>
        </w:rPr>
        <w:t>ICC1</w:t>
      </w:r>
      <w:r w:rsidR="00E355C2" w:rsidRPr="00A640C5">
        <w:rPr>
          <w:rFonts w:ascii="Times New Roman" w:hAnsi="Times New Roman" w:cs="Times New Roman"/>
        </w:rPr>
        <w:t>9</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t>
      </w:r>
      <w:r w:rsidR="00792B88" w:rsidRPr="00A640C5">
        <w:rPr>
          <w:rFonts w:ascii="Times New Roman" w:hAnsi="Times New Roman" w:cs="Times New Roman"/>
        </w:rPr>
        <w:t>Westwood</w:t>
      </w:r>
      <w:r w:rsidRPr="00A640C5">
        <w:rPr>
          <w:rFonts w:ascii="Times New Roman" w:hAnsi="Times New Roman" w:cs="Times New Roman"/>
        </w:rPr>
        <w:t xml:space="preserve"> Site is predicted to decrease overall expenditures on outpatient CT scans </w:t>
      </w:r>
      <w:r w:rsidR="0089241D" w:rsidRPr="00A640C5">
        <w:rPr>
          <w:rFonts w:ascii="Times New Roman" w:hAnsi="Times New Roman" w:cs="Times New Roman"/>
        </w:rPr>
        <w:t>for patients who switch</w:t>
      </w:r>
      <w:r w:rsidRPr="00A640C5">
        <w:rPr>
          <w:rFonts w:ascii="Times New Roman" w:hAnsi="Times New Roman" w:cs="Times New Roman"/>
        </w:rPr>
        <w:t xml:space="preserve"> by between </w:t>
      </w:r>
      <w:r w:rsidR="006B7C6F" w:rsidRPr="00A640C5">
        <w:rPr>
          <w:rFonts w:ascii="Times New Roman" w:hAnsi="Times New Roman" w:cs="Times New Roman"/>
        </w:rPr>
        <w:t>27.6</w:t>
      </w:r>
      <w:r w:rsidRPr="00A640C5">
        <w:rPr>
          <w:rFonts w:ascii="Times New Roman" w:hAnsi="Times New Roman" w:cs="Times New Roman"/>
        </w:rPr>
        <w:t xml:space="preserve"> and </w:t>
      </w:r>
      <w:r w:rsidR="006B7C6F" w:rsidRPr="00A640C5">
        <w:rPr>
          <w:rFonts w:ascii="Times New Roman" w:hAnsi="Times New Roman" w:cs="Times New Roman"/>
        </w:rPr>
        <w:t>35.3</w:t>
      </w:r>
      <w:r w:rsidRPr="00A640C5">
        <w:rPr>
          <w:rFonts w:ascii="Times New Roman" w:hAnsi="Times New Roman" w:cs="Times New Roman"/>
        </w:rPr>
        <w:t xml:space="preserve"> percent</w:t>
      </w:r>
      <w:r w:rsidR="0089241D" w:rsidRPr="00A640C5">
        <w:rPr>
          <w:rFonts w:ascii="Times New Roman" w:hAnsi="Times New Roman" w:cs="Times New Roman"/>
        </w:rPr>
        <w:t>, while</w:t>
      </w:r>
      <w:r w:rsidRPr="00A640C5">
        <w:rPr>
          <w:rFonts w:ascii="Times New Roman" w:hAnsi="Times New Roman" w:cs="Times New Roman"/>
        </w:rPr>
        <w:t xml:space="preserve"> total expenditures on outpatient CT scans </w:t>
      </w:r>
      <w:r w:rsidR="0089241D" w:rsidRPr="00A640C5">
        <w:rPr>
          <w:rFonts w:ascii="Times New Roman" w:hAnsi="Times New Roman" w:cs="Times New Roman"/>
        </w:rPr>
        <w:t>for all p</w:t>
      </w:r>
      <w:r w:rsidR="00964950" w:rsidRPr="00A640C5">
        <w:rPr>
          <w:rFonts w:ascii="Times New Roman" w:hAnsi="Times New Roman" w:cs="Times New Roman"/>
        </w:rPr>
        <w:t>a</w:t>
      </w:r>
      <w:r w:rsidR="0089241D" w:rsidRPr="00A640C5">
        <w:rPr>
          <w:rFonts w:ascii="Times New Roman" w:hAnsi="Times New Roman" w:cs="Times New Roman"/>
        </w:rPr>
        <w:t>tients</w:t>
      </w:r>
      <w:r w:rsidRPr="00A640C5">
        <w:rPr>
          <w:rFonts w:ascii="Times New Roman" w:hAnsi="Times New Roman" w:cs="Times New Roman"/>
        </w:rPr>
        <w:t xml:space="preserve"> would decrease by between 0.</w:t>
      </w:r>
      <w:r w:rsidR="006B7C6F" w:rsidRPr="00A640C5">
        <w:rPr>
          <w:rFonts w:ascii="Times New Roman" w:hAnsi="Times New Roman" w:cs="Times New Roman"/>
        </w:rPr>
        <w:t>4</w:t>
      </w:r>
      <w:r w:rsidRPr="00A640C5">
        <w:rPr>
          <w:rFonts w:ascii="Times New Roman" w:hAnsi="Times New Roman" w:cs="Times New Roman"/>
        </w:rPr>
        <w:t xml:space="preserve"> and 0.</w:t>
      </w:r>
      <w:r w:rsidR="00792B88" w:rsidRPr="00A640C5">
        <w:rPr>
          <w:rFonts w:ascii="Times New Roman" w:hAnsi="Times New Roman" w:cs="Times New Roman"/>
        </w:rPr>
        <w:t>6</w:t>
      </w:r>
      <w:r w:rsidRPr="00A640C5">
        <w:rPr>
          <w:rFonts w:ascii="Times New Roman" w:hAnsi="Times New Roman" w:cs="Times New Roman"/>
        </w:rPr>
        <w:t xml:space="preserve"> percent. </w:t>
      </w:r>
    </w:p>
    <w:p w14:paraId="5799B5C5" w14:textId="099BB1A7" w:rsidR="00792B88" w:rsidRPr="00A640C5" w:rsidRDefault="00B85B43" w:rsidP="001C3A0A">
      <w:pPr>
        <w:pStyle w:val="BulletParagraph"/>
        <w:rPr>
          <w:rFonts w:ascii="Times New Roman" w:hAnsi="Times New Roman" w:cs="Times New Roman"/>
        </w:rPr>
      </w:pPr>
      <w:r w:rsidRPr="00A640C5">
        <w:rPr>
          <w:rFonts w:ascii="Times New Roman" w:hAnsi="Times New Roman" w:cs="Times New Roman"/>
        </w:rPr>
        <w:t>As show</w:t>
      </w:r>
      <w:r w:rsidR="000768B4" w:rsidRPr="00A640C5">
        <w:rPr>
          <w:rFonts w:ascii="Times New Roman" w:hAnsi="Times New Roman" w:cs="Times New Roman"/>
        </w:rPr>
        <w:t>n</w:t>
      </w:r>
      <w:r w:rsidRPr="00A640C5">
        <w:rPr>
          <w:rFonts w:ascii="Times New Roman" w:hAnsi="Times New Roman" w:cs="Times New Roman"/>
        </w:rPr>
        <w:t xml:space="preserve"> in Figure </w:t>
      </w:r>
      <w:r w:rsidR="00AF1E31" w:rsidRPr="00A640C5">
        <w:rPr>
          <w:rFonts w:ascii="Times New Roman" w:hAnsi="Times New Roman" w:cs="Times New Roman"/>
        </w:rPr>
        <w:t>ICC</w:t>
      </w:r>
      <w:r w:rsidR="00E355C2" w:rsidRPr="00A640C5">
        <w:rPr>
          <w:rFonts w:ascii="Times New Roman" w:hAnsi="Times New Roman" w:cs="Times New Roman"/>
        </w:rPr>
        <w:t>20</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roposed Integrated Care Clinic at the W</w:t>
      </w:r>
      <w:r w:rsidR="00792B88" w:rsidRPr="00A640C5">
        <w:rPr>
          <w:rFonts w:ascii="Times New Roman" w:hAnsi="Times New Roman" w:cs="Times New Roman"/>
        </w:rPr>
        <w:t>estborough</w:t>
      </w:r>
      <w:r w:rsidRPr="00A640C5">
        <w:rPr>
          <w:rFonts w:ascii="Times New Roman" w:hAnsi="Times New Roman" w:cs="Times New Roman"/>
        </w:rPr>
        <w:t xml:space="preserve"> Site is predicted to decrease overall expenditures on outpatient CT scans </w:t>
      </w:r>
      <w:r w:rsidR="0089241D" w:rsidRPr="00A640C5">
        <w:rPr>
          <w:rFonts w:ascii="Times New Roman" w:hAnsi="Times New Roman" w:cs="Times New Roman"/>
        </w:rPr>
        <w:t>for patients who switch</w:t>
      </w:r>
      <w:r w:rsidRPr="00A640C5">
        <w:rPr>
          <w:rFonts w:ascii="Times New Roman" w:hAnsi="Times New Roman" w:cs="Times New Roman"/>
        </w:rPr>
        <w:t xml:space="preserve"> by between </w:t>
      </w:r>
      <w:r w:rsidR="006B7C6F" w:rsidRPr="00A640C5">
        <w:rPr>
          <w:rFonts w:ascii="Times New Roman" w:hAnsi="Times New Roman" w:cs="Times New Roman"/>
        </w:rPr>
        <w:t>25.3</w:t>
      </w:r>
      <w:r w:rsidRPr="00A640C5">
        <w:rPr>
          <w:rFonts w:ascii="Times New Roman" w:hAnsi="Times New Roman" w:cs="Times New Roman"/>
        </w:rPr>
        <w:t xml:space="preserve"> and </w:t>
      </w:r>
      <w:r w:rsidR="006B7C6F" w:rsidRPr="00A640C5">
        <w:rPr>
          <w:rFonts w:ascii="Times New Roman" w:hAnsi="Times New Roman" w:cs="Times New Roman"/>
        </w:rPr>
        <w:t>34</w:t>
      </w:r>
      <w:r w:rsidR="00792B88" w:rsidRPr="00A640C5">
        <w:rPr>
          <w:rFonts w:ascii="Times New Roman" w:hAnsi="Times New Roman" w:cs="Times New Roman"/>
        </w:rPr>
        <w:t xml:space="preserve">.6 </w:t>
      </w:r>
      <w:r w:rsidRPr="00A640C5">
        <w:rPr>
          <w:rFonts w:ascii="Times New Roman" w:hAnsi="Times New Roman" w:cs="Times New Roman"/>
        </w:rPr>
        <w:t>percent</w:t>
      </w:r>
      <w:r w:rsidR="0089241D" w:rsidRPr="00A640C5">
        <w:rPr>
          <w:rFonts w:ascii="Times New Roman" w:hAnsi="Times New Roman" w:cs="Times New Roman"/>
        </w:rPr>
        <w:t>, and</w:t>
      </w:r>
      <w:r w:rsidRPr="00A640C5">
        <w:rPr>
          <w:rFonts w:ascii="Times New Roman" w:hAnsi="Times New Roman" w:cs="Times New Roman"/>
        </w:rPr>
        <w:t xml:space="preserve"> total expenditures on outpatient CT scans would decrease by </w:t>
      </w:r>
      <w:r w:rsidR="00D22966" w:rsidRPr="00A640C5">
        <w:rPr>
          <w:rFonts w:ascii="Times New Roman" w:hAnsi="Times New Roman" w:cs="Times New Roman"/>
        </w:rPr>
        <w:t xml:space="preserve">between 0.1 and </w:t>
      </w:r>
      <w:r w:rsidRPr="00A640C5">
        <w:rPr>
          <w:rFonts w:ascii="Times New Roman" w:hAnsi="Times New Roman" w:cs="Times New Roman"/>
        </w:rPr>
        <w:t>0.</w:t>
      </w:r>
      <w:r w:rsidR="00792B88" w:rsidRPr="00A640C5">
        <w:rPr>
          <w:rFonts w:ascii="Times New Roman" w:hAnsi="Times New Roman" w:cs="Times New Roman"/>
        </w:rPr>
        <w:t>2</w:t>
      </w:r>
      <w:r w:rsidRPr="00A640C5">
        <w:rPr>
          <w:rFonts w:ascii="Times New Roman" w:hAnsi="Times New Roman" w:cs="Times New Roman"/>
        </w:rPr>
        <w:t xml:space="preserve"> percent</w:t>
      </w:r>
      <w:r w:rsidR="00D22966" w:rsidRPr="00A640C5">
        <w:rPr>
          <w:rFonts w:ascii="Times New Roman" w:hAnsi="Times New Roman" w:cs="Times New Roman"/>
        </w:rPr>
        <w:t>.</w:t>
      </w:r>
    </w:p>
    <w:p w14:paraId="4C55BA37" w14:textId="1FE87429" w:rsidR="00396C5F" w:rsidRPr="00A640C5" w:rsidRDefault="00792B88" w:rsidP="00792B88">
      <w:pPr>
        <w:pStyle w:val="NumberedParagraphs"/>
        <w:rPr>
          <w:rFonts w:ascii="Times New Roman" w:hAnsi="Times New Roman" w:cs="Times New Roman"/>
        </w:rPr>
      </w:pPr>
      <w:r w:rsidRPr="00A640C5">
        <w:rPr>
          <w:rFonts w:ascii="Times New Roman" w:hAnsi="Times New Roman" w:cs="Times New Roman"/>
        </w:rPr>
        <w:t>Figures ICC</w:t>
      </w:r>
      <w:r w:rsidR="00AA4CFF" w:rsidRPr="00A640C5">
        <w:rPr>
          <w:rFonts w:ascii="Times New Roman" w:hAnsi="Times New Roman" w:cs="Times New Roman"/>
        </w:rPr>
        <w:t>2</w:t>
      </w:r>
      <w:r w:rsidR="00A42749" w:rsidRPr="00A640C5">
        <w:rPr>
          <w:rFonts w:ascii="Times New Roman" w:hAnsi="Times New Roman" w:cs="Times New Roman"/>
        </w:rPr>
        <w:t>1</w:t>
      </w:r>
      <w:r w:rsidRPr="00A640C5">
        <w:rPr>
          <w:rFonts w:ascii="Times New Roman" w:hAnsi="Times New Roman" w:cs="Times New Roman"/>
        </w:rPr>
        <w:t xml:space="preserve"> – ICC</w:t>
      </w:r>
      <w:r w:rsidR="00AA4CFF" w:rsidRPr="00A640C5">
        <w:rPr>
          <w:rFonts w:ascii="Times New Roman" w:hAnsi="Times New Roman" w:cs="Times New Roman"/>
        </w:rPr>
        <w:t>2</w:t>
      </w:r>
      <w:r w:rsidR="00A42749" w:rsidRPr="00A640C5">
        <w:rPr>
          <w:rFonts w:ascii="Times New Roman" w:hAnsi="Times New Roman" w:cs="Times New Roman"/>
        </w:rPr>
        <w:t>3</w:t>
      </w:r>
      <w:r w:rsidRPr="00A640C5">
        <w:rPr>
          <w:rFonts w:ascii="Times New Roman" w:hAnsi="Times New Roman" w:cs="Times New Roman"/>
        </w:rPr>
        <w:t xml:space="preserve"> report overall changes in health care expenditures for outpatient MR scans associated with the Proposed Clinics in Woburn, Westwood, and Westborough. The</w:t>
      </w:r>
      <w:r w:rsidR="00396C5F" w:rsidRPr="00A640C5">
        <w:rPr>
          <w:rFonts w:ascii="Times New Roman" w:hAnsi="Times New Roman" w:cs="Times New Roman"/>
        </w:rPr>
        <w:t xml:space="preserve"> analyses summarized in these figures are presented in a manner similar to our analyses of outpatient CT scans at the Proposed Clinics that we discussed above, so we do not repeat our discussion of how the information in the figures is presented. </w:t>
      </w:r>
      <w:r w:rsidR="000768B4" w:rsidRPr="00A640C5">
        <w:rPr>
          <w:rFonts w:ascii="Times New Roman" w:hAnsi="Times New Roman" w:cs="Times New Roman"/>
        </w:rPr>
        <w:t>We</w:t>
      </w:r>
      <w:r w:rsidR="00396C5F" w:rsidRPr="00A640C5">
        <w:rPr>
          <w:rFonts w:ascii="Times New Roman" w:hAnsi="Times New Roman" w:cs="Times New Roman"/>
        </w:rPr>
        <w:t xml:space="preserve"> briefly summarize these results</w:t>
      </w:r>
      <w:r w:rsidR="000768B4" w:rsidRPr="00A640C5">
        <w:rPr>
          <w:rFonts w:ascii="Times New Roman" w:hAnsi="Times New Roman" w:cs="Times New Roman"/>
        </w:rPr>
        <w:t xml:space="preserve"> below.</w:t>
      </w:r>
    </w:p>
    <w:p w14:paraId="1F2069F1" w14:textId="53DD151A" w:rsidR="000768B4" w:rsidRPr="00A640C5" w:rsidRDefault="000768B4" w:rsidP="000E3071">
      <w:pPr>
        <w:pStyle w:val="BulletParagraph"/>
        <w:rPr>
          <w:rFonts w:ascii="Times New Roman" w:hAnsi="Times New Roman" w:cs="Times New Roman"/>
        </w:rPr>
      </w:pPr>
      <w:r w:rsidRPr="00A640C5">
        <w:rPr>
          <w:rFonts w:ascii="Times New Roman" w:hAnsi="Times New Roman" w:cs="Times New Roman"/>
        </w:rPr>
        <w:t>As shown in Figure ICC</w:t>
      </w:r>
      <w:r w:rsidR="00AA4CFF" w:rsidRPr="00A640C5">
        <w:rPr>
          <w:rFonts w:ascii="Times New Roman" w:hAnsi="Times New Roman" w:cs="Times New Roman"/>
        </w:rPr>
        <w:t>2</w:t>
      </w:r>
      <w:r w:rsidR="00A42749" w:rsidRPr="00A640C5">
        <w:rPr>
          <w:rFonts w:ascii="Times New Roman" w:hAnsi="Times New Roman" w:cs="Times New Roman"/>
        </w:rPr>
        <w:t>1</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Woburn Site is predicted to decrease overall expenditures on outpatient </w:t>
      </w:r>
      <w:r w:rsidR="007909B4" w:rsidRPr="00A640C5">
        <w:rPr>
          <w:rFonts w:ascii="Times New Roman" w:hAnsi="Times New Roman" w:cs="Times New Roman"/>
        </w:rPr>
        <w:t>MR</w:t>
      </w:r>
      <w:r w:rsidRPr="00A640C5">
        <w:rPr>
          <w:rFonts w:ascii="Times New Roman" w:hAnsi="Times New Roman" w:cs="Times New Roman"/>
        </w:rPr>
        <w:t xml:space="preserve"> scans </w:t>
      </w:r>
      <w:r w:rsidR="006D2DCC"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8C2E3D" w:rsidRPr="00A640C5">
        <w:rPr>
          <w:rFonts w:ascii="Times New Roman" w:hAnsi="Times New Roman" w:cs="Times New Roman"/>
        </w:rPr>
        <w:t>20.8</w:t>
      </w:r>
      <w:r w:rsidRPr="00A640C5">
        <w:rPr>
          <w:rFonts w:ascii="Times New Roman" w:hAnsi="Times New Roman" w:cs="Times New Roman"/>
        </w:rPr>
        <w:t xml:space="preserve"> and </w:t>
      </w:r>
      <w:r w:rsidR="008C2E3D" w:rsidRPr="00A640C5">
        <w:rPr>
          <w:rFonts w:ascii="Times New Roman" w:hAnsi="Times New Roman" w:cs="Times New Roman"/>
        </w:rPr>
        <w:t>35.0</w:t>
      </w:r>
      <w:r w:rsidRPr="00A640C5">
        <w:rPr>
          <w:rFonts w:ascii="Times New Roman" w:hAnsi="Times New Roman" w:cs="Times New Roman"/>
        </w:rPr>
        <w:t xml:space="preserve"> percent. We also predict that total expenditures (</w:t>
      </w:r>
      <w:r w:rsidRPr="00A640C5">
        <w:rPr>
          <w:rFonts w:ascii="Times New Roman" w:hAnsi="Times New Roman" w:cs="Times New Roman"/>
          <w:i/>
          <w:iCs/>
        </w:rPr>
        <w:t>i.e.</w:t>
      </w:r>
      <w:r w:rsidRPr="00A640C5">
        <w:rPr>
          <w:rFonts w:ascii="Times New Roman" w:hAnsi="Times New Roman" w:cs="Times New Roman"/>
        </w:rPr>
        <w:t xml:space="preserve">, including both patients who switch to the Woburn Site and patients whose choices are unchanged) on outpatient </w:t>
      </w:r>
      <w:r w:rsidR="007909B4" w:rsidRPr="00A640C5">
        <w:rPr>
          <w:rFonts w:ascii="Times New Roman" w:hAnsi="Times New Roman" w:cs="Times New Roman"/>
        </w:rPr>
        <w:t>MR</w:t>
      </w:r>
      <w:r w:rsidRPr="00A640C5">
        <w:rPr>
          <w:rFonts w:ascii="Times New Roman" w:hAnsi="Times New Roman" w:cs="Times New Roman"/>
        </w:rPr>
        <w:t xml:space="preserve"> scans would decrease by between 0.</w:t>
      </w:r>
      <w:r w:rsidR="008C2E3D" w:rsidRPr="00A640C5">
        <w:rPr>
          <w:rFonts w:ascii="Times New Roman" w:hAnsi="Times New Roman" w:cs="Times New Roman"/>
        </w:rPr>
        <w:t>3</w:t>
      </w:r>
      <w:r w:rsidRPr="00A640C5">
        <w:rPr>
          <w:rFonts w:ascii="Times New Roman" w:hAnsi="Times New Roman" w:cs="Times New Roman"/>
        </w:rPr>
        <w:t xml:space="preserve"> and 0.</w:t>
      </w:r>
      <w:r w:rsidR="007909B4" w:rsidRPr="00A640C5">
        <w:rPr>
          <w:rFonts w:ascii="Times New Roman" w:hAnsi="Times New Roman" w:cs="Times New Roman"/>
        </w:rPr>
        <w:t>6</w:t>
      </w:r>
      <w:r w:rsidRPr="00A640C5">
        <w:rPr>
          <w:rFonts w:ascii="Times New Roman" w:hAnsi="Times New Roman" w:cs="Times New Roman"/>
        </w:rPr>
        <w:t xml:space="preserve"> percent.</w:t>
      </w:r>
    </w:p>
    <w:p w14:paraId="01B1E346" w14:textId="2927B2FD" w:rsidR="000768B4" w:rsidRPr="00A640C5" w:rsidRDefault="000768B4" w:rsidP="000E3071">
      <w:pPr>
        <w:pStyle w:val="BulletParagraph"/>
        <w:rPr>
          <w:rFonts w:ascii="Times New Roman" w:hAnsi="Times New Roman" w:cs="Times New Roman"/>
        </w:rPr>
      </w:pPr>
      <w:r w:rsidRPr="00A640C5">
        <w:rPr>
          <w:rFonts w:ascii="Times New Roman" w:hAnsi="Times New Roman" w:cs="Times New Roman"/>
        </w:rPr>
        <w:t>As shown in Figure ICC</w:t>
      </w:r>
      <w:r w:rsidR="00AA4CFF" w:rsidRPr="00A640C5">
        <w:rPr>
          <w:rFonts w:ascii="Times New Roman" w:hAnsi="Times New Roman" w:cs="Times New Roman"/>
        </w:rPr>
        <w:t>2</w:t>
      </w:r>
      <w:r w:rsidR="00A42749" w:rsidRPr="00A640C5">
        <w:rPr>
          <w:rFonts w:ascii="Times New Roman" w:hAnsi="Times New Roman" w:cs="Times New Roman"/>
        </w:rPr>
        <w:t>2</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Westwood Site is predicted to decrease overall expenditures on outpatient </w:t>
      </w:r>
      <w:r w:rsidR="007909B4" w:rsidRPr="00A640C5">
        <w:rPr>
          <w:rFonts w:ascii="Times New Roman" w:hAnsi="Times New Roman" w:cs="Times New Roman"/>
        </w:rPr>
        <w:t>MR</w:t>
      </w:r>
      <w:r w:rsidRPr="00A640C5">
        <w:rPr>
          <w:rFonts w:ascii="Times New Roman" w:hAnsi="Times New Roman" w:cs="Times New Roman"/>
        </w:rPr>
        <w:t xml:space="preserve"> scans </w:t>
      </w:r>
      <w:r w:rsidR="002A7554"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8C2E3D" w:rsidRPr="00A640C5">
        <w:rPr>
          <w:rFonts w:ascii="Times New Roman" w:hAnsi="Times New Roman" w:cs="Times New Roman"/>
        </w:rPr>
        <w:t>22.7</w:t>
      </w:r>
      <w:r w:rsidRPr="00A640C5">
        <w:rPr>
          <w:rFonts w:ascii="Times New Roman" w:hAnsi="Times New Roman" w:cs="Times New Roman"/>
        </w:rPr>
        <w:t xml:space="preserve"> and </w:t>
      </w:r>
      <w:r w:rsidR="008C2E3D" w:rsidRPr="00A640C5">
        <w:rPr>
          <w:rFonts w:ascii="Times New Roman" w:hAnsi="Times New Roman" w:cs="Times New Roman"/>
        </w:rPr>
        <w:t>33.7</w:t>
      </w:r>
      <w:r w:rsidRPr="00A640C5">
        <w:rPr>
          <w:rFonts w:ascii="Times New Roman" w:hAnsi="Times New Roman" w:cs="Times New Roman"/>
        </w:rPr>
        <w:t xml:space="preserve"> percent. We also predict that total expenditures on outpatient </w:t>
      </w:r>
      <w:r w:rsidR="007909B4" w:rsidRPr="00A640C5">
        <w:rPr>
          <w:rFonts w:ascii="Times New Roman" w:hAnsi="Times New Roman" w:cs="Times New Roman"/>
        </w:rPr>
        <w:t>MR</w:t>
      </w:r>
      <w:r w:rsidRPr="00A640C5">
        <w:rPr>
          <w:rFonts w:ascii="Times New Roman" w:hAnsi="Times New Roman" w:cs="Times New Roman"/>
        </w:rPr>
        <w:t xml:space="preserve"> scans would decrease by between 0.5 and 0.</w:t>
      </w:r>
      <w:r w:rsidR="007909B4" w:rsidRPr="00A640C5">
        <w:rPr>
          <w:rFonts w:ascii="Times New Roman" w:hAnsi="Times New Roman" w:cs="Times New Roman"/>
        </w:rPr>
        <w:t>7</w:t>
      </w:r>
      <w:r w:rsidRPr="00A640C5">
        <w:rPr>
          <w:rFonts w:ascii="Times New Roman" w:hAnsi="Times New Roman" w:cs="Times New Roman"/>
        </w:rPr>
        <w:t xml:space="preserve"> percent. </w:t>
      </w:r>
    </w:p>
    <w:p w14:paraId="6D0A781B" w14:textId="6FCE2B31" w:rsidR="000647AC" w:rsidRPr="00A640C5" w:rsidRDefault="000768B4" w:rsidP="001C3A0A">
      <w:pPr>
        <w:pStyle w:val="BulletParagraph"/>
        <w:rPr>
          <w:rFonts w:ascii="Times New Roman" w:hAnsi="Times New Roman" w:cs="Times New Roman"/>
        </w:rPr>
      </w:pPr>
      <w:r w:rsidRPr="00A640C5">
        <w:rPr>
          <w:rFonts w:ascii="Times New Roman" w:hAnsi="Times New Roman" w:cs="Times New Roman"/>
        </w:rPr>
        <w:lastRenderedPageBreak/>
        <w:t>As shown in Figure ICC</w:t>
      </w:r>
      <w:r w:rsidR="00AA4CFF" w:rsidRPr="00A640C5">
        <w:rPr>
          <w:rFonts w:ascii="Times New Roman" w:hAnsi="Times New Roman" w:cs="Times New Roman"/>
        </w:rPr>
        <w:t>2</w:t>
      </w:r>
      <w:r w:rsidR="00A42749" w:rsidRPr="00A640C5">
        <w:rPr>
          <w:rFonts w:ascii="Times New Roman" w:hAnsi="Times New Roman" w:cs="Times New Roman"/>
        </w:rPr>
        <w:t>3</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Westborough Site is predicted to decrease overall expenditures on outpatient </w:t>
      </w:r>
      <w:r w:rsidR="007909B4" w:rsidRPr="00A640C5">
        <w:rPr>
          <w:rFonts w:ascii="Times New Roman" w:hAnsi="Times New Roman" w:cs="Times New Roman"/>
        </w:rPr>
        <w:t>MR</w:t>
      </w:r>
      <w:r w:rsidRPr="00A640C5">
        <w:rPr>
          <w:rFonts w:ascii="Times New Roman" w:hAnsi="Times New Roman" w:cs="Times New Roman"/>
        </w:rPr>
        <w:t xml:space="preserve"> scans </w:t>
      </w:r>
      <w:r w:rsidR="002A7554"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266B14" w:rsidRPr="00A640C5">
        <w:rPr>
          <w:rFonts w:ascii="Times New Roman" w:hAnsi="Times New Roman" w:cs="Times New Roman"/>
        </w:rPr>
        <w:t>13.0</w:t>
      </w:r>
      <w:r w:rsidRPr="00A640C5">
        <w:rPr>
          <w:rFonts w:ascii="Times New Roman" w:hAnsi="Times New Roman" w:cs="Times New Roman"/>
        </w:rPr>
        <w:t xml:space="preserve"> and </w:t>
      </w:r>
      <w:r w:rsidR="00266B14" w:rsidRPr="00A640C5">
        <w:rPr>
          <w:rFonts w:ascii="Times New Roman" w:hAnsi="Times New Roman" w:cs="Times New Roman"/>
        </w:rPr>
        <w:t>34.3</w:t>
      </w:r>
      <w:r w:rsidRPr="00A640C5">
        <w:rPr>
          <w:rFonts w:ascii="Times New Roman" w:hAnsi="Times New Roman" w:cs="Times New Roman"/>
        </w:rPr>
        <w:t xml:space="preserve"> percent. We also predict that total expenditures on outpatient </w:t>
      </w:r>
      <w:r w:rsidR="007909B4" w:rsidRPr="00A640C5">
        <w:rPr>
          <w:rFonts w:ascii="Times New Roman" w:hAnsi="Times New Roman" w:cs="Times New Roman"/>
        </w:rPr>
        <w:t>MR</w:t>
      </w:r>
      <w:r w:rsidRPr="00A640C5">
        <w:rPr>
          <w:rFonts w:ascii="Times New Roman" w:hAnsi="Times New Roman" w:cs="Times New Roman"/>
        </w:rPr>
        <w:t xml:space="preserve"> scans would decrease by </w:t>
      </w:r>
      <w:r w:rsidR="007909B4" w:rsidRPr="00A640C5">
        <w:rPr>
          <w:rFonts w:ascii="Times New Roman" w:hAnsi="Times New Roman" w:cs="Times New Roman"/>
        </w:rPr>
        <w:t xml:space="preserve">between </w:t>
      </w:r>
      <w:r w:rsidRPr="00A640C5">
        <w:rPr>
          <w:rFonts w:ascii="Times New Roman" w:hAnsi="Times New Roman" w:cs="Times New Roman"/>
        </w:rPr>
        <w:t>0.</w:t>
      </w:r>
      <w:r w:rsidR="007909B4" w:rsidRPr="00A640C5">
        <w:rPr>
          <w:rFonts w:ascii="Times New Roman" w:hAnsi="Times New Roman" w:cs="Times New Roman"/>
        </w:rPr>
        <w:t>1 and 0.3</w:t>
      </w:r>
      <w:r w:rsidRPr="00A640C5">
        <w:rPr>
          <w:rFonts w:ascii="Times New Roman" w:hAnsi="Times New Roman" w:cs="Times New Roman"/>
        </w:rPr>
        <w:t xml:space="preserve"> percent</w:t>
      </w:r>
      <w:r w:rsidR="007909B4" w:rsidRPr="00A640C5">
        <w:rPr>
          <w:rFonts w:ascii="Times New Roman" w:hAnsi="Times New Roman" w:cs="Times New Roman"/>
        </w:rPr>
        <w:t>.</w:t>
      </w:r>
    </w:p>
    <w:p w14:paraId="319943C1" w14:textId="3B6DC8A2" w:rsidR="00032B38" w:rsidRPr="00A640C5" w:rsidRDefault="00032B38" w:rsidP="00231145">
      <w:pPr>
        <w:pStyle w:val="Heading2"/>
        <w:rPr>
          <w:rFonts w:ascii="Times New Roman" w:hAnsi="Times New Roman" w:cs="Times New Roman"/>
        </w:rPr>
      </w:pPr>
      <w:bookmarkStart w:id="91" w:name="_Toc90042576"/>
      <w:r w:rsidRPr="00A640C5">
        <w:rPr>
          <w:rFonts w:ascii="Times New Roman" w:hAnsi="Times New Roman" w:cs="Times New Roman"/>
        </w:rPr>
        <w:t>Surgical Services</w:t>
      </w:r>
      <w:r w:rsidR="000F42FD" w:rsidRPr="00A640C5">
        <w:rPr>
          <w:rFonts w:ascii="Times New Roman" w:hAnsi="Times New Roman" w:cs="Times New Roman"/>
        </w:rPr>
        <w:t xml:space="preserve"> Offered at the Integrated Care Clinics</w:t>
      </w:r>
      <w:bookmarkEnd w:id="91"/>
      <w:r w:rsidRPr="00A640C5">
        <w:rPr>
          <w:rFonts w:ascii="Times New Roman" w:hAnsi="Times New Roman" w:cs="Times New Roman"/>
        </w:rPr>
        <w:t xml:space="preserve"> </w:t>
      </w:r>
    </w:p>
    <w:p w14:paraId="12785B89" w14:textId="447AA3F0" w:rsidR="00DB3B5A" w:rsidRPr="00A640C5" w:rsidRDefault="00DB3B5A" w:rsidP="00DB3B5A">
      <w:pPr>
        <w:pStyle w:val="NumberedParagraphs"/>
        <w:rPr>
          <w:rFonts w:ascii="Times New Roman" w:hAnsi="Times New Roman" w:cs="Times New Roman"/>
        </w:rPr>
      </w:pPr>
      <w:r w:rsidRPr="00A640C5">
        <w:rPr>
          <w:rFonts w:ascii="Times New Roman" w:hAnsi="Times New Roman" w:cs="Times New Roman"/>
        </w:rPr>
        <w:t>Figures ICC</w:t>
      </w:r>
      <w:r w:rsidR="00AA4CFF" w:rsidRPr="00A640C5">
        <w:rPr>
          <w:rFonts w:ascii="Times New Roman" w:hAnsi="Times New Roman" w:cs="Times New Roman"/>
        </w:rPr>
        <w:t>2</w:t>
      </w:r>
      <w:r w:rsidR="00F01DAE" w:rsidRPr="00A640C5">
        <w:rPr>
          <w:rFonts w:ascii="Times New Roman" w:hAnsi="Times New Roman" w:cs="Times New Roman"/>
        </w:rPr>
        <w:t>4</w:t>
      </w:r>
      <w:r w:rsidRPr="00A640C5">
        <w:rPr>
          <w:rFonts w:ascii="Times New Roman" w:hAnsi="Times New Roman" w:cs="Times New Roman"/>
        </w:rPr>
        <w:t xml:space="preserve"> – ICC</w:t>
      </w:r>
      <w:r w:rsidR="00AA4CFF" w:rsidRPr="00A640C5">
        <w:rPr>
          <w:rFonts w:ascii="Times New Roman" w:hAnsi="Times New Roman" w:cs="Times New Roman"/>
        </w:rPr>
        <w:t>2</w:t>
      </w:r>
      <w:r w:rsidR="00F01DAE" w:rsidRPr="00A640C5">
        <w:rPr>
          <w:rFonts w:ascii="Times New Roman" w:hAnsi="Times New Roman" w:cs="Times New Roman"/>
        </w:rPr>
        <w:t>6</w:t>
      </w:r>
      <w:r w:rsidRPr="00A640C5">
        <w:rPr>
          <w:rFonts w:ascii="Times New Roman" w:hAnsi="Times New Roman" w:cs="Times New Roman"/>
        </w:rPr>
        <w:t xml:space="preserve"> report overall changes in health care expenditures for outpatient </w:t>
      </w:r>
      <w:r w:rsidR="00231145" w:rsidRPr="00A640C5">
        <w:rPr>
          <w:rFonts w:ascii="Times New Roman" w:hAnsi="Times New Roman" w:cs="Times New Roman"/>
        </w:rPr>
        <w:t xml:space="preserve">surgical </w:t>
      </w:r>
      <w:r w:rsidR="00502B10" w:rsidRPr="00A640C5">
        <w:rPr>
          <w:rFonts w:ascii="Times New Roman" w:hAnsi="Times New Roman" w:cs="Times New Roman"/>
        </w:rPr>
        <w:t xml:space="preserve">services that may be offered at </w:t>
      </w:r>
      <w:r w:rsidRPr="00A640C5">
        <w:rPr>
          <w:rFonts w:ascii="Times New Roman" w:hAnsi="Times New Roman" w:cs="Times New Roman"/>
        </w:rPr>
        <w:t xml:space="preserve">the Proposed Clinics in Woburn, Westwood, and Westborough. The analyses summarized in these figures are presented in a manner similar to our analyses of </w:t>
      </w:r>
      <w:r w:rsidR="00502B10" w:rsidRPr="00A640C5">
        <w:rPr>
          <w:rFonts w:ascii="Times New Roman" w:hAnsi="Times New Roman" w:cs="Times New Roman"/>
        </w:rPr>
        <w:t>outpatient diagnostic imaging services</w:t>
      </w:r>
      <w:r w:rsidRPr="00A640C5">
        <w:rPr>
          <w:rFonts w:ascii="Times New Roman" w:hAnsi="Times New Roman" w:cs="Times New Roman"/>
        </w:rPr>
        <w:t xml:space="preserve"> at the Proposed Clinics that we discussed above, so we do not repeat our discussion of how the information in the figures is presented. We briefly summarize these results below.</w:t>
      </w:r>
    </w:p>
    <w:p w14:paraId="2E5C624C" w14:textId="45FF3037" w:rsidR="00DB3B5A" w:rsidRPr="00A640C5" w:rsidRDefault="00DB3B5A" w:rsidP="000E3071">
      <w:pPr>
        <w:pStyle w:val="BulletParagraph"/>
        <w:rPr>
          <w:rFonts w:ascii="Times New Roman" w:hAnsi="Times New Roman" w:cs="Times New Roman"/>
        </w:rPr>
      </w:pPr>
      <w:r w:rsidRPr="00A640C5">
        <w:rPr>
          <w:rFonts w:ascii="Times New Roman" w:hAnsi="Times New Roman" w:cs="Times New Roman"/>
        </w:rPr>
        <w:t>As shown in Figure ICC</w:t>
      </w:r>
      <w:r w:rsidR="00AA4CFF" w:rsidRPr="00A640C5">
        <w:rPr>
          <w:rFonts w:ascii="Times New Roman" w:hAnsi="Times New Roman" w:cs="Times New Roman"/>
        </w:rPr>
        <w:t>2</w:t>
      </w:r>
      <w:r w:rsidR="00F01DAE" w:rsidRPr="00A640C5">
        <w:rPr>
          <w:rFonts w:ascii="Times New Roman" w:hAnsi="Times New Roman" w:cs="Times New Roman"/>
        </w:rPr>
        <w:t>4</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Woburn Site is predicted to decrease overall expenditures on outpatient </w:t>
      </w:r>
      <w:r w:rsidR="00502B10" w:rsidRPr="00A640C5">
        <w:rPr>
          <w:rFonts w:ascii="Times New Roman" w:hAnsi="Times New Roman" w:cs="Times New Roman"/>
        </w:rPr>
        <w:t>surgical services</w:t>
      </w:r>
      <w:r w:rsidRPr="00A640C5">
        <w:rPr>
          <w:rFonts w:ascii="Times New Roman" w:hAnsi="Times New Roman" w:cs="Times New Roman"/>
        </w:rPr>
        <w:t xml:space="preserve"> </w:t>
      </w:r>
      <w:r w:rsidR="00DD64E7"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502B10" w:rsidRPr="00A640C5">
        <w:rPr>
          <w:rFonts w:ascii="Times New Roman" w:hAnsi="Times New Roman" w:cs="Times New Roman"/>
        </w:rPr>
        <w:t>10.0</w:t>
      </w:r>
      <w:r w:rsidRPr="00A640C5">
        <w:rPr>
          <w:rFonts w:ascii="Times New Roman" w:hAnsi="Times New Roman" w:cs="Times New Roman"/>
        </w:rPr>
        <w:t xml:space="preserve"> and </w:t>
      </w:r>
      <w:r w:rsidR="00502B10" w:rsidRPr="00A640C5">
        <w:rPr>
          <w:rFonts w:ascii="Times New Roman" w:hAnsi="Times New Roman" w:cs="Times New Roman"/>
        </w:rPr>
        <w:t>34.6</w:t>
      </w:r>
      <w:r w:rsidRPr="00A640C5">
        <w:rPr>
          <w:rFonts w:ascii="Times New Roman" w:hAnsi="Times New Roman" w:cs="Times New Roman"/>
        </w:rPr>
        <w:t xml:space="preserve"> percent. We also predict that total expenditures (</w:t>
      </w:r>
      <w:r w:rsidRPr="00A640C5">
        <w:rPr>
          <w:rFonts w:ascii="Times New Roman" w:hAnsi="Times New Roman" w:cs="Times New Roman"/>
          <w:i/>
          <w:iCs/>
        </w:rPr>
        <w:t>i.e.</w:t>
      </w:r>
      <w:r w:rsidRPr="00A640C5">
        <w:rPr>
          <w:rFonts w:ascii="Times New Roman" w:hAnsi="Times New Roman" w:cs="Times New Roman"/>
        </w:rPr>
        <w:t>, including both patients who switch to the Woburn Site and patients whose choices are unchanged) on outpatient</w:t>
      </w:r>
      <w:r w:rsidR="00502B10" w:rsidRPr="00A640C5">
        <w:rPr>
          <w:rFonts w:ascii="Times New Roman" w:hAnsi="Times New Roman" w:cs="Times New Roman"/>
        </w:rPr>
        <w:t xml:space="preserve"> surgical services </w:t>
      </w:r>
      <w:r w:rsidRPr="00A640C5">
        <w:rPr>
          <w:rFonts w:ascii="Times New Roman" w:hAnsi="Times New Roman" w:cs="Times New Roman"/>
        </w:rPr>
        <w:t xml:space="preserve">would decrease by between </w:t>
      </w:r>
      <w:r w:rsidR="00C82046" w:rsidRPr="00A640C5">
        <w:rPr>
          <w:rFonts w:ascii="Times New Roman" w:hAnsi="Times New Roman" w:cs="Times New Roman"/>
        </w:rPr>
        <w:t>nearly zero</w:t>
      </w:r>
      <w:r w:rsidRPr="00A640C5">
        <w:rPr>
          <w:rFonts w:ascii="Times New Roman" w:hAnsi="Times New Roman" w:cs="Times New Roman"/>
        </w:rPr>
        <w:t xml:space="preserve"> and 0.</w:t>
      </w:r>
      <w:r w:rsidR="00502B10" w:rsidRPr="00A640C5">
        <w:rPr>
          <w:rFonts w:ascii="Times New Roman" w:hAnsi="Times New Roman" w:cs="Times New Roman"/>
        </w:rPr>
        <w:t>2</w:t>
      </w:r>
      <w:r w:rsidRPr="00A640C5">
        <w:rPr>
          <w:rFonts w:ascii="Times New Roman" w:hAnsi="Times New Roman" w:cs="Times New Roman"/>
        </w:rPr>
        <w:t xml:space="preserve"> percent.</w:t>
      </w:r>
    </w:p>
    <w:p w14:paraId="2933DB0C" w14:textId="3F03B559" w:rsidR="00DB3B5A" w:rsidRPr="00A640C5" w:rsidRDefault="00DB3B5A" w:rsidP="000E3071">
      <w:pPr>
        <w:pStyle w:val="BulletParagraph"/>
        <w:rPr>
          <w:rFonts w:ascii="Times New Roman" w:hAnsi="Times New Roman" w:cs="Times New Roman"/>
        </w:rPr>
      </w:pPr>
      <w:r w:rsidRPr="00A640C5">
        <w:rPr>
          <w:rFonts w:ascii="Times New Roman" w:hAnsi="Times New Roman" w:cs="Times New Roman"/>
        </w:rPr>
        <w:t>As shown in Figure ICC</w:t>
      </w:r>
      <w:r w:rsidR="00AA4CFF" w:rsidRPr="00A640C5">
        <w:rPr>
          <w:rFonts w:ascii="Times New Roman" w:hAnsi="Times New Roman" w:cs="Times New Roman"/>
        </w:rPr>
        <w:t>2</w:t>
      </w:r>
      <w:r w:rsidR="00F01DAE" w:rsidRPr="00A640C5">
        <w:rPr>
          <w:rFonts w:ascii="Times New Roman" w:hAnsi="Times New Roman" w:cs="Times New Roman"/>
        </w:rPr>
        <w:t>5</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Westwood Site is predicted to decrease overall expenditures on outpatient </w:t>
      </w:r>
      <w:r w:rsidR="00502B10" w:rsidRPr="00A640C5">
        <w:rPr>
          <w:rFonts w:ascii="Times New Roman" w:hAnsi="Times New Roman" w:cs="Times New Roman"/>
        </w:rPr>
        <w:t>surgical services</w:t>
      </w:r>
      <w:r w:rsidRPr="00A640C5">
        <w:rPr>
          <w:rFonts w:ascii="Times New Roman" w:hAnsi="Times New Roman" w:cs="Times New Roman"/>
        </w:rPr>
        <w:t xml:space="preserve"> </w:t>
      </w:r>
      <w:r w:rsidR="00DD64E7"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502B10" w:rsidRPr="00A640C5">
        <w:rPr>
          <w:rFonts w:ascii="Times New Roman" w:hAnsi="Times New Roman" w:cs="Times New Roman"/>
        </w:rPr>
        <w:t>17.0</w:t>
      </w:r>
      <w:r w:rsidRPr="00A640C5">
        <w:rPr>
          <w:rFonts w:ascii="Times New Roman" w:hAnsi="Times New Roman" w:cs="Times New Roman"/>
        </w:rPr>
        <w:t xml:space="preserve"> and </w:t>
      </w:r>
      <w:r w:rsidR="00502B10" w:rsidRPr="00A640C5">
        <w:rPr>
          <w:rFonts w:ascii="Times New Roman" w:hAnsi="Times New Roman" w:cs="Times New Roman"/>
        </w:rPr>
        <w:t>39.2</w:t>
      </w:r>
      <w:r w:rsidRPr="00A640C5">
        <w:rPr>
          <w:rFonts w:ascii="Times New Roman" w:hAnsi="Times New Roman" w:cs="Times New Roman"/>
        </w:rPr>
        <w:t xml:space="preserve"> percent. We also predict that total expenditures on outpatient</w:t>
      </w:r>
      <w:r w:rsidR="00502B10" w:rsidRPr="00A640C5">
        <w:rPr>
          <w:rFonts w:ascii="Times New Roman" w:hAnsi="Times New Roman" w:cs="Times New Roman"/>
        </w:rPr>
        <w:t xml:space="preserve"> surgical services</w:t>
      </w:r>
      <w:r w:rsidRPr="00A640C5">
        <w:rPr>
          <w:rFonts w:ascii="Times New Roman" w:hAnsi="Times New Roman" w:cs="Times New Roman"/>
        </w:rPr>
        <w:t xml:space="preserve"> would decrease by between 0.</w:t>
      </w:r>
      <w:r w:rsidR="00502B10" w:rsidRPr="00A640C5">
        <w:rPr>
          <w:rFonts w:ascii="Times New Roman" w:hAnsi="Times New Roman" w:cs="Times New Roman"/>
        </w:rPr>
        <w:t>1</w:t>
      </w:r>
      <w:r w:rsidRPr="00A640C5">
        <w:rPr>
          <w:rFonts w:ascii="Times New Roman" w:hAnsi="Times New Roman" w:cs="Times New Roman"/>
        </w:rPr>
        <w:t xml:space="preserve"> and 0.</w:t>
      </w:r>
      <w:r w:rsidR="00502B10" w:rsidRPr="00A640C5">
        <w:rPr>
          <w:rFonts w:ascii="Times New Roman" w:hAnsi="Times New Roman" w:cs="Times New Roman"/>
        </w:rPr>
        <w:t>2</w:t>
      </w:r>
      <w:r w:rsidRPr="00A640C5">
        <w:rPr>
          <w:rFonts w:ascii="Times New Roman" w:hAnsi="Times New Roman" w:cs="Times New Roman"/>
        </w:rPr>
        <w:t xml:space="preserve"> percent. </w:t>
      </w:r>
    </w:p>
    <w:p w14:paraId="6F4BFE68" w14:textId="1A0A0219" w:rsidR="00DB3B5A" w:rsidRPr="00A640C5" w:rsidRDefault="00DB3B5A" w:rsidP="00DB3B5A">
      <w:pPr>
        <w:pStyle w:val="BulletParagraph"/>
        <w:rPr>
          <w:rFonts w:ascii="Times New Roman" w:hAnsi="Times New Roman" w:cs="Times New Roman"/>
        </w:rPr>
      </w:pPr>
      <w:r w:rsidRPr="00A640C5">
        <w:rPr>
          <w:rFonts w:ascii="Times New Roman" w:hAnsi="Times New Roman" w:cs="Times New Roman"/>
        </w:rPr>
        <w:t>As shown in Figure ICC</w:t>
      </w:r>
      <w:r w:rsidR="00AA4CFF" w:rsidRPr="00A640C5">
        <w:rPr>
          <w:rFonts w:ascii="Times New Roman" w:hAnsi="Times New Roman" w:cs="Times New Roman"/>
        </w:rPr>
        <w:t>2</w:t>
      </w:r>
      <w:r w:rsidR="00F01DAE" w:rsidRPr="00A640C5">
        <w:rPr>
          <w:rFonts w:ascii="Times New Roman" w:hAnsi="Times New Roman" w:cs="Times New Roman"/>
        </w:rPr>
        <w:t>6</w:t>
      </w:r>
      <w:r w:rsidRPr="00A640C5">
        <w:rPr>
          <w:rFonts w:ascii="Times New Roman" w:hAnsi="Times New Roman" w:cs="Times New Roman"/>
        </w:rPr>
        <w:t xml:space="preserve">, across the four sets of results, the </w:t>
      </w:r>
      <w:r w:rsidR="00475D8F" w:rsidRPr="00A640C5">
        <w:rPr>
          <w:rFonts w:ascii="Times New Roman" w:hAnsi="Times New Roman" w:cs="Times New Roman"/>
        </w:rPr>
        <w:t>P</w:t>
      </w:r>
      <w:r w:rsidRPr="00A640C5">
        <w:rPr>
          <w:rFonts w:ascii="Times New Roman" w:hAnsi="Times New Roman" w:cs="Times New Roman"/>
        </w:rPr>
        <w:t xml:space="preserve">roposed Integrated Care Clinic at the Westborough Site is predicted to decrease overall expenditures on outpatient </w:t>
      </w:r>
      <w:r w:rsidR="008D3641" w:rsidRPr="00A640C5">
        <w:rPr>
          <w:rFonts w:ascii="Times New Roman" w:hAnsi="Times New Roman" w:cs="Times New Roman"/>
        </w:rPr>
        <w:t>surgical services</w:t>
      </w:r>
      <w:r w:rsidRPr="00A640C5">
        <w:rPr>
          <w:rFonts w:ascii="Times New Roman" w:hAnsi="Times New Roman" w:cs="Times New Roman"/>
        </w:rPr>
        <w:t xml:space="preserve"> </w:t>
      </w:r>
      <w:r w:rsidR="00DD64E7" w:rsidRPr="00A640C5">
        <w:rPr>
          <w:rFonts w:ascii="Times New Roman" w:hAnsi="Times New Roman" w:cs="Times New Roman"/>
        </w:rPr>
        <w:t xml:space="preserve">for patients who switch </w:t>
      </w:r>
      <w:r w:rsidRPr="00A640C5">
        <w:rPr>
          <w:rFonts w:ascii="Times New Roman" w:hAnsi="Times New Roman" w:cs="Times New Roman"/>
        </w:rPr>
        <w:t xml:space="preserve">by between </w:t>
      </w:r>
      <w:r w:rsidR="008D3641" w:rsidRPr="00A640C5">
        <w:rPr>
          <w:rFonts w:ascii="Times New Roman" w:hAnsi="Times New Roman" w:cs="Times New Roman"/>
        </w:rPr>
        <w:t>12.1</w:t>
      </w:r>
      <w:r w:rsidRPr="00A640C5">
        <w:rPr>
          <w:rFonts w:ascii="Times New Roman" w:hAnsi="Times New Roman" w:cs="Times New Roman"/>
        </w:rPr>
        <w:t xml:space="preserve"> and </w:t>
      </w:r>
      <w:r w:rsidR="008D3641" w:rsidRPr="00A640C5">
        <w:rPr>
          <w:rFonts w:ascii="Times New Roman" w:hAnsi="Times New Roman" w:cs="Times New Roman"/>
        </w:rPr>
        <w:t>39.1</w:t>
      </w:r>
      <w:r w:rsidRPr="00A640C5">
        <w:rPr>
          <w:rFonts w:ascii="Times New Roman" w:hAnsi="Times New Roman" w:cs="Times New Roman"/>
        </w:rPr>
        <w:t xml:space="preserve"> percent. We also predict that total expenditures on outpatient </w:t>
      </w:r>
      <w:r w:rsidR="008D3641" w:rsidRPr="00A640C5">
        <w:rPr>
          <w:rFonts w:ascii="Times New Roman" w:hAnsi="Times New Roman" w:cs="Times New Roman"/>
        </w:rPr>
        <w:t>surgical services</w:t>
      </w:r>
      <w:r w:rsidRPr="00A640C5">
        <w:rPr>
          <w:rFonts w:ascii="Times New Roman" w:hAnsi="Times New Roman" w:cs="Times New Roman"/>
        </w:rPr>
        <w:t xml:space="preserve"> would decrease by between</w:t>
      </w:r>
      <w:r w:rsidR="00C82046" w:rsidRPr="00A640C5">
        <w:rPr>
          <w:rFonts w:ascii="Times New Roman" w:hAnsi="Times New Roman" w:cs="Times New Roman"/>
        </w:rPr>
        <w:t xml:space="preserve"> nearly zero </w:t>
      </w:r>
      <w:r w:rsidRPr="00A640C5">
        <w:rPr>
          <w:rFonts w:ascii="Times New Roman" w:hAnsi="Times New Roman" w:cs="Times New Roman"/>
        </w:rPr>
        <w:t>and 0.</w:t>
      </w:r>
      <w:r w:rsidR="008D3641" w:rsidRPr="00A640C5">
        <w:rPr>
          <w:rFonts w:ascii="Times New Roman" w:hAnsi="Times New Roman" w:cs="Times New Roman"/>
        </w:rPr>
        <w:t>1</w:t>
      </w:r>
      <w:r w:rsidRPr="00A640C5">
        <w:rPr>
          <w:rFonts w:ascii="Times New Roman" w:hAnsi="Times New Roman" w:cs="Times New Roman"/>
        </w:rPr>
        <w:t xml:space="preserve"> percent.</w:t>
      </w:r>
    </w:p>
    <w:p w14:paraId="4E60B022" w14:textId="77777777" w:rsidR="004512A3" w:rsidRPr="00A640C5" w:rsidRDefault="004512A3" w:rsidP="00D15D02">
      <w:pPr>
        <w:pStyle w:val="Heading1"/>
        <w:rPr>
          <w:rFonts w:ascii="Times New Roman" w:hAnsi="Times New Roman" w:cs="Times New Roman"/>
        </w:rPr>
      </w:pPr>
      <w:bookmarkStart w:id="92" w:name="_Toc90042577"/>
      <w:r w:rsidRPr="00A640C5">
        <w:rPr>
          <w:rFonts w:ascii="Times New Roman" w:hAnsi="Times New Roman" w:cs="Times New Roman"/>
        </w:rPr>
        <w:lastRenderedPageBreak/>
        <w:t>Other Considerations</w:t>
      </w:r>
      <w:bookmarkEnd w:id="92"/>
    </w:p>
    <w:p w14:paraId="0F0DE78F" w14:textId="4B9A5158" w:rsidR="00697AC3" w:rsidRPr="00A640C5" w:rsidRDefault="00F85D1D" w:rsidP="00231145">
      <w:pPr>
        <w:pStyle w:val="Heading2"/>
        <w:numPr>
          <w:ilvl w:val="0"/>
          <w:numId w:val="24"/>
        </w:numPr>
        <w:rPr>
          <w:rFonts w:ascii="Times New Roman" w:hAnsi="Times New Roman" w:cs="Times New Roman"/>
        </w:rPr>
      </w:pPr>
      <w:bookmarkStart w:id="93" w:name="_Toc90042578"/>
      <w:r w:rsidRPr="00A640C5">
        <w:rPr>
          <w:rFonts w:ascii="Times New Roman" w:hAnsi="Times New Roman" w:cs="Times New Roman"/>
        </w:rPr>
        <w:t xml:space="preserve">The Potential for </w:t>
      </w:r>
      <w:r w:rsidR="00697AC3" w:rsidRPr="00A640C5">
        <w:rPr>
          <w:rFonts w:ascii="Times New Roman" w:hAnsi="Times New Roman" w:cs="Times New Roman"/>
        </w:rPr>
        <w:t>Supply</w:t>
      </w:r>
      <w:r w:rsidR="00250D86" w:rsidRPr="00A640C5">
        <w:rPr>
          <w:rFonts w:ascii="Times New Roman" w:hAnsi="Times New Roman" w:cs="Times New Roman"/>
        </w:rPr>
        <w:t>-</w:t>
      </w:r>
      <w:r w:rsidR="00697AC3" w:rsidRPr="00A640C5">
        <w:rPr>
          <w:rFonts w:ascii="Times New Roman" w:hAnsi="Times New Roman" w:cs="Times New Roman"/>
        </w:rPr>
        <w:t>Induced Demand</w:t>
      </w:r>
      <w:bookmarkEnd w:id="93"/>
    </w:p>
    <w:p w14:paraId="16CA6686" w14:textId="4910C5EA" w:rsidR="00B66D3B" w:rsidRPr="00A640C5" w:rsidRDefault="00EE10B5" w:rsidP="00860937">
      <w:pPr>
        <w:pStyle w:val="NumberedParagraphs"/>
        <w:rPr>
          <w:rFonts w:ascii="Times New Roman" w:hAnsi="Times New Roman" w:cs="Times New Roman"/>
        </w:rPr>
      </w:pPr>
      <w:r w:rsidRPr="00A640C5">
        <w:rPr>
          <w:rFonts w:ascii="Times New Roman" w:hAnsi="Times New Roman" w:cs="Times New Roman"/>
        </w:rPr>
        <w:t xml:space="preserve">In </w:t>
      </w:r>
      <w:r w:rsidR="00840422" w:rsidRPr="00A640C5">
        <w:rPr>
          <w:rFonts w:ascii="Times New Roman" w:hAnsi="Times New Roman" w:cs="Times New Roman"/>
        </w:rPr>
        <w:t xml:space="preserve">connection with </w:t>
      </w:r>
      <w:r w:rsidRPr="00A640C5">
        <w:rPr>
          <w:rFonts w:ascii="Times New Roman" w:hAnsi="Times New Roman" w:cs="Times New Roman"/>
        </w:rPr>
        <w:t xml:space="preserve">our </w:t>
      </w:r>
      <w:r w:rsidR="00331CDD" w:rsidRPr="00A640C5">
        <w:rPr>
          <w:rFonts w:ascii="Times New Roman" w:hAnsi="Times New Roman" w:cs="Times New Roman"/>
        </w:rPr>
        <w:t xml:space="preserve">evaluation </w:t>
      </w:r>
      <w:r w:rsidR="00840422" w:rsidRPr="00A640C5">
        <w:rPr>
          <w:rFonts w:ascii="Times New Roman" w:hAnsi="Times New Roman" w:cs="Times New Roman"/>
        </w:rPr>
        <w:t xml:space="preserve">of the effects of the proposed project on utilization of health care services in Massachusetts, the </w:t>
      </w:r>
      <w:r w:rsidR="00D00B58" w:rsidRPr="00A640C5">
        <w:rPr>
          <w:rFonts w:ascii="Times New Roman" w:hAnsi="Times New Roman" w:cs="Times New Roman"/>
        </w:rPr>
        <w:t xml:space="preserve">DoN program asked that we consider the potential </w:t>
      </w:r>
      <w:r w:rsidR="00AD702C" w:rsidRPr="00A640C5">
        <w:rPr>
          <w:rFonts w:ascii="Times New Roman" w:hAnsi="Times New Roman" w:cs="Times New Roman"/>
        </w:rPr>
        <w:t>for the project to lead to “supply-induced demand</w:t>
      </w:r>
      <w:r w:rsidR="00EA6186" w:rsidRPr="00A640C5">
        <w:rPr>
          <w:rFonts w:ascii="Times New Roman" w:hAnsi="Times New Roman" w:cs="Times New Roman"/>
        </w:rPr>
        <w:t xml:space="preserve">.” </w:t>
      </w:r>
      <w:r w:rsidR="0070599F" w:rsidRPr="00A640C5">
        <w:rPr>
          <w:rFonts w:ascii="Times New Roman" w:hAnsi="Times New Roman" w:cs="Times New Roman"/>
        </w:rPr>
        <w:t>Supply</w:t>
      </w:r>
      <w:r w:rsidR="00250D86" w:rsidRPr="00A640C5">
        <w:rPr>
          <w:rFonts w:ascii="Times New Roman" w:hAnsi="Times New Roman" w:cs="Times New Roman"/>
        </w:rPr>
        <w:t>-</w:t>
      </w:r>
      <w:r w:rsidR="0070599F" w:rsidRPr="00A640C5">
        <w:rPr>
          <w:rFonts w:ascii="Times New Roman" w:hAnsi="Times New Roman" w:cs="Times New Roman"/>
        </w:rPr>
        <w:t xml:space="preserve">induced demand is generally defined </w:t>
      </w:r>
      <w:r w:rsidR="004A5E16" w:rsidRPr="00A640C5">
        <w:rPr>
          <w:rFonts w:ascii="Times New Roman" w:hAnsi="Times New Roman" w:cs="Times New Roman"/>
        </w:rPr>
        <w:t xml:space="preserve">by economists </w:t>
      </w:r>
      <w:r w:rsidR="0070599F" w:rsidRPr="00A640C5">
        <w:rPr>
          <w:rFonts w:ascii="Times New Roman" w:hAnsi="Times New Roman" w:cs="Times New Roman"/>
        </w:rPr>
        <w:t xml:space="preserve">as a “physician providing care that a fully informed patient would not choose for </w:t>
      </w:r>
      <w:r w:rsidR="00B66D3B" w:rsidRPr="00A640C5">
        <w:rPr>
          <w:rFonts w:ascii="Times New Roman" w:hAnsi="Times New Roman" w:cs="Times New Roman"/>
        </w:rPr>
        <w:t>[themself]</w:t>
      </w:r>
      <w:r w:rsidR="0070599F" w:rsidRPr="00A640C5">
        <w:rPr>
          <w:rFonts w:ascii="Times New Roman" w:hAnsi="Times New Roman" w:cs="Times New Roman"/>
        </w:rPr>
        <w:t>.”</w:t>
      </w:r>
      <w:r w:rsidR="0070599F" w:rsidRPr="00A640C5">
        <w:rPr>
          <w:rStyle w:val="FootnoteReference"/>
          <w:rFonts w:ascii="Times New Roman" w:hAnsi="Times New Roman" w:cs="Times New Roman"/>
        </w:rPr>
        <w:footnoteReference w:id="173"/>
      </w:r>
      <w:r w:rsidR="0070599F" w:rsidRPr="00A640C5">
        <w:rPr>
          <w:rFonts w:ascii="Times New Roman" w:hAnsi="Times New Roman" w:cs="Times New Roman"/>
        </w:rPr>
        <w:t xml:space="preserve"> </w:t>
      </w:r>
      <w:r w:rsidR="00AF44D7" w:rsidRPr="00A640C5">
        <w:rPr>
          <w:rFonts w:ascii="Times New Roman" w:hAnsi="Times New Roman" w:cs="Times New Roman"/>
        </w:rPr>
        <w:t xml:space="preserve">While we </w:t>
      </w:r>
      <w:r w:rsidR="00A465F8" w:rsidRPr="00A640C5">
        <w:rPr>
          <w:rFonts w:ascii="Times New Roman" w:hAnsi="Times New Roman" w:cs="Times New Roman"/>
        </w:rPr>
        <w:t>can</w:t>
      </w:r>
      <w:r w:rsidR="00AF44D7" w:rsidRPr="00A640C5">
        <w:rPr>
          <w:rFonts w:ascii="Times New Roman" w:hAnsi="Times New Roman" w:cs="Times New Roman"/>
        </w:rPr>
        <w:t xml:space="preserve">not estimate the extent to which utilization </w:t>
      </w:r>
      <w:r w:rsidR="007200A1" w:rsidRPr="00A640C5">
        <w:rPr>
          <w:rFonts w:ascii="Times New Roman" w:hAnsi="Times New Roman" w:cs="Times New Roman"/>
        </w:rPr>
        <w:t>o</w:t>
      </w:r>
      <w:r w:rsidR="004A5E16" w:rsidRPr="00A640C5">
        <w:rPr>
          <w:rFonts w:ascii="Times New Roman" w:hAnsi="Times New Roman" w:cs="Times New Roman"/>
        </w:rPr>
        <w:t>f</w:t>
      </w:r>
      <w:r w:rsidR="00AF44D7" w:rsidRPr="00A640C5">
        <w:rPr>
          <w:rFonts w:ascii="Times New Roman" w:hAnsi="Times New Roman" w:cs="Times New Roman"/>
        </w:rPr>
        <w:t xml:space="preserve"> </w:t>
      </w:r>
      <w:r w:rsidR="00875811" w:rsidRPr="00A640C5">
        <w:rPr>
          <w:rFonts w:ascii="Times New Roman" w:hAnsi="Times New Roman" w:cs="Times New Roman"/>
        </w:rPr>
        <w:t>the health care services referenced in the D</w:t>
      </w:r>
      <w:r w:rsidR="008156B9" w:rsidRPr="00A640C5">
        <w:rPr>
          <w:rFonts w:ascii="Times New Roman" w:hAnsi="Times New Roman" w:cs="Times New Roman"/>
        </w:rPr>
        <w:t>o</w:t>
      </w:r>
      <w:r w:rsidR="00875811" w:rsidRPr="00A640C5">
        <w:rPr>
          <w:rFonts w:ascii="Times New Roman" w:hAnsi="Times New Roman" w:cs="Times New Roman"/>
        </w:rPr>
        <w:t>N application might increase as a res</w:t>
      </w:r>
      <w:r w:rsidR="00CE65AD" w:rsidRPr="00A640C5">
        <w:rPr>
          <w:rFonts w:ascii="Times New Roman" w:hAnsi="Times New Roman" w:cs="Times New Roman"/>
        </w:rPr>
        <w:t xml:space="preserve">ult of supply-induced demand, we </w:t>
      </w:r>
      <w:r w:rsidR="004A5E16" w:rsidRPr="00A640C5">
        <w:rPr>
          <w:rFonts w:ascii="Times New Roman" w:hAnsi="Times New Roman" w:cs="Times New Roman"/>
        </w:rPr>
        <w:t>review the existing health economics literature on th</w:t>
      </w:r>
      <w:r w:rsidR="00A94A1A" w:rsidRPr="00A640C5">
        <w:rPr>
          <w:rFonts w:ascii="Times New Roman" w:hAnsi="Times New Roman" w:cs="Times New Roman"/>
        </w:rPr>
        <w:t xml:space="preserve">is subject. </w:t>
      </w:r>
    </w:p>
    <w:p w14:paraId="402FDA60" w14:textId="77777777" w:rsidR="000854B5" w:rsidRPr="00A640C5" w:rsidRDefault="0070599F" w:rsidP="000854B5">
      <w:pPr>
        <w:pStyle w:val="NumberedParagraphs"/>
        <w:rPr>
          <w:rFonts w:ascii="Times New Roman" w:hAnsi="Times New Roman" w:cs="Times New Roman"/>
        </w:rPr>
      </w:pPr>
      <w:r w:rsidRPr="00A640C5">
        <w:rPr>
          <w:rFonts w:ascii="Times New Roman" w:hAnsi="Times New Roman" w:cs="Times New Roman"/>
        </w:rPr>
        <w:t xml:space="preserve">Assuming for this purpose that the proposed </w:t>
      </w:r>
      <w:r w:rsidR="00216673" w:rsidRPr="00A640C5">
        <w:rPr>
          <w:rFonts w:ascii="Times New Roman" w:hAnsi="Times New Roman" w:cs="Times New Roman"/>
        </w:rPr>
        <w:t xml:space="preserve">project would be </w:t>
      </w:r>
      <w:r w:rsidRPr="00A640C5">
        <w:rPr>
          <w:rFonts w:ascii="Times New Roman" w:hAnsi="Times New Roman" w:cs="Times New Roman"/>
        </w:rPr>
        <w:t>associated with increased service utilization</w:t>
      </w:r>
      <w:r w:rsidR="00544826" w:rsidRPr="00A640C5">
        <w:rPr>
          <w:rFonts w:ascii="Times New Roman" w:hAnsi="Times New Roman" w:cs="Times New Roman"/>
        </w:rPr>
        <w:t xml:space="preserve"> for the Applicant’s facilities</w:t>
      </w:r>
      <w:r w:rsidRPr="00A640C5">
        <w:rPr>
          <w:rFonts w:ascii="Times New Roman" w:hAnsi="Times New Roman" w:cs="Times New Roman"/>
        </w:rPr>
        <w:t xml:space="preserve">, the relevant question is how to distinguish </w:t>
      </w:r>
      <w:r w:rsidR="00220747" w:rsidRPr="00A640C5">
        <w:rPr>
          <w:rFonts w:ascii="Times New Roman" w:hAnsi="Times New Roman" w:cs="Times New Roman"/>
        </w:rPr>
        <w:t xml:space="preserve">between an increase in utilization that is </w:t>
      </w:r>
      <w:r w:rsidRPr="00A640C5">
        <w:rPr>
          <w:rFonts w:ascii="Times New Roman" w:hAnsi="Times New Roman" w:cs="Times New Roman"/>
        </w:rPr>
        <w:t>attributable to</w:t>
      </w:r>
      <w:r w:rsidR="00220747" w:rsidRPr="00A640C5">
        <w:rPr>
          <w:rFonts w:ascii="Times New Roman" w:hAnsi="Times New Roman" w:cs="Times New Roman"/>
        </w:rPr>
        <w:t xml:space="preserve">, on the one hand, the new capacity for MGB </w:t>
      </w:r>
      <w:r w:rsidRPr="00A640C5">
        <w:rPr>
          <w:rFonts w:ascii="Times New Roman" w:hAnsi="Times New Roman" w:cs="Times New Roman"/>
        </w:rPr>
        <w:t>to serve demand that was previously unmet due to capacity constraints</w:t>
      </w:r>
      <w:r w:rsidR="00500C5E" w:rsidRPr="00A640C5">
        <w:rPr>
          <w:rFonts w:ascii="Times New Roman" w:hAnsi="Times New Roman" w:cs="Times New Roman"/>
        </w:rPr>
        <w:t xml:space="preserve"> and</w:t>
      </w:r>
      <w:r w:rsidR="00C71AD1" w:rsidRPr="00A640C5">
        <w:rPr>
          <w:rFonts w:ascii="Times New Roman" w:hAnsi="Times New Roman" w:cs="Times New Roman"/>
        </w:rPr>
        <w:t xml:space="preserve">, </w:t>
      </w:r>
      <w:r w:rsidR="00113AF8" w:rsidRPr="00A640C5">
        <w:rPr>
          <w:rFonts w:ascii="Times New Roman" w:hAnsi="Times New Roman" w:cs="Times New Roman"/>
        </w:rPr>
        <w:t>on the other hand, MGB</w:t>
      </w:r>
      <w:r w:rsidRPr="00A640C5">
        <w:rPr>
          <w:rFonts w:ascii="Times New Roman" w:hAnsi="Times New Roman" w:cs="Times New Roman"/>
        </w:rPr>
        <w:t xml:space="preserve"> </w:t>
      </w:r>
      <w:r w:rsidR="00D264C9" w:rsidRPr="00A640C5">
        <w:rPr>
          <w:rFonts w:ascii="Times New Roman" w:hAnsi="Times New Roman" w:cs="Times New Roman"/>
        </w:rPr>
        <w:t>providing</w:t>
      </w:r>
      <w:r w:rsidRPr="00A640C5">
        <w:rPr>
          <w:rFonts w:ascii="Times New Roman" w:hAnsi="Times New Roman" w:cs="Times New Roman"/>
        </w:rPr>
        <w:t xml:space="preserve"> more services </w:t>
      </w:r>
      <w:r w:rsidR="00022187" w:rsidRPr="00A640C5">
        <w:rPr>
          <w:rFonts w:ascii="Times New Roman" w:hAnsi="Times New Roman" w:cs="Times New Roman"/>
        </w:rPr>
        <w:t xml:space="preserve">to patients </w:t>
      </w:r>
      <w:r w:rsidRPr="00A640C5">
        <w:rPr>
          <w:rFonts w:ascii="Times New Roman" w:hAnsi="Times New Roman" w:cs="Times New Roman"/>
        </w:rPr>
        <w:t>once the complementary resources (</w:t>
      </w:r>
      <w:r w:rsidR="00022187" w:rsidRPr="00A640C5">
        <w:rPr>
          <w:rFonts w:ascii="Times New Roman" w:hAnsi="Times New Roman" w:cs="Times New Roman"/>
          <w:i/>
          <w:iCs/>
        </w:rPr>
        <w:t>e.g.</w:t>
      </w:r>
      <w:r w:rsidR="00022187" w:rsidRPr="00A640C5">
        <w:rPr>
          <w:rFonts w:ascii="Times New Roman" w:hAnsi="Times New Roman" w:cs="Times New Roman"/>
        </w:rPr>
        <w:t xml:space="preserve">, </w:t>
      </w:r>
      <w:r w:rsidR="00D264C9" w:rsidRPr="00A640C5">
        <w:rPr>
          <w:rFonts w:ascii="Times New Roman" w:hAnsi="Times New Roman" w:cs="Times New Roman"/>
        </w:rPr>
        <w:t xml:space="preserve">hospital </w:t>
      </w:r>
      <w:r w:rsidRPr="00A640C5">
        <w:rPr>
          <w:rFonts w:ascii="Times New Roman" w:hAnsi="Times New Roman" w:cs="Times New Roman"/>
        </w:rPr>
        <w:t>beds, operating rooms, imaging equipment) are available to do so</w:t>
      </w:r>
      <w:r w:rsidR="00022187" w:rsidRPr="00A640C5">
        <w:rPr>
          <w:rFonts w:ascii="Times New Roman" w:hAnsi="Times New Roman" w:cs="Times New Roman"/>
        </w:rPr>
        <w:t>. This second category of increase</w:t>
      </w:r>
      <w:r w:rsidR="000A5C56" w:rsidRPr="00A640C5">
        <w:rPr>
          <w:rFonts w:ascii="Times New Roman" w:hAnsi="Times New Roman" w:cs="Times New Roman"/>
        </w:rPr>
        <w:t>d utilization corresponds to a supply-</w:t>
      </w:r>
      <w:r w:rsidRPr="00A640C5">
        <w:rPr>
          <w:rFonts w:ascii="Times New Roman" w:hAnsi="Times New Roman" w:cs="Times New Roman"/>
        </w:rPr>
        <w:t>induced deman</w:t>
      </w:r>
      <w:r w:rsidR="000A5C56" w:rsidRPr="00A640C5">
        <w:rPr>
          <w:rFonts w:ascii="Times New Roman" w:hAnsi="Times New Roman" w:cs="Times New Roman"/>
        </w:rPr>
        <w:t xml:space="preserve">d effect. </w:t>
      </w:r>
    </w:p>
    <w:p w14:paraId="384FF4AC" w14:textId="2C10FCE3" w:rsidR="001B1BD4" w:rsidRPr="00A640C5" w:rsidRDefault="0070599F" w:rsidP="001B1BD4">
      <w:pPr>
        <w:pStyle w:val="NumberedParagraphs"/>
        <w:rPr>
          <w:rFonts w:ascii="Times New Roman" w:hAnsi="Times New Roman" w:cs="Times New Roman"/>
        </w:rPr>
      </w:pPr>
      <w:r w:rsidRPr="00A640C5">
        <w:rPr>
          <w:rFonts w:ascii="Times New Roman" w:hAnsi="Times New Roman" w:cs="Times New Roman"/>
        </w:rPr>
        <w:t>The standard simplified economic model of supply</w:t>
      </w:r>
      <w:r w:rsidR="00330A80" w:rsidRPr="00A640C5">
        <w:rPr>
          <w:rFonts w:ascii="Times New Roman" w:hAnsi="Times New Roman" w:cs="Times New Roman"/>
        </w:rPr>
        <w:t>-</w:t>
      </w:r>
      <w:r w:rsidRPr="00A640C5">
        <w:rPr>
          <w:rFonts w:ascii="Times New Roman" w:hAnsi="Times New Roman" w:cs="Times New Roman"/>
        </w:rPr>
        <w:t xml:space="preserve">induced demand assumes that physicians have two motivations: </w:t>
      </w:r>
      <w:r w:rsidR="00307519" w:rsidRPr="00A640C5">
        <w:rPr>
          <w:rFonts w:ascii="Times New Roman" w:hAnsi="Times New Roman" w:cs="Times New Roman"/>
        </w:rPr>
        <w:t>primarily</w:t>
      </w:r>
      <w:r w:rsidR="00340126" w:rsidRPr="00A640C5">
        <w:rPr>
          <w:rFonts w:ascii="Times New Roman" w:hAnsi="Times New Roman" w:cs="Times New Roman"/>
        </w:rPr>
        <w:t xml:space="preserve"> </w:t>
      </w:r>
      <w:r w:rsidRPr="00A640C5">
        <w:rPr>
          <w:rFonts w:ascii="Times New Roman" w:hAnsi="Times New Roman" w:cs="Times New Roman"/>
        </w:rPr>
        <w:t>to provide care that maximizes patient</w:t>
      </w:r>
      <w:r w:rsidR="00640642" w:rsidRPr="00A640C5">
        <w:rPr>
          <w:rFonts w:ascii="Times New Roman" w:hAnsi="Times New Roman" w:cs="Times New Roman"/>
        </w:rPr>
        <w:t>s’</w:t>
      </w:r>
      <w:r w:rsidRPr="00A640C5">
        <w:rPr>
          <w:rFonts w:ascii="Times New Roman" w:hAnsi="Times New Roman" w:cs="Times New Roman"/>
        </w:rPr>
        <w:t xml:space="preserve"> health</w:t>
      </w:r>
      <w:r w:rsidR="000B0CDE" w:rsidRPr="00A640C5">
        <w:rPr>
          <w:rFonts w:ascii="Times New Roman" w:hAnsi="Times New Roman" w:cs="Times New Roman"/>
        </w:rPr>
        <w:t xml:space="preserve"> </w:t>
      </w:r>
      <w:r w:rsidRPr="00A640C5">
        <w:rPr>
          <w:rFonts w:ascii="Times New Roman" w:hAnsi="Times New Roman" w:cs="Times New Roman"/>
        </w:rPr>
        <w:t>and</w:t>
      </w:r>
      <w:r w:rsidR="000B0CDE" w:rsidRPr="00A640C5">
        <w:rPr>
          <w:rFonts w:ascii="Times New Roman" w:hAnsi="Times New Roman" w:cs="Times New Roman"/>
        </w:rPr>
        <w:t xml:space="preserve"> </w:t>
      </w:r>
      <w:r w:rsidR="00340126" w:rsidRPr="00A640C5">
        <w:rPr>
          <w:rFonts w:ascii="Times New Roman" w:hAnsi="Times New Roman" w:cs="Times New Roman"/>
        </w:rPr>
        <w:t>second</w:t>
      </w:r>
      <w:r w:rsidR="00307519" w:rsidRPr="00A640C5">
        <w:rPr>
          <w:rFonts w:ascii="Times New Roman" w:hAnsi="Times New Roman" w:cs="Times New Roman"/>
        </w:rPr>
        <w:t>arily</w:t>
      </w:r>
      <w:r w:rsidR="00340126" w:rsidRPr="00A640C5">
        <w:rPr>
          <w:rFonts w:ascii="Times New Roman" w:hAnsi="Times New Roman" w:cs="Times New Roman"/>
        </w:rPr>
        <w:t xml:space="preserve"> </w:t>
      </w:r>
      <w:r w:rsidR="00D17310" w:rsidRPr="00A640C5">
        <w:rPr>
          <w:rFonts w:ascii="Times New Roman" w:hAnsi="Times New Roman" w:cs="Times New Roman"/>
        </w:rPr>
        <w:t xml:space="preserve">to increase </w:t>
      </w:r>
      <w:r w:rsidR="001649E0" w:rsidRPr="00A640C5">
        <w:rPr>
          <w:rFonts w:ascii="Times New Roman" w:hAnsi="Times New Roman" w:cs="Times New Roman"/>
        </w:rPr>
        <w:t>earnings</w:t>
      </w:r>
      <w:r w:rsidRPr="00A640C5">
        <w:rPr>
          <w:rFonts w:ascii="Times New Roman" w:hAnsi="Times New Roman" w:cs="Times New Roman"/>
        </w:rPr>
        <w:t>.</w:t>
      </w:r>
      <w:r w:rsidR="00640642" w:rsidRPr="00A640C5">
        <w:rPr>
          <w:rFonts w:ascii="Times New Roman" w:hAnsi="Times New Roman" w:cs="Times New Roman"/>
        </w:rPr>
        <w:t xml:space="preserve"> </w:t>
      </w:r>
      <w:r w:rsidRPr="00A640C5">
        <w:rPr>
          <w:rFonts w:ascii="Times New Roman" w:hAnsi="Times New Roman" w:cs="Times New Roman"/>
        </w:rPr>
        <w:t>The presence of a financial motivation</w:t>
      </w:r>
      <w:r w:rsidR="004F4618" w:rsidRPr="00A640C5">
        <w:rPr>
          <w:rFonts w:ascii="Times New Roman" w:hAnsi="Times New Roman" w:cs="Times New Roman"/>
        </w:rPr>
        <w:t xml:space="preserve"> for physicians </w:t>
      </w:r>
      <w:r w:rsidRPr="00A640C5">
        <w:rPr>
          <w:rFonts w:ascii="Times New Roman" w:hAnsi="Times New Roman" w:cs="Times New Roman"/>
        </w:rPr>
        <w:t>combined with patient</w:t>
      </w:r>
      <w:r w:rsidR="00D176EA" w:rsidRPr="00A640C5">
        <w:rPr>
          <w:rFonts w:ascii="Times New Roman" w:hAnsi="Times New Roman" w:cs="Times New Roman"/>
        </w:rPr>
        <w:t xml:space="preserve">s’ lack of expertise regarding </w:t>
      </w:r>
      <w:r w:rsidRPr="00A640C5">
        <w:rPr>
          <w:rFonts w:ascii="Times New Roman" w:hAnsi="Times New Roman" w:cs="Times New Roman"/>
        </w:rPr>
        <w:t>treatment efficacy</w:t>
      </w:r>
      <w:r w:rsidR="00D176EA" w:rsidRPr="00A640C5">
        <w:rPr>
          <w:rFonts w:ascii="Times New Roman" w:hAnsi="Times New Roman" w:cs="Times New Roman"/>
        </w:rPr>
        <w:t xml:space="preserve"> creates the potential</w:t>
      </w:r>
      <w:r w:rsidRPr="00A640C5">
        <w:rPr>
          <w:rFonts w:ascii="Times New Roman" w:hAnsi="Times New Roman" w:cs="Times New Roman"/>
        </w:rPr>
        <w:t xml:space="preserve"> </w:t>
      </w:r>
      <w:r w:rsidR="007200A1" w:rsidRPr="00A640C5">
        <w:rPr>
          <w:rFonts w:ascii="Times New Roman" w:hAnsi="Times New Roman" w:cs="Times New Roman"/>
        </w:rPr>
        <w:t xml:space="preserve">for </w:t>
      </w:r>
      <w:r w:rsidRPr="00A640C5">
        <w:rPr>
          <w:rFonts w:ascii="Times New Roman" w:hAnsi="Times New Roman" w:cs="Times New Roman"/>
        </w:rPr>
        <w:t>supply</w:t>
      </w:r>
      <w:r w:rsidR="00D176EA" w:rsidRPr="00A640C5">
        <w:rPr>
          <w:rFonts w:ascii="Times New Roman" w:hAnsi="Times New Roman" w:cs="Times New Roman"/>
        </w:rPr>
        <w:t>-</w:t>
      </w:r>
      <w:r w:rsidRPr="00A640C5">
        <w:rPr>
          <w:rFonts w:ascii="Times New Roman" w:hAnsi="Times New Roman" w:cs="Times New Roman"/>
        </w:rPr>
        <w:t>induced demand. Under this model, observed variation in service utilization</w:t>
      </w:r>
      <w:r w:rsidR="00313578" w:rsidRPr="00A640C5">
        <w:rPr>
          <w:rFonts w:ascii="Times New Roman" w:hAnsi="Times New Roman" w:cs="Times New Roman"/>
        </w:rPr>
        <w:t xml:space="preserve"> in different parts of the country</w:t>
      </w:r>
      <w:r w:rsidRPr="00A640C5">
        <w:rPr>
          <w:rFonts w:ascii="Times New Roman" w:hAnsi="Times New Roman" w:cs="Times New Roman"/>
        </w:rPr>
        <w:t xml:space="preserve"> may be at least in part due to how physicians are reimbursed</w:t>
      </w:r>
      <w:r w:rsidR="00313578" w:rsidRPr="00A640C5">
        <w:rPr>
          <w:rFonts w:ascii="Times New Roman" w:hAnsi="Times New Roman" w:cs="Times New Roman"/>
        </w:rPr>
        <w:t>. P</w:t>
      </w:r>
      <w:r w:rsidRPr="00A640C5">
        <w:rPr>
          <w:rFonts w:ascii="Times New Roman" w:hAnsi="Times New Roman" w:cs="Times New Roman"/>
        </w:rPr>
        <w:t>hysicians who are paid for each service that they provide may be more susceptible to financial</w:t>
      </w:r>
      <w:r w:rsidR="00313578" w:rsidRPr="00A640C5">
        <w:rPr>
          <w:rFonts w:ascii="Times New Roman" w:hAnsi="Times New Roman" w:cs="Times New Roman"/>
        </w:rPr>
        <w:t xml:space="preserve"> motivations</w:t>
      </w:r>
      <w:r w:rsidRPr="00A640C5">
        <w:rPr>
          <w:rFonts w:ascii="Times New Roman" w:hAnsi="Times New Roman" w:cs="Times New Roman"/>
        </w:rPr>
        <w:t xml:space="preserve"> than salaried physicians</w:t>
      </w:r>
      <w:r w:rsidR="00003944" w:rsidRPr="00A640C5">
        <w:rPr>
          <w:rFonts w:ascii="Times New Roman" w:hAnsi="Times New Roman" w:cs="Times New Roman"/>
        </w:rPr>
        <w:t>—</w:t>
      </w:r>
      <w:r w:rsidRPr="00A640C5">
        <w:rPr>
          <w:rFonts w:ascii="Times New Roman" w:hAnsi="Times New Roman" w:cs="Times New Roman"/>
        </w:rPr>
        <w:t>such as those employed by MGB</w:t>
      </w:r>
      <w:r w:rsidR="00003944" w:rsidRPr="00A640C5">
        <w:rPr>
          <w:rFonts w:ascii="Times New Roman" w:hAnsi="Times New Roman" w:cs="Times New Roman"/>
        </w:rPr>
        <w:t>—</w:t>
      </w:r>
      <w:r w:rsidR="001262AA" w:rsidRPr="00A640C5">
        <w:rPr>
          <w:rFonts w:ascii="Times New Roman" w:hAnsi="Times New Roman" w:cs="Times New Roman"/>
        </w:rPr>
        <w:t>and</w:t>
      </w:r>
      <w:r w:rsidR="00313578" w:rsidRPr="00A640C5">
        <w:rPr>
          <w:rFonts w:ascii="Times New Roman" w:hAnsi="Times New Roman" w:cs="Times New Roman"/>
        </w:rPr>
        <w:t xml:space="preserve"> </w:t>
      </w:r>
      <w:r w:rsidR="003705D8" w:rsidRPr="00A640C5">
        <w:rPr>
          <w:rFonts w:ascii="Times New Roman" w:hAnsi="Times New Roman" w:cs="Times New Roman"/>
        </w:rPr>
        <w:t xml:space="preserve">physicians reimbursed under alternative payment models or as part of </w:t>
      </w:r>
      <w:r w:rsidR="00233092" w:rsidRPr="00A640C5">
        <w:rPr>
          <w:rFonts w:ascii="Times New Roman" w:hAnsi="Times New Roman" w:cs="Times New Roman"/>
        </w:rPr>
        <w:t>accountable care</w:t>
      </w:r>
      <w:r w:rsidR="00386330" w:rsidRPr="00A640C5">
        <w:rPr>
          <w:rFonts w:ascii="Times New Roman" w:hAnsi="Times New Roman" w:cs="Times New Roman"/>
        </w:rPr>
        <w:t xml:space="preserve"> organizations. </w:t>
      </w:r>
    </w:p>
    <w:p w14:paraId="7FA9370B" w14:textId="6875CE64" w:rsidR="007C71B0" w:rsidRPr="00A640C5" w:rsidRDefault="00E13F55" w:rsidP="007C71B0">
      <w:pPr>
        <w:pStyle w:val="NumberedParagraphs"/>
        <w:rPr>
          <w:rFonts w:ascii="Times New Roman" w:hAnsi="Times New Roman" w:cs="Times New Roman"/>
        </w:rPr>
      </w:pPr>
      <w:r w:rsidRPr="00A640C5">
        <w:rPr>
          <w:rFonts w:ascii="Times New Roman" w:hAnsi="Times New Roman" w:cs="Times New Roman"/>
        </w:rPr>
        <w:lastRenderedPageBreak/>
        <w:t>I</w:t>
      </w:r>
      <w:r w:rsidR="0070599F" w:rsidRPr="00A640C5">
        <w:rPr>
          <w:rFonts w:ascii="Times New Roman" w:hAnsi="Times New Roman" w:cs="Times New Roman"/>
        </w:rPr>
        <w:t xml:space="preserve">t is also critical to recognize that physicians’ views about the efficacy of particular treatments, willingness to adopt new technologies, risk aversion, or access to complementary resources (which can affect or be affected by local practice norms) vary. This </w:t>
      </w:r>
      <w:r w:rsidRPr="00A640C5">
        <w:rPr>
          <w:rFonts w:ascii="Times New Roman" w:hAnsi="Times New Roman" w:cs="Times New Roman"/>
        </w:rPr>
        <w:t>variability</w:t>
      </w:r>
      <w:r w:rsidR="0070599F" w:rsidRPr="00A640C5">
        <w:rPr>
          <w:rFonts w:ascii="Times New Roman" w:hAnsi="Times New Roman" w:cs="Times New Roman"/>
        </w:rPr>
        <w:t xml:space="preserve"> is attributable to physicians’ views about </w:t>
      </w:r>
      <w:r w:rsidR="0070599F" w:rsidRPr="00A640C5">
        <w:rPr>
          <w:rFonts w:ascii="Times New Roman" w:hAnsi="Times New Roman" w:cs="Times New Roman"/>
          <w:i/>
          <w:iCs/>
        </w:rPr>
        <w:t>what</w:t>
      </w:r>
      <w:r w:rsidR="0070599F" w:rsidRPr="00A640C5">
        <w:rPr>
          <w:rFonts w:ascii="Times New Roman" w:hAnsi="Times New Roman" w:cs="Times New Roman"/>
        </w:rPr>
        <w:t xml:space="preserve"> services maximize patient health rather than to the characteristics typically </w:t>
      </w:r>
      <w:r w:rsidR="004F544D" w:rsidRPr="00A640C5">
        <w:rPr>
          <w:rFonts w:ascii="Times New Roman" w:hAnsi="Times New Roman" w:cs="Times New Roman"/>
        </w:rPr>
        <w:t>linked to</w:t>
      </w:r>
      <w:r w:rsidR="0070599F" w:rsidRPr="00A640C5">
        <w:rPr>
          <w:rFonts w:ascii="Times New Roman" w:hAnsi="Times New Roman" w:cs="Times New Roman"/>
        </w:rPr>
        <w:t xml:space="preserve"> supply</w:t>
      </w:r>
      <w:r w:rsidR="004F544D" w:rsidRPr="00A640C5">
        <w:rPr>
          <w:rFonts w:ascii="Times New Roman" w:hAnsi="Times New Roman" w:cs="Times New Roman"/>
        </w:rPr>
        <w:t>-</w:t>
      </w:r>
      <w:r w:rsidR="0070599F" w:rsidRPr="00A640C5">
        <w:rPr>
          <w:rFonts w:ascii="Times New Roman" w:hAnsi="Times New Roman" w:cs="Times New Roman"/>
        </w:rPr>
        <w:t>induced demand</w:t>
      </w:r>
      <w:r w:rsidR="004F544D" w:rsidRPr="00A640C5">
        <w:rPr>
          <w:rFonts w:ascii="Times New Roman" w:hAnsi="Times New Roman" w:cs="Times New Roman"/>
        </w:rPr>
        <w:t xml:space="preserve">: </w:t>
      </w:r>
      <w:r w:rsidR="0070599F" w:rsidRPr="00A640C5">
        <w:rPr>
          <w:rFonts w:ascii="Times New Roman" w:hAnsi="Times New Roman" w:cs="Times New Roman"/>
        </w:rPr>
        <w:t>variability in the importance of financial incentives combined with patients’ imperfect information</w:t>
      </w:r>
      <w:r w:rsidR="004F544D" w:rsidRPr="00A640C5">
        <w:rPr>
          <w:rFonts w:ascii="Times New Roman" w:hAnsi="Times New Roman" w:cs="Times New Roman"/>
        </w:rPr>
        <w:t xml:space="preserve"> </w:t>
      </w:r>
      <w:r w:rsidR="00DF57A5" w:rsidRPr="00A640C5">
        <w:rPr>
          <w:rFonts w:ascii="Times New Roman" w:hAnsi="Times New Roman" w:cs="Times New Roman"/>
        </w:rPr>
        <w:t>on treatment efficacy</w:t>
      </w:r>
      <w:r w:rsidR="0070599F" w:rsidRPr="00A640C5">
        <w:rPr>
          <w:rFonts w:ascii="Times New Roman" w:hAnsi="Times New Roman" w:cs="Times New Roman"/>
        </w:rPr>
        <w:t>.</w:t>
      </w:r>
      <w:r w:rsidR="00611B71" w:rsidRPr="00A640C5">
        <w:rPr>
          <w:rFonts w:ascii="Times New Roman" w:hAnsi="Times New Roman" w:cs="Times New Roman"/>
        </w:rPr>
        <w:t xml:space="preserve"> </w:t>
      </w:r>
      <w:r w:rsidR="0070599F" w:rsidRPr="00A640C5">
        <w:rPr>
          <w:rFonts w:ascii="Times New Roman" w:hAnsi="Times New Roman" w:cs="Times New Roman"/>
        </w:rPr>
        <w:t>In assessing the potential for variation in utilization, services can be categorized into three groups</w:t>
      </w:r>
      <w:r w:rsidR="00E70197" w:rsidRPr="00A640C5">
        <w:rPr>
          <w:rFonts w:ascii="Times New Roman" w:hAnsi="Times New Roman" w:cs="Times New Roman"/>
        </w:rPr>
        <w:t>.</w:t>
      </w:r>
      <w:r w:rsidR="00C92FA0" w:rsidRPr="00A640C5">
        <w:rPr>
          <w:rStyle w:val="FootnoteReference"/>
          <w:rFonts w:ascii="Times New Roman" w:hAnsi="Times New Roman" w:cs="Times New Roman"/>
        </w:rPr>
        <w:footnoteReference w:id="174"/>
      </w:r>
      <w:r w:rsidR="0070599F" w:rsidRPr="00A640C5">
        <w:rPr>
          <w:rFonts w:ascii="Times New Roman" w:hAnsi="Times New Roman" w:cs="Times New Roman"/>
        </w:rPr>
        <w:t xml:space="preserve"> </w:t>
      </w:r>
    </w:p>
    <w:p w14:paraId="3D86F2D6" w14:textId="56A3FAD0" w:rsidR="00C90C21" w:rsidRPr="00A640C5" w:rsidRDefault="0070599F" w:rsidP="000E3071">
      <w:pPr>
        <w:pStyle w:val="BulletParagraph"/>
        <w:rPr>
          <w:rFonts w:ascii="Times New Roman" w:hAnsi="Times New Roman" w:cs="Times New Roman"/>
        </w:rPr>
      </w:pPr>
      <w:r w:rsidRPr="00A640C5">
        <w:rPr>
          <w:rFonts w:ascii="Times New Roman" w:hAnsi="Times New Roman" w:cs="Times New Roman"/>
        </w:rPr>
        <w:t xml:space="preserve">Treatments that are known (and generally perceived) to be highly effective, </w:t>
      </w:r>
      <w:r w:rsidRPr="00A640C5">
        <w:rPr>
          <w:rFonts w:ascii="Times New Roman" w:hAnsi="Times New Roman" w:cs="Times New Roman"/>
          <w:i/>
          <w:iCs/>
        </w:rPr>
        <w:t>e.g.</w:t>
      </w:r>
      <w:r w:rsidRPr="00A640C5">
        <w:rPr>
          <w:rFonts w:ascii="Times New Roman" w:hAnsi="Times New Roman" w:cs="Times New Roman"/>
        </w:rPr>
        <w:t xml:space="preserve">, beta blockers for heart attacks. These services may be costly, but they are generally highly productive for well-defined categories of patients, or they are reasonably productive across a wide range of patients and </w:t>
      </w:r>
      <w:r w:rsidR="00D2753B" w:rsidRPr="00A640C5">
        <w:rPr>
          <w:rFonts w:ascii="Times New Roman" w:hAnsi="Times New Roman" w:cs="Times New Roman"/>
        </w:rPr>
        <w:t xml:space="preserve">are </w:t>
      </w:r>
      <w:r w:rsidRPr="00A640C5">
        <w:rPr>
          <w:rFonts w:ascii="Times New Roman" w:hAnsi="Times New Roman" w:cs="Times New Roman"/>
        </w:rPr>
        <w:t>low cost. As a result, utilization of these services is not likely to exhibit much variability (or</w:t>
      </w:r>
      <w:r w:rsidR="00261BED" w:rsidRPr="00A640C5">
        <w:rPr>
          <w:rFonts w:ascii="Times New Roman" w:hAnsi="Times New Roman" w:cs="Times New Roman"/>
        </w:rPr>
        <w:t xml:space="preserve"> be susceptible to</w:t>
      </w:r>
      <w:r w:rsidRPr="00A640C5">
        <w:rPr>
          <w:rFonts w:ascii="Times New Roman" w:hAnsi="Times New Roman" w:cs="Times New Roman"/>
        </w:rPr>
        <w:t xml:space="preserve"> supply</w:t>
      </w:r>
      <w:r w:rsidR="00261BED" w:rsidRPr="00A640C5">
        <w:rPr>
          <w:rFonts w:ascii="Times New Roman" w:hAnsi="Times New Roman" w:cs="Times New Roman"/>
        </w:rPr>
        <w:t>-</w:t>
      </w:r>
      <w:r w:rsidRPr="00A640C5">
        <w:rPr>
          <w:rFonts w:ascii="Times New Roman" w:hAnsi="Times New Roman" w:cs="Times New Roman"/>
        </w:rPr>
        <w:t>induced demand)</w:t>
      </w:r>
      <w:r w:rsidR="00261BED" w:rsidRPr="00A640C5">
        <w:rPr>
          <w:rFonts w:ascii="Times New Roman" w:hAnsi="Times New Roman" w:cs="Times New Roman"/>
        </w:rPr>
        <w:t>.</w:t>
      </w:r>
    </w:p>
    <w:p w14:paraId="163EF066" w14:textId="7651F69C" w:rsidR="0070599F" w:rsidRPr="00A640C5" w:rsidRDefault="0070599F" w:rsidP="000E3071">
      <w:pPr>
        <w:pStyle w:val="BulletParagraph"/>
        <w:rPr>
          <w:rFonts w:ascii="Times New Roman" w:hAnsi="Times New Roman" w:cs="Times New Roman"/>
        </w:rPr>
      </w:pPr>
      <w:r w:rsidRPr="00A640C5">
        <w:rPr>
          <w:rFonts w:ascii="Times New Roman" w:hAnsi="Times New Roman" w:cs="Times New Roman"/>
        </w:rPr>
        <w:t xml:space="preserve">Treatments for which there is substantial heterogeneity in the benefit across different types of patients, </w:t>
      </w:r>
      <w:r w:rsidRPr="00A640C5">
        <w:rPr>
          <w:rFonts w:ascii="Times New Roman" w:hAnsi="Times New Roman" w:cs="Times New Roman"/>
          <w:i/>
          <w:iCs/>
        </w:rPr>
        <w:t>e.g.,</w:t>
      </w:r>
      <w:r w:rsidRPr="00A640C5">
        <w:rPr>
          <w:rFonts w:ascii="Times New Roman" w:hAnsi="Times New Roman" w:cs="Times New Roman"/>
        </w:rPr>
        <w:t xml:space="preserve"> stents that work well for patients with recent heart attacks but are much less effective later in the patients’ recovery, or back surgery. Differences of opinions across physicians regarding the likely patient benefit may lead to different utilization patterns for these services. </w:t>
      </w:r>
    </w:p>
    <w:p w14:paraId="6628C1CF" w14:textId="77777777" w:rsidR="00F41CC2" w:rsidRPr="00A640C5" w:rsidRDefault="0070599F" w:rsidP="000E3071">
      <w:pPr>
        <w:pStyle w:val="BulletParagraph"/>
        <w:rPr>
          <w:rFonts w:ascii="Times New Roman" w:hAnsi="Times New Roman" w:cs="Times New Roman"/>
        </w:rPr>
      </w:pPr>
      <w:r w:rsidRPr="00A640C5">
        <w:rPr>
          <w:rFonts w:ascii="Times New Roman" w:hAnsi="Times New Roman" w:cs="Times New Roman"/>
        </w:rPr>
        <w:t>Treatments for which evidence of benefit is small or unknown.</w:t>
      </w:r>
      <w:r w:rsidR="00264BD9" w:rsidRPr="00A640C5">
        <w:rPr>
          <w:rFonts w:ascii="Times New Roman" w:hAnsi="Times New Roman" w:cs="Times New Roman"/>
        </w:rPr>
        <w:t xml:space="preserve"> </w:t>
      </w:r>
    </w:p>
    <w:p w14:paraId="121B2258" w14:textId="1687BD30" w:rsidR="00C50DF9" w:rsidRPr="00A640C5" w:rsidRDefault="0070599F" w:rsidP="00F41CC2">
      <w:pPr>
        <w:pStyle w:val="BulletParagraph"/>
        <w:numPr>
          <w:ilvl w:val="0"/>
          <w:numId w:val="0"/>
        </w:numPr>
        <w:rPr>
          <w:rFonts w:ascii="Times New Roman" w:hAnsi="Times New Roman" w:cs="Times New Roman"/>
        </w:rPr>
      </w:pPr>
      <w:r w:rsidRPr="00A640C5">
        <w:rPr>
          <w:rFonts w:ascii="Times New Roman" w:hAnsi="Times New Roman" w:cs="Times New Roman"/>
        </w:rPr>
        <w:t>This last category is most likely to exhibit substantial variability and be most susceptible to supply</w:t>
      </w:r>
      <w:r w:rsidR="00D35DE1" w:rsidRPr="00A640C5">
        <w:rPr>
          <w:rFonts w:ascii="Times New Roman" w:hAnsi="Times New Roman" w:cs="Times New Roman"/>
        </w:rPr>
        <w:t>-</w:t>
      </w:r>
      <w:r w:rsidRPr="00A640C5">
        <w:rPr>
          <w:rFonts w:ascii="Times New Roman" w:hAnsi="Times New Roman" w:cs="Times New Roman"/>
        </w:rPr>
        <w:t>induced demand. However, a</w:t>
      </w:r>
      <w:r w:rsidR="00C50DF9" w:rsidRPr="00A640C5">
        <w:rPr>
          <w:rFonts w:ascii="Times New Roman" w:hAnsi="Times New Roman" w:cs="Times New Roman"/>
        </w:rPr>
        <w:t xml:space="preserve"> </w:t>
      </w:r>
      <w:r w:rsidRPr="00A640C5">
        <w:rPr>
          <w:rFonts w:ascii="Times New Roman" w:hAnsi="Times New Roman" w:cs="Times New Roman"/>
        </w:rPr>
        <w:t xml:space="preserve">service for which clinical guidance is </w:t>
      </w:r>
      <w:r w:rsidR="008978E5" w:rsidRPr="00A640C5">
        <w:rPr>
          <w:rFonts w:ascii="Times New Roman" w:hAnsi="Times New Roman" w:cs="Times New Roman"/>
        </w:rPr>
        <w:t>lacking</w:t>
      </w:r>
      <w:r w:rsidRPr="00A640C5">
        <w:rPr>
          <w:rFonts w:ascii="Times New Roman" w:hAnsi="Times New Roman" w:cs="Times New Roman"/>
        </w:rPr>
        <w:t>, the scope of harm (the risk) from providing the service is small</w:t>
      </w:r>
      <w:r w:rsidR="008978E5" w:rsidRPr="00A640C5">
        <w:rPr>
          <w:rFonts w:ascii="Times New Roman" w:hAnsi="Times New Roman" w:cs="Times New Roman"/>
        </w:rPr>
        <w:t>,</w:t>
      </w:r>
      <w:r w:rsidRPr="00A640C5">
        <w:rPr>
          <w:rFonts w:ascii="Times New Roman" w:hAnsi="Times New Roman" w:cs="Times New Roman"/>
        </w:rPr>
        <w:t xml:space="preserve"> or the benefit is idiosyncratic across patients is</w:t>
      </w:r>
      <w:r w:rsidR="00C50DF9" w:rsidRPr="00A640C5">
        <w:rPr>
          <w:rFonts w:ascii="Times New Roman" w:hAnsi="Times New Roman" w:cs="Times New Roman"/>
        </w:rPr>
        <w:t>, all else equal,</w:t>
      </w:r>
      <w:r w:rsidRPr="00A640C5">
        <w:rPr>
          <w:rFonts w:ascii="Times New Roman" w:hAnsi="Times New Roman" w:cs="Times New Roman"/>
        </w:rPr>
        <w:t xml:space="preserve"> more likely to exhibit variation in utilization because of differing physician beliefs regarding treatment efficacy.</w:t>
      </w:r>
      <w:r w:rsidRPr="00A640C5">
        <w:rPr>
          <w:rStyle w:val="FootnoteReference"/>
          <w:rFonts w:ascii="Times New Roman" w:hAnsi="Times New Roman" w:cs="Times New Roman"/>
        </w:rPr>
        <w:footnoteReference w:id="175"/>
      </w:r>
    </w:p>
    <w:p w14:paraId="1CD29FFE" w14:textId="0517741D" w:rsidR="0070599F" w:rsidRPr="00A640C5" w:rsidRDefault="0070599F" w:rsidP="00C50DF9">
      <w:pPr>
        <w:pStyle w:val="NumberedParagraphs"/>
        <w:rPr>
          <w:rFonts w:ascii="Times New Roman" w:hAnsi="Times New Roman" w:cs="Times New Roman"/>
        </w:rPr>
      </w:pPr>
      <w:r w:rsidRPr="00A640C5">
        <w:rPr>
          <w:rFonts w:ascii="Times New Roman" w:hAnsi="Times New Roman" w:cs="Times New Roman"/>
        </w:rPr>
        <w:t>In assessing the causes of regional variation in observed utilization</w:t>
      </w:r>
      <w:r w:rsidR="006F0B18" w:rsidRPr="00A640C5">
        <w:rPr>
          <w:rFonts w:ascii="Times New Roman" w:hAnsi="Times New Roman" w:cs="Times New Roman"/>
        </w:rPr>
        <w:t>—</w:t>
      </w:r>
      <w:r w:rsidRPr="00A640C5">
        <w:rPr>
          <w:rFonts w:ascii="Times New Roman" w:hAnsi="Times New Roman" w:cs="Times New Roman"/>
        </w:rPr>
        <w:t xml:space="preserve">either in aggregate or for </w:t>
      </w:r>
      <w:r w:rsidR="00BB69EA" w:rsidRPr="00A640C5">
        <w:rPr>
          <w:rFonts w:ascii="Times New Roman" w:hAnsi="Times New Roman" w:cs="Times New Roman"/>
        </w:rPr>
        <w:t>individual</w:t>
      </w:r>
      <w:r w:rsidRPr="00A640C5">
        <w:rPr>
          <w:rFonts w:ascii="Times New Roman" w:hAnsi="Times New Roman" w:cs="Times New Roman"/>
        </w:rPr>
        <w:t xml:space="preserve"> services</w:t>
      </w:r>
      <w:r w:rsidR="00BB69EA" w:rsidRPr="00A640C5">
        <w:rPr>
          <w:rFonts w:ascii="Times New Roman" w:hAnsi="Times New Roman" w:cs="Times New Roman"/>
        </w:rPr>
        <w:t>—</w:t>
      </w:r>
      <w:r w:rsidRPr="00A640C5">
        <w:rPr>
          <w:rFonts w:ascii="Times New Roman" w:hAnsi="Times New Roman" w:cs="Times New Roman"/>
        </w:rPr>
        <w:t xml:space="preserve">the empirical economic literature tends to attempt to distinguish between </w:t>
      </w:r>
      <w:r w:rsidRPr="00A640C5">
        <w:rPr>
          <w:rFonts w:ascii="Times New Roman" w:hAnsi="Times New Roman" w:cs="Times New Roman"/>
        </w:rPr>
        <w:lastRenderedPageBreak/>
        <w:t>variation in direct patient demand due to differences in health status, ability to pay, and supply</w:t>
      </w:r>
      <w:r w:rsidR="00BB69EA" w:rsidRPr="00A640C5">
        <w:rPr>
          <w:rFonts w:ascii="Times New Roman" w:hAnsi="Times New Roman" w:cs="Times New Roman"/>
        </w:rPr>
        <w:t>-</w:t>
      </w:r>
      <w:r w:rsidRPr="00A640C5">
        <w:rPr>
          <w:rFonts w:ascii="Times New Roman" w:hAnsi="Times New Roman" w:cs="Times New Roman"/>
        </w:rPr>
        <w:t>induced factors. This literature typically finds that both demand and supply factors are relevant</w:t>
      </w:r>
      <w:r w:rsidR="00AA0DB3" w:rsidRPr="00A640C5">
        <w:rPr>
          <w:rFonts w:ascii="Times New Roman" w:hAnsi="Times New Roman" w:cs="Times New Roman"/>
        </w:rPr>
        <w:t xml:space="preserve"> in explaining variation in utilization of health care services</w:t>
      </w:r>
      <w:r w:rsidRPr="00A640C5">
        <w:rPr>
          <w:rFonts w:ascii="Times New Roman" w:hAnsi="Times New Roman" w:cs="Times New Roman"/>
        </w:rPr>
        <w:t>, but that more variation is explained by supply</w:t>
      </w:r>
      <w:r w:rsidR="00AA0DB3" w:rsidRPr="00A640C5">
        <w:rPr>
          <w:rFonts w:ascii="Times New Roman" w:hAnsi="Times New Roman" w:cs="Times New Roman"/>
        </w:rPr>
        <w:t xml:space="preserve"> factors</w:t>
      </w:r>
      <w:r w:rsidRPr="00A640C5">
        <w:rPr>
          <w:rFonts w:ascii="Times New Roman" w:hAnsi="Times New Roman" w:cs="Times New Roman"/>
        </w:rPr>
        <w:t xml:space="preserve"> than </w:t>
      </w:r>
      <w:r w:rsidR="00AA0DB3" w:rsidRPr="00A640C5">
        <w:rPr>
          <w:rFonts w:ascii="Times New Roman" w:hAnsi="Times New Roman" w:cs="Times New Roman"/>
        </w:rPr>
        <w:t xml:space="preserve">by </w:t>
      </w:r>
      <w:r w:rsidRPr="00A640C5">
        <w:rPr>
          <w:rFonts w:ascii="Times New Roman" w:hAnsi="Times New Roman" w:cs="Times New Roman"/>
        </w:rPr>
        <w:t>demand</w:t>
      </w:r>
      <w:r w:rsidR="008C2F8C" w:rsidRPr="00A640C5">
        <w:rPr>
          <w:rFonts w:ascii="Times New Roman" w:hAnsi="Times New Roman" w:cs="Times New Roman"/>
        </w:rPr>
        <w:t xml:space="preserve"> factors</w:t>
      </w:r>
      <w:r w:rsidRPr="00A640C5">
        <w:rPr>
          <w:rFonts w:ascii="Times New Roman" w:hAnsi="Times New Roman" w:cs="Times New Roman"/>
        </w:rPr>
        <w:t xml:space="preserve">. This finding alone, however, does not support </w:t>
      </w:r>
      <w:r w:rsidR="00841DF9" w:rsidRPr="00A640C5">
        <w:rPr>
          <w:rFonts w:ascii="Times New Roman" w:hAnsi="Times New Roman" w:cs="Times New Roman"/>
        </w:rPr>
        <w:t xml:space="preserve">the </w:t>
      </w:r>
      <w:r w:rsidRPr="00A640C5">
        <w:rPr>
          <w:rFonts w:ascii="Times New Roman" w:hAnsi="Times New Roman" w:cs="Times New Roman"/>
        </w:rPr>
        <w:t xml:space="preserve">conclusion </w:t>
      </w:r>
      <w:r w:rsidR="00841DF9" w:rsidRPr="00A640C5">
        <w:rPr>
          <w:rFonts w:ascii="Times New Roman" w:hAnsi="Times New Roman" w:cs="Times New Roman"/>
        </w:rPr>
        <w:t>that construction or expansion of health care facilities will lead to</w:t>
      </w:r>
      <w:r w:rsidRPr="00A640C5">
        <w:rPr>
          <w:rFonts w:ascii="Times New Roman" w:hAnsi="Times New Roman" w:cs="Times New Roman"/>
        </w:rPr>
        <w:t xml:space="preserve"> supply</w:t>
      </w:r>
      <w:r w:rsidR="00841DF9" w:rsidRPr="00A640C5">
        <w:rPr>
          <w:rFonts w:ascii="Times New Roman" w:hAnsi="Times New Roman" w:cs="Times New Roman"/>
        </w:rPr>
        <w:t>-</w:t>
      </w:r>
      <w:r w:rsidRPr="00A640C5">
        <w:rPr>
          <w:rFonts w:ascii="Times New Roman" w:hAnsi="Times New Roman" w:cs="Times New Roman"/>
        </w:rPr>
        <w:t>induced demand</w:t>
      </w:r>
      <w:r w:rsidR="000C22D2" w:rsidRPr="00A640C5">
        <w:rPr>
          <w:rFonts w:ascii="Times New Roman" w:hAnsi="Times New Roman" w:cs="Times New Roman"/>
        </w:rPr>
        <w:t>,</w:t>
      </w:r>
      <w:r w:rsidRPr="00A640C5">
        <w:rPr>
          <w:rFonts w:ascii="Times New Roman" w:hAnsi="Times New Roman" w:cs="Times New Roman"/>
        </w:rPr>
        <w:t xml:space="preserve"> </w:t>
      </w:r>
      <w:r w:rsidR="00193526" w:rsidRPr="00A640C5">
        <w:rPr>
          <w:rFonts w:ascii="Times New Roman" w:hAnsi="Times New Roman" w:cs="Times New Roman"/>
        </w:rPr>
        <w:t>because</w:t>
      </w:r>
      <w:r w:rsidR="0091607F" w:rsidRPr="00A640C5">
        <w:rPr>
          <w:rFonts w:ascii="Times New Roman" w:hAnsi="Times New Roman" w:cs="Times New Roman"/>
        </w:rPr>
        <w:t xml:space="preserve"> differences in utilization are</w:t>
      </w:r>
      <w:r w:rsidRPr="00A640C5">
        <w:rPr>
          <w:rFonts w:ascii="Times New Roman" w:hAnsi="Times New Roman" w:cs="Times New Roman"/>
        </w:rPr>
        <w:t xml:space="preserve"> also often attributable to substantial variation in physician beliefs about treatment effectiveness.</w:t>
      </w:r>
    </w:p>
    <w:p w14:paraId="5750839A" w14:textId="7BF0C5F9" w:rsidR="0070599F" w:rsidRPr="00A640C5" w:rsidRDefault="0070599F" w:rsidP="00193526">
      <w:pPr>
        <w:pStyle w:val="NumberedParagraphs"/>
        <w:rPr>
          <w:rFonts w:ascii="Times New Roman" w:hAnsi="Times New Roman" w:cs="Times New Roman"/>
        </w:rPr>
      </w:pPr>
      <w:r w:rsidRPr="00A640C5">
        <w:rPr>
          <w:rFonts w:ascii="Times New Roman" w:hAnsi="Times New Roman" w:cs="Times New Roman"/>
        </w:rPr>
        <w:t>There are limitations to many of the existing studies that attempt to distinguish between demand</w:t>
      </w:r>
      <w:r w:rsidR="00CC1C67" w:rsidRPr="00A640C5">
        <w:rPr>
          <w:rFonts w:ascii="Times New Roman" w:hAnsi="Times New Roman" w:cs="Times New Roman"/>
        </w:rPr>
        <w:t>-</w:t>
      </w:r>
      <w:r w:rsidRPr="00A640C5">
        <w:rPr>
          <w:rFonts w:ascii="Times New Roman" w:hAnsi="Times New Roman" w:cs="Times New Roman"/>
        </w:rPr>
        <w:t xml:space="preserve"> and supply</w:t>
      </w:r>
      <w:r w:rsidR="00315C2C" w:rsidRPr="00A640C5">
        <w:rPr>
          <w:rFonts w:ascii="Times New Roman" w:hAnsi="Times New Roman" w:cs="Times New Roman"/>
        </w:rPr>
        <w:t>-</w:t>
      </w:r>
      <w:r w:rsidRPr="00A640C5">
        <w:rPr>
          <w:rFonts w:ascii="Times New Roman" w:hAnsi="Times New Roman" w:cs="Times New Roman"/>
        </w:rPr>
        <w:t xml:space="preserve">driven factors. </w:t>
      </w:r>
      <w:r w:rsidR="004E41DE" w:rsidRPr="00A640C5">
        <w:rPr>
          <w:rFonts w:ascii="Times New Roman" w:hAnsi="Times New Roman" w:cs="Times New Roman"/>
        </w:rPr>
        <w:t>These s</w:t>
      </w:r>
      <w:r w:rsidRPr="00A640C5">
        <w:rPr>
          <w:rFonts w:ascii="Times New Roman" w:hAnsi="Times New Roman" w:cs="Times New Roman"/>
        </w:rPr>
        <w:t>tudies are often based on the experience</w:t>
      </w:r>
      <w:r w:rsidR="00F437DD" w:rsidRPr="00A640C5">
        <w:rPr>
          <w:rFonts w:ascii="Times New Roman" w:hAnsi="Times New Roman" w:cs="Times New Roman"/>
        </w:rPr>
        <w:t>s</w:t>
      </w:r>
      <w:r w:rsidRPr="00A640C5">
        <w:rPr>
          <w:rFonts w:ascii="Times New Roman" w:hAnsi="Times New Roman" w:cs="Times New Roman"/>
        </w:rPr>
        <w:t xml:space="preserve"> of Medicare </w:t>
      </w:r>
      <w:r w:rsidR="00F437DD" w:rsidRPr="00A640C5">
        <w:rPr>
          <w:rFonts w:ascii="Times New Roman" w:hAnsi="Times New Roman" w:cs="Times New Roman"/>
        </w:rPr>
        <w:t>beneficiaries because utilization data</w:t>
      </w:r>
      <w:r w:rsidRPr="00A640C5">
        <w:rPr>
          <w:rFonts w:ascii="Times New Roman" w:hAnsi="Times New Roman" w:cs="Times New Roman"/>
        </w:rPr>
        <w:t xml:space="preserve"> are more readily available for this patient cohort</w:t>
      </w:r>
      <w:r w:rsidR="00E81666" w:rsidRPr="00A640C5">
        <w:rPr>
          <w:rFonts w:ascii="Times New Roman" w:hAnsi="Times New Roman" w:cs="Times New Roman"/>
        </w:rPr>
        <w:t>; however,</w:t>
      </w:r>
      <w:r w:rsidRPr="00A640C5">
        <w:rPr>
          <w:rFonts w:ascii="Times New Roman" w:hAnsi="Times New Roman" w:cs="Times New Roman"/>
        </w:rPr>
        <w:t xml:space="preserve"> findings </w:t>
      </w:r>
      <w:r w:rsidR="00E81666" w:rsidRPr="00A640C5">
        <w:rPr>
          <w:rFonts w:ascii="Times New Roman" w:hAnsi="Times New Roman" w:cs="Times New Roman"/>
        </w:rPr>
        <w:t xml:space="preserve">for the Medicare cohort may not be generalizable to the broader population of </w:t>
      </w:r>
      <w:r w:rsidR="0007105A" w:rsidRPr="00A640C5">
        <w:rPr>
          <w:rFonts w:ascii="Times New Roman" w:hAnsi="Times New Roman" w:cs="Times New Roman"/>
        </w:rPr>
        <w:t>patients</w:t>
      </w:r>
      <w:r w:rsidRPr="00A640C5">
        <w:rPr>
          <w:rFonts w:ascii="Times New Roman" w:hAnsi="Times New Roman" w:cs="Times New Roman"/>
        </w:rPr>
        <w:t xml:space="preserve">. Many studies are also of limited </w:t>
      </w:r>
      <w:r w:rsidR="0007105A" w:rsidRPr="00A640C5">
        <w:rPr>
          <w:rFonts w:ascii="Times New Roman" w:hAnsi="Times New Roman" w:cs="Times New Roman"/>
        </w:rPr>
        <w:t>use</w:t>
      </w:r>
      <w:r w:rsidRPr="00A640C5">
        <w:rPr>
          <w:rFonts w:ascii="Times New Roman" w:hAnsi="Times New Roman" w:cs="Times New Roman"/>
        </w:rPr>
        <w:t xml:space="preserve"> because they are descriptive rather than attempt</w:t>
      </w:r>
      <w:r w:rsidR="00A57EDF" w:rsidRPr="00A640C5">
        <w:rPr>
          <w:rFonts w:ascii="Times New Roman" w:hAnsi="Times New Roman" w:cs="Times New Roman"/>
        </w:rPr>
        <w:t>ing</w:t>
      </w:r>
      <w:r w:rsidRPr="00A640C5">
        <w:rPr>
          <w:rFonts w:ascii="Times New Roman" w:hAnsi="Times New Roman" w:cs="Times New Roman"/>
        </w:rPr>
        <w:t xml:space="preserve"> to sort out causation: for example, does the high utilization and lower mortality </w:t>
      </w:r>
      <w:r w:rsidR="00C07F31" w:rsidRPr="00A640C5">
        <w:rPr>
          <w:rFonts w:ascii="Times New Roman" w:hAnsi="Times New Roman" w:cs="Times New Roman"/>
        </w:rPr>
        <w:t>in</w:t>
      </w:r>
      <w:r w:rsidRPr="00A640C5">
        <w:rPr>
          <w:rFonts w:ascii="Times New Roman" w:hAnsi="Times New Roman" w:cs="Times New Roman"/>
        </w:rPr>
        <w:t xml:space="preserve"> McAllen, Texas imply that the additional </w:t>
      </w:r>
      <w:r w:rsidR="00003773" w:rsidRPr="00A640C5">
        <w:rPr>
          <w:rFonts w:ascii="Times New Roman" w:hAnsi="Times New Roman" w:cs="Times New Roman"/>
        </w:rPr>
        <w:t xml:space="preserve">health care </w:t>
      </w:r>
      <w:r w:rsidRPr="00A640C5">
        <w:rPr>
          <w:rFonts w:ascii="Times New Roman" w:hAnsi="Times New Roman" w:cs="Times New Roman"/>
        </w:rPr>
        <w:t xml:space="preserve">services </w:t>
      </w:r>
      <w:r w:rsidR="00003773" w:rsidRPr="00A640C5">
        <w:rPr>
          <w:rFonts w:ascii="Times New Roman" w:hAnsi="Times New Roman" w:cs="Times New Roman"/>
        </w:rPr>
        <w:t xml:space="preserve">offered to patients in that community </w:t>
      </w:r>
      <w:r w:rsidRPr="00A640C5">
        <w:rPr>
          <w:rFonts w:ascii="Times New Roman" w:hAnsi="Times New Roman" w:cs="Times New Roman"/>
        </w:rPr>
        <w:t>produce “good outcomes</w:t>
      </w:r>
      <w:r w:rsidR="00EF0C2A" w:rsidRPr="00A640C5">
        <w:rPr>
          <w:rFonts w:ascii="Times New Roman" w:hAnsi="Times New Roman" w:cs="Times New Roman"/>
        </w:rPr>
        <w:t>,</w:t>
      </w:r>
      <w:r w:rsidRPr="00A640C5">
        <w:rPr>
          <w:rFonts w:ascii="Times New Roman" w:hAnsi="Times New Roman" w:cs="Times New Roman"/>
        </w:rPr>
        <w:t>” or are those additional services unnecessary because the population’s underlying health status is greater?</w:t>
      </w:r>
      <w:r w:rsidRPr="00A640C5">
        <w:rPr>
          <w:rStyle w:val="FootnoteReference"/>
          <w:rFonts w:ascii="Times New Roman" w:hAnsi="Times New Roman" w:cs="Times New Roman"/>
        </w:rPr>
        <w:footnoteReference w:id="176"/>
      </w:r>
      <w:r w:rsidRPr="00A640C5">
        <w:rPr>
          <w:rFonts w:ascii="Times New Roman" w:hAnsi="Times New Roman" w:cs="Times New Roman"/>
        </w:rPr>
        <w:t xml:space="preserve"> Some recent studies have used</w:t>
      </w:r>
      <w:r w:rsidR="00F87411" w:rsidRPr="00A640C5">
        <w:rPr>
          <w:rFonts w:ascii="Times New Roman" w:hAnsi="Times New Roman" w:cs="Times New Roman"/>
        </w:rPr>
        <w:t xml:space="preserve"> a</w:t>
      </w:r>
      <w:r w:rsidRPr="00A640C5">
        <w:rPr>
          <w:rFonts w:ascii="Times New Roman" w:hAnsi="Times New Roman" w:cs="Times New Roman"/>
        </w:rPr>
        <w:t xml:space="preserve"> more robust </w:t>
      </w:r>
      <w:r w:rsidR="00F87411" w:rsidRPr="00A640C5">
        <w:rPr>
          <w:rFonts w:ascii="Times New Roman" w:hAnsi="Times New Roman" w:cs="Times New Roman"/>
        </w:rPr>
        <w:t xml:space="preserve">empirical approach </w:t>
      </w:r>
      <w:r w:rsidRPr="00A640C5">
        <w:rPr>
          <w:rFonts w:ascii="Times New Roman" w:hAnsi="Times New Roman" w:cs="Times New Roman"/>
        </w:rPr>
        <w:t>to address</w:t>
      </w:r>
      <w:r w:rsidR="00F87411" w:rsidRPr="00A640C5">
        <w:rPr>
          <w:rFonts w:ascii="Times New Roman" w:hAnsi="Times New Roman" w:cs="Times New Roman"/>
        </w:rPr>
        <w:t xml:space="preserve"> the </w:t>
      </w:r>
      <w:r w:rsidR="00B34EC7" w:rsidRPr="00A640C5">
        <w:rPr>
          <w:rFonts w:ascii="Times New Roman" w:hAnsi="Times New Roman" w:cs="Times New Roman"/>
        </w:rPr>
        <w:t>issue of</w:t>
      </w:r>
      <w:r w:rsidRPr="00A640C5">
        <w:rPr>
          <w:rFonts w:ascii="Times New Roman" w:hAnsi="Times New Roman" w:cs="Times New Roman"/>
        </w:rPr>
        <w:t xml:space="preserve"> causation. </w:t>
      </w:r>
      <w:r w:rsidR="007F2CFD" w:rsidRPr="00A640C5">
        <w:rPr>
          <w:rFonts w:ascii="Times New Roman" w:hAnsi="Times New Roman" w:cs="Times New Roman"/>
        </w:rPr>
        <w:t>We</w:t>
      </w:r>
      <w:r w:rsidR="00F87411" w:rsidRPr="00A640C5">
        <w:rPr>
          <w:rFonts w:ascii="Times New Roman" w:hAnsi="Times New Roman" w:cs="Times New Roman"/>
        </w:rPr>
        <w:t xml:space="preserve"> describe f</w:t>
      </w:r>
      <w:r w:rsidRPr="00A640C5">
        <w:rPr>
          <w:rFonts w:ascii="Times New Roman" w:hAnsi="Times New Roman" w:cs="Times New Roman"/>
        </w:rPr>
        <w:t xml:space="preserve">indings from a few </w:t>
      </w:r>
      <w:r w:rsidR="00F87411" w:rsidRPr="00A640C5">
        <w:rPr>
          <w:rFonts w:ascii="Times New Roman" w:hAnsi="Times New Roman" w:cs="Times New Roman"/>
        </w:rPr>
        <w:t xml:space="preserve">such studies </w:t>
      </w:r>
      <w:r w:rsidRPr="00A640C5">
        <w:rPr>
          <w:rFonts w:ascii="Times New Roman" w:hAnsi="Times New Roman" w:cs="Times New Roman"/>
        </w:rPr>
        <w:t>below.</w:t>
      </w:r>
    </w:p>
    <w:p w14:paraId="46D58ADA" w14:textId="37D6835C" w:rsidR="0070599F" w:rsidRPr="00A640C5" w:rsidRDefault="0070599F" w:rsidP="00B34EC7">
      <w:pPr>
        <w:pStyle w:val="NumberedParagraphs"/>
        <w:rPr>
          <w:rFonts w:ascii="Times New Roman" w:hAnsi="Times New Roman" w:cs="Times New Roman"/>
        </w:rPr>
      </w:pPr>
      <w:r w:rsidRPr="00A640C5">
        <w:rPr>
          <w:rFonts w:ascii="Times New Roman" w:hAnsi="Times New Roman" w:cs="Times New Roman"/>
        </w:rPr>
        <w:t xml:space="preserve">Cutler </w:t>
      </w:r>
      <w:r w:rsidRPr="00A640C5">
        <w:rPr>
          <w:rFonts w:ascii="Times New Roman" w:hAnsi="Times New Roman" w:cs="Times New Roman"/>
          <w:i/>
          <w:iCs/>
        </w:rPr>
        <w:t>et al.</w:t>
      </w:r>
      <w:r w:rsidR="00B34EC7" w:rsidRPr="00A640C5">
        <w:rPr>
          <w:rFonts w:ascii="Times New Roman" w:hAnsi="Times New Roman" w:cs="Times New Roman"/>
        </w:rPr>
        <w:t xml:space="preserve"> (</w:t>
      </w:r>
      <w:r w:rsidR="00610FF3" w:rsidRPr="00A640C5">
        <w:rPr>
          <w:rFonts w:ascii="Times New Roman" w:hAnsi="Times New Roman" w:cs="Times New Roman"/>
        </w:rPr>
        <w:t>2019)</w:t>
      </w:r>
      <w:r w:rsidRPr="00A640C5">
        <w:rPr>
          <w:rFonts w:ascii="Times New Roman" w:hAnsi="Times New Roman" w:cs="Times New Roman"/>
        </w:rPr>
        <w:t xml:space="preserve"> use vignette-based physician and patient surveys linked with Medicare claims to assess whether physician or patient characteristics can explain variation in Medicare expenditures across geographic areas.</w:t>
      </w:r>
      <w:r w:rsidR="00610FF3" w:rsidRPr="00A640C5">
        <w:rPr>
          <w:rStyle w:val="FootnoteReference"/>
          <w:rFonts w:ascii="Times New Roman" w:hAnsi="Times New Roman" w:cs="Times New Roman"/>
        </w:rPr>
        <w:footnoteReference w:id="177"/>
      </w:r>
      <w:r w:rsidR="00BA460D" w:rsidRPr="00A640C5">
        <w:rPr>
          <w:rFonts w:ascii="Times New Roman" w:hAnsi="Times New Roman" w:cs="Times New Roman"/>
        </w:rPr>
        <w:t xml:space="preserve"> </w:t>
      </w:r>
      <w:r w:rsidRPr="00A640C5">
        <w:rPr>
          <w:rFonts w:ascii="Times New Roman" w:hAnsi="Times New Roman" w:cs="Times New Roman"/>
        </w:rPr>
        <w:t>The</w:t>
      </w:r>
      <w:r w:rsidR="00610FF3" w:rsidRPr="00A640C5">
        <w:rPr>
          <w:rFonts w:ascii="Times New Roman" w:hAnsi="Times New Roman" w:cs="Times New Roman"/>
        </w:rPr>
        <w:t xml:space="preserve"> authors</w:t>
      </w:r>
      <w:r w:rsidRPr="00A640C5">
        <w:rPr>
          <w:rFonts w:ascii="Times New Roman" w:hAnsi="Times New Roman" w:cs="Times New Roman"/>
        </w:rPr>
        <w:t xml:space="preserve"> survey both primary care physicians and cardiologists using vignettes that describe elderly patients with particular conditions and medical histories and ask the physicians how they would </w:t>
      </w:r>
      <w:r w:rsidR="00BA460D" w:rsidRPr="00A640C5">
        <w:rPr>
          <w:rFonts w:ascii="Times New Roman" w:hAnsi="Times New Roman" w:cs="Times New Roman"/>
        </w:rPr>
        <w:t>provide care for</w:t>
      </w:r>
      <w:r w:rsidRPr="00A640C5">
        <w:rPr>
          <w:rFonts w:ascii="Times New Roman" w:hAnsi="Times New Roman" w:cs="Times New Roman"/>
        </w:rPr>
        <w:t xml:space="preserve"> such patients. Based on their responses, surveyed physicians are characterized non-exclusively as “cowboys” (physicians who routinely recommend care beyond what clinical guidelines suggest) and “comforters” (those who consistently recommend palliative care for severely ill patients)</w:t>
      </w:r>
      <w:r w:rsidR="00303C2C" w:rsidRPr="00A640C5">
        <w:rPr>
          <w:rFonts w:ascii="Times New Roman" w:hAnsi="Times New Roman" w:cs="Times New Roman"/>
        </w:rPr>
        <w:t>.</w:t>
      </w:r>
      <w:r w:rsidRPr="00A640C5">
        <w:rPr>
          <w:rFonts w:ascii="Times New Roman" w:hAnsi="Times New Roman" w:cs="Times New Roman"/>
        </w:rPr>
        <w:t xml:space="preserve"> The surveys also measure the frequency with which physicians recommend that patients return for follow</w:t>
      </w:r>
      <w:r w:rsidR="00735D4D" w:rsidRPr="00A640C5">
        <w:rPr>
          <w:rFonts w:ascii="Times New Roman" w:hAnsi="Times New Roman" w:cs="Times New Roman"/>
        </w:rPr>
        <w:t>-</w:t>
      </w:r>
      <w:r w:rsidRPr="00A640C5">
        <w:rPr>
          <w:rFonts w:ascii="Times New Roman" w:hAnsi="Times New Roman" w:cs="Times New Roman"/>
        </w:rPr>
        <w:t xml:space="preserve">up visits and collect </w:t>
      </w:r>
      <w:r w:rsidRPr="00A640C5">
        <w:rPr>
          <w:rFonts w:ascii="Times New Roman" w:hAnsi="Times New Roman" w:cs="Times New Roman"/>
        </w:rPr>
        <w:lastRenderedPageBreak/>
        <w:t>information on the physicians’ compensation arrangements and practice structure.</w:t>
      </w:r>
      <w:r w:rsidR="00303C2C" w:rsidRPr="00A640C5">
        <w:rPr>
          <w:rFonts w:ascii="Times New Roman" w:hAnsi="Times New Roman" w:cs="Times New Roman"/>
        </w:rPr>
        <w:t xml:space="preserve"> P</w:t>
      </w:r>
      <w:r w:rsidRPr="00A640C5">
        <w:rPr>
          <w:rFonts w:ascii="Times New Roman" w:hAnsi="Times New Roman" w:cs="Times New Roman"/>
        </w:rPr>
        <w:t>atient preferences are measured by asking patients about whether they would choose aggressive or palliative end</w:t>
      </w:r>
      <w:r w:rsidR="00303C2C" w:rsidRPr="00A640C5">
        <w:rPr>
          <w:rFonts w:ascii="Times New Roman" w:hAnsi="Times New Roman" w:cs="Times New Roman"/>
        </w:rPr>
        <w:t>-</w:t>
      </w:r>
      <w:r w:rsidRPr="00A640C5">
        <w:rPr>
          <w:rFonts w:ascii="Times New Roman" w:hAnsi="Times New Roman" w:cs="Times New Roman"/>
        </w:rPr>
        <w:t>of</w:t>
      </w:r>
      <w:r w:rsidR="00303C2C" w:rsidRPr="00A640C5">
        <w:rPr>
          <w:rFonts w:ascii="Times New Roman" w:hAnsi="Times New Roman" w:cs="Times New Roman"/>
        </w:rPr>
        <w:t>-</w:t>
      </w:r>
      <w:r w:rsidRPr="00A640C5">
        <w:rPr>
          <w:rFonts w:ascii="Times New Roman" w:hAnsi="Times New Roman" w:cs="Times New Roman"/>
        </w:rPr>
        <w:t xml:space="preserve">life care and whether they would seek additional testing or cardiac referrals for new chest pain. </w:t>
      </w:r>
    </w:p>
    <w:p w14:paraId="79C0B4D5" w14:textId="5ED5F719" w:rsidR="0070599F" w:rsidRPr="00A640C5" w:rsidRDefault="0070599F" w:rsidP="003406B5">
      <w:pPr>
        <w:pStyle w:val="NumberedParagraphs"/>
        <w:rPr>
          <w:rFonts w:ascii="Times New Roman" w:hAnsi="Times New Roman" w:cs="Times New Roman"/>
        </w:rPr>
      </w:pPr>
      <w:r w:rsidRPr="00A640C5">
        <w:rPr>
          <w:rFonts w:ascii="Times New Roman" w:hAnsi="Times New Roman" w:cs="Times New Roman"/>
        </w:rPr>
        <w:t xml:space="preserve">The authors estimate models that attempt to explain either total health care expenditures in the last two years of life or spending following heart attacks as a function of provider-specific factors and patient preferences. </w:t>
      </w:r>
      <w:r w:rsidR="003639AF" w:rsidRPr="00A640C5">
        <w:rPr>
          <w:rFonts w:ascii="Times New Roman" w:hAnsi="Times New Roman" w:cs="Times New Roman"/>
        </w:rPr>
        <w:t>T</w:t>
      </w:r>
      <w:r w:rsidRPr="00A640C5">
        <w:rPr>
          <w:rFonts w:ascii="Times New Roman" w:hAnsi="Times New Roman" w:cs="Times New Roman"/>
        </w:rPr>
        <w:t>hey use data from the Dartmouth Atlas on Medicare spending across th</w:t>
      </w:r>
      <w:r w:rsidR="00EC7BA0" w:rsidRPr="00A640C5">
        <w:rPr>
          <w:rFonts w:ascii="Times New Roman" w:hAnsi="Times New Roman" w:cs="Times New Roman"/>
        </w:rPr>
        <w:t>e</w:t>
      </w:r>
      <w:r w:rsidRPr="00A640C5">
        <w:rPr>
          <w:rFonts w:ascii="Times New Roman" w:hAnsi="Times New Roman" w:cs="Times New Roman"/>
        </w:rPr>
        <w:t xml:space="preserve"> largest Hospital Referral Regions and aggregate physician and patient survey responses to this level. They also estimate a model using individual patient</w:t>
      </w:r>
      <w:r w:rsidR="00F20E14" w:rsidRPr="00A640C5">
        <w:rPr>
          <w:rFonts w:ascii="Times New Roman" w:hAnsi="Times New Roman" w:cs="Times New Roman"/>
        </w:rPr>
        <w:t>-</w:t>
      </w:r>
      <w:r w:rsidRPr="00A640C5">
        <w:rPr>
          <w:rFonts w:ascii="Times New Roman" w:hAnsi="Times New Roman" w:cs="Times New Roman"/>
        </w:rPr>
        <w:t>level expenditures for heart attacks.</w:t>
      </w:r>
      <w:r w:rsidR="003406B5" w:rsidRPr="00A640C5">
        <w:rPr>
          <w:rFonts w:ascii="Times New Roman" w:hAnsi="Times New Roman" w:cs="Times New Roman"/>
        </w:rPr>
        <w:t xml:space="preserve"> Using this approach, the authors </w:t>
      </w:r>
      <w:r w:rsidRPr="00A640C5">
        <w:rPr>
          <w:rFonts w:ascii="Times New Roman" w:hAnsi="Times New Roman" w:cs="Times New Roman"/>
        </w:rPr>
        <w:t>find that end</w:t>
      </w:r>
      <w:r w:rsidR="003406B5" w:rsidRPr="00A640C5">
        <w:rPr>
          <w:rFonts w:ascii="Times New Roman" w:hAnsi="Times New Roman" w:cs="Times New Roman"/>
        </w:rPr>
        <w:t>-</w:t>
      </w:r>
      <w:r w:rsidRPr="00A640C5">
        <w:rPr>
          <w:rFonts w:ascii="Times New Roman" w:hAnsi="Times New Roman" w:cs="Times New Roman"/>
        </w:rPr>
        <w:t>of</w:t>
      </w:r>
      <w:r w:rsidR="003406B5" w:rsidRPr="00A640C5">
        <w:rPr>
          <w:rFonts w:ascii="Times New Roman" w:hAnsi="Times New Roman" w:cs="Times New Roman"/>
        </w:rPr>
        <w:t>-</w:t>
      </w:r>
      <w:r w:rsidRPr="00A640C5">
        <w:rPr>
          <w:rFonts w:ascii="Times New Roman" w:hAnsi="Times New Roman" w:cs="Times New Roman"/>
        </w:rPr>
        <w:t>life spending is positively related to the proportion of cowboys, negatively related to the proportion of comforters, and positively related to the fraction of physicians who recommend more frequent follow up than is suggested by clinical guidelines.</w:t>
      </w:r>
      <w:r w:rsidRPr="00A640C5">
        <w:rPr>
          <w:rStyle w:val="FootnoteReference"/>
          <w:rFonts w:ascii="Times New Roman" w:hAnsi="Times New Roman" w:cs="Times New Roman"/>
        </w:rPr>
        <w:footnoteReference w:id="178"/>
      </w:r>
      <w:r w:rsidRPr="00A640C5">
        <w:rPr>
          <w:rFonts w:ascii="Times New Roman" w:hAnsi="Times New Roman" w:cs="Times New Roman"/>
        </w:rPr>
        <w:t xml:space="preserve"> Demand-based factors and patient preferences are generally not significant, although physicians’ expressed “pressure to accommodate” patients (or their referring physicians) </w:t>
      </w:r>
      <w:r w:rsidR="00652A9B" w:rsidRPr="00A640C5">
        <w:rPr>
          <w:rFonts w:ascii="Times New Roman" w:hAnsi="Times New Roman" w:cs="Times New Roman"/>
        </w:rPr>
        <w:t>has</w:t>
      </w:r>
      <w:r w:rsidRPr="00A640C5">
        <w:rPr>
          <w:rFonts w:ascii="Times New Roman" w:hAnsi="Times New Roman" w:cs="Times New Roman"/>
        </w:rPr>
        <w:t xml:space="preserve"> a small</w:t>
      </w:r>
      <w:r w:rsidR="00EC7BA0" w:rsidRPr="00A640C5">
        <w:rPr>
          <w:rFonts w:ascii="Times New Roman" w:hAnsi="Times New Roman" w:cs="Times New Roman"/>
        </w:rPr>
        <w:t xml:space="preserve"> but statistically </w:t>
      </w:r>
      <w:r w:rsidRPr="00A640C5">
        <w:rPr>
          <w:rFonts w:ascii="Times New Roman" w:hAnsi="Times New Roman" w:cs="Times New Roman"/>
        </w:rPr>
        <w:t xml:space="preserve">significant relationship with physician beliefs about appropriate care patterns. </w:t>
      </w:r>
    </w:p>
    <w:p w14:paraId="4B96BAC2" w14:textId="34A20800" w:rsidR="0070599F" w:rsidRPr="00A640C5" w:rsidRDefault="0070599F" w:rsidP="00E23D62">
      <w:pPr>
        <w:pStyle w:val="NumberedParagraphs"/>
        <w:rPr>
          <w:rFonts w:ascii="Times New Roman" w:hAnsi="Times New Roman" w:cs="Times New Roman"/>
        </w:rPr>
      </w:pPr>
      <w:r w:rsidRPr="00A640C5">
        <w:rPr>
          <w:rFonts w:ascii="Times New Roman" w:hAnsi="Times New Roman" w:cs="Times New Roman"/>
        </w:rPr>
        <w:t xml:space="preserve">The authors </w:t>
      </w:r>
      <w:r w:rsidR="00B37085" w:rsidRPr="00A640C5">
        <w:rPr>
          <w:rFonts w:ascii="Times New Roman" w:hAnsi="Times New Roman" w:cs="Times New Roman"/>
        </w:rPr>
        <w:t xml:space="preserve">also </w:t>
      </w:r>
      <w:r w:rsidRPr="00A640C5">
        <w:rPr>
          <w:rFonts w:ascii="Times New Roman" w:hAnsi="Times New Roman" w:cs="Times New Roman"/>
        </w:rPr>
        <w:t xml:space="preserve">estimate </w:t>
      </w:r>
      <w:r w:rsidR="00B37085" w:rsidRPr="00A640C5">
        <w:rPr>
          <w:rFonts w:ascii="Times New Roman" w:hAnsi="Times New Roman" w:cs="Times New Roman"/>
        </w:rPr>
        <w:t xml:space="preserve">models that attempt to explain </w:t>
      </w:r>
      <w:r w:rsidRPr="00A640C5">
        <w:rPr>
          <w:rFonts w:ascii="Times New Roman" w:hAnsi="Times New Roman" w:cs="Times New Roman"/>
        </w:rPr>
        <w:t xml:space="preserve">variation in expenditures on heart attack patients </w:t>
      </w:r>
      <w:r w:rsidR="00C65C0C" w:rsidRPr="00A640C5">
        <w:rPr>
          <w:rFonts w:ascii="Times New Roman" w:hAnsi="Times New Roman" w:cs="Times New Roman"/>
        </w:rPr>
        <w:t>across</w:t>
      </w:r>
      <w:r w:rsidR="0059326F" w:rsidRPr="00A640C5">
        <w:rPr>
          <w:rFonts w:ascii="Times New Roman" w:hAnsi="Times New Roman" w:cs="Times New Roman"/>
        </w:rPr>
        <w:t xml:space="preserve"> Hospital Referral Regions</w:t>
      </w:r>
      <w:r w:rsidRPr="00A640C5">
        <w:rPr>
          <w:rFonts w:ascii="Times New Roman" w:hAnsi="Times New Roman" w:cs="Times New Roman"/>
        </w:rPr>
        <w:t>.</w:t>
      </w:r>
      <w:r w:rsidR="00C55670" w:rsidRPr="00A640C5">
        <w:rPr>
          <w:rFonts w:ascii="Times New Roman" w:hAnsi="Times New Roman" w:cs="Times New Roman"/>
        </w:rPr>
        <w:t xml:space="preserve"> </w:t>
      </w:r>
      <w:r w:rsidRPr="00A640C5">
        <w:rPr>
          <w:rFonts w:ascii="Times New Roman" w:hAnsi="Times New Roman" w:cs="Times New Roman"/>
        </w:rPr>
        <w:t>They find that high proportions of cowboys and high</w:t>
      </w:r>
      <w:r w:rsidR="00B37085" w:rsidRPr="00A640C5">
        <w:rPr>
          <w:rFonts w:ascii="Times New Roman" w:hAnsi="Times New Roman" w:cs="Times New Roman"/>
        </w:rPr>
        <w:t>-</w:t>
      </w:r>
      <w:r w:rsidRPr="00A640C5">
        <w:rPr>
          <w:rFonts w:ascii="Times New Roman" w:hAnsi="Times New Roman" w:cs="Times New Roman"/>
        </w:rPr>
        <w:t>follow</w:t>
      </w:r>
      <w:r w:rsidR="00B37085" w:rsidRPr="00A640C5">
        <w:rPr>
          <w:rFonts w:ascii="Times New Roman" w:hAnsi="Times New Roman" w:cs="Times New Roman"/>
        </w:rPr>
        <w:t>-</w:t>
      </w:r>
      <w:r w:rsidRPr="00A640C5">
        <w:rPr>
          <w:rFonts w:ascii="Times New Roman" w:hAnsi="Times New Roman" w:cs="Times New Roman"/>
        </w:rPr>
        <w:t>up</w:t>
      </w:r>
      <w:r w:rsidR="00B37085" w:rsidRPr="00A640C5">
        <w:rPr>
          <w:rFonts w:ascii="Times New Roman" w:hAnsi="Times New Roman" w:cs="Times New Roman"/>
        </w:rPr>
        <w:t xml:space="preserve"> </w:t>
      </w:r>
      <w:r w:rsidRPr="00A640C5">
        <w:rPr>
          <w:rFonts w:ascii="Times New Roman" w:hAnsi="Times New Roman" w:cs="Times New Roman"/>
        </w:rPr>
        <w:t>physicians are associated with higher expenditures and the opposite is true for comforters and low</w:t>
      </w:r>
      <w:r w:rsidR="00B37085" w:rsidRPr="00A640C5">
        <w:rPr>
          <w:rFonts w:ascii="Times New Roman" w:hAnsi="Times New Roman" w:cs="Times New Roman"/>
        </w:rPr>
        <w:t>-fo</w:t>
      </w:r>
      <w:r w:rsidRPr="00A640C5">
        <w:rPr>
          <w:rFonts w:ascii="Times New Roman" w:hAnsi="Times New Roman" w:cs="Times New Roman"/>
        </w:rPr>
        <w:t>llow</w:t>
      </w:r>
      <w:r w:rsidR="00B37085" w:rsidRPr="00A640C5">
        <w:rPr>
          <w:rFonts w:ascii="Times New Roman" w:hAnsi="Times New Roman" w:cs="Times New Roman"/>
        </w:rPr>
        <w:t>-</w:t>
      </w:r>
      <w:r w:rsidRPr="00A640C5">
        <w:rPr>
          <w:rFonts w:ascii="Times New Roman" w:hAnsi="Times New Roman" w:cs="Times New Roman"/>
        </w:rPr>
        <w:t xml:space="preserve">up physicians. They also find that </w:t>
      </w:r>
      <w:r w:rsidR="00C55670" w:rsidRPr="00A640C5">
        <w:rPr>
          <w:rFonts w:ascii="Times New Roman" w:hAnsi="Times New Roman" w:cs="Times New Roman"/>
        </w:rPr>
        <w:t>Hospital Referral Regions</w:t>
      </w:r>
      <w:r w:rsidRPr="00A640C5">
        <w:rPr>
          <w:rFonts w:ascii="Times New Roman" w:hAnsi="Times New Roman" w:cs="Times New Roman"/>
        </w:rPr>
        <w:t xml:space="preserve"> with larger proportions of cowboys and high</w:t>
      </w:r>
      <w:r w:rsidR="00C55670" w:rsidRPr="00A640C5">
        <w:rPr>
          <w:rFonts w:ascii="Times New Roman" w:hAnsi="Times New Roman" w:cs="Times New Roman"/>
        </w:rPr>
        <w:t>-</w:t>
      </w:r>
      <w:r w:rsidRPr="00A640C5">
        <w:rPr>
          <w:rFonts w:ascii="Times New Roman" w:hAnsi="Times New Roman" w:cs="Times New Roman"/>
        </w:rPr>
        <w:t xml:space="preserve">follow-up </w:t>
      </w:r>
      <w:r w:rsidR="00E23D62" w:rsidRPr="00A640C5">
        <w:rPr>
          <w:rFonts w:ascii="Times New Roman" w:hAnsi="Times New Roman" w:cs="Times New Roman"/>
        </w:rPr>
        <w:t>physicians</w:t>
      </w:r>
      <w:r w:rsidRPr="00A640C5">
        <w:rPr>
          <w:rFonts w:ascii="Times New Roman" w:hAnsi="Times New Roman" w:cs="Times New Roman"/>
        </w:rPr>
        <w:t xml:space="preserve"> </w:t>
      </w:r>
      <w:r w:rsidR="0D6F1033" w:rsidRPr="00A640C5">
        <w:rPr>
          <w:rFonts w:ascii="Times New Roman" w:hAnsi="Times New Roman" w:cs="Times New Roman"/>
        </w:rPr>
        <w:t>e</w:t>
      </w:r>
      <w:r w:rsidR="472E5E79" w:rsidRPr="00A640C5">
        <w:rPr>
          <w:rFonts w:ascii="Times New Roman" w:hAnsi="Times New Roman" w:cs="Times New Roman"/>
        </w:rPr>
        <w:t>xperi</w:t>
      </w:r>
      <w:r w:rsidRPr="00A640C5">
        <w:rPr>
          <w:rFonts w:ascii="Times New Roman" w:hAnsi="Times New Roman" w:cs="Times New Roman"/>
        </w:rPr>
        <w:t>ence higher</w:t>
      </w:r>
      <w:r w:rsidR="00E23D62" w:rsidRPr="00A640C5">
        <w:rPr>
          <w:rFonts w:ascii="Times New Roman" w:hAnsi="Times New Roman" w:cs="Times New Roman"/>
        </w:rPr>
        <w:t>-</w:t>
      </w:r>
      <w:r w:rsidRPr="00A640C5">
        <w:rPr>
          <w:rFonts w:ascii="Times New Roman" w:hAnsi="Times New Roman" w:cs="Times New Roman"/>
        </w:rPr>
        <w:t>quality care for acute myocardial infarction. While t</w:t>
      </w:r>
      <w:r w:rsidR="00E23D62" w:rsidRPr="00A640C5">
        <w:rPr>
          <w:rFonts w:ascii="Times New Roman" w:hAnsi="Times New Roman" w:cs="Times New Roman"/>
        </w:rPr>
        <w:t xml:space="preserve">his </w:t>
      </w:r>
      <w:r w:rsidRPr="00A640C5">
        <w:rPr>
          <w:rFonts w:ascii="Times New Roman" w:hAnsi="Times New Roman" w:cs="Times New Roman"/>
        </w:rPr>
        <w:t>evidence might be interpreted as indicating supply</w:t>
      </w:r>
      <w:r w:rsidR="00E23D62" w:rsidRPr="00A640C5">
        <w:rPr>
          <w:rFonts w:ascii="Times New Roman" w:hAnsi="Times New Roman" w:cs="Times New Roman"/>
        </w:rPr>
        <w:t>-</w:t>
      </w:r>
      <w:r w:rsidRPr="00A640C5">
        <w:rPr>
          <w:rFonts w:ascii="Times New Roman" w:hAnsi="Times New Roman" w:cs="Times New Roman"/>
        </w:rPr>
        <w:t>induced demand (if physicians become motivated as cowboys due to financial considerations), the authors note the limited role of financial factors in explaining variation in physician practice patterns.</w:t>
      </w:r>
      <w:r w:rsidRPr="00A640C5">
        <w:rPr>
          <w:rStyle w:val="FootnoteReference"/>
          <w:rFonts w:ascii="Times New Roman" w:hAnsi="Times New Roman" w:cs="Times New Roman"/>
        </w:rPr>
        <w:footnoteReference w:id="179"/>
      </w:r>
      <w:r w:rsidRPr="00A640C5">
        <w:rPr>
          <w:rFonts w:ascii="Times New Roman" w:hAnsi="Times New Roman" w:cs="Times New Roman"/>
        </w:rPr>
        <w:t xml:space="preserve"> </w:t>
      </w:r>
      <w:r w:rsidRPr="00A640C5">
        <w:rPr>
          <w:rFonts w:ascii="Times New Roman" w:hAnsi="Times New Roman" w:cs="Times New Roman"/>
        </w:rPr>
        <w:lastRenderedPageBreak/>
        <w:t xml:space="preserve">Rather, the authors find that surveyed physicians express very different beliefs about the efficacy of </w:t>
      </w:r>
      <w:r w:rsidR="008657B4" w:rsidRPr="00A640C5">
        <w:rPr>
          <w:rFonts w:ascii="Times New Roman" w:hAnsi="Times New Roman" w:cs="Times New Roman"/>
        </w:rPr>
        <w:t>particular treatments</w:t>
      </w:r>
      <w:r w:rsidRPr="00A640C5">
        <w:rPr>
          <w:rFonts w:ascii="Times New Roman" w:hAnsi="Times New Roman" w:cs="Times New Roman"/>
        </w:rPr>
        <w:t>.</w:t>
      </w:r>
      <w:r w:rsidR="004C5218" w:rsidRPr="00A640C5">
        <w:rPr>
          <w:rFonts w:ascii="Times New Roman" w:hAnsi="Times New Roman" w:cs="Times New Roman"/>
        </w:rPr>
        <w:t xml:space="preserve"> Most importantly, the variation in health care expenditures in this study was</w:t>
      </w:r>
      <w:r w:rsidR="00355E77" w:rsidRPr="00A640C5">
        <w:rPr>
          <w:rFonts w:ascii="Times New Roman" w:hAnsi="Times New Roman" w:cs="Times New Roman"/>
        </w:rPr>
        <w:t xml:space="preserve"> linked to differences in physician practice patterns, not to differences in the </w:t>
      </w:r>
      <w:r w:rsidR="00033CB1" w:rsidRPr="00A640C5">
        <w:rPr>
          <w:rFonts w:ascii="Times New Roman" w:hAnsi="Times New Roman" w:cs="Times New Roman"/>
        </w:rPr>
        <w:t xml:space="preserve">number or capacity of health care facilities in each region. </w:t>
      </w:r>
    </w:p>
    <w:p w14:paraId="7B64F7DD" w14:textId="510F288E" w:rsidR="00475BB4" w:rsidRPr="00A640C5" w:rsidRDefault="0070599F" w:rsidP="00E60C4B">
      <w:pPr>
        <w:pStyle w:val="NumberedParagraphs"/>
        <w:rPr>
          <w:rFonts w:ascii="Times New Roman" w:hAnsi="Times New Roman" w:cs="Times New Roman"/>
        </w:rPr>
      </w:pPr>
      <w:r w:rsidRPr="00A640C5">
        <w:rPr>
          <w:rFonts w:ascii="Times New Roman" w:hAnsi="Times New Roman" w:cs="Times New Roman"/>
        </w:rPr>
        <w:t>Clemens and Gottlieb</w:t>
      </w:r>
      <w:r w:rsidR="00180868" w:rsidRPr="00A640C5">
        <w:rPr>
          <w:rFonts w:ascii="Times New Roman" w:hAnsi="Times New Roman" w:cs="Times New Roman"/>
        </w:rPr>
        <w:t xml:space="preserve"> (2014) </w:t>
      </w:r>
      <w:r w:rsidRPr="00A640C5">
        <w:rPr>
          <w:rFonts w:ascii="Times New Roman" w:hAnsi="Times New Roman" w:cs="Times New Roman"/>
        </w:rPr>
        <w:t>investigate the extent to which physicians</w:t>
      </w:r>
      <w:r w:rsidR="00271AB5" w:rsidRPr="00A640C5">
        <w:rPr>
          <w:rFonts w:ascii="Times New Roman" w:hAnsi="Times New Roman" w:cs="Times New Roman"/>
        </w:rPr>
        <w:t>’</w:t>
      </w:r>
      <w:r w:rsidRPr="00A640C5">
        <w:rPr>
          <w:rFonts w:ascii="Times New Roman" w:hAnsi="Times New Roman" w:cs="Times New Roman"/>
        </w:rPr>
        <w:t xml:space="preserve"> compensation arrangements affect their treatment recommendations.</w:t>
      </w:r>
      <w:r w:rsidR="00180868" w:rsidRPr="00A640C5">
        <w:rPr>
          <w:rStyle w:val="FootnoteReference"/>
          <w:rFonts w:ascii="Times New Roman" w:hAnsi="Times New Roman" w:cs="Times New Roman"/>
        </w:rPr>
        <w:footnoteReference w:id="180"/>
      </w:r>
      <w:r w:rsidRPr="00A640C5">
        <w:rPr>
          <w:rFonts w:ascii="Times New Roman" w:hAnsi="Times New Roman" w:cs="Times New Roman"/>
        </w:rPr>
        <w:t xml:space="preserve"> They use a natural experiment based on a 1997 change in the way </w:t>
      </w:r>
      <w:r w:rsidR="004B7EE3" w:rsidRPr="00A640C5">
        <w:rPr>
          <w:rFonts w:ascii="Times New Roman" w:hAnsi="Times New Roman" w:cs="Times New Roman"/>
        </w:rPr>
        <w:t>the</w:t>
      </w:r>
      <w:r w:rsidRPr="00A640C5">
        <w:rPr>
          <w:rFonts w:ascii="Times New Roman" w:hAnsi="Times New Roman" w:cs="Times New Roman"/>
        </w:rPr>
        <w:t xml:space="preserve"> Medicare program adjusted physician payment rates geographically to analyze how physician treatment decisions change when their reimbursement changes</w:t>
      </w:r>
      <w:r w:rsidR="000D1562" w:rsidRPr="00A640C5">
        <w:rPr>
          <w:rFonts w:ascii="Times New Roman" w:hAnsi="Times New Roman" w:cs="Times New Roman"/>
        </w:rPr>
        <w:t>.</w:t>
      </w:r>
      <w:r w:rsidR="000D1562" w:rsidRPr="00A640C5">
        <w:rPr>
          <w:rStyle w:val="FootnoteReference"/>
          <w:rFonts w:ascii="Times New Roman" w:hAnsi="Times New Roman" w:cs="Times New Roman"/>
        </w:rPr>
        <w:footnoteReference w:id="181"/>
      </w:r>
      <w:r w:rsidR="00E60C4B" w:rsidRPr="00A640C5">
        <w:rPr>
          <w:rFonts w:ascii="Times New Roman" w:hAnsi="Times New Roman" w:cs="Times New Roman"/>
        </w:rPr>
        <w:t xml:space="preserve"> </w:t>
      </w:r>
      <w:r w:rsidRPr="00A640C5">
        <w:rPr>
          <w:rFonts w:ascii="Times New Roman" w:hAnsi="Times New Roman" w:cs="Times New Roman"/>
        </w:rPr>
        <w:t xml:space="preserve">The authors estimate both the aggregate effect </w:t>
      </w:r>
      <w:r w:rsidR="00F07D3F" w:rsidRPr="00A640C5">
        <w:rPr>
          <w:rFonts w:ascii="Times New Roman" w:hAnsi="Times New Roman" w:cs="Times New Roman"/>
        </w:rPr>
        <w:t>on the amount of care provided to patients</w:t>
      </w:r>
      <w:r w:rsidRPr="00A640C5">
        <w:rPr>
          <w:rFonts w:ascii="Times New Roman" w:hAnsi="Times New Roman" w:cs="Times New Roman"/>
        </w:rPr>
        <w:t xml:space="preserve"> as well as the effect on the </w:t>
      </w:r>
      <w:r w:rsidR="00D85F5C" w:rsidRPr="00A640C5">
        <w:rPr>
          <w:rFonts w:ascii="Times New Roman" w:hAnsi="Times New Roman" w:cs="Times New Roman"/>
        </w:rPr>
        <w:t xml:space="preserve">number </w:t>
      </w:r>
      <w:r w:rsidR="00F07D3F" w:rsidRPr="00A640C5">
        <w:rPr>
          <w:rFonts w:ascii="Times New Roman" w:hAnsi="Times New Roman" w:cs="Times New Roman"/>
        </w:rPr>
        <w:t>of individual ser</w:t>
      </w:r>
      <w:r w:rsidR="00265EED" w:rsidRPr="00A640C5">
        <w:rPr>
          <w:rFonts w:ascii="Times New Roman" w:hAnsi="Times New Roman" w:cs="Times New Roman"/>
        </w:rPr>
        <w:t>vices offered to patients</w:t>
      </w:r>
      <w:r w:rsidRPr="00A640C5">
        <w:rPr>
          <w:rFonts w:ascii="Times New Roman" w:hAnsi="Times New Roman" w:cs="Times New Roman"/>
        </w:rPr>
        <w:t>. They find that Medicare services in aggregate indicate a long</w:t>
      </w:r>
      <w:r w:rsidR="00265EED" w:rsidRPr="00A640C5">
        <w:rPr>
          <w:rFonts w:ascii="Times New Roman" w:hAnsi="Times New Roman" w:cs="Times New Roman"/>
        </w:rPr>
        <w:t>-</w:t>
      </w:r>
      <w:r w:rsidRPr="00A640C5">
        <w:rPr>
          <w:rFonts w:ascii="Times New Roman" w:hAnsi="Times New Roman" w:cs="Times New Roman"/>
        </w:rPr>
        <w:t xml:space="preserve">run wage elasticity of approximately </w:t>
      </w:r>
      <w:r w:rsidR="00717D94" w:rsidRPr="00A640C5">
        <w:rPr>
          <w:rFonts w:ascii="Times New Roman" w:hAnsi="Times New Roman" w:cs="Times New Roman"/>
        </w:rPr>
        <w:t>0</w:t>
      </w:r>
      <w:r w:rsidRPr="00A640C5">
        <w:rPr>
          <w:rFonts w:ascii="Times New Roman" w:hAnsi="Times New Roman" w:cs="Times New Roman"/>
        </w:rPr>
        <w:t>.6</w:t>
      </w:r>
      <w:r w:rsidR="004640F2" w:rsidRPr="00A640C5">
        <w:rPr>
          <w:rFonts w:ascii="Times New Roman" w:hAnsi="Times New Roman" w:cs="Times New Roman"/>
        </w:rPr>
        <w:t xml:space="preserve"> (</w:t>
      </w:r>
      <w:r w:rsidR="004640F2" w:rsidRPr="00A640C5">
        <w:rPr>
          <w:rFonts w:ascii="Times New Roman" w:hAnsi="Times New Roman" w:cs="Times New Roman"/>
          <w:i/>
          <w:iCs/>
        </w:rPr>
        <w:t>i.e.</w:t>
      </w:r>
      <w:r w:rsidR="004640F2" w:rsidRPr="00A640C5">
        <w:rPr>
          <w:rFonts w:ascii="Times New Roman" w:hAnsi="Times New Roman" w:cs="Times New Roman"/>
        </w:rPr>
        <w:t>, the quantity of services provided by physicians increases as their reimbursement for providing those services increases)</w:t>
      </w:r>
      <w:r w:rsidRPr="00A640C5">
        <w:rPr>
          <w:rFonts w:ascii="Times New Roman" w:hAnsi="Times New Roman" w:cs="Times New Roman"/>
        </w:rPr>
        <w:t>.</w:t>
      </w:r>
      <w:r w:rsidRPr="00A640C5">
        <w:rPr>
          <w:rStyle w:val="FootnoteReference"/>
          <w:rFonts w:ascii="Times New Roman" w:hAnsi="Times New Roman" w:cs="Times New Roman"/>
        </w:rPr>
        <w:footnoteReference w:id="182"/>
      </w:r>
      <w:r w:rsidRPr="00A640C5">
        <w:rPr>
          <w:rFonts w:ascii="Times New Roman" w:hAnsi="Times New Roman" w:cs="Times New Roman"/>
        </w:rPr>
        <w:t xml:space="preserve"> </w:t>
      </w:r>
      <w:r w:rsidR="004640F2" w:rsidRPr="00A640C5">
        <w:rPr>
          <w:rFonts w:ascii="Times New Roman" w:hAnsi="Times New Roman" w:cs="Times New Roman"/>
        </w:rPr>
        <w:t xml:space="preserve">The authors </w:t>
      </w:r>
      <w:r w:rsidRPr="00A640C5">
        <w:rPr>
          <w:rFonts w:ascii="Times New Roman" w:hAnsi="Times New Roman" w:cs="Times New Roman"/>
        </w:rPr>
        <w:t>also assess the effect of the reimbursement change on</w:t>
      </w:r>
      <w:r w:rsidR="004640F2" w:rsidRPr="00A640C5">
        <w:rPr>
          <w:rFonts w:ascii="Times New Roman" w:hAnsi="Times New Roman" w:cs="Times New Roman"/>
        </w:rPr>
        <w:t xml:space="preserve"> the prov</w:t>
      </w:r>
      <w:r w:rsidR="00D4471F" w:rsidRPr="00A640C5">
        <w:rPr>
          <w:rFonts w:ascii="Times New Roman" w:hAnsi="Times New Roman" w:cs="Times New Roman"/>
        </w:rPr>
        <w:t>ision of</w:t>
      </w:r>
      <w:r w:rsidRPr="00A640C5">
        <w:rPr>
          <w:rFonts w:ascii="Times New Roman" w:hAnsi="Times New Roman" w:cs="Times New Roman"/>
        </w:rPr>
        <w:t xml:space="preserve"> particular services.</w:t>
      </w:r>
      <w:r w:rsidR="00411558" w:rsidRPr="00A640C5">
        <w:rPr>
          <w:rFonts w:ascii="Times New Roman" w:hAnsi="Times New Roman" w:cs="Times New Roman"/>
        </w:rPr>
        <w:t xml:space="preserve"> T</w:t>
      </w:r>
      <w:r w:rsidRPr="00A640C5">
        <w:rPr>
          <w:rFonts w:ascii="Times New Roman" w:hAnsi="Times New Roman" w:cs="Times New Roman"/>
        </w:rPr>
        <w:t xml:space="preserve">hey develop a model of physician </w:t>
      </w:r>
      <w:r w:rsidR="00411558" w:rsidRPr="00A640C5">
        <w:rPr>
          <w:rFonts w:ascii="Times New Roman" w:hAnsi="Times New Roman" w:cs="Times New Roman"/>
        </w:rPr>
        <w:t>incentives</w:t>
      </w:r>
      <w:r w:rsidRPr="00A640C5">
        <w:rPr>
          <w:rFonts w:ascii="Times New Roman" w:hAnsi="Times New Roman" w:cs="Times New Roman"/>
        </w:rPr>
        <w:t xml:space="preserve"> based on both perceptions of what maximizes patient health and financial considerations. They posit that elective procedures are more likely to offer moderate benefits for many patients, while other services such as emergency department treatment or chemotherapy benefit only specific patients and may have substantial negative effects as well as benefits. As a result, they predict that elective procedures are more </w:t>
      </w:r>
      <w:r w:rsidR="00C26456" w:rsidRPr="00A640C5">
        <w:rPr>
          <w:rFonts w:ascii="Times New Roman" w:hAnsi="Times New Roman" w:cs="Times New Roman"/>
        </w:rPr>
        <w:t xml:space="preserve">likely to respond to changes in </w:t>
      </w:r>
      <w:r w:rsidRPr="00A640C5">
        <w:rPr>
          <w:rFonts w:ascii="Times New Roman" w:hAnsi="Times New Roman" w:cs="Times New Roman"/>
        </w:rPr>
        <w:t>reimbursement. Classifying services into specific categories</w:t>
      </w:r>
      <w:r w:rsidR="00C26456" w:rsidRPr="00A640C5">
        <w:rPr>
          <w:rFonts w:ascii="Times New Roman" w:hAnsi="Times New Roman" w:cs="Times New Roman"/>
        </w:rPr>
        <w:t>,</w:t>
      </w:r>
      <w:r w:rsidRPr="00A640C5">
        <w:rPr>
          <w:rFonts w:ascii="Times New Roman" w:hAnsi="Times New Roman" w:cs="Times New Roman"/>
        </w:rPr>
        <w:t xml:space="preserve"> they find evidence consistent with their theory: approximately two</w:t>
      </w:r>
      <w:r w:rsidR="00475BB4" w:rsidRPr="00A640C5">
        <w:rPr>
          <w:rFonts w:ascii="Times New Roman" w:hAnsi="Times New Roman" w:cs="Times New Roman"/>
        </w:rPr>
        <w:t>-</w:t>
      </w:r>
      <w:r w:rsidRPr="00A640C5">
        <w:rPr>
          <w:rFonts w:ascii="Times New Roman" w:hAnsi="Times New Roman" w:cs="Times New Roman"/>
        </w:rPr>
        <w:t xml:space="preserve">thirds of the supply response is attributable to </w:t>
      </w:r>
      <w:r w:rsidR="00475BB4" w:rsidRPr="00A640C5">
        <w:rPr>
          <w:rFonts w:ascii="Times New Roman" w:hAnsi="Times New Roman" w:cs="Times New Roman"/>
        </w:rPr>
        <w:t xml:space="preserve">the one-third of services that are </w:t>
      </w:r>
      <w:r w:rsidRPr="00A640C5">
        <w:rPr>
          <w:rFonts w:ascii="Times New Roman" w:hAnsi="Times New Roman" w:cs="Times New Roman"/>
        </w:rPr>
        <w:t xml:space="preserve">relatively </w:t>
      </w:r>
      <w:r w:rsidR="00475BB4" w:rsidRPr="00A640C5">
        <w:rPr>
          <w:rFonts w:ascii="Times New Roman" w:hAnsi="Times New Roman" w:cs="Times New Roman"/>
        </w:rPr>
        <w:t>“</w:t>
      </w:r>
      <w:r w:rsidRPr="00A640C5">
        <w:rPr>
          <w:rFonts w:ascii="Times New Roman" w:hAnsi="Times New Roman" w:cs="Times New Roman"/>
        </w:rPr>
        <w:t>elective</w:t>
      </w:r>
      <w:r w:rsidR="00475BB4" w:rsidRPr="00A640C5">
        <w:rPr>
          <w:rFonts w:ascii="Times New Roman" w:hAnsi="Times New Roman" w:cs="Times New Roman"/>
        </w:rPr>
        <w:t>.”</w:t>
      </w:r>
      <w:r w:rsidRPr="00A640C5">
        <w:rPr>
          <w:rFonts w:ascii="Times New Roman" w:hAnsi="Times New Roman" w:cs="Times New Roman"/>
        </w:rPr>
        <w:t xml:space="preserve"> </w:t>
      </w:r>
    </w:p>
    <w:p w14:paraId="1AD76626" w14:textId="4F2E44BE" w:rsidR="0070599F" w:rsidRPr="00A640C5" w:rsidRDefault="0070599F" w:rsidP="00E60C4B">
      <w:pPr>
        <w:pStyle w:val="NumberedParagraphs"/>
        <w:rPr>
          <w:rFonts w:ascii="Times New Roman" w:hAnsi="Times New Roman" w:cs="Times New Roman"/>
        </w:rPr>
      </w:pPr>
      <w:r w:rsidRPr="00A640C5">
        <w:rPr>
          <w:rFonts w:ascii="Times New Roman" w:hAnsi="Times New Roman" w:cs="Times New Roman"/>
        </w:rPr>
        <w:lastRenderedPageBreak/>
        <w:t>Finally, the authors focus on two specific services: the provision of MRs and cardiac care. They find that the provision of MRs did respond positively to price changes</w:t>
      </w:r>
      <w:r w:rsidR="00033239" w:rsidRPr="00A640C5">
        <w:rPr>
          <w:rFonts w:ascii="Times New Roman" w:hAnsi="Times New Roman" w:cs="Times New Roman"/>
        </w:rPr>
        <w:t>,</w:t>
      </w:r>
      <w:r w:rsidRPr="00A640C5">
        <w:rPr>
          <w:rFonts w:ascii="Times New Roman" w:hAnsi="Times New Roman" w:cs="Times New Roman"/>
        </w:rPr>
        <w:t xml:space="preserve"> but their finding was only marginally statistically significant. Moreover, they found that almost the entire effect was attributable to the increased supply of MRs by non-radiologists performing services in their offices and not in </w:t>
      </w:r>
      <w:r w:rsidR="004554DB" w:rsidRPr="00A640C5">
        <w:rPr>
          <w:rFonts w:ascii="Times New Roman" w:hAnsi="Times New Roman" w:cs="Times New Roman"/>
        </w:rPr>
        <w:t xml:space="preserve">diagnostic </w:t>
      </w:r>
      <w:r w:rsidRPr="00A640C5">
        <w:rPr>
          <w:rFonts w:ascii="Times New Roman" w:hAnsi="Times New Roman" w:cs="Times New Roman"/>
        </w:rPr>
        <w:t xml:space="preserve">imaging centers. The authors also find a positive supply response for elective cardiac services such as catheterization and angioplasty, with most of the response focused on increased services provided to populations already receiving relatively intensive care. </w:t>
      </w:r>
    </w:p>
    <w:p w14:paraId="545C0BDE" w14:textId="2AA52261" w:rsidR="009D5995" w:rsidRPr="00A640C5" w:rsidRDefault="0070599F" w:rsidP="009D5995">
      <w:pPr>
        <w:pStyle w:val="NumberedParagraphs"/>
        <w:rPr>
          <w:rFonts w:ascii="Times New Roman" w:hAnsi="Times New Roman" w:cs="Times New Roman"/>
        </w:rPr>
      </w:pPr>
      <w:r w:rsidRPr="00A640C5">
        <w:rPr>
          <w:rFonts w:ascii="Times New Roman" w:hAnsi="Times New Roman" w:cs="Times New Roman"/>
        </w:rPr>
        <w:t xml:space="preserve">Ikegami </w:t>
      </w:r>
      <w:r w:rsidRPr="00A640C5">
        <w:rPr>
          <w:rFonts w:ascii="Times New Roman" w:hAnsi="Times New Roman" w:cs="Times New Roman"/>
          <w:i/>
          <w:iCs/>
        </w:rPr>
        <w:t>et al.</w:t>
      </w:r>
      <w:r w:rsidRPr="00A640C5">
        <w:rPr>
          <w:rFonts w:ascii="Times New Roman" w:hAnsi="Times New Roman" w:cs="Times New Roman"/>
        </w:rPr>
        <w:t xml:space="preserve"> </w:t>
      </w:r>
      <w:r w:rsidR="000234E3" w:rsidRPr="00A640C5">
        <w:rPr>
          <w:rFonts w:ascii="Times New Roman" w:hAnsi="Times New Roman" w:cs="Times New Roman"/>
        </w:rPr>
        <w:t xml:space="preserve">(2021) </w:t>
      </w:r>
      <w:r w:rsidRPr="00A640C5">
        <w:rPr>
          <w:rFonts w:ascii="Times New Roman" w:hAnsi="Times New Roman" w:cs="Times New Roman"/>
        </w:rPr>
        <w:t>assess how physicians at one hospital change their use of MRs when a neighboring hospital purchases a new MR.</w:t>
      </w:r>
      <w:r w:rsidR="00B533E4" w:rsidRPr="00A640C5">
        <w:rPr>
          <w:rStyle w:val="FootnoteReference"/>
          <w:rFonts w:ascii="Times New Roman" w:hAnsi="Times New Roman" w:cs="Times New Roman"/>
        </w:rPr>
        <w:footnoteReference w:id="183"/>
      </w:r>
      <w:r w:rsidRPr="00A640C5">
        <w:rPr>
          <w:rFonts w:ascii="Times New Roman" w:hAnsi="Times New Roman" w:cs="Times New Roman"/>
        </w:rPr>
        <w:t xml:space="preserve"> Using administrative panel data on Japanese hospitals’ ownership and usage of MRs between 20</w:t>
      </w:r>
      <w:r w:rsidR="000234E3" w:rsidRPr="00A640C5">
        <w:rPr>
          <w:rFonts w:ascii="Times New Roman" w:hAnsi="Times New Roman" w:cs="Times New Roman"/>
        </w:rPr>
        <w:t>0</w:t>
      </w:r>
      <w:r w:rsidRPr="00A640C5">
        <w:rPr>
          <w:rFonts w:ascii="Times New Roman" w:hAnsi="Times New Roman" w:cs="Times New Roman"/>
        </w:rPr>
        <w:t>5 and 2014, they find that a hospital’s MR pat</w:t>
      </w:r>
      <w:r w:rsidR="00246445" w:rsidRPr="00A640C5">
        <w:rPr>
          <w:rFonts w:ascii="Times New Roman" w:hAnsi="Times New Roman" w:cs="Times New Roman"/>
        </w:rPr>
        <w:t>i</w:t>
      </w:r>
      <w:r w:rsidRPr="00A640C5">
        <w:rPr>
          <w:rFonts w:ascii="Times New Roman" w:hAnsi="Times New Roman" w:cs="Times New Roman"/>
        </w:rPr>
        <w:t xml:space="preserve">ent count falls by up to 6.6 percentage points when a </w:t>
      </w:r>
      <w:r w:rsidR="00003E08" w:rsidRPr="00A640C5">
        <w:rPr>
          <w:rFonts w:ascii="Times New Roman" w:hAnsi="Times New Roman" w:cs="Times New Roman"/>
        </w:rPr>
        <w:t xml:space="preserve">neighboring </w:t>
      </w:r>
      <w:r w:rsidRPr="00A640C5">
        <w:rPr>
          <w:rFonts w:ascii="Times New Roman" w:hAnsi="Times New Roman" w:cs="Times New Roman"/>
        </w:rPr>
        <w:t xml:space="preserve">hospital purchases an additional MR. They also find that the hospital that loses patients compensates by offering more of its remaining patients MRs than it had previously. They attribute this </w:t>
      </w:r>
      <w:r w:rsidR="00246445" w:rsidRPr="00A640C5">
        <w:rPr>
          <w:rFonts w:ascii="Times New Roman" w:hAnsi="Times New Roman" w:cs="Times New Roman"/>
        </w:rPr>
        <w:t>response</w:t>
      </w:r>
      <w:r w:rsidRPr="00A640C5">
        <w:rPr>
          <w:rFonts w:ascii="Times New Roman" w:hAnsi="Times New Roman" w:cs="Times New Roman"/>
        </w:rPr>
        <w:t xml:space="preserve"> to “competition-driven physician-induced demand.” The authors </w:t>
      </w:r>
      <w:r w:rsidR="00246445" w:rsidRPr="00A640C5">
        <w:rPr>
          <w:rFonts w:ascii="Times New Roman" w:hAnsi="Times New Roman" w:cs="Times New Roman"/>
        </w:rPr>
        <w:t xml:space="preserve">note </w:t>
      </w:r>
      <w:r w:rsidRPr="00A640C5">
        <w:rPr>
          <w:rFonts w:ascii="Times New Roman" w:hAnsi="Times New Roman" w:cs="Times New Roman"/>
        </w:rPr>
        <w:t xml:space="preserve">that in the Japanese health system, physicians and hospitals cannot affect the </w:t>
      </w:r>
      <w:r w:rsidR="00246445" w:rsidRPr="00A640C5">
        <w:rPr>
          <w:rFonts w:ascii="Times New Roman" w:hAnsi="Times New Roman" w:cs="Times New Roman"/>
        </w:rPr>
        <w:t>reimbursement they</w:t>
      </w:r>
      <w:r w:rsidRPr="00A640C5">
        <w:rPr>
          <w:rFonts w:ascii="Times New Roman" w:hAnsi="Times New Roman" w:cs="Times New Roman"/>
        </w:rPr>
        <w:t xml:space="preserve"> receive </w:t>
      </w:r>
      <w:r w:rsidR="00246445" w:rsidRPr="00A640C5">
        <w:rPr>
          <w:rFonts w:ascii="Times New Roman" w:hAnsi="Times New Roman" w:cs="Times New Roman"/>
        </w:rPr>
        <w:t>for health care services</w:t>
      </w:r>
      <w:r w:rsidR="009C5A99" w:rsidRPr="00A640C5">
        <w:rPr>
          <w:rFonts w:ascii="Times New Roman" w:hAnsi="Times New Roman" w:cs="Times New Roman"/>
        </w:rPr>
        <w:t>,</w:t>
      </w:r>
      <w:r w:rsidR="00246445" w:rsidRPr="00A640C5">
        <w:rPr>
          <w:rFonts w:ascii="Times New Roman" w:hAnsi="Times New Roman" w:cs="Times New Roman"/>
        </w:rPr>
        <w:t xml:space="preserve"> </w:t>
      </w:r>
      <w:r w:rsidRPr="00A640C5">
        <w:rPr>
          <w:rFonts w:ascii="Times New Roman" w:hAnsi="Times New Roman" w:cs="Times New Roman"/>
        </w:rPr>
        <w:t xml:space="preserve">so the </w:t>
      </w:r>
      <w:r w:rsidR="00246445" w:rsidRPr="00A640C5">
        <w:rPr>
          <w:rFonts w:ascii="Times New Roman" w:hAnsi="Times New Roman" w:cs="Times New Roman"/>
        </w:rPr>
        <w:t>primary</w:t>
      </w:r>
      <w:r w:rsidRPr="00A640C5">
        <w:rPr>
          <w:rFonts w:ascii="Times New Roman" w:hAnsi="Times New Roman" w:cs="Times New Roman"/>
        </w:rPr>
        <w:t xml:space="preserve"> competitive response that they can make is in volume. They also note that it is possible that the greater number of patients receiving MRs could be beneficial to patients if it is attributable to the freeing up of formerly capacity-constrained equipment. </w:t>
      </w:r>
    </w:p>
    <w:p w14:paraId="628FBC07" w14:textId="12C77A90" w:rsidR="0070599F" w:rsidRPr="00A640C5" w:rsidRDefault="0070599F" w:rsidP="009D5995">
      <w:pPr>
        <w:pStyle w:val="NumberedParagraphs"/>
        <w:rPr>
          <w:rFonts w:ascii="Times New Roman" w:hAnsi="Times New Roman" w:cs="Times New Roman"/>
        </w:rPr>
      </w:pPr>
      <w:r w:rsidRPr="00A640C5">
        <w:rPr>
          <w:rFonts w:ascii="Times New Roman" w:hAnsi="Times New Roman" w:cs="Times New Roman"/>
        </w:rPr>
        <w:t xml:space="preserve">Finkelstein </w:t>
      </w:r>
      <w:r w:rsidRPr="00A640C5">
        <w:rPr>
          <w:rFonts w:ascii="Times New Roman" w:hAnsi="Times New Roman" w:cs="Times New Roman"/>
          <w:i/>
          <w:iCs/>
        </w:rPr>
        <w:t>et al.</w:t>
      </w:r>
      <w:r w:rsidR="00781301" w:rsidRPr="00A640C5">
        <w:rPr>
          <w:rFonts w:ascii="Times New Roman" w:hAnsi="Times New Roman" w:cs="Times New Roman"/>
          <w:i/>
          <w:iCs/>
        </w:rPr>
        <w:t xml:space="preserve"> </w:t>
      </w:r>
      <w:r w:rsidR="00781301" w:rsidRPr="00A640C5">
        <w:rPr>
          <w:rFonts w:ascii="Times New Roman" w:hAnsi="Times New Roman" w:cs="Times New Roman"/>
        </w:rPr>
        <w:t>(20</w:t>
      </w:r>
      <w:r w:rsidR="00E71864" w:rsidRPr="00A640C5">
        <w:rPr>
          <w:rFonts w:ascii="Times New Roman" w:hAnsi="Times New Roman" w:cs="Times New Roman"/>
        </w:rPr>
        <w:t>16)</w:t>
      </w:r>
      <w:r w:rsidRPr="00A640C5">
        <w:rPr>
          <w:rFonts w:ascii="Times New Roman" w:hAnsi="Times New Roman" w:cs="Times New Roman"/>
        </w:rPr>
        <w:t xml:space="preserve"> use another type of natural experiment to assess regional variation in health care utilization.</w:t>
      </w:r>
      <w:r w:rsidR="00E71864" w:rsidRPr="00A640C5">
        <w:rPr>
          <w:rStyle w:val="FootnoteReference"/>
          <w:rFonts w:ascii="Times New Roman" w:hAnsi="Times New Roman" w:cs="Times New Roman"/>
        </w:rPr>
        <w:footnoteReference w:id="184"/>
      </w:r>
      <w:r w:rsidRPr="00A640C5">
        <w:rPr>
          <w:rFonts w:ascii="Times New Roman" w:hAnsi="Times New Roman" w:cs="Times New Roman"/>
        </w:rPr>
        <w:t xml:space="preserve"> They study Medicare </w:t>
      </w:r>
      <w:r w:rsidR="00E71864" w:rsidRPr="00A640C5">
        <w:rPr>
          <w:rFonts w:ascii="Times New Roman" w:hAnsi="Times New Roman" w:cs="Times New Roman"/>
        </w:rPr>
        <w:t>beneficiary</w:t>
      </w:r>
      <w:r w:rsidRPr="00A640C5">
        <w:rPr>
          <w:rFonts w:ascii="Times New Roman" w:hAnsi="Times New Roman" w:cs="Times New Roman"/>
        </w:rPr>
        <w:t xml:space="preserve"> utilization patterns between 1998 and 2008 following patients’ relocation from an area of high utilization to one of low utilization</w:t>
      </w:r>
      <w:r w:rsidR="00E71864" w:rsidRPr="00A640C5">
        <w:rPr>
          <w:rFonts w:ascii="Times New Roman" w:hAnsi="Times New Roman" w:cs="Times New Roman"/>
        </w:rPr>
        <w:t xml:space="preserve"> (or </w:t>
      </w:r>
      <w:r w:rsidR="00E71864" w:rsidRPr="00A640C5">
        <w:rPr>
          <w:rFonts w:ascii="Times New Roman" w:hAnsi="Times New Roman" w:cs="Times New Roman"/>
          <w:i/>
          <w:iCs/>
        </w:rPr>
        <w:t>vice versa</w:t>
      </w:r>
      <w:r w:rsidR="00E71864" w:rsidRPr="00A640C5">
        <w:rPr>
          <w:rFonts w:ascii="Times New Roman" w:hAnsi="Times New Roman" w:cs="Times New Roman"/>
        </w:rPr>
        <w:t>)</w:t>
      </w:r>
      <w:r w:rsidRPr="00A640C5">
        <w:rPr>
          <w:rFonts w:ascii="Times New Roman" w:hAnsi="Times New Roman" w:cs="Times New Roman"/>
        </w:rPr>
        <w:t>. The</w:t>
      </w:r>
      <w:r w:rsidR="00E71864" w:rsidRPr="00A640C5">
        <w:rPr>
          <w:rFonts w:ascii="Times New Roman" w:hAnsi="Times New Roman" w:cs="Times New Roman"/>
        </w:rPr>
        <w:t xml:space="preserve"> authors</w:t>
      </w:r>
      <w:r w:rsidRPr="00A640C5">
        <w:rPr>
          <w:rFonts w:ascii="Times New Roman" w:hAnsi="Times New Roman" w:cs="Times New Roman"/>
        </w:rPr>
        <w:t xml:space="preserve"> posit that if patient characteristics drive most of the variation in health care utilization</w:t>
      </w:r>
      <w:r w:rsidR="004D27E9" w:rsidRPr="00A640C5">
        <w:rPr>
          <w:rFonts w:ascii="Times New Roman" w:hAnsi="Times New Roman" w:cs="Times New Roman"/>
        </w:rPr>
        <w:t>,</w:t>
      </w:r>
      <w:r w:rsidRPr="00A640C5">
        <w:rPr>
          <w:rFonts w:ascii="Times New Roman" w:hAnsi="Times New Roman" w:cs="Times New Roman"/>
        </w:rPr>
        <w:t xml:space="preserve"> then </w:t>
      </w:r>
      <w:r w:rsidR="004D27E9" w:rsidRPr="00A640C5">
        <w:rPr>
          <w:rFonts w:ascii="Times New Roman" w:hAnsi="Times New Roman" w:cs="Times New Roman"/>
        </w:rPr>
        <w:t>patients who relocate</w:t>
      </w:r>
      <w:r w:rsidRPr="00A640C5">
        <w:rPr>
          <w:rFonts w:ascii="Times New Roman" w:hAnsi="Times New Roman" w:cs="Times New Roman"/>
        </w:rPr>
        <w:t xml:space="preserve"> should maintain their pre-existing utilization patterns regardless of whether they move to an area with </w:t>
      </w:r>
      <w:r w:rsidR="004D27E9" w:rsidRPr="00A640C5">
        <w:rPr>
          <w:rFonts w:ascii="Times New Roman" w:hAnsi="Times New Roman" w:cs="Times New Roman"/>
        </w:rPr>
        <w:t xml:space="preserve">utilization </w:t>
      </w:r>
      <w:r w:rsidRPr="00A640C5">
        <w:rPr>
          <w:rFonts w:ascii="Times New Roman" w:hAnsi="Times New Roman" w:cs="Times New Roman"/>
        </w:rPr>
        <w:t xml:space="preserve">patterns that differ from their own. However, instead what they observe is a sharp change in utilization patterns the year </w:t>
      </w:r>
      <w:r w:rsidR="004D27E9" w:rsidRPr="00A640C5">
        <w:rPr>
          <w:rFonts w:ascii="Times New Roman" w:hAnsi="Times New Roman" w:cs="Times New Roman"/>
        </w:rPr>
        <w:t>that a p</w:t>
      </w:r>
      <w:r w:rsidRPr="00A640C5">
        <w:rPr>
          <w:rFonts w:ascii="Times New Roman" w:hAnsi="Times New Roman" w:cs="Times New Roman"/>
        </w:rPr>
        <w:t>atient move</w:t>
      </w:r>
      <w:r w:rsidR="004D27E9" w:rsidRPr="00A640C5">
        <w:rPr>
          <w:rFonts w:ascii="Times New Roman" w:hAnsi="Times New Roman" w:cs="Times New Roman"/>
        </w:rPr>
        <w:t>s</w:t>
      </w:r>
      <w:r w:rsidR="00931820" w:rsidRPr="00A640C5">
        <w:rPr>
          <w:rFonts w:ascii="Times New Roman" w:hAnsi="Times New Roman" w:cs="Times New Roman"/>
        </w:rPr>
        <w:t>.</w:t>
      </w:r>
      <w:r w:rsidR="00B4356C" w:rsidRPr="00A640C5">
        <w:rPr>
          <w:rFonts w:ascii="Times New Roman" w:hAnsi="Times New Roman" w:cs="Times New Roman"/>
        </w:rPr>
        <w:t xml:space="preserve"> </w:t>
      </w:r>
      <w:r w:rsidR="00931820" w:rsidRPr="00A640C5">
        <w:rPr>
          <w:rFonts w:ascii="Times New Roman" w:hAnsi="Times New Roman" w:cs="Times New Roman"/>
        </w:rPr>
        <w:t xml:space="preserve">The </w:t>
      </w:r>
      <w:r w:rsidR="001379EB" w:rsidRPr="00A640C5">
        <w:rPr>
          <w:rFonts w:ascii="Times New Roman" w:hAnsi="Times New Roman" w:cs="Times New Roman"/>
        </w:rPr>
        <w:t>change in utilization is</w:t>
      </w:r>
      <w:r w:rsidRPr="00A640C5">
        <w:rPr>
          <w:rFonts w:ascii="Times New Roman" w:hAnsi="Times New Roman" w:cs="Times New Roman"/>
        </w:rPr>
        <w:t xml:space="preserve"> equal to about half of the difference between the average </w:t>
      </w:r>
      <w:r w:rsidRPr="00A640C5">
        <w:rPr>
          <w:rFonts w:ascii="Times New Roman" w:hAnsi="Times New Roman" w:cs="Times New Roman"/>
        </w:rPr>
        <w:lastRenderedPageBreak/>
        <w:t>utilization patterns across the origin and destination locations of the patients’ moves</w:t>
      </w:r>
      <w:r w:rsidR="00D2187D" w:rsidRPr="00A640C5">
        <w:rPr>
          <w:rFonts w:ascii="Times New Roman" w:hAnsi="Times New Roman" w:cs="Times New Roman"/>
        </w:rPr>
        <w:t>,</w:t>
      </w:r>
      <w:r w:rsidRPr="00A640C5">
        <w:rPr>
          <w:rFonts w:ascii="Times New Roman" w:hAnsi="Times New Roman" w:cs="Times New Roman"/>
        </w:rPr>
        <w:t xml:space="preserve"> regardless of the direction of the move. Patient characteristics such as health status are important, but the authors find that </w:t>
      </w:r>
      <w:r w:rsidR="008F661D" w:rsidRPr="00A640C5">
        <w:rPr>
          <w:rFonts w:ascii="Times New Roman" w:hAnsi="Times New Roman" w:cs="Times New Roman"/>
        </w:rPr>
        <w:t>these characteristics</w:t>
      </w:r>
      <w:r w:rsidRPr="00A640C5">
        <w:rPr>
          <w:rFonts w:ascii="Times New Roman" w:hAnsi="Times New Roman" w:cs="Times New Roman"/>
        </w:rPr>
        <w:t xml:space="preserve"> explain</w:t>
      </w:r>
      <w:r w:rsidR="008F661D" w:rsidRPr="00A640C5">
        <w:rPr>
          <w:rFonts w:ascii="Times New Roman" w:hAnsi="Times New Roman" w:cs="Times New Roman"/>
        </w:rPr>
        <w:t>,</w:t>
      </w:r>
      <w:r w:rsidRPr="00A640C5">
        <w:rPr>
          <w:rFonts w:ascii="Times New Roman" w:hAnsi="Times New Roman" w:cs="Times New Roman"/>
        </w:rPr>
        <w:t xml:space="preserve"> on average</w:t>
      </w:r>
      <w:r w:rsidR="008F661D" w:rsidRPr="00A640C5">
        <w:rPr>
          <w:rFonts w:ascii="Times New Roman" w:hAnsi="Times New Roman" w:cs="Times New Roman"/>
        </w:rPr>
        <w:t>,</w:t>
      </w:r>
      <w:r w:rsidRPr="00A640C5">
        <w:rPr>
          <w:rFonts w:ascii="Times New Roman" w:hAnsi="Times New Roman" w:cs="Times New Roman"/>
        </w:rPr>
        <w:t xml:space="preserve"> about 47 percent of </w:t>
      </w:r>
      <w:r w:rsidR="00F603D3" w:rsidRPr="00A640C5">
        <w:rPr>
          <w:rFonts w:ascii="Times New Roman" w:hAnsi="Times New Roman" w:cs="Times New Roman"/>
        </w:rPr>
        <w:t xml:space="preserve">regional </w:t>
      </w:r>
      <w:r w:rsidRPr="00A640C5">
        <w:rPr>
          <w:rFonts w:ascii="Times New Roman" w:hAnsi="Times New Roman" w:cs="Times New Roman"/>
        </w:rPr>
        <w:t>variation</w:t>
      </w:r>
      <w:r w:rsidR="00F603D3" w:rsidRPr="00A640C5">
        <w:rPr>
          <w:rFonts w:ascii="Times New Roman" w:hAnsi="Times New Roman" w:cs="Times New Roman"/>
        </w:rPr>
        <w:t xml:space="preserve"> in utilization</w:t>
      </w:r>
      <w:r w:rsidRPr="00A640C5">
        <w:rPr>
          <w:rFonts w:ascii="Times New Roman" w:hAnsi="Times New Roman" w:cs="Times New Roman"/>
        </w:rPr>
        <w:t xml:space="preserve">. They also find substantial variation in the </w:t>
      </w:r>
      <w:r w:rsidR="006300DE" w:rsidRPr="00A640C5">
        <w:rPr>
          <w:rFonts w:ascii="Times New Roman" w:hAnsi="Times New Roman" w:cs="Times New Roman"/>
        </w:rPr>
        <w:t>effects</w:t>
      </w:r>
      <w:r w:rsidRPr="00A640C5">
        <w:rPr>
          <w:rFonts w:ascii="Times New Roman" w:hAnsi="Times New Roman" w:cs="Times New Roman"/>
        </w:rPr>
        <w:t xml:space="preserve"> that patient </w:t>
      </w:r>
      <w:r w:rsidR="006300DE" w:rsidRPr="00A640C5">
        <w:rPr>
          <w:rFonts w:ascii="Times New Roman" w:hAnsi="Times New Roman" w:cs="Times New Roman"/>
        </w:rPr>
        <w:t xml:space="preserve">characteristics have </w:t>
      </w:r>
      <w:r w:rsidR="00003B4C" w:rsidRPr="00A640C5">
        <w:rPr>
          <w:rFonts w:ascii="Times New Roman" w:hAnsi="Times New Roman" w:cs="Times New Roman"/>
        </w:rPr>
        <w:t xml:space="preserve">on demand for </w:t>
      </w:r>
      <w:r w:rsidR="0001067A" w:rsidRPr="00A640C5">
        <w:rPr>
          <w:rFonts w:ascii="Times New Roman" w:hAnsi="Times New Roman" w:cs="Times New Roman"/>
        </w:rPr>
        <w:t>individual services</w:t>
      </w:r>
      <w:r w:rsidRPr="00A640C5">
        <w:rPr>
          <w:rFonts w:ascii="Times New Roman" w:hAnsi="Times New Roman" w:cs="Times New Roman"/>
        </w:rPr>
        <w:t xml:space="preserve">. Patient </w:t>
      </w:r>
      <w:r w:rsidR="0001067A" w:rsidRPr="00A640C5">
        <w:rPr>
          <w:rFonts w:ascii="Times New Roman" w:hAnsi="Times New Roman" w:cs="Times New Roman"/>
        </w:rPr>
        <w:t>characteristics</w:t>
      </w:r>
      <w:r w:rsidRPr="00A640C5">
        <w:rPr>
          <w:rFonts w:ascii="Times New Roman" w:hAnsi="Times New Roman" w:cs="Times New Roman"/>
        </w:rPr>
        <w:t xml:space="preserve"> play a stronger role in </w:t>
      </w:r>
      <w:r w:rsidR="0001067A" w:rsidRPr="00A640C5">
        <w:rPr>
          <w:rFonts w:ascii="Times New Roman" w:hAnsi="Times New Roman" w:cs="Times New Roman"/>
        </w:rPr>
        <w:t xml:space="preserve">explaining variation in </w:t>
      </w:r>
      <w:r w:rsidRPr="00A640C5">
        <w:rPr>
          <w:rFonts w:ascii="Times New Roman" w:hAnsi="Times New Roman" w:cs="Times New Roman"/>
        </w:rPr>
        <w:t xml:space="preserve">services such as emergency department </w:t>
      </w:r>
      <w:r w:rsidR="0001067A" w:rsidRPr="00A640C5">
        <w:rPr>
          <w:rFonts w:ascii="Times New Roman" w:hAnsi="Times New Roman" w:cs="Times New Roman"/>
        </w:rPr>
        <w:t xml:space="preserve">care </w:t>
      </w:r>
      <w:r w:rsidRPr="00A640C5">
        <w:rPr>
          <w:rFonts w:ascii="Times New Roman" w:hAnsi="Times New Roman" w:cs="Times New Roman"/>
        </w:rPr>
        <w:t xml:space="preserve">or preventive care and a smaller role </w:t>
      </w:r>
      <w:r w:rsidR="0001067A" w:rsidRPr="00A640C5">
        <w:rPr>
          <w:rFonts w:ascii="Times New Roman" w:hAnsi="Times New Roman" w:cs="Times New Roman"/>
        </w:rPr>
        <w:t xml:space="preserve">in explaining variation in </w:t>
      </w:r>
      <w:r w:rsidRPr="00A640C5">
        <w:rPr>
          <w:rFonts w:ascii="Times New Roman" w:hAnsi="Times New Roman" w:cs="Times New Roman"/>
        </w:rPr>
        <w:t xml:space="preserve">diagnostic testing. </w:t>
      </w:r>
      <w:r w:rsidR="00A90A82" w:rsidRPr="00A640C5">
        <w:rPr>
          <w:rFonts w:ascii="Times New Roman" w:hAnsi="Times New Roman" w:cs="Times New Roman"/>
        </w:rPr>
        <w:t>S</w:t>
      </w:r>
      <w:r w:rsidRPr="00A640C5">
        <w:rPr>
          <w:rFonts w:ascii="Times New Roman" w:hAnsi="Times New Roman" w:cs="Times New Roman"/>
        </w:rPr>
        <w:t>upply</w:t>
      </w:r>
      <w:r w:rsidR="00A90A82" w:rsidRPr="00A640C5">
        <w:rPr>
          <w:rFonts w:ascii="Times New Roman" w:hAnsi="Times New Roman" w:cs="Times New Roman"/>
        </w:rPr>
        <w:t>-side</w:t>
      </w:r>
      <w:r w:rsidRPr="00A640C5">
        <w:rPr>
          <w:rFonts w:ascii="Times New Roman" w:hAnsi="Times New Roman" w:cs="Times New Roman"/>
        </w:rPr>
        <w:t xml:space="preserve"> factors are particularly pronounced in areas with more “cowboy” physicians (using the data collected in Cutler </w:t>
      </w:r>
      <w:r w:rsidRPr="00A640C5">
        <w:rPr>
          <w:rFonts w:ascii="Times New Roman" w:hAnsi="Times New Roman" w:cs="Times New Roman"/>
          <w:i/>
          <w:iCs/>
        </w:rPr>
        <w:t>et al.</w:t>
      </w:r>
      <w:r w:rsidRPr="00A640C5">
        <w:rPr>
          <w:rFonts w:ascii="Times New Roman" w:hAnsi="Times New Roman" w:cs="Times New Roman"/>
        </w:rPr>
        <w:t xml:space="preserve"> </w:t>
      </w:r>
      <w:r w:rsidR="00A90A82" w:rsidRPr="00A640C5">
        <w:rPr>
          <w:rFonts w:ascii="Times New Roman" w:hAnsi="Times New Roman" w:cs="Times New Roman"/>
        </w:rPr>
        <w:t xml:space="preserve">(2019) </w:t>
      </w:r>
      <w:r w:rsidRPr="00A640C5">
        <w:rPr>
          <w:rFonts w:ascii="Times New Roman" w:hAnsi="Times New Roman" w:cs="Times New Roman"/>
        </w:rPr>
        <w:t>d</w:t>
      </w:r>
      <w:r w:rsidR="00A90A82" w:rsidRPr="00A640C5">
        <w:rPr>
          <w:rFonts w:ascii="Times New Roman" w:hAnsi="Times New Roman" w:cs="Times New Roman"/>
        </w:rPr>
        <w:t>iscussed</w:t>
      </w:r>
      <w:r w:rsidRPr="00A640C5">
        <w:rPr>
          <w:rFonts w:ascii="Times New Roman" w:hAnsi="Times New Roman" w:cs="Times New Roman"/>
        </w:rPr>
        <w:t xml:space="preserve"> above) and more for-profit hospitals, as well as in areas with more </w:t>
      </w:r>
      <w:r w:rsidR="00A90A82" w:rsidRPr="00A640C5">
        <w:rPr>
          <w:rFonts w:ascii="Times New Roman" w:hAnsi="Times New Roman" w:cs="Times New Roman"/>
        </w:rPr>
        <w:t>women</w:t>
      </w:r>
      <w:r w:rsidRPr="00A640C5">
        <w:rPr>
          <w:rFonts w:ascii="Times New Roman" w:hAnsi="Times New Roman" w:cs="Times New Roman"/>
        </w:rPr>
        <w:t xml:space="preserve"> patients, less</w:t>
      </w:r>
      <w:r w:rsidR="00A90A82" w:rsidRPr="00A640C5">
        <w:rPr>
          <w:rFonts w:ascii="Times New Roman" w:hAnsi="Times New Roman" w:cs="Times New Roman"/>
        </w:rPr>
        <w:t>-</w:t>
      </w:r>
      <w:r w:rsidRPr="00A640C5">
        <w:rPr>
          <w:rFonts w:ascii="Times New Roman" w:hAnsi="Times New Roman" w:cs="Times New Roman"/>
        </w:rPr>
        <w:t>educated patients</w:t>
      </w:r>
      <w:r w:rsidR="00A90A82" w:rsidRPr="00A640C5">
        <w:rPr>
          <w:rFonts w:ascii="Times New Roman" w:hAnsi="Times New Roman" w:cs="Times New Roman"/>
        </w:rPr>
        <w:t>,</w:t>
      </w:r>
      <w:r w:rsidRPr="00A640C5">
        <w:rPr>
          <w:rFonts w:ascii="Times New Roman" w:hAnsi="Times New Roman" w:cs="Times New Roman"/>
        </w:rPr>
        <w:t xml:space="preserve"> and sicker patients.</w:t>
      </w:r>
    </w:p>
    <w:p w14:paraId="0673F699" w14:textId="52AB16E9" w:rsidR="0070599F" w:rsidRPr="00A640C5" w:rsidRDefault="0070599F" w:rsidP="008D513F">
      <w:pPr>
        <w:pStyle w:val="NumberedParagraphs"/>
        <w:rPr>
          <w:rFonts w:ascii="Times New Roman" w:hAnsi="Times New Roman" w:cs="Times New Roman"/>
        </w:rPr>
      </w:pPr>
      <w:r w:rsidRPr="00A640C5">
        <w:rPr>
          <w:rFonts w:ascii="Times New Roman" w:hAnsi="Times New Roman" w:cs="Times New Roman"/>
        </w:rPr>
        <w:t xml:space="preserve">Finally, Young </w:t>
      </w:r>
      <w:r w:rsidRPr="00A640C5">
        <w:rPr>
          <w:rFonts w:ascii="Times New Roman" w:hAnsi="Times New Roman" w:cs="Times New Roman"/>
          <w:i/>
          <w:iCs/>
        </w:rPr>
        <w:t>et al.</w:t>
      </w:r>
      <w:r w:rsidR="008D513F" w:rsidRPr="00A640C5">
        <w:rPr>
          <w:rFonts w:ascii="Times New Roman" w:hAnsi="Times New Roman" w:cs="Times New Roman"/>
        </w:rPr>
        <w:t xml:space="preserve"> (2021)</w:t>
      </w:r>
      <w:r w:rsidRPr="00A640C5">
        <w:rPr>
          <w:rFonts w:ascii="Times New Roman" w:hAnsi="Times New Roman" w:cs="Times New Roman"/>
        </w:rPr>
        <w:t xml:space="preserve"> examine whether physicians who become hospital employees change their usage of MRs following employment.</w:t>
      </w:r>
      <w:r w:rsidR="008D513F" w:rsidRPr="00A640C5">
        <w:rPr>
          <w:rStyle w:val="FootnoteReference"/>
          <w:rFonts w:ascii="Times New Roman" w:hAnsi="Times New Roman" w:cs="Times New Roman"/>
        </w:rPr>
        <w:footnoteReference w:id="185"/>
      </w:r>
      <w:r w:rsidRPr="00A640C5">
        <w:rPr>
          <w:rFonts w:ascii="Times New Roman" w:hAnsi="Times New Roman" w:cs="Times New Roman"/>
        </w:rPr>
        <w:t xml:space="preserve"> The</w:t>
      </w:r>
      <w:r w:rsidR="008D513F" w:rsidRPr="00A640C5">
        <w:rPr>
          <w:rFonts w:ascii="Times New Roman" w:hAnsi="Times New Roman" w:cs="Times New Roman"/>
        </w:rPr>
        <w:t xml:space="preserve"> authors</w:t>
      </w:r>
      <w:r w:rsidRPr="00A640C5">
        <w:rPr>
          <w:rFonts w:ascii="Times New Roman" w:hAnsi="Times New Roman" w:cs="Times New Roman"/>
        </w:rPr>
        <w:t xml:space="preserve"> suggest that physicians who are employed by a hospital</w:t>
      </w:r>
      <w:r w:rsidR="008D513F" w:rsidRPr="00A640C5">
        <w:rPr>
          <w:rFonts w:ascii="Times New Roman" w:hAnsi="Times New Roman" w:cs="Times New Roman"/>
        </w:rPr>
        <w:t xml:space="preserve"> system</w:t>
      </w:r>
      <w:r w:rsidRPr="00A640C5">
        <w:rPr>
          <w:rFonts w:ascii="Times New Roman" w:hAnsi="Times New Roman" w:cs="Times New Roman"/>
        </w:rPr>
        <w:t xml:space="preserve"> may be more likely to refer their patients for services that benefit the hospital financially, particularly for those services for which efficacy is uncertain or disputed. Using the </w:t>
      </w:r>
      <w:r w:rsidR="008D513F" w:rsidRPr="00A640C5">
        <w:rPr>
          <w:rFonts w:ascii="Times New Roman" w:hAnsi="Times New Roman" w:cs="Times New Roman"/>
        </w:rPr>
        <w:t xml:space="preserve">Massachusetts APCD, </w:t>
      </w:r>
      <w:r w:rsidRPr="00A640C5">
        <w:rPr>
          <w:rFonts w:ascii="Times New Roman" w:hAnsi="Times New Roman" w:cs="Times New Roman"/>
        </w:rPr>
        <w:t xml:space="preserve">they assess health insurance claims between 2009 and 2016. They combine these data with information on physician employment derived from Medicare claims </w:t>
      </w:r>
      <w:r w:rsidR="008B2CEB" w:rsidRPr="00A640C5">
        <w:rPr>
          <w:rFonts w:ascii="Times New Roman" w:hAnsi="Times New Roman" w:cs="Times New Roman"/>
        </w:rPr>
        <w:t xml:space="preserve">data </w:t>
      </w:r>
      <w:r w:rsidRPr="00A640C5">
        <w:rPr>
          <w:rFonts w:ascii="Times New Roman" w:hAnsi="Times New Roman" w:cs="Times New Roman"/>
        </w:rPr>
        <w:t xml:space="preserve">and </w:t>
      </w:r>
      <w:r w:rsidR="008D513F" w:rsidRPr="00A640C5">
        <w:rPr>
          <w:rFonts w:ascii="Times New Roman" w:hAnsi="Times New Roman" w:cs="Times New Roman"/>
        </w:rPr>
        <w:t>physicians’</w:t>
      </w:r>
      <w:r w:rsidR="008B2CEB" w:rsidRPr="00A640C5">
        <w:rPr>
          <w:rFonts w:ascii="Times New Roman" w:hAnsi="Times New Roman" w:cs="Times New Roman"/>
        </w:rPr>
        <w:t xml:space="preserve"> </w:t>
      </w:r>
      <w:r w:rsidRPr="00A640C5">
        <w:rPr>
          <w:rFonts w:ascii="Times New Roman" w:hAnsi="Times New Roman" w:cs="Times New Roman"/>
        </w:rPr>
        <w:t>Taxpayer Identification Numbers (TINs). They classify MRs used to diagnose causes of lower back pain, knee pain</w:t>
      </w:r>
      <w:r w:rsidR="006530E3" w:rsidRPr="00A640C5">
        <w:rPr>
          <w:rFonts w:ascii="Times New Roman" w:hAnsi="Times New Roman" w:cs="Times New Roman"/>
        </w:rPr>
        <w:t>,</w:t>
      </w:r>
      <w:r w:rsidRPr="00A640C5">
        <w:rPr>
          <w:rFonts w:ascii="Times New Roman" w:hAnsi="Times New Roman" w:cs="Times New Roman"/>
        </w:rPr>
        <w:t xml:space="preserve"> and shoulder pain as appropriate or inappropriate based on clinical guidelines issued by the American College of Radiology. They find that the odds of a patient receiving a referral for an MR increased by 31 percent, relative to a comparison group, following hospital employment of </w:t>
      </w:r>
      <w:r w:rsidR="008B2CEB" w:rsidRPr="00A640C5">
        <w:rPr>
          <w:rFonts w:ascii="Times New Roman" w:hAnsi="Times New Roman" w:cs="Times New Roman"/>
        </w:rPr>
        <w:t>the</w:t>
      </w:r>
      <w:r w:rsidR="002A4E7C" w:rsidRPr="00A640C5">
        <w:rPr>
          <w:rFonts w:ascii="Times New Roman" w:hAnsi="Times New Roman" w:cs="Times New Roman"/>
        </w:rPr>
        <w:t xml:space="preserve"> patient’s</w:t>
      </w:r>
      <w:r w:rsidRPr="00A640C5">
        <w:rPr>
          <w:rFonts w:ascii="Times New Roman" w:hAnsi="Times New Roman" w:cs="Times New Roman"/>
        </w:rPr>
        <w:t xml:space="preserve"> physician, while the </w:t>
      </w:r>
      <w:r w:rsidR="008B2CEB" w:rsidRPr="00A640C5">
        <w:rPr>
          <w:rFonts w:ascii="Times New Roman" w:hAnsi="Times New Roman" w:cs="Times New Roman"/>
        </w:rPr>
        <w:t>likelihood</w:t>
      </w:r>
      <w:r w:rsidRPr="00A640C5">
        <w:rPr>
          <w:rFonts w:ascii="Times New Roman" w:hAnsi="Times New Roman" w:cs="Times New Roman"/>
        </w:rPr>
        <w:t xml:space="preserve"> of receiving an inappropriate referral increased by 22 percent, relative to the comparison group. As the authors acknowledge, however, identifying “inappropriateness” solely on claims data, rather than through a review of the medical record has its limitations. In addition, the composition of the patient panels </w:t>
      </w:r>
      <w:r w:rsidR="00A66E65" w:rsidRPr="00A640C5">
        <w:rPr>
          <w:rFonts w:ascii="Times New Roman" w:hAnsi="Times New Roman" w:cs="Times New Roman"/>
        </w:rPr>
        <w:t>may have</w:t>
      </w:r>
      <w:r w:rsidRPr="00A640C5">
        <w:rPr>
          <w:rFonts w:ascii="Times New Roman" w:hAnsi="Times New Roman" w:cs="Times New Roman"/>
        </w:rPr>
        <w:t xml:space="preserve"> changed as the physicians transferred to hospital employment</w:t>
      </w:r>
      <w:r w:rsidR="008B2CEB" w:rsidRPr="00A640C5">
        <w:rPr>
          <w:rFonts w:ascii="Times New Roman" w:hAnsi="Times New Roman" w:cs="Times New Roman"/>
        </w:rPr>
        <w:t xml:space="preserve">, making the results </w:t>
      </w:r>
      <w:r w:rsidR="005E4CBD" w:rsidRPr="00A640C5">
        <w:rPr>
          <w:rFonts w:ascii="Times New Roman" w:hAnsi="Times New Roman" w:cs="Times New Roman"/>
        </w:rPr>
        <w:t xml:space="preserve">more difficult to interpret. </w:t>
      </w:r>
    </w:p>
    <w:p w14:paraId="0F3FE5EF" w14:textId="794E5E39" w:rsidR="00AE296E" w:rsidRPr="00A640C5" w:rsidRDefault="00AE296E" w:rsidP="00AE296E">
      <w:pPr>
        <w:pStyle w:val="NumberedParagraphs"/>
        <w:rPr>
          <w:rFonts w:ascii="Times New Roman" w:hAnsi="Times New Roman" w:cs="Times New Roman"/>
        </w:rPr>
      </w:pPr>
      <w:r w:rsidRPr="00A640C5">
        <w:rPr>
          <w:rFonts w:ascii="Times New Roman" w:hAnsi="Times New Roman" w:cs="Times New Roman"/>
        </w:rPr>
        <w:lastRenderedPageBreak/>
        <w:t>On balance, the health economics literature finds that both demand- and supply-related factors are important in explaining variability in the utilization of health care services and health care expenditures. However, the literature that examines the causes of supply-related variation in demand for health care services finds th</w:t>
      </w:r>
      <w:r w:rsidR="00450774" w:rsidRPr="00A640C5">
        <w:rPr>
          <w:rFonts w:ascii="Times New Roman" w:hAnsi="Times New Roman" w:cs="Times New Roman"/>
        </w:rPr>
        <w:t>at</w:t>
      </w:r>
      <w:r w:rsidRPr="00A640C5">
        <w:rPr>
          <w:rFonts w:ascii="Times New Roman" w:hAnsi="Times New Roman" w:cs="Times New Roman"/>
        </w:rPr>
        <w:t xml:space="preserve"> most evidence </w:t>
      </w:r>
      <w:r w:rsidR="00450774" w:rsidRPr="00A640C5">
        <w:rPr>
          <w:rFonts w:ascii="Times New Roman" w:hAnsi="Times New Roman" w:cs="Times New Roman"/>
        </w:rPr>
        <w:t xml:space="preserve">is </w:t>
      </w:r>
      <w:r w:rsidRPr="00A640C5">
        <w:rPr>
          <w:rFonts w:ascii="Times New Roman" w:hAnsi="Times New Roman" w:cs="Times New Roman"/>
        </w:rPr>
        <w:t xml:space="preserve">consistent with the role of physicians’ differing beliefs about the efficacy of </w:t>
      </w:r>
      <w:r w:rsidR="00A80137" w:rsidRPr="00A640C5">
        <w:rPr>
          <w:rFonts w:ascii="Times New Roman" w:hAnsi="Times New Roman" w:cs="Times New Roman"/>
        </w:rPr>
        <w:t>alternative trea</w:t>
      </w:r>
      <w:r w:rsidR="00194D1C" w:rsidRPr="00A640C5">
        <w:rPr>
          <w:rFonts w:ascii="Times New Roman" w:hAnsi="Times New Roman" w:cs="Times New Roman"/>
        </w:rPr>
        <w:t>tment</w:t>
      </w:r>
      <w:r w:rsidR="00693708" w:rsidRPr="00A640C5">
        <w:rPr>
          <w:rFonts w:ascii="Times New Roman" w:hAnsi="Times New Roman" w:cs="Times New Roman"/>
        </w:rPr>
        <w:t>s</w:t>
      </w:r>
      <w:r w:rsidRPr="00A640C5">
        <w:rPr>
          <w:rFonts w:ascii="Times New Roman" w:hAnsi="Times New Roman" w:cs="Times New Roman"/>
        </w:rPr>
        <w:t xml:space="preserve"> and </w:t>
      </w:r>
      <w:r w:rsidR="00693708" w:rsidRPr="00A640C5">
        <w:rPr>
          <w:rFonts w:ascii="Times New Roman" w:hAnsi="Times New Roman" w:cs="Times New Roman"/>
        </w:rPr>
        <w:t xml:space="preserve">differing </w:t>
      </w:r>
      <w:r w:rsidRPr="00A640C5">
        <w:rPr>
          <w:rFonts w:ascii="Times New Roman" w:hAnsi="Times New Roman" w:cs="Times New Roman"/>
        </w:rPr>
        <w:t xml:space="preserve">practice patterns in explaining that variation, rather than on the availability of the types of complementary inputs that are sought by MGB in its DoN application. </w:t>
      </w:r>
    </w:p>
    <w:p w14:paraId="417372C6" w14:textId="3523A101" w:rsidR="00D15D02" w:rsidRPr="00A640C5" w:rsidRDefault="002C68E8" w:rsidP="00E45EAD">
      <w:pPr>
        <w:pStyle w:val="Heading2"/>
        <w:rPr>
          <w:rFonts w:ascii="Times New Roman" w:hAnsi="Times New Roman" w:cs="Times New Roman"/>
        </w:rPr>
      </w:pPr>
      <w:bookmarkStart w:id="94" w:name="_Toc90042579"/>
      <w:r w:rsidRPr="00A640C5">
        <w:rPr>
          <w:rFonts w:ascii="Times New Roman" w:hAnsi="Times New Roman" w:cs="Times New Roman"/>
        </w:rPr>
        <w:t xml:space="preserve">Who Bears the </w:t>
      </w:r>
      <w:r w:rsidR="002F5EEB" w:rsidRPr="00A640C5">
        <w:rPr>
          <w:rFonts w:ascii="Times New Roman" w:hAnsi="Times New Roman" w:cs="Times New Roman"/>
        </w:rPr>
        <w:t>Burden of Higher Costs or Benefits from Cost Savings?</w:t>
      </w:r>
      <w:bookmarkEnd w:id="94"/>
    </w:p>
    <w:p w14:paraId="45140962" w14:textId="4C86601D" w:rsidR="00980DDA" w:rsidRPr="00A640C5" w:rsidRDefault="00980DDA" w:rsidP="007D38D0">
      <w:pPr>
        <w:pStyle w:val="NumberedParagraphs"/>
        <w:rPr>
          <w:rFonts w:ascii="Times New Roman" w:hAnsi="Times New Roman" w:cs="Times New Roman"/>
        </w:rPr>
      </w:pPr>
      <w:r w:rsidRPr="00A640C5">
        <w:rPr>
          <w:rFonts w:ascii="Times New Roman" w:hAnsi="Times New Roman" w:cs="Times New Roman"/>
        </w:rPr>
        <w:t xml:space="preserve">As we noted earlier, the </w:t>
      </w:r>
      <w:r w:rsidR="00DE7EC8" w:rsidRPr="00A640C5">
        <w:rPr>
          <w:rFonts w:ascii="Times New Roman" w:hAnsi="Times New Roman" w:cs="Times New Roman"/>
        </w:rPr>
        <w:t xml:space="preserve">DoN program asked that the ICA address </w:t>
      </w:r>
      <w:r w:rsidR="00613A3B" w:rsidRPr="00A640C5">
        <w:rPr>
          <w:rFonts w:ascii="Times New Roman" w:hAnsi="Times New Roman" w:cs="Times New Roman"/>
        </w:rPr>
        <w:t>the question of</w:t>
      </w:r>
      <w:r w:rsidR="000D37E5" w:rsidRPr="00A640C5">
        <w:rPr>
          <w:rFonts w:ascii="Times New Roman" w:hAnsi="Times New Roman" w:cs="Times New Roman"/>
        </w:rPr>
        <w:t xml:space="preserve"> if costs </w:t>
      </w:r>
      <w:r w:rsidR="009C2762" w:rsidRPr="00A640C5">
        <w:rPr>
          <w:rFonts w:ascii="Times New Roman" w:hAnsi="Times New Roman" w:cs="Times New Roman"/>
        </w:rPr>
        <w:t xml:space="preserve">were to </w:t>
      </w:r>
      <w:r w:rsidR="000D37E5" w:rsidRPr="00A640C5">
        <w:rPr>
          <w:rFonts w:ascii="Times New Roman" w:hAnsi="Times New Roman" w:cs="Times New Roman"/>
        </w:rPr>
        <w:t xml:space="preserve">increase </w:t>
      </w:r>
      <w:r w:rsidR="0096571D" w:rsidRPr="00A640C5">
        <w:rPr>
          <w:rFonts w:ascii="Times New Roman" w:hAnsi="Times New Roman" w:cs="Times New Roman"/>
        </w:rPr>
        <w:t>because</w:t>
      </w:r>
      <w:r w:rsidR="000D37E5" w:rsidRPr="00A640C5">
        <w:rPr>
          <w:rFonts w:ascii="Times New Roman" w:hAnsi="Times New Roman" w:cs="Times New Roman"/>
        </w:rPr>
        <w:t xml:space="preserve"> of the proposed project, who bears the burden of that change in costs: third-party payors, </w:t>
      </w:r>
      <w:r w:rsidR="0096571D" w:rsidRPr="00A640C5">
        <w:rPr>
          <w:rFonts w:ascii="Times New Roman" w:hAnsi="Times New Roman" w:cs="Times New Roman"/>
        </w:rPr>
        <w:t>patients, or health-plan sponsors</w:t>
      </w:r>
      <w:r w:rsidR="00167EC3" w:rsidRPr="00A640C5">
        <w:rPr>
          <w:rFonts w:ascii="Times New Roman" w:hAnsi="Times New Roman" w:cs="Times New Roman"/>
        </w:rPr>
        <w:t>, such as employers</w:t>
      </w:r>
      <w:r w:rsidR="0096571D" w:rsidRPr="00A640C5">
        <w:rPr>
          <w:rFonts w:ascii="Times New Roman" w:hAnsi="Times New Roman" w:cs="Times New Roman"/>
        </w:rPr>
        <w:t>? Similar</w:t>
      </w:r>
      <w:r w:rsidR="004617F7" w:rsidRPr="00A640C5">
        <w:rPr>
          <w:rFonts w:ascii="Times New Roman" w:hAnsi="Times New Roman" w:cs="Times New Roman"/>
        </w:rPr>
        <w:t xml:space="preserve">ly, </w:t>
      </w:r>
      <w:r w:rsidR="009C2762" w:rsidRPr="00A640C5">
        <w:rPr>
          <w:rFonts w:ascii="Times New Roman" w:hAnsi="Times New Roman" w:cs="Times New Roman"/>
        </w:rPr>
        <w:t xml:space="preserve">if costs were to decrease because of the proposed project, who benefits from those savings? </w:t>
      </w:r>
      <w:r w:rsidR="00303437" w:rsidRPr="00A640C5">
        <w:rPr>
          <w:rFonts w:ascii="Times New Roman" w:hAnsi="Times New Roman" w:cs="Times New Roman"/>
        </w:rPr>
        <w:t xml:space="preserve">We focus our discussion </w:t>
      </w:r>
      <w:r w:rsidR="00365B8A" w:rsidRPr="00A640C5">
        <w:rPr>
          <w:rFonts w:ascii="Times New Roman" w:hAnsi="Times New Roman" w:cs="Times New Roman"/>
        </w:rPr>
        <w:t>of these questions on commercially insured patients for whom the link between health care expend</w:t>
      </w:r>
      <w:r w:rsidR="00854515" w:rsidRPr="00A640C5">
        <w:rPr>
          <w:rFonts w:ascii="Times New Roman" w:hAnsi="Times New Roman" w:cs="Times New Roman"/>
        </w:rPr>
        <w:t xml:space="preserve">itures, out-of-pocket costs, health plan premiums, and </w:t>
      </w:r>
      <w:r w:rsidR="000E007E" w:rsidRPr="00A640C5">
        <w:rPr>
          <w:rFonts w:ascii="Times New Roman" w:hAnsi="Times New Roman" w:cs="Times New Roman"/>
        </w:rPr>
        <w:t xml:space="preserve">earnings is most direct. </w:t>
      </w:r>
      <w:r w:rsidR="004235C0" w:rsidRPr="00A640C5">
        <w:rPr>
          <w:rFonts w:ascii="Times New Roman" w:hAnsi="Times New Roman" w:cs="Times New Roman"/>
        </w:rPr>
        <w:t>We do not address th</w:t>
      </w:r>
      <w:r w:rsidR="004874CB" w:rsidRPr="00A640C5">
        <w:rPr>
          <w:rFonts w:ascii="Times New Roman" w:hAnsi="Times New Roman" w:cs="Times New Roman"/>
        </w:rPr>
        <w:t xml:space="preserve">is question for government-sponsored health </w:t>
      </w:r>
      <w:r w:rsidR="00300BDD" w:rsidRPr="00A640C5">
        <w:rPr>
          <w:rFonts w:ascii="Times New Roman" w:hAnsi="Times New Roman" w:cs="Times New Roman"/>
        </w:rPr>
        <w:t>insurance</w:t>
      </w:r>
      <w:r w:rsidR="00EA3636" w:rsidRPr="00A640C5">
        <w:rPr>
          <w:rFonts w:ascii="Times New Roman" w:hAnsi="Times New Roman" w:cs="Times New Roman"/>
        </w:rPr>
        <w:t xml:space="preserve"> such as Medicare or MassHealth </w:t>
      </w:r>
      <w:r w:rsidR="00E75F65" w:rsidRPr="00A640C5">
        <w:rPr>
          <w:rFonts w:ascii="Times New Roman" w:hAnsi="Times New Roman" w:cs="Times New Roman"/>
        </w:rPr>
        <w:t xml:space="preserve">because health </w:t>
      </w:r>
      <w:r w:rsidR="00D2428D" w:rsidRPr="00A640C5">
        <w:rPr>
          <w:rFonts w:ascii="Times New Roman" w:hAnsi="Times New Roman" w:cs="Times New Roman"/>
        </w:rPr>
        <w:t xml:space="preserve">care </w:t>
      </w:r>
      <w:r w:rsidR="00E75F65" w:rsidRPr="00A640C5">
        <w:rPr>
          <w:rFonts w:ascii="Times New Roman" w:hAnsi="Times New Roman" w:cs="Times New Roman"/>
        </w:rPr>
        <w:t xml:space="preserve">provider reimbursement </w:t>
      </w:r>
      <w:r w:rsidR="00896BEA" w:rsidRPr="00A640C5">
        <w:rPr>
          <w:rFonts w:ascii="Times New Roman" w:hAnsi="Times New Roman" w:cs="Times New Roman"/>
        </w:rPr>
        <w:t>for</w:t>
      </w:r>
      <w:r w:rsidR="00E75F65" w:rsidRPr="00A640C5">
        <w:rPr>
          <w:rFonts w:ascii="Times New Roman" w:hAnsi="Times New Roman" w:cs="Times New Roman"/>
        </w:rPr>
        <w:t xml:space="preserve"> these programs is typically not negotiated</w:t>
      </w:r>
      <w:r w:rsidR="000A54F1" w:rsidRPr="00A640C5">
        <w:rPr>
          <w:rFonts w:ascii="Times New Roman" w:hAnsi="Times New Roman" w:cs="Times New Roman"/>
        </w:rPr>
        <w:t>.</w:t>
      </w:r>
      <w:r w:rsidR="00BD435D" w:rsidRPr="00A640C5">
        <w:rPr>
          <w:rFonts w:ascii="Times New Roman" w:hAnsi="Times New Roman" w:cs="Times New Roman"/>
        </w:rPr>
        <w:t xml:space="preserve"> </w:t>
      </w:r>
    </w:p>
    <w:p w14:paraId="45DBF864" w14:textId="4132A0E0" w:rsidR="006D29A5" w:rsidRPr="00A640C5" w:rsidRDefault="002C68E8" w:rsidP="006D29A5">
      <w:pPr>
        <w:pStyle w:val="NumberedParagraphs"/>
        <w:rPr>
          <w:rFonts w:ascii="Times New Roman" w:hAnsi="Times New Roman" w:cs="Times New Roman"/>
        </w:rPr>
      </w:pPr>
      <w:r w:rsidRPr="00A640C5">
        <w:rPr>
          <w:rFonts w:ascii="Times New Roman" w:hAnsi="Times New Roman" w:cs="Times New Roman"/>
        </w:rPr>
        <w:t xml:space="preserve">Assessing who bears health care cost increases or decreases requires </w:t>
      </w:r>
      <w:r w:rsidR="00D2428D" w:rsidRPr="00A640C5">
        <w:rPr>
          <w:rFonts w:ascii="Times New Roman" w:hAnsi="Times New Roman" w:cs="Times New Roman"/>
        </w:rPr>
        <w:t xml:space="preserve">an </w:t>
      </w:r>
      <w:r w:rsidRPr="00A640C5">
        <w:rPr>
          <w:rFonts w:ascii="Times New Roman" w:hAnsi="Times New Roman" w:cs="Times New Roman"/>
        </w:rPr>
        <w:t xml:space="preserve">understanding </w:t>
      </w:r>
      <w:r w:rsidR="00883B09" w:rsidRPr="00A640C5">
        <w:rPr>
          <w:rFonts w:ascii="Times New Roman" w:hAnsi="Times New Roman" w:cs="Times New Roman"/>
        </w:rPr>
        <w:t xml:space="preserve">of </w:t>
      </w:r>
      <w:r w:rsidRPr="00A640C5">
        <w:rPr>
          <w:rFonts w:ascii="Times New Roman" w:hAnsi="Times New Roman" w:cs="Times New Roman"/>
        </w:rPr>
        <w:t>how</w:t>
      </w:r>
      <w:r w:rsidR="00A409D8" w:rsidRPr="00A640C5">
        <w:rPr>
          <w:rFonts w:ascii="Times New Roman" w:hAnsi="Times New Roman" w:cs="Times New Roman"/>
        </w:rPr>
        <w:t xml:space="preserve">, and </w:t>
      </w:r>
      <w:r w:rsidRPr="00A640C5">
        <w:rPr>
          <w:rFonts w:ascii="Times New Roman" w:hAnsi="Times New Roman" w:cs="Times New Roman"/>
        </w:rPr>
        <w:t>to what extent</w:t>
      </w:r>
      <w:r w:rsidR="00A409D8" w:rsidRPr="00A640C5">
        <w:rPr>
          <w:rFonts w:ascii="Times New Roman" w:hAnsi="Times New Roman" w:cs="Times New Roman"/>
        </w:rPr>
        <w:t>,</w:t>
      </w:r>
      <w:r w:rsidRPr="00A640C5">
        <w:rPr>
          <w:rFonts w:ascii="Times New Roman" w:hAnsi="Times New Roman" w:cs="Times New Roman"/>
        </w:rPr>
        <w:t xml:space="preserve"> those changes are passed on to various parties. That is, to the extent that the proposed </w:t>
      </w:r>
      <w:r w:rsidR="005E5EFE" w:rsidRPr="00A640C5">
        <w:rPr>
          <w:rFonts w:ascii="Times New Roman" w:hAnsi="Times New Roman" w:cs="Times New Roman"/>
        </w:rPr>
        <w:t>project</w:t>
      </w:r>
      <w:r w:rsidRPr="00A640C5">
        <w:rPr>
          <w:rFonts w:ascii="Times New Roman" w:hAnsi="Times New Roman" w:cs="Times New Roman"/>
        </w:rPr>
        <w:t xml:space="preserve"> resul</w:t>
      </w:r>
      <w:r w:rsidR="005E5EFE" w:rsidRPr="00A640C5">
        <w:rPr>
          <w:rFonts w:ascii="Times New Roman" w:hAnsi="Times New Roman" w:cs="Times New Roman"/>
        </w:rPr>
        <w:t>ts</w:t>
      </w:r>
      <w:r w:rsidRPr="00A640C5">
        <w:rPr>
          <w:rFonts w:ascii="Times New Roman" w:hAnsi="Times New Roman" w:cs="Times New Roman"/>
        </w:rPr>
        <w:t xml:space="preserve"> in </w:t>
      </w:r>
      <w:r w:rsidR="003B45EC" w:rsidRPr="00A640C5">
        <w:rPr>
          <w:rFonts w:ascii="Times New Roman" w:hAnsi="Times New Roman" w:cs="Times New Roman"/>
        </w:rPr>
        <w:t>a reduction of health care</w:t>
      </w:r>
      <w:r w:rsidRPr="00A640C5">
        <w:rPr>
          <w:rFonts w:ascii="Times New Roman" w:hAnsi="Times New Roman" w:cs="Times New Roman"/>
        </w:rPr>
        <w:t xml:space="preserve"> costs </w:t>
      </w:r>
      <w:r w:rsidR="003B45EC" w:rsidRPr="00A640C5">
        <w:rPr>
          <w:rFonts w:ascii="Times New Roman" w:hAnsi="Times New Roman" w:cs="Times New Roman"/>
        </w:rPr>
        <w:t>because care is delivered</w:t>
      </w:r>
      <w:r w:rsidRPr="00A640C5">
        <w:rPr>
          <w:rFonts w:ascii="Times New Roman" w:hAnsi="Times New Roman" w:cs="Times New Roman"/>
        </w:rPr>
        <w:t xml:space="preserve"> more efficiently, are these cost reductions passed on to </w:t>
      </w:r>
      <w:r w:rsidR="003B45EC" w:rsidRPr="00A640C5">
        <w:rPr>
          <w:rFonts w:ascii="Times New Roman" w:hAnsi="Times New Roman" w:cs="Times New Roman"/>
        </w:rPr>
        <w:t xml:space="preserve">third-party </w:t>
      </w:r>
      <w:r w:rsidRPr="00A640C5">
        <w:rPr>
          <w:rFonts w:ascii="Times New Roman" w:hAnsi="Times New Roman" w:cs="Times New Roman"/>
        </w:rPr>
        <w:t>payors</w:t>
      </w:r>
      <w:r w:rsidR="00486CA0" w:rsidRPr="00A640C5">
        <w:rPr>
          <w:rFonts w:ascii="Times New Roman" w:hAnsi="Times New Roman" w:cs="Times New Roman"/>
        </w:rPr>
        <w:t>,</w:t>
      </w:r>
      <w:r w:rsidRPr="00A640C5">
        <w:rPr>
          <w:rFonts w:ascii="Times New Roman" w:hAnsi="Times New Roman" w:cs="Times New Roman"/>
        </w:rPr>
        <w:t xml:space="preserve"> and do </w:t>
      </w:r>
      <w:r w:rsidR="00792C8A" w:rsidRPr="00A640C5">
        <w:rPr>
          <w:rFonts w:ascii="Times New Roman" w:hAnsi="Times New Roman" w:cs="Times New Roman"/>
        </w:rPr>
        <w:t xml:space="preserve">those </w:t>
      </w:r>
      <w:r w:rsidRPr="00A640C5">
        <w:rPr>
          <w:rFonts w:ascii="Times New Roman" w:hAnsi="Times New Roman" w:cs="Times New Roman"/>
        </w:rPr>
        <w:t xml:space="preserve">payors, in turn, pass them onto employers that purchase </w:t>
      </w:r>
      <w:r w:rsidR="00792C8A" w:rsidRPr="00A640C5">
        <w:rPr>
          <w:rFonts w:ascii="Times New Roman" w:hAnsi="Times New Roman" w:cs="Times New Roman"/>
        </w:rPr>
        <w:t>health</w:t>
      </w:r>
      <w:r w:rsidRPr="00A640C5">
        <w:rPr>
          <w:rFonts w:ascii="Times New Roman" w:hAnsi="Times New Roman" w:cs="Times New Roman"/>
        </w:rPr>
        <w:t xml:space="preserve"> plans on behalf of their </w:t>
      </w:r>
      <w:r w:rsidR="00C01502" w:rsidRPr="00A640C5">
        <w:rPr>
          <w:rFonts w:ascii="Times New Roman" w:hAnsi="Times New Roman" w:cs="Times New Roman"/>
        </w:rPr>
        <w:t>workers</w:t>
      </w:r>
      <w:r w:rsidRPr="00A640C5">
        <w:rPr>
          <w:rFonts w:ascii="Times New Roman" w:hAnsi="Times New Roman" w:cs="Times New Roman"/>
        </w:rPr>
        <w:t xml:space="preserve">? </w:t>
      </w:r>
      <w:r w:rsidR="002352C6" w:rsidRPr="00A640C5">
        <w:rPr>
          <w:rFonts w:ascii="Times New Roman" w:hAnsi="Times New Roman" w:cs="Times New Roman"/>
        </w:rPr>
        <w:t xml:space="preserve">Conversely, </w:t>
      </w:r>
      <w:r w:rsidR="00703F1F" w:rsidRPr="00A640C5">
        <w:rPr>
          <w:rFonts w:ascii="Times New Roman" w:hAnsi="Times New Roman" w:cs="Times New Roman"/>
        </w:rPr>
        <w:t xml:space="preserve">if the proposed project </w:t>
      </w:r>
      <w:r w:rsidR="00F80FEE" w:rsidRPr="00A640C5">
        <w:rPr>
          <w:rFonts w:ascii="Times New Roman" w:hAnsi="Times New Roman" w:cs="Times New Roman"/>
        </w:rPr>
        <w:t>increase</w:t>
      </w:r>
      <w:r w:rsidR="00575BBA" w:rsidRPr="00A640C5">
        <w:rPr>
          <w:rFonts w:ascii="Times New Roman" w:hAnsi="Times New Roman" w:cs="Times New Roman"/>
        </w:rPr>
        <w:t>s</w:t>
      </w:r>
      <w:r w:rsidR="00F80FEE" w:rsidRPr="00A640C5">
        <w:rPr>
          <w:rFonts w:ascii="Times New Roman" w:hAnsi="Times New Roman" w:cs="Times New Roman"/>
        </w:rPr>
        <w:t xml:space="preserve"> the bargaining leverage of MGB with commercial payors</w:t>
      </w:r>
      <w:r w:rsidR="005F29E9" w:rsidRPr="00A640C5">
        <w:rPr>
          <w:rFonts w:ascii="Times New Roman" w:hAnsi="Times New Roman" w:cs="Times New Roman"/>
        </w:rPr>
        <w:t xml:space="preserve"> and negotiated prices increase commensurately, </w:t>
      </w:r>
      <w:r w:rsidR="00B31486" w:rsidRPr="00A640C5">
        <w:rPr>
          <w:rFonts w:ascii="Times New Roman" w:hAnsi="Times New Roman" w:cs="Times New Roman"/>
        </w:rPr>
        <w:t>do</w:t>
      </w:r>
      <w:r w:rsidR="000E6B9F" w:rsidRPr="00A640C5">
        <w:rPr>
          <w:rFonts w:ascii="Times New Roman" w:hAnsi="Times New Roman" w:cs="Times New Roman"/>
        </w:rPr>
        <w:t xml:space="preserve"> those </w:t>
      </w:r>
      <w:r w:rsidR="00B31486" w:rsidRPr="00A640C5">
        <w:rPr>
          <w:rFonts w:ascii="Times New Roman" w:hAnsi="Times New Roman" w:cs="Times New Roman"/>
        </w:rPr>
        <w:t xml:space="preserve">payors increase premiums for the health plans they insure? </w:t>
      </w:r>
      <w:r w:rsidRPr="00A640C5">
        <w:rPr>
          <w:rFonts w:ascii="Times New Roman" w:hAnsi="Times New Roman" w:cs="Times New Roman"/>
        </w:rPr>
        <w:t xml:space="preserve">An additional, related question is whether patients </w:t>
      </w:r>
      <w:r w:rsidR="00996E16" w:rsidRPr="00A640C5">
        <w:rPr>
          <w:rFonts w:ascii="Times New Roman" w:hAnsi="Times New Roman" w:cs="Times New Roman"/>
        </w:rPr>
        <w:t>who receive care</w:t>
      </w:r>
      <w:r w:rsidRPr="00A640C5">
        <w:rPr>
          <w:rFonts w:ascii="Times New Roman" w:hAnsi="Times New Roman" w:cs="Times New Roman"/>
        </w:rPr>
        <w:t xml:space="preserve"> are directly affected, either through the out-of-pocket payments </w:t>
      </w:r>
      <w:r w:rsidR="00996E16" w:rsidRPr="00A640C5">
        <w:rPr>
          <w:rFonts w:ascii="Times New Roman" w:hAnsi="Times New Roman" w:cs="Times New Roman"/>
        </w:rPr>
        <w:t>(</w:t>
      </w:r>
      <w:r w:rsidR="00996E16" w:rsidRPr="00A640C5">
        <w:rPr>
          <w:rFonts w:ascii="Times New Roman" w:hAnsi="Times New Roman" w:cs="Times New Roman"/>
          <w:i/>
          <w:iCs/>
        </w:rPr>
        <w:t>i.e.</w:t>
      </w:r>
      <w:r w:rsidR="00996E16" w:rsidRPr="00A640C5">
        <w:rPr>
          <w:rFonts w:ascii="Times New Roman" w:hAnsi="Times New Roman" w:cs="Times New Roman"/>
        </w:rPr>
        <w:t>, coinsurance amounts or deductible payments)</w:t>
      </w:r>
      <w:r w:rsidRPr="00A640C5">
        <w:rPr>
          <w:rFonts w:ascii="Times New Roman" w:hAnsi="Times New Roman" w:cs="Times New Roman"/>
        </w:rPr>
        <w:t xml:space="preserve"> they make or through changes in their wages or the proportion of </w:t>
      </w:r>
      <w:r w:rsidR="00B71D7E" w:rsidRPr="00A640C5">
        <w:rPr>
          <w:rFonts w:ascii="Times New Roman" w:hAnsi="Times New Roman" w:cs="Times New Roman"/>
        </w:rPr>
        <w:t xml:space="preserve">health plan </w:t>
      </w:r>
      <w:r w:rsidRPr="00A640C5">
        <w:rPr>
          <w:rFonts w:ascii="Times New Roman" w:hAnsi="Times New Roman" w:cs="Times New Roman"/>
        </w:rPr>
        <w:t>premiums that they must pay.</w:t>
      </w:r>
    </w:p>
    <w:p w14:paraId="15ACCE8A" w14:textId="7C448D02" w:rsidR="00D10E84" w:rsidRPr="00A640C5" w:rsidRDefault="00D708CE" w:rsidP="001A59C8">
      <w:pPr>
        <w:pStyle w:val="NumberedParagraphs"/>
        <w:rPr>
          <w:rFonts w:ascii="Times New Roman" w:hAnsi="Times New Roman" w:cs="Times New Roman"/>
        </w:rPr>
      </w:pPr>
      <w:r w:rsidRPr="00A640C5">
        <w:rPr>
          <w:rFonts w:ascii="Times New Roman" w:hAnsi="Times New Roman" w:cs="Times New Roman"/>
        </w:rPr>
        <w:t>Starting</w:t>
      </w:r>
      <w:r w:rsidR="006E3E67" w:rsidRPr="00A640C5">
        <w:rPr>
          <w:rFonts w:ascii="Times New Roman" w:hAnsi="Times New Roman" w:cs="Times New Roman"/>
        </w:rPr>
        <w:t xml:space="preserve"> with the question of whether increases in health</w:t>
      </w:r>
      <w:r w:rsidRPr="00A640C5">
        <w:rPr>
          <w:rFonts w:ascii="Times New Roman" w:hAnsi="Times New Roman" w:cs="Times New Roman"/>
        </w:rPr>
        <w:t xml:space="preserve"> care expenditures are </w:t>
      </w:r>
      <w:r w:rsidR="00B46A71" w:rsidRPr="00A640C5">
        <w:rPr>
          <w:rFonts w:ascii="Times New Roman" w:hAnsi="Times New Roman" w:cs="Times New Roman"/>
        </w:rPr>
        <w:t>passed on by third-party payors in the form of higher premiums, we note that</w:t>
      </w:r>
      <w:r w:rsidR="007A6CEB" w:rsidRPr="00A640C5">
        <w:rPr>
          <w:rFonts w:ascii="Times New Roman" w:hAnsi="Times New Roman" w:cs="Times New Roman"/>
        </w:rPr>
        <w:t xml:space="preserve"> e</w:t>
      </w:r>
      <w:r w:rsidR="00DD1D60" w:rsidRPr="00A640C5">
        <w:rPr>
          <w:rFonts w:ascii="Times New Roman" w:hAnsi="Times New Roman" w:cs="Times New Roman"/>
        </w:rPr>
        <w:t xml:space="preserve">xpenditures on health care </w:t>
      </w:r>
      <w:r w:rsidR="00DD1D60" w:rsidRPr="00A640C5">
        <w:rPr>
          <w:rFonts w:ascii="Times New Roman" w:hAnsi="Times New Roman" w:cs="Times New Roman"/>
        </w:rPr>
        <w:lastRenderedPageBreak/>
        <w:t xml:space="preserve">services </w:t>
      </w:r>
      <w:r w:rsidR="00A36EBD" w:rsidRPr="00A640C5">
        <w:rPr>
          <w:rFonts w:ascii="Times New Roman" w:hAnsi="Times New Roman" w:cs="Times New Roman"/>
        </w:rPr>
        <w:t xml:space="preserve">received by plan members </w:t>
      </w:r>
      <w:r w:rsidR="00410AE8" w:rsidRPr="00A640C5">
        <w:rPr>
          <w:rFonts w:ascii="Times New Roman" w:hAnsi="Times New Roman" w:cs="Times New Roman"/>
        </w:rPr>
        <w:t xml:space="preserve">comprise </w:t>
      </w:r>
      <w:r w:rsidR="00177F1C" w:rsidRPr="00A640C5">
        <w:rPr>
          <w:rFonts w:ascii="Times New Roman" w:hAnsi="Times New Roman" w:cs="Times New Roman"/>
        </w:rPr>
        <w:t>almost all</w:t>
      </w:r>
      <w:r w:rsidR="00410AE8" w:rsidRPr="00A640C5">
        <w:rPr>
          <w:rFonts w:ascii="Times New Roman" w:hAnsi="Times New Roman" w:cs="Times New Roman"/>
        </w:rPr>
        <w:t xml:space="preserve"> </w:t>
      </w:r>
      <w:r w:rsidR="00E70CFA" w:rsidRPr="00A640C5">
        <w:rPr>
          <w:rFonts w:ascii="Times New Roman" w:hAnsi="Times New Roman" w:cs="Times New Roman"/>
        </w:rPr>
        <w:t xml:space="preserve">health </w:t>
      </w:r>
      <w:r w:rsidR="00410AE8" w:rsidRPr="00A640C5">
        <w:rPr>
          <w:rFonts w:ascii="Times New Roman" w:hAnsi="Times New Roman" w:cs="Times New Roman"/>
        </w:rPr>
        <w:t>plan expenses</w:t>
      </w:r>
      <w:r w:rsidR="00A36EBD" w:rsidRPr="00A640C5">
        <w:rPr>
          <w:rFonts w:ascii="Times New Roman" w:hAnsi="Times New Roman" w:cs="Times New Roman"/>
        </w:rPr>
        <w:t>.</w:t>
      </w:r>
      <w:r w:rsidR="00410AE8" w:rsidRPr="00A640C5">
        <w:rPr>
          <w:rFonts w:ascii="Times New Roman" w:hAnsi="Times New Roman" w:cs="Times New Roman"/>
        </w:rPr>
        <w:t xml:space="preserve"> An analysis conducted by </w:t>
      </w:r>
      <w:r w:rsidR="00410AE8" w:rsidRPr="00A640C5" w:rsidDel="004B7A59">
        <w:rPr>
          <w:rFonts w:ascii="Times New Roman" w:hAnsi="Times New Roman" w:cs="Times New Roman"/>
        </w:rPr>
        <w:t>CMS</w:t>
      </w:r>
      <w:r w:rsidR="00410AE8" w:rsidRPr="00A640C5">
        <w:rPr>
          <w:rFonts w:ascii="Times New Roman" w:hAnsi="Times New Roman" w:cs="Times New Roman"/>
        </w:rPr>
        <w:t xml:space="preserve"> found that slightly </w:t>
      </w:r>
      <w:r w:rsidR="00747EDE" w:rsidRPr="00A640C5">
        <w:rPr>
          <w:rFonts w:ascii="Times New Roman" w:hAnsi="Times New Roman" w:cs="Times New Roman"/>
        </w:rPr>
        <w:t>fewer</w:t>
      </w:r>
      <w:r w:rsidR="00410AE8" w:rsidRPr="00A640C5">
        <w:rPr>
          <w:rFonts w:ascii="Times New Roman" w:hAnsi="Times New Roman" w:cs="Times New Roman"/>
        </w:rPr>
        <w:t xml:space="preserve"> than 90 percent of premiums for private health insurance in 2019 were used to pay for health care services received by plan members.</w:t>
      </w:r>
      <w:r w:rsidR="00410AE8" w:rsidRPr="00A640C5">
        <w:rPr>
          <w:rStyle w:val="FootnoteReference"/>
          <w:rFonts w:ascii="Times New Roman" w:hAnsi="Times New Roman" w:cs="Times New Roman"/>
        </w:rPr>
        <w:footnoteReference w:id="186"/>
      </w:r>
      <w:r w:rsidR="00410AE8" w:rsidRPr="00A640C5">
        <w:rPr>
          <w:rFonts w:ascii="Times New Roman" w:hAnsi="Times New Roman" w:cs="Times New Roman"/>
        </w:rPr>
        <w:t xml:space="preserve"> As expenditures on </w:t>
      </w:r>
      <w:r w:rsidR="00CC5646" w:rsidRPr="00A640C5">
        <w:rPr>
          <w:rFonts w:ascii="Times New Roman" w:hAnsi="Times New Roman" w:cs="Times New Roman"/>
        </w:rPr>
        <w:t xml:space="preserve">health plan </w:t>
      </w:r>
      <w:r w:rsidR="00410AE8" w:rsidRPr="00A640C5">
        <w:rPr>
          <w:rFonts w:ascii="Times New Roman" w:hAnsi="Times New Roman" w:cs="Times New Roman"/>
        </w:rPr>
        <w:t xml:space="preserve">benefits, such as hospital services, increase—either because of an increase in utilization of health care services or an increase in reimbursement for those services—so do health plan premiums. As a general matter of economics, increased costs are passed on to consumers in the form of higher prices, with the precise magnitude of the increase in prices resulting from an increase in costs </w:t>
      </w:r>
      <w:r w:rsidR="00E70CFA" w:rsidRPr="00A640C5">
        <w:rPr>
          <w:rFonts w:ascii="Times New Roman" w:hAnsi="Times New Roman" w:cs="Times New Roman"/>
        </w:rPr>
        <w:t xml:space="preserve">depending on the cost </w:t>
      </w:r>
      <w:r w:rsidR="00410AE8" w:rsidRPr="00A640C5">
        <w:rPr>
          <w:rFonts w:ascii="Times New Roman" w:hAnsi="Times New Roman" w:cs="Times New Roman"/>
        </w:rPr>
        <w:t>pass-through rate.</w:t>
      </w:r>
      <w:r w:rsidR="00410AE8" w:rsidRPr="00A640C5">
        <w:rPr>
          <w:rStyle w:val="FootnoteReference"/>
          <w:rFonts w:ascii="Times New Roman" w:hAnsi="Times New Roman" w:cs="Times New Roman"/>
        </w:rPr>
        <w:footnoteReference w:id="187"/>
      </w:r>
      <w:r w:rsidR="00410AE8" w:rsidRPr="00A640C5">
        <w:rPr>
          <w:rFonts w:ascii="Times New Roman" w:hAnsi="Times New Roman" w:cs="Times New Roman"/>
        </w:rPr>
        <w:t xml:space="preserve"> </w:t>
      </w:r>
    </w:p>
    <w:p w14:paraId="5D1E88A4" w14:textId="761BBF4D" w:rsidR="00410AE8" w:rsidRPr="00A640C5" w:rsidRDefault="00410AE8" w:rsidP="00410AE8">
      <w:pPr>
        <w:pStyle w:val="NumberedParagraphs"/>
        <w:rPr>
          <w:rFonts w:ascii="Times New Roman" w:hAnsi="Times New Roman" w:cs="Times New Roman"/>
        </w:rPr>
      </w:pPr>
      <w:r w:rsidRPr="00A640C5">
        <w:rPr>
          <w:rFonts w:ascii="Times New Roman" w:hAnsi="Times New Roman" w:cs="Times New Roman"/>
        </w:rPr>
        <w:t xml:space="preserve">The pass-through of costs is particularly evident for self-insured health plans. In such plans, the </w:t>
      </w:r>
      <w:r w:rsidR="00433052" w:rsidRPr="00A640C5">
        <w:rPr>
          <w:rFonts w:ascii="Times New Roman" w:hAnsi="Times New Roman" w:cs="Times New Roman"/>
        </w:rPr>
        <w:t xml:space="preserve">health plan administrator </w:t>
      </w:r>
      <w:r w:rsidRPr="00A640C5">
        <w:rPr>
          <w:rFonts w:ascii="Times New Roman" w:hAnsi="Times New Roman" w:cs="Times New Roman"/>
        </w:rPr>
        <w:t xml:space="preserve">will receive and process claims, but the </w:t>
      </w:r>
      <w:r w:rsidR="00433052" w:rsidRPr="00A640C5">
        <w:rPr>
          <w:rFonts w:ascii="Times New Roman" w:hAnsi="Times New Roman" w:cs="Times New Roman"/>
        </w:rPr>
        <w:t xml:space="preserve">employer sponsoring the plan </w:t>
      </w:r>
      <w:r w:rsidRPr="00A640C5">
        <w:rPr>
          <w:rFonts w:ascii="Times New Roman" w:hAnsi="Times New Roman" w:cs="Times New Roman"/>
        </w:rPr>
        <w:t>is ultimately responsible for paying those claims. In the United States, 6</w:t>
      </w:r>
      <w:r w:rsidR="00B73E37" w:rsidRPr="00A640C5">
        <w:rPr>
          <w:rFonts w:ascii="Times New Roman" w:hAnsi="Times New Roman" w:cs="Times New Roman"/>
        </w:rPr>
        <w:t>4</w:t>
      </w:r>
      <w:r w:rsidRPr="00A640C5">
        <w:rPr>
          <w:rFonts w:ascii="Times New Roman" w:hAnsi="Times New Roman" w:cs="Times New Roman"/>
        </w:rPr>
        <w:t xml:space="preserve"> percent of people enrolled in private employer-sponsored health plans are enrolled in self-insured plans.</w:t>
      </w:r>
      <w:r w:rsidRPr="00A640C5">
        <w:rPr>
          <w:rStyle w:val="FootnoteReference"/>
          <w:rFonts w:ascii="Times New Roman" w:hAnsi="Times New Roman" w:cs="Times New Roman"/>
        </w:rPr>
        <w:footnoteReference w:id="188"/>
      </w:r>
      <w:r w:rsidRPr="00A640C5">
        <w:rPr>
          <w:rFonts w:ascii="Times New Roman" w:hAnsi="Times New Roman" w:cs="Times New Roman"/>
        </w:rPr>
        <w:t xml:space="preserve"> For </w:t>
      </w:r>
      <w:r w:rsidR="00195E33" w:rsidRPr="00A640C5">
        <w:rPr>
          <w:rFonts w:ascii="Times New Roman" w:hAnsi="Times New Roman" w:cs="Times New Roman"/>
        </w:rPr>
        <w:t xml:space="preserve">fully </w:t>
      </w:r>
      <w:r w:rsidRPr="00A640C5">
        <w:rPr>
          <w:rFonts w:ascii="Times New Roman" w:hAnsi="Times New Roman" w:cs="Times New Roman"/>
        </w:rPr>
        <w:t xml:space="preserve">insured </w:t>
      </w:r>
      <w:r w:rsidR="00195E33" w:rsidRPr="00A640C5">
        <w:rPr>
          <w:rFonts w:ascii="Times New Roman" w:hAnsi="Times New Roman" w:cs="Times New Roman"/>
        </w:rPr>
        <w:t>health</w:t>
      </w:r>
      <w:r w:rsidRPr="00A640C5">
        <w:rPr>
          <w:rFonts w:ascii="Times New Roman" w:hAnsi="Times New Roman" w:cs="Times New Roman"/>
        </w:rPr>
        <w:t xml:space="preserve"> plans, the premiums for the plan are </w:t>
      </w:r>
      <w:r w:rsidR="00195E33" w:rsidRPr="00A640C5">
        <w:rPr>
          <w:rFonts w:ascii="Times New Roman" w:hAnsi="Times New Roman" w:cs="Times New Roman"/>
        </w:rPr>
        <w:t xml:space="preserve">typically </w:t>
      </w:r>
      <w:r w:rsidRPr="00A640C5">
        <w:rPr>
          <w:rFonts w:ascii="Times New Roman" w:hAnsi="Times New Roman" w:cs="Times New Roman"/>
        </w:rPr>
        <w:t>established at the beginning of the plan year and cannot be subsequently adjusted during the plan year. However, this does not mean that participants in those plans are insulated from the effects of increases in expenditures on health care services. Premiums</w:t>
      </w:r>
      <w:r w:rsidR="00154486" w:rsidRPr="00A640C5">
        <w:rPr>
          <w:rFonts w:ascii="Times New Roman" w:hAnsi="Times New Roman" w:cs="Times New Roman"/>
        </w:rPr>
        <w:t xml:space="preserve"> and the benefit structures</w:t>
      </w:r>
      <w:r w:rsidRPr="00A640C5">
        <w:rPr>
          <w:rFonts w:ascii="Times New Roman" w:hAnsi="Times New Roman" w:cs="Times New Roman"/>
        </w:rPr>
        <w:t xml:space="preserve"> for fully insured plans are </w:t>
      </w:r>
      <w:r w:rsidR="00195E33" w:rsidRPr="00A640C5">
        <w:rPr>
          <w:rFonts w:ascii="Times New Roman" w:hAnsi="Times New Roman" w:cs="Times New Roman"/>
        </w:rPr>
        <w:t>often</w:t>
      </w:r>
      <w:r w:rsidRPr="00A640C5">
        <w:rPr>
          <w:rFonts w:ascii="Times New Roman" w:hAnsi="Times New Roman" w:cs="Times New Roman"/>
        </w:rPr>
        <w:t xml:space="preserve"> determined on an annual basis, and claims incurred by plan participants in the previous year can affect premiums for the plan in subsequent years.</w:t>
      </w:r>
      <w:r w:rsidRPr="00A640C5">
        <w:rPr>
          <w:rStyle w:val="FootnoteReference"/>
          <w:rFonts w:ascii="Times New Roman" w:hAnsi="Times New Roman" w:cs="Times New Roman"/>
        </w:rPr>
        <w:footnoteReference w:id="189"/>
      </w:r>
    </w:p>
    <w:p w14:paraId="15A7CE4A" w14:textId="1DFBE281" w:rsidR="00410AE8" w:rsidRPr="00A640C5" w:rsidRDefault="00410AE8" w:rsidP="00E1322A">
      <w:pPr>
        <w:pStyle w:val="NumberedParagraphs"/>
        <w:rPr>
          <w:rFonts w:ascii="Times New Roman" w:hAnsi="Times New Roman" w:cs="Times New Roman"/>
        </w:rPr>
      </w:pPr>
      <w:r w:rsidRPr="00A640C5">
        <w:rPr>
          <w:rFonts w:ascii="Times New Roman" w:hAnsi="Times New Roman" w:cs="Times New Roman"/>
        </w:rPr>
        <w:lastRenderedPageBreak/>
        <w:t>The relationship between health plan premiums and expenditures on health care services is evident in longitudinal data compiled by CMS on premiums and health care service expenditures</w:t>
      </w:r>
      <w:r w:rsidR="00862DE0" w:rsidRPr="00A640C5">
        <w:rPr>
          <w:rFonts w:ascii="Times New Roman" w:hAnsi="Times New Roman" w:cs="Times New Roman"/>
        </w:rPr>
        <w:t xml:space="preserve"> </w:t>
      </w:r>
      <w:r w:rsidR="003809E8" w:rsidRPr="00A640C5">
        <w:rPr>
          <w:rFonts w:ascii="Times New Roman" w:hAnsi="Times New Roman" w:cs="Times New Roman"/>
        </w:rPr>
        <w:t>that is</w:t>
      </w:r>
      <w:r w:rsidR="00862DE0" w:rsidRPr="00A640C5">
        <w:rPr>
          <w:rFonts w:ascii="Times New Roman" w:hAnsi="Times New Roman" w:cs="Times New Roman"/>
        </w:rPr>
        <w:t xml:space="preserve"> shown in Figure ICC2</w:t>
      </w:r>
      <w:r w:rsidR="00703DAD" w:rsidRPr="00A640C5">
        <w:rPr>
          <w:rFonts w:ascii="Times New Roman" w:hAnsi="Times New Roman" w:cs="Times New Roman"/>
        </w:rPr>
        <w:t>7</w:t>
      </w:r>
      <w:r w:rsidRPr="00A640C5">
        <w:rPr>
          <w:rFonts w:ascii="Times New Roman" w:hAnsi="Times New Roman" w:cs="Times New Roman"/>
        </w:rPr>
        <w:t>.</w:t>
      </w:r>
      <w:r w:rsidRPr="00A640C5">
        <w:rPr>
          <w:rStyle w:val="FootnoteReference"/>
          <w:rFonts w:ascii="Times New Roman" w:hAnsi="Times New Roman" w:cs="Times New Roman"/>
        </w:rPr>
        <w:footnoteReference w:id="190"/>
      </w:r>
      <w:r w:rsidRPr="00A640C5">
        <w:rPr>
          <w:rFonts w:ascii="Times New Roman" w:hAnsi="Times New Roman" w:cs="Times New Roman"/>
        </w:rPr>
        <w:t xml:space="preserve"> Two features of these data are noteworthy. First, </w:t>
      </w:r>
      <w:r w:rsidR="005C5DCD" w:rsidRPr="00A640C5">
        <w:rPr>
          <w:rFonts w:ascii="Times New Roman" w:hAnsi="Times New Roman" w:cs="Times New Roman"/>
        </w:rPr>
        <w:t>a</w:t>
      </w:r>
      <w:r w:rsidRPr="00A640C5">
        <w:rPr>
          <w:rFonts w:ascii="Times New Roman" w:hAnsi="Times New Roman" w:cs="Times New Roman"/>
        </w:rPr>
        <w:t xml:space="preserve">s </w:t>
      </w:r>
      <w:r w:rsidR="00D10E84" w:rsidRPr="00A640C5">
        <w:rPr>
          <w:rFonts w:ascii="Times New Roman" w:hAnsi="Times New Roman" w:cs="Times New Roman"/>
        </w:rPr>
        <w:t>we</w:t>
      </w:r>
      <w:r w:rsidRPr="00A640C5">
        <w:rPr>
          <w:rFonts w:ascii="Times New Roman" w:hAnsi="Times New Roman" w:cs="Times New Roman"/>
        </w:rPr>
        <w:t xml:space="preserve"> noted above, in 2019 almost 90 percent of health plan premiums were used to pay participants’ claims</w:t>
      </w:r>
      <w:r w:rsidR="00935B45" w:rsidRPr="00A640C5">
        <w:rPr>
          <w:rFonts w:ascii="Times New Roman" w:hAnsi="Times New Roman" w:cs="Times New Roman"/>
        </w:rPr>
        <w:t>—</w:t>
      </w:r>
      <w:r w:rsidR="000A05B9" w:rsidRPr="00A640C5">
        <w:rPr>
          <w:rFonts w:ascii="Times New Roman" w:hAnsi="Times New Roman" w:cs="Times New Roman"/>
        </w:rPr>
        <w:t xml:space="preserve">almost all premiums collected by health plans </w:t>
      </w:r>
      <w:r w:rsidR="00E84BD5" w:rsidRPr="00A640C5">
        <w:rPr>
          <w:rFonts w:ascii="Times New Roman" w:hAnsi="Times New Roman" w:cs="Times New Roman"/>
        </w:rPr>
        <w:t>were</w:t>
      </w:r>
      <w:r w:rsidR="000A05B9" w:rsidRPr="00A640C5">
        <w:rPr>
          <w:rFonts w:ascii="Times New Roman" w:hAnsi="Times New Roman" w:cs="Times New Roman"/>
        </w:rPr>
        <w:t xml:space="preserve"> used to pay for health care services</w:t>
      </w:r>
      <w:r w:rsidRPr="00A640C5">
        <w:rPr>
          <w:rFonts w:ascii="Times New Roman" w:hAnsi="Times New Roman" w:cs="Times New Roman"/>
        </w:rPr>
        <w:t>. Second, CMS’s data show that expenditures on health care services increased substantially between 2010 and 2019, and health plan premiums increased at almost the same rate. Expenditures on health care services increased by an average annual rate of 4.4 percent over this period, while health plan premiums increased by an average annual rate of 4.3 percent (</w:t>
      </w:r>
      <w:r w:rsidRPr="00A640C5">
        <w:rPr>
          <w:rFonts w:ascii="Times New Roman" w:hAnsi="Times New Roman" w:cs="Times New Roman"/>
          <w:i/>
        </w:rPr>
        <w:t>i.e.</w:t>
      </w:r>
      <w:r w:rsidRPr="00A640C5">
        <w:rPr>
          <w:rFonts w:ascii="Times New Roman" w:hAnsi="Times New Roman" w:cs="Times New Roman"/>
        </w:rPr>
        <w:t xml:space="preserve">, slightly less than the rate of increase of health care costs). These data show, therefore, that health care expenditures are the primary determinant of health plan premiums, and as those expenditures increase </w:t>
      </w:r>
      <w:r w:rsidR="007A2F85" w:rsidRPr="00A640C5">
        <w:rPr>
          <w:rFonts w:ascii="Times New Roman" w:hAnsi="Times New Roman" w:cs="Times New Roman"/>
        </w:rPr>
        <w:t>(or decrease)</w:t>
      </w:r>
      <w:r w:rsidR="00210C43" w:rsidRPr="00A640C5">
        <w:rPr>
          <w:rFonts w:ascii="Times New Roman" w:hAnsi="Times New Roman" w:cs="Times New Roman"/>
        </w:rPr>
        <w:t>,</w:t>
      </w:r>
      <w:r w:rsidR="007A2F85" w:rsidRPr="00A640C5">
        <w:rPr>
          <w:rFonts w:ascii="Times New Roman" w:hAnsi="Times New Roman" w:cs="Times New Roman"/>
        </w:rPr>
        <w:t xml:space="preserve"> </w:t>
      </w:r>
      <w:r w:rsidRPr="00A640C5">
        <w:rPr>
          <w:rFonts w:ascii="Times New Roman" w:hAnsi="Times New Roman" w:cs="Times New Roman"/>
        </w:rPr>
        <w:t xml:space="preserve">so do premiums. </w:t>
      </w:r>
    </w:p>
    <w:p w14:paraId="22D4F117" w14:textId="383A6F1C" w:rsidR="002C68E8" w:rsidRPr="00A640C5" w:rsidRDefault="001657F0" w:rsidP="00DB5768">
      <w:pPr>
        <w:pStyle w:val="NumberedParagraphs"/>
        <w:rPr>
          <w:rFonts w:ascii="Times New Roman" w:hAnsi="Times New Roman" w:cs="Times New Roman"/>
        </w:rPr>
      </w:pPr>
      <w:r w:rsidRPr="00A640C5">
        <w:rPr>
          <w:rFonts w:ascii="Times New Roman" w:hAnsi="Times New Roman" w:cs="Times New Roman"/>
        </w:rPr>
        <w:t>Given the strong relation between health care expenditures and health plan premiums, we turn next to the</w:t>
      </w:r>
      <w:r w:rsidR="002C68E8" w:rsidRPr="00A640C5">
        <w:rPr>
          <w:rFonts w:ascii="Times New Roman" w:hAnsi="Times New Roman" w:cs="Times New Roman"/>
        </w:rPr>
        <w:t xml:space="preserve"> incidence of increases in employer-sponsored health insurance premiums on </w:t>
      </w:r>
      <w:r w:rsidR="00196C09" w:rsidRPr="00A640C5">
        <w:rPr>
          <w:rFonts w:ascii="Times New Roman" w:hAnsi="Times New Roman" w:cs="Times New Roman"/>
        </w:rPr>
        <w:t>employers</w:t>
      </w:r>
      <w:r w:rsidR="002C68E8" w:rsidRPr="00A640C5">
        <w:rPr>
          <w:rFonts w:ascii="Times New Roman" w:hAnsi="Times New Roman" w:cs="Times New Roman"/>
        </w:rPr>
        <w:t xml:space="preserve"> and their </w:t>
      </w:r>
      <w:r w:rsidR="00196C09" w:rsidRPr="00A640C5">
        <w:rPr>
          <w:rFonts w:ascii="Times New Roman" w:hAnsi="Times New Roman" w:cs="Times New Roman"/>
        </w:rPr>
        <w:t>workers</w:t>
      </w:r>
      <w:r w:rsidRPr="00A640C5">
        <w:rPr>
          <w:rFonts w:ascii="Times New Roman" w:hAnsi="Times New Roman" w:cs="Times New Roman"/>
        </w:rPr>
        <w:t xml:space="preserve">. This </w:t>
      </w:r>
      <w:r w:rsidR="00F50BBA" w:rsidRPr="00A640C5">
        <w:rPr>
          <w:rFonts w:ascii="Times New Roman" w:hAnsi="Times New Roman" w:cs="Times New Roman"/>
        </w:rPr>
        <w:t>question</w:t>
      </w:r>
      <w:r w:rsidR="005833DB" w:rsidRPr="00A640C5">
        <w:rPr>
          <w:rFonts w:ascii="Times New Roman" w:hAnsi="Times New Roman" w:cs="Times New Roman"/>
        </w:rPr>
        <w:t xml:space="preserve"> has been addressed in several economic studies</w:t>
      </w:r>
      <w:r w:rsidR="00F50BBA" w:rsidRPr="00A640C5">
        <w:rPr>
          <w:rFonts w:ascii="Times New Roman" w:hAnsi="Times New Roman" w:cs="Times New Roman"/>
        </w:rPr>
        <w:t>, which</w:t>
      </w:r>
      <w:r w:rsidR="002C68E8" w:rsidRPr="00A640C5">
        <w:rPr>
          <w:rFonts w:ascii="Times New Roman" w:hAnsi="Times New Roman" w:cs="Times New Roman"/>
        </w:rPr>
        <w:t xml:space="preserve"> are based on models that recognize that this incidence depends on elasticities of labor supply and demand, regulatory and institutional constraints on wages (</w:t>
      </w:r>
      <w:r w:rsidR="002C68E8" w:rsidRPr="00A640C5">
        <w:rPr>
          <w:rFonts w:ascii="Times New Roman" w:hAnsi="Times New Roman" w:cs="Times New Roman"/>
          <w:i/>
          <w:iCs/>
        </w:rPr>
        <w:t>e.g.</w:t>
      </w:r>
      <w:r w:rsidR="002C68E8" w:rsidRPr="00A640C5">
        <w:rPr>
          <w:rFonts w:ascii="Times New Roman" w:hAnsi="Times New Roman" w:cs="Times New Roman"/>
        </w:rPr>
        <w:t>, minimum hourly wages)</w:t>
      </w:r>
      <w:r w:rsidR="00407FFC" w:rsidRPr="00A640C5">
        <w:rPr>
          <w:rFonts w:ascii="Times New Roman" w:hAnsi="Times New Roman" w:cs="Times New Roman"/>
        </w:rPr>
        <w:t>,</w:t>
      </w:r>
      <w:r w:rsidR="002C68E8" w:rsidRPr="00A640C5">
        <w:rPr>
          <w:rFonts w:ascii="Times New Roman" w:hAnsi="Times New Roman" w:cs="Times New Roman"/>
        </w:rPr>
        <w:t xml:space="preserve"> and the value that </w:t>
      </w:r>
      <w:r w:rsidR="00C01502" w:rsidRPr="00A640C5">
        <w:rPr>
          <w:rFonts w:ascii="Times New Roman" w:hAnsi="Times New Roman" w:cs="Times New Roman"/>
        </w:rPr>
        <w:t>workers</w:t>
      </w:r>
      <w:r w:rsidR="002C68E8" w:rsidRPr="00A640C5">
        <w:rPr>
          <w:rFonts w:ascii="Times New Roman" w:hAnsi="Times New Roman" w:cs="Times New Roman"/>
        </w:rPr>
        <w:t xml:space="preserve"> place on health insurance. The</w:t>
      </w:r>
      <w:r w:rsidR="00164658" w:rsidRPr="00A640C5">
        <w:rPr>
          <w:rFonts w:ascii="Times New Roman" w:hAnsi="Times New Roman" w:cs="Times New Roman"/>
        </w:rPr>
        <w:t>se studies</w:t>
      </w:r>
      <w:r w:rsidR="002C68E8" w:rsidRPr="00A640C5">
        <w:rPr>
          <w:rFonts w:ascii="Times New Roman" w:hAnsi="Times New Roman" w:cs="Times New Roman"/>
        </w:rPr>
        <w:t xml:space="preserve"> recognize that workers consider their total compensation (</w:t>
      </w:r>
      <w:r w:rsidR="00196C09" w:rsidRPr="00A640C5">
        <w:rPr>
          <w:rFonts w:ascii="Times New Roman" w:hAnsi="Times New Roman" w:cs="Times New Roman"/>
          <w:i/>
          <w:iCs/>
        </w:rPr>
        <w:t>i.e.</w:t>
      </w:r>
      <w:r w:rsidR="00196C09" w:rsidRPr="00A640C5">
        <w:rPr>
          <w:rFonts w:ascii="Times New Roman" w:hAnsi="Times New Roman" w:cs="Times New Roman"/>
        </w:rPr>
        <w:t xml:space="preserve">, </w:t>
      </w:r>
      <w:r w:rsidR="002C68E8" w:rsidRPr="00A640C5">
        <w:rPr>
          <w:rFonts w:ascii="Times New Roman" w:hAnsi="Times New Roman" w:cs="Times New Roman"/>
        </w:rPr>
        <w:t xml:space="preserve">wages plus </w:t>
      </w:r>
      <w:r w:rsidR="00196C09" w:rsidRPr="00A640C5">
        <w:rPr>
          <w:rFonts w:ascii="Times New Roman" w:hAnsi="Times New Roman" w:cs="Times New Roman"/>
        </w:rPr>
        <w:t xml:space="preserve">non-wage </w:t>
      </w:r>
      <w:r w:rsidR="002C68E8" w:rsidRPr="00A640C5">
        <w:rPr>
          <w:rFonts w:ascii="Times New Roman" w:hAnsi="Times New Roman" w:cs="Times New Roman"/>
        </w:rPr>
        <w:t>benefits) in evaluating alternative employment opportunities and how many hours to work</w:t>
      </w:r>
      <w:r w:rsidR="00196C09" w:rsidRPr="00A640C5">
        <w:rPr>
          <w:rFonts w:ascii="Times New Roman" w:hAnsi="Times New Roman" w:cs="Times New Roman"/>
        </w:rPr>
        <w:t xml:space="preserve"> at the prevailing level of compensation</w:t>
      </w:r>
      <w:r w:rsidR="002C68E8" w:rsidRPr="00A640C5">
        <w:rPr>
          <w:rFonts w:ascii="Times New Roman" w:hAnsi="Times New Roman" w:cs="Times New Roman"/>
        </w:rPr>
        <w:t xml:space="preserve">. These analyses generally find that workers </w:t>
      </w:r>
      <w:r w:rsidR="00196C09" w:rsidRPr="00A640C5">
        <w:rPr>
          <w:rFonts w:ascii="Times New Roman" w:hAnsi="Times New Roman" w:cs="Times New Roman"/>
        </w:rPr>
        <w:t>bear</w:t>
      </w:r>
      <w:r w:rsidR="002C68E8" w:rsidRPr="00A640C5">
        <w:rPr>
          <w:rFonts w:ascii="Times New Roman" w:hAnsi="Times New Roman" w:cs="Times New Roman"/>
        </w:rPr>
        <w:t xml:space="preserve"> most of the increase in the cost of health insurance premiums through reduced wages</w:t>
      </w:r>
      <w:r w:rsidR="00515E58" w:rsidRPr="00A640C5">
        <w:rPr>
          <w:rFonts w:ascii="Times New Roman" w:hAnsi="Times New Roman" w:cs="Times New Roman"/>
        </w:rPr>
        <w:t>—</w:t>
      </w:r>
      <w:r w:rsidR="002C68E8" w:rsidRPr="00A640C5">
        <w:rPr>
          <w:rFonts w:ascii="Times New Roman" w:hAnsi="Times New Roman" w:cs="Times New Roman"/>
        </w:rPr>
        <w:t>either directly or indirectly through increased required contribution to health insurance premiums</w:t>
      </w:r>
      <w:r w:rsidR="00515E58" w:rsidRPr="00A640C5">
        <w:rPr>
          <w:rFonts w:ascii="Times New Roman" w:hAnsi="Times New Roman" w:cs="Times New Roman"/>
        </w:rPr>
        <w:t>—</w:t>
      </w:r>
      <w:r w:rsidR="002C68E8" w:rsidRPr="00A640C5">
        <w:rPr>
          <w:rFonts w:ascii="Times New Roman" w:hAnsi="Times New Roman" w:cs="Times New Roman"/>
        </w:rPr>
        <w:t>or hours. While there does not appear to be any published literature on the effect of premium reductions</w:t>
      </w:r>
      <w:r w:rsidR="00B467EE" w:rsidRPr="00A640C5">
        <w:rPr>
          <w:rFonts w:ascii="Times New Roman" w:hAnsi="Times New Roman" w:cs="Times New Roman"/>
        </w:rPr>
        <w:t xml:space="preserve"> </w:t>
      </w:r>
      <w:r w:rsidR="00691A88" w:rsidRPr="00A640C5">
        <w:rPr>
          <w:rFonts w:ascii="Times New Roman" w:hAnsi="Times New Roman" w:cs="Times New Roman"/>
        </w:rPr>
        <w:t>because</w:t>
      </w:r>
      <w:r w:rsidR="00B467EE" w:rsidRPr="00A640C5">
        <w:rPr>
          <w:rFonts w:ascii="Times New Roman" w:hAnsi="Times New Roman" w:cs="Times New Roman"/>
        </w:rPr>
        <w:t xml:space="preserve"> premiums </w:t>
      </w:r>
      <w:r w:rsidR="00691A88" w:rsidRPr="00A640C5">
        <w:rPr>
          <w:rFonts w:ascii="Times New Roman" w:hAnsi="Times New Roman" w:cs="Times New Roman"/>
        </w:rPr>
        <w:t>generally increase year-over-year</w:t>
      </w:r>
      <w:r w:rsidR="002C68E8" w:rsidRPr="00A640C5">
        <w:rPr>
          <w:rFonts w:ascii="Times New Roman" w:hAnsi="Times New Roman" w:cs="Times New Roman"/>
        </w:rPr>
        <w:t xml:space="preserve">, one would expect that these would also </w:t>
      </w:r>
      <w:r w:rsidR="005F215B" w:rsidRPr="00A640C5">
        <w:rPr>
          <w:rFonts w:ascii="Times New Roman" w:hAnsi="Times New Roman" w:cs="Times New Roman"/>
        </w:rPr>
        <w:t xml:space="preserve">pass on </w:t>
      </w:r>
      <w:r w:rsidR="002C68E8" w:rsidRPr="00A640C5">
        <w:rPr>
          <w:rFonts w:ascii="Times New Roman" w:hAnsi="Times New Roman" w:cs="Times New Roman"/>
        </w:rPr>
        <w:t xml:space="preserve">to workers </w:t>
      </w:r>
      <w:r w:rsidR="005F215B" w:rsidRPr="00A640C5">
        <w:rPr>
          <w:rFonts w:ascii="Times New Roman" w:hAnsi="Times New Roman" w:cs="Times New Roman"/>
        </w:rPr>
        <w:t xml:space="preserve">primarily </w:t>
      </w:r>
      <w:r w:rsidR="002C68E8" w:rsidRPr="00A640C5">
        <w:rPr>
          <w:rFonts w:ascii="Times New Roman" w:hAnsi="Times New Roman" w:cs="Times New Roman"/>
        </w:rPr>
        <w:t xml:space="preserve">in the form of higher wages. </w:t>
      </w:r>
    </w:p>
    <w:p w14:paraId="5E31D43F" w14:textId="2F8BB125" w:rsidR="002C68E8" w:rsidRPr="00A640C5" w:rsidRDefault="002C68E8" w:rsidP="00843D6E">
      <w:pPr>
        <w:pStyle w:val="NumberedParagraphs"/>
        <w:rPr>
          <w:rFonts w:ascii="Times New Roman" w:hAnsi="Times New Roman" w:cs="Times New Roman"/>
        </w:rPr>
      </w:pPr>
      <w:r w:rsidRPr="00A640C5">
        <w:rPr>
          <w:rFonts w:ascii="Times New Roman" w:hAnsi="Times New Roman" w:cs="Times New Roman"/>
        </w:rPr>
        <w:lastRenderedPageBreak/>
        <w:t>Kolstad and Kowalski</w:t>
      </w:r>
      <w:r w:rsidR="00843D6E" w:rsidRPr="00A640C5">
        <w:rPr>
          <w:rFonts w:ascii="Times New Roman" w:hAnsi="Times New Roman" w:cs="Times New Roman"/>
        </w:rPr>
        <w:t xml:space="preserve"> (</w:t>
      </w:r>
      <w:r w:rsidR="00836CDE" w:rsidRPr="00A640C5">
        <w:rPr>
          <w:rFonts w:ascii="Times New Roman" w:hAnsi="Times New Roman" w:cs="Times New Roman"/>
        </w:rPr>
        <w:t>2016)</w:t>
      </w:r>
      <w:r w:rsidRPr="00A640C5">
        <w:rPr>
          <w:rFonts w:ascii="Times New Roman" w:hAnsi="Times New Roman" w:cs="Times New Roman"/>
        </w:rPr>
        <w:t xml:space="preserve"> analyzed Massachusetts’ adoption of individual and employer mandates in 2006</w:t>
      </w:r>
      <w:r w:rsidR="00BE78FA" w:rsidRPr="00A640C5">
        <w:rPr>
          <w:rFonts w:ascii="Times New Roman" w:hAnsi="Times New Roman" w:cs="Times New Roman"/>
        </w:rPr>
        <w:t>.</w:t>
      </w:r>
      <w:r w:rsidR="00BE78FA" w:rsidRPr="00A640C5">
        <w:rPr>
          <w:rStyle w:val="FootnoteReference"/>
          <w:rFonts w:ascii="Times New Roman" w:hAnsi="Times New Roman" w:cs="Times New Roman"/>
        </w:rPr>
        <w:footnoteReference w:id="191"/>
      </w:r>
      <w:r w:rsidRPr="00A640C5">
        <w:rPr>
          <w:rFonts w:ascii="Times New Roman" w:hAnsi="Times New Roman" w:cs="Times New Roman"/>
        </w:rPr>
        <w:t xml:space="preserve"> The</w:t>
      </w:r>
      <w:r w:rsidR="00BE78FA" w:rsidRPr="00A640C5">
        <w:rPr>
          <w:rFonts w:ascii="Times New Roman" w:hAnsi="Times New Roman" w:cs="Times New Roman"/>
        </w:rPr>
        <w:t xml:space="preserve"> authors</w:t>
      </w:r>
      <w:r w:rsidRPr="00A640C5">
        <w:rPr>
          <w:rFonts w:ascii="Times New Roman" w:hAnsi="Times New Roman" w:cs="Times New Roman"/>
        </w:rPr>
        <w:t xml:space="preserve"> found that annual wages for </w:t>
      </w:r>
      <w:r w:rsidR="00C01502" w:rsidRPr="00A640C5">
        <w:rPr>
          <w:rFonts w:ascii="Times New Roman" w:hAnsi="Times New Roman" w:cs="Times New Roman"/>
        </w:rPr>
        <w:t>workers</w:t>
      </w:r>
      <w:r w:rsidRPr="00A640C5">
        <w:rPr>
          <w:rFonts w:ascii="Times New Roman" w:hAnsi="Times New Roman" w:cs="Times New Roman"/>
        </w:rPr>
        <w:t xml:space="preserve"> with employer-sponsored insurance </w:t>
      </w:r>
      <w:r w:rsidR="00BE78FA" w:rsidRPr="00A640C5">
        <w:rPr>
          <w:rFonts w:ascii="Times New Roman" w:hAnsi="Times New Roman" w:cs="Times New Roman"/>
        </w:rPr>
        <w:t>were</w:t>
      </w:r>
      <w:r w:rsidRPr="00A640C5">
        <w:rPr>
          <w:rFonts w:ascii="Times New Roman" w:hAnsi="Times New Roman" w:cs="Times New Roman"/>
        </w:rPr>
        <w:t xml:space="preserve"> lower by about $2,800 relative to what these same </w:t>
      </w:r>
      <w:r w:rsidR="00C01502" w:rsidRPr="00A640C5">
        <w:rPr>
          <w:rFonts w:ascii="Times New Roman" w:hAnsi="Times New Roman" w:cs="Times New Roman"/>
        </w:rPr>
        <w:t>worker</w:t>
      </w:r>
      <w:r w:rsidR="0076528E" w:rsidRPr="00A640C5">
        <w:rPr>
          <w:rFonts w:ascii="Times New Roman" w:hAnsi="Times New Roman" w:cs="Times New Roman"/>
        </w:rPr>
        <w:t>s</w:t>
      </w:r>
      <w:r w:rsidRPr="00A640C5">
        <w:rPr>
          <w:rFonts w:ascii="Times New Roman" w:hAnsi="Times New Roman" w:cs="Times New Roman"/>
        </w:rPr>
        <w:t xml:space="preserve"> would have been paid without </w:t>
      </w:r>
      <w:r w:rsidR="00BE78FA" w:rsidRPr="00A640C5">
        <w:rPr>
          <w:rFonts w:ascii="Times New Roman" w:hAnsi="Times New Roman" w:cs="Times New Roman"/>
        </w:rPr>
        <w:t>employer-sponsored insurance</w:t>
      </w:r>
      <w:r w:rsidRPr="00A640C5">
        <w:rPr>
          <w:rFonts w:ascii="Times New Roman" w:hAnsi="Times New Roman" w:cs="Times New Roman"/>
        </w:rPr>
        <w:t xml:space="preserve">. They calculated that this reduction </w:t>
      </w:r>
      <w:r w:rsidR="00BE4E8C" w:rsidRPr="00A640C5">
        <w:rPr>
          <w:rFonts w:ascii="Times New Roman" w:hAnsi="Times New Roman" w:cs="Times New Roman"/>
        </w:rPr>
        <w:t>in wages</w:t>
      </w:r>
      <w:r w:rsidRPr="00A640C5">
        <w:rPr>
          <w:rFonts w:ascii="Times New Roman" w:hAnsi="Times New Roman" w:cs="Times New Roman"/>
        </w:rPr>
        <w:t xml:space="preserve"> was slightly less than the amount that employers typically spent on </w:t>
      </w:r>
      <w:r w:rsidR="00BE4E8C" w:rsidRPr="00A640C5">
        <w:rPr>
          <w:rFonts w:ascii="Times New Roman" w:hAnsi="Times New Roman" w:cs="Times New Roman"/>
        </w:rPr>
        <w:t>insurance coverage</w:t>
      </w:r>
      <w:r w:rsidR="00256532" w:rsidRPr="00A640C5">
        <w:rPr>
          <w:rFonts w:ascii="Times New Roman" w:hAnsi="Times New Roman" w:cs="Times New Roman"/>
        </w:rPr>
        <w:t xml:space="preserve"> (</w:t>
      </w:r>
      <w:r w:rsidR="00256532" w:rsidRPr="00A640C5">
        <w:rPr>
          <w:rFonts w:ascii="Times New Roman" w:hAnsi="Times New Roman" w:cs="Times New Roman"/>
          <w:i/>
        </w:rPr>
        <w:t>i.e.</w:t>
      </w:r>
      <w:r w:rsidR="00256532" w:rsidRPr="00A640C5">
        <w:rPr>
          <w:rFonts w:ascii="Times New Roman" w:hAnsi="Times New Roman" w:cs="Times New Roman"/>
        </w:rPr>
        <w:t xml:space="preserve">, the cost of health insurance was largely borne by </w:t>
      </w:r>
      <w:r w:rsidR="00C01502" w:rsidRPr="00A640C5">
        <w:rPr>
          <w:rFonts w:ascii="Times New Roman" w:hAnsi="Times New Roman" w:cs="Times New Roman"/>
        </w:rPr>
        <w:t>workers</w:t>
      </w:r>
      <w:r w:rsidR="00160E6E" w:rsidRPr="00A640C5">
        <w:rPr>
          <w:rFonts w:ascii="Times New Roman" w:hAnsi="Times New Roman" w:cs="Times New Roman"/>
        </w:rPr>
        <w:t xml:space="preserve"> in the form of lower </w:t>
      </w:r>
      <w:r w:rsidR="00EB6D53" w:rsidRPr="00A640C5">
        <w:rPr>
          <w:rFonts w:ascii="Times New Roman" w:hAnsi="Times New Roman" w:cs="Times New Roman"/>
        </w:rPr>
        <w:t>wages)</w:t>
      </w:r>
      <w:r w:rsidRPr="00A640C5">
        <w:rPr>
          <w:rFonts w:ascii="Times New Roman" w:hAnsi="Times New Roman" w:cs="Times New Roman"/>
        </w:rPr>
        <w:t>.</w:t>
      </w:r>
    </w:p>
    <w:p w14:paraId="38A86D5F" w14:textId="6AABEC32" w:rsidR="002C68E8" w:rsidRPr="00A640C5" w:rsidRDefault="002C68E8" w:rsidP="003C5C97">
      <w:pPr>
        <w:pStyle w:val="NumberedParagraphs"/>
        <w:rPr>
          <w:rFonts w:ascii="Times New Roman" w:hAnsi="Times New Roman" w:cs="Times New Roman"/>
        </w:rPr>
      </w:pPr>
      <w:r w:rsidRPr="00A640C5">
        <w:rPr>
          <w:rFonts w:ascii="Times New Roman" w:hAnsi="Times New Roman" w:cs="Times New Roman"/>
        </w:rPr>
        <w:t>Anand</w:t>
      </w:r>
      <w:r w:rsidR="008D0681" w:rsidRPr="00A640C5">
        <w:rPr>
          <w:rFonts w:ascii="Times New Roman" w:hAnsi="Times New Roman" w:cs="Times New Roman"/>
        </w:rPr>
        <w:t xml:space="preserve"> (2017)</w:t>
      </w:r>
      <w:r w:rsidRPr="00A640C5">
        <w:rPr>
          <w:rFonts w:ascii="Times New Roman" w:hAnsi="Times New Roman" w:cs="Times New Roman"/>
        </w:rPr>
        <w:t xml:space="preserve"> assesse</w:t>
      </w:r>
      <w:r w:rsidR="00F128E5" w:rsidRPr="00A640C5">
        <w:rPr>
          <w:rFonts w:ascii="Times New Roman" w:hAnsi="Times New Roman" w:cs="Times New Roman"/>
        </w:rPr>
        <w:t>d</w:t>
      </w:r>
      <w:r w:rsidRPr="00A640C5">
        <w:rPr>
          <w:rFonts w:ascii="Times New Roman" w:hAnsi="Times New Roman" w:cs="Times New Roman"/>
        </w:rPr>
        <w:t xml:space="preserve"> the relation</w:t>
      </w:r>
      <w:r w:rsidR="00961B2F" w:rsidRPr="00A640C5">
        <w:rPr>
          <w:rFonts w:ascii="Times New Roman" w:hAnsi="Times New Roman" w:cs="Times New Roman"/>
        </w:rPr>
        <w:t>ship</w:t>
      </w:r>
      <w:r w:rsidRPr="00A640C5">
        <w:rPr>
          <w:rFonts w:ascii="Times New Roman" w:hAnsi="Times New Roman" w:cs="Times New Roman"/>
        </w:rPr>
        <w:t xml:space="preserve"> between </w:t>
      </w:r>
      <w:r w:rsidR="00961B2F" w:rsidRPr="00A640C5">
        <w:rPr>
          <w:rFonts w:ascii="Times New Roman" w:hAnsi="Times New Roman" w:cs="Times New Roman"/>
        </w:rPr>
        <w:t xml:space="preserve">the </w:t>
      </w:r>
      <w:r w:rsidRPr="00A640C5">
        <w:rPr>
          <w:rFonts w:ascii="Times New Roman" w:hAnsi="Times New Roman" w:cs="Times New Roman"/>
        </w:rPr>
        <w:t xml:space="preserve">rising </w:t>
      </w:r>
      <w:r w:rsidR="00961B2F" w:rsidRPr="00A640C5">
        <w:rPr>
          <w:rFonts w:ascii="Times New Roman" w:hAnsi="Times New Roman" w:cs="Times New Roman"/>
        </w:rPr>
        <w:t xml:space="preserve">costs of </w:t>
      </w:r>
      <w:r w:rsidR="006B2536" w:rsidRPr="00A640C5">
        <w:rPr>
          <w:rFonts w:ascii="Times New Roman" w:hAnsi="Times New Roman" w:cs="Times New Roman"/>
        </w:rPr>
        <w:t xml:space="preserve">employer-sponsored </w:t>
      </w:r>
      <w:r w:rsidR="00961B2F" w:rsidRPr="00A640C5">
        <w:rPr>
          <w:rFonts w:ascii="Times New Roman" w:hAnsi="Times New Roman" w:cs="Times New Roman"/>
        </w:rPr>
        <w:t>insurance</w:t>
      </w:r>
      <w:r w:rsidRPr="00A640C5">
        <w:rPr>
          <w:rFonts w:ascii="Times New Roman" w:hAnsi="Times New Roman" w:cs="Times New Roman"/>
        </w:rPr>
        <w:t xml:space="preserve"> cost and </w:t>
      </w:r>
      <w:r w:rsidR="00C01502" w:rsidRPr="00A640C5">
        <w:rPr>
          <w:rFonts w:ascii="Times New Roman" w:hAnsi="Times New Roman" w:cs="Times New Roman"/>
        </w:rPr>
        <w:t>worker</w:t>
      </w:r>
      <w:r w:rsidRPr="00A640C5">
        <w:rPr>
          <w:rFonts w:ascii="Times New Roman" w:hAnsi="Times New Roman" w:cs="Times New Roman"/>
        </w:rPr>
        <w:t xml:space="preserve"> compensation between 2003 and 2010, analyzing separately the effects on wages, non-health fringe benefits, and </w:t>
      </w:r>
      <w:r w:rsidR="00C01502" w:rsidRPr="00A640C5">
        <w:rPr>
          <w:rFonts w:ascii="Times New Roman" w:hAnsi="Times New Roman" w:cs="Times New Roman"/>
        </w:rPr>
        <w:t>worker</w:t>
      </w:r>
      <w:r w:rsidRPr="00A640C5">
        <w:rPr>
          <w:rFonts w:ascii="Times New Roman" w:hAnsi="Times New Roman" w:cs="Times New Roman"/>
        </w:rPr>
        <w:t xml:space="preserve"> contributions to </w:t>
      </w:r>
      <w:r w:rsidR="00BE317B" w:rsidRPr="00A640C5">
        <w:rPr>
          <w:rFonts w:ascii="Times New Roman" w:hAnsi="Times New Roman" w:cs="Times New Roman"/>
        </w:rPr>
        <w:t>health plan</w:t>
      </w:r>
      <w:r w:rsidRPr="00A640C5">
        <w:rPr>
          <w:rFonts w:ascii="Times New Roman" w:hAnsi="Times New Roman" w:cs="Times New Roman"/>
        </w:rPr>
        <w:t xml:space="preserve"> premiums.</w:t>
      </w:r>
      <w:r w:rsidR="008D0681" w:rsidRPr="00A640C5">
        <w:rPr>
          <w:rStyle w:val="FootnoteReference"/>
          <w:rFonts w:ascii="Times New Roman" w:hAnsi="Times New Roman" w:cs="Times New Roman"/>
        </w:rPr>
        <w:footnoteReference w:id="192"/>
      </w:r>
      <w:r w:rsidRPr="00A640C5">
        <w:rPr>
          <w:rFonts w:ascii="Times New Roman" w:hAnsi="Times New Roman" w:cs="Times New Roman"/>
        </w:rPr>
        <w:t xml:space="preserve"> </w:t>
      </w:r>
      <w:r w:rsidR="00BE317B" w:rsidRPr="00A640C5">
        <w:rPr>
          <w:rFonts w:ascii="Times New Roman" w:hAnsi="Times New Roman" w:cs="Times New Roman"/>
        </w:rPr>
        <w:t>T</w:t>
      </w:r>
      <w:r w:rsidRPr="00A640C5">
        <w:rPr>
          <w:rFonts w:ascii="Times New Roman" w:hAnsi="Times New Roman" w:cs="Times New Roman"/>
        </w:rPr>
        <w:t>he</w:t>
      </w:r>
      <w:r w:rsidR="00BE317B" w:rsidRPr="00A640C5">
        <w:rPr>
          <w:rFonts w:ascii="Times New Roman" w:hAnsi="Times New Roman" w:cs="Times New Roman"/>
        </w:rPr>
        <w:t xml:space="preserve"> author</w:t>
      </w:r>
      <w:r w:rsidRPr="00A640C5">
        <w:rPr>
          <w:rFonts w:ascii="Times New Roman" w:hAnsi="Times New Roman" w:cs="Times New Roman"/>
        </w:rPr>
        <w:t xml:space="preserve"> finds that total hourly compensation decreases by </w:t>
      </w:r>
      <w:r w:rsidR="005C4FD5" w:rsidRPr="00A640C5">
        <w:rPr>
          <w:rFonts w:ascii="Times New Roman" w:hAnsi="Times New Roman" w:cs="Times New Roman"/>
        </w:rPr>
        <w:t>$0</w:t>
      </w:r>
      <w:r w:rsidRPr="00A640C5">
        <w:rPr>
          <w:rFonts w:ascii="Times New Roman" w:hAnsi="Times New Roman" w:cs="Times New Roman"/>
        </w:rPr>
        <w:t xml:space="preserve">.52 </w:t>
      </w:r>
      <w:r w:rsidR="005C4FD5" w:rsidRPr="00A640C5">
        <w:rPr>
          <w:rFonts w:ascii="Times New Roman" w:hAnsi="Times New Roman" w:cs="Times New Roman"/>
        </w:rPr>
        <w:t>for</w:t>
      </w:r>
      <w:r w:rsidRPr="00A640C5">
        <w:rPr>
          <w:rFonts w:ascii="Times New Roman" w:hAnsi="Times New Roman" w:cs="Times New Roman"/>
        </w:rPr>
        <w:t xml:space="preserve"> every $1 increase in </w:t>
      </w:r>
      <w:r w:rsidR="005C4FD5" w:rsidRPr="00A640C5">
        <w:rPr>
          <w:rFonts w:ascii="Times New Roman" w:hAnsi="Times New Roman" w:cs="Times New Roman"/>
        </w:rPr>
        <w:t>the cost of employer-sponsored insurance</w:t>
      </w:r>
      <w:r w:rsidRPr="00A640C5">
        <w:rPr>
          <w:rFonts w:ascii="Times New Roman" w:hAnsi="Times New Roman" w:cs="Times New Roman"/>
        </w:rPr>
        <w:t xml:space="preserve">, with almost all the decrease attributable to higher </w:t>
      </w:r>
      <w:r w:rsidR="00C01502" w:rsidRPr="00A640C5">
        <w:rPr>
          <w:rFonts w:ascii="Times New Roman" w:hAnsi="Times New Roman" w:cs="Times New Roman"/>
        </w:rPr>
        <w:t>worker</w:t>
      </w:r>
      <w:r w:rsidRPr="00A640C5">
        <w:rPr>
          <w:rFonts w:ascii="Times New Roman" w:hAnsi="Times New Roman" w:cs="Times New Roman"/>
        </w:rPr>
        <w:t xml:space="preserve"> contributions to </w:t>
      </w:r>
      <w:r w:rsidR="005C4FD5" w:rsidRPr="00A640C5">
        <w:rPr>
          <w:rFonts w:ascii="Times New Roman" w:hAnsi="Times New Roman" w:cs="Times New Roman"/>
        </w:rPr>
        <w:t>health plans</w:t>
      </w:r>
      <w:r w:rsidRPr="00A640C5">
        <w:rPr>
          <w:rFonts w:ascii="Times New Roman" w:hAnsi="Times New Roman" w:cs="Times New Roman"/>
        </w:rPr>
        <w:t>, while hourly wages and non-health benefits remain relatively unchanged.</w:t>
      </w:r>
    </w:p>
    <w:p w14:paraId="3078B259" w14:textId="2C8F30B9" w:rsidR="002C68E8" w:rsidRPr="00A640C5" w:rsidRDefault="002C68E8" w:rsidP="005C4FD5">
      <w:pPr>
        <w:pStyle w:val="NumberedParagraphs"/>
        <w:rPr>
          <w:rFonts w:ascii="Times New Roman" w:hAnsi="Times New Roman" w:cs="Times New Roman"/>
        </w:rPr>
      </w:pPr>
      <w:r w:rsidRPr="00A640C5">
        <w:rPr>
          <w:rFonts w:ascii="Times New Roman" w:hAnsi="Times New Roman" w:cs="Times New Roman"/>
        </w:rPr>
        <w:t>Baicker and Chandra</w:t>
      </w:r>
      <w:r w:rsidR="0037270C" w:rsidRPr="00A640C5">
        <w:rPr>
          <w:rFonts w:ascii="Times New Roman" w:hAnsi="Times New Roman" w:cs="Times New Roman"/>
        </w:rPr>
        <w:t xml:space="preserve"> (2006)</w:t>
      </w:r>
      <w:r w:rsidRPr="00A640C5">
        <w:rPr>
          <w:rFonts w:ascii="Times New Roman" w:hAnsi="Times New Roman" w:cs="Times New Roman"/>
        </w:rPr>
        <w:t xml:space="preserve"> examine</w:t>
      </w:r>
      <w:r w:rsidR="00864FEE" w:rsidRPr="00A640C5">
        <w:rPr>
          <w:rFonts w:ascii="Times New Roman" w:hAnsi="Times New Roman" w:cs="Times New Roman"/>
        </w:rPr>
        <w:t>d</w:t>
      </w:r>
      <w:r w:rsidRPr="00A640C5">
        <w:rPr>
          <w:rFonts w:ascii="Times New Roman" w:hAnsi="Times New Roman" w:cs="Times New Roman"/>
        </w:rPr>
        <w:t xml:space="preserve"> the effect of rising health insurance premiums between 1996 and 2002 on wages, employment, and the proportions of full</w:t>
      </w:r>
      <w:r w:rsidR="00CF7C5A" w:rsidRPr="00A640C5">
        <w:rPr>
          <w:rFonts w:ascii="Times New Roman" w:hAnsi="Times New Roman" w:cs="Times New Roman"/>
        </w:rPr>
        <w:t>-</w:t>
      </w:r>
      <w:r w:rsidRPr="00A640C5">
        <w:rPr>
          <w:rFonts w:ascii="Times New Roman" w:hAnsi="Times New Roman" w:cs="Times New Roman"/>
        </w:rPr>
        <w:t xml:space="preserve"> and part</w:t>
      </w:r>
      <w:r w:rsidR="00CF7C5A" w:rsidRPr="00A640C5">
        <w:rPr>
          <w:rFonts w:ascii="Times New Roman" w:hAnsi="Times New Roman" w:cs="Times New Roman"/>
        </w:rPr>
        <w:t>-</w:t>
      </w:r>
      <w:r w:rsidRPr="00A640C5">
        <w:rPr>
          <w:rFonts w:ascii="Times New Roman" w:hAnsi="Times New Roman" w:cs="Times New Roman"/>
        </w:rPr>
        <w:t>time workers</w:t>
      </w:r>
      <w:r w:rsidR="00CF7C5A" w:rsidRPr="00A640C5">
        <w:rPr>
          <w:rFonts w:ascii="Times New Roman" w:hAnsi="Times New Roman" w:cs="Times New Roman"/>
        </w:rPr>
        <w:t xml:space="preserve"> employed by firms</w:t>
      </w:r>
      <w:r w:rsidRPr="00A640C5">
        <w:rPr>
          <w:rFonts w:ascii="Times New Roman" w:hAnsi="Times New Roman" w:cs="Times New Roman"/>
        </w:rPr>
        <w:t>.</w:t>
      </w:r>
      <w:r w:rsidR="0037270C" w:rsidRPr="00A640C5">
        <w:rPr>
          <w:rStyle w:val="FootnoteReference"/>
          <w:rFonts w:ascii="Times New Roman" w:hAnsi="Times New Roman" w:cs="Times New Roman"/>
        </w:rPr>
        <w:footnoteReference w:id="193"/>
      </w:r>
      <w:r w:rsidRPr="00A640C5">
        <w:rPr>
          <w:rFonts w:ascii="Times New Roman" w:hAnsi="Times New Roman" w:cs="Times New Roman"/>
        </w:rPr>
        <w:t xml:space="preserve"> The</w:t>
      </w:r>
      <w:r w:rsidR="008E7D21" w:rsidRPr="00A640C5">
        <w:rPr>
          <w:rFonts w:ascii="Times New Roman" w:hAnsi="Times New Roman" w:cs="Times New Roman"/>
        </w:rPr>
        <w:t xml:space="preserve"> authors use </w:t>
      </w:r>
      <w:r w:rsidRPr="00A640C5">
        <w:rPr>
          <w:rFonts w:ascii="Times New Roman" w:hAnsi="Times New Roman" w:cs="Times New Roman"/>
        </w:rPr>
        <w:t xml:space="preserve">variation in medical malpractice premiums across states and its effect on health insurance premiums to measure </w:t>
      </w:r>
      <w:r w:rsidR="008E7D21" w:rsidRPr="00A640C5">
        <w:rPr>
          <w:rFonts w:ascii="Times New Roman" w:hAnsi="Times New Roman" w:cs="Times New Roman"/>
        </w:rPr>
        <w:t>the</w:t>
      </w:r>
      <w:r w:rsidRPr="00A640C5">
        <w:rPr>
          <w:rFonts w:ascii="Times New Roman" w:hAnsi="Times New Roman" w:cs="Times New Roman"/>
        </w:rPr>
        <w:t xml:space="preserve"> incidence</w:t>
      </w:r>
      <w:r w:rsidR="008E7D21" w:rsidRPr="00A640C5">
        <w:rPr>
          <w:rFonts w:ascii="Times New Roman" w:hAnsi="Times New Roman" w:cs="Times New Roman"/>
        </w:rPr>
        <w:t xml:space="preserve"> of </w:t>
      </w:r>
      <w:r w:rsidRPr="00A640C5">
        <w:rPr>
          <w:rFonts w:ascii="Times New Roman" w:hAnsi="Times New Roman" w:cs="Times New Roman"/>
        </w:rPr>
        <w:t>cost increase</w:t>
      </w:r>
      <w:r w:rsidR="008E7D21" w:rsidRPr="00A640C5">
        <w:rPr>
          <w:rFonts w:ascii="Times New Roman" w:hAnsi="Times New Roman" w:cs="Times New Roman"/>
        </w:rPr>
        <w:t>s in health care services.</w:t>
      </w:r>
      <w:r w:rsidRPr="00A640C5">
        <w:rPr>
          <w:rFonts w:ascii="Times New Roman" w:hAnsi="Times New Roman" w:cs="Times New Roman"/>
        </w:rPr>
        <w:t xml:space="preserve"> </w:t>
      </w:r>
      <w:r w:rsidR="008E7D21" w:rsidRPr="00A640C5">
        <w:rPr>
          <w:rFonts w:ascii="Times New Roman" w:hAnsi="Times New Roman" w:cs="Times New Roman"/>
        </w:rPr>
        <w:t>(</w:t>
      </w:r>
      <w:r w:rsidR="005471B7" w:rsidRPr="00A640C5">
        <w:rPr>
          <w:rFonts w:ascii="Times New Roman" w:hAnsi="Times New Roman" w:cs="Times New Roman"/>
        </w:rPr>
        <w:t>As we discussed above, the authors</w:t>
      </w:r>
      <w:r w:rsidRPr="00A640C5">
        <w:rPr>
          <w:rFonts w:ascii="Times New Roman" w:hAnsi="Times New Roman" w:cs="Times New Roman"/>
        </w:rPr>
        <w:t xml:space="preserve"> assume, based on the economic literature, that the demand for medical services is inelastic so that increases in malpractice premiums are passed on to health insurers, who in turn pass them on to their customers.) They find that a </w:t>
      </w:r>
      <w:r w:rsidR="008B4A68" w:rsidRPr="00A640C5">
        <w:rPr>
          <w:rFonts w:ascii="Times New Roman" w:hAnsi="Times New Roman" w:cs="Times New Roman"/>
        </w:rPr>
        <w:t>ten</w:t>
      </w:r>
      <w:r w:rsidRPr="00A640C5">
        <w:rPr>
          <w:rFonts w:ascii="Times New Roman" w:hAnsi="Times New Roman" w:cs="Times New Roman"/>
        </w:rPr>
        <w:t xml:space="preserve"> percent increase in health insurance premiums reduces the </w:t>
      </w:r>
      <w:r w:rsidR="00283D66" w:rsidRPr="00A640C5">
        <w:rPr>
          <w:rFonts w:ascii="Times New Roman" w:hAnsi="Times New Roman" w:cs="Times New Roman"/>
        </w:rPr>
        <w:t>likelihood</w:t>
      </w:r>
      <w:r w:rsidRPr="00A640C5">
        <w:rPr>
          <w:rFonts w:ascii="Times New Roman" w:hAnsi="Times New Roman" w:cs="Times New Roman"/>
        </w:rPr>
        <w:t xml:space="preserve"> of being employed by 1.2 percentage points, reduces hours worked by 2.4</w:t>
      </w:r>
      <w:r w:rsidR="00283D66" w:rsidRPr="00A640C5">
        <w:rPr>
          <w:rFonts w:ascii="Times New Roman" w:hAnsi="Times New Roman" w:cs="Times New Roman"/>
        </w:rPr>
        <w:t xml:space="preserve"> percent,</w:t>
      </w:r>
      <w:r w:rsidRPr="00A640C5">
        <w:rPr>
          <w:rFonts w:ascii="Times New Roman" w:hAnsi="Times New Roman" w:cs="Times New Roman"/>
        </w:rPr>
        <w:t xml:space="preserve"> and increases the likelihood that a worker is employed part</w:t>
      </w:r>
      <w:r w:rsidR="00283D66" w:rsidRPr="00A640C5">
        <w:rPr>
          <w:rFonts w:ascii="Times New Roman" w:hAnsi="Times New Roman" w:cs="Times New Roman"/>
        </w:rPr>
        <w:t>-</w:t>
      </w:r>
      <w:r w:rsidRPr="00A640C5">
        <w:rPr>
          <w:rFonts w:ascii="Times New Roman" w:hAnsi="Times New Roman" w:cs="Times New Roman"/>
        </w:rPr>
        <w:t xml:space="preserve">time by 1.9 percentage points. </w:t>
      </w:r>
      <w:r w:rsidR="00F22C68" w:rsidRPr="00A640C5">
        <w:rPr>
          <w:rFonts w:ascii="Times New Roman" w:hAnsi="Times New Roman" w:cs="Times New Roman"/>
        </w:rPr>
        <w:t>For work</w:t>
      </w:r>
      <w:r w:rsidR="00196084" w:rsidRPr="00A640C5">
        <w:rPr>
          <w:rFonts w:ascii="Times New Roman" w:hAnsi="Times New Roman" w:cs="Times New Roman"/>
        </w:rPr>
        <w:t>er</w:t>
      </w:r>
      <w:r w:rsidR="00F22C68" w:rsidRPr="00A640C5">
        <w:rPr>
          <w:rFonts w:ascii="Times New Roman" w:hAnsi="Times New Roman" w:cs="Times New Roman"/>
        </w:rPr>
        <w:t>s covered by e</w:t>
      </w:r>
      <w:r w:rsidR="006876D7" w:rsidRPr="00A640C5">
        <w:rPr>
          <w:rFonts w:ascii="Times New Roman" w:hAnsi="Times New Roman" w:cs="Times New Roman"/>
        </w:rPr>
        <w:t xml:space="preserve">mployer-sponsored insurance, </w:t>
      </w:r>
      <w:r w:rsidR="00E92C46" w:rsidRPr="00A640C5">
        <w:rPr>
          <w:rFonts w:ascii="Times New Roman" w:hAnsi="Times New Roman" w:cs="Times New Roman"/>
        </w:rPr>
        <w:t>t</w:t>
      </w:r>
      <w:r w:rsidR="006876D7" w:rsidRPr="00A640C5">
        <w:rPr>
          <w:rFonts w:ascii="Times New Roman" w:hAnsi="Times New Roman" w:cs="Times New Roman"/>
        </w:rPr>
        <w:t xml:space="preserve">he </w:t>
      </w:r>
      <w:r w:rsidR="006876D7" w:rsidRPr="00A640C5">
        <w:rPr>
          <w:rFonts w:ascii="Times New Roman" w:hAnsi="Times New Roman" w:cs="Times New Roman"/>
        </w:rPr>
        <w:lastRenderedPageBreak/>
        <w:t xml:space="preserve">increase in premiums reduces </w:t>
      </w:r>
      <w:r w:rsidRPr="00A640C5">
        <w:rPr>
          <w:rFonts w:ascii="Times New Roman" w:hAnsi="Times New Roman" w:cs="Times New Roman"/>
        </w:rPr>
        <w:t xml:space="preserve">wages </w:t>
      </w:r>
      <w:r w:rsidR="00E92C46" w:rsidRPr="00A640C5">
        <w:rPr>
          <w:rFonts w:ascii="Times New Roman" w:hAnsi="Times New Roman" w:cs="Times New Roman"/>
        </w:rPr>
        <w:t>by</w:t>
      </w:r>
      <w:r w:rsidRPr="00A640C5">
        <w:rPr>
          <w:rFonts w:ascii="Times New Roman" w:hAnsi="Times New Roman" w:cs="Times New Roman"/>
        </w:rPr>
        <w:t xml:space="preserve"> 2.3</w:t>
      </w:r>
      <w:r w:rsidR="00E92C46" w:rsidRPr="00A640C5">
        <w:rPr>
          <w:rFonts w:ascii="Times New Roman" w:hAnsi="Times New Roman" w:cs="Times New Roman"/>
        </w:rPr>
        <w:t xml:space="preserve"> percent.</w:t>
      </w:r>
      <w:r w:rsidRPr="00A640C5">
        <w:rPr>
          <w:rFonts w:ascii="Times New Roman" w:hAnsi="Times New Roman" w:cs="Times New Roman"/>
        </w:rPr>
        <w:t xml:space="preserve"> All told, the</w:t>
      </w:r>
      <w:r w:rsidR="00E92C46" w:rsidRPr="00A640C5">
        <w:rPr>
          <w:rFonts w:ascii="Times New Roman" w:hAnsi="Times New Roman" w:cs="Times New Roman"/>
        </w:rPr>
        <w:t xml:space="preserve"> authors</w:t>
      </w:r>
      <w:r w:rsidRPr="00A640C5">
        <w:rPr>
          <w:rFonts w:ascii="Times New Roman" w:hAnsi="Times New Roman" w:cs="Times New Roman"/>
        </w:rPr>
        <w:t xml:space="preserve"> conclude that the cost of rising </w:t>
      </w:r>
      <w:r w:rsidR="00E92C46" w:rsidRPr="00A640C5">
        <w:rPr>
          <w:rFonts w:ascii="Times New Roman" w:hAnsi="Times New Roman" w:cs="Times New Roman"/>
        </w:rPr>
        <w:t>health plan</w:t>
      </w:r>
      <w:r w:rsidRPr="00A640C5">
        <w:rPr>
          <w:rFonts w:ascii="Times New Roman" w:hAnsi="Times New Roman" w:cs="Times New Roman"/>
        </w:rPr>
        <w:t xml:space="preserve"> premiums is borne primarily by workers.</w:t>
      </w:r>
    </w:p>
    <w:p w14:paraId="215EDC32" w14:textId="3C98EC86" w:rsidR="002C68E8" w:rsidRPr="00A640C5" w:rsidRDefault="002C68E8" w:rsidP="00E92C46">
      <w:pPr>
        <w:pStyle w:val="NumberedParagraphs"/>
        <w:rPr>
          <w:rFonts w:ascii="Times New Roman" w:hAnsi="Times New Roman" w:cs="Times New Roman"/>
        </w:rPr>
      </w:pPr>
      <w:r w:rsidRPr="00A640C5">
        <w:rPr>
          <w:rFonts w:ascii="Times New Roman" w:hAnsi="Times New Roman" w:cs="Times New Roman"/>
        </w:rPr>
        <w:t>Gruber</w:t>
      </w:r>
      <w:r w:rsidR="002078D5" w:rsidRPr="00A640C5">
        <w:rPr>
          <w:rFonts w:ascii="Times New Roman" w:hAnsi="Times New Roman" w:cs="Times New Roman"/>
        </w:rPr>
        <w:t xml:space="preserve"> (1994) </w:t>
      </w:r>
      <w:r w:rsidRPr="00A640C5">
        <w:rPr>
          <w:rFonts w:ascii="Times New Roman" w:hAnsi="Times New Roman" w:cs="Times New Roman"/>
        </w:rPr>
        <w:t>examine</w:t>
      </w:r>
      <w:r w:rsidR="001A672B" w:rsidRPr="00A640C5">
        <w:rPr>
          <w:rFonts w:ascii="Times New Roman" w:hAnsi="Times New Roman" w:cs="Times New Roman"/>
        </w:rPr>
        <w:t>d</w:t>
      </w:r>
      <w:r w:rsidRPr="00A640C5">
        <w:rPr>
          <w:rFonts w:ascii="Times New Roman" w:hAnsi="Times New Roman" w:cs="Times New Roman"/>
        </w:rPr>
        <w:t xml:space="preserve"> changes in state and federal laws during the mid</w:t>
      </w:r>
      <w:r w:rsidR="002078D5" w:rsidRPr="00A640C5">
        <w:rPr>
          <w:rFonts w:ascii="Times New Roman" w:hAnsi="Times New Roman" w:cs="Times New Roman"/>
        </w:rPr>
        <w:t>-</w:t>
      </w:r>
      <w:r w:rsidRPr="00A640C5">
        <w:rPr>
          <w:rFonts w:ascii="Times New Roman" w:hAnsi="Times New Roman" w:cs="Times New Roman"/>
        </w:rPr>
        <w:t xml:space="preserve"> and late 1970s that mandated that insurance plans cover maternity benefits to assess who bears the increased cost </w:t>
      </w:r>
      <w:r w:rsidR="007F5821" w:rsidRPr="00A640C5">
        <w:rPr>
          <w:rFonts w:ascii="Times New Roman" w:hAnsi="Times New Roman" w:cs="Times New Roman"/>
        </w:rPr>
        <w:t>associated with</w:t>
      </w:r>
      <w:r w:rsidRPr="00A640C5">
        <w:rPr>
          <w:rFonts w:ascii="Times New Roman" w:hAnsi="Times New Roman" w:cs="Times New Roman"/>
        </w:rPr>
        <w:t xml:space="preserve"> benefit mandates.</w:t>
      </w:r>
      <w:r w:rsidRPr="00A640C5">
        <w:rPr>
          <w:rStyle w:val="FootnoteReference"/>
          <w:rFonts w:ascii="Times New Roman" w:hAnsi="Times New Roman" w:cs="Times New Roman"/>
        </w:rPr>
        <w:t xml:space="preserve"> </w:t>
      </w:r>
      <w:r w:rsidR="002078D5" w:rsidRPr="00A640C5">
        <w:rPr>
          <w:rStyle w:val="FootnoteReference"/>
          <w:rFonts w:ascii="Times New Roman" w:hAnsi="Times New Roman" w:cs="Times New Roman"/>
        </w:rPr>
        <w:footnoteReference w:id="194"/>
      </w:r>
      <w:r w:rsidRPr="00A640C5">
        <w:rPr>
          <w:rFonts w:ascii="Times New Roman" w:hAnsi="Times New Roman" w:cs="Times New Roman"/>
        </w:rPr>
        <w:t xml:space="preserve"> </w:t>
      </w:r>
      <w:r w:rsidR="004D210A" w:rsidRPr="00A640C5">
        <w:rPr>
          <w:rFonts w:ascii="Times New Roman" w:hAnsi="Times New Roman" w:cs="Times New Roman"/>
        </w:rPr>
        <w:t>The author</w:t>
      </w:r>
      <w:r w:rsidRPr="00A640C5">
        <w:rPr>
          <w:rFonts w:ascii="Times New Roman" w:hAnsi="Times New Roman" w:cs="Times New Roman"/>
        </w:rPr>
        <w:t xml:space="preserve"> finds that the costs of the mandates are shifted completely to workers, with little effect on net labor input.</w:t>
      </w:r>
    </w:p>
    <w:p w14:paraId="77E6FD69" w14:textId="15A7D3B8" w:rsidR="00CB7933" w:rsidRPr="00A640C5" w:rsidRDefault="005F5C40" w:rsidP="00CD7402">
      <w:pPr>
        <w:pStyle w:val="NumberedParagraphs"/>
        <w:rPr>
          <w:rFonts w:ascii="Times New Roman" w:hAnsi="Times New Roman" w:cs="Times New Roman"/>
        </w:rPr>
      </w:pPr>
      <w:r w:rsidRPr="00A640C5">
        <w:rPr>
          <w:rFonts w:ascii="Times New Roman" w:hAnsi="Times New Roman" w:cs="Times New Roman"/>
        </w:rPr>
        <w:t>Lastly, a</w:t>
      </w:r>
      <w:r w:rsidR="002C68E8" w:rsidRPr="00A640C5">
        <w:rPr>
          <w:rFonts w:ascii="Times New Roman" w:hAnsi="Times New Roman" w:cs="Times New Roman"/>
        </w:rPr>
        <w:t xml:space="preserve"> related question is how the cost of </w:t>
      </w:r>
      <w:r w:rsidRPr="00A640C5">
        <w:rPr>
          <w:rFonts w:ascii="Times New Roman" w:hAnsi="Times New Roman" w:cs="Times New Roman"/>
        </w:rPr>
        <w:t>employer-sponsored insurance</w:t>
      </w:r>
      <w:r w:rsidR="002C68E8" w:rsidRPr="00A640C5">
        <w:rPr>
          <w:rFonts w:ascii="Times New Roman" w:hAnsi="Times New Roman" w:cs="Times New Roman"/>
        </w:rPr>
        <w:t xml:space="preserve"> is </w:t>
      </w:r>
      <w:r w:rsidRPr="00A640C5">
        <w:rPr>
          <w:rFonts w:ascii="Times New Roman" w:hAnsi="Times New Roman" w:cs="Times New Roman"/>
        </w:rPr>
        <w:t xml:space="preserve">shared by </w:t>
      </w:r>
      <w:r w:rsidR="002C68E8" w:rsidRPr="00A640C5">
        <w:rPr>
          <w:rFonts w:ascii="Times New Roman" w:hAnsi="Times New Roman" w:cs="Times New Roman"/>
        </w:rPr>
        <w:t>employers</w:t>
      </w:r>
      <w:r w:rsidRPr="00A640C5">
        <w:rPr>
          <w:rFonts w:ascii="Times New Roman" w:hAnsi="Times New Roman" w:cs="Times New Roman"/>
        </w:rPr>
        <w:t xml:space="preserve"> and workers</w:t>
      </w:r>
      <w:r w:rsidR="002C68E8" w:rsidRPr="00A640C5">
        <w:rPr>
          <w:rFonts w:ascii="Times New Roman" w:hAnsi="Times New Roman" w:cs="Times New Roman"/>
        </w:rPr>
        <w:t xml:space="preserve">. Rae </w:t>
      </w:r>
      <w:r w:rsidR="002C68E8" w:rsidRPr="00A640C5">
        <w:rPr>
          <w:rFonts w:ascii="Times New Roman" w:hAnsi="Times New Roman" w:cs="Times New Roman"/>
          <w:i/>
        </w:rPr>
        <w:t>et al</w:t>
      </w:r>
      <w:r w:rsidR="002C68E8" w:rsidRPr="00A640C5">
        <w:rPr>
          <w:rFonts w:ascii="Times New Roman" w:hAnsi="Times New Roman" w:cs="Times New Roman"/>
        </w:rPr>
        <w:t>.</w:t>
      </w:r>
      <w:r w:rsidRPr="00A640C5">
        <w:rPr>
          <w:rFonts w:ascii="Times New Roman" w:hAnsi="Times New Roman" w:cs="Times New Roman"/>
        </w:rPr>
        <w:t xml:space="preserve"> (2019)</w:t>
      </w:r>
      <w:r w:rsidR="002C68E8" w:rsidRPr="00A640C5">
        <w:rPr>
          <w:rFonts w:ascii="Times New Roman" w:hAnsi="Times New Roman" w:cs="Times New Roman"/>
        </w:rPr>
        <w:t xml:space="preserve"> f</w:t>
      </w:r>
      <w:r w:rsidR="003E71BF" w:rsidRPr="00A640C5">
        <w:rPr>
          <w:rFonts w:ascii="Times New Roman" w:hAnsi="Times New Roman" w:cs="Times New Roman"/>
        </w:rPr>
        <w:t>ound</w:t>
      </w:r>
      <w:r w:rsidR="002C68E8" w:rsidRPr="00A640C5">
        <w:rPr>
          <w:rFonts w:ascii="Times New Roman" w:hAnsi="Times New Roman" w:cs="Times New Roman"/>
        </w:rPr>
        <w:t xml:space="preserve"> that in 2018, large employers paid approximately two</w:t>
      </w:r>
      <w:r w:rsidR="006A759F" w:rsidRPr="00A640C5">
        <w:rPr>
          <w:rFonts w:ascii="Times New Roman" w:hAnsi="Times New Roman" w:cs="Times New Roman"/>
        </w:rPr>
        <w:t>-</w:t>
      </w:r>
      <w:r w:rsidR="002C68E8" w:rsidRPr="00A640C5">
        <w:rPr>
          <w:rFonts w:ascii="Times New Roman" w:hAnsi="Times New Roman" w:cs="Times New Roman"/>
        </w:rPr>
        <w:t xml:space="preserve">thirds of the cost of family policies for their </w:t>
      </w:r>
      <w:r w:rsidR="00C01502" w:rsidRPr="00A640C5">
        <w:rPr>
          <w:rFonts w:ascii="Times New Roman" w:hAnsi="Times New Roman" w:cs="Times New Roman"/>
        </w:rPr>
        <w:t>workers</w:t>
      </w:r>
      <w:r w:rsidR="002C68E8" w:rsidRPr="00A640C5">
        <w:rPr>
          <w:rFonts w:ascii="Times New Roman" w:hAnsi="Times New Roman" w:cs="Times New Roman"/>
        </w:rPr>
        <w:t xml:space="preserve">, while </w:t>
      </w:r>
      <w:r w:rsidR="00C01502" w:rsidRPr="00A640C5">
        <w:rPr>
          <w:rFonts w:ascii="Times New Roman" w:hAnsi="Times New Roman" w:cs="Times New Roman"/>
        </w:rPr>
        <w:t>workers</w:t>
      </w:r>
      <w:r w:rsidR="002C68E8" w:rsidRPr="00A640C5">
        <w:rPr>
          <w:rFonts w:ascii="Times New Roman" w:hAnsi="Times New Roman" w:cs="Times New Roman"/>
        </w:rPr>
        <w:t xml:space="preserve"> bore the remaining one</w:t>
      </w:r>
      <w:r w:rsidR="006A759F" w:rsidRPr="00A640C5">
        <w:rPr>
          <w:rFonts w:ascii="Times New Roman" w:hAnsi="Times New Roman" w:cs="Times New Roman"/>
        </w:rPr>
        <w:t>-</w:t>
      </w:r>
      <w:r w:rsidR="002C68E8" w:rsidRPr="00A640C5">
        <w:rPr>
          <w:rFonts w:ascii="Times New Roman" w:hAnsi="Times New Roman" w:cs="Times New Roman"/>
        </w:rPr>
        <w:t>third of the cost</w:t>
      </w:r>
      <w:r w:rsidR="006A759F" w:rsidRPr="00A640C5">
        <w:rPr>
          <w:rFonts w:ascii="Times New Roman" w:hAnsi="Times New Roman" w:cs="Times New Roman"/>
        </w:rPr>
        <w:t>.</w:t>
      </w:r>
      <w:r w:rsidR="006A759F" w:rsidRPr="00A640C5">
        <w:rPr>
          <w:rStyle w:val="FootnoteReference"/>
          <w:rFonts w:ascii="Times New Roman" w:hAnsi="Times New Roman" w:cs="Times New Roman"/>
        </w:rPr>
        <w:t xml:space="preserve"> </w:t>
      </w:r>
      <w:r w:rsidR="00845221" w:rsidRPr="00A640C5">
        <w:rPr>
          <w:rStyle w:val="FootnoteReference"/>
          <w:rFonts w:ascii="Times New Roman" w:hAnsi="Times New Roman" w:cs="Times New Roman"/>
        </w:rPr>
        <w:footnoteReference w:id="195"/>
      </w:r>
      <w:r w:rsidR="00845221" w:rsidRPr="00A640C5">
        <w:rPr>
          <w:rFonts w:ascii="Times New Roman" w:hAnsi="Times New Roman" w:cs="Times New Roman"/>
        </w:rPr>
        <w:t xml:space="preserve"> </w:t>
      </w:r>
      <w:r w:rsidR="006A759F" w:rsidRPr="00A640C5">
        <w:rPr>
          <w:rFonts w:ascii="Times New Roman" w:hAnsi="Times New Roman" w:cs="Times New Roman"/>
        </w:rPr>
        <w:t xml:space="preserve">Of </w:t>
      </w:r>
      <w:r w:rsidR="003E71BF" w:rsidRPr="00A640C5">
        <w:rPr>
          <w:rFonts w:ascii="Times New Roman" w:hAnsi="Times New Roman" w:cs="Times New Roman"/>
        </w:rPr>
        <w:t xml:space="preserve">the cost borne by workers, </w:t>
      </w:r>
      <w:r w:rsidR="0060470C" w:rsidRPr="00A640C5">
        <w:rPr>
          <w:rFonts w:ascii="Times New Roman" w:hAnsi="Times New Roman" w:cs="Times New Roman"/>
        </w:rPr>
        <w:t>approximately two-thirds was</w:t>
      </w:r>
      <w:r w:rsidR="002C68E8" w:rsidRPr="00A640C5">
        <w:rPr>
          <w:rFonts w:ascii="Times New Roman" w:hAnsi="Times New Roman" w:cs="Times New Roman"/>
        </w:rPr>
        <w:t xml:space="preserve"> </w:t>
      </w:r>
      <w:r w:rsidR="00845221" w:rsidRPr="00A640C5">
        <w:rPr>
          <w:rFonts w:ascii="Times New Roman" w:hAnsi="Times New Roman" w:cs="Times New Roman"/>
        </w:rPr>
        <w:t>related</w:t>
      </w:r>
      <w:r w:rsidR="002C68E8" w:rsidRPr="00A640C5">
        <w:rPr>
          <w:rFonts w:ascii="Times New Roman" w:hAnsi="Times New Roman" w:cs="Times New Roman"/>
        </w:rPr>
        <w:t xml:space="preserve"> to premium contributions and </w:t>
      </w:r>
      <w:r w:rsidR="00845221" w:rsidRPr="00A640C5">
        <w:rPr>
          <w:rFonts w:ascii="Times New Roman" w:hAnsi="Times New Roman" w:cs="Times New Roman"/>
        </w:rPr>
        <w:t>one-third was related</w:t>
      </w:r>
      <w:r w:rsidR="002C68E8" w:rsidRPr="00A640C5">
        <w:rPr>
          <w:rFonts w:ascii="Times New Roman" w:hAnsi="Times New Roman" w:cs="Times New Roman"/>
        </w:rPr>
        <w:t xml:space="preserve"> to cost-sharing </w:t>
      </w:r>
      <w:r w:rsidR="00845221" w:rsidRPr="00A640C5">
        <w:rPr>
          <w:rFonts w:ascii="Times New Roman" w:hAnsi="Times New Roman" w:cs="Times New Roman"/>
        </w:rPr>
        <w:t>in the form</w:t>
      </w:r>
      <w:r w:rsidR="002C68E8" w:rsidRPr="00A640C5">
        <w:rPr>
          <w:rFonts w:ascii="Times New Roman" w:hAnsi="Times New Roman" w:cs="Times New Roman"/>
        </w:rPr>
        <w:t xml:space="preserve"> of out</w:t>
      </w:r>
      <w:r w:rsidR="00845221" w:rsidRPr="00A640C5">
        <w:rPr>
          <w:rFonts w:ascii="Times New Roman" w:hAnsi="Times New Roman" w:cs="Times New Roman"/>
        </w:rPr>
        <w:t>-</w:t>
      </w:r>
      <w:r w:rsidR="002C68E8" w:rsidRPr="00A640C5">
        <w:rPr>
          <w:rFonts w:ascii="Times New Roman" w:hAnsi="Times New Roman" w:cs="Times New Roman"/>
        </w:rPr>
        <w:t>of</w:t>
      </w:r>
      <w:r w:rsidR="00845221" w:rsidRPr="00A640C5">
        <w:rPr>
          <w:rFonts w:ascii="Times New Roman" w:hAnsi="Times New Roman" w:cs="Times New Roman"/>
        </w:rPr>
        <w:t>-</w:t>
      </w:r>
      <w:r w:rsidR="002C68E8" w:rsidRPr="00A640C5">
        <w:rPr>
          <w:rFonts w:ascii="Times New Roman" w:hAnsi="Times New Roman" w:cs="Times New Roman"/>
        </w:rPr>
        <w:t>pocket payments</w:t>
      </w:r>
      <w:r w:rsidR="00FD379D" w:rsidRPr="00A640C5">
        <w:rPr>
          <w:rFonts w:ascii="Times New Roman" w:hAnsi="Times New Roman" w:cs="Times New Roman"/>
        </w:rPr>
        <w:t xml:space="preserve"> such as copayments, coinsurance, and deductibles</w:t>
      </w:r>
      <w:r w:rsidR="002C68E8" w:rsidRPr="00A640C5">
        <w:rPr>
          <w:rFonts w:ascii="Times New Roman" w:hAnsi="Times New Roman" w:cs="Times New Roman"/>
        </w:rPr>
        <w:t>. The percentage of total cost born</w:t>
      </w:r>
      <w:r w:rsidR="00FD379D" w:rsidRPr="00A640C5">
        <w:rPr>
          <w:rFonts w:ascii="Times New Roman" w:hAnsi="Times New Roman" w:cs="Times New Roman"/>
        </w:rPr>
        <w:t>e</w:t>
      </w:r>
      <w:r w:rsidR="002C68E8" w:rsidRPr="00A640C5">
        <w:rPr>
          <w:rFonts w:ascii="Times New Roman" w:hAnsi="Times New Roman" w:cs="Times New Roman"/>
        </w:rPr>
        <w:t xml:space="preserve"> by </w:t>
      </w:r>
      <w:r w:rsidR="00FD379D" w:rsidRPr="00A640C5">
        <w:rPr>
          <w:rFonts w:ascii="Times New Roman" w:hAnsi="Times New Roman" w:cs="Times New Roman"/>
        </w:rPr>
        <w:t>workers</w:t>
      </w:r>
      <w:r w:rsidR="002C68E8" w:rsidRPr="00A640C5">
        <w:rPr>
          <w:rFonts w:ascii="Times New Roman" w:hAnsi="Times New Roman" w:cs="Times New Roman"/>
        </w:rPr>
        <w:t xml:space="preserve"> increased from 32 to 34 percent between 2008 and 2018. </w:t>
      </w:r>
      <w:r w:rsidR="00012BF4" w:rsidRPr="00A640C5">
        <w:rPr>
          <w:rFonts w:ascii="Times New Roman" w:hAnsi="Times New Roman" w:cs="Times New Roman"/>
        </w:rPr>
        <w:t xml:space="preserve">This analysis is consistent with data from the </w:t>
      </w:r>
      <w:r w:rsidR="002C68E8" w:rsidRPr="00A640C5">
        <w:rPr>
          <w:rFonts w:ascii="Times New Roman" w:hAnsi="Times New Roman" w:cs="Times New Roman"/>
        </w:rPr>
        <w:t xml:space="preserve">National Compensation Survey </w:t>
      </w:r>
      <w:r w:rsidR="00012BF4" w:rsidRPr="00A640C5">
        <w:rPr>
          <w:rFonts w:ascii="Times New Roman" w:hAnsi="Times New Roman" w:cs="Times New Roman"/>
        </w:rPr>
        <w:t xml:space="preserve">compiled by </w:t>
      </w:r>
      <w:r w:rsidR="002C68E8" w:rsidRPr="00A640C5">
        <w:rPr>
          <w:rFonts w:ascii="Times New Roman" w:hAnsi="Times New Roman" w:cs="Times New Roman"/>
        </w:rPr>
        <w:t>the Bureau of Labor Statistics</w:t>
      </w:r>
      <w:r w:rsidR="00012BF4" w:rsidRPr="00A640C5">
        <w:rPr>
          <w:rFonts w:ascii="Times New Roman" w:hAnsi="Times New Roman" w:cs="Times New Roman"/>
        </w:rPr>
        <w:t xml:space="preserve">, which </w:t>
      </w:r>
      <w:r w:rsidR="001423D0" w:rsidRPr="00A640C5">
        <w:rPr>
          <w:rFonts w:ascii="Times New Roman" w:hAnsi="Times New Roman" w:cs="Times New Roman"/>
        </w:rPr>
        <w:t>indicate</w:t>
      </w:r>
      <w:r w:rsidR="002C68E8" w:rsidRPr="00A640C5">
        <w:rPr>
          <w:rFonts w:ascii="Times New Roman" w:hAnsi="Times New Roman" w:cs="Times New Roman"/>
        </w:rPr>
        <w:t xml:space="preserve"> a two</w:t>
      </w:r>
      <w:r w:rsidR="001423D0" w:rsidRPr="00A640C5">
        <w:rPr>
          <w:rFonts w:ascii="Times New Roman" w:hAnsi="Times New Roman" w:cs="Times New Roman"/>
        </w:rPr>
        <w:t>-</w:t>
      </w:r>
      <w:r w:rsidR="002C68E8" w:rsidRPr="00A640C5">
        <w:rPr>
          <w:rFonts w:ascii="Times New Roman" w:hAnsi="Times New Roman" w:cs="Times New Roman"/>
        </w:rPr>
        <w:t>thirds employer</w:t>
      </w:r>
      <w:r w:rsidR="00094F55" w:rsidRPr="00A640C5">
        <w:rPr>
          <w:rFonts w:ascii="Times New Roman" w:hAnsi="Times New Roman" w:cs="Times New Roman"/>
        </w:rPr>
        <w:t xml:space="preserve"> and</w:t>
      </w:r>
      <w:r w:rsidR="002C68E8" w:rsidRPr="00A640C5">
        <w:rPr>
          <w:rFonts w:ascii="Times New Roman" w:hAnsi="Times New Roman" w:cs="Times New Roman"/>
        </w:rPr>
        <w:t xml:space="preserve"> one</w:t>
      </w:r>
      <w:r w:rsidR="00094F55" w:rsidRPr="00A640C5">
        <w:rPr>
          <w:rFonts w:ascii="Times New Roman" w:hAnsi="Times New Roman" w:cs="Times New Roman"/>
        </w:rPr>
        <w:t>-</w:t>
      </w:r>
      <w:r w:rsidR="002C68E8" w:rsidRPr="00A640C5">
        <w:rPr>
          <w:rFonts w:ascii="Times New Roman" w:hAnsi="Times New Roman" w:cs="Times New Roman"/>
        </w:rPr>
        <w:t xml:space="preserve">third </w:t>
      </w:r>
      <w:r w:rsidR="00094F55" w:rsidRPr="00A640C5">
        <w:rPr>
          <w:rFonts w:ascii="Times New Roman" w:hAnsi="Times New Roman" w:cs="Times New Roman"/>
        </w:rPr>
        <w:t>worker</w:t>
      </w:r>
      <w:r w:rsidR="002C68E8" w:rsidRPr="00A640C5">
        <w:rPr>
          <w:rFonts w:ascii="Times New Roman" w:hAnsi="Times New Roman" w:cs="Times New Roman"/>
        </w:rPr>
        <w:t xml:space="preserve"> split in the share of health insurance premiums for family plans, while employers pay 80 percent of the premiums for single coverage.</w:t>
      </w:r>
      <w:r w:rsidR="002C68E8" w:rsidRPr="00A640C5">
        <w:rPr>
          <w:rStyle w:val="FootnoteReference"/>
          <w:rFonts w:ascii="Times New Roman" w:hAnsi="Times New Roman" w:cs="Times New Roman"/>
        </w:rPr>
        <w:footnoteReference w:id="196"/>
      </w:r>
      <w:r w:rsidR="002C68E8" w:rsidRPr="00A640C5">
        <w:rPr>
          <w:rFonts w:ascii="Times New Roman" w:hAnsi="Times New Roman" w:cs="Times New Roman"/>
        </w:rPr>
        <w:t xml:space="preserve"> </w:t>
      </w:r>
    </w:p>
    <w:p w14:paraId="2AC4401A" w14:textId="362A093D" w:rsidR="002C68E8" w:rsidRPr="00A640C5" w:rsidRDefault="00CB7933" w:rsidP="00CD7402">
      <w:pPr>
        <w:pStyle w:val="NumberedParagraphs"/>
        <w:rPr>
          <w:rFonts w:ascii="Times New Roman" w:hAnsi="Times New Roman" w:cs="Times New Roman"/>
        </w:rPr>
      </w:pPr>
      <w:r w:rsidRPr="00A640C5">
        <w:rPr>
          <w:rFonts w:ascii="Times New Roman" w:hAnsi="Times New Roman" w:cs="Times New Roman"/>
        </w:rPr>
        <w:t>In summary, the economic evidence suggests that increases in health care expenditures associated with member</w:t>
      </w:r>
      <w:r w:rsidR="00603CCA" w:rsidRPr="00A640C5">
        <w:rPr>
          <w:rFonts w:ascii="Times New Roman" w:hAnsi="Times New Roman" w:cs="Times New Roman"/>
        </w:rPr>
        <w:t>s</w:t>
      </w:r>
      <w:r w:rsidRPr="00A640C5">
        <w:rPr>
          <w:rFonts w:ascii="Times New Roman" w:hAnsi="Times New Roman" w:cs="Times New Roman"/>
        </w:rPr>
        <w:t xml:space="preserve"> of employer-sponsored health plans </w:t>
      </w:r>
      <w:r w:rsidR="007F58E3" w:rsidRPr="00A640C5">
        <w:rPr>
          <w:rFonts w:ascii="Times New Roman" w:hAnsi="Times New Roman" w:cs="Times New Roman"/>
        </w:rPr>
        <w:t>lead to higher health plan premiums</w:t>
      </w:r>
      <w:r w:rsidR="00B64B3B" w:rsidRPr="00A640C5">
        <w:rPr>
          <w:rFonts w:ascii="Times New Roman" w:hAnsi="Times New Roman" w:cs="Times New Roman"/>
        </w:rPr>
        <w:t xml:space="preserve">, with the </w:t>
      </w:r>
      <w:r w:rsidR="00723B55" w:rsidRPr="00A640C5">
        <w:rPr>
          <w:rFonts w:ascii="Times New Roman" w:hAnsi="Times New Roman" w:cs="Times New Roman"/>
        </w:rPr>
        <w:t xml:space="preserve">pass-through rate being </w:t>
      </w:r>
      <w:r w:rsidR="00F779A8" w:rsidRPr="00A640C5">
        <w:rPr>
          <w:rFonts w:ascii="Times New Roman" w:hAnsi="Times New Roman" w:cs="Times New Roman"/>
        </w:rPr>
        <w:t>close to one-for-one</w:t>
      </w:r>
      <w:r w:rsidR="00BE0500" w:rsidRPr="00A640C5">
        <w:rPr>
          <w:rFonts w:ascii="Times New Roman" w:hAnsi="Times New Roman" w:cs="Times New Roman"/>
        </w:rPr>
        <w:t xml:space="preserve"> (</w:t>
      </w:r>
      <w:r w:rsidR="00BE0500" w:rsidRPr="00A640C5">
        <w:rPr>
          <w:rFonts w:ascii="Times New Roman" w:hAnsi="Times New Roman" w:cs="Times New Roman"/>
          <w:i/>
          <w:iCs/>
        </w:rPr>
        <w:t>i.e.</w:t>
      </w:r>
      <w:r w:rsidR="00BE0500" w:rsidRPr="00A640C5">
        <w:rPr>
          <w:rFonts w:ascii="Times New Roman" w:hAnsi="Times New Roman" w:cs="Times New Roman"/>
        </w:rPr>
        <w:t>, a one dollar increase in expenditures increases health plan premiums by one dollar</w:t>
      </w:r>
      <w:r w:rsidR="005D5CF8" w:rsidRPr="00A640C5">
        <w:rPr>
          <w:rFonts w:ascii="Times New Roman" w:hAnsi="Times New Roman" w:cs="Times New Roman"/>
        </w:rPr>
        <w:t>)</w:t>
      </w:r>
      <w:r w:rsidR="00F779A8" w:rsidRPr="00A640C5">
        <w:rPr>
          <w:rFonts w:ascii="Times New Roman" w:hAnsi="Times New Roman" w:cs="Times New Roman"/>
        </w:rPr>
        <w:t xml:space="preserve">. </w:t>
      </w:r>
      <w:r w:rsidR="009834E1" w:rsidRPr="00A640C5">
        <w:rPr>
          <w:rFonts w:ascii="Times New Roman" w:hAnsi="Times New Roman" w:cs="Times New Roman"/>
        </w:rPr>
        <w:t xml:space="preserve">Economic studies of </w:t>
      </w:r>
      <w:r w:rsidR="00ED5BD5" w:rsidRPr="00A640C5">
        <w:rPr>
          <w:rFonts w:ascii="Times New Roman" w:hAnsi="Times New Roman" w:cs="Times New Roman"/>
        </w:rPr>
        <w:t xml:space="preserve">the incidence of </w:t>
      </w:r>
      <w:r w:rsidR="005A2777" w:rsidRPr="00A640C5">
        <w:rPr>
          <w:rFonts w:ascii="Times New Roman" w:hAnsi="Times New Roman" w:cs="Times New Roman"/>
        </w:rPr>
        <w:t>increases</w:t>
      </w:r>
      <w:r w:rsidR="00ED5BD5" w:rsidRPr="00A640C5">
        <w:rPr>
          <w:rFonts w:ascii="Times New Roman" w:hAnsi="Times New Roman" w:cs="Times New Roman"/>
        </w:rPr>
        <w:t xml:space="preserve"> in the </w:t>
      </w:r>
      <w:r w:rsidR="00900070" w:rsidRPr="00A640C5">
        <w:rPr>
          <w:rFonts w:ascii="Times New Roman" w:hAnsi="Times New Roman" w:cs="Times New Roman"/>
        </w:rPr>
        <w:t xml:space="preserve">cost of </w:t>
      </w:r>
      <w:r w:rsidR="00ED5BD5" w:rsidRPr="00A640C5">
        <w:rPr>
          <w:rFonts w:ascii="Times New Roman" w:hAnsi="Times New Roman" w:cs="Times New Roman"/>
        </w:rPr>
        <w:t xml:space="preserve">employer-sponsored insurance </w:t>
      </w:r>
      <w:r w:rsidR="00963D37" w:rsidRPr="00A640C5">
        <w:rPr>
          <w:rFonts w:ascii="Times New Roman" w:hAnsi="Times New Roman" w:cs="Times New Roman"/>
        </w:rPr>
        <w:t xml:space="preserve">show that both employers and workers bear these </w:t>
      </w:r>
      <w:r w:rsidR="005A2777" w:rsidRPr="00A640C5">
        <w:rPr>
          <w:rFonts w:ascii="Times New Roman" w:hAnsi="Times New Roman" w:cs="Times New Roman"/>
        </w:rPr>
        <w:t xml:space="preserve">costs, </w:t>
      </w:r>
      <w:r w:rsidR="003217BF" w:rsidRPr="00A640C5">
        <w:rPr>
          <w:rFonts w:ascii="Times New Roman" w:hAnsi="Times New Roman" w:cs="Times New Roman"/>
        </w:rPr>
        <w:lastRenderedPageBreak/>
        <w:t>although the preponderance of evidence suggests</w:t>
      </w:r>
      <w:r w:rsidR="00996013" w:rsidRPr="00A640C5">
        <w:rPr>
          <w:rFonts w:ascii="Times New Roman" w:hAnsi="Times New Roman" w:cs="Times New Roman"/>
        </w:rPr>
        <w:t xml:space="preserve"> that </w:t>
      </w:r>
      <w:r w:rsidR="006A759F" w:rsidRPr="00A640C5">
        <w:rPr>
          <w:rFonts w:ascii="Times New Roman" w:hAnsi="Times New Roman" w:cs="Times New Roman"/>
        </w:rPr>
        <w:t>they</w:t>
      </w:r>
      <w:r w:rsidR="00996013" w:rsidRPr="00A640C5">
        <w:rPr>
          <w:rFonts w:ascii="Times New Roman" w:hAnsi="Times New Roman" w:cs="Times New Roman"/>
        </w:rPr>
        <w:t xml:space="preserve"> are borne primarily by workers. </w:t>
      </w:r>
      <w:r w:rsidR="003217BF" w:rsidRPr="00A640C5">
        <w:rPr>
          <w:rFonts w:ascii="Times New Roman" w:hAnsi="Times New Roman" w:cs="Times New Roman"/>
        </w:rPr>
        <w:t xml:space="preserve">While there does not appear to be any published literature on the effect of </w:t>
      </w:r>
      <w:r w:rsidR="00BA6EE3" w:rsidRPr="00A640C5">
        <w:rPr>
          <w:rFonts w:ascii="Times New Roman" w:hAnsi="Times New Roman" w:cs="Times New Roman"/>
        </w:rPr>
        <w:t xml:space="preserve">premium </w:t>
      </w:r>
      <w:r w:rsidR="003217BF" w:rsidRPr="00A640C5">
        <w:rPr>
          <w:rFonts w:ascii="Times New Roman" w:hAnsi="Times New Roman" w:cs="Times New Roman"/>
        </w:rPr>
        <w:t xml:space="preserve">reductions </w:t>
      </w:r>
      <w:r w:rsidR="00BA6EE3" w:rsidRPr="00A640C5">
        <w:rPr>
          <w:rFonts w:ascii="Times New Roman" w:hAnsi="Times New Roman" w:cs="Times New Roman"/>
        </w:rPr>
        <w:t xml:space="preserve">on worker </w:t>
      </w:r>
      <w:r w:rsidR="00552BBE" w:rsidRPr="00A640C5">
        <w:rPr>
          <w:rFonts w:ascii="Times New Roman" w:hAnsi="Times New Roman" w:cs="Times New Roman"/>
        </w:rPr>
        <w:t>compensation, we</w:t>
      </w:r>
      <w:r w:rsidR="003217BF" w:rsidRPr="00A640C5">
        <w:rPr>
          <w:rFonts w:ascii="Times New Roman" w:hAnsi="Times New Roman" w:cs="Times New Roman"/>
        </w:rPr>
        <w:t xml:space="preserve"> would expect that </w:t>
      </w:r>
      <w:r w:rsidR="00D50FA6" w:rsidRPr="00A640C5">
        <w:rPr>
          <w:rFonts w:ascii="Times New Roman" w:hAnsi="Times New Roman" w:cs="Times New Roman"/>
        </w:rPr>
        <w:t xml:space="preserve">the benefits of lower premiums would </w:t>
      </w:r>
      <w:r w:rsidR="00F2061C" w:rsidRPr="00A640C5">
        <w:rPr>
          <w:rFonts w:ascii="Times New Roman" w:hAnsi="Times New Roman" w:cs="Times New Roman"/>
        </w:rPr>
        <w:t>pass on</w:t>
      </w:r>
      <w:r w:rsidR="00D50FA6" w:rsidRPr="00A640C5">
        <w:rPr>
          <w:rFonts w:ascii="Times New Roman" w:hAnsi="Times New Roman" w:cs="Times New Roman"/>
        </w:rPr>
        <w:t xml:space="preserve"> to workers in the form of higher </w:t>
      </w:r>
      <w:r w:rsidR="00DC4E2D" w:rsidRPr="00A640C5">
        <w:rPr>
          <w:rFonts w:ascii="Times New Roman" w:hAnsi="Times New Roman" w:cs="Times New Roman"/>
        </w:rPr>
        <w:t xml:space="preserve">wages. </w:t>
      </w:r>
    </w:p>
    <w:p w14:paraId="59CBA463" w14:textId="7DC4358D" w:rsidR="00C03134" w:rsidRPr="00A640C5" w:rsidRDefault="00D94283" w:rsidP="00E45EAD">
      <w:pPr>
        <w:pStyle w:val="Heading2"/>
        <w:rPr>
          <w:rFonts w:ascii="Times New Roman" w:hAnsi="Times New Roman" w:cs="Times New Roman"/>
        </w:rPr>
      </w:pPr>
      <w:bookmarkStart w:id="95" w:name="_Toc90042580"/>
      <w:r w:rsidRPr="00A640C5">
        <w:rPr>
          <w:rFonts w:ascii="Times New Roman" w:hAnsi="Times New Roman" w:cs="Times New Roman"/>
        </w:rPr>
        <w:t xml:space="preserve">Effect on </w:t>
      </w:r>
      <w:r w:rsidR="00FE2284" w:rsidRPr="00A640C5">
        <w:rPr>
          <w:rFonts w:ascii="Times New Roman" w:hAnsi="Times New Roman" w:cs="Times New Roman"/>
        </w:rPr>
        <w:t>L</w:t>
      </w:r>
      <w:r w:rsidRPr="00A640C5">
        <w:rPr>
          <w:rFonts w:ascii="Times New Roman" w:hAnsi="Times New Roman" w:cs="Times New Roman"/>
        </w:rPr>
        <w:t xml:space="preserve">abor </w:t>
      </w:r>
      <w:r w:rsidR="00FE2284" w:rsidRPr="00A640C5">
        <w:rPr>
          <w:rFonts w:ascii="Times New Roman" w:hAnsi="Times New Roman" w:cs="Times New Roman"/>
        </w:rPr>
        <w:t>M</w:t>
      </w:r>
      <w:r w:rsidRPr="00A640C5">
        <w:rPr>
          <w:rFonts w:ascii="Times New Roman" w:hAnsi="Times New Roman" w:cs="Times New Roman"/>
        </w:rPr>
        <w:t xml:space="preserve">arket </w:t>
      </w:r>
      <w:r w:rsidR="00FE2284" w:rsidRPr="00A640C5">
        <w:rPr>
          <w:rFonts w:ascii="Times New Roman" w:hAnsi="Times New Roman" w:cs="Times New Roman"/>
        </w:rPr>
        <w:t>C</w:t>
      </w:r>
      <w:r w:rsidRPr="00A640C5">
        <w:rPr>
          <w:rFonts w:ascii="Times New Roman" w:hAnsi="Times New Roman" w:cs="Times New Roman"/>
        </w:rPr>
        <w:t>onditions</w:t>
      </w:r>
      <w:bookmarkEnd w:id="95"/>
      <w:r w:rsidR="00D945DB" w:rsidRPr="00A640C5">
        <w:rPr>
          <w:rFonts w:ascii="Times New Roman" w:hAnsi="Times New Roman" w:cs="Times New Roman"/>
        </w:rPr>
        <w:t xml:space="preserve"> </w:t>
      </w:r>
    </w:p>
    <w:p w14:paraId="2536F22C" w14:textId="0366460D" w:rsidR="00553147" w:rsidRPr="00A640C5" w:rsidRDefault="00C11929" w:rsidP="0001780D">
      <w:pPr>
        <w:pStyle w:val="NumberedParagraphs"/>
        <w:rPr>
          <w:rFonts w:ascii="Times New Roman" w:hAnsi="Times New Roman" w:cs="Times New Roman"/>
        </w:rPr>
      </w:pPr>
      <w:r w:rsidRPr="00A640C5">
        <w:rPr>
          <w:rFonts w:ascii="Times New Roman" w:hAnsi="Times New Roman" w:cs="Times New Roman"/>
        </w:rPr>
        <w:t xml:space="preserve">In connection with our evaluation of the DoN application for the Integrated Care Clinics, the DoN program asked </w:t>
      </w:r>
      <w:r w:rsidR="00652B4E" w:rsidRPr="00A640C5">
        <w:rPr>
          <w:rFonts w:ascii="Times New Roman" w:hAnsi="Times New Roman" w:cs="Times New Roman"/>
        </w:rPr>
        <w:t xml:space="preserve">us to evaluate the </w:t>
      </w:r>
      <w:r w:rsidR="00364F9C" w:rsidRPr="00A640C5">
        <w:rPr>
          <w:rFonts w:ascii="Times New Roman" w:hAnsi="Times New Roman" w:cs="Times New Roman"/>
        </w:rPr>
        <w:t xml:space="preserve">effect of the proposed project on the region’s </w:t>
      </w:r>
      <w:r w:rsidR="00C37800" w:rsidRPr="00A640C5">
        <w:rPr>
          <w:rFonts w:ascii="Times New Roman" w:hAnsi="Times New Roman" w:cs="Times New Roman"/>
        </w:rPr>
        <w:t>current labor market</w:t>
      </w:r>
      <w:r w:rsidR="00E6002A" w:rsidRPr="00A640C5">
        <w:rPr>
          <w:rFonts w:ascii="Times New Roman" w:hAnsi="Times New Roman" w:cs="Times New Roman"/>
        </w:rPr>
        <w:t xml:space="preserve"> for health care professionals, </w:t>
      </w:r>
      <w:r w:rsidR="009C4940" w:rsidRPr="00A640C5">
        <w:rPr>
          <w:rFonts w:ascii="Times New Roman" w:hAnsi="Times New Roman" w:cs="Times New Roman"/>
        </w:rPr>
        <w:t xml:space="preserve">including </w:t>
      </w:r>
      <w:r w:rsidR="00A51EBC" w:rsidRPr="00A640C5">
        <w:rPr>
          <w:rFonts w:ascii="Times New Roman" w:hAnsi="Times New Roman" w:cs="Times New Roman"/>
        </w:rPr>
        <w:t xml:space="preserve">a consideration of </w:t>
      </w:r>
      <w:r w:rsidR="009C4940" w:rsidRPr="00A640C5">
        <w:rPr>
          <w:rFonts w:ascii="Times New Roman" w:hAnsi="Times New Roman" w:cs="Times New Roman"/>
        </w:rPr>
        <w:t xml:space="preserve">the effect </w:t>
      </w:r>
      <w:r w:rsidR="00E6002A" w:rsidRPr="00A640C5">
        <w:rPr>
          <w:rFonts w:ascii="Times New Roman" w:hAnsi="Times New Roman" w:cs="Times New Roman"/>
        </w:rPr>
        <w:t xml:space="preserve">of the proposed project on the prevailing compensation for those professionals. </w:t>
      </w:r>
      <w:r w:rsidR="00916871" w:rsidRPr="00A640C5">
        <w:rPr>
          <w:rFonts w:ascii="Times New Roman" w:hAnsi="Times New Roman" w:cs="Times New Roman"/>
        </w:rPr>
        <w:t xml:space="preserve">The DoN program asked that we </w:t>
      </w:r>
      <w:r w:rsidR="000846F4" w:rsidRPr="00A640C5">
        <w:rPr>
          <w:rFonts w:ascii="Times New Roman" w:hAnsi="Times New Roman" w:cs="Times New Roman"/>
        </w:rPr>
        <w:t>separately consider the effect of the proposed pro</w:t>
      </w:r>
      <w:r w:rsidR="001B5170" w:rsidRPr="00A640C5">
        <w:rPr>
          <w:rFonts w:ascii="Times New Roman" w:hAnsi="Times New Roman" w:cs="Times New Roman"/>
        </w:rPr>
        <w:t xml:space="preserve">ject on the labor market for physicians, mid-level practitioners, </w:t>
      </w:r>
      <w:r w:rsidR="000857A9" w:rsidRPr="00A640C5">
        <w:rPr>
          <w:rFonts w:ascii="Times New Roman" w:hAnsi="Times New Roman" w:cs="Times New Roman"/>
        </w:rPr>
        <w:t>nurse</w:t>
      </w:r>
      <w:r w:rsidR="00350901" w:rsidRPr="00A640C5">
        <w:rPr>
          <w:rFonts w:ascii="Times New Roman" w:hAnsi="Times New Roman" w:cs="Times New Roman"/>
        </w:rPr>
        <w:t>s, technologists</w:t>
      </w:r>
      <w:r w:rsidR="00FD43CC" w:rsidRPr="00A640C5">
        <w:rPr>
          <w:rFonts w:ascii="Times New Roman" w:hAnsi="Times New Roman" w:cs="Times New Roman"/>
        </w:rPr>
        <w:t>,</w:t>
      </w:r>
      <w:r w:rsidR="00350901" w:rsidRPr="00A640C5">
        <w:rPr>
          <w:rFonts w:ascii="Times New Roman" w:hAnsi="Times New Roman" w:cs="Times New Roman"/>
        </w:rPr>
        <w:t xml:space="preserve"> and other health care professionals. </w:t>
      </w:r>
      <w:r w:rsidR="0001780D" w:rsidRPr="00A640C5">
        <w:rPr>
          <w:rFonts w:ascii="Times New Roman" w:hAnsi="Times New Roman" w:cs="Times New Roman"/>
        </w:rPr>
        <w:t xml:space="preserve">While there is </w:t>
      </w:r>
      <w:r w:rsidR="00402DE9" w:rsidRPr="00A640C5">
        <w:rPr>
          <w:rFonts w:ascii="Times New Roman" w:hAnsi="Times New Roman" w:cs="Times New Roman"/>
        </w:rPr>
        <w:t xml:space="preserve">widespread </w:t>
      </w:r>
      <w:r w:rsidR="0001780D" w:rsidRPr="00A640C5">
        <w:rPr>
          <w:rFonts w:ascii="Times New Roman" w:hAnsi="Times New Roman" w:cs="Times New Roman"/>
        </w:rPr>
        <w:t>concern</w:t>
      </w:r>
      <w:r w:rsidR="00553147" w:rsidRPr="00A640C5">
        <w:rPr>
          <w:rFonts w:ascii="Times New Roman" w:hAnsi="Times New Roman" w:cs="Times New Roman"/>
        </w:rPr>
        <w:t xml:space="preserve"> </w:t>
      </w:r>
      <w:r w:rsidR="0001780D" w:rsidRPr="00A640C5">
        <w:rPr>
          <w:rFonts w:ascii="Times New Roman" w:hAnsi="Times New Roman" w:cs="Times New Roman"/>
        </w:rPr>
        <w:t>regarding</w:t>
      </w:r>
      <w:r w:rsidR="00553147" w:rsidRPr="00A640C5">
        <w:rPr>
          <w:rFonts w:ascii="Times New Roman" w:hAnsi="Times New Roman" w:cs="Times New Roman"/>
        </w:rPr>
        <w:t xml:space="preserve"> worsening shortages for many types of health care </w:t>
      </w:r>
      <w:r w:rsidR="0001780D" w:rsidRPr="00A640C5">
        <w:rPr>
          <w:rFonts w:ascii="Times New Roman" w:hAnsi="Times New Roman" w:cs="Times New Roman"/>
        </w:rPr>
        <w:t>professionals—</w:t>
      </w:r>
      <w:r w:rsidR="00553147" w:rsidRPr="00A640C5">
        <w:rPr>
          <w:rFonts w:ascii="Times New Roman" w:hAnsi="Times New Roman" w:cs="Times New Roman"/>
        </w:rPr>
        <w:t>including physicians, nurses</w:t>
      </w:r>
      <w:r w:rsidR="0001780D" w:rsidRPr="00A640C5">
        <w:rPr>
          <w:rFonts w:ascii="Times New Roman" w:hAnsi="Times New Roman" w:cs="Times New Roman"/>
        </w:rPr>
        <w:t>,</w:t>
      </w:r>
      <w:r w:rsidR="00553147" w:rsidRPr="00A640C5">
        <w:rPr>
          <w:rFonts w:ascii="Times New Roman" w:hAnsi="Times New Roman" w:cs="Times New Roman"/>
        </w:rPr>
        <w:t xml:space="preserve"> and radiology technologist</w:t>
      </w:r>
      <w:r w:rsidR="0001780D" w:rsidRPr="00A640C5">
        <w:rPr>
          <w:rFonts w:ascii="Times New Roman" w:hAnsi="Times New Roman" w:cs="Times New Roman"/>
        </w:rPr>
        <w:t>s—</w:t>
      </w:r>
      <w:r w:rsidR="00553147" w:rsidRPr="00A640C5">
        <w:rPr>
          <w:rFonts w:ascii="Times New Roman" w:hAnsi="Times New Roman" w:cs="Times New Roman"/>
        </w:rPr>
        <w:t xml:space="preserve">several recent analyses </w:t>
      </w:r>
      <w:r w:rsidR="0001780D" w:rsidRPr="00A640C5">
        <w:rPr>
          <w:rFonts w:ascii="Times New Roman" w:hAnsi="Times New Roman" w:cs="Times New Roman"/>
        </w:rPr>
        <w:t>suggest</w:t>
      </w:r>
      <w:r w:rsidR="00553147" w:rsidRPr="00A640C5">
        <w:rPr>
          <w:rFonts w:ascii="Times New Roman" w:hAnsi="Times New Roman" w:cs="Times New Roman"/>
        </w:rPr>
        <w:t xml:space="preserve"> that Massachusetts </w:t>
      </w:r>
      <w:r w:rsidR="0001780D" w:rsidRPr="00A640C5">
        <w:rPr>
          <w:rFonts w:ascii="Times New Roman" w:hAnsi="Times New Roman" w:cs="Times New Roman"/>
        </w:rPr>
        <w:t xml:space="preserve">may be better positioned than </w:t>
      </w:r>
      <w:r w:rsidR="00553147" w:rsidRPr="00A640C5">
        <w:rPr>
          <w:rFonts w:ascii="Times New Roman" w:hAnsi="Times New Roman" w:cs="Times New Roman"/>
        </w:rPr>
        <w:t>other states</w:t>
      </w:r>
      <w:r w:rsidR="00402DE9" w:rsidRPr="00A640C5">
        <w:rPr>
          <w:rFonts w:ascii="Times New Roman" w:hAnsi="Times New Roman" w:cs="Times New Roman"/>
        </w:rPr>
        <w:t xml:space="preserve"> to address these concerns</w:t>
      </w:r>
      <w:r w:rsidR="00553147" w:rsidRPr="00A640C5">
        <w:rPr>
          <w:rFonts w:ascii="Times New Roman" w:hAnsi="Times New Roman" w:cs="Times New Roman"/>
        </w:rPr>
        <w:t xml:space="preserve"> and may even experience surpluses in some fields.</w:t>
      </w:r>
      <w:r w:rsidR="00580E3D" w:rsidRPr="00A640C5">
        <w:rPr>
          <w:rFonts w:ascii="Times New Roman" w:hAnsi="Times New Roman" w:cs="Times New Roman"/>
        </w:rPr>
        <w:t xml:space="preserve"> </w:t>
      </w:r>
    </w:p>
    <w:p w14:paraId="47F54079" w14:textId="72AEC2BC" w:rsidR="00553147" w:rsidRPr="00A640C5" w:rsidRDefault="00553147" w:rsidP="00553147">
      <w:pPr>
        <w:pStyle w:val="NumberedParagraphs"/>
        <w:rPr>
          <w:rFonts w:ascii="Times New Roman" w:hAnsi="Times New Roman" w:cs="Times New Roman"/>
        </w:rPr>
      </w:pPr>
      <w:r w:rsidRPr="00A640C5">
        <w:rPr>
          <w:rFonts w:ascii="Times New Roman" w:hAnsi="Times New Roman" w:cs="Times New Roman"/>
        </w:rPr>
        <w:t>The American Association of Medical Colleges commissions a widel</w:t>
      </w:r>
      <w:r w:rsidR="00184EBD" w:rsidRPr="00A640C5">
        <w:rPr>
          <w:rFonts w:ascii="Times New Roman" w:hAnsi="Times New Roman" w:cs="Times New Roman"/>
        </w:rPr>
        <w:t xml:space="preserve">y </w:t>
      </w:r>
      <w:r w:rsidRPr="00A640C5">
        <w:rPr>
          <w:rFonts w:ascii="Times New Roman" w:hAnsi="Times New Roman" w:cs="Times New Roman"/>
        </w:rPr>
        <w:t xml:space="preserve">cited annual </w:t>
      </w:r>
      <w:r w:rsidR="004F6616" w:rsidRPr="00A640C5">
        <w:rPr>
          <w:rFonts w:ascii="Times New Roman" w:hAnsi="Times New Roman" w:cs="Times New Roman"/>
        </w:rPr>
        <w:t xml:space="preserve">study that </w:t>
      </w:r>
      <w:r w:rsidRPr="00A640C5">
        <w:rPr>
          <w:rFonts w:ascii="Times New Roman" w:hAnsi="Times New Roman" w:cs="Times New Roman"/>
        </w:rPr>
        <w:t>predict</w:t>
      </w:r>
      <w:r w:rsidR="00C01796" w:rsidRPr="00A640C5">
        <w:rPr>
          <w:rFonts w:ascii="Times New Roman" w:hAnsi="Times New Roman" w:cs="Times New Roman"/>
        </w:rPr>
        <w:t>s</w:t>
      </w:r>
      <w:r w:rsidRPr="00A640C5">
        <w:rPr>
          <w:rFonts w:ascii="Times New Roman" w:hAnsi="Times New Roman" w:cs="Times New Roman"/>
        </w:rPr>
        <w:t xml:space="preserve"> future demand for physicians. The most recent such national analysis indicates that the nationwide shortage will range between approximately 38,000 and 124,000 physicians by 2034.</w:t>
      </w:r>
      <w:r w:rsidRPr="00A640C5">
        <w:rPr>
          <w:rStyle w:val="FootnoteReference"/>
          <w:rFonts w:ascii="Times New Roman" w:hAnsi="Times New Roman" w:cs="Times New Roman"/>
        </w:rPr>
        <w:footnoteReference w:id="197"/>
      </w:r>
      <w:r w:rsidR="00580E3D" w:rsidRPr="00A640C5">
        <w:rPr>
          <w:rFonts w:ascii="Times New Roman" w:hAnsi="Times New Roman" w:cs="Times New Roman"/>
        </w:rPr>
        <w:t xml:space="preserve"> </w:t>
      </w:r>
      <w:r w:rsidRPr="00A640C5">
        <w:rPr>
          <w:rFonts w:ascii="Times New Roman" w:hAnsi="Times New Roman" w:cs="Times New Roman"/>
        </w:rPr>
        <w:t>Th</w:t>
      </w:r>
      <w:r w:rsidR="00C34F9F" w:rsidRPr="00A640C5">
        <w:rPr>
          <w:rFonts w:ascii="Times New Roman" w:hAnsi="Times New Roman" w:cs="Times New Roman"/>
        </w:rPr>
        <w:t>is</w:t>
      </w:r>
      <w:r w:rsidRPr="00A640C5">
        <w:rPr>
          <w:rFonts w:ascii="Times New Roman" w:hAnsi="Times New Roman" w:cs="Times New Roman"/>
        </w:rPr>
        <w:t xml:space="preserve"> study attributes the growing shortage to increases in demand</w:t>
      </w:r>
      <w:r w:rsidR="004F6616" w:rsidRPr="00A640C5">
        <w:rPr>
          <w:rFonts w:ascii="Times New Roman" w:hAnsi="Times New Roman" w:cs="Times New Roman"/>
        </w:rPr>
        <w:t xml:space="preserve"> for health care services</w:t>
      </w:r>
      <w:r w:rsidR="00C34F9F" w:rsidRPr="00A640C5">
        <w:rPr>
          <w:rFonts w:ascii="Times New Roman" w:hAnsi="Times New Roman" w:cs="Times New Roman"/>
        </w:rPr>
        <w:t>,</w:t>
      </w:r>
      <w:r w:rsidRPr="00A640C5">
        <w:rPr>
          <w:rFonts w:ascii="Times New Roman" w:hAnsi="Times New Roman" w:cs="Times New Roman"/>
        </w:rPr>
        <w:t xml:space="preserve"> due largely to population growth and aging, as well as supply factors that lead to increasing physician retirements.</w:t>
      </w:r>
      <w:r w:rsidR="004F6616" w:rsidRPr="00A640C5">
        <w:rPr>
          <w:rFonts w:ascii="Times New Roman" w:hAnsi="Times New Roman" w:cs="Times New Roman"/>
        </w:rPr>
        <w:t xml:space="preserve"> </w:t>
      </w:r>
      <w:r w:rsidRPr="00A640C5">
        <w:rPr>
          <w:rFonts w:ascii="Times New Roman" w:hAnsi="Times New Roman" w:cs="Times New Roman"/>
        </w:rPr>
        <w:t>It also notes that the C</w:t>
      </w:r>
      <w:r w:rsidR="00DF521C" w:rsidRPr="00A640C5">
        <w:rPr>
          <w:rFonts w:ascii="Times New Roman" w:hAnsi="Times New Roman" w:cs="Times New Roman"/>
        </w:rPr>
        <w:t>OVID</w:t>
      </w:r>
      <w:r w:rsidRPr="00A640C5">
        <w:rPr>
          <w:rFonts w:ascii="Times New Roman" w:hAnsi="Times New Roman" w:cs="Times New Roman"/>
        </w:rPr>
        <w:t xml:space="preserve">-19 </w:t>
      </w:r>
      <w:r w:rsidR="004F6616" w:rsidRPr="00A640C5">
        <w:rPr>
          <w:rFonts w:ascii="Times New Roman" w:hAnsi="Times New Roman" w:cs="Times New Roman"/>
        </w:rPr>
        <w:t>pandemic</w:t>
      </w:r>
      <w:r w:rsidRPr="00A640C5">
        <w:rPr>
          <w:rFonts w:ascii="Times New Roman" w:hAnsi="Times New Roman" w:cs="Times New Roman"/>
        </w:rPr>
        <w:t xml:space="preserve"> disrupted the pipeline</w:t>
      </w:r>
      <w:r w:rsidR="004F6616" w:rsidRPr="00A640C5">
        <w:rPr>
          <w:rFonts w:ascii="Times New Roman" w:hAnsi="Times New Roman" w:cs="Times New Roman"/>
        </w:rPr>
        <w:t xml:space="preserve"> of new physicians because of </w:t>
      </w:r>
      <w:r w:rsidRPr="00A640C5">
        <w:rPr>
          <w:rFonts w:ascii="Times New Roman" w:hAnsi="Times New Roman" w:cs="Times New Roman"/>
        </w:rPr>
        <w:t>interruption</w:t>
      </w:r>
      <w:r w:rsidR="004F6616" w:rsidRPr="00A640C5">
        <w:rPr>
          <w:rFonts w:ascii="Times New Roman" w:hAnsi="Times New Roman" w:cs="Times New Roman"/>
        </w:rPr>
        <w:t>s in medical education</w:t>
      </w:r>
      <w:r w:rsidRPr="00A640C5">
        <w:rPr>
          <w:rFonts w:ascii="Times New Roman" w:hAnsi="Times New Roman" w:cs="Times New Roman"/>
        </w:rPr>
        <w:t xml:space="preserve"> and cancellation of some clinical rotations, while at the same time increasing awareness of </w:t>
      </w:r>
      <w:r w:rsidR="001E1034" w:rsidRPr="00A640C5">
        <w:rPr>
          <w:rFonts w:ascii="Times New Roman" w:hAnsi="Times New Roman" w:cs="Times New Roman"/>
        </w:rPr>
        <w:t xml:space="preserve">inequities in access to </w:t>
      </w:r>
      <w:r w:rsidRPr="00A640C5">
        <w:rPr>
          <w:rFonts w:ascii="Times New Roman" w:hAnsi="Times New Roman" w:cs="Times New Roman"/>
        </w:rPr>
        <w:t>health care</w:t>
      </w:r>
      <w:r w:rsidR="005C722C" w:rsidRPr="00A640C5">
        <w:rPr>
          <w:rFonts w:ascii="Times New Roman" w:hAnsi="Times New Roman" w:cs="Times New Roman"/>
        </w:rPr>
        <w:t>,</w:t>
      </w:r>
      <w:r w:rsidRPr="00A640C5">
        <w:rPr>
          <w:rFonts w:ascii="Times New Roman" w:hAnsi="Times New Roman" w:cs="Times New Roman"/>
        </w:rPr>
        <w:t xml:space="preserve"> which </w:t>
      </w:r>
      <w:r w:rsidR="001E1034" w:rsidRPr="00A640C5">
        <w:rPr>
          <w:rFonts w:ascii="Times New Roman" w:hAnsi="Times New Roman" w:cs="Times New Roman"/>
        </w:rPr>
        <w:t>would require</w:t>
      </w:r>
      <w:r w:rsidRPr="00A640C5">
        <w:rPr>
          <w:rFonts w:ascii="Times New Roman" w:hAnsi="Times New Roman" w:cs="Times New Roman"/>
        </w:rPr>
        <w:t xml:space="preserve"> an additi</w:t>
      </w:r>
      <w:r w:rsidR="001E1034" w:rsidRPr="00A640C5">
        <w:rPr>
          <w:rFonts w:ascii="Times New Roman" w:hAnsi="Times New Roman" w:cs="Times New Roman"/>
        </w:rPr>
        <w:t>onal</w:t>
      </w:r>
      <w:r w:rsidR="000F3662" w:rsidRPr="00A640C5">
        <w:rPr>
          <w:rFonts w:ascii="Times New Roman" w:hAnsi="Times New Roman" w:cs="Times New Roman"/>
        </w:rPr>
        <w:t xml:space="preserve"> supply </w:t>
      </w:r>
      <w:r w:rsidRPr="00A640C5">
        <w:rPr>
          <w:rFonts w:ascii="Times New Roman" w:hAnsi="Times New Roman" w:cs="Times New Roman"/>
        </w:rPr>
        <w:t xml:space="preserve">(beyond </w:t>
      </w:r>
      <w:r w:rsidR="005C722C" w:rsidRPr="00A640C5">
        <w:rPr>
          <w:rFonts w:ascii="Times New Roman" w:hAnsi="Times New Roman" w:cs="Times New Roman"/>
        </w:rPr>
        <w:t xml:space="preserve">the study’s </w:t>
      </w:r>
      <w:r w:rsidRPr="00A640C5">
        <w:rPr>
          <w:rFonts w:ascii="Times New Roman" w:hAnsi="Times New Roman" w:cs="Times New Roman"/>
        </w:rPr>
        <w:t xml:space="preserve">baseline </w:t>
      </w:r>
      <w:r w:rsidR="00523A85" w:rsidRPr="00A640C5">
        <w:rPr>
          <w:rFonts w:ascii="Times New Roman" w:hAnsi="Times New Roman" w:cs="Times New Roman"/>
        </w:rPr>
        <w:t xml:space="preserve">need </w:t>
      </w:r>
      <w:r w:rsidRPr="00A640C5">
        <w:rPr>
          <w:rFonts w:ascii="Times New Roman" w:hAnsi="Times New Roman" w:cs="Times New Roman"/>
        </w:rPr>
        <w:t>projections</w:t>
      </w:r>
      <w:r w:rsidR="0016441D" w:rsidRPr="00A640C5">
        <w:rPr>
          <w:rFonts w:ascii="Times New Roman" w:hAnsi="Times New Roman" w:cs="Times New Roman"/>
        </w:rPr>
        <w:t>)</w:t>
      </w:r>
      <w:r w:rsidRPr="00A640C5">
        <w:rPr>
          <w:rFonts w:ascii="Times New Roman" w:hAnsi="Times New Roman" w:cs="Times New Roman"/>
        </w:rPr>
        <w:t xml:space="preserve"> </w:t>
      </w:r>
      <w:r w:rsidR="005F3CB9" w:rsidRPr="00A640C5">
        <w:rPr>
          <w:rFonts w:ascii="Times New Roman" w:hAnsi="Times New Roman" w:cs="Times New Roman"/>
        </w:rPr>
        <w:t xml:space="preserve">of </w:t>
      </w:r>
      <w:r w:rsidRPr="00A640C5">
        <w:rPr>
          <w:rFonts w:ascii="Times New Roman" w:hAnsi="Times New Roman" w:cs="Times New Roman"/>
        </w:rPr>
        <w:t>more than 100,000 physicians</w:t>
      </w:r>
      <w:r w:rsidR="005F3CB9" w:rsidRPr="00A640C5">
        <w:rPr>
          <w:rFonts w:ascii="Times New Roman" w:hAnsi="Times New Roman" w:cs="Times New Roman"/>
        </w:rPr>
        <w:t xml:space="preserve"> to address</w:t>
      </w:r>
      <w:r w:rsidRPr="00A640C5">
        <w:rPr>
          <w:rFonts w:ascii="Times New Roman" w:hAnsi="Times New Roman" w:cs="Times New Roman"/>
        </w:rPr>
        <w:t>.</w:t>
      </w:r>
      <w:r w:rsidR="00283AF9" w:rsidRPr="00A640C5">
        <w:rPr>
          <w:rFonts w:ascii="Times New Roman" w:hAnsi="Times New Roman" w:cs="Times New Roman"/>
        </w:rPr>
        <w:t xml:space="preserve"> Consistent with the American Association of Medical College</w:t>
      </w:r>
      <w:r w:rsidR="00571CA4" w:rsidRPr="00A640C5">
        <w:rPr>
          <w:rFonts w:ascii="Times New Roman" w:hAnsi="Times New Roman" w:cs="Times New Roman"/>
        </w:rPr>
        <w:t>s</w:t>
      </w:r>
      <w:r w:rsidR="00283AF9" w:rsidRPr="00A640C5">
        <w:rPr>
          <w:rFonts w:ascii="Times New Roman" w:hAnsi="Times New Roman" w:cs="Times New Roman"/>
        </w:rPr>
        <w:t xml:space="preserve"> </w:t>
      </w:r>
      <w:r w:rsidR="00283AF9" w:rsidRPr="00A640C5">
        <w:rPr>
          <w:rFonts w:ascii="Times New Roman" w:hAnsi="Times New Roman" w:cs="Times New Roman"/>
        </w:rPr>
        <w:lastRenderedPageBreak/>
        <w:t>study, a</w:t>
      </w:r>
      <w:r w:rsidRPr="00A640C5">
        <w:rPr>
          <w:rFonts w:ascii="Times New Roman" w:hAnsi="Times New Roman" w:cs="Times New Roman"/>
        </w:rPr>
        <w:t>nother</w:t>
      </w:r>
      <w:r w:rsidR="00921E42" w:rsidRPr="00A640C5">
        <w:rPr>
          <w:rFonts w:ascii="Times New Roman" w:hAnsi="Times New Roman" w:cs="Times New Roman"/>
        </w:rPr>
        <w:t xml:space="preserve"> analysis</w:t>
      </w:r>
      <w:r w:rsidRPr="00A640C5">
        <w:rPr>
          <w:rFonts w:ascii="Times New Roman" w:hAnsi="Times New Roman" w:cs="Times New Roman"/>
        </w:rPr>
        <w:t xml:space="preserve"> predicts a nationwide shortage of </w:t>
      </w:r>
      <w:r w:rsidR="001A1476" w:rsidRPr="00A640C5">
        <w:rPr>
          <w:rFonts w:ascii="Times New Roman" w:hAnsi="Times New Roman" w:cs="Times New Roman"/>
        </w:rPr>
        <w:t>approximately</w:t>
      </w:r>
      <w:r w:rsidRPr="00A640C5">
        <w:rPr>
          <w:rFonts w:ascii="Times New Roman" w:hAnsi="Times New Roman" w:cs="Times New Roman"/>
        </w:rPr>
        <w:t xml:space="preserve"> 139,000 physicians</w:t>
      </w:r>
      <w:r w:rsidR="00C537F6" w:rsidRPr="00A640C5">
        <w:rPr>
          <w:rFonts w:ascii="Times New Roman" w:hAnsi="Times New Roman" w:cs="Times New Roman"/>
        </w:rPr>
        <w:t xml:space="preserve"> in the next decade</w:t>
      </w:r>
      <w:r w:rsidR="00765A89" w:rsidRPr="00A640C5">
        <w:rPr>
          <w:rFonts w:ascii="Times New Roman" w:hAnsi="Times New Roman" w:cs="Times New Roman"/>
        </w:rPr>
        <w:t xml:space="preserve"> </w:t>
      </w:r>
      <w:r w:rsidRPr="00A640C5">
        <w:rPr>
          <w:rFonts w:ascii="Times New Roman" w:hAnsi="Times New Roman" w:cs="Times New Roman"/>
        </w:rPr>
        <w:t xml:space="preserve">but notes that Massachusetts is predicted to enjoy a surplus of </w:t>
      </w:r>
      <w:r w:rsidR="00FF0F65" w:rsidRPr="00A640C5">
        <w:rPr>
          <w:rFonts w:ascii="Times New Roman" w:hAnsi="Times New Roman" w:cs="Times New Roman"/>
        </w:rPr>
        <w:t xml:space="preserve">more than </w:t>
      </w:r>
      <w:r w:rsidRPr="00A640C5">
        <w:rPr>
          <w:rFonts w:ascii="Times New Roman" w:hAnsi="Times New Roman" w:cs="Times New Roman"/>
        </w:rPr>
        <w:t>10,000 physicians</w:t>
      </w:r>
      <w:r w:rsidR="00765A89" w:rsidRPr="00A640C5">
        <w:rPr>
          <w:rFonts w:ascii="Times New Roman" w:hAnsi="Times New Roman" w:cs="Times New Roman"/>
        </w:rPr>
        <w:t xml:space="preserve"> by 2030</w:t>
      </w:r>
      <w:r w:rsidRPr="00A640C5">
        <w:rPr>
          <w:rFonts w:ascii="Times New Roman" w:hAnsi="Times New Roman" w:cs="Times New Roman"/>
        </w:rPr>
        <w:t>.</w:t>
      </w:r>
      <w:r w:rsidRPr="00A640C5">
        <w:rPr>
          <w:rStyle w:val="FootnoteReference"/>
          <w:rFonts w:ascii="Times New Roman" w:hAnsi="Times New Roman" w:cs="Times New Roman"/>
        </w:rPr>
        <w:footnoteReference w:id="198"/>
      </w:r>
      <w:r w:rsidR="00765A89" w:rsidRPr="00A640C5">
        <w:rPr>
          <w:rFonts w:ascii="Times New Roman" w:hAnsi="Times New Roman" w:cs="Times New Roman"/>
        </w:rPr>
        <w:t xml:space="preserve"> </w:t>
      </w:r>
      <w:r w:rsidRPr="00A640C5">
        <w:rPr>
          <w:rFonts w:ascii="Times New Roman" w:hAnsi="Times New Roman" w:cs="Times New Roman"/>
        </w:rPr>
        <w:t xml:space="preserve">Similarly, the Health Resources and Services Administration predicts a nationwide shortage of </w:t>
      </w:r>
      <w:r w:rsidR="00FF7AC5" w:rsidRPr="00A640C5">
        <w:rPr>
          <w:rFonts w:ascii="Times New Roman" w:hAnsi="Times New Roman" w:cs="Times New Roman"/>
        </w:rPr>
        <w:t>approximately</w:t>
      </w:r>
      <w:r w:rsidRPr="00A640C5">
        <w:rPr>
          <w:rFonts w:ascii="Times New Roman" w:hAnsi="Times New Roman" w:cs="Times New Roman"/>
        </w:rPr>
        <w:t xml:space="preserve"> 18,000 </w:t>
      </w:r>
      <w:r w:rsidR="001E51A5" w:rsidRPr="00A640C5">
        <w:rPr>
          <w:rFonts w:ascii="Times New Roman" w:hAnsi="Times New Roman" w:cs="Times New Roman"/>
        </w:rPr>
        <w:t xml:space="preserve">general </w:t>
      </w:r>
      <w:r w:rsidRPr="00A640C5">
        <w:rPr>
          <w:rFonts w:ascii="Times New Roman" w:hAnsi="Times New Roman" w:cs="Times New Roman"/>
        </w:rPr>
        <w:t xml:space="preserve">internal medicine physicians, but a surplus in Massachusetts of </w:t>
      </w:r>
      <w:r w:rsidR="009D6F9A" w:rsidRPr="00A640C5">
        <w:rPr>
          <w:rFonts w:ascii="Times New Roman" w:hAnsi="Times New Roman" w:cs="Times New Roman"/>
        </w:rPr>
        <w:t>more than</w:t>
      </w:r>
      <w:r w:rsidRPr="00A640C5">
        <w:rPr>
          <w:rFonts w:ascii="Times New Roman" w:hAnsi="Times New Roman" w:cs="Times New Roman"/>
        </w:rPr>
        <w:t xml:space="preserve"> 1,100 by 2030.</w:t>
      </w:r>
      <w:r w:rsidRPr="00A640C5">
        <w:rPr>
          <w:rStyle w:val="FootnoteReference"/>
          <w:rFonts w:ascii="Times New Roman" w:hAnsi="Times New Roman" w:cs="Times New Roman"/>
        </w:rPr>
        <w:footnoteReference w:id="199"/>
      </w:r>
    </w:p>
    <w:p w14:paraId="26B74E88" w14:textId="161886B9" w:rsidR="00553147" w:rsidRPr="00A640C5" w:rsidRDefault="00A60D4E" w:rsidP="00553147">
      <w:pPr>
        <w:pStyle w:val="NumberedParagraphs"/>
        <w:rPr>
          <w:rFonts w:ascii="Times New Roman" w:hAnsi="Times New Roman" w:cs="Times New Roman"/>
        </w:rPr>
      </w:pPr>
      <w:r w:rsidRPr="00A640C5">
        <w:rPr>
          <w:rFonts w:ascii="Times New Roman" w:hAnsi="Times New Roman" w:cs="Times New Roman"/>
        </w:rPr>
        <w:t xml:space="preserve">While some areas nationwide are predicted to suffer </w:t>
      </w:r>
      <w:r w:rsidR="001A016D" w:rsidRPr="00A640C5">
        <w:rPr>
          <w:rFonts w:ascii="Times New Roman" w:hAnsi="Times New Roman" w:cs="Times New Roman"/>
        </w:rPr>
        <w:t xml:space="preserve">from </w:t>
      </w:r>
      <w:r w:rsidRPr="00A640C5">
        <w:rPr>
          <w:rFonts w:ascii="Times New Roman" w:hAnsi="Times New Roman" w:cs="Times New Roman"/>
        </w:rPr>
        <w:t>a shortage of registered nurses,</w:t>
      </w:r>
      <w:r w:rsidR="001A016D" w:rsidRPr="00A640C5">
        <w:rPr>
          <w:rFonts w:ascii="Times New Roman" w:hAnsi="Times New Roman" w:cs="Times New Roman"/>
        </w:rPr>
        <w:t xml:space="preserve"> projections for </w:t>
      </w:r>
      <w:r w:rsidR="00553147" w:rsidRPr="00A640C5">
        <w:rPr>
          <w:rFonts w:ascii="Times New Roman" w:hAnsi="Times New Roman" w:cs="Times New Roman"/>
        </w:rPr>
        <w:t>Massachusetts</w:t>
      </w:r>
      <w:r w:rsidR="001A016D" w:rsidRPr="00A640C5">
        <w:rPr>
          <w:rFonts w:ascii="Times New Roman" w:hAnsi="Times New Roman" w:cs="Times New Roman"/>
        </w:rPr>
        <w:t xml:space="preserve"> do not</w:t>
      </w:r>
      <w:r w:rsidR="00AB09BB" w:rsidRPr="00A640C5">
        <w:rPr>
          <w:rFonts w:ascii="Times New Roman" w:hAnsi="Times New Roman" w:cs="Times New Roman"/>
        </w:rPr>
        <w:t xml:space="preserve"> project </w:t>
      </w:r>
      <w:r w:rsidR="00E43DD2" w:rsidRPr="00A640C5">
        <w:rPr>
          <w:rFonts w:ascii="Times New Roman" w:hAnsi="Times New Roman" w:cs="Times New Roman"/>
        </w:rPr>
        <w:t>such</w:t>
      </w:r>
      <w:r w:rsidR="00AB09BB" w:rsidRPr="00A640C5">
        <w:rPr>
          <w:rFonts w:ascii="Times New Roman" w:hAnsi="Times New Roman" w:cs="Times New Roman"/>
        </w:rPr>
        <w:t xml:space="preserve"> a </w:t>
      </w:r>
      <w:r w:rsidR="00E43DD2" w:rsidRPr="00A640C5">
        <w:rPr>
          <w:rFonts w:ascii="Times New Roman" w:hAnsi="Times New Roman" w:cs="Times New Roman"/>
        </w:rPr>
        <w:t>deficit</w:t>
      </w:r>
      <w:r w:rsidR="00553147" w:rsidRPr="00A640C5">
        <w:rPr>
          <w:rFonts w:ascii="Times New Roman" w:hAnsi="Times New Roman" w:cs="Times New Roman"/>
        </w:rPr>
        <w:t xml:space="preserve">. </w:t>
      </w:r>
      <w:r w:rsidR="00AB09BB" w:rsidRPr="00A640C5">
        <w:rPr>
          <w:rFonts w:ascii="Times New Roman" w:hAnsi="Times New Roman" w:cs="Times New Roman"/>
        </w:rPr>
        <w:t>For example, one study</w:t>
      </w:r>
      <w:r w:rsidR="00553147" w:rsidRPr="00A640C5">
        <w:rPr>
          <w:rFonts w:ascii="Times New Roman" w:hAnsi="Times New Roman" w:cs="Times New Roman"/>
        </w:rPr>
        <w:t xml:space="preserve"> predicts a nationwide shortage of over half a million </w:t>
      </w:r>
      <w:r w:rsidR="00720AB4" w:rsidRPr="00A640C5">
        <w:rPr>
          <w:rFonts w:ascii="Times New Roman" w:hAnsi="Times New Roman" w:cs="Times New Roman"/>
        </w:rPr>
        <w:t>registered</w:t>
      </w:r>
      <w:r w:rsidR="00553147" w:rsidRPr="00A640C5">
        <w:rPr>
          <w:rFonts w:ascii="Times New Roman" w:hAnsi="Times New Roman" w:cs="Times New Roman"/>
        </w:rPr>
        <w:t xml:space="preserve"> nurses in 2030</w:t>
      </w:r>
      <w:r w:rsidR="00AB09BB" w:rsidRPr="00A640C5">
        <w:rPr>
          <w:rFonts w:ascii="Times New Roman" w:hAnsi="Times New Roman" w:cs="Times New Roman"/>
        </w:rPr>
        <w:t xml:space="preserve">—largely </w:t>
      </w:r>
      <w:r w:rsidR="00553147" w:rsidRPr="00A640C5">
        <w:rPr>
          <w:rFonts w:ascii="Times New Roman" w:hAnsi="Times New Roman" w:cs="Times New Roman"/>
        </w:rPr>
        <w:t>due to an aging workforce and a decline in the number of people entering nursing</w:t>
      </w:r>
      <w:r w:rsidR="006702BE" w:rsidRPr="00A640C5">
        <w:rPr>
          <w:rFonts w:ascii="Times New Roman" w:hAnsi="Times New Roman" w:cs="Times New Roman"/>
        </w:rPr>
        <w:t>,</w:t>
      </w:r>
      <w:r w:rsidR="00553147" w:rsidRPr="00A640C5">
        <w:rPr>
          <w:rFonts w:ascii="Times New Roman" w:hAnsi="Times New Roman" w:cs="Times New Roman"/>
        </w:rPr>
        <w:t xml:space="preserve"> </w:t>
      </w:r>
      <w:r w:rsidR="006702BE" w:rsidRPr="00A640C5">
        <w:rPr>
          <w:rFonts w:ascii="Times New Roman" w:hAnsi="Times New Roman" w:cs="Times New Roman"/>
        </w:rPr>
        <w:t>combined with a</w:t>
      </w:r>
      <w:r w:rsidR="00553147" w:rsidRPr="00A640C5">
        <w:rPr>
          <w:rFonts w:ascii="Times New Roman" w:hAnsi="Times New Roman" w:cs="Times New Roman"/>
        </w:rPr>
        <w:t xml:space="preserve"> demographic</w:t>
      </w:r>
      <w:r w:rsidR="006702BE" w:rsidRPr="00A640C5">
        <w:rPr>
          <w:rFonts w:ascii="Times New Roman" w:hAnsi="Times New Roman" w:cs="Times New Roman"/>
        </w:rPr>
        <w:t xml:space="preserve">-based </w:t>
      </w:r>
      <w:r w:rsidR="00553147" w:rsidRPr="00A640C5">
        <w:rPr>
          <w:rFonts w:ascii="Times New Roman" w:hAnsi="Times New Roman" w:cs="Times New Roman"/>
        </w:rPr>
        <w:t>increase</w:t>
      </w:r>
      <w:r w:rsidR="006702BE" w:rsidRPr="00A640C5">
        <w:rPr>
          <w:rFonts w:ascii="Times New Roman" w:hAnsi="Times New Roman" w:cs="Times New Roman"/>
        </w:rPr>
        <w:t xml:space="preserve"> in </w:t>
      </w:r>
      <w:r w:rsidR="002D6FEE" w:rsidRPr="00A640C5">
        <w:rPr>
          <w:rFonts w:ascii="Times New Roman" w:hAnsi="Times New Roman" w:cs="Times New Roman"/>
        </w:rPr>
        <w:t>demand for nursing</w:t>
      </w:r>
      <w:r w:rsidR="00553147" w:rsidRPr="00A640C5">
        <w:rPr>
          <w:rFonts w:ascii="Times New Roman" w:hAnsi="Times New Roman" w:cs="Times New Roman"/>
        </w:rPr>
        <w:t>.</w:t>
      </w:r>
      <w:r w:rsidR="00BF4D79" w:rsidRPr="00A640C5">
        <w:rPr>
          <w:rStyle w:val="FootnoteReference"/>
          <w:rFonts w:ascii="Times New Roman" w:hAnsi="Times New Roman" w:cs="Times New Roman"/>
        </w:rPr>
        <w:footnoteReference w:id="200"/>
      </w:r>
      <w:r w:rsidR="00B93306" w:rsidRPr="00A640C5">
        <w:rPr>
          <w:rFonts w:ascii="Times New Roman" w:hAnsi="Times New Roman" w:cs="Times New Roman"/>
        </w:rPr>
        <w:t xml:space="preserve"> </w:t>
      </w:r>
      <w:r w:rsidR="00553147" w:rsidRPr="00A640C5">
        <w:rPr>
          <w:rFonts w:ascii="Times New Roman" w:hAnsi="Times New Roman" w:cs="Times New Roman"/>
        </w:rPr>
        <w:t xml:space="preserve">However, </w:t>
      </w:r>
      <w:r w:rsidR="00BF4D79" w:rsidRPr="00A640C5">
        <w:rPr>
          <w:rFonts w:ascii="Times New Roman" w:hAnsi="Times New Roman" w:cs="Times New Roman"/>
        </w:rPr>
        <w:t>the</w:t>
      </w:r>
      <w:r w:rsidR="00553147" w:rsidRPr="00A640C5">
        <w:rPr>
          <w:rFonts w:ascii="Times New Roman" w:hAnsi="Times New Roman" w:cs="Times New Roman"/>
        </w:rPr>
        <w:t xml:space="preserve"> same study predicts a surplus in Massachusetts of </w:t>
      </w:r>
      <w:r w:rsidR="002261F1" w:rsidRPr="00A640C5">
        <w:rPr>
          <w:rFonts w:ascii="Times New Roman" w:hAnsi="Times New Roman" w:cs="Times New Roman"/>
        </w:rPr>
        <w:t xml:space="preserve">approximately </w:t>
      </w:r>
      <w:r w:rsidR="00553147" w:rsidRPr="00A640C5">
        <w:rPr>
          <w:rFonts w:ascii="Times New Roman" w:hAnsi="Times New Roman" w:cs="Times New Roman"/>
        </w:rPr>
        <w:t>16,000</w:t>
      </w:r>
      <w:r w:rsidR="002A5063" w:rsidRPr="00A640C5">
        <w:rPr>
          <w:rFonts w:ascii="Times New Roman" w:hAnsi="Times New Roman" w:cs="Times New Roman"/>
        </w:rPr>
        <w:t xml:space="preserve"> </w:t>
      </w:r>
      <w:r w:rsidR="00B93306" w:rsidRPr="00A640C5">
        <w:rPr>
          <w:rFonts w:ascii="Times New Roman" w:hAnsi="Times New Roman" w:cs="Times New Roman"/>
        </w:rPr>
        <w:t>registered</w:t>
      </w:r>
      <w:r w:rsidR="002A5063" w:rsidRPr="00A640C5">
        <w:rPr>
          <w:rFonts w:ascii="Times New Roman" w:hAnsi="Times New Roman" w:cs="Times New Roman"/>
        </w:rPr>
        <w:t xml:space="preserve"> </w:t>
      </w:r>
      <w:r w:rsidR="00135540" w:rsidRPr="00A640C5">
        <w:rPr>
          <w:rFonts w:ascii="Times New Roman" w:hAnsi="Times New Roman" w:cs="Times New Roman"/>
        </w:rPr>
        <w:t xml:space="preserve">nurses </w:t>
      </w:r>
      <w:r w:rsidR="002A5063" w:rsidRPr="00A640C5">
        <w:rPr>
          <w:rFonts w:ascii="Times New Roman" w:hAnsi="Times New Roman" w:cs="Times New Roman"/>
        </w:rPr>
        <w:t>in 2030</w:t>
      </w:r>
      <w:r w:rsidR="00553147" w:rsidRPr="00A640C5">
        <w:rPr>
          <w:rFonts w:ascii="Times New Roman" w:hAnsi="Times New Roman" w:cs="Times New Roman"/>
        </w:rPr>
        <w:t xml:space="preserve">. </w:t>
      </w:r>
      <w:r w:rsidR="00135540" w:rsidRPr="00A640C5">
        <w:rPr>
          <w:rFonts w:ascii="Times New Roman" w:hAnsi="Times New Roman" w:cs="Times New Roman"/>
        </w:rPr>
        <w:t xml:space="preserve">The Health Resources and Services Administration’s </w:t>
      </w:r>
      <w:r w:rsidR="00553147" w:rsidRPr="00A640C5">
        <w:rPr>
          <w:rFonts w:ascii="Times New Roman" w:hAnsi="Times New Roman" w:cs="Times New Roman"/>
        </w:rPr>
        <w:t xml:space="preserve">nursing model shows a nationwide surplus of </w:t>
      </w:r>
      <w:r w:rsidR="00135540" w:rsidRPr="00A640C5">
        <w:rPr>
          <w:rFonts w:ascii="Times New Roman" w:hAnsi="Times New Roman" w:cs="Times New Roman"/>
        </w:rPr>
        <w:t>registered nurses</w:t>
      </w:r>
      <w:r w:rsidR="00553147" w:rsidRPr="00A640C5">
        <w:rPr>
          <w:rFonts w:ascii="Times New Roman" w:hAnsi="Times New Roman" w:cs="Times New Roman"/>
        </w:rPr>
        <w:t xml:space="preserve"> of </w:t>
      </w:r>
      <w:r w:rsidR="00E20937" w:rsidRPr="00A640C5">
        <w:rPr>
          <w:rFonts w:ascii="Times New Roman" w:hAnsi="Times New Roman" w:cs="Times New Roman"/>
        </w:rPr>
        <w:t>over</w:t>
      </w:r>
      <w:r w:rsidR="00553147" w:rsidRPr="00A640C5">
        <w:rPr>
          <w:rFonts w:ascii="Times New Roman" w:hAnsi="Times New Roman" w:cs="Times New Roman"/>
        </w:rPr>
        <w:t xml:space="preserve"> </w:t>
      </w:r>
      <w:r w:rsidR="003467D0" w:rsidRPr="00A640C5">
        <w:rPr>
          <w:rFonts w:ascii="Times New Roman" w:hAnsi="Times New Roman" w:cs="Times New Roman"/>
        </w:rPr>
        <w:t>eight</w:t>
      </w:r>
      <w:r w:rsidR="00553147" w:rsidRPr="00A640C5">
        <w:rPr>
          <w:rFonts w:ascii="Times New Roman" w:hAnsi="Times New Roman" w:cs="Times New Roman"/>
        </w:rPr>
        <w:t xml:space="preserve"> percent by 2030</w:t>
      </w:r>
      <w:r w:rsidR="00135540" w:rsidRPr="00A640C5">
        <w:rPr>
          <w:rFonts w:ascii="Times New Roman" w:hAnsi="Times New Roman" w:cs="Times New Roman"/>
        </w:rPr>
        <w:t>,</w:t>
      </w:r>
      <w:r w:rsidR="00553147" w:rsidRPr="00A640C5">
        <w:rPr>
          <w:rFonts w:ascii="Times New Roman" w:hAnsi="Times New Roman" w:cs="Times New Roman"/>
        </w:rPr>
        <w:t xml:space="preserve"> with </w:t>
      </w:r>
      <w:r w:rsidR="005B6512" w:rsidRPr="00A640C5">
        <w:rPr>
          <w:rFonts w:ascii="Times New Roman" w:hAnsi="Times New Roman" w:cs="Times New Roman"/>
        </w:rPr>
        <w:t>approximately</w:t>
      </w:r>
      <w:r w:rsidR="00553147" w:rsidRPr="00A640C5">
        <w:rPr>
          <w:rFonts w:ascii="Times New Roman" w:hAnsi="Times New Roman" w:cs="Times New Roman"/>
        </w:rPr>
        <w:t xml:space="preserve"> a </w:t>
      </w:r>
      <w:r w:rsidR="00135540" w:rsidRPr="00A640C5">
        <w:rPr>
          <w:rFonts w:ascii="Times New Roman" w:hAnsi="Times New Roman" w:cs="Times New Roman"/>
        </w:rPr>
        <w:t>two</w:t>
      </w:r>
      <w:r w:rsidR="00553147" w:rsidRPr="00A640C5">
        <w:rPr>
          <w:rFonts w:ascii="Times New Roman" w:hAnsi="Times New Roman" w:cs="Times New Roman"/>
        </w:rPr>
        <w:t xml:space="preserve"> percent surplus </w:t>
      </w:r>
      <w:r w:rsidR="00135540" w:rsidRPr="00A640C5">
        <w:rPr>
          <w:rFonts w:ascii="Times New Roman" w:hAnsi="Times New Roman" w:cs="Times New Roman"/>
        </w:rPr>
        <w:t xml:space="preserve">of registered nurses </w:t>
      </w:r>
      <w:r w:rsidR="00553147" w:rsidRPr="00A640C5">
        <w:rPr>
          <w:rFonts w:ascii="Times New Roman" w:hAnsi="Times New Roman" w:cs="Times New Roman"/>
        </w:rPr>
        <w:t>in Massachusetts</w:t>
      </w:r>
      <w:r w:rsidR="00135540" w:rsidRPr="00A640C5">
        <w:rPr>
          <w:rFonts w:ascii="Times New Roman" w:hAnsi="Times New Roman" w:cs="Times New Roman"/>
        </w:rPr>
        <w:t xml:space="preserve"> by 2030</w:t>
      </w:r>
      <w:r w:rsidR="00553147" w:rsidRPr="00A640C5">
        <w:rPr>
          <w:rFonts w:ascii="Times New Roman" w:hAnsi="Times New Roman" w:cs="Times New Roman"/>
        </w:rPr>
        <w:t>.</w:t>
      </w:r>
      <w:r w:rsidR="00553147" w:rsidRPr="00A640C5">
        <w:rPr>
          <w:rStyle w:val="FootnoteReference"/>
          <w:rFonts w:ascii="Times New Roman" w:hAnsi="Times New Roman" w:cs="Times New Roman"/>
        </w:rPr>
        <w:footnoteReference w:id="201"/>
      </w:r>
      <w:r w:rsidR="00553147" w:rsidRPr="00A640C5">
        <w:rPr>
          <w:rFonts w:ascii="Times New Roman" w:hAnsi="Times New Roman" w:cs="Times New Roman"/>
        </w:rPr>
        <w:t xml:space="preserve"> </w:t>
      </w:r>
      <w:r w:rsidR="00080E7F" w:rsidRPr="00A640C5">
        <w:rPr>
          <w:rFonts w:ascii="Times New Roman" w:hAnsi="Times New Roman" w:cs="Times New Roman"/>
        </w:rPr>
        <w:t>However, o</w:t>
      </w:r>
      <w:r w:rsidR="00553147" w:rsidRPr="00A640C5">
        <w:rPr>
          <w:rFonts w:ascii="Times New Roman" w:hAnsi="Times New Roman" w:cs="Times New Roman"/>
        </w:rPr>
        <w:t xml:space="preserve">ne very recent </w:t>
      </w:r>
      <w:r w:rsidR="00080E7F" w:rsidRPr="00A640C5">
        <w:rPr>
          <w:rFonts w:ascii="Times New Roman" w:hAnsi="Times New Roman" w:cs="Times New Roman"/>
        </w:rPr>
        <w:t>analysis of Massachusetts</w:t>
      </w:r>
      <w:r w:rsidR="00553147" w:rsidRPr="00A640C5">
        <w:rPr>
          <w:rFonts w:ascii="Times New Roman" w:hAnsi="Times New Roman" w:cs="Times New Roman"/>
        </w:rPr>
        <w:t xml:space="preserve"> notes the disruption to nursing supply caused by the C</w:t>
      </w:r>
      <w:r w:rsidR="00E20937" w:rsidRPr="00A640C5">
        <w:rPr>
          <w:rFonts w:ascii="Times New Roman" w:hAnsi="Times New Roman" w:cs="Times New Roman"/>
        </w:rPr>
        <w:t>OVID</w:t>
      </w:r>
      <w:r w:rsidR="00553147" w:rsidRPr="00A640C5">
        <w:rPr>
          <w:rFonts w:ascii="Times New Roman" w:hAnsi="Times New Roman" w:cs="Times New Roman"/>
        </w:rPr>
        <w:t>-19 pandemic as layoffs and furloughs during the early days of the pandemic led to increased retirement of nurses and training disruptions.</w:t>
      </w:r>
      <w:r w:rsidR="00553147" w:rsidRPr="00A640C5">
        <w:rPr>
          <w:rStyle w:val="FootnoteReference"/>
          <w:rFonts w:ascii="Times New Roman" w:hAnsi="Times New Roman" w:cs="Times New Roman"/>
        </w:rPr>
        <w:footnoteReference w:id="202"/>
      </w:r>
    </w:p>
    <w:p w14:paraId="614C7273" w14:textId="413329A0" w:rsidR="00553147" w:rsidRPr="00A640C5" w:rsidRDefault="00553147" w:rsidP="00553147">
      <w:pPr>
        <w:pStyle w:val="NumberedParagraphs"/>
        <w:rPr>
          <w:rFonts w:ascii="Times New Roman" w:hAnsi="Times New Roman" w:cs="Times New Roman"/>
        </w:rPr>
      </w:pPr>
      <w:r w:rsidRPr="00A640C5">
        <w:rPr>
          <w:rFonts w:ascii="Times New Roman" w:hAnsi="Times New Roman" w:cs="Times New Roman"/>
        </w:rPr>
        <w:lastRenderedPageBreak/>
        <w:t xml:space="preserve">The future supply-demand balance for allied </w:t>
      </w:r>
      <w:r w:rsidR="00356EFD" w:rsidRPr="00A640C5">
        <w:rPr>
          <w:rFonts w:ascii="Times New Roman" w:hAnsi="Times New Roman" w:cs="Times New Roman"/>
        </w:rPr>
        <w:t>health care professionals</w:t>
      </w:r>
      <w:r w:rsidRPr="00A640C5">
        <w:rPr>
          <w:rFonts w:ascii="Times New Roman" w:hAnsi="Times New Roman" w:cs="Times New Roman"/>
        </w:rPr>
        <w:t xml:space="preserve"> has been studied less. However, </w:t>
      </w:r>
      <w:r w:rsidR="00AF4AA0" w:rsidRPr="00A640C5">
        <w:rPr>
          <w:rFonts w:ascii="Times New Roman" w:hAnsi="Times New Roman" w:cs="Times New Roman"/>
        </w:rPr>
        <w:t>t</w:t>
      </w:r>
      <w:r w:rsidRPr="00A640C5">
        <w:rPr>
          <w:rFonts w:ascii="Times New Roman" w:hAnsi="Times New Roman" w:cs="Times New Roman"/>
        </w:rPr>
        <w:t xml:space="preserve">he same </w:t>
      </w:r>
      <w:r w:rsidR="00AF4AA0" w:rsidRPr="00A640C5">
        <w:rPr>
          <w:rFonts w:ascii="Times New Roman" w:hAnsi="Times New Roman" w:cs="Times New Roman"/>
        </w:rPr>
        <w:t>Health Resources and Services Administration</w:t>
      </w:r>
      <w:r w:rsidRPr="00A640C5">
        <w:rPr>
          <w:rFonts w:ascii="Times New Roman" w:hAnsi="Times New Roman" w:cs="Times New Roman"/>
        </w:rPr>
        <w:t xml:space="preserve"> model described above indicates that Massachusetts should experience a surplus of </w:t>
      </w:r>
      <w:r w:rsidR="00AF4AA0" w:rsidRPr="00A640C5">
        <w:rPr>
          <w:rFonts w:ascii="Times New Roman" w:hAnsi="Times New Roman" w:cs="Times New Roman"/>
        </w:rPr>
        <w:t>p</w:t>
      </w:r>
      <w:r w:rsidRPr="00A640C5">
        <w:rPr>
          <w:rFonts w:ascii="Times New Roman" w:hAnsi="Times New Roman" w:cs="Times New Roman"/>
        </w:rPr>
        <w:t xml:space="preserve">hysician </w:t>
      </w:r>
      <w:r w:rsidR="00AF4AA0" w:rsidRPr="00A640C5">
        <w:rPr>
          <w:rFonts w:ascii="Times New Roman" w:hAnsi="Times New Roman" w:cs="Times New Roman"/>
        </w:rPr>
        <w:t>a</w:t>
      </w:r>
      <w:r w:rsidRPr="00A640C5">
        <w:rPr>
          <w:rFonts w:ascii="Times New Roman" w:hAnsi="Times New Roman" w:cs="Times New Roman"/>
        </w:rPr>
        <w:t>ssistants in 2026 and 2030.</w:t>
      </w:r>
      <w:r w:rsidRPr="00A640C5">
        <w:rPr>
          <w:rStyle w:val="FootnoteReference"/>
          <w:rFonts w:ascii="Times New Roman" w:hAnsi="Times New Roman" w:cs="Times New Roman"/>
        </w:rPr>
        <w:footnoteReference w:id="203"/>
      </w:r>
      <w:r w:rsidRPr="00A640C5">
        <w:rPr>
          <w:rFonts w:ascii="Times New Roman" w:hAnsi="Times New Roman" w:cs="Times New Roman"/>
        </w:rPr>
        <w:t xml:space="preserve"> </w:t>
      </w:r>
      <w:r w:rsidR="00AF4AA0" w:rsidRPr="00A640C5">
        <w:rPr>
          <w:rFonts w:ascii="Times New Roman" w:hAnsi="Times New Roman" w:cs="Times New Roman"/>
        </w:rPr>
        <w:t>T</w:t>
      </w:r>
      <w:r w:rsidRPr="00A640C5">
        <w:rPr>
          <w:rFonts w:ascii="Times New Roman" w:hAnsi="Times New Roman" w:cs="Times New Roman"/>
        </w:rPr>
        <w:t>he American Association of Radiology Technologists performs an annual survey of radiology department</w:t>
      </w:r>
      <w:r w:rsidR="00BE0FB0" w:rsidRPr="00A640C5">
        <w:rPr>
          <w:rFonts w:ascii="Times New Roman" w:hAnsi="Times New Roman" w:cs="Times New Roman"/>
        </w:rPr>
        <w:t>s</w:t>
      </w:r>
      <w:r w:rsidR="00BA40B0" w:rsidRPr="00A640C5">
        <w:rPr>
          <w:rFonts w:ascii="Times New Roman" w:hAnsi="Times New Roman" w:cs="Times New Roman"/>
        </w:rPr>
        <w:t>; the</w:t>
      </w:r>
      <w:r w:rsidRPr="00A640C5">
        <w:rPr>
          <w:rFonts w:ascii="Times New Roman" w:hAnsi="Times New Roman" w:cs="Times New Roman"/>
        </w:rPr>
        <w:t xml:space="preserve"> 2019 survey indicated vacancy rates by specialty ranging from 3.7 percent for bone densitometry to 10.1 percent for CT, with a median across eight specialties of 7.9 percent.</w:t>
      </w:r>
      <w:r w:rsidRPr="00A640C5">
        <w:rPr>
          <w:rStyle w:val="FootnoteReference"/>
          <w:rFonts w:ascii="Times New Roman" w:hAnsi="Times New Roman" w:cs="Times New Roman"/>
        </w:rPr>
        <w:footnoteReference w:id="204"/>
      </w:r>
      <w:r w:rsidRPr="00A640C5">
        <w:rPr>
          <w:rFonts w:ascii="Times New Roman" w:hAnsi="Times New Roman" w:cs="Times New Roman"/>
        </w:rPr>
        <w:t xml:space="preserve"> This study noted that New England had the lowest vacancy rates nationwide, averaging 3.8 percent across all specialties.</w:t>
      </w:r>
    </w:p>
    <w:p w14:paraId="13F1D8E5" w14:textId="1CEB3376" w:rsidR="00CA64EF" w:rsidRPr="00A640C5" w:rsidRDefault="00486B5D" w:rsidP="00486B5D">
      <w:pPr>
        <w:pStyle w:val="NumberedParagraphs"/>
        <w:rPr>
          <w:rFonts w:ascii="Times New Roman" w:hAnsi="Times New Roman" w:cs="Times New Roman"/>
        </w:rPr>
      </w:pPr>
      <w:r w:rsidRPr="00A640C5">
        <w:rPr>
          <w:rFonts w:ascii="Times New Roman" w:hAnsi="Times New Roman" w:cs="Times New Roman"/>
        </w:rPr>
        <w:t xml:space="preserve">Turning to the staffing needs at the three </w:t>
      </w:r>
      <w:r w:rsidR="007E5B41" w:rsidRPr="00A640C5">
        <w:rPr>
          <w:rFonts w:ascii="Times New Roman" w:hAnsi="Times New Roman" w:cs="Times New Roman"/>
        </w:rPr>
        <w:t>P</w:t>
      </w:r>
      <w:r w:rsidRPr="00A640C5">
        <w:rPr>
          <w:rFonts w:ascii="Times New Roman" w:hAnsi="Times New Roman" w:cs="Times New Roman"/>
        </w:rPr>
        <w:t xml:space="preserve">roposed </w:t>
      </w:r>
      <w:r w:rsidR="007E5B41" w:rsidRPr="00A640C5">
        <w:rPr>
          <w:rFonts w:ascii="Times New Roman" w:hAnsi="Times New Roman" w:cs="Times New Roman"/>
        </w:rPr>
        <w:t>S</w:t>
      </w:r>
      <w:r w:rsidRPr="00A640C5">
        <w:rPr>
          <w:rFonts w:ascii="Times New Roman" w:hAnsi="Times New Roman" w:cs="Times New Roman"/>
        </w:rPr>
        <w:t xml:space="preserve">ites, </w:t>
      </w:r>
      <w:r w:rsidR="00350901" w:rsidRPr="00A640C5">
        <w:rPr>
          <w:rFonts w:ascii="Times New Roman" w:hAnsi="Times New Roman" w:cs="Times New Roman"/>
        </w:rPr>
        <w:t xml:space="preserve">we note that </w:t>
      </w:r>
      <w:r w:rsidR="002B2FE1" w:rsidRPr="00A640C5">
        <w:rPr>
          <w:rFonts w:ascii="Times New Roman" w:hAnsi="Times New Roman" w:cs="Times New Roman"/>
        </w:rPr>
        <w:t>if the care</w:t>
      </w:r>
      <w:r w:rsidR="006435AD" w:rsidRPr="00A640C5">
        <w:rPr>
          <w:rFonts w:ascii="Times New Roman" w:hAnsi="Times New Roman" w:cs="Times New Roman"/>
        </w:rPr>
        <w:t xml:space="preserve"> to be</w:t>
      </w:r>
      <w:r w:rsidR="002B2FE1" w:rsidRPr="00A640C5">
        <w:rPr>
          <w:rFonts w:ascii="Times New Roman" w:hAnsi="Times New Roman" w:cs="Times New Roman"/>
        </w:rPr>
        <w:t xml:space="preserve"> provided at </w:t>
      </w:r>
      <w:r w:rsidR="00C53F6C" w:rsidRPr="00A640C5">
        <w:rPr>
          <w:rFonts w:ascii="Times New Roman" w:hAnsi="Times New Roman" w:cs="Times New Roman"/>
        </w:rPr>
        <w:t xml:space="preserve">the </w:t>
      </w:r>
      <w:r w:rsidR="00800B8D" w:rsidRPr="00A640C5">
        <w:rPr>
          <w:rFonts w:ascii="Times New Roman" w:hAnsi="Times New Roman" w:cs="Times New Roman"/>
        </w:rPr>
        <w:t xml:space="preserve">Westborough, Westwood, and Woburn Sites represents solely a shift in volume from existing </w:t>
      </w:r>
      <w:r w:rsidR="003F35CF" w:rsidRPr="00A640C5">
        <w:rPr>
          <w:rFonts w:ascii="Times New Roman" w:hAnsi="Times New Roman" w:cs="Times New Roman"/>
        </w:rPr>
        <w:t xml:space="preserve">MGB </w:t>
      </w:r>
      <w:r w:rsidR="00C37275" w:rsidRPr="00A640C5">
        <w:rPr>
          <w:rFonts w:ascii="Times New Roman" w:hAnsi="Times New Roman" w:cs="Times New Roman"/>
        </w:rPr>
        <w:t>academic medical centers</w:t>
      </w:r>
      <w:r w:rsidR="00116C0E" w:rsidRPr="00A640C5">
        <w:rPr>
          <w:rFonts w:ascii="Times New Roman" w:hAnsi="Times New Roman" w:cs="Times New Roman"/>
        </w:rPr>
        <w:t xml:space="preserve"> or </w:t>
      </w:r>
      <w:r w:rsidR="00C37275" w:rsidRPr="00A640C5">
        <w:rPr>
          <w:rFonts w:ascii="Times New Roman" w:hAnsi="Times New Roman" w:cs="Times New Roman"/>
        </w:rPr>
        <w:t>community hospitals</w:t>
      </w:r>
      <w:r w:rsidR="00065518" w:rsidRPr="00A640C5">
        <w:rPr>
          <w:rFonts w:ascii="Times New Roman" w:hAnsi="Times New Roman" w:cs="Times New Roman"/>
        </w:rPr>
        <w:t xml:space="preserve">, there may be little effect of the proposed project on overall demand for health care professionals in Eastern Massachusetts. </w:t>
      </w:r>
      <w:r w:rsidR="00EC715E" w:rsidRPr="00A640C5">
        <w:rPr>
          <w:rFonts w:ascii="Times New Roman" w:hAnsi="Times New Roman" w:cs="Times New Roman"/>
        </w:rPr>
        <w:t xml:space="preserve">In such a case, while the site </w:t>
      </w:r>
      <w:r w:rsidR="00452B57" w:rsidRPr="00A640C5">
        <w:rPr>
          <w:rFonts w:ascii="Times New Roman" w:hAnsi="Times New Roman" w:cs="Times New Roman"/>
        </w:rPr>
        <w:t>at</w:t>
      </w:r>
      <w:r w:rsidR="00EC715E" w:rsidRPr="00A640C5">
        <w:rPr>
          <w:rFonts w:ascii="Times New Roman" w:hAnsi="Times New Roman" w:cs="Times New Roman"/>
        </w:rPr>
        <w:t xml:space="preserve"> which care is delivered may change, the number of health care pro</w:t>
      </w:r>
      <w:r w:rsidR="00D91762" w:rsidRPr="00A640C5">
        <w:rPr>
          <w:rFonts w:ascii="Times New Roman" w:hAnsi="Times New Roman" w:cs="Times New Roman"/>
        </w:rPr>
        <w:t>fessionals</w:t>
      </w:r>
      <w:r w:rsidR="00EC715E" w:rsidRPr="00A640C5">
        <w:rPr>
          <w:rFonts w:ascii="Times New Roman" w:hAnsi="Times New Roman" w:cs="Times New Roman"/>
        </w:rPr>
        <w:t xml:space="preserve"> required to deliver that care may not</w:t>
      </w:r>
      <w:r w:rsidR="00C0777A" w:rsidRPr="00A640C5">
        <w:rPr>
          <w:rFonts w:ascii="Times New Roman" w:hAnsi="Times New Roman" w:cs="Times New Roman"/>
        </w:rPr>
        <w:t xml:space="preserve"> </w:t>
      </w:r>
      <w:r w:rsidR="007C35F5" w:rsidRPr="00A640C5">
        <w:rPr>
          <w:rFonts w:ascii="Times New Roman" w:hAnsi="Times New Roman" w:cs="Times New Roman"/>
        </w:rPr>
        <w:t xml:space="preserve">change </w:t>
      </w:r>
      <w:r w:rsidR="00C0777A" w:rsidRPr="00A640C5">
        <w:rPr>
          <w:rFonts w:ascii="Times New Roman" w:hAnsi="Times New Roman" w:cs="Times New Roman"/>
        </w:rPr>
        <w:t>(</w:t>
      </w:r>
      <w:r w:rsidR="00C0777A" w:rsidRPr="00A640C5">
        <w:rPr>
          <w:rFonts w:ascii="Times New Roman" w:hAnsi="Times New Roman" w:cs="Times New Roman"/>
          <w:i/>
        </w:rPr>
        <w:t>i.e.</w:t>
      </w:r>
      <w:r w:rsidR="00C0777A" w:rsidRPr="00A640C5">
        <w:rPr>
          <w:rFonts w:ascii="Times New Roman" w:hAnsi="Times New Roman" w:cs="Times New Roman"/>
        </w:rPr>
        <w:t xml:space="preserve">, the staffing needs at the </w:t>
      </w:r>
      <w:r w:rsidR="00676558" w:rsidRPr="00A640C5">
        <w:rPr>
          <w:rFonts w:ascii="Times New Roman" w:hAnsi="Times New Roman" w:cs="Times New Roman"/>
        </w:rPr>
        <w:t>P</w:t>
      </w:r>
      <w:r w:rsidR="00C0777A" w:rsidRPr="00A640C5">
        <w:rPr>
          <w:rFonts w:ascii="Times New Roman" w:hAnsi="Times New Roman" w:cs="Times New Roman"/>
        </w:rPr>
        <w:t xml:space="preserve">roposed </w:t>
      </w:r>
      <w:r w:rsidR="00676558" w:rsidRPr="00A640C5">
        <w:rPr>
          <w:rFonts w:ascii="Times New Roman" w:hAnsi="Times New Roman" w:cs="Times New Roman"/>
        </w:rPr>
        <w:t>S</w:t>
      </w:r>
      <w:r w:rsidR="00C0777A" w:rsidRPr="00A640C5">
        <w:rPr>
          <w:rFonts w:ascii="Times New Roman" w:hAnsi="Times New Roman" w:cs="Times New Roman"/>
        </w:rPr>
        <w:t xml:space="preserve">ites may be addressed by </w:t>
      </w:r>
      <w:r w:rsidR="00EB525E" w:rsidRPr="00A640C5">
        <w:rPr>
          <w:rFonts w:ascii="Times New Roman" w:hAnsi="Times New Roman" w:cs="Times New Roman"/>
        </w:rPr>
        <w:t>redeploy</w:t>
      </w:r>
      <w:r w:rsidR="004A4DA7" w:rsidRPr="00A640C5">
        <w:rPr>
          <w:rFonts w:ascii="Times New Roman" w:hAnsi="Times New Roman" w:cs="Times New Roman"/>
        </w:rPr>
        <w:t xml:space="preserve">ing MGB employees from the Applicant’s existing facilities to the </w:t>
      </w:r>
      <w:r w:rsidR="00F24273" w:rsidRPr="00A640C5">
        <w:rPr>
          <w:rFonts w:ascii="Times New Roman" w:hAnsi="Times New Roman" w:cs="Times New Roman"/>
        </w:rPr>
        <w:t xml:space="preserve">Proposed Sites). </w:t>
      </w:r>
      <w:r w:rsidR="0028234C" w:rsidRPr="00A640C5">
        <w:rPr>
          <w:rFonts w:ascii="Times New Roman" w:hAnsi="Times New Roman" w:cs="Times New Roman"/>
        </w:rPr>
        <w:t>In what follows</w:t>
      </w:r>
      <w:r w:rsidR="00F859B7" w:rsidRPr="00A640C5">
        <w:rPr>
          <w:rFonts w:ascii="Times New Roman" w:hAnsi="Times New Roman" w:cs="Times New Roman"/>
        </w:rPr>
        <w:t xml:space="preserve"> </w:t>
      </w:r>
      <w:r w:rsidR="0028234C" w:rsidRPr="00A640C5">
        <w:rPr>
          <w:rFonts w:ascii="Times New Roman" w:hAnsi="Times New Roman" w:cs="Times New Roman"/>
        </w:rPr>
        <w:t>however</w:t>
      </w:r>
      <w:r w:rsidR="00F35106" w:rsidRPr="00A640C5">
        <w:rPr>
          <w:rFonts w:ascii="Times New Roman" w:hAnsi="Times New Roman" w:cs="Times New Roman"/>
        </w:rPr>
        <w:t xml:space="preserve">, </w:t>
      </w:r>
      <w:r w:rsidR="0028234C" w:rsidRPr="00A640C5">
        <w:rPr>
          <w:rFonts w:ascii="Times New Roman" w:hAnsi="Times New Roman" w:cs="Times New Roman"/>
        </w:rPr>
        <w:t>we</w:t>
      </w:r>
      <w:r w:rsidR="007C1EEE" w:rsidRPr="00A640C5">
        <w:rPr>
          <w:rFonts w:ascii="Times New Roman" w:hAnsi="Times New Roman" w:cs="Times New Roman"/>
        </w:rPr>
        <w:t xml:space="preserve"> conservatively</w:t>
      </w:r>
      <w:r w:rsidR="0028234C" w:rsidRPr="00A640C5">
        <w:rPr>
          <w:rFonts w:ascii="Times New Roman" w:hAnsi="Times New Roman" w:cs="Times New Roman"/>
        </w:rPr>
        <w:t xml:space="preserve"> assume that the</w:t>
      </w:r>
      <w:r w:rsidR="005E2529" w:rsidRPr="00A640C5">
        <w:rPr>
          <w:rFonts w:ascii="Times New Roman" w:hAnsi="Times New Roman" w:cs="Times New Roman"/>
        </w:rPr>
        <w:t xml:space="preserve"> care </w:t>
      </w:r>
      <w:r w:rsidR="00E2598E" w:rsidRPr="00A640C5">
        <w:rPr>
          <w:rFonts w:ascii="Times New Roman" w:hAnsi="Times New Roman" w:cs="Times New Roman"/>
        </w:rPr>
        <w:t>provided at the</w:t>
      </w:r>
      <w:r w:rsidR="000A79CD" w:rsidRPr="00A640C5">
        <w:rPr>
          <w:rFonts w:ascii="Times New Roman" w:hAnsi="Times New Roman" w:cs="Times New Roman"/>
        </w:rPr>
        <w:t xml:space="preserve"> Proposed Sites would represent entirely new demand for health care services</w:t>
      </w:r>
      <w:r w:rsidR="00714FE7" w:rsidRPr="00A640C5">
        <w:rPr>
          <w:rFonts w:ascii="Times New Roman" w:hAnsi="Times New Roman" w:cs="Times New Roman"/>
        </w:rPr>
        <w:t xml:space="preserve"> </w:t>
      </w:r>
      <w:r w:rsidR="00504D84" w:rsidRPr="00A640C5">
        <w:rPr>
          <w:rFonts w:ascii="Times New Roman" w:hAnsi="Times New Roman" w:cs="Times New Roman"/>
        </w:rPr>
        <w:t>rather than a shift in site of service from other MGB facilities or from competing health care providers</w:t>
      </w:r>
      <w:r w:rsidR="000A79CD" w:rsidRPr="00A640C5">
        <w:rPr>
          <w:rFonts w:ascii="Times New Roman" w:hAnsi="Times New Roman" w:cs="Times New Roman"/>
        </w:rPr>
        <w:t>. Under this assumption,</w:t>
      </w:r>
      <w:r w:rsidR="0099690D" w:rsidRPr="00A640C5">
        <w:rPr>
          <w:rFonts w:ascii="Times New Roman" w:hAnsi="Times New Roman" w:cs="Times New Roman"/>
        </w:rPr>
        <w:t xml:space="preserve"> the </w:t>
      </w:r>
      <w:r w:rsidR="00994556" w:rsidRPr="00A640C5">
        <w:rPr>
          <w:rFonts w:ascii="Times New Roman" w:hAnsi="Times New Roman" w:cs="Times New Roman"/>
        </w:rPr>
        <w:t>Proposed</w:t>
      </w:r>
      <w:r w:rsidR="00C736EF" w:rsidRPr="00A640C5">
        <w:rPr>
          <w:rFonts w:ascii="Times New Roman" w:hAnsi="Times New Roman" w:cs="Times New Roman"/>
        </w:rPr>
        <w:t xml:space="preserve"> </w:t>
      </w:r>
      <w:r w:rsidR="00A57439" w:rsidRPr="00A640C5">
        <w:rPr>
          <w:rFonts w:ascii="Times New Roman" w:hAnsi="Times New Roman" w:cs="Times New Roman"/>
        </w:rPr>
        <w:t>I</w:t>
      </w:r>
      <w:r w:rsidR="00C736EF" w:rsidRPr="00A640C5">
        <w:rPr>
          <w:rFonts w:ascii="Times New Roman" w:hAnsi="Times New Roman" w:cs="Times New Roman"/>
        </w:rPr>
        <w:t xml:space="preserve">ntegrated </w:t>
      </w:r>
      <w:r w:rsidR="00A57439" w:rsidRPr="00A640C5">
        <w:rPr>
          <w:rFonts w:ascii="Times New Roman" w:hAnsi="Times New Roman" w:cs="Times New Roman"/>
        </w:rPr>
        <w:t>C</w:t>
      </w:r>
      <w:r w:rsidR="00C736EF" w:rsidRPr="00A640C5">
        <w:rPr>
          <w:rFonts w:ascii="Times New Roman" w:hAnsi="Times New Roman" w:cs="Times New Roman"/>
        </w:rPr>
        <w:t xml:space="preserve">are </w:t>
      </w:r>
      <w:r w:rsidR="00A57439" w:rsidRPr="00A640C5">
        <w:rPr>
          <w:rFonts w:ascii="Times New Roman" w:hAnsi="Times New Roman" w:cs="Times New Roman"/>
        </w:rPr>
        <w:t>C</w:t>
      </w:r>
      <w:r w:rsidR="00C736EF" w:rsidRPr="00A640C5">
        <w:rPr>
          <w:rFonts w:ascii="Times New Roman" w:hAnsi="Times New Roman" w:cs="Times New Roman"/>
        </w:rPr>
        <w:t>linics would requ</w:t>
      </w:r>
      <w:r w:rsidR="00456BAD" w:rsidRPr="00A640C5">
        <w:rPr>
          <w:rFonts w:ascii="Times New Roman" w:hAnsi="Times New Roman" w:cs="Times New Roman"/>
        </w:rPr>
        <w:t>ire</w:t>
      </w:r>
      <w:r w:rsidR="00C736EF" w:rsidRPr="00A640C5">
        <w:rPr>
          <w:rFonts w:ascii="Times New Roman" w:hAnsi="Times New Roman" w:cs="Times New Roman"/>
        </w:rPr>
        <w:t xml:space="preserve"> MGB to hire </w:t>
      </w:r>
      <w:r w:rsidR="00456BAD" w:rsidRPr="00A640C5">
        <w:rPr>
          <w:rFonts w:ascii="Times New Roman" w:hAnsi="Times New Roman" w:cs="Times New Roman"/>
        </w:rPr>
        <w:t>an additional complement of health care professionals to provide care at the Proposed Sites.</w:t>
      </w:r>
      <w:r w:rsidR="00CA64EF" w:rsidRPr="00A640C5">
        <w:rPr>
          <w:rFonts w:ascii="Times New Roman" w:hAnsi="Times New Roman" w:cs="Times New Roman"/>
        </w:rPr>
        <w:t xml:space="preserve"> </w:t>
      </w:r>
      <w:r w:rsidR="00F60C6F" w:rsidRPr="00A640C5">
        <w:rPr>
          <w:rFonts w:ascii="Times New Roman" w:hAnsi="Times New Roman" w:cs="Times New Roman"/>
        </w:rPr>
        <w:t xml:space="preserve">We assess the incremental demand for health care professionals </w:t>
      </w:r>
      <w:r w:rsidR="00D46FBD" w:rsidRPr="00A640C5">
        <w:rPr>
          <w:rFonts w:ascii="Times New Roman" w:hAnsi="Times New Roman" w:cs="Times New Roman"/>
        </w:rPr>
        <w:t>relative to the current suppl</w:t>
      </w:r>
      <w:r w:rsidR="004F7981" w:rsidRPr="00A640C5">
        <w:rPr>
          <w:rFonts w:ascii="Times New Roman" w:hAnsi="Times New Roman" w:cs="Times New Roman"/>
        </w:rPr>
        <w:t>y of health care pro</w:t>
      </w:r>
      <w:r w:rsidR="00FE044E" w:rsidRPr="00A640C5">
        <w:rPr>
          <w:rFonts w:ascii="Times New Roman" w:hAnsi="Times New Roman" w:cs="Times New Roman"/>
        </w:rPr>
        <w:t xml:space="preserve">fessionals in the </w:t>
      </w:r>
      <w:r w:rsidR="00BA74F4" w:rsidRPr="00A640C5">
        <w:rPr>
          <w:rFonts w:ascii="Times New Roman" w:hAnsi="Times New Roman" w:cs="Times New Roman"/>
        </w:rPr>
        <w:t xml:space="preserve">labor markets in which the clinics are located. </w:t>
      </w:r>
    </w:p>
    <w:p w14:paraId="7F50D3E9" w14:textId="3479414D" w:rsidR="003B1FA1" w:rsidRPr="00A640C5" w:rsidRDefault="003B1FA1" w:rsidP="00EA4B76">
      <w:pPr>
        <w:pStyle w:val="Heading3"/>
        <w:numPr>
          <w:ilvl w:val="0"/>
          <w:numId w:val="25"/>
        </w:numPr>
        <w:rPr>
          <w:rFonts w:ascii="Times New Roman" w:hAnsi="Times New Roman" w:cs="Times New Roman"/>
        </w:rPr>
      </w:pPr>
      <w:bookmarkStart w:id="96" w:name="_Toc90042581"/>
      <w:r w:rsidRPr="00A640C5">
        <w:rPr>
          <w:rFonts w:ascii="Times New Roman" w:hAnsi="Times New Roman" w:cs="Times New Roman"/>
        </w:rPr>
        <w:lastRenderedPageBreak/>
        <w:t>Summary of Labor Needs at Each of the Clinic Locations</w:t>
      </w:r>
      <w:bookmarkEnd w:id="96"/>
    </w:p>
    <w:p w14:paraId="29979334" w14:textId="3F06B78D" w:rsidR="00BF1B42" w:rsidRPr="00A640C5" w:rsidRDefault="00BA74F4" w:rsidP="00E1322A">
      <w:pPr>
        <w:pStyle w:val="NumberedParagraphs"/>
        <w:rPr>
          <w:rFonts w:ascii="Times New Roman" w:hAnsi="Times New Roman" w:cs="Times New Roman"/>
        </w:rPr>
      </w:pPr>
      <w:r w:rsidRPr="00A640C5">
        <w:rPr>
          <w:rFonts w:ascii="Times New Roman" w:hAnsi="Times New Roman" w:cs="Times New Roman"/>
        </w:rPr>
        <w:t>At our request, the Applicant</w:t>
      </w:r>
      <w:r w:rsidR="0079572E" w:rsidRPr="00A640C5">
        <w:rPr>
          <w:rFonts w:ascii="Times New Roman" w:hAnsi="Times New Roman" w:cs="Times New Roman"/>
        </w:rPr>
        <w:t xml:space="preserve"> provided </w:t>
      </w:r>
      <w:r w:rsidRPr="00A640C5">
        <w:rPr>
          <w:rFonts w:ascii="Times New Roman" w:hAnsi="Times New Roman" w:cs="Times New Roman"/>
        </w:rPr>
        <w:t>us</w:t>
      </w:r>
      <w:r w:rsidR="00017987" w:rsidRPr="00A640C5">
        <w:rPr>
          <w:rFonts w:ascii="Times New Roman" w:hAnsi="Times New Roman" w:cs="Times New Roman"/>
        </w:rPr>
        <w:t xml:space="preserve"> with </w:t>
      </w:r>
      <w:r w:rsidR="0013418C" w:rsidRPr="00A640C5">
        <w:rPr>
          <w:rFonts w:ascii="Times New Roman" w:hAnsi="Times New Roman" w:cs="Times New Roman"/>
        </w:rPr>
        <w:t>its</w:t>
      </w:r>
      <w:r w:rsidRPr="00A640C5">
        <w:rPr>
          <w:rFonts w:ascii="Times New Roman" w:hAnsi="Times New Roman" w:cs="Times New Roman"/>
        </w:rPr>
        <w:t xml:space="preserve"> c</w:t>
      </w:r>
      <w:r w:rsidR="002429EB" w:rsidRPr="00A640C5">
        <w:rPr>
          <w:rFonts w:ascii="Times New Roman" w:hAnsi="Times New Roman" w:cs="Times New Roman"/>
        </w:rPr>
        <w:t>urrent</w:t>
      </w:r>
      <w:r w:rsidR="00F63825" w:rsidRPr="00A640C5">
        <w:rPr>
          <w:rFonts w:ascii="Times New Roman" w:hAnsi="Times New Roman" w:cs="Times New Roman"/>
        </w:rPr>
        <w:t xml:space="preserve"> estimate</w:t>
      </w:r>
      <w:r w:rsidR="00275B3F" w:rsidRPr="00A640C5">
        <w:rPr>
          <w:rFonts w:ascii="Times New Roman" w:hAnsi="Times New Roman" w:cs="Times New Roman"/>
        </w:rPr>
        <w:t>s</w:t>
      </w:r>
      <w:r w:rsidR="00F63825" w:rsidRPr="00A640C5">
        <w:rPr>
          <w:rFonts w:ascii="Times New Roman" w:hAnsi="Times New Roman" w:cs="Times New Roman"/>
        </w:rPr>
        <w:t xml:space="preserve"> of </w:t>
      </w:r>
      <w:r w:rsidR="002429EB" w:rsidRPr="00A640C5">
        <w:rPr>
          <w:rFonts w:ascii="Times New Roman" w:hAnsi="Times New Roman" w:cs="Times New Roman"/>
        </w:rPr>
        <w:t xml:space="preserve">anticipated </w:t>
      </w:r>
      <w:r w:rsidR="007D5D93" w:rsidRPr="00A640C5">
        <w:rPr>
          <w:rFonts w:ascii="Times New Roman" w:hAnsi="Times New Roman" w:cs="Times New Roman"/>
        </w:rPr>
        <w:t>staffing needs</w:t>
      </w:r>
      <w:r w:rsidR="001252E0" w:rsidRPr="00A640C5">
        <w:rPr>
          <w:rFonts w:ascii="Times New Roman" w:hAnsi="Times New Roman" w:cs="Times New Roman"/>
        </w:rPr>
        <w:t>—expressed in terms of full-time-equivalent workers—</w:t>
      </w:r>
      <w:r w:rsidR="007D5D93" w:rsidRPr="00A640C5">
        <w:rPr>
          <w:rFonts w:ascii="Times New Roman" w:hAnsi="Times New Roman" w:cs="Times New Roman"/>
        </w:rPr>
        <w:t xml:space="preserve">at each of </w:t>
      </w:r>
      <w:r w:rsidR="002429EB" w:rsidRPr="00A640C5">
        <w:rPr>
          <w:rFonts w:ascii="Times New Roman" w:hAnsi="Times New Roman" w:cs="Times New Roman"/>
        </w:rPr>
        <w:t xml:space="preserve">the Proposed Sites by category of </w:t>
      </w:r>
      <w:r w:rsidR="003828F1" w:rsidRPr="00A640C5">
        <w:rPr>
          <w:rFonts w:ascii="Times New Roman" w:hAnsi="Times New Roman" w:cs="Times New Roman"/>
        </w:rPr>
        <w:t>worker</w:t>
      </w:r>
      <w:r w:rsidR="001D0F19" w:rsidRPr="00A640C5">
        <w:rPr>
          <w:rFonts w:ascii="Times New Roman" w:hAnsi="Times New Roman" w:cs="Times New Roman"/>
        </w:rPr>
        <w:t>.</w:t>
      </w:r>
      <w:r w:rsidR="0081000B" w:rsidRPr="00A640C5">
        <w:rPr>
          <w:rStyle w:val="FootnoteReference"/>
          <w:rFonts w:ascii="Times New Roman" w:hAnsi="Times New Roman" w:cs="Times New Roman"/>
        </w:rPr>
        <w:footnoteReference w:id="205"/>
      </w:r>
      <w:r w:rsidR="003828F1" w:rsidRPr="00A640C5">
        <w:rPr>
          <w:rFonts w:ascii="Times New Roman" w:hAnsi="Times New Roman" w:cs="Times New Roman"/>
        </w:rPr>
        <w:t xml:space="preserve"> We understand that </w:t>
      </w:r>
      <w:r w:rsidR="005979EF" w:rsidRPr="00A640C5">
        <w:rPr>
          <w:rFonts w:ascii="Times New Roman" w:hAnsi="Times New Roman" w:cs="Times New Roman"/>
        </w:rPr>
        <w:t>MGB expects that the</w:t>
      </w:r>
      <w:r w:rsidR="00010D27" w:rsidRPr="00A640C5">
        <w:rPr>
          <w:rFonts w:ascii="Times New Roman" w:hAnsi="Times New Roman" w:cs="Times New Roman"/>
        </w:rPr>
        <w:t xml:space="preserve"> </w:t>
      </w:r>
      <w:r w:rsidR="005B7363" w:rsidRPr="00A640C5">
        <w:rPr>
          <w:rFonts w:ascii="Times New Roman" w:hAnsi="Times New Roman" w:cs="Times New Roman"/>
        </w:rPr>
        <w:t xml:space="preserve">physicians who </w:t>
      </w:r>
      <w:r w:rsidR="00234AC1" w:rsidRPr="00A640C5">
        <w:rPr>
          <w:rFonts w:ascii="Times New Roman" w:hAnsi="Times New Roman" w:cs="Times New Roman"/>
        </w:rPr>
        <w:t>provide care</w:t>
      </w:r>
      <w:r w:rsidR="005B7363" w:rsidRPr="00A640C5">
        <w:rPr>
          <w:rFonts w:ascii="Times New Roman" w:hAnsi="Times New Roman" w:cs="Times New Roman"/>
        </w:rPr>
        <w:t xml:space="preserve"> at each site may also </w:t>
      </w:r>
      <w:r w:rsidR="00234AC1" w:rsidRPr="00A640C5">
        <w:rPr>
          <w:rFonts w:ascii="Times New Roman" w:hAnsi="Times New Roman" w:cs="Times New Roman"/>
        </w:rPr>
        <w:t>provide care</w:t>
      </w:r>
      <w:r w:rsidR="005B7363" w:rsidRPr="00A640C5">
        <w:rPr>
          <w:rFonts w:ascii="Times New Roman" w:hAnsi="Times New Roman" w:cs="Times New Roman"/>
        </w:rPr>
        <w:t xml:space="preserve"> </w:t>
      </w:r>
      <w:r w:rsidR="000914BD" w:rsidRPr="00A640C5">
        <w:rPr>
          <w:rFonts w:ascii="Times New Roman" w:hAnsi="Times New Roman" w:cs="Times New Roman"/>
        </w:rPr>
        <w:t xml:space="preserve">at </w:t>
      </w:r>
      <w:r w:rsidR="009E1C44" w:rsidRPr="00A640C5">
        <w:rPr>
          <w:rFonts w:ascii="Times New Roman" w:hAnsi="Times New Roman" w:cs="Times New Roman"/>
        </w:rPr>
        <w:t xml:space="preserve">other </w:t>
      </w:r>
      <w:r w:rsidR="000914BD" w:rsidRPr="00A640C5">
        <w:rPr>
          <w:rFonts w:ascii="Times New Roman" w:hAnsi="Times New Roman" w:cs="Times New Roman"/>
        </w:rPr>
        <w:t>locations affiliated with MGB</w:t>
      </w:r>
      <w:r w:rsidR="00234AC1" w:rsidRPr="00A640C5">
        <w:rPr>
          <w:rFonts w:ascii="Times New Roman" w:hAnsi="Times New Roman" w:cs="Times New Roman"/>
        </w:rPr>
        <w:t xml:space="preserve"> (</w:t>
      </w:r>
      <w:r w:rsidR="00234AC1" w:rsidRPr="00A640C5">
        <w:rPr>
          <w:rFonts w:ascii="Times New Roman" w:hAnsi="Times New Roman" w:cs="Times New Roman"/>
          <w:i/>
          <w:iCs/>
        </w:rPr>
        <w:t>e.g.</w:t>
      </w:r>
      <w:r w:rsidR="00234AC1" w:rsidRPr="00A640C5">
        <w:rPr>
          <w:rFonts w:ascii="Times New Roman" w:hAnsi="Times New Roman" w:cs="Times New Roman"/>
        </w:rPr>
        <w:t>, MGB’s academic medical centers or community hospitals)</w:t>
      </w:r>
      <w:r w:rsidR="00054F47" w:rsidRPr="00A640C5">
        <w:rPr>
          <w:rFonts w:ascii="Times New Roman" w:hAnsi="Times New Roman" w:cs="Times New Roman"/>
        </w:rPr>
        <w:t>.</w:t>
      </w:r>
      <w:r w:rsidR="00054F47" w:rsidRPr="00A640C5">
        <w:rPr>
          <w:rStyle w:val="FootnoteReference"/>
          <w:rFonts w:ascii="Times New Roman" w:hAnsi="Times New Roman" w:cs="Times New Roman"/>
        </w:rPr>
        <w:footnoteReference w:id="206"/>
      </w:r>
      <w:r w:rsidR="00B44B86" w:rsidRPr="00A640C5">
        <w:rPr>
          <w:rFonts w:ascii="Times New Roman" w:hAnsi="Times New Roman" w:cs="Times New Roman"/>
        </w:rPr>
        <w:t xml:space="preserve"> </w:t>
      </w:r>
    </w:p>
    <w:p w14:paraId="74A37BD9" w14:textId="322A5005" w:rsidR="00BD426C" w:rsidRPr="00A640C5" w:rsidRDefault="0097294D" w:rsidP="0049072E">
      <w:pPr>
        <w:pStyle w:val="NumberedParagraphs"/>
        <w:rPr>
          <w:rFonts w:ascii="Times New Roman" w:hAnsi="Times New Roman" w:cs="Times New Roman"/>
        </w:rPr>
      </w:pPr>
      <w:r w:rsidRPr="00A640C5">
        <w:rPr>
          <w:rFonts w:ascii="Times New Roman" w:hAnsi="Times New Roman" w:cs="Times New Roman"/>
        </w:rPr>
        <w:t>MGB’s anticipated staffing needs by category of</w:t>
      </w:r>
      <w:r w:rsidR="00126478" w:rsidRPr="00A640C5">
        <w:rPr>
          <w:rFonts w:ascii="Times New Roman" w:hAnsi="Times New Roman" w:cs="Times New Roman"/>
        </w:rPr>
        <w:t xml:space="preserve"> worker a</w:t>
      </w:r>
      <w:r w:rsidR="00AF4F63" w:rsidRPr="00A640C5">
        <w:rPr>
          <w:rFonts w:ascii="Times New Roman" w:hAnsi="Times New Roman" w:cs="Times New Roman"/>
        </w:rPr>
        <w:t>r</w:t>
      </w:r>
      <w:r w:rsidR="00126478" w:rsidRPr="00A640C5">
        <w:rPr>
          <w:rFonts w:ascii="Times New Roman" w:hAnsi="Times New Roman" w:cs="Times New Roman"/>
        </w:rPr>
        <w:t>e summarized</w:t>
      </w:r>
      <w:r w:rsidR="002F696B" w:rsidRPr="00A640C5">
        <w:rPr>
          <w:rFonts w:ascii="Times New Roman" w:hAnsi="Times New Roman" w:cs="Times New Roman"/>
        </w:rPr>
        <w:t xml:space="preserve"> in Figure </w:t>
      </w:r>
      <w:r w:rsidR="00BD1F18" w:rsidRPr="00A640C5">
        <w:rPr>
          <w:rFonts w:ascii="Times New Roman" w:hAnsi="Times New Roman" w:cs="Times New Roman"/>
        </w:rPr>
        <w:t>ICC2</w:t>
      </w:r>
      <w:r w:rsidR="00703DAD" w:rsidRPr="00A640C5">
        <w:rPr>
          <w:rFonts w:ascii="Times New Roman" w:hAnsi="Times New Roman" w:cs="Times New Roman"/>
        </w:rPr>
        <w:t>8</w:t>
      </w:r>
      <w:r w:rsidR="002F696B" w:rsidRPr="00A640C5">
        <w:rPr>
          <w:rFonts w:ascii="Times New Roman" w:hAnsi="Times New Roman" w:cs="Times New Roman"/>
        </w:rPr>
        <w:t>.</w:t>
      </w:r>
      <w:r w:rsidR="0053212A" w:rsidRPr="00A640C5">
        <w:rPr>
          <w:rFonts w:ascii="Times New Roman" w:hAnsi="Times New Roman" w:cs="Times New Roman"/>
        </w:rPr>
        <w:t xml:space="preserve"> </w:t>
      </w:r>
      <w:r w:rsidR="00126478" w:rsidRPr="00A640C5">
        <w:rPr>
          <w:rFonts w:ascii="Times New Roman" w:hAnsi="Times New Roman" w:cs="Times New Roman"/>
        </w:rPr>
        <w:t xml:space="preserve">As </w:t>
      </w:r>
      <w:r w:rsidR="00FB231B" w:rsidRPr="00A640C5">
        <w:rPr>
          <w:rFonts w:ascii="Times New Roman" w:hAnsi="Times New Roman" w:cs="Times New Roman"/>
        </w:rPr>
        <w:t xml:space="preserve">shown in the figure, </w:t>
      </w:r>
      <w:r w:rsidR="003C28E1" w:rsidRPr="00A640C5">
        <w:rPr>
          <w:rFonts w:ascii="Times New Roman" w:hAnsi="Times New Roman" w:cs="Times New Roman"/>
        </w:rPr>
        <w:t xml:space="preserve">staffing </w:t>
      </w:r>
      <w:r w:rsidR="00626C22" w:rsidRPr="00A640C5">
        <w:rPr>
          <w:rFonts w:ascii="Times New Roman" w:hAnsi="Times New Roman" w:cs="Times New Roman"/>
        </w:rPr>
        <w:t xml:space="preserve">for each of </w:t>
      </w:r>
      <w:r w:rsidR="003C28E1" w:rsidRPr="00A640C5">
        <w:rPr>
          <w:rFonts w:ascii="Times New Roman" w:hAnsi="Times New Roman" w:cs="Times New Roman"/>
        </w:rPr>
        <w:t xml:space="preserve">the </w:t>
      </w:r>
      <w:r w:rsidR="00994556" w:rsidRPr="00A640C5">
        <w:rPr>
          <w:rFonts w:ascii="Times New Roman" w:hAnsi="Times New Roman" w:cs="Times New Roman"/>
        </w:rPr>
        <w:t>Proposed</w:t>
      </w:r>
      <w:r w:rsidR="003C28E1" w:rsidRPr="00A640C5">
        <w:rPr>
          <w:rFonts w:ascii="Times New Roman" w:hAnsi="Times New Roman" w:cs="Times New Roman"/>
        </w:rPr>
        <w:t xml:space="preserve"> </w:t>
      </w:r>
      <w:r w:rsidR="005F5AAC" w:rsidRPr="00A640C5">
        <w:rPr>
          <w:rFonts w:ascii="Times New Roman" w:hAnsi="Times New Roman" w:cs="Times New Roman"/>
        </w:rPr>
        <w:t>I</w:t>
      </w:r>
      <w:r w:rsidR="00626C22" w:rsidRPr="00A640C5">
        <w:rPr>
          <w:rFonts w:ascii="Times New Roman" w:hAnsi="Times New Roman" w:cs="Times New Roman"/>
        </w:rPr>
        <w:t xml:space="preserve">ntegrated </w:t>
      </w:r>
      <w:r w:rsidR="005F5AAC" w:rsidRPr="00A640C5">
        <w:rPr>
          <w:rFonts w:ascii="Times New Roman" w:hAnsi="Times New Roman" w:cs="Times New Roman"/>
        </w:rPr>
        <w:t>C</w:t>
      </w:r>
      <w:r w:rsidR="00626C22" w:rsidRPr="00A640C5">
        <w:rPr>
          <w:rFonts w:ascii="Times New Roman" w:hAnsi="Times New Roman" w:cs="Times New Roman"/>
        </w:rPr>
        <w:t xml:space="preserve">are </w:t>
      </w:r>
      <w:r w:rsidR="005F5AAC" w:rsidRPr="00A640C5">
        <w:rPr>
          <w:rFonts w:ascii="Times New Roman" w:hAnsi="Times New Roman" w:cs="Times New Roman"/>
        </w:rPr>
        <w:t>C</w:t>
      </w:r>
      <w:r w:rsidR="002F696B" w:rsidRPr="00A640C5">
        <w:rPr>
          <w:rFonts w:ascii="Times New Roman" w:hAnsi="Times New Roman" w:cs="Times New Roman"/>
        </w:rPr>
        <w:t>linic</w:t>
      </w:r>
      <w:r w:rsidR="005F5AAC" w:rsidRPr="00A640C5">
        <w:rPr>
          <w:rFonts w:ascii="Times New Roman" w:hAnsi="Times New Roman" w:cs="Times New Roman"/>
        </w:rPr>
        <w:t>s</w:t>
      </w:r>
      <w:r w:rsidR="00414309" w:rsidRPr="00A640C5">
        <w:rPr>
          <w:rFonts w:ascii="Times New Roman" w:hAnsi="Times New Roman" w:cs="Times New Roman"/>
        </w:rPr>
        <w:t xml:space="preserve"> may include </w:t>
      </w:r>
      <w:r w:rsidR="00670C66" w:rsidRPr="00A640C5">
        <w:rPr>
          <w:rFonts w:ascii="Times New Roman" w:hAnsi="Times New Roman" w:cs="Times New Roman"/>
        </w:rPr>
        <w:t xml:space="preserve">advanced practice providers </w:t>
      </w:r>
      <w:r w:rsidR="000E7F39" w:rsidRPr="00A640C5">
        <w:rPr>
          <w:rFonts w:ascii="Times New Roman" w:hAnsi="Times New Roman" w:cs="Times New Roman"/>
        </w:rPr>
        <w:t>(</w:t>
      </w:r>
      <w:r w:rsidR="00FB231B" w:rsidRPr="00A640C5">
        <w:rPr>
          <w:rFonts w:ascii="Times New Roman" w:hAnsi="Times New Roman" w:cs="Times New Roman"/>
          <w:i/>
        </w:rPr>
        <w:t>e.</w:t>
      </w:r>
      <w:r w:rsidR="00FA5D5B" w:rsidRPr="00A640C5">
        <w:rPr>
          <w:rFonts w:ascii="Times New Roman" w:hAnsi="Times New Roman" w:cs="Times New Roman"/>
          <w:i/>
        </w:rPr>
        <w:t>g</w:t>
      </w:r>
      <w:r w:rsidR="00FB231B" w:rsidRPr="00A640C5">
        <w:rPr>
          <w:rFonts w:ascii="Times New Roman" w:hAnsi="Times New Roman" w:cs="Times New Roman"/>
          <w:i/>
        </w:rPr>
        <w:t>.</w:t>
      </w:r>
      <w:r w:rsidR="00FB231B" w:rsidRPr="00A640C5">
        <w:rPr>
          <w:rFonts w:ascii="Times New Roman" w:hAnsi="Times New Roman" w:cs="Times New Roman"/>
        </w:rPr>
        <w:t xml:space="preserve">, </w:t>
      </w:r>
      <w:r w:rsidR="000E7F39" w:rsidRPr="00A640C5">
        <w:rPr>
          <w:rFonts w:ascii="Times New Roman" w:hAnsi="Times New Roman" w:cs="Times New Roman"/>
        </w:rPr>
        <w:t xml:space="preserve">behavioral health </w:t>
      </w:r>
      <w:r w:rsidR="00A3352E" w:rsidRPr="00A640C5">
        <w:rPr>
          <w:rFonts w:ascii="Times New Roman" w:hAnsi="Times New Roman" w:cs="Times New Roman"/>
        </w:rPr>
        <w:t>therapists</w:t>
      </w:r>
      <w:r w:rsidR="00F46D1E" w:rsidRPr="00A640C5">
        <w:rPr>
          <w:rFonts w:ascii="Times New Roman" w:hAnsi="Times New Roman" w:cs="Times New Roman"/>
        </w:rPr>
        <w:t>,</w:t>
      </w:r>
      <w:r w:rsidR="00B26A57" w:rsidRPr="00A640C5">
        <w:rPr>
          <w:rFonts w:ascii="Times New Roman" w:hAnsi="Times New Roman" w:cs="Times New Roman"/>
        </w:rPr>
        <w:t xml:space="preserve"> licensed independent clinical social worker</w:t>
      </w:r>
      <w:r w:rsidR="00AD03B4" w:rsidRPr="00A640C5">
        <w:rPr>
          <w:rFonts w:ascii="Times New Roman" w:hAnsi="Times New Roman" w:cs="Times New Roman"/>
        </w:rPr>
        <w:t>s</w:t>
      </w:r>
      <w:r w:rsidR="000A21BF" w:rsidRPr="00A640C5">
        <w:rPr>
          <w:rFonts w:ascii="Times New Roman" w:hAnsi="Times New Roman" w:cs="Times New Roman"/>
        </w:rPr>
        <w:t>,</w:t>
      </w:r>
      <w:r w:rsidR="005802F9" w:rsidRPr="00A640C5">
        <w:rPr>
          <w:rFonts w:ascii="Times New Roman" w:hAnsi="Times New Roman" w:cs="Times New Roman"/>
        </w:rPr>
        <w:t xml:space="preserve"> nurse </w:t>
      </w:r>
      <w:r w:rsidR="00A3352E" w:rsidRPr="00A640C5">
        <w:rPr>
          <w:rFonts w:ascii="Times New Roman" w:hAnsi="Times New Roman" w:cs="Times New Roman"/>
        </w:rPr>
        <w:t>practitioners</w:t>
      </w:r>
      <w:r w:rsidR="00026860" w:rsidRPr="00A640C5">
        <w:rPr>
          <w:rFonts w:ascii="Times New Roman" w:hAnsi="Times New Roman" w:cs="Times New Roman"/>
        </w:rPr>
        <w:t>,</w:t>
      </w:r>
      <w:r w:rsidR="00F34583" w:rsidRPr="00A640C5">
        <w:rPr>
          <w:rFonts w:ascii="Times New Roman" w:hAnsi="Times New Roman" w:cs="Times New Roman"/>
        </w:rPr>
        <w:t xml:space="preserve"> and physician assistants</w:t>
      </w:r>
      <w:r w:rsidR="00A54AC1" w:rsidRPr="00A640C5">
        <w:rPr>
          <w:rFonts w:ascii="Times New Roman" w:hAnsi="Times New Roman" w:cs="Times New Roman"/>
        </w:rPr>
        <w:t>)</w:t>
      </w:r>
      <w:r w:rsidR="00A5006E" w:rsidRPr="00A640C5">
        <w:rPr>
          <w:rFonts w:ascii="Times New Roman" w:hAnsi="Times New Roman" w:cs="Times New Roman"/>
        </w:rPr>
        <w:t>,</w:t>
      </w:r>
      <w:r w:rsidR="00A54AC1" w:rsidRPr="00A640C5">
        <w:rPr>
          <w:rFonts w:ascii="Times New Roman" w:hAnsi="Times New Roman" w:cs="Times New Roman"/>
        </w:rPr>
        <w:t xml:space="preserve"> </w:t>
      </w:r>
      <w:r w:rsidR="003E4A13" w:rsidRPr="00A640C5">
        <w:rPr>
          <w:rFonts w:ascii="Times New Roman" w:hAnsi="Times New Roman" w:cs="Times New Roman"/>
        </w:rPr>
        <w:t xml:space="preserve">clinical pharmacists, </w:t>
      </w:r>
      <w:r w:rsidR="00F36D2C" w:rsidRPr="00A640C5">
        <w:rPr>
          <w:rFonts w:ascii="Times New Roman" w:hAnsi="Times New Roman" w:cs="Times New Roman"/>
        </w:rPr>
        <w:t xml:space="preserve">certified registered nurse anesthetists, </w:t>
      </w:r>
      <w:r w:rsidR="00605F0B" w:rsidRPr="00A640C5">
        <w:rPr>
          <w:rFonts w:ascii="Times New Roman" w:hAnsi="Times New Roman" w:cs="Times New Roman"/>
        </w:rPr>
        <w:t xml:space="preserve">medical </w:t>
      </w:r>
      <w:r w:rsidR="00B15FFF" w:rsidRPr="00A640C5">
        <w:rPr>
          <w:rFonts w:ascii="Times New Roman" w:hAnsi="Times New Roman" w:cs="Times New Roman"/>
        </w:rPr>
        <w:t>assistants,</w:t>
      </w:r>
      <w:r w:rsidR="00E64CC0" w:rsidRPr="00A640C5">
        <w:rPr>
          <w:rFonts w:ascii="Times New Roman" w:hAnsi="Times New Roman" w:cs="Times New Roman"/>
        </w:rPr>
        <w:t xml:space="preserve"> registered nurses,</w:t>
      </w:r>
      <w:r w:rsidR="00A5006E" w:rsidRPr="00A640C5">
        <w:rPr>
          <w:rFonts w:ascii="Times New Roman" w:hAnsi="Times New Roman" w:cs="Times New Roman"/>
        </w:rPr>
        <w:t xml:space="preserve"> radiology </w:t>
      </w:r>
      <w:r w:rsidR="00F562B1" w:rsidRPr="00A640C5">
        <w:rPr>
          <w:rFonts w:ascii="Times New Roman" w:hAnsi="Times New Roman" w:cs="Times New Roman"/>
        </w:rPr>
        <w:t>technicia</w:t>
      </w:r>
      <w:r w:rsidR="00BF6DF0" w:rsidRPr="00A640C5">
        <w:rPr>
          <w:rFonts w:ascii="Times New Roman" w:hAnsi="Times New Roman" w:cs="Times New Roman"/>
        </w:rPr>
        <w:t>ns</w:t>
      </w:r>
      <w:r w:rsidR="00155B95" w:rsidRPr="00A640C5">
        <w:rPr>
          <w:rFonts w:ascii="Times New Roman" w:hAnsi="Times New Roman" w:cs="Times New Roman"/>
        </w:rPr>
        <w:t xml:space="preserve">, and </w:t>
      </w:r>
      <w:r w:rsidR="00603817" w:rsidRPr="00A640C5">
        <w:rPr>
          <w:rFonts w:ascii="Times New Roman" w:hAnsi="Times New Roman" w:cs="Times New Roman"/>
        </w:rPr>
        <w:t>surgical te</w:t>
      </w:r>
      <w:r w:rsidR="00BF6DF0" w:rsidRPr="00A640C5">
        <w:rPr>
          <w:rFonts w:ascii="Times New Roman" w:hAnsi="Times New Roman" w:cs="Times New Roman"/>
        </w:rPr>
        <w:t>chnicians</w:t>
      </w:r>
      <w:r w:rsidR="00A5006E" w:rsidRPr="00A640C5">
        <w:rPr>
          <w:rFonts w:ascii="Times New Roman" w:hAnsi="Times New Roman" w:cs="Times New Roman"/>
        </w:rPr>
        <w:t>.</w:t>
      </w:r>
      <w:r w:rsidR="009E1334" w:rsidRPr="00A640C5">
        <w:rPr>
          <w:rFonts w:ascii="Times New Roman" w:hAnsi="Times New Roman" w:cs="Times New Roman"/>
        </w:rPr>
        <w:t xml:space="preserve"> </w:t>
      </w:r>
      <w:r w:rsidR="00626C22" w:rsidRPr="00A640C5">
        <w:rPr>
          <w:rFonts w:ascii="Times New Roman" w:hAnsi="Times New Roman" w:cs="Times New Roman"/>
        </w:rPr>
        <w:t>Staffing for each o</w:t>
      </w:r>
      <w:r w:rsidR="00500FD2" w:rsidRPr="00A640C5">
        <w:rPr>
          <w:rFonts w:ascii="Times New Roman" w:hAnsi="Times New Roman" w:cs="Times New Roman"/>
        </w:rPr>
        <w:t xml:space="preserve">f the </w:t>
      </w:r>
      <w:r w:rsidR="007E5B41" w:rsidRPr="00A640C5">
        <w:rPr>
          <w:rFonts w:ascii="Times New Roman" w:hAnsi="Times New Roman" w:cs="Times New Roman"/>
        </w:rPr>
        <w:t>P</w:t>
      </w:r>
      <w:r w:rsidR="00500FD2" w:rsidRPr="00A640C5">
        <w:rPr>
          <w:rFonts w:ascii="Times New Roman" w:hAnsi="Times New Roman" w:cs="Times New Roman"/>
        </w:rPr>
        <w:t xml:space="preserve">roposed </w:t>
      </w:r>
      <w:r w:rsidR="007E5B41" w:rsidRPr="00A640C5">
        <w:rPr>
          <w:rFonts w:ascii="Times New Roman" w:hAnsi="Times New Roman" w:cs="Times New Roman"/>
        </w:rPr>
        <w:t>C</w:t>
      </w:r>
      <w:r w:rsidR="00500FD2" w:rsidRPr="00A640C5">
        <w:rPr>
          <w:rFonts w:ascii="Times New Roman" w:hAnsi="Times New Roman" w:cs="Times New Roman"/>
        </w:rPr>
        <w:t>linics may</w:t>
      </w:r>
      <w:r w:rsidR="009E1334" w:rsidRPr="00A640C5">
        <w:rPr>
          <w:rFonts w:ascii="Times New Roman" w:hAnsi="Times New Roman" w:cs="Times New Roman"/>
        </w:rPr>
        <w:t xml:space="preserve"> also </w:t>
      </w:r>
      <w:r w:rsidR="00500FD2" w:rsidRPr="00A640C5">
        <w:rPr>
          <w:rFonts w:ascii="Times New Roman" w:hAnsi="Times New Roman" w:cs="Times New Roman"/>
        </w:rPr>
        <w:t>include</w:t>
      </w:r>
      <w:r w:rsidR="00695A87" w:rsidRPr="00A640C5">
        <w:rPr>
          <w:rFonts w:ascii="Times New Roman" w:hAnsi="Times New Roman" w:cs="Times New Roman"/>
        </w:rPr>
        <w:t xml:space="preserve"> </w:t>
      </w:r>
      <w:r w:rsidR="00443A41" w:rsidRPr="00A640C5">
        <w:rPr>
          <w:rFonts w:ascii="Times New Roman" w:hAnsi="Times New Roman" w:cs="Times New Roman"/>
        </w:rPr>
        <w:t xml:space="preserve">physicians </w:t>
      </w:r>
      <w:r w:rsidR="003E2EFA" w:rsidRPr="00A640C5">
        <w:rPr>
          <w:rFonts w:ascii="Times New Roman" w:hAnsi="Times New Roman" w:cs="Times New Roman"/>
        </w:rPr>
        <w:t>of different specialties</w:t>
      </w:r>
      <w:r w:rsidR="005C2EE8" w:rsidRPr="00A640C5">
        <w:rPr>
          <w:rFonts w:ascii="Times New Roman" w:hAnsi="Times New Roman" w:cs="Times New Roman"/>
        </w:rPr>
        <w:t>, including</w:t>
      </w:r>
      <w:r w:rsidR="009518BC" w:rsidRPr="00A640C5">
        <w:rPr>
          <w:rFonts w:ascii="Times New Roman" w:hAnsi="Times New Roman" w:cs="Times New Roman"/>
        </w:rPr>
        <w:t xml:space="preserve"> </w:t>
      </w:r>
      <w:r w:rsidR="005D435F" w:rsidRPr="00A640C5">
        <w:rPr>
          <w:rFonts w:ascii="Times New Roman" w:hAnsi="Times New Roman" w:cs="Times New Roman"/>
        </w:rPr>
        <w:t>primary care, psychiatry, radiology, anesthesiology,</w:t>
      </w:r>
      <w:r w:rsidR="00D146B0" w:rsidRPr="00A640C5">
        <w:rPr>
          <w:rFonts w:ascii="Times New Roman" w:hAnsi="Times New Roman" w:cs="Times New Roman"/>
        </w:rPr>
        <w:t xml:space="preserve"> </w:t>
      </w:r>
      <w:r w:rsidR="008E666D" w:rsidRPr="00A640C5">
        <w:rPr>
          <w:rFonts w:ascii="Times New Roman" w:hAnsi="Times New Roman" w:cs="Times New Roman"/>
        </w:rPr>
        <w:t>otolaryngology</w:t>
      </w:r>
      <w:r w:rsidR="0048106A" w:rsidRPr="00A640C5">
        <w:rPr>
          <w:rFonts w:ascii="Times New Roman" w:hAnsi="Times New Roman" w:cs="Times New Roman"/>
        </w:rPr>
        <w:t xml:space="preserve"> (ear, nose, and throat)</w:t>
      </w:r>
      <w:r w:rsidR="00A41295" w:rsidRPr="00A640C5">
        <w:rPr>
          <w:rFonts w:ascii="Times New Roman" w:hAnsi="Times New Roman" w:cs="Times New Roman"/>
        </w:rPr>
        <w:t>, general surgery, gastroenterology, op</w:t>
      </w:r>
      <w:r w:rsidR="00FD6A0C" w:rsidRPr="00A640C5">
        <w:rPr>
          <w:rFonts w:ascii="Times New Roman" w:hAnsi="Times New Roman" w:cs="Times New Roman"/>
        </w:rPr>
        <w:t xml:space="preserve">hthalmology, orthopedic surgery, </w:t>
      </w:r>
      <w:r w:rsidR="00FA3717" w:rsidRPr="00A640C5">
        <w:rPr>
          <w:rFonts w:ascii="Times New Roman" w:hAnsi="Times New Roman" w:cs="Times New Roman"/>
        </w:rPr>
        <w:t xml:space="preserve">spine, </w:t>
      </w:r>
      <w:r w:rsidR="00FD6A0C" w:rsidRPr="00A640C5">
        <w:rPr>
          <w:rFonts w:ascii="Times New Roman" w:hAnsi="Times New Roman" w:cs="Times New Roman"/>
        </w:rPr>
        <w:t>pain</w:t>
      </w:r>
      <w:r w:rsidR="000C03AD" w:rsidRPr="00A640C5">
        <w:rPr>
          <w:rFonts w:ascii="Times New Roman" w:hAnsi="Times New Roman" w:cs="Times New Roman"/>
        </w:rPr>
        <w:t xml:space="preserve"> management</w:t>
      </w:r>
      <w:r w:rsidR="00FD6A0C" w:rsidRPr="00A640C5">
        <w:rPr>
          <w:rFonts w:ascii="Times New Roman" w:hAnsi="Times New Roman" w:cs="Times New Roman"/>
        </w:rPr>
        <w:t>, urology, physiatry, rheumatology, allergy/immunology, cardiology, dermatology, endocrinology, neurology, and pulmon</w:t>
      </w:r>
      <w:r w:rsidR="006926D4" w:rsidRPr="00A640C5">
        <w:rPr>
          <w:rFonts w:ascii="Times New Roman" w:hAnsi="Times New Roman" w:cs="Times New Roman"/>
        </w:rPr>
        <w:t>ary</w:t>
      </w:r>
      <w:r w:rsidR="00D719E7" w:rsidRPr="00A640C5">
        <w:rPr>
          <w:rFonts w:ascii="Times New Roman" w:hAnsi="Times New Roman" w:cs="Times New Roman"/>
        </w:rPr>
        <w:t xml:space="preserve">. </w:t>
      </w:r>
    </w:p>
    <w:p w14:paraId="5801DC44" w14:textId="45F518CF" w:rsidR="00FD6A0C" w:rsidRPr="00A640C5" w:rsidRDefault="00934CBD" w:rsidP="00AE135F">
      <w:pPr>
        <w:pStyle w:val="NumberedParagraphs"/>
        <w:rPr>
          <w:rFonts w:ascii="Times New Roman" w:hAnsi="Times New Roman" w:cs="Times New Roman"/>
        </w:rPr>
      </w:pPr>
      <w:r w:rsidRPr="00A640C5">
        <w:rPr>
          <w:rFonts w:ascii="Times New Roman" w:hAnsi="Times New Roman" w:cs="Times New Roman"/>
        </w:rPr>
        <w:t xml:space="preserve">In total, </w:t>
      </w:r>
      <w:r w:rsidR="00C15C4C" w:rsidRPr="00A640C5">
        <w:rPr>
          <w:rFonts w:ascii="Times New Roman" w:hAnsi="Times New Roman" w:cs="Times New Roman"/>
        </w:rPr>
        <w:t>MGB</w:t>
      </w:r>
      <w:r w:rsidRPr="00A640C5">
        <w:rPr>
          <w:rFonts w:ascii="Times New Roman" w:hAnsi="Times New Roman" w:cs="Times New Roman"/>
        </w:rPr>
        <w:t xml:space="preserve"> estimates </w:t>
      </w:r>
      <w:r w:rsidR="00F56B0A" w:rsidRPr="00A640C5">
        <w:rPr>
          <w:rFonts w:ascii="Times New Roman" w:hAnsi="Times New Roman" w:cs="Times New Roman"/>
        </w:rPr>
        <w:t>i</w:t>
      </w:r>
      <w:r w:rsidR="00E622D3" w:rsidRPr="00A640C5">
        <w:rPr>
          <w:rFonts w:ascii="Times New Roman" w:hAnsi="Times New Roman" w:cs="Times New Roman"/>
        </w:rPr>
        <w:t>t would require</w:t>
      </w:r>
      <w:r w:rsidRPr="00A640C5">
        <w:rPr>
          <w:rFonts w:ascii="Times New Roman" w:hAnsi="Times New Roman" w:cs="Times New Roman"/>
        </w:rPr>
        <w:t xml:space="preserve"> 110 </w:t>
      </w:r>
      <w:r w:rsidR="00F56B0A" w:rsidRPr="00A640C5">
        <w:rPr>
          <w:rFonts w:ascii="Times New Roman" w:hAnsi="Times New Roman" w:cs="Times New Roman"/>
        </w:rPr>
        <w:t>full-time-equivalent work</w:t>
      </w:r>
      <w:r w:rsidR="00E622D3" w:rsidRPr="00A640C5">
        <w:rPr>
          <w:rFonts w:ascii="Times New Roman" w:hAnsi="Times New Roman" w:cs="Times New Roman"/>
        </w:rPr>
        <w:t xml:space="preserve">ers at the </w:t>
      </w:r>
      <w:r w:rsidR="00552E70" w:rsidRPr="00A640C5">
        <w:rPr>
          <w:rFonts w:ascii="Times New Roman" w:hAnsi="Times New Roman" w:cs="Times New Roman"/>
        </w:rPr>
        <w:t xml:space="preserve">Westwood </w:t>
      </w:r>
      <w:r w:rsidR="00E067D7" w:rsidRPr="00A640C5">
        <w:rPr>
          <w:rFonts w:ascii="Times New Roman" w:hAnsi="Times New Roman" w:cs="Times New Roman"/>
        </w:rPr>
        <w:t xml:space="preserve">Proposed </w:t>
      </w:r>
      <w:r w:rsidR="00552E70" w:rsidRPr="00A640C5">
        <w:rPr>
          <w:rFonts w:ascii="Times New Roman" w:hAnsi="Times New Roman" w:cs="Times New Roman"/>
        </w:rPr>
        <w:t>Site</w:t>
      </w:r>
      <w:r w:rsidR="00E622D3" w:rsidRPr="00A640C5">
        <w:rPr>
          <w:rFonts w:ascii="Times New Roman" w:hAnsi="Times New Roman" w:cs="Times New Roman"/>
        </w:rPr>
        <w:t xml:space="preserve">, </w:t>
      </w:r>
      <w:r w:rsidR="00552E70" w:rsidRPr="00A640C5">
        <w:rPr>
          <w:rFonts w:ascii="Times New Roman" w:hAnsi="Times New Roman" w:cs="Times New Roman"/>
        </w:rPr>
        <w:t xml:space="preserve">163 full-time-equivalent workers at the </w:t>
      </w:r>
      <w:r w:rsidR="00B6352D" w:rsidRPr="00A640C5">
        <w:rPr>
          <w:rFonts w:ascii="Times New Roman" w:hAnsi="Times New Roman" w:cs="Times New Roman"/>
        </w:rPr>
        <w:t>Westb</w:t>
      </w:r>
      <w:r w:rsidR="00C15C4C" w:rsidRPr="00A640C5">
        <w:rPr>
          <w:rFonts w:ascii="Times New Roman" w:hAnsi="Times New Roman" w:cs="Times New Roman"/>
        </w:rPr>
        <w:t xml:space="preserve">orough </w:t>
      </w:r>
      <w:r w:rsidR="00E067D7" w:rsidRPr="00A640C5">
        <w:rPr>
          <w:rFonts w:ascii="Times New Roman" w:hAnsi="Times New Roman" w:cs="Times New Roman"/>
        </w:rPr>
        <w:t xml:space="preserve">Proposed </w:t>
      </w:r>
      <w:r w:rsidR="00552E70" w:rsidRPr="00A640C5">
        <w:rPr>
          <w:rFonts w:ascii="Times New Roman" w:hAnsi="Times New Roman" w:cs="Times New Roman"/>
        </w:rPr>
        <w:t>Site</w:t>
      </w:r>
      <w:r w:rsidR="009263D6" w:rsidRPr="00A640C5">
        <w:rPr>
          <w:rFonts w:ascii="Times New Roman" w:hAnsi="Times New Roman" w:cs="Times New Roman"/>
        </w:rPr>
        <w:t xml:space="preserve">, and </w:t>
      </w:r>
      <w:r w:rsidR="00CB5CDF" w:rsidRPr="00A640C5">
        <w:rPr>
          <w:rFonts w:ascii="Times New Roman" w:hAnsi="Times New Roman" w:cs="Times New Roman"/>
        </w:rPr>
        <w:t xml:space="preserve">174 </w:t>
      </w:r>
      <w:r w:rsidR="00552E70" w:rsidRPr="00A640C5">
        <w:rPr>
          <w:rFonts w:ascii="Times New Roman" w:hAnsi="Times New Roman" w:cs="Times New Roman"/>
        </w:rPr>
        <w:t xml:space="preserve">full-time-equivalent workers at the </w:t>
      </w:r>
      <w:r w:rsidR="009263D6" w:rsidRPr="00A640C5">
        <w:rPr>
          <w:rFonts w:ascii="Times New Roman" w:hAnsi="Times New Roman" w:cs="Times New Roman"/>
        </w:rPr>
        <w:t xml:space="preserve">Woburn </w:t>
      </w:r>
      <w:r w:rsidR="00CB4EFC" w:rsidRPr="00A640C5">
        <w:rPr>
          <w:rFonts w:ascii="Times New Roman" w:hAnsi="Times New Roman" w:cs="Times New Roman"/>
        </w:rPr>
        <w:t xml:space="preserve">Proposed </w:t>
      </w:r>
      <w:r w:rsidR="00552E70" w:rsidRPr="00A640C5">
        <w:rPr>
          <w:rFonts w:ascii="Times New Roman" w:hAnsi="Times New Roman" w:cs="Times New Roman"/>
        </w:rPr>
        <w:t xml:space="preserve">Site. </w:t>
      </w:r>
      <w:r w:rsidR="00FF2CB5" w:rsidRPr="00A640C5">
        <w:rPr>
          <w:rFonts w:ascii="Times New Roman" w:hAnsi="Times New Roman" w:cs="Times New Roman"/>
        </w:rPr>
        <w:t>Projected staffing needs</w:t>
      </w:r>
      <w:r w:rsidR="00F1529A" w:rsidRPr="00A640C5">
        <w:rPr>
          <w:rFonts w:ascii="Times New Roman" w:hAnsi="Times New Roman" w:cs="Times New Roman"/>
        </w:rPr>
        <w:t xml:space="preserve"> at the Westwood Site are lower</w:t>
      </w:r>
      <w:r w:rsidR="00E41738" w:rsidRPr="00A640C5">
        <w:rPr>
          <w:rFonts w:ascii="Times New Roman" w:hAnsi="Times New Roman" w:cs="Times New Roman"/>
        </w:rPr>
        <w:t xml:space="preserve"> than at the Westborough and </w:t>
      </w:r>
      <w:r w:rsidR="00391949" w:rsidRPr="00A640C5">
        <w:rPr>
          <w:rFonts w:ascii="Times New Roman" w:hAnsi="Times New Roman" w:cs="Times New Roman"/>
        </w:rPr>
        <w:t>Woburn</w:t>
      </w:r>
      <w:r w:rsidR="00E41738" w:rsidRPr="00A640C5">
        <w:rPr>
          <w:rFonts w:ascii="Times New Roman" w:hAnsi="Times New Roman" w:cs="Times New Roman"/>
        </w:rPr>
        <w:t xml:space="preserve"> Sites primarily because MGB currently provides physician services in an existing medical office building at the Westwood Site</w:t>
      </w:r>
      <w:r w:rsidR="00222E14" w:rsidRPr="00A640C5">
        <w:rPr>
          <w:rFonts w:ascii="Times New Roman" w:hAnsi="Times New Roman" w:cs="Times New Roman"/>
        </w:rPr>
        <w:t xml:space="preserve">; consequently, </w:t>
      </w:r>
      <w:r w:rsidR="00E41738" w:rsidRPr="00A640C5">
        <w:rPr>
          <w:rFonts w:ascii="Times New Roman" w:hAnsi="Times New Roman" w:cs="Times New Roman"/>
        </w:rPr>
        <w:t>the additio</w:t>
      </w:r>
      <w:r w:rsidR="00222E14" w:rsidRPr="00A640C5">
        <w:rPr>
          <w:rFonts w:ascii="Times New Roman" w:hAnsi="Times New Roman" w:cs="Times New Roman"/>
        </w:rPr>
        <w:t>na</w:t>
      </w:r>
      <w:r w:rsidR="00E41738" w:rsidRPr="00A640C5">
        <w:rPr>
          <w:rFonts w:ascii="Times New Roman" w:hAnsi="Times New Roman" w:cs="Times New Roman"/>
        </w:rPr>
        <w:t>l number of physicians</w:t>
      </w:r>
      <w:r w:rsidR="00470256" w:rsidRPr="00A640C5">
        <w:rPr>
          <w:rFonts w:ascii="Times New Roman" w:hAnsi="Times New Roman" w:cs="Times New Roman"/>
        </w:rPr>
        <w:t xml:space="preserve"> that</w:t>
      </w:r>
      <w:r w:rsidR="00E41738" w:rsidRPr="00A640C5">
        <w:rPr>
          <w:rFonts w:ascii="Times New Roman" w:hAnsi="Times New Roman" w:cs="Times New Roman"/>
        </w:rPr>
        <w:t xml:space="preserve"> </w:t>
      </w:r>
      <w:r w:rsidR="00222E14" w:rsidRPr="00A640C5">
        <w:rPr>
          <w:rFonts w:ascii="Times New Roman" w:hAnsi="Times New Roman" w:cs="Times New Roman"/>
        </w:rPr>
        <w:t xml:space="preserve">MGB anticipates </w:t>
      </w:r>
      <w:r w:rsidR="00470256" w:rsidRPr="00A640C5">
        <w:rPr>
          <w:rFonts w:ascii="Times New Roman" w:hAnsi="Times New Roman" w:cs="Times New Roman"/>
        </w:rPr>
        <w:t xml:space="preserve">would be </w:t>
      </w:r>
      <w:r w:rsidR="00E41738" w:rsidRPr="00A640C5">
        <w:rPr>
          <w:rFonts w:ascii="Times New Roman" w:hAnsi="Times New Roman" w:cs="Times New Roman"/>
        </w:rPr>
        <w:t xml:space="preserve">required to staff that </w:t>
      </w:r>
      <w:r w:rsidR="001258AE" w:rsidRPr="00A640C5">
        <w:rPr>
          <w:rFonts w:ascii="Times New Roman" w:hAnsi="Times New Roman" w:cs="Times New Roman"/>
        </w:rPr>
        <w:t>P</w:t>
      </w:r>
      <w:r w:rsidR="00E41738" w:rsidRPr="00A640C5">
        <w:rPr>
          <w:rFonts w:ascii="Times New Roman" w:hAnsi="Times New Roman" w:cs="Times New Roman"/>
        </w:rPr>
        <w:t xml:space="preserve">roposed </w:t>
      </w:r>
      <w:r w:rsidR="001258AE" w:rsidRPr="00A640C5">
        <w:rPr>
          <w:rFonts w:ascii="Times New Roman" w:hAnsi="Times New Roman" w:cs="Times New Roman"/>
        </w:rPr>
        <w:t>S</w:t>
      </w:r>
      <w:r w:rsidR="00391949" w:rsidRPr="00A640C5">
        <w:rPr>
          <w:rFonts w:ascii="Times New Roman" w:hAnsi="Times New Roman" w:cs="Times New Roman"/>
        </w:rPr>
        <w:t xml:space="preserve">ite </w:t>
      </w:r>
      <w:r w:rsidR="00785FAF" w:rsidRPr="00A640C5">
        <w:rPr>
          <w:rFonts w:ascii="Times New Roman" w:hAnsi="Times New Roman" w:cs="Times New Roman"/>
        </w:rPr>
        <w:t xml:space="preserve">is </w:t>
      </w:r>
      <w:r w:rsidR="00391949" w:rsidRPr="00A640C5">
        <w:rPr>
          <w:rFonts w:ascii="Times New Roman" w:hAnsi="Times New Roman" w:cs="Times New Roman"/>
        </w:rPr>
        <w:t xml:space="preserve">lower. </w:t>
      </w:r>
      <w:r w:rsidR="00CE245F" w:rsidRPr="00A640C5">
        <w:rPr>
          <w:rFonts w:ascii="Times New Roman" w:hAnsi="Times New Roman" w:cs="Times New Roman"/>
        </w:rPr>
        <w:t>Other</w:t>
      </w:r>
      <w:r w:rsidR="00F30EA4" w:rsidRPr="00A640C5">
        <w:rPr>
          <w:rFonts w:ascii="Times New Roman" w:hAnsi="Times New Roman" w:cs="Times New Roman"/>
        </w:rPr>
        <w:t xml:space="preserve"> categories of staff that account for a </w:t>
      </w:r>
      <w:r w:rsidR="006219E2" w:rsidRPr="00A640C5">
        <w:rPr>
          <w:rFonts w:ascii="Times New Roman" w:hAnsi="Times New Roman" w:cs="Times New Roman"/>
        </w:rPr>
        <w:t>large share of each clinic</w:t>
      </w:r>
      <w:r w:rsidR="00F30EA4" w:rsidRPr="00A640C5">
        <w:rPr>
          <w:rFonts w:ascii="Times New Roman" w:hAnsi="Times New Roman" w:cs="Times New Roman"/>
        </w:rPr>
        <w:t>’</w:t>
      </w:r>
      <w:r w:rsidR="006219E2" w:rsidRPr="00A640C5">
        <w:rPr>
          <w:rFonts w:ascii="Times New Roman" w:hAnsi="Times New Roman" w:cs="Times New Roman"/>
        </w:rPr>
        <w:t xml:space="preserve">s </w:t>
      </w:r>
      <w:r w:rsidR="00F30EA4" w:rsidRPr="00A640C5">
        <w:rPr>
          <w:rFonts w:ascii="Times New Roman" w:hAnsi="Times New Roman" w:cs="Times New Roman"/>
        </w:rPr>
        <w:t>anticipated staffing needs</w:t>
      </w:r>
      <w:r w:rsidR="00995978" w:rsidRPr="00A640C5">
        <w:rPr>
          <w:rFonts w:ascii="Times New Roman" w:hAnsi="Times New Roman" w:cs="Times New Roman"/>
        </w:rPr>
        <w:t xml:space="preserve"> </w:t>
      </w:r>
      <w:r w:rsidR="009013DA" w:rsidRPr="00A640C5">
        <w:rPr>
          <w:rFonts w:ascii="Times New Roman" w:hAnsi="Times New Roman" w:cs="Times New Roman"/>
        </w:rPr>
        <w:t>include</w:t>
      </w:r>
      <w:r w:rsidR="00995978" w:rsidRPr="00A640C5">
        <w:rPr>
          <w:rFonts w:ascii="Times New Roman" w:hAnsi="Times New Roman" w:cs="Times New Roman"/>
        </w:rPr>
        <w:t xml:space="preserve"> </w:t>
      </w:r>
      <w:r w:rsidR="00D63463" w:rsidRPr="00A640C5">
        <w:rPr>
          <w:rFonts w:ascii="Times New Roman" w:hAnsi="Times New Roman" w:cs="Times New Roman"/>
        </w:rPr>
        <w:t>medical assistants (32 a</w:t>
      </w:r>
      <w:r w:rsidR="006E355C" w:rsidRPr="00A640C5">
        <w:rPr>
          <w:rFonts w:ascii="Times New Roman" w:hAnsi="Times New Roman" w:cs="Times New Roman"/>
        </w:rPr>
        <w:t xml:space="preserve">t both </w:t>
      </w:r>
      <w:r w:rsidR="00D02F5E" w:rsidRPr="00A640C5">
        <w:rPr>
          <w:rFonts w:ascii="Times New Roman" w:hAnsi="Times New Roman" w:cs="Times New Roman"/>
        </w:rPr>
        <w:t xml:space="preserve">the </w:t>
      </w:r>
      <w:r w:rsidR="006E355C" w:rsidRPr="00A640C5">
        <w:rPr>
          <w:rFonts w:ascii="Times New Roman" w:hAnsi="Times New Roman" w:cs="Times New Roman"/>
        </w:rPr>
        <w:t>Westborough and Woburn</w:t>
      </w:r>
      <w:r w:rsidR="00D02F5E" w:rsidRPr="00A640C5">
        <w:rPr>
          <w:rFonts w:ascii="Times New Roman" w:hAnsi="Times New Roman" w:cs="Times New Roman"/>
        </w:rPr>
        <w:t xml:space="preserve"> Sites</w:t>
      </w:r>
      <w:r w:rsidR="006E355C" w:rsidRPr="00A640C5">
        <w:rPr>
          <w:rFonts w:ascii="Times New Roman" w:hAnsi="Times New Roman" w:cs="Times New Roman"/>
        </w:rPr>
        <w:t xml:space="preserve">), </w:t>
      </w:r>
      <w:r w:rsidR="000D5497" w:rsidRPr="00A640C5">
        <w:rPr>
          <w:rFonts w:ascii="Times New Roman" w:hAnsi="Times New Roman" w:cs="Times New Roman"/>
        </w:rPr>
        <w:t>registered nurses (31 at</w:t>
      </w:r>
      <w:r w:rsidR="00D02F5E" w:rsidRPr="00A640C5">
        <w:rPr>
          <w:rFonts w:ascii="Times New Roman" w:hAnsi="Times New Roman" w:cs="Times New Roman"/>
        </w:rPr>
        <w:t xml:space="preserve"> the</w:t>
      </w:r>
      <w:r w:rsidR="000D5497" w:rsidRPr="00A640C5">
        <w:rPr>
          <w:rFonts w:ascii="Times New Roman" w:hAnsi="Times New Roman" w:cs="Times New Roman"/>
        </w:rPr>
        <w:t xml:space="preserve"> Westwood</w:t>
      </w:r>
      <w:r w:rsidR="000F4086" w:rsidRPr="00A640C5">
        <w:rPr>
          <w:rFonts w:ascii="Times New Roman" w:hAnsi="Times New Roman" w:cs="Times New Roman"/>
        </w:rPr>
        <w:t xml:space="preserve"> Site</w:t>
      </w:r>
      <w:r w:rsidR="00343BB0" w:rsidRPr="00A640C5">
        <w:rPr>
          <w:rFonts w:ascii="Times New Roman" w:hAnsi="Times New Roman" w:cs="Times New Roman"/>
        </w:rPr>
        <w:t>,</w:t>
      </w:r>
      <w:r w:rsidR="000D5497" w:rsidRPr="00A640C5">
        <w:rPr>
          <w:rFonts w:ascii="Times New Roman" w:hAnsi="Times New Roman" w:cs="Times New Roman"/>
        </w:rPr>
        <w:t xml:space="preserve"> 3</w:t>
      </w:r>
      <w:r w:rsidR="00343BB0" w:rsidRPr="00A640C5">
        <w:rPr>
          <w:rFonts w:ascii="Times New Roman" w:hAnsi="Times New Roman" w:cs="Times New Roman"/>
        </w:rPr>
        <w:t>2</w:t>
      </w:r>
      <w:r w:rsidR="000D5497" w:rsidRPr="00A640C5">
        <w:rPr>
          <w:rFonts w:ascii="Times New Roman" w:hAnsi="Times New Roman" w:cs="Times New Roman"/>
        </w:rPr>
        <w:t xml:space="preserve"> at </w:t>
      </w:r>
      <w:r w:rsidR="00D02F5E" w:rsidRPr="00A640C5">
        <w:rPr>
          <w:rFonts w:ascii="Times New Roman" w:hAnsi="Times New Roman" w:cs="Times New Roman"/>
        </w:rPr>
        <w:t>the</w:t>
      </w:r>
      <w:r w:rsidR="000D5497" w:rsidRPr="00A640C5">
        <w:rPr>
          <w:rFonts w:ascii="Times New Roman" w:hAnsi="Times New Roman" w:cs="Times New Roman"/>
        </w:rPr>
        <w:t xml:space="preserve"> Westborough</w:t>
      </w:r>
      <w:r w:rsidR="00D02F5E" w:rsidRPr="00A640C5">
        <w:rPr>
          <w:rFonts w:ascii="Times New Roman" w:hAnsi="Times New Roman" w:cs="Times New Roman"/>
        </w:rPr>
        <w:t xml:space="preserve"> Site</w:t>
      </w:r>
      <w:r w:rsidR="00343BB0" w:rsidRPr="00A640C5">
        <w:rPr>
          <w:rFonts w:ascii="Times New Roman" w:hAnsi="Times New Roman" w:cs="Times New Roman"/>
        </w:rPr>
        <w:t>, and 33 at the Woburn Site</w:t>
      </w:r>
      <w:r w:rsidR="000D5497" w:rsidRPr="00A640C5">
        <w:rPr>
          <w:rFonts w:ascii="Times New Roman" w:hAnsi="Times New Roman" w:cs="Times New Roman"/>
        </w:rPr>
        <w:t>), and radiology techn</w:t>
      </w:r>
      <w:r w:rsidR="00A75ACB" w:rsidRPr="00A640C5">
        <w:rPr>
          <w:rFonts w:ascii="Times New Roman" w:hAnsi="Times New Roman" w:cs="Times New Roman"/>
        </w:rPr>
        <w:t>icians</w:t>
      </w:r>
      <w:r w:rsidR="000D5497" w:rsidRPr="00A640C5">
        <w:rPr>
          <w:rFonts w:ascii="Times New Roman" w:hAnsi="Times New Roman" w:cs="Times New Roman"/>
        </w:rPr>
        <w:t xml:space="preserve"> (</w:t>
      </w:r>
      <w:r w:rsidR="00343BB0" w:rsidRPr="00A640C5">
        <w:rPr>
          <w:rFonts w:ascii="Times New Roman" w:hAnsi="Times New Roman" w:cs="Times New Roman"/>
        </w:rPr>
        <w:t>30</w:t>
      </w:r>
      <w:r w:rsidR="000D5497" w:rsidRPr="00A640C5">
        <w:rPr>
          <w:rFonts w:ascii="Times New Roman" w:hAnsi="Times New Roman" w:cs="Times New Roman"/>
        </w:rPr>
        <w:t xml:space="preserve"> at </w:t>
      </w:r>
      <w:r w:rsidR="001340B0" w:rsidRPr="00A640C5">
        <w:rPr>
          <w:rFonts w:ascii="Times New Roman" w:hAnsi="Times New Roman" w:cs="Times New Roman"/>
        </w:rPr>
        <w:t>the</w:t>
      </w:r>
      <w:r w:rsidR="000D5497" w:rsidRPr="00A640C5">
        <w:rPr>
          <w:rFonts w:ascii="Times New Roman" w:hAnsi="Times New Roman" w:cs="Times New Roman"/>
        </w:rPr>
        <w:t xml:space="preserve"> Westwood</w:t>
      </w:r>
      <w:r w:rsidR="00730791" w:rsidRPr="00A640C5">
        <w:rPr>
          <w:rFonts w:ascii="Times New Roman" w:hAnsi="Times New Roman" w:cs="Times New Roman"/>
        </w:rPr>
        <w:t xml:space="preserve"> </w:t>
      </w:r>
      <w:r w:rsidR="00F24081" w:rsidRPr="00A640C5">
        <w:rPr>
          <w:rFonts w:ascii="Times New Roman" w:hAnsi="Times New Roman" w:cs="Times New Roman"/>
        </w:rPr>
        <w:t xml:space="preserve">Site, </w:t>
      </w:r>
      <w:r w:rsidR="00343BB0" w:rsidRPr="00A640C5">
        <w:rPr>
          <w:rFonts w:ascii="Times New Roman" w:hAnsi="Times New Roman" w:cs="Times New Roman"/>
        </w:rPr>
        <w:t>2</w:t>
      </w:r>
      <w:r w:rsidR="000D5497" w:rsidRPr="00A640C5">
        <w:rPr>
          <w:rFonts w:ascii="Times New Roman" w:hAnsi="Times New Roman" w:cs="Times New Roman"/>
        </w:rPr>
        <w:t xml:space="preserve">1 at </w:t>
      </w:r>
      <w:r w:rsidR="001340B0" w:rsidRPr="00A640C5">
        <w:rPr>
          <w:rFonts w:ascii="Times New Roman" w:hAnsi="Times New Roman" w:cs="Times New Roman"/>
        </w:rPr>
        <w:t>the</w:t>
      </w:r>
      <w:r w:rsidR="000D5497" w:rsidRPr="00A640C5">
        <w:rPr>
          <w:rFonts w:ascii="Times New Roman" w:hAnsi="Times New Roman" w:cs="Times New Roman"/>
        </w:rPr>
        <w:t xml:space="preserve"> Westborough</w:t>
      </w:r>
      <w:r w:rsidR="005F2413" w:rsidRPr="00A640C5">
        <w:rPr>
          <w:rFonts w:ascii="Times New Roman" w:hAnsi="Times New Roman" w:cs="Times New Roman"/>
        </w:rPr>
        <w:t xml:space="preserve"> Site</w:t>
      </w:r>
      <w:r w:rsidR="00E64127" w:rsidRPr="00A640C5">
        <w:rPr>
          <w:rFonts w:ascii="Times New Roman" w:hAnsi="Times New Roman" w:cs="Times New Roman"/>
        </w:rPr>
        <w:t xml:space="preserve">, </w:t>
      </w:r>
      <w:r w:rsidR="00E64127" w:rsidRPr="00A640C5">
        <w:rPr>
          <w:rFonts w:ascii="Times New Roman" w:hAnsi="Times New Roman" w:cs="Times New Roman"/>
        </w:rPr>
        <w:lastRenderedPageBreak/>
        <w:t>and 30 at the Woburn Site</w:t>
      </w:r>
      <w:r w:rsidR="000D5497" w:rsidRPr="00A640C5">
        <w:rPr>
          <w:rFonts w:ascii="Times New Roman" w:hAnsi="Times New Roman" w:cs="Times New Roman"/>
        </w:rPr>
        <w:t xml:space="preserve">). </w:t>
      </w:r>
      <w:r w:rsidR="00304A9D" w:rsidRPr="00A640C5">
        <w:rPr>
          <w:rFonts w:ascii="Times New Roman" w:hAnsi="Times New Roman" w:cs="Times New Roman"/>
        </w:rPr>
        <w:t>We next compare MGB’s anticipated staffing needs</w:t>
      </w:r>
      <w:r w:rsidR="00830A75" w:rsidRPr="00A640C5">
        <w:rPr>
          <w:rFonts w:ascii="Times New Roman" w:hAnsi="Times New Roman" w:cs="Times New Roman"/>
        </w:rPr>
        <w:t xml:space="preserve"> (by category of worker)</w:t>
      </w:r>
      <w:r w:rsidR="00304A9D" w:rsidRPr="00A640C5">
        <w:rPr>
          <w:rFonts w:ascii="Times New Roman" w:hAnsi="Times New Roman" w:cs="Times New Roman"/>
        </w:rPr>
        <w:t xml:space="preserve"> for the </w:t>
      </w:r>
      <w:r w:rsidR="00994556" w:rsidRPr="00A640C5">
        <w:rPr>
          <w:rFonts w:ascii="Times New Roman" w:hAnsi="Times New Roman" w:cs="Times New Roman"/>
        </w:rPr>
        <w:t>Proposed</w:t>
      </w:r>
      <w:r w:rsidR="00304A9D" w:rsidRPr="00A640C5">
        <w:rPr>
          <w:rFonts w:ascii="Times New Roman" w:hAnsi="Times New Roman" w:cs="Times New Roman"/>
        </w:rPr>
        <w:t xml:space="preserve"> </w:t>
      </w:r>
      <w:r w:rsidR="00343BB0" w:rsidRPr="00A640C5">
        <w:rPr>
          <w:rFonts w:ascii="Times New Roman" w:hAnsi="Times New Roman" w:cs="Times New Roman"/>
        </w:rPr>
        <w:t>I</w:t>
      </w:r>
      <w:r w:rsidR="00304A9D" w:rsidRPr="00A640C5">
        <w:rPr>
          <w:rFonts w:ascii="Times New Roman" w:hAnsi="Times New Roman" w:cs="Times New Roman"/>
        </w:rPr>
        <w:t xml:space="preserve">ntegrated </w:t>
      </w:r>
      <w:r w:rsidR="00343BB0" w:rsidRPr="00A640C5">
        <w:rPr>
          <w:rFonts w:ascii="Times New Roman" w:hAnsi="Times New Roman" w:cs="Times New Roman"/>
        </w:rPr>
        <w:t>C</w:t>
      </w:r>
      <w:r w:rsidR="00304A9D" w:rsidRPr="00A640C5">
        <w:rPr>
          <w:rFonts w:ascii="Times New Roman" w:hAnsi="Times New Roman" w:cs="Times New Roman"/>
        </w:rPr>
        <w:t xml:space="preserve">are </w:t>
      </w:r>
      <w:r w:rsidR="00343BB0" w:rsidRPr="00A640C5">
        <w:rPr>
          <w:rFonts w:ascii="Times New Roman" w:hAnsi="Times New Roman" w:cs="Times New Roman"/>
        </w:rPr>
        <w:t>C</w:t>
      </w:r>
      <w:r w:rsidR="00304A9D" w:rsidRPr="00A640C5">
        <w:rPr>
          <w:rFonts w:ascii="Times New Roman" w:hAnsi="Times New Roman" w:cs="Times New Roman"/>
        </w:rPr>
        <w:t>linics to the existing supply of health care professionals</w:t>
      </w:r>
      <w:r w:rsidR="00830A75" w:rsidRPr="00A640C5">
        <w:rPr>
          <w:rFonts w:ascii="Times New Roman" w:hAnsi="Times New Roman" w:cs="Times New Roman"/>
        </w:rPr>
        <w:t xml:space="preserve"> (by category of worker)</w:t>
      </w:r>
      <w:r w:rsidR="00304A9D" w:rsidRPr="00A640C5">
        <w:rPr>
          <w:rFonts w:ascii="Times New Roman" w:hAnsi="Times New Roman" w:cs="Times New Roman"/>
        </w:rPr>
        <w:t xml:space="preserve"> in </w:t>
      </w:r>
      <w:r w:rsidR="007D4E8A" w:rsidRPr="00A640C5">
        <w:rPr>
          <w:rFonts w:ascii="Times New Roman" w:hAnsi="Times New Roman" w:cs="Times New Roman"/>
        </w:rPr>
        <w:t>the region</w:t>
      </w:r>
      <w:r w:rsidR="00ED0FE1" w:rsidRPr="00A640C5">
        <w:rPr>
          <w:rFonts w:ascii="Times New Roman" w:hAnsi="Times New Roman" w:cs="Times New Roman"/>
        </w:rPr>
        <w:t xml:space="preserve"> to demonstrate </w:t>
      </w:r>
      <w:r w:rsidR="00744ABE" w:rsidRPr="00A640C5">
        <w:rPr>
          <w:rFonts w:ascii="Times New Roman" w:hAnsi="Times New Roman" w:cs="Times New Roman"/>
        </w:rPr>
        <w:t xml:space="preserve">the very modest impact that the projects </w:t>
      </w:r>
      <w:r w:rsidR="00C22D35" w:rsidRPr="00A640C5">
        <w:rPr>
          <w:rFonts w:ascii="Times New Roman" w:hAnsi="Times New Roman" w:cs="Times New Roman"/>
        </w:rPr>
        <w:t>are</w:t>
      </w:r>
      <w:r w:rsidR="00343BB0" w:rsidRPr="00A640C5">
        <w:rPr>
          <w:rFonts w:ascii="Times New Roman" w:hAnsi="Times New Roman" w:cs="Times New Roman"/>
        </w:rPr>
        <w:t xml:space="preserve"> expected to</w:t>
      </w:r>
      <w:r w:rsidR="00744ABE" w:rsidRPr="00A640C5">
        <w:rPr>
          <w:rFonts w:ascii="Times New Roman" w:hAnsi="Times New Roman" w:cs="Times New Roman"/>
        </w:rPr>
        <w:t xml:space="preserve"> have on existing labor market conditions</w:t>
      </w:r>
      <w:r w:rsidR="007D4E8A" w:rsidRPr="00A640C5">
        <w:rPr>
          <w:rFonts w:ascii="Times New Roman" w:hAnsi="Times New Roman" w:cs="Times New Roman"/>
        </w:rPr>
        <w:t xml:space="preserve">. </w:t>
      </w:r>
    </w:p>
    <w:p w14:paraId="777F8571" w14:textId="2A4E6212" w:rsidR="003B1FA1" w:rsidRPr="00A640C5" w:rsidRDefault="003B1FA1" w:rsidP="003B1FA1">
      <w:pPr>
        <w:pStyle w:val="Heading3"/>
        <w:rPr>
          <w:rFonts w:ascii="Times New Roman" w:hAnsi="Times New Roman" w:cs="Times New Roman"/>
        </w:rPr>
      </w:pPr>
      <w:bookmarkStart w:id="97" w:name="_Toc90042582"/>
      <w:r w:rsidRPr="00A640C5">
        <w:rPr>
          <w:rFonts w:ascii="Times New Roman" w:hAnsi="Times New Roman" w:cs="Times New Roman"/>
        </w:rPr>
        <w:t>Comparison of Need to Existing Supply</w:t>
      </w:r>
      <w:bookmarkEnd w:id="97"/>
    </w:p>
    <w:p w14:paraId="78AB41D5" w14:textId="3B0E8ECD" w:rsidR="00BE30E6" w:rsidRPr="00A640C5" w:rsidRDefault="00830A75" w:rsidP="00BE30E6">
      <w:pPr>
        <w:pStyle w:val="NumberedParagraphs"/>
        <w:rPr>
          <w:rFonts w:ascii="Times New Roman" w:hAnsi="Times New Roman" w:cs="Times New Roman"/>
        </w:rPr>
      </w:pPr>
      <w:r w:rsidRPr="00A640C5">
        <w:rPr>
          <w:rFonts w:ascii="Times New Roman" w:hAnsi="Times New Roman" w:cs="Times New Roman"/>
        </w:rPr>
        <w:t>To</w:t>
      </w:r>
      <w:r w:rsidR="00BE30E6" w:rsidRPr="00A640C5">
        <w:rPr>
          <w:rFonts w:ascii="Times New Roman" w:hAnsi="Times New Roman" w:cs="Times New Roman"/>
        </w:rPr>
        <w:t xml:space="preserve"> assess</w:t>
      </w:r>
      <w:r w:rsidRPr="00A640C5">
        <w:rPr>
          <w:rFonts w:ascii="Times New Roman" w:hAnsi="Times New Roman" w:cs="Times New Roman"/>
        </w:rPr>
        <w:t xml:space="preserve"> the</w:t>
      </w:r>
      <w:r w:rsidR="00EA687B" w:rsidRPr="00A640C5">
        <w:rPr>
          <w:rFonts w:ascii="Times New Roman" w:hAnsi="Times New Roman" w:cs="Times New Roman"/>
        </w:rPr>
        <w:t xml:space="preserve"> impact of the </w:t>
      </w:r>
      <w:r w:rsidR="003463EA" w:rsidRPr="00A640C5">
        <w:rPr>
          <w:rFonts w:ascii="Times New Roman" w:hAnsi="Times New Roman" w:cs="Times New Roman"/>
        </w:rPr>
        <w:t>I</w:t>
      </w:r>
      <w:r w:rsidR="00EA687B" w:rsidRPr="00A640C5">
        <w:rPr>
          <w:rFonts w:ascii="Times New Roman" w:hAnsi="Times New Roman" w:cs="Times New Roman"/>
        </w:rPr>
        <w:t xml:space="preserve">ntegrated </w:t>
      </w:r>
      <w:r w:rsidR="003463EA" w:rsidRPr="00A640C5">
        <w:rPr>
          <w:rFonts w:ascii="Times New Roman" w:hAnsi="Times New Roman" w:cs="Times New Roman"/>
        </w:rPr>
        <w:t>Care C</w:t>
      </w:r>
      <w:r w:rsidR="00EA687B" w:rsidRPr="00A640C5">
        <w:rPr>
          <w:rFonts w:ascii="Times New Roman" w:hAnsi="Times New Roman" w:cs="Times New Roman"/>
        </w:rPr>
        <w:t>linics’ hiring plans on</w:t>
      </w:r>
      <w:r w:rsidRPr="00A640C5">
        <w:rPr>
          <w:rFonts w:ascii="Times New Roman" w:hAnsi="Times New Roman" w:cs="Times New Roman"/>
        </w:rPr>
        <w:t xml:space="preserve"> the existing </w:t>
      </w:r>
      <w:r w:rsidR="00BE30E6" w:rsidRPr="00A640C5">
        <w:rPr>
          <w:rFonts w:ascii="Times New Roman" w:hAnsi="Times New Roman" w:cs="Times New Roman"/>
        </w:rPr>
        <w:t xml:space="preserve">supply of health care professionals in the labor markets in which the </w:t>
      </w:r>
      <w:r w:rsidR="007E5B41" w:rsidRPr="00A640C5">
        <w:rPr>
          <w:rFonts w:ascii="Times New Roman" w:hAnsi="Times New Roman" w:cs="Times New Roman"/>
        </w:rPr>
        <w:t>P</w:t>
      </w:r>
      <w:r w:rsidR="00036A30" w:rsidRPr="00A640C5">
        <w:rPr>
          <w:rFonts w:ascii="Times New Roman" w:hAnsi="Times New Roman" w:cs="Times New Roman"/>
        </w:rPr>
        <w:t xml:space="preserve">roposed </w:t>
      </w:r>
      <w:r w:rsidR="007E5B41" w:rsidRPr="00A640C5">
        <w:rPr>
          <w:rFonts w:ascii="Times New Roman" w:hAnsi="Times New Roman" w:cs="Times New Roman"/>
        </w:rPr>
        <w:t>C</w:t>
      </w:r>
      <w:r w:rsidR="00BE30E6" w:rsidRPr="00A640C5">
        <w:rPr>
          <w:rFonts w:ascii="Times New Roman" w:hAnsi="Times New Roman" w:cs="Times New Roman"/>
        </w:rPr>
        <w:t xml:space="preserve">linics </w:t>
      </w:r>
      <w:r w:rsidR="00036A30" w:rsidRPr="00A640C5">
        <w:rPr>
          <w:rFonts w:ascii="Times New Roman" w:hAnsi="Times New Roman" w:cs="Times New Roman"/>
        </w:rPr>
        <w:t>would be</w:t>
      </w:r>
      <w:r w:rsidR="00BE30E6" w:rsidRPr="00A640C5">
        <w:rPr>
          <w:rFonts w:ascii="Times New Roman" w:hAnsi="Times New Roman" w:cs="Times New Roman"/>
        </w:rPr>
        <w:t xml:space="preserve"> located, we </w:t>
      </w:r>
      <w:r w:rsidR="00B66D2D" w:rsidRPr="00A640C5">
        <w:rPr>
          <w:rFonts w:ascii="Times New Roman" w:hAnsi="Times New Roman" w:cs="Times New Roman"/>
        </w:rPr>
        <w:t>delineate the geographic boundaries of the</w:t>
      </w:r>
      <w:r w:rsidR="002504B5" w:rsidRPr="00A640C5">
        <w:rPr>
          <w:rFonts w:ascii="Times New Roman" w:hAnsi="Times New Roman" w:cs="Times New Roman"/>
        </w:rPr>
        <w:t xml:space="preserve"> labor markets using</w:t>
      </w:r>
      <w:r w:rsidR="008D4DCE" w:rsidRPr="00A640C5">
        <w:rPr>
          <w:rFonts w:ascii="Times New Roman" w:hAnsi="Times New Roman" w:cs="Times New Roman"/>
        </w:rPr>
        <w:t xml:space="preserve"> the Massachusetts portions of</w:t>
      </w:r>
      <w:r w:rsidR="002504B5" w:rsidRPr="00A640C5">
        <w:rPr>
          <w:rFonts w:ascii="Times New Roman" w:hAnsi="Times New Roman" w:cs="Times New Roman"/>
        </w:rPr>
        <w:t xml:space="preserve"> </w:t>
      </w:r>
      <w:r w:rsidR="001663A3" w:rsidRPr="00A640C5">
        <w:rPr>
          <w:rFonts w:ascii="Times New Roman" w:hAnsi="Times New Roman" w:cs="Times New Roman"/>
        </w:rPr>
        <w:t>Metropolitan Statistical Areas</w:t>
      </w:r>
      <w:r w:rsidR="002504B5" w:rsidRPr="00A640C5">
        <w:rPr>
          <w:rFonts w:ascii="Times New Roman" w:hAnsi="Times New Roman" w:cs="Times New Roman"/>
        </w:rPr>
        <w:t xml:space="preserve"> as defined by the federal Office of Management and Budget.</w:t>
      </w:r>
      <w:r w:rsidR="00683B34" w:rsidRPr="00A640C5">
        <w:rPr>
          <w:rStyle w:val="FootnoteReference"/>
          <w:rFonts w:ascii="Times New Roman" w:hAnsi="Times New Roman" w:cs="Times New Roman"/>
        </w:rPr>
        <w:footnoteReference w:id="207"/>
      </w:r>
      <w:r w:rsidR="00C9077E" w:rsidRPr="00A640C5">
        <w:rPr>
          <w:rFonts w:ascii="Times New Roman" w:hAnsi="Times New Roman" w:cs="Times New Roman"/>
        </w:rPr>
        <w:t xml:space="preserve"> </w:t>
      </w:r>
      <w:r w:rsidR="008D4DCE" w:rsidRPr="00A640C5">
        <w:rPr>
          <w:rFonts w:ascii="Times New Roman" w:hAnsi="Times New Roman" w:cs="Times New Roman"/>
        </w:rPr>
        <w:t xml:space="preserve">The Westwood and Woburn Sites are both located in the Boston-Cambridge-Newton, MA-NH Metropolitan Statistical Area, </w:t>
      </w:r>
      <w:r w:rsidR="00291032" w:rsidRPr="00A640C5">
        <w:rPr>
          <w:rFonts w:ascii="Times New Roman" w:hAnsi="Times New Roman" w:cs="Times New Roman"/>
        </w:rPr>
        <w:t xml:space="preserve">the Massachusetts portion of </w:t>
      </w:r>
      <w:r w:rsidR="008D4DCE" w:rsidRPr="00A640C5">
        <w:rPr>
          <w:rFonts w:ascii="Times New Roman" w:hAnsi="Times New Roman" w:cs="Times New Roman"/>
        </w:rPr>
        <w:t xml:space="preserve">which includes Norfolk, Plymouth, </w:t>
      </w:r>
      <w:r w:rsidR="007B18D7" w:rsidRPr="00A640C5">
        <w:rPr>
          <w:rFonts w:ascii="Times New Roman" w:hAnsi="Times New Roman" w:cs="Times New Roman"/>
        </w:rPr>
        <w:t>Suffolk, Essex, and Middlesex Counties.</w:t>
      </w:r>
      <w:r w:rsidR="00036A30" w:rsidRPr="00A640C5">
        <w:rPr>
          <w:rStyle w:val="FootnoteReference"/>
          <w:rFonts w:ascii="Times New Roman" w:hAnsi="Times New Roman" w:cs="Times New Roman"/>
        </w:rPr>
        <w:footnoteReference w:id="208"/>
      </w:r>
      <w:r w:rsidR="007B18D7" w:rsidRPr="00A640C5">
        <w:rPr>
          <w:rFonts w:ascii="Times New Roman" w:hAnsi="Times New Roman" w:cs="Times New Roman"/>
        </w:rPr>
        <w:t xml:space="preserve"> The Westborough Site is located</w:t>
      </w:r>
      <w:r w:rsidR="0062216E" w:rsidRPr="00A640C5">
        <w:rPr>
          <w:rFonts w:ascii="Times New Roman" w:hAnsi="Times New Roman" w:cs="Times New Roman"/>
        </w:rPr>
        <w:t xml:space="preserve"> in the Worcester, MA-CT Metropolitan Statistical Area, </w:t>
      </w:r>
      <w:r w:rsidR="00291032" w:rsidRPr="00A640C5">
        <w:rPr>
          <w:rFonts w:ascii="Times New Roman" w:hAnsi="Times New Roman" w:cs="Times New Roman"/>
        </w:rPr>
        <w:t>the Massachusetts portion of which is comprised of</w:t>
      </w:r>
      <w:r w:rsidR="0062216E" w:rsidRPr="00A640C5">
        <w:rPr>
          <w:rFonts w:ascii="Times New Roman" w:hAnsi="Times New Roman" w:cs="Times New Roman"/>
        </w:rPr>
        <w:t xml:space="preserve"> </w:t>
      </w:r>
      <w:r w:rsidR="00F420DC" w:rsidRPr="00A640C5">
        <w:rPr>
          <w:rFonts w:ascii="Times New Roman" w:hAnsi="Times New Roman" w:cs="Times New Roman"/>
        </w:rPr>
        <w:t>Worcester County.</w:t>
      </w:r>
      <w:r w:rsidR="002144DB" w:rsidRPr="00A640C5">
        <w:rPr>
          <w:rStyle w:val="FootnoteReference"/>
          <w:rFonts w:ascii="Times New Roman" w:hAnsi="Times New Roman" w:cs="Times New Roman"/>
        </w:rPr>
        <w:footnoteReference w:id="209"/>
      </w:r>
      <w:r w:rsidR="00F420DC" w:rsidRPr="00A640C5">
        <w:rPr>
          <w:rFonts w:ascii="Times New Roman" w:hAnsi="Times New Roman" w:cs="Times New Roman"/>
        </w:rPr>
        <w:t xml:space="preserve"> </w:t>
      </w:r>
      <w:r w:rsidR="00055B39" w:rsidRPr="00A640C5">
        <w:rPr>
          <w:rFonts w:ascii="Times New Roman" w:hAnsi="Times New Roman" w:cs="Times New Roman"/>
        </w:rPr>
        <w:t xml:space="preserve">While we </w:t>
      </w:r>
      <w:r w:rsidR="006E1853" w:rsidRPr="00A640C5">
        <w:rPr>
          <w:rFonts w:ascii="Times New Roman" w:hAnsi="Times New Roman" w:cs="Times New Roman"/>
        </w:rPr>
        <w:t>adopt</w:t>
      </w:r>
      <w:r w:rsidR="00A767C9" w:rsidRPr="00A640C5">
        <w:rPr>
          <w:rFonts w:ascii="Times New Roman" w:hAnsi="Times New Roman" w:cs="Times New Roman"/>
        </w:rPr>
        <w:t xml:space="preserve"> Metropolitan Statistical Areas fo</w:t>
      </w:r>
      <w:r w:rsidR="006E1853" w:rsidRPr="00A640C5">
        <w:rPr>
          <w:rFonts w:ascii="Times New Roman" w:hAnsi="Times New Roman" w:cs="Times New Roman"/>
        </w:rPr>
        <w:t xml:space="preserve">r our analysis of labor supply, we acknowledge that labor markets for some types of health care professionals </w:t>
      </w:r>
      <w:r w:rsidR="009E29F6" w:rsidRPr="00A640C5">
        <w:rPr>
          <w:rFonts w:ascii="Times New Roman" w:hAnsi="Times New Roman" w:cs="Times New Roman"/>
        </w:rPr>
        <w:t xml:space="preserve">may be </w:t>
      </w:r>
      <w:r w:rsidR="00603189" w:rsidRPr="00A640C5">
        <w:rPr>
          <w:rFonts w:ascii="Times New Roman" w:hAnsi="Times New Roman" w:cs="Times New Roman"/>
        </w:rPr>
        <w:t xml:space="preserve">substantially </w:t>
      </w:r>
      <w:r w:rsidR="009E29F6" w:rsidRPr="00A640C5">
        <w:rPr>
          <w:rFonts w:ascii="Times New Roman" w:hAnsi="Times New Roman" w:cs="Times New Roman"/>
        </w:rPr>
        <w:t>broader (</w:t>
      </w:r>
      <w:r w:rsidR="009E29F6" w:rsidRPr="00A640C5">
        <w:rPr>
          <w:rFonts w:ascii="Times New Roman" w:hAnsi="Times New Roman" w:cs="Times New Roman"/>
          <w:i/>
          <w:iCs/>
        </w:rPr>
        <w:t>e.g.</w:t>
      </w:r>
      <w:r w:rsidR="009E29F6" w:rsidRPr="00A640C5">
        <w:rPr>
          <w:rFonts w:ascii="Times New Roman" w:hAnsi="Times New Roman" w:cs="Times New Roman"/>
        </w:rPr>
        <w:t xml:space="preserve">, </w:t>
      </w:r>
      <w:r w:rsidR="003B4ACA" w:rsidRPr="00A640C5">
        <w:rPr>
          <w:rFonts w:ascii="Times New Roman" w:hAnsi="Times New Roman" w:cs="Times New Roman"/>
        </w:rPr>
        <w:t>recruitment of</w:t>
      </w:r>
      <w:r w:rsidR="009E29F6" w:rsidRPr="00A640C5">
        <w:rPr>
          <w:rFonts w:ascii="Times New Roman" w:hAnsi="Times New Roman" w:cs="Times New Roman"/>
        </w:rPr>
        <w:t xml:space="preserve"> physicians may </w:t>
      </w:r>
      <w:r w:rsidR="003B4ACA" w:rsidRPr="00A640C5">
        <w:rPr>
          <w:rFonts w:ascii="Times New Roman" w:hAnsi="Times New Roman" w:cs="Times New Roman"/>
        </w:rPr>
        <w:t>occur at</w:t>
      </w:r>
      <w:r w:rsidR="009E29F6" w:rsidRPr="00A640C5">
        <w:rPr>
          <w:rFonts w:ascii="Times New Roman" w:hAnsi="Times New Roman" w:cs="Times New Roman"/>
        </w:rPr>
        <w:t xml:space="preserve"> regional or national</w:t>
      </w:r>
      <w:r w:rsidR="003B4ACA" w:rsidRPr="00A640C5">
        <w:rPr>
          <w:rFonts w:ascii="Times New Roman" w:hAnsi="Times New Roman" w:cs="Times New Roman"/>
        </w:rPr>
        <w:t xml:space="preserve"> levels</w:t>
      </w:r>
      <w:r w:rsidR="009E29F6" w:rsidRPr="00A640C5">
        <w:rPr>
          <w:rFonts w:ascii="Times New Roman" w:hAnsi="Times New Roman" w:cs="Times New Roman"/>
        </w:rPr>
        <w:t xml:space="preserve">). </w:t>
      </w:r>
    </w:p>
    <w:p w14:paraId="5F263855" w14:textId="7C02E999" w:rsidR="009E29F6" w:rsidRPr="00A640C5" w:rsidRDefault="00FB3301" w:rsidP="00BE30E6">
      <w:pPr>
        <w:pStyle w:val="NumberedParagraphs"/>
        <w:rPr>
          <w:rFonts w:ascii="Times New Roman" w:hAnsi="Times New Roman" w:cs="Times New Roman"/>
        </w:rPr>
      </w:pPr>
      <w:r w:rsidRPr="00A640C5">
        <w:rPr>
          <w:rFonts w:ascii="Times New Roman" w:hAnsi="Times New Roman" w:cs="Times New Roman"/>
        </w:rPr>
        <w:t xml:space="preserve">For each category of </w:t>
      </w:r>
      <w:r w:rsidR="00ED6CFD" w:rsidRPr="00A640C5">
        <w:rPr>
          <w:rFonts w:ascii="Times New Roman" w:hAnsi="Times New Roman" w:cs="Times New Roman"/>
        </w:rPr>
        <w:t xml:space="preserve">health care </w:t>
      </w:r>
      <w:r w:rsidRPr="00A640C5">
        <w:rPr>
          <w:rFonts w:ascii="Times New Roman" w:hAnsi="Times New Roman" w:cs="Times New Roman"/>
        </w:rPr>
        <w:t xml:space="preserve">worker </w:t>
      </w:r>
      <w:r w:rsidR="00B5248C" w:rsidRPr="00A640C5">
        <w:rPr>
          <w:rFonts w:ascii="Times New Roman" w:hAnsi="Times New Roman" w:cs="Times New Roman"/>
        </w:rPr>
        <w:t>identified</w:t>
      </w:r>
      <w:r w:rsidRPr="00A640C5">
        <w:rPr>
          <w:rFonts w:ascii="Times New Roman" w:hAnsi="Times New Roman" w:cs="Times New Roman"/>
        </w:rPr>
        <w:t xml:space="preserve"> by MGB we determine the existing supply of those workers in the Boston-Cambridge-Newton and Worcester Metropolitan Statistical Areas as follows:</w:t>
      </w:r>
    </w:p>
    <w:p w14:paraId="7D1ED50F" w14:textId="6A94E832" w:rsidR="00DA00CB" w:rsidRPr="00A640C5" w:rsidRDefault="002C4DFA" w:rsidP="000E3071">
      <w:pPr>
        <w:pStyle w:val="BulletParagraph"/>
        <w:rPr>
          <w:rFonts w:ascii="Times New Roman" w:hAnsi="Times New Roman" w:cs="Times New Roman"/>
        </w:rPr>
      </w:pPr>
      <w:r w:rsidRPr="00A640C5">
        <w:rPr>
          <w:rFonts w:ascii="Times New Roman" w:hAnsi="Times New Roman" w:cs="Times New Roman"/>
        </w:rPr>
        <w:lastRenderedPageBreak/>
        <w:t>We use the</w:t>
      </w:r>
      <w:r w:rsidR="000F077C" w:rsidRPr="00A640C5">
        <w:rPr>
          <w:rFonts w:ascii="Times New Roman" w:hAnsi="Times New Roman" w:cs="Times New Roman"/>
        </w:rPr>
        <w:t xml:space="preserve"> </w:t>
      </w:r>
      <w:r w:rsidR="00281C85" w:rsidRPr="00A640C5">
        <w:rPr>
          <w:rFonts w:ascii="Times New Roman" w:hAnsi="Times New Roman" w:cs="Times New Roman"/>
        </w:rPr>
        <w:t xml:space="preserve">National Plan and Provider Enumeration System database maintained by CMS to determine the number of </w:t>
      </w:r>
      <w:r w:rsidR="0007493B" w:rsidRPr="00A640C5">
        <w:rPr>
          <w:rFonts w:ascii="Times New Roman" w:hAnsi="Times New Roman" w:cs="Times New Roman"/>
        </w:rPr>
        <w:t>behavioral health therapists, licensed independent clinical social worker</w:t>
      </w:r>
      <w:r w:rsidR="00B5248C" w:rsidRPr="00A640C5">
        <w:rPr>
          <w:rFonts w:ascii="Times New Roman" w:hAnsi="Times New Roman" w:cs="Times New Roman"/>
        </w:rPr>
        <w:t>s</w:t>
      </w:r>
      <w:r w:rsidR="0007493B" w:rsidRPr="00A640C5">
        <w:rPr>
          <w:rFonts w:ascii="Times New Roman" w:hAnsi="Times New Roman" w:cs="Times New Roman"/>
        </w:rPr>
        <w:t xml:space="preserve">, nurse practitioners, physician assistants, clinical pharmacists, certified registered nurse anesthetists, </w:t>
      </w:r>
      <w:r w:rsidR="00DA00CB" w:rsidRPr="00A640C5">
        <w:rPr>
          <w:rFonts w:ascii="Times New Roman" w:hAnsi="Times New Roman" w:cs="Times New Roman"/>
        </w:rPr>
        <w:t xml:space="preserve">and physicians (separately by physician specialty) </w:t>
      </w:r>
      <w:r w:rsidR="008720DC" w:rsidRPr="00A640C5">
        <w:rPr>
          <w:rFonts w:ascii="Times New Roman" w:hAnsi="Times New Roman" w:cs="Times New Roman"/>
        </w:rPr>
        <w:t xml:space="preserve">residing </w:t>
      </w:r>
      <w:r w:rsidR="00B54ACB" w:rsidRPr="00A640C5">
        <w:rPr>
          <w:rFonts w:ascii="Times New Roman" w:hAnsi="Times New Roman" w:cs="Times New Roman"/>
        </w:rPr>
        <w:t xml:space="preserve">in </w:t>
      </w:r>
      <w:r w:rsidR="00F700DA" w:rsidRPr="00A640C5">
        <w:rPr>
          <w:rFonts w:ascii="Times New Roman" w:hAnsi="Times New Roman" w:cs="Times New Roman"/>
        </w:rPr>
        <w:t>these areas</w:t>
      </w:r>
      <w:r w:rsidR="00F156D8" w:rsidRPr="00A640C5">
        <w:rPr>
          <w:rFonts w:ascii="Times New Roman" w:hAnsi="Times New Roman" w:cs="Times New Roman"/>
        </w:rPr>
        <w:t>.</w:t>
      </w:r>
      <w:r w:rsidR="004D3141" w:rsidRPr="00A640C5">
        <w:rPr>
          <w:rStyle w:val="FootnoteReference"/>
          <w:rFonts w:ascii="Times New Roman" w:hAnsi="Times New Roman" w:cs="Times New Roman"/>
        </w:rPr>
        <w:footnoteReference w:id="210"/>
      </w:r>
      <w:r w:rsidR="00F156D8" w:rsidRPr="00A640C5">
        <w:rPr>
          <w:rFonts w:ascii="Times New Roman" w:hAnsi="Times New Roman" w:cs="Times New Roman"/>
        </w:rPr>
        <w:t xml:space="preserve"> </w:t>
      </w:r>
    </w:p>
    <w:p w14:paraId="108E3686" w14:textId="19690B1F" w:rsidR="00C7134A" w:rsidRPr="00A640C5" w:rsidRDefault="00F700DA" w:rsidP="000E3071">
      <w:pPr>
        <w:pStyle w:val="BulletParagraph"/>
        <w:rPr>
          <w:rFonts w:ascii="Times New Roman" w:hAnsi="Times New Roman" w:cs="Times New Roman"/>
        </w:rPr>
      </w:pPr>
      <w:r w:rsidRPr="00A640C5">
        <w:rPr>
          <w:rFonts w:ascii="Times New Roman" w:hAnsi="Times New Roman" w:cs="Times New Roman"/>
        </w:rPr>
        <w:t>We determine the number of registered nurse</w:t>
      </w:r>
      <w:r w:rsidR="00C63DF4" w:rsidRPr="00A640C5">
        <w:rPr>
          <w:rFonts w:ascii="Times New Roman" w:hAnsi="Times New Roman" w:cs="Times New Roman"/>
        </w:rPr>
        <w:t>s</w:t>
      </w:r>
      <w:r w:rsidRPr="00A640C5">
        <w:rPr>
          <w:rFonts w:ascii="Times New Roman" w:hAnsi="Times New Roman" w:cs="Times New Roman"/>
        </w:rPr>
        <w:t xml:space="preserve"> residing in these areas </w:t>
      </w:r>
      <w:r w:rsidR="00C63DF4" w:rsidRPr="00A640C5">
        <w:rPr>
          <w:rFonts w:ascii="Times New Roman" w:hAnsi="Times New Roman" w:cs="Times New Roman"/>
        </w:rPr>
        <w:t xml:space="preserve">using the </w:t>
      </w:r>
      <w:r w:rsidR="000F077C" w:rsidRPr="00A640C5">
        <w:rPr>
          <w:rFonts w:ascii="Times New Roman" w:hAnsi="Times New Roman" w:cs="Times New Roman"/>
        </w:rPr>
        <w:t>Massachusetts Health Profession</w:t>
      </w:r>
      <w:r w:rsidR="00F44435" w:rsidRPr="00A640C5">
        <w:rPr>
          <w:rFonts w:ascii="Times New Roman" w:hAnsi="Times New Roman" w:cs="Times New Roman"/>
        </w:rPr>
        <w:t>s</w:t>
      </w:r>
      <w:r w:rsidR="000F077C" w:rsidRPr="00A640C5">
        <w:rPr>
          <w:rFonts w:ascii="Times New Roman" w:hAnsi="Times New Roman" w:cs="Times New Roman"/>
        </w:rPr>
        <w:t xml:space="preserve"> License</w:t>
      </w:r>
      <w:r w:rsidR="00C63DF4" w:rsidRPr="00A640C5">
        <w:rPr>
          <w:rFonts w:ascii="Times New Roman" w:hAnsi="Times New Roman" w:cs="Times New Roman"/>
        </w:rPr>
        <w:t xml:space="preserve"> Data.</w:t>
      </w:r>
    </w:p>
    <w:p w14:paraId="07D38F91" w14:textId="4FD493D7" w:rsidR="006B3DFE" w:rsidRPr="00A640C5" w:rsidRDefault="00C63DF4" w:rsidP="00E1322A">
      <w:pPr>
        <w:pStyle w:val="BulletParagraph"/>
        <w:rPr>
          <w:rFonts w:ascii="Times New Roman" w:hAnsi="Times New Roman" w:cs="Times New Roman"/>
        </w:rPr>
      </w:pPr>
      <w:r w:rsidRPr="00A640C5">
        <w:rPr>
          <w:rFonts w:ascii="Times New Roman" w:hAnsi="Times New Roman" w:cs="Times New Roman"/>
        </w:rPr>
        <w:t xml:space="preserve">We estimate the number of </w:t>
      </w:r>
      <w:r w:rsidR="0007493B" w:rsidRPr="00A640C5">
        <w:rPr>
          <w:rFonts w:ascii="Times New Roman" w:hAnsi="Times New Roman" w:cs="Times New Roman"/>
        </w:rPr>
        <w:t>medical assistants</w:t>
      </w:r>
      <w:r w:rsidR="00CF4DC8" w:rsidRPr="00A640C5">
        <w:rPr>
          <w:rFonts w:ascii="Times New Roman" w:hAnsi="Times New Roman" w:cs="Times New Roman"/>
        </w:rPr>
        <w:t xml:space="preserve">, </w:t>
      </w:r>
      <w:r w:rsidR="0007493B" w:rsidRPr="00A640C5">
        <w:rPr>
          <w:rFonts w:ascii="Times New Roman" w:hAnsi="Times New Roman" w:cs="Times New Roman"/>
        </w:rPr>
        <w:t>radiology technicians</w:t>
      </w:r>
      <w:r w:rsidR="00CF4DC8" w:rsidRPr="00A640C5">
        <w:rPr>
          <w:rFonts w:ascii="Times New Roman" w:hAnsi="Times New Roman" w:cs="Times New Roman"/>
        </w:rPr>
        <w:t>,</w:t>
      </w:r>
      <w:r w:rsidRPr="00A640C5">
        <w:rPr>
          <w:rFonts w:ascii="Times New Roman" w:hAnsi="Times New Roman" w:cs="Times New Roman"/>
        </w:rPr>
        <w:t xml:space="preserve"> and</w:t>
      </w:r>
      <w:r w:rsidR="0007493B" w:rsidRPr="00A640C5">
        <w:rPr>
          <w:rFonts w:ascii="Times New Roman" w:hAnsi="Times New Roman" w:cs="Times New Roman"/>
        </w:rPr>
        <w:t xml:space="preserve"> </w:t>
      </w:r>
      <w:r w:rsidR="00CF4DC8" w:rsidRPr="00A640C5">
        <w:rPr>
          <w:rFonts w:ascii="Times New Roman" w:hAnsi="Times New Roman" w:cs="Times New Roman"/>
        </w:rPr>
        <w:t>surgical</w:t>
      </w:r>
      <w:r w:rsidR="0007493B" w:rsidRPr="00A640C5">
        <w:rPr>
          <w:rFonts w:ascii="Times New Roman" w:hAnsi="Times New Roman" w:cs="Times New Roman"/>
        </w:rPr>
        <w:t xml:space="preserve"> technicians</w:t>
      </w:r>
      <w:r w:rsidRPr="00A640C5">
        <w:rPr>
          <w:rFonts w:ascii="Times New Roman" w:hAnsi="Times New Roman" w:cs="Times New Roman"/>
        </w:rPr>
        <w:t xml:space="preserve"> </w:t>
      </w:r>
      <w:r w:rsidR="00A26615" w:rsidRPr="00A640C5">
        <w:rPr>
          <w:rFonts w:ascii="Times New Roman" w:hAnsi="Times New Roman" w:cs="Times New Roman"/>
        </w:rPr>
        <w:t>in Massachusetts using employment estimates from the Bureau of Labor Statistics,</w:t>
      </w:r>
      <w:r w:rsidR="00A37E4E" w:rsidRPr="00A640C5">
        <w:rPr>
          <w:rStyle w:val="FootnoteReference"/>
          <w:rFonts w:ascii="Times New Roman" w:hAnsi="Times New Roman" w:cs="Times New Roman"/>
        </w:rPr>
        <w:footnoteReference w:id="211"/>
      </w:r>
      <w:r w:rsidR="00A26615" w:rsidRPr="00A640C5">
        <w:rPr>
          <w:rFonts w:ascii="Times New Roman" w:hAnsi="Times New Roman" w:cs="Times New Roman"/>
        </w:rPr>
        <w:t xml:space="preserve"> and apportion the statewide </w:t>
      </w:r>
      <w:r w:rsidR="005D0F52" w:rsidRPr="00A640C5">
        <w:rPr>
          <w:rFonts w:ascii="Times New Roman" w:hAnsi="Times New Roman" w:cs="Times New Roman"/>
        </w:rPr>
        <w:t xml:space="preserve">employment </w:t>
      </w:r>
      <w:r w:rsidR="00A26615" w:rsidRPr="00A640C5">
        <w:rPr>
          <w:rFonts w:ascii="Times New Roman" w:hAnsi="Times New Roman" w:cs="Times New Roman"/>
        </w:rPr>
        <w:t xml:space="preserve">estimates to the Boston-Cambridge-Newton and Worcester Metropolitan Statistical Areas </w:t>
      </w:r>
      <w:r w:rsidR="00501301" w:rsidRPr="00A640C5">
        <w:rPr>
          <w:rFonts w:ascii="Times New Roman" w:hAnsi="Times New Roman" w:cs="Times New Roman"/>
        </w:rPr>
        <w:t>using the fraction of residents of Mas</w:t>
      </w:r>
      <w:r w:rsidR="00BF637E" w:rsidRPr="00A640C5">
        <w:rPr>
          <w:rFonts w:ascii="Times New Roman" w:hAnsi="Times New Roman" w:cs="Times New Roman"/>
        </w:rPr>
        <w:t>s</w:t>
      </w:r>
      <w:r w:rsidR="00501301" w:rsidRPr="00A640C5">
        <w:rPr>
          <w:rFonts w:ascii="Times New Roman" w:hAnsi="Times New Roman" w:cs="Times New Roman"/>
        </w:rPr>
        <w:t>achu</w:t>
      </w:r>
      <w:r w:rsidR="00BC4F77" w:rsidRPr="00A640C5">
        <w:rPr>
          <w:rFonts w:ascii="Times New Roman" w:hAnsi="Times New Roman" w:cs="Times New Roman"/>
        </w:rPr>
        <w:t xml:space="preserve">setts who reside in those areas. </w:t>
      </w:r>
    </w:p>
    <w:p w14:paraId="5B1EE70B" w14:textId="13A8BBAC" w:rsidR="00D67B6E" w:rsidRPr="00A640C5" w:rsidRDefault="00763B7F" w:rsidP="006B3DFE">
      <w:pPr>
        <w:pStyle w:val="NumberedParagraphs"/>
        <w:rPr>
          <w:rFonts w:ascii="Times New Roman" w:hAnsi="Times New Roman" w:cs="Times New Roman"/>
        </w:rPr>
      </w:pPr>
      <w:r w:rsidRPr="00A640C5">
        <w:rPr>
          <w:rFonts w:ascii="Times New Roman" w:hAnsi="Times New Roman" w:cs="Times New Roman"/>
        </w:rPr>
        <w:t xml:space="preserve">The left panel of </w:t>
      </w:r>
      <w:r w:rsidR="00413680" w:rsidRPr="00A640C5">
        <w:rPr>
          <w:rFonts w:ascii="Times New Roman" w:hAnsi="Times New Roman" w:cs="Times New Roman"/>
        </w:rPr>
        <w:t xml:space="preserve">Figure </w:t>
      </w:r>
      <w:r w:rsidR="00512F95" w:rsidRPr="00A640C5">
        <w:rPr>
          <w:rFonts w:ascii="Times New Roman" w:hAnsi="Times New Roman" w:cs="Times New Roman"/>
        </w:rPr>
        <w:t>ICC2</w:t>
      </w:r>
      <w:r w:rsidR="005E392B" w:rsidRPr="00A640C5">
        <w:rPr>
          <w:rFonts w:ascii="Times New Roman" w:hAnsi="Times New Roman" w:cs="Times New Roman"/>
        </w:rPr>
        <w:t>9</w:t>
      </w:r>
      <w:r w:rsidR="00413680" w:rsidRPr="00A640C5">
        <w:rPr>
          <w:rFonts w:ascii="Times New Roman" w:hAnsi="Times New Roman" w:cs="Times New Roman"/>
        </w:rPr>
        <w:t xml:space="preserve"> </w:t>
      </w:r>
      <w:r w:rsidR="002045F4" w:rsidRPr="00A640C5">
        <w:rPr>
          <w:rFonts w:ascii="Times New Roman" w:hAnsi="Times New Roman" w:cs="Times New Roman"/>
        </w:rPr>
        <w:t>summarizes our estimates of the existing</w:t>
      </w:r>
      <w:r w:rsidR="006A7069" w:rsidRPr="00A640C5">
        <w:rPr>
          <w:rFonts w:ascii="Times New Roman" w:hAnsi="Times New Roman" w:cs="Times New Roman"/>
        </w:rPr>
        <w:t xml:space="preserve"> labor</w:t>
      </w:r>
      <w:r w:rsidR="002045F4" w:rsidRPr="00A640C5">
        <w:rPr>
          <w:rFonts w:ascii="Times New Roman" w:hAnsi="Times New Roman" w:cs="Times New Roman"/>
        </w:rPr>
        <w:t xml:space="preserve"> supply of each category </w:t>
      </w:r>
      <w:r w:rsidR="00ED6CFD" w:rsidRPr="00A640C5">
        <w:rPr>
          <w:rFonts w:ascii="Times New Roman" w:hAnsi="Times New Roman" w:cs="Times New Roman"/>
        </w:rPr>
        <w:t xml:space="preserve">of health care worker </w:t>
      </w:r>
      <w:r w:rsidR="00B10749" w:rsidRPr="00A640C5">
        <w:rPr>
          <w:rFonts w:ascii="Times New Roman" w:hAnsi="Times New Roman" w:cs="Times New Roman"/>
        </w:rPr>
        <w:t xml:space="preserve">in the Boston-Cambridge-Newton and Worcester Metropolitan Statistical Areas. </w:t>
      </w:r>
      <w:r w:rsidR="00440722" w:rsidRPr="00A640C5">
        <w:rPr>
          <w:rFonts w:ascii="Times New Roman" w:hAnsi="Times New Roman" w:cs="Times New Roman"/>
        </w:rPr>
        <w:t xml:space="preserve">The right panel of the figure expresses </w:t>
      </w:r>
      <w:r w:rsidR="00005C5C" w:rsidRPr="00A640C5">
        <w:rPr>
          <w:rFonts w:ascii="Times New Roman" w:hAnsi="Times New Roman" w:cs="Times New Roman"/>
        </w:rPr>
        <w:t xml:space="preserve">MGB’s estimates of anticipated staffing needs at each of the Proposed Sites </w:t>
      </w:r>
      <w:r w:rsidR="00B64C77" w:rsidRPr="00A640C5">
        <w:rPr>
          <w:rFonts w:ascii="Times New Roman" w:hAnsi="Times New Roman" w:cs="Times New Roman"/>
        </w:rPr>
        <w:t xml:space="preserve">for each category of </w:t>
      </w:r>
      <w:r w:rsidR="001C0095" w:rsidRPr="00A640C5">
        <w:rPr>
          <w:rFonts w:ascii="Times New Roman" w:hAnsi="Times New Roman" w:cs="Times New Roman"/>
        </w:rPr>
        <w:t xml:space="preserve">worker </w:t>
      </w:r>
      <w:r w:rsidR="006A7069" w:rsidRPr="00A640C5">
        <w:rPr>
          <w:rFonts w:ascii="Times New Roman" w:hAnsi="Times New Roman" w:cs="Times New Roman"/>
        </w:rPr>
        <w:t xml:space="preserve">as a fraction of the existing labor </w:t>
      </w:r>
      <w:r w:rsidR="00F06FF6" w:rsidRPr="00A640C5">
        <w:rPr>
          <w:rFonts w:ascii="Times New Roman" w:hAnsi="Times New Roman" w:cs="Times New Roman"/>
        </w:rPr>
        <w:t>supp</w:t>
      </w:r>
      <w:r w:rsidR="0023040A" w:rsidRPr="00A640C5">
        <w:rPr>
          <w:rFonts w:ascii="Times New Roman" w:hAnsi="Times New Roman" w:cs="Times New Roman"/>
        </w:rPr>
        <w:t xml:space="preserve">ly </w:t>
      </w:r>
      <w:r w:rsidR="001C0095" w:rsidRPr="00A640C5">
        <w:rPr>
          <w:rFonts w:ascii="Times New Roman" w:hAnsi="Times New Roman" w:cs="Times New Roman"/>
        </w:rPr>
        <w:t xml:space="preserve">for that </w:t>
      </w:r>
      <w:r w:rsidR="003137BA" w:rsidRPr="00A640C5">
        <w:rPr>
          <w:rFonts w:ascii="Times New Roman" w:hAnsi="Times New Roman" w:cs="Times New Roman"/>
        </w:rPr>
        <w:t>category of health care worker.</w:t>
      </w:r>
      <w:r w:rsidR="005A2E08" w:rsidRPr="00A640C5">
        <w:rPr>
          <w:rFonts w:ascii="Times New Roman" w:hAnsi="Times New Roman" w:cs="Times New Roman"/>
        </w:rPr>
        <w:t xml:space="preserve"> </w:t>
      </w:r>
      <w:r w:rsidR="00590DFB" w:rsidRPr="00A640C5">
        <w:rPr>
          <w:rFonts w:ascii="Times New Roman" w:hAnsi="Times New Roman" w:cs="Times New Roman"/>
        </w:rPr>
        <w:t xml:space="preserve">We note that our estimates of labor supply reflect </w:t>
      </w:r>
      <w:r w:rsidR="00F34BE2" w:rsidRPr="00A640C5">
        <w:rPr>
          <w:rFonts w:ascii="Times New Roman" w:hAnsi="Times New Roman" w:cs="Times New Roman"/>
        </w:rPr>
        <w:t>current labor market conditions while MGB’s anticipated staffing need reflect</w:t>
      </w:r>
      <w:r w:rsidR="008F51EC" w:rsidRPr="00A640C5">
        <w:rPr>
          <w:rFonts w:ascii="Times New Roman" w:hAnsi="Times New Roman" w:cs="Times New Roman"/>
        </w:rPr>
        <w:t>s</w:t>
      </w:r>
      <w:r w:rsidR="00F34BE2" w:rsidRPr="00A640C5">
        <w:rPr>
          <w:rFonts w:ascii="Times New Roman" w:hAnsi="Times New Roman" w:cs="Times New Roman"/>
        </w:rPr>
        <w:t xml:space="preserve"> its labor demand after a three-year ramp-up</w:t>
      </w:r>
      <w:r w:rsidR="0002196B" w:rsidRPr="00A640C5">
        <w:rPr>
          <w:rFonts w:ascii="Times New Roman" w:hAnsi="Times New Roman" w:cs="Times New Roman"/>
        </w:rPr>
        <w:t xml:space="preserve"> period at each of the Proposed Site</w:t>
      </w:r>
      <w:r w:rsidR="00A010EB" w:rsidRPr="00A640C5">
        <w:rPr>
          <w:rFonts w:ascii="Times New Roman" w:hAnsi="Times New Roman" w:cs="Times New Roman"/>
        </w:rPr>
        <w:t>s</w:t>
      </w:r>
      <w:r w:rsidR="0002196B" w:rsidRPr="00A640C5">
        <w:rPr>
          <w:rFonts w:ascii="Times New Roman" w:hAnsi="Times New Roman" w:cs="Times New Roman"/>
        </w:rPr>
        <w:t xml:space="preserve">. While </w:t>
      </w:r>
      <w:r w:rsidR="00C77375" w:rsidRPr="00A640C5">
        <w:rPr>
          <w:rFonts w:ascii="Times New Roman" w:hAnsi="Times New Roman" w:cs="Times New Roman"/>
        </w:rPr>
        <w:t>this suggests that supply and demand estimates may not be directly comparabl</w:t>
      </w:r>
      <w:r w:rsidR="00B41BFA" w:rsidRPr="00A640C5">
        <w:rPr>
          <w:rFonts w:ascii="Times New Roman" w:hAnsi="Times New Roman" w:cs="Times New Roman"/>
        </w:rPr>
        <w:t>e,</w:t>
      </w:r>
      <w:r w:rsidR="00257616" w:rsidRPr="00A640C5">
        <w:rPr>
          <w:rFonts w:ascii="Times New Roman" w:hAnsi="Times New Roman" w:cs="Times New Roman"/>
        </w:rPr>
        <w:t xml:space="preserve"> </w:t>
      </w:r>
      <w:r w:rsidR="00DC6421" w:rsidRPr="00A640C5">
        <w:rPr>
          <w:rFonts w:ascii="Times New Roman" w:hAnsi="Times New Roman" w:cs="Times New Roman"/>
        </w:rPr>
        <w:t xml:space="preserve">we do not expect that shifts in labor supply during the ramp-up period </w:t>
      </w:r>
      <w:r w:rsidR="00A723BF" w:rsidRPr="00A640C5">
        <w:rPr>
          <w:rFonts w:ascii="Times New Roman" w:hAnsi="Times New Roman" w:cs="Times New Roman"/>
        </w:rPr>
        <w:t>would</w:t>
      </w:r>
      <w:r w:rsidR="00DC6421" w:rsidRPr="00A640C5">
        <w:rPr>
          <w:rFonts w:ascii="Times New Roman" w:hAnsi="Times New Roman" w:cs="Times New Roman"/>
        </w:rPr>
        <w:t xml:space="preserve"> be </w:t>
      </w:r>
      <w:r w:rsidR="00A11FAC" w:rsidRPr="00A640C5">
        <w:rPr>
          <w:rFonts w:ascii="Times New Roman" w:hAnsi="Times New Roman" w:cs="Times New Roman"/>
        </w:rPr>
        <w:t xml:space="preserve">sufficiently </w:t>
      </w:r>
      <w:r w:rsidR="00DC6421" w:rsidRPr="00A640C5">
        <w:rPr>
          <w:rFonts w:ascii="Times New Roman" w:hAnsi="Times New Roman" w:cs="Times New Roman"/>
        </w:rPr>
        <w:t xml:space="preserve">substantial to change our conclusions. </w:t>
      </w:r>
    </w:p>
    <w:p w14:paraId="3FD27638" w14:textId="0ED949B5" w:rsidR="008E51CF" w:rsidRPr="00A640C5" w:rsidRDefault="002865C2" w:rsidP="00E1322A">
      <w:pPr>
        <w:pStyle w:val="NumberedParagraphs"/>
        <w:rPr>
          <w:rFonts w:ascii="Times New Roman" w:hAnsi="Times New Roman" w:cs="Times New Roman"/>
        </w:rPr>
      </w:pPr>
      <w:r w:rsidRPr="00A640C5">
        <w:rPr>
          <w:rFonts w:ascii="Times New Roman" w:hAnsi="Times New Roman" w:cs="Times New Roman"/>
        </w:rPr>
        <w:t>While MGB identified the specialties that it anticipate</w:t>
      </w:r>
      <w:r w:rsidR="00A723BF" w:rsidRPr="00A640C5">
        <w:rPr>
          <w:rFonts w:ascii="Times New Roman" w:hAnsi="Times New Roman" w:cs="Times New Roman"/>
        </w:rPr>
        <w:t>s</w:t>
      </w:r>
      <w:r w:rsidRPr="00A640C5">
        <w:rPr>
          <w:rFonts w:ascii="Times New Roman" w:hAnsi="Times New Roman" w:cs="Times New Roman"/>
        </w:rPr>
        <w:t xml:space="preserve"> offering at each of the Proposed Sites </w:t>
      </w:r>
      <w:r w:rsidR="00847A15" w:rsidRPr="00A640C5">
        <w:rPr>
          <w:rFonts w:ascii="Times New Roman" w:hAnsi="Times New Roman" w:cs="Times New Roman"/>
        </w:rPr>
        <w:t>in addition to</w:t>
      </w:r>
      <w:r w:rsidR="00C42E34" w:rsidRPr="00A640C5">
        <w:rPr>
          <w:rFonts w:ascii="Times New Roman" w:hAnsi="Times New Roman" w:cs="Times New Roman"/>
        </w:rPr>
        <w:t xml:space="preserve"> primary care, psychiatry, radiology, and anesthesiology, </w:t>
      </w:r>
      <w:r w:rsidR="00142064" w:rsidRPr="00A640C5">
        <w:rPr>
          <w:rFonts w:ascii="Times New Roman" w:hAnsi="Times New Roman" w:cs="Times New Roman"/>
        </w:rPr>
        <w:t>it was unable to determine the number of full-time-equivalent physicians</w:t>
      </w:r>
      <w:r w:rsidR="001F77C9" w:rsidRPr="00A640C5">
        <w:rPr>
          <w:rFonts w:ascii="Times New Roman" w:hAnsi="Times New Roman" w:cs="Times New Roman"/>
        </w:rPr>
        <w:t xml:space="preserve"> </w:t>
      </w:r>
      <w:r w:rsidR="00847A15" w:rsidRPr="00A640C5">
        <w:rPr>
          <w:rFonts w:ascii="Times New Roman" w:hAnsi="Times New Roman" w:cs="Times New Roman"/>
        </w:rPr>
        <w:t>for these</w:t>
      </w:r>
      <w:r w:rsidR="002B45F3" w:rsidRPr="00A640C5">
        <w:rPr>
          <w:rFonts w:ascii="Times New Roman" w:hAnsi="Times New Roman" w:cs="Times New Roman"/>
        </w:rPr>
        <w:t xml:space="preserve"> </w:t>
      </w:r>
      <w:r w:rsidR="00847A15" w:rsidRPr="00A640C5">
        <w:rPr>
          <w:rFonts w:ascii="Times New Roman" w:hAnsi="Times New Roman" w:cs="Times New Roman"/>
        </w:rPr>
        <w:t xml:space="preserve">other </w:t>
      </w:r>
      <w:r w:rsidR="002B45F3" w:rsidRPr="00A640C5">
        <w:rPr>
          <w:rFonts w:ascii="Times New Roman" w:hAnsi="Times New Roman" w:cs="Times New Roman"/>
        </w:rPr>
        <w:t>specialt</w:t>
      </w:r>
      <w:r w:rsidR="00847A15" w:rsidRPr="00A640C5">
        <w:rPr>
          <w:rFonts w:ascii="Times New Roman" w:hAnsi="Times New Roman" w:cs="Times New Roman"/>
        </w:rPr>
        <w:t>ies</w:t>
      </w:r>
      <w:r w:rsidR="002B45F3" w:rsidRPr="00A640C5">
        <w:rPr>
          <w:rFonts w:ascii="Times New Roman" w:hAnsi="Times New Roman" w:cs="Times New Roman"/>
        </w:rPr>
        <w:t xml:space="preserve"> that</w:t>
      </w:r>
      <w:r w:rsidR="00712EA5" w:rsidRPr="00A640C5">
        <w:rPr>
          <w:rFonts w:ascii="Times New Roman" w:hAnsi="Times New Roman" w:cs="Times New Roman"/>
        </w:rPr>
        <w:t xml:space="preserve"> might be needed (which will, of course, depend on the </w:t>
      </w:r>
      <w:r w:rsidR="001E09F9" w:rsidRPr="00A640C5">
        <w:rPr>
          <w:rFonts w:ascii="Times New Roman" w:hAnsi="Times New Roman" w:cs="Times New Roman"/>
        </w:rPr>
        <w:t xml:space="preserve">particular </w:t>
      </w:r>
      <w:r w:rsidR="00712EA5" w:rsidRPr="00A640C5">
        <w:rPr>
          <w:rFonts w:ascii="Times New Roman" w:hAnsi="Times New Roman" w:cs="Times New Roman"/>
        </w:rPr>
        <w:t xml:space="preserve">needs of patients in each </w:t>
      </w:r>
      <w:r w:rsidR="00803D31" w:rsidRPr="00A640C5">
        <w:rPr>
          <w:rFonts w:ascii="Times New Roman" w:hAnsi="Times New Roman" w:cs="Times New Roman"/>
        </w:rPr>
        <w:t>clinic’s service area</w:t>
      </w:r>
      <w:r w:rsidR="001E09F9" w:rsidRPr="00A640C5">
        <w:rPr>
          <w:rFonts w:ascii="Times New Roman" w:hAnsi="Times New Roman" w:cs="Times New Roman"/>
        </w:rPr>
        <w:t xml:space="preserve"> after the ramp-up period</w:t>
      </w:r>
      <w:r w:rsidR="00803D31" w:rsidRPr="00A640C5">
        <w:rPr>
          <w:rFonts w:ascii="Times New Roman" w:hAnsi="Times New Roman" w:cs="Times New Roman"/>
        </w:rPr>
        <w:t>).</w:t>
      </w:r>
      <w:r w:rsidR="001E09F9" w:rsidRPr="00A640C5">
        <w:rPr>
          <w:rFonts w:ascii="Times New Roman" w:hAnsi="Times New Roman" w:cs="Times New Roman"/>
        </w:rPr>
        <w:t xml:space="preserve"> As such, </w:t>
      </w:r>
      <w:r w:rsidR="00D52FEF" w:rsidRPr="00A640C5">
        <w:rPr>
          <w:rFonts w:ascii="Times New Roman" w:hAnsi="Times New Roman" w:cs="Times New Roman"/>
        </w:rPr>
        <w:t>to determ</w:t>
      </w:r>
      <w:r w:rsidR="00AD07A3" w:rsidRPr="00A640C5">
        <w:rPr>
          <w:rFonts w:ascii="Times New Roman" w:hAnsi="Times New Roman" w:cs="Times New Roman"/>
        </w:rPr>
        <w:t>ine the</w:t>
      </w:r>
      <w:r w:rsidR="00BE75CF" w:rsidRPr="00A640C5">
        <w:rPr>
          <w:rFonts w:ascii="Times New Roman" w:hAnsi="Times New Roman" w:cs="Times New Roman"/>
        </w:rPr>
        <w:t xml:space="preserve"> labor supply for the “Other Specialist” </w:t>
      </w:r>
      <w:r w:rsidR="00BE75CF" w:rsidRPr="00A640C5">
        <w:rPr>
          <w:rFonts w:ascii="Times New Roman" w:hAnsi="Times New Roman" w:cs="Times New Roman"/>
        </w:rPr>
        <w:lastRenderedPageBreak/>
        <w:t>category</w:t>
      </w:r>
      <w:r w:rsidR="00295EB4" w:rsidRPr="00A640C5">
        <w:rPr>
          <w:rFonts w:ascii="Times New Roman" w:hAnsi="Times New Roman" w:cs="Times New Roman"/>
        </w:rPr>
        <w:t>,</w:t>
      </w:r>
      <w:r w:rsidR="00BE75CF" w:rsidRPr="00A640C5">
        <w:rPr>
          <w:rFonts w:ascii="Times New Roman" w:hAnsi="Times New Roman" w:cs="Times New Roman"/>
        </w:rPr>
        <w:t xml:space="preserve"> </w:t>
      </w:r>
      <w:r w:rsidR="00B17856" w:rsidRPr="00A640C5">
        <w:rPr>
          <w:rFonts w:ascii="Times New Roman" w:hAnsi="Times New Roman" w:cs="Times New Roman"/>
        </w:rPr>
        <w:t xml:space="preserve">we </w:t>
      </w:r>
      <w:r w:rsidR="00494C86" w:rsidRPr="00A640C5">
        <w:rPr>
          <w:rFonts w:ascii="Times New Roman" w:hAnsi="Times New Roman" w:cs="Times New Roman"/>
        </w:rPr>
        <w:t>can only</w:t>
      </w:r>
      <w:r w:rsidR="003147A4" w:rsidRPr="00A640C5">
        <w:rPr>
          <w:rFonts w:ascii="Times New Roman" w:hAnsi="Times New Roman" w:cs="Times New Roman"/>
        </w:rPr>
        <w:t xml:space="preserve"> determine the corresponding </w:t>
      </w:r>
      <w:r w:rsidR="00494C86" w:rsidRPr="00A640C5">
        <w:rPr>
          <w:rFonts w:ascii="Times New Roman" w:hAnsi="Times New Roman" w:cs="Times New Roman"/>
        </w:rPr>
        <w:t>total</w:t>
      </w:r>
      <w:r w:rsidR="003147A4" w:rsidRPr="00A640C5">
        <w:rPr>
          <w:rFonts w:ascii="Times New Roman" w:hAnsi="Times New Roman" w:cs="Times New Roman"/>
        </w:rPr>
        <w:t xml:space="preserve"> number </w:t>
      </w:r>
      <w:r w:rsidR="00D40BF1" w:rsidRPr="00A640C5">
        <w:rPr>
          <w:rFonts w:ascii="Times New Roman" w:hAnsi="Times New Roman" w:cs="Times New Roman"/>
        </w:rPr>
        <w:t>of</w:t>
      </w:r>
      <w:r w:rsidR="003147A4" w:rsidRPr="00A640C5">
        <w:rPr>
          <w:rFonts w:ascii="Times New Roman" w:hAnsi="Times New Roman" w:cs="Times New Roman"/>
        </w:rPr>
        <w:t xml:space="preserve"> </w:t>
      </w:r>
      <w:r w:rsidR="004A45D9" w:rsidRPr="00A640C5">
        <w:rPr>
          <w:rFonts w:ascii="Times New Roman" w:hAnsi="Times New Roman" w:cs="Times New Roman"/>
        </w:rPr>
        <w:t xml:space="preserve">physicians </w:t>
      </w:r>
      <w:r w:rsidR="00494C86" w:rsidRPr="00A640C5">
        <w:rPr>
          <w:rFonts w:ascii="Times New Roman" w:hAnsi="Times New Roman" w:cs="Times New Roman"/>
        </w:rPr>
        <w:t>across</w:t>
      </w:r>
      <w:r w:rsidR="004A45D9" w:rsidRPr="00A640C5">
        <w:rPr>
          <w:rFonts w:ascii="Times New Roman" w:hAnsi="Times New Roman" w:cs="Times New Roman"/>
        </w:rPr>
        <w:t xml:space="preserve"> those specialties</w:t>
      </w:r>
      <w:r w:rsidR="003147A4" w:rsidRPr="00A640C5">
        <w:rPr>
          <w:rFonts w:ascii="Times New Roman" w:hAnsi="Times New Roman" w:cs="Times New Roman"/>
        </w:rPr>
        <w:t xml:space="preserve"> </w:t>
      </w:r>
      <w:r w:rsidR="00494C86" w:rsidRPr="00A640C5">
        <w:rPr>
          <w:rFonts w:ascii="Times New Roman" w:hAnsi="Times New Roman" w:cs="Times New Roman"/>
        </w:rPr>
        <w:t>identified by MGB that</w:t>
      </w:r>
      <w:r w:rsidR="003147A4" w:rsidRPr="00A640C5">
        <w:rPr>
          <w:rFonts w:ascii="Times New Roman" w:hAnsi="Times New Roman" w:cs="Times New Roman"/>
        </w:rPr>
        <w:t xml:space="preserve"> practic</w:t>
      </w:r>
      <w:r w:rsidR="00494C86" w:rsidRPr="00A640C5">
        <w:rPr>
          <w:rFonts w:ascii="Times New Roman" w:hAnsi="Times New Roman" w:cs="Times New Roman"/>
        </w:rPr>
        <w:t>e</w:t>
      </w:r>
      <w:r w:rsidR="003147A4" w:rsidRPr="00A640C5">
        <w:rPr>
          <w:rFonts w:ascii="Times New Roman" w:hAnsi="Times New Roman" w:cs="Times New Roman"/>
        </w:rPr>
        <w:t xml:space="preserve"> in the</w:t>
      </w:r>
      <w:r w:rsidR="00803D31" w:rsidRPr="00A640C5">
        <w:rPr>
          <w:rFonts w:ascii="Times New Roman" w:hAnsi="Times New Roman" w:cs="Times New Roman"/>
        </w:rPr>
        <w:t xml:space="preserve"> </w:t>
      </w:r>
      <w:r w:rsidR="003147A4" w:rsidRPr="00A640C5">
        <w:rPr>
          <w:rFonts w:ascii="Times New Roman" w:hAnsi="Times New Roman" w:cs="Times New Roman"/>
        </w:rPr>
        <w:t xml:space="preserve">Boston-Cambridge-Newton and Worcester Metropolitan Statistical Areas. </w:t>
      </w:r>
      <w:r w:rsidR="007B41BC" w:rsidRPr="00A640C5">
        <w:rPr>
          <w:rFonts w:ascii="Times New Roman" w:hAnsi="Times New Roman" w:cs="Times New Roman"/>
        </w:rPr>
        <w:t>T</w:t>
      </w:r>
      <w:r w:rsidR="009B1F8A" w:rsidRPr="00A640C5">
        <w:rPr>
          <w:rFonts w:ascii="Times New Roman" w:hAnsi="Times New Roman" w:cs="Times New Roman"/>
        </w:rPr>
        <w:t xml:space="preserve">hese figures are summarized in </w:t>
      </w:r>
      <w:r w:rsidR="000D2712" w:rsidRPr="00A640C5">
        <w:rPr>
          <w:rFonts w:ascii="Times New Roman" w:hAnsi="Times New Roman" w:cs="Times New Roman"/>
        </w:rPr>
        <w:t>Figure</w:t>
      </w:r>
      <w:r w:rsidR="009B1F8A" w:rsidRPr="00A640C5">
        <w:rPr>
          <w:rFonts w:ascii="Times New Roman" w:hAnsi="Times New Roman" w:cs="Times New Roman"/>
        </w:rPr>
        <w:t xml:space="preserve"> </w:t>
      </w:r>
      <w:r w:rsidR="00512F95" w:rsidRPr="00A640C5">
        <w:rPr>
          <w:rFonts w:ascii="Times New Roman" w:hAnsi="Times New Roman" w:cs="Times New Roman"/>
        </w:rPr>
        <w:t>ICC</w:t>
      </w:r>
      <w:r w:rsidR="005E392B" w:rsidRPr="00A640C5">
        <w:rPr>
          <w:rFonts w:ascii="Times New Roman" w:hAnsi="Times New Roman" w:cs="Times New Roman"/>
        </w:rPr>
        <w:t>30</w:t>
      </w:r>
      <w:r w:rsidR="005C2E4E" w:rsidRPr="00A640C5">
        <w:rPr>
          <w:rFonts w:ascii="Times New Roman" w:hAnsi="Times New Roman" w:cs="Times New Roman"/>
        </w:rPr>
        <w:t xml:space="preserve">. The total across all </w:t>
      </w:r>
      <w:r w:rsidR="002B026A" w:rsidRPr="00A640C5">
        <w:rPr>
          <w:rFonts w:ascii="Times New Roman" w:hAnsi="Times New Roman" w:cs="Times New Roman"/>
        </w:rPr>
        <w:t xml:space="preserve">such specialties for each of the Proposed Sites is reported at the </w:t>
      </w:r>
      <w:r w:rsidR="0028162A" w:rsidRPr="00A640C5">
        <w:rPr>
          <w:rFonts w:ascii="Times New Roman" w:hAnsi="Times New Roman" w:cs="Times New Roman"/>
        </w:rPr>
        <w:t>bottom of the figure</w:t>
      </w:r>
      <w:r w:rsidR="004A45D9" w:rsidRPr="00A640C5">
        <w:rPr>
          <w:rFonts w:ascii="Times New Roman" w:hAnsi="Times New Roman" w:cs="Times New Roman"/>
        </w:rPr>
        <w:t xml:space="preserve"> </w:t>
      </w:r>
      <w:r w:rsidR="0028162A" w:rsidRPr="00A640C5">
        <w:rPr>
          <w:rFonts w:ascii="Times New Roman" w:hAnsi="Times New Roman" w:cs="Times New Roman"/>
        </w:rPr>
        <w:t xml:space="preserve">and is also shown in the “Other Specialists” row of Figure </w:t>
      </w:r>
      <w:r w:rsidR="00512F95" w:rsidRPr="00A640C5">
        <w:rPr>
          <w:rFonts w:ascii="Times New Roman" w:hAnsi="Times New Roman" w:cs="Times New Roman"/>
        </w:rPr>
        <w:t>ICC</w:t>
      </w:r>
      <w:r w:rsidR="00BA6EFB" w:rsidRPr="00A640C5">
        <w:rPr>
          <w:rFonts w:ascii="Times New Roman" w:hAnsi="Times New Roman" w:cs="Times New Roman"/>
        </w:rPr>
        <w:t>29</w:t>
      </w:r>
      <w:r w:rsidR="00F82555" w:rsidRPr="00A640C5">
        <w:rPr>
          <w:rFonts w:ascii="Times New Roman" w:hAnsi="Times New Roman" w:cs="Times New Roman"/>
        </w:rPr>
        <w:t>.</w:t>
      </w:r>
    </w:p>
    <w:p w14:paraId="1A40F499" w14:textId="7441254B" w:rsidR="00AE27B1" w:rsidRPr="00A640C5" w:rsidRDefault="005B2AF9" w:rsidP="00AE27B1">
      <w:pPr>
        <w:pStyle w:val="NumberedParagraphs"/>
        <w:rPr>
          <w:rFonts w:ascii="Times New Roman" w:hAnsi="Times New Roman" w:cs="Times New Roman"/>
        </w:rPr>
      </w:pPr>
      <w:r w:rsidRPr="00A640C5">
        <w:rPr>
          <w:rFonts w:ascii="Times New Roman" w:hAnsi="Times New Roman" w:cs="Times New Roman"/>
        </w:rPr>
        <w:t xml:space="preserve">Turning back to </w:t>
      </w:r>
      <w:r w:rsidR="00852B1A" w:rsidRPr="00A640C5">
        <w:rPr>
          <w:rFonts w:ascii="Times New Roman" w:hAnsi="Times New Roman" w:cs="Times New Roman"/>
        </w:rPr>
        <w:t xml:space="preserve">Figure </w:t>
      </w:r>
      <w:r w:rsidR="00512F95" w:rsidRPr="00A640C5">
        <w:rPr>
          <w:rFonts w:ascii="Times New Roman" w:hAnsi="Times New Roman" w:cs="Times New Roman"/>
        </w:rPr>
        <w:t>ICC28</w:t>
      </w:r>
      <w:r w:rsidR="00F82555" w:rsidRPr="00A640C5">
        <w:rPr>
          <w:rFonts w:ascii="Times New Roman" w:hAnsi="Times New Roman" w:cs="Times New Roman"/>
        </w:rPr>
        <w:t>,</w:t>
      </w:r>
      <w:r w:rsidR="003E6E86" w:rsidRPr="00A640C5">
        <w:rPr>
          <w:rFonts w:ascii="Times New Roman" w:hAnsi="Times New Roman" w:cs="Times New Roman"/>
        </w:rPr>
        <w:t xml:space="preserve"> MGB’s anticipate</w:t>
      </w:r>
      <w:r w:rsidR="0027659E" w:rsidRPr="00A640C5">
        <w:rPr>
          <w:rFonts w:ascii="Times New Roman" w:hAnsi="Times New Roman" w:cs="Times New Roman"/>
        </w:rPr>
        <w:t xml:space="preserve">d </w:t>
      </w:r>
      <w:r w:rsidR="003E6E86" w:rsidRPr="00A640C5">
        <w:rPr>
          <w:rFonts w:ascii="Times New Roman" w:hAnsi="Times New Roman" w:cs="Times New Roman"/>
        </w:rPr>
        <w:t>staffing needs</w:t>
      </w:r>
      <w:r w:rsidR="00402DC3" w:rsidRPr="00A640C5">
        <w:rPr>
          <w:rFonts w:ascii="Times New Roman" w:hAnsi="Times New Roman" w:cs="Times New Roman"/>
        </w:rPr>
        <w:t xml:space="preserve"> at each clinic</w:t>
      </w:r>
      <w:r w:rsidR="003E6E86" w:rsidRPr="00A640C5">
        <w:rPr>
          <w:rFonts w:ascii="Times New Roman" w:hAnsi="Times New Roman" w:cs="Times New Roman"/>
        </w:rPr>
        <w:t xml:space="preserve"> for each category of worker </w:t>
      </w:r>
      <w:r w:rsidR="001E4FE8" w:rsidRPr="00A640C5">
        <w:rPr>
          <w:rFonts w:ascii="Times New Roman" w:hAnsi="Times New Roman" w:cs="Times New Roman"/>
        </w:rPr>
        <w:t>never comprise more than one percent of the existing labor supply for that category of worker and are often subs</w:t>
      </w:r>
      <w:r w:rsidR="00D43D0A" w:rsidRPr="00A640C5">
        <w:rPr>
          <w:rFonts w:ascii="Times New Roman" w:hAnsi="Times New Roman" w:cs="Times New Roman"/>
        </w:rPr>
        <w:t>tantially lower (</w:t>
      </w:r>
      <w:r w:rsidR="00D43D0A" w:rsidRPr="00A640C5">
        <w:rPr>
          <w:rFonts w:ascii="Times New Roman" w:hAnsi="Times New Roman" w:cs="Times New Roman"/>
          <w:i/>
          <w:iCs/>
        </w:rPr>
        <w:t>i.e.</w:t>
      </w:r>
      <w:r w:rsidR="00D43D0A" w:rsidRPr="00A640C5">
        <w:rPr>
          <w:rFonts w:ascii="Times New Roman" w:hAnsi="Times New Roman" w:cs="Times New Roman"/>
        </w:rPr>
        <w:t xml:space="preserve">, less than half a percent). </w:t>
      </w:r>
      <w:r w:rsidR="00622875" w:rsidRPr="00A640C5">
        <w:rPr>
          <w:rFonts w:ascii="Times New Roman" w:hAnsi="Times New Roman" w:cs="Times New Roman"/>
        </w:rPr>
        <w:t xml:space="preserve">Across all three Proposed Sites, MGB’s anticipated staffing needs </w:t>
      </w:r>
      <w:r w:rsidR="00A723BF" w:rsidRPr="00A640C5">
        <w:rPr>
          <w:rFonts w:ascii="Times New Roman" w:hAnsi="Times New Roman" w:cs="Times New Roman"/>
        </w:rPr>
        <w:t xml:space="preserve">almost </w:t>
      </w:r>
      <w:r w:rsidR="00622875" w:rsidRPr="00A640C5">
        <w:rPr>
          <w:rFonts w:ascii="Times New Roman" w:hAnsi="Times New Roman" w:cs="Times New Roman"/>
        </w:rPr>
        <w:t>never comprise more than</w:t>
      </w:r>
      <w:r w:rsidR="003D6FDC" w:rsidRPr="00A640C5">
        <w:rPr>
          <w:rFonts w:ascii="Times New Roman" w:hAnsi="Times New Roman" w:cs="Times New Roman"/>
        </w:rPr>
        <w:t xml:space="preserve"> two</w:t>
      </w:r>
      <w:r w:rsidR="00622875" w:rsidRPr="00A640C5">
        <w:rPr>
          <w:rFonts w:ascii="Times New Roman" w:hAnsi="Times New Roman" w:cs="Times New Roman"/>
        </w:rPr>
        <w:t xml:space="preserve"> percent of the existing labor supply </w:t>
      </w:r>
      <w:r w:rsidR="005B4227" w:rsidRPr="00A640C5">
        <w:rPr>
          <w:rFonts w:ascii="Times New Roman" w:hAnsi="Times New Roman" w:cs="Times New Roman"/>
        </w:rPr>
        <w:t xml:space="preserve">by </w:t>
      </w:r>
      <w:r w:rsidR="00622875" w:rsidRPr="00A640C5">
        <w:rPr>
          <w:rFonts w:ascii="Times New Roman" w:hAnsi="Times New Roman" w:cs="Times New Roman"/>
        </w:rPr>
        <w:t xml:space="preserve">category of worker and </w:t>
      </w:r>
      <w:r w:rsidR="005B4227" w:rsidRPr="00A640C5">
        <w:rPr>
          <w:rFonts w:ascii="Times New Roman" w:hAnsi="Times New Roman" w:cs="Times New Roman"/>
        </w:rPr>
        <w:t xml:space="preserve">most often represents less than one percent of the existing labor supply </w:t>
      </w:r>
      <w:r w:rsidR="00B13E85" w:rsidRPr="00A640C5">
        <w:rPr>
          <w:rFonts w:ascii="Times New Roman" w:hAnsi="Times New Roman" w:cs="Times New Roman"/>
        </w:rPr>
        <w:t xml:space="preserve">by </w:t>
      </w:r>
      <w:r w:rsidR="005B4227" w:rsidRPr="00A640C5">
        <w:rPr>
          <w:rFonts w:ascii="Times New Roman" w:hAnsi="Times New Roman" w:cs="Times New Roman"/>
        </w:rPr>
        <w:t>category of worker</w:t>
      </w:r>
      <w:r w:rsidR="00622875" w:rsidRPr="00A640C5">
        <w:rPr>
          <w:rFonts w:ascii="Times New Roman" w:hAnsi="Times New Roman" w:cs="Times New Roman"/>
        </w:rPr>
        <w:t>.</w:t>
      </w:r>
      <w:r w:rsidR="00580E3D" w:rsidRPr="00A640C5">
        <w:rPr>
          <w:rFonts w:ascii="Times New Roman" w:hAnsi="Times New Roman" w:cs="Times New Roman"/>
        </w:rPr>
        <w:t xml:space="preserve"> </w:t>
      </w:r>
      <w:r w:rsidR="00204B1D" w:rsidRPr="00A640C5">
        <w:rPr>
          <w:rFonts w:ascii="Times New Roman" w:hAnsi="Times New Roman" w:cs="Times New Roman"/>
        </w:rPr>
        <w:t xml:space="preserve">As such, even if MGB were unable to meet its staffing needs at any of the Proposed Sites by moving MGB employees from the Applicant’s existing facilities to the Proposed Sites, </w:t>
      </w:r>
      <w:r w:rsidR="00865640" w:rsidRPr="00A640C5">
        <w:rPr>
          <w:rFonts w:ascii="Times New Roman" w:hAnsi="Times New Roman" w:cs="Times New Roman"/>
        </w:rPr>
        <w:t xml:space="preserve">we do not expect that a </w:t>
      </w:r>
      <w:r w:rsidR="00865640" w:rsidRPr="00A640C5">
        <w:rPr>
          <w:rFonts w:ascii="Times New Roman" w:hAnsi="Times New Roman" w:cs="Times New Roman"/>
          <w:i/>
        </w:rPr>
        <w:t>de minimis</w:t>
      </w:r>
      <w:r w:rsidR="00865640" w:rsidRPr="00A640C5">
        <w:rPr>
          <w:rFonts w:ascii="Times New Roman" w:hAnsi="Times New Roman" w:cs="Times New Roman"/>
        </w:rPr>
        <w:t xml:space="preserve"> increase in the demand for health care professionals in the Boston-Cambridge-Newton and Worcester Metropolitan Statistical Areas would have a meaningful effect on prevailing compensation for those professionals in local labor markets.</w:t>
      </w:r>
      <w:bookmarkEnd w:id="0"/>
    </w:p>
    <w:p w14:paraId="0240A0E4" w14:textId="4DAD3DFC" w:rsidR="00AE27B1" w:rsidRPr="00A640C5" w:rsidRDefault="00AE27B1" w:rsidP="00AE27B1">
      <w:pPr>
        <w:pStyle w:val="Heading1"/>
        <w:rPr>
          <w:rFonts w:ascii="Times New Roman" w:hAnsi="Times New Roman" w:cs="Times New Roman"/>
        </w:rPr>
      </w:pPr>
      <w:bookmarkStart w:id="98" w:name="_Toc90042583"/>
      <w:r w:rsidRPr="00A640C5">
        <w:rPr>
          <w:rFonts w:ascii="Times New Roman" w:hAnsi="Times New Roman" w:cs="Times New Roman"/>
        </w:rPr>
        <w:t>Conclusions</w:t>
      </w:r>
      <w:bookmarkEnd w:id="98"/>
    </w:p>
    <w:p w14:paraId="72E60187" w14:textId="4C814F62" w:rsidR="007614BF" w:rsidRPr="00A640C5" w:rsidRDefault="007614BF" w:rsidP="00BB54FB">
      <w:pPr>
        <w:pStyle w:val="NumberedParagraphs"/>
        <w:rPr>
          <w:rFonts w:ascii="Times New Roman" w:hAnsi="Times New Roman" w:cs="Times New Roman"/>
        </w:rPr>
      </w:pPr>
      <w:r w:rsidRPr="00A640C5">
        <w:rPr>
          <w:rFonts w:ascii="Times New Roman" w:hAnsi="Times New Roman" w:cs="Times New Roman"/>
        </w:rPr>
        <w:t>The DoN program requested that we provide short-term (</w:t>
      </w:r>
      <w:r w:rsidRPr="00A640C5">
        <w:rPr>
          <w:rFonts w:ascii="Times New Roman" w:hAnsi="Times New Roman" w:cs="Times New Roman"/>
          <w:i/>
          <w:iCs/>
        </w:rPr>
        <w:t>i.e.</w:t>
      </w:r>
      <w:r w:rsidRPr="00A640C5">
        <w:rPr>
          <w:rFonts w:ascii="Times New Roman" w:hAnsi="Times New Roman" w:cs="Times New Roman"/>
        </w:rPr>
        <w:t>, five years) and long-term (</w:t>
      </w:r>
      <w:r w:rsidRPr="00A640C5">
        <w:rPr>
          <w:rFonts w:ascii="Times New Roman" w:hAnsi="Times New Roman" w:cs="Times New Roman"/>
          <w:i/>
          <w:iCs/>
        </w:rPr>
        <w:t>i.e.</w:t>
      </w:r>
      <w:r w:rsidRPr="00A640C5">
        <w:rPr>
          <w:rFonts w:ascii="Times New Roman" w:hAnsi="Times New Roman" w:cs="Times New Roman"/>
        </w:rPr>
        <w:t xml:space="preserve">, ten years) estimates of the expected changes in total population and projected demographic shifts in the service area of each </w:t>
      </w:r>
      <w:r w:rsidR="004B17AA" w:rsidRPr="00A640C5">
        <w:rPr>
          <w:rFonts w:ascii="Times New Roman" w:hAnsi="Times New Roman" w:cs="Times New Roman"/>
        </w:rPr>
        <w:t>P</w:t>
      </w:r>
      <w:r w:rsidRPr="00A640C5">
        <w:rPr>
          <w:rFonts w:ascii="Times New Roman" w:hAnsi="Times New Roman" w:cs="Times New Roman"/>
        </w:rPr>
        <w:t xml:space="preserve">roposed Integrated Care Clinic. Between 2020 and 2030, we </w:t>
      </w:r>
      <w:r w:rsidR="00BB54FB" w:rsidRPr="00A640C5">
        <w:rPr>
          <w:rFonts w:ascii="Times New Roman" w:hAnsi="Times New Roman" w:cs="Times New Roman"/>
        </w:rPr>
        <w:t xml:space="preserve">find that: </w:t>
      </w:r>
    </w:p>
    <w:p w14:paraId="7CD589EE" w14:textId="3EF57C15" w:rsidR="007614BF" w:rsidRPr="00A640C5" w:rsidRDefault="00BB54FB" w:rsidP="007614BF">
      <w:pPr>
        <w:pStyle w:val="BulletParagraph"/>
        <w:rPr>
          <w:rFonts w:ascii="Times New Roman" w:hAnsi="Times New Roman" w:cs="Times New Roman"/>
        </w:rPr>
      </w:pPr>
      <w:r w:rsidRPr="00A640C5">
        <w:rPr>
          <w:rFonts w:ascii="Times New Roman" w:hAnsi="Times New Roman" w:cs="Times New Roman"/>
        </w:rPr>
        <w:t>T</w:t>
      </w:r>
      <w:r w:rsidR="007614BF" w:rsidRPr="00A640C5">
        <w:rPr>
          <w:rFonts w:ascii="Times New Roman" w:hAnsi="Times New Roman" w:cs="Times New Roman"/>
        </w:rPr>
        <w:t xml:space="preserve">he population </w:t>
      </w:r>
      <w:r w:rsidRPr="00A640C5">
        <w:rPr>
          <w:rFonts w:ascii="Times New Roman" w:hAnsi="Times New Roman" w:cs="Times New Roman"/>
        </w:rPr>
        <w:t xml:space="preserve">of the Westborough Clinic’s service area </w:t>
      </w:r>
      <w:r w:rsidR="007614BF" w:rsidRPr="00A640C5">
        <w:rPr>
          <w:rFonts w:ascii="Times New Roman" w:hAnsi="Times New Roman" w:cs="Times New Roman"/>
        </w:rPr>
        <w:t>is projected to</w:t>
      </w:r>
      <w:r w:rsidRPr="00A640C5">
        <w:rPr>
          <w:rFonts w:ascii="Times New Roman" w:hAnsi="Times New Roman" w:cs="Times New Roman"/>
        </w:rPr>
        <w:t xml:space="preserve"> increase by</w:t>
      </w:r>
      <w:r w:rsidR="007614BF" w:rsidRPr="00A640C5">
        <w:rPr>
          <w:rFonts w:ascii="Times New Roman" w:hAnsi="Times New Roman" w:cs="Times New Roman"/>
        </w:rPr>
        <w:t xml:space="preserve"> </w:t>
      </w:r>
      <w:r w:rsidRPr="00A640C5">
        <w:rPr>
          <w:rFonts w:ascii="Times New Roman" w:hAnsi="Times New Roman" w:cs="Times New Roman"/>
          <w:b/>
          <w:bCs/>
        </w:rPr>
        <w:t>seven</w:t>
      </w:r>
      <w:r w:rsidR="007614BF" w:rsidRPr="00A640C5">
        <w:rPr>
          <w:rFonts w:ascii="Times New Roman" w:hAnsi="Times New Roman" w:cs="Times New Roman"/>
          <w:b/>
          <w:bCs/>
        </w:rPr>
        <w:t xml:space="preserve"> percent</w:t>
      </w:r>
      <w:r w:rsidRPr="00A640C5">
        <w:rPr>
          <w:rFonts w:ascii="Times New Roman" w:hAnsi="Times New Roman" w:cs="Times New Roman"/>
        </w:rPr>
        <w:t xml:space="preserve">, with </w:t>
      </w:r>
      <w:r w:rsidR="007614BF" w:rsidRPr="00A640C5">
        <w:rPr>
          <w:rFonts w:ascii="Times New Roman" w:hAnsi="Times New Roman" w:cs="Times New Roman"/>
        </w:rPr>
        <w:t>the number of residents age 65 and older</w:t>
      </w:r>
      <w:r w:rsidRPr="00A640C5">
        <w:rPr>
          <w:rFonts w:ascii="Times New Roman" w:hAnsi="Times New Roman" w:cs="Times New Roman"/>
        </w:rPr>
        <w:t xml:space="preserve"> projected to increase</w:t>
      </w:r>
      <w:r w:rsidR="007614BF" w:rsidRPr="00A640C5">
        <w:rPr>
          <w:rFonts w:ascii="Times New Roman" w:hAnsi="Times New Roman" w:cs="Times New Roman"/>
        </w:rPr>
        <w:t xml:space="preserve"> by </w:t>
      </w:r>
      <w:r w:rsidR="007614BF" w:rsidRPr="00A640C5">
        <w:rPr>
          <w:rFonts w:ascii="Times New Roman" w:hAnsi="Times New Roman" w:cs="Times New Roman"/>
          <w:b/>
          <w:bCs/>
        </w:rPr>
        <w:t>39 percent</w:t>
      </w:r>
      <w:r w:rsidR="007614BF" w:rsidRPr="00A640C5">
        <w:rPr>
          <w:rFonts w:ascii="Times New Roman" w:hAnsi="Times New Roman" w:cs="Times New Roman"/>
        </w:rPr>
        <w:t>.</w:t>
      </w:r>
    </w:p>
    <w:p w14:paraId="08BFC9F8" w14:textId="790E6677" w:rsidR="003B1691" w:rsidRPr="00A640C5" w:rsidRDefault="003B1691" w:rsidP="003B1691">
      <w:pPr>
        <w:pStyle w:val="BulletParagraph"/>
        <w:rPr>
          <w:rFonts w:ascii="Times New Roman" w:hAnsi="Times New Roman" w:cs="Times New Roman"/>
        </w:rPr>
      </w:pPr>
      <w:r w:rsidRPr="00A640C5">
        <w:rPr>
          <w:rFonts w:ascii="Times New Roman" w:hAnsi="Times New Roman" w:cs="Times New Roman"/>
        </w:rPr>
        <w:t xml:space="preserve">The population of the Westwood Clinic’s service area is projected to increase by </w:t>
      </w:r>
      <w:r w:rsidRPr="00A640C5">
        <w:rPr>
          <w:rFonts w:ascii="Times New Roman" w:hAnsi="Times New Roman" w:cs="Times New Roman"/>
          <w:b/>
          <w:bCs/>
        </w:rPr>
        <w:t>five percent</w:t>
      </w:r>
      <w:r w:rsidRPr="00A640C5">
        <w:rPr>
          <w:rFonts w:ascii="Times New Roman" w:hAnsi="Times New Roman" w:cs="Times New Roman"/>
        </w:rPr>
        <w:t xml:space="preserve">, with the number of residents age 65 and older projected to increase by </w:t>
      </w:r>
      <w:r w:rsidRPr="00A640C5">
        <w:rPr>
          <w:rFonts w:ascii="Times New Roman" w:hAnsi="Times New Roman" w:cs="Times New Roman"/>
          <w:b/>
          <w:bCs/>
        </w:rPr>
        <w:t>30 percent</w:t>
      </w:r>
      <w:r w:rsidRPr="00A640C5">
        <w:rPr>
          <w:rFonts w:ascii="Times New Roman" w:hAnsi="Times New Roman" w:cs="Times New Roman"/>
        </w:rPr>
        <w:t>.</w:t>
      </w:r>
    </w:p>
    <w:p w14:paraId="47DE882D" w14:textId="510910FC" w:rsidR="009A5D61" w:rsidRPr="00A640C5" w:rsidRDefault="00BB54FB" w:rsidP="009A5D61">
      <w:pPr>
        <w:pStyle w:val="BulletParagraph"/>
        <w:rPr>
          <w:rFonts w:ascii="Times New Roman" w:hAnsi="Times New Roman" w:cs="Times New Roman"/>
        </w:rPr>
      </w:pPr>
      <w:r w:rsidRPr="00A640C5">
        <w:rPr>
          <w:rFonts w:ascii="Times New Roman" w:hAnsi="Times New Roman" w:cs="Times New Roman"/>
        </w:rPr>
        <w:lastRenderedPageBreak/>
        <w:t xml:space="preserve">The population of the Woburn Clinic’s service area is projected to increase by </w:t>
      </w:r>
      <w:r w:rsidRPr="00A640C5">
        <w:rPr>
          <w:rFonts w:ascii="Times New Roman" w:hAnsi="Times New Roman" w:cs="Times New Roman"/>
          <w:b/>
          <w:bCs/>
        </w:rPr>
        <w:t>five percent</w:t>
      </w:r>
      <w:r w:rsidRPr="00A640C5">
        <w:rPr>
          <w:rFonts w:ascii="Times New Roman" w:hAnsi="Times New Roman" w:cs="Times New Roman"/>
        </w:rPr>
        <w:t xml:space="preserve">, with the number of residents age 65 and older projected to increase by </w:t>
      </w:r>
      <w:r w:rsidRPr="00A640C5">
        <w:rPr>
          <w:rFonts w:ascii="Times New Roman" w:hAnsi="Times New Roman" w:cs="Times New Roman"/>
          <w:b/>
          <w:bCs/>
        </w:rPr>
        <w:t>30 percent</w:t>
      </w:r>
      <w:r w:rsidRPr="00A640C5">
        <w:rPr>
          <w:rFonts w:ascii="Times New Roman" w:hAnsi="Times New Roman" w:cs="Times New Roman"/>
        </w:rPr>
        <w:t>.</w:t>
      </w:r>
    </w:p>
    <w:p w14:paraId="29A118B2" w14:textId="24F53E07" w:rsidR="00A86CD4" w:rsidRPr="00A640C5" w:rsidRDefault="00AE27B1" w:rsidP="00A86CD4">
      <w:pPr>
        <w:pStyle w:val="NumberedParagraphs"/>
        <w:rPr>
          <w:rFonts w:ascii="Times New Roman" w:hAnsi="Times New Roman" w:cs="Times New Roman"/>
        </w:rPr>
      </w:pPr>
      <w:r w:rsidRPr="00A640C5">
        <w:rPr>
          <w:rFonts w:ascii="Times New Roman" w:hAnsi="Times New Roman" w:cs="Times New Roman"/>
        </w:rPr>
        <w:t xml:space="preserve">The DoN program asked that we evaluate MGB’s market share for the services addressed in the DoN application and that we assess how those shares might change if MGB’s DoN application were approved. </w:t>
      </w:r>
      <w:r w:rsidR="003B1691" w:rsidRPr="00A640C5">
        <w:rPr>
          <w:rFonts w:ascii="Times New Roman" w:hAnsi="Times New Roman" w:cs="Times New Roman"/>
        </w:rPr>
        <w:t>We</w:t>
      </w:r>
      <w:r w:rsidRPr="00A640C5">
        <w:rPr>
          <w:rFonts w:ascii="Times New Roman" w:hAnsi="Times New Roman" w:cs="Times New Roman"/>
        </w:rPr>
        <w:t xml:space="preserve"> model changes in</w:t>
      </w:r>
      <w:r w:rsidR="003B1691" w:rsidRPr="00A640C5">
        <w:rPr>
          <w:rFonts w:ascii="Times New Roman" w:hAnsi="Times New Roman" w:cs="Times New Roman"/>
        </w:rPr>
        <w:t xml:space="preserve"> MGB</w:t>
      </w:r>
      <w:r w:rsidRPr="00A640C5">
        <w:rPr>
          <w:rFonts w:ascii="Times New Roman" w:hAnsi="Times New Roman" w:cs="Times New Roman"/>
        </w:rPr>
        <w:t xml:space="preserve">’s share under two scenarios. First, we assume that the </w:t>
      </w:r>
      <w:r w:rsidR="004B17AA" w:rsidRPr="00A640C5">
        <w:rPr>
          <w:rFonts w:ascii="Times New Roman" w:hAnsi="Times New Roman" w:cs="Times New Roman"/>
        </w:rPr>
        <w:t>P</w:t>
      </w:r>
      <w:r w:rsidRPr="00A640C5">
        <w:rPr>
          <w:rFonts w:ascii="Times New Roman" w:hAnsi="Times New Roman" w:cs="Times New Roman"/>
        </w:rPr>
        <w:t xml:space="preserve">roposed </w:t>
      </w:r>
      <w:r w:rsidR="003B1691" w:rsidRPr="00A640C5">
        <w:rPr>
          <w:rFonts w:ascii="Times New Roman" w:hAnsi="Times New Roman" w:cs="Times New Roman"/>
        </w:rPr>
        <w:t>Integrated Care Clinics</w:t>
      </w:r>
      <w:r w:rsidRPr="00A640C5">
        <w:rPr>
          <w:rFonts w:ascii="Times New Roman" w:hAnsi="Times New Roman" w:cs="Times New Roman"/>
        </w:rPr>
        <w:t xml:space="preserve"> would be used, where possible, </w:t>
      </w:r>
      <w:r w:rsidR="001F2334" w:rsidRPr="00A640C5">
        <w:rPr>
          <w:rFonts w:ascii="Times New Roman" w:hAnsi="Times New Roman" w:cs="Times New Roman"/>
        </w:rPr>
        <w:t xml:space="preserve">to </w:t>
      </w:r>
      <w:r w:rsidRPr="00A640C5">
        <w:rPr>
          <w:rFonts w:ascii="Times New Roman" w:hAnsi="Times New Roman" w:cs="Times New Roman"/>
        </w:rPr>
        <w:t xml:space="preserve">provide care to patients who otherwise would have </w:t>
      </w:r>
      <w:r w:rsidR="003B1691" w:rsidRPr="00A640C5">
        <w:rPr>
          <w:rFonts w:ascii="Times New Roman" w:hAnsi="Times New Roman" w:cs="Times New Roman"/>
        </w:rPr>
        <w:t>received care at another MGB facility</w:t>
      </w:r>
      <w:r w:rsidRPr="00A640C5">
        <w:rPr>
          <w:rFonts w:ascii="Times New Roman" w:hAnsi="Times New Roman" w:cs="Times New Roman"/>
        </w:rPr>
        <w:t xml:space="preserve">. Second, we allow </w:t>
      </w:r>
      <w:r w:rsidR="003B1691" w:rsidRPr="00A640C5">
        <w:rPr>
          <w:rFonts w:ascii="Times New Roman" w:hAnsi="Times New Roman" w:cs="Times New Roman"/>
        </w:rPr>
        <w:t xml:space="preserve">the </w:t>
      </w:r>
      <w:r w:rsidR="004B17AA" w:rsidRPr="00A640C5">
        <w:rPr>
          <w:rFonts w:ascii="Times New Roman" w:hAnsi="Times New Roman" w:cs="Times New Roman"/>
        </w:rPr>
        <w:t>P</w:t>
      </w:r>
      <w:r w:rsidR="003B1691" w:rsidRPr="00A640C5">
        <w:rPr>
          <w:rFonts w:ascii="Times New Roman" w:hAnsi="Times New Roman" w:cs="Times New Roman"/>
        </w:rPr>
        <w:t>roposed Integrated Care Clinics to attract patients from any competing health care provider</w:t>
      </w:r>
      <w:r w:rsidRPr="00A640C5">
        <w:rPr>
          <w:rFonts w:ascii="Times New Roman" w:hAnsi="Times New Roman" w:cs="Times New Roman"/>
        </w:rPr>
        <w:t>.</w:t>
      </w:r>
      <w:r w:rsidR="00D5625E" w:rsidRPr="00A640C5">
        <w:rPr>
          <w:rFonts w:ascii="Times New Roman" w:hAnsi="Times New Roman" w:cs="Times New Roman"/>
        </w:rPr>
        <w:t xml:space="preserve"> </w:t>
      </w:r>
      <w:bookmarkStart w:id="99" w:name="_Hlk89864822"/>
      <w:r w:rsidR="00D5625E" w:rsidRPr="00A640C5">
        <w:rPr>
          <w:rFonts w:ascii="Times New Roman" w:hAnsi="Times New Roman" w:cs="Times New Roman"/>
        </w:rPr>
        <w:t>Th</w:t>
      </w:r>
      <w:r w:rsidR="004B17AA" w:rsidRPr="00A640C5">
        <w:rPr>
          <w:rFonts w:ascii="Times New Roman" w:hAnsi="Times New Roman" w:cs="Times New Roman"/>
        </w:rPr>
        <w:t>e</w:t>
      </w:r>
      <w:r w:rsidR="00D5625E" w:rsidRPr="00A640C5">
        <w:rPr>
          <w:rFonts w:ascii="Times New Roman" w:hAnsi="Times New Roman" w:cs="Times New Roman"/>
        </w:rPr>
        <w:t xml:space="preserve"> first approach generally results in no change in MGB’s overall share because patients are simply switching their site of care from an existing MGB facility to one of the </w:t>
      </w:r>
      <w:r w:rsidR="004B17AA" w:rsidRPr="00A640C5">
        <w:rPr>
          <w:rFonts w:ascii="Times New Roman" w:hAnsi="Times New Roman" w:cs="Times New Roman"/>
        </w:rPr>
        <w:t>P</w:t>
      </w:r>
      <w:r w:rsidR="00D5625E" w:rsidRPr="00A640C5">
        <w:rPr>
          <w:rFonts w:ascii="Times New Roman" w:hAnsi="Times New Roman" w:cs="Times New Roman"/>
        </w:rPr>
        <w:t>roposed Integrated Care Clinics.</w:t>
      </w:r>
      <w:bookmarkEnd w:id="99"/>
      <w:r w:rsidR="00A86CD4" w:rsidRPr="00A640C5">
        <w:rPr>
          <w:rFonts w:ascii="Times New Roman" w:hAnsi="Times New Roman" w:cs="Times New Roman"/>
        </w:rPr>
        <w:t xml:space="preserve"> Our calculations</w:t>
      </w:r>
      <w:r w:rsidR="00026721" w:rsidRPr="00A640C5">
        <w:rPr>
          <w:rFonts w:ascii="Times New Roman" w:hAnsi="Times New Roman" w:cs="Times New Roman"/>
        </w:rPr>
        <w:t xml:space="preserve"> for each </w:t>
      </w:r>
      <w:r w:rsidR="004B17AA" w:rsidRPr="00A640C5">
        <w:rPr>
          <w:rFonts w:ascii="Times New Roman" w:hAnsi="Times New Roman" w:cs="Times New Roman"/>
        </w:rPr>
        <w:t>Proposed Integrated Care C</w:t>
      </w:r>
      <w:r w:rsidR="00026721" w:rsidRPr="00A640C5">
        <w:rPr>
          <w:rFonts w:ascii="Times New Roman" w:hAnsi="Times New Roman" w:cs="Times New Roman"/>
        </w:rPr>
        <w:t>linic</w:t>
      </w:r>
      <w:r w:rsidR="00A86CD4" w:rsidRPr="00A640C5">
        <w:rPr>
          <w:rFonts w:ascii="Times New Roman" w:hAnsi="Times New Roman" w:cs="Times New Roman"/>
        </w:rPr>
        <w:t xml:space="preserve"> are summarized in Figure ICC31 below.</w:t>
      </w:r>
      <w:bookmarkStart w:id="100" w:name="_Hlk89947286"/>
      <w:r w:rsidR="00A86CD4" w:rsidRPr="00A640C5">
        <w:rPr>
          <w:rFonts w:ascii="Times New Roman" w:hAnsi="Times New Roman" w:cs="Times New Roman"/>
        </w:rPr>
        <w:t xml:space="preserve"> As shown in the figure, in each of the service lines addressed in the DoN application, MGB’s current share is between </w:t>
      </w:r>
      <w:r w:rsidR="00026721" w:rsidRPr="00A640C5">
        <w:rPr>
          <w:rFonts w:ascii="Times New Roman" w:hAnsi="Times New Roman" w:cs="Times New Roman"/>
        </w:rPr>
        <w:t>16</w:t>
      </w:r>
      <w:r w:rsidR="00A86CD4" w:rsidRPr="00A640C5">
        <w:rPr>
          <w:rFonts w:ascii="Times New Roman" w:hAnsi="Times New Roman" w:cs="Times New Roman"/>
        </w:rPr>
        <w:t xml:space="preserve"> and 3</w:t>
      </w:r>
      <w:r w:rsidR="00026721" w:rsidRPr="00A640C5">
        <w:rPr>
          <w:rFonts w:ascii="Times New Roman" w:hAnsi="Times New Roman" w:cs="Times New Roman"/>
        </w:rPr>
        <w:t>3</w:t>
      </w:r>
      <w:r w:rsidR="00A86CD4" w:rsidRPr="00A640C5">
        <w:rPr>
          <w:rFonts w:ascii="Times New Roman" w:hAnsi="Times New Roman" w:cs="Times New Roman"/>
        </w:rPr>
        <w:t xml:space="preserve"> percent</w:t>
      </w:r>
      <w:r w:rsidR="00BA111B" w:rsidRPr="00A640C5">
        <w:rPr>
          <w:rFonts w:ascii="Times New Roman" w:hAnsi="Times New Roman" w:cs="Times New Roman"/>
        </w:rPr>
        <w:t xml:space="preserve"> in the service areas of the three Proposed </w:t>
      </w:r>
      <w:r w:rsidR="004B17AA" w:rsidRPr="00A640C5">
        <w:rPr>
          <w:rFonts w:ascii="Times New Roman" w:hAnsi="Times New Roman" w:cs="Times New Roman"/>
        </w:rPr>
        <w:t xml:space="preserve">Integrated Care </w:t>
      </w:r>
      <w:r w:rsidR="00BA111B" w:rsidRPr="00A640C5">
        <w:rPr>
          <w:rFonts w:ascii="Times New Roman" w:hAnsi="Times New Roman" w:cs="Times New Roman"/>
        </w:rPr>
        <w:t>Clinics</w:t>
      </w:r>
      <w:r w:rsidR="00A86CD4" w:rsidRPr="00A640C5">
        <w:rPr>
          <w:rFonts w:ascii="Times New Roman" w:hAnsi="Times New Roman" w:cs="Times New Roman"/>
        </w:rPr>
        <w:t xml:space="preserve">. </w:t>
      </w:r>
      <w:r w:rsidR="00BA111B" w:rsidRPr="00A640C5">
        <w:rPr>
          <w:rFonts w:ascii="Times New Roman" w:hAnsi="Times New Roman" w:cs="Times New Roman"/>
        </w:rPr>
        <w:t xml:space="preserve">Under the first scenario, there would be no change in MGB’s share in these service areas; the proposed project would simply shift care from existing MGB facilities to the </w:t>
      </w:r>
      <w:r w:rsidR="004B17AA" w:rsidRPr="00A640C5">
        <w:rPr>
          <w:rFonts w:ascii="Times New Roman" w:hAnsi="Times New Roman" w:cs="Times New Roman"/>
        </w:rPr>
        <w:t xml:space="preserve">Proposed </w:t>
      </w:r>
      <w:r w:rsidR="00BA111B" w:rsidRPr="00A640C5">
        <w:rPr>
          <w:rFonts w:ascii="Times New Roman" w:hAnsi="Times New Roman" w:cs="Times New Roman"/>
        </w:rPr>
        <w:t>Integrated Care Clinics. Under the second scenario, t</w:t>
      </w:r>
      <w:r w:rsidR="00A86CD4" w:rsidRPr="00A640C5">
        <w:rPr>
          <w:rFonts w:ascii="Times New Roman" w:hAnsi="Times New Roman" w:cs="Times New Roman"/>
        </w:rPr>
        <w:t xml:space="preserve">he </w:t>
      </w:r>
      <w:r w:rsidR="00555E58" w:rsidRPr="00A640C5">
        <w:rPr>
          <w:rFonts w:ascii="Times New Roman" w:hAnsi="Times New Roman" w:cs="Times New Roman"/>
        </w:rPr>
        <w:t>P</w:t>
      </w:r>
      <w:r w:rsidR="00A86CD4" w:rsidRPr="00A640C5">
        <w:rPr>
          <w:rFonts w:ascii="Times New Roman" w:hAnsi="Times New Roman" w:cs="Times New Roman"/>
        </w:rPr>
        <w:t xml:space="preserve">roposed </w:t>
      </w:r>
      <w:r w:rsidR="00555E58" w:rsidRPr="00A640C5">
        <w:rPr>
          <w:rFonts w:ascii="Times New Roman" w:hAnsi="Times New Roman" w:cs="Times New Roman"/>
        </w:rPr>
        <w:t>Integrated Care Clinics</w:t>
      </w:r>
      <w:r w:rsidR="00A86CD4" w:rsidRPr="00A640C5">
        <w:rPr>
          <w:rFonts w:ascii="Times New Roman" w:hAnsi="Times New Roman" w:cs="Times New Roman"/>
        </w:rPr>
        <w:t xml:space="preserve"> would increase MGB’s share by </w:t>
      </w:r>
      <w:r w:rsidR="00255A1B" w:rsidRPr="00A640C5">
        <w:rPr>
          <w:rFonts w:ascii="Times New Roman" w:hAnsi="Times New Roman" w:cs="Times New Roman"/>
        </w:rPr>
        <w:t>between two</w:t>
      </w:r>
      <w:r w:rsidR="00BA111B" w:rsidRPr="00A640C5">
        <w:rPr>
          <w:rFonts w:ascii="Times New Roman" w:hAnsi="Times New Roman" w:cs="Times New Roman"/>
        </w:rPr>
        <w:t xml:space="preserve"> </w:t>
      </w:r>
      <w:r w:rsidR="00255A1B" w:rsidRPr="00A640C5">
        <w:rPr>
          <w:rFonts w:ascii="Times New Roman" w:hAnsi="Times New Roman" w:cs="Times New Roman"/>
        </w:rPr>
        <w:t xml:space="preserve">and 13 </w:t>
      </w:r>
      <w:r w:rsidR="00A86CD4" w:rsidRPr="00A640C5">
        <w:rPr>
          <w:rFonts w:ascii="Times New Roman" w:hAnsi="Times New Roman" w:cs="Times New Roman"/>
        </w:rPr>
        <w:t xml:space="preserve">percentage points. </w:t>
      </w:r>
      <w:bookmarkEnd w:id="100"/>
    </w:p>
    <w:p w14:paraId="45B4D566" w14:textId="29DEFD99" w:rsidR="009A5D61" w:rsidRPr="00A640C5" w:rsidRDefault="009A5D61" w:rsidP="00594C38">
      <w:pPr>
        <w:pStyle w:val="NumberedParagraphs"/>
        <w:keepNext/>
        <w:keepLines/>
        <w:numPr>
          <w:ilvl w:val="0"/>
          <w:numId w:val="0"/>
        </w:numPr>
        <w:spacing w:line="240" w:lineRule="auto"/>
        <w:ind w:left="-288"/>
        <w:rPr>
          <w:rFonts w:ascii="Times New Roman" w:hAnsi="Times New Roman" w:cs="Times New Roman"/>
        </w:rPr>
      </w:pPr>
      <w:r w:rsidRPr="00A640C5">
        <w:rPr>
          <w:rFonts w:ascii="Times New Roman" w:hAnsi="Times New Roman" w:cs="Times New Roman"/>
          <w:b/>
          <w:bCs/>
        </w:rPr>
        <w:lastRenderedPageBreak/>
        <w:t>Figure ICC31</w:t>
      </w:r>
    </w:p>
    <w:tbl>
      <w:tblPr>
        <w:tblStyle w:val="TableGrid"/>
        <w:tblW w:w="9990" w:type="dxa"/>
        <w:jc w:val="center"/>
        <w:tblLayout w:type="fixed"/>
        <w:tblLook w:val="04A0" w:firstRow="1" w:lastRow="0" w:firstColumn="1" w:lastColumn="0" w:noHBand="0" w:noVBand="1"/>
        <w:tblCaption w:val="Figure ICC31"/>
        <w:tblDescription w:val="Clinic / Service Line, MGB’s Share Before Proposed Project, Change in MGB’s Share After Proposed Project (From MGB), Change in MGB’s Share After Proposed Project (From All Comp.)&#10;   &#10;A. Westborough Clinic   &#10;Outpatient CT Scans  22% 0% 7%&#10;Outpatient MR Scans 19% 0% 9%&#10;Outpatient Surgical Procs. 16% 0% 4%&#10;      &#10;B. Westwood Clinic   &#10;Outpatient CT Scans 31% 0% 13%&#10;Outpatient MR Scans 33% 0% 5%&#10;Outpatient Surgical Procs. 27% 0% 4%&#10;   &#10;C. Woburn Clinic   &#10;Outpatient CT Scans 29% 0% 7%&#10;Outpatient MR Scans 28% 0% 8%&#10;Outpatient Surgical Procs. 21% 0% 2%&#10;"/>
      </w:tblPr>
      <w:tblGrid>
        <w:gridCol w:w="3150"/>
        <w:gridCol w:w="2340"/>
        <w:gridCol w:w="2160"/>
        <w:gridCol w:w="2340"/>
      </w:tblGrid>
      <w:tr w:rsidR="00594C38" w:rsidRPr="00A640C5" w14:paraId="2EB5447B" w14:textId="77777777" w:rsidTr="00136262">
        <w:trPr>
          <w:cantSplit/>
          <w:trHeight w:val="565"/>
          <w:tblHeader/>
          <w:jc w:val="center"/>
        </w:trPr>
        <w:tc>
          <w:tcPr>
            <w:tcW w:w="3150" w:type="dxa"/>
            <w:tcBorders>
              <w:top w:val="single" w:sz="12" w:space="0" w:color="auto"/>
              <w:left w:val="nil"/>
              <w:bottom w:val="single" w:sz="12" w:space="0" w:color="auto"/>
              <w:right w:val="nil"/>
            </w:tcBorders>
            <w:vAlign w:val="center"/>
          </w:tcPr>
          <w:p w14:paraId="0A785FC8" w14:textId="311A637D" w:rsidR="00594C38" w:rsidRPr="00A640C5" w:rsidRDefault="00314CDC" w:rsidP="00304C3C">
            <w:pPr>
              <w:pStyle w:val="NumberedParagraphs"/>
              <w:keepNext/>
              <w:keepLines/>
              <w:numPr>
                <w:ilvl w:val="0"/>
                <w:numId w:val="0"/>
              </w:numPr>
              <w:rPr>
                <w:rFonts w:ascii="Times New Roman" w:hAnsi="Times New Roman" w:cs="Times New Roman"/>
                <w:b/>
                <w:bCs/>
              </w:rPr>
            </w:pPr>
            <w:r w:rsidRPr="00A640C5">
              <w:rPr>
                <w:rFonts w:ascii="Times New Roman" w:hAnsi="Times New Roman" w:cs="Times New Roman"/>
                <w:b/>
                <w:bCs/>
              </w:rPr>
              <w:t xml:space="preserve">Clinic / </w:t>
            </w:r>
            <w:r w:rsidR="00D67E5E" w:rsidRPr="00A640C5">
              <w:rPr>
                <w:rFonts w:ascii="Times New Roman" w:hAnsi="Times New Roman" w:cs="Times New Roman"/>
                <w:b/>
                <w:bCs/>
              </w:rPr>
              <w:t>Service Line</w:t>
            </w:r>
          </w:p>
        </w:tc>
        <w:tc>
          <w:tcPr>
            <w:tcW w:w="2340" w:type="dxa"/>
            <w:tcBorders>
              <w:top w:val="single" w:sz="12" w:space="0" w:color="auto"/>
              <w:left w:val="nil"/>
              <w:bottom w:val="single" w:sz="12" w:space="0" w:color="auto"/>
              <w:right w:val="nil"/>
            </w:tcBorders>
            <w:vAlign w:val="center"/>
          </w:tcPr>
          <w:p w14:paraId="46FF34AD" w14:textId="1DCFADF6" w:rsidR="00594C38" w:rsidRPr="00A640C5" w:rsidRDefault="00594C38" w:rsidP="00304C3C">
            <w:pPr>
              <w:pStyle w:val="NumberedParagraphs"/>
              <w:keepNext/>
              <w:keepLines/>
              <w:numPr>
                <w:ilvl w:val="0"/>
                <w:numId w:val="0"/>
              </w:numPr>
              <w:spacing w:line="240" w:lineRule="auto"/>
              <w:ind w:right="0"/>
              <w:jc w:val="center"/>
              <w:rPr>
                <w:rFonts w:ascii="Times New Roman" w:hAnsi="Times New Roman" w:cs="Times New Roman"/>
                <w:b/>
                <w:bCs/>
              </w:rPr>
            </w:pPr>
            <w:r w:rsidRPr="00A640C5">
              <w:rPr>
                <w:rFonts w:ascii="Times New Roman" w:hAnsi="Times New Roman" w:cs="Times New Roman"/>
                <w:b/>
                <w:bCs/>
              </w:rPr>
              <w:t>MGB’s Share Before Proposed Project</w:t>
            </w:r>
          </w:p>
        </w:tc>
        <w:tc>
          <w:tcPr>
            <w:tcW w:w="2160" w:type="dxa"/>
            <w:tcBorders>
              <w:top w:val="single" w:sz="12" w:space="0" w:color="auto"/>
              <w:left w:val="nil"/>
              <w:bottom w:val="single" w:sz="12" w:space="0" w:color="auto"/>
              <w:right w:val="nil"/>
            </w:tcBorders>
            <w:vAlign w:val="center"/>
          </w:tcPr>
          <w:p w14:paraId="43B64015" w14:textId="4331CED6" w:rsidR="00594C38" w:rsidRPr="00A640C5" w:rsidRDefault="00594C38" w:rsidP="00594C38">
            <w:pPr>
              <w:pStyle w:val="NumberedParagraphs"/>
              <w:keepNext/>
              <w:keepLines/>
              <w:numPr>
                <w:ilvl w:val="0"/>
                <w:numId w:val="0"/>
              </w:numPr>
              <w:spacing w:line="240" w:lineRule="auto"/>
              <w:ind w:right="0"/>
              <w:jc w:val="center"/>
              <w:rPr>
                <w:rFonts w:ascii="Times New Roman" w:hAnsi="Times New Roman" w:cs="Times New Roman"/>
                <w:b/>
                <w:bCs/>
              </w:rPr>
            </w:pPr>
            <w:r w:rsidRPr="00A640C5">
              <w:rPr>
                <w:rFonts w:ascii="Times New Roman" w:hAnsi="Times New Roman" w:cs="Times New Roman"/>
                <w:b/>
                <w:bCs/>
              </w:rPr>
              <w:t>Change in MGB’s Share After Proposed Project (From MGB)</w:t>
            </w:r>
          </w:p>
        </w:tc>
        <w:tc>
          <w:tcPr>
            <w:tcW w:w="2340" w:type="dxa"/>
            <w:tcBorders>
              <w:top w:val="single" w:sz="12" w:space="0" w:color="auto"/>
              <w:left w:val="nil"/>
              <w:bottom w:val="single" w:sz="12" w:space="0" w:color="auto"/>
              <w:right w:val="nil"/>
            </w:tcBorders>
            <w:vAlign w:val="center"/>
          </w:tcPr>
          <w:p w14:paraId="4794B374" w14:textId="2157934D" w:rsidR="00594C38" w:rsidRPr="00A640C5" w:rsidRDefault="00594C38" w:rsidP="00304C3C">
            <w:pPr>
              <w:pStyle w:val="NumberedParagraphs"/>
              <w:keepNext/>
              <w:keepLines/>
              <w:numPr>
                <w:ilvl w:val="0"/>
                <w:numId w:val="0"/>
              </w:numPr>
              <w:spacing w:line="240" w:lineRule="auto"/>
              <w:ind w:right="0"/>
              <w:jc w:val="center"/>
              <w:rPr>
                <w:rFonts w:ascii="Times New Roman" w:hAnsi="Times New Roman" w:cs="Times New Roman"/>
                <w:b/>
                <w:bCs/>
              </w:rPr>
            </w:pPr>
            <w:r w:rsidRPr="00A640C5">
              <w:rPr>
                <w:rFonts w:ascii="Times New Roman" w:hAnsi="Times New Roman" w:cs="Times New Roman"/>
                <w:b/>
                <w:bCs/>
              </w:rPr>
              <w:t>Change in MGB’s Share After</w:t>
            </w:r>
            <w:r w:rsidR="002A06AF">
              <w:rPr>
                <w:rFonts w:ascii="Times New Roman" w:hAnsi="Times New Roman" w:cs="Times New Roman"/>
                <w:b/>
                <w:bCs/>
              </w:rPr>
              <w:t xml:space="preserve"> </w:t>
            </w:r>
            <w:r w:rsidRPr="00A640C5">
              <w:rPr>
                <w:rFonts w:ascii="Times New Roman" w:hAnsi="Times New Roman" w:cs="Times New Roman"/>
                <w:b/>
                <w:bCs/>
              </w:rPr>
              <w:t>Proposed Project</w:t>
            </w:r>
            <w:r w:rsidR="00A86CD4" w:rsidRPr="00A640C5">
              <w:rPr>
                <w:rFonts w:ascii="Times New Roman" w:hAnsi="Times New Roman" w:cs="Times New Roman"/>
                <w:b/>
                <w:bCs/>
              </w:rPr>
              <w:t xml:space="preserve"> </w:t>
            </w:r>
            <w:r w:rsidRPr="00A640C5">
              <w:rPr>
                <w:rFonts w:ascii="Times New Roman" w:hAnsi="Times New Roman" w:cs="Times New Roman"/>
                <w:b/>
                <w:bCs/>
              </w:rPr>
              <w:t>(From All Comp.)</w:t>
            </w:r>
          </w:p>
        </w:tc>
      </w:tr>
      <w:tr w:rsidR="00594C38" w:rsidRPr="00A640C5" w14:paraId="1C78E338" w14:textId="77777777" w:rsidTr="00797618">
        <w:trPr>
          <w:cantSplit/>
          <w:trHeight w:hRule="exact" w:val="360"/>
          <w:jc w:val="center"/>
        </w:trPr>
        <w:tc>
          <w:tcPr>
            <w:tcW w:w="3150" w:type="dxa"/>
            <w:tcBorders>
              <w:top w:val="nil"/>
              <w:left w:val="nil"/>
              <w:bottom w:val="nil"/>
              <w:right w:val="nil"/>
            </w:tcBorders>
          </w:tcPr>
          <w:p w14:paraId="1038EF66" w14:textId="25E1514C" w:rsidR="00594C38" w:rsidRPr="00A640C5" w:rsidRDefault="00594C38" w:rsidP="009A5D61">
            <w:pPr>
              <w:pStyle w:val="NumberedParagraphs"/>
              <w:keepNext/>
              <w:keepLines/>
              <w:numPr>
                <w:ilvl w:val="0"/>
                <w:numId w:val="34"/>
              </w:numPr>
              <w:ind w:left="360" w:right="0"/>
              <w:rPr>
                <w:rFonts w:ascii="Times New Roman" w:hAnsi="Times New Roman" w:cs="Times New Roman"/>
              </w:rPr>
            </w:pPr>
            <w:r w:rsidRPr="00A640C5">
              <w:rPr>
                <w:rFonts w:ascii="Times New Roman" w:hAnsi="Times New Roman" w:cs="Times New Roman"/>
                <w:b/>
                <w:bCs/>
              </w:rPr>
              <w:t>Westborough Clinic</w:t>
            </w:r>
          </w:p>
        </w:tc>
        <w:tc>
          <w:tcPr>
            <w:tcW w:w="2340" w:type="dxa"/>
            <w:tcBorders>
              <w:top w:val="nil"/>
              <w:left w:val="nil"/>
              <w:bottom w:val="nil"/>
              <w:right w:val="nil"/>
            </w:tcBorders>
          </w:tcPr>
          <w:p w14:paraId="7344D60C" w14:textId="53DB7E44" w:rsidR="00594C38" w:rsidRPr="00A640C5" w:rsidRDefault="00594C38" w:rsidP="00304C3C">
            <w:pPr>
              <w:pStyle w:val="NumberedParagraphs"/>
              <w:keepNext/>
              <w:keepLines/>
              <w:numPr>
                <w:ilvl w:val="0"/>
                <w:numId w:val="0"/>
              </w:numPr>
              <w:ind w:right="0"/>
              <w:jc w:val="center"/>
              <w:rPr>
                <w:rFonts w:ascii="Times New Roman" w:hAnsi="Times New Roman" w:cs="Times New Roman"/>
              </w:rPr>
            </w:pPr>
          </w:p>
        </w:tc>
        <w:tc>
          <w:tcPr>
            <w:tcW w:w="2160" w:type="dxa"/>
            <w:tcBorders>
              <w:top w:val="nil"/>
              <w:left w:val="nil"/>
              <w:bottom w:val="nil"/>
              <w:right w:val="nil"/>
            </w:tcBorders>
          </w:tcPr>
          <w:p w14:paraId="4066DAEF" w14:textId="77777777" w:rsidR="00594C38" w:rsidRPr="00A640C5" w:rsidRDefault="00594C38" w:rsidP="00594C38">
            <w:pPr>
              <w:pStyle w:val="NumberedParagraphs"/>
              <w:keepNext/>
              <w:keepLines/>
              <w:numPr>
                <w:ilvl w:val="0"/>
                <w:numId w:val="0"/>
              </w:numPr>
              <w:ind w:right="0"/>
              <w:jc w:val="center"/>
              <w:rPr>
                <w:rFonts w:ascii="Times New Roman" w:hAnsi="Times New Roman" w:cs="Times New Roman"/>
              </w:rPr>
            </w:pPr>
          </w:p>
        </w:tc>
        <w:tc>
          <w:tcPr>
            <w:tcW w:w="2340" w:type="dxa"/>
            <w:tcBorders>
              <w:top w:val="nil"/>
              <w:left w:val="nil"/>
              <w:bottom w:val="nil"/>
              <w:right w:val="nil"/>
            </w:tcBorders>
          </w:tcPr>
          <w:p w14:paraId="32D47AD4" w14:textId="0B61C247" w:rsidR="00594C38" w:rsidRPr="00A640C5" w:rsidRDefault="00594C38" w:rsidP="00304C3C">
            <w:pPr>
              <w:pStyle w:val="NumberedParagraphs"/>
              <w:keepNext/>
              <w:keepLines/>
              <w:numPr>
                <w:ilvl w:val="0"/>
                <w:numId w:val="0"/>
              </w:numPr>
              <w:ind w:right="0"/>
              <w:jc w:val="center"/>
              <w:rPr>
                <w:rFonts w:ascii="Times New Roman" w:hAnsi="Times New Roman" w:cs="Times New Roman"/>
              </w:rPr>
            </w:pPr>
          </w:p>
        </w:tc>
      </w:tr>
      <w:tr w:rsidR="00594C38" w:rsidRPr="00A640C5" w14:paraId="627FF155" w14:textId="77777777" w:rsidTr="00797618">
        <w:trPr>
          <w:cantSplit/>
          <w:trHeight w:hRule="exact" w:val="360"/>
          <w:jc w:val="center"/>
        </w:trPr>
        <w:tc>
          <w:tcPr>
            <w:tcW w:w="3150" w:type="dxa"/>
            <w:tcBorders>
              <w:top w:val="nil"/>
              <w:left w:val="nil"/>
              <w:bottom w:val="nil"/>
              <w:right w:val="nil"/>
            </w:tcBorders>
          </w:tcPr>
          <w:p w14:paraId="64B1AAC4" w14:textId="77777777" w:rsidR="00594C38" w:rsidRPr="00A640C5" w:rsidRDefault="00594C38" w:rsidP="009A5D61">
            <w:pPr>
              <w:pStyle w:val="NumberedParagraphs"/>
              <w:keepNext/>
              <w:keepLines/>
              <w:numPr>
                <w:ilvl w:val="0"/>
                <w:numId w:val="0"/>
              </w:numPr>
              <w:ind w:left="504" w:right="0" w:hanging="360"/>
              <w:rPr>
                <w:rFonts w:ascii="Times New Roman" w:hAnsi="Times New Roman" w:cs="Times New Roman"/>
              </w:rPr>
            </w:pPr>
            <w:r w:rsidRPr="00A640C5">
              <w:rPr>
                <w:rFonts w:ascii="Times New Roman" w:hAnsi="Times New Roman" w:cs="Times New Roman"/>
              </w:rPr>
              <w:t>Outpatient CT Scans</w:t>
            </w:r>
          </w:p>
        </w:tc>
        <w:tc>
          <w:tcPr>
            <w:tcW w:w="2340" w:type="dxa"/>
            <w:tcBorders>
              <w:top w:val="nil"/>
              <w:left w:val="nil"/>
              <w:bottom w:val="nil"/>
              <w:right w:val="nil"/>
            </w:tcBorders>
          </w:tcPr>
          <w:p w14:paraId="0EF10FBA" w14:textId="421C83A5" w:rsidR="00594C38" w:rsidRPr="00A640C5" w:rsidRDefault="00A86CD4" w:rsidP="00797618">
            <w:pPr>
              <w:pStyle w:val="NumberedParagraphs"/>
              <w:keepNext/>
              <w:keepLines/>
              <w:numPr>
                <w:ilvl w:val="0"/>
                <w:numId w:val="0"/>
              </w:numPr>
              <w:ind w:left="343" w:right="0" w:hanging="343"/>
              <w:jc w:val="center"/>
              <w:rPr>
                <w:rFonts w:ascii="Times New Roman" w:hAnsi="Times New Roman" w:cs="Times New Roman"/>
              </w:rPr>
            </w:pPr>
            <w:r w:rsidRPr="00A640C5">
              <w:rPr>
                <w:rFonts w:ascii="Times New Roman" w:hAnsi="Times New Roman" w:cs="Times New Roman"/>
              </w:rPr>
              <w:t xml:space="preserve"> </w:t>
            </w:r>
            <w:r w:rsidR="00594C38" w:rsidRPr="00A640C5">
              <w:rPr>
                <w:rFonts w:ascii="Times New Roman" w:hAnsi="Times New Roman" w:cs="Times New Roman"/>
              </w:rPr>
              <w:t>22%</w:t>
            </w:r>
          </w:p>
        </w:tc>
        <w:tc>
          <w:tcPr>
            <w:tcW w:w="2160" w:type="dxa"/>
            <w:tcBorders>
              <w:top w:val="nil"/>
              <w:left w:val="nil"/>
              <w:bottom w:val="nil"/>
              <w:right w:val="nil"/>
            </w:tcBorders>
          </w:tcPr>
          <w:p w14:paraId="5C0528F2" w14:textId="3BFE211D" w:rsidR="00594C38" w:rsidRPr="00A640C5" w:rsidRDefault="00797618" w:rsidP="00797618">
            <w:pPr>
              <w:pStyle w:val="NumberedParagraphs"/>
              <w:keepNext/>
              <w:keepLines/>
              <w:numPr>
                <w:ilvl w:val="0"/>
                <w:numId w:val="0"/>
              </w:numPr>
              <w:ind w:left="342" w:right="144" w:hanging="342"/>
              <w:jc w:val="center"/>
              <w:rPr>
                <w:rFonts w:ascii="Times New Roman" w:hAnsi="Times New Roman" w:cs="Times New Roman"/>
              </w:rPr>
            </w:pPr>
            <w:r w:rsidRPr="00A640C5">
              <w:rPr>
                <w:rFonts w:ascii="Times New Roman" w:hAnsi="Times New Roman" w:cs="Times New Roman"/>
              </w:rPr>
              <w:t>0</w:t>
            </w:r>
            <w:r w:rsidR="00594C38" w:rsidRPr="00A640C5">
              <w:rPr>
                <w:rFonts w:ascii="Times New Roman" w:hAnsi="Times New Roman" w:cs="Times New Roman"/>
              </w:rPr>
              <w:t>%</w:t>
            </w:r>
          </w:p>
        </w:tc>
        <w:tc>
          <w:tcPr>
            <w:tcW w:w="2340" w:type="dxa"/>
            <w:tcBorders>
              <w:top w:val="nil"/>
              <w:left w:val="nil"/>
              <w:bottom w:val="nil"/>
              <w:right w:val="nil"/>
            </w:tcBorders>
          </w:tcPr>
          <w:p w14:paraId="50F502F9" w14:textId="4D5501E0" w:rsidR="00594C38" w:rsidRPr="00A640C5" w:rsidRDefault="00594C38" w:rsidP="00304C3C">
            <w:pPr>
              <w:pStyle w:val="NumberedParagraphs"/>
              <w:keepNext/>
              <w:keepLines/>
              <w:numPr>
                <w:ilvl w:val="0"/>
                <w:numId w:val="0"/>
              </w:numPr>
              <w:ind w:right="0"/>
              <w:jc w:val="center"/>
              <w:rPr>
                <w:rFonts w:ascii="Times New Roman" w:hAnsi="Times New Roman" w:cs="Times New Roman"/>
              </w:rPr>
            </w:pPr>
            <w:r w:rsidRPr="00A640C5">
              <w:rPr>
                <w:rFonts w:ascii="Times New Roman" w:hAnsi="Times New Roman" w:cs="Times New Roman"/>
              </w:rPr>
              <w:t>7%</w:t>
            </w:r>
          </w:p>
        </w:tc>
      </w:tr>
      <w:tr w:rsidR="00594C38" w:rsidRPr="00A640C5" w14:paraId="506AA6F3" w14:textId="77777777" w:rsidTr="00797618">
        <w:trPr>
          <w:cantSplit/>
          <w:trHeight w:hRule="exact" w:val="360"/>
          <w:jc w:val="center"/>
        </w:trPr>
        <w:tc>
          <w:tcPr>
            <w:tcW w:w="3150" w:type="dxa"/>
            <w:tcBorders>
              <w:top w:val="nil"/>
              <w:left w:val="nil"/>
              <w:bottom w:val="nil"/>
              <w:right w:val="nil"/>
            </w:tcBorders>
          </w:tcPr>
          <w:p w14:paraId="615A32C7" w14:textId="77777777" w:rsidR="00594C38" w:rsidRPr="00A640C5" w:rsidRDefault="00594C38" w:rsidP="009A5D61">
            <w:pPr>
              <w:pStyle w:val="NumberedParagraphs"/>
              <w:keepNext/>
              <w:keepLines/>
              <w:numPr>
                <w:ilvl w:val="0"/>
                <w:numId w:val="0"/>
              </w:numPr>
              <w:ind w:left="504" w:right="0" w:hanging="360"/>
              <w:rPr>
                <w:rFonts w:ascii="Times New Roman" w:hAnsi="Times New Roman" w:cs="Times New Roman"/>
              </w:rPr>
            </w:pPr>
            <w:r w:rsidRPr="00A640C5">
              <w:rPr>
                <w:rFonts w:ascii="Times New Roman" w:hAnsi="Times New Roman" w:cs="Times New Roman"/>
              </w:rPr>
              <w:t>Outpatient MR Scans</w:t>
            </w:r>
          </w:p>
        </w:tc>
        <w:tc>
          <w:tcPr>
            <w:tcW w:w="2340" w:type="dxa"/>
            <w:tcBorders>
              <w:top w:val="nil"/>
              <w:left w:val="nil"/>
              <w:bottom w:val="nil"/>
              <w:right w:val="nil"/>
            </w:tcBorders>
          </w:tcPr>
          <w:p w14:paraId="5C5AE185" w14:textId="3C7DFAAF" w:rsidR="00594C38" w:rsidRPr="00A640C5" w:rsidRDefault="00594C38" w:rsidP="00797618">
            <w:pPr>
              <w:pStyle w:val="NumberedParagraphs"/>
              <w:keepNext/>
              <w:keepLines/>
              <w:numPr>
                <w:ilvl w:val="0"/>
                <w:numId w:val="0"/>
              </w:numPr>
              <w:ind w:left="343" w:right="0" w:hanging="343"/>
              <w:jc w:val="center"/>
              <w:rPr>
                <w:rFonts w:ascii="Times New Roman" w:hAnsi="Times New Roman" w:cs="Times New Roman"/>
              </w:rPr>
            </w:pPr>
            <w:r w:rsidRPr="00A640C5">
              <w:rPr>
                <w:rFonts w:ascii="Times New Roman" w:hAnsi="Times New Roman" w:cs="Times New Roman"/>
              </w:rPr>
              <w:t>19%</w:t>
            </w:r>
          </w:p>
        </w:tc>
        <w:tc>
          <w:tcPr>
            <w:tcW w:w="2160" w:type="dxa"/>
            <w:tcBorders>
              <w:top w:val="nil"/>
              <w:left w:val="nil"/>
              <w:bottom w:val="nil"/>
              <w:right w:val="nil"/>
            </w:tcBorders>
          </w:tcPr>
          <w:p w14:paraId="2CA471A2" w14:textId="21E2283A" w:rsidR="00594C38" w:rsidRPr="00A640C5" w:rsidRDefault="00797618" w:rsidP="00797618">
            <w:pPr>
              <w:pStyle w:val="NumberedParagraphs"/>
              <w:keepNext/>
              <w:keepLines/>
              <w:numPr>
                <w:ilvl w:val="0"/>
                <w:numId w:val="0"/>
              </w:numPr>
              <w:ind w:left="342" w:right="144" w:hanging="342"/>
              <w:jc w:val="center"/>
              <w:rPr>
                <w:rFonts w:ascii="Times New Roman" w:hAnsi="Times New Roman" w:cs="Times New Roman"/>
              </w:rPr>
            </w:pPr>
            <w:r w:rsidRPr="00A640C5">
              <w:rPr>
                <w:rFonts w:ascii="Times New Roman" w:hAnsi="Times New Roman" w:cs="Times New Roman"/>
              </w:rPr>
              <w:t>0</w:t>
            </w:r>
            <w:r w:rsidR="00594C38" w:rsidRPr="00A640C5">
              <w:rPr>
                <w:rFonts w:ascii="Times New Roman" w:hAnsi="Times New Roman" w:cs="Times New Roman"/>
              </w:rPr>
              <w:t>%</w:t>
            </w:r>
          </w:p>
        </w:tc>
        <w:tc>
          <w:tcPr>
            <w:tcW w:w="2340" w:type="dxa"/>
            <w:tcBorders>
              <w:top w:val="nil"/>
              <w:left w:val="nil"/>
              <w:bottom w:val="nil"/>
              <w:right w:val="nil"/>
            </w:tcBorders>
          </w:tcPr>
          <w:p w14:paraId="258A945E" w14:textId="1507EB60" w:rsidR="00594C38" w:rsidRPr="00A640C5" w:rsidRDefault="00594C38" w:rsidP="00304C3C">
            <w:pPr>
              <w:pStyle w:val="NumberedParagraphs"/>
              <w:keepNext/>
              <w:keepLines/>
              <w:numPr>
                <w:ilvl w:val="0"/>
                <w:numId w:val="0"/>
              </w:numPr>
              <w:ind w:right="0"/>
              <w:jc w:val="center"/>
              <w:rPr>
                <w:rFonts w:ascii="Times New Roman" w:hAnsi="Times New Roman" w:cs="Times New Roman"/>
              </w:rPr>
            </w:pPr>
            <w:r w:rsidRPr="00A640C5">
              <w:rPr>
                <w:rFonts w:ascii="Times New Roman" w:hAnsi="Times New Roman" w:cs="Times New Roman"/>
              </w:rPr>
              <w:t>9%</w:t>
            </w:r>
          </w:p>
        </w:tc>
      </w:tr>
      <w:tr w:rsidR="00594C38" w:rsidRPr="00A640C5" w14:paraId="6AA9A90B" w14:textId="77777777" w:rsidTr="00797618">
        <w:trPr>
          <w:cantSplit/>
          <w:trHeight w:hRule="exact" w:val="360"/>
          <w:jc w:val="center"/>
        </w:trPr>
        <w:tc>
          <w:tcPr>
            <w:tcW w:w="3150" w:type="dxa"/>
            <w:tcBorders>
              <w:top w:val="nil"/>
              <w:left w:val="nil"/>
              <w:bottom w:val="nil"/>
              <w:right w:val="nil"/>
            </w:tcBorders>
          </w:tcPr>
          <w:p w14:paraId="26939916" w14:textId="25F9D0DB" w:rsidR="00594C38" w:rsidRPr="00A640C5" w:rsidRDefault="00594C38" w:rsidP="009A5D61">
            <w:pPr>
              <w:pStyle w:val="NumberedParagraphs"/>
              <w:keepNext/>
              <w:keepLines/>
              <w:numPr>
                <w:ilvl w:val="0"/>
                <w:numId w:val="0"/>
              </w:numPr>
              <w:ind w:left="504" w:right="0" w:hanging="360"/>
              <w:rPr>
                <w:rFonts w:ascii="Times New Roman" w:hAnsi="Times New Roman" w:cs="Times New Roman"/>
              </w:rPr>
            </w:pPr>
            <w:r w:rsidRPr="00A640C5">
              <w:rPr>
                <w:rFonts w:ascii="Times New Roman" w:hAnsi="Times New Roman" w:cs="Times New Roman"/>
              </w:rPr>
              <w:t xml:space="preserve">Outpatient Surgical </w:t>
            </w:r>
            <w:r w:rsidR="00CE467B" w:rsidRPr="00A640C5">
              <w:rPr>
                <w:rFonts w:ascii="Times New Roman" w:hAnsi="Times New Roman" w:cs="Times New Roman"/>
              </w:rPr>
              <w:t>Procs.</w:t>
            </w:r>
          </w:p>
        </w:tc>
        <w:tc>
          <w:tcPr>
            <w:tcW w:w="2340" w:type="dxa"/>
            <w:tcBorders>
              <w:top w:val="nil"/>
              <w:left w:val="nil"/>
              <w:bottom w:val="nil"/>
              <w:right w:val="nil"/>
            </w:tcBorders>
          </w:tcPr>
          <w:p w14:paraId="0764AE8C" w14:textId="6C6F4EE4" w:rsidR="00594C38" w:rsidRPr="00A640C5" w:rsidRDefault="00594C38" w:rsidP="00304C3C">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16%</w:t>
            </w:r>
          </w:p>
        </w:tc>
        <w:tc>
          <w:tcPr>
            <w:tcW w:w="2160" w:type="dxa"/>
            <w:tcBorders>
              <w:top w:val="nil"/>
              <w:left w:val="nil"/>
              <w:bottom w:val="nil"/>
              <w:right w:val="nil"/>
            </w:tcBorders>
          </w:tcPr>
          <w:p w14:paraId="3A335BE9" w14:textId="43DD0A64"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nil"/>
              <w:right w:val="nil"/>
            </w:tcBorders>
          </w:tcPr>
          <w:p w14:paraId="3C88E443" w14:textId="1A21B366" w:rsidR="00594C38" w:rsidRPr="00A640C5" w:rsidRDefault="00594C38" w:rsidP="00304C3C">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4%</w:t>
            </w:r>
          </w:p>
        </w:tc>
      </w:tr>
      <w:tr w:rsidR="00594C38" w:rsidRPr="00A640C5" w14:paraId="6A7EE088" w14:textId="77777777" w:rsidTr="00AC61C9">
        <w:trPr>
          <w:cantSplit/>
          <w:trHeight w:hRule="exact" w:val="144"/>
          <w:jc w:val="center"/>
        </w:trPr>
        <w:tc>
          <w:tcPr>
            <w:tcW w:w="3150" w:type="dxa"/>
            <w:tcBorders>
              <w:top w:val="nil"/>
              <w:left w:val="nil"/>
              <w:bottom w:val="nil"/>
              <w:right w:val="nil"/>
            </w:tcBorders>
          </w:tcPr>
          <w:p w14:paraId="11E49A66" w14:textId="77777777" w:rsidR="00594C38" w:rsidRPr="00A640C5" w:rsidRDefault="00594C38" w:rsidP="00304C3C">
            <w:pPr>
              <w:pStyle w:val="NumberedParagraphs"/>
              <w:keepNext/>
              <w:keepLines/>
              <w:numPr>
                <w:ilvl w:val="0"/>
                <w:numId w:val="0"/>
              </w:numPr>
              <w:ind w:left="504" w:hanging="360"/>
              <w:rPr>
                <w:rFonts w:ascii="Times New Roman" w:hAnsi="Times New Roman" w:cs="Times New Roman"/>
              </w:rPr>
            </w:pPr>
          </w:p>
        </w:tc>
        <w:tc>
          <w:tcPr>
            <w:tcW w:w="2340" w:type="dxa"/>
            <w:tcBorders>
              <w:top w:val="nil"/>
              <w:left w:val="nil"/>
              <w:bottom w:val="nil"/>
              <w:right w:val="nil"/>
            </w:tcBorders>
          </w:tcPr>
          <w:p w14:paraId="0A03F787" w14:textId="3CF3286B" w:rsidR="00594C38" w:rsidRPr="00A640C5" w:rsidRDefault="00A86CD4" w:rsidP="00304C3C">
            <w:pPr>
              <w:pStyle w:val="NumberedParagraphs"/>
              <w:keepNext/>
              <w:keepLines/>
              <w:numPr>
                <w:ilvl w:val="0"/>
                <w:numId w:val="0"/>
              </w:numPr>
              <w:ind w:left="360" w:hanging="360"/>
              <w:jc w:val="center"/>
              <w:rPr>
                <w:rFonts w:ascii="Times New Roman" w:hAnsi="Times New Roman" w:cs="Times New Roman"/>
                <w:i/>
                <w:iCs/>
              </w:rPr>
            </w:pPr>
            <w:r w:rsidRPr="00A640C5">
              <w:rPr>
                <w:rFonts w:ascii="Times New Roman" w:hAnsi="Times New Roman" w:cs="Times New Roman"/>
                <w:i/>
                <w:iCs/>
              </w:rPr>
              <w:t xml:space="preserve">   </w:t>
            </w:r>
          </w:p>
        </w:tc>
        <w:tc>
          <w:tcPr>
            <w:tcW w:w="2160" w:type="dxa"/>
            <w:tcBorders>
              <w:top w:val="nil"/>
              <w:left w:val="nil"/>
              <w:bottom w:val="nil"/>
              <w:right w:val="nil"/>
            </w:tcBorders>
          </w:tcPr>
          <w:p w14:paraId="121364BE" w14:textId="77777777" w:rsidR="00594C38" w:rsidRPr="00A640C5" w:rsidRDefault="00594C38" w:rsidP="00594C38">
            <w:pPr>
              <w:pStyle w:val="NumberedParagraphs"/>
              <w:keepNext/>
              <w:keepLines/>
              <w:numPr>
                <w:ilvl w:val="0"/>
                <w:numId w:val="0"/>
              </w:numPr>
              <w:ind w:right="0" w:hanging="360"/>
              <w:jc w:val="center"/>
              <w:rPr>
                <w:rFonts w:ascii="Times New Roman" w:hAnsi="Times New Roman" w:cs="Times New Roman"/>
                <w:i/>
                <w:iCs/>
              </w:rPr>
            </w:pPr>
          </w:p>
        </w:tc>
        <w:tc>
          <w:tcPr>
            <w:tcW w:w="2340" w:type="dxa"/>
            <w:tcBorders>
              <w:top w:val="nil"/>
              <w:left w:val="nil"/>
              <w:bottom w:val="nil"/>
              <w:right w:val="nil"/>
            </w:tcBorders>
          </w:tcPr>
          <w:p w14:paraId="553B998F" w14:textId="5F59C625" w:rsidR="00594C38" w:rsidRPr="00A640C5" w:rsidRDefault="00594C38" w:rsidP="00304C3C">
            <w:pPr>
              <w:pStyle w:val="NumberedParagraphs"/>
              <w:keepNext/>
              <w:keepLines/>
              <w:numPr>
                <w:ilvl w:val="0"/>
                <w:numId w:val="0"/>
              </w:numPr>
              <w:ind w:left="360" w:hanging="360"/>
              <w:jc w:val="center"/>
              <w:rPr>
                <w:rFonts w:ascii="Times New Roman" w:hAnsi="Times New Roman" w:cs="Times New Roman"/>
                <w:i/>
                <w:iCs/>
              </w:rPr>
            </w:pPr>
          </w:p>
        </w:tc>
      </w:tr>
      <w:tr w:rsidR="00594C38" w:rsidRPr="00A640C5" w14:paraId="16E1F611" w14:textId="77777777" w:rsidTr="00797618">
        <w:trPr>
          <w:cantSplit/>
          <w:trHeight w:hRule="exact" w:val="360"/>
          <w:jc w:val="center"/>
        </w:trPr>
        <w:tc>
          <w:tcPr>
            <w:tcW w:w="3150" w:type="dxa"/>
            <w:tcBorders>
              <w:top w:val="nil"/>
              <w:left w:val="nil"/>
              <w:bottom w:val="nil"/>
              <w:right w:val="nil"/>
            </w:tcBorders>
          </w:tcPr>
          <w:p w14:paraId="7C50747C" w14:textId="4ECB4B80" w:rsidR="00594C38" w:rsidRPr="00A640C5" w:rsidRDefault="00594C38" w:rsidP="009A5D61">
            <w:pPr>
              <w:pStyle w:val="NumberedParagraphs"/>
              <w:keepNext/>
              <w:keepLines/>
              <w:numPr>
                <w:ilvl w:val="0"/>
                <w:numId w:val="34"/>
              </w:numPr>
              <w:ind w:left="360" w:right="0"/>
              <w:rPr>
                <w:rFonts w:ascii="Times New Roman" w:hAnsi="Times New Roman" w:cs="Times New Roman"/>
              </w:rPr>
            </w:pPr>
            <w:r w:rsidRPr="00A640C5">
              <w:rPr>
                <w:rFonts w:ascii="Times New Roman" w:hAnsi="Times New Roman" w:cs="Times New Roman"/>
                <w:b/>
                <w:bCs/>
              </w:rPr>
              <w:t>Westwood Clinic</w:t>
            </w:r>
          </w:p>
        </w:tc>
        <w:tc>
          <w:tcPr>
            <w:tcW w:w="2340" w:type="dxa"/>
            <w:tcBorders>
              <w:top w:val="nil"/>
              <w:left w:val="nil"/>
              <w:bottom w:val="nil"/>
              <w:right w:val="nil"/>
            </w:tcBorders>
          </w:tcPr>
          <w:p w14:paraId="3591C58A" w14:textId="4431D820"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p>
        </w:tc>
        <w:tc>
          <w:tcPr>
            <w:tcW w:w="2160" w:type="dxa"/>
            <w:tcBorders>
              <w:top w:val="nil"/>
              <w:left w:val="nil"/>
              <w:bottom w:val="nil"/>
              <w:right w:val="nil"/>
            </w:tcBorders>
          </w:tcPr>
          <w:p w14:paraId="344B78EE" w14:textId="77777777" w:rsidR="00594C38" w:rsidRPr="00A640C5" w:rsidRDefault="00594C38" w:rsidP="00594C38">
            <w:pPr>
              <w:pStyle w:val="NumberedParagraphs"/>
              <w:keepNext/>
              <w:keepLines/>
              <w:numPr>
                <w:ilvl w:val="0"/>
                <w:numId w:val="0"/>
              </w:numPr>
              <w:ind w:right="0" w:hanging="360"/>
              <w:jc w:val="center"/>
              <w:rPr>
                <w:rFonts w:ascii="Times New Roman" w:hAnsi="Times New Roman" w:cs="Times New Roman"/>
              </w:rPr>
            </w:pPr>
          </w:p>
        </w:tc>
        <w:tc>
          <w:tcPr>
            <w:tcW w:w="2340" w:type="dxa"/>
            <w:tcBorders>
              <w:top w:val="nil"/>
              <w:left w:val="nil"/>
              <w:bottom w:val="nil"/>
              <w:right w:val="nil"/>
            </w:tcBorders>
          </w:tcPr>
          <w:p w14:paraId="345408CA" w14:textId="0D0C84B3"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p>
        </w:tc>
      </w:tr>
      <w:tr w:rsidR="00594C38" w:rsidRPr="00A640C5" w14:paraId="6CD3462E" w14:textId="77777777" w:rsidTr="00797618">
        <w:trPr>
          <w:cantSplit/>
          <w:trHeight w:hRule="exact" w:val="360"/>
          <w:jc w:val="center"/>
        </w:trPr>
        <w:tc>
          <w:tcPr>
            <w:tcW w:w="3150" w:type="dxa"/>
            <w:tcBorders>
              <w:top w:val="nil"/>
              <w:left w:val="nil"/>
              <w:bottom w:val="nil"/>
              <w:right w:val="nil"/>
            </w:tcBorders>
          </w:tcPr>
          <w:p w14:paraId="58E222CB" w14:textId="3199C42A" w:rsidR="00594C38" w:rsidRPr="00A640C5" w:rsidRDefault="00594C38" w:rsidP="009A5D61">
            <w:pPr>
              <w:pStyle w:val="NumberedParagraphs"/>
              <w:keepNext/>
              <w:keepLines/>
              <w:numPr>
                <w:ilvl w:val="0"/>
                <w:numId w:val="0"/>
              </w:numPr>
              <w:ind w:left="504" w:hanging="360"/>
              <w:rPr>
                <w:rFonts w:ascii="Times New Roman" w:hAnsi="Times New Roman" w:cs="Times New Roman"/>
              </w:rPr>
            </w:pPr>
            <w:r w:rsidRPr="00A640C5">
              <w:rPr>
                <w:rFonts w:ascii="Times New Roman" w:hAnsi="Times New Roman" w:cs="Times New Roman"/>
              </w:rPr>
              <w:t>Outpatient CT Scans</w:t>
            </w:r>
          </w:p>
        </w:tc>
        <w:tc>
          <w:tcPr>
            <w:tcW w:w="2340" w:type="dxa"/>
            <w:tcBorders>
              <w:top w:val="nil"/>
              <w:left w:val="nil"/>
              <w:bottom w:val="nil"/>
              <w:right w:val="nil"/>
            </w:tcBorders>
          </w:tcPr>
          <w:p w14:paraId="765DA354" w14:textId="4F79B78A"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31%</w:t>
            </w:r>
          </w:p>
        </w:tc>
        <w:tc>
          <w:tcPr>
            <w:tcW w:w="2160" w:type="dxa"/>
            <w:tcBorders>
              <w:top w:val="nil"/>
              <w:left w:val="nil"/>
              <w:bottom w:val="nil"/>
              <w:right w:val="nil"/>
            </w:tcBorders>
          </w:tcPr>
          <w:p w14:paraId="7E014974" w14:textId="3ECD7CD5"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nil"/>
              <w:right w:val="nil"/>
            </w:tcBorders>
          </w:tcPr>
          <w:p w14:paraId="014FC8B4" w14:textId="3427826E"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13%</w:t>
            </w:r>
          </w:p>
        </w:tc>
      </w:tr>
      <w:tr w:rsidR="00594C38" w:rsidRPr="00A640C5" w14:paraId="1072B58E" w14:textId="77777777" w:rsidTr="00797618">
        <w:trPr>
          <w:cantSplit/>
          <w:trHeight w:hRule="exact" w:val="360"/>
          <w:jc w:val="center"/>
        </w:trPr>
        <w:tc>
          <w:tcPr>
            <w:tcW w:w="3150" w:type="dxa"/>
            <w:tcBorders>
              <w:top w:val="nil"/>
              <w:left w:val="nil"/>
              <w:bottom w:val="nil"/>
              <w:right w:val="nil"/>
            </w:tcBorders>
          </w:tcPr>
          <w:p w14:paraId="1DF8C729" w14:textId="786D7DA6" w:rsidR="00594C38" w:rsidRPr="00A640C5" w:rsidRDefault="00594C38" w:rsidP="009A5D61">
            <w:pPr>
              <w:pStyle w:val="NumberedParagraphs"/>
              <w:keepNext/>
              <w:keepLines/>
              <w:numPr>
                <w:ilvl w:val="0"/>
                <w:numId w:val="0"/>
              </w:numPr>
              <w:ind w:left="504" w:hanging="360"/>
              <w:rPr>
                <w:rFonts w:ascii="Times New Roman" w:hAnsi="Times New Roman" w:cs="Times New Roman"/>
              </w:rPr>
            </w:pPr>
            <w:r w:rsidRPr="00A640C5">
              <w:rPr>
                <w:rFonts w:ascii="Times New Roman" w:hAnsi="Times New Roman" w:cs="Times New Roman"/>
              </w:rPr>
              <w:t>Outpatient MR Scans</w:t>
            </w:r>
          </w:p>
        </w:tc>
        <w:tc>
          <w:tcPr>
            <w:tcW w:w="2340" w:type="dxa"/>
            <w:tcBorders>
              <w:top w:val="nil"/>
              <w:left w:val="nil"/>
              <w:bottom w:val="nil"/>
              <w:right w:val="nil"/>
            </w:tcBorders>
          </w:tcPr>
          <w:p w14:paraId="6BFD1F3F" w14:textId="44AB3E0A"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33%</w:t>
            </w:r>
          </w:p>
        </w:tc>
        <w:tc>
          <w:tcPr>
            <w:tcW w:w="2160" w:type="dxa"/>
            <w:tcBorders>
              <w:top w:val="nil"/>
              <w:left w:val="nil"/>
              <w:bottom w:val="nil"/>
              <w:right w:val="nil"/>
            </w:tcBorders>
          </w:tcPr>
          <w:p w14:paraId="4DAB8E57" w14:textId="643C7CB9"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nil"/>
              <w:right w:val="nil"/>
            </w:tcBorders>
          </w:tcPr>
          <w:p w14:paraId="68A4AC4B" w14:textId="26E237DE"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5%</w:t>
            </w:r>
          </w:p>
        </w:tc>
      </w:tr>
      <w:tr w:rsidR="00594C38" w:rsidRPr="00A640C5" w14:paraId="7FE4C0D6" w14:textId="77777777" w:rsidTr="00797618">
        <w:trPr>
          <w:cantSplit/>
          <w:trHeight w:hRule="exact" w:val="360"/>
          <w:jc w:val="center"/>
        </w:trPr>
        <w:tc>
          <w:tcPr>
            <w:tcW w:w="3150" w:type="dxa"/>
            <w:tcBorders>
              <w:top w:val="nil"/>
              <w:left w:val="nil"/>
              <w:bottom w:val="nil"/>
              <w:right w:val="nil"/>
            </w:tcBorders>
          </w:tcPr>
          <w:p w14:paraId="0DCF3B66" w14:textId="49D1320D" w:rsidR="00594C38" w:rsidRPr="00A640C5" w:rsidRDefault="00594C38" w:rsidP="009A5D61">
            <w:pPr>
              <w:pStyle w:val="NumberedParagraphs"/>
              <w:keepNext/>
              <w:keepLines/>
              <w:numPr>
                <w:ilvl w:val="0"/>
                <w:numId w:val="0"/>
              </w:numPr>
              <w:ind w:left="504" w:right="0" w:hanging="360"/>
              <w:rPr>
                <w:rFonts w:ascii="Times New Roman" w:hAnsi="Times New Roman" w:cs="Times New Roman"/>
              </w:rPr>
            </w:pPr>
            <w:r w:rsidRPr="00A640C5">
              <w:rPr>
                <w:rFonts w:ascii="Times New Roman" w:hAnsi="Times New Roman" w:cs="Times New Roman"/>
              </w:rPr>
              <w:t xml:space="preserve">Outpatient Surgical </w:t>
            </w:r>
            <w:r w:rsidR="00CE467B" w:rsidRPr="00A640C5">
              <w:rPr>
                <w:rFonts w:ascii="Times New Roman" w:hAnsi="Times New Roman" w:cs="Times New Roman"/>
              </w:rPr>
              <w:t>Procs.</w:t>
            </w:r>
          </w:p>
        </w:tc>
        <w:tc>
          <w:tcPr>
            <w:tcW w:w="2340" w:type="dxa"/>
            <w:tcBorders>
              <w:top w:val="nil"/>
              <w:left w:val="nil"/>
              <w:bottom w:val="nil"/>
              <w:right w:val="nil"/>
            </w:tcBorders>
          </w:tcPr>
          <w:p w14:paraId="62268155" w14:textId="51C31AE2"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27%</w:t>
            </w:r>
          </w:p>
        </w:tc>
        <w:tc>
          <w:tcPr>
            <w:tcW w:w="2160" w:type="dxa"/>
            <w:tcBorders>
              <w:top w:val="nil"/>
              <w:left w:val="nil"/>
              <w:bottom w:val="nil"/>
              <w:right w:val="nil"/>
            </w:tcBorders>
          </w:tcPr>
          <w:p w14:paraId="6152757D" w14:textId="106C496B"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nil"/>
              <w:right w:val="nil"/>
            </w:tcBorders>
          </w:tcPr>
          <w:p w14:paraId="7A3C8C71" w14:textId="08D8086D"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4%</w:t>
            </w:r>
          </w:p>
        </w:tc>
      </w:tr>
      <w:tr w:rsidR="00594C38" w:rsidRPr="00A640C5" w14:paraId="7C465AC4" w14:textId="77777777" w:rsidTr="00797618">
        <w:trPr>
          <w:cantSplit/>
          <w:trHeight w:hRule="exact" w:val="360"/>
          <w:jc w:val="center"/>
        </w:trPr>
        <w:tc>
          <w:tcPr>
            <w:tcW w:w="3150" w:type="dxa"/>
            <w:tcBorders>
              <w:top w:val="nil"/>
              <w:left w:val="nil"/>
              <w:bottom w:val="nil"/>
              <w:right w:val="nil"/>
            </w:tcBorders>
          </w:tcPr>
          <w:p w14:paraId="5DCDBBF6" w14:textId="097850F5" w:rsidR="00594C38" w:rsidRPr="00A640C5" w:rsidRDefault="00594C38" w:rsidP="009A5D61">
            <w:pPr>
              <w:pStyle w:val="NumberedParagraphs"/>
              <w:keepNext/>
              <w:keepLines/>
              <w:numPr>
                <w:ilvl w:val="0"/>
                <w:numId w:val="34"/>
              </w:numPr>
              <w:ind w:left="360" w:right="0"/>
              <w:rPr>
                <w:rFonts w:ascii="Times New Roman" w:hAnsi="Times New Roman" w:cs="Times New Roman"/>
              </w:rPr>
            </w:pPr>
            <w:r w:rsidRPr="00A640C5">
              <w:rPr>
                <w:rFonts w:ascii="Times New Roman" w:hAnsi="Times New Roman" w:cs="Times New Roman"/>
                <w:b/>
                <w:bCs/>
              </w:rPr>
              <w:t>Woburn Clinic</w:t>
            </w:r>
          </w:p>
        </w:tc>
        <w:tc>
          <w:tcPr>
            <w:tcW w:w="2340" w:type="dxa"/>
            <w:tcBorders>
              <w:top w:val="nil"/>
              <w:left w:val="nil"/>
              <w:bottom w:val="nil"/>
              <w:right w:val="nil"/>
            </w:tcBorders>
          </w:tcPr>
          <w:p w14:paraId="38B0C4DA" w14:textId="51C0D468"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p>
        </w:tc>
        <w:tc>
          <w:tcPr>
            <w:tcW w:w="2160" w:type="dxa"/>
            <w:tcBorders>
              <w:top w:val="nil"/>
              <w:left w:val="nil"/>
              <w:bottom w:val="nil"/>
              <w:right w:val="nil"/>
            </w:tcBorders>
          </w:tcPr>
          <w:p w14:paraId="2C576FC6" w14:textId="77777777" w:rsidR="00594C38" w:rsidRPr="00A640C5" w:rsidRDefault="00594C38" w:rsidP="00594C38">
            <w:pPr>
              <w:pStyle w:val="NumberedParagraphs"/>
              <w:keepNext/>
              <w:keepLines/>
              <w:numPr>
                <w:ilvl w:val="0"/>
                <w:numId w:val="0"/>
              </w:numPr>
              <w:ind w:left="360" w:right="0" w:hanging="360"/>
              <w:jc w:val="center"/>
              <w:rPr>
                <w:rFonts w:ascii="Times New Roman" w:hAnsi="Times New Roman" w:cs="Times New Roman"/>
              </w:rPr>
            </w:pPr>
          </w:p>
        </w:tc>
        <w:tc>
          <w:tcPr>
            <w:tcW w:w="2340" w:type="dxa"/>
            <w:tcBorders>
              <w:top w:val="nil"/>
              <w:left w:val="nil"/>
              <w:bottom w:val="nil"/>
              <w:right w:val="nil"/>
            </w:tcBorders>
          </w:tcPr>
          <w:p w14:paraId="707CBC07" w14:textId="3C5F3A96"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p>
        </w:tc>
      </w:tr>
      <w:tr w:rsidR="00594C38" w:rsidRPr="00A640C5" w14:paraId="2B7CBE76" w14:textId="77777777" w:rsidTr="00797618">
        <w:trPr>
          <w:cantSplit/>
          <w:trHeight w:hRule="exact" w:val="360"/>
          <w:jc w:val="center"/>
        </w:trPr>
        <w:tc>
          <w:tcPr>
            <w:tcW w:w="3150" w:type="dxa"/>
            <w:tcBorders>
              <w:top w:val="nil"/>
              <w:left w:val="nil"/>
              <w:bottom w:val="nil"/>
              <w:right w:val="nil"/>
            </w:tcBorders>
          </w:tcPr>
          <w:p w14:paraId="34048F12" w14:textId="618E3313" w:rsidR="00594C38" w:rsidRPr="00A640C5" w:rsidRDefault="00594C38" w:rsidP="009A5D61">
            <w:pPr>
              <w:pStyle w:val="NumberedParagraphs"/>
              <w:keepNext/>
              <w:keepLines/>
              <w:numPr>
                <w:ilvl w:val="0"/>
                <w:numId w:val="0"/>
              </w:numPr>
              <w:ind w:left="504" w:hanging="360"/>
              <w:rPr>
                <w:rFonts w:ascii="Times New Roman" w:hAnsi="Times New Roman" w:cs="Times New Roman"/>
              </w:rPr>
            </w:pPr>
            <w:r w:rsidRPr="00A640C5">
              <w:rPr>
                <w:rFonts w:ascii="Times New Roman" w:hAnsi="Times New Roman" w:cs="Times New Roman"/>
              </w:rPr>
              <w:t>Outpatient CT Scans</w:t>
            </w:r>
          </w:p>
        </w:tc>
        <w:tc>
          <w:tcPr>
            <w:tcW w:w="2340" w:type="dxa"/>
            <w:tcBorders>
              <w:top w:val="nil"/>
              <w:left w:val="nil"/>
              <w:bottom w:val="nil"/>
              <w:right w:val="nil"/>
            </w:tcBorders>
          </w:tcPr>
          <w:p w14:paraId="2DF187FF" w14:textId="72E763E7"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29%</w:t>
            </w:r>
          </w:p>
        </w:tc>
        <w:tc>
          <w:tcPr>
            <w:tcW w:w="2160" w:type="dxa"/>
            <w:tcBorders>
              <w:top w:val="nil"/>
              <w:left w:val="nil"/>
              <w:bottom w:val="nil"/>
              <w:right w:val="nil"/>
            </w:tcBorders>
          </w:tcPr>
          <w:p w14:paraId="7613C4D5" w14:textId="75399C25"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nil"/>
              <w:right w:val="nil"/>
            </w:tcBorders>
          </w:tcPr>
          <w:p w14:paraId="25FB0F0A" w14:textId="25A9C0C2"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7%</w:t>
            </w:r>
          </w:p>
        </w:tc>
      </w:tr>
      <w:tr w:rsidR="00594C38" w:rsidRPr="00A640C5" w14:paraId="362762B2" w14:textId="77777777" w:rsidTr="00797618">
        <w:trPr>
          <w:cantSplit/>
          <w:trHeight w:hRule="exact" w:val="360"/>
          <w:jc w:val="center"/>
        </w:trPr>
        <w:tc>
          <w:tcPr>
            <w:tcW w:w="3150" w:type="dxa"/>
            <w:tcBorders>
              <w:top w:val="nil"/>
              <w:left w:val="nil"/>
              <w:bottom w:val="nil"/>
              <w:right w:val="nil"/>
            </w:tcBorders>
          </w:tcPr>
          <w:p w14:paraId="23A45A4D" w14:textId="5613A0E2" w:rsidR="00594C38" w:rsidRPr="00A640C5" w:rsidRDefault="00594C38" w:rsidP="009A5D61">
            <w:pPr>
              <w:pStyle w:val="NumberedParagraphs"/>
              <w:keepNext/>
              <w:keepLines/>
              <w:numPr>
                <w:ilvl w:val="0"/>
                <w:numId w:val="0"/>
              </w:numPr>
              <w:ind w:left="504" w:hanging="360"/>
              <w:rPr>
                <w:rFonts w:ascii="Times New Roman" w:hAnsi="Times New Roman" w:cs="Times New Roman"/>
              </w:rPr>
            </w:pPr>
            <w:r w:rsidRPr="00A640C5">
              <w:rPr>
                <w:rFonts w:ascii="Times New Roman" w:hAnsi="Times New Roman" w:cs="Times New Roman"/>
              </w:rPr>
              <w:t>Outpatient MR Scans</w:t>
            </w:r>
          </w:p>
        </w:tc>
        <w:tc>
          <w:tcPr>
            <w:tcW w:w="2340" w:type="dxa"/>
            <w:tcBorders>
              <w:top w:val="nil"/>
              <w:left w:val="nil"/>
              <w:bottom w:val="nil"/>
              <w:right w:val="nil"/>
            </w:tcBorders>
          </w:tcPr>
          <w:p w14:paraId="7328F13E" w14:textId="4375BF0C"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28%</w:t>
            </w:r>
          </w:p>
        </w:tc>
        <w:tc>
          <w:tcPr>
            <w:tcW w:w="2160" w:type="dxa"/>
            <w:tcBorders>
              <w:top w:val="nil"/>
              <w:left w:val="nil"/>
              <w:bottom w:val="nil"/>
              <w:right w:val="nil"/>
            </w:tcBorders>
          </w:tcPr>
          <w:p w14:paraId="2E250DBD" w14:textId="571014D9"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nil"/>
              <w:right w:val="nil"/>
            </w:tcBorders>
          </w:tcPr>
          <w:p w14:paraId="04BBDD59" w14:textId="00673363"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8%</w:t>
            </w:r>
          </w:p>
        </w:tc>
      </w:tr>
      <w:tr w:rsidR="00594C38" w:rsidRPr="00A640C5" w14:paraId="39FA4506" w14:textId="77777777" w:rsidTr="00797618">
        <w:trPr>
          <w:cantSplit/>
          <w:trHeight w:hRule="exact" w:val="360"/>
          <w:jc w:val="center"/>
        </w:trPr>
        <w:tc>
          <w:tcPr>
            <w:tcW w:w="3150" w:type="dxa"/>
            <w:tcBorders>
              <w:top w:val="nil"/>
              <w:left w:val="nil"/>
              <w:bottom w:val="single" w:sz="18" w:space="0" w:color="auto"/>
              <w:right w:val="nil"/>
            </w:tcBorders>
          </w:tcPr>
          <w:p w14:paraId="6B3E0FDB" w14:textId="62D37ED9" w:rsidR="00594C38" w:rsidRPr="00A640C5" w:rsidRDefault="00594C38" w:rsidP="00304C3C">
            <w:pPr>
              <w:pStyle w:val="NumberedParagraphs"/>
              <w:keepNext/>
              <w:keepLines/>
              <w:numPr>
                <w:ilvl w:val="0"/>
                <w:numId w:val="0"/>
              </w:numPr>
              <w:ind w:left="504" w:right="0" w:hanging="360"/>
              <w:rPr>
                <w:rFonts w:ascii="Times New Roman" w:hAnsi="Times New Roman" w:cs="Times New Roman"/>
              </w:rPr>
            </w:pPr>
            <w:r w:rsidRPr="00A640C5">
              <w:rPr>
                <w:rFonts w:ascii="Times New Roman" w:hAnsi="Times New Roman" w:cs="Times New Roman"/>
              </w:rPr>
              <w:t xml:space="preserve">Outpatient Surgical </w:t>
            </w:r>
            <w:r w:rsidR="00CE467B" w:rsidRPr="00A640C5">
              <w:rPr>
                <w:rFonts w:ascii="Times New Roman" w:hAnsi="Times New Roman" w:cs="Times New Roman"/>
              </w:rPr>
              <w:t>Procs.</w:t>
            </w:r>
          </w:p>
        </w:tc>
        <w:tc>
          <w:tcPr>
            <w:tcW w:w="2340" w:type="dxa"/>
            <w:tcBorders>
              <w:top w:val="nil"/>
              <w:left w:val="nil"/>
              <w:bottom w:val="single" w:sz="18" w:space="0" w:color="auto"/>
              <w:right w:val="nil"/>
            </w:tcBorders>
          </w:tcPr>
          <w:p w14:paraId="46F3267D" w14:textId="2AD112B4"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21%</w:t>
            </w:r>
          </w:p>
        </w:tc>
        <w:tc>
          <w:tcPr>
            <w:tcW w:w="2160" w:type="dxa"/>
            <w:tcBorders>
              <w:top w:val="nil"/>
              <w:left w:val="nil"/>
              <w:bottom w:val="single" w:sz="18" w:space="0" w:color="auto"/>
              <w:right w:val="nil"/>
            </w:tcBorders>
          </w:tcPr>
          <w:p w14:paraId="5A705DA9" w14:textId="5D94AB2C" w:rsidR="00594C38" w:rsidRPr="00A640C5" w:rsidRDefault="00594C38" w:rsidP="004B17AA">
            <w:pPr>
              <w:pStyle w:val="NumberedParagraphs"/>
              <w:keepNext/>
              <w:keepLines/>
              <w:numPr>
                <w:ilvl w:val="0"/>
                <w:numId w:val="0"/>
              </w:numPr>
              <w:ind w:left="360" w:right="144" w:hanging="360"/>
              <w:jc w:val="center"/>
              <w:rPr>
                <w:rFonts w:ascii="Times New Roman" w:hAnsi="Times New Roman" w:cs="Times New Roman"/>
              </w:rPr>
            </w:pPr>
            <w:r w:rsidRPr="00A640C5">
              <w:rPr>
                <w:rFonts w:ascii="Times New Roman" w:hAnsi="Times New Roman" w:cs="Times New Roman"/>
              </w:rPr>
              <w:t>0%</w:t>
            </w:r>
          </w:p>
        </w:tc>
        <w:tc>
          <w:tcPr>
            <w:tcW w:w="2340" w:type="dxa"/>
            <w:tcBorders>
              <w:top w:val="nil"/>
              <w:left w:val="nil"/>
              <w:bottom w:val="single" w:sz="18" w:space="0" w:color="auto"/>
              <w:right w:val="nil"/>
            </w:tcBorders>
          </w:tcPr>
          <w:p w14:paraId="791872D5" w14:textId="4378D1E5" w:rsidR="00594C38" w:rsidRPr="00A640C5" w:rsidRDefault="00594C38" w:rsidP="009A5D61">
            <w:pPr>
              <w:pStyle w:val="NumberedParagraphs"/>
              <w:keepNext/>
              <w:keepLines/>
              <w:numPr>
                <w:ilvl w:val="0"/>
                <w:numId w:val="0"/>
              </w:numPr>
              <w:ind w:left="360" w:right="0" w:hanging="360"/>
              <w:jc w:val="center"/>
              <w:rPr>
                <w:rFonts w:ascii="Times New Roman" w:hAnsi="Times New Roman" w:cs="Times New Roman"/>
              </w:rPr>
            </w:pPr>
            <w:r w:rsidRPr="00A640C5">
              <w:rPr>
                <w:rFonts w:ascii="Times New Roman" w:hAnsi="Times New Roman" w:cs="Times New Roman"/>
              </w:rPr>
              <w:t>2%</w:t>
            </w:r>
          </w:p>
        </w:tc>
      </w:tr>
    </w:tbl>
    <w:p w14:paraId="79D1AF8D" w14:textId="77777777" w:rsidR="009A5D61" w:rsidRPr="00A640C5" w:rsidRDefault="009A5D61" w:rsidP="009A5D61">
      <w:pPr>
        <w:pStyle w:val="NumberedParagraphs"/>
        <w:numPr>
          <w:ilvl w:val="0"/>
          <w:numId w:val="0"/>
        </w:numPr>
        <w:rPr>
          <w:rFonts w:ascii="Times New Roman" w:hAnsi="Times New Roman" w:cs="Times New Roman"/>
        </w:rPr>
      </w:pPr>
    </w:p>
    <w:p w14:paraId="1C246508" w14:textId="07B0C20C" w:rsidR="00AE27B1" w:rsidRPr="00A640C5" w:rsidRDefault="00AE27B1" w:rsidP="00AE27B1">
      <w:pPr>
        <w:pStyle w:val="NumberedParagraphs"/>
        <w:rPr>
          <w:rFonts w:ascii="Times New Roman" w:hAnsi="Times New Roman" w:cs="Times New Roman"/>
        </w:rPr>
      </w:pPr>
      <w:r w:rsidRPr="00A640C5">
        <w:rPr>
          <w:rFonts w:ascii="Times New Roman" w:hAnsi="Times New Roman" w:cs="Times New Roman"/>
        </w:rPr>
        <w:t xml:space="preserve">We conclude that the predicted changes in MGB’s shares and the corresponding changes in concentration associated with the </w:t>
      </w:r>
      <w:r w:rsidR="00555E58" w:rsidRPr="00A640C5">
        <w:rPr>
          <w:rFonts w:ascii="Times New Roman" w:hAnsi="Times New Roman" w:cs="Times New Roman"/>
        </w:rPr>
        <w:t>Proposed Integrated Care Clinics</w:t>
      </w:r>
      <w:r w:rsidRPr="00A640C5">
        <w:rPr>
          <w:rFonts w:ascii="Times New Roman" w:hAnsi="Times New Roman" w:cs="Times New Roman"/>
        </w:rPr>
        <w:t xml:space="preserve"> are</w:t>
      </w:r>
      <w:r w:rsidR="00255A1B" w:rsidRPr="00A640C5">
        <w:rPr>
          <w:rFonts w:ascii="Times New Roman" w:hAnsi="Times New Roman" w:cs="Times New Roman"/>
        </w:rPr>
        <w:t xml:space="preserve"> </w:t>
      </w:r>
      <w:r w:rsidRPr="00A640C5">
        <w:rPr>
          <w:rFonts w:ascii="Times New Roman" w:hAnsi="Times New Roman" w:cs="Times New Roman"/>
        </w:rPr>
        <w:t xml:space="preserve">unlikely to meaningfully change the system’s bargaining leverage with health insurers. Rather, the weight of the economics literature suggests that allowing health care providers—especially health care providers that are constrained in terms of capacity—to </w:t>
      </w:r>
      <w:r w:rsidR="00DB00EF" w:rsidRPr="00A640C5">
        <w:rPr>
          <w:rFonts w:ascii="Times New Roman" w:hAnsi="Times New Roman" w:cs="Times New Roman"/>
        </w:rPr>
        <w:t xml:space="preserve">enter or </w:t>
      </w:r>
      <w:r w:rsidRPr="00A640C5">
        <w:rPr>
          <w:rFonts w:ascii="Times New Roman" w:hAnsi="Times New Roman" w:cs="Times New Roman"/>
        </w:rPr>
        <w:t xml:space="preserve">expand puts downward pressure on health care prices and reduces expenditures on health care services. </w:t>
      </w:r>
    </w:p>
    <w:p w14:paraId="3B449882" w14:textId="38055946" w:rsidR="00AE27B1" w:rsidRPr="00A640C5" w:rsidRDefault="00AE27B1" w:rsidP="00460CFC">
      <w:pPr>
        <w:pStyle w:val="NumberedParagraphs"/>
        <w:rPr>
          <w:rFonts w:ascii="Times New Roman" w:hAnsi="Times New Roman" w:cs="Times New Roman"/>
        </w:rPr>
      </w:pPr>
      <w:r w:rsidRPr="00A640C5">
        <w:rPr>
          <w:rFonts w:ascii="Times New Roman" w:hAnsi="Times New Roman" w:cs="Times New Roman"/>
        </w:rPr>
        <w:t xml:space="preserve">The DoN program asked that we evaluate how the </w:t>
      </w:r>
      <w:r w:rsidR="00555E58" w:rsidRPr="00A640C5">
        <w:rPr>
          <w:rFonts w:ascii="Times New Roman" w:hAnsi="Times New Roman" w:cs="Times New Roman"/>
        </w:rPr>
        <w:t>Proposed Integrated Care Clinics</w:t>
      </w:r>
      <w:r w:rsidRPr="00A640C5">
        <w:rPr>
          <w:rFonts w:ascii="Times New Roman" w:hAnsi="Times New Roman" w:cs="Times New Roman"/>
        </w:rPr>
        <w:t xml:space="preserve"> might change utilization of relatively higher- and lower-priced health care providers, and to assess the effect of any changes in utilization on health care expenditures in Massachusetts. We present our estimates of the effect of the </w:t>
      </w:r>
      <w:r w:rsidR="00555E58" w:rsidRPr="00A640C5">
        <w:rPr>
          <w:rFonts w:ascii="Times New Roman" w:hAnsi="Times New Roman" w:cs="Times New Roman"/>
        </w:rPr>
        <w:t>Proposed Integrated Care Clinics</w:t>
      </w:r>
      <w:r w:rsidRPr="00A640C5">
        <w:rPr>
          <w:rFonts w:ascii="Times New Roman" w:hAnsi="Times New Roman" w:cs="Times New Roman"/>
        </w:rPr>
        <w:t xml:space="preserve"> on health care expenditures using two approaches. First, we measure the impact of the </w:t>
      </w:r>
      <w:r w:rsidR="00555E58" w:rsidRPr="00A640C5">
        <w:rPr>
          <w:rFonts w:ascii="Times New Roman" w:hAnsi="Times New Roman" w:cs="Times New Roman"/>
        </w:rPr>
        <w:t>Proposed Integrated Care Clinics</w:t>
      </w:r>
      <w:r w:rsidRPr="00A640C5">
        <w:rPr>
          <w:rFonts w:ascii="Times New Roman" w:hAnsi="Times New Roman" w:cs="Times New Roman"/>
        </w:rPr>
        <w:t xml:space="preserve"> on the cost of health care services for only those patients who would switch to receiving care at </w:t>
      </w:r>
      <w:r w:rsidR="00DB00EF" w:rsidRPr="00A640C5">
        <w:rPr>
          <w:rFonts w:ascii="Times New Roman" w:hAnsi="Times New Roman" w:cs="Times New Roman"/>
        </w:rPr>
        <w:t xml:space="preserve">the </w:t>
      </w:r>
      <w:r w:rsidR="00555E58" w:rsidRPr="00A640C5">
        <w:rPr>
          <w:rFonts w:ascii="Times New Roman" w:hAnsi="Times New Roman" w:cs="Times New Roman"/>
        </w:rPr>
        <w:t>P</w:t>
      </w:r>
      <w:r w:rsidR="00DB00EF" w:rsidRPr="00A640C5">
        <w:rPr>
          <w:rFonts w:ascii="Times New Roman" w:hAnsi="Times New Roman" w:cs="Times New Roman"/>
        </w:rPr>
        <w:t>roposed Integrated Care Clinics</w:t>
      </w:r>
      <w:r w:rsidRPr="00A640C5">
        <w:rPr>
          <w:rFonts w:ascii="Times New Roman" w:hAnsi="Times New Roman" w:cs="Times New Roman"/>
        </w:rPr>
        <w:t xml:space="preserve">. Second, we measure the impact of the </w:t>
      </w:r>
      <w:r w:rsidR="00555E58" w:rsidRPr="00A640C5">
        <w:rPr>
          <w:rFonts w:ascii="Times New Roman" w:hAnsi="Times New Roman" w:cs="Times New Roman"/>
        </w:rPr>
        <w:t>Proposed Integrated Care Clinics</w:t>
      </w:r>
      <w:r w:rsidRPr="00A640C5">
        <w:rPr>
          <w:rFonts w:ascii="Times New Roman" w:hAnsi="Times New Roman" w:cs="Times New Roman"/>
        </w:rPr>
        <w:t xml:space="preserve"> on the cost of health care services for all patients who received the relevant service (</w:t>
      </w:r>
      <w:r w:rsidRPr="00A640C5">
        <w:rPr>
          <w:rFonts w:ascii="Times New Roman" w:hAnsi="Times New Roman" w:cs="Times New Roman"/>
          <w:i/>
          <w:iCs/>
        </w:rPr>
        <w:t>i.e.</w:t>
      </w:r>
      <w:r w:rsidRPr="00A640C5">
        <w:rPr>
          <w:rFonts w:ascii="Times New Roman" w:hAnsi="Times New Roman" w:cs="Times New Roman"/>
        </w:rPr>
        <w:t xml:space="preserve">, including both the patients who would switch to </w:t>
      </w:r>
      <w:r w:rsidR="00DB00EF" w:rsidRPr="00A640C5">
        <w:rPr>
          <w:rFonts w:ascii="Times New Roman" w:hAnsi="Times New Roman" w:cs="Times New Roman"/>
        </w:rPr>
        <w:t xml:space="preserve">the </w:t>
      </w:r>
      <w:r w:rsidR="00555E58" w:rsidRPr="00A640C5">
        <w:rPr>
          <w:rFonts w:ascii="Times New Roman" w:hAnsi="Times New Roman" w:cs="Times New Roman"/>
        </w:rPr>
        <w:t xml:space="preserve">Proposed </w:t>
      </w:r>
      <w:r w:rsidR="00DB00EF" w:rsidRPr="00A640C5">
        <w:rPr>
          <w:rFonts w:ascii="Times New Roman" w:hAnsi="Times New Roman" w:cs="Times New Roman"/>
        </w:rPr>
        <w:t xml:space="preserve">Integrated Care Clinics </w:t>
      </w:r>
      <w:r w:rsidRPr="00A640C5">
        <w:rPr>
          <w:rFonts w:ascii="Times New Roman" w:hAnsi="Times New Roman" w:cs="Times New Roman"/>
        </w:rPr>
        <w:t xml:space="preserve">and the patients who </w:t>
      </w:r>
      <w:r w:rsidRPr="00A640C5">
        <w:rPr>
          <w:rFonts w:ascii="Times New Roman" w:hAnsi="Times New Roman" w:cs="Times New Roman"/>
        </w:rPr>
        <w:lastRenderedPageBreak/>
        <w:t>would not change their health care provider).</w:t>
      </w:r>
      <w:r w:rsidR="00460CFC" w:rsidRPr="00A640C5">
        <w:rPr>
          <w:rFonts w:ascii="Times New Roman" w:hAnsi="Times New Roman" w:cs="Times New Roman"/>
        </w:rPr>
        <w:t xml:space="preserve"> </w:t>
      </w:r>
      <w:bookmarkStart w:id="101" w:name="_Hlk89864483"/>
      <w:r w:rsidR="00DB00EF" w:rsidRPr="00A640C5">
        <w:rPr>
          <w:rFonts w:ascii="Times New Roman" w:hAnsi="Times New Roman" w:cs="Times New Roman"/>
        </w:rPr>
        <w:t xml:space="preserve">The second approach </w:t>
      </w:r>
      <w:r w:rsidR="00460CFC" w:rsidRPr="00A640C5">
        <w:rPr>
          <w:rFonts w:ascii="Times New Roman" w:hAnsi="Times New Roman" w:cs="Times New Roman"/>
        </w:rPr>
        <w:t xml:space="preserve">produces substantially smaller estimates of the cost impact of the </w:t>
      </w:r>
      <w:r w:rsidR="00555E58" w:rsidRPr="00A640C5">
        <w:rPr>
          <w:rFonts w:ascii="Times New Roman" w:hAnsi="Times New Roman" w:cs="Times New Roman"/>
        </w:rPr>
        <w:t>Proposed Integrated Care Clinics</w:t>
      </w:r>
      <w:r w:rsidR="00460CFC" w:rsidRPr="00A640C5">
        <w:rPr>
          <w:rFonts w:ascii="Times New Roman" w:hAnsi="Times New Roman" w:cs="Times New Roman"/>
        </w:rPr>
        <w:t xml:space="preserve"> because the choices of most patients would be unaffected by the entry of the </w:t>
      </w:r>
      <w:r w:rsidR="00555E58" w:rsidRPr="00A640C5">
        <w:rPr>
          <w:rFonts w:ascii="Times New Roman" w:hAnsi="Times New Roman" w:cs="Times New Roman"/>
        </w:rPr>
        <w:t xml:space="preserve">Proposed </w:t>
      </w:r>
      <w:r w:rsidR="00460CFC" w:rsidRPr="00A640C5">
        <w:rPr>
          <w:rFonts w:ascii="Times New Roman" w:hAnsi="Times New Roman" w:cs="Times New Roman"/>
        </w:rPr>
        <w:t>Integrated Care Clinics.</w:t>
      </w:r>
      <w:bookmarkEnd w:id="101"/>
      <w:r w:rsidR="00D5625E" w:rsidRPr="00A640C5">
        <w:rPr>
          <w:rFonts w:ascii="Times New Roman" w:hAnsi="Times New Roman" w:cs="Times New Roman"/>
        </w:rPr>
        <w:t xml:space="preserve"> </w:t>
      </w:r>
      <w:r w:rsidR="00FA4F5A" w:rsidRPr="00A640C5">
        <w:rPr>
          <w:rFonts w:ascii="Times New Roman" w:hAnsi="Times New Roman" w:cs="Times New Roman"/>
        </w:rPr>
        <w:t>For each Proposed Integrated Care Clinic, w</w:t>
      </w:r>
      <w:r w:rsidRPr="00A640C5">
        <w:rPr>
          <w:rFonts w:ascii="Times New Roman" w:hAnsi="Times New Roman" w:cs="Times New Roman"/>
        </w:rPr>
        <w:t>e provide these estimates separately for each service line addressed in the DoN application and also combined across all service lines.</w:t>
      </w:r>
      <w:r w:rsidR="002F28FB" w:rsidRPr="00A640C5">
        <w:rPr>
          <w:rStyle w:val="FootnoteReference"/>
          <w:rFonts w:ascii="Times New Roman" w:hAnsi="Times New Roman" w:cs="Times New Roman"/>
        </w:rPr>
        <w:footnoteReference w:id="212"/>
      </w:r>
      <w:r w:rsidRPr="00A640C5">
        <w:rPr>
          <w:rFonts w:ascii="Times New Roman" w:hAnsi="Times New Roman" w:cs="Times New Roman"/>
        </w:rPr>
        <w:t xml:space="preserve"> </w:t>
      </w:r>
    </w:p>
    <w:p w14:paraId="6C25F069" w14:textId="403EB543" w:rsidR="00EF5DE3" w:rsidRPr="00A640C5" w:rsidRDefault="00203BA9" w:rsidP="00C21D12">
      <w:pPr>
        <w:pStyle w:val="NumberedParagraphs"/>
        <w:rPr>
          <w:rFonts w:ascii="Times New Roman" w:hAnsi="Times New Roman" w:cs="Times New Roman"/>
        </w:rPr>
      </w:pPr>
      <w:r w:rsidRPr="00A640C5">
        <w:rPr>
          <w:rFonts w:ascii="Times New Roman" w:hAnsi="Times New Roman" w:cs="Times New Roman"/>
        </w:rPr>
        <w:t xml:space="preserve">For each of the three Proposed </w:t>
      </w:r>
      <w:r w:rsidR="00555E58" w:rsidRPr="00A640C5">
        <w:rPr>
          <w:rFonts w:ascii="Times New Roman" w:hAnsi="Times New Roman" w:cs="Times New Roman"/>
        </w:rPr>
        <w:t xml:space="preserve">Integrated Care </w:t>
      </w:r>
      <w:r w:rsidRPr="00A640C5">
        <w:rPr>
          <w:rFonts w:ascii="Times New Roman" w:hAnsi="Times New Roman" w:cs="Times New Roman"/>
        </w:rPr>
        <w:t xml:space="preserve">Clinics and each of the three service lines at the </w:t>
      </w:r>
      <w:r w:rsidR="00555E58" w:rsidRPr="00A640C5">
        <w:rPr>
          <w:rFonts w:ascii="Times New Roman" w:hAnsi="Times New Roman" w:cs="Times New Roman"/>
        </w:rPr>
        <w:t>Proposed Integrated Care Clinics</w:t>
      </w:r>
      <w:r w:rsidRPr="00A640C5">
        <w:rPr>
          <w:rFonts w:ascii="Times New Roman" w:hAnsi="Times New Roman" w:cs="Times New Roman"/>
        </w:rPr>
        <w:t xml:space="preserve"> (</w:t>
      </w:r>
      <w:r w:rsidRPr="00A640C5">
        <w:rPr>
          <w:rFonts w:ascii="Times New Roman" w:hAnsi="Times New Roman" w:cs="Times New Roman"/>
          <w:i/>
          <w:iCs/>
        </w:rPr>
        <w:t>i.e.</w:t>
      </w:r>
      <w:r w:rsidRPr="00A640C5">
        <w:rPr>
          <w:rFonts w:ascii="Times New Roman" w:hAnsi="Times New Roman" w:cs="Times New Roman"/>
        </w:rPr>
        <w:t>, outpatient CT scans, outpatient MR scans, and outpatient surgical services) we calculate the cost impact</w:t>
      </w:r>
      <w:r w:rsidR="00EF5DE3" w:rsidRPr="00A640C5">
        <w:rPr>
          <w:rFonts w:ascii="Times New Roman" w:hAnsi="Times New Roman" w:cs="Times New Roman"/>
        </w:rPr>
        <w:t xml:space="preserve"> using differing assumptions regarding </w:t>
      </w:r>
      <w:r w:rsidR="00842108" w:rsidRPr="00A640C5">
        <w:rPr>
          <w:rFonts w:ascii="Times New Roman" w:hAnsi="Times New Roman" w:cs="Times New Roman"/>
        </w:rPr>
        <w:t xml:space="preserve">(i) </w:t>
      </w:r>
      <w:r w:rsidR="00EF5DE3" w:rsidRPr="00A640C5">
        <w:rPr>
          <w:rFonts w:ascii="Times New Roman" w:hAnsi="Times New Roman" w:cs="Times New Roman"/>
        </w:rPr>
        <w:t xml:space="preserve">which health care providers the </w:t>
      </w:r>
      <w:r w:rsidR="00555E58" w:rsidRPr="00A640C5">
        <w:rPr>
          <w:rFonts w:ascii="Times New Roman" w:hAnsi="Times New Roman" w:cs="Times New Roman"/>
        </w:rPr>
        <w:t>Proposed Integrated Care Clinics</w:t>
      </w:r>
      <w:r w:rsidR="00EF5DE3" w:rsidRPr="00A640C5">
        <w:rPr>
          <w:rFonts w:ascii="Times New Roman" w:hAnsi="Times New Roman" w:cs="Times New Roman"/>
        </w:rPr>
        <w:t xml:space="preserve"> will attract patients from and </w:t>
      </w:r>
      <w:r w:rsidR="00842108" w:rsidRPr="00A640C5">
        <w:rPr>
          <w:rFonts w:ascii="Times New Roman" w:hAnsi="Times New Roman" w:cs="Times New Roman"/>
        </w:rPr>
        <w:t xml:space="preserve">(ii) </w:t>
      </w:r>
      <w:r w:rsidR="00EF5DE3" w:rsidRPr="00A640C5">
        <w:rPr>
          <w:rFonts w:ascii="Times New Roman" w:hAnsi="Times New Roman" w:cs="Times New Roman"/>
        </w:rPr>
        <w:t xml:space="preserve">what prices MGB will negotiate for care provided at the </w:t>
      </w:r>
      <w:r w:rsidR="00555E58" w:rsidRPr="00A640C5">
        <w:rPr>
          <w:rFonts w:ascii="Times New Roman" w:hAnsi="Times New Roman" w:cs="Times New Roman"/>
        </w:rPr>
        <w:t>Proposed Integrated Care Clinics</w:t>
      </w:r>
      <w:r w:rsidR="00EF5DE3" w:rsidRPr="00A640C5">
        <w:rPr>
          <w:rFonts w:ascii="Times New Roman" w:hAnsi="Times New Roman" w:cs="Times New Roman"/>
        </w:rPr>
        <w:t>. We summarize the range of estimate</w:t>
      </w:r>
      <w:r w:rsidR="00FA4F5A" w:rsidRPr="00A640C5">
        <w:rPr>
          <w:rFonts w:ascii="Times New Roman" w:hAnsi="Times New Roman" w:cs="Times New Roman"/>
        </w:rPr>
        <w:t>d</w:t>
      </w:r>
      <w:r w:rsidR="00EF5DE3" w:rsidRPr="00A640C5">
        <w:rPr>
          <w:rFonts w:ascii="Times New Roman" w:hAnsi="Times New Roman" w:cs="Times New Roman"/>
        </w:rPr>
        <w:t xml:space="preserve"> cost impacts </w:t>
      </w:r>
      <w:r w:rsidR="00026721" w:rsidRPr="00A640C5">
        <w:rPr>
          <w:rFonts w:ascii="Times New Roman" w:hAnsi="Times New Roman" w:cs="Times New Roman"/>
        </w:rPr>
        <w:t xml:space="preserve">in Figure ICC32 </w:t>
      </w:r>
      <w:r w:rsidR="00EF5DE3" w:rsidRPr="00A640C5">
        <w:rPr>
          <w:rFonts w:ascii="Times New Roman" w:hAnsi="Times New Roman" w:cs="Times New Roman"/>
        </w:rPr>
        <w:t>below</w:t>
      </w:r>
      <w:r w:rsidR="001C01FE" w:rsidRPr="00A640C5">
        <w:rPr>
          <w:rFonts w:ascii="Times New Roman" w:hAnsi="Times New Roman" w:cs="Times New Roman"/>
        </w:rPr>
        <w:t xml:space="preserve">; while our estimates of the cost impact vary across service lines, </w:t>
      </w:r>
      <w:r w:rsidR="00B4646C" w:rsidRPr="00A640C5">
        <w:rPr>
          <w:rFonts w:ascii="Times New Roman" w:hAnsi="Times New Roman" w:cs="Times New Roman"/>
        </w:rPr>
        <w:t xml:space="preserve">Proposed Integrated Care Clinic </w:t>
      </w:r>
      <w:r w:rsidR="001C01FE" w:rsidRPr="00A640C5">
        <w:rPr>
          <w:rFonts w:ascii="Times New Roman" w:hAnsi="Times New Roman" w:cs="Times New Roman"/>
        </w:rPr>
        <w:t xml:space="preserve">location, and method, we uniformly predict that the </w:t>
      </w:r>
      <w:r w:rsidR="00B4646C" w:rsidRPr="00A640C5">
        <w:rPr>
          <w:rFonts w:ascii="Times New Roman" w:hAnsi="Times New Roman" w:cs="Times New Roman"/>
        </w:rPr>
        <w:t>P</w:t>
      </w:r>
      <w:r w:rsidR="001C01FE" w:rsidRPr="00A640C5">
        <w:rPr>
          <w:rFonts w:ascii="Times New Roman" w:hAnsi="Times New Roman" w:cs="Times New Roman"/>
        </w:rPr>
        <w:t>roposed Integrated Care Clinics will decrease expenditures on health care services</w:t>
      </w:r>
      <w:r w:rsidR="00EF5DE3" w:rsidRPr="00A640C5">
        <w:rPr>
          <w:rFonts w:ascii="Times New Roman" w:hAnsi="Times New Roman" w:cs="Times New Roman"/>
        </w:rPr>
        <w:t xml:space="preserve">. </w:t>
      </w:r>
      <w:r w:rsidR="001C01FE" w:rsidRPr="00A640C5">
        <w:rPr>
          <w:rFonts w:ascii="Times New Roman" w:hAnsi="Times New Roman" w:cs="Times New Roman"/>
        </w:rPr>
        <w:t>The</w:t>
      </w:r>
      <w:r w:rsidR="00245F1F" w:rsidRPr="00A640C5">
        <w:rPr>
          <w:rFonts w:ascii="Times New Roman" w:hAnsi="Times New Roman" w:cs="Times New Roman"/>
        </w:rPr>
        <w:t>s</w:t>
      </w:r>
      <w:r w:rsidR="001C01FE" w:rsidRPr="00A640C5">
        <w:rPr>
          <w:rFonts w:ascii="Times New Roman" w:hAnsi="Times New Roman" w:cs="Times New Roman"/>
        </w:rPr>
        <w:t>e</w:t>
      </w:r>
      <w:r w:rsidR="00AE27B1" w:rsidRPr="00A640C5">
        <w:rPr>
          <w:rFonts w:ascii="Times New Roman" w:hAnsi="Times New Roman" w:cs="Times New Roman"/>
        </w:rPr>
        <w:t xml:space="preserve"> estimates of the cost impact of the </w:t>
      </w:r>
      <w:r w:rsidR="00B4646C" w:rsidRPr="00A640C5">
        <w:rPr>
          <w:rFonts w:ascii="Times New Roman" w:hAnsi="Times New Roman" w:cs="Times New Roman"/>
        </w:rPr>
        <w:t xml:space="preserve">Proposed Integrated Care Clinics </w:t>
      </w:r>
      <w:r w:rsidR="00AE27B1" w:rsidRPr="00A640C5">
        <w:rPr>
          <w:rFonts w:ascii="Times New Roman" w:hAnsi="Times New Roman" w:cs="Times New Roman"/>
        </w:rPr>
        <w:t>are based on current price differences between health care providers in</w:t>
      </w:r>
      <w:r w:rsidR="007125A8" w:rsidRPr="00A640C5">
        <w:rPr>
          <w:rFonts w:ascii="Times New Roman" w:hAnsi="Times New Roman" w:cs="Times New Roman"/>
        </w:rPr>
        <w:t xml:space="preserve"> </w:t>
      </w:r>
      <w:r w:rsidR="00AE27B1" w:rsidRPr="00A640C5">
        <w:rPr>
          <w:rFonts w:ascii="Times New Roman" w:hAnsi="Times New Roman" w:cs="Times New Roman"/>
        </w:rPr>
        <w:t xml:space="preserve">Massachusetts and do not account for any downward pressure on prices that might result from MGB’s proposed expansion. </w:t>
      </w:r>
    </w:p>
    <w:p w14:paraId="25AECCA1" w14:textId="61580B8E" w:rsidR="00A5539A" w:rsidRPr="00A640C5" w:rsidRDefault="009D6ED5" w:rsidP="00FE1209">
      <w:pPr>
        <w:pStyle w:val="NumberedParagraphs"/>
        <w:rPr>
          <w:rFonts w:ascii="Times New Roman" w:hAnsi="Times New Roman" w:cs="Times New Roman"/>
        </w:rPr>
      </w:pPr>
      <w:r w:rsidRPr="00A640C5">
        <w:rPr>
          <w:rFonts w:ascii="Times New Roman" w:hAnsi="Times New Roman" w:cs="Times New Roman"/>
        </w:rPr>
        <w:t xml:space="preserve">The first two columns </w:t>
      </w:r>
      <w:r w:rsidR="0006749D" w:rsidRPr="00A640C5">
        <w:rPr>
          <w:rFonts w:ascii="Times New Roman" w:hAnsi="Times New Roman" w:cs="Times New Roman"/>
        </w:rPr>
        <w:t>of</w:t>
      </w:r>
      <w:r w:rsidRPr="00A640C5">
        <w:rPr>
          <w:rFonts w:ascii="Times New Roman" w:hAnsi="Times New Roman" w:cs="Times New Roman"/>
        </w:rPr>
        <w:t xml:space="preserve"> </w:t>
      </w:r>
      <w:r w:rsidR="004B17AA" w:rsidRPr="00A640C5">
        <w:rPr>
          <w:rFonts w:ascii="Times New Roman" w:hAnsi="Times New Roman" w:cs="Times New Roman"/>
        </w:rPr>
        <w:t>Figure ICC32</w:t>
      </w:r>
      <w:r w:rsidRPr="00A640C5">
        <w:rPr>
          <w:rFonts w:ascii="Times New Roman" w:hAnsi="Times New Roman" w:cs="Times New Roman"/>
        </w:rPr>
        <w:t xml:space="preserve"> </w:t>
      </w:r>
      <w:r w:rsidR="0006749D" w:rsidRPr="00A640C5">
        <w:rPr>
          <w:rFonts w:ascii="Times New Roman" w:hAnsi="Times New Roman" w:cs="Times New Roman"/>
        </w:rPr>
        <w:t xml:space="preserve">show the low and high </w:t>
      </w:r>
      <w:r w:rsidR="00B4646C" w:rsidRPr="00A640C5">
        <w:rPr>
          <w:rFonts w:ascii="Times New Roman" w:hAnsi="Times New Roman" w:cs="Times New Roman"/>
        </w:rPr>
        <w:t>end</w:t>
      </w:r>
      <w:r w:rsidR="0006749D" w:rsidRPr="00A640C5">
        <w:rPr>
          <w:rFonts w:ascii="Times New Roman" w:hAnsi="Times New Roman" w:cs="Times New Roman"/>
        </w:rPr>
        <w:t xml:space="preserve"> of </w:t>
      </w:r>
      <w:r w:rsidR="00B4646C" w:rsidRPr="00A640C5">
        <w:rPr>
          <w:rFonts w:ascii="Times New Roman" w:hAnsi="Times New Roman" w:cs="Times New Roman"/>
        </w:rPr>
        <w:t>our</w:t>
      </w:r>
      <w:r w:rsidR="0006749D" w:rsidRPr="00A640C5">
        <w:rPr>
          <w:rFonts w:ascii="Times New Roman" w:hAnsi="Times New Roman" w:cs="Times New Roman"/>
        </w:rPr>
        <w:t xml:space="preserve"> </w:t>
      </w:r>
      <w:r w:rsidR="00B4646C" w:rsidRPr="00A640C5">
        <w:rPr>
          <w:rFonts w:ascii="Times New Roman" w:hAnsi="Times New Roman" w:cs="Times New Roman"/>
        </w:rPr>
        <w:t xml:space="preserve">range of </w:t>
      </w:r>
      <w:r w:rsidR="0006749D" w:rsidRPr="00A640C5">
        <w:rPr>
          <w:rFonts w:ascii="Times New Roman" w:hAnsi="Times New Roman" w:cs="Times New Roman"/>
        </w:rPr>
        <w:t xml:space="preserve">estimates of the change in expenditures for patients who switch to each of the </w:t>
      </w:r>
      <w:r w:rsidR="00B4646C" w:rsidRPr="00A640C5">
        <w:rPr>
          <w:rFonts w:ascii="Times New Roman" w:hAnsi="Times New Roman" w:cs="Times New Roman"/>
        </w:rPr>
        <w:t>Proposed Integrated Care Clinics</w:t>
      </w:r>
      <w:r w:rsidR="0006749D" w:rsidRPr="00A640C5">
        <w:rPr>
          <w:rFonts w:ascii="Times New Roman" w:hAnsi="Times New Roman" w:cs="Times New Roman"/>
        </w:rPr>
        <w:t xml:space="preserve">. </w:t>
      </w:r>
      <w:r w:rsidR="00D34DFA" w:rsidRPr="00A640C5">
        <w:rPr>
          <w:rFonts w:ascii="Times New Roman" w:hAnsi="Times New Roman" w:cs="Times New Roman"/>
        </w:rPr>
        <w:t xml:space="preserve">As shown in the figure, for each patient who switches to a </w:t>
      </w:r>
      <w:r w:rsidR="00B4646C" w:rsidRPr="00A640C5">
        <w:rPr>
          <w:rFonts w:ascii="Times New Roman" w:hAnsi="Times New Roman" w:cs="Times New Roman"/>
        </w:rPr>
        <w:t>Proposed Integrated Care Clinic</w:t>
      </w:r>
      <w:r w:rsidR="00D34DFA" w:rsidRPr="00A640C5">
        <w:rPr>
          <w:rFonts w:ascii="Times New Roman" w:hAnsi="Times New Roman" w:cs="Times New Roman"/>
        </w:rPr>
        <w:t>, the decrease in expenditures ranges between 10 percent (</w:t>
      </w:r>
      <w:r w:rsidR="007F3A6B" w:rsidRPr="00A640C5">
        <w:rPr>
          <w:rFonts w:ascii="Times New Roman" w:hAnsi="Times New Roman" w:cs="Times New Roman"/>
        </w:rPr>
        <w:t>Woburn outpatient surgical services</w:t>
      </w:r>
      <w:r w:rsidR="00D34DFA" w:rsidRPr="00A640C5">
        <w:rPr>
          <w:rFonts w:ascii="Times New Roman" w:hAnsi="Times New Roman" w:cs="Times New Roman"/>
        </w:rPr>
        <w:t>) and 39 percent (</w:t>
      </w:r>
      <w:r w:rsidR="001D5D95" w:rsidRPr="00A640C5">
        <w:rPr>
          <w:rFonts w:ascii="Times New Roman" w:hAnsi="Times New Roman" w:cs="Times New Roman"/>
        </w:rPr>
        <w:t xml:space="preserve">Westborough and Westwood outpatient surgical </w:t>
      </w:r>
      <w:r w:rsidR="00D34DFA" w:rsidRPr="00A640C5">
        <w:rPr>
          <w:rFonts w:ascii="Times New Roman" w:hAnsi="Times New Roman" w:cs="Times New Roman"/>
        </w:rPr>
        <w:t xml:space="preserve">services), with the weighted average </w:t>
      </w:r>
      <w:r w:rsidR="00CE70F2" w:rsidRPr="00A640C5">
        <w:rPr>
          <w:rFonts w:ascii="Times New Roman" w:hAnsi="Times New Roman" w:cs="Times New Roman"/>
        </w:rPr>
        <w:t>decrease</w:t>
      </w:r>
      <w:r w:rsidR="00D34DFA" w:rsidRPr="00A640C5">
        <w:rPr>
          <w:rFonts w:ascii="Times New Roman" w:hAnsi="Times New Roman" w:cs="Times New Roman"/>
        </w:rPr>
        <w:t xml:space="preserve"> across all service lines</w:t>
      </w:r>
      <w:r w:rsidR="00637040" w:rsidRPr="00A640C5">
        <w:rPr>
          <w:rFonts w:ascii="Times New Roman" w:hAnsi="Times New Roman" w:cs="Times New Roman"/>
        </w:rPr>
        <w:t xml:space="preserve"> for each </w:t>
      </w:r>
      <w:r w:rsidR="00B4646C" w:rsidRPr="00A640C5">
        <w:rPr>
          <w:rFonts w:ascii="Times New Roman" w:hAnsi="Times New Roman" w:cs="Times New Roman"/>
        </w:rPr>
        <w:t>Proposed Integrated Care Clinic</w:t>
      </w:r>
      <w:r w:rsidR="00D34DFA" w:rsidRPr="00A640C5">
        <w:rPr>
          <w:rFonts w:ascii="Times New Roman" w:hAnsi="Times New Roman" w:cs="Times New Roman"/>
        </w:rPr>
        <w:t xml:space="preserve"> </w:t>
      </w:r>
      <w:r w:rsidR="00637040" w:rsidRPr="00A640C5">
        <w:rPr>
          <w:rFonts w:ascii="Times New Roman" w:hAnsi="Times New Roman" w:cs="Times New Roman"/>
        </w:rPr>
        <w:t>ranging from</w:t>
      </w:r>
      <w:r w:rsidR="00CE70F2" w:rsidRPr="00A640C5">
        <w:rPr>
          <w:rFonts w:ascii="Times New Roman" w:hAnsi="Times New Roman" w:cs="Times New Roman"/>
        </w:rPr>
        <w:t xml:space="preserve"> 16 percent to 37 percent</w:t>
      </w:r>
      <w:r w:rsidR="008E4038" w:rsidRPr="00A640C5">
        <w:rPr>
          <w:rFonts w:ascii="Times New Roman" w:hAnsi="Times New Roman" w:cs="Times New Roman"/>
        </w:rPr>
        <w:t>.</w:t>
      </w:r>
      <w:r w:rsidR="00245F1F" w:rsidRPr="00A640C5">
        <w:rPr>
          <w:rFonts w:ascii="Times New Roman" w:hAnsi="Times New Roman" w:cs="Times New Roman"/>
        </w:rPr>
        <w:t xml:space="preserve"> </w:t>
      </w:r>
      <w:r w:rsidR="00834621" w:rsidRPr="00A640C5">
        <w:rPr>
          <w:rFonts w:ascii="Times New Roman" w:hAnsi="Times New Roman" w:cs="Times New Roman"/>
        </w:rPr>
        <w:t xml:space="preserve">The last two columns of the figure show the low and high </w:t>
      </w:r>
      <w:r w:rsidR="00B4646C" w:rsidRPr="00A640C5">
        <w:rPr>
          <w:rFonts w:ascii="Times New Roman" w:hAnsi="Times New Roman" w:cs="Times New Roman"/>
        </w:rPr>
        <w:t>end of our range</w:t>
      </w:r>
      <w:r w:rsidR="00834621" w:rsidRPr="00A640C5">
        <w:rPr>
          <w:rFonts w:ascii="Times New Roman" w:hAnsi="Times New Roman" w:cs="Times New Roman"/>
        </w:rPr>
        <w:t xml:space="preserve"> of estimates of the change in cost expenditures </w:t>
      </w:r>
      <w:r w:rsidR="008E4038" w:rsidRPr="00A640C5">
        <w:rPr>
          <w:rFonts w:ascii="Times New Roman" w:hAnsi="Times New Roman" w:cs="Times New Roman"/>
        </w:rPr>
        <w:t>a</w:t>
      </w:r>
      <w:r w:rsidR="00D34DFA" w:rsidRPr="00A640C5">
        <w:rPr>
          <w:rFonts w:ascii="Times New Roman" w:hAnsi="Times New Roman" w:cs="Times New Roman"/>
        </w:rPr>
        <w:t>cross all patients</w:t>
      </w:r>
      <w:r w:rsidR="008E4038" w:rsidRPr="00A640C5">
        <w:rPr>
          <w:rFonts w:ascii="Times New Roman" w:hAnsi="Times New Roman" w:cs="Times New Roman"/>
        </w:rPr>
        <w:t xml:space="preserve"> (</w:t>
      </w:r>
      <w:r w:rsidR="008E4038" w:rsidRPr="00A640C5">
        <w:rPr>
          <w:rFonts w:ascii="Times New Roman" w:hAnsi="Times New Roman" w:cs="Times New Roman"/>
          <w:i/>
          <w:iCs/>
        </w:rPr>
        <w:t>i.e.,</w:t>
      </w:r>
      <w:r w:rsidR="008E4038" w:rsidRPr="00A640C5">
        <w:rPr>
          <w:rFonts w:ascii="Times New Roman" w:hAnsi="Times New Roman" w:cs="Times New Roman"/>
        </w:rPr>
        <w:t xml:space="preserve"> those patients who switch to the </w:t>
      </w:r>
      <w:r w:rsidR="00B4646C" w:rsidRPr="00A640C5">
        <w:rPr>
          <w:rFonts w:ascii="Times New Roman" w:hAnsi="Times New Roman" w:cs="Times New Roman"/>
        </w:rPr>
        <w:t>Proposed Integrated Care Clinics</w:t>
      </w:r>
      <w:r w:rsidR="008E4038" w:rsidRPr="00A640C5">
        <w:rPr>
          <w:rFonts w:ascii="Times New Roman" w:hAnsi="Times New Roman" w:cs="Times New Roman"/>
        </w:rPr>
        <w:t xml:space="preserve"> and those patients who do not switch</w:t>
      </w:r>
      <w:r w:rsidR="00B4646C" w:rsidRPr="00A640C5">
        <w:rPr>
          <w:rFonts w:ascii="Times New Roman" w:hAnsi="Times New Roman" w:cs="Times New Roman"/>
        </w:rPr>
        <w:t xml:space="preserve"> health care</w:t>
      </w:r>
      <w:r w:rsidR="008E4038" w:rsidRPr="00A640C5">
        <w:rPr>
          <w:rFonts w:ascii="Times New Roman" w:hAnsi="Times New Roman" w:cs="Times New Roman"/>
        </w:rPr>
        <w:t xml:space="preserve"> providers)</w:t>
      </w:r>
      <w:r w:rsidR="00D34DFA" w:rsidRPr="00A640C5">
        <w:rPr>
          <w:rFonts w:ascii="Times New Roman" w:hAnsi="Times New Roman" w:cs="Times New Roman"/>
        </w:rPr>
        <w:t xml:space="preserve">, </w:t>
      </w:r>
      <w:r w:rsidR="00D34DFA" w:rsidRPr="00A640C5">
        <w:rPr>
          <w:rFonts w:ascii="Times New Roman" w:hAnsi="Times New Roman" w:cs="Times New Roman"/>
        </w:rPr>
        <w:lastRenderedPageBreak/>
        <w:t xml:space="preserve">the </w:t>
      </w:r>
      <w:r w:rsidR="001D5D95" w:rsidRPr="00A640C5">
        <w:rPr>
          <w:rFonts w:ascii="Times New Roman" w:hAnsi="Times New Roman" w:cs="Times New Roman"/>
        </w:rPr>
        <w:t>decrease</w:t>
      </w:r>
      <w:r w:rsidR="00D34DFA" w:rsidRPr="00A640C5">
        <w:rPr>
          <w:rFonts w:ascii="Times New Roman" w:hAnsi="Times New Roman" w:cs="Times New Roman"/>
        </w:rPr>
        <w:t xml:space="preserve"> in expenditures range between 0.0 percent (</w:t>
      </w:r>
      <w:r w:rsidR="001D5D95" w:rsidRPr="00A640C5">
        <w:rPr>
          <w:rFonts w:ascii="Times New Roman" w:hAnsi="Times New Roman" w:cs="Times New Roman"/>
        </w:rPr>
        <w:t xml:space="preserve">Westborough and Woburn </w:t>
      </w:r>
      <w:r w:rsidR="00D34DFA" w:rsidRPr="00A640C5">
        <w:rPr>
          <w:rFonts w:ascii="Times New Roman" w:hAnsi="Times New Roman" w:cs="Times New Roman"/>
        </w:rPr>
        <w:t xml:space="preserve">outpatient </w:t>
      </w:r>
      <w:r w:rsidR="001D5D95" w:rsidRPr="00A640C5">
        <w:rPr>
          <w:rFonts w:ascii="Times New Roman" w:hAnsi="Times New Roman" w:cs="Times New Roman"/>
        </w:rPr>
        <w:t>surgical services</w:t>
      </w:r>
      <w:r w:rsidR="00D34DFA" w:rsidRPr="00A640C5">
        <w:rPr>
          <w:rFonts w:ascii="Times New Roman" w:hAnsi="Times New Roman" w:cs="Times New Roman"/>
        </w:rPr>
        <w:t xml:space="preserve">) and </w:t>
      </w:r>
      <w:r w:rsidR="001D5D95" w:rsidRPr="00A640C5">
        <w:rPr>
          <w:rFonts w:ascii="Times New Roman" w:hAnsi="Times New Roman" w:cs="Times New Roman"/>
        </w:rPr>
        <w:t>0</w:t>
      </w:r>
      <w:r w:rsidR="00D34DFA" w:rsidRPr="00A640C5">
        <w:rPr>
          <w:rFonts w:ascii="Times New Roman" w:hAnsi="Times New Roman" w:cs="Times New Roman"/>
        </w:rPr>
        <w:t>.</w:t>
      </w:r>
      <w:r w:rsidR="001D5D95" w:rsidRPr="00A640C5">
        <w:rPr>
          <w:rFonts w:ascii="Times New Roman" w:hAnsi="Times New Roman" w:cs="Times New Roman"/>
        </w:rPr>
        <w:t>7</w:t>
      </w:r>
      <w:r w:rsidR="00D34DFA" w:rsidRPr="00A640C5">
        <w:rPr>
          <w:rFonts w:ascii="Times New Roman" w:hAnsi="Times New Roman" w:cs="Times New Roman"/>
        </w:rPr>
        <w:t xml:space="preserve"> percent (</w:t>
      </w:r>
      <w:r w:rsidR="001D5D95" w:rsidRPr="00A640C5">
        <w:rPr>
          <w:rFonts w:ascii="Times New Roman" w:hAnsi="Times New Roman" w:cs="Times New Roman"/>
        </w:rPr>
        <w:t xml:space="preserve">Westwood </w:t>
      </w:r>
      <w:r w:rsidR="00226A52" w:rsidRPr="00A640C5">
        <w:rPr>
          <w:rFonts w:ascii="Times New Roman" w:hAnsi="Times New Roman" w:cs="Times New Roman"/>
        </w:rPr>
        <w:t xml:space="preserve">outpatient </w:t>
      </w:r>
      <w:r w:rsidR="001D5D95" w:rsidRPr="00A640C5">
        <w:rPr>
          <w:rFonts w:ascii="Times New Roman" w:hAnsi="Times New Roman" w:cs="Times New Roman"/>
        </w:rPr>
        <w:t>MR scans</w:t>
      </w:r>
      <w:r w:rsidR="00226A52" w:rsidRPr="00A640C5">
        <w:rPr>
          <w:rFonts w:ascii="Times New Roman" w:hAnsi="Times New Roman" w:cs="Times New Roman"/>
        </w:rPr>
        <w:t xml:space="preserve"> and Woburn outpatient CT scans</w:t>
      </w:r>
      <w:r w:rsidR="00D34DFA" w:rsidRPr="00A640C5">
        <w:rPr>
          <w:rFonts w:ascii="Times New Roman" w:hAnsi="Times New Roman" w:cs="Times New Roman"/>
        </w:rPr>
        <w:t xml:space="preserve">), with the weighted average </w:t>
      </w:r>
      <w:r w:rsidR="00CE70F2" w:rsidRPr="00A640C5">
        <w:rPr>
          <w:rFonts w:ascii="Times New Roman" w:hAnsi="Times New Roman" w:cs="Times New Roman"/>
        </w:rPr>
        <w:t>decrease</w:t>
      </w:r>
      <w:r w:rsidR="00D34DFA" w:rsidRPr="00A640C5">
        <w:rPr>
          <w:rFonts w:ascii="Times New Roman" w:hAnsi="Times New Roman" w:cs="Times New Roman"/>
        </w:rPr>
        <w:t xml:space="preserve"> across all service lines</w:t>
      </w:r>
      <w:r w:rsidR="00637040" w:rsidRPr="00A640C5">
        <w:rPr>
          <w:rFonts w:ascii="Times New Roman" w:hAnsi="Times New Roman" w:cs="Times New Roman"/>
        </w:rPr>
        <w:t xml:space="preserve"> for each </w:t>
      </w:r>
      <w:r w:rsidR="00B4646C" w:rsidRPr="00A640C5">
        <w:rPr>
          <w:rFonts w:ascii="Times New Roman" w:hAnsi="Times New Roman" w:cs="Times New Roman"/>
        </w:rPr>
        <w:t>Proposed Integrated Care Clinic</w:t>
      </w:r>
      <w:r w:rsidR="00637040" w:rsidRPr="00A640C5">
        <w:rPr>
          <w:rFonts w:ascii="Times New Roman" w:hAnsi="Times New Roman" w:cs="Times New Roman"/>
        </w:rPr>
        <w:t xml:space="preserve"> ranging from</w:t>
      </w:r>
      <w:r w:rsidR="00CE70F2" w:rsidRPr="00A640C5">
        <w:rPr>
          <w:rFonts w:ascii="Times New Roman" w:hAnsi="Times New Roman" w:cs="Times New Roman"/>
        </w:rPr>
        <w:t xml:space="preserve"> 0.1 percent</w:t>
      </w:r>
      <w:r w:rsidR="00637040" w:rsidRPr="00A640C5">
        <w:rPr>
          <w:rFonts w:ascii="Times New Roman" w:hAnsi="Times New Roman" w:cs="Times New Roman"/>
        </w:rPr>
        <w:t xml:space="preserve"> to</w:t>
      </w:r>
      <w:r w:rsidR="00CE70F2" w:rsidRPr="00A640C5">
        <w:rPr>
          <w:rFonts w:ascii="Times New Roman" w:hAnsi="Times New Roman" w:cs="Times New Roman"/>
        </w:rPr>
        <w:t xml:space="preserve"> 0.3</w:t>
      </w:r>
      <w:r w:rsidR="00B4646C" w:rsidRPr="00A640C5">
        <w:rPr>
          <w:rFonts w:ascii="Times New Roman" w:hAnsi="Times New Roman" w:cs="Times New Roman"/>
        </w:rPr>
        <w:t xml:space="preserve"> percent</w:t>
      </w:r>
      <w:r w:rsidR="00D34DFA" w:rsidRPr="00A640C5">
        <w:rPr>
          <w:rFonts w:ascii="Times New Roman" w:hAnsi="Times New Roman" w:cs="Times New Roman"/>
        </w:rPr>
        <w:t>.</w:t>
      </w:r>
      <w:r w:rsidRPr="00A640C5">
        <w:rPr>
          <w:rFonts w:ascii="Times New Roman" w:hAnsi="Times New Roman" w:cs="Times New Roman"/>
        </w:rPr>
        <w:t xml:space="preserve"> </w:t>
      </w:r>
      <w:bookmarkStart w:id="102" w:name="_Hlk89952064"/>
    </w:p>
    <w:p w14:paraId="19AC5B54" w14:textId="7751D267" w:rsidR="00FE1209" w:rsidRPr="00A640C5" w:rsidRDefault="00A5539A" w:rsidP="00A5539A">
      <w:pPr>
        <w:spacing w:after="0" w:line="240" w:lineRule="auto"/>
        <w:jc w:val="left"/>
        <w:rPr>
          <w:rFonts w:ascii="Times New Roman" w:eastAsia="TimesNewRomanPSMT" w:hAnsi="Times New Roman" w:cs="Times New Roman"/>
        </w:rPr>
      </w:pPr>
      <w:r w:rsidRPr="00A640C5">
        <w:rPr>
          <w:rFonts w:ascii="Times New Roman" w:hAnsi="Times New Roman" w:cs="Times New Roman"/>
        </w:rPr>
        <w:br w:type="page"/>
      </w:r>
    </w:p>
    <w:p w14:paraId="6F30A274" w14:textId="1004DD69" w:rsidR="00B14F25" w:rsidRPr="00A640C5" w:rsidRDefault="00B14F25" w:rsidP="00FE1209">
      <w:pPr>
        <w:pStyle w:val="NumberedParagraphs"/>
        <w:keepNext/>
        <w:keepLines/>
        <w:numPr>
          <w:ilvl w:val="0"/>
          <w:numId w:val="0"/>
        </w:numPr>
        <w:spacing w:after="0" w:line="240" w:lineRule="auto"/>
        <w:rPr>
          <w:rFonts w:ascii="Times New Roman" w:hAnsi="Times New Roman" w:cs="Times New Roman"/>
        </w:rPr>
      </w:pPr>
      <w:r w:rsidRPr="00A640C5">
        <w:rPr>
          <w:rFonts w:ascii="Times New Roman" w:hAnsi="Times New Roman" w:cs="Times New Roman"/>
          <w:b/>
          <w:bCs/>
        </w:rPr>
        <w:lastRenderedPageBreak/>
        <w:t>Figure ICC3</w:t>
      </w:r>
      <w:r w:rsidR="009A5D61" w:rsidRPr="00A640C5">
        <w:rPr>
          <w:rFonts w:ascii="Times New Roman" w:hAnsi="Times New Roman" w:cs="Times New Roman"/>
          <w:b/>
          <w:bCs/>
        </w:rPr>
        <w:t>2</w:t>
      </w:r>
    </w:p>
    <w:tbl>
      <w:tblPr>
        <w:tblStyle w:val="TableGrid"/>
        <w:tblpPr w:leftFromText="180" w:rightFromText="180" w:bottomFromText="120" w:vertAnchor="text" w:horzAnchor="margin" w:tblpY="204"/>
        <w:tblW w:w="9360" w:type="dxa"/>
        <w:tblLayout w:type="fixed"/>
        <w:tblLook w:val="04A0" w:firstRow="1" w:lastRow="0" w:firstColumn="1" w:lastColumn="0" w:noHBand="0" w:noVBand="1"/>
        <w:tblCaption w:val="Figure ICC32"/>
        <w:tblDescription w:val="Clinic / Service Line, Change in Spending Per Switch to ICC  (Low Est.), Change in Spending Per Switch to ICC (High Est.), Change in Spending Overall (Low Est.) Change in Spending Overall (High Est.)&#10;    &#10;A. Westborough Clinic    &#10;Outpatient CT Scans -25% -35% -0.1% -0.2%&#10;Outpatient MR Scans -13% -34% -0.1% -0.3%&#10;Outpatient Surgical Procs. SerServices -12% -39% -0.0% -0.1%&#10;Across All Services Lines -16% -37% -0.1% -0.2%&#10;    &#10;B. Westwood Clinic    &#10;Outpatient CT Scans -28% -35% -0.4% -0.6%&#10;Outpatient MR Scans -23% -34% -0.5% -0.7%&#10;Outpatient Surgical Procs. -17% -39% -0.1% -0.2%&#10;Across All Services Lines -22% -36% -0.2% -0.3%&#10;    &#10;C. Woburn Clinic    &#10;Outpatient CT Scans -24% -36% -0.4% -0.7%&#10;Outpatient MR Scans -21% -35% -0.3% -0.6%&#10;Outpatient Surgical Procs. -10% -35% -0.0% -0.2%&#10;Across All Services Lines -19% -35% -0.1% -0.3%&#10;"/>
      </w:tblPr>
      <w:tblGrid>
        <w:gridCol w:w="3187"/>
        <w:gridCol w:w="1544"/>
        <w:gridCol w:w="1543"/>
        <w:gridCol w:w="1543"/>
        <w:gridCol w:w="1543"/>
      </w:tblGrid>
      <w:tr w:rsidR="00CE70F2" w:rsidRPr="00A640C5" w14:paraId="1601E2A5" w14:textId="77777777" w:rsidTr="00FC1156">
        <w:trPr>
          <w:trHeight w:val="495"/>
          <w:tblHeader/>
        </w:trPr>
        <w:tc>
          <w:tcPr>
            <w:tcW w:w="3187" w:type="dxa"/>
            <w:tcBorders>
              <w:top w:val="single" w:sz="12" w:space="0" w:color="auto"/>
              <w:left w:val="nil"/>
              <w:bottom w:val="single" w:sz="12" w:space="0" w:color="auto"/>
              <w:right w:val="nil"/>
            </w:tcBorders>
            <w:vAlign w:val="center"/>
          </w:tcPr>
          <w:p w14:paraId="6A239463" w14:textId="6F63274A" w:rsidR="00CE70F2" w:rsidRPr="00A640C5" w:rsidRDefault="00314CDC" w:rsidP="004B17AA">
            <w:pPr>
              <w:pStyle w:val="NumberedParagraphs"/>
              <w:numPr>
                <w:ilvl w:val="0"/>
                <w:numId w:val="0"/>
              </w:numPr>
              <w:rPr>
                <w:rFonts w:ascii="Times New Roman" w:hAnsi="Times New Roman" w:cs="Times New Roman"/>
                <w:b/>
                <w:bCs/>
              </w:rPr>
            </w:pPr>
            <w:r w:rsidRPr="00A640C5">
              <w:rPr>
                <w:rFonts w:ascii="Times New Roman" w:hAnsi="Times New Roman" w:cs="Times New Roman"/>
                <w:b/>
                <w:bCs/>
              </w:rPr>
              <w:t xml:space="preserve">Clinic / </w:t>
            </w:r>
            <w:r w:rsidR="00415324" w:rsidRPr="00A640C5">
              <w:rPr>
                <w:rFonts w:ascii="Times New Roman" w:hAnsi="Times New Roman" w:cs="Times New Roman"/>
                <w:b/>
                <w:bCs/>
              </w:rPr>
              <w:t>Service Line</w:t>
            </w:r>
          </w:p>
        </w:tc>
        <w:tc>
          <w:tcPr>
            <w:tcW w:w="1544" w:type="dxa"/>
            <w:tcBorders>
              <w:top w:val="single" w:sz="12" w:space="0" w:color="auto"/>
              <w:left w:val="nil"/>
              <w:bottom w:val="single" w:sz="12" w:space="0" w:color="auto"/>
              <w:right w:val="nil"/>
            </w:tcBorders>
            <w:vAlign w:val="center"/>
            <w:hideMark/>
          </w:tcPr>
          <w:p w14:paraId="72009AEA" w14:textId="577A75C5" w:rsidR="00CE70F2" w:rsidRPr="00A640C5" w:rsidRDefault="00CE70F2" w:rsidP="004B17AA">
            <w:pPr>
              <w:pStyle w:val="NumberedParagraphs"/>
              <w:numPr>
                <w:ilvl w:val="0"/>
                <w:numId w:val="0"/>
              </w:numPr>
              <w:spacing w:line="240" w:lineRule="auto"/>
              <w:ind w:right="15"/>
              <w:jc w:val="center"/>
              <w:rPr>
                <w:rFonts w:ascii="Times New Roman" w:hAnsi="Times New Roman" w:cs="Times New Roman"/>
                <w:b/>
                <w:bCs/>
              </w:rPr>
            </w:pPr>
            <w:r w:rsidRPr="00A640C5">
              <w:rPr>
                <w:rFonts w:ascii="Times New Roman" w:hAnsi="Times New Roman" w:cs="Times New Roman"/>
                <w:b/>
                <w:bCs/>
              </w:rPr>
              <w:t xml:space="preserve">Change in Spending Per Switch to ICC </w:t>
            </w:r>
            <w:r w:rsidR="00FE1209" w:rsidRPr="00A640C5">
              <w:rPr>
                <w:rFonts w:ascii="Times New Roman" w:hAnsi="Times New Roman" w:cs="Times New Roman"/>
                <w:b/>
                <w:bCs/>
              </w:rPr>
              <w:t xml:space="preserve"> </w:t>
            </w:r>
            <w:r w:rsidRPr="00A640C5">
              <w:rPr>
                <w:rFonts w:ascii="Times New Roman" w:hAnsi="Times New Roman" w:cs="Times New Roman"/>
                <w:b/>
                <w:bCs/>
              </w:rPr>
              <w:t>(Low Est.)</w:t>
            </w:r>
          </w:p>
        </w:tc>
        <w:tc>
          <w:tcPr>
            <w:tcW w:w="1543" w:type="dxa"/>
            <w:tcBorders>
              <w:top w:val="single" w:sz="12" w:space="0" w:color="auto"/>
              <w:left w:val="nil"/>
              <w:bottom w:val="single" w:sz="12" w:space="0" w:color="auto"/>
              <w:right w:val="nil"/>
            </w:tcBorders>
            <w:vAlign w:val="center"/>
            <w:hideMark/>
          </w:tcPr>
          <w:p w14:paraId="1C43F401" w14:textId="77777777" w:rsidR="00CE70F2" w:rsidRPr="00A640C5" w:rsidRDefault="00CE70F2" w:rsidP="004B17AA">
            <w:pPr>
              <w:pStyle w:val="NumberedParagraphs"/>
              <w:numPr>
                <w:ilvl w:val="0"/>
                <w:numId w:val="0"/>
              </w:numPr>
              <w:spacing w:line="240" w:lineRule="auto"/>
              <w:ind w:right="0"/>
              <w:jc w:val="center"/>
              <w:rPr>
                <w:rFonts w:ascii="Times New Roman" w:hAnsi="Times New Roman" w:cs="Times New Roman"/>
                <w:b/>
                <w:bCs/>
              </w:rPr>
            </w:pPr>
            <w:r w:rsidRPr="00A640C5">
              <w:rPr>
                <w:rFonts w:ascii="Times New Roman" w:hAnsi="Times New Roman" w:cs="Times New Roman"/>
                <w:b/>
                <w:bCs/>
              </w:rPr>
              <w:t>Change in Spending Per Switch to ICC</w:t>
            </w:r>
            <w:r w:rsidRPr="00A640C5">
              <w:rPr>
                <w:rFonts w:ascii="Times New Roman" w:hAnsi="Times New Roman" w:cs="Times New Roman"/>
                <w:b/>
                <w:bCs/>
              </w:rPr>
              <w:br/>
              <w:t>(High Est.)</w:t>
            </w:r>
          </w:p>
        </w:tc>
        <w:tc>
          <w:tcPr>
            <w:tcW w:w="1543" w:type="dxa"/>
            <w:tcBorders>
              <w:top w:val="single" w:sz="12" w:space="0" w:color="auto"/>
              <w:left w:val="nil"/>
              <w:bottom w:val="single" w:sz="12" w:space="0" w:color="auto"/>
              <w:right w:val="nil"/>
            </w:tcBorders>
            <w:shd w:val="clear" w:color="auto" w:fill="EEECE1" w:themeFill="background2"/>
            <w:vAlign w:val="center"/>
            <w:hideMark/>
          </w:tcPr>
          <w:p w14:paraId="75F47A8A" w14:textId="0751B73C" w:rsidR="00CE70F2" w:rsidRPr="00A640C5" w:rsidRDefault="00CE70F2" w:rsidP="004B17AA">
            <w:pPr>
              <w:pStyle w:val="NumberedParagraphs"/>
              <w:numPr>
                <w:ilvl w:val="0"/>
                <w:numId w:val="0"/>
              </w:numPr>
              <w:spacing w:line="240" w:lineRule="auto"/>
              <w:ind w:right="0"/>
              <w:jc w:val="center"/>
              <w:rPr>
                <w:rFonts w:ascii="Times New Roman" w:hAnsi="Times New Roman" w:cs="Times New Roman"/>
                <w:b/>
                <w:bCs/>
              </w:rPr>
            </w:pPr>
            <w:r w:rsidRPr="00A640C5">
              <w:rPr>
                <w:rFonts w:ascii="Times New Roman" w:hAnsi="Times New Roman" w:cs="Times New Roman"/>
                <w:b/>
                <w:bCs/>
              </w:rPr>
              <w:t>Change in Spending Overall (Low Est.)</w:t>
            </w:r>
          </w:p>
        </w:tc>
        <w:tc>
          <w:tcPr>
            <w:tcW w:w="1543" w:type="dxa"/>
            <w:tcBorders>
              <w:top w:val="single" w:sz="12" w:space="0" w:color="auto"/>
              <w:left w:val="nil"/>
              <w:bottom w:val="single" w:sz="12" w:space="0" w:color="auto"/>
              <w:right w:val="nil"/>
            </w:tcBorders>
            <w:shd w:val="clear" w:color="auto" w:fill="EEECE1" w:themeFill="background2"/>
            <w:vAlign w:val="center"/>
            <w:hideMark/>
          </w:tcPr>
          <w:p w14:paraId="3F0DF878" w14:textId="6C981CB1" w:rsidR="00CE70F2" w:rsidRPr="00A640C5" w:rsidRDefault="00A65CE4" w:rsidP="004B17AA">
            <w:pPr>
              <w:pStyle w:val="NumberedParagraphs"/>
              <w:numPr>
                <w:ilvl w:val="0"/>
                <w:numId w:val="0"/>
              </w:numPr>
              <w:spacing w:line="240" w:lineRule="auto"/>
              <w:ind w:right="0"/>
              <w:jc w:val="center"/>
              <w:rPr>
                <w:rFonts w:ascii="Times New Roman" w:hAnsi="Times New Roman" w:cs="Times New Roman"/>
                <w:b/>
                <w:bCs/>
              </w:rPr>
            </w:pPr>
            <w:r w:rsidRPr="00A640C5">
              <w:rPr>
                <w:rFonts w:ascii="Times New Roman" w:hAnsi="Times New Roman" w:cs="Times New Roman"/>
                <w:b/>
                <w:bCs/>
              </w:rPr>
              <w:t>Change</w:t>
            </w:r>
            <w:r w:rsidR="00CE70F2" w:rsidRPr="00A640C5">
              <w:rPr>
                <w:rFonts w:ascii="Times New Roman" w:hAnsi="Times New Roman" w:cs="Times New Roman"/>
                <w:b/>
                <w:bCs/>
              </w:rPr>
              <w:t xml:space="preserve"> in Spending Overall (High Est.)</w:t>
            </w:r>
          </w:p>
        </w:tc>
      </w:tr>
      <w:tr w:rsidR="00CE70F2" w:rsidRPr="00A640C5" w14:paraId="6F299AE0" w14:textId="77777777" w:rsidTr="00FC1156">
        <w:trPr>
          <w:trHeight w:hRule="exact" w:val="432"/>
        </w:trPr>
        <w:tc>
          <w:tcPr>
            <w:tcW w:w="3187" w:type="dxa"/>
            <w:tcBorders>
              <w:top w:val="nil"/>
              <w:left w:val="nil"/>
              <w:bottom w:val="nil"/>
              <w:right w:val="nil"/>
            </w:tcBorders>
            <w:hideMark/>
          </w:tcPr>
          <w:p w14:paraId="06126368" w14:textId="77777777" w:rsidR="00CE70F2" w:rsidRPr="00A640C5" w:rsidRDefault="00CE70F2" w:rsidP="00CE70F2">
            <w:pPr>
              <w:pStyle w:val="NumberedParagraphs"/>
              <w:numPr>
                <w:ilvl w:val="0"/>
                <w:numId w:val="36"/>
              </w:numPr>
              <w:ind w:left="360" w:right="15"/>
              <w:rPr>
                <w:rFonts w:ascii="Times New Roman" w:hAnsi="Times New Roman" w:cs="Times New Roman"/>
                <w:b/>
                <w:bCs/>
              </w:rPr>
            </w:pPr>
            <w:r w:rsidRPr="00A640C5">
              <w:rPr>
                <w:rFonts w:ascii="Times New Roman" w:hAnsi="Times New Roman" w:cs="Times New Roman"/>
                <w:b/>
                <w:bCs/>
              </w:rPr>
              <w:t>Westborough Clinic</w:t>
            </w:r>
          </w:p>
        </w:tc>
        <w:tc>
          <w:tcPr>
            <w:tcW w:w="1544" w:type="dxa"/>
            <w:tcBorders>
              <w:top w:val="nil"/>
              <w:left w:val="nil"/>
              <w:bottom w:val="nil"/>
              <w:right w:val="nil"/>
            </w:tcBorders>
          </w:tcPr>
          <w:p w14:paraId="0A7C3013" w14:textId="77777777" w:rsidR="00CE70F2" w:rsidRPr="00A640C5" w:rsidRDefault="00CE70F2" w:rsidP="004B17AA">
            <w:pPr>
              <w:pStyle w:val="NumberedParagraphs"/>
              <w:numPr>
                <w:ilvl w:val="0"/>
                <w:numId w:val="0"/>
              </w:numPr>
              <w:ind w:right="15"/>
              <w:jc w:val="center"/>
              <w:rPr>
                <w:rFonts w:ascii="Times New Roman" w:hAnsi="Times New Roman" w:cs="Times New Roman"/>
              </w:rPr>
            </w:pPr>
          </w:p>
        </w:tc>
        <w:tc>
          <w:tcPr>
            <w:tcW w:w="1543" w:type="dxa"/>
            <w:tcBorders>
              <w:top w:val="nil"/>
              <w:left w:val="nil"/>
              <w:bottom w:val="nil"/>
              <w:right w:val="nil"/>
            </w:tcBorders>
          </w:tcPr>
          <w:p w14:paraId="594D1195" w14:textId="77777777" w:rsidR="00CE70F2" w:rsidRPr="00A640C5" w:rsidRDefault="00CE70F2" w:rsidP="004B17AA">
            <w:pPr>
              <w:pStyle w:val="NumberedParagraphs"/>
              <w:numPr>
                <w:ilvl w:val="0"/>
                <w:numId w:val="0"/>
              </w:numPr>
              <w:jc w:val="center"/>
              <w:rPr>
                <w:rFonts w:ascii="Times New Roman" w:hAnsi="Times New Roman" w:cs="Times New Roman"/>
              </w:rPr>
            </w:pPr>
          </w:p>
        </w:tc>
        <w:tc>
          <w:tcPr>
            <w:tcW w:w="1543" w:type="dxa"/>
            <w:tcBorders>
              <w:top w:val="nil"/>
              <w:left w:val="nil"/>
              <w:bottom w:val="nil"/>
              <w:right w:val="nil"/>
            </w:tcBorders>
            <w:shd w:val="clear" w:color="auto" w:fill="EEECE1" w:themeFill="background2"/>
          </w:tcPr>
          <w:p w14:paraId="7CA8624F" w14:textId="77777777" w:rsidR="00CE70F2" w:rsidRPr="00A640C5" w:rsidRDefault="00CE70F2" w:rsidP="004B17AA">
            <w:pPr>
              <w:pStyle w:val="NumberedParagraphs"/>
              <w:numPr>
                <w:ilvl w:val="0"/>
                <w:numId w:val="0"/>
              </w:numPr>
              <w:jc w:val="center"/>
              <w:rPr>
                <w:rFonts w:ascii="Times New Roman" w:hAnsi="Times New Roman" w:cs="Times New Roman"/>
              </w:rPr>
            </w:pPr>
          </w:p>
        </w:tc>
        <w:tc>
          <w:tcPr>
            <w:tcW w:w="1543" w:type="dxa"/>
            <w:tcBorders>
              <w:top w:val="nil"/>
              <w:left w:val="nil"/>
              <w:bottom w:val="nil"/>
              <w:right w:val="nil"/>
            </w:tcBorders>
            <w:shd w:val="clear" w:color="auto" w:fill="EEECE1" w:themeFill="background2"/>
          </w:tcPr>
          <w:p w14:paraId="62D06117" w14:textId="77777777" w:rsidR="00CE70F2" w:rsidRPr="00A640C5" w:rsidRDefault="00CE70F2" w:rsidP="004B17AA">
            <w:pPr>
              <w:pStyle w:val="NumberedParagraphs"/>
              <w:numPr>
                <w:ilvl w:val="0"/>
                <w:numId w:val="0"/>
              </w:numPr>
              <w:jc w:val="center"/>
              <w:rPr>
                <w:rFonts w:ascii="Times New Roman" w:hAnsi="Times New Roman" w:cs="Times New Roman"/>
              </w:rPr>
            </w:pPr>
          </w:p>
        </w:tc>
      </w:tr>
      <w:tr w:rsidR="00CE70F2" w:rsidRPr="00A640C5" w14:paraId="69B9C143" w14:textId="77777777" w:rsidTr="00FC1156">
        <w:trPr>
          <w:trHeight w:hRule="exact" w:val="360"/>
        </w:trPr>
        <w:tc>
          <w:tcPr>
            <w:tcW w:w="3187" w:type="dxa"/>
            <w:tcBorders>
              <w:top w:val="nil"/>
              <w:left w:val="nil"/>
              <w:bottom w:val="nil"/>
              <w:right w:val="nil"/>
            </w:tcBorders>
            <w:hideMark/>
          </w:tcPr>
          <w:p w14:paraId="2A277651" w14:textId="77777777" w:rsidR="00CE70F2" w:rsidRPr="00A640C5" w:rsidRDefault="00CE70F2" w:rsidP="004B17AA">
            <w:pPr>
              <w:pStyle w:val="NumberedParagraphs"/>
              <w:numPr>
                <w:ilvl w:val="0"/>
                <w:numId w:val="0"/>
              </w:numPr>
              <w:ind w:left="504" w:hanging="360"/>
              <w:jc w:val="left"/>
              <w:rPr>
                <w:rFonts w:ascii="Times New Roman" w:hAnsi="Times New Roman" w:cs="Times New Roman"/>
              </w:rPr>
            </w:pPr>
            <w:r w:rsidRPr="00A640C5">
              <w:rPr>
                <w:rFonts w:ascii="Times New Roman" w:hAnsi="Times New Roman" w:cs="Times New Roman"/>
              </w:rPr>
              <w:t>Outpatient CT Scans</w:t>
            </w:r>
          </w:p>
        </w:tc>
        <w:tc>
          <w:tcPr>
            <w:tcW w:w="1544" w:type="dxa"/>
            <w:tcBorders>
              <w:top w:val="nil"/>
              <w:left w:val="nil"/>
              <w:bottom w:val="nil"/>
              <w:right w:val="nil"/>
            </w:tcBorders>
            <w:hideMark/>
          </w:tcPr>
          <w:p w14:paraId="46F2CD7A"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-25%</w:t>
            </w:r>
          </w:p>
        </w:tc>
        <w:tc>
          <w:tcPr>
            <w:tcW w:w="1543" w:type="dxa"/>
            <w:tcBorders>
              <w:top w:val="nil"/>
              <w:left w:val="nil"/>
              <w:bottom w:val="nil"/>
              <w:right w:val="nil"/>
            </w:tcBorders>
            <w:hideMark/>
          </w:tcPr>
          <w:p w14:paraId="6BC1A92B"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-35%</w:t>
            </w:r>
          </w:p>
        </w:tc>
        <w:tc>
          <w:tcPr>
            <w:tcW w:w="1543" w:type="dxa"/>
            <w:tcBorders>
              <w:top w:val="nil"/>
              <w:left w:val="nil"/>
              <w:bottom w:val="nil"/>
              <w:right w:val="nil"/>
            </w:tcBorders>
            <w:shd w:val="clear" w:color="auto" w:fill="EEECE1" w:themeFill="background2"/>
            <w:hideMark/>
          </w:tcPr>
          <w:p w14:paraId="7F83CD61"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-0.1%</w:t>
            </w:r>
          </w:p>
        </w:tc>
        <w:tc>
          <w:tcPr>
            <w:tcW w:w="1543" w:type="dxa"/>
            <w:tcBorders>
              <w:top w:val="nil"/>
              <w:left w:val="nil"/>
              <w:bottom w:val="nil"/>
              <w:right w:val="nil"/>
            </w:tcBorders>
            <w:shd w:val="clear" w:color="auto" w:fill="EEECE1" w:themeFill="background2"/>
            <w:hideMark/>
          </w:tcPr>
          <w:p w14:paraId="7E6AFEB1"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-0.2%</w:t>
            </w:r>
          </w:p>
        </w:tc>
      </w:tr>
      <w:tr w:rsidR="00CE70F2" w:rsidRPr="00A640C5" w14:paraId="2C1CB8C5" w14:textId="77777777" w:rsidTr="00FC1156">
        <w:trPr>
          <w:trHeight w:hRule="exact" w:val="360"/>
        </w:trPr>
        <w:tc>
          <w:tcPr>
            <w:tcW w:w="3187" w:type="dxa"/>
            <w:tcBorders>
              <w:top w:val="nil"/>
              <w:left w:val="nil"/>
              <w:bottom w:val="nil"/>
              <w:right w:val="nil"/>
            </w:tcBorders>
            <w:hideMark/>
          </w:tcPr>
          <w:p w14:paraId="16381603" w14:textId="77777777" w:rsidR="00CE70F2" w:rsidRPr="00A640C5" w:rsidRDefault="00CE70F2" w:rsidP="004B17AA">
            <w:pPr>
              <w:pStyle w:val="NumberedParagraphs"/>
              <w:numPr>
                <w:ilvl w:val="0"/>
                <w:numId w:val="0"/>
              </w:numPr>
              <w:ind w:left="504" w:hanging="360"/>
              <w:jc w:val="left"/>
              <w:rPr>
                <w:rFonts w:ascii="Times New Roman" w:hAnsi="Times New Roman" w:cs="Times New Roman"/>
              </w:rPr>
            </w:pPr>
            <w:r w:rsidRPr="00A640C5">
              <w:rPr>
                <w:rFonts w:ascii="Times New Roman" w:hAnsi="Times New Roman" w:cs="Times New Roman"/>
              </w:rPr>
              <w:t>Outpatient MR Scans</w:t>
            </w:r>
          </w:p>
        </w:tc>
        <w:tc>
          <w:tcPr>
            <w:tcW w:w="1544" w:type="dxa"/>
            <w:tcBorders>
              <w:top w:val="nil"/>
              <w:left w:val="nil"/>
              <w:bottom w:val="nil"/>
              <w:right w:val="nil"/>
            </w:tcBorders>
            <w:hideMark/>
          </w:tcPr>
          <w:p w14:paraId="00B12F6F"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-13%</w:t>
            </w:r>
          </w:p>
        </w:tc>
        <w:tc>
          <w:tcPr>
            <w:tcW w:w="1543" w:type="dxa"/>
            <w:tcBorders>
              <w:top w:val="nil"/>
              <w:left w:val="nil"/>
              <w:bottom w:val="nil"/>
              <w:right w:val="nil"/>
            </w:tcBorders>
            <w:hideMark/>
          </w:tcPr>
          <w:p w14:paraId="28756D99"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-34%</w:t>
            </w:r>
          </w:p>
        </w:tc>
        <w:tc>
          <w:tcPr>
            <w:tcW w:w="1543" w:type="dxa"/>
            <w:tcBorders>
              <w:top w:val="nil"/>
              <w:left w:val="nil"/>
              <w:bottom w:val="nil"/>
              <w:right w:val="nil"/>
            </w:tcBorders>
            <w:shd w:val="clear" w:color="auto" w:fill="EEECE1" w:themeFill="background2"/>
            <w:hideMark/>
          </w:tcPr>
          <w:p w14:paraId="3BFA49DF"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-0.1%</w:t>
            </w:r>
          </w:p>
        </w:tc>
        <w:tc>
          <w:tcPr>
            <w:tcW w:w="1543" w:type="dxa"/>
            <w:tcBorders>
              <w:top w:val="nil"/>
              <w:left w:val="nil"/>
              <w:bottom w:val="nil"/>
              <w:right w:val="nil"/>
            </w:tcBorders>
            <w:shd w:val="clear" w:color="auto" w:fill="EEECE1" w:themeFill="background2"/>
            <w:hideMark/>
          </w:tcPr>
          <w:p w14:paraId="0BF0B357"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-0.3%</w:t>
            </w:r>
          </w:p>
        </w:tc>
      </w:tr>
      <w:tr w:rsidR="00CE70F2" w:rsidRPr="00A640C5" w14:paraId="5B9EE6F9" w14:textId="77777777" w:rsidTr="00FC1156">
        <w:trPr>
          <w:trHeight w:hRule="exact" w:val="360"/>
        </w:trPr>
        <w:tc>
          <w:tcPr>
            <w:tcW w:w="3187" w:type="dxa"/>
            <w:tcBorders>
              <w:top w:val="nil"/>
              <w:left w:val="nil"/>
              <w:bottom w:val="nil"/>
              <w:right w:val="nil"/>
            </w:tcBorders>
            <w:hideMark/>
          </w:tcPr>
          <w:p w14:paraId="64E91ED4" w14:textId="66A575E4" w:rsidR="00CE70F2" w:rsidRPr="00A640C5" w:rsidRDefault="00CE70F2" w:rsidP="00FE1209">
            <w:pPr>
              <w:pStyle w:val="NumberedParagraphs"/>
              <w:numPr>
                <w:ilvl w:val="0"/>
                <w:numId w:val="0"/>
              </w:numPr>
              <w:ind w:left="504" w:right="0" w:hanging="360"/>
              <w:jc w:val="left"/>
              <w:rPr>
                <w:rFonts w:ascii="Times New Roman" w:hAnsi="Times New Roman" w:cs="Times New Roman"/>
              </w:rPr>
            </w:pPr>
            <w:r w:rsidRPr="00A640C5">
              <w:rPr>
                <w:rFonts w:ascii="Times New Roman" w:hAnsi="Times New Roman" w:cs="Times New Roman"/>
              </w:rPr>
              <w:t>Outpatient Surgical</w:t>
            </w:r>
            <w:r w:rsidR="00FE1209" w:rsidRPr="00A640C5">
              <w:rPr>
                <w:rFonts w:ascii="Times New Roman" w:hAnsi="Times New Roman" w:cs="Times New Roman"/>
              </w:rPr>
              <w:t xml:space="preserve"> </w:t>
            </w:r>
            <w:r w:rsidR="00CE467B" w:rsidRPr="00A640C5">
              <w:rPr>
                <w:rFonts w:ascii="Times New Roman" w:hAnsi="Times New Roman" w:cs="Times New Roman"/>
              </w:rPr>
              <w:t>Procs.</w:t>
            </w:r>
            <w:r w:rsidRPr="00A640C5">
              <w:rPr>
                <w:rFonts w:ascii="Times New Roman" w:hAnsi="Times New Roman" w:cs="Times New Roman"/>
              </w:rPr>
              <w:t xml:space="preserve"> </w:t>
            </w:r>
            <w:r w:rsidR="00FE1209" w:rsidRPr="00A640C5">
              <w:rPr>
                <w:rFonts w:ascii="Times New Roman" w:hAnsi="Times New Roman" w:cs="Times New Roman"/>
              </w:rPr>
              <w:t>Ser</w:t>
            </w:r>
            <w:r w:rsidRPr="00A640C5">
              <w:rPr>
                <w:rFonts w:ascii="Times New Roman" w:hAnsi="Times New Roman" w:cs="Times New Roman"/>
              </w:rPr>
              <w:t>Services</w:t>
            </w:r>
          </w:p>
        </w:tc>
        <w:tc>
          <w:tcPr>
            <w:tcW w:w="1544" w:type="dxa"/>
            <w:tcBorders>
              <w:top w:val="nil"/>
              <w:left w:val="nil"/>
              <w:bottom w:val="nil"/>
              <w:right w:val="nil"/>
            </w:tcBorders>
            <w:hideMark/>
          </w:tcPr>
          <w:p w14:paraId="5E508CDF"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-12%</w:t>
            </w:r>
          </w:p>
        </w:tc>
        <w:tc>
          <w:tcPr>
            <w:tcW w:w="1543" w:type="dxa"/>
            <w:tcBorders>
              <w:top w:val="nil"/>
              <w:left w:val="nil"/>
              <w:bottom w:val="nil"/>
              <w:right w:val="nil"/>
            </w:tcBorders>
            <w:hideMark/>
          </w:tcPr>
          <w:p w14:paraId="53392964"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-39%</w:t>
            </w:r>
          </w:p>
        </w:tc>
        <w:tc>
          <w:tcPr>
            <w:tcW w:w="1543" w:type="dxa"/>
            <w:tcBorders>
              <w:top w:val="nil"/>
              <w:left w:val="nil"/>
              <w:bottom w:val="nil"/>
              <w:right w:val="nil"/>
            </w:tcBorders>
            <w:shd w:val="clear" w:color="auto" w:fill="EEECE1" w:themeFill="background2"/>
            <w:hideMark/>
          </w:tcPr>
          <w:p w14:paraId="52F5CE20"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-0.0%</w:t>
            </w:r>
          </w:p>
        </w:tc>
        <w:tc>
          <w:tcPr>
            <w:tcW w:w="1543" w:type="dxa"/>
            <w:tcBorders>
              <w:top w:val="nil"/>
              <w:left w:val="nil"/>
              <w:bottom w:val="nil"/>
              <w:right w:val="nil"/>
            </w:tcBorders>
            <w:shd w:val="clear" w:color="auto" w:fill="EEECE1" w:themeFill="background2"/>
            <w:hideMark/>
          </w:tcPr>
          <w:p w14:paraId="3AF17193" w14:textId="77777777" w:rsidR="00CE70F2" w:rsidRPr="00A640C5" w:rsidRDefault="00CE70F2" w:rsidP="004B17AA">
            <w:pPr>
              <w:pStyle w:val="NumberedParagraphs"/>
              <w:numPr>
                <w:ilvl w:val="0"/>
                <w:numId w:val="0"/>
              </w:numPr>
              <w:ind w:right="375"/>
              <w:jc w:val="right"/>
              <w:rPr>
                <w:rFonts w:ascii="Times New Roman" w:hAnsi="Times New Roman" w:cs="Times New Roman"/>
              </w:rPr>
            </w:pPr>
            <w:r w:rsidRPr="00A640C5">
              <w:rPr>
                <w:rFonts w:ascii="Times New Roman" w:hAnsi="Times New Roman" w:cs="Times New Roman"/>
              </w:rPr>
              <w:t>-0.1%</w:t>
            </w:r>
          </w:p>
        </w:tc>
      </w:tr>
      <w:tr w:rsidR="00CE70F2" w:rsidRPr="00A640C5" w14:paraId="4B43DD51" w14:textId="77777777" w:rsidTr="00FC1156">
        <w:trPr>
          <w:trHeight w:hRule="exact" w:val="360"/>
        </w:trPr>
        <w:tc>
          <w:tcPr>
            <w:tcW w:w="3187" w:type="dxa"/>
            <w:tcBorders>
              <w:top w:val="nil"/>
              <w:left w:val="nil"/>
              <w:bottom w:val="nil"/>
              <w:right w:val="nil"/>
            </w:tcBorders>
            <w:hideMark/>
          </w:tcPr>
          <w:p w14:paraId="7A0FBEBD" w14:textId="4867EA1B" w:rsidR="00CE70F2" w:rsidRPr="00A640C5" w:rsidRDefault="00CE70F2" w:rsidP="00A65CE4">
            <w:pPr>
              <w:pStyle w:val="NumberedParagraphs"/>
              <w:numPr>
                <w:ilvl w:val="0"/>
                <w:numId w:val="0"/>
              </w:numPr>
              <w:ind w:left="504" w:right="0" w:hanging="360"/>
              <w:jc w:val="left"/>
              <w:rPr>
                <w:rFonts w:ascii="Times New Roman" w:hAnsi="Times New Roman" w:cs="Times New Roman"/>
                <w:b/>
                <w:bCs/>
                <w:i/>
                <w:iCs/>
              </w:rPr>
            </w:pPr>
            <w:r w:rsidRPr="00A640C5">
              <w:rPr>
                <w:rFonts w:ascii="Times New Roman" w:hAnsi="Times New Roman" w:cs="Times New Roman"/>
                <w:b/>
                <w:bCs/>
                <w:i/>
                <w:iCs/>
              </w:rPr>
              <w:t>Across All Service</w:t>
            </w:r>
            <w:r w:rsidR="00CE467B" w:rsidRPr="00A640C5">
              <w:rPr>
                <w:rFonts w:ascii="Times New Roman" w:hAnsi="Times New Roman" w:cs="Times New Roman"/>
                <w:b/>
                <w:bCs/>
                <w:i/>
                <w:iCs/>
              </w:rPr>
              <w:t>s</w:t>
            </w:r>
            <w:r w:rsidRPr="00A640C5">
              <w:rPr>
                <w:rFonts w:ascii="Times New Roman" w:hAnsi="Times New Roman" w:cs="Times New Roman"/>
                <w:b/>
                <w:bCs/>
                <w:i/>
                <w:iCs/>
              </w:rPr>
              <w:t xml:space="preserve"> Lines</w:t>
            </w:r>
          </w:p>
        </w:tc>
        <w:tc>
          <w:tcPr>
            <w:tcW w:w="1544" w:type="dxa"/>
            <w:tcBorders>
              <w:top w:val="nil"/>
              <w:left w:val="nil"/>
              <w:bottom w:val="nil"/>
              <w:right w:val="nil"/>
            </w:tcBorders>
          </w:tcPr>
          <w:p w14:paraId="49154229" w14:textId="77777777" w:rsidR="00CE70F2" w:rsidRPr="00A640C5" w:rsidRDefault="00CE70F2" w:rsidP="004B17AA">
            <w:pPr>
              <w:pStyle w:val="NumberedParagraphs"/>
              <w:numPr>
                <w:ilvl w:val="0"/>
                <w:numId w:val="0"/>
              </w:numPr>
              <w:ind w:right="375"/>
              <w:jc w:val="right"/>
              <w:rPr>
                <w:rFonts w:ascii="Times New Roman" w:hAnsi="Times New Roman" w:cs="Times New Roman"/>
                <w:b/>
                <w:bCs/>
                <w:i/>
                <w:iCs/>
              </w:rPr>
            </w:pPr>
            <w:r w:rsidRPr="00A640C5">
              <w:rPr>
                <w:rFonts w:ascii="Times New Roman" w:hAnsi="Times New Roman" w:cs="Times New Roman"/>
                <w:b/>
                <w:bCs/>
                <w:i/>
                <w:iCs/>
              </w:rPr>
              <w:t>-16%</w:t>
            </w:r>
          </w:p>
        </w:tc>
        <w:tc>
          <w:tcPr>
            <w:tcW w:w="1543" w:type="dxa"/>
            <w:tcBorders>
              <w:top w:val="nil"/>
              <w:left w:val="nil"/>
              <w:bottom w:val="nil"/>
              <w:right w:val="nil"/>
            </w:tcBorders>
          </w:tcPr>
          <w:p w14:paraId="4F97EF24" w14:textId="77777777" w:rsidR="00CE70F2" w:rsidRPr="00A640C5" w:rsidRDefault="00CE70F2" w:rsidP="004B17AA">
            <w:pPr>
              <w:pStyle w:val="NumberedParagraphs"/>
              <w:numPr>
                <w:ilvl w:val="0"/>
                <w:numId w:val="0"/>
              </w:numPr>
              <w:ind w:right="375"/>
              <w:jc w:val="right"/>
              <w:rPr>
                <w:rFonts w:ascii="Times New Roman" w:hAnsi="Times New Roman" w:cs="Times New Roman"/>
                <w:b/>
                <w:bCs/>
                <w:i/>
                <w:iCs/>
              </w:rPr>
            </w:pPr>
            <w:r w:rsidRPr="00A640C5">
              <w:rPr>
                <w:rFonts w:ascii="Times New Roman" w:hAnsi="Times New Roman" w:cs="Times New Roman"/>
                <w:b/>
                <w:bCs/>
                <w:i/>
                <w:iCs/>
              </w:rPr>
              <w:t>-37%</w:t>
            </w:r>
          </w:p>
        </w:tc>
        <w:tc>
          <w:tcPr>
            <w:tcW w:w="1543" w:type="dxa"/>
            <w:tcBorders>
              <w:top w:val="nil"/>
              <w:left w:val="nil"/>
              <w:bottom w:val="nil"/>
              <w:right w:val="nil"/>
            </w:tcBorders>
            <w:shd w:val="clear" w:color="auto" w:fill="EEECE1" w:themeFill="background2"/>
          </w:tcPr>
          <w:p w14:paraId="12BE2687" w14:textId="77777777" w:rsidR="00CE70F2" w:rsidRPr="00A640C5" w:rsidRDefault="00CE70F2" w:rsidP="004B17AA">
            <w:pPr>
              <w:pStyle w:val="NumberedParagraphs"/>
              <w:numPr>
                <w:ilvl w:val="0"/>
                <w:numId w:val="0"/>
              </w:numPr>
              <w:ind w:right="375"/>
              <w:jc w:val="right"/>
              <w:rPr>
                <w:rFonts w:ascii="Times New Roman" w:hAnsi="Times New Roman" w:cs="Times New Roman"/>
                <w:b/>
                <w:bCs/>
                <w:i/>
                <w:iCs/>
              </w:rPr>
            </w:pPr>
            <w:r w:rsidRPr="00A640C5">
              <w:rPr>
                <w:rFonts w:ascii="Times New Roman" w:hAnsi="Times New Roman" w:cs="Times New Roman"/>
                <w:b/>
                <w:bCs/>
                <w:i/>
                <w:iCs/>
              </w:rPr>
              <w:t>-0.1%</w:t>
            </w:r>
          </w:p>
        </w:tc>
        <w:tc>
          <w:tcPr>
            <w:tcW w:w="1543" w:type="dxa"/>
            <w:tcBorders>
              <w:top w:val="nil"/>
              <w:left w:val="nil"/>
              <w:bottom w:val="nil"/>
              <w:right w:val="nil"/>
            </w:tcBorders>
            <w:shd w:val="clear" w:color="auto" w:fill="EEECE1" w:themeFill="background2"/>
          </w:tcPr>
          <w:p w14:paraId="23D8B27B" w14:textId="77777777" w:rsidR="00CE70F2" w:rsidRPr="00A640C5" w:rsidRDefault="00CE70F2" w:rsidP="004B17AA">
            <w:pPr>
              <w:pStyle w:val="NumberedParagraphs"/>
              <w:numPr>
                <w:ilvl w:val="0"/>
                <w:numId w:val="0"/>
              </w:numPr>
              <w:ind w:right="375"/>
              <w:jc w:val="right"/>
              <w:rPr>
                <w:rFonts w:ascii="Times New Roman" w:hAnsi="Times New Roman" w:cs="Times New Roman"/>
                <w:b/>
                <w:bCs/>
                <w:i/>
                <w:iCs/>
              </w:rPr>
            </w:pPr>
            <w:r w:rsidRPr="00A640C5">
              <w:rPr>
                <w:rFonts w:ascii="Times New Roman" w:hAnsi="Times New Roman" w:cs="Times New Roman"/>
                <w:b/>
                <w:bCs/>
                <w:i/>
                <w:iCs/>
              </w:rPr>
              <w:t>-0.2%</w:t>
            </w:r>
          </w:p>
        </w:tc>
      </w:tr>
      <w:tr w:rsidR="00CE70F2" w:rsidRPr="00A640C5" w14:paraId="0B69E0BC" w14:textId="77777777" w:rsidTr="00FC1156">
        <w:trPr>
          <w:trHeight w:hRule="exact" w:val="432"/>
        </w:trPr>
        <w:tc>
          <w:tcPr>
            <w:tcW w:w="3187" w:type="dxa"/>
            <w:tcBorders>
              <w:top w:val="nil"/>
              <w:left w:val="nil"/>
              <w:bottom w:val="nil"/>
              <w:right w:val="nil"/>
            </w:tcBorders>
            <w:hideMark/>
          </w:tcPr>
          <w:p w14:paraId="3D064329" w14:textId="77777777" w:rsidR="00CE70F2" w:rsidRPr="00A640C5" w:rsidRDefault="00CE70F2" w:rsidP="00CE70F2">
            <w:pPr>
              <w:pStyle w:val="NumberedParagraphs"/>
              <w:numPr>
                <w:ilvl w:val="0"/>
                <w:numId w:val="36"/>
              </w:numPr>
              <w:ind w:left="360"/>
              <w:jc w:val="left"/>
              <w:rPr>
                <w:rFonts w:ascii="Times New Roman" w:hAnsi="Times New Roman" w:cs="Times New Roman"/>
                <w:b/>
                <w:bCs/>
              </w:rPr>
            </w:pPr>
            <w:r w:rsidRPr="00A640C5">
              <w:rPr>
                <w:rFonts w:ascii="Times New Roman" w:hAnsi="Times New Roman" w:cs="Times New Roman"/>
                <w:b/>
                <w:bCs/>
              </w:rPr>
              <w:t>Westwood Clinic</w:t>
            </w:r>
          </w:p>
        </w:tc>
        <w:tc>
          <w:tcPr>
            <w:tcW w:w="1544" w:type="dxa"/>
            <w:tcBorders>
              <w:top w:val="nil"/>
              <w:left w:val="nil"/>
              <w:bottom w:val="nil"/>
              <w:right w:val="nil"/>
            </w:tcBorders>
          </w:tcPr>
          <w:p w14:paraId="344B51FD" w14:textId="77777777" w:rsidR="00CE70F2" w:rsidRPr="00A640C5" w:rsidRDefault="00CE70F2" w:rsidP="004B17AA">
            <w:pPr>
              <w:pStyle w:val="NumberedParagraphs"/>
              <w:numPr>
                <w:ilvl w:val="0"/>
                <w:numId w:val="0"/>
              </w:numPr>
              <w:ind w:right="375"/>
              <w:jc w:val="right"/>
              <w:rPr>
                <w:rFonts w:ascii="Times New Roman" w:hAnsi="Times New Roman" w:cs="Times New Roman"/>
              </w:rPr>
            </w:pPr>
          </w:p>
        </w:tc>
        <w:tc>
          <w:tcPr>
            <w:tcW w:w="1543" w:type="dxa"/>
            <w:tcBorders>
              <w:top w:val="nil"/>
              <w:left w:val="nil"/>
              <w:bottom w:val="nil"/>
              <w:right w:val="nil"/>
            </w:tcBorders>
          </w:tcPr>
          <w:p w14:paraId="4895256F" w14:textId="77777777" w:rsidR="00CE70F2" w:rsidRPr="00A640C5" w:rsidRDefault="00CE70F2" w:rsidP="004B17AA">
            <w:pPr>
              <w:pStyle w:val="NumberedParagraphs"/>
              <w:numPr>
                <w:ilvl w:val="0"/>
                <w:numId w:val="0"/>
              </w:numPr>
              <w:ind w:right="375"/>
              <w:jc w:val="right"/>
              <w:rPr>
                <w:rFonts w:ascii="Times New Roman" w:hAnsi="Times New Roman" w:cs="Times New Roman"/>
              </w:rPr>
            </w:pPr>
          </w:p>
        </w:tc>
        <w:tc>
          <w:tcPr>
            <w:tcW w:w="1543" w:type="dxa"/>
            <w:tcBorders>
              <w:top w:val="nil"/>
              <w:left w:val="nil"/>
              <w:bottom w:val="nil"/>
              <w:right w:val="nil"/>
            </w:tcBorders>
            <w:shd w:val="clear" w:color="auto" w:fill="EEECE1" w:themeFill="background2"/>
          </w:tcPr>
          <w:p w14:paraId="1CC9FAF4" w14:textId="77777777" w:rsidR="00CE70F2" w:rsidRPr="00A640C5" w:rsidRDefault="00CE70F2" w:rsidP="004B17AA">
            <w:pPr>
              <w:pStyle w:val="NumberedParagraphs"/>
              <w:numPr>
                <w:ilvl w:val="0"/>
                <w:numId w:val="0"/>
              </w:numPr>
              <w:ind w:right="375"/>
              <w:jc w:val="right"/>
              <w:rPr>
                <w:rFonts w:ascii="Times New Roman" w:hAnsi="Times New Roman" w:cs="Times New Roman"/>
              </w:rPr>
            </w:pPr>
          </w:p>
        </w:tc>
        <w:tc>
          <w:tcPr>
            <w:tcW w:w="1543" w:type="dxa"/>
            <w:tcBorders>
              <w:top w:val="nil"/>
              <w:left w:val="nil"/>
              <w:bottom w:val="nil"/>
              <w:right w:val="nil"/>
            </w:tcBorders>
            <w:shd w:val="clear" w:color="auto" w:fill="EEECE1" w:themeFill="background2"/>
          </w:tcPr>
          <w:p w14:paraId="0BAD1E23" w14:textId="77777777" w:rsidR="00CE70F2" w:rsidRPr="00A640C5" w:rsidRDefault="00CE70F2" w:rsidP="004B17AA">
            <w:pPr>
              <w:pStyle w:val="NumberedParagraphs"/>
              <w:numPr>
                <w:ilvl w:val="0"/>
                <w:numId w:val="0"/>
              </w:numPr>
              <w:ind w:right="375"/>
              <w:jc w:val="right"/>
              <w:rPr>
                <w:rFonts w:ascii="Times New Roman" w:hAnsi="Times New Roman" w:cs="Times New Roman"/>
              </w:rPr>
            </w:pPr>
          </w:p>
        </w:tc>
      </w:tr>
      <w:tr w:rsidR="00CE70F2" w:rsidRPr="00A640C5" w14:paraId="78CFD6D7" w14:textId="77777777" w:rsidTr="00FC1156">
        <w:trPr>
          <w:trHeight w:hRule="exact" w:val="360"/>
        </w:trPr>
        <w:tc>
          <w:tcPr>
            <w:tcW w:w="3187" w:type="dxa"/>
            <w:tcBorders>
              <w:top w:val="nil"/>
              <w:left w:val="nil"/>
              <w:bottom w:val="nil"/>
              <w:right w:val="nil"/>
            </w:tcBorders>
            <w:hideMark/>
          </w:tcPr>
          <w:p w14:paraId="77DF52BA" w14:textId="77777777" w:rsidR="00CE70F2" w:rsidRPr="00A640C5" w:rsidRDefault="00CE70F2" w:rsidP="004B17AA">
            <w:pPr>
              <w:pStyle w:val="NumberedParagraphs"/>
              <w:numPr>
                <w:ilvl w:val="0"/>
                <w:numId w:val="0"/>
              </w:numPr>
              <w:ind w:left="504" w:hanging="360"/>
              <w:jc w:val="left"/>
              <w:rPr>
                <w:rFonts w:ascii="Times New Roman" w:hAnsi="Times New Roman" w:cs="Times New Roman"/>
              </w:rPr>
            </w:pPr>
            <w:r w:rsidRPr="00A640C5">
              <w:rPr>
                <w:rFonts w:ascii="Times New Roman" w:hAnsi="Times New Roman" w:cs="Times New Roman"/>
              </w:rPr>
              <w:t>Outpatient CT Scans</w:t>
            </w:r>
          </w:p>
        </w:tc>
        <w:tc>
          <w:tcPr>
            <w:tcW w:w="1544" w:type="dxa"/>
            <w:tcBorders>
              <w:top w:val="nil"/>
              <w:left w:val="nil"/>
              <w:bottom w:val="nil"/>
              <w:right w:val="nil"/>
            </w:tcBorders>
            <w:hideMark/>
          </w:tcPr>
          <w:p w14:paraId="4D759FE2"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-28%</w:t>
            </w:r>
          </w:p>
        </w:tc>
        <w:tc>
          <w:tcPr>
            <w:tcW w:w="1543" w:type="dxa"/>
            <w:tcBorders>
              <w:top w:val="nil"/>
              <w:left w:val="nil"/>
              <w:bottom w:val="nil"/>
              <w:right w:val="nil"/>
            </w:tcBorders>
            <w:hideMark/>
          </w:tcPr>
          <w:p w14:paraId="348373C0"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-35%</w:t>
            </w:r>
          </w:p>
        </w:tc>
        <w:tc>
          <w:tcPr>
            <w:tcW w:w="1543" w:type="dxa"/>
            <w:tcBorders>
              <w:top w:val="nil"/>
              <w:left w:val="nil"/>
              <w:bottom w:val="nil"/>
              <w:right w:val="nil"/>
            </w:tcBorders>
            <w:shd w:val="clear" w:color="auto" w:fill="EEECE1" w:themeFill="background2"/>
            <w:hideMark/>
          </w:tcPr>
          <w:p w14:paraId="31FC4DA4"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-0.4%</w:t>
            </w:r>
          </w:p>
        </w:tc>
        <w:tc>
          <w:tcPr>
            <w:tcW w:w="1543" w:type="dxa"/>
            <w:tcBorders>
              <w:top w:val="nil"/>
              <w:left w:val="nil"/>
              <w:bottom w:val="nil"/>
              <w:right w:val="nil"/>
            </w:tcBorders>
            <w:shd w:val="clear" w:color="auto" w:fill="EEECE1" w:themeFill="background2"/>
            <w:hideMark/>
          </w:tcPr>
          <w:p w14:paraId="373B4B98"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-0.6%</w:t>
            </w:r>
          </w:p>
        </w:tc>
      </w:tr>
      <w:tr w:rsidR="00CE70F2" w:rsidRPr="00A640C5" w14:paraId="1D9F9E15" w14:textId="77777777" w:rsidTr="00FC1156">
        <w:trPr>
          <w:trHeight w:hRule="exact" w:val="360"/>
        </w:trPr>
        <w:tc>
          <w:tcPr>
            <w:tcW w:w="3187" w:type="dxa"/>
            <w:tcBorders>
              <w:top w:val="nil"/>
              <w:left w:val="nil"/>
              <w:bottom w:val="nil"/>
              <w:right w:val="nil"/>
            </w:tcBorders>
            <w:hideMark/>
          </w:tcPr>
          <w:p w14:paraId="5871E107" w14:textId="77777777" w:rsidR="00CE70F2" w:rsidRPr="00A640C5" w:rsidRDefault="00CE70F2" w:rsidP="004B17AA">
            <w:pPr>
              <w:pStyle w:val="NumberedParagraphs"/>
              <w:numPr>
                <w:ilvl w:val="0"/>
                <w:numId w:val="0"/>
              </w:numPr>
              <w:ind w:left="504" w:hanging="360"/>
              <w:jc w:val="left"/>
              <w:rPr>
                <w:rFonts w:ascii="Times New Roman" w:hAnsi="Times New Roman" w:cs="Times New Roman"/>
              </w:rPr>
            </w:pPr>
            <w:r w:rsidRPr="00A640C5">
              <w:rPr>
                <w:rFonts w:ascii="Times New Roman" w:hAnsi="Times New Roman" w:cs="Times New Roman"/>
              </w:rPr>
              <w:t>Outpatient MR Scans</w:t>
            </w:r>
          </w:p>
        </w:tc>
        <w:tc>
          <w:tcPr>
            <w:tcW w:w="1544" w:type="dxa"/>
            <w:tcBorders>
              <w:top w:val="nil"/>
              <w:left w:val="nil"/>
              <w:bottom w:val="nil"/>
              <w:right w:val="nil"/>
            </w:tcBorders>
            <w:hideMark/>
          </w:tcPr>
          <w:p w14:paraId="23D2AB2D"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-23%</w:t>
            </w:r>
          </w:p>
        </w:tc>
        <w:tc>
          <w:tcPr>
            <w:tcW w:w="1543" w:type="dxa"/>
            <w:tcBorders>
              <w:top w:val="nil"/>
              <w:left w:val="nil"/>
              <w:bottom w:val="nil"/>
              <w:right w:val="nil"/>
            </w:tcBorders>
            <w:hideMark/>
          </w:tcPr>
          <w:p w14:paraId="63FDAAD2"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-34%</w:t>
            </w:r>
          </w:p>
        </w:tc>
        <w:tc>
          <w:tcPr>
            <w:tcW w:w="1543" w:type="dxa"/>
            <w:tcBorders>
              <w:top w:val="nil"/>
              <w:left w:val="nil"/>
              <w:bottom w:val="nil"/>
              <w:right w:val="nil"/>
            </w:tcBorders>
            <w:shd w:val="clear" w:color="auto" w:fill="EEECE1" w:themeFill="background2"/>
            <w:hideMark/>
          </w:tcPr>
          <w:p w14:paraId="158F3373"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-0.5%</w:t>
            </w:r>
          </w:p>
        </w:tc>
        <w:tc>
          <w:tcPr>
            <w:tcW w:w="1543" w:type="dxa"/>
            <w:tcBorders>
              <w:top w:val="nil"/>
              <w:left w:val="nil"/>
              <w:bottom w:val="nil"/>
              <w:right w:val="nil"/>
            </w:tcBorders>
            <w:shd w:val="clear" w:color="auto" w:fill="EEECE1" w:themeFill="background2"/>
            <w:hideMark/>
          </w:tcPr>
          <w:p w14:paraId="31B5919A"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-0.7%</w:t>
            </w:r>
          </w:p>
        </w:tc>
      </w:tr>
      <w:tr w:rsidR="00CE70F2" w:rsidRPr="00A640C5" w14:paraId="7C2A7CAB" w14:textId="77777777" w:rsidTr="00FC1156">
        <w:trPr>
          <w:trHeight w:hRule="exact" w:val="360"/>
        </w:trPr>
        <w:tc>
          <w:tcPr>
            <w:tcW w:w="3187" w:type="dxa"/>
            <w:tcBorders>
              <w:top w:val="nil"/>
              <w:left w:val="nil"/>
              <w:bottom w:val="nil"/>
              <w:right w:val="nil"/>
            </w:tcBorders>
            <w:hideMark/>
          </w:tcPr>
          <w:p w14:paraId="0F805D01" w14:textId="5916855F" w:rsidR="00CE70F2" w:rsidRPr="00A640C5" w:rsidRDefault="00CE70F2" w:rsidP="00FE1209">
            <w:pPr>
              <w:pStyle w:val="NumberedParagraphs"/>
              <w:numPr>
                <w:ilvl w:val="0"/>
                <w:numId w:val="0"/>
              </w:numPr>
              <w:ind w:left="504" w:right="0" w:hanging="360"/>
              <w:jc w:val="left"/>
              <w:rPr>
                <w:rFonts w:ascii="Times New Roman" w:hAnsi="Times New Roman" w:cs="Times New Roman"/>
              </w:rPr>
            </w:pPr>
            <w:r w:rsidRPr="00A640C5">
              <w:rPr>
                <w:rFonts w:ascii="Times New Roman" w:hAnsi="Times New Roman" w:cs="Times New Roman"/>
              </w:rPr>
              <w:t xml:space="preserve">Outpatient Surgical </w:t>
            </w:r>
            <w:r w:rsidR="00CE467B" w:rsidRPr="00A640C5">
              <w:rPr>
                <w:rFonts w:ascii="Times New Roman" w:hAnsi="Times New Roman" w:cs="Times New Roman"/>
              </w:rPr>
              <w:t>Procs.</w:t>
            </w:r>
          </w:p>
        </w:tc>
        <w:tc>
          <w:tcPr>
            <w:tcW w:w="1544" w:type="dxa"/>
            <w:tcBorders>
              <w:top w:val="nil"/>
              <w:left w:val="nil"/>
              <w:bottom w:val="nil"/>
              <w:right w:val="nil"/>
            </w:tcBorders>
            <w:hideMark/>
          </w:tcPr>
          <w:p w14:paraId="4A7CACE1"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-17%</w:t>
            </w:r>
          </w:p>
        </w:tc>
        <w:tc>
          <w:tcPr>
            <w:tcW w:w="1543" w:type="dxa"/>
            <w:tcBorders>
              <w:top w:val="nil"/>
              <w:left w:val="nil"/>
              <w:bottom w:val="nil"/>
              <w:right w:val="nil"/>
            </w:tcBorders>
            <w:hideMark/>
          </w:tcPr>
          <w:p w14:paraId="2C011273"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-39%</w:t>
            </w:r>
          </w:p>
        </w:tc>
        <w:tc>
          <w:tcPr>
            <w:tcW w:w="1543" w:type="dxa"/>
            <w:tcBorders>
              <w:top w:val="nil"/>
              <w:left w:val="nil"/>
              <w:bottom w:val="nil"/>
              <w:right w:val="nil"/>
            </w:tcBorders>
            <w:shd w:val="clear" w:color="auto" w:fill="EEECE1" w:themeFill="background2"/>
            <w:hideMark/>
          </w:tcPr>
          <w:p w14:paraId="402D9008"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-0.1%</w:t>
            </w:r>
          </w:p>
        </w:tc>
        <w:tc>
          <w:tcPr>
            <w:tcW w:w="1543" w:type="dxa"/>
            <w:tcBorders>
              <w:top w:val="nil"/>
              <w:left w:val="nil"/>
              <w:bottom w:val="nil"/>
              <w:right w:val="nil"/>
            </w:tcBorders>
            <w:shd w:val="clear" w:color="auto" w:fill="EEECE1" w:themeFill="background2"/>
            <w:hideMark/>
          </w:tcPr>
          <w:p w14:paraId="2EFB5CF9"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-0.2%</w:t>
            </w:r>
          </w:p>
        </w:tc>
      </w:tr>
      <w:tr w:rsidR="00CE70F2" w:rsidRPr="00A640C5" w14:paraId="1DDCC0D8" w14:textId="77777777" w:rsidTr="00FC1156">
        <w:trPr>
          <w:trHeight w:hRule="exact" w:val="360"/>
        </w:trPr>
        <w:tc>
          <w:tcPr>
            <w:tcW w:w="3187" w:type="dxa"/>
            <w:tcBorders>
              <w:top w:val="nil"/>
              <w:left w:val="nil"/>
              <w:bottom w:val="nil"/>
              <w:right w:val="nil"/>
            </w:tcBorders>
            <w:hideMark/>
          </w:tcPr>
          <w:p w14:paraId="04FD9F84" w14:textId="50077031" w:rsidR="00CE70F2" w:rsidRPr="00A640C5" w:rsidRDefault="00CE70F2" w:rsidP="00A65CE4">
            <w:pPr>
              <w:pStyle w:val="NumberedParagraphs"/>
              <w:numPr>
                <w:ilvl w:val="0"/>
                <w:numId w:val="0"/>
              </w:numPr>
              <w:ind w:left="504" w:right="0" w:hanging="360"/>
              <w:jc w:val="left"/>
              <w:rPr>
                <w:rFonts w:ascii="Times New Roman" w:hAnsi="Times New Roman" w:cs="Times New Roman"/>
                <w:b/>
                <w:bCs/>
                <w:i/>
                <w:iCs/>
              </w:rPr>
            </w:pPr>
            <w:r w:rsidRPr="00A640C5">
              <w:rPr>
                <w:rFonts w:ascii="Times New Roman" w:hAnsi="Times New Roman" w:cs="Times New Roman"/>
                <w:b/>
                <w:bCs/>
                <w:i/>
                <w:iCs/>
              </w:rPr>
              <w:t>Across All Service</w:t>
            </w:r>
            <w:r w:rsidR="00CE467B" w:rsidRPr="00A640C5">
              <w:rPr>
                <w:rFonts w:ascii="Times New Roman" w:hAnsi="Times New Roman" w:cs="Times New Roman"/>
                <w:b/>
                <w:bCs/>
                <w:i/>
                <w:iCs/>
              </w:rPr>
              <w:t>s</w:t>
            </w:r>
            <w:r w:rsidRPr="00A640C5">
              <w:rPr>
                <w:rFonts w:ascii="Times New Roman" w:hAnsi="Times New Roman" w:cs="Times New Roman"/>
                <w:b/>
                <w:bCs/>
                <w:i/>
                <w:iCs/>
              </w:rPr>
              <w:t xml:space="preserve"> Lines</w:t>
            </w:r>
          </w:p>
        </w:tc>
        <w:tc>
          <w:tcPr>
            <w:tcW w:w="1544" w:type="dxa"/>
            <w:tcBorders>
              <w:top w:val="nil"/>
              <w:left w:val="nil"/>
              <w:bottom w:val="nil"/>
              <w:right w:val="nil"/>
            </w:tcBorders>
          </w:tcPr>
          <w:p w14:paraId="10DD33F1"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b/>
                <w:bCs/>
                <w:i/>
                <w:iCs/>
              </w:rPr>
            </w:pPr>
            <w:r w:rsidRPr="00A640C5">
              <w:rPr>
                <w:rFonts w:ascii="Times New Roman" w:hAnsi="Times New Roman" w:cs="Times New Roman"/>
                <w:b/>
                <w:bCs/>
                <w:i/>
                <w:iCs/>
              </w:rPr>
              <w:t>-22%</w:t>
            </w:r>
          </w:p>
        </w:tc>
        <w:tc>
          <w:tcPr>
            <w:tcW w:w="1543" w:type="dxa"/>
            <w:tcBorders>
              <w:top w:val="nil"/>
              <w:left w:val="nil"/>
              <w:bottom w:val="nil"/>
              <w:right w:val="nil"/>
            </w:tcBorders>
          </w:tcPr>
          <w:p w14:paraId="111E65BE"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b/>
                <w:bCs/>
                <w:i/>
                <w:iCs/>
              </w:rPr>
            </w:pPr>
            <w:r w:rsidRPr="00A640C5">
              <w:rPr>
                <w:rFonts w:ascii="Times New Roman" w:hAnsi="Times New Roman" w:cs="Times New Roman"/>
                <w:b/>
                <w:bCs/>
                <w:i/>
                <w:iCs/>
              </w:rPr>
              <w:t>-36%</w:t>
            </w:r>
          </w:p>
        </w:tc>
        <w:tc>
          <w:tcPr>
            <w:tcW w:w="1543" w:type="dxa"/>
            <w:tcBorders>
              <w:top w:val="nil"/>
              <w:left w:val="nil"/>
              <w:bottom w:val="nil"/>
              <w:right w:val="nil"/>
            </w:tcBorders>
            <w:shd w:val="clear" w:color="auto" w:fill="EEECE1" w:themeFill="background2"/>
          </w:tcPr>
          <w:p w14:paraId="5631DE8C"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b/>
                <w:bCs/>
                <w:i/>
                <w:iCs/>
              </w:rPr>
            </w:pPr>
            <w:r w:rsidRPr="00A640C5">
              <w:rPr>
                <w:rFonts w:ascii="Times New Roman" w:hAnsi="Times New Roman" w:cs="Times New Roman"/>
                <w:b/>
                <w:bCs/>
                <w:i/>
                <w:iCs/>
              </w:rPr>
              <w:t>-0.2%</w:t>
            </w:r>
          </w:p>
        </w:tc>
        <w:tc>
          <w:tcPr>
            <w:tcW w:w="1543" w:type="dxa"/>
            <w:tcBorders>
              <w:top w:val="nil"/>
              <w:left w:val="nil"/>
              <w:bottom w:val="nil"/>
              <w:right w:val="nil"/>
            </w:tcBorders>
            <w:shd w:val="clear" w:color="auto" w:fill="EEECE1" w:themeFill="background2"/>
          </w:tcPr>
          <w:p w14:paraId="5233875C"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b/>
                <w:bCs/>
                <w:i/>
                <w:iCs/>
              </w:rPr>
            </w:pPr>
            <w:r w:rsidRPr="00A640C5">
              <w:rPr>
                <w:rFonts w:ascii="Times New Roman" w:hAnsi="Times New Roman" w:cs="Times New Roman"/>
                <w:b/>
                <w:bCs/>
                <w:i/>
                <w:iCs/>
              </w:rPr>
              <w:t>-0.3%</w:t>
            </w:r>
          </w:p>
        </w:tc>
      </w:tr>
      <w:tr w:rsidR="00CE70F2" w:rsidRPr="00A640C5" w14:paraId="2346B415" w14:textId="77777777" w:rsidTr="00FC1156">
        <w:trPr>
          <w:trHeight w:hRule="exact" w:val="432"/>
        </w:trPr>
        <w:tc>
          <w:tcPr>
            <w:tcW w:w="3187" w:type="dxa"/>
            <w:tcBorders>
              <w:top w:val="nil"/>
              <w:left w:val="nil"/>
              <w:bottom w:val="nil"/>
              <w:right w:val="nil"/>
            </w:tcBorders>
            <w:hideMark/>
          </w:tcPr>
          <w:p w14:paraId="7A80AAD4" w14:textId="77777777" w:rsidR="00CE70F2" w:rsidRPr="00A640C5" w:rsidRDefault="00CE70F2" w:rsidP="00CE70F2">
            <w:pPr>
              <w:pStyle w:val="NumberedParagraphs"/>
              <w:numPr>
                <w:ilvl w:val="0"/>
                <w:numId w:val="36"/>
              </w:numPr>
              <w:ind w:left="360"/>
              <w:jc w:val="left"/>
              <w:rPr>
                <w:rFonts w:ascii="Times New Roman" w:hAnsi="Times New Roman" w:cs="Times New Roman"/>
                <w:b/>
                <w:bCs/>
              </w:rPr>
            </w:pPr>
            <w:r w:rsidRPr="00A640C5">
              <w:rPr>
                <w:rFonts w:ascii="Times New Roman" w:hAnsi="Times New Roman" w:cs="Times New Roman"/>
                <w:b/>
                <w:bCs/>
              </w:rPr>
              <w:t>Woburn Clinic</w:t>
            </w:r>
          </w:p>
        </w:tc>
        <w:tc>
          <w:tcPr>
            <w:tcW w:w="1544" w:type="dxa"/>
            <w:tcBorders>
              <w:top w:val="nil"/>
              <w:left w:val="nil"/>
              <w:bottom w:val="nil"/>
              <w:right w:val="nil"/>
            </w:tcBorders>
          </w:tcPr>
          <w:p w14:paraId="3526826C" w14:textId="77777777" w:rsidR="00CE70F2" w:rsidRPr="00A640C5" w:rsidRDefault="00CE70F2" w:rsidP="004B17AA">
            <w:pPr>
              <w:pStyle w:val="NumberedParagraphs"/>
              <w:numPr>
                <w:ilvl w:val="0"/>
                <w:numId w:val="0"/>
              </w:numPr>
              <w:ind w:right="375"/>
              <w:jc w:val="right"/>
              <w:rPr>
                <w:rFonts w:ascii="Times New Roman" w:hAnsi="Times New Roman" w:cs="Times New Roman"/>
              </w:rPr>
            </w:pPr>
          </w:p>
        </w:tc>
        <w:tc>
          <w:tcPr>
            <w:tcW w:w="1543" w:type="dxa"/>
            <w:tcBorders>
              <w:top w:val="nil"/>
              <w:left w:val="nil"/>
              <w:bottom w:val="nil"/>
              <w:right w:val="nil"/>
            </w:tcBorders>
          </w:tcPr>
          <w:p w14:paraId="2166495F" w14:textId="77777777" w:rsidR="00CE70F2" w:rsidRPr="00A640C5" w:rsidRDefault="00CE70F2" w:rsidP="004B17AA">
            <w:pPr>
              <w:pStyle w:val="NumberedParagraphs"/>
              <w:numPr>
                <w:ilvl w:val="0"/>
                <w:numId w:val="0"/>
              </w:numPr>
              <w:ind w:right="375"/>
              <w:jc w:val="right"/>
              <w:rPr>
                <w:rFonts w:ascii="Times New Roman" w:hAnsi="Times New Roman" w:cs="Times New Roman"/>
              </w:rPr>
            </w:pPr>
          </w:p>
        </w:tc>
        <w:tc>
          <w:tcPr>
            <w:tcW w:w="1543" w:type="dxa"/>
            <w:tcBorders>
              <w:top w:val="nil"/>
              <w:left w:val="nil"/>
              <w:bottom w:val="nil"/>
              <w:right w:val="nil"/>
            </w:tcBorders>
            <w:shd w:val="clear" w:color="auto" w:fill="EEECE1" w:themeFill="background2"/>
          </w:tcPr>
          <w:p w14:paraId="6C1976B5"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p>
        </w:tc>
        <w:tc>
          <w:tcPr>
            <w:tcW w:w="1543" w:type="dxa"/>
            <w:tcBorders>
              <w:top w:val="nil"/>
              <w:left w:val="nil"/>
              <w:bottom w:val="nil"/>
              <w:right w:val="nil"/>
            </w:tcBorders>
            <w:shd w:val="clear" w:color="auto" w:fill="EEECE1" w:themeFill="background2"/>
          </w:tcPr>
          <w:p w14:paraId="27EBFC9C"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p>
        </w:tc>
      </w:tr>
      <w:tr w:rsidR="00CE70F2" w:rsidRPr="00A640C5" w14:paraId="3BB208D3" w14:textId="77777777" w:rsidTr="00FC1156">
        <w:trPr>
          <w:trHeight w:hRule="exact" w:val="360"/>
        </w:trPr>
        <w:tc>
          <w:tcPr>
            <w:tcW w:w="3187" w:type="dxa"/>
            <w:tcBorders>
              <w:top w:val="nil"/>
              <w:left w:val="nil"/>
              <w:bottom w:val="nil"/>
              <w:right w:val="nil"/>
            </w:tcBorders>
            <w:hideMark/>
          </w:tcPr>
          <w:p w14:paraId="6A774113" w14:textId="77777777" w:rsidR="00CE70F2" w:rsidRPr="00A640C5" w:rsidRDefault="00CE70F2" w:rsidP="004B17AA">
            <w:pPr>
              <w:pStyle w:val="NumberedParagraphs"/>
              <w:numPr>
                <w:ilvl w:val="0"/>
                <w:numId w:val="0"/>
              </w:numPr>
              <w:ind w:left="504" w:hanging="360"/>
              <w:jc w:val="left"/>
              <w:rPr>
                <w:rFonts w:ascii="Times New Roman" w:hAnsi="Times New Roman" w:cs="Times New Roman"/>
              </w:rPr>
            </w:pPr>
            <w:r w:rsidRPr="00A640C5">
              <w:rPr>
                <w:rFonts w:ascii="Times New Roman" w:hAnsi="Times New Roman" w:cs="Times New Roman"/>
              </w:rPr>
              <w:t>Outpatient CT Scans</w:t>
            </w:r>
          </w:p>
        </w:tc>
        <w:tc>
          <w:tcPr>
            <w:tcW w:w="1544" w:type="dxa"/>
            <w:tcBorders>
              <w:top w:val="nil"/>
              <w:left w:val="nil"/>
              <w:bottom w:val="nil"/>
              <w:right w:val="nil"/>
            </w:tcBorders>
            <w:hideMark/>
          </w:tcPr>
          <w:p w14:paraId="7C085F9F"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-24%</w:t>
            </w:r>
          </w:p>
        </w:tc>
        <w:tc>
          <w:tcPr>
            <w:tcW w:w="1543" w:type="dxa"/>
            <w:tcBorders>
              <w:top w:val="nil"/>
              <w:left w:val="nil"/>
              <w:bottom w:val="nil"/>
              <w:right w:val="nil"/>
            </w:tcBorders>
            <w:hideMark/>
          </w:tcPr>
          <w:p w14:paraId="68496247"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-36%</w:t>
            </w:r>
          </w:p>
        </w:tc>
        <w:tc>
          <w:tcPr>
            <w:tcW w:w="1543" w:type="dxa"/>
            <w:tcBorders>
              <w:top w:val="nil"/>
              <w:left w:val="nil"/>
              <w:bottom w:val="nil"/>
              <w:right w:val="nil"/>
            </w:tcBorders>
            <w:shd w:val="clear" w:color="auto" w:fill="EEECE1" w:themeFill="background2"/>
            <w:hideMark/>
          </w:tcPr>
          <w:p w14:paraId="624C2006"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-0.4%</w:t>
            </w:r>
          </w:p>
        </w:tc>
        <w:tc>
          <w:tcPr>
            <w:tcW w:w="1543" w:type="dxa"/>
            <w:tcBorders>
              <w:top w:val="nil"/>
              <w:left w:val="nil"/>
              <w:bottom w:val="nil"/>
              <w:right w:val="nil"/>
            </w:tcBorders>
            <w:shd w:val="clear" w:color="auto" w:fill="EEECE1" w:themeFill="background2"/>
            <w:hideMark/>
          </w:tcPr>
          <w:p w14:paraId="1D75650B"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-0.7%</w:t>
            </w:r>
          </w:p>
        </w:tc>
      </w:tr>
      <w:tr w:rsidR="00CE70F2" w:rsidRPr="00A640C5" w14:paraId="71CCDAA9" w14:textId="77777777" w:rsidTr="00FC1156">
        <w:trPr>
          <w:trHeight w:hRule="exact" w:val="360"/>
        </w:trPr>
        <w:tc>
          <w:tcPr>
            <w:tcW w:w="3187" w:type="dxa"/>
            <w:tcBorders>
              <w:top w:val="nil"/>
              <w:left w:val="nil"/>
              <w:bottom w:val="nil"/>
              <w:right w:val="nil"/>
            </w:tcBorders>
            <w:hideMark/>
          </w:tcPr>
          <w:p w14:paraId="3809587A" w14:textId="77777777" w:rsidR="00CE70F2" w:rsidRPr="00A640C5" w:rsidRDefault="00CE70F2" w:rsidP="004B17AA">
            <w:pPr>
              <w:pStyle w:val="NumberedParagraphs"/>
              <w:numPr>
                <w:ilvl w:val="0"/>
                <w:numId w:val="0"/>
              </w:numPr>
              <w:ind w:left="504" w:hanging="360"/>
              <w:jc w:val="left"/>
              <w:rPr>
                <w:rFonts w:ascii="Times New Roman" w:hAnsi="Times New Roman" w:cs="Times New Roman"/>
              </w:rPr>
            </w:pPr>
            <w:r w:rsidRPr="00A640C5">
              <w:rPr>
                <w:rFonts w:ascii="Times New Roman" w:hAnsi="Times New Roman" w:cs="Times New Roman"/>
              </w:rPr>
              <w:t>Outpatient MR Scans</w:t>
            </w:r>
          </w:p>
        </w:tc>
        <w:tc>
          <w:tcPr>
            <w:tcW w:w="1544" w:type="dxa"/>
            <w:tcBorders>
              <w:top w:val="nil"/>
              <w:left w:val="nil"/>
              <w:bottom w:val="nil"/>
              <w:right w:val="nil"/>
            </w:tcBorders>
            <w:hideMark/>
          </w:tcPr>
          <w:p w14:paraId="59940148"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-21%</w:t>
            </w:r>
          </w:p>
        </w:tc>
        <w:tc>
          <w:tcPr>
            <w:tcW w:w="1543" w:type="dxa"/>
            <w:tcBorders>
              <w:top w:val="nil"/>
              <w:left w:val="nil"/>
              <w:bottom w:val="nil"/>
              <w:right w:val="nil"/>
            </w:tcBorders>
            <w:hideMark/>
          </w:tcPr>
          <w:p w14:paraId="1E021381"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-35%</w:t>
            </w:r>
          </w:p>
        </w:tc>
        <w:tc>
          <w:tcPr>
            <w:tcW w:w="1543" w:type="dxa"/>
            <w:tcBorders>
              <w:top w:val="nil"/>
              <w:left w:val="nil"/>
              <w:bottom w:val="nil"/>
              <w:right w:val="nil"/>
            </w:tcBorders>
            <w:shd w:val="clear" w:color="auto" w:fill="EEECE1" w:themeFill="background2"/>
            <w:hideMark/>
          </w:tcPr>
          <w:p w14:paraId="50B3085D"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-0.3%</w:t>
            </w:r>
          </w:p>
        </w:tc>
        <w:tc>
          <w:tcPr>
            <w:tcW w:w="1543" w:type="dxa"/>
            <w:tcBorders>
              <w:top w:val="nil"/>
              <w:left w:val="nil"/>
              <w:bottom w:val="nil"/>
              <w:right w:val="nil"/>
            </w:tcBorders>
            <w:shd w:val="clear" w:color="auto" w:fill="EEECE1" w:themeFill="background2"/>
            <w:hideMark/>
          </w:tcPr>
          <w:p w14:paraId="7F54C314"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-0.6%</w:t>
            </w:r>
          </w:p>
        </w:tc>
      </w:tr>
      <w:tr w:rsidR="00CE70F2" w:rsidRPr="00A640C5" w14:paraId="7EFE9CE3" w14:textId="77777777" w:rsidTr="00FC1156">
        <w:trPr>
          <w:trHeight w:hRule="exact" w:val="360"/>
        </w:trPr>
        <w:tc>
          <w:tcPr>
            <w:tcW w:w="3187" w:type="dxa"/>
            <w:tcBorders>
              <w:top w:val="nil"/>
              <w:left w:val="nil"/>
              <w:bottom w:val="nil"/>
              <w:right w:val="nil"/>
            </w:tcBorders>
            <w:hideMark/>
          </w:tcPr>
          <w:p w14:paraId="5AED8419" w14:textId="01860971" w:rsidR="00CE70F2" w:rsidRPr="00A640C5" w:rsidRDefault="00CE70F2" w:rsidP="00FE1209">
            <w:pPr>
              <w:pStyle w:val="NumberedParagraphs"/>
              <w:numPr>
                <w:ilvl w:val="0"/>
                <w:numId w:val="0"/>
              </w:numPr>
              <w:ind w:left="504" w:right="0" w:hanging="360"/>
              <w:jc w:val="left"/>
              <w:rPr>
                <w:rFonts w:ascii="Times New Roman" w:hAnsi="Times New Roman" w:cs="Times New Roman"/>
              </w:rPr>
            </w:pPr>
            <w:r w:rsidRPr="00A640C5">
              <w:rPr>
                <w:rFonts w:ascii="Times New Roman" w:hAnsi="Times New Roman" w:cs="Times New Roman"/>
              </w:rPr>
              <w:t xml:space="preserve">Outpatient Surgical </w:t>
            </w:r>
            <w:r w:rsidR="00CE467B" w:rsidRPr="00A640C5">
              <w:rPr>
                <w:rFonts w:ascii="Times New Roman" w:hAnsi="Times New Roman" w:cs="Times New Roman"/>
              </w:rPr>
              <w:t>Procs.</w:t>
            </w:r>
          </w:p>
        </w:tc>
        <w:tc>
          <w:tcPr>
            <w:tcW w:w="1544" w:type="dxa"/>
            <w:tcBorders>
              <w:top w:val="nil"/>
              <w:left w:val="nil"/>
              <w:bottom w:val="nil"/>
              <w:right w:val="nil"/>
            </w:tcBorders>
            <w:hideMark/>
          </w:tcPr>
          <w:p w14:paraId="64F192EA"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-10%</w:t>
            </w:r>
          </w:p>
        </w:tc>
        <w:tc>
          <w:tcPr>
            <w:tcW w:w="1543" w:type="dxa"/>
            <w:tcBorders>
              <w:top w:val="nil"/>
              <w:left w:val="nil"/>
              <w:bottom w:val="nil"/>
              <w:right w:val="nil"/>
            </w:tcBorders>
            <w:hideMark/>
          </w:tcPr>
          <w:p w14:paraId="229E0110" w14:textId="77777777" w:rsidR="00CE70F2" w:rsidRPr="00A640C5" w:rsidRDefault="00CE70F2" w:rsidP="004B17AA">
            <w:pPr>
              <w:pStyle w:val="NumberedParagraphs"/>
              <w:numPr>
                <w:ilvl w:val="0"/>
                <w:numId w:val="0"/>
              </w:numPr>
              <w:ind w:left="360" w:right="375" w:hanging="360"/>
              <w:jc w:val="right"/>
              <w:rPr>
                <w:rFonts w:ascii="Times New Roman" w:hAnsi="Times New Roman" w:cs="Times New Roman"/>
              </w:rPr>
            </w:pPr>
            <w:r w:rsidRPr="00A640C5">
              <w:rPr>
                <w:rFonts w:ascii="Times New Roman" w:hAnsi="Times New Roman" w:cs="Times New Roman"/>
              </w:rPr>
              <w:t>-35%</w:t>
            </w:r>
          </w:p>
        </w:tc>
        <w:tc>
          <w:tcPr>
            <w:tcW w:w="1543" w:type="dxa"/>
            <w:tcBorders>
              <w:top w:val="nil"/>
              <w:left w:val="nil"/>
              <w:bottom w:val="nil"/>
              <w:right w:val="nil"/>
            </w:tcBorders>
            <w:shd w:val="clear" w:color="auto" w:fill="EEECE1" w:themeFill="background2"/>
            <w:hideMark/>
          </w:tcPr>
          <w:p w14:paraId="229B856D"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-0.0%</w:t>
            </w:r>
          </w:p>
        </w:tc>
        <w:tc>
          <w:tcPr>
            <w:tcW w:w="1543" w:type="dxa"/>
            <w:tcBorders>
              <w:top w:val="nil"/>
              <w:left w:val="nil"/>
              <w:bottom w:val="nil"/>
              <w:right w:val="nil"/>
            </w:tcBorders>
            <w:shd w:val="clear" w:color="auto" w:fill="EEECE1" w:themeFill="background2"/>
            <w:hideMark/>
          </w:tcPr>
          <w:p w14:paraId="435A6C6E" w14:textId="77777777" w:rsidR="00CE70F2" w:rsidRPr="00A640C5" w:rsidRDefault="00CE70F2" w:rsidP="004B17AA">
            <w:pPr>
              <w:pStyle w:val="NumberedParagraphs"/>
              <w:numPr>
                <w:ilvl w:val="0"/>
                <w:numId w:val="0"/>
              </w:numPr>
              <w:ind w:right="375" w:hanging="45"/>
              <w:jc w:val="right"/>
              <w:rPr>
                <w:rFonts w:ascii="Times New Roman" w:hAnsi="Times New Roman" w:cs="Times New Roman"/>
              </w:rPr>
            </w:pPr>
            <w:r w:rsidRPr="00A640C5">
              <w:rPr>
                <w:rFonts w:ascii="Times New Roman" w:hAnsi="Times New Roman" w:cs="Times New Roman"/>
              </w:rPr>
              <w:t>-0.2%</w:t>
            </w:r>
          </w:p>
        </w:tc>
      </w:tr>
      <w:tr w:rsidR="00CE70F2" w:rsidRPr="00A640C5" w14:paraId="39E79ADD" w14:textId="77777777" w:rsidTr="00FC1156">
        <w:trPr>
          <w:trHeight w:hRule="exact" w:val="360"/>
        </w:trPr>
        <w:tc>
          <w:tcPr>
            <w:tcW w:w="3187" w:type="dxa"/>
            <w:tcBorders>
              <w:top w:val="nil"/>
              <w:left w:val="nil"/>
              <w:bottom w:val="single" w:sz="18" w:space="0" w:color="auto"/>
              <w:right w:val="nil"/>
            </w:tcBorders>
            <w:hideMark/>
          </w:tcPr>
          <w:p w14:paraId="08D5A402" w14:textId="07582AB8" w:rsidR="00CE70F2" w:rsidRPr="00A640C5" w:rsidRDefault="00CE70F2" w:rsidP="00A65CE4">
            <w:pPr>
              <w:pStyle w:val="NumberedParagraphs"/>
              <w:numPr>
                <w:ilvl w:val="0"/>
                <w:numId w:val="0"/>
              </w:numPr>
              <w:ind w:left="504" w:right="0" w:hanging="360"/>
              <w:jc w:val="left"/>
              <w:rPr>
                <w:rFonts w:ascii="Times New Roman" w:hAnsi="Times New Roman" w:cs="Times New Roman"/>
                <w:b/>
                <w:bCs/>
                <w:i/>
                <w:iCs/>
              </w:rPr>
            </w:pPr>
            <w:r w:rsidRPr="00A640C5">
              <w:rPr>
                <w:rFonts w:ascii="Times New Roman" w:hAnsi="Times New Roman" w:cs="Times New Roman"/>
                <w:b/>
                <w:bCs/>
                <w:i/>
                <w:iCs/>
              </w:rPr>
              <w:t>Across All Service</w:t>
            </w:r>
            <w:r w:rsidR="00CE467B" w:rsidRPr="00A640C5">
              <w:rPr>
                <w:rFonts w:ascii="Times New Roman" w:hAnsi="Times New Roman" w:cs="Times New Roman"/>
                <w:b/>
                <w:bCs/>
                <w:i/>
                <w:iCs/>
              </w:rPr>
              <w:t>s</w:t>
            </w:r>
            <w:r w:rsidRPr="00A640C5">
              <w:rPr>
                <w:rFonts w:ascii="Times New Roman" w:hAnsi="Times New Roman" w:cs="Times New Roman"/>
                <w:b/>
                <w:bCs/>
                <w:i/>
                <w:iCs/>
              </w:rPr>
              <w:t xml:space="preserve"> Lines</w:t>
            </w:r>
          </w:p>
        </w:tc>
        <w:tc>
          <w:tcPr>
            <w:tcW w:w="1544" w:type="dxa"/>
            <w:tcBorders>
              <w:top w:val="nil"/>
              <w:left w:val="nil"/>
              <w:bottom w:val="single" w:sz="18" w:space="0" w:color="auto"/>
              <w:right w:val="nil"/>
            </w:tcBorders>
          </w:tcPr>
          <w:p w14:paraId="070197CD" w14:textId="77777777" w:rsidR="00CE70F2" w:rsidRPr="00A640C5" w:rsidRDefault="00CE70F2" w:rsidP="004B17AA">
            <w:pPr>
              <w:pStyle w:val="NumberedParagraphs"/>
              <w:numPr>
                <w:ilvl w:val="0"/>
                <w:numId w:val="0"/>
              </w:numPr>
              <w:ind w:left="360" w:right="0" w:hanging="360"/>
              <w:jc w:val="center"/>
              <w:rPr>
                <w:rFonts w:ascii="Times New Roman" w:hAnsi="Times New Roman" w:cs="Times New Roman"/>
                <w:b/>
                <w:bCs/>
                <w:i/>
                <w:iCs/>
              </w:rPr>
            </w:pPr>
            <w:r w:rsidRPr="00A640C5">
              <w:rPr>
                <w:rFonts w:ascii="Times New Roman" w:hAnsi="Times New Roman" w:cs="Times New Roman"/>
                <w:b/>
                <w:bCs/>
                <w:i/>
                <w:iCs/>
              </w:rPr>
              <w:t>-19%</w:t>
            </w:r>
          </w:p>
        </w:tc>
        <w:tc>
          <w:tcPr>
            <w:tcW w:w="1543" w:type="dxa"/>
            <w:tcBorders>
              <w:top w:val="nil"/>
              <w:left w:val="nil"/>
              <w:bottom w:val="single" w:sz="18" w:space="0" w:color="auto"/>
              <w:right w:val="nil"/>
            </w:tcBorders>
          </w:tcPr>
          <w:p w14:paraId="63295A5A" w14:textId="77777777" w:rsidR="00CE70F2" w:rsidRPr="00A640C5" w:rsidRDefault="00CE70F2" w:rsidP="004B17AA">
            <w:pPr>
              <w:pStyle w:val="NumberedParagraphs"/>
              <w:numPr>
                <w:ilvl w:val="0"/>
                <w:numId w:val="0"/>
              </w:numPr>
              <w:ind w:left="360" w:right="0" w:hanging="360"/>
              <w:jc w:val="center"/>
              <w:rPr>
                <w:rFonts w:ascii="Times New Roman" w:hAnsi="Times New Roman" w:cs="Times New Roman"/>
                <w:b/>
                <w:bCs/>
                <w:i/>
                <w:iCs/>
              </w:rPr>
            </w:pPr>
            <w:r w:rsidRPr="00A640C5">
              <w:rPr>
                <w:rFonts w:ascii="Times New Roman" w:hAnsi="Times New Roman" w:cs="Times New Roman"/>
                <w:b/>
                <w:bCs/>
                <w:i/>
                <w:iCs/>
              </w:rPr>
              <w:t>-35%</w:t>
            </w:r>
          </w:p>
        </w:tc>
        <w:tc>
          <w:tcPr>
            <w:tcW w:w="1543" w:type="dxa"/>
            <w:tcBorders>
              <w:top w:val="nil"/>
              <w:left w:val="nil"/>
              <w:bottom w:val="single" w:sz="18" w:space="0" w:color="auto"/>
              <w:right w:val="nil"/>
            </w:tcBorders>
            <w:shd w:val="clear" w:color="auto" w:fill="EEECE1" w:themeFill="background2"/>
          </w:tcPr>
          <w:p w14:paraId="447C2874" w14:textId="77777777" w:rsidR="00CE70F2" w:rsidRPr="00A640C5" w:rsidRDefault="00CE70F2" w:rsidP="004B17AA">
            <w:pPr>
              <w:pStyle w:val="NumberedParagraphs"/>
              <w:numPr>
                <w:ilvl w:val="0"/>
                <w:numId w:val="0"/>
              </w:numPr>
              <w:ind w:right="0" w:hanging="30"/>
              <w:jc w:val="center"/>
              <w:rPr>
                <w:rFonts w:ascii="Times New Roman" w:hAnsi="Times New Roman" w:cs="Times New Roman"/>
                <w:b/>
                <w:bCs/>
                <w:i/>
                <w:iCs/>
              </w:rPr>
            </w:pPr>
            <w:r w:rsidRPr="00A640C5">
              <w:rPr>
                <w:rFonts w:ascii="Times New Roman" w:hAnsi="Times New Roman" w:cs="Times New Roman"/>
                <w:b/>
                <w:bCs/>
                <w:i/>
                <w:iCs/>
              </w:rPr>
              <w:t>-0.1%</w:t>
            </w:r>
          </w:p>
        </w:tc>
        <w:tc>
          <w:tcPr>
            <w:tcW w:w="1543" w:type="dxa"/>
            <w:tcBorders>
              <w:top w:val="nil"/>
              <w:left w:val="nil"/>
              <w:bottom w:val="single" w:sz="18" w:space="0" w:color="auto"/>
              <w:right w:val="nil"/>
            </w:tcBorders>
            <w:shd w:val="clear" w:color="auto" w:fill="EEECE1" w:themeFill="background2"/>
          </w:tcPr>
          <w:p w14:paraId="6A28CA59" w14:textId="77777777" w:rsidR="00CE70F2" w:rsidRPr="00A640C5" w:rsidRDefault="00CE70F2" w:rsidP="004B17AA">
            <w:pPr>
              <w:pStyle w:val="NumberedParagraphs"/>
              <w:numPr>
                <w:ilvl w:val="0"/>
                <w:numId w:val="0"/>
              </w:numPr>
              <w:ind w:right="-15" w:hanging="30"/>
              <w:jc w:val="center"/>
              <w:rPr>
                <w:rFonts w:ascii="Times New Roman" w:hAnsi="Times New Roman" w:cs="Times New Roman"/>
                <w:b/>
                <w:bCs/>
                <w:i/>
                <w:iCs/>
              </w:rPr>
            </w:pPr>
            <w:r w:rsidRPr="00A640C5">
              <w:rPr>
                <w:rFonts w:ascii="Times New Roman" w:hAnsi="Times New Roman" w:cs="Times New Roman"/>
                <w:b/>
                <w:bCs/>
                <w:i/>
                <w:iCs/>
              </w:rPr>
              <w:t>-0.3%</w:t>
            </w:r>
          </w:p>
        </w:tc>
      </w:tr>
    </w:tbl>
    <w:bookmarkEnd w:id="102"/>
    <w:p w14:paraId="0A2FD7D9" w14:textId="59A14D39" w:rsidR="00AE27B1" w:rsidRPr="00A640C5" w:rsidRDefault="00AE27B1" w:rsidP="00AE27B1">
      <w:pPr>
        <w:pStyle w:val="NumberedParagraphs"/>
        <w:spacing w:before="240"/>
        <w:rPr>
          <w:rFonts w:ascii="Times New Roman" w:hAnsi="Times New Roman" w:cs="Times New Roman"/>
        </w:rPr>
      </w:pPr>
      <w:r w:rsidRPr="00A640C5">
        <w:rPr>
          <w:rFonts w:ascii="Times New Roman" w:hAnsi="Times New Roman" w:cs="Times New Roman"/>
        </w:rPr>
        <w:t>In summary, we</w:t>
      </w:r>
      <w:r w:rsidR="006C4A5E" w:rsidRPr="00A640C5">
        <w:rPr>
          <w:rFonts w:ascii="Times New Roman" w:hAnsi="Times New Roman" w:cs="Times New Roman"/>
        </w:rPr>
        <w:t xml:space="preserve"> </w:t>
      </w:r>
      <w:bookmarkStart w:id="103" w:name="_Hlk89974115"/>
      <w:r w:rsidRPr="00A640C5">
        <w:rPr>
          <w:rFonts w:ascii="Times New Roman" w:hAnsi="Times New Roman" w:cs="Times New Roman"/>
        </w:rPr>
        <w:t xml:space="preserve">predict a small overall </w:t>
      </w:r>
      <w:r w:rsidRPr="00A640C5">
        <w:rPr>
          <w:rFonts w:ascii="Times New Roman" w:hAnsi="Times New Roman" w:cs="Times New Roman"/>
          <w:b/>
          <w:bCs/>
          <w:u w:val="single"/>
        </w:rPr>
        <w:t>decrease</w:t>
      </w:r>
      <w:r w:rsidR="00CE70F2" w:rsidRPr="00A640C5">
        <w:rPr>
          <w:rFonts w:ascii="Times New Roman" w:hAnsi="Times New Roman" w:cs="Times New Roman"/>
          <w:b/>
          <w:bCs/>
        </w:rPr>
        <w:t xml:space="preserve"> </w:t>
      </w:r>
      <w:r w:rsidRPr="00A640C5">
        <w:rPr>
          <w:rFonts w:ascii="Times New Roman" w:hAnsi="Times New Roman" w:cs="Times New Roman"/>
        </w:rPr>
        <w:t>in health care expenditures</w:t>
      </w:r>
      <w:r w:rsidR="00CE70F2" w:rsidRPr="00A640C5">
        <w:rPr>
          <w:rFonts w:ascii="Times New Roman" w:hAnsi="Times New Roman" w:cs="Times New Roman"/>
        </w:rPr>
        <w:t xml:space="preserve"> across the service lines</w:t>
      </w:r>
      <w:r w:rsidRPr="00A640C5">
        <w:rPr>
          <w:rFonts w:ascii="Times New Roman" w:hAnsi="Times New Roman" w:cs="Times New Roman"/>
        </w:rPr>
        <w:t xml:space="preserve"> associated with the </w:t>
      </w:r>
      <w:r w:rsidR="00475D8F" w:rsidRPr="00A640C5">
        <w:rPr>
          <w:rFonts w:ascii="Times New Roman" w:hAnsi="Times New Roman" w:cs="Times New Roman"/>
        </w:rPr>
        <w:t>P</w:t>
      </w:r>
      <w:r w:rsidRPr="00A640C5">
        <w:rPr>
          <w:rFonts w:ascii="Times New Roman" w:hAnsi="Times New Roman" w:cs="Times New Roman"/>
        </w:rPr>
        <w:t xml:space="preserve">roposed </w:t>
      </w:r>
      <w:r w:rsidR="006C4A5E" w:rsidRPr="00A640C5">
        <w:rPr>
          <w:rFonts w:ascii="Times New Roman" w:hAnsi="Times New Roman" w:cs="Times New Roman"/>
        </w:rPr>
        <w:t xml:space="preserve">Integrated Care Clinics </w:t>
      </w:r>
      <w:r w:rsidRPr="00A640C5">
        <w:rPr>
          <w:rFonts w:ascii="Times New Roman" w:hAnsi="Times New Roman" w:cs="Times New Roman"/>
        </w:rPr>
        <w:t xml:space="preserve">of </w:t>
      </w:r>
      <w:r w:rsidR="00CE70F2" w:rsidRPr="00A640C5">
        <w:rPr>
          <w:rFonts w:ascii="Times New Roman" w:hAnsi="Times New Roman" w:cs="Times New Roman"/>
        </w:rPr>
        <w:t xml:space="preserve">at least 0.1 </w:t>
      </w:r>
      <w:r w:rsidRPr="00A640C5">
        <w:rPr>
          <w:rFonts w:ascii="Times New Roman" w:hAnsi="Times New Roman" w:cs="Times New Roman"/>
        </w:rPr>
        <w:t>percent</w:t>
      </w:r>
      <w:r w:rsidR="006C4A5E" w:rsidRPr="00A640C5">
        <w:rPr>
          <w:rFonts w:ascii="Times New Roman" w:hAnsi="Times New Roman" w:cs="Times New Roman"/>
        </w:rPr>
        <w:t xml:space="preserve"> for the Westborough Clinic, </w:t>
      </w:r>
      <w:r w:rsidR="00CE70F2" w:rsidRPr="00A640C5">
        <w:rPr>
          <w:rFonts w:ascii="Times New Roman" w:hAnsi="Times New Roman" w:cs="Times New Roman"/>
        </w:rPr>
        <w:t>at least 0.2 percent</w:t>
      </w:r>
      <w:r w:rsidR="006C4A5E" w:rsidRPr="00A640C5">
        <w:rPr>
          <w:rFonts w:ascii="Times New Roman" w:hAnsi="Times New Roman" w:cs="Times New Roman"/>
        </w:rPr>
        <w:t xml:space="preserve"> for the Westwood Clinic, and </w:t>
      </w:r>
      <w:r w:rsidR="00CE70F2" w:rsidRPr="00A640C5">
        <w:rPr>
          <w:rFonts w:ascii="Times New Roman" w:hAnsi="Times New Roman" w:cs="Times New Roman"/>
        </w:rPr>
        <w:t>at least 0.1</w:t>
      </w:r>
      <w:r w:rsidR="006C4A5E" w:rsidRPr="00A640C5">
        <w:rPr>
          <w:rFonts w:ascii="Times New Roman" w:hAnsi="Times New Roman" w:cs="Times New Roman"/>
        </w:rPr>
        <w:t xml:space="preserve"> per</w:t>
      </w:r>
      <w:r w:rsidR="00F85E7E" w:rsidRPr="00A640C5">
        <w:rPr>
          <w:rFonts w:ascii="Times New Roman" w:hAnsi="Times New Roman" w:cs="Times New Roman"/>
        </w:rPr>
        <w:t>c</w:t>
      </w:r>
      <w:r w:rsidR="006C4A5E" w:rsidRPr="00A640C5">
        <w:rPr>
          <w:rFonts w:ascii="Times New Roman" w:hAnsi="Times New Roman" w:cs="Times New Roman"/>
        </w:rPr>
        <w:t xml:space="preserve">ent for the </w:t>
      </w:r>
      <w:r w:rsidR="00F85E7E" w:rsidRPr="00A640C5">
        <w:rPr>
          <w:rFonts w:ascii="Times New Roman" w:hAnsi="Times New Roman" w:cs="Times New Roman"/>
        </w:rPr>
        <w:t>Woburn Clinic</w:t>
      </w:r>
      <w:r w:rsidRPr="00A640C5">
        <w:rPr>
          <w:rFonts w:ascii="Times New Roman" w:hAnsi="Times New Roman" w:cs="Times New Roman"/>
        </w:rPr>
        <w:t xml:space="preserve">. </w:t>
      </w:r>
      <w:bookmarkEnd w:id="103"/>
      <w:r w:rsidR="00F85E7E" w:rsidRPr="00A640C5">
        <w:rPr>
          <w:rFonts w:ascii="Times New Roman" w:hAnsi="Times New Roman" w:cs="Times New Roman"/>
        </w:rPr>
        <w:t>In addition</w:t>
      </w:r>
      <w:r w:rsidRPr="00A640C5">
        <w:rPr>
          <w:rFonts w:ascii="Times New Roman" w:hAnsi="Times New Roman" w:cs="Times New Roman"/>
        </w:rPr>
        <w:t>, the economics literature predicts that allowing capacity-constrained providers such as</w:t>
      </w:r>
      <w:r w:rsidR="00F60A3F" w:rsidRPr="00A640C5">
        <w:rPr>
          <w:rFonts w:ascii="Times New Roman" w:hAnsi="Times New Roman" w:cs="Times New Roman"/>
        </w:rPr>
        <w:t xml:space="preserve"> MGB</w:t>
      </w:r>
      <w:r w:rsidRPr="00A640C5">
        <w:rPr>
          <w:rFonts w:ascii="Times New Roman" w:hAnsi="Times New Roman" w:cs="Times New Roman"/>
        </w:rPr>
        <w:t xml:space="preserve"> to expand puts downward pressure on health care prices. For these reasons, we believe that the proposed project is consistent with the Commonwealth of Massachusetts’ health care cost-containment goals. </w:t>
      </w:r>
    </w:p>
    <w:sectPr w:rsidR="00AE27B1" w:rsidRPr="00A640C5" w:rsidSect="00C21D12">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1657" w14:textId="77777777" w:rsidR="00BC28B5" w:rsidRDefault="00BC28B5">
      <w:r>
        <w:separator/>
      </w:r>
    </w:p>
  </w:endnote>
  <w:endnote w:type="continuationSeparator" w:id="0">
    <w:p w14:paraId="6F42B9C1" w14:textId="77777777" w:rsidR="00BC28B5" w:rsidRDefault="00BC28B5">
      <w:r>
        <w:continuationSeparator/>
      </w:r>
    </w:p>
  </w:endnote>
  <w:endnote w:type="continuationNotice" w:id="1">
    <w:p w14:paraId="54D8AED4" w14:textId="77777777" w:rsidR="00BC28B5" w:rsidRDefault="00BC2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vOT3f82cb7c+20">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9B6C" w14:textId="77777777" w:rsidR="003C522E" w:rsidRDefault="003C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47C8" w14:textId="0E2A5005" w:rsidR="00402001" w:rsidRDefault="00402001" w:rsidP="00873D72">
    <w:pPr>
      <w:pStyle w:val="Footer"/>
      <w:tabs>
        <w:tab w:val="left" w:pos="4710"/>
      </w:tabs>
      <w:jc w:val="center"/>
      <w:rPr>
        <w:rFonts w:cs="Symbo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D75D" w14:textId="77777777" w:rsidR="003C522E" w:rsidRDefault="003C52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51DA" w14:textId="157DC4C5" w:rsidR="00402001" w:rsidRPr="00B82CC4" w:rsidRDefault="00402001" w:rsidP="00873D72">
    <w:pPr>
      <w:pStyle w:val="Footer"/>
      <w:tabs>
        <w:tab w:val="left" w:pos="4710"/>
      </w:tabs>
      <w:jc w:val="center"/>
      <w:rPr>
        <w:rFonts w:ascii="TimesNewRomanPSMT" w:hAnsi="TimesNewRomanPSMT" w:cs="TimesNewRomanPSMT"/>
      </w:rPr>
    </w:pPr>
    <w:r w:rsidRPr="00B82CC4">
      <w:rPr>
        <w:rFonts w:ascii="TimesNewRomanPSMT" w:hAnsi="TimesNewRomanPSMT" w:cs="TimesNewRomanPSMT"/>
      </w:rPr>
      <w:fldChar w:fldCharType="begin"/>
    </w:r>
    <w:r w:rsidRPr="00B82CC4">
      <w:rPr>
        <w:rFonts w:ascii="TimesNewRomanPSMT" w:hAnsi="TimesNewRomanPSMT" w:cs="TimesNewRomanPSMT"/>
      </w:rPr>
      <w:instrText xml:space="preserve"> PAGE  \* roman  \* MERGEFORMAT </w:instrText>
    </w:r>
    <w:r w:rsidRPr="00B82CC4">
      <w:rPr>
        <w:rFonts w:ascii="TimesNewRomanPSMT" w:hAnsi="TimesNewRomanPSMT" w:cs="TimesNewRomanPSMT"/>
      </w:rPr>
      <w:fldChar w:fldCharType="separate"/>
    </w:r>
    <w:r w:rsidR="00507B21">
      <w:rPr>
        <w:rFonts w:ascii="TimesNewRomanPSMT" w:hAnsi="TimesNewRomanPSMT" w:cs="TimesNewRomanPSMT"/>
        <w:noProof/>
      </w:rPr>
      <w:t>2</w:t>
    </w:r>
    <w:r w:rsidRPr="00B82CC4">
      <w:rPr>
        <w:rFonts w:ascii="TimesNewRomanPSMT" w:hAnsi="TimesNewRomanPSMT" w:cs="TimesNewRomanPSM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2992" w14:textId="677DD735" w:rsidR="00402001" w:rsidRPr="00BC2F0C" w:rsidRDefault="00402001" w:rsidP="00B82CC4">
    <w:pPr>
      <w:pStyle w:val="Footer"/>
      <w:tabs>
        <w:tab w:val="left" w:pos="3406"/>
        <w:tab w:val="center" w:pos="4680"/>
        <w:tab w:val="left" w:pos="4710"/>
      </w:tabs>
      <w:jc w:val="left"/>
      <w:rPr>
        <w:rFonts w:ascii="TimesNewRomanPSMT" w:hAnsi="TimesNewRomanPSMT" w:cs="TimesNewRomanPSMT"/>
      </w:rPr>
    </w:pP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sidRPr="00BC2F0C">
      <w:rPr>
        <w:rFonts w:ascii="TimesNewRomanPSMT" w:hAnsi="TimesNewRomanPSMT" w:cs="TimesNewRomanPSMT"/>
      </w:rPr>
      <w:fldChar w:fldCharType="begin"/>
    </w:r>
    <w:r w:rsidRPr="00BC2F0C">
      <w:rPr>
        <w:rFonts w:ascii="TimesNewRomanPSMT" w:hAnsi="TimesNewRomanPSMT" w:cs="TimesNewRomanPSMT"/>
      </w:rPr>
      <w:instrText xml:space="preserve"> PAGE  \* Arabic  \* MERGEFORMAT </w:instrText>
    </w:r>
    <w:r w:rsidRPr="00BC2F0C">
      <w:rPr>
        <w:rFonts w:ascii="TimesNewRomanPSMT" w:hAnsi="TimesNewRomanPSMT" w:cs="TimesNewRomanPSMT"/>
      </w:rPr>
      <w:fldChar w:fldCharType="separate"/>
    </w:r>
    <w:r w:rsidR="00507B21">
      <w:rPr>
        <w:rFonts w:ascii="TimesNewRomanPSMT" w:hAnsi="TimesNewRomanPSMT" w:cs="TimesNewRomanPSMT"/>
        <w:noProof/>
      </w:rPr>
      <w:t>17</w:t>
    </w:r>
    <w:r w:rsidRPr="00BC2F0C">
      <w:rPr>
        <w:rFonts w:ascii="TimesNewRomanPSMT" w:hAnsi="TimesNewRomanPSMT" w:cs="TimesNewRomanPS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F2783" w14:textId="77777777" w:rsidR="00BC28B5" w:rsidRDefault="00BC28B5">
      <w:r>
        <w:separator/>
      </w:r>
    </w:p>
  </w:footnote>
  <w:footnote w:type="continuationSeparator" w:id="0">
    <w:p w14:paraId="3D5EEE92" w14:textId="77777777" w:rsidR="00BC28B5" w:rsidRDefault="00BC28B5">
      <w:r>
        <w:continuationSeparator/>
      </w:r>
    </w:p>
  </w:footnote>
  <w:footnote w:type="continuationNotice" w:id="1">
    <w:p w14:paraId="7673103A" w14:textId="77777777" w:rsidR="00BC28B5" w:rsidRDefault="00BC28B5"/>
  </w:footnote>
  <w:footnote w:id="2">
    <w:p w14:paraId="221A0F6A" w14:textId="6AF201B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mass-general-brigham-incorporated-multisite-application-attachments.pdf [hereinafter, Clinics DoN], Attachment 1, p.1.</w:t>
      </w:r>
    </w:p>
  </w:footnote>
  <w:footnote w:id="3">
    <w:p w14:paraId="0B242B93" w14:textId="27068D5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pp. 1-2 and Section F1.a.ii.B, pp. 9-12.</w:t>
      </w:r>
    </w:p>
  </w:footnote>
  <w:footnote w:id="4">
    <w:p w14:paraId="4A871BF2" w14:textId="7595BFAF"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pp. 1-2.</w:t>
      </w:r>
    </w:p>
  </w:footnote>
  <w:footnote w:id="5">
    <w:p w14:paraId="796CA576" w14:textId="223EC42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A, Section I, p.1.</w:t>
      </w:r>
    </w:p>
  </w:footnote>
  <w:footnote w:id="6">
    <w:p w14:paraId="6607970F" w14:textId="05F9D64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Massachusetts Department of Public Health. “Determination of Need (DoN),” </w:t>
      </w:r>
      <w:r w:rsidRPr="00A640C5">
        <w:rPr>
          <w:rFonts w:ascii="Times New Roman" w:hAnsi="Times New Roman" w:cs="Times New Roman"/>
          <w:i/>
        </w:rPr>
        <w:t>available at</w:t>
      </w:r>
      <w:r w:rsidRPr="00A640C5">
        <w:rPr>
          <w:rFonts w:ascii="Times New Roman" w:hAnsi="Times New Roman" w:cs="Times New Roman"/>
        </w:rPr>
        <w:t xml:space="preserve"> https://www.mass.gov/determination-of-need-don. </w:t>
      </w:r>
    </w:p>
  </w:footnote>
  <w:footnote w:id="7">
    <w:p w14:paraId="2CA54649" w14:textId="7770C87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note that the data we rely on throughout the ICA distinguish between commercial and Medicare health plans, but do not distinguish between individuals enrolled in health plans offered through the Health Connector Authority and employer-sponsored group health plans. Rather, the data typically identify the insurer or claims administrator, but not the specific type of plan in which the patient was enrolled (</w:t>
      </w:r>
      <w:r w:rsidRPr="00A640C5">
        <w:rPr>
          <w:rFonts w:ascii="Times New Roman" w:hAnsi="Times New Roman" w:cs="Times New Roman"/>
          <w:i/>
        </w:rPr>
        <w:t>e.g.</w:t>
      </w:r>
      <w:r w:rsidRPr="00A640C5">
        <w:rPr>
          <w:rFonts w:ascii="Times New Roman" w:hAnsi="Times New Roman" w:cs="Times New Roman"/>
        </w:rPr>
        <w:t>, we cannot distinguish between Tufts commercial group health plans and Connector plans—the data simply identify the patient as being covered by a Tufts plan). As such, throughout our analyses we only distinguish between patients enrolled in Original Medicare, Medicare health plans, MassHealth non-managed care, MassHealth managed care, and commercial health plans (including both ConnectorCare and employer-sponsored group health plans).</w:t>
      </w:r>
    </w:p>
  </w:footnote>
  <w:footnote w:id="8">
    <w:p w14:paraId="728E09FB" w14:textId="2025CB3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1.</w:t>
      </w:r>
    </w:p>
  </w:footnote>
  <w:footnote w:id="9">
    <w:p w14:paraId="5A5F1FD4" w14:textId="09E7506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Throughout the ICA, we interchangeably refer to the Proposed Ambulatory Care Centers as the “Proposed Sites,” “Proposed Clinics,” or “Proposed Integrated Care Clinics.” While we understand that the Proposed Ambulatory Care Centers will offer more than just outpatient surgical services, when discussing economics literature and payment methodologies we use the term Ambulatory Surgery Center (“ASC”) interchangeably.</w:t>
      </w:r>
    </w:p>
  </w:footnote>
  <w:footnote w:id="10">
    <w:p w14:paraId="49A72BBB" w14:textId="0B8ADBC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pp. 2-3 and 15.</w:t>
      </w:r>
    </w:p>
  </w:footnote>
  <w:footnote w:id="11">
    <w:p w14:paraId="3FA83FAF" w14:textId="45DFF02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pp. 9-10 and Mass General Brigham Inc. – Multisite - 21012113-AS Application_DoN Question Responses.pdf [hereinafter, Clinics Applicant Response], p. 13.</w:t>
      </w:r>
    </w:p>
  </w:footnote>
  <w:footnote w:id="12">
    <w:p w14:paraId="6EE6016A"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12.</w:t>
      </w:r>
    </w:p>
  </w:footnote>
  <w:footnote w:id="13">
    <w:p w14:paraId="40F56DF4" w14:textId="5866285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2. Throughout the ICA we discuss only the effects of the proposed projects on the delivery of advanced diagnostic imaging services (</w:t>
      </w:r>
      <w:r w:rsidRPr="00A640C5">
        <w:rPr>
          <w:rFonts w:ascii="Times New Roman" w:hAnsi="Times New Roman" w:cs="Times New Roman"/>
          <w:i/>
        </w:rPr>
        <w:t>i.e.</w:t>
      </w:r>
      <w:r w:rsidRPr="00A640C5">
        <w:rPr>
          <w:rFonts w:ascii="Times New Roman" w:hAnsi="Times New Roman" w:cs="Times New Roman"/>
        </w:rPr>
        <w:t xml:space="preserve">, CT and MR scans). </w:t>
      </w:r>
    </w:p>
  </w:footnote>
  <w:footnote w:id="14">
    <w:p w14:paraId="44EE2842" w14:textId="6EE0246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pp. 2 and 10.</w:t>
      </w:r>
    </w:p>
  </w:footnote>
  <w:footnote w:id="15">
    <w:p w14:paraId="1F69DC68" w14:textId="7D518BC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note 1.</w:t>
      </w:r>
    </w:p>
  </w:footnote>
  <w:footnote w:id="16">
    <w:p w14:paraId="5BFA3279" w14:textId="5C1A77F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Applicant Response, p. 13.</w:t>
      </w:r>
    </w:p>
  </w:footnote>
  <w:footnote w:id="17">
    <w:p w14:paraId="170F7443" w14:textId="5EA795A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CHIA, “Massachusetts All Payer Claims Database,” </w:t>
      </w:r>
      <w:r w:rsidRPr="00A640C5">
        <w:rPr>
          <w:rFonts w:ascii="Times New Roman" w:hAnsi="Times New Roman" w:cs="Times New Roman"/>
          <w:i/>
        </w:rPr>
        <w:t>available at</w:t>
      </w:r>
      <w:r w:rsidRPr="00A640C5">
        <w:rPr>
          <w:rFonts w:ascii="Times New Roman" w:hAnsi="Times New Roman" w:cs="Times New Roman"/>
        </w:rPr>
        <w:t xml:space="preserve"> https://www.chiamass.gov/ma-apcd/.</w:t>
      </w:r>
    </w:p>
  </w:footnote>
  <w:footnote w:id="18">
    <w:p w14:paraId="5B07AEE1" w14:textId="2D8EE9A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CHIA, “Massachusetts All Payer Claims Database,” </w:t>
      </w:r>
      <w:r w:rsidRPr="00A640C5">
        <w:rPr>
          <w:rFonts w:ascii="Times New Roman" w:hAnsi="Times New Roman" w:cs="Times New Roman"/>
          <w:i/>
        </w:rPr>
        <w:t xml:space="preserve">available at </w:t>
      </w:r>
      <w:r w:rsidRPr="00A640C5">
        <w:rPr>
          <w:rFonts w:ascii="Times New Roman" w:hAnsi="Times New Roman" w:cs="Times New Roman"/>
        </w:rPr>
        <w:t>https://www.chiamass.gov/ma-apcd/.</w:t>
      </w:r>
    </w:p>
  </w:footnote>
  <w:footnote w:id="19">
    <w:p w14:paraId="609FB029"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In addition to medical claims, the APCD also includes information on pharmacy and dental claims. However, we limit our analysis to the claims included in the APCD’s medical claims files. </w:t>
      </w:r>
    </w:p>
  </w:footnote>
  <w:footnote w:id="20">
    <w:p w14:paraId="64D082C6" w14:textId="0245400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CHIA, “The Massachusetts All-Payer Claims Database: Medical Claim File Submission Guide, February 2019,” </w:t>
      </w:r>
      <w:r w:rsidRPr="00A640C5">
        <w:rPr>
          <w:rFonts w:ascii="Times New Roman" w:hAnsi="Times New Roman" w:cs="Times New Roman"/>
          <w:i/>
        </w:rPr>
        <w:t>available</w:t>
      </w:r>
      <w:r w:rsidRPr="00A640C5">
        <w:rPr>
          <w:rFonts w:ascii="Times New Roman" w:hAnsi="Times New Roman" w:cs="Times New Roman"/>
        </w:rPr>
        <w:t xml:space="preserve"> </w:t>
      </w:r>
      <w:r w:rsidRPr="00A640C5">
        <w:rPr>
          <w:rFonts w:ascii="Times New Roman" w:hAnsi="Times New Roman" w:cs="Times New Roman"/>
          <w:i/>
        </w:rPr>
        <w:t>at</w:t>
      </w:r>
      <w:r w:rsidRPr="00A640C5">
        <w:rPr>
          <w:rFonts w:ascii="Times New Roman" w:hAnsi="Times New Roman" w:cs="Times New Roman"/>
        </w:rPr>
        <w:t xml:space="preserve"> https://www.chiamass.gov/assets/docs/p/apcd/2019-apcd-submission-guides/2019-apcd-medical-claim-file-submission-guide-FINAL-Revision-1.0.pdf, p. 9.</w:t>
      </w:r>
    </w:p>
  </w:footnote>
  <w:footnote w:id="21">
    <w:p w14:paraId="5B605642" w14:textId="6BB4F835" w:rsidR="00402001" w:rsidRPr="00A640C5" w:rsidRDefault="00402001" w:rsidP="00A5539A">
      <w:pPr>
        <w:pStyle w:val="FootnoteText"/>
        <w:rPr>
          <w:rFonts w:ascii="Times New Roman" w:hAnsi="Times New Roman" w:cs="Times New Roman"/>
          <w:i/>
        </w:rPr>
      </w:pPr>
      <w:r w:rsidRPr="00A640C5">
        <w:rPr>
          <w:rStyle w:val="FootnoteReference"/>
          <w:rFonts w:ascii="Times New Roman" w:hAnsi="Times New Roman" w:cs="Times New Roman"/>
        </w:rPr>
        <w:footnoteRef/>
      </w:r>
      <w:r w:rsidRPr="00A640C5">
        <w:rPr>
          <w:rFonts w:ascii="Times New Roman" w:hAnsi="Times New Roman" w:cs="Times New Roman"/>
        </w:rPr>
        <w:t xml:space="preserve"> Prior to 2016, self-insured plans were required to submit claims data for inclusion in the APCD. The APCD does not include claims submitted to workers’ compensation plans, claims submitted through TRICARE or the Veterans’ Health Administration, or claims submitted to the Federal Employee Health Benefits Plan. (CHIA, “Overview of the Massachusetts All-Payer Claims Database, September 2016,” av</w:t>
      </w:r>
      <w:r w:rsidRPr="00A640C5">
        <w:rPr>
          <w:rFonts w:ascii="Times New Roman" w:hAnsi="Times New Roman" w:cs="Times New Roman"/>
          <w:i/>
        </w:rPr>
        <w:t xml:space="preserve">ailable at </w:t>
      </w:r>
      <w:r w:rsidRPr="00A640C5">
        <w:rPr>
          <w:rFonts w:ascii="Times New Roman" w:hAnsi="Times New Roman" w:cs="Times New Roman"/>
        </w:rPr>
        <w:t>https://www.chiamass.gov/assets/docs/p/apcd/APCD-White-Paper-2016.pdf, p. 2).</w:t>
      </w:r>
    </w:p>
  </w:footnote>
  <w:footnote w:id="22">
    <w:p w14:paraId="612B8E2F" w14:textId="3CAC98E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 list of the fields contained in the APCD medical claims is available on CHIA’s website: CHIA, “The Massachusetts All-Payer Claims Database: Medical Claim File Submission Guide, February 2019,” </w:t>
      </w:r>
      <w:r w:rsidRPr="00A640C5">
        <w:rPr>
          <w:rFonts w:ascii="Times New Roman" w:hAnsi="Times New Roman" w:cs="Times New Roman"/>
          <w:i/>
        </w:rPr>
        <w:t>available</w:t>
      </w:r>
      <w:r w:rsidRPr="00A640C5">
        <w:rPr>
          <w:rFonts w:ascii="Times New Roman" w:hAnsi="Times New Roman" w:cs="Times New Roman"/>
        </w:rPr>
        <w:t xml:space="preserve"> </w:t>
      </w:r>
      <w:r w:rsidRPr="00A640C5">
        <w:rPr>
          <w:rFonts w:ascii="Times New Roman" w:hAnsi="Times New Roman" w:cs="Times New Roman"/>
          <w:i/>
        </w:rPr>
        <w:t>at</w:t>
      </w:r>
      <w:r w:rsidRPr="00A640C5">
        <w:rPr>
          <w:rFonts w:ascii="Times New Roman" w:hAnsi="Times New Roman" w:cs="Times New Roman"/>
        </w:rPr>
        <w:t xml:space="preserve"> https://www.chiamass.gov/assets/docs/p/apcd/2019-apcd-submission-guides/2019-apcd-medical-claim-file-submission-guide-FINAL-Revision-1.0.pdf.</w:t>
      </w:r>
    </w:p>
  </w:footnote>
  <w:footnote w:id="23">
    <w:p w14:paraId="654B65D0" w14:textId="3B61B33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“bill type” for each claim indicates the type of facility that provided care.</w:t>
      </w:r>
    </w:p>
  </w:footnote>
  <w:footnote w:id="24">
    <w:p w14:paraId="1D5A3391" w14:textId="648FA0E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allowed amount represents the maximum amount the health plan (or plan sponsor) is expected to pay for the service. For claims associated with contracted providers in a health plan’s network who have agreed to negotiated rates, the allowed amount corresponds to the applicable negotiated fee. For providers where the health plan does not have an advanced negotiated rate, the allowed amount generally represents the rate that the health plan or plan sponsor determines as the usual, customary, and reasonable fee for the service. The amount that a health plan or plan sponsor pays the provider may be less than the allowed amount due to patient cost-share obligations (</w:t>
      </w:r>
      <w:r w:rsidRPr="00A640C5">
        <w:rPr>
          <w:rFonts w:ascii="Times New Roman" w:hAnsi="Times New Roman" w:cs="Times New Roman"/>
          <w:i/>
        </w:rPr>
        <w:t>e.g.</w:t>
      </w:r>
      <w:r w:rsidRPr="00A640C5">
        <w:rPr>
          <w:rFonts w:ascii="Times New Roman" w:hAnsi="Times New Roman" w:cs="Times New Roman"/>
        </w:rPr>
        <w:t>, deductible, coinsurance, and copayment).</w:t>
      </w:r>
    </w:p>
  </w:footnote>
  <w:footnote w:id="25">
    <w:p w14:paraId="57F22EB0" w14:textId="38BE6B2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Section </w:t>
      </w:r>
      <w:r w:rsidRPr="00A640C5">
        <w:rPr>
          <w:rFonts w:ascii="Times New Roman" w:hAnsi="Times New Roman" w:cs="Times New Roman"/>
        </w:rPr>
        <w:fldChar w:fldCharType="begin"/>
      </w:r>
      <w:r w:rsidRPr="00A640C5">
        <w:rPr>
          <w:rFonts w:ascii="Times New Roman" w:hAnsi="Times New Roman" w:cs="Times New Roman"/>
        </w:rPr>
        <w:instrText xml:space="preserve"> REF _Ref88655817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III</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_Ref88594712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A</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_Ref89082973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4</w:t>
      </w:r>
      <w:r w:rsidRPr="00A640C5">
        <w:rPr>
          <w:rFonts w:ascii="Times New Roman" w:hAnsi="Times New Roman" w:cs="Times New Roman"/>
        </w:rPr>
        <w:fldChar w:fldCharType="end"/>
      </w:r>
      <w:r w:rsidRPr="00A640C5">
        <w:rPr>
          <w:rFonts w:ascii="Times New Roman" w:hAnsi="Times New Roman" w:cs="Times New Roman"/>
        </w:rPr>
        <w:t xml:space="preserve"> below for additional discussion about NPIs.</w:t>
      </w:r>
    </w:p>
  </w:footnote>
  <w:footnote w:id="26">
    <w:p w14:paraId="243D37D7" w14:textId="2781825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 list of the fields contained in the provider file is available on CHIA’s website: CHIA, “The Massachusetts All-Payer Claims Database: Provider File Submission Guide, February 2019,” </w:t>
      </w:r>
      <w:r w:rsidRPr="00A640C5">
        <w:rPr>
          <w:rFonts w:ascii="Times New Roman" w:hAnsi="Times New Roman" w:cs="Times New Roman"/>
          <w:i/>
        </w:rPr>
        <w:t>available at</w:t>
      </w:r>
      <w:r w:rsidRPr="00A640C5">
        <w:rPr>
          <w:rFonts w:ascii="Times New Roman" w:hAnsi="Times New Roman" w:cs="Times New Roman"/>
        </w:rPr>
        <w:t xml:space="preserve"> https://www.chiamass.gov/assets/docs/p/apcd/2019-apcd-submission-guides/2019-apcd-provider-file-submission-guide-FINAL.pdf.</w:t>
      </w:r>
    </w:p>
  </w:footnote>
  <w:footnote w:id="27">
    <w:p w14:paraId="222F88C1" w14:textId="41B3DD2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CHIA applies payor-specific logic to determine the final “highest” version of each claim line among the largest contributors to the APCD. (</w:t>
      </w:r>
      <w:r w:rsidRPr="00A640C5">
        <w:rPr>
          <w:rFonts w:ascii="Times New Roman" w:hAnsi="Times New Roman" w:cs="Times New Roman"/>
          <w:i/>
        </w:rPr>
        <w:t>See</w:t>
      </w:r>
      <w:r w:rsidRPr="00A640C5">
        <w:rPr>
          <w:rFonts w:ascii="Times New Roman" w:hAnsi="Times New Roman" w:cs="Times New Roman"/>
        </w:rPr>
        <w:t xml:space="preserve"> CHIA, “Overview of the Massachusetts All-Payer Claims Database, September 2016,” </w:t>
      </w:r>
      <w:r w:rsidRPr="00A640C5">
        <w:rPr>
          <w:rFonts w:ascii="Times New Roman" w:hAnsi="Times New Roman" w:cs="Times New Roman"/>
          <w:i/>
        </w:rPr>
        <w:t>available at</w:t>
      </w:r>
      <w:r w:rsidRPr="00A640C5">
        <w:rPr>
          <w:rFonts w:ascii="Times New Roman" w:hAnsi="Times New Roman" w:cs="Times New Roman"/>
        </w:rPr>
        <w:t xml:space="preserve"> https://www.chiamass.gov/assets/docs/p/apcd/APCD-White-Paper-2016.pdf, p. 5; and CHIA, “Massachusetts All-Payer Claims Database: Release 8.0; 2014-2018 Documentation Guide,” </w:t>
      </w:r>
      <w:r w:rsidRPr="00A640C5">
        <w:rPr>
          <w:rFonts w:ascii="Times New Roman" w:hAnsi="Times New Roman" w:cs="Times New Roman"/>
          <w:i/>
        </w:rPr>
        <w:t>available at</w:t>
      </w:r>
      <w:r w:rsidRPr="00A640C5">
        <w:rPr>
          <w:rFonts w:ascii="Times New Roman" w:hAnsi="Times New Roman" w:cs="Times New Roman"/>
        </w:rPr>
        <w:t xml:space="preserve"> https://www.chiamass.gov/assets/docs/p/apcd/apcd-8.0/APCD-Release-8-Documentation-Guide.pdf, pp. 21-22.)</w:t>
      </w:r>
    </w:p>
  </w:footnote>
  <w:footnote w:id="28">
    <w:p w14:paraId="4FA7E79C" w14:textId="6BC9DEA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CHIA, “Medical Claims Versioning Brief,” </w:t>
      </w:r>
      <w:r w:rsidRPr="00A640C5">
        <w:rPr>
          <w:rFonts w:ascii="Times New Roman" w:hAnsi="Times New Roman" w:cs="Times New Roman"/>
          <w:i/>
        </w:rPr>
        <w:t xml:space="preserve">available at </w:t>
      </w:r>
      <w:r w:rsidRPr="00A640C5">
        <w:rPr>
          <w:rFonts w:ascii="Times New Roman" w:hAnsi="Times New Roman" w:cs="Times New Roman"/>
        </w:rPr>
        <w:t>https://www.bidnet.com/bneattachments?/489972194.docx.</w:t>
      </w:r>
    </w:p>
  </w:footnote>
  <w:footnote w:id="29">
    <w:p w14:paraId="1FDCA8D3"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Specially, we exclude claims where either the allowed amount field or the sum of values in the plan payments and patient cost-share fields, aggregated to the claim-level, is negative.</w:t>
      </w:r>
    </w:p>
  </w:footnote>
  <w:footnote w:id="30">
    <w:p w14:paraId="7BBD935A" w14:textId="5A96A1C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use these three NPI fields in an iterative approach. If the service provider NPI is an organizational NPI, we use the provider name and business practice address as recorded in the National Plan and Provider Enumeration System database for that NPI. If the service provider NPI is not an organizational NPI, we then rely on the provider name and address associated with the rendering provider NPI (to the extent that it is an organizational NPI), followed by the billing provider NPI. (The National Plan and Provider Enumeration System database is discussed in Section </w:t>
      </w:r>
      <w:r w:rsidRPr="00A640C5">
        <w:rPr>
          <w:rFonts w:ascii="Times New Roman" w:hAnsi="Times New Roman" w:cs="Times New Roman"/>
        </w:rPr>
        <w:fldChar w:fldCharType="begin"/>
      </w:r>
      <w:r w:rsidRPr="00A640C5">
        <w:rPr>
          <w:rFonts w:ascii="Times New Roman" w:hAnsi="Times New Roman" w:cs="Times New Roman"/>
        </w:rPr>
        <w:instrText xml:space="preserve"> REF _Ref88655817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III</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_Ref88594712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A</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_Ref89082025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4</w:t>
      </w:r>
      <w:r w:rsidRPr="00A640C5">
        <w:rPr>
          <w:rFonts w:ascii="Times New Roman" w:hAnsi="Times New Roman" w:cs="Times New Roman"/>
        </w:rPr>
        <w:fldChar w:fldCharType="end"/>
      </w:r>
      <w:r w:rsidRPr="00A640C5">
        <w:rPr>
          <w:rFonts w:ascii="Times New Roman" w:hAnsi="Times New Roman" w:cs="Times New Roman"/>
        </w:rPr>
        <w:t>)</w:t>
      </w:r>
    </w:p>
  </w:footnote>
  <w:footnote w:id="31">
    <w:p w14:paraId="6671D773" w14:textId="201BE42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are unable to assign facility ownership for some claims. These include claims where the service, rendering, and billing provider NPIs are not organizational NPIs or if those NPIs did not appear in the National Plan and Provider Enumeration System database (</w:t>
      </w:r>
      <w:r w:rsidRPr="00A640C5">
        <w:rPr>
          <w:rFonts w:ascii="Times New Roman" w:hAnsi="Times New Roman" w:cs="Times New Roman"/>
          <w:i/>
        </w:rPr>
        <w:t>i.e.</w:t>
      </w:r>
      <w:r w:rsidRPr="00A640C5">
        <w:rPr>
          <w:rFonts w:ascii="Times New Roman" w:hAnsi="Times New Roman" w:cs="Times New Roman"/>
        </w:rPr>
        <w:t>, they are invalid NPIs).</w:t>
      </w:r>
    </w:p>
  </w:footnote>
  <w:footnote w:id="32">
    <w:p w14:paraId="34E04F1A" w14:textId="3212D94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rely on the APCD for information on care provided to members of Medicare health plans (</w:t>
      </w:r>
      <w:r w:rsidRPr="00A640C5">
        <w:rPr>
          <w:rFonts w:ascii="Times New Roman" w:hAnsi="Times New Roman" w:cs="Times New Roman"/>
          <w:i/>
        </w:rPr>
        <w:t>i.e.</w:t>
      </w:r>
      <w:r w:rsidRPr="00A640C5">
        <w:rPr>
          <w:rFonts w:ascii="Times New Roman" w:hAnsi="Times New Roman" w:cs="Times New Roman"/>
        </w:rPr>
        <w:t>, Medicare Advantage (Part C) and supplemental Medicare plans). For care provided to beneficiaries enrolled in Original Medicare, we rely on the Medicare Claims data described in the following section.</w:t>
      </w:r>
    </w:p>
  </w:footnote>
  <w:footnote w:id="33">
    <w:p w14:paraId="470A96A6"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exclude claims where either the allowed amount field or the sum of values in the plan payments and patient cost-share fields, aggregated to the claim-level, is zero.</w:t>
      </w:r>
    </w:p>
  </w:footnote>
  <w:footnote w:id="34">
    <w:p w14:paraId="7162804B" w14:textId="1EE11D8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also exclude claims associated with </w:t>
      </w:r>
      <w:r w:rsidRPr="00A640C5">
        <w:rPr>
          <w:rFonts w:ascii="Times New Roman" w:eastAsia="Symbol" w:hAnsi="Times New Roman" w:cs="Times New Roman"/>
        </w:rPr>
        <w:t>payment amount per episode, enhanced ambulatory patient grouping, other, or missing payment arrangement information.</w:t>
      </w:r>
    </w:p>
  </w:footnote>
  <w:footnote w:id="35">
    <w:p w14:paraId="73D4F3AF" w14:textId="7E0D898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Research Data Assistance Center, “Outpatient (Fee-for-Service),”</w:t>
      </w:r>
      <w:r w:rsidRPr="00A640C5">
        <w:rPr>
          <w:rFonts w:ascii="Times New Roman" w:hAnsi="Times New Roman" w:cs="Times New Roman"/>
          <w:i/>
        </w:rPr>
        <w:t xml:space="preserve"> available at </w:t>
      </w:r>
      <w:r w:rsidRPr="00A640C5">
        <w:rPr>
          <w:rFonts w:ascii="Times New Roman" w:hAnsi="Times New Roman" w:cs="Times New Roman"/>
        </w:rPr>
        <w:t>https://resdac.org/cms-data/files/op-ffs.</w:t>
      </w:r>
    </w:p>
  </w:footnote>
  <w:footnote w:id="36">
    <w:p w14:paraId="13E3C33F" w14:textId="6CF8D4F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Research Data Assistance Center, “Carrier (Fee-for-Service),”</w:t>
      </w:r>
      <w:r w:rsidRPr="00A640C5">
        <w:rPr>
          <w:rFonts w:ascii="Times New Roman" w:hAnsi="Times New Roman" w:cs="Times New Roman"/>
          <w:i/>
        </w:rPr>
        <w:t xml:space="preserve"> available at </w:t>
      </w:r>
      <w:r w:rsidRPr="00A640C5">
        <w:rPr>
          <w:rFonts w:ascii="Times New Roman" w:hAnsi="Times New Roman" w:cs="Times New Roman"/>
        </w:rPr>
        <w:t>https://resdac.org/cms-data/files/carrier-ffs.</w:t>
      </w:r>
    </w:p>
  </w:footnote>
  <w:footnote w:id="37">
    <w:p w14:paraId="5BCCD5BD" w14:textId="6CF6A0B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Facility claims in the Carrier File include claims submitted on Centers for Medicare and Medicaid Services (“CMS”) claim form 1500 (or its electronic equivalent), which is also used for the submission of professional claims. Hospitals and other facilities whose claims are included in the Medicare Outpatient Claim File submit claims to Medicare using CMS claim form 1450 (sometimes referred to form UB-04).</w:t>
      </w:r>
    </w:p>
  </w:footnote>
  <w:footnote w:id="38">
    <w:p w14:paraId="7E7BA72B" w14:textId="42A1195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Lists of the fields contained in the Medicare Carrier and Outpatient files are available on the Research Data Assistance Center’s website: Research Data Assistance Center, “Outpatient (Fee-for-Service),”</w:t>
      </w:r>
      <w:r w:rsidRPr="00A640C5">
        <w:rPr>
          <w:rFonts w:ascii="Times New Roman" w:hAnsi="Times New Roman" w:cs="Times New Roman"/>
          <w:i/>
        </w:rPr>
        <w:t xml:space="preserve"> available at </w:t>
      </w:r>
      <w:r w:rsidRPr="00A640C5">
        <w:rPr>
          <w:rFonts w:ascii="Times New Roman" w:hAnsi="Times New Roman" w:cs="Times New Roman"/>
        </w:rPr>
        <w:t>https://resdac.org/cms-data/files/op-ffs. Research Data Assistance Center, “Carrier (Fee-for-Service),”</w:t>
      </w:r>
      <w:r w:rsidRPr="00A640C5">
        <w:rPr>
          <w:rFonts w:ascii="Times New Roman" w:hAnsi="Times New Roman" w:cs="Times New Roman"/>
          <w:i/>
        </w:rPr>
        <w:t xml:space="preserve"> available at </w:t>
      </w:r>
      <w:r w:rsidRPr="00A640C5">
        <w:rPr>
          <w:rFonts w:ascii="Times New Roman" w:hAnsi="Times New Roman" w:cs="Times New Roman"/>
        </w:rPr>
        <w:t>https://resdac.org/cms-data/files/carrier-ffs.</w:t>
      </w:r>
    </w:p>
  </w:footnote>
  <w:footnote w:id="39">
    <w:p w14:paraId="19905709" w14:textId="37C601F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rely on the CMS Provider of Services File to identify the provider name associated with each CMS certification number. (CMS, December 2018 POS OTHER CSV File and Layouts, </w:t>
      </w:r>
      <w:r w:rsidRPr="00A640C5">
        <w:rPr>
          <w:rFonts w:ascii="Times New Roman" w:hAnsi="Times New Roman" w:cs="Times New Roman"/>
          <w:i/>
        </w:rPr>
        <w:t>available at</w:t>
      </w:r>
      <w:r w:rsidRPr="00A640C5">
        <w:rPr>
          <w:rFonts w:ascii="Times New Roman" w:hAnsi="Times New Roman" w:cs="Times New Roman"/>
        </w:rPr>
        <w:t xml:space="preserve"> https://downloads.cms.gov/files/pos_other_csv_dec18.zip.)</w:t>
      </w:r>
    </w:p>
  </w:footnote>
  <w:footnote w:id="40">
    <w:p w14:paraId="4D394B75" w14:textId="1CAF6A0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use these three NPI fields in an iterative approach. If the site of service NPI is an organizational NPI, we use the provider name and primary business practice address as recorded in the National Plan and Provider Enumeration System database for that NPI. If the site of service NPI is not an organizational NPI, we then rely on the provider name and address associated with the rendering physician NPI (to the extent that it is an organizational NPI), followed by the billing provider NPI.</w:t>
      </w:r>
    </w:p>
  </w:footnote>
  <w:footnote w:id="41">
    <w:p w14:paraId="2BE4440D" w14:textId="5C54F95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are unable to assign facility ownership for some claims. These include claims where the site of service, rendering physician, and billing provider NPIs are not populated, are not organizational NPIs, or did not appear in the NPPES database.</w:t>
      </w:r>
    </w:p>
  </w:footnote>
  <w:footnote w:id="42">
    <w:p w14:paraId="33D9B810" w14:textId="35B04A5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Medicare Payment Advisory Commission (“MedPAC”) Payment Basics, “Outpatient Hospital Services Payment System” (Revised: November 2021),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https://www.medpac.gov/wp-content/uploads/2021/11/medpac_payment_basics_21_opd_final_sec.pdf.</w:t>
      </w:r>
    </w:p>
  </w:footnote>
  <w:footnote w:id="43">
    <w:p w14:paraId="03A2FEA9" w14:textId="59A1395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CMS, Addendum A and Addendum B Updates, </w:t>
      </w:r>
      <w:r w:rsidRPr="00A640C5">
        <w:rPr>
          <w:rFonts w:ascii="Times New Roman" w:hAnsi="Times New Roman" w:cs="Times New Roman"/>
          <w:i/>
        </w:rPr>
        <w:t>available at</w:t>
      </w:r>
      <w:r w:rsidRPr="00A640C5">
        <w:rPr>
          <w:rFonts w:ascii="Times New Roman" w:hAnsi="Times New Roman" w:cs="Times New Roman"/>
        </w:rPr>
        <w:t xml:space="preserve"> https://www.cms.gov/Medicare/Medicare-Fee-for-Service-Payment/HospitalOutpatientPPS/Addendum-A-and-Addendum-B-Updates.</w:t>
      </w:r>
    </w:p>
  </w:footnote>
  <w:footnote w:id="44">
    <w:p w14:paraId="1B86E562" w14:textId="0921619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CBSAs are geographical areas (either metropolitan statistical areas or micropolitan statistical areas) with at least one urbanized area with a minimum population of 50,000 (metropolitan) or 10,000 (micropolitan) and adjacent territory with a “high degree of social and economic integration with the core as measured by commuting ties.” (U.S. Census Bureau, “Core-Based Statistical Areas,” </w:t>
      </w:r>
      <w:r w:rsidRPr="00A640C5">
        <w:rPr>
          <w:rFonts w:ascii="Times New Roman" w:hAnsi="Times New Roman" w:cs="Times New Roman"/>
          <w:i/>
        </w:rPr>
        <w:t>available at</w:t>
      </w:r>
      <w:r w:rsidRPr="00A640C5">
        <w:rPr>
          <w:rFonts w:ascii="Times New Roman" w:hAnsi="Times New Roman" w:cs="Times New Roman"/>
        </w:rPr>
        <w:t xml:space="preserve"> https://www.census.gov/topics/housing/housing-patterns/about/core-based-statistical-areas.html.)</w:t>
      </w:r>
    </w:p>
  </w:footnote>
  <w:footnote w:id="45">
    <w:p w14:paraId="15960027" w14:textId="22F7A45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methodology used by CMS to calculate Medicare reimbursement rates to ASCs is similar to the OPPS methodology. Both methods utilize the same APC-level relative weights and adjust for differences in labor costs across CBSAs, although the wage adjustment is slightly smaller for ASCs. (MedPAC Payment Basics, “Ambulatory Surgical Center Services Payment System,” (Revised: November 2021),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https://www.medpac.gov/wp-content/uploads/2021/11/medpac_payment_basics_21_asc_final_sec.pdf.)</w:t>
      </w:r>
    </w:p>
  </w:footnote>
  <w:footnote w:id="46">
    <w:p w14:paraId="051D35D3" w14:textId="50C786A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MedPAC Payment Basics, “Outpatient Hospital Services Payment System,” (Revised: November 2021),</w:t>
      </w:r>
      <w:r w:rsidRPr="00A640C5">
        <w:rPr>
          <w:rFonts w:ascii="Times New Roman" w:hAnsi="Times New Roman" w:cs="Times New Roman"/>
          <w:i/>
        </w:rPr>
        <w:t xml:space="preserve"> available at</w:t>
      </w:r>
      <w:r w:rsidRPr="00A640C5">
        <w:rPr>
          <w:rFonts w:ascii="Times New Roman" w:hAnsi="Times New Roman" w:cs="Times New Roman"/>
        </w:rPr>
        <w:t xml:space="preserve"> https://www.medpac.gov/wp-content/uploads/2021/11/medpac_payment_basics_21_opd_final_sec.pdf, p 4.</w:t>
      </w:r>
    </w:p>
  </w:footnote>
  <w:footnote w:id="47">
    <w:p w14:paraId="61C1A820" w14:textId="6BEEF8A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additional details regarding NPIs, </w:t>
      </w:r>
      <w:r w:rsidRPr="00A640C5">
        <w:rPr>
          <w:rFonts w:ascii="Times New Roman" w:hAnsi="Times New Roman" w:cs="Times New Roman"/>
          <w:i/>
        </w:rPr>
        <w:t>see</w:t>
      </w:r>
      <w:r w:rsidRPr="00A640C5">
        <w:rPr>
          <w:rFonts w:ascii="Times New Roman" w:hAnsi="Times New Roman" w:cs="Times New Roman"/>
        </w:rPr>
        <w:t xml:space="preserve"> CMS, “NPI: What You Need to Know,” </w:t>
      </w:r>
      <w:r w:rsidRPr="00A640C5">
        <w:rPr>
          <w:rFonts w:ascii="Times New Roman" w:hAnsi="Times New Roman" w:cs="Times New Roman"/>
          <w:i/>
        </w:rPr>
        <w:t>available at</w:t>
      </w:r>
      <w:r w:rsidRPr="00A640C5">
        <w:rPr>
          <w:rFonts w:ascii="Times New Roman" w:hAnsi="Times New Roman" w:cs="Times New Roman"/>
        </w:rPr>
        <w:t xml:space="preserve"> https://www.cms.gov/Outreach-and-Education/Medicare-Learning-Network-MLN/MLNProducts/downloads/NPI-What-You-Need-To-Know.pdf.</w:t>
      </w:r>
    </w:p>
  </w:footnote>
  <w:footnote w:id="48">
    <w:p w14:paraId="1EAD28C3" w14:textId="1E54185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NPPES downloadable file is </w:t>
      </w:r>
      <w:r w:rsidRPr="00A640C5">
        <w:rPr>
          <w:rFonts w:ascii="Times New Roman" w:hAnsi="Times New Roman" w:cs="Times New Roman"/>
          <w:i/>
        </w:rPr>
        <w:t>available at</w:t>
      </w:r>
      <w:r w:rsidRPr="00A640C5">
        <w:rPr>
          <w:rFonts w:ascii="Times New Roman" w:hAnsi="Times New Roman" w:cs="Times New Roman"/>
        </w:rPr>
        <w:t xml:space="preserve"> https://download.cms.gov/nppes/NPI_Files.html. The complete database of all NPIs is updated on a monthly basis with incremental NPI files published weekly.</w:t>
      </w:r>
    </w:p>
  </w:footnote>
  <w:footnote w:id="49">
    <w:p w14:paraId="00FD4E6F" w14:textId="7A3009F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 provider is assigned one NPI, which never expires (and can remain active even if a provider retires or is no longer in clinical practice) and is never recycled or assigned to a different health care provider. Providers are able to update information associated with their NPI (</w:t>
      </w:r>
      <w:r w:rsidRPr="00A640C5">
        <w:rPr>
          <w:rFonts w:ascii="Times New Roman" w:hAnsi="Times New Roman" w:cs="Times New Roman"/>
          <w:i/>
        </w:rPr>
        <w:t>e.g.</w:t>
      </w:r>
      <w:r w:rsidRPr="00A640C5">
        <w:rPr>
          <w:rFonts w:ascii="Times New Roman" w:hAnsi="Times New Roman" w:cs="Times New Roman"/>
        </w:rPr>
        <w:t xml:space="preserve">, their name, credentials, address, taxonomy codes, etc.) but their NPI will remain the same. (CMS, “NPI Fact Sheet,” </w:t>
      </w:r>
      <w:r w:rsidRPr="00A640C5">
        <w:rPr>
          <w:rFonts w:ascii="Times New Roman" w:hAnsi="Times New Roman" w:cs="Times New Roman"/>
          <w:i/>
        </w:rPr>
        <w:t>available at</w:t>
      </w:r>
      <w:r w:rsidRPr="00A640C5">
        <w:rPr>
          <w:rFonts w:ascii="Times New Roman" w:hAnsi="Times New Roman" w:cs="Times New Roman"/>
        </w:rPr>
        <w:t xml:space="preserve"> https://www.cms.gov/Regulations-and-Guidance/Administrative-Simplification/NationalProvIdentStand/Downloads/NPIFactSheet012606.pdf.)</w:t>
      </w:r>
    </w:p>
  </w:footnote>
  <w:footnote w:id="50">
    <w:p w14:paraId="6416FEC1" w14:textId="143B5BC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Boston-Cambridge-Newton, MA-NH MSA (“Boston MSA”) includes the following counties in Massachusetts: Middlesex, Essex, Suffolk, Norfolk, and Plymouth. The Boston MSA also includes Rockingham County and Strafford County in New Hampshire, but professionals practicing in those counties are excluded from the analysis. We also exclude the out-of-state portion of the Worcester, MA-CT MSA in our analyses. (U.S. Census Bureau, Delineation Files, Core based statistical areas (CBSAs), metropolitan divisions, and combined statistical areas (CSAs) (March 2020), </w:t>
      </w:r>
      <w:r w:rsidRPr="00A640C5">
        <w:rPr>
          <w:rFonts w:ascii="Times New Roman" w:hAnsi="Times New Roman" w:cs="Times New Roman"/>
          <w:i/>
        </w:rPr>
        <w:t>available at</w:t>
      </w:r>
      <w:r w:rsidRPr="00A640C5">
        <w:rPr>
          <w:rFonts w:ascii="Times New Roman" w:hAnsi="Times New Roman" w:cs="Times New Roman"/>
        </w:rPr>
        <w:t xml:space="preserve"> https://www.census.gov/geographies/reference-files/time-series/demo/metro-micro/delineation-files.html.)</w:t>
      </w:r>
    </w:p>
  </w:footnote>
  <w:footnote w:id="51">
    <w:p w14:paraId="7A2FFF3A" w14:textId="020B242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exclude NPIs that have been deactivated from our analyses. NPIs are typically deactivated when an individual retires or dies, an organization is disbanded, or because of fraudulent use. (</w:t>
      </w:r>
      <w:r w:rsidRPr="00A640C5">
        <w:rPr>
          <w:rFonts w:ascii="Times New Roman" w:hAnsi="Times New Roman" w:cs="Times New Roman"/>
          <w:i/>
        </w:rPr>
        <w:t>See</w:t>
      </w:r>
      <w:r w:rsidRPr="00A640C5">
        <w:rPr>
          <w:rFonts w:ascii="Times New Roman" w:hAnsi="Times New Roman" w:cs="Times New Roman"/>
        </w:rPr>
        <w:t xml:space="preserve"> North Dakota Department of Human Services, “Frequently Asked Questions About the National Provider Identifier (NPI),” </w:t>
      </w:r>
      <w:r w:rsidRPr="00A640C5">
        <w:rPr>
          <w:rFonts w:ascii="Times New Roman" w:hAnsi="Times New Roman" w:cs="Times New Roman"/>
          <w:i/>
        </w:rPr>
        <w:t>available at</w:t>
      </w:r>
      <w:r w:rsidRPr="00A640C5">
        <w:rPr>
          <w:rFonts w:ascii="Times New Roman" w:hAnsi="Times New Roman" w:cs="Times New Roman"/>
        </w:rPr>
        <w:t xml:space="preserve"> https://www.nd.gov/dhs/services/medicalserv/medicaid/docs/npi-info-04-26-2006.pdf; and Arkansas Department of Human Services, “National Provider Identifier (NPI) Information,” </w:t>
      </w:r>
      <w:r w:rsidRPr="00A640C5">
        <w:rPr>
          <w:rFonts w:ascii="Times New Roman" w:hAnsi="Times New Roman" w:cs="Times New Roman"/>
          <w:i/>
        </w:rPr>
        <w:t>available at</w:t>
      </w:r>
      <w:r w:rsidRPr="00A640C5">
        <w:rPr>
          <w:rFonts w:ascii="Times New Roman" w:hAnsi="Times New Roman" w:cs="Times New Roman"/>
        </w:rPr>
        <w:t xml:space="preserve"> https://humanservices.arkansas.gov/divisions-shared-services/medical-services/provider-enrollment/npi/.)</w:t>
      </w:r>
    </w:p>
  </w:footnote>
  <w:footnote w:id="52">
    <w:p w14:paraId="5A6177AE" w14:textId="3968405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Massachusetts Office of Health and Human Services, “Massachusetts Health Professions License Verification Site,” </w:t>
      </w:r>
      <w:r w:rsidRPr="00A640C5">
        <w:rPr>
          <w:rFonts w:ascii="Times New Roman" w:hAnsi="Times New Roman" w:cs="Times New Roman"/>
          <w:i/>
        </w:rPr>
        <w:t>available at</w:t>
      </w:r>
      <w:r w:rsidRPr="00A640C5">
        <w:rPr>
          <w:rFonts w:ascii="Times New Roman" w:hAnsi="Times New Roman" w:cs="Times New Roman"/>
        </w:rPr>
        <w:t xml:space="preserve"> https://madph.mylicense.com/verification/. (The information available on this website is provided by the Massachusetts Department of Public Health.)</w:t>
      </w:r>
    </w:p>
  </w:footnote>
  <w:footnote w:id="53">
    <w:p w14:paraId="3DF17F19" w14:textId="4AAE0E3F"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limit to nurses with active licenses (as of November 1, 2021) residing in the Boston or Worcester Metropolitan Statistical Areas. </w:t>
      </w:r>
    </w:p>
  </w:footnote>
  <w:footnote w:id="54">
    <w:p w14:paraId="41AFD4C1" w14:textId="7534567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U.S. Bureau of Labor Statistics, “Occupational Employment and Wage Statistics,” State-Level May 2020 OEWS Data, </w:t>
      </w:r>
      <w:r w:rsidRPr="00A640C5">
        <w:rPr>
          <w:rFonts w:ascii="Times New Roman" w:hAnsi="Times New Roman" w:cs="Times New Roman"/>
          <w:i/>
        </w:rPr>
        <w:t>available at</w:t>
      </w:r>
      <w:r w:rsidRPr="00A640C5">
        <w:rPr>
          <w:rFonts w:ascii="Times New Roman" w:hAnsi="Times New Roman" w:cs="Times New Roman"/>
        </w:rPr>
        <w:t xml:space="preserve"> https://www.bls.gov/oes/special.requests/oesm20st.zip.</w:t>
      </w:r>
    </w:p>
  </w:footnote>
  <w:footnote w:id="55">
    <w:p w14:paraId="173A54BE" w14:textId="3EEE58E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According to the 2020 Census, 76 percent of Massachusetts residents reside in the Boston or Worcester Metropolitan Statistical Areas. (U.S. Census Bureau, Massachusetts: 2020 Census, </w:t>
      </w:r>
      <w:r w:rsidRPr="00A640C5">
        <w:rPr>
          <w:rFonts w:ascii="Times New Roman" w:hAnsi="Times New Roman" w:cs="Times New Roman"/>
          <w:i/>
        </w:rPr>
        <w:t>available at</w:t>
      </w:r>
      <w:r w:rsidRPr="00A640C5">
        <w:rPr>
          <w:rFonts w:ascii="Times New Roman" w:hAnsi="Times New Roman" w:cs="Times New Roman"/>
        </w:rPr>
        <w:t xml:space="preserve"> https://www.census.gov/library/stories/state-by-state/massachusetts-population-change-between-census-decade.html.)</w:t>
      </w:r>
    </w:p>
  </w:footnote>
  <w:footnote w:id="56">
    <w:p w14:paraId="5309B328" w14:textId="78AD96B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UMass Donahue Institute, “Massachusetts Population Estimates Program,” </w:t>
      </w:r>
      <w:r w:rsidRPr="00A640C5">
        <w:rPr>
          <w:rFonts w:ascii="Times New Roman" w:hAnsi="Times New Roman" w:cs="Times New Roman"/>
          <w:i/>
        </w:rPr>
        <w:t xml:space="preserve">available at </w:t>
      </w:r>
      <w:r w:rsidRPr="00A640C5">
        <w:rPr>
          <w:rFonts w:ascii="Times New Roman" w:hAnsi="Times New Roman" w:cs="Times New Roman"/>
        </w:rPr>
        <w:t>https://donahue.umass.edu/business-groups/economic-public-policy-research/massachusetts-population-estimates-program/population-projections.</w:t>
      </w:r>
    </w:p>
  </w:footnote>
  <w:footnote w:id="57">
    <w:p w14:paraId="538ED724" w14:textId="0D89C63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define patient service areas based on patient ZIP Codes, which are smaller geographic units than MCDs. We allocate UMDI’s MCD-level population estimates to ZIP Codes based on each ZIP Code’s share of the total land area of an MCD. Land area measurements for each MCD-ZIP Code pair are obtained from the U.S. Department of Housing and Urban Development’s County Subdivision to ZIP Code crosswalk file, </w:t>
      </w:r>
      <w:r w:rsidRPr="00A640C5">
        <w:rPr>
          <w:rFonts w:ascii="Times New Roman" w:hAnsi="Times New Roman" w:cs="Times New Roman"/>
          <w:i/>
        </w:rPr>
        <w:t>available at</w:t>
      </w:r>
      <w:r w:rsidRPr="00A640C5">
        <w:rPr>
          <w:rFonts w:ascii="Times New Roman" w:hAnsi="Times New Roman" w:cs="Times New Roman"/>
        </w:rPr>
        <w:t xml:space="preserve"> https://www.huduser.gov/portal/datasets/usps_crosswalk.html. For ZIP Codes that span multiple MCDs, we aggregate the MCD/ZIP Code-specific demographic estimates across MCDs to the ZIP Code-level.</w:t>
      </w:r>
    </w:p>
  </w:footnote>
  <w:footnote w:id="58">
    <w:p w14:paraId="7C2779BC"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type of bill is reflected in the </w:t>
      </w:r>
      <w:r w:rsidRPr="00A640C5">
        <w:rPr>
          <w:rFonts w:ascii="Times New Roman" w:hAnsi="Times New Roman" w:cs="Times New Roman"/>
          <w:i/>
          <w:iCs/>
        </w:rPr>
        <w:t>Type of Bill - on Facility Claims</w:t>
      </w:r>
      <w:r w:rsidRPr="00A640C5">
        <w:rPr>
          <w:rFonts w:ascii="Times New Roman" w:hAnsi="Times New Roman" w:cs="Times New Roman"/>
        </w:rPr>
        <w:t xml:space="preserve"> field in the APCD. The type of bill in the Medicare Outpatient File is determined by combining the </w:t>
      </w:r>
      <w:r w:rsidRPr="00A640C5">
        <w:rPr>
          <w:rFonts w:ascii="Times New Roman" w:hAnsi="Times New Roman" w:cs="Times New Roman"/>
          <w:i/>
          <w:iCs/>
        </w:rPr>
        <w:t>Claim Facility Type Code</w:t>
      </w:r>
      <w:r w:rsidRPr="00A640C5">
        <w:rPr>
          <w:rFonts w:ascii="Times New Roman" w:hAnsi="Times New Roman" w:cs="Times New Roman"/>
        </w:rPr>
        <w:t xml:space="preserve"> field with the </w:t>
      </w:r>
      <w:r w:rsidRPr="00A640C5">
        <w:rPr>
          <w:rFonts w:ascii="Times New Roman" w:hAnsi="Times New Roman" w:cs="Times New Roman"/>
          <w:i/>
          <w:iCs/>
        </w:rPr>
        <w:t>Claim Service Classification Type Code</w:t>
      </w:r>
      <w:r w:rsidRPr="00A640C5">
        <w:rPr>
          <w:rFonts w:ascii="Times New Roman" w:hAnsi="Times New Roman" w:cs="Times New Roman"/>
        </w:rPr>
        <w:t xml:space="preserve"> field.</w:t>
      </w:r>
    </w:p>
  </w:footnote>
  <w:footnote w:id="59">
    <w:p w14:paraId="11762C11"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place of service is reflected in the </w:t>
      </w:r>
      <w:r w:rsidRPr="00A640C5">
        <w:rPr>
          <w:rFonts w:ascii="Times New Roman" w:hAnsi="Times New Roman" w:cs="Times New Roman"/>
          <w:i/>
          <w:iCs/>
        </w:rPr>
        <w:t>Site of Service</w:t>
      </w:r>
      <w:r w:rsidRPr="00A640C5">
        <w:rPr>
          <w:rFonts w:ascii="Times New Roman" w:hAnsi="Times New Roman" w:cs="Times New Roman"/>
        </w:rPr>
        <w:t xml:space="preserve"> and </w:t>
      </w:r>
      <w:r w:rsidRPr="00A640C5">
        <w:rPr>
          <w:rFonts w:ascii="Times New Roman" w:hAnsi="Times New Roman" w:cs="Times New Roman"/>
          <w:i/>
          <w:iCs/>
        </w:rPr>
        <w:t xml:space="preserve">Place of Service </w:t>
      </w:r>
      <w:r w:rsidRPr="00A640C5">
        <w:rPr>
          <w:rFonts w:ascii="Times New Roman" w:hAnsi="Times New Roman" w:cs="Times New Roman"/>
        </w:rPr>
        <w:t>fields in the APCD and Medicare Carrier File, respectively.</w:t>
      </w:r>
    </w:p>
  </w:footnote>
  <w:footnote w:id="60">
    <w:p w14:paraId="7D854AEF"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facility fees (</w:t>
      </w:r>
      <w:r w:rsidRPr="00A640C5">
        <w:rPr>
          <w:rFonts w:ascii="Times New Roman" w:hAnsi="Times New Roman" w:cs="Times New Roman"/>
          <w:i/>
          <w:iCs/>
        </w:rPr>
        <w:t>i.e.</w:t>
      </w:r>
      <w:r w:rsidRPr="00A640C5">
        <w:rPr>
          <w:rFonts w:ascii="Times New Roman" w:hAnsi="Times New Roman" w:cs="Times New Roman"/>
        </w:rPr>
        <w:t>, the technical component) associated with diagnostic imaging services provided at these locations are submitted on CMS claim form 1500 (or its electronic equivalent), which is also used for the submission of professional claims. Our analysis excludes the professional fees (</w:t>
      </w:r>
      <w:r w:rsidRPr="00A640C5">
        <w:rPr>
          <w:rFonts w:ascii="Times New Roman" w:hAnsi="Times New Roman" w:cs="Times New Roman"/>
          <w:i/>
          <w:iCs/>
        </w:rPr>
        <w:t>i.e</w:t>
      </w:r>
      <w:r w:rsidRPr="00A640C5">
        <w:rPr>
          <w:rFonts w:ascii="Times New Roman" w:hAnsi="Times New Roman" w:cs="Times New Roman"/>
        </w:rPr>
        <w:t>., the radiologist’s fee billed with modifier 26) associated with claims from these locations.</w:t>
      </w:r>
    </w:p>
  </w:footnote>
  <w:footnote w:id="61">
    <w:p w14:paraId="7409084F" w14:textId="0ECCBC8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This information does not represent the surgical services that MGB plans to provide at the Proposed Sites and simply represents the surgical services that could be performed at the Proposed Sites. In addition, the surgical services include certain services which Medicare excludes from reimbursement at ASCs.</w:t>
      </w:r>
    </w:p>
  </w:footnote>
  <w:footnote w:id="62">
    <w:p w14:paraId="7B05F914" w14:textId="0207E0F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To calculate the overall reimbursement rate for a given outpatient service, facility, payor, and insurance type combination, we restrict the set of reimbursements to those we could assign an Original Medicare payment. For example, suppose a facility received $10,000 in reimbursements for CT scans performed on enrollees in BCBS-MA Commercial health plans, but we can only assign an Original Medicare reimbursement rate to claims underlying $9,000 of the $10,000 in reimbursements. The overall reimbursement rate then equals the ratio of these restricted reimbursements (</w:t>
      </w:r>
      <w:r w:rsidRPr="00A640C5">
        <w:rPr>
          <w:rFonts w:ascii="Times New Roman" w:hAnsi="Times New Roman" w:cs="Times New Roman"/>
          <w:i/>
        </w:rPr>
        <w:t xml:space="preserve">e.g., </w:t>
      </w:r>
      <w:r w:rsidRPr="00A640C5">
        <w:rPr>
          <w:rFonts w:ascii="Times New Roman" w:hAnsi="Times New Roman" w:cs="Times New Roman"/>
        </w:rPr>
        <w:t xml:space="preserve">$9,000) to what Original Medicare would have paid the facility for the same set of claims. If Original Medicare would have reimbursed the facility $6,000 for the $9,000 in CT scan claims BCBS-MA reimbursed the facility, the overall CT scans reimbursement rate for the facility, payor, and insurance type combination would be 1.50 ( = $9,000 / $6,000).  </w:t>
      </w:r>
    </w:p>
  </w:footnote>
  <w:footnote w:id="63">
    <w:p w14:paraId="3835287C" w14:textId="5367437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Addendum B indicates the rates that Original Medicare pays for services in HOPDs and not the rates paid for services provided at other types of facilities. However, expressing prices as a ratio to the HOPD rate allows us to capture differences in the relative prices across facilities. To remove potential outliers, we exclude claims with charges relative to Original Medicare payments that fall into the top and bottom five percent of claims, separately for each service line (</w:t>
      </w:r>
      <w:r w:rsidRPr="00A640C5">
        <w:rPr>
          <w:rFonts w:ascii="Times New Roman" w:hAnsi="Times New Roman" w:cs="Times New Roman"/>
          <w:i/>
        </w:rPr>
        <w:t>e.g.,</w:t>
      </w:r>
      <w:r w:rsidRPr="00A640C5">
        <w:rPr>
          <w:rFonts w:ascii="Times New Roman" w:hAnsi="Times New Roman" w:cs="Times New Roman"/>
        </w:rPr>
        <w:t xml:space="preserve"> outpatient cardiovascular).</w:t>
      </w:r>
    </w:p>
  </w:footnote>
  <w:footnote w:id="64">
    <w:p w14:paraId="6AC4CB2E" w14:textId="6CAA373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While we are not aware of any study that compares MassHealth managed care rates with MassHealth non-managed care rates, a related study documents that Medicare Advantage rates are similar to Original Medicare’s fee schedule amounts. (Robert A. Berenson, Jonathan H. Sunshine, David Helms, and Emily Lawton. “Why Medicare Advantage Plans Pay Hospitals Traditional Medicare Prices.” </w:t>
      </w:r>
      <w:r w:rsidRPr="00A640C5">
        <w:rPr>
          <w:rFonts w:ascii="Times New Roman" w:hAnsi="Times New Roman" w:cs="Times New Roman"/>
          <w:i/>
        </w:rPr>
        <w:t>Health Affairs</w:t>
      </w:r>
      <w:r w:rsidRPr="00A640C5">
        <w:rPr>
          <w:rFonts w:ascii="Times New Roman" w:hAnsi="Times New Roman" w:cs="Times New Roman"/>
        </w:rPr>
        <w:t xml:space="preserve"> (2015).)</w:t>
      </w:r>
    </w:p>
  </w:footnote>
  <w:footnote w:id="65">
    <w:p w14:paraId="665CEB49"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MassHealth: Payment for In-State Acute Hospital Services and Out-of-State Acute Hospital Services, effective November 1, 2021. pp. 10-11, </w:t>
      </w:r>
      <w:r w:rsidRPr="00A640C5">
        <w:rPr>
          <w:rFonts w:ascii="Times New Roman" w:hAnsi="Times New Roman" w:cs="Times New Roman"/>
          <w:i/>
        </w:rPr>
        <w:t>available at</w:t>
      </w:r>
      <w:r w:rsidRPr="00A640C5">
        <w:rPr>
          <w:rFonts w:ascii="Times New Roman" w:hAnsi="Times New Roman" w:cs="Times New Roman"/>
        </w:rPr>
        <w:t xml:space="preserve"> https://www.mass.gov/doc/notice-of-final-agency-action-masshealth-payment-for-in-state-acute-hospital-services-and-out-of-state-acute-hospital-services-effective-november-1-2021-0.</w:t>
      </w:r>
    </w:p>
  </w:footnote>
  <w:footnote w:id="66">
    <w:p w14:paraId="15BB37AC"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MassHealth: Payment for In-State Acute Hospital Services and Out-of-State Acute Hospital Services, effective November 1, 2021. p. 57, </w:t>
      </w:r>
      <w:r w:rsidRPr="00A640C5">
        <w:rPr>
          <w:rFonts w:ascii="Times New Roman" w:hAnsi="Times New Roman" w:cs="Times New Roman"/>
          <w:i/>
        </w:rPr>
        <w:t>available at</w:t>
      </w:r>
      <w:r w:rsidRPr="00A640C5">
        <w:rPr>
          <w:rFonts w:ascii="Times New Roman" w:hAnsi="Times New Roman" w:cs="Times New Roman"/>
        </w:rPr>
        <w:t xml:space="preserve"> https://www.mass.gov/doc/notice-of-final-agency-action-masshealth-payment-for-in-state-acute-hospital-services-and-out-of-state-acute-hospital-services-effective-november-1-2021-0. </w:t>
      </w:r>
    </w:p>
    <w:p w14:paraId="4A538764" w14:textId="21101601"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To calculate the specific payment for each in-state outpatient episode of care, a wage adjusted outpatient standard amount is multiplied by the MassHealth Enhanced Ambulatory Patient Group (“EAPG”) weight assigned to each claim line and the result is aggregated to the episode level. This EAPG specific weight scales up (or down) the wage adjusted outpatient standard amount to account for differences in the cost of treatment associated with each EAPG. To compare relative rates for outpatient services between hospitals this final scaling is not necessary. We do not adjust the standardized amount to account for hospitals wage areas as this would necessitate identifying the wage rate for every individual facility in the APCD data.</w:t>
      </w:r>
    </w:p>
  </w:footnote>
  <w:footnote w:id="67">
    <w:p w14:paraId="3012217D"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Rates for Radiology Services (effective August 1, 2021), </w:t>
      </w:r>
      <w:r w:rsidRPr="00A640C5">
        <w:rPr>
          <w:rFonts w:ascii="Times New Roman" w:hAnsi="Times New Roman" w:cs="Times New Roman"/>
          <w:i/>
        </w:rPr>
        <w:t>available at</w:t>
      </w:r>
      <w:r w:rsidRPr="00A640C5">
        <w:rPr>
          <w:rFonts w:ascii="Times New Roman" w:hAnsi="Times New Roman" w:cs="Times New Roman"/>
        </w:rPr>
        <w:t xml:space="preserve"> https://www.mass.gov/doc/rates-for-radiology-services-effective-august-1-2021-0, p. 1. </w:t>
      </w:r>
    </w:p>
  </w:footnote>
  <w:footnote w:id="68">
    <w:p w14:paraId="23DCA4AA" w14:textId="3BBE4A1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Rates for freestanding ASCs, </w:t>
      </w:r>
      <w:r w:rsidRPr="00A640C5">
        <w:rPr>
          <w:rFonts w:ascii="Times New Roman" w:hAnsi="Times New Roman" w:cs="Times New Roman"/>
          <w:i/>
        </w:rPr>
        <w:t>available at</w:t>
      </w:r>
      <w:r w:rsidRPr="00A640C5">
        <w:rPr>
          <w:rFonts w:ascii="Times New Roman" w:hAnsi="Times New Roman" w:cs="Times New Roman"/>
        </w:rPr>
        <w:t xml:space="preserve"> https://www.mass.gov/doc/101-cmr-347-rates-for-freestanding-ambulatory-surgery-centers. </w:t>
      </w:r>
    </w:p>
  </w:footnote>
  <w:footnote w:id="69">
    <w:p w14:paraId="770CE546"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Shifts from ASCs to HOPDs by MassHealth non-managed care patients incur a corresponding increase in cost.</w:t>
      </w:r>
    </w:p>
  </w:footnote>
  <w:footnote w:id="70">
    <w:p w14:paraId="500379D5" w14:textId="26467234"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MedPAC Payment Basics, “Outpatient Hospital Services Payment System,” (Revised: November 2021),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https://www.medpac.gov/wp-content/uploads/2021/11/medpac_payment_basics_21_opd_final_sec.pdf.</w:t>
      </w:r>
    </w:p>
  </w:footnote>
  <w:footnote w:id="71">
    <w:p w14:paraId="388E0B5C" w14:textId="44AFE7B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CMS, FY 2019 Final Rule and Correction Notice Data Files, </w:t>
      </w:r>
      <w:r w:rsidRPr="00A640C5">
        <w:rPr>
          <w:rFonts w:ascii="Times New Roman" w:hAnsi="Times New Roman" w:cs="Times New Roman"/>
          <w:i/>
        </w:rPr>
        <w:t>available at</w:t>
      </w:r>
      <w:r w:rsidRPr="00A640C5">
        <w:rPr>
          <w:rFonts w:ascii="Times New Roman" w:hAnsi="Times New Roman" w:cs="Times New Roman"/>
        </w:rPr>
        <w:t xml:space="preserve"> https://www.cms.gov/Medicare/Medicare-Fee-for-Service-Payment/AcuteInpatientPPS/FY2019-IPPS-Final-Rule-Home-Page-Items/FY2019-IPPS-Final-Rule-Data-Files.</w:t>
      </w:r>
    </w:p>
  </w:footnote>
  <w:footnote w:id="72">
    <w:p w14:paraId="0E0435EA" w14:textId="1B1BBFE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MedPAC Payment Basics, “Ambulatory Surgical Center Services Payment System,” (Revised: November 2021), </w:t>
      </w:r>
      <w:r w:rsidRPr="00A640C5">
        <w:rPr>
          <w:rFonts w:ascii="Times New Roman" w:hAnsi="Times New Roman" w:cs="Times New Roman"/>
          <w:i/>
        </w:rPr>
        <w:t xml:space="preserve">available at </w:t>
      </w:r>
      <w:r w:rsidRPr="00A640C5">
        <w:rPr>
          <w:rFonts w:ascii="Times New Roman" w:hAnsi="Times New Roman" w:cs="Times New Roman"/>
        </w:rPr>
        <w:t>https://www.medpac.gov/wp-content/uploads/2021/11/medpac_payment_basics_21_asc_final_sec.pdf, p. 1.</w:t>
      </w:r>
    </w:p>
  </w:footnote>
  <w:footnote w:id="73">
    <w:p w14:paraId="3EBE16BF" w14:textId="0883361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2.</w:t>
      </w:r>
    </w:p>
  </w:footnote>
  <w:footnote w:id="74">
    <w:p w14:paraId="69F5D2B2" w14:textId="656A518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6. We also identified ZIP Codes within a 20-minute drive time of each Proposed Site. Our list of ZIP Codes largely agreed with the primary service areas provided by MGB, the largest differences were for the Westwood Site, where we identified several more ZIP Codes than MGB. </w:t>
      </w:r>
    </w:p>
  </w:footnote>
  <w:footnote w:id="75">
    <w:p w14:paraId="75394AFD" w14:textId="10A60DB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Each Proposed Site has one combined patient service area for diagnostic imaging services (CT and MRI) and surgical services. Figure ICC2 is limited to facilities that provided at least 300 diagnostic imaging visits in the 2018 APCD and Medicare Claims data after applying the aforementioned exclusions.  </w:t>
      </w:r>
    </w:p>
  </w:footnote>
  <w:footnote w:id="76">
    <w:p w14:paraId="5287CF3E" w14:textId="633BE52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Each Proposed Site has one combined patient service area for diagnostic imaging services (CT and MRI) and surgical services. Figure ICC4 is limited to facilities that provided at least 300 surgical procedures in the 2018 APCD and Medicare Claims data after applying the aforementioned exclusions.  </w:t>
      </w:r>
    </w:p>
  </w:footnote>
  <w:footnote w:id="77">
    <w:p w14:paraId="608FA49E" w14:textId="611CAE9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MGB primary care physicians are identified by collecting MGB primary care provider names from the MGB website,</w:t>
      </w:r>
      <w:r w:rsidRPr="00A640C5">
        <w:rPr>
          <w:rFonts w:ascii="Times New Roman" w:hAnsi="Times New Roman" w:cs="Times New Roman"/>
          <w:i/>
        </w:rPr>
        <w:t xml:space="preserve"> available at</w:t>
      </w:r>
      <w:r w:rsidRPr="00A640C5">
        <w:rPr>
          <w:rFonts w:ascii="Times New Roman" w:hAnsi="Times New Roman" w:cs="Times New Roman"/>
        </w:rPr>
        <w:t xml:space="preserve"> https://doctors.massgeneralbrigham.org/search?id=nav_utility, and the 2019 physician roster data from the Massachusetts Registration of Provider Organizations (“MA-RPO”), which identifies, among other things, whether a physician is a primary care provider and the provider organization and contracting entity for the physician. The MA-RPO MGB primary care physician names are then linked with the APCD and Medicare Claims data using provider NPIs. Since there are no NPIs available on the MGB website, we link these MGB primary care physician names using the provider name associated with the NPI in the APCD and Medicare Claims data. (Additional information on the MA-RPO data, including reporting requirements for provider organizations, is </w:t>
      </w:r>
      <w:r w:rsidRPr="00A640C5">
        <w:rPr>
          <w:rFonts w:ascii="Times New Roman" w:hAnsi="Times New Roman" w:cs="Times New Roman"/>
          <w:i/>
        </w:rPr>
        <w:t xml:space="preserve">available at </w:t>
      </w:r>
      <w:r w:rsidRPr="00A640C5">
        <w:rPr>
          <w:rFonts w:ascii="Times New Roman" w:hAnsi="Times New Roman" w:cs="Times New Roman"/>
        </w:rPr>
        <w:t>https://www.mass.gov/doc/ma-rpo-program-overview/download. The MA-RPO data is available upon request from the Massachusetts Health Policy Commission.)</w:t>
      </w:r>
    </w:p>
  </w:footnote>
  <w:footnote w:id="78">
    <w:p w14:paraId="5A8177C5" w14:textId="28AB17C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This is likely a conservative estimate of the fraction of patients with an MGB primary care provider because not every patient visits their primary care provider in each year. </w:t>
      </w:r>
    </w:p>
  </w:footnote>
  <w:footnote w:id="79">
    <w:p w14:paraId="0B6C3A08" w14:textId="7AE8359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p.1.</w:t>
      </w:r>
    </w:p>
  </w:footnote>
  <w:footnote w:id="80">
    <w:p w14:paraId="48A9BC0B" w14:textId="77777777" w:rsidR="00402001" w:rsidRPr="00A640C5" w:rsidRDefault="00402001" w:rsidP="00A5539A">
      <w:pPr>
        <w:pStyle w:val="FootnoteText"/>
        <w:rPr>
          <w:rFonts w:ascii="Times New Roman" w:hAnsi="Times New Roman" w:cs="Times New Roman"/>
          <w:i/>
        </w:rPr>
      </w:pPr>
      <w:r w:rsidRPr="00A640C5">
        <w:rPr>
          <w:rStyle w:val="FootnoteReference"/>
          <w:rFonts w:ascii="Times New Roman" w:hAnsi="Times New Roman" w:cs="Times New Roman"/>
        </w:rPr>
        <w:footnoteRef/>
      </w:r>
      <w:r w:rsidRPr="00A640C5">
        <w:rPr>
          <w:rFonts w:ascii="Times New Roman" w:hAnsi="Times New Roman" w:cs="Times New Roman"/>
        </w:rPr>
        <w:t xml:space="preserve"> Devesh Raval, Ted Rosenbaum, and Steven A Tenn. “A Semiparametric Discrete Choice Model: An Application to Hospital Mergers.” </w:t>
      </w:r>
      <w:r w:rsidRPr="00A640C5">
        <w:rPr>
          <w:rFonts w:ascii="Times New Roman" w:hAnsi="Times New Roman" w:cs="Times New Roman"/>
          <w:i/>
        </w:rPr>
        <w:t>Economic Inquiry</w:t>
      </w:r>
      <w:r w:rsidRPr="00A640C5">
        <w:rPr>
          <w:rFonts w:ascii="Times New Roman" w:hAnsi="Times New Roman" w:cs="Times New Roman"/>
        </w:rPr>
        <w:t xml:space="preserve"> (2017).</w:t>
      </w:r>
      <w:r w:rsidRPr="00A640C5">
        <w:rPr>
          <w:rFonts w:ascii="Times New Roman" w:hAnsi="Times New Roman" w:cs="Times New Roman"/>
          <w:i/>
        </w:rPr>
        <w:t xml:space="preserve"> </w:t>
      </w:r>
    </w:p>
  </w:footnote>
  <w:footnote w:id="81">
    <w:p w14:paraId="64235267"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2 and Attachment 2, pp. 7, 9, and 10.</w:t>
      </w:r>
    </w:p>
  </w:footnote>
  <w:footnote w:id="82">
    <w:p w14:paraId="3A1D15E1"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Specifically, self-insured health plans are not required to, but may voluntarily, submit their claims data to CHIA’s APCD. </w:t>
      </w:r>
    </w:p>
  </w:footnote>
  <w:footnote w:id="83">
    <w:p w14:paraId="08DD3820"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restrict the data to these seven counties because it is unlikely that patients who might receive care at the Proposed Sites for outpatient diagnostic imaging services would travel outside of this region for these services, except under unusual or exceptional circumstances.</w:t>
      </w:r>
    </w:p>
  </w:footnote>
  <w:footnote w:id="84">
    <w:p w14:paraId="29BEDFDE" w14:textId="6EE6506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More specifically, patient preferences in our model of demand for outpatient diagnostic imaging services depend on (i) the patient’s county and ZIP Code of residence; (ii) the CPT or HCPCS code associated with the imaging services the patient received; (iii) the region of the body (</w:t>
      </w:r>
      <w:r w:rsidRPr="00A640C5">
        <w:rPr>
          <w:rFonts w:ascii="Times New Roman" w:hAnsi="Times New Roman" w:cs="Times New Roman"/>
          <w:i/>
        </w:rPr>
        <w:t>e.g.</w:t>
      </w:r>
      <w:r w:rsidRPr="00A640C5">
        <w:rPr>
          <w:rFonts w:ascii="Times New Roman" w:hAnsi="Times New Roman" w:cs="Times New Roman"/>
        </w:rPr>
        <w:t>, breast, spine, pelvis, chest) associated with the imaging services the patient received; (iv) whether the patient received a CT, MR, or PET/CT scan; (v) the patient’s health insurance coverage (commercial, Original Medicare, Medicare health plan, MassHealth non-managed care, MassHealth managed care, or other types of coverage such as self-pay); (vi) the patient’s gender; and (vii) the patient’s age category (18-45, 46-62, and 63 and older).</w:t>
      </w:r>
    </w:p>
  </w:footnote>
  <w:footnote w:id="85">
    <w:p w14:paraId="1A9F22FD"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use a “semi-parametric” method to estimate demand that does not require we explicitly specify the facility characteristics that patients care about. Instead, for each facility, the method estimates one parameter for each group of patients that measures the overall attractiveness of the facility to that group of patients. This parameter implicitly reflects all the characteristics of that facility that affect the utility of patients in that group.</w:t>
      </w:r>
    </w:p>
  </w:footnote>
  <w:footnote w:id="86">
    <w:p w14:paraId="660E077E"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unit of observation in our model of patient demand for diagnostic imaging services is a single CT, MR, or PET/CT scan because patients in the APCD and Medicare Claims data choose to receive different types of advanced imaging services at different facilities.</w:t>
      </w:r>
    </w:p>
  </w:footnote>
  <w:footnote w:id="87">
    <w:p w14:paraId="434266D5" w14:textId="4EF193E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Our model combines claims for outpatient diagnostic imaging facilities that share the same facility type (</w:t>
      </w:r>
      <w:r w:rsidRPr="00A640C5">
        <w:rPr>
          <w:rFonts w:ascii="Times New Roman" w:hAnsi="Times New Roman" w:cs="Times New Roman"/>
          <w:i/>
        </w:rPr>
        <w:t>e.g.</w:t>
      </w:r>
      <w:r w:rsidRPr="00A640C5">
        <w:rPr>
          <w:rFonts w:ascii="Times New Roman" w:hAnsi="Times New Roman" w:cs="Times New Roman"/>
        </w:rPr>
        <w:t>, physician offices and clinics or HOPDs), have the same owner, and are located in the same ZIP Code. This means the patients in our model do not choose specific locations (</w:t>
      </w:r>
      <w:r w:rsidRPr="00A640C5">
        <w:rPr>
          <w:rFonts w:ascii="Times New Roman" w:hAnsi="Times New Roman" w:cs="Times New Roman"/>
          <w:i/>
        </w:rPr>
        <w:t>e.g.,</w:t>
      </w:r>
      <w:r w:rsidRPr="00A640C5">
        <w:rPr>
          <w:rFonts w:ascii="Times New Roman" w:hAnsi="Times New Roman" w:cs="Times New Roman"/>
        </w:rPr>
        <w:t xml:space="preserve"> a Shields clinic at 40 Allied Drive in Dedham, MA 02026). Instead, this choice is represented as Shields – Office/Clinic – 02026 in the demand model. We aggregate the data in this way because it is not feasible to reliably identify the exact facility address where health care services were provided in the APCD and Medicare Claims data. Therefore, we are unable to calculate the facility-level shares needed to reliably estimate a facility-level demand model. Aggregating the data to the owner – facility type – ZIP Code-level (</w:t>
      </w:r>
      <w:r w:rsidRPr="00A640C5">
        <w:rPr>
          <w:rFonts w:ascii="Times New Roman" w:hAnsi="Times New Roman" w:cs="Times New Roman"/>
          <w:i/>
        </w:rPr>
        <w:t>e.g.,</w:t>
      </w:r>
      <w:r w:rsidRPr="00A640C5">
        <w:rPr>
          <w:rFonts w:ascii="Times New Roman" w:hAnsi="Times New Roman" w:cs="Times New Roman"/>
        </w:rPr>
        <w:t xml:space="preserve"> Shields – Office/Clinic – 02026) mitigates this issue. Consequently, we cannot distinguish between demand for outpatient facilities of the same type with the same owner in the same ZIP Code. </w:t>
      </w:r>
    </w:p>
  </w:footnote>
  <w:footnote w:id="88">
    <w:p w14:paraId="656FCF18"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use an iterative process to allocate patients into groups subject to a minimum group size of 30 claims with diagnostic imaging. When possible, the process allocates patients into the most granular category, </w:t>
      </w:r>
      <w:r w:rsidRPr="00A640C5">
        <w:rPr>
          <w:rFonts w:ascii="Times New Roman" w:hAnsi="Times New Roman" w:cs="Times New Roman"/>
          <w:i/>
        </w:rPr>
        <w:t>e.g.</w:t>
      </w:r>
      <w:r w:rsidRPr="00A640C5">
        <w:rPr>
          <w:rFonts w:ascii="Times New Roman" w:hAnsi="Times New Roman" w:cs="Times New Roman"/>
        </w:rPr>
        <w:t xml:space="preserve">, male patients aged 18-44 with commercial insurance coverage who reside in ZIP Code 02118 (located in Suffolk County) who received an MR scan with CPT code 73221 (shoulder, elbow, or wrist MRIs without contrast). If there are not 30 such patients who share those characteristics, the iterative process allocates patients into broader categories, </w:t>
      </w:r>
      <w:r w:rsidRPr="00A640C5">
        <w:rPr>
          <w:rFonts w:ascii="Times New Roman" w:hAnsi="Times New Roman" w:cs="Times New Roman"/>
          <w:i/>
        </w:rPr>
        <w:t>e.g.</w:t>
      </w:r>
      <w:r w:rsidRPr="00A640C5">
        <w:rPr>
          <w:rFonts w:ascii="Times New Roman" w:hAnsi="Times New Roman" w:cs="Times New Roman"/>
        </w:rPr>
        <w:t>, patients who reside in Suffolk County who received any type of MRI.</w:t>
      </w:r>
    </w:p>
  </w:footnote>
  <w:footnote w:id="89">
    <w:p w14:paraId="0D68C42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Diversion ratios are commonly used in assessing competition between firms in differentiated product markets. </w:t>
      </w:r>
      <w:r w:rsidRPr="00A640C5">
        <w:rPr>
          <w:rFonts w:ascii="Times New Roman" w:hAnsi="Times New Roman" w:cs="Times New Roman"/>
          <w:i/>
        </w:rPr>
        <w:t>See</w:t>
      </w:r>
      <w:r w:rsidRPr="00A640C5">
        <w:rPr>
          <w:rFonts w:ascii="Times New Roman" w:hAnsi="Times New Roman" w:cs="Times New Roman"/>
        </w:rPr>
        <w:t xml:space="preserve">, for example, U.S. Department of Justice and the Federal Trade Commission. </w:t>
      </w:r>
      <w:r w:rsidRPr="00A640C5">
        <w:rPr>
          <w:rFonts w:ascii="Times New Roman" w:hAnsi="Times New Roman" w:cs="Times New Roman"/>
          <w:i/>
        </w:rPr>
        <w:t>Horizontal Merger Guidelines</w:t>
      </w:r>
      <w:r w:rsidRPr="00A640C5">
        <w:rPr>
          <w:rFonts w:ascii="Times New Roman" w:hAnsi="Times New Roman" w:cs="Times New Roman"/>
        </w:rPr>
        <w:t xml:space="preserve"> (2010)</w:t>
      </w:r>
      <w:r w:rsidRPr="00A640C5">
        <w:rPr>
          <w:rFonts w:ascii="Times New Roman" w:hAnsi="Times New Roman" w:cs="Times New Roman"/>
          <w:i/>
        </w:rPr>
        <w:t xml:space="preserve">, </w:t>
      </w:r>
      <w:r w:rsidRPr="00A640C5">
        <w:rPr>
          <w:rFonts w:ascii="Times New Roman" w:hAnsi="Times New Roman" w:cs="Times New Roman"/>
        </w:rPr>
        <w:t>§ 6.1.</w:t>
      </w:r>
    </w:p>
  </w:footnote>
  <w:footnote w:id="90">
    <w:p w14:paraId="1F173FFF"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Applicant Response, pp. 9 and 12.</w:t>
      </w:r>
    </w:p>
  </w:footnote>
  <w:footnote w:id="91">
    <w:p w14:paraId="59FEE038"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Applicant Response, pp. 9 and 12.</w:t>
      </w:r>
    </w:p>
  </w:footnote>
  <w:footnote w:id="92">
    <w:p w14:paraId="21ECA23B"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In contrast, suppose that MGB currently offered diagnostic imaging services at these sites and proposed expanding the number of CT or MRI units in operation at each site. In this situation, we could determine, based on the information contained in the APCD and Medicare Claims data, which patients currently received care at each site and infer which patients would most likely switch to receive diagnostic imaging services at the sites if MGB expanded its diagnostic imaging capacity.</w:t>
      </w:r>
    </w:p>
  </w:footnote>
  <w:footnote w:id="93">
    <w:p w14:paraId="0E187BC4"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To identify facilities that are similar to each of the Proposed Integrated Care Clinics, we consider facilities’ proximity to the Proposed Sites and the volumes of each outpatient service (</w:t>
      </w:r>
      <w:r w:rsidRPr="00A640C5">
        <w:rPr>
          <w:rFonts w:ascii="Times New Roman" w:hAnsi="Times New Roman" w:cs="Times New Roman"/>
          <w:i/>
        </w:rPr>
        <w:t>i.e.</w:t>
      </w:r>
      <w:r w:rsidRPr="00A640C5">
        <w:rPr>
          <w:rFonts w:ascii="Times New Roman" w:hAnsi="Times New Roman" w:cs="Times New Roman"/>
        </w:rPr>
        <w:t>, CT or MR scans) those facilities provide within (and outside of) the service areas MGB identified for the Proposed Clinics. For each Proposed Clinic, we select a nearby benchmark competitor that has a large volume share inside of the Proposed Clinic’s service area but not outside. This ensures the outpatient facilities we use as a benchmark for the Proposed Clinics will offer similar services to the Proposed Clinics and attract patients from the same geographic areas as the Proposed Clinics. Our method permits multiple competing facilities to be used as a benchmark for each Proposed Clinic. Below, we indicate which outpatient facilities we use to model each type of care (</w:t>
      </w:r>
      <w:r w:rsidRPr="00A640C5">
        <w:rPr>
          <w:rFonts w:ascii="Times New Roman" w:hAnsi="Times New Roman" w:cs="Times New Roman"/>
          <w:i/>
        </w:rPr>
        <w:t xml:space="preserve">e.g., </w:t>
      </w:r>
      <w:r w:rsidRPr="00A640C5">
        <w:rPr>
          <w:rFonts w:ascii="Times New Roman" w:hAnsi="Times New Roman" w:cs="Times New Roman"/>
        </w:rPr>
        <w:t>CT scans) the Proposed Clinics will offer. Our qualitative results are not sensitive to the choice of which competing facilities we use to model the Proposed Integrated Care Clinics so long as the competing facilities satisfy these proximity and volume conditions.</w:t>
      </w:r>
    </w:p>
  </w:footnote>
  <w:footnote w:id="94">
    <w:p w14:paraId="5C50C8DF"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previously explained that the semi-parametric method for estimating demand organizes patients into groups based on patients’ observable characteristics (</w:t>
      </w:r>
      <w:r w:rsidRPr="00A640C5">
        <w:rPr>
          <w:rFonts w:ascii="Times New Roman" w:hAnsi="Times New Roman" w:cs="Times New Roman"/>
          <w:i/>
        </w:rPr>
        <w:t xml:space="preserve">e.g., </w:t>
      </w:r>
      <w:r w:rsidRPr="00A640C5">
        <w:rPr>
          <w:rFonts w:ascii="Times New Roman" w:hAnsi="Times New Roman" w:cs="Times New Roman"/>
        </w:rPr>
        <w:t xml:space="preserve">ZIP Code of residence, CPT code, age, and gender) that determine those patients’ preferences. For each of group of patients </w:t>
      </w:r>
      <w:r w:rsidRPr="00A640C5">
        <w:rPr>
          <w:rFonts w:ascii="Times New Roman" w:hAnsi="Times New Roman" w:cs="Times New Roman"/>
          <w:i/>
        </w:rPr>
        <w:t xml:space="preserve">i </w:t>
      </w:r>
      <w:r w:rsidRPr="00A640C5">
        <w:rPr>
          <w:rFonts w:ascii="Times New Roman" w:hAnsi="Times New Roman" w:cs="Times New Roman"/>
        </w:rPr>
        <w:t xml:space="preserve">and each health care facility </w:t>
      </w:r>
      <w:r w:rsidRPr="00A640C5">
        <w:rPr>
          <w:rFonts w:ascii="Times New Roman" w:hAnsi="Times New Roman" w:cs="Times New Roman"/>
          <w:i/>
        </w:rPr>
        <w:t xml:space="preserve">j </w:t>
      </w:r>
      <w:r w:rsidRPr="00A640C5">
        <w:rPr>
          <w:rFonts w:ascii="Times New Roman" w:hAnsi="Times New Roman" w:cs="Times New Roman"/>
        </w:rPr>
        <w:t xml:space="preserve">these patients might choose, the method estimates one parameter (call it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ij</m:t>
            </m:r>
          </m:sub>
        </m:sSub>
      </m:oMath>
      <w:r w:rsidRPr="00A640C5">
        <w:rPr>
          <w:rFonts w:ascii="Times New Roman" w:hAnsi="Times New Roman" w:cs="Times New Roman"/>
        </w:rPr>
        <w:t xml:space="preserve">) that measures the relative attractiveness of facility </w:t>
      </w:r>
      <w:r w:rsidRPr="00A640C5">
        <w:rPr>
          <w:rFonts w:ascii="Times New Roman" w:hAnsi="Times New Roman" w:cs="Times New Roman"/>
          <w:i/>
        </w:rPr>
        <w:t xml:space="preserve">j </w:t>
      </w:r>
      <w:r w:rsidRPr="00A640C5">
        <w:rPr>
          <w:rFonts w:ascii="Times New Roman" w:hAnsi="Times New Roman" w:cs="Times New Roman"/>
        </w:rPr>
        <w:t xml:space="preserve">to patients in group </w:t>
      </w:r>
      <w:r w:rsidRPr="00A640C5">
        <w:rPr>
          <w:rFonts w:ascii="Times New Roman" w:hAnsi="Times New Roman" w:cs="Times New Roman"/>
          <w:i/>
        </w:rPr>
        <w:t xml:space="preserve">i. </w:t>
      </w:r>
      <w:r w:rsidRPr="00A640C5">
        <w:rPr>
          <w:rFonts w:ascii="Times New Roman" w:hAnsi="Times New Roman" w:cs="Times New Roman"/>
        </w:rPr>
        <w:t>To simulate the entry of a Proposed Clinic, we assign the Proposed Clinic the same measures of attractiveness (</w:t>
      </w:r>
      <w:r w:rsidRPr="00A640C5">
        <w:rPr>
          <w:rFonts w:ascii="Times New Roman" w:hAnsi="Times New Roman" w:cs="Times New Roman"/>
          <w:i/>
        </w:rPr>
        <w:t>i.e</w:t>
      </w:r>
      <w:r w:rsidRPr="00A640C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ij</m:t>
            </m:r>
          </m:sub>
        </m:sSub>
      </m:oMath>
      <w:r w:rsidRPr="00A640C5">
        <w:rPr>
          <w:rFonts w:ascii="Times New Roman" w:hAnsi="Times New Roman" w:cs="Times New Roman"/>
        </w:rPr>
        <w:t xml:space="preserve">) that we estimate for the facilities we use as a benchmark for the Proposed Clinic. If we use multiple facilities to model a Proposed Clinic, we assign the Proposed Clinic the simple average of the benchmark facilities’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ij</m:t>
            </m:r>
          </m:sub>
        </m:sSub>
      </m:oMath>
      <w:r w:rsidRPr="00A640C5">
        <w:rPr>
          <w:rFonts w:ascii="Times New Roman" w:hAnsi="Times New Roman" w:cs="Times New Roman"/>
        </w:rPr>
        <w:t xml:space="preserve"> in each group of patients. After assigning the Proposed Clinic a measure of relative attractiveness to each group of patients, we use the estimated demand model to predict patients’ choices after entry occurs.</w:t>
      </w:r>
    </w:p>
  </w:footnote>
  <w:footnote w:id="95">
    <w:p w14:paraId="2236F578"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previous note explains how we determined the relative attractiveness (</w:t>
      </w:r>
      <w:r w:rsidRPr="00A640C5">
        <w:rPr>
          <w:rFonts w:ascii="Times New Roman" w:hAnsi="Times New Roman" w:cs="Times New Roman"/>
          <w:i/>
        </w:rPr>
        <w:t xml:space="preserve">i.e.,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ij</m:t>
            </m:r>
          </m:sub>
        </m:sSub>
      </m:oMath>
      <w:r w:rsidRPr="00A640C5">
        <w:rPr>
          <w:rFonts w:ascii="Times New Roman" w:hAnsi="Times New Roman" w:cs="Times New Roman"/>
        </w:rPr>
        <w:t xml:space="preserve">) each group of patients assigns to the Proposed Clinic. This approach does not ensure, however, that volume at the Proposed Clinics will match MGB’s projections. </w:t>
      </w:r>
    </w:p>
    <w:p w14:paraId="3173C9FF" w14:textId="77777777"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 xml:space="preserve">To match MGB’s projected volume, we mathematically “expand” or “shrink” the Proposed Clinic until the volumes predicted by our model match MGB’s projections. Suppose, for example, that we need to expand a Proposed Clinic to match MGB’s volume projections. So, in a way that preserves the Proposed Clinic’s patients’ characteristics, we increase every patient’s probability of choosing the Proposed Clinic by the same relative amount regardless of which group the patient is assigned to, as long as doing so is feasible. </w:t>
      </w:r>
    </w:p>
    <w:p w14:paraId="42190777" w14:textId="7D0A924B"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For example, consider two groups of patients who might choose to receive care at the Westwood Site. The first group includes patients from a ZIP Code close to the Westwood Site, and the second group includes patients from a more distant ZIP Code. Assume that 50 percent of the first group chooses to receive care at the Westwood Site, but only one percent of the second group chooses to receive care at the Westwood Site. Our calculations assume that when the Westwood Clinic “expands,” its shares within the two groups increase by the same relative amounts. For example, if the clinic’s share in the first group increases from 50 percent to 55 percent (</w:t>
      </w:r>
      <w:r w:rsidRPr="00A640C5">
        <w:rPr>
          <w:rFonts w:ascii="Times New Roman" w:hAnsi="Times New Roman" w:cs="Times New Roman"/>
          <w:i/>
        </w:rPr>
        <w:t>i.e</w:t>
      </w:r>
      <w:r w:rsidRPr="00A640C5">
        <w:rPr>
          <w:rFonts w:ascii="Times New Roman" w:hAnsi="Times New Roman" w:cs="Times New Roman"/>
        </w:rPr>
        <w:t>., by ten percent), then the clinic’s share in the second group increases from one percent to 1.1 percent (</w:t>
      </w:r>
      <w:r w:rsidRPr="00A640C5">
        <w:rPr>
          <w:rFonts w:ascii="Times New Roman" w:hAnsi="Times New Roman" w:cs="Times New Roman"/>
          <w:i/>
        </w:rPr>
        <w:t xml:space="preserve">i.e., </w:t>
      </w:r>
      <w:r w:rsidRPr="00A640C5">
        <w:rPr>
          <w:rFonts w:ascii="Times New Roman" w:hAnsi="Times New Roman" w:cs="Times New Roman"/>
        </w:rPr>
        <w:t>by ten percent).</w:t>
      </w:r>
    </w:p>
    <w:p w14:paraId="5540332D" w14:textId="12177438"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 xml:space="preserve"> This relationship holds as long as it is feasible for the Westwood Clinic to attract additional patients from a group. Suppose, for example, that 95 percent of a third group of patients is predicted to choose the Proposed Clinic. When the clinic’s shares in the first two groups are expanded by ten percent to 55 percent and 1.1 percent, respectively, the clinic’s share in the third group can only increase from 95 percent to 100 percent, which is less than a ten percent increase.</w:t>
      </w:r>
    </w:p>
    <w:p w14:paraId="1AF8221D" w14:textId="77777777"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 xml:space="preserve">Implicitly, these simulations assume that the Proposed Clinics will admit more of the types of patients that value the clinic the most, according to the estimated demand model for outpatient services, where “value” is reflected in the clinic’s predicted group shares. </w:t>
      </w:r>
    </w:p>
  </w:footnote>
  <w:footnote w:id="96">
    <w:p w14:paraId="3C416111"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To adjust the simulations so that the Proposed Clinics would primarily serve patients who currently receive care at other MGB facilities, we only allow the Proposed Clinics’ shares within different patient groups (</w:t>
      </w:r>
      <w:r w:rsidRPr="00A640C5">
        <w:rPr>
          <w:rFonts w:ascii="Times New Roman" w:hAnsi="Times New Roman" w:cs="Times New Roman"/>
          <w:i/>
        </w:rPr>
        <w:t xml:space="preserve">e.g., </w:t>
      </w:r>
      <w:r w:rsidRPr="00A640C5">
        <w:rPr>
          <w:rFonts w:ascii="Times New Roman" w:hAnsi="Times New Roman" w:cs="Times New Roman"/>
        </w:rPr>
        <w:t xml:space="preserve">the three groups in the prior note) to increase at the expense of other MGB facilities’ share in that group. </w:t>
      </w:r>
    </w:p>
  </w:footnote>
  <w:footnote w:id="97">
    <w:p w14:paraId="33359B4C"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Applicant Response, p. 9.</w:t>
      </w:r>
    </w:p>
  </w:footnote>
  <w:footnote w:id="98">
    <w:p w14:paraId="2A938F7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CT scans, we use the outpatient department at Beth Israel Lahey’s Winchester Hospital as a model for MGB’s Proposed Clinic in Woburn. This facility is located 0.6 miles from the Woburn Site. </w:t>
      </w:r>
    </w:p>
  </w:footnote>
  <w:footnote w:id="99">
    <w:p w14:paraId="79F2E446"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the Westwood Site, we use a Shields Health Care Group facility in Dedham and the Atrius Health Dedham facilities located in/around Dedham to model the types of patients who might utilize the Proposed Clinic for MR scans. These two groups that provide MR scans are approximately two and six miles from the Westwood Proposed Site. For CT scans, we use the outpatient department at Steward’s Norwood Hospital to model the types of patients who might utilize the Proposed Clinic. The Steward Norwood Hospital HOPD is approximately five miles from the Westwood Site.</w:t>
      </w:r>
    </w:p>
    <w:p w14:paraId="762C45CA" w14:textId="44C54557"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For the Westborough Site, we use a Shields Health Care Group facility in Marlborough to model the types of patients who might utilize the Proposed Clinic for MR scans and the hospital outpatient department at UMass Memorial Health to model the types of patients who might utilize the Proposed Clinic for CT scans. Both facilities are approximately eight miles from the Westborough Site but are the closest MRI and CT facilities to the Westborough Proposed Site that currently operate at the scale MGB anticipates for the Proposed Clinic.</w:t>
      </w:r>
    </w:p>
  </w:footnote>
  <w:footnote w:id="100">
    <w:p w14:paraId="480D60DD" w14:textId="3810E34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Section </w:t>
      </w:r>
      <w:r w:rsidRPr="00A640C5">
        <w:rPr>
          <w:rFonts w:ascii="Times New Roman" w:hAnsi="Times New Roman" w:cs="Times New Roman"/>
        </w:rPr>
        <w:fldChar w:fldCharType="begin"/>
      </w:r>
      <w:r w:rsidRPr="00A640C5">
        <w:rPr>
          <w:rFonts w:ascii="Times New Roman" w:hAnsi="Times New Roman" w:cs="Times New Roman"/>
        </w:rPr>
        <w:instrText xml:space="preserve"> REF _Ref88655817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III</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_Ref88240708 \w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B</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_Ref88240702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2</w:t>
      </w:r>
      <w:r w:rsidRPr="00A640C5">
        <w:rPr>
          <w:rFonts w:ascii="Times New Roman" w:hAnsi="Times New Roman" w:cs="Times New Roman"/>
        </w:rPr>
        <w:fldChar w:fldCharType="end"/>
      </w:r>
      <w:r w:rsidRPr="00A640C5">
        <w:rPr>
          <w:rFonts w:ascii="Times New Roman" w:hAnsi="Times New Roman" w:cs="Times New Roman"/>
        </w:rPr>
        <w:t xml:space="preserve">. </w:t>
      </w:r>
    </w:p>
  </w:footnote>
  <w:footnote w:id="101">
    <w:p w14:paraId="4449DE3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restrict the data to these seven counties because it is unlikely that patients who might receive care at the Proposed Sites for outpatient imaging and surgical services would travel outside of this region for these services, except under unusual or exceptional circumstances.</w:t>
      </w:r>
    </w:p>
  </w:footnote>
  <w:footnote w:id="102">
    <w:p w14:paraId="60DDEAD2" w14:textId="7CC3B614"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More specifically, patient preferences in our model of demand for outpatient surgical procedures depend on (i) the patient’s county and ZIP Code of residence; (ii) the CPT or HCPCS code associated with the surgical procedure the patient received; (iii) the type of surgical procedure (</w:t>
      </w:r>
      <w:r w:rsidRPr="00A640C5">
        <w:rPr>
          <w:rFonts w:ascii="Times New Roman" w:hAnsi="Times New Roman" w:cs="Times New Roman"/>
          <w:i/>
        </w:rPr>
        <w:t>e.g.</w:t>
      </w:r>
      <w:r w:rsidRPr="00A640C5">
        <w:rPr>
          <w:rFonts w:ascii="Times New Roman" w:hAnsi="Times New Roman" w:cs="Times New Roman"/>
        </w:rPr>
        <w:t>, surgical procedures on the urinary system, surgical procedures on the digestive system, and so on); (iv) the patient’s health insurance coverage (commercial, Original Medicare, Medicare health plan, MassHealth non-managed care, MassHealth managed care, or other types of coverage such as self-pay); (v) gender; and (vi) age category (18-45, 46-62, and 63 and older).</w:t>
      </w:r>
    </w:p>
  </w:footnote>
  <w:footnote w:id="103">
    <w:p w14:paraId="3C865F25"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In our model, patients make separate choices for each outpatient surgical service (</w:t>
      </w:r>
      <w:r w:rsidRPr="00A640C5">
        <w:rPr>
          <w:rFonts w:ascii="Times New Roman" w:hAnsi="Times New Roman" w:cs="Times New Roman"/>
          <w:i/>
        </w:rPr>
        <w:t>i.e.</w:t>
      </w:r>
      <w:r w:rsidRPr="00A640C5">
        <w:rPr>
          <w:rFonts w:ascii="Times New Roman" w:hAnsi="Times New Roman" w:cs="Times New Roman"/>
        </w:rPr>
        <w:t xml:space="preserve">, CPT procedure code) that they receive. </w:t>
      </w:r>
    </w:p>
  </w:footnote>
  <w:footnote w:id="104">
    <w:p w14:paraId="09FCD4A7"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Applicant Response, p. 9. </w:t>
      </w:r>
    </w:p>
  </w:footnote>
  <w:footnote w:id="105">
    <w:p w14:paraId="4376C5B6"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As with our model of demand for outpatient diagnostic imaging services, we identify comparable facilities based on the volume of outpatient surgical procedures that it provides and its proximity to each of the Proposed Sites. For the Woburn Site, we use the outpatient department at Beth Israel Lahey’s Winchester Hospital. This facility is approximately 0.6 miles from the Woburn Site. For the Westwood Site, we use the outpatient department at Steward’s Norwood Hospital and Eastern Massachusetts Surgery Center in Norwood. The Steward Norwood Hospital HOPD is approximately five miles from the Westwood Site. The Eastern Massachusetts Surgery Center in Norwood is approximately six miles from the Westwood Site. For the Westborough Site, we use the outpatient department at UMass Memorial Health in Marlborough, MA. This facility is approximately eight miles from the Westborough Site. </w:t>
      </w:r>
    </w:p>
  </w:footnote>
  <w:footnote w:id="106">
    <w:p w14:paraId="1B241C9C" w14:textId="7FFC0554"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Robert Town and Gregory Vistnes. “Hospital Competition in HMO Networks.” </w:t>
      </w:r>
      <w:r w:rsidRPr="00A640C5">
        <w:rPr>
          <w:rFonts w:ascii="Times New Roman" w:hAnsi="Times New Roman" w:cs="Times New Roman"/>
          <w:i/>
        </w:rPr>
        <w:t xml:space="preserve">Journal of Health Economics </w:t>
      </w:r>
      <w:r w:rsidRPr="00A640C5">
        <w:rPr>
          <w:rFonts w:ascii="Times New Roman" w:hAnsi="Times New Roman" w:cs="Times New Roman"/>
        </w:rPr>
        <w:t xml:space="preserve">(2001); Cory Capps, David Dranove, and Mark Satterthwaite. “Competition and market power in option demand markets.” </w:t>
      </w:r>
      <w:r w:rsidRPr="00A640C5">
        <w:rPr>
          <w:rFonts w:ascii="Times New Roman" w:hAnsi="Times New Roman" w:cs="Times New Roman"/>
          <w:i/>
        </w:rPr>
        <w:t>RAND Journal of Economics</w:t>
      </w:r>
      <w:r w:rsidRPr="00A640C5">
        <w:rPr>
          <w:rFonts w:ascii="Times New Roman" w:hAnsi="Times New Roman" w:cs="Times New Roman"/>
        </w:rPr>
        <w:t xml:space="preserve"> (2003).</w:t>
      </w:r>
    </w:p>
  </w:footnote>
  <w:footnote w:id="107">
    <w:p w14:paraId="2DF0757D" w14:textId="3DF591B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MedPAC Payment Basics, “Hospital Acute Inpatient Services Payment System,” (Revised: November 2021),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https://www.medpac.gov/wp-content/uploads/2021/11/medpac_payment_basics_21_hospital_final_sec.pdf.; MedPAC Payment Basics, “Outpatient Hospital Services Payment System” (Revised: November 2021),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https://www.medpac.gov/wp-content/uploads/2021/11/medpac_payment_basics_21_opd_final_sec.pdf; Massachusetts Executive Office of Health and Human Services (EOHHS), Office of Medicaid. “Notice of Final Agency Action. MassHealth: Payment for In-State Acute Hospital Services and Out-of-State Acute Hospital Services, effective November 1, 2021,” </w:t>
      </w:r>
      <w:r w:rsidRPr="00A640C5">
        <w:rPr>
          <w:rFonts w:ascii="Times New Roman" w:hAnsi="Times New Roman" w:cs="Times New Roman"/>
          <w:i/>
        </w:rPr>
        <w:t>available at</w:t>
      </w:r>
      <w:r w:rsidRPr="00A640C5">
        <w:rPr>
          <w:rFonts w:ascii="Times New Roman" w:hAnsi="Times New Roman" w:cs="Times New Roman"/>
        </w:rPr>
        <w:t xml:space="preserve"> https://www.mass.gov/doc/notice-of-final-agency-action-masshealth-payment-for-in-state-acute-hospital-services-and-out-of-state-acute-hospital-services-effective-november-1-2021-0, pp. 1-6. </w:t>
      </w:r>
    </w:p>
  </w:footnote>
  <w:footnote w:id="108">
    <w:p w14:paraId="7CD7FE32" w14:textId="7F9D1F4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Robert A. Berenson, Jonathan H. Sunshine, David Helms, and Emily Lawton. “Why Medicare Advantage Plans Pay Hospitals Traditional Medicare Prices.” </w:t>
      </w:r>
      <w:r w:rsidRPr="00A640C5">
        <w:rPr>
          <w:rFonts w:ascii="Times New Roman" w:hAnsi="Times New Roman" w:cs="Times New Roman"/>
          <w:i/>
        </w:rPr>
        <w:t>Health Affairs</w:t>
      </w:r>
      <w:r w:rsidRPr="00A640C5">
        <w:rPr>
          <w:rFonts w:ascii="Times New Roman" w:hAnsi="Times New Roman" w:cs="Times New Roman"/>
        </w:rPr>
        <w:t xml:space="preserve"> (2015).</w:t>
      </w:r>
    </w:p>
  </w:footnote>
  <w:footnote w:id="109">
    <w:p w14:paraId="053FB070" w14:textId="50CE6D0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example, if there were four firms competing in the market and each firm had a share of 25 percent, the HHI would be calculated as 2,500 = 25</w:t>
      </w:r>
      <w:r w:rsidRPr="00A640C5">
        <w:rPr>
          <w:rFonts w:ascii="Times New Roman" w:hAnsi="Times New Roman" w:cs="Times New Roman"/>
          <w:vertAlign w:val="superscript"/>
        </w:rPr>
        <w:t>2</w:t>
      </w:r>
      <w:r w:rsidRPr="00A640C5">
        <w:rPr>
          <w:rFonts w:ascii="Times New Roman" w:hAnsi="Times New Roman" w:cs="Times New Roman"/>
        </w:rPr>
        <w:t xml:space="preserve"> + 25</w:t>
      </w:r>
      <w:r w:rsidRPr="00A640C5">
        <w:rPr>
          <w:rFonts w:ascii="Times New Roman" w:hAnsi="Times New Roman" w:cs="Times New Roman"/>
          <w:vertAlign w:val="superscript"/>
        </w:rPr>
        <w:t xml:space="preserve">2 + </w:t>
      </w:r>
      <w:r w:rsidRPr="00A640C5">
        <w:rPr>
          <w:rFonts w:ascii="Times New Roman" w:hAnsi="Times New Roman" w:cs="Times New Roman"/>
        </w:rPr>
        <w:t>25</w:t>
      </w:r>
      <w:r w:rsidRPr="00A640C5">
        <w:rPr>
          <w:rFonts w:ascii="Times New Roman" w:hAnsi="Times New Roman" w:cs="Times New Roman"/>
          <w:vertAlign w:val="superscript"/>
        </w:rPr>
        <w:t>2</w:t>
      </w:r>
      <w:r w:rsidRPr="00A640C5">
        <w:rPr>
          <w:rFonts w:ascii="Times New Roman" w:hAnsi="Times New Roman" w:cs="Times New Roman"/>
        </w:rPr>
        <w:t xml:space="preserve"> + 25</w:t>
      </w:r>
      <w:r w:rsidRPr="00A640C5">
        <w:rPr>
          <w:rFonts w:ascii="Times New Roman" w:hAnsi="Times New Roman" w:cs="Times New Roman"/>
          <w:vertAlign w:val="superscript"/>
        </w:rPr>
        <w:t>2</w:t>
      </w:r>
      <w:r w:rsidRPr="00A640C5">
        <w:rPr>
          <w:rFonts w:ascii="Times New Roman" w:hAnsi="Times New Roman" w:cs="Times New Roman"/>
        </w:rPr>
        <w:t xml:space="preserve">. In the case of a single firm competing in the market, the HHI is 10,000. In the case of a large number of firms competing in the market where each such firm has a small share, the HHI would be close to zero. In general, if there are </w:t>
      </w:r>
      <w:r w:rsidRPr="00A640C5">
        <w:rPr>
          <w:rFonts w:ascii="Times New Roman" w:hAnsi="Times New Roman" w:cs="Times New Roman"/>
          <w:i/>
        </w:rPr>
        <w:t>n</w:t>
      </w:r>
      <w:r w:rsidRPr="00A640C5">
        <w:rPr>
          <w:rFonts w:ascii="Times New Roman" w:hAnsi="Times New Roman" w:cs="Times New Roman"/>
        </w:rPr>
        <w:t xml:space="preserve"> equally sized firms competing in the market, the HHI is 10,000 ÷ </w:t>
      </w:r>
      <w:r w:rsidRPr="00A640C5">
        <w:rPr>
          <w:rFonts w:ascii="Times New Roman" w:hAnsi="Times New Roman" w:cs="Times New Roman"/>
          <w:i/>
        </w:rPr>
        <w:t>n</w:t>
      </w:r>
      <w:r w:rsidRPr="00A640C5">
        <w:rPr>
          <w:rFonts w:ascii="Times New Roman" w:hAnsi="Times New Roman" w:cs="Times New Roman"/>
        </w:rPr>
        <w:t xml:space="preserve">. </w:t>
      </w:r>
    </w:p>
  </w:footnote>
  <w:footnote w:id="110">
    <w:p w14:paraId="77607E4B"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U.S. Department of Justice and the Federal Trade Commission. </w:t>
      </w:r>
      <w:r w:rsidRPr="00A640C5">
        <w:rPr>
          <w:rFonts w:ascii="Times New Roman" w:hAnsi="Times New Roman" w:cs="Times New Roman"/>
          <w:i/>
        </w:rPr>
        <w:t>Horizontal Merger Guidelines</w:t>
      </w:r>
      <w:r w:rsidRPr="00A640C5">
        <w:rPr>
          <w:rFonts w:ascii="Times New Roman" w:hAnsi="Times New Roman" w:cs="Times New Roman"/>
        </w:rPr>
        <w:t xml:space="preserve"> (2010). </w:t>
      </w:r>
    </w:p>
  </w:footnote>
  <w:footnote w:id="111">
    <w:p w14:paraId="3A30E634" w14:textId="4859F97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for example, Massachusetts Health Policy Commission Review of The Proposed Merger of Lahey Health System; CareGroup and its Component Parts, Beth Israel Deaconess Medical Center, New England Baptist Hospital, and Mount Auburn Hospital; Seacoast Regional Health Systems; and Each of their Corporate Subsidiaries into Beth Israel Lahey Health; AND The Acquisition of the Beth Israel Deaconess Care Organization by Beth Israel Lahey Health; AND The Contracting Affiliation Between Beth Israel Lahey Health and Mount Auburn Cambridge Independent Practice Association (HPC-CMIR-2017-2), Final Report (September 27, 2018), pp. 47-48. </w:t>
      </w:r>
    </w:p>
  </w:footnote>
  <w:footnote w:id="112">
    <w:p w14:paraId="4BD9F9A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U.S. Department of Justice and the Federal Trade Commission. </w:t>
      </w:r>
      <w:r w:rsidRPr="00A640C5">
        <w:rPr>
          <w:rFonts w:ascii="Times New Roman" w:hAnsi="Times New Roman" w:cs="Times New Roman"/>
          <w:i/>
        </w:rPr>
        <w:t>Horizontal Merger Guidelines</w:t>
      </w:r>
      <w:r w:rsidRPr="00A640C5">
        <w:rPr>
          <w:rFonts w:ascii="Times New Roman" w:hAnsi="Times New Roman" w:cs="Times New Roman"/>
        </w:rPr>
        <w:t xml:space="preserve"> (2010)</w:t>
      </w:r>
      <w:r w:rsidRPr="00A640C5">
        <w:rPr>
          <w:rFonts w:ascii="Times New Roman" w:hAnsi="Times New Roman" w:cs="Times New Roman"/>
          <w:i/>
        </w:rPr>
        <w:t xml:space="preserve">, </w:t>
      </w:r>
      <w:r w:rsidRPr="00A640C5">
        <w:rPr>
          <w:rFonts w:ascii="Times New Roman" w:hAnsi="Times New Roman" w:cs="Times New Roman"/>
        </w:rPr>
        <w:t>§ 5.3.</w:t>
      </w:r>
    </w:p>
  </w:footnote>
  <w:footnote w:id="113">
    <w:p w14:paraId="044A9565" w14:textId="31763F0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change in HHI associated with a merger is equal to twice the product of the shares of the merging firms. For example, the merger of firms with a five percent share and a ten percent share would increase the HHI by 100 = 2 × 5 × 10. </w:t>
      </w:r>
    </w:p>
  </w:footnote>
  <w:footnote w:id="114">
    <w:p w14:paraId="3C51F97E"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U.S. Department of Justice and the Federal Trade Commission. </w:t>
      </w:r>
      <w:r w:rsidRPr="00A640C5">
        <w:rPr>
          <w:rFonts w:ascii="Times New Roman" w:hAnsi="Times New Roman" w:cs="Times New Roman"/>
          <w:i/>
        </w:rPr>
        <w:t>Horizontal Merger Guidelines</w:t>
      </w:r>
      <w:r w:rsidRPr="00A640C5">
        <w:rPr>
          <w:rFonts w:ascii="Times New Roman" w:hAnsi="Times New Roman" w:cs="Times New Roman"/>
        </w:rPr>
        <w:t xml:space="preserve"> (2010)</w:t>
      </w:r>
      <w:r w:rsidRPr="00A640C5">
        <w:rPr>
          <w:rFonts w:ascii="Times New Roman" w:hAnsi="Times New Roman" w:cs="Times New Roman"/>
          <w:i/>
        </w:rPr>
        <w:t xml:space="preserve">, </w:t>
      </w:r>
      <w:r w:rsidRPr="00A640C5">
        <w:rPr>
          <w:rFonts w:ascii="Times New Roman" w:hAnsi="Times New Roman" w:cs="Times New Roman"/>
        </w:rPr>
        <w:t>§ 5.3.</w:t>
      </w:r>
    </w:p>
  </w:footnote>
  <w:footnote w:id="115">
    <w:p w14:paraId="4FF406EC" w14:textId="3326E0A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Federal Trade Commission unsuccessfully challenged the acquisition of Albert Einstein Healthcare Network by Thomas Jefferson University in 2020. In its complaint, the Federal Trade Commission alleged that the transaction would increase concentration in the market for the provision of inpatient general acute care hospital services in Montgomery County, Pennsylvania by at least 700 points to more than 3,500 points. (Complaint, </w:t>
      </w:r>
      <w:r w:rsidRPr="00A640C5">
        <w:rPr>
          <w:rFonts w:ascii="Times New Roman" w:hAnsi="Times New Roman" w:cs="Times New Roman"/>
          <w:i/>
        </w:rPr>
        <w:t>In the Matter of Thomas Jefferson University and Albert Einstein Healthcare Network</w:t>
      </w:r>
      <w:r w:rsidRPr="00A640C5">
        <w:rPr>
          <w:rFonts w:ascii="Times New Roman" w:hAnsi="Times New Roman" w:cs="Times New Roman"/>
        </w:rPr>
        <w:t xml:space="preserve">, Docket No. 9392, ¶ 50.) The administrative complaint was later dismissed after the Commission voted to voluntarily dismiss its appeal of the District Court’s decision declining to preliminarily enjoin the transaction. (Federal Trade Commission, Case Summary. “Thomas Jefferson University, In the Matter of.” </w:t>
      </w:r>
      <w:r w:rsidRPr="00A640C5">
        <w:rPr>
          <w:rFonts w:ascii="Times New Roman" w:hAnsi="Times New Roman" w:cs="Times New Roman"/>
          <w:i/>
        </w:rPr>
        <w:t>available at</w:t>
      </w:r>
      <w:r w:rsidRPr="00A640C5">
        <w:rPr>
          <w:rFonts w:ascii="Times New Roman" w:hAnsi="Times New Roman" w:cs="Times New Roman"/>
        </w:rPr>
        <w:t xml:space="preserve"> https://www.ftc.gov/enforcement/cases-proceedings/181-0128/thomas-jefferson-university-matter.) </w:t>
      </w:r>
    </w:p>
  </w:footnote>
  <w:footnote w:id="116">
    <w:p w14:paraId="4343887F"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Martin Gaynor and Robert Town. “The impact of hospital consolidation—Update.” Robert Wood Johnson Foundation: The Synthesis Project (2012). </w:t>
      </w:r>
    </w:p>
  </w:footnote>
  <w:footnote w:id="117">
    <w:p w14:paraId="10D84A21"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Martin Gaynor, Kate Ho, and Robert J. Town. “The Industrial Organization of Health-Care Markets.” </w:t>
      </w:r>
      <w:r w:rsidRPr="00A640C5">
        <w:rPr>
          <w:rFonts w:ascii="Times New Roman" w:hAnsi="Times New Roman" w:cs="Times New Roman"/>
          <w:i/>
        </w:rPr>
        <w:t>Journal of Economic Literature</w:t>
      </w:r>
      <w:r w:rsidRPr="00A640C5">
        <w:rPr>
          <w:rFonts w:ascii="Times New Roman" w:hAnsi="Times New Roman" w:cs="Times New Roman"/>
        </w:rPr>
        <w:t xml:space="preserve"> (2015). </w:t>
      </w:r>
    </w:p>
  </w:footnote>
  <w:footnote w:id="118">
    <w:p w14:paraId="19229469" w14:textId="6FC63DE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Kate Ho. “Insurer-Provider Networks in the Medical Care Market.” </w:t>
      </w:r>
      <w:r w:rsidRPr="00A640C5">
        <w:rPr>
          <w:rFonts w:ascii="Times New Roman" w:hAnsi="Times New Roman" w:cs="Times New Roman"/>
          <w:i/>
        </w:rPr>
        <w:t xml:space="preserve">The American Economic Review </w:t>
      </w:r>
      <w:r w:rsidRPr="00A640C5">
        <w:rPr>
          <w:rFonts w:ascii="Times New Roman" w:hAnsi="Times New Roman" w:cs="Times New Roman"/>
        </w:rPr>
        <w:t>(2009).</w:t>
      </w:r>
    </w:p>
  </w:footnote>
  <w:footnote w:id="119">
    <w:p w14:paraId="594BE047" w14:textId="4EE7EF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author defines a hospital as capacity-constrained if, according to their model of patient hospital demand, the hospital’s expected utilization in terms of patient days exceeds 85 percent of its maximum capacity, calculated as its bed count times 365 days.</w:t>
      </w:r>
    </w:p>
    <w:p w14:paraId="68669FD9" w14:textId="1D296D1E" w:rsidR="00402001" w:rsidRPr="00A640C5" w:rsidRDefault="00402001" w:rsidP="00A5539A">
      <w:pPr>
        <w:pStyle w:val="FootnoteText"/>
        <w:ind w:firstLine="720"/>
        <w:rPr>
          <w:rFonts w:ascii="Times New Roman" w:hAnsi="Times New Roman" w:cs="Times New Roman"/>
        </w:rPr>
      </w:pPr>
      <w:r w:rsidRPr="00A640C5">
        <w:rPr>
          <w:rFonts w:ascii="Times New Roman" w:hAnsi="Times New Roman" w:cs="Times New Roman"/>
        </w:rPr>
        <w:t>The author also finds that “star” hospitals are able to negotiate payments from health insurers that are $6,700 more than hospitals that are not “stars,” which is similar to their finding on capacity-constrained hospitals. The author explains that capacity-constrained hospitals tend to be stars (and vice versa), but that the effect from capacity-constraints is important because “capacity constraints seem to give the hospital additional leverage in the bargaining process, perhaps by acting as a commitment device to persuade plans that it will choose to contract selectively.”</w:t>
      </w:r>
    </w:p>
  </w:footnote>
  <w:footnote w:id="120">
    <w:p w14:paraId="54A08D3C"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Kathleen Carey, James F. Burgess Jr., and Gary J. Young. “Hospital Competition and Financial Performance: The Effects of Ambulatory Surgery Centers.” </w:t>
      </w:r>
      <w:r w:rsidRPr="00A640C5">
        <w:rPr>
          <w:rFonts w:ascii="Times New Roman" w:hAnsi="Times New Roman" w:cs="Times New Roman"/>
          <w:i/>
        </w:rPr>
        <w:t>Health Economics</w:t>
      </w:r>
      <w:r w:rsidRPr="00A640C5">
        <w:rPr>
          <w:rFonts w:ascii="Times New Roman" w:hAnsi="Times New Roman" w:cs="Times New Roman"/>
        </w:rPr>
        <w:t xml:space="preserve"> (2011). </w:t>
      </w:r>
    </w:p>
  </w:footnote>
  <w:footnote w:id="121">
    <w:p w14:paraId="2E5707F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John Bian and Michael A. Morrisey. “Free-Standing Ambulatory Surgery Centers and Hospital Surgery Volume.” </w:t>
      </w:r>
      <w:r w:rsidRPr="00A640C5">
        <w:rPr>
          <w:rFonts w:ascii="Times New Roman" w:hAnsi="Times New Roman" w:cs="Times New Roman"/>
          <w:i/>
        </w:rPr>
        <w:t>Inquiry</w:t>
      </w:r>
      <w:r w:rsidRPr="00A640C5">
        <w:rPr>
          <w:rFonts w:ascii="Times New Roman" w:hAnsi="Times New Roman" w:cs="Times New Roman"/>
        </w:rPr>
        <w:t xml:space="preserve"> (2007). </w:t>
      </w:r>
    </w:p>
  </w:footnote>
  <w:footnote w:id="122">
    <w:p w14:paraId="5BD89DE3"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Charles Courtemanche and Michael Plotzke. “Does competition from ambulatory surgical centers affect hospital surgical output?” </w:t>
      </w:r>
      <w:r w:rsidRPr="00A640C5">
        <w:rPr>
          <w:rFonts w:ascii="Times New Roman" w:hAnsi="Times New Roman" w:cs="Times New Roman"/>
          <w:i/>
        </w:rPr>
        <w:t>Journal of Health Economics</w:t>
      </w:r>
      <w:r w:rsidRPr="00A640C5">
        <w:rPr>
          <w:rFonts w:ascii="Times New Roman" w:hAnsi="Times New Roman" w:cs="Times New Roman"/>
        </w:rPr>
        <w:t xml:space="preserve"> (2010). </w:t>
      </w:r>
    </w:p>
  </w:footnote>
  <w:footnote w:id="123">
    <w:p w14:paraId="202DF88A" w14:textId="4439BB1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Brent K. Hollenbeck, Rodney L. Dunn, Anne M. Suskind, Seth A. Strope, Yun Zhang, and John M. Hollingsworth. “Ambulatory Surgery Centers and Their Intended Effects on Outpatient Surgery.” </w:t>
      </w:r>
      <w:r w:rsidRPr="00A640C5">
        <w:rPr>
          <w:rFonts w:ascii="Times New Roman" w:hAnsi="Times New Roman" w:cs="Times New Roman"/>
          <w:i/>
        </w:rPr>
        <w:t>Health Services Research</w:t>
      </w:r>
      <w:r w:rsidRPr="00A640C5">
        <w:rPr>
          <w:rFonts w:ascii="Times New Roman" w:hAnsi="Times New Roman" w:cs="Times New Roman"/>
        </w:rPr>
        <w:t xml:space="preserve"> (2015).</w:t>
      </w:r>
    </w:p>
  </w:footnote>
  <w:footnote w:id="124">
    <w:p w14:paraId="5E214A50" w14:textId="16A93E3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Sze-jung Wu, Gosla Sylwestrzak, Christiane Shah, and Andrea DeVries. “Price Transparency For MRIs Increased Use of Less Costly Providers and Triggered Provider Competition.” </w:t>
      </w:r>
      <w:r w:rsidRPr="00A640C5">
        <w:rPr>
          <w:rFonts w:ascii="Times New Roman" w:hAnsi="Times New Roman" w:cs="Times New Roman"/>
          <w:i/>
        </w:rPr>
        <w:t>Health Affairs</w:t>
      </w:r>
      <w:r w:rsidRPr="00A640C5">
        <w:rPr>
          <w:rFonts w:ascii="Times New Roman" w:hAnsi="Times New Roman" w:cs="Times New Roman"/>
        </w:rPr>
        <w:t xml:space="preserve"> (2014).</w:t>
      </w:r>
    </w:p>
  </w:footnote>
  <w:footnote w:id="125">
    <w:p w14:paraId="1EA48F44" w14:textId="7C70426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Federal Trade Commission and Department of Justice, “Improving Health Care: A Dose of Competition.” (July 2004), Chapter 8, p. 1. </w:t>
      </w:r>
    </w:p>
  </w:footnote>
  <w:footnote w:id="126">
    <w:p w14:paraId="2A18E1F8" w14:textId="79AF716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for example, Federal Trade Commission and Department of Justice, “Improving Health Care: A Dose of Competition.” (July 2004), Executive Summary, p. 22; Joint Statement of the Antitrust Division of the U.S. Department of Justice and the Federal Trade Commission on Certificate-of-Need Laws and Alaska Senate Bill 62; Federal Trade Commission Office of Policy Planning, Bureau of Competition, and Bureau of Economics Comment Before the Georgia Department of Community Health (October 16, 2017); Statement of Commissioner Christine S. Wilson, Joined by Commissioner Noah Joshua Phillips, </w:t>
      </w:r>
      <w:r w:rsidRPr="00A640C5">
        <w:rPr>
          <w:rFonts w:ascii="Times New Roman" w:hAnsi="Times New Roman" w:cs="Times New Roman"/>
          <w:i/>
        </w:rPr>
        <w:t>In the Matter of Methodist Hospital/Tenet St. Francis Hospital</w:t>
      </w:r>
      <w:r w:rsidRPr="00A640C5">
        <w:rPr>
          <w:rFonts w:ascii="Times New Roman" w:hAnsi="Times New Roman" w:cs="Times New Roman"/>
        </w:rPr>
        <w:t xml:space="preserve">, File No. 1910-0189 (November 13, 2020); Maureen K. Ohlhausen, “Certificate of Need Laws: A Prescription for Higher Costs.” </w:t>
      </w:r>
      <w:r w:rsidRPr="00A640C5">
        <w:rPr>
          <w:rFonts w:ascii="Times New Roman" w:hAnsi="Times New Roman" w:cs="Times New Roman"/>
          <w:i/>
        </w:rPr>
        <w:t>Antitrust</w:t>
      </w:r>
      <w:r w:rsidRPr="00A640C5">
        <w:rPr>
          <w:rFonts w:ascii="Times New Roman" w:hAnsi="Times New Roman" w:cs="Times New Roman"/>
        </w:rPr>
        <w:t xml:space="preserve"> (2015). </w:t>
      </w:r>
    </w:p>
  </w:footnote>
  <w:footnote w:id="127">
    <w:p w14:paraId="17A1BEC3"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Matthew D. Mitchell. “Do Certificate-of-Need Laws Limit Spending?” Mercatus Working Paper, Mercatus Center, George Mason University (2016). </w:t>
      </w:r>
    </w:p>
  </w:footnote>
  <w:footnote w:id="128">
    <w:p w14:paraId="3320063F"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Matthew D. Mitchell. “Do Certificate-of-Need Laws Limit Spending?” Mercatus Working Paper, Mercatus Center, George Mason University (2016), p. 29. </w:t>
      </w:r>
    </w:p>
  </w:footnote>
  <w:footnote w:id="129">
    <w:p w14:paraId="6E9C7CB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Christopher J. Conover and James Bailey. “Certificate of need laws: a systematic review and cost-effectiveness review.” BMC Health Services Research (2020).</w:t>
      </w:r>
    </w:p>
  </w:footnote>
  <w:footnote w:id="130">
    <w:p w14:paraId="1CA451B9" w14:textId="085BA77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for example</w:t>
      </w:r>
      <w:r w:rsidRPr="00A640C5">
        <w:rPr>
          <w:rFonts w:ascii="Times New Roman" w:hAnsi="Times New Roman" w:cs="Times New Roman"/>
          <w:i/>
        </w:rPr>
        <w:t xml:space="preserve">, </w:t>
      </w:r>
      <w:r w:rsidRPr="00A640C5">
        <w:rPr>
          <w:rFonts w:ascii="Times New Roman" w:hAnsi="Times New Roman" w:cs="Times New Roman"/>
        </w:rPr>
        <w:t xml:space="preserve">Christopher Garmon. “The accuracy of hospital screening methods.” </w:t>
      </w:r>
      <w:r w:rsidRPr="00A640C5">
        <w:rPr>
          <w:rFonts w:ascii="Times New Roman" w:hAnsi="Times New Roman" w:cs="Times New Roman"/>
          <w:i/>
        </w:rPr>
        <w:t xml:space="preserve">RAND Journal of Economics </w:t>
      </w:r>
      <w:r w:rsidRPr="00A640C5">
        <w:rPr>
          <w:rFonts w:ascii="Times New Roman" w:hAnsi="Times New Roman" w:cs="Times New Roman"/>
        </w:rPr>
        <w:t>(2017).</w:t>
      </w:r>
    </w:p>
  </w:footnote>
  <w:footnote w:id="131">
    <w:p w14:paraId="66DFDD5A"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U.S. Department of Justice and the Federal Trade Commission. </w:t>
      </w:r>
      <w:r w:rsidRPr="00A640C5">
        <w:rPr>
          <w:rFonts w:ascii="Times New Roman" w:hAnsi="Times New Roman" w:cs="Times New Roman"/>
          <w:i/>
        </w:rPr>
        <w:t>Horizontal Merger Guidelines</w:t>
      </w:r>
      <w:r w:rsidRPr="00A640C5">
        <w:rPr>
          <w:rFonts w:ascii="Times New Roman" w:hAnsi="Times New Roman" w:cs="Times New Roman"/>
        </w:rPr>
        <w:t xml:space="preserve"> (2010)</w:t>
      </w:r>
      <w:r w:rsidRPr="00A640C5">
        <w:rPr>
          <w:rFonts w:ascii="Times New Roman" w:hAnsi="Times New Roman" w:cs="Times New Roman"/>
          <w:i/>
        </w:rPr>
        <w:t xml:space="preserve">, </w:t>
      </w:r>
      <w:r w:rsidRPr="00A640C5">
        <w:rPr>
          <w:rFonts w:ascii="Times New Roman" w:hAnsi="Times New Roman" w:cs="Times New Roman"/>
        </w:rPr>
        <w:t xml:space="preserve">Section 4. </w:t>
      </w:r>
    </w:p>
  </w:footnote>
  <w:footnote w:id="132">
    <w:p w14:paraId="7EC3C8E4" w14:textId="420B57E7" w:rsidR="00402001" w:rsidRPr="00A640C5" w:rsidRDefault="00402001" w:rsidP="00A5539A">
      <w:pPr>
        <w:pStyle w:val="Footnote"/>
        <w:spacing w:after="120"/>
        <w:jc w:val="both"/>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While we report changes in shares and concentration that use this method to weight ZIP Codes, we have also calculated changes in shares and concentration using the service areas of the three Proposed Clinics as defined by MGB. These calculations do not yield qualitatively different results.</w:t>
      </w:r>
    </w:p>
  </w:footnote>
  <w:footnote w:id="133">
    <w:p w14:paraId="03B839AD" w14:textId="1FC3D00E" w:rsidR="00402001" w:rsidRPr="00A640C5" w:rsidRDefault="00402001" w:rsidP="00A5539A">
      <w:pPr>
        <w:pStyle w:val="Footnote"/>
        <w:spacing w:after="120"/>
        <w:jc w:val="both"/>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Specifically, we calculate changes in concentration weighting ZIP Codes by the volumes of the MGB facilities that account for 75 percent of each Proposed Clinic’s expected volume. For example, we predict that 79 percent of the Westwood Clinic’s expected MRI volume will come from MGB facilities in ZIP Codes 02115 (30 percent), 02114 (20 percent), 02462 (18 percent), and 02130 (11 percent). Our alternative calculations weights ZIP Codes by these four MGB facilities’ volumes and reflects their concentration in the area in which the Westwood Proposed Clinic would create additional capacity for MGB in the provision of MR scans.</w:t>
      </w:r>
    </w:p>
  </w:footnote>
  <w:footnote w:id="134">
    <w:p w14:paraId="0DFAEFEB" w14:textId="0D36401A" w:rsidR="00402001" w:rsidRPr="00A640C5" w:rsidRDefault="00402001" w:rsidP="00A5539A">
      <w:pPr>
        <w:pStyle w:val="Footnote"/>
        <w:spacing w:after="120"/>
        <w:jc w:val="both"/>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When calculating shares and HHI in the second scenario, we continue to weight ZIP Codes using the Proposed Clinic’s anticipated volumes from the first scenario. We use the same weights in both scenarios so that the shares can be compared. </w:t>
      </w:r>
    </w:p>
  </w:footnote>
  <w:footnote w:id="135">
    <w:p w14:paraId="276F41FD" w14:textId="19487296" w:rsidR="00402001" w:rsidRPr="00A640C5" w:rsidRDefault="00402001" w:rsidP="00A5539A">
      <w:pPr>
        <w:pStyle w:val="Footnote"/>
        <w:spacing w:after="120"/>
        <w:jc w:val="both"/>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CT scans, when we weight ZIP Codes by the volumes of the MGB facilities that the Woburn Proposed Clinic would attract patients from, we predict the Proposed Clinic’s share of outpatient CT scans would be 1.8 percent and MGB’s overall share would be unchanged at 37.7 percent. When we use these weights but instead allow the Woburn Clinic to attract patients from other providers, we predict the Woburn Proposed Clinic’s share would be 1.3 percent and MGB’s overall share in these ZIP Codes increases by 1.0 percent from 37.7 percent to 38.7 percent.</w:t>
      </w:r>
    </w:p>
  </w:footnote>
  <w:footnote w:id="136">
    <w:p w14:paraId="68C7DD09" w14:textId="2C1B5394"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MR scans, when we weight ZIP Codes by the volumes of the MGB facilities that the Woburn Proposed Clinic would attract patients from, we predict the Proposed Clinic’s share of outpatient MR scans would be 2.1 percent and MGB’s overall share would be unchanged at 33.3 percent. When we use these weights but instead allow the Woburn Clinic to attract patients from other providers, we predict the Woburn Proposed Clinic’s share would be 1.6 percent and MGB’s overall share in these ZIP Codes increases by approximately 1.3 percent from 33.3 percent to 34.6 percent.</w:t>
      </w:r>
    </w:p>
  </w:footnote>
  <w:footnote w:id="137">
    <w:p w14:paraId="790C39FF" w14:textId="000BB09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CT scans, when we weight ZIP Codes by the volumes of the MGB facilities that the Westwood Proposed Clinic would attract patients from, we predict the Proposed Clinic’s share of outpatient CT scans would be 2.5 percent and MGB’s overall share would be unchanged at 34.2 percent. When we use these weights but instead allow the Westwood Clinic to attract patients from other providers, we predict the Westwood Proposed Clinic’s share would be 2.1 percent and MGB’s overall share in these ZIP Codes increases by 1.6 percent from 34.2 percent to 35.8 percent.</w:t>
      </w:r>
    </w:p>
  </w:footnote>
  <w:footnote w:id="138">
    <w:p w14:paraId="47D3977E" w14:textId="050B6EE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MR scans, when we weight ZIP Codes by the volumes of the MGB facilities that the Westwood Proposed Clinic would attract patients from, we predict the Proposed Clinic’s share of outpatient MR scans would be 3.0 percent and MGB’s overall share would be unchanged at 31.1 percent. When we use these weights but instead allow the Westwood Clinic to attract patients from other providers, we predict the Westwood Proposed Clinic’s share would be 2.6 percent and MGB’s overall share in these ZIP Codes increases by 1.8 percent from 31.1 percent to 32.9 percent.</w:t>
      </w:r>
    </w:p>
  </w:footnote>
  <w:footnote w:id="139">
    <w:p w14:paraId="002EE560" w14:textId="0A5E3C4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CT scans, when we weight ZIP Codes by the volumes of the MGB facilities that the Westborough Proposed Clinic would attract patients from, we predict the Proposed Clinic’s share of outpatient CT scans would be 0.7 percent and MGB’s overall share would be unchanged at 34.3 percent. When we use these weights but instead allow the Westborough Clinic to attract patients from other providers, we predict the Westborough Proposed Clinic’s share would be 0.4 percent and MGB’s overall share in these ZIP Codes increases by approximately 0.3 percent from 34.3 percent to 34.6 percent.</w:t>
      </w:r>
    </w:p>
  </w:footnote>
  <w:footnote w:id="140">
    <w:p w14:paraId="31BACA22" w14:textId="0D2E937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MR scans, when we weight ZIP Codes by the volumes of the MGB facilities that the Westborough Proposed Clinic would attract patients from, we predict the Proposed Clinic’s share of outpatient MR scans would be 0.8 percent and MGB’s overall share would be unchanged at 31.0 percent. When we use these weights but instead allow the Westborough Clinic to attract patients from other providers, we predict the Westborough Proposed Clinic’s share would be 0.5 percent and MGB’s overall share in these ZIP Codes increases by 0.5 percent from 31.0 percent to 31.5 percent.</w:t>
      </w:r>
    </w:p>
  </w:footnote>
  <w:footnote w:id="141">
    <w:p w14:paraId="34F29508" w14:textId="29C687FF"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When we weight ZIP Codes by the volumes of the MGB facilities that the Proposed Clinics would attract patients from, there are no changes in concentration if the Proposed Clinics only attract patients from other MGB facilities. When we allow the Proposed Clinics to attract patients from competitors, the changes in concentration are smaller than when we weight ZIP Codes by the Proposed Clinics’ volumes. The HHI changes for outpatient CT and MR scans for the Woburn Clinic are -16 and 27 (instead of -207 and 102), the HHI changes for the Westwood Clinic are 51 and 80 (instead of 476 and 281), and the HHI changes for the Westborough Clinic are -7 and -2 (instead of -167 and -43).  </w:t>
      </w:r>
    </w:p>
  </w:footnote>
  <w:footnote w:id="142">
    <w:p w14:paraId="60330598" w14:textId="5E4E3FD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Section </w:t>
      </w:r>
      <w:r w:rsidRPr="00A640C5">
        <w:rPr>
          <w:rFonts w:ascii="Times New Roman" w:hAnsi="Times New Roman" w:cs="Times New Roman"/>
        </w:rPr>
        <w:fldChar w:fldCharType="begin"/>
      </w:r>
      <w:r w:rsidRPr="00A640C5">
        <w:rPr>
          <w:rFonts w:ascii="Times New Roman" w:hAnsi="Times New Roman" w:cs="Times New Roman"/>
        </w:rPr>
        <w:instrText xml:space="preserve"> REF _Ref88997995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VII</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_Ref88998749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B</w:t>
      </w:r>
      <w:r w:rsidRPr="00A640C5">
        <w:rPr>
          <w:rFonts w:ascii="Times New Roman" w:hAnsi="Times New Roman" w:cs="Times New Roman"/>
        </w:rPr>
        <w:fldChar w:fldCharType="end"/>
      </w:r>
      <w:r w:rsidRPr="00A640C5">
        <w:rPr>
          <w:rFonts w:ascii="Times New Roman" w:hAnsi="Times New Roman" w:cs="Times New Roman"/>
        </w:rPr>
        <w:t xml:space="preserve">. </w:t>
      </w:r>
    </w:p>
  </w:footnote>
  <w:footnote w:id="143">
    <w:p w14:paraId="2A34C2FB" w14:textId="2A2F7E4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As with our analyses of outpatient diagnostic imaging services, when calculating shares and HHI in the second scenario, we continue to weight ZIP Codes using the Proposed Clinic’s anticipated volumes from the first scenario. We use the same weights in both scenarios so that the shares can be compared. </w:t>
      </w:r>
    </w:p>
  </w:footnote>
  <w:footnote w:id="144">
    <w:p w14:paraId="06ED01CE" w14:textId="00EA7EF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surgical procedures, when we weight ZIP Codes by the volumes of the MGB facilities that the Woburn Proposed Clinic would attract patients from, we predict the Proposed Clinic’s share of surgical procedures would be 0.5 percent and MGB’s overall share would be unchanged at 28.2 percent. When we use these weights but instead allow the Woburn Clinic to attract patients from other providers, we predict the Woburn Proposed Clinic’s share would be 0.4 percent and MGB’s overall share in these ZIP Codes increases by 0.3 percent from 28.2 percent to 28.5 percent.</w:t>
      </w:r>
    </w:p>
  </w:footnote>
  <w:footnote w:id="145">
    <w:p w14:paraId="4EA97BA6" w14:textId="767124BF"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surgical procedures, when we weight ZIP Codes by the volumes of the MGB facilities that the Westwood Proposed Clinic would attract patients from, we predict the Proposed Clinic’s share of surgical procedures would be 0.7 percent and MGB’s overall share would be unchanged at 27.2 percent. When we use these weights but instead allow the Westwood Clinic to attract patients from other providers, we predict the Westwood Proposed Clinic’s share would be 0.6 percent and MGB’s overall share in these ZIP Codes increases by 0.5 percent from 27.2 percent to 27.7 percent.</w:t>
      </w:r>
    </w:p>
  </w:footnote>
  <w:footnote w:id="146">
    <w:p w14:paraId="20C24AC1" w14:textId="05CA665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For outpatient surgical procedures, when we weight ZIP Codes by the volumes of the MGB facilities that the Westborough Proposed Clinic would attract patients from, we predict the Proposed Clinic’s share of surgical procedures would be 0.3 percent and MGB’s overall share would be unchanged at 27.2 percent. When we use these weights but instead allow the Westborough Clinic to attract patients from other providers, we predict the Westborough Proposed Clinic’s share would be 0.2 percent and MGB’s overall share in these ZIP Codes increases by approximately 0.1 percent from 27.2 percent to 27.3 percent.</w:t>
      </w:r>
    </w:p>
  </w:footnote>
  <w:footnote w:id="147">
    <w:p w14:paraId="42668475" w14:textId="4DE5799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When we weight ZIP Codes by the volumes of the MGB facilities that the Proposed Clinics would attract patients from, there are no changes in concentration if the Proposed Clinics only attract patients from other MGB facilities. When we allow the Proposed Clinics to attract patients from other competitors, the HHI changes for outpatient surgical services at the Woburn, Westwood, and Westborough Clinics are -2, 14, and -0.2 (instead of -31, 130, and -18).  </w:t>
      </w:r>
    </w:p>
  </w:footnote>
  <w:footnote w:id="148">
    <w:p w14:paraId="4C649BE3" w14:textId="3F6E02D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Section</w:t>
      </w:r>
      <w:r w:rsidR="003C522E">
        <w:rPr>
          <w:rFonts w:ascii="Times New Roman" w:hAnsi="Times New Roman" w:cs="Times New Roman"/>
        </w:rPr>
        <w:t xml:space="preserve"> </w:t>
      </w:r>
      <w:r w:rsidRPr="00A640C5">
        <w:rPr>
          <w:rFonts w:ascii="Times New Roman" w:hAnsi="Times New Roman" w:cs="Times New Roman"/>
        </w:rPr>
        <w:fldChar w:fldCharType="begin"/>
      </w:r>
      <w:r w:rsidRPr="00A640C5">
        <w:rPr>
          <w:rFonts w:ascii="Times New Roman" w:hAnsi="Times New Roman" w:cs="Times New Roman"/>
        </w:rPr>
        <w:instrText xml:space="preserve"> REF _Ref88997995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VII</w:t>
      </w:r>
      <w:r w:rsidRPr="00A640C5">
        <w:rPr>
          <w:rFonts w:ascii="Times New Roman" w:hAnsi="Times New Roman" w:cs="Times New Roman"/>
        </w:rPr>
        <w:fldChar w:fldCharType="end"/>
      </w:r>
      <w:r w:rsidRPr="00A640C5">
        <w:rPr>
          <w:rFonts w:ascii="Times New Roman" w:hAnsi="Times New Roman" w:cs="Times New Roman"/>
        </w:rPr>
        <w:t>.</w:t>
      </w:r>
      <w:r w:rsidRPr="00A640C5">
        <w:rPr>
          <w:rFonts w:ascii="Times New Roman" w:hAnsi="Times New Roman" w:cs="Times New Roman"/>
        </w:rPr>
        <w:fldChar w:fldCharType="begin"/>
      </w:r>
      <w:r w:rsidRPr="00A640C5">
        <w:rPr>
          <w:rFonts w:ascii="Times New Roman" w:hAnsi="Times New Roman" w:cs="Times New Roman"/>
        </w:rPr>
        <w:instrText xml:space="preserve"> REF _Ref88998749 \r \h  \* MERGEFORMAT </w:instrText>
      </w:r>
      <w:r w:rsidRPr="00A640C5">
        <w:rPr>
          <w:rFonts w:ascii="Times New Roman" w:hAnsi="Times New Roman" w:cs="Times New Roman"/>
        </w:rPr>
      </w:r>
      <w:r w:rsidRPr="00A640C5">
        <w:rPr>
          <w:rFonts w:ascii="Times New Roman" w:hAnsi="Times New Roman" w:cs="Times New Roman"/>
        </w:rPr>
        <w:fldChar w:fldCharType="separate"/>
      </w:r>
      <w:r w:rsidR="003C522E">
        <w:rPr>
          <w:rFonts w:ascii="Times New Roman" w:hAnsi="Times New Roman" w:cs="Times New Roman"/>
        </w:rPr>
        <w:t>B</w:t>
      </w:r>
      <w:r w:rsidRPr="00A640C5">
        <w:rPr>
          <w:rFonts w:ascii="Times New Roman" w:hAnsi="Times New Roman" w:cs="Times New Roman"/>
        </w:rPr>
        <w:fldChar w:fldCharType="end"/>
      </w:r>
      <w:r w:rsidRPr="00A640C5">
        <w:rPr>
          <w:rFonts w:ascii="Times New Roman" w:hAnsi="Times New Roman" w:cs="Times New Roman"/>
        </w:rPr>
        <w:t xml:space="preserve">. </w:t>
      </w:r>
    </w:p>
  </w:footnote>
  <w:footnote w:id="149">
    <w:p w14:paraId="63F6019F" w14:textId="4A00BEE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15. </w:t>
      </w:r>
    </w:p>
  </w:footnote>
  <w:footnote w:id="150">
    <w:p w14:paraId="31F2698A" w14:textId="0C4559C4"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Applicant Response, p. 52. </w:t>
      </w:r>
    </w:p>
  </w:footnote>
  <w:footnote w:id="151">
    <w:p w14:paraId="4FFF6DB3" w14:textId="01834C5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Clinics DoN, Attachment 1, p. 15.</w:t>
      </w:r>
    </w:p>
  </w:footnote>
  <w:footnote w:id="152">
    <w:p w14:paraId="17736C2B" w14:textId="10E4A49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understand that MGB is currently affiliated with two ambulatory care centers (</w:t>
      </w:r>
      <w:r w:rsidRPr="00A640C5">
        <w:rPr>
          <w:rFonts w:ascii="Times New Roman" w:hAnsi="Times New Roman" w:cs="Times New Roman"/>
          <w:i/>
        </w:rPr>
        <w:t>i.e.</w:t>
      </w:r>
      <w:r w:rsidRPr="00A640C5">
        <w:rPr>
          <w:rFonts w:ascii="Times New Roman" w:hAnsi="Times New Roman" w:cs="Times New Roman"/>
        </w:rPr>
        <w:t xml:space="preserve">, facilities that are not licensed as HOPDs) in Massachusetts, but that both centers only provide endoscopy services rather than the broader range of ambulatory surgery and diagnostic imaging services that are likely to be provided at the Integrated Care Clinics. </w:t>
      </w:r>
    </w:p>
  </w:footnote>
  <w:footnote w:id="153">
    <w:p w14:paraId="1F71E7AF" w14:textId="2009979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MedPAC Payment Basics, “Ambulatory Surgical Center Services Payment System,” (Revised: November 2021), p. 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https://www.medpac.gov/wp-content/uploads/2021/11/medpac_payment_basics_21_asc_final_sec.pdf, p.1.</w:t>
      </w:r>
    </w:p>
  </w:footnote>
  <w:footnote w:id="154">
    <w:p w14:paraId="7E5AA5A8" w14:textId="5881576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MedPAC. “Report to the Congress: Medicare Payment Policy.” (March 2021), Chapter 5, pp. 146-47; MedPAC. “Report to the Congress: Medicare and the Health Care Delivery System.” (June 2013), Chapter 2, pp. 27-30; Committee for a Responsible Federal Budget. “Equalizing Medicare Payments Regardless of Site-of-Care,” (Feb 2021), </w:t>
      </w:r>
      <w:r w:rsidRPr="00A640C5">
        <w:rPr>
          <w:rFonts w:ascii="Times New Roman" w:hAnsi="Times New Roman" w:cs="Times New Roman"/>
          <w:i/>
        </w:rPr>
        <w:t>available at</w:t>
      </w:r>
      <w:r w:rsidRPr="00A640C5">
        <w:rPr>
          <w:rFonts w:ascii="Times New Roman" w:hAnsi="Times New Roman" w:cs="Times New Roman"/>
        </w:rPr>
        <w:t xml:space="preserve"> https://www.crfb.org/papers/equalizing-medicare-payments-regardless-site-care.</w:t>
      </w:r>
    </w:p>
  </w:footnote>
  <w:footnote w:id="155">
    <w:p w14:paraId="645FEA01" w14:textId="7ECF139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Ambulatory Surgery Center Association, Healthcare Bluebook, and HealthSmart. “Commercial Insurance Cost Savings in Ambulatory Surgery Centers,” (2016), </w:t>
      </w:r>
      <w:r w:rsidRPr="00A640C5">
        <w:rPr>
          <w:rFonts w:ascii="Times New Roman" w:hAnsi="Times New Roman" w:cs="Times New Roman"/>
          <w:i/>
        </w:rPr>
        <w:t>available at</w:t>
      </w:r>
      <w:r w:rsidRPr="00A640C5">
        <w:rPr>
          <w:rFonts w:ascii="Times New Roman" w:hAnsi="Times New Roman" w:cs="Times New Roman"/>
        </w:rPr>
        <w:t xml:space="preserve"> https://www.ascassociat</w:t>
      </w:r>
      <w:bookmarkStart w:id="86" w:name="_Hlt87869334"/>
      <w:r w:rsidRPr="00A640C5">
        <w:rPr>
          <w:rFonts w:ascii="Times New Roman" w:hAnsi="Times New Roman" w:cs="Times New Roman"/>
        </w:rPr>
        <w:t>i</w:t>
      </w:r>
      <w:bookmarkEnd w:id="86"/>
      <w:r w:rsidRPr="00A640C5">
        <w:rPr>
          <w:rFonts w:ascii="Times New Roman" w:hAnsi="Times New Roman" w:cs="Times New Roman"/>
        </w:rPr>
        <w:t>on.org/HigherLogic/System/</w:t>
      </w:r>
      <w:r w:rsidRPr="00A640C5">
        <w:rPr>
          <w:rFonts w:ascii="Times New Roman" w:hAnsi="Times New Roman" w:cs="Times New Roman"/>
        </w:rPr>
        <w:br/>
        <w:t>DownloadDocumentFile.ashx?DocumentFileKey=829b1dd6-0b5d-9686-e57c-3e2ed4ab42ca</w:t>
      </w:r>
      <w:r w:rsidRPr="00A640C5">
        <w:rPr>
          <w:rStyle w:val="Hyperlink"/>
          <w:rFonts w:ascii="Times New Roman" w:hAnsi="Times New Roman" w:cs="Times New Roman"/>
          <w:color w:val="auto"/>
          <w:u w:val="none"/>
        </w:rPr>
        <w:t>.</w:t>
      </w:r>
    </w:p>
  </w:footnote>
  <w:footnote w:id="156">
    <w:p w14:paraId="710A40B5" w14:textId="18B395D0"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UnitedHealth Group Incorporated, Form 10-K for the fiscal year ended December 31, 2020, p. 5. </w:t>
      </w:r>
    </w:p>
  </w:footnote>
  <w:footnote w:id="157">
    <w:p w14:paraId="59B1DF49" w14:textId="692FBF0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UnitedHealth Group. “Shifting Common Outpatient Procedures to ASCs Can Save Consumers more than $680 per Procedure,” (2021), </w:t>
      </w:r>
      <w:r w:rsidRPr="00A640C5">
        <w:rPr>
          <w:rFonts w:ascii="Times New Roman" w:hAnsi="Times New Roman" w:cs="Times New Roman"/>
          <w:i/>
        </w:rPr>
        <w:t>available at</w:t>
      </w:r>
      <w:r w:rsidRPr="00A640C5">
        <w:rPr>
          <w:rFonts w:ascii="Times New Roman" w:hAnsi="Times New Roman" w:cs="Times New Roman"/>
        </w:rPr>
        <w:t xml:space="preserve"> https://www.unitedhealthgroup.com/viewer.html?file=/content/dam/UHG/PDF/2021/</w:t>
      </w:r>
      <w:r w:rsidRPr="00A640C5">
        <w:rPr>
          <w:rFonts w:ascii="Times New Roman" w:hAnsi="Times New Roman" w:cs="Times New Roman"/>
        </w:rPr>
        <w:br/>
        <w:t>Site-of-Service-Research-Brief.pdf.</w:t>
      </w:r>
    </w:p>
  </w:footnote>
  <w:footnote w:id="158">
    <w:p w14:paraId="78E1B45F"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Kathleen Carey and Jake Morgan. “Payments for outpatient joint replacement surgery: A comparison of hospital outpatient departments and ambulatory surgery centers.” </w:t>
      </w:r>
      <w:r w:rsidRPr="00A640C5">
        <w:rPr>
          <w:rFonts w:ascii="Times New Roman" w:hAnsi="Times New Roman" w:cs="Times New Roman"/>
          <w:i/>
        </w:rPr>
        <w:t>Health Services Research</w:t>
      </w:r>
      <w:r w:rsidRPr="00A640C5">
        <w:rPr>
          <w:rFonts w:ascii="Times New Roman" w:hAnsi="Times New Roman" w:cs="Times New Roman"/>
        </w:rPr>
        <w:t xml:space="preserve"> (2020). </w:t>
      </w:r>
    </w:p>
  </w:footnote>
  <w:footnote w:id="159">
    <w:p w14:paraId="68B055E1" w14:textId="77777777" w:rsidR="00402001" w:rsidRPr="00A640C5" w:rsidRDefault="00402001" w:rsidP="00A5539A">
      <w:pPr>
        <w:spacing w:line="240" w:lineRule="auto"/>
        <w:rPr>
          <w:rFonts w:ascii="Times New Roman" w:hAnsi="Times New Roman" w:cs="Times New Roman"/>
          <w:sz w:val="20"/>
          <w:szCs w:val="20"/>
        </w:rPr>
      </w:pPr>
      <w:r w:rsidRPr="00A640C5">
        <w:rPr>
          <w:rStyle w:val="FootnoteReference"/>
          <w:rFonts w:ascii="Times New Roman" w:hAnsi="Times New Roman" w:cs="Times New Roman"/>
          <w:sz w:val="20"/>
          <w:szCs w:val="20"/>
        </w:rPr>
        <w:footnoteRef/>
      </w:r>
      <w:r w:rsidRPr="00A640C5">
        <w:rPr>
          <w:rFonts w:ascii="Times New Roman" w:hAnsi="Times New Roman" w:cs="Times New Roman"/>
          <w:sz w:val="20"/>
          <w:szCs w:val="20"/>
        </w:rPr>
        <w:t xml:space="preserve"> Kathleen Carey. “Price Increases Were Much Lower In Ambulatory Surgery Centers Than Hospital Outpatient Departments In 2007–12.” </w:t>
      </w:r>
      <w:r w:rsidRPr="00A640C5">
        <w:rPr>
          <w:rFonts w:ascii="Times New Roman" w:hAnsi="Times New Roman" w:cs="Times New Roman"/>
          <w:i/>
          <w:sz w:val="20"/>
          <w:szCs w:val="20"/>
        </w:rPr>
        <w:t>Health Affairs</w:t>
      </w:r>
      <w:r w:rsidRPr="00A640C5">
        <w:rPr>
          <w:rFonts w:ascii="Times New Roman" w:hAnsi="Times New Roman" w:cs="Times New Roman"/>
          <w:sz w:val="20"/>
          <w:szCs w:val="20"/>
        </w:rPr>
        <w:t xml:space="preserve"> (2015). </w:t>
      </w:r>
    </w:p>
  </w:footnote>
  <w:footnote w:id="160">
    <w:p w14:paraId="32E88AB8" w14:textId="1B30866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Christopher Whaley and Timothy Brown. “Firm responses to targeted consumer incentives: Evidence from reference pricing for surgical services.” </w:t>
      </w:r>
      <w:r w:rsidRPr="00A640C5">
        <w:rPr>
          <w:rFonts w:ascii="Times New Roman" w:hAnsi="Times New Roman" w:cs="Times New Roman"/>
          <w:i/>
        </w:rPr>
        <w:t>Journal of Health Economics</w:t>
      </w:r>
      <w:r w:rsidRPr="00A640C5">
        <w:rPr>
          <w:rFonts w:ascii="Times New Roman" w:hAnsi="Times New Roman" w:cs="Times New Roman"/>
        </w:rPr>
        <w:t xml:space="preserve"> (2018).</w:t>
      </w:r>
    </w:p>
  </w:footnote>
  <w:footnote w:id="161">
    <w:p w14:paraId="588921F0" w14:textId="19210AC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Christopher Whaley and Timothy Brown. “Firm responses to targeted consumer incentives: Evidence from reference pricing for surgical services.” </w:t>
      </w:r>
      <w:r w:rsidRPr="00A640C5">
        <w:rPr>
          <w:rFonts w:ascii="Times New Roman" w:hAnsi="Times New Roman" w:cs="Times New Roman"/>
          <w:i/>
        </w:rPr>
        <w:t>Journal of Health Economics</w:t>
      </w:r>
      <w:r w:rsidRPr="00A640C5">
        <w:rPr>
          <w:rFonts w:ascii="Times New Roman" w:hAnsi="Times New Roman" w:cs="Times New Roman"/>
        </w:rPr>
        <w:t xml:space="preserve"> (2018), Table 1. </w:t>
      </w:r>
    </w:p>
  </w:footnote>
  <w:footnote w:id="162">
    <w:p w14:paraId="4FA816CB" w14:textId="473A68A6" w:rsidR="00402001" w:rsidRPr="00A640C5" w:rsidRDefault="00402001" w:rsidP="00A5539A">
      <w:pPr>
        <w:pStyle w:val="CommentText"/>
        <w:spacing w:line="240" w:lineRule="auto"/>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James D. Reschovsky and Chapin White. "Location, Location, Location: Hospital Outpatient Prices Much Higher than Community Settings for Identical Services." </w:t>
      </w:r>
      <w:r w:rsidRPr="00A640C5">
        <w:rPr>
          <w:rFonts w:ascii="Times New Roman" w:hAnsi="Times New Roman" w:cs="Times New Roman"/>
          <w:i/>
        </w:rPr>
        <w:t xml:space="preserve">National Institute For Health Care Reform </w:t>
      </w:r>
      <w:r w:rsidRPr="00A640C5">
        <w:rPr>
          <w:rFonts w:ascii="Times New Roman" w:hAnsi="Times New Roman" w:cs="Times New Roman"/>
        </w:rPr>
        <w:t>(2014).</w:t>
      </w:r>
    </w:p>
  </w:footnote>
  <w:footnote w:id="163">
    <w:p w14:paraId="5F88E3CE" w14:textId="7B7785F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MedPAC Payment Basics, “Ambulatory Surgical Center Services Payment System,” (Revised: November 2021), p. 1, </w:t>
      </w:r>
      <w:r w:rsidRPr="00A640C5">
        <w:rPr>
          <w:rFonts w:ascii="Times New Roman" w:hAnsi="Times New Roman" w:cs="Times New Roman"/>
          <w:i/>
        </w:rPr>
        <w:t>available at</w:t>
      </w:r>
      <w:r w:rsidRPr="00A640C5">
        <w:rPr>
          <w:rFonts w:ascii="Times New Roman" w:hAnsi="Times New Roman" w:cs="Times New Roman"/>
        </w:rPr>
        <w:t xml:space="preserve"> https://www.medpac.gov/wp-content/uploads/2021/11/medpac_payment_basics_21_asc_final_sec.pdf, pp. 1-2.</w:t>
      </w:r>
    </w:p>
  </w:footnote>
  <w:footnote w:id="164">
    <w:p w14:paraId="1E920D2E" w14:textId="0CF3665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Morgan Haefner. “What Anthem, Cigna, UnitedHealth’s hospital-based imaging policies entail.” Becker’s Hospital Review (October 19, 2020); </w:t>
      </w:r>
      <w:r w:rsidRPr="00A640C5">
        <w:rPr>
          <w:rFonts w:ascii="Times New Roman" w:hAnsi="Times New Roman" w:cs="Times New Roman"/>
          <w:i/>
        </w:rPr>
        <w:t>See</w:t>
      </w:r>
      <w:r w:rsidRPr="00A640C5">
        <w:rPr>
          <w:rFonts w:ascii="Times New Roman" w:hAnsi="Times New Roman" w:cs="Times New Roman"/>
        </w:rPr>
        <w:t xml:space="preserve"> </w:t>
      </w:r>
      <w:r w:rsidRPr="00A640C5">
        <w:rPr>
          <w:rFonts w:ascii="Times New Roman" w:hAnsi="Times New Roman" w:cs="Times New Roman"/>
          <w:i/>
        </w:rPr>
        <w:t>also</w:t>
      </w:r>
      <w:r w:rsidRPr="00A640C5">
        <w:rPr>
          <w:rFonts w:ascii="Times New Roman" w:hAnsi="Times New Roman" w:cs="Times New Roman"/>
        </w:rPr>
        <w:t xml:space="preserve">, UnitedHealthcare Commercial. “Magnetic Resonance Imaging (MRI) and Computed Tomography (CT) Scan–Site of Service,” Utilization Review Guideline Number: URG-13.06 (February 1, 2021), </w:t>
      </w:r>
      <w:r w:rsidRPr="00A640C5">
        <w:rPr>
          <w:rFonts w:ascii="Times New Roman" w:hAnsi="Times New Roman" w:cs="Times New Roman"/>
          <w:i/>
        </w:rPr>
        <w:t>available at</w:t>
      </w:r>
      <w:r w:rsidRPr="00A640C5">
        <w:rPr>
          <w:rFonts w:ascii="Times New Roman" w:hAnsi="Times New Roman" w:cs="Times New Roman"/>
        </w:rPr>
        <w:t xml:space="preserve"> https://www.uhcprovider.com/content/dam/provider/docs/public/policies/comm-medical-drug/mri-ct-scan-site-of-service.pdf.</w:t>
      </w:r>
    </w:p>
  </w:footnote>
  <w:footnote w:id="165">
    <w:p w14:paraId="64104E0A" w14:textId="5E5F548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UnitedHealthcare Commercial. “Magnetic Resonance Imaging (MRI) and Computed Tomography (CT) Scan – Site of Service,” Guideline Number: URG-13.06. February 1, 2021, </w:t>
      </w:r>
      <w:r w:rsidRPr="00A640C5">
        <w:rPr>
          <w:rFonts w:ascii="Times New Roman" w:hAnsi="Times New Roman" w:cs="Times New Roman"/>
          <w:i/>
        </w:rPr>
        <w:t xml:space="preserve">available at </w:t>
      </w:r>
      <w:r w:rsidRPr="00A640C5">
        <w:rPr>
          <w:rFonts w:ascii="Times New Roman" w:hAnsi="Times New Roman" w:cs="Times New Roman"/>
        </w:rPr>
        <w:t xml:space="preserve">https://www.uhcprovider.com/content/dam/provider/docs/public/policies/comm-medical-drug/mri-ct-scan-site-of-service.pdf. </w:t>
      </w:r>
    </w:p>
  </w:footnote>
  <w:footnote w:id="166">
    <w:p w14:paraId="68332D11" w14:textId="6ED9743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When we calculate the average reimbursement rates that MGB community hospitals and academic centers currently receive for the purposes of determining the rates that BCBS-MA and other third-party payors will negotiate with MGB for care provided at the Integrated Care Clinics, we do so by type of health plan coverage (</w:t>
      </w:r>
      <w:r w:rsidRPr="00A640C5">
        <w:rPr>
          <w:rFonts w:ascii="Times New Roman" w:hAnsi="Times New Roman" w:cs="Times New Roman"/>
          <w:i/>
        </w:rPr>
        <w:t>e.g.</w:t>
      </w:r>
      <w:r w:rsidRPr="00A640C5">
        <w:rPr>
          <w:rFonts w:ascii="Times New Roman" w:hAnsi="Times New Roman" w:cs="Times New Roman"/>
        </w:rPr>
        <w:t xml:space="preserve">, commercial or Medicare health plan) instead of by health insurer and by type of coverage. Accordingly, we assume that when, for example, BCBS-MA commercial health plan members switch to the Woburn Proposed Clinic for an outpatient MR scan from Brigham and Women’s Hospital, BCBS-MA will pay the Woburn Clinic 50 percent of what Brigham and Women’s Hospital was paid for the same procedure by all commercial health plans (and not by BCBS-MA specifically). </w:t>
      </w:r>
    </w:p>
  </w:footnote>
  <w:footnote w:id="167">
    <w:p w14:paraId="7E540CBF" w14:textId="1485838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To determine relative prices, we calculate the allowed amounts for outpatient MR scans (or outpatient CT scans or outpatient surgical procedures) relative to the Medicare fee schedule by health insurer, type of health plan coverage (</w:t>
      </w:r>
      <w:r w:rsidRPr="00A640C5">
        <w:rPr>
          <w:rFonts w:ascii="Times New Roman" w:hAnsi="Times New Roman" w:cs="Times New Roman"/>
          <w:i/>
        </w:rPr>
        <w:t>e.g.</w:t>
      </w:r>
      <w:r w:rsidRPr="00A640C5">
        <w:rPr>
          <w:rFonts w:ascii="Times New Roman" w:hAnsi="Times New Roman" w:cs="Times New Roman"/>
        </w:rPr>
        <w:t>, commercial or Medicare health plan), health system (</w:t>
      </w:r>
      <w:r w:rsidRPr="00A640C5">
        <w:rPr>
          <w:rFonts w:ascii="Times New Roman" w:hAnsi="Times New Roman" w:cs="Times New Roman"/>
          <w:i/>
        </w:rPr>
        <w:t>e.g.</w:t>
      </w:r>
      <w:r w:rsidRPr="00A640C5">
        <w:rPr>
          <w:rFonts w:ascii="Times New Roman" w:hAnsi="Times New Roman" w:cs="Times New Roman"/>
        </w:rPr>
        <w:t>, MGB or Beth Israel Lahey Health), facility type (</w:t>
      </w:r>
      <w:r w:rsidRPr="00A640C5">
        <w:rPr>
          <w:rFonts w:ascii="Times New Roman" w:hAnsi="Times New Roman" w:cs="Times New Roman"/>
          <w:i/>
        </w:rPr>
        <w:t>e.g</w:t>
      </w:r>
      <w:r w:rsidRPr="00A640C5">
        <w:rPr>
          <w:rFonts w:ascii="Times New Roman" w:hAnsi="Times New Roman" w:cs="Times New Roman"/>
        </w:rPr>
        <w:t>., HOPD or freestanding diagnostic imaging center), and facility ZIP Code. For some patients who are predicted to switch from a competing provider to the Integrated Care Clinics, there was an insufficient amount of pricing data in the APCD to reliably calculate relative price of the Integrated Care Clinic and the competing provider. We do not use the relative price information for these patients from our per-procedure estimate of the change in expenditures on outpatient MR scans.</w:t>
      </w:r>
    </w:p>
  </w:footnote>
  <w:footnote w:id="168">
    <w:p w14:paraId="067DF9E4"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calculate the overall chance in health care expenditures as a weighted average of the changes in health care expenditures for the patients who are predicted to switch. </w:t>
      </w:r>
    </w:p>
    <w:p w14:paraId="29E84751" w14:textId="03E96A8A" w:rsidR="00402001" w:rsidRPr="00A640C5" w:rsidRDefault="00402001" w:rsidP="00A5539A">
      <w:pPr>
        <w:pStyle w:val="FootnoteText"/>
        <w:rPr>
          <w:rFonts w:ascii="Times New Roman" w:hAnsi="Times New Roman" w:cs="Times New Roman"/>
        </w:rPr>
      </w:pPr>
      <w:r w:rsidRPr="00A640C5">
        <w:rPr>
          <w:rFonts w:ascii="Times New Roman" w:hAnsi="Times New Roman" w:cs="Times New Roman"/>
        </w:rPr>
        <w:t xml:space="preserve">For example, suppose that 50 percent of the patients switching to the Woburn Clinic for outpatient MR scans are BCBS-MA commercial health plan members who switched from a Shields Health Care Group facility and 30 percent are Tufts Health plan Medicare health plan members who switched from a Beth Israel Lahey Health HOPD. Further suppose that we lack reliable information on the relative prices for the remaining 20 percent of patients predicted to switch to the Woburn Site. </w:t>
      </w:r>
    </w:p>
    <w:p w14:paraId="4F04BDB3" w14:textId="46E2EFE0" w:rsidR="00402001" w:rsidRPr="00A640C5" w:rsidRDefault="00402001" w:rsidP="00A5539A">
      <w:pPr>
        <w:pStyle w:val="FootnoteText"/>
        <w:rPr>
          <w:rFonts w:ascii="Times New Roman" w:hAnsi="Times New Roman" w:cs="Times New Roman"/>
        </w:rPr>
      </w:pPr>
      <w:r w:rsidRPr="00A640C5">
        <w:rPr>
          <w:rFonts w:ascii="Times New Roman" w:hAnsi="Times New Roman" w:cs="Times New Roman"/>
        </w:rPr>
        <w:t xml:space="preserve">If, hypothetically, we calculate that MGB’s prices at the Woburn Clinic for BCBS-MA commercial health plan members would be ten percent higher than Shield’s Health Care Group’s prices for these patients, and the Clinic’s prices for Tuft’s Health Plan Medicare health plan members would be five percent higher than Beth Israel Lahey Health’s prices for these patients, we would calculate the average change in health care expenditures for each patient who switches to the Woburn Clinic as (0.50 × 0.10 + 0.30 × 0.05) ÷ (0.50 + 0.30) = 0.081, or 8.1 percent.  </w:t>
      </w:r>
    </w:p>
  </w:footnote>
  <w:footnote w:id="169">
    <w:p w14:paraId="2C2AA024" w14:textId="68F15E0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calculate observed MR scan prices (and similarly, CT scan and surgical procedure prices) relative to Medicare at the level of parent facility, facility type, and facility ZIP Code for each payor and type of health plan (</w:t>
      </w:r>
      <w:r w:rsidRPr="00A640C5">
        <w:rPr>
          <w:rFonts w:ascii="Times New Roman" w:hAnsi="Times New Roman" w:cs="Times New Roman"/>
          <w:i/>
        </w:rPr>
        <w:t>e.g.,</w:t>
      </w:r>
      <w:r w:rsidRPr="00A640C5">
        <w:rPr>
          <w:rFonts w:ascii="Times New Roman" w:hAnsi="Times New Roman" w:cs="Times New Roman"/>
        </w:rPr>
        <w:t xml:space="preserve"> commercial, Medicare health plan) in the APCD data. Because we are unable to calculate relative prices for all the commercial, Medicare health plan, and MassHealth managed care claims in the APCD, we only predict these payors’ changes in health care expenditures when an enrollee switches to a Proposed Clinic from an alternative provider if there was sufficient information to calculate a relative price for at least 20 percent of the MR scan volume that the payor reimbursed the alternative provider for. Returning to the example involving BCBS-MA, suppose that one of BCBS-MA’s commercial enrollees is predicted to switch from a particular provider (</w:t>
      </w:r>
      <w:r w:rsidRPr="00A640C5">
        <w:rPr>
          <w:rFonts w:ascii="Times New Roman" w:hAnsi="Times New Roman" w:cs="Times New Roman"/>
          <w:i/>
        </w:rPr>
        <w:t>e.g.,</w:t>
      </w:r>
      <w:r w:rsidRPr="00A640C5">
        <w:rPr>
          <w:rFonts w:ascii="Times New Roman" w:hAnsi="Times New Roman" w:cs="Times New Roman"/>
        </w:rPr>
        <w:t xml:space="preserve"> Shields – Office/Clinic – 02026) to the Woburn Proposed Clinic for a MR scan. Suppose further that when relative price data are available, BCBS-MA reimburses BCBS-MA reimburses Shields – Office/Clinic – 02026 a relative price of 1.4. If commercial payors reimburse MGB academic centers a relative price of 2.5 on average and BCBS-MA anticipates reimbursing the Woburn clinic only half this amount, then BCBS-MA will anticipate a 11 percent decrease in expenditures ( = .5 × 2.5 ÷ 1.4 – 1) after an enrollee switches to the Woburn clinic from Shields for a MR scan. We only include this 11 percent decrease in our calculations if the 1.4 relative price at BCBS-MA reimburses Shields – Office/Clinic – 02026 is based on at least 20 percent of BCBS-MA’s scan volume at Shields – Office/Clinic – 02026. If not, we exclude the 11 percent decrease when we calculate the average change in expenditures when a commercial payor’s enrollee switches to the Woburn Proposed Clinic for a MR scan.</w:t>
      </w:r>
    </w:p>
  </w:footnote>
  <w:footnote w:id="170">
    <w:p w14:paraId="7A4E4DFB" w14:textId="4BFDE4E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To calculate the average change in health care expenditures across all payors and facilities, we take a weighted average across all facilities from which payors’ enrollees are predicted to switch to the Proposed Clinic and for which we have sufficient information to calculate the change in reimbursement the payor will incur following these switches. For example, suppose that 50 percent of the volume switching to the Woburn clinic are BCBS-MA enrollees are switching from a Shields facility and 30 percent of the volume switching to the Woburn clinic are enrollees in Tufts Medicare health plans shifting from a Beth Israel Lahey HOPD. If there are sufficient data available to determine that BCBS-MA and Tufts incurred 20 and ten percent decreases in reimbursement following these shifts but there is not sufficient information available to calculate reimbursement changes for the remaining 20 percent of volume switching to the Proposed Clinic, then we calculate the average decrease in health care expenditures across the volume switching to Woburn as (50% × 0.20 + 30% × 0.10) / (50% + 30%) = 0.1625, or 16.3 percent. </w:t>
      </w:r>
    </w:p>
  </w:footnote>
  <w:footnote w:id="171">
    <w:p w14:paraId="2DD3B19B" w14:textId="6643A2E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perform these calculations separately for each of the Proposed Clinics (</w:t>
      </w:r>
      <w:r w:rsidRPr="00A640C5">
        <w:rPr>
          <w:rFonts w:ascii="Times New Roman" w:hAnsi="Times New Roman" w:cs="Times New Roman"/>
          <w:i/>
        </w:rPr>
        <w:t>e.g</w:t>
      </w:r>
      <w:r w:rsidRPr="00A640C5">
        <w:rPr>
          <w:rFonts w:ascii="Times New Roman" w:hAnsi="Times New Roman" w:cs="Times New Roman"/>
        </w:rPr>
        <w:t>., we assume that the Woburn Clinic is operational but the Westwood and Westborough Clinics are not). We have not simulated the combined effect of the three Proposed Clinics on health expenditures, but this combined effect will be smaller than the sum of the three separate effects that we estimate if there are any patients who are predicted to switch from their current health care provider to more than one of the three Proposed Clinics.</w:t>
      </w:r>
    </w:p>
  </w:footnote>
  <w:footnote w:id="172">
    <w:p w14:paraId="25B4DC96" w14:textId="6590660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Similarly, the total percentage effect on expenditures for MR scans (or surgical services) are based on patients who reside in Massachusetts and receive outpatient MR scans (or surgical services) from facilities in Suffolk, Essex, Middlesex, Norfolk, Bristol, Plymouth, and Worcester Counties. These results are discussed later in this report. </w:t>
      </w:r>
    </w:p>
  </w:footnote>
  <w:footnote w:id="173">
    <w:p w14:paraId="29C7F89E" w14:textId="5D9289F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Mark V. Pauly, Thomas G. McGuire, and Pedro Pita Barros (eds). </w:t>
      </w:r>
      <w:r w:rsidRPr="00A640C5">
        <w:rPr>
          <w:rFonts w:ascii="Times New Roman" w:hAnsi="Times New Roman" w:cs="Times New Roman"/>
          <w:i/>
        </w:rPr>
        <w:t>Handbook of Health Economics</w:t>
      </w:r>
      <w:r w:rsidRPr="00A640C5">
        <w:rPr>
          <w:rFonts w:ascii="Times New Roman" w:hAnsi="Times New Roman" w:cs="Times New Roman"/>
        </w:rPr>
        <w:t xml:space="preserve">, Volume 2. North Holland, Elsevier (2012) [hereinafter, </w:t>
      </w:r>
      <w:r w:rsidRPr="00A640C5">
        <w:rPr>
          <w:rFonts w:ascii="Times New Roman" w:hAnsi="Times New Roman" w:cs="Times New Roman"/>
          <w:smallCaps/>
        </w:rPr>
        <w:t>Handbook</w:t>
      </w:r>
      <w:r w:rsidRPr="00A640C5">
        <w:rPr>
          <w:rFonts w:ascii="Times New Roman" w:hAnsi="Times New Roman" w:cs="Times New Roman"/>
        </w:rPr>
        <w:t xml:space="preserve">], Chapter 6: Amitabh Chandra, David Cutler, and Zirui Song. “Who Ordered That? The Economics of Treatment Choices in Medical Care.” p. 414. This article provides a good overview of the underlying economic models of supply-induced demand. </w:t>
      </w:r>
    </w:p>
  </w:footnote>
  <w:footnote w:id="174">
    <w:p w14:paraId="09CC68C6"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smallCaps/>
        </w:rPr>
        <w:t>Handbook</w:t>
      </w:r>
      <w:r w:rsidRPr="00A640C5">
        <w:rPr>
          <w:rFonts w:ascii="Times New Roman" w:hAnsi="Times New Roman" w:cs="Times New Roman"/>
        </w:rPr>
        <w:t>: Chapter 2: Jonathan Skinner. “Causes and Consequences of Regional Variation in Health Care.”, pp. 54-56.</w:t>
      </w:r>
    </w:p>
  </w:footnote>
  <w:footnote w:id="175">
    <w:p w14:paraId="56B3500E" w14:textId="395955B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Mark V. Pauly, Thomas G. McGuire, and Pedro Pita Barros (eds). </w:t>
      </w:r>
      <w:r w:rsidRPr="00A640C5">
        <w:rPr>
          <w:rFonts w:ascii="Times New Roman" w:hAnsi="Times New Roman" w:cs="Times New Roman"/>
          <w:i/>
        </w:rPr>
        <w:t>Handbook of Health Economics</w:t>
      </w:r>
      <w:r w:rsidRPr="00A640C5">
        <w:rPr>
          <w:rFonts w:ascii="Times New Roman" w:hAnsi="Times New Roman" w:cs="Times New Roman"/>
        </w:rPr>
        <w:t xml:space="preserve">, Volume 2. North Holland, Elsevier (2012) [hereinafter, </w:t>
      </w:r>
      <w:r w:rsidRPr="00A640C5">
        <w:rPr>
          <w:rFonts w:ascii="Times New Roman" w:hAnsi="Times New Roman" w:cs="Times New Roman"/>
          <w:smallCaps/>
        </w:rPr>
        <w:t>Handbook</w:t>
      </w:r>
      <w:r w:rsidRPr="00A640C5">
        <w:rPr>
          <w:rFonts w:ascii="Times New Roman" w:hAnsi="Times New Roman" w:cs="Times New Roman"/>
        </w:rPr>
        <w:t>], Chapter 6: Amitabh Chandra, David Cutler, and Zirui Song. “Who Ordered That? The Economics of Treatment Choices in Medical Care.” pp. 402-403.</w:t>
      </w:r>
    </w:p>
  </w:footnote>
  <w:footnote w:id="176">
    <w:p w14:paraId="3812FD88" w14:textId="3C910C85"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Atul Gawande. “The Cost Conundrum,” </w:t>
      </w:r>
      <w:r w:rsidRPr="00A640C5">
        <w:rPr>
          <w:rFonts w:ascii="Times New Roman" w:hAnsi="Times New Roman" w:cs="Times New Roman"/>
          <w:i/>
        </w:rPr>
        <w:t>The New Yorker</w:t>
      </w:r>
      <w:r w:rsidRPr="00A640C5">
        <w:rPr>
          <w:rFonts w:ascii="Times New Roman" w:hAnsi="Times New Roman" w:cs="Times New Roman"/>
        </w:rPr>
        <w:t xml:space="preserve"> (June 1, 2009), </w:t>
      </w:r>
      <w:r w:rsidRPr="00A640C5">
        <w:rPr>
          <w:rFonts w:ascii="Times New Roman" w:hAnsi="Times New Roman" w:cs="Times New Roman"/>
          <w:i/>
          <w:iCs/>
        </w:rPr>
        <w:t xml:space="preserve">available at </w:t>
      </w:r>
      <w:r w:rsidRPr="00A640C5">
        <w:rPr>
          <w:rFonts w:ascii="Times New Roman" w:hAnsi="Times New Roman" w:cs="Times New Roman"/>
        </w:rPr>
        <w:t xml:space="preserve">https://www.newyorker.com/magazine/2009/06/01/the-cost-conundrum; </w:t>
      </w:r>
      <w:r w:rsidRPr="00A640C5">
        <w:rPr>
          <w:rFonts w:ascii="Times New Roman" w:hAnsi="Times New Roman" w:cs="Times New Roman"/>
          <w:i/>
        </w:rPr>
        <w:t>See</w:t>
      </w:r>
      <w:r w:rsidRPr="00A640C5">
        <w:rPr>
          <w:rFonts w:ascii="Times New Roman" w:hAnsi="Times New Roman" w:cs="Times New Roman"/>
        </w:rPr>
        <w:t xml:space="preserve"> </w:t>
      </w:r>
      <w:r w:rsidRPr="00A640C5">
        <w:rPr>
          <w:rFonts w:ascii="Times New Roman" w:hAnsi="Times New Roman" w:cs="Times New Roman"/>
          <w:i/>
        </w:rPr>
        <w:t>also</w:t>
      </w:r>
      <w:r w:rsidRPr="00A640C5">
        <w:rPr>
          <w:rFonts w:ascii="Times New Roman" w:hAnsi="Times New Roman" w:cs="Times New Roman"/>
        </w:rPr>
        <w:t xml:space="preserve">, </w:t>
      </w:r>
      <w:r w:rsidRPr="00A640C5">
        <w:rPr>
          <w:rFonts w:ascii="Times New Roman" w:hAnsi="Times New Roman" w:cs="Times New Roman"/>
          <w:smallCaps/>
        </w:rPr>
        <w:t>Handbook</w:t>
      </w:r>
      <w:r w:rsidRPr="00A640C5">
        <w:rPr>
          <w:rFonts w:ascii="Times New Roman" w:hAnsi="Times New Roman" w:cs="Times New Roman"/>
        </w:rPr>
        <w:t>, Skinner, p. 62.</w:t>
      </w:r>
    </w:p>
  </w:footnote>
  <w:footnote w:id="177">
    <w:p w14:paraId="38504074" w14:textId="62E0333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David Cutler, Jonathan S. Skinner, Ariel Dora Stern, and David Wennberg. “Physician Beliefs and Patient Preferences: A New Look at Regional Variation in Health Care Spending.” </w:t>
      </w:r>
      <w:r w:rsidRPr="00A640C5">
        <w:rPr>
          <w:rFonts w:ascii="Times New Roman" w:hAnsi="Times New Roman" w:cs="Times New Roman"/>
          <w:i/>
        </w:rPr>
        <w:t>American Economic Journal of Economic Policy</w:t>
      </w:r>
      <w:r w:rsidRPr="00A640C5">
        <w:rPr>
          <w:rFonts w:ascii="Times New Roman" w:hAnsi="Times New Roman" w:cs="Times New Roman"/>
        </w:rPr>
        <w:t xml:space="preserve"> (2019).</w:t>
      </w:r>
    </w:p>
  </w:footnote>
  <w:footnote w:id="178">
    <w:p w14:paraId="31F009D4" w14:textId="2A4C0D18" w:rsidR="00402001" w:rsidRPr="00A640C5" w:rsidRDefault="00402001" w:rsidP="00A5539A">
      <w:pPr>
        <w:spacing w:line="240" w:lineRule="auto"/>
        <w:rPr>
          <w:rFonts w:ascii="Times New Roman" w:hAnsi="Times New Roman" w:cs="Times New Roman"/>
          <w:sz w:val="20"/>
          <w:szCs w:val="20"/>
        </w:rPr>
      </w:pPr>
      <w:r w:rsidRPr="00A640C5">
        <w:rPr>
          <w:rStyle w:val="FootnoteReference"/>
          <w:rFonts w:ascii="Times New Roman" w:hAnsi="Times New Roman" w:cs="Times New Roman"/>
          <w:sz w:val="20"/>
          <w:szCs w:val="20"/>
        </w:rPr>
        <w:footnoteRef/>
      </w:r>
      <w:r w:rsidRPr="00A640C5">
        <w:rPr>
          <w:rFonts w:ascii="Times New Roman" w:hAnsi="Times New Roman" w:cs="Times New Roman"/>
          <w:sz w:val="20"/>
          <w:szCs w:val="20"/>
        </w:rPr>
        <w:t xml:space="preserve"> The local proportion of cowboys/comforters explains 36 percent of variation; when the frequency of high- or low-follow-up recommenders is added, the regressions explain 62 percent of variation.</w:t>
      </w:r>
    </w:p>
  </w:footnote>
  <w:footnote w:id="179">
    <w:p w14:paraId="60B5E3A1" w14:textId="3F6D132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authors do find that practice type is associated with treatment recommendations. Solo or two-person practices—practicing in an environment that is dissimilar to MGB-employed physicians—are more likely to be cowboys and high-follow-up physicians. </w:t>
      </w:r>
    </w:p>
  </w:footnote>
  <w:footnote w:id="180">
    <w:p w14:paraId="25AF92C3" w14:textId="6E1FA56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Jeffrey Clemens and Joshua Gottlieb. “Do Physicians’ Financial Incentives Affect Medical Treatment and Patient Health?” </w:t>
      </w:r>
      <w:r w:rsidRPr="00A640C5">
        <w:rPr>
          <w:rFonts w:ascii="Times New Roman" w:hAnsi="Times New Roman" w:cs="Times New Roman"/>
          <w:i/>
        </w:rPr>
        <w:t>American Economic Review</w:t>
      </w:r>
      <w:r w:rsidRPr="00A640C5">
        <w:rPr>
          <w:rFonts w:ascii="Times New Roman" w:hAnsi="Times New Roman" w:cs="Times New Roman"/>
        </w:rPr>
        <w:t xml:space="preserve"> (2014).</w:t>
      </w:r>
    </w:p>
  </w:footnote>
  <w:footnote w:id="181">
    <w:p w14:paraId="747F6805" w14:textId="3D339D1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CMS varies the fee schedule amounts for physicians using “Geographic Adjustment Factors” that account for differences in where physicians practice. In 1997, CMS consolidated the regions in which these Geographic Adjustment Factors were calculated. As a result, some physicians experienced increases in Medicare reimbursements while others experienced decreases. </w:t>
      </w:r>
    </w:p>
  </w:footnote>
  <w:footnote w:id="182">
    <w:p w14:paraId="5B59D645" w14:textId="303162AA"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Specifically, the authors estimate a long-run elasticity of 1.5 but note that Medicare reimbursement rates compensate physicians for the costs they incur in addition to their own efforts. Using an average of about 40 percent of Medicare reimbursement attributable to physician work, they calculate a wage elasticity of 0.6.</w:t>
      </w:r>
    </w:p>
  </w:footnote>
  <w:footnote w:id="183">
    <w:p w14:paraId="38DD2390" w14:textId="0973411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Kei Ikegami, Ken Onishi, and Naoki Wakamori. “Competition-driven physician-induced demand.” </w:t>
      </w:r>
      <w:r w:rsidRPr="00A640C5">
        <w:rPr>
          <w:rFonts w:ascii="Times New Roman" w:hAnsi="Times New Roman" w:cs="Times New Roman"/>
          <w:i/>
        </w:rPr>
        <w:t>Journal of Health Economics</w:t>
      </w:r>
      <w:r w:rsidRPr="00A640C5">
        <w:rPr>
          <w:rFonts w:ascii="Times New Roman" w:hAnsi="Times New Roman" w:cs="Times New Roman"/>
        </w:rPr>
        <w:t xml:space="preserve"> (2021).</w:t>
      </w:r>
    </w:p>
  </w:footnote>
  <w:footnote w:id="184">
    <w:p w14:paraId="4DA6A582"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Amy Finkelstein, Matthew Gentzkow, and Heidi Williams. “Sources of Geographic Variation in Health Care: Evidence from Patient Migration.” </w:t>
      </w:r>
      <w:r w:rsidRPr="00A640C5">
        <w:rPr>
          <w:rFonts w:ascii="Times New Roman" w:hAnsi="Times New Roman" w:cs="Times New Roman"/>
          <w:i/>
        </w:rPr>
        <w:t>Quarterly Journal of Economics</w:t>
      </w:r>
      <w:r w:rsidRPr="00A640C5">
        <w:rPr>
          <w:rFonts w:ascii="Times New Roman" w:hAnsi="Times New Roman" w:cs="Times New Roman"/>
        </w:rPr>
        <w:t xml:space="preserve"> (2016).</w:t>
      </w:r>
    </w:p>
  </w:footnote>
  <w:footnote w:id="185">
    <w:p w14:paraId="47076FF7" w14:textId="10D6C86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Gary J. Young, E. David Zapada, Stephen Flaherty, and Ngoc Thai. “Hospital Employment Of Physicians In Massachusetts Is Associated With Inappropriate Diagnostic Imaging.” </w:t>
      </w:r>
      <w:r w:rsidRPr="00A640C5">
        <w:rPr>
          <w:rFonts w:ascii="Times New Roman" w:hAnsi="Times New Roman" w:cs="Times New Roman"/>
          <w:i/>
        </w:rPr>
        <w:t>Health Affairs</w:t>
      </w:r>
      <w:r w:rsidRPr="00A640C5">
        <w:rPr>
          <w:rFonts w:ascii="Times New Roman" w:hAnsi="Times New Roman" w:cs="Times New Roman"/>
        </w:rPr>
        <w:t xml:space="preserve"> (2021).</w:t>
      </w:r>
    </w:p>
  </w:footnote>
  <w:footnote w:id="186">
    <w:p w14:paraId="794FCB25" w14:textId="3BDFFE6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Centers for Medicare and Medicaid Services, National Health Expenditure Accounts, Table 20, </w:t>
      </w:r>
      <w:r w:rsidRPr="00A640C5">
        <w:rPr>
          <w:rFonts w:ascii="Times New Roman" w:hAnsi="Times New Roman" w:cs="Times New Roman"/>
          <w:i/>
        </w:rPr>
        <w:t xml:space="preserve">available at </w:t>
      </w:r>
      <w:r w:rsidRPr="00A640C5">
        <w:rPr>
          <w:rFonts w:ascii="Times New Roman" w:hAnsi="Times New Roman" w:cs="Times New Roman"/>
        </w:rPr>
        <w:t>https://www.cms.gov/files/zip/nhe-tables.zip.</w:t>
      </w:r>
      <w:r w:rsidRPr="00A640C5">
        <w:rPr>
          <w:rFonts w:ascii="Times New Roman" w:hAnsi="Times New Roman" w:cs="Times New Roman"/>
          <w:i/>
        </w:rPr>
        <w:t xml:space="preserve"> </w:t>
      </w:r>
    </w:p>
  </w:footnote>
  <w:footnote w:id="187">
    <w:p w14:paraId="0531336B" w14:textId="24CF2B7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See</w:t>
      </w:r>
      <w:r w:rsidRPr="00A640C5">
        <w:rPr>
          <w:rFonts w:ascii="Times New Roman" w:hAnsi="Times New Roman" w:cs="Times New Roman"/>
        </w:rPr>
        <w:t xml:space="preserve"> Complaint, </w:t>
      </w:r>
      <w:r w:rsidRPr="00A640C5">
        <w:rPr>
          <w:rFonts w:ascii="Times New Roman" w:hAnsi="Times New Roman" w:cs="Times New Roman"/>
          <w:i/>
        </w:rPr>
        <w:t>In the Matter of Methodist Le Bonheur Healthcare and Tenet Healthcare Corporation</w:t>
      </w:r>
      <w:r w:rsidRPr="00A640C5">
        <w:rPr>
          <w:rFonts w:ascii="Times New Roman" w:hAnsi="Times New Roman" w:cs="Times New Roman"/>
        </w:rPr>
        <w:t>, Federal Trade Commission Docket No. 9396, ¶ 4. In that complaint, the Federal Trade Commission discussed the loss of competition that would have allegedly resulted from a proposed hospital merger and the effect of increased hospital prices on consumers: “Commercial insurers will have to pass on at least some of those higher healthcare costs to employers and their insurance plan members in the form of increased premiums, co-pays, deductibles, and other out-of-pocket expenses. ‘Self-insured’ employers that pay the cost of their employees’ healthcare claims directly will bear the full and immediate burden of higher reimbursement rates and other less favorable terms.”</w:t>
      </w:r>
    </w:p>
  </w:footnote>
  <w:footnote w:id="188">
    <w:p w14:paraId="4B8E55C7" w14:textId="72200D1F"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sidDel="00A62572">
        <w:rPr>
          <w:rFonts w:ascii="Times New Roman" w:hAnsi="Times New Roman" w:cs="Times New Roman"/>
        </w:rPr>
        <w:t xml:space="preserve"> </w:t>
      </w:r>
      <w:r w:rsidRPr="00A640C5">
        <w:rPr>
          <w:rFonts w:ascii="Times New Roman" w:hAnsi="Times New Roman" w:cs="Times New Roman"/>
        </w:rPr>
        <w:t xml:space="preserve">Kaiser Family Foundation, “Employer Health Benefits: 2021 Annual Survey,” Figure 10.1, </w:t>
      </w:r>
      <w:r w:rsidRPr="00A640C5">
        <w:rPr>
          <w:rFonts w:ascii="Times New Roman" w:hAnsi="Times New Roman" w:cs="Times New Roman"/>
          <w:i/>
        </w:rPr>
        <w:t>available at</w:t>
      </w:r>
      <w:r w:rsidRPr="00A640C5">
        <w:rPr>
          <w:rFonts w:ascii="Times New Roman" w:hAnsi="Times New Roman" w:cs="Times New Roman"/>
        </w:rPr>
        <w:t xml:space="preserve"> https://files.kff.org/attachment/Report-Employer-Health-Benefits-2021-Annual-Survey.pdf.</w:t>
      </w:r>
    </w:p>
  </w:footnote>
  <w:footnote w:id="189">
    <w:p w14:paraId="2450E3DC" w14:textId="64CA909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t>
      </w:r>
      <w:r w:rsidRPr="00A640C5">
        <w:rPr>
          <w:rFonts w:ascii="Times New Roman" w:hAnsi="Times New Roman" w:cs="Times New Roman"/>
          <w:i/>
        </w:rPr>
        <w:t xml:space="preserve">See </w:t>
      </w:r>
      <w:r w:rsidRPr="00A640C5">
        <w:rPr>
          <w:rFonts w:ascii="Times New Roman" w:hAnsi="Times New Roman" w:cs="Times New Roman"/>
        </w:rPr>
        <w:t xml:space="preserve">Peter R. Kongstvedt (ed.). </w:t>
      </w:r>
      <w:r w:rsidRPr="00A640C5">
        <w:rPr>
          <w:rFonts w:ascii="Times New Roman" w:hAnsi="Times New Roman" w:cs="Times New Roman"/>
          <w:i/>
        </w:rPr>
        <w:t xml:space="preserve">The Managed Health Care Handbook, </w:t>
      </w:r>
      <w:r w:rsidRPr="00A640C5">
        <w:rPr>
          <w:rFonts w:ascii="Times New Roman" w:hAnsi="Times New Roman" w:cs="Times New Roman"/>
        </w:rPr>
        <w:t>Fourth Edition. Gaithersburg, Aspen Publishers (2001), Chapter 49.</w:t>
      </w:r>
    </w:p>
  </w:footnote>
  <w:footnote w:id="190">
    <w:p w14:paraId="4E422638" w14:textId="79AD79C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Centers for Medicare and Medicaid Services. National Health Expenditure Accounts, Table 20, </w:t>
      </w:r>
      <w:r w:rsidRPr="00A640C5">
        <w:rPr>
          <w:rFonts w:ascii="Times New Roman" w:hAnsi="Times New Roman" w:cs="Times New Roman"/>
          <w:i/>
        </w:rPr>
        <w:t xml:space="preserve">available at </w:t>
      </w:r>
      <w:r w:rsidRPr="00A640C5">
        <w:rPr>
          <w:rFonts w:ascii="Times New Roman" w:hAnsi="Times New Roman" w:cs="Times New Roman"/>
        </w:rPr>
        <w:t>https://www.cms.gov/files/zip/nhe-tables.zip.</w:t>
      </w:r>
    </w:p>
  </w:footnote>
  <w:footnote w:id="191">
    <w:p w14:paraId="37E0E74C" w14:textId="473A33DE"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Jonathan T. Kolstad and Amanda E. Kowalski. “Mandate-based health reform and the labor market: Evidence from the Massachusetts reform.” </w:t>
      </w:r>
      <w:r w:rsidRPr="00A640C5">
        <w:rPr>
          <w:rFonts w:ascii="Times New Roman" w:hAnsi="Times New Roman" w:cs="Times New Roman"/>
          <w:i/>
        </w:rPr>
        <w:t>Journal of Health Economics</w:t>
      </w:r>
      <w:r w:rsidRPr="00A640C5">
        <w:rPr>
          <w:rFonts w:ascii="Times New Roman" w:hAnsi="Times New Roman" w:cs="Times New Roman"/>
        </w:rPr>
        <w:t xml:space="preserve"> (2016). </w:t>
      </w:r>
    </w:p>
  </w:footnote>
  <w:footnote w:id="192">
    <w:p w14:paraId="39C8DDE7"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Priyanka Anand. “Health Insurance Costs and Employee Compensation: Evidence from the National Compensation Survey.” </w:t>
      </w:r>
      <w:r w:rsidRPr="00A640C5">
        <w:rPr>
          <w:rFonts w:ascii="Times New Roman" w:hAnsi="Times New Roman" w:cs="Times New Roman"/>
          <w:i/>
        </w:rPr>
        <w:t>Health Economics</w:t>
      </w:r>
      <w:r w:rsidRPr="00A640C5">
        <w:rPr>
          <w:rFonts w:ascii="Times New Roman" w:hAnsi="Times New Roman" w:cs="Times New Roman"/>
        </w:rPr>
        <w:t xml:space="preserve"> (2017). </w:t>
      </w:r>
    </w:p>
  </w:footnote>
  <w:footnote w:id="193">
    <w:p w14:paraId="55291850" w14:textId="6CB7F39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Katherine Baicker and Amitabh Chandra. “The Labor Market Effects of Rising Health Insurance Premiums.” </w:t>
      </w:r>
      <w:r w:rsidRPr="00A640C5">
        <w:rPr>
          <w:rFonts w:ascii="Times New Roman" w:hAnsi="Times New Roman" w:cs="Times New Roman"/>
          <w:i/>
        </w:rPr>
        <w:t>Journal of Labor Economics</w:t>
      </w:r>
      <w:r w:rsidRPr="00A640C5">
        <w:rPr>
          <w:rFonts w:ascii="Times New Roman" w:hAnsi="Times New Roman" w:cs="Times New Roman"/>
        </w:rPr>
        <w:t xml:space="preserve"> (2006). </w:t>
      </w:r>
    </w:p>
  </w:footnote>
  <w:footnote w:id="194">
    <w:p w14:paraId="621653F4" w14:textId="7777777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Jonathan Gruber. “The Incidence of Mandated Maternity Benefits.” </w:t>
      </w:r>
      <w:r w:rsidRPr="00A640C5">
        <w:rPr>
          <w:rFonts w:ascii="Times New Roman" w:hAnsi="Times New Roman" w:cs="Times New Roman"/>
          <w:i/>
        </w:rPr>
        <w:t xml:space="preserve">American Economic Review </w:t>
      </w:r>
      <w:r w:rsidRPr="00A640C5">
        <w:rPr>
          <w:rFonts w:ascii="Times New Roman" w:hAnsi="Times New Roman" w:cs="Times New Roman"/>
        </w:rPr>
        <w:t>(1994).</w:t>
      </w:r>
    </w:p>
  </w:footnote>
  <w:footnote w:id="195">
    <w:p w14:paraId="5F4DB9E8" w14:textId="6EB05BBF"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Matthew Rae, Rebecca Copeland, and Cynthia Cox. “Tracking the rise in premium contributions and cost-sharing for families with large employer coverage,” Peterson-KFF Health System Tracker (2019), </w:t>
      </w:r>
      <w:r w:rsidRPr="00A640C5">
        <w:rPr>
          <w:rFonts w:ascii="Times New Roman" w:hAnsi="Times New Roman" w:cs="Times New Roman"/>
          <w:i/>
        </w:rPr>
        <w:t>available at</w:t>
      </w:r>
      <w:r w:rsidRPr="00A640C5">
        <w:rPr>
          <w:rFonts w:ascii="Times New Roman" w:hAnsi="Times New Roman" w:cs="Times New Roman"/>
        </w:rPr>
        <w:t xml:space="preserve"> https://www.healthsystemtracker.org/brief/tracking-the-rise-in-premium-contributions-and-cost-sharing-for-families-with-large-employer-coverage. </w:t>
      </w:r>
    </w:p>
  </w:footnote>
  <w:footnote w:id="196">
    <w:p w14:paraId="749DEA7B" w14:textId="5C0CB60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Bureau of Labor Statistics National Compensation Survey. “</w:t>
      </w:r>
      <w:r w:rsidRPr="00A640C5">
        <w:rPr>
          <w:rFonts w:ascii="Times New Roman" w:hAnsi="Times New Roman" w:cs="Times New Roman"/>
          <w:shd w:val="clear" w:color="auto" w:fill="FFFFFF"/>
        </w:rPr>
        <w:t xml:space="preserve">Table 4. Medical plans: Share of premiums paid by employer and employee for family coverage,” (March 2021), </w:t>
      </w:r>
      <w:r w:rsidRPr="00A640C5">
        <w:rPr>
          <w:rFonts w:ascii="Times New Roman" w:hAnsi="Times New Roman" w:cs="Times New Roman"/>
          <w:i/>
          <w:shd w:val="clear" w:color="auto" w:fill="FFFFFF"/>
        </w:rPr>
        <w:t xml:space="preserve">available at </w:t>
      </w:r>
      <w:r w:rsidRPr="00A640C5">
        <w:rPr>
          <w:rFonts w:ascii="Times New Roman" w:hAnsi="Times New Roman" w:cs="Times New Roman"/>
        </w:rPr>
        <w:t>https://www.bls.gov/news.release/ebs2.t04.htm</w:t>
      </w:r>
      <w:r w:rsidRPr="00A640C5">
        <w:rPr>
          <w:rFonts w:ascii="Times New Roman" w:hAnsi="Times New Roman" w:cs="Times New Roman"/>
          <w:shd w:val="clear" w:color="auto" w:fill="FFFFFF"/>
        </w:rPr>
        <w:t xml:space="preserve">; </w:t>
      </w:r>
      <w:r w:rsidRPr="00A640C5">
        <w:rPr>
          <w:rFonts w:ascii="Times New Roman" w:hAnsi="Times New Roman" w:cs="Times New Roman"/>
        </w:rPr>
        <w:t>Bureau of Labor Statistics National Compensation Survey. “</w:t>
      </w:r>
      <w:r w:rsidRPr="00A640C5">
        <w:rPr>
          <w:rFonts w:ascii="Times New Roman" w:eastAsia="Symbol" w:hAnsi="Times New Roman" w:cs="Times New Roman"/>
        </w:rPr>
        <w:t xml:space="preserve">Table 3. Medical plans: Share of premiums paid by employer and employee for single coverage,” (March 2021), </w:t>
      </w:r>
      <w:r w:rsidRPr="00A640C5">
        <w:rPr>
          <w:rFonts w:ascii="Times New Roman" w:eastAsia="Symbol" w:hAnsi="Times New Roman" w:cs="Times New Roman"/>
          <w:i/>
        </w:rPr>
        <w:t>available at</w:t>
      </w:r>
      <w:r w:rsidRPr="00A640C5">
        <w:rPr>
          <w:rFonts w:ascii="Times New Roman" w:hAnsi="Times New Roman" w:cs="Times New Roman"/>
        </w:rPr>
        <w:t xml:space="preserve"> https://www.bls.gov/news.release/ebs2.t03.htm. </w:t>
      </w:r>
    </w:p>
  </w:footnote>
  <w:footnote w:id="197">
    <w:p w14:paraId="4CCF84B6" w14:textId="4CFA08D8"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American Association of Medical Colleges (prepared by IHS Markit Ltd). “The Complexities of Physician Supply and Demand: Projections from 2019 to 2034,” (2021), </w:t>
      </w:r>
      <w:r w:rsidRPr="00A640C5">
        <w:rPr>
          <w:rFonts w:ascii="Times New Roman" w:hAnsi="Times New Roman" w:cs="Times New Roman"/>
          <w:i/>
        </w:rPr>
        <w:t>available at</w:t>
      </w:r>
      <w:r w:rsidRPr="00A640C5">
        <w:rPr>
          <w:rFonts w:ascii="Times New Roman" w:hAnsi="Times New Roman" w:cs="Times New Roman"/>
        </w:rPr>
        <w:t xml:space="preserve"> https://www.aamc.org/media/54681/download?attachment</w:t>
      </w:r>
      <w:r w:rsidRPr="00A640C5">
        <w:rPr>
          <w:rStyle w:val="Hyperlink"/>
          <w:rFonts w:ascii="Times New Roman" w:hAnsi="Times New Roman" w:cs="Times New Roman"/>
        </w:rPr>
        <w:t>.</w:t>
      </w:r>
    </w:p>
  </w:footnote>
  <w:footnote w:id="198">
    <w:p w14:paraId="50231947" w14:textId="1AAFCDB9"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Xiaoming Zhang, Daniel Lin, Hugh Pforsich, and Vernon W. Lin. “Physician workforce in the United States of America: forecasting nationwide shortages.” </w:t>
      </w:r>
      <w:r w:rsidRPr="00A640C5">
        <w:rPr>
          <w:rFonts w:ascii="Times New Roman" w:hAnsi="Times New Roman" w:cs="Times New Roman"/>
          <w:i/>
        </w:rPr>
        <w:t>Human Resources for Health</w:t>
      </w:r>
      <w:r w:rsidRPr="00A640C5">
        <w:rPr>
          <w:rFonts w:ascii="Times New Roman" w:hAnsi="Times New Roman" w:cs="Times New Roman"/>
        </w:rPr>
        <w:t xml:space="preserve"> (2020).</w:t>
      </w:r>
    </w:p>
  </w:footnote>
  <w:footnote w:id="199">
    <w:p w14:paraId="6D8D867E" w14:textId="470538B4" w:rsidR="00402001" w:rsidRPr="00A640C5" w:rsidRDefault="00402001" w:rsidP="00A5539A">
      <w:pPr>
        <w:spacing w:line="240" w:lineRule="auto"/>
        <w:rPr>
          <w:rFonts w:ascii="Times New Roman" w:hAnsi="Times New Roman" w:cs="Times New Roman"/>
          <w:sz w:val="20"/>
          <w:szCs w:val="20"/>
        </w:rPr>
      </w:pPr>
      <w:r w:rsidRPr="00A640C5">
        <w:rPr>
          <w:rStyle w:val="FootnoteReference"/>
          <w:rFonts w:ascii="Times New Roman" w:hAnsi="Times New Roman" w:cs="Times New Roman"/>
          <w:sz w:val="20"/>
          <w:szCs w:val="20"/>
        </w:rPr>
        <w:footnoteRef/>
      </w:r>
      <w:r w:rsidRPr="00A640C5">
        <w:rPr>
          <w:rFonts w:ascii="Times New Roman" w:hAnsi="Times New Roman" w:cs="Times New Roman"/>
          <w:sz w:val="20"/>
          <w:szCs w:val="20"/>
        </w:rPr>
        <w:t xml:space="preserve"> Department of Health and Human Services, Health Resources and Services Administration. “Data Downloads: Workforce Projections,” </w:t>
      </w:r>
      <w:r w:rsidRPr="00A640C5">
        <w:rPr>
          <w:rFonts w:ascii="Times New Roman" w:hAnsi="Times New Roman" w:cs="Times New Roman"/>
          <w:i/>
          <w:sz w:val="20"/>
          <w:szCs w:val="20"/>
        </w:rPr>
        <w:t xml:space="preserve">available at </w:t>
      </w:r>
      <w:r w:rsidRPr="00A640C5">
        <w:rPr>
          <w:rFonts w:ascii="Times New Roman" w:hAnsi="Times New Roman" w:cs="Times New Roman"/>
          <w:sz w:val="20"/>
          <w:szCs w:val="20"/>
        </w:rPr>
        <w:t xml:space="preserve">https://data.hrsa.gov//DataDownload/DD_Files/Workforce%20Projections_Full%20Data20210513.xlsx. </w:t>
      </w:r>
    </w:p>
  </w:footnote>
  <w:footnote w:id="200">
    <w:p w14:paraId="0D466EE1" w14:textId="2B2531E7" w:rsidR="00402001" w:rsidRPr="00A640C5" w:rsidRDefault="00402001" w:rsidP="00A5539A">
      <w:pPr>
        <w:spacing w:line="240" w:lineRule="auto"/>
        <w:rPr>
          <w:rFonts w:ascii="Times New Roman" w:hAnsi="Times New Roman" w:cs="Times New Roman"/>
          <w:sz w:val="20"/>
          <w:szCs w:val="20"/>
        </w:rPr>
      </w:pPr>
      <w:r w:rsidRPr="00A640C5">
        <w:rPr>
          <w:rStyle w:val="FootnoteReference"/>
          <w:rFonts w:ascii="Times New Roman" w:hAnsi="Times New Roman" w:cs="Times New Roman"/>
          <w:sz w:val="20"/>
          <w:szCs w:val="20"/>
        </w:rPr>
        <w:footnoteRef/>
      </w:r>
      <w:r w:rsidRPr="00A640C5">
        <w:rPr>
          <w:rFonts w:ascii="Times New Roman" w:hAnsi="Times New Roman" w:cs="Times New Roman"/>
          <w:sz w:val="20"/>
          <w:szCs w:val="20"/>
        </w:rPr>
        <w:t xml:space="preserve"> Xiaoming Zhang, Daniel Tai, Hugh Pforsich, Vernon W. Lin. “United States Registered Nurse Workforce Report Card and Shortage Forecast: A Revisit.” </w:t>
      </w:r>
      <w:r w:rsidRPr="00A640C5">
        <w:rPr>
          <w:rFonts w:ascii="Times New Roman" w:hAnsi="Times New Roman" w:cs="Times New Roman"/>
          <w:i/>
          <w:sz w:val="20"/>
          <w:szCs w:val="20"/>
        </w:rPr>
        <w:t>American Journal of Medical Quality</w:t>
      </w:r>
      <w:r w:rsidRPr="00A640C5">
        <w:rPr>
          <w:rFonts w:ascii="Times New Roman" w:hAnsi="Times New Roman" w:cs="Times New Roman"/>
          <w:sz w:val="20"/>
          <w:szCs w:val="20"/>
        </w:rPr>
        <w:t xml:space="preserve"> (2018). </w:t>
      </w:r>
    </w:p>
  </w:footnote>
  <w:footnote w:id="201">
    <w:p w14:paraId="278D45C9" w14:textId="327B4CFC"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This same analysis shows shortages of licensed practical nurses both nationally and in Massachusetts, but the supply of licensed practical nurses is so much smaller than that of registered nurses that the combined impacts still show surpluses. (Department of Health and Human Services, Health Resources and Services Administration, “Supply and Demand Projections of the Nursing Workforce: 2014 and 2030,” (July 21, 2017), </w:t>
      </w:r>
      <w:r w:rsidRPr="00A640C5">
        <w:rPr>
          <w:rFonts w:ascii="Times New Roman" w:hAnsi="Times New Roman" w:cs="Times New Roman"/>
          <w:i/>
        </w:rPr>
        <w:t>available at</w:t>
      </w:r>
      <w:r w:rsidRPr="00A640C5">
        <w:rPr>
          <w:rFonts w:ascii="Times New Roman" w:hAnsi="Times New Roman" w:cs="Times New Roman"/>
        </w:rPr>
        <w:t xml:space="preserve"> https://bhw.hrsa.gov/sites/default/files/bureau-health-workforce/data-research/nchwa-hrsa-nursing-report.pdf</w:t>
      </w:r>
      <w:r w:rsidRPr="00A640C5">
        <w:rPr>
          <w:rStyle w:val="Hyperlink"/>
          <w:rFonts w:ascii="Times New Roman" w:hAnsi="Times New Roman" w:cs="Times New Roman"/>
          <w:color w:val="auto"/>
          <w:u w:val="none"/>
        </w:rPr>
        <w:t xml:space="preserve">.) </w:t>
      </w:r>
    </w:p>
  </w:footnote>
  <w:footnote w:id="202">
    <w:p w14:paraId="71BAE7EA" w14:textId="1050CCE2"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Stephanie Taube and Rachel Lipson. “Covid-19 and the Changing Massachusetts Healthcare Workforce,” Harvard Kennedy School and Massachusetts Healthcare Collaborative (2021). Moreover, nationwide, the tightened labor market for nurses has led to substantial increases in wage costs for providers. </w:t>
      </w:r>
      <w:r w:rsidRPr="00A640C5">
        <w:rPr>
          <w:rFonts w:ascii="Times New Roman" w:hAnsi="Times New Roman" w:cs="Times New Roman"/>
          <w:i/>
        </w:rPr>
        <w:t>See</w:t>
      </w:r>
      <w:r w:rsidRPr="00A640C5">
        <w:rPr>
          <w:rFonts w:ascii="Times New Roman" w:hAnsi="Times New Roman" w:cs="Times New Roman"/>
        </w:rPr>
        <w:t xml:space="preserve">, for example, Melanie Evans, “Nurse Salaries Rise as Demand for Their Services Soars During Covid-19 Pandemic,” </w:t>
      </w:r>
      <w:r w:rsidRPr="00A640C5">
        <w:rPr>
          <w:rFonts w:ascii="Times New Roman" w:hAnsi="Times New Roman" w:cs="Times New Roman"/>
          <w:i/>
        </w:rPr>
        <w:t xml:space="preserve">Wall Street Journal </w:t>
      </w:r>
      <w:r w:rsidRPr="00A640C5">
        <w:rPr>
          <w:rFonts w:ascii="Times New Roman" w:hAnsi="Times New Roman" w:cs="Times New Roman"/>
        </w:rPr>
        <w:t xml:space="preserve">(November 17, 2021), </w:t>
      </w:r>
      <w:r w:rsidRPr="00A640C5">
        <w:rPr>
          <w:rFonts w:ascii="Times New Roman" w:hAnsi="Times New Roman" w:cs="Times New Roman"/>
          <w:i/>
        </w:rPr>
        <w:t>available at</w:t>
      </w:r>
      <w:r w:rsidRPr="00A640C5">
        <w:rPr>
          <w:rFonts w:ascii="Times New Roman" w:hAnsi="Times New Roman" w:cs="Times New Roman"/>
        </w:rPr>
        <w:t xml:space="preserve"> https://www.wsj.com/articles/nurse-salaries-rise-as-demand-for-their-services-soars-during-covid-19-pandemic-11637145000?st=edqxq520ws85ts9&amp;reflink=article_gmail_share. </w:t>
      </w:r>
    </w:p>
  </w:footnote>
  <w:footnote w:id="203">
    <w:p w14:paraId="2A5FE92E" w14:textId="2135F76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Department of Health and Human Services, Health Resources and Services Administration. “Workforce Projections_Full Data20210513.xlsx,” a</w:t>
      </w:r>
      <w:r w:rsidRPr="00A640C5">
        <w:rPr>
          <w:rFonts w:ascii="Times New Roman" w:hAnsi="Times New Roman" w:cs="Times New Roman"/>
          <w:i/>
        </w:rPr>
        <w:t xml:space="preserve">vailable at </w:t>
      </w:r>
      <w:r w:rsidRPr="00A640C5">
        <w:rPr>
          <w:rFonts w:ascii="Times New Roman" w:hAnsi="Times New Roman" w:cs="Times New Roman"/>
        </w:rPr>
        <w:t>https://data.hrsa.gov//DataDownload/DD_Files/Workforce%20Projections_Full%20Data20210513.xlsx</w:t>
      </w:r>
      <w:r w:rsidRPr="00A640C5">
        <w:rPr>
          <w:rFonts w:ascii="Times New Roman" w:hAnsi="Times New Roman" w:cs="Times New Roman"/>
          <w:i/>
        </w:rPr>
        <w:t xml:space="preserve">. </w:t>
      </w:r>
    </w:p>
  </w:footnote>
  <w:footnote w:id="204">
    <w:p w14:paraId="3C815637" w14:textId="67F7803D"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American Society of Radiologic Technologists. “Radiologic Sciences Staffing and Workplace Survey 2019,” (September 2019), </w:t>
      </w:r>
      <w:r w:rsidRPr="00A640C5">
        <w:rPr>
          <w:rFonts w:ascii="Times New Roman" w:hAnsi="Times New Roman" w:cs="Times New Roman"/>
          <w:i/>
        </w:rPr>
        <w:t>available at</w:t>
      </w:r>
      <w:r w:rsidRPr="00A640C5">
        <w:rPr>
          <w:rFonts w:ascii="Times New Roman" w:hAnsi="Times New Roman" w:cs="Times New Roman"/>
        </w:rPr>
        <w:t xml:space="preserve"> https://www.asrt.org/docs/default-source/research/staffing-surveys/radiologic-sciences-staffing-and-workplace-survey-2019.pdf. </w:t>
      </w:r>
    </w:p>
  </w:footnote>
  <w:footnote w:id="205">
    <w:p w14:paraId="280CF742" w14:textId="658C2D1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We understand that MGB’s anticipated staffing needs may change and that the estimates provided by MGB reflect its staffing projections after a three-year ramp-up period at each of the Proposed Sites.</w:t>
      </w:r>
    </w:p>
  </w:footnote>
  <w:footnote w:id="206">
    <w:p w14:paraId="546DE76A" w14:textId="37F4BCF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staffing estimates for the Westwood Proposed Site include only the staffing needs associated with the proposed ASC and imaging equipment. Physician services are currently provided at an existing medical office at the site. </w:t>
      </w:r>
    </w:p>
  </w:footnote>
  <w:footnote w:id="207">
    <w:p w14:paraId="3C545F3C" w14:textId="2D95D617"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As described by the Office of Management and Budget, “Metropolitan Statistical Areas have at least one urbanized area of 50,000 or more population, plus adjacent territory that has </w:t>
      </w:r>
      <w:r w:rsidRPr="00A640C5">
        <w:rPr>
          <w:rFonts w:ascii="Times New Roman" w:hAnsi="Times New Roman" w:cs="Times New Roman"/>
          <w:i/>
        </w:rPr>
        <w:t>a high degree of social and economic integration with the core as measured by commuting ties</w:t>
      </w:r>
      <w:r w:rsidRPr="00A640C5">
        <w:rPr>
          <w:rFonts w:ascii="Times New Roman" w:hAnsi="Times New Roman" w:cs="Times New Roman"/>
        </w:rPr>
        <w:t>.” Executive Office of the President, Office of Management and Budget, “Revised Delineations of Metropolitan Statistical Areas, Micropolitan Statistical Areas, and Combined Statistical Areas, and Guidance on Uses of the Delineations of These Areas.” OMB Bulletin No. 20-01 (March 6, 2020), p. 2 (Emphasis added).</w:t>
      </w:r>
    </w:p>
  </w:footnote>
  <w:footnote w:id="208">
    <w:p w14:paraId="38041D9B" w14:textId="064C65B1"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Executive Office of the President, Office of Management and Budget, “Revised Delineations of Metropolitan Statistical Areas, Micropolitan Statistical Areas, and Combined Statistical Areas, and Guidance on Uses of the Delineations of These Areas.” OMB Bulletin No. 20-01 (March 6, 2020), p. 44. </w:t>
      </w:r>
    </w:p>
  </w:footnote>
  <w:footnote w:id="209">
    <w:p w14:paraId="68C37C50" w14:textId="3BE5FC76"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Executive Office of the President, Office of Management and Budget, “Revised Delineations of Metropolitan Statistical Areas, Micropolitan Statistical Areas, and Combined Statistical Areas, and Guidance on Uses of the Delineations of These Areas.” OMB Bulletin No. 20-01 (March 6, 2020), p. 71.</w:t>
      </w:r>
    </w:p>
  </w:footnote>
  <w:footnote w:id="210">
    <w:p w14:paraId="552645A5" w14:textId="4A088323"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CMS NPPES Data are discussed in more detail earlier in the report.</w:t>
      </w:r>
    </w:p>
  </w:footnote>
  <w:footnote w:id="211">
    <w:p w14:paraId="791957CF" w14:textId="762B60DB"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The United States Bureau of Labor Statistics Employment Data are discussed in more detail earlier in the report. </w:t>
      </w:r>
    </w:p>
  </w:footnote>
  <w:footnote w:id="212">
    <w:p w14:paraId="0A39BDA5" w14:textId="5B340474" w:rsidR="00402001" w:rsidRPr="00A640C5" w:rsidRDefault="00402001" w:rsidP="00A5539A">
      <w:pPr>
        <w:pStyle w:val="FootnoteText"/>
        <w:rPr>
          <w:rFonts w:ascii="Times New Roman" w:hAnsi="Times New Roman" w:cs="Times New Roman"/>
        </w:rPr>
      </w:pPr>
      <w:r w:rsidRPr="00A640C5">
        <w:rPr>
          <w:rStyle w:val="FootnoteReference"/>
          <w:rFonts w:ascii="Times New Roman" w:hAnsi="Times New Roman" w:cs="Times New Roman"/>
        </w:rPr>
        <w:footnoteRef/>
      </w:r>
      <w:r w:rsidRPr="00A640C5">
        <w:rPr>
          <w:rFonts w:ascii="Times New Roman" w:hAnsi="Times New Roman" w:cs="Times New Roman"/>
        </w:rPr>
        <w:t xml:space="preserve"> To calculate the changes in expenditures across all service lines reported in Figure ICC32, we weight the expenditure impact for each service line by the total allowed amounts for that service line. We calculate these allowed amounts using the APCD and Medicare Claims data for patients residing in the Proposed Clinics’ service areas. These weights are used to measure the contribution of each service line to the total cost impact of the proposed </w:t>
      </w:r>
      <w:r w:rsidR="00E850CE">
        <w:rPr>
          <w:rFonts w:ascii="Times New Roman" w:hAnsi="Times New Roman" w:cs="Times New Roman"/>
        </w:rPr>
        <w:t>project in order</w:t>
      </w:r>
      <w:r w:rsidRPr="00A640C5">
        <w:rPr>
          <w:rFonts w:ascii="Times New Roman" w:hAnsi="Times New Roman" w:cs="Times New Roman"/>
        </w:rPr>
        <w:t xml:space="preserve"> to give more weight to the cost impact associated with service lines with higher health care expenditures and less weight to service lines with lower health care expenditures.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1993" w14:textId="77777777" w:rsidR="003C522E" w:rsidRDefault="003C5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A708" w14:textId="206F5090" w:rsidR="00402001" w:rsidRDefault="00402001">
    <w:pPr>
      <w:pStyle w:val="Header"/>
    </w:pPr>
    <w:r>
      <w:rPr>
        <w:noProof/>
      </w:rPr>
      <w:drawing>
        <wp:inline distT="0" distB="0" distL="0" distR="0" wp14:anchorId="463813E0" wp14:editId="12F90421">
          <wp:extent cx="1771650" cy="323850"/>
          <wp:effectExtent l="0" t="0" r="0" b="0"/>
          <wp:docPr id="43" name="Picture 43" descr="Charles River Associ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arles River Associat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EC6E6" w14:textId="77777777" w:rsidR="003C522E" w:rsidRDefault="003C52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B6AB" w14:textId="10D1E272" w:rsidR="00402001" w:rsidRDefault="004020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5132" w14:textId="448FD8B7" w:rsidR="00402001" w:rsidRDefault="00402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F20CC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18A840C"/>
    <w:lvl w:ilvl="0">
      <w:start w:val="1"/>
      <w:numFmt w:val="bullet"/>
      <w:pStyle w:val="ListBullet"/>
      <w:lvlText w:val=""/>
      <w:lvlJc w:val="left"/>
      <w:pPr>
        <w:tabs>
          <w:tab w:val="num" w:pos="360"/>
        </w:tabs>
        <w:ind w:left="360" w:hanging="360"/>
      </w:pPr>
      <w:rPr>
        <w:rFonts w:ascii="Cambria" w:hAnsi="Cambria" w:hint="default"/>
      </w:rPr>
    </w:lvl>
  </w:abstractNum>
  <w:abstractNum w:abstractNumId="2" w15:restartNumberingAfterBreak="0">
    <w:nsid w:val="FFFFFFFB"/>
    <w:multiLevelType w:val="multilevel"/>
    <w:tmpl w:val="60BEED90"/>
    <w:lvl w:ilvl="0">
      <w:start w:val="1"/>
      <w:numFmt w:val="upperRoman"/>
      <w:pStyle w:val="Heading1"/>
      <w:lvlText w:val="%1."/>
      <w:lvlJc w:val="right"/>
      <w:pPr>
        <w:ind w:left="372" w:hanging="360"/>
      </w:pPr>
    </w:lvl>
    <w:lvl w:ilvl="1">
      <w:start w:val="1"/>
      <w:numFmt w:val="decimal"/>
      <w:lvlText w:val="%1.%2."/>
      <w:legacy w:legacy="1" w:legacySpace="0" w:legacyIndent="708"/>
      <w:lvlJc w:val="left"/>
      <w:pPr>
        <w:ind w:left="720" w:hanging="708"/>
      </w:pPr>
    </w:lvl>
    <w:lvl w:ilvl="2">
      <w:start w:val="1"/>
      <w:numFmt w:val="decimal"/>
      <w:lvlText w:val="%1.%2.%3."/>
      <w:legacy w:legacy="1" w:legacySpace="0" w:legacyIndent="708"/>
      <w:lvlJc w:val="left"/>
      <w:pPr>
        <w:ind w:left="720" w:hanging="708"/>
      </w:pPr>
    </w:lvl>
    <w:lvl w:ilvl="3">
      <w:start w:val="1"/>
      <w:numFmt w:val="none"/>
      <w:suff w:val="nothing"/>
      <w:lvlText w:val=""/>
      <w:lvlJc w:val="left"/>
      <w:pPr>
        <w:ind w:left="1440" w:hanging="708"/>
      </w:pPr>
    </w:lvl>
    <w:lvl w:ilvl="4">
      <w:start w:val="1"/>
      <w:numFmt w:val="decimal"/>
      <w:pStyle w:val="Heading5"/>
      <w:lvlText w:val="%5."/>
      <w:legacy w:legacy="1" w:legacySpace="0" w:legacyIndent="708"/>
      <w:lvlJc w:val="left"/>
      <w:pPr>
        <w:ind w:left="3540" w:hanging="708"/>
      </w:pPr>
    </w:lvl>
    <w:lvl w:ilvl="5">
      <w:start w:val="1"/>
      <w:numFmt w:val="decimal"/>
      <w:pStyle w:val="Heading6"/>
      <w:lvlText w:val="%5.%6."/>
      <w:legacy w:legacy="1" w:legacySpace="0" w:legacyIndent="708"/>
      <w:lvlJc w:val="left"/>
      <w:pPr>
        <w:ind w:left="4248" w:hanging="708"/>
      </w:pPr>
    </w:lvl>
    <w:lvl w:ilvl="6">
      <w:start w:val="1"/>
      <w:numFmt w:val="decimal"/>
      <w:pStyle w:val="Heading7"/>
      <w:lvlText w:val="%5.%6.%7."/>
      <w:legacy w:legacy="1" w:legacySpace="0" w:legacyIndent="708"/>
      <w:lvlJc w:val="left"/>
      <w:pPr>
        <w:ind w:left="4956" w:hanging="708"/>
      </w:pPr>
    </w:lvl>
    <w:lvl w:ilvl="7">
      <w:start w:val="1"/>
      <w:numFmt w:val="decimal"/>
      <w:pStyle w:val="Heading8"/>
      <w:lvlText w:val="%5.%6.%7.%8."/>
      <w:legacy w:legacy="1" w:legacySpace="0" w:legacyIndent="708"/>
      <w:lvlJc w:val="left"/>
      <w:pPr>
        <w:ind w:left="5664" w:hanging="708"/>
      </w:pPr>
    </w:lvl>
    <w:lvl w:ilvl="8">
      <w:start w:val="1"/>
      <w:numFmt w:val="decimal"/>
      <w:pStyle w:val="Heading9"/>
      <w:lvlText w:val="%5.%6.%7.%8.%9."/>
      <w:legacy w:legacy="1" w:legacySpace="0" w:legacyIndent="708"/>
      <w:lvlJc w:val="left"/>
      <w:pPr>
        <w:ind w:left="6372" w:hanging="708"/>
      </w:pPr>
    </w:lvl>
  </w:abstractNum>
  <w:abstractNum w:abstractNumId="3" w15:restartNumberingAfterBreak="0">
    <w:nsid w:val="09AA68CC"/>
    <w:multiLevelType w:val="hybridMultilevel"/>
    <w:tmpl w:val="8F6CBC16"/>
    <w:lvl w:ilvl="0" w:tplc="5582E27E">
      <w:start w:val="1"/>
      <w:numFmt w:val="decimal"/>
      <w:pStyle w:val="BodyText"/>
      <w:lvlText w:val="%1."/>
      <w:lvlJc w:val="left"/>
      <w:pPr>
        <w:tabs>
          <w:tab w:val="num" w:pos="720"/>
        </w:tabs>
        <w:ind w:left="0" w:firstLine="360"/>
      </w:pPr>
      <w:rPr>
        <w:rFonts w:hint="default"/>
      </w:rPr>
    </w:lvl>
    <w:lvl w:ilvl="1" w:tplc="BB0078BC">
      <w:start w:val="1"/>
      <w:numFmt w:val="lowerLetter"/>
      <w:lvlText w:val="%2."/>
      <w:lvlJc w:val="left"/>
      <w:pPr>
        <w:tabs>
          <w:tab w:val="num" w:pos="1440"/>
        </w:tabs>
        <w:ind w:left="1440" w:hanging="360"/>
      </w:pPr>
    </w:lvl>
    <w:lvl w:ilvl="2" w:tplc="2F1E1FFE">
      <w:start w:val="2"/>
      <w:numFmt w:val="lowerLetter"/>
      <w:lvlText w:val="(%3)"/>
      <w:lvlJc w:val="left"/>
      <w:pPr>
        <w:tabs>
          <w:tab w:val="num" w:pos="2340"/>
        </w:tabs>
        <w:ind w:left="2340" w:hanging="360"/>
      </w:pPr>
      <w:rPr>
        <w:rFonts w:hint="default"/>
      </w:rPr>
    </w:lvl>
    <w:lvl w:ilvl="3" w:tplc="C24A4930">
      <w:start w:val="1"/>
      <w:numFmt w:val="decimal"/>
      <w:lvlText w:val="%4."/>
      <w:lvlJc w:val="left"/>
      <w:pPr>
        <w:tabs>
          <w:tab w:val="num" w:pos="2880"/>
        </w:tabs>
        <w:ind w:left="2880" w:hanging="360"/>
      </w:pPr>
    </w:lvl>
    <w:lvl w:ilvl="4" w:tplc="20EECCFE">
      <w:start w:val="1"/>
      <w:numFmt w:val="lowerLetter"/>
      <w:lvlText w:val="%5."/>
      <w:lvlJc w:val="left"/>
      <w:pPr>
        <w:tabs>
          <w:tab w:val="num" w:pos="3600"/>
        </w:tabs>
        <w:ind w:left="3600" w:hanging="360"/>
      </w:pPr>
    </w:lvl>
    <w:lvl w:ilvl="5" w:tplc="AE9E7848">
      <w:start w:val="1"/>
      <w:numFmt w:val="lowerRoman"/>
      <w:lvlText w:val="%6."/>
      <w:lvlJc w:val="right"/>
      <w:pPr>
        <w:tabs>
          <w:tab w:val="num" w:pos="4320"/>
        </w:tabs>
        <w:ind w:left="4320" w:hanging="180"/>
      </w:pPr>
    </w:lvl>
    <w:lvl w:ilvl="6" w:tplc="DACA3AB6" w:tentative="1">
      <w:start w:val="1"/>
      <w:numFmt w:val="decimal"/>
      <w:lvlText w:val="%7."/>
      <w:lvlJc w:val="left"/>
      <w:pPr>
        <w:tabs>
          <w:tab w:val="num" w:pos="5040"/>
        </w:tabs>
        <w:ind w:left="5040" w:hanging="360"/>
      </w:pPr>
    </w:lvl>
    <w:lvl w:ilvl="7" w:tplc="D9C284DE" w:tentative="1">
      <w:start w:val="1"/>
      <w:numFmt w:val="lowerLetter"/>
      <w:lvlText w:val="%8."/>
      <w:lvlJc w:val="left"/>
      <w:pPr>
        <w:tabs>
          <w:tab w:val="num" w:pos="5760"/>
        </w:tabs>
        <w:ind w:left="5760" w:hanging="360"/>
      </w:pPr>
    </w:lvl>
    <w:lvl w:ilvl="8" w:tplc="D96C96B4" w:tentative="1">
      <w:start w:val="1"/>
      <w:numFmt w:val="lowerRoman"/>
      <w:lvlText w:val="%9."/>
      <w:lvlJc w:val="right"/>
      <w:pPr>
        <w:tabs>
          <w:tab w:val="num" w:pos="6480"/>
        </w:tabs>
        <w:ind w:left="6480" w:hanging="180"/>
      </w:pPr>
    </w:lvl>
  </w:abstractNum>
  <w:abstractNum w:abstractNumId="4" w15:restartNumberingAfterBreak="0">
    <w:nsid w:val="0C316148"/>
    <w:multiLevelType w:val="hybridMultilevel"/>
    <w:tmpl w:val="8542B9CA"/>
    <w:lvl w:ilvl="0" w:tplc="05421F18">
      <w:start w:val="1"/>
      <w:numFmt w:val="decimal"/>
      <w:pStyle w:val="AppendixParagraphs"/>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E6057"/>
    <w:multiLevelType w:val="hybridMultilevel"/>
    <w:tmpl w:val="7B807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812A3"/>
    <w:multiLevelType w:val="hybridMultilevel"/>
    <w:tmpl w:val="465A7520"/>
    <w:lvl w:ilvl="0" w:tplc="04090001">
      <w:start w:val="1"/>
      <w:numFmt w:val="bullet"/>
      <w:lvlText w:val=""/>
      <w:lvlJc w:val="left"/>
      <w:pPr>
        <w:ind w:left="720" w:hanging="360"/>
      </w:pPr>
      <w:rPr>
        <w:rFonts w:ascii="MS Mincho" w:hAnsi="MS Mincho" w:hint="default"/>
      </w:rPr>
    </w:lvl>
    <w:lvl w:ilvl="1" w:tplc="04090003" w:tentative="1">
      <w:start w:val="1"/>
      <w:numFmt w:val="bullet"/>
      <w:lvlText w:val="o"/>
      <w:lvlJc w:val="left"/>
      <w:pPr>
        <w:ind w:left="1440" w:hanging="360"/>
      </w:pPr>
      <w:rPr>
        <w:rFonts w:ascii="SimSun" w:hAnsi="SimSun" w:cs="SimSun" w:hint="default"/>
      </w:rPr>
    </w:lvl>
    <w:lvl w:ilvl="2" w:tplc="04090005" w:tentative="1">
      <w:start w:val="1"/>
      <w:numFmt w:val="bullet"/>
      <w:lvlText w:val=""/>
      <w:lvlJc w:val="left"/>
      <w:pPr>
        <w:ind w:left="2160" w:hanging="360"/>
      </w:pPr>
      <w:rPr>
        <w:rFonts w:ascii="Georgia" w:hAnsi="Georgia"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Georgia" w:hAnsi="Georgia"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Georgia" w:hAnsi="Georgia" w:hint="default"/>
      </w:rPr>
    </w:lvl>
  </w:abstractNum>
  <w:abstractNum w:abstractNumId="7" w15:restartNumberingAfterBreak="0">
    <w:nsid w:val="1A8B6DF4"/>
    <w:multiLevelType w:val="hybridMultilevel"/>
    <w:tmpl w:val="DE3C522E"/>
    <w:lvl w:ilvl="0" w:tplc="E4AC2F9E">
      <w:start w:val="1"/>
      <w:numFmt w:val="lowerRoman"/>
      <w:pStyle w:val="Heading4"/>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CAC595D"/>
    <w:multiLevelType w:val="hybridMultilevel"/>
    <w:tmpl w:val="9C1ECAD0"/>
    <w:lvl w:ilvl="0" w:tplc="137CDD3C">
      <w:start w:val="1"/>
      <w:numFmt w:val="upperLetter"/>
      <w:pStyle w:val="Heading2"/>
      <w:lvlText w:val="%1."/>
      <w:lvlJc w:val="left"/>
      <w:pPr>
        <w:ind w:left="1092" w:hanging="360"/>
      </w:pPr>
    </w:lvl>
    <w:lvl w:ilvl="1" w:tplc="04090019">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9" w15:restartNumberingAfterBreak="0">
    <w:nsid w:val="464809F3"/>
    <w:multiLevelType w:val="hybridMultilevel"/>
    <w:tmpl w:val="CE321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70C01"/>
    <w:multiLevelType w:val="hybridMultilevel"/>
    <w:tmpl w:val="E0A6DAE4"/>
    <w:lvl w:ilvl="0" w:tplc="59C2ED8E">
      <w:start w:val="1"/>
      <w:numFmt w:val="upperLetter"/>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579F3F33"/>
    <w:multiLevelType w:val="multilevel"/>
    <w:tmpl w:val="D28A9DF6"/>
    <w:name w:val="Default Numbering Scheme"/>
    <w:lvl w:ilvl="0">
      <w:start w:val="1"/>
      <w:numFmt w:val="upperRoman"/>
      <w:lvlText w:val="%1."/>
      <w:lvlJc w:val="left"/>
      <w:pPr>
        <w:tabs>
          <w:tab w:val="num" w:pos="720"/>
        </w:tabs>
        <w:ind w:left="720" w:hanging="720"/>
      </w:pPr>
      <w:rPr>
        <w:color w:val="010000"/>
        <w:u w:val="none"/>
      </w:rPr>
    </w:lvl>
    <w:lvl w:ilvl="1">
      <w:start w:val="1"/>
      <w:numFmt w:val="upperLetter"/>
      <w:lvlText w:val="%2."/>
      <w:lvlJc w:val="left"/>
      <w:pPr>
        <w:tabs>
          <w:tab w:val="num" w:pos="1440"/>
        </w:tabs>
        <w:ind w:left="1440" w:hanging="720"/>
      </w:pPr>
      <w:rPr>
        <w:color w:val="010000"/>
        <w:u w:val="none"/>
      </w:rPr>
    </w:lvl>
    <w:lvl w:ilvl="2">
      <w:start w:val="1"/>
      <w:numFmt w:val="decimal"/>
      <w:lvlText w:val="%3."/>
      <w:lvlJc w:val="left"/>
      <w:pPr>
        <w:tabs>
          <w:tab w:val="num" w:pos="2160"/>
        </w:tabs>
        <w:ind w:left="2160" w:hanging="720"/>
      </w:pPr>
      <w:rPr>
        <w:color w:val="010000"/>
        <w:u w:val="none"/>
      </w:rPr>
    </w:lvl>
    <w:lvl w:ilvl="3">
      <w:start w:val="1"/>
      <w:numFmt w:val="lowerLetter"/>
      <w:lvlText w:val="%4."/>
      <w:lvlJc w:val="left"/>
      <w:pPr>
        <w:tabs>
          <w:tab w:val="num" w:pos="2880"/>
        </w:tabs>
        <w:ind w:left="2880" w:hanging="720"/>
      </w:pPr>
      <w:rPr>
        <w:color w:val="010000"/>
        <w:u w:val="none"/>
      </w:rPr>
    </w:lvl>
    <w:lvl w:ilvl="4">
      <w:start w:val="1"/>
      <w:numFmt w:val="lowerRoman"/>
      <w:lvlText w:val="(%5)"/>
      <w:lvlJc w:val="left"/>
      <w:pPr>
        <w:tabs>
          <w:tab w:val="num" w:pos="3600"/>
        </w:tabs>
        <w:ind w:left="3600" w:hanging="715"/>
      </w:pPr>
      <w:rPr>
        <w:color w:val="010000"/>
        <w:u w:val="none"/>
      </w:rPr>
    </w:lvl>
    <w:lvl w:ilvl="5">
      <w:start w:val="1"/>
      <w:numFmt w:val="lowerLetter"/>
      <w:lvlText w:val="(%6)"/>
      <w:lvlJc w:val="left"/>
      <w:pPr>
        <w:tabs>
          <w:tab w:val="num" w:pos="4325"/>
        </w:tabs>
        <w:ind w:left="4325" w:hanging="720"/>
      </w:pPr>
      <w:rPr>
        <w:color w:val="010000"/>
        <w:u w:val="none"/>
      </w:rPr>
    </w:lvl>
    <w:lvl w:ilvl="6">
      <w:start w:val="1"/>
      <w:numFmt w:val="upperRoman"/>
      <w:lvlText w:val="(%7)"/>
      <w:lvlJc w:val="left"/>
      <w:pPr>
        <w:tabs>
          <w:tab w:val="num" w:pos="5040"/>
        </w:tabs>
        <w:ind w:left="5040" w:hanging="720"/>
      </w:pPr>
      <w:rPr>
        <w:color w:val="010000"/>
        <w:u w:val="none"/>
      </w:rPr>
    </w:lvl>
    <w:lvl w:ilvl="7">
      <w:start w:val="1"/>
      <w:numFmt w:val="upperLetter"/>
      <w:lvlText w:val="(%8)"/>
      <w:lvlJc w:val="left"/>
      <w:pPr>
        <w:tabs>
          <w:tab w:val="num" w:pos="5760"/>
        </w:tabs>
        <w:ind w:left="5760" w:hanging="720"/>
      </w:pPr>
      <w:rPr>
        <w:color w:val="010000"/>
        <w:u w:val="none"/>
      </w:rPr>
    </w:lvl>
    <w:lvl w:ilvl="8">
      <w:start w:val="1"/>
      <w:numFmt w:val="decimal"/>
      <w:lvlText w:val="(%9)"/>
      <w:lvlJc w:val="left"/>
      <w:pPr>
        <w:tabs>
          <w:tab w:val="num" w:pos="6480"/>
        </w:tabs>
        <w:ind w:left="6480" w:hanging="720"/>
      </w:pPr>
      <w:rPr>
        <w:color w:val="010000"/>
        <w:u w:val="none"/>
      </w:rPr>
    </w:lvl>
  </w:abstractNum>
  <w:abstractNum w:abstractNumId="12" w15:restartNumberingAfterBreak="0">
    <w:nsid w:val="57FD602E"/>
    <w:multiLevelType w:val="hybridMultilevel"/>
    <w:tmpl w:val="ABF8C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966D7"/>
    <w:multiLevelType w:val="hybridMultilevel"/>
    <w:tmpl w:val="025E45F6"/>
    <w:lvl w:ilvl="0" w:tplc="7E1A530E">
      <w:start w:val="1"/>
      <w:numFmt w:val="decimal"/>
      <w:pStyle w:val="NumberedParagraphs"/>
      <w:lvlText w:val="%1."/>
      <w:lvlJc w:val="left"/>
      <w:pPr>
        <w:ind w:left="360" w:hanging="360"/>
      </w:pPr>
    </w:lvl>
    <w:lvl w:ilvl="1" w:tplc="04090001">
      <w:start w:val="1"/>
      <w:numFmt w:val="bullet"/>
      <w:lvlText w:val=""/>
      <w:lvlJc w:val="left"/>
      <w:pPr>
        <w:ind w:left="1440" w:hanging="360"/>
      </w:pPr>
      <w:rPr>
        <w:rFonts w:ascii="Cambria" w:hAnsi="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86114"/>
    <w:multiLevelType w:val="hybridMultilevel"/>
    <w:tmpl w:val="07D25E50"/>
    <w:lvl w:ilvl="0" w:tplc="A9C4568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Arial" w:hAnsi="Arial" w:hint="default"/>
      </w:rPr>
    </w:lvl>
  </w:abstractNum>
  <w:abstractNum w:abstractNumId="15" w15:restartNumberingAfterBreak="0">
    <w:nsid w:val="6E0C06BD"/>
    <w:multiLevelType w:val="hybridMultilevel"/>
    <w:tmpl w:val="7A48A93C"/>
    <w:lvl w:ilvl="0" w:tplc="FC26D3BE">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463476"/>
    <w:multiLevelType w:val="hybridMultilevel"/>
    <w:tmpl w:val="27F67750"/>
    <w:lvl w:ilvl="0" w:tplc="0CBE28A2">
      <w:start w:val="1"/>
      <w:numFmt w:val="bullet"/>
      <w:pStyle w:val="BulletParagraph"/>
      <w:lvlText w:val=""/>
      <w:lvlJc w:val="left"/>
      <w:pPr>
        <w:ind w:left="780" w:hanging="360"/>
      </w:pPr>
      <w:rPr>
        <w:rFonts w:ascii="Symbol" w:hAnsi="Symbol" w:hint="default"/>
      </w:rPr>
    </w:lvl>
    <w:lvl w:ilvl="1" w:tplc="04090003">
      <w:start w:val="1"/>
      <w:numFmt w:val="bullet"/>
      <w:lvlText w:val="o"/>
      <w:lvlJc w:val="left"/>
      <w:pPr>
        <w:ind w:left="1500" w:hanging="360"/>
      </w:pPr>
      <w:rPr>
        <w:rFonts w:ascii="SimSun" w:hAnsi="SimSun" w:cs="SimSun" w:hint="default"/>
      </w:rPr>
    </w:lvl>
    <w:lvl w:ilvl="2" w:tplc="04090005" w:tentative="1">
      <w:start w:val="1"/>
      <w:numFmt w:val="bullet"/>
      <w:lvlText w:val=""/>
      <w:lvlJc w:val="left"/>
      <w:pPr>
        <w:ind w:left="2220" w:hanging="360"/>
      </w:pPr>
      <w:rPr>
        <w:rFonts w:ascii="Georgia" w:hAnsi="Georgia" w:hint="default"/>
      </w:rPr>
    </w:lvl>
    <w:lvl w:ilvl="3" w:tplc="04090001" w:tentative="1">
      <w:start w:val="1"/>
      <w:numFmt w:val="bullet"/>
      <w:lvlText w:val=""/>
      <w:lvlJc w:val="left"/>
      <w:pPr>
        <w:ind w:left="2940" w:hanging="360"/>
      </w:pPr>
      <w:rPr>
        <w:rFonts w:ascii="Cambria" w:hAnsi="Cambria" w:hint="default"/>
      </w:rPr>
    </w:lvl>
    <w:lvl w:ilvl="4" w:tplc="04090003" w:tentative="1">
      <w:start w:val="1"/>
      <w:numFmt w:val="bullet"/>
      <w:lvlText w:val="o"/>
      <w:lvlJc w:val="left"/>
      <w:pPr>
        <w:ind w:left="3660" w:hanging="360"/>
      </w:pPr>
      <w:rPr>
        <w:rFonts w:ascii="SimSun" w:hAnsi="SimSun" w:cs="SimSun" w:hint="default"/>
      </w:rPr>
    </w:lvl>
    <w:lvl w:ilvl="5" w:tplc="04090005" w:tentative="1">
      <w:start w:val="1"/>
      <w:numFmt w:val="bullet"/>
      <w:lvlText w:val=""/>
      <w:lvlJc w:val="left"/>
      <w:pPr>
        <w:ind w:left="4380" w:hanging="360"/>
      </w:pPr>
      <w:rPr>
        <w:rFonts w:ascii="Georgia" w:hAnsi="Georgia" w:hint="default"/>
      </w:rPr>
    </w:lvl>
    <w:lvl w:ilvl="6" w:tplc="04090001" w:tentative="1">
      <w:start w:val="1"/>
      <w:numFmt w:val="bullet"/>
      <w:lvlText w:val=""/>
      <w:lvlJc w:val="left"/>
      <w:pPr>
        <w:ind w:left="5100" w:hanging="360"/>
      </w:pPr>
      <w:rPr>
        <w:rFonts w:ascii="Cambria" w:hAnsi="Cambria" w:hint="default"/>
      </w:rPr>
    </w:lvl>
    <w:lvl w:ilvl="7" w:tplc="04090003" w:tentative="1">
      <w:start w:val="1"/>
      <w:numFmt w:val="bullet"/>
      <w:lvlText w:val="o"/>
      <w:lvlJc w:val="left"/>
      <w:pPr>
        <w:ind w:left="5820" w:hanging="360"/>
      </w:pPr>
      <w:rPr>
        <w:rFonts w:ascii="SimSun" w:hAnsi="SimSun" w:cs="SimSun" w:hint="default"/>
      </w:rPr>
    </w:lvl>
    <w:lvl w:ilvl="8" w:tplc="04090005" w:tentative="1">
      <w:start w:val="1"/>
      <w:numFmt w:val="bullet"/>
      <w:lvlText w:val=""/>
      <w:lvlJc w:val="left"/>
      <w:pPr>
        <w:ind w:left="6540" w:hanging="360"/>
      </w:pPr>
      <w:rPr>
        <w:rFonts w:ascii="Georgia" w:hAnsi="Georgia" w:hint="default"/>
      </w:rPr>
    </w:lvl>
  </w:abstractNum>
  <w:abstractNum w:abstractNumId="17" w15:restartNumberingAfterBreak="0">
    <w:nsid w:val="777A5954"/>
    <w:multiLevelType w:val="hybridMultilevel"/>
    <w:tmpl w:val="94120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3"/>
  </w:num>
  <w:num w:numId="5">
    <w:abstractNumId w:val="1"/>
  </w:num>
  <w:num w:numId="6">
    <w:abstractNumId w:val="7"/>
  </w:num>
  <w:num w:numId="7">
    <w:abstractNumId w:val="2"/>
  </w:num>
  <w:num w:numId="8">
    <w:abstractNumId w:val="6"/>
  </w:num>
  <w:num w:numId="9">
    <w:abstractNumId w:val="15"/>
    <w:lvlOverride w:ilvl="0">
      <w:startOverride w:val="1"/>
    </w:lvlOverride>
  </w:num>
  <w:num w:numId="10">
    <w:abstractNumId w:val="8"/>
    <w:lvlOverride w:ilvl="0">
      <w:startOverride w:val="1"/>
    </w:lvlOverride>
  </w:num>
  <w:num w:numId="11">
    <w:abstractNumId w:val="15"/>
    <w:lvlOverride w:ilvl="0">
      <w:startOverride w:val="1"/>
    </w:lvlOverride>
  </w:num>
  <w:num w:numId="12">
    <w:abstractNumId w:val="16"/>
  </w:num>
  <w:num w:numId="13">
    <w:abstractNumId w:val="8"/>
  </w:num>
  <w:num w:numId="14">
    <w:abstractNumId w:val="8"/>
    <w:lvlOverride w:ilvl="0">
      <w:startOverride w:val="1"/>
    </w:lvlOverride>
  </w:num>
  <w:num w:numId="15">
    <w:abstractNumId w:val="8"/>
    <w:lvlOverride w:ilvl="0">
      <w:startOverride w:val="1"/>
    </w:lvlOverride>
  </w:num>
  <w:num w:numId="16">
    <w:abstractNumId w:val="14"/>
  </w:num>
  <w:num w:numId="17">
    <w:abstractNumId w:val="15"/>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15"/>
  </w:num>
  <w:num w:numId="21">
    <w:abstractNumId w:val="15"/>
    <w:lvlOverride w:ilvl="0">
      <w:startOverride w:val="1"/>
    </w:lvlOverride>
  </w:num>
  <w:num w:numId="22">
    <w:abstractNumId w:val="15"/>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7"/>
  </w:num>
  <w:num w:numId="31">
    <w:abstractNumId w:val="9"/>
  </w:num>
  <w:num w:numId="32">
    <w:abstractNumId w:val="5"/>
  </w:num>
  <w:num w:numId="33">
    <w:abstractNumId w:val="12"/>
  </w:num>
  <w:num w:numId="34">
    <w:abstractNumId w:val="10"/>
  </w:num>
  <w:num w:numId="3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ocumentProtection w:enforcement="0"/>
  <w:autoFormatOverride/>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65"/>
    <w:rsid w:val="0000006D"/>
    <w:rsid w:val="00000096"/>
    <w:rsid w:val="000000BB"/>
    <w:rsid w:val="00000102"/>
    <w:rsid w:val="00000145"/>
    <w:rsid w:val="000001C1"/>
    <w:rsid w:val="00000243"/>
    <w:rsid w:val="000002A7"/>
    <w:rsid w:val="0000041F"/>
    <w:rsid w:val="00000468"/>
    <w:rsid w:val="000004A6"/>
    <w:rsid w:val="000004C7"/>
    <w:rsid w:val="000004D7"/>
    <w:rsid w:val="000004DC"/>
    <w:rsid w:val="000004FA"/>
    <w:rsid w:val="000005FE"/>
    <w:rsid w:val="0000061E"/>
    <w:rsid w:val="0000066A"/>
    <w:rsid w:val="00000701"/>
    <w:rsid w:val="00000790"/>
    <w:rsid w:val="0000080A"/>
    <w:rsid w:val="000008C2"/>
    <w:rsid w:val="00000995"/>
    <w:rsid w:val="000009E3"/>
    <w:rsid w:val="00000A11"/>
    <w:rsid w:val="00000A77"/>
    <w:rsid w:val="00000B9F"/>
    <w:rsid w:val="00000BB6"/>
    <w:rsid w:val="00000BBC"/>
    <w:rsid w:val="00000BF6"/>
    <w:rsid w:val="00000C30"/>
    <w:rsid w:val="00000C5A"/>
    <w:rsid w:val="00000C6A"/>
    <w:rsid w:val="00000D19"/>
    <w:rsid w:val="00000D4F"/>
    <w:rsid w:val="00000D6C"/>
    <w:rsid w:val="00000DB5"/>
    <w:rsid w:val="00000E10"/>
    <w:rsid w:val="00000E50"/>
    <w:rsid w:val="00000ECC"/>
    <w:rsid w:val="00000F04"/>
    <w:rsid w:val="00000F6A"/>
    <w:rsid w:val="00000FAC"/>
    <w:rsid w:val="00000FB4"/>
    <w:rsid w:val="00000FBF"/>
    <w:rsid w:val="00000FD0"/>
    <w:rsid w:val="00001004"/>
    <w:rsid w:val="00001047"/>
    <w:rsid w:val="00001124"/>
    <w:rsid w:val="00001139"/>
    <w:rsid w:val="0000114F"/>
    <w:rsid w:val="0000118F"/>
    <w:rsid w:val="0000119F"/>
    <w:rsid w:val="000011F5"/>
    <w:rsid w:val="0000120A"/>
    <w:rsid w:val="000012D9"/>
    <w:rsid w:val="000012EC"/>
    <w:rsid w:val="00001340"/>
    <w:rsid w:val="00001375"/>
    <w:rsid w:val="000013B2"/>
    <w:rsid w:val="000013C1"/>
    <w:rsid w:val="000013C4"/>
    <w:rsid w:val="00001491"/>
    <w:rsid w:val="000014B4"/>
    <w:rsid w:val="000014BA"/>
    <w:rsid w:val="000014CB"/>
    <w:rsid w:val="0000154E"/>
    <w:rsid w:val="000015AA"/>
    <w:rsid w:val="0000164B"/>
    <w:rsid w:val="000016A6"/>
    <w:rsid w:val="0000170E"/>
    <w:rsid w:val="00001809"/>
    <w:rsid w:val="0000180D"/>
    <w:rsid w:val="00001830"/>
    <w:rsid w:val="00001831"/>
    <w:rsid w:val="00001880"/>
    <w:rsid w:val="000018C4"/>
    <w:rsid w:val="000018FD"/>
    <w:rsid w:val="00001911"/>
    <w:rsid w:val="000019ED"/>
    <w:rsid w:val="00001ADA"/>
    <w:rsid w:val="00001B76"/>
    <w:rsid w:val="00001BB6"/>
    <w:rsid w:val="00001C47"/>
    <w:rsid w:val="00001C5D"/>
    <w:rsid w:val="00001CA8"/>
    <w:rsid w:val="00001CD3"/>
    <w:rsid w:val="00001CEF"/>
    <w:rsid w:val="00001CF6"/>
    <w:rsid w:val="00001D20"/>
    <w:rsid w:val="00001E7B"/>
    <w:rsid w:val="00001EB7"/>
    <w:rsid w:val="00001F0D"/>
    <w:rsid w:val="00001FA4"/>
    <w:rsid w:val="00001FDA"/>
    <w:rsid w:val="00001FDB"/>
    <w:rsid w:val="000020B5"/>
    <w:rsid w:val="000020D3"/>
    <w:rsid w:val="000021BB"/>
    <w:rsid w:val="0000225C"/>
    <w:rsid w:val="000022C4"/>
    <w:rsid w:val="00002344"/>
    <w:rsid w:val="00002376"/>
    <w:rsid w:val="00002461"/>
    <w:rsid w:val="00002483"/>
    <w:rsid w:val="000024B4"/>
    <w:rsid w:val="00002517"/>
    <w:rsid w:val="0000252D"/>
    <w:rsid w:val="00002570"/>
    <w:rsid w:val="00002579"/>
    <w:rsid w:val="00002655"/>
    <w:rsid w:val="00002658"/>
    <w:rsid w:val="000026B2"/>
    <w:rsid w:val="000026D3"/>
    <w:rsid w:val="000026EA"/>
    <w:rsid w:val="000026F2"/>
    <w:rsid w:val="000026F4"/>
    <w:rsid w:val="00002707"/>
    <w:rsid w:val="0000279A"/>
    <w:rsid w:val="000027D2"/>
    <w:rsid w:val="000027F6"/>
    <w:rsid w:val="00002815"/>
    <w:rsid w:val="0000285D"/>
    <w:rsid w:val="0000287D"/>
    <w:rsid w:val="000028B6"/>
    <w:rsid w:val="000028C9"/>
    <w:rsid w:val="0000290C"/>
    <w:rsid w:val="000029B3"/>
    <w:rsid w:val="00002AC9"/>
    <w:rsid w:val="00002B00"/>
    <w:rsid w:val="00002B38"/>
    <w:rsid w:val="00002B6C"/>
    <w:rsid w:val="00002BB8"/>
    <w:rsid w:val="00002BC4"/>
    <w:rsid w:val="00002C27"/>
    <w:rsid w:val="00002C3D"/>
    <w:rsid w:val="00002C55"/>
    <w:rsid w:val="00002C64"/>
    <w:rsid w:val="00002DC8"/>
    <w:rsid w:val="00002DF8"/>
    <w:rsid w:val="00002F29"/>
    <w:rsid w:val="00002F99"/>
    <w:rsid w:val="00002FDA"/>
    <w:rsid w:val="00003002"/>
    <w:rsid w:val="00003040"/>
    <w:rsid w:val="000030E4"/>
    <w:rsid w:val="00003125"/>
    <w:rsid w:val="0000315C"/>
    <w:rsid w:val="00003162"/>
    <w:rsid w:val="0000319D"/>
    <w:rsid w:val="000031A0"/>
    <w:rsid w:val="000031CD"/>
    <w:rsid w:val="0000326E"/>
    <w:rsid w:val="0000328B"/>
    <w:rsid w:val="000032C9"/>
    <w:rsid w:val="000032DD"/>
    <w:rsid w:val="00003301"/>
    <w:rsid w:val="00003310"/>
    <w:rsid w:val="00003404"/>
    <w:rsid w:val="00003412"/>
    <w:rsid w:val="00003424"/>
    <w:rsid w:val="0000347B"/>
    <w:rsid w:val="0000349A"/>
    <w:rsid w:val="000034BF"/>
    <w:rsid w:val="000034CA"/>
    <w:rsid w:val="000035DA"/>
    <w:rsid w:val="0000365A"/>
    <w:rsid w:val="0000367A"/>
    <w:rsid w:val="000036B5"/>
    <w:rsid w:val="000036FC"/>
    <w:rsid w:val="00003755"/>
    <w:rsid w:val="0000376D"/>
    <w:rsid w:val="00003773"/>
    <w:rsid w:val="00003796"/>
    <w:rsid w:val="000037CF"/>
    <w:rsid w:val="00003810"/>
    <w:rsid w:val="00003843"/>
    <w:rsid w:val="000038B0"/>
    <w:rsid w:val="00003944"/>
    <w:rsid w:val="000039F6"/>
    <w:rsid w:val="00003A20"/>
    <w:rsid w:val="00003A9F"/>
    <w:rsid w:val="00003ACB"/>
    <w:rsid w:val="00003B4C"/>
    <w:rsid w:val="00003B53"/>
    <w:rsid w:val="00003BE9"/>
    <w:rsid w:val="00003C1F"/>
    <w:rsid w:val="00003C5C"/>
    <w:rsid w:val="00003C6B"/>
    <w:rsid w:val="00003D21"/>
    <w:rsid w:val="00003D92"/>
    <w:rsid w:val="00003DBB"/>
    <w:rsid w:val="00003E08"/>
    <w:rsid w:val="00003E0F"/>
    <w:rsid w:val="00003E2C"/>
    <w:rsid w:val="00003E92"/>
    <w:rsid w:val="00003EA8"/>
    <w:rsid w:val="00003EB4"/>
    <w:rsid w:val="00003ECE"/>
    <w:rsid w:val="00003EF0"/>
    <w:rsid w:val="00003F92"/>
    <w:rsid w:val="00003FF9"/>
    <w:rsid w:val="0000408C"/>
    <w:rsid w:val="000040A3"/>
    <w:rsid w:val="000040DF"/>
    <w:rsid w:val="000040F4"/>
    <w:rsid w:val="0000422F"/>
    <w:rsid w:val="000042AC"/>
    <w:rsid w:val="000042D3"/>
    <w:rsid w:val="0000434E"/>
    <w:rsid w:val="0000439B"/>
    <w:rsid w:val="000043C7"/>
    <w:rsid w:val="0000443F"/>
    <w:rsid w:val="00004462"/>
    <w:rsid w:val="0000449E"/>
    <w:rsid w:val="000044CE"/>
    <w:rsid w:val="000044EA"/>
    <w:rsid w:val="00004526"/>
    <w:rsid w:val="0000456D"/>
    <w:rsid w:val="0000460A"/>
    <w:rsid w:val="0000462C"/>
    <w:rsid w:val="00004684"/>
    <w:rsid w:val="000047B0"/>
    <w:rsid w:val="000047FB"/>
    <w:rsid w:val="000048E8"/>
    <w:rsid w:val="000048F0"/>
    <w:rsid w:val="0000490A"/>
    <w:rsid w:val="000049BD"/>
    <w:rsid w:val="00004A3D"/>
    <w:rsid w:val="00004A41"/>
    <w:rsid w:val="00004B53"/>
    <w:rsid w:val="00004BFD"/>
    <w:rsid w:val="00004C18"/>
    <w:rsid w:val="00004C28"/>
    <w:rsid w:val="00004C65"/>
    <w:rsid w:val="00004C9A"/>
    <w:rsid w:val="00004CC0"/>
    <w:rsid w:val="00004D12"/>
    <w:rsid w:val="00004D51"/>
    <w:rsid w:val="00004D71"/>
    <w:rsid w:val="00004E14"/>
    <w:rsid w:val="00004E32"/>
    <w:rsid w:val="00004E8E"/>
    <w:rsid w:val="00004EBB"/>
    <w:rsid w:val="00004EFD"/>
    <w:rsid w:val="00004F46"/>
    <w:rsid w:val="00004F98"/>
    <w:rsid w:val="00004FF0"/>
    <w:rsid w:val="000050CA"/>
    <w:rsid w:val="00005118"/>
    <w:rsid w:val="00005133"/>
    <w:rsid w:val="0000517E"/>
    <w:rsid w:val="000051BC"/>
    <w:rsid w:val="000051F9"/>
    <w:rsid w:val="00005231"/>
    <w:rsid w:val="00005253"/>
    <w:rsid w:val="000052C4"/>
    <w:rsid w:val="00005300"/>
    <w:rsid w:val="00005331"/>
    <w:rsid w:val="0000535A"/>
    <w:rsid w:val="000053F6"/>
    <w:rsid w:val="00005465"/>
    <w:rsid w:val="0000546E"/>
    <w:rsid w:val="0000557B"/>
    <w:rsid w:val="0000561F"/>
    <w:rsid w:val="00005684"/>
    <w:rsid w:val="00005689"/>
    <w:rsid w:val="000056D5"/>
    <w:rsid w:val="000056D8"/>
    <w:rsid w:val="0000577A"/>
    <w:rsid w:val="00005804"/>
    <w:rsid w:val="000058C5"/>
    <w:rsid w:val="000058EE"/>
    <w:rsid w:val="000059A9"/>
    <w:rsid w:val="000059F4"/>
    <w:rsid w:val="00005A0A"/>
    <w:rsid w:val="00005A29"/>
    <w:rsid w:val="00005A6A"/>
    <w:rsid w:val="00005AF2"/>
    <w:rsid w:val="00005B09"/>
    <w:rsid w:val="00005B0B"/>
    <w:rsid w:val="00005B20"/>
    <w:rsid w:val="00005B7A"/>
    <w:rsid w:val="00005B92"/>
    <w:rsid w:val="00005B99"/>
    <w:rsid w:val="00005C4C"/>
    <w:rsid w:val="00005C5C"/>
    <w:rsid w:val="00005C67"/>
    <w:rsid w:val="00005C82"/>
    <w:rsid w:val="00005D3D"/>
    <w:rsid w:val="00005E37"/>
    <w:rsid w:val="00005E40"/>
    <w:rsid w:val="00005E9F"/>
    <w:rsid w:val="00005ED7"/>
    <w:rsid w:val="00005EE1"/>
    <w:rsid w:val="00005EFB"/>
    <w:rsid w:val="00005F61"/>
    <w:rsid w:val="00005FD2"/>
    <w:rsid w:val="00005FE2"/>
    <w:rsid w:val="000061A6"/>
    <w:rsid w:val="00006218"/>
    <w:rsid w:val="0000622C"/>
    <w:rsid w:val="00006269"/>
    <w:rsid w:val="00006288"/>
    <w:rsid w:val="000062A8"/>
    <w:rsid w:val="000062B8"/>
    <w:rsid w:val="000062E7"/>
    <w:rsid w:val="0000635F"/>
    <w:rsid w:val="00006365"/>
    <w:rsid w:val="00006384"/>
    <w:rsid w:val="000063E1"/>
    <w:rsid w:val="0000641B"/>
    <w:rsid w:val="000064A2"/>
    <w:rsid w:val="0000650E"/>
    <w:rsid w:val="00006552"/>
    <w:rsid w:val="0000670E"/>
    <w:rsid w:val="00006740"/>
    <w:rsid w:val="00006748"/>
    <w:rsid w:val="00006846"/>
    <w:rsid w:val="00006881"/>
    <w:rsid w:val="000068F9"/>
    <w:rsid w:val="0000695C"/>
    <w:rsid w:val="0000698A"/>
    <w:rsid w:val="00006A21"/>
    <w:rsid w:val="00006AEB"/>
    <w:rsid w:val="00006B09"/>
    <w:rsid w:val="00006B0A"/>
    <w:rsid w:val="00006C27"/>
    <w:rsid w:val="00006C69"/>
    <w:rsid w:val="00006CA1"/>
    <w:rsid w:val="00006CB6"/>
    <w:rsid w:val="00006D48"/>
    <w:rsid w:val="00006D5D"/>
    <w:rsid w:val="00006D5F"/>
    <w:rsid w:val="00006D71"/>
    <w:rsid w:val="00006F15"/>
    <w:rsid w:val="00006F1B"/>
    <w:rsid w:val="00006F58"/>
    <w:rsid w:val="0000712B"/>
    <w:rsid w:val="000071D3"/>
    <w:rsid w:val="00007225"/>
    <w:rsid w:val="0000722D"/>
    <w:rsid w:val="00007238"/>
    <w:rsid w:val="00007267"/>
    <w:rsid w:val="000072A2"/>
    <w:rsid w:val="00007316"/>
    <w:rsid w:val="000073DF"/>
    <w:rsid w:val="000073FE"/>
    <w:rsid w:val="00007492"/>
    <w:rsid w:val="00007559"/>
    <w:rsid w:val="000075DD"/>
    <w:rsid w:val="000075E7"/>
    <w:rsid w:val="00007628"/>
    <w:rsid w:val="0000764A"/>
    <w:rsid w:val="0000767A"/>
    <w:rsid w:val="000076B2"/>
    <w:rsid w:val="000076EC"/>
    <w:rsid w:val="00007705"/>
    <w:rsid w:val="00007708"/>
    <w:rsid w:val="0000777C"/>
    <w:rsid w:val="00007794"/>
    <w:rsid w:val="000077E3"/>
    <w:rsid w:val="0000783F"/>
    <w:rsid w:val="000078BD"/>
    <w:rsid w:val="0000790A"/>
    <w:rsid w:val="0000793D"/>
    <w:rsid w:val="000079D2"/>
    <w:rsid w:val="000079F3"/>
    <w:rsid w:val="000079F9"/>
    <w:rsid w:val="00007A7E"/>
    <w:rsid w:val="00007AD2"/>
    <w:rsid w:val="00007ADF"/>
    <w:rsid w:val="00007B5F"/>
    <w:rsid w:val="00007B7D"/>
    <w:rsid w:val="00007BB3"/>
    <w:rsid w:val="00007BCD"/>
    <w:rsid w:val="00007CBF"/>
    <w:rsid w:val="00007D23"/>
    <w:rsid w:val="00007D94"/>
    <w:rsid w:val="00007DBD"/>
    <w:rsid w:val="00007DC2"/>
    <w:rsid w:val="00007DDF"/>
    <w:rsid w:val="00007FF6"/>
    <w:rsid w:val="00010002"/>
    <w:rsid w:val="0001012B"/>
    <w:rsid w:val="00010198"/>
    <w:rsid w:val="000101E0"/>
    <w:rsid w:val="000101F1"/>
    <w:rsid w:val="0001022D"/>
    <w:rsid w:val="0001026D"/>
    <w:rsid w:val="0001028A"/>
    <w:rsid w:val="000103DE"/>
    <w:rsid w:val="000103E7"/>
    <w:rsid w:val="00010456"/>
    <w:rsid w:val="00010465"/>
    <w:rsid w:val="00010480"/>
    <w:rsid w:val="000104AC"/>
    <w:rsid w:val="000104B3"/>
    <w:rsid w:val="000104CA"/>
    <w:rsid w:val="000104FE"/>
    <w:rsid w:val="0001050A"/>
    <w:rsid w:val="000105DB"/>
    <w:rsid w:val="000105E6"/>
    <w:rsid w:val="000105F9"/>
    <w:rsid w:val="0001067A"/>
    <w:rsid w:val="00010692"/>
    <w:rsid w:val="000106A3"/>
    <w:rsid w:val="000106F0"/>
    <w:rsid w:val="000106F8"/>
    <w:rsid w:val="0001076D"/>
    <w:rsid w:val="00010817"/>
    <w:rsid w:val="0001083C"/>
    <w:rsid w:val="00010861"/>
    <w:rsid w:val="0001087D"/>
    <w:rsid w:val="000108B5"/>
    <w:rsid w:val="000108EC"/>
    <w:rsid w:val="00010912"/>
    <w:rsid w:val="0001099F"/>
    <w:rsid w:val="000109D5"/>
    <w:rsid w:val="00010A11"/>
    <w:rsid w:val="00010AA5"/>
    <w:rsid w:val="00010AB4"/>
    <w:rsid w:val="00010ABE"/>
    <w:rsid w:val="00010ADB"/>
    <w:rsid w:val="00010B1A"/>
    <w:rsid w:val="00010B30"/>
    <w:rsid w:val="00010B4F"/>
    <w:rsid w:val="00010C1C"/>
    <w:rsid w:val="00010CAF"/>
    <w:rsid w:val="00010D27"/>
    <w:rsid w:val="00010D4C"/>
    <w:rsid w:val="00010E18"/>
    <w:rsid w:val="00010EAE"/>
    <w:rsid w:val="00010EAF"/>
    <w:rsid w:val="00010EB5"/>
    <w:rsid w:val="00010EDD"/>
    <w:rsid w:val="00010F52"/>
    <w:rsid w:val="00010F99"/>
    <w:rsid w:val="00010FE1"/>
    <w:rsid w:val="0001105B"/>
    <w:rsid w:val="0001105C"/>
    <w:rsid w:val="00011060"/>
    <w:rsid w:val="00011073"/>
    <w:rsid w:val="00011075"/>
    <w:rsid w:val="00011105"/>
    <w:rsid w:val="00011141"/>
    <w:rsid w:val="00011151"/>
    <w:rsid w:val="000111A8"/>
    <w:rsid w:val="000111B7"/>
    <w:rsid w:val="000111F4"/>
    <w:rsid w:val="000111F9"/>
    <w:rsid w:val="000111FC"/>
    <w:rsid w:val="000111FF"/>
    <w:rsid w:val="00011212"/>
    <w:rsid w:val="000112C7"/>
    <w:rsid w:val="000112D2"/>
    <w:rsid w:val="000113DC"/>
    <w:rsid w:val="00011414"/>
    <w:rsid w:val="0001147E"/>
    <w:rsid w:val="00011499"/>
    <w:rsid w:val="000114DE"/>
    <w:rsid w:val="00011502"/>
    <w:rsid w:val="00011552"/>
    <w:rsid w:val="00011573"/>
    <w:rsid w:val="000115AC"/>
    <w:rsid w:val="000115C5"/>
    <w:rsid w:val="000115D2"/>
    <w:rsid w:val="000115F1"/>
    <w:rsid w:val="0001170F"/>
    <w:rsid w:val="000117BA"/>
    <w:rsid w:val="000117BD"/>
    <w:rsid w:val="0001182B"/>
    <w:rsid w:val="0001182C"/>
    <w:rsid w:val="0001185E"/>
    <w:rsid w:val="000118EA"/>
    <w:rsid w:val="00011913"/>
    <w:rsid w:val="0001196B"/>
    <w:rsid w:val="000119F5"/>
    <w:rsid w:val="00011B00"/>
    <w:rsid w:val="00011B24"/>
    <w:rsid w:val="00011B38"/>
    <w:rsid w:val="00011B42"/>
    <w:rsid w:val="00011B95"/>
    <w:rsid w:val="00011BA9"/>
    <w:rsid w:val="00011CAE"/>
    <w:rsid w:val="00011D2C"/>
    <w:rsid w:val="00011D36"/>
    <w:rsid w:val="00011D44"/>
    <w:rsid w:val="00011DA2"/>
    <w:rsid w:val="00011E0C"/>
    <w:rsid w:val="00011E31"/>
    <w:rsid w:val="00011E32"/>
    <w:rsid w:val="00011E5E"/>
    <w:rsid w:val="00011EBD"/>
    <w:rsid w:val="00011F4E"/>
    <w:rsid w:val="00011F8F"/>
    <w:rsid w:val="00011FC6"/>
    <w:rsid w:val="00011FE7"/>
    <w:rsid w:val="00012029"/>
    <w:rsid w:val="0001205D"/>
    <w:rsid w:val="00012067"/>
    <w:rsid w:val="000120E7"/>
    <w:rsid w:val="000120FC"/>
    <w:rsid w:val="000121CD"/>
    <w:rsid w:val="0001221A"/>
    <w:rsid w:val="0001222C"/>
    <w:rsid w:val="00012240"/>
    <w:rsid w:val="00012250"/>
    <w:rsid w:val="0001225B"/>
    <w:rsid w:val="000122C0"/>
    <w:rsid w:val="00012335"/>
    <w:rsid w:val="0001244C"/>
    <w:rsid w:val="0001246B"/>
    <w:rsid w:val="000125CE"/>
    <w:rsid w:val="000126C2"/>
    <w:rsid w:val="000126F5"/>
    <w:rsid w:val="00012784"/>
    <w:rsid w:val="000127FA"/>
    <w:rsid w:val="0001286D"/>
    <w:rsid w:val="00012898"/>
    <w:rsid w:val="000128D3"/>
    <w:rsid w:val="0001293F"/>
    <w:rsid w:val="00012966"/>
    <w:rsid w:val="00012982"/>
    <w:rsid w:val="00012A29"/>
    <w:rsid w:val="00012A5F"/>
    <w:rsid w:val="00012AAA"/>
    <w:rsid w:val="00012AFC"/>
    <w:rsid w:val="00012B21"/>
    <w:rsid w:val="00012B98"/>
    <w:rsid w:val="00012BC5"/>
    <w:rsid w:val="00012BE5"/>
    <w:rsid w:val="00012BF4"/>
    <w:rsid w:val="00012C25"/>
    <w:rsid w:val="00012C39"/>
    <w:rsid w:val="00012CC3"/>
    <w:rsid w:val="00012D3C"/>
    <w:rsid w:val="00012D72"/>
    <w:rsid w:val="00012DAA"/>
    <w:rsid w:val="00012E1E"/>
    <w:rsid w:val="00012E23"/>
    <w:rsid w:val="00012E32"/>
    <w:rsid w:val="00012EA9"/>
    <w:rsid w:val="00012ED7"/>
    <w:rsid w:val="00012EDE"/>
    <w:rsid w:val="00012EFE"/>
    <w:rsid w:val="00012F25"/>
    <w:rsid w:val="00012F7D"/>
    <w:rsid w:val="00012FA8"/>
    <w:rsid w:val="00012FD1"/>
    <w:rsid w:val="00012FE4"/>
    <w:rsid w:val="00013016"/>
    <w:rsid w:val="0001307C"/>
    <w:rsid w:val="000130A1"/>
    <w:rsid w:val="000130BE"/>
    <w:rsid w:val="0001313F"/>
    <w:rsid w:val="00013200"/>
    <w:rsid w:val="0001321D"/>
    <w:rsid w:val="00013286"/>
    <w:rsid w:val="000132B0"/>
    <w:rsid w:val="000132D6"/>
    <w:rsid w:val="0001331F"/>
    <w:rsid w:val="000133C1"/>
    <w:rsid w:val="000133D2"/>
    <w:rsid w:val="00013426"/>
    <w:rsid w:val="00013442"/>
    <w:rsid w:val="00013446"/>
    <w:rsid w:val="0001346D"/>
    <w:rsid w:val="00013499"/>
    <w:rsid w:val="000134A8"/>
    <w:rsid w:val="000134AE"/>
    <w:rsid w:val="000134B8"/>
    <w:rsid w:val="00013516"/>
    <w:rsid w:val="000135B2"/>
    <w:rsid w:val="000135D6"/>
    <w:rsid w:val="000135EC"/>
    <w:rsid w:val="0001360F"/>
    <w:rsid w:val="00013622"/>
    <w:rsid w:val="00013644"/>
    <w:rsid w:val="00013653"/>
    <w:rsid w:val="0001368C"/>
    <w:rsid w:val="000136AB"/>
    <w:rsid w:val="000137A0"/>
    <w:rsid w:val="0001381D"/>
    <w:rsid w:val="0001383F"/>
    <w:rsid w:val="00013883"/>
    <w:rsid w:val="0001398D"/>
    <w:rsid w:val="00013990"/>
    <w:rsid w:val="000139FE"/>
    <w:rsid w:val="00013A41"/>
    <w:rsid w:val="00013A57"/>
    <w:rsid w:val="00013A68"/>
    <w:rsid w:val="00013A89"/>
    <w:rsid w:val="00013AB4"/>
    <w:rsid w:val="00013B0B"/>
    <w:rsid w:val="00013B51"/>
    <w:rsid w:val="00013C84"/>
    <w:rsid w:val="00013C8A"/>
    <w:rsid w:val="00013CAF"/>
    <w:rsid w:val="00013CCC"/>
    <w:rsid w:val="00013CF6"/>
    <w:rsid w:val="00013D20"/>
    <w:rsid w:val="00013D40"/>
    <w:rsid w:val="00013D47"/>
    <w:rsid w:val="00013DA3"/>
    <w:rsid w:val="00013DB0"/>
    <w:rsid w:val="00013E67"/>
    <w:rsid w:val="00013ECE"/>
    <w:rsid w:val="00013F5D"/>
    <w:rsid w:val="00013F6B"/>
    <w:rsid w:val="00013F98"/>
    <w:rsid w:val="00014004"/>
    <w:rsid w:val="000140F5"/>
    <w:rsid w:val="0001417B"/>
    <w:rsid w:val="000141A3"/>
    <w:rsid w:val="000141E6"/>
    <w:rsid w:val="000141FB"/>
    <w:rsid w:val="00014219"/>
    <w:rsid w:val="00014227"/>
    <w:rsid w:val="0001422F"/>
    <w:rsid w:val="000142C5"/>
    <w:rsid w:val="000142EA"/>
    <w:rsid w:val="00014350"/>
    <w:rsid w:val="000143E6"/>
    <w:rsid w:val="00014401"/>
    <w:rsid w:val="0001441E"/>
    <w:rsid w:val="000144AA"/>
    <w:rsid w:val="000144B0"/>
    <w:rsid w:val="000144F1"/>
    <w:rsid w:val="0001452C"/>
    <w:rsid w:val="00014579"/>
    <w:rsid w:val="000145E8"/>
    <w:rsid w:val="00014600"/>
    <w:rsid w:val="00014605"/>
    <w:rsid w:val="0001467F"/>
    <w:rsid w:val="0001470F"/>
    <w:rsid w:val="00014741"/>
    <w:rsid w:val="0001477C"/>
    <w:rsid w:val="0001485B"/>
    <w:rsid w:val="00014879"/>
    <w:rsid w:val="000148B8"/>
    <w:rsid w:val="000148C0"/>
    <w:rsid w:val="00014919"/>
    <w:rsid w:val="0001498C"/>
    <w:rsid w:val="00014BB8"/>
    <w:rsid w:val="00014C65"/>
    <w:rsid w:val="00014CB7"/>
    <w:rsid w:val="00014DD0"/>
    <w:rsid w:val="00014DEA"/>
    <w:rsid w:val="00014DED"/>
    <w:rsid w:val="00014E07"/>
    <w:rsid w:val="00014E93"/>
    <w:rsid w:val="00014F39"/>
    <w:rsid w:val="00014FD0"/>
    <w:rsid w:val="00015121"/>
    <w:rsid w:val="00015154"/>
    <w:rsid w:val="0001519C"/>
    <w:rsid w:val="00015217"/>
    <w:rsid w:val="00015257"/>
    <w:rsid w:val="0001525F"/>
    <w:rsid w:val="0001526F"/>
    <w:rsid w:val="000152D5"/>
    <w:rsid w:val="0001530F"/>
    <w:rsid w:val="0001532B"/>
    <w:rsid w:val="00015368"/>
    <w:rsid w:val="0001539D"/>
    <w:rsid w:val="000153AD"/>
    <w:rsid w:val="000153F3"/>
    <w:rsid w:val="00015457"/>
    <w:rsid w:val="00015468"/>
    <w:rsid w:val="00015481"/>
    <w:rsid w:val="0001555D"/>
    <w:rsid w:val="00015592"/>
    <w:rsid w:val="000155BE"/>
    <w:rsid w:val="0001560B"/>
    <w:rsid w:val="00015615"/>
    <w:rsid w:val="00015724"/>
    <w:rsid w:val="000157B0"/>
    <w:rsid w:val="000158DE"/>
    <w:rsid w:val="0001597C"/>
    <w:rsid w:val="00015999"/>
    <w:rsid w:val="000159DA"/>
    <w:rsid w:val="00015ABD"/>
    <w:rsid w:val="00015B49"/>
    <w:rsid w:val="00015B8C"/>
    <w:rsid w:val="00015BF5"/>
    <w:rsid w:val="00015CE4"/>
    <w:rsid w:val="00015D9A"/>
    <w:rsid w:val="00015DEB"/>
    <w:rsid w:val="00015EDB"/>
    <w:rsid w:val="00015EF7"/>
    <w:rsid w:val="00015F04"/>
    <w:rsid w:val="00015F93"/>
    <w:rsid w:val="00015FE8"/>
    <w:rsid w:val="00015FEC"/>
    <w:rsid w:val="0001602E"/>
    <w:rsid w:val="00016056"/>
    <w:rsid w:val="000160AC"/>
    <w:rsid w:val="00016112"/>
    <w:rsid w:val="000161BA"/>
    <w:rsid w:val="000161FB"/>
    <w:rsid w:val="0001626C"/>
    <w:rsid w:val="0001628D"/>
    <w:rsid w:val="000162B7"/>
    <w:rsid w:val="0001630C"/>
    <w:rsid w:val="0001631D"/>
    <w:rsid w:val="0001637F"/>
    <w:rsid w:val="00016385"/>
    <w:rsid w:val="00016416"/>
    <w:rsid w:val="00016495"/>
    <w:rsid w:val="000164DB"/>
    <w:rsid w:val="000164E6"/>
    <w:rsid w:val="000164F3"/>
    <w:rsid w:val="0001658E"/>
    <w:rsid w:val="000165E2"/>
    <w:rsid w:val="00016607"/>
    <w:rsid w:val="00016614"/>
    <w:rsid w:val="000166F1"/>
    <w:rsid w:val="00016727"/>
    <w:rsid w:val="0001675B"/>
    <w:rsid w:val="0001679B"/>
    <w:rsid w:val="000167D9"/>
    <w:rsid w:val="00016808"/>
    <w:rsid w:val="00016817"/>
    <w:rsid w:val="000168A8"/>
    <w:rsid w:val="000168AB"/>
    <w:rsid w:val="000168ED"/>
    <w:rsid w:val="00016918"/>
    <w:rsid w:val="0001698C"/>
    <w:rsid w:val="000169B8"/>
    <w:rsid w:val="000169EA"/>
    <w:rsid w:val="00016A18"/>
    <w:rsid w:val="00016A2F"/>
    <w:rsid w:val="00016A78"/>
    <w:rsid w:val="00016B85"/>
    <w:rsid w:val="00016BC1"/>
    <w:rsid w:val="00016C59"/>
    <w:rsid w:val="00016CAF"/>
    <w:rsid w:val="00016CBB"/>
    <w:rsid w:val="00016CD2"/>
    <w:rsid w:val="00016CE0"/>
    <w:rsid w:val="00016DCA"/>
    <w:rsid w:val="00016E88"/>
    <w:rsid w:val="00016E9B"/>
    <w:rsid w:val="00016F58"/>
    <w:rsid w:val="00016FCB"/>
    <w:rsid w:val="0001701A"/>
    <w:rsid w:val="00017065"/>
    <w:rsid w:val="00017094"/>
    <w:rsid w:val="000170EB"/>
    <w:rsid w:val="0001713D"/>
    <w:rsid w:val="00017157"/>
    <w:rsid w:val="00017158"/>
    <w:rsid w:val="0001717E"/>
    <w:rsid w:val="0001719C"/>
    <w:rsid w:val="000171B9"/>
    <w:rsid w:val="000171DD"/>
    <w:rsid w:val="00017217"/>
    <w:rsid w:val="00017281"/>
    <w:rsid w:val="000172FE"/>
    <w:rsid w:val="00017455"/>
    <w:rsid w:val="0001754C"/>
    <w:rsid w:val="0001756C"/>
    <w:rsid w:val="000175AF"/>
    <w:rsid w:val="000176EB"/>
    <w:rsid w:val="000177A3"/>
    <w:rsid w:val="000177D1"/>
    <w:rsid w:val="000177E1"/>
    <w:rsid w:val="0001780D"/>
    <w:rsid w:val="00017901"/>
    <w:rsid w:val="00017941"/>
    <w:rsid w:val="00017971"/>
    <w:rsid w:val="00017987"/>
    <w:rsid w:val="000179C4"/>
    <w:rsid w:val="00017A6A"/>
    <w:rsid w:val="00017AE9"/>
    <w:rsid w:val="00017B7A"/>
    <w:rsid w:val="00017C3A"/>
    <w:rsid w:val="00017C70"/>
    <w:rsid w:val="00017CDE"/>
    <w:rsid w:val="00017CE6"/>
    <w:rsid w:val="00017E06"/>
    <w:rsid w:val="00017E8E"/>
    <w:rsid w:val="00017ECA"/>
    <w:rsid w:val="00017F0A"/>
    <w:rsid w:val="00017F47"/>
    <w:rsid w:val="00020008"/>
    <w:rsid w:val="00020094"/>
    <w:rsid w:val="000200A2"/>
    <w:rsid w:val="000200F5"/>
    <w:rsid w:val="00020148"/>
    <w:rsid w:val="000201A9"/>
    <w:rsid w:val="000201B0"/>
    <w:rsid w:val="000201CF"/>
    <w:rsid w:val="00020285"/>
    <w:rsid w:val="00020353"/>
    <w:rsid w:val="0002036D"/>
    <w:rsid w:val="000205AE"/>
    <w:rsid w:val="000205BE"/>
    <w:rsid w:val="00020693"/>
    <w:rsid w:val="000206C1"/>
    <w:rsid w:val="00020740"/>
    <w:rsid w:val="00020815"/>
    <w:rsid w:val="000208BC"/>
    <w:rsid w:val="000208C5"/>
    <w:rsid w:val="00020922"/>
    <w:rsid w:val="0002093F"/>
    <w:rsid w:val="00020979"/>
    <w:rsid w:val="000209B1"/>
    <w:rsid w:val="00020AFF"/>
    <w:rsid w:val="00020B6F"/>
    <w:rsid w:val="00020C1E"/>
    <w:rsid w:val="00020C2B"/>
    <w:rsid w:val="00020C37"/>
    <w:rsid w:val="00020CE0"/>
    <w:rsid w:val="00020CE1"/>
    <w:rsid w:val="00020D16"/>
    <w:rsid w:val="00020DAC"/>
    <w:rsid w:val="00020DB7"/>
    <w:rsid w:val="00020DC5"/>
    <w:rsid w:val="00020DEC"/>
    <w:rsid w:val="00020E1A"/>
    <w:rsid w:val="00020F24"/>
    <w:rsid w:val="00020F4B"/>
    <w:rsid w:val="00020F4C"/>
    <w:rsid w:val="00020FF5"/>
    <w:rsid w:val="0002107B"/>
    <w:rsid w:val="00021081"/>
    <w:rsid w:val="000210BC"/>
    <w:rsid w:val="00021146"/>
    <w:rsid w:val="0002115D"/>
    <w:rsid w:val="00021186"/>
    <w:rsid w:val="0002118A"/>
    <w:rsid w:val="00021194"/>
    <w:rsid w:val="000211DF"/>
    <w:rsid w:val="0002121C"/>
    <w:rsid w:val="00021291"/>
    <w:rsid w:val="000212AD"/>
    <w:rsid w:val="00021423"/>
    <w:rsid w:val="0002150D"/>
    <w:rsid w:val="00021534"/>
    <w:rsid w:val="00021593"/>
    <w:rsid w:val="00021602"/>
    <w:rsid w:val="00021654"/>
    <w:rsid w:val="000216DD"/>
    <w:rsid w:val="00021714"/>
    <w:rsid w:val="0002174D"/>
    <w:rsid w:val="000217AB"/>
    <w:rsid w:val="0002180E"/>
    <w:rsid w:val="0002185A"/>
    <w:rsid w:val="000218AB"/>
    <w:rsid w:val="000218D5"/>
    <w:rsid w:val="00021927"/>
    <w:rsid w:val="0002192E"/>
    <w:rsid w:val="0002196B"/>
    <w:rsid w:val="00021A6E"/>
    <w:rsid w:val="00021AFB"/>
    <w:rsid w:val="00021B07"/>
    <w:rsid w:val="00021B3B"/>
    <w:rsid w:val="00021B43"/>
    <w:rsid w:val="00021B88"/>
    <w:rsid w:val="00021B8F"/>
    <w:rsid w:val="00021C4B"/>
    <w:rsid w:val="00021CCC"/>
    <w:rsid w:val="00021D3B"/>
    <w:rsid w:val="00021D62"/>
    <w:rsid w:val="00021DA1"/>
    <w:rsid w:val="00021E50"/>
    <w:rsid w:val="00021E9F"/>
    <w:rsid w:val="00021EDA"/>
    <w:rsid w:val="00021EE7"/>
    <w:rsid w:val="00021F29"/>
    <w:rsid w:val="00021F2D"/>
    <w:rsid w:val="00021F42"/>
    <w:rsid w:val="00021FB4"/>
    <w:rsid w:val="00021FC4"/>
    <w:rsid w:val="00021FFD"/>
    <w:rsid w:val="000220C2"/>
    <w:rsid w:val="000220E1"/>
    <w:rsid w:val="000220F9"/>
    <w:rsid w:val="00022102"/>
    <w:rsid w:val="0002211D"/>
    <w:rsid w:val="00022131"/>
    <w:rsid w:val="00022187"/>
    <w:rsid w:val="0002224A"/>
    <w:rsid w:val="000222B8"/>
    <w:rsid w:val="000224AB"/>
    <w:rsid w:val="0002250D"/>
    <w:rsid w:val="00022523"/>
    <w:rsid w:val="0002253A"/>
    <w:rsid w:val="00022569"/>
    <w:rsid w:val="00022766"/>
    <w:rsid w:val="000227E1"/>
    <w:rsid w:val="0002287A"/>
    <w:rsid w:val="000228CB"/>
    <w:rsid w:val="000228EB"/>
    <w:rsid w:val="0002299F"/>
    <w:rsid w:val="00022A65"/>
    <w:rsid w:val="00022A69"/>
    <w:rsid w:val="00022AEB"/>
    <w:rsid w:val="00022AF3"/>
    <w:rsid w:val="00022B6A"/>
    <w:rsid w:val="00022BFA"/>
    <w:rsid w:val="00022C7C"/>
    <w:rsid w:val="00022CCE"/>
    <w:rsid w:val="00022D0E"/>
    <w:rsid w:val="00022D3E"/>
    <w:rsid w:val="00022F54"/>
    <w:rsid w:val="00022FFD"/>
    <w:rsid w:val="00023050"/>
    <w:rsid w:val="0002312D"/>
    <w:rsid w:val="00023192"/>
    <w:rsid w:val="00023283"/>
    <w:rsid w:val="00023284"/>
    <w:rsid w:val="000232E7"/>
    <w:rsid w:val="00023305"/>
    <w:rsid w:val="00023336"/>
    <w:rsid w:val="000233B7"/>
    <w:rsid w:val="000233E2"/>
    <w:rsid w:val="00023434"/>
    <w:rsid w:val="00023474"/>
    <w:rsid w:val="0002347E"/>
    <w:rsid w:val="000234E3"/>
    <w:rsid w:val="00023536"/>
    <w:rsid w:val="00023573"/>
    <w:rsid w:val="00023591"/>
    <w:rsid w:val="000235FA"/>
    <w:rsid w:val="00023634"/>
    <w:rsid w:val="000236ED"/>
    <w:rsid w:val="000236F6"/>
    <w:rsid w:val="00023717"/>
    <w:rsid w:val="00023766"/>
    <w:rsid w:val="000237E7"/>
    <w:rsid w:val="00023868"/>
    <w:rsid w:val="000238C7"/>
    <w:rsid w:val="00023918"/>
    <w:rsid w:val="0002395C"/>
    <w:rsid w:val="0002396B"/>
    <w:rsid w:val="0002397E"/>
    <w:rsid w:val="000239BE"/>
    <w:rsid w:val="000239D6"/>
    <w:rsid w:val="000239FD"/>
    <w:rsid w:val="00023A28"/>
    <w:rsid w:val="00023A7F"/>
    <w:rsid w:val="00023B0C"/>
    <w:rsid w:val="00023C04"/>
    <w:rsid w:val="00023C15"/>
    <w:rsid w:val="00023C2C"/>
    <w:rsid w:val="00023C40"/>
    <w:rsid w:val="00023C99"/>
    <w:rsid w:val="00023D8D"/>
    <w:rsid w:val="00023DBA"/>
    <w:rsid w:val="00023DF2"/>
    <w:rsid w:val="00023E95"/>
    <w:rsid w:val="00023F5E"/>
    <w:rsid w:val="0002408D"/>
    <w:rsid w:val="000240D7"/>
    <w:rsid w:val="00024194"/>
    <w:rsid w:val="00024277"/>
    <w:rsid w:val="0002428F"/>
    <w:rsid w:val="000242B5"/>
    <w:rsid w:val="000242BC"/>
    <w:rsid w:val="00024309"/>
    <w:rsid w:val="0002435D"/>
    <w:rsid w:val="0002436B"/>
    <w:rsid w:val="00024446"/>
    <w:rsid w:val="000244B3"/>
    <w:rsid w:val="000244F0"/>
    <w:rsid w:val="00024518"/>
    <w:rsid w:val="00024529"/>
    <w:rsid w:val="00024539"/>
    <w:rsid w:val="0002457F"/>
    <w:rsid w:val="000245C9"/>
    <w:rsid w:val="00024645"/>
    <w:rsid w:val="00024668"/>
    <w:rsid w:val="0002471C"/>
    <w:rsid w:val="000247B1"/>
    <w:rsid w:val="000247C3"/>
    <w:rsid w:val="000247F7"/>
    <w:rsid w:val="0002480F"/>
    <w:rsid w:val="0002481D"/>
    <w:rsid w:val="00024824"/>
    <w:rsid w:val="0002483F"/>
    <w:rsid w:val="00024906"/>
    <w:rsid w:val="000249BF"/>
    <w:rsid w:val="00024A1B"/>
    <w:rsid w:val="00024A31"/>
    <w:rsid w:val="00024A47"/>
    <w:rsid w:val="00024A61"/>
    <w:rsid w:val="00024B34"/>
    <w:rsid w:val="00024BA8"/>
    <w:rsid w:val="00024BD4"/>
    <w:rsid w:val="00024C2F"/>
    <w:rsid w:val="00024D23"/>
    <w:rsid w:val="00024D4B"/>
    <w:rsid w:val="00024D7D"/>
    <w:rsid w:val="00024D84"/>
    <w:rsid w:val="00024DE8"/>
    <w:rsid w:val="00024E8D"/>
    <w:rsid w:val="00024F18"/>
    <w:rsid w:val="00024F28"/>
    <w:rsid w:val="00024F3B"/>
    <w:rsid w:val="00024F93"/>
    <w:rsid w:val="00024FC6"/>
    <w:rsid w:val="00024FD2"/>
    <w:rsid w:val="00024FEE"/>
    <w:rsid w:val="00025046"/>
    <w:rsid w:val="0002508B"/>
    <w:rsid w:val="000250E8"/>
    <w:rsid w:val="0002511F"/>
    <w:rsid w:val="0002516A"/>
    <w:rsid w:val="00025199"/>
    <w:rsid w:val="0002519D"/>
    <w:rsid w:val="000251AE"/>
    <w:rsid w:val="000251CA"/>
    <w:rsid w:val="000251FE"/>
    <w:rsid w:val="000252FC"/>
    <w:rsid w:val="00025398"/>
    <w:rsid w:val="000253B6"/>
    <w:rsid w:val="000253DC"/>
    <w:rsid w:val="0002548F"/>
    <w:rsid w:val="00025496"/>
    <w:rsid w:val="00025499"/>
    <w:rsid w:val="00025543"/>
    <w:rsid w:val="000255B2"/>
    <w:rsid w:val="000255FC"/>
    <w:rsid w:val="0002562F"/>
    <w:rsid w:val="000257A8"/>
    <w:rsid w:val="000258A9"/>
    <w:rsid w:val="000258D7"/>
    <w:rsid w:val="000258F3"/>
    <w:rsid w:val="00025947"/>
    <w:rsid w:val="00025A0E"/>
    <w:rsid w:val="00025A16"/>
    <w:rsid w:val="00025B03"/>
    <w:rsid w:val="00025BAF"/>
    <w:rsid w:val="00025BDF"/>
    <w:rsid w:val="00025C67"/>
    <w:rsid w:val="00025D3B"/>
    <w:rsid w:val="00025D5E"/>
    <w:rsid w:val="00025D6D"/>
    <w:rsid w:val="00025E9A"/>
    <w:rsid w:val="00025F28"/>
    <w:rsid w:val="00025F30"/>
    <w:rsid w:val="00025F6C"/>
    <w:rsid w:val="00025FF5"/>
    <w:rsid w:val="0002601F"/>
    <w:rsid w:val="00026038"/>
    <w:rsid w:val="00026052"/>
    <w:rsid w:val="0002607D"/>
    <w:rsid w:val="00026098"/>
    <w:rsid w:val="0002609F"/>
    <w:rsid w:val="000260CE"/>
    <w:rsid w:val="0002610D"/>
    <w:rsid w:val="000261A8"/>
    <w:rsid w:val="000261D4"/>
    <w:rsid w:val="0002625E"/>
    <w:rsid w:val="000262AA"/>
    <w:rsid w:val="000262B1"/>
    <w:rsid w:val="000262E9"/>
    <w:rsid w:val="00026360"/>
    <w:rsid w:val="0002636C"/>
    <w:rsid w:val="0002637B"/>
    <w:rsid w:val="000263F6"/>
    <w:rsid w:val="0002641B"/>
    <w:rsid w:val="00026450"/>
    <w:rsid w:val="00026470"/>
    <w:rsid w:val="0002648E"/>
    <w:rsid w:val="000264B8"/>
    <w:rsid w:val="00026534"/>
    <w:rsid w:val="0002655D"/>
    <w:rsid w:val="00026565"/>
    <w:rsid w:val="0002656F"/>
    <w:rsid w:val="00026716"/>
    <w:rsid w:val="00026721"/>
    <w:rsid w:val="000267F3"/>
    <w:rsid w:val="00026831"/>
    <w:rsid w:val="0002683E"/>
    <w:rsid w:val="0002685E"/>
    <w:rsid w:val="00026860"/>
    <w:rsid w:val="00026884"/>
    <w:rsid w:val="00026955"/>
    <w:rsid w:val="00026975"/>
    <w:rsid w:val="000269E7"/>
    <w:rsid w:val="00026A32"/>
    <w:rsid w:val="00026B29"/>
    <w:rsid w:val="00026C93"/>
    <w:rsid w:val="00026CC1"/>
    <w:rsid w:val="00026D5C"/>
    <w:rsid w:val="00026D9F"/>
    <w:rsid w:val="00026DF1"/>
    <w:rsid w:val="00026E03"/>
    <w:rsid w:val="00026E3D"/>
    <w:rsid w:val="00026E6F"/>
    <w:rsid w:val="00026F51"/>
    <w:rsid w:val="000270D5"/>
    <w:rsid w:val="00027185"/>
    <w:rsid w:val="000271E1"/>
    <w:rsid w:val="00027287"/>
    <w:rsid w:val="0002729D"/>
    <w:rsid w:val="000272BB"/>
    <w:rsid w:val="0002732B"/>
    <w:rsid w:val="00027392"/>
    <w:rsid w:val="000273A7"/>
    <w:rsid w:val="00027456"/>
    <w:rsid w:val="00027463"/>
    <w:rsid w:val="000274A6"/>
    <w:rsid w:val="0002753F"/>
    <w:rsid w:val="00027574"/>
    <w:rsid w:val="00027590"/>
    <w:rsid w:val="000275BA"/>
    <w:rsid w:val="00027601"/>
    <w:rsid w:val="0002760B"/>
    <w:rsid w:val="000276B5"/>
    <w:rsid w:val="0002770A"/>
    <w:rsid w:val="00027713"/>
    <w:rsid w:val="00027717"/>
    <w:rsid w:val="00027753"/>
    <w:rsid w:val="000277B4"/>
    <w:rsid w:val="0002784F"/>
    <w:rsid w:val="000278CE"/>
    <w:rsid w:val="00027909"/>
    <w:rsid w:val="000279D8"/>
    <w:rsid w:val="000279E6"/>
    <w:rsid w:val="00027A08"/>
    <w:rsid w:val="00027A50"/>
    <w:rsid w:val="00027AE9"/>
    <w:rsid w:val="00027AF7"/>
    <w:rsid w:val="00027B66"/>
    <w:rsid w:val="00027B70"/>
    <w:rsid w:val="00027C11"/>
    <w:rsid w:val="00027C2C"/>
    <w:rsid w:val="00027D19"/>
    <w:rsid w:val="00027D3B"/>
    <w:rsid w:val="00027E30"/>
    <w:rsid w:val="00027E78"/>
    <w:rsid w:val="00027EBC"/>
    <w:rsid w:val="00027F6E"/>
    <w:rsid w:val="00027F80"/>
    <w:rsid w:val="0003003B"/>
    <w:rsid w:val="000300CB"/>
    <w:rsid w:val="0003012E"/>
    <w:rsid w:val="00030157"/>
    <w:rsid w:val="00030167"/>
    <w:rsid w:val="000301A1"/>
    <w:rsid w:val="00030221"/>
    <w:rsid w:val="00030250"/>
    <w:rsid w:val="000302AD"/>
    <w:rsid w:val="0003035C"/>
    <w:rsid w:val="0003039C"/>
    <w:rsid w:val="000303CB"/>
    <w:rsid w:val="000303FF"/>
    <w:rsid w:val="00030405"/>
    <w:rsid w:val="00030412"/>
    <w:rsid w:val="00030459"/>
    <w:rsid w:val="000304F7"/>
    <w:rsid w:val="00030529"/>
    <w:rsid w:val="00030554"/>
    <w:rsid w:val="00030583"/>
    <w:rsid w:val="000305A0"/>
    <w:rsid w:val="000305A9"/>
    <w:rsid w:val="00030605"/>
    <w:rsid w:val="00030780"/>
    <w:rsid w:val="00030810"/>
    <w:rsid w:val="00030815"/>
    <w:rsid w:val="00030932"/>
    <w:rsid w:val="00030933"/>
    <w:rsid w:val="00030996"/>
    <w:rsid w:val="000309C0"/>
    <w:rsid w:val="00030BC3"/>
    <w:rsid w:val="00030BF0"/>
    <w:rsid w:val="00030C12"/>
    <w:rsid w:val="00030C53"/>
    <w:rsid w:val="00030DE3"/>
    <w:rsid w:val="00030DFF"/>
    <w:rsid w:val="00030E20"/>
    <w:rsid w:val="00030E29"/>
    <w:rsid w:val="00030E38"/>
    <w:rsid w:val="00030E3A"/>
    <w:rsid w:val="00030E7D"/>
    <w:rsid w:val="00030E8B"/>
    <w:rsid w:val="00030F0C"/>
    <w:rsid w:val="00030F7D"/>
    <w:rsid w:val="00030FE0"/>
    <w:rsid w:val="00031043"/>
    <w:rsid w:val="000310D3"/>
    <w:rsid w:val="000310E2"/>
    <w:rsid w:val="0003112D"/>
    <w:rsid w:val="0003118A"/>
    <w:rsid w:val="000311DA"/>
    <w:rsid w:val="000311F8"/>
    <w:rsid w:val="000311FC"/>
    <w:rsid w:val="00031224"/>
    <w:rsid w:val="00031235"/>
    <w:rsid w:val="00031240"/>
    <w:rsid w:val="000312F7"/>
    <w:rsid w:val="00031325"/>
    <w:rsid w:val="0003138D"/>
    <w:rsid w:val="000313D1"/>
    <w:rsid w:val="00031422"/>
    <w:rsid w:val="00031561"/>
    <w:rsid w:val="0003159A"/>
    <w:rsid w:val="000315B2"/>
    <w:rsid w:val="000315CF"/>
    <w:rsid w:val="000315D2"/>
    <w:rsid w:val="00031639"/>
    <w:rsid w:val="0003166E"/>
    <w:rsid w:val="0003167C"/>
    <w:rsid w:val="000316B0"/>
    <w:rsid w:val="000316BE"/>
    <w:rsid w:val="000316F6"/>
    <w:rsid w:val="00031722"/>
    <w:rsid w:val="000317EB"/>
    <w:rsid w:val="000317FA"/>
    <w:rsid w:val="0003187B"/>
    <w:rsid w:val="000318DF"/>
    <w:rsid w:val="000318FC"/>
    <w:rsid w:val="00031A20"/>
    <w:rsid w:val="00031A34"/>
    <w:rsid w:val="00031B00"/>
    <w:rsid w:val="00031BDA"/>
    <w:rsid w:val="00031C25"/>
    <w:rsid w:val="00031CA7"/>
    <w:rsid w:val="00031D18"/>
    <w:rsid w:val="00031EB2"/>
    <w:rsid w:val="00031F0C"/>
    <w:rsid w:val="00032016"/>
    <w:rsid w:val="00032020"/>
    <w:rsid w:val="0003205A"/>
    <w:rsid w:val="000320AC"/>
    <w:rsid w:val="000320CF"/>
    <w:rsid w:val="00032124"/>
    <w:rsid w:val="00032154"/>
    <w:rsid w:val="0003218A"/>
    <w:rsid w:val="000321E7"/>
    <w:rsid w:val="00032226"/>
    <w:rsid w:val="0003222D"/>
    <w:rsid w:val="0003222F"/>
    <w:rsid w:val="00032256"/>
    <w:rsid w:val="00032281"/>
    <w:rsid w:val="0003228C"/>
    <w:rsid w:val="000322BF"/>
    <w:rsid w:val="000322F9"/>
    <w:rsid w:val="0003234F"/>
    <w:rsid w:val="0003235A"/>
    <w:rsid w:val="00032363"/>
    <w:rsid w:val="00032372"/>
    <w:rsid w:val="000323B3"/>
    <w:rsid w:val="000323BA"/>
    <w:rsid w:val="000323C8"/>
    <w:rsid w:val="00032415"/>
    <w:rsid w:val="00032417"/>
    <w:rsid w:val="000324E4"/>
    <w:rsid w:val="00032518"/>
    <w:rsid w:val="0003251B"/>
    <w:rsid w:val="0003256D"/>
    <w:rsid w:val="0003257F"/>
    <w:rsid w:val="000325BE"/>
    <w:rsid w:val="00032612"/>
    <w:rsid w:val="00032667"/>
    <w:rsid w:val="0003269D"/>
    <w:rsid w:val="000326C7"/>
    <w:rsid w:val="0003277B"/>
    <w:rsid w:val="0003277F"/>
    <w:rsid w:val="000327C3"/>
    <w:rsid w:val="000327E9"/>
    <w:rsid w:val="000327FF"/>
    <w:rsid w:val="0003283F"/>
    <w:rsid w:val="0003285B"/>
    <w:rsid w:val="0003289B"/>
    <w:rsid w:val="00032919"/>
    <w:rsid w:val="0003297B"/>
    <w:rsid w:val="000329AA"/>
    <w:rsid w:val="000329B3"/>
    <w:rsid w:val="00032A16"/>
    <w:rsid w:val="00032A6C"/>
    <w:rsid w:val="00032AB2"/>
    <w:rsid w:val="00032AC8"/>
    <w:rsid w:val="00032B38"/>
    <w:rsid w:val="00032B4F"/>
    <w:rsid w:val="00032BE7"/>
    <w:rsid w:val="00032BFC"/>
    <w:rsid w:val="00032C13"/>
    <w:rsid w:val="00032C3F"/>
    <w:rsid w:val="00032CB6"/>
    <w:rsid w:val="00032D08"/>
    <w:rsid w:val="00032D1E"/>
    <w:rsid w:val="00032D48"/>
    <w:rsid w:val="00032D75"/>
    <w:rsid w:val="00032DC9"/>
    <w:rsid w:val="00032E14"/>
    <w:rsid w:val="00032E18"/>
    <w:rsid w:val="00032E36"/>
    <w:rsid w:val="00032E65"/>
    <w:rsid w:val="00032EA4"/>
    <w:rsid w:val="00032ED2"/>
    <w:rsid w:val="00032F07"/>
    <w:rsid w:val="00032F66"/>
    <w:rsid w:val="00033002"/>
    <w:rsid w:val="0003302D"/>
    <w:rsid w:val="00033055"/>
    <w:rsid w:val="00033057"/>
    <w:rsid w:val="00033066"/>
    <w:rsid w:val="000330A0"/>
    <w:rsid w:val="000330B6"/>
    <w:rsid w:val="00033159"/>
    <w:rsid w:val="00033177"/>
    <w:rsid w:val="00033239"/>
    <w:rsid w:val="00033263"/>
    <w:rsid w:val="000332C2"/>
    <w:rsid w:val="000332C7"/>
    <w:rsid w:val="000332E4"/>
    <w:rsid w:val="000332EA"/>
    <w:rsid w:val="0003330F"/>
    <w:rsid w:val="00033361"/>
    <w:rsid w:val="000333B3"/>
    <w:rsid w:val="00033495"/>
    <w:rsid w:val="00033523"/>
    <w:rsid w:val="0003352C"/>
    <w:rsid w:val="00033598"/>
    <w:rsid w:val="000335E7"/>
    <w:rsid w:val="000336DD"/>
    <w:rsid w:val="000337AF"/>
    <w:rsid w:val="000337E1"/>
    <w:rsid w:val="00033851"/>
    <w:rsid w:val="00033892"/>
    <w:rsid w:val="0003392F"/>
    <w:rsid w:val="000339C3"/>
    <w:rsid w:val="00033AE4"/>
    <w:rsid w:val="00033AF9"/>
    <w:rsid w:val="00033B93"/>
    <w:rsid w:val="00033BAC"/>
    <w:rsid w:val="00033C1A"/>
    <w:rsid w:val="00033C42"/>
    <w:rsid w:val="00033CB1"/>
    <w:rsid w:val="00033D6C"/>
    <w:rsid w:val="00033DDD"/>
    <w:rsid w:val="00033DF1"/>
    <w:rsid w:val="00033E00"/>
    <w:rsid w:val="00033E82"/>
    <w:rsid w:val="00033F5D"/>
    <w:rsid w:val="00033F68"/>
    <w:rsid w:val="00033FF9"/>
    <w:rsid w:val="00034004"/>
    <w:rsid w:val="00034034"/>
    <w:rsid w:val="00034081"/>
    <w:rsid w:val="0003408A"/>
    <w:rsid w:val="000340E2"/>
    <w:rsid w:val="00034173"/>
    <w:rsid w:val="0003417C"/>
    <w:rsid w:val="000341DC"/>
    <w:rsid w:val="000341E6"/>
    <w:rsid w:val="000341F9"/>
    <w:rsid w:val="00034228"/>
    <w:rsid w:val="00034267"/>
    <w:rsid w:val="000342B4"/>
    <w:rsid w:val="000342D9"/>
    <w:rsid w:val="000342DD"/>
    <w:rsid w:val="0003432D"/>
    <w:rsid w:val="00034370"/>
    <w:rsid w:val="0003438E"/>
    <w:rsid w:val="00034390"/>
    <w:rsid w:val="000343B5"/>
    <w:rsid w:val="000343E8"/>
    <w:rsid w:val="000344B9"/>
    <w:rsid w:val="000344ED"/>
    <w:rsid w:val="0003450D"/>
    <w:rsid w:val="0003451F"/>
    <w:rsid w:val="0003455D"/>
    <w:rsid w:val="0003458E"/>
    <w:rsid w:val="00034596"/>
    <w:rsid w:val="000345F6"/>
    <w:rsid w:val="0003462C"/>
    <w:rsid w:val="0003477D"/>
    <w:rsid w:val="000347E0"/>
    <w:rsid w:val="0003487D"/>
    <w:rsid w:val="000348C4"/>
    <w:rsid w:val="000349A8"/>
    <w:rsid w:val="000349FE"/>
    <w:rsid w:val="00034AA3"/>
    <w:rsid w:val="00034B24"/>
    <w:rsid w:val="00034B6A"/>
    <w:rsid w:val="00034BDC"/>
    <w:rsid w:val="00034BEE"/>
    <w:rsid w:val="00034C06"/>
    <w:rsid w:val="00034C1C"/>
    <w:rsid w:val="00034CD6"/>
    <w:rsid w:val="00034D52"/>
    <w:rsid w:val="00034DF3"/>
    <w:rsid w:val="00034E62"/>
    <w:rsid w:val="00034EB1"/>
    <w:rsid w:val="00034F10"/>
    <w:rsid w:val="00034F1D"/>
    <w:rsid w:val="00034F34"/>
    <w:rsid w:val="00034F55"/>
    <w:rsid w:val="00034FEF"/>
    <w:rsid w:val="00035001"/>
    <w:rsid w:val="000350FE"/>
    <w:rsid w:val="00035161"/>
    <w:rsid w:val="000351C1"/>
    <w:rsid w:val="000351F5"/>
    <w:rsid w:val="00035222"/>
    <w:rsid w:val="00035348"/>
    <w:rsid w:val="0003534B"/>
    <w:rsid w:val="00035375"/>
    <w:rsid w:val="00035388"/>
    <w:rsid w:val="00035392"/>
    <w:rsid w:val="0003540E"/>
    <w:rsid w:val="00035428"/>
    <w:rsid w:val="00035494"/>
    <w:rsid w:val="000354F3"/>
    <w:rsid w:val="00035539"/>
    <w:rsid w:val="00035569"/>
    <w:rsid w:val="000355B5"/>
    <w:rsid w:val="000355E5"/>
    <w:rsid w:val="000355FF"/>
    <w:rsid w:val="000356CA"/>
    <w:rsid w:val="00035827"/>
    <w:rsid w:val="00035832"/>
    <w:rsid w:val="0003586B"/>
    <w:rsid w:val="000358E8"/>
    <w:rsid w:val="00035916"/>
    <w:rsid w:val="00035929"/>
    <w:rsid w:val="00035950"/>
    <w:rsid w:val="00035973"/>
    <w:rsid w:val="000359B3"/>
    <w:rsid w:val="000359B5"/>
    <w:rsid w:val="00035A04"/>
    <w:rsid w:val="00035A3F"/>
    <w:rsid w:val="00035A48"/>
    <w:rsid w:val="00035A7E"/>
    <w:rsid w:val="00035AA4"/>
    <w:rsid w:val="00035B64"/>
    <w:rsid w:val="00035C59"/>
    <w:rsid w:val="00035C9A"/>
    <w:rsid w:val="00035D2E"/>
    <w:rsid w:val="00035D39"/>
    <w:rsid w:val="00035D3C"/>
    <w:rsid w:val="00035D62"/>
    <w:rsid w:val="00035E20"/>
    <w:rsid w:val="00035E79"/>
    <w:rsid w:val="00035EE7"/>
    <w:rsid w:val="00035F17"/>
    <w:rsid w:val="00035F53"/>
    <w:rsid w:val="00035F75"/>
    <w:rsid w:val="00036070"/>
    <w:rsid w:val="000360CD"/>
    <w:rsid w:val="000361DD"/>
    <w:rsid w:val="000361E1"/>
    <w:rsid w:val="000361F8"/>
    <w:rsid w:val="000362C9"/>
    <w:rsid w:val="0003631E"/>
    <w:rsid w:val="00036368"/>
    <w:rsid w:val="000363B6"/>
    <w:rsid w:val="0003646A"/>
    <w:rsid w:val="000364B7"/>
    <w:rsid w:val="0003658D"/>
    <w:rsid w:val="00036595"/>
    <w:rsid w:val="000365AA"/>
    <w:rsid w:val="000365AB"/>
    <w:rsid w:val="0003663D"/>
    <w:rsid w:val="000366F6"/>
    <w:rsid w:val="00036728"/>
    <w:rsid w:val="0003674B"/>
    <w:rsid w:val="000368A2"/>
    <w:rsid w:val="000368FB"/>
    <w:rsid w:val="00036906"/>
    <w:rsid w:val="0003696C"/>
    <w:rsid w:val="000369BA"/>
    <w:rsid w:val="00036A2C"/>
    <w:rsid w:val="00036A30"/>
    <w:rsid w:val="00036A9E"/>
    <w:rsid w:val="00036C25"/>
    <w:rsid w:val="00036C4E"/>
    <w:rsid w:val="00036CB9"/>
    <w:rsid w:val="00036CC2"/>
    <w:rsid w:val="00036CEA"/>
    <w:rsid w:val="00036DFA"/>
    <w:rsid w:val="00036E09"/>
    <w:rsid w:val="00036E79"/>
    <w:rsid w:val="00036E96"/>
    <w:rsid w:val="00036F07"/>
    <w:rsid w:val="00036F3B"/>
    <w:rsid w:val="00036F63"/>
    <w:rsid w:val="0003700F"/>
    <w:rsid w:val="0003702C"/>
    <w:rsid w:val="000370B9"/>
    <w:rsid w:val="000370DD"/>
    <w:rsid w:val="00037114"/>
    <w:rsid w:val="000371DA"/>
    <w:rsid w:val="000371F6"/>
    <w:rsid w:val="00037233"/>
    <w:rsid w:val="0003725A"/>
    <w:rsid w:val="000372D1"/>
    <w:rsid w:val="00037315"/>
    <w:rsid w:val="0003733B"/>
    <w:rsid w:val="0003734D"/>
    <w:rsid w:val="000373EA"/>
    <w:rsid w:val="0003747F"/>
    <w:rsid w:val="00037483"/>
    <w:rsid w:val="000374CA"/>
    <w:rsid w:val="0003756C"/>
    <w:rsid w:val="000375E9"/>
    <w:rsid w:val="000376FA"/>
    <w:rsid w:val="0003776D"/>
    <w:rsid w:val="00037781"/>
    <w:rsid w:val="00037788"/>
    <w:rsid w:val="00037821"/>
    <w:rsid w:val="0003786C"/>
    <w:rsid w:val="0003787E"/>
    <w:rsid w:val="000378C8"/>
    <w:rsid w:val="00037932"/>
    <w:rsid w:val="0003796F"/>
    <w:rsid w:val="00037A05"/>
    <w:rsid w:val="00037A36"/>
    <w:rsid w:val="00037A5D"/>
    <w:rsid w:val="00037A67"/>
    <w:rsid w:val="00037A92"/>
    <w:rsid w:val="00037AA2"/>
    <w:rsid w:val="00037AF1"/>
    <w:rsid w:val="00037B9D"/>
    <w:rsid w:val="00037BBA"/>
    <w:rsid w:val="00037BCC"/>
    <w:rsid w:val="00037C0F"/>
    <w:rsid w:val="00037CF3"/>
    <w:rsid w:val="00037D57"/>
    <w:rsid w:val="00037E36"/>
    <w:rsid w:val="00037E41"/>
    <w:rsid w:val="00037E56"/>
    <w:rsid w:val="00037E61"/>
    <w:rsid w:val="00037E88"/>
    <w:rsid w:val="00037EC5"/>
    <w:rsid w:val="00037F0F"/>
    <w:rsid w:val="00037F1E"/>
    <w:rsid w:val="00037FB6"/>
    <w:rsid w:val="00040029"/>
    <w:rsid w:val="00040086"/>
    <w:rsid w:val="000400C5"/>
    <w:rsid w:val="000400E8"/>
    <w:rsid w:val="00040100"/>
    <w:rsid w:val="0004010F"/>
    <w:rsid w:val="00040122"/>
    <w:rsid w:val="00040138"/>
    <w:rsid w:val="0004017C"/>
    <w:rsid w:val="0004017D"/>
    <w:rsid w:val="0004017E"/>
    <w:rsid w:val="00040184"/>
    <w:rsid w:val="0004018B"/>
    <w:rsid w:val="000401AE"/>
    <w:rsid w:val="000401CD"/>
    <w:rsid w:val="0004027D"/>
    <w:rsid w:val="00040295"/>
    <w:rsid w:val="0004029F"/>
    <w:rsid w:val="000402C8"/>
    <w:rsid w:val="000402CC"/>
    <w:rsid w:val="00040382"/>
    <w:rsid w:val="000403A5"/>
    <w:rsid w:val="000404A3"/>
    <w:rsid w:val="00040504"/>
    <w:rsid w:val="00040536"/>
    <w:rsid w:val="000405A7"/>
    <w:rsid w:val="00040623"/>
    <w:rsid w:val="00040651"/>
    <w:rsid w:val="000406F8"/>
    <w:rsid w:val="000406FB"/>
    <w:rsid w:val="0004073D"/>
    <w:rsid w:val="00040742"/>
    <w:rsid w:val="00040765"/>
    <w:rsid w:val="00040776"/>
    <w:rsid w:val="0004077B"/>
    <w:rsid w:val="000407CB"/>
    <w:rsid w:val="000407F1"/>
    <w:rsid w:val="00040830"/>
    <w:rsid w:val="00040851"/>
    <w:rsid w:val="0004086D"/>
    <w:rsid w:val="00040896"/>
    <w:rsid w:val="00040909"/>
    <w:rsid w:val="0004092C"/>
    <w:rsid w:val="00040936"/>
    <w:rsid w:val="0004095D"/>
    <w:rsid w:val="000409E4"/>
    <w:rsid w:val="00040AA6"/>
    <w:rsid w:val="00040B07"/>
    <w:rsid w:val="00040CDD"/>
    <w:rsid w:val="00040CFC"/>
    <w:rsid w:val="00040D3D"/>
    <w:rsid w:val="00040D55"/>
    <w:rsid w:val="00040D56"/>
    <w:rsid w:val="00040D85"/>
    <w:rsid w:val="00040DB8"/>
    <w:rsid w:val="00040E8E"/>
    <w:rsid w:val="00040EF4"/>
    <w:rsid w:val="00040F5C"/>
    <w:rsid w:val="00040FB7"/>
    <w:rsid w:val="0004101F"/>
    <w:rsid w:val="00041079"/>
    <w:rsid w:val="0004110E"/>
    <w:rsid w:val="0004123A"/>
    <w:rsid w:val="00041261"/>
    <w:rsid w:val="000412B8"/>
    <w:rsid w:val="000412E5"/>
    <w:rsid w:val="00041388"/>
    <w:rsid w:val="000413D4"/>
    <w:rsid w:val="000413EA"/>
    <w:rsid w:val="00041433"/>
    <w:rsid w:val="0004145E"/>
    <w:rsid w:val="00041471"/>
    <w:rsid w:val="00041478"/>
    <w:rsid w:val="0004151A"/>
    <w:rsid w:val="000415B7"/>
    <w:rsid w:val="0004160E"/>
    <w:rsid w:val="00041628"/>
    <w:rsid w:val="00041729"/>
    <w:rsid w:val="0004172A"/>
    <w:rsid w:val="00041769"/>
    <w:rsid w:val="000417A8"/>
    <w:rsid w:val="000417FB"/>
    <w:rsid w:val="00041810"/>
    <w:rsid w:val="0004185A"/>
    <w:rsid w:val="000418BB"/>
    <w:rsid w:val="00041921"/>
    <w:rsid w:val="0004194B"/>
    <w:rsid w:val="000419D3"/>
    <w:rsid w:val="000419EA"/>
    <w:rsid w:val="00041A1D"/>
    <w:rsid w:val="00041A2A"/>
    <w:rsid w:val="00041A45"/>
    <w:rsid w:val="00041A9B"/>
    <w:rsid w:val="00041B52"/>
    <w:rsid w:val="00041BBE"/>
    <w:rsid w:val="00041C6E"/>
    <w:rsid w:val="00041C7C"/>
    <w:rsid w:val="00041CA2"/>
    <w:rsid w:val="00041CBE"/>
    <w:rsid w:val="00041CD3"/>
    <w:rsid w:val="00041D31"/>
    <w:rsid w:val="00041DB3"/>
    <w:rsid w:val="00041E0B"/>
    <w:rsid w:val="00041E1B"/>
    <w:rsid w:val="00041E47"/>
    <w:rsid w:val="00041E66"/>
    <w:rsid w:val="00041EBC"/>
    <w:rsid w:val="00041F48"/>
    <w:rsid w:val="00041F90"/>
    <w:rsid w:val="00041FBD"/>
    <w:rsid w:val="00041FEE"/>
    <w:rsid w:val="0004204B"/>
    <w:rsid w:val="000420D7"/>
    <w:rsid w:val="00042126"/>
    <w:rsid w:val="0004212E"/>
    <w:rsid w:val="0004213C"/>
    <w:rsid w:val="00042217"/>
    <w:rsid w:val="0004223B"/>
    <w:rsid w:val="000422DD"/>
    <w:rsid w:val="00042365"/>
    <w:rsid w:val="000424C6"/>
    <w:rsid w:val="000424D9"/>
    <w:rsid w:val="0004253D"/>
    <w:rsid w:val="000426AA"/>
    <w:rsid w:val="00042726"/>
    <w:rsid w:val="000427EA"/>
    <w:rsid w:val="00042824"/>
    <w:rsid w:val="000428C8"/>
    <w:rsid w:val="000428F0"/>
    <w:rsid w:val="000429EE"/>
    <w:rsid w:val="00042B5C"/>
    <w:rsid w:val="00042B79"/>
    <w:rsid w:val="00042D09"/>
    <w:rsid w:val="00042D1B"/>
    <w:rsid w:val="00042D34"/>
    <w:rsid w:val="00042E51"/>
    <w:rsid w:val="00042E9D"/>
    <w:rsid w:val="00042EB8"/>
    <w:rsid w:val="00042EE3"/>
    <w:rsid w:val="00042F71"/>
    <w:rsid w:val="00042F9D"/>
    <w:rsid w:val="00042FA7"/>
    <w:rsid w:val="00042FDC"/>
    <w:rsid w:val="00043291"/>
    <w:rsid w:val="000432A6"/>
    <w:rsid w:val="000432A7"/>
    <w:rsid w:val="000432CC"/>
    <w:rsid w:val="00043308"/>
    <w:rsid w:val="0004331B"/>
    <w:rsid w:val="00043324"/>
    <w:rsid w:val="0004333E"/>
    <w:rsid w:val="000433C2"/>
    <w:rsid w:val="000433F2"/>
    <w:rsid w:val="0004345E"/>
    <w:rsid w:val="00043482"/>
    <w:rsid w:val="00043504"/>
    <w:rsid w:val="0004362D"/>
    <w:rsid w:val="0004363B"/>
    <w:rsid w:val="000436DC"/>
    <w:rsid w:val="000436E2"/>
    <w:rsid w:val="000437B5"/>
    <w:rsid w:val="000437B9"/>
    <w:rsid w:val="00043800"/>
    <w:rsid w:val="0004381F"/>
    <w:rsid w:val="00043879"/>
    <w:rsid w:val="00043899"/>
    <w:rsid w:val="00043903"/>
    <w:rsid w:val="00043981"/>
    <w:rsid w:val="000439A1"/>
    <w:rsid w:val="000439CF"/>
    <w:rsid w:val="000439F2"/>
    <w:rsid w:val="00043A26"/>
    <w:rsid w:val="00043A56"/>
    <w:rsid w:val="00043A65"/>
    <w:rsid w:val="00043A6C"/>
    <w:rsid w:val="00043B52"/>
    <w:rsid w:val="00043B75"/>
    <w:rsid w:val="00043B86"/>
    <w:rsid w:val="00043C89"/>
    <w:rsid w:val="00043C92"/>
    <w:rsid w:val="00043CD8"/>
    <w:rsid w:val="00043D50"/>
    <w:rsid w:val="00043D8C"/>
    <w:rsid w:val="00043DDB"/>
    <w:rsid w:val="00043E5B"/>
    <w:rsid w:val="00043E8F"/>
    <w:rsid w:val="00043F39"/>
    <w:rsid w:val="00043F4D"/>
    <w:rsid w:val="00043FB6"/>
    <w:rsid w:val="00044029"/>
    <w:rsid w:val="0004402D"/>
    <w:rsid w:val="0004407E"/>
    <w:rsid w:val="000440D1"/>
    <w:rsid w:val="000440D5"/>
    <w:rsid w:val="000440E1"/>
    <w:rsid w:val="00044105"/>
    <w:rsid w:val="00044137"/>
    <w:rsid w:val="0004427E"/>
    <w:rsid w:val="0004433C"/>
    <w:rsid w:val="000443BD"/>
    <w:rsid w:val="000443D7"/>
    <w:rsid w:val="000443F7"/>
    <w:rsid w:val="0004441E"/>
    <w:rsid w:val="00044487"/>
    <w:rsid w:val="0004448B"/>
    <w:rsid w:val="000444A9"/>
    <w:rsid w:val="000444D7"/>
    <w:rsid w:val="000444D9"/>
    <w:rsid w:val="000444EA"/>
    <w:rsid w:val="000444F1"/>
    <w:rsid w:val="00044510"/>
    <w:rsid w:val="000445A7"/>
    <w:rsid w:val="000445E6"/>
    <w:rsid w:val="000446C5"/>
    <w:rsid w:val="000446E9"/>
    <w:rsid w:val="00044703"/>
    <w:rsid w:val="0004474B"/>
    <w:rsid w:val="000447C2"/>
    <w:rsid w:val="00044842"/>
    <w:rsid w:val="0004485D"/>
    <w:rsid w:val="000448B3"/>
    <w:rsid w:val="000448E8"/>
    <w:rsid w:val="000448FA"/>
    <w:rsid w:val="00044970"/>
    <w:rsid w:val="00044986"/>
    <w:rsid w:val="00044A10"/>
    <w:rsid w:val="00044B94"/>
    <w:rsid w:val="00044BE9"/>
    <w:rsid w:val="00044CA5"/>
    <w:rsid w:val="00044DB2"/>
    <w:rsid w:val="00044E2E"/>
    <w:rsid w:val="00044F5C"/>
    <w:rsid w:val="00045008"/>
    <w:rsid w:val="00045025"/>
    <w:rsid w:val="0004503C"/>
    <w:rsid w:val="00045046"/>
    <w:rsid w:val="00045058"/>
    <w:rsid w:val="0004512C"/>
    <w:rsid w:val="000451FC"/>
    <w:rsid w:val="00045381"/>
    <w:rsid w:val="000453E7"/>
    <w:rsid w:val="00045442"/>
    <w:rsid w:val="0004545D"/>
    <w:rsid w:val="000455C5"/>
    <w:rsid w:val="0004561A"/>
    <w:rsid w:val="00045641"/>
    <w:rsid w:val="00045688"/>
    <w:rsid w:val="000456FF"/>
    <w:rsid w:val="00045703"/>
    <w:rsid w:val="00045705"/>
    <w:rsid w:val="0004573A"/>
    <w:rsid w:val="0004573D"/>
    <w:rsid w:val="0004573F"/>
    <w:rsid w:val="00045757"/>
    <w:rsid w:val="00045786"/>
    <w:rsid w:val="0004579A"/>
    <w:rsid w:val="00045814"/>
    <w:rsid w:val="0004583A"/>
    <w:rsid w:val="0004588E"/>
    <w:rsid w:val="00045891"/>
    <w:rsid w:val="000458D1"/>
    <w:rsid w:val="00045976"/>
    <w:rsid w:val="0004597C"/>
    <w:rsid w:val="000459B8"/>
    <w:rsid w:val="000459E3"/>
    <w:rsid w:val="00045B44"/>
    <w:rsid w:val="00045B61"/>
    <w:rsid w:val="00045B89"/>
    <w:rsid w:val="00045BCD"/>
    <w:rsid w:val="00045CC5"/>
    <w:rsid w:val="00045CDE"/>
    <w:rsid w:val="00045CFE"/>
    <w:rsid w:val="00045D22"/>
    <w:rsid w:val="00045DBC"/>
    <w:rsid w:val="00045F32"/>
    <w:rsid w:val="00045F8C"/>
    <w:rsid w:val="00045FFB"/>
    <w:rsid w:val="00046011"/>
    <w:rsid w:val="00046035"/>
    <w:rsid w:val="00046083"/>
    <w:rsid w:val="000460AE"/>
    <w:rsid w:val="000460E9"/>
    <w:rsid w:val="0004612B"/>
    <w:rsid w:val="00046156"/>
    <w:rsid w:val="00046176"/>
    <w:rsid w:val="000461BC"/>
    <w:rsid w:val="000461E2"/>
    <w:rsid w:val="0004625C"/>
    <w:rsid w:val="00046298"/>
    <w:rsid w:val="0004643B"/>
    <w:rsid w:val="00046456"/>
    <w:rsid w:val="000464A5"/>
    <w:rsid w:val="00046509"/>
    <w:rsid w:val="00046521"/>
    <w:rsid w:val="00046524"/>
    <w:rsid w:val="00046528"/>
    <w:rsid w:val="00046540"/>
    <w:rsid w:val="0004656B"/>
    <w:rsid w:val="000465F1"/>
    <w:rsid w:val="000466AE"/>
    <w:rsid w:val="000466EE"/>
    <w:rsid w:val="000466F0"/>
    <w:rsid w:val="000467CE"/>
    <w:rsid w:val="000467D4"/>
    <w:rsid w:val="000468CD"/>
    <w:rsid w:val="000468D6"/>
    <w:rsid w:val="0004691F"/>
    <w:rsid w:val="000469F5"/>
    <w:rsid w:val="00046A00"/>
    <w:rsid w:val="00046A25"/>
    <w:rsid w:val="00046A8D"/>
    <w:rsid w:val="00046B5B"/>
    <w:rsid w:val="00046BAF"/>
    <w:rsid w:val="00046BB1"/>
    <w:rsid w:val="00046BC8"/>
    <w:rsid w:val="00046C23"/>
    <w:rsid w:val="00046C5C"/>
    <w:rsid w:val="00046C64"/>
    <w:rsid w:val="00046CB3"/>
    <w:rsid w:val="00046E00"/>
    <w:rsid w:val="00046EC9"/>
    <w:rsid w:val="00046F10"/>
    <w:rsid w:val="00046F14"/>
    <w:rsid w:val="00046F9B"/>
    <w:rsid w:val="00046FA6"/>
    <w:rsid w:val="000470A8"/>
    <w:rsid w:val="0004713E"/>
    <w:rsid w:val="00047141"/>
    <w:rsid w:val="0004722F"/>
    <w:rsid w:val="000472F2"/>
    <w:rsid w:val="00047378"/>
    <w:rsid w:val="000473C7"/>
    <w:rsid w:val="000474E7"/>
    <w:rsid w:val="00047515"/>
    <w:rsid w:val="00047557"/>
    <w:rsid w:val="00047570"/>
    <w:rsid w:val="00047732"/>
    <w:rsid w:val="00047736"/>
    <w:rsid w:val="0004773F"/>
    <w:rsid w:val="0004783F"/>
    <w:rsid w:val="000478C4"/>
    <w:rsid w:val="000478EC"/>
    <w:rsid w:val="00047927"/>
    <w:rsid w:val="0004792C"/>
    <w:rsid w:val="00047A1B"/>
    <w:rsid w:val="00047AD4"/>
    <w:rsid w:val="00047B68"/>
    <w:rsid w:val="00047C25"/>
    <w:rsid w:val="00047CCB"/>
    <w:rsid w:val="00047D3F"/>
    <w:rsid w:val="00047DAC"/>
    <w:rsid w:val="00047DCF"/>
    <w:rsid w:val="00047DE3"/>
    <w:rsid w:val="00047E30"/>
    <w:rsid w:val="00047F5D"/>
    <w:rsid w:val="00047F90"/>
    <w:rsid w:val="00047FAE"/>
    <w:rsid w:val="00047FF6"/>
    <w:rsid w:val="00050043"/>
    <w:rsid w:val="00050065"/>
    <w:rsid w:val="000500DB"/>
    <w:rsid w:val="0005019A"/>
    <w:rsid w:val="0005019D"/>
    <w:rsid w:val="000501C2"/>
    <w:rsid w:val="00050356"/>
    <w:rsid w:val="000503BB"/>
    <w:rsid w:val="0005040F"/>
    <w:rsid w:val="00050478"/>
    <w:rsid w:val="000504ED"/>
    <w:rsid w:val="00050518"/>
    <w:rsid w:val="00050524"/>
    <w:rsid w:val="0005053D"/>
    <w:rsid w:val="00050562"/>
    <w:rsid w:val="00050590"/>
    <w:rsid w:val="0005059D"/>
    <w:rsid w:val="000505B6"/>
    <w:rsid w:val="000505D7"/>
    <w:rsid w:val="0005061D"/>
    <w:rsid w:val="00050655"/>
    <w:rsid w:val="0005069E"/>
    <w:rsid w:val="000506A8"/>
    <w:rsid w:val="00050735"/>
    <w:rsid w:val="000507B5"/>
    <w:rsid w:val="000507D1"/>
    <w:rsid w:val="0005085D"/>
    <w:rsid w:val="00050878"/>
    <w:rsid w:val="000508AE"/>
    <w:rsid w:val="000508D1"/>
    <w:rsid w:val="0005093B"/>
    <w:rsid w:val="000509AE"/>
    <w:rsid w:val="000509E9"/>
    <w:rsid w:val="000509FB"/>
    <w:rsid w:val="00050A24"/>
    <w:rsid w:val="00050A50"/>
    <w:rsid w:val="00050AED"/>
    <w:rsid w:val="00050B9F"/>
    <w:rsid w:val="00050C73"/>
    <w:rsid w:val="00050C9B"/>
    <w:rsid w:val="00050DA9"/>
    <w:rsid w:val="00050E0B"/>
    <w:rsid w:val="00050E15"/>
    <w:rsid w:val="00050E54"/>
    <w:rsid w:val="00050EAA"/>
    <w:rsid w:val="00050EF0"/>
    <w:rsid w:val="00050F4E"/>
    <w:rsid w:val="00051001"/>
    <w:rsid w:val="00051097"/>
    <w:rsid w:val="000510D7"/>
    <w:rsid w:val="000510F2"/>
    <w:rsid w:val="00051102"/>
    <w:rsid w:val="00051165"/>
    <w:rsid w:val="0005118B"/>
    <w:rsid w:val="0005118F"/>
    <w:rsid w:val="0005120B"/>
    <w:rsid w:val="00051227"/>
    <w:rsid w:val="000512D9"/>
    <w:rsid w:val="00051313"/>
    <w:rsid w:val="00051328"/>
    <w:rsid w:val="00051335"/>
    <w:rsid w:val="00051354"/>
    <w:rsid w:val="00051389"/>
    <w:rsid w:val="000513F2"/>
    <w:rsid w:val="0005140B"/>
    <w:rsid w:val="0005148D"/>
    <w:rsid w:val="000514B6"/>
    <w:rsid w:val="000514C1"/>
    <w:rsid w:val="00051505"/>
    <w:rsid w:val="000515CE"/>
    <w:rsid w:val="000515D0"/>
    <w:rsid w:val="00051625"/>
    <w:rsid w:val="000516AC"/>
    <w:rsid w:val="000516D2"/>
    <w:rsid w:val="00051730"/>
    <w:rsid w:val="00051755"/>
    <w:rsid w:val="0005176A"/>
    <w:rsid w:val="000517A9"/>
    <w:rsid w:val="000517ED"/>
    <w:rsid w:val="000517F3"/>
    <w:rsid w:val="00051813"/>
    <w:rsid w:val="000518B5"/>
    <w:rsid w:val="00051979"/>
    <w:rsid w:val="00051A04"/>
    <w:rsid w:val="00051A12"/>
    <w:rsid w:val="00051A2A"/>
    <w:rsid w:val="00051A56"/>
    <w:rsid w:val="00051A85"/>
    <w:rsid w:val="00051AD2"/>
    <w:rsid w:val="00051B5C"/>
    <w:rsid w:val="00051B60"/>
    <w:rsid w:val="00051C25"/>
    <w:rsid w:val="00051C97"/>
    <w:rsid w:val="00051D19"/>
    <w:rsid w:val="00051D31"/>
    <w:rsid w:val="00051D82"/>
    <w:rsid w:val="00052009"/>
    <w:rsid w:val="000520AE"/>
    <w:rsid w:val="000520BE"/>
    <w:rsid w:val="000520E1"/>
    <w:rsid w:val="0005212C"/>
    <w:rsid w:val="000521E5"/>
    <w:rsid w:val="0005223D"/>
    <w:rsid w:val="0005228D"/>
    <w:rsid w:val="0005236A"/>
    <w:rsid w:val="000523AF"/>
    <w:rsid w:val="000523E4"/>
    <w:rsid w:val="000523F4"/>
    <w:rsid w:val="0005248F"/>
    <w:rsid w:val="00052525"/>
    <w:rsid w:val="00052573"/>
    <w:rsid w:val="00052596"/>
    <w:rsid w:val="000525A0"/>
    <w:rsid w:val="000525A1"/>
    <w:rsid w:val="0005266C"/>
    <w:rsid w:val="00052690"/>
    <w:rsid w:val="000526F9"/>
    <w:rsid w:val="00052751"/>
    <w:rsid w:val="000527BC"/>
    <w:rsid w:val="000527CF"/>
    <w:rsid w:val="000527E4"/>
    <w:rsid w:val="0005283D"/>
    <w:rsid w:val="00052850"/>
    <w:rsid w:val="00052899"/>
    <w:rsid w:val="000529A1"/>
    <w:rsid w:val="00052A26"/>
    <w:rsid w:val="00052A32"/>
    <w:rsid w:val="00052AAD"/>
    <w:rsid w:val="00052AB0"/>
    <w:rsid w:val="00052AD6"/>
    <w:rsid w:val="00052AF9"/>
    <w:rsid w:val="00052B68"/>
    <w:rsid w:val="00052CB4"/>
    <w:rsid w:val="00052CC5"/>
    <w:rsid w:val="00052CCB"/>
    <w:rsid w:val="00052CE7"/>
    <w:rsid w:val="00052CF6"/>
    <w:rsid w:val="00052D1F"/>
    <w:rsid w:val="00052E19"/>
    <w:rsid w:val="00052E2B"/>
    <w:rsid w:val="00052E43"/>
    <w:rsid w:val="00052ECF"/>
    <w:rsid w:val="00052F22"/>
    <w:rsid w:val="00052F42"/>
    <w:rsid w:val="00052F4E"/>
    <w:rsid w:val="00053064"/>
    <w:rsid w:val="00053088"/>
    <w:rsid w:val="000530D5"/>
    <w:rsid w:val="000530D6"/>
    <w:rsid w:val="0005322C"/>
    <w:rsid w:val="00053248"/>
    <w:rsid w:val="00053284"/>
    <w:rsid w:val="000532C6"/>
    <w:rsid w:val="0005337F"/>
    <w:rsid w:val="000533C5"/>
    <w:rsid w:val="00053428"/>
    <w:rsid w:val="0005351D"/>
    <w:rsid w:val="00053529"/>
    <w:rsid w:val="000536D4"/>
    <w:rsid w:val="00053870"/>
    <w:rsid w:val="000539D2"/>
    <w:rsid w:val="000539E7"/>
    <w:rsid w:val="00053A25"/>
    <w:rsid w:val="00053A7C"/>
    <w:rsid w:val="00053AEE"/>
    <w:rsid w:val="00053B0A"/>
    <w:rsid w:val="00053B6D"/>
    <w:rsid w:val="00053BA4"/>
    <w:rsid w:val="00053BCD"/>
    <w:rsid w:val="00053BD2"/>
    <w:rsid w:val="00053C30"/>
    <w:rsid w:val="00053C7D"/>
    <w:rsid w:val="00053CBB"/>
    <w:rsid w:val="00053E11"/>
    <w:rsid w:val="00053EB9"/>
    <w:rsid w:val="00053EC4"/>
    <w:rsid w:val="00053F19"/>
    <w:rsid w:val="00053F59"/>
    <w:rsid w:val="00053F86"/>
    <w:rsid w:val="00053FB9"/>
    <w:rsid w:val="00053FC4"/>
    <w:rsid w:val="00053FE5"/>
    <w:rsid w:val="0005401F"/>
    <w:rsid w:val="00054093"/>
    <w:rsid w:val="0005417D"/>
    <w:rsid w:val="00054285"/>
    <w:rsid w:val="000542CE"/>
    <w:rsid w:val="00054369"/>
    <w:rsid w:val="00054393"/>
    <w:rsid w:val="000543EF"/>
    <w:rsid w:val="0005445F"/>
    <w:rsid w:val="0005447B"/>
    <w:rsid w:val="00054511"/>
    <w:rsid w:val="00054582"/>
    <w:rsid w:val="000545C7"/>
    <w:rsid w:val="000545E2"/>
    <w:rsid w:val="00054652"/>
    <w:rsid w:val="00054717"/>
    <w:rsid w:val="0005474D"/>
    <w:rsid w:val="0005474F"/>
    <w:rsid w:val="000547D5"/>
    <w:rsid w:val="00054869"/>
    <w:rsid w:val="00054887"/>
    <w:rsid w:val="000548A9"/>
    <w:rsid w:val="00054974"/>
    <w:rsid w:val="000549C0"/>
    <w:rsid w:val="000549D9"/>
    <w:rsid w:val="00054A56"/>
    <w:rsid w:val="00054A87"/>
    <w:rsid w:val="00054AE9"/>
    <w:rsid w:val="00054B26"/>
    <w:rsid w:val="00054B43"/>
    <w:rsid w:val="00054B68"/>
    <w:rsid w:val="00054B69"/>
    <w:rsid w:val="00054B92"/>
    <w:rsid w:val="00054BE9"/>
    <w:rsid w:val="00054C11"/>
    <w:rsid w:val="00054D1F"/>
    <w:rsid w:val="00054D9E"/>
    <w:rsid w:val="00054DAB"/>
    <w:rsid w:val="00054DCC"/>
    <w:rsid w:val="00054E01"/>
    <w:rsid w:val="00054F47"/>
    <w:rsid w:val="00054F51"/>
    <w:rsid w:val="00054FCD"/>
    <w:rsid w:val="0005502D"/>
    <w:rsid w:val="0005506E"/>
    <w:rsid w:val="00055168"/>
    <w:rsid w:val="000551A1"/>
    <w:rsid w:val="000552DA"/>
    <w:rsid w:val="0005534C"/>
    <w:rsid w:val="000553F6"/>
    <w:rsid w:val="0005544C"/>
    <w:rsid w:val="0005544E"/>
    <w:rsid w:val="00055492"/>
    <w:rsid w:val="0005549F"/>
    <w:rsid w:val="000554AA"/>
    <w:rsid w:val="000554CD"/>
    <w:rsid w:val="000555BC"/>
    <w:rsid w:val="0005560E"/>
    <w:rsid w:val="00055621"/>
    <w:rsid w:val="00055662"/>
    <w:rsid w:val="00055694"/>
    <w:rsid w:val="0005570C"/>
    <w:rsid w:val="00055716"/>
    <w:rsid w:val="000557A7"/>
    <w:rsid w:val="000557CE"/>
    <w:rsid w:val="000557D7"/>
    <w:rsid w:val="0005582B"/>
    <w:rsid w:val="0005582D"/>
    <w:rsid w:val="000558A1"/>
    <w:rsid w:val="000558B3"/>
    <w:rsid w:val="000558DA"/>
    <w:rsid w:val="00055953"/>
    <w:rsid w:val="00055AC0"/>
    <w:rsid w:val="00055B33"/>
    <w:rsid w:val="00055B39"/>
    <w:rsid w:val="00055B6A"/>
    <w:rsid w:val="00055BB4"/>
    <w:rsid w:val="00055BE8"/>
    <w:rsid w:val="00055BF0"/>
    <w:rsid w:val="00055C35"/>
    <w:rsid w:val="00055D4E"/>
    <w:rsid w:val="00055DB1"/>
    <w:rsid w:val="00055DE2"/>
    <w:rsid w:val="00055DF0"/>
    <w:rsid w:val="00055E3F"/>
    <w:rsid w:val="00055E75"/>
    <w:rsid w:val="00055E90"/>
    <w:rsid w:val="00055F32"/>
    <w:rsid w:val="00055F60"/>
    <w:rsid w:val="00055F94"/>
    <w:rsid w:val="00055FCE"/>
    <w:rsid w:val="00055FDF"/>
    <w:rsid w:val="00055FE8"/>
    <w:rsid w:val="00056072"/>
    <w:rsid w:val="000560CF"/>
    <w:rsid w:val="000560F4"/>
    <w:rsid w:val="000561A5"/>
    <w:rsid w:val="000561DB"/>
    <w:rsid w:val="000562C5"/>
    <w:rsid w:val="00056326"/>
    <w:rsid w:val="0005635B"/>
    <w:rsid w:val="00056385"/>
    <w:rsid w:val="000563DE"/>
    <w:rsid w:val="00056482"/>
    <w:rsid w:val="000564E7"/>
    <w:rsid w:val="000564F8"/>
    <w:rsid w:val="000565DC"/>
    <w:rsid w:val="00056645"/>
    <w:rsid w:val="00056699"/>
    <w:rsid w:val="000566D2"/>
    <w:rsid w:val="00056722"/>
    <w:rsid w:val="00056768"/>
    <w:rsid w:val="000567F3"/>
    <w:rsid w:val="0005681B"/>
    <w:rsid w:val="00056870"/>
    <w:rsid w:val="0005687F"/>
    <w:rsid w:val="00056888"/>
    <w:rsid w:val="00056A06"/>
    <w:rsid w:val="00056A4F"/>
    <w:rsid w:val="00056AA1"/>
    <w:rsid w:val="00056ABE"/>
    <w:rsid w:val="00056AD3"/>
    <w:rsid w:val="00056B1B"/>
    <w:rsid w:val="00056C01"/>
    <w:rsid w:val="00056C45"/>
    <w:rsid w:val="00056CD5"/>
    <w:rsid w:val="00056CE7"/>
    <w:rsid w:val="00056D6D"/>
    <w:rsid w:val="00056D97"/>
    <w:rsid w:val="00056DDB"/>
    <w:rsid w:val="00056E09"/>
    <w:rsid w:val="00056E43"/>
    <w:rsid w:val="00056ED9"/>
    <w:rsid w:val="00056F13"/>
    <w:rsid w:val="00056F4C"/>
    <w:rsid w:val="00056FCD"/>
    <w:rsid w:val="00057016"/>
    <w:rsid w:val="0005709E"/>
    <w:rsid w:val="000570A0"/>
    <w:rsid w:val="00057118"/>
    <w:rsid w:val="0005714E"/>
    <w:rsid w:val="000571BD"/>
    <w:rsid w:val="000571FE"/>
    <w:rsid w:val="00057233"/>
    <w:rsid w:val="00057295"/>
    <w:rsid w:val="000572E3"/>
    <w:rsid w:val="0005731E"/>
    <w:rsid w:val="00057354"/>
    <w:rsid w:val="00057357"/>
    <w:rsid w:val="000573A6"/>
    <w:rsid w:val="000573B7"/>
    <w:rsid w:val="000573E4"/>
    <w:rsid w:val="00057494"/>
    <w:rsid w:val="0005749D"/>
    <w:rsid w:val="000574A2"/>
    <w:rsid w:val="00057521"/>
    <w:rsid w:val="00057639"/>
    <w:rsid w:val="00057643"/>
    <w:rsid w:val="0005766E"/>
    <w:rsid w:val="000576D2"/>
    <w:rsid w:val="000576F6"/>
    <w:rsid w:val="0005770F"/>
    <w:rsid w:val="00057742"/>
    <w:rsid w:val="00057785"/>
    <w:rsid w:val="000577D8"/>
    <w:rsid w:val="00057862"/>
    <w:rsid w:val="0005790D"/>
    <w:rsid w:val="0005791A"/>
    <w:rsid w:val="00057934"/>
    <w:rsid w:val="00057977"/>
    <w:rsid w:val="000579A0"/>
    <w:rsid w:val="000579A8"/>
    <w:rsid w:val="000579CE"/>
    <w:rsid w:val="000579D6"/>
    <w:rsid w:val="00057A26"/>
    <w:rsid w:val="00057A30"/>
    <w:rsid w:val="00057A45"/>
    <w:rsid w:val="00057A93"/>
    <w:rsid w:val="00057AAE"/>
    <w:rsid w:val="00057B75"/>
    <w:rsid w:val="00057B88"/>
    <w:rsid w:val="00057C61"/>
    <w:rsid w:val="00057C85"/>
    <w:rsid w:val="00057CA2"/>
    <w:rsid w:val="00057CD6"/>
    <w:rsid w:val="00057D82"/>
    <w:rsid w:val="00057D8C"/>
    <w:rsid w:val="00057DDA"/>
    <w:rsid w:val="00057DFE"/>
    <w:rsid w:val="00057E0D"/>
    <w:rsid w:val="00057E9C"/>
    <w:rsid w:val="00057ED9"/>
    <w:rsid w:val="00057F5D"/>
    <w:rsid w:val="00057F83"/>
    <w:rsid w:val="00057F90"/>
    <w:rsid w:val="00057F9E"/>
    <w:rsid w:val="00060011"/>
    <w:rsid w:val="0006003B"/>
    <w:rsid w:val="000600AD"/>
    <w:rsid w:val="000600EA"/>
    <w:rsid w:val="000600F3"/>
    <w:rsid w:val="00060123"/>
    <w:rsid w:val="00060126"/>
    <w:rsid w:val="0006013F"/>
    <w:rsid w:val="000601EC"/>
    <w:rsid w:val="000601F6"/>
    <w:rsid w:val="00060253"/>
    <w:rsid w:val="00060267"/>
    <w:rsid w:val="00060270"/>
    <w:rsid w:val="000602FE"/>
    <w:rsid w:val="0006034C"/>
    <w:rsid w:val="0006041D"/>
    <w:rsid w:val="00060451"/>
    <w:rsid w:val="00060465"/>
    <w:rsid w:val="0006048F"/>
    <w:rsid w:val="000604BD"/>
    <w:rsid w:val="000604FE"/>
    <w:rsid w:val="0006055A"/>
    <w:rsid w:val="000605FD"/>
    <w:rsid w:val="000605FE"/>
    <w:rsid w:val="00060610"/>
    <w:rsid w:val="00060617"/>
    <w:rsid w:val="0006067B"/>
    <w:rsid w:val="000606A8"/>
    <w:rsid w:val="00060724"/>
    <w:rsid w:val="00060736"/>
    <w:rsid w:val="00060751"/>
    <w:rsid w:val="00060863"/>
    <w:rsid w:val="0006087E"/>
    <w:rsid w:val="00060A1A"/>
    <w:rsid w:val="00060A22"/>
    <w:rsid w:val="00060A3A"/>
    <w:rsid w:val="00060A4E"/>
    <w:rsid w:val="00060AC4"/>
    <w:rsid w:val="00060B25"/>
    <w:rsid w:val="00060B41"/>
    <w:rsid w:val="00060C33"/>
    <w:rsid w:val="00060D38"/>
    <w:rsid w:val="00060D8C"/>
    <w:rsid w:val="00060E16"/>
    <w:rsid w:val="00060E1F"/>
    <w:rsid w:val="00060F41"/>
    <w:rsid w:val="00060F84"/>
    <w:rsid w:val="00061082"/>
    <w:rsid w:val="00061192"/>
    <w:rsid w:val="000611CA"/>
    <w:rsid w:val="00061203"/>
    <w:rsid w:val="00061204"/>
    <w:rsid w:val="00061213"/>
    <w:rsid w:val="00061215"/>
    <w:rsid w:val="0006121B"/>
    <w:rsid w:val="00061245"/>
    <w:rsid w:val="0006124B"/>
    <w:rsid w:val="0006126E"/>
    <w:rsid w:val="0006127D"/>
    <w:rsid w:val="00061346"/>
    <w:rsid w:val="00061366"/>
    <w:rsid w:val="00061386"/>
    <w:rsid w:val="000613A1"/>
    <w:rsid w:val="000613D0"/>
    <w:rsid w:val="0006144A"/>
    <w:rsid w:val="0006145A"/>
    <w:rsid w:val="00061513"/>
    <w:rsid w:val="000615DD"/>
    <w:rsid w:val="000615E1"/>
    <w:rsid w:val="0006161C"/>
    <w:rsid w:val="0006163A"/>
    <w:rsid w:val="00061655"/>
    <w:rsid w:val="0006165F"/>
    <w:rsid w:val="0006171E"/>
    <w:rsid w:val="0006172A"/>
    <w:rsid w:val="00061736"/>
    <w:rsid w:val="00061773"/>
    <w:rsid w:val="000617A1"/>
    <w:rsid w:val="00061815"/>
    <w:rsid w:val="00061869"/>
    <w:rsid w:val="0006186E"/>
    <w:rsid w:val="000618CE"/>
    <w:rsid w:val="000618EE"/>
    <w:rsid w:val="00061956"/>
    <w:rsid w:val="0006196B"/>
    <w:rsid w:val="00061A36"/>
    <w:rsid w:val="00061A5E"/>
    <w:rsid w:val="00061A97"/>
    <w:rsid w:val="00061AD3"/>
    <w:rsid w:val="00061ADF"/>
    <w:rsid w:val="00061B4C"/>
    <w:rsid w:val="00061B62"/>
    <w:rsid w:val="00061B7A"/>
    <w:rsid w:val="00061B7B"/>
    <w:rsid w:val="00061B9B"/>
    <w:rsid w:val="00061CDF"/>
    <w:rsid w:val="00061D1C"/>
    <w:rsid w:val="00061D91"/>
    <w:rsid w:val="00061DD2"/>
    <w:rsid w:val="00061DDA"/>
    <w:rsid w:val="00061E0C"/>
    <w:rsid w:val="00061E14"/>
    <w:rsid w:val="00061E77"/>
    <w:rsid w:val="00061E78"/>
    <w:rsid w:val="00061EA4"/>
    <w:rsid w:val="00061EE1"/>
    <w:rsid w:val="00061EEB"/>
    <w:rsid w:val="00061F0D"/>
    <w:rsid w:val="00061F10"/>
    <w:rsid w:val="00061FFE"/>
    <w:rsid w:val="00062040"/>
    <w:rsid w:val="00062143"/>
    <w:rsid w:val="00062152"/>
    <w:rsid w:val="00062161"/>
    <w:rsid w:val="0006218F"/>
    <w:rsid w:val="000621EA"/>
    <w:rsid w:val="000622E0"/>
    <w:rsid w:val="000622E5"/>
    <w:rsid w:val="0006230C"/>
    <w:rsid w:val="00062325"/>
    <w:rsid w:val="00062328"/>
    <w:rsid w:val="00062336"/>
    <w:rsid w:val="0006237F"/>
    <w:rsid w:val="000623FA"/>
    <w:rsid w:val="0006249B"/>
    <w:rsid w:val="00062550"/>
    <w:rsid w:val="0006256B"/>
    <w:rsid w:val="0006259C"/>
    <w:rsid w:val="0006259D"/>
    <w:rsid w:val="000625BE"/>
    <w:rsid w:val="000625D6"/>
    <w:rsid w:val="000627AA"/>
    <w:rsid w:val="000627D6"/>
    <w:rsid w:val="000627EB"/>
    <w:rsid w:val="000628F7"/>
    <w:rsid w:val="000628FF"/>
    <w:rsid w:val="00062A60"/>
    <w:rsid w:val="00062ADF"/>
    <w:rsid w:val="00062AF3"/>
    <w:rsid w:val="00062AFC"/>
    <w:rsid w:val="00062B71"/>
    <w:rsid w:val="00062BDD"/>
    <w:rsid w:val="00062C68"/>
    <w:rsid w:val="00062C6A"/>
    <w:rsid w:val="00062CBA"/>
    <w:rsid w:val="00062CE8"/>
    <w:rsid w:val="00062D7E"/>
    <w:rsid w:val="00062D94"/>
    <w:rsid w:val="00062DB0"/>
    <w:rsid w:val="00062DD9"/>
    <w:rsid w:val="00062E20"/>
    <w:rsid w:val="00062E31"/>
    <w:rsid w:val="00062E92"/>
    <w:rsid w:val="00062EDA"/>
    <w:rsid w:val="00062EE2"/>
    <w:rsid w:val="00062FEF"/>
    <w:rsid w:val="0006306C"/>
    <w:rsid w:val="00063075"/>
    <w:rsid w:val="00063123"/>
    <w:rsid w:val="00063186"/>
    <w:rsid w:val="000631A8"/>
    <w:rsid w:val="000631B4"/>
    <w:rsid w:val="00063206"/>
    <w:rsid w:val="0006323A"/>
    <w:rsid w:val="0006327D"/>
    <w:rsid w:val="00063280"/>
    <w:rsid w:val="0006336D"/>
    <w:rsid w:val="000633F9"/>
    <w:rsid w:val="00063400"/>
    <w:rsid w:val="0006340C"/>
    <w:rsid w:val="0006348F"/>
    <w:rsid w:val="000634B0"/>
    <w:rsid w:val="000634BA"/>
    <w:rsid w:val="00063507"/>
    <w:rsid w:val="0006352B"/>
    <w:rsid w:val="00063564"/>
    <w:rsid w:val="0006356D"/>
    <w:rsid w:val="00063643"/>
    <w:rsid w:val="0006368A"/>
    <w:rsid w:val="000636C9"/>
    <w:rsid w:val="0006373C"/>
    <w:rsid w:val="00063754"/>
    <w:rsid w:val="00063819"/>
    <w:rsid w:val="000638B6"/>
    <w:rsid w:val="000639B8"/>
    <w:rsid w:val="000639D5"/>
    <w:rsid w:val="000639FA"/>
    <w:rsid w:val="00063AEA"/>
    <w:rsid w:val="00063B51"/>
    <w:rsid w:val="00063BE0"/>
    <w:rsid w:val="00063BF5"/>
    <w:rsid w:val="00063C74"/>
    <w:rsid w:val="00063C88"/>
    <w:rsid w:val="00063CFD"/>
    <w:rsid w:val="00063CFE"/>
    <w:rsid w:val="00063D02"/>
    <w:rsid w:val="00063DF7"/>
    <w:rsid w:val="00063E3A"/>
    <w:rsid w:val="00063F34"/>
    <w:rsid w:val="00063FAF"/>
    <w:rsid w:val="0006400E"/>
    <w:rsid w:val="00064047"/>
    <w:rsid w:val="0006405D"/>
    <w:rsid w:val="0006413B"/>
    <w:rsid w:val="00064147"/>
    <w:rsid w:val="00064169"/>
    <w:rsid w:val="000641BF"/>
    <w:rsid w:val="000641D1"/>
    <w:rsid w:val="00064304"/>
    <w:rsid w:val="00064372"/>
    <w:rsid w:val="00064398"/>
    <w:rsid w:val="00064410"/>
    <w:rsid w:val="00064415"/>
    <w:rsid w:val="00064445"/>
    <w:rsid w:val="000644AF"/>
    <w:rsid w:val="000644CE"/>
    <w:rsid w:val="000645E1"/>
    <w:rsid w:val="000645E9"/>
    <w:rsid w:val="0006462D"/>
    <w:rsid w:val="00064641"/>
    <w:rsid w:val="00064670"/>
    <w:rsid w:val="00064696"/>
    <w:rsid w:val="000646B5"/>
    <w:rsid w:val="000646FC"/>
    <w:rsid w:val="00064701"/>
    <w:rsid w:val="00064714"/>
    <w:rsid w:val="00064753"/>
    <w:rsid w:val="0006475B"/>
    <w:rsid w:val="000647AC"/>
    <w:rsid w:val="000647D7"/>
    <w:rsid w:val="000647EB"/>
    <w:rsid w:val="00064804"/>
    <w:rsid w:val="00064836"/>
    <w:rsid w:val="00064875"/>
    <w:rsid w:val="00064887"/>
    <w:rsid w:val="000648C0"/>
    <w:rsid w:val="000648CD"/>
    <w:rsid w:val="00064940"/>
    <w:rsid w:val="00064987"/>
    <w:rsid w:val="000649BE"/>
    <w:rsid w:val="000649EC"/>
    <w:rsid w:val="00064A3C"/>
    <w:rsid w:val="00064A42"/>
    <w:rsid w:val="00064A54"/>
    <w:rsid w:val="00064B15"/>
    <w:rsid w:val="00064B2C"/>
    <w:rsid w:val="00064B4D"/>
    <w:rsid w:val="00064B7A"/>
    <w:rsid w:val="00064B8E"/>
    <w:rsid w:val="00064BFD"/>
    <w:rsid w:val="00064C0C"/>
    <w:rsid w:val="00064C90"/>
    <w:rsid w:val="00064DDE"/>
    <w:rsid w:val="00064E1D"/>
    <w:rsid w:val="00064E68"/>
    <w:rsid w:val="00064E92"/>
    <w:rsid w:val="00064EE5"/>
    <w:rsid w:val="00064F09"/>
    <w:rsid w:val="00064F6A"/>
    <w:rsid w:val="00064F88"/>
    <w:rsid w:val="00065040"/>
    <w:rsid w:val="00065080"/>
    <w:rsid w:val="000650BC"/>
    <w:rsid w:val="000650C3"/>
    <w:rsid w:val="00065104"/>
    <w:rsid w:val="00065109"/>
    <w:rsid w:val="0006512D"/>
    <w:rsid w:val="0006517B"/>
    <w:rsid w:val="00065198"/>
    <w:rsid w:val="000651A8"/>
    <w:rsid w:val="00065209"/>
    <w:rsid w:val="0006522F"/>
    <w:rsid w:val="00065341"/>
    <w:rsid w:val="00065349"/>
    <w:rsid w:val="0006536E"/>
    <w:rsid w:val="00065404"/>
    <w:rsid w:val="0006544F"/>
    <w:rsid w:val="00065518"/>
    <w:rsid w:val="00065531"/>
    <w:rsid w:val="000655AB"/>
    <w:rsid w:val="00065674"/>
    <w:rsid w:val="000656D6"/>
    <w:rsid w:val="00065741"/>
    <w:rsid w:val="000657A6"/>
    <w:rsid w:val="000657AD"/>
    <w:rsid w:val="00065818"/>
    <w:rsid w:val="00065879"/>
    <w:rsid w:val="00065918"/>
    <w:rsid w:val="0006591D"/>
    <w:rsid w:val="0006595B"/>
    <w:rsid w:val="000659DD"/>
    <w:rsid w:val="00065A99"/>
    <w:rsid w:val="00065AAB"/>
    <w:rsid w:val="00065ACD"/>
    <w:rsid w:val="00065AE8"/>
    <w:rsid w:val="00065AEE"/>
    <w:rsid w:val="00065B49"/>
    <w:rsid w:val="00065B96"/>
    <w:rsid w:val="00065BD2"/>
    <w:rsid w:val="00065C4F"/>
    <w:rsid w:val="00065C59"/>
    <w:rsid w:val="00065C5B"/>
    <w:rsid w:val="00065CAA"/>
    <w:rsid w:val="00065CC5"/>
    <w:rsid w:val="00065D17"/>
    <w:rsid w:val="00065DAD"/>
    <w:rsid w:val="00065DAF"/>
    <w:rsid w:val="00065DBA"/>
    <w:rsid w:val="00065DE7"/>
    <w:rsid w:val="00065FCD"/>
    <w:rsid w:val="0006601B"/>
    <w:rsid w:val="0006605B"/>
    <w:rsid w:val="000660D1"/>
    <w:rsid w:val="0006612E"/>
    <w:rsid w:val="000661D3"/>
    <w:rsid w:val="00066210"/>
    <w:rsid w:val="0006626E"/>
    <w:rsid w:val="000662CB"/>
    <w:rsid w:val="000662E6"/>
    <w:rsid w:val="0006631C"/>
    <w:rsid w:val="0006635D"/>
    <w:rsid w:val="00066375"/>
    <w:rsid w:val="000663B0"/>
    <w:rsid w:val="00066410"/>
    <w:rsid w:val="00066414"/>
    <w:rsid w:val="000664B8"/>
    <w:rsid w:val="0006650B"/>
    <w:rsid w:val="000665CE"/>
    <w:rsid w:val="0006662E"/>
    <w:rsid w:val="00066696"/>
    <w:rsid w:val="000666C9"/>
    <w:rsid w:val="000666F8"/>
    <w:rsid w:val="0006675B"/>
    <w:rsid w:val="000667FC"/>
    <w:rsid w:val="000668AA"/>
    <w:rsid w:val="000668CF"/>
    <w:rsid w:val="000668F3"/>
    <w:rsid w:val="000668F9"/>
    <w:rsid w:val="00066920"/>
    <w:rsid w:val="00066993"/>
    <w:rsid w:val="00066998"/>
    <w:rsid w:val="00066A99"/>
    <w:rsid w:val="00066AC9"/>
    <w:rsid w:val="00066AEC"/>
    <w:rsid w:val="00066B24"/>
    <w:rsid w:val="00066B35"/>
    <w:rsid w:val="00066B51"/>
    <w:rsid w:val="00066BC7"/>
    <w:rsid w:val="00066BDB"/>
    <w:rsid w:val="00066BFD"/>
    <w:rsid w:val="00066C34"/>
    <w:rsid w:val="00066D92"/>
    <w:rsid w:val="00066D93"/>
    <w:rsid w:val="00066E2B"/>
    <w:rsid w:val="00066E46"/>
    <w:rsid w:val="00066E74"/>
    <w:rsid w:val="00066EB6"/>
    <w:rsid w:val="00066EBC"/>
    <w:rsid w:val="00066EC5"/>
    <w:rsid w:val="00066F4D"/>
    <w:rsid w:val="00066F4F"/>
    <w:rsid w:val="00066FA6"/>
    <w:rsid w:val="00066FF5"/>
    <w:rsid w:val="00067009"/>
    <w:rsid w:val="00067060"/>
    <w:rsid w:val="000670D2"/>
    <w:rsid w:val="00067101"/>
    <w:rsid w:val="00067138"/>
    <w:rsid w:val="0006713F"/>
    <w:rsid w:val="00067160"/>
    <w:rsid w:val="00067171"/>
    <w:rsid w:val="00067189"/>
    <w:rsid w:val="000671A4"/>
    <w:rsid w:val="000671EC"/>
    <w:rsid w:val="00067262"/>
    <w:rsid w:val="0006726E"/>
    <w:rsid w:val="00067287"/>
    <w:rsid w:val="00067347"/>
    <w:rsid w:val="0006737F"/>
    <w:rsid w:val="000673A3"/>
    <w:rsid w:val="000673A4"/>
    <w:rsid w:val="000673D5"/>
    <w:rsid w:val="000673F6"/>
    <w:rsid w:val="0006745E"/>
    <w:rsid w:val="0006749D"/>
    <w:rsid w:val="000674B6"/>
    <w:rsid w:val="000674BE"/>
    <w:rsid w:val="0006754D"/>
    <w:rsid w:val="0006756C"/>
    <w:rsid w:val="0006757E"/>
    <w:rsid w:val="000675AE"/>
    <w:rsid w:val="0006768B"/>
    <w:rsid w:val="000676F6"/>
    <w:rsid w:val="0006777E"/>
    <w:rsid w:val="000677C0"/>
    <w:rsid w:val="000677CA"/>
    <w:rsid w:val="000677EC"/>
    <w:rsid w:val="00067814"/>
    <w:rsid w:val="000678A6"/>
    <w:rsid w:val="00067935"/>
    <w:rsid w:val="000679E8"/>
    <w:rsid w:val="00067A69"/>
    <w:rsid w:val="00067A77"/>
    <w:rsid w:val="00067A99"/>
    <w:rsid w:val="00067AFB"/>
    <w:rsid w:val="00067B03"/>
    <w:rsid w:val="00067B31"/>
    <w:rsid w:val="00067B33"/>
    <w:rsid w:val="00067C86"/>
    <w:rsid w:val="00067CE9"/>
    <w:rsid w:val="00067D36"/>
    <w:rsid w:val="00067D62"/>
    <w:rsid w:val="00067D6E"/>
    <w:rsid w:val="00067DD4"/>
    <w:rsid w:val="00067EA9"/>
    <w:rsid w:val="00067EEE"/>
    <w:rsid w:val="00067F04"/>
    <w:rsid w:val="00067F58"/>
    <w:rsid w:val="00070008"/>
    <w:rsid w:val="000700AA"/>
    <w:rsid w:val="000700AE"/>
    <w:rsid w:val="00070165"/>
    <w:rsid w:val="0007021B"/>
    <w:rsid w:val="0007024F"/>
    <w:rsid w:val="0007025E"/>
    <w:rsid w:val="000702E0"/>
    <w:rsid w:val="0007031C"/>
    <w:rsid w:val="00070329"/>
    <w:rsid w:val="00070460"/>
    <w:rsid w:val="00070478"/>
    <w:rsid w:val="00070493"/>
    <w:rsid w:val="000704C5"/>
    <w:rsid w:val="000704CE"/>
    <w:rsid w:val="000704F8"/>
    <w:rsid w:val="000704FF"/>
    <w:rsid w:val="00070520"/>
    <w:rsid w:val="00070625"/>
    <w:rsid w:val="0007071D"/>
    <w:rsid w:val="0007081E"/>
    <w:rsid w:val="00070890"/>
    <w:rsid w:val="00070926"/>
    <w:rsid w:val="00070943"/>
    <w:rsid w:val="00070A36"/>
    <w:rsid w:val="00070A6B"/>
    <w:rsid w:val="00070BA0"/>
    <w:rsid w:val="00070BA2"/>
    <w:rsid w:val="00070C3A"/>
    <w:rsid w:val="00070D58"/>
    <w:rsid w:val="00070D9D"/>
    <w:rsid w:val="00070DAA"/>
    <w:rsid w:val="00070DF6"/>
    <w:rsid w:val="00070E0C"/>
    <w:rsid w:val="0007105A"/>
    <w:rsid w:val="0007109A"/>
    <w:rsid w:val="000710E3"/>
    <w:rsid w:val="0007111F"/>
    <w:rsid w:val="00071157"/>
    <w:rsid w:val="0007119A"/>
    <w:rsid w:val="000711D1"/>
    <w:rsid w:val="000711D3"/>
    <w:rsid w:val="0007120A"/>
    <w:rsid w:val="00071216"/>
    <w:rsid w:val="00071219"/>
    <w:rsid w:val="00071298"/>
    <w:rsid w:val="00071352"/>
    <w:rsid w:val="00071358"/>
    <w:rsid w:val="000713A4"/>
    <w:rsid w:val="000713F7"/>
    <w:rsid w:val="0007148E"/>
    <w:rsid w:val="0007149B"/>
    <w:rsid w:val="000715AC"/>
    <w:rsid w:val="00071634"/>
    <w:rsid w:val="00071766"/>
    <w:rsid w:val="000717E0"/>
    <w:rsid w:val="00071905"/>
    <w:rsid w:val="00071964"/>
    <w:rsid w:val="0007199E"/>
    <w:rsid w:val="000719A0"/>
    <w:rsid w:val="000719F0"/>
    <w:rsid w:val="000719F5"/>
    <w:rsid w:val="00071A4A"/>
    <w:rsid w:val="00071A7D"/>
    <w:rsid w:val="00071A7E"/>
    <w:rsid w:val="00071AA1"/>
    <w:rsid w:val="00071B00"/>
    <w:rsid w:val="00071B93"/>
    <w:rsid w:val="00071C0B"/>
    <w:rsid w:val="00071C72"/>
    <w:rsid w:val="00071C82"/>
    <w:rsid w:val="00071C8C"/>
    <w:rsid w:val="00071CAF"/>
    <w:rsid w:val="00071CF0"/>
    <w:rsid w:val="00071D09"/>
    <w:rsid w:val="00071D6A"/>
    <w:rsid w:val="00071DE6"/>
    <w:rsid w:val="00071DFB"/>
    <w:rsid w:val="00071E5A"/>
    <w:rsid w:val="00071E5D"/>
    <w:rsid w:val="00071EDE"/>
    <w:rsid w:val="00071F22"/>
    <w:rsid w:val="00071FD5"/>
    <w:rsid w:val="00071FDF"/>
    <w:rsid w:val="00072051"/>
    <w:rsid w:val="00072097"/>
    <w:rsid w:val="00072140"/>
    <w:rsid w:val="0007214A"/>
    <w:rsid w:val="0007219A"/>
    <w:rsid w:val="000721D5"/>
    <w:rsid w:val="000721F1"/>
    <w:rsid w:val="0007234D"/>
    <w:rsid w:val="000723B6"/>
    <w:rsid w:val="000723CC"/>
    <w:rsid w:val="00072452"/>
    <w:rsid w:val="000724F1"/>
    <w:rsid w:val="0007251D"/>
    <w:rsid w:val="000725DE"/>
    <w:rsid w:val="000725F8"/>
    <w:rsid w:val="00072634"/>
    <w:rsid w:val="00072642"/>
    <w:rsid w:val="0007267E"/>
    <w:rsid w:val="00072723"/>
    <w:rsid w:val="00072759"/>
    <w:rsid w:val="00072775"/>
    <w:rsid w:val="00072791"/>
    <w:rsid w:val="000727BF"/>
    <w:rsid w:val="000728A5"/>
    <w:rsid w:val="000728B1"/>
    <w:rsid w:val="000728C1"/>
    <w:rsid w:val="000728E8"/>
    <w:rsid w:val="0007291D"/>
    <w:rsid w:val="00072923"/>
    <w:rsid w:val="00072941"/>
    <w:rsid w:val="00072962"/>
    <w:rsid w:val="000729D8"/>
    <w:rsid w:val="00072B00"/>
    <w:rsid w:val="00072B18"/>
    <w:rsid w:val="00072B42"/>
    <w:rsid w:val="00072B49"/>
    <w:rsid w:val="00072BA1"/>
    <w:rsid w:val="00072BF8"/>
    <w:rsid w:val="00072C92"/>
    <w:rsid w:val="00072CC7"/>
    <w:rsid w:val="00072CF8"/>
    <w:rsid w:val="00072D03"/>
    <w:rsid w:val="00072D2F"/>
    <w:rsid w:val="00072DB7"/>
    <w:rsid w:val="00072E3A"/>
    <w:rsid w:val="00072E44"/>
    <w:rsid w:val="00072E48"/>
    <w:rsid w:val="00072EA8"/>
    <w:rsid w:val="00073000"/>
    <w:rsid w:val="00073094"/>
    <w:rsid w:val="000730F9"/>
    <w:rsid w:val="00073179"/>
    <w:rsid w:val="000731C0"/>
    <w:rsid w:val="000731DB"/>
    <w:rsid w:val="000731DF"/>
    <w:rsid w:val="00073208"/>
    <w:rsid w:val="00073374"/>
    <w:rsid w:val="0007352F"/>
    <w:rsid w:val="0007357E"/>
    <w:rsid w:val="000735D4"/>
    <w:rsid w:val="000737B6"/>
    <w:rsid w:val="000737CD"/>
    <w:rsid w:val="00073809"/>
    <w:rsid w:val="00073843"/>
    <w:rsid w:val="00073891"/>
    <w:rsid w:val="00073895"/>
    <w:rsid w:val="000738E3"/>
    <w:rsid w:val="000739A2"/>
    <w:rsid w:val="000739B0"/>
    <w:rsid w:val="000739BA"/>
    <w:rsid w:val="00073A35"/>
    <w:rsid w:val="00073A47"/>
    <w:rsid w:val="00073B46"/>
    <w:rsid w:val="00073B55"/>
    <w:rsid w:val="00073C67"/>
    <w:rsid w:val="00073CED"/>
    <w:rsid w:val="00073CF4"/>
    <w:rsid w:val="00073CF8"/>
    <w:rsid w:val="00073D2D"/>
    <w:rsid w:val="00073D5A"/>
    <w:rsid w:val="00073DDD"/>
    <w:rsid w:val="00073E04"/>
    <w:rsid w:val="00073E09"/>
    <w:rsid w:val="00073E1B"/>
    <w:rsid w:val="00073EE1"/>
    <w:rsid w:val="00073F2C"/>
    <w:rsid w:val="00073F7B"/>
    <w:rsid w:val="00073F82"/>
    <w:rsid w:val="00074029"/>
    <w:rsid w:val="00074039"/>
    <w:rsid w:val="00074040"/>
    <w:rsid w:val="0007407B"/>
    <w:rsid w:val="000740A6"/>
    <w:rsid w:val="0007418C"/>
    <w:rsid w:val="000741AC"/>
    <w:rsid w:val="000741C6"/>
    <w:rsid w:val="00074241"/>
    <w:rsid w:val="00074243"/>
    <w:rsid w:val="0007425A"/>
    <w:rsid w:val="00074265"/>
    <w:rsid w:val="00074282"/>
    <w:rsid w:val="000742A8"/>
    <w:rsid w:val="000742C0"/>
    <w:rsid w:val="0007430B"/>
    <w:rsid w:val="00074482"/>
    <w:rsid w:val="00074514"/>
    <w:rsid w:val="000745B2"/>
    <w:rsid w:val="000745C4"/>
    <w:rsid w:val="00074601"/>
    <w:rsid w:val="00074608"/>
    <w:rsid w:val="00074628"/>
    <w:rsid w:val="0007464E"/>
    <w:rsid w:val="0007465A"/>
    <w:rsid w:val="00074692"/>
    <w:rsid w:val="00074707"/>
    <w:rsid w:val="00074740"/>
    <w:rsid w:val="000748FC"/>
    <w:rsid w:val="0007493B"/>
    <w:rsid w:val="00074A7E"/>
    <w:rsid w:val="00074AD5"/>
    <w:rsid w:val="00074B2F"/>
    <w:rsid w:val="00074B41"/>
    <w:rsid w:val="00074B71"/>
    <w:rsid w:val="00074CCE"/>
    <w:rsid w:val="00074D63"/>
    <w:rsid w:val="00074D79"/>
    <w:rsid w:val="00074DB3"/>
    <w:rsid w:val="00074E05"/>
    <w:rsid w:val="00074E2C"/>
    <w:rsid w:val="00074F02"/>
    <w:rsid w:val="00074F3F"/>
    <w:rsid w:val="00074F83"/>
    <w:rsid w:val="00075184"/>
    <w:rsid w:val="000751EE"/>
    <w:rsid w:val="00075280"/>
    <w:rsid w:val="000752B3"/>
    <w:rsid w:val="000752ED"/>
    <w:rsid w:val="000753A4"/>
    <w:rsid w:val="000754F1"/>
    <w:rsid w:val="00075554"/>
    <w:rsid w:val="00075575"/>
    <w:rsid w:val="000755AD"/>
    <w:rsid w:val="00075726"/>
    <w:rsid w:val="0007573B"/>
    <w:rsid w:val="0007586B"/>
    <w:rsid w:val="000758B6"/>
    <w:rsid w:val="0007595C"/>
    <w:rsid w:val="00075983"/>
    <w:rsid w:val="0007599E"/>
    <w:rsid w:val="000759AA"/>
    <w:rsid w:val="000759D2"/>
    <w:rsid w:val="00075A1B"/>
    <w:rsid w:val="00075A27"/>
    <w:rsid w:val="00075A36"/>
    <w:rsid w:val="00075A9D"/>
    <w:rsid w:val="00075B18"/>
    <w:rsid w:val="00075B65"/>
    <w:rsid w:val="00075BF9"/>
    <w:rsid w:val="00075C16"/>
    <w:rsid w:val="00075CD4"/>
    <w:rsid w:val="00075CD7"/>
    <w:rsid w:val="00075DF7"/>
    <w:rsid w:val="00075E92"/>
    <w:rsid w:val="00075F54"/>
    <w:rsid w:val="00075F90"/>
    <w:rsid w:val="00075FB3"/>
    <w:rsid w:val="00075FC8"/>
    <w:rsid w:val="00076004"/>
    <w:rsid w:val="0007602E"/>
    <w:rsid w:val="00076088"/>
    <w:rsid w:val="00076135"/>
    <w:rsid w:val="00076194"/>
    <w:rsid w:val="00076197"/>
    <w:rsid w:val="000761E7"/>
    <w:rsid w:val="0007629E"/>
    <w:rsid w:val="000762F1"/>
    <w:rsid w:val="00076320"/>
    <w:rsid w:val="00076327"/>
    <w:rsid w:val="00076337"/>
    <w:rsid w:val="00076350"/>
    <w:rsid w:val="00076378"/>
    <w:rsid w:val="00076394"/>
    <w:rsid w:val="0007639D"/>
    <w:rsid w:val="000763AA"/>
    <w:rsid w:val="000763AF"/>
    <w:rsid w:val="000763FA"/>
    <w:rsid w:val="0007642C"/>
    <w:rsid w:val="00076501"/>
    <w:rsid w:val="00076652"/>
    <w:rsid w:val="000766B2"/>
    <w:rsid w:val="000767AC"/>
    <w:rsid w:val="0007688C"/>
    <w:rsid w:val="0007688D"/>
    <w:rsid w:val="000768B4"/>
    <w:rsid w:val="00076962"/>
    <w:rsid w:val="00076980"/>
    <w:rsid w:val="000769FD"/>
    <w:rsid w:val="00076A0F"/>
    <w:rsid w:val="00076A6A"/>
    <w:rsid w:val="00076A95"/>
    <w:rsid w:val="00076AE7"/>
    <w:rsid w:val="00076AFE"/>
    <w:rsid w:val="00076B26"/>
    <w:rsid w:val="00076B2B"/>
    <w:rsid w:val="00076B2F"/>
    <w:rsid w:val="00076BB5"/>
    <w:rsid w:val="00076BB6"/>
    <w:rsid w:val="00076BBE"/>
    <w:rsid w:val="00076C23"/>
    <w:rsid w:val="00076C9C"/>
    <w:rsid w:val="00076CE8"/>
    <w:rsid w:val="00076D76"/>
    <w:rsid w:val="00076DF7"/>
    <w:rsid w:val="00076E45"/>
    <w:rsid w:val="00076E98"/>
    <w:rsid w:val="00076EC4"/>
    <w:rsid w:val="00076F83"/>
    <w:rsid w:val="00076F85"/>
    <w:rsid w:val="00076F89"/>
    <w:rsid w:val="00077082"/>
    <w:rsid w:val="00077085"/>
    <w:rsid w:val="000770A2"/>
    <w:rsid w:val="0007716A"/>
    <w:rsid w:val="000771F9"/>
    <w:rsid w:val="00077240"/>
    <w:rsid w:val="00077276"/>
    <w:rsid w:val="00077288"/>
    <w:rsid w:val="000772E1"/>
    <w:rsid w:val="000772FD"/>
    <w:rsid w:val="0007736B"/>
    <w:rsid w:val="00077421"/>
    <w:rsid w:val="000774A0"/>
    <w:rsid w:val="000774BC"/>
    <w:rsid w:val="00077667"/>
    <w:rsid w:val="000776A1"/>
    <w:rsid w:val="0007772E"/>
    <w:rsid w:val="0007773F"/>
    <w:rsid w:val="00077777"/>
    <w:rsid w:val="000777DD"/>
    <w:rsid w:val="000777E6"/>
    <w:rsid w:val="000777EC"/>
    <w:rsid w:val="000778DC"/>
    <w:rsid w:val="0007797D"/>
    <w:rsid w:val="000779F3"/>
    <w:rsid w:val="00077A80"/>
    <w:rsid w:val="00077ADF"/>
    <w:rsid w:val="00077AF0"/>
    <w:rsid w:val="00077B09"/>
    <w:rsid w:val="00077B5D"/>
    <w:rsid w:val="00077BAF"/>
    <w:rsid w:val="00077BB4"/>
    <w:rsid w:val="00077C59"/>
    <w:rsid w:val="00077CC4"/>
    <w:rsid w:val="00077CEA"/>
    <w:rsid w:val="00077D0E"/>
    <w:rsid w:val="00077D56"/>
    <w:rsid w:val="00077DFF"/>
    <w:rsid w:val="00077E0E"/>
    <w:rsid w:val="00077F06"/>
    <w:rsid w:val="00077F66"/>
    <w:rsid w:val="00077FA6"/>
    <w:rsid w:val="00077FC6"/>
    <w:rsid w:val="00080076"/>
    <w:rsid w:val="000800F3"/>
    <w:rsid w:val="00080191"/>
    <w:rsid w:val="000801A8"/>
    <w:rsid w:val="00080282"/>
    <w:rsid w:val="00080347"/>
    <w:rsid w:val="000803D7"/>
    <w:rsid w:val="00080414"/>
    <w:rsid w:val="00080426"/>
    <w:rsid w:val="00080507"/>
    <w:rsid w:val="000805BC"/>
    <w:rsid w:val="000805F8"/>
    <w:rsid w:val="0008069A"/>
    <w:rsid w:val="000806C7"/>
    <w:rsid w:val="00080711"/>
    <w:rsid w:val="000807B7"/>
    <w:rsid w:val="000807E0"/>
    <w:rsid w:val="000808B1"/>
    <w:rsid w:val="0008095E"/>
    <w:rsid w:val="0008099A"/>
    <w:rsid w:val="000809D1"/>
    <w:rsid w:val="000809F4"/>
    <w:rsid w:val="00080A29"/>
    <w:rsid w:val="00080A93"/>
    <w:rsid w:val="00080AAC"/>
    <w:rsid w:val="00080AC8"/>
    <w:rsid w:val="00080BEA"/>
    <w:rsid w:val="00080BF6"/>
    <w:rsid w:val="00080C86"/>
    <w:rsid w:val="00080C89"/>
    <w:rsid w:val="00080D7A"/>
    <w:rsid w:val="00080DE3"/>
    <w:rsid w:val="00080DF9"/>
    <w:rsid w:val="00080E7F"/>
    <w:rsid w:val="00080ECB"/>
    <w:rsid w:val="00080ED6"/>
    <w:rsid w:val="00080EDD"/>
    <w:rsid w:val="00080F15"/>
    <w:rsid w:val="00080F1B"/>
    <w:rsid w:val="00080FDB"/>
    <w:rsid w:val="00080FF7"/>
    <w:rsid w:val="00081045"/>
    <w:rsid w:val="00081052"/>
    <w:rsid w:val="00081080"/>
    <w:rsid w:val="00081168"/>
    <w:rsid w:val="000811F0"/>
    <w:rsid w:val="0008123C"/>
    <w:rsid w:val="00081278"/>
    <w:rsid w:val="000812A1"/>
    <w:rsid w:val="0008130A"/>
    <w:rsid w:val="0008138E"/>
    <w:rsid w:val="00081396"/>
    <w:rsid w:val="0008140C"/>
    <w:rsid w:val="0008143C"/>
    <w:rsid w:val="000814A1"/>
    <w:rsid w:val="000814CF"/>
    <w:rsid w:val="000814DC"/>
    <w:rsid w:val="00081519"/>
    <w:rsid w:val="0008154C"/>
    <w:rsid w:val="000815C1"/>
    <w:rsid w:val="000816CD"/>
    <w:rsid w:val="000816F0"/>
    <w:rsid w:val="0008172B"/>
    <w:rsid w:val="0008172D"/>
    <w:rsid w:val="00081735"/>
    <w:rsid w:val="000817CA"/>
    <w:rsid w:val="00081804"/>
    <w:rsid w:val="0008184C"/>
    <w:rsid w:val="00081863"/>
    <w:rsid w:val="0008187D"/>
    <w:rsid w:val="00081885"/>
    <w:rsid w:val="000818ED"/>
    <w:rsid w:val="0008197D"/>
    <w:rsid w:val="000819E2"/>
    <w:rsid w:val="000819EC"/>
    <w:rsid w:val="00081A04"/>
    <w:rsid w:val="00081A4E"/>
    <w:rsid w:val="00081ABA"/>
    <w:rsid w:val="00081B31"/>
    <w:rsid w:val="00081B61"/>
    <w:rsid w:val="00081BDD"/>
    <w:rsid w:val="00081C0E"/>
    <w:rsid w:val="00081C3A"/>
    <w:rsid w:val="00081C80"/>
    <w:rsid w:val="00081DBA"/>
    <w:rsid w:val="00081E3D"/>
    <w:rsid w:val="00081EAF"/>
    <w:rsid w:val="00081EDB"/>
    <w:rsid w:val="00081F0E"/>
    <w:rsid w:val="00081F27"/>
    <w:rsid w:val="00081FBB"/>
    <w:rsid w:val="00082030"/>
    <w:rsid w:val="0008205B"/>
    <w:rsid w:val="00082111"/>
    <w:rsid w:val="00082169"/>
    <w:rsid w:val="00082170"/>
    <w:rsid w:val="00082188"/>
    <w:rsid w:val="000821D7"/>
    <w:rsid w:val="000821D8"/>
    <w:rsid w:val="000821EF"/>
    <w:rsid w:val="00082204"/>
    <w:rsid w:val="00082219"/>
    <w:rsid w:val="00082247"/>
    <w:rsid w:val="00082288"/>
    <w:rsid w:val="00082395"/>
    <w:rsid w:val="000823B5"/>
    <w:rsid w:val="000823C0"/>
    <w:rsid w:val="000823DF"/>
    <w:rsid w:val="0008245E"/>
    <w:rsid w:val="000824B3"/>
    <w:rsid w:val="000824B6"/>
    <w:rsid w:val="000824DF"/>
    <w:rsid w:val="00082558"/>
    <w:rsid w:val="00082584"/>
    <w:rsid w:val="000825D0"/>
    <w:rsid w:val="00082624"/>
    <w:rsid w:val="000826C9"/>
    <w:rsid w:val="0008270D"/>
    <w:rsid w:val="00082774"/>
    <w:rsid w:val="00082795"/>
    <w:rsid w:val="000827AF"/>
    <w:rsid w:val="000827BB"/>
    <w:rsid w:val="000827DE"/>
    <w:rsid w:val="000827F7"/>
    <w:rsid w:val="00082804"/>
    <w:rsid w:val="00082812"/>
    <w:rsid w:val="00082876"/>
    <w:rsid w:val="00082897"/>
    <w:rsid w:val="00082909"/>
    <w:rsid w:val="0008292D"/>
    <w:rsid w:val="00082A5C"/>
    <w:rsid w:val="00082A9F"/>
    <w:rsid w:val="00082B59"/>
    <w:rsid w:val="00082BFC"/>
    <w:rsid w:val="00082C2A"/>
    <w:rsid w:val="00082C9C"/>
    <w:rsid w:val="00082CA0"/>
    <w:rsid w:val="00082DC7"/>
    <w:rsid w:val="00082E33"/>
    <w:rsid w:val="00082E56"/>
    <w:rsid w:val="00082E9C"/>
    <w:rsid w:val="00082F1C"/>
    <w:rsid w:val="00082F5D"/>
    <w:rsid w:val="00082FB9"/>
    <w:rsid w:val="0008303D"/>
    <w:rsid w:val="00083123"/>
    <w:rsid w:val="0008313B"/>
    <w:rsid w:val="00083155"/>
    <w:rsid w:val="000831AE"/>
    <w:rsid w:val="0008328C"/>
    <w:rsid w:val="000832BD"/>
    <w:rsid w:val="00083321"/>
    <w:rsid w:val="00083349"/>
    <w:rsid w:val="00083384"/>
    <w:rsid w:val="00083388"/>
    <w:rsid w:val="000833D0"/>
    <w:rsid w:val="000833D8"/>
    <w:rsid w:val="000834BA"/>
    <w:rsid w:val="000834BB"/>
    <w:rsid w:val="000834CB"/>
    <w:rsid w:val="000834E9"/>
    <w:rsid w:val="000834F1"/>
    <w:rsid w:val="00083528"/>
    <w:rsid w:val="0008356A"/>
    <w:rsid w:val="0008356C"/>
    <w:rsid w:val="00083698"/>
    <w:rsid w:val="00083703"/>
    <w:rsid w:val="00083740"/>
    <w:rsid w:val="00083774"/>
    <w:rsid w:val="000837A5"/>
    <w:rsid w:val="000837A7"/>
    <w:rsid w:val="000837F3"/>
    <w:rsid w:val="000838C2"/>
    <w:rsid w:val="000838FF"/>
    <w:rsid w:val="00083922"/>
    <w:rsid w:val="00083957"/>
    <w:rsid w:val="000839C2"/>
    <w:rsid w:val="000839E5"/>
    <w:rsid w:val="00083A27"/>
    <w:rsid w:val="00083A94"/>
    <w:rsid w:val="00083AF8"/>
    <w:rsid w:val="00083B21"/>
    <w:rsid w:val="00083B3F"/>
    <w:rsid w:val="00083B62"/>
    <w:rsid w:val="00083B97"/>
    <w:rsid w:val="00083BA3"/>
    <w:rsid w:val="00083BF3"/>
    <w:rsid w:val="00083C05"/>
    <w:rsid w:val="00083C2A"/>
    <w:rsid w:val="00083C64"/>
    <w:rsid w:val="00083C87"/>
    <w:rsid w:val="00083CE1"/>
    <w:rsid w:val="00083E4B"/>
    <w:rsid w:val="00083EFD"/>
    <w:rsid w:val="00083F1C"/>
    <w:rsid w:val="00083F81"/>
    <w:rsid w:val="00083FCB"/>
    <w:rsid w:val="00083FF6"/>
    <w:rsid w:val="0008406E"/>
    <w:rsid w:val="000840A0"/>
    <w:rsid w:val="00084168"/>
    <w:rsid w:val="00084183"/>
    <w:rsid w:val="00084213"/>
    <w:rsid w:val="000842A9"/>
    <w:rsid w:val="000842D5"/>
    <w:rsid w:val="000842E7"/>
    <w:rsid w:val="000844D3"/>
    <w:rsid w:val="000844E6"/>
    <w:rsid w:val="0008454B"/>
    <w:rsid w:val="000845B8"/>
    <w:rsid w:val="000845C6"/>
    <w:rsid w:val="000845DB"/>
    <w:rsid w:val="000845EB"/>
    <w:rsid w:val="00084671"/>
    <w:rsid w:val="000846F4"/>
    <w:rsid w:val="000846F9"/>
    <w:rsid w:val="00084756"/>
    <w:rsid w:val="0008475C"/>
    <w:rsid w:val="000847D6"/>
    <w:rsid w:val="000847D7"/>
    <w:rsid w:val="00084965"/>
    <w:rsid w:val="000849AF"/>
    <w:rsid w:val="00084A00"/>
    <w:rsid w:val="00084A65"/>
    <w:rsid w:val="00084AB4"/>
    <w:rsid w:val="00084ABD"/>
    <w:rsid w:val="00084AC7"/>
    <w:rsid w:val="00084AF0"/>
    <w:rsid w:val="00084B10"/>
    <w:rsid w:val="00084B43"/>
    <w:rsid w:val="00084BE6"/>
    <w:rsid w:val="00084BEC"/>
    <w:rsid w:val="00084C1A"/>
    <w:rsid w:val="00084C62"/>
    <w:rsid w:val="00084C87"/>
    <w:rsid w:val="00084CCA"/>
    <w:rsid w:val="00084D89"/>
    <w:rsid w:val="00084D99"/>
    <w:rsid w:val="00084E0E"/>
    <w:rsid w:val="00084E29"/>
    <w:rsid w:val="00084E69"/>
    <w:rsid w:val="00084E6A"/>
    <w:rsid w:val="00084E7C"/>
    <w:rsid w:val="00084FC0"/>
    <w:rsid w:val="00084FC3"/>
    <w:rsid w:val="00085076"/>
    <w:rsid w:val="000850B7"/>
    <w:rsid w:val="000850D3"/>
    <w:rsid w:val="00085144"/>
    <w:rsid w:val="0008515D"/>
    <w:rsid w:val="00085190"/>
    <w:rsid w:val="000851C1"/>
    <w:rsid w:val="000851F3"/>
    <w:rsid w:val="00085209"/>
    <w:rsid w:val="000852B3"/>
    <w:rsid w:val="000852B7"/>
    <w:rsid w:val="000852DD"/>
    <w:rsid w:val="000852E3"/>
    <w:rsid w:val="0008533B"/>
    <w:rsid w:val="000853BA"/>
    <w:rsid w:val="000853C8"/>
    <w:rsid w:val="00085417"/>
    <w:rsid w:val="00085453"/>
    <w:rsid w:val="000854B5"/>
    <w:rsid w:val="000854C4"/>
    <w:rsid w:val="000854DC"/>
    <w:rsid w:val="0008552D"/>
    <w:rsid w:val="00085568"/>
    <w:rsid w:val="000855A4"/>
    <w:rsid w:val="000855DE"/>
    <w:rsid w:val="000856FA"/>
    <w:rsid w:val="00085744"/>
    <w:rsid w:val="000857A9"/>
    <w:rsid w:val="000858B6"/>
    <w:rsid w:val="0008591F"/>
    <w:rsid w:val="0008592B"/>
    <w:rsid w:val="00085937"/>
    <w:rsid w:val="00085961"/>
    <w:rsid w:val="00085962"/>
    <w:rsid w:val="00085984"/>
    <w:rsid w:val="00085A5F"/>
    <w:rsid w:val="00085A62"/>
    <w:rsid w:val="00085AA5"/>
    <w:rsid w:val="00085B7A"/>
    <w:rsid w:val="00085C4A"/>
    <w:rsid w:val="00085CC3"/>
    <w:rsid w:val="00085CD4"/>
    <w:rsid w:val="00085CD8"/>
    <w:rsid w:val="00085D2B"/>
    <w:rsid w:val="00085DB6"/>
    <w:rsid w:val="00085E68"/>
    <w:rsid w:val="00085EB2"/>
    <w:rsid w:val="00085EE5"/>
    <w:rsid w:val="00085F25"/>
    <w:rsid w:val="00085F56"/>
    <w:rsid w:val="00085FB7"/>
    <w:rsid w:val="00085FD6"/>
    <w:rsid w:val="0008612E"/>
    <w:rsid w:val="00086172"/>
    <w:rsid w:val="000861FF"/>
    <w:rsid w:val="000862E8"/>
    <w:rsid w:val="000862F2"/>
    <w:rsid w:val="00086310"/>
    <w:rsid w:val="00086334"/>
    <w:rsid w:val="000863FE"/>
    <w:rsid w:val="000863FF"/>
    <w:rsid w:val="00086498"/>
    <w:rsid w:val="0008657D"/>
    <w:rsid w:val="0008657E"/>
    <w:rsid w:val="0008667A"/>
    <w:rsid w:val="000866AF"/>
    <w:rsid w:val="000866B4"/>
    <w:rsid w:val="000866DE"/>
    <w:rsid w:val="0008678A"/>
    <w:rsid w:val="00086829"/>
    <w:rsid w:val="0008683B"/>
    <w:rsid w:val="00086947"/>
    <w:rsid w:val="00086965"/>
    <w:rsid w:val="000869F7"/>
    <w:rsid w:val="00086A04"/>
    <w:rsid w:val="00086A52"/>
    <w:rsid w:val="00086ABA"/>
    <w:rsid w:val="00086B05"/>
    <w:rsid w:val="00086B07"/>
    <w:rsid w:val="00086B0F"/>
    <w:rsid w:val="00086B22"/>
    <w:rsid w:val="00086B9E"/>
    <w:rsid w:val="00086BA1"/>
    <w:rsid w:val="00086BAE"/>
    <w:rsid w:val="00086BBE"/>
    <w:rsid w:val="00086CB8"/>
    <w:rsid w:val="00086CE7"/>
    <w:rsid w:val="00086D8D"/>
    <w:rsid w:val="00086DE1"/>
    <w:rsid w:val="00086E29"/>
    <w:rsid w:val="00086E3C"/>
    <w:rsid w:val="00086E5E"/>
    <w:rsid w:val="00086E6E"/>
    <w:rsid w:val="00086F11"/>
    <w:rsid w:val="00086F50"/>
    <w:rsid w:val="00086F8E"/>
    <w:rsid w:val="00086F9B"/>
    <w:rsid w:val="00086FE9"/>
    <w:rsid w:val="00087009"/>
    <w:rsid w:val="0008700A"/>
    <w:rsid w:val="00087088"/>
    <w:rsid w:val="000870C1"/>
    <w:rsid w:val="00087109"/>
    <w:rsid w:val="00087196"/>
    <w:rsid w:val="0008722C"/>
    <w:rsid w:val="00087232"/>
    <w:rsid w:val="00087265"/>
    <w:rsid w:val="000873BC"/>
    <w:rsid w:val="0008743A"/>
    <w:rsid w:val="00087449"/>
    <w:rsid w:val="00087467"/>
    <w:rsid w:val="00087504"/>
    <w:rsid w:val="00087561"/>
    <w:rsid w:val="00087584"/>
    <w:rsid w:val="000875D2"/>
    <w:rsid w:val="000876E0"/>
    <w:rsid w:val="0008774E"/>
    <w:rsid w:val="0008781B"/>
    <w:rsid w:val="0008781C"/>
    <w:rsid w:val="0008781E"/>
    <w:rsid w:val="0008785E"/>
    <w:rsid w:val="000878D3"/>
    <w:rsid w:val="000878D5"/>
    <w:rsid w:val="00087913"/>
    <w:rsid w:val="0008792A"/>
    <w:rsid w:val="00087932"/>
    <w:rsid w:val="0008797F"/>
    <w:rsid w:val="0008798B"/>
    <w:rsid w:val="00087B53"/>
    <w:rsid w:val="00087B73"/>
    <w:rsid w:val="00087C7B"/>
    <w:rsid w:val="00087D73"/>
    <w:rsid w:val="00087D9C"/>
    <w:rsid w:val="00087DE6"/>
    <w:rsid w:val="00087E00"/>
    <w:rsid w:val="00087EF9"/>
    <w:rsid w:val="00087F2C"/>
    <w:rsid w:val="00087F50"/>
    <w:rsid w:val="00087FA7"/>
    <w:rsid w:val="0009001A"/>
    <w:rsid w:val="0009002E"/>
    <w:rsid w:val="0009005E"/>
    <w:rsid w:val="00090061"/>
    <w:rsid w:val="00090063"/>
    <w:rsid w:val="000900DB"/>
    <w:rsid w:val="000900FF"/>
    <w:rsid w:val="0009017D"/>
    <w:rsid w:val="0009029F"/>
    <w:rsid w:val="000902E7"/>
    <w:rsid w:val="000903B1"/>
    <w:rsid w:val="0009044D"/>
    <w:rsid w:val="000904B0"/>
    <w:rsid w:val="000904BE"/>
    <w:rsid w:val="000904E5"/>
    <w:rsid w:val="00090525"/>
    <w:rsid w:val="00090528"/>
    <w:rsid w:val="00090569"/>
    <w:rsid w:val="00090571"/>
    <w:rsid w:val="00090589"/>
    <w:rsid w:val="0009060F"/>
    <w:rsid w:val="000906F1"/>
    <w:rsid w:val="000907DB"/>
    <w:rsid w:val="000907E7"/>
    <w:rsid w:val="00090818"/>
    <w:rsid w:val="00090914"/>
    <w:rsid w:val="000909F3"/>
    <w:rsid w:val="00090A05"/>
    <w:rsid w:val="00090A24"/>
    <w:rsid w:val="00090A30"/>
    <w:rsid w:val="00090A65"/>
    <w:rsid w:val="00090AA4"/>
    <w:rsid w:val="00090AC4"/>
    <w:rsid w:val="00090B2D"/>
    <w:rsid w:val="00090B7F"/>
    <w:rsid w:val="00090BA1"/>
    <w:rsid w:val="00090BDA"/>
    <w:rsid w:val="00090C08"/>
    <w:rsid w:val="00090C2B"/>
    <w:rsid w:val="00090C39"/>
    <w:rsid w:val="00090D4D"/>
    <w:rsid w:val="00090D70"/>
    <w:rsid w:val="00090D89"/>
    <w:rsid w:val="00090DC2"/>
    <w:rsid w:val="00090DDB"/>
    <w:rsid w:val="00090E57"/>
    <w:rsid w:val="00090EB1"/>
    <w:rsid w:val="00090F07"/>
    <w:rsid w:val="00090FA6"/>
    <w:rsid w:val="00090FEE"/>
    <w:rsid w:val="00091058"/>
    <w:rsid w:val="000910C2"/>
    <w:rsid w:val="000910E0"/>
    <w:rsid w:val="00091149"/>
    <w:rsid w:val="00091152"/>
    <w:rsid w:val="00091174"/>
    <w:rsid w:val="000911C5"/>
    <w:rsid w:val="00091216"/>
    <w:rsid w:val="0009122D"/>
    <w:rsid w:val="000912AC"/>
    <w:rsid w:val="000912E1"/>
    <w:rsid w:val="0009131D"/>
    <w:rsid w:val="00091384"/>
    <w:rsid w:val="000913CF"/>
    <w:rsid w:val="000913F1"/>
    <w:rsid w:val="0009145D"/>
    <w:rsid w:val="0009145F"/>
    <w:rsid w:val="00091461"/>
    <w:rsid w:val="00091462"/>
    <w:rsid w:val="0009146E"/>
    <w:rsid w:val="0009148C"/>
    <w:rsid w:val="000914BD"/>
    <w:rsid w:val="000914FD"/>
    <w:rsid w:val="00091598"/>
    <w:rsid w:val="000915DD"/>
    <w:rsid w:val="00091617"/>
    <w:rsid w:val="0009169B"/>
    <w:rsid w:val="000916A1"/>
    <w:rsid w:val="0009182F"/>
    <w:rsid w:val="00091881"/>
    <w:rsid w:val="000918A1"/>
    <w:rsid w:val="000918B6"/>
    <w:rsid w:val="0009190F"/>
    <w:rsid w:val="00091946"/>
    <w:rsid w:val="000919B1"/>
    <w:rsid w:val="00091B15"/>
    <w:rsid w:val="00091B3D"/>
    <w:rsid w:val="00091B46"/>
    <w:rsid w:val="00091C25"/>
    <w:rsid w:val="00091C6C"/>
    <w:rsid w:val="00091C9A"/>
    <w:rsid w:val="00091CDC"/>
    <w:rsid w:val="00091E41"/>
    <w:rsid w:val="00091F29"/>
    <w:rsid w:val="00091F84"/>
    <w:rsid w:val="00091FB7"/>
    <w:rsid w:val="00091FD1"/>
    <w:rsid w:val="0009201D"/>
    <w:rsid w:val="0009202F"/>
    <w:rsid w:val="00092075"/>
    <w:rsid w:val="000920F0"/>
    <w:rsid w:val="0009216C"/>
    <w:rsid w:val="000921A4"/>
    <w:rsid w:val="000922A4"/>
    <w:rsid w:val="00092314"/>
    <w:rsid w:val="00092330"/>
    <w:rsid w:val="0009234B"/>
    <w:rsid w:val="00092376"/>
    <w:rsid w:val="00092388"/>
    <w:rsid w:val="00092390"/>
    <w:rsid w:val="0009241B"/>
    <w:rsid w:val="0009243E"/>
    <w:rsid w:val="0009247E"/>
    <w:rsid w:val="000924AD"/>
    <w:rsid w:val="00092549"/>
    <w:rsid w:val="000925BE"/>
    <w:rsid w:val="0009266E"/>
    <w:rsid w:val="000926B7"/>
    <w:rsid w:val="00092864"/>
    <w:rsid w:val="00092875"/>
    <w:rsid w:val="0009288F"/>
    <w:rsid w:val="000928C7"/>
    <w:rsid w:val="000928D3"/>
    <w:rsid w:val="000928FB"/>
    <w:rsid w:val="0009297F"/>
    <w:rsid w:val="00092AC4"/>
    <w:rsid w:val="00092B4A"/>
    <w:rsid w:val="00092B8E"/>
    <w:rsid w:val="00092C39"/>
    <w:rsid w:val="00092C7E"/>
    <w:rsid w:val="00092CB5"/>
    <w:rsid w:val="00092CE7"/>
    <w:rsid w:val="00092D07"/>
    <w:rsid w:val="00092DBB"/>
    <w:rsid w:val="00092E0A"/>
    <w:rsid w:val="00092E45"/>
    <w:rsid w:val="00092E46"/>
    <w:rsid w:val="00092E7B"/>
    <w:rsid w:val="00092ECC"/>
    <w:rsid w:val="00092ED1"/>
    <w:rsid w:val="00092F37"/>
    <w:rsid w:val="00092F4D"/>
    <w:rsid w:val="00092F85"/>
    <w:rsid w:val="00093028"/>
    <w:rsid w:val="00093030"/>
    <w:rsid w:val="00093197"/>
    <w:rsid w:val="000931A3"/>
    <w:rsid w:val="000931C3"/>
    <w:rsid w:val="00093303"/>
    <w:rsid w:val="0009331A"/>
    <w:rsid w:val="0009336A"/>
    <w:rsid w:val="00093436"/>
    <w:rsid w:val="00093438"/>
    <w:rsid w:val="0009347B"/>
    <w:rsid w:val="00093531"/>
    <w:rsid w:val="00093535"/>
    <w:rsid w:val="0009357B"/>
    <w:rsid w:val="00093584"/>
    <w:rsid w:val="000935E6"/>
    <w:rsid w:val="000935FA"/>
    <w:rsid w:val="00093680"/>
    <w:rsid w:val="000936A1"/>
    <w:rsid w:val="000936D5"/>
    <w:rsid w:val="00093723"/>
    <w:rsid w:val="00093794"/>
    <w:rsid w:val="00093877"/>
    <w:rsid w:val="0009388B"/>
    <w:rsid w:val="000938E9"/>
    <w:rsid w:val="00093929"/>
    <w:rsid w:val="00093985"/>
    <w:rsid w:val="00093AB4"/>
    <w:rsid w:val="00093BA7"/>
    <w:rsid w:val="00093BFA"/>
    <w:rsid w:val="00093C2D"/>
    <w:rsid w:val="00093C37"/>
    <w:rsid w:val="00093C64"/>
    <w:rsid w:val="00093CC8"/>
    <w:rsid w:val="00093CCC"/>
    <w:rsid w:val="00093CEB"/>
    <w:rsid w:val="00093E64"/>
    <w:rsid w:val="00093E9F"/>
    <w:rsid w:val="00093ECE"/>
    <w:rsid w:val="00094029"/>
    <w:rsid w:val="00094038"/>
    <w:rsid w:val="00094045"/>
    <w:rsid w:val="00094049"/>
    <w:rsid w:val="000940A5"/>
    <w:rsid w:val="000941A0"/>
    <w:rsid w:val="0009421D"/>
    <w:rsid w:val="00094251"/>
    <w:rsid w:val="000942C7"/>
    <w:rsid w:val="0009430F"/>
    <w:rsid w:val="0009437A"/>
    <w:rsid w:val="00094397"/>
    <w:rsid w:val="000943A5"/>
    <w:rsid w:val="000943F3"/>
    <w:rsid w:val="000943F4"/>
    <w:rsid w:val="00094474"/>
    <w:rsid w:val="000944CD"/>
    <w:rsid w:val="00094566"/>
    <w:rsid w:val="0009458B"/>
    <w:rsid w:val="000945C9"/>
    <w:rsid w:val="000945F8"/>
    <w:rsid w:val="000945FC"/>
    <w:rsid w:val="0009460C"/>
    <w:rsid w:val="000946AA"/>
    <w:rsid w:val="00094857"/>
    <w:rsid w:val="00094860"/>
    <w:rsid w:val="000948D8"/>
    <w:rsid w:val="000948E4"/>
    <w:rsid w:val="000948F1"/>
    <w:rsid w:val="000948FD"/>
    <w:rsid w:val="00094973"/>
    <w:rsid w:val="00094A32"/>
    <w:rsid w:val="00094AD4"/>
    <w:rsid w:val="00094B46"/>
    <w:rsid w:val="00094C63"/>
    <w:rsid w:val="00094CE7"/>
    <w:rsid w:val="00094CEA"/>
    <w:rsid w:val="00094CED"/>
    <w:rsid w:val="00094D40"/>
    <w:rsid w:val="00094D68"/>
    <w:rsid w:val="00094DA0"/>
    <w:rsid w:val="00094DAA"/>
    <w:rsid w:val="00094DEB"/>
    <w:rsid w:val="00094DFD"/>
    <w:rsid w:val="00094E7C"/>
    <w:rsid w:val="00094E84"/>
    <w:rsid w:val="00094F55"/>
    <w:rsid w:val="00094F76"/>
    <w:rsid w:val="00094FF3"/>
    <w:rsid w:val="00095075"/>
    <w:rsid w:val="000950A9"/>
    <w:rsid w:val="000950F7"/>
    <w:rsid w:val="00095114"/>
    <w:rsid w:val="000951B3"/>
    <w:rsid w:val="000951B6"/>
    <w:rsid w:val="000951B8"/>
    <w:rsid w:val="000951DD"/>
    <w:rsid w:val="0009520D"/>
    <w:rsid w:val="0009530B"/>
    <w:rsid w:val="00095387"/>
    <w:rsid w:val="000953B4"/>
    <w:rsid w:val="000953DF"/>
    <w:rsid w:val="0009540A"/>
    <w:rsid w:val="000954EB"/>
    <w:rsid w:val="000954EF"/>
    <w:rsid w:val="00095555"/>
    <w:rsid w:val="0009565F"/>
    <w:rsid w:val="000956C6"/>
    <w:rsid w:val="0009580B"/>
    <w:rsid w:val="0009580F"/>
    <w:rsid w:val="00095839"/>
    <w:rsid w:val="0009584B"/>
    <w:rsid w:val="000958BA"/>
    <w:rsid w:val="000958C7"/>
    <w:rsid w:val="00095901"/>
    <w:rsid w:val="00095916"/>
    <w:rsid w:val="00095964"/>
    <w:rsid w:val="0009597A"/>
    <w:rsid w:val="000959A5"/>
    <w:rsid w:val="000959C3"/>
    <w:rsid w:val="00095A0D"/>
    <w:rsid w:val="00095A3E"/>
    <w:rsid w:val="00095A7E"/>
    <w:rsid w:val="00095ADF"/>
    <w:rsid w:val="00095B4A"/>
    <w:rsid w:val="00095BDA"/>
    <w:rsid w:val="00095CBC"/>
    <w:rsid w:val="00095CDE"/>
    <w:rsid w:val="00095D15"/>
    <w:rsid w:val="00095D67"/>
    <w:rsid w:val="00095DC2"/>
    <w:rsid w:val="00095F0E"/>
    <w:rsid w:val="00095F14"/>
    <w:rsid w:val="00095F61"/>
    <w:rsid w:val="00095FB0"/>
    <w:rsid w:val="00096077"/>
    <w:rsid w:val="000960D5"/>
    <w:rsid w:val="000961E2"/>
    <w:rsid w:val="000961E9"/>
    <w:rsid w:val="00096200"/>
    <w:rsid w:val="00096225"/>
    <w:rsid w:val="0009633B"/>
    <w:rsid w:val="0009638A"/>
    <w:rsid w:val="000963DA"/>
    <w:rsid w:val="000963F4"/>
    <w:rsid w:val="00096412"/>
    <w:rsid w:val="0009648C"/>
    <w:rsid w:val="000964B5"/>
    <w:rsid w:val="00096505"/>
    <w:rsid w:val="0009652C"/>
    <w:rsid w:val="00096584"/>
    <w:rsid w:val="000965B3"/>
    <w:rsid w:val="000965C6"/>
    <w:rsid w:val="00096698"/>
    <w:rsid w:val="000966C2"/>
    <w:rsid w:val="000966EE"/>
    <w:rsid w:val="00096742"/>
    <w:rsid w:val="000967A1"/>
    <w:rsid w:val="0009684A"/>
    <w:rsid w:val="00096877"/>
    <w:rsid w:val="00096902"/>
    <w:rsid w:val="0009697B"/>
    <w:rsid w:val="000969CD"/>
    <w:rsid w:val="00096A98"/>
    <w:rsid w:val="00096AEA"/>
    <w:rsid w:val="00096B5C"/>
    <w:rsid w:val="00096C22"/>
    <w:rsid w:val="00096C3B"/>
    <w:rsid w:val="00096C41"/>
    <w:rsid w:val="00096CBE"/>
    <w:rsid w:val="00096D12"/>
    <w:rsid w:val="00096D2F"/>
    <w:rsid w:val="00096E15"/>
    <w:rsid w:val="00096E1B"/>
    <w:rsid w:val="00096E34"/>
    <w:rsid w:val="00096E51"/>
    <w:rsid w:val="00096E7F"/>
    <w:rsid w:val="00096F67"/>
    <w:rsid w:val="00096FB0"/>
    <w:rsid w:val="00097048"/>
    <w:rsid w:val="00097056"/>
    <w:rsid w:val="000970E8"/>
    <w:rsid w:val="000970E9"/>
    <w:rsid w:val="00097129"/>
    <w:rsid w:val="0009713A"/>
    <w:rsid w:val="0009716D"/>
    <w:rsid w:val="0009719A"/>
    <w:rsid w:val="000971B3"/>
    <w:rsid w:val="0009720C"/>
    <w:rsid w:val="0009720E"/>
    <w:rsid w:val="00097225"/>
    <w:rsid w:val="00097256"/>
    <w:rsid w:val="000972AD"/>
    <w:rsid w:val="000972D6"/>
    <w:rsid w:val="000972FB"/>
    <w:rsid w:val="00097308"/>
    <w:rsid w:val="00097395"/>
    <w:rsid w:val="00097481"/>
    <w:rsid w:val="000974FD"/>
    <w:rsid w:val="00097546"/>
    <w:rsid w:val="000975A6"/>
    <w:rsid w:val="000975EB"/>
    <w:rsid w:val="00097621"/>
    <w:rsid w:val="00097626"/>
    <w:rsid w:val="00097743"/>
    <w:rsid w:val="00097747"/>
    <w:rsid w:val="00097818"/>
    <w:rsid w:val="0009793D"/>
    <w:rsid w:val="00097947"/>
    <w:rsid w:val="00097960"/>
    <w:rsid w:val="00097983"/>
    <w:rsid w:val="00097A0B"/>
    <w:rsid w:val="00097AB4"/>
    <w:rsid w:val="00097AC6"/>
    <w:rsid w:val="00097AF8"/>
    <w:rsid w:val="00097B41"/>
    <w:rsid w:val="00097B7A"/>
    <w:rsid w:val="00097BE9"/>
    <w:rsid w:val="00097C11"/>
    <w:rsid w:val="00097CE2"/>
    <w:rsid w:val="00097CE9"/>
    <w:rsid w:val="00097CEB"/>
    <w:rsid w:val="00097CF2"/>
    <w:rsid w:val="00097D06"/>
    <w:rsid w:val="00097D13"/>
    <w:rsid w:val="00097D94"/>
    <w:rsid w:val="00097E08"/>
    <w:rsid w:val="00097E0F"/>
    <w:rsid w:val="00097EB5"/>
    <w:rsid w:val="00097F66"/>
    <w:rsid w:val="00097F6A"/>
    <w:rsid w:val="00097FD5"/>
    <w:rsid w:val="00097FFD"/>
    <w:rsid w:val="000A0052"/>
    <w:rsid w:val="000A0085"/>
    <w:rsid w:val="000A00EC"/>
    <w:rsid w:val="000A014D"/>
    <w:rsid w:val="000A025F"/>
    <w:rsid w:val="000A026E"/>
    <w:rsid w:val="000A02AF"/>
    <w:rsid w:val="000A02BD"/>
    <w:rsid w:val="000A0377"/>
    <w:rsid w:val="000A037E"/>
    <w:rsid w:val="000A03AF"/>
    <w:rsid w:val="000A03E9"/>
    <w:rsid w:val="000A044B"/>
    <w:rsid w:val="000A045D"/>
    <w:rsid w:val="000A046B"/>
    <w:rsid w:val="000A0541"/>
    <w:rsid w:val="000A0572"/>
    <w:rsid w:val="000A059A"/>
    <w:rsid w:val="000A05B9"/>
    <w:rsid w:val="000A06A7"/>
    <w:rsid w:val="000A078F"/>
    <w:rsid w:val="000A07C5"/>
    <w:rsid w:val="000A0841"/>
    <w:rsid w:val="000A087D"/>
    <w:rsid w:val="000A09A4"/>
    <w:rsid w:val="000A09C2"/>
    <w:rsid w:val="000A09F6"/>
    <w:rsid w:val="000A09FE"/>
    <w:rsid w:val="000A0A82"/>
    <w:rsid w:val="000A0AED"/>
    <w:rsid w:val="000A0B0D"/>
    <w:rsid w:val="000A0BBB"/>
    <w:rsid w:val="000A0BE4"/>
    <w:rsid w:val="000A0C35"/>
    <w:rsid w:val="000A0D9F"/>
    <w:rsid w:val="000A0DBB"/>
    <w:rsid w:val="000A0E05"/>
    <w:rsid w:val="000A0E44"/>
    <w:rsid w:val="000A0E7A"/>
    <w:rsid w:val="000A0E9F"/>
    <w:rsid w:val="000A0FE8"/>
    <w:rsid w:val="000A1005"/>
    <w:rsid w:val="000A1045"/>
    <w:rsid w:val="000A10C9"/>
    <w:rsid w:val="000A10F0"/>
    <w:rsid w:val="000A10FC"/>
    <w:rsid w:val="000A111E"/>
    <w:rsid w:val="000A11CB"/>
    <w:rsid w:val="000A12AF"/>
    <w:rsid w:val="000A1306"/>
    <w:rsid w:val="000A1327"/>
    <w:rsid w:val="000A1345"/>
    <w:rsid w:val="000A1369"/>
    <w:rsid w:val="000A1377"/>
    <w:rsid w:val="000A13CC"/>
    <w:rsid w:val="000A13E4"/>
    <w:rsid w:val="000A1488"/>
    <w:rsid w:val="000A1561"/>
    <w:rsid w:val="000A1586"/>
    <w:rsid w:val="000A15F1"/>
    <w:rsid w:val="000A163B"/>
    <w:rsid w:val="000A166F"/>
    <w:rsid w:val="000A1685"/>
    <w:rsid w:val="000A1693"/>
    <w:rsid w:val="000A16D1"/>
    <w:rsid w:val="000A16E5"/>
    <w:rsid w:val="000A17A7"/>
    <w:rsid w:val="000A17D5"/>
    <w:rsid w:val="000A17E6"/>
    <w:rsid w:val="000A1821"/>
    <w:rsid w:val="000A18FE"/>
    <w:rsid w:val="000A191B"/>
    <w:rsid w:val="000A1923"/>
    <w:rsid w:val="000A194C"/>
    <w:rsid w:val="000A1986"/>
    <w:rsid w:val="000A19E3"/>
    <w:rsid w:val="000A19F1"/>
    <w:rsid w:val="000A19F3"/>
    <w:rsid w:val="000A1A87"/>
    <w:rsid w:val="000A1AC8"/>
    <w:rsid w:val="000A1AEF"/>
    <w:rsid w:val="000A1B17"/>
    <w:rsid w:val="000A1BC3"/>
    <w:rsid w:val="000A1BF9"/>
    <w:rsid w:val="000A1C64"/>
    <w:rsid w:val="000A1C72"/>
    <w:rsid w:val="000A1C7D"/>
    <w:rsid w:val="000A1DB0"/>
    <w:rsid w:val="000A1DF1"/>
    <w:rsid w:val="000A1E23"/>
    <w:rsid w:val="000A1EF1"/>
    <w:rsid w:val="000A1F05"/>
    <w:rsid w:val="000A2010"/>
    <w:rsid w:val="000A2146"/>
    <w:rsid w:val="000A2179"/>
    <w:rsid w:val="000A21B2"/>
    <w:rsid w:val="000A21BB"/>
    <w:rsid w:val="000A21BF"/>
    <w:rsid w:val="000A21E2"/>
    <w:rsid w:val="000A2200"/>
    <w:rsid w:val="000A2232"/>
    <w:rsid w:val="000A2233"/>
    <w:rsid w:val="000A225E"/>
    <w:rsid w:val="000A226D"/>
    <w:rsid w:val="000A22E9"/>
    <w:rsid w:val="000A22F1"/>
    <w:rsid w:val="000A230C"/>
    <w:rsid w:val="000A234C"/>
    <w:rsid w:val="000A23A7"/>
    <w:rsid w:val="000A24E7"/>
    <w:rsid w:val="000A2525"/>
    <w:rsid w:val="000A256C"/>
    <w:rsid w:val="000A258F"/>
    <w:rsid w:val="000A25D5"/>
    <w:rsid w:val="000A267F"/>
    <w:rsid w:val="000A26B6"/>
    <w:rsid w:val="000A2727"/>
    <w:rsid w:val="000A2755"/>
    <w:rsid w:val="000A27A2"/>
    <w:rsid w:val="000A27E9"/>
    <w:rsid w:val="000A282E"/>
    <w:rsid w:val="000A2871"/>
    <w:rsid w:val="000A289E"/>
    <w:rsid w:val="000A28A0"/>
    <w:rsid w:val="000A28A2"/>
    <w:rsid w:val="000A28E2"/>
    <w:rsid w:val="000A28F2"/>
    <w:rsid w:val="000A2914"/>
    <w:rsid w:val="000A292E"/>
    <w:rsid w:val="000A2950"/>
    <w:rsid w:val="000A2984"/>
    <w:rsid w:val="000A298F"/>
    <w:rsid w:val="000A2A35"/>
    <w:rsid w:val="000A2A39"/>
    <w:rsid w:val="000A2A5E"/>
    <w:rsid w:val="000A2A71"/>
    <w:rsid w:val="000A2AAC"/>
    <w:rsid w:val="000A2B86"/>
    <w:rsid w:val="000A2BCC"/>
    <w:rsid w:val="000A2BCF"/>
    <w:rsid w:val="000A2BEB"/>
    <w:rsid w:val="000A2C2E"/>
    <w:rsid w:val="000A2C5B"/>
    <w:rsid w:val="000A2C6E"/>
    <w:rsid w:val="000A2CA0"/>
    <w:rsid w:val="000A2CB3"/>
    <w:rsid w:val="000A2CE2"/>
    <w:rsid w:val="000A2D15"/>
    <w:rsid w:val="000A2D30"/>
    <w:rsid w:val="000A2D91"/>
    <w:rsid w:val="000A2DE9"/>
    <w:rsid w:val="000A2E02"/>
    <w:rsid w:val="000A2E15"/>
    <w:rsid w:val="000A2F0D"/>
    <w:rsid w:val="000A2F92"/>
    <w:rsid w:val="000A2FB6"/>
    <w:rsid w:val="000A3043"/>
    <w:rsid w:val="000A3097"/>
    <w:rsid w:val="000A3150"/>
    <w:rsid w:val="000A318C"/>
    <w:rsid w:val="000A3276"/>
    <w:rsid w:val="000A3278"/>
    <w:rsid w:val="000A328B"/>
    <w:rsid w:val="000A32F0"/>
    <w:rsid w:val="000A34C5"/>
    <w:rsid w:val="000A34ED"/>
    <w:rsid w:val="000A3505"/>
    <w:rsid w:val="000A3649"/>
    <w:rsid w:val="000A3680"/>
    <w:rsid w:val="000A36B9"/>
    <w:rsid w:val="000A3713"/>
    <w:rsid w:val="000A375A"/>
    <w:rsid w:val="000A376C"/>
    <w:rsid w:val="000A3799"/>
    <w:rsid w:val="000A383C"/>
    <w:rsid w:val="000A38B3"/>
    <w:rsid w:val="000A38C9"/>
    <w:rsid w:val="000A38CE"/>
    <w:rsid w:val="000A3967"/>
    <w:rsid w:val="000A396F"/>
    <w:rsid w:val="000A39C0"/>
    <w:rsid w:val="000A3A00"/>
    <w:rsid w:val="000A3A6E"/>
    <w:rsid w:val="000A3A98"/>
    <w:rsid w:val="000A3AC0"/>
    <w:rsid w:val="000A3AD1"/>
    <w:rsid w:val="000A3B5A"/>
    <w:rsid w:val="000A3B80"/>
    <w:rsid w:val="000A3B95"/>
    <w:rsid w:val="000A3BC5"/>
    <w:rsid w:val="000A3C35"/>
    <w:rsid w:val="000A3C74"/>
    <w:rsid w:val="000A3CB0"/>
    <w:rsid w:val="000A3D18"/>
    <w:rsid w:val="000A3E38"/>
    <w:rsid w:val="000A3E4F"/>
    <w:rsid w:val="000A3E57"/>
    <w:rsid w:val="000A3E90"/>
    <w:rsid w:val="000A3EA5"/>
    <w:rsid w:val="000A3F12"/>
    <w:rsid w:val="000A3F30"/>
    <w:rsid w:val="000A3F77"/>
    <w:rsid w:val="000A4032"/>
    <w:rsid w:val="000A409B"/>
    <w:rsid w:val="000A40B4"/>
    <w:rsid w:val="000A40B8"/>
    <w:rsid w:val="000A40E0"/>
    <w:rsid w:val="000A40EF"/>
    <w:rsid w:val="000A4115"/>
    <w:rsid w:val="000A41A9"/>
    <w:rsid w:val="000A41B7"/>
    <w:rsid w:val="000A420C"/>
    <w:rsid w:val="000A4268"/>
    <w:rsid w:val="000A42E0"/>
    <w:rsid w:val="000A43CD"/>
    <w:rsid w:val="000A43DF"/>
    <w:rsid w:val="000A43E3"/>
    <w:rsid w:val="000A446E"/>
    <w:rsid w:val="000A4472"/>
    <w:rsid w:val="000A44E3"/>
    <w:rsid w:val="000A4546"/>
    <w:rsid w:val="000A457C"/>
    <w:rsid w:val="000A45DE"/>
    <w:rsid w:val="000A45DF"/>
    <w:rsid w:val="000A4632"/>
    <w:rsid w:val="000A46A0"/>
    <w:rsid w:val="000A46D5"/>
    <w:rsid w:val="000A4717"/>
    <w:rsid w:val="000A47C6"/>
    <w:rsid w:val="000A47D2"/>
    <w:rsid w:val="000A488B"/>
    <w:rsid w:val="000A48A1"/>
    <w:rsid w:val="000A498E"/>
    <w:rsid w:val="000A4A13"/>
    <w:rsid w:val="000A4AE2"/>
    <w:rsid w:val="000A4B8A"/>
    <w:rsid w:val="000A4C44"/>
    <w:rsid w:val="000A4CFE"/>
    <w:rsid w:val="000A4D61"/>
    <w:rsid w:val="000A4DBF"/>
    <w:rsid w:val="000A4F02"/>
    <w:rsid w:val="000A4F68"/>
    <w:rsid w:val="000A4F6F"/>
    <w:rsid w:val="000A4F94"/>
    <w:rsid w:val="000A4FED"/>
    <w:rsid w:val="000A5018"/>
    <w:rsid w:val="000A504B"/>
    <w:rsid w:val="000A5054"/>
    <w:rsid w:val="000A5081"/>
    <w:rsid w:val="000A51DF"/>
    <w:rsid w:val="000A51F8"/>
    <w:rsid w:val="000A5235"/>
    <w:rsid w:val="000A523A"/>
    <w:rsid w:val="000A5281"/>
    <w:rsid w:val="000A52B2"/>
    <w:rsid w:val="000A52CE"/>
    <w:rsid w:val="000A5390"/>
    <w:rsid w:val="000A53B1"/>
    <w:rsid w:val="000A547F"/>
    <w:rsid w:val="000A54B0"/>
    <w:rsid w:val="000A54D9"/>
    <w:rsid w:val="000A54F1"/>
    <w:rsid w:val="000A54F4"/>
    <w:rsid w:val="000A5549"/>
    <w:rsid w:val="000A55B2"/>
    <w:rsid w:val="000A569F"/>
    <w:rsid w:val="000A56DC"/>
    <w:rsid w:val="000A56F5"/>
    <w:rsid w:val="000A56FF"/>
    <w:rsid w:val="000A5707"/>
    <w:rsid w:val="000A571D"/>
    <w:rsid w:val="000A5720"/>
    <w:rsid w:val="000A576A"/>
    <w:rsid w:val="000A57FC"/>
    <w:rsid w:val="000A5803"/>
    <w:rsid w:val="000A587B"/>
    <w:rsid w:val="000A58CA"/>
    <w:rsid w:val="000A594B"/>
    <w:rsid w:val="000A5987"/>
    <w:rsid w:val="000A59A3"/>
    <w:rsid w:val="000A5AE6"/>
    <w:rsid w:val="000A5B1B"/>
    <w:rsid w:val="000A5C02"/>
    <w:rsid w:val="000A5C1B"/>
    <w:rsid w:val="000A5C4E"/>
    <w:rsid w:val="000A5C56"/>
    <w:rsid w:val="000A5C94"/>
    <w:rsid w:val="000A5CD2"/>
    <w:rsid w:val="000A5D06"/>
    <w:rsid w:val="000A5D66"/>
    <w:rsid w:val="000A5D9B"/>
    <w:rsid w:val="000A5DAE"/>
    <w:rsid w:val="000A5DD4"/>
    <w:rsid w:val="000A5E44"/>
    <w:rsid w:val="000A5F4C"/>
    <w:rsid w:val="000A5FCD"/>
    <w:rsid w:val="000A6075"/>
    <w:rsid w:val="000A60C8"/>
    <w:rsid w:val="000A6105"/>
    <w:rsid w:val="000A619B"/>
    <w:rsid w:val="000A61AA"/>
    <w:rsid w:val="000A61B1"/>
    <w:rsid w:val="000A6212"/>
    <w:rsid w:val="000A6271"/>
    <w:rsid w:val="000A62E6"/>
    <w:rsid w:val="000A6302"/>
    <w:rsid w:val="000A6316"/>
    <w:rsid w:val="000A63A0"/>
    <w:rsid w:val="000A64E0"/>
    <w:rsid w:val="000A653C"/>
    <w:rsid w:val="000A6596"/>
    <w:rsid w:val="000A6637"/>
    <w:rsid w:val="000A66D0"/>
    <w:rsid w:val="000A670C"/>
    <w:rsid w:val="000A6733"/>
    <w:rsid w:val="000A67B0"/>
    <w:rsid w:val="000A67FB"/>
    <w:rsid w:val="000A681F"/>
    <w:rsid w:val="000A6824"/>
    <w:rsid w:val="000A6831"/>
    <w:rsid w:val="000A68C4"/>
    <w:rsid w:val="000A6B21"/>
    <w:rsid w:val="000A6B49"/>
    <w:rsid w:val="000A6BC1"/>
    <w:rsid w:val="000A6BD7"/>
    <w:rsid w:val="000A6C13"/>
    <w:rsid w:val="000A6D06"/>
    <w:rsid w:val="000A6D40"/>
    <w:rsid w:val="000A6D5D"/>
    <w:rsid w:val="000A6D7C"/>
    <w:rsid w:val="000A6DB8"/>
    <w:rsid w:val="000A6DDB"/>
    <w:rsid w:val="000A6DFE"/>
    <w:rsid w:val="000A6E28"/>
    <w:rsid w:val="000A6E53"/>
    <w:rsid w:val="000A6E69"/>
    <w:rsid w:val="000A6E82"/>
    <w:rsid w:val="000A6E94"/>
    <w:rsid w:val="000A6E97"/>
    <w:rsid w:val="000A6EC5"/>
    <w:rsid w:val="000A6F0E"/>
    <w:rsid w:val="000A6F30"/>
    <w:rsid w:val="000A7030"/>
    <w:rsid w:val="000A7063"/>
    <w:rsid w:val="000A7065"/>
    <w:rsid w:val="000A706A"/>
    <w:rsid w:val="000A7088"/>
    <w:rsid w:val="000A711D"/>
    <w:rsid w:val="000A7145"/>
    <w:rsid w:val="000A714B"/>
    <w:rsid w:val="000A71A7"/>
    <w:rsid w:val="000A722F"/>
    <w:rsid w:val="000A723F"/>
    <w:rsid w:val="000A731E"/>
    <w:rsid w:val="000A733F"/>
    <w:rsid w:val="000A7344"/>
    <w:rsid w:val="000A738F"/>
    <w:rsid w:val="000A73DD"/>
    <w:rsid w:val="000A7478"/>
    <w:rsid w:val="000A74AD"/>
    <w:rsid w:val="000A74CD"/>
    <w:rsid w:val="000A74FC"/>
    <w:rsid w:val="000A750B"/>
    <w:rsid w:val="000A7515"/>
    <w:rsid w:val="000A75A5"/>
    <w:rsid w:val="000A7633"/>
    <w:rsid w:val="000A768D"/>
    <w:rsid w:val="000A7782"/>
    <w:rsid w:val="000A7817"/>
    <w:rsid w:val="000A7829"/>
    <w:rsid w:val="000A7903"/>
    <w:rsid w:val="000A7927"/>
    <w:rsid w:val="000A7979"/>
    <w:rsid w:val="000A798A"/>
    <w:rsid w:val="000A7991"/>
    <w:rsid w:val="000A79CA"/>
    <w:rsid w:val="000A79CD"/>
    <w:rsid w:val="000A7A0E"/>
    <w:rsid w:val="000A7A46"/>
    <w:rsid w:val="000A7A7D"/>
    <w:rsid w:val="000A7AB3"/>
    <w:rsid w:val="000A7AFE"/>
    <w:rsid w:val="000A7B2A"/>
    <w:rsid w:val="000A7B2F"/>
    <w:rsid w:val="000A7C33"/>
    <w:rsid w:val="000A7C8D"/>
    <w:rsid w:val="000A7D35"/>
    <w:rsid w:val="000A7D8E"/>
    <w:rsid w:val="000A7D97"/>
    <w:rsid w:val="000A7E93"/>
    <w:rsid w:val="000A7F22"/>
    <w:rsid w:val="000A7F86"/>
    <w:rsid w:val="000A7F93"/>
    <w:rsid w:val="000A7F98"/>
    <w:rsid w:val="000B0078"/>
    <w:rsid w:val="000B00E1"/>
    <w:rsid w:val="000B0170"/>
    <w:rsid w:val="000B0193"/>
    <w:rsid w:val="000B01D5"/>
    <w:rsid w:val="000B0233"/>
    <w:rsid w:val="000B030A"/>
    <w:rsid w:val="000B03A9"/>
    <w:rsid w:val="000B03B2"/>
    <w:rsid w:val="000B03D5"/>
    <w:rsid w:val="000B05B8"/>
    <w:rsid w:val="000B05F2"/>
    <w:rsid w:val="000B0611"/>
    <w:rsid w:val="000B06AA"/>
    <w:rsid w:val="000B06EE"/>
    <w:rsid w:val="000B070C"/>
    <w:rsid w:val="000B07C8"/>
    <w:rsid w:val="000B0851"/>
    <w:rsid w:val="000B08BC"/>
    <w:rsid w:val="000B08D3"/>
    <w:rsid w:val="000B0A02"/>
    <w:rsid w:val="000B0A07"/>
    <w:rsid w:val="000B0A27"/>
    <w:rsid w:val="000B0A94"/>
    <w:rsid w:val="000B0AA8"/>
    <w:rsid w:val="000B0B8D"/>
    <w:rsid w:val="000B0B95"/>
    <w:rsid w:val="000B0B9C"/>
    <w:rsid w:val="000B0C31"/>
    <w:rsid w:val="000B0C41"/>
    <w:rsid w:val="000B0CDE"/>
    <w:rsid w:val="000B0D2A"/>
    <w:rsid w:val="000B0D6D"/>
    <w:rsid w:val="000B0D7A"/>
    <w:rsid w:val="000B0E3C"/>
    <w:rsid w:val="000B0E42"/>
    <w:rsid w:val="000B0E5B"/>
    <w:rsid w:val="000B0E5E"/>
    <w:rsid w:val="000B0E89"/>
    <w:rsid w:val="000B0F36"/>
    <w:rsid w:val="000B0F3E"/>
    <w:rsid w:val="000B0F5A"/>
    <w:rsid w:val="000B0FEF"/>
    <w:rsid w:val="000B102E"/>
    <w:rsid w:val="000B103E"/>
    <w:rsid w:val="000B10CF"/>
    <w:rsid w:val="000B10E9"/>
    <w:rsid w:val="000B1133"/>
    <w:rsid w:val="000B1146"/>
    <w:rsid w:val="000B1175"/>
    <w:rsid w:val="000B1182"/>
    <w:rsid w:val="000B1188"/>
    <w:rsid w:val="000B11D0"/>
    <w:rsid w:val="000B121E"/>
    <w:rsid w:val="000B1294"/>
    <w:rsid w:val="000B12ED"/>
    <w:rsid w:val="000B131A"/>
    <w:rsid w:val="000B132D"/>
    <w:rsid w:val="000B13BB"/>
    <w:rsid w:val="000B13F3"/>
    <w:rsid w:val="000B1421"/>
    <w:rsid w:val="000B14AE"/>
    <w:rsid w:val="000B1540"/>
    <w:rsid w:val="000B1567"/>
    <w:rsid w:val="000B1576"/>
    <w:rsid w:val="000B15B4"/>
    <w:rsid w:val="000B1600"/>
    <w:rsid w:val="000B16B8"/>
    <w:rsid w:val="000B1769"/>
    <w:rsid w:val="000B17CF"/>
    <w:rsid w:val="000B17D0"/>
    <w:rsid w:val="000B1804"/>
    <w:rsid w:val="000B1831"/>
    <w:rsid w:val="000B1846"/>
    <w:rsid w:val="000B18A3"/>
    <w:rsid w:val="000B1927"/>
    <w:rsid w:val="000B1947"/>
    <w:rsid w:val="000B1959"/>
    <w:rsid w:val="000B195F"/>
    <w:rsid w:val="000B1974"/>
    <w:rsid w:val="000B1990"/>
    <w:rsid w:val="000B19DD"/>
    <w:rsid w:val="000B1AAF"/>
    <w:rsid w:val="000B1B3D"/>
    <w:rsid w:val="000B1B97"/>
    <w:rsid w:val="000B1BE2"/>
    <w:rsid w:val="000B1C16"/>
    <w:rsid w:val="000B1C1B"/>
    <w:rsid w:val="000B1C4F"/>
    <w:rsid w:val="000B1C61"/>
    <w:rsid w:val="000B1CD5"/>
    <w:rsid w:val="000B1D33"/>
    <w:rsid w:val="000B1D62"/>
    <w:rsid w:val="000B1DA8"/>
    <w:rsid w:val="000B1DA9"/>
    <w:rsid w:val="000B1DBA"/>
    <w:rsid w:val="000B1DC1"/>
    <w:rsid w:val="000B1DD5"/>
    <w:rsid w:val="000B1DE5"/>
    <w:rsid w:val="000B1E34"/>
    <w:rsid w:val="000B1E62"/>
    <w:rsid w:val="000B1EC9"/>
    <w:rsid w:val="000B1FCD"/>
    <w:rsid w:val="000B202E"/>
    <w:rsid w:val="000B2031"/>
    <w:rsid w:val="000B209E"/>
    <w:rsid w:val="000B20DC"/>
    <w:rsid w:val="000B20FA"/>
    <w:rsid w:val="000B2107"/>
    <w:rsid w:val="000B2153"/>
    <w:rsid w:val="000B2162"/>
    <w:rsid w:val="000B218B"/>
    <w:rsid w:val="000B2190"/>
    <w:rsid w:val="000B21C9"/>
    <w:rsid w:val="000B2205"/>
    <w:rsid w:val="000B234E"/>
    <w:rsid w:val="000B2358"/>
    <w:rsid w:val="000B2499"/>
    <w:rsid w:val="000B24A7"/>
    <w:rsid w:val="000B24DF"/>
    <w:rsid w:val="000B24FC"/>
    <w:rsid w:val="000B250C"/>
    <w:rsid w:val="000B2511"/>
    <w:rsid w:val="000B25D6"/>
    <w:rsid w:val="000B25E1"/>
    <w:rsid w:val="000B2627"/>
    <w:rsid w:val="000B2635"/>
    <w:rsid w:val="000B26C6"/>
    <w:rsid w:val="000B26EE"/>
    <w:rsid w:val="000B2712"/>
    <w:rsid w:val="000B2779"/>
    <w:rsid w:val="000B27B4"/>
    <w:rsid w:val="000B27EC"/>
    <w:rsid w:val="000B2858"/>
    <w:rsid w:val="000B2871"/>
    <w:rsid w:val="000B28A1"/>
    <w:rsid w:val="000B28CD"/>
    <w:rsid w:val="000B28DF"/>
    <w:rsid w:val="000B2970"/>
    <w:rsid w:val="000B29A6"/>
    <w:rsid w:val="000B29CD"/>
    <w:rsid w:val="000B2A74"/>
    <w:rsid w:val="000B2ABB"/>
    <w:rsid w:val="000B2AE7"/>
    <w:rsid w:val="000B2BBA"/>
    <w:rsid w:val="000B2BC5"/>
    <w:rsid w:val="000B2CEC"/>
    <w:rsid w:val="000B2D40"/>
    <w:rsid w:val="000B2DB9"/>
    <w:rsid w:val="000B2E67"/>
    <w:rsid w:val="000B2E99"/>
    <w:rsid w:val="000B2F35"/>
    <w:rsid w:val="000B2F44"/>
    <w:rsid w:val="000B2F94"/>
    <w:rsid w:val="000B2FC9"/>
    <w:rsid w:val="000B2FD8"/>
    <w:rsid w:val="000B303B"/>
    <w:rsid w:val="000B30A1"/>
    <w:rsid w:val="000B30D3"/>
    <w:rsid w:val="000B30E7"/>
    <w:rsid w:val="000B30FF"/>
    <w:rsid w:val="000B311C"/>
    <w:rsid w:val="000B317E"/>
    <w:rsid w:val="000B31EF"/>
    <w:rsid w:val="000B320D"/>
    <w:rsid w:val="000B3240"/>
    <w:rsid w:val="000B3306"/>
    <w:rsid w:val="000B3343"/>
    <w:rsid w:val="000B339B"/>
    <w:rsid w:val="000B33D7"/>
    <w:rsid w:val="000B343B"/>
    <w:rsid w:val="000B34C6"/>
    <w:rsid w:val="000B3504"/>
    <w:rsid w:val="000B351B"/>
    <w:rsid w:val="000B3586"/>
    <w:rsid w:val="000B35BD"/>
    <w:rsid w:val="000B35C8"/>
    <w:rsid w:val="000B36B7"/>
    <w:rsid w:val="000B37A5"/>
    <w:rsid w:val="000B3837"/>
    <w:rsid w:val="000B38BB"/>
    <w:rsid w:val="000B3926"/>
    <w:rsid w:val="000B3A40"/>
    <w:rsid w:val="000B3A48"/>
    <w:rsid w:val="000B3A57"/>
    <w:rsid w:val="000B3B17"/>
    <w:rsid w:val="000B3B31"/>
    <w:rsid w:val="000B3C7F"/>
    <w:rsid w:val="000B3CE8"/>
    <w:rsid w:val="000B3D41"/>
    <w:rsid w:val="000B3D6B"/>
    <w:rsid w:val="000B3D9F"/>
    <w:rsid w:val="000B3DFF"/>
    <w:rsid w:val="000B3E47"/>
    <w:rsid w:val="000B3E52"/>
    <w:rsid w:val="000B3ED4"/>
    <w:rsid w:val="000B3F2A"/>
    <w:rsid w:val="000B3FAF"/>
    <w:rsid w:val="000B3FB4"/>
    <w:rsid w:val="000B3FCB"/>
    <w:rsid w:val="000B3FDA"/>
    <w:rsid w:val="000B4027"/>
    <w:rsid w:val="000B404E"/>
    <w:rsid w:val="000B420C"/>
    <w:rsid w:val="000B4250"/>
    <w:rsid w:val="000B4280"/>
    <w:rsid w:val="000B42A9"/>
    <w:rsid w:val="000B42E9"/>
    <w:rsid w:val="000B4406"/>
    <w:rsid w:val="000B445B"/>
    <w:rsid w:val="000B44D7"/>
    <w:rsid w:val="000B452E"/>
    <w:rsid w:val="000B46FC"/>
    <w:rsid w:val="000B4715"/>
    <w:rsid w:val="000B4781"/>
    <w:rsid w:val="000B4782"/>
    <w:rsid w:val="000B4878"/>
    <w:rsid w:val="000B48B3"/>
    <w:rsid w:val="000B48C3"/>
    <w:rsid w:val="000B48EA"/>
    <w:rsid w:val="000B4918"/>
    <w:rsid w:val="000B4922"/>
    <w:rsid w:val="000B4987"/>
    <w:rsid w:val="000B49D7"/>
    <w:rsid w:val="000B4A05"/>
    <w:rsid w:val="000B4A08"/>
    <w:rsid w:val="000B4A43"/>
    <w:rsid w:val="000B4AF2"/>
    <w:rsid w:val="000B4BAC"/>
    <w:rsid w:val="000B4BB3"/>
    <w:rsid w:val="000B4C20"/>
    <w:rsid w:val="000B4D4C"/>
    <w:rsid w:val="000B4DCE"/>
    <w:rsid w:val="000B4DD5"/>
    <w:rsid w:val="000B4F1E"/>
    <w:rsid w:val="000B4FE9"/>
    <w:rsid w:val="000B504B"/>
    <w:rsid w:val="000B506F"/>
    <w:rsid w:val="000B5197"/>
    <w:rsid w:val="000B51F1"/>
    <w:rsid w:val="000B5206"/>
    <w:rsid w:val="000B527B"/>
    <w:rsid w:val="000B52A5"/>
    <w:rsid w:val="000B52B1"/>
    <w:rsid w:val="000B5373"/>
    <w:rsid w:val="000B53D2"/>
    <w:rsid w:val="000B547F"/>
    <w:rsid w:val="000B54A5"/>
    <w:rsid w:val="000B54C2"/>
    <w:rsid w:val="000B5540"/>
    <w:rsid w:val="000B55CA"/>
    <w:rsid w:val="000B5605"/>
    <w:rsid w:val="000B5625"/>
    <w:rsid w:val="000B5650"/>
    <w:rsid w:val="000B5693"/>
    <w:rsid w:val="000B569F"/>
    <w:rsid w:val="000B56D1"/>
    <w:rsid w:val="000B575B"/>
    <w:rsid w:val="000B5761"/>
    <w:rsid w:val="000B577C"/>
    <w:rsid w:val="000B5786"/>
    <w:rsid w:val="000B57A1"/>
    <w:rsid w:val="000B57F2"/>
    <w:rsid w:val="000B58BC"/>
    <w:rsid w:val="000B58BD"/>
    <w:rsid w:val="000B5913"/>
    <w:rsid w:val="000B591E"/>
    <w:rsid w:val="000B5923"/>
    <w:rsid w:val="000B5956"/>
    <w:rsid w:val="000B5971"/>
    <w:rsid w:val="000B59BA"/>
    <w:rsid w:val="000B5A20"/>
    <w:rsid w:val="000B5A41"/>
    <w:rsid w:val="000B5A67"/>
    <w:rsid w:val="000B5A69"/>
    <w:rsid w:val="000B5AD1"/>
    <w:rsid w:val="000B5AD5"/>
    <w:rsid w:val="000B5B57"/>
    <w:rsid w:val="000B5B79"/>
    <w:rsid w:val="000B5BD0"/>
    <w:rsid w:val="000B5C11"/>
    <w:rsid w:val="000B5D49"/>
    <w:rsid w:val="000B5D6E"/>
    <w:rsid w:val="000B5DBB"/>
    <w:rsid w:val="000B5DFA"/>
    <w:rsid w:val="000B5DFF"/>
    <w:rsid w:val="000B5E3B"/>
    <w:rsid w:val="000B5E78"/>
    <w:rsid w:val="000B5ED0"/>
    <w:rsid w:val="000B5F29"/>
    <w:rsid w:val="000B5F30"/>
    <w:rsid w:val="000B605A"/>
    <w:rsid w:val="000B61AE"/>
    <w:rsid w:val="000B61FA"/>
    <w:rsid w:val="000B61FB"/>
    <w:rsid w:val="000B627F"/>
    <w:rsid w:val="000B639E"/>
    <w:rsid w:val="000B63E9"/>
    <w:rsid w:val="000B645A"/>
    <w:rsid w:val="000B64ED"/>
    <w:rsid w:val="000B64FE"/>
    <w:rsid w:val="000B651A"/>
    <w:rsid w:val="000B6597"/>
    <w:rsid w:val="000B65A3"/>
    <w:rsid w:val="000B6653"/>
    <w:rsid w:val="000B6749"/>
    <w:rsid w:val="000B6773"/>
    <w:rsid w:val="000B679E"/>
    <w:rsid w:val="000B67C5"/>
    <w:rsid w:val="000B6874"/>
    <w:rsid w:val="000B6878"/>
    <w:rsid w:val="000B68CD"/>
    <w:rsid w:val="000B6950"/>
    <w:rsid w:val="000B6A2D"/>
    <w:rsid w:val="000B6A4C"/>
    <w:rsid w:val="000B6B81"/>
    <w:rsid w:val="000B6B8F"/>
    <w:rsid w:val="000B6B9A"/>
    <w:rsid w:val="000B6CA7"/>
    <w:rsid w:val="000B6CAE"/>
    <w:rsid w:val="000B6D86"/>
    <w:rsid w:val="000B6D96"/>
    <w:rsid w:val="000B6DB6"/>
    <w:rsid w:val="000B6DD4"/>
    <w:rsid w:val="000B6EC7"/>
    <w:rsid w:val="000B6EDE"/>
    <w:rsid w:val="000B6F28"/>
    <w:rsid w:val="000B6F46"/>
    <w:rsid w:val="000B6F5F"/>
    <w:rsid w:val="000B6FB0"/>
    <w:rsid w:val="000B6FD2"/>
    <w:rsid w:val="000B6FE0"/>
    <w:rsid w:val="000B6FFA"/>
    <w:rsid w:val="000B7016"/>
    <w:rsid w:val="000B7032"/>
    <w:rsid w:val="000B70AE"/>
    <w:rsid w:val="000B70C1"/>
    <w:rsid w:val="000B70E4"/>
    <w:rsid w:val="000B712C"/>
    <w:rsid w:val="000B71D8"/>
    <w:rsid w:val="000B7201"/>
    <w:rsid w:val="000B7228"/>
    <w:rsid w:val="000B72D3"/>
    <w:rsid w:val="000B741C"/>
    <w:rsid w:val="000B7453"/>
    <w:rsid w:val="000B745A"/>
    <w:rsid w:val="000B74BA"/>
    <w:rsid w:val="000B75B7"/>
    <w:rsid w:val="000B766E"/>
    <w:rsid w:val="000B76E6"/>
    <w:rsid w:val="000B7721"/>
    <w:rsid w:val="000B7773"/>
    <w:rsid w:val="000B7818"/>
    <w:rsid w:val="000B784D"/>
    <w:rsid w:val="000B78F1"/>
    <w:rsid w:val="000B7AEB"/>
    <w:rsid w:val="000B7BBB"/>
    <w:rsid w:val="000B7BC0"/>
    <w:rsid w:val="000B7BCD"/>
    <w:rsid w:val="000B7C01"/>
    <w:rsid w:val="000B7C1A"/>
    <w:rsid w:val="000B7CDC"/>
    <w:rsid w:val="000B7D59"/>
    <w:rsid w:val="000B7D62"/>
    <w:rsid w:val="000B7E4E"/>
    <w:rsid w:val="000B7E5C"/>
    <w:rsid w:val="000B7E62"/>
    <w:rsid w:val="000B7E85"/>
    <w:rsid w:val="000B7EA8"/>
    <w:rsid w:val="000B7F12"/>
    <w:rsid w:val="000B7F4F"/>
    <w:rsid w:val="000B7F7A"/>
    <w:rsid w:val="000B7F8F"/>
    <w:rsid w:val="000C00DE"/>
    <w:rsid w:val="000C01C8"/>
    <w:rsid w:val="000C021E"/>
    <w:rsid w:val="000C0242"/>
    <w:rsid w:val="000C02B4"/>
    <w:rsid w:val="000C0302"/>
    <w:rsid w:val="000C038C"/>
    <w:rsid w:val="000C03AD"/>
    <w:rsid w:val="000C03D9"/>
    <w:rsid w:val="000C0437"/>
    <w:rsid w:val="000C0486"/>
    <w:rsid w:val="000C048E"/>
    <w:rsid w:val="000C049C"/>
    <w:rsid w:val="000C04BB"/>
    <w:rsid w:val="000C04CC"/>
    <w:rsid w:val="000C04E8"/>
    <w:rsid w:val="000C050C"/>
    <w:rsid w:val="000C05F3"/>
    <w:rsid w:val="000C0698"/>
    <w:rsid w:val="000C06C8"/>
    <w:rsid w:val="000C06DE"/>
    <w:rsid w:val="000C072C"/>
    <w:rsid w:val="000C07AE"/>
    <w:rsid w:val="000C07CC"/>
    <w:rsid w:val="000C0902"/>
    <w:rsid w:val="000C094E"/>
    <w:rsid w:val="000C09F1"/>
    <w:rsid w:val="000C0A17"/>
    <w:rsid w:val="000C0A2A"/>
    <w:rsid w:val="000C0A7C"/>
    <w:rsid w:val="000C0A86"/>
    <w:rsid w:val="000C0AD1"/>
    <w:rsid w:val="000C0AE8"/>
    <w:rsid w:val="000C0B7F"/>
    <w:rsid w:val="000C0C47"/>
    <w:rsid w:val="000C0CAC"/>
    <w:rsid w:val="000C0CFC"/>
    <w:rsid w:val="000C0D02"/>
    <w:rsid w:val="000C0D59"/>
    <w:rsid w:val="000C0DA8"/>
    <w:rsid w:val="000C0DD5"/>
    <w:rsid w:val="000C0F12"/>
    <w:rsid w:val="000C0F50"/>
    <w:rsid w:val="000C0FEB"/>
    <w:rsid w:val="000C1021"/>
    <w:rsid w:val="000C1113"/>
    <w:rsid w:val="000C1135"/>
    <w:rsid w:val="000C1155"/>
    <w:rsid w:val="000C11E5"/>
    <w:rsid w:val="000C11EF"/>
    <w:rsid w:val="000C121A"/>
    <w:rsid w:val="000C1237"/>
    <w:rsid w:val="000C12C4"/>
    <w:rsid w:val="000C1351"/>
    <w:rsid w:val="000C135D"/>
    <w:rsid w:val="000C13AC"/>
    <w:rsid w:val="000C1415"/>
    <w:rsid w:val="000C1448"/>
    <w:rsid w:val="000C1462"/>
    <w:rsid w:val="000C149B"/>
    <w:rsid w:val="000C158F"/>
    <w:rsid w:val="000C15E3"/>
    <w:rsid w:val="000C1623"/>
    <w:rsid w:val="000C1710"/>
    <w:rsid w:val="000C1781"/>
    <w:rsid w:val="000C17D9"/>
    <w:rsid w:val="000C17F5"/>
    <w:rsid w:val="000C181B"/>
    <w:rsid w:val="000C185D"/>
    <w:rsid w:val="000C188F"/>
    <w:rsid w:val="000C190C"/>
    <w:rsid w:val="000C1978"/>
    <w:rsid w:val="000C19BE"/>
    <w:rsid w:val="000C19FD"/>
    <w:rsid w:val="000C1B0B"/>
    <w:rsid w:val="000C1B73"/>
    <w:rsid w:val="000C1C6E"/>
    <w:rsid w:val="000C1C6F"/>
    <w:rsid w:val="000C1CAE"/>
    <w:rsid w:val="000C1CE3"/>
    <w:rsid w:val="000C1D6D"/>
    <w:rsid w:val="000C1D70"/>
    <w:rsid w:val="000C1D96"/>
    <w:rsid w:val="000C1DB3"/>
    <w:rsid w:val="000C1EF3"/>
    <w:rsid w:val="000C1F52"/>
    <w:rsid w:val="000C2006"/>
    <w:rsid w:val="000C2016"/>
    <w:rsid w:val="000C202A"/>
    <w:rsid w:val="000C2069"/>
    <w:rsid w:val="000C20C6"/>
    <w:rsid w:val="000C2204"/>
    <w:rsid w:val="000C2207"/>
    <w:rsid w:val="000C22AD"/>
    <w:rsid w:val="000C22D2"/>
    <w:rsid w:val="000C2352"/>
    <w:rsid w:val="000C2378"/>
    <w:rsid w:val="000C25A0"/>
    <w:rsid w:val="000C25AB"/>
    <w:rsid w:val="000C2617"/>
    <w:rsid w:val="000C268A"/>
    <w:rsid w:val="000C269C"/>
    <w:rsid w:val="000C26D7"/>
    <w:rsid w:val="000C26E2"/>
    <w:rsid w:val="000C270B"/>
    <w:rsid w:val="000C274F"/>
    <w:rsid w:val="000C27C1"/>
    <w:rsid w:val="000C2868"/>
    <w:rsid w:val="000C28DC"/>
    <w:rsid w:val="000C28E6"/>
    <w:rsid w:val="000C28FD"/>
    <w:rsid w:val="000C2948"/>
    <w:rsid w:val="000C2957"/>
    <w:rsid w:val="000C2A0B"/>
    <w:rsid w:val="000C2AEB"/>
    <w:rsid w:val="000C2B69"/>
    <w:rsid w:val="000C2B8A"/>
    <w:rsid w:val="000C2BB5"/>
    <w:rsid w:val="000C2BC3"/>
    <w:rsid w:val="000C2C33"/>
    <w:rsid w:val="000C2C88"/>
    <w:rsid w:val="000C2CC6"/>
    <w:rsid w:val="000C2CF7"/>
    <w:rsid w:val="000C2DC8"/>
    <w:rsid w:val="000C2E36"/>
    <w:rsid w:val="000C2E54"/>
    <w:rsid w:val="000C2E61"/>
    <w:rsid w:val="000C2ED4"/>
    <w:rsid w:val="000C3030"/>
    <w:rsid w:val="000C3049"/>
    <w:rsid w:val="000C306E"/>
    <w:rsid w:val="000C30B1"/>
    <w:rsid w:val="000C3139"/>
    <w:rsid w:val="000C3162"/>
    <w:rsid w:val="000C31FD"/>
    <w:rsid w:val="000C320B"/>
    <w:rsid w:val="000C3221"/>
    <w:rsid w:val="000C3286"/>
    <w:rsid w:val="000C3291"/>
    <w:rsid w:val="000C330C"/>
    <w:rsid w:val="000C33BC"/>
    <w:rsid w:val="000C33C3"/>
    <w:rsid w:val="000C33EC"/>
    <w:rsid w:val="000C33F7"/>
    <w:rsid w:val="000C3412"/>
    <w:rsid w:val="000C3499"/>
    <w:rsid w:val="000C34D8"/>
    <w:rsid w:val="000C3506"/>
    <w:rsid w:val="000C361C"/>
    <w:rsid w:val="000C3637"/>
    <w:rsid w:val="000C36E7"/>
    <w:rsid w:val="000C36ED"/>
    <w:rsid w:val="000C3798"/>
    <w:rsid w:val="000C37A5"/>
    <w:rsid w:val="000C37C2"/>
    <w:rsid w:val="000C37C5"/>
    <w:rsid w:val="000C37F5"/>
    <w:rsid w:val="000C382C"/>
    <w:rsid w:val="000C382F"/>
    <w:rsid w:val="000C388D"/>
    <w:rsid w:val="000C393B"/>
    <w:rsid w:val="000C3945"/>
    <w:rsid w:val="000C397F"/>
    <w:rsid w:val="000C39BC"/>
    <w:rsid w:val="000C3A31"/>
    <w:rsid w:val="000C3A53"/>
    <w:rsid w:val="000C3A54"/>
    <w:rsid w:val="000C3AB9"/>
    <w:rsid w:val="000C3B7A"/>
    <w:rsid w:val="000C3C88"/>
    <w:rsid w:val="000C3D1C"/>
    <w:rsid w:val="000C3D3C"/>
    <w:rsid w:val="000C3D79"/>
    <w:rsid w:val="000C3D7B"/>
    <w:rsid w:val="000C3DB8"/>
    <w:rsid w:val="000C3DE3"/>
    <w:rsid w:val="000C3E07"/>
    <w:rsid w:val="000C3E25"/>
    <w:rsid w:val="000C3E41"/>
    <w:rsid w:val="000C3E44"/>
    <w:rsid w:val="000C3E52"/>
    <w:rsid w:val="000C3E9C"/>
    <w:rsid w:val="000C3EE5"/>
    <w:rsid w:val="000C3F7F"/>
    <w:rsid w:val="000C3FD7"/>
    <w:rsid w:val="000C3FE9"/>
    <w:rsid w:val="000C3FEB"/>
    <w:rsid w:val="000C403B"/>
    <w:rsid w:val="000C408F"/>
    <w:rsid w:val="000C4140"/>
    <w:rsid w:val="000C4254"/>
    <w:rsid w:val="000C42E2"/>
    <w:rsid w:val="000C4316"/>
    <w:rsid w:val="000C4333"/>
    <w:rsid w:val="000C4360"/>
    <w:rsid w:val="000C43AF"/>
    <w:rsid w:val="000C43E2"/>
    <w:rsid w:val="000C443F"/>
    <w:rsid w:val="000C444E"/>
    <w:rsid w:val="000C4461"/>
    <w:rsid w:val="000C4478"/>
    <w:rsid w:val="000C4511"/>
    <w:rsid w:val="000C4592"/>
    <w:rsid w:val="000C45D7"/>
    <w:rsid w:val="000C461E"/>
    <w:rsid w:val="000C461F"/>
    <w:rsid w:val="000C4630"/>
    <w:rsid w:val="000C4660"/>
    <w:rsid w:val="000C4664"/>
    <w:rsid w:val="000C46A6"/>
    <w:rsid w:val="000C4707"/>
    <w:rsid w:val="000C470E"/>
    <w:rsid w:val="000C4718"/>
    <w:rsid w:val="000C472F"/>
    <w:rsid w:val="000C4767"/>
    <w:rsid w:val="000C4770"/>
    <w:rsid w:val="000C478B"/>
    <w:rsid w:val="000C482F"/>
    <w:rsid w:val="000C4888"/>
    <w:rsid w:val="000C48E9"/>
    <w:rsid w:val="000C498E"/>
    <w:rsid w:val="000C4A0B"/>
    <w:rsid w:val="000C4AC6"/>
    <w:rsid w:val="000C4AD4"/>
    <w:rsid w:val="000C4AF6"/>
    <w:rsid w:val="000C4B5F"/>
    <w:rsid w:val="000C4B7A"/>
    <w:rsid w:val="000C4BBF"/>
    <w:rsid w:val="000C4C02"/>
    <w:rsid w:val="000C4C36"/>
    <w:rsid w:val="000C4D14"/>
    <w:rsid w:val="000C4D54"/>
    <w:rsid w:val="000C4E66"/>
    <w:rsid w:val="000C4EB0"/>
    <w:rsid w:val="000C4ECE"/>
    <w:rsid w:val="000C4ED1"/>
    <w:rsid w:val="000C4F2F"/>
    <w:rsid w:val="000C4F57"/>
    <w:rsid w:val="000C4FE8"/>
    <w:rsid w:val="000C5002"/>
    <w:rsid w:val="000C5024"/>
    <w:rsid w:val="000C5026"/>
    <w:rsid w:val="000C5060"/>
    <w:rsid w:val="000C5123"/>
    <w:rsid w:val="000C5172"/>
    <w:rsid w:val="000C51E1"/>
    <w:rsid w:val="000C5215"/>
    <w:rsid w:val="000C528A"/>
    <w:rsid w:val="000C52C7"/>
    <w:rsid w:val="000C5324"/>
    <w:rsid w:val="000C5351"/>
    <w:rsid w:val="000C53F6"/>
    <w:rsid w:val="000C5412"/>
    <w:rsid w:val="000C542B"/>
    <w:rsid w:val="000C544B"/>
    <w:rsid w:val="000C54EF"/>
    <w:rsid w:val="000C54F2"/>
    <w:rsid w:val="000C5598"/>
    <w:rsid w:val="000C55A6"/>
    <w:rsid w:val="000C55E4"/>
    <w:rsid w:val="000C564D"/>
    <w:rsid w:val="000C5709"/>
    <w:rsid w:val="000C5775"/>
    <w:rsid w:val="000C57BE"/>
    <w:rsid w:val="000C57BF"/>
    <w:rsid w:val="000C57DD"/>
    <w:rsid w:val="000C57E4"/>
    <w:rsid w:val="000C5818"/>
    <w:rsid w:val="000C5833"/>
    <w:rsid w:val="000C5A52"/>
    <w:rsid w:val="000C5A5F"/>
    <w:rsid w:val="000C5AC9"/>
    <w:rsid w:val="000C5AD1"/>
    <w:rsid w:val="000C5B03"/>
    <w:rsid w:val="000C5B30"/>
    <w:rsid w:val="000C5BA1"/>
    <w:rsid w:val="000C5BA9"/>
    <w:rsid w:val="000C5C07"/>
    <w:rsid w:val="000C5C1F"/>
    <w:rsid w:val="000C5C83"/>
    <w:rsid w:val="000C5C96"/>
    <w:rsid w:val="000C5DF5"/>
    <w:rsid w:val="000C5E76"/>
    <w:rsid w:val="000C5EA8"/>
    <w:rsid w:val="000C5ED1"/>
    <w:rsid w:val="000C5F83"/>
    <w:rsid w:val="000C5F96"/>
    <w:rsid w:val="000C5FB9"/>
    <w:rsid w:val="000C6006"/>
    <w:rsid w:val="000C6076"/>
    <w:rsid w:val="000C60BF"/>
    <w:rsid w:val="000C6298"/>
    <w:rsid w:val="000C62A9"/>
    <w:rsid w:val="000C62BC"/>
    <w:rsid w:val="000C63C2"/>
    <w:rsid w:val="000C640D"/>
    <w:rsid w:val="000C6453"/>
    <w:rsid w:val="000C65E9"/>
    <w:rsid w:val="000C6613"/>
    <w:rsid w:val="000C6618"/>
    <w:rsid w:val="000C661D"/>
    <w:rsid w:val="000C66D7"/>
    <w:rsid w:val="000C67AC"/>
    <w:rsid w:val="000C6874"/>
    <w:rsid w:val="000C68C6"/>
    <w:rsid w:val="000C68F0"/>
    <w:rsid w:val="000C6A07"/>
    <w:rsid w:val="000C6A72"/>
    <w:rsid w:val="000C6A91"/>
    <w:rsid w:val="000C6A9D"/>
    <w:rsid w:val="000C6B54"/>
    <w:rsid w:val="000C6B73"/>
    <w:rsid w:val="000C6BD2"/>
    <w:rsid w:val="000C6D3B"/>
    <w:rsid w:val="000C6D54"/>
    <w:rsid w:val="000C6DAF"/>
    <w:rsid w:val="000C6DF2"/>
    <w:rsid w:val="000C6E56"/>
    <w:rsid w:val="000C6ED0"/>
    <w:rsid w:val="000C6FB5"/>
    <w:rsid w:val="000C7033"/>
    <w:rsid w:val="000C7045"/>
    <w:rsid w:val="000C7057"/>
    <w:rsid w:val="000C707B"/>
    <w:rsid w:val="000C70C9"/>
    <w:rsid w:val="000C718E"/>
    <w:rsid w:val="000C71BD"/>
    <w:rsid w:val="000C7218"/>
    <w:rsid w:val="000C72D8"/>
    <w:rsid w:val="000C730A"/>
    <w:rsid w:val="000C7336"/>
    <w:rsid w:val="000C7395"/>
    <w:rsid w:val="000C73E6"/>
    <w:rsid w:val="000C741C"/>
    <w:rsid w:val="000C7420"/>
    <w:rsid w:val="000C745B"/>
    <w:rsid w:val="000C745F"/>
    <w:rsid w:val="000C7463"/>
    <w:rsid w:val="000C74A2"/>
    <w:rsid w:val="000C74E2"/>
    <w:rsid w:val="000C74FD"/>
    <w:rsid w:val="000C754B"/>
    <w:rsid w:val="000C757B"/>
    <w:rsid w:val="000C758C"/>
    <w:rsid w:val="000C7591"/>
    <w:rsid w:val="000C7677"/>
    <w:rsid w:val="000C770A"/>
    <w:rsid w:val="000C77B3"/>
    <w:rsid w:val="000C7809"/>
    <w:rsid w:val="000C781D"/>
    <w:rsid w:val="000C782E"/>
    <w:rsid w:val="000C7890"/>
    <w:rsid w:val="000C7908"/>
    <w:rsid w:val="000C7951"/>
    <w:rsid w:val="000C7A3F"/>
    <w:rsid w:val="000C7A48"/>
    <w:rsid w:val="000C7A69"/>
    <w:rsid w:val="000C7A98"/>
    <w:rsid w:val="000C7B28"/>
    <w:rsid w:val="000C7B56"/>
    <w:rsid w:val="000C7B73"/>
    <w:rsid w:val="000C7BA0"/>
    <w:rsid w:val="000C7BB5"/>
    <w:rsid w:val="000C7BBF"/>
    <w:rsid w:val="000C7C0E"/>
    <w:rsid w:val="000C7C1C"/>
    <w:rsid w:val="000C7C7B"/>
    <w:rsid w:val="000C7CDE"/>
    <w:rsid w:val="000C7DE0"/>
    <w:rsid w:val="000C7E99"/>
    <w:rsid w:val="000C7EE7"/>
    <w:rsid w:val="000C7F2E"/>
    <w:rsid w:val="000C7F3A"/>
    <w:rsid w:val="000C7F57"/>
    <w:rsid w:val="000C7F63"/>
    <w:rsid w:val="000C7FAB"/>
    <w:rsid w:val="000CBC0E"/>
    <w:rsid w:val="000D00E3"/>
    <w:rsid w:val="000D015D"/>
    <w:rsid w:val="000D0162"/>
    <w:rsid w:val="000D01BB"/>
    <w:rsid w:val="000D01FF"/>
    <w:rsid w:val="000D0265"/>
    <w:rsid w:val="000D02C4"/>
    <w:rsid w:val="000D031C"/>
    <w:rsid w:val="000D0346"/>
    <w:rsid w:val="000D03AC"/>
    <w:rsid w:val="000D044B"/>
    <w:rsid w:val="000D0464"/>
    <w:rsid w:val="000D04B9"/>
    <w:rsid w:val="000D0508"/>
    <w:rsid w:val="000D0533"/>
    <w:rsid w:val="000D0543"/>
    <w:rsid w:val="000D0546"/>
    <w:rsid w:val="000D0560"/>
    <w:rsid w:val="000D0590"/>
    <w:rsid w:val="000D0599"/>
    <w:rsid w:val="000D0603"/>
    <w:rsid w:val="000D06D3"/>
    <w:rsid w:val="000D06F7"/>
    <w:rsid w:val="000D0768"/>
    <w:rsid w:val="000D0789"/>
    <w:rsid w:val="000D07A2"/>
    <w:rsid w:val="000D0853"/>
    <w:rsid w:val="000D08F0"/>
    <w:rsid w:val="000D0930"/>
    <w:rsid w:val="000D0947"/>
    <w:rsid w:val="000D0983"/>
    <w:rsid w:val="000D0A7D"/>
    <w:rsid w:val="000D0A85"/>
    <w:rsid w:val="000D0ACD"/>
    <w:rsid w:val="000D0ADB"/>
    <w:rsid w:val="000D0B3E"/>
    <w:rsid w:val="000D0B5F"/>
    <w:rsid w:val="000D0BED"/>
    <w:rsid w:val="000D0C84"/>
    <w:rsid w:val="000D0CB1"/>
    <w:rsid w:val="000D0CCE"/>
    <w:rsid w:val="000D0D5D"/>
    <w:rsid w:val="000D0D72"/>
    <w:rsid w:val="000D0DDD"/>
    <w:rsid w:val="000D0E49"/>
    <w:rsid w:val="000D0E76"/>
    <w:rsid w:val="000D0F10"/>
    <w:rsid w:val="000D1003"/>
    <w:rsid w:val="000D100A"/>
    <w:rsid w:val="000D101D"/>
    <w:rsid w:val="000D105D"/>
    <w:rsid w:val="000D1099"/>
    <w:rsid w:val="000D10EB"/>
    <w:rsid w:val="000D115F"/>
    <w:rsid w:val="000D1263"/>
    <w:rsid w:val="000D1287"/>
    <w:rsid w:val="000D1328"/>
    <w:rsid w:val="000D13C6"/>
    <w:rsid w:val="000D1408"/>
    <w:rsid w:val="000D14F4"/>
    <w:rsid w:val="000D150B"/>
    <w:rsid w:val="000D155E"/>
    <w:rsid w:val="000D1561"/>
    <w:rsid w:val="000D1562"/>
    <w:rsid w:val="000D1605"/>
    <w:rsid w:val="000D160A"/>
    <w:rsid w:val="000D1661"/>
    <w:rsid w:val="000D16FD"/>
    <w:rsid w:val="000D1718"/>
    <w:rsid w:val="000D17F1"/>
    <w:rsid w:val="000D183A"/>
    <w:rsid w:val="000D1849"/>
    <w:rsid w:val="000D1943"/>
    <w:rsid w:val="000D198A"/>
    <w:rsid w:val="000D19B4"/>
    <w:rsid w:val="000D1A7B"/>
    <w:rsid w:val="000D1A8C"/>
    <w:rsid w:val="000D1AA5"/>
    <w:rsid w:val="000D1BC5"/>
    <w:rsid w:val="000D1BCE"/>
    <w:rsid w:val="000D1C07"/>
    <w:rsid w:val="000D1C5A"/>
    <w:rsid w:val="000D1C84"/>
    <w:rsid w:val="000D1CD5"/>
    <w:rsid w:val="000D1CEB"/>
    <w:rsid w:val="000D1D40"/>
    <w:rsid w:val="000D1D84"/>
    <w:rsid w:val="000D1E1C"/>
    <w:rsid w:val="000D1E63"/>
    <w:rsid w:val="000D1E88"/>
    <w:rsid w:val="000D1EF3"/>
    <w:rsid w:val="000D1EFB"/>
    <w:rsid w:val="000D1FD1"/>
    <w:rsid w:val="000D2040"/>
    <w:rsid w:val="000D2057"/>
    <w:rsid w:val="000D2069"/>
    <w:rsid w:val="000D2075"/>
    <w:rsid w:val="000D20F9"/>
    <w:rsid w:val="000D21E7"/>
    <w:rsid w:val="000D2214"/>
    <w:rsid w:val="000D2224"/>
    <w:rsid w:val="000D22BB"/>
    <w:rsid w:val="000D235D"/>
    <w:rsid w:val="000D23C6"/>
    <w:rsid w:val="000D2408"/>
    <w:rsid w:val="000D2501"/>
    <w:rsid w:val="000D2510"/>
    <w:rsid w:val="000D2608"/>
    <w:rsid w:val="000D2637"/>
    <w:rsid w:val="000D2658"/>
    <w:rsid w:val="000D26AD"/>
    <w:rsid w:val="000D26E1"/>
    <w:rsid w:val="000D2712"/>
    <w:rsid w:val="000D2713"/>
    <w:rsid w:val="000D2718"/>
    <w:rsid w:val="000D2791"/>
    <w:rsid w:val="000D27EE"/>
    <w:rsid w:val="000D2812"/>
    <w:rsid w:val="000D284F"/>
    <w:rsid w:val="000D2893"/>
    <w:rsid w:val="000D2968"/>
    <w:rsid w:val="000D29CE"/>
    <w:rsid w:val="000D29D1"/>
    <w:rsid w:val="000D2A67"/>
    <w:rsid w:val="000D2A6A"/>
    <w:rsid w:val="000D2AD5"/>
    <w:rsid w:val="000D2B8F"/>
    <w:rsid w:val="000D2C38"/>
    <w:rsid w:val="000D2CDF"/>
    <w:rsid w:val="000D2D06"/>
    <w:rsid w:val="000D2DAC"/>
    <w:rsid w:val="000D2DB7"/>
    <w:rsid w:val="000D2E3B"/>
    <w:rsid w:val="000D2E55"/>
    <w:rsid w:val="000D2FAA"/>
    <w:rsid w:val="000D2FBA"/>
    <w:rsid w:val="000D2FE8"/>
    <w:rsid w:val="000D3068"/>
    <w:rsid w:val="000D3092"/>
    <w:rsid w:val="000D30A9"/>
    <w:rsid w:val="000D3184"/>
    <w:rsid w:val="000D319C"/>
    <w:rsid w:val="000D3226"/>
    <w:rsid w:val="000D327E"/>
    <w:rsid w:val="000D32F0"/>
    <w:rsid w:val="000D334E"/>
    <w:rsid w:val="000D33AF"/>
    <w:rsid w:val="000D33CB"/>
    <w:rsid w:val="000D3417"/>
    <w:rsid w:val="000D3485"/>
    <w:rsid w:val="000D359B"/>
    <w:rsid w:val="000D35D5"/>
    <w:rsid w:val="000D3661"/>
    <w:rsid w:val="000D376E"/>
    <w:rsid w:val="000D37A8"/>
    <w:rsid w:val="000D37AE"/>
    <w:rsid w:val="000D37E5"/>
    <w:rsid w:val="000D3817"/>
    <w:rsid w:val="000D384C"/>
    <w:rsid w:val="000D385F"/>
    <w:rsid w:val="000D388E"/>
    <w:rsid w:val="000D38C1"/>
    <w:rsid w:val="000D393D"/>
    <w:rsid w:val="000D395A"/>
    <w:rsid w:val="000D3970"/>
    <w:rsid w:val="000D3A0C"/>
    <w:rsid w:val="000D3A20"/>
    <w:rsid w:val="000D3A97"/>
    <w:rsid w:val="000D3ACD"/>
    <w:rsid w:val="000D3AD4"/>
    <w:rsid w:val="000D3BED"/>
    <w:rsid w:val="000D3CB5"/>
    <w:rsid w:val="000D3D89"/>
    <w:rsid w:val="000D3DA0"/>
    <w:rsid w:val="000D3E32"/>
    <w:rsid w:val="000D3E3F"/>
    <w:rsid w:val="000D3F08"/>
    <w:rsid w:val="000D3F47"/>
    <w:rsid w:val="000D3FB2"/>
    <w:rsid w:val="000D3FDB"/>
    <w:rsid w:val="000D3FE8"/>
    <w:rsid w:val="000D4012"/>
    <w:rsid w:val="000D4041"/>
    <w:rsid w:val="000D4065"/>
    <w:rsid w:val="000D4071"/>
    <w:rsid w:val="000D40A7"/>
    <w:rsid w:val="000D4191"/>
    <w:rsid w:val="000D4204"/>
    <w:rsid w:val="000D423F"/>
    <w:rsid w:val="000D4299"/>
    <w:rsid w:val="000D42B1"/>
    <w:rsid w:val="000D4322"/>
    <w:rsid w:val="000D4405"/>
    <w:rsid w:val="000D44B0"/>
    <w:rsid w:val="000D44F9"/>
    <w:rsid w:val="000D4544"/>
    <w:rsid w:val="000D4565"/>
    <w:rsid w:val="000D458D"/>
    <w:rsid w:val="000D45DA"/>
    <w:rsid w:val="000D4711"/>
    <w:rsid w:val="000D47E9"/>
    <w:rsid w:val="000D482A"/>
    <w:rsid w:val="000D4897"/>
    <w:rsid w:val="000D48C2"/>
    <w:rsid w:val="000D49C2"/>
    <w:rsid w:val="000D4A39"/>
    <w:rsid w:val="000D4AA0"/>
    <w:rsid w:val="000D4ABE"/>
    <w:rsid w:val="000D4AC5"/>
    <w:rsid w:val="000D4B15"/>
    <w:rsid w:val="000D4D26"/>
    <w:rsid w:val="000D4D59"/>
    <w:rsid w:val="000D4D77"/>
    <w:rsid w:val="000D4DF8"/>
    <w:rsid w:val="000D4E4B"/>
    <w:rsid w:val="000D4E84"/>
    <w:rsid w:val="000D4EA8"/>
    <w:rsid w:val="000D4F3A"/>
    <w:rsid w:val="000D5016"/>
    <w:rsid w:val="000D5020"/>
    <w:rsid w:val="000D504F"/>
    <w:rsid w:val="000D5154"/>
    <w:rsid w:val="000D51A1"/>
    <w:rsid w:val="000D51C4"/>
    <w:rsid w:val="000D51FD"/>
    <w:rsid w:val="000D5231"/>
    <w:rsid w:val="000D52D2"/>
    <w:rsid w:val="000D53C9"/>
    <w:rsid w:val="000D5454"/>
    <w:rsid w:val="000D5497"/>
    <w:rsid w:val="000D5525"/>
    <w:rsid w:val="000D557D"/>
    <w:rsid w:val="000D5644"/>
    <w:rsid w:val="000D56FF"/>
    <w:rsid w:val="000D571E"/>
    <w:rsid w:val="000D574F"/>
    <w:rsid w:val="000D5756"/>
    <w:rsid w:val="000D577F"/>
    <w:rsid w:val="000D5842"/>
    <w:rsid w:val="000D58BF"/>
    <w:rsid w:val="000D58E6"/>
    <w:rsid w:val="000D58E9"/>
    <w:rsid w:val="000D594C"/>
    <w:rsid w:val="000D5951"/>
    <w:rsid w:val="000D5953"/>
    <w:rsid w:val="000D59D7"/>
    <w:rsid w:val="000D59F4"/>
    <w:rsid w:val="000D5A19"/>
    <w:rsid w:val="000D5B67"/>
    <w:rsid w:val="000D5BF6"/>
    <w:rsid w:val="000D5C02"/>
    <w:rsid w:val="000D5C0D"/>
    <w:rsid w:val="000D5C77"/>
    <w:rsid w:val="000D5C9A"/>
    <w:rsid w:val="000D5CCE"/>
    <w:rsid w:val="000D5D47"/>
    <w:rsid w:val="000D5DBA"/>
    <w:rsid w:val="000D5DBB"/>
    <w:rsid w:val="000D5E1E"/>
    <w:rsid w:val="000D5E7B"/>
    <w:rsid w:val="000D5FF0"/>
    <w:rsid w:val="000D601A"/>
    <w:rsid w:val="000D6021"/>
    <w:rsid w:val="000D60AD"/>
    <w:rsid w:val="000D60B6"/>
    <w:rsid w:val="000D60D9"/>
    <w:rsid w:val="000D6234"/>
    <w:rsid w:val="000D6248"/>
    <w:rsid w:val="000D625B"/>
    <w:rsid w:val="000D6281"/>
    <w:rsid w:val="000D6313"/>
    <w:rsid w:val="000D63A4"/>
    <w:rsid w:val="000D6414"/>
    <w:rsid w:val="000D64AA"/>
    <w:rsid w:val="000D6504"/>
    <w:rsid w:val="000D6571"/>
    <w:rsid w:val="000D65B0"/>
    <w:rsid w:val="000D65B1"/>
    <w:rsid w:val="000D65F6"/>
    <w:rsid w:val="000D6646"/>
    <w:rsid w:val="000D6671"/>
    <w:rsid w:val="000D6687"/>
    <w:rsid w:val="000D66E6"/>
    <w:rsid w:val="000D66FE"/>
    <w:rsid w:val="000D67CA"/>
    <w:rsid w:val="000D67FD"/>
    <w:rsid w:val="000D681C"/>
    <w:rsid w:val="000D6845"/>
    <w:rsid w:val="000D688A"/>
    <w:rsid w:val="000D68AA"/>
    <w:rsid w:val="000D68B8"/>
    <w:rsid w:val="000D6900"/>
    <w:rsid w:val="000D69BE"/>
    <w:rsid w:val="000D6A16"/>
    <w:rsid w:val="000D6A51"/>
    <w:rsid w:val="000D6A6D"/>
    <w:rsid w:val="000D6AA9"/>
    <w:rsid w:val="000D6B8F"/>
    <w:rsid w:val="000D6C43"/>
    <w:rsid w:val="000D6CCA"/>
    <w:rsid w:val="000D6CEF"/>
    <w:rsid w:val="000D6D15"/>
    <w:rsid w:val="000D6D39"/>
    <w:rsid w:val="000D6DC5"/>
    <w:rsid w:val="000D6E17"/>
    <w:rsid w:val="000D6E27"/>
    <w:rsid w:val="000D6EA0"/>
    <w:rsid w:val="000D6EC3"/>
    <w:rsid w:val="000D6EDF"/>
    <w:rsid w:val="000D6F1C"/>
    <w:rsid w:val="000D6F47"/>
    <w:rsid w:val="000D6F8D"/>
    <w:rsid w:val="000D6FA7"/>
    <w:rsid w:val="000D6FD2"/>
    <w:rsid w:val="000D6FE4"/>
    <w:rsid w:val="000D7027"/>
    <w:rsid w:val="000D7098"/>
    <w:rsid w:val="000D70B6"/>
    <w:rsid w:val="000D70EF"/>
    <w:rsid w:val="000D70F5"/>
    <w:rsid w:val="000D7112"/>
    <w:rsid w:val="000D714B"/>
    <w:rsid w:val="000D71DF"/>
    <w:rsid w:val="000D7207"/>
    <w:rsid w:val="000D721B"/>
    <w:rsid w:val="000D722E"/>
    <w:rsid w:val="000D7269"/>
    <w:rsid w:val="000D72B1"/>
    <w:rsid w:val="000D731C"/>
    <w:rsid w:val="000D7353"/>
    <w:rsid w:val="000D7354"/>
    <w:rsid w:val="000D7366"/>
    <w:rsid w:val="000D7368"/>
    <w:rsid w:val="000D73A2"/>
    <w:rsid w:val="000D740B"/>
    <w:rsid w:val="000D745C"/>
    <w:rsid w:val="000D74AA"/>
    <w:rsid w:val="000D7526"/>
    <w:rsid w:val="000D7530"/>
    <w:rsid w:val="000D7590"/>
    <w:rsid w:val="000D7593"/>
    <w:rsid w:val="000D7630"/>
    <w:rsid w:val="000D76A5"/>
    <w:rsid w:val="000D76CB"/>
    <w:rsid w:val="000D76F7"/>
    <w:rsid w:val="000D7739"/>
    <w:rsid w:val="000D7787"/>
    <w:rsid w:val="000D7793"/>
    <w:rsid w:val="000D77B1"/>
    <w:rsid w:val="000D77C4"/>
    <w:rsid w:val="000D7811"/>
    <w:rsid w:val="000D7822"/>
    <w:rsid w:val="000D7874"/>
    <w:rsid w:val="000D7894"/>
    <w:rsid w:val="000D78DE"/>
    <w:rsid w:val="000D7930"/>
    <w:rsid w:val="000D7944"/>
    <w:rsid w:val="000D79BF"/>
    <w:rsid w:val="000D79C0"/>
    <w:rsid w:val="000D7A17"/>
    <w:rsid w:val="000D7AB1"/>
    <w:rsid w:val="000D7B78"/>
    <w:rsid w:val="000D7BFF"/>
    <w:rsid w:val="000D7C17"/>
    <w:rsid w:val="000D7C31"/>
    <w:rsid w:val="000D7C59"/>
    <w:rsid w:val="000D7D26"/>
    <w:rsid w:val="000D7D94"/>
    <w:rsid w:val="000D7DA8"/>
    <w:rsid w:val="000D7DAD"/>
    <w:rsid w:val="000D7DB2"/>
    <w:rsid w:val="000D7E2C"/>
    <w:rsid w:val="000D7E69"/>
    <w:rsid w:val="000D7F00"/>
    <w:rsid w:val="000D7F23"/>
    <w:rsid w:val="000D7F65"/>
    <w:rsid w:val="000D7FBD"/>
    <w:rsid w:val="000D7FCF"/>
    <w:rsid w:val="000E0012"/>
    <w:rsid w:val="000E007E"/>
    <w:rsid w:val="000E00CE"/>
    <w:rsid w:val="000E029C"/>
    <w:rsid w:val="000E029F"/>
    <w:rsid w:val="000E02A5"/>
    <w:rsid w:val="000E02CC"/>
    <w:rsid w:val="000E0334"/>
    <w:rsid w:val="000E0342"/>
    <w:rsid w:val="000E041D"/>
    <w:rsid w:val="000E0455"/>
    <w:rsid w:val="000E04A4"/>
    <w:rsid w:val="000E04D9"/>
    <w:rsid w:val="000E0581"/>
    <w:rsid w:val="000E0605"/>
    <w:rsid w:val="000E060F"/>
    <w:rsid w:val="000E0630"/>
    <w:rsid w:val="000E0676"/>
    <w:rsid w:val="000E0682"/>
    <w:rsid w:val="000E0699"/>
    <w:rsid w:val="000E06D9"/>
    <w:rsid w:val="000E06DA"/>
    <w:rsid w:val="000E07DC"/>
    <w:rsid w:val="000E087E"/>
    <w:rsid w:val="000E08C9"/>
    <w:rsid w:val="000E0902"/>
    <w:rsid w:val="000E0952"/>
    <w:rsid w:val="000E0982"/>
    <w:rsid w:val="000E0A86"/>
    <w:rsid w:val="000E0A94"/>
    <w:rsid w:val="000E0B4E"/>
    <w:rsid w:val="000E0BBE"/>
    <w:rsid w:val="000E0BF8"/>
    <w:rsid w:val="000E0C47"/>
    <w:rsid w:val="000E0C76"/>
    <w:rsid w:val="000E0CF4"/>
    <w:rsid w:val="000E0CF8"/>
    <w:rsid w:val="000E0D4C"/>
    <w:rsid w:val="000E0D98"/>
    <w:rsid w:val="000E0E1D"/>
    <w:rsid w:val="000E0E50"/>
    <w:rsid w:val="000E0E8C"/>
    <w:rsid w:val="000E0EA7"/>
    <w:rsid w:val="000E0EE4"/>
    <w:rsid w:val="000E0F06"/>
    <w:rsid w:val="000E0F6C"/>
    <w:rsid w:val="000E0F8C"/>
    <w:rsid w:val="000E1010"/>
    <w:rsid w:val="000E101E"/>
    <w:rsid w:val="000E1031"/>
    <w:rsid w:val="000E10AF"/>
    <w:rsid w:val="000E113B"/>
    <w:rsid w:val="000E1151"/>
    <w:rsid w:val="000E1172"/>
    <w:rsid w:val="000E11B0"/>
    <w:rsid w:val="000E1205"/>
    <w:rsid w:val="000E120D"/>
    <w:rsid w:val="000E1256"/>
    <w:rsid w:val="000E126D"/>
    <w:rsid w:val="000E127A"/>
    <w:rsid w:val="000E12AD"/>
    <w:rsid w:val="000E12B3"/>
    <w:rsid w:val="000E12E3"/>
    <w:rsid w:val="000E1338"/>
    <w:rsid w:val="000E13B9"/>
    <w:rsid w:val="000E13EF"/>
    <w:rsid w:val="000E1444"/>
    <w:rsid w:val="000E144D"/>
    <w:rsid w:val="000E14BD"/>
    <w:rsid w:val="000E1522"/>
    <w:rsid w:val="000E15C1"/>
    <w:rsid w:val="000E15E3"/>
    <w:rsid w:val="000E15FB"/>
    <w:rsid w:val="000E1610"/>
    <w:rsid w:val="000E1678"/>
    <w:rsid w:val="000E16B4"/>
    <w:rsid w:val="000E1722"/>
    <w:rsid w:val="000E1735"/>
    <w:rsid w:val="000E174F"/>
    <w:rsid w:val="000E1762"/>
    <w:rsid w:val="000E17BE"/>
    <w:rsid w:val="000E1843"/>
    <w:rsid w:val="000E1885"/>
    <w:rsid w:val="000E188D"/>
    <w:rsid w:val="000E19F6"/>
    <w:rsid w:val="000E1A73"/>
    <w:rsid w:val="000E1AE3"/>
    <w:rsid w:val="000E1AFB"/>
    <w:rsid w:val="000E1B21"/>
    <w:rsid w:val="000E1B59"/>
    <w:rsid w:val="000E1B5F"/>
    <w:rsid w:val="000E1B63"/>
    <w:rsid w:val="000E1BC0"/>
    <w:rsid w:val="000E1CB3"/>
    <w:rsid w:val="000E1D4B"/>
    <w:rsid w:val="000E1D5E"/>
    <w:rsid w:val="000E1D6B"/>
    <w:rsid w:val="000E1DA8"/>
    <w:rsid w:val="000E1DCB"/>
    <w:rsid w:val="000E1DD4"/>
    <w:rsid w:val="000E1FB0"/>
    <w:rsid w:val="000E200D"/>
    <w:rsid w:val="000E2020"/>
    <w:rsid w:val="000E206C"/>
    <w:rsid w:val="000E20E5"/>
    <w:rsid w:val="000E2103"/>
    <w:rsid w:val="000E2165"/>
    <w:rsid w:val="000E2181"/>
    <w:rsid w:val="000E21CE"/>
    <w:rsid w:val="000E226E"/>
    <w:rsid w:val="000E22DE"/>
    <w:rsid w:val="000E22FA"/>
    <w:rsid w:val="000E23A2"/>
    <w:rsid w:val="000E245B"/>
    <w:rsid w:val="000E248B"/>
    <w:rsid w:val="000E2513"/>
    <w:rsid w:val="000E2551"/>
    <w:rsid w:val="000E256E"/>
    <w:rsid w:val="000E2626"/>
    <w:rsid w:val="000E2641"/>
    <w:rsid w:val="000E274B"/>
    <w:rsid w:val="000E2759"/>
    <w:rsid w:val="000E276A"/>
    <w:rsid w:val="000E2776"/>
    <w:rsid w:val="000E2796"/>
    <w:rsid w:val="000E288E"/>
    <w:rsid w:val="000E289A"/>
    <w:rsid w:val="000E28BC"/>
    <w:rsid w:val="000E2921"/>
    <w:rsid w:val="000E29C2"/>
    <w:rsid w:val="000E2A3D"/>
    <w:rsid w:val="000E2A85"/>
    <w:rsid w:val="000E2AD1"/>
    <w:rsid w:val="000E2B2B"/>
    <w:rsid w:val="000E2B3F"/>
    <w:rsid w:val="000E2C15"/>
    <w:rsid w:val="000E2C38"/>
    <w:rsid w:val="000E2C4B"/>
    <w:rsid w:val="000E2C54"/>
    <w:rsid w:val="000E2D6E"/>
    <w:rsid w:val="000E2E3B"/>
    <w:rsid w:val="000E2E70"/>
    <w:rsid w:val="000E2E77"/>
    <w:rsid w:val="000E2F01"/>
    <w:rsid w:val="000E2F05"/>
    <w:rsid w:val="000E2F56"/>
    <w:rsid w:val="000E2FCE"/>
    <w:rsid w:val="000E2FD1"/>
    <w:rsid w:val="000E3071"/>
    <w:rsid w:val="000E30C4"/>
    <w:rsid w:val="000E30EC"/>
    <w:rsid w:val="000E3101"/>
    <w:rsid w:val="000E311E"/>
    <w:rsid w:val="000E3192"/>
    <w:rsid w:val="000E328D"/>
    <w:rsid w:val="000E32A6"/>
    <w:rsid w:val="000E32AA"/>
    <w:rsid w:val="000E32DA"/>
    <w:rsid w:val="000E330F"/>
    <w:rsid w:val="000E3337"/>
    <w:rsid w:val="000E333B"/>
    <w:rsid w:val="000E333E"/>
    <w:rsid w:val="000E3372"/>
    <w:rsid w:val="000E3460"/>
    <w:rsid w:val="000E3494"/>
    <w:rsid w:val="000E34AA"/>
    <w:rsid w:val="000E34AF"/>
    <w:rsid w:val="000E34D1"/>
    <w:rsid w:val="000E351E"/>
    <w:rsid w:val="000E352F"/>
    <w:rsid w:val="000E3570"/>
    <w:rsid w:val="000E361A"/>
    <w:rsid w:val="000E361B"/>
    <w:rsid w:val="000E3642"/>
    <w:rsid w:val="000E36A6"/>
    <w:rsid w:val="000E36EF"/>
    <w:rsid w:val="000E3700"/>
    <w:rsid w:val="000E370E"/>
    <w:rsid w:val="000E3727"/>
    <w:rsid w:val="000E3748"/>
    <w:rsid w:val="000E37CC"/>
    <w:rsid w:val="000E389E"/>
    <w:rsid w:val="000E38CA"/>
    <w:rsid w:val="000E394B"/>
    <w:rsid w:val="000E39C2"/>
    <w:rsid w:val="000E39CE"/>
    <w:rsid w:val="000E3A02"/>
    <w:rsid w:val="000E3A5D"/>
    <w:rsid w:val="000E3B1A"/>
    <w:rsid w:val="000E3B42"/>
    <w:rsid w:val="000E3B65"/>
    <w:rsid w:val="000E3D80"/>
    <w:rsid w:val="000E3DBF"/>
    <w:rsid w:val="000E3E8B"/>
    <w:rsid w:val="000E3E9B"/>
    <w:rsid w:val="000E3EAA"/>
    <w:rsid w:val="000E3F05"/>
    <w:rsid w:val="000E3F25"/>
    <w:rsid w:val="000E3F33"/>
    <w:rsid w:val="000E3F6A"/>
    <w:rsid w:val="000E3FDF"/>
    <w:rsid w:val="000E3FEC"/>
    <w:rsid w:val="000E3FFB"/>
    <w:rsid w:val="000E4023"/>
    <w:rsid w:val="000E4034"/>
    <w:rsid w:val="000E4047"/>
    <w:rsid w:val="000E40E6"/>
    <w:rsid w:val="000E4102"/>
    <w:rsid w:val="000E410E"/>
    <w:rsid w:val="000E4117"/>
    <w:rsid w:val="000E414B"/>
    <w:rsid w:val="000E4197"/>
    <w:rsid w:val="000E4207"/>
    <w:rsid w:val="000E4336"/>
    <w:rsid w:val="000E4370"/>
    <w:rsid w:val="000E438F"/>
    <w:rsid w:val="000E43EB"/>
    <w:rsid w:val="000E4424"/>
    <w:rsid w:val="000E4435"/>
    <w:rsid w:val="000E4437"/>
    <w:rsid w:val="000E4465"/>
    <w:rsid w:val="000E44DC"/>
    <w:rsid w:val="000E4578"/>
    <w:rsid w:val="000E45A3"/>
    <w:rsid w:val="000E4603"/>
    <w:rsid w:val="000E461F"/>
    <w:rsid w:val="000E4638"/>
    <w:rsid w:val="000E46AA"/>
    <w:rsid w:val="000E46BD"/>
    <w:rsid w:val="000E46CE"/>
    <w:rsid w:val="000E47D4"/>
    <w:rsid w:val="000E47E8"/>
    <w:rsid w:val="000E48FB"/>
    <w:rsid w:val="000E49AE"/>
    <w:rsid w:val="000E49EA"/>
    <w:rsid w:val="000E4B79"/>
    <w:rsid w:val="000E4BFD"/>
    <w:rsid w:val="000E4C5E"/>
    <w:rsid w:val="000E4C5F"/>
    <w:rsid w:val="000E4CBA"/>
    <w:rsid w:val="000E4D1B"/>
    <w:rsid w:val="000E4DAF"/>
    <w:rsid w:val="000E4E33"/>
    <w:rsid w:val="000E4F6C"/>
    <w:rsid w:val="000E4FA7"/>
    <w:rsid w:val="000E4FAD"/>
    <w:rsid w:val="000E4FC9"/>
    <w:rsid w:val="000E4FF0"/>
    <w:rsid w:val="000E5021"/>
    <w:rsid w:val="000E509F"/>
    <w:rsid w:val="000E50A1"/>
    <w:rsid w:val="000E50EB"/>
    <w:rsid w:val="000E510E"/>
    <w:rsid w:val="000E511E"/>
    <w:rsid w:val="000E51C3"/>
    <w:rsid w:val="000E5209"/>
    <w:rsid w:val="000E526A"/>
    <w:rsid w:val="000E52D3"/>
    <w:rsid w:val="000E535C"/>
    <w:rsid w:val="000E5386"/>
    <w:rsid w:val="000E5391"/>
    <w:rsid w:val="000E53C0"/>
    <w:rsid w:val="000E5428"/>
    <w:rsid w:val="000E5429"/>
    <w:rsid w:val="000E54C9"/>
    <w:rsid w:val="000E551A"/>
    <w:rsid w:val="000E5543"/>
    <w:rsid w:val="000E5585"/>
    <w:rsid w:val="000E55CA"/>
    <w:rsid w:val="000E55F6"/>
    <w:rsid w:val="000E561E"/>
    <w:rsid w:val="000E563D"/>
    <w:rsid w:val="000E5679"/>
    <w:rsid w:val="000E56A9"/>
    <w:rsid w:val="000E56C7"/>
    <w:rsid w:val="000E5734"/>
    <w:rsid w:val="000E57A2"/>
    <w:rsid w:val="000E57F5"/>
    <w:rsid w:val="000E5957"/>
    <w:rsid w:val="000E598B"/>
    <w:rsid w:val="000E59C8"/>
    <w:rsid w:val="000E5A47"/>
    <w:rsid w:val="000E5A5D"/>
    <w:rsid w:val="000E5A6F"/>
    <w:rsid w:val="000E5A87"/>
    <w:rsid w:val="000E5A8D"/>
    <w:rsid w:val="000E5AC4"/>
    <w:rsid w:val="000E5B40"/>
    <w:rsid w:val="000E5B4E"/>
    <w:rsid w:val="000E5C9E"/>
    <w:rsid w:val="000E5C9F"/>
    <w:rsid w:val="000E5CB1"/>
    <w:rsid w:val="000E5CED"/>
    <w:rsid w:val="000E5D00"/>
    <w:rsid w:val="000E5D18"/>
    <w:rsid w:val="000E5D2A"/>
    <w:rsid w:val="000E5D70"/>
    <w:rsid w:val="000E5DBA"/>
    <w:rsid w:val="000E5DCF"/>
    <w:rsid w:val="000E5DD1"/>
    <w:rsid w:val="000E5E53"/>
    <w:rsid w:val="000E5E63"/>
    <w:rsid w:val="000E5E65"/>
    <w:rsid w:val="000E5FA7"/>
    <w:rsid w:val="000E5FF0"/>
    <w:rsid w:val="000E6003"/>
    <w:rsid w:val="000E60A0"/>
    <w:rsid w:val="000E60FA"/>
    <w:rsid w:val="000E623D"/>
    <w:rsid w:val="000E6275"/>
    <w:rsid w:val="000E62B3"/>
    <w:rsid w:val="000E62F9"/>
    <w:rsid w:val="000E6465"/>
    <w:rsid w:val="000E647D"/>
    <w:rsid w:val="000E64A2"/>
    <w:rsid w:val="000E64B3"/>
    <w:rsid w:val="000E64D5"/>
    <w:rsid w:val="000E6523"/>
    <w:rsid w:val="000E6540"/>
    <w:rsid w:val="000E6579"/>
    <w:rsid w:val="000E65E3"/>
    <w:rsid w:val="000E66BE"/>
    <w:rsid w:val="000E6718"/>
    <w:rsid w:val="000E671D"/>
    <w:rsid w:val="000E6819"/>
    <w:rsid w:val="000E684F"/>
    <w:rsid w:val="000E687B"/>
    <w:rsid w:val="000E68BD"/>
    <w:rsid w:val="000E68C8"/>
    <w:rsid w:val="000E693B"/>
    <w:rsid w:val="000E697E"/>
    <w:rsid w:val="000E69C4"/>
    <w:rsid w:val="000E6A05"/>
    <w:rsid w:val="000E6B08"/>
    <w:rsid w:val="000E6B56"/>
    <w:rsid w:val="000E6B75"/>
    <w:rsid w:val="000E6B9F"/>
    <w:rsid w:val="000E6C3E"/>
    <w:rsid w:val="000E6D68"/>
    <w:rsid w:val="000E6DA9"/>
    <w:rsid w:val="000E6DB0"/>
    <w:rsid w:val="000E6DB6"/>
    <w:rsid w:val="000E6DBE"/>
    <w:rsid w:val="000E6E4F"/>
    <w:rsid w:val="000E6E76"/>
    <w:rsid w:val="000E6E7A"/>
    <w:rsid w:val="000E6EDC"/>
    <w:rsid w:val="000E6F25"/>
    <w:rsid w:val="000E703C"/>
    <w:rsid w:val="000E7099"/>
    <w:rsid w:val="000E7150"/>
    <w:rsid w:val="000E7178"/>
    <w:rsid w:val="000E7267"/>
    <w:rsid w:val="000E7272"/>
    <w:rsid w:val="000E72B9"/>
    <w:rsid w:val="000E72D1"/>
    <w:rsid w:val="000E7381"/>
    <w:rsid w:val="000E73E6"/>
    <w:rsid w:val="000E73F3"/>
    <w:rsid w:val="000E7404"/>
    <w:rsid w:val="000E74B5"/>
    <w:rsid w:val="000E74F7"/>
    <w:rsid w:val="000E7644"/>
    <w:rsid w:val="000E76CD"/>
    <w:rsid w:val="000E76FA"/>
    <w:rsid w:val="000E778A"/>
    <w:rsid w:val="000E77B3"/>
    <w:rsid w:val="000E783A"/>
    <w:rsid w:val="000E7847"/>
    <w:rsid w:val="000E786A"/>
    <w:rsid w:val="000E78DB"/>
    <w:rsid w:val="000E78EB"/>
    <w:rsid w:val="000E7906"/>
    <w:rsid w:val="000E7923"/>
    <w:rsid w:val="000E793C"/>
    <w:rsid w:val="000E7977"/>
    <w:rsid w:val="000E79C6"/>
    <w:rsid w:val="000E7A11"/>
    <w:rsid w:val="000E7A2D"/>
    <w:rsid w:val="000E7A59"/>
    <w:rsid w:val="000E7B4B"/>
    <w:rsid w:val="000E7BE9"/>
    <w:rsid w:val="000E7CC8"/>
    <w:rsid w:val="000E7D0E"/>
    <w:rsid w:val="000E7D6A"/>
    <w:rsid w:val="000E7DBD"/>
    <w:rsid w:val="000E7DBE"/>
    <w:rsid w:val="000E7DD7"/>
    <w:rsid w:val="000E7E17"/>
    <w:rsid w:val="000E7E74"/>
    <w:rsid w:val="000E7F39"/>
    <w:rsid w:val="000E7F9E"/>
    <w:rsid w:val="000E7FA9"/>
    <w:rsid w:val="000E7FD4"/>
    <w:rsid w:val="000F0020"/>
    <w:rsid w:val="000F005C"/>
    <w:rsid w:val="000F0082"/>
    <w:rsid w:val="000F00AF"/>
    <w:rsid w:val="000F00C1"/>
    <w:rsid w:val="000F0109"/>
    <w:rsid w:val="000F01CE"/>
    <w:rsid w:val="000F01FD"/>
    <w:rsid w:val="000F0225"/>
    <w:rsid w:val="000F0248"/>
    <w:rsid w:val="000F0277"/>
    <w:rsid w:val="000F02FE"/>
    <w:rsid w:val="000F0342"/>
    <w:rsid w:val="000F03BE"/>
    <w:rsid w:val="000F041C"/>
    <w:rsid w:val="000F044E"/>
    <w:rsid w:val="000F0479"/>
    <w:rsid w:val="000F05B2"/>
    <w:rsid w:val="000F0624"/>
    <w:rsid w:val="000F0669"/>
    <w:rsid w:val="000F066F"/>
    <w:rsid w:val="000F077C"/>
    <w:rsid w:val="000F077D"/>
    <w:rsid w:val="000F07C0"/>
    <w:rsid w:val="000F07D5"/>
    <w:rsid w:val="000F0851"/>
    <w:rsid w:val="000F085D"/>
    <w:rsid w:val="000F088F"/>
    <w:rsid w:val="000F08F2"/>
    <w:rsid w:val="000F095C"/>
    <w:rsid w:val="000F0974"/>
    <w:rsid w:val="000F0979"/>
    <w:rsid w:val="000F0A67"/>
    <w:rsid w:val="000F0A68"/>
    <w:rsid w:val="000F0BBA"/>
    <w:rsid w:val="000F0BC3"/>
    <w:rsid w:val="000F0BE2"/>
    <w:rsid w:val="000F0BF1"/>
    <w:rsid w:val="000F0C16"/>
    <w:rsid w:val="000F0CFC"/>
    <w:rsid w:val="000F0D7F"/>
    <w:rsid w:val="000F0DC6"/>
    <w:rsid w:val="000F0E38"/>
    <w:rsid w:val="000F0E3C"/>
    <w:rsid w:val="000F0EB9"/>
    <w:rsid w:val="000F0EC7"/>
    <w:rsid w:val="000F0F8A"/>
    <w:rsid w:val="000F0F9B"/>
    <w:rsid w:val="000F0FEC"/>
    <w:rsid w:val="000F1010"/>
    <w:rsid w:val="000F1056"/>
    <w:rsid w:val="000F105E"/>
    <w:rsid w:val="000F1073"/>
    <w:rsid w:val="000F10D8"/>
    <w:rsid w:val="000F1105"/>
    <w:rsid w:val="000F1128"/>
    <w:rsid w:val="000F112E"/>
    <w:rsid w:val="000F1195"/>
    <w:rsid w:val="000F1297"/>
    <w:rsid w:val="000F12E2"/>
    <w:rsid w:val="000F1302"/>
    <w:rsid w:val="000F1308"/>
    <w:rsid w:val="000F131B"/>
    <w:rsid w:val="000F1389"/>
    <w:rsid w:val="000F139B"/>
    <w:rsid w:val="000F13F7"/>
    <w:rsid w:val="000F1407"/>
    <w:rsid w:val="000F14BE"/>
    <w:rsid w:val="000F14C3"/>
    <w:rsid w:val="000F14DE"/>
    <w:rsid w:val="000F156B"/>
    <w:rsid w:val="000F15B6"/>
    <w:rsid w:val="000F15D1"/>
    <w:rsid w:val="000F15DA"/>
    <w:rsid w:val="000F1698"/>
    <w:rsid w:val="000F1758"/>
    <w:rsid w:val="000F17C1"/>
    <w:rsid w:val="000F1800"/>
    <w:rsid w:val="000F1836"/>
    <w:rsid w:val="000F189D"/>
    <w:rsid w:val="000F18D6"/>
    <w:rsid w:val="000F19A8"/>
    <w:rsid w:val="000F19EF"/>
    <w:rsid w:val="000F19F7"/>
    <w:rsid w:val="000F1A0A"/>
    <w:rsid w:val="000F1A70"/>
    <w:rsid w:val="000F1A83"/>
    <w:rsid w:val="000F1A92"/>
    <w:rsid w:val="000F1BC9"/>
    <w:rsid w:val="000F1C3B"/>
    <w:rsid w:val="000F1D2D"/>
    <w:rsid w:val="000F1D32"/>
    <w:rsid w:val="000F1D7D"/>
    <w:rsid w:val="000F1D91"/>
    <w:rsid w:val="000F1DB0"/>
    <w:rsid w:val="000F1E67"/>
    <w:rsid w:val="000F1EE1"/>
    <w:rsid w:val="000F1F2D"/>
    <w:rsid w:val="000F1F6A"/>
    <w:rsid w:val="000F1F72"/>
    <w:rsid w:val="000F1F7C"/>
    <w:rsid w:val="000F1F99"/>
    <w:rsid w:val="000F2010"/>
    <w:rsid w:val="000F20CA"/>
    <w:rsid w:val="000F212B"/>
    <w:rsid w:val="000F2175"/>
    <w:rsid w:val="000F2197"/>
    <w:rsid w:val="000F21D3"/>
    <w:rsid w:val="000F22A2"/>
    <w:rsid w:val="000F236B"/>
    <w:rsid w:val="000F256A"/>
    <w:rsid w:val="000F259B"/>
    <w:rsid w:val="000F25DC"/>
    <w:rsid w:val="000F25DF"/>
    <w:rsid w:val="000F2674"/>
    <w:rsid w:val="000F26C7"/>
    <w:rsid w:val="000F270C"/>
    <w:rsid w:val="000F274C"/>
    <w:rsid w:val="000F275A"/>
    <w:rsid w:val="000F277C"/>
    <w:rsid w:val="000F2880"/>
    <w:rsid w:val="000F2882"/>
    <w:rsid w:val="000F2942"/>
    <w:rsid w:val="000F2955"/>
    <w:rsid w:val="000F29AB"/>
    <w:rsid w:val="000F29DA"/>
    <w:rsid w:val="000F2A03"/>
    <w:rsid w:val="000F2A49"/>
    <w:rsid w:val="000F2ADE"/>
    <w:rsid w:val="000F2B27"/>
    <w:rsid w:val="000F2C5B"/>
    <w:rsid w:val="000F2C61"/>
    <w:rsid w:val="000F2CC4"/>
    <w:rsid w:val="000F2D2A"/>
    <w:rsid w:val="000F2D44"/>
    <w:rsid w:val="000F2D83"/>
    <w:rsid w:val="000F2DF5"/>
    <w:rsid w:val="000F2E53"/>
    <w:rsid w:val="000F2E60"/>
    <w:rsid w:val="000F2EEE"/>
    <w:rsid w:val="000F2F1B"/>
    <w:rsid w:val="000F2F35"/>
    <w:rsid w:val="000F2F94"/>
    <w:rsid w:val="000F2FE1"/>
    <w:rsid w:val="000F3048"/>
    <w:rsid w:val="000F305F"/>
    <w:rsid w:val="000F30D3"/>
    <w:rsid w:val="000F30E2"/>
    <w:rsid w:val="000F3115"/>
    <w:rsid w:val="000F3189"/>
    <w:rsid w:val="000F3208"/>
    <w:rsid w:val="000F324D"/>
    <w:rsid w:val="000F329D"/>
    <w:rsid w:val="000F3321"/>
    <w:rsid w:val="000F3360"/>
    <w:rsid w:val="000F336A"/>
    <w:rsid w:val="000F3418"/>
    <w:rsid w:val="000F3500"/>
    <w:rsid w:val="000F3591"/>
    <w:rsid w:val="000F35A5"/>
    <w:rsid w:val="000F35DD"/>
    <w:rsid w:val="000F3633"/>
    <w:rsid w:val="000F3662"/>
    <w:rsid w:val="000F367B"/>
    <w:rsid w:val="000F3688"/>
    <w:rsid w:val="000F3693"/>
    <w:rsid w:val="000F36A6"/>
    <w:rsid w:val="000F36D7"/>
    <w:rsid w:val="000F3845"/>
    <w:rsid w:val="000F3855"/>
    <w:rsid w:val="000F3901"/>
    <w:rsid w:val="000F39A1"/>
    <w:rsid w:val="000F39F1"/>
    <w:rsid w:val="000F3A4A"/>
    <w:rsid w:val="000F3A9E"/>
    <w:rsid w:val="000F3AB6"/>
    <w:rsid w:val="000F3AC3"/>
    <w:rsid w:val="000F3AC4"/>
    <w:rsid w:val="000F3BD3"/>
    <w:rsid w:val="000F3BD6"/>
    <w:rsid w:val="000F3C13"/>
    <w:rsid w:val="000F3C1D"/>
    <w:rsid w:val="000F3C60"/>
    <w:rsid w:val="000F3D91"/>
    <w:rsid w:val="000F3DFA"/>
    <w:rsid w:val="000F3E30"/>
    <w:rsid w:val="000F3E4C"/>
    <w:rsid w:val="000F3EA8"/>
    <w:rsid w:val="000F3F74"/>
    <w:rsid w:val="000F3F87"/>
    <w:rsid w:val="000F3FE2"/>
    <w:rsid w:val="000F3FE5"/>
    <w:rsid w:val="000F4086"/>
    <w:rsid w:val="000F4093"/>
    <w:rsid w:val="000F414D"/>
    <w:rsid w:val="000F4233"/>
    <w:rsid w:val="000F4299"/>
    <w:rsid w:val="000F42E5"/>
    <w:rsid w:val="000F42FD"/>
    <w:rsid w:val="000F4308"/>
    <w:rsid w:val="000F4309"/>
    <w:rsid w:val="000F434B"/>
    <w:rsid w:val="000F4392"/>
    <w:rsid w:val="000F4454"/>
    <w:rsid w:val="000F4669"/>
    <w:rsid w:val="000F467B"/>
    <w:rsid w:val="000F46E8"/>
    <w:rsid w:val="000F47B8"/>
    <w:rsid w:val="000F47C3"/>
    <w:rsid w:val="000F47E8"/>
    <w:rsid w:val="000F4803"/>
    <w:rsid w:val="000F485C"/>
    <w:rsid w:val="000F486B"/>
    <w:rsid w:val="000F4876"/>
    <w:rsid w:val="000F488A"/>
    <w:rsid w:val="000F4894"/>
    <w:rsid w:val="000F48AC"/>
    <w:rsid w:val="000F48DF"/>
    <w:rsid w:val="000F48FE"/>
    <w:rsid w:val="000F4902"/>
    <w:rsid w:val="000F49A5"/>
    <w:rsid w:val="000F4A47"/>
    <w:rsid w:val="000F4A95"/>
    <w:rsid w:val="000F4AAB"/>
    <w:rsid w:val="000F4AB2"/>
    <w:rsid w:val="000F4ADE"/>
    <w:rsid w:val="000F4B24"/>
    <w:rsid w:val="000F4B3B"/>
    <w:rsid w:val="000F4B5E"/>
    <w:rsid w:val="000F4B7C"/>
    <w:rsid w:val="000F4BD0"/>
    <w:rsid w:val="000F4D42"/>
    <w:rsid w:val="000F4D9B"/>
    <w:rsid w:val="000F4D9E"/>
    <w:rsid w:val="000F4DA5"/>
    <w:rsid w:val="000F4E0E"/>
    <w:rsid w:val="000F4F0D"/>
    <w:rsid w:val="000F4F79"/>
    <w:rsid w:val="000F5019"/>
    <w:rsid w:val="000F5066"/>
    <w:rsid w:val="000F513F"/>
    <w:rsid w:val="000F5144"/>
    <w:rsid w:val="000F5166"/>
    <w:rsid w:val="000F5188"/>
    <w:rsid w:val="000F5222"/>
    <w:rsid w:val="000F5259"/>
    <w:rsid w:val="000F528E"/>
    <w:rsid w:val="000F52A3"/>
    <w:rsid w:val="000F52FC"/>
    <w:rsid w:val="000F532C"/>
    <w:rsid w:val="000F5373"/>
    <w:rsid w:val="000F53BD"/>
    <w:rsid w:val="000F53EF"/>
    <w:rsid w:val="000F5444"/>
    <w:rsid w:val="000F544B"/>
    <w:rsid w:val="000F5459"/>
    <w:rsid w:val="000F5501"/>
    <w:rsid w:val="000F555A"/>
    <w:rsid w:val="000F5564"/>
    <w:rsid w:val="000F5569"/>
    <w:rsid w:val="000F5571"/>
    <w:rsid w:val="000F55F4"/>
    <w:rsid w:val="000F5622"/>
    <w:rsid w:val="000F5631"/>
    <w:rsid w:val="000F563B"/>
    <w:rsid w:val="000F5653"/>
    <w:rsid w:val="000F5696"/>
    <w:rsid w:val="000F57AC"/>
    <w:rsid w:val="000F57B8"/>
    <w:rsid w:val="000F5829"/>
    <w:rsid w:val="000F5846"/>
    <w:rsid w:val="000F584B"/>
    <w:rsid w:val="000F5898"/>
    <w:rsid w:val="000F5943"/>
    <w:rsid w:val="000F596E"/>
    <w:rsid w:val="000F59A4"/>
    <w:rsid w:val="000F59AD"/>
    <w:rsid w:val="000F59D6"/>
    <w:rsid w:val="000F5A7A"/>
    <w:rsid w:val="000F5B96"/>
    <w:rsid w:val="000F5BD9"/>
    <w:rsid w:val="000F5BE7"/>
    <w:rsid w:val="000F5C09"/>
    <w:rsid w:val="000F5C0F"/>
    <w:rsid w:val="000F5C44"/>
    <w:rsid w:val="000F5C8F"/>
    <w:rsid w:val="000F5DB3"/>
    <w:rsid w:val="000F5E03"/>
    <w:rsid w:val="000F5E12"/>
    <w:rsid w:val="000F5E2E"/>
    <w:rsid w:val="000F5E60"/>
    <w:rsid w:val="000F5E8E"/>
    <w:rsid w:val="000F5FF1"/>
    <w:rsid w:val="000F6006"/>
    <w:rsid w:val="000F600B"/>
    <w:rsid w:val="000F6031"/>
    <w:rsid w:val="000F60DF"/>
    <w:rsid w:val="000F617B"/>
    <w:rsid w:val="000F619F"/>
    <w:rsid w:val="000F61C7"/>
    <w:rsid w:val="000F61E7"/>
    <w:rsid w:val="000F61EE"/>
    <w:rsid w:val="000F61FE"/>
    <w:rsid w:val="000F6218"/>
    <w:rsid w:val="000F6222"/>
    <w:rsid w:val="000F6228"/>
    <w:rsid w:val="000F623F"/>
    <w:rsid w:val="000F625B"/>
    <w:rsid w:val="000F6291"/>
    <w:rsid w:val="000F62D9"/>
    <w:rsid w:val="000F63B9"/>
    <w:rsid w:val="000F642A"/>
    <w:rsid w:val="000F6448"/>
    <w:rsid w:val="000F6455"/>
    <w:rsid w:val="000F649A"/>
    <w:rsid w:val="000F6502"/>
    <w:rsid w:val="000F6504"/>
    <w:rsid w:val="000F65F4"/>
    <w:rsid w:val="000F666F"/>
    <w:rsid w:val="000F6737"/>
    <w:rsid w:val="000F6747"/>
    <w:rsid w:val="000F6854"/>
    <w:rsid w:val="000F6883"/>
    <w:rsid w:val="000F688F"/>
    <w:rsid w:val="000F6977"/>
    <w:rsid w:val="000F6991"/>
    <w:rsid w:val="000F699D"/>
    <w:rsid w:val="000F6A76"/>
    <w:rsid w:val="000F6ADD"/>
    <w:rsid w:val="000F6B51"/>
    <w:rsid w:val="000F6CA8"/>
    <w:rsid w:val="000F6CBF"/>
    <w:rsid w:val="000F6CC1"/>
    <w:rsid w:val="000F6CC2"/>
    <w:rsid w:val="000F6D9D"/>
    <w:rsid w:val="000F6DE9"/>
    <w:rsid w:val="000F6E24"/>
    <w:rsid w:val="000F6E31"/>
    <w:rsid w:val="000F6E51"/>
    <w:rsid w:val="000F6E6D"/>
    <w:rsid w:val="000F6F74"/>
    <w:rsid w:val="000F6F7C"/>
    <w:rsid w:val="000F6F7F"/>
    <w:rsid w:val="000F6FC3"/>
    <w:rsid w:val="000F7047"/>
    <w:rsid w:val="000F7056"/>
    <w:rsid w:val="000F70EF"/>
    <w:rsid w:val="000F7114"/>
    <w:rsid w:val="000F719D"/>
    <w:rsid w:val="000F71FF"/>
    <w:rsid w:val="000F72BB"/>
    <w:rsid w:val="000F72E0"/>
    <w:rsid w:val="000F7302"/>
    <w:rsid w:val="000F73A7"/>
    <w:rsid w:val="000F73E8"/>
    <w:rsid w:val="000F74C6"/>
    <w:rsid w:val="000F74F0"/>
    <w:rsid w:val="000F7526"/>
    <w:rsid w:val="000F7531"/>
    <w:rsid w:val="000F75C5"/>
    <w:rsid w:val="000F75CF"/>
    <w:rsid w:val="000F766C"/>
    <w:rsid w:val="000F7672"/>
    <w:rsid w:val="000F7705"/>
    <w:rsid w:val="000F7784"/>
    <w:rsid w:val="000F7786"/>
    <w:rsid w:val="000F778D"/>
    <w:rsid w:val="000F7828"/>
    <w:rsid w:val="000F78AC"/>
    <w:rsid w:val="000F79E5"/>
    <w:rsid w:val="000F7A62"/>
    <w:rsid w:val="000F7AB1"/>
    <w:rsid w:val="000F7B16"/>
    <w:rsid w:val="000F7B4F"/>
    <w:rsid w:val="000F7BCC"/>
    <w:rsid w:val="000F7BEB"/>
    <w:rsid w:val="000F7C59"/>
    <w:rsid w:val="000F7CC4"/>
    <w:rsid w:val="000F7CEE"/>
    <w:rsid w:val="000F7D58"/>
    <w:rsid w:val="000F7DE5"/>
    <w:rsid w:val="000F7E04"/>
    <w:rsid w:val="000F7ECE"/>
    <w:rsid w:val="000F7ED7"/>
    <w:rsid w:val="000F7EDC"/>
    <w:rsid w:val="000F7F20"/>
    <w:rsid w:val="000F7F58"/>
    <w:rsid w:val="00100011"/>
    <w:rsid w:val="00100016"/>
    <w:rsid w:val="00100053"/>
    <w:rsid w:val="001001A9"/>
    <w:rsid w:val="00100225"/>
    <w:rsid w:val="0010022C"/>
    <w:rsid w:val="0010023D"/>
    <w:rsid w:val="00100249"/>
    <w:rsid w:val="0010027C"/>
    <w:rsid w:val="0010029A"/>
    <w:rsid w:val="001002F8"/>
    <w:rsid w:val="00100341"/>
    <w:rsid w:val="0010038F"/>
    <w:rsid w:val="001003A5"/>
    <w:rsid w:val="001003AB"/>
    <w:rsid w:val="00100450"/>
    <w:rsid w:val="00100473"/>
    <w:rsid w:val="001004C2"/>
    <w:rsid w:val="001004EF"/>
    <w:rsid w:val="00100543"/>
    <w:rsid w:val="0010054B"/>
    <w:rsid w:val="0010057E"/>
    <w:rsid w:val="0010062C"/>
    <w:rsid w:val="001006C7"/>
    <w:rsid w:val="00100779"/>
    <w:rsid w:val="00100A28"/>
    <w:rsid w:val="00100A8F"/>
    <w:rsid w:val="00100B23"/>
    <w:rsid w:val="00100B69"/>
    <w:rsid w:val="00100BEB"/>
    <w:rsid w:val="00100CD2"/>
    <w:rsid w:val="00100D5A"/>
    <w:rsid w:val="00100DB3"/>
    <w:rsid w:val="00100DC8"/>
    <w:rsid w:val="00100DEC"/>
    <w:rsid w:val="00100E19"/>
    <w:rsid w:val="00100E66"/>
    <w:rsid w:val="00100EB1"/>
    <w:rsid w:val="00100EB2"/>
    <w:rsid w:val="00100EDE"/>
    <w:rsid w:val="00100EE1"/>
    <w:rsid w:val="00100F22"/>
    <w:rsid w:val="00100F37"/>
    <w:rsid w:val="00100F59"/>
    <w:rsid w:val="00100FAB"/>
    <w:rsid w:val="00100FFE"/>
    <w:rsid w:val="00101169"/>
    <w:rsid w:val="00101232"/>
    <w:rsid w:val="00101241"/>
    <w:rsid w:val="001012C2"/>
    <w:rsid w:val="001012D0"/>
    <w:rsid w:val="001013C2"/>
    <w:rsid w:val="0010141E"/>
    <w:rsid w:val="00101438"/>
    <w:rsid w:val="00101451"/>
    <w:rsid w:val="00101458"/>
    <w:rsid w:val="001014F4"/>
    <w:rsid w:val="00101515"/>
    <w:rsid w:val="00101532"/>
    <w:rsid w:val="00101538"/>
    <w:rsid w:val="001015BD"/>
    <w:rsid w:val="00101601"/>
    <w:rsid w:val="00101606"/>
    <w:rsid w:val="0010169C"/>
    <w:rsid w:val="001016EB"/>
    <w:rsid w:val="00101707"/>
    <w:rsid w:val="00101807"/>
    <w:rsid w:val="00101843"/>
    <w:rsid w:val="00101902"/>
    <w:rsid w:val="00101A53"/>
    <w:rsid w:val="00101A7C"/>
    <w:rsid w:val="00101A96"/>
    <w:rsid w:val="00101AEE"/>
    <w:rsid w:val="00101C3E"/>
    <w:rsid w:val="00101CA1"/>
    <w:rsid w:val="00101CB1"/>
    <w:rsid w:val="00101CC6"/>
    <w:rsid w:val="00101CF3"/>
    <w:rsid w:val="00101D38"/>
    <w:rsid w:val="00101D46"/>
    <w:rsid w:val="00101D5D"/>
    <w:rsid w:val="00101E75"/>
    <w:rsid w:val="00101EBF"/>
    <w:rsid w:val="00101EC4"/>
    <w:rsid w:val="00101ECD"/>
    <w:rsid w:val="00101EF5"/>
    <w:rsid w:val="00101F64"/>
    <w:rsid w:val="00101F81"/>
    <w:rsid w:val="00101F89"/>
    <w:rsid w:val="00101F8B"/>
    <w:rsid w:val="00101FD2"/>
    <w:rsid w:val="00101FE2"/>
    <w:rsid w:val="00102011"/>
    <w:rsid w:val="00102052"/>
    <w:rsid w:val="001020A7"/>
    <w:rsid w:val="001020B9"/>
    <w:rsid w:val="001020F4"/>
    <w:rsid w:val="00102139"/>
    <w:rsid w:val="00102143"/>
    <w:rsid w:val="00102183"/>
    <w:rsid w:val="001021B3"/>
    <w:rsid w:val="001021FD"/>
    <w:rsid w:val="001022E2"/>
    <w:rsid w:val="0010234E"/>
    <w:rsid w:val="0010235E"/>
    <w:rsid w:val="001023C6"/>
    <w:rsid w:val="001023CE"/>
    <w:rsid w:val="00102435"/>
    <w:rsid w:val="0010244C"/>
    <w:rsid w:val="001024AD"/>
    <w:rsid w:val="00102563"/>
    <w:rsid w:val="0010268C"/>
    <w:rsid w:val="001026A3"/>
    <w:rsid w:val="001026DD"/>
    <w:rsid w:val="00102714"/>
    <w:rsid w:val="00102762"/>
    <w:rsid w:val="00102775"/>
    <w:rsid w:val="001027E2"/>
    <w:rsid w:val="00102820"/>
    <w:rsid w:val="00102842"/>
    <w:rsid w:val="001028BF"/>
    <w:rsid w:val="00102980"/>
    <w:rsid w:val="00102A30"/>
    <w:rsid w:val="00102A5B"/>
    <w:rsid w:val="00102A76"/>
    <w:rsid w:val="00102AC7"/>
    <w:rsid w:val="00102AE7"/>
    <w:rsid w:val="00102B22"/>
    <w:rsid w:val="00102B96"/>
    <w:rsid w:val="00102C15"/>
    <w:rsid w:val="00102C48"/>
    <w:rsid w:val="00102CC2"/>
    <w:rsid w:val="00102CE6"/>
    <w:rsid w:val="00102CFF"/>
    <w:rsid w:val="00102D09"/>
    <w:rsid w:val="00102D20"/>
    <w:rsid w:val="00102D37"/>
    <w:rsid w:val="00102D4B"/>
    <w:rsid w:val="00102D81"/>
    <w:rsid w:val="00102DE2"/>
    <w:rsid w:val="00102DFB"/>
    <w:rsid w:val="00102E13"/>
    <w:rsid w:val="00102E17"/>
    <w:rsid w:val="00102E59"/>
    <w:rsid w:val="00102F87"/>
    <w:rsid w:val="00102F88"/>
    <w:rsid w:val="00102FA9"/>
    <w:rsid w:val="00102FB6"/>
    <w:rsid w:val="00102FDD"/>
    <w:rsid w:val="0010301B"/>
    <w:rsid w:val="0010303B"/>
    <w:rsid w:val="00103074"/>
    <w:rsid w:val="0010315A"/>
    <w:rsid w:val="00103181"/>
    <w:rsid w:val="001031E2"/>
    <w:rsid w:val="0010326D"/>
    <w:rsid w:val="0010327C"/>
    <w:rsid w:val="001032D2"/>
    <w:rsid w:val="0010335E"/>
    <w:rsid w:val="00103399"/>
    <w:rsid w:val="00103425"/>
    <w:rsid w:val="0010346E"/>
    <w:rsid w:val="001034A3"/>
    <w:rsid w:val="00103528"/>
    <w:rsid w:val="00103546"/>
    <w:rsid w:val="001035FB"/>
    <w:rsid w:val="00103650"/>
    <w:rsid w:val="00103652"/>
    <w:rsid w:val="00103660"/>
    <w:rsid w:val="00103661"/>
    <w:rsid w:val="0010371B"/>
    <w:rsid w:val="00103724"/>
    <w:rsid w:val="0010373B"/>
    <w:rsid w:val="0010375E"/>
    <w:rsid w:val="001037C3"/>
    <w:rsid w:val="00103833"/>
    <w:rsid w:val="0010386C"/>
    <w:rsid w:val="001038C8"/>
    <w:rsid w:val="0010391D"/>
    <w:rsid w:val="00103945"/>
    <w:rsid w:val="0010394B"/>
    <w:rsid w:val="001039A9"/>
    <w:rsid w:val="00103A68"/>
    <w:rsid w:val="00103A76"/>
    <w:rsid w:val="00103A84"/>
    <w:rsid w:val="00103AA6"/>
    <w:rsid w:val="00103BE7"/>
    <w:rsid w:val="00103C40"/>
    <w:rsid w:val="00103C51"/>
    <w:rsid w:val="00103C9B"/>
    <w:rsid w:val="00103CBE"/>
    <w:rsid w:val="00103D07"/>
    <w:rsid w:val="00103DD6"/>
    <w:rsid w:val="00103DEC"/>
    <w:rsid w:val="00103DF2"/>
    <w:rsid w:val="00103E3B"/>
    <w:rsid w:val="00103E5B"/>
    <w:rsid w:val="00103F3F"/>
    <w:rsid w:val="00103F45"/>
    <w:rsid w:val="00103FB3"/>
    <w:rsid w:val="00103FE2"/>
    <w:rsid w:val="00104039"/>
    <w:rsid w:val="00104044"/>
    <w:rsid w:val="00104080"/>
    <w:rsid w:val="001040D9"/>
    <w:rsid w:val="0010410F"/>
    <w:rsid w:val="00104139"/>
    <w:rsid w:val="00104143"/>
    <w:rsid w:val="0010415E"/>
    <w:rsid w:val="0010419A"/>
    <w:rsid w:val="001041D7"/>
    <w:rsid w:val="001041FD"/>
    <w:rsid w:val="00104323"/>
    <w:rsid w:val="0010435F"/>
    <w:rsid w:val="00104367"/>
    <w:rsid w:val="00104368"/>
    <w:rsid w:val="00104371"/>
    <w:rsid w:val="001043CE"/>
    <w:rsid w:val="00104403"/>
    <w:rsid w:val="0010441B"/>
    <w:rsid w:val="00104436"/>
    <w:rsid w:val="001044BA"/>
    <w:rsid w:val="0010458D"/>
    <w:rsid w:val="00104610"/>
    <w:rsid w:val="0010462B"/>
    <w:rsid w:val="0010464F"/>
    <w:rsid w:val="001046DD"/>
    <w:rsid w:val="001046EB"/>
    <w:rsid w:val="00104783"/>
    <w:rsid w:val="001047F0"/>
    <w:rsid w:val="00104830"/>
    <w:rsid w:val="00104900"/>
    <w:rsid w:val="00104939"/>
    <w:rsid w:val="00104956"/>
    <w:rsid w:val="00104978"/>
    <w:rsid w:val="00104A8E"/>
    <w:rsid w:val="00104AF4"/>
    <w:rsid w:val="00104B5C"/>
    <w:rsid w:val="00104B62"/>
    <w:rsid w:val="00104B6E"/>
    <w:rsid w:val="00104BDD"/>
    <w:rsid w:val="00104BF8"/>
    <w:rsid w:val="00104C33"/>
    <w:rsid w:val="00104C3D"/>
    <w:rsid w:val="00104C40"/>
    <w:rsid w:val="00104E9B"/>
    <w:rsid w:val="00104EB2"/>
    <w:rsid w:val="00104EC3"/>
    <w:rsid w:val="00104EF6"/>
    <w:rsid w:val="00104F19"/>
    <w:rsid w:val="00104F8A"/>
    <w:rsid w:val="00104F9E"/>
    <w:rsid w:val="00104FC7"/>
    <w:rsid w:val="00104FF7"/>
    <w:rsid w:val="00105001"/>
    <w:rsid w:val="00105030"/>
    <w:rsid w:val="00105079"/>
    <w:rsid w:val="00105087"/>
    <w:rsid w:val="001050FD"/>
    <w:rsid w:val="00105120"/>
    <w:rsid w:val="00105124"/>
    <w:rsid w:val="00105171"/>
    <w:rsid w:val="001051F0"/>
    <w:rsid w:val="001051F7"/>
    <w:rsid w:val="00105201"/>
    <w:rsid w:val="0010521D"/>
    <w:rsid w:val="001052AB"/>
    <w:rsid w:val="0010532D"/>
    <w:rsid w:val="00105394"/>
    <w:rsid w:val="001053AE"/>
    <w:rsid w:val="00105427"/>
    <w:rsid w:val="00105442"/>
    <w:rsid w:val="00105486"/>
    <w:rsid w:val="001054D3"/>
    <w:rsid w:val="00105564"/>
    <w:rsid w:val="00105580"/>
    <w:rsid w:val="001055B0"/>
    <w:rsid w:val="00105622"/>
    <w:rsid w:val="00105650"/>
    <w:rsid w:val="00105675"/>
    <w:rsid w:val="00105688"/>
    <w:rsid w:val="001056CD"/>
    <w:rsid w:val="00105707"/>
    <w:rsid w:val="0010570E"/>
    <w:rsid w:val="00105748"/>
    <w:rsid w:val="001057B6"/>
    <w:rsid w:val="001057DF"/>
    <w:rsid w:val="001057FD"/>
    <w:rsid w:val="00105804"/>
    <w:rsid w:val="0010580A"/>
    <w:rsid w:val="0010582C"/>
    <w:rsid w:val="00105842"/>
    <w:rsid w:val="0010593D"/>
    <w:rsid w:val="00105972"/>
    <w:rsid w:val="001059D2"/>
    <w:rsid w:val="00105B35"/>
    <w:rsid w:val="00105B76"/>
    <w:rsid w:val="00105B95"/>
    <w:rsid w:val="00105BC6"/>
    <w:rsid w:val="00105CAE"/>
    <w:rsid w:val="00105CBA"/>
    <w:rsid w:val="00105D3D"/>
    <w:rsid w:val="00105D98"/>
    <w:rsid w:val="00105DC1"/>
    <w:rsid w:val="00105E02"/>
    <w:rsid w:val="00105E1C"/>
    <w:rsid w:val="00105E41"/>
    <w:rsid w:val="00105E49"/>
    <w:rsid w:val="00105E60"/>
    <w:rsid w:val="00105F17"/>
    <w:rsid w:val="00105F76"/>
    <w:rsid w:val="00105F82"/>
    <w:rsid w:val="00105FA2"/>
    <w:rsid w:val="00105FD4"/>
    <w:rsid w:val="00106055"/>
    <w:rsid w:val="001060B2"/>
    <w:rsid w:val="0010612E"/>
    <w:rsid w:val="00106133"/>
    <w:rsid w:val="00106148"/>
    <w:rsid w:val="0010615E"/>
    <w:rsid w:val="00106245"/>
    <w:rsid w:val="00106252"/>
    <w:rsid w:val="00106283"/>
    <w:rsid w:val="001062F5"/>
    <w:rsid w:val="001062F8"/>
    <w:rsid w:val="00106362"/>
    <w:rsid w:val="0010640D"/>
    <w:rsid w:val="00106455"/>
    <w:rsid w:val="00106457"/>
    <w:rsid w:val="001064B2"/>
    <w:rsid w:val="00106548"/>
    <w:rsid w:val="001065AC"/>
    <w:rsid w:val="001065D9"/>
    <w:rsid w:val="0010662B"/>
    <w:rsid w:val="00106633"/>
    <w:rsid w:val="0010665A"/>
    <w:rsid w:val="00106691"/>
    <w:rsid w:val="001066A0"/>
    <w:rsid w:val="001066A2"/>
    <w:rsid w:val="001066B2"/>
    <w:rsid w:val="001066B9"/>
    <w:rsid w:val="001067A3"/>
    <w:rsid w:val="001067FF"/>
    <w:rsid w:val="00106836"/>
    <w:rsid w:val="0010683B"/>
    <w:rsid w:val="0010686E"/>
    <w:rsid w:val="001069C9"/>
    <w:rsid w:val="00106A4C"/>
    <w:rsid w:val="00106A56"/>
    <w:rsid w:val="00106A5F"/>
    <w:rsid w:val="00106A67"/>
    <w:rsid w:val="00106AD8"/>
    <w:rsid w:val="00106B24"/>
    <w:rsid w:val="00106B69"/>
    <w:rsid w:val="00106B78"/>
    <w:rsid w:val="00106C81"/>
    <w:rsid w:val="00106CDE"/>
    <w:rsid w:val="00106CFD"/>
    <w:rsid w:val="00106D4B"/>
    <w:rsid w:val="00106DC6"/>
    <w:rsid w:val="00106E6E"/>
    <w:rsid w:val="00106EEC"/>
    <w:rsid w:val="00106F03"/>
    <w:rsid w:val="00106FCD"/>
    <w:rsid w:val="00107032"/>
    <w:rsid w:val="001070D6"/>
    <w:rsid w:val="001070E7"/>
    <w:rsid w:val="001070EC"/>
    <w:rsid w:val="001070F5"/>
    <w:rsid w:val="0010712A"/>
    <w:rsid w:val="0010714A"/>
    <w:rsid w:val="00107220"/>
    <w:rsid w:val="00107290"/>
    <w:rsid w:val="001072A2"/>
    <w:rsid w:val="001072B8"/>
    <w:rsid w:val="0010731D"/>
    <w:rsid w:val="001073CB"/>
    <w:rsid w:val="001073EB"/>
    <w:rsid w:val="0010743B"/>
    <w:rsid w:val="001074C9"/>
    <w:rsid w:val="00107524"/>
    <w:rsid w:val="00107567"/>
    <w:rsid w:val="00107642"/>
    <w:rsid w:val="00107674"/>
    <w:rsid w:val="00107693"/>
    <w:rsid w:val="001076A9"/>
    <w:rsid w:val="0010773C"/>
    <w:rsid w:val="0010773D"/>
    <w:rsid w:val="00107753"/>
    <w:rsid w:val="00107767"/>
    <w:rsid w:val="0010777A"/>
    <w:rsid w:val="0010778C"/>
    <w:rsid w:val="001077FD"/>
    <w:rsid w:val="00107816"/>
    <w:rsid w:val="001078B7"/>
    <w:rsid w:val="001079C7"/>
    <w:rsid w:val="00107A1A"/>
    <w:rsid w:val="00107A3C"/>
    <w:rsid w:val="00107AEC"/>
    <w:rsid w:val="00107B47"/>
    <w:rsid w:val="00107C11"/>
    <w:rsid w:val="00107C5B"/>
    <w:rsid w:val="00107CD2"/>
    <w:rsid w:val="00107CEB"/>
    <w:rsid w:val="00107D4B"/>
    <w:rsid w:val="00107D80"/>
    <w:rsid w:val="00107D9F"/>
    <w:rsid w:val="00107DE2"/>
    <w:rsid w:val="00107E26"/>
    <w:rsid w:val="00107E6A"/>
    <w:rsid w:val="00107E7B"/>
    <w:rsid w:val="00107E8E"/>
    <w:rsid w:val="00107F65"/>
    <w:rsid w:val="00107FB0"/>
    <w:rsid w:val="00107FE3"/>
    <w:rsid w:val="0011001F"/>
    <w:rsid w:val="001100AB"/>
    <w:rsid w:val="001101DC"/>
    <w:rsid w:val="001101E3"/>
    <w:rsid w:val="00110261"/>
    <w:rsid w:val="001102D5"/>
    <w:rsid w:val="00110375"/>
    <w:rsid w:val="0011038C"/>
    <w:rsid w:val="001103AB"/>
    <w:rsid w:val="001103E9"/>
    <w:rsid w:val="001103EF"/>
    <w:rsid w:val="001104A2"/>
    <w:rsid w:val="001104BA"/>
    <w:rsid w:val="001104DC"/>
    <w:rsid w:val="001104E0"/>
    <w:rsid w:val="0011056C"/>
    <w:rsid w:val="00110676"/>
    <w:rsid w:val="001106A8"/>
    <w:rsid w:val="00110719"/>
    <w:rsid w:val="0011073A"/>
    <w:rsid w:val="0011089E"/>
    <w:rsid w:val="00110981"/>
    <w:rsid w:val="00110996"/>
    <w:rsid w:val="00110A01"/>
    <w:rsid w:val="00110A1F"/>
    <w:rsid w:val="00110A33"/>
    <w:rsid w:val="00110AAE"/>
    <w:rsid w:val="00110B18"/>
    <w:rsid w:val="00110C2F"/>
    <w:rsid w:val="00110C62"/>
    <w:rsid w:val="00110CF8"/>
    <w:rsid w:val="00110D40"/>
    <w:rsid w:val="00110DA4"/>
    <w:rsid w:val="00110DD6"/>
    <w:rsid w:val="00110E39"/>
    <w:rsid w:val="00110E40"/>
    <w:rsid w:val="00110EA3"/>
    <w:rsid w:val="00110EEF"/>
    <w:rsid w:val="00110F1C"/>
    <w:rsid w:val="00110F5B"/>
    <w:rsid w:val="00110F95"/>
    <w:rsid w:val="00110FCA"/>
    <w:rsid w:val="00111032"/>
    <w:rsid w:val="001110C4"/>
    <w:rsid w:val="00111193"/>
    <w:rsid w:val="00111216"/>
    <w:rsid w:val="0011121E"/>
    <w:rsid w:val="001112CC"/>
    <w:rsid w:val="001112D8"/>
    <w:rsid w:val="001112E6"/>
    <w:rsid w:val="001113D1"/>
    <w:rsid w:val="001113DB"/>
    <w:rsid w:val="001114D4"/>
    <w:rsid w:val="0011150E"/>
    <w:rsid w:val="00111592"/>
    <w:rsid w:val="001115D2"/>
    <w:rsid w:val="001115D8"/>
    <w:rsid w:val="00111643"/>
    <w:rsid w:val="00111658"/>
    <w:rsid w:val="0011165F"/>
    <w:rsid w:val="00111684"/>
    <w:rsid w:val="001116C2"/>
    <w:rsid w:val="00111727"/>
    <w:rsid w:val="0011176C"/>
    <w:rsid w:val="001117BE"/>
    <w:rsid w:val="00111851"/>
    <w:rsid w:val="0011194F"/>
    <w:rsid w:val="00111972"/>
    <w:rsid w:val="00111A03"/>
    <w:rsid w:val="00111ABB"/>
    <w:rsid w:val="00111B40"/>
    <w:rsid w:val="00111B98"/>
    <w:rsid w:val="00111C5F"/>
    <w:rsid w:val="00111C74"/>
    <w:rsid w:val="00111C88"/>
    <w:rsid w:val="00111C9E"/>
    <w:rsid w:val="00111D3D"/>
    <w:rsid w:val="00111D79"/>
    <w:rsid w:val="00111E4B"/>
    <w:rsid w:val="00111EDB"/>
    <w:rsid w:val="00111EF1"/>
    <w:rsid w:val="00111FBE"/>
    <w:rsid w:val="00111FD3"/>
    <w:rsid w:val="00111FE7"/>
    <w:rsid w:val="00111FF3"/>
    <w:rsid w:val="00112007"/>
    <w:rsid w:val="0011200E"/>
    <w:rsid w:val="0011201C"/>
    <w:rsid w:val="00112049"/>
    <w:rsid w:val="00112124"/>
    <w:rsid w:val="001121A0"/>
    <w:rsid w:val="00112211"/>
    <w:rsid w:val="0011225D"/>
    <w:rsid w:val="00112289"/>
    <w:rsid w:val="001122A0"/>
    <w:rsid w:val="001122DA"/>
    <w:rsid w:val="001122FC"/>
    <w:rsid w:val="00112310"/>
    <w:rsid w:val="00112383"/>
    <w:rsid w:val="00112397"/>
    <w:rsid w:val="001123E7"/>
    <w:rsid w:val="001123F3"/>
    <w:rsid w:val="0011247C"/>
    <w:rsid w:val="0011254D"/>
    <w:rsid w:val="00112590"/>
    <w:rsid w:val="0011260D"/>
    <w:rsid w:val="00112626"/>
    <w:rsid w:val="00112644"/>
    <w:rsid w:val="00112686"/>
    <w:rsid w:val="001126E7"/>
    <w:rsid w:val="00112722"/>
    <w:rsid w:val="0011276C"/>
    <w:rsid w:val="001127DF"/>
    <w:rsid w:val="001127ED"/>
    <w:rsid w:val="0011282F"/>
    <w:rsid w:val="00112836"/>
    <w:rsid w:val="001128FC"/>
    <w:rsid w:val="0011291A"/>
    <w:rsid w:val="001129B7"/>
    <w:rsid w:val="001129C8"/>
    <w:rsid w:val="001129C9"/>
    <w:rsid w:val="001129F2"/>
    <w:rsid w:val="001129FC"/>
    <w:rsid w:val="00112BC7"/>
    <w:rsid w:val="00112C07"/>
    <w:rsid w:val="00112C65"/>
    <w:rsid w:val="00112CA1"/>
    <w:rsid w:val="00112CA2"/>
    <w:rsid w:val="00112D04"/>
    <w:rsid w:val="00112D75"/>
    <w:rsid w:val="00112E79"/>
    <w:rsid w:val="00112EE7"/>
    <w:rsid w:val="00112F01"/>
    <w:rsid w:val="00112F91"/>
    <w:rsid w:val="001130A4"/>
    <w:rsid w:val="0011312F"/>
    <w:rsid w:val="00113168"/>
    <w:rsid w:val="00113192"/>
    <w:rsid w:val="001131C2"/>
    <w:rsid w:val="001131E1"/>
    <w:rsid w:val="00113204"/>
    <w:rsid w:val="0011320F"/>
    <w:rsid w:val="00113216"/>
    <w:rsid w:val="00113249"/>
    <w:rsid w:val="00113296"/>
    <w:rsid w:val="0011329B"/>
    <w:rsid w:val="001132B7"/>
    <w:rsid w:val="001132B9"/>
    <w:rsid w:val="001132E0"/>
    <w:rsid w:val="001132F3"/>
    <w:rsid w:val="00113367"/>
    <w:rsid w:val="00113391"/>
    <w:rsid w:val="001133FD"/>
    <w:rsid w:val="00113420"/>
    <w:rsid w:val="0011342E"/>
    <w:rsid w:val="00113438"/>
    <w:rsid w:val="00113449"/>
    <w:rsid w:val="00113471"/>
    <w:rsid w:val="00113515"/>
    <w:rsid w:val="00113544"/>
    <w:rsid w:val="00113591"/>
    <w:rsid w:val="0011364F"/>
    <w:rsid w:val="00113655"/>
    <w:rsid w:val="00113660"/>
    <w:rsid w:val="001136AD"/>
    <w:rsid w:val="001136D7"/>
    <w:rsid w:val="0011370B"/>
    <w:rsid w:val="00113761"/>
    <w:rsid w:val="001137DA"/>
    <w:rsid w:val="00113820"/>
    <w:rsid w:val="00113925"/>
    <w:rsid w:val="00113932"/>
    <w:rsid w:val="001139CA"/>
    <w:rsid w:val="001139F5"/>
    <w:rsid w:val="00113AF8"/>
    <w:rsid w:val="00113B0C"/>
    <w:rsid w:val="00113B3E"/>
    <w:rsid w:val="00113B4F"/>
    <w:rsid w:val="00113B53"/>
    <w:rsid w:val="00113BB9"/>
    <w:rsid w:val="00113BD9"/>
    <w:rsid w:val="00113C12"/>
    <w:rsid w:val="00113CAA"/>
    <w:rsid w:val="00113CE3"/>
    <w:rsid w:val="00113D05"/>
    <w:rsid w:val="00113D0B"/>
    <w:rsid w:val="00113D63"/>
    <w:rsid w:val="00113DDF"/>
    <w:rsid w:val="00113DED"/>
    <w:rsid w:val="00113DF7"/>
    <w:rsid w:val="00113E0C"/>
    <w:rsid w:val="00113F85"/>
    <w:rsid w:val="00113F89"/>
    <w:rsid w:val="00113FA9"/>
    <w:rsid w:val="00113FAD"/>
    <w:rsid w:val="0011400F"/>
    <w:rsid w:val="0011401B"/>
    <w:rsid w:val="00114030"/>
    <w:rsid w:val="00114103"/>
    <w:rsid w:val="00114194"/>
    <w:rsid w:val="001141B6"/>
    <w:rsid w:val="00114260"/>
    <w:rsid w:val="00114280"/>
    <w:rsid w:val="001142E5"/>
    <w:rsid w:val="001142F1"/>
    <w:rsid w:val="0011433D"/>
    <w:rsid w:val="00114350"/>
    <w:rsid w:val="001143CB"/>
    <w:rsid w:val="0011440F"/>
    <w:rsid w:val="00114488"/>
    <w:rsid w:val="0011448E"/>
    <w:rsid w:val="001144D2"/>
    <w:rsid w:val="001144F7"/>
    <w:rsid w:val="0011451E"/>
    <w:rsid w:val="0011453D"/>
    <w:rsid w:val="00114576"/>
    <w:rsid w:val="00114588"/>
    <w:rsid w:val="001145ED"/>
    <w:rsid w:val="001146BC"/>
    <w:rsid w:val="001146C3"/>
    <w:rsid w:val="00114716"/>
    <w:rsid w:val="00114752"/>
    <w:rsid w:val="00114758"/>
    <w:rsid w:val="0011480B"/>
    <w:rsid w:val="0011482D"/>
    <w:rsid w:val="00114858"/>
    <w:rsid w:val="00114863"/>
    <w:rsid w:val="00114890"/>
    <w:rsid w:val="0011489D"/>
    <w:rsid w:val="001148AB"/>
    <w:rsid w:val="001148DB"/>
    <w:rsid w:val="0011492A"/>
    <w:rsid w:val="0011495B"/>
    <w:rsid w:val="0011496F"/>
    <w:rsid w:val="00114977"/>
    <w:rsid w:val="00114990"/>
    <w:rsid w:val="001149C3"/>
    <w:rsid w:val="001149F5"/>
    <w:rsid w:val="00114A22"/>
    <w:rsid w:val="00114A4F"/>
    <w:rsid w:val="00114AFD"/>
    <w:rsid w:val="00114B25"/>
    <w:rsid w:val="00114B4A"/>
    <w:rsid w:val="00114B55"/>
    <w:rsid w:val="00114B94"/>
    <w:rsid w:val="00114BD1"/>
    <w:rsid w:val="00114BEA"/>
    <w:rsid w:val="00114C84"/>
    <w:rsid w:val="00114DD5"/>
    <w:rsid w:val="00114DF8"/>
    <w:rsid w:val="00114E1B"/>
    <w:rsid w:val="00114F19"/>
    <w:rsid w:val="00115092"/>
    <w:rsid w:val="0011510C"/>
    <w:rsid w:val="0011514E"/>
    <w:rsid w:val="001151A2"/>
    <w:rsid w:val="0011524F"/>
    <w:rsid w:val="00115299"/>
    <w:rsid w:val="0011531B"/>
    <w:rsid w:val="0011536B"/>
    <w:rsid w:val="0011538F"/>
    <w:rsid w:val="001153AB"/>
    <w:rsid w:val="001153DE"/>
    <w:rsid w:val="001153E9"/>
    <w:rsid w:val="001154A1"/>
    <w:rsid w:val="001154FF"/>
    <w:rsid w:val="00115517"/>
    <w:rsid w:val="0011554D"/>
    <w:rsid w:val="001155E1"/>
    <w:rsid w:val="00115606"/>
    <w:rsid w:val="00115615"/>
    <w:rsid w:val="0011562E"/>
    <w:rsid w:val="00115650"/>
    <w:rsid w:val="001156A0"/>
    <w:rsid w:val="0011581D"/>
    <w:rsid w:val="00115829"/>
    <w:rsid w:val="0011585F"/>
    <w:rsid w:val="001158DB"/>
    <w:rsid w:val="00115910"/>
    <w:rsid w:val="0011591C"/>
    <w:rsid w:val="001159A5"/>
    <w:rsid w:val="001159C2"/>
    <w:rsid w:val="00115A9D"/>
    <w:rsid w:val="00115AE4"/>
    <w:rsid w:val="00115AF7"/>
    <w:rsid w:val="00115C10"/>
    <w:rsid w:val="00115CAE"/>
    <w:rsid w:val="00115CB7"/>
    <w:rsid w:val="00115CD3"/>
    <w:rsid w:val="00115CD5"/>
    <w:rsid w:val="00115D8C"/>
    <w:rsid w:val="00115DD7"/>
    <w:rsid w:val="00115E03"/>
    <w:rsid w:val="00115E1B"/>
    <w:rsid w:val="00115E34"/>
    <w:rsid w:val="00115E6F"/>
    <w:rsid w:val="00115EFA"/>
    <w:rsid w:val="00115F49"/>
    <w:rsid w:val="00115FC4"/>
    <w:rsid w:val="00115FCE"/>
    <w:rsid w:val="00115FF5"/>
    <w:rsid w:val="00116020"/>
    <w:rsid w:val="001160BF"/>
    <w:rsid w:val="001160E9"/>
    <w:rsid w:val="001160FF"/>
    <w:rsid w:val="0011610E"/>
    <w:rsid w:val="00116112"/>
    <w:rsid w:val="00116189"/>
    <w:rsid w:val="00116190"/>
    <w:rsid w:val="00116194"/>
    <w:rsid w:val="001161B8"/>
    <w:rsid w:val="001161D1"/>
    <w:rsid w:val="0011622E"/>
    <w:rsid w:val="001162AC"/>
    <w:rsid w:val="001162C4"/>
    <w:rsid w:val="001162C8"/>
    <w:rsid w:val="001163DA"/>
    <w:rsid w:val="001163ED"/>
    <w:rsid w:val="001164A2"/>
    <w:rsid w:val="001164B1"/>
    <w:rsid w:val="001164EA"/>
    <w:rsid w:val="0011655B"/>
    <w:rsid w:val="001165C0"/>
    <w:rsid w:val="00116619"/>
    <w:rsid w:val="0011669E"/>
    <w:rsid w:val="001166B1"/>
    <w:rsid w:val="001166B5"/>
    <w:rsid w:val="001166BD"/>
    <w:rsid w:val="00116737"/>
    <w:rsid w:val="0011679D"/>
    <w:rsid w:val="001167B1"/>
    <w:rsid w:val="001167ED"/>
    <w:rsid w:val="001167FA"/>
    <w:rsid w:val="0011683E"/>
    <w:rsid w:val="00116861"/>
    <w:rsid w:val="00116868"/>
    <w:rsid w:val="0011688E"/>
    <w:rsid w:val="001168C3"/>
    <w:rsid w:val="001168E7"/>
    <w:rsid w:val="0011693A"/>
    <w:rsid w:val="001169C7"/>
    <w:rsid w:val="00116A30"/>
    <w:rsid w:val="00116A5C"/>
    <w:rsid w:val="00116AEA"/>
    <w:rsid w:val="00116B0B"/>
    <w:rsid w:val="00116B92"/>
    <w:rsid w:val="00116C0E"/>
    <w:rsid w:val="00116C86"/>
    <w:rsid w:val="00116CBC"/>
    <w:rsid w:val="00116D0F"/>
    <w:rsid w:val="00116DD3"/>
    <w:rsid w:val="00116E38"/>
    <w:rsid w:val="00116E3F"/>
    <w:rsid w:val="00116E45"/>
    <w:rsid w:val="00116E7D"/>
    <w:rsid w:val="00116EC0"/>
    <w:rsid w:val="00116ED6"/>
    <w:rsid w:val="00116EEB"/>
    <w:rsid w:val="00116EF0"/>
    <w:rsid w:val="00116F23"/>
    <w:rsid w:val="00116F38"/>
    <w:rsid w:val="00116F4B"/>
    <w:rsid w:val="00116FF8"/>
    <w:rsid w:val="001170CF"/>
    <w:rsid w:val="0011711A"/>
    <w:rsid w:val="00117139"/>
    <w:rsid w:val="001171A6"/>
    <w:rsid w:val="001171BA"/>
    <w:rsid w:val="001171DD"/>
    <w:rsid w:val="00117230"/>
    <w:rsid w:val="00117256"/>
    <w:rsid w:val="0011726E"/>
    <w:rsid w:val="001172B9"/>
    <w:rsid w:val="0011731C"/>
    <w:rsid w:val="00117360"/>
    <w:rsid w:val="00117372"/>
    <w:rsid w:val="0011739F"/>
    <w:rsid w:val="001173EE"/>
    <w:rsid w:val="0011740C"/>
    <w:rsid w:val="0011743B"/>
    <w:rsid w:val="00117455"/>
    <w:rsid w:val="00117457"/>
    <w:rsid w:val="00117458"/>
    <w:rsid w:val="001174A4"/>
    <w:rsid w:val="001174FD"/>
    <w:rsid w:val="00117537"/>
    <w:rsid w:val="00117554"/>
    <w:rsid w:val="00117569"/>
    <w:rsid w:val="001175F8"/>
    <w:rsid w:val="0011763D"/>
    <w:rsid w:val="001176D4"/>
    <w:rsid w:val="0011770A"/>
    <w:rsid w:val="0011772D"/>
    <w:rsid w:val="00117730"/>
    <w:rsid w:val="0011784E"/>
    <w:rsid w:val="00117891"/>
    <w:rsid w:val="0011789A"/>
    <w:rsid w:val="001178A8"/>
    <w:rsid w:val="001178A9"/>
    <w:rsid w:val="001178AF"/>
    <w:rsid w:val="001178E9"/>
    <w:rsid w:val="0011792D"/>
    <w:rsid w:val="00117947"/>
    <w:rsid w:val="0011796C"/>
    <w:rsid w:val="00117986"/>
    <w:rsid w:val="00117993"/>
    <w:rsid w:val="0011799F"/>
    <w:rsid w:val="00117A41"/>
    <w:rsid w:val="00117B53"/>
    <w:rsid w:val="00117B7D"/>
    <w:rsid w:val="00117C3C"/>
    <w:rsid w:val="00117C7C"/>
    <w:rsid w:val="00117CBE"/>
    <w:rsid w:val="00117CDD"/>
    <w:rsid w:val="00117D05"/>
    <w:rsid w:val="00117D97"/>
    <w:rsid w:val="00117DA7"/>
    <w:rsid w:val="00117F00"/>
    <w:rsid w:val="00117F03"/>
    <w:rsid w:val="00117F3E"/>
    <w:rsid w:val="00117FEE"/>
    <w:rsid w:val="0012005B"/>
    <w:rsid w:val="00120100"/>
    <w:rsid w:val="0012010D"/>
    <w:rsid w:val="0012013E"/>
    <w:rsid w:val="00120192"/>
    <w:rsid w:val="001201C4"/>
    <w:rsid w:val="001201D5"/>
    <w:rsid w:val="00120281"/>
    <w:rsid w:val="001202FE"/>
    <w:rsid w:val="00120348"/>
    <w:rsid w:val="00120359"/>
    <w:rsid w:val="00120384"/>
    <w:rsid w:val="00120482"/>
    <w:rsid w:val="00120536"/>
    <w:rsid w:val="0012057B"/>
    <w:rsid w:val="00120580"/>
    <w:rsid w:val="00120637"/>
    <w:rsid w:val="00120719"/>
    <w:rsid w:val="0012072A"/>
    <w:rsid w:val="00120783"/>
    <w:rsid w:val="0012079B"/>
    <w:rsid w:val="001207F8"/>
    <w:rsid w:val="00120836"/>
    <w:rsid w:val="0012083F"/>
    <w:rsid w:val="0012088B"/>
    <w:rsid w:val="00120894"/>
    <w:rsid w:val="001208AA"/>
    <w:rsid w:val="001208BE"/>
    <w:rsid w:val="00120912"/>
    <w:rsid w:val="00120976"/>
    <w:rsid w:val="00120999"/>
    <w:rsid w:val="00120A01"/>
    <w:rsid w:val="00120A1A"/>
    <w:rsid w:val="00120ADE"/>
    <w:rsid w:val="00120B76"/>
    <w:rsid w:val="00120BB7"/>
    <w:rsid w:val="00120BB9"/>
    <w:rsid w:val="00120BCE"/>
    <w:rsid w:val="00120BD4"/>
    <w:rsid w:val="00120BF5"/>
    <w:rsid w:val="00120CB9"/>
    <w:rsid w:val="00120DE1"/>
    <w:rsid w:val="00120DF7"/>
    <w:rsid w:val="00120ECA"/>
    <w:rsid w:val="00120EDF"/>
    <w:rsid w:val="00120EE8"/>
    <w:rsid w:val="00120F33"/>
    <w:rsid w:val="00121026"/>
    <w:rsid w:val="0012117E"/>
    <w:rsid w:val="0012129E"/>
    <w:rsid w:val="001212AC"/>
    <w:rsid w:val="001212C4"/>
    <w:rsid w:val="001212F0"/>
    <w:rsid w:val="00121344"/>
    <w:rsid w:val="00121397"/>
    <w:rsid w:val="00121410"/>
    <w:rsid w:val="00121475"/>
    <w:rsid w:val="001214F7"/>
    <w:rsid w:val="00121516"/>
    <w:rsid w:val="0012151A"/>
    <w:rsid w:val="0012152D"/>
    <w:rsid w:val="001215A5"/>
    <w:rsid w:val="001215FE"/>
    <w:rsid w:val="00121653"/>
    <w:rsid w:val="00121658"/>
    <w:rsid w:val="001216B7"/>
    <w:rsid w:val="001216CE"/>
    <w:rsid w:val="001216F1"/>
    <w:rsid w:val="0012171B"/>
    <w:rsid w:val="00121774"/>
    <w:rsid w:val="00121794"/>
    <w:rsid w:val="001217BA"/>
    <w:rsid w:val="001218C9"/>
    <w:rsid w:val="00121910"/>
    <w:rsid w:val="001219A3"/>
    <w:rsid w:val="001219E6"/>
    <w:rsid w:val="001219E9"/>
    <w:rsid w:val="00121B8A"/>
    <w:rsid w:val="00121CDB"/>
    <w:rsid w:val="00121E93"/>
    <w:rsid w:val="00121E97"/>
    <w:rsid w:val="00121F0B"/>
    <w:rsid w:val="00121F3B"/>
    <w:rsid w:val="00121F5F"/>
    <w:rsid w:val="00121F74"/>
    <w:rsid w:val="00121F92"/>
    <w:rsid w:val="0012200B"/>
    <w:rsid w:val="0012200F"/>
    <w:rsid w:val="0012202B"/>
    <w:rsid w:val="00122060"/>
    <w:rsid w:val="00122073"/>
    <w:rsid w:val="00122076"/>
    <w:rsid w:val="001220E6"/>
    <w:rsid w:val="00122161"/>
    <w:rsid w:val="001221A3"/>
    <w:rsid w:val="001221EB"/>
    <w:rsid w:val="00122200"/>
    <w:rsid w:val="0012229A"/>
    <w:rsid w:val="001222DF"/>
    <w:rsid w:val="001222E6"/>
    <w:rsid w:val="0012231E"/>
    <w:rsid w:val="001223D4"/>
    <w:rsid w:val="001223F9"/>
    <w:rsid w:val="001224BC"/>
    <w:rsid w:val="001224BF"/>
    <w:rsid w:val="00122536"/>
    <w:rsid w:val="0012253F"/>
    <w:rsid w:val="0012256C"/>
    <w:rsid w:val="00122603"/>
    <w:rsid w:val="00122616"/>
    <w:rsid w:val="00122624"/>
    <w:rsid w:val="00122676"/>
    <w:rsid w:val="0012273A"/>
    <w:rsid w:val="00122767"/>
    <w:rsid w:val="001227DF"/>
    <w:rsid w:val="001227F3"/>
    <w:rsid w:val="001227FF"/>
    <w:rsid w:val="00122913"/>
    <w:rsid w:val="00122921"/>
    <w:rsid w:val="0012294C"/>
    <w:rsid w:val="001229A7"/>
    <w:rsid w:val="00122A37"/>
    <w:rsid w:val="00122A52"/>
    <w:rsid w:val="00122A90"/>
    <w:rsid w:val="00122A9A"/>
    <w:rsid w:val="00122ABC"/>
    <w:rsid w:val="00122B46"/>
    <w:rsid w:val="00122BF7"/>
    <w:rsid w:val="00122C06"/>
    <w:rsid w:val="00122C27"/>
    <w:rsid w:val="00122C3D"/>
    <w:rsid w:val="00122CEA"/>
    <w:rsid w:val="00122D45"/>
    <w:rsid w:val="00122DEB"/>
    <w:rsid w:val="00122E66"/>
    <w:rsid w:val="00122EF5"/>
    <w:rsid w:val="00122F43"/>
    <w:rsid w:val="00122F6D"/>
    <w:rsid w:val="00123040"/>
    <w:rsid w:val="00123090"/>
    <w:rsid w:val="00123094"/>
    <w:rsid w:val="0012318C"/>
    <w:rsid w:val="00123227"/>
    <w:rsid w:val="0012322A"/>
    <w:rsid w:val="0012327A"/>
    <w:rsid w:val="00123285"/>
    <w:rsid w:val="00123295"/>
    <w:rsid w:val="0012329A"/>
    <w:rsid w:val="001232C4"/>
    <w:rsid w:val="001232C6"/>
    <w:rsid w:val="001232E0"/>
    <w:rsid w:val="00123308"/>
    <w:rsid w:val="00123342"/>
    <w:rsid w:val="001233D7"/>
    <w:rsid w:val="001233FF"/>
    <w:rsid w:val="00123440"/>
    <w:rsid w:val="00123469"/>
    <w:rsid w:val="00123473"/>
    <w:rsid w:val="00123480"/>
    <w:rsid w:val="001235A1"/>
    <w:rsid w:val="001235AB"/>
    <w:rsid w:val="001235C1"/>
    <w:rsid w:val="0012361D"/>
    <w:rsid w:val="00123621"/>
    <w:rsid w:val="001236D4"/>
    <w:rsid w:val="0012377F"/>
    <w:rsid w:val="001237D5"/>
    <w:rsid w:val="0012381A"/>
    <w:rsid w:val="0012389E"/>
    <w:rsid w:val="001238DB"/>
    <w:rsid w:val="001239A8"/>
    <w:rsid w:val="001239AE"/>
    <w:rsid w:val="001239F4"/>
    <w:rsid w:val="00123AB4"/>
    <w:rsid w:val="00123ABB"/>
    <w:rsid w:val="00123AFA"/>
    <w:rsid w:val="00123B1A"/>
    <w:rsid w:val="00123B9B"/>
    <w:rsid w:val="00123BF0"/>
    <w:rsid w:val="00123D07"/>
    <w:rsid w:val="00123D50"/>
    <w:rsid w:val="00123DA2"/>
    <w:rsid w:val="00123DA3"/>
    <w:rsid w:val="00123E59"/>
    <w:rsid w:val="00123E9B"/>
    <w:rsid w:val="00123F4D"/>
    <w:rsid w:val="00123F90"/>
    <w:rsid w:val="00124001"/>
    <w:rsid w:val="00124005"/>
    <w:rsid w:val="00124054"/>
    <w:rsid w:val="00124191"/>
    <w:rsid w:val="001241BD"/>
    <w:rsid w:val="001241FA"/>
    <w:rsid w:val="00124294"/>
    <w:rsid w:val="0012433F"/>
    <w:rsid w:val="0012437D"/>
    <w:rsid w:val="001243A4"/>
    <w:rsid w:val="001243C3"/>
    <w:rsid w:val="00124408"/>
    <w:rsid w:val="00124414"/>
    <w:rsid w:val="00124437"/>
    <w:rsid w:val="00124472"/>
    <w:rsid w:val="001244A9"/>
    <w:rsid w:val="00124512"/>
    <w:rsid w:val="00124570"/>
    <w:rsid w:val="0012458E"/>
    <w:rsid w:val="0012459D"/>
    <w:rsid w:val="00124747"/>
    <w:rsid w:val="00124784"/>
    <w:rsid w:val="0012487C"/>
    <w:rsid w:val="00124930"/>
    <w:rsid w:val="001249FE"/>
    <w:rsid w:val="00124A1A"/>
    <w:rsid w:val="00124A4D"/>
    <w:rsid w:val="00124A5B"/>
    <w:rsid w:val="00124ADD"/>
    <w:rsid w:val="00124B0C"/>
    <w:rsid w:val="00124C49"/>
    <w:rsid w:val="00124C7D"/>
    <w:rsid w:val="00124CEA"/>
    <w:rsid w:val="00124D44"/>
    <w:rsid w:val="00124E2F"/>
    <w:rsid w:val="00124E46"/>
    <w:rsid w:val="00124EB9"/>
    <w:rsid w:val="00124EE0"/>
    <w:rsid w:val="00124F5C"/>
    <w:rsid w:val="00124FBE"/>
    <w:rsid w:val="001250F2"/>
    <w:rsid w:val="00125111"/>
    <w:rsid w:val="0012514D"/>
    <w:rsid w:val="0012517A"/>
    <w:rsid w:val="00125191"/>
    <w:rsid w:val="001251AD"/>
    <w:rsid w:val="001251F6"/>
    <w:rsid w:val="00125214"/>
    <w:rsid w:val="001252A6"/>
    <w:rsid w:val="001252B3"/>
    <w:rsid w:val="001252E0"/>
    <w:rsid w:val="001252E8"/>
    <w:rsid w:val="0012538E"/>
    <w:rsid w:val="001253FB"/>
    <w:rsid w:val="00125400"/>
    <w:rsid w:val="00125407"/>
    <w:rsid w:val="00125431"/>
    <w:rsid w:val="00125484"/>
    <w:rsid w:val="001254B8"/>
    <w:rsid w:val="00125520"/>
    <w:rsid w:val="00125562"/>
    <w:rsid w:val="00125654"/>
    <w:rsid w:val="0012566E"/>
    <w:rsid w:val="0012568C"/>
    <w:rsid w:val="001258AE"/>
    <w:rsid w:val="001258DF"/>
    <w:rsid w:val="00125ABA"/>
    <w:rsid w:val="00125B0C"/>
    <w:rsid w:val="00125B67"/>
    <w:rsid w:val="00125BA4"/>
    <w:rsid w:val="00125BF5"/>
    <w:rsid w:val="00125C24"/>
    <w:rsid w:val="00125C2A"/>
    <w:rsid w:val="00125C93"/>
    <w:rsid w:val="00125C95"/>
    <w:rsid w:val="00125D3A"/>
    <w:rsid w:val="00125DC5"/>
    <w:rsid w:val="00125E14"/>
    <w:rsid w:val="00125E15"/>
    <w:rsid w:val="00125E17"/>
    <w:rsid w:val="00125E5F"/>
    <w:rsid w:val="00125E68"/>
    <w:rsid w:val="00125EA6"/>
    <w:rsid w:val="00125F42"/>
    <w:rsid w:val="0012603B"/>
    <w:rsid w:val="001260D1"/>
    <w:rsid w:val="001260E8"/>
    <w:rsid w:val="001260E9"/>
    <w:rsid w:val="0012620F"/>
    <w:rsid w:val="00126225"/>
    <w:rsid w:val="00126261"/>
    <w:rsid w:val="00126273"/>
    <w:rsid w:val="00126278"/>
    <w:rsid w:val="00126283"/>
    <w:rsid w:val="00126290"/>
    <w:rsid w:val="001262AA"/>
    <w:rsid w:val="0012634C"/>
    <w:rsid w:val="0012642C"/>
    <w:rsid w:val="00126478"/>
    <w:rsid w:val="001264AF"/>
    <w:rsid w:val="00126555"/>
    <w:rsid w:val="00126579"/>
    <w:rsid w:val="001265E7"/>
    <w:rsid w:val="0012661D"/>
    <w:rsid w:val="00126660"/>
    <w:rsid w:val="0012670C"/>
    <w:rsid w:val="0012673E"/>
    <w:rsid w:val="0012677D"/>
    <w:rsid w:val="00126783"/>
    <w:rsid w:val="001268A1"/>
    <w:rsid w:val="001268F4"/>
    <w:rsid w:val="001268FB"/>
    <w:rsid w:val="0012690B"/>
    <w:rsid w:val="00126913"/>
    <w:rsid w:val="0012699B"/>
    <w:rsid w:val="001269C6"/>
    <w:rsid w:val="00126A94"/>
    <w:rsid w:val="00126ABA"/>
    <w:rsid w:val="00126AC9"/>
    <w:rsid w:val="00126ACD"/>
    <w:rsid w:val="00126ADA"/>
    <w:rsid w:val="00126B0C"/>
    <w:rsid w:val="00126B2E"/>
    <w:rsid w:val="00126BBC"/>
    <w:rsid w:val="00126BEA"/>
    <w:rsid w:val="00126BFC"/>
    <w:rsid w:val="00126CAD"/>
    <w:rsid w:val="00126CD1"/>
    <w:rsid w:val="00126CE2"/>
    <w:rsid w:val="00126D6E"/>
    <w:rsid w:val="00126DCC"/>
    <w:rsid w:val="00126E0B"/>
    <w:rsid w:val="00126E45"/>
    <w:rsid w:val="00126E85"/>
    <w:rsid w:val="00126E95"/>
    <w:rsid w:val="00126F85"/>
    <w:rsid w:val="00127070"/>
    <w:rsid w:val="00127076"/>
    <w:rsid w:val="0012708B"/>
    <w:rsid w:val="001270D6"/>
    <w:rsid w:val="0012710E"/>
    <w:rsid w:val="001271B2"/>
    <w:rsid w:val="001271BA"/>
    <w:rsid w:val="001271C1"/>
    <w:rsid w:val="001271E7"/>
    <w:rsid w:val="0012724D"/>
    <w:rsid w:val="00127325"/>
    <w:rsid w:val="00127333"/>
    <w:rsid w:val="00127335"/>
    <w:rsid w:val="0012733E"/>
    <w:rsid w:val="00127349"/>
    <w:rsid w:val="001273C1"/>
    <w:rsid w:val="001274C7"/>
    <w:rsid w:val="001274F4"/>
    <w:rsid w:val="00127554"/>
    <w:rsid w:val="00127589"/>
    <w:rsid w:val="0012758E"/>
    <w:rsid w:val="001275B5"/>
    <w:rsid w:val="00127618"/>
    <w:rsid w:val="00127684"/>
    <w:rsid w:val="0012768C"/>
    <w:rsid w:val="001276ED"/>
    <w:rsid w:val="00127872"/>
    <w:rsid w:val="00127893"/>
    <w:rsid w:val="001278A8"/>
    <w:rsid w:val="001278AD"/>
    <w:rsid w:val="00127988"/>
    <w:rsid w:val="00127A2C"/>
    <w:rsid w:val="00127A89"/>
    <w:rsid w:val="00127A92"/>
    <w:rsid w:val="00127B62"/>
    <w:rsid w:val="00127BDF"/>
    <w:rsid w:val="00127DE9"/>
    <w:rsid w:val="00127E81"/>
    <w:rsid w:val="00127E9F"/>
    <w:rsid w:val="00127EAC"/>
    <w:rsid w:val="00127F29"/>
    <w:rsid w:val="00127F40"/>
    <w:rsid w:val="00127F92"/>
    <w:rsid w:val="001300AB"/>
    <w:rsid w:val="001300FD"/>
    <w:rsid w:val="0013010E"/>
    <w:rsid w:val="00130134"/>
    <w:rsid w:val="0013018F"/>
    <w:rsid w:val="00130190"/>
    <w:rsid w:val="0013019F"/>
    <w:rsid w:val="001302A2"/>
    <w:rsid w:val="00130319"/>
    <w:rsid w:val="001303A5"/>
    <w:rsid w:val="00130412"/>
    <w:rsid w:val="0013049A"/>
    <w:rsid w:val="001304AE"/>
    <w:rsid w:val="00130581"/>
    <w:rsid w:val="001305A0"/>
    <w:rsid w:val="001305AD"/>
    <w:rsid w:val="0013061E"/>
    <w:rsid w:val="0013063A"/>
    <w:rsid w:val="001306E0"/>
    <w:rsid w:val="001306EA"/>
    <w:rsid w:val="001306FE"/>
    <w:rsid w:val="00130805"/>
    <w:rsid w:val="0013081A"/>
    <w:rsid w:val="00130868"/>
    <w:rsid w:val="001308BE"/>
    <w:rsid w:val="001308C2"/>
    <w:rsid w:val="001308C7"/>
    <w:rsid w:val="001308C8"/>
    <w:rsid w:val="001308D3"/>
    <w:rsid w:val="00130910"/>
    <w:rsid w:val="00130946"/>
    <w:rsid w:val="00130958"/>
    <w:rsid w:val="0013095E"/>
    <w:rsid w:val="00130999"/>
    <w:rsid w:val="001309FA"/>
    <w:rsid w:val="00130A48"/>
    <w:rsid w:val="00130A49"/>
    <w:rsid w:val="00130AF9"/>
    <w:rsid w:val="00130B3F"/>
    <w:rsid w:val="00130BB2"/>
    <w:rsid w:val="00130BC3"/>
    <w:rsid w:val="00130BDC"/>
    <w:rsid w:val="00130CD0"/>
    <w:rsid w:val="00130CD1"/>
    <w:rsid w:val="00130CE8"/>
    <w:rsid w:val="00130D13"/>
    <w:rsid w:val="00130D2F"/>
    <w:rsid w:val="00130DC2"/>
    <w:rsid w:val="00130DFD"/>
    <w:rsid w:val="00130E84"/>
    <w:rsid w:val="00130F2A"/>
    <w:rsid w:val="00131004"/>
    <w:rsid w:val="00131097"/>
    <w:rsid w:val="0013109A"/>
    <w:rsid w:val="001310AC"/>
    <w:rsid w:val="001310F6"/>
    <w:rsid w:val="00131103"/>
    <w:rsid w:val="0013116F"/>
    <w:rsid w:val="00131192"/>
    <w:rsid w:val="001311BF"/>
    <w:rsid w:val="001311CE"/>
    <w:rsid w:val="001311D6"/>
    <w:rsid w:val="0013125F"/>
    <w:rsid w:val="00131269"/>
    <w:rsid w:val="0013127D"/>
    <w:rsid w:val="001312C0"/>
    <w:rsid w:val="001312E2"/>
    <w:rsid w:val="00131366"/>
    <w:rsid w:val="001313BE"/>
    <w:rsid w:val="001313E8"/>
    <w:rsid w:val="0013140A"/>
    <w:rsid w:val="00131420"/>
    <w:rsid w:val="0013144D"/>
    <w:rsid w:val="0013149E"/>
    <w:rsid w:val="001314BD"/>
    <w:rsid w:val="0013155A"/>
    <w:rsid w:val="0013157A"/>
    <w:rsid w:val="00131598"/>
    <w:rsid w:val="001315A3"/>
    <w:rsid w:val="001316B8"/>
    <w:rsid w:val="001316BB"/>
    <w:rsid w:val="0013178A"/>
    <w:rsid w:val="00131819"/>
    <w:rsid w:val="00131884"/>
    <w:rsid w:val="0013191A"/>
    <w:rsid w:val="001319DE"/>
    <w:rsid w:val="00131AD3"/>
    <w:rsid w:val="00131AF6"/>
    <w:rsid w:val="00131B9B"/>
    <w:rsid w:val="00131C11"/>
    <w:rsid w:val="00131C38"/>
    <w:rsid w:val="00131C73"/>
    <w:rsid w:val="00131C7F"/>
    <w:rsid w:val="00131C8A"/>
    <w:rsid w:val="00131CEF"/>
    <w:rsid w:val="00131CFF"/>
    <w:rsid w:val="00131D27"/>
    <w:rsid w:val="00131D28"/>
    <w:rsid w:val="00131D7D"/>
    <w:rsid w:val="00131EC3"/>
    <w:rsid w:val="00131F50"/>
    <w:rsid w:val="00131F62"/>
    <w:rsid w:val="00131FB7"/>
    <w:rsid w:val="00131FE6"/>
    <w:rsid w:val="00132029"/>
    <w:rsid w:val="00132098"/>
    <w:rsid w:val="00132160"/>
    <w:rsid w:val="00132168"/>
    <w:rsid w:val="00132180"/>
    <w:rsid w:val="0013218E"/>
    <w:rsid w:val="001321D7"/>
    <w:rsid w:val="00132235"/>
    <w:rsid w:val="001322FA"/>
    <w:rsid w:val="00132320"/>
    <w:rsid w:val="00132388"/>
    <w:rsid w:val="0013239C"/>
    <w:rsid w:val="001323AA"/>
    <w:rsid w:val="0013241F"/>
    <w:rsid w:val="00132426"/>
    <w:rsid w:val="0013242F"/>
    <w:rsid w:val="0013249B"/>
    <w:rsid w:val="00132584"/>
    <w:rsid w:val="001325C7"/>
    <w:rsid w:val="001325E2"/>
    <w:rsid w:val="0013261D"/>
    <w:rsid w:val="0013271F"/>
    <w:rsid w:val="00132722"/>
    <w:rsid w:val="001327AD"/>
    <w:rsid w:val="001327B7"/>
    <w:rsid w:val="00132819"/>
    <w:rsid w:val="0013287F"/>
    <w:rsid w:val="001328B7"/>
    <w:rsid w:val="00132906"/>
    <w:rsid w:val="00132923"/>
    <w:rsid w:val="00132A01"/>
    <w:rsid w:val="00132A02"/>
    <w:rsid w:val="00132B07"/>
    <w:rsid w:val="00132B55"/>
    <w:rsid w:val="00132C65"/>
    <w:rsid w:val="00132CE5"/>
    <w:rsid w:val="00132E3A"/>
    <w:rsid w:val="00132EC5"/>
    <w:rsid w:val="00132EE3"/>
    <w:rsid w:val="00132EED"/>
    <w:rsid w:val="00132F50"/>
    <w:rsid w:val="00132FE4"/>
    <w:rsid w:val="001330C6"/>
    <w:rsid w:val="001330FA"/>
    <w:rsid w:val="00133114"/>
    <w:rsid w:val="00133189"/>
    <w:rsid w:val="001331BF"/>
    <w:rsid w:val="001331DC"/>
    <w:rsid w:val="001331DF"/>
    <w:rsid w:val="001331EA"/>
    <w:rsid w:val="001331FD"/>
    <w:rsid w:val="00133245"/>
    <w:rsid w:val="0013326E"/>
    <w:rsid w:val="00133270"/>
    <w:rsid w:val="001332F3"/>
    <w:rsid w:val="0013337B"/>
    <w:rsid w:val="0013340C"/>
    <w:rsid w:val="0013340F"/>
    <w:rsid w:val="00133423"/>
    <w:rsid w:val="00133445"/>
    <w:rsid w:val="0013350D"/>
    <w:rsid w:val="00133552"/>
    <w:rsid w:val="00133564"/>
    <w:rsid w:val="001335CD"/>
    <w:rsid w:val="001336C0"/>
    <w:rsid w:val="001337A1"/>
    <w:rsid w:val="001337BA"/>
    <w:rsid w:val="001337C3"/>
    <w:rsid w:val="0013385F"/>
    <w:rsid w:val="00133943"/>
    <w:rsid w:val="0013395B"/>
    <w:rsid w:val="00133983"/>
    <w:rsid w:val="00133991"/>
    <w:rsid w:val="00133A19"/>
    <w:rsid w:val="00133A2B"/>
    <w:rsid w:val="00133A7A"/>
    <w:rsid w:val="00133B1E"/>
    <w:rsid w:val="00133B50"/>
    <w:rsid w:val="00133B5B"/>
    <w:rsid w:val="00133B70"/>
    <w:rsid w:val="00133BE4"/>
    <w:rsid w:val="00133C18"/>
    <w:rsid w:val="00133E9D"/>
    <w:rsid w:val="00133F01"/>
    <w:rsid w:val="0013400B"/>
    <w:rsid w:val="00134045"/>
    <w:rsid w:val="00134053"/>
    <w:rsid w:val="00134069"/>
    <w:rsid w:val="00134090"/>
    <w:rsid w:val="001340B0"/>
    <w:rsid w:val="0013412F"/>
    <w:rsid w:val="0013413E"/>
    <w:rsid w:val="00134179"/>
    <w:rsid w:val="00134184"/>
    <w:rsid w:val="0013418C"/>
    <w:rsid w:val="00134198"/>
    <w:rsid w:val="001341CD"/>
    <w:rsid w:val="00134216"/>
    <w:rsid w:val="001342F1"/>
    <w:rsid w:val="00134329"/>
    <w:rsid w:val="00134395"/>
    <w:rsid w:val="001343D0"/>
    <w:rsid w:val="001343FB"/>
    <w:rsid w:val="0013442B"/>
    <w:rsid w:val="00134436"/>
    <w:rsid w:val="001344F0"/>
    <w:rsid w:val="001345B2"/>
    <w:rsid w:val="001345CF"/>
    <w:rsid w:val="001346A7"/>
    <w:rsid w:val="00134700"/>
    <w:rsid w:val="00134704"/>
    <w:rsid w:val="00134749"/>
    <w:rsid w:val="0013477A"/>
    <w:rsid w:val="0013480D"/>
    <w:rsid w:val="00134867"/>
    <w:rsid w:val="00134881"/>
    <w:rsid w:val="001348EA"/>
    <w:rsid w:val="0013494D"/>
    <w:rsid w:val="00134966"/>
    <w:rsid w:val="00134A1C"/>
    <w:rsid w:val="00134A65"/>
    <w:rsid w:val="00134AAC"/>
    <w:rsid w:val="00134ADA"/>
    <w:rsid w:val="00134ADD"/>
    <w:rsid w:val="00134AEF"/>
    <w:rsid w:val="00134B2B"/>
    <w:rsid w:val="00134B8E"/>
    <w:rsid w:val="00134C17"/>
    <w:rsid w:val="00134D35"/>
    <w:rsid w:val="00134D66"/>
    <w:rsid w:val="00134D6D"/>
    <w:rsid w:val="00134E43"/>
    <w:rsid w:val="00134E9A"/>
    <w:rsid w:val="00134FBE"/>
    <w:rsid w:val="0013506F"/>
    <w:rsid w:val="0013512E"/>
    <w:rsid w:val="0013513B"/>
    <w:rsid w:val="00135191"/>
    <w:rsid w:val="001351EE"/>
    <w:rsid w:val="0013524B"/>
    <w:rsid w:val="00135251"/>
    <w:rsid w:val="001352EC"/>
    <w:rsid w:val="00135374"/>
    <w:rsid w:val="0013540E"/>
    <w:rsid w:val="0013544D"/>
    <w:rsid w:val="00135540"/>
    <w:rsid w:val="0013554C"/>
    <w:rsid w:val="00135584"/>
    <w:rsid w:val="00135693"/>
    <w:rsid w:val="001356F0"/>
    <w:rsid w:val="00135752"/>
    <w:rsid w:val="0013575A"/>
    <w:rsid w:val="001357AA"/>
    <w:rsid w:val="001357CC"/>
    <w:rsid w:val="001357EC"/>
    <w:rsid w:val="00135879"/>
    <w:rsid w:val="00135A61"/>
    <w:rsid w:val="00135AA4"/>
    <w:rsid w:val="00135AB4"/>
    <w:rsid w:val="00135AB5"/>
    <w:rsid w:val="00135B07"/>
    <w:rsid w:val="00135B21"/>
    <w:rsid w:val="00135B43"/>
    <w:rsid w:val="00135B8E"/>
    <w:rsid w:val="00135BCA"/>
    <w:rsid w:val="00135C25"/>
    <w:rsid w:val="00135C31"/>
    <w:rsid w:val="00135C57"/>
    <w:rsid w:val="00135CD2"/>
    <w:rsid w:val="00135D11"/>
    <w:rsid w:val="00135D22"/>
    <w:rsid w:val="00135DF7"/>
    <w:rsid w:val="00135E5C"/>
    <w:rsid w:val="00135E64"/>
    <w:rsid w:val="00135E6B"/>
    <w:rsid w:val="00135EA4"/>
    <w:rsid w:val="00135F0D"/>
    <w:rsid w:val="00135F14"/>
    <w:rsid w:val="00135FA5"/>
    <w:rsid w:val="00136001"/>
    <w:rsid w:val="00136094"/>
    <w:rsid w:val="00136117"/>
    <w:rsid w:val="0013613E"/>
    <w:rsid w:val="00136166"/>
    <w:rsid w:val="0013616A"/>
    <w:rsid w:val="00136234"/>
    <w:rsid w:val="00136262"/>
    <w:rsid w:val="001362CC"/>
    <w:rsid w:val="001362D8"/>
    <w:rsid w:val="001362FB"/>
    <w:rsid w:val="00136316"/>
    <w:rsid w:val="00136394"/>
    <w:rsid w:val="0013640B"/>
    <w:rsid w:val="00136428"/>
    <w:rsid w:val="001364E9"/>
    <w:rsid w:val="00136500"/>
    <w:rsid w:val="00136519"/>
    <w:rsid w:val="001365FA"/>
    <w:rsid w:val="00136602"/>
    <w:rsid w:val="0013660B"/>
    <w:rsid w:val="00136695"/>
    <w:rsid w:val="00136741"/>
    <w:rsid w:val="001367CE"/>
    <w:rsid w:val="0013686B"/>
    <w:rsid w:val="00136874"/>
    <w:rsid w:val="0013687E"/>
    <w:rsid w:val="00136891"/>
    <w:rsid w:val="001368D7"/>
    <w:rsid w:val="001368DF"/>
    <w:rsid w:val="0013694A"/>
    <w:rsid w:val="00136A62"/>
    <w:rsid w:val="00136AB3"/>
    <w:rsid w:val="00136B4F"/>
    <w:rsid w:val="00136B55"/>
    <w:rsid w:val="00136BB2"/>
    <w:rsid w:val="00136C98"/>
    <w:rsid w:val="00136CCB"/>
    <w:rsid w:val="00136CD7"/>
    <w:rsid w:val="00136D69"/>
    <w:rsid w:val="00136DDF"/>
    <w:rsid w:val="00136E27"/>
    <w:rsid w:val="00136EDC"/>
    <w:rsid w:val="00136EE1"/>
    <w:rsid w:val="00136FE8"/>
    <w:rsid w:val="0013702A"/>
    <w:rsid w:val="001370DF"/>
    <w:rsid w:val="001370F1"/>
    <w:rsid w:val="0013731E"/>
    <w:rsid w:val="00137376"/>
    <w:rsid w:val="001373F6"/>
    <w:rsid w:val="001374C9"/>
    <w:rsid w:val="001375CD"/>
    <w:rsid w:val="00137638"/>
    <w:rsid w:val="00137732"/>
    <w:rsid w:val="0013773D"/>
    <w:rsid w:val="00137780"/>
    <w:rsid w:val="001377A1"/>
    <w:rsid w:val="001377ED"/>
    <w:rsid w:val="0013780D"/>
    <w:rsid w:val="00137815"/>
    <w:rsid w:val="0013781B"/>
    <w:rsid w:val="00137827"/>
    <w:rsid w:val="00137845"/>
    <w:rsid w:val="001378B8"/>
    <w:rsid w:val="001378C4"/>
    <w:rsid w:val="001378F3"/>
    <w:rsid w:val="00137913"/>
    <w:rsid w:val="00137956"/>
    <w:rsid w:val="00137977"/>
    <w:rsid w:val="00137995"/>
    <w:rsid w:val="001379EB"/>
    <w:rsid w:val="00137A60"/>
    <w:rsid w:val="00137B63"/>
    <w:rsid w:val="00137BB5"/>
    <w:rsid w:val="00137C06"/>
    <w:rsid w:val="00137C35"/>
    <w:rsid w:val="00137D05"/>
    <w:rsid w:val="00137DD7"/>
    <w:rsid w:val="00137E08"/>
    <w:rsid w:val="00137E4F"/>
    <w:rsid w:val="00137E8E"/>
    <w:rsid w:val="00137F1D"/>
    <w:rsid w:val="00137F54"/>
    <w:rsid w:val="00137F71"/>
    <w:rsid w:val="00140096"/>
    <w:rsid w:val="00140178"/>
    <w:rsid w:val="0014020D"/>
    <w:rsid w:val="0014021F"/>
    <w:rsid w:val="0014024E"/>
    <w:rsid w:val="00140269"/>
    <w:rsid w:val="0014041A"/>
    <w:rsid w:val="001404B6"/>
    <w:rsid w:val="0014053F"/>
    <w:rsid w:val="0014059B"/>
    <w:rsid w:val="001405C8"/>
    <w:rsid w:val="00140652"/>
    <w:rsid w:val="001406A7"/>
    <w:rsid w:val="001406E0"/>
    <w:rsid w:val="001406E5"/>
    <w:rsid w:val="001406EE"/>
    <w:rsid w:val="00140746"/>
    <w:rsid w:val="00140788"/>
    <w:rsid w:val="0014086B"/>
    <w:rsid w:val="0014088E"/>
    <w:rsid w:val="00140933"/>
    <w:rsid w:val="001409E8"/>
    <w:rsid w:val="00140BB8"/>
    <w:rsid w:val="00140BFB"/>
    <w:rsid w:val="00140C4D"/>
    <w:rsid w:val="00140CCB"/>
    <w:rsid w:val="00140CD6"/>
    <w:rsid w:val="00140D5C"/>
    <w:rsid w:val="00140DB3"/>
    <w:rsid w:val="00140EDE"/>
    <w:rsid w:val="00140F12"/>
    <w:rsid w:val="00140F27"/>
    <w:rsid w:val="00140F50"/>
    <w:rsid w:val="00140F93"/>
    <w:rsid w:val="00140FA6"/>
    <w:rsid w:val="00140FE0"/>
    <w:rsid w:val="00141037"/>
    <w:rsid w:val="00141066"/>
    <w:rsid w:val="001410AD"/>
    <w:rsid w:val="001410C0"/>
    <w:rsid w:val="001410E3"/>
    <w:rsid w:val="00141156"/>
    <w:rsid w:val="00141198"/>
    <w:rsid w:val="001411C7"/>
    <w:rsid w:val="001411D1"/>
    <w:rsid w:val="001411EB"/>
    <w:rsid w:val="00141212"/>
    <w:rsid w:val="001412BC"/>
    <w:rsid w:val="001412E2"/>
    <w:rsid w:val="00141322"/>
    <w:rsid w:val="0014142D"/>
    <w:rsid w:val="00141464"/>
    <w:rsid w:val="001414BA"/>
    <w:rsid w:val="00141520"/>
    <w:rsid w:val="00141523"/>
    <w:rsid w:val="0014152D"/>
    <w:rsid w:val="00141638"/>
    <w:rsid w:val="0014171D"/>
    <w:rsid w:val="00141774"/>
    <w:rsid w:val="00141796"/>
    <w:rsid w:val="001417A3"/>
    <w:rsid w:val="00141845"/>
    <w:rsid w:val="001418C6"/>
    <w:rsid w:val="0014197C"/>
    <w:rsid w:val="001419A7"/>
    <w:rsid w:val="00141A57"/>
    <w:rsid w:val="00141A79"/>
    <w:rsid w:val="00141AD2"/>
    <w:rsid w:val="00141B3A"/>
    <w:rsid w:val="00141BBC"/>
    <w:rsid w:val="00141C34"/>
    <w:rsid w:val="00141C6F"/>
    <w:rsid w:val="00141D30"/>
    <w:rsid w:val="00141D38"/>
    <w:rsid w:val="00141D46"/>
    <w:rsid w:val="00141D8D"/>
    <w:rsid w:val="00141DA4"/>
    <w:rsid w:val="00141DC5"/>
    <w:rsid w:val="00141E67"/>
    <w:rsid w:val="00141EDD"/>
    <w:rsid w:val="00141EE8"/>
    <w:rsid w:val="00141FB2"/>
    <w:rsid w:val="00141FD1"/>
    <w:rsid w:val="00142015"/>
    <w:rsid w:val="00142064"/>
    <w:rsid w:val="00142094"/>
    <w:rsid w:val="00142109"/>
    <w:rsid w:val="00142126"/>
    <w:rsid w:val="0014214D"/>
    <w:rsid w:val="0014219C"/>
    <w:rsid w:val="001422F7"/>
    <w:rsid w:val="00142351"/>
    <w:rsid w:val="001423D0"/>
    <w:rsid w:val="001423ED"/>
    <w:rsid w:val="0014247D"/>
    <w:rsid w:val="001424C9"/>
    <w:rsid w:val="00142536"/>
    <w:rsid w:val="00142560"/>
    <w:rsid w:val="0014256A"/>
    <w:rsid w:val="001425EB"/>
    <w:rsid w:val="001425ED"/>
    <w:rsid w:val="0014261C"/>
    <w:rsid w:val="00142662"/>
    <w:rsid w:val="001426D0"/>
    <w:rsid w:val="0014271D"/>
    <w:rsid w:val="00142725"/>
    <w:rsid w:val="001427F3"/>
    <w:rsid w:val="00142828"/>
    <w:rsid w:val="0014282E"/>
    <w:rsid w:val="00142845"/>
    <w:rsid w:val="00142868"/>
    <w:rsid w:val="0014290F"/>
    <w:rsid w:val="0014292F"/>
    <w:rsid w:val="001429B2"/>
    <w:rsid w:val="001429D0"/>
    <w:rsid w:val="00142A99"/>
    <w:rsid w:val="00142ACB"/>
    <w:rsid w:val="00142B01"/>
    <w:rsid w:val="00142B65"/>
    <w:rsid w:val="00142B91"/>
    <w:rsid w:val="00142BAB"/>
    <w:rsid w:val="00142BC7"/>
    <w:rsid w:val="00142C11"/>
    <w:rsid w:val="00142CA0"/>
    <w:rsid w:val="00142CCB"/>
    <w:rsid w:val="00142CE5"/>
    <w:rsid w:val="00142D6E"/>
    <w:rsid w:val="00142DA2"/>
    <w:rsid w:val="00142E93"/>
    <w:rsid w:val="00142EC7"/>
    <w:rsid w:val="00142ECB"/>
    <w:rsid w:val="00142F0B"/>
    <w:rsid w:val="00142FA7"/>
    <w:rsid w:val="00142FAA"/>
    <w:rsid w:val="00143049"/>
    <w:rsid w:val="00143058"/>
    <w:rsid w:val="00143084"/>
    <w:rsid w:val="001432C5"/>
    <w:rsid w:val="001433A6"/>
    <w:rsid w:val="001433DA"/>
    <w:rsid w:val="001433DB"/>
    <w:rsid w:val="001433F2"/>
    <w:rsid w:val="0014343B"/>
    <w:rsid w:val="00143500"/>
    <w:rsid w:val="00143520"/>
    <w:rsid w:val="001435BE"/>
    <w:rsid w:val="00143656"/>
    <w:rsid w:val="00143708"/>
    <w:rsid w:val="00143783"/>
    <w:rsid w:val="001437FD"/>
    <w:rsid w:val="00143881"/>
    <w:rsid w:val="001438E2"/>
    <w:rsid w:val="0014398E"/>
    <w:rsid w:val="001439E7"/>
    <w:rsid w:val="00143A5B"/>
    <w:rsid w:val="00143A74"/>
    <w:rsid w:val="00143A7E"/>
    <w:rsid w:val="00143B20"/>
    <w:rsid w:val="00143B41"/>
    <w:rsid w:val="00143B85"/>
    <w:rsid w:val="00143BF4"/>
    <w:rsid w:val="00143C80"/>
    <w:rsid w:val="00143CB3"/>
    <w:rsid w:val="00143CF0"/>
    <w:rsid w:val="00143D18"/>
    <w:rsid w:val="00143DCE"/>
    <w:rsid w:val="00143DF6"/>
    <w:rsid w:val="00143E0D"/>
    <w:rsid w:val="00143F50"/>
    <w:rsid w:val="00143F7D"/>
    <w:rsid w:val="00144027"/>
    <w:rsid w:val="0014408F"/>
    <w:rsid w:val="00144094"/>
    <w:rsid w:val="001440DC"/>
    <w:rsid w:val="001441FB"/>
    <w:rsid w:val="00144229"/>
    <w:rsid w:val="00144328"/>
    <w:rsid w:val="0014438E"/>
    <w:rsid w:val="00144443"/>
    <w:rsid w:val="00144462"/>
    <w:rsid w:val="0014446C"/>
    <w:rsid w:val="001444CF"/>
    <w:rsid w:val="00144552"/>
    <w:rsid w:val="001445A9"/>
    <w:rsid w:val="0014467A"/>
    <w:rsid w:val="00144700"/>
    <w:rsid w:val="00144724"/>
    <w:rsid w:val="0014479C"/>
    <w:rsid w:val="001447EF"/>
    <w:rsid w:val="0014480A"/>
    <w:rsid w:val="00144837"/>
    <w:rsid w:val="0014488C"/>
    <w:rsid w:val="001448A7"/>
    <w:rsid w:val="001448D2"/>
    <w:rsid w:val="00144A08"/>
    <w:rsid w:val="00144A19"/>
    <w:rsid w:val="00144A52"/>
    <w:rsid w:val="00144A77"/>
    <w:rsid w:val="00144AF9"/>
    <w:rsid w:val="00144B60"/>
    <w:rsid w:val="00144B79"/>
    <w:rsid w:val="00144B7F"/>
    <w:rsid w:val="00144B80"/>
    <w:rsid w:val="00144BDA"/>
    <w:rsid w:val="00144C58"/>
    <w:rsid w:val="00144C9D"/>
    <w:rsid w:val="00144CE6"/>
    <w:rsid w:val="00144D0E"/>
    <w:rsid w:val="00144D1F"/>
    <w:rsid w:val="00144D65"/>
    <w:rsid w:val="00144DAE"/>
    <w:rsid w:val="00144F49"/>
    <w:rsid w:val="00144F51"/>
    <w:rsid w:val="00144F85"/>
    <w:rsid w:val="00145013"/>
    <w:rsid w:val="00145025"/>
    <w:rsid w:val="00145034"/>
    <w:rsid w:val="00145046"/>
    <w:rsid w:val="001450C0"/>
    <w:rsid w:val="00145115"/>
    <w:rsid w:val="00145177"/>
    <w:rsid w:val="0014518E"/>
    <w:rsid w:val="00145240"/>
    <w:rsid w:val="0014527A"/>
    <w:rsid w:val="0014528D"/>
    <w:rsid w:val="001452C6"/>
    <w:rsid w:val="001452E1"/>
    <w:rsid w:val="0014539D"/>
    <w:rsid w:val="001453AE"/>
    <w:rsid w:val="0014543F"/>
    <w:rsid w:val="00145452"/>
    <w:rsid w:val="001454B2"/>
    <w:rsid w:val="001454EF"/>
    <w:rsid w:val="001455CE"/>
    <w:rsid w:val="0014564D"/>
    <w:rsid w:val="00145664"/>
    <w:rsid w:val="00145675"/>
    <w:rsid w:val="00145706"/>
    <w:rsid w:val="0014570A"/>
    <w:rsid w:val="001457C6"/>
    <w:rsid w:val="0014580D"/>
    <w:rsid w:val="0014585F"/>
    <w:rsid w:val="0014588C"/>
    <w:rsid w:val="0014588D"/>
    <w:rsid w:val="001458F2"/>
    <w:rsid w:val="00145939"/>
    <w:rsid w:val="0014597B"/>
    <w:rsid w:val="0014598B"/>
    <w:rsid w:val="001459B2"/>
    <w:rsid w:val="001459BC"/>
    <w:rsid w:val="001459D7"/>
    <w:rsid w:val="00145A11"/>
    <w:rsid w:val="00145A12"/>
    <w:rsid w:val="00145A36"/>
    <w:rsid w:val="00145ACE"/>
    <w:rsid w:val="00145B80"/>
    <w:rsid w:val="00145C06"/>
    <w:rsid w:val="00145D9A"/>
    <w:rsid w:val="00145DE7"/>
    <w:rsid w:val="00145E12"/>
    <w:rsid w:val="00145E1C"/>
    <w:rsid w:val="00145E2C"/>
    <w:rsid w:val="00145EAE"/>
    <w:rsid w:val="00145F9E"/>
    <w:rsid w:val="001460B7"/>
    <w:rsid w:val="001460D4"/>
    <w:rsid w:val="001461D1"/>
    <w:rsid w:val="001461D5"/>
    <w:rsid w:val="001461E0"/>
    <w:rsid w:val="00146286"/>
    <w:rsid w:val="0014630E"/>
    <w:rsid w:val="00146385"/>
    <w:rsid w:val="001463FD"/>
    <w:rsid w:val="00146458"/>
    <w:rsid w:val="0014654A"/>
    <w:rsid w:val="00146619"/>
    <w:rsid w:val="00146628"/>
    <w:rsid w:val="00146636"/>
    <w:rsid w:val="0014669B"/>
    <w:rsid w:val="001466AB"/>
    <w:rsid w:val="001466B4"/>
    <w:rsid w:val="001466BE"/>
    <w:rsid w:val="001466E6"/>
    <w:rsid w:val="001466FB"/>
    <w:rsid w:val="0014673F"/>
    <w:rsid w:val="0014676B"/>
    <w:rsid w:val="00146785"/>
    <w:rsid w:val="001467E1"/>
    <w:rsid w:val="001467F9"/>
    <w:rsid w:val="0014681F"/>
    <w:rsid w:val="0014683D"/>
    <w:rsid w:val="001468FD"/>
    <w:rsid w:val="00146901"/>
    <w:rsid w:val="0014693A"/>
    <w:rsid w:val="00146AA0"/>
    <w:rsid w:val="00146AB3"/>
    <w:rsid w:val="00146B1C"/>
    <w:rsid w:val="00146B7A"/>
    <w:rsid w:val="00146B8E"/>
    <w:rsid w:val="00146BB0"/>
    <w:rsid w:val="00146BC6"/>
    <w:rsid w:val="00146C00"/>
    <w:rsid w:val="00146C2F"/>
    <w:rsid w:val="00146D3D"/>
    <w:rsid w:val="00146D3E"/>
    <w:rsid w:val="00146D9C"/>
    <w:rsid w:val="00146EC1"/>
    <w:rsid w:val="00146ECD"/>
    <w:rsid w:val="00146F73"/>
    <w:rsid w:val="00146FE0"/>
    <w:rsid w:val="00147001"/>
    <w:rsid w:val="00147065"/>
    <w:rsid w:val="001470C0"/>
    <w:rsid w:val="001470E5"/>
    <w:rsid w:val="001470EF"/>
    <w:rsid w:val="001471D6"/>
    <w:rsid w:val="001471F9"/>
    <w:rsid w:val="0014721D"/>
    <w:rsid w:val="0014724A"/>
    <w:rsid w:val="001472C0"/>
    <w:rsid w:val="001472FB"/>
    <w:rsid w:val="0014730A"/>
    <w:rsid w:val="00147385"/>
    <w:rsid w:val="0014744D"/>
    <w:rsid w:val="001474D6"/>
    <w:rsid w:val="00147510"/>
    <w:rsid w:val="00147512"/>
    <w:rsid w:val="00147573"/>
    <w:rsid w:val="0014761C"/>
    <w:rsid w:val="0014768D"/>
    <w:rsid w:val="001476CC"/>
    <w:rsid w:val="001476E8"/>
    <w:rsid w:val="00147779"/>
    <w:rsid w:val="00147792"/>
    <w:rsid w:val="001477DF"/>
    <w:rsid w:val="001477EF"/>
    <w:rsid w:val="00147882"/>
    <w:rsid w:val="001478B0"/>
    <w:rsid w:val="0014794D"/>
    <w:rsid w:val="00147950"/>
    <w:rsid w:val="00147976"/>
    <w:rsid w:val="00147994"/>
    <w:rsid w:val="00147A46"/>
    <w:rsid w:val="00147A9D"/>
    <w:rsid w:val="00147B97"/>
    <w:rsid w:val="00147BA5"/>
    <w:rsid w:val="00147BB4"/>
    <w:rsid w:val="00147D06"/>
    <w:rsid w:val="00147D1E"/>
    <w:rsid w:val="00147D80"/>
    <w:rsid w:val="00147D91"/>
    <w:rsid w:val="00147DC2"/>
    <w:rsid w:val="00147DD7"/>
    <w:rsid w:val="00147DE5"/>
    <w:rsid w:val="00147E7B"/>
    <w:rsid w:val="00147E7D"/>
    <w:rsid w:val="00147EB3"/>
    <w:rsid w:val="00147F50"/>
    <w:rsid w:val="00147FC4"/>
    <w:rsid w:val="00147FCA"/>
    <w:rsid w:val="00150030"/>
    <w:rsid w:val="001500B4"/>
    <w:rsid w:val="001500F5"/>
    <w:rsid w:val="00150118"/>
    <w:rsid w:val="0015018F"/>
    <w:rsid w:val="001501A1"/>
    <w:rsid w:val="001501E3"/>
    <w:rsid w:val="00150235"/>
    <w:rsid w:val="001502D8"/>
    <w:rsid w:val="001502E7"/>
    <w:rsid w:val="00150361"/>
    <w:rsid w:val="001503C1"/>
    <w:rsid w:val="001503C4"/>
    <w:rsid w:val="00150405"/>
    <w:rsid w:val="00150494"/>
    <w:rsid w:val="001504AC"/>
    <w:rsid w:val="001504C7"/>
    <w:rsid w:val="00150581"/>
    <w:rsid w:val="00150601"/>
    <w:rsid w:val="0015066D"/>
    <w:rsid w:val="00150692"/>
    <w:rsid w:val="001506E1"/>
    <w:rsid w:val="001506E6"/>
    <w:rsid w:val="0015071B"/>
    <w:rsid w:val="001507F1"/>
    <w:rsid w:val="00150809"/>
    <w:rsid w:val="00150852"/>
    <w:rsid w:val="001508BB"/>
    <w:rsid w:val="001508C4"/>
    <w:rsid w:val="001508C9"/>
    <w:rsid w:val="001508D1"/>
    <w:rsid w:val="00150ACB"/>
    <w:rsid w:val="00150B05"/>
    <w:rsid w:val="00150B53"/>
    <w:rsid w:val="00150B62"/>
    <w:rsid w:val="00150CC5"/>
    <w:rsid w:val="00150D19"/>
    <w:rsid w:val="00150D1F"/>
    <w:rsid w:val="00150DC0"/>
    <w:rsid w:val="00150E1C"/>
    <w:rsid w:val="00150F0C"/>
    <w:rsid w:val="00150F1A"/>
    <w:rsid w:val="00150F9E"/>
    <w:rsid w:val="001510EB"/>
    <w:rsid w:val="00151105"/>
    <w:rsid w:val="00151142"/>
    <w:rsid w:val="00151183"/>
    <w:rsid w:val="001511E1"/>
    <w:rsid w:val="0015121A"/>
    <w:rsid w:val="00151240"/>
    <w:rsid w:val="0015130D"/>
    <w:rsid w:val="00151323"/>
    <w:rsid w:val="00151332"/>
    <w:rsid w:val="0015134D"/>
    <w:rsid w:val="0015138A"/>
    <w:rsid w:val="00151390"/>
    <w:rsid w:val="001513A2"/>
    <w:rsid w:val="001513F0"/>
    <w:rsid w:val="00151414"/>
    <w:rsid w:val="0015142F"/>
    <w:rsid w:val="001514DC"/>
    <w:rsid w:val="0015151C"/>
    <w:rsid w:val="00151521"/>
    <w:rsid w:val="0015155A"/>
    <w:rsid w:val="001515B0"/>
    <w:rsid w:val="00151627"/>
    <w:rsid w:val="0015175F"/>
    <w:rsid w:val="0015177B"/>
    <w:rsid w:val="00151788"/>
    <w:rsid w:val="001517AA"/>
    <w:rsid w:val="001517FC"/>
    <w:rsid w:val="00151826"/>
    <w:rsid w:val="00151951"/>
    <w:rsid w:val="001519C3"/>
    <w:rsid w:val="001519F0"/>
    <w:rsid w:val="00151A06"/>
    <w:rsid w:val="00151A32"/>
    <w:rsid w:val="00151A3C"/>
    <w:rsid w:val="00151B1C"/>
    <w:rsid w:val="00151B24"/>
    <w:rsid w:val="00151BA9"/>
    <w:rsid w:val="00151BCE"/>
    <w:rsid w:val="00151C1E"/>
    <w:rsid w:val="00151C83"/>
    <w:rsid w:val="00151CBF"/>
    <w:rsid w:val="00151CDC"/>
    <w:rsid w:val="00151D45"/>
    <w:rsid w:val="00151DBE"/>
    <w:rsid w:val="00151E98"/>
    <w:rsid w:val="00151ED3"/>
    <w:rsid w:val="00151F80"/>
    <w:rsid w:val="00152013"/>
    <w:rsid w:val="0015205E"/>
    <w:rsid w:val="0015206B"/>
    <w:rsid w:val="001520D6"/>
    <w:rsid w:val="0015210E"/>
    <w:rsid w:val="00152192"/>
    <w:rsid w:val="00152198"/>
    <w:rsid w:val="0015219A"/>
    <w:rsid w:val="00152247"/>
    <w:rsid w:val="001522AA"/>
    <w:rsid w:val="001522CB"/>
    <w:rsid w:val="001522D7"/>
    <w:rsid w:val="001522E3"/>
    <w:rsid w:val="00152331"/>
    <w:rsid w:val="00152388"/>
    <w:rsid w:val="001523B2"/>
    <w:rsid w:val="00152453"/>
    <w:rsid w:val="00152509"/>
    <w:rsid w:val="0015251C"/>
    <w:rsid w:val="0015259C"/>
    <w:rsid w:val="001525B7"/>
    <w:rsid w:val="001525D2"/>
    <w:rsid w:val="00152656"/>
    <w:rsid w:val="00152660"/>
    <w:rsid w:val="00152715"/>
    <w:rsid w:val="00152733"/>
    <w:rsid w:val="001529DE"/>
    <w:rsid w:val="00152A18"/>
    <w:rsid w:val="00152A5A"/>
    <w:rsid w:val="00152AD2"/>
    <w:rsid w:val="00152AEA"/>
    <w:rsid w:val="00152B0A"/>
    <w:rsid w:val="00152B81"/>
    <w:rsid w:val="00152BCA"/>
    <w:rsid w:val="00152C1F"/>
    <w:rsid w:val="00152C5A"/>
    <w:rsid w:val="00152C78"/>
    <w:rsid w:val="00152D04"/>
    <w:rsid w:val="00152D07"/>
    <w:rsid w:val="00152D63"/>
    <w:rsid w:val="00152D79"/>
    <w:rsid w:val="00152E17"/>
    <w:rsid w:val="00152EE9"/>
    <w:rsid w:val="00152EFC"/>
    <w:rsid w:val="00153028"/>
    <w:rsid w:val="0015302E"/>
    <w:rsid w:val="001530DE"/>
    <w:rsid w:val="0015311C"/>
    <w:rsid w:val="00153144"/>
    <w:rsid w:val="00153151"/>
    <w:rsid w:val="001531C0"/>
    <w:rsid w:val="0015321C"/>
    <w:rsid w:val="00153305"/>
    <w:rsid w:val="0015331C"/>
    <w:rsid w:val="00153491"/>
    <w:rsid w:val="001534D1"/>
    <w:rsid w:val="00153511"/>
    <w:rsid w:val="00153547"/>
    <w:rsid w:val="00153595"/>
    <w:rsid w:val="00153648"/>
    <w:rsid w:val="0015368D"/>
    <w:rsid w:val="001536CC"/>
    <w:rsid w:val="001536D3"/>
    <w:rsid w:val="00153703"/>
    <w:rsid w:val="0015371C"/>
    <w:rsid w:val="00153755"/>
    <w:rsid w:val="0015379C"/>
    <w:rsid w:val="001537E0"/>
    <w:rsid w:val="0015389D"/>
    <w:rsid w:val="001538A9"/>
    <w:rsid w:val="001538AC"/>
    <w:rsid w:val="001538B9"/>
    <w:rsid w:val="0015391E"/>
    <w:rsid w:val="00153920"/>
    <w:rsid w:val="00153A5B"/>
    <w:rsid w:val="00153B22"/>
    <w:rsid w:val="00153B31"/>
    <w:rsid w:val="00153B35"/>
    <w:rsid w:val="00153B91"/>
    <w:rsid w:val="00153B9A"/>
    <w:rsid w:val="00153C2B"/>
    <w:rsid w:val="00153CCC"/>
    <w:rsid w:val="00153CDB"/>
    <w:rsid w:val="00153D06"/>
    <w:rsid w:val="00153D35"/>
    <w:rsid w:val="00153D7C"/>
    <w:rsid w:val="00153D80"/>
    <w:rsid w:val="00153E2C"/>
    <w:rsid w:val="00153E41"/>
    <w:rsid w:val="00153E7C"/>
    <w:rsid w:val="00153F2E"/>
    <w:rsid w:val="00153F69"/>
    <w:rsid w:val="00153FD5"/>
    <w:rsid w:val="00153FE9"/>
    <w:rsid w:val="00153FFE"/>
    <w:rsid w:val="001540D4"/>
    <w:rsid w:val="001540E5"/>
    <w:rsid w:val="00154126"/>
    <w:rsid w:val="00154162"/>
    <w:rsid w:val="00154247"/>
    <w:rsid w:val="00154255"/>
    <w:rsid w:val="0015425D"/>
    <w:rsid w:val="001542B2"/>
    <w:rsid w:val="001542EB"/>
    <w:rsid w:val="0015435D"/>
    <w:rsid w:val="00154398"/>
    <w:rsid w:val="001543D6"/>
    <w:rsid w:val="0015443D"/>
    <w:rsid w:val="00154486"/>
    <w:rsid w:val="001544D8"/>
    <w:rsid w:val="00154590"/>
    <w:rsid w:val="001545C7"/>
    <w:rsid w:val="00154610"/>
    <w:rsid w:val="00154636"/>
    <w:rsid w:val="00154662"/>
    <w:rsid w:val="0015468F"/>
    <w:rsid w:val="001546C4"/>
    <w:rsid w:val="001546E0"/>
    <w:rsid w:val="001546EB"/>
    <w:rsid w:val="001546ED"/>
    <w:rsid w:val="001547C2"/>
    <w:rsid w:val="00154841"/>
    <w:rsid w:val="00154862"/>
    <w:rsid w:val="00154868"/>
    <w:rsid w:val="001548CD"/>
    <w:rsid w:val="001548E1"/>
    <w:rsid w:val="0015490B"/>
    <w:rsid w:val="00154932"/>
    <w:rsid w:val="0015494C"/>
    <w:rsid w:val="0015497B"/>
    <w:rsid w:val="001549C9"/>
    <w:rsid w:val="001549DC"/>
    <w:rsid w:val="001549E4"/>
    <w:rsid w:val="00154A08"/>
    <w:rsid w:val="00154A66"/>
    <w:rsid w:val="00154A99"/>
    <w:rsid w:val="00154AD9"/>
    <w:rsid w:val="00154B47"/>
    <w:rsid w:val="00154B50"/>
    <w:rsid w:val="00154B65"/>
    <w:rsid w:val="00154B75"/>
    <w:rsid w:val="00154C77"/>
    <w:rsid w:val="00154C98"/>
    <w:rsid w:val="00154D1A"/>
    <w:rsid w:val="00154D9A"/>
    <w:rsid w:val="00154DD5"/>
    <w:rsid w:val="00154E58"/>
    <w:rsid w:val="00154EC2"/>
    <w:rsid w:val="00154EC3"/>
    <w:rsid w:val="00154EE3"/>
    <w:rsid w:val="00154F46"/>
    <w:rsid w:val="00154FE0"/>
    <w:rsid w:val="00154FE3"/>
    <w:rsid w:val="0015502C"/>
    <w:rsid w:val="00155168"/>
    <w:rsid w:val="00155169"/>
    <w:rsid w:val="0015516A"/>
    <w:rsid w:val="00155190"/>
    <w:rsid w:val="00155195"/>
    <w:rsid w:val="001551EF"/>
    <w:rsid w:val="0015524F"/>
    <w:rsid w:val="0015525C"/>
    <w:rsid w:val="001552C1"/>
    <w:rsid w:val="001552EA"/>
    <w:rsid w:val="00155304"/>
    <w:rsid w:val="0015530B"/>
    <w:rsid w:val="00155313"/>
    <w:rsid w:val="001554DB"/>
    <w:rsid w:val="001554FB"/>
    <w:rsid w:val="00155547"/>
    <w:rsid w:val="001555DE"/>
    <w:rsid w:val="00155608"/>
    <w:rsid w:val="0015565A"/>
    <w:rsid w:val="0015566E"/>
    <w:rsid w:val="001556D0"/>
    <w:rsid w:val="001556D6"/>
    <w:rsid w:val="0015570F"/>
    <w:rsid w:val="001557F7"/>
    <w:rsid w:val="00155834"/>
    <w:rsid w:val="00155854"/>
    <w:rsid w:val="00155896"/>
    <w:rsid w:val="00155932"/>
    <w:rsid w:val="0015598A"/>
    <w:rsid w:val="001559CA"/>
    <w:rsid w:val="001559E7"/>
    <w:rsid w:val="00155A55"/>
    <w:rsid w:val="00155A68"/>
    <w:rsid w:val="00155A8B"/>
    <w:rsid w:val="00155B5F"/>
    <w:rsid w:val="00155B94"/>
    <w:rsid w:val="00155B95"/>
    <w:rsid w:val="00155B9A"/>
    <w:rsid w:val="00155BC7"/>
    <w:rsid w:val="00155BDB"/>
    <w:rsid w:val="00155C46"/>
    <w:rsid w:val="00155C5B"/>
    <w:rsid w:val="00155CFF"/>
    <w:rsid w:val="00155DFE"/>
    <w:rsid w:val="00155E4D"/>
    <w:rsid w:val="00155E65"/>
    <w:rsid w:val="00155ED9"/>
    <w:rsid w:val="00155F2F"/>
    <w:rsid w:val="00155F4A"/>
    <w:rsid w:val="00155F4D"/>
    <w:rsid w:val="00155F4F"/>
    <w:rsid w:val="00155FB3"/>
    <w:rsid w:val="00156082"/>
    <w:rsid w:val="001560BA"/>
    <w:rsid w:val="001560C9"/>
    <w:rsid w:val="00156114"/>
    <w:rsid w:val="00156131"/>
    <w:rsid w:val="001561E7"/>
    <w:rsid w:val="00156282"/>
    <w:rsid w:val="00156288"/>
    <w:rsid w:val="0015628C"/>
    <w:rsid w:val="001562A3"/>
    <w:rsid w:val="00156394"/>
    <w:rsid w:val="00156396"/>
    <w:rsid w:val="001563DB"/>
    <w:rsid w:val="001563F1"/>
    <w:rsid w:val="001564E6"/>
    <w:rsid w:val="00156507"/>
    <w:rsid w:val="00156520"/>
    <w:rsid w:val="001565A1"/>
    <w:rsid w:val="001565BF"/>
    <w:rsid w:val="00156948"/>
    <w:rsid w:val="001569F7"/>
    <w:rsid w:val="00156A70"/>
    <w:rsid w:val="00156A72"/>
    <w:rsid w:val="00156A82"/>
    <w:rsid w:val="00156AAC"/>
    <w:rsid w:val="00156B5C"/>
    <w:rsid w:val="00156C00"/>
    <w:rsid w:val="00156C15"/>
    <w:rsid w:val="00156C1A"/>
    <w:rsid w:val="00156C80"/>
    <w:rsid w:val="00156CE3"/>
    <w:rsid w:val="00156CEE"/>
    <w:rsid w:val="00156D70"/>
    <w:rsid w:val="00156D93"/>
    <w:rsid w:val="00156DB0"/>
    <w:rsid w:val="00156DE4"/>
    <w:rsid w:val="00156E78"/>
    <w:rsid w:val="00156E84"/>
    <w:rsid w:val="00156E94"/>
    <w:rsid w:val="00156EBD"/>
    <w:rsid w:val="00156ED8"/>
    <w:rsid w:val="00156EFA"/>
    <w:rsid w:val="00156F1A"/>
    <w:rsid w:val="00156FF2"/>
    <w:rsid w:val="0015704D"/>
    <w:rsid w:val="00157064"/>
    <w:rsid w:val="001570B3"/>
    <w:rsid w:val="001570E0"/>
    <w:rsid w:val="001570FA"/>
    <w:rsid w:val="00157172"/>
    <w:rsid w:val="00157177"/>
    <w:rsid w:val="001571BB"/>
    <w:rsid w:val="001571F2"/>
    <w:rsid w:val="00157221"/>
    <w:rsid w:val="00157223"/>
    <w:rsid w:val="00157295"/>
    <w:rsid w:val="00157313"/>
    <w:rsid w:val="00157351"/>
    <w:rsid w:val="00157378"/>
    <w:rsid w:val="001573B5"/>
    <w:rsid w:val="00157598"/>
    <w:rsid w:val="00157613"/>
    <w:rsid w:val="00157616"/>
    <w:rsid w:val="00157620"/>
    <w:rsid w:val="0015763F"/>
    <w:rsid w:val="001577E6"/>
    <w:rsid w:val="0015780A"/>
    <w:rsid w:val="0015782B"/>
    <w:rsid w:val="00157866"/>
    <w:rsid w:val="0015793E"/>
    <w:rsid w:val="001579C1"/>
    <w:rsid w:val="00157AA5"/>
    <w:rsid w:val="00157AF3"/>
    <w:rsid w:val="00157AFA"/>
    <w:rsid w:val="00157B27"/>
    <w:rsid w:val="00157B5C"/>
    <w:rsid w:val="00157B73"/>
    <w:rsid w:val="00157C10"/>
    <w:rsid w:val="00157C29"/>
    <w:rsid w:val="00157C9B"/>
    <w:rsid w:val="00157CB2"/>
    <w:rsid w:val="00157D40"/>
    <w:rsid w:val="00157D88"/>
    <w:rsid w:val="00157DC3"/>
    <w:rsid w:val="00157DD7"/>
    <w:rsid w:val="00157E65"/>
    <w:rsid w:val="00157ECC"/>
    <w:rsid w:val="00157F06"/>
    <w:rsid w:val="00157F0E"/>
    <w:rsid w:val="00157F25"/>
    <w:rsid w:val="00157F46"/>
    <w:rsid w:val="00157F5C"/>
    <w:rsid w:val="00157F92"/>
    <w:rsid w:val="00157FA3"/>
    <w:rsid w:val="00157FB2"/>
    <w:rsid w:val="00157FC2"/>
    <w:rsid w:val="0015944F"/>
    <w:rsid w:val="001600B5"/>
    <w:rsid w:val="001600D6"/>
    <w:rsid w:val="001600E2"/>
    <w:rsid w:val="00160133"/>
    <w:rsid w:val="0016014B"/>
    <w:rsid w:val="00160172"/>
    <w:rsid w:val="001601D0"/>
    <w:rsid w:val="001601DB"/>
    <w:rsid w:val="001601EC"/>
    <w:rsid w:val="001601FD"/>
    <w:rsid w:val="001602BD"/>
    <w:rsid w:val="001602F0"/>
    <w:rsid w:val="001602F9"/>
    <w:rsid w:val="001603B8"/>
    <w:rsid w:val="001603BE"/>
    <w:rsid w:val="001603E3"/>
    <w:rsid w:val="00160420"/>
    <w:rsid w:val="001604EF"/>
    <w:rsid w:val="0016052B"/>
    <w:rsid w:val="00160546"/>
    <w:rsid w:val="0016057D"/>
    <w:rsid w:val="001605AA"/>
    <w:rsid w:val="001605D4"/>
    <w:rsid w:val="0016061F"/>
    <w:rsid w:val="0016062D"/>
    <w:rsid w:val="00160663"/>
    <w:rsid w:val="0016069B"/>
    <w:rsid w:val="001606B3"/>
    <w:rsid w:val="00160734"/>
    <w:rsid w:val="00160745"/>
    <w:rsid w:val="00160749"/>
    <w:rsid w:val="0016078A"/>
    <w:rsid w:val="0016079A"/>
    <w:rsid w:val="00160829"/>
    <w:rsid w:val="00160840"/>
    <w:rsid w:val="00160841"/>
    <w:rsid w:val="001608AF"/>
    <w:rsid w:val="001608DC"/>
    <w:rsid w:val="001609C9"/>
    <w:rsid w:val="001609E5"/>
    <w:rsid w:val="00160A0A"/>
    <w:rsid w:val="00160A51"/>
    <w:rsid w:val="00160ACE"/>
    <w:rsid w:val="00160B4B"/>
    <w:rsid w:val="00160B54"/>
    <w:rsid w:val="00160C2A"/>
    <w:rsid w:val="00160CDB"/>
    <w:rsid w:val="00160DC1"/>
    <w:rsid w:val="00160E3C"/>
    <w:rsid w:val="00160E6E"/>
    <w:rsid w:val="00160ED1"/>
    <w:rsid w:val="00160F58"/>
    <w:rsid w:val="00160F6D"/>
    <w:rsid w:val="00160FDA"/>
    <w:rsid w:val="00161032"/>
    <w:rsid w:val="001610F1"/>
    <w:rsid w:val="00161102"/>
    <w:rsid w:val="0016112A"/>
    <w:rsid w:val="001611D3"/>
    <w:rsid w:val="00161248"/>
    <w:rsid w:val="001612B0"/>
    <w:rsid w:val="0016132E"/>
    <w:rsid w:val="00161356"/>
    <w:rsid w:val="001613CD"/>
    <w:rsid w:val="0016142A"/>
    <w:rsid w:val="00161519"/>
    <w:rsid w:val="0016159D"/>
    <w:rsid w:val="0016161A"/>
    <w:rsid w:val="0016172E"/>
    <w:rsid w:val="00161751"/>
    <w:rsid w:val="00161776"/>
    <w:rsid w:val="001617AD"/>
    <w:rsid w:val="001617E9"/>
    <w:rsid w:val="001617F0"/>
    <w:rsid w:val="00161957"/>
    <w:rsid w:val="0016195C"/>
    <w:rsid w:val="00161A1E"/>
    <w:rsid w:val="00161A2E"/>
    <w:rsid w:val="00161A6B"/>
    <w:rsid w:val="00161AE7"/>
    <w:rsid w:val="00161AE9"/>
    <w:rsid w:val="00161B00"/>
    <w:rsid w:val="00161BA6"/>
    <w:rsid w:val="00161BC7"/>
    <w:rsid w:val="00161C08"/>
    <w:rsid w:val="00161C19"/>
    <w:rsid w:val="00161C3F"/>
    <w:rsid w:val="00161CFA"/>
    <w:rsid w:val="00161E6D"/>
    <w:rsid w:val="00161FA4"/>
    <w:rsid w:val="00162030"/>
    <w:rsid w:val="00162069"/>
    <w:rsid w:val="001620F0"/>
    <w:rsid w:val="001620F7"/>
    <w:rsid w:val="00162108"/>
    <w:rsid w:val="0016210E"/>
    <w:rsid w:val="00162177"/>
    <w:rsid w:val="001621B4"/>
    <w:rsid w:val="00162218"/>
    <w:rsid w:val="00162262"/>
    <w:rsid w:val="001622A3"/>
    <w:rsid w:val="001622CA"/>
    <w:rsid w:val="001622D2"/>
    <w:rsid w:val="001622FE"/>
    <w:rsid w:val="00162385"/>
    <w:rsid w:val="0016238A"/>
    <w:rsid w:val="001623B0"/>
    <w:rsid w:val="00162453"/>
    <w:rsid w:val="001624B1"/>
    <w:rsid w:val="001624DC"/>
    <w:rsid w:val="00162510"/>
    <w:rsid w:val="0016254D"/>
    <w:rsid w:val="0016256D"/>
    <w:rsid w:val="001625ED"/>
    <w:rsid w:val="0016271D"/>
    <w:rsid w:val="00162877"/>
    <w:rsid w:val="001628A4"/>
    <w:rsid w:val="001628F1"/>
    <w:rsid w:val="00162962"/>
    <w:rsid w:val="00162A21"/>
    <w:rsid w:val="00162A8F"/>
    <w:rsid w:val="00162AD8"/>
    <w:rsid w:val="00162B12"/>
    <w:rsid w:val="00162B2F"/>
    <w:rsid w:val="00162BD9"/>
    <w:rsid w:val="00162C5C"/>
    <w:rsid w:val="00162C9D"/>
    <w:rsid w:val="00162CE1"/>
    <w:rsid w:val="00162D1A"/>
    <w:rsid w:val="00162D26"/>
    <w:rsid w:val="00162D68"/>
    <w:rsid w:val="00162D8C"/>
    <w:rsid w:val="00162E45"/>
    <w:rsid w:val="00162E94"/>
    <w:rsid w:val="00162F63"/>
    <w:rsid w:val="00162F96"/>
    <w:rsid w:val="001630A4"/>
    <w:rsid w:val="001630BD"/>
    <w:rsid w:val="00163104"/>
    <w:rsid w:val="00163165"/>
    <w:rsid w:val="001631F2"/>
    <w:rsid w:val="00163218"/>
    <w:rsid w:val="00163289"/>
    <w:rsid w:val="001632B4"/>
    <w:rsid w:val="00163302"/>
    <w:rsid w:val="00163340"/>
    <w:rsid w:val="0016337C"/>
    <w:rsid w:val="001633B1"/>
    <w:rsid w:val="0016345F"/>
    <w:rsid w:val="00163469"/>
    <w:rsid w:val="001635AC"/>
    <w:rsid w:val="0016363A"/>
    <w:rsid w:val="00163658"/>
    <w:rsid w:val="00163748"/>
    <w:rsid w:val="001637ED"/>
    <w:rsid w:val="001637F8"/>
    <w:rsid w:val="0016384B"/>
    <w:rsid w:val="0016384E"/>
    <w:rsid w:val="00163886"/>
    <w:rsid w:val="00163908"/>
    <w:rsid w:val="0016391E"/>
    <w:rsid w:val="0016393C"/>
    <w:rsid w:val="001639C2"/>
    <w:rsid w:val="00163ADC"/>
    <w:rsid w:val="00163B8F"/>
    <w:rsid w:val="00163B9B"/>
    <w:rsid w:val="00163BE4"/>
    <w:rsid w:val="00163C80"/>
    <w:rsid w:val="00163CFC"/>
    <w:rsid w:val="00163D06"/>
    <w:rsid w:val="00163DA8"/>
    <w:rsid w:val="00163DB2"/>
    <w:rsid w:val="00163DE4"/>
    <w:rsid w:val="00163DF0"/>
    <w:rsid w:val="00163E37"/>
    <w:rsid w:val="00163E3D"/>
    <w:rsid w:val="00163E6C"/>
    <w:rsid w:val="00163E75"/>
    <w:rsid w:val="00163EC2"/>
    <w:rsid w:val="00163EC8"/>
    <w:rsid w:val="00163F63"/>
    <w:rsid w:val="00163F99"/>
    <w:rsid w:val="00163FE1"/>
    <w:rsid w:val="00163FED"/>
    <w:rsid w:val="00164022"/>
    <w:rsid w:val="00164046"/>
    <w:rsid w:val="0016408B"/>
    <w:rsid w:val="001640DE"/>
    <w:rsid w:val="001640F5"/>
    <w:rsid w:val="00164155"/>
    <w:rsid w:val="0016418C"/>
    <w:rsid w:val="00164340"/>
    <w:rsid w:val="00164362"/>
    <w:rsid w:val="00164366"/>
    <w:rsid w:val="001643CB"/>
    <w:rsid w:val="001643ED"/>
    <w:rsid w:val="0016441D"/>
    <w:rsid w:val="00164525"/>
    <w:rsid w:val="0016452E"/>
    <w:rsid w:val="0016453A"/>
    <w:rsid w:val="00164564"/>
    <w:rsid w:val="0016458A"/>
    <w:rsid w:val="00164611"/>
    <w:rsid w:val="00164636"/>
    <w:rsid w:val="00164639"/>
    <w:rsid w:val="0016464E"/>
    <w:rsid w:val="00164658"/>
    <w:rsid w:val="0016465D"/>
    <w:rsid w:val="0016468C"/>
    <w:rsid w:val="001646CC"/>
    <w:rsid w:val="00164717"/>
    <w:rsid w:val="0016473A"/>
    <w:rsid w:val="0016480F"/>
    <w:rsid w:val="00164865"/>
    <w:rsid w:val="00164868"/>
    <w:rsid w:val="00164910"/>
    <w:rsid w:val="00164964"/>
    <w:rsid w:val="00164982"/>
    <w:rsid w:val="00164994"/>
    <w:rsid w:val="001649E0"/>
    <w:rsid w:val="001649E8"/>
    <w:rsid w:val="00164A7A"/>
    <w:rsid w:val="00164A7B"/>
    <w:rsid w:val="00164B53"/>
    <w:rsid w:val="00164BE7"/>
    <w:rsid w:val="00164C11"/>
    <w:rsid w:val="00164C3E"/>
    <w:rsid w:val="00164C9D"/>
    <w:rsid w:val="00164CA8"/>
    <w:rsid w:val="00164CE2"/>
    <w:rsid w:val="00164D4D"/>
    <w:rsid w:val="00164E22"/>
    <w:rsid w:val="00164E44"/>
    <w:rsid w:val="00164E91"/>
    <w:rsid w:val="00164EB9"/>
    <w:rsid w:val="00164EF7"/>
    <w:rsid w:val="00164F0C"/>
    <w:rsid w:val="00164F1C"/>
    <w:rsid w:val="00164F41"/>
    <w:rsid w:val="00164F60"/>
    <w:rsid w:val="00164F87"/>
    <w:rsid w:val="00164FEB"/>
    <w:rsid w:val="00165002"/>
    <w:rsid w:val="001650D9"/>
    <w:rsid w:val="001650FB"/>
    <w:rsid w:val="0016511F"/>
    <w:rsid w:val="0016512D"/>
    <w:rsid w:val="00165226"/>
    <w:rsid w:val="00165259"/>
    <w:rsid w:val="00165315"/>
    <w:rsid w:val="0016531A"/>
    <w:rsid w:val="00165369"/>
    <w:rsid w:val="001653B0"/>
    <w:rsid w:val="001653C7"/>
    <w:rsid w:val="0016540E"/>
    <w:rsid w:val="00165467"/>
    <w:rsid w:val="00165544"/>
    <w:rsid w:val="001655AF"/>
    <w:rsid w:val="0016561A"/>
    <w:rsid w:val="001656CB"/>
    <w:rsid w:val="0016571B"/>
    <w:rsid w:val="0016576D"/>
    <w:rsid w:val="0016578D"/>
    <w:rsid w:val="001657C4"/>
    <w:rsid w:val="001657F0"/>
    <w:rsid w:val="00165805"/>
    <w:rsid w:val="001658A7"/>
    <w:rsid w:val="001658C8"/>
    <w:rsid w:val="001658EA"/>
    <w:rsid w:val="001658F0"/>
    <w:rsid w:val="00165901"/>
    <w:rsid w:val="0016590B"/>
    <w:rsid w:val="00165945"/>
    <w:rsid w:val="0016597E"/>
    <w:rsid w:val="00165A1E"/>
    <w:rsid w:val="00165A4B"/>
    <w:rsid w:val="00165B06"/>
    <w:rsid w:val="00165BF0"/>
    <w:rsid w:val="00165C7A"/>
    <w:rsid w:val="00165C99"/>
    <w:rsid w:val="00165CAE"/>
    <w:rsid w:val="00165D36"/>
    <w:rsid w:val="00165DBA"/>
    <w:rsid w:val="00165DE5"/>
    <w:rsid w:val="00165DF6"/>
    <w:rsid w:val="00165E6D"/>
    <w:rsid w:val="00165E74"/>
    <w:rsid w:val="00165EB4"/>
    <w:rsid w:val="00165F89"/>
    <w:rsid w:val="00166082"/>
    <w:rsid w:val="00166088"/>
    <w:rsid w:val="0016615B"/>
    <w:rsid w:val="00166168"/>
    <w:rsid w:val="001661B7"/>
    <w:rsid w:val="001661FA"/>
    <w:rsid w:val="0016621B"/>
    <w:rsid w:val="00166278"/>
    <w:rsid w:val="0016633E"/>
    <w:rsid w:val="001663A3"/>
    <w:rsid w:val="001663D2"/>
    <w:rsid w:val="001663E8"/>
    <w:rsid w:val="00166411"/>
    <w:rsid w:val="00166435"/>
    <w:rsid w:val="00166447"/>
    <w:rsid w:val="001665BA"/>
    <w:rsid w:val="0016661A"/>
    <w:rsid w:val="001666BA"/>
    <w:rsid w:val="00166720"/>
    <w:rsid w:val="00166786"/>
    <w:rsid w:val="001667B4"/>
    <w:rsid w:val="001667CE"/>
    <w:rsid w:val="00166820"/>
    <w:rsid w:val="0016682F"/>
    <w:rsid w:val="0016688A"/>
    <w:rsid w:val="001668B3"/>
    <w:rsid w:val="001668B4"/>
    <w:rsid w:val="00166904"/>
    <w:rsid w:val="001669C7"/>
    <w:rsid w:val="001669E1"/>
    <w:rsid w:val="00166A31"/>
    <w:rsid w:val="00166ADB"/>
    <w:rsid w:val="00166B25"/>
    <w:rsid w:val="00166BBE"/>
    <w:rsid w:val="00166C0C"/>
    <w:rsid w:val="00166C4D"/>
    <w:rsid w:val="00166CC5"/>
    <w:rsid w:val="00166CC9"/>
    <w:rsid w:val="00166D53"/>
    <w:rsid w:val="00166D5C"/>
    <w:rsid w:val="00166D87"/>
    <w:rsid w:val="00166D8C"/>
    <w:rsid w:val="00166DF5"/>
    <w:rsid w:val="00166E51"/>
    <w:rsid w:val="00166E94"/>
    <w:rsid w:val="00166EB0"/>
    <w:rsid w:val="00166F18"/>
    <w:rsid w:val="00166F73"/>
    <w:rsid w:val="00166F87"/>
    <w:rsid w:val="00166FEA"/>
    <w:rsid w:val="00166FF3"/>
    <w:rsid w:val="0016700A"/>
    <w:rsid w:val="00167092"/>
    <w:rsid w:val="001670D6"/>
    <w:rsid w:val="001670E2"/>
    <w:rsid w:val="00167150"/>
    <w:rsid w:val="001671C9"/>
    <w:rsid w:val="00167204"/>
    <w:rsid w:val="00167221"/>
    <w:rsid w:val="00167256"/>
    <w:rsid w:val="001672B6"/>
    <w:rsid w:val="001672E4"/>
    <w:rsid w:val="001673C4"/>
    <w:rsid w:val="001674DA"/>
    <w:rsid w:val="001674E0"/>
    <w:rsid w:val="0016751E"/>
    <w:rsid w:val="00167536"/>
    <w:rsid w:val="0016758D"/>
    <w:rsid w:val="00167590"/>
    <w:rsid w:val="001675AD"/>
    <w:rsid w:val="001675BC"/>
    <w:rsid w:val="0016761F"/>
    <w:rsid w:val="00167674"/>
    <w:rsid w:val="001676A3"/>
    <w:rsid w:val="001676BE"/>
    <w:rsid w:val="001676BF"/>
    <w:rsid w:val="001676EE"/>
    <w:rsid w:val="00167741"/>
    <w:rsid w:val="0016776B"/>
    <w:rsid w:val="00167785"/>
    <w:rsid w:val="0016778F"/>
    <w:rsid w:val="001677E4"/>
    <w:rsid w:val="0016780F"/>
    <w:rsid w:val="00167861"/>
    <w:rsid w:val="00167889"/>
    <w:rsid w:val="0016788A"/>
    <w:rsid w:val="001678AC"/>
    <w:rsid w:val="0016794B"/>
    <w:rsid w:val="001679C4"/>
    <w:rsid w:val="00167B30"/>
    <w:rsid w:val="00167B6F"/>
    <w:rsid w:val="00167B90"/>
    <w:rsid w:val="00167BF8"/>
    <w:rsid w:val="00167D00"/>
    <w:rsid w:val="00167D49"/>
    <w:rsid w:val="00167D93"/>
    <w:rsid w:val="00167D9E"/>
    <w:rsid w:val="00167E16"/>
    <w:rsid w:val="00167E23"/>
    <w:rsid w:val="00167E39"/>
    <w:rsid w:val="00167E48"/>
    <w:rsid w:val="00167E9E"/>
    <w:rsid w:val="00167EC3"/>
    <w:rsid w:val="00167EE6"/>
    <w:rsid w:val="00167F2C"/>
    <w:rsid w:val="00167FDB"/>
    <w:rsid w:val="00167FDC"/>
    <w:rsid w:val="0017003B"/>
    <w:rsid w:val="00170042"/>
    <w:rsid w:val="00170156"/>
    <w:rsid w:val="00170185"/>
    <w:rsid w:val="001701D5"/>
    <w:rsid w:val="001701E0"/>
    <w:rsid w:val="00170353"/>
    <w:rsid w:val="00170371"/>
    <w:rsid w:val="0017037E"/>
    <w:rsid w:val="0017038E"/>
    <w:rsid w:val="0017040A"/>
    <w:rsid w:val="00170444"/>
    <w:rsid w:val="001704A6"/>
    <w:rsid w:val="001704C1"/>
    <w:rsid w:val="0017050D"/>
    <w:rsid w:val="00170554"/>
    <w:rsid w:val="0017057D"/>
    <w:rsid w:val="00170584"/>
    <w:rsid w:val="00170585"/>
    <w:rsid w:val="0017058C"/>
    <w:rsid w:val="001705B9"/>
    <w:rsid w:val="0017061D"/>
    <w:rsid w:val="001706CF"/>
    <w:rsid w:val="001706DB"/>
    <w:rsid w:val="001706E9"/>
    <w:rsid w:val="001706F3"/>
    <w:rsid w:val="00170708"/>
    <w:rsid w:val="001707E1"/>
    <w:rsid w:val="0017080F"/>
    <w:rsid w:val="00170813"/>
    <w:rsid w:val="0017084C"/>
    <w:rsid w:val="001708C7"/>
    <w:rsid w:val="001708F3"/>
    <w:rsid w:val="00170907"/>
    <w:rsid w:val="00170966"/>
    <w:rsid w:val="0017097E"/>
    <w:rsid w:val="001709BC"/>
    <w:rsid w:val="00170A6B"/>
    <w:rsid w:val="00170AB3"/>
    <w:rsid w:val="00170ADC"/>
    <w:rsid w:val="00170BA6"/>
    <w:rsid w:val="00170BAA"/>
    <w:rsid w:val="00170BC2"/>
    <w:rsid w:val="00170BCD"/>
    <w:rsid w:val="00170BDD"/>
    <w:rsid w:val="00170BFD"/>
    <w:rsid w:val="00170C1C"/>
    <w:rsid w:val="00170C70"/>
    <w:rsid w:val="00170C83"/>
    <w:rsid w:val="00170C89"/>
    <w:rsid w:val="00170DC5"/>
    <w:rsid w:val="00170DD1"/>
    <w:rsid w:val="00170E14"/>
    <w:rsid w:val="00170E29"/>
    <w:rsid w:val="00170E82"/>
    <w:rsid w:val="00170EC0"/>
    <w:rsid w:val="00170EE8"/>
    <w:rsid w:val="00170F32"/>
    <w:rsid w:val="00170F4C"/>
    <w:rsid w:val="00170F59"/>
    <w:rsid w:val="0017107F"/>
    <w:rsid w:val="001710FB"/>
    <w:rsid w:val="00171127"/>
    <w:rsid w:val="0017124F"/>
    <w:rsid w:val="0017125B"/>
    <w:rsid w:val="0017130C"/>
    <w:rsid w:val="00171316"/>
    <w:rsid w:val="0017132F"/>
    <w:rsid w:val="00171377"/>
    <w:rsid w:val="001713A1"/>
    <w:rsid w:val="001713D4"/>
    <w:rsid w:val="001713FE"/>
    <w:rsid w:val="00171400"/>
    <w:rsid w:val="0017143C"/>
    <w:rsid w:val="0017157D"/>
    <w:rsid w:val="001715B2"/>
    <w:rsid w:val="001715D4"/>
    <w:rsid w:val="00171776"/>
    <w:rsid w:val="001717B6"/>
    <w:rsid w:val="001717C1"/>
    <w:rsid w:val="001717CA"/>
    <w:rsid w:val="001717F3"/>
    <w:rsid w:val="001717FA"/>
    <w:rsid w:val="00171855"/>
    <w:rsid w:val="00171864"/>
    <w:rsid w:val="00171893"/>
    <w:rsid w:val="00171942"/>
    <w:rsid w:val="001719AB"/>
    <w:rsid w:val="001719B0"/>
    <w:rsid w:val="001719C7"/>
    <w:rsid w:val="001719FF"/>
    <w:rsid w:val="00171A1D"/>
    <w:rsid w:val="00171A2D"/>
    <w:rsid w:val="00171A37"/>
    <w:rsid w:val="00171A4B"/>
    <w:rsid w:val="00171A4C"/>
    <w:rsid w:val="00171A6B"/>
    <w:rsid w:val="00171A7B"/>
    <w:rsid w:val="00171AE1"/>
    <w:rsid w:val="00171B6C"/>
    <w:rsid w:val="00171BE4"/>
    <w:rsid w:val="00171C07"/>
    <w:rsid w:val="00171C14"/>
    <w:rsid w:val="00171C5A"/>
    <w:rsid w:val="00171D5F"/>
    <w:rsid w:val="00171D74"/>
    <w:rsid w:val="00171D7C"/>
    <w:rsid w:val="00171DC6"/>
    <w:rsid w:val="00171E6F"/>
    <w:rsid w:val="00171E8C"/>
    <w:rsid w:val="00171F9D"/>
    <w:rsid w:val="00171FAC"/>
    <w:rsid w:val="00172006"/>
    <w:rsid w:val="00172033"/>
    <w:rsid w:val="00172039"/>
    <w:rsid w:val="00172081"/>
    <w:rsid w:val="00172093"/>
    <w:rsid w:val="001720D1"/>
    <w:rsid w:val="001721F1"/>
    <w:rsid w:val="0017220C"/>
    <w:rsid w:val="00172235"/>
    <w:rsid w:val="0017225A"/>
    <w:rsid w:val="00172277"/>
    <w:rsid w:val="00172280"/>
    <w:rsid w:val="00172291"/>
    <w:rsid w:val="0017233E"/>
    <w:rsid w:val="00172379"/>
    <w:rsid w:val="001723AF"/>
    <w:rsid w:val="001723F3"/>
    <w:rsid w:val="0017240D"/>
    <w:rsid w:val="0017245C"/>
    <w:rsid w:val="001724C9"/>
    <w:rsid w:val="00172538"/>
    <w:rsid w:val="0017253E"/>
    <w:rsid w:val="00172641"/>
    <w:rsid w:val="0017267B"/>
    <w:rsid w:val="0017270A"/>
    <w:rsid w:val="001727AC"/>
    <w:rsid w:val="00172844"/>
    <w:rsid w:val="00172872"/>
    <w:rsid w:val="001728C0"/>
    <w:rsid w:val="001729B1"/>
    <w:rsid w:val="001729CC"/>
    <w:rsid w:val="001729E0"/>
    <w:rsid w:val="00172A28"/>
    <w:rsid w:val="00172A48"/>
    <w:rsid w:val="00172A81"/>
    <w:rsid w:val="00172B33"/>
    <w:rsid w:val="00172BB0"/>
    <w:rsid w:val="00172D01"/>
    <w:rsid w:val="00172D6B"/>
    <w:rsid w:val="00172DEA"/>
    <w:rsid w:val="00172E34"/>
    <w:rsid w:val="00172E63"/>
    <w:rsid w:val="00172E72"/>
    <w:rsid w:val="00172E9B"/>
    <w:rsid w:val="00172EDE"/>
    <w:rsid w:val="00172F02"/>
    <w:rsid w:val="00172F23"/>
    <w:rsid w:val="00172F5B"/>
    <w:rsid w:val="00172FED"/>
    <w:rsid w:val="0017310E"/>
    <w:rsid w:val="0017311B"/>
    <w:rsid w:val="0017314D"/>
    <w:rsid w:val="0017317F"/>
    <w:rsid w:val="0017318F"/>
    <w:rsid w:val="001731E7"/>
    <w:rsid w:val="00173205"/>
    <w:rsid w:val="001732A0"/>
    <w:rsid w:val="001732F8"/>
    <w:rsid w:val="00173321"/>
    <w:rsid w:val="0017334D"/>
    <w:rsid w:val="001733D8"/>
    <w:rsid w:val="001733E8"/>
    <w:rsid w:val="00173456"/>
    <w:rsid w:val="001734CD"/>
    <w:rsid w:val="00173509"/>
    <w:rsid w:val="0017357B"/>
    <w:rsid w:val="001735E0"/>
    <w:rsid w:val="001736DD"/>
    <w:rsid w:val="0017378A"/>
    <w:rsid w:val="001737E6"/>
    <w:rsid w:val="0017393E"/>
    <w:rsid w:val="00173ACF"/>
    <w:rsid w:val="00173AD7"/>
    <w:rsid w:val="00173B2C"/>
    <w:rsid w:val="00173C86"/>
    <w:rsid w:val="00173CF6"/>
    <w:rsid w:val="00173D0D"/>
    <w:rsid w:val="00173D19"/>
    <w:rsid w:val="00173D45"/>
    <w:rsid w:val="00173D6D"/>
    <w:rsid w:val="00173E19"/>
    <w:rsid w:val="00173E75"/>
    <w:rsid w:val="00173EE9"/>
    <w:rsid w:val="00173FA3"/>
    <w:rsid w:val="00173FBF"/>
    <w:rsid w:val="00174045"/>
    <w:rsid w:val="0017408B"/>
    <w:rsid w:val="001740A7"/>
    <w:rsid w:val="001740C1"/>
    <w:rsid w:val="001740ED"/>
    <w:rsid w:val="001740F6"/>
    <w:rsid w:val="00174109"/>
    <w:rsid w:val="00174160"/>
    <w:rsid w:val="0017416B"/>
    <w:rsid w:val="00174174"/>
    <w:rsid w:val="001741A4"/>
    <w:rsid w:val="00174200"/>
    <w:rsid w:val="00174268"/>
    <w:rsid w:val="00174286"/>
    <w:rsid w:val="001742DD"/>
    <w:rsid w:val="0017430F"/>
    <w:rsid w:val="00174313"/>
    <w:rsid w:val="0017434A"/>
    <w:rsid w:val="001743B8"/>
    <w:rsid w:val="001743FB"/>
    <w:rsid w:val="00174458"/>
    <w:rsid w:val="00174611"/>
    <w:rsid w:val="00174726"/>
    <w:rsid w:val="00174732"/>
    <w:rsid w:val="0017481F"/>
    <w:rsid w:val="001748C8"/>
    <w:rsid w:val="001748CF"/>
    <w:rsid w:val="001748D7"/>
    <w:rsid w:val="0017490D"/>
    <w:rsid w:val="00174932"/>
    <w:rsid w:val="00174950"/>
    <w:rsid w:val="001749BE"/>
    <w:rsid w:val="001749D5"/>
    <w:rsid w:val="00174A76"/>
    <w:rsid w:val="00174A7E"/>
    <w:rsid w:val="00174BF0"/>
    <w:rsid w:val="00174CFE"/>
    <w:rsid w:val="00174D2A"/>
    <w:rsid w:val="00174D3E"/>
    <w:rsid w:val="00174D40"/>
    <w:rsid w:val="00174D90"/>
    <w:rsid w:val="00174DC8"/>
    <w:rsid w:val="00174DF6"/>
    <w:rsid w:val="00174E37"/>
    <w:rsid w:val="00174E97"/>
    <w:rsid w:val="00174F04"/>
    <w:rsid w:val="00174F09"/>
    <w:rsid w:val="00174F0F"/>
    <w:rsid w:val="00174F1F"/>
    <w:rsid w:val="00174F72"/>
    <w:rsid w:val="00174FCD"/>
    <w:rsid w:val="00174FDD"/>
    <w:rsid w:val="00174FF3"/>
    <w:rsid w:val="00175006"/>
    <w:rsid w:val="00175031"/>
    <w:rsid w:val="0017505B"/>
    <w:rsid w:val="00175062"/>
    <w:rsid w:val="0017507B"/>
    <w:rsid w:val="001750EE"/>
    <w:rsid w:val="0017511E"/>
    <w:rsid w:val="00175129"/>
    <w:rsid w:val="00175131"/>
    <w:rsid w:val="00175181"/>
    <w:rsid w:val="001751AC"/>
    <w:rsid w:val="001751F8"/>
    <w:rsid w:val="00175279"/>
    <w:rsid w:val="001753FF"/>
    <w:rsid w:val="0017540A"/>
    <w:rsid w:val="0017541C"/>
    <w:rsid w:val="001754F0"/>
    <w:rsid w:val="001754F5"/>
    <w:rsid w:val="00175513"/>
    <w:rsid w:val="00175529"/>
    <w:rsid w:val="00175557"/>
    <w:rsid w:val="001755E3"/>
    <w:rsid w:val="0017560F"/>
    <w:rsid w:val="00175612"/>
    <w:rsid w:val="0017563A"/>
    <w:rsid w:val="0017567F"/>
    <w:rsid w:val="0017574B"/>
    <w:rsid w:val="00175778"/>
    <w:rsid w:val="001757BF"/>
    <w:rsid w:val="00175857"/>
    <w:rsid w:val="001758B1"/>
    <w:rsid w:val="00175978"/>
    <w:rsid w:val="00175A54"/>
    <w:rsid w:val="00175A88"/>
    <w:rsid w:val="00175AF7"/>
    <w:rsid w:val="00175B3C"/>
    <w:rsid w:val="00175B95"/>
    <w:rsid w:val="00175B98"/>
    <w:rsid w:val="00175BB4"/>
    <w:rsid w:val="00175BC2"/>
    <w:rsid w:val="00175BFB"/>
    <w:rsid w:val="00175C0C"/>
    <w:rsid w:val="00175C2C"/>
    <w:rsid w:val="00175C83"/>
    <w:rsid w:val="00175D44"/>
    <w:rsid w:val="00175E40"/>
    <w:rsid w:val="00175EBF"/>
    <w:rsid w:val="00175ED5"/>
    <w:rsid w:val="00175F1F"/>
    <w:rsid w:val="00175F6A"/>
    <w:rsid w:val="00175F85"/>
    <w:rsid w:val="00176019"/>
    <w:rsid w:val="0017602B"/>
    <w:rsid w:val="0017602E"/>
    <w:rsid w:val="0017604B"/>
    <w:rsid w:val="00176086"/>
    <w:rsid w:val="00176095"/>
    <w:rsid w:val="001760EE"/>
    <w:rsid w:val="00176184"/>
    <w:rsid w:val="00176194"/>
    <w:rsid w:val="001761D0"/>
    <w:rsid w:val="00176230"/>
    <w:rsid w:val="00176243"/>
    <w:rsid w:val="0017627A"/>
    <w:rsid w:val="0017628C"/>
    <w:rsid w:val="001762FC"/>
    <w:rsid w:val="00176314"/>
    <w:rsid w:val="0017638B"/>
    <w:rsid w:val="001763F0"/>
    <w:rsid w:val="001763FA"/>
    <w:rsid w:val="0017642E"/>
    <w:rsid w:val="00176465"/>
    <w:rsid w:val="00176473"/>
    <w:rsid w:val="001764C0"/>
    <w:rsid w:val="001764C1"/>
    <w:rsid w:val="001764F9"/>
    <w:rsid w:val="00176509"/>
    <w:rsid w:val="0017655D"/>
    <w:rsid w:val="001765F7"/>
    <w:rsid w:val="00176626"/>
    <w:rsid w:val="00176639"/>
    <w:rsid w:val="001766B4"/>
    <w:rsid w:val="0017678C"/>
    <w:rsid w:val="001767B2"/>
    <w:rsid w:val="001767E7"/>
    <w:rsid w:val="00176825"/>
    <w:rsid w:val="00176846"/>
    <w:rsid w:val="001768C9"/>
    <w:rsid w:val="001768D9"/>
    <w:rsid w:val="001768F1"/>
    <w:rsid w:val="00176925"/>
    <w:rsid w:val="00176988"/>
    <w:rsid w:val="00176A0A"/>
    <w:rsid w:val="00176BF4"/>
    <w:rsid w:val="00176C63"/>
    <w:rsid w:val="00176CA5"/>
    <w:rsid w:val="00176D59"/>
    <w:rsid w:val="00176D68"/>
    <w:rsid w:val="00176DC0"/>
    <w:rsid w:val="00176DF1"/>
    <w:rsid w:val="00176E0E"/>
    <w:rsid w:val="00176E77"/>
    <w:rsid w:val="00176E9A"/>
    <w:rsid w:val="00176EB7"/>
    <w:rsid w:val="00176F50"/>
    <w:rsid w:val="00176F6D"/>
    <w:rsid w:val="00176FB9"/>
    <w:rsid w:val="00176FE4"/>
    <w:rsid w:val="00176FF8"/>
    <w:rsid w:val="00176FFB"/>
    <w:rsid w:val="0017702A"/>
    <w:rsid w:val="00177044"/>
    <w:rsid w:val="0017708C"/>
    <w:rsid w:val="0017709A"/>
    <w:rsid w:val="001770D0"/>
    <w:rsid w:val="001770D9"/>
    <w:rsid w:val="00177123"/>
    <w:rsid w:val="0017713B"/>
    <w:rsid w:val="00177198"/>
    <w:rsid w:val="001771CC"/>
    <w:rsid w:val="001771E0"/>
    <w:rsid w:val="0017729A"/>
    <w:rsid w:val="0017729C"/>
    <w:rsid w:val="001772BB"/>
    <w:rsid w:val="00177353"/>
    <w:rsid w:val="001773A3"/>
    <w:rsid w:val="001773FB"/>
    <w:rsid w:val="00177422"/>
    <w:rsid w:val="0017749A"/>
    <w:rsid w:val="001774DF"/>
    <w:rsid w:val="0017750E"/>
    <w:rsid w:val="0017756D"/>
    <w:rsid w:val="0017760E"/>
    <w:rsid w:val="00177642"/>
    <w:rsid w:val="00177690"/>
    <w:rsid w:val="0017773B"/>
    <w:rsid w:val="0017774E"/>
    <w:rsid w:val="00177792"/>
    <w:rsid w:val="00177794"/>
    <w:rsid w:val="001777A9"/>
    <w:rsid w:val="001777CF"/>
    <w:rsid w:val="001777DC"/>
    <w:rsid w:val="00177894"/>
    <w:rsid w:val="0017791A"/>
    <w:rsid w:val="0017795A"/>
    <w:rsid w:val="00177985"/>
    <w:rsid w:val="001779DF"/>
    <w:rsid w:val="00177AA5"/>
    <w:rsid w:val="00177B31"/>
    <w:rsid w:val="00177BDD"/>
    <w:rsid w:val="00177C6F"/>
    <w:rsid w:val="00177CCB"/>
    <w:rsid w:val="00177D58"/>
    <w:rsid w:val="00177D9F"/>
    <w:rsid w:val="00177DA4"/>
    <w:rsid w:val="00177DBD"/>
    <w:rsid w:val="00177E41"/>
    <w:rsid w:val="00177E52"/>
    <w:rsid w:val="00177EFC"/>
    <w:rsid w:val="00177F1C"/>
    <w:rsid w:val="00177F25"/>
    <w:rsid w:val="00177F26"/>
    <w:rsid w:val="00177F92"/>
    <w:rsid w:val="00177F9A"/>
    <w:rsid w:val="0018001E"/>
    <w:rsid w:val="0018006B"/>
    <w:rsid w:val="00180083"/>
    <w:rsid w:val="001800F4"/>
    <w:rsid w:val="0018011D"/>
    <w:rsid w:val="00180129"/>
    <w:rsid w:val="001801B3"/>
    <w:rsid w:val="00180203"/>
    <w:rsid w:val="00180213"/>
    <w:rsid w:val="00180228"/>
    <w:rsid w:val="0018029D"/>
    <w:rsid w:val="0018035D"/>
    <w:rsid w:val="00180373"/>
    <w:rsid w:val="00180470"/>
    <w:rsid w:val="00180496"/>
    <w:rsid w:val="001804D9"/>
    <w:rsid w:val="0018056A"/>
    <w:rsid w:val="00180579"/>
    <w:rsid w:val="001805F3"/>
    <w:rsid w:val="0018066F"/>
    <w:rsid w:val="001806AF"/>
    <w:rsid w:val="001806B6"/>
    <w:rsid w:val="001806CB"/>
    <w:rsid w:val="00180704"/>
    <w:rsid w:val="001807BD"/>
    <w:rsid w:val="00180804"/>
    <w:rsid w:val="00180868"/>
    <w:rsid w:val="0018087F"/>
    <w:rsid w:val="001808FD"/>
    <w:rsid w:val="00180919"/>
    <w:rsid w:val="0018092A"/>
    <w:rsid w:val="001809B9"/>
    <w:rsid w:val="00180A06"/>
    <w:rsid w:val="00180A75"/>
    <w:rsid w:val="00180B5C"/>
    <w:rsid w:val="00180C0F"/>
    <w:rsid w:val="00180C13"/>
    <w:rsid w:val="00180CBB"/>
    <w:rsid w:val="00180D0B"/>
    <w:rsid w:val="00180D2C"/>
    <w:rsid w:val="00180EAA"/>
    <w:rsid w:val="00180F4D"/>
    <w:rsid w:val="00180F7C"/>
    <w:rsid w:val="00181024"/>
    <w:rsid w:val="00181038"/>
    <w:rsid w:val="00181049"/>
    <w:rsid w:val="00181050"/>
    <w:rsid w:val="001810D6"/>
    <w:rsid w:val="00181122"/>
    <w:rsid w:val="00181144"/>
    <w:rsid w:val="0018117F"/>
    <w:rsid w:val="0018129F"/>
    <w:rsid w:val="001812A5"/>
    <w:rsid w:val="001812C5"/>
    <w:rsid w:val="00181300"/>
    <w:rsid w:val="00181337"/>
    <w:rsid w:val="00181344"/>
    <w:rsid w:val="001813D2"/>
    <w:rsid w:val="0018142E"/>
    <w:rsid w:val="0018147D"/>
    <w:rsid w:val="0018148E"/>
    <w:rsid w:val="001814BD"/>
    <w:rsid w:val="00181535"/>
    <w:rsid w:val="00181563"/>
    <w:rsid w:val="001815C8"/>
    <w:rsid w:val="001816C3"/>
    <w:rsid w:val="00181739"/>
    <w:rsid w:val="001817BC"/>
    <w:rsid w:val="00181815"/>
    <w:rsid w:val="00181856"/>
    <w:rsid w:val="001818D8"/>
    <w:rsid w:val="0018193F"/>
    <w:rsid w:val="001819C7"/>
    <w:rsid w:val="001819C9"/>
    <w:rsid w:val="001819CC"/>
    <w:rsid w:val="001819CF"/>
    <w:rsid w:val="00181A45"/>
    <w:rsid w:val="00181A48"/>
    <w:rsid w:val="00181A74"/>
    <w:rsid w:val="00181A97"/>
    <w:rsid w:val="00181BAF"/>
    <w:rsid w:val="00181C1C"/>
    <w:rsid w:val="00181C57"/>
    <w:rsid w:val="00181C67"/>
    <w:rsid w:val="00181CF4"/>
    <w:rsid w:val="00181D0B"/>
    <w:rsid w:val="00181DBA"/>
    <w:rsid w:val="00181E5C"/>
    <w:rsid w:val="00181E85"/>
    <w:rsid w:val="00181EE7"/>
    <w:rsid w:val="00181EEC"/>
    <w:rsid w:val="00181EF9"/>
    <w:rsid w:val="00181FAB"/>
    <w:rsid w:val="0018206D"/>
    <w:rsid w:val="001820BB"/>
    <w:rsid w:val="001820E1"/>
    <w:rsid w:val="0018210B"/>
    <w:rsid w:val="00182123"/>
    <w:rsid w:val="0018213D"/>
    <w:rsid w:val="001821AD"/>
    <w:rsid w:val="001821B4"/>
    <w:rsid w:val="00182210"/>
    <w:rsid w:val="00182232"/>
    <w:rsid w:val="001822C5"/>
    <w:rsid w:val="00182395"/>
    <w:rsid w:val="001823B0"/>
    <w:rsid w:val="0018241D"/>
    <w:rsid w:val="001824C9"/>
    <w:rsid w:val="00182526"/>
    <w:rsid w:val="0018254D"/>
    <w:rsid w:val="00182567"/>
    <w:rsid w:val="001825B7"/>
    <w:rsid w:val="00182617"/>
    <w:rsid w:val="00182636"/>
    <w:rsid w:val="00182670"/>
    <w:rsid w:val="0018267E"/>
    <w:rsid w:val="001826E1"/>
    <w:rsid w:val="0018271A"/>
    <w:rsid w:val="00182802"/>
    <w:rsid w:val="00182892"/>
    <w:rsid w:val="001828A3"/>
    <w:rsid w:val="001828B4"/>
    <w:rsid w:val="001828E6"/>
    <w:rsid w:val="0018290C"/>
    <w:rsid w:val="0018290F"/>
    <w:rsid w:val="0018292B"/>
    <w:rsid w:val="0018296C"/>
    <w:rsid w:val="0018296E"/>
    <w:rsid w:val="00182977"/>
    <w:rsid w:val="00182989"/>
    <w:rsid w:val="00182A07"/>
    <w:rsid w:val="00182A27"/>
    <w:rsid w:val="00182A2B"/>
    <w:rsid w:val="00182A7D"/>
    <w:rsid w:val="00182AA9"/>
    <w:rsid w:val="00182AAF"/>
    <w:rsid w:val="00182AB3"/>
    <w:rsid w:val="00182ACC"/>
    <w:rsid w:val="00182B0A"/>
    <w:rsid w:val="00182BD3"/>
    <w:rsid w:val="00182C14"/>
    <w:rsid w:val="00182C8F"/>
    <w:rsid w:val="00182D2B"/>
    <w:rsid w:val="00182DDF"/>
    <w:rsid w:val="00182E77"/>
    <w:rsid w:val="00182E9A"/>
    <w:rsid w:val="00182F25"/>
    <w:rsid w:val="00182F2B"/>
    <w:rsid w:val="00182F32"/>
    <w:rsid w:val="00182F67"/>
    <w:rsid w:val="00183009"/>
    <w:rsid w:val="00183021"/>
    <w:rsid w:val="00183036"/>
    <w:rsid w:val="00183041"/>
    <w:rsid w:val="001830B6"/>
    <w:rsid w:val="001830D7"/>
    <w:rsid w:val="00183109"/>
    <w:rsid w:val="00183115"/>
    <w:rsid w:val="001831B0"/>
    <w:rsid w:val="0018323E"/>
    <w:rsid w:val="001832F7"/>
    <w:rsid w:val="00183301"/>
    <w:rsid w:val="0018331E"/>
    <w:rsid w:val="00183365"/>
    <w:rsid w:val="00183390"/>
    <w:rsid w:val="001833D9"/>
    <w:rsid w:val="001833F0"/>
    <w:rsid w:val="00183400"/>
    <w:rsid w:val="00183550"/>
    <w:rsid w:val="00183558"/>
    <w:rsid w:val="0018356D"/>
    <w:rsid w:val="0018357D"/>
    <w:rsid w:val="00183598"/>
    <w:rsid w:val="00183693"/>
    <w:rsid w:val="00183710"/>
    <w:rsid w:val="0018376E"/>
    <w:rsid w:val="00183791"/>
    <w:rsid w:val="001837BF"/>
    <w:rsid w:val="001837F2"/>
    <w:rsid w:val="00183821"/>
    <w:rsid w:val="0018387D"/>
    <w:rsid w:val="001838CB"/>
    <w:rsid w:val="001838F7"/>
    <w:rsid w:val="00183996"/>
    <w:rsid w:val="001839B8"/>
    <w:rsid w:val="001839E5"/>
    <w:rsid w:val="00183A2F"/>
    <w:rsid w:val="00183A38"/>
    <w:rsid w:val="00183A99"/>
    <w:rsid w:val="00183A9A"/>
    <w:rsid w:val="00183ABB"/>
    <w:rsid w:val="00183ABE"/>
    <w:rsid w:val="00183B3D"/>
    <w:rsid w:val="00183C2F"/>
    <w:rsid w:val="00183C65"/>
    <w:rsid w:val="00183C82"/>
    <w:rsid w:val="00183C97"/>
    <w:rsid w:val="00183CDC"/>
    <w:rsid w:val="00183CE6"/>
    <w:rsid w:val="00183CE8"/>
    <w:rsid w:val="00183CF3"/>
    <w:rsid w:val="00183D4C"/>
    <w:rsid w:val="00183D5D"/>
    <w:rsid w:val="00183DC3"/>
    <w:rsid w:val="00183DFE"/>
    <w:rsid w:val="00183E36"/>
    <w:rsid w:val="00183E71"/>
    <w:rsid w:val="00183F31"/>
    <w:rsid w:val="00183F66"/>
    <w:rsid w:val="00183FC6"/>
    <w:rsid w:val="00183FF5"/>
    <w:rsid w:val="00184035"/>
    <w:rsid w:val="001840B2"/>
    <w:rsid w:val="0018410C"/>
    <w:rsid w:val="00184165"/>
    <w:rsid w:val="001841DD"/>
    <w:rsid w:val="00184235"/>
    <w:rsid w:val="00184259"/>
    <w:rsid w:val="00184322"/>
    <w:rsid w:val="0018442A"/>
    <w:rsid w:val="001844C9"/>
    <w:rsid w:val="0018452E"/>
    <w:rsid w:val="001845D6"/>
    <w:rsid w:val="001845E4"/>
    <w:rsid w:val="001845ED"/>
    <w:rsid w:val="0018461E"/>
    <w:rsid w:val="0018465E"/>
    <w:rsid w:val="00184665"/>
    <w:rsid w:val="0018466C"/>
    <w:rsid w:val="001846C0"/>
    <w:rsid w:val="00184720"/>
    <w:rsid w:val="00184727"/>
    <w:rsid w:val="0018474A"/>
    <w:rsid w:val="0018475A"/>
    <w:rsid w:val="00184767"/>
    <w:rsid w:val="001847A7"/>
    <w:rsid w:val="00184803"/>
    <w:rsid w:val="0018482A"/>
    <w:rsid w:val="0018484E"/>
    <w:rsid w:val="0018490E"/>
    <w:rsid w:val="001849AD"/>
    <w:rsid w:val="001849DC"/>
    <w:rsid w:val="001849F6"/>
    <w:rsid w:val="00184A07"/>
    <w:rsid w:val="00184AC2"/>
    <w:rsid w:val="00184ACD"/>
    <w:rsid w:val="00184B3C"/>
    <w:rsid w:val="00184B79"/>
    <w:rsid w:val="00184BC7"/>
    <w:rsid w:val="00184BF3"/>
    <w:rsid w:val="00184C4B"/>
    <w:rsid w:val="00184C5A"/>
    <w:rsid w:val="00184C74"/>
    <w:rsid w:val="00184D0C"/>
    <w:rsid w:val="00184D23"/>
    <w:rsid w:val="00184D6F"/>
    <w:rsid w:val="00184DC6"/>
    <w:rsid w:val="00184E48"/>
    <w:rsid w:val="00184E52"/>
    <w:rsid w:val="00184EB9"/>
    <w:rsid w:val="00184EBC"/>
    <w:rsid w:val="00184EBD"/>
    <w:rsid w:val="00184ED4"/>
    <w:rsid w:val="00184F27"/>
    <w:rsid w:val="00184F66"/>
    <w:rsid w:val="00184FF6"/>
    <w:rsid w:val="00185023"/>
    <w:rsid w:val="00185139"/>
    <w:rsid w:val="00185149"/>
    <w:rsid w:val="0018516C"/>
    <w:rsid w:val="001851B4"/>
    <w:rsid w:val="00185213"/>
    <w:rsid w:val="0018522F"/>
    <w:rsid w:val="00185330"/>
    <w:rsid w:val="001853CC"/>
    <w:rsid w:val="001853F3"/>
    <w:rsid w:val="0018547E"/>
    <w:rsid w:val="001854C5"/>
    <w:rsid w:val="0018558C"/>
    <w:rsid w:val="0018568C"/>
    <w:rsid w:val="0018569C"/>
    <w:rsid w:val="001856F0"/>
    <w:rsid w:val="001856F6"/>
    <w:rsid w:val="001857BD"/>
    <w:rsid w:val="0018585C"/>
    <w:rsid w:val="0018587B"/>
    <w:rsid w:val="001858B6"/>
    <w:rsid w:val="001858D3"/>
    <w:rsid w:val="0018595F"/>
    <w:rsid w:val="00185964"/>
    <w:rsid w:val="00185A43"/>
    <w:rsid w:val="00185A49"/>
    <w:rsid w:val="00185A59"/>
    <w:rsid w:val="00185A61"/>
    <w:rsid w:val="00185AA1"/>
    <w:rsid w:val="00185B5D"/>
    <w:rsid w:val="00185B80"/>
    <w:rsid w:val="00185BAC"/>
    <w:rsid w:val="00185BE9"/>
    <w:rsid w:val="00185C45"/>
    <w:rsid w:val="00185CF6"/>
    <w:rsid w:val="00185D30"/>
    <w:rsid w:val="00185D41"/>
    <w:rsid w:val="00185D88"/>
    <w:rsid w:val="00185EE6"/>
    <w:rsid w:val="00185F0A"/>
    <w:rsid w:val="00185F1D"/>
    <w:rsid w:val="00185F62"/>
    <w:rsid w:val="00185FB8"/>
    <w:rsid w:val="00186007"/>
    <w:rsid w:val="00186104"/>
    <w:rsid w:val="00186110"/>
    <w:rsid w:val="00186127"/>
    <w:rsid w:val="0018614C"/>
    <w:rsid w:val="0018617C"/>
    <w:rsid w:val="001861A8"/>
    <w:rsid w:val="001861F1"/>
    <w:rsid w:val="00186217"/>
    <w:rsid w:val="00186298"/>
    <w:rsid w:val="001862DE"/>
    <w:rsid w:val="00186308"/>
    <w:rsid w:val="001864E6"/>
    <w:rsid w:val="001864F0"/>
    <w:rsid w:val="00186509"/>
    <w:rsid w:val="00186573"/>
    <w:rsid w:val="00186632"/>
    <w:rsid w:val="00186640"/>
    <w:rsid w:val="0018665D"/>
    <w:rsid w:val="0018666B"/>
    <w:rsid w:val="00186722"/>
    <w:rsid w:val="0018678D"/>
    <w:rsid w:val="001867AD"/>
    <w:rsid w:val="00186810"/>
    <w:rsid w:val="00186853"/>
    <w:rsid w:val="00186868"/>
    <w:rsid w:val="0018696F"/>
    <w:rsid w:val="001869C2"/>
    <w:rsid w:val="001869D3"/>
    <w:rsid w:val="00186A40"/>
    <w:rsid w:val="00186AA4"/>
    <w:rsid w:val="00186B92"/>
    <w:rsid w:val="00186B9D"/>
    <w:rsid w:val="00186BDE"/>
    <w:rsid w:val="00186CA6"/>
    <w:rsid w:val="00186D3C"/>
    <w:rsid w:val="00186DBF"/>
    <w:rsid w:val="00186EBD"/>
    <w:rsid w:val="00186EF0"/>
    <w:rsid w:val="00186EFA"/>
    <w:rsid w:val="00186F74"/>
    <w:rsid w:val="001870B8"/>
    <w:rsid w:val="001870F5"/>
    <w:rsid w:val="00187162"/>
    <w:rsid w:val="00187187"/>
    <w:rsid w:val="001871C0"/>
    <w:rsid w:val="0018728F"/>
    <w:rsid w:val="0018731C"/>
    <w:rsid w:val="00187367"/>
    <w:rsid w:val="00187375"/>
    <w:rsid w:val="00187387"/>
    <w:rsid w:val="00187396"/>
    <w:rsid w:val="00187398"/>
    <w:rsid w:val="001873B5"/>
    <w:rsid w:val="001873CB"/>
    <w:rsid w:val="00187441"/>
    <w:rsid w:val="00187445"/>
    <w:rsid w:val="001874B6"/>
    <w:rsid w:val="00187593"/>
    <w:rsid w:val="0018759E"/>
    <w:rsid w:val="0018767D"/>
    <w:rsid w:val="001876F4"/>
    <w:rsid w:val="001876FC"/>
    <w:rsid w:val="0018772B"/>
    <w:rsid w:val="00187764"/>
    <w:rsid w:val="0018776B"/>
    <w:rsid w:val="001877B8"/>
    <w:rsid w:val="001877BC"/>
    <w:rsid w:val="001877DC"/>
    <w:rsid w:val="0018795C"/>
    <w:rsid w:val="0018796F"/>
    <w:rsid w:val="00187980"/>
    <w:rsid w:val="001879A1"/>
    <w:rsid w:val="001879A9"/>
    <w:rsid w:val="001879AB"/>
    <w:rsid w:val="00187A09"/>
    <w:rsid w:val="00187B0C"/>
    <w:rsid w:val="00187B15"/>
    <w:rsid w:val="00187BC9"/>
    <w:rsid w:val="00187C46"/>
    <w:rsid w:val="00187C58"/>
    <w:rsid w:val="00187C60"/>
    <w:rsid w:val="00187CEE"/>
    <w:rsid w:val="00187D0F"/>
    <w:rsid w:val="00187D91"/>
    <w:rsid w:val="00187DAB"/>
    <w:rsid w:val="00187DFA"/>
    <w:rsid w:val="00187E9A"/>
    <w:rsid w:val="00187EA8"/>
    <w:rsid w:val="00187F38"/>
    <w:rsid w:val="00187F5D"/>
    <w:rsid w:val="00187F6D"/>
    <w:rsid w:val="00187F8B"/>
    <w:rsid w:val="00187F9F"/>
    <w:rsid w:val="0019000F"/>
    <w:rsid w:val="00190038"/>
    <w:rsid w:val="00190045"/>
    <w:rsid w:val="001900D7"/>
    <w:rsid w:val="00190123"/>
    <w:rsid w:val="00190336"/>
    <w:rsid w:val="001903ED"/>
    <w:rsid w:val="00190585"/>
    <w:rsid w:val="001906F7"/>
    <w:rsid w:val="001907B4"/>
    <w:rsid w:val="001907E7"/>
    <w:rsid w:val="00190878"/>
    <w:rsid w:val="001909F5"/>
    <w:rsid w:val="00190A22"/>
    <w:rsid w:val="00190A7C"/>
    <w:rsid w:val="00190A88"/>
    <w:rsid w:val="00190AA6"/>
    <w:rsid w:val="00190AAC"/>
    <w:rsid w:val="00190AB3"/>
    <w:rsid w:val="00190B04"/>
    <w:rsid w:val="00190B40"/>
    <w:rsid w:val="00190B42"/>
    <w:rsid w:val="00190B8B"/>
    <w:rsid w:val="00190BD8"/>
    <w:rsid w:val="00190C45"/>
    <w:rsid w:val="00190C5D"/>
    <w:rsid w:val="00190CC3"/>
    <w:rsid w:val="00190CD7"/>
    <w:rsid w:val="00190CEA"/>
    <w:rsid w:val="00190CF5"/>
    <w:rsid w:val="00190D4D"/>
    <w:rsid w:val="00190D59"/>
    <w:rsid w:val="00190DE1"/>
    <w:rsid w:val="00190DEC"/>
    <w:rsid w:val="00190DF3"/>
    <w:rsid w:val="00190E23"/>
    <w:rsid w:val="00190E50"/>
    <w:rsid w:val="00190E7F"/>
    <w:rsid w:val="00190EA6"/>
    <w:rsid w:val="00190FF6"/>
    <w:rsid w:val="00191043"/>
    <w:rsid w:val="001910EF"/>
    <w:rsid w:val="001910F5"/>
    <w:rsid w:val="00191109"/>
    <w:rsid w:val="00191122"/>
    <w:rsid w:val="00191130"/>
    <w:rsid w:val="0019114C"/>
    <w:rsid w:val="0019119E"/>
    <w:rsid w:val="001911EF"/>
    <w:rsid w:val="00191217"/>
    <w:rsid w:val="0019124C"/>
    <w:rsid w:val="001912BA"/>
    <w:rsid w:val="001912DC"/>
    <w:rsid w:val="001912E1"/>
    <w:rsid w:val="00191345"/>
    <w:rsid w:val="001913ED"/>
    <w:rsid w:val="001913F4"/>
    <w:rsid w:val="00191440"/>
    <w:rsid w:val="0019145B"/>
    <w:rsid w:val="0019153A"/>
    <w:rsid w:val="00191648"/>
    <w:rsid w:val="00191656"/>
    <w:rsid w:val="00191657"/>
    <w:rsid w:val="00191660"/>
    <w:rsid w:val="00191688"/>
    <w:rsid w:val="0019169B"/>
    <w:rsid w:val="001916FD"/>
    <w:rsid w:val="0019179C"/>
    <w:rsid w:val="00191833"/>
    <w:rsid w:val="0019191B"/>
    <w:rsid w:val="00191934"/>
    <w:rsid w:val="001919FC"/>
    <w:rsid w:val="00191A33"/>
    <w:rsid w:val="00191A93"/>
    <w:rsid w:val="00191B13"/>
    <w:rsid w:val="00191B60"/>
    <w:rsid w:val="00191BA6"/>
    <w:rsid w:val="00191BAB"/>
    <w:rsid w:val="00191CB5"/>
    <w:rsid w:val="00191D6D"/>
    <w:rsid w:val="00191D91"/>
    <w:rsid w:val="00191DAD"/>
    <w:rsid w:val="00191DD7"/>
    <w:rsid w:val="00191E00"/>
    <w:rsid w:val="00191EE5"/>
    <w:rsid w:val="00191FBB"/>
    <w:rsid w:val="00191FBD"/>
    <w:rsid w:val="00192044"/>
    <w:rsid w:val="00192082"/>
    <w:rsid w:val="001920DF"/>
    <w:rsid w:val="0019212C"/>
    <w:rsid w:val="00192144"/>
    <w:rsid w:val="0019218D"/>
    <w:rsid w:val="00192308"/>
    <w:rsid w:val="001923DE"/>
    <w:rsid w:val="00192472"/>
    <w:rsid w:val="00192485"/>
    <w:rsid w:val="001924EA"/>
    <w:rsid w:val="00192577"/>
    <w:rsid w:val="001925CD"/>
    <w:rsid w:val="0019268D"/>
    <w:rsid w:val="001926FD"/>
    <w:rsid w:val="00192704"/>
    <w:rsid w:val="001927C1"/>
    <w:rsid w:val="00192808"/>
    <w:rsid w:val="00192821"/>
    <w:rsid w:val="00192892"/>
    <w:rsid w:val="001928ED"/>
    <w:rsid w:val="00192947"/>
    <w:rsid w:val="001929CD"/>
    <w:rsid w:val="00192A5E"/>
    <w:rsid w:val="00192A60"/>
    <w:rsid w:val="00192A8A"/>
    <w:rsid w:val="00192A9D"/>
    <w:rsid w:val="00192AAA"/>
    <w:rsid w:val="00192B8E"/>
    <w:rsid w:val="00192B9E"/>
    <w:rsid w:val="00192C0C"/>
    <w:rsid w:val="00192CAD"/>
    <w:rsid w:val="00192D01"/>
    <w:rsid w:val="00192D12"/>
    <w:rsid w:val="00192D15"/>
    <w:rsid w:val="00192D55"/>
    <w:rsid w:val="00192D99"/>
    <w:rsid w:val="00192DC7"/>
    <w:rsid w:val="00192DE9"/>
    <w:rsid w:val="00192E95"/>
    <w:rsid w:val="00192F03"/>
    <w:rsid w:val="00192FA4"/>
    <w:rsid w:val="00192FAD"/>
    <w:rsid w:val="00192FCA"/>
    <w:rsid w:val="0019304F"/>
    <w:rsid w:val="00193091"/>
    <w:rsid w:val="00193156"/>
    <w:rsid w:val="0019335D"/>
    <w:rsid w:val="001933DD"/>
    <w:rsid w:val="0019343F"/>
    <w:rsid w:val="00193470"/>
    <w:rsid w:val="00193486"/>
    <w:rsid w:val="001934D1"/>
    <w:rsid w:val="001934DA"/>
    <w:rsid w:val="00193526"/>
    <w:rsid w:val="00193548"/>
    <w:rsid w:val="001935CC"/>
    <w:rsid w:val="00193625"/>
    <w:rsid w:val="0019383E"/>
    <w:rsid w:val="001938D5"/>
    <w:rsid w:val="001938F4"/>
    <w:rsid w:val="0019394B"/>
    <w:rsid w:val="00193A1C"/>
    <w:rsid w:val="00193A39"/>
    <w:rsid w:val="00193A45"/>
    <w:rsid w:val="00193A5B"/>
    <w:rsid w:val="00193A80"/>
    <w:rsid w:val="00193B2C"/>
    <w:rsid w:val="00193B81"/>
    <w:rsid w:val="00193B87"/>
    <w:rsid w:val="00193B8B"/>
    <w:rsid w:val="00193B8F"/>
    <w:rsid w:val="00193BCF"/>
    <w:rsid w:val="00193C1C"/>
    <w:rsid w:val="00193C6D"/>
    <w:rsid w:val="00193CA9"/>
    <w:rsid w:val="00193E5F"/>
    <w:rsid w:val="00193E63"/>
    <w:rsid w:val="00193E69"/>
    <w:rsid w:val="00193F0D"/>
    <w:rsid w:val="00193FA3"/>
    <w:rsid w:val="00193FC0"/>
    <w:rsid w:val="00193FEB"/>
    <w:rsid w:val="001940F1"/>
    <w:rsid w:val="001941AA"/>
    <w:rsid w:val="001941CD"/>
    <w:rsid w:val="001942AF"/>
    <w:rsid w:val="001942E4"/>
    <w:rsid w:val="001943A8"/>
    <w:rsid w:val="0019454A"/>
    <w:rsid w:val="001945A4"/>
    <w:rsid w:val="00194641"/>
    <w:rsid w:val="0019469A"/>
    <w:rsid w:val="0019469B"/>
    <w:rsid w:val="00194715"/>
    <w:rsid w:val="00194782"/>
    <w:rsid w:val="0019480C"/>
    <w:rsid w:val="00194849"/>
    <w:rsid w:val="001948D9"/>
    <w:rsid w:val="0019494F"/>
    <w:rsid w:val="001949D9"/>
    <w:rsid w:val="001949E8"/>
    <w:rsid w:val="00194A43"/>
    <w:rsid w:val="00194A99"/>
    <w:rsid w:val="00194AB4"/>
    <w:rsid w:val="00194B7B"/>
    <w:rsid w:val="00194B93"/>
    <w:rsid w:val="00194BF2"/>
    <w:rsid w:val="00194C80"/>
    <w:rsid w:val="00194CBF"/>
    <w:rsid w:val="00194CF8"/>
    <w:rsid w:val="00194D1C"/>
    <w:rsid w:val="00194DBB"/>
    <w:rsid w:val="00194E50"/>
    <w:rsid w:val="00194E53"/>
    <w:rsid w:val="00194EA7"/>
    <w:rsid w:val="00194EC2"/>
    <w:rsid w:val="00194F1B"/>
    <w:rsid w:val="00194FA5"/>
    <w:rsid w:val="00194FF0"/>
    <w:rsid w:val="00195081"/>
    <w:rsid w:val="0019508E"/>
    <w:rsid w:val="0019508F"/>
    <w:rsid w:val="0019516B"/>
    <w:rsid w:val="001951C6"/>
    <w:rsid w:val="001951E5"/>
    <w:rsid w:val="00195221"/>
    <w:rsid w:val="001952BB"/>
    <w:rsid w:val="001952E9"/>
    <w:rsid w:val="001952FA"/>
    <w:rsid w:val="0019533B"/>
    <w:rsid w:val="0019537F"/>
    <w:rsid w:val="00195396"/>
    <w:rsid w:val="00195441"/>
    <w:rsid w:val="0019549D"/>
    <w:rsid w:val="00195576"/>
    <w:rsid w:val="0019557E"/>
    <w:rsid w:val="00195586"/>
    <w:rsid w:val="0019558D"/>
    <w:rsid w:val="001955C8"/>
    <w:rsid w:val="00195622"/>
    <w:rsid w:val="0019564B"/>
    <w:rsid w:val="0019565D"/>
    <w:rsid w:val="00195667"/>
    <w:rsid w:val="00195686"/>
    <w:rsid w:val="00195695"/>
    <w:rsid w:val="001956AC"/>
    <w:rsid w:val="001956FC"/>
    <w:rsid w:val="0019570C"/>
    <w:rsid w:val="0019572F"/>
    <w:rsid w:val="0019575F"/>
    <w:rsid w:val="0019577F"/>
    <w:rsid w:val="001957CE"/>
    <w:rsid w:val="00195833"/>
    <w:rsid w:val="00195843"/>
    <w:rsid w:val="00195872"/>
    <w:rsid w:val="001958C7"/>
    <w:rsid w:val="0019594F"/>
    <w:rsid w:val="0019596F"/>
    <w:rsid w:val="0019598C"/>
    <w:rsid w:val="001959BC"/>
    <w:rsid w:val="001959F3"/>
    <w:rsid w:val="00195A37"/>
    <w:rsid w:val="00195A9E"/>
    <w:rsid w:val="00195ADE"/>
    <w:rsid w:val="00195AF4"/>
    <w:rsid w:val="00195B13"/>
    <w:rsid w:val="00195C68"/>
    <w:rsid w:val="00195C85"/>
    <w:rsid w:val="00195CD5"/>
    <w:rsid w:val="00195E33"/>
    <w:rsid w:val="00195ED7"/>
    <w:rsid w:val="00195F67"/>
    <w:rsid w:val="00195FD2"/>
    <w:rsid w:val="00195FF7"/>
    <w:rsid w:val="0019602A"/>
    <w:rsid w:val="00196061"/>
    <w:rsid w:val="00196084"/>
    <w:rsid w:val="00196086"/>
    <w:rsid w:val="00196099"/>
    <w:rsid w:val="00196117"/>
    <w:rsid w:val="00196141"/>
    <w:rsid w:val="00196153"/>
    <w:rsid w:val="0019620C"/>
    <w:rsid w:val="00196217"/>
    <w:rsid w:val="00196231"/>
    <w:rsid w:val="0019623F"/>
    <w:rsid w:val="0019628C"/>
    <w:rsid w:val="00196342"/>
    <w:rsid w:val="0019637A"/>
    <w:rsid w:val="001963B9"/>
    <w:rsid w:val="001963E0"/>
    <w:rsid w:val="00196444"/>
    <w:rsid w:val="00196485"/>
    <w:rsid w:val="00196496"/>
    <w:rsid w:val="001964B1"/>
    <w:rsid w:val="00196512"/>
    <w:rsid w:val="00196657"/>
    <w:rsid w:val="0019665A"/>
    <w:rsid w:val="001966D4"/>
    <w:rsid w:val="001966F0"/>
    <w:rsid w:val="001966F1"/>
    <w:rsid w:val="0019672C"/>
    <w:rsid w:val="00196757"/>
    <w:rsid w:val="00196859"/>
    <w:rsid w:val="001968AF"/>
    <w:rsid w:val="001968F1"/>
    <w:rsid w:val="0019692A"/>
    <w:rsid w:val="00196975"/>
    <w:rsid w:val="001969D6"/>
    <w:rsid w:val="00196A7F"/>
    <w:rsid w:val="00196A87"/>
    <w:rsid w:val="00196B87"/>
    <w:rsid w:val="00196BF2"/>
    <w:rsid w:val="00196C09"/>
    <w:rsid w:val="00196C0C"/>
    <w:rsid w:val="00196C40"/>
    <w:rsid w:val="00196C4C"/>
    <w:rsid w:val="00196CCC"/>
    <w:rsid w:val="00196D16"/>
    <w:rsid w:val="00196DB9"/>
    <w:rsid w:val="00196EA3"/>
    <w:rsid w:val="00196EF8"/>
    <w:rsid w:val="00196F08"/>
    <w:rsid w:val="00196F71"/>
    <w:rsid w:val="00196FB5"/>
    <w:rsid w:val="00197077"/>
    <w:rsid w:val="00197087"/>
    <w:rsid w:val="00197105"/>
    <w:rsid w:val="00197172"/>
    <w:rsid w:val="00197190"/>
    <w:rsid w:val="001971BA"/>
    <w:rsid w:val="00197207"/>
    <w:rsid w:val="00197235"/>
    <w:rsid w:val="00197294"/>
    <w:rsid w:val="001972A9"/>
    <w:rsid w:val="00197377"/>
    <w:rsid w:val="001973AE"/>
    <w:rsid w:val="001973C6"/>
    <w:rsid w:val="0019740C"/>
    <w:rsid w:val="00197490"/>
    <w:rsid w:val="0019749C"/>
    <w:rsid w:val="001974C5"/>
    <w:rsid w:val="00197529"/>
    <w:rsid w:val="00197606"/>
    <w:rsid w:val="0019761B"/>
    <w:rsid w:val="0019762B"/>
    <w:rsid w:val="0019762F"/>
    <w:rsid w:val="00197637"/>
    <w:rsid w:val="00197657"/>
    <w:rsid w:val="00197671"/>
    <w:rsid w:val="0019768E"/>
    <w:rsid w:val="001976B2"/>
    <w:rsid w:val="001976F8"/>
    <w:rsid w:val="00197700"/>
    <w:rsid w:val="00197782"/>
    <w:rsid w:val="0019782A"/>
    <w:rsid w:val="00197871"/>
    <w:rsid w:val="00197894"/>
    <w:rsid w:val="001978D3"/>
    <w:rsid w:val="00197907"/>
    <w:rsid w:val="00197932"/>
    <w:rsid w:val="00197971"/>
    <w:rsid w:val="00197998"/>
    <w:rsid w:val="001979AC"/>
    <w:rsid w:val="001979EA"/>
    <w:rsid w:val="00197A2A"/>
    <w:rsid w:val="00197A3E"/>
    <w:rsid w:val="00197B3C"/>
    <w:rsid w:val="00197B76"/>
    <w:rsid w:val="00197CDA"/>
    <w:rsid w:val="00197CE3"/>
    <w:rsid w:val="00197D21"/>
    <w:rsid w:val="00197D5A"/>
    <w:rsid w:val="00197E17"/>
    <w:rsid w:val="00197E81"/>
    <w:rsid w:val="00197F31"/>
    <w:rsid w:val="00197F87"/>
    <w:rsid w:val="00197FD8"/>
    <w:rsid w:val="001A000C"/>
    <w:rsid w:val="001A0035"/>
    <w:rsid w:val="001A0056"/>
    <w:rsid w:val="001A0083"/>
    <w:rsid w:val="001A00B4"/>
    <w:rsid w:val="001A00D2"/>
    <w:rsid w:val="001A010F"/>
    <w:rsid w:val="001A016D"/>
    <w:rsid w:val="001A019D"/>
    <w:rsid w:val="001A0210"/>
    <w:rsid w:val="001A021B"/>
    <w:rsid w:val="001A0257"/>
    <w:rsid w:val="001A026F"/>
    <w:rsid w:val="001A0290"/>
    <w:rsid w:val="001A0297"/>
    <w:rsid w:val="001A0312"/>
    <w:rsid w:val="001A046C"/>
    <w:rsid w:val="001A047F"/>
    <w:rsid w:val="001A04DE"/>
    <w:rsid w:val="001A0536"/>
    <w:rsid w:val="001A0564"/>
    <w:rsid w:val="001A05C0"/>
    <w:rsid w:val="001A078F"/>
    <w:rsid w:val="001A0809"/>
    <w:rsid w:val="001A0812"/>
    <w:rsid w:val="001A0836"/>
    <w:rsid w:val="001A084F"/>
    <w:rsid w:val="001A096A"/>
    <w:rsid w:val="001A0A00"/>
    <w:rsid w:val="001A0A25"/>
    <w:rsid w:val="001A0B0A"/>
    <w:rsid w:val="001A0B2C"/>
    <w:rsid w:val="001A0B3D"/>
    <w:rsid w:val="001A0B44"/>
    <w:rsid w:val="001A0B48"/>
    <w:rsid w:val="001A0B51"/>
    <w:rsid w:val="001A0B66"/>
    <w:rsid w:val="001A0BB9"/>
    <w:rsid w:val="001A0C45"/>
    <w:rsid w:val="001A0C50"/>
    <w:rsid w:val="001A0CD1"/>
    <w:rsid w:val="001A0D44"/>
    <w:rsid w:val="001A0D6D"/>
    <w:rsid w:val="001A0D9A"/>
    <w:rsid w:val="001A0DA6"/>
    <w:rsid w:val="001A0E0D"/>
    <w:rsid w:val="001A0E1C"/>
    <w:rsid w:val="001A0E6D"/>
    <w:rsid w:val="001A0FB5"/>
    <w:rsid w:val="001A0FD1"/>
    <w:rsid w:val="001A0FDE"/>
    <w:rsid w:val="001A0FF2"/>
    <w:rsid w:val="001A1033"/>
    <w:rsid w:val="001A1037"/>
    <w:rsid w:val="001A1056"/>
    <w:rsid w:val="001A1091"/>
    <w:rsid w:val="001A10B8"/>
    <w:rsid w:val="001A10BE"/>
    <w:rsid w:val="001A10E6"/>
    <w:rsid w:val="001A1165"/>
    <w:rsid w:val="001A11DA"/>
    <w:rsid w:val="001A11EB"/>
    <w:rsid w:val="001A1251"/>
    <w:rsid w:val="001A1295"/>
    <w:rsid w:val="001A12D8"/>
    <w:rsid w:val="001A12F7"/>
    <w:rsid w:val="001A1338"/>
    <w:rsid w:val="001A13E6"/>
    <w:rsid w:val="001A13F0"/>
    <w:rsid w:val="001A1476"/>
    <w:rsid w:val="001A1499"/>
    <w:rsid w:val="001A14EF"/>
    <w:rsid w:val="001A1551"/>
    <w:rsid w:val="001A1559"/>
    <w:rsid w:val="001A162E"/>
    <w:rsid w:val="001A1682"/>
    <w:rsid w:val="001A1764"/>
    <w:rsid w:val="001A1781"/>
    <w:rsid w:val="001A1875"/>
    <w:rsid w:val="001A188D"/>
    <w:rsid w:val="001A189C"/>
    <w:rsid w:val="001A190B"/>
    <w:rsid w:val="001A193B"/>
    <w:rsid w:val="001A1B50"/>
    <w:rsid w:val="001A1B76"/>
    <w:rsid w:val="001A1BD1"/>
    <w:rsid w:val="001A1C06"/>
    <w:rsid w:val="001A1C07"/>
    <w:rsid w:val="001A1C41"/>
    <w:rsid w:val="001A1C63"/>
    <w:rsid w:val="001A1C8A"/>
    <w:rsid w:val="001A1CC2"/>
    <w:rsid w:val="001A1CEE"/>
    <w:rsid w:val="001A1D1A"/>
    <w:rsid w:val="001A1DE6"/>
    <w:rsid w:val="001A1E41"/>
    <w:rsid w:val="001A1EC8"/>
    <w:rsid w:val="001A1EDF"/>
    <w:rsid w:val="001A1EFD"/>
    <w:rsid w:val="001A1F2E"/>
    <w:rsid w:val="001A1F38"/>
    <w:rsid w:val="001A1F4A"/>
    <w:rsid w:val="001A1F8D"/>
    <w:rsid w:val="001A1FF3"/>
    <w:rsid w:val="001A2011"/>
    <w:rsid w:val="001A2037"/>
    <w:rsid w:val="001A20D6"/>
    <w:rsid w:val="001A213E"/>
    <w:rsid w:val="001A219B"/>
    <w:rsid w:val="001A21DF"/>
    <w:rsid w:val="001A2255"/>
    <w:rsid w:val="001A2274"/>
    <w:rsid w:val="001A22ED"/>
    <w:rsid w:val="001A2305"/>
    <w:rsid w:val="001A246D"/>
    <w:rsid w:val="001A24F0"/>
    <w:rsid w:val="001A25BE"/>
    <w:rsid w:val="001A25F1"/>
    <w:rsid w:val="001A2601"/>
    <w:rsid w:val="001A2615"/>
    <w:rsid w:val="001A267C"/>
    <w:rsid w:val="001A26B1"/>
    <w:rsid w:val="001A26E0"/>
    <w:rsid w:val="001A26F7"/>
    <w:rsid w:val="001A270A"/>
    <w:rsid w:val="001A27F8"/>
    <w:rsid w:val="001A280F"/>
    <w:rsid w:val="001A2933"/>
    <w:rsid w:val="001A2951"/>
    <w:rsid w:val="001A29AF"/>
    <w:rsid w:val="001A2A12"/>
    <w:rsid w:val="001A2A50"/>
    <w:rsid w:val="001A2AAD"/>
    <w:rsid w:val="001A2ABC"/>
    <w:rsid w:val="001A2AC5"/>
    <w:rsid w:val="001A2B16"/>
    <w:rsid w:val="001A2B19"/>
    <w:rsid w:val="001A2B86"/>
    <w:rsid w:val="001A2BD2"/>
    <w:rsid w:val="001A2BD3"/>
    <w:rsid w:val="001A2C3D"/>
    <w:rsid w:val="001A2D82"/>
    <w:rsid w:val="001A2D94"/>
    <w:rsid w:val="001A2E0C"/>
    <w:rsid w:val="001A2E5D"/>
    <w:rsid w:val="001A2E98"/>
    <w:rsid w:val="001A2EAB"/>
    <w:rsid w:val="001A2F08"/>
    <w:rsid w:val="001A2F50"/>
    <w:rsid w:val="001A2FCD"/>
    <w:rsid w:val="001A3001"/>
    <w:rsid w:val="001A308C"/>
    <w:rsid w:val="001A3146"/>
    <w:rsid w:val="001A3166"/>
    <w:rsid w:val="001A3196"/>
    <w:rsid w:val="001A322D"/>
    <w:rsid w:val="001A323C"/>
    <w:rsid w:val="001A326B"/>
    <w:rsid w:val="001A3299"/>
    <w:rsid w:val="001A32DE"/>
    <w:rsid w:val="001A333B"/>
    <w:rsid w:val="001A338F"/>
    <w:rsid w:val="001A33D5"/>
    <w:rsid w:val="001A34A9"/>
    <w:rsid w:val="001A34D4"/>
    <w:rsid w:val="001A34E7"/>
    <w:rsid w:val="001A3536"/>
    <w:rsid w:val="001A3563"/>
    <w:rsid w:val="001A35B5"/>
    <w:rsid w:val="001A35F3"/>
    <w:rsid w:val="001A3622"/>
    <w:rsid w:val="001A365B"/>
    <w:rsid w:val="001A3675"/>
    <w:rsid w:val="001A377C"/>
    <w:rsid w:val="001A37AF"/>
    <w:rsid w:val="001A37B9"/>
    <w:rsid w:val="001A38AA"/>
    <w:rsid w:val="001A38DB"/>
    <w:rsid w:val="001A38FE"/>
    <w:rsid w:val="001A3909"/>
    <w:rsid w:val="001A3915"/>
    <w:rsid w:val="001A3933"/>
    <w:rsid w:val="001A394E"/>
    <w:rsid w:val="001A395E"/>
    <w:rsid w:val="001A39FC"/>
    <w:rsid w:val="001A3A18"/>
    <w:rsid w:val="001A3A46"/>
    <w:rsid w:val="001A3AA8"/>
    <w:rsid w:val="001A3AF6"/>
    <w:rsid w:val="001A3B1C"/>
    <w:rsid w:val="001A3BD3"/>
    <w:rsid w:val="001A3C5C"/>
    <w:rsid w:val="001A3C5D"/>
    <w:rsid w:val="001A3C70"/>
    <w:rsid w:val="001A3CDB"/>
    <w:rsid w:val="001A3EE4"/>
    <w:rsid w:val="001A3F27"/>
    <w:rsid w:val="001A3FB6"/>
    <w:rsid w:val="001A4003"/>
    <w:rsid w:val="001A4048"/>
    <w:rsid w:val="001A4059"/>
    <w:rsid w:val="001A4084"/>
    <w:rsid w:val="001A408B"/>
    <w:rsid w:val="001A40B1"/>
    <w:rsid w:val="001A40F0"/>
    <w:rsid w:val="001A4107"/>
    <w:rsid w:val="001A4171"/>
    <w:rsid w:val="001A4196"/>
    <w:rsid w:val="001A41CF"/>
    <w:rsid w:val="001A4207"/>
    <w:rsid w:val="001A4215"/>
    <w:rsid w:val="001A425C"/>
    <w:rsid w:val="001A4386"/>
    <w:rsid w:val="001A4390"/>
    <w:rsid w:val="001A43A3"/>
    <w:rsid w:val="001A4442"/>
    <w:rsid w:val="001A4452"/>
    <w:rsid w:val="001A44B4"/>
    <w:rsid w:val="001A44BA"/>
    <w:rsid w:val="001A44C4"/>
    <w:rsid w:val="001A44DE"/>
    <w:rsid w:val="001A450F"/>
    <w:rsid w:val="001A459C"/>
    <w:rsid w:val="001A45B7"/>
    <w:rsid w:val="001A462E"/>
    <w:rsid w:val="001A4630"/>
    <w:rsid w:val="001A46A0"/>
    <w:rsid w:val="001A46CB"/>
    <w:rsid w:val="001A4708"/>
    <w:rsid w:val="001A4710"/>
    <w:rsid w:val="001A4748"/>
    <w:rsid w:val="001A475C"/>
    <w:rsid w:val="001A482F"/>
    <w:rsid w:val="001A49AA"/>
    <w:rsid w:val="001A49EC"/>
    <w:rsid w:val="001A49FF"/>
    <w:rsid w:val="001A4B25"/>
    <w:rsid w:val="001A4B41"/>
    <w:rsid w:val="001A4B99"/>
    <w:rsid w:val="001A4BA2"/>
    <w:rsid w:val="001A4BBD"/>
    <w:rsid w:val="001A4BDA"/>
    <w:rsid w:val="001A4C1B"/>
    <w:rsid w:val="001A4C51"/>
    <w:rsid w:val="001A4CAC"/>
    <w:rsid w:val="001A4CCE"/>
    <w:rsid w:val="001A4CE1"/>
    <w:rsid w:val="001A4D3F"/>
    <w:rsid w:val="001A4D70"/>
    <w:rsid w:val="001A4DFD"/>
    <w:rsid w:val="001A4E60"/>
    <w:rsid w:val="001A4E6C"/>
    <w:rsid w:val="001A4EBF"/>
    <w:rsid w:val="001A4EE1"/>
    <w:rsid w:val="001A4F22"/>
    <w:rsid w:val="001A4F73"/>
    <w:rsid w:val="001A4F8C"/>
    <w:rsid w:val="001A4FF5"/>
    <w:rsid w:val="001A5004"/>
    <w:rsid w:val="001A501A"/>
    <w:rsid w:val="001A503F"/>
    <w:rsid w:val="001A508A"/>
    <w:rsid w:val="001A50C6"/>
    <w:rsid w:val="001A50E5"/>
    <w:rsid w:val="001A5101"/>
    <w:rsid w:val="001A5165"/>
    <w:rsid w:val="001A51F3"/>
    <w:rsid w:val="001A5243"/>
    <w:rsid w:val="001A5288"/>
    <w:rsid w:val="001A52A0"/>
    <w:rsid w:val="001A52CF"/>
    <w:rsid w:val="001A52E4"/>
    <w:rsid w:val="001A5321"/>
    <w:rsid w:val="001A5323"/>
    <w:rsid w:val="001A5341"/>
    <w:rsid w:val="001A5352"/>
    <w:rsid w:val="001A53A0"/>
    <w:rsid w:val="001A5468"/>
    <w:rsid w:val="001A54FD"/>
    <w:rsid w:val="001A5533"/>
    <w:rsid w:val="001A5544"/>
    <w:rsid w:val="001A5586"/>
    <w:rsid w:val="001A55CD"/>
    <w:rsid w:val="001A55DB"/>
    <w:rsid w:val="001A5755"/>
    <w:rsid w:val="001A577B"/>
    <w:rsid w:val="001A5791"/>
    <w:rsid w:val="001A57B0"/>
    <w:rsid w:val="001A57F2"/>
    <w:rsid w:val="001A5824"/>
    <w:rsid w:val="001A5848"/>
    <w:rsid w:val="001A5849"/>
    <w:rsid w:val="001A58B4"/>
    <w:rsid w:val="001A58BE"/>
    <w:rsid w:val="001A590A"/>
    <w:rsid w:val="001A5917"/>
    <w:rsid w:val="001A59C8"/>
    <w:rsid w:val="001A5A0F"/>
    <w:rsid w:val="001A5A49"/>
    <w:rsid w:val="001A5A6B"/>
    <w:rsid w:val="001A5AE3"/>
    <w:rsid w:val="001A5B06"/>
    <w:rsid w:val="001A5B1B"/>
    <w:rsid w:val="001A5B34"/>
    <w:rsid w:val="001A5B8F"/>
    <w:rsid w:val="001A5C28"/>
    <w:rsid w:val="001A5D17"/>
    <w:rsid w:val="001A5D80"/>
    <w:rsid w:val="001A5DC3"/>
    <w:rsid w:val="001A5DD1"/>
    <w:rsid w:val="001A5DEE"/>
    <w:rsid w:val="001A5EC2"/>
    <w:rsid w:val="001A5ED1"/>
    <w:rsid w:val="001A5F17"/>
    <w:rsid w:val="001A5FFE"/>
    <w:rsid w:val="001A6034"/>
    <w:rsid w:val="001A6041"/>
    <w:rsid w:val="001A60BA"/>
    <w:rsid w:val="001A6271"/>
    <w:rsid w:val="001A6294"/>
    <w:rsid w:val="001A630A"/>
    <w:rsid w:val="001A63CF"/>
    <w:rsid w:val="001A63E2"/>
    <w:rsid w:val="001A6405"/>
    <w:rsid w:val="001A641D"/>
    <w:rsid w:val="001A6599"/>
    <w:rsid w:val="001A659E"/>
    <w:rsid w:val="001A666A"/>
    <w:rsid w:val="001A672B"/>
    <w:rsid w:val="001A67CE"/>
    <w:rsid w:val="001A67F2"/>
    <w:rsid w:val="001A6826"/>
    <w:rsid w:val="001A6834"/>
    <w:rsid w:val="001A684F"/>
    <w:rsid w:val="001A6859"/>
    <w:rsid w:val="001A6891"/>
    <w:rsid w:val="001A690E"/>
    <w:rsid w:val="001A696A"/>
    <w:rsid w:val="001A698C"/>
    <w:rsid w:val="001A6993"/>
    <w:rsid w:val="001A6A3A"/>
    <w:rsid w:val="001A6AA9"/>
    <w:rsid w:val="001A6ADA"/>
    <w:rsid w:val="001A6B01"/>
    <w:rsid w:val="001A6B6C"/>
    <w:rsid w:val="001A6B8A"/>
    <w:rsid w:val="001A6C60"/>
    <w:rsid w:val="001A6C78"/>
    <w:rsid w:val="001A6C88"/>
    <w:rsid w:val="001A6CA3"/>
    <w:rsid w:val="001A6CE1"/>
    <w:rsid w:val="001A6DAD"/>
    <w:rsid w:val="001A6E76"/>
    <w:rsid w:val="001A6E97"/>
    <w:rsid w:val="001A6EF8"/>
    <w:rsid w:val="001A6F1D"/>
    <w:rsid w:val="001A6F29"/>
    <w:rsid w:val="001A7001"/>
    <w:rsid w:val="001A704E"/>
    <w:rsid w:val="001A70C6"/>
    <w:rsid w:val="001A7162"/>
    <w:rsid w:val="001A71AD"/>
    <w:rsid w:val="001A71DF"/>
    <w:rsid w:val="001A71F0"/>
    <w:rsid w:val="001A71F2"/>
    <w:rsid w:val="001A722E"/>
    <w:rsid w:val="001A7244"/>
    <w:rsid w:val="001A72E5"/>
    <w:rsid w:val="001A72F1"/>
    <w:rsid w:val="001A73F6"/>
    <w:rsid w:val="001A7426"/>
    <w:rsid w:val="001A742D"/>
    <w:rsid w:val="001A743B"/>
    <w:rsid w:val="001A7447"/>
    <w:rsid w:val="001A7589"/>
    <w:rsid w:val="001A7618"/>
    <w:rsid w:val="001A7636"/>
    <w:rsid w:val="001A76D8"/>
    <w:rsid w:val="001A76E9"/>
    <w:rsid w:val="001A76F0"/>
    <w:rsid w:val="001A76F9"/>
    <w:rsid w:val="001A777B"/>
    <w:rsid w:val="001A7853"/>
    <w:rsid w:val="001A787B"/>
    <w:rsid w:val="001A7927"/>
    <w:rsid w:val="001A7930"/>
    <w:rsid w:val="001A7973"/>
    <w:rsid w:val="001A79AA"/>
    <w:rsid w:val="001A79B1"/>
    <w:rsid w:val="001A79E9"/>
    <w:rsid w:val="001A79F6"/>
    <w:rsid w:val="001A7A7C"/>
    <w:rsid w:val="001A7A7E"/>
    <w:rsid w:val="001A7A93"/>
    <w:rsid w:val="001A7A96"/>
    <w:rsid w:val="001A7ADF"/>
    <w:rsid w:val="001A7B0F"/>
    <w:rsid w:val="001A7B16"/>
    <w:rsid w:val="001A7B1A"/>
    <w:rsid w:val="001A7B31"/>
    <w:rsid w:val="001A7B6F"/>
    <w:rsid w:val="001A7CFD"/>
    <w:rsid w:val="001A7D66"/>
    <w:rsid w:val="001A7D7E"/>
    <w:rsid w:val="001A7DD1"/>
    <w:rsid w:val="001A7E91"/>
    <w:rsid w:val="001A7EAC"/>
    <w:rsid w:val="001A7F44"/>
    <w:rsid w:val="001A7FCE"/>
    <w:rsid w:val="001A7FE6"/>
    <w:rsid w:val="001B004C"/>
    <w:rsid w:val="001B0072"/>
    <w:rsid w:val="001B0108"/>
    <w:rsid w:val="001B012F"/>
    <w:rsid w:val="001B0154"/>
    <w:rsid w:val="001B01B6"/>
    <w:rsid w:val="001B02EC"/>
    <w:rsid w:val="001B0316"/>
    <w:rsid w:val="001B0319"/>
    <w:rsid w:val="001B03A3"/>
    <w:rsid w:val="001B03AD"/>
    <w:rsid w:val="001B03B0"/>
    <w:rsid w:val="001B03B1"/>
    <w:rsid w:val="001B03B6"/>
    <w:rsid w:val="001B03E9"/>
    <w:rsid w:val="001B041F"/>
    <w:rsid w:val="001B042B"/>
    <w:rsid w:val="001B0450"/>
    <w:rsid w:val="001B0462"/>
    <w:rsid w:val="001B048F"/>
    <w:rsid w:val="001B0491"/>
    <w:rsid w:val="001B04AB"/>
    <w:rsid w:val="001B0523"/>
    <w:rsid w:val="001B0580"/>
    <w:rsid w:val="001B0591"/>
    <w:rsid w:val="001B05BF"/>
    <w:rsid w:val="001B05D7"/>
    <w:rsid w:val="001B065E"/>
    <w:rsid w:val="001B06A5"/>
    <w:rsid w:val="001B0788"/>
    <w:rsid w:val="001B0796"/>
    <w:rsid w:val="001B08A0"/>
    <w:rsid w:val="001B08D6"/>
    <w:rsid w:val="001B093F"/>
    <w:rsid w:val="001B09DB"/>
    <w:rsid w:val="001B0A38"/>
    <w:rsid w:val="001B0AE7"/>
    <w:rsid w:val="001B0B10"/>
    <w:rsid w:val="001B0B65"/>
    <w:rsid w:val="001B0B6A"/>
    <w:rsid w:val="001B0B6E"/>
    <w:rsid w:val="001B0BDC"/>
    <w:rsid w:val="001B0CAC"/>
    <w:rsid w:val="001B0CED"/>
    <w:rsid w:val="001B0DC7"/>
    <w:rsid w:val="001B0E36"/>
    <w:rsid w:val="001B0E7D"/>
    <w:rsid w:val="001B0E88"/>
    <w:rsid w:val="001B0ED2"/>
    <w:rsid w:val="001B0EF7"/>
    <w:rsid w:val="001B0F02"/>
    <w:rsid w:val="001B0F5D"/>
    <w:rsid w:val="001B0F72"/>
    <w:rsid w:val="001B0F73"/>
    <w:rsid w:val="001B107A"/>
    <w:rsid w:val="001B1103"/>
    <w:rsid w:val="001B112C"/>
    <w:rsid w:val="001B1179"/>
    <w:rsid w:val="001B11C3"/>
    <w:rsid w:val="001B132E"/>
    <w:rsid w:val="001B13AC"/>
    <w:rsid w:val="001B13E0"/>
    <w:rsid w:val="001B143B"/>
    <w:rsid w:val="001B148D"/>
    <w:rsid w:val="001B1543"/>
    <w:rsid w:val="001B1551"/>
    <w:rsid w:val="001B1587"/>
    <w:rsid w:val="001B165C"/>
    <w:rsid w:val="001B1663"/>
    <w:rsid w:val="001B1676"/>
    <w:rsid w:val="001B1692"/>
    <w:rsid w:val="001B179E"/>
    <w:rsid w:val="001B1876"/>
    <w:rsid w:val="001B187B"/>
    <w:rsid w:val="001B1926"/>
    <w:rsid w:val="001B1936"/>
    <w:rsid w:val="001B1993"/>
    <w:rsid w:val="001B19BB"/>
    <w:rsid w:val="001B1A12"/>
    <w:rsid w:val="001B1A38"/>
    <w:rsid w:val="001B1A4B"/>
    <w:rsid w:val="001B1A62"/>
    <w:rsid w:val="001B1A71"/>
    <w:rsid w:val="001B1AA1"/>
    <w:rsid w:val="001B1AC2"/>
    <w:rsid w:val="001B1B81"/>
    <w:rsid w:val="001B1BD4"/>
    <w:rsid w:val="001B1C00"/>
    <w:rsid w:val="001B1C58"/>
    <w:rsid w:val="001B1D40"/>
    <w:rsid w:val="001B1D66"/>
    <w:rsid w:val="001B1D72"/>
    <w:rsid w:val="001B1E4E"/>
    <w:rsid w:val="001B1EFA"/>
    <w:rsid w:val="001B1F9C"/>
    <w:rsid w:val="001B1FD7"/>
    <w:rsid w:val="001B1FD9"/>
    <w:rsid w:val="001B2017"/>
    <w:rsid w:val="001B2103"/>
    <w:rsid w:val="001B212F"/>
    <w:rsid w:val="001B215D"/>
    <w:rsid w:val="001B2241"/>
    <w:rsid w:val="001B2249"/>
    <w:rsid w:val="001B2273"/>
    <w:rsid w:val="001B2318"/>
    <w:rsid w:val="001B232C"/>
    <w:rsid w:val="001B233A"/>
    <w:rsid w:val="001B2406"/>
    <w:rsid w:val="001B2433"/>
    <w:rsid w:val="001B2462"/>
    <w:rsid w:val="001B2488"/>
    <w:rsid w:val="001B2499"/>
    <w:rsid w:val="001B24D2"/>
    <w:rsid w:val="001B24D9"/>
    <w:rsid w:val="001B25AC"/>
    <w:rsid w:val="001B25B8"/>
    <w:rsid w:val="001B25D2"/>
    <w:rsid w:val="001B261F"/>
    <w:rsid w:val="001B2658"/>
    <w:rsid w:val="001B2784"/>
    <w:rsid w:val="001B27BC"/>
    <w:rsid w:val="001B27D1"/>
    <w:rsid w:val="001B27FE"/>
    <w:rsid w:val="001B280D"/>
    <w:rsid w:val="001B288C"/>
    <w:rsid w:val="001B28BA"/>
    <w:rsid w:val="001B294A"/>
    <w:rsid w:val="001B2950"/>
    <w:rsid w:val="001B295F"/>
    <w:rsid w:val="001B2964"/>
    <w:rsid w:val="001B29AC"/>
    <w:rsid w:val="001B29EC"/>
    <w:rsid w:val="001B2A1B"/>
    <w:rsid w:val="001B2A22"/>
    <w:rsid w:val="001B2A60"/>
    <w:rsid w:val="001B2AEB"/>
    <w:rsid w:val="001B2B3B"/>
    <w:rsid w:val="001B2B7C"/>
    <w:rsid w:val="001B2BB1"/>
    <w:rsid w:val="001B2BE2"/>
    <w:rsid w:val="001B2D85"/>
    <w:rsid w:val="001B2E28"/>
    <w:rsid w:val="001B2E9B"/>
    <w:rsid w:val="001B2E9E"/>
    <w:rsid w:val="001B2F20"/>
    <w:rsid w:val="001B2F95"/>
    <w:rsid w:val="001B2FDA"/>
    <w:rsid w:val="001B2FDE"/>
    <w:rsid w:val="001B306F"/>
    <w:rsid w:val="001B3111"/>
    <w:rsid w:val="001B318F"/>
    <w:rsid w:val="001B322A"/>
    <w:rsid w:val="001B32DB"/>
    <w:rsid w:val="001B32DC"/>
    <w:rsid w:val="001B3307"/>
    <w:rsid w:val="001B333B"/>
    <w:rsid w:val="001B3370"/>
    <w:rsid w:val="001B337E"/>
    <w:rsid w:val="001B33AA"/>
    <w:rsid w:val="001B33BF"/>
    <w:rsid w:val="001B34A2"/>
    <w:rsid w:val="001B3517"/>
    <w:rsid w:val="001B353D"/>
    <w:rsid w:val="001B35F9"/>
    <w:rsid w:val="001B363F"/>
    <w:rsid w:val="001B3669"/>
    <w:rsid w:val="001B3693"/>
    <w:rsid w:val="001B36D7"/>
    <w:rsid w:val="001B3746"/>
    <w:rsid w:val="001B375D"/>
    <w:rsid w:val="001B376D"/>
    <w:rsid w:val="001B3788"/>
    <w:rsid w:val="001B381A"/>
    <w:rsid w:val="001B3889"/>
    <w:rsid w:val="001B38B3"/>
    <w:rsid w:val="001B38CA"/>
    <w:rsid w:val="001B3909"/>
    <w:rsid w:val="001B395A"/>
    <w:rsid w:val="001B3978"/>
    <w:rsid w:val="001B39C1"/>
    <w:rsid w:val="001B3AB9"/>
    <w:rsid w:val="001B3B3F"/>
    <w:rsid w:val="001B3B53"/>
    <w:rsid w:val="001B3B62"/>
    <w:rsid w:val="001B3B70"/>
    <w:rsid w:val="001B3BAB"/>
    <w:rsid w:val="001B3BF7"/>
    <w:rsid w:val="001B3C71"/>
    <w:rsid w:val="001B3C7C"/>
    <w:rsid w:val="001B3C86"/>
    <w:rsid w:val="001B3CBA"/>
    <w:rsid w:val="001B3D9D"/>
    <w:rsid w:val="001B3DE5"/>
    <w:rsid w:val="001B3E4C"/>
    <w:rsid w:val="001B3E70"/>
    <w:rsid w:val="001B3F93"/>
    <w:rsid w:val="001B4089"/>
    <w:rsid w:val="001B409F"/>
    <w:rsid w:val="001B4140"/>
    <w:rsid w:val="001B41DC"/>
    <w:rsid w:val="001B41F0"/>
    <w:rsid w:val="001B4248"/>
    <w:rsid w:val="001B42EF"/>
    <w:rsid w:val="001B431F"/>
    <w:rsid w:val="001B436F"/>
    <w:rsid w:val="001B43CB"/>
    <w:rsid w:val="001B43CD"/>
    <w:rsid w:val="001B43CE"/>
    <w:rsid w:val="001B44C6"/>
    <w:rsid w:val="001B457C"/>
    <w:rsid w:val="001B457E"/>
    <w:rsid w:val="001B457F"/>
    <w:rsid w:val="001B45FF"/>
    <w:rsid w:val="001B4603"/>
    <w:rsid w:val="001B4649"/>
    <w:rsid w:val="001B4690"/>
    <w:rsid w:val="001B474A"/>
    <w:rsid w:val="001B478A"/>
    <w:rsid w:val="001B47B2"/>
    <w:rsid w:val="001B47C6"/>
    <w:rsid w:val="001B4839"/>
    <w:rsid w:val="001B4840"/>
    <w:rsid w:val="001B4852"/>
    <w:rsid w:val="001B485F"/>
    <w:rsid w:val="001B4874"/>
    <w:rsid w:val="001B48C0"/>
    <w:rsid w:val="001B48CD"/>
    <w:rsid w:val="001B48D4"/>
    <w:rsid w:val="001B4924"/>
    <w:rsid w:val="001B4953"/>
    <w:rsid w:val="001B4961"/>
    <w:rsid w:val="001B4971"/>
    <w:rsid w:val="001B4A38"/>
    <w:rsid w:val="001B4A4E"/>
    <w:rsid w:val="001B4A5E"/>
    <w:rsid w:val="001B4A70"/>
    <w:rsid w:val="001B4AF2"/>
    <w:rsid w:val="001B4B1A"/>
    <w:rsid w:val="001B4B87"/>
    <w:rsid w:val="001B4C4D"/>
    <w:rsid w:val="001B4CB9"/>
    <w:rsid w:val="001B4D09"/>
    <w:rsid w:val="001B4D96"/>
    <w:rsid w:val="001B4DA2"/>
    <w:rsid w:val="001B4DA9"/>
    <w:rsid w:val="001B4E8D"/>
    <w:rsid w:val="001B4F16"/>
    <w:rsid w:val="001B4F55"/>
    <w:rsid w:val="001B4FD0"/>
    <w:rsid w:val="001B5075"/>
    <w:rsid w:val="001B50D4"/>
    <w:rsid w:val="001B50EC"/>
    <w:rsid w:val="001B5128"/>
    <w:rsid w:val="001B5140"/>
    <w:rsid w:val="001B5170"/>
    <w:rsid w:val="001B5181"/>
    <w:rsid w:val="001B51A4"/>
    <w:rsid w:val="001B5211"/>
    <w:rsid w:val="001B521B"/>
    <w:rsid w:val="001B5236"/>
    <w:rsid w:val="001B5268"/>
    <w:rsid w:val="001B52C2"/>
    <w:rsid w:val="001B532F"/>
    <w:rsid w:val="001B5364"/>
    <w:rsid w:val="001B5399"/>
    <w:rsid w:val="001B53F5"/>
    <w:rsid w:val="001B543D"/>
    <w:rsid w:val="001B5476"/>
    <w:rsid w:val="001B5488"/>
    <w:rsid w:val="001B5489"/>
    <w:rsid w:val="001B54EE"/>
    <w:rsid w:val="001B556D"/>
    <w:rsid w:val="001B56C9"/>
    <w:rsid w:val="001B5719"/>
    <w:rsid w:val="001B5770"/>
    <w:rsid w:val="001B577B"/>
    <w:rsid w:val="001B577D"/>
    <w:rsid w:val="001B57A8"/>
    <w:rsid w:val="001B57B9"/>
    <w:rsid w:val="001B57EA"/>
    <w:rsid w:val="001B5873"/>
    <w:rsid w:val="001B58A9"/>
    <w:rsid w:val="001B598A"/>
    <w:rsid w:val="001B5A31"/>
    <w:rsid w:val="001B5A5B"/>
    <w:rsid w:val="001B5A87"/>
    <w:rsid w:val="001B5B03"/>
    <w:rsid w:val="001B5B20"/>
    <w:rsid w:val="001B5B57"/>
    <w:rsid w:val="001B5BE7"/>
    <w:rsid w:val="001B5C0B"/>
    <w:rsid w:val="001B5C2E"/>
    <w:rsid w:val="001B5C71"/>
    <w:rsid w:val="001B5CB0"/>
    <w:rsid w:val="001B5CBA"/>
    <w:rsid w:val="001B5D1B"/>
    <w:rsid w:val="001B5D89"/>
    <w:rsid w:val="001B5E2B"/>
    <w:rsid w:val="001B5E6D"/>
    <w:rsid w:val="001B5FA1"/>
    <w:rsid w:val="001B600B"/>
    <w:rsid w:val="001B602A"/>
    <w:rsid w:val="001B6056"/>
    <w:rsid w:val="001B60F5"/>
    <w:rsid w:val="001B6262"/>
    <w:rsid w:val="001B630B"/>
    <w:rsid w:val="001B6345"/>
    <w:rsid w:val="001B635A"/>
    <w:rsid w:val="001B635F"/>
    <w:rsid w:val="001B6376"/>
    <w:rsid w:val="001B6396"/>
    <w:rsid w:val="001B63BE"/>
    <w:rsid w:val="001B63E0"/>
    <w:rsid w:val="001B6426"/>
    <w:rsid w:val="001B6441"/>
    <w:rsid w:val="001B6446"/>
    <w:rsid w:val="001B6483"/>
    <w:rsid w:val="001B64C3"/>
    <w:rsid w:val="001B64CF"/>
    <w:rsid w:val="001B64D0"/>
    <w:rsid w:val="001B655F"/>
    <w:rsid w:val="001B6584"/>
    <w:rsid w:val="001B659B"/>
    <w:rsid w:val="001B65FC"/>
    <w:rsid w:val="001B6605"/>
    <w:rsid w:val="001B6615"/>
    <w:rsid w:val="001B6629"/>
    <w:rsid w:val="001B6664"/>
    <w:rsid w:val="001B66A9"/>
    <w:rsid w:val="001B672F"/>
    <w:rsid w:val="001B6773"/>
    <w:rsid w:val="001B68DB"/>
    <w:rsid w:val="001B68F1"/>
    <w:rsid w:val="001B6915"/>
    <w:rsid w:val="001B692D"/>
    <w:rsid w:val="001B6969"/>
    <w:rsid w:val="001B6996"/>
    <w:rsid w:val="001B69E6"/>
    <w:rsid w:val="001B6A1C"/>
    <w:rsid w:val="001B6A42"/>
    <w:rsid w:val="001B6ACD"/>
    <w:rsid w:val="001B6AD7"/>
    <w:rsid w:val="001B6B24"/>
    <w:rsid w:val="001B6B3A"/>
    <w:rsid w:val="001B6B40"/>
    <w:rsid w:val="001B6B5F"/>
    <w:rsid w:val="001B6B9A"/>
    <w:rsid w:val="001B6BC8"/>
    <w:rsid w:val="001B6BF6"/>
    <w:rsid w:val="001B6C18"/>
    <w:rsid w:val="001B6C2C"/>
    <w:rsid w:val="001B6C2F"/>
    <w:rsid w:val="001B6C64"/>
    <w:rsid w:val="001B6CDB"/>
    <w:rsid w:val="001B6D1F"/>
    <w:rsid w:val="001B6D70"/>
    <w:rsid w:val="001B6DDE"/>
    <w:rsid w:val="001B6DF5"/>
    <w:rsid w:val="001B6DFD"/>
    <w:rsid w:val="001B6E0A"/>
    <w:rsid w:val="001B6E96"/>
    <w:rsid w:val="001B6EA7"/>
    <w:rsid w:val="001B6ED1"/>
    <w:rsid w:val="001B6EDE"/>
    <w:rsid w:val="001B6EFE"/>
    <w:rsid w:val="001B6F44"/>
    <w:rsid w:val="001B6FCF"/>
    <w:rsid w:val="001B7002"/>
    <w:rsid w:val="001B7073"/>
    <w:rsid w:val="001B7077"/>
    <w:rsid w:val="001B70C4"/>
    <w:rsid w:val="001B70D0"/>
    <w:rsid w:val="001B711A"/>
    <w:rsid w:val="001B724E"/>
    <w:rsid w:val="001B72B3"/>
    <w:rsid w:val="001B72DE"/>
    <w:rsid w:val="001B733E"/>
    <w:rsid w:val="001B7365"/>
    <w:rsid w:val="001B738B"/>
    <w:rsid w:val="001B73B8"/>
    <w:rsid w:val="001B7467"/>
    <w:rsid w:val="001B74A0"/>
    <w:rsid w:val="001B74BF"/>
    <w:rsid w:val="001B74E6"/>
    <w:rsid w:val="001B74F7"/>
    <w:rsid w:val="001B75AE"/>
    <w:rsid w:val="001B767C"/>
    <w:rsid w:val="001B76F4"/>
    <w:rsid w:val="001B7701"/>
    <w:rsid w:val="001B77B4"/>
    <w:rsid w:val="001B77C8"/>
    <w:rsid w:val="001B77CF"/>
    <w:rsid w:val="001B77E6"/>
    <w:rsid w:val="001B78C8"/>
    <w:rsid w:val="001B791C"/>
    <w:rsid w:val="001B795F"/>
    <w:rsid w:val="001B797F"/>
    <w:rsid w:val="001B7986"/>
    <w:rsid w:val="001B7995"/>
    <w:rsid w:val="001B79C2"/>
    <w:rsid w:val="001B79E1"/>
    <w:rsid w:val="001B7A08"/>
    <w:rsid w:val="001B7A18"/>
    <w:rsid w:val="001B7A2A"/>
    <w:rsid w:val="001B7A39"/>
    <w:rsid w:val="001B7A42"/>
    <w:rsid w:val="001B7A5C"/>
    <w:rsid w:val="001B7A76"/>
    <w:rsid w:val="001B7A78"/>
    <w:rsid w:val="001B7AA3"/>
    <w:rsid w:val="001B7AAC"/>
    <w:rsid w:val="001B7B1A"/>
    <w:rsid w:val="001B7B2E"/>
    <w:rsid w:val="001B7BC7"/>
    <w:rsid w:val="001B7C59"/>
    <w:rsid w:val="001B7C91"/>
    <w:rsid w:val="001B7D0F"/>
    <w:rsid w:val="001B7D11"/>
    <w:rsid w:val="001B7D23"/>
    <w:rsid w:val="001B7D33"/>
    <w:rsid w:val="001B7D4D"/>
    <w:rsid w:val="001B7E54"/>
    <w:rsid w:val="001B7E60"/>
    <w:rsid w:val="001B7E88"/>
    <w:rsid w:val="001B7EA6"/>
    <w:rsid w:val="001B7F10"/>
    <w:rsid w:val="001B7F24"/>
    <w:rsid w:val="001B7F5B"/>
    <w:rsid w:val="001B7FE1"/>
    <w:rsid w:val="001BB1D7"/>
    <w:rsid w:val="001BB769"/>
    <w:rsid w:val="001C000F"/>
    <w:rsid w:val="001C0057"/>
    <w:rsid w:val="001C0060"/>
    <w:rsid w:val="001C0078"/>
    <w:rsid w:val="001C0095"/>
    <w:rsid w:val="001C009A"/>
    <w:rsid w:val="001C00DB"/>
    <w:rsid w:val="001C0129"/>
    <w:rsid w:val="001C01A2"/>
    <w:rsid w:val="001C01FE"/>
    <w:rsid w:val="001C0204"/>
    <w:rsid w:val="001C030F"/>
    <w:rsid w:val="001C0324"/>
    <w:rsid w:val="001C03F4"/>
    <w:rsid w:val="001C04D7"/>
    <w:rsid w:val="001C051D"/>
    <w:rsid w:val="001C0561"/>
    <w:rsid w:val="001C0644"/>
    <w:rsid w:val="001C06E4"/>
    <w:rsid w:val="001C078B"/>
    <w:rsid w:val="001C07AC"/>
    <w:rsid w:val="001C07EE"/>
    <w:rsid w:val="001C082B"/>
    <w:rsid w:val="001C084C"/>
    <w:rsid w:val="001C0873"/>
    <w:rsid w:val="001C08B9"/>
    <w:rsid w:val="001C09BD"/>
    <w:rsid w:val="001C0A63"/>
    <w:rsid w:val="001C0A9D"/>
    <w:rsid w:val="001C0B49"/>
    <w:rsid w:val="001C0BAB"/>
    <w:rsid w:val="001C0BB7"/>
    <w:rsid w:val="001C0BF9"/>
    <w:rsid w:val="001C0C28"/>
    <w:rsid w:val="001C0C3A"/>
    <w:rsid w:val="001C0C6B"/>
    <w:rsid w:val="001C0C8F"/>
    <w:rsid w:val="001C0C98"/>
    <w:rsid w:val="001C0CB6"/>
    <w:rsid w:val="001C0D90"/>
    <w:rsid w:val="001C0DA0"/>
    <w:rsid w:val="001C0DA4"/>
    <w:rsid w:val="001C0DC2"/>
    <w:rsid w:val="001C0DDF"/>
    <w:rsid w:val="001C0E2A"/>
    <w:rsid w:val="001C0E75"/>
    <w:rsid w:val="001C0E78"/>
    <w:rsid w:val="001C0EC0"/>
    <w:rsid w:val="001C0F35"/>
    <w:rsid w:val="001C0F3D"/>
    <w:rsid w:val="001C0F42"/>
    <w:rsid w:val="001C0F8E"/>
    <w:rsid w:val="001C0FCE"/>
    <w:rsid w:val="001C0FFF"/>
    <w:rsid w:val="001C108C"/>
    <w:rsid w:val="001C10A2"/>
    <w:rsid w:val="001C1104"/>
    <w:rsid w:val="001C11A0"/>
    <w:rsid w:val="001C11A5"/>
    <w:rsid w:val="001C11C1"/>
    <w:rsid w:val="001C11FC"/>
    <w:rsid w:val="001C12B2"/>
    <w:rsid w:val="001C12E5"/>
    <w:rsid w:val="001C13E4"/>
    <w:rsid w:val="001C14E7"/>
    <w:rsid w:val="001C14EB"/>
    <w:rsid w:val="001C152C"/>
    <w:rsid w:val="001C153C"/>
    <w:rsid w:val="001C1573"/>
    <w:rsid w:val="001C15EC"/>
    <w:rsid w:val="001C1685"/>
    <w:rsid w:val="001C16D5"/>
    <w:rsid w:val="001C16FF"/>
    <w:rsid w:val="001C1700"/>
    <w:rsid w:val="001C1856"/>
    <w:rsid w:val="001C1862"/>
    <w:rsid w:val="001C186E"/>
    <w:rsid w:val="001C191F"/>
    <w:rsid w:val="001C192C"/>
    <w:rsid w:val="001C1955"/>
    <w:rsid w:val="001C195F"/>
    <w:rsid w:val="001C1A28"/>
    <w:rsid w:val="001C1ACD"/>
    <w:rsid w:val="001C1B2E"/>
    <w:rsid w:val="001C1B54"/>
    <w:rsid w:val="001C1B5B"/>
    <w:rsid w:val="001C1B69"/>
    <w:rsid w:val="001C1B72"/>
    <w:rsid w:val="001C1B9C"/>
    <w:rsid w:val="001C1BA9"/>
    <w:rsid w:val="001C1BCE"/>
    <w:rsid w:val="001C1BF9"/>
    <w:rsid w:val="001C1C24"/>
    <w:rsid w:val="001C1C4F"/>
    <w:rsid w:val="001C1CF1"/>
    <w:rsid w:val="001C1DE9"/>
    <w:rsid w:val="001C1E85"/>
    <w:rsid w:val="001C1E9F"/>
    <w:rsid w:val="001C1F04"/>
    <w:rsid w:val="001C1FCE"/>
    <w:rsid w:val="001C1FD8"/>
    <w:rsid w:val="001C2179"/>
    <w:rsid w:val="001C21C5"/>
    <w:rsid w:val="001C21D6"/>
    <w:rsid w:val="001C21EB"/>
    <w:rsid w:val="001C2254"/>
    <w:rsid w:val="001C2258"/>
    <w:rsid w:val="001C22DB"/>
    <w:rsid w:val="001C2433"/>
    <w:rsid w:val="001C24FE"/>
    <w:rsid w:val="001C2506"/>
    <w:rsid w:val="001C25AE"/>
    <w:rsid w:val="001C25C9"/>
    <w:rsid w:val="001C25E8"/>
    <w:rsid w:val="001C2603"/>
    <w:rsid w:val="001C265D"/>
    <w:rsid w:val="001C2662"/>
    <w:rsid w:val="001C2738"/>
    <w:rsid w:val="001C27B2"/>
    <w:rsid w:val="001C27CE"/>
    <w:rsid w:val="001C2856"/>
    <w:rsid w:val="001C2887"/>
    <w:rsid w:val="001C28A0"/>
    <w:rsid w:val="001C28E6"/>
    <w:rsid w:val="001C2AB8"/>
    <w:rsid w:val="001C2AEF"/>
    <w:rsid w:val="001C2B8D"/>
    <w:rsid w:val="001C2BBE"/>
    <w:rsid w:val="001C2C22"/>
    <w:rsid w:val="001C2C92"/>
    <w:rsid w:val="001C2CD1"/>
    <w:rsid w:val="001C2CD9"/>
    <w:rsid w:val="001C2D5E"/>
    <w:rsid w:val="001C2E35"/>
    <w:rsid w:val="001C2EAB"/>
    <w:rsid w:val="001C2F4E"/>
    <w:rsid w:val="001C2F74"/>
    <w:rsid w:val="001C2FA6"/>
    <w:rsid w:val="001C2FB3"/>
    <w:rsid w:val="001C2FE1"/>
    <w:rsid w:val="001C3013"/>
    <w:rsid w:val="001C3079"/>
    <w:rsid w:val="001C30B4"/>
    <w:rsid w:val="001C30E0"/>
    <w:rsid w:val="001C311C"/>
    <w:rsid w:val="001C31D9"/>
    <w:rsid w:val="001C32CC"/>
    <w:rsid w:val="001C32E3"/>
    <w:rsid w:val="001C3335"/>
    <w:rsid w:val="001C33A2"/>
    <w:rsid w:val="001C33DA"/>
    <w:rsid w:val="001C340F"/>
    <w:rsid w:val="001C3451"/>
    <w:rsid w:val="001C34B4"/>
    <w:rsid w:val="001C351F"/>
    <w:rsid w:val="001C352D"/>
    <w:rsid w:val="001C3558"/>
    <w:rsid w:val="001C3572"/>
    <w:rsid w:val="001C3598"/>
    <w:rsid w:val="001C3633"/>
    <w:rsid w:val="001C367C"/>
    <w:rsid w:val="001C36A4"/>
    <w:rsid w:val="001C36F2"/>
    <w:rsid w:val="001C36FF"/>
    <w:rsid w:val="001C375D"/>
    <w:rsid w:val="001C3793"/>
    <w:rsid w:val="001C3889"/>
    <w:rsid w:val="001C3987"/>
    <w:rsid w:val="001C39EB"/>
    <w:rsid w:val="001C3A0A"/>
    <w:rsid w:val="001C3A0D"/>
    <w:rsid w:val="001C3A11"/>
    <w:rsid w:val="001C3A16"/>
    <w:rsid w:val="001C3A59"/>
    <w:rsid w:val="001C3AB1"/>
    <w:rsid w:val="001C3ADC"/>
    <w:rsid w:val="001C3AE9"/>
    <w:rsid w:val="001C3C7C"/>
    <w:rsid w:val="001C3CE9"/>
    <w:rsid w:val="001C3D76"/>
    <w:rsid w:val="001C3D8C"/>
    <w:rsid w:val="001C3DEC"/>
    <w:rsid w:val="001C3E60"/>
    <w:rsid w:val="001C3EDC"/>
    <w:rsid w:val="001C3F2D"/>
    <w:rsid w:val="001C3F30"/>
    <w:rsid w:val="001C3F38"/>
    <w:rsid w:val="001C3F79"/>
    <w:rsid w:val="001C3FDF"/>
    <w:rsid w:val="001C4022"/>
    <w:rsid w:val="001C4082"/>
    <w:rsid w:val="001C4158"/>
    <w:rsid w:val="001C419D"/>
    <w:rsid w:val="001C41AA"/>
    <w:rsid w:val="001C41C7"/>
    <w:rsid w:val="001C423F"/>
    <w:rsid w:val="001C4259"/>
    <w:rsid w:val="001C429F"/>
    <w:rsid w:val="001C42EA"/>
    <w:rsid w:val="001C42FA"/>
    <w:rsid w:val="001C4309"/>
    <w:rsid w:val="001C4332"/>
    <w:rsid w:val="001C4336"/>
    <w:rsid w:val="001C4388"/>
    <w:rsid w:val="001C43BA"/>
    <w:rsid w:val="001C43D3"/>
    <w:rsid w:val="001C4523"/>
    <w:rsid w:val="001C4552"/>
    <w:rsid w:val="001C4560"/>
    <w:rsid w:val="001C459D"/>
    <w:rsid w:val="001C45AD"/>
    <w:rsid w:val="001C45D5"/>
    <w:rsid w:val="001C460A"/>
    <w:rsid w:val="001C46E0"/>
    <w:rsid w:val="001C46F6"/>
    <w:rsid w:val="001C46F8"/>
    <w:rsid w:val="001C4707"/>
    <w:rsid w:val="001C4732"/>
    <w:rsid w:val="001C47A7"/>
    <w:rsid w:val="001C47DE"/>
    <w:rsid w:val="001C47F4"/>
    <w:rsid w:val="001C4823"/>
    <w:rsid w:val="001C4870"/>
    <w:rsid w:val="001C488E"/>
    <w:rsid w:val="001C490C"/>
    <w:rsid w:val="001C493B"/>
    <w:rsid w:val="001C4992"/>
    <w:rsid w:val="001C4A84"/>
    <w:rsid w:val="001C4AAA"/>
    <w:rsid w:val="001C4ACA"/>
    <w:rsid w:val="001C4ADB"/>
    <w:rsid w:val="001C4B48"/>
    <w:rsid w:val="001C4C37"/>
    <w:rsid w:val="001C4CA8"/>
    <w:rsid w:val="001C4D69"/>
    <w:rsid w:val="001C4D78"/>
    <w:rsid w:val="001C4D96"/>
    <w:rsid w:val="001C4DF9"/>
    <w:rsid w:val="001C4E17"/>
    <w:rsid w:val="001C4E96"/>
    <w:rsid w:val="001C4EEA"/>
    <w:rsid w:val="001C4F42"/>
    <w:rsid w:val="001C4FBF"/>
    <w:rsid w:val="001C4FD1"/>
    <w:rsid w:val="001C507C"/>
    <w:rsid w:val="001C508E"/>
    <w:rsid w:val="001C50A0"/>
    <w:rsid w:val="001C50E6"/>
    <w:rsid w:val="001C510A"/>
    <w:rsid w:val="001C5156"/>
    <w:rsid w:val="001C51CF"/>
    <w:rsid w:val="001C5222"/>
    <w:rsid w:val="001C5229"/>
    <w:rsid w:val="001C52F3"/>
    <w:rsid w:val="001C53B7"/>
    <w:rsid w:val="001C545A"/>
    <w:rsid w:val="001C553E"/>
    <w:rsid w:val="001C556D"/>
    <w:rsid w:val="001C5590"/>
    <w:rsid w:val="001C55EC"/>
    <w:rsid w:val="001C560C"/>
    <w:rsid w:val="001C571A"/>
    <w:rsid w:val="001C57F2"/>
    <w:rsid w:val="001C580F"/>
    <w:rsid w:val="001C583E"/>
    <w:rsid w:val="001C58F9"/>
    <w:rsid w:val="001C5986"/>
    <w:rsid w:val="001C59AF"/>
    <w:rsid w:val="001C5A30"/>
    <w:rsid w:val="001C5B1C"/>
    <w:rsid w:val="001C5B47"/>
    <w:rsid w:val="001C5BBE"/>
    <w:rsid w:val="001C5C0F"/>
    <w:rsid w:val="001C5CE6"/>
    <w:rsid w:val="001C5D15"/>
    <w:rsid w:val="001C5D26"/>
    <w:rsid w:val="001C5D88"/>
    <w:rsid w:val="001C5DAB"/>
    <w:rsid w:val="001C5DDB"/>
    <w:rsid w:val="001C5DF3"/>
    <w:rsid w:val="001C5E37"/>
    <w:rsid w:val="001C5EE7"/>
    <w:rsid w:val="001C5F5B"/>
    <w:rsid w:val="001C6036"/>
    <w:rsid w:val="001C6089"/>
    <w:rsid w:val="001C60F9"/>
    <w:rsid w:val="001C62CE"/>
    <w:rsid w:val="001C62CF"/>
    <w:rsid w:val="001C631E"/>
    <w:rsid w:val="001C6327"/>
    <w:rsid w:val="001C6351"/>
    <w:rsid w:val="001C63AD"/>
    <w:rsid w:val="001C63CC"/>
    <w:rsid w:val="001C6412"/>
    <w:rsid w:val="001C64B4"/>
    <w:rsid w:val="001C6531"/>
    <w:rsid w:val="001C65B3"/>
    <w:rsid w:val="001C6602"/>
    <w:rsid w:val="001C666F"/>
    <w:rsid w:val="001C66A9"/>
    <w:rsid w:val="001C6716"/>
    <w:rsid w:val="001C671A"/>
    <w:rsid w:val="001C6797"/>
    <w:rsid w:val="001C67B6"/>
    <w:rsid w:val="001C6814"/>
    <w:rsid w:val="001C68D1"/>
    <w:rsid w:val="001C6969"/>
    <w:rsid w:val="001C6971"/>
    <w:rsid w:val="001C69D5"/>
    <w:rsid w:val="001C69F5"/>
    <w:rsid w:val="001C6A12"/>
    <w:rsid w:val="001C6A49"/>
    <w:rsid w:val="001C6B14"/>
    <w:rsid w:val="001C6B3F"/>
    <w:rsid w:val="001C6B41"/>
    <w:rsid w:val="001C6B7B"/>
    <w:rsid w:val="001C6CD2"/>
    <w:rsid w:val="001C6D1A"/>
    <w:rsid w:val="001C6D3F"/>
    <w:rsid w:val="001C6D7C"/>
    <w:rsid w:val="001C6DD5"/>
    <w:rsid w:val="001C6DF6"/>
    <w:rsid w:val="001C6F71"/>
    <w:rsid w:val="001C6F84"/>
    <w:rsid w:val="001C6FBB"/>
    <w:rsid w:val="001C70AC"/>
    <w:rsid w:val="001C710D"/>
    <w:rsid w:val="001C7135"/>
    <w:rsid w:val="001C7158"/>
    <w:rsid w:val="001C7179"/>
    <w:rsid w:val="001C71B0"/>
    <w:rsid w:val="001C71D6"/>
    <w:rsid w:val="001C7212"/>
    <w:rsid w:val="001C7224"/>
    <w:rsid w:val="001C7313"/>
    <w:rsid w:val="001C73E2"/>
    <w:rsid w:val="001C7429"/>
    <w:rsid w:val="001C742F"/>
    <w:rsid w:val="001C751C"/>
    <w:rsid w:val="001C752F"/>
    <w:rsid w:val="001C759B"/>
    <w:rsid w:val="001C75E0"/>
    <w:rsid w:val="001C7694"/>
    <w:rsid w:val="001C7701"/>
    <w:rsid w:val="001C774A"/>
    <w:rsid w:val="001C7777"/>
    <w:rsid w:val="001C77E7"/>
    <w:rsid w:val="001C77F2"/>
    <w:rsid w:val="001C784C"/>
    <w:rsid w:val="001C78F7"/>
    <w:rsid w:val="001C79A9"/>
    <w:rsid w:val="001C79E1"/>
    <w:rsid w:val="001C79E8"/>
    <w:rsid w:val="001C7A6B"/>
    <w:rsid w:val="001C7AF2"/>
    <w:rsid w:val="001C7B0A"/>
    <w:rsid w:val="001C7B3D"/>
    <w:rsid w:val="001C7B91"/>
    <w:rsid w:val="001C7B98"/>
    <w:rsid w:val="001C7BDC"/>
    <w:rsid w:val="001C7C7E"/>
    <w:rsid w:val="001C7CE8"/>
    <w:rsid w:val="001C7CF4"/>
    <w:rsid w:val="001C7D51"/>
    <w:rsid w:val="001C7D73"/>
    <w:rsid w:val="001C7D86"/>
    <w:rsid w:val="001C7D8A"/>
    <w:rsid w:val="001C7E7B"/>
    <w:rsid w:val="001C7EC0"/>
    <w:rsid w:val="001C7EDA"/>
    <w:rsid w:val="001C7EF9"/>
    <w:rsid w:val="001C7F57"/>
    <w:rsid w:val="001C7FCF"/>
    <w:rsid w:val="001D0081"/>
    <w:rsid w:val="001D0185"/>
    <w:rsid w:val="001D01D2"/>
    <w:rsid w:val="001D0285"/>
    <w:rsid w:val="001D030E"/>
    <w:rsid w:val="001D0445"/>
    <w:rsid w:val="001D048D"/>
    <w:rsid w:val="001D04A1"/>
    <w:rsid w:val="001D0500"/>
    <w:rsid w:val="001D0575"/>
    <w:rsid w:val="001D063D"/>
    <w:rsid w:val="001D0642"/>
    <w:rsid w:val="001D0657"/>
    <w:rsid w:val="001D068A"/>
    <w:rsid w:val="001D068C"/>
    <w:rsid w:val="001D0751"/>
    <w:rsid w:val="001D076E"/>
    <w:rsid w:val="001D0785"/>
    <w:rsid w:val="001D0871"/>
    <w:rsid w:val="001D08A8"/>
    <w:rsid w:val="001D08BB"/>
    <w:rsid w:val="001D090C"/>
    <w:rsid w:val="001D0A43"/>
    <w:rsid w:val="001D0A47"/>
    <w:rsid w:val="001D0B1C"/>
    <w:rsid w:val="001D0BA7"/>
    <w:rsid w:val="001D0C7F"/>
    <w:rsid w:val="001D0CB5"/>
    <w:rsid w:val="001D0CD3"/>
    <w:rsid w:val="001D0D2D"/>
    <w:rsid w:val="001D0D75"/>
    <w:rsid w:val="001D0E4A"/>
    <w:rsid w:val="001D0E69"/>
    <w:rsid w:val="001D0F19"/>
    <w:rsid w:val="001D0F47"/>
    <w:rsid w:val="001D0F66"/>
    <w:rsid w:val="001D0F72"/>
    <w:rsid w:val="001D0F7C"/>
    <w:rsid w:val="001D0FCD"/>
    <w:rsid w:val="001D0FD8"/>
    <w:rsid w:val="001D102F"/>
    <w:rsid w:val="001D1038"/>
    <w:rsid w:val="001D109F"/>
    <w:rsid w:val="001D10FE"/>
    <w:rsid w:val="001D1177"/>
    <w:rsid w:val="001D119B"/>
    <w:rsid w:val="001D1263"/>
    <w:rsid w:val="001D12AB"/>
    <w:rsid w:val="001D135C"/>
    <w:rsid w:val="001D1364"/>
    <w:rsid w:val="001D140A"/>
    <w:rsid w:val="001D1479"/>
    <w:rsid w:val="001D147E"/>
    <w:rsid w:val="001D1537"/>
    <w:rsid w:val="001D1538"/>
    <w:rsid w:val="001D1566"/>
    <w:rsid w:val="001D156A"/>
    <w:rsid w:val="001D1571"/>
    <w:rsid w:val="001D15AF"/>
    <w:rsid w:val="001D15D0"/>
    <w:rsid w:val="001D1613"/>
    <w:rsid w:val="001D163F"/>
    <w:rsid w:val="001D174E"/>
    <w:rsid w:val="001D176B"/>
    <w:rsid w:val="001D17A5"/>
    <w:rsid w:val="001D189E"/>
    <w:rsid w:val="001D18B2"/>
    <w:rsid w:val="001D18DC"/>
    <w:rsid w:val="001D194B"/>
    <w:rsid w:val="001D1993"/>
    <w:rsid w:val="001D19DD"/>
    <w:rsid w:val="001D1A0E"/>
    <w:rsid w:val="001D1A7E"/>
    <w:rsid w:val="001D1AF9"/>
    <w:rsid w:val="001D1B34"/>
    <w:rsid w:val="001D1C6C"/>
    <w:rsid w:val="001D1D79"/>
    <w:rsid w:val="001D1DF3"/>
    <w:rsid w:val="001D1E53"/>
    <w:rsid w:val="001D1E67"/>
    <w:rsid w:val="001D1EC0"/>
    <w:rsid w:val="001D2050"/>
    <w:rsid w:val="001D2172"/>
    <w:rsid w:val="001D217A"/>
    <w:rsid w:val="001D2183"/>
    <w:rsid w:val="001D21BE"/>
    <w:rsid w:val="001D21C2"/>
    <w:rsid w:val="001D21FE"/>
    <w:rsid w:val="001D2206"/>
    <w:rsid w:val="001D2209"/>
    <w:rsid w:val="001D22AC"/>
    <w:rsid w:val="001D22CD"/>
    <w:rsid w:val="001D22F8"/>
    <w:rsid w:val="001D2376"/>
    <w:rsid w:val="001D2405"/>
    <w:rsid w:val="001D247C"/>
    <w:rsid w:val="001D254A"/>
    <w:rsid w:val="001D2577"/>
    <w:rsid w:val="001D267B"/>
    <w:rsid w:val="001D26D4"/>
    <w:rsid w:val="001D272C"/>
    <w:rsid w:val="001D273C"/>
    <w:rsid w:val="001D2790"/>
    <w:rsid w:val="001D2794"/>
    <w:rsid w:val="001D294B"/>
    <w:rsid w:val="001D29A1"/>
    <w:rsid w:val="001D2A7E"/>
    <w:rsid w:val="001D2AAA"/>
    <w:rsid w:val="001D2ABF"/>
    <w:rsid w:val="001D2BF0"/>
    <w:rsid w:val="001D2C4B"/>
    <w:rsid w:val="001D2C7D"/>
    <w:rsid w:val="001D2C94"/>
    <w:rsid w:val="001D2D7E"/>
    <w:rsid w:val="001D2D8A"/>
    <w:rsid w:val="001D2D8C"/>
    <w:rsid w:val="001D2D91"/>
    <w:rsid w:val="001D2D9F"/>
    <w:rsid w:val="001D2DBC"/>
    <w:rsid w:val="001D2F26"/>
    <w:rsid w:val="001D2F5C"/>
    <w:rsid w:val="001D2F6B"/>
    <w:rsid w:val="001D2F86"/>
    <w:rsid w:val="001D2F91"/>
    <w:rsid w:val="001D3012"/>
    <w:rsid w:val="001D3047"/>
    <w:rsid w:val="001D30A2"/>
    <w:rsid w:val="001D30AE"/>
    <w:rsid w:val="001D30B4"/>
    <w:rsid w:val="001D30D2"/>
    <w:rsid w:val="001D30DB"/>
    <w:rsid w:val="001D3163"/>
    <w:rsid w:val="001D3165"/>
    <w:rsid w:val="001D3169"/>
    <w:rsid w:val="001D3183"/>
    <w:rsid w:val="001D31A9"/>
    <w:rsid w:val="001D3257"/>
    <w:rsid w:val="001D3279"/>
    <w:rsid w:val="001D32BB"/>
    <w:rsid w:val="001D331D"/>
    <w:rsid w:val="001D3467"/>
    <w:rsid w:val="001D346A"/>
    <w:rsid w:val="001D3472"/>
    <w:rsid w:val="001D3485"/>
    <w:rsid w:val="001D35EE"/>
    <w:rsid w:val="001D3627"/>
    <w:rsid w:val="001D367A"/>
    <w:rsid w:val="001D36AE"/>
    <w:rsid w:val="001D36C5"/>
    <w:rsid w:val="001D371C"/>
    <w:rsid w:val="001D376E"/>
    <w:rsid w:val="001D38DD"/>
    <w:rsid w:val="001D3952"/>
    <w:rsid w:val="001D3961"/>
    <w:rsid w:val="001D3A56"/>
    <w:rsid w:val="001D3A70"/>
    <w:rsid w:val="001D3AE1"/>
    <w:rsid w:val="001D3B1B"/>
    <w:rsid w:val="001D3B73"/>
    <w:rsid w:val="001D3B88"/>
    <w:rsid w:val="001D3BBD"/>
    <w:rsid w:val="001D3C01"/>
    <w:rsid w:val="001D3CE2"/>
    <w:rsid w:val="001D3D1A"/>
    <w:rsid w:val="001D3D42"/>
    <w:rsid w:val="001D3D4A"/>
    <w:rsid w:val="001D3D8D"/>
    <w:rsid w:val="001D3D95"/>
    <w:rsid w:val="001D3DB1"/>
    <w:rsid w:val="001D3DBD"/>
    <w:rsid w:val="001D3F1E"/>
    <w:rsid w:val="001D3F40"/>
    <w:rsid w:val="001D3F57"/>
    <w:rsid w:val="001D3FD8"/>
    <w:rsid w:val="001D4000"/>
    <w:rsid w:val="001D4037"/>
    <w:rsid w:val="001D40AC"/>
    <w:rsid w:val="001D41BA"/>
    <w:rsid w:val="001D41C6"/>
    <w:rsid w:val="001D4210"/>
    <w:rsid w:val="001D423F"/>
    <w:rsid w:val="001D4295"/>
    <w:rsid w:val="001D4338"/>
    <w:rsid w:val="001D4342"/>
    <w:rsid w:val="001D43D4"/>
    <w:rsid w:val="001D4434"/>
    <w:rsid w:val="001D4476"/>
    <w:rsid w:val="001D45A3"/>
    <w:rsid w:val="001D45AE"/>
    <w:rsid w:val="001D45CA"/>
    <w:rsid w:val="001D460C"/>
    <w:rsid w:val="001D4643"/>
    <w:rsid w:val="001D4662"/>
    <w:rsid w:val="001D468C"/>
    <w:rsid w:val="001D4692"/>
    <w:rsid w:val="001D4708"/>
    <w:rsid w:val="001D475F"/>
    <w:rsid w:val="001D4785"/>
    <w:rsid w:val="001D4791"/>
    <w:rsid w:val="001D47EF"/>
    <w:rsid w:val="001D47FD"/>
    <w:rsid w:val="001D484A"/>
    <w:rsid w:val="001D486B"/>
    <w:rsid w:val="001D4AB4"/>
    <w:rsid w:val="001D4B9A"/>
    <w:rsid w:val="001D4C36"/>
    <w:rsid w:val="001D4C9B"/>
    <w:rsid w:val="001D4C9C"/>
    <w:rsid w:val="001D4CAE"/>
    <w:rsid w:val="001D4CF5"/>
    <w:rsid w:val="001D4D72"/>
    <w:rsid w:val="001D4DC8"/>
    <w:rsid w:val="001D4E7A"/>
    <w:rsid w:val="001D4E9A"/>
    <w:rsid w:val="001D4F81"/>
    <w:rsid w:val="001D4F85"/>
    <w:rsid w:val="001D4FC0"/>
    <w:rsid w:val="001D4FFB"/>
    <w:rsid w:val="001D50D4"/>
    <w:rsid w:val="001D5131"/>
    <w:rsid w:val="001D517C"/>
    <w:rsid w:val="001D51F9"/>
    <w:rsid w:val="001D525C"/>
    <w:rsid w:val="001D527E"/>
    <w:rsid w:val="001D53C4"/>
    <w:rsid w:val="001D5442"/>
    <w:rsid w:val="001D5452"/>
    <w:rsid w:val="001D5593"/>
    <w:rsid w:val="001D55C6"/>
    <w:rsid w:val="001D55D2"/>
    <w:rsid w:val="001D56F0"/>
    <w:rsid w:val="001D56F1"/>
    <w:rsid w:val="001D5815"/>
    <w:rsid w:val="001D5857"/>
    <w:rsid w:val="001D5860"/>
    <w:rsid w:val="001D587E"/>
    <w:rsid w:val="001D58FA"/>
    <w:rsid w:val="001D599A"/>
    <w:rsid w:val="001D5A18"/>
    <w:rsid w:val="001D5A1F"/>
    <w:rsid w:val="001D5A81"/>
    <w:rsid w:val="001D5BBA"/>
    <w:rsid w:val="001D5BDB"/>
    <w:rsid w:val="001D5CF8"/>
    <w:rsid w:val="001D5CFA"/>
    <w:rsid w:val="001D5D23"/>
    <w:rsid w:val="001D5D3D"/>
    <w:rsid w:val="001D5D4B"/>
    <w:rsid w:val="001D5D4C"/>
    <w:rsid w:val="001D5D79"/>
    <w:rsid w:val="001D5D95"/>
    <w:rsid w:val="001D5E62"/>
    <w:rsid w:val="001D5F7D"/>
    <w:rsid w:val="001D5FC1"/>
    <w:rsid w:val="001D5FF2"/>
    <w:rsid w:val="001D6057"/>
    <w:rsid w:val="001D60E0"/>
    <w:rsid w:val="001D6131"/>
    <w:rsid w:val="001D6153"/>
    <w:rsid w:val="001D62D8"/>
    <w:rsid w:val="001D6358"/>
    <w:rsid w:val="001D63F2"/>
    <w:rsid w:val="001D640F"/>
    <w:rsid w:val="001D6450"/>
    <w:rsid w:val="001D6491"/>
    <w:rsid w:val="001D64D2"/>
    <w:rsid w:val="001D6547"/>
    <w:rsid w:val="001D6559"/>
    <w:rsid w:val="001D6571"/>
    <w:rsid w:val="001D65D5"/>
    <w:rsid w:val="001D6624"/>
    <w:rsid w:val="001D6688"/>
    <w:rsid w:val="001D66CF"/>
    <w:rsid w:val="001D66E2"/>
    <w:rsid w:val="001D66EE"/>
    <w:rsid w:val="001D6707"/>
    <w:rsid w:val="001D679E"/>
    <w:rsid w:val="001D67B3"/>
    <w:rsid w:val="001D67ED"/>
    <w:rsid w:val="001D67FD"/>
    <w:rsid w:val="001D6893"/>
    <w:rsid w:val="001D69A5"/>
    <w:rsid w:val="001D69B1"/>
    <w:rsid w:val="001D69BA"/>
    <w:rsid w:val="001D6A40"/>
    <w:rsid w:val="001D6A68"/>
    <w:rsid w:val="001D6A84"/>
    <w:rsid w:val="001D6B14"/>
    <w:rsid w:val="001D6B56"/>
    <w:rsid w:val="001D6B8C"/>
    <w:rsid w:val="001D6BFB"/>
    <w:rsid w:val="001D6C7A"/>
    <w:rsid w:val="001D6CC8"/>
    <w:rsid w:val="001D6D59"/>
    <w:rsid w:val="001D6D9A"/>
    <w:rsid w:val="001D6DB1"/>
    <w:rsid w:val="001D6DB2"/>
    <w:rsid w:val="001D6E3A"/>
    <w:rsid w:val="001D6F46"/>
    <w:rsid w:val="001D7069"/>
    <w:rsid w:val="001D7077"/>
    <w:rsid w:val="001D70A7"/>
    <w:rsid w:val="001D7109"/>
    <w:rsid w:val="001D7113"/>
    <w:rsid w:val="001D7144"/>
    <w:rsid w:val="001D717D"/>
    <w:rsid w:val="001D7238"/>
    <w:rsid w:val="001D725C"/>
    <w:rsid w:val="001D72A7"/>
    <w:rsid w:val="001D72E2"/>
    <w:rsid w:val="001D7354"/>
    <w:rsid w:val="001D745F"/>
    <w:rsid w:val="001D748D"/>
    <w:rsid w:val="001D7531"/>
    <w:rsid w:val="001D753E"/>
    <w:rsid w:val="001D7567"/>
    <w:rsid w:val="001D7633"/>
    <w:rsid w:val="001D76E8"/>
    <w:rsid w:val="001D771A"/>
    <w:rsid w:val="001D7774"/>
    <w:rsid w:val="001D77C0"/>
    <w:rsid w:val="001D78A8"/>
    <w:rsid w:val="001D799C"/>
    <w:rsid w:val="001D79F4"/>
    <w:rsid w:val="001D7A1B"/>
    <w:rsid w:val="001D7ABC"/>
    <w:rsid w:val="001D7ABF"/>
    <w:rsid w:val="001D7AE5"/>
    <w:rsid w:val="001D7B26"/>
    <w:rsid w:val="001D7B89"/>
    <w:rsid w:val="001D7BA0"/>
    <w:rsid w:val="001D7BBB"/>
    <w:rsid w:val="001D7C22"/>
    <w:rsid w:val="001D7C3A"/>
    <w:rsid w:val="001D7C3B"/>
    <w:rsid w:val="001D7CFD"/>
    <w:rsid w:val="001D7D0E"/>
    <w:rsid w:val="001D7D44"/>
    <w:rsid w:val="001D7D52"/>
    <w:rsid w:val="001D7D6C"/>
    <w:rsid w:val="001D7D99"/>
    <w:rsid w:val="001D7DB5"/>
    <w:rsid w:val="001D7E2D"/>
    <w:rsid w:val="001D7ECE"/>
    <w:rsid w:val="001D7F1F"/>
    <w:rsid w:val="001D7F57"/>
    <w:rsid w:val="001D7F70"/>
    <w:rsid w:val="001D7F9E"/>
    <w:rsid w:val="001D7FB5"/>
    <w:rsid w:val="001D7FEA"/>
    <w:rsid w:val="001E0042"/>
    <w:rsid w:val="001E0043"/>
    <w:rsid w:val="001E007C"/>
    <w:rsid w:val="001E00D6"/>
    <w:rsid w:val="001E00EC"/>
    <w:rsid w:val="001E0188"/>
    <w:rsid w:val="001E0203"/>
    <w:rsid w:val="001E0220"/>
    <w:rsid w:val="001E022C"/>
    <w:rsid w:val="001E025F"/>
    <w:rsid w:val="001E02D1"/>
    <w:rsid w:val="001E0347"/>
    <w:rsid w:val="001E0386"/>
    <w:rsid w:val="001E0391"/>
    <w:rsid w:val="001E03A4"/>
    <w:rsid w:val="001E03AE"/>
    <w:rsid w:val="001E03BF"/>
    <w:rsid w:val="001E04E9"/>
    <w:rsid w:val="001E0557"/>
    <w:rsid w:val="001E0676"/>
    <w:rsid w:val="001E069C"/>
    <w:rsid w:val="001E06B9"/>
    <w:rsid w:val="001E06DB"/>
    <w:rsid w:val="001E0739"/>
    <w:rsid w:val="001E0763"/>
    <w:rsid w:val="001E07A3"/>
    <w:rsid w:val="001E07AA"/>
    <w:rsid w:val="001E07B0"/>
    <w:rsid w:val="001E081E"/>
    <w:rsid w:val="001E0902"/>
    <w:rsid w:val="001E099D"/>
    <w:rsid w:val="001E09B5"/>
    <w:rsid w:val="001E09DF"/>
    <w:rsid w:val="001E09F9"/>
    <w:rsid w:val="001E0B0C"/>
    <w:rsid w:val="001E0BFE"/>
    <w:rsid w:val="001E0D70"/>
    <w:rsid w:val="001E0DF0"/>
    <w:rsid w:val="001E0E12"/>
    <w:rsid w:val="001E0E5B"/>
    <w:rsid w:val="001E0EC1"/>
    <w:rsid w:val="001E0EC6"/>
    <w:rsid w:val="001E0F38"/>
    <w:rsid w:val="001E1034"/>
    <w:rsid w:val="001E105A"/>
    <w:rsid w:val="001E1084"/>
    <w:rsid w:val="001E108E"/>
    <w:rsid w:val="001E11A5"/>
    <w:rsid w:val="001E11A6"/>
    <w:rsid w:val="001E11F1"/>
    <w:rsid w:val="001E1210"/>
    <w:rsid w:val="001E1222"/>
    <w:rsid w:val="001E1238"/>
    <w:rsid w:val="001E1283"/>
    <w:rsid w:val="001E12CD"/>
    <w:rsid w:val="001E12F1"/>
    <w:rsid w:val="001E1336"/>
    <w:rsid w:val="001E142E"/>
    <w:rsid w:val="001E14A7"/>
    <w:rsid w:val="001E14AA"/>
    <w:rsid w:val="001E14EE"/>
    <w:rsid w:val="001E1506"/>
    <w:rsid w:val="001E1518"/>
    <w:rsid w:val="001E155C"/>
    <w:rsid w:val="001E156D"/>
    <w:rsid w:val="001E1570"/>
    <w:rsid w:val="001E158E"/>
    <w:rsid w:val="001E15BE"/>
    <w:rsid w:val="001E15E8"/>
    <w:rsid w:val="001E1613"/>
    <w:rsid w:val="001E16B5"/>
    <w:rsid w:val="001E1739"/>
    <w:rsid w:val="001E1924"/>
    <w:rsid w:val="001E1939"/>
    <w:rsid w:val="001E1947"/>
    <w:rsid w:val="001E196F"/>
    <w:rsid w:val="001E19A6"/>
    <w:rsid w:val="001E19AE"/>
    <w:rsid w:val="001E19C6"/>
    <w:rsid w:val="001E1A28"/>
    <w:rsid w:val="001E1AEB"/>
    <w:rsid w:val="001E1BCF"/>
    <w:rsid w:val="001E1BE0"/>
    <w:rsid w:val="001E1C0B"/>
    <w:rsid w:val="001E1C43"/>
    <w:rsid w:val="001E1C5B"/>
    <w:rsid w:val="001E1CA0"/>
    <w:rsid w:val="001E1D49"/>
    <w:rsid w:val="001E1D4B"/>
    <w:rsid w:val="001E1D92"/>
    <w:rsid w:val="001E1E7A"/>
    <w:rsid w:val="001E1EC3"/>
    <w:rsid w:val="001E1EDF"/>
    <w:rsid w:val="001E1EFF"/>
    <w:rsid w:val="001E1F1F"/>
    <w:rsid w:val="001E2023"/>
    <w:rsid w:val="001E204A"/>
    <w:rsid w:val="001E21CB"/>
    <w:rsid w:val="001E2209"/>
    <w:rsid w:val="001E2223"/>
    <w:rsid w:val="001E228A"/>
    <w:rsid w:val="001E2302"/>
    <w:rsid w:val="001E2309"/>
    <w:rsid w:val="001E233E"/>
    <w:rsid w:val="001E2359"/>
    <w:rsid w:val="001E23B1"/>
    <w:rsid w:val="001E23E8"/>
    <w:rsid w:val="001E240E"/>
    <w:rsid w:val="001E24A8"/>
    <w:rsid w:val="001E24E5"/>
    <w:rsid w:val="001E24E9"/>
    <w:rsid w:val="001E252F"/>
    <w:rsid w:val="001E2568"/>
    <w:rsid w:val="001E264A"/>
    <w:rsid w:val="001E265E"/>
    <w:rsid w:val="001E26A2"/>
    <w:rsid w:val="001E2715"/>
    <w:rsid w:val="001E2757"/>
    <w:rsid w:val="001E27E4"/>
    <w:rsid w:val="001E2806"/>
    <w:rsid w:val="001E2813"/>
    <w:rsid w:val="001E28BB"/>
    <w:rsid w:val="001E28C5"/>
    <w:rsid w:val="001E28D5"/>
    <w:rsid w:val="001E293E"/>
    <w:rsid w:val="001E2946"/>
    <w:rsid w:val="001E29DA"/>
    <w:rsid w:val="001E2A07"/>
    <w:rsid w:val="001E2A27"/>
    <w:rsid w:val="001E2A61"/>
    <w:rsid w:val="001E2A6A"/>
    <w:rsid w:val="001E2AAF"/>
    <w:rsid w:val="001E2ACD"/>
    <w:rsid w:val="001E2B2D"/>
    <w:rsid w:val="001E2B5C"/>
    <w:rsid w:val="001E2BCB"/>
    <w:rsid w:val="001E2BF5"/>
    <w:rsid w:val="001E2CDD"/>
    <w:rsid w:val="001E2D9B"/>
    <w:rsid w:val="001E2E42"/>
    <w:rsid w:val="001E2E4A"/>
    <w:rsid w:val="001E2EAD"/>
    <w:rsid w:val="001E2F2D"/>
    <w:rsid w:val="001E2F94"/>
    <w:rsid w:val="001E3032"/>
    <w:rsid w:val="001E3049"/>
    <w:rsid w:val="001E309F"/>
    <w:rsid w:val="001E30B8"/>
    <w:rsid w:val="001E314E"/>
    <w:rsid w:val="001E315E"/>
    <w:rsid w:val="001E3260"/>
    <w:rsid w:val="001E32B2"/>
    <w:rsid w:val="001E32BF"/>
    <w:rsid w:val="001E32E4"/>
    <w:rsid w:val="001E3364"/>
    <w:rsid w:val="001E3384"/>
    <w:rsid w:val="001E339C"/>
    <w:rsid w:val="001E33E9"/>
    <w:rsid w:val="001E34DA"/>
    <w:rsid w:val="001E3527"/>
    <w:rsid w:val="001E3585"/>
    <w:rsid w:val="001E358E"/>
    <w:rsid w:val="001E35A2"/>
    <w:rsid w:val="001E36C2"/>
    <w:rsid w:val="001E36CF"/>
    <w:rsid w:val="001E36EC"/>
    <w:rsid w:val="001E3768"/>
    <w:rsid w:val="001E378C"/>
    <w:rsid w:val="001E3814"/>
    <w:rsid w:val="001E38CA"/>
    <w:rsid w:val="001E39A1"/>
    <w:rsid w:val="001E39B7"/>
    <w:rsid w:val="001E3A44"/>
    <w:rsid w:val="001E3A63"/>
    <w:rsid w:val="001E3AAD"/>
    <w:rsid w:val="001E3B69"/>
    <w:rsid w:val="001E3BE6"/>
    <w:rsid w:val="001E3C0C"/>
    <w:rsid w:val="001E3C1B"/>
    <w:rsid w:val="001E3C31"/>
    <w:rsid w:val="001E3D3E"/>
    <w:rsid w:val="001E3D97"/>
    <w:rsid w:val="001E3DDE"/>
    <w:rsid w:val="001E3DDF"/>
    <w:rsid w:val="001E3E53"/>
    <w:rsid w:val="001E3E5C"/>
    <w:rsid w:val="001E3E67"/>
    <w:rsid w:val="001E3EB8"/>
    <w:rsid w:val="001E3F2E"/>
    <w:rsid w:val="001E402D"/>
    <w:rsid w:val="001E4042"/>
    <w:rsid w:val="001E4177"/>
    <w:rsid w:val="001E41F2"/>
    <w:rsid w:val="001E41FB"/>
    <w:rsid w:val="001E4228"/>
    <w:rsid w:val="001E42B4"/>
    <w:rsid w:val="001E42D5"/>
    <w:rsid w:val="001E4309"/>
    <w:rsid w:val="001E4320"/>
    <w:rsid w:val="001E437E"/>
    <w:rsid w:val="001E4385"/>
    <w:rsid w:val="001E43D1"/>
    <w:rsid w:val="001E43D6"/>
    <w:rsid w:val="001E4468"/>
    <w:rsid w:val="001E44FD"/>
    <w:rsid w:val="001E450C"/>
    <w:rsid w:val="001E455B"/>
    <w:rsid w:val="001E4573"/>
    <w:rsid w:val="001E45BB"/>
    <w:rsid w:val="001E471A"/>
    <w:rsid w:val="001E4745"/>
    <w:rsid w:val="001E4794"/>
    <w:rsid w:val="001E47B2"/>
    <w:rsid w:val="001E486C"/>
    <w:rsid w:val="001E487E"/>
    <w:rsid w:val="001E48D1"/>
    <w:rsid w:val="001E48E4"/>
    <w:rsid w:val="001E48FE"/>
    <w:rsid w:val="001E490A"/>
    <w:rsid w:val="001E49CC"/>
    <w:rsid w:val="001E4A40"/>
    <w:rsid w:val="001E4A9B"/>
    <w:rsid w:val="001E4AA7"/>
    <w:rsid w:val="001E4ABB"/>
    <w:rsid w:val="001E4AC1"/>
    <w:rsid w:val="001E4B4D"/>
    <w:rsid w:val="001E4BD1"/>
    <w:rsid w:val="001E4BEB"/>
    <w:rsid w:val="001E4C3F"/>
    <w:rsid w:val="001E4D1E"/>
    <w:rsid w:val="001E4D4F"/>
    <w:rsid w:val="001E4DD8"/>
    <w:rsid w:val="001E4EAA"/>
    <w:rsid w:val="001E4ED8"/>
    <w:rsid w:val="001E4F32"/>
    <w:rsid w:val="001E4F7C"/>
    <w:rsid w:val="001E4FDB"/>
    <w:rsid w:val="001E4FDC"/>
    <w:rsid w:val="001E4FE8"/>
    <w:rsid w:val="001E5011"/>
    <w:rsid w:val="001E513D"/>
    <w:rsid w:val="001E517A"/>
    <w:rsid w:val="001E51A5"/>
    <w:rsid w:val="001E51E6"/>
    <w:rsid w:val="001E5229"/>
    <w:rsid w:val="001E5234"/>
    <w:rsid w:val="001E523C"/>
    <w:rsid w:val="001E5261"/>
    <w:rsid w:val="001E5322"/>
    <w:rsid w:val="001E5341"/>
    <w:rsid w:val="001E53D9"/>
    <w:rsid w:val="001E53DD"/>
    <w:rsid w:val="001E53F1"/>
    <w:rsid w:val="001E540C"/>
    <w:rsid w:val="001E545E"/>
    <w:rsid w:val="001E54C3"/>
    <w:rsid w:val="001E5527"/>
    <w:rsid w:val="001E5546"/>
    <w:rsid w:val="001E556C"/>
    <w:rsid w:val="001E5644"/>
    <w:rsid w:val="001E5688"/>
    <w:rsid w:val="001E568F"/>
    <w:rsid w:val="001E572F"/>
    <w:rsid w:val="001E578E"/>
    <w:rsid w:val="001E5800"/>
    <w:rsid w:val="001E584F"/>
    <w:rsid w:val="001E5899"/>
    <w:rsid w:val="001E58D8"/>
    <w:rsid w:val="001E58F2"/>
    <w:rsid w:val="001E5961"/>
    <w:rsid w:val="001E5975"/>
    <w:rsid w:val="001E5A76"/>
    <w:rsid w:val="001E5AC7"/>
    <w:rsid w:val="001E5AFE"/>
    <w:rsid w:val="001E5B2F"/>
    <w:rsid w:val="001E5C62"/>
    <w:rsid w:val="001E5C70"/>
    <w:rsid w:val="001E5C9D"/>
    <w:rsid w:val="001E5CC4"/>
    <w:rsid w:val="001E5CC9"/>
    <w:rsid w:val="001E5CE3"/>
    <w:rsid w:val="001E5D05"/>
    <w:rsid w:val="001E5D11"/>
    <w:rsid w:val="001E5DF1"/>
    <w:rsid w:val="001E5E39"/>
    <w:rsid w:val="001E5E65"/>
    <w:rsid w:val="001E5EC5"/>
    <w:rsid w:val="001E5ECD"/>
    <w:rsid w:val="001E5F35"/>
    <w:rsid w:val="001E5F46"/>
    <w:rsid w:val="001E5F4F"/>
    <w:rsid w:val="001E602C"/>
    <w:rsid w:val="001E6034"/>
    <w:rsid w:val="001E6055"/>
    <w:rsid w:val="001E60BB"/>
    <w:rsid w:val="001E60CD"/>
    <w:rsid w:val="001E60F9"/>
    <w:rsid w:val="001E6150"/>
    <w:rsid w:val="001E6154"/>
    <w:rsid w:val="001E6178"/>
    <w:rsid w:val="001E6183"/>
    <w:rsid w:val="001E6190"/>
    <w:rsid w:val="001E61E3"/>
    <w:rsid w:val="001E61ED"/>
    <w:rsid w:val="001E61F3"/>
    <w:rsid w:val="001E6222"/>
    <w:rsid w:val="001E62C5"/>
    <w:rsid w:val="001E6346"/>
    <w:rsid w:val="001E6409"/>
    <w:rsid w:val="001E644E"/>
    <w:rsid w:val="001E649B"/>
    <w:rsid w:val="001E64A3"/>
    <w:rsid w:val="001E64B5"/>
    <w:rsid w:val="001E6533"/>
    <w:rsid w:val="001E6559"/>
    <w:rsid w:val="001E6617"/>
    <w:rsid w:val="001E6653"/>
    <w:rsid w:val="001E667A"/>
    <w:rsid w:val="001E6683"/>
    <w:rsid w:val="001E673F"/>
    <w:rsid w:val="001E6749"/>
    <w:rsid w:val="001E6761"/>
    <w:rsid w:val="001E676A"/>
    <w:rsid w:val="001E67D6"/>
    <w:rsid w:val="001E67DE"/>
    <w:rsid w:val="001E6821"/>
    <w:rsid w:val="001E6866"/>
    <w:rsid w:val="001E68D3"/>
    <w:rsid w:val="001E6908"/>
    <w:rsid w:val="001E6958"/>
    <w:rsid w:val="001E695C"/>
    <w:rsid w:val="001E6989"/>
    <w:rsid w:val="001E6AAC"/>
    <w:rsid w:val="001E6B21"/>
    <w:rsid w:val="001E6B53"/>
    <w:rsid w:val="001E6B5B"/>
    <w:rsid w:val="001E6BE2"/>
    <w:rsid w:val="001E6BF5"/>
    <w:rsid w:val="001E6C50"/>
    <w:rsid w:val="001E6C63"/>
    <w:rsid w:val="001E6C95"/>
    <w:rsid w:val="001E6CFE"/>
    <w:rsid w:val="001E6D31"/>
    <w:rsid w:val="001E6D68"/>
    <w:rsid w:val="001E6D75"/>
    <w:rsid w:val="001E6DE4"/>
    <w:rsid w:val="001E6E6B"/>
    <w:rsid w:val="001E6E6C"/>
    <w:rsid w:val="001E6E90"/>
    <w:rsid w:val="001E6ECB"/>
    <w:rsid w:val="001E6F1B"/>
    <w:rsid w:val="001E6F5C"/>
    <w:rsid w:val="001E7120"/>
    <w:rsid w:val="001E713B"/>
    <w:rsid w:val="001E713C"/>
    <w:rsid w:val="001E717A"/>
    <w:rsid w:val="001E726F"/>
    <w:rsid w:val="001E72F3"/>
    <w:rsid w:val="001E72F4"/>
    <w:rsid w:val="001E72FC"/>
    <w:rsid w:val="001E730C"/>
    <w:rsid w:val="001E7454"/>
    <w:rsid w:val="001E7491"/>
    <w:rsid w:val="001E74BE"/>
    <w:rsid w:val="001E74C2"/>
    <w:rsid w:val="001E7570"/>
    <w:rsid w:val="001E7622"/>
    <w:rsid w:val="001E76E6"/>
    <w:rsid w:val="001E7753"/>
    <w:rsid w:val="001E777A"/>
    <w:rsid w:val="001E7811"/>
    <w:rsid w:val="001E78A5"/>
    <w:rsid w:val="001E78B9"/>
    <w:rsid w:val="001E78D4"/>
    <w:rsid w:val="001E7908"/>
    <w:rsid w:val="001E793E"/>
    <w:rsid w:val="001E795D"/>
    <w:rsid w:val="001E79E5"/>
    <w:rsid w:val="001E7A52"/>
    <w:rsid w:val="001E7B2C"/>
    <w:rsid w:val="001E7BFE"/>
    <w:rsid w:val="001E7C26"/>
    <w:rsid w:val="001E7CC0"/>
    <w:rsid w:val="001E7CF5"/>
    <w:rsid w:val="001E7D13"/>
    <w:rsid w:val="001E7D76"/>
    <w:rsid w:val="001E7DC0"/>
    <w:rsid w:val="001E7DF8"/>
    <w:rsid w:val="001E7E4F"/>
    <w:rsid w:val="001E7EB6"/>
    <w:rsid w:val="001E7FA5"/>
    <w:rsid w:val="001E7FB1"/>
    <w:rsid w:val="001F0077"/>
    <w:rsid w:val="001F00B4"/>
    <w:rsid w:val="001F00F4"/>
    <w:rsid w:val="001F014A"/>
    <w:rsid w:val="001F0172"/>
    <w:rsid w:val="001F01D6"/>
    <w:rsid w:val="001F0209"/>
    <w:rsid w:val="001F0211"/>
    <w:rsid w:val="001F0255"/>
    <w:rsid w:val="001F02F9"/>
    <w:rsid w:val="001F0370"/>
    <w:rsid w:val="001F03ED"/>
    <w:rsid w:val="001F0401"/>
    <w:rsid w:val="001F04F3"/>
    <w:rsid w:val="001F04FD"/>
    <w:rsid w:val="001F057C"/>
    <w:rsid w:val="001F0822"/>
    <w:rsid w:val="001F0846"/>
    <w:rsid w:val="001F0853"/>
    <w:rsid w:val="001F0865"/>
    <w:rsid w:val="001F0889"/>
    <w:rsid w:val="001F08B4"/>
    <w:rsid w:val="001F08EE"/>
    <w:rsid w:val="001F0973"/>
    <w:rsid w:val="001F09BB"/>
    <w:rsid w:val="001F09CC"/>
    <w:rsid w:val="001F0A2C"/>
    <w:rsid w:val="001F0A40"/>
    <w:rsid w:val="001F0AA5"/>
    <w:rsid w:val="001F0B3D"/>
    <w:rsid w:val="001F0B43"/>
    <w:rsid w:val="001F0B5F"/>
    <w:rsid w:val="001F0C00"/>
    <w:rsid w:val="001F0C66"/>
    <w:rsid w:val="001F0CA8"/>
    <w:rsid w:val="001F0CC7"/>
    <w:rsid w:val="001F0CE7"/>
    <w:rsid w:val="001F0DAA"/>
    <w:rsid w:val="001F0E44"/>
    <w:rsid w:val="001F0E84"/>
    <w:rsid w:val="001F0E9B"/>
    <w:rsid w:val="001F0EA2"/>
    <w:rsid w:val="001F0F38"/>
    <w:rsid w:val="001F0FA1"/>
    <w:rsid w:val="001F1039"/>
    <w:rsid w:val="001F1094"/>
    <w:rsid w:val="001F10A7"/>
    <w:rsid w:val="001F10D1"/>
    <w:rsid w:val="001F10E2"/>
    <w:rsid w:val="001F1147"/>
    <w:rsid w:val="001F1257"/>
    <w:rsid w:val="001F1286"/>
    <w:rsid w:val="001F1293"/>
    <w:rsid w:val="001F12BB"/>
    <w:rsid w:val="001F1379"/>
    <w:rsid w:val="001F1380"/>
    <w:rsid w:val="001F13C0"/>
    <w:rsid w:val="001F13D8"/>
    <w:rsid w:val="001F13E2"/>
    <w:rsid w:val="001F13F7"/>
    <w:rsid w:val="001F1476"/>
    <w:rsid w:val="001F1490"/>
    <w:rsid w:val="001F14F0"/>
    <w:rsid w:val="001F1518"/>
    <w:rsid w:val="001F153D"/>
    <w:rsid w:val="001F1554"/>
    <w:rsid w:val="001F15D4"/>
    <w:rsid w:val="001F15F8"/>
    <w:rsid w:val="001F1638"/>
    <w:rsid w:val="001F165E"/>
    <w:rsid w:val="001F168B"/>
    <w:rsid w:val="001F169D"/>
    <w:rsid w:val="001F16C5"/>
    <w:rsid w:val="001F1714"/>
    <w:rsid w:val="001F172F"/>
    <w:rsid w:val="001F1756"/>
    <w:rsid w:val="001F1796"/>
    <w:rsid w:val="001F17A2"/>
    <w:rsid w:val="001F189B"/>
    <w:rsid w:val="001F18AC"/>
    <w:rsid w:val="001F196C"/>
    <w:rsid w:val="001F1983"/>
    <w:rsid w:val="001F198B"/>
    <w:rsid w:val="001F19CA"/>
    <w:rsid w:val="001F1A14"/>
    <w:rsid w:val="001F1AC6"/>
    <w:rsid w:val="001F1B3D"/>
    <w:rsid w:val="001F1BE4"/>
    <w:rsid w:val="001F1C14"/>
    <w:rsid w:val="001F1C73"/>
    <w:rsid w:val="001F1D25"/>
    <w:rsid w:val="001F1DBD"/>
    <w:rsid w:val="001F1E05"/>
    <w:rsid w:val="001F1E6B"/>
    <w:rsid w:val="001F1E9A"/>
    <w:rsid w:val="001F1F63"/>
    <w:rsid w:val="001F1F70"/>
    <w:rsid w:val="001F1F9E"/>
    <w:rsid w:val="001F1FEA"/>
    <w:rsid w:val="001F200A"/>
    <w:rsid w:val="001F201C"/>
    <w:rsid w:val="001F2083"/>
    <w:rsid w:val="001F20D0"/>
    <w:rsid w:val="001F20E8"/>
    <w:rsid w:val="001F216A"/>
    <w:rsid w:val="001F2186"/>
    <w:rsid w:val="001F2280"/>
    <w:rsid w:val="001F2299"/>
    <w:rsid w:val="001F2334"/>
    <w:rsid w:val="001F2350"/>
    <w:rsid w:val="001F2496"/>
    <w:rsid w:val="001F25C0"/>
    <w:rsid w:val="001F2640"/>
    <w:rsid w:val="001F2773"/>
    <w:rsid w:val="001F27AC"/>
    <w:rsid w:val="001F2869"/>
    <w:rsid w:val="001F2874"/>
    <w:rsid w:val="001F288D"/>
    <w:rsid w:val="001F2926"/>
    <w:rsid w:val="001F2960"/>
    <w:rsid w:val="001F297B"/>
    <w:rsid w:val="001F29B9"/>
    <w:rsid w:val="001F2A15"/>
    <w:rsid w:val="001F2A92"/>
    <w:rsid w:val="001F2AB4"/>
    <w:rsid w:val="001F2AE8"/>
    <w:rsid w:val="001F2B52"/>
    <w:rsid w:val="001F2BCD"/>
    <w:rsid w:val="001F2C5F"/>
    <w:rsid w:val="001F2D6D"/>
    <w:rsid w:val="001F2D73"/>
    <w:rsid w:val="001F2DC7"/>
    <w:rsid w:val="001F2E18"/>
    <w:rsid w:val="001F2E27"/>
    <w:rsid w:val="001F2EE4"/>
    <w:rsid w:val="001F2F8F"/>
    <w:rsid w:val="001F2FB2"/>
    <w:rsid w:val="001F2FB6"/>
    <w:rsid w:val="001F2FC8"/>
    <w:rsid w:val="001F2FCD"/>
    <w:rsid w:val="001F3058"/>
    <w:rsid w:val="001F315B"/>
    <w:rsid w:val="001F3167"/>
    <w:rsid w:val="001F31A4"/>
    <w:rsid w:val="001F31A6"/>
    <w:rsid w:val="001F31BC"/>
    <w:rsid w:val="001F329F"/>
    <w:rsid w:val="001F334D"/>
    <w:rsid w:val="001F33EF"/>
    <w:rsid w:val="001F3413"/>
    <w:rsid w:val="001F3466"/>
    <w:rsid w:val="001F3494"/>
    <w:rsid w:val="001F351E"/>
    <w:rsid w:val="001F3539"/>
    <w:rsid w:val="001F361E"/>
    <w:rsid w:val="001F36C1"/>
    <w:rsid w:val="001F36C5"/>
    <w:rsid w:val="001F36CE"/>
    <w:rsid w:val="001F385B"/>
    <w:rsid w:val="001F3892"/>
    <w:rsid w:val="001F38AA"/>
    <w:rsid w:val="001F38EA"/>
    <w:rsid w:val="001F38F0"/>
    <w:rsid w:val="001F38F3"/>
    <w:rsid w:val="001F38F5"/>
    <w:rsid w:val="001F393A"/>
    <w:rsid w:val="001F3980"/>
    <w:rsid w:val="001F3987"/>
    <w:rsid w:val="001F3A6A"/>
    <w:rsid w:val="001F3A96"/>
    <w:rsid w:val="001F3AAD"/>
    <w:rsid w:val="001F3BFE"/>
    <w:rsid w:val="001F3C6E"/>
    <w:rsid w:val="001F3C74"/>
    <w:rsid w:val="001F3C8D"/>
    <w:rsid w:val="001F3CDC"/>
    <w:rsid w:val="001F3D95"/>
    <w:rsid w:val="001F3DF4"/>
    <w:rsid w:val="001F3E15"/>
    <w:rsid w:val="001F3E52"/>
    <w:rsid w:val="001F3EA6"/>
    <w:rsid w:val="001F3ED0"/>
    <w:rsid w:val="001F3EF7"/>
    <w:rsid w:val="001F3F1F"/>
    <w:rsid w:val="001F3F6A"/>
    <w:rsid w:val="001F3FCE"/>
    <w:rsid w:val="001F4011"/>
    <w:rsid w:val="001F403C"/>
    <w:rsid w:val="001F40E4"/>
    <w:rsid w:val="001F411A"/>
    <w:rsid w:val="001F415F"/>
    <w:rsid w:val="001F425E"/>
    <w:rsid w:val="001F43BB"/>
    <w:rsid w:val="001F43C1"/>
    <w:rsid w:val="001F43C6"/>
    <w:rsid w:val="001F45CA"/>
    <w:rsid w:val="001F4646"/>
    <w:rsid w:val="001F4683"/>
    <w:rsid w:val="001F46E4"/>
    <w:rsid w:val="001F4762"/>
    <w:rsid w:val="001F47B7"/>
    <w:rsid w:val="001F47BC"/>
    <w:rsid w:val="001F4840"/>
    <w:rsid w:val="001F4846"/>
    <w:rsid w:val="001F485E"/>
    <w:rsid w:val="001F498D"/>
    <w:rsid w:val="001F4A14"/>
    <w:rsid w:val="001F4A42"/>
    <w:rsid w:val="001F4AAB"/>
    <w:rsid w:val="001F4ACB"/>
    <w:rsid w:val="001F4B2B"/>
    <w:rsid w:val="001F4C35"/>
    <w:rsid w:val="001F4C8A"/>
    <w:rsid w:val="001F4D0D"/>
    <w:rsid w:val="001F4D3C"/>
    <w:rsid w:val="001F4D4A"/>
    <w:rsid w:val="001F4D77"/>
    <w:rsid w:val="001F4D83"/>
    <w:rsid w:val="001F4DFF"/>
    <w:rsid w:val="001F4E16"/>
    <w:rsid w:val="001F4E4A"/>
    <w:rsid w:val="001F4E53"/>
    <w:rsid w:val="001F4EAC"/>
    <w:rsid w:val="001F4EBB"/>
    <w:rsid w:val="001F4EED"/>
    <w:rsid w:val="001F4F1A"/>
    <w:rsid w:val="001F4F49"/>
    <w:rsid w:val="001F4FA6"/>
    <w:rsid w:val="001F4FDD"/>
    <w:rsid w:val="001F4FE4"/>
    <w:rsid w:val="001F4FFE"/>
    <w:rsid w:val="001F512E"/>
    <w:rsid w:val="001F5138"/>
    <w:rsid w:val="001F5148"/>
    <w:rsid w:val="001F51A8"/>
    <w:rsid w:val="001F51D4"/>
    <w:rsid w:val="001F51ED"/>
    <w:rsid w:val="001F525A"/>
    <w:rsid w:val="001F526C"/>
    <w:rsid w:val="001F5315"/>
    <w:rsid w:val="001F5341"/>
    <w:rsid w:val="001F534B"/>
    <w:rsid w:val="001F53AD"/>
    <w:rsid w:val="001F5405"/>
    <w:rsid w:val="001F55D4"/>
    <w:rsid w:val="001F55DA"/>
    <w:rsid w:val="001F55E0"/>
    <w:rsid w:val="001F56D1"/>
    <w:rsid w:val="001F5717"/>
    <w:rsid w:val="001F5719"/>
    <w:rsid w:val="001F578A"/>
    <w:rsid w:val="001F57AD"/>
    <w:rsid w:val="001F57AF"/>
    <w:rsid w:val="001F57F6"/>
    <w:rsid w:val="001F58AE"/>
    <w:rsid w:val="001F593E"/>
    <w:rsid w:val="001F598E"/>
    <w:rsid w:val="001F59F5"/>
    <w:rsid w:val="001F5A07"/>
    <w:rsid w:val="001F5A0A"/>
    <w:rsid w:val="001F5A53"/>
    <w:rsid w:val="001F5B67"/>
    <w:rsid w:val="001F5BE2"/>
    <w:rsid w:val="001F5C2E"/>
    <w:rsid w:val="001F5C38"/>
    <w:rsid w:val="001F5CDE"/>
    <w:rsid w:val="001F5D4A"/>
    <w:rsid w:val="001F5D51"/>
    <w:rsid w:val="001F5D7F"/>
    <w:rsid w:val="001F5DE8"/>
    <w:rsid w:val="001F5E36"/>
    <w:rsid w:val="001F5E54"/>
    <w:rsid w:val="001F5EB3"/>
    <w:rsid w:val="001F5EC0"/>
    <w:rsid w:val="001F5F0E"/>
    <w:rsid w:val="001F5F77"/>
    <w:rsid w:val="001F5FCA"/>
    <w:rsid w:val="001F6024"/>
    <w:rsid w:val="001F6060"/>
    <w:rsid w:val="001F6149"/>
    <w:rsid w:val="001F6184"/>
    <w:rsid w:val="001F624D"/>
    <w:rsid w:val="001F62A3"/>
    <w:rsid w:val="001F62DC"/>
    <w:rsid w:val="001F6446"/>
    <w:rsid w:val="001F64A6"/>
    <w:rsid w:val="001F64BD"/>
    <w:rsid w:val="001F64D9"/>
    <w:rsid w:val="001F6514"/>
    <w:rsid w:val="001F65CD"/>
    <w:rsid w:val="001F6603"/>
    <w:rsid w:val="001F66E3"/>
    <w:rsid w:val="001F6781"/>
    <w:rsid w:val="001F67FB"/>
    <w:rsid w:val="001F67FD"/>
    <w:rsid w:val="001F680F"/>
    <w:rsid w:val="001F6810"/>
    <w:rsid w:val="001F6844"/>
    <w:rsid w:val="001F688E"/>
    <w:rsid w:val="001F68AA"/>
    <w:rsid w:val="001F68AD"/>
    <w:rsid w:val="001F68EC"/>
    <w:rsid w:val="001F68FE"/>
    <w:rsid w:val="001F691F"/>
    <w:rsid w:val="001F6929"/>
    <w:rsid w:val="001F693D"/>
    <w:rsid w:val="001F6996"/>
    <w:rsid w:val="001F6A7C"/>
    <w:rsid w:val="001F6B39"/>
    <w:rsid w:val="001F6B3E"/>
    <w:rsid w:val="001F6B65"/>
    <w:rsid w:val="001F6B67"/>
    <w:rsid w:val="001F6B72"/>
    <w:rsid w:val="001F6B97"/>
    <w:rsid w:val="001F6BB7"/>
    <w:rsid w:val="001F6C63"/>
    <w:rsid w:val="001F6CF6"/>
    <w:rsid w:val="001F6D96"/>
    <w:rsid w:val="001F6E02"/>
    <w:rsid w:val="001F6E28"/>
    <w:rsid w:val="001F6E94"/>
    <w:rsid w:val="001F6EB5"/>
    <w:rsid w:val="001F6F61"/>
    <w:rsid w:val="001F6FAF"/>
    <w:rsid w:val="001F6FFC"/>
    <w:rsid w:val="001F7053"/>
    <w:rsid w:val="001F70B9"/>
    <w:rsid w:val="001F70C1"/>
    <w:rsid w:val="001F7149"/>
    <w:rsid w:val="001F715A"/>
    <w:rsid w:val="001F716B"/>
    <w:rsid w:val="001F71D1"/>
    <w:rsid w:val="001F71DD"/>
    <w:rsid w:val="001F7267"/>
    <w:rsid w:val="001F72D4"/>
    <w:rsid w:val="001F72DF"/>
    <w:rsid w:val="001F72E3"/>
    <w:rsid w:val="001F72F8"/>
    <w:rsid w:val="001F7390"/>
    <w:rsid w:val="001F73BD"/>
    <w:rsid w:val="001F73CD"/>
    <w:rsid w:val="001F746B"/>
    <w:rsid w:val="001F74EF"/>
    <w:rsid w:val="001F7572"/>
    <w:rsid w:val="001F760D"/>
    <w:rsid w:val="001F7688"/>
    <w:rsid w:val="001F769F"/>
    <w:rsid w:val="001F770E"/>
    <w:rsid w:val="001F7726"/>
    <w:rsid w:val="001F7768"/>
    <w:rsid w:val="001F7792"/>
    <w:rsid w:val="001F77C9"/>
    <w:rsid w:val="001F7803"/>
    <w:rsid w:val="001F7819"/>
    <w:rsid w:val="001F7832"/>
    <w:rsid w:val="001F7954"/>
    <w:rsid w:val="001F795E"/>
    <w:rsid w:val="001F7964"/>
    <w:rsid w:val="001F7975"/>
    <w:rsid w:val="001F79C6"/>
    <w:rsid w:val="001F79F6"/>
    <w:rsid w:val="001F7A98"/>
    <w:rsid w:val="001F7ABE"/>
    <w:rsid w:val="001F7AC2"/>
    <w:rsid w:val="001F7BAD"/>
    <w:rsid w:val="001F7C1A"/>
    <w:rsid w:val="001F7CA2"/>
    <w:rsid w:val="001F7CF6"/>
    <w:rsid w:val="001F7D4A"/>
    <w:rsid w:val="001F7D93"/>
    <w:rsid w:val="001F7D99"/>
    <w:rsid w:val="001F7DA1"/>
    <w:rsid w:val="001F7DB6"/>
    <w:rsid w:val="001F7DE2"/>
    <w:rsid w:val="001F7E4B"/>
    <w:rsid w:val="001F7EFC"/>
    <w:rsid w:val="001F7F98"/>
    <w:rsid w:val="001F7FB8"/>
    <w:rsid w:val="001FE817"/>
    <w:rsid w:val="0020006D"/>
    <w:rsid w:val="0020007D"/>
    <w:rsid w:val="002000B7"/>
    <w:rsid w:val="00200151"/>
    <w:rsid w:val="0020017B"/>
    <w:rsid w:val="002002B3"/>
    <w:rsid w:val="002002F1"/>
    <w:rsid w:val="00200339"/>
    <w:rsid w:val="0020033D"/>
    <w:rsid w:val="00200377"/>
    <w:rsid w:val="0020044E"/>
    <w:rsid w:val="002004EF"/>
    <w:rsid w:val="00200500"/>
    <w:rsid w:val="00200509"/>
    <w:rsid w:val="0020050A"/>
    <w:rsid w:val="00200523"/>
    <w:rsid w:val="00200549"/>
    <w:rsid w:val="00200557"/>
    <w:rsid w:val="002005DC"/>
    <w:rsid w:val="0020060D"/>
    <w:rsid w:val="002007AF"/>
    <w:rsid w:val="002007CB"/>
    <w:rsid w:val="002007F9"/>
    <w:rsid w:val="002007FF"/>
    <w:rsid w:val="0020080A"/>
    <w:rsid w:val="00200824"/>
    <w:rsid w:val="00200838"/>
    <w:rsid w:val="0020089B"/>
    <w:rsid w:val="002009B4"/>
    <w:rsid w:val="00200A1C"/>
    <w:rsid w:val="00200AB4"/>
    <w:rsid w:val="00200AF7"/>
    <w:rsid w:val="00200C11"/>
    <w:rsid w:val="00200C1E"/>
    <w:rsid w:val="00200CBC"/>
    <w:rsid w:val="00200DC2"/>
    <w:rsid w:val="00200DDE"/>
    <w:rsid w:val="00200DE2"/>
    <w:rsid w:val="00200DE5"/>
    <w:rsid w:val="00200E71"/>
    <w:rsid w:val="00201088"/>
    <w:rsid w:val="002010E2"/>
    <w:rsid w:val="00201219"/>
    <w:rsid w:val="0020124E"/>
    <w:rsid w:val="00201257"/>
    <w:rsid w:val="0020129F"/>
    <w:rsid w:val="002012B2"/>
    <w:rsid w:val="002012CB"/>
    <w:rsid w:val="0020131B"/>
    <w:rsid w:val="00201351"/>
    <w:rsid w:val="0020135D"/>
    <w:rsid w:val="002013B4"/>
    <w:rsid w:val="002013CA"/>
    <w:rsid w:val="0020142D"/>
    <w:rsid w:val="00201446"/>
    <w:rsid w:val="00201456"/>
    <w:rsid w:val="00201502"/>
    <w:rsid w:val="00201552"/>
    <w:rsid w:val="0020156D"/>
    <w:rsid w:val="002015DE"/>
    <w:rsid w:val="00201681"/>
    <w:rsid w:val="00201744"/>
    <w:rsid w:val="00201758"/>
    <w:rsid w:val="002017A4"/>
    <w:rsid w:val="00201805"/>
    <w:rsid w:val="00201823"/>
    <w:rsid w:val="002018A5"/>
    <w:rsid w:val="002018E4"/>
    <w:rsid w:val="0020196C"/>
    <w:rsid w:val="002019CC"/>
    <w:rsid w:val="002019E7"/>
    <w:rsid w:val="00201A12"/>
    <w:rsid w:val="00201A77"/>
    <w:rsid w:val="00201AE5"/>
    <w:rsid w:val="00201BB3"/>
    <w:rsid w:val="00201CCA"/>
    <w:rsid w:val="00201CE7"/>
    <w:rsid w:val="00201CED"/>
    <w:rsid w:val="00201D76"/>
    <w:rsid w:val="00201DA9"/>
    <w:rsid w:val="00201DFC"/>
    <w:rsid w:val="00201E0C"/>
    <w:rsid w:val="00201EF2"/>
    <w:rsid w:val="002020A7"/>
    <w:rsid w:val="002020F9"/>
    <w:rsid w:val="0020212E"/>
    <w:rsid w:val="0020220B"/>
    <w:rsid w:val="00202230"/>
    <w:rsid w:val="0020224A"/>
    <w:rsid w:val="00202279"/>
    <w:rsid w:val="002023FD"/>
    <w:rsid w:val="00202442"/>
    <w:rsid w:val="002024C3"/>
    <w:rsid w:val="002024C5"/>
    <w:rsid w:val="002024CB"/>
    <w:rsid w:val="0020250E"/>
    <w:rsid w:val="00202665"/>
    <w:rsid w:val="0020268F"/>
    <w:rsid w:val="002027F4"/>
    <w:rsid w:val="00202841"/>
    <w:rsid w:val="0020285C"/>
    <w:rsid w:val="002028B8"/>
    <w:rsid w:val="002028BF"/>
    <w:rsid w:val="002028C7"/>
    <w:rsid w:val="002028D8"/>
    <w:rsid w:val="0020295F"/>
    <w:rsid w:val="00202984"/>
    <w:rsid w:val="00202985"/>
    <w:rsid w:val="00202A00"/>
    <w:rsid w:val="00202A2F"/>
    <w:rsid w:val="00202A84"/>
    <w:rsid w:val="00202AE0"/>
    <w:rsid w:val="00202B1A"/>
    <w:rsid w:val="00202B52"/>
    <w:rsid w:val="00202B63"/>
    <w:rsid w:val="00202B74"/>
    <w:rsid w:val="00202C00"/>
    <w:rsid w:val="00202C75"/>
    <w:rsid w:val="00202C94"/>
    <w:rsid w:val="00202D1A"/>
    <w:rsid w:val="00202D6D"/>
    <w:rsid w:val="00202D97"/>
    <w:rsid w:val="00202E3F"/>
    <w:rsid w:val="00202E60"/>
    <w:rsid w:val="00202F4D"/>
    <w:rsid w:val="00202F64"/>
    <w:rsid w:val="00202FFA"/>
    <w:rsid w:val="0020302F"/>
    <w:rsid w:val="00203072"/>
    <w:rsid w:val="002030F0"/>
    <w:rsid w:val="002031A5"/>
    <w:rsid w:val="00203225"/>
    <w:rsid w:val="0020324D"/>
    <w:rsid w:val="002032AC"/>
    <w:rsid w:val="0020338B"/>
    <w:rsid w:val="0020342B"/>
    <w:rsid w:val="00203469"/>
    <w:rsid w:val="0020346B"/>
    <w:rsid w:val="00203478"/>
    <w:rsid w:val="002034C2"/>
    <w:rsid w:val="002034F6"/>
    <w:rsid w:val="00203561"/>
    <w:rsid w:val="0020356D"/>
    <w:rsid w:val="00203586"/>
    <w:rsid w:val="002035AC"/>
    <w:rsid w:val="00203601"/>
    <w:rsid w:val="00203647"/>
    <w:rsid w:val="00203655"/>
    <w:rsid w:val="00203670"/>
    <w:rsid w:val="002036A6"/>
    <w:rsid w:val="002036F7"/>
    <w:rsid w:val="00203778"/>
    <w:rsid w:val="002037D9"/>
    <w:rsid w:val="00203809"/>
    <w:rsid w:val="0020381D"/>
    <w:rsid w:val="00203897"/>
    <w:rsid w:val="002038DD"/>
    <w:rsid w:val="00203912"/>
    <w:rsid w:val="0020392F"/>
    <w:rsid w:val="0020395F"/>
    <w:rsid w:val="00203994"/>
    <w:rsid w:val="002039BE"/>
    <w:rsid w:val="002039D0"/>
    <w:rsid w:val="00203A33"/>
    <w:rsid w:val="00203A41"/>
    <w:rsid w:val="00203A52"/>
    <w:rsid w:val="00203B3B"/>
    <w:rsid w:val="00203B4A"/>
    <w:rsid w:val="00203B58"/>
    <w:rsid w:val="00203BA9"/>
    <w:rsid w:val="00203C1B"/>
    <w:rsid w:val="00203C4A"/>
    <w:rsid w:val="00203C5B"/>
    <w:rsid w:val="00203C68"/>
    <w:rsid w:val="00203CA6"/>
    <w:rsid w:val="00203CEB"/>
    <w:rsid w:val="00203D76"/>
    <w:rsid w:val="00203D7C"/>
    <w:rsid w:val="00203DE2"/>
    <w:rsid w:val="00203DF8"/>
    <w:rsid w:val="00203E15"/>
    <w:rsid w:val="00203E17"/>
    <w:rsid w:val="00203E36"/>
    <w:rsid w:val="00203EC0"/>
    <w:rsid w:val="00203F09"/>
    <w:rsid w:val="00203F53"/>
    <w:rsid w:val="00203F5B"/>
    <w:rsid w:val="002040B4"/>
    <w:rsid w:val="002040E0"/>
    <w:rsid w:val="00204185"/>
    <w:rsid w:val="002041FE"/>
    <w:rsid w:val="0020426D"/>
    <w:rsid w:val="0020427A"/>
    <w:rsid w:val="00204287"/>
    <w:rsid w:val="002042ED"/>
    <w:rsid w:val="00204385"/>
    <w:rsid w:val="002043A3"/>
    <w:rsid w:val="002043DA"/>
    <w:rsid w:val="002043F2"/>
    <w:rsid w:val="0020441F"/>
    <w:rsid w:val="00204458"/>
    <w:rsid w:val="00204470"/>
    <w:rsid w:val="0020448F"/>
    <w:rsid w:val="00204502"/>
    <w:rsid w:val="0020456F"/>
    <w:rsid w:val="00204578"/>
    <w:rsid w:val="002045CE"/>
    <w:rsid w:val="002045F4"/>
    <w:rsid w:val="002045FB"/>
    <w:rsid w:val="0020468E"/>
    <w:rsid w:val="002046C7"/>
    <w:rsid w:val="00204746"/>
    <w:rsid w:val="00204768"/>
    <w:rsid w:val="00204806"/>
    <w:rsid w:val="00204856"/>
    <w:rsid w:val="0020486C"/>
    <w:rsid w:val="002048A1"/>
    <w:rsid w:val="00204961"/>
    <w:rsid w:val="00204964"/>
    <w:rsid w:val="00204984"/>
    <w:rsid w:val="00204987"/>
    <w:rsid w:val="002049A3"/>
    <w:rsid w:val="002049CD"/>
    <w:rsid w:val="002049FF"/>
    <w:rsid w:val="00204A07"/>
    <w:rsid w:val="00204A88"/>
    <w:rsid w:val="00204A90"/>
    <w:rsid w:val="00204A9D"/>
    <w:rsid w:val="00204ABC"/>
    <w:rsid w:val="00204ADE"/>
    <w:rsid w:val="00204AF8"/>
    <w:rsid w:val="00204B12"/>
    <w:rsid w:val="00204B1D"/>
    <w:rsid w:val="00204B64"/>
    <w:rsid w:val="00204C11"/>
    <w:rsid w:val="00204C46"/>
    <w:rsid w:val="00204CAC"/>
    <w:rsid w:val="00204CE3"/>
    <w:rsid w:val="00204D0F"/>
    <w:rsid w:val="00204D5B"/>
    <w:rsid w:val="00204D8B"/>
    <w:rsid w:val="00204D99"/>
    <w:rsid w:val="00204EEA"/>
    <w:rsid w:val="00204EF8"/>
    <w:rsid w:val="00204FA2"/>
    <w:rsid w:val="00204FA7"/>
    <w:rsid w:val="00204FCB"/>
    <w:rsid w:val="00205022"/>
    <w:rsid w:val="0020509F"/>
    <w:rsid w:val="00205151"/>
    <w:rsid w:val="0020515A"/>
    <w:rsid w:val="002051EC"/>
    <w:rsid w:val="002052AA"/>
    <w:rsid w:val="00205307"/>
    <w:rsid w:val="0020530A"/>
    <w:rsid w:val="0020536A"/>
    <w:rsid w:val="00205415"/>
    <w:rsid w:val="002054CF"/>
    <w:rsid w:val="002054F9"/>
    <w:rsid w:val="002055E3"/>
    <w:rsid w:val="0020561A"/>
    <w:rsid w:val="0020561F"/>
    <w:rsid w:val="00205658"/>
    <w:rsid w:val="00205690"/>
    <w:rsid w:val="002056CB"/>
    <w:rsid w:val="0020570A"/>
    <w:rsid w:val="0020571A"/>
    <w:rsid w:val="00205807"/>
    <w:rsid w:val="0020580D"/>
    <w:rsid w:val="002058CE"/>
    <w:rsid w:val="00205938"/>
    <w:rsid w:val="00205941"/>
    <w:rsid w:val="00205943"/>
    <w:rsid w:val="00205960"/>
    <w:rsid w:val="0020596C"/>
    <w:rsid w:val="00205981"/>
    <w:rsid w:val="00205AE4"/>
    <w:rsid w:val="00205B49"/>
    <w:rsid w:val="00205B56"/>
    <w:rsid w:val="00205BA9"/>
    <w:rsid w:val="00205BB3"/>
    <w:rsid w:val="00205C9D"/>
    <w:rsid w:val="00205CBE"/>
    <w:rsid w:val="00205D3A"/>
    <w:rsid w:val="00205DDB"/>
    <w:rsid w:val="00205EBC"/>
    <w:rsid w:val="00205F89"/>
    <w:rsid w:val="00206188"/>
    <w:rsid w:val="0020625C"/>
    <w:rsid w:val="00206394"/>
    <w:rsid w:val="002063CC"/>
    <w:rsid w:val="00206406"/>
    <w:rsid w:val="0020640D"/>
    <w:rsid w:val="00206442"/>
    <w:rsid w:val="002064D8"/>
    <w:rsid w:val="002064F8"/>
    <w:rsid w:val="00206575"/>
    <w:rsid w:val="00206599"/>
    <w:rsid w:val="0020659C"/>
    <w:rsid w:val="002065A8"/>
    <w:rsid w:val="002065F8"/>
    <w:rsid w:val="00206641"/>
    <w:rsid w:val="002066E5"/>
    <w:rsid w:val="002067FB"/>
    <w:rsid w:val="002067FF"/>
    <w:rsid w:val="0020684A"/>
    <w:rsid w:val="002068CB"/>
    <w:rsid w:val="00206946"/>
    <w:rsid w:val="00206964"/>
    <w:rsid w:val="00206967"/>
    <w:rsid w:val="002069BB"/>
    <w:rsid w:val="00206A01"/>
    <w:rsid w:val="00206A51"/>
    <w:rsid w:val="00206A80"/>
    <w:rsid w:val="00206A9F"/>
    <w:rsid w:val="00206AC4"/>
    <w:rsid w:val="00206AF4"/>
    <w:rsid w:val="00206B6B"/>
    <w:rsid w:val="00206BDD"/>
    <w:rsid w:val="00206BEF"/>
    <w:rsid w:val="00206C05"/>
    <w:rsid w:val="00206C0A"/>
    <w:rsid w:val="00206C4F"/>
    <w:rsid w:val="00206CB5"/>
    <w:rsid w:val="00206DB4"/>
    <w:rsid w:val="00206E2E"/>
    <w:rsid w:val="00206E37"/>
    <w:rsid w:val="00206E38"/>
    <w:rsid w:val="00206F26"/>
    <w:rsid w:val="00206F5A"/>
    <w:rsid w:val="00206FB4"/>
    <w:rsid w:val="00206FBF"/>
    <w:rsid w:val="00206FDF"/>
    <w:rsid w:val="00206FFD"/>
    <w:rsid w:val="0020706E"/>
    <w:rsid w:val="0020708E"/>
    <w:rsid w:val="00207143"/>
    <w:rsid w:val="00207168"/>
    <w:rsid w:val="002071B4"/>
    <w:rsid w:val="002071CC"/>
    <w:rsid w:val="0020725B"/>
    <w:rsid w:val="00207270"/>
    <w:rsid w:val="002072DF"/>
    <w:rsid w:val="0020730B"/>
    <w:rsid w:val="0020731C"/>
    <w:rsid w:val="00207325"/>
    <w:rsid w:val="00207364"/>
    <w:rsid w:val="00207396"/>
    <w:rsid w:val="002073A9"/>
    <w:rsid w:val="002073B4"/>
    <w:rsid w:val="002073FB"/>
    <w:rsid w:val="0020743E"/>
    <w:rsid w:val="002074C2"/>
    <w:rsid w:val="002074D4"/>
    <w:rsid w:val="00207506"/>
    <w:rsid w:val="00207534"/>
    <w:rsid w:val="0020754F"/>
    <w:rsid w:val="00207608"/>
    <w:rsid w:val="00207617"/>
    <w:rsid w:val="0020768D"/>
    <w:rsid w:val="002077B0"/>
    <w:rsid w:val="002077C8"/>
    <w:rsid w:val="002078CD"/>
    <w:rsid w:val="002078D5"/>
    <w:rsid w:val="002079C6"/>
    <w:rsid w:val="002079ED"/>
    <w:rsid w:val="00207A6D"/>
    <w:rsid w:val="00207A95"/>
    <w:rsid w:val="00207ACB"/>
    <w:rsid w:val="00207B1F"/>
    <w:rsid w:val="00207B3B"/>
    <w:rsid w:val="00207B53"/>
    <w:rsid w:val="00207C13"/>
    <w:rsid w:val="00207CA7"/>
    <w:rsid w:val="00207CCE"/>
    <w:rsid w:val="00207D1E"/>
    <w:rsid w:val="00207DA8"/>
    <w:rsid w:val="00207DE3"/>
    <w:rsid w:val="00207F96"/>
    <w:rsid w:val="00207FB9"/>
    <w:rsid w:val="00207FC0"/>
    <w:rsid w:val="00207FC8"/>
    <w:rsid w:val="00210007"/>
    <w:rsid w:val="0021001A"/>
    <w:rsid w:val="00210047"/>
    <w:rsid w:val="0021008B"/>
    <w:rsid w:val="0021008E"/>
    <w:rsid w:val="002100B8"/>
    <w:rsid w:val="002100DA"/>
    <w:rsid w:val="002101AD"/>
    <w:rsid w:val="0021024E"/>
    <w:rsid w:val="002102C0"/>
    <w:rsid w:val="002102EA"/>
    <w:rsid w:val="002102ED"/>
    <w:rsid w:val="0021032F"/>
    <w:rsid w:val="0021033F"/>
    <w:rsid w:val="002103A8"/>
    <w:rsid w:val="002103C3"/>
    <w:rsid w:val="002103CE"/>
    <w:rsid w:val="002103E9"/>
    <w:rsid w:val="002103FA"/>
    <w:rsid w:val="00210466"/>
    <w:rsid w:val="002104DF"/>
    <w:rsid w:val="00210513"/>
    <w:rsid w:val="00210648"/>
    <w:rsid w:val="0021064D"/>
    <w:rsid w:val="0021065F"/>
    <w:rsid w:val="0021067B"/>
    <w:rsid w:val="0021068E"/>
    <w:rsid w:val="002106FA"/>
    <w:rsid w:val="00210707"/>
    <w:rsid w:val="00210717"/>
    <w:rsid w:val="0021075D"/>
    <w:rsid w:val="00210844"/>
    <w:rsid w:val="0021087D"/>
    <w:rsid w:val="00210964"/>
    <w:rsid w:val="002109AE"/>
    <w:rsid w:val="002109E5"/>
    <w:rsid w:val="00210A49"/>
    <w:rsid w:val="00210A76"/>
    <w:rsid w:val="00210A9D"/>
    <w:rsid w:val="00210AC3"/>
    <w:rsid w:val="00210AF1"/>
    <w:rsid w:val="00210AFE"/>
    <w:rsid w:val="00210B5D"/>
    <w:rsid w:val="00210C18"/>
    <w:rsid w:val="00210C2F"/>
    <w:rsid w:val="00210C43"/>
    <w:rsid w:val="00210CA5"/>
    <w:rsid w:val="00210CE6"/>
    <w:rsid w:val="00210DC0"/>
    <w:rsid w:val="00210DE2"/>
    <w:rsid w:val="00210E13"/>
    <w:rsid w:val="00210E4A"/>
    <w:rsid w:val="00210E85"/>
    <w:rsid w:val="00210EC5"/>
    <w:rsid w:val="00210F0F"/>
    <w:rsid w:val="00210F29"/>
    <w:rsid w:val="00210F6D"/>
    <w:rsid w:val="00210FBB"/>
    <w:rsid w:val="002110DE"/>
    <w:rsid w:val="002110E8"/>
    <w:rsid w:val="002110EF"/>
    <w:rsid w:val="00211136"/>
    <w:rsid w:val="00211153"/>
    <w:rsid w:val="00211167"/>
    <w:rsid w:val="00211175"/>
    <w:rsid w:val="002111A5"/>
    <w:rsid w:val="002111C5"/>
    <w:rsid w:val="002111E7"/>
    <w:rsid w:val="00211342"/>
    <w:rsid w:val="00211361"/>
    <w:rsid w:val="0021138B"/>
    <w:rsid w:val="002114A5"/>
    <w:rsid w:val="002114CA"/>
    <w:rsid w:val="002115C1"/>
    <w:rsid w:val="002115C8"/>
    <w:rsid w:val="002115DC"/>
    <w:rsid w:val="002115E5"/>
    <w:rsid w:val="00211603"/>
    <w:rsid w:val="00211621"/>
    <w:rsid w:val="0021162B"/>
    <w:rsid w:val="0021162E"/>
    <w:rsid w:val="0021166F"/>
    <w:rsid w:val="00211691"/>
    <w:rsid w:val="0021169B"/>
    <w:rsid w:val="0021171B"/>
    <w:rsid w:val="0021173D"/>
    <w:rsid w:val="002117B5"/>
    <w:rsid w:val="002117DC"/>
    <w:rsid w:val="00211804"/>
    <w:rsid w:val="0021180F"/>
    <w:rsid w:val="0021181A"/>
    <w:rsid w:val="00211845"/>
    <w:rsid w:val="00211909"/>
    <w:rsid w:val="0021191D"/>
    <w:rsid w:val="00211A7A"/>
    <w:rsid w:val="00211CD6"/>
    <w:rsid w:val="00211CF5"/>
    <w:rsid w:val="00211D4D"/>
    <w:rsid w:val="00211D73"/>
    <w:rsid w:val="00211D74"/>
    <w:rsid w:val="00211DA7"/>
    <w:rsid w:val="00211DC9"/>
    <w:rsid w:val="00211DF8"/>
    <w:rsid w:val="00211E3F"/>
    <w:rsid w:val="00211E76"/>
    <w:rsid w:val="00211EC2"/>
    <w:rsid w:val="00211ECE"/>
    <w:rsid w:val="00211F69"/>
    <w:rsid w:val="00211F75"/>
    <w:rsid w:val="00211F80"/>
    <w:rsid w:val="00211F91"/>
    <w:rsid w:val="00211F9B"/>
    <w:rsid w:val="0021200F"/>
    <w:rsid w:val="00212015"/>
    <w:rsid w:val="0021205F"/>
    <w:rsid w:val="00212084"/>
    <w:rsid w:val="00212157"/>
    <w:rsid w:val="00212174"/>
    <w:rsid w:val="0021223D"/>
    <w:rsid w:val="0021230D"/>
    <w:rsid w:val="0021242E"/>
    <w:rsid w:val="00212496"/>
    <w:rsid w:val="00212516"/>
    <w:rsid w:val="0021251A"/>
    <w:rsid w:val="00212583"/>
    <w:rsid w:val="002125E5"/>
    <w:rsid w:val="0021260F"/>
    <w:rsid w:val="0021264D"/>
    <w:rsid w:val="0021266D"/>
    <w:rsid w:val="00212804"/>
    <w:rsid w:val="00212881"/>
    <w:rsid w:val="00212981"/>
    <w:rsid w:val="00212998"/>
    <w:rsid w:val="00212A66"/>
    <w:rsid w:val="00212AA1"/>
    <w:rsid w:val="00212ABB"/>
    <w:rsid w:val="00212B19"/>
    <w:rsid w:val="00212B42"/>
    <w:rsid w:val="00212BE4"/>
    <w:rsid w:val="00212C82"/>
    <w:rsid w:val="00212CA5"/>
    <w:rsid w:val="00212D03"/>
    <w:rsid w:val="00212D06"/>
    <w:rsid w:val="00212D14"/>
    <w:rsid w:val="00212D3F"/>
    <w:rsid w:val="00212D85"/>
    <w:rsid w:val="00212DA1"/>
    <w:rsid w:val="00212ED8"/>
    <w:rsid w:val="00212F72"/>
    <w:rsid w:val="00212F81"/>
    <w:rsid w:val="00213061"/>
    <w:rsid w:val="0021307B"/>
    <w:rsid w:val="002130C0"/>
    <w:rsid w:val="00213112"/>
    <w:rsid w:val="00213196"/>
    <w:rsid w:val="00213226"/>
    <w:rsid w:val="00213270"/>
    <w:rsid w:val="002132DD"/>
    <w:rsid w:val="002132F5"/>
    <w:rsid w:val="00213321"/>
    <w:rsid w:val="00213388"/>
    <w:rsid w:val="0021339A"/>
    <w:rsid w:val="002133A1"/>
    <w:rsid w:val="0021341F"/>
    <w:rsid w:val="00213429"/>
    <w:rsid w:val="0021344C"/>
    <w:rsid w:val="00213457"/>
    <w:rsid w:val="00213489"/>
    <w:rsid w:val="002134B1"/>
    <w:rsid w:val="00213548"/>
    <w:rsid w:val="002135F3"/>
    <w:rsid w:val="00213650"/>
    <w:rsid w:val="002136C1"/>
    <w:rsid w:val="002136F6"/>
    <w:rsid w:val="00213732"/>
    <w:rsid w:val="00213734"/>
    <w:rsid w:val="0021373E"/>
    <w:rsid w:val="00213760"/>
    <w:rsid w:val="0021378C"/>
    <w:rsid w:val="002137E6"/>
    <w:rsid w:val="0021386A"/>
    <w:rsid w:val="0021387D"/>
    <w:rsid w:val="002138C9"/>
    <w:rsid w:val="00213918"/>
    <w:rsid w:val="002139DB"/>
    <w:rsid w:val="002139DC"/>
    <w:rsid w:val="00213ABB"/>
    <w:rsid w:val="00213B13"/>
    <w:rsid w:val="00213C09"/>
    <w:rsid w:val="00213C42"/>
    <w:rsid w:val="00213C69"/>
    <w:rsid w:val="00213C78"/>
    <w:rsid w:val="00213D14"/>
    <w:rsid w:val="00213D29"/>
    <w:rsid w:val="00213D3C"/>
    <w:rsid w:val="00213D85"/>
    <w:rsid w:val="00213D8B"/>
    <w:rsid w:val="00213D9F"/>
    <w:rsid w:val="00213DC4"/>
    <w:rsid w:val="00213E02"/>
    <w:rsid w:val="00213E04"/>
    <w:rsid w:val="00213E38"/>
    <w:rsid w:val="00213E39"/>
    <w:rsid w:val="00213E3E"/>
    <w:rsid w:val="00213E51"/>
    <w:rsid w:val="00213E68"/>
    <w:rsid w:val="00213EC7"/>
    <w:rsid w:val="00213ED8"/>
    <w:rsid w:val="00213EEA"/>
    <w:rsid w:val="00213F0C"/>
    <w:rsid w:val="00213F41"/>
    <w:rsid w:val="00213F80"/>
    <w:rsid w:val="00214029"/>
    <w:rsid w:val="002140B9"/>
    <w:rsid w:val="00214118"/>
    <w:rsid w:val="0021412A"/>
    <w:rsid w:val="00214158"/>
    <w:rsid w:val="002141E2"/>
    <w:rsid w:val="002141F9"/>
    <w:rsid w:val="0021421F"/>
    <w:rsid w:val="0021424E"/>
    <w:rsid w:val="00214267"/>
    <w:rsid w:val="00214326"/>
    <w:rsid w:val="00214332"/>
    <w:rsid w:val="0021434B"/>
    <w:rsid w:val="0021440B"/>
    <w:rsid w:val="00214411"/>
    <w:rsid w:val="002144A5"/>
    <w:rsid w:val="002144B4"/>
    <w:rsid w:val="002144D5"/>
    <w:rsid w:val="002144DB"/>
    <w:rsid w:val="00214581"/>
    <w:rsid w:val="00214687"/>
    <w:rsid w:val="0021473A"/>
    <w:rsid w:val="00214759"/>
    <w:rsid w:val="0021499A"/>
    <w:rsid w:val="00214A11"/>
    <w:rsid w:val="00214A95"/>
    <w:rsid w:val="00214AB6"/>
    <w:rsid w:val="00214B51"/>
    <w:rsid w:val="00214C5B"/>
    <w:rsid w:val="00214C69"/>
    <w:rsid w:val="00214C72"/>
    <w:rsid w:val="00214C9A"/>
    <w:rsid w:val="00214D1E"/>
    <w:rsid w:val="00214D6C"/>
    <w:rsid w:val="00214DF7"/>
    <w:rsid w:val="00214DFE"/>
    <w:rsid w:val="00214E37"/>
    <w:rsid w:val="00214E91"/>
    <w:rsid w:val="00214F0E"/>
    <w:rsid w:val="00214F4C"/>
    <w:rsid w:val="00214F7A"/>
    <w:rsid w:val="00214FB5"/>
    <w:rsid w:val="00214FCD"/>
    <w:rsid w:val="00215069"/>
    <w:rsid w:val="00215075"/>
    <w:rsid w:val="002150B0"/>
    <w:rsid w:val="002150BB"/>
    <w:rsid w:val="002152EC"/>
    <w:rsid w:val="00215310"/>
    <w:rsid w:val="00215351"/>
    <w:rsid w:val="00215352"/>
    <w:rsid w:val="00215385"/>
    <w:rsid w:val="002154AD"/>
    <w:rsid w:val="002154BA"/>
    <w:rsid w:val="0021552C"/>
    <w:rsid w:val="002155D1"/>
    <w:rsid w:val="00215610"/>
    <w:rsid w:val="00215654"/>
    <w:rsid w:val="00215657"/>
    <w:rsid w:val="00215733"/>
    <w:rsid w:val="00215745"/>
    <w:rsid w:val="0021583A"/>
    <w:rsid w:val="00215887"/>
    <w:rsid w:val="00215896"/>
    <w:rsid w:val="0021596A"/>
    <w:rsid w:val="00215AC1"/>
    <w:rsid w:val="00215AC6"/>
    <w:rsid w:val="00215AF2"/>
    <w:rsid w:val="00215CF6"/>
    <w:rsid w:val="00215D2B"/>
    <w:rsid w:val="00215D56"/>
    <w:rsid w:val="00215DB8"/>
    <w:rsid w:val="00215DE0"/>
    <w:rsid w:val="00215E20"/>
    <w:rsid w:val="00215E49"/>
    <w:rsid w:val="00215EBF"/>
    <w:rsid w:val="00215F0C"/>
    <w:rsid w:val="00215F38"/>
    <w:rsid w:val="00215F67"/>
    <w:rsid w:val="00215F88"/>
    <w:rsid w:val="00215F9B"/>
    <w:rsid w:val="0021601A"/>
    <w:rsid w:val="0021602D"/>
    <w:rsid w:val="00216125"/>
    <w:rsid w:val="00216157"/>
    <w:rsid w:val="00216158"/>
    <w:rsid w:val="00216162"/>
    <w:rsid w:val="002161A8"/>
    <w:rsid w:val="002161B0"/>
    <w:rsid w:val="002161B3"/>
    <w:rsid w:val="002161ED"/>
    <w:rsid w:val="00216222"/>
    <w:rsid w:val="00216276"/>
    <w:rsid w:val="00216299"/>
    <w:rsid w:val="002162BB"/>
    <w:rsid w:val="002162E7"/>
    <w:rsid w:val="002162FB"/>
    <w:rsid w:val="002162FC"/>
    <w:rsid w:val="00216314"/>
    <w:rsid w:val="00216318"/>
    <w:rsid w:val="00216341"/>
    <w:rsid w:val="00216381"/>
    <w:rsid w:val="00216395"/>
    <w:rsid w:val="0021639E"/>
    <w:rsid w:val="002163E9"/>
    <w:rsid w:val="00216407"/>
    <w:rsid w:val="0021642E"/>
    <w:rsid w:val="00216440"/>
    <w:rsid w:val="002164B2"/>
    <w:rsid w:val="002164DD"/>
    <w:rsid w:val="00216560"/>
    <w:rsid w:val="00216588"/>
    <w:rsid w:val="002165D2"/>
    <w:rsid w:val="002165E9"/>
    <w:rsid w:val="00216646"/>
    <w:rsid w:val="00216673"/>
    <w:rsid w:val="00216704"/>
    <w:rsid w:val="00216718"/>
    <w:rsid w:val="00216853"/>
    <w:rsid w:val="002168C7"/>
    <w:rsid w:val="002168FC"/>
    <w:rsid w:val="00216A01"/>
    <w:rsid w:val="00216AF1"/>
    <w:rsid w:val="00216B28"/>
    <w:rsid w:val="00216B84"/>
    <w:rsid w:val="00216BB8"/>
    <w:rsid w:val="00216BF1"/>
    <w:rsid w:val="00216C49"/>
    <w:rsid w:val="00216CA5"/>
    <w:rsid w:val="00216CC9"/>
    <w:rsid w:val="00216CF7"/>
    <w:rsid w:val="00216D0B"/>
    <w:rsid w:val="00216DA4"/>
    <w:rsid w:val="00216DF4"/>
    <w:rsid w:val="00216EC8"/>
    <w:rsid w:val="00216EF7"/>
    <w:rsid w:val="00216F54"/>
    <w:rsid w:val="00216FED"/>
    <w:rsid w:val="002170C3"/>
    <w:rsid w:val="0021711D"/>
    <w:rsid w:val="00217139"/>
    <w:rsid w:val="00217157"/>
    <w:rsid w:val="002171CF"/>
    <w:rsid w:val="00217256"/>
    <w:rsid w:val="0021725B"/>
    <w:rsid w:val="0021728E"/>
    <w:rsid w:val="002172E1"/>
    <w:rsid w:val="0021735F"/>
    <w:rsid w:val="002173D2"/>
    <w:rsid w:val="002174CF"/>
    <w:rsid w:val="00217503"/>
    <w:rsid w:val="002175D7"/>
    <w:rsid w:val="002175DC"/>
    <w:rsid w:val="002175DF"/>
    <w:rsid w:val="00217607"/>
    <w:rsid w:val="00217610"/>
    <w:rsid w:val="00217660"/>
    <w:rsid w:val="0021772C"/>
    <w:rsid w:val="00217762"/>
    <w:rsid w:val="0021778F"/>
    <w:rsid w:val="002177AC"/>
    <w:rsid w:val="00217859"/>
    <w:rsid w:val="002178CB"/>
    <w:rsid w:val="00217921"/>
    <w:rsid w:val="0021796C"/>
    <w:rsid w:val="002179AE"/>
    <w:rsid w:val="002179B4"/>
    <w:rsid w:val="00217A7D"/>
    <w:rsid w:val="00217AC5"/>
    <w:rsid w:val="00217B0A"/>
    <w:rsid w:val="00217B2A"/>
    <w:rsid w:val="00217C6A"/>
    <w:rsid w:val="00217C83"/>
    <w:rsid w:val="00217CAB"/>
    <w:rsid w:val="00217D36"/>
    <w:rsid w:val="00217E0D"/>
    <w:rsid w:val="00217E5A"/>
    <w:rsid w:val="00217F0D"/>
    <w:rsid w:val="00217FA7"/>
    <w:rsid w:val="00217FF7"/>
    <w:rsid w:val="002200B3"/>
    <w:rsid w:val="002201F8"/>
    <w:rsid w:val="002201F9"/>
    <w:rsid w:val="00220217"/>
    <w:rsid w:val="002202BA"/>
    <w:rsid w:val="002202F1"/>
    <w:rsid w:val="002202FE"/>
    <w:rsid w:val="0022032A"/>
    <w:rsid w:val="00220355"/>
    <w:rsid w:val="00220365"/>
    <w:rsid w:val="00220369"/>
    <w:rsid w:val="0022040B"/>
    <w:rsid w:val="00220423"/>
    <w:rsid w:val="00220476"/>
    <w:rsid w:val="002204E0"/>
    <w:rsid w:val="002205E8"/>
    <w:rsid w:val="00220600"/>
    <w:rsid w:val="0022065A"/>
    <w:rsid w:val="002206D2"/>
    <w:rsid w:val="00220747"/>
    <w:rsid w:val="00220753"/>
    <w:rsid w:val="00220889"/>
    <w:rsid w:val="00220925"/>
    <w:rsid w:val="00220937"/>
    <w:rsid w:val="00220A03"/>
    <w:rsid w:val="00220A0E"/>
    <w:rsid w:val="00220A50"/>
    <w:rsid w:val="00220A69"/>
    <w:rsid w:val="00220A8E"/>
    <w:rsid w:val="00220AA2"/>
    <w:rsid w:val="00220AA9"/>
    <w:rsid w:val="00220BD3"/>
    <w:rsid w:val="00220C9D"/>
    <w:rsid w:val="00220D34"/>
    <w:rsid w:val="00220D5C"/>
    <w:rsid w:val="00220DC3"/>
    <w:rsid w:val="00220E1B"/>
    <w:rsid w:val="00220E5B"/>
    <w:rsid w:val="00220E71"/>
    <w:rsid w:val="00220F49"/>
    <w:rsid w:val="00220FCF"/>
    <w:rsid w:val="0022100C"/>
    <w:rsid w:val="00221054"/>
    <w:rsid w:val="002210D2"/>
    <w:rsid w:val="00221144"/>
    <w:rsid w:val="0022119B"/>
    <w:rsid w:val="002211B7"/>
    <w:rsid w:val="002211FE"/>
    <w:rsid w:val="002212D6"/>
    <w:rsid w:val="00221340"/>
    <w:rsid w:val="0022136C"/>
    <w:rsid w:val="00221374"/>
    <w:rsid w:val="00221399"/>
    <w:rsid w:val="002213B2"/>
    <w:rsid w:val="0022141B"/>
    <w:rsid w:val="0022141F"/>
    <w:rsid w:val="00221440"/>
    <w:rsid w:val="00221469"/>
    <w:rsid w:val="00221480"/>
    <w:rsid w:val="002214A0"/>
    <w:rsid w:val="002214E4"/>
    <w:rsid w:val="0022151A"/>
    <w:rsid w:val="00221523"/>
    <w:rsid w:val="0022156D"/>
    <w:rsid w:val="002215A1"/>
    <w:rsid w:val="00221623"/>
    <w:rsid w:val="0022164F"/>
    <w:rsid w:val="002216DA"/>
    <w:rsid w:val="0022170F"/>
    <w:rsid w:val="00221719"/>
    <w:rsid w:val="002217F0"/>
    <w:rsid w:val="00221846"/>
    <w:rsid w:val="0022186D"/>
    <w:rsid w:val="0022189C"/>
    <w:rsid w:val="002218EF"/>
    <w:rsid w:val="00221965"/>
    <w:rsid w:val="002219D7"/>
    <w:rsid w:val="00221A05"/>
    <w:rsid w:val="00221A13"/>
    <w:rsid w:val="00221A1E"/>
    <w:rsid w:val="00221A87"/>
    <w:rsid w:val="00221AB7"/>
    <w:rsid w:val="00221B15"/>
    <w:rsid w:val="00221B22"/>
    <w:rsid w:val="00221BA8"/>
    <w:rsid w:val="00221C06"/>
    <w:rsid w:val="00221C33"/>
    <w:rsid w:val="00221CBB"/>
    <w:rsid w:val="00221CC4"/>
    <w:rsid w:val="00221CD0"/>
    <w:rsid w:val="00221D45"/>
    <w:rsid w:val="00221D56"/>
    <w:rsid w:val="00221DAD"/>
    <w:rsid w:val="00221DC1"/>
    <w:rsid w:val="00221DFB"/>
    <w:rsid w:val="00221E2F"/>
    <w:rsid w:val="00221F20"/>
    <w:rsid w:val="00221F67"/>
    <w:rsid w:val="00221F7C"/>
    <w:rsid w:val="00221FA6"/>
    <w:rsid w:val="00221FAC"/>
    <w:rsid w:val="00221FDB"/>
    <w:rsid w:val="0022200C"/>
    <w:rsid w:val="0022205C"/>
    <w:rsid w:val="0022205D"/>
    <w:rsid w:val="00222066"/>
    <w:rsid w:val="00222068"/>
    <w:rsid w:val="00222070"/>
    <w:rsid w:val="002220B8"/>
    <w:rsid w:val="002220F7"/>
    <w:rsid w:val="00222130"/>
    <w:rsid w:val="00222149"/>
    <w:rsid w:val="00222182"/>
    <w:rsid w:val="002221DA"/>
    <w:rsid w:val="00222208"/>
    <w:rsid w:val="0022243B"/>
    <w:rsid w:val="002224DC"/>
    <w:rsid w:val="0022255E"/>
    <w:rsid w:val="002225C4"/>
    <w:rsid w:val="00222646"/>
    <w:rsid w:val="0022265F"/>
    <w:rsid w:val="002226E5"/>
    <w:rsid w:val="002226FD"/>
    <w:rsid w:val="002227AD"/>
    <w:rsid w:val="002227CD"/>
    <w:rsid w:val="002227E8"/>
    <w:rsid w:val="00222893"/>
    <w:rsid w:val="00222896"/>
    <w:rsid w:val="002228E8"/>
    <w:rsid w:val="00222924"/>
    <w:rsid w:val="0022295C"/>
    <w:rsid w:val="0022297F"/>
    <w:rsid w:val="002229A9"/>
    <w:rsid w:val="002229BC"/>
    <w:rsid w:val="002229E2"/>
    <w:rsid w:val="00222AC9"/>
    <w:rsid w:val="00222ADA"/>
    <w:rsid w:val="00222B79"/>
    <w:rsid w:val="00222BF8"/>
    <w:rsid w:val="00222C70"/>
    <w:rsid w:val="00222D04"/>
    <w:rsid w:val="00222D36"/>
    <w:rsid w:val="00222D71"/>
    <w:rsid w:val="00222D7F"/>
    <w:rsid w:val="00222D96"/>
    <w:rsid w:val="00222DC7"/>
    <w:rsid w:val="00222E14"/>
    <w:rsid w:val="00222E45"/>
    <w:rsid w:val="00222E53"/>
    <w:rsid w:val="00222E97"/>
    <w:rsid w:val="00222ECD"/>
    <w:rsid w:val="00222F8A"/>
    <w:rsid w:val="00222F9A"/>
    <w:rsid w:val="00222FA8"/>
    <w:rsid w:val="0022302B"/>
    <w:rsid w:val="00223093"/>
    <w:rsid w:val="002230A2"/>
    <w:rsid w:val="002230AF"/>
    <w:rsid w:val="002230BD"/>
    <w:rsid w:val="00223128"/>
    <w:rsid w:val="002231A2"/>
    <w:rsid w:val="002231AC"/>
    <w:rsid w:val="002231E0"/>
    <w:rsid w:val="00223282"/>
    <w:rsid w:val="002232EB"/>
    <w:rsid w:val="00223322"/>
    <w:rsid w:val="0022335B"/>
    <w:rsid w:val="002233F4"/>
    <w:rsid w:val="002233F5"/>
    <w:rsid w:val="00223422"/>
    <w:rsid w:val="00223481"/>
    <w:rsid w:val="00223484"/>
    <w:rsid w:val="002234A7"/>
    <w:rsid w:val="002235C1"/>
    <w:rsid w:val="002235E0"/>
    <w:rsid w:val="00223604"/>
    <w:rsid w:val="00223669"/>
    <w:rsid w:val="00223702"/>
    <w:rsid w:val="00223743"/>
    <w:rsid w:val="00223791"/>
    <w:rsid w:val="002237AF"/>
    <w:rsid w:val="002237D6"/>
    <w:rsid w:val="00223824"/>
    <w:rsid w:val="002239F6"/>
    <w:rsid w:val="00223A31"/>
    <w:rsid w:val="00223A98"/>
    <w:rsid w:val="00223B65"/>
    <w:rsid w:val="00223B67"/>
    <w:rsid w:val="00223B7F"/>
    <w:rsid w:val="00223BA6"/>
    <w:rsid w:val="00223BFF"/>
    <w:rsid w:val="00223C4C"/>
    <w:rsid w:val="00223E4E"/>
    <w:rsid w:val="00223ED1"/>
    <w:rsid w:val="00223EEF"/>
    <w:rsid w:val="00223F02"/>
    <w:rsid w:val="00223F32"/>
    <w:rsid w:val="00223FA4"/>
    <w:rsid w:val="00223FAA"/>
    <w:rsid w:val="00223FC3"/>
    <w:rsid w:val="00224046"/>
    <w:rsid w:val="002240B8"/>
    <w:rsid w:val="002240FD"/>
    <w:rsid w:val="002241D7"/>
    <w:rsid w:val="002241E4"/>
    <w:rsid w:val="0022424E"/>
    <w:rsid w:val="002242A6"/>
    <w:rsid w:val="00224318"/>
    <w:rsid w:val="0022432B"/>
    <w:rsid w:val="00224332"/>
    <w:rsid w:val="00224349"/>
    <w:rsid w:val="00224388"/>
    <w:rsid w:val="002243ED"/>
    <w:rsid w:val="002244A8"/>
    <w:rsid w:val="00224630"/>
    <w:rsid w:val="00224662"/>
    <w:rsid w:val="002246EB"/>
    <w:rsid w:val="002246F3"/>
    <w:rsid w:val="002246FE"/>
    <w:rsid w:val="00224738"/>
    <w:rsid w:val="00224753"/>
    <w:rsid w:val="002247BF"/>
    <w:rsid w:val="00224802"/>
    <w:rsid w:val="0022480B"/>
    <w:rsid w:val="00224814"/>
    <w:rsid w:val="00224835"/>
    <w:rsid w:val="002248A1"/>
    <w:rsid w:val="00224905"/>
    <w:rsid w:val="00224AAD"/>
    <w:rsid w:val="00224AF4"/>
    <w:rsid w:val="00224B4D"/>
    <w:rsid w:val="00224BA5"/>
    <w:rsid w:val="00224BB5"/>
    <w:rsid w:val="00224BEB"/>
    <w:rsid w:val="00224C16"/>
    <w:rsid w:val="00224CA8"/>
    <w:rsid w:val="00224CC6"/>
    <w:rsid w:val="00224D7A"/>
    <w:rsid w:val="00224DA4"/>
    <w:rsid w:val="00224E72"/>
    <w:rsid w:val="00224EEF"/>
    <w:rsid w:val="00224FAC"/>
    <w:rsid w:val="0022509E"/>
    <w:rsid w:val="00225133"/>
    <w:rsid w:val="0022516B"/>
    <w:rsid w:val="002251E0"/>
    <w:rsid w:val="002251F2"/>
    <w:rsid w:val="002251FA"/>
    <w:rsid w:val="0022522D"/>
    <w:rsid w:val="002252EE"/>
    <w:rsid w:val="00225385"/>
    <w:rsid w:val="00225419"/>
    <w:rsid w:val="0022541D"/>
    <w:rsid w:val="00225498"/>
    <w:rsid w:val="002254FC"/>
    <w:rsid w:val="00225501"/>
    <w:rsid w:val="00225534"/>
    <w:rsid w:val="00225583"/>
    <w:rsid w:val="002256F6"/>
    <w:rsid w:val="00225761"/>
    <w:rsid w:val="00225779"/>
    <w:rsid w:val="002258CC"/>
    <w:rsid w:val="002258F5"/>
    <w:rsid w:val="00225901"/>
    <w:rsid w:val="0022598A"/>
    <w:rsid w:val="00225A18"/>
    <w:rsid w:val="00225A73"/>
    <w:rsid w:val="00225A94"/>
    <w:rsid w:val="00225AB5"/>
    <w:rsid w:val="00225AEF"/>
    <w:rsid w:val="00225AFE"/>
    <w:rsid w:val="00225C06"/>
    <w:rsid w:val="00225C2F"/>
    <w:rsid w:val="00225CC3"/>
    <w:rsid w:val="00225D54"/>
    <w:rsid w:val="00225D84"/>
    <w:rsid w:val="00225DA4"/>
    <w:rsid w:val="00225DD9"/>
    <w:rsid w:val="00225E58"/>
    <w:rsid w:val="00225E5D"/>
    <w:rsid w:val="00225E81"/>
    <w:rsid w:val="00225F52"/>
    <w:rsid w:val="00225F5D"/>
    <w:rsid w:val="00225FF3"/>
    <w:rsid w:val="00226049"/>
    <w:rsid w:val="00226071"/>
    <w:rsid w:val="00226077"/>
    <w:rsid w:val="00226093"/>
    <w:rsid w:val="002260F3"/>
    <w:rsid w:val="00226103"/>
    <w:rsid w:val="002261E7"/>
    <w:rsid w:val="002261F1"/>
    <w:rsid w:val="00226208"/>
    <w:rsid w:val="0022625A"/>
    <w:rsid w:val="00226329"/>
    <w:rsid w:val="00226340"/>
    <w:rsid w:val="00226387"/>
    <w:rsid w:val="002263B4"/>
    <w:rsid w:val="0022644F"/>
    <w:rsid w:val="0022648F"/>
    <w:rsid w:val="002264CC"/>
    <w:rsid w:val="00226568"/>
    <w:rsid w:val="0022658B"/>
    <w:rsid w:val="00226618"/>
    <w:rsid w:val="002266C7"/>
    <w:rsid w:val="00226703"/>
    <w:rsid w:val="0022670C"/>
    <w:rsid w:val="00226754"/>
    <w:rsid w:val="00226807"/>
    <w:rsid w:val="0022682B"/>
    <w:rsid w:val="00226832"/>
    <w:rsid w:val="002268A7"/>
    <w:rsid w:val="00226934"/>
    <w:rsid w:val="00226A52"/>
    <w:rsid w:val="00226A8D"/>
    <w:rsid w:val="00226AA8"/>
    <w:rsid w:val="00226AD5"/>
    <w:rsid w:val="00226AF2"/>
    <w:rsid w:val="00226AF3"/>
    <w:rsid w:val="00226B5C"/>
    <w:rsid w:val="00226B85"/>
    <w:rsid w:val="00226BD0"/>
    <w:rsid w:val="00226C40"/>
    <w:rsid w:val="00226C41"/>
    <w:rsid w:val="00226C82"/>
    <w:rsid w:val="00226CD6"/>
    <w:rsid w:val="00226CE3"/>
    <w:rsid w:val="00226E6D"/>
    <w:rsid w:val="00226E70"/>
    <w:rsid w:val="00226F30"/>
    <w:rsid w:val="00226F61"/>
    <w:rsid w:val="00226F79"/>
    <w:rsid w:val="0022703A"/>
    <w:rsid w:val="00227078"/>
    <w:rsid w:val="002270BC"/>
    <w:rsid w:val="00227148"/>
    <w:rsid w:val="002271C6"/>
    <w:rsid w:val="00227245"/>
    <w:rsid w:val="0022728E"/>
    <w:rsid w:val="00227345"/>
    <w:rsid w:val="00227366"/>
    <w:rsid w:val="00227411"/>
    <w:rsid w:val="0022742E"/>
    <w:rsid w:val="00227495"/>
    <w:rsid w:val="00227512"/>
    <w:rsid w:val="002275A1"/>
    <w:rsid w:val="002275A3"/>
    <w:rsid w:val="002276C4"/>
    <w:rsid w:val="0022781F"/>
    <w:rsid w:val="00227840"/>
    <w:rsid w:val="00227843"/>
    <w:rsid w:val="00227851"/>
    <w:rsid w:val="00227881"/>
    <w:rsid w:val="00227889"/>
    <w:rsid w:val="002278BE"/>
    <w:rsid w:val="002278CC"/>
    <w:rsid w:val="002278F0"/>
    <w:rsid w:val="00227919"/>
    <w:rsid w:val="00227998"/>
    <w:rsid w:val="002279A1"/>
    <w:rsid w:val="002279EC"/>
    <w:rsid w:val="00227A67"/>
    <w:rsid w:val="00227B23"/>
    <w:rsid w:val="00227BAD"/>
    <w:rsid w:val="00227C0F"/>
    <w:rsid w:val="00227C73"/>
    <w:rsid w:val="00227CCD"/>
    <w:rsid w:val="00227CF6"/>
    <w:rsid w:val="00227D61"/>
    <w:rsid w:val="00227DC2"/>
    <w:rsid w:val="00227DD0"/>
    <w:rsid w:val="00227DEB"/>
    <w:rsid w:val="00227E21"/>
    <w:rsid w:val="00227EA6"/>
    <w:rsid w:val="00227F30"/>
    <w:rsid w:val="00227F3A"/>
    <w:rsid w:val="00227F4D"/>
    <w:rsid w:val="00227F54"/>
    <w:rsid w:val="00227F64"/>
    <w:rsid w:val="00227FFA"/>
    <w:rsid w:val="00230016"/>
    <w:rsid w:val="002300DD"/>
    <w:rsid w:val="0023010E"/>
    <w:rsid w:val="002301AC"/>
    <w:rsid w:val="00230223"/>
    <w:rsid w:val="00230224"/>
    <w:rsid w:val="00230265"/>
    <w:rsid w:val="002302AB"/>
    <w:rsid w:val="00230302"/>
    <w:rsid w:val="00230333"/>
    <w:rsid w:val="002303BF"/>
    <w:rsid w:val="002303E3"/>
    <w:rsid w:val="0023040A"/>
    <w:rsid w:val="002304CE"/>
    <w:rsid w:val="0023057C"/>
    <w:rsid w:val="0023061E"/>
    <w:rsid w:val="002306CC"/>
    <w:rsid w:val="002306DB"/>
    <w:rsid w:val="00230716"/>
    <w:rsid w:val="0023072A"/>
    <w:rsid w:val="002307D5"/>
    <w:rsid w:val="002307E1"/>
    <w:rsid w:val="002307FE"/>
    <w:rsid w:val="002308C2"/>
    <w:rsid w:val="002308C5"/>
    <w:rsid w:val="0023091F"/>
    <w:rsid w:val="0023094A"/>
    <w:rsid w:val="00230A2A"/>
    <w:rsid w:val="00230A78"/>
    <w:rsid w:val="00230AC7"/>
    <w:rsid w:val="00230B2A"/>
    <w:rsid w:val="00230B74"/>
    <w:rsid w:val="00230BB3"/>
    <w:rsid w:val="00230BFD"/>
    <w:rsid w:val="00230C25"/>
    <w:rsid w:val="00230CE7"/>
    <w:rsid w:val="00230D4D"/>
    <w:rsid w:val="00230D55"/>
    <w:rsid w:val="00230DCD"/>
    <w:rsid w:val="00230DEE"/>
    <w:rsid w:val="00230E20"/>
    <w:rsid w:val="00230E93"/>
    <w:rsid w:val="00230F7E"/>
    <w:rsid w:val="00230FE6"/>
    <w:rsid w:val="0023104F"/>
    <w:rsid w:val="00231073"/>
    <w:rsid w:val="00231088"/>
    <w:rsid w:val="002310CD"/>
    <w:rsid w:val="00231145"/>
    <w:rsid w:val="00231188"/>
    <w:rsid w:val="00231227"/>
    <w:rsid w:val="002312BF"/>
    <w:rsid w:val="00231379"/>
    <w:rsid w:val="00231391"/>
    <w:rsid w:val="002313B5"/>
    <w:rsid w:val="0023147A"/>
    <w:rsid w:val="0023149C"/>
    <w:rsid w:val="002314E0"/>
    <w:rsid w:val="002314E8"/>
    <w:rsid w:val="00231531"/>
    <w:rsid w:val="002315A9"/>
    <w:rsid w:val="002315C4"/>
    <w:rsid w:val="002315E4"/>
    <w:rsid w:val="002316D7"/>
    <w:rsid w:val="0023175A"/>
    <w:rsid w:val="00231770"/>
    <w:rsid w:val="002317DB"/>
    <w:rsid w:val="00231863"/>
    <w:rsid w:val="002318FF"/>
    <w:rsid w:val="00231924"/>
    <w:rsid w:val="00231961"/>
    <w:rsid w:val="00231964"/>
    <w:rsid w:val="00231966"/>
    <w:rsid w:val="00231A07"/>
    <w:rsid w:val="00231A73"/>
    <w:rsid w:val="00231A7E"/>
    <w:rsid w:val="00231A8C"/>
    <w:rsid w:val="00231A9E"/>
    <w:rsid w:val="00231A9F"/>
    <w:rsid w:val="00231AFD"/>
    <w:rsid w:val="00231B6D"/>
    <w:rsid w:val="00231C1C"/>
    <w:rsid w:val="00231D30"/>
    <w:rsid w:val="00231D3A"/>
    <w:rsid w:val="00231D82"/>
    <w:rsid w:val="00231E45"/>
    <w:rsid w:val="00231E4D"/>
    <w:rsid w:val="00231EF4"/>
    <w:rsid w:val="00231F73"/>
    <w:rsid w:val="00231F80"/>
    <w:rsid w:val="00232035"/>
    <w:rsid w:val="00232087"/>
    <w:rsid w:val="002320A1"/>
    <w:rsid w:val="002320EA"/>
    <w:rsid w:val="002320ED"/>
    <w:rsid w:val="0023211C"/>
    <w:rsid w:val="0023212C"/>
    <w:rsid w:val="002321AC"/>
    <w:rsid w:val="002321C4"/>
    <w:rsid w:val="0023228B"/>
    <w:rsid w:val="002322A3"/>
    <w:rsid w:val="002322B2"/>
    <w:rsid w:val="002322FB"/>
    <w:rsid w:val="0023235F"/>
    <w:rsid w:val="00232367"/>
    <w:rsid w:val="002323B1"/>
    <w:rsid w:val="002323E9"/>
    <w:rsid w:val="0023248C"/>
    <w:rsid w:val="002324DA"/>
    <w:rsid w:val="0023251B"/>
    <w:rsid w:val="00232556"/>
    <w:rsid w:val="0023258D"/>
    <w:rsid w:val="002325AE"/>
    <w:rsid w:val="00232620"/>
    <w:rsid w:val="00232642"/>
    <w:rsid w:val="00232652"/>
    <w:rsid w:val="0023266A"/>
    <w:rsid w:val="0023268E"/>
    <w:rsid w:val="00232695"/>
    <w:rsid w:val="002326D5"/>
    <w:rsid w:val="0023272F"/>
    <w:rsid w:val="002327AB"/>
    <w:rsid w:val="002327CC"/>
    <w:rsid w:val="00232857"/>
    <w:rsid w:val="00232872"/>
    <w:rsid w:val="002328F7"/>
    <w:rsid w:val="00232959"/>
    <w:rsid w:val="0023296D"/>
    <w:rsid w:val="00232984"/>
    <w:rsid w:val="0023299C"/>
    <w:rsid w:val="002329CD"/>
    <w:rsid w:val="002329F1"/>
    <w:rsid w:val="00232A4C"/>
    <w:rsid w:val="00232A7D"/>
    <w:rsid w:val="00232B30"/>
    <w:rsid w:val="00232C4D"/>
    <w:rsid w:val="00232C56"/>
    <w:rsid w:val="00232C77"/>
    <w:rsid w:val="00232D41"/>
    <w:rsid w:val="00232D71"/>
    <w:rsid w:val="00232D7B"/>
    <w:rsid w:val="00232D93"/>
    <w:rsid w:val="00232E3E"/>
    <w:rsid w:val="00232EB2"/>
    <w:rsid w:val="00232F07"/>
    <w:rsid w:val="00232F5D"/>
    <w:rsid w:val="00232F94"/>
    <w:rsid w:val="00232FF6"/>
    <w:rsid w:val="00233032"/>
    <w:rsid w:val="0023307C"/>
    <w:rsid w:val="00233092"/>
    <w:rsid w:val="0023309D"/>
    <w:rsid w:val="002330B2"/>
    <w:rsid w:val="002330B7"/>
    <w:rsid w:val="002330C2"/>
    <w:rsid w:val="0023312B"/>
    <w:rsid w:val="0023318F"/>
    <w:rsid w:val="002331ED"/>
    <w:rsid w:val="00233225"/>
    <w:rsid w:val="0023322B"/>
    <w:rsid w:val="00233266"/>
    <w:rsid w:val="00233267"/>
    <w:rsid w:val="00233287"/>
    <w:rsid w:val="002332C0"/>
    <w:rsid w:val="0023337C"/>
    <w:rsid w:val="00233385"/>
    <w:rsid w:val="002333A5"/>
    <w:rsid w:val="002333D5"/>
    <w:rsid w:val="0023347D"/>
    <w:rsid w:val="002334FE"/>
    <w:rsid w:val="0023353E"/>
    <w:rsid w:val="002335E7"/>
    <w:rsid w:val="00233625"/>
    <w:rsid w:val="00233647"/>
    <w:rsid w:val="0023376C"/>
    <w:rsid w:val="002337DC"/>
    <w:rsid w:val="002337EA"/>
    <w:rsid w:val="002338AB"/>
    <w:rsid w:val="0023393B"/>
    <w:rsid w:val="002339A4"/>
    <w:rsid w:val="00233A88"/>
    <w:rsid w:val="00233B12"/>
    <w:rsid w:val="00233B40"/>
    <w:rsid w:val="00233B5D"/>
    <w:rsid w:val="00233B60"/>
    <w:rsid w:val="00233B68"/>
    <w:rsid w:val="00233B8E"/>
    <w:rsid w:val="00233C01"/>
    <w:rsid w:val="00233C10"/>
    <w:rsid w:val="00233C6D"/>
    <w:rsid w:val="00233D58"/>
    <w:rsid w:val="00233DCD"/>
    <w:rsid w:val="00233ED8"/>
    <w:rsid w:val="00233EED"/>
    <w:rsid w:val="00233F25"/>
    <w:rsid w:val="00233F32"/>
    <w:rsid w:val="00233F5C"/>
    <w:rsid w:val="00233FB2"/>
    <w:rsid w:val="00233FEB"/>
    <w:rsid w:val="00234023"/>
    <w:rsid w:val="0023404E"/>
    <w:rsid w:val="00234182"/>
    <w:rsid w:val="00234199"/>
    <w:rsid w:val="002341D7"/>
    <w:rsid w:val="002341DA"/>
    <w:rsid w:val="0023426F"/>
    <w:rsid w:val="00234299"/>
    <w:rsid w:val="0023433D"/>
    <w:rsid w:val="00234347"/>
    <w:rsid w:val="002343C3"/>
    <w:rsid w:val="00234416"/>
    <w:rsid w:val="00234428"/>
    <w:rsid w:val="00234463"/>
    <w:rsid w:val="00234468"/>
    <w:rsid w:val="002344DB"/>
    <w:rsid w:val="002344F9"/>
    <w:rsid w:val="00234514"/>
    <w:rsid w:val="00234576"/>
    <w:rsid w:val="00234660"/>
    <w:rsid w:val="002346DC"/>
    <w:rsid w:val="002347DF"/>
    <w:rsid w:val="00234824"/>
    <w:rsid w:val="00234829"/>
    <w:rsid w:val="00234848"/>
    <w:rsid w:val="00234849"/>
    <w:rsid w:val="00234851"/>
    <w:rsid w:val="002348ED"/>
    <w:rsid w:val="002349F3"/>
    <w:rsid w:val="00234A8C"/>
    <w:rsid w:val="00234A9C"/>
    <w:rsid w:val="00234AC1"/>
    <w:rsid w:val="00234AE1"/>
    <w:rsid w:val="00234B64"/>
    <w:rsid w:val="00234B86"/>
    <w:rsid w:val="00234B8B"/>
    <w:rsid w:val="00234B97"/>
    <w:rsid w:val="00234C07"/>
    <w:rsid w:val="00234C12"/>
    <w:rsid w:val="00234C6A"/>
    <w:rsid w:val="00234CA2"/>
    <w:rsid w:val="00234D8C"/>
    <w:rsid w:val="00234DC7"/>
    <w:rsid w:val="00234E00"/>
    <w:rsid w:val="00234E29"/>
    <w:rsid w:val="00234E42"/>
    <w:rsid w:val="00234F54"/>
    <w:rsid w:val="00235032"/>
    <w:rsid w:val="00235039"/>
    <w:rsid w:val="00235068"/>
    <w:rsid w:val="00235080"/>
    <w:rsid w:val="0023509C"/>
    <w:rsid w:val="002350CE"/>
    <w:rsid w:val="002350EC"/>
    <w:rsid w:val="00235141"/>
    <w:rsid w:val="0023516E"/>
    <w:rsid w:val="0023517D"/>
    <w:rsid w:val="002351EA"/>
    <w:rsid w:val="0023524A"/>
    <w:rsid w:val="00235278"/>
    <w:rsid w:val="0023527F"/>
    <w:rsid w:val="002352A6"/>
    <w:rsid w:val="002352C6"/>
    <w:rsid w:val="002352EF"/>
    <w:rsid w:val="00235373"/>
    <w:rsid w:val="002353FB"/>
    <w:rsid w:val="0023541A"/>
    <w:rsid w:val="0023543C"/>
    <w:rsid w:val="002354AB"/>
    <w:rsid w:val="002354EA"/>
    <w:rsid w:val="00235562"/>
    <w:rsid w:val="0023556F"/>
    <w:rsid w:val="00235666"/>
    <w:rsid w:val="00235687"/>
    <w:rsid w:val="002356B8"/>
    <w:rsid w:val="002356E5"/>
    <w:rsid w:val="0023570B"/>
    <w:rsid w:val="00235758"/>
    <w:rsid w:val="00235770"/>
    <w:rsid w:val="002357E7"/>
    <w:rsid w:val="0023584D"/>
    <w:rsid w:val="002358CF"/>
    <w:rsid w:val="002358D3"/>
    <w:rsid w:val="002358E0"/>
    <w:rsid w:val="0023592C"/>
    <w:rsid w:val="0023593E"/>
    <w:rsid w:val="00235973"/>
    <w:rsid w:val="002359BE"/>
    <w:rsid w:val="00235A15"/>
    <w:rsid w:val="00235A1A"/>
    <w:rsid w:val="00235AA3"/>
    <w:rsid w:val="00235ACC"/>
    <w:rsid w:val="00235AD9"/>
    <w:rsid w:val="00235B89"/>
    <w:rsid w:val="00235BF4"/>
    <w:rsid w:val="00235C07"/>
    <w:rsid w:val="00235C55"/>
    <w:rsid w:val="00235CD5"/>
    <w:rsid w:val="00235CF4"/>
    <w:rsid w:val="00235D02"/>
    <w:rsid w:val="00235D8C"/>
    <w:rsid w:val="00235DC4"/>
    <w:rsid w:val="00235DF8"/>
    <w:rsid w:val="00235E22"/>
    <w:rsid w:val="00235E36"/>
    <w:rsid w:val="00235E5A"/>
    <w:rsid w:val="00235ED1"/>
    <w:rsid w:val="00235ED4"/>
    <w:rsid w:val="00235F67"/>
    <w:rsid w:val="00235F8D"/>
    <w:rsid w:val="0023603E"/>
    <w:rsid w:val="0023608F"/>
    <w:rsid w:val="0023615B"/>
    <w:rsid w:val="002361D7"/>
    <w:rsid w:val="002361EB"/>
    <w:rsid w:val="0023621A"/>
    <w:rsid w:val="00236310"/>
    <w:rsid w:val="0023645D"/>
    <w:rsid w:val="002364E2"/>
    <w:rsid w:val="00236511"/>
    <w:rsid w:val="00236535"/>
    <w:rsid w:val="00236565"/>
    <w:rsid w:val="00236586"/>
    <w:rsid w:val="0023664E"/>
    <w:rsid w:val="00236671"/>
    <w:rsid w:val="00236682"/>
    <w:rsid w:val="0023670B"/>
    <w:rsid w:val="0023672A"/>
    <w:rsid w:val="0023675E"/>
    <w:rsid w:val="002367C8"/>
    <w:rsid w:val="002367DD"/>
    <w:rsid w:val="00236849"/>
    <w:rsid w:val="0023685D"/>
    <w:rsid w:val="00236863"/>
    <w:rsid w:val="00236875"/>
    <w:rsid w:val="0023691A"/>
    <w:rsid w:val="002369FB"/>
    <w:rsid w:val="00236A00"/>
    <w:rsid w:val="00236A1C"/>
    <w:rsid w:val="00236A5D"/>
    <w:rsid w:val="00236A61"/>
    <w:rsid w:val="00236A6A"/>
    <w:rsid w:val="00236B12"/>
    <w:rsid w:val="00236B3F"/>
    <w:rsid w:val="00236B53"/>
    <w:rsid w:val="00236C1C"/>
    <w:rsid w:val="00236C44"/>
    <w:rsid w:val="00236C65"/>
    <w:rsid w:val="00236CD3"/>
    <w:rsid w:val="00236CE5"/>
    <w:rsid w:val="00236D23"/>
    <w:rsid w:val="00236D31"/>
    <w:rsid w:val="00236D5F"/>
    <w:rsid w:val="00236D7A"/>
    <w:rsid w:val="00236E07"/>
    <w:rsid w:val="00236E85"/>
    <w:rsid w:val="00236E8A"/>
    <w:rsid w:val="00236F31"/>
    <w:rsid w:val="00236F4B"/>
    <w:rsid w:val="00236FDE"/>
    <w:rsid w:val="0023701A"/>
    <w:rsid w:val="00237169"/>
    <w:rsid w:val="002371B9"/>
    <w:rsid w:val="0023723E"/>
    <w:rsid w:val="00237246"/>
    <w:rsid w:val="002372A8"/>
    <w:rsid w:val="002372DA"/>
    <w:rsid w:val="002373FB"/>
    <w:rsid w:val="00237561"/>
    <w:rsid w:val="002375F8"/>
    <w:rsid w:val="0023768D"/>
    <w:rsid w:val="00237801"/>
    <w:rsid w:val="00237808"/>
    <w:rsid w:val="00237904"/>
    <w:rsid w:val="00237927"/>
    <w:rsid w:val="0023798C"/>
    <w:rsid w:val="00237A06"/>
    <w:rsid w:val="00237A10"/>
    <w:rsid w:val="00237A42"/>
    <w:rsid w:val="00237A83"/>
    <w:rsid w:val="00237AAF"/>
    <w:rsid w:val="00237B11"/>
    <w:rsid w:val="00237B5F"/>
    <w:rsid w:val="00237B9F"/>
    <w:rsid w:val="00237C05"/>
    <w:rsid w:val="00237C0C"/>
    <w:rsid w:val="00237C3B"/>
    <w:rsid w:val="00237CCD"/>
    <w:rsid w:val="00237CD1"/>
    <w:rsid w:val="00237D1B"/>
    <w:rsid w:val="00237D4E"/>
    <w:rsid w:val="00237D6F"/>
    <w:rsid w:val="00237DCA"/>
    <w:rsid w:val="00237EA2"/>
    <w:rsid w:val="00237ECD"/>
    <w:rsid w:val="00237F00"/>
    <w:rsid w:val="00237F1D"/>
    <w:rsid w:val="00237F8B"/>
    <w:rsid w:val="00237FA7"/>
    <w:rsid w:val="00237FD3"/>
    <w:rsid w:val="0023FAB2"/>
    <w:rsid w:val="00240007"/>
    <w:rsid w:val="0024010F"/>
    <w:rsid w:val="0024013C"/>
    <w:rsid w:val="002401AD"/>
    <w:rsid w:val="00240256"/>
    <w:rsid w:val="002402B9"/>
    <w:rsid w:val="002403B3"/>
    <w:rsid w:val="002403DA"/>
    <w:rsid w:val="00240431"/>
    <w:rsid w:val="0024044B"/>
    <w:rsid w:val="00240481"/>
    <w:rsid w:val="0024048C"/>
    <w:rsid w:val="002404CC"/>
    <w:rsid w:val="00240555"/>
    <w:rsid w:val="00240565"/>
    <w:rsid w:val="002405F2"/>
    <w:rsid w:val="00240659"/>
    <w:rsid w:val="00240680"/>
    <w:rsid w:val="0024074E"/>
    <w:rsid w:val="002407AA"/>
    <w:rsid w:val="002407D2"/>
    <w:rsid w:val="002408B2"/>
    <w:rsid w:val="00240959"/>
    <w:rsid w:val="00240975"/>
    <w:rsid w:val="0024099D"/>
    <w:rsid w:val="002409A2"/>
    <w:rsid w:val="00240A31"/>
    <w:rsid w:val="00240A7F"/>
    <w:rsid w:val="00240C1D"/>
    <w:rsid w:val="00240C2A"/>
    <w:rsid w:val="00240C31"/>
    <w:rsid w:val="00240C96"/>
    <w:rsid w:val="00240CA2"/>
    <w:rsid w:val="00240CB8"/>
    <w:rsid w:val="00240CCF"/>
    <w:rsid w:val="00240CDA"/>
    <w:rsid w:val="00240CED"/>
    <w:rsid w:val="00240D5D"/>
    <w:rsid w:val="00240E6A"/>
    <w:rsid w:val="00240EC4"/>
    <w:rsid w:val="00240EC8"/>
    <w:rsid w:val="00240EDF"/>
    <w:rsid w:val="00240F0A"/>
    <w:rsid w:val="00240F27"/>
    <w:rsid w:val="00240F84"/>
    <w:rsid w:val="00240FB0"/>
    <w:rsid w:val="00241061"/>
    <w:rsid w:val="00241112"/>
    <w:rsid w:val="0024115D"/>
    <w:rsid w:val="00241174"/>
    <w:rsid w:val="002411F0"/>
    <w:rsid w:val="00241227"/>
    <w:rsid w:val="0024123C"/>
    <w:rsid w:val="00241250"/>
    <w:rsid w:val="0024128D"/>
    <w:rsid w:val="0024129C"/>
    <w:rsid w:val="0024139B"/>
    <w:rsid w:val="002413AD"/>
    <w:rsid w:val="002413DB"/>
    <w:rsid w:val="002413DD"/>
    <w:rsid w:val="002413E4"/>
    <w:rsid w:val="00241402"/>
    <w:rsid w:val="00241419"/>
    <w:rsid w:val="00241494"/>
    <w:rsid w:val="00241540"/>
    <w:rsid w:val="00241547"/>
    <w:rsid w:val="00241567"/>
    <w:rsid w:val="002415F7"/>
    <w:rsid w:val="0024161A"/>
    <w:rsid w:val="00241627"/>
    <w:rsid w:val="00241710"/>
    <w:rsid w:val="00241722"/>
    <w:rsid w:val="00241736"/>
    <w:rsid w:val="00241767"/>
    <w:rsid w:val="00241774"/>
    <w:rsid w:val="00241865"/>
    <w:rsid w:val="00241917"/>
    <w:rsid w:val="00241929"/>
    <w:rsid w:val="00241936"/>
    <w:rsid w:val="00241946"/>
    <w:rsid w:val="00241960"/>
    <w:rsid w:val="00241984"/>
    <w:rsid w:val="00241A92"/>
    <w:rsid w:val="00241AA5"/>
    <w:rsid w:val="00241AAD"/>
    <w:rsid w:val="00241ABD"/>
    <w:rsid w:val="00241B0F"/>
    <w:rsid w:val="00241B49"/>
    <w:rsid w:val="00241B9B"/>
    <w:rsid w:val="00241BEB"/>
    <w:rsid w:val="00241C02"/>
    <w:rsid w:val="00241C9B"/>
    <w:rsid w:val="00241C9D"/>
    <w:rsid w:val="00241CCC"/>
    <w:rsid w:val="00241CF5"/>
    <w:rsid w:val="00241D65"/>
    <w:rsid w:val="00241DAA"/>
    <w:rsid w:val="00241DBF"/>
    <w:rsid w:val="00241DF8"/>
    <w:rsid w:val="00241EE3"/>
    <w:rsid w:val="00242016"/>
    <w:rsid w:val="00242100"/>
    <w:rsid w:val="0024212D"/>
    <w:rsid w:val="00242140"/>
    <w:rsid w:val="00242152"/>
    <w:rsid w:val="00242160"/>
    <w:rsid w:val="002421F6"/>
    <w:rsid w:val="0024221C"/>
    <w:rsid w:val="0024228A"/>
    <w:rsid w:val="00242307"/>
    <w:rsid w:val="0024234D"/>
    <w:rsid w:val="00242351"/>
    <w:rsid w:val="0024235E"/>
    <w:rsid w:val="002423A8"/>
    <w:rsid w:val="0024243C"/>
    <w:rsid w:val="0024246E"/>
    <w:rsid w:val="0024251D"/>
    <w:rsid w:val="002425CF"/>
    <w:rsid w:val="002425DA"/>
    <w:rsid w:val="0024264F"/>
    <w:rsid w:val="0024266F"/>
    <w:rsid w:val="002426EA"/>
    <w:rsid w:val="00242744"/>
    <w:rsid w:val="0024275C"/>
    <w:rsid w:val="00242770"/>
    <w:rsid w:val="002427AE"/>
    <w:rsid w:val="00242821"/>
    <w:rsid w:val="002428CA"/>
    <w:rsid w:val="002428EC"/>
    <w:rsid w:val="00242908"/>
    <w:rsid w:val="0024295B"/>
    <w:rsid w:val="00242988"/>
    <w:rsid w:val="002429BF"/>
    <w:rsid w:val="002429EB"/>
    <w:rsid w:val="00242AB3"/>
    <w:rsid w:val="00242B60"/>
    <w:rsid w:val="00242C1B"/>
    <w:rsid w:val="00242C2B"/>
    <w:rsid w:val="00242C66"/>
    <w:rsid w:val="00242CBA"/>
    <w:rsid w:val="00242CD0"/>
    <w:rsid w:val="00242CE7"/>
    <w:rsid w:val="00242D5A"/>
    <w:rsid w:val="00242DDC"/>
    <w:rsid w:val="00242E33"/>
    <w:rsid w:val="00242E6B"/>
    <w:rsid w:val="00242FD0"/>
    <w:rsid w:val="002430EE"/>
    <w:rsid w:val="00243105"/>
    <w:rsid w:val="0024313D"/>
    <w:rsid w:val="00243207"/>
    <w:rsid w:val="00243234"/>
    <w:rsid w:val="002432F2"/>
    <w:rsid w:val="0024336A"/>
    <w:rsid w:val="00243409"/>
    <w:rsid w:val="00243469"/>
    <w:rsid w:val="002434B5"/>
    <w:rsid w:val="002434EF"/>
    <w:rsid w:val="002434F6"/>
    <w:rsid w:val="0024352B"/>
    <w:rsid w:val="00243576"/>
    <w:rsid w:val="00243594"/>
    <w:rsid w:val="00243610"/>
    <w:rsid w:val="00243648"/>
    <w:rsid w:val="002436BF"/>
    <w:rsid w:val="002436F2"/>
    <w:rsid w:val="0024375D"/>
    <w:rsid w:val="002437B8"/>
    <w:rsid w:val="002437C3"/>
    <w:rsid w:val="002437E8"/>
    <w:rsid w:val="002437EC"/>
    <w:rsid w:val="00243810"/>
    <w:rsid w:val="002439A5"/>
    <w:rsid w:val="00243A15"/>
    <w:rsid w:val="00243A88"/>
    <w:rsid w:val="00243ABB"/>
    <w:rsid w:val="00243AD8"/>
    <w:rsid w:val="00243B0A"/>
    <w:rsid w:val="00243B19"/>
    <w:rsid w:val="00243B6A"/>
    <w:rsid w:val="00243C1F"/>
    <w:rsid w:val="00243C5C"/>
    <w:rsid w:val="00243D07"/>
    <w:rsid w:val="00243D32"/>
    <w:rsid w:val="00243D64"/>
    <w:rsid w:val="00243D6C"/>
    <w:rsid w:val="00243E02"/>
    <w:rsid w:val="00243E92"/>
    <w:rsid w:val="00243EB9"/>
    <w:rsid w:val="00243EC7"/>
    <w:rsid w:val="00243EE7"/>
    <w:rsid w:val="00243F14"/>
    <w:rsid w:val="00243F90"/>
    <w:rsid w:val="00243FA6"/>
    <w:rsid w:val="00243FDE"/>
    <w:rsid w:val="00244035"/>
    <w:rsid w:val="0024405A"/>
    <w:rsid w:val="002440A3"/>
    <w:rsid w:val="002440EF"/>
    <w:rsid w:val="0024412C"/>
    <w:rsid w:val="002441C7"/>
    <w:rsid w:val="0024422A"/>
    <w:rsid w:val="002442E6"/>
    <w:rsid w:val="0024432B"/>
    <w:rsid w:val="00244341"/>
    <w:rsid w:val="0024437C"/>
    <w:rsid w:val="0024444C"/>
    <w:rsid w:val="00244461"/>
    <w:rsid w:val="00244493"/>
    <w:rsid w:val="002444A0"/>
    <w:rsid w:val="00244569"/>
    <w:rsid w:val="002445C6"/>
    <w:rsid w:val="0024464B"/>
    <w:rsid w:val="00244672"/>
    <w:rsid w:val="002446D5"/>
    <w:rsid w:val="0024473C"/>
    <w:rsid w:val="0024473E"/>
    <w:rsid w:val="002447AF"/>
    <w:rsid w:val="002447B1"/>
    <w:rsid w:val="002448D9"/>
    <w:rsid w:val="0024493F"/>
    <w:rsid w:val="00244995"/>
    <w:rsid w:val="00244AF4"/>
    <w:rsid w:val="00244AF8"/>
    <w:rsid w:val="00244B9D"/>
    <w:rsid w:val="00244BA4"/>
    <w:rsid w:val="00244BFE"/>
    <w:rsid w:val="00244C56"/>
    <w:rsid w:val="00244C77"/>
    <w:rsid w:val="00244D20"/>
    <w:rsid w:val="00244D8B"/>
    <w:rsid w:val="00244DBB"/>
    <w:rsid w:val="00244DE1"/>
    <w:rsid w:val="00244E5F"/>
    <w:rsid w:val="00244EA1"/>
    <w:rsid w:val="00244F10"/>
    <w:rsid w:val="00244F1E"/>
    <w:rsid w:val="00244F91"/>
    <w:rsid w:val="00244FD9"/>
    <w:rsid w:val="00244FE7"/>
    <w:rsid w:val="00244FEC"/>
    <w:rsid w:val="0024500A"/>
    <w:rsid w:val="0024508E"/>
    <w:rsid w:val="002450F8"/>
    <w:rsid w:val="0024510B"/>
    <w:rsid w:val="00245117"/>
    <w:rsid w:val="00245132"/>
    <w:rsid w:val="00245156"/>
    <w:rsid w:val="0024515C"/>
    <w:rsid w:val="002451D7"/>
    <w:rsid w:val="002451D9"/>
    <w:rsid w:val="00245310"/>
    <w:rsid w:val="00245355"/>
    <w:rsid w:val="0024542A"/>
    <w:rsid w:val="002454F5"/>
    <w:rsid w:val="00245508"/>
    <w:rsid w:val="00245598"/>
    <w:rsid w:val="0024569F"/>
    <w:rsid w:val="00245733"/>
    <w:rsid w:val="0024575A"/>
    <w:rsid w:val="0024577F"/>
    <w:rsid w:val="002457DC"/>
    <w:rsid w:val="002457F4"/>
    <w:rsid w:val="00245918"/>
    <w:rsid w:val="0024591B"/>
    <w:rsid w:val="00245954"/>
    <w:rsid w:val="002459DC"/>
    <w:rsid w:val="002459E9"/>
    <w:rsid w:val="00245AE1"/>
    <w:rsid w:val="00245B05"/>
    <w:rsid w:val="00245B38"/>
    <w:rsid w:val="00245B7F"/>
    <w:rsid w:val="00245EAD"/>
    <w:rsid w:val="00245EB4"/>
    <w:rsid w:val="00245EF8"/>
    <w:rsid w:val="00245F1D"/>
    <w:rsid w:val="00245F1F"/>
    <w:rsid w:val="00245F3D"/>
    <w:rsid w:val="00246015"/>
    <w:rsid w:val="00246051"/>
    <w:rsid w:val="002460B4"/>
    <w:rsid w:val="002460E5"/>
    <w:rsid w:val="002460EB"/>
    <w:rsid w:val="002460FF"/>
    <w:rsid w:val="0024611C"/>
    <w:rsid w:val="002461FF"/>
    <w:rsid w:val="00246222"/>
    <w:rsid w:val="0024623C"/>
    <w:rsid w:val="0024625B"/>
    <w:rsid w:val="002462A5"/>
    <w:rsid w:val="002462B8"/>
    <w:rsid w:val="00246371"/>
    <w:rsid w:val="00246379"/>
    <w:rsid w:val="0024638E"/>
    <w:rsid w:val="00246420"/>
    <w:rsid w:val="00246432"/>
    <w:rsid w:val="00246439"/>
    <w:rsid w:val="00246442"/>
    <w:rsid w:val="00246445"/>
    <w:rsid w:val="00246524"/>
    <w:rsid w:val="0024658E"/>
    <w:rsid w:val="002465D6"/>
    <w:rsid w:val="00246614"/>
    <w:rsid w:val="0024669C"/>
    <w:rsid w:val="002466A4"/>
    <w:rsid w:val="00246775"/>
    <w:rsid w:val="002467FE"/>
    <w:rsid w:val="0024684F"/>
    <w:rsid w:val="00246873"/>
    <w:rsid w:val="002468DD"/>
    <w:rsid w:val="00246927"/>
    <w:rsid w:val="0024694B"/>
    <w:rsid w:val="002469B8"/>
    <w:rsid w:val="00246B5E"/>
    <w:rsid w:val="00246B79"/>
    <w:rsid w:val="00246BBA"/>
    <w:rsid w:val="00246BED"/>
    <w:rsid w:val="00246C9F"/>
    <w:rsid w:val="00246D03"/>
    <w:rsid w:val="00246D3B"/>
    <w:rsid w:val="00246E2A"/>
    <w:rsid w:val="00246E37"/>
    <w:rsid w:val="00246E48"/>
    <w:rsid w:val="00246E59"/>
    <w:rsid w:val="00246EC2"/>
    <w:rsid w:val="00246F37"/>
    <w:rsid w:val="00246F8F"/>
    <w:rsid w:val="00246FC7"/>
    <w:rsid w:val="00246FDC"/>
    <w:rsid w:val="00247064"/>
    <w:rsid w:val="0024709C"/>
    <w:rsid w:val="002470D3"/>
    <w:rsid w:val="00247180"/>
    <w:rsid w:val="0024718C"/>
    <w:rsid w:val="002471A4"/>
    <w:rsid w:val="00247208"/>
    <w:rsid w:val="00247224"/>
    <w:rsid w:val="00247230"/>
    <w:rsid w:val="00247233"/>
    <w:rsid w:val="002472D9"/>
    <w:rsid w:val="0024732E"/>
    <w:rsid w:val="00247356"/>
    <w:rsid w:val="002473FE"/>
    <w:rsid w:val="0024741E"/>
    <w:rsid w:val="002474A6"/>
    <w:rsid w:val="00247605"/>
    <w:rsid w:val="0024760A"/>
    <w:rsid w:val="00247633"/>
    <w:rsid w:val="00247668"/>
    <w:rsid w:val="002476AE"/>
    <w:rsid w:val="002476EB"/>
    <w:rsid w:val="002477A0"/>
    <w:rsid w:val="002477B8"/>
    <w:rsid w:val="00247803"/>
    <w:rsid w:val="00247812"/>
    <w:rsid w:val="0024788B"/>
    <w:rsid w:val="002479B2"/>
    <w:rsid w:val="002479F8"/>
    <w:rsid w:val="00247A0F"/>
    <w:rsid w:val="00247A27"/>
    <w:rsid w:val="00247A28"/>
    <w:rsid w:val="00247AFA"/>
    <w:rsid w:val="00247B20"/>
    <w:rsid w:val="00247B54"/>
    <w:rsid w:val="00247B89"/>
    <w:rsid w:val="00247B92"/>
    <w:rsid w:val="00247BA8"/>
    <w:rsid w:val="00247BCC"/>
    <w:rsid w:val="00247BFD"/>
    <w:rsid w:val="00247BFE"/>
    <w:rsid w:val="00247C4F"/>
    <w:rsid w:val="00247C84"/>
    <w:rsid w:val="00247C86"/>
    <w:rsid w:val="00247D73"/>
    <w:rsid w:val="00247D7E"/>
    <w:rsid w:val="00247D8E"/>
    <w:rsid w:val="00247DB7"/>
    <w:rsid w:val="00247DF1"/>
    <w:rsid w:val="00247E25"/>
    <w:rsid w:val="00247E3C"/>
    <w:rsid w:val="00247E41"/>
    <w:rsid w:val="00247EBE"/>
    <w:rsid w:val="00247EC8"/>
    <w:rsid w:val="00247F35"/>
    <w:rsid w:val="00247F63"/>
    <w:rsid w:val="00247F8A"/>
    <w:rsid w:val="00247FA1"/>
    <w:rsid w:val="00247FCF"/>
    <w:rsid w:val="00250084"/>
    <w:rsid w:val="002500E2"/>
    <w:rsid w:val="002500F1"/>
    <w:rsid w:val="0025010A"/>
    <w:rsid w:val="00250129"/>
    <w:rsid w:val="0025019B"/>
    <w:rsid w:val="00250248"/>
    <w:rsid w:val="00250249"/>
    <w:rsid w:val="00250315"/>
    <w:rsid w:val="00250345"/>
    <w:rsid w:val="00250391"/>
    <w:rsid w:val="002504A3"/>
    <w:rsid w:val="002504B5"/>
    <w:rsid w:val="00250547"/>
    <w:rsid w:val="00250555"/>
    <w:rsid w:val="0025057F"/>
    <w:rsid w:val="002505A6"/>
    <w:rsid w:val="002505DD"/>
    <w:rsid w:val="0025062E"/>
    <w:rsid w:val="0025063A"/>
    <w:rsid w:val="0025063D"/>
    <w:rsid w:val="00250718"/>
    <w:rsid w:val="00250727"/>
    <w:rsid w:val="0025073E"/>
    <w:rsid w:val="00250751"/>
    <w:rsid w:val="00250772"/>
    <w:rsid w:val="002507D0"/>
    <w:rsid w:val="00250862"/>
    <w:rsid w:val="00250889"/>
    <w:rsid w:val="002508CB"/>
    <w:rsid w:val="002508CC"/>
    <w:rsid w:val="002508CD"/>
    <w:rsid w:val="002508E9"/>
    <w:rsid w:val="00250923"/>
    <w:rsid w:val="0025093C"/>
    <w:rsid w:val="00250993"/>
    <w:rsid w:val="002509A1"/>
    <w:rsid w:val="002509A5"/>
    <w:rsid w:val="00250A73"/>
    <w:rsid w:val="00250AA1"/>
    <w:rsid w:val="00250B12"/>
    <w:rsid w:val="00250C41"/>
    <w:rsid w:val="00250CBB"/>
    <w:rsid w:val="00250D10"/>
    <w:rsid w:val="00250D4E"/>
    <w:rsid w:val="00250D55"/>
    <w:rsid w:val="00250D60"/>
    <w:rsid w:val="00250D70"/>
    <w:rsid w:val="00250D86"/>
    <w:rsid w:val="00250D9F"/>
    <w:rsid w:val="00250DBC"/>
    <w:rsid w:val="00250DCA"/>
    <w:rsid w:val="00250DD8"/>
    <w:rsid w:val="00250DE9"/>
    <w:rsid w:val="00250E5D"/>
    <w:rsid w:val="00250E5E"/>
    <w:rsid w:val="00250EA8"/>
    <w:rsid w:val="00250EAA"/>
    <w:rsid w:val="00250EE5"/>
    <w:rsid w:val="00250F4E"/>
    <w:rsid w:val="00250F5E"/>
    <w:rsid w:val="00251136"/>
    <w:rsid w:val="002511CF"/>
    <w:rsid w:val="002511E1"/>
    <w:rsid w:val="00251233"/>
    <w:rsid w:val="0025123C"/>
    <w:rsid w:val="00251247"/>
    <w:rsid w:val="0025127F"/>
    <w:rsid w:val="0025133C"/>
    <w:rsid w:val="0025136C"/>
    <w:rsid w:val="002513E0"/>
    <w:rsid w:val="002513E4"/>
    <w:rsid w:val="0025158B"/>
    <w:rsid w:val="002515D1"/>
    <w:rsid w:val="0025160B"/>
    <w:rsid w:val="00251621"/>
    <w:rsid w:val="00251622"/>
    <w:rsid w:val="0025166D"/>
    <w:rsid w:val="0025168A"/>
    <w:rsid w:val="00251690"/>
    <w:rsid w:val="002516A1"/>
    <w:rsid w:val="002516A8"/>
    <w:rsid w:val="002516D9"/>
    <w:rsid w:val="002516F5"/>
    <w:rsid w:val="0025171F"/>
    <w:rsid w:val="0025172B"/>
    <w:rsid w:val="00251790"/>
    <w:rsid w:val="0025180C"/>
    <w:rsid w:val="0025180D"/>
    <w:rsid w:val="002518C5"/>
    <w:rsid w:val="002518E0"/>
    <w:rsid w:val="002518F3"/>
    <w:rsid w:val="00251969"/>
    <w:rsid w:val="00251A1E"/>
    <w:rsid w:val="00251A4D"/>
    <w:rsid w:val="00251A74"/>
    <w:rsid w:val="00251A7D"/>
    <w:rsid w:val="00251AFF"/>
    <w:rsid w:val="00251B47"/>
    <w:rsid w:val="00251BB7"/>
    <w:rsid w:val="00251BE2"/>
    <w:rsid w:val="00251BEF"/>
    <w:rsid w:val="00251C30"/>
    <w:rsid w:val="00251C4E"/>
    <w:rsid w:val="00251C56"/>
    <w:rsid w:val="00251C6F"/>
    <w:rsid w:val="00251C9E"/>
    <w:rsid w:val="00251CD1"/>
    <w:rsid w:val="00251D1D"/>
    <w:rsid w:val="00251D89"/>
    <w:rsid w:val="00251D9B"/>
    <w:rsid w:val="00251DC1"/>
    <w:rsid w:val="00251F7F"/>
    <w:rsid w:val="00251F87"/>
    <w:rsid w:val="00251FAB"/>
    <w:rsid w:val="00251FBD"/>
    <w:rsid w:val="00252064"/>
    <w:rsid w:val="00252065"/>
    <w:rsid w:val="0025208A"/>
    <w:rsid w:val="00252116"/>
    <w:rsid w:val="00252147"/>
    <w:rsid w:val="00252150"/>
    <w:rsid w:val="002522D1"/>
    <w:rsid w:val="002522D3"/>
    <w:rsid w:val="0025230C"/>
    <w:rsid w:val="0025232A"/>
    <w:rsid w:val="00252384"/>
    <w:rsid w:val="002523F6"/>
    <w:rsid w:val="0025243C"/>
    <w:rsid w:val="002524A4"/>
    <w:rsid w:val="002524BB"/>
    <w:rsid w:val="00252564"/>
    <w:rsid w:val="00252574"/>
    <w:rsid w:val="00252595"/>
    <w:rsid w:val="002525CA"/>
    <w:rsid w:val="0025268B"/>
    <w:rsid w:val="002526A0"/>
    <w:rsid w:val="002526AD"/>
    <w:rsid w:val="00252713"/>
    <w:rsid w:val="00252803"/>
    <w:rsid w:val="0025284A"/>
    <w:rsid w:val="0025285E"/>
    <w:rsid w:val="002528BA"/>
    <w:rsid w:val="00252904"/>
    <w:rsid w:val="0025297F"/>
    <w:rsid w:val="00252991"/>
    <w:rsid w:val="002529D2"/>
    <w:rsid w:val="00252A8F"/>
    <w:rsid w:val="00252AAA"/>
    <w:rsid w:val="00252AF8"/>
    <w:rsid w:val="00252BDA"/>
    <w:rsid w:val="00252BE1"/>
    <w:rsid w:val="00252C2B"/>
    <w:rsid w:val="00252C53"/>
    <w:rsid w:val="00252C7A"/>
    <w:rsid w:val="00252DD7"/>
    <w:rsid w:val="00252DF8"/>
    <w:rsid w:val="00252E2C"/>
    <w:rsid w:val="00252E4E"/>
    <w:rsid w:val="00252E61"/>
    <w:rsid w:val="00252E6F"/>
    <w:rsid w:val="00252E85"/>
    <w:rsid w:val="00252ED3"/>
    <w:rsid w:val="00252EEA"/>
    <w:rsid w:val="00252EF7"/>
    <w:rsid w:val="00252F52"/>
    <w:rsid w:val="00253014"/>
    <w:rsid w:val="00253072"/>
    <w:rsid w:val="00253073"/>
    <w:rsid w:val="002530AF"/>
    <w:rsid w:val="002530E0"/>
    <w:rsid w:val="00253171"/>
    <w:rsid w:val="002531BD"/>
    <w:rsid w:val="00253200"/>
    <w:rsid w:val="0025321F"/>
    <w:rsid w:val="00253381"/>
    <w:rsid w:val="002533C3"/>
    <w:rsid w:val="002533CC"/>
    <w:rsid w:val="002533DB"/>
    <w:rsid w:val="00253495"/>
    <w:rsid w:val="00253503"/>
    <w:rsid w:val="00253563"/>
    <w:rsid w:val="0025357F"/>
    <w:rsid w:val="0025358B"/>
    <w:rsid w:val="002535F0"/>
    <w:rsid w:val="00253631"/>
    <w:rsid w:val="00253654"/>
    <w:rsid w:val="00253756"/>
    <w:rsid w:val="002537D6"/>
    <w:rsid w:val="0025386D"/>
    <w:rsid w:val="0025388D"/>
    <w:rsid w:val="0025389D"/>
    <w:rsid w:val="002538F7"/>
    <w:rsid w:val="00253948"/>
    <w:rsid w:val="0025394A"/>
    <w:rsid w:val="002539BE"/>
    <w:rsid w:val="00253A97"/>
    <w:rsid w:val="00253AD7"/>
    <w:rsid w:val="00253B22"/>
    <w:rsid w:val="00253B82"/>
    <w:rsid w:val="00253BA1"/>
    <w:rsid w:val="00253BEA"/>
    <w:rsid w:val="00253C0F"/>
    <w:rsid w:val="00253D7D"/>
    <w:rsid w:val="00253D86"/>
    <w:rsid w:val="00253E61"/>
    <w:rsid w:val="00253E68"/>
    <w:rsid w:val="00253E94"/>
    <w:rsid w:val="00253EC5"/>
    <w:rsid w:val="00253F24"/>
    <w:rsid w:val="00253FAE"/>
    <w:rsid w:val="00253FB9"/>
    <w:rsid w:val="00253FCF"/>
    <w:rsid w:val="0025402F"/>
    <w:rsid w:val="002540FA"/>
    <w:rsid w:val="002540FD"/>
    <w:rsid w:val="00254164"/>
    <w:rsid w:val="002541A8"/>
    <w:rsid w:val="002541CD"/>
    <w:rsid w:val="002541F9"/>
    <w:rsid w:val="0025421C"/>
    <w:rsid w:val="00254236"/>
    <w:rsid w:val="002542C4"/>
    <w:rsid w:val="0025434D"/>
    <w:rsid w:val="00254358"/>
    <w:rsid w:val="0025435A"/>
    <w:rsid w:val="00254397"/>
    <w:rsid w:val="0025441B"/>
    <w:rsid w:val="00254432"/>
    <w:rsid w:val="00254497"/>
    <w:rsid w:val="002544BD"/>
    <w:rsid w:val="0025452E"/>
    <w:rsid w:val="0025453A"/>
    <w:rsid w:val="00254582"/>
    <w:rsid w:val="00254599"/>
    <w:rsid w:val="002545EB"/>
    <w:rsid w:val="002545FB"/>
    <w:rsid w:val="00254635"/>
    <w:rsid w:val="0025465B"/>
    <w:rsid w:val="002546DF"/>
    <w:rsid w:val="00254767"/>
    <w:rsid w:val="0025479F"/>
    <w:rsid w:val="002547CA"/>
    <w:rsid w:val="00254842"/>
    <w:rsid w:val="0025487F"/>
    <w:rsid w:val="00254883"/>
    <w:rsid w:val="002548E2"/>
    <w:rsid w:val="00254936"/>
    <w:rsid w:val="0025493C"/>
    <w:rsid w:val="002549A3"/>
    <w:rsid w:val="00254A35"/>
    <w:rsid w:val="00254A37"/>
    <w:rsid w:val="00254A3D"/>
    <w:rsid w:val="00254A9D"/>
    <w:rsid w:val="00254AF7"/>
    <w:rsid w:val="00254B1F"/>
    <w:rsid w:val="00254BBB"/>
    <w:rsid w:val="00254BC2"/>
    <w:rsid w:val="00254BF6"/>
    <w:rsid w:val="00254C1F"/>
    <w:rsid w:val="00254C33"/>
    <w:rsid w:val="00254C34"/>
    <w:rsid w:val="00254CB2"/>
    <w:rsid w:val="00254CC3"/>
    <w:rsid w:val="00254CC8"/>
    <w:rsid w:val="00254CCE"/>
    <w:rsid w:val="00254D5D"/>
    <w:rsid w:val="00254D5E"/>
    <w:rsid w:val="00254D80"/>
    <w:rsid w:val="00254D9F"/>
    <w:rsid w:val="00254DF9"/>
    <w:rsid w:val="00254E6F"/>
    <w:rsid w:val="00254E8A"/>
    <w:rsid w:val="00254E8C"/>
    <w:rsid w:val="00254E97"/>
    <w:rsid w:val="00254EC9"/>
    <w:rsid w:val="00254EED"/>
    <w:rsid w:val="00254FAE"/>
    <w:rsid w:val="00254FED"/>
    <w:rsid w:val="00255083"/>
    <w:rsid w:val="002550B7"/>
    <w:rsid w:val="002550CD"/>
    <w:rsid w:val="002550DB"/>
    <w:rsid w:val="0025511F"/>
    <w:rsid w:val="00255261"/>
    <w:rsid w:val="00255331"/>
    <w:rsid w:val="0025534E"/>
    <w:rsid w:val="00255365"/>
    <w:rsid w:val="002553D7"/>
    <w:rsid w:val="0025541B"/>
    <w:rsid w:val="0025550D"/>
    <w:rsid w:val="0025552F"/>
    <w:rsid w:val="0025556A"/>
    <w:rsid w:val="002555CA"/>
    <w:rsid w:val="00255600"/>
    <w:rsid w:val="0025564C"/>
    <w:rsid w:val="002556AF"/>
    <w:rsid w:val="002556E3"/>
    <w:rsid w:val="002556EE"/>
    <w:rsid w:val="00255796"/>
    <w:rsid w:val="002557B1"/>
    <w:rsid w:val="002557B4"/>
    <w:rsid w:val="0025585C"/>
    <w:rsid w:val="0025586C"/>
    <w:rsid w:val="00255894"/>
    <w:rsid w:val="002558AD"/>
    <w:rsid w:val="002558E7"/>
    <w:rsid w:val="002558F2"/>
    <w:rsid w:val="002559F3"/>
    <w:rsid w:val="00255A1B"/>
    <w:rsid w:val="00255A97"/>
    <w:rsid w:val="00255A99"/>
    <w:rsid w:val="00255ACE"/>
    <w:rsid w:val="00255AE5"/>
    <w:rsid w:val="00255AFB"/>
    <w:rsid w:val="00255C37"/>
    <w:rsid w:val="00255CEB"/>
    <w:rsid w:val="00255D40"/>
    <w:rsid w:val="00255D42"/>
    <w:rsid w:val="00255D4C"/>
    <w:rsid w:val="00255DA2"/>
    <w:rsid w:val="00255DD1"/>
    <w:rsid w:val="00255E1B"/>
    <w:rsid w:val="00255E40"/>
    <w:rsid w:val="00255E78"/>
    <w:rsid w:val="00255EB8"/>
    <w:rsid w:val="00255F9C"/>
    <w:rsid w:val="00255FAE"/>
    <w:rsid w:val="00255FB8"/>
    <w:rsid w:val="0025605B"/>
    <w:rsid w:val="00256066"/>
    <w:rsid w:val="00256090"/>
    <w:rsid w:val="0025620B"/>
    <w:rsid w:val="00256237"/>
    <w:rsid w:val="0025624F"/>
    <w:rsid w:val="002562EE"/>
    <w:rsid w:val="0025630B"/>
    <w:rsid w:val="00256405"/>
    <w:rsid w:val="00256473"/>
    <w:rsid w:val="002564FF"/>
    <w:rsid w:val="00256532"/>
    <w:rsid w:val="00256582"/>
    <w:rsid w:val="00256726"/>
    <w:rsid w:val="00256794"/>
    <w:rsid w:val="0025679A"/>
    <w:rsid w:val="0025679E"/>
    <w:rsid w:val="00256901"/>
    <w:rsid w:val="00256949"/>
    <w:rsid w:val="00256A2E"/>
    <w:rsid w:val="00256A6B"/>
    <w:rsid w:val="00256AEF"/>
    <w:rsid w:val="00256B24"/>
    <w:rsid w:val="00256B63"/>
    <w:rsid w:val="00256C53"/>
    <w:rsid w:val="00256CA9"/>
    <w:rsid w:val="00256CC2"/>
    <w:rsid w:val="00256CC6"/>
    <w:rsid w:val="00256DBC"/>
    <w:rsid w:val="00256DC1"/>
    <w:rsid w:val="00256E8C"/>
    <w:rsid w:val="00256EF6"/>
    <w:rsid w:val="00256F5D"/>
    <w:rsid w:val="00256F67"/>
    <w:rsid w:val="00256F77"/>
    <w:rsid w:val="00256FBF"/>
    <w:rsid w:val="00257011"/>
    <w:rsid w:val="002570B9"/>
    <w:rsid w:val="0025710C"/>
    <w:rsid w:val="002571A6"/>
    <w:rsid w:val="00257386"/>
    <w:rsid w:val="002574C8"/>
    <w:rsid w:val="00257532"/>
    <w:rsid w:val="00257535"/>
    <w:rsid w:val="00257545"/>
    <w:rsid w:val="002575A3"/>
    <w:rsid w:val="002575BF"/>
    <w:rsid w:val="002575D4"/>
    <w:rsid w:val="00257616"/>
    <w:rsid w:val="002576C5"/>
    <w:rsid w:val="002576EE"/>
    <w:rsid w:val="0025770F"/>
    <w:rsid w:val="002577AE"/>
    <w:rsid w:val="0025781F"/>
    <w:rsid w:val="00257860"/>
    <w:rsid w:val="00257921"/>
    <w:rsid w:val="0025797A"/>
    <w:rsid w:val="002579D0"/>
    <w:rsid w:val="002579E1"/>
    <w:rsid w:val="00257A34"/>
    <w:rsid w:val="00257A62"/>
    <w:rsid w:val="00257A91"/>
    <w:rsid w:val="00257AAD"/>
    <w:rsid w:val="00257AB5"/>
    <w:rsid w:val="00257AFB"/>
    <w:rsid w:val="00257B7A"/>
    <w:rsid w:val="00257BC5"/>
    <w:rsid w:val="00257CF4"/>
    <w:rsid w:val="00257DB2"/>
    <w:rsid w:val="00257E10"/>
    <w:rsid w:val="00257E59"/>
    <w:rsid w:val="00257E6B"/>
    <w:rsid w:val="00257F90"/>
    <w:rsid w:val="00257FA5"/>
    <w:rsid w:val="00260038"/>
    <w:rsid w:val="00260099"/>
    <w:rsid w:val="002600C2"/>
    <w:rsid w:val="00260111"/>
    <w:rsid w:val="0026012D"/>
    <w:rsid w:val="002601CB"/>
    <w:rsid w:val="0026030C"/>
    <w:rsid w:val="00260392"/>
    <w:rsid w:val="002603A4"/>
    <w:rsid w:val="002603A9"/>
    <w:rsid w:val="002603C1"/>
    <w:rsid w:val="002603FD"/>
    <w:rsid w:val="00260426"/>
    <w:rsid w:val="002604A2"/>
    <w:rsid w:val="00260597"/>
    <w:rsid w:val="002605DB"/>
    <w:rsid w:val="002605E0"/>
    <w:rsid w:val="00260654"/>
    <w:rsid w:val="002606F3"/>
    <w:rsid w:val="0026077B"/>
    <w:rsid w:val="0026078A"/>
    <w:rsid w:val="002607B0"/>
    <w:rsid w:val="002607D4"/>
    <w:rsid w:val="002607F3"/>
    <w:rsid w:val="0026082F"/>
    <w:rsid w:val="002608C2"/>
    <w:rsid w:val="002609B6"/>
    <w:rsid w:val="002609C3"/>
    <w:rsid w:val="00260A59"/>
    <w:rsid w:val="00260BB8"/>
    <w:rsid w:val="00260BD5"/>
    <w:rsid w:val="00260BF9"/>
    <w:rsid w:val="00260C2C"/>
    <w:rsid w:val="00260C59"/>
    <w:rsid w:val="00260C81"/>
    <w:rsid w:val="00260C90"/>
    <w:rsid w:val="00260D30"/>
    <w:rsid w:val="00260E10"/>
    <w:rsid w:val="00260E55"/>
    <w:rsid w:val="00260EE5"/>
    <w:rsid w:val="00260FFB"/>
    <w:rsid w:val="00261086"/>
    <w:rsid w:val="002610AA"/>
    <w:rsid w:val="002610D9"/>
    <w:rsid w:val="002611C2"/>
    <w:rsid w:val="00261259"/>
    <w:rsid w:val="002612A6"/>
    <w:rsid w:val="002612CF"/>
    <w:rsid w:val="0026134D"/>
    <w:rsid w:val="002613AF"/>
    <w:rsid w:val="002613EE"/>
    <w:rsid w:val="0026141C"/>
    <w:rsid w:val="0026142F"/>
    <w:rsid w:val="00261468"/>
    <w:rsid w:val="0026148A"/>
    <w:rsid w:val="0026148F"/>
    <w:rsid w:val="00261519"/>
    <w:rsid w:val="0026151A"/>
    <w:rsid w:val="00261532"/>
    <w:rsid w:val="0026153B"/>
    <w:rsid w:val="00261558"/>
    <w:rsid w:val="00261599"/>
    <w:rsid w:val="002615DC"/>
    <w:rsid w:val="002615E5"/>
    <w:rsid w:val="0026169F"/>
    <w:rsid w:val="002616A3"/>
    <w:rsid w:val="00261715"/>
    <w:rsid w:val="002617CA"/>
    <w:rsid w:val="0026184C"/>
    <w:rsid w:val="0026184D"/>
    <w:rsid w:val="00261862"/>
    <w:rsid w:val="00261887"/>
    <w:rsid w:val="00261969"/>
    <w:rsid w:val="002619AD"/>
    <w:rsid w:val="002619AF"/>
    <w:rsid w:val="002619BE"/>
    <w:rsid w:val="00261A0B"/>
    <w:rsid w:val="00261A90"/>
    <w:rsid w:val="00261ABC"/>
    <w:rsid w:val="00261B1A"/>
    <w:rsid w:val="00261B54"/>
    <w:rsid w:val="00261B57"/>
    <w:rsid w:val="00261BED"/>
    <w:rsid w:val="00261C61"/>
    <w:rsid w:val="00261CB2"/>
    <w:rsid w:val="00261CED"/>
    <w:rsid w:val="00261D8A"/>
    <w:rsid w:val="00261DD2"/>
    <w:rsid w:val="00261EC3"/>
    <w:rsid w:val="00261EE8"/>
    <w:rsid w:val="00261F4B"/>
    <w:rsid w:val="00261F53"/>
    <w:rsid w:val="00261FDF"/>
    <w:rsid w:val="00262005"/>
    <w:rsid w:val="00262031"/>
    <w:rsid w:val="00262034"/>
    <w:rsid w:val="00262035"/>
    <w:rsid w:val="0026207C"/>
    <w:rsid w:val="002620CB"/>
    <w:rsid w:val="0026211D"/>
    <w:rsid w:val="00262156"/>
    <w:rsid w:val="00262164"/>
    <w:rsid w:val="00262283"/>
    <w:rsid w:val="00262288"/>
    <w:rsid w:val="00262424"/>
    <w:rsid w:val="00262450"/>
    <w:rsid w:val="00262465"/>
    <w:rsid w:val="002624A9"/>
    <w:rsid w:val="0026250D"/>
    <w:rsid w:val="002625B0"/>
    <w:rsid w:val="002627D6"/>
    <w:rsid w:val="00262903"/>
    <w:rsid w:val="00262933"/>
    <w:rsid w:val="00262A7F"/>
    <w:rsid w:val="00262BAC"/>
    <w:rsid w:val="00262BF5"/>
    <w:rsid w:val="00262C01"/>
    <w:rsid w:val="00262C2A"/>
    <w:rsid w:val="00262CBA"/>
    <w:rsid w:val="00262D63"/>
    <w:rsid w:val="00262D69"/>
    <w:rsid w:val="00262D74"/>
    <w:rsid w:val="00262E32"/>
    <w:rsid w:val="00262E65"/>
    <w:rsid w:val="00262EBD"/>
    <w:rsid w:val="00262F18"/>
    <w:rsid w:val="00262F3B"/>
    <w:rsid w:val="00262FEB"/>
    <w:rsid w:val="002630AC"/>
    <w:rsid w:val="00263119"/>
    <w:rsid w:val="0026314B"/>
    <w:rsid w:val="0026322C"/>
    <w:rsid w:val="00263235"/>
    <w:rsid w:val="0026324B"/>
    <w:rsid w:val="00263255"/>
    <w:rsid w:val="0026329C"/>
    <w:rsid w:val="002632D8"/>
    <w:rsid w:val="002632F0"/>
    <w:rsid w:val="00263349"/>
    <w:rsid w:val="0026335E"/>
    <w:rsid w:val="0026335F"/>
    <w:rsid w:val="002633D6"/>
    <w:rsid w:val="002633DC"/>
    <w:rsid w:val="0026341C"/>
    <w:rsid w:val="00263583"/>
    <w:rsid w:val="0026359D"/>
    <w:rsid w:val="00263609"/>
    <w:rsid w:val="002637A2"/>
    <w:rsid w:val="00263809"/>
    <w:rsid w:val="0026387A"/>
    <w:rsid w:val="002638A0"/>
    <w:rsid w:val="00263991"/>
    <w:rsid w:val="00263A4E"/>
    <w:rsid w:val="00263AAC"/>
    <w:rsid w:val="00263B5C"/>
    <w:rsid w:val="00263B68"/>
    <w:rsid w:val="00263B81"/>
    <w:rsid w:val="00263B93"/>
    <w:rsid w:val="00263B9B"/>
    <w:rsid w:val="00263BB3"/>
    <w:rsid w:val="00263CF0"/>
    <w:rsid w:val="00263D1A"/>
    <w:rsid w:val="00263D3D"/>
    <w:rsid w:val="00263D4C"/>
    <w:rsid w:val="00263D78"/>
    <w:rsid w:val="00263DE0"/>
    <w:rsid w:val="00263DE3"/>
    <w:rsid w:val="00263EAC"/>
    <w:rsid w:val="00263EBA"/>
    <w:rsid w:val="00263ED6"/>
    <w:rsid w:val="00263F00"/>
    <w:rsid w:val="00263F9F"/>
    <w:rsid w:val="00264081"/>
    <w:rsid w:val="00264093"/>
    <w:rsid w:val="002640F0"/>
    <w:rsid w:val="002640FA"/>
    <w:rsid w:val="0026411B"/>
    <w:rsid w:val="00264169"/>
    <w:rsid w:val="00264200"/>
    <w:rsid w:val="00264231"/>
    <w:rsid w:val="002642CA"/>
    <w:rsid w:val="002642CE"/>
    <w:rsid w:val="00264315"/>
    <w:rsid w:val="00264359"/>
    <w:rsid w:val="00264380"/>
    <w:rsid w:val="00264391"/>
    <w:rsid w:val="002644B1"/>
    <w:rsid w:val="002644C9"/>
    <w:rsid w:val="002644E1"/>
    <w:rsid w:val="002644E3"/>
    <w:rsid w:val="002644F6"/>
    <w:rsid w:val="00264560"/>
    <w:rsid w:val="002645DD"/>
    <w:rsid w:val="002646CE"/>
    <w:rsid w:val="0026472C"/>
    <w:rsid w:val="00264789"/>
    <w:rsid w:val="0026480F"/>
    <w:rsid w:val="002648A4"/>
    <w:rsid w:val="002648CC"/>
    <w:rsid w:val="002648E8"/>
    <w:rsid w:val="0026493C"/>
    <w:rsid w:val="00264984"/>
    <w:rsid w:val="00264A04"/>
    <w:rsid w:val="00264A18"/>
    <w:rsid w:val="00264A4E"/>
    <w:rsid w:val="00264B2E"/>
    <w:rsid w:val="00264BD9"/>
    <w:rsid w:val="00264BFC"/>
    <w:rsid w:val="00264C11"/>
    <w:rsid w:val="00264C1C"/>
    <w:rsid w:val="00264C20"/>
    <w:rsid w:val="00264C3B"/>
    <w:rsid w:val="00264C42"/>
    <w:rsid w:val="00264CEF"/>
    <w:rsid w:val="00264D00"/>
    <w:rsid w:val="00264D5B"/>
    <w:rsid w:val="00264DF7"/>
    <w:rsid w:val="00264E06"/>
    <w:rsid w:val="00264E3B"/>
    <w:rsid w:val="00264EC7"/>
    <w:rsid w:val="00264EEF"/>
    <w:rsid w:val="00264F01"/>
    <w:rsid w:val="00264FBA"/>
    <w:rsid w:val="00264FD0"/>
    <w:rsid w:val="00264FFD"/>
    <w:rsid w:val="00265039"/>
    <w:rsid w:val="0026503C"/>
    <w:rsid w:val="00265052"/>
    <w:rsid w:val="00265087"/>
    <w:rsid w:val="00265120"/>
    <w:rsid w:val="00265152"/>
    <w:rsid w:val="00265185"/>
    <w:rsid w:val="00265256"/>
    <w:rsid w:val="00265277"/>
    <w:rsid w:val="0026530F"/>
    <w:rsid w:val="0026533C"/>
    <w:rsid w:val="0026535E"/>
    <w:rsid w:val="002653BB"/>
    <w:rsid w:val="002653DD"/>
    <w:rsid w:val="002653E1"/>
    <w:rsid w:val="00265401"/>
    <w:rsid w:val="00265402"/>
    <w:rsid w:val="0026541D"/>
    <w:rsid w:val="0026544D"/>
    <w:rsid w:val="00265476"/>
    <w:rsid w:val="0026548A"/>
    <w:rsid w:val="00265543"/>
    <w:rsid w:val="0026555E"/>
    <w:rsid w:val="0026556A"/>
    <w:rsid w:val="00265595"/>
    <w:rsid w:val="002655A1"/>
    <w:rsid w:val="002655E6"/>
    <w:rsid w:val="0026565C"/>
    <w:rsid w:val="002656AD"/>
    <w:rsid w:val="00265732"/>
    <w:rsid w:val="00265806"/>
    <w:rsid w:val="00265808"/>
    <w:rsid w:val="00265851"/>
    <w:rsid w:val="0026585E"/>
    <w:rsid w:val="002658B3"/>
    <w:rsid w:val="002658FC"/>
    <w:rsid w:val="0026591B"/>
    <w:rsid w:val="0026593F"/>
    <w:rsid w:val="00265989"/>
    <w:rsid w:val="00265990"/>
    <w:rsid w:val="00265A03"/>
    <w:rsid w:val="00265A22"/>
    <w:rsid w:val="00265A9F"/>
    <w:rsid w:val="00265AAD"/>
    <w:rsid w:val="00265AF9"/>
    <w:rsid w:val="00265B22"/>
    <w:rsid w:val="00265B34"/>
    <w:rsid w:val="00265B45"/>
    <w:rsid w:val="00265BE1"/>
    <w:rsid w:val="00265BE7"/>
    <w:rsid w:val="00265C7C"/>
    <w:rsid w:val="00265C8A"/>
    <w:rsid w:val="00265CB7"/>
    <w:rsid w:val="00265D3F"/>
    <w:rsid w:val="00265D73"/>
    <w:rsid w:val="00265DF6"/>
    <w:rsid w:val="00265E0C"/>
    <w:rsid w:val="00265EAD"/>
    <w:rsid w:val="00265EED"/>
    <w:rsid w:val="00265F0A"/>
    <w:rsid w:val="00265F1B"/>
    <w:rsid w:val="00265F60"/>
    <w:rsid w:val="00265F69"/>
    <w:rsid w:val="00265FCF"/>
    <w:rsid w:val="00265FD9"/>
    <w:rsid w:val="00265FE3"/>
    <w:rsid w:val="00266064"/>
    <w:rsid w:val="00266068"/>
    <w:rsid w:val="00266075"/>
    <w:rsid w:val="002660D8"/>
    <w:rsid w:val="002660E6"/>
    <w:rsid w:val="00266180"/>
    <w:rsid w:val="00266199"/>
    <w:rsid w:val="00266239"/>
    <w:rsid w:val="002662AA"/>
    <w:rsid w:val="00266350"/>
    <w:rsid w:val="00266356"/>
    <w:rsid w:val="00266386"/>
    <w:rsid w:val="002663EE"/>
    <w:rsid w:val="0026651E"/>
    <w:rsid w:val="00266533"/>
    <w:rsid w:val="00266586"/>
    <w:rsid w:val="00266592"/>
    <w:rsid w:val="00266594"/>
    <w:rsid w:val="002665DF"/>
    <w:rsid w:val="002665E1"/>
    <w:rsid w:val="0026660B"/>
    <w:rsid w:val="00266647"/>
    <w:rsid w:val="00266729"/>
    <w:rsid w:val="002667AD"/>
    <w:rsid w:val="002667D0"/>
    <w:rsid w:val="002667D7"/>
    <w:rsid w:val="002667D9"/>
    <w:rsid w:val="002667ED"/>
    <w:rsid w:val="00266889"/>
    <w:rsid w:val="002668A8"/>
    <w:rsid w:val="002668F3"/>
    <w:rsid w:val="002669E2"/>
    <w:rsid w:val="00266AD4"/>
    <w:rsid w:val="00266AD5"/>
    <w:rsid w:val="00266B14"/>
    <w:rsid w:val="00266B1B"/>
    <w:rsid w:val="00266C52"/>
    <w:rsid w:val="00266D36"/>
    <w:rsid w:val="00266D74"/>
    <w:rsid w:val="00266D7D"/>
    <w:rsid w:val="00266DEC"/>
    <w:rsid w:val="00266E14"/>
    <w:rsid w:val="00266E70"/>
    <w:rsid w:val="00266E81"/>
    <w:rsid w:val="00266E92"/>
    <w:rsid w:val="00266F52"/>
    <w:rsid w:val="00266FB2"/>
    <w:rsid w:val="00266FB3"/>
    <w:rsid w:val="00266FCD"/>
    <w:rsid w:val="00266FFE"/>
    <w:rsid w:val="0026705E"/>
    <w:rsid w:val="00267080"/>
    <w:rsid w:val="0026714A"/>
    <w:rsid w:val="00267171"/>
    <w:rsid w:val="00267199"/>
    <w:rsid w:val="002671AB"/>
    <w:rsid w:val="0026724F"/>
    <w:rsid w:val="00267278"/>
    <w:rsid w:val="002674FD"/>
    <w:rsid w:val="00267500"/>
    <w:rsid w:val="00267505"/>
    <w:rsid w:val="0026754F"/>
    <w:rsid w:val="0026761C"/>
    <w:rsid w:val="00267642"/>
    <w:rsid w:val="002676A1"/>
    <w:rsid w:val="002676A9"/>
    <w:rsid w:val="002676B0"/>
    <w:rsid w:val="002676DD"/>
    <w:rsid w:val="0026775A"/>
    <w:rsid w:val="0026775D"/>
    <w:rsid w:val="002677CB"/>
    <w:rsid w:val="002678B1"/>
    <w:rsid w:val="002679BF"/>
    <w:rsid w:val="00267AEA"/>
    <w:rsid w:val="00267AF3"/>
    <w:rsid w:val="00267B20"/>
    <w:rsid w:val="00267BF9"/>
    <w:rsid w:val="00267C37"/>
    <w:rsid w:val="00267C46"/>
    <w:rsid w:val="00267D44"/>
    <w:rsid w:val="00267D66"/>
    <w:rsid w:val="00267D6C"/>
    <w:rsid w:val="00267D7A"/>
    <w:rsid w:val="00267DA1"/>
    <w:rsid w:val="00267DCE"/>
    <w:rsid w:val="00267DDC"/>
    <w:rsid w:val="00267DF3"/>
    <w:rsid w:val="00267E6B"/>
    <w:rsid w:val="00267E89"/>
    <w:rsid w:val="00267E8C"/>
    <w:rsid w:val="00267E97"/>
    <w:rsid w:val="00267EA3"/>
    <w:rsid w:val="00267EEE"/>
    <w:rsid w:val="00267F6F"/>
    <w:rsid w:val="00270071"/>
    <w:rsid w:val="002700A6"/>
    <w:rsid w:val="00270153"/>
    <w:rsid w:val="00270165"/>
    <w:rsid w:val="00270191"/>
    <w:rsid w:val="0027021F"/>
    <w:rsid w:val="00270222"/>
    <w:rsid w:val="0027022B"/>
    <w:rsid w:val="0027023F"/>
    <w:rsid w:val="00270243"/>
    <w:rsid w:val="00270261"/>
    <w:rsid w:val="00270269"/>
    <w:rsid w:val="0027028A"/>
    <w:rsid w:val="00270315"/>
    <w:rsid w:val="00270346"/>
    <w:rsid w:val="0027035D"/>
    <w:rsid w:val="002703D1"/>
    <w:rsid w:val="002703E2"/>
    <w:rsid w:val="0027041B"/>
    <w:rsid w:val="0027041D"/>
    <w:rsid w:val="002704A9"/>
    <w:rsid w:val="002704BA"/>
    <w:rsid w:val="00270536"/>
    <w:rsid w:val="00270580"/>
    <w:rsid w:val="002705A5"/>
    <w:rsid w:val="0027065A"/>
    <w:rsid w:val="002706F4"/>
    <w:rsid w:val="0027070C"/>
    <w:rsid w:val="0027071F"/>
    <w:rsid w:val="0027074F"/>
    <w:rsid w:val="00270761"/>
    <w:rsid w:val="0027076A"/>
    <w:rsid w:val="002707C3"/>
    <w:rsid w:val="002707CD"/>
    <w:rsid w:val="0027083B"/>
    <w:rsid w:val="00270870"/>
    <w:rsid w:val="0027089B"/>
    <w:rsid w:val="002708A4"/>
    <w:rsid w:val="002708C0"/>
    <w:rsid w:val="002709A0"/>
    <w:rsid w:val="002709E7"/>
    <w:rsid w:val="00270AA0"/>
    <w:rsid w:val="00270BCD"/>
    <w:rsid w:val="00270C4D"/>
    <w:rsid w:val="00270C7C"/>
    <w:rsid w:val="00270C92"/>
    <w:rsid w:val="00270C9B"/>
    <w:rsid w:val="00270CA1"/>
    <w:rsid w:val="00270D40"/>
    <w:rsid w:val="00270D5A"/>
    <w:rsid w:val="00270DD3"/>
    <w:rsid w:val="00270DFC"/>
    <w:rsid w:val="00270E05"/>
    <w:rsid w:val="00270E1E"/>
    <w:rsid w:val="00270E38"/>
    <w:rsid w:val="00270E5D"/>
    <w:rsid w:val="00270F4C"/>
    <w:rsid w:val="00270F5B"/>
    <w:rsid w:val="00270FAC"/>
    <w:rsid w:val="00271078"/>
    <w:rsid w:val="002710E6"/>
    <w:rsid w:val="002710E7"/>
    <w:rsid w:val="00271184"/>
    <w:rsid w:val="002711BA"/>
    <w:rsid w:val="002712A7"/>
    <w:rsid w:val="00271305"/>
    <w:rsid w:val="0027134B"/>
    <w:rsid w:val="0027138F"/>
    <w:rsid w:val="002713DB"/>
    <w:rsid w:val="00271481"/>
    <w:rsid w:val="002714D1"/>
    <w:rsid w:val="0027150F"/>
    <w:rsid w:val="00271556"/>
    <w:rsid w:val="0027156E"/>
    <w:rsid w:val="00271574"/>
    <w:rsid w:val="002715BA"/>
    <w:rsid w:val="002715CC"/>
    <w:rsid w:val="002715E6"/>
    <w:rsid w:val="002715F3"/>
    <w:rsid w:val="0027165B"/>
    <w:rsid w:val="00271663"/>
    <w:rsid w:val="0027171A"/>
    <w:rsid w:val="00271750"/>
    <w:rsid w:val="00271781"/>
    <w:rsid w:val="0027180A"/>
    <w:rsid w:val="00271853"/>
    <w:rsid w:val="00271868"/>
    <w:rsid w:val="0027186D"/>
    <w:rsid w:val="00271876"/>
    <w:rsid w:val="00271882"/>
    <w:rsid w:val="002718BC"/>
    <w:rsid w:val="002718F7"/>
    <w:rsid w:val="00271922"/>
    <w:rsid w:val="00271942"/>
    <w:rsid w:val="00271949"/>
    <w:rsid w:val="00271981"/>
    <w:rsid w:val="00271998"/>
    <w:rsid w:val="0027199D"/>
    <w:rsid w:val="00271A04"/>
    <w:rsid w:val="00271A71"/>
    <w:rsid w:val="00271AB5"/>
    <w:rsid w:val="00271AD0"/>
    <w:rsid w:val="00271AD2"/>
    <w:rsid w:val="00271B4A"/>
    <w:rsid w:val="00271BE5"/>
    <w:rsid w:val="00271CA9"/>
    <w:rsid w:val="00271CB0"/>
    <w:rsid w:val="00271CD2"/>
    <w:rsid w:val="00271CFE"/>
    <w:rsid w:val="00271D4A"/>
    <w:rsid w:val="00271E95"/>
    <w:rsid w:val="00271F24"/>
    <w:rsid w:val="00271F4E"/>
    <w:rsid w:val="00271F99"/>
    <w:rsid w:val="00271FE2"/>
    <w:rsid w:val="00271FEF"/>
    <w:rsid w:val="0027204C"/>
    <w:rsid w:val="002720F1"/>
    <w:rsid w:val="00272140"/>
    <w:rsid w:val="00272167"/>
    <w:rsid w:val="002721B1"/>
    <w:rsid w:val="002721D0"/>
    <w:rsid w:val="0027221E"/>
    <w:rsid w:val="00272224"/>
    <w:rsid w:val="00272272"/>
    <w:rsid w:val="002722CA"/>
    <w:rsid w:val="002722D6"/>
    <w:rsid w:val="00272348"/>
    <w:rsid w:val="002723C7"/>
    <w:rsid w:val="00272459"/>
    <w:rsid w:val="0027246C"/>
    <w:rsid w:val="00272515"/>
    <w:rsid w:val="0027252B"/>
    <w:rsid w:val="00272570"/>
    <w:rsid w:val="00272674"/>
    <w:rsid w:val="002726D5"/>
    <w:rsid w:val="0027271D"/>
    <w:rsid w:val="00272734"/>
    <w:rsid w:val="0027273B"/>
    <w:rsid w:val="002727A7"/>
    <w:rsid w:val="0027286A"/>
    <w:rsid w:val="00272897"/>
    <w:rsid w:val="0027297B"/>
    <w:rsid w:val="00272982"/>
    <w:rsid w:val="002729A6"/>
    <w:rsid w:val="00272A72"/>
    <w:rsid w:val="00272A79"/>
    <w:rsid w:val="00272B0C"/>
    <w:rsid w:val="00272BB6"/>
    <w:rsid w:val="00272BF0"/>
    <w:rsid w:val="00272C99"/>
    <w:rsid w:val="00272CE3"/>
    <w:rsid w:val="00272D15"/>
    <w:rsid w:val="00272D41"/>
    <w:rsid w:val="00272DFC"/>
    <w:rsid w:val="00272E3F"/>
    <w:rsid w:val="00272E4F"/>
    <w:rsid w:val="00272EB0"/>
    <w:rsid w:val="00272EBC"/>
    <w:rsid w:val="00272EE6"/>
    <w:rsid w:val="00272F33"/>
    <w:rsid w:val="00272F50"/>
    <w:rsid w:val="00272F8A"/>
    <w:rsid w:val="00272FA1"/>
    <w:rsid w:val="00272FB3"/>
    <w:rsid w:val="00272FE3"/>
    <w:rsid w:val="00273089"/>
    <w:rsid w:val="00273097"/>
    <w:rsid w:val="00273149"/>
    <w:rsid w:val="00273169"/>
    <w:rsid w:val="002731BB"/>
    <w:rsid w:val="002731E4"/>
    <w:rsid w:val="002731E7"/>
    <w:rsid w:val="0027328B"/>
    <w:rsid w:val="00273374"/>
    <w:rsid w:val="002733F8"/>
    <w:rsid w:val="002734B8"/>
    <w:rsid w:val="00273566"/>
    <w:rsid w:val="0027358A"/>
    <w:rsid w:val="002735CA"/>
    <w:rsid w:val="00273620"/>
    <w:rsid w:val="002736FB"/>
    <w:rsid w:val="0027374F"/>
    <w:rsid w:val="00273780"/>
    <w:rsid w:val="00273807"/>
    <w:rsid w:val="00273834"/>
    <w:rsid w:val="00273838"/>
    <w:rsid w:val="00273845"/>
    <w:rsid w:val="0027384D"/>
    <w:rsid w:val="00273868"/>
    <w:rsid w:val="00273897"/>
    <w:rsid w:val="002738BB"/>
    <w:rsid w:val="002738CB"/>
    <w:rsid w:val="002738E1"/>
    <w:rsid w:val="002738F5"/>
    <w:rsid w:val="0027395C"/>
    <w:rsid w:val="0027397C"/>
    <w:rsid w:val="002739A9"/>
    <w:rsid w:val="002739BD"/>
    <w:rsid w:val="00273A1B"/>
    <w:rsid w:val="00273A3B"/>
    <w:rsid w:val="00273AF6"/>
    <w:rsid w:val="00273B58"/>
    <w:rsid w:val="00273B9E"/>
    <w:rsid w:val="00273C45"/>
    <w:rsid w:val="00273C84"/>
    <w:rsid w:val="00273CA4"/>
    <w:rsid w:val="00273D28"/>
    <w:rsid w:val="00273D41"/>
    <w:rsid w:val="00273D50"/>
    <w:rsid w:val="00273D83"/>
    <w:rsid w:val="00273D94"/>
    <w:rsid w:val="00273D96"/>
    <w:rsid w:val="00273DD5"/>
    <w:rsid w:val="00273F01"/>
    <w:rsid w:val="00273F79"/>
    <w:rsid w:val="00273F7E"/>
    <w:rsid w:val="00273FA5"/>
    <w:rsid w:val="0027415A"/>
    <w:rsid w:val="00274239"/>
    <w:rsid w:val="002742A3"/>
    <w:rsid w:val="002742DA"/>
    <w:rsid w:val="002743C7"/>
    <w:rsid w:val="002743D3"/>
    <w:rsid w:val="002744BF"/>
    <w:rsid w:val="00274579"/>
    <w:rsid w:val="002745F7"/>
    <w:rsid w:val="00274669"/>
    <w:rsid w:val="002746AF"/>
    <w:rsid w:val="00274711"/>
    <w:rsid w:val="002747C1"/>
    <w:rsid w:val="002747D6"/>
    <w:rsid w:val="002747DD"/>
    <w:rsid w:val="00274858"/>
    <w:rsid w:val="0027486C"/>
    <w:rsid w:val="002748D8"/>
    <w:rsid w:val="002749A7"/>
    <w:rsid w:val="00274B1E"/>
    <w:rsid w:val="00274BA1"/>
    <w:rsid w:val="00274BD9"/>
    <w:rsid w:val="00274C23"/>
    <w:rsid w:val="00274D94"/>
    <w:rsid w:val="00274DD8"/>
    <w:rsid w:val="00274DFB"/>
    <w:rsid w:val="00274E46"/>
    <w:rsid w:val="00274E70"/>
    <w:rsid w:val="00274EC6"/>
    <w:rsid w:val="00274EF5"/>
    <w:rsid w:val="00274F6F"/>
    <w:rsid w:val="00274FA0"/>
    <w:rsid w:val="00274FFB"/>
    <w:rsid w:val="0027502F"/>
    <w:rsid w:val="00275062"/>
    <w:rsid w:val="00275064"/>
    <w:rsid w:val="00275075"/>
    <w:rsid w:val="0027527F"/>
    <w:rsid w:val="002752B9"/>
    <w:rsid w:val="0027531D"/>
    <w:rsid w:val="00275357"/>
    <w:rsid w:val="00275363"/>
    <w:rsid w:val="00275366"/>
    <w:rsid w:val="002753B1"/>
    <w:rsid w:val="002753BB"/>
    <w:rsid w:val="002753DE"/>
    <w:rsid w:val="00275423"/>
    <w:rsid w:val="002754E7"/>
    <w:rsid w:val="0027557C"/>
    <w:rsid w:val="00275602"/>
    <w:rsid w:val="002756B8"/>
    <w:rsid w:val="002756E8"/>
    <w:rsid w:val="00275710"/>
    <w:rsid w:val="0027579A"/>
    <w:rsid w:val="002757B0"/>
    <w:rsid w:val="002757B8"/>
    <w:rsid w:val="00275858"/>
    <w:rsid w:val="00275976"/>
    <w:rsid w:val="002759F5"/>
    <w:rsid w:val="00275A3B"/>
    <w:rsid w:val="00275A41"/>
    <w:rsid w:val="00275A65"/>
    <w:rsid w:val="00275A66"/>
    <w:rsid w:val="00275B0D"/>
    <w:rsid w:val="00275B3F"/>
    <w:rsid w:val="00275B9C"/>
    <w:rsid w:val="00275BAB"/>
    <w:rsid w:val="00275BFF"/>
    <w:rsid w:val="00275C21"/>
    <w:rsid w:val="00275C32"/>
    <w:rsid w:val="00275C40"/>
    <w:rsid w:val="00275C68"/>
    <w:rsid w:val="00275CF1"/>
    <w:rsid w:val="00275CF7"/>
    <w:rsid w:val="00275DAC"/>
    <w:rsid w:val="00275E32"/>
    <w:rsid w:val="00275E59"/>
    <w:rsid w:val="00275E63"/>
    <w:rsid w:val="00275E6B"/>
    <w:rsid w:val="00275ECF"/>
    <w:rsid w:val="00275FF8"/>
    <w:rsid w:val="0027603C"/>
    <w:rsid w:val="00276073"/>
    <w:rsid w:val="002760BF"/>
    <w:rsid w:val="00276121"/>
    <w:rsid w:val="00276221"/>
    <w:rsid w:val="00276269"/>
    <w:rsid w:val="0027627E"/>
    <w:rsid w:val="002762AF"/>
    <w:rsid w:val="002762DE"/>
    <w:rsid w:val="00276330"/>
    <w:rsid w:val="002763A8"/>
    <w:rsid w:val="002763B3"/>
    <w:rsid w:val="002763C7"/>
    <w:rsid w:val="002763F4"/>
    <w:rsid w:val="00276485"/>
    <w:rsid w:val="002764B7"/>
    <w:rsid w:val="002764CF"/>
    <w:rsid w:val="0027655C"/>
    <w:rsid w:val="0027658A"/>
    <w:rsid w:val="0027659E"/>
    <w:rsid w:val="002765BA"/>
    <w:rsid w:val="002765E3"/>
    <w:rsid w:val="002765FB"/>
    <w:rsid w:val="00276604"/>
    <w:rsid w:val="00276610"/>
    <w:rsid w:val="00276628"/>
    <w:rsid w:val="00276651"/>
    <w:rsid w:val="00276674"/>
    <w:rsid w:val="00276730"/>
    <w:rsid w:val="00276778"/>
    <w:rsid w:val="002767A5"/>
    <w:rsid w:val="002767CA"/>
    <w:rsid w:val="00276813"/>
    <w:rsid w:val="0027693E"/>
    <w:rsid w:val="002769AF"/>
    <w:rsid w:val="002769C1"/>
    <w:rsid w:val="002769F2"/>
    <w:rsid w:val="002769F3"/>
    <w:rsid w:val="00276A36"/>
    <w:rsid w:val="00276A45"/>
    <w:rsid w:val="00276A67"/>
    <w:rsid w:val="00276AF0"/>
    <w:rsid w:val="00276B20"/>
    <w:rsid w:val="00276B46"/>
    <w:rsid w:val="00276BAA"/>
    <w:rsid w:val="00276C14"/>
    <w:rsid w:val="00276D08"/>
    <w:rsid w:val="00276D31"/>
    <w:rsid w:val="00276D7D"/>
    <w:rsid w:val="00276DB6"/>
    <w:rsid w:val="00276DBA"/>
    <w:rsid w:val="00276DFB"/>
    <w:rsid w:val="00276E4D"/>
    <w:rsid w:val="00276EDA"/>
    <w:rsid w:val="00276F18"/>
    <w:rsid w:val="00276F1E"/>
    <w:rsid w:val="00276F7E"/>
    <w:rsid w:val="00276FB7"/>
    <w:rsid w:val="00277013"/>
    <w:rsid w:val="0027704F"/>
    <w:rsid w:val="00277072"/>
    <w:rsid w:val="00277079"/>
    <w:rsid w:val="002770AA"/>
    <w:rsid w:val="002770C5"/>
    <w:rsid w:val="0027710D"/>
    <w:rsid w:val="00277158"/>
    <w:rsid w:val="0027719F"/>
    <w:rsid w:val="002771A8"/>
    <w:rsid w:val="00277252"/>
    <w:rsid w:val="00277271"/>
    <w:rsid w:val="002772CC"/>
    <w:rsid w:val="00277352"/>
    <w:rsid w:val="00277393"/>
    <w:rsid w:val="002773AF"/>
    <w:rsid w:val="002773DE"/>
    <w:rsid w:val="002773E6"/>
    <w:rsid w:val="0027742B"/>
    <w:rsid w:val="0027743D"/>
    <w:rsid w:val="0027746B"/>
    <w:rsid w:val="002774AC"/>
    <w:rsid w:val="0027755B"/>
    <w:rsid w:val="00277563"/>
    <w:rsid w:val="00277565"/>
    <w:rsid w:val="0027756A"/>
    <w:rsid w:val="002775C3"/>
    <w:rsid w:val="002775E3"/>
    <w:rsid w:val="002775E7"/>
    <w:rsid w:val="00277602"/>
    <w:rsid w:val="002776F8"/>
    <w:rsid w:val="00277704"/>
    <w:rsid w:val="002777E3"/>
    <w:rsid w:val="00277807"/>
    <w:rsid w:val="00277845"/>
    <w:rsid w:val="002778C0"/>
    <w:rsid w:val="002778E7"/>
    <w:rsid w:val="0027797A"/>
    <w:rsid w:val="00277998"/>
    <w:rsid w:val="002779E8"/>
    <w:rsid w:val="00277A1F"/>
    <w:rsid w:val="00277A9D"/>
    <w:rsid w:val="00277ABF"/>
    <w:rsid w:val="00277AFA"/>
    <w:rsid w:val="00277AFE"/>
    <w:rsid w:val="00277B0E"/>
    <w:rsid w:val="00277B5B"/>
    <w:rsid w:val="00277BC1"/>
    <w:rsid w:val="00277BCB"/>
    <w:rsid w:val="00277CD6"/>
    <w:rsid w:val="00277D73"/>
    <w:rsid w:val="00277D80"/>
    <w:rsid w:val="00277D8E"/>
    <w:rsid w:val="00277DA9"/>
    <w:rsid w:val="00277DF4"/>
    <w:rsid w:val="00277EA1"/>
    <w:rsid w:val="00277EF2"/>
    <w:rsid w:val="00277F05"/>
    <w:rsid w:val="00277F06"/>
    <w:rsid w:val="00277F07"/>
    <w:rsid w:val="00277F41"/>
    <w:rsid w:val="00277F53"/>
    <w:rsid w:val="00277F5B"/>
    <w:rsid w:val="00277FC1"/>
    <w:rsid w:val="00277FDD"/>
    <w:rsid w:val="00277FEB"/>
    <w:rsid w:val="00280040"/>
    <w:rsid w:val="0028013F"/>
    <w:rsid w:val="002801F9"/>
    <w:rsid w:val="00280208"/>
    <w:rsid w:val="0028020C"/>
    <w:rsid w:val="0028023B"/>
    <w:rsid w:val="0028025D"/>
    <w:rsid w:val="0028029E"/>
    <w:rsid w:val="002803B3"/>
    <w:rsid w:val="00280428"/>
    <w:rsid w:val="00280463"/>
    <w:rsid w:val="00280502"/>
    <w:rsid w:val="00280549"/>
    <w:rsid w:val="0028055B"/>
    <w:rsid w:val="00280576"/>
    <w:rsid w:val="002805CE"/>
    <w:rsid w:val="002806B3"/>
    <w:rsid w:val="002806BE"/>
    <w:rsid w:val="00280719"/>
    <w:rsid w:val="002807B3"/>
    <w:rsid w:val="0028082E"/>
    <w:rsid w:val="00280874"/>
    <w:rsid w:val="0028088C"/>
    <w:rsid w:val="002808F5"/>
    <w:rsid w:val="00280936"/>
    <w:rsid w:val="00280961"/>
    <w:rsid w:val="0028099B"/>
    <w:rsid w:val="00280B07"/>
    <w:rsid w:val="00280B7A"/>
    <w:rsid w:val="00280C0B"/>
    <w:rsid w:val="00280CCA"/>
    <w:rsid w:val="00280D07"/>
    <w:rsid w:val="00280D1E"/>
    <w:rsid w:val="00280D39"/>
    <w:rsid w:val="00280D7C"/>
    <w:rsid w:val="00280D82"/>
    <w:rsid w:val="00280DA8"/>
    <w:rsid w:val="00280DCA"/>
    <w:rsid w:val="00280EA7"/>
    <w:rsid w:val="00280F45"/>
    <w:rsid w:val="00280FD9"/>
    <w:rsid w:val="0028100E"/>
    <w:rsid w:val="0028101E"/>
    <w:rsid w:val="0028103E"/>
    <w:rsid w:val="0028104E"/>
    <w:rsid w:val="002810F3"/>
    <w:rsid w:val="00281157"/>
    <w:rsid w:val="0028119C"/>
    <w:rsid w:val="002811C0"/>
    <w:rsid w:val="0028126E"/>
    <w:rsid w:val="0028129A"/>
    <w:rsid w:val="002812B0"/>
    <w:rsid w:val="002812D1"/>
    <w:rsid w:val="002812EA"/>
    <w:rsid w:val="0028136A"/>
    <w:rsid w:val="002813BC"/>
    <w:rsid w:val="00281442"/>
    <w:rsid w:val="0028149A"/>
    <w:rsid w:val="002814A4"/>
    <w:rsid w:val="002814D6"/>
    <w:rsid w:val="0028153D"/>
    <w:rsid w:val="0028157A"/>
    <w:rsid w:val="0028158D"/>
    <w:rsid w:val="002815E8"/>
    <w:rsid w:val="0028162A"/>
    <w:rsid w:val="002816DF"/>
    <w:rsid w:val="00281723"/>
    <w:rsid w:val="002817CF"/>
    <w:rsid w:val="002817EC"/>
    <w:rsid w:val="0028181A"/>
    <w:rsid w:val="0028183B"/>
    <w:rsid w:val="00281862"/>
    <w:rsid w:val="0028186B"/>
    <w:rsid w:val="0028190F"/>
    <w:rsid w:val="0028193C"/>
    <w:rsid w:val="00281958"/>
    <w:rsid w:val="002819BC"/>
    <w:rsid w:val="00281A1E"/>
    <w:rsid w:val="00281A4D"/>
    <w:rsid w:val="00281A51"/>
    <w:rsid w:val="00281A5B"/>
    <w:rsid w:val="00281A6C"/>
    <w:rsid w:val="00281ADC"/>
    <w:rsid w:val="00281AE5"/>
    <w:rsid w:val="00281B17"/>
    <w:rsid w:val="00281B2E"/>
    <w:rsid w:val="00281B38"/>
    <w:rsid w:val="00281C45"/>
    <w:rsid w:val="00281C7C"/>
    <w:rsid w:val="00281C85"/>
    <w:rsid w:val="00281CB7"/>
    <w:rsid w:val="00281CC3"/>
    <w:rsid w:val="00281CE5"/>
    <w:rsid w:val="00281D45"/>
    <w:rsid w:val="00281DB5"/>
    <w:rsid w:val="00281E24"/>
    <w:rsid w:val="00281E44"/>
    <w:rsid w:val="00281EDD"/>
    <w:rsid w:val="00281F2D"/>
    <w:rsid w:val="00281FB6"/>
    <w:rsid w:val="00281FD2"/>
    <w:rsid w:val="00281FDB"/>
    <w:rsid w:val="00281FE5"/>
    <w:rsid w:val="0028203A"/>
    <w:rsid w:val="002820B3"/>
    <w:rsid w:val="002820BD"/>
    <w:rsid w:val="002820C8"/>
    <w:rsid w:val="002821B2"/>
    <w:rsid w:val="00282269"/>
    <w:rsid w:val="0028231F"/>
    <w:rsid w:val="0028234C"/>
    <w:rsid w:val="00282401"/>
    <w:rsid w:val="0028240C"/>
    <w:rsid w:val="00282441"/>
    <w:rsid w:val="00282451"/>
    <w:rsid w:val="0028247F"/>
    <w:rsid w:val="00282486"/>
    <w:rsid w:val="002824CA"/>
    <w:rsid w:val="0028250C"/>
    <w:rsid w:val="00282595"/>
    <w:rsid w:val="0028259F"/>
    <w:rsid w:val="002826C9"/>
    <w:rsid w:val="002826CD"/>
    <w:rsid w:val="002826FA"/>
    <w:rsid w:val="00282754"/>
    <w:rsid w:val="0028284B"/>
    <w:rsid w:val="00282859"/>
    <w:rsid w:val="0028286E"/>
    <w:rsid w:val="002828F8"/>
    <w:rsid w:val="00282945"/>
    <w:rsid w:val="002829F2"/>
    <w:rsid w:val="00282A05"/>
    <w:rsid w:val="00282AC4"/>
    <w:rsid w:val="00282AE8"/>
    <w:rsid w:val="00282B08"/>
    <w:rsid w:val="00282B96"/>
    <w:rsid w:val="00282C09"/>
    <w:rsid w:val="00282C58"/>
    <w:rsid w:val="00282C8E"/>
    <w:rsid w:val="00282D11"/>
    <w:rsid w:val="00282D1E"/>
    <w:rsid w:val="00282DA7"/>
    <w:rsid w:val="00282DFC"/>
    <w:rsid w:val="00282E2C"/>
    <w:rsid w:val="00282E6A"/>
    <w:rsid w:val="00282E8A"/>
    <w:rsid w:val="00282EC1"/>
    <w:rsid w:val="00282F14"/>
    <w:rsid w:val="00282F19"/>
    <w:rsid w:val="00282F86"/>
    <w:rsid w:val="00282F9D"/>
    <w:rsid w:val="00283038"/>
    <w:rsid w:val="0028304A"/>
    <w:rsid w:val="00283056"/>
    <w:rsid w:val="00283090"/>
    <w:rsid w:val="002830CC"/>
    <w:rsid w:val="002830DD"/>
    <w:rsid w:val="002830EA"/>
    <w:rsid w:val="00283162"/>
    <w:rsid w:val="002831E0"/>
    <w:rsid w:val="00283262"/>
    <w:rsid w:val="0028328C"/>
    <w:rsid w:val="002833A9"/>
    <w:rsid w:val="002833E1"/>
    <w:rsid w:val="00283411"/>
    <w:rsid w:val="00283459"/>
    <w:rsid w:val="0028347C"/>
    <w:rsid w:val="002834B8"/>
    <w:rsid w:val="002834F0"/>
    <w:rsid w:val="00283565"/>
    <w:rsid w:val="002835B3"/>
    <w:rsid w:val="002835C7"/>
    <w:rsid w:val="00283633"/>
    <w:rsid w:val="00283690"/>
    <w:rsid w:val="0028370D"/>
    <w:rsid w:val="0028373A"/>
    <w:rsid w:val="00283798"/>
    <w:rsid w:val="002837BB"/>
    <w:rsid w:val="0028382A"/>
    <w:rsid w:val="0028389E"/>
    <w:rsid w:val="002838B7"/>
    <w:rsid w:val="0028393D"/>
    <w:rsid w:val="00283970"/>
    <w:rsid w:val="0028398E"/>
    <w:rsid w:val="002839AC"/>
    <w:rsid w:val="00283A2B"/>
    <w:rsid w:val="00283A42"/>
    <w:rsid w:val="00283AE1"/>
    <w:rsid w:val="00283AF9"/>
    <w:rsid w:val="00283B11"/>
    <w:rsid w:val="00283C4D"/>
    <w:rsid w:val="00283C6F"/>
    <w:rsid w:val="00283CC6"/>
    <w:rsid w:val="00283D38"/>
    <w:rsid w:val="00283D66"/>
    <w:rsid w:val="00283E24"/>
    <w:rsid w:val="00283E54"/>
    <w:rsid w:val="00283EA0"/>
    <w:rsid w:val="00283ED1"/>
    <w:rsid w:val="00283EE1"/>
    <w:rsid w:val="00283F4F"/>
    <w:rsid w:val="00283F6F"/>
    <w:rsid w:val="00283FD1"/>
    <w:rsid w:val="00284035"/>
    <w:rsid w:val="00284069"/>
    <w:rsid w:val="002840F4"/>
    <w:rsid w:val="00284139"/>
    <w:rsid w:val="002842C2"/>
    <w:rsid w:val="00284364"/>
    <w:rsid w:val="00284411"/>
    <w:rsid w:val="00284438"/>
    <w:rsid w:val="00284439"/>
    <w:rsid w:val="00284491"/>
    <w:rsid w:val="002844CD"/>
    <w:rsid w:val="002844F6"/>
    <w:rsid w:val="00284522"/>
    <w:rsid w:val="00284575"/>
    <w:rsid w:val="002845D7"/>
    <w:rsid w:val="002845E3"/>
    <w:rsid w:val="00284626"/>
    <w:rsid w:val="0028462C"/>
    <w:rsid w:val="0028467C"/>
    <w:rsid w:val="00284715"/>
    <w:rsid w:val="00284727"/>
    <w:rsid w:val="00284777"/>
    <w:rsid w:val="002847E6"/>
    <w:rsid w:val="002848CF"/>
    <w:rsid w:val="0028494A"/>
    <w:rsid w:val="00284A07"/>
    <w:rsid w:val="00284A11"/>
    <w:rsid w:val="00284A3F"/>
    <w:rsid w:val="00284B29"/>
    <w:rsid w:val="00284B3E"/>
    <w:rsid w:val="00284B64"/>
    <w:rsid w:val="00284B7C"/>
    <w:rsid w:val="00284C0B"/>
    <w:rsid w:val="00284C3E"/>
    <w:rsid w:val="00284C4D"/>
    <w:rsid w:val="00284C73"/>
    <w:rsid w:val="00284CBC"/>
    <w:rsid w:val="00284D46"/>
    <w:rsid w:val="00284D61"/>
    <w:rsid w:val="00284DBD"/>
    <w:rsid w:val="00284E64"/>
    <w:rsid w:val="00284E7D"/>
    <w:rsid w:val="00284E93"/>
    <w:rsid w:val="00284E9B"/>
    <w:rsid w:val="00284EE5"/>
    <w:rsid w:val="00284F7B"/>
    <w:rsid w:val="00285017"/>
    <w:rsid w:val="00285024"/>
    <w:rsid w:val="00285048"/>
    <w:rsid w:val="0028512E"/>
    <w:rsid w:val="002851CD"/>
    <w:rsid w:val="002851D1"/>
    <w:rsid w:val="0028525C"/>
    <w:rsid w:val="002853D7"/>
    <w:rsid w:val="002853FA"/>
    <w:rsid w:val="0028551B"/>
    <w:rsid w:val="0028552F"/>
    <w:rsid w:val="00285530"/>
    <w:rsid w:val="00285541"/>
    <w:rsid w:val="0028554E"/>
    <w:rsid w:val="00285555"/>
    <w:rsid w:val="00285588"/>
    <w:rsid w:val="002855FD"/>
    <w:rsid w:val="0028565A"/>
    <w:rsid w:val="002856F1"/>
    <w:rsid w:val="00285745"/>
    <w:rsid w:val="0028575C"/>
    <w:rsid w:val="002857A9"/>
    <w:rsid w:val="002857E4"/>
    <w:rsid w:val="00285821"/>
    <w:rsid w:val="0028582A"/>
    <w:rsid w:val="0028588C"/>
    <w:rsid w:val="00285943"/>
    <w:rsid w:val="0028594B"/>
    <w:rsid w:val="0028595E"/>
    <w:rsid w:val="002859BB"/>
    <w:rsid w:val="002859DF"/>
    <w:rsid w:val="00285A6A"/>
    <w:rsid w:val="00285A6D"/>
    <w:rsid w:val="00285AD8"/>
    <w:rsid w:val="00285B79"/>
    <w:rsid w:val="00285B92"/>
    <w:rsid w:val="00285BA0"/>
    <w:rsid w:val="00285C2B"/>
    <w:rsid w:val="00285D04"/>
    <w:rsid w:val="00285E60"/>
    <w:rsid w:val="00285E65"/>
    <w:rsid w:val="00285E69"/>
    <w:rsid w:val="00285E9B"/>
    <w:rsid w:val="00285F2E"/>
    <w:rsid w:val="00285FB8"/>
    <w:rsid w:val="00285FBC"/>
    <w:rsid w:val="00285FEB"/>
    <w:rsid w:val="00286022"/>
    <w:rsid w:val="00286036"/>
    <w:rsid w:val="00286042"/>
    <w:rsid w:val="0028605C"/>
    <w:rsid w:val="00286063"/>
    <w:rsid w:val="002860D4"/>
    <w:rsid w:val="002860E7"/>
    <w:rsid w:val="002860F4"/>
    <w:rsid w:val="0028610F"/>
    <w:rsid w:val="00286146"/>
    <w:rsid w:val="0028621F"/>
    <w:rsid w:val="0028623F"/>
    <w:rsid w:val="0028625E"/>
    <w:rsid w:val="0028627F"/>
    <w:rsid w:val="00286293"/>
    <w:rsid w:val="002862C4"/>
    <w:rsid w:val="002862D5"/>
    <w:rsid w:val="0028639F"/>
    <w:rsid w:val="00286408"/>
    <w:rsid w:val="002864CF"/>
    <w:rsid w:val="00286584"/>
    <w:rsid w:val="002865C2"/>
    <w:rsid w:val="0028662C"/>
    <w:rsid w:val="00286655"/>
    <w:rsid w:val="002866C3"/>
    <w:rsid w:val="0028670A"/>
    <w:rsid w:val="002867D3"/>
    <w:rsid w:val="002868BF"/>
    <w:rsid w:val="002868FF"/>
    <w:rsid w:val="00286948"/>
    <w:rsid w:val="002869D7"/>
    <w:rsid w:val="002869E2"/>
    <w:rsid w:val="00286B21"/>
    <w:rsid w:val="00286B6E"/>
    <w:rsid w:val="00286BE5"/>
    <w:rsid w:val="00286C20"/>
    <w:rsid w:val="00286C33"/>
    <w:rsid w:val="00286C65"/>
    <w:rsid w:val="00286D0F"/>
    <w:rsid w:val="00286D11"/>
    <w:rsid w:val="00286D39"/>
    <w:rsid w:val="00286D5A"/>
    <w:rsid w:val="00286D9F"/>
    <w:rsid w:val="00286E8F"/>
    <w:rsid w:val="00286EC2"/>
    <w:rsid w:val="00286F39"/>
    <w:rsid w:val="00286F93"/>
    <w:rsid w:val="00286FB8"/>
    <w:rsid w:val="00286FF5"/>
    <w:rsid w:val="002870F6"/>
    <w:rsid w:val="00287109"/>
    <w:rsid w:val="0028717B"/>
    <w:rsid w:val="002871EA"/>
    <w:rsid w:val="002872E1"/>
    <w:rsid w:val="00287335"/>
    <w:rsid w:val="002873FD"/>
    <w:rsid w:val="00287435"/>
    <w:rsid w:val="00287452"/>
    <w:rsid w:val="00287465"/>
    <w:rsid w:val="00287479"/>
    <w:rsid w:val="002874DB"/>
    <w:rsid w:val="0028750B"/>
    <w:rsid w:val="00287578"/>
    <w:rsid w:val="00287590"/>
    <w:rsid w:val="0028759A"/>
    <w:rsid w:val="002875D5"/>
    <w:rsid w:val="002876BA"/>
    <w:rsid w:val="00287711"/>
    <w:rsid w:val="002877B5"/>
    <w:rsid w:val="002877C6"/>
    <w:rsid w:val="002877FC"/>
    <w:rsid w:val="00287822"/>
    <w:rsid w:val="0028785E"/>
    <w:rsid w:val="002878BD"/>
    <w:rsid w:val="002878EC"/>
    <w:rsid w:val="00287944"/>
    <w:rsid w:val="002879AA"/>
    <w:rsid w:val="00287A34"/>
    <w:rsid w:val="00287A93"/>
    <w:rsid w:val="00287A9E"/>
    <w:rsid w:val="00287AE8"/>
    <w:rsid w:val="00287B02"/>
    <w:rsid w:val="00287B7C"/>
    <w:rsid w:val="00287C5F"/>
    <w:rsid w:val="00287CE5"/>
    <w:rsid w:val="00287D13"/>
    <w:rsid w:val="00287D7C"/>
    <w:rsid w:val="00287DE5"/>
    <w:rsid w:val="00287E1F"/>
    <w:rsid w:val="00287E7F"/>
    <w:rsid w:val="00287E84"/>
    <w:rsid w:val="00287E98"/>
    <w:rsid w:val="00287FD5"/>
    <w:rsid w:val="00287FE5"/>
    <w:rsid w:val="0029001C"/>
    <w:rsid w:val="00290033"/>
    <w:rsid w:val="00290135"/>
    <w:rsid w:val="0029015F"/>
    <w:rsid w:val="002901CD"/>
    <w:rsid w:val="002901D9"/>
    <w:rsid w:val="00290243"/>
    <w:rsid w:val="002902B6"/>
    <w:rsid w:val="0029040D"/>
    <w:rsid w:val="00290483"/>
    <w:rsid w:val="002904B1"/>
    <w:rsid w:val="002904E0"/>
    <w:rsid w:val="0029063C"/>
    <w:rsid w:val="00290677"/>
    <w:rsid w:val="002906AC"/>
    <w:rsid w:val="00290732"/>
    <w:rsid w:val="00290736"/>
    <w:rsid w:val="0029074E"/>
    <w:rsid w:val="002907AC"/>
    <w:rsid w:val="002907C3"/>
    <w:rsid w:val="002907E5"/>
    <w:rsid w:val="0029083F"/>
    <w:rsid w:val="0029084C"/>
    <w:rsid w:val="002909EB"/>
    <w:rsid w:val="00290AC3"/>
    <w:rsid w:val="00290AC9"/>
    <w:rsid w:val="00290AF8"/>
    <w:rsid w:val="00290B2B"/>
    <w:rsid w:val="00290BC4"/>
    <w:rsid w:val="00290BE1"/>
    <w:rsid w:val="00290C2B"/>
    <w:rsid w:val="00290C69"/>
    <w:rsid w:val="00290CCB"/>
    <w:rsid w:val="00290CD2"/>
    <w:rsid w:val="00290D1C"/>
    <w:rsid w:val="00290D25"/>
    <w:rsid w:val="00290D8A"/>
    <w:rsid w:val="00290E07"/>
    <w:rsid w:val="00290E49"/>
    <w:rsid w:val="00290E64"/>
    <w:rsid w:val="00290E89"/>
    <w:rsid w:val="00290E9B"/>
    <w:rsid w:val="00290EB8"/>
    <w:rsid w:val="00290ECB"/>
    <w:rsid w:val="00290F7B"/>
    <w:rsid w:val="00290FA3"/>
    <w:rsid w:val="00290FAE"/>
    <w:rsid w:val="00290FF7"/>
    <w:rsid w:val="00291024"/>
    <w:rsid w:val="00291032"/>
    <w:rsid w:val="0029105E"/>
    <w:rsid w:val="0029105F"/>
    <w:rsid w:val="002910C8"/>
    <w:rsid w:val="002910D8"/>
    <w:rsid w:val="0029118A"/>
    <w:rsid w:val="002911D5"/>
    <w:rsid w:val="002911D7"/>
    <w:rsid w:val="00291334"/>
    <w:rsid w:val="002913F0"/>
    <w:rsid w:val="002913F1"/>
    <w:rsid w:val="0029140D"/>
    <w:rsid w:val="00291449"/>
    <w:rsid w:val="00291453"/>
    <w:rsid w:val="00291470"/>
    <w:rsid w:val="002914A9"/>
    <w:rsid w:val="002914AA"/>
    <w:rsid w:val="002914E2"/>
    <w:rsid w:val="00291504"/>
    <w:rsid w:val="0029158B"/>
    <w:rsid w:val="00291656"/>
    <w:rsid w:val="00291777"/>
    <w:rsid w:val="0029179F"/>
    <w:rsid w:val="002917CE"/>
    <w:rsid w:val="002917EB"/>
    <w:rsid w:val="00291900"/>
    <w:rsid w:val="00291926"/>
    <w:rsid w:val="00291989"/>
    <w:rsid w:val="002919A7"/>
    <w:rsid w:val="002919C1"/>
    <w:rsid w:val="00291AED"/>
    <w:rsid w:val="00291B37"/>
    <w:rsid w:val="00291B40"/>
    <w:rsid w:val="00291B9F"/>
    <w:rsid w:val="00291C1E"/>
    <w:rsid w:val="00291CA3"/>
    <w:rsid w:val="00291CB1"/>
    <w:rsid w:val="00291CB5"/>
    <w:rsid w:val="00291CCC"/>
    <w:rsid w:val="00291CF7"/>
    <w:rsid w:val="00291D11"/>
    <w:rsid w:val="00291D83"/>
    <w:rsid w:val="00291DE9"/>
    <w:rsid w:val="00291E12"/>
    <w:rsid w:val="00291E1D"/>
    <w:rsid w:val="00291E22"/>
    <w:rsid w:val="00291E3D"/>
    <w:rsid w:val="00291E8E"/>
    <w:rsid w:val="00291EFC"/>
    <w:rsid w:val="00291F28"/>
    <w:rsid w:val="00291F3F"/>
    <w:rsid w:val="00291FBF"/>
    <w:rsid w:val="00292018"/>
    <w:rsid w:val="00292021"/>
    <w:rsid w:val="0029205F"/>
    <w:rsid w:val="00292082"/>
    <w:rsid w:val="002920DD"/>
    <w:rsid w:val="002920E0"/>
    <w:rsid w:val="0029213D"/>
    <w:rsid w:val="002921BD"/>
    <w:rsid w:val="002921F0"/>
    <w:rsid w:val="0029220C"/>
    <w:rsid w:val="00292231"/>
    <w:rsid w:val="00292240"/>
    <w:rsid w:val="002922B1"/>
    <w:rsid w:val="0029231B"/>
    <w:rsid w:val="00292330"/>
    <w:rsid w:val="00292342"/>
    <w:rsid w:val="0029237B"/>
    <w:rsid w:val="0029237D"/>
    <w:rsid w:val="0029252C"/>
    <w:rsid w:val="002925B9"/>
    <w:rsid w:val="002926C3"/>
    <w:rsid w:val="00292703"/>
    <w:rsid w:val="00292750"/>
    <w:rsid w:val="0029277F"/>
    <w:rsid w:val="0029283E"/>
    <w:rsid w:val="002928E2"/>
    <w:rsid w:val="00292927"/>
    <w:rsid w:val="00292977"/>
    <w:rsid w:val="002929B9"/>
    <w:rsid w:val="002929CE"/>
    <w:rsid w:val="00292A01"/>
    <w:rsid w:val="00292A23"/>
    <w:rsid w:val="00292A3F"/>
    <w:rsid w:val="00292A90"/>
    <w:rsid w:val="00292AF3"/>
    <w:rsid w:val="00292B49"/>
    <w:rsid w:val="00292B5A"/>
    <w:rsid w:val="00292B87"/>
    <w:rsid w:val="00292BE2"/>
    <w:rsid w:val="00292BE9"/>
    <w:rsid w:val="00292C5C"/>
    <w:rsid w:val="00292CC1"/>
    <w:rsid w:val="00292D0B"/>
    <w:rsid w:val="00292D58"/>
    <w:rsid w:val="00292D5C"/>
    <w:rsid w:val="00292D71"/>
    <w:rsid w:val="00292D8E"/>
    <w:rsid w:val="00292EC6"/>
    <w:rsid w:val="00292EE8"/>
    <w:rsid w:val="00292F04"/>
    <w:rsid w:val="00292FD3"/>
    <w:rsid w:val="00293016"/>
    <w:rsid w:val="00293031"/>
    <w:rsid w:val="002930AC"/>
    <w:rsid w:val="002930F9"/>
    <w:rsid w:val="0029312B"/>
    <w:rsid w:val="0029319A"/>
    <w:rsid w:val="0029321C"/>
    <w:rsid w:val="0029322C"/>
    <w:rsid w:val="00293268"/>
    <w:rsid w:val="00293302"/>
    <w:rsid w:val="0029330B"/>
    <w:rsid w:val="00293328"/>
    <w:rsid w:val="00293337"/>
    <w:rsid w:val="00293395"/>
    <w:rsid w:val="0029341C"/>
    <w:rsid w:val="002934E2"/>
    <w:rsid w:val="002935C2"/>
    <w:rsid w:val="002936AD"/>
    <w:rsid w:val="0029379F"/>
    <w:rsid w:val="002937B4"/>
    <w:rsid w:val="002937E9"/>
    <w:rsid w:val="00293808"/>
    <w:rsid w:val="00293813"/>
    <w:rsid w:val="00293823"/>
    <w:rsid w:val="00293833"/>
    <w:rsid w:val="00293846"/>
    <w:rsid w:val="0029391E"/>
    <w:rsid w:val="00293966"/>
    <w:rsid w:val="00293968"/>
    <w:rsid w:val="00293978"/>
    <w:rsid w:val="002939BA"/>
    <w:rsid w:val="002939EA"/>
    <w:rsid w:val="002939FD"/>
    <w:rsid w:val="00293A74"/>
    <w:rsid w:val="00293A80"/>
    <w:rsid w:val="00293A94"/>
    <w:rsid w:val="00293AD8"/>
    <w:rsid w:val="00293B63"/>
    <w:rsid w:val="00293BA5"/>
    <w:rsid w:val="00293BCE"/>
    <w:rsid w:val="00293C7A"/>
    <w:rsid w:val="00293D4A"/>
    <w:rsid w:val="00293D64"/>
    <w:rsid w:val="00293D98"/>
    <w:rsid w:val="00293DB4"/>
    <w:rsid w:val="00293E26"/>
    <w:rsid w:val="00293F08"/>
    <w:rsid w:val="00293F66"/>
    <w:rsid w:val="00293F9A"/>
    <w:rsid w:val="00293FD6"/>
    <w:rsid w:val="00294066"/>
    <w:rsid w:val="0029425F"/>
    <w:rsid w:val="00294291"/>
    <w:rsid w:val="0029435C"/>
    <w:rsid w:val="00294368"/>
    <w:rsid w:val="0029436A"/>
    <w:rsid w:val="002943F5"/>
    <w:rsid w:val="00294413"/>
    <w:rsid w:val="0029442C"/>
    <w:rsid w:val="0029444B"/>
    <w:rsid w:val="00294485"/>
    <w:rsid w:val="00294527"/>
    <w:rsid w:val="00294535"/>
    <w:rsid w:val="002945C1"/>
    <w:rsid w:val="00294635"/>
    <w:rsid w:val="00294662"/>
    <w:rsid w:val="002946BE"/>
    <w:rsid w:val="002946E7"/>
    <w:rsid w:val="0029484B"/>
    <w:rsid w:val="00294856"/>
    <w:rsid w:val="0029486C"/>
    <w:rsid w:val="0029494F"/>
    <w:rsid w:val="00294A3E"/>
    <w:rsid w:val="00294A8F"/>
    <w:rsid w:val="00294A9E"/>
    <w:rsid w:val="00294AC8"/>
    <w:rsid w:val="00294AD4"/>
    <w:rsid w:val="00294AFB"/>
    <w:rsid w:val="00294B82"/>
    <w:rsid w:val="00294BDF"/>
    <w:rsid w:val="00294BEC"/>
    <w:rsid w:val="00294C8A"/>
    <w:rsid w:val="00294D4F"/>
    <w:rsid w:val="00294D94"/>
    <w:rsid w:val="00294DC8"/>
    <w:rsid w:val="00294DE0"/>
    <w:rsid w:val="00294E23"/>
    <w:rsid w:val="00294E36"/>
    <w:rsid w:val="00294E44"/>
    <w:rsid w:val="00294E82"/>
    <w:rsid w:val="00294EEF"/>
    <w:rsid w:val="00294F61"/>
    <w:rsid w:val="00295118"/>
    <w:rsid w:val="00295143"/>
    <w:rsid w:val="00295153"/>
    <w:rsid w:val="0029516A"/>
    <w:rsid w:val="00295179"/>
    <w:rsid w:val="00295186"/>
    <w:rsid w:val="00295280"/>
    <w:rsid w:val="00295284"/>
    <w:rsid w:val="00295288"/>
    <w:rsid w:val="002952C8"/>
    <w:rsid w:val="00295461"/>
    <w:rsid w:val="002955E6"/>
    <w:rsid w:val="00295617"/>
    <w:rsid w:val="00295640"/>
    <w:rsid w:val="0029566B"/>
    <w:rsid w:val="00295676"/>
    <w:rsid w:val="002956D2"/>
    <w:rsid w:val="002956E4"/>
    <w:rsid w:val="002956E6"/>
    <w:rsid w:val="002956F9"/>
    <w:rsid w:val="00295721"/>
    <w:rsid w:val="0029573C"/>
    <w:rsid w:val="002957A7"/>
    <w:rsid w:val="002957C5"/>
    <w:rsid w:val="002957C9"/>
    <w:rsid w:val="002957E4"/>
    <w:rsid w:val="0029582A"/>
    <w:rsid w:val="002958BF"/>
    <w:rsid w:val="002958F5"/>
    <w:rsid w:val="00295907"/>
    <w:rsid w:val="00295954"/>
    <w:rsid w:val="00295956"/>
    <w:rsid w:val="00295962"/>
    <w:rsid w:val="00295988"/>
    <w:rsid w:val="0029598A"/>
    <w:rsid w:val="002959DE"/>
    <w:rsid w:val="00295A34"/>
    <w:rsid w:val="00295A53"/>
    <w:rsid w:val="00295A68"/>
    <w:rsid w:val="00295BA0"/>
    <w:rsid w:val="00295BA3"/>
    <w:rsid w:val="00295BA6"/>
    <w:rsid w:val="00295C50"/>
    <w:rsid w:val="00295D33"/>
    <w:rsid w:val="00295DD7"/>
    <w:rsid w:val="00295DEC"/>
    <w:rsid w:val="00295E1F"/>
    <w:rsid w:val="00295E69"/>
    <w:rsid w:val="00295E9A"/>
    <w:rsid w:val="00295EB4"/>
    <w:rsid w:val="00295F2D"/>
    <w:rsid w:val="00295F51"/>
    <w:rsid w:val="00295FB5"/>
    <w:rsid w:val="00296010"/>
    <w:rsid w:val="00296021"/>
    <w:rsid w:val="0029606C"/>
    <w:rsid w:val="0029608D"/>
    <w:rsid w:val="00296106"/>
    <w:rsid w:val="00296116"/>
    <w:rsid w:val="00296230"/>
    <w:rsid w:val="0029625D"/>
    <w:rsid w:val="00296288"/>
    <w:rsid w:val="0029632C"/>
    <w:rsid w:val="00296350"/>
    <w:rsid w:val="0029645B"/>
    <w:rsid w:val="00296476"/>
    <w:rsid w:val="002964D3"/>
    <w:rsid w:val="00296510"/>
    <w:rsid w:val="002965DF"/>
    <w:rsid w:val="00296617"/>
    <w:rsid w:val="002967FA"/>
    <w:rsid w:val="00296844"/>
    <w:rsid w:val="0029689D"/>
    <w:rsid w:val="0029689F"/>
    <w:rsid w:val="00296992"/>
    <w:rsid w:val="002969A6"/>
    <w:rsid w:val="00296AA9"/>
    <w:rsid w:val="00296B38"/>
    <w:rsid w:val="00296B4E"/>
    <w:rsid w:val="00296CF2"/>
    <w:rsid w:val="00296D0A"/>
    <w:rsid w:val="00296D0C"/>
    <w:rsid w:val="00296D36"/>
    <w:rsid w:val="00296D5A"/>
    <w:rsid w:val="00296DB2"/>
    <w:rsid w:val="00296DD1"/>
    <w:rsid w:val="00296DDC"/>
    <w:rsid w:val="00296E57"/>
    <w:rsid w:val="00296E88"/>
    <w:rsid w:val="00296ED6"/>
    <w:rsid w:val="00296F01"/>
    <w:rsid w:val="00296F19"/>
    <w:rsid w:val="00296F5E"/>
    <w:rsid w:val="00296F8D"/>
    <w:rsid w:val="00296FC7"/>
    <w:rsid w:val="00296FFD"/>
    <w:rsid w:val="00297005"/>
    <w:rsid w:val="0029704D"/>
    <w:rsid w:val="0029705C"/>
    <w:rsid w:val="0029710B"/>
    <w:rsid w:val="0029716E"/>
    <w:rsid w:val="0029719C"/>
    <w:rsid w:val="002971A8"/>
    <w:rsid w:val="002971D1"/>
    <w:rsid w:val="002971F8"/>
    <w:rsid w:val="00297282"/>
    <w:rsid w:val="002972D5"/>
    <w:rsid w:val="002972EB"/>
    <w:rsid w:val="002972F2"/>
    <w:rsid w:val="00297349"/>
    <w:rsid w:val="00297395"/>
    <w:rsid w:val="002974AB"/>
    <w:rsid w:val="002974BD"/>
    <w:rsid w:val="002974E3"/>
    <w:rsid w:val="002974EF"/>
    <w:rsid w:val="00297545"/>
    <w:rsid w:val="0029754D"/>
    <w:rsid w:val="0029764D"/>
    <w:rsid w:val="00297689"/>
    <w:rsid w:val="0029770B"/>
    <w:rsid w:val="00297745"/>
    <w:rsid w:val="00297784"/>
    <w:rsid w:val="00297789"/>
    <w:rsid w:val="002977A8"/>
    <w:rsid w:val="002977F6"/>
    <w:rsid w:val="0029781C"/>
    <w:rsid w:val="0029786F"/>
    <w:rsid w:val="00297880"/>
    <w:rsid w:val="0029789C"/>
    <w:rsid w:val="002978A0"/>
    <w:rsid w:val="002978C1"/>
    <w:rsid w:val="002978CA"/>
    <w:rsid w:val="002978FA"/>
    <w:rsid w:val="00297902"/>
    <w:rsid w:val="00297982"/>
    <w:rsid w:val="0029798A"/>
    <w:rsid w:val="00297A3E"/>
    <w:rsid w:val="00297AC8"/>
    <w:rsid w:val="00297BC3"/>
    <w:rsid w:val="00297BD6"/>
    <w:rsid w:val="00297BE2"/>
    <w:rsid w:val="00297C06"/>
    <w:rsid w:val="00297C6C"/>
    <w:rsid w:val="00297CCB"/>
    <w:rsid w:val="00297CD4"/>
    <w:rsid w:val="00297CDE"/>
    <w:rsid w:val="00297CED"/>
    <w:rsid w:val="00297CEE"/>
    <w:rsid w:val="00297DFD"/>
    <w:rsid w:val="00297E19"/>
    <w:rsid w:val="00297EEB"/>
    <w:rsid w:val="00297F07"/>
    <w:rsid w:val="00297F31"/>
    <w:rsid w:val="00297FBA"/>
    <w:rsid w:val="00297FF4"/>
    <w:rsid w:val="002A001E"/>
    <w:rsid w:val="002A0029"/>
    <w:rsid w:val="002A00C6"/>
    <w:rsid w:val="002A00F9"/>
    <w:rsid w:val="002A0145"/>
    <w:rsid w:val="002A01A1"/>
    <w:rsid w:val="002A01D6"/>
    <w:rsid w:val="002A01EB"/>
    <w:rsid w:val="002A0227"/>
    <w:rsid w:val="002A028C"/>
    <w:rsid w:val="002A0341"/>
    <w:rsid w:val="002A0344"/>
    <w:rsid w:val="002A0359"/>
    <w:rsid w:val="002A0379"/>
    <w:rsid w:val="002A0398"/>
    <w:rsid w:val="002A03DA"/>
    <w:rsid w:val="002A040E"/>
    <w:rsid w:val="002A0547"/>
    <w:rsid w:val="002A05AB"/>
    <w:rsid w:val="002A0606"/>
    <w:rsid w:val="002A065B"/>
    <w:rsid w:val="002A0678"/>
    <w:rsid w:val="002A067F"/>
    <w:rsid w:val="002A06AC"/>
    <w:rsid w:val="002A06AF"/>
    <w:rsid w:val="002A0760"/>
    <w:rsid w:val="002A090A"/>
    <w:rsid w:val="002A093B"/>
    <w:rsid w:val="002A094D"/>
    <w:rsid w:val="002A0952"/>
    <w:rsid w:val="002A0958"/>
    <w:rsid w:val="002A096B"/>
    <w:rsid w:val="002A09B4"/>
    <w:rsid w:val="002A09E7"/>
    <w:rsid w:val="002A0A58"/>
    <w:rsid w:val="002A0B0A"/>
    <w:rsid w:val="002A0BB0"/>
    <w:rsid w:val="002A0C71"/>
    <w:rsid w:val="002A0D0B"/>
    <w:rsid w:val="002A0D10"/>
    <w:rsid w:val="002A0D26"/>
    <w:rsid w:val="002A0D70"/>
    <w:rsid w:val="002A0DA1"/>
    <w:rsid w:val="002A0DFB"/>
    <w:rsid w:val="002A0E8A"/>
    <w:rsid w:val="002A0EB4"/>
    <w:rsid w:val="002A0EFE"/>
    <w:rsid w:val="002A0F0F"/>
    <w:rsid w:val="002A10A7"/>
    <w:rsid w:val="002A10D5"/>
    <w:rsid w:val="002A1114"/>
    <w:rsid w:val="002A1147"/>
    <w:rsid w:val="002A116B"/>
    <w:rsid w:val="002A119C"/>
    <w:rsid w:val="002A11C8"/>
    <w:rsid w:val="002A1369"/>
    <w:rsid w:val="002A13CE"/>
    <w:rsid w:val="002A13E5"/>
    <w:rsid w:val="002A147C"/>
    <w:rsid w:val="002A148A"/>
    <w:rsid w:val="002A14BA"/>
    <w:rsid w:val="002A14DC"/>
    <w:rsid w:val="002A1516"/>
    <w:rsid w:val="002A1548"/>
    <w:rsid w:val="002A15B9"/>
    <w:rsid w:val="002A1611"/>
    <w:rsid w:val="002A1660"/>
    <w:rsid w:val="002A16DE"/>
    <w:rsid w:val="002A17B3"/>
    <w:rsid w:val="002A1801"/>
    <w:rsid w:val="002A188E"/>
    <w:rsid w:val="002A1905"/>
    <w:rsid w:val="002A1963"/>
    <w:rsid w:val="002A196B"/>
    <w:rsid w:val="002A1983"/>
    <w:rsid w:val="002A19A2"/>
    <w:rsid w:val="002A19D1"/>
    <w:rsid w:val="002A1A0A"/>
    <w:rsid w:val="002A1A31"/>
    <w:rsid w:val="002A1B4B"/>
    <w:rsid w:val="002A1B88"/>
    <w:rsid w:val="002A1BDA"/>
    <w:rsid w:val="002A1C53"/>
    <w:rsid w:val="002A1C9A"/>
    <w:rsid w:val="002A1D5B"/>
    <w:rsid w:val="002A1DC6"/>
    <w:rsid w:val="002A1EE2"/>
    <w:rsid w:val="002A1EE6"/>
    <w:rsid w:val="002A1F05"/>
    <w:rsid w:val="002A1F3F"/>
    <w:rsid w:val="002A1F6D"/>
    <w:rsid w:val="002A1F96"/>
    <w:rsid w:val="002A1FCE"/>
    <w:rsid w:val="002A208D"/>
    <w:rsid w:val="002A2093"/>
    <w:rsid w:val="002A20A9"/>
    <w:rsid w:val="002A20C1"/>
    <w:rsid w:val="002A20D5"/>
    <w:rsid w:val="002A210E"/>
    <w:rsid w:val="002A213D"/>
    <w:rsid w:val="002A2168"/>
    <w:rsid w:val="002A2208"/>
    <w:rsid w:val="002A22C9"/>
    <w:rsid w:val="002A2351"/>
    <w:rsid w:val="002A2386"/>
    <w:rsid w:val="002A23B4"/>
    <w:rsid w:val="002A2421"/>
    <w:rsid w:val="002A24D8"/>
    <w:rsid w:val="002A24E2"/>
    <w:rsid w:val="002A2576"/>
    <w:rsid w:val="002A25EE"/>
    <w:rsid w:val="002A2695"/>
    <w:rsid w:val="002A26C0"/>
    <w:rsid w:val="002A27C7"/>
    <w:rsid w:val="002A2828"/>
    <w:rsid w:val="002A28AE"/>
    <w:rsid w:val="002A28C4"/>
    <w:rsid w:val="002A2946"/>
    <w:rsid w:val="002A29B0"/>
    <w:rsid w:val="002A2A1A"/>
    <w:rsid w:val="002A2AFC"/>
    <w:rsid w:val="002A2B52"/>
    <w:rsid w:val="002A2BCE"/>
    <w:rsid w:val="002A2C94"/>
    <w:rsid w:val="002A2CB4"/>
    <w:rsid w:val="002A2CFB"/>
    <w:rsid w:val="002A2D72"/>
    <w:rsid w:val="002A2D7C"/>
    <w:rsid w:val="002A2D91"/>
    <w:rsid w:val="002A2D97"/>
    <w:rsid w:val="002A2DA0"/>
    <w:rsid w:val="002A2E05"/>
    <w:rsid w:val="002A2EA0"/>
    <w:rsid w:val="002A2EEA"/>
    <w:rsid w:val="002A2EEB"/>
    <w:rsid w:val="002A2F2C"/>
    <w:rsid w:val="002A2F32"/>
    <w:rsid w:val="002A2F35"/>
    <w:rsid w:val="002A2F61"/>
    <w:rsid w:val="002A2F67"/>
    <w:rsid w:val="002A2FC5"/>
    <w:rsid w:val="002A3023"/>
    <w:rsid w:val="002A3121"/>
    <w:rsid w:val="002A315C"/>
    <w:rsid w:val="002A3208"/>
    <w:rsid w:val="002A323C"/>
    <w:rsid w:val="002A3258"/>
    <w:rsid w:val="002A3292"/>
    <w:rsid w:val="002A3320"/>
    <w:rsid w:val="002A33D8"/>
    <w:rsid w:val="002A33E0"/>
    <w:rsid w:val="002A343A"/>
    <w:rsid w:val="002A34A9"/>
    <w:rsid w:val="002A34E3"/>
    <w:rsid w:val="002A3586"/>
    <w:rsid w:val="002A364F"/>
    <w:rsid w:val="002A3684"/>
    <w:rsid w:val="002A36FA"/>
    <w:rsid w:val="002A3737"/>
    <w:rsid w:val="002A377E"/>
    <w:rsid w:val="002A37E9"/>
    <w:rsid w:val="002A3862"/>
    <w:rsid w:val="002A3885"/>
    <w:rsid w:val="002A394E"/>
    <w:rsid w:val="002A3957"/>
    <w:rsid w:val="002A3A19"/>
    <w:rsid w:val="002A3A1E"/>
    <w:rsid w:val="002A3A47"/>
    <w:rsid w:val="002A3A48"/>
    <w:rsid w:val="002A3A99"/>
    <w:rsid w:val="002A3B4D"/>
    <w:rsid w:val="002A3B5B"/>
    <w:rsid w:val="002A3C05"/>
    <w:rsid w:val="002A3CA0"/>
    <w:rsid w:val="002A3D74"/>
    <w:rsid w:val="002A3D91"/>
    <w:rsid w:val="002A3DC5"/>
    <w:rsid w:val="002A3DDD"/>
    <w:rsid w:val="002A3DF8"/>
    <w:rsid w:val="002A3DFA"/>
    <w:rsid w:val="002A3E27"/>
    <w:rsid w:val="002A3E29"/>
    <w:rsid w:val="002A3E82"/>
    <w:rsid w:val="002A3EAF"/>
    <w:rsid w:val="002A3F3A"/>
    <w:rsid w:val="002A3F49"/>
    <w:rsid w:val="002A3FCA"/>
    <w:rsid w:val="002A3FD9"/>
    <w:rsid w:val="002A3FDD"/>
    <w:rsid w:val="002A4030"/>
    <w:rsid w:val="002A4072"/>
    <w:rsid w:val="002A40FB"/>
    <w:rsid w:val="002A4250"/>
    <w:rsid w:val="002A42A5"/>
    <w:rsid w:val="002A42C7"/>
    <w:rsid w:val="002A42D8"/>
    <w:rsid w:val="002A42FB"/>
    <w:rsid w:val="002A43A8"/>
    <w:rsid w:val="002A43E0"/>
    <w:rsid w:val="002A4468"/>
    <w:rsid w:val="002A4475"/>
    <w:rsid w:val="002A44EF"/>
    <w:rsid w:val="002A451B"/>
    <w:rsid w:val="002A4529"/>
    <w:rsid w:val="002A4567"/>
    <w:rsid w:val="002A45B2"/>
    <w:rsid w:val="002A460C"/>
    <w:rsid w:val="002A4622"/>
    <w:rsid w:val="002A46DE"/>
    <w:rsid w:val="002A4753"/>
    <w:rsid w:val="002A4768"/>
    <w:rsid w:val="002A4980"/>
    <w:rsid w:val="002A4991"/>
    <w:rsid w:val="002A49D5"/>
    <w:rsid w:val="002A4AC4"/>
    <w:rsid w:val="002A4B05"/>
    <w:rsid w:val="002A4B7B"/>
    <w:rsid w:val="002A4B85"/>
    <w:rsid w:val="002A4BCB"/>
    <w:rsid w:val="002A4BE9"/>
    <w:rsid w:val="002A4C6F"/>
    <w:rsid w:val="002A4CEF"/>
    <w:rsid w:val="002A4DA1"/>
    <w:rsid w:val="002A4E11"/>
    <w:rsid w:val="002A4E5E"/>
    <w:rsid w:val="002A4E6F"/>
    <w:rsid w:val="002A4E7C"/>
    <w:rsid w:val="002A4F00"/>
    <w:rsid w:val="002A4F9C"/>
    <w:rsid w:val="002A4FE3"/>
    <w:rsid w:val="002A4FE8"/>
    <w:rsid w:val="002A4FFB"/>
    <w:rsid w:val="002A5063"/>
    <w:rsid w:val="002A50BA"/>
    <w:rsid w:val="002A50D0"/>
    <w:rsid w:val="002A514F"/>
    <w:rsid w:val="002A51BB"/>
    <w:rsid w:val="002A51CF"/>
    <w:rsid w:val="002A5206"/>
    <w:rsid w:val="002A524C"/>
    <w:rsid w:val="002A5299"/>
    <w:rsid w:val="002A52C7"/>
    <w:rsid w:val="002A52D8"/>
    <w:rsid w:val="002A53CF"/>
    <w:rsid w:val="002A5430"/>
    <w:rsid w:val="002A5437"/>
    <w:rsid w:val="002A543E"/>
    <w:rsid w:val="002A54CC"/>
    <w:rsid w:val="002A54CF"/>
    <w:rsid w:val="002A54D7"/>
    <w:rsid w:val="002A550C"/>
    <w:rsid w:val="002A5559"/>
    <w:rsid w:val="002A5604"/>
    <w:rsid w:val="002A5639"/>
    <w:rsid w:val="002A56B2"/>
    <w:rsid w:val="002A56C9"/>
    <w:rsid w:val="002A5726"/>
    <w:rsid w:val="002A5729"/>
    <w:rsid w:val="002A5730"/>
    <w:rsid w:val="002A573E"/>
    <w:rsid w:val="002A574F"/>
    <w:rsid w:val="002A578D"/>
    <w:rsid w:val="002A57C7"/>
    <w:rsid w:val="002A5873"/>
    <w:rsid w:val="002A5919"/>
    <w:rsid w:val="002A5981"/>
    <w:rsid w:val="002A598C"/>
    <w:rsid w:val="002A59B9"/>
    <w:rsid w:val="002A59DC"/>
    <w:rsid w:val="002A5A90"/>
    <w:rsid w:val="002A5A9D"/>
    <w:rsid w:val="002A5AA4"/>
    <w:rsid w:val="002A5AD2"/>
    <w:rsid w:val="002A5B89"/>
    <w:rsid w:val="002A5BB8"/>
    <w:rsid w:val="002A5C17"/>
    <w:rsid w:val="002A5D50"/>
    <w:rsid w:val="002A5D5F"/>
    <w:rsid w:val="002A5D6D"/>
    <w:rsid w:val="002A5D7C"/>
    <w:rsid w:val="002A5DC5"/>
    <w:rsid w:val="002A5DCB"/>
    <w:rsid w:val="002A5E01"/>
    <w:rsid w:val="002A5E37"/>
    <w:rsid w:val="002A5E83"/>
    <w:rsid w:val="002A5ED5"/>
    <w:rsid w:val="002A5EE8"/>
    <w:rsid w:val="002A5EF9"/>
    <w:rsid w:val="002A6035"/>
    <w:rsid w:val="002A606B"/>
    <w:rsid w:val="002A60F4"/>
    <w:rsid w:val="002A6155"/>
    <w:rsid w:val="002A61B5"/>
    <w:rsid w:val="002A625A"/>
    <w:rsid w:val="002A626B"/>
    <w:rsid w:val="002A628F"/>
    <w:rsid w:val="002A62B9"/>
    <w:rsid w:val="002A62E1"/>
    <w:rsid w:val="002A631F"/>
    <w:rsid w:val="002A632B"/>
    <w:rsid w:val="002A63D3"/>
    <w:rsid w:val="002A63DF"/>
    <w:rsid w:val="002A6528"/>
    <w:rsid w:val="002A6689"/>
    <w:rsid w:val="002A66AD"/>
    <w:rsid w:val="002A671A"/>
    <w:rsid w:val="002A67D8"/>
    <w:rsid w:val="002A682A"/>
    <w:rsid w:val="002A687D"/>
    <w:rsid w:val="002A68B9"/>
    <w:rsid w:val="002A6946"/>
    <w:rsid w:val="002A6971"/>
    <w:rsid w:val="002A6990"/>
    <w:rsid w:val="002A699A"/>
    <w:rsid w:val="002A69F9"/>
    <w:rsid w:val="002A6A92"/>
    <w:rsid w:val="002A6AB5"/>
    <w:rsid w:val="002A6ABB"/>
    <w:rsid w:val="002A6BA8"/>
    <w:rsid w:val="002A6C76"/>
    <w:rsid w:val="002A6CF6"/>
    <w:rsid w:val="002A6D3A"/>
    <w:rsid w:val="002A6D71"/>
    <w:rsid w:val="002A6D93"/>
    <w:rsid w:val="002A6E3C"/>
    <w:rsid w:val="002A6E59"/>
    <w:rsid w:val="002A6E65"/>
    <w:rsid w:val="002A6EC5"/>
    <w:rsid w:val="002A702F"/>
    <w:rsid w:val="002A707E"/>
    <w:rsid w:val="002A70CE"/>
    <w:rsid w:val="002A7118"/>
    <w:rsid w:val="002A7139"/>
    <w:rsid w:val="002A7173"/>
    <w:rsid w:val="002A71A9"/>
    <w:rsid w:val="002A745F"/>
    <w:rsid w:val="002A74A7"/>
    <w:rsid w:val="002A74E2"/>
    <w:rsid w:val="002A74F4"/>
    <w:rsid w:val="002A7501"/>
    <w:rsid w:val="002A7554"/>
    <w:rsid w:val="002A757F"/>
    <w:rsid w:val="002A75B6"/>
    <w:rsid w:val="002A75C0"/>
    <w:rsid w:val="002A75E4"/>
    <w:rsid w:val="002A7658"/>
    <w:rsid w:val="002A7683"/>
    <w:rsid w:val="002A76B9"/>
    <w:rsid w:val="002A76DA"/>
    <w:rsid w:val="002A76E9"/>
    <w:rsid w:val="002A7740"/>
    <w:rsid w:val="002A77A4"/>
    <w:rsid w:val="002A78DD"/>
    <w:rsid w:val="002A78F2"/>
    <w:rsid w:val="002A79F1"/>
    <w:rsid w:val="002A7A0C"/>
    <w:rsid w:val="002A7A67"/>
    <w:rsid w:val="002A7A6A"/>
    <w:rsid w:val="002A7AFF"/>
    <w:rsid w:val="002A7B0D"/>
    <w:rsid w:val="002A7B1F"/>
    <w:rsid w:val="002A7BFA"/>
    <w:rsid w:val="002A7C34"/>
    <w:rsid w:val="002A7D0F"/>
    <w:rsid w:val="002A7D61"/>
    <w:rsid w:val="002A7D79"/>
    <w:rsid w:val="002A7DB8"/>
    <w:rsid w:val="002A7DE1"/>
    <w:rsid w:val="002A7DE5"/>
    <w:rsid w:val="002A7E93"/>
    <w:rsid w:val="002A7F29"/>
    <w:rsid w:val="002A7F43"/>
    <w:rsid w:val="002AF35B"/>
    <w:rsid w:val="002B0056"/>
    <w:rsid w:val="002B009D"/>
    <w:rsid w:val="002B00E9"/>
    <w:rsid w:val="002B0242"/>
    <w:rsid w:val="002B0249"/>
    <w:rsid w:val="002B0260"/>
    <w:rsid w:val="002B026A"/>
    <w:rsid w:val="002B027E"/>
    <w:rsid w:val="002B0375"/>
    <w:rsid w:val="002B03D3"/>
    <w:rsid w:val="002B0425"/>
    <w:rsid w:val="002B042D"/>
    <w:rsid w:val="002B04C9"/>
    <w:rsid w:val="002B04CE"/>
    <w:rsid w:val="002B04F0"/>
    <w:rsid w:val="002B0519"/>
    <w:rsid w:val="002B0540"/>
    <w:rsid w:val="002B05D0"/>
    <w:rsid w:val="002B06BF"/>
    <w:rsid w:val="002B0765"/>
    <w:rsid w:val="002B0789"/>
    <w:rsid w:val="002B07E3"/>
    <w:rsid w:val="002B0800"/>
    <w:rsid w:val="002B0841"/>
    <w:rsid w:val="002B084C"/>
    <w:rsid w:val="002B0949"/>
    <w:rsid w:val="002B099E"/>
    <w:rsid w:val="002B0A08"/>
    <w:rsid w:val="002B0AFF"/>
    <w:rsid w:val="002B0B7B"/>
    <w:rsid w:val="002B0C7F"/>
    <w:rsid w:val="002B0C94"/>
    <w:rsid w:val="002B0C9F"/>
    <w:rsid w:val="002B0CFB"/>
    <w:rsid w:val="002B0D07"/>
    <w:rsid w:val="002B0D65"/>
    <w:rsid w:val="002B0DDA"/>
    <w:rsid w:val="002B0E1A"/>
    <w:rsid w:val="002B0E59"/>
    <w:rsid w:val="002B0EB7"/>
    <w:rsid w:val="002B0F7F"/>
    <w:rsid w:val="002B0F94"/>
    <w:rsid w:val="002B1030"/>
    <w:rsid w:val="002B10D0"/>
    <w:rsid w:val="002B10E2"/>
    <w:rsid w:val="002B1155"/>
    <w:rsid w:val="002B11B6"/>
    <w:rsid w:val="002B11C2"/>
    <w:rsid w:val="002B1274"/>
    <w:rsid w:val="002B12E2"/>
    <w:rsid w:val="002B1304"/>
    <w:rsid w:val="002B136A"/>
    <w:rsid w:val="002B1383"/>
    <w:rsid w:val="002B13E4"/>
    <w:rsid w:val="002B1419"/>
    <w:rsid w:val="002B1504"/>
    <w:rsid w:val="002B15CC"/>
    <w:rsid w:val="002B15D9"/>
    <w:rsid w:val="002B15EC"/>
    <w:rsid w:val="002B15FC"/>
    <w:rsid w:val="002B160C"/>
    <w:rsid w:val="002B1693"/>
    <w:rsid w:val="002B169C"/>
    <w:rsid w:val="002B16DB"/>
    <w:rsid w:val="002B17D9"/>
    <w:rsid w:val="002B1895"/>
    <w:rsid w:val="002B19BE"/>
    <w:rsid w:val="002B19C8"/>
    <w:rsid w:val="002B1A0B"/>
    <w:rsid w:val="002B1A5C"/>
    <w:rsid w:val="002B1B64"/>
    <w:rsid w:val="002B1B86"/>
    <w:rsid w:val="002B1C0F"/>
    <w:rsid w:val="002B1C91"/>
    <w:rsid w:val="002B1C9E"/>
    <w:rsid w:val="002B1CBD"/>
    <w:rsid w:val="002B1D67"/>
    <w:rsid w:val="002B1DA7"/>
    <w:rsid w:val="002B1DC0"/>
    <w:rsid w:val="002B1DD0"/>
    <w:rsid w:val="002B1DEA"/>
    <w:rsid w:val="002B1E1D"/>
    <w:rsid w:val="002B1F31"/>
    <w:rsid w:val="002B1F3C"/>
    <w:rsid w:val="002B206B"/>
    <w:rsid w:val="002B215A"/>
    <w:rsid w:val="002B21E8"/>
    <w:rsid w:val="002B2217"/>
    <w:rsid w:val="002B222A"/>
    <w:rsid w:val="002B2261"/>
    <w:rsid w:val="002B230B"/>
    <w:rsid w:val="002B235A"/>
    <w:rsid w:val="002B238F"/>
    <w:rsid w:val="002B23B2"/>
    <w:rsid w:val="002B2433"/>
    <w:rsid w:val="002B2435"/>
    <w:rsid w:val="002B247D"/>
    <w:rsid w:val="002B24B6"/>
    <w:rsid w:val="002B262C"/>
    <w:rsid w:val="002B2681"/>
    <w:rsid w:val="002B26B9"/>
    <w:rsid w:val="002B26BA"/>
    <w:rsid w:val="002B26F9"/>
    <w:rsid w:val="002B26FB"/>
    <w:rsid w:val="002B274D"/>
    <w:rsid w:val="002B27A7"/>
    <w:rsid w:val="002B27F2"/>
    <w:rsid w:val="002B2806"/>
    <w:rsid w:val="002B2815"/>
    <w:rsid w:val="002B2909"/>
    <w:rsid w:val="002B295D"/>
    <w:rsid w:val="002B29B0"/>
    <w:rsid w:val="002B29F6"/>
    <w:rsid w:val="002B2A60"/>
    <w:rsid w:val="002B2AA8"/>
    <w:rsid w:val="002B2AB1"/>
    <w:rsid w:val="002B2AC6"/>
    <w:rsid w:val="002B2AE5"/>
    <w:rsid w:val="002B2AE8"/>
    <w:rsid w:val="002B2B99"/>
    <w:rsid w:val="002B2BB4"/>
    <w:rsid w:val="002B2C01"/>
    <w:rsid w:val="002B2C47"/>
    <w:rsid w:val="002B2C82"/>
    <w:rsid w:val="002B2CAF"/>
    <w:rsid w:val="002B2DD2"/>
    <w:rsid w:val="002B2DE8"/>
    <w:rsid w:val="002B2E01"/>
    <w:rsid w:val="002B2E38"/>
    <w:rsid w:val="002B2EBD"/>
    <w:rsid w:val="002B2ECA"/>
    <w:rsid w:val="002B2EE2"/>
    <w:rsid w:val="002B2F49"/>
    <w:rsid w:val="002B2F92"/>
    <w:rsid w:val="002B2FA5"/>
    <w:rsid w:val="002B2FE1"/>
    <w:rsid w:val="002B300C"/>
    <w:rsid w:val="002B3018"/>
    <w:rsid w:val="002B3045"/>
    <w:rsid w:val="002B3052"/>
    <w:rsid w:val="002B3066"/>
    <w:rsid w:val="002B3069"/>
    <w:rsid w:val="002B30A1"/>
    <w:rsid w:val="002B30B6"/>
    <w:rsid w:val="002B30C3"/>
    <w:rsid w:val="002B30FE"/>
    <w:rsid w:val="002B3152"/>
    <w:rsid w:val="002B316F"/>
    <w:rsid w:val="002B31A6"/>
    <w:rsid w:val="002B31D4"/>
    <w:rsid w:val="002B31D5"/>
    <w:rsid w:val="002B3317"/>
    <w:rsid w:val="002B3319"/>
    <w:rsid w:val="002B333B"/>
    <w:rsid w:val="002B334B"/>
    <w:rsid w:val="002B3365"/>
    <w:rsid w:val="002B33BA"/>
    <w:rsid w:val="002B33EF"/>
    <w:rsid w:val="002B3408"/>
    <w:rsid w:val="002B3420"/>
    <w:rsid w:val="002B3451"/>
    <w:rsid w:val="002B3516"/>
    <w:rsid w:val="002B351E"/>
    <w:rsid w:val="002B3552"/>
    <w:rsid w:val="002B3564"/>
    <w:rsid w:val="002B3597"/>
    <w:rsid w:val="002B367F"/>
    <w:rsid w:val="002B36C4"/>
    <w:rsid w:val="002B3715"/>
    <w:rsid w:val="002B3785"/>
    <w:rsid w:val="002B384A"/>
    <w:rsid w:val="002B3850"/>
    <w:rsid w:val="002B389D"/>
    <w:rsid w:val="002B38D8"/>
    <w:rsid w:val="002B3A5E"/>
    <w:rsid w:val="002B3AD2"/>
    <w:rsid w:val="002B3AFB"/>
    <w:rsid w:val="002B3B18"/>
    <w:rsid w:val="002B3BDC"/>
    <w:rsid w:val="002B3BEF"/>
    <w:rsid w:val="002B3C6D"/>
    <w:rsid w:val="002B3C73"/>
    <w:rsid w:val="002B3CC7"/>
    <w:rsid w:val="002B3D3F"/>
    <w:rsid w:val="002B3D4A"/>
    <w:rsid w:val="002B3DFD"/>
    <w:rsid w:val="002B3F42"/>
    <w:rsid w:val="002B3F75"/>
    <w:rsid w:val="002B4024"/>
    <w:rsid w:val="002B4026"/>
    <w:rsid w:val="002B4054"/>
    <w:rsid w:val="002B4055"/>
    <w:rsid w:val="002B4094"/>
    <w:rsid w:val="002B40B1"/>
    <w:rsid w:val="002B40B5"/>
    <w:rsid w:val="002B4146"/>
    <w:rsid w:val="002B4180"/>
    <w:rsid w:val="002B4190"/>
    <w:rsid w:val="002B4238"/>
    <w:rsid w:val="002B4268"/>
    <w:rsid w:val="002B426C"/>
    <w:rsid w:val="002B427C"/>
    <w:rsid w:val="002B42A8"/>
    <w:rsid w:val="002B4384"/>
    <w:rsid w:val="002B4410"/>
    <w:rsid w:val="002B4430"/>
    <w:rsid w:val="002B44B0"/>
    <w:rsid w:val="002B44B4"/>
    <w:rsid w:val="002B4561"/>
    <w:rsid w:val="002B456D"/>
    <w:rsid w:val="002B456F"/>
    <w:rsid w:val="002B459F"/>
    <w:rsid w:val="002B45F3"/>
    <w:rsid w:val="002B460C"/>
    <w:rsid w:val="002B4666"/>
    <w:rsid w:val="002B46B8"/>
    <w:rsid w:val="002B47D9"/>
    <w:rsid w:val="002B481A"/>
    <w:rsid w:val="002B4892"/>
    <w:rsid w:val="002B48E4"/>
    <w:rsid w:val="002B4905"/>
    <w:rsid w:val="002B493A"/>
    <w:rsid w:val="002B49B1"/>
    <w:rsid w:val="002B49CC"/>
    <w:rsid w:val="002B49E1"/>
    <w:rsid w:val="002B49FA"/>
    <w:rsid w:val="002B4A65"/>
    <w:rsid w:val="002B4B8C"/>
    <w:rsid w:val="002B4B9F"/>
    <w:rsid w:val="002B4BE8"/>
    <w:rsid w:val="002B4C84"/>
    <w:rsid w:val="002B4CAC"/>
    <w:rsid w:val="002B4CBF"/>
    <w:rsid w:val="002B4D22"/>
    <w:rsid w:val="002B4DDB"/>
    <w:rsid w:val="002B4DF2"/>
    <w:rsid w:val="002B4E53"/>
    <w:rsid w:val="002B4E98"/>
    <w:rsid w:val="002B4ED1"/>
    <w:rsid w:val="002B4F0F"/>
    <w:rsid w:val="002B4F46"/>
    <w:rsid w:val="002B4F65"/>
    <w:rsid w:val="002B4F96"/>
    <w:rsid w:val="002B5009"/>
    <w:rsid w:val="002B505D"/>
    <w:rsid w:val="002B50F1"/>
    <w:rsid w:val="002B515E"/>
    <w:rsid w:val="002B521A"/>
    <w:rsid w:val="002B5263"/>
    <w:rsid w:val="002B5299"/>
    <w:rsid w:val="002B52A2"/>
    <w:rsid w:val="002B536A"/>
    <w:rsid w:val="002B53AD"/>
    <w:rsid w:val="002B53B2"/>
    <w:rsid w:val="002B53B5"/>
    <w:rsid w:val="002B545C"/>
    <w:rsid w:val="002B5514"/>
    <w:rsid w:val="002B56D6"/>
    <w:rsid w:val="002B56F2"/>
    <w:rsid w:val="002B5739"/>
    <w:rsid w:val="002B57F6"/>
    <w:rsid w:val="002B5897"/>
    <w:rsid w:val="002B58E4"/>
    <w:rsid w:val="002B590A"/>
    <w:rsid w:val="002B5961"/>
    <w:rsid w:val="002B59E6"/>
    <w:rsid w:val="002B5A6E"/>
    <w:rsid w:val="002B5ABD"/>
    <w:rsid w:val="002B5B9C"/>
    <w:rsid w:val="002B5BB7"/>
    <w:rsid w:val="002B5BDB"/>
    <w:rsid w:val="002B5C51"/>
    <w:rsid w:val="002B5C75"/>
    <w:rsid w:val="002B5C96"/>
    <w:rsid w:val="002B5CE3"/>
    <w:rsid w:val="002B5D46"/>
    <w:rsid w:val="002B5DDA"/>
    <w:rsid w:val="002B5E13"/>
    <w:rsid w:val="002B5E66"/>
    <w:rsid w:val="002B5E76"/>
    <w:rsid w:val="002B5EAD"/>
    <w:rsid w:val="002B5EC8"/>
    <w:rsid w:val="002B5ECE"/>
    <w:rsid w:val="002B6007"/>
    <w:rsid w:val="002B60C4"/>
    <w:rsid w:val="002B6106"/>
    <w:rsid w:val="002B6168"/>
    <w:rsid w:val="002B6169"/>
    <w:rsid w:val="002B6180"/>
    <w:rsid w:val="002B61C8"/>
    <w:rsid w:val="002B625C"/>
    <w:rsid w:val="002B628A"/>
    <w:rsid w:val="002B6295"/>
    <w:rsid w:val="002B635D"/>
    <w:rsid w:val="002B639A"/>
    <w:rsid w:val="002B640A"/>
    <w:rsid w:val="002B646C"/>
    <w:rsid w:val="002B6493"/>
    <w:rsid w:val="002B66EF"/>
    <w:rsid w:val="002B670F"/>
    <w:rsid w:val="002B6798"/>
    <w:rsid w:val="002B690E"/>
    <w:rsid w:val="002B69E0"/>
    <w:rsid w:val="002B6A11"/>
    <w:rsid w:val="002B6A26"/>
    <w:rsid w:val="002B6A2B"/>
    <w:rsid w:val="002B6A7B"/>
    <w:rsid w:val="002B6A7F"/>
    <w:rsid w:val="002B6ADD"/>
    <w:rsid w:val="002B6AE0"/>
    <w:rsid w:val="002B6B6E"/>
    <w:rsid w:val="002B6BA3"/>
    <w:rsid w:val="002B6BAC"/>
    <w:rsid w:val="002B6BCC"/>
    <w:rsid w:val="002B6C89"/>
    <w:rsid w:val="002B6DAB"/>
    <w:rsid w:val="002B6F6F"/>
    <w:rsid w:val="002B6F92"/>
    <w:rsid w:val="002B6FB5"/>
    <w:rsid w:val="002B6FF7"/>
    <w:rsid w:val="002B7013"/>
    <w:rsid w:val="002B7080"/>
    <w:rsid w:val="002B70E1"/>
    <w:rsid w:val="002B717A"/>
    <w:rsid w:val="002B71B6"/>
    <w:rsid w:val="002B71C1"/>
    <w:rsid w:val="002B72CA"/>
    <w:rsid w:val="002B73C0"/>
    <w:rsid w:val="002B73D5"/>
    <w:rsid w:val="002B7416"/>
    <w:rsid w:val="002B7452"/>
    <w:rsid w:val="002B7477"/>
    <w:rsid w:val="002B7487"/>
    <w:rsid w:val="002B7615"/>
    <w:rsid w:val="002B7696"/>
    <w:rsid w:val="002B769B"/>
    <w:rsid w:val="002B76AD"/>
    <w:rsid w:val="002B76C9"/>
    <w:rsid w:val="002B76EA"/>
    <w:rsid w:val="002B76F5"/>
    <w:rsid w:val="002B7700"/>
    <w:rsid w:val="002B7704"/>
    <w:rsid w:val="002B7718"/>
    <w:rsid w:val="002B7734"/>
    <w:rsid w:val="002B773E"/>
    <w:rsid w:val="002B77C8"/>
    <w:rsid w:val="002B7932"/>
    <w:rsid w:val="002B7936"/>
    <w:rsid w:val="002B79B5"/>
    <w:rsid w:val="002B7A16"/>
    <w:rsid w:val="002B7A63"/>
    <w:rsid w:val="002B7B02"/>
    <w:rsid w:val="002B7B57"/>
    <w:rsid w:val="002B7BE3"/>
    <w:rsid w:val="002B7C2F"/>
    <w:rsid w:val="002B7C9E"/>
    <w:rsid w:val="002B7CB5"/>
    <w:rsid w:val="002B7E06"/>
    <w:rsid w:val="002B7F17"/>
    <w:rsid w:val="002B7F49"/>
    <w:rsid w:val="002B7F7F"/>
    <w:rsid w:val="002B7FB5"/>
    <w:rsid w:val="002B7FEA"/>
    <w:rsid w:val="002B7FF3"/>
    <w:rsid w:val="002B7FFB"/>
    <w:rsid w:val="002C004D"/>
    <w:rsid w:val="002C0053"/>
    <w:rsid w:val="002C00D3"/>
    <w:rsid w:val="002C00F9"/>
    <w:rsid w:val="002C0121"/>
    <w:rsid w:val="002C0162"/>
    <w:rsid w:val="002C0333"/>
    <w:rsid w:val="002C03B2"/>
    <w:rsid w:val="002C03BC"/>
    <w:rsid w:val="002C041B"/>
    <w:rsid w:val="002C0541"/>
    <w:rsid w:val="002C0542"/>
    <w:rsid w:val="002C058F"/>
    <w:rsid w:val="002C05D4"/>
    <w:rsid w:val="002C05F3"/>
    <w:rsid w:val="002C0645"/>
    <w:rsid w:val="002C064A"/>
    <w:rsid w:val="002C0689"/>
    <w:rsid w:val="002C06C5"/>
    <w:rsid w:val="002C06CC"/>
    <w:rsid w:val="002C0719"/>
    <w:rsid w:val="002C0721"/>
    <w:rsid w:val="002C077A"/>
    <w:rsid w:val="002C0786"/>
    <w:rsid w:val="002C07C1"/>
    <w:rsid w:val="002C07FA"/>
    <w:rsid w:val="002C082D"/>
    <w:rsid w:val="002C0905"/>
    <w:rsid w:val="002C09CB"/>
    <w:rsid w:val="002C09E6"/>
    <w:rsid w:val="002C09FC"/>
    <w:rsid w:val="002C0A12"/>
    <w:rsid w:val="002C0AC9"/>
    <w:rsid w:val="002C0C16"/>
    <w:rsid w:val="002C0C2B"/>
    <w:rsid w:val="002C0C51"/>
    <w:rsid w:val="002C0CC5"/>
    <w:rsid w:val="002C0CE9"/>
    <w:rsid w:val="002C0D01"/>
    <w:rsid w:val="002C0D14"/>
    <w:rsid w:val="002C0D4C"/>
    <w:rsid w:val="002C0D56"/>
    <w:rsid w:val="002C0DE2"/>
    <w:rsid w:val="002C0E2C"/>
    <w:rsid w:val="002C0EB4"/>
    <w:rsid w:val="002C0EFB"/>
    <w:rsid w:val="002C0F37"/>
    <w:rsid w:val="002C0F69"/>
    <w:rsid w:val="002C0F77"/>
    <w:rsid w:val="002C0F7C"/>
    <w:rsid w:val="002C0FC0"/>
    <w:rsid w:val="002C0FE5"/>
    <w:rsid w:val="002C103F"/>
    <w:rsid w:val="002C1067"/>
    <w:rsid w:val="002C1081"/>
    <w:rsid w:val="002C10DE"/>
    <w:rsid w:val="002C11FE"/>
    <w:rsid w:val="002C123F"/>
    <w:rsid w:val="002C1264"/>
    <w:rsid w:val="002C1267"/>
    <w:rsid w:val="002C1277"/>
    <w:rsid w:val="002C127F"/>
    <w:rsid w:val="002C12EB"/>
    <w:rsid w:val="002C136E"/>
    <w:rsid w:val="002C13A9"/>
    <w:rsid w:val="002C1438"/>
    <w:rsid w:val="002C1439"/>
    <w:rsid w:val="002C147E"/>
    <w:rsid w:val="002C148D"/>
    <w:rsid w:val="002C1502"/>
    <w:rsid w:val="002C162A"/>
    <w:rsid w:val="002C169D"/>
    <w:rsid w:val="002C16D0"/>
    <w:rsid w:val="002C16D7"/>
    <w:rsid w:val="002C16DD"/>
    <w:rsid w:val="002C1758"/>
    <w:rsid w:val="002C17A3"/>
    <w:rsid w:val="002C17AA"/>
    <w:rsid w:val="002C1819"/>
    <w:rsid w:val="002C1830"/>
    <w:rsid w:val="002C1878"/>
    <w:rsid w:val="002C188D"/>
    <w:rsid w:val="002C189B"/>
    <w:rsid w:val="002C18BB"/>
    <w:rsid w:val="002C18C7"/>
    <w:rsid w:val="002C1907"/>
    <w:rsid w:val="002C199E"/>
    <w:rsid w:val="002C19F2"/>
    <w:rsid w:val="002C19F4"/>
    <w:rsid w:val="002C1A10"/>
    <w:rsid w:val="002C1A3E"/>
    <w:rsid w:val="002C1B89"/>
    <w:rsid w:val="002C1B8B"/>
    <w:rsid w:val="002C1BAE"/>
    <w:rsid w:val="002C1CE4"/>
    <w:rsid w:val="002C1D41"/>
    <w:rsid w:val="002C1D46"/>
    <w:rsid w:val="002C1D96"/>
    <w:rsid w:val="002C1E4A"/>
    <w:rsid w:val="002C1E81"/>
    <w:rsid w:val="002C1EC5"/>
    <w:rsid w:val="002C1EE3"/>
    <w:rsid w:val="002C1F5C"/>
    <w:rsid w:val="002C1F96"/>
    <w:rsid w:val="002C201A"/>
    <w:rsid w:val="002C20E5"/>
    <w:rsid w:val="002C2180"/>
    <w:rsid w:val="002C2240"/>
    <w:rsid w:val="002C2244"/>
    <w:rsid w:val="002C22A3"/>
    <w:rsid w:val="002C22B3"/>
    <w:rsid w:val="002C22D1"/>
    <w:rsid w:val="002C2317"/>
    <w:rsid w:val="002C2422"/>
    <w:rsid w:val="002C2439"/>
    <w:rsid w:val="002C24A6"/>
    <w:rsid w:val="002C2540"/>
    <w:rsid w:val="002C2563"/>
    <w:rsid w:val="002C261D"/>
    <w:rsid w:val="002C2725"/>
    <w:rsid w:val="002C2768"/>
    <w:rsid w:val="002C2894"/>
    <w:rsid w:val="002C28BE"/>
    <w:rsid w:val="002C28F4"/>
    <w:rsid w:val="002C2954"/>
    <w:rsid w:val="002C298D"/>
    <w:rsid w:val="002C298F"/>
    <w:rsid w:val="002C29E8"/>
    <w:rsid w:val="002C2A46"/>
    <w:rsid w:val="002C2B81"/>
    <w:rsid w:val="002C2BBE"/>
    <w:rsid w:val="002C2C7B"/>
    <w:rsid w:val="002C2C9E"/>
    <w:rsid w:val="002C2CD2"/>
    <w:rsid w:val="002C2D02"/>
    <w:rsid w:val="002C2D20"/>
    <w:rsid w:val="002C2DA6"/>
    <w:rsid w:val="002C2DDF"/>
    <w:rsid w:val="002C2DED"/>
    <w:rsid w:val="002C2E81"/>
    <w:rsid w:val="002C2F11"/>
    <w:rsid w:val="002C2F35"/>
    <w:rsid w:val="002C2F3A"/>
    <w:rsid w:val="002C2F84"/>
    <w:rsid w:val="002C2FF8"/>
    <w:rsid w:val="002C3100"/>
    <w:rsid w:val="002C3105"/>
    <w:rsid w:val="002C3134"/>
    <w:rsid w:val="002C3139"/>
    <w:rsid w:val="002C319D"/>
    <w:rsid w:val="002C31A2"/>
    <w:rsid w:val="002C31C3"/>
    <w:rsid w:val="002C33A4"/>
    <w:rsid w:val="002C33C2"/>
    <w:rsid w:val="002C344D"/>
    <w:rsid w:val="002C3471"/>
    <w:rsid w:val="002C349E"/>
    <w:rsid w:val="002C34BE"/>
    <w:rsid w:val="002C34DB"/>
    <w:rsid w:val="002C3512"/>
    <w:rsid w:val="002C3571"/>
    <w:rsid w:val="002C3592"/>
    <w:rsid w:val="002C35F3"/>
    <w:rsid w:val="002C3638"/>
    <w:rsid w:val="002C363E"/>
    <w:rsid w:val="002C3658"/>
    <w:rsid w:val="002C367B"/>
    <w:rsid w:val="002C368B"/>
    <w:rsid w:val="002C36A0"/>
    <w:rsid w:val="002C371B"/>
    <w:rsid w:val="002C37B1"/>
    <w:rsid w:val="002C3830"/>
    <w:rsid w:val="002C38AC"/>
    <w:rsid w:val="002C3902"/>
    <w:rsid w:val="002C3941"/>
    <w:rsid w:val="002C396C"/>
    <w:rsid w:val="002C39FB"/>
    <w:rsid w:val="002C3A23"/>
    <w:rsid w:val="002C3AC7"/>
    <w:rsid w:val="002C3AE5"/>
    <w:rsid w:val="002C3B6E"/>
    <w:rsid w:val="002C3BC4"/>
    <w:rsid w:val="002C3BE9"/>
    <w:rsid w:val="002C3C6F"/>
    <w:rsid w:val="002C3CCE"/>
    <w:rsid w:val="002C3D59"/>
    <w:rsid w:val="002C3E88"/>
    <w:rsid w:val="002C3E90"/>
    <w:rsid w:val="002C3F4D"/>
    <w:rsid w:val="002C3F8C"/>
    <w:rsid w:val="002C4040"/>
    <w:rsid w:val="002C406A"/>
    <w:rsid w:val="002C4088"/>
    <w:rsid w:val="002C40D8"/>
    <w:rsid w:val="002C416E"/>
    <w:rsid w:val="002C41A6"/>
    <w:rsid w:val="002C41A7"/>
    <w:rsid w:val="002C41C6"/>
    <w:rsid w:val="002C4241"/>
    <w:rsid w:val="002C430E"/>
    <w:rsid w:val="002C430F"/>
    <w:rsid w:val="002C431C"/>
    <w:rsid w:val="002C4469"/>
    <w:rsid w:val="002C44C9"/>
    <w:rsid w:val="002C44E0"/>
    <w:rsid w:val="002C453D"/>
    <w:rsid w:val="002C4587"/>
    <w:rsid w:val="002C45C6"/>
    <w:rsid w:val="002C45DD"/>
    <w:rsid w:val="002C45F1"/>
    <w:rsid w:val="002C4638"/>
    <w:rsid w:val="002C4679"/>
    <w:rsid w:val="002C46D6"/>
    <w:rsid w:val="002C472D"/>
    <w:rsid w:val="002C479F"/>
    <w:rsid w:val="002C47B8"/>
    <w:rsid w:val="002C47E4"/>
    <w:rsid w:val="002C4982"/>
    <w:rsid w:val="002C4A22"/>
    <w:rsid w:val="002C4A5C"/>
    <w:rsid w:val="002C4A5E"/>
    <w:rsid w:val="002C4A68"/>
    <w:rsid w:val="002C4A7D"/>
    <w:rsid w:val="002C4A7F"/>
    <w:rsid w:val="002C4A84"/>
    <w:rsid w:val="002C4A93"/>
    <w:rsid w:val="002C4AA1"/>
    <w:rsid w:val="002C4AC5"/>
    <w:rsid w:val="002C4B49"/>
    <w:rsid w:val="002C4BA2"/>
    <w:rsid w:val="002C4BC7"/>
    <w:rsid w:val="002C4BFC"/>
    <w:rsid w:val="002C4CB2"/>
    <w:rsid w:val="002C4CB6"/>
    <w:rsid w:val="002C4CD9"/>
    <w:rsid w:val="002C4DFA"/>
    <w:rsid w:val="002C4DFD"/>
    <w:rsid w:val="002C4E64"/>
    <w:rsid w:val="002C4EEE"/>
    <w:rsid w:val="002C4EFC"/>
    <w:rsid w:val="002C4F25"/>
    <w:rsid w:val="002C4F31"/>
    <w:rsid w:val="002C4F3D"/>
    <w:rsid w:val="002C4F6F"/>
    <w:rsid w:val="002C4FF0"/>
    <w:rsid w:val="002C50D0"/>
    <w:rsid w:val="002C51FC"/>
    <w:rsid w:val="002C52D9"/>
    <w:rsid w:val="002C52ED"/>
    <w:rsid w:val="002C5332"/>
    <w:rsid w:val="002C548E"/>
    <w:rsid w:val="002C5490"/>
    <w:rsid w:val="002C54E2"/>
    <w:rsid w:val="002C5595"/>
    <w:rsid w:val="002C55EF"/>
    <w:rsid w:val="002C5615"/>
    <w:rsid w:val="002C562D"/>
    <w:rsid w:val="002C5645"/>
    <w:rsid w:val="002C56BD"/>
    <w:rsid w:val="002C56DF"/>
    <w:rsid w:val="002C5712"/>
    <w:rsid w:val="002C5746"/>
    <w:rsid w:val="002C578B"/>
    <w:rsid w:val="002C5795"/>
    <w:rsid w:val="002C579E"/>
    <w:rsid w:val="002C57BF"/>
    <w:rsid w:val="002C57C9"/>
    <w:rsid w:val="002C57DC"/>
    <w:rsid w:val="002C5875"/>
    <w:rsid w:val="002C58F7"/>
    <w:rsid w:val="002C593D"/>
    <w:rsid w:val="002C59A0"/>
    <w:rsid w:val="002C5A03"/>
    <w:rsid w:val="002C5A9E"/>
    <w:rsid w:val="002C5AD0"/>
    <w:rsid w:val="002C5B37"/>
    <w:rsid w:val="002C5B4D"/>
    <w:rsid w:val="002C5C98"/>
    <w:rsid w:val="002C5CBF"/>
    <w:rsid w:val="002C5D4E"/>
    <w:rsid w:val="002C5D77"/>
    <w:rsid w:val="002C5DA7"/>
    <w:rsid w:val="002C5E01"/>
    <w:rsid w:val="002C5E6B"/>
    <w:rsid w:val="002C5EB5"/>
    <w:rsid w:val="002C5EE6"/>
    <w:rsid w:val="002C5F38"/>
    <w:rsid w:val="002C5F4F"/>
    <w:rsid w:val="002C5F79"/>
    <w:rsid w:val="002C5F8B"/>
    <w:rsid w:val="002C5F9E"/>
    <w:rsid w:val="002C6004"/>
    <w:rsid w:val="002C6104"/>
    <w:rsid w:val="002C6114"/>
    <w:rsid w:val="002C61AC"/>
    <w:rsid w:val="002C61BA"/>
    <w:rsid w:val="002C61C3"/>
    <w:rsid w:val="002C6225"/>
    <w:rsid w:val="002C6266"/>
    <w:rsid w:val="002C6312"/>
    <w:rsid w:val="002C6379"/>
    <w:rsid w:val="002C637D"/>
    <w:rsid w:val="002C6450"/>
    <w:rsid w:val="002C6452"/>
    <w:rsid w:val="002C6496"/>
    <w:rsid w:val="002C64F4"/>
    <w:rsid w:val="002C6522"/>
    <w:rsid w:val="002C6580"/>
    <w:rsid w:val="002C660E"/>
    <w:rsid w:val="002C667E"/>
    <w:rsid w:val="002C670D"/>
    <w:rsid w:val="002C6775"/>
    <w:rsid w:val="002C679D"/>
    <w:rsid w:val="002C67D9"/>
    <w:rsid w:val="002C6811"/>
    <w:rsid w:val="002C6816"/>
    <w:rsid w:val="002C68E8"/>
    <w:rsid w:val="002C690B"/>
    <w:rsid w:val="002C6928"/>
    <w:rsid w:val="002C6933"/>
    <w:rsid w:val="002C6943"/>
    <w:rsid w:val="002C6A50"/>
    <w:rsid w:val="002C6A7B"/>
    <w:rsid w:val="002C6A87"/>
    <w:rsid w:val="002C6A99"/>
    <w:rsid w:val="002C6AF3"/>
    <w:rsid w:val="002C6B16"/>
    <w:rsid w:val="002C6B98"/>
    <w:rsid w:val="002C6BC2"/>
    <w:rsid w:val="002C6C80"/>
    <w:rsid w:val="002C6CBA"/>
    <w:rsid w:val="002C6CEC"/>
    <w:rsid w:val="002C6D03"/>
    <w:rsid w:val="002C6D5B"/>
    <w:rsid w:val="002C6D7F"/>
    <w:rsid w:val="002C6E49"/>
    <w:rsid w:val="002C6E8C"/>
    <w:rsid w:val="002C6E98"/>
    <w:rsid w:val="002C6E9C"/>
    <w:rsid w:val="002C6EFE"/>
    <w:rsid w:val="002C6F0C"/>
    <w:rsid w:val="002C6FFA"/>
    <w:rsid w:val="002C700C"/>
    <w:rsid w:val="002C706C"/>
    <w:rsid w:val="002C7082"/>
    <w:rsid w:val="002C709B"/>
    <w:rsid w:val="002C70D8"/>
    <w:rsid w:val="002C70DF"/>
    <w:rsid w:val="002C70FF"/>
    <w:rsid w:val="002C7211"/>
    <w:rsid w:val="002C72F9"/>
    <w:rsid w:val="002C739D"/>
    <w:rsid w:val="002C73D4"/>
    <w:rsid w:val="002C740C"/>
    <w:rsid w:val="002C742B"/>
    <w:rsid w:val="002C743C"/>
    <w:rsid w:val="002C7460"/>
    <w:rsid w:val="002C74DB"/>
    <w:rsid w:val="002C7510"/>
    <w:rsid w:val="002C75CB"/>
    <w:rsid w:val="002C75EA"/>
    <w:rsid w:val="002C7621"/>
    <w:rsid w:val="002C762B"/>
    <w:rsid w:val="002C763A"/>
    <w:rsid w:val="002C7691"/>
    <w:rsid w:val="002C76A4"/>
    <w:rsid w:val="002C76D7"/>
    <w:rsid w:val="002C7708"/>
    <w:rsid w:val="002C770C"/>
    <w:rsid w:val="002C7728"/>
    <w:rsid w:val="002C7802"/>
    <w:rsid w:val="002C7833"/>
    <w:rsid w:val="002C788E"/>
    <w:rsid w:val="002C7913"/>
    <w:rsid w:val="002C794D"/>
    <w:rsid w:val="002C795A"/>
    <w:rsid w:val="002C7971"/>
    <w:rsid w:val="002C79C6"/>
    <w:rsid w:val="002C79C8"/>
    <w:rsid w:val="002C7AF3"/>
    <w:rsid w:val="002C7B8B"/>
    <w:rsid w:val="002C7BC1"/>
    <w:rsid w:val="002C7C44"/>
    <w:rsid w:val="002C7C61"/>
    <w:rsid w:val="002C7DAD"/>
    <w:rsid w:val="002C7E97"/>
    <w:rsid w:val="002C7EEC"/>
    <w:rsid w:val="002C7EFA"/>
    <w:rsid w:val="002C7F1F"/>
    <w:rsid w:val="002C7F4D"/>
    <w:rsid w:val="002C7FA1"/>
    <w:rsid w:val="002C7FE5"/>
    <w:rsid w:val="002C7FEF"/>
    <w:rsid w:val="002D0042"/>
    <w:rsid w:val="002D0045"/>
    <w:rsid w:val="002D00E4"/>
    <w:rsid w:val="002D0167"/>
    <w:rsid w:val="002D017F"/>
    <w:rsid w:val="002D019D"/>
    <w:rsid w:val="002D0212"/>
    <w:rsid w:val="002D02D9"/>
    <w:rsid w:val="002D02E5"/>
    <w:rsid w:val="002D03C3"/>
    <w:rsid w:val="002D040A"/>
    <w:rsid w:val="002D0456"/>
    <w:rsid w:val="002D0497"/>
    <w:rsid w:val="002D04EE"/>
    <w:rsid w:val="002D0505"/>
    <w:rsid w:val="002D0617"/>
    <w:rsid w:val="002D062E"/>
    <w:rsid w:val="002D0631"/>
    <w:rsid w:val="002D06E0"/>
    <w:rsid w:val="002D06F3"/>
    <w:rsid w:val="002D06FE"/>
    <w:rsid w:val="002D071E"/>
    <w:rsid w:val="002D07B0"/>
    <w:rsid w:val="002D081E"/>
    <w:rsid w:val="002D0850"/>
    <w:rsid w:val="002D087D"/>
    <w:rsid w:val="002D08E3"/>
    <w:rsid w:val="002D0B48"/>
    <w:rsid w:val="002D0BCF"/>
    <w:rsid w:val="002D0C0E"/>
    <w:rsid w:val="002D0C6F"/>
    <w:rsid w:val="002D0C88"/>
    <w:rsid w:val="002D0CA8"/>
    <w:rsid w:val="002D0CC2"/>
    <w:rsid w:val="002D0DF1"/>
    <w:rsid w:val="002D0E53"/>
    <w:rsid w:val="002D0EE1"/>
    <w:rsid w:val="002D0EEA"/>
    <w:rsid w:val="002D0F14"/>
    <w:rsid w:val="002D0F31"/>
    <w:rsid w:val="002D0F67"/>
    <w:rsid w:val="002D0F78"/>
    <w:rsid w:val="002D0F8A"/>
    <w:rsid w:val="002D0F95"/>
    <w:rsid w:val="002D0FCD"/>
    <w:rsid w:val="002D0FEB"/>
    <w:rsid w:val="002D102C"/>
    <w:rsid w:val="002D1037"/>
    <w:rsid w:val="002D1092"/>
    <w:rsid w:val="002D10EB"/>
    <w:rsid w:val="002D110A"/>
    <w:rsid w:val="002D1178"/>
    <w:rsid w:val="002D11A1"/>
    <w:rsid w:val="002D120F"/>
    <w:rsid w:val="002D12B4"/>
    <w:rsid w:val="002D12F7"/>
    <w:rsid w:val="002D138F"/>
    <w:rsid w:val="002D1392"/>
    <w:rsid w:val="002D13D4"/>
    <w:rsid w:val="002D142E"/>
    <w:rsid w:val="002D1436"/>
    <w:rsid w:val="002D1444"/>
    <w:rsid w:val="002D144F"/>
    <w:rsid w:val="002D1503"/>
    <w:rsid w:val="002D157A"/>
    <w:rsid w:val="002D159B"/>
    <w:rsid w:val="002D15A8"/>
    <w:rsid w:val="002D15BB"/>
    <w:rsid w:val="002D15C2"/>
    <w:rsid w:val="002D1619"/>
    <w:rsid w:val="002D1708"/>
    <w:rsid w:val="002D1808"/>
    <w:rsid w:val="002D1820"/>
    <w:rsid w:val="002D1839"/>
    <w:rsid w:val="002D1897"/>
    <w:rsid w:val="002D18BA"/>
    <w:rsid w:val="002D18FB"/>
    <w:rsid w:val="002D197E"/>
    <w:rsid w:val="002D19A5"/>
    <w:rsid w:val="002D19B7"/>
    <w:rsid w:val="002D1A4D"/>
    <w:rsid w:val="002D1AA0"/>
    <w:rsid w:val="002D1ACC"/>
    <w:rsid w:val="002D1AD5"/>
    <w:rsid w:val="002D1B70"/>
    <w:rsid w:val="002D1B81"/>
    <w:rsid w:val="002D1BBF"/>
    <w:rsid w:val="002D1C2B"/>
    <w:rsid w:val="002D1CE2"/>
    <w:rsid w:val="002D1CE7"/>
    <w:rsid w:val="002D1E16"/>
    <w:rsid w:val="002D1E7F"/>
    <w:rsid w:val="002D1EA1"/>
    <w:rsid w:val="002D1FE3"/>
    <w:rsid w:val="002D1FFD"/>
    <w:rsid w:val="002D200E"/>
    <w:rsid w:val="002D2074"/>
    <w:rsid w:val="002D20B0"/>
    <w:rsid w:val="002D2121"/>
    <w:rsid w:val="002D2154"/>
    <w:rsid w:val="002D21CE"/>
    <w:rsid w:val="002D23DD"/>
    <w:rsid w:val="002D2431"/>
    <w:rsid w:val="002D245D"/>
    <w:rsid w:val="002D247D"/>
    <w:rsid w:val="002D24CA"/>
    <w:rsid w:val="002D24D0"/>
    <w:rsid w:val="002D2559"/>
    <w:rsid w:val="002D2636"/>
    <w:rsid w:val="002D2651"/>
    <w:rsid w:val="002D2677"/>
    <w:rsid w:val="002D267F"/>
    <w:rsid w:val="002D26E6"/>
    <w:rsid w:val="002D2708"/>
    <w:rsid w:val="002D279C"/>
    <w:rsid w:val="002D27B9"/>
    <w:rsid w:val="002D27D7"/>
    <w:rsid w:val="002D27ED"/>
    <w:rsid w:val="002D27F0"/>
    <w:rsid w:val="002D2829"/>
    <w:rsid w:val="002D28C6"/>
    <w:rsid w:val="002D292D"/>
    <w:rsid w:val="002D29F6"/>
    <w:rsid w:val="002D2A4D"/>
    <w:rsid w:val="002D2A51"/>
    <w:rsid w:val="002D2A74"/>
    <w:rsid w:val="002D2AB8"/>
    <w:rsid w:val="002D2AFD"/>
    <w:rsid w:val="002D2B1E"/>
    <w:rsid w:val="002D2B8A"/>
    <w:rsid w:val="002D2BAE"/>
    <w:rsid w:val="002D2D48"/>
    <w:rsid w:val="002D2E43"/>
    <w:rsid w:val="002D2E50"/>
    <w:rsid w:val="002D2E92"/>
    <w:rsid w:val="002D2F00"/>
    <w:rsid w:val="002D2F04"/>
    <w:rsid w:val="002D2F1F"/>
    <w:rsid w:val="002D2F30"/>
    <w:rsid w:val="002D2F31"/>
    <w:rsid w:val="002D2F62"/>
    <w:rsid w:val="002D2FB8"/>
    <w:rsid w:val="002D3050"/>
    <w:rsid w:val="002D309F"/>
    <w:rsid w:val="002D30AC"/>
    <w:rsid w:val="002D30F1"/>
    <w:rsid w:val="002D3153"/>
    <w:rsid w:val="002D31DE"/>
    <w:rsid w:val="002D327A"/>
    <w:rsid w:val="002D3291"/>
    <w:rsid w:val="002D32B5"/>
    <w:rsid w:val="002D335C"/>
    <w:rsid w:val="002D3380"/>
    <w:rsid w:val="002D33A7"/>
    <w:rsid w:val="002D33AE"/>
    <w:rsid w:val="002D33CB"/>
    <w:rsid w:val="002D3409"/>
    <w:rsid w:val="002D343F"/>
    <w:rsid w:val="002D3478"/>
    <w:rsid w:val="002D348F"/>
    <w:rsid w:val="002D34CC"/>
    <w:rsid w:val="002D35EE"/>
    <w:rsid w:val="002D3640"/>
    <w:rsid w:val="002D3696"/>
    <w:rsid w:val="002D36A2"/>
    <w:rsid w:val="002D3788"/>
    <w:rsid w:val="002D378B"/>
    <w:rsid w:val="002D37A8"/>
    <w:rsid w:val="002D3810"/>
    <w:rsid w:val="002D38AC"/>
    <w:rsid w:val="002D38FB"/>
    <w:rsid w:val="002D3928"/>
    <w:rsid w:val="002D3982"/>
    <w:rsid w:val="002D39A0"/>
    <w:rsid w:val="002D3A37"/>
    <w:rsid w:val="002D3A4A"/>
    <w:rsid w:val="002D3A53"/>
    <w:rsid w:val="002D3AA3"/>
    <w:rsid w:val="002D3ACA"/>
    <w:rsid w:val="002D3B08"/>
    <w:rsid w:val="002D3BBE"/>
    <w:rsid w:val="002D3C31"/>
    <w:rsid w:val="002D3D51"/>
    <w:rsid w:val="002D3D8F"/>
    <w:rsid w:val="002D3DF9"/>
    <w:rsid w:val="002D3DFF"/>
    <w:rsid w:val="002D3E09"/>
    <w:rsid w:val="002D3EA5"/>
    <w:rsid w:val="002D3EB8"/>
    <w:rsid w:val="002D3EC7"/>
    <w:rsid w:val="002D3F15"/>
    <w:rsid w:val="002D3FA8"/>
    <w:rsid w:val="002D3FE4"/>
    <w:rsid w:val="002D405E"/>
    <w:rsid w:val="002D40F9"/>
    <w:rsid w:val="002D4110"/>
    <w:rsid w:val="002D4144"/>
    <w:rsid w:val="002D41E7"/>
    <w:rsid w:val="002D424B"/>
    <w:rsid w:val="002D43B7"/>
    <w:rsid w:val="002D43E7"/>
    <w:rsid w:val="002D45B4"/>
    <w:rsid w:val="002D45D4"/>
    <w:rsid w:val="002D4632"/>
    <w:rsid w:val="002D468B"/>
    <w:rsid w:val="002D472F"/>
    <w:rsid w:val="002D4760"/>
    <w:rsid w:val="002D4786"/>
    <w:rsid w:val="002D4790"/>
    <w:rsid w:val="002D482E"/>
    <w:rsid w:val="002D483A"/>
    <w:rsid w:val="002D484D"/>
    <w:rsid w:val="002D487B"/>
    <w:rsid w:val="002D48BA"/>
    <w:rsid w:val="002D499A"/>
    <w:rsid w:val="002D49B5"/>
    <w:rsid w:val="002D4A12"/>
    <w:rsid w:val="002D4AA0"/>
    <w:rsid w:val="002D4AAA"/>
    <w:rsid w:val="002D4B46"/>
    <w:rsid w:val="002D4B83"/>
    <w:rsid w:val="002D4B89"/>
    <w:rsid w:val="002D4C09"/>
    <w:rsid w:val="002D4C38"/>
    <w:rsid w:val="002D4CD3"/>
    <w:rsid w:val="002D4D55"/>
    <w:rsid w:val="002D4D56"/>
    <w:rsid w:val="002D4E24"/>
    <w:rsid w:val="002D4ECA"/>
    <w:rsid w:val="002D4F18"/>
    <w:rsid w:val="002D4F41"/>
    <w:rsid w:val="002D4F7E"/>
    <w:rsid w:val="002D4FC8"/>
    <w:rsid w:val="002D509A"/>
    <w:rsid w:val="002D5109"/>
    <w:rsid w:val="002D5157"/>
    <w:rsid w:val="002D5165"/>
    <w:rsid w:val="002D51AE"/>
    <w:rsid w:val="002D51ED"/>
    <w:rsid w:val="002D51EE"/>
    <w:rsid w:val="002D5271"/>
    <w:rsid w:val="002D5276"/>
    <w:rsid w:val="002D52E5"/>
    <w:rsid w:val="002D534B"/>
    <w:rsid w:val="002D5385"/>
    <w:rsid w:val="002D5388"/>
    <w:rsid w:val="002D5395"/>
    <w:rsid w:val="002D543E"/>
    <w:rsid w:val="002D5599"/>
    <w:rsid w:val="002D55D7"/>
    <w:rsid w:val="002D55DC"/>
    <w:rsid w:val="002D5621"/>
    <w:rsid w:val="002D5792"/>
    <w:rsid w:val="002D5822"/>
    <w:rsid w:val="002D5861"/>
    <w:rsid w:val="002D588C"/>
    <w:rsid w:val="002D58BE"/>
    <w:rsid w:val="002D593E"/>
    <w:rsid w:val="002D5945"/>
    <w:rsid w:val="002D594A"/>
    <w:rsid w:val="002D596B"/>
    <w:rsid w:val="002D5977"/>
    <w:rsid w:val="002D597E"/>
    <w:rsid w:val="002D59C1"/>
    <w:rsid w:val="002D5A3B"/>
    <w:rsid w:val="002D5A98"/>
    <w:rsid w:val="002D5B0E"/>
    <w:rsid w:val="002D5B4A"/>
    <w:rsid w:val="002D5B67"/>
    <w:rsid w:val="002D5B8D"/>
    <w:rsid w:val="002D5BDB"/>
    <w:rsid w:val="002D5BE5"/>
    <w:rsid w:val="002D5BFA"/>
    <w:rsid w:val="002D5BFF"/>
    <w:rsid w:val="002D5C09"/>
    <w:rsid w:val="002D5C17"/>
    <w:rsid w:val="002D5C35"/>
    <w:rsid w:val="002D5C94"/>
    <w:rsid w:val="002D5CD2"/>
    <w:rsid w:val="002D5D41"/>
    <w:rsid w:val="002D5DEF"/>
    <w:rsid w:val="002D5E5A"/>
    <w:rsid w:val="002D5E5B"/>
    <w:rsid w:val="002D5E61"/>
    <w:rsid w:val="002D5E7A"/>
    <w:rsid w:val="002D5ECC"/>
    <w:rsid w:val="002D5EF9"/>
    <w:rsid w:val="002D5F80"/>
    <w:rsid w:val="002D5F8F"/>
    <w:rsid w:val="002D604B"/>
    <w:rsid w:val="002D6093"/>
    <w:rsid w:val="002D60D5"/>
    <w:rsid w:val="002D615C"/>
    <w:rsid w:val="002D616B"/>
    <w:rsid w:val="002D617F"/>
    <w:rsid w:val="002D61FA"/>
    <w:rsid w:val="002D627B"/>
    <w:rsid w:val="002D628A"/>
    <w:rsid w:val="002D62A4"/>
    <w:rsid w:val="002D62B2"/>
    <w:rsid w:val="002D6360"/>
    <w:rsid w:val="002D6417"/>
    <w:rsid w:val="002D641C"/>
    <w:rsid w:val="002D645B"/>
    <w:rsid w:val="002D64A2"/>
    <w:rsid w:val="002D64BC"/>
    <w:rsid w:val="002D657A"/>
    <w:rsid w:val="002D6597"/>
    <w:rsid w:val="002D660C"/>
    <w:rsid w:val="002D66FF"/>
    <w:rsid w:val="002D6773"/>
    <w:rsid w:val="002D67A8"/>
    <w:rsid w:val="002D67DB"/>
    <w:rsid w:val="002D67DF"/>
    <w:rsid w:val="002D6818"/>
    <w:rsid w:val="002D683A"/>
    <w:rsid w:val="002D6856"/>
    <w:rsid w:val="002D68AF"/>
    <w:rsid w:val="002D6909"/>
    <w:rsid w:val="002D6A0D"/>
    <w:rsid w:val="002D6A0F"/>
    <w:rsid w:val="002D6A14"/>
    <w:rsid w:val="002D6AB0"/>
    <w:rsid w:val="002D6AC3"/>
    <w:rsid w:val="002D6C03"/>
    <w:rsid w:val="002D6C07"/>
    <w:rsid w:val="002D6C2C"/>
    <w:rsid w:val="002D6C6B"/>
    <w:rsid w:val="002D6CA0"/>
    <w:rsid w:val="002D6D13"/>
    <w:rsid w:val="002D6D1B"/>
    <w:rsid w:val="002D6D62"/>
    <w:rsid w:val="002D6E3C"/>
    <w:rsid w:val="002D6F82"/>
    <w:rsid w:val="002D6FEA"/>
    <w:rsid w:val="002D6FEE"/>
    <w:rsid w:val="002D7081"/>
    <w:rsid w:val="002D7141"/>
    <w:rsid w:val="002D7218"/>
    <w:rsid w:val="002D7238"/>
    <w:rsid w:val="002D7290"/>
    <w:rsid w:val="002D72A7"/>
    <w:rsid w:val="002D7342"/>
    <w:rsid w:val="002D7347"/>
    <w:rsid w:val="002D73F7"/>
    <w:rsid w:val="002D74C4"/>
    <w:rsid w:val="002D7531"/>
    <w:rsid w:val="002D7595"/>
    <w:rsid w:val="002D75D8"/>
    <w:rsid w:val="002D760D"/>
    <w:rsid w:val="002D7638"/>
    <w:rsid w:val="002D7693"/>
    <w:rsid w:val="002D76AA"/>
    <w:rsid w:val="002D76BB"/>
    <w:rsid w:val="002D771A"/>
    <w:rsid w:val="002D772F"/>
    <w:rsid w:val="002D77FB"/>
    <w:rsid w:val="002D7842"/>
    <w:rsid w:val="002D784E"/>
    <w:rsid w:val="002D7851"/>
    <w:rsid w:val="002D789B"/>
    <w:rsid w:val="002D78FB"/>
    <w:rsid w:val="002D791B"/>
    <w:rsid w:val="002D7981"/>
    <w:rsid w:val="002D79C9"/>
    <w:rsid w:val="002D79D7"/>
    <w:rsid w:val="002D7A08"/>
    <w:rsid w:val="002D7A4B"/>
    <w:rsid w:val="002D7AB2"/>
    <w:rsid w:val="002D7B41"/>
    <w:rsid w:val="002D7B4F"/>
    <w:rsid w:val="002D7BB6"/>
    <w:rsid w:val="002D7C4B"/>
    <w:rsid w:val="002D7CB4"/>
    <w:rsid w:val="002D7DB1"/>
    <w:rsid w:val="002D7DB4"/>
    <w:rsid w:val="002D7E0C"/>
    <w:rsid w:val="002D7EA1"/>
    <w:rsid w:val="002D7EE0"/>
    <w:rsid w:val="002D7F63"/>
    <w:rsid w:val="002D7F7C"/>
    <w:rsid w:val="002D7F8F"/>
    <w:rsid w:val="002D7FAF"/>
    <w:rsid w:val="002D7FF3"/>
    <w:rsid w:val="002D7FFB"/>
    <w:rsid w:val="002E0043"/>
    <w:rsid w:val="002E0189"/>
    <w:rsid w:val="002E01C5"/>
    <w:rsid w:val="002E01FE"/>
    <w:rsid w:val="002E02F2"/>
    <w:rsid w:val="002E030D"/>
    <w:rsid w:val="002E030F"/>
    <w:rsid w:val="002E0312"/>
    <w:rsid w:val="002E03F4"/>
    <w:rsid w:val="002E0476"/>
    <w:rsid w:val="002E0477"/>
    <w:rsid w:val="002E0490"/>
    <w:rsid w:val="002E04E8"/>
    <w:rsid w:val="002E0634"/>
    <w:rsid w:val="002E0651"/>
    <w:rsid w:val="002E0674"/>
    <w:rsid w:val="002E06AA"/>
    <w:rsid w:val="002E06D4"/>
    <w:rsid w:val="002E06FE"/>
    <w:rsid w:val="002E0737"/>
    <w:rsid w:val="002E07CA"/>
    <w:rsid w:val="002E07F2"/>
    <w:rsid w:val="002E081A"/>
    <w:rsid w:val="002E0831"/>
    <w:rsid w:val="002E0862"/>
    <w:rsid w:val="002E08C8"/>
    <w:rsid w:val="002E093F"/>
    <w:rsid w:val="002E097D"/>
    <w:rsid w:val="002E09B4"/>
    <w:rsid w:val="002E0A0F"/>
    <w:rsid w:val="002E0A35"/>
    <w:rsid w:val="002E0A72"/>
    <w:rsid w:val="002E0AE0"/>
    <w:rsid w:val="002E0B23"/>
    <w:rsid w:val="002E0B3F"/>
    <w:rsid w:val="002E0BDC"/>
    <w:rsid w:val="002E0CA4"/>
    <w:rsid w:val="002E0CBB"/>
    <w:rsid w:val="002E0CFB"/>
    <w:rsid w:val="002E0D80"/>
    <w:rsid w:val="002E0DAA"/>
    <w:rsid w:val="002E0DDF"/>
    <w:rsid w:val="002E0E65"/>
    <w:rsid w:val="002E0EB3"/>
    <w:rsid w:val="002E0EEB"/>
    <w:rsid w:val="002E0F1D"/>
    <w:rsid w:val="002E0F41"/>
    <w:rsid w:val="002E0F47"/>
    <w:rsid w:val="002E0F8B"/>
    <w:rsid w:val="002E0FFF"/>
    <w:rsid w:val="002E1065"/>
    <w:rsid w:val="002E107F"/>
    <w:rsid w:val="002E108F"/>
    <w:rsid w:val="002E10AD"/>
    <w:rsid w:val="002E10D5"/>
    <w:rsid w:val="002E10F1"/>
    <w:rsid w:val="002E1121"/>
    <w:rsid w:val="002E113F"/>
    <w:rsid w:val="002E11FE"/>
    <w:rsid w:val="002E1246"/>
    <w:rsid w:val="002E12AC"/>
    <w:rsid w:val="002E12F9"/>
    <w:rsid w:val="002E1335"/>
    <w:rsid w:val="002E139F"/>
    <w:rsid w:val="002E13D5"/>
    <w:rsid w:val="002E13F0"/>
    <w:rsid w:val="002E1435"/>
    <w:rsid w:val="002E14C7"/>
    <w:rsid w:val="002E1568"/>
    <w:rsid w:val="002E163B"/>
    <w:rsid w:val="002E166D"/>
    <w:rsid w:val="002E166F"/>
    <w:rsid w:val="002E167E"/>
    <w:rsid w:val="002E1686"/>
    <w:rsid w:val="002E168D"/>
    <w:rsid w:val="002E16FD"/>
    <w:rsid w:val="002E177B"/>
    <w:rsid w:val="002E1787"/>
    <w:rsid w:val="002E179E"/>
    <w:rsid w:val="002E17B6"/>
    <w:rsid w:val="002E17B9"/>
    <w:rsid w:val="002E1884"/>
    <w:rsid w:val="002E1888"/>
    <w:rsid w:val="002E18A0"/>
    <w:rsid w:val="002E18EC"/>
    <w:rsid w:val="002E1940"/>
    <w:rsid w:val="002E1A34"/>
    <w:rsid w:val="002E1A57"/>
    <w:rsid w:val="002E1A83"/>
    <w:rsid w:val="002E1A9C"/>
    <w:rsid w:val="002E1A9E"/>
    <w:rsid w:val="002E1AD6"/>
    <w:rsid w:val="002E1B89"/>
    <w:rsid w:val="002E1B9E"/>
    <w:rsid w:val="002E1BA3"/>
    <w:rsid w:val="002E1C06"/>
    <w:rsid w:val="002E1C3E"/>
    <w:rsid w:val="002E1CE2"/>
    <w:rsid w:val="002E1D2D"/>
    <w:rsid w:val="002E1DC1"/>
    <w:rsid w:val="002E1DDA"/>
    <w:rsid w:val="002E1E68"/>
    <w:rsid w:val="002E1EA4"/>
    <w:rsid w:val="002E1EE2"/>
    <w:rsid w:val="002E1F00"/>
    <w:rsid w:val="002E2105"/>
    <w:rsid w:val="002E210B"/>
    <w:rsid w:val="002E21C8"/>
    <w:rsid w:val="002E2214"/>
    <w:rsid w:val="002E2272"/>
    <w:rsid w:val="002E22B5"/>
    <w:rsid w:val="002E22FE"/>
    <w:rsid w:val="002E2332"/>
    <w:rsid w:val="002E234A"/>
    <w:rsid w:val="002E2363"/>
    <w:rsid w:val="002E2376"/>
    <w:rsid w:val="002E2408"/>
    <w:rsid w:val="002E248C"/>
    <w:rsid w:val="002E2552"/>
    <w:rsid w:val="002E2605"/>
    <w:rsid w:val="002E2606"/>
    <w:rsid w:val="002E260F"/>
    <w:rsid w:val="002E276B"/>
    <w:rsid w:val="002E278C"/>
    <w:rsid w:val="002E27D9"/>
    <w:rsid w:val="002E2803"/>
    <w:rsid w:val="002E28A9"/>
    <w:rsid w:val="002E2924"/>
    <w:rsid w:val="002E297C"/>
    <w:rsid w:val="002E2983"/>
    <w:rsid w:val="002E29AE"/>
    <w:rsid w:val="002E29DD"/>
    <w:rsid w:val="002E2A27"/>
    <w:rsid w:val="002E2AA2"/>
    <w:rsid w:val="002E2AF9"/>
    <w:rsid w:val="002E2B6B"/>
    <w:rsid w:val="002E2B7B"/>
    <w:rsid w:val="002E2BC8"/>
    <w:rsid w:val="002E2BCA"/>
    <w:rsid w:val="002E2CE6"/>
    <w:rsid w:val="002E2D89"/>
    <w:rsid w:val="002E2DC5"/>
    <w:rsid w:val="002E2DCE"/>
    <w:rsid w:val="002E2DD3"/>
    <w:rsid w:val="002E2E65"/>
    <w:rsid w:val="002E2EF4"/>
    <w:rsid w:val="002E2F5D"/>
    <w:rsid w:val="002E2F8D"/>
    <w:rsid w:val="002E2FAA"/>
    <w:rsid w:val="002E2FDE"/>
    <w:rsid w:val="002E2FF3"/>
    <w:rsid w:val="002E2FFD"/>
    <w:rsid w:val="002E301F"/>
    <w:rsid w:val="002E3066"/>
    <w:rsid w:val="002E30C0"/>
    <w:rsid w:val="002E3167"/>
    <w:rsid w:val="002E3181"/>
    <w:rsid w:val="002E3193"/>
    <w:rsid w:val="002E31DB"/>
    <w:rsid w:val="002E31E9"/>
    <w:rsid w:val="002E3245"/>
    <w:rsid w:val="002E33E3"/>
    <w:rsid w:val="002E3434"/>
    <w:rsid w:val="002E34AA"/>
    <w:rsid w:val="002E3521"/>
    <w:rsid w:val="002E3561"/>
    <w:rsid w:val="002E357F"/>
    <w:rsid w:val="002E35D2"/>
    <w:rsid w:val="002E35DD"/>
    <w:rsid w:val="002E36EF"/>
    <w:rsid w:val="002E371B"/>
    <w:rsid w:val="002E374E"/>
    <w:rsid w:val="002E37A2"/>
    <w:rsid w:val="002E383E"/>
    <w:rsid w:val="002E3852"/>
    <w:rsid w:val="002E3935"/>
    <w:rsid w:val="002E3961"/>
    <w:rsid w:val="002E3989"/>
    <w:rsid w:val="002E39B9"/>
    <w:rsid w:val="002E39E0"/>
    <w:rsid w:val="002E39E3"/>
    <w:rsid w:val="002E3A16"/>
    <w:rsid w:val="002E3A93"/>
    <w:rsid w:val="002E3B00"/>
    <w:rsid w:val="002E3B15"/>
    <w:rsid w:val="002E3B3E"/>
    <w:rsid w:val="002E3B5A"/>
    <w:rsid w:val="002E3B9E"/>
    <w:rsid w:val="002E3BAE"/>
    <w:rsid w:val="002E3BE5"/>
    <w:rsid w:val="002E3CEE"/>
    <w:rsid w:val="002E3D30"/>
    <w:rsid w:val="002E3D33"/>
    <w:rsid w:val="002E3D92"/>
    <w:rsid w:val="002E3EA8"/>
    <w:rsid w:val="002E3EBB"/>
    <w:rsid w:val="002E3EDB"/>
    <w:rsid w:val="002E3F71"/>
    <w:rsid w:val="002E3F97"/>
    <w:rsid w:val="002E4027"/>
    <w:rsid w:val="002E4034"/>
    <w:rsid w:val="002E4062"/>
    <w:rsid w:val="002E4090"/>
    <w:rsid w:val="002E40E1"/>
    <w:rsid w:val="002E416D"/>
    <w:rsid w:val="002E4190"/>
    <w:rsid w:val="002E41FD"/>
    <w:rsid w:val="002E422D"/>
    <w:rsid w:val="002E4239"/>
    <w:rsid w:val="002E4360"/>
    <w:rsid w:val="002E4388"/>
    <w:rsid w:val="002E43A5"/>
    <w:rsid w:val="002E43AC"/>
    <w:rsid w:val="002E43D7"/>
    <w:rsid w:val="002E4403"/>
    <w:rsid w:val="002E4407"/>
    <w:rsid w:val="002E4472"/>
    <w:rsid w:val="002E44DE"/>
    <w:rsid w:val="002E450C"/>
    <w:rsid w:val="002E4526"/>
    <w:rsid w:val="002E4598"/>
    <w:rsid w:val="002E45FC"/>
    <w:rsid w:val="002E4692"/>
    <w:rsid w:val="002E471B"/>
    <w:rsid w:val="002E471D"/>
    <w:rsid w:val="002E4741"/>
    <w:rsid w:val="002E47FC"/>
    <w:rsid w:val="002E48F8"/>
    <w:rsid w:val="002E490B"/>
    <w:rsid w:val="002E4962"/>
    <w:rsid w:val="002E4984"/>
    <w:rsid w:val="002E498A"/>
    <w:rsid w:val="002E49E6"/>
    <w:rsid w:val="002E4CEA"/>
    <w:rsid w:val="002E4D0E"/>
    <w:rsid w:val="002E4D96"/>
    <w:rsid w:val="002E4DA2"/>
    <w:rsid w:val="002E4DA5"/>
    <w:rsid w:val="002E4DF4"/>
    <w:rsid w:val="002E4E57"/>
    <w:rsid w:val="002E4EC9"/>
    <w:rsid w:val="002E4ECF"/>
    <w:rsid w:val="002E4EEB"/>
    <w:rsid w:val="002E4EFD"/>
    <w:rsid w:val="002E4F20"/>
    <w:rsid w:val="002E5017"/>
    <w:rsid w:val="002E5090"/>
    <w:rsid w:val="002E50C5"/>
    <w:rsid w:val="002E50C8"/>
    <w:rsid w:val="002E50E8"/>
    <w:rsid w:val="002E5121"/>
    <w:rsid w:val="002E51E8"/>
    <w:rsid w:val="002E52A4"/>
    <w:rsid w:val="002E52BA"/>
    <w:rsid w:val="002E5305"/>
    <w:rsid w:val="002E534E"/>
    <w:rsid w:val="002E5404"/>
    <w:rsid w:val="002E5418"/>
    <w:rsid w:val="002E5509"/>
    <w:rsid w:val="002E550D"/>
    <w:rsid w:val="002E5566"/>
    <w:rsid w:val="002E558C"/>
    <w:rsid w:val="002E55F5"/>
    <w:rsid w:val="002E5681"/>
    <w:rsid w:val="002E5779"/>
    <w:rsid w:val="002E5780"/>
    <w:rsid w:val="002E579F"/>
    <w:rsid w:val="002E57FB"/>
    <w:rsid w:val="002E5820"/>
    <w:rsid w:val="002E58CA"/>
    <w:rsid w:val="002E58CC"/>
    <w:rsid w:val="002E5920"/>
    <w:rsid w:val="002E599A"/>
    <w:rsid w:val="002E5A64"/>
    <w:rsid w:val="002E5AE4"/>
    <w:rsid w:val="002E5AEF"/>
    <w:rsid w:val="002E5B8F"/>
    <w:rsid w:val="002E5C09"/>
    <w:rsid w:val="002E5C68"/>
    <w:rsid w:val="002E5CB6"/>
    <w:rsid w:val="002E5D08"/>
    <w:rsid w:val="002E5D1F"/>
    <w:rsid w:val="002E5D21"/>
    <w:rsid w:val="002E5D99"/>
    <w:rsid w:val="002E5E38"/>
    <w:rsid w:val="002E5F31"/>
    <w:rsid w:val="002E5F70"/>
    <w:rsid w:val="002E5F7D"/>
    <w:rsid w:val="002E60E1"/>
    <w:rsid w:val="002E615F"/>
    <w:rsid w:val="002E6169"/>
    <w:rsid w:val="002E6221"/>
    <w:rsid w:val="002E6266"/>
    <w:rsid w:val="002E62F2"/>
    <w:rsid w:val="002E6302"/>
    <w:rsid w:val="002E6305"/>
    <w:rsid w:val="002E633C"/>
    <w:rsid w:val="002E63C5"/>
    <w:rsid w:val="002E6438"/>
    <w:rsid w:val="002E643E"/>
    <w:rsid w:val="002E6458"/>
    <w:rsid w:val="002E645E"/>
    <w:rsid w:val="002E6477"/>
    <w:rsid w:val="002E6495"/>
    <w:rsid w:val="002E64B8"/>
    <w:rsid w:val="002E64DF"/>
    <w:rsid w:val="002E653B"/>
    <w:rsid w:val="002E655F"/>
    <w:rsid w:val="002E6596"/>
    <w:rsid w:val="002E65B1"/>
    <w:rsid w:val="002E65C5"/>
    <w:rsid w:val="002E65C9"/>
    <w:rsid w:val="002E67BB"/>
    <w:rsid w:val="002E67D5"/>
    <w:rsid w:val="002E6890"/>
    <w:rsid w:val="002E689C"/>
    <w:rsid w:val="002E6902"/>
    <w:rsid w:val="002E694F"/>
    <w:rsid w:val="002E6A5C"/>
    <w:rsid w:val="002E6AE7"/>
    <w:rsid w:val="002E6B4E"/>
    <w:rsid w:val="002E6B59"/>
    <w:rsid w:val="002E6B66"/>
    <w:rsid w:val="002E6C4C"/>
    <w:rsid w:val="002E6C63"/>
    <w:rsid w:val="002E6CB9"/>
    <w:rsid w:val="002E6CCE"/>
    <w:rsid w:val="002E6CF6"/>
    <w:rsid w:val="002E6D15"/>
    <w:rsid w:val="002E6D43"/>
    <w:rsid w:val="002E6D5F"/>
    <w:rsid w:val="002E6D8A"/>
    <w:rsid w:val="002E6DC6"/>
    <w:rsid w:val="002E6E04"/>
    <w:rsid w:val="002E6E24"/>
    <w:rsid w:val="002E6E57"/>
    <w:rsid w:val="002E6E73"/>
    <w:rsid w:val="002E6EA3"/>
    <w:rsid w:val="002E6EB1"/>
    <w:rsid w:val="002E6EF0"/>
    <w:rsid w:val="002E6F4D"/>
    <w:rsid w:val="002E6F81"/>
    <w:rsid w:val="002E6FDC"/>
    <w:rsid w:val="002E7000"/>
    <w:rsid w:val="002E7052"/>
    <w:rsid w:val="002E7092"/>
    <w:rsid w:val="002E70B3"/>
    <w:rsid w:val="002E70C9"/>
    <w:rsid w:val="002E7100"/>
    <w:rsid w:val="002E71A8"/>
    <w:rsid w:val="002E71C8"/>
    <w:rsid w:val="002E71E5"/>
    <w:rsid w:val="002E71EA"/>
    <w:rsid w:val="002E71EE"/>
    <w:rsid w:val="002E7371"/>
    <w:rsid w:val="002E7451"/>
    <w:rsid w:val="002E7454"/>
    <w:rsid w:val="002E74E1"/>
    <w:rsid w:val="002E751D"/>
    <w:rsid w:val="002E75E8"/>
    <w:rsid w:val="002E7673"/>
    <w:rsid w:val="002E77C6"/>
    <w:rsid w:val="002E77E8"/>
    <w:rsid w:val="002E780C"/>
    <w:rsid w:val="002E782E"/>
    <w:rsid w:val="002E7866"/>
    <w:rsid w:val="002E78D1"/>
    <w:rsid w:val="002E7986"/>
    <w:rsid w:val="002E79C1"/>
    <w:rsid w:val="002E79C4"/>
    <w:rsid w:val="002E7A6C"/>
    <w:rsid w:val="002E7AFC"/>
    <w:rsid w:val="002E7B00"/>
    <w:rsid w:val="002E7B19"/>
    <w:rsid w:val="002E7BB5"/>
    <w:rsid w:val="002E7BC5"/>
    <w:rsid w:val="002E7CAC"/>
    <w:rsid w:val="002E7CD5"/>
    <w:rsid w:val="002E7D53"/>
    <w:rsid w:val="002E7D75"/>
    <w:rsid w:val="002E7D86"/>
    <w:rsid w:val="002E7E98"/>
    <w:rsid w:val="002E7F53"/>
    <w:rsid w:val="002E7FA6"/>
    <w:rsid w:val="002E7FC6"/>
    <w:rsid w:val="002F0003"/>
    <w:rsid w:val="002F000B"/>
    <w:rsid w:val="002F010C"/>
    <w:rsid w:val="002F010D"/>
    <w:rsid w:val="002F0197"/>
    <w:rsid w:val="002F0209"/>
    <w:rsid w:val="002F02BA"/>
    <w:rsid w:val="002F02CE"/>
    <w:rsid w:val="002F02EA"/>
    <w:rsid w:val="002F0399"/>
    <w:rsid w:val="002F039F"/>
    <w:rsid w:val="002F03F4"/>
    <w:rsid w:val="002F0491"/>
    <w:rsid w:val="002F049D"/>
    <w:rsid w:val="002F04E1"/>
    <w:rsid w:val="002F0595"/>
    <w:rsid w:val="002F059C"/>
    <w:rsid w:val="002F05AB"/>
    <w:rsid w:val="002F05F9"/>
    <w:rsid w:val="002F061B"/>
    <w:rsid w:val="002F0637"/>
    <w:rsid w:val="002F06BB"/>
    <w:rsid w:val="002F06F6"/>
    <w:rsid w:val="002F07AC"/>
    <w:rsid w:val="002F07AE"/>
    <w:rsid w:val="002F07E5"/>
    <w:rsid w:val="002F0844"/>
    <w:rsid w:val="002F0876"/>
    <w:rsid w:val="002F0919"/>
    <w:rsid w:val="002F094B"/>
    <w:rsid w:val="002F09AD"/>
    <w:rsid w:val="002F09B9"/>
    <w:rsid w:val="002F0A28"/>
    <w:rsid w:val="002F0A50"/>
    <w:rsid w:val="002F0B3C"/>
    <w:rsid w:val="002F0B81"/>
    <w:rsid w:val="002F0BB8"/>
    <w:rsid w:val="002F0BD6"/>
    <w:rsid w:val="002F0BD8"/>
    <w:rsid w:val="002F0C29"/>
    <w:rsid w:val="002F0C58"/>
    <w:rsid w:val="002F0CA2"/>
    <w:rsid w:val="002F0CA5"/>
    <w:rsid w:val="002F0D0C"/>
    <w:rsid w:val="002F0D45"/>
    <w:rsid w:val="002F0D99"/>
    <w:rsid w:val="002F0E22"/>
    <w:rsid w:val="002F0E36"/>
    <w:rsid w:val="002F0E4D"/>
    <w:rsid w:val="002F0E63"/>
    <w:rsid w:val="002F0ED3"/>
    <w:rsid w:val="002F0F23"/>
    <w:rsid w:val="002F0FB7"/>
    <w:rsid w:val="002F0FC5"/>
    <w:rsid w:val="002F10F5"/>
    <w:rsid w:val="002F1156"/>
    <w:rsid w:val="002F11B2"/>
    <w:rsid w:val="002F11CC"/>
    <w:rsid w:val="002F11CE"/>
    <w:rsid w:val="002F1239"/>
    <w:rsid w:val="002F12B0"/>
    <w:rsid w:val="002F12C8"/>
    <w:rsid w:val="002F12D9"/>
    <w:rsid w:val="002F12F2"/>
    <w:rsid w:val="002F1308"/>
    <w:rsid w:val="002F132B"/>
    <w:rsid w:val="002F1347"/>
    <w:rsid w:val="002F13CB"/>
    <w:rsid w:val="002F13EA"/>
    <w:rsid w:val="002F1478"/>
    <w:rsid w:val="002F14B4"/>
    <w:rsid w:val="002F14FE"/>
    <w:rsid w:val="002F155D"/>
    <w:rsid w:val="002F1628"/>
    <w:rsid w:val="002F16DE"/>
    <w:rsid w:val="002F170A"/>
    <w:rsid w:val="002F1763"/>
    <w:rsid w:val="002F17B5"/>
    <w:rsid w:val="002F18D6"/>
    <w:rsid w:val="002F197D"/>
    <w:rsid w:val="002F19E9"/>
    <w:rsid w:val="002F19FB"/>
    <w:rsid w:val="002F1A13"/>
    <w:rsid w:val="002F1A3B"/>
    <w:rsid w:val="002F1A4E"/>
    <w:rsid w:val="002F1A6F"/>
    <w:rsid w:val="002F1AE3"/>
    <w:rsid w:val="002F1B31"/>
    <w:rsid w:val="002F1B66"/>
    <w:rsid w:val="002F1C4A"/>
    <w:rsid w:val="002F1DA0"/>
    <w:rsid w:val="002F1DA4"/>
    <w:rsid w:val="002F1DEE"/>
    <w:rsid w:val="002F1E7E"/>
    <w:rsid w:val="002F1E82"/>
    <w:rsid w:val="002F1F42"/>
    <w:rsid w:val="002F1F56"/>
    <w:rsid w:val="002F1F5D"/>
    <w:rsid w:val="002F1F64"/>
    <w:rsid w:val="002F1FDF"/>
    <w:rsid w:val="002F2042"/>
    <w:rsid w:val="002F2211"/>
    <w:rsid w:val="002F2290"/>
    <w:rsid w:val="002F2297"/>
    <w:rsid w:val="002F22A1"/>
    <w:rsid w:val="002F23F3"/>
    <w:rsid w:val="002F2487"/>
    <w:rsid w:val="002F2497"/>
    <w:rsid w:val="002F24CC"/>
    <w:rsid w:val="002F24E0"/>
    <w:rsid w:val="002F24E7"/>
    <w:rsid w:val="002F251E"/>
    <w:rsid w:val="002F2562"/>
    <w:rsid w:val="002F25A3"/>
    <w:rsid w:val="002F25E1"/>
    <w:rsid w:val="002F25F5"/>
    <w:rsid w:val="002F2633"/>
    <w:rsid w:val="002F26A8"/>
    <w:rsid w:val="002F2751"/>
    <w:rsid w:val="002F277D"/>
    <w:rsid w:val="002F27A6"/>
    <w:rsid w:val="002F27AB"/>
    <w:rsid w:val="002F28B9"/>
    <w:rsid w:val="002F28D9"/>
    <w:rsid w:val="002F28FB"/>
    <w:rsid w:val="002F290B"/>
    <w:rsid w:val="002F292E"/>
    <w:rsid w:val="002F2932"/>
    <w:rsid w:val="002F2976"/>
    <w:rsid w:val="002F29CB"/>
    <w:rsid w:val="002F29E6"/>
    <w:rsid w:val="002F2A1F"/>
    <w:rsid w:val="002F2ADD"/>
    <w:rsid w:val="002F2AE2"/>
    <w:rsid w:val="002F2B18"/>
    <w:rsid w:val="002F2C19"/>
    <w:rsid w:val="002F2C1D"/>
    <w:rsid w:val="002F2C92"/>
    <w:rsid w:val="002F2C93"/>
    <w:rsid w:val="002F2CB6"/>
    <w:rsid w:val="002F2DDE"/>
    <w:rsid w:val="002F2E66"/>
    <w:rsid w:val="002F2E7C"/>
    <w:rsid w:val="002F2EBF"/>
    <w:rsid w:val="002F2F21"/>
    <w:rsid w:val="002F2F71"/>
    <w:rsid w:val="002F2FD8"/>
    <w:rsid w:val="002F3054"/>
    <w:rsid w:val="002F3073"/>
    <w:rsid w:val="002F30C2"/>
    <w:rsid w:val="002F3160"/>
    <w:rsid w:val="002F316B"/>
    <w:rsid w:val="002F31B4"/>
    <w:rsid w:val="002F32AA"/>
    <w:rsid w:val="002F3336"/>
    <w:rsid w:val="002F333B"/>
    <w:rsid w:val="002F3356"/>
    <w:rsid w:val="002F3413"/>
    <w:rsid w:val="002F3430"/>
    <w:rsid w:val="002F344C"/>
    <w:rsid w:val="002F3552"/>
    <w:rsid w:val="002F3590"/>
    <w:rsid w:val="002F35E6"/>
    <w:rsid w:val="002F367F"/>
    <w:rsid w:val="002F3699"/>
    <w:rsid w:val="002F36DC"/>
    <w:rsid w:val="002F3705"/>
    <w:rsid w:val="002F37C3"/>
    <w:rsid w:val="002F37F0"/>
    <w:rsid w:val="002F3807"/>
    <w:rsid w:val="002F381B"/>
    <w:rsid w:val="002F3833"/>
    <w:rsid w:val="002F3841"/>
    <w:rsid w:val="002F38A4"/>
    <w:rsid w:val="002F38A9"/>
    <w:rsid w:val="002F3905"/>
    <w:rsid w:val="002F3926"/>
    <w:rsid w:val="002F3940"/>
    <w:rsid w:val="002F3978"/>
    <w:rsid w:val="002F3B12"/>
    <w:rsid w:val="002F3B5B"/>
    <w:rsid w:val="002F3B8E"/>
    <w:rsid w:val="002F3BA0"/>
    <w:rsid w:val="002F3BE8"/>
    <w:rsid w:val="002F3C13"/>
    <w:rsid w:val="002F3C19"/>
    <w:rsid w:val="002F3C8D"/>
    <w:rsid w:val="002F3CDD"/>
    <w:rsid w:val="002F3CE9"/>
    <w:rsid w:val="002F3CFD"/>
    <w:rsid w:val="002F3D2F"/>
    <w:rsid w:val="002F3D78"/>
    <w:rsid w:val="002F3DA8"/>
    <w:rsid w:val="002F3DD3"/>
    <w:rsid w:val="002F3DF0"/>
    <w:rsid w:val="002F3DF7"/>
    <w:rsid w:val="002F3E21"/>
    <w:rsid w:val="002F3E7E"/>
    <w:rsid w:val="002F3E7F"/>
    <w:rsid w:val="002F3F51"/>
    <w:rsid w:val="002F4049"/>
    <w:rsid w:val="002F406B"/>
    <w:rsid w:val="002F40A7"/>
    <w:rsid w:val="002F40FF"/>
    <w:rsid w:val="002F4138"/>
    <w:rsid w:val="002F4186"/>
    <w:rsid w:val="002F41CA"/>
    <w:rsid w:val="002F41E1"/>
    <w:rsid w:val="002F41F5"/>
    <w:rsid w:val="002F4252"/>
    <w:rsid w:val="002F4256"/>
    <w:rsid w:val="002F4285"/>
    <w:rsid w:val="002F43A7"/>
    <w:rsid w:val="002F43A8"/>
    <w:rsid w:val="002F441C"/>
    <w:rsid w:val="002F444A"/>
    <w:rsid w:val="002F4473"/>
    <w:rsid w:val="002F44D6"/>
    <w:rsid w:val="002F455B"/>
    <w:rsid w:val="002F4597"/>
    <w:rsid w:val="002F45AD"/>
    <w:rsid w:val="002F465A"/>
    <w:rsid w:val="002F4676"/>
    <w:rsid w:val="002F467D"/>
    <w:rsid w:val="002F46AA"/>
    <w:rsid w:val="002F46AE"/>
    <w:rsid w:val="002F46B5"/>
    <w:rsid w:val="002F46C0"/>
    <w:rsid w:val="002F470B"/>
    <w:rsid w:val="002F4719"/>
    <w:rsid w:val="002F478D"/>
    <w:rsid w:val="002F47FF"/>
    <w:rsid w:val="002F482A"/>
    <w:rsid w:val="002F4848"/>
    <w:rsid w:val="002F489F"/>
    <w:rsid w:val="002F48C5"/>
    <w:rsid w:val="002F48C9"/>
    <w:rsid w:val="002F48DD"/>
    <w:rsid w:val="002F48EB"/>
    <w:rsid w:val="002F48FA"/>
    <w:rsid w:val="002F4956"/>
    <w:rsid w:val="002F49A0"/>
    <w:rsid w:val="002F49C0"/>
    <w:rsid w:val="002F49C9"/>
    <w:rsid w:val="002F4B2F"/>
    <w:rsid w:val="002F4B33"/>
    <w:rsid w:val="002F4BBC"/>
    <w:rsid w:val="002F4BC1"/>
    <w:rsid w:val="002F4C11"/>
    <w:rsid w:val="002F4C34"/>
    <w:rsid w:val="002F4CA7"/>
    <w:rsid w:val="002F4D16"/>
    <w:rsid w:val="002F4D26"/>
    <w:rsid w:val="002F4D81"/>
    <w:rsid w:val="002F4E40"/>
    <w:rsid w:val="002F4E9F"/>
    <w:rsid w:val="002F4ECC"/>
    <w:rsid w:val="002F4F63"/>
    <w:rsid w:val="002F4F7D"/>
    <w:rsid w:val="002F4F85"/>
    <w:rsid w:val="002F4FC1"/>
    <w:rsid w:val="002F4FD8"/>
    <w:rsid w:val="002F5093"/>
    <w:rsid w:val="002F5095"/>
    <w:rsid w:val="002F50B7"/>
    <w:rsid w:val="002F50F7"/>
    <w:rsid w:val="002F5105"/>
    <w:rsid w:val="002F510F"/>
    <w:rsid w:val="002F5119"/>
    <w:rsid w:val="002F513C"/>
    <w:rsid w:val="002F5158"/>
    <w:rsid w:val="002F515B"/>
    <w:rsid w:val="002F5173"/>
    <w:rsid w:val="002F51CE"/>
    <w:rsid w:val="002F51D9"/>
    <w:rsid w:val="002F52F3"/>
    <w:rsid w:val="002F5300"/>
    <w:rsid w:val="002F5320"/>
    <w:rsid w:val="002F5364"/>
    <w:rsid w:val="002F5368"/>
    <w:rsid w:val="002F5372"/>
    <w:rsid w:val="002F53B6"/>
    <w:rsid w:val="002F53C8"/>
    <w:rsid w:val="002F541D"/>
    <w:rsid w:val="002F5433"/>
    <w:rsid w:val="002F5437"/>
    <w:rsid w:val="002F5545"/>
    <w:rsid w:val="002F5564"/>
    <w:rsid w:val="002F557D"/>
    <w:rsid w:val="002F55C7"/>
    <w:rsid w:val="002F55ED"/>
    <w:rsid w:val="002F5666"/>
    <w:rsid w:val="002F56A1"/>
    <w:rsid w:val="002F576C"/>
    <w:rsid w:val="002F579F"/>
    <w:rsid w:val="002F57FE"/>
    <w:rsid w:val="002F5842"/>
    <w:rsid w:val="002F59F1"/>
    <w:rsid w:val="002F5A01"/>
    <w:rsid w:val="002F5BCD"/>
    <w:rsid w:val="002F5BE0"/>
    <w:rsid w:val="002F5BE4"/>
    <w:rsid w:val="002F5BF7"/>
    <w:rsid w:val="002F5C10"/>
    <w:rsid w:val="002F5C34"/>
    <w:rsid w:val="002F5C4E"/>
    <w:rsid w:val="002F5C69"/>
    <w:rsid w:val="002F5CAF"/>
    <w:rsid w:val="002F5DF6"/>
    <w:rsid w:val="002F5E4F"/>
    <w:rsid w:val="002F5EE1"/>
    <w:rsid w:val="002F5EEB"/>
    <w:rsid w:val="002F5F52"/>
    <w:rsid w:val="002F5FFB"/>
    <w:rsid w:val="002F603D"/>
    <w:rsid w:val="002F6044"/>
    <w:rsid w:val="002F6046"/>
    <w:rsid w:val="002F60D4"/>
    <w:rsid w:val="002F612D"/>
    <w:rsid w:val="002F626F"/>
    <w:rsid w:val="002F639D"/>
    <w:rsid w:val="002F63E1"/>
    <w:rsid w:val="002F640C"/>
    <w:rsid w:val="002F6476"/>
    <w:rsid w:val="002F64B6"/>
    <w:rsid w:val="002F6503"/>
    <w:rsid w:val="002F6516"/>
    <w:rsid w:val="002F6550"/>
    <w:rsid w:val="002F6556"/>
    <w:rsid w:val="002F658C"/>
    <w:rsid w:val="002F6618"/>
    <w:rsid w:val="002F66B3"/>
    <w:rsid w:val="002F66C3"/>
    <w:rsid w:val="002F6781"/>
    <w:rsid w:val="002F6864"/>
    <w:rsid w:val="002F695B"/>
    <w:rsid w:val="002F696B"/>
    <w:rsid w:val="002F6986"/>
    <w:rsid w:val="002F69C4"/>
    <w:rsid w:val="002F6A25"/>
    <w:rsid w:val="002F6BE8"/>
    <w:rsid w:val="002F6C02"/>
    <w:rsid w:val="002F6CD5"/>
    <w:rsid w:val="002F6D2C"/>
    <w:rsid w:val="002F6D80"/>
    <w:rsid w:val="002F6DE6"/>
    <w:rsid w:val="002F6DF1"/>
    <w:rsid w:val="002F6E26"/>
    <w:rsid w:val="002F6E49"/>
    <w:rsid w:val="002F6E56"/>
    <w:rsid w:val="002F6E70"/>
    <w:rsid w:val="002F6E78"/>
    <w:rsid w:val="002F6E7C"/>
    <w:rsid w:val="002F6E9D"/>
    <w:rsid w:val="002F6EBF"/>
    <w:rsid w:val="002F6FE7"/>
    <w:rsid w:val="002F7056"/>
    <w:rsid w:val="002F70B7"/>
    <w:rsid w:val="002F7198"/>
    <w:rsid w:val="002F71B0"/>
    <w:rsid w:val="002F71CD"/>
    <w:rsid w:val="002F71D7"/>
    <w:rsid w:val="002F72CE"/>
    <w:rsid w:val="002F72FD"/>
    <w:rsid w:val="002F7349"/>
    <w:rsid w:val="002F738A"/>
    <w:rsid w:val="002F74B0"/>
    <w:rsid w:val="002F74BE"/>
    <w:rsid w:val="002F7507"/>
    <w:rsid w:val="002F7532"/>
    <w:rsid w:val="002F75E6"/>
    <w:rsid w:val="002F764B"/>
    <w:rsid w:val="002F76C6"/>
    <w:rsid w:val="002F7709"/>
    <w:rsid w:val="002F7787"/>
    <w:rsid w:val="002F77D6"/>
    <w:rsid w:val="002F7816"/>
    <w:rsid w:val="002F7839"/>
    <w:rsid w:val="002F785F"/>
    <w:rsid w:val="002F7872"/>
    <w:rsid w:val="002F79A6"/>
    <w:rsid w:val="002F79A9"/>
    <w:rsid w:val="002F79D0"/>
    <w:rsid w:val="002F79E4"/>
    <w:rsid w:val="002F7A8C"/>
    <w:rsid w:val="002F7BDC"/>
    <w:rsid w:val="002F7C59"/>
    <w:rsid w:val="002F7CAA"/>
    <w:rsid w:val="002F7CB7"/>
    <w:rsid w:val="002F7CE5"/>
    <w:rsid w:val="002F7D56"/>
    <w:rsid w:val="002F7DFA"/>
    <w:rsid w:val="002F7E4F"/>
    <w:rsid w:val="002F7F20"/>
    <w:rsid w:val="002F7F33"/>
    <w:rsid w:val="002F7F4E"/>
    <w:rsid w:val="002F7FA9"/>
    <w:rsid w:val="002F7FF2"/>
    <w:rsid w:val="002FB215"/>
    <w:rsid w:val="00300049"/>
    <w:rsid w:val="003000A2"/>
    <w:rsid w:val="00300106"/>
    <w:rsid w:val="0030010E"/>
    <w:rsid w:val="0030012C"/>
    <w:rsid w:val="00300195"/>
    <w:rsid w:val="003001E0"/>
    <w:rsid w:val="003001E9"/>
    <w:rsid w:val="003001F8"/>
    <w:rsid w:val="00300336"/>
    <w:rsid w:val="003003B5"/>
    <w:rsid w:val="00300480"/>
    <w:rsid w:val="00300481"/>
    <w:rsid w:val="003004AE"/>
    <w:rsid w:val="003004D2"/>
    <w:rsid w:val="003004E8"/>
    <w:rsid w:val="0030052A"/>
    <w:rsid w:val="00300601"/>
    <w:rsid w:val="0030066E"/>
    <w:rsid w:val="003006A1"/>
    <w:rsid w:val="0030072D"/>
    <w:rsid w:val="00300745"/>
    <w:rsid w:val="00300768"/>
    <w:rsid w:val="00300784"/>
    <w:rsid w:val="003007B0"/>
    <w:rsid w:val="003007E6"/>
    <w:rsid w:val="003007EE"/>
    <w:rsid w:val="00300876"/>
    <w:rsid w:val="0030089C"/>
    <w:rsid w:val="003008BE"/>
    <w:rsid w:val="003008F8"/>
    <w:rsid w:val="00300927"/>
    <w:rsid w:val="00300953"/>
    <w:rsid w:val="00300954"/>
    <w:rsid w:val="00300955"/>
    <w:rsid w:val="00300976"/>
    <w:rsid w:val="00300A56"/>
    <w:rsid w:val="00300A87"/>
    <w:rsid w:val="00300B09"/>
    <w:rsid w:val="00300B28"/>
    <w:rsid w:val="00300B44"/>
    <w:rsid w:val="00300BDD"/>
    <w:rsid w:val="00300BE0"/>
    <w:rsid w:val="00300BF2"/>
    <w:rsid w:val="00300C37"/>
    <w:rsid w:val="00300C73"/>
    <w:rsid w:val="00300CBB"/>
    <w:rsid w:val="00300CFF"/>
    <w:rsid w:val="00300DB4"/>
    <w:rsid w:val="00300E17"/>
    <w:rsid w:val="00300F11"/>
    <w:rsid w:val="00300F7F"/>
    <w:rsid w:val="00300F88"/>
    <w:rsid w:val="00300FF4"/>
    <w:rsid w:val="00301051"/>
    <w:rsid w:val="0030107E"/>
    <w:rsid w:val="003010E5"/>
    <w:rsid w:val="003010EC"/>
    <w:rsid w:val="003011E1"/>
    <w:rsid w:val="00301202"/>
    <w:rsid w:val="0030123C"/>
    <w:rsid w:val="00301277"/>
    <w:rsid w:val="003012B5"/>
    <w:rsid w:val="00301305"/>
    <w:rsid w:val="00301311"/>
    <w:rsid w:val="003013B2"/>
    <w:rsid w:val="00301416"/>
    <w:rsid w:val="00301436"/>
    <w:rsid w:val="003014A3"/>
    <w:rsid w:val="003014A4"/>
    <w:rsid w:val="003014AE"/>
    <w:rsid w:val="003014C1"/>
    <w:rsid w:val="003014C8"/>
    <w:rsid w:val="00301507"/>
    <w:rsid w:val="0030151C"/>
    <w:rsid w:val="00301599"/>
    <w:rsid w:val="003015AC"/>
    <w:rsid w:val="003015DA"/>
    <w:rsid w:val="00301665"/>
    <w:rsid w:val="0030169F"/>
    <w:rsid w:val="003016B7"/>
    <w:rsid w:val="0030172B"/>
    <w:rsid w:val="0030173F"/>
    <w:rsid w:val="003018ED"/>
    <w:rsid w:val="00301A54"/>
    <w:rsid w:val="00301A6E"/>
    <w:rsid w:val="00301A71"/>
    <w:rsid w:val="00301AD1"/>
    <w:rsid w:val="00301ADF"/>
    <w:rsid w:val="00301B8C"/>
    <w:rsid w:val="00301BF3"/>
    <w:rsid w:val="00301C0D"/>
    <w:rsid w:val="00301C43"/>
    <w:rsid w:val="00301C7D"/>
    <w:rsid w:val="00301CA8"/>
    <w:rsid w:val="00301CB0"/>
    <w:rsid w:val="00301D1A"/>
    <w:rsid w:val="00301E23"/>
    <w:rsid w:val="00301ECA"/>
    <w:rsid w:val="00301F29"/>
    <w:rsid w:val="00301F40"/>
    <w:rsid w:val="00301F45"/>
    <w:rsid w:val="00301FB3"/>
    <w:rsid w:val="00302007"/>
    <w:rsid w:val="00302068"/>
    <w:rsid w:val="00302093"/>
    <w:rsid w:val="003020E9"/>
    <w:rsid w:val="003020EC"/>
    <w:rsid w:val="00302188"/>
    <w:rsid w:val="0030218E"/>
    <w:rsid w:val="0030219E"/>
    <w:rsid w:val="003021AD"/>
    <w:rsid w:val="003021F8"/>
    <w:rsid w:val="00302230"/>
    <w:rsid w:val="00302252"/>
    <w:rsid w:val="00302279"/>
    <w:rsid w:val="0030239E"/>
    <w:rsid w:val="00302469"/>
    <w:rsid w:val="00302568"/>
    <w:rsid w:val="0030256C"/>
    <w:rsid w:val="003025C2"/>
    <w:rsid w:val="00302638"/>
    <w:rsid w:val="0030268B"/>
    <w:rsid w:val="00302695"/>
    <w:rsid w:val="003026A7"/>
    <w:rsid w:val="003026ED"/>
    <w:rsid w:val="003026F8"/>
    <w:rsid w:val="003026FF"/>
    <w:rsid w:val="00302730"/>
    <w:rsid w:val="00302738"/>
    <w:rsid w:val="003027B5"/>
    <w:rsid w:val="00302813"/>
    <w:rsid w:val="0030289B"/>
    <w:rsid w:val="003028FC"/>
    <w:rsid w:val="00302902"/>
    <w:rsid w:val="00302979"/>
    <w:rsid w:val="003029E0"/>
    <w:rsid w:val="00302A27"/>
    <w:rsid w:val="00302A30"/>
    <w:rsid w:val="00302A51"/>
    <w:rsid w:val="00302A68"/>
    <w:rsid w:val="00302B0D"/>
    <w:rsid w:val="00302B3F"/>
    <w:rsid w:val="00302BA3"/>
    <w:rsid w:val="00302BE2"/>
    <w:rsid w:val="00302BF6"/>
    <w:rsid w:val="00302C0B"/>
    <w:rsid w:val="00302C91"/>
    <w:rsid w:val="00302C9E"/>
    <w:rsid w:val="00302CA1"/>
    <w:rsid w:val="00302D5C"/>
    <w:rsid w:val="00302D64"/>
    <w:rsid w:val="00302E39"/>
    <w:rsid w:val="00302E6B"/>
    <w:rsid w:val="00302E9E"/>
    <w:rsid w:val="00302F6D"/>
    <w:rsid w:val="00302FD6"/>
    <w:rsid w:val="00302FE1"/>
    <w:rsid w:val="00303079"/>
    <w:rsid w:val="003030A2"/>
    <w:rsid w:val="003030D8"/>
    <w:rsid w:val="003030F0"/>
    <w:rsid w:val="0030310F"/>
    <w:rsid w:val="00303199"/>
    <w:rsid w:val="003031C4"/>
    <w:rsid w:val="00303213"/>
    <w:rsid w:val="0030322B"/>
    <w:rsid w:val="00303234"/>
    <w:rsid w:val="00303247"/>
    <w:rsid w:val="00303323"/>
    <w:rsid w:val="0030333E"/>
    <w:rsid w:val="0030335B"/>
    <w:rsid w:val="0030339D"/>
    <w:rsid w:val="00303437"/>
    <w:rsid w:val="0030344D"/>
    <w:rsid w:val="00303476"/>
    <w:rsid w:val="0030351B"/>
    <w:rsid w:val="003035E7"/>
    <w:rsid w:val="0030366D"/>
    <w:rsid w:val="00303677"/>
    <w:rsid w:val="003036A0"/>
    <w:rsid w:val="003036A5"/>
    <w:rsid w:val="00303768"/>
    <w:rsid w:val="003037AF"/>
    <w:rsid w:val="00303805"/>
    <w:rsid w:val="00303844"/>
    <w:rsid w:val="00303956"/>
    <w:rsid w:val="00303974"/>
    <w:rsid w:val="00303A10"/>
    <w:rsid w:val="00303A6C"/>
    <w:rsid w:val="00303B2A"/>
    <w:rsid w:val="00303C08"/>
    <w:rsid w:val="00303C2C"/>
    <w:rsid w:val="00303C31"/>
    <w:rsid w:val="00303CFA"/>
    <w:rsid w:val="00303D0A"/>
    <w:rsid w:val="00303D7A"/>
    <w:rsid w:val="00303D89"/>
    <w:rsid w:val="00303D94"/>
    <w:rsid w:val="00303DCF"/>
    <w:rsid w:val="00303DD0"/>
    <w:rsid w:val="00303E4D"/>
    <w:rsid w:val="00303E84"/>
    <w:rsid w:val="00303E85"/>
    <w:rsid w:val="00303EDE"/>
    <w:rsid w:val="00303EE5"/>
    <w:rsid w:val="00303EF2"/>
    <w:rsid w:val="00303F01"/>
    <w:rsid w:val="00303F48"/>
    <w:rsid w:val="00303F61"/>
    <w:rsid w:val="00303F7D"/>
    <w:rsid w:val="00303FCE"/>
    <w:rsid w:val="00303FE8"/>
    <w:rsid w:val="00303FEA"/>
    <w:rsid w:val="0030408C"/>
    <w:rsid w:val="003040D3"/>
    <w:rsid w:val="003040E6"/>
    <w:rsid w:val="003040FD"/>
    <w:rsid w:val="003041F3"/>
    <w:rsid w:val="00304232"/>
    <w:rsid w:val="0030432F"/>
    <w:rsid w:val="00304331"/>
    <w:rsid w:val="0030433E"/>
    <w:rsid w:val="0030436F"/>
    <w:rsid w:val="0030437F"/>
    <w:rsid w:val="003043CE"/>
    <w:rsid w:val="00304448"/>
    <w:rsid w:val="0030445C"/>
    <w:rsid w:val="0030453B"/>
    <w:rsid w:val="00304560"/>
    <w:rsid w:val="003045E4"/>
    <w:rsid w:val="003045F1"/>
    <w:rsid w:val="00304624"/>
    <w:rsid w:val="0030467F"/>
    <w:rsid w:val="0030469E"/>
    <w:rsid w:val="00304823"/>
    <w:rsid w:val="0030489E"/>
    <w:rsid w:val="00304A15"/>
    <w:rsid w:val="00304A62"/>
    <w:rsid w:val="00304A75"/>
    <w:rsid w:val="00304A78"/>
    <w:rsid w:val="00304A90"/>
    <w:rsid w:val="00304A91"/>
    <w:rsid w:val="00304A9D"/>
    <w:rsid w:val="00304ABA"/>
    <w:rsid w:val="00304ACF"/>
    <w:rsid w:val="00304C33"/>
    <w:rsid w:val="00304C3C"/>
    <w:rsid w:val="00304CD1"/>
    <w:rsid w:val="00304CE2"/>
    <w:rsid w:val="00304D75"/>
    <w:rsid w:val="00304DBD"/>
    <w:rsid w:val="00304E63"/>
    <w:rsid w:val="00304E8B"/>
    <w:rsid w:val="00304F12"/>
    <w:rsid w:val="00304FF0"/>
    <w:rsid w:val="00305062"/>
    <w:rsid w:val="00305068"/>
    <w:rsid w:val="00305099"/>
    <w:rsid w:val="003050AF"/>
    <w:rsid w:val="003050D7"/>
    <w:rsid w:val="003050FC"/>
    <w:rsid w:val="003050FE"/>
    <w:rsid w:val="0030511B"/>
    <w:rsid w:val="00305132"/>
    <w:rsid w:val="00305167"/>
    <w:rsid w:val="00305189"/>
    <w:rsid w:val="0030519C"/>
    <w:rsid w:val="003051AD"/>
    <w:rsid w:val="0030520D"/>
    <w:rsid w:val="00305227"/>
    <w:rsid w:val="0030523A"/>
    <w:rsid w:val="003052D2"/>
    <w:rsid w:val="003052F7"/>
    <w:rsid w:val="0030532E"/>
    <w:rsid w:val="00305438"/>
    <w:rsid w:val="00305450"/>
    <w:rsid w:val="003054E4"/>
    <w:rsid w:val="003054F1"/>
    <w:rsid w:val="003054F4"/>
    <w:rsid w:val="00305525"/>
    <w:rsid w:val="00305530"/>
    <w:rsid w:val="00305540"/>
    <w:rsid w:val="003055DC"/>
    <w:rsid w:val="003055E2"/>
    <w:rsid w:val="00305603"/>
    <w:rsid w:val="00305675"/>
    <w:rsid w:val="00305690"/>
    <w:rsid w:val="003056D3"/>
    <w:rsid w:val="003058E8"/>
    <w:rsid w:val="003058F2"/>
    <w:rsid w:val="00305911"/>
    <w:rsid w:val="0030592C"/>
    <w:rsid w:val="00305933"/>
    <w:rsid w:val="003059F2"/>
    <w:rsid w:val="00305A29"/>
    <w:rsid w:val="00305AF6"/>
    <w:rsid w:val="00305BD4"/>
    <w:rsid w:val="00305BD5"/>
    <w:rsid w:val="00305BDF"/>
    <w:rsid w:val="00305C1C"/>
    <w:rsid w:val="00305D44"/>
    <w:rsid w:val="00305E27"/>
    <w:rsid w:val="00305E58"/>
    <w:rsid w:val="00305E7A"/>
    <w:rsid w:val="00305E9A"/>
    <w:rsid w:val="00305F46"/>
    <w:rsid w:val="00305F65"/>
    <w:rsid w:val="00306057"/>
    <w:rsid w:val="003060BE"/>
    <w:rsid w:val="003060EE"/>
    <w:rsid w:val="00306104"/>
    <w:rsid w:val="0030614B"/>
    <w:rsid w:val="00306192"/>
    <w:rsid w:val="00306198"/>
    <w:rsid w:val="003061EA"/>
    <w:rsid w:val="00306245"/>
    <w:rsid w:val="003062EE"/>
    <w:rsid w:val="00306304"/>
    <w:rsid w:val="0030630F"/>
    <w:rsid w:val="00306412"/>
    <w:rsid w:val="0030645D"/>
    <w:rsid w:val="0030647A"/>
    <w:rsid w:val="003065F1"/>
    <w:rsid w:val="003065F6"/>
    <w:rsid w:val="00306625"/>
    <w:rsid w:val="00306660"/>
    <w:rsid w:val="003066C0"/>
    <w:rsid w:val="003066CC"/>
    <w:rsid w:val="003066F8"/>
    <w:rsid w:val="00306743"/>
    <w:rsid w:val="00306747"/>
    <w:rsid w:val="003067F3"/>
    <w:rsid w:val="003069F6"/>
    <w:rsid w:val="003069FA"/>
    <w:rsid w:val="00306A3A"/>
    <w:rsid w:val="00306A72"/>
    <w:rsid w:val="00306AE9"/>
    <w:rsid w:val="00306B48"/>
    <w:rsid w:val="00306B74"/>
    <w:rsid w:val="00306BF0"/>
    <w:rsid w:val="00306C5D"/>
    <w:rsid w:val="00306C7C"/>
    <w:rsid w:val="00306C84"/>
    <w:rsid w:val="00306CB1"/>
    <w:rsid w:val="00306D21"/>
    <w:rsid w:val="00306D4F"/>
    <w:rsid w:val="00306D75"/>
    <w:rsid w:val="00306D82"/>
    <w:rsid w:val="00306D86"/>
    <w:rsid w:val="00306DCA"/>
    <w:rsid w:val="00306DFC"/>
    <w:rsid w:val="00306EA9"/>
    <w:rsid w:val="00306ECA"/>
    <w:rsid w:val="00306ED9"/>
    <w:rsid w:val="00306F00"/>
    <w:rsid w:val="00306FE9"/>
    <w:rsid w:val="00307006"/>
    <w:rsid w:val="00307009"/>
    <w:rsid w:val="00307045"/>
    <w:rsid w:val="00307096"/>
    <w:rsid w:val="003070B4"/>
    <w:rsid w:val="003071A2"/>
    <w:rsid w:val="003071B6"/>
    <w:rsid w:val="003071C1"/>
    <w:rsid w:val="003071FE"/>
    <w:rsid w:val="00307249"/>
    <w:rsid w:val="0030724C"/>
    <w:rsid w:val="0030726F"/>
    <w:rsid w:val="003072AE"/>
    <w:rsid w:val="003072BB"/>
    <w:rsid w:val="003072ED"/>
    <w:rsid w:val="0030748A"/>
    <w:rsid w:val="003074EF"/>
    <w:rsid w:val="00307501"/>
    <w:rsid w:val="00307519"/>
    <w:rsid w:val="00307522"/>
    <w:rsid w:val="0030755F"/>
    <w:rsid w:val="003075D9"/>
    <w:rsid w:val="00307695"/>
    <w:rsid w:val="00307726"/>
    <w:rsid w:val="00307733"/>
    <w:rsid w:val="003077E4"/>
    <w:rsid w:val="003077F2"/>
    <w:rsid w:val="0030780B"/>
    <w:rsid w:val="00307935"/>
    <w:rsid w:val="0030794C"/>
    <w:rsid w:val="00307987"/>
    <w:rsid w:val="003079EC"/>
    <w:rsid w:val="003079F5"/>
    <w:rsid w:val="00307A22"/>
    <w:rsid w:val="00307AA5"/>
    <w:rsid w:val="00307B23"/>
    <w:rsid w:val="00307B2C"/>
    <w:rsid w:val="00307BC2"/>
    <w:rsid w:val="00307BEA"/>
    <w:rsid w:val="00307C01"/>
    <w:rsid w:val="00307C90"/>
    <w:rsid w:val="00307CD6"/>
    <w:rsid w:val="00307E03"/>
    <w:rsid w:val="00307E3A"/>
    <w:rsid w:val="00307E67"/>
    <w:rsid w:val="00307EA7"/>
    <w:rsid w:val="00307EA9"/>
    <w:rsid w:val="00307EE5"/>
    <w:rsid w:val="00307F43"/>
    <w:rsid w:val="003100F0"/>
    <w:rsid w:val="0031017B"/>
    <w:rsid w:val="003101FC"/>
    <w:rsid w:val="0031021A"/>
    <w:rsid w:val="0031028F"/>
    <w:rsid w:val="003103F1"/>
    <w:rsid w:val="003104D8"/>
    <w:rsid w:val="003104FD"/>
    <w:rsid w:val="0031055E"/>
    <w:rsid w:val="0031058B"/>
    <w:rsid w:val="0031058E"/>
    <w:rsid w:val="00310593"/>
    <w:rsid w:val="00310616"/>
    <w:rsid w:val="00310635"/>
    <w:rsid w:val="00310703"/>
    <w:rsid w:val="003107C9"/>
    <w:rsid w:val="003107DF"/>
    <w:rsid w:val="003107E9"/>
    <w:rsid w:val="00310839"/>
    <w:rsid w:val="0031087D"/>
    <w:rsid w:val="00310883"/>
    <w:rsid w:val="00310894"/>
    <w:rsid w:val="00310948"/>
    <w:rsid w:val="0031095B"/>
    <w:rsid w:val="0031095E"/>
    <w:rsid w:val="00310995"/>
    <w:rsid w:val="00310998"/>
    <w:rsid w:val="003109EA"/>
    <w:rsid w:val="003109F3"/>
    <w:rsid w:val="00310B25"/>
    <w:rsid w:val="00310B37"/>
    <w:rsid w:val="00310B9A"/>
    <w:rsid w:val="00310BE7"/>
    <w:rsid w:val="00310BFC"/>
    <w:rsid w:val="00310C15"/>
    <w:rsid w:val="00310C22"/>
    <w:rsid w:val="00310C9A"/>
    <w:rsid w:val="00310CD1"/>
    <w:rsid w:val="00310CE2"/>
    <w:rsid w:val="00310D05"/>
    <w:rsid w:val="00310D08"/>
    <w:rsid w:val="00310D4F"/>
    <w:rsid w:val="00310DD1"/>
    <w:rsid w:val="00310E4B"/>
    <w:rsid w:val="00310E66"/>
    <w:rsid w:val="00310EE5"/>
    <w:rsid w:val="00310EF4"/>
    <w:rsid w:val="00310F0E"/>
    <w:rsid w:val="00311036"/>
    <w:rsid w:val="003110A9"/>
    <w:rsid w:val="003110B2"/>
    <w:rsid w:val="00311148"/>
    <w:rsid w:val="003111CA"/>
    <w:rsid w:val="003111E9"/>
    <w:rsid w:val="00311221"/>
    <w:rsid w:val="003112C1"/>
    <w:rsid w:val="003112CC"/>
    <w:rsid w:val="0031133F"/>
    <w:rsid w:val="00311378"/>
    <w:rsid w:val="003113FC"/>
    <w:rsid w:val="00311420"/>
    <w:rsid w:val="0031143C"/>
    <w:rsid w:val="0031147F"/>
    <w:rsid w:val="00311480"/>
    <w:rsid w:val="003114BF"/>
    <w:rsid w:val="003114E3"/>
    <w:rsid w:val="0031150B"/>
    <w:rsid w:val="00311538"/>
    <w:rsid w:val="0031153F"/>
    <w:rsid w:val="0031158D"/>
    <w:rsid w:val="003115EB"/>
    <w:rsid w:val="00311687"/>
    <w:rsid w:val="003116C0"/>
    <w:rsid w:val="003116EC"/>
    <w:rsid w:val="003116F3"/>
    <w:rsid w:val="00311726"/>
    <w:rsid w:val="00311786"/>
    <w:rsid w:val="0031178A"/>
    <w:rsid w:val="003117D0"/>
    <w:rsid w:val="003117E2"/>
    <w:rsid w:val="00311819"/>
    <w:rsid w:val="0031183F"/>
    <w:rsid w:val="00311850"/>
    <w:rsid w:val="003118A6"/>
    <w:rsid w:val="003118B3"/>
    <w:rsid w:val="003118F3"/>
    <w:rsid w:val="0031191B"/>
    <w:rsid w:val="00311933"/>
    <w:rsid w:val="0031193A"/>
    <w:rsid w:val="0031193D"/>
    <w:rsid w:val="00311AAC"/>
    <w:rsid w:val="00311BE4"/>
    <w:rsid w:val="00311BF7"/>
    <w:rsid w:val="00311C28"/>
    <w:rsid w:val="00311C6E"/>
    <w:rsid w:val="00311CDB"/>
    <w:rsid w:val="00311D1F"/>
    <w:rsid w:val="00311D7F"/>
    <w:rsid w:val="00311DFA"/>
    <w:rsid w:val="00311E73"/>
    <w:rsid w:val="00311EAD"/>
    <w:rsid w:val="00311EDB"/>
    <w:rsid w:val="00311F6D"/>
    <w:rsid w:val="00311F90"/>
    <w:rsid w:val="003120D9"/>
    <w:rsid w:val="003120EB"/>
    <w:rsid w:val="0031211A"/>
    <w:rsid w:val="003121B7"/>
    <w:rsid w:val="003121ED"/>
    <w:rsid w:val="00312226"/>
    <w:rsid w:val="0031223A"/>
    <w:rsid w:val="0031227C"/>
    <w:rsid w:val="003122B9"/>
    <w:rsid w:val="003122DE"/>
    <w:rsid w:val="00312321"/>
    <w:rsid w:val="0031232B"/>
    <w:rsid w:val="0031238A"/>
    <w:rsid w:val="003123A4"/>
    <w:rsid w:val="003123DC"/>
    <w:rsid w:val="003123EE"/>
    <w:rsid w:val="00312438"/>
    <w:rsid w:val="003124E2"/>
    <w:rsid w:val="00312510"/>
    <w:rsid w:val="003125AD"/>
    <w:rsid w:val="003125DC"/>
    <w:rsid w:val="003125E9"/>
    <w:rsid w:val="0031260B"/>
    <w:rsid w:val="00312744"/>
    <w:rsid w:val="003127A5"/>
    <w:rsid w:val="003127AE"/>
    <w:rsid w:val="003127F2"/>
    <w:rsid w:val="003127FE"/>
    <w:rsid w:val="00312880"/>
    <w:rsid w:val="003129AD"/>
    <w:rsid w:val="003129CE"/>
    <w:rsid w:val="00312A26"/>
    <w:rsid w:val="00312B15"/>
    <w:rsid w:val="00312B35"/>
    <w:rsid w:val="00312B72"/>
    <w:rsid w:val="00312C3D"/>
    <w:rsid w:val="00312D2C"/>
    <w:rsid w:val="00312D2F"/>
    <w:rsid w:val="00312D72"/>
    <w:rsid w:val="00312DDE"/>
    <w:rsid w:val="00312E4F"/>
    <w:rsid w:val="00312E5E"/>
    <w:rsid w:val="00312EA0"/>
    <w:rsid w:val="00312EB8"/>
    <w:rsid w:val="00312F44"/>
    <w:rsid w:val="00312F45"/>
    <w:rsid w:val="00312F5A"/>
    <w:rsid w:val="00313027"/>
    <w:rsid w:val="0031307F"/>
    <w:rsid w:val="003130AE"/>
    <w:rsid w:val="003130EB"/>
    <w:rsid w:val="00313112"/>
    <w:rsid w:val="0031311A"/>
    <w:rsid w:val="003131A7"/>
    <w:rsid w:val="003131FA"/>
    <w:rsid w:val="0031321D"/>
    <w:rsid w:val="0031324D"/>
    <w:rsid w:val="0031326B"/>
    <w:rsid w:val="0031326D"/>
    <w:rsid w:val="0031333C"/>
    <w:rsid w:val="00313391"/>
    <w:rsid w:val="003133BE"/>
    <w:rsid w:val="00313435"/>
    <w:rsid w:val="003134D4"/>
    <w:rsid w:val="003134E1"/>
    <w:rsid w:val="003134EB"/>
    <w:rsid w:val="00313543"/>
    <w:rsid w:val="00313578"/>
    <w:rsid w:val="0031357E"/>
    <w:rsid w:val="0031358D"/>
    <w:rsid w:val="0031358F"/>
    <w:rsid w:val="00313669"/>
    <w:rsid w:val="0031377D"/>
    <w:rsid w:val="003137BA"/>
    <w:rsid w:val="003138F8"/>
    <w:rsid w:val="00313910"/>
    <w:rsid w:val="00313932"/>
    <w:rsid w:val="00313936"/>
    <w:rsid w:val="00313AC5"/>
    <w:rsid w:val="00313ACB"/>
    <w:rsid w:val="00313B0C"/>
    <w:rsid w:val="00313BBA"/>
    <w:rsid w:val="00313BE1"/>
    <w:rsid w:val="00313BE8"/>
    <w:rsid w:val="00313C73"/>
    <w:rsid w:val="00313CA5"/>
    <w:rsid w:val="00313CC5"/>
    <w:rsid w:val="00313D2C"/>
    <w:rsid w:val="00313D3A"/>
    <w:rsid w:val="00313DB8"/>
    <w:rsid w:val="00313E7A"/>
    <w:rsid w:val="00313F72"/>
    <w:rsid w:val="00314009"/>
    <w:rsid w:val="00314028"/>
    <w:rsid w:val="0031406A"/>
    <w:rsid w:val="003140B7"/>
    <w:rsid w:val="003140BF"/>
    <w:rsid w:val="003141E1"/>
    <w:rsid w:val="00314212"/>
    <w:rsid w:val="00314275"/>
    <w:rsid w:val="00314292"/>
    <w:rsid w:val="003142B4"/>
    <w:rsid w:val="003142E0"/>
    <w:rsid w:val="00314313"/>
    <w:rsid w:val="0031435E"/>
    <w:rsid w:val="003143BA"/>
    <w:rsid w:val="00314401"/>
    <w:rsid w:val="00314444"/>
    <w:rsid w:val="003144D4"/>
    <w:rsid w:val="0031454B"/>
    <w:rsid w:val="00314591"/>
    <w:rsid w:val="00314592"/>
    <w:rsid w:val="003145F7"/>
    <w:rsid w:val="003146E3"/>
    <w:rsid w:val="00314783"/>
    <w:rsid w:val="00314786"/>
    <w:rsid w:val="003147A4"/>
    <w:rsid w:val="003148A5"/>
    <w:rsid w:val="00314918"/>
    <w:rsid w:val="003149E2"/>
    <w:rsid w:val="00314B02"/>
    <w:rsid w:val="00314B5B"/>
    <w:rsid w:val="00314B7F"/>
    <w:rsid w:val="00314C27"/>
    <w:rsid w:val="00314C36"/>
    <w:rsid w:val="00314C46"/>
    <w:rsid w:val="00314C89"/>
    <w:rsid w:val="00314C9B"/>
    <w:rsid w:val="00314CCF"/>
    <w:rsid w:val="00314CDC"/>
    <w:rsid w:val="00314D0F"/>
    <w:rsid w:val="00314D11"/>
    <w:rsid w:val="00314D1A"/>
    <w:rsid w:val="00314E3C"/>
    <w:rsid w:val="00314E54"/>
    <w:rsid w:val="00314E77"/>
    <w:rsid w:val="00314FE5"/>
    <w:rsid w:val="0031502F"/>
    <w:rsid w:val="00315039"/>
    <w:rsid w:val="0031505C"/>
    <w:rsid w:val="00315073"/>
    <w:rsid w:val="00315084"/>
    <w:rsid w:val="00315088"/>
    <w:rsid w:val="003150B8"/>
    <w:rsid w:val="00315167"/>
    <w:rsid w:val="00315218"/>
    <w:rsid w:val="0031523F"/>
    <w:rsid w:val="0031527F"/>
    <w:rsid w:val="003152CA"/>
    <w:rsid w:val="003152FB"/>
    <w:rsid w:val="00315308"/>
    <w:rsid w:val="00315342"/>
    <w:rsid w:val="00315372"/>
    <w:rsid w:val="003153D2"/>
    <w:rsid w:val="00315455"/>
    <w:rsid w:val="003154C7"/>
    <w:rsid w:val="003154E9"/>
    <w:rsid w:val="00315519"/>
    <w:rsid w:val="00315572"/>
    <w:rsid w:val="00315588"/>
    <w:rsid w:val="003155FF"/>
    <w:rsid w:val="0031563D"/>
    <w:rsid w:val="0031566C"/>
    <w:rsid w:val="003156DB"/>
    <w:rsid w:val="003156ED"/>
    <w:rsid w:val="00315755"/>
    <w:rsid w:val="00315848"/>
    <w:rsid w:val="00315863"/>
    <w:rsid w:val="0031591B"/>
    <w:rsid w:val="00315934"/>
    <w:rsid w:val="00315939"/>
    <w:rsid w:val="00315943"/>
    <w:rsid w:val="00315A36"/>
    <w:rsid w:val="00315A72"/>
    <w:rsid w:val="00315AA9"/>
    <w:rsid w:val="00315B65"/>
    <w:rsid w:val="00315B94"/>
    <w:rsid w:val="00315B9E"/>
    <w:rsid w:val="00315BA6"/>
    <w:rsid w:val="00315BAF"/>
    <w:rsid w:val="00315BEB"/>
    <w:rsid w:val="00315C22"/>
    <w:rsid w:val="00315C2C"/>
    <w:rsid w:val="00315C82"/>
    <w:rsid w:val="00315CE3"/>
    <w:rsid w:val="00315D20"/>
    <w:rsid w:val="00315DAB"/>
    <w:rsid w:val="00315DC2"/>
    <w:rsid w:val="00315E1B"/>
    <w:rsid w:val="00315E7E"/>
    <w:rsid w:val="00315E85"/>
    <w:rsid w:val="00315F19"/>
    <w:rsid w:val="00315F35"/>
    <w:rsid w:val="00315FA3"/>
    <w:rsid w:val="00315FF0"/>
    <w:rsid w:val="0031609C"/>
    <w:rsid w:val="003160C5"/>
    <w:rsid w:val="0031611E"/>
    <w:rsid w:val="0031626E"/>
    <w:rsid w:val="003162C0"/>
    <w:rsid w:val="003162DF"/>
    <w:rsid w:val="00316314"/>
    <w:rsid w:val="00316316"/>
    <w:rsid w:val="003163FF"/>
    <w:rsid w:val="00316412"/>
    <w:rsid w:val="003164A7"/>
    <w:rsid w:val="003164FC"/>
    <w:rsid w:val="00316527"/>
    <w:rsid w:val="0031652E"/>
    <w:rsid w:val="00316563"/>
    <w:rsid w:val="00316573"/>
    <w:rsid w:val="00316574"/>
    <w:rsid w:val="003166AE"/>
    <w:rsid w:val="003166F5"/>
    <w:rsid w:val="00316716"/>
    <w:rsid w:val="00316746"/>
    <w:rsid w:val="00316767"/>
    <w:rsid w:val="003167F2"/>
    <w:rsid w:val="0031680A"/>
    <w:rsid w:val="00316861"/>
    <w:rsid w:val="00316883"/>
    <w:rsid w:val="00316899"/>
    <w:rsid w:val="00316954"/>
    <w:rsid w:val="00316989"/>
    <w:rsid w:val="003169F2"/>
    <w:rsid w:val="00316A21"/>
    <w:rsid w:val="00316A53"/>
    <w:rsid w:val="00316A5B"/>
    <w:rsid w:val="00316A87"/>
    <w:rsid w:val="00316A90"/>
    <w:rsid w:val="00316B68"/>
    <w:rsid w:val="00316C02"/>
    <w:rsid w:val="00316C96"/>
    <w:rsid w:val="00316C99"/>
    <w:rsid w:val="00316CC5"/>
    <w:rsid w:val="00316DC4"/>
    <w:rsid w:val="00316DD5"/>
    <w:rsid w:val="00316DEB"/>
    <w:rsid w:val="00316E6C"/>
    <w:rsid w:val="00316EFF"/>
    <w:rsid w:val="00316F23"/>
    <w:rsid w:val="00316F2C"/>
    <w:rsid w:val="00316FA9"/>
    <w:rsid w:val="00316FC8"/>
    <w:rsid w:val="00317009"/>
    <w:rsid w:val="00317063"/>
    <w:rsid w:val="003170BB"/>
    <w:rsid w:val="0031711A"/>
    <w:rsid w:val="0031719F"/>
    <w:rsid w:val="003171AB"/>
    <w:rsid w:val="003171D5"/>
    <w:rsid w:val="0031721C"/>
    <w:rsid w:val="00317253"/>
    <w:rsid w:val="003172BD"/>
    <w:rsid w:val="0031737B"/>
    <w:rsid w:val="0031738F"/>
    <w:rsid w:val="003173F0"/>
    <w:rsid w:val="00317515"/>
    <w:rsid w:val="0031756F"/>
    <w:rsid w:val="00317684"/>
    <w:rsid w:val="003176D4"/>
    <w:rsid w:val="00317705"/>
    <w:rsid w:val="00317763"/>
    <w:rsid w:val="0031777E"/>
    <w:rsid w:val="003177BA"/>
    <w:rsid w:val="003177D8"/>
    <w:rsid w:val="003177F2"/>
    <w:rsid w:val="003178D2"/>
    <w:rsid w:val="003178E6"/>
    <w:rsid w:val="0031791C"/>
    <w:rsid w:val="0031798C"/>
    <w:rsid w:val="0031798E"/>
    <w:rsid w:val="00317990"/>
    <w:rsid w:val="00317A0E"/>
    <w:rsid w:val="00317A74"/>
    <w:rsid w:val="00317AC2"/>
    <w:rsid w:val="00317B3C"/>
    <w:rsid w:val="00317BBF"/>
    <w:rsid w:val="00317C44"/>
    <w:rsid w:val="00317C7A"/>
    <w:rsid w:val="00317DAF"/>
    <w:rsid w:val="00317DB1"/>
    <w:rsid w:val="00317DC1"/>
    <w:rsid w:val="00317E85"/>
    <w:rsid w:val="00317EBF"/>
    <w:rsid w:val="00317EED"/>
    <w:rsid w:val="00317F23"/>
    <w:rsid w:val="00317F57"/>
    <w:rsid w:val="00317F81"/>
    <w:rsid w:val="00317FA1"/>
    <w:rsid w:val="00317FCB"/>
    <w:rsid w:val="00317FE5"/>
    <w:rsid w:val="00317FE9"/>
    <w:rsid w:val="0031BD28"/>
    <w:rsid w:val="0032002E"/>
    <w:rsid w:val="003201AB"/>
    <w:rsid w:val="00320213"/>
    <w:rsid w:val="00320233"/>
    <w:rsid w:val="00320247"/>
    <w:rsid w:val="00320249"/>
    <w:rsid w:val="00320275"/>
    <w:rsid w:val="00320350"/>
    <w:rsid w:val="0032035C"/>
    <w:rsid w:val="00320388"/>
    <w:rsid w:val="003203F3"/>
    <w:rsid w:val="003203F7"/>
    <w:rsid w:val="0032040E"/>
    <w:rsid w:val="00320477"/>
    <w:rsid w:val="003204DC"/>
    <w:rsid w:val="003204F0"/>
    <w:rsid w:val="003204FD"/>
    <w:rsid w:val="00320523"/>
    <w:rsid w:val="003205DF"/>
    <w:rsid w:val="003206E9"/>
    <w:rsid w:val="00320719"/>
    <w:rsid w:val="00320742"/>
    <w:rsid w:val="003207F8"/>
    <w:rsid w:val="0032097F"/>
    <w:rsid w:val="003209FF"/>
    <w:rsid w:val="00320ACB"/>
    <w:rsid w:val="00320BAF"/>
    <w:rsid w:val="00320BB4"/>
    <w:rsid w:val="00320BB6"/>
    <w:rsid w:val="00320BFA"/>
    <w:rsid w:val="00320C2C"/>
    <w:rsid w:val="00320C35"/>
    <w:rsid w:val="00320C59"/>
    <w:rsid w:val="00320CA3"/>
    <w:rsid w:val="00320CFB"/>
    <w:rsid w:val="00320D3F"/>
    <w:rsid w:val="00320D92"/>
    <w:rsid w:val="00320DA3"/>
    <w:rsid w:val="00320DB9"/>
    <w:rsid w:val="00320DC5"/>
    <w:rsid w:val="00320E66"/>
    <w:rsid w:val="00320F2E"/>
    <w:rsid w:val="00320F6E"/>
    <w:rsid w:val="00320F96"/>
    <w:rsid w:val="00320FAF"/>
    <w:rsid w:val="00320FE1"/>
    <w:rsid w:val="00321025"/>
    <w:rsid w:val="0032105F"/>
    <w:rsid w:val="003210C5"/>
    <w:rsid w:val="003210D3"/>
    <w:rsid w:val="003210D7"/>
    <w:rsid w:val="003210DA"/>
    <w:rsid w:val="003210E2"/>
    <w:rsid w:val="003210F0"/>
    <w:rsid w:val="00321129"/>
    <w:rsid w:val="0032114E"/>
    <w:rsid w:val="00321189"/>
    <w:rsid w:val="003211A8"/>
    <w:rsid w:val="003211C8"/>
    <w:rsid w:val="003211CE"/>
    <w:rsid w:val="00321275"/>
    <w:rsid w:val="00321282"/>
    <w:rsid w:val="00321299"/>
    <w:rsid w:val="0032130A"/>
    <w:rsid w:val="0032130E"/>
    <w:rsid w:val="00321318"/>
    <w:rsid w:val="00321384"/>
    <w:rsid w:val="00321442"/>
    <w:rsid w:val="0032146D"/>
    <w:rsid w:val="00321481"/>
    <w:rsid w:val="003214D8"/>
    <w:rsid w:val="003214DB"/>
    <w:rsid w:val="003214FA"/>
    <w:rsid w:val="003215C7"/>
    <w:rsid w:val="003215D3"/>
    <w:rsid w:val="00321603"/>
    <w:rsid w:val="00321607"/>
    <w:rsid w:val="0032161B"/>
    <w:rsid w:val="0032162B"/>
    <w:rsid w:val="0032165E"/>
    <w:rsid w:val="00321670"/>
    <w:rsid w:val="003216AA"/>
    <w:rsid w:val="003217BF"/>
    <w:rsid w:val="003217EC"/>
    <w:rsid w:val="00321829"/>
    <w:rsid w:val="00321891"/>
    <w:rsid w:val="0032189C"/>
    <w:rsid w:val="003218AA"/>
    <w:rsid w:val="003218CD"/>
    <w:rsid w:val="00321954"/>
    <w:rsid w:val="0032195A"/>
    <w:rsid w:val="0032196B"/>
    <w:rsid w:val="003219A0"/>
    <w:rsid w:val="00321A03"/>
    <w:rsid w:val="00321A24"/>
    <w:rsid w:val="00321A78"/>
    <w:rsid w:val="00321B1B"/>
    <w:rsid w:val="00321C0D"/>
    <w:rsid w:val="00321C5A"/>
    <w:rsid w:val="00321CCC"/>
    <w:rsid w:val="00321D2A"/>
    <w:rsid w:val="00321D31"/>
    <w:rsid w:val="00321D61"/>
    <w:rsid w:val="00321DC8"/>
    <w:rsid w:val="00321DE3"/>
    <w:rsid w:val="00321E26"/>
    <w:rsid w:val="00321E36"/>
    <w:rsid w:val="00322036"/>
    <w:rsid w:val="003220E0"/>
    <w:rsid w:val="003220E7"/>
    <w:rsid w:val="003221F9"/>
    <w:rsid w:val="003221FD"/>
    <w:rsid w:val="00322213"/>
    <w:rsid w:val="0032227B"/>
    <w:rsid w:val="003222E0"/>
    <w:rsid w:val="003222E3"/>
    <w:rsid w:val="00322300"/>
    <w:rsid w:val="00322353"/>
    <w:rsid w:val="003223A8"/>
    <w:rsid w:val="00322464"/>
    <w:rsid w:val="003224A2"/>
    <w:rsid w:val="003224AE"/>
    <w:rsid w:val="003224AF"/>
    <w:rsid w:val="0032253A"/>
    <w:rsid w:val="003225FA"/>
    <w:rsid w:val="00322629"/>
    <w:rsid w:val="0032266B"/>
    <w:rsid w:val="00322754"/>
    <w:rsid w:val="00322785"/>
    <w:rsid w:val="0032281D"/>
    <w:rsid w:val="00322944"/>
    <w:rsid w:val="00322963"/>
    <w:rsid w:val="00322971"/>
    <w:rsid w:val="003229B3"/>
    <w:rsid w:val="003229CA"/>
    <w:rsid w:val="00322A63"/>
    <w:rsid w:val="00322A7B"/>
    <w:rsid w:val="00322B38"/>
    <w:rsid w:val="00322B70"/>
    <w:rsid w:val="00322C81"/>
    <w:rsid w:val="00322CA5"/>
    <w:rsid w:val="00322CA6"/>
    <w:rsid w:val="00322D2D"/>
    <w:rsid w:val="00322D68"/>
    <w:rsid w:val="00322D9E"/>
    <w:rsid w:val="00322DAA"/>
    <w:rsid w:val="00322DCF"/>
    <w:rsid w:val="00322DE8"/>
    <w:rsid w:val="00322E57"/>
    <w:rsid w:val="00322E5F"/>
    <w:rsid w:val="00322E76"/>
    <w:rsid w:val="00322E9B"/>
    <w:rsid w:val="00322F05"/>
    <w:rsid w:val="00322F38"/>
    <w:rsid w:val="00322F3D"/>
    <w:rsid w:val="00323063"/>
    <w:rsid w:val="0032307F"/>
    <w:rsid w:val="003230A6"/>
    <w:rsid w:val="003230C5"/>
    <w:rsid w:val="00323141"/>
    <w:rsid w:val="00323145"/>
    <w:rsid w:val="0032314F"/>
    <w:rsid w:val="00323173"/>
    <w:rsid w:val="003231CD"/>
    <w:rsid w:val="00323233"/>
    <w:rsid w:val="00323297"/>
    <w:rsid w:val="003232A6"/>
    <w:rsid w:val="003232E5"/>
    <w:rsid w:val="003233C5"/>
    <w:rsid w:val="003233DE"/>
    <w:rsid w:val="0032342F"/>
    <w:rsid w:val="00323446"/>
    <w:rsid w:val="0032344C"/>
    <w:rsid w:val="003234B1"/>
    <w:rsid w:val="00323555"/>
    <w:rsid w:val="0032358A"/>
    <w:rsid w:val="00323636"/>
    <w:rsid w:val="00323673"/>
    <w:rsid w:val="003236B1"/>
    <w:rsid w:val="00323754"/>
    <w:rsid w:val="00323836"/>
    <w:rsid w:val="00323839"/>
    <w:rsid w:val="0032386B"/>
    <w:rsid w:val="00323892"/>
    <w:rsid w:val="003238A5"/>
    <w:rsid w:val="003238B8"/>
    <w:rsid w:val="003238C9"/>
    <w:rsid w:val="0032394D"/>
    <w:rsid w:val="00323956"/>
    <w:rsid w:val="0032399E"/>
    <w:rsid w:val="003239D5"/>
    <w:rsid w:val="00323A45"/>
    <w:rsid w:val="00323A6C"/>
    <w:rsid w:val="00323AD2"/>
    <w:rsid w:val="00323B92"/>
    <w:rsid w:val="00323BC2"/>
    <w:rsid w:val="00323BF4"/>
    <w:rsid w:val="00323BFF"/>
    <w:rsid w:val="00323CEA"/>
    <w:rsid w:val="00323D04"/>
    <w:rsid w:val="00323D95"/>
    <w:rsid w:val="00323E03"/>
    <w:rsid w:val="00323E10"/>
    <w:rsid w:val="00323E1B"/>
    <w:rsid w:val="00323E2E"/>
    <w:rsid w:val="00323E73"/>
    <w:rsid w:val="00323E87"/>
    <w:rsid w:val="00323EA5"/>
    <w:rsid w:val="00323EA6"/>
    <w:rsid w:val="00323F2E"/>
    <w:rsid w:val="00323F46"/>
    <w:rsid w:val="00323FB0"/>
    <w:rsid w:val="00323FB4"/>
    <w:rsid w:val="00324020"/>
    <w:rsid w:val="0032404D"/>
    <w:rsid w:val="00324058"/>
    <w:rsid w:val="00324087"/>
    <w:rsid w:val="0032413E"/>
    <w:rsid w:val="003241AF"/>
    <w:rsid w:val="0032424D"/>
    <w:rsid w:val="003242FC"/>
    <w:rsid w:val="003243B3"/>
    <w:rsid w:val="003243F2"/>
    <w:rsid w:val="003243F3"/>
    <w:rsid w:val="0032447B"/>
    <w:rsid w:val="00324486"/>
    <w:rsid w:val="003244C3"/>
    <w:rsid w:val="003244CC"/>
    <w:rsid w:val="003244F4"/>
    <w:rsid w:val="00324504"/>
    <w:rsid w:val="0032450D"/>
    <w:rsid w:val="003245C3"/>
    <w:rsid w:val="003245CF"/>
    <w:rsid w:val="0032461E"/>
    <w:rsid w:val="00324667"/>
    <w:rsid w:val="00324748"/>
    <w:rsid w:val="00324832"/>
    <w:rsid w:val="00324842"/>
    <w:rsid w:val="0032484E"/>
    <w:rsid w:val="00324948"/>
    <w:rsid w:val="00324ACC"/>
    <w:rsid w:val="00324ADC"/>
    <w:rsid w:val="00324B08"/>
    <w:rsid w:val="00324B21"/>
    <w:rsid w:val="00324B3B"/>
    <w:rsid w:val="00324B52"/>
    <w:rsid w:val="00324C09"/>
    <w:rsid w:val="00324C37"/>
    <w:rsid w:val="00324C45"/>
    <w:rsid w:val="00324D36"/>
    <w:rsid w:val="00324D67"/>
    <w:rsid w:val="00324E14"/>
    <w:rsid w:val="00324ED6"/>
    <w:rsid w:val="00324F3D"/>
    <w:rsid w:val="00324FAE"/>
    <w:rsid w:val="00324FEA"/>
    <w:rsid w:val="00324FF6"/>
    <w:rsid w:val="0032500F"/>
    <w:rsid w:val="00325027"/>
    <w:rsid w:val="00325047"/>
    <w:rsid w:val="00325092"/>
    <w:rsid w:val="003250A4"/>
    <w:rsid w:val="003250D3"/>
    <w:rsid w:val="00325162"/>
    <w:rsid w:val="0032524D"/>
    <w:rsid w:val="00325274"/>
    <w:rsid w:val="00325298"/>
    <w:rsid w:val="003252B9"/>
    <w:rsid w:val="0032530C"/>
    <w:rsid w:val="0032538A"/>
    <w:rsid w:val="0032540A"/>
    <w:rsid w:val="00325421"/>
    <w:rsid w:val="00325465"/>
    <w:rsid w:val="0032546B"/>
    <w:rsid w:val="0032546D"/>
    <w:rsid w:val="00325470"/>
    <w:rsid w:val="00325497"/>
    <w:rsid w:val="003255EC"/>
    <w:rsid w:val="00325611"/>
    <w:rsid w:val="00325629"/>
    <w:rsid w:val="00325696"/>
    <w:rsid w:val="0032579B"/>
    <w:rsid w:val="00325853"/>
    <w:rsid w:val="003258BD"/>
    <w:rsid w:val="003258D9"/>
    <w:rsid w:val="00325934"/>
    <w:rsid w:val="00325955"/>
    <w:rsid w:val="0032595D"/>
    <w:rsid w:val="00325964"/>
    <w:rsid w:val="00325982"/>
    <w:rsid w:val="00325A35"/>
    <w:rsid w:val="00325ACB"/>
    <w:rsid w:val="00325ACC"/>
    <w:rsid w:val="00325BDD"/>
    <w:rsid w:val="00325C17"/>
    <w:rsid w:val="00325D22"/>
    <w:rsid w:val="00325D99"/>
    <w:rsid w:val="00325DC4"/>
    <w:rsid w:val="00325DD8"/>
    <w:rsid w:val="00325DED"/>
    <w:rsid w:val="00325E2D"/>
    <w:rsid w:val="00325E4A"/>
    <w:rsid w:val="00325FF6"/>
    <w:rsid w:val="00326025"/>
    <w:rsid w:val="0032607F"/>
    <w:rsid w:val="003260BF"/>
    <w:rsid w:val="0032610E"/>
    <w:rsid w:val="0032611E"/>
    <w:rsid w:val="00326123"/>
    <w:rsid w:val="00326241"/>
    <w:rsid w:val="0032626A"/>
    <w:rsid w:val="003262C4"/>
    <w:rsid w:val="003262EC"/>
    <w:rsid w:val="00326365"/>
    <w:rsid w:val="003263DD"/>
    <w:rsid w:val="00326450"/>
    <w:rsid w:val="00326493"/>
    <w:rsid w:val="003264F8"/>
    <w:rsid w:val="00326521"/>
    <w:rsid w:val="0032652C"/>
    <w:rsid w:val="00326619"/>
    <w:rsid w:val="00326682"/>
    <w:rsid w:val="003266A3"/>
    <w:rsid w:val="003266B3"/>
    <w:rsid w:val="003266BD"/>
    <w:rsid w:val="003266C9"/>
    <w:rsid w:val="003266DB"/>
    <w:rsid w:val="0032672E"/>
    <w:rsid w:val="0032673A"/>
    <w:rsid w:val="00326763"/>
    <w:rsid w:val="00326798"/>
    <w:rsid w:val="0032680D"/>
    <w:rsid w:val="00326906"/>
    <w:rsid w:val="00326A49"/>
    <w:rsid w:val="00326A6D"/>
    <w:rsid w:val="00326A87"/>
    <w:rsid w:val="00326AAB"/>
    <w:rsid w:val="00326B3A"/>
    <w:rsid w:val="00326B48"/>
    <w:rsid w:val="00326C72"/>
    <w:rsid w:val="00326CD2"/>
    <w:rsid w:val="00326D04"/>
    <w:rsid w:val="00326D29"/>
    <w:rsid w:val="00326DA0"/>
    <w:rsid w:val="00326DB8"/>
    <w:rsid w:val="00326DC5"/>
    <w:rsid w:val="00326E3F"/>
    <w:rsid w:val="00326E44"/>
    <w:rsid w:val="00326E9A"/>
    <w:rsid w:val="00326F35"/>
    <w:rsid w:val="00326FDC"/>
    <w:rsid w:val="00327062"/>
    <w:rsid w:val="00327066"/>
    <w:rsid w:val="003271C2"/>
    <w:rsid w:val="00327208"/>
    <w:rsid w:val="00327211"/>
    <w:rsid w:val="0032728C"/>
    <w:rsid w:val="00327358"/>
    <w:rsid w:val="003273F9"/>
    <w:rsid w:val="00327445"/>
    <w:rsid w:val="003274F7"/>
    <w:rsid w:val="0032767D"/>
    <w:rsid w:val="00327695"/>
    <w:rsid w:val="003276AC"/>
    <w:rsid w:val="0032779A"/>
    <w:rsid w:val="00327890"/>
    <w:rsid w:val="00327896"/>
    <w:rsid w:val="003278B7"/>
    <w:rsid w:val="00327914"/>
    <w:rsid w:val="00327919"/>
    <w:rsid w:val="0032792B"/>
    <w:rsid w:val="00327934"/>
    <w:rsid w:val="00327B13"/>
    <w:rsid w:val="00327B70"/>
    <w:rsid w:val="00327BC6"/>
    <w:rsid w:val="00327BE5"/>
    <w:rsid w:val="00327C76"/>
    <w:rsid w:val="00327CAE"/>
    <w:rsid w:val="00327CB1"/>
    <w:rsid w:val="00327CFE"/>
    <w:rsid w:val="00327D9C"/>
    <w:rsid w:val="00327DD6"/>
    <w:rsid w:val="00327E9A"/>
    <w:rsid w:val="00327F0C"/>
    <w:rsid w:val="0033006B"/>
    <w:rsid w:val="00330099"/>
    <w:rsid w:val="003300A2"/>
    <w:rsid w:val="003300F5"/>
    <w:rsid w:val="00330168"/>
    <w:rsid w:val="00330216"/>
    <w:rsid w:val="00330286"/>
    <w:rsid w:val="0033035C"/>
    <w:rsid w:val="00330372"/>
    <w:rsid w:val="00330383"/>
    <w:rsid w:val="003303D6"/>
    <w:rsid w:val="0033048D"/>
    <w:rsid w:val="003304DF"/>
    <w:rsid w:val="003304E2"/>
    <w:rsid w:val="00330525"/>
    <w:rsid w:val="003305A5"/>
    <w:rsid w:val="003305FF"/>
    <w:rsid w:val="00330680"/>
    <w:rsid w:val="00330694"/>
    <w:rsid w:val="003308FF"/>
    <w:rsid w:val="0033092F"/>
    <w:rsid w:val="003309B2"/>
    <w:rsid w:val="00330A11"/>
    <w:rsid w:val="00330A80"/>
    <w:rsid w:val="00330A97"/>
    <w:rsid w:val="00330B7C"/>
    <w:rsid w:val="00330BAC"/>
    <w:rsid w:val="00330BD8"/>
    <w:rsid w:val="00330BF6"/>
    <w:rsid w:val="00330C09"/>
    <w:rsid w:val="00330C38"/>
    <w:rsid w:val="00330C4B"/>
    <w:rsid w:val="00330DD7"/>
    <w:rsid w:val="00330DD9"/>
    <w:rsid w:val="00330EC2"/>
    <w:rsid w:val="00330EF0"/>
    <w:rsid w:val="00330F68"/>
    <w:rsid w:val="00330F8F"/>
    <w:rsid w:val="00330FAC"/>
    <w:rsid w:val="00330FB8"/>
    <w:rsid w:val="00330FE8"/>
    <w:rsid w:val="0033102F"/>
    <w:rsid w:val="00331045"/>
    <w:rsid w:val="003310C2"/>
    <w:rsid w:val="003310C3"/>
    <w:rsid w:val="003311C7"/>
    <w:rsid w:val="003311DB"/>
    <w:rsid w:val="00331235"/>
    <w:rsid w:val="00331247"/>
    <w:rsid w:val="00331268"/>
    <w:rsid w:val="00331290"/>
    <w:rsid w:val="00331298"/>
    <w:rsid w:val="0033134C"/>
    <w:rsid w:val="00331361"/>
    <w:rsid w:val="0033139A"/>
    <w:rsid w:val="0033139C"/>
    <w:rsid w:val="0033140E"/>
    <w:rsid w:val="0033152F"/>
    <w:rsid w:val="0033153B"/>
    <w:rsid w:val="00331579"/>
    <w:rsid w:val="0033159E"/>
    <w:rsid w:val="003316B7"/>
    <w:rsid w:val="003316F1"/>
    <w:rsid w:val="0033174E"/>
    <w:rsid w:val="00331852"/>
    <w:rsid w:val="0033199A"/>
    <w:rsid w:val="00331A3F"/>
    <w:rsid w:val="00331A6C"/>
    <w:rsid w:val="00331AD3"/>
    <w:rsid w:val="00331BC2"/>
    <w:rsid w:val="00331C18"/>
    <w:rsid w:val="00331C51"/>
    <w:rsid w:val="00331C8A"/>
    <w:rsid w:val="00331CDD"/>
    <w:rsid w:val="00331D31"/>
    <w:rsid w:val="00331E34"/>
    <w:rsid w:val="00331E40"/>
    <w:rsid w:val="00331E64"/>
    <w:rsid w:val="00331F36"/>
    <w:rsid w:val="00331F5E"/>
    <w:rsid w:val="00331F8D"/>
    <w:rsid w:val="00331FD1"/>
    <w:rsid w:val="00332009"/>
    <w:rsid w:val="00332034"/>
    <w:rsid w:val="0033209D"/>
    <w:rsid w:val="00332138"/>
    <w:rsid w:val="00332151"/>
    <w:rsid w:val="003321BF"/>
    <w:rsid w:val="0033223E"/>
    <w:rsid w:val="003323C7"/>
    <w:rsid w:val="00332467"/>
    <w:rsid w:val="0033255C"/>
    <w:rsid w:val="003325AE"/>
    <w:rsid w:val="003325DE"/>
    <w:rsid w:val="0033272D"/>
    <w:rsid w:val="00332745"/>
    <w:rsid w:val="0033278C"/>
    <w:rsid w:val="003327A6"/>
    <w:rsid w:val="00332807"/>
    <w:rsid w:val="00332818"/>
    <w:rsid w:val="00332860"/>
    <w:rsid w:val="00332867"/>
    <w:rsid w:val="003328B5"/>
    <w:rsid w:val="00332924"/>
    <w:rsid w:val="00332939"/>
    <w:rsid w:val="00332A8F"/>
    <w:rsid w:val="00332BBF"/>
    <w:rsid w:val="00332C07"/>
    <w:rsid w:val="00332CD6"/>
    <w:rsid w:val="00332D76"/>
    <w:rsid w:val="00332D78"/>
    <w:rsid w:val="00332E19"/>
    <w:rsid w:val="00332E30"/>
    <w:rsid w:val="00332E6E"/>
    <w:rsid w:val="00332EE4"/>
    <w:rsid w:val="00332F0F"/>
    <w:rsid w:val="00332FC4"/>
    <w:rsid w:val="00332FCD"/>
    <w:rsid w:val="003330C6"/>
    <w:rsid w:val="00333140"/>
    <w:rsid w:val="00333164"/>
    <w:rsid w:val="003332AA"/>
    <w:rsid w:val="0033333B"/>
    <w:rsid w:val="00333374"/>
    <w:rsid w:val="00333425"/>
    <w:rsid w:val="00333497"/>
    <w:rsid w:val="00333498"/>
    <w:rsid w:val="003334E8"/>
    <w:rsid w:val="00333597"/>
    <w:rsid w:val="00333634"/>
    <w:rsid w:val="00333636"/>
    <w:rsid w:val="00333683"/>
    <w:rsid w:val="003336C1"/>
    <w:rsid w:val="00333777"/>
    <w:rsid w:val="003337EC"/>
    <w:rsid w:val="003338AA"/>
    <w:rsid w:val="0033395F"/>
    <w:rsid w:val="00333A79"/>
    <w:rsid w:val="00333A89"/>
    <w:rsid w:val="00333AD4"/>
    <w:rsid w:val="00333B4D"/>
    <w:rsid w:val="00333B58"/>
    <w:rsid w:val="00333B9D"/>
    <w:rsid w:val="00333BE9"/>
    <w:rsid w:val="00333C4D"/>
    <w:rsid w:val="00333CC8"/>
    <w:rsid w:val="00333D3A"/>
    <w:rsid w:val="00333D3E"/>
    <w:rsid w:val="00333D6D"/>
    <w:rsid w:val="00333DF6"/>
    <w:rsid w:val="00333E15"/>
    <w:rsid w:val="00333E4C"/>
    <w:rsid w:val="00333E95"/>
    <w:rsid w:val="00333F82"/>
    <w:rsid w:val="00333FB2"/>
    <w:rsid w:val="003340C8"/>
    <w:rsid w:val="003340DB"/>
    <w:rsid w:val="00334157"/>
    <w:rsid w:val="00334296"/>
    <w:rsid w:val="003342B3"/>
    <w:rsid w:val="003342D6"/>
    <w:rsid w:val="00334350"/>
    <w:rsid w:val="00334378"/>
    <w:rsid w:val="003343A6"/>
    <w:rsid w:val="00334431"/>
    <w:rsid w:val="00334434"/>
    <w:rsid w:val="003344A6"/>
    <w:rsid w:val="003344B6"/>
    <w:rsid w:val="003344D4"/>
    <w:rsid w:val="00334599"/>
    <w:rsid w:val="0033459B"/>
    <w:rsid w:val="003345CD"/>
    <w:rsid w:val="00334639"/>
    <w:rsid w:val="003347B1"/>
    <w:rsid w:val="00334805"/>
    <w:rsid w:val="0033483D"/>
    <w:rsid w:val="00334841"/>
    <w:rsid w:val="00334924"/>
    <w:rsid w:val="0033498C"/>
    <w:rsid w:val="003349A3"/>
    <w:rsid w:val="003349A9"/>
    <w:rsid w:val="003349BF"/>
    <w:rsid w:val="00334A07"/>
    <w:rsid w:val="00334A3F"/>
    <w:rsid w:val="00334A55"/>
    <w:rsid w:val="00334C13"/>
    <w:rsid w:val="00334C28"/>
    <w:rsid w:val="00334C59"/>
    <w:rsid w:val="00334C9B"/>
    <w:rsid w:val="00334D05"/>
    <w:rsid w:val="00334D9F"/>
    <w:rsid w:val="00334E57"/>
    <w:rsid w:val="00334ED2"/>
    <w:rsid w:val="00334EF2"/>
    <w:rsid w:val="00334F04"/>
    <w:rsid w:val="00334F89"/>
    <w:rsid w:val="00334F90"/>
    <w:rsid w:val="00335010"/>
    <w:rsid w:val="003350C8"/>
    <w:rsid w:val="003350F3"/>
    <w:rsid w:val="003351BD"/>
    <w:rsid w:val="003351BF"/>
    <w:rsid w:val="003352DB"/>
    <w:rsid w:val="003352EE"/>
    <w:rsid w:val="00335343"/>
    <w:rsid w:val="0033539F"/>
    <w:rsid w:val="003353D2"/>
    <w:rsid w:val="0033543A"/>
    <w:rsid w:val="00335487"/>
    <w:rsid w:val="003354A5"/>
    <w:rsid w:val="00335575"/>
    <w:rsid w:val="00335593"/>
    <w:rsid w:val="0033569C"/>
    <w:rsid w:val="00335707"/>
    <w:rsid w:val="003357E4"/>
    <w:rsid w:val="0033588B"/>
    <w:rsid w:val="0033588C"/>
    <w:rsid w:val="003358AB"/>
    <w:rsid w:val="00335949"/>
    <w:rsid w:val="00335957"/>
    <w:rsid w:val="0033595C"/>
    <w:rsid w:val="00335963"/>
    <w:rsid w:val="0033598C"/>
    <w:rsid w:val="00335B00"/>
    <w:rsid w:val="00335B13"/>
    <w:rsid w:val="00335DA7"/>
    <w:rsid w:val="00335DB3"/>
    <w:rsid w:val="00335DD6"/>
    <w:rsid w:val="00335E08"/>
    <w:rsid w:val="00335E2C"/>
    <w:rsid w:val="00335E2D"/>
    <w:rsid w:val="00335EE6"/>
    <w:rsid w:val="00335EF3"/>
    <w:rsid w:val="00335F6C"/>
    <w:rsid w:val="00335F7C"/>
    <w:rsid w:val="00335F8E"/>
    <w:rsid w:val="0033607B"/>
    <w:rsid w:val="00336084"/>
    <w:rsid w:val="003360C3"/>
    <w:rsid w:val="003360EA"/>
    <w:rsid w:val="0033610E"/>
    <w:rsid w:val="00336129"/>
    <w:rsid w:val="003361B5"/>
    <w:rsid w:val="00336222"/>
    <w:rsid w:val="00336265"/>
    <w:rsid w:val="003362B6"/>
    <w:rsid w:val="003362DD"/>
    <w:rsid w:val="0033633B"/>
    <w:rsid w:val="0033633C"/>
    <w:rsid w:val="00336414"/>
    <w:rsid w:val="00336476"/>
    <w:rsid w:val="0033647E"/>
    <w:rsid w:val="003364BB"/>
    <w:rsid w:val="003364EC"/>
    <w:rsid w:val="003364F3"/>
    <w:rsid w:val="00336508"/>
    <w:rsid w:val="003365B4"/>
    <w:rsid w:val="003365DC"/>
    <w:rsid w:val="003366A3"/>
    <w:rsid w:val="003366CA"/>
    <w:rsid w:val="00336709"/>
    <w:rsid w:val="0033674A"/>
    <w:rsid w:val="003367FF"/>
    <w:rsid w:val="00336841"/>
    <w:rsid w:val="003368A1"/>
    <w:rsid w:val="00336906"/>
    <w:rsid w:val="003369D7"/>
    <w:rsid w:val="00336A16"/>
    <w:rsid w:val="00336A3F"/>
    <w:rsid w:val="00336A6F"/>
    <w:rsid w:val="00336A74"/>
    <w:rsid w:val="00336A90"/>
    <w:rsid w:val="00336AC6"/>
    <w:rsid w:val="00336AD2"/>
    <w:rsid w:val="00336B2B"/>
    <w:rsid w:val="00336BB6"/>
    <w:rsid w:val="00336BFA"/>
    <w:rsid w:val="00336BFE"/>
    <w:rsid w:val="00336CDA"/>
    <w:rsid w:val="00336D14"/>
    <w:rsid w:val="00336D99"/>
    <w:rsid w:val="00336F06"/>
    <w:rsid w:val="00336F2C"/>
    <w:rsid w:val="00336F32"/>
    <w:rsid w:val="00336F49"/>
    <w:rsid w:val="00336F72"/>
    <w:rsid w:val="00336FB5"/>
    <w:rsid w:val="00336FC3"/>
    <w:rsid w:val="0033706C"/>
    <w:rsid w:val="00337070"/>
    <w:rsid w:val="0033713F"/>
    <w:rsid w:val="003371AA"/>
    <w:rsid w:val="003371F4"/>
    <w:rsid w:val="003372BD"/>
    <w:rsid w:val="0033730E"/>
    <w:rsid w:val="00337348"/>
    <w:rsid w:val="003373C3"/>
    <w:rsid w:val="003373D4"/>
    <w:rsid w:val="003374FF"/>
    <w:rsid w:val="00337533"/>
    <w:rsid w:val="00337555"/>
    <w:rsid w:val="00337589"/>
    <w:rsid w:val="003375E3"/>
    <w:rsid w:val="0033762C"/>
    <w:rsid w:val="00337721"/>
    <w:rsid w:val="0033782B"/>
    <w:rsid w:val="00337847"/>
    <w:rsid w:val="003378DB"/>
    <w:rsid w:val="003378E8"/>
    <w:rsid w:val="0033791A"/>
    <w:rsid w:val="00337952"/>
    <w:rsid w:val="00337953"/>
    <w:rsid w:val="00337960"/>
    <w:rsid w:val="0033799C"/>
    <w:rsid w:val="00337A5F"/>
    <w:rsid w:val="00337A82"/>
    <w:rsid w:val="00337A99"/>
    <w:rsid w:val="00337B37"/>
    <w:rsid w:val="00337B39"/>
    <w:rsid w:val="00337BD5"/>
    <w:rsid w:val="00337C2F"/>
    <w:rsid w:val="00337CF3"/>
    <w:rsid w:val="00337D4C"/>
    <w:rsid w:val="00337E18"/>
    <w:rsid w:val="00337E1F"/>
    <w:rsid w:val="00337E2D"/>
    <w:rsid w:val="00337EAC"/>
    <w:rsid w:val="00337EE4"/>
    <w:rsid w:val="00337F8A"/>
    <w:rsid w:val="00337FC5"/>
    <w:rsid w:val="00340004"/>
    <w:rsid w:val="0034005B"/>
    <w:rsid w:val="0034006E"/>
    <w:rsid w:val="00340126"/>
    <w:rsid w:val="00340143"/>
    <w:rsid w:val="00340160"/>
    <w:rsid w:val="003401A6"/>
    <w:rsid w:val="0034027C"/>
    <w:rsid w:val="003402F4"/>
    <w:rsid w:val="0034035D"/>
    <w:rsid w:val="003403BB"/>
    <w:rsid w:val="00340410"/>
    <w:rsid w:val="003404F5"/>
    <w:rsid w:val="00340515"/>
    <w:rsid w:val="00340548"/>
    <w:rsid w:val="0034059C"/>
    <w:rsid w:val="003405A7"/>
    <w:rsid w:val="003405F8"/>
    <w:rsid w:val="0034060F"/>
    <w:rsid w:val="00340635"/>
    <w:rsid w:val="00340641"/>
    <w:rsid w:val="003406B5"/>
    <w:rsid w:val="003406C5"/>
    <w:rsid w:val="0034071E"/>
    <w:rsid w:val="0034076E"/>
    <w:rsid w:val="0034085B"/>
    <w:rsid w:val="00340907"/>
    <w:rsid w:val="0034091C"/>
    <w:rsid w:val="00340978"/>
    <w:rsid w:val="003409AB"/>
    <w:rsid w:val="003409DB"/>
    <w:rsid w:val="003409F9"/>
    <w:rsid w:val="00340A1E"/>
    <w:rsid w:val="00340A61"/>
    <w:rsid w:val="00340AE4"/>
    <w:rsid w:val="00340B27"/>
    <w:rsid w:val="00340B45"/>
    <w:rsid w:val="00340B5B"/>
    <w:rsid w:val="00340BA5"/>
    <w:rsid w:val="00340BE3"/>
    <w:rsid w:val="00340C1D"/>
    <w:rsid w:val="00340CAB"/>
    <w:rsid w:val="00340CCE"/>
    <w:rsid w:val="00340D92"/>
    <w:rsid w:val="00340DD6"/>
    <w:rsid w:val="00340ED3"/>
    <w:rsid w:val="00340EDA"/>
    <w:rsid w:val="00340F1A"/>
    <w:rsid w:val="00340F4C"/>
    <w:rsid w:val="00340F6F"/>
    <w:rsid w:val="00340FAA"/>
    <w:rsid w:val="00341001"/>
    <w:rsid w:val="00341053"/>
    <w:rsid w:val="00341087"/>
    <w:rsid w:val="00341189"/>
    <w:rsid w:val="003411DA"/>
    <w:rsid w:val="003411F6"/>
    <w:rsid w:val="00341270"/>
    <w:rsid w:val="003412C9"/>
    <w:rsid w:val="003412DA"/>
    <w:rsid w:val="00341404"/>
    <w:rsid w:val="0034148E"/>
    <w:rsid w:val="00341491"/>
    <w:rsid w:val="003414BC"/>
    <w:rsid w:val="00341560"/>
    <w:rsid w:val="003415A3"/>
    <w:rsid w:val="003415BA"/>
    <w:rsid w:val="003415BF"/>
    <w:rsid w:val="0034167F"/>
    <w:rsid w:val="00341713"/>
    <w:rsid w:val="00341773"/>
    <w:rsid w:val="003417A2"/>
    <w:rsid w:val="003417AA"/>
    <w:rsid w:val="003417B4"/>
    <w:rsid w:val="003417D3"/>
    <w:rsid w:val="00341802"/>
    <w:rsid w:val="003418EB"/>
    <w:rsid w:val="00341A3B"/>
    <w:rsid w:val="00341B57"/>
    <w:rsid w:val="00341B76"/>
    <w:rsid w:val="00341B91"/>
    <w:rsid w:val="00341BD3"/>
    <w:rsid w:val="00341C08"/>
    <w:rsid w:val="00341C5B"/>
    <w:rsid w:val="00341C9F"/>
    <w:rsid w:val="00341CA5"/>
    <w:rsid w:val="00341D05"/>
    <w:rsid w:val="00341D7B"/>
    <w:rsid w:val="00341E09"/>
    <w:rsid w:val="00341E0B"/>
    <w:rsid w:val="00341E19"/>
    <w:rsid w:val="00341E62"/>
    <w:rsid w:val="00341E6F"/>
    <w:rsid w:val="00341E94"/>
    <w:rsid w:val="00341EE0"/>
    <w:rsid w:val="00341EF9"/>
    <w:rsid w:val="00341F01"/>
    <w:rsid w:val="00341FDF"/>
    <w:rsid w:val="0034213A"/>
    <w:rsid w:val="00342143"/>
    <w:rsid w:val="0034220C"/>
    <w:rsid w:val="00342214"/>
    <w:rsid w:val="0034221B"/>
    <w:rsid w:val="00342227"/>
    <w:rsid w:val="00342352"/>
    <w:rsid w:val="0034235E"/>
    <w:rsid w:val="003423C6"/>
    <w:rsid w:val="0034241E"/>
    <w:rsid w:val="0034246B"/>
    <w:rsid w:val="00342474"/>
    <w:rsid w:val="003424ED"/>
    <w:rsid w:val="003425C9"/>
    <w:rsid w:val="0034261B"/>
    <w:rsid w:val="00342640"/>
    <w:rsid w:val="0034265B"/>
    <w:rsid w:val="00342682"/>
    <w:rsid w:val="003427F9"/>
    <w:rsid w:val="00342833"/>
    <w:rsid w:val="003428B3"/>
    <w:rsid w:val="00342949"/>
    <w:rsid w:val="00342955"/>
    <w:rsid w:val="00342962"/>
    <w:rsid w:val="00342974"/>
    <w:rsid w:val="00342982"/>
    <w:rsid w:val="0034298A"/>
    <w:rsid w:val="003429A0"/>
    <w:rsid w:val="003429E5"/>
    <w:rsid w:val="00342A08"/>
    <w:rsid w:val="00342A22"/>
    <w:rsid w:val="00342B54"/>
    <w:rsid w:val="00342B6A"/>
    <w:rsid w:val="00342BA5"/>
    <w:rsid w:val="00342BE3"/>
    <w:rsid w:val="00342C91"/>
    <w:rsid w:val="00342D05"/>
    <w:rsid w:val="00342D25"/>
    <w:rsid w:val="00342D28"/>
    <w:rsid w:val="00342E11"/>
    <w:rsid w:val="00342E26"/>
    <w:rsid w:val="00342E54"/>
    <w:rsid w:val="00342E60"/>
    <w:rsid w:val="00342E8A"/>
    <w:rsid w:val="00342EE6"/>
    <w:rsid w:val="00342EED"/>
    <w:rsid w:val="00342EF1"/>
    <w:rsid w:val="00342F46"/>
    <w:rsid w:val="00342FF2"/>
    <w:rsid w:val="003430AC"/>
    <w:rsid w:val="003430B6"/>
    <w:rsid w:val="003430E8"/>
    <w:rsid w:val="0034315E"/>
    <w:rsid w:val="00343191"/>
    <w:rsid w:val="0034325E"/>
    <w:rsid w:val="0034332A"/>
    <w:rsid w:val="00343352"/>
    <w:rsid w:val="003433DA"/>
    <w:rsid w:val="003433E7"/>
    <w:rsid w:val="0034342A"/>
    <w:rsid w:val="0034343C"/>
    <w:rsid w:val="00343484"/>
    <w:rsid w:val="003434ED"/>
    <w:rsid w:val="003435A3"/>
    <w:rsid w:val="003435DF"/>
    <w:rsid w:val="003435F9"/>
    <w:rsid w:val="00343628"/>
    <w:rsid w:val="00343643"/>
    <w:rsid w:val="0034365C"/>
    <w:rsid w:val="003436AA"/>
    <w:rsid w:val="00343758"/>
    <w:rsid w:val="0034376E"/>
    <w:rsid w:val="003437CD"/>
    <w:rsid w:val="00343814"/>
    <w:rsid w:val="0034383F"/>
    <w:rsid w:val="003438C6"/>
    <w:rsid w:val="00343910"/>
    <w:rsid w:val="00343963"/>
    <w:rsid w:val="00343970"/>
    <w:rsid w:val="0034398A"/>
    <w:rsid w:val="003439DC"/>
    <w:rsid w:val="00343A23"/>
    <w:rsid w:val="00343AB1"/>
    <w:rsid w:val="00343B8D"/>
    <w:rsid w:val="00343BA4"/>
    <w:rsid w:val="00343BAC"/>
    <w:rsid w:val="00343BB0"/>
    <w:rsid w:val="00343BD6"/>
    <w:rsid w:val="00343C04"/>
    <w:rsid w:val="00343C07"/>
    <w:rsid w:val="00343C3F"/>
    <w:rsid w:val="00343C4F"/>
    <w:rsid w:val="00343CC3"/>
    <w:rsid w:val="00343D37"/>
    <w:rsid w:val="00343DCD"/>
    <w:rsid w:val="00343E1E"/>
    <w:rsid w:val="00343E22"/>
    <w:rsid w:val="00343E35"/>
    <w:rsid w:val="00343E57"/>
    <w:rsid w:val="00343E5D"/>
    <w:rsid w:val="00343EAB"/>
    <w:rsid w:val="00343F47"/>
    <w:rsid w:val="0034402C"/>
    <w:rsid w:val="0034403C"/>
    <w:rsid w:val="00344057"/>
    <w:rsid w:val="0034405E"/>
    <w:rsid w:val="003440A0"/>
    <w:rsid w:val="003440BB"/>
    <w:rsid w:val="003440DA"/>
    <w:rsid w:val="003440DD"/>
    <w:rsid w:val="00344124"/>
    <w:rsid w:val="003442B4"/>
    <w:rsid w:val="00344393"/>
    <w:rsid w:val="00344452"/>
    <w:rsid w:val="0034447B"/>
    <w:rsid w:val="003444CD"/>
    <w:rsid w:val="00344530"/>
    <w:rsid w:val="00344554"/>
    <w:rsid w:val="00344558"/>
    <w:rsid w:val="003445D4"/>
    <w:rsid w:val="003445EC"/>
    <w:rsid w:val="00344607"/>
    <w:rsid w:val="0034469B"/>
    <w:rsid w:val="003446DF"/>
    <w:rsid w:val="0034471F"/>
    <w:rsid w:val="003447B5"/>
    <w:rsid w:val="003447B8"/>
    <w:rsid w:val="003447F6"/>
    <w:rsid w:val="00344815"/>
    <w:rsid w:val="00344836"/>
    <w:rsid w:val="0034487A"/>
    <w:rsid w:val="00344884"/>
    <w:rsid w:val="003448A0"/>
    <w:rsid w:val="003448B1"/>
    <w:rsid w:val="003448D5"/>
    <w:rsid w:val="003448FB"/>
    <w:rsid w:val="00344927"/>
    <w:rsid w:val="0034497A"/>
    <w:rsid w:val="003449EE"/>
    <w:rsid w:val="00344ABB"/>
    <w:rsid w:val="00344AD3"/>
    <w:rsid w:val="00344B2A"/>
    <w:rsid w:val="00344B99"/>
    <w:rsid w:val="00344C18"/>
    <w:rsid w:val="00344C5F"/>
    <w:rsid w:val="00344C98"/>
    <w:rsid w:val="00344CBE"/>
    <w:rsid w:val="00344D24"/>
    <w:rsid w:val="00344D52"/>
    <w:rsid w:val="00344D6F"/>
    <w:rsid w:val="00344DAB"/>
    <w:rsid w:val="00344DE6"/>
    <w:rsid w:val="00344E2F"/>
    <w:rsid w:val="00344F13"/>
    <w:rsid w:val="00344F6C"/>
    <w:rsid w:val="00344FC0"/>
    <w:rsid w:val="00345021"/>
    <w:rsid w:val="00345024"/>
    <w:rsid w:val="00345078"/>
    <w:rsid w:val="00345094"/>
    <w:rsid w:val="00345110"/>
    <w:rsid w:val="00345117"/>
    <w:rsid w:val="0034512E"/>
    <w:rsid w:val="0034520A"/>
    <w:rsid w:val="00345239"/>
    <w:rsid w:val="0034528B"/>
    <w:rsid w:val="00345307"/>
    <w:rsid w:val="00345327"/>
    <w:rsid w:val="00345342"/>
    <w:rsid w:val="0034536C"/>
    <w:rsid w:val="003453C2"/>
    <w:rsid w:val="00345440"/>
    <w:rsid w:val="00345510"/>
    <w:rsid w:val="0034552A"/>
    <w:rsid w:val="00345546"/>
    <w:rsid w:val="0034557C"/>
    <w:rsid w:val="003455C7"/>
    <w:rsid w:val="00345627"/>
    <w:rsid w:val="0034563A"/>
    <w:rsid w:val="00345677"/>
    <w:rsid w:val="003456E6"/>
    <w:rsid w:val="0034571D"/>
    <w:rsid w:val="00345720"/>
    <w:rsid w:val="003457C2"/>
    <w:rsid w:val="0034589F"/>
    <w:rsid w:val="003458DE"/>
    <w:rsid w:val="0034590F"/>
    <w:rsid w:val="00345922"/>
    <w:rsid w:val="0034592A"/>
    <w:rsid w:val="003459A9"/>
    <w:rsid w:val="00345AEE"/>
    <w:rsid w:val="00345BB5"/>
    <w:rsid w:val="00345BD6"/>
    <w:rsid w:val="00345C22"/>
    <w:rsid w:val="00345CC6"/>
    <w:rsid w:val="00345D7F"/>
    <w:rsid w:val="00345EA6"/>
    <w:rsid w:val="00345EFB"/>
    <w:rsid w:val="00345FA6"/>
    <w:rsid w:val="0034601A"/>
    <w:rsid w:val="0034604A"/>
    <w:rsid w:val="003460E1"/>
    <w:rsid w:val="0034619A"/>
    <w:rsid w:val="003462CF"/>
    <w:rsid w:val="003462E4"/>
    <w:rsid w:val="003462EE"/>
    <w:rsid w:val="00346335"/>
    <w:rsid w:val="00346358"/>
    <w:rsid w:val="003463EA"/>
    <w:rsid w:val="003463F4"/>
    <w:rsid w:val="00346472"/>
    <w:rsid w:val="003464CF"/>
    <w:rsid w:val="003464E3"/>
    <w:rsid w:val="003464EF"/>
    <w:rsid w:val="0034654A"/>
    <w:rsid w:val="003465C5"/>
    <w:rsid w:val="00346696"/>
    <w:rsid w:val="003466A9"/>
    <w:rsid w:val="003466F0"/>
    <w:rsid w:val="003466F7"/>
    <w:rsid w:val="00346767"/>
    <w:rsid w:val="003467AE"/>
    <w:rsid w:val="003467D0"/>
    <w:rsid w:val="003467E7"/>
    <w:rsid w:val="00346853"/>
    <w:rsid w:val="00346897"/>
    <w:rsid w:val="003468D0"/>
    <w:rsid w:val="00346918"/>
    <w:rsid w:val="0034693F"/>
    <w:rsid w:val="00346946"/>
    <w:rsid w:val="00346966"/>
    <w:rsid w:val="00346997"/>
    <w:rsid w:val="0034699C"/>
    <w:rsid w:val="003469BF"/>
    <w:rsid w:val="00346A46"/>
    <w:rsid w:val="00346B13"/>
    <w:rsid w:val="00346B94"/>
    <w:rsid w:val="00346BA5"/>
    <w:rsid w:val="00346BB5"/>
    <w:rsid w:val="00346BBD"/>
    <w:rsid w:val="00346BEC"/>
    <w:rsid w:val="00346D1F"/>
    <w:rsid w:val="00346D86"/>
    <w:rsid w:val="00346D98"/>
    <w:rsid w:val="00346DA2"/>
    <w:rsid w:val="00346DAD"/>
    <w:rsid w:val="00346DCB"/>
    <w:rsid w:val="00346E15"/>
    <w:rsid w:val="00346F18"/>
    <w:rsid w:val="00346F60"/>
    <w:rsid w:val="00346F82"/>
    <w:rsid w:val="00346FD2"/>
    <w:rsid w:val="00346FE9"/>
    <w:rsid w:val="00346FEC"/>
    <w:rsid w:val="0034701A"/>
    <w:rsid w:val="003470EE"/>
    <w:rsid w:val="0034714E"/>
    <w:rsid w:val="0034715C"/>
    <w:rsid w:val="00347189"/>
    <w:rsid w:val="003471A2"/>
    <w:rsid w:val="003471EF"/>
    <w:rsid w:val="00347378"/>
    <w:rsid w:val="00347380"/>
    <w:rsid w:val="00347406"/>
    <w:rsid w:val="003474C9"/>
    <w:rsid w:val="00347512"/>
    <w:rsid w:val="00347519"/>
    <w:rsid w:val="0034757D"/>
    <w:rsid w:val="00347590"/>
    <w:rsid w:val="003475A7"/>
    <w:rsid w:val="003475DF"/>
    <w:rsid w:val="0034769D"/>
    <w:rsid w:val="003476B7"/>
    <w:rsid w:val="003476C1"/>
    <w:rsid w:val="00347737"/>
    <w:rsid w:val="003477C5"/>
    <w:rsid w:val="0034780B"/>
    <w:rsid w:val="00347841"/>
    <w:rsid w:val="0034786A"/>
    <w:rsid w:val="003478BC"/>
    <w:rsid w:val="003478D1"/>
    <w:rsid w:val="003478F8"/>
    <w:rsid w:val="003479C2"/>
    <w:rsid w:val="003479DA"/>
    <w:rsid w:val="00347A1C"/>
    <w:rsid w:val="00347A89"/>
    <w:rsid w:val="00347AC3"/>
    <w:rsid w:val="00347ACC"/>
    <w:rsid w:val="00347B2C"/>
    <w:rsid w:val="00347B57"/>
    <w:rsid w:val="00347BA2"/>
    <w:rsid w:val="00347BAD"/>
    <w:rsid w:val="00347C37"/>
    <w:rsid w:val="00347C59"/>
    <w:rsid w:val="00347D12"/>
    <w:rsid w:val="00347DA0"/>
    <w:rsid w:val="00347DB3"/>
    <w:rsid w:val="00347DD0"/>
    <w:rsid w:val="00347E7F"/>
    <w:rsid w:val="00347EAA"/>
    <w:rsid w:val="00347F7D"/>
    <w:rsid w:val="00347FC1"/>
    <w:rsid w:val="00350009"/>
    <w:rsid w:val="003500AB"/>
    <w:rsid w:val="00350122"/>
    <w:rsid w:val="00350189"/>
    <w:rsid w:val="003501A7"/>
    <w:rsid w:val="00350302"/>
    <w:rsid w:val="003503F2"/>
    <w:rsid w:val="00350456"/>
    <w:rsid w:val="0035045C"/>
    <w:rsid w:val="003504C0"/>
    <w:rsid w:val="003504D9"/>
    <w:rsid w:val="00350575"/>
    <w:rsid w:val="003505B7"/>
    <w:rsid w:val="003505BE"/>
    <w:rsid w:val="003505FD"/>
    <w:rsid w:val="0035060F"/>
    <w:rsid w:val="00350632"/>
    <w:rsid w:val="0035066C"/>
    <w:rsid w:val="00350678"/>
    <w:rsid w:val="003506A6"/>
    <w:rsid w:val="003506A8"/>
    <w:rsid w:val="003506CD"/>
    <w:rsid w:val="003507F2"/>
    <w:rsid w:val="00350853"/>
    <w:rsid w:val="00350865"/>
    <w:rsid w:val="0035089E"/>
    <w:rsid w:val="003508AD"/>
    <w:rsid w:val="003508C4"/>
    <w:rsid w:val="003508E3"/>
    <w:rsid w:val="00350901"/>
    <w:rsid w:val="0035095D"/>
    <w:rsid w:val="0035096E"/>
    <w:rsid w:val="00350987"/>
    <w:rsid w:val="0035099B"/>
    <w:rsid w:val="003509B6"/>
    <w:rsid w:val="003509BD"/>
    <w:rsid w:val="00350A0E"/>
    <w:rsid w:val="00350A37"/>
    <w:rsid w:val="00350A38"/>
    <w:rsid w:val="00350ACE"/>
    <w:rsid w:val="00350AED"/>
    <w:rsid w:val="00350B38"/>
    <w:rsid w:val="00350BB0"/>
    <w:rsid w:val="00350C23"/>
    <w:rsid w:val="00350C7B"/>
    <w:rsid w:val="00350CEE"/>
    <w:rsid w:val="00350D02"/>
    <w:rsid w:val="00350D55"/>
    <w:rsid w:val="00350D57"/>
    <w:rsid w:val="00350DB3"/>
    <w:rsid w:val="00350E0A"/>
    <w:rsid w:val="00350E19"/>
    <w:rsid w:val="00350E77"/>
    <w:rsid w:val="00350FAD"/>
    <w:rsid w:val="0035101D"/>
    <w:rsid w:val="0035102C"/>
    <w:rsid w:val="00351103"/>
    <w:rsid w:val="0035110A"/>
    <w:rsid w:val="00351168"/>
    <w:rsid w:val="0035117E"/>
    <w:rsid w:val="003511F2"/>
    <w:rsid w:val="00351208"/>
    <w:rsid w:val="0035135F"/>
    <w:rsid w:val="00351370"/>
    <w:rsid w:val="00351383"/>
    <w:rsid w:val="0035138D"/>
    <w:rsid w:val="003513C4"/>
    <w:rsid w:val="00351441"/>
    <w:rsid w:val="003514C1"/>
    <w:rsid w:val="003514F5"/>
    <w:rsid w:val="003514F7"/>
    <w:rsid w:val="0035150D"/>
    <w:rsid w:val="003515CE"/>
    <w:rsid w:val="00351604"/>
    <w:rsid w:val="00351631"/>
    <w:rsid w:val="00351647"/>
    <w:rsid w:val="003516C4"/>
    <w:rsid w:val="003516DF"/>
    <w:rsid w:val="0035172A"/>
    <w:rsid w:val="00351793"/>
    <w:rsid w:val="00351818"/>
    <w:rsid w:val="0035186B"/>
    <w:rsid w:val="0035191F"/>
    <w:rsid w:val="0035199A"/>
    <w:rsid w:val="003519BF"/>
    <w:rsid w:val="003519E3"/>
    <w:rsid w:val="00351A50"/>
    <w:rsid w:val="00351ADE"/>
    <w:rsid w:val="00351B1E"/>
    <w:rsid w:val="00351B47"/>
    <w:rsid w:val="00351BE9"/>
    <w:rsid w:val="00351C0D"/>
    <w:rsid w:val="00351C5C"/>
    <w:rsid w:val="00351CC6"/>
    <w:rsid w:val="00351CF9"/>
    <w:rsid w:val="00351D48"/>
    <w:rsid w:val="00351DB8"/>
    <w:rsid w:val="00351E62"/>
    <w:rsid w:val="00351E64"/>
    <w:rsid w:val="00351E8F"/>
    <w:rsid w:val="00351EE2"/>
    <w:rsid w:val="00351EE8"/>
    <w:rsid w:val="00351F1E"/>
    <w:rsid w:val="00351F20"/>
    <w:rsid w:val="00351FA3"/>
    <w:rsid w:val="0035207D"/>
    <w:rsid w:val="0035207E"/>
    <w:rsid w:val="00352107"/>
    <w:rsid w:val="00352154"/>
    <w:rsid w:val="003521AF"/>
    <w:rsid w:val="003521DD"/>
    <w:rsid w:val="003521DE"/>
    <w:rsid w:val="00352211"/>
    <w:rsid w:val="0035228B"/>
    <w:rsid w:val="003522AA"/>
    <w:rsid w:val="003522C2"/>
    <w:rsid w:val="003522F8"/>
    <w:rsid w:val="003523CA"/>
    <w:rsid w:val="003523E1"/>
    <w:rsid w:val="003523FF"/>
    <w:rsid w:val="003524D2"/>
    <w:rsid w:val="0035255F"/>
    <w:rsid w:val="0035259A"/>
    <w:rsid w:val="003525E6"/>
    <w:rsid w:val="00352648"/>
    <w:rsid w:val="003526E2"/>
    <w:rsid w:val="003526E7"/>
    <w:rsid w:val="00352754"/>
    <w:rsid w:val="003527D3"/>
    <w:rsid w:val="00352863"/>
    <w:rsid w:val="0035289F"/>
    <w:rsid w:val="003528F0"/>
    <w:rsid w:val="003529BD"/>
    <w:rsid w:val="003529CA"/>
    <w:rsid w:val="003529DA"/>
    <w:rsid w:val="00352A1C"/>
    <w:rsid w:val="00352A35"/>
    <w:rsid w:val="00352AA9"/>
    <w:rsid w:val="00352AB8"/>
    <w:rsid w:val="00352C06"/>
    <w:rsid w:val="00352C5A"/>
    <w:rsid w:val="00352CAE"/>
    <w:rsid w:val="00352CC8"/>
    <w:rsid w:val="00352CF8"/>
    <w:rsid w:val="00352D29"/>
    <w:rsid w:val="00352D9B"/>
    <w:rsid w:val="00352E18"/>
    <w:rsid w:val="00352E8A"/>
    <w:rsid w:val="00352F06"/>
    <w:rsid w:val="00352F28"/>
    <w:rsid w:val="00352F73"/>
    <w:rsid w:val="00352F86"/>
    <w:rsid w:val="00352F8C"/>
    <w:rsid w:val="0035306F"/>
    <w:rsid w:val="003530BC"/>
    <w:rsid w:val="003530C6"/>
    <w:rsid w:val="00353111"/>
    <w:rsid w:val="00353117"/>
    <w:rsid w:val="00353138"/>
    <w:rsid w:val="0035314B"/>
    <w:rsid w:val="0035317A"/>
    <w:rsid w:val="0035318A"/>
    <w:rsid w:val="003531EA"/>
    <w:rsid w:val="003533DE"/>
    <w:rsid w:val="003533F0"/>
    <w:rsid w:val="00353493"/>
    <w:rsid w:val="003534BD"/>
    <w:rsid w:val="0035350F"/>
    <w:rsid w:val="0035351B"/>
    <w:rsid w:val="0035363B"/>
    <w:rsid w:val="00353664"/>
    <w:rsid w:val="00353672"/>
    <w:rsid w:val="003536BF"/>
    <w:rsid w:val="003536C2"/>
    <w:rsid w:val="003536FC"/>
    <w:rsid w:val="00353724"/>
    <w:rsid w:val="003537DF"/>
    <w:rsid w:val="00353879"/>
    <w:rsid w:val="003539CD"/>
    <w:rsid w:val="003539DE"/>
    <w:rsid w:val="003539E2"/>
    <w:rsid w:val="00353A34"/>
    <w:rsid w:val="00353A48"/>
    <w:rsid w:val="00353A8C"/>
    <w:rsid w:val="00353B19"/>
    <w:rsid w:val="00353B46"/>
    <w:rsid w:val="00353B85"/>
    <w:rsid w:val="00353B94"/>
    <w:rsid w:val="00353BB3"/>
    <w:rsid w:val="00353BE5"/>
    <w:rsid w:val="00353CDB"/>
    <w:rsid w:val="00353CE4"/>
    <w:rsid w:val="00353DBF"/>
    <w:rsid w:val="00353DC7"/>
    <w:rsid w:val="00353E1E"/>
    <w:rsid w:val="00353ED7"/>
    <w:rsid w:val="00353F6D"/>
    <w:rsid w:val="00353F83"/>
    <w:rsid w:val="00354018"/>
    <w:rsid w:val="0035401F"/>
    <w:rsid w:val="0035403A"/>
    <w:rsid w:val="0035403F"/>
    <w:rsid w:val="0035404E"/>
    <w:rsid w:val="00354060"/>
    <w:rsid w:val="00354072"/>
    <w:rsid w:val="003540B6"/>
    <w:rsid w:val="00354105"/>
    <w:rsid w:val="00354178"/>
    <w:rsid w:val="003541D2"/>
    <w:rsid w:val="003541D8"/>
    <w:rsid w:val="003541E1"/>
    <w:rsid w:val="0035424E"/>
    <w:rsid w:val="0035425B"/>
    <w:rsid w:val="0035425C"/>
    <w:rsid w:val="0035427A"/>
    <w:rsid w:val="003542BD"/>
    <w:rsid w:val="0035433A"/>
    <w:rsid w:val="0035437A"/>
    <w:rsid w:val="003543EA"/>
    <w:rsid w:val="00354519"/>
    <w:rsid w:val="003546B6"/>
    <w:rsid w:val="00354718"/>
    <w:rsid w:val="0035478D"/>
    <w:rsid w:val="00354798"/>
    <w:rsid w:val="003547C0"/>
    <w:rsid w:val="003547F4"/>
    <w:rsid w:val="00354812"/>
    <w:rsid w:val="00354845"/>
    <w:rsid w:val="00354885"/>
    <w:rsid w:val="003548D3"/>
    <w:rsid w:val="0035499C"/>
    <w:rsid w:val="003549A0"/>
    <w:rsid w:val="00354A8F"/>
    <w:rsid w:val="00354B4C"/>
    <w:rsid w:val="00354BF4"/>
    <w:rsid w:val="00354C8A"/>
    <w:rsid w:val="00354CA0"/>
    <w:rsid w:val="00354D21"/>
    <w:rsid w:val="00354D5A"/>
    <w:rsid w:val="00354DC6"/>
    <w:rsid w:val="00354E09"/>
    <w:rsid w:val="00354E6C"/>
    <w:rsid w:val="00354E88"/>
    <w:rsid w:val="00354F48"/>
    <w:rsid w:val="00354F57"/>
    <w:rsid w:val="00354FB4"/>
    <w:rsid w:val="00354FC9"/>
    <w:rsid w:val="00354FDA"/>
    <w:rsid w:val="00355005"/>
    <w:rsid w:val="0035501D"/>
    <w:rsid w:val="00355047"/>
    <w:rsid w:val="003550A3"/>
    <w:rsid w:val="0035510A"/>
    <w:rsid w:val="00355395"/>
    <w:rsid w:val="003553B6"/>
    <w:rsid w:val="00355441"/>
    <w:rsid w:val="003554D6"/>
    <w:rsid w:val="003554E5"/>
    <w:rsid w:val="00355572"/>
    <w:rsid w:val="003555DA"/>
    <w:rsid w:val="003555E1"/>
    <w:rsid w:val="00355677"/>
    <w:rsid w:val="003556AA"/>
    <w:rsid w:val="003556AB"/>
    <w:rsid w:val="003556CE"/>
    <w:rsid w:val="003556D8"/>
    <w:rsid w:val="003556DF"/>
    <w:rsid w:val="00355777"/>
    <w:rsid w:val="00355797"/>
    <w:rsid w:val="003557DB"/>
    <w:rsid w:val="00355815"/>
    <w:rsid w:val="00355851"/>
    <w:rsid w:val="00355883"/>
    <w:rsid w:val="003558E3"/>
    <w:rsid w:val="003558FD"/>
    <w:rsid w:val="00355910"/>
    <w:rsid w:val="003559D3"/>
    <w:rsid w:val="00355A0E"/>
    <w:rsid w:val="00355A3F"/>
    <w:rsid w:val="00355B4D"/>
    <w:rsid w:val="00355B94"/>
    <w:rsid w:val="00355BC4"/>
    <w:rsid w:val="00355BD9"/>
    <w:rsid w:val="00355C83"/>
    <w:rsid w:val="00355C98"/>
    <w:rsid w:val="00355D37"/>
    <w:rsid w:val="00355E0F"/>
    <w:rsid w:val="00355E11"/>
    <w:rsid w:val="00355E13"/>
    <w:rsid w:val="00355E2B"/>
    <w:rsid w:val="00355E74"/>
    <w:rsid w:val="00355E77"/>
    <w:rsid w:val="00355EC6"/>
    <w:rsid w:val="00355F7C"/>
    <w:rsid w:val="00355F7D"/>
    <w:rsid w:val="00355FCA"/>
    <w:rsid w:val="00355FD5"/>
    <w:rsid w:val="0035600F"/>
    <w:rsid w:val="00356032"/>
    <w:rsid w:val="003560EE"/>
    <w:rsid w:val="0035610E"/>
    <w:rsid w:val="003561AA"/>
    <w:rsid w:val="003561B4"/>
    <w:rsid w:val="003561C0"/>
    <w:rsid w:val="00356218"/>
    <w:rsid w:val="003562E2"/>
    <w:rsid w:val="003562F3"/>
    <w:rsid w:val="003563E3"/>
    <w:rsid w:val="00356408"/>
    <w:rsid w:val="0035640D"/>
    <w:rsid w:val="0035643C"/>
    <w:rsid w:val="00356487"/>
    <w:rsid w:val="003564EA"/>
    <w:rsid w:val="00356510"/>
    <w:rsid w:val="00356526"/>
    <w:rsid w:val="00356532"/>
    <w:rsid w:val="0035659D"/>
    <w:rsid w:val="00356620"/>
    <w:rsid w:val="00356674"/>
    <w:rsid w:val="00356681"/>
    <w:rsid w:val="003566B1"/>
    <w:rsid w:val="00356715"/>
    <w:rsid w:val="0035676B"/>
    <w:rsid w:val="003567A3"/>
    <w:rsid w:val="00356809"/>
    <w:rsid w:val="0035690B"/>
    <w:rsid w:val="00356957"/>
    <w:rsid w:val="00356994"/>
    <w:rsid w:val="003569C9"/>
    <w:rsid w:val="003569D5"/>
    <w:rsid w:val="003569E2"/>
    <w:rsid w:val="003569FD"/>
    <w:rsid w:val="00356A06"/>
    <w:rsid w:val="00356A0A"/>
    <w:rsid w:val="00356A3B"/>
    <w:rsid w:val="00356A8B"/>
    <w:rsid w:val="00356B38"/>
    <w:rsid w:val="00356B3B"/>
    <w:rsid w:val="00356B53"/>
    <w:rsid w:val="00356BC2"/>
    <w:rsid w:val="00356C04"/>
    <w:rsid w:val="00356CBC"/>
    <w:rsid w:val="00356CC9"/>
    <w:rsid w:val="00356CCB"/>
    <w:rsid w:val="00356CFF"/>
    <w:rsid w:val="00356D28"/>
    <w:rsid w:val="00356D30"/>
    <w:rsid w:val="00356DEF"/>
    <w:rsid w:val="00356E91"/>
    <w:rsid w:val="00356EFD"/>
    <w:rsid w:val="00356F84"/>
    <w:rsid w:val="00357009"/>
    <w:rsid w:val="00357098"/>
    <w:rsid w:val="003570AE"/>
    <w:rsid w:val="003570B1"/>
    <w:rsid w:val="0035714E"/>
    <w:rsid w:val="0035716F"/>
    <w:rsid w:val="0035724F"/>
    <w:rsid w:val="00357262"/>
    <w:rsid w:val="0035726D"/>
    <w:rsid w:val="003572B0"/>
    <w:rsid w:val="0035732E"/>
    <w:rsid w:val="00357441"/>
    <w:rsid w:val="0035745D"/>
    <w:rsid w:val="0035747A"/>
    <w:rsid w:val="0035747C"/>
    <w:rsid w:val="003574D3"/>
    <w:rsid w:val="0035753C"/>
    <w:rsid w:val="0035756F"/>
    <w:rsid w:val="0035757E"/>
    <w:rsid w:val="003575AB"/>
    <w:rsid w:val="00357611"/>
    <w:rsid w:val="0035761A"/>
    <w:rsid w:val="003576A0"/>
    <w:rsid w:val="003576AC"/>
    <w:rsid w:val="003576BE"/>
    <w:rsid w:val="00357733"/>
    <w:rsid w:val="00357767"/>
    <w:rsid w:val="00357782"/>
    <w:rsid w:val="0035782B"/>
    <w:rsid w:val="00357875"/>
    <w:rsid w:val="003578B8"/>
    <w:rsid w:val="003578BA"/>
    <w:rsid w:val="00357AC6"/>
    <w:rsid w:val="00357AD2"/>
    <w:rsid w:val="00357AE5"/>
    <w:rsid w:val="00357BA1"/>
    <w:rsid w:val="00357BC8"/>
    <w:rsid w:val="00357D34"/>
    <w:rsid w:val="00357D3D"/>
    <w:rsid w:val="00357D62"/>
    <w:rsid w:val="00357D69"/>
    <w:rsid w:val="00357D70"/>
    <w:rsid w:val="00357D78"/>
    <w:rsid w:val="00357DE3"/>
    <w:rsid w:val="00357E39"/>
    <w:rsid w:val="00357E7A"/>
    <w:rsid w:val="00357E8B"/>
    <w:rsid w:val="00357EA2"/>
    <w:rsid w:val="00357EE8"/>
    <w:rsid w:val="00357EF2"/>
    <w:rsid w:val="00357FDC"/>
    <w:rsid w:val="00357FE1"/>
    <w:rsid w:val="00360047"/>
    <w:rsid w:val="003600C5"/>
    <w:rsid w:val="00360120"/>
    <w:rsid w:val="00360126"/>
    <w:rsid w:val="00360144"/>
    <w:rsid w:val="00360146"/>
    <w:rsid w:val="00360201"/>
    <w:rsid w:val="0036020F"/>
    <w:rsid w:val="00360271"/>
    <w:rsid w:val="00360276"/>
    <w:rsid w:val="00360277"/>
    <w:rsid w:val="00360309"/>
    <w:rsid w:val="003603F7"/>
    <w:rsid w:val="00360433"/>
    <w:rsid w:val="0036047E"/>
    <w:rsid w:val="003604AB"/>
    <w:rsid w:val="003604B2"/>
    <w:rsid w:val="00360513"/>
    <w:rsid w:val="00360522"/>
    <w:rsid w:val="00360571"/>
    <w:rsid w:val="00360576"/>
    <w:rsid w:val="003606EB"/>
    <w:rsid w:val="003607B7"/>
    <w:rsid w:val="003608B8"/>
    <w:rsid w:val="003608CE"/>
    <w:rsid w:val="003608D9"/>
    <w:rsid w:val="003608FD"/>
    <w:rsid w:val="00360A1E"/>
    <w:rsid w:val="00360A79"/>
    <w:rsid w:val="00360A9C"/>
    <w:rsid w:val="00360AAD"/>
    <w:rsid w:val="00360ACB"/>
    <w:rsid w:val="00360AD2"/>
    <w:rsid w:val="00360AD8"/>
    <w:rsid w:val="00360B47"/>
    <w:rsid w:val="00360B78"/>
    <w:rsid w:val="00360BEE"/>
    <w:rsid w:val="00360BFF"/>
    <w:rsid w:val="00360C67"/>
    <w:rsid w:val="00360C8F"/>
    <w:rsid w:val="00360D6F"/>
    <w:rsid w:val="00360DB5"/>
    <w:rsid w:val="00360E08"/>
    <w:rsid w:val="00360E30"/>
    <w:rsid w:val="00360EF8"/>
    <w:rsid w:val="00360EFF"/>
    <w:rsid w:val="00360F0F"/>
    <w:rsid w:val="00360F33"/>
    <w:rsid w:val="00360F57"/>
    <w:rsid w:val="00360FB9"/>
    <w:rsid w:val="0036103E"/>
    <w:rsid w:val="003610B2"/>
    <w:rsid w:val="003610D0"/>
    <w:rsid w:val="003610EB"/>
    <w:rsid w:val="00361233"/>
    <w:rsid w:val="00361237"/>
    <w:rsid w:val="00361278"/>
    <w:rsid w:val="003612A0"/>
    <w:rsid w:val="003612BB"/>
    <w:rsid w:val="003612C9"/>
    <w:rsid w:val="003612CD"/>
    <w:rsid w:val="00361375"/>
    <w:rsid w:val="00361432"/>
    <w:rsid w:val="00361455"/>
    <w:rsid w:val="0036147C"/>
    <w:rsid w:val="003614E4"/>
    <w:rsid w:val="003614E8"/>
    <w:rsid w:val="0036156C"/>
    <w:rsid w:val="003615F0"/>
    <w:rsid w:val="00361680"/>
    <w:rsid w:val="003616BD"/>
    <w:rsid w:val="00361719"/>
    <w:rsid w:val="00361870"/>
    <w:rsid w:val="00361883"/>
    <w:rsid w:val="003618C2"/>
    <w:rsid w:val="003619D7"/>
    <w:rsid w:val="00361A01"/>
    <w:rsid w:val="00361A84"/>
    <w:rsid w:val="00361AA6"/>
    <w:rsid w:val="00361B3C"/>
    <w:rsid w:val="00361B55"/>
    <w:rsid w:val="00361B69"/>
    <w:rsid w:val="00361C55"/>
    <w:rsid w:val="00361C91"/>
    <w:rsid w:val="00361CE2"/>
    <w:rsid w:val="00361D73"/>
    <w:rsid w:val="00361D8C"/>
    <w:rsid w:val="00361DD4"/>
    <w:rsid w:val="00361DE1"/>
    <w:rsid w:val="00361E85"/>
    <w:rsid w:val="00361F74"/>
    <w:rsid w:val="00361F87"/>
    <w:rsid w:val="00361F96"/>
    <w:rsid w:val="00361FBA"/>
    <w:rsid w:val="00361FE1"/>
    <w:rsid w:val="0036201D"/>
    <w:rsid w:val="00362077"/>
    <w:rsid w:val="003620D0"/>
    <w:rsid w:val="003620F0"/>
    <w:rsid w:val="003621A0"/>
    <w:rsid w:val="003621C4"/>
    <w:rsid w:val="003621DC"/>
    <w:rsid w:val="003621F3"/>
    <w:rsid w:val="003622A6"/>
    <w:rsid w:val="003622BB"/>
    <w:rsid w:val="003623B7"/>
    <w:rsid w:val="003623D3"/>
    <w:rsid w:val="0036242D"/>
    <w:rsid w:val="00362535"/>
    <w:rsid w:val="00362586"/>
    <w:rsid w:val="00362645"/>
    <w:rsid w:val="00362658"/>
    <w:rsid w:val="003626B0"/>
    <w:rsid w:val="003626B9"/>
    <w:rsid w:val="003626F2"/>
    <w:rsid w:val="003626F9"/>
    <w:rsid w:val="00362705"/>
    <w:rsid w:val="0036276C"/>
    <w:rsid w:val="00362795"/>
    <w:rsid w:val="003627F7"/>
    <w:rsid w:val="003627F9"/>
    <w:rsid w:val="0036284E"/>
    <w:rsid w:val="0036284F"/>
    <w:rsid w:val="0036289A"/>
    <w:rsid w:val="003628CA"/>
    <w:rsid w:val="0036296A"/>
    <w:rsid w:val="003629D1"/>
    <w:rsid w:val="00362AA7"/>
    <w:rsid w:val="00362AAD"/>
    <w:rsid w:val="00362AE2"/>
    <w:rsid w:val="00362AF5"/>
    <w:rsid w:val="00362B52"/>
    <w:rsid w:val="00362BEE"/>
    <w:rsid w:val="00362C15"/>
    <w:rsid w:val="00362C21"/>
    <w:rsid w:val="00362C2C"/>
    <w:rsid w:val="00362C5F"/>
    <w:rsid w:val="00362CB1"/>
    <w:rsid w:val="00362CD7"/>
    <w:rsid w:val="00362D20"/>
    <w:rsid w:val="00362D9C"/>
    <w:rsid w:val="00362DAB"/>
    <w:rsid w:val="00362E2D"/>
    <w:rsid w:val="00362F80"/>
    <w:rsid w:val="0036312C"/>
    <w:rsid w:val="00363155"/>
    <w:rsid w:val="00363164"/>
    <w:rsid w:val="0036319C"/>
    <w:rsid w:val="003631B8"/>
    <w:rsid w:val="0036320E"/>
    <w:rsid w:val="003632A3"/>
    <w:rsid w:val="003632AF"/>
    <w:rsid w:val="003632B8"/>
    <w:rsid w:val="003632D7"/>
    <w:rsid w:val="00363375"/>
    <w:rsid w:val="0036337A"/>
    <w:rsid w:val="0036338A"/>
    <w:rsid w:val="00363465"/>
    <w:rsid w:val="0036350F"/>
    <w:rsid w:val="00363534"/>
    <w:rsid w:val="00363584"/>
    <w:rsid w:val="00363607"/>
    <w:rsid w:val="003636E1"/>
    <w:rsid w:val="0036371D"/>
    <w:rsid w:val="00363751"/>
    <w:rsid w:val="003637A6"/>
    <w:rsid w:val="003637D8"/>
    <w:rsid w:val="00363856"/>
    <w:rsid w:val="003638E0"/>
    <w:rsid w:val="00363935"/>
    <w:rsid w:val="003639AD"/>
    <w:rsid w:val="003639AF"/>
    <w:rsid w:val="003639D4"/>
    <w:rsid w:val="003639F9"/>
    <w:rsid w:val="00363A05"/>
    <w:rsid w:val="00363A2D"/>
    <w:rsid w:val="00363A43"/>
    <w:rsid w:val="00363A4F"/>
    <w:rsid w:val="00363ADB"/>
    <w:rsid w:val="00363AEA"/>
    <w:rsid w:val="00363B96"/>
    <w:rsid w:val="00363BC9"/>
    <w:rsid w:val="00363C7B"/>
    <w:rsid w:val="00363CED"/>
    <w:rsid w:val="00363D97"/>
    <w:rsid w:val="00363DB5"/>
    <w:rsid w:val="00363DB7"/>
    <w:rsid w:val="00363DCE"/>
    <w:rsid w:val="00363E1E"/>
    <w:rsid w:val="00363F69"/>
    <w:rsid w:val="00363F92"/>
    <w:rsid w:val="00363FC5"/>
    <w:rsid w:val="00364005"/>
    <w:rsid w:val="00364007"/>
    <w:rsid w:val="00364029"/>
    <w:rsid w:val="0036409B"/>
    <w:rsid w:val="003640B9"/>
    <w:rsid w:val="00364117"/>
    <w:rsid w:val="0036418A"/>
    <w:rsid w:val="003641E6"/>
    <w:rsid w:val="003641F8"/>
    <w:rsid w:val="00364319"/>
    <w:rsid w:val="00364381"/>
    <w:rsid w:val="003643F0"/>
    <w:rsid w:val="0036443B"/>
    <w:rsid w:val="00364517"/>
    <w:rsid w:val="00364526"/>
    <w:rsid w:val="00364577"/>
    <w:rsid w:val="003646E6"/>
    <w:rsid w:val="003647C8"/>
    <w:rsid w:val="003648ED"/>
    <w:rsid w:val="00364900"/>
    <w:rsid w:val="00364927"/>
    <w:rsid w:val="0036496F"/>
    <w:rsid w:val="003649D8"/>
    <w:rsid w:val="00364A0D"/>
    <w:rsid w:val="00364A40"/>
    <w:rsid w:val="00364A51"/>
    <w:rsid w:val="00364B26"/>
    <w:rsid w:val="00364BD9"/>
    <w:rsid w:val="00364C1F"/>
    <w:rsid w:val="00364CD2"/>
    <w:rsid w:val="00364D32"/>
    <w:rsid w:val="00364D43"/>
    <w:rsid w:val="00364D54"/>
    <w:rsid w:val="00364DA0"/>
    <w:rsid w:val="00364E0D"/>
    <w:rsid w:val="00364E4C"/>
    <w:rsid w:val="00364E8D"/>
    <w:rsid w:val="00364F23"/>
    <w:rsid w:val="00364F2F"/>
    <w:rsid w:val="00364F32"/>
    <w:rsid w:val="00364F34"/>
    <w:rsid w:val="00364F39"/>
    <w:rsid w:val="00364F70"/>
    <w:rsid w:val="00364F8B"/>
    <w:rsid w:val="00364F9C"/>
    <w:rsid w:val="00365094"/>
    <w:rsid w:val="003650BD"/>
    <w:rsid w:val="003650F6"/>
    <w:rsid w:val="00365172"/>
    <w:rsid w:val="0036521D"/>
    <w:rsid w:val="003652A0"/>
    <w:rsid w:val="003652A8"/>
    <w:rsid w:val="0036534A"/>
    <w:rsid w:val="0036541D"/>
    <w:rsid w:val="0036544B"/>
    <w:rsid w:val="00365465"/>
    <w:rsid w:val="00365472"/>
    <w:rsid w:val="00365499"/>
    <w:rsid w:val="003654C8"/>
    <w:rsid w:val="00365516"/>
    <w:rsid w:val="00365519"/>
    <w:rsid w:val="00365522"/>
    <w:rsid w:val="0036554B"/>
    <w:rsid w:val="00365617"/>
    <w:rsid w:val="00365736"/>
    <w:rsid w:val="00365740"/>
    <w:rsid w:val="00365806"/>
    <w:rsid w:val="0036581C"/>
    <w:rsid w:val="0036584F"/>
    <w:rsid w:val="00365873"/>
    <w:rsid w:val="00365878"/>
    <w:rsid w:val="0036587A"/>
    <w:rsid w:val="00365887"/>
    <w:rsid w:val="003658ED"/>
    <w:rsid w:val="00365915"/>
    <w:rsid w:val="0036596D"/>
    <w:rsid w:val="003659AB"/>
    <w:rsid w:val="00365A01"/>
    <w:rsid w:val="00365A21"/>
    <w:rsid w:val="00365A4A"/>
    <w:rsid w:val="00365A59"/>
    <w:rsid w:val="00365A80"/>
    <w:rsid w:val="00365A9B"/>
    <w:rsid w:val="00365AA8"/>
    <w:rsid w:val="00365AB4"/>
    <w:rsid w:val="00365B8A"/>
    <w:rsid w:val="00365BF5"/>
    <w:rsid w:val="00365C40"/>
    <w:rsid w:val="00365C68"/>
    <w:rsid w:val="00365C90"/>
    <w:rsid w:val="00365C9F"/>
    <w:rsid w:val="00365D6B"/>
    <w:rsid w:val="00365D9A"/>
    <w:rsid w:val="00365DBA"/>
    <w:rsid w:val="00365DCE"/>
    <w:rsid w:val="00365DF2"/>
    <w:rsid w:val="00365F6B"/>
    <w:rsid w:val="00365F87"/>
    <w:rsid w:val="00365FA4"/>
    <w:rsid w:val="00366011"/>
    <w:rsid w:val="0036601F"/>
    <w:rsid w:val="0036603D"/>
    <w:rsid w:val="0036607E"/>
    <w:rsid w:val="0036611B"/>
    <w:rsid w:val="003661A4"/>
    <w:rsid w:val="003661BD"/>
    <w:rsid w:val="003661CF"/>
    <w:rsid w:val="0036631C"/>
    <w:rsid w:val="0036635A"/>
    <w:rsid w:val="0036640A"/>
    <w:rsid w:val="003664B2"/>
    <w:rsid w:val="0036656C"/>
    <w:rsid w:val="00366576"/>
    <w:rsid w:val="003665FA"/>
    <w:rsid w:val="00366603"/>
    <w:rsid w:val="00366735"/>
    <w:rsid w:val="003667A3"/>
    <w:rsid w:val="003667F4"/>
    <w:rsid w:val="0036685B"/>
    <w:rsid w:val="003668A0"/>
    <w:rsid w:val="003668FC"/>
    <w:rsid w:val="00366953"/>
    <w:rsid w:val="00366987"/>
    <w:rsid w:val="003669C7"/>
    <w:rsid w:val="00366A1A"/>
    <w:rsid w:val="00366A71"/>
    <w:rsid w:val="00366B50"/>
    <w:rsid w:val="00366B73"/>
    <w:rsid w:val="00366BC0"/>
    <w:rsid w:val="00366BF1"/>
    <w:rsid w:val="00366C95"/>
    <w:rsid w:val="00366CF3"/>
    <w:rsid w:val="00366D04"/>
    <w:rsid w:val="00366DA4"/>
    <w:rsid w:val="00366DA8"/>
    <w:rsid w:val="00366DD2"/>
    <w:rsid w:val="00366DF3"/>
    <w:rsid w:val="00366E2A"/>
    <w:rsid w:val="00366E41"/>
    <w:rsid w:val="00366F55"/>
    <w:rsid w:val="00366F5A"/>
    <w:rsid w:val="00367082"/>
    <w:rsid w:val="0036708B"/>
    <w:rsid w:val="003670B3"/>
    <w:rsid w:val="003670BC"/>
    <w:rsid w:val="0036712D"/>
    <w:rsid w:val="00367165"/>
    <w:rsid w:val="003671A9"/>
    <w:rsid w:val="00367288"/>
    <w:rsid w:val="0036729E"/>
    <w:rsid w:val="003672C4"/>
    <w:rsid w:val="003672C9"/>
    <w:rsid w:val="003672EC"/>
    <w:rsid w:val="00367324"/>
    <w:rsid w:val="00367387"/>
    <w:rsid w:val="0036739F"/>
    <w:rsid w:val="0036741C"/>
    <w:rsid w:val="00367590"/>
    <w:rsid w:val="003675B8"/>
    <w:rsid w:val="003675DE"/>
    <w:rsid w:val="0036767D"/>
    <w:rsid w:val="003676A6"/>
    <w:rsid w:val="003676F0"/>
    <w:rsid w:val="0036775F"/>
    <w:rsid w:val="003677A8"/>
    <w:rsid w:val="003677BD"/>
    <w:rsid w:val="0036787B"/>
    <w:rsid w:val="003678AB"/>
    <w:rsid w:val="003678B3"/>
    <w:rsid w:val="003678C2"/>
    <w:rsid w:val="003678C7"/>
    <w:rsid w:val="003678DF"/>
    <w:rsid w:val="003679B7"/>
    <w:rsid w:val="00367A60"/>
    <w:rsid w:val="00367A79"/>
    <w:rsid w:val="00367ACD"/>
    <w:rsid w:val="00367ADE"/>
    <w:rsid w:val="00367AE5"/>
    <w:rsid w:val="00367B98"/>
    <w:rsid w:val="00367BCD"/>
    <w:rsid w:val="00367C27"/>
    <w:rsid w:val="00367C5D"/>
    <w:rsid w:val="00367C73"/>
    <w:rsid w:val="00367CE0"/>
    <w:rsid w:val="00367CEC"/>
    <w:rsid w:val="00367D09"/>
    <w:rsid w:val="00367D8D"/>
    <w:rsid w:val="00367DA3"/>
    <w:rsid w:val="00367E0E"/>
    <w:rsid w:val="00367E14"/>
    <w:rsid w:val="00367E54"/>
    <w:rsid w:val="00367E76"/>
    <w:rsid w:val="00367EE4"/>
    <w:rsid w:val="00367EEC"/>
    <w:rsid w:val="00367F18"/>
    <w:rsid w:val="00367F2D"/>
    <w:rsid w:val="00367F52"/>
    <w:rsid w:val="00367F9F"/>
    <w:rsid w:val="00367FEF"/>
    <w:rsid w:val="003700CB"/>
    <w:rsid w:val="00370105"/>
    <w:rsid w:val="00370178"/>
    <w:rsid w:val="00370188"/>
    <w:rsid w:val="003701D9"/>
    <w:rsid w:val="003701E5"/>
    <w:rsid w:val="00370203"/>
    <w:rsid w:val="00370239"/>
    <w:rsid w:val="0037024B"/>
    <w:rsid w:val="00370271"/>
    <w:rsid w:val="0037027C"/>
    <w:rsid w:val="0037027E"/>
    <w:rsid w:val="00370285"/>
    <w:rsid w:val="00370382"/>
    <w:rsid w:val="003703B5"/>
    <w:rsid w:val="003703E2"/>
    <w:rsid w:val="003703FB"/>
    <w:rsid w:val="00370400"/>
    <w:rsid w:val="00370417"/>
    <w:rsid w:val="0037047C"/>
    <w:rsid w:val="003704B1"/>
    <w:rsid w:val="00370541"/>
    <w:rsid w:val="003705D8"/>
    <w:rsid w:val="003705D9"/>
    <w:rsid w:val="00370606"/>
    <w:rsid w:val="0037061A"/>
    <w:rsid w:val="00370654"/>
    <w:rsid w:val="003706B9"/>
    <w:rsid w:val="003706E0"/>
    <w:rsid w:val="00370723"/>
    <w:rsid w:val="0037074A"/>
    <w:rsid w:val="00370851"/>
    <w:rsid w:val="00370858"/>
    <w:rsid w:val="0037086F"/>
    <w:rsid w:val="003708A9"/>
    <w:rsid w:val="0037091A"/>
    <w:rsid w:val="0037098F"/>
    <w:rsid w:val="003709A1"/>
    <w:rsid w:val="003709FA"/>
    <w:rsid w:val="00370A07"/>
    <w:rsid w:val="00370A08"/>
    <w:rsid w:val="00370A42"/>
    <w:rsid w:val="00370B0D"/>
    <w:rsid w:val="00370B17"/>
    <w:rsid w:val="00370B43"/>
    <w:rsid w:val="00370C37"/>
    <w:rsid w:val="00370D2A"/>
    <w:rsid w:val="00370D3A"/>
    <w:rsid w:val="00370D70"/>
    <w:rsid w:val="00370DB1"/>
    <w:rsid w:val="00370E18"/>
    <w:rsid w:val="00370FB1"/>
    <w:rsid w:val="00371096"/>
    <w:rsid w:val="003710DB"/>
    <w:rsid w:val="00371137"/>
    <w:rsid w:val="0037119D"/>
    <w:rsid w:val="003711BF"/>
    <w:rsid w:val="003711DE"/>
    <w:rsid w:val="003711F1"/>
    <w:rsid w:val="003712D7"/>
    <w:rsid w:val="00371305"/>
    <w:rsid w:val="0037130F"/>
    <w:rsid w:val="0037134A"/>
    <w:rsid w:val="00371373"/>
    <w:rsid w:val="003713B4"/>
    <w:rsid w:val="0037143A"/>
    <w:rsid w:val="0037149E"/>
    <w:rsid w:val="003714C3"/>
    <w:rsid w:val="003714E4"/>
    <w:rsid w:val="0037150A"/>
    <w:rsid w:val="00371585"/>
    <w:rsid w:val="00371589"/>
    <w:rsid w:val="003715C0"/>
    <w:rsid w:val="003715D2"/>
    <w:rsid w:val="003715DE"/>
    <w:rsid w:val="00371612"/>
    <w:rsid w:val="0037166F"/>
    <w:rsid w:val="003716AF"/>
    <w:rsid w:val="003716D4"/>
    <w:rsid w:val="003716E6"/>
    <w:rsid w:val="003716F0"/>
    <w:rsid w:val="00371778"/>
    <w:rsid w:val="00371785"/>
    <w:rsid w:val="003717FB"/>
    <w:rsid w:val="0037183E"/>
    <w:rsid w:val="00371840"/>
    <w:rsid w:val="003718DC"/>
    <w:rsid w:val="00371991"/>
    <w:rsid w:val="00371A7F"/>
    <w:rsid w:val="00371A87"/>
    <w:rsid w:val="00371BB3"/>
    <w:rsid w:val="00371BD9"/>
    <w:rsid w:val="00371C82"/>
    <w:rsid w:val="00371C8B"/>
    <w:rsid w:val="00371D0B"/>
    <w:rsid w:val="00371D0C"/>
    <w:rsid w:val="00371D71"/>
    <w:rsid w:val="00371D7E"/>
    <w:rsid w:val="00371D94"/>
    <w:rsid w:val="00371DCA"/>
    <w:rsid w:val="00371E84"/>
    <w:rsid w:val="00371EA6"/>
    <w:rsid w:val="00371EAA"/>
    <w:rsid w:val="00371F26"/>
    <w:rsid w:val="00371F86"/>
    <w:rsid w:val="00371FDC"/>
    <w:rsid w:val="00372023"/>
    <w:rsid w:val="00372051"/>
    <w:rsid w:val="0037205B"/>
    <w:rsid w:val="003720B7"/>
    <w:rsid w:val="003720BF"/>
    <w:rsid w:val="00372135"/>
    <w:rsid w:val="00372164"/>
    <w:rsid w:val="00372172"/>
    <w:rsid w:val="003721C6"/>
    <w:rsid w:val="003721E4"/>
    <w:rsid w:val="00372210"/>
    <w:rsid w:val="00372222"/>
    <w:rsid w:val="0037229F"/>
    <w:rsid w:val="003722FD"/>
    <w:rsid w:val="00372319"/>
    <w:rsid w:val="00372339"/>
    <w:rsid w:val="003723C9"/>
    <w:rsid w:val="0037242B"/>
    <w:rsid w:val="0037245B"/>
    <w:rsid w:val="0037250C"/>
    <w:rsid w:val="0037256F"/>
    <w:rsid w:val="00372627"/>
    <w:rsid w:val="0037262C"/>
    <w:rsid w:val="0037263E"/>
    <w:rsid w:val="003726C5"/>
    <w:rsid w:val="003726EE"/>
    <w:rsid w:val="0037270C"/>
    <w:rsid w:val="00372754"/>
    <w:rsid w:val="00372756"/>
    <w:rsid w:val="00372769"/>
    <w:rsid w:val="003727DB"/>
    <w:rsid w:val="00372839"/>
    <w:rsid w:val="003728A0"/>
    <w:rsid w:val="00372938"/>
    <w:rsid w:val="0037297D"/>
    <w:rsid w:val="0037299C"/>
    <w:rsid w:val="00372A4D"/>
    <w:rsid w:val="00372AD3"/>
    <w:rsid w:val="00372AED"/>
    <w:rsid w:val="00372B34"/>
    <w:rsid w:val="00372D03"/>
    <w:rsid w:val="00372D2E"/>
    <w:rsid w:val="00372DB0"/>
    <w:rsid w:val="00372DD8"/>
    <w:rsid w:val="00372E65"/>
    <w:rsid w:val="00372EAD"/>
    <w:rsid w:val="00372EB9"/>
    <w:rsid w:val="00372EC8"/>
    <w:rsid w:val="00372ECD"/>
    <w:rsid w:val="00372F06"/>
    <w:rsid w:val="00372FEE"/>
    <w:rsid w:val="00373000"/>
    <w:rsid w:val="00373023"/>
    <w:rsid w:val="00373031"/>
    <w:rsid w:val="00373076"/>
    <w:rsid w:val="0037308A"/>
    <w:rsid w:val="003730E3"/>
    <w:rsid w:val="00373128"/>
    <w:rsid w:val="0037316B"/>
    <w:rsid w:val="003731F3"/>
    <w:rsid w:val="003731FC"/>
    <w:rsid w:val="003732FA"/>
    <w:rsid w:val="00373345"/>
    <w:rsid w:val="00373390"/>
    <w:rsid w:val="003733AD"/>
    <w:rsid w:val="0037348C"/>
    <w:rsid w:val="0037353C"/>
    <w:rsid w:val="00373550"/>
    <w:rsid w:val="0037355B"/>
    <w:rsid w:val="00373589"/>
    <w:rsid w:val="00373591"/>
    <w:rsid w:val="003736B8"/>
    <w:rsid w:val="0037373B"/>
    <w:rsid w:val="003737F0"/>
    <w:rsid w:val="0037381A"/>
    <w:rsid w:val="00373868"/>
    <w:rsid w:val="00373876"/>
    <w:rsid w:val="0037388D"/>
    <w:rsid w:val="003738E3"/>
    <w:rsid w:val="00373950"/>
    <w:rsid w:val="0037398F"/>
    <w:rsid w:val="003739C0"/>
    <w:rsid w:val="003739C5"/>
    <w:rsid w:val="00373A24"/>
    <w:rsid w:val="00373A27"/>
    <w:rsid w:val="00373A49"/>
    <w:rsid w:val="00373AFF"/>
    <w:rsid w:val="00373C34"/>
    <w:rsid w:val="00373C9F"/>
    <w:rsid w:val="00373CA9"/>
    <w:rsid w:val="00373CFC"/>
    <w:rsid w:val="00373D69"/>
    <w:rsid w:val="00373D79"/>
    <w:rsid w:val="00373ECE"/>
    <w:rsid w:val="00373F00"/>
    <w:rsid w:val="00373FF5"/>
    <w:rsid w:val="00374044"/>
    <w:rsid w:val="003740A1"/>
    <w:rsid w:val="00374110"/>
    <w:rsid w:val="0037418D"/>
    <w:rsid w:val="003741A0"/>
    <w:rsid w:val="003741B1"/>
    <w:rsid w:val="003741F0"/>
    <w:rsid w:val="00374276"/>
    <w:rsid w:val="0037430F"/>
    <w:rsid w:val="00374338"/>
    <w:rsid w:val="0037433F"/>
    <w:rsid w:val="00374352"/>
    <w:rsid w:val="003743BA"/>
    <w:rsid w:val="003743C0"/>
    <w:rsid w:val="003743D9"/>
    <w:rsid w:val="00374481"/>
    <w:rsid w:val="00374511"/>
    <w:rsid w:val="00374557"/>
    <w:rsid w:val="003745C0"/>
    <w:rsid w:val="0037461F"/>
    <w:rsid w:val="0037462A"/>
    <w:rsid w:val="00374678"/>
    <w:rsid w:val="00374691"/>
    <w:rsid w:val="003746B4"/>
    <w:rsid w:val="0037474F"/>
    <w:rsid w:val="003747A3"/>
    <w:rsid w:val="0037487E"/>
    <w:rsid w:val="003748AC"/>
    <w:rsid w:val="003748FD"/>
    <w:rsid w:val="00374906"/>
    <w:rsid w:val="00374950"/>
    <w:rsid w:val="0037497E"/>
    <w:rsid w:val="0037499E"/>
    <w:rsid w:val="003749F2"/>
    <w:rsid w:val="00374A36"/>
    <w:rsid w:val="00374A73"/>
    <w:rsid w:val="00374B54"/>
    <w:rsid w:val="00374BC0"/>
    <w:rsid w:val="00374C15"/>
    <w:rsid w:val="00374C56"/>
    <w:rsid w:val="00374C5A"/>
    <w:rsid w:val="00374CC6"/>
    <w:rsid w:val="00374CC7"/>
    <w:rsid w:val="00374CD7"/>
    <w:rsid w:val="00374D15"/>
    <w:rsid w:val="00374D3C"/>
    <w:rsid w:val="00374E09"/>
    <w:rsid w:val="00374E23"/>
    <w:rsid w:val="00374F31"/>
    <w:rsid w:val="00374FB9"/>
    <w:rsid w:val="00374FBB"/>
    <w:rsid w:val="0037504A"/>
    <w:rsid w:val="003750C8"/>
    <w:rsid w:val="00375155"/>
    <w:rsid w:val="0037521D"/>
    <w:rsid w:val="00375237"/>
    <w:rsid w:val="003752AE"/>
    <w:rsid w:val="003752C6"/>
    <w:rsid w:val="003752D6"/>
    <w:rsid w:val="003752E4"/>
    <w:rsid w:val="003752F8"/>
    <w:rsid w:val="00375339"/>
    <w:rsid w:val="003753EC"/>
    <w:rsid w:val="00375435"/>
    <w:rsid w:val="00375441"/>
    <w:rsid w:val="00375499"/>
    <w:rsid w:val="0037551A"/>
    <w:rsid w:val="0037558F"/>
    <w:rsid w:val="003755AC"/>
    <w:rsid w:val="0037562A"/>
    <w:rsid w:val="00375698"/>
    <w:rsid w:val="003756C6"/>
    <w:rsid w:val="00375732"/>
    <w:rsid w:val="0037582E"/>
    <w:rsid w:val="0037583A"/>
    <w:rsid w:val="00375887"/>
    <w:rsid w:val="00375995"/>
    <w:rsid w:val="00375AC8"/>
    <w:rsid w:val="00375BA6"/>
    <w:rsid w:val="00375BF0"/>
    <w:rsid w:val="00375C1D"/>
    <w:rsid w:val="00375C52"/>
    <w:rsid w:val="00375C66"/>
    <w:rsid w:val="00375C9F"/>
    <w:rsid w:val="00375CA5"/>
    <w:rsid w:val="00375CC3"/>
    <w:rsid w:val="00375D3C"/>
    <w:rsid w:val="00375D67"/>
    <w:rsid w:val="00375D68"/>
    <w:rsid w:val="00375D78"/>
    <w:rsid w:val="00375DAA"/>
    <w:rsid w:val="00375DAC"/>
    <w:rsid w:val="00375DF2"/>
    <w:rsid w:val="00375E74"/>
    <w:rsid w:val="00375FEA"/>
    <w:rsid w:val="00376022"/>
    <w:rsid w:val="00376070"/>
    <w:rsid w:val="003760AA"/>
    <w:rsid w:val="003760BB"/>
    <w:rsid w:val="003760E4"/>
    <w:rsid w:val="00376189"/>
    <w:rsid w:val="0037626B"/>
    <w:rsid w:val="003762AB"/>
    <w:rsid w:val="00376309"/>
    <w:rsid w:val="0037634C"/>
    <w:rsid w:val="00376390"/>
    <w:rsid w:val="003763C9"/>
    <w:rsid w:val="003763ED"/>
    <w:rsid w:val="00376431"/>
    <w:rsid w:val="0037664E"/>
    <w:rsid w:val="00376666"/>
    <w:rsid w:val="00376682"/>
    <w:rsid w:val="003766D4"/>
    <w:rsid w:val="0037672E"/>
    <w:rsid w:val="00376787"/>
    <w:rsid w:val="00376790"/>
    <w:rsid w:val="003767A9"/>
    <w:rsid w:val="00376803"/>
    <w:rsid w:val="00376835"/>
    <w:rsid w:val="00376876"/>
    <w:rsid w:val="00376879"/>
    <w:rsid w:val="003768C7"/>
    <w:rsid w:val="00376973"/>
    <w:rsid w:val="00376A12"/>
    <w:rsid w:val="00376A1D"/>
    <w:rsid w:val="00376B9F"/>
    <w:rsid w:val="00376BF6"/>
    <w:rsid w:val="00376C8F"/>
    <w:rsid w:val="00376D45"/>
    <w:rsid w:val="00376D51"/>
    <w:rsid w:val="00376D7D"/>
    <w:rsid w:val="00376D8C"/>
    <w:rsid w:val="00376DDD"/>
    <w:rsid w:val="00376E3D"/>
    <w:rsid w:val="00376E61"/>
    <w:rsid w:val="00376E76"/>
    <w:rsid w:val="00376F10"/>
    <w:rsid w:val="00376F6F"/>
    <w:rsid w:val="00376F89"/>
    <w:rsid w:val="00376FA2"/>
    <w:rsid w:val="0037701C"/>
    <w:rsid w:val="0037705E"/>
    <w:rsid w:val="00377090"/>
    <w:rsid w:val="003771C4"/>
    <w:rsid w:val="003771EF"/>
    <w:rsid w:val="00377201"/>
    <w:rsid w:val="003772AB"/>
    <w:rsid w:val="003772C0"/>
    <w:rsid w:val="003772E9"/>
    <w:rsid w:val="00377352"/>
    <w:rsid w:val="00377354"/>
    <w:rsid w:val="0037736E"/>
    <w:rsid w:val="003773D8"/>
    <w:rsid w:val="00377414"/>
    <w:rsid w:val="00377440"/>
    <w:rsid w:val="00377479"/>
    <w:rsid w:val="0037748F"/>
    <w:rsid w:val="003774FE"/>
    <w:rsid w:val="00377504"/>
    <w:rsid w:val="00377602"/>
    <w:rsid w:val="0037762E"/>
    <w:rsid w:val="0037763A"/>
    <w:rsid w:val="00377656"/>
    <w:rsid w:val="003777FC"/>
    <w:rsid w:val="00377868"/>
    <w:rsid w:val="00377877"/>
    <w:rsid w:val="00377897"/>
    <w:rsid w:val="003778F6"/>
    <w:rsid w:val="00377938"/>
    <w:rsid w:val="0037797C"/>
    <w:rsid w:val="003779EB"/>
    <w:rsid w:val="003779F8"/>
    <w:rsid w:val="00377A2B"/>
    <w:rsid w:val="00377B96"/>
    <w:rsid w:val="00377C3C"/>
    <w:rsid w:val="00377C85"/>
    <w:rsid w:val="00377CAE"/>
    <w:rsid w:val="00377CE1"/>
    <w:rsid w:val="00377DB6"/>
    <w:rsid w:val="00377DD3"/>
    <w:rsid w:val="00377DEF"/>
    <w:rsid w:val="00377E6F"/>
    <w:rsid w:val="00377F12"/>
    <w:rsid w:val="00377F14"/>
    <w:rsid w:val="00377F1F"/>
    <w:rsid w:val="00377F78"/>
    <w:rsid w:val="00377F9D"/>
    <w:rsid w:val="00377FFC"/>
    <w:rsid w:val="00380010"/>
    <w:rsid w:val="0038006B"/>
    <w:rsid w:val="003800BE"/>
    <w:rsid w:val="003800E0"/>
    <w:rsid w:val="003800ED"/>
    <w:rsid w:val="00380102"/>
    <w:rsid w:val="00380140"/>
    <w:rsid w:val="00380149"/>
    <w:rsid w:val="003801A5"/>
    <w:rsid w:val="0038021A"/>
    <w:rsid w:val="00380228"/>
    <w:rsid w:val="00380239"/>
    <w:rsid w:val="003802DD"/>
    <w:rsid w:val="00380351"/>
    <w:rsid w:val="0038037F"/>
    <w:rsid w:val="00380471"/>
    <w:rsid w:val="0038049A"/>
    <w:rsid w:val="0038052E"/>
    <w:rsid w:val="00380546"/>
    <w:rsid w:val="00380590"/>
    <w:rsid w:val="003805C8"/>
    <w:rsid w:val="003805EC"/>
    <w:rsid w:val="00380653"/>
    <w:rsid w:val="00380667"/>
    <w:rsid w:val="003806A2"/>
    <w:rsid w:val="00380753"/>
    <w:rsid w:val="00380762"/>
    <w:rsid w:val="00380772"/>
    <w:rsid w:val="00380786"/>
    <w:rsid w:val="00380867"/>
    <w:rsid w:val="00380978"/>
    <w:rsid w:val="003809E8"/>
    <w:rsid w:val="00380A33"/>
    <w:rsid w:val="00380A4B"/>
    <w:rsid w:val="00380A5C"/>
    <w:rsid w:val="00380A8F"/>
    <w:rsid w:val="00380A9A"/>
    <w:rsid w:val="00380ABE"/>
    <w:rsid w:val="00380B2B"/>
    <w:rsid w:val="00380CC9"/>
    <w:rsid w:val="00380D58"/>
    <w:rsid w:val="00380DEE"/>
    <w:rsid w:val="00380E3A"/>
    <w:rsid w:val="00380E4E"/>
    <w:rsid w:val="00380F6B"/>
    <w:rsid w:val="00380FC2"/>
    <w:rsid w:val="00380FE9"/>
    <w:rsid w:val="00381005"/>
    <w:rsid w:val="0038107A"/>
    <w:rsid w:val="00381099"/>
    <w:rsid w:val="00381171"/>
    <w:rsid w:val="00381218"/>
    <w:rsid w:val="003812B4"/>
    <w:rsid w:val="0038131F"/>
    <w:rsid w:val="00381399"/>
    <w:rsid w:val="00381405"/>
    <w:rsid w:val="00381417"/>
    <w:rsid w:val="0038143E"/>
    <w:rsid w:val="0038146B"/>
    <w:rsid w:val="00381487"/>
    <w:rsid w:val="0038149A"/>
    <w:rsid w:val="0038149B"/>
    <w:rsid w:val="003814AE"/>
    <w:rsid w:val="00381524"/>
    <w:rsid w:val="00381547"/>
    <w:rsid w:val="003815EB"/>
    <w:rsid w:val="00381600"/>
    <w:rsid w:val="00381647"/>
    <w:rsid w:val="0038165A"/>
    <w:rsid w:val="00381718"/>
    <w:rsid w:val="00381730"/>
    <w:rsid w:val="0038173E"/>
    <w:rsid w:val="00381886"/>
    <w:rsid w:val="0038197D"/>
    <w:rsid w:val="00381A14"/>
    <w:rsid w:val="00381A2D"/>
    <w:rsid w:val="00381A43"/>
    <w:rsid w:val="00381A75"/>
    <w:rsid w:val="00381ABB"/>
    <w:rsid w:val="00381ACA"/>
    <w:rsid w:val="00381B33"/>
    <w:rsid w:val="00381BD3"/>
    <w:rsid w:val="00381C23"/>
    <w:rsid w:val="00381D33"/>
    <w:rsid w:val="00381D3E"/>
    <w:rsid w:val="00381D87"/>
    <w:rsid w:val="00381E28"/>
    <w:rsid w:val="00381F11"/>
    <w:rsid w:val="00381F17"/>
    <w:rsid w:val="00381F27"/>
    <w:rsid w:val="00381F64"/>
    <w:rsid w:val="00381FEF"/>
    <w:rsid w:val="00382014"/>
    <w:rsid w:val="0038203B"/>
    <w:rsid w:val="0038211E"/>
    <w:rsid w:val="00382145"/>
    <w:rsid w:val="00382170"/>
    <w:rsid w:val="003821D5"/>
    <w:rsid w:val="0038226F"/>
    <w:rsid w:val="00382279"/>
    <w:rsid w:val="00382280"/>
    <w:rsid w:val="0038228B"/>
    <w:rsid w:val="0038230E"/>
    <w:rsid w:val="0038231E"/>
    <w:rsid w:val="00382360"/>
    <w:rsid w:val="003823B5"/>
    <w:rsid w:val="003823BE"/>
    <w:rsid w:val="003823F6"/>
    <w:rsid w:val="00382480"/>
    <w:rsid w:val="0038248D"/>
    <w:rsid w:val="003824CD"/>
    <w:rsid w:val="003824E6"/>
    <w:rsid w:val="00382505"/>
    <w:rsid w:val="003825A7"/>
    <w:rsid w:val="003825A8"/>
    <w:rsid w:val="003825C8"/>
    <w:rsid w:val="00382639"/>
    <w:rsid w:val="00382676"/>
    <w:rsid w:val="003826C5"/>
    <w:rsid w:val="00382721"/>
    <w:rsid w:val="0038275B"/>
    <w:rsid w:val="0038275E"/>
    <w:rsid w:val="00382816"/>
    <w:rsid w:val="003828AE"/>
    <w:rsid w:val="003828F1"/>
    <w:rsid w:val="00382954"/>
    <w:rsid w:val="003829DA"/>
    <w:rsid w:val="00382A0B"/>
    <w:rsid w:val="00382A13"/>
    <w:rsid w:val="00382A29"/>
    <w:rsid w:val="00382ACE"/>
    <w:rsid w:val="00382AD4"/>
    <w:rsid w:val="00382B3C"/>
    <w:rsid w:val="00382B7F"/>
    <w:rsid w:val="00382BA1"/>
    <w:rsid w:val="00382C1C"/>
    <w:rsid w:val="00382C5B"/>
    <w:rsid w:val="00382C7C"/>
    <w:rsid w:val="00382CA1"/>
    <w:rsid w:val="00382D33"/>
    <w:rsid w:val="00382D6E"/>
    <w:rsid w:val="00382DBB"/>
    <w:rsid w:val="00382DD5"/>
    <w:rsid w:val="00382E6F"/>
    <w:rsid w:val="00382F24"/>
    <w:rsid w:val="00382FC2"/>
    <w:rsid w:val="00382FE7"/>
    <w:rsid w:val="00382FF6"/>
    <w:rsid w:val="0038301E"/>
    <w:rsid w:val="00383061"/>
    <w:rsid w:val="0038309A"/>
    <w:rsid w:val="003830ED"/>
    <w:rsid w:val="00383155"/>
    <w:rsid w:val="00383163"/>
    <w:rsid w:val="003831F5"/>
    <w:rsid w:val="003831F7"/>
    <w:rsid w:val="003832F1"/>
    <w:rsid w:val="00383355"/>
    <w:rsid w:val="00383363"/>
    <w:rsid w:val="003833A2"/>
    <w:rsid w:val="00383414"/>
    <w:rsid w:val="00383453"/>
    <w:rsid w:val="003834DA"/>
    <w:rsid w:val="003834F7"/>
    <w:rsid w:val="0038350B"/>
    <w:rsid w:val="00383520"/>
    <w:rsid w:val="00383529"/>
    <w:rsid w:val="00383546"/>
    <w:rsid w:val="0038354C"/>
    <w:rsid w:val="00383556"/>
    <w:rsid w:val="0038356B"/>
    <w:rsid w:val="00383576"/>
    <w:rsid w:val="0038358D"/>
    <w:rsid w:val="00383679"/>
    <w:rsid w:val="0038369D"/>
    <w:rsid w:val="003836C4"/>
    <w:rsid w:val="00383734"/>
    <w:rsid w:val="003837B9"/>
    <w:rsid w:val="0038394A"/>
    <w:rsid w:val="0038394B"/>
    <w:rsid w:val="00383960"/>
    <w:rsid w:val="00383985"/>
    <w:rsid w:val="00383989"/>
    <w:rsid w:val="00383A14"/>
    <w:rsid w:val="00383A1F"/>
    <w:rsid w:val="00383A98"/>
    <w:rsid w:val="00383BB0"/>
    <w:rsid w:val="00383BB6"/>
    <w:rsid w:val="00383BDB"/>
    <w:rsid w:val="00383C0E"/>
    <w:rsid w:val="00383C1C"/>
    <w:rsid w:val="00383C75"/>
    <w:rsid w:val="00383CFE"/>
    <w:rsid w:val="00383DA9"/>
    <w:rsid w:val="00383E23"/>
    <w:rsid w:val="00383E2B"/>
    <w:rsid w:val="00383E46"/>
    <w:rsid w:val="00383E4B"/>
    <w:rsid w:val="00383ED2"/>
    <w:rsid w:val="00383F1B"/>
    <w:rsid w:val="00383FEA"/>
    <w:rsid w:val="0038404D"/>
    <w:rsid w:val="00384119"/>
    <w:rsid w:val="00384135"/>
    <w:rsid w:val="0038413D"/>
    <w:rsid w:val="00384156"/>
    <w:rsid w:val="00384217"/>
    <w:rsid w:val="00384391"/>
    <w:rsid w:val="003843A5"/>
    <w:rsid w:val="003843EB"/>
    <w:rsid w:val="00384444"/>
    <w:rsid w:val="00384469"/>
    <w:rsid w:val="003844DC"/>
    <w:rsid w:val="003845E0"/>
    <w:rsid w:val="003845EB"/>
    <w:rsid w:val="003845FD"/>
    <w:rsid w:val="00384600"/>
    <w:rsid w:val="003846FB"/>
    <w:rsid w:val="00384721"/>
    <w:rsid w:val="0038473D"/>
    <w:rsid w:val="00384744"/>
    <w:rsid w:val="0038474D"/>
    <w:rsid w:val="0038477E"/>
    <w:rsid w:val="00384784"/>
    <w:rsid w:val="003847A6"/>
    <w:rsid w:val="003847FA"/>
    <w:rsid w:val="00384845"/>
    <w:rsid w:val="00384858"/>
    <w:rsid w:val="00384861"/>
    <w:rsid w:val="0038489A"/>
    <w:rsid w:val="003848FE"/>
    <w:rsid w:val="0038496A"/>
    <w:rsid w:val="00384994"/>
    <w:rsid w:val="003849A2"/>
    <w:rsid w:val="003849F7"/>
    <w:rsid w:val="00384A53"/>
    <w:rsid w:val="00384C2A"/>
    <w:rsid w:val="00384CE4"/>
    <w:rsid w:val="00384D40"/>
    <w:rsid w:val="00384D7D"/>
    <w:rsid w:val="00384D98"/>
    <w:rsid w:val="00384E36"/>
    <w:rsid w:val="00384E9C"/>
    <w:rsid w:val="00384EE9"/>
    <w:rsid w:val="00384F03"/>
    <w:rsid w:val="00384F43"/>
    <w:rsid w:val="00384F76"/>
    <w:rsid w:val="00384FD7"/>
    <w:rsid w:val="003850BC"/>
    <w:rsid w:val="003850D0"/>
    <w:rsid w:val="00385115"/>
    <w:rsid w:val="00385119"/>
    <w:rsid w:val="0038511E"/>
    <w:rsid w:val="00385183"/>
    <w:rsid w:val="003851D3"/>
    <w:rsid w:val="00385209"/>
    <w:rsid w:val="0038520F"/>
    <w:rsid w:val="0038523E"/>
    <w:rsid w:val="00385258"/>
    <w:rsid w:val="00385269"/>
    <w:rsid w:val="00385281"/>
    <w:rsid w:val="003852C5"/>
    <w:rsid w:val="003852EA"/>
    <w:rsid w:val="0038532B"/>
    <w:rsid w:val="0038536F"/>
    <w:rsid w:val="003854F8"/>
    <w:rsid w:val="00385518"/>
    <w:rsid w:val="0038551C"/>
    <w:rsid w:val="00385521"/>
    <w:rsid w:val="00385529"/>
    <w:rsid w:val="00385591"/>
    <w:rsid w:val="003855AB"/>
    <w:rsid w:val="003855EB"/>
    <w:rsid w:val="00385638"/>
    <w:rsid w:val="0038570B"/>
    <w:rsid w:val="00385733"/>
    <w:rsid w:val="003857F6"/>
    <w:rsid w:val="0038585E"/>
    <w:rsid w:val="003858E4"/>
    <w:rsid w:val="00385916"/>
    <w:rsid w:val="00385975"/>
    <w:rsid w:val="00385A05"/>
    <w:rsid w:val="00385A0F"/>
    <w:rsid w:val="00385A19"/>
    <w:rsid w:val="00385A3E"/>
    <w:rsid w:val="00385A5C"/>
    <w:rsid w:val="00385A97"/>
    <w:rsid w:val="00385AD0"/>
    <w:rsid w:val="00385B1C"/>
    <w:rsid w:val="00385B42"/>
    <w:rsid w:val="00385C98"/>
    <w:rsid w:val="00385CCE"/>
    <w:rsid w:val="00385D02"/>
    <w:rsid w:val="00385E06"/>
    <w:rsid w:val="00385F8C"/>
    <w:rsid w:val="00385F9E"/>
    <w:rsid w:val="00385FFD"/>
    <w:rsid w:val="0038601B"/>
    <w:rsid w:val="00386025"/>
    <w:rsid w:val="0038603D"/>
    <w:rsid w:val="003860B3"/>
    <w:rsid w:val="003860F4"/>
    <w:rsid w:val="00386111"/>
    <w:rsid w:val="00386171"/>
    <w:rsid w:val="00386282"/>
    <w:rsid w:val="003862D8"/>
    <w:rsid w:val="00386330"/>
    <w:rsid w:val="0038636C"/>
    <w:rsid w:val="0038638A"/>
    <w:rsid w:val="003863B8"/>
    <w:rsid w:val="003863D8"/>
    <w:rsid w:val="00386425"/>
    <w:rsid w:val="00386486"/>
    <w:rsid w:val="003864E9"/>
    <w:rsid w:val="00386535"/>
    <w:rsid w:val="0038656B"/>
    <w:rsid w:val="0038657F"/>
    <w:rsid w:val="00386680"/>
    <w:rsid w:val="003866D3"/>
    <w:rsid w:val="003866D8"/>
    <w:rsid w:val="0038670F"/>
    <w:rsid w:val="00386714"/>
    <w:rsid w:val="00386722"/>
    <w:rsid w:val="0038674A"/>
    <w:rsid w:val="0038675F"/>
    <w:rsid w:val="0038678A"/>
    <w:rsid w:val="003867E7"/>
    <w:rsid w:val="003868C7"/>
    <w:rsid w:val="003868F6"/>
    <w:rsid w:val="003869C3"/>
    <w:rsid w:val="00386A47"/>
    <w:rsid w:val="00386A7B"/>
    <w:rsid w:val="00386AE6"/>
    <w:rsid w:val="00386B08"/>
    <w:rsid w:val="00386B50"/>
    <w:rsid w:val="00386B61"/>
    <w:rsid w:val="00386C3C"/>
    <w:rsid w:val="00386C45"/>
    <w:rsid w:val="00386CBA"/>
    <w:rsid w:val="00386DB6"/>
    <w:rsid w:val="00386E66"/>
    <w:rsid w:val="00386EF0"/>
    <w:rsid w:val="00386F45"/>
    <w:rsid w:val="00386FCF"/>
    <w:rsid w:val="00387024"/>
    <w:rsid w:val="003870A6"/>
    <w:rsid w:val="003870FE"/>
    <w:rsid w:val="0038711D"/>
    <w:rsid w:val="00387131"/>
    <w:rsid w:val="003871E6"/>
    <w:rsid w:val="003871F2"/>
    <w:rsid w:val="00387209"/>
    <w:rsid w:val="00387292"/>
    <w:rsid w:val="003872B9"/>
    <w:rsid w:val="003872C5"/>
    <w:rsid w:val="0038736B"/>
    <w:rsid w:val="003873AE"/>
    <w:rsid w:val="0038742B"/>
    <w:rsid w:val="0038745A"/>
    <w:rsid w:val="003874F4"/>
    <w:rsid w:val="0038750D"/>
    <w:rsid w:val="0038759E"/>
    <w:rsid w:val="0038776F"/>
    <w:rsid w:val="00387827"/>
    <w:rsid w:val="00387879"/>
    <w:rsid w:val="00387969"/>
    <w:rsid w:val="00387998"/>
    <w:rsid w:val="00387A41"/>
    <w:rsid w:val="00387AC2"/>
    <w:rsid w:val="00387AF8"/>
    <w:rsid w:val="00387B18"/>
    <w:rsid w:val="00387B2F"/>
    <w:rsid w:val="00387C3E"/>
    <w:rsid w:val="00387D17"/>
    <w:rsid w:val="00387D5E"/>
    <w:rsid w:val="00387E27"/>
    <w:rsid w:val="00387ED1"/>
    <w:rsid w:val="00387FC9"/>
    <w:rsid w:val="00390029"/>
    <w:rsid w:val="00390031"/>
    <w:rsid w:val="00390046"/>
    <w:rsid w:val="003900C7"/>
    <w:rsid w:val="0039014C"/>
    <w:rsid w:val="0039015F"/>
    <w:rsid w:val="0039017F"/>
    <w:rsid w:val="003901C7"/>
    <w:rsid w:val="00390331"/>
    <w:rsid w:val="0039034F"/>
    <w:rsid w:val="00390394"/>
    <w:rsid w:val="003903B9"/>
    <w:rsid w:val="00390430"/>
    <w:rsid w:val="003904DB"/>
    <w:rsid w:val="003905F0"/>
    <w:rsid w:val="0039064F"/>
    <w:rsid w:val="00390683"/>
    <w:rsid w:val="0039072B"/>
    <w:rsid w:val="003907E4"/>
    <w:rsid w:val="00390804"/>
    <w:rsid w:val="00390808"/>
    <w:rsid w:val="0039080F"/>
    <w:rsid w:val="00390887"/>
    <w:rsid w:val="003908B7"/>
    <w:rsid w:val="003908C4"/>
    <w:rsid w:val="003908E9"/>
    <w:rsid w:val="003909A2"/>
    <w:rsid w:val="003909BE"/>
    <w:rsid w:val="003909DD"/>
    <w:rsid w:val="00390A06"/>
    <w:rsid w:val="00390A48"/>
    <w:rsid w:val="00390A4B"/>
    <w:rsid w:val="00390A8C"/>
    <w:rsid w:val="00390AC3"/>
    <w:rsid w:val="00390B05"/>
    <w:rsid w:val="00390B5B"/>
    <w:rsid w:val="00390C35"/>
    <w:rsid w:val="00390C77"/>
    <w:rsid w:val="00390C9D"/>
    <w:rsid w:val="00390D06"/>
    <w:rsid w:val="00390D57"/>
    <w:rsid w:val="00390D93"/>
    <w:rsid w:val="00390DB3"/>
    <w:rsid w:val="00390DB4"/>
    <w:rsid w:val="00390DFD"/>
    <w:rsid w:val="00390E20"/>
    <w:rsid w:val="00390FA0"/>
    <w:rsid w:val="00390FA2"/>
    <w:rsid w:val="00391022"/>
    <w:rsid w:val="00391147"/>
    <w:rsid w:val="003911AA"/>
    <w:rsid w:val="003911B6"/>
    <w:rsid w:val="003911D8"/>
    <w:rsid w:val="003911DD"/>
    <w:rsid w:val="00391206"/>
    <w:rsid w:val="00391226"/>
    <w:rsid w:val="00391252"/>
    <w:rsid w:val="00391320"/>
    <w:rsid w:val="003913D1"/>
    <w:rsid w:val="003913EF"/>
    <w:rsid w:val="003913F3"/>
    <w:rsid w:val="0039141D"/>
    <w:rsid w:val="003914A2"/>
    <w:rsid w:val="003914DA"/>
    <w:rsid w:val="00391540"/>
    <w:rsid w:val="003915AD"/>
    <w:rsid w:val="003915E5"/>
    <w:rsid w:val="00391603"/>
    <w:rsid w:val="00391661"/>
    <w:rsid w:val="003916AE"/>
    <w:rsid w:val="003917D5"/>
    <w:rsid w:val="003917DD"/>
    <w:rsid w:val="00391809"/>
    <w:rsid w:val="0039184A"/>
    <w:rsid w:val="003918D5"/>
    <w:rsid w:val="003918E0"/>
    <w:rsid w:val="00391925"/>
    <w:rsid w:val="00391949"/>
    <w:rsid w:val="0039194B"/>
    <w:rsid w:val="0039198B"/>
    <w:rsid w:val="003919DB"/>
    <w:rsid w:val="00391A8F"/>
    <w:rsid w:val="00391ADB"/>
    <w:rsid w:val="00391ADC"/>
    <w:rsid w:val="00391AED"/>
    <w:rsid w:val="00391B31"/>
    <w:rsid w:val="00391B73"/>
    <w:rsid w:val="00391C1B"/>
    <w:rsid w:val="00391C74"/>
    <w:rsid w:val="00391CB8"/>
    <w:rsid w:val="00391CDA"/>
    <w:rsid w:val="00391CF6"/>
    <w:rsid w:val="00391D74"/>
    <w:rsid w:val="00391DD3"/>
    <w:rsid w:val="00391E5D"/>
    <w:rsid w:val="00391E8A"/>
    <w:rsid w:val="00391EDF"/>
    <w:rsid w:val="00391F21"/>
    <w:rsid w:val="00391F3D"/>
    <w:rsid w:val="00391F74"/>
    <w:rsid w:val="00391FEA"/>
    <w:rsid w:val="00391FFF"/>
    <w:rsid w:val="00392060"/>
    <w:rsid w:val="00392190"/>
    <w:rsid w:val="003921C6"/>
    <w:rsid w:val="0039220C"/>
    <w:rsid w:val="0039225C"/>
    <w:rsid w:val="00392342"/>
    <w:rsid w:val="00392358"/>
    <w:rsid w:val="00392367"/>
    <w:rsid w:val="003923C9"/>
    <w:rsid w:val="00392452"/>
    <w:rsid w:val="00392479"/>
    <w:rsid w:val="00392489"/>
    <w:rsid w:val="003924AA"/>
    <w:rsid w:val="003924E2"/>
    <w:rsid w:val="0039258E"/>
    <w:rsid w:val="003925C8"/>
    <w:rsid w:val="0039263D"/>
    <w:rsid w:val="00392713"/>
    <w:rsid w:val="00392719"/>
    <w:rsid w:val="00392769"/>
    <w:rsid w:val="00392778"/>
    <w:rsid w:val="0039285A"/>
    <w:rsid w:val="0039287D"/>
    <w:rsid w:val="0039289A"/>
    <w:rsid w:val="003928BD"/>
    <w:rsid w:val="003928EE"/>
    <w:rsid w:val="00392950"/>
    <w:rsid w:val="0039297C"/>
    <w:rsid w:val="003929B6"/>
    <w:rsid w:val="003929BB"/>
    <w:rsid w:val="003929DF"/>
    <w:rsid w:val="00392A2C"/>
    <w:rsid w:val="00392A2D"/>
    <w:rsid w:val="00392ABF"/>
    <w:rsid w:val="00392AFE"/>
    <w:rsid w:val="00392B31"/>
    <w:rsid w:val="00392C1F"/>
    <w:rsid w:val="00392C38"/>
    <w:rsid w:val="00392C76"/>
    <w:rsid w:val="00392CDE"/>
    <w:rsid w:val="00392D08"/>
    <w:rsid w:val="00392D35"/>
    <w:rsid w:val="00392D67"/>
    <w:rsid w:val="00392D95"/>
    <w:rsid w:val="00392E01"/>
    <w:rsid w:val="00392E56"/>
    <w:rsid w:val="00392E81"/>
    <w:rsid w:val="00392E8D"/>
    <w:rsid w:val="00392EAC"/>
    <w:rsid w:val="00392ED7"/>
    <w:rsid w:val="00392F5B"/>
    <w:rsid w:val="00392F5E"/>
    <w:rsid w:val="00392F8A"/>
    <w:rsid w:val="00392FA5"/>
    <w:rsid w:val="00392FB8"/>
    <w:rsid w:val="00393007"/>
    <w:rsid w:val="003930A6"/>
    <w:rsid w:val="003930F4"/>
    <w:rsid w:val="00393100"/>
    <w:rsid w:val="00393117"/>
    <w:rsid w:val="00393145"/>
    <w:rsid w:val="003931E4"/>
    <w:rsid w:val="003931EE"/>
    <w:rsid w:val="00393278"/>
    <w:rsid w:val="003932AA"/>
    <w:rsid w:val="003932B8"/>
    <w:rsid w:val="003932BB"/>
    <w:rsid w:val="00393403"/>
    <w:rsid w:val="00393433"/>
    <w:rsid w:val="0039347B"/>
    <w:rsid w:val="00393483"/>
    <w:rsid w:val="0039348E"/>
    <w:rsid w:val="003934A3"/>
    <w:rsid w:val="003934B5"/>
    <w:rsid w:val="003934BE"/>
    <w:rsid w:val="00393601"/>
    <w:rsid w:val="00393635"/>
    <w:rsid w:val="0039367E"/>
    <w:rsid w:val="00393691"/>
    <w:rsid w:val="003936AB"/>
    <w:rsid w:val="0039374E"/>
    <w:rsid w:val="00393784"/>
    <w:rsid w:val="003937BE"/>
    <w:rsid w:val="003937FF"/>
    <w:rsid w:val="0039381B"/>
    <w:rsid w:val="003938BE"/>
    <w:rsid w:val="003938D1"/>
    <w:rsid w:val="003939E8"/>
    <w:rsid w:val="003939FD"/>
    <w:rsid w:val="00393A21"/>
    <w:rsid w:val="00393ADD"/>
    <w:rsid w:val="00393B0C"/>
    <w:rsid w:val="00393B53"/>
    <w:rsid w:val="00393BA3"/>
    <w:rsid w:val="00393BAA"/>
    <w:rsid w:val="00393BC6"/>
    <w:rsid w:val="00393BFE"/>
    <w:rsid w:val="00393C3C"/>
    <w:rsid w:val="00393D05"/>
    <w:rsid w:val="00393D29"/>
    <w:rsid w:val="00393D87"/>
    <w:rsid w:val="00393D9F"/>
    <w:rsid w:val="00393E21"/>
    <w:rsid w:val="00393E83"/>
    <w:rsid w:val="00393E8E"/>
    <w:rsid w:val="00393EA0"/>
    <w:rsid w:val="00393F31"/>
    <w:rsid w:val="00393F38"/>
    <w:rsid w:val="00393F71"/>
    <w:rsid w:val="00393F72"/>
    <w:rsid w:val="00393F87"/>
    <w:rsid w:val="00393FDB"/>
    <w:rsid w:val="00394016"/>
    <w:rsid w:val="00394018"/>
    <w:rsid w:val="00394062"/>
    <w:rsid w:val="00394068"/>
    <w:rsid w:val="0039411F"/>
    <w:rsid w:val="0039416F"/>
    <w:rsid w:val="003941DF"/>
    <w:rsid w:val="00394258"/>
    <w:rsid w:val="00394295"/>
    <w:rsid w:val="003942AD"/>
    <w:rsid w:val="003942C3"/>
    <w:rsid w:val="00394387"/>
    <w:rsid w:val="003943A7"/>
    <w:rsid w:val="00394429"/>
    <w:rsid w:val="0039444E"/>
    <w:rsid w:val="0039449A"/>
    <w:rsid w:val="003944A9"/>
    <w:rsid w:val="003944D0"/>
    <w:rsid w:val="003944D6"/>
    <w:rsid w:val="00394583"/>
    <w:rsid w:val="003945A4"/>
    <w:rsid w:val="003945D4"/>
    <w:rsid w:val="003945DA"/>
    <w:rsid w:val="0039464A"/>
    <w:rsid w:val="0039467A"/>
    <w:rsid w:val="003946D5"/>
    <w:rsid w:val="00394707"/>
    <w:rsid w:val="0039472C"/>
    <w:rsid w:val="00394752"/>
    <w:rsid w:val="0039476F"/>
    <w:rsid w:val="003947E6"/>
    <w:rsid w:val="003948C4"/>
    <w:rsid w:val="003948C6"/>
    <w:rsid w:val="00394935"/>
    <w:rsid w:val="00394977"/>
    <w:rsid w:val="00394A35"/>
    <w:rsid w:val="00394B0C"/>
    <w:rsid w:val="00394B62"/>
    <w:rsid w:val="00394B8F"/>
    <w:rsid w:val="00394B94"/>
    <w:rsid w:val="00394BB4"/>
    <w:rsid w:val="00394BE6"/>
    <w:rsid w:val="00394BEB"/>
    <w:rsid w:val="00394C6F"/>
    <w:rsid w:val="00394D3B"/>
    <w:rsid w:val="00394D4A"/>
    <w:rsid w:val="00394EDF"/>
    <w:rsid w:val="00394FBF"/>
    <w:rsid w:val="003950A1"/>
    <w:rsid w:val="003950BB"/>
    <w:rsid w:val="003950F1"/>
    <w:rsid w:val="00395186"/>
    <w:rsid w:val="00395189"/>
    <w:rsid w:val="00395201"/>
    <w:rsid w:val="0039531B"/>
    <w:rsid w:val="003953A9"/>
    <w:rsid w:val="003953F1"/>
    <w:rsid w:val="0039540B"/>
    <w:rsid w:val="0039545D"/>
    <w:rsid w:val="003954FA"/>
    <w:rsid w:val="0039554B"/>
    <w:rsid w:val="00395591"/>
    <w:rsid w:val="0039563E"/>
    <w:rsid w:val="00395678"/>
    <w:rsid w:val="00395692"/>
    <w:rsid w:val="003956A1"/>
    <w:rsid w:val="003956C9"/>
    <w:rsid w:val="003957C4"/>
    <w:rsid w:val="003957EB"/>
    <w:rsid w:val="0039582F"/>
    <w:rsid w:val="00395882"/>
    <w:rsid w:val="003958EC"/>
    <w:rsid w:val="0039594D"/>
    <w:rsid w:val="003959CA"/>
    <w:rsid w:val="00395A79"/>
    <w:rsid w:val="00395AC6"/>
    <w:rsid w:val="00395AED"/>
    <w:rsid w:val="00395B11"/>
    <w:rsid w:val="00395B29"/>
    <w:rsid w:val="00395B89"/>
    <w:rsid w:val="00395BDA"/>
    <w:rsid w:val="00395BDE"/>
    <w:rsid w:val="00395CEF"/>
    <w:rsid w:val="00395CFE"/>
    <w:rsid w:val="00395D29"/>
    <w:rsid w:val="00395D60"/>
    <w:rsid w:val="00395D99"/>
    <w:rsid w:val="00395DCD"/>
    <w:rsid w:val="00396030"/>
    <w:rsid w:val="00396037"/>
    <w:rsid w:val="00396057"/>
    <w:rsid w:val="003960D0"/>
    <w:rsid w:val="00396137"/>
    <w:rsid w:val="003961DF"/>
    <w:rsid w:val="003961F5"/>
    <w:rsid w:val="0039621A"/>
    <w:rsid w:val="003962B2"/>
    <w:rsid w:val="003962B6"/>
    <w:rsid w:val="00396358"/>
    <w:rsid w:val="00396399"/>
    <w:rsid w:val="003963E0"/>
    <w:rsid w:val="0039642C"/>
    <w:rsid w:val="0039645F"/>
    <w:rsid w:val="0039646E"/>
    <w:rsid w:val="003964FF"/>
    <w:rsid w:val="00396510"/>
    <w:rsid w:val="00396527"/>
    <w:rsid w:val="0039658C"/>
    <w:rsid w:val="003965BA"/>
    <w:rsid w:val="00396636"/>
    <w:rsid w:val="0039668E"/>
    <w:rsid w:val="003966A2"/>
    <w:rsid w:val="003967AE"/>
    <w:rsid w:val="0039682F"/>
    <w:rsid w:val="0039688B"/>
    <w:rsid w:val="0039693C"/>
    <w:rsid w:val="0039694F"/>
    <w:rsid w:val="0039697F"/>
    <w:rsid w:val="00396A5A"/>
    <w:rsid w:val="00396A71"/>
    <w:rsid w:val="00396A79"/>
    <w:rsid w:val="00396AC6"/>
    <w:rsid w:val="00396ACA"/>
    <w:rsid w:val="00396AE3"/>
    <w:rsid w:val="00396B18"/>
    <w:rsid w:val="00396B1C"/>
    <w:rsid w:val="00396B93"/>
    <w:rsid w:val="00396B99"/>
    <w:rsid w:val="00396C1F"/>
    <w:rsid w:val="00396C3A"/>
    <w:rsid w:val="00396C5F"/>
    <w:rsid w:val="00396C96"/>
    <w:rsid w:val="00396CB0"/>
    <w:rsid w:val="00396D16"/>
    <w:rsid w:val="00396D17"/>
    <w:rsid w:val="00396D1F"/>
    <w:rsid w:val="00396D26"/>
    <w:rsid w:val="00396D31"/>
    <w:rsid w:val="00396DBC"/>
    <w:rsid w:val="00396DC0"/>
    <w:rsid w:val="00396E19"/>
    <w:rsid w:val="00396E96"/>
    <w:rsid w:val="00396E98"/>
    <w:rsid w:val="00396EA8"/>
    <w:rsid w:val="00396F2E"/>
    <w:rsid w:val="00396F7A"/>
    <w:rsid w:val="00396FA7"/>
    <w:rsid w:val="0039705C"/>
    <w:rsid w:val="003970E3"/>
    <w:rsid w:val="0039710F"/>
    <w:rsid w:val="00397187"/>
    <w:rsid w:val="0039725F"/>
    <w:rsid w:val="00397375"/>
    <w:rsid w:val="0039739B"/>
    <w:rsid w:val="003973A4"/>
    <w:rsid w:val="003973B0"/>
    <w:rsid w:val="00397403"/>
    <w:rsid w:val="0039740B"/>
    <w:rsid w:val="00397410"/>
    <w:rsid w:val="00397422"/>
    <w:rsid w:val="00397536"/>
    <w:rsid w:val="00397587"/>
    <w:rsid w:val="00397596"/>
    <w:rsid w:val="003975A6"/>
    <w:rsid w:val="003975B2"/>
    <w:rsid w:val="00397656"/>
    <w:rsid w:val="00397678"/>
    <w:rsid w:val="003976AC"/>
    <w:rsid w:val="0039787C"/>
    <w:rsid w:val="0039789F"/>
    <w:rsid w:val="0039791A"/>
    <w:rsid w:val="0039799D"/>
    <w:rsid w:val="003979B6"/>
    <w:rsid w:val="00397A42"/>
    <w:rsid w:val="00397AB0"/>
    <w:rsid w:val="00397ACE"/>
    <w:rsid w:val="00397B19"/>
    <w:rsid w:val="00397B1F"/>
    <w:rsid w:val="00397B9E"/>
    <w:rsid w:val="00397BFB"/>
    <w:rsid w:val="00397D19"/>
    <w:rsid w:val="00397D59"/>
    <w:rsid w:val="00397D72"/>
    <w:rsid w:val="00397E60"/>
    <w:rsid w:val="00397E61"/>
    <w:rsid w:val="00397EC9"/>
    <w:rsid w:val="00397F2C"/>
    <w:rsid w:val="00397F70"/>
    <w:rsid w:val="00397F88"/>
    <w:rsid w:val="00397FD2"/>
    <w:rsid w:val="00397FE1"/>
    <w:rsid w:val="003A005C"/>
    <w:rsid w:val="003A0099"/>
    <w:rsid w:val="003A00D4"/>
    <w:rsid w:val="003A0115"/>
    <w:rsid w:val="003A019E"/>
    <w:rsid w:val="003A0203"/>
    <w:rsid w:val="003A0335"/>
    <w:rsid w:val="003A035C"/>
    <w:rsid w:val="003A036A"/>
    <w:rsid w:val="003A039C"/>
    <w:rsid w:val="003A048C"/>
    <w:rsid w:val="003A04C1"/>
    <w:rsid w:val="003A04CE"/>
    <w:rsid w:val="003A0521"/>
    <w:rsid w:val="003A055F"/>
    <w:rsid w:val="003A05B7"/>
    <w:rsid w:val="003A063F"/>
    <w:rsid w:val="003A065C"/>
    <w:rsid w:val="003A0676"/>
    <w:rsid w:val="003A068C"/>
    <w:rsid w:val="003A068D"/>
    <w:rsid w:val="003A069C"/>
    <w:rsid w:val="003A06A3"/>
    <w:rsid w:val="003A06AA"/>
    <w:rsid w:val="003A06BA"/>
    <w:rsid w:val="003A06ED"/>
    <w:rsid w:val="003A0726"/>
    <w:rsid w:val="003A0789"/>
    <w:rsid w:val="003A0791"/>
    <w:rsid w:val="003A07F5"/>
    <w:rsid w:val="003A083D"/>
    <w:rsid w:val="003A0988"/>
    <w:rsid w:val="003A09EB"/>
    <w:rsid w:val="003A0A52"/>
    <w:rsid w:val="003A0A65"/>
    <w:rsid w:val="003A0A6B"/>
    <w:rsid w:val="003A0B0B"/>
    <w:rsid w:val="003A0B47"/>
    <w:rsid w:val="003A0BB4"/>
    <w:rsid w:val="003A0BC0"/>
    <w:rsid w:val="003A0BDA"/>
    <w:rsid w:val="003A0C1B"/>
    <w:rsid w:val="003A0C49"/>
    <w:rsid w:val="003A0C73"/>
    <w:rsid w:val="003A0D22"/>
    <w:rsid w:val="003A0D39"/>
    <w:rsid w:val="003A0F32"/>
    <w:rsid w:val="003A0FDD"/>
    <w:rsid w:val="003A1038"/>
    <w:rsid w:val="003A1061"/>
    <w:rsid w:val="003A10F4"/>
    <w:rsid w:val="003A1195"/>
    <w:rsid w:val="003A11BA"/>
    <w:rsid w:val="003A1208"/>
    <w:rsid w:val="003A1223"/>
    <w:rsid w:val="003A1236"/>
    <w:rsid w:val="003A124F"/>
    <w:rsid w:val="003A129C"/>
    <w:rsid w:val="003A130C"/>
    <w:rsid w:val="003A1318"/>
    <w:rsid w:val="003A131B"/>
    <w:rsid w:val="003A136A"/>
    <w:rsid w:val="003A13F9"/>
    <w:rsid w:val="003A141F"/>
    <w:rsid w:val="003A1553"/>
    <w:rsid w:val="003A1555"/>
    <w:rsid w:val="003A158A"/>
    <w:rsid w:val="003A1596"/>
    <w:rsid w:val="003A15B0"/>
    <w:rsid w:val="003A15B8"/>
    <w:rsid w:val="003A15F2"/>
    <w:rsid w:val="003A1600"/>
    <w:rsid w:val="003A1681"/>
    <w:rsid w:val="003A1698"/>
    <w:rsid w:val="003A170F"/>
    <w:rsid w:val="003A1775"/>
    <w:rsid w:val="003A17C8"/>
    <w:rsid w:val="003A18AD"/>
    <w:rsid w:val="003A1919"/>
    <w:rsid w:val="003A1961"/>
    <w:rsid w:val="003A1A9D"/>
    <w:rsid w:val="003A1B41"/>
    <w:rsid w:val="003A1B63"/>
    <w:rsid w:val="003A1B9D"/>
    <w:rsid w:val="003A1BC7"/>
    <w:rsid w:val="003A1C00"/>
    <w:rsid w:val="003A1C74"/>
    <w:rsid w:val="003A1C7E"/>
    <w:rsid w:val="003A1D97"/>
    <w:rsid w:val="003A1DB3"/>
    <w:rsid w:val="003A1E26"/>
    <w:rsid w:val="003A1E2F"/>
    <w:rsid w:val="003A1E32"/>
    <w:rsid w:val="003A1F29"/>
    <w:rsid w:val="003A1F30"/>
    <w:rsid w:val="003A1F92"/>
    <w:rsid w:val="003A1FC8"/>
    <w:rsid w:val="003A20AF"/>
    <w:rsid w:val="003A20BB"/>
    <w:rsid w:val="003A20CA"/>
    <w:rsid w:val="003A20D4"/>
    <w:rsid w:val="003A20ED"/>
    <w:rsid w:val="003A20F2"/>
    <w:rsid w:val="003A20F3"/>
    <w:rsid w:val="003A214F"/>
    <w:rsid w:val="003A2251"/>
    <w:rsid w:val="003A22DC"/>
    <w:rsid w:val="003A23B1"/>
    <w:rsid w:val="003A248F"/>
    <w:rsid w:val="003A262F"/>
    <w:rsid w:val="003A2642"/>
    <w:rsid w:val="003A2654"/>
    <w:rsid w:val="003A2677"/>
    <w:rsid w:val="003A2692"/>
    <w:rsid w:val="003A2712"/>
    <w:rsid w:val="003A2728"/>
    <w:rsid w:val="003A2799"/>
    <w:rsid w:val="003A27CC"/>
    <w:rsid w:val="003A27D6"/>
    <w:rsid w:val="003A280A"/>
    <w:rsid w:val="003A2837"/>
    <w:rsid w:val="003A2859"/>
    <w:rsid w:val="003A28F7"/>
    <w:rsid w:val="003A2979"/>
    <w:rsid w:val="003A2985"/>
    <w:rsid w:val="003A2999"/>
    <w:rsid w:val="003A2A00"/>
    <w:rsid w:val="003A2A3D"/>
    <w:rsid w:val="003A2AC8"/>
    <w:rsid w:val="003A2AEB"/>
    <w:rsid w:val="003A2B0E"/>
    <w:rsid w:val="003A2B49"/>
    <w:rsid w:val="003A2B79"/>
    <w:rsid w:val="003A2B80"/>
    <w:rsid w:val="003A2B8F"/>
    <w:rsid w:val="003A2BC8"/>
    <w:rsid w:val="003A2BDB"/>
    <w:rsid w:val="003A2D34"/>
    <w:rsid w:val="003A2D8D"/>
    <w:rsid w:val="003A2DC1"/>
    <w:rsid w:val="003A2DCA"/>
    <w:rsid w:val="003A2DE4"/>
    <w:rsid w:val="003A2E0C"/>
    <w:rsid w:val="003A2E2D"/>
    <w:rsid w:val="003A2FD4"/>
    <w:rsid w:val="003A3024"/>
    <w:rsid w:val="003A3034"/>
    <w:rsid w:val="003A3036"/>
    <w:rsid w:val="003A3073"/>
    <w:rsid w:val="003A30A9"/>
    <w:rsid w:val="003A30E1"/>
    <w:rsid w:val="003A30FD"/>
    <w:rsid w:val="003A31A7"/>
    <w:rsid w:val="003A31C5"/>
    <w:rsid w:val="003A31C7"/>
    <w:rsid w:val="003A31D0"/>
    <w:rsid w:val="003A3204"/>
    <w:rsid w:val="003A3207"/>
    <w:rsid w:val="003A3239"/>
    <w:rsid w:val="003A32DE"/>
    <w:rsid w:val="003A3331"/>
    <w:rsid w:val="003A336B"/>
    <w:rsid w:val="003A3397"/>
    <w:rsid w:val="003A339D"/>
    <w:rsid w:val="003A33AA"/>
    <w:rsid w:val="003A3460"/>
    <w:rsid w:val="003A3483"/>
    <w:rsid w:val="003A348C"/>
    <w:rsid w:val="003A35C0"/>
    <w:rsid w:val="003A3644"/>
    <w:rsid w:val="003A3678"/>
    <w:rsid w:val="003A36DF"/>
    <w:rsid w:val="003A375B"/>
    <w:rsid w:val="003A37C7"/>
    <w:rsid w:val="003A3801"/>
    <w:rsid w:val="003A3872"/>
    <w:rsid w:val="003A3885"/>
    <w:rsid w:val="003A38C9"/>
    <w:rsid w:val="003A397B"/>
    <w:rsid w:val="003A3A21"/>
    <w:rsid w:val="003A3A59"/>
    <w:rsid w:val="003A3B5E"/>
    <w:rsid w:val="003A3BD4"/>
    <w:rsid w:val="003A3BEE"/>
    <w:rsid w:val="003A3D13"/>
    <w:rsid w:val="003A3DAC"/>
    <w:rsid w:val="003A3DC9"/>
    <w:rsid w:val="003A3DE3"/>
    <w:rsid w:val="003A3E0F"/>
    <w:rsid w:val="003A3EDB"/>
    <w:rsid w:val="003A3EDF"/>
    <w:rsid w:val="003A3EF7"/>
    <w:rsid w:val="003A3F95"/>
    <w:rsid w:val="003A3F96"/>
    <w:rsid w:val="003A3FB4"/>
    <w:rsid w:val="003A3FDA"/>
    <w:rsid w:val="003A4034"/>
    <w:rsid w:val="003A4038"/>
    <w:rsid w:val="003A40A6"/>
    <w:rsid w:val="003A40B4"/>
    <w:rsid w:val="003A41B3"/>
    <w:rsid w:val="003A42D1"/>
    <w:rsid w:val="003A4436"/>
    <w:rsid w:val="003A4449"/>
    <w:rsid w:val="003A446B"/>
    <w:rsid w:val="003A449C"/>
    <w:rsid w:val="003A44BD"/>
    <w:rsid w:val="003A4509"/>
    <w:rsid w:val="003A450E"/>
    <w:rsid w:val="003A4512"/>
    <w:rsid w:val="003A45A7"/>
    <w:rsid w:val="003A463F"/>
    <w:rsid w:val="003A4655"/>
    <w:rsid w:val="003A46DD"/>
    <w:rsid w:val="003A477E"/>
    <w:rsid w:val="003A4807"/>
    <w:rsid w:val="003A4848"/>
    <w:rsid w:val="003A486B"/>
    <w:rsid w:val="003A4883"/>
    <w:rsid w:val="003A48F8"/>
    <w:rsid w:val="003A492F"/>
    <w:rsid w:val="003A496E"/>
    <w:rsid w:val="003A49E8"/>
    <w:rsid w:val="003A4AE3"/>
    <w:rsid w:val="003A4B51"/>
    <w:rsid w:val="003A4C06"/>
    <w:rsid w:val="003A4CC8"/>
    <w:rsid w:val="003A4CC9"/>
    <w:rsid w:val="003A4CCA"/>
    <w:rsid w:val="003A4DF2"/>
    <w:rsid w:val="003A4E7F"/>
    <w:rsid w:val="003A4E8B"/>
    <w:rsid w:val="003A4EBF"/>
    <w:rsid w:val="003A4EE0"/>
    <w:rsid w:val="003A4F38"/>
    <w:rsid w:val="003A4F5E"/>
    <w:rsid w:val="003A4FCE"/>
    <w:rsid w:val="003A5014"/>
    <w:rsid w:val="003A5073"/>
    <w:rsid w:val="003A509E"/>
    <w:rsid w:val="003A50BF"/>
    <w:rsid w:val="003A50E7"/>
    <w:rsid w:val="003A5150"/>
    <w:rsid w:val="003A535C"/>
    <w:rsid w:val="003A538D"/>
    <w:rsid w:val="003A5394"/>
    <w:rsid w:val="003A548C"/>
    <w:rsid w:val="003A54B1"/>
    <w:rsid w:val="003A54BB"/>
    <w:rsid w:val="003A5560"/>
    <w:rsid w:val="003A5567"/>
    <w:rsid w:val="003A5599"/>
    <w:rsid w:val="003A566D"/>
    <w:rsid w:val="003A56D5"/>
    <w:rsid w:val="003A57AA"/>
    <w:rsid w:val="003A57DD"/>
    <w:rsid w:val="003A5840"/>
    <w:rsid w:val="003A584E"/>
    <w:rsid w:val="003A5872"/>
    <w:rsid w:val="003A5988"/>
    <w:rsid w:val="003A59B3"/>
    <w:rsid w:val="003A59EA"/>
    <w:rsid w:val="003A59F2"/>
    <w:rsid w:val="003A5AA2"/>
    <w:rsid w:val="003A5B0C"/>
    <w:rsid w:val="003A5B21"/>
    <w:rsid w:val="003A5B2E"/>
    <w:rsid w:val="003A5B5A"/>
    <w:rsid w:val="003A5B94"/>
    <w:rsid w:val="003A5BB8"/>
    <w:rsid w:val="003A5BE0"/>
    <w:rsid w:val="003A5C1D"/>
    <w:rsid w:val="003A5C6F"/>
    <w:rsid w:val="003A5D60"/>
    <w:rsid w:val="003A5D73"/>
    <w:rsid w:val="003A5DD2"/>
    <w:rsid w:val="003A5DF5"/>
    <w:rsid w:val="003A5E14"/>
    <w:rsid w:val="003A5E19"/>
    <w:rsid w:val="003A5ED1"/>
    <w:rsid w:val="003A5F6F"/>
    <w:rsid w:val="003A5F7E"/>
    <w:rsid w:val="003A6010"/>
    <w:rsid w:val="003A6042"/>
    <w:rsid w:val="003A605E"/>
    <w:rsid w:val="003A606E"/>
    <w:rsid w:val="003A6076"/>
    <w:rsid w:val="003A607B"/>
    <w:rsid w:val="003A61EF"/>
    <w:rsid w:val="003A6261"/>
    <w:rsid w:val="003A62C9"/>
    <w:rsid w:val="003A6337"/>
    <w:rsid w:val="003A633B"/>
    <w:rsid w:val="003A63A1"/>
    <w:rsid w:val="003A64FC"/>
    <w:rsid w:val="003A650B"/>
    <w:rsid w:val="003A653A"/>
    <w:rsid w:val="003A656C"/>
    <w:rsid w:val="003A65CC"/>
    <w:rsid w:val="003A65E4"/>
    <w:rsid w:val="003A6600"/>
    <w:rsid w:val="003A6670"/>
    <w:rsid w:val="003A66E5"/>
    <w:rsid w:val="003A66E7"/>
    <w:rsid w:val="003A67C1"/>
    <w:rsid w:val="003A67F3"/>
    <w:rsid w:val="003A6853"/>
    <w:rsid w:val="003A68A1"/>
    <w:rsid w:val="003A68B2"/>
    <w:rsid w:val="003A690D"/>
    <w:rsid w:val="003A69D0"/>
    <w:rsid w:val="003A69F9"/>
    <w:rsid w:val="003A6ABE"/>
    <w:rsid w:val="003A6AD5"/>
    <w:rsid w:val="003A6B14"/>
    <w:rsid w:val="003A6B36"/>
    <w:rsid w:val="003A6B3D"/>
    <w:rsid w:val="003A6B58"/>
    <w:rsid w:val="003A6B6A"/>
    <w:rsid w:val="003A6B75"/>
    <w:rsid w:val="003A6B8F"/>
    <w:rsid w:val="003A6BBF"/>
    <w:rsid w:val="003A6BE4"/>
    <w:rsid w:val="003A6C20"/>
    <w:rsid w:val="003A6C26"/>
    <w:rsid w:val="003A6CD9"/>
    <w:rsid w:val="003A6CE6"/>
    <w:rsid w:val="003A6D2A"/>
    <w:rsid w:val="003A6D43"/>
    <w:rsid w:val="003A6D7F"/>
    <w:rsid w:val="003A6D94"/>
    <w:rsid w:val="003A6DAE"/>
    <w:rsid w:val="003A6F90"/>
    <w:rsid w:val="003A702F"/>
    <w:rsid w:val="003A705A"/>
    <w:rsid w:val="003A70CB"/>
    <w:rsid w:val="003A71F8"/>
    <w:rsid w:val="003A722C"/>
    <w:rsid w:val="003A7286"/>
    <w:rsid w:val="003A7299"/>
    <w:rsid w:val="003A7352"/>
    <w:rsid w:val="003A7391"/>
    <w:rsid w:val="003A7392"/>
    <w:rsid w:val="003A73AE"/>
    <w:rsid w:val="003A740D"/>
    <w:rsid w:val="003A7584"/>
    <w:rsid w:val="003A7588"/>
    <w:rsid w:val="003A7673"/>
    <w:rsid w:val="003A76B1"/>
    <w:rsid w:val="003A76C1"/>
    <w:rsid w:val="003A7717"/>
    <w:rsid w:val="003A773A"/>
    <w:rsid w:val="003A773B"/>
    <w:rsid w:val="003A7841"/>
    <w:rsid w:val="003A7847"/>
    <w:rsid w:val="003A78AE"/>
    <w:rsid w:val="003A78D6"/>
    <w:rsid w:val="003A794D"/>
    <w:rsid w:val="003A798C"/>
    <w:rsid w:val="003A7A25"/>
    <w:rsid w:val="003A7A7E"/>
    <w:rsid w:val="003A7AEA"/>
    <w:rsid w:val="003A7B78"/>
    <w:rsid w:val="003A7BF5"/>
    <w:rsid w:val="003A7CFF"/>
    <w:rsid w:val="003A7D62"/>
    <w:rsid w:val="003A7DCF"/>
    <w:rsid w:val="003A7DE1"/>
    <w:rsid w:val="003A7DE6"/>
    <w:rsid w:val="003A7E08"/>
    <w:rsid w:val="003A7E6B"/>
    <w:rsid w:val="003A7E6F"/>
    <w:rsid w:val="003A7E94"/>
    <w:rsid w:val="003A7EA2"/>
    <w:rsid w:val="003A7EAD"/>
    <w:rsid w:val="003A7EDA"/>
    <w:rsid w:val="003A7F4B"/>
    <w:rsid w:val="003A7F7A"/>
    <w:rsid w:val="003A7FD9"/>
    <w:rsid w:val="003B0012"/>
    <w:rsid w:val="003B0024"/>
    <w:rsid w:val="003B00B5"/>
    <w:rsid w:val="003B00F0"/>
    <w:rsid w:val="003B0108"/>
    <w:rsid w:val="003B0189"/>
    <w:rsid w:val="003B01AD"/>
    <w:rsid w:val="003B01F9"/>
    <w:rsid w:val="003B0291"/>
    <w:rsid w:val="003B0294"/>
    <w:rsid w:val="003B02A4"/>
    <w:rsid w:val="003B02A9"/>
    <w:rsid w:val="003B02AB"/>
    <w:rsid w:val="003B031F"/>
    <w:rsid w:val="003B032F"/>
    <w:rsid w:val="003B0382"/>
    <w:rsid w:val="003B0390"/>
    <w:rsid w:val="003B040B"/>
    <w:rsid w:val="003B042C"/>
    <w:rsid w:val="003B043B"/>
    <w:rsid w:val="003B04B9"/>
    <w:rsid w:val="003B0542"/>
    <w:rsid w:val="003B0565"/>
    <w:rsid w:val="003B0572"/>
    <w:rsid w:val="003B0622"/>
    <w:rsid w:val="003B0641"/>
    <w:rsid w:val="003B0646"/>
    <w:rsid w:val="003B0666"/>
    <w:rsid w:val="003B0692"/>
    <w:rsid w:val="003B071A"/>
    <w:rsid w:val="003B0746"/>
    <w:rsid w:val="003B07A2"/>
    <w:rsid w:val="003B07BD"/>
    <w:rsid w:val="003B0841"/>
    <w:rsid w:val="003B0864"/>
    <w:rsid w:val="003B0874"/>
    <w:rsid w:val="003B092C"/>
    <w:rsid w:val="003B0947"/>
    <w:rsid w:val="003B09AC"/>
    <w:rsid w:val="003B09DD"/>
    <w:rsid w:val="003B09F1"/>
    <w:rsid w:val="003B0A3C"/>
    <w:rsid w:val="003B0A6F"/>
    <w:rsid w:val="003B0AC7"/>
    <w:rsid w:val="003B0B2F"/>
    <w:rsid w:val="003B0B5B"/>
    <w:rsid w:val="003B0B5E"/>
    <w:rsid w:val="003B0BB7"/>
    <w:rsid w:val="003B0BEE"/>
    <w:rsid w:val="003B0D37"/>
    <w:rsid w:val="003B0D7A"/>
    <w:rsid w:val="003B0D7C"/>
    <w:rsid w:val="003B0D8C"/>
    <w:rsid w:val="003B0DB4"/>
    <w:rsid w:val="003B0E4B"/>
    <w:rsid w:val="003B0E4E"/>
    <w:rsid w:val="003B0EA6"/>
    <w:rsid w:val="003B0EB0"/>
    <w:rsid w:val="003B0EC3"/>
    <w:rsid w:val="003B0EF4"/>
    <w:rsid w:val="003B0F0E"/>
    <w:rsid w:val="003B1052"/>
    <w:rsid w:val="003B10A3"/>
    <w:rsid w:val="003B10D2"/>
    <w:rsid w:val="003B1170"/>
    <w:rsid w:val="003B1218"/>
    <w:rsid w:val="003B1285"/>
    <w:rsid w:val="003B12BB"/>
    <w:rsid w:val="003B12D9"/>
    <w:rsid w:val="003B12E4"/>
    <w:rsid w:val="003B12F7"/>
    <w:rsid w:val="003B1306"/>
    <w:rsid w:val="003B133C"/>
    <w:rsid w:val="003B1350"/>
    <w:rsid w:val="003B137C"/>
    <w:rsid w:val="003B13B4"/>
    <w:rsid w:val="003B13E8"/>
    <w:rsid w:val="003B1433"/>
    <w:rsid w:val="003B1449"/>
    <w:rsid w:val="003B14AB"/>
    <w:rsid w:val="003B14CF"/>
    <w:rsid w:val="003B15AB"/>
    <w:rsid w:val="003B160C"/>
    <w:rsid w:val="003B1624"/>
    <w:rsid w:val="003B1691"/>
    <w:rsid w:val="003B16D2"/>
    <w:rsid w:val="003B1718"/>
    <w:rsid w:val="003B171B"/>
    <w:rsid w:val="003B172D"/>
    <w:rsid w:val="003B1735"/>
    <w:rsid w:val="003B18A4"/>
    <w:rsid w:val="003B18E7"/>
    <w:rsid w:val="003B1922"/>
    <w:rsid w:val="003B193F"/>
    <w:rsid w:val="003B1967"/>
    <w:rsid w:val="003B19B8"/>
    <w:rsid w:val="003B1A02"/>
    <w:rsid w:val="003B1A55"/>
    <w:rsid w:val="003B1A98"/>
    <w:rsid w:val="003B1B09"/>
    <w:rsid w:val="003B1B98"/>
    <w:rsid w:val="003B1BAD"/>
    <w:rsid w:val="003B1C7F"/>
    <w:rsid w:val="003B1CB4"/>
    <w:rsid w:val="003B1D47"/>
    <w:rsid w:val="003B1D5D"/>
    <w:rsid w:val="003B1D76"/>
    <w:rsid w:val="003B1E53"/>
    <w:rsid w:val="003B1E99"/>
    <w:rsid w:val="003B1F15"/>
    <w:rsid w:val="003B1F2F"/>
    <w:rsid w:val="003B1F71"/>
    <w:rsid w:val="003B1FA1"/>
    <w:rsid w:val="003B1FE3"/>
    <w:rsid w:val="003B2048"/>
    <w:rsid w:val="003B2069"/>
    <w:rsid w:val="003B20E7"/>
    <w:rsid w:val="003B218E"/>
    <w:rsid w:val="003B21B2"/>
    <w:rsid w:val="003B21D7"/>
    <w:rsid w:val="003B21F7"/>
    <w:rsid w:val="003B222F"/>
    <w:rsid w:val="003B2297"/>
    <w:rsid w:val="003B2318"/>
    <w:rsid w:val="003B23CA"/>
    <w:rsid w:val="003B2406"/>
    <w:rsid w:val="003B24B5"/>
    <w:rsid w:val="003B257F"/>
    <w:rsid w:val="003B2595"/>
    <w:rsid w:val="003B2619"/>
    <w:rsid w:val="003B2665"/>
    <w:rsid w:val="003B2668"/>
    <w:rsid w:val="003B2672"/>
    <w:rsid w:val="003B2737"/>
    <w:rsid w:val="003B2762"/>
    <w:rsid w:val="003B27F2"/>
    <w:rsid w:val="003B2813"/>
    <w:rsid w:val="003B2847"/>
    <w:rsid w:val="003B2858"/>
    <w:rsid w:val="003B2882"/>
    <w:rsid w:val="003B28B7"/>
    <w:rsid w:val="003B28C0"/>
    <w:rsid w:val="003B28CB"/>
    <w:rsid w:val="003B29A8"/>
    <w:rsid w:val="003B2A37"/>
    <w:rsid w:val="003B2A9B"/>
    <w:rsid w:val="003B2AA7"/>
    <w:rsid w:val="003B2B5E"/>
    <w:rsid w:val="003B2B7C"/>
    <w:rsid w:val="003B2BFF"/>
    <w:rsid w:val="003B2C0D"/>
    <w:rsid w:val="003B2C40"/>
    <w:rsid w:val="003B2C79"/>
    <w:rsid w:val="003B2C8F"/>
    <w:rsid w:val="003B2C92"/>
    <w:rsid w:val="003B2D1E"/>
    <w:rsid w:val="003B2D91"/>
    <w:rsid w:val="003B2DB4"/>
    <w:rsid w:val="003B2E99"/>
    <w:rsid w:val="003B2F05"/>
    <w:rsid w:val="003B2F52"/>
    <w:rsid w:val="003B2FC1"/>
    <w:rsid w:val="003B2FD6"/>
    <w:rsid w:val="003B3063"/>
    <w:rsid w:val="003B309F"/>
    <w:rsid w:val="003B30E8"/>
    <w:rsid w:val="003B3156"/>
    <w:rsid w:val="003B31DF"/>
    <w:rsid w:val="003B32B8"/>
    <w:rsid w:val="003B3350"/>
    <w:rsid w:val="003B3377"/>
    <w:rsid w:val="003B337F"/>
    <w:rsid w:val="003B3399"/>
    <w:rsid w:val="003B340C"/>
    <w:rsid w:val="003B3410"/>
    <w:rsid w:val="003B3459"/>
    <w:rsid w:val="003B3465"/>
    <w:rsid w:val="003B346C"/>
    <w:rsid w:val="003B34E7"/>
    <w:rsid w:val="003B34FD"/>
    <w:rsid w:val="003B354A"/>
    <w:rsid w:val="003B36E0"/>
    <w:rsid w:val="003B370B"/>
    <w:rsid w:val="003B3712"/>
    <w:rsid w:val="003B3723"/>
    <w:rsid w:val="003B3789"/>
    <w:rsid w:val="003B3904"/>
    <w:rsid w:val="003B39D6"/>
    <w:rsid w:val="003B39E2"/>
    <w:rsid w:val="003B3A2D"/>
    <w:rsid w:val="003B3A3B"/>
    <w:rsid w:val="003B3B21"/>
    <w:rsid w:val="003B3B7A"/>
    <w:rsid w:val="003B3B88"/>
    <w:rsid w:val="003B3BF6"/>
    <w:rsid w:val="003B3D61"/>
    <w:rsid w:val="003B3DDA"/>
    <w:rsid w:val="003B3E48"/>
    <w:rsid w:val="003B3EA2"/>
    <w:rsid w:val="003B3EE3"/>
    <w:rsid w:val="003B3EE4"/>
    <w:rsid w:val="003B4038"/>
    <w:rsid w:val="003B4082"/>
    <w:rsid w:val="003B4086"/>
    <w:rsid w:val="003B40BA"/>
    <w:rsid w:val="003B40DC"/>
    <w:rsid w:val="003B4175"/>
    <w:rsid w:val="003B4199"/>
    <w:rsid w:val="003B41D0"/>
    <w:rsid w:val="003B423A"/>
    <w:rsid w:val="003B42AC"/>
    <w:rsid w:val="003B42CF"/>
    <w:rsid w:val="003B4308"/>
    <w:rsid w:val="003B4355"/>
    <w:rsid w:val="003B43BA"/>
    <w:rsid w:val="003B43CB"/>
    <w:rsid w:val="003B43F0"/>
    <w:rsid w:val="003B45EC"/>
    <w:rsid w:val="003B45F7"/>
    <w:rsid w:val="003B45FF"/>
    <w:rsid w:val="003B4605"/>
    <w:rsid w:val="003B4630"/>
    <w:rsid w:val="003B4694"/>
    <w:rsid w:val="003B46AD"/>
    <w:rsid w:val="003B4719"/>
    <w:rsid w:val="003B4720"/>
    <w:rsid w:val="003B4752"/>
    <w:rsid w:val="003B47D7"/>
    <w:rsid w:val="003B4802"/>
    <w:rsid w:val="003B4806"/>
    <w:rsid w:val="003B483F"/>
    <w:rsid w:val="003B486B"/>
    <w:rsid w:val="003B48CF"/>
    <w:rsid w:val="003B48FE"/>
    <w:rsid w:val="003B495D"/>
    <w:rsid w:val="003B49AF"/>
    <w:rsid w:val="003B4A09"/>
    <w:rsid w:val="003B4A39"/>
    <w:rsid w:val="003B4ACA"/>
    <w:rsid w:val="003B4B82"/>
    <w:rsid w:val="003B4BA0"/>
    <w:rsid w:val="003B4BC1"/>
    <w:rsid w:val="003B4BF5"/>
    <w:rsid w:val="003B4C1E"/>
    <w:rsid w:val="003B4C73"/>
    <w:rsid w:val="003B4C76"/>
    <w:rsid w:val="003B4D84"/>
    <w:rsid w:val="003B4E7C"/>
    <w:rsid w:val="003B4EB9"/>
    <w:rsid w:val="003B4F21"/>
    <w:rsid w:val="003B4F43"/>
    <w:rsid w:val="003B4FD4"/>
    <w:rsid w:val="003B4FFC"/>
    <w:rsid w:val="003B500A"/>
    <w:rsid w:val="003B5063"/>
    <w:rsid w:val="003B508A"/>
    <w:rsid w:val="003B51DB"/>
    <w:rsid w:val="003B51F2"/>
    <w:rsid w:val="003B5280"/>
    <w:rsid w:val="003B52B0"/>
    <w:rsid w:val="003B52D6"/>
    <w:rsid w:val="003B52E3"/>
    <w:rsid w:val="003B5335"/>
    <w:rsid w:val="003B5402"/>
    <w:rsid w:val="003B5424"/>
    <w:rsid w:val="003B542C"/>
    <w:rsid w:val="003B5452"/>
    <w:rsid w:val="003B54E6"/>
    <w:rsid w:val="003B55DE"/>
    <w:rsid w:val="003B569B"/>
    <w:rsid w:val="003B56B6"/>
    <w:rsid w:val="003B56E7"/>
    <w:rsid w:val="003B56ED"/>
    <w:rsid w:val="003B570F"/>
    <w:rsid w:val="003B57DC"/>
    <w:rsid w:val="003B58CE"/>
    <w:rsid w:val="003B5918"/>
    <w:rsid w:val="003B591A"/>
    <w:rsid w:val="003B593F"/>
    <w:rsid w:val="003B5969"/>
    <w:rsid w:val="003B5A43"/>
    <w:rsid w:val="003B5A98"/>
    <w:rsid w:val="003B5AE1"/>
    <w:rsid w:val="003B5B36"/>
    <w:rsid w:val="003B5B7E"/>
    <w:rsid w:val="003B5B85"/>
    <w:rsid w:val="003B5C1E"/>
    <w:rsid w:val="003B5CAF"/>
    <w:rsid w:val="003B5D20"/>
    <w:rsid w:val="003B5D84"/>
    <w:rsid w:val="003B5D9F"/>
    <w:rsid w:val="003B5DF3"/>
    <w:rsid w:val="003B5E00"/>
    <w:rsid w:val="003B5E01"/>
    <w:rsid w:val="003B5EAC"/>
    <w:rsid w:val="003B5EDB"/>
    <w:rsid w:val="003B5F05"/>
    <w:rsid w:val="003B5F44"/>
    <w:rsid w:val="003B5F78"/>
    <w:rsid w:val="003B5F80"/>
    <w:rsid w:val="003B5F99"/>
    <w:rsid w:val="003B5FA8"/>
    <w:rsid w:val="003B5FF3"/>
    <w:rsid w:val="003B603B"/>
    <w:rsid w:val="003B6121"/>
    <w:rsid w:val="003B6148"/>
    <w:rsid w:val="003B6167"/>
    <w:rsid w:val="003B617C"/>
    <w:rsid w:val="003B6180"/>
    <w:rsid w:val="003B6186"/>
    <w:rsid w:val="003B6253"/>
    <w:rsid w:val="003B6260"/>
    <w:rsid w:val="003B62E5"/>
    <w:rsid w:val="003B6361"/>
    <w:rsid w:val="003B63EE"/>
    <w:rsid w:val="003B63F5"/>
    <w:rsid w:val="003B63FD"/>
    <w:rsid w:val="003B64A3"/>
    <w:rsid w:val="003B64E0"/>
    <w:rsid w:val="003B6531"/>
    <w:rsid w:val="003B6578"/>
    <w:rsid w:val="003B657C"/>
    <w:rsid w:val="003B65AE"/>
    <w:rsid w:val="003B6623"/>
    <w:rsid w:val="003B664B"/>
    <w:rsid w:val="003B671B"/>
    <w:rsid w:val="003B672D"/>
    <w:rsid w:val="003B67BB"/>
    <w:rsid w:val="003B67BF"/>
    <w:rsid w:val="003B67DA"/>
    <w:rsid w:val="003B680E"/>
    <w:rsid w:val="003B6813"/>
    <w:rsid w:val="003B6814"/>
    <w:rsid w:val="003B6895"/>
    <w:rsid w:val="003B68D1"/>
    <w:rsid w:val="003B68DC"/>
    <w:rsid w:val="003B6908"/>
    <w:rsid w:val="003B6A06"/>
    <w:rsid w:val="003B6B1A"/>
    <w:rsid w:val="003B6B3B"/>
    <w:rsid w:val="003B6C28"/>
    <w:rsid w:val="003B6C3C"/>
    <w:rsid w:val="003B6CDD"/>
    <w:rsid w:val="003B6CF6"/>
    <w:rsid w:val="003B6D51"/>
    <w:rsid w:val="003B6D71"/>
    <w:rsid w:val="003B6D9A"/>
    <w:rsid w:val="003B6E54"/>
    <w:rsid w:val="003B6EAE"/>
    <w:rsid w:val="003B6F19"/>
    <w:rsid w:val="003B6F46"/>
    <w:rsid w:val="003B6F8C"/>
    <w:rsid w:val="003B6FBF"/>
    <w:rsid w:val="003B7067"/>
    <w:rsid w:val="003B70C2"/>
    <w:rsid w:val="003B7104"/>
    <w:rsid w:val="003B723F"/>
    <w:rsid w:val="003B7294"/>
    <w:rsid w:val="003B72AB"/>
    <w:rsid w:val="003B72C3"/>
    <w:rsid w:val="003B72C4"/>
    <w:rsid w:val="003B72FA"/>
    <w:rsid w:val="003B73C5"/>
    <w:rsid w:val="003B73F2"/>
    <w:rsid w:val="003B7432"/>
    <w:rsid w:val="003B7457"/>
    <w:rsid w:val="003B749F"/>
    <w:rsid w:val="003B74F6"/>
    <w:rsid w:val="003B7535"/>
    <w:rsid w:val="003B756F"/>
    <w:rsid w:val="003B759C"/>
    <w:rsid w:val="003B762A"/>
    <w:rsid w:val="003B76AE"/>
    <w:rsid w:val="003B76BD"/>
    <w:rsid w:val="003B76D8"/>
    <w:rsid w:val="003B76E0"/>
    <w:rsid w:val="003B76EC"/>
    <w:rsid w:val="003B773B"/>
    <w:rsid w:val="003B77F6"/>
    <w:rsid w:val="003B78E3"/>
    <w:rsid w:val="003B792F"/>
    <w:rsid w:val="003B7965"/>
    <w:rsid w:val="003B796A"/>
    <w:rsid w:val="003B7976"/>
    <w:rsid w:val="003B7A09"/>
    <w:rsid w:val="003B7A0C"/>
    <w:rsid w:val="003B7A59"/>
    <w:rsid w:val="003B7A9C"/>
    <w:rsid w:val="003B7AC7"/>
    <w:rsid w:val="003B7AFB"/>
    <w:rsid w:val="003B7B18"/>
    <w:rsid w:val="003B7B42"/>
    <w:rsid w:val="003B7BDD"/>
    <w:rsid w:val="003B7BE9"/>
    <w:rsid w:val="003B7C6C"/>
    <w:rsid w:val="003B7CC4"/>
    <w:rsid w:val="003B7CC5"/>
    <w:rsid w:val="003B7CD5"/>
    <w:rsid w:val="003B7CD8"/>
    <w:rsid w:val="003B7D28"/>
    <w:rsid w:val="003B7D6C"/>
    <w:rsid w:val="003B7D6F"/>
    <w:rsid w:val="003B7D89"/>
    <w:rsid w:val="003B7DD1"/>
    <w:rsid w:val="003B7E2F"/>
    <w:rsid w:val="003B7EB1"/>
    <w:rsid w:val="003B7F84"/>
    <w:rsid w:val="003B7F9C"/>
    <w:rsid w:val="003B7FAF"/>
    <w:rsid w:val="003C0076"/>
    <w:rsid w:val="003C0122"/>
    <w:rsid w:val="003C0166"/>
    <w:rsid w:val="003C018A"/>
    <w:rsid w:val="003C01AF"/>
    <w:rsid w:val="003C01EC"/>
    <w:rsid w:val="003C0321"/>
    <w:rsid w:val="003C0376"/>
    <w:rsid w:val="003C039F"/>
    <w:rsid w:val="003C0425"/>
    <w:rsid w:val="003C044E"/>
    <w:rsid w:val="003C0468"/>
    <w:rsid w:val="003C04D0"/>
    <w:rsid w:val="003C052B"/>
    <w:rsid w:val="003C0553"/>
    <w:rsid w:val="003C0554"/>
    <w:rsid w:val="003C055B"/>
    <w:rsid w:val="003C0572"/>
    <w:rsid w:val="003C05E0"/>
    <w:rsid w:val="003C05F3"/>
    <w:rsid w:val="003C06A1"/>
    <w:rsid w:val="003C06A8"/>
    <w:rsid w:val="003C06C0"/>
    <w:rsid w:val="003C06E5"/>
    <w:rsid w:val="003C0705"/>
    <w:rsid w:val="003C072F"/>
    <w:rsid w:val="003C0815"/>
    <w:rsid w:val="003C081C"/>
    <w:rsid w:val="003C089F"/>
    <w:rsid w:val="003C08E2"/>
    <w:rsid w:val="003C08F3"/>
    <w:rsid w:val="003C0904"/>
    <w:rsid w:val="003C091E"/>
    <w:rsid w:val="003C091F"/>
    <w:rsid w:val="003C09FC"/>
    <w:rsid w:val="003C0A0B"/>
    <w:rsid w:val="003C0A35"/>
    <w:rsid w:val="003C0B52"/>
    <w:rsid w:val="003C0C54"/>
    <w:rsid w:val="003C0C59"/>
    <w:rsid w:val="003C0CD6"/>
    <w:rsid w:val="003C0D12"/>
    <w:rsid w:val="003C0D1D"/>
    <w:rsid w:val="003C0DA0"/>
    <w:rsid w:val="003C0DA2"/>
    <w:rsid w:val="003C0DD1"/>
    <w:rsid w:val="003C0DE5"/>
    <w:rsid w:val="003C0E77"/>
    <w:rsid w:val="003C0EAA"/>
    <w:rsid w:val="003C0F05"/>
    <w:rsid w:val="003C0F39"/>
    <w:rsid w:val="003C0FA8"/>
    <w:rsid w:val="003C0FAD"/>
    <w:rsid w:val="003C0FF6"/>
    <w:rsid w:val="003C100F"/>
    <w:rsid w:val="003C1024"/>
    <w:rsid w:val="003C10AD"/>
    <w:rsid w:val="003C10D0"/>
    <w:rsid w:val="003C10FD"/>
    <w:rsid w:val="003C114B"/>
    <w:rsid w:val="003C116D"/>
    <w:rsid w:val="003C118B"/>
    <w:rsid w:val="003C11A3"/>
    <w:rsid w:val="003C1203"/>
    <w:rsid w:val="003C1237"/>
    <w:rsid w:val="003C129C"/>
    <w:rsid w:val="003C12B6"/>
    <w:rsid w:val="003C12C9"/>
    <w:rsid w:val="003C133C"/>
    <w:rsid w:val="003C1353"/>
    <w:rsid w:val="003C1366"/>
    <w:rsid w:val="003C144C"/>
    <w:rsid w:val="003C1466"/>
    <w:rsid w:val="003C1532"/>
    <w:rsid w:val="003C1657"/>
    <w:rsid w:val="003C1704"/>
    <w:rsid w:val="003C1741"/>
    <w:rsid w:val="003C176C"/>
    <w:rsid w:val="003C17CB"/>
    <w:rsid w:val="003C17F5"/>
    <w:rsid w:val="003C1974"/>
    <w:rsid w:val="003C199F"/>
    <w:rsid w:val="003C19FB"/>
    <w:rsid w:val="003C19FD"/>
    <w:rsid w:val="003C1A6A"/>
    <w:rsid w:val="003C1AAF"/>
    <w:rsid w:val="003C1B1E"/>
    <w:rsid w:val="003C1B9F"/>
    <w:rsid w:val="003C1BC0"/>
    <w:rsid w:val="003C1C88"/>
    <w:rsid w:val="003C1C9A"/>
    <w:rsid w:val="003C1D14"/>
    <w:rsid w:val="003C1E04"/>
    <w:rsid w:val="003C1E36"/>
    <w:rsid w:val="003C1E7D"/>
    <w:rsid w:val="003C1E8E"/>
    <w:rsid w:val="003C1EB9"/>
    <w:rsid w:val="003C1EEB"/>
    <w:rsid w:val="003C1F0A"/>
    <w:rsid w:val="003C1F16"/>
    <w:rsid w:val="003C1F45"/>
    <w:rsid w:val="003C1FCD"/>
    <w:rsid w:val="003C1FDA"/>
    <w:rsid w:val="003C1FF6"/>
    <w:rsid w:val="003C21AB"/>
    <w:rsid w:val="003C2219"/>
    <w:rsid w:val="003C2315"/>
    <w:rsid w:val="003C2337"/>
    <w:rsid w:val="003C248E"/>
    <w:rsid w:val="003C2525"/>
    <w:rsid w:val="003C2599"/>
    <w:rsid w:val="003C259E"/>
    <w:rsid w:val="003C25C4"/>
    <w:rsid w:val="003C2614"/>
    <w:rsid w:val="003C2679"/>
    <w:rsid w:val="003C2697"/>
    <w:rsid w:val="003C26D3"/>
    <w:rsid w:val="003C2705"/>
    <w:rsid w:val="003C2718"/>
    <w:rsid w:val="003C273C"/>
    <w:rsid w:val="003C275D"/>
    <w:rsid w:val="003C27D5"/>
    <w:rsid w:val="003C27E9"/>
    <w:rsid w:val="003C281C"/>
    <w:rsid w:val="003C2855"/>
    <w:rsid w:val="003C2874"/>
    <w:rsid w:val="003C287F"/>
    <w:rsid w:val="003C28E1"/>
    <w:rsid w:val="003C291E"/>
    <w:rsid w:val="003C29BA"/>
    <w:rsid w:val="003C29BD"/>
    <w:rsid w:val="003C2A03"/>
    <w:rsid w:val="003C2A23"/>
    <w:rsid w:val="003C2A8D"/>
    <w:rsid w:val="003C2B32"/>
    <w:rsid w:val="003C2B53"/>
    <w:rsid w:val="003C2BC3"/>
    <w:rsid w:val="003C2BFC"/>
    <w:rsid w:val="003C2C74"/>
    <w:rsid w:val="003C2C8D"/>
    <w:rsid w:val="003C2CA4"/>
    <w:rsid w:val="003C2D11"/>
    <w:rsid w:val="003C2D36"/>
    <w:rsid w:val="003C2D68"/>
    <w:rsid w:val="003C2D92"/>
    <w:rsid w:val="003C2DBF"/>
    <w:rsid w:val="003C2DCB"/>
    <w:rsid w:val="003C2DED"/>
    <w:rsid w:val="003C2E79"/>
    <w:rsid w:val="003C2E94"/>
    <w:rsid w:val="003C2F23"/>
    <w:rsid w:val="003C2F6E"/>
    <w:rsid w:val="003C2FFF"/>
    <w:rsid w:val="003C301E"/>
    <w:rsid w:val="003C3042"/>
    <w:rsid w:val="003C30A1"/>
    <w:rsid w:val="003C30DF"/>
    <w:rsid w:val="003C310A"/>
    <w:rsid w:val="003C3205"/>
    <w:rsid w:val="003C329C"/>
    <w:rsid w:val="003C332A"/>
    <w:rsid w:val="003C333C"/>
    <w:rsid w:val="003C334E"/>
    <w:rsid w:val="003C3389"/>
    <w:rsid w:val="003C33B2"/>
    <w:rsid w:val="003C343F"/>
    <w:rsid w:val="003C3463"/>
    <w:rsid w:val="003C346E"/>
    <w:rsid w:val="003C3488"/>
    <w:rsid w:val="003C350F"/>
    <w:rsid w:val="003C3564"/>
    <w:rsid w:val="003C3674"/>
    <w:rsid w:val="003C3749"/>
    <w:rsid w:val="003C375D"/>
    <w:rsid w:val="003C386F"/>
    <w:rsid w:val="003C38B7"/>
    <w:rsid w:val="003C38DA"/>
    <w:rsid w:val="003C390F"/>
    <w:rsid w:val="003C3913"/>
    <w:rsid w:val="003C3941"/>
    <w:rsid w:val="003C395C"/>
    <w:rsid w:val="003C399F"/>
    <w:rsid w:val="003C39D1"/>
    <w:rsid w:val="003C3A15"/>
    <w:rsid w:val="003C3A47"/>
    <w:rsid w:val="003C3A69"/>
    <w:rsid w:val="003C3A7C"/>
    <w:rsid w:val="003C3AD5"/>
    <w:rsid w:val="003C3B26"/>
    <w:rsid w:val="003C3B50"/>
    <w:rsid w:val="003C3B94"/>
    <w:rsid w:val="003C3BAB"/>
    <w:rsid w:val="003C3BD7"/>
    <w:rsid w:val="003C3C50"/>
    <w:rsid w:val="003C3D5C"/>
    <w:rsid w:val="003C3D89"/>
    <w:rsid w:val="003C3E0B"/>
    <w:rsid w:val="003C3E19"/>
    <w:rsid w:val="003C3FBD"/>
    <w:rsid w:val="003C3FD7"/>
    <w:rsid w:val="003C4017"/>
    <w:rsid w:val="003C4042"/>
    <w:rsid w:val="003C4071"/>
    <w:rsid w:val="003C408C"/>
    <w:rsid w:val="003C409D"/>
    <w:rsid w:val="003C410F"/>
    <w:rsid w:val="003C415B"/>
    <w:rsid w:val="003C422B"/>
    <w:rsid w:val="003C4351"/>
    <w:rsid w:val="003C435E"/>
    <w:rsid w:val="003C4391"/>
    <w:rsid w:val="003C440D"/>
    <w:rsid w:val="003C442A"/>
    <w:rsid w:val="003C4469"/>
    <w:rsid w:val="003C44FF"/>
    <w:rsid w:val="003C4541"/>
    <w:rsid w:val="003C457B"/>
    <w:rsid w:val="003C45A2"/>
    <w:rsid w:val="003C45AE"/>
    <w:rsid w:val="003C45CB"/>
    <w:rsid w:val="003C4619"/>
    <w:rsid w:val="003C4653"/>
    <w:rsid w:val="003C4688"/>
    <w:rsid w:val="003C46FE"/>
    <w:rsid w:val="003C4710"/>
    <w:rsid w:val="003C47A3"/>
    <w:rsid w:val="003C47AB"/>
    <w:rsid w:val="003C47E1"/>
    <w:rsid w:val="003C4880"/>
    <w:rsid w:val="003C48F3"/>
    <w:rsid w:val="003C494D"/>
    <w:rsid w:val="003C49CE"/>
    <w:rsid w:val="003C4A0B"/>
    <w:rsid w:val="003C4A45"/>
    <w:rsid w:val="003C4AB6"/>
    <w:rsid w:val="003C4AE1"/>
    <w:rsid w:val="003C4AED"/>
    <w:rsid w:val="003C4AF6"/>
    <w:rsid w:val="003C4B29"/>
    <w:rsid w:val="003C4B34"/>
    <w:rsid w:val="003C4B56"/>
    <w:rsid w:val="003C4B66"/>
    <w:rsid w:val="003C4B71"/>
    <w:rsid w:val="003C4BBA"/>
    <w:rsid w:val="003C4C62"/>
    <w:rsid w:val="003C4C6E"/>
    <w:rsid w:val="003C4CB0"/>
    <w:rsid w:val="003C4D1A"/>
    <w:rsid w:val="003C4D6E"/>
    <w:rsid w:val="003C4E30"/>
    <w:rsid w:val="003C4E77"/>
    <w:rsid w:val="003C4EBE"/>
    <w:rsid w:val="003C4F19"/>
    <w:rsid w:val="003C4F30"/>
    <w:rsid w:val="003C4F63"/>
    <w:rsid w:val="003C4F91"/>
    <w:rsid w:val="003C4FA5"/>
    <w:rsid w:val="003C4FAD"/>
    <w:rsid w:val="003C4FF8"/>
    <w:rsid w:val="003C5078"/>
    <w:rsid w:val="003C508E"/>
    <w:rsid w:val="003C50B1"/>
    <w:rsid w:val="003C50E8"/>
    <w:rsid w:val="003C5100"/>
    <w:rsid w:val="003C5107"/>
    <w:rsid w:val="003C5159"/>
    <w:rsid w:val="003C51D7"/>
    <w:rsid w:val="003C522E"/>
    <w:rsid w:val="003C526A"/>
    <w:rsid w:val="003C52EF"/>
    <w:rsid w:val="003C534C"/>
    <w:rsid w:val="003C53C7"/>
    <w:rsid w:val="003C5407"/>
    <w:rsid w:val="003C546E"/>
    <w:rsid w:val="003C54B5"/>
    <w:rsid w:val="003C5516"/>
    <w:rsid w:val="003C5552"/>
    <w:rsid w:val="003C55AA"/>
    <w:rsid w:val="003C55B8"/>
    <w:rsid w:val="003C5618"/>
    <w:rsid w:val="003C568C"/>
    <w:rsid w:val="003C5706"/>
    <w:rsid w:val="003C57D8"/>
    <w:rsid w:val="003C583B"/>
    <w:rsid w:val="003C5849"/>
    <w:rsid w:val="003C5897"/>
    <w:rsid w:val="003C58FD"/>
    <w:rsid w:val="003C5953"/>
    <w:rsid w:val="003C5995"/>
    <w:rsid w:val="003C5A90"/>
    <w:rsid w:val="003C5AFE"/>
    <w:rsid w:val="003C5B39"/>
    <w:rsid w:val="003C5B3D"/>
    <w:rsid w:val="003C5B5A"/>
    <w:rsid w:val="003C5B73"/>
    <w:rsid w:val="003C5BAC"/>
    <w:rsid w:val="003C5C5E"/>
    <w:rsid w:val="003C5C72"/>
    <w:rsid w:val="003C5C97"/>
    <w:rsid w:val="003C5CD0"/>
    <w:rsid w:val="003C5CE8"/>
    <w:rsid w:val="003C5D3C"/>
    <w:rsid w:val="003C5D9C"/>
    <w:rsid w:val="003C5EEC"/>
    <w:rsid w:val="003C5F0A"/>
    <w:rsid w:val="003C5F8B"/>
    <w:rsid w:val="003C5FA8"/>
    <w:rsid w:val="003C5FC5"/>
    <w:rsid w:val="003C5FD8"/>
    <w:rsid w:val="003C608E"/>
    <w:rsid w:val="003C60BC"/>
    <w:rsid w:val="003C61DD"/>
    <w:rsid w:val="003C62CD"/>
    <w:rsid w:val="003C6348"/>
    <w:rsid w:val="003C63F0"/>
    <w:rsid w:val="003C6487"/>
    <w:rsid w:val="003C64F4"/>
    <w:rsid w:val="003C658C"/>
    <w:rsid w:val="003C66EC"/>
    <w:rsid w:val="003C679C"/>
    <w:rsid w:val="003C67D6"/>
    <w:rsid w:val="003C6812"/>
    <w:rsid w:val="003C684E"/>
    <w:rsid w:val="003C691B"/>
    <w:rsid w:val="003C6949"/>
    <w:rsid w:val="003C6990"/>
    <w:rsid w:val="003C6AA0"/>
    <w:rsid w:val="003C6AB8"/>
    <w:rsid w:val="003C6AE3"/>
    <w:rsid w:val="003C6B02"/>
    <w:rsid w:val="003C6B71"/>
    <w:rsid w:val="003C6B97"/>
    <w:rsid w:val="003C6C06"/>
    <w:rsid w:val="003C6C17"/>
    <w:rsid w:val="003C6C94"/>
    <w:rsid w:val="003C6CCC"/>
    <w:rsid w:val="003C6CDA"/>
    <w:rsid w:val="003C6D05"/>
    <w:rsid w:val="003C6D63"/>
    <w:rsid w:val="003C6D7C"/>
    <w:rsid w:val="003C6D8C"/>
    <w:rsid w:val="003C6E77"/>
    <w:rsid w:val="003C6E79"/>
    <w:rsid w:val="003C6EEF"/>
    <w:rsid w:val="003C6F50"/>
    <w:rsid w:val="003C6F70"/>
    <w:rsid w:val="003C6FB6"/>
    <w:rsid w:val="003C7000"/>
    <w:rsid w:val="003C7042"/>
    <w:rsid w:val="003C706E"/>
    <w:rsid w:val="003C70F0"/>
    <w:rsid w:val="003C7119"/>
    <w:rsid w:val="003C7145"/>
    <w:rsid w:val="003C7173"/>
    <w:rsid w:val="003C71A5"/>
    <w:rsid w:val="003C726B"/>
    <w:rsid w:val="003C729A"/>
    <w:rsid w:val="003C72B3"/>
    <w:rsid w:val="003C72FE"/>
    <w:rsid w:val="003C7332"/>
    <w:rsid w:val="003C740D"/>
    <w:rsid w:val="003C7514"/>
    <w:rsid w:val="003C7548"/>
    <w:rsid w:val="003C7566"/>
    <w:rsid w:val="003C7602"/>
    <w:rsid w:val="003C773C"/>
    <w:rsid w:val="003C77B8"/>
    <w:rsid w:val="003C77C2"/>
    <w:rsid w:val="003C784A"/>
    <w:rsid w:val="003C786D"/>
    <w:rsid w:val="003C78E6"/>
    <w:rsid w:val="003C7990"/>
    <w:rsid w:val="003C7A5B"/>
    <w:rsid w:val="003C7A8D"/>
    <w:rsid w:val="003C7A96"/>
    <w:rsid w:val="003C7ABA"/>
    <w:rsid w:val="003C7AF1"/>
    <w:rsid w:val="003C7AFB"/>
    <w:rsid w:val="003C7B36"/>
    <w:rsid w:val="003C7B4C"/>
    <w:rsid w:val="003C7BAF"/>
    <w:rsid w:val="003C7BFF"/>
    <w:rsid w:val="003C7C5E"/>
    <w:rsid w:val="003C7CCC"/>
    <w:rsid w:val="003C7CFE"/>
    <w:rsid w:val="003C7D11"/>
    <w:rsid w:val="003C7D49"/>
    <w:rsid w:val="003C7D9E"/>
    <w:rsid w:val="003C7DBC"/>
    <w:rsid w:val="003C7DE5"/>
    <w:rsid w:val="003C7DE9"/>
    <w:rsid w:val="003C7E5C"/>
    <w:rsid w:val="003C7E9E"/>
    <w:rsid w:val="003C7EB4"/>
    <w:rsid w:val="003C7F81"/>
    <w:rsid w:val="003D014D"/>
    <w:rsid w:val="003D018A"/>
    <w:rsid w:val="003D019A"/>
    <w:rsid w:val="003D02D5"/>
    <w:rsid w:val="003D0321"/>
    <w:rsid w:val="003D03E1"/>
    <w:rsid w:val="003D0440"/>
    <w:rsid w:val="003D0451"/>
    <w:rsid w:val="003D049F"/>
    <w:rsid w:val="003D04DE"/>
    <w:rsid w:val="003D04ED"/>
    <w:rsid w:val="003D050B"/>
    <w:rsid w:val="003D0608"/>
    <w:rsid w:val="003D067F"/>
    <w:rsid w:val="003D06C6"/>
    <w:rsid w:val="003D06F0"/>
    <w:rsid w:val="003D06F4"/>
    <w:rsid w:val="003D0726"/>
    <w:rsid w:val="003D0819"/>
    <w:rsid w:val="003D08B7"/>
    <w:rsid w:val="003D08F6"/>
    <w:rsid w:val="003D0928"/>
    <w:rsid w:val="003D095B"/>
    <w:rsid w:val="003D0970"/>
    <w:rsid w:val="003D097E"/>
    <w:rsid w:val="003D09A7"/>
    <w:rsid w:val="003D09D3"/>
    <w:rsid w:val="003D09E4"/>
    <w:rsid w:val="003D09F2"/>
    <w:rsid w:val="003D0A27"/>
    <w:rsid w:val="003D0B6D"/>
    <w:rsid w:val="003D0C3D"/>
    <w:rsid w:val="003D0C9A"/>
    <w:rsid w:val="003D0CC5"/>
    <w:rsid w:val="003D0D4F"/>
    <w:rsid w:val="003D0DD8"/>
    <w:rsid w:val="003D0E66"/>
    <w:rsid w:val="003D0E72"/>
    <w:rsid w:val="003D0EF5"/>
    <w:rsid w:val="003D0F29"/>
    <w:rsid w:val="003D0FE1"/>
    <w:rsid w:val="003D10C7"/>
    <w:rsid w:val="003D10ED"/>
    <w:rsid w:val="003D118F"/>
    <w:rsid w:val="003D11F7"/>
    <w:rsid w:val="003D11FE"/>
    <w:rsid w:val="003D1246"/>
    <w:rsid w:val="003D1257"/>
    <w:rsid w:val="003D1271"/>
    <w:rsid w:val="003D127D"/>
    <w:rsid w:val="003D1323"/>
    <w:rsid w:val="003D13B4"/>
    <w:rsid w:val="003D13E3"/>
    <w:rsid w:val="003D1470"/>
    <w:rsid w:val="003D14CD"/>
    <w:rsid w:val="003D1504"/>
    <w:rsid w:val="003D1505"/>
    <w:rsid w:val="003D1517"/>
    <w:rsid w:val="003D1529"/>
    <w:rsid w:val="003D152C"/>
    <w:rsid w:val="003D1549"/>
    <w:rsid w:val="003D15A8"/>
    <w:rsid w:val="003D16F6"/>
    <w:rsid w:val="003D170A"/>
    <w:rsid w:val="003D176D"/>
    <w:rsid w:val="003D1774"/>
    <w:rsid w:val="003D1830"/>
    <w:rsid w:val="003D189C"/>
    <w:rsid w:val="003D1936"/>
    <w:rsid w:val="003D19B7"/>
    <w:rsid w:val="003D1A66"/>
    <w:rsid w:val="003D1A9F"/>
    <w:rsid w:val="003D1B17"/>
    <w:rsid w:val="003D1BBC"/>
    <w:rsid w:val="003D1C48"/>
    <w:rsid w:val="003D1C69"/>
    <w:rsid w:val="003D1C6B"/>
    <w:rsid w:val="003D1C90"/>
    <w:rsid w:val="003D1CC1"/>
    <w:rsid w:val="003D1D4E"/>
    <w:rsid w:val="003D1D62"/>
    <w:rsid w:val="003D1DD3"/>
    <w:rsid w:val="003D1DE9"/>
    <w:rsid w:val="003D1DEE"/>
    <w:rsid w:val="003D1E4A"/>
    <w:rsid w:val="003D1F87"/>
    <w:rsid w:val="003D1F89"/>
    <w:rsid w:val="003D1F98"/>
    <w:rsid w:val="003D1FD5"/>
    <w:rsid w:val="003D1FE6"/>
    <w:rsid w:val="003D202F"/>
    <w:rsid w:val="003D203C"/>
    <w:rsid w:val="003D2043"/>
    <w:rsid w:val="003D206F"/>
    <w:rsid w:val="003D2117"/>
    <w:rsid w:val="003D2119"/>
    <w:rsid w:val="003D216D"/>
    <w:rsid w:val="003D2172"/>
    <w:rsid w:val="003D21D5"/>
    <w:rsid w:val="003D22B7"/>
    <w:rsid w:val="003D232E"/>
    <w:rsid w:val="003D2346"/>
    <w:rsid w:val="003D2432"/>
    <w:rsid w:val="003D2475"/>
    <w:rsid w:val="003D2572"/>
    <w:rsid w:val="003D2576"/>
    <w:rsid w:val="003D2641"/>
    <w:rsid w:val="003D2661"/>
    <w:rsid w:val="003D2663"/>
    <w:rsid w:val="003D275A"/>
    <w:rsid w:val="003D278C"/>
    <w:rsid w:val="003D279E"/>
    <w:rsid w:val="003D27B4"/>
    <w:rsid w:val="003D27C7"/>
    <w:rsid w:val="003D286D"/>
    <w:rsid w:val="003D2907"/>
    <w:rsid w:val="003D2972"/>
    <w:rsid w:val="003D2978"/>
    <w:rsid w:val="003D29C4"/>
    <w:rsid w:val="003D2A9F"/>
    <w:rsid w:val="003D2C17"/>
    <w:rsid w:val="003D2C64"/>
    <w:rsid w:val="003D2C6F"/>
    <w:rsid w:val="003D2D43"/>
    <w:rsid w:val="003D2D77"/>
    <w:rsid w:val="003D2DAC"/>
    <w:rsid w:val="003D2DD7"/>
    <w:rsid w:val="003D2DEB"/>
    <w:rsid w:val="003D2DF4"/>
    <w:rsid w:val="003D2E2B"/>
    <w:rsid w:val="003D2E31"/>
    <w:rsid w:val="003D2E74"/>
    <w:rsid w:val="003D2EBB"/>
    <w:rsid w:val="003D2F13"/>
    <w:rsid w:val="003D2F3D"/>
    <w:rsid w:val="003D3072"/>
    <w:rsid w:val="003D30A5"/>
    <w:rsid w:val="003D314E"/>
    <w:rsid w:val="003D3196"/>
    <w:rsid w:val="003D3197"/>
    <w:rsid w:val="003D3211"/>
    <w:rsid w:val="003D3255"/>
    <w:rsid w:val="003D32AA"/>
    <w:rsid w:val="003D32B3"/>
    <w:rsid w:val="003D32B7"/>
    <w:rsid w:val="003D32E0"/>
    <w:rsid w:val="003D3369"/>
    <w:rsid w:val="003D33A9"/>
    <w:rsid w:val="003D33F5"/>
    <w:rsid w:val="003D3450"/>
    <w:rsid w:val="003D346C"/>
    <w:rsid w:val="003D3479"/>
    <w:rsid w:val="003D34B7"/>
    <w:rsid w:val="003D34EA"/>
    <w:rsid w:val="003D3523"/>
    <w:rsid w:val="003D3593"/>
    <w:rsid w:val="003D35B5"/>
    <w:rsid w:val="003D35EC"/>
    <w:rsid w:val="003D3607"/>
    <w:rsid w:val="003D3849"/>
    <w:rsid w:val="003D384C"/>
    <w:rsid w:val="003D384D"/>
    <w:rsid w:val="003D385D"/>
    <w:rsid w:val="003D38C5"/>
    <w:rsid w:val="003D39DE"/>
    <w:rsid w:val="003D39EF"/>
    <w:rsid w:val="003D3A9A"/>
    <w:rsid w:val="003D3AB5"/>
    <w:rsid w:val="003D3AFF"/>
    <w:rsid w:val="003D3B1D"/>
    <w:rsid w:val="003D3B54"/>
    <w:rsid w:val="003D3B76"/>
    <w:rsid w:val="003D3B7F"/>
    <w:rsid w:val="003D3C09"/>
    <w:rsid w:val="003D3C28"/>
    <w:rsid w:val="003D3C5D"/>
    <w:rsid w:val="003D3D58"/>
    <w:rsid w:val="003D3E1C"/>
    <w:rsid w:val="003D3E29"/>
    <w:rsid w:val="003D3F05"/>
    <w:rsid w:val="003D3F06"/>
    <w:rsid w:val="003D3F37"/>
    <w:rsid w:val="003D3F97"/>
    <w:rsid w:val="003D3FE9"/>
    <w:rsid w:val="003D4009"/>
    <w:rsid w:val="003D40B4"/>
    <w:rsid w:val="003D40B7"/>
    <w:rsid w:val="003D40F1"/>
    <w:rsid w:val="003D4120"/>
    <w:rsid w:val="003D4123"/>
    <w:rsid w:val="003D4133"/>
    <w:rsid w:val="003D4144"/>
    <w:rsid w:val="003D4161"/>
    <w:rsid w:val="003D41E5"/>
    <w:rsid w:val="003D429E"/>
    <w:rsid w:val="003D42B0"/>
    <w:rsid w:val="003D43BF"/>
    <w:rsid w:val="003D448A"/>
    <w:rsid w:val="003D4585"/>
    <w:rsid w:val="003D4644"/>
    <w:rsid w:val="003D471F"/>
    <w:rsid w:val="003D476C"/>
    <w:rsid w:val="003D4782"/>
    <w:rsid w:val="003D478F"/>
    <w:rsid w:val="003D47C5"/>
    <w:rsid w:val="003D4801"/>
    <w:rsid w:val="003D48A9"/>
    <w:rsid w:val="003D48AC"/>
    <w:rsid w:val="003D4B1D"/>
    <w:rsid w:val="003D4C09"/>
    <w:rsid w:val="003D4C37"/>
    <w:rsid w:val="003D4C49"/>
    <w:rsid w:val="003D4C53"/>
    <w:rsid w:val="003D4C54"/>
    <w:rsid w:val="003D4C84"/>
    <w:rsid w:val="003D4C86"/>
    <w:rsid w:val="003D4C8F"/>
    <w:rsid w:val="003D4CB0"/>
    <w:rsid w:val="003D4D23"/>
    <w:rsid w:val="003D4E98"/>
    <w:rsid w:val="003D4E99"/>
    <w:rsid w:val="003D4EEB"/>
    <w:rsid w:val="003D4F01"/>
    <w:rsid w:val="003D4F13"/>
    <w:rsid w:val="003D4F26"/>
    <w:rsid w:val="003D4F2C"/>
    <w:rsid w:val="003D4F58"/>
    <w:rsid w:val="003D4F6C"/>
    <w:rsid w:val="003D500C"/>
    <w:rsid w:val="003D502C"/>
    <w:rsid w:val="003D50F2"/>
    <w:rsid w:val="003D5218"/>
    <w:rsid w:val="003D522B"/>
    <w:rsid w:val="003D5328"/>
    <w:rsid w:val="003D5337"/>
    <w:rsid w:val="003D533E"/>
    <w:rsid w:val="003D5385"/>
    <w:rsid w:val="003D53A6"/>
    <w:rsid w:val="003D53DD"/>
    <w:rsid w:val="003D5473"/>
    <w:rsid w:val="003D54BE"/>
    <w:rsid w:val="003D5507"/>
    <w:rsid w:val="003D55A3"/>
    <w:rsid w:val="003D5620"/>
    <w:rsid w:val="003D5648"/>
    <w:rsid w:val="003D5703"/>
    <w:rsid w:val="003D5795"/>
    <w:rsid w:val="003D581C"/>
    <w:rsid w:val="003D5820"/>
    <w:rsid w:val="003D5841"/>
    <w:rsid w:val="003D58A5"/>
    <w:rsid w:val="003D58AC"/>
    <w:rsid w:val="003D5917"/>
    <w:rsid w:val="003D593C"/>
    <w:rsid w:val="003D596E"/>
    <w:rsid w:val="003D59B1"/>
    <w:rsid w:val="003D59D8"/>
    <w:rsid w:val="003D5A31"/>
    <w:rsid w:val="003D5A81"/>
    <w:rsid w:val="003D5AD8"/>
    <w:rsid w:val="003D5C19"/>
    <w:rsid w:val="003D5C36"/>
    <w:rsid w:val="003D5CBA"/>
    <w:rsid w:val="003D5CBD"/>
    <w:rsid w:val="003D5CF9"/>
    <w:rsid w:val="003D5D5C"/>
    <w:rsid w:val="003D5D5D"/>
    <w:rsid w:val="003D5D69"/>
    <w:rsid w:val="003D5D85"/>
    <w:rsid w:val="003D5E11"/>
    <w:rsid w:val="003D5ED1"/>
    <w:rsid w:val="003D5EF1"/>
    <w:rsid w:val="003D613F"/>
    <w:rsid w:val="003D6187"/>
    <w:rsid w:val="003D61C7"/>
    <w:rsid w:val="003D627A"/>
    <w:rsid w:val="003D62C7"/>
    <w:rsid w:val="003D62CF"/>
    <w:rsid w:val="003D63AE"/>
    <w:rsid w:val="003D6487"/>
    <w:rsid w:val="003D649D"/>
    <w:rsid w:val="003D6528"/>
    <w:rsid w:val="003D652C"/>
    <w:rsid w:val="003D65E9"/>
    <w:rsid w:val="003D662D"/>
    <w:rsid w:val="003D663D"/>
    <w:rsid w:val="003D6642"/>
    <w:rsid w:val="003D66FA"/>
    <w:rsid w:val="003D6794"/>
    <w:rsid w:val="003D67EA"/>
    <w:rsid w:val="003D6801"/>
    <w:rsid w:val="003D684C"/>
    <w:rsid w:val="003D6885"/>
    <w:rsid w:val="003D6983"/>
    <w:rsid w:val="003D6A20"/>
    <w:rsid w:val="003D6A83"/>
    <w:rsid w:val="003D6B3A"/>
    <w:rsid w:val="003D6BE2"/>
    <w:rsid w:val="003D6CA7"/>
    <w:rsid w:val="003D6CB3"/>
    <w:rsid w:val="003D6CEE"/>
    <w:rsid w:val="003D6D18"/>
    <w:rsid w:val="003D6D5A"/>
    <w:rsid w:val="003D6DFC"/>
    <w:rsid w:val="003D6E52"/>
    <w:rsid w:val="003D6EA5"/>
    <w:rsid w:val="003D6FA7"/>
    <w:rsid w:val="003D6FD7"/>
    <w:rsid w:val="003D6FDC"/>
    <w:rsid w:val="003D7066"/>
    <w:rsid w:val="003D7084"/>
    <w:rsid w:val="003D70BD"/>
    <w:rsid w:val="003D7158"/>
    <w:rsid w:val="003D715D"/>
    <w:rsid w:val="003D7193"/>
    <w:rsid w:val="003D71DC"/>
    <w:rsid w:val="003D7258"/>
    <w:rsid w:val="003D725E"/>
    <w:rsid w:val="003D7289"/>
    <w:rsid w:val="003D72CD"/>
    <w:rsid w:val="003D72D9"/>
    <w:rsid w:val="003D7326"/>
    <w:rsid w:val="003D7351"/>
    <w:rsid w:val="003D7386"/>
    <w:rsid w:val="003D7539"/>
    <w:rsid w:val="003D756B"/>
    <w:rsid w:val="003D7577"/>
    <w:rsid w:val="003D75A3"/>
    <w:rsid w:val="003D762D"/>
    <w:rsid w:val="003D7669"/>
    <w:rsid w:val="003D76B1"/>
    <w:rsid w:val="003D76E1"/>
    <w:rsid w:val="003D76E5"/>
    <w:rsid w:val="003D7705"/>
    <w:rsid w:val="003D7770"/>
    <w:rsid w:val="003D7799"/>
    <w:rsid w:val="003D7858"/>
    <w:rsid w:val="003D7897"/>
    <w:rsid w:val="003D78D0"/>
    <w:rsid w:val="003D78D9"/>
    <w:rsid w:val="003D78F1"/>
    <w:rsid w:val="003D794C"/>
    <w:rsid w:val="003D79CA"/>
    <w:rsid w:val="003D7B5F"/>
    <w:rsid w:val="003D7B9A"/>
    <w:rsid w:val="003D7BF1"/>
    <w:rsid w:val="003D7C6F"/>
    <w:rsid w:val="003D7CD0"/>
    <w:rsid w:val="003D7CD2"/>
    <w:rsid w:val="003D7CE3"/>
    <w:rsid w:val="003D7D12"/>
    <w:rsid w:val="003D7D31"/>
    <w:rsid w:val="003D7DDD"/>
    <w:rsid w:val="003D7EDE"/>
    <w:rsid w:val="003D7F01"/>
    <w:rsid w:val="003D7F2D"/>
    <w:rsid w:val="003D7F7B"/>
    <w:rsid w:val="003DC78F"/>
    <w:rsid w:val="003E0019"/>
    <w:rsid w:val="003E0091"/>
    <w:rsid w:val="003E014A"/>
    <w:rsid w:val="003E0181"/>
    <w:rsid w:val="003E01A9"/>
    <w:rsid w:val="003E01BC"/>
    <w:rsid w:val="003E01C6"/>
    <w:rsid w:val="003E01D7"/>
    <w:rsid w:val="003E020F"/>
    <w:rsid w:val="003E0214"/>
    <w:rsid w:val="003E0216"/>
    <w:rsid w:val="003E0243"/>
    <w:rsid w:val="003E027E"/>
    <w:rsid w:val="003E0293"/>
    <w:rsid w:val="003E02B4"/>
    <w:rsid w:val="003E02C9"/>
    <w:rsid w:val="003E0305"/>
    <w:rsid w:val="003E030C"/>
    <w:rsid w:val="003E031A"/>
    <w:rsid w:val="003E034C"/>
    <w:rsid w:val="003E03A5"/>
    <w:rsid w:val="003E042D"/>
    <w:rsid w:val="003E047B"/>
    <w:rsid w:val="003E04A1"/>
    <w:rsid w:val="003E0547"/>
    <w:rsid w:val="003E0550"/>
    <w:rsid w:val="003E0608"/>
    <w:rsid w:val="003E0612"/>
    <w:rsid w:val="003E06F6"/>
    <w:rsid w:val="003E0728"/>
    <w:rsid w:val="003E079F"/>
    <w:rsid w:val="003E07CE"/>
    <w:rsid w:val="003E07F2"/>
    <w:rsid w:val="003E0896"/>
    <w:rsid w:val="003E091E"/>
    <w:rsid w:val="003E093A"/>
    <w:rsid w:val="003E09E0"/>
    <w:rsid w:val="003E0A0C"/>
    <w:rsid w:val="003E0A2B"/>
    <w:rsid w:val="003E0A8B"/>
    <w:rsid w:val="003E0A97"/>
    <w:rsid w:val="003E0AA4"/>
    <w:rsid w:val="003E0B39"/>
    <w:rsid w:val="003E0B7A"/>
    <w:rsid w:val="003E0BFD"/>
    <w:rsid w:val="003E0C02"/>
    <w:rsid w:val="003E0CDB"/>
    <w:rsid w:val="003E0CF9"/>
    <w:rsid w:val="003E0D5B"/>
    <w:rsid w:val="003E0DDF"/>
    <w:rsid w:val="003E0EAA"/>
    <w:rsid w:val="003E0ECD"/>
    <w:rsid w:val="003E0ED9"/>
    <w:rsid w:val="003E0F08"/>
    <w:rsid w:val="003E0F54"/>
    <w:rsid w:val="003E0F74"/>
    <w:rsid w:val="003E0FF4"/>
    <w:rsid w:val="003E1031"/>
    <w:rsid w:val="003E1052"/>
    <w:rsid w:val="003E105E"/>
    <w:rsid w:val="003E10FB"/>
    <w:rsid w:val="003E1103"/>
    <w:rsid w:val="003E111A"/>
    <w:rsid w:val="003E1165"/>
    <w:rsid w:val="003E11B4"/>
    <w:rsid w:val="003E11D9"/>
    <w:rsid w:val="003E1320"/>
    <w:rsid w:val="003E1433"/>
    <w:rsid w:val="003E1444"/>
    <w:rsid w:val="003E1472"/>
    <w:rsid w:val="003E14C5"/>
    <w:rsid w:val="003E14CE"/>
    <w:rsid w:val="003E14EB"/>
    <w:rsid w:val="003E1514"/>
    <w:rsid w:val="003E1633"/>
    <w:rsid w:val="003E1665"/>
    <w:rsid w:val="003E1713"/>
    <w:rsid w:val="003E1740"/>
    <w:rsid w:val="003E17A5"/>
    <w:rsid w:val="003E17B2"/>
    <w:rsid w:val="003E183B"/>
    <w:rsid w:val="003E1861"/>
    <w:rsid w:val="003E187A"/>
    <w:rsid w:val="003E18BA"/>
    <w:rsid w:val="003E18E3"/>
    <w:rsid w:val="003E1922"/>
    <w:rsid w:val="003E19B4"/>
    <w:rsid w:val="003E19C7"/>
    <w:rsid w:val="003E19D0"/>
    <w:rsid w:val="003E1A16"/>
    <w:rsid w:val="003E1A25"/>
    <w:rsid w:val="003E1B09"/>
    <w:rsid w:val="003E1BBB"/>
    <w:rsid w:val="003E1BF9"/>
    <w:rsid w:val="003E1C71"/>
    <w:rsid w:val="003E1CF5"/>
    <w:rsid w:val="003E1D52"/>
    <w:rsid w:val="003E1D63"/>
    <w:rsid w:val="003E1DFF"/>
    <w:rsid w:val="003E1EBB"/>
    <w:rsid w:val="003E1F35"/>
    <w:rsid w:val="003E1FC7"/>
    <w:rsid w:val="003E20AA"/>
    <w:rsid w:val="003E20F1"/>
    <w:rsid w:val="003E213C"/>
    <w:rsid w:val="003E21C1"/>
    <w:rsid w:val="003E222C"/>
    <w:rsid w:val="003E2324"/>
    <w:rsid w:val="003E2362"/>
    <w:rsid w:val="003E236B"/>
    <w:rsid w:val="003E2406"/>
    <w:rsid w:val="003E2514"/>
    <w:rsid w:val="003E255D"/>
    <w:rsid w:val="003E25C4"/>
    <w:rsid w:val="003E2611"/>
    <w:rsid w:val="003E2630"/>
    <w:rsid w:val="003E2687"/>
    <w:rsid w:val="003E270B"/>
    <w:rsid w:val="003E2740"/>
    <w:rsid w:val="003E2742"/>
    <w:rsid w:val="003E276E"/>
    <w:rsid w:val="003E277B"/>
    <w:rsid w:val="003E27B2"/>
    <w:rsid w:val="003E2879"/>
    <w:rsid w:val="003E293B"/>
    <w:rsid w:val="003E294C"/>
    <w:rsid w:val="003E29B3"/>
    <w:rsid w:val="003E29F9"/>
    <w:rsid w:val="003E2A66"/>
    <w:rsid w:val="003E2A67"/>
    <w:rsid w:val="003E2AD5"/>
    <w:rsid w:val="003E2B03"/>
    <w:rsid w:val="003E2B4B"/>
    <w:rsid w:val="003E2B76"/>
    <w:rsid w:val="003E2BAC"/>
    <w:rsid w:val="003E2BBF"/>
    <w:rsid w:val="003E2BF1"/>
    <w:rsid w:val="003E2C3B"/>
    <w:rsid w:val="003E2C64"/>
    <w:rsid w:val="003E2C66"/>
    <w:rsid w:val="003E2CCE"/>
    <w:rsid w:val="003E2CFD"/>
    <w:rsid w:val="003E2DA6"/>
    <w:rsid w:val="003E2DA8"/>
    <w:rsid w:val="003E2DEA"/>
    <w:rsid w:val="003E2DED"/>
    <w:rsid w:val="003E2E00"/>
    <w:rsid w:val="003E2E1E"/>
    <w:rsid w:val="003E2E60"/>
    <w:rsid w:val="003E2E88"/>
    <w:rsid w:val="003E2EAE"/>
    <w:rsid w:val="003E2EFA"/>
    <w:rsid w:val="003E2F0A"/>
    <w:rsid w:val="003E2F2C"/>
    <w:rsid w:val="003E2FF1"/>
    <w:rsid w:val="003E30A2"/>
    <w:rsid w:val="003E30BD"/>
    <w:rsid w:val="003E30DF"/>
    <w:rsid w:val="003E318B"/>
    <w:rsid w:val="003E3241"/>
    <w:rsid w:val="003E325E"/>
    <w:rsid w:val="003E328E"/>
    <w:rsid w:val="003E32CB"/>
    <w:rsid w:val="003E32D5"/>
    <w:rsid w:val="003E32FC"/>
    <w:rsid w:val="003E3330"/>
    <w:rsid w:val="003E3387"/>
    <w:rsid w:val="003E340A"/>
    <w:rsid w:val="003E349B"/>
    <w:rsid w:val="003E34A2"/>
    <w:rsid w:val="003E3588"/>
    <w:rsid w:val="003E3640"/>
    <w:rsid w:val="003E3713"/>
    <w:rsid w:val="003E374D"/>
    <w:rsid w:val="003E3826"/>
    <w:rsid w:val="003E3845"/>
    <w:rsid w:val="003E38D3"/>
    <w:rsid w:val="003E38E5"/>
    <w:rsid w:val="003E3945"/>
    <w:rsid w:val="003E3A14"/>
    <w:rsid w:val="003E3A1D"/>
    <w:rsid w:val="003E3A29"/>
    <w:rsid w:val="003E3A70"/>
    <w:rsid w:val="003E3A81"/>
    <w:rsid w:val="003E3A89"/>
    <w:rsid w:val="003E3AA6"/>
    <w:rsid w:val="003E3ACF"/>
    <w:rsid w:val="003E3AF0"/>
    <w:rsid w:val="003E3AFD"/>
    <w:rsid w:val="003E3B7C"/>
    <w:rsid w:val="003E3C04"/>
    <w:rsid w:val="003E3C1A"/>
    <w:rsid w:val="003E3C72"/>
    <w:rsid w:val="003E3CB6"/>
    <w:rsid w:val="003E3D10"/>
    <w:rsid w:val="003E3E9F"/>
    <w:rsid w:val="003E3EAD"/>
    <w:rsid w:val="003E3F04"/>
    <w:rsid w:val="003E3F22"/>
    <w:rsid w:val="003E3F7D"/>
    <w:rsid w:val="003E4053"/>
    <w:rsid w:val="003E4121"/>
    <w:rsid w:val="003E4189"/>
    <w:rsid w:val="003E4202"/>
    <w:rsid w:val="003E4248"/>
    <w:rsid w:val="003E4252"/>
    <w:rsid w:val="003E4312"/>
    <w:rsid w:val="003E4324"/>
    <w:rsid w:val="003E4342"/>
    <w:rsid w:val="003E43CD"/>
    <w:rsid w:val="003E442C"/>
    <w:rsid w:val="003E4474"/>
    <w:rsid w:val="003E4515"/>
    <w:rsid w:val="003E4547"/>
    <w:rsid w:val="003E456A"/>
    <w:rsid w:val="003E456C"/>
    <w:rsid w:val="003E4590"/>
    <w:rsid w:val="003E45C7"/>
    <w:rsid w:val="003E45E8"/>
    <w:rsid w:val="003E4625"/>
    <w:rsid w:val="003E4664"/>
    <w:rsid w:val="003E4673"/>
    <w:rsid w:val="003E4674"/>
    <w:rsid w:val="003E47B2"/>
    <w:rsid w:val="003E47DF"/>
    <w:rsid w:val="003E48FC"/>
    <w:rsid w:val="003E491F"/>
    <w:rsid w:val="003E495E"/>
    <w:rsid w:val="003E499F"/>
    <w:rsid w:val="003E49F2"/>
    <w:rsid w:val="003E4A13"/>
    <w:rsid w:val="003E4A33"/>
    <w:rsid w:val="003E4BAA"/>
    <w:rsid w:val="003E4BE5"/>
    <w:rsid w:val="003E4CDE"/>
    <w:rsid w:val="003E4D35"/>
    <w:rsid w:val="003E4DB4"/>
    <w:rsid w:val="003E4E13"/>
    <w:rsid w:val="003E4E1F"/>
    <w:rsid w:val="003E4E5B"/>
    <w:rsid w:val="003E4E60"/>
    <w:rsid w:val="003E4ECD"/>
    <w:rsid w:val="003E4F83"/>
    <w:rsid w:val="003E4F89"/>
    <w:rsid w:val="003E4F9A"/>
    <w:rsid w:val="003E4FD6"/>
    <w:rsid w:val="003E503D"/>
    <w:rsid w:val="003E504D"/>
    <w:rsid w:val="003E5057"/>
    <w:rsid w:val="003E50B3"/>
    <w:rsid w:val="003E5113"/>
    <w:rsid w:val="003E5123"/>
    <w:rsid w:val="003E5141"/>
    <w:rsid w:val="003E51A8"/>
    <w:rsid w:val="003E51CD"/>
    <w:rsid w:val="003E51FC"/>
    <w:rsid w:val="003E5225"/>
    <w:rsid w:val="003E522B"/>
    <w:rsid w:val="003E52FC"/>
    <w:rsid w:val="003E533B"/>
    <w:rsid w:val="003E538A"/>
    <w:rsid w:val="003E53D3"/>
    <w:rsid w:val="003E5423"/>
    <w:rsid w:val="003E5447"/>
    <w:rsid w:val="003E545D"/>
    <w:rsid w:val="003E5477"/>
    <w:rsid w:val="003E547A"/>
    <w:rsid w:val="003E5491"/>
    <w:rsid w:val="003E5557"/>
    <w:rsid w:val="003E55B4"/>
    <w:rsid w:val="003E5608"/>
    <w:rsid w:val="003E562E"/>
    <w:rsid w:val="003E5635"/>
    <w:rsid w:val="003E578A"/>
    <w:rsid w:val="003E585C"/>
    <w:rsid w:val="003E585F"/>
    <w:rsid w:val="003E5877"/>
    <w:rsid w:val="003E588E"/>
    <w:rsid w:val="003E58B4"/>
    <w:rsid w:val="003E593D"/>
    <w:rsid w:val="003E595A"/>
    <w:rsid w:val="003E5A66"/>
    <w:rsid w:val="003E5A6B"/>
    <w:rsid w:val="003E5AE7"/>
    <w:rsid w:val="003E5C25"/>
    <w:rsid w:val="003E5CA8"/>
    <w:rsid w:val="003E5D2D"/>
    <w:rsid w:val="003E5D61"/>
    <w:rsid w:val="003E5E01"/>
    <w:rsid w:val="003E5E12"/>
    <w:rsid w:val="003E5E1E"/>
    <w:rsid w:val="003E5E2C"/>
    <w:rsid w:val="003E5E8B"/>
    <w:rsid w:val="003E5EBD"/>
    <w:rsid w:val="003E5EE9"/>
    <w:rsid w:val="003E5EF7"/>
    <w:rsid w:val="003E5F3C"/>
    <w:rsid w:val="003E5F66"/>
    <w:rsid w:val="003E5FD1"/>
    <w:rsid w:val="003E5FDD"/>
    <w:rsid w:val="003E600E"/>
    <w:rsid w:val="003E601D"/>
    <w:rsid w:val="003E60AA"/>
    <w:rsid w:val="003E60B5"/>
    <w:rsid w:val="003E60DC"/>
    <w:rsid w:val="003E6104"/>
    <w:rsid w:val="003E6110"/>
    <w:rsid w:val="003E6228"/>
    <w:rsid w:val="003E626F"/>
    <w:rsid w:val="003E62DD"/>
    <w:rsid w:val="003E637D"/>
    <w:rsid w:val="003E63FD"/>
    <w:rsid w:val="003E642B"/>
    <w:rsid w:val="003E6473"/>
    <w:rsid w:val="003E6599"/>
    <w:rsid w:val="003E66FF"/>
    <w:rsid w:val="003E671B"/>
    <w:rsid w:val="003E67EB"/>
    <w:rsid w:val="003E6826"/>
    <w:rsid w:val="003E6854"/>
    <w:rsid w:val="003E6892"/>
    <w:rsid w:val="003E68F8"/>
    <w:rsid w:val="003E68FA"/>
    <w:rsid w:val="003E6987"/>
    <w:rsid w:val="003E69AD"/>
    <w:rsid w:val="003E69B5"/>
    <w:rsid w:val="003E6A41"/>
    <w:rsid w:val="003E6A92"/>
    <w:rsid w:val="003E6AE3"/>
    <w:rsid w:val="003E6B8D"/>
    <w:rsid w:val="003E6BA2"/>
    <w:rsid w:val="003E6BBD"/>
    <w:rsid w:val="003E6BBF"/>
    <w:rsid w:val="003E6C13"/>
    <w:rsid w:val="003E6C15"/>
    <w:rsid w:val="003E6C31"/>
    <w:rsid w:val="003E6C61"/>
    <w:rsid w:val="003E6CC6"/>
    <w:rsid w:val="003E6CD5"/>
    <w:rsid w:val="003E6CF2"/>
    <w:rsid w:val="003E6CF9"/>
    <w:rsid w:val="003E6E0C"/>
    <w:rsid w:val="003E6E71"/>
    <w:rsid w:val="003E6E86"/>
    <w:rsid w:val="003E6F18"/>
    <w:rsid w:val="003E6F46"/>
    <w:rsid w:val="003E6F7A"/>
    <w:rsid w:val="003E7010"/>
    <w:rsid w:val="003E7099"/>
    <w:rsid w:val="003E70D7"/>
    <w:rsid w:val="003E7128"/>
    <w:rsid w:val="003E714A"/>
    <w:rsid w:val="003E71BF"/>
    <w:rsid w:val="003E71CA"/>
    <w:rsid w:val="003E71DE"/>
    <w:rsid w:val="003E71E8"/>
    <w:rsid w:val="003E721D"/>
    <w:rsid w:val="003E722B"/>
    <w:rsid w:val="003E72D6"/>
    <w:rsid w:val="003E72EC"/>
    <w:rsid w:val="003E7385"/>
    <w:rsid w:val="003E74C0"/>
    <w:rsid w:val="003E74C5"/>
    <w:rsid w:val="003E7567"/>
    <w:rsid w:val="003E759A"/>
    <w:rsid w:val="003E764D"/>
    <w:rsid w:val="003E76B2"/>
    <w:rsid w:val="003E76D3"/>
    <w:rsid w:val="003E76F1"/>
    <w:rsid w:val="003E76FC"/>
    <w:rsid w:val="003E7717"/>
    <w:rsid w:val="003E772D"/>
    <w:rsid w:val="003E776A"/>
    <w:rsid w:val="003E7827"/>
    <w:rsid w:val="003E7870"/>
    <w:rsid w:val="003E7881"/>
    <w:rsid w:val="003E7882"/>
    <w:rsid w:val="003E78CF"/>
    <w:rsid w:val="003E78F8"/>
    <w:rsid w:val="003E7960"/>
    <w:rsid w:val="003E7979"/>
    <w:rsid w:val="003E7980"/>
    <w:rsid w:val="003E79B7"/>
    <w:rsid w:val="003E79D9"/>
    <w:rsid w:val="003E7A34"/>
    <w:rsid w:val="003E7A98"/>
    <w:rsid w:val="003E7B4A"/>
    <w:rsid w:val="003E7CB5"/>
    <w:rsid w:val="003E7CE9"/>
    <w:rsid w:val="003E7D2E"/>
    <w:rsid w:val="003E7D4E"/>
    <w:rsid w:val="003E7D8A"/>
    <w:rsid w:val="003E7E09"/>
    <w:rsid w:val="003E7EB5"/>
    <w:rsid w:val="003E7F23"/>
    <w:rsid w:val="003E7F4F"/>
    <w:rsid w:val="003E7F63"/>
    <w:rsid w:val="003E7FA1"/>
    <w:rsid w:val="003E7FDC"/>
    <w:rsid w:val="003F0065"/>
    <w:rsid w:val="003F0074"/>
    <w:rsid w:val="003F00AB"/>
    <w:rsid w:val="003F00EC"/>
    <w:rsid w:val="003F0106"/>
    <w:rsid w:val="003F01A0"/>
    <w:rsid w:val="003F01AA"/>
    <w:rsid w:val="003F02C1"/>
    <w:rsid w:val="003F0316"/>
    <w:rsid w:val="003F031C"/>
    <w:rsid w:val="003F0362"/>
    <w:rsid w:val="003F037A"/>
    <w:rsid w:val="003F0396"/>
    <w:rsid w:val="003F03BD"/>
    <w:rsid w:val="003F046D"/>
    <w:rsid w:val="003F049A"/>
    <w:rsid w:val="003F0530"/>
    <w:rsid w:val="003F0549"/>
    <w:rsid w:val="003F054A"/>
    <w:rsid w:val="003F060D"/>
    <w:rsid w:val="003F0649"/>
    <w:rsid w:val="003F069C"/>
    <w:rsid w:val="003F06F2"/>
    <w:rsid w:val="003F0711"/>
    <w:rsid w:val="003F08E6"/>
    <w:rsid w:val="003F0962"/>
    <w:rsid w:val="003F0969"/>
    <w:rsid w:val="003F096F"/>
    <w:rsid w:val="003F0A03"/>
    <w:rsid w:val="003F0A3D"/>
    <w:rsid w:val="003F0AD7"/>
    <w:rsid w:val="003F0AE9"/>
    <w:rsid w:val="003F0B4C"/>
    <w:rsid w:val="003F0B91"/>
    <w:rsid w:val="003F0BC9"/>
    <w:rsid w:val="003F0C59"/>
    <w:rsid w:val="003F0C66"/>
    <w:rsid w:val="003F0D11"/>
    <w:rsid w:val="003F0D45"/>
    <w:rsid w:val="003F0D4C"/>
    <w:rsid w:val="003F0D73"/>
    <w:rsid w:val="003F0DEC"/>
    <w:rsid w:val="003F0E1B"/>
    <w:rsid w:val="003F0E39"/>
    <w:rsid w:val="003F0E7E"/>
    <w:rsid w:val="003F0E87"/>
    <w:rsid w:val="003F0F7B"/>
    <w:rsid w:val="003F0F90"/>
    <w:rsid w:val="003F0FC8"/>
    <w:rsid w:val="003F0FF8"/>
    <w:rsid w:val="003F10B2"/>
    <w:rsid w:val="003F10E8"/>
    <w:rsid w:val="003F10F7"/>
    <w:rsid w:val="003F1107"/>
    <w:rsid w:val="003F110A"/>
    <w:rsid w:val="003F1129"/>
    <w:rsid w:val="003F1235"/>
    <w:rsid w:val="003F12CB"/>
    <w:rsid w:val="003F12D7"/>
    <w:rsid w:val="003F1306"/>
    <w:rsid w:val="003F1329"/>
    <w:rsid w:val="003F138C"/>
    <w:rsid w:val="003F138D"/>
    <w:rsid w:val="003F13A0"/>
    <w:rsid w:val="003F149D"/>
    <w:rsid w:val="003F14EB"/>
    <w:rsid w:val="003F14FB"/>
    <w:rsid w:val="003F1573"/>
    <w:rsid w:val="003F15B5"/>
    <w:rsid w:val="003F15EE"/>
    <w:rsid w:val="003F1616"/>
    <w:rsid w:val="003F1618"/>
    <w:rsid w:val="003F1648"/>
    <w:rsid w:val="003F1687"/>
    <w:rsid w:val="003F169C"/>
    <w:rsid w:val="003F16AD"/>
    <w:rsid w:val="003F170E"/>
    <w:rsid w:val="003F171F"/>
    <w:rsid w:val="003F17C8"/>
    <w:rsid w:val="003F1995"/>
    <w:rsid w:val="003F19BD"/>
    <w:rsid w:val="003F1A0F"/>
    <w:rsid w:val="003F1A50"/>
    <w:rsid w:val="003F1A70"/>
    <w:rsid w:val="003F1AFD"/>
    <w:rsid w:val="003F1B79"/>
    <w:rsid w:val="003F1B8D"/>
    <w:rsid w:val="003F1C07"/>
    <w:rsid w:val="003F1C91"/>
    <w:rsid w:val="003F1CC9"/>
    <w:rsid w:val="003F1EDB"/>
    <w:rsid w:val="003F1F17"/>
    <w:rsid w:val="003F1F30"/>
    <w:rsid w:val="003F1F59"/>
    <w:rsid w:val="003F1F9D"/>
    <w:rsid w:val="003F200A"/>
    <w:rsid w:val="003F2017"/>
    <w:rsid w:val="003F2023"/>
    <w:rsid w:val="003F20B3"/>
    <w:rsid w:val="003F20C2"/>
    <w:rsid w:val="003F2230"/>
    <w:rsid w:val="003F224C"/>
    <w:rsid w:val="003F22F2"/>
    <w:rsid w:val="003F2354"/>
    <w:rsid w:val="003F2358"/>
    <w:rsid w:val="003F235E"/>
    <w:rsid w:val="003F23DD"/>
    <w:rsid w:val="003F23FB"/>
    <w:rsid w:val="003F2423"/>
    <w:rsid w:val="003F2439"/>
    <w:rsid w:val="003F2472"/>
    <w:rsid w:val="003F2486"/>
    <w:rsid w:val="003F2533"/>
    <w:rsid w:val="003F25A9"/>
    <w:rsid w:val="003F2603"/>
    <w:rsid w:val="003F2610"/>
    <w:rsid w:val="003F26AB"/>
    <w:rsid w:val="003F26F4"/>
    <w:rsid w:val="003F2706"/>
    <w:rsid w:val="003F270B"/>
    <w:rsid w:val="003F2716"/>
    <w:rsid w:val="003F27F0"/>
    <w:rsid w:val="003F2808"/>
    <w:rsid w:val="003F2882"/>
    <w:rsid w:val="003F2889"/>
    <w:rsid w:val="003F2A0C"/>
    <w:rsid w:val="003F2A31"/>
    <w:rsid w:val="003F2B8D"/>
    <w:rsid w:val="003F2BA1"/>
    <w:rsid w:val="003F2BB5"/>
    <w:rsid w:val="003F2BBA"/>
    <w:rsid w:val="003F2BBE"/>
    <w:rsid w:val="003F2BCD"/>
    <w:rsid w:val="003F2C30"/>
    <w:rsid w:val="003F2CAF"/>
    <w:rsid w:val="003F2CC6"/>
    <w:rsid w:val="003F2CCF"/>
    <w:rsid w:val="003F2CEE"/>
    <w:rsid w:val="003F2D00"/>
    <w:rsid w:val="003F2D4C"/>
    <w:rsid w:val="003F2E16"/>
    <w:rsid w:val="003F2E1E"/>
    <w:rsid w:val="003F2E45"/>
    <w:rsid w:val="003F2E4E"/>
    <w:rsid w:val="003F2E83"/>
    <w:rsid w:val="003F2EBA"/>
    <w:rsid w:val="003F2EBE"/>
    <w:rsid w:val="003F2F2A"/>
    <w:rsid w:val="003F2FF9"/>
    <w:rsid w:val="003F3071"/>
    <w:rsid w:val="003F30C4"/>
    <w:rsid w:val="003F31A2"/>
    <w:rsid w:val="003F31AC"/>
    <w:rsid w:val="003F322B"/>
    <w:rsid w:val="003F324F"/>
    <w:rsid w:val="003F32AF"/>
    <w:rsid w:val="003F32D4"/>
    <w:rsid w:val="003F3344"/>
    <w:rsid w:val="003F335A"/>
    <w:rsid w:val="003F33A0"/>
    <w:rsid w:val="003F33BE"/>
    <w:rsid w:val="003F33EA"/>
    <w:rsid w:val="003F341E"/>
    <w:rsid w:val="003F3460"/>
    <w:rsid w:val="003F3484"/>
    <w:rsid w:val="003F34A4"/>
    <w:rsid w:val="003F34A7"/>
    <w:rsid w:val="003F34C5"/>
    <w:rsid w:val="003F3568"/>
    <w:rsid w:val="003F3593"/>
    <w:rsid w:val="003F35CE"/>
    <w:rsid w:val="003F35CF"/>
    <w:rsid w:val="003F364A"/>
    <w:rsid w:val="003F365D"/>
    <w:rsid w:val="003F36AC"/>
    <w:rsid w:val="003F36AE"/>
    <w:rsid w:val="003F36CC"/>
    <w:rsid w:val="003F373F"/>
    <w:rsid w:val="003F37B9"/>
    <w:rsid w:val="003F3891"/>
    <w:rsid w:val="003F3893"/>
    <w:rsid w:val="003F39EA"/>
    <w:rsid w:val="003F39ED"/>
    <w:rsid w:val="003F39F6"/>
    <w:rsid w:val="003F3A20"/>
    <w:rsid w:val="003F3AD5"/>
    <w:rsid w:val="003F3B67"/>
    <w:rsid w:val="003F3B99"/>
    <w:rsid w:val="003F3BBE"/>
    <w:rsid w:val="003F3C35"/>
    <w:rsid w:val="003F3C41"/>
    <w:rsid w:val="003F3C4D"/>
    <w:rsid w:val="003F3CAC"/>
    <w:rsid w:val="003F3CE4"/>
    <w:rsid w:val="003F3D7B"/>
    <w:rsid w:val="003F3D8D"/>
    <w:rsid w:val="003F3DB5"/>
    <w:rsid w:val="003F3DF8"/>
    <w:rsid w:val="003F3E3D"/>
    <w:rsid w:val="003F3E62"/>
    <w:rsid w:val="003F3EA8"/>
    <w:rsid w:val="003F3F4D"/>
    <w:rsid w:val="003F3F6B"/>
    <w:rsid w:val="003F3FA4"/>
    <w:rsid w:val="003F3FA8"/>
    <w:rsid w:val="003F3FCC"/>
    <w:rsid w:val="003F400B"/>
    <w:rsid w:val="003F40B8"/>
    <w:rsid w:val="003F40E1"/>
    <w:rsid w:val="003F417C"/>
    <w:rsid w:val="003F4269"/>
    <w:rsid w:val="003F428F"/>
    <w:rsid w:val="003F437E"/>
    <w:rsid w:val="003F4390"/>
    <w:rsid w:val="003F4414"/>
    <w:rsid w:val="003F4447"/>
    <w:rsid w:val="003F4478"/>
    <w:rsid w:val="003F44AF"/>
    <w:rsid w:val="003F44BD"/>
    <w:rsid w:val="003F44ED"/>
    <w:rsid w:val="003F4512"/>
    <w:rsid w:val="003F4517"/>
    <w:rsid w:val="003F452F"/>
    <w:rsid w:val="003F4586"/>
    <w:rsid w:val="003F45C1"/>
    <w:rsid w:val="003F45C7"/>
    <w:rsid w:val="003F4646"/>
    <w:rsid w:val="003F466E"/>
    <w:rsid w:val="003F46B2"/>
    <w:rsid w:val="003F470A"/>
    <w:rsid w:val="003F4902"/>
    <w:rsid w:val="003F4942"/>
    <w:rsid w:val="003F4A06"/>
    <w:rsid w:val="003F4A25"/>
    <w:rsid w:val="003F4A26"/>
    <w:rsid w:val="003F4A73"/>
    <w:rsid w:val="003F4A9B"/>
    <w:rsid w:val="003F4AB1"/>
    <w:rsid w:val="003F4AF9"/>
    <w:rsid w:val="003F4BA4"/>
    <w:rsid w:val="003F4BF3"/>
    <w:rsid w:val="003F4BF9"/>
    <w:rsid w:val="003F4BFE"/>
    <w:rsid w:val="003F4C2C"/>
    <w:rsid w:val="003F4C76"/>
    <w:rsid w:val="003F4C85"/>
    <w:rsid w:val="003F4D39"/>
    <w:rsid w:val="003F4DA4"/>
    <w:rsid w:val="003F4E10"/>
    <w:rsid w:val="003F4E2E"/>
    <w:rsid w:val="003F4EDF"/>
    <w:rsid w:val="003F4F27"/>
    <w:rsid w:val="003F4FD3"/>
    <w:rsid w:val="003F4FEE"/>
    <w:rsid w:val="003F5091"/>
    <w:rsid w:val="003F50CB"/>
    <w:rsid w:val="003F50EE"/>
    <w:rsid w:val="003F5166"/>
    <w:rsid w:val="003F5178"/>
    <w:rsid w:val="003F5181"/>
    <w:rsid w:val="003F5185"/>
    <w:rsid w:val="003F51FD"/>
    <w:rsid w:val="003F5291"/>
    <w:rsid w:val="003F52BE"/>
    <w:rsid w:val="003F5357"/>
    <w:rsid w:val="003F53AA"/>
    <w:rsid w:val="003F53AB"/>
    <w:rsid w:val="003F53ED"/>
    <w:rsid w:val="003F54F9"/>
    <w:rsid w:val="003F550A"/>
    <w:rsid w:val="003F5510"/>
    <w:rsid w:val="003F5659"/>
    <w:rsid w:val="003F5672"/>
    <w:rsid w:val="003F5682"/>
    <w:rsid w:val="003F568A"/>
    <w:rsid w:val="003F569F"/>
    <w:rsid w:val="003F56A2"/>
    <w:rsid w:val="003F56D0"/>
    <w:rsid w:val="003F570F"/>
    <w:rsid w:val="003F573B"/>
    <w:rsid w:val="003F58F4"/>
    <w:rsid w:val="003F5900"/>
    <w:rsid w:val="003F5977"/>
    <w:rsid w:val="003F59AA"/>
    <w:rsid w:val="003F5A33"/>
    <w:rsid w:val="003F5A54"/>
    <w:rsid w:val="003F5A58"/>
    <w:rsid w:val="003F5AC6"/>
    <w:rsid w:val="003F5B7F"/>
    <w:rsid w:val="003F5B9B"/>
    <w:rsid w:val="003F5BD1"/>
    <w:rsid w:val="003F5C5A"/>
    <w:rsid w:val="003F5C8E"/>
    <w:rsid w:val="003F5D0A"/>
    <w:rsid w:val="003F5DE7"/>
    <w:rsid w:val="003F5DEF"/>
    <w:rsid w:val="003F5E45"/>
    <w:rsid w:val="003F5E46"/>
    <w:rsid w:val="003F5EC5"/>
    <w:rsid w:val="003F5F13"/>
    <w:rsid w:val="003F5F3C"/>
    <w:rsid w:val="003F6045"/>
    <w:rsid w:val="003F605F"/>
    <w:rsid w:val="003F60CA"/>
    <w:rsid w:val="003F60D0"/>
    <w:rsid w:val="003F60F7"/>
    <w:rsid w:val="003F61A4"/>
    <w:rsid w:val="003F61D0"/>
    <w:rsid w:val="003F61EB"/>
    <w:rsid w:val="003F6251"/>
    <w:rsid w:val="003F6268"/>
    <w:rsid w:val="003F6281"/>
    <w:rsid w:val="003F6293"/>
    <w:rsid w:val="003F62A7"/>
    <w:rsid w:val="003F63C8"/>
    <w:rsid w:val="003F6467"/>
    <w:rsid w:val="003F647A"/>
    <w:rsid w:val="003F64EF"/>
    <w:rsid w:val="003F6533"/>
    <w:rsid w:val="003F65A0"/>
    <w:rsid w:val="003F663D"/>
    <w:rsid w:val="003F663E"/>
    <w:rsid w:val="003F6657"/>
    <w:rsid w:val="003F66B0"/>
    <w:rsid w:val="003F678A"/>
    <w:rsid w:val="003F67CB"/>
    <w:rsid w:val="003F67E6"/>
    <w:rsid w:val="003F686C"/>
    <w:rsid w:val="003F6902"/>
    <w:rsid w:val="003F6930"/>
    <w:rsid w:val="003F6A0F"/>
    <w:rsid w:val="003F6B0D"/>
    <w:rsid w:val="003F6BB2"/>
    <w:rsid w:val="003F6BD5"/>
    <w:rsid w:val="003F6BFD"/>
    <w:rsid w:val="003F6C0C"/>
    <w:rsid w:val="003F6C84"/>
    <w:rsid w:val="003F6CCA"/>
    <w:rsid w:val="003F6CDD"/>
    <w:rsid w:val="003F6D6F"/>
    <w:rsid w:val="003F6D82"/>
    <w:rsid w:val="003F6D9D"/>
    <w:rsid w:val="003F6DBF"/>
    <w:rsid w:val="003F6E30"/>
    <w:rsid w:val="003F6E4C"/>
    <w:rsid w:val="003F6EFC"/>
    <w:rsid w:val="003F6F37"/>
    <w:rsid w:val="003F6F46"/>
    <w:rsid w:val="003F6F9A"/>
    <w:rsid w:val="003F7094"/>
    <w:rsid w:val="003F70E3"/>
    <w:rsid w:val="003F70EE"/>
    <w:rsid w:val="003F7100"/>
    <w:rsid w:val="003F712A"/>
    <w:rsid w:val="003F712E"/>
    <w:rsid w:val="003F712F"/>
    <w:rsid w:val="003F7183"/>
    <w:rsid w:val="003F71A6"/>
    <w:rsid w:val="003F71AA"/>
    <w:rsid w:val="003F71E8"/>
    <w:rsid w:val="003F722C"/>
    <w:rsid w:val="003F72CF"/>
    <w:rsid w:val="003F7449"/>
    <w:rsid w:val="003F7479"/>
    <w:rsid w:val="003F74EF"/>
    <w:rsid w:val="003F74FA"/>
    <w:rsid w:val="003F7501"/>
    <w:rsid w:val="003F754F"/>
    <w:rsid w:val="003F7658"/>
    <w:rsid w:val="003F76CF"/>
    <w:rsid w:val="003F76D2"/>
    <w:rsid w:val="003F7744"/>
    <w:rsid w:val="003F7756"/>
    <w:rsid w:val="003F7765"/>
    <w:rsid w:val="003F77C9"/>
    <w:rsid w:val="003F77E4"/>
    <w:rsid w:val="003F782A"/>
    <w:rsid w:val="003F7896"/>
    <w:rsid w:val="003F78EA"/>
    <w:rsid w:val="003F7A14"/>
    <w:rsid w:val="003F7A79"/>
    <w:rsid w:val="003F7B37"/>
    <w:rsid w:val="003F7BC9"/>
    <w:rsid w:val="003F7BD9"/>
    <w:rsid w:val="003F7BFA"/>
    <w:rsid w:val="003F7C63"/>
    <w:rsid w:val="003F7C87"/>
    <w:rsid w:val="003F7CCC"/>
    <w:rsid w:val="003F7CD9"/>
    <w:rsid w:val="003F7D00"/>
    <w:rsid w:val="003F7DA0"/>
    <w:rsid w:val="003F7DB8"/>
    <w:rsid w:val="003F7DE5"/>
    <w:rsid w:val="003F7E36"/>
    <w:rsid w:val="003F7E43"/>
    <w:rsid w:val="003F7F74"/>
    <w:rsid w:val="003F7F83"/>
    <w:rsid w:val="003F7FC3"/>
    <w:rsid w:val="0040000B"/>
    <w:rsid w:val="0040001D"/>
    <w:rsid w:val="0040002D"/>
    <w:rsid w:val="00400055"/>
    <w:rsid w:val="004000AA"/>
    <w:rsid w:val="004000B6"/>
    <w:rsid w:val="00400131"/>
    <w:rsid w:val="0040013E"/>
    <w:rsid w:val="00400161"/>
    <w:rsid w:val="0040018A"/>
    <w:rsid w:val="004001BC"/>
    <w:rsid w:val="004001CF"/>
    <w:rsid w:val="0040022F"/>
    <w:rsid w:val="00400247"/>
    <w:rsid w:val="004002B5"/>
    <w:rsid w:val="004002E5"/>
    <w:rsid w:val="0040034E"/>
    <w:rsid w:val="00400372"/>
    <w:rsid w:val="0040040B"/>
    <w:rsid w:val="00400473"/>
    <w:rsid w:val="004004B1"/>
    <w:rsid w:val="0040053D"/>
    <w:rsid w:val="0040054D"/>
    <w:rsid w:val="004005CF"/>
    <w:rsid w:val="00400645"/>
    <w:rsid w:val="00400725"/>
    <w:rsid w:val="00400758"/>
    <w:rsid w:val="004007C6"/>
    <w:rsid w:val="004007C8"/>
    <w:rsid w:val="004007D9"/>
    <w:rsid w:val="00400810"/>
    <w:rsid w:val="00400902"/>
    <w:rsid w:val="00400928"/>
    <w:rsid w:val="0040095B"/>
    <w:rsid w:val="0040097B"/>
    <w:rsid w:val="004009A6"/>
    <w:rsid w:val="00400AA4"/>
    <w:rsid w:val="00400ACE"/>
    <w:rsid w:val="00400B31"/>
    <w:rsid w:val="00400BC4"/>
    <w:rsid w:val="00400C42"/>
    <w:rsid w:val="00400D0B"/>
    <w:rsid w:val="00400D40"/>
    <w:rsid w:val="00400D6A"/>
    <w:rsid w:val="00400DA7"/>
    <w:rsid w:val="00400DD1"/>
    <w:rsid w:val="00400E31"/>
    <w:rsid w:val="00400E4B"/>
    <w:rsid w:val="00400E55"/>
    <w:rsid w:val="00400E59"/>
    <w:rsid w:val="00400E7C"/>
    <w:rsid w:val="00400EF2"/>
    <w:rsid w:val="00401013"/>
    <w:rsid w:val="004010BE"/>
    <w:rsid w:val="004010DA"/>
    <w:rsid w:val="00401183"/>
    <w:rsid w:val="00401213"/>
    <w:rsid w:val="00401238"/>
    <w:rsid w:val="00401275"/>
    <w:rsid w:val="00401282"/>
    <w:rsid w:val="004012F4"/>
    <w:rsid w:val="004012FC"/>
    <w:rsid w:val="00401326"/>
    <w:rsid w:val="00401358"/>
    <w:rsid w:val="00401389"/>
    <w:rsid w:val="004013C0"/>
    <w:rsid w:val="004013C1"/>
    <w:rsid w:val="00401474"/>
    <w:rsid w:val="004015C0"/>
    <w:rsid w:val="004015F1"/>
    <w:rsid w:val="0040160D"/>
    <w:rsid w:val="00401612"/>
    <w:rsid w:val="0040167D"/>
    <w:rsid w:val="00401726"/>
    <w:rsid w:val="00401786"/>
    <w:rsid w:val="00401794"/>
    <w:rsid w:val="0040183B"/>
    <w:rsid w:val="004018E3"/>
    <w:rsid w:val="00401941"/>
    <w:rsid w:val="00401973"/>
    <w:rsid w:val="0040199C"/>
    <w:rsid w:val="00401A33"/>
    <w:rsid w:val="00401A40"/>
    <w:rsid w:val="00401A5B"/>
    <w:rsid w:val="00401AB2"/>
    <w:rsid w:val="00401B24"/>
    <w:rsid w:val="00401B60"/>
    <w:rsid w:val="00401C0C"/>
    <w:rsid w:val="00401C14"/>
    <w:rsid w:val="00401C7E"/>
    <w:rsid w:val="00401E73"/>
    <w:rsid w:val="00401E87"/>
    <w:rsid w:val="00401E91"/>
    <w:rsid w:val="00401EE6"/>
    <w:rsid w:val="00401F15"/>
    <w:rsid w:val="00401F9B"/>
    <w:rsid w:val="00401FD7"/>
    <w:rsid w:val="00402001"/>
    <w:rsid w:val="00402062"/>
    <w:rsid w:val="00402081"/>
    <w:rsid w:val="004020D3"/>
    <w:rsid w:val="004021DC"/>
    <w:rsid w:val="00402219"/>
    <w:rsid w:val="0040224A"/>
    <w:rsid w:val="004022CB"/>
    <w:rsid w:val="004022D5"/>
    <w:rsid w:val="004023B3"/>
    <w:rsid w:val="004023DC"/>
    <w:rsid w:val="00402499"/>
    <w:rsid w:val="00402604"/>
    <w:rsid w:val="0040269D"/>
    <w:rsid w:val="004026D1"/>
    <w:rsid w:val="004026E9"/>
    <w:rsid w:val="0040273E"/>
    <w:rsid w:val="00402757"/>
    <w:rsid w:val="0040278E"/>
    <w:rsid w:val="004028EC"/>
    <w:rsid w:val="0040290D"/>
    <w:rsid w:val="0040294E"/>
    <w:rsid w:val="0040295D"/>
    <w:rsid w:val="0040299D"/>
    <w:rsid w:val="004029C7"/>
    <w:rsid w:val="004029DA"/>
    <w:rsid w:val="00402B37"/>
    <w:rsid w:val="00402B7B"/>
    <w:rsid w:val="00402C59"/>
    <w:rsid w:val="00402CC0"/>
    <w:rsid w:val="00402D8B"/>
    <w:rsid w:val="00402DC3"/>
    <w:rsid w:val="00402DD2"/>
    <w:rsid w:val="00402DE9"/>
    <w:rsid w:val="00402E5F"/>
    <w:rsid w:val="00402EC0"/>
    <w:rsid w:val="00402F9E"/>
    <w:rsid w:val="00402FBE"/>
    <w:rsid w:val="00402FD2"/>
    <w:rsid w:val="00403000"/>
    <w:rsid w:val="00403020"/>
    <w:rsid w:val="0040306D"/>
    <w:rsid w:val="004030C4"/>
    <w:rsid w:val="0040317D"/>
    <w:rsid w:val="00403180"/>
    <w:rsid w:val="00403189"/>
    <w:rsid w:val="0040319E"/>
    <w:rsid w:val="004031BB"/>
    <w:rsid w:val="004031CC"/>
    <w:rsid w:val="004031DD"/>
    <w:rsid w:val="00403208"/>
    <w:rsid w:val="0040323C"/>
    <w:rsid w:val="0040324D"/>
    <w:rsid w:val="00403308"/>
    <w:rsid w:val="004033D0"/>
    <w:rsid w:val="00403406"/>
    <w:rsid w:val="0040343B"/>
    <w:rsid w:val="0040344C"/>
    <w:rsid w:val="00403457"/>
    <w:rsid w:val="00403468"/>
    <w:rsid w:val="004034AB"/>
    <w:rsid w:val="00403500"/>
    <w:rsid w:val="0040356B"/>
    <w:rsid w:val="004035E4"/>
    <w:rsid w:val="00403621"/>
    <w:rsid w:val="00403622"/>
    <w:rsid w:val="00403667"/>
    <w:rsid w:val="0040368B"/>
    <w:rsid w:val="0040369A"/>
    <w:rsid w:val="004036A8"/>
    <w:rsid w:val="004036C0"/>
    <w:rsid w:val="004036DE"/>
    <w:rsid w:val="00403723"/>
    <w:rsid w:val="00403730"/>
    <w:rsid w:val="00403798"/>
    <w:rsid w:val="004037AD"/>
    <w:rsid w:val="00403846"/>
    <w:rsid w:val="00403878"/>
    <w:rsid w:val="0040388E"/>
    <w:rsid w:val="004038DC"/>
    <w:rsid w:val="004038DE"/>
    <w:rsid w:val="00403926"/>
    <w:rsid w:val="00403965"/>
    <w:rsid w:val="004039B6"/>
    <w:rsid w:val="00403A2F"/>
    <w:rsid w:val="00403A58"/>
    <w:rsid w:val="00403ADD"/>
    <w:rsid w:val="00403B22"/>
    <w:rsid w:val="00403B55"/>
    <w:rsid w:val="00403B61"/>
    <w:rsid w:val="00403B75"/>
    <w:rsid w:val="00403BCC"/>
    <w:rsid w:val="00403BCF"/>
    <w:rsid w:val="00403C32"/>
    <w:rsid w:val="00403C57"/>
    <w:rsid w:val="00403CB1"/>
    <w:rsid w:val="00403CBC"/>
    <w:rsid w:val="00403D86"/>
    <w:rsid w:val="00403EA6"/>
    <w:rsid w:val="00403EBE"/>
    <w:rsid w:val="00403F93"/>
    <w:rsid w:val="00404004"/>
    <w:rsid w:val="00404055"/>
    <w:rsid w:val="0040405F"/>
    <w:rsid w:val="0040407B"/>
    <w:rsid w:val="00404094"/>
    <w:rsid w:val="0040416C"/>
    <w:rsid w:val="004041A1"/>
    <w:rsid w:val="004042B3"/>
    <w:rsid w:val="004042D9"/>
    <w:rsid w:val="00404305"/>
    <w:rsid w:val="00404350"/>
    <w:rsid w:val="00404359"/>
    <w:rsid w:val="0040435E"/>
    <w:rsid w:val="0040441E"/>
    <w:rsid w:val="0040444C"/>
    <w:rsid w:val="0040445D"/>
    <w:rsid w:val="0040449A"/>
    <w:rsid w:val="004044DF"/>
    <w:rsid w:val="00404524"/>
    <w:rsid w:val="004045BD"/>
    <w:rsid w:val="004045C1"/>
    <w:rsid w:val="00404604"/>
    <w:rsid w:val="00404702"/>
    <w:rsid w:val="0040474E"/>
    <w:rsid w:val="0040475B"/>
    <w:rsid w:val="0040480A"/>
    <w:rsid w:val="00404826"/>
    <w:rsid w:val="00404926"/>
    <w:rsid w:val="00404959"/>
    <w:rsid w:val="00404A28"/>
    <w:rsid w:val="00404A3A"/>
    <w:rsid w:val="00404A3E"/>
    <w:rsid w:val="00404A57"/>
    <w:rsid w:val="00404AD1"/>
    <w:rsid w:val="00404AFB"/>
    <w:rsid w:val="00404AFC"/>
    <w:rsid w:val="00404AFE"/>
    <w:rsid w:val="00404B33"/>
    <w:rsid w:val="00404B68"/>
    <w:rsid w:val="00404BD9"/>
    <w:rsid w:val="00404C8C"/>
    <w:rsid w:val="00404D8E"/>
    <w:rsid w:val="00404DC6"/>
    <w:rsid w:val="00404EA3"/>
    <w:rsid w:val="00404F0C"/>
    <w:rsid w:val="00404F14"/>
    <w:rsid w:val="00404F32"/>
    <w:rsid w:val="00404F40"/>
    <w:rsid w:val="00404F5F"/>
    <w:rsid w:val="00404FC4"/>
    <w:rsid w:val="00405041"/>
    <w:rsid w:val="00405097"/>
    <w:rsid w:val="004050E0"/>
    <w:rsid w:val="0040510F"/>
    <w:rsid w:val="00405187"/>
    <w:rsid w:val="0040518D"/>
    <w:rsid w:val="004051ED"/>
    <w:rsid w:val="0040527A"/>
    <w:rsid w:val="004053E3"/>
    <w:rsid w:val="004053FB"/>
    <w:rsid w:val="00405419"/>
    <w:rsid w:val="00405463"/>
    <w:rsid w:val="00405480"/>
    <w:rsid w:val="004054BA"/>
    <w:rsid w:val="004054DB"/>
    <w:rsid w:val="00405503"/>
    <w:rsid w:val="0040551C"/>
    <w:rsid w:val="00405610"/>
    <w:rsid w:val="00405724"/>
    <w:rsid w:val="004057AC"/>
    <w:rsid w:val="00405829"/>
    <w:rsid w:val="00405877"/>
    <w:rsid w:val="004058D4"/>
    <w:rsid w:val="0040599A"/>
    <w:rsid w:val="004059B1"/>
    <w:rsid w:val="00405A26"/>
    <w:rsid w:val="00405A4B"/>
    <w:rsid w:val="00405A4D"/>
    <w:rsid w:val="00405A50"/>
    <w:rsid w:val="00405ACB"/>
    <w:rsid w:val="00405B0E"/>
    <w:rsid w:val="00405B16"/>
    <w:rsid w:val="00405B2E"/>
    <w:rsid w:val="00405B50"/>
    <w:rsid w:val="00405B75"/>
    <w:rsid w:val="00405C1D"/>
    <w:rsid w:val="00405C23"/>
    <w:rsid w:val="00405CE4"/>
    <w:rsid w:val="00405CE8"/>
    <w:rsid w:val="00405D06"/>
    <w:rsid w:val="00405E20"/>
    <w:rsid w:val="00405E8A"/>
    <w:rsid w:val="00405F26"/>
    <w:rsid w:val="00405F67"/>
    <w:rsid w:val="00405FBD"/>
    <w:rsid w:val="004060BA"/>
    <w:rsid w:val="0040612F"/>
    <w:rsid w:val="00406197"/>
    <w:rsid w:val="004061D6"/>
    <w:rsid w:val="0040622C"/>
    <w:rsid w:val="00406259"/>
    <w:rsid w:val="004063BB"/>
    <w:rsid w:val="0040641B"/>
    <w:rsid w:val="0040647E"/>
    <w:rsid w:val="004064DB"/>
    <w:rsid w:val="004064F8"/>
    <w:rsid w:val="0040654D"/>
    <w:rsid w:val="004065E3"/>
    <w:rsid w:val="0040661C"/>
    <w:rsid w:val="00406728"/>
    <w:rsid w:val="00406796"/>
    <w:rsid w:val="004067CC"/>
    <w:rsid w:val="00406896"/>
    <w:rsid w:val="004068B4"/>
    <w:rsid w:val="00406910"/>
    <w:rsid w:val="00406936"/>
    <w:rsid w:val="00406972"/>
    <w:rsid w:val="0040698B"/>
    <w:rsid w:val="004069B2"/>
    <w:rsid w:val="00406A47"/>
    <w:rsid w:val="00406A6C"/>
    <w:rsid w:val="00406A80"/>
    <w:rsid w:val="00406B49"/>
    <w:rsid w:val="00406B7B"/>
    <w:rsid w:val="00406B8D"/>
    <w:rsid w:val="00406BB5"/>
    <w:rsid w:val="00406BBA"/>
    <w:rsid w:val="00406BE5"/>
    <w:rsid w:val="00406C7E"/>
    <w:rsid w:val="00406CFC"/>
    <w:rsid w:val="00406D2C"/>
    <w:rsid w:val="00406DBB"/>
    <w:rsid w:val="00406DE4"/>
    <w:rsid w:val="00406E2F"/>
    <w:rsid w:val="00406E66"/>
    <w:rsid w:val="00406F98"/>
    <w:rsid w:val="00407004"/>
    <w:rsid w:val="00407071"/>
    <w:rsid w:val="004070BE"/>
    <w:rsid w:val="00407161"/>
    <w:rsid w:val="004071AE"/>
    <w:rsid w:val="004071F4"/>
    <w:rsid w:val="00407238"/>
    <w:rsid w:val="0040723B"/>
    <w:rsid w:val="00407241"/>
    <w:rsid w:val="00407284"/>
    <w:rsid w:val="004072A2"/>
    <w:rsid w:val="00407323"/>
    <w:rsid w:val="00407369"/>
    <w:rsid w:val="00407399"/>
    <w:rsid w:val="00407430"/>
    <w:rsid w:val="0040744C"/>
    <w:rsid w:val="004074DD"/>
    <w:rsid w:val="00407533"/>
    <w:rsid w:val="00407598"/>
    <w:rsid w:val="004075B3"/>
    <w:rsid w:val="0040763B"/>
    <w:rsid w:val="0040767E"/>
    <w:rsid w:val="004076D6"/>
    <w:rsid w:val="00407713"/>
    <w:rsid w:val="004077F9"/>
    <w:rsid w:val="00407853"/>
    <w:rsid w:val="00407862"/>
    <w:rsid w:val="004078F4"/>
    <w:rsid w:val="00407A82"/>
    <w:rsid w:val="00407AE3"/>
    <w:rsid w:val="00407B03"/>
    <w:rsid w:val="00407B5D"/>
    <w:rsid w:val="00407BA4"/>
    <w:rsid w:val="00407BAE"/>
    <w:rsid w:val="00407BC5"/>
    <w:rsid w:val="00407C2E"/>
    <w:rsid w:val="00407C3F"/>
    <w:rsid w:val="00407C48"/>
    <w:rsid w:val="00407CA9"/>
    <w:rsid w:val="00407CCC"/>
    <w:rsid w:val="00407D34"/>
    <w:rsid w:val="00407D72"/>
    <w:rsid w:val="00407D7B"/>
    <w:rsid w:val="00407D7D"/>
    <w:rsid w:val="00407DA4"/>
    <w:rsid w:val="00407E1D"/>
    <w:rsid w:val="00407EC7"/>
    <w:rsid w:val="00407F79"/>
    <w:rsid w:val="00407FF1"/>
    <w:rsid w:val="00407FFC"/>
    <w:rsid w:val="00410010"/>
    <w:rsid w:val="00410033"/>
    <w:rsid w:val="0041012B"/>
    <w:rsid w:val="00410168"/>
    <w:rsid w:val="0041020C"/>
    <w:rsid w:val="004102B8"/>
    <w:rsid w:val="00410345"/>
    <w:rsid w:val="0041034B"/>
    <w:rsid w:val="0041037B"/>
    <w:rsid w:val="004103FD"/>
    <w:rsid w:val="00410493"/>
    <w:rsid w:val="004104E5"/>
    <w:rsid w:val="0041057A"/>
    <w:rsid w:val="0041057C"/>
    <w:rsid w:val="00410652"/>
    <w:rsid w:val="00410657"/>
    <w:rsid w:val="00410672"/>
    <w:rsid w:val="00410732"/>
    <w:rsid w:val="00410750"/>
    <w:rsid w:val="0041085D"/>
    <w:rsid w:val="0041086B"/>
    <w:rsid w:val="00410875"/>
    <w:rsid w:val="00410959"/>
    <w:rsid w:val="00410978"/>
    <w:rsid w:val="0041097F"/>
    <w:rsid w:val="004109BD"/>
    <w:rsid w:val="004109F2"/>
    <w:rsid w:val="00410A49"/>
    <w:rsid w:val="00410A9C"/>
    <w:rsid w:val="00410AE8"/>
    <w:rsid w:val="00410B43"/>
    <w:rsid w:val="00410C4C"/>
    <w:rsid w:val="00410C9D"/>
    <w:rsid w:val="00410D38"/>
    <w:rsid w:val="00410D4B"/>
    <w:rsid w:val="00410E12"/>
    <w:rsid w:val="00410E1F"/>
    <w:rsid w:val="00410E5D"/>
    <w:rsid w:val="00410EB0"/>
    <w:rsid w:val="00410EE1"/>
    <w:rsid w:val="00410EF4"/>
    <w:rsid w:val="00410F48"/>
    <w:rsid w:val="00410FBA"/>
    <w:rsid w:val="00411013"/>
    <w:rsid w:val="00411025"/>
    <w:rsid w:val="004110DA"/>
    <w:rsid w:val="004110DF"/>
    <w:rsid w:val="004111EA"/>
    <w:rsid w:val="00411263"/>
    <w:rsid w:val="004113BD"/>
    <w:rsid w:val="004113CC"/>
    <w:rsid w:val="00411481"/>
    <w:rsid w:val="00411532"/>
    <w:rsid w:val="00411551"/>
    <w:rsid w:val="00411558"/>
    <w:rsid w:val="0041156D"/>
    <w:rsid w:val="004115A5"/>
    <w:rsid w:val="004115FB"/>
    <w:rsid w:val="00411607"/>
    <w:rsid w:val="00411668"/>
    <w:rsid w:val="00411669"/>
    <w:rsid w:val="00411679"/>
    <w:rsid w:val="00411757"/>
    <w:rsid w:val="00411787"/>
    <w:rsid w:val="004117A4"/>
    <w:rsid w:val="004118EE"/>
    <w:rsid w:val="0041194E"/>
    <w:rsid w:val="00411A19"/>
    <w:rsid w:val="00411A93"/>
    <w:rsid w:val="00411AD3"/>
    <w:rsid w:val="00411AEA"/>
    <w:rsid w:val="00411B14"/>
    <w:rsid w:val="00411B2C"/>
    <w:rsid w:val="00411B9F"/>
    <w:rsid w:val="00411BCE"/>
    <w:rsid w:val="00411BFD"/>
    <w:rsid w:val="00411C01"/>
    <w:rsid w:val="00411C65"/>
    <w:rsid w:val="00411C9F"/>
    <w:rsid w:val="00411DC4"/>
    <w:rsid w:val="00411E3B"/>
    <w:rsid w:val="00411ED6"/>
    <w:rsid w:val="00411EED"/>
    <w:rsid w:val="00411F05"/>
    <w:rsid w:val="00411F3F"/>
    <w:rsid w:val="00411F8F"/>
    <w:rsid w:val="00411FD9"/>
    <w:rsid w:val="00412025"/>
    <w:rsid w:val="00412052"/>
    <w:rsid w:val="0041212A"/>
    <w:rsid w:val="004121BC"/>
    <w:rsid w:val="004121DC"/>
    <w:rsid w:val="00412216"/>
    <w:rsid w:val="00412257"/>
    <w:rsid w:val="004122E8"/>
    <w:rsid w:val="00412384"/>
    <w:rsid w:val="004123B3"/>
    <w:rsid w:val="00412403"/>
    <w:rsid w:val="0041242E"/>
    <w:rsid w:val="0041243A"/>
    <w:rsid w:val="004124EB"/>
    <w:rsid w:val="004125A2"/>
    <w:rsid w:val="004126A7"/>
    <w:rsid w:val="004126BC"/>
    <w:rsid w:val="0041274D"/>
    <w:rsid w:val="00412751"/>
    <w:rsid w:val="00412775"/>
    <w:rsid w:val="004127B1"/>
    <w:rsid w:val="004127D9"/>
    <w:rsid w:val="00412816"/>
    <w:rsid w:val="0041288B"/>
    <w:rsid w:val="00412900"/>
    <w:rsid w:val="00412945"/>
    <w:rsid w:val="004129CB"/>
    <w:rsid w:val="004129DF"/>
    <w:rsid w:val="00412A61"/>
    <w:rsid w:val="00412AC7"/>
    <w:rsid w:val="00412B40"/>
    <w:rsid w:val="00412B46"/>
    <w:rsid w:val="00412B5A"/>
    <w:rsid w:val="00412B63"/>
    <w:rsid w:val="00412B95"/>
    <w:rsid w:val="00412BB4"/>
    <w:rsid w:val="00412C31"/>
    <w:rsid w:val="00412C38"/>
    <w:rsid w:val="00412D3D"/>
    <w:rsid w:val="00412D86"/>
    <w:rsid w:val="00412DF4"/>
    <w:rsid w:val="00412DF7"/>
    <w:rsid w:val="00412E3E"/>
    <w:rsid w:val="00412E45"/>
    <w:rsid w:val="00412E65"/>
    <w:rsid w:val="00412F28"/>
    <w:rsid w:val="00412F2D"/>
    <w:rsid w:val="00412F50"/>
    <w:rsid w:val="00412FD8"/>
    <w:rsid w:val="00412FEB"/>
    <w:rsid w:val="0041300B"/>
    <w:rsid w:val="0041304F"/>
    <w:rsid w:val="0041307E"/>
    <w:rsid w:val="004130A1"/>
    <w:rsid w:val="004130C1"/>
    <w:rsid w:val="00413133"/>
    <w:rsid w:val="00413247"/>
    <w:rsid w:val="00413324"/>
    <w:rsid w:val="004133A3"/>
    <w:rsid w:val="00413409"/>
    <w:rsid w:val="00413435"/>
    <w:rsid w:val="00413485"/>
    <w:rsid w:val="004134B2"/>
    <w:rsid w:val="004134BE"/>
    <w:rsid w:val="004134C4"/>
    <w:rsid w:val="00413572"/>
    <w:rsid w:val="004135AB"/>
    <w:rsid w:val="004135D9"/>
    <w:rsid w:val="004135FE"/>
    <w:rsid w:val="00413659"/>
    <w:rsid w:val="00413680"/>
    <w:rsid w:val="00413683"/>
    <w:rsid w:val="00413742"/>
    <w:rsid w:val="0041377A"/>
    <w:rsid w:val="0041378C"/>
    <w:rsid w:val="00413792"/>
    <w:rsid w:val="004137CA"/>
    <w:rsid w:val="00413810"/>
    <w:rsid w:val="00413866"/>
    <w:rsid w:val="00413890"/>
    <w:rsid w:val="0041395D"/>
    <w:rsid w:val="0041396E"/>
    <w:rsid w:val="00413985"/>
    <w:rsid w:val="00413A09"/>
    <w:rsid w:val="00413A0C"/>
    <w:rsid w:val="00413A31"/>
    <w:rsid w:val="00413A61"/>
    <w:rsid w:val="00413A80"/>
    <w:rsid w:val="00413B5C"/>
    <w:rsid w:val="00413B67"/>
    <w:rsid w:val="00413B9F"/>
    <w:rsid w:val="00413BB1"/>
    <w:rsid w:val="00413C0F"/>
    <w:rsid w:val="00413C32"/>
    <w:rsid w:val="00413C45"/>
    <w:rsid w:val="00413C49"/>
    <w:rsid w:val="00413C51"/>
    <w:rsid w:val="00413C69"/>
    <w:rsid w:val="00413C8E"/>
    <w:rsid w:val="00413CB0"/>
    <w:rsid w:val="00413E1E"/>
    <w:rsid w:val="00413E4B"/>
    <w:rsid w:val="00413E7A"/>
    <w:rsid w:val="00413E98"/>
    <w:rsid w:val="00413F3E"/>
    <w:rsid w:val="00413F83"/>
    <w:rsid w:val="00413FC0"/>
    <w:rsid w:val="00413FFD"/>
    <w:rsid w:val="00414147"/>
    <w:rsid w:val="0041416F"/>
    <w:rsid w:val="00414184"/>
    <w:rsid w:val="004141A7"/>
    <w:rsid w:val="004141C3"/>
    <w:rsid w:val="00414309"/>
    <w:rsid w:val="0041436B"/>
    <w:rsid w:val="00414376"/>
    <w:rsid w:val="00414390"/>
    <w:rsid w:val="0041446D"/>
    <w:rsid w:val="00414540"/>
    <w:rsid w:val="00414553"/>
    <w:rsid w:val="0041456A"/>
    <w:rsid w:val="004145F4"/>
    <w:rsid w:val="0041461C"/>
    <w:rsid w:val="0041464E"/>
    <w:rsid w:val="00414668"/>
    <w:rsid w:val="0041469B"/>
    <w:rsid w:val="00414718"/>
    <w:rsid w:val="0041475B"/>
    <w:rsid w:val="00414764"/>
    <w:rsid w:val="00414783"/>
    <w:rsid w:val="004147C8"/>
    <w:rsid w:val="0041480D"/>
    <w:rsid w:val="0041486F"/>
    <w:rsid w:val="004148DF"/>
    <w:rsid w:val="0041492D"/>
    <w:rsid w:val="0041494F"/>
    <w:rsid w:val="004149C2"/>
    <w:rsid w:val="004149EB"/>
    <w:rsid w:val="00414A54"/>
    <w:rsid w:val="00414A5C"/>
    <w:rsid w:val="00414A7D"/>
    <w:rsid w:val="00414A90"/>
    <w:rsid w:val="00414AF5"/>
    <w:rsid w:val="00414AFB"/>
    <w:rsid w:val="00414B11"/>
    <w:rsid w:val="00414B90"/>
    <w:rsid w:val="00414B95"/>
    <w:rsid w:val="00414C35"/>
    <w:rsid w:val="00414C4B"/>
    <w:rsid w:val="00414C62"/>
    <w:rsid w:val="00414C89"/>
    <w:rsid w:val="00414C8C"/>
    <w:rsid w:val="00414CF2"/>
    <w:rsid w:val="00414CFE"/>
    <w:rsid w:val="00414D81"/>
    <w:rsid w:val="00414D87"/>
    <w:rsid w:val="00414DCB"/>
    <w:rsid w:val="00414E36"/>
    <w:rsid w:val="00414E46"/>
    <w:rsid w:val="00414E51"/>
    <w:rsid w:val="00414E92"/>
    <w:rsid w:val="00414EDE"/>
    <w:rsid w:val="00414F25"/>
    <w:rsid w:val="00414F4E"/>
    <w:rsid w:val="0041506A"/>
    <w:rsid w:val="00415134"/>
    <w:rsid w:val="0041515C"/>
    <w:rsid w:val="00415240"/>
    <w:rsid w:val="0041528D"/>
    <w:rsid w:val="004152F1"/>
    <w:rsid w:val="004152FB"/>
    <w:rsid w:val="00415313"/>
    <w:rsid w:val="00415324"/>
    <w:rsid w:val="00415336"/>
    <w:rsid w:val="00415375"/>
    <w:rsid w:val="004153B1"/>
    <w:rsid w:val="004153B7"/>
    <w:rsid w:val="004153FF"/>
    <w:rsid w:val="0041541A"/>
    <w:rsid w:val="0041541B"/>
    <w:rsid w:val="00415610"/>
    <w:rsid w:val="00415686"/>
    <w:rsid w:val="00415690"/>
    <w:rsid w:val="004156C4"/>
    <w:rsid w:val="004156CB"/>
    <w:rsid w:val="004156DB"/>
    <w:rsid w:val="004156E8"/>
    <w:rsid w:val="0041571A"/>
    <w:rsid w:val="004157F4"/>
    <w:rsid w:val="00415849"/>
    <w:rsid w:val="00415881"/>
    <w:rsid w:val="00415890"/>
    <w:rsid w:val="004158DB"/>
    <w:rsid w:val="00415909"/>
    <w:rsid w:val="0041590A"/>
    <w:rsid w:val="00415922"/>
    <w:rsid w:val="0041596C"/>
    <w:rsid w:val="00415974"/>
    <w:rsid w:val="00415A63"/>
    <w:rsid w:val="00415AB4"/>
    <w:rsid w:val="00415AE2"/>
    <w:rsid w:val="00415AEE"/>
    <w:rsid w:val="00415AFE"/>
    <w:rsid w:val="00415B05"/>
    <w:rsid w:val="00415B25"/>
    <w:rsid w:val="00415B4C"/>
    <w:rsid w:val="00415B88"/>
    <w:rsid w:val="00415BB7"/>
    <w:rsid w:val="00415C38"/>
    <w:rsid w:val="00415C64"/>
    <w:rsid w:val="00415C74"/>
    <w:rsid w:val="00415CC3"/>
    <w:rsid w:val="00415CFD"/>
    <w:rsid w:val="00415CFF"/>
    <w:rsid w:val="00415D0A"/>
    <w:rsid w:val="00415DC7"/>
    <w:rsid w:val="00415E6D"/>
    <w:rsid w:val="00415EA1"/>
    <w:rsid w:val="00415EC1"/>
    <w:rsid w:val="00415EE0"/>
    <w:rsid w:val="00415F31"/>
    <w:rsid w:val="00415F75"/>
    <w:rsid w:val="00415F78"/>
    <w:rsid w:val="00416048"/>
    <w:rsid w:val="004160B2"/>
    <w:rsid w:val="0041611C"/>
    <w:rsid w:val="00416123"/>
    <w:rsid w:val="004161B3"/>
    <w:rsid w:val="004161C8"/>
    <w:rsid w:val="00416208"/>
    <w:rsid w:val="004162C5"/>
    <w:rsid w:val="00416356"/>
    <w:rsid w:val="0041635D"/>
    <w:rsid w:val="00416374"/>
    <w:rsid w:val="0041639F"/>
    <w:rsid w:val="004163DF"/>
    <w:rsid w:val="00416423"/>
    <w:rsid w:val="0041646E"/>
    <w:rsid w:val="004164FD"/>
    <w:rsid w:val="004165A1"/>
    <w:rsid w:val="004165BE"/>
    <w:rsid w:val="004165C3"/>
    <w:rsid w:val="004165DB"/>
    <w:rsid w:val="004166BF"/>
    <w:rsid w:val="00416807"/>
    <w:rsid w:val="00416823"/>
    <w:rsid w:val="00416824"/>
    <w:rsid w:val="00416842"/>
    <w:rsid w:val="00416859"/>
    <w:rsid w:val="00416863"/>
    <w:rsid w:val="00416873"/>
    <w:rsid w:val="0041688F"/>
    <w:rsid w:val="004168B0"/>
    <w:rsid w:val="0041694F"/>
    <w:rsid w:val="00416A10"/>
    <w:rsid w:val="00416A26"/>
    <w:rsid w:val="00416A2A"/>
    <w:rsid w:val="00416A73"/>
    <w:rsid w:val="00416A75"/>
    <w:rsid w:val="00416B5F"/>
    <w:rsid w:val="00416B97"/>
    <w:rsid w:val="00416BDF"/>
    <w:rsid w:val="00416C07"/>
    <w:rsid w:val="00416C11"/>
    <w:rsid w:val="00416C63"/>
    <w:rsid w:val="00416CD5"/>
    <w:rsid w:val="00416CE1"/>
    <w:rsid w:val="00416D0B"/>
    <w:rsid w:val="00416D1F"/>
    <w:rsid w:val="00416D59"/>
    <w:rsid w:val="00416D5D"/>
    <w:rsid w:val="00416E15"/>
    <w:rsid w:val="00416E4B"/>
    <w:rsid w:val="00416ED5"/>
    <w:rsid w:val="00416F11"/>
    <w:rsid w:val="00416F29"/>
    <w:rsid w:val="00416F89"/>
    <w:rsid w:val="00416FE1"/>
    <w:rsid w:val="00417075"/>
    <w:rsid w:val="004170B8"/>
    <w:rsid w:val="0041713E"/>
    <w:rsid w:val="00417199"/>
    <w:rsid w:val="004171FE"/>
    <w:rsid w:val="0041725E"/>
    <w:rsid w:val="00417277"/>
    <w:rsid w:val="004172C4"/>
    <w:rsid w:val="00417369"/>
    <w:rsid w:val="0041739A"/>
    <w:rsid w:val="004173BD"/>
    <w:rsid w:val="004173BE"/>
    <w:rsid w:val="004173CF"/>
    <w:rsid w:val="004173FD"/>
    <w:rsid w:val="00417410"/>
    <w:rsid w:val="0041744B"/>
    <w:rsid w:val="00417477"/>
    <w:rsid w:val="0041748A"/>
    <w:rsid w:val="0041749C"/>
    <w:rsid w:val="00417546"/>
    <w:rsid w:val="0041754F"/>
    <w:rsid w:val="004175A0"/>
    <w:rsid w:val="004175E1"/>
    <w:rsid w:val="004175E2"/>
    <w:rsid w:val="0041765F"/>
    <w:rsid w:val="004176DC"/>
    <w:rsid w:val="0041772C"/>
    <w:rsid w:val="00417747"/>
    <w:rsid w:val="004177A2"/>
    <w:rsid w:val="004177AA"/>
    <w:rsid w:val="00417828"/>
    <w:rsid w:val="004178EB"/>
    <w:rsid w:val="0041795C"/>
    <w:rsid w:val="0041795F"/>
    <w:rsid w:val="00417973"/>
    <w:rsid w:val="004179A1"/>
    <w:rsid w:val="00417A69"/>
    <w:rsid w:val="00417AD5"/>
    <w:rsid w:val="00417AE1"/>
    <w:rsid w:val="00417B47"/>
    <w:rsid w:val="00417B50"/>
    <w:rsid w:val="00417BA3"/>
    <w:rsid w:val="00417BB9"/>
    <w:rsid w:val="00417C14"/>
    <w:rsid w:val="00417C51"/>
    <w:rsid w:val="00417C63"/>
    <w:rsid w:val="00417C7B"/>
    <w:rsid w:val="00417D18"/>
    <w:rsid w:val="00417D89"/>
    <w:rsid w:val="00417DB4"/>
    <w:rsid w:val="00417E18"/>
    <w:rsid w:val="00417E33"/>
    <w:rsid w:val="00417E77"/>
    <w:rsid w:val="00417E86"/>
    <w:rsid w:val="00417ED1"/>
    <w:rsid w:val="00417F40"/>
    <w:rsid w:val="00417FAD"/>
    <w:rsid w:val="00417FD1"/>
    <w:rsid w:val="00417FF2"/>
    <w:rsid w:val="00420028"/>
    <w:rsid w:val="00420042"/>
    <w:rsid w:val="00420050"/>
    <w:rsid w:val="004200F6"/>
    <w:rsid w:val="0042011C"/>
    <w:rsid w:val="0042026E"/>
    <w:rsid w:val="0042028B"/>
    <w:rsid w:val="004202CE"/>
    <w:rsid w:val="0042030D"/>
    <w:rsid w:val="004203BD"/>
    <w:rsid w:val="004203EE"/>
    <w:rsid w:val="00420400"/>
    <w:rsid w:val="00420458"/>
    <w:rsid w:val="004204EC"/>
    <w:rsid w:val="00420511"/>
    <w:rsid w:val="0042052A"/>
    <w:rsid w:val="00420535"/>
    <w:rsid w:val="004205F6"/>
    <w:rsid w:val="004205F7"/>
    <w:rsid w:val="00420610"/>
    <w:rsid w:val="00420613"/>
    <w:rsid w:val="004206E1"/>
    <w:rsid w:val="00420763"/>
    <w:rsid w:val="004207D4"/>
    <w:rsid w:val="00420B70"/>
    <w:rsid w:val="00420BCE"/>
    <w:rsid w:val="00420C18"/>
    <w:rsid w:val="00420D59"/>
    <w:rsid w:val="00420D75"/>
    <w:rsid w:val="00420EC7"/>
    <w:rsid w:val="00420EDA"/>
    <w:rsid w:val="00420EF2"/>
    <w:rsid w:val="00420F3A"/>
    <w:rsid w:val="00421007"/>
    <w:rsid w:val="00421018"/>
    <w:rsid w:val="004210C2"/>
    <w:rsid w:val="004210EC"/>
    <w:rsid w:val="00421148"/>
    <w:rsid w:val="0042121D"/>
    <w:rsid w:val="00421349"/>
    <w:rsid w:val="00421356"/>
    <w:rsid w:val="004214EA"/>
    <w:rsid w:val="00421529"/>
    <w:rsid w:val="00421613"/>
    <w:rsid w:val="00421614"/>
    <w:rsid w:val="0042162B"/>
    <w:rsid w:val="004216B5"/>
    <w:rsid w:val="004216C2"/>
    <w:rsid w:val="00421700"/>
    <w:rsid w:val="0042170A"/>
    <w:rsid w:val="004217A9"/>
    <w:rsid w:val="004217AB"/>
    <w:rsid w:val="00421817"/>
    <w:rsid w:val="0042182A"/>
    <w:rsid w:val="00421864"/>
    <w:rsid w:val="004218C2"/>
    <w:rsid w:val="00421922"/>
    <w:rsid w:val="00421986"/>
    <w:rsid w:val="004219A0"/>
    <w:rsid w:val="00421A4E"/>
    <w:rsid w:val="00421AF4"/>
    <w:rsid w:val="00421B92"/>
    <w:rsid w:val="00421BC5"/>
    <w:rsid w:val="00421C4F"/>
    <w:rsid w:val="00421C51"/>
    <w:rsid w:val="00421CB7"/>
    <w:rsid w:val="00421CEF"/>
    <w:rsid w:val="00421D30"/>
    <w:rsid w:val="00421DCA"/>
    <w:rsid w:val="00421DCC"/>
    <w:rsid w:val="00421DF4"/>
    <w:rsid w:val="00421E22"/>
    <w:rsid w:val="00421E7B"/>
    <w:rsid w:val="00421EDC"/>
    <w:rsid w:val="00421F23"/>
    <w:rsid w:val="00421F99"/>
    <w:rsid w:val="00422053"/>
    <w:rsid w:val="004220CE"/>
    <w:rsid w:val="004220EB"/>
    <w:rsid w:val="00422161"/>
    <w:rsid w:val="00422179"/>
    <w:rsid w:val="004221CF"/>
    <w:rsid w:val="00422240"/>
    <w:rsid w:val="0042230E"/>
    <w:rsid w:val="00422322"/>
    <w:rsid w:val="0042237D"/>
    <w:rsid w:val="004223A1"/>
    <w:rsid w:val="00422453"/>
    <w:rsid w:val="00422458"/>
    <w:rsid w:val="0042245B"/>
    <w:rsid w:val="00422470"/>
    <w:rsid w:val="004224C7"/>
    <w:rsid w:val="004224CD"/>
    <w:rsid w:val="0042252F"/>
    <w:rsid w:val="0042255D"/>
    <w:rsid w:val="004225E7"/>
    <w:rsid w:val="004225F5"/>
    <w:rsid w:val="00422605"/>
    <w:rsid w:val="0042261B"/>
    <w:rsid w:val="00422743"/>
    <w:rsid w:val="00422774"/>
    <w:rsid w:val="00422779"/>
    <w:rsid w:val="004227B5"/>
    <w:rsid w:val="00422825"/>
    <w:rsid w:val="0042282C"/>
    <w:rsid w:val="00422932"/>
    <w:rsid w:val="004229B6"/>
    <w:rsid w:val="00422A6C"/>
    <w:rsid w:val="00422B18"/>
    <w:rsid w:val="00422BBC"/>
    <w:rsid w:val="00422C0B"/>
    <w:rsid w:val="00422CC0"/>
    <w:rsid w:val="00422D16"/>
    <w:rsid w:val="00422DC7"/>
    <w:rsid w:val="00422EC2"/>
    <w:rsid w:val="00422EE3"/>
    <w:rsid w:val="00422F01"/>
    <w:rsid w:val="00422F18"/>
    <w:rsid w:val="00422F94"/>
    <w:rsid w:val="0042304E"/>
    <w:rsid w:val="00423074"/>
    <w:rsid w:val="004230C4"/>
    <w:rsid w:val="004230CE"/>
    <w:rsid w:val="004230D6"/>
    <w:rsid w:val="0042313D"/>
    <w:rsid w:val="004231A6"/>
    <w:rsid w:val="004231F4"/>
    <w:rsid w:val="0042327E"/>
    <w:rsid w:val="00423330"/>
    <w:rsid w:val="004233C1"/>
    <w:rsid w:val="004233D1"/>
    <w:rsid w:val="004233EF"/>
    <w:rsid w:val="0042342B"/>
    <w:rsid w:val="00423444"/>
    <w:rsid w:val="00423475"/>
    <w:rsid w:val="004234C1"/>
    <w:rsid w:val="004234CE"/>
    <w:rsid w:val="004234DF"/>
    <w:rsid w:val="00423518"/>
    <w:rsid w:val="00423563"/>
    <w:rsid w:val="00423570"/>
    <w:rsid w:val="004235A5"/>
    <w:rsid w:val="004235C0"/>
    <w:rsid w:val="0042363B"/>
    <w:rsid w:val="00423648"/>
    <w:rsid w:val="0042369C"/>
    <w:rsid w:val="004236FB"/>
    <w:rsid w:val="0042373C"/>
    <w:rsid w:val="00423762"/>
    <w:rsid w:val="00423789"/>
    <w:rsid w:val="00423806"/>
    <w:rsid w:val="00423860"/>
    <w:rsid w:val="004238B8"/>
    <w:rsid w:val="004238BD"/>
    <w:rsid w:val="004238D3"/>
    <w:rsid w:val="004238EC"/>
    <w:rsid w:val="00423925"/>
    <w:rsid w:val="00423973"/>
    <w:rsid w:val="0042397C"/>
    <w:rsid w:val="004239C7"/>
    <w:rsid w:val="00423A19"/>
    <w:rsid w:val="00423AE0"/>
    <w:rsid w:val="00423AE2"/>
    <w:rsid w:val="00423B7B"/>
    <w:rsid w:val="00423BEC"/>
    <w:rsid w:val="00423C83"/>
    <w:rsid w:val="00423C93"/>
    <w:rsid w:val="00423D02"/>
    <w:rsid w:val="00423D13"/>
    <w:rsid w:val="00423D4F"/>
    <w:rsid w:val="00423D96"/>
    <w:rsid w:val="00423DFE"/>
    <w:rsid w:val="00423ED8"/>
    <w:rsid w:val="00423EE5"/>
    <w:rsid w:val="00423F18"/>
    <w:rsid w:val="00423FCB"/>
    <w:rsid w:val="00423FFD"/>
    <w:rsid w:val="0042406A"/>
    <w:rsid w:val="00424156"/>
    <w:rsid w:val="0042426D"/>
    <w:rsid w:val="004242DF"/>
    <w:rsid w:val="00424345"/>
    <w:rsid w:val="00424382"/>
    <w:rsid w:val="004243A0"/>
    <w:rsid w:val="004243C4"/>
    <w:rsid w:val="004243CB"/>
    <w:rsid w:val="00424406"/>
    <w:rsid w:val="00424440"/>
    <w:rsid w:val="004244E5"/>
    <w:rsid w:val="00424546"/>
    <w:rsid w:val="00424575"/>
    <w:rsid w:val="004245EA"/>
    <w:rsid w:val="00424605"/>
    <w:rsid w:val="0042464C"/>
    <w:rsid w:val="00424724"/>
    <w:rsid w:val="00424729"/>
    <w:rsid w:val="0042480C"/>
    <w:rsid w:val="00424827"/>
    <w:rsid w:val="00424839"/>
    <w:rsid w:val="0042488D"/>
    <w:rsid w:val="004248BE"/>
    <w:rsid w:val="00424907"/>
    <w:rsid w:val="00424985"/>
    <w:rsid w:val="0042498E"/>
    <w:rsid w:val="004249E7"/>
    <w:rsid w:val="00424A96"/>
    <w:rsid w:val="00424AFE"/>
    <w:rsid w:val="00424BF7"/>
    <w:rsid w:val="00424C5C"/>
    <w:rsid w:val="00424C65"/>
    <w:rsid w:val="00424CB2"/>
    <w:rsid w:val="00424CD3"/>
    <w:rsid w:val="00424CFD"/>
    <w:rsid w:val="00424D51"/>
    <w:rsid w:val="00424DEA"/>
    <w:rsid w:val="00424E53"/>
    <w:rsid w:val="00424EA9"/>
    <w:rsid w:val="00424F06"/>
    <w:rsid w:val="00424F53"/>
    <w:rsid w:val="00424F8D"/>
    <w:rsid w:val="00424FB7"/>
    <w:rsid w:val="00425001"/>
    <w:rsid w:val="00425029"/>
    <w:rsid w:val="0042503A"/>
    <w:rsid w:val="00425046"/>
    <w:rsid w:val="00425097"/>
    <w:rsid w:val="004250A2"/>
    <w:rsid w:val="004250B7"/>
    <w:rsid w:val="004250CD"/>
    <w:rsid w:val="00425194"/>
    <w:rsid w:val="00425196"/>
    <w:rsid w:val="004251A0"/>
    <w:rsid w:val="004251C0"/>
    <w:rsid w:val="004251FF"/>
    <w:rsid w:val="0042524A"/>
    <w:rsid w:val="0042529D"/>
    <w:rsid w:val="004252C6"/>
    <w:rsid w:val="00425364"/>
    <w:rsid w:val="0042539A"/>
    <w:rsid w:val="0042541B"/>
    <w:rsid w:val="00425447"/>
    <w:rsid w:val="004254C9"/>
    <w:rsid w:val="0042554F"/>
    <w:rsid w:val="004255F7"/>
    <w:rsid w:val="00425611"/>
    <w:rsid w:val="0042564E"/>
    <w:rsid w:val="0042565E"/>
    <w:rsid w:val="004256DC"/>
    <w:rsid w:val="004256E3"/>
    <w:rsid w:val="004256FD"/>
    <w:rsid w:val="00425728"/>
    <w:rsid w:val="004257DA"/>
    <w:rsid w:val="0042584F"/>
    <w:rsid w:val="00425851"/>
    <w:rsid w:val="004258FC"/>
    <w:rsid w:val="0042592D"/>
    <w:rsid w:val="0042596C"/>
    <w:rsid w:val="00425997"/>
    <w:rsid w:val="004259E5"/>
    <w:rsid w:val="00425A12"/>
    <w:rsid w:val="00425A3A"/>
    <w:rsid w:val="00425A42"/>
    <w:rsid w:val="00425AB6"/>
    <w:rsid w:val="00425ACE"/>
    <w:rsid w:val="00425B06"/>
    <w:rsid w:val="00425B1E"/>
    <w:rsid w:val="00425C0D"/>
    <w:rsid w:val="00425C8E"/>
    <w:rsid w:val="00425CB5"/>
    <w:rsid w:val="00425CD6"/>
    <w:rsid w:val="00425D0F"/>
    <w:rsid w:val="00425D12"/>
    <w:rsid w:val="00425D6A"/>
    <w:rsid w:val="00425DBE"/>
    <w:rsid w:val="00425DC5"/>
    <w:rsid w:val="00425DC8"/>
    <w:rsid w:val="00425E65"/>
    <w:rsid w:val="00425E89"/>
    <w:rsid w:val="00425EDC"/>
    <w:rsid w:val="00425EF1"/>
    <w:rsid w:val="00425F58"/>
    <w:rsid w:val="00425F7C"/>
    <w:rsid w:val="00425F99"/>
    <w:rsid w:val="00425FE5"/>
    <w:rsid w:val="0042601C"/>
    <w:rsid w:val="004260B9"/>
    <w:rsid w:val="00426139"/>
    <w:rsid w:val="0042616A"/>
    <w:rsid w:val="00426178"/>
    <w:rsid w:val="00426184"/>
    <w:rsid w:val="004261BC"/>
    <w:rsid w:val="004261CB"/>
    <w:rsid w:val="004261DB"/>
    <w:rsid w:val="00426247"/>
    <w:rsid w:val="0042624E"/>
    <w:rsid w:val="00426273"/>
    <w:rsid w:val="0042639E"/>
    <w:rsid w:val="0042639F"/>
    <w:rsid w:val="004263F9"/>
    <w:rsid w:val="0042645F"/>
    <w:rsid w:val="0042647D"/>
    <w:rsid w:val="0042648F"/>
    <w:rsid w:val="004264E2"/>
    <w:rsid w:val="0042651D"/>
    <w:rsid w:val="00426546"/>
    <w:rsid w:val="0042659D"/>
    <w:rsid w:val="00426604"/>
    <w:rsid w:val="0042663A"/>
    <w:rsid w:val="00426689"/>
    <w:rsid w:val="00426789"/>
    <w:rsid w:val="00426845"/>
    <w:rsid w:val="0042686E"/>
    <w:rsid w:val="004268FC"/>
    <w:rsid w:val="0042691F"/>
    <w:rsid w:val="00426931"/>
    <w:rsid w:val="00426935"/>
    <w:rsid w:val="00426970"/>
    <w:rsid w:val="00426974"/>
    <w:rsid w:val="00426986"/>
    <w:rsid w:val="004269A7"/>
    <w:rsid w:val="004269ED"/>
    <w:rsid w:val="00426A65"/>
    <w:rsid w:val="00426A79"/>
    <w:rsid w:val="00426AC4"/>
    <w:rsid w:val="00426AC7"/>
    <w:rsid w:val="00426AF1"/>
    <w:rsid w:val="00426AF2"/>
    <w:rsid w:val="00426B21"/>
    <w:rsid w:val="00426B36"/>
    <w:rsid w:val="00426B64"/>
    <w:rsid w:val="00426BE7"/>
    <w:rsid w:val="00426C4F"/>
    <w:rsid w:val="00426C7F"/>
    <w:rsid w:val="00426CED"/>
    <w:rsid w:val="00426CF6"/>
    <w:rsid w:val="00426D0E"/>
    <w:rsid w:val="00426D31"/>
    <w:rsid w:val="00426DF3"/>
    <w:rsid w:val="00426E97"/>
    <w:rsid w:val="00426EDD"/>
    <w:rsid w:val="00427021"/>
    <w:rsid w:val="00427022"/>
    <w:rsid w:val="00427067"/>
    <w:rsid w:val="00427071"/>
    <w:rsid w:val="00427087"/>
    <w:rsid w:val="0042713F"/>
    <w:rsid w:val="00427159"/>
    <w:rsid w:val="004271F0"/>
    <w:rsid w:val="0042721B"/>
    <w:rsid w:val="004272C1"/>
    <w:rsid w:val="004272F9"/>
    <w:rsid w:val="00427354"/>
    <w:rsid w:val="00427358"/>
    <w:rsid w:val="00427376"/>
    <w:rsid w:val="00427398"/>
    <w:rsid w:val="004274B9"/>
    <w:rsid w:val="00427531"/>
    <w:rsid w:val="0042753C"/>
    <w:rsid w:val="00427660"/>
    <w:rsid w:val="00427690"/>
    <w:rsid w:val="004276A9"/>
    <w:rsid w:val="00427747"/>
    <w:rsid w:val="00427873"/>
    <w:rsid w:val="004278A3"/>
    <w:rsid w:val="004278E5"/>
    <w:rsid w:val="0042796E"/>
    <w:rsid w:val="004279F2"/>
    <w:rsid w:val="00427A21"/>
    <w:rsid w:val="00427A26"/>
    <w:rsid w:val="00427A59"/>
    <w:rsid w:val="00427B1F"/>
    <w:rsid w:val="00427BA4"/>
    <w:rsid w:val="00427CC1"/>
    <w:rsid w:val="00427D1A"/>
    <w:rsid w:val="00427D27"/>
    <w:rsid w:val="00427D4A"/>
    <w:rsid w:val="00427DA9"/>
    <w:rsid w:val="00427E01"/>
    <w:rsid w:val="00427EDF"/>
    <w:rsid w:val="00427F13"/>
    <w:rsid w:val="00427F3E"/>
    <w:rsid w:val="00427F4F"/>
    <w:rsid w:val="00427FD2"/>
    <w:rsid w:val="00427FDC"/>
    <w:rsid w:val="004300F8"/>
    <w:rsid w:val="0043012A"/>
    <w:rsid w:val="0043016A"/>
    <w:rsid w:val="0043018E"/>
    <w:rsid w:val="004301B9"/>
    <w:rsid w:val="004301BF"/>
    <w:rsid w:val="004301D0"/>
    <w:rsid w:val="004301E8"/>
    <w:rsid w:val="004302D9"/>
    <w:rsid w:val="004302F0"/>
    <w:rsid w:val="004303E1"/>
    <w:rsid w:val="004304B6"/>
    <w:rsid w:val="0043050D"/>
    <w:rsid w:val="00430579"/>
    <w:rsid w:val="004305DB"/>
    <w:rsid w:val="0043062D"/>
    <w:rsid w:val="004306D1"/>
    <w:rsid w:val="004307B6"/>
    <w:rsid w:val="0043081D"/>
    <w:rsid w:val="00430837"/>
    <w:rsid w:val="00430885"/>
    <w:rsid w:val="00430894"/>
    <w:rsid w:val="0043089D"/>
    <w:rsid w:val="004308C1"/>
    <w:rsid w:val="00430931"/>
    <w:rsid w:val="00430933"/>
    <w:rsid w:val="00430963"/>
    <w:rsid w:val="00430994"/>
    <w:rsid w:val="0043099B"/>
    <w:rsid w:val="00430A74"/>
    <w:rsid w:val="00430B27"/>
    <w:rsid w:val="00430B66"/>
    <w:rsid w:val="00430BB0"/>
    <w:rsid w:val="00430BD4"/>
    <w:rsid w:val="00430C9E"/>
    <w:rsid w:val="00430CF8"/>
    <w:rsid w:val="00430DE7"/>
    <w:rsid w:val="00430E83"/>
    <w:rsid w:val="00430F29"/>
    <w:rsid w:val="00430F2A"/>
    <w:rsid w:val="00430F5E"/>
    <w:rsid w:val="00430FD6"/>
    <w:rsid w:val="00430FFF"/>
    <w:rsid w:val="0043102A"/>
    <w:rsid w:val="0043104D"/>
    <w:rsid w:val="00431087"/>
    <w:rsid w:val="004310C5"/>
    <w:rsid w:val="004310F1"/>
    <w:rsid w:val="004311A0"/>
    <w:rsid w:val="004312A3"/>
    <w:rsid w:val="004312EE"/>
    <w:rsid w:val="004312FD"/>
    <w:rsid w:val="0043131D"/>
    <w:rsid w:val="0043133B"/>
    <w:rsid w:val="0043135E"/>
    <w:rsid w:val="004313A1"/>
    <w:rsid w:val="004313AC"/>
    <w:rsid w:val="004313FF"/>
    <w:rsid w:val="00431408"/>
    <w:rsid w:val="00431483"/>
    <w:rsid w:val="0043153A"/>
    <w:rsid w:val="00431541"/>
    <w:rsid w:val="00431583"/>
    <w:rsid w:val="004315AF"/>
    <w:rsid w:val="00431612"/>
    <w:rsid w:val="00431626"/>
    <w:rsid w:val="0043162B"/>
    <w:rsid w:val="004316A0"/>
    <w:rsid w:val="004316B5"/>
    <w:rsid w:val="00431743"/>
    <w:rsid w:val="004317BF"/>
    <w:rsid w:val="004317E4"/>
    <w:rsid w:val="0043182B"/>
    <w:rsid w:val="0043185B"/>
    <w:rsid w:val="00431964"/>
    <w:rsid w:val="0043198C"/>
    <w:rsid w:val="004319B4"/>
    <w:rsid w:val="004319D8"/>
    <w:rsid w:val="004319DE"/>
    <w:rsid w:val="00431AAF"/>
    <w:rsid w:val="00431B5A"/>
    <w:rsid w:val="00431BFD"/>
    <w:rsid w:val="00431C2E"/>
    <w:rsid w:val="00431D0D"/>
    <w:rsid w:val="00431D40"/>
    <w:rsid w:val="00431D74"/>
    <w:rsid w:val="00431D84"/>
    <w:rsid w:val="00431DC2"/>
    <w:rsid w:val="00431DFC"/>
    <w:rsid w:val="00431E49"/>
    <w:rsid w:val="00431E84"/>
    <w:rsid w:val="00431EF9"/>
    <w:rsid w:val="00431F60"/>
    <w:rsid w:val="00431F96"/>
    <w:rsid w:val="00431FF7"/>
    <w:rsid w:val="00431FFF"/>
    <w:rsid w:val="00432020"/>
    <w:rsid w:val="00432083"/>
    <w:rsid w:val="004320EB"/>
    <w:rsid w:val="004320ED"/>
    <w:rsid w:val="0043214D"/>
    <w:rsid w:val="004321A6"/>
    <w:rsid w:val="004322C3"/>
    <w:rsid w:val="00432334"/>
    <w:rsid w:val="004323B5"/>
    <w:rsid w:val="004323D7"/>
    <w:rsid w:val="0043243A"/>
    <w:rsid w:val="0043245F"/>
    <w:rsid w:val="0043246B"/>
    <w:rsid w:val="00432495"/>
    <w:rsid w:val="004324ED"/>
    <w:rsid w:val="0043252E"/>
    <w:rsid w:val="00432536"/>
    <w:rsid w:val="00432539"/>
    <w:rsid w:val="004325F9"/>
    <w:rsid w:val="00432670"/>
    <w:rsid w:val="00432697"/>
    <w:rsid w:val="004326E2"/>
    <w:rsid w:val="00432710"/>
    <w:rsid w:val="0043277E"/>
    <w:rsid w:val="0043286D"/>
    <w:rsid w:val="0043289D"/>
    <w:rsid w:val="004328B5"/>
    <w:rsid w:val="004328CC"/>
    <w:rsid w:val="00432947"/>
    <w:rsid w:val="0043298B"/>
    <w:rsid w:val="0043299A"/>
    <w:rsid w:val="004329B2"/>
    <w:rsid w:val="004329C5"/>
    <w:rsid w:val="00432AC5"/>
    <w:rsid w:val="00432AF8"/>
    <w:rsid w:val="00432B34"/>
    <w:rsid w:val="00432BA3"/>
    <w:rsid w:val="00432C32"/>
    <w:rsid w:val="00432CAA"/>
    <w:rsid w:val="00432D08"/>
    <w:rsid w:val="00432D99"/>
    <w:rsid w:val="00432DA8"/>
    <w:rsid w:val="00432E49"/>
    <w:rsid w:val="00432F67"/>
    <w:rsid w:val="00432F79"/>
    <w:rsid w:val="0043303E"/>
    <w:rsid w:val="00433052"/>
    <w:rsid w:val="004330D7"/>
    <w:rsid w:val="004331C6"/>
    <w:rsid w:val="0043320C"/>
    <w:rsid w:val="0043321A"/>
    <w:rsid w:val="0043328D"/>
    <w:rsid w:val="004332A7"/>
    <w:rsid w:val="00433350"/>
    <w:rsid w:val="00433369"/>
    <w:rsid w:val="004333BC"/>
    <w:rsid w:val="004333C2"/>
    <w:rsid w:val="00433468"/>
    <w:rsid w:val="004334AD"/>
    <w:rsid w:val="00433507"/>
    <w:rsid w:val="00433638"/>
    <w:rsid w:val="0043366B"/>
    <w:rsid w:val="00433768"/>
    <w:rsid w:val="0043376A"/>
    <w:rsid w:val="004337C8"/>
    <w:rsid w:val="004338B6"/>
    <w:rsid w:val="004338D2"/>
    <w:rsid w:val="0043390A"/>
    <w:rsid w:val="0043390D"/>
    <w:rsid w:val="00433999"/>
    <w:rsid w:val="004339F2"/>
    <w:rsid w:val="00433A1B"/>
    <w:rsid w:val="00433A2E"/>
    <w:rsid w:val="00433A6C"/>
    <w:rsid w:val="00433A77"/>
    <w:rsid w:val="00433B04"/>
    <w:rsid w:val="00433B14"/>
    <w:rsid w:val="00433B2D"/>
    <w:rsid w:val="00433B87"/>
    <w:rsid w:val="00433BFC"/>
    <w:rsid w:val="00433C31"/>
    <w:rsid w:val="00433C4D"/>
    <w:rsid w:val="00433C6B"/>
    <w:rsid w:val="00433D61"/>
    <w:rsid w:val="00433DBB"/>
    <w:rsid w:val="00433E34"/>
    <w:rsid w:val="00433E8C"/>
    <w:rsid w:val="00433EC0"/>
    <w:rsid w:val="00433F20"/>
    <w:rsid w:val="00433F97"/>
    <w:rsid w:val="00433FB2"/>
    <w:rsid w:val="00433FC4"/>
    <w:rsid w:val="00433FE4"/>
    <w:rsid w:val="004340BC"/>
    <w:rsid w:val="004340D7"/>
    <w:rsid w:val="0043417F"/>
    <w:rsid w:val="00434191"/>
    <w:rsid w:val="0043419D"/>
    <w:rsid w:val="00434213"/>
    <w:rsid w:val="0043421C"/>
    <w:rsid w:val="004343EE"/>
    <w:rsid w:val="00434463"/>
    <w:rsid w:val="004344D8"/>
    <w:rsid w:val="00434722"/>
    <w:rsid w:val="0043472F"/>
    <w:rsid w:val="00434736"/>
    <w:rsid w:val="00434742"/>
    <w:rsid w:val="0043474C"/>
    <w:rsid w:val="0043477B"/>
    <w:rsid w:val="00434784"/>
    <w:rsid w:val="004347E4"/>
    <w:rsid w:val="0043489E"/>
    <w:rsid w:val="0043489F"/>
    <w:rsid w:val="004348BF"/>
    <w:rsid w:val="004348D3"/>
    <w:rsid w:val="004348F7"/>
    <w:rsid w:val="00434936"/>
    <w:rsid w:val="00434948"/>
    <w:rsid w:val="00434955"/>
    <w:rsid w:val="00434977"/>
    <w:rsid w:val="00434996"/>
    <w:rsid w:val="00434A0D"/>
    <w:rsid w:val="00434A16"/>
    <w:rsid w:val="00434A2D"/>
    <w:rsid w:val="00434A32"/>
    <w:rsid w:val="00434A9A"/>
    <w:rsid w:val="00434B1D"/>
    <w:rsid w:val="00434B4B"/>
    <w:rsid w:val="00434B74"/>
    <w:rsid w:val="00434B9D"/>
    <w:rsid w:val="00434BB1"/>
    <w:rsid w:val="00434C0D"/>
    <w:rsid w:val="00434CCB"/>
    <w:rsid w:val="00434D11"/>
    <w:rsid w:val="00434D14"/>
    <w:rsid w:val="00434E23"/>
    <w:rsid w:val="00434E8B"/>
    <w:rsid w:val="00434F4B"/>
    <w:rsid w:val="00435037"/>
    <w:rsid w:val="00435128"/>
    <w:rsid w:val="0043513C"/>
    <w:rsid w:val="00435142"/>
    <w:rsid w:val="004351D2"/>
    <w:rsid w:val="0043522B"/>
    <w:rsid w:val="00435296"/>
    <w:rsid w:val="00435315"/>
    <w:rsid w:val="00435360"/>
    <w:rsid w:val="0043538D"/>
    <w:rsid w:val="004353E2"/>
    <w:rsid w:val="004353EB"/>
    <w:rsid w:val="004353F6"/>
    <w:rsid w:val="0043542E"/>
    <w:rsid w:val="00435516"/>
    <w:rsid w:val="0043553B"/>
    <w:rsid w:val="00435542"/>
    <w:rsid w:val="00435559"/>
    <w:rsid w:val="00435600"/>
    <w:rsid w:val="00435644"/>
    <w:rsid w:val="0043565C"/>
    <w:rsid w:val="004356E0"/>
    <w:rsid w:val="00435778"/>
    <w:rsid w:val="0043579E"/>
    <w:rsid w:val="00435827"/>
    <w:rsid w:val="0043589F"/>
    <w:rsid w:val="00435981"/>
    <w:rsid w:val="00435994"/>
    <w:rsid w:val="004359D3"/>
    <w:rsid w:val="004359EA"/>
    <w:rsid w:val="00435A60"/>
    <w:rsid w:val="00435AEB"/>
    <w:rsid w:val="00435B01"/>
    <w:rsid w:val="00435B4A"/>
    <w:rsid w:val="00435BCB"/>
    <w:rsid w:val="00435BFE"/>
    <w:rsid w:val="00435C23"/>
    <w:rsid w:val="00435CD9"/>
    <w:rsid w:val="00435CFC"/>
    <w:rsid w:val="00435D6F"/>
    <w:rsid w:val="00435E3C"/>
    <w:rsid w:val="00435E74"/>
    <w:rsid w:val="00435EFD"/>
    <w:rsid w:val="00435EFE"/>
    <w:rsid w:val="00435F07"/>
    <w:rsid w:val="00435F80"/>
    <w:rsid w:val="00435F98"/>
    <w:rsid w:val="00436052"/>
    <w:rsid w:val="0043613D"/>
    <w:rsid w:val="00436209"/>
    <w:rsid w:val="00436211"/>
    <w:rsid w:val="00436237"/>
    <w:rsid w:val="0043624B"/>
    <w:rsid w:val="004362A1"/>
    <w:rsid w:val="00436308"/>
    <w:rsid w:val="00436334"/>
    <w:rsid w:val="004363A1"/>
    <w:rsid w:val="00436452"/>
    <w:rsid w:val="004364AF"/>
    <w:rsid w:val="004364B9"/>
    <w:rsid w:val="004364EB"/>
    <w:rsid w:val="00436532"/>
    <w:rsid w:val="00436576"/>
    <w:rsid w:val="004365C8"/>
    <w:rsid w:val="004365F1"/>
    <w:rsid w:val="00436656"/>
    <w:rsid w:val="00436684"/>
    <w:rsid w:val="00436692"/>
    <w:rsid w:val="0043680C"/>
    <w:rsid w:val="0043687E"/>
    <w:rsid w:val="0043689E"/>
    <w:rsid w:val="004368AC"/>
    <w:rsid w:val="00436A20"/>
    <w:rsid w:val="00436A49"/>
    <w:rsid w:val="00436AF4"/>
    <w:rsid w:val="00436B53"/>
    <w:rsid w:val="00436B8F"/>
    <w:rsid w:val="00436BCF"/>
    <w:rsid w:val="00436C15"/>
    <w:rsid w:val="00436C54"/>
    <w:rsid w:val="00436C59"/>
    <w:rsid w:val="00436C80"/>
    <w:rsid w:val="00436C9E"/>
    <w:rsid w:val="00436D23"/>
    <w:rsid w:val="00436D5B"/>
    <w:rsid w:val="00436DC5"/>
    <w:rsid w:val="00436DE8"/>
    <w:rsid w:val="00436EA6"/>
    <w:rsid w:val="00436EDE"/>
    <w:rsid w:val="00437146"/>
    <w:rsid w:val="0043715A"/>
    <w:rsid w:val="004371A8"/>
    <w:rsid w:val="004371C7"/>
    <w:rsid w:val="004371F7"/>
    <w:rsid w:val="0043723E"/>
    <w:rsid w:val="004372C4"/>
    <w:rsid w:val="00437345"/>
    <w:rsid w:val="00437348"/>
    <w:rsid w:val="00437350"/>
    <w:rsid w:val="00437358"/>
    <w:rsid w:val="00437373"/>
    <w:rsid w:val="00437387"/>
    <w:rsid w:val="00437425"/>
    <w:rsid w:val="00437449"/>
    <w:rsid w:val="00437459"/>
    <w:rsid w:val="00437463"/>
    <w:rsid w:val="0043748C"/>
    <w:rsid w:val="004374A2"/>
    <w:rsid w:val="00437536"/>
    <w:rsid w:val="00437553"/>
    <w:rsid w:val="00437574"/>
    <w:rsid w:val="00437577"/>
    <w:rsid w:val="004375C2"/>
    <w:rsid w:val="004375E7"/>
    <w:rsid w:val="0043760A"/>
    <w:rsid w:val="0043766F"/>
    <w:rsid w:val="004376FC"/>
    <w:rsid w:val="00437740"/>
    <w:rsid w:val="0043774B"/>
    <w:rsid w:val="0043774D"/>
    <w:rsid w:val="004377B0"/>
    <w:rsid w:val="00437826"/>
    <w:rsid w:val="004378AC"/>
    <w:rsid w:val="004378B5"/>
    <w:rsid w:val="00437964"/>
    <w:rsid w:val="00437968"/>
    <w:rsid w:val="00437975"/>
    <w:rsid w:val="00437AC9"/>
    <w:rsid w:val="00437ACC"/>
    <w:rsid w:val="00437BA1"/>
    <w:rsid w:val="00437BAC"/>
    <w:rsid w:val="00437BBC"/>
    <w:rsid w:val="00437BDB"/>
    <w:rsid w:val="00437C07"/>
    <w:rsid w:val="00437C3D"/>
    <w:rsid w:val="00437CFB"/>
    <w:rsid w:val="00437D51"/>
    <w:rsid w:val="00437E1E"/>
    <w:rsid w:val="00437E20"/>
    <w:rsid w:val="00437E90"/>
    <w:rsid w:val="00437F50"/>
    <w:rsid w:val="00437F95"/>
    <w:rsid w:val="00437F9B"/>
    <w:rsid w:val="00437FE5"/>
    <w:rsid w:val="00440032"/>
    <w:rsid w:val="00440033"/>
    <w:rsid w:val="0044004A"/>
    <w:rsid w:val="0044006B"/>
    <w:rsid w:val="00440081"/>
    <w:rsid w:val="0044008B"/>
    <w:rsid w:val="004400CB"/>
    <w:rsid w:val="004400D5"/>
    <w:rsid w:val="00440114"/>
    <w:rsid w:val="0044017A"/>
    <w:rsid w:val="004401C4"/>
    <w:rsid w:val="004402E4"/>
    <w:rsid w:val="004402FD"/>
    <w:rsid w:val="004403A8"/>
    <w:rsid w:val="004403C2"/>
    <w:rsid w:val="00440423"/>
    <w:rsid w:val="00440463"/>
    <w:rsid w:val="0044050E"/>
    <w:rsid w:val="00440550"/>
    <w:rsid w:val="0044056B"/>
    <w:rsid w:val="004405B1"/>
    <w:rsid w:val="004405E5"/>
    <w:rsid w:val="00440682"/>
    <w:rsid w:val="004406CD"/>
    <w:rsid w:val="004406DC"/>
    <w:rsid w:val="00440722"/>
    <w:rsid w:val="00440766"/>
    <w:rsid w:val="004407FE"/>
    <w:rsid w:val="00440836"/>
    <w:rsid w:val="00440916"/>
    <w:rsid w:val="0044097E"/>
    <w:rsid w:val="004409D4"/>
    <w:rsid w:val="004409EC"/>
    <w:rsid w:val="00440A23"/>
    <w:rsid w:val="00440A29"/>
    <w:rsid w:val="00440B22"/>
    <w:rsid w:val="00440B30"/>
    <w:rsid w:val="00440B67"/>
    <w:rsid w:val="00440BB2"/>
    <w:rsid w:val="00440D4E"/>
    <w:rsid w:val="00440DC5"/>
    <w:rsid w:val="00440FEF"/>
    <w:rsid w:val="00441034"/>
    <w:rsid w:val="00441066"/>
    <w:rsid w:val="0044111D"/>
    <w:rsid w:val="004412F8"/>
    <w:rsid w:val="00441360"/>
    <w:rsid w:val="00441384"/>
    <w:rsid w:val="00441388"/>
    <w:rsid w:val="004413D0"/>
    <w:rsid w:val="0044141C"/>
    <w:rsid w:val="00441517"/>
    <w:rsid w:val="00441523"/>
    <w:rsid w:val="0044158C"/>
    <w:rsid w:val="004415FE"/>
    <w:rsid w:val="00441635"/>
    <w:rsid w:val="004416C2"/>
    <w:rsid w:val="0044171E"/>
    <w:rsid w:val="0044181B"/>
    <w:rsid w:val="0044195C"/>
    <w:rsid w:val="004419CF"/>
    <w:rsid w:val="00441A1C"/>
    <w:rsid w:val="00441BB7"/>
    <w:rsid w:val="00441D02"/>
    <w:rsid w:val="00441D48"/>
    <w:rsid w:val="00441D4C"/>
    <w:rsid w:val="00441D8E"/>
    <w:rsid w:val="00441DB5"/>
    <w:rsid w:val="00441DEB"/>
    <w:rsid w:val="00441E09"/>
    <w:rsid w:val="00441E43"/>
    <w:rsid w:val="00441E8C"/>
    <w:rsid w:val="00441F16"/>
    <w:rsid w:val="00441F5A"/>
    <w:rsid w:val="00441F94"/>
    <w:rsid w:val="00442005"/>
    <w:rsid w:val="00442014"/>
    <w:rsid w:val="0044203E"/>
    <w:rsid w:val="004420A3"/>
    <w:rsid w:val="004420A4"/>
    <w:rsid w:val="004420BA"/>
    <w:rsid w:val="004421FC"/>
    <w:rsid w:val="0044230A"/>
    <w:rsid w:val="00442358"/>
    <w:rsid w:val="00442392"/>
    <w:rsid w:val="0044239F"/>
    <w:rsid w:val="004423E0"/>
    <w:rsid w:val="004423FF"/>
    <w:rsid w:val="004424C7"/>
    <w:rsid w:val="004424E9"/>
    <w:rsid w:val="004425BB"/>
    <w:rsid w:val="00442620"/>
    <w:rsid w:val="00442635"/>
    <w:rsid w:val="004426A6"/>
    <w:rsid w:val="00442716"/>
    <w:rsid w:val="00442724"/>
    <w:rsid w:val="00442725"/>
    <w:rsid w:val="00442737"/>
    <w:rsid w:val="0044273D"/>
    <w:rsid w:val="00442763"/>
    <w:rsid w:val="00442768"/>
    <w:rsid w:val="0044279E"/>
    <w:rsid w:val="004427E2"/>
    <w:rsid w:val="0044280D"/>
    <w:rsid w:val="0044282A"/>
    <w:rsid w:val="0044284B"/>
    <w:rsid w:val="00442890"/>
    <w:rsid w:val="004428AC"/>
    <w:rsid w:val="004428C8"/>
    <w:rsid w:val="004428D0"/>
    <w:rsid w:val="004428F8"/>
    <w:rsid w:val="00442914"/>
    <w:rsid w:val="0044296E"/>
    <w:rsid w:val="004429CA"/>
    <w:rsid w:val="004429D9"/>
    <w:rsid w:val="00442A06"/>
    <w:rsid w:val="00442AB2"/>
    <w:rsid w:val="00442AB9"/>
    <w:rsid w:val="00442AE5"/>
    <w:rsid w:val="00442B1F"/>
    <w:rsid w:val="00442B5E"/>
    <w:rsid w:val="00442B83"/>
    <w:rsid w:val="00442B93"/>
    <w:rsid w:val="00442B9E"/>
    <w:rsid w:val="00442BA2"/>
    <w:rsid w:val="00442BB2"/>
    <w:rsid w:val="00442BC3"/>
    <w:rsid w:val="00442BC8"/>
    <w:rsid w:val="00442CC7"/>
    <w:rsid w:val="00442D12"/>
    <w:rsid w:val="00442E8A"/>
    <w:rsid w:val="00442F60"/>
    <w:rsid w:val="00443131"/>
    <w:rsid w:val="00443136"/>
    <w:rsid w:val="0044314A"/>
    <w:rsid w:val="004431A9"/>
    <w:rsid w:val="004431D2"/>
    <w:rsid w:val="00443222"/>
    <w:rsid w:val="0044322D"/>
    <w:rsid w:val="004432D5"/>
    <w:rsid w:val="004433AA"/>
    <w:rsid w:val="00443426"/>
    <w:rsid w:val="00443448"/>
    <w:rsid w:val="004434A8"/>
    <w:rsid w:val="004434BC"/>
    <w:rsid w:val="0044350C"/>
    <w:rsid w:val="0044350E"/>
    <w:rsid w:val="00443539"/>
    <w:rsid w:val="00443553"/>
    <w:rsid w:val="00443586"/>
    <w:rsid w:val="004435F2"/>
    <w:rsid w:val="0044360A"/>
    <w:rsid w:val="0044377E"/>
    <w:rsid w:val="00443799"/>
    <w:rsid w:val="004437D5"/>
    <w:rsid w:val="00443868"/>
    <w:rsid w:val="0044386A"/>
    <w:rsid w:val="004438B7"/>
    <w:rsid w:val="004438BD"/>
    <w:rsid w:val="004438C9"/>
    <w:rsid w:val="00443A09"/>
    <w:rsid w:val="00443A41"/>
    <w:rsid w:val="00443AC2"/>
    <w:rsid w:val="00443B1F"/>
    <w:rsid w:val="00443B47"/>
    <w:rsid w:val="00443B50"/>
    <w:rsid w:val="00443BDC"/>
    <w:rsid w:val="00443C82"/>
    <w:rsid w:val="00443C93"/>
    <w:rsid w:val="00443CB9"/>
    <w:rsid w:val="00443CBB"/>
    <w:rsid w:val="00443D4B"/>
    <w:rsid w:val="00443D5F"/>
    <w:rsid w:val="00443D71"/>
    <w:rsid w:val="00443D78"/>
    <w:rsid w:val="00443EDA"/>
    <w:rsid w:val="00443EF1"/>
    <w:rsid w:val="00443EF5"/>
    <w:rsid w:val="00443FAF"/>
    <w:rsid w:val="00443FFA"/>
    <w:rsid w:val="0044401B"/>
    <w:rsid w:val="00444048"/>
    <w:rsid w:val="00444066"/>
    <w:rsid w:val="004440A3"/>
    <w:rsid w:val="004440C6"/>
    <w:rsid w:val="0044411A"/>
    <w:rsid w:val="00444156"/>
    <w:rsid w:val="00444165"/>
    <w:rsid w:val="00444177"/>
    <w:rsid w:val="004441F7"/>
    <w:rsid w:val="0044425E"/>
    <w:rsid w:val="004442AB"/>
    <w:rsid w:val="00444320"/>
    <w:rsid w:val="00444343"/>
    <w:rsid w:val="00444449"/>
    <w:rsid w:val="0044445D"/>
    <w:rsid w:val="004444D7"/>
    <w:rsid w:val="0044451B"/>
    <w:rsid w:val="00444590"/>
    <w:rsid w:val="004445D0"/>
    <w:rsid w:val="00444653"/>
    <w:rsid w:val="00444661"/>
    <w:rsid w:val="004446B9"/>
    <w:rsid w:val="00444713"/>
    <w:rsid w:val="00444722"/>
    <w:rsid w:val="00444732"/>
    <w:rsid w:val="00444799"/>
    <w:rsid w:val="004447B1"/>
    <w:rsid w:val="00444847"/>
    <w:rsid w:val="004448AA"/>
    <w:rsid w:val="004448D9"/>
    <w:rsid w:val="004448F6"/>
    <w:rsid w:val="0044492F"/>
    <w:rsid w:val="00444959"/>
    <w:rsid w:val="0044498C"/>
    <w:rsid w:val="00444A20"/>
    <w:rsid w:val="00444A92"/>
    <w:rsid w:val="00444AA1"/>
    <w:rsid w:val="00444AFA"/>
    <w:rsid w:val="00444B51"/>
    <w:rsid w:val="00444B7C"/>
    <w:rsid w:val="00444CA1"/>
    <w:rsid w:val="00444DA9"/>
    <w:rsid w:val="00444E20"/>
    <w:rsid w:val="00444EB6"/>
    <w:rsid w:val="00444F20"/>
    <w:rsid w:val="00444FBD"/>
    <w:rsid w:val="00445038"/>
    <w:rsid w:val="004450A0"/>
    <w:rsid w:val="0044513D"/>
    <w:rsid w:val="00445154"/>
    <w:rsid w:val="00445177"/>
    <w:rsid w:val="004451B1"/>
    <w:rsid w:val="004452B9"/>
    <w:rsid w:val="004452C5"/>
    <w:rsid w:val="00445380"/>
    <w:rsid w:val="004453F6"/>
    <w:rsid w:val="0044542D"/>
    <w:rsid w:val="0044547F"/>
    <w:rsid w:val="00445520"/>
    <w:rsid w:val="00445558"/>
    <w:rsid w:val="004455AF"/>
    <w:rsid w:val="00445602"/>
    <w:rsid w:val="00445624"/>
    <w:rsid w:val="00445644"/>
    <w:rsid w:val="004456A8"/>
    <w:rsid w:val="004456ED"/>
    <w:rsid w:val="00445727"/>
    <w:rsid w:val="00445732"/>
    <w:rsid w:val="004458BA"/>
    <w:rsid w:val="00445954"/>
    <w:rsid w:val="00445990"/>
    <w:rsid w:val="004459FE"/>
    <w:rsid w:val="00445A4F"/>
    <w:rsid w:val="00445A70"/>
    <w:rsid w:val="00445AD5"/>
    <w:rsid w:val="00445AED"/>
    <w:rsid w:val="00445AF2"/>
    <w:rsid w:val="00445AFE"/>
    <w:rsid w:val="00445B3F"/>
    <w:rsid w:val="00445B95"/>
    <w:rsid w:val="00445BA0"/>
    <w:rsid w:val="00445C91"/>
    <w:rsid w:val="00445CAF"/>
    <w:rsid w:val="00445D1F"/>
    <w:rsid w:val="00445DDB"/>
    <w:rsid w:val="00445E30"/>
    <w:rsid w:val="00445E33"/>
    <w:rsid w:val="00445E8B"/>
    <w:rsid w:val="00445F95"/>
    <w:rsid w:val="00445FB2"/>
    <w:rsid w:val="00445FE0"/>
    <w:rsid w:val="00445FE5"/>
    <w:rsid w:val="004460B3"/>
    <w:rsid w:val="004460D9"/>
    <w:rsid w:val="004460DF"/>
    <w:rsid w:val="004460EE"/>
    <w:rsid w:val="004461C8"/>
    <w:rsid w:val="004461D3"/>
    <w:rsid w:val="004461E5"/>
    <w:rsid w:val="004462EA"/>
    <w:rsid w:val="004463E3"/>
    <w:rsid w:val="00446576"/>
    <w:rsid w:val="00446591"/>
    <w:rsid w:val="004465FE"/>
    <w:rsid w:val="00446613"/>
    <w:rsid w:val="0044665F"/>
    <w:rsid w:val="0044666E"/>
    <w:rsid w:val="004466A5"/>
    <w:rsid w:val="004466B6"/>
    <w:rsid w:val="00446704"/>
    <w:rsid w:val="00446748"/>
    <w:rsid w:val="004467EC"/>
    <w:rsid w:val="004467FE"/>
    <w:rsid w:val="0044680E"/>
    <w:rsid w:val="00446815"/>
    <w:rsid w:val="0044686F"/>
    <w:rsid w:val="0044698F"/>
    <w:rsid w:val="004469A5"/>
    <w:rsid w:val="004469BF"/>
    <w:rsid w:val="004469C0"/>
    <w:rsid w:val="00446A2A"/>
    <w:rsid w:val="00446ACC"/>
    <w:rsid w:val="00446B76"/>
    <w:rsid w:val="00446BC8"/>
    <w:rsid w:val="00446BD7"/>
    <w:rsid w:val="00446BE9"/>
    <w:rsid w:val="00446C2F"/>
    <w:rsid w:val="00446C32"/>
    <w:rsid w:val="00446C3A"/>
    <w:rsid w:val="00446CA9"/>
    <w:rsid w:val="00446D14"/>
    <w:rsid w:val="00446D16"/>
    <w:rsid w:val="00446D26"/>
    <w:rsid w:val="00446D34"/>
    <w:rsid w:val="00446DB4"/>
    <w:rsid w:val="00446E1B"/>
    <w:rsid w:val="00446E20"/>
    <w:rsid w:val="00446ECE"/>
    <w:rsid w:val="00446F2B"/>
    <w:rsid w:val="00446F2E"/>
    <w:rsid w:val="00446FA9"/>
    <w:rsid w:val="00446FC5"/>
    <w:rsid w:val="00447084"/>
    <w:rsid w:val="004470E9"/>
    <w:rsid w:val="004470ED"/>
    <w:rsid w:val="004470F9"/>
    <w:rsid w:val="00447201"/>
    <w:rsid w:val="00447207"/>
    <w:rsid w:val="0044720F"/>
    <w:rsid w:val="0044731D"/>
    <w:rsid w:val="0044736A"/>
    <w:rsid w:val="00447372"/>
    <w:rsid w:val="00447446"/>
    <w:rsid w:val="004474AC"/>
    <w:rsid w:val="00447531"/>
    <w:rsid w:val="004475CA"/>
    <w:rsid w:val="0044767F"/>
    <w:rsid w:val="00447683"/>
    <w:rsid w:val="004476E2"/>
    <w:rsid w:val="004476FA"/>
    <w:rsid w:val="00447703"/>
    <w:rsid w:val="00447704"/>
    <w:rsid w:val="00447713"/>
    <w:rsid w:val="00447842"/>
    <w:rsid w:val="0044786F"/>
    <w:rsid w:val="004478B8"/>
    <w:rsid w:val="004478CE"/>
    <w:rsid w:val="004478D3"/>
    <w:rsid w:val="00447925"/>
    <w:rsid w:val="00447AB3"/>
    <w:rsid w:val="00447AF0"/>
    <w:rsid w:val="00447B8C"/>
    <w:rsid w:val="00447BE8"/>
    <w:rsid w:val="00447C30"/>
    <w:rsid w:val="00447C36"/>
    <w:rsid w:val="00447CE1"/>
    <w:rsid w:val="00447CF9"/>
    <w:rsid w:val="00447D36"/>
    <w:rsid w:val="00447DA3"/>
    <w:rsid w:val="00447E00"/>
    <w:rsid w:val="00447E0D"/>
    <w:rsid w:val="00447E39"/>
    <w:rsid w:val="00447EA3"/>
    <w:rsid w:val="00447ED7"/>
    <w:rsid w:val="00447EF4"/>
    <w:rsid w:val="00447F12"/>
    <w:rsid w:val="00447F13"/>
    <w:rsid w:val="00447F23"/>
    <w:rsid w:val="00447F41"/>
    <w:rsid w:val="00447F88"/>
    <w:rsid w:val="00450005"/>
    <w:rsid w:val="00450057"/>
    <w:rsid w:val="004500C6"/>
    <w:rsid w:val="004501A1"/>
    <w:rsid w:val="0045026A"/>
    <w:rsid w:val="00450278"/>
    <w:rsid w:val="0045035D"/>
    <w:rsid w:val="0045038A"/>
    <w:rsid w:val="004503AE"/>
    <w:rsid w:val="004503F3"/>
    <w:rsid w:val="00450401"/>
    <w:rsid w:val="00450444"/>
    <w:rsid w:val="00450471"/>
    <w:rsid w:val="004505D8"/>
    <w:rsid w:val="00450600"/>
    <w:rsid w:val="0045064E"/>
    <w:rsid w:val="004506C3"/>
    <w:rsid w:val="00450705"/>
    <w:rsid w:val="00450774"/>
    <w:rsid w:val="00450782"/>
    <w:rsid w:val="0045087C"/>
    <w:rsid w:val="00450996"/>
    <w:rsid w:val="004509ED"/>
    <w:rsid w:val="00450A5A"/>
    <w:rsid w:val="00450AB0"/>
    <w:rsid w:val="00450B46"/>
    <w:rsid w:val="00450B58"/>
    <w:rsid w:val="00450C9F"/>
    <w:rsid w:val="00450CE3"/>
    <w:rsid w:val="00450DEC"/>
    <w:rsid w:val="00450E62"/>
    <w:rsid w:val="00450E7F"/>
    <w:rsid w:val="00450EC7"/>
    <w:rsid w:val="00450ED7"/>
    <w:rsid w:val="00450F16"/>
    <w:rsid w:val="00450F46"/>
    <w:rsid w:val="00450F50"/>
    <w:rsid w:val="00450F52"/>
    <w:rsid w:val="00450FF4"/>
    <w:rsid w:val="00451058"/>
    <w:rsid w:val="00451100"/>
    <w:rsid w:val="00451119"/>
    <w:rsid w:val="00451126"/>
    <w:rsid w:val="0045113F"/>
    <w:rsid w:val="004511C0"/>
    <w:rsid w:val="004511FA"/>
    <w:rsid w:val="004512A3"/>
    <w:rsid w:val="004513B8"/>
    <w:rsid w:val="0045143C"/>
    <w:rsid w:val="00451506"/>
    <w:rsid w:val="00451534"/>
    <w:rsid w:val="0045165C"/>
    <w:rsid w:val="0045169A"/>
    <w:rsid w:val="004516EB"/>
    <w:rsid w:val="004516EC"/>
    <w:rsid w:val="00451719"/>
    <w:rsid w:val="00451735"/>
    <w:rsid w:val="00451741"/>
    <w:rsid w:val="0045176E"/>
    <w:rsid w:val="004517A8"/>
    <w:rsid w:val="004517D0"/>
    <w:rsid w:val="004517E4"/>
    <w:rsid w:val="00451814"/>
    <w:rsid w:val="0045186C"/>
    <w:rsid w:val="00451894"/>
    <w:rsid w:val="004518E7"/>
    <w:rsid w:val="00451974"/>
    <w:rsid w:val="0045198D"/>
    <w:rsid w:val="00451A30"/>
    <w:rsid w:val="00451A93"/>
    <w:rsid w:val="00451A98"/>
    <w:rsid w:val="00451B5B"/>
    <w:rsid w:val="00451B65"/>
    <w:rsid w:val="00451BA6"/>
    <w:rsid w:val="00451BB9"/>
    <w:rsid w:val="00451BD3"/>
    <w:rsid w:val="00451BFB"/>
    <w:rsid w:val="00451C2A"/>
    <w:rsid w:val="00451C41"/>
    <w:rsid w:val="00451CA8"/>
    <w:rsid w:val="00451CB2"/>
    <w:rsid w:val="00451CB6"/>
    <w:rsid w:val="00451D24"/>
    <w:rsid w:val="00451D3E"/>
    <w:rsid w:val="00451D53"/>
    <w:rsid w:val="00451D6E"/>
    <w:rsid w:val="00451D9F"/>
    <w:rsid w:val="00451DFF"/>
    <w:rsid w:val="00451E1D"/>
    <w:rsid w:val="00451E2B"/>
    <w:rsid w:val="00452043"/>
    <w:rsid w:val="00452079"/>
    <w:rsid w:val="0045208E"/>
    <w:rsid w:val="004520F3"/>
    <w:rsid w:val="004520F6"/>
    <w:rsid w:val="00452121"/>
    <w:rsid w:val="0045213F"/>
    <w:rsid w:val="00452173"/>
    <w:rsid w:val="004521B6"/>
    <w:rsid w:val="004521C4"/>
    <w:rsid w:val="004521CE"/>
    <w:rsid w:val="00452289"/>
    <w:rsid w:val="004522D9"/>
    <w:rsid w:val="0045231F"/>
    <w:rsid w:val="0045233E"/>
    <w:rsid w:val="00452369"/>
    <w:rsid w:val="0045237A"/>
    <w:rsid w:val="00452409"/>
    <w:rsid w:val="00452460"/>
    <w:rsid w:val="00452474"/>
    <w:rsid w:val="004525A8"/>
    <w:rsid w:val="0045264E"/>
    <w:rsid w:val="00452658"/>
    <w:rsid w:val="004526CC"/>
    <w:rsid w:val="00452740"/>
    <w:rsid w:val="00452795"/>
    <w:rsid w:val="004527B8"/>
    <w:rsid w:val="0045283B"/>
    <w:rsid w:val="0045286E"/>
    <w:rsid w:val="00452880"/>
    <w:rsid w:val="004528B8"/>
    <w:rsid w:val="004528F6"/>
    <w:rsid w:val="00452908"/>
    <w:rsid w:val="00452946"/>
    <w:rsid w:val="00452A42"/>
    <w:rsid w:val="00452A9A"/>
    <w:rsid w:val="00452ABD"/>
    <w:rsid w:val="00452B12"/>
    <w:rsid w:val="00452B2D"/>
    <w:rsid w:val="00452B2F"/>
    <w:rsid w:val="00452B40"/>
    <w:rsid w:val="00452B57"/>
    <w:rsid w:val="00452B75"/>
    <w:rsid w:val="00452BAA"/>
    <w:rsid w:val="00452BAB"/>
    <w:rsid w:val="00452BFD"/>
    <w:rsid w:val="00452C5F"/>
    <w:rsid w:val="00452D1C"/>
    <w:rsid w:val="00452D20"/>
    <w:rsid w:val="00452D74"/>
    <w:rsid w:val="00452D92"/>
    <w:rsid w:val="00452DB6"/>
    <w:rsid w:val="00452DCF"/>
    <w:rsid w:val="00452DEF"/>
    <w:rsid w:val="00452E09"/>
    <w:rsid w:val="00452E25"/>
    <w:rsid w:val="00452E4E"/>
    <w:rsid w:val="00452E7B"/>
    <w:rsid w:val="00452E81"/>
    <w:rsid w:val="00452ECA"/>
    <w:rsid w:val="00452F3E"/>
    <w:rsid w:val="00452F77"/>
    <w:rsid w:val="00452F7C"/>
    <w:rsid w:val="00452FE9"/>
    <w:rsid w:val="00453009"/>
    <w:rsid w:val="00453026"/>
    <w:rsid w:val="004530DE"/>
    <w:rsid w:val="004530E6"/>
    <w:rsid w:val="00453116"/>
    <w:rsid w:val="00453168"/>
    <w:rsid w:val="00453195"/>
    <w:rsid w:val="00453197"/>
    <w:rsid w:val="00453232"/>
    <w:rsid w:val="004532C2"/>
    <w:rsid w:val="004532ED"/>
    <w:rsid w:val="0045333B"/>
    <w:rsid w:val="00453383"/>
    <w:rsid w:val="00453612"/>
    <w:rsid w:val="00453678"/>
    <w:rsid w:val="004536E4"/>
    <w:rsid w:val="0045372C"/>
    <w:rsid w:val="004537DB"/>
    <w:rsid w:val="00453860"/>
    <w:rsid w:val="0045393B"/>
    <w:rsid w:val="00453954"/>
    <w:rsid w:val="0045398C"/>
    <w:rsid w:val="00453991"/>
    <w:rsid w:val="004539C5"/>
    <w:rsid w:val="00453A09"/>
    <w:rsid w:val="00453A9D"/>
    <w:rsid w:val="00453AA5"/>
    <w:rsid w:val="00453B29"/>
    <w:rsid w:val="00453B44"/>
    <w:rsid w:val="00453B6E"/>
    <w:rsid w:val="00453B81"/>
    <w:rsid w:val="00453C1D"/>
    <w:rsid w:val="00453C65"/>
    <w:rsid w:val="00453C67"/>
    <w:rsid w:val="00453C8D"/>
    <w:rsid w:val="00453CFE"/>
    <w:rsid w:val="00453D36"/>
    <w:rsid w:val="00453D6E"/>
    <w:rsid w:val="00453DD7"/>
    <w:rsid w:val="00453E48"/>
    <w:rsid w:val="00453E94"/>
    <w:rsid w:val="00453F16"/>
    <w:rsid w:val="00453F5B"/>
    <w:rsid w:val="00453FEB"/>
    <w:rsid w:val="0045402A"/>
    <w:rsid w:val="00454074"/>
    <w:rsid w:val="004540AC"/>
    <w:rsid w:val="004540FD"/>
    <w:rsid w:val="0045413C"/>
    <w:rsid w:val="00454219"/>
    <w:rsid w:val="0045427E"/>
    <w:rsid w:val="004542B9"/>
    <w:rsid w:val="004542D6"/>
    <w:rsid w:val="0045440B"/>
    <w:rsid w:val="0045445D"/>
    <w:rsid w:val="00454489"/>
    <w:rsid w:val="0045449C"/>
    <w:rsid w:val="004544AB"/>
    <w:rsid w:val="004544C2"/>
    <w:rsid w:val="004544D0"/>
    <w:rsid w:val="00454544"/>
    <w:rsid w:val="0045456C"/>
    <w:rsid w:val="004545A1"/>
    <w:rsid w:val="00454629"/>
    <w:rsid w:val="004546B4"/>
    <w:rsid w:val="00454710"/>
    <w:rsid w:val="0045473E"/>
    <w:rsid w:val="00454780"/>
    <w:rsid w:val="004547D6"/>
    <w:rsid w:val="004547EC"/>
    <w:rsid w:val="0045492A"/>
    <w:rsid w:val="00454977"/>
    <w:rsid w:val="004549A5"/>
    <w:rsid w:val="00454A12"/>
    <w:rsid w:val="00454AE1"/>
    <w:rsid w:val="00454B57"/>
    <w:rsid w:val="00454C28"/>
    <w:rsid w:val="00454CBB"/>
    <w:rsid w:val="00454E88"/>
    <w:rsid w:val="00454E8C"/>
    <w:rsid w:val="00454E99"/>
    <w:rsid w:val="00454EE4"/>
    <w:rsid w:val="00454F45"/>
    <w:rsid w:val="00454FD9"/>
    <w:rsid w:val="00454FF8"/>
    <w:rsid w:val="00455010"/>
    <w:rsid w:val="00455046"/>
    <w:rsid w:val="00455049"/>
    <w:rsid w:val="0045515D"/>
    <w:rsid w:val="004551D8"/>
    <w:rsid w:val="004551F7"/>
    <w:rsid w:val="004551F8"/>
    <w:rsid w:val="0045523F"/>
    <w:rsid w:val="0045526F"/>
    <w:rsid w:val="004552C0"/>
    <w:rsid w:val="004552EC"/>
    <w:rsid w:val="00455344"/>
    <w:rsid w:val="0045547E"/>
    <w:rsid w:val="004554AA"/>
    <w:rsid w:val="004554DB"/>
    <w:rsid w:val="00455501"/>
    <w:rsid w:val="0045550D"/>
    <w:rsid w:val="00455547"/>
    <w:rsid w:val="00455560"/>
    <w:rsid w:val="004555C6"/>
    <w:rsid w:val="0045562D"/>
    <w:rsid w:val="004556A0"/>
    <w:rsid w:val="004556E9"/>
    <w:rsid w:val="004556FF"/>
    <w:rsid w:val="00455768"/>
    <w:rsid w:val="00455819"/>
    <w:rsid w:val="00455822"/>
    <w:rsid w:val="0045583C"/>
    <w:rsid w:val="004558AC"/>
    <w:rsid w:val="00455915"/>
    <w:rsid w:val="004559BB"/>
    <w:rsid w:val="004559EA"/>
    <w:rsid w:val="00455A28"/>
    <w:rsid w:val="00455A5E"/>
    <w:rsid w:val="00455A96"/>
    <w:rsid w:val="00455AB7"/>
    <w:rsid w:val="00455B9B"/>
    <w:rsid w:val="00455BD1"/>
    <w:rsid w:val="00455BED"/>
    <w:rsid w:val="00455BF4"/>
    <w:rsid w:val="00455C00"/>
    <w:rsid w:val="00455C0C"/>
    <w:rsid w:val="00455C8D"/>
    <w:rsid w:val="00455CC8"/>
    <w:rsid w:val="00455D20"/>
    <w:rsid w:val="00455D2C"/>
    <w:rsid w:val="00455D3E"/>
    <w:rsid w:val="00455D3F"/>
    <w:rsid w:val="00455D47"/>
    <w:rsid w:val="00455D9C"/>
    <w:rsid w:val="00455E66"/>
    <w:rsid w:val="00455E7D"/>
    <w:rsid w:val="00455ED3"/>
    <w:rsid w:val="00455F07"/>
    <w:rsid w:val="00455F30"/>
    <w:rsid w:val="00455F7F"/>
    <w:rsid w:val="0045606A"/>
    <w:rsid w:val="004560D6"/>
    <w:rsid w:val="004561A1"/>
    <w:rsid w:val="004561E6"/>
    <w:rsid w:val="0045626C"/>
    <w:rsid w:val="00456293"/>
    <w:rsid w:val="00456336"/>
    <w:rsid w:val="00456382"/>
    <w:rsid w:val="004563B5"/>
    <w:rsid w:val="0045644F"/>
    <w:rsid w:val="00456466"/>
    <w:rsid w:val="00456484"/>
    <w:rsid w:val="004564F4"/>
    <w:rsid w:val="00456530"/>
    <w:rsid w:val="00456567"/>
    <w:rsid w:val="004565F1"/>
    <w:rsid w:val="00456767"/>
    <w:rsid w:val="004567DC"/>
    <w:rsid w:val="0045680D"/>
    <w:rsid w:val="00456887"/>
    <w:rsid w:val="004568DF"/>
    <w:rsid w:val="004568F6"/>
    <w:rsid w:val="0045690D"/>
    <w:rsid w:val="00456918"/>
    <w:rsid w:val="004569A3"/>
    <w:rsid w:val="004569D9"/>
    <w:rsid w:val="00456A0E"/>
    <w:rsid w:val="00456A89"/>
    <w:rsid w:val="00456ACE"/>
    <w:rsid w:val="00456AE1"/>
    <w:rsid w:val="00456BA6"/>
    <w:rsid w:val="00456BAD"/>
    <w:rsid w:val="00456BC0"/>
    <w:rsid w:val="00456BD0"/>
    <w:rsid w:val="00456BF2"/>
    <w:rsid w:val="00456BFC"/>
    <w:rsid w:val="00456C49"/>
    <w:rsid w:val="00456CA1"/>
    <w:rsid w:val="00456CA5"/>
    <w:rsid w:val="00456CD2"/>
    <w:rsid w:val="00456D18"/>
    <w:rsid w:val="00456D31"/>
    <w:rsid w:val="00456D6E"/>
    <w:rsid w:val="00456D71"/>
    <w:rsid w:val="00456E63"/>
    <w:rsid w:val="00456EFD"/>
    <w:rsid w:val="00456EFF"/>
    <w:rsid w:val="00456FEE"/>
    <w:rsid w:val="00456FF9"/>
    <w:rsid w:val="0045700A"/>
    <w:rsid w:val="0045709F"/>
    <w:rsid w:val="00457101"/>
    <w:rsid w:val="00457124"/>
    <w:rsid w:val="0045716F"/>
    <w:rsid w:val="00457183"/>
    <w:rsid w:val="0045723A"/>
    <w:rsid w:val="004572EB"/>
    <w:rsid w:val="0045745A"/>
    <w:rsid w:val="004574DA"/>
    <w:rsid w:val="00457528"/>
    <w:rsid w:val="00457588"/>
    <w:rsid w:val="0045758D"/>
    <w:rsid w:val="0045759D"/>
    <w:rsid w:val="004575F1"/>
    <w:rsid w:val="00457667"/>
    <w:rsid w:val="0045766F"/>
    <w:rsid w:val="0045768D"/>
    <w:rsid w:val="0045775C"/>
    <w:rsid w:val="004577F9"/>
    <w:rsid w:val="00457860"/>
    <w:rsid w:val="0045786A"/>
    <w:rsid w:val="004578D1"/>
    <w:rsid w:val="00457911"/>
    <w:rsid w:val="0045792F"/>
    <w:rsid w:val="004579DE"/>
    <w:rsid w:val="004579E0"/>
    <w:rsid w:val="004579E8"/>
    <w:rsid w:val="00457A58"/>
    <w:rsid w:val="00457A6C"/>
    <w:rsid w:val="00457B27"/>
    <w:rsid w:val="00457BBD"/>
    <w:rsid w:val="00457C8F"/>
    <w:rsid w:val="00457CF5"/>
    <w:rsid w:val="00457DBD"/>
    <w:rsid w:val="00457E20"/>
    <w:rsid w:val="00457E39"/>
    <w:rsid w:val="00457E4D"/>
    <w:rsid w:val="00457E70"/>
    <w:rsid w:val="00457ECA"/>
    <w:rsid w:val="00457EDF"/>
    <w:rsid w:val="00457F55"/>
    <w:rsid w:val="00457FA9"/>
    <w:rsid w:val="0046007B"/>
    <w:rsid w:val="004600B6"/>
    <w:rsid w:val="004600F8"/>
    <w:rsid w:val="00460177"/>
    <w:rsid w:val="004601D2"/>
    <w:rsid w:val="004601D6"/>
    <w:rsid w:val="00460218"/>
    <w:rsid w:val="00460250"/>
    <w:rsid w:val="0046026D"/>
    <w:rsid w:val="0046044E"/>
    <w:rsid w:val="0046047C"/>
    <w:rsid w:val="004604ED"/>
    <w:rsid w:val="004605C7"/>
    <w:rsid w:val="0046061C"/>
    <w:rsid w:val="004606AF"/>
    <w:rsid w:val="004606B5"/>
    <w:rsid w:val="004606C4"/>
    <w:rsid w:val="004606D6"/>
    <w:rsid w:val="004606DD"/>
    <w:rsid w:val="0046072F"/>
    <w:rsid w:val="0046073E"/>
    <w:rsid w:val="0046076F"/>
    <w:rsid w:val="004607C9"/>
    <w:rsid w:val="0046082D"/>
    <w:rsid w:val="0046095B"/>
    <w:rsid w:val="00460991"/>
    <w:rsid w:val="00460A34"/>
    <w:rsid w:val="00460A4E"/>
    <w:rsid w:val="00460ACB"/>
    <w:rsid w:val="00460AD8"/>
    <w:rsid w:val="00460ADA"/>
    <w:rsid w:val="00460B7D"/>
    <w:rsid w:val="00460BD0"/>
    <w:rsid w:val="00460BEA"/>
    <w:rsid w:val="00460C2D"/>
    <w:rsid w:val="00460C4C"/>
    <w:rsid w:val="00460C94"/>
    <w:rsid w:val="00460CB6"/>
    <w:rsid w:val="00460CBD"/>
    <w:rsid w:val="00460CFC"/>
    <w:rsid w:val="00460DAE"/>
    <w:rsid w:val="00460DB7"/>
    <w:rsid w:val="00460E14"/>
    <w:rsid w:val="00460E2C"/>
    <w:rsid w:val="00460F38"/>
    <w:rsid w:val="00460F97"/>
    <w:rsid w:val="00460FD1"/>
    <w:rsid w:val="00460FF3"/>
    <w:rsid w:val="00461034"/>
    <w:rsid w:val="00461035"/>
    <w:rsid w:val="00461046"/>
    <w:rsid w:val="004610C4"/>
    <w:rsid w:val="004610DE"/>
    <w:rsid w:val="004610EF"/>
    <w:rsid w:val="00461109"/>
    <w:rsid w:val="0046112C"/>
    <w:rsid w:val="0046117D"/>
    <w:rsid w:val="00461180"/>
    <w:rsid w:val="004611ED"/>
    <w:rsid w:val="0046127E"/>
    <w:rsid w:val="004612EE"/>
    <w:rsid w:val="00461347"/>
    <w:rsid w:val="00461353"/>
    <w:rsid w:val="00461390"/>
    <w:rsid w:val="004613EA"/>
    <w:rsid w:val="00461409"/>
    <w:rsid w:val="00461412"/>
    <w:rsid w:val="004615B4"/>
    <w:rsid w:val="00461604"/>
    <w:rsid w:val="00461615"/>
    <w:rsid w:val="00461661"/>
    <w:rsid w:val="0046166C"/>
    <w:rsid w:val="004616CF"/>
    <w:rsid w:val="004617F7"/>
    <w:rsid w:val="004617FC"/>
    <w:rsid w:val="004618EF"/>
    <w:rsid w:val="004618F5"/>
    <w:rsid w:val="0046194B"/>
    <w:rsid w:val="004619E0"/>
    <w:rsid w:val="004619E4"/>
    <w:rsid w:val="00461A26"/>
    <w:rsid w:val="00461A2C"/>
    <w:rsid w:val="00461AE6"/>
    <w:rsid w:val="00461B33"/>
    <w:rsid w:val="00461B6A"/>
    <w:rsid w:val="00461B87"/>
    <w:rsid w:val="00461C64"/>
    <w:rsid w:val="00461CD3"/>
    <w:rsid w:val="00461D14"/>
    <w:rsid w:val="00461DAF"/>
    <w:rsid w:val="00461DD2"/>
    <w:rsid w:val="00461DFD"/>
    <w:rsid w:val="00461E5D"/>
    <w:rsid w:val="00461E68"/>
    <w:rsid w:val="00461EB1"/>
    <w:rsid w:val="00461F34"/>
    <w:rsid w:val="00462070"/>
    <w:rsid w:val="004620AA"/>
    <w:rsid w:val="0046213B"/>
    <w:rsid w:val="0046215F"/>
    <w:rsid w:val="00462183"/>
    <w:rsid w:val="0046219B"/>
    <w:rsid w:val="00462266"/>
    <w:rsid w:val="004622FB"/>
    <w:rsid w:val="004623C5"/>
    <w:rsid w:val="004623E5"/>
    <w:rsid w:val="0046246A"/>
    <w:rsid w:val="004624C2"/>
    <w:rsid w:val="00462549"/>
    <w:rsid w:val="00462560"/>
    <w:rsid w:val="00462587"/>
    <w:rsid w:val="004625B7"/>
    <w:rsid w:val="0046265E"/>
    <w:rsid w:val="00462675"/>
    <w:rsid w:val="00462679"/>
    <w:rsid w:val="0046268E"/>
    <w:rsid w:val="00462778"/>
    <w:rsid w:val="004627EC"/>
    <w:rsid w:val="00462836"/>
    <w:rsid w:val="00462846"/>
    <w:rsid w:val="004628DC"/>
    <w:rsid w:val="00462950"/>
    <w:rsid w:val="004629AD"/>
    <w:rsid w:val="00462A28"/>
    <w:rsid w:val="00462A64"/>
    <w:rsid w:val="00462A97"/>
    <w:rsid w:val="00462AA8"/>
    <w:rsid w:val="00462ACF"/>
    <w:rsid w:val="00462AFE"/>
    <w:rsid w:val="00462B1D"/>
    <w:rsid w:val="00462B5E"/>
    <w:rsid w:val="00462BA5"/>
    <w:rsid w:val="00462C6B"/>
    <w:rsid w:val="00462CEC"/>
    <w:rsid w:val="00462D1E"/>
    <w:rsid w:val="00462D4D"/>
    <w:rsid w:val="00462DA2"/>
    <w:rsid w:val="00462DDF"/>
    <w:rsid w:val="00462E83"/>
    <w:rsid w:val="00462ECC"/>
    <w:rsid w:val="00462EDB"/>
    <w:rsid w:val="00462F3A"/>
    <w:rsid w:val="00462FB7"/>
    <w:rsid w:val="00462FEB"/>
    <w:rsid w:val="00462FF3"/>
    <w:rsid w:val="0046300E"/>
    <w:rsid w:val="004630C6"/>
    <w:rsid w:val="004630E0"/>
    <w:rsid w:val="004630F5"/>
    <w:rsid w:val="00463107"/>
    <w:rsid w:val="00463121"/>
    <w:rsid w:val="00463230"/>
    <w:rsid w:val="004632A1"/>
    <w:rsid w:val="004632C1"/>
    <w:rsid w:val="004632F6"/>
    <w:rsid w:val="00463349"/>
    <w:rsid w:val="00463355"/>
    <w:rsid w:val="0046335E"/>
    <w:rsid w:val="00463406"/>
    <w:rsid w:val="0046342D"/>
    <w:rsid w:val="0046349E"/>
    <w:rsid w:val="004634B3"/>
    <w:rsid w:val="00463522"/>
    <w:rsid w:val="0046355F"/>
    <w:rsid w:val="0046358E"/>
    <w:rsid w:val="004635C8"/>
    <w:rsid w:val="004636CC"/>
    <w:rsid w:val="00463720"/>
    <w:rsid w:val="0046378B"/>
    <w:rsid w:val="004637B3"/>
    <w:rsid w:val="004637F3"/>
    <w:rsid w:val="004637F9"/>
    <w:rsid w:val="004638FC"/>
    <w:rsid w:val="0046393D"/>
    <w:rsid w:val="0046394D"/>
    <w:rsid w:val="004639D4"/>
    <w:rsid w:val="00463A04"/>
    <w:rsid w:val="00463A41"/>
    <w:rsid w:val="00463BD2"/>
    <w:rsid w:val="00463C53"/>
    <w:rsid w:val="00463C62"/>
    <w:rsid w:val="00463E83"/>
    <w:rsid w:val="00463F03"/>
    <w:rsid w:val="00463F65"/>
    <w:rsid w:val="00463F75"/>
    <w:rsid w:val="00463FC3"/>
    <w:rsid w:val="00463FCC"/>
    <w:rsid w:val="00463FD3"/>
    <w:rsid w:val="00464031"/>
    <w:rsid w:val="00464051"/>
    <w:rsid w:val="004640F2"/>
    <w:rsid w:val="00464140"/>
    <w:rsid w:val="004641DF"/>
    <w:rsid w:val="004641F9"/>
    <w:rsid w:val="004642BB"/>
    <w:rsid w:val="004642F9"/>
    <w:rsid w:val="00464303"/>
    <w:rsid w:val="0046438A"/>
    <w:rsid w:val="004643DF"/>
    <w:rsid w:val="0046443D"/>
    <w:rsid w:val="00464481"/>
    <w:rsid w:val="004644A1"/>
    <w:rsid w:val="00464542"/>
    <w:rsid w:val="00464551"/>
    <w:rsid w:val="004645BE"/>
    <w:rsid w:val="004645CB"/>
    <w:rsid w:val="00464621"/>
    <w:rsid w:val="0046462D"/>
    <w:rsid w:val="00464665"/>
    <w:rsid w:val="004646CD"/>
    <w:rsid w:val="004646D9"/>
    <w:rsid w:val="00464763"/>
    <w:rsid w:val="00464801"/>
    <w:rsid w:val="00464866"/>
    <w:rsid w:val="0046486A"/>
    <w:rsid w:val="0046487C"/>
    <w:rsid w:val="004648C9"/>
    <w:rsid w:val="00464904"/>
    <w:rsid w:val="00464987"/>
    <w:rsid w:val="00464991"/>
    <w:rsid w:val="00464A4B"/>
    <w:rsid w:val="00464A7C"/>
    <w:rsid w:val="00464B3A"/>
    <w:rsid w:val="00464C1E"/>
    <w:rsid w:val="00464C26"/>
    <w:rsid w:val="00464C4C"/>
    <w:rsid w:val="00464C8D"/>
    <w:rsid w:val="00464D9B"/>
    <w:rsid w:val="00464DA4"/>
    <w:rsid w:val="00464DCD"/>
    <w:rsid w:val="00464E68"/>
    <w:rsid w:val="00464EAB"/>
    <w:rsid w:val="00464F24"/>
    <w:rsid w:val="00464F9C"/>
    <w:rsid w:val="00464FD3"/>
    <w:rsid w:val="00465022"/>
    <w:rsid w:val="00465027"/>
    <w:rsid w:val="0046505F"/>
    <w:rsid w:val="00465095"/>
    <w:rsid w:val="004650A5"/>
    <w:rsid w:val="0046510A"/>
    <w:rsid w:val="00465179"/>
    <w:rsid w:val="004651B4"/>
    <w:rsid w:val="004651DB"/>
    <w:rsid w:val="004651E6"/>
    <w:rsid w:val="00465294"/>
    <w:rsid w:val="00465329"/>
    <w:rsid w:val="0046532C"/>
    <w:rsid w:val="0046534C"/>
    <w:rsid w:val="0046536B"/>
    <w:rsid w:val="0046539E"/>
    <w:rsid w:val="004653C3"/>
    <w:rsid w:val="0046541F"/>
    <w:rsid w:val="00465474"/>
    <w:rsid w:val="00465513"/>
    <w:rsid w:val="0046554A"/>
    <w:rsid w:val="004655F4"/>
    <w:rsid w:val="00465677"/>
    <w:rsid w:val="004656A0"/>
    <w:rsid w:val="004656A7"/>
    <w:rsid w:val="004656B4"/>
    <w:rsid w:val="004657A3"/>
    <w:rsid w:val="004657AE"/>
    <w:rsid w:val="004657D8"/>
    <w:rsid w:val="004657FC"/>
    <w:rsid w:val="00465826"/>
    <w:rsid w:val="0046586D"/>
    <w:rsid w:val="0046587F"/>
    <w:rsid w:val="004658B9"/>
    <w:rsid w:val="0046591F"/>
    <w:rsid w:val="00465A13"/>
    <w:rsid w:val="00465A74"/>
    <w:rsid w:val="00465A7B"/>
    <w:rsid w:val="00465A8D"/>
    <w:rsid w:val="00465B44"/>
    <w:rsid w:val="00465B6D"/>
    <w:rsid w:val="00465C24"/>
    <w:rsid w:val="00465C78"/>
    <w:rsid w:val="00465CA7"/>
    <w:rsid w:val="00465D35"/>
    <w:rsid w:val="00465D66"/>
    <w:rsid w:val="00465D73"/>
    <w:rsid w:val="00465DCD"/>
    <w:rsid w:val="00465DDD"/>
    <w:rsid w:val="00465DEE"/>
    <w:rsid w:val="00465E90"/>
    <w:rsid w:val="00465F35"/>
    <w:rsid w:val="00465F38"/>
    <w:rsid w:val="00465F6C"/>
    <w:rsid w:val="00465F96"/>
    <w:rsid w:val="00465FD0"/>
    <w:rsid w:val="00466085"/>
    <w:rsid w:val="004660BB"/>
    <w:rsid w:val="00466114"/>
    <w:rsid w:val="00466257"/>
    <w:rsid w:val="004662B9"/>
    <w:rsid w:val="00466368"/>
    <w:rsid w:val="00466389"/>
    <w:rsid w:val="004663B4"/>
    <w:rsid w:val="0046646D"/>
    <w:rsid w:val="00466486"/>
    <w:rsid w:val="0046648B"/>
    <w:rsid w:val="004665DC"/>
    <w:rsid w:val="0046663A"/>
    <w:rsid w:val="004666C8"/>
    <w:rsid w:val="0046672C"/>
    <w:rsid w:val="00466790"/>
    <w:rsid w:val="004667C3"/>
    <w:rsid w:val="004667D1"/>
    <w:rsid w:val="004667F3"/>
    <w:rsid w:val="00466878"/>
    <w:rsid w:val="00466934"/>
    <w:rsid w:val="00466943"/>
    <w:rsid w:val="004669FC"/>
    <w:rsid w:val="00466A07"/>
    <w:rsid w:val="00466A17"/>
    <w:rsid w:val="00466A4E"/>
    <w:rsid w:val="00466A8D"/>
    <w:rsid w:val="00466AC1"/>
    <w:rsid w:val="00466AF6"/>
    <w:rsid w:val="00466B73"/>
    <w:rsid w:val="00466B78"/>
    <w:rsid w:val="00466BBB"/>
    <w:rsid w:val="00466BC8"/>
    <w:rsid w:val="00466BCA"/>
    <w:rsid w:val="00466C57"/>
    <w:rsid w:val="00466CEC"/>
    <w:rsid w:val="00466CF3"/>
    <w:rsid w:val="00466D15"/>
    <w:rsid w:val="00466DC9"/>
    <w:rsid w:val="00466E1C"/>
    <w:rsid w:val="00466E6C"/>
    <w:rsid w:val="00466EB5"/>
    <w:rsid w:val="00466EEB"/>
    <w:rsid w:val="00466F68"/>
    <w:rsid w:val="00466F6F"/>
    <w:rsid w:val="00466FB2"/>
    <w:rsid w:val="004670AC"/>
    <w:rsid w:val="0046711F"/>
    <w:rsid w:val="0046717E"/>
    <w:rsid w:val="004671CE"/>
    <w:rsid w:val="004671EF"/>
    <w:rsid w:val="0046720D"/>
    <w:rsid w:val="0046725C"/>
    <w:rsid w:val="00467357"/>
    <w:rsid w:val="0046736D"/>
    <w:rsid w:val="00467391"/>
    <w:rsid w:val="004673C7"/>
    <w:rsid w:val="00467431"/>
    <w:rsid w:val="00467439"/>
    <w:rsid w:val="00467452"/>
    <w:rsid w:val="00467495"/>
    <w:rsid w:val="00467496"/>
    <w:rsid w:val="004674F7"/>
    <w:rsid w:val="004674F9"/>
    <w:rsid w:val="00467588"/>
    <w:rsid w:val="004676EB"/>
    <w:rsid w:val="00467730"/>
    <w:rsid w:val="00467747"/>
    <w:rsid w:val="004677BD"/>
    <w:rsid w:val="004677BE"/>
    <w:rsid w:val="0046782D"/>
    <w:rsid w:val="004678BE"/>
    <w:rsid w:val="004678D0"/>
    <w:rsid w:val="004678E8"/>
    <w:rsid w:val="0046795B"/>
    <w:rsid w:val="004679B8"/>
    <w:rsid w:val="00467A34"/>
    <w:rsid w:val="00467B06"/>
    <w:rsid w:val="00467B69"/>
    <w:rsid w:val="00467BEE"/>
    <w:rsid w:val="00467C1E"/>
    <w:rsid w:val="00467C3B"/>
    <w:rsid w:val="00467C97"/>
    <w:rsid w:val="00467C9A"/>
    <w:rsid w:val="00467CAD"/>
    <w:rsid w:val="00467D4C"/>
    <w:rsid w:val="00467DF0"/>
    <w:rsid w:val="00467EFE"/>
    <w:rsid w:val="00467F10"/>
    <w:rsid w:val="00467F36"/>
    <w:rsid w:val="00467F39"/>
    <w:rsid w:val="00470005"/>
    <w:rsid w:val="0047000B"/>
    <w:rsid w:val="0047007F"/>
    <w:rsid w:val="004700C6"/>
    <w:rsid w:val="00470118"/>
    <w:rsid w:val="00470191"/>
    <w:rsid w:val="0047022D"/>
    <w:rsid w:val="00470256"/>
    <w:rsid w:val="0047026C"/>
    <w:rsid w:val="004702F2"/>
    <w:rsid w:val="0047032C"/>
    <w:rsid w:val="00470370"/>
    <w:rsid w:val="0047037F"/>
    <w:rsid w:val="0047065F"/>
    <w:rsid w:val="0047067C"/>
    <w:rsid w:val="004706C1"/>
    <w:rsid w:val="00470840"/>
    <w:rsid w:val="004708C5"/>
    <w:rsid w:val="004708D3"/>
    <w:rsid w:val="0047097F"/>
    <w:rsid w:val="00470AC6"/>
    <w:rsid w:val="00470AFD"/>
    <w:rsid w:val="00470B33"/>
    <w:rsid w:val="00470B4C"/>
    <w:rsid w:val="00470B51"/>
    <w:rsid w:val="00470B87"/>
    <w:rsid w:val="00470BA3"/>
    <w:rsid w:val="00470C17"/>
    <w:rsid w:val="00470C79"/>
    <w:rsid w:val="00470CEA"/>
    <w:rsid w:val="00470CF1"/>
    <w:rsid w:val="00470D44"/>
    <w:rsid w:val="00470DA3"/>
    <w:rsid w:val="00470E5C"/>
    <w:rsid w:val="00470E66"/>
    <w:rsid w:val="00470E75"/>
    <w:rsid w:val="00470E8D"/>
    <w:rsid w:val="00470F0B"/>
    <w:rsid w:val="00470F58"/>
    <w:rsid w:val="00470F7E"/>
    <w:rsid w:val="00470F95"/>
    <w:rsid w:val="00470FCF"/>
    <w:rsid w:val="00471132"/>
    <w:rsid w:val="0047118F"/>
    <w:rsid w:val="004711BF"/>
    <w:rsid w:val="004711DB"/>
    <w:rsid w:val="00471211"/>
    <w:rsid w:val="004712A2"/>
    <w:rsid w:val="0047134F"/>
    <w:rsid w:val="004713FB"/>
    <w:rsid w:val="004714CB"/>
    <w:rsid w:val="0047153B"/>
    <w:rsid w:val="00471556"/>
    <w:rsid w:val="004715AB"/>
    <w:rsid w:val="004715B0"/>
    <w:rsid w:val="00471620"/>
    <w:rsid w:val="00471634"/>
    <w:rsid w:val="0047163F"/>
    <w:rsid w:val="0047167B"/>
    <w:rsid w:val="004716BE"/>
    <w:rsid w:val="004717BC"/>
    <w:rsid w:val="0047188A"/>
    <w:rsid w:val="004718A9"/>
    <w:rsid w:val="0047190D"/>
    <w:rsid w:val="00471910"/>
    <w:rsid w:val="0047192C"/>
    <w:rsid w:val="00471957"/>
    <w:rsid w:val="004719BB"/>
    <w:rsid w:val="00471A5E"/>
    <w:rsid w:val="00471A7B"/>
    <w:rsid w:val="00471A8F"/>
    <w:rsid w:val="00471A93"/>
    <w:rsid w:val="00471B25"/>
    <w:rsid w:val="00471B6B"/>
    <w:rsid w:val="00471B7B"/>
    <w:rsid w:val="00471B86"/>
    <w:rsid w:val="00471C04"/>
    <w:rsid w:val="00471C06"/>
    <w:rsid w:val="00471C5F"/>
    <w:rsid w:val="00471C64"/>
    <w:rsid w:val="00471C67"/>
    <w:rsid w:val="00471C8B"/>
    <w:rsid w:val="00471CC8"/>
    <w:rsid w:val="00471D7C"/>
    <w:rsid w:val="00471D98"/>
    <w:rsid w:val="00471DF0"/>
    <w:rsid w:val="00471E65"/>
    <w:rsid w:val="00471EDF"/>
    <w:rsid w:val="00471F4F"/>
    <w:rsid w:val="00471F80"/>
    <w:rsid w:val="00471F88"/>
    <w:rsid w:val="00471FA7"/>
    <w:rsid w:val="00471FB2"/>
    <w:rsid w:val="00471FEE"/>
    <w:rsid w:val="0047201D"/>
    <w:rsid w:val="0047207A"/>
    <w:rsid w:val="004720F6"/>
    <w:rsid w:val="00472142"/>
    <w:rsid w:val="004721AA"/>
    <w:rsid w:val="004721E3"/>
    <w:rsid w:val="00472230"/>
    <w:rsid w:val="0047223E"/>
    <w:rsid w:val="0047224F"/>
    <w:rsid w:val="00472260"/>
    <w:rsid w:val="004722B9"/>
    <w:rsid w:val="004722CC"/>
    <w:rsid w:val="0047231E"/>
    <w:rsid w:val="004723E4"/>
    <w:rsid w:val="004723FC"/>
    <w:rsid w:val="00472417"/>
    <w:rsid w:val="0047259C"/>
    <w:rsid w:val="00472640"/>
    <w:rsid w:val="004726A6"/>
    <w:rsid w:val="004726C0"/>
    <w:rsid w:val="00472706"/>
    <w:rsid w:val="0047271E"/>
    <w:rsid w:val="00472733"/>
    <w:rsid w:val="00472747"/>
    <w:rsid w:val="0047280F"/>
    <w:rsid w:val="00472831"/>
    <w:rsid w:val="0047285B"/>
    <w:rsid w:val="0047286D"/>
    <w:rsid w:val="00472896"/>
    <w:rsid w:val="00472963"/>
    <w:rsid w:val="00472997"/>
    <w:rsid w:val="00472ACC"/>
    <w:rsid w:val="00472ADA"/>
    <w:rsid w:val="00472B62"/>
    <w:rsid w:val="00472B9F"/>
    <w:rsid w:val="00472C5D"/>
    <w:rsid w:val="00472C78"/>
    <w:rsid w:val="00472C89"/>
    <w:rsid w:val="00472D42"/>
    <w:rsid w:val="00472DEB"/>
    <w:rsid w:val="00472E44"/>
    <w:rsid w:val="00472E45"/>
    <w:rsid w:val="00472E5D"/>
    <w:rsid w:val="00472E95"/>
    <w:rsid w:val="00472EA9"/>
    <w:rsid w:val="00472ED5"/>
    <w:rsid w:val="00472F6E"/>
    <w:rsid w:val="00472FFF"/>
    <w:rsid w:val="00473015"/>
    <w:rsid w:val="00473094"/>
    <w:rsid w:val="004730B4"/>
    <w:rsid w:val="00473114"/>
    <w:rsid w:val="00473192"/>
    <w:rsid w:val="004731E9"/>
    <w:rsid w:val="0047321E"/>
    <w:rsid w:val="004732A9"/>
    <w:rsid w:val="00473346"/>
    <w:rsid w:val="004733DE"/>
    <w:rsid w:val="004735C8"/>
    <w:rsid w:val="004735F1"/>
    <w:rsid w:val="00473600"/>
    <w:rsid w:val="0047366D"/>
    <w:rsid w:val="0047378A"/>
    <w:rsid w:val="004737B4"/>
    <w:rsid w:val="00473844"/>
    <w:rsid w:val="00473879"/>
    <w:rsid w:val="00473881"/>
    <w:rsid w:val="004738F3"/>
    <w:rsid w:val="00473968"/>
    <w:rsid w:val="004739A6"/>
    <w:rsid w:val="00473A01"/>
    <w:rsid w:val="00473A2E"/>
    <w:rsid w:val="00473B34"/>
    <w:rsid w:val="00473B40"/>
    <w:rsid w:val="00473BA1"/>
    <w:rsid w:val="00473C6C"/>
    <w:rsid w:val="00473CEF"/>
    <w:rsid w:val="00473D07"/>
    <w:rsid w:val="00473DA4"/>
    <w:rsid w:val="00473DD9"/>
    <w:rsid w:val="00473E5B"/>
    <w:rsid w:val="00473E97"/>
    <w:rsid w:val="00473F94"/>
    <w:rsid w:val="00473FC1"/>
    <w:rsid w:val="00474016"/>
    <w:rsid w:val="0047403F"/>
    <w:rsid w:val="0047404C"/>
    <w:rsid w:val="00474130"/>
    <w:rsid w:val="00474264"/>
    <w:rsid w:val="0047430D"/>
    <w:rsid w:val="0047439B"/>
    <w:rsid w:val="004743FA"/>
    <w:rsid w:val="00474447"/>
    <w:rsid w:val="00474496"/>
    <w:rsid w:val="004744BB"/>
    <w:rsid w:val="00474588"/>
    <w:rsid w:val="004745DE"/>
    <w:rsid w:val="00474633"/>
    <w:rsid w:val="0047463C"/>
    <w:rsid w:val="00474696"/>
    <w:rsid w:val="0047469F"/>
    <w:rsid w:val="004746DD"/>
    <w:rsid w:val="00474739"/>
    <w:rsid w:val="00474747"/>
    <w:rsid w:val="004747BE"/>
    <w:rsid w:val="0047480D"/>
    <w:rsid w:val="00474854"/>
    <w:rsid w:val="004748AC"/>
    <w:rsid w:val="00474907"/>
    <w:rsid w:val="00474912"/>
    <w:rsid w:val="00474916"/>
    <w:rsid w:val="00474951"/>
    <w:rsid w:val="004749C7"/>
    <w:rsid w:val="004749CB"/>
    <w:rsid w:val="004749E8"/>
    <w:rsid w:val="00474A14"/>
    <w:rsid w:val="00474A25"/>
    <w:rsid w:val="00474A3D"/>
    <w:rsid w:val="00474A48"/>
    <w:rsid w:val="00474AAD"/>
    <w:rsid w:val="00474BCD"/>
    <w:rsid w:val="00474C70"/>
    <w:rsid w:val="00474CCC"/>
    <w:rsid w:val="00474D88"/>
    <w:rsid w:val="00474E60"/>
    <w:rsid w:val="00474E7F"/>
    <w:rsid w:val="00474F3E"/>
    <w:rsid w:val="00474F4F"/>
    <w:rsid w:val="00474F5D"/>
    <w:rsid w:val="00474F77"/>
    <w:rsid w:val="00474F7C"/>
    <w:rsid w:val="0047500C"/>
    <w:rsid w:val="00475034"/>
    <w:rsid w:val="004750CA"/>
    <w:rsid w:val="004750E2"/>
    <w:rsid w:val="004750EF"/>
    <w:rsid w:val="0047518D"/>
    <w:rsid w:val="00475212"/>
    <w:rsid w:val="00475218"/>
    <w:rsid w:val="00475256"/>
    <w:rsid w:val="004752CA"/>
    <w:rsid w:val="004753D5"/>
    <w:rsid w:val="00475487"/>
    <w:rsid w:val="0047550F"/>
    <w:rsid w:val="0047552E"/>
    <w:rsid w:val="0047555B"/>
    <w:rsid w:val="004755CD"/>
    <w:rsid w:val="00475613"/>
    <w:rsid w:val="00475681"/>
    <w:rsid w:val="004756BE"/>
    <w:rsid w:val="00475756"/>
    <w:rsid w:val="004757CC"/>
    <w:rsid w:val="004757FC"/>
    <w:rsid w:val="0047598A"/>
    <w:rsid w:val="00475997"/>
    <w:rsid w:val="004759FA"/>
    <w:rsid w:val="00475A21"/>
    <w:rsid w:val="00475A39"/>
    <w:rsid w:val="00475AB3"/>
    <w:rsid w:val="00475AC5"/>
    <w:rsid w:val="00475AD1"/>
    <w:rsid w:val="00475B11"/>
    <w:rsid w:val="00475B21"/>
    <w:rsid w:val="00475B49"/>
    <w:rsid w:val="00475B94"/>
    <w:rsid w:val="00475BA6"/>
    <w:rsid w:val="00475BB4"/>
    <w:rsid w:val="00475C19"/>
    <w:rsid w:val="00475D2B"/>
    <w:rsid w:val="00475D8F"/>
    <w:rsid w:val="00475FD9"/>
    <w:rsid w:val="00475FF2"/>
    <w:rsid w:val="00476027"/>
    <w:rsid w:val="00476123"/>
    <w:rsid w:val="00476124"/>
    <w:rsid w:val="0047619D"/>
    <w:rsid w:val="004761CF"/>
    <w:rsid w:val="004761D5"/>
    <w:rsid w:val="00476296"/>
    <w:rsid w:val="004762C5"/>
    <w:rsid w:val="0047634C"/>
    <w:rsid w:val="004763BC"/>
    <w:rsid w:val="0047647A"/>
    <w:rsid w:val="004764CF"/>
    <w:rsid w:val="004764E0"/>
    <w:rsid w:val="004764E8"/>
    <w:rsid w:val="0047650E"/>
    <w:rsid w:val="00476597"/>
    <w:rsid w:val="004765C0"/>
    <w:rsid w:val="004765D3"/>
    <w:rsid w:val="004765ED"/>
    <w:rsid w:val="00476649"/>
    <w:rsid w:val="004766C4"/>
    <w:rsid w:val="004766C5"/>
    <w:rsid w:val="004767CC"/>
    <w:rsid w:val="004767EC"/>
    <w:rsid w:val="004768C7"/>
    <w:rsid w:val="004768CA"/>
    <w:rsid w:val="004768D3"/>
    <w:rsid w:val="00476923"/>
    <w:rsid w:val="0047697E"/>
    <w:rsid w:val="004769A2"/>
    <w:rsid w:val="00476A03"/>
    <w:rsid w:val="00476A5D"/>
    <w:rsid w:val="00476A5F"/>
    <w:rsid w:val="00476AEA"/>
    <w:rsid w:val="00476B46"/>
    <w:rsid w:val="00476C6E"/>
    <w:rsid w:val="00476D0F"/>
    <w:rsid w:val="00476D11"/>
    <w:rsid w:val="00476D16"/>
    <w:rsid w:val="00476D1C"/>
    <w:rsid w:val="00476D23"/>
    <w:rsid w:val="00476D6B"/>
    <w:rsid w:val="00476DA1"/>
    <w:rsid w:val="00476DB5"/>
    <w:rsid w:val="00476E1F"/>
    <w:rsid w:val="00476ECE"/>
    <w:rsid w:val="00476F6C"/>
    <w:rsid w:val="00476FCD"/>
    <w:rsid w:val="0047702F"/>
    <w:rsid w:val="0047706A"/>
    <w:rsid w:val="0047713A"/>
    <w:rsid w:val="00477162"/>
    <w:rsid w:val="00477165"/>
    <w:rsid w:val="004771B3"/>
    <w:rsid w:val="00477265"/>
    <w:rsid w:val="00477283"/>
    <w:rsid w:val="0047729A"/>
    <w:rsid w:val="00477300"/>
    <w:rsid w:val="00477344"/>
    <w:rsid w:val="004773F6"/>
    <w:rsid w:val="00477479"/>
    <w:rsid w:val="004774BB"/>
    <w:rsid w:val="004774CC"/>
    <w:rsid w:val="004774CD"/>
    <w:rsid w:val="004776A8"/>
    <w:rsid w:val="004776B0"/>
    <w:rsid w:val="004776E9"/>
    <w:rsid w:val="0047770D"/>
    <w:rsid w:val="0047776E"/>
    <w:rsid w:val="004777AE"/>
    <w:rsid w:val="00477922"/>
    <w:rsid w:val="00477986"/>
    <w:rsid w:val="00477AAD"/>
    <w:rsid w:val="00477B5A"/>
    <w:rsid w:val="00477BEF"/>
    <w:rsid w:val="00477BFB"/>
    <w:rsid w:val="00477CA8"/>
    <w:rsid w:val="00477D0B"/>
    <w:rsid w:val="00477D52"/>
    <w:rsid w:val="00477D68"/>
    <w:rsid w:val="00477D8E"/>
    <w:rsid w:val="00477DCE"/>
    <w:rsid w:val="00477DE4"/>
    <w:rsid w:val="00477E18"/>
    <w:rsid w:val="00477E4D"/>
    <w:rsid w:val="00477EF1"/>
    <w:rsid w:val="00477F9F"/>
    <w:rsid w:val="00477FC6"/>
    <w:rsid w:val="00477FD8"/>
    <w:rsid w:val="0048000E"/>
    <w:rsid w:val="0048003B"/>
    <w:rsid w:val="0048005B"/>
    <w:rsid w:val="00480063"/>
    <w:rsid w:val="00480087"/>
    <w:rsid w:val="004800A0"/>
    <w:rsid w:val="004800A7"/>
    <w:rsid w:val="00480113"/>
    <w:rsid w:val="00480190"/>
    <w:rsid w:val="00480213"/>
    <w:rsid w:val="0048022D"/>
    <w:rsid w:val="0048027E"/>
    <w:rsid w:val="00480292"/>
    <w:rsid w:val="00480375"/>
    <w:rsid w:val="0048038A"/>
    <w:rsid w:val="0048038E"/>
    <w:rsid w:val="004803EE"/>
    <w:rsid w:val="0048042B"/>
    <w:rsid w:val="0048046B"/>
    <w:rsid w:val="004804D9"/>
    <w:rsid w:val="004804F3"/>
    <w:rsid w:val="00480544"/>
    <w:rsid w:val="004805CF"/>
    <w:rsid w:val="004805D6"/>
    <w:rsid w:val="0048068B"/>
    <w:rsid w:val="00480691"/>
    <w:rsid w:val="004806A7"/>
    <w:rsid w:val="004806F9"/>
    <w:rsid w:val="00480738"/>
    <w:rsid w:val="00480788"/>
    <w:rsid w:val="00480881"/>
    <w:rsid w:val="0048089E"/>
    <w:rsid w:val="004808D3"/>
    <w:rsid w:val="004809FD"/>
    <w:rsid w:val="00480A26"/>
    <w:rsid w:val="00480A55"/>
    <w:rsid w:val="00480A5E"/>
    <w:rsid w:val="00480AA9"/>
    <w:rsid w:val="00480AB6"/>
    <w:rsid w:val="00480B2B"/>
    <w:rsid w:val="00480B3B"/>
    <w:rsid w:val="00480B5A"/>
    <w:rsid w:val="00480C19"/>
    <w:rsid w:val="00480C6D"/>
    <w:rsid w:val="00480C82"/>
    <w:rsid w:val="00480C98"/>
    <w:rsid w:val="00480D4B"/>
    <w:rsid w:val="00480DB7"/>
    <w:rsid w:val="00480DF1"/>
    <w:rsid w:val="00480E25"/>
    <w:rsid w:val="00480EA9"/>
    <w:rsid w:val="00480F56"/>
    <w:rsid w:val="00480FA9"/>
    <w:rsid w:val="00480FF6"/>
    <w:rsid w:val="0048106A"/>
    <w:rsid w:val="004810AA"/>
    <w:rsid w:val="004810BE"/>
    <w:rsid w:val="004810EC"/>
    <w:rsid w:val="004810EE"/>
    <w:rsid w:val="004810FD"/>
    <w:rsid w:val="0048115B"/>
    <w:rsid w:val="00481177"/>
    <w:rsid w:val="00481254"/>
    <w:rsid w:val="00481318"/>
    <w:rsid w:val="0048132D"/>
    <w:rsid w:val="004813FE"/>
    <w:rsid w:val="00481446"/>
    <w:rsid w:val="00481452"/>
    <w:rsid w:val="004814AC"/>
    <w:rsid w:val="004814B8"/>
    <w:rsid w:val="0048151B"/>
    <w:rsid w:val="00481555"/>
    <w:rsid w:val="0048158A"/>
    <w:rsid w:val="00481597"/>
    <w:rsid w:val="004815A2"/>
    <w:rsid w:val="004815D9"/>
    <w:rsid w:val="0048161F"/>
    <w:rsid w:val="00481659"/>
    <w:rsid w:val="00481683"/>
    <w:rsid w:val="004816BC"/>
    <w:rsid w:val="00481802"/>
    <w:rsid w:val="00481818"/>
    <w:rsid w:val="004818D9"/>
    <w:rsid w:val="004818F6"/>
    <w:rsid w:val="004819DA"/>
    <w:rsid w:val="00481A71"/>
    <w:rsid w:val="00481A76"/>
    <w:rsid w:val="00481ACC"/>
    <w:rsid w:val="00481AD7"/>
    <w:rsid w:val="00481B87"/>
    <w:rsid w:val="00481B8E"/>
    <w:rsid w:val="00481BDD"/>
    <w:rsid w:val="00481C1B"/>
    <w:rsid w:val="00481C35"/>
    <w:rsid w:val="00481C56"/>
    <w:rsid w:val="00481CC8"/>
    <w:rsid w:val="00481CD8"/>
    <w:rsid w:val="00481CF0"/>
    <w:rsid w:val="00481D11"/>
    <w:rsid w:val="00481D33"/>
    <w:rsid w:val="00481DA4"/>
    <w:rsid w:val="00481DA5"/>
    <w:rsid w:val="00481DA7"/>
    <w:rsid w:val="00481DED"/>
    <w:rsid w:val="00481E02"/>
    <w:rsid w:val="00481E87"/>
    <w:rsid w:val="00481EA0"/>
    <w:rsid w:val="00481F12"/>
    <w:rsid w:val="00481F50"/>
    <w:rsid w:val="00481F79"/>
    <w:rsid w:val="00481FEB"/>
    <w:rsid w:val="00482020"/>
    <w:rsid w:val="004820AD"/>
    <w:rsid w:val="004820E1"/>
    <w:rsid w:val="004820EF"/>
    <w:rsid w:val="0048210E"/>
    <w:rsid w:val="004821B0"/>
    <w:rsid w:val="004821B4"/>
    <w:rsid w:val="004821C7"/>
    <w:rsid w:val="004822A2"/>
    <w:rsid w:val="004822C5"/>
    <w:rsid w:val="0048236E"/>
    <w:rsid w:val="004823DC"/>
    <w:rsid w:val="004823DD"/>
    <w:rsid w:val="00482427"/>
    <w:rsid w:val="00482432"/>
    <w:rsid w:val="0048250F"/>
    <w:rsid w:val="0048256C"/>
    <w:rsid w:val="0048259C"/>
    <w:rsid w:val="0048259F"/>
    <w:rsid w:val="004825FF"/>
    <w:rsid w:val="0048262C"/>
    <w:rsid w:val="00482687"/>
    <w:rsid w:val="00482691"/>
    <w:rsid w:val="004826D7"/>
    <w:rsid w:val="004826E9"/>
    <w:rsid w:val="00482736"/>
    <w:rsid w:val="004827B8"/>
    <w:rsid w:val="004827DF"/>
    <w:rsid w:val="00482822"/>
    <w:rsid w:val="0048284B"/>
    <w:rsid w:val="00482892"/>
    <w:rsid w:val="0048293E"/>
    <w:rsid w:val="0048299A"/>
    <w:rsid w:val="00482A43"/>
    <w:rsid w:val="00482A4B"/>
    <w:rsid w:val="00482A67"/>
    <w:rsid w:val="00482B99"/>
    <w:rsid w:val="00482BE7"/>
    <w:rsid w:val="00482C9B"/>
    <w:rsid w:val="00482DA5"/>
    <w:rsid w:val="00482E16"/>
    <w:rsid w:val="00482E33"/>
    <w:rsid w:val="00482EA6"/>
    <w:rsid w:val="00482EC4"/>
    <w:rsid w:val="00482ECC"/>
    <w:rsid w:val="00482ED9"/>
    <w:rsid w:val="00482F64"/>
    <w:rsid w:val="00482FDC"/>
    <w:rsid w:val="0048301A"/>
    <w:rsid w:val="0048316D"/>
    <w:rsid w:val="00483215"/>
    <w:rsid w:val="00483291"/>
    <w:rsid w:val="0048329B"/>
    <w:rsid w:val="004832FB"/>
    <w:rsid w:val="00483324"/>
    <w:rsid w:val="0048335A"/>
    <w:rsid w:val="004833D4"/>
    <w:rsid w:val="0048342C"/>
    <w:rsid w:val="004834F5"/>
    <w:rsid w:val="00483502"/>
    <w:rsid w:val="0048350D"/>
    <w:rsid w:val="00483512"/>
    <w:rsid w:val="004835E6"/>
    <w:rsid w:val="00483715"/>
    <w:rsid w:val="00483752"/>
    <w:rsid w:val="00483763"/>
    <w:rsid w:val="004837AD"/>
    <w:rsid w:val="004837CF"/>
    <w:rsid w:val="004837DD"/>
    <w:rsid w:val="0048387A"/>
    <w:rsid w:val="00483880"/>
    <w:rsid w:val="0048394E"/>
    <w:rsid w:val="00483956"/>
    <w:rsid w:val="00483970"/>
    <w:rsid w:val="00483986"/>
    <w:rsid w:val="00483A49"/>
    <w:rsid w:val="00483A6C"/>
    <w:rsid w:val="00483AF9"/>
    <w:rsid w:val="00483BA8"/>
    <w:rsid w:val="00483BFB"/>
    <w:rsid w:val="00483C60"/>
    <w:rsid w:val="00483CDD"/>
    <w:rsid w:val="00483DEE"/>
    <w:rsid w:val="00483DF1"/>
    <w:rsid w:val="00483F24"/>
    <w:rsid w:val="00483F28"/>
    <w:rsid w:val="00483FE2"/>
    <w:rsid w:val="00483FFE"/>
    <w:rsid w:val="0048403C"/>
    <w:rsid w:val="0048405D"/>
    <w:rsid w:val="00484090"/>
    <w:rsid w:val="00484193"/>
    <w:rsid w:val="004841BB"/>
    <w:rsid w:val="0048429E"/>
    <w:rsid w:val="004842ED"/>
    <w:rsid w:val="00484302"/>
    <w:rsid w:val="0048431E"/>
    <w:rsid w:val="004843AF"/>
    <w:rsid w:val="00484404"/>
    <w:rsid w:val="00484413"/>
    <w:rsid w:val="00484430"/>
    <w:rsid w:val="004845B6"/>
    <w:rsid w:val="004845BF"/>
    <w:rsid w:val="004845D7"/>
    <w:rsid w:val="004845E1"/>
    <w:rsid w:val="0048465C"/>
    <w:rsid w:val="00484699"/>
    <w:rsid w:val="004846BE"/>
    <w:rsid w:val="004846FC"/>
    <w:rsid w:val="00484701"/>
    <w:rsid w:val="00484703"/>
    <w:rsid w:val="00484705"/>
    <w:rsid w:val="0048472C"/>
    <w:rsid w:val="0048473D"/>
    <w:rsid w:val="00484784"/>
    <w:rsid w:val="004847E6"/>
    <w:rsid w:val="0048482D"/>
    <w:rsid w:val="004848BD"/>
    <w:rsid w:val="00484934"/>
    <w:rsid w:val="0048493F"/>
    <w:rsid w:val="00484980"/>
    <w:rsid w:val="004849CC"/>
    <w:rsid w:val="00484A9F"/>
    <w:rsid w:val="00484B50"/>
    <w:rsid w:val="00484B75"/>
    <w:rsid w:val="00484B79"/>
    <w:rsid w:val="00484BE1"/>
    <w:rsid w:val="00484C2C"/>
    <w:rsid w:val="00484C88"/>
    <w:rsid w:val="00484D21"/>
    <w:rsid w:val="00484D78"/>
    <w:rsid w:val="00484D8F"/>
    <w:rsid w:val="00484EAF"/>
    <w:rsid w:val="00484F73"/>
    <w:rsid w:val="00484F99"/>
    <w:rsid w:val="00484FB4"/>
    <w:rsid w:val="004850BE"/>
    <w:rsid w:val="004850D2"/>
    <w:rsid w:val="004850EB"/>
    <w:rsid w:val="004850F9"/>
    <w:rsid w:val="004850FF"/>
    <w:rsid w:val="00485108"/>
    <w:rsid w:val="00485155"/>
    <w:rsid w:val="00485172"/>
    <w:rsid w:val="00485355"/>
    <w:rsid w:val="004853C4"/>
    <w:rsid w:val="0048544B"/>
    <w:rsid w:val="0048544F"/>
    <w:rsid w:val="004854AA"/>
    <w:rsid w:val="00485523"/>
    <w:rsid w:val="0048554B"/>
    <w:rsid w:val="0048554D"/>
    <w:rsid w:val="00485625"/>
    <w:rsid w:val="004856C5"/>
    <w:rsid w:val="0048585C"/>
    <w:rsid w:val="0048587D"/>
    <w:rsid w:val="004858E6"/>
    <w:rsid w:val="00485911"/>
    <w:rsid w:val="00485922"/>
    <w:rsid w:val="00485986"/>
    <w:rsid w:val="0048598B"/>
    <w:rsid w:val="00485A04"/>
    <w:rsid w:val="00485A30"/>
    <w:rsid w:val="00485AA0"/>
    <w:rsid w:val="00485B67"/>
    <w:rsid w:val="00485C8F"/>
    <w:rsid w:val="00485CCD"/>
    <w:rsid w:val="00485CE2"/>
    <w:rsid w:val="00485CFB"/>
    <w:rsid w:val="00485D1B"/>
    <w:rsid w:val="00485D5C"/>
    <w:rsid w:val="00485DA9"/>
    <w:rsid w:val="00485DBF"/>
    <w:rsid w:val="00485E24"/>
    <w:rsid w:val="00485E40"/>
    <w:rsid w:val="00485EDC"/>
    <w:rsid w:val="00485F0E"/>
    <w:rsid w:val="00485F88"/>
    <w:rsid w:val="00485FC2"/>
    <w:rsid w:val="004860D1"/>
    <w:rsid w:val="00486157"/>
    <w:rsid w:val="0048615E"/>
    <w:rsid w:val="004861C8"/>
    <w:rsid w:val="004861EC"/>
    <w:rsid w:val="004861EE"/>
    <w:rsid w:val="00486229"/>
    <w:rsid w:val="0048629B"/>
    <w:rsid w:val="004862E4"/>
    <w:rsid w:val="0048636D"/>
    <w:rsid w:val="00486395"/>
    <w:rsid w:val="004863DF"/>
    <w:rsid w:val="00486415"/>
    <w:rsid w:val="0048642F"/>
    <w:rsid w:val="0048643A"/>
    <w:rsid w:val="004864B9"/>
    <w:rsid w:val="004864C7"/>
    <w:rsid w:val="004864ED"/>
    <w:rsid w:val="004865E5"/>
    <w:rsid w:val="004866BA"/>
    <w:rsid w:val="0048675B"/>
    <w:rsid w:val="00486768"/>
    <w:rsid w:val="004867F2"/>
    <w:rsid w:val="0048686A"/>
    <w:rsid w:val="00486872"/>
    <w:rsid w:val="00486921"/>
    <w:rsid w:val="0048695E"/>
    <w:rsid w:val="00486997"/>
    <w:rsid w:val="00486B20"/>
    <w:rsid w:val="00486B5D"/>
    <w:rsid w:val="00486B81"/>
    <w:rsid w:val="00486C17"/>
    <w:rsid w:val="00486CA0"/>
    <w:rsid w:val="00486D1A"/>
    <w:rsid w:val="00486D3B"/>
    <w:rsid w:val="00486D53"/>
    <w:rsid w:val="00486D6D"/>
    <w:rsid w:val="00486DB3"/>
    <w:rsid w:val="00486DE1"/>
    <w:rsid w:val="00486E2A"/>
    <w:rsid w:val="00486E99"/>
    <w:rsid w:val="00486F03"/>
    <w:rsid w:val="00486F49"/>
    <w:rsid w:val="00486FAE"/>
    <w:rsid w:val="00486FCB"/>
    <w:rsid w:val="00486FCD"/>
    <w:rsid w:val="0048701F"/>
    <w:rsid w:val="004870B1"/>
    <w:rsid w:val="00487144"/>
    <w:rsid w:val="00487181"/>
    <w:rsid w:val="004871AF"/>
    <w:rsid w:val="004871BD"/>
    <w:rsid w:val="00487230"/>
    <w:rsid w:val="00487240"/>
    <w:rsid w:val="0048725D"/>
    <w:rsid w:val="00487292"/>
    <w:rsid w:val="004872DF"/>
    <w:rsid w:val="00487358"/>
    <w:rsid w:val="0048738E"/>
    <w:rsid w:val="0048741A"/>
    <w:rsid w:val="0048746C"/>
    <w:rsid w:val="004874CB"/>
    <w:rsid w:val="004874D4"/>
    <w:rsid w:val="0048750B"/>
    <w:rsid w:val="00487566"/>
    <w:rsid w:val="00487584"/>
    <w:rsid w:val="0048759B"/>
    <w:rsid w:val="0048765C"/>
    <w:rsid w:val="00487683"/>
    <w:rsid w:val="004876B5"/>
    <w:rsid w:val="00487741"/>
    <w:rsid w:val="004877A5"/>
    <w:rsid w:val="004877AF"/>
    <w:rsid w:val="004877D2"/>
    <w:rsid w:val="004877E5"/>
    <w:rsid w:val="00487859"/>
    <w:rsid w:val="0048786B"/>
    <w:rsid w:val="00487872"/>
    <w:rsid w:val="0048787F"/>
    <w:rsid w:val="004878C8"/>
    <w:rsid w:val="0048796B"/>
    <w:rsid w:val="00487A46"/>
    <w:rsid w:val="00487A83"/>
    <w:rsid w:val="00487A99"/>
    <w:rsid w:val="00487AA1"/>
    <w:rsid w:val="00487AC0"/>
    <w:rsid w:val="00487B28"/>
    <w:rsid w:val="00487B2D"/>
    <w:rsid w:val="00487C16"/>
    <w:rsid w:val="00487C99"/>
    <w:rsid w:val="00487CC2"/>
    <w:rsid w:val="00487D34"/>
    <w:rsid w:val="00487D9C"/>
    <w:rsid w:val="00487DCE"/>
    <w:rsid w:val="00487DD7"/>
    <w:rsid w:val="00487E24"/>
    <w:rsid w:val="00487E34"/>
    <w:rsid w:val="00487ED6"/>
    <w:rsid w:val="00487F72"/>
    <w:rsid w:val="00487FBC"/>
    <w:rsid w:val="00490014"/>
    <w:rsid w:val="00490111"/>
    <w:rsid w:val="00490123"/>
    <w:rsid w:val="0049016B"/>
    <w:rsid w:val="004901A4"/>
    <w:rsid w:val="00490215"/>
    <w:rsid w:val="0049023B"/>
    <w:rsid w:val="004902E0"/>
    <w:rsid w:val="0049032F"/>
    <w:rsid w:val="0049038B"/>
    <w:rsid w:val="00490566"/>
    <w:rsid w:val="004905DC"/>
    <w:rsid w:val="00490641"/>
    <w:rsid w:val="00490644"/>
    <w:rsid w:val="0049066D"/>
    <w:rsid w:val="004906EC"/>
    <w:rsid w:val="004906F7"/>
    <w:rsid w:val="00490721"/>
    <w:rsid w:val="0049072E"/>
    <w:rsid w:val="00490759"/>
    <w:rsid w:val="004907AC"/>
    <w:rsid w:val="00490819"/>
    <w:rsid w:val="004908C8"/>
    <w:rsid w:val="00490902"/>
    <w:rsid w:val="00490904"/>
    <w:rsid w:val="00490945"/>
    <w:rsid w:val="0049094C"/>
    <w:rsid w:val="00490961"/>
    <w:rsid w:val="0049099B"/>
    <w:rsid w:val="004909C5"/>
    <w:rsid w:val="004909F4"/>
    <w:rsid w:val="00490A27"/>
    <w:rsid w:val="00490A6F"/>
    <w:rsid w:val="00490AEF"/>
    <w:rsid w:val="00490B04"/>
    <w:rsid w:val="00490B08"/>
    <w:rsid w:val="00490BD9"/>
    <w:rsid w:val="00490BF7"/>
    <w:rsid w:val="00490C57"/>
    <w:rsid w:val="00490CAD"/>
    <w:rsid w:val="00490D79"/>
    <w:rsid w:val="00490D7B"/>
    <w:rsid w:val="00490DCB"/>
    <w:rsid w:val="00490DFB"/>
    <w:rsid w:val="00490EDB"/>
    <w:rsid w:val="00490EEB"/>
    <w:rsid w:val="00490F00"/>
    <w:rsid w:val="00491138"/>
    <w:rsid w:val="0049114F"/>
    <w:rsid w:val="0049118B"/>
    <w:rsid w:val="0049120D"/>
    <w:rsid w:val="00491265"/>
    <w:rsid w:val="0049127A"/>
    <w:rsid w:val="004912C0"/>
    <w:rsid w:val="004912D3"/>
    <w:rsid w:val="004912E8"/>
    <w:rsid w:val="004912FB"/>
    <w:rsid w:val="00491333"/>
    <w:rsid w:val="00491342"/>
    <w:rsid w:val="004913A6"/>
    <w:rsid w:val="004914ED"/>
    <w:rsid w:val="0049151B"/>
    <w:rsid w:val="00491527"/>
    <w:rsid w:val="0049156E"/>
    <w:rsid w:val="00491579"/>
    <w:rsid w:val="004915A0"/>
    <w:rsid w:val="004915A8"/>
    <w:rsid w:val="00491656"/>
    <w:rsid w:val="00491673"/>
    <w:rsid w:val="0049168C"/>
    <w:rsid w:val="0049169A"/>
    <w:rsid w:val="004916DE"/>
    <w:rsid w:val="004916F8"/>
    <w:rsid w:val="0049179D"/>
    <w:rsid w:val="004917DE"/>
    <w:rsid w:val="0049184C"/>
    <w:rsid w:val="00491865"/>
    <w:rsid w:val="0049186E"/>
    <w:rsid w:val="004918AB"/>
    <w:rsid w:val="00491989"/>
    <w:rsid w:val="0049199A"/>
    <w:rsid w:val="00491A1D"/>
    <w:rsid w:val="00491A83"/>
    <w:rsid w:val="00491B0E"/>
    <w:rsid w:val="00491B31"/>
    <w:rsid w:val="00491BA4"/>
    <w:rsid w:val="00491BDF"/>
    <w:rsid w:val="00491C0B"/>
    <w:rsid w:val="00491CC0"/>
    <w:rsid w:val="00491CC6"/>
    <w:rsid w:val="00491D6C"/>
    <w:rsid w:val="00491DAD"/>
    <w:rsid w:val="00491DEE"/>
    <w:rsid w:val="00491E48"/>
    <w:rsid w:val="00491F55"/>
    <w:rsid w:val="00491FAC"/>
    <w:rsid w:val="00491FFA"/>
    <w:rsid w:val="0049201C"/>
    <w:rsid w:val="00492041"/>
    <w:rsid w:val="004920B6"/>
    <w:rsid w:val="00492106"/>
    <w:rsid w:val="00492169"/>
    <w:rsid w:val="0049228C"/>
    <w:rsid w:val="004922CF"/>
    <w:rsid w:val="00492401"/>
    <w:rsid w:val="00492458"/>
    <w:rsid w:val="0049247A"/>
    <w:rsid w:val="0049249D"/>
    <w:rsid w:val="004924A8"/>
    <w:rsid w:val="004924E4"/>
    <w:rsid w:val="00492500"/>
    <w:rsid w:val="00492625"/>
    <w:rsid w:val="004926AE"/>
    <w:rsid w:val="004927A6"/>
    <w:rsid w:val="0049282A"/>
    <w:rsid w:val="00492906"/>
    <w:rsid w:val="00492955"/>
    <w:rsid w:val="00492992"/>
    <w:rsid w:val="00492997"/>
    <w:rsid w:val="004929BB"/>
    <w:rsid w:val="004929FE"/>
    <w:rsid w:val="00492A39"/>
    <w:rsid w:val="00492A3D"/>
    <w:rsid w:val="00492A68"/>
    <w:rsid w:val="00492ABC"/>
    <w:rsid w:val="00492B04"/>
    <w:rsid w:val="00492B31"/>
    <w:rsid w:val="00492B5E"/>
    <w:rsid w:val="00492BD9"/>
    <w:rsid w:val="00492C30"/>
    <w:rsid w:val="00492D39"/>
    <w:rsid w:val="00492DA8"/>
    <w:rsid w:val="00492F04"/>
    <w:rsid w:val="00492F4A"/>
    <w:rsid w:val="00492F77"/>
    <w:rsid w:val="00493039"/>
    <w:rsid w:val="00493062"/>
    <w:rsid w:val="0049309A"/>
    <w:rsid w:val="004930C5"/>
    <w:rsid w:val="0049316F"/>
    <w:rsid w:val="0049319F"/>
    <w:rsid w:val="004931BD"/>
    <w:rsid w:val="00493263"/>
    <w:rsid w:val="004932C1"/>
    <w:rsid w:val="004932E5"/>
    <w:rsid w:val="004932EA"/>
    <w:rsid w:val="00493462"/>
    <w:rsid w:val="00493482"/>
    <w:rsid w:val="004935BC"/>
    <w:rsid w:val="004935CD"/>
    <w:rsid w:val="00493645"/>
    <w:rsid w:val="004936EA"/>
    <w:rsid w:val="00493709"/>
    <w:rsid w:val="00493721"/>
    <w:rsid w:val="0049383B"/>
    <w:rsid w:val="00493891"/>
    <w:rsid w:val="004938A7"/>
    <w:rsid w:val="004938CC"/>
    <w:rsid w:val="0049395B"/>
    <w:rsid w:val="00493982"/>
    <w:rsid w:val="004939A9"/>
    <w:rsid w:val="004939DB"/>
    <w:rsid w:val="00493A8A"/>
    <w:rsid w:val="00493AA5"/>
    <w:rsid w:val="00493B0A"/>
    <w:rsid w:val="00493BBE"/>
    <w:rsid w:val="00493BC7"/>
    <w:rsid w:val="00493BD9"/>
    <w:rsid w:val="00493BFA"/>
    <w:rsid w:val="00493BFE"/>
    <w:rsid w:val="00493C47"/>
    <w:rsid w:val="00493C6C"/>
    <w:rsid w:val="00493C97"/>
    <w:rsid w:val="00493CC0"/>
    <w:rsid w:val="00493CCB"/>
    <w:rsid w:val="00493CD0"/>
    <w:rsid w:val="00493CEF"/>
    <w:rsid w:val="00493D54"/>
    <w:rsid w:val="00493DA3"/>
    <w:rsid w:val="00493DE6"/>
    <w:rsid w:val="00493E11"/>
    <w:rsid w:val="00493E9D"/>
    <w:rsid w:val="00493EC7"/>
    <w:rsid w:val="00493EE6"/>
    <w:rsid w:val="00493F09"/>
    <w:rsid w:val="00493F55"/>
    <w:rsid w:val="00493F6B"/>
    <w:rsid w:val="00493FB2"/>
    <w:rsid w:val="00493FC2"/>
    <w:rsid w:val="00493FC8"/>
    <w:rsid w:val="00493FCE"/>
    <w:rsid w:val="00493FF0"/>
    <w:rsid w:val="00494083"/>
    <w:rsid w:val="004941BA"/>
    <w:rsid w:val="004941C4"/>
    <w:rsid w:val="004941F4"/>
    <w:rsid w:val="00494201"/>
    <w:rsid w:val="0049426E"/>
    <w:rsid w:val="0049427A"/>
    <w:rsid w:val="00494286"/>
    <w:rsid w:val="00494364"/>
    <w:rsid w:val="00494449"/>
    <w:rsid w:val="004944C6"/>
    <w:rsid w:val="004944CB"/>
    <w:rsid w:val="00494612"/>
    <w:rsid w:val="0049462F"/>
    <w:rsid w:val="004946A8"/>
    <w:rsid w:val="004946BA"/>
    <w:rsid w:val="00494702"/>
    <w:rsid w:val="0049474C"/>
    <w:rsid w:val="00494756"/>
    <w:rsid w:val="0049476E"/>
    <w:rsid w:val="00494771"/>
    <w:rsid w:val="0049478C"/>
    <w:rsid w:val="004947FD"/>
    <w:rsid w:val="00494818"/>
    <w:rsid w:val="0049485E"/>
    <w:rsid w:val="0049485F"/>
    <w:rsid w:val="00494876"/>
    <w:rsid w:val="00494887"/>
    <w:rsid w:val="004948D0"/>
    <w:rsid w:val="004948F5"/>
    <w:rsid w:val="00494905"/>
    <w:rsid w:val="00494988"/>
    <w:rsid w:val="00494A58"/>
    <w:rsid w:val="00494AD3"/>
    <w:rsid w:val="00494B07"/>
    <w:rsid w:val="00494B16"/>
    <w:rsid w:val="00494B40"/>
    <w:rsid w:val="00494B70"/>
    <w:rsid w:val="00494B79"/>
    <w:rsid w:val="00494BD1"/>
    <w:rsid w:val="00494C3D"/>
    <w:rsid w:val="00494C71"/>
    <w:rsid w:val="00494C86"/>
    <w:rsid w:val="00494CC4"/>
    <w:rsid w:val="00494D4E"/>
    <w:rsid w:val="00494E12"/>
    <w:rsid w:val="00494F59"/>
    <w:rsid w:val="00494F98"/>
    <w:rsid w:val="00495059"/>
    <w:rsid w:val="0049506E"/>
    <w:rsid w:val="00495082"/>
    <w:rsid w:val="00495087"/>
    <w:rsid w:val="004950BA"/>
    <w:rsid w:val="0049517B"/>
    <w:rsid w:val="004951AF"/>
    <w:rsid w:val="004951DE"/>
    <w:rsid w:val="0049524C"/>
    <w:rsid w:val="0049524D"/>
    <w:rsid w:val="00495313"/>
    <w:rsid w:val="0049543F"/>
    <w:rsid w:val="0049546C"/>
    <w:rsid w:val="004954F0"/>
    <w:rsid w:val="00495545"/>
    <w:rsid w:val="00495563"/>
    <w:rsid w:val="0049564A"/>
    <w:rsid w:val="004956A0"/>
    <w:rsid w:val="004956D9"/>
    <w:rsid w:val="00495731"/>
    <w:rsid w:val="0049581D"/>
    <w:rsid w:val="00495828"/>
    <w:rsid w:val="00495846"/>
    <w:rsid w:val="0049587B"/>
    <w:rsid w:val="004958D7"/>
    <w:rsid w:val="004958EB"/>
    <w:rsid w:val="00495930"/>
    <w:rsid w:val="0049593B"/>
    <w:rsid w:val="0049593E"/>
    <w:rsid w:val="00495986"/>
    <w:rsid w:val="004959CB"/>
    <w:rsid w:val="004959E1"/>
    <w:rsid w:val="00495B46"/>
    <w:rsid w:val="00495BA0"/>
    <w:rsid w:val="00495BDE"/>
    <w:rsid w:val="00495C0B"/>
    <w:rsid w:val="00495C5E"/>
    <w:rsid w:val="00495C61"/>
    <w:rsid w:val="00495C82"/>
    <w:rsid w:val="00495CEB"/>
    <w:rsid w:val="00495D58"/>
    <w:rsid w:val="00495D6A"/>
    <w:rsid w:val="00495DD2"/>
    <w:rsid w:val="00495DD5"/>
    <w:rsid w:val="00495E39"/>
    <w:rsid w:val="00495E51"/>
    <w:rsid w:val="00495EAA"/>
    <w:rsid w:val="0049600B"/>
    <w:rsid w:val="0049605D"/>
    <w:rsid w:val="00496100"/>
    <w:rsid w:val="00496142"/>
    <w:rsid w:val="00496361"/>
    <w:rsid w:val="0049639D"/>
    <w:rsid w:val="004963BF"/>
    <w:rsid w:val="0049642D"/>
    <w:rsid w:val="00496458"/>
    <w:rsid w:val="00496459"/>
    <w:rsid w:val="00496504"/>
    <w:rsid w:val="00496507"/>
    <w:rsid w:val="00496558"/>
    <w:rsid w:val="004965CF"/>
    <w:rsid w:val="00496653"/>
    <w:rsid w:val="004966EB"/>
    <w:rsid w:val="0049675F"/>
    <w:rsid w:val="004967E6"/>
    <w:rsid w:val="00496818"/>
    <w:rsid w:val="00496825"/>
    <w:rsid w:val="00496853"/>
    <w:rsid w:val="004968FA"/>
    <w:rsid w:val="00496901"/>
    <w:rsid w:val="00496991"/>
    <w:rsid w:val="004969CD"/>
    <w:rsid w:val="00496AD2"/>
    <w:rsid w:val="00496AEA"/>
    <w:rsid w:val="00496B4D"/>
    <w:rsid w:val="00496B62"/>
    <w:rsid w:val="00496B9D"/>
    <w:rsid w:val="00496BD7"/>
    <w:rsid w:val="00496BF8"/>
    <w:rsid w:val="00496C13"/>
    <w:rsid w:val="00496C5D"/>
    <w:rsid w:val="00496C8F"/>
    <w:rsid w:val="00496CEA"/>
    <w:rsid w:val="00496CFB"/>
    <w:rsid w:val="00496D2E"/>
    <w:rsid w:val="00496D7F"/>
    <w:rsid w:val="00496D9A"/>
    <w:rsid w:val="00496E18"/>
    <w:rsid w:val="00496E30"/>
    <w:rsid w:val="00496EC4"/>
    <w:rsid w:val="00496F65"/>
    <w:rsid w:val="00496FDB"/>
    <w:rsid w:val="00497009"/>
    <w:rsid w:val="004971D6"/>
    <w:rsid w:val="004971F3"/>
    <w:rsid w:val="0049721C"/>
    <w:rsid w:val="0049723D"/>
    <w:rsid w:val="00497322"/>
    <w:rsid w:val="0049732E"/>
    <w:rsid w:val="004973F8"/>
    <w:rsid w:val="00497404"/>
    <w:rsid w:val="0049744B"/>
    <w:rsid w:val="00497462"/>
    <w:rsid w:val="00497507"/>
    <w:rsid w:val="0049754E"/>
    <w:rsid w:val="004975A5"/>
    <w:rsid w:val="004975C6"/>
    <w:rsid w:val="004975CC"/>
    <w:rsid w:val="004976FC"/>
    <w:rsid w:val="00497734"/>
    <w:rsid w:val="0049775A"/>
    <w:rsid w:val="004977AC"/>
    <w:rsid w:val="004977D3"/>
    <w:rsid w:val="004977E4"/>
    <w:rsid w:val="00497802"/>
    <w:rsid w:val="0049782C"/>
    <w:rsid w:val="00497842"/>
    <w:rsid w:val="00497892"/>
    <w:rsid w:val="0049789A"/>
    <w:rsid w:val="004978EC"/>
    <w:rsid w:val="00497900"/>
    <w:rsid w:val="0049797A"/>
    <w:rsid w:val="00497A08"/>
    <w:rsid w:val="00497A3D"/>
    <w:rsid w:val="00497A5D"/>
    <w:rsid w:val="00497A88"/>
    <w:rsid w:val="00497A92"/>
    <w:rsid w:val="00497ACE"/>
    <w:rsid w:val="00497B1B"/>
    <w:rsid w:val="00497B48"/>
    <w:rsid w:val="00497C1A"/>
    <w:rsid w:val="00497C4F"/>
    <w:rsid w:val="00497C57"/>
    <w:rsid w:val="00497D01"/>
    <w:rsid w:val="00497D50"/>
    <w:rsid w:val="00497DAB"/>
    <w:rsid w:val="00497DD6"/>
    <w:rsid w:val="00497DF9"/>
    <w:rsid w:val="00497E0D"/>
    <w:rsid w:val="00497E14"/>
    <w:rsid w:val="00497E42"/>
    <w:rsid w:val="00497E59"/>
    <w:rsid w:val="00497EBD"/>
    <w:rsid w:val="00497F04"/>
    <w:rsid w:val="00497F11"/>
    <w:rsid w:val="00497F16"/>
    <w:rsid w:val="00497F25"/>
    <w:rsid w:val="00497F99"/>
    <w:rsid w:val="00497FA8"/>
    <w:rsid w:val="00497FEF"/>
    <w:rsid w:val="004A0033"/>
    <w:rsid w:val="004A00BB"/>
    <w:rsid w:val="004A00C1"/>
    <w:rsid w:val="004A0175"/>
    <w:rsid w:val="004A0237"/>
    <w:rsid w:val="004A027C"/>
    <w:rsid w:val="004A02AC"/>
    <w:rsid w:val="004A02AE"/>
    <w:rsid w:val="004A02F8"/>
    <w:rsid w:val="004A03DF"/>
    <w:rsid w:val="004A03E4"/>
    <w:rsid w:val="004A0487"/>
    <w:rsid w:val="004A04AD"/>
    <w:rsid w:val="004A04F9"/>
    <w:rsid w:val="004A0507"/>
    <w:rsid w:val="004A050A"/>
    <w:rsid w:val="004A05CC"/>
    <w:rsid w:val="004A05DF"/>
    <w:rsid w:val="004A06E2"/>
    <w:rsid w:val="004A06F1"/>
    <w:rsid w:val="004A074F"/>
    <w:rsid w:val="004A0769"/>
    <w:rsid w:val="004A07DD"/>
    <w:rsid w:val="004A0823"/>
    <w:rsid w:val="004A0879"/>
    <w:rsid w:val="004A0934"/>
    <w:rsid w:val="004A09A1"/>
    <w:rsid w:val="004A09C9"/>
    <w:rsid w:val="004A09DD"/>
    <w:rsid w:val="004A0A03"/>
    <w:rsid w:val="004A0A20"/>
    <w:rsid w:val="004A0A28"/>
    <w:rsid w:val="004A0A71"/>
    <w:rsid w:val="004A0B98"/>
    <w:rsid w:val="004A0BB9"/>
    <w:rsid w:val="004A0BCD"/>
    <w:rsid w:val="004A0C1B"/>
    <w:rsid w:val="004A0C2E"/>
    <w:rsid w:val="004A0C86"/>
    <w:rsid w:val="004A0C90"/>
    <w:rsid w:val="004A0C98"/>
    <w:rsid w:val="004A0CAE"/>
    <w:rsid w:val="004A0CB0"/>
    <w:rsid w:val="004A0CF1"/>
    <w:rsid w:val="004A0D51"/>
    <w:rsid w:val="004A0E94"/>
    <w:rsid w:val="004A0F9A"/>
    <w:rsid w:val="004A0FBA"/>
    <w:rsid w:val="004A104C"/>
    <w:rsid w:val="004A107C"/>
    <w:rsid w:val="004A10B4"/>
    <w:rsid w:val="004A10CE"/>
    <w:rsid w:val="004A1133"/>
    <w:rsid w:val="004A1158"/>
    <w:rsid w:val="004A1159"/>
    <w:rsid w:val="004A1163"/>
    <w:rsid w:val="004A117D"/>
    <w:rsid w:val="004A1193"/>
    <w:rsid w:val="004A128B"/>
    <w:rsid w:val="004A144B"/>
    <w:rsid w:val="004A1450"/>
    <w:rsid w:val="004A145C"/>
    <w:rsid w:val="004A1486"/>
    <w:rsid w:val="004A1523"/>
    <w:rsid w:val="004A15D6"/>
    <w:rsid w:val="004A160C"/>
    <w:rsid w:val="004A1641"/>
    <w:rsid w:val="004A1661"/>
    <w:rsid w:val="004A1666"/>
    <w:rsid w:val="004A1698"/>
    <w:rsid w:val="004A16E9"/>
    <w:rsid w:val="004A1747"/>
    <w:rsid w:val="004A1752"/>
    <w:rsid w:val="004A176E"/>
    <w:rsid w:val="004A17B9"/>
    <w:rsid w:val="004A1810"/>
    <w:rsid w:val="004A189C"/>
    <w:rsid w:val="004A18B3"/>
    <w:rsid w:val="004A1913"/>
    <w:rsid w:val="004A1944"/>
    <w:rsid w:val="004A197B"/>
    <w:rsid w:val="004A1A25"/>
    <w:rsid w:val="004A1A4C"/>
    <w:rsid w:val="004A1A76"/>
    <w:rsid w:val="004A1ACE"/>
    <w:rsid w:val="004A1B46"/>
    <w:rsid w:val="004A1B78"/>
    <w:rsid w:val="004A1B94"/>
    <w:rsid w:val="004A1C26"/>
    <w:rsid w:val="004A1C5F"/>
    <w:rsid w:val="004A1C74"/>
    <w:rsid w:val="004A1CA8"/>
    <w:rsid w:val="004A1DEE"/>
    <w:rsid w:val="004A1E46"/>
    <w:rsid w:val="004A1E6A"/>
    <w:rsid w:val="004A1E7F"/>
    <w:rsid w:val="004A1E98"/>
    <w:rsid w:val="004A1EF9"/>
    <w:rsid w:val="004A1F14"/>
    <w:rsid w:val="004A1F2A"/>
    <w:rsid w:val="004A1FC0"/>
    <w:rsid w:val="004A1FFA"/>
    <w:rsid w:val="004A2003"/>
    <w:rsid w:val="004A2027"/>
    <w:rsid w:val="004A2094"/>
    <w:rsid w:val="004A20C8"/>
    <w:rsid w:val="004A211B"/>
    <w:rsid w:val="004A22C9"/>
    <w:rsid w:val="004A2388"/>
    <w:rsid w:val="004A23E9"/>
    <w:rsid w:val="004A2497"/>
    <w:rsid w:val="004A24A5"/>
    <w:rsid w:val="004A24AF"/>
    <w:rsid w:val="004A24C9"/>
    <w:rsid w:val="004A24D3"/>
    <w:rsid w:val="004A24DC"/>
    <w:rsid w:val="004A2507"/>
    <w:rsid w:val="004A2560"/>
    <w:rsid w:val="004A256C"/>
    <w:rsid w:val="004A2588"/>
    <w:rsid w:val="004A2597"/>
    <w:rsid w:val="004A25BB"/>
    <w:rsid w:val="004A268F"/>
    <w:rsid w:val="004A269D"/>
    <w:rsid w:val="004A269F"/>
    <w:rsid w:val="004A26A5"/>
    <w:rsid w:val="004A26C5"/>
    <w:rsid w:val="004A2776"/>
    <w:rsid w:val="004A27CD"/>
    <w:rsid w:val="004A2816"/>
    <w:rsid w:val="004A2824"/>
    <w:rsid w:val="004A282B"/>
    <w:rsid w:val="004A2882"/>
    <w:rsid w:val="004A2889"/>
    <w:rsid w:val="004A28B8"/>
    <w:rsid w:val="004A29A0"/>
    <w:rsid w:val="004A29F7"/>
    <w:rsid w:val="004A2A32"/>
    <w:rsid w:val="004A2A77"/>
    <w:rsid w:val="004A2A89"/>
    <w:rsid w:val="004A2B4D"/>
    <w:rsid w:val="004A2C39"/>
    <w:rsid w:val="004A2CCE"/>
    <w:rsid w:val="004A2D66"/>
    <w:rsid w:val="004A2D84"/>
    <w:rsid w:val="004A2D86"/>
    <w:rsid w:val="004A2E4C"/>
    <w:rsid w:val="004A2E66"/>
    <w:rsid w:val="004A2EE8"/>
    <w:rsid w:val="004A2F69"/>
    <w:rsid w:val="004A2FA1"/>
    <w:rsid w:val="004A2FB2"/>
    <w:rsid w:val="004A30AA"/>
    <w:rsid w:val="004A310D"/>
    <w:rsid w:val="004A3127"/>
    <w:rsid w:val="004A3174"/>
    <w:rsid w:val="004A31ED"/>
    <w:rsid w:val="004A31F5"/>
    <w:rsid w:val="004A327D"/>
    <w:rsid w:val="004A32F7"/>
    <w:rsid w:val="004A33BB"/>
    <w:rsid w:val="004A33D9"/>
    <w:rsid w:val="004A3454"/>
    <w:rsid w:val="004A34E5"/>
    <w:rsid w:val="004A3519"/>
    <w:rsid w:val="004A3522"/>
    <w:rsid w:val="004A3576"/>
    <w:rsid w:val="004A35BB"/>
    <w:rsid w:val="004A36C9"/>
    <w:rsid w:val="004A36E6"/>
    <w:rsid w:val="004A379F"/>
    <w:rsid w:val="004A389C"/>
    <w:rsid w:val="004A38A9"/>
    <w:rsid w:val="004A38AD"/>
    <w:rsid w:val="004A38C3"/>
    <w:rsid w:val="004A3913"/>
    <w:rsid w:val="004A397C"/>
    <w:rsid w:val="004A399D"/>
    <w:rsid w:val="004A39DE"/>
    <w:rsid w:val="004A39E2"/>
    <w:rsid w:val="004A3AA2"/>
    <w:rsid w:val="004A3B7C"/>
    <w:rsid w:val="004A3C0C"/>
    <w:rsid w:val="004A3C68"/>
    <w:rsid w:val="004A3C77"/>
    <w:rsid w:val="004A3D41"/>
    <w:rsid w:val="004A3DCA"/>
    <w:rsid w:val="004A3E0E"/>
    <w:rsid w:val="004A3E9E"/>
    <w:rsid w:val="004A3EB7"/>
    <w:rsid w:val="004A3F64"/>
    <w:rsid w:val="004A3F80"/>
    <w:rsid w:val="004A3FB6"/>
    <w:rsid w:val="004A4016"/>
    <w:rsid w:val="004A403B"/>
    <w:rsid w:val="004A408A"/>
    <w:rsid w:val="004A40B5"/>
    <w:rsid w:val="004A40BD"/>
    <w:rsid w:val="004A40C5"/>
    <w:rsid w:val="004A4133"/>
    <w:rsid w:val="004A41B6"/>
    <w:rsid w:val="004A41B8"/>
    <w:rsid w:val="004A41D5"/>
    <w:rsid w:val="004A4201"/>
    <w:rsid w:val="004A4324"/>
    <w:rsid w:val="004A437E"/>
    <w:rsid w:val="004A43B9"/>
    <w:rsid w:val="004A4435"/>
    <w:rsid w:val="004A445D"/>
    <w:rsid w:val="004A44A7"/>
    <w:rsid w:val="004A4564"/>
    <w:rsid w:val="004A45D9"/>
    <w:rsid w:val="004A4639"/>
    <w:rsid w:val="004A4643"/>
    <w:rsid w:val="004A4688"/>
    <w:rsid w:val="004A46DD"/>
    <w:rsid w:val="004A46EB"/>
    <w:rsid w:val="004A479C"/>
    <w:rsid w:val="004A47FD"/>
    <w:rsid w:val="004A4813"/>
    <w:rsid w:val="004A481E"/>
    <w:rsid w:val="004A4826"/>
    <w:rsid w:val="004A490F"/>
    <w:rsid w:val="004A4935"/>
    <w:rsid w:val="004A493D"/>
    <w:rsid w:val="004A4945"/>
    <w:rsid w:val="004A49EA"/>
    <w:rsid w:val="004A4A2F"/>
    <w:rsid w:val="004A4A6D"/>
    <w:rsid w:val="004A4BAC"/>
    <w:rsid w:val="004A4BF5"/>
    <w:rsid w:val="004A4BF9"/>
    <w:rsid w:val="004A4C27"/>
    <w:rsid w:val="004A4C2F"/>
    <w:rsid w:val="004A4C39"/>
    <w:rsid w:val="004A4C8B"/>
    <w:rsid w:val="004A4D35"/>
    <w:rsid w:val="004A4D69"/>
    <w:rsid w:val="004A4DA7"/>
    <w:rsid w:val="004A4DBF"/>
    <w:rsid w:val="004A4DD2"/>
    <w:rsid w:val="004A4DF4"/>
    <w:rsid w:val="004A4E37"/>
    <w:rsid w:val="004A4E47"/>
    <w:rsid w:val="004A4F10"/>
    <w:rsid w:val="004A4F7E"/>
    <w:rsid w:val="004A4F9E"/>
    <w:rsid w:val="004A4FCC"/>
    <w:rsid w:val="004A4FDD"/>
    <w:rsid w:val="004A5001"/>
    <w:rsid w:val="004A5008"/>
    <w:rsid w:val="004A501D"/>
    <w:rsid w:val="004A502F"/>
    <w:rsid w:val="004A5144"/>
    <w:rsid w:val="004A5151"/>
    <w:rsid w:val="004A5327"/>
    <w:rsid w:val="004A534C"/>
    <w:rsid w:val="004A53AA"/>
    <w:rsid w:val="004A548C"/>
    <w:rsid w:val="004A549A"/>
    <w:rsid w:val="004A54B3"/>
    <w:rsid w:val="004A5591"/>
    <w:rsid w:val="004A5607"/>
    <w:rsid w:val="004A5636"/>
    <w:rsid w:val="004A565B"/>
    <w:rsid w:val="004A56A7"/>
    <w:rsid w:val="004A5745"/>
    <w:rsid w:val="004A57B1"/>
    <w:rsid w:val="004A5871"/>
    <w:rsid w:val="004A5879"/>
    <w:rsid w:val="004A58D5"/>
    <w:rsid w:val="004A598D"/>
    <w:rsid w:val="004A59DB"/>
    <w:rsid w:val="004A5A21"/>
    <w:rsid w:val="004A5B21"/>
    <w:rsid w:val="004A5B23"/>
    <w:rsid w:val="004A5B49"/>
    <w:rsid w:val="004A5BC3"/>
    <w:rsid w:val="004A5BEA"/>
    <w:rsid w:val="004A5C08"/>
    <w:rsid w:val="004A5CA8"/>
    <w:rsid w:val="004A5D98"/>
    <w:rsid w:val="004A5D9E"/>
    <w:rsid w:val="004A5DD4"/>
    <w:rsid w:val="004A5E16"/>
    <w:rsid w:val="004A5F00"/>
    <w:rsid w:val="004A5F99"/>
    <w:rsid w:val="004A6028"/>
    <w:rsid w:val="004A604A"/>
    <w:rsid w:val="004A605D"/>
    <w:rsid w:val="004A60B1"/>
    <w:rsid w:val="004A60EB"/>
    <w:rsid w:val="004A60F2"/>
    <w:rsid w:val="004A614F"/>
    <w:rsid w:val="004A6183"/>
    <w:rsid w:val="004A6202"/>
    <w:rsid w:val="004A62E6"/>
    <w:rsid w:val="004A62EC"/>
    <w:rsid w:val="004A634F"/>
    <w:rsid w:val="004A6385"/>
    <w:rsid w:val="004A6388"/>
    <w:rsid w:val="004A641E"/>
    <w:rsid w:val="004A64E2"/>
    <w:rsid w:val="004A65C0"/>
    <w:rsid w:val="004A660F"/>
    <w:rsid w:val="004A6710"/>
    <w:rsid w:val="004A6775"/>
    <w:rsid w:val="004A6792"/>
    <w:rsid w:val="004A682F"/>
    <w:rsid w:val="004A683B"/>
    <w:rsid w:val="004A68C8"/>
    <w:rsid w:val="004A68F1"/>
    <w:rsid w:val="004A6971"/>
    <w:rsid w:val="004A69A5"/>
    <w:rsid w:val="004A6A96"/>
    <w:rsid w:val="004A6AA3"/>
    <w:rsid w:val="004A6ACA"/>
    <w:rsid w:val="004A6AE1"/>
    <w:rsid w:val="004A6B02"/>
    <w:rsid w:val="004A6B55"/>
    <w:rsid w:val="004A6C1B"/>
    <w:rsid w:val="004A6CB0"/>
    <w:rsid w:val="004A6CF9"/>
    <w:rsid w:val="004A6D67"/>
    <w:rsid w:val="004A6D79"/>
    <w:rsid w:val="004A6DA3"/>
    <w:rsid w:val="004A6DBB"/>
    <w:rsid w:val="004A6DBF"/>
    <w:rsid w:val="004A6E10"/>
    <w:rsid w:val="004A6E95"/>
    <w:rsid w:val="004A6EA8"/>
    <w:rsid w:val="004A6F6E"/>
    <w:rsid w:val="004A705A"/>
    <w:rsid w:val="004A70B3"/>
    <w:rsid w:val="004A70E8"/>
    <w:rsid w:val="004A7104"/>
    <w:rsid w:val="004A7186"/>
    <w:rsid w:val="004A71BE"/>
    <w:rsid w:val="004A71E6"/>
    <w:rsid w:val="004A72AD"/>
    <w:rsid w:val="004A72DF"/>
    <w:rsid w:val="004A734D"/>
    <w:rsid w:val="004A73FE"/>
    <w:rsid w:val="004A749B"/>
    <w:rsid w:val="004A74C5"/>
    <w:rsid w:val="004A74D6"/>
    <w:rsid w:val="004A7506"/>
    <w:rsid w:val="004A7572"/>
    <w:rsid w:val="004A7596"/>
    <w:rsid w:val="004A75E4"/>
    <w:rsid w:val="004A7603"/>
    <w:rsid w:val="004A7664"/>
    <w:rsid w:val="004A7688"/>
    <w:rsid w:val="004A77C6"/>
    <w:rsid w:val="004A7873"/>
    <w:rsid w:val="004A78BF"/>
    <w:rsid w:val="004A7905"/>
    <w:rsid w:val="004A792A"/>
    <w:rsid w:val="004A794E"/>
    <w:rsid w:val="004A7969"/>
    <w:rsid w:val="004A79D2"/>
    <w:rsid w:val="004A7ADF"/>
    <w:rsid w:val="004A7AE7"/>
    <w:rsid w:val="004A7AFE"/>
    <w:rsid w:val="004A7BA5"/>
    <w:rsid w:val="004A7BBF"/>
    <w:rsid w:val="004A7BE9"/>
    <w:rsid w:val="004A7C13"/>
    <w:rsid w:val="004A7C4A"/>
    <w:rsid w:val="004A7CC7"/>
    <w:rsid w:val="004A7CF6"/>
    <w:rsid w:val="004A7D21"/>
    <w:rsid w:val="004A7D30"/>
    <w:rsid w:val="004A7D7B"/>
    <w:rsid w:val="004A7E28"/>
    <w:rsid w:val="004A7E35"/>
    <w:rsid w:val="004A7E63"/>
    <w:rsid w:val="004A7ECB"/>
    <w:rsid w:val="004A7F48"/>
    <w:rsid w:val="004A7F6A"/>
    <w:rsid w:val="004A7F6B"/>
    <w:rsid w:val="004A7F94"/>
    <w:rsid w:val="004A7FFE"/>
    <w:rsid w:val="004B000A"/>
    <w:rsid w:val="004B0043"/>
    <w:rsid w:val="004B009B"/>
    <w:rsid w:val="004B00D6"/>
    <w:rsid w:val="004B00FC"/>
    <w:rsid w:val="004B01FD"/>
    <w:rsid w:val="004B0212"/>
    <w:rsid w:val="004B029F"/>
    <w:rsid w:val="004B0309"/>
    <w:rsid w:val="004B0352"/>
    <w:rsid w:val="004B03B8"/>
    <w:rsid w:val="004B03CB"/>
    <w:rsid w:val="004B0427"/>
    <w:rsid w:val="004B0444"/>
    <w:rsid w:val="004B0507"/>
    <w:rsid w:val="004B050E"/>
    <w:rsid w:val="004B0511"/>
    <w:rsid w:val="004B054F"/>
    <w:rsid w:val="004B05CE"/>
    <w:rsid w:val="004B0682"/>
    <w:rsid w:val="004B06E9"/>
    <w:rsid w:val="004B0762"/>
    <w:rsid w:val="004B0805"/>
    <w:rsid w:val="004B0866"/>
    <w:rsid w:val="004B086A"/>
    <w:rsid w:val="004B090A"/>
    <w:rsid w:val="004B09A6"/>
    <w:rsid w:val="004B0A4F"/>
    <w:rsid w:val="004B0A8F"/>
    <w:rsid w:val="004B0BBC"/>
    <w:rsid w:val="004B0BBE"/>
    <w:rsid w:val="004B0BDD"/>
    <w:rsid w:val="004B0C12"/>
    <w:rsid w:val="004B0CAA"/>
    <w:rsid w:val="004B0CAB"/>
    <w:rsid w:val="004B0CF9"/>
    <w:rsid w:val="004B0D04"/>
    <w:rsid w:val="004B0D54"/>
    <w:rsid w:val="004B0D8B"/>
    <w:rsid w:val="004B0D8D"/>
    <w:rsid w:val="004B0DA1"/>
    <w:rsid w:val="004B0DDB"/>
    <w:rsid w:val="004B0DEB"/>
    <w:rsid w:val="004B0EF5"/>
    <w:rsid w:val="004B0F0A"/>
    <w:rsid w:val="004B0F1C"/>
    <w:rsid w:val="004B0F2A"/>
    <w:rsid w:val="004B0F49"/>
    <w:rsid w:val="004B0F9B"/>
    <w:rsid w:val="004B0FD3"/>
    <w:rsid w:val="004B102D"/>
    <w:rsid w:val="004B104E"/>
    <w:rsid w:val="004B108D"/>
    <w:rsid w:val="004B1136"/>
    <w:rsid w:val="004B11A2"/>
    <w:rsid w:val="004B11F1"/>
    <w:rsid w:val="004B145D"/>
    <w:rsid w:val="004B14E6"/>
    <w:rsid w:val="004B1520"/>
    <w:rsid w:val="004B1550"/>
    <w:rsid w:val="004B1562"/>
    <w:rsid w:val="004B1593"/>
    <w:rsid w:val="004B1664"/>
    <w:rsid w:val="004B1678"/>
    <w:rsid w:val="004B16C0"/>
    <w:rsid w:val="004B171E"/>
    <w:rsid w:val="004B1778"/>
    <w:rsid w:val="004B17AA"/>
    <w:rsid w:val="004B17D2"/>
    <w:rsid w:val="004B17DC"/>
    <w:rsid w:val="004B183F"/>
    <w:rsid w:val="004B197A"/>
    <w:rsid w:val="004B1983"/>
    <w:rsid w:val="004B198F"/>
    <w:rsid w:val="004B1A50"/>
    <w:rsid w:val="004B1A5E"/>
    <w:rsid w:val="004B1A72"/>
    <w:rsid w:val="004B1AC5"/>
    <w:rsid w:val="004B1B33"/>
    <w:rsid w:val="004B1C58"/>
    <w:rsid w:val="004B1C69"/>
    <w:rsid w:val="004B1DDF"/>
    <w:rsid w:val="004B1E14"/>
    <w:rsid w:val="004B1EA4"/>
    <w:rsid w:val="004B1ED6"/>
    <w:rsid w:val="004B1F8E"/>
    <w:rsid w:val="004B2109"/>
    <w:rsid w:val="004B2179"/>
    <w:rsid w:val="004B2185"/>
    <w:rsid w:val="004B21A8"/>
    <w:rsid w:val="004B21B1"/>
    <w:rsid w:val="004B21CF"/>
    <w:rsid w:val="004B21DA"/>
    <w:rsid w:val="004B227D"/>
    <w:rsid w:val="004B22FC"/>
    <w:rsid w:val="004B2346"/>
    <w:rsid w:val="004B2362"/>
    <w:rsid w:val="004B249D"/>
    <w:rsid w:val="004B252F"/>
    <w:rsid w:val="004B2604"/>
    <w:rsid w:val="004B2614"/>
    <w:rsid w:val="004B26A3"/>
    <w:rsid w:val="004B270B"/>
    <w:rsid w:val="004B2716"/>
    <w:rsid w:val="004B275C"/>
    <w:rsid w:val="004B2776"/>
    <w:rsid w:val="004B278D"/>
    <w:rsid w:val="004B279B"/>
    <w:rsid w:val="004B27F1"/>
    <w:rsid w:val="004B28F6"/>
    <w:rsid w:val="004B28F8"/>
    <w:rsid w:val="004B2932"/>
    <w:rsid w:val="004B294E"/>
    <w:rsid w:val="004B2974"/>
    <w:rsid w:val="004B2993"/>
    <w:rsid w:val="004B2999"/>
    <w:rsid w:val="004B29A8"/>
    <w:rsid w:val="004B29BA"/>
    <w:rsid w:val="004B2A2B"/>
    <w:rsid w:val="004B2AE4"/>
    <w:rsid w:val="004B2B48"/>
    <w:rsid w:val="004B2BC4"/>
    <w:rsid w:val="004B2C14"/>
    <w:rsid w:val="004B2C98"/>
    <w:rsid w:val="004B2D3B"/>
    <w:rsid w:val="004B2D57"/>
    <w:rsid w:val="004B2DDD"/>
    <w:rsid w:val="004B2DE0"/>
    <w:rsid w:val="004B2E22"/>
    <w:rsid w:val="004B2E6A"/>
    <w:rsid w:val="004B2E70"/>
    <w:rsid w:val="004B2EC4"/>
    <w:rsid w:val="004B2ED6"/>
    <w:rsid w:val="004B2EDA"/>
    <w:rsid w:val="004B2F5D"/>
    <w:rsid w:val="004B2F8D"/>
    <w:rsid w:val="004B300F"/>
    <w:rsid w:val="004B3066"/>
    <w:rsid w:val="004B3071"/>
    <w:rsid w:val="004B3139"/>
    <w:rsid w:val="004B313D"/>
    <w:rsid w:val="004B314C"/>
    <w:rsid w:val="004B31B4"/>
    <w:rsid w:val="004B3249"/>
    <w:rsid w:val="004B3269"/>
    <w:rsid w:val="004B329A"/>
    <w:rsid w:val="004B32BA"/>
    <w:rsid w:val="004B3321"/>
    <w:rsid w:val="004B3334"/>
    <w:rsid w:val="004B336A"/>
    <w:rsid w:val="004B337E"/>
    <w:rsid w:val="004B3467"/>
    <w:rsid w:val="004B34E5"/>
    <w:rsid w:val="004B3529"/>
    <w:rsid w:val="004B3700"/>
    <w:rsid w:val="004B3758"/>
    <w:rsid w:val="004B3854"/>
    <w:rsid w:val="004B3951"/>
    <w:rsid w:val="004B39B3"/>
    <w:rsid w:val="004B39DA"/>
    <w:rsid w:val="004B39F6"/>
    <w:rsid w:val="004B3B08"/>
    <w:rsid w:val="004B3B14"/>
    <w:rsid w:val="004B3B63"/>
    <w:rsid w:val="004B3B68"/>
    <w:rsid w:val="004B3B80"/>
    <w:rsid w:val="004B3BAC"/>
    <w:rsid w:val="004B3C20"/>
    <w:rsid w:val="004B3C6D"/>
    <w:rsid w:val="004B3CC0"/>
    <w:rsid w:val="004B3D21"/>
    <w:rsid w:val="004B3D50"/>
    <w:rsid w:val="004B3E7F"/>
    <w:rsid w:val="004B3EBA"/>
    <w:rsid w:val="004B3EC2"/>
    <w:rsid w:val="004B3F24"/>
    <w:rsid w:val="004B3F3D"/>
    <w:rsid w:val="004B3FDF"/>
    <w:rsid w:val="004B402E"/>
    <w:rsid w:val="004B404F"/>
    <w:rsid w:val="004B4087"/>
    <w:rsid w:val="004B40B6"/>
    <w:rsid w:val="004B40E8"/>
    <w:rsid w:val="004B4376"/>
    <w:rsid w:val="004B43CF"/>
    <w:rsid w:val="004B4509"/>
    <w:rsid w:val="004B450A"/>
    <w:rsid w:val="004B4525"/>
    <w:rsid w:val="004B45B1"/>
    <w:rsid w:val="004B45C5"/>
    <w:rsid w:val="004B45E3"/>
    <w:rsid w:val="004B465C"/>
    <w:rsid w:val="004B46A1"/>
    <w:rsid w:val="004B46AB"/>
    <w:rsid w:val="004B477D"/>
    <w:rsid w:val="004B47A1"/>
    <w:rsid w:val="004B47AA"/>
    <w:rsid w:val="004B481A"/>
    <w:rsid w:val="004B483A"/>
    <w:rsid w:val="004B4855"/>
    <w:rsid w:val="004B4869"/>
    <w:rsid w:val="004B4889"/>
    <w:rsid w:val="004B4903"/>
    <w:rsid w:val="004B4905"/>
    <w:rsid w:val="004B49B0"/>
    <w:rsid w:val="004B49D0"/>
    <w:rsid w:val="004B4A0A"/>
    <w:rsid w:val="004B4A3A"/>
    <w:rsid w:val="004B4A3E"/>
    <w:rsid w:val="004B4A58"/>
    <w:rsid w:val="004B4AC1"/>
    <w:rsid w:val="004B4AC6"/>
    <w:rsid w:val="004B4B35"/>
    <w:rsid w:val="004B4B76"/>
    <w:rsid w:val="004B4BBC"/>
    <w:rsid w:val="004B4BDD"/>
    <w:rsid w:val="004B4BF5"/>
    <w:rsid w:val="004B4C0D"/>
    <w:rsid w:val="004B4C54"/>
    <w:rsid w:val="004B4CAF"/>
    <w:rsid w:val="004B4CE9"/>
    <w:rsid w:val="004B4D23"/>
    <w:rsid w:val="004B4D51"/>
    <w:rsid w:val="004B4D6D"/>
    <w:rsid w:val="004B4DAA"/>
    <w:rsid w:val="004B4DD7"/>
    <w:rsid w:val="004B4EC9"/>
    <w:rsid w:val="004B4F30"/>
    <w:rsid w:val="004B4F4E"/>
    <w:rsid w:val="004B4F61"/>
    <w:rsid w:val="004B4F7A"/>
    <w:rsid w:val="004B4F98"/>
    <w:rsid w:val="004B4FC9"/>
    <w:rsid w:val="004B4FEB"/>
    <w:rsid w:val="004B4FF4"/>
    <w:rsid w:val="004B506C"/>
    <w:rsid w:val="004B5088"/>
    <w:rsid w:val="004B50A9"/>
    <w:rsid w:val="004B50AE"/>
    <w:rsid w:val="004B50BC"/>
    <w:rsid w:val="004B5123"/>
    <w:rsid w:val="004B512D"/>
    <w:rsid w:val="004B5175"/>
    <w:rsid w:val="004B51AD"/>
    <w:rsid w:val="004B51EF"/>
    <w:rsid w:val="004B5253"/>
    <w:rsid w:val="004B5277"/>
    <w:rsid w:val="004B543F"/>
    <w:rsid w:val="004B5453"/>
    <w:rsid w:val="004B545B"/>
    <w:rsid w:val="004B5473"/>
    <w:rsid w:val="004B5514"/>
    <w:rsid w:val="004B561A"/>
    <w:rsid w:val="004B56C8"/>
    <w:rsid w:val="004B5773"/>
    <w:rsid w:val="004B57B3"/>
    <w:rsid w:val="004B5842"/>
    <w:rsid w:val="004B5979"/>
    <w:rsid w:val="004B5993"/>
    <w:rsid w:val="004B5A27"/>
    <w:rsid w:val="004B5A65"/>
    <w:rsid w:val="004B5B5E"/>
    <w:rsid w:val="004B5B76"/>
    <w:rsid w:val="004B5B90"/>
    <w:rsid w:val="004B5C15"/>
    <w:rsid w:val="004B5C28"/>
    <w:rsid w:val="004B5C83"/>
    <w:rsid w:val="004B5CEC"/>
    <w:rsid w:val="004B5D18"/>
    <w:rsid w:val="004B5D34"/>
    <w:rsid w:val="004B5D67"/>
    <w:rsid w:val="004B5D9D"/>
    <w:rsid w:val="004B5DC7"/>
    <w:rsid w:val="004B5DE9"/>
    <w:rsid w:val="004B5E69"/>
    <w:rsid w:val="004B5F2E"/>
    <w:rsid w:val="004B6022"/>
    <w:rsid w:val="004B6076"/>
    <w:rsid w:val="004B6084"/>
    <w:rsid w:val="004B609E"/>
    <w:rsid w:val="004B6114"/>
    <w:rsid w:val="004B61A0"/>
    <w:rsid w:val="004B6206"/>
    <w:rsid w:val="004B6210"/>
    <w:rsid w:val="004B622E"/>
    <w:rsid w:val="004B623C"/>
    <w:rsid w:val="004B6274"/>
    <w:rsid w:val="004B6297"/>
    <w:rsid w:val="004B62C5"/>
    <w:rsid w:val="004B630B"/>
    <w:rsid w:val="004B638D"/>
    <w:rsid w:val="004B6472"/>
    <w:rsid w:val="004B64A3"/>
    <w:rsid w:val="004B64D6"/>
    <w:rsid w:val="004B653A"/>
    <w:rsid w:val="004B6540"/>
    <w:rsid w:val="004B65AF"/>
    <w:rsid w:val="004B6619"/>
    <w:rsid w:val="004B66B5"/>
    <w:rsid w:val="004B66CC"/>
    <w:rsid w:val="004B67D6"/>
    <w:rsid w:val="004B67E2"/>
    <w:rsid w:val="004B681F"/>
    <w:rsid w:val="004B6830"/>
    <w:rsid w:val="004B6878"/>
    <w:rsid w:val="004B688D"/>
    <w:rsid w:val="004B692A"/>
    <w:rsid w:val="004B6932"/>
    <w:rsid w:val="004B6955"/>
    <w:rsid w:val="004B696A"/>
    <w:rsid w:val="004B69C8"/>
    <w:rsid w:val="004B69CB"/>
    <w:rsid w:val="004B69D4"/>
    <w:rsid w:val="004B69FA"/>
    <w:rsid w:val="004B6A01"/>
    <w:rsid w:val="004B6AA4"/>
    <w:rsid w:val="004B6ADB"/>
    <w:rsid w:val="004B6AF3"/>
    <w:rsid w:val="004B6B0C"/>
    <w:rsid w:val="004B6B4C"/>
    <w:rsid w:val="004B6C89"/>
    <w:rsid w:val="004B6CD4"/>
    <w:rsid w:val="004B6DDD"/>
    <w:rsid w:val="004B6E4E"/>
    <w:rsid w:val="004B6E67"/>
    <w:rsid w:val="004B6E99"/>
    <w:rsid w:val="004B6EE9"/>
    <w:rsid w:val="004B6F65"/>
    <w:rsid w:val="004B6FE9"/>
    <w:rsid w:val="004B7012"/>
    <w:rsid w:val="004B705A"/>
    <w:rsid w:val="004B7130"/>
    <w:rsid w:val="004B722F"/>
    <w:rsid w:val="004B7234"/>
    <w:rsid w:val="004B7236"/>
    <w:rsid w:val="004B7354"/>
    <w:rsid w:val="004B7371"/>
    <w:rsid w:val="004B738C"/>
    <w:rsid w:val="004B7393"/>
    <w:rsid w:val="004B7399"/>
    <w:rsid w:val="004B73A7"/>
    <w:rsid w:val="004B73C0"/>
    <w:rsid w:val="004B73DD"/>
    <w:rsid w:val="004B742A"/>
    <w:rsid w:val="004B744F"/>
    <w:rsid w:val="004B7470"/>
    <w:rsid w:val="004B7488"/>
    <w:rsid w:val="004B74C9"/>
    <w:rsid w:val="004B74E6"/>
    <w:rsid w:val="004B74F9"/>
    <w:rsid w:val="004B7556"/>
    <w:rsid w:val="004B75A6"/>
    <w:rsid w:val="004B7624"/>
    <w:rsid w:val="004B768E"/>
    <w:rsid w:val="004B76CC"/>
    <w:rsid w:val="004B77C9"/>
    <w:rsid w:val="004B783D"/>
    <w:rsid w:val="004B786E"/>
    <w:rsid w:val="004B7889"/>
    <w:rsid w:val="004B7966"/>
    <w:rsid w:val="004B79A7"/>
    <w:rsid w:val="004B79AF"/>
    <w:rsid w:val="004B79B5"/>
    <w:rsid w:val="004B79FD"/>
    <w:rsid w:val="004B7A59"/>
    <w:rsid w:val="004B7ABA"/>
    <w:rsid w:val="004B7AD2"/>
    <w:rsid w:val="004B7AD3"/>
    <w:rsid w:val="004B7B15"/>
    <w:rsid w:val="004B7B95"/>
    <w:rsid w:val="004B7B99"/>
    <w:rsid w:val="004B7BAE"/>
    <w:rsid w:val="004B7C2D"/>
    <w:rsid w:val="004B7CC7"/>
    <w:rsid w:val="004B7D08"/>
    <w:rsid w:val="004B7D0C"/>
    <w:rsid w:val="004B7D39"/>
    <w:rsid w:val="004B7D3E"/>
    <w:rsid w:val="004B7E18"/>
    <w:rsid w:val="004B7E2F"/>
    <w:rsid w:val="004B7E5D"/>
    <w:rsid w:val="004B7EE3"/>
    <w:rsid w:val="004B7FA0"/>
    <w:rsid w:val="004B7FC5"/>
    <w:rsid w:val="004C0016"/>
    <w:rsid w:val="004C0032"/>
    <w:rsid w:val="004C0038"/>
    <w:rsid w:val="004C004C"/>
    <w:rsid w:val="004C006B"/>
    <w:rsid w:val="004C0076"/>
    <w:rsid w:val="004C0078"/>
    <w:rsid w:val="004C009C"/>
    <w:rsid w:val="004C01E8"/>
    <w:rsid w:val="004C01EB"/>
    <w:rsid w:val="004C020E"/>
    <w:rsid w:val="004C0231"/>
    <w:rsid w:val="004C0259"/>
    <w:rsid w:val="004C0267"/>
    <w:rsid w:val="004C02D3"/>
    <w:rsid w:val="004C02E4"/>
    <w:rsid w:val="004C0403"/>
    <w:rsid w:val="004C047D"/>
    <w:rsid w:val="004C04E4"/>
    <w:rsid w:val="004C05CA"/>
    <w:rsid w:val="004C05CC"/>
    <w:rsid w:val="004C05F7"/>
    <w:rsid w:val="004C0616"/>
    <w:rsid w:val="004C062F"/>
    <w:rsid w:val="004C06F5"/>
    <w:rsid w:val="004C0755"/>
    <w:rsid w:val="004C0775"/>
    <w:rsid w:val="004C0777"/>
    <w:rsid w:val="004C07D4"/>
    <w:rsid w:val="004C07DF"/>
    <w:rsid w:val="004C0814"/>
    <w:rsid w:val="004C0844"/>
    <w:rsid w:val="004C0852"/>
    <w:rsid w:val="004C0854"/>
    <w:rsid w:val="004C08B0"/>
    <w:rsid w:val="004C0AB5"/>
    <w:rsid w:val="004C0C8E"/>
    <w:rsid w:val="004C0D37"/>
    <w:rsid w:val="004C0D86"/>
    <w:rsid w:val="004C0DE1"/>
    <w:rsid w:val="004C0E4E"/>
    <w:rsid w:val="004C0F4C"/>
    <w:rsid w:val="004C0F8F"/>
    <w:rsid w:val="004C0FFC"/>
    <w:rsid w:val="004C1014"/>
    <w:rsid w:val="004C1077"/>
    <w:rsid w:val="004C109E"/>
    <w:rsid w:val="004C11B4"/>
    <w:rsid w:val="004C11D9"/>
    <w:rsid w:val="004C1236"/>
    <w:rsid w:val="004C123F"/>
    <w:rsid w:val="004C12D4"/>
    <w:rsid w:val="004C130D"/>
    <w:rsid w:val="004C1360"/>
    <w:rsid w:val="004C1392"/>
    <w:rsid w:val="004C13D0"/>
    <w:rsid w:val="004C1439"/>
    <w:rsid w:val="004C1485"/>
    <w:rsid w:val="004C14C5"/>
    <w:rsid w:val="004C14CA"/>
    <w:rsid w:val="004C14E6"/>
    <w:rsid w:val="004C1525"/>
    <w:rsid w:val="004C1529"/>
    <w:rsid w:val="004C15D8"/>
    <w:rsid w:val="004C15DD"/>
    <w:rsid w:val="004C163A"/>
    <w:rsid w:val="004C1703"/>
    <w:rsid w:val="004C173C"/>
    <w:rsid w:val="004C1771"/>
    <w:rsid w:val="004C17DC"/>
    <w:rsid w:val="004C1835"/>
    <w:rsid w:val="004C183A"/>
    <w:rsid w:val="004C1892"/>
    <w:rsid w:val="004C189A"/>
    <w:rsid w:val="004C1938"/>
    <w:rsid w:val="004C1981"/>
    <w:rsid w:val="004C1A39"/>
    <w:rsid w:val="004C1A40"/>
    <w:rsid w:val="004C1A95"/>
    <w:rsid w:val="004C1AAF"/>
    <w:rsid w:val="004C1B6A"/>
    <w:rsid w:val="004C1BBC"/>
    <w:rsid w:val="004C1BE2"/>
    <w:rsid w:val="004C1C3B"/>
    <w:rsid w:val="004C1C53"/>
    <w:rsid w:val="004C1D41"/>
    <w:rsid w:val="004C1D82"/>
    <w:rsid w:val="004C1DB4"/>
    <w:rsid w:val="004C1E02"/>
    <w:rsid w:val="004C1E22"/>
    <w:rsid w:val="004C1E84"/>
    <w:rsid w:val="004C1EBF"/>
    <w:rsid w:val="004C1ED2"/>
    <w:rsid w:val="004C1F03"/>
    <w:rsid w:val="004C1F28"/>
    <w:rsid w:val="004C1FC2"/>
    <w:rsid w:val="004C1FD7"/>
    <w:rsid w:val="004C1FFD"/>
    <w:rsid w:val="004C2069"/>
    <w:rsid w:val="004C2072"/>
    <w:rsid w:val="004C2103"/>
    <w:rsid w:val="004C2136"/>
    <w:rsid w:val="004C2138"/>
    <w:rsid w:val="004C222E"/>
    <w:rsid w:val="004C22AA"/>
    <w:rsid w:val="004C22C7"/>
    <w:rsid w:val="004C22FE"/>
    <w:rsid w:val="004C2371"/>
    <w:rsid w:val="004C2372"/>
    <w:rsid w:val="004C2376"/>
    <w:rsid w:val="004C23BA"/>
    <w:rsid w:val="004C256C"/>
    <w:rsid w:val="004C25DC"/>
    <w:rsid w:val="004C25F4"/>
    <w:rsid w:val="004C2610"/>
    <w:rsid w:val="004C266B"/>
    <w:rsid w:val="004C266C"/>
    <w:rsid w:val="004C2732"/>
    <w:rsid w:val="004C27B6"/>
    <w:rsid w:val="004C2841"/>
    <w:rsid w:val="004C28F1"/>
    <w:rsid w:val="004C28F7"/>
    <w:rsid w:val="004C2900"/>
    <w:rsid w:val="004C290C"/>
    <w:rsid w:val="004C2932"/>
    <w:rsid w:val="004C2959"/>
    <w:rsid w:val="004C297A"/>
    <w:rsid w:val="004C2998"/>
    <w:rsid w:val="004C2A0F"/>
    <w:rsid w:val="004C2A3D"/>
    <w:rsid w:val="004C2A98"/>
    <w:rsid w:val="004C2AA5"/>
    <w:rsid w:val="004C2AEA"/>
    <w:rsid w:val="004C2B11"/>
    <w:rsid w:val="004C2B12"/>
    <w:rsid w:val="004C2BCE"/>
    <w:rsid w:val="004C2BDA"/>
    <w:rsid w:val="004C2BEA"/>
    <w:rsid w:val="004C2C8B"/>
    <w:rsid w:val="004C2CD4"/>
    <w:rsid w:val="004C2D1D"/>
    <w:rsid w:val="004C2DEF"/>
    <w:rsid w:val="004C2E82"/>
    <w:rsid w:val="004C2EBD"/>
    <w:rsid w:val="004C2EEF"/>
    <w:rsid w:val="004C2F6A"/>
    <w:rsid w:val="004C2FA9"/>
    <w:rsid w:val="004C2FC2"/>
    <w:rsid w:val="004C306B"/>
    <w:rsid w:val="004C3098"/>
    <w:rsid w:val="004C30F0"/>
    <w:rsid w:val="004C3114"/>
    <w:rsid w:val="004C3145"/>
    <w:rsid w:val="004C315B"/>
    <w:rsid w:val="004C315D"/>
    <w:rsid w:val="004C3162"/>
    <w:rsid w:val="004C3163"/>
    <w:rsid w:val="004C31EA"/>
    <w:rsid w:val="004C3258"/>
    <w:rsid w:val="004C327B"/>
    <w:rsid w:val="004C330D"/>
    <w:rsid w:val="004C332B"/>
    <w:rsid w:val="004C3344"/>
    <w:rsid w:val="004C335F"/>
    <w:rsid w:val="004C33B3"/>
    <w:rsid w:val="004C33F8"/>
    <w:rsid w:val="004C3417"/>
    <w:rsid w:val="004C353E"/>
    <w:rsid w:val="004C3580"/>
    <w:rsid w:val="004C358C"/>
    <w:rsid w:val="004C359F"/>
    <w:rsid w:val="004C35AA"/>
    <w:rsid w:val="004C380E"/>
    <w:rsid w:val="004C383E"/>
    <w:rsid w:val="004C3854"/>
    <w:rsid w:val="004C3863"/>
    <w:rsid w:val="004C38D2"/>
    <w:rsid w:val="004C38FF"/>
    <w:rsid w:val="004C395B"/>
    <w:rsid w:val="004C3966"/>
    <w:rsid w:val="004C3974"/>
    <w:rsid w:val="004C398E"/>
    <w:rsid w:val="004C39BF"/>
    <w:rsid w:val="004C3A0A"/>
    <w:rsid w:val="004C3A38"/>
    <w:rsid w:val="004C3A4E"/>
    <w:rsid w:val="004C3A62"/>
    <w:rsid w:val="004C3A8C"/>
    <w:rsid w:val="004C3AC3"/>
    <w:rsid w:val="004C3ADF"/>
    <w:rsid w:val="004C3AF4"/>
    <w:rsid w:val="004C3B1E"/>
    <w:rsid w:val="004C3B80"/>
    <w:rsid w:val="004C3BC2"/>
    <w:rsid w:val="004C3C0A"/>
    <w:rsid w:val="004C3C5B"/>
    <w:rsid w:val="004C3C7F"/>
    <w:rsid w:val="004C3C81"/>
    <w:rsid w:val="004C3D79"/>
    <w:rsid w:val="004C3D88"/>
    <w:rsid w:val="004C3DDF"/>
    <w:rsid w:val="004C3E23"/>
    <w:rsid w:val="004C3E46"/>
    <w:rsid w:val="004C3E66"/>
    <w:rsid w:val="004C3E7F"/>
    <w:rsid w:val="004C3E8C"/>
    <w:rsid w:val="004C3EE9"/>
    <w:rsid w:val="004C3F1B"/>
    <w:rsid w:val="004C3FC8"/>
    <w:rsid w:val="004C4040"/>
    <w:rsid w:val="004C408B"/>
    <w:rsid w:val="004C40B4"/>
    <w:rsid w:val="004C40E9"/>
    <w:rsid w:val="004C410F"/>
    <w:rsid w:val="004C4166"/>
    <w:rsid w:val="004C41BD"/>
    <w:rsid w:val="004C434C"/>
    <w:rsid w:val="004C43D8"/>
    <w:rsid w:val="004C4405"/>
    <w:rsid w:val="004C4559"/>
    <w:rsid w:val="004C4561"/>
    <w:rsid w:val="004C4579"/>
    <w:rsid w:val="004C4596"/>
    <w:rsid w:val="004C45DD"/>
    <w:rsid w:val="004C45F1"/>
    <w:rsid w:val="004C4616"/>
    <w:rsid w:val="004C462F"/>
    <w:rsid w:val="004C463A"/>
    <w:rsid w:val="004C4689"/>
    <w:rsid w:val="004C46D3"/>
    <w:rsid w:val="004C4710"/>
    <w:rsid w:val="004C4722"/>
    <w:rsid w:val="004C474E"/>
    <w:rsid w:val="004C4816"/>
    <w:rsid w:val="004C4848"/>
    <w:rsid w:val="004C4879"/>
    <w:rsid w:val="004C487F"/>
    <w:rsid w:val="004C489B"/>
    <w:rsid w:val="004C49A4"/>
    <w:rsid w:val="004C4A16"/>
    <w:rsid w:val="004C4A6F"/>
    <w:rsid w:val="004C4A89"/>
    <w:rsid w:val="004C4AC1"/>
    <w:rsid w:val="004C4AE4"/>
    <w:rsid w:val="004C4B8C"/>
    <w:rsid w:val="004C4BA5"/>
    <w:rsid w:val="004C4C05"/>
    <w:rsid w:val="004C4C14"/>
    <w:rsid w:val="004C4CD9"/>
    <w:rsid w:val="004C4CE2"/>
    <w:rsid w:val="004C4D4A"/>
    <w:rsid w:val="004C4D73"/>
    <w:rsid w:val="004C4D7B"/>
    <w:rsid w:val="004C4DDC"/>
    <w:rsid w:val="004C4E05"/>
    <w:rsid w:val="004C4E42"/>
    <w:rsid w:val="004C4EAA"/>
    <w:rsid w:val="004C4EBA"/>
    <w:rsid w:val="004C4EFC"/>
    <w:rsid w:val="004C4F4E"/>
    <w:rsid w:val="004C4F51"/>
    <w:rsid w:val="004C4FEF"/>
    <w:rsid w:val="004C504A"/>
    <w:rsid w:val="004C5069"/>
    <w:rsid w:val="004C506A"/>
    <w:rsid w:val="004C5072"/>
    <w:rsid w:val="004C5172"/>
    <w:rsid w:val="004C5218"/>
    <w:rsid w:val="004C52DE"/>
    <w:rsid w:val="004C531E"/>
    <w:rsid w:val="004C539E"/>
    <w:rsid w:val="004C53EE"/>
    <w:rsid w:val="004C5499"/>
    <w:rsid w:val="004C54B1"/>
    <w:rsid w:val="004C54B8"/>
    <w:rsid w:val="004C54E8"/>
    <w:rsid w:val="004C554D"/>
    <w:rsid w:val="004C5565"/>
    <w:rsid w:val="004C5621"/>
    <w:rsid w:val="004C56AD"/>
    <w:rsid w:val="004C56F9"/>
    <w:rsid w:val="004C56FA"/>
    <w:rsid w:val="004C5768"/>
    <w:rsid w:val="004C576F"/>
    <w:rsid w:val="004C58DC"/>
    <w:rsid w:val="004C5969"/>
    <w:rsid w:val="004C5991"/>
    <w:rsid w:val="004C59A7"/>
    <w:rsid w:val="004C5ADF"/>
    <w:rsid w:val="004C5B20"/>
    <w:rsid w:val="004C5BFB"/>
    <w:rsid w:val="004C5C29"/>
    <w:rsid w:val="004C5CBF"/>
    <w:rsid w:val="004C5CF6"/>
    <w:rsid w:val="004C5D16"/>
    <w:rsid w:val="004C5D98"/>
    <w:rsid w:val="004C5EAE"/>
    <w:rsid w:val="004C5EDF"/>
    <w:rsid w:val="004C6042"/>
    <w:rsid w:val="004C6048"/>
    <w:rsid w:val="004C606E"/>
    <w:rsid w:val="004C61B0"/>
    <w:rsid w:val="004C626B"/>
    <w:rsid w:val="004C62C5"/>
    <w:rsid w:val="004C6300"/>
    <w:rsid w:val="004C63C9"/>
    <w:rsid w:val="004C63F8"/>
    <w:rsid w:val="004C6401"/>
    <w:rsid w:val="004C647E"/>
    <w:rsid w:val="004C6492"/>
    <w:rsid w:val="004C64BB"/>
    <w:rsid w:val="004C6548"/>
    <w:rsid w:val="004C658A"/>
    <w:rsid w:val="004C65A2"/>
    <w:rsid w:val="004C65E5"/>
    <w:rsid w:val="004C6609"/>
    <w:rsid w:val="004C6663"/>
    <w:rsid w:val="004C6674"/>
    <w:rsid w:val="004C66E7"/>
    <w:rsid w:val="004C6704"/>
    <w:rsid w:val="004C6759"/>
    <w:rsid w:val="004C6773"/>
    <w:rsid w:val="004C6949"/>
    <w:rsid w:val="004C695F"/>
    <w:rsid w:val="004C6ACB"/>
    <w:rsid w:val="004C6AFB"/>
    <w:rsid w:val="004C6B2D"/>
    <w:rsid w:val="004C6B87"/>
    <w:rsid w:val="004C6BE2"/>
    <w:rsid w:val="004C6C37"/>
    <w:rsid w:val="004C6C39"/>
    <w:rsid w:val="004C6C3B"/>
    <w:rsid w:val="004C6C68"/>
    <w:rsid w:val="004C6C9A"/>
    <w:rsid w:val="004C6CC8"/>
    <w:rsid w:val="004C6CCC"/>
    <w:rsid w:val="004C6D2C"/>
    <w:rsid w:val="004C6E1B"/>
    <w:rsid w:val="004C6E3C"/>
    <w:rsid w:val="004C6E55"/>
    <w:rsid w:val="004C6E8B"/>
    <w:rsid w:val="004C6EFA"/>
    <w:rsid w:val="004C6F10"/>
    <w:rsid w:val="004C6F16"/>
    <w:rsid w:val="004C6F38"/>
    <w:rsid w:val="004C6F40"/>
    <w:rsid w:val="004C6F5C"/>
    <w:rsid w:val="004C6FEF"/>
    <w:rsid w:val="004C6FF4"/>
    <w:rsid w:val="004C7011"/>
    <w:rsid w:val="004C7041"/>
    <w:rsid w:val="004C70BE"/>
    <w:rsid w:val="004C70FA"/>
    <w:rsid w:val="004C7165"/>
    <w:rsid w:val="004C71B6"/>
    <w:rsid w:val="004C726F"/>
    <w:rsid w:val="004C72BB"/>
    <w:rsid w:val="004C7306"/>
    <w:rsid w:val="004C730C"/>
    <w:rsid w:val="004C739E"/>
    <w:rsid w:val="004C73AF"/>
    <w:rsid w:val="004C7461"/>
    <w:rsid w:val="004C7482"/>
    <w:rsid w:val="004C74C5"/>
    <w:rsid w:val="004C74EF"/>
    <w:rsid w:val="004C754E"/>
    <w:rsid w:val="004C75C9"/>
    <w:rsid w:val="004C76DA"/>
    <w:rsid w:val="004C76E9"/>
    <w:rsid w:val="004C7725"/>
    <w:rsid w:val="004C7757"/>
    <w:rsid w:val="004C7759"/>
    <w:rsid w:val="004C7764"/>
    <w:rsid w:val="004C77F9"/>
    <w:rsid w:val="004C7852"/>
    <w:rsid w:val="004C7966"/>
    <w:rsid w:val="004C79A4"/>
    <w:rsid w:val="004C7A3D"/>
    <w:rsid w:val="004C7A60"/>
    <w:rsid w:val="004C7B88"/>
    <w:rsid w:val="004C7C26"/>
    <w:rsid w:val="004C7C45"/>
    <w:rsid w:val="004C7C4D"/>
    <w:rsid w:val="004C7C65"/>
    <w:rsid w:val="004C7C70"/>
    <w:rsid w:val="004C7C89"/>
    <w:rsid w:val="004C7CA5"/>
    <w:rsid w:val="004C7CD1"/>
    <w:rsid w:val="004C7CF4"/>
    <w:rsid w:val="004C7D08"/>
    <w:rsid w:val="004C7D7A"/>
    <w:rsid w:val="004C7D85"/>
    <w:rsid w:val="004C7DBD"/>
    <w:rsid w:val="004C7DEB"/>
    <w:rsid w:val="004C7E1B"/>
    <w:rsid w:val="004C7E47"/>
    <w:rsid w:val="004C7F28"/>
    <w:rsid w:val="004C7F53"/>
    <w:rsid w:val="004D0012"/>
    <w:rsid w:val="004D00CE"/>
    <w:rsid w:val="004D00DC"/>
    <w:rsid w:val="004D0143"/>
    <w:rsid w:val="004D0175"/>
    <w:rsid w:val="004D0247"/>
    <w:rsid w:val="004D026B"/>
    <w:rsid w:val="004D02DB"/>
    <w:rsid w:val="004D0391"/>
    <w:rsid w:val="004D03A0"/>
    <w:rsid w:val="004D03AA"/>
    <w:rsid w:val="004D0472"/>
    <w:rsid w:val="004D055A"/>
    <w:rsid w:val="004D056F"/>
    <w:rsid w:val="004D05CD"/>
    <w:rsid w:val="004D06A5"/>
    <w:rsid w:val="004D06D8"/>
    <w:rsid w:val="004D079F"/>
    <w:rsid w:val="004D0801"/>
    <w:rsid w:val="004D080A"/>
    <w:rsid w:val="004D090B"/>
    <w:rsid w:val="004D091C"/>
    <w:rsid w:val="004D09EE"/>
    <w:rsid w:val="004D0A30"/>
    <w:rsid w:val="004D0A53"/>
    <w:rsid w:val="004D0A90"/>
    <w:rsid w:val="004D0B7A"/>
    <w:rsid w:val="004D0B83"/>
    <w:rsid w:val="004D0BB8"/>
    <w:rsid w:val="004D0C2A"/>
    <w:rsid w:val="004D0C2D"/>
    <w:rsid w:val="004D0C67"/>
    <w:rsid w:val="004D0CC4"/>
    <w:rsid w:val="004D0CD9"/>
    <w:rsid w:val="004D0CEA"/>
    <w:rsid w:val="004D0D95"/>
    <w:rsid w:val="004D0DCD"/>
    <w:rsid w:val="004D0E31"/>
    <w:rsid w:val="004D0EAB"/>
    <w:rsid w:val="004D0EB6"/>
    <w:rsid w:val="004D0EC8"/>
    <w:rsid w:val="004D0ED0"/>
    <w:rsid w:val="004D0F86"/>
    <w:rsid w:val="004D0F8D"/>
    <w:rsid w:val="004D0FB0"/>
    <w:rsid w:val="004D1011"/>
    <w:rsid w:val="004D10A8"/>
    <w:rsid w:val="004D10B9"/>
    <w:rsid w:val="004D10DF"/>
    <w:rsid w:val="004D114D"/>
    <w:rsid w:val="004D116F"/>
    <w:rsid w:val="004D1177"/>
    <w:rsid w:val="004D118B"/>
    <w:rsid w:val="004D11A3"/>
    <w:rsid w:val="004D122A"/>
    <w:rsid w:val="004D1236"/>
    <w:rsid w:val="004D1259"/>
    <w:rsid w:val="004D1276"/>
    <w:rsid w:val="004D1278"/>
    <w:rsid w:val="004D12A3"/>
    <w:rsid w:val="004D1377"/>
    <w:rsid w:val="004D138F"/>
    <w:rsid w:val="004D13AF"/>
    <w:rsid w:val="004D13C7"/>
    <w:rsid w:val="004D13E6"/>
    <w:rsid w:val="004D140A"/>
    <w:rsid w:val="004D1443"/>
    <w:rsid w:val="004D1477"/>
    <w:rsid w:val="004D14B2"/>
    <w:rsid w:val="004D150A"/>
    <w:rsid w:val="004D152A"/>
    <w:rsid w:val="004D1586"/>
    <w:rsid w:val="004D15C5"/>
    <w:rsid w:val="004D15D7"/>
    <w:rsid w:val="004D1645"/>
    <w:rsid w:val="004D164B"/>
    <w:rsid w:val="004D1672"/>
    <w:rsid w:val="004D1678"/>
    <w:rsid w:val="004D168D"/>
    <w:rsid w:val="004D179D"/>
    <w:rsid w:val="004D181E"/>
    <w:rsid w:val="004D185F"/>
    <w:rsid w:val="004D1896"/>
    <w:rsid w:val="004D18EB"/>
    <w:rsid w:val="004D1966"/>
    <w:rsid w:val="004D1970"/>
    <w:rsid w:val="004D197C"/>
    <w:rsid w:val="004D1A16"/>
    <w:rsid w:val="004D1A3F"/>
    <w:rsid w:val="004D1A51"/>
    <w:rsid w:val="004D1A85"/>
    <w:rsid w:val="004D1AE5"/>
    <w:rsid w:val="004D1B09"/>
    <w:rsid w:val="004D1B58"/>
    <w:rsid w:val="004D1B73"/>
    <w:rsid w:val="004D1BF0"/>
    <w:rsid w:val="004D1C05"/>
    <w:rsid w:val="004D1C7D"/>
    <w:rsid w:val="004D1CAE"/>
    <w:rsid w:val="004D1CCB"/>
    <w:rsid w:val="004D1D7F"/>
    <w:rsid w:val="004D1E0C"/>
    <w:rsid w:val="004D1E4C"/>
    <w:rsid w:val="004D1E87"/>
    <w:rsid w:val="004D1F58"/>
    <w:rsid w:val="004D209C"/>
    <w:rsid w:val="004D20A4"/>
    <w:rsid w:val="004D20DE"/>
    <w:rsid w:val="004D20EC"/>
    <w:rsid w:val="004D210A"/>
    <w:rsid w:val="004D2123"/>
    <w:rsid w:val="004D21BA"/>
    <w:rsid w:val="004D2202"/>
    <w:rsid w:val="004D22C2"/>
    <w:rsid w:val="004D22E3"/>
    <w:rsid w:val="004D234A"/>
    <w:rsid w:val="004D23A8"/>
    <w:rsid w:val="004D243F"/>
    <w:rsid w:val="004D2451"/>
    <w:rsid w:val="004D247C"/>
    <w:rsid w:val="004D251B"/>
    <w:rsid w:val="004D25AE"/>
    <w:rsid w:val="004D25EF"/>
    <w:rsid w:val="004D2661"/>
    <w:rsid w:val="004D2682"/>
    <w:rsid w:val="004D268C"/>
    <w:rsid w:val="004D26DF"/>
    <w:rsid w:val="004D2704"/>
    <w:rsid w:val="004D2789"/>
    <w:rsid w:val="004D279D"/>
    <w:rsid w:val="004D27E9"/>
    <w:rsid w:val="004D2859"/>
    <w:rsid w:val="004D288D"/>
    <w:rsid w:val="004D28DE"/>
    <w:rsid w:val="004D2902"/>
    <w:rsid w:val="004D2916"/>
    <w:rsid w:val="004D297E"/>
    <w:rsid w:val="004D29D9"/>
    <w:rsid w:val="004D2ACA"/>
    <w:rsid w:val="004D2ADD"/>
    <w:rsid w:val="004D2B92"/>
    <w:rsid w:val="004D2BC6"/>
    <w:rsid w:val="004D2BD4"/>
    <w:rsid w:val="004D2BD6"/>
    <w:rsid w:val="004D2C4E"/>
    <w:rsid w:val="004D2DB5"/>
    <w:rsid w:val="004D2E96"/>
    <w:rsid w:val="004D2EE6"/>
    <w:rsid w:val="004D2F8E"/>
    <w:rsid w:val="004D3049"/>
    <w:rsid w:val="004D3057"/>
    <w:rsid w:val="004D305D"/>
    <w:rsid w:val="004D30F9"/>
    <w:rsid w:val="004D3141"/>
    <w:rsid w:val="004D3154"/>
    <w:rsid w:val="004D31C4"/>
    <w:rsid w:val="004D3229"/>
    <w:rsid w:val="004D3238"/>
    <w:rsid w:val="004D3268"/>
    <w:rsid w:val="004D32C2"/>
    <w:rsid w:val="004D3386"/>
    <w:rsid w:val="004D33D8"/>
    <w:rsid w:val="004D33E5"/>
    <w:rsid w:val="004D3403"/>
    <w:rsid w:val="004D3473"/>
    <w:rsid w:val="004D34B9"/>
    <w:rsid w:val="004D35A3"/>
    <w:rsid w:val="004D363E"/>
    <w:rsid w:val="004D36FA"/>
    <w:rsid w:val="004D3709"/>
    <w:rsid w:val="004D3728"/>
    <w:rsid w:val="004D373C"/>
    <w:rsid w:val="004D3769"/>
    <w:rsid w:val="004D3895"/>
    <w:rsid w:val="004D38A5"/>
    <w:rsid w:val="004D38FC"/>
    <w:rsid w:val="004D3921"/>
    <w:rsid w:val="004D3943"/>
    <w:rsid w:val="004D3959"/>
    <w:rsid w:val="004D3A41"/>
    <w:rsid w:val="004D3A7F"/>
    <w:rsid w:val="004D3AF0"/>
    <w:rsid w:val="004D3B72"/>
    <w:rsid w:val="004D3B81"/>
    <w:rsid w:val="004D3BB6"/>
    <w:rsid w:val="004D3BBC"/>
    <w:rsid w:val="004D3BDB"/>
    <w:rsid w:val="004D3C1B"/>
    <w:rsid w:val="004D3C2D"/>
    <w:rsid w:val="004D3C36"/>
    <w:rsid w:val="004D3C56"/>
    <w:rsid w:val="004D3C5C"/>
    <w:rsid w:val="004D3C6C"/>
    <w:rsid w:val="004D3CC4"/>
    <w:rsid w:val="004D3D00"/>
    <w:rsid w:val="004D3D21"/>
    <w:rsid w:val="004D3D3D"/>
    <w:rsid w:val="004D3DBB"/>
    <w:rsid w:val="004D3E30"/>
    <w:rsid w:val="004D3E3F"/>
    <w:rsid w:val="004D3ED4"/>
    <w:rsid w:val="004D3ED6"/>
    <w:rsid w:val="004D3F26"/>
    <w:rsid w:val="004D3F35"/>
    <w:rsid w:val="004D3F71"/>
    <w:rsid w:val="004D3F84"/>
    <w:rsid w:val="004D3FA4"/>
    <w:rsid w:val="004D3FE4"/>
    <w:rsid w:val="004D3FF2"/>
    <w:rsid w:val="004D403F"/>
    <w:rsid w:val="004D405F"/>
    <w:rsid w:val="004D4076"/>
    <w:rsid w:val="004D409C"/>
    <w:rsid w:val="004D40CF"/>
    <w:rsid w:val="004D4114"/>
    <w:rsid w:val="004D41EF"/>
    <w:rsid w:val="004D4237"/>
    <w:rsid w:val="004D4240"/>
    <w:rsid w:val="004D4249"/>
    <w:rsid w:val="004D42C2"/>
    <w:rsid w:val="004D42E5"/>
    <w:rsid w:val="004D43B1"/>
    <w:rsid w:val="004D43DB"/>
    <w:rsid w:val="004D43E2"/>
    <w:rsid w:val="004D4404"/>
    <w:rsid w:val="004D445C"/>
    <w:rsid w:val="004D4484"/>
    <w:rsid w:val="004D4495"/>
    <w:rsid w:val="004D453A"/>
    <w:rsid w:val="004D4558"/>
    <w:rsid w:val="004D4570"/>
    <w:rsid w:val="004D45DA"/>
    <w:rsid w:val="004D460F"/>
    <w:rsid w:val="004D4786"/>
    <w:rsid w:val="004D479F"/>
    <w:rsid w:val="004D47B7"/>
    <w:rsid w:val="004D47CF"/>
    <w:rsid w:val="004D4918"/>
    <w:rsid w:val="004D4945"/>
    <w:rsid w:val="004D4977"/>
    <w:rsid w:val="004D49FB"/>
    <w:rsid w:val="004D4A70"/>
    <w:rsid w:val="004D4A93"/>
    <w:rsid w:val="004D4B01"/>
    <w:rsid w:val="004D4B1E"/>
    <w:rsid w:val="004D4B20"/>
    <w:rsid w:val="004D4B65"/>
    <w:rsid w:val="004D4B73"/>
    <w:rsid w:val="004D4C11"/>
    <w:rsid w:val="004D4C3C"/>
    <w:rsid w:val="004D4C6F"/>
    <w:rsid w:val="004D4C85"/>
    <w:rsid w:val="004D4CBC"/>
    <w:rsid w:val="004D4CC9"/>
    <w:rsid w:val="004D4E6C"/>
    <w:rsid w:val="004D4E89"/>
    <w:rsid w:val="004D4E8B"/>
    <w:rsid w:val="004D4F0C"/>
    <w:rsid w:val="004D4F24"/>
    <w:rsid w:val="004D4F27"/>
    <w:rsid w:val="004D4F49"/>
    <w:rsid w:val="004D506B"/>
    <w:rsid w:val="004D508E"/>
    <w:rsid w:val="004D50A4"/>
    <w:rsid w:val="004D50CC"/>
    <w:rsid w:val="004D510F"/>
    <w:rsid w:val="004D516F"/>
    <w:rsid w:val="004D518A"/>
    <w:rsid w:val="004D5204"/>
    <w:rsid w:val="004D526B"/>
    <w:rsid w:val="004D52DA"/>
    <w:rsid w:val="004D52FB"/>
    <w:rsid w:val="004D5308"/>
    <w:rsid w:val="004D53E1"/>
    <w:rsid w:val="004D5459"/>
    <w:rsid w:val="004D55DF"/>
    <w:rsid w:val="004D55F6"/>
    <w:rsid w:val="004D56B6"/>
    <w:rsid w:val="004D56C1"/>
    <w:rsid w:val="004D56C2"/>
    <w:rsid w:val="004D56F6"/>
    <w:rsid w:val="004D5785"/>
    <w:rsid w:val="004D578C"/>
    <w:rsid w:val="004D57E6"/>
    <w:rsid w:val="004D5833"/>
    <w:rsid w:val="004D5844"/>
    <w:rsid w:val="004D585D"/>
    <w:rsid w:val="004D597E"/>
    <w:rsid w:val="004D59B5"/>
    <w:rsid w:val="004D5A71"/>
    <w:rsid w:val="004D5A8D"/>
    <w:rsid w:val="004D5AAE"/>
    <w:rsid w:val="004D5B43"/>
    <w:rsid w:val="004D5B8F"/>
    <w:rsid w:val="004D5BCC"/>
    <w:rsid w:val="004D5BFE"/>
    <w:rsid w:val="004D5C21"/>
    <w:rsid w:val="004D5C6A"/>
    <w:rsid w:val="004D5CE8"/>
    <w:rsid w:val="004D5CF6"/>
    <w:rsid w:val="004D5D2C"/>
    <w:rsid w:val="004D5DD1"/>
    <w:rsid w:val="004D5DD3"/>
    <w:rsid w:val="004D5DFC"/>
    <w:rsid w:val="004D5E3A"/>
    <w:rsid w:val="004D5EE1"/>
    <w:rsid w:val="004D5F56"/>
    <w:rsid w:val="004D5F9D"/>
    <w:rsid w:val="004D5FC9"/>
    <w:rsid w:val="004D602D"/>
    <w:rsid w:val="004D6044"/>
    <w:rsid w:val="004D6051"/>
    <w:rsid w:val="004D6063"/>
    <w:rsid w:val="004D6133"/>
    <w:rsid w:val="004D6196"/>
    <w:rsid w:val="004D61C4"/>
    <w:rsid w:val="004D61C8"/>
    <w:rsid w:val="004D6237"/>
    <w:rsid w:val="004D6256"/>
    <w:rsid w:val="004D629A"/>
    <w:rsid w:val="004D6331"/>
    <w:rsid w:val="004D6337"/>
    <w:rsid w:val="004D6370"/>
    <w:rsid w:val="004D6397"/>
    <w:rsid w:val="004D6441"/>
    <w:rsid w:val="004D6478"/>
    <w:rsid w:val="004D6486"/>
    <w:rsid w:val="004D64FA"/>
    <w:rsid w:val="004D6511"/>
    <w:rsid w:val="004D6566"/>
    <w:rsid w:val="004D65B5"/>
    <w:rsid w:val="004D65C4"/>
    <w:rsid w:val="004D663B"/>
    <w:rsid w:val="004D664A"/>
    <w:rsid w:val="004D669B"/>
    <w:rsid w:val="004D66CC"/>
    <w:rsid w:val="004D66DD"/>
    <w:rsid w:val="004D671D"/>
    <w:rsid w:val="004D6755"/>
    <w:rsid w:val="004D6783"/>
    <w:rsid w:val="004D6794"/>
    <w:rsid w:val="004D67A2"/>
    <w:rsid w:val="004D67C5"/>
    <w:rsid w:val="004D693D"/>
    <w:rsid w:val="004D69A4"/>
    <w:rsid w:val="004D69C6"/>
    <w:rsid w:val="004D6AA5"/>
    <w:rsid w:val="004D6ACA"/>
    <w:rsid w:val="004D6B42"/>
    <w:rsid w:val="004D6B8B"/>
    <w:rsid w:val="004D6BDC"/>
    <w:rsid w:val="004D6C0E"/>
    <w:rsid w:val="004D6C26"/>
    <w:rsid w:val="004D6CE7"/>
    <w:rsid w:val="004D6D74"/>
    <w:rsid w:val="004D6DBB"/>
    <w:rsid w:val="004D6DCC"/>
    <w:rsid w:val="004D6DE5"/>
    <w:rsid w:val="004D6DF1"/>
    <w:rsid w:val="004D6E17"/>
    <w:rsid w:val="004D6E5E"/>
    <w:rsid w:val="004D6E77"/>
    <w:rsid w:val="004D6EDB"/>
    <w:rsid w:val="004D6F5A"/>
    <w:rsid w:val="004D6F81"/>
    <w:rsid w:val="004D6FBE"/>
    <w:rsid w:val="004D704F"/>
    <w:rsid w:val="004D706F"/>
    <w:rsid w:val="004D70F3"/>
    <w:rsid w:val="004D7191"/>
    <w:rsid w:val="004D7232"/>
    <w:rsid w:val="004D72CE"/>
    <w:rsid w:val="004D733E"/>
    <w:rsid w:val="004D7391"/>
    <w:rsid w:val="004D73E0"/>
    <w:rsid w:val="004D73FF"/>
    <w:rsid w:val="004D746A"/>
    <w:rsid w:val="004D7484"/>
    <w:rsid w:val="004D7496"/>
    <w:rsid w:val="004D7505"/>
    <w:rsid w:val="004D755B"/>
    <w:rsid w:val="004D75EE"/>
    <w:rsid w:val="004D75FB"/>
    <w:rsid w:val="004D7625"/>
    <w:rsid w:val="004D762F"/>
    <w:rsid w:val="004D76CB"/>
    <w:rsid w:val="004D781A"/>
    <w:rsid w:val="004D7856"/>
    <w:rsid w:val="004D78D6"/>
    <w:rsid w:val="004D78F7"/>
    <w:rsid w:val="004D78F9"/>
    <w:rsid w:val="004D7924"/>
    <w:rsid w:val="004D7944"/>
    <w:rsid w:val="004D7A8C"/>
    <w:rsid w:val="004D7B2D"/>
    <w:rsid w:val="004D7B5F"/>
    <w:rsid w:val="004D7BDB"/>
    <w:rsid w:val="004D7BFA"/>
    <w:rsid w:val="004D7C08"/>
    <w:rsid w:val="004D7CAB"/>
    <w:rsid w:val="004D7CCB"/>
    <w:rsid w:val="004D7D5F"/>
    <w:rsid w:val="004D7DFD"/>
    <w:rsid w:val="004D7E44"/>
    <w:rsid w:val="004D7F07"/>
    <w:rsid w:val="004E0015"/>
    <w:rsid w:val="004E002D"/>
    <w:rsid w:val="004E00E1"/>
    <w:rsid w:val="004E0106"/>
    <w:rsid w:val="004E0120"/>
    <w:rsid w:val="004E0125"/>
    <w:rsid w:val="004E0183"/>
    <w:rsid w:val="004E01AF"/>
    <w:rsid w:val="004E01BB"/>
    <w:rsid w:val="004E0214"/>
    <w:rsid w:val="004E022F"/>
    <w:rsid w:val="004E02A5"/>
    <w:rsid w:val="004E0337"/>
    <w:rsid w:val="004E03FA"/>
    <w:rsid w:val="004E04E9"/>
    <w:rsid w:val="004E0554"/>
    <w:rsid w:val="004E065E"/>
    <w:rsid w:val="004E06D6"/>
    <w:rsid w:val="004E06E2"/>
    <w:rsid w:val="004E06EF"/>
    <w:rsid w:val="004E0770"/>
    <w:rsid w:val="004E0837"/>
    <w:rsid w:val="004E083E"/>
    <w:rsid w:val="004E0850"/>
    <w:rsid w:val="004E08B4"/>
    <w:rsid w:val="004E091E"/>
    <w:rsid w:val="004E0981"/>
    <w:rsid w:val="004E099F"/>
    <w:rsid w:val="004E09A8"/>
    <w:rsid w:val="004E0A03"/>
    <w:rsid w:val="004E0A0E"/>
    <w:rsid w:val="004E0A62"/>
    <w:rsid w:val="004E0A78"/>
    <w:rsid w:val="004E0A92"/>
    <w:rsid w:val="004E0B71"/>
    <w:rsid w:val="004E0BE5"/>
    <w:rsid w:val="004E0C6B"/>
    <w:rsid w:val="004E0C82"/>
    <w:rsid w:val="004E0C83"/>
    <w:rsid w:val="004E0D14"/>
    <w:rsid w:val="004E0D1B"/>
    <w:rsid w:val="004E0D8E"/>
    <w:rsid w:val="004E0DB0"/>
    <w:rsid w:val="004E0DCE"/>
    <w:rsid w:val="004E0DEB"/>
    <w:rsid w:val="004E0DFE"/>
    <w:rsid w:val="004E0F47"/>
    <w:rsid w:val="004E102C"/>
    <w:rsid w:val="004E105D"/>
    <w:rsid w:val="004E105F"/>
    <w:rsid w:val="004E1064"/>
    <w:rsid w:val="004E1079"/>
    <w:rsid w:val="004E10A9"/>
    <w:rsid w:val="004E10D0"/>
    <w:rsid w:val="004E10DF"/>
    <w:rsid w:val="004E1110"/>
    <w:rsid w:val="004E1134"/>
    <w:rsid w:val="004E1152"/>
    <w:rsid w:val="004E115F"/>
    <w:rsid w:val="004E1209"/>
    <w:rsid w:val="004E1218"/>
    <w:rsid w:val="004E123E"/>
    <w:rsid w:val="004E125D"/>
    <w:rsid w:val="004E128E"/>
    <w:rsid w:val="004E12A5"/>
    <w:rsid w:val="004E12A7"/>
    <w:rsid w:val="004E1350"/>
    <w:rsid w:val="004E1358"/>
    <w:rsid w:val="004E1393"/>
    <w:rsid w:val="004E13BF"/>
    <w:rsid w:val="004E13CD"/>
    <w:rsid w:val="004E145E"/>
    <w:rsid w:val="004E14C0"/>
    <w:rsid w:val="004E1561"/>
    <w:rsid w:val="004E15AB"/>
    <w:rsid w:val="004E1624"/>
    <w:rsid w:val="004E176D"/>
    <w:rsid w:val="004E179D"/>
    <w:rsid w:val="004E17F2"/>
    <w:rsid w:val="004E181F"/>
    <w:rsid w:val="004E1830"/>
    <w:rsid w:val="004E192E"/>
    <w:rsid w:val="004E1ABC"/>
    <w:rsid w:val="004E1AE3"/>
    <w:rsid w:val="004E1AE8"/>
    <w:rsid w:val="004E1AFD"/>
    <w:rsid w:val="004E1B36"/>
    <w:rsid w:val="004E1B41"/>
    <w:rsid w:val="004E1B5A"/>
    <w:rsid w:val="004E1B7A"/>
    <w:rsid w:val="004E1BC5"/>
    <w:rsid w:val="004E1BD4"/>
    <w:rsid w:val="004E1BFA"/>
    <w:rsid w:val="004E1C06"/>
    <w:rsid w:val="004E1C13"/>
    <w:rsid w:val="004E1C21"/>
    <w:rsid w:val="004E1C25"/>
    <w:rsid w:val="004E1C30"/>
    <w:rsid w:val="004E1C65"/>
    <w:rsid w:val="004E1C75"/>
    <w:rsid w:val="004E1C9D"/>
    <w:rsid w:val="004E1CAB"/>
    <w:rsid w:val="004E1CFE"/>
    <w:rsid w:val="004E1D01"/>
    <w:rsid w:val="004E1D1E"/>
    <w:rsid w:val="004E1D94"/>
    <w:rsid w:val="004E1DC1"/>
    <w:rsid w:val="004E1E52"/>
    <w:rsid w:val="004E1EE1"/>
    <w:rsid w:val="004E2061"/>
    <w:rsid w:val="004E2070"/>
    <w:rsid w:val="004E2143"/>
    <w:rsid w:val="004E21EF"/>
    <w:rsid w:val="004E2227"/>
    <w:rsid w:val="004E2250"/>
    <w:rsid w:val="004E2274"/>
    <w:rsid w:val="004E2277"/>
    <w:rsid w:val="004E22B5"/>
    <w:rsid w:val="004E22D1"/>
    <w:rsid w:val="004E234C"/>
    <w:rsid w:val="004E2476"/>
    <w:rsid w:val="004E24C1"/>
    <w:rsid w:val="004E2649"/>
    <w:rsid w:val="004E2724"/>
    <w:rsid w:val="004E2864"/>
    <w:rsid w:val="004E286E"/>
    <w:rsid w:val="004E2877"/>
    <w:rsid w:val="004E298B"/>
    <w:rsid w:val="004E29A6"/>
    <w:rsid w:val="004E29B0"/>
    <w:rsid w:val="004E29B8"/>
    <w:rsid w:val="004E2A77"/>
    <w:rsid w:val="004E2AA3"/>
    <w:rsid w:val="004E2AE2"/>
    <w:rsid w:val="004E2B23"/>
    <w:rsid w:val="004E2B49"/>
    <w:rsid w:val="004E2B54"/>
    <w:rsid w:val="004E2BC1"/>
    <w:rsid w:val="004E2BC8"/>
    <w:rsid w:val="004E2BD1"/>
    <w:rsid w:val="004E2BDF"/>
    <w:rsid w:val="004E2C0E"/>
    <w:rsid w:val="004E2C71"/>
    <w:rsid w:val="004E2C83"/>
    <w:rsid w:val="004E2D3B"/>
    <w:rsid w:val="004E2D7F"/>
    <w:rsid w:val="004E2DB4"/>
    <w:rsid w:val="004E2E34"/>
    <w:rsid w:val="004E2E7C"/>
    <w:rsid w:val="004E2F35"/>
    <w:rsid w:val="004E2F3C"/>
    <w:rsid w:val="004E30A6"/>
    <w:rsid w:val="004E3105"/>
    <w:rsid w:val="004E319C"/>
    <w:rsid w:val="004E323A"/>
    <w:rsid w:val="004E32C5"/>
    <w:rsid w:val="004E3397"/>
    <w:rsid w:val="004E3402"/>
    <w:rsid w:val="004E348C"/>
    <w:rsid w:val="004E34E1"/>
    <w:rsid w:val="004E3574"/>
    <w:rsid w:val="004E3592"/>
    <w:rsid w:val="004E35D8"/>
    <w:rsid w:val="004E35E6"/>
    <w:rsid w:val="004E35F5"/>
    <w:rsid w:val="004E361E"/>
    <w:rsid w:val="004E36CA"/>
    <w:rsid w:val="004E3757"/>
    <w:rsid w:val="004E377F"/>
    <w:rsid w:val="004E37AE"/>
    <w:rsid w:val="004E37C9"/>
    <w:rsid w:val="004E38C3"/>
    <w:rsid w:val="004E38CB"/>
    <w:rsid w:val="004E38E0"/>
    <w:rsid w:val="004E3904"/>
    <w:rsid w:val="004E39CB"/>
    <w:rsid w:val="004E39FE"/>
    <w:rsid w:val="004E3A02"/>
    <w:rsid w:val="004E3A8D"/>
    <w:rsid w:val="004E3A99"/>
    <w:rsid w:val="004E3A9D"/>
    <w:rsid w:val="004E3B19"/>
    <w:rsid w:val="004E3B45"/>
    <w:rsid w:val="004E3BD6"/>
    <w:rsid w:val="004E3C60"/>
    <w:rsid w:val="004E3C64"/>
    <w:rsid w:val="004E3C70"/>
    <w:rsid w:val="004E3D0D"/>
    <w:rsid w:val="004E3DCB"/>
    <w:rsid w:val="004E3E2A"/>
    <w:rsid w:val="004E3E51"/>
    <w:rsid w:val="004E3EBA"/>
    <w:rsid w:val="004E3F02"/>
    <w:rsid w:val="004E3F20"/>
    <w:rsid w:val="004E3F54"/>
    <w:rsid w:val="004E3FC4"/>
    <w:rsid w:val="004E4016"/>
    <w:rsid w:val="004E41DB"/>
    <w:rsid w:val="004E41DE"/>
    <w:rsid w:val="004E4259"/>
    <w:rsid w:val="004E43C4"/>
    <w:rsid w:val="004E43DA"/>
    <w:rsid w:val="004E4476"/>
    <w:rsid w:val="004E4496"/>
    <w:rsid w:val="004E449F"/>
    <w:rsid w:val="004E4513"/>
    <w:rsid w:val="004E45B2"/>
    <w:rsid w:val="004E4649"/>
    <w:rsid w:val="004E4652"/>
    <w:rsid w:val="004E465C"/>
    <w:rsid w:val="004E4671"/>
    <w:rsid w:val="004E469D"/>
    <w:rsid w:val="004E46B4"/>
    <w:rsid w:val="004E46DC"/>
    <w:rsid w:val="004E46E3"/>
    <w:rsid w:val="004E47A6"/>
    <w:rsid w:val="004E47AB"/>
    <w:rsid w:val="004E47E3"/>
    <w:rsid w:val="004E4822"/>
    <w:rsid w:val="004E484C"/>
    <w:rsid w:val="004E485A"/>
    <w:rsid w:val="004E48C7"/>
    <w:rsid w:val="004E48EC"/>
    <w:rsid w:val="004E498F"/>
    <w:rsid w:val="004E49C2"/>
    <w:rsid w:val="004E49F9"/>
    <w:rsid w:val="004E4A75"/>
    <w:rsid w:val="004E4AAB"/>
    <w:rsid w:val="004E4AE3"/>
    <w:rsid w:val="004E4B3C"/>
    <w:rsid w:val="004E4BCF"/>
    <w:rsid w:val="004E4C44"/>
    <w:rsid w:val="004E4CD5"/>
    <w:rsid w:val="004E4D1B"/>
    <w:rsid w:val="004E4D82"/>
    <w:rsid w:val="004E4D8F"/>
    <w:rsid w:val="004E4DDA"/>
    <w:rsid w:val="004E4E09"/>
    <w:rsid w:val="004E4E9F"/>
    <w:rsid w:val="004E4EF4"/>
    <w:rsid w:val="004E50C8"/>
    <w:rsid w:val="004E5103"/>
    <w:rsid w:val="004E512B"/>
    <w:rsid w:val="004E51C4"/>
    <w:rsid w:val="004E51F3"/>
    <w:rsid w:val="004E5212"/>
    <w:rsid w:val="004E5245"/>
    <w:rsid w:val="004E53AE"/>
    <w:rsid w:val="004E5443"/>
    <w:rsid w:val="004E54D7"/>
    <w:rsid w:val="004E5556"/>
    <w:rsid w:val="004E556B"/>
    <w:rsid w:val="004E559C"/>
    <w:rsid w:val="004E55B5"/>
    <w:rsid w:val="004E5654"/>
    <w:rsid w:val="004E56E0"/>
    <w:rsid w:val="004E5714"/>
    <w:rsid w:val="004E576D"/>
    <w:rsid w:val="004E57DD"/>
    <w:rsid w:val="004E57FA"/>
    <w:rsid w:val="004E5821"/>
    <w:rsid w:val="004E58A9"/>
    <w:rsid w:val="004E58DE"/>
    <w:rsid w:val="004E58FB"/>
    <w:rsid w:val="004E594E"/>
    <w:rsid w:val="004E5AD4"/>
    <w:rsid w:val="004E5B04"/>
    <w:rsid w:val="004E5B38"/>
    <w:rsid w:val="004E5B4E"/>
    <w:rsid w:val="004E5BB6"/>
    <w:rsid w:val="004E5C51"/>
    <w:rsid w:val="004E5C54"/>
    <w:rsid w:val="004E5CAD"/>
    <w:rsid w:val="004E5CC3"/>
    <w:rsid w:val="004E5CD7"/>
    <w:rsid w:val="004E5D3A"/>
    <w:rsid w:val="004E5D5A"/>
    <w:rsid w:val="004E5E2D"/>
    <w:rsid w:val="004E5E81"/>
    <w:rsid w:val="004E5F1B"/>
    <w:rsid w:val="004E5F1D"/>
    <w:rsid w:val="004E5F52"/>
    <w:rsid w:val="004E600D"/>
    <w:rsid w:val="004E6031"/>
    <w:rsid w:val="004E60AB"/>
    <w:rsid w:val="004E60EB"/>
    <w:rsid w:val="004E6129"/>
    <w:rsid w:val="004E6189"/>
    <w:rsid w:val="004E61A8"/>
    <w:rsid w:val="004E61C9"/>
    <w:rsid w:val="004E6210"/>
    <w:rsid w:val="004E6281"/>
    <w:rsid w:val="004E62E0"/>
    <w:rsid w:val="004E634F"/>
    <w:rsid w:val="004E6390"/>
    <w:rsid w:val="004E645F"/>
    <w:rsid w:val="004E6472"/>
    <w:rsid w:val="004E64F1"/>
    <w:rsid w:val="004E6571"/>
    <w:rsid w:val="004E6599"/>
    <w:rsid w:val="004E6622"/>
    <w:rsid w:val="004E665D"/>
    <w:rsid w:val="004E6732"/>
    <w:rsid w:val="004E675F"/>
    <w:rsid w:val="004E6801"/>
    <w:rsid w:val="004E68F6"/>
    <w:rsid w:val="004E6A0E"/>
    <w:rsid w:val="004E6A32"/>
    <w:rsid w:val="004E6A7E"/>
    <w:rsid w:val="004E6AEC"/>
    <w:rsid w:val="004E6C36"/>
    <w:rsid w:val="004E6CB9"/>
    <w:rsid w:val="004E6D06"/>
    <w:rsid w:val="004E6D45"/>
    <w:rsid w:val="004E6D66"/>
    <w:rsid w:val="004E6DE8"/>
    <w:rsid w:val="004E6E29"/>
    <w:rsid w:val="004E6E2E"/>
    <w:rsid w:val="004E6F05"/>
    <w:rsid w:val="004E6F2E"/>
    <w:rsid w:val="004E6F96"/>
    <w:rsid w:val="004E6F9F"/>
    <w:rsid w:val="004E7009"/>
    <w:rsid w:val="004E702D"/>
    <w:rsid w:val="004E70A9"/>
    <w:rsid w:val="004E70B5"/>
    <w:rsid w:val="004E70D1"/>
    <w:rsid w:val="004E70E1"/>
    <w:rsid w:val="004E715A"/>
    <w:rsid w:val="004E71FB"/>
    <w:rsid w:val="004E7249"/>
    <w:rsid w:val="004E725D"/>
    <w:rsid w:val="004E72CF"/>
    <w:rsid w:val="004E72E0"/>
    <w:rsid w:val="004E7361"/>
    <w:rsid w:val="004E739C"/>
    <w:rsid w:val="004E7423"/>
    <w:rsid w:val="004E7460"/>
    <w:rsid w:val="004E7486"/>
    <w:rsid w:val="004E7493"/>
    <w:rsid w:val="004E74AD"/>
    <w:rsid w:val="004E74D6"/>
    <w:rsid w:val="004E7508"/>
    <w:rsid w:val="004E7529"/>
    <w:rsid w:val="004E752B"/>
    <w:rsid w:val="004E7553"/>
    <w:rsid w:val="004E756C"/>
    <w:rsid w:val="004E756E"/>
    <w:rsid w:val="004E75AC"/>
    <w:rsid w:val="004E764A"/>
    <w:rsid w:val="004E765A"/>
    <w:rsid w:val="004E765F"/>
    <w:rsid w:val="004E7671"/>
    <w:rsid w:val="004E767D"/>
    <w:rsid w:val="004E7688"/>
    <w:rsid w:val="004E7730"/>
    <w:rsid w:val="004E7735"/>
    <w:rsid w:val="004E77AD"/>
    <w:rsid w:val="004E77BF"/>
    <w:rsid w:val="004E780D"/>
    <w:rsid w:val="004E7898"/>
    <w:rsid w:val="004E78E9"/>
    <w:rsid w:val="004E7AC7"/>
    <w:rsid w:val="004E7ACA"/>
    <w:rsid w:val="004E7B05"/>
    <w:rsid w:val="004E7CA3"/>
    <w:rsid w:val="004E7CAB"/>
    <w:rsid w:val="004E7D82"/>
    <w:rsid w:val="004E7D9D"/>
    <w:rsid w:val="004E7DC8"/>
    <w:rsid w:val="004E7DE0"/>
    <w:rsid w:val="004E7ED9"/>
    <w:rsid w:val="004E7EE1"/>
    <w:rsid w:val="004E7F02"/>
    <w:rsid w:val="004E7F45"/>
    <w:rsid w:val="004E7F4E"/>
    <w:rsid w:val="004E7F68"/>
    <w:rsid w:val="004E7F7A"/>
    <w:rsid w:val="004F0008"/>
    <w:rsid w:val="004F000F"/>
    <w:rsid w:val="004F0025"/>
    <w:rsid w:val="004F0056"/>
    <w:rsid w:val="004F00A5"/>
    <w:rsid w:val="004F00F1"/>
    <w:rsid w:val="004F015D"/>
    <w:rsid w:val="004F017C"/>
    <w:rsid w:val="004F0198"/>
    <w:rsid w:val="004F022E"/>
    <w:rsid w:val="004F0294"/>
    <w:rsid w:val="004F0371"/>
    <w:rsid w:val="004F03FB"/>
    <w:rsid w:val="004F0446"/>
    <w:rsid w:val="004F04F5"/>
    <w:rsid w:val="004F04FE"/>
    <w:rsid w:val="004F0510"/>
    <w:rsid w:val="004F05DA"/>
    <w:rsid w:val="004F05EB"/>
    <w:rsid w:val="004F0609"/>
    <w:rsid w:val="004F0633"/>
    <w:rsid w:val="004F066A"/>
    <w:rsid w:val="004F066C"/>
    <w:rsid w:val="004F0716"/>
    <w:rsid w:val="004F0749"/>
    <w:rsid w:val="004F07A5"/>
    <w:rsid w:val="004F07E9"/>
    <w:rsid w:val="004F082F"/>
    <w:rsid w:val="004F0869"/>
    <w:rsid w:val="004F08F5"/>
    <w:rsid w:val="004F0937"/>
    <w:rsid w:val="004F095D"/>
    <w:rsid w:val="004F0963"/>
    <w:rsid w:val="004F0A0B"/>
    <w:rsid w:val="004F0A1F"/>
    <w:rsid w:val="004F0A7B"/>
    <w:rsid w:val="004F0A90"/>
    <w:rsid w:val="004F0AFD"/>
    <w:rsid w:val="004F0AFF"/>
    <w:rsid w:val="004F0BA0"/>
    <w:rsid w:val="004F0BC3"/>
    <w:rsid w:val="004F0BC9"/>
    <w:rsid w:val="004F0BCE"/>
    <w:rsid w:val="004F0BE3"/>
    <w:rsid w:val="004F0C00"/>
    <w:rsid w:val="004F0C27"/>
    <w:rsid w:val="004F0C36"/>
    <w:rsid w:val="004F0CBC"/>
    <w:rsid w:val="004F0D79"/>
    <w:rsid w:val="004F0DB4"/>
    <w:rsid w:val="004F0DC4"/>
    <w:rsid w:val="004F0DEE"/>
    <w:rsid w:val="004F0E39"/>
    <w:rsid w:val="004F0E4D"/>
    <w:rsid w:val="004F0E54"/>
    <w:rsid w:val="004F0ED3"/>
    <w:rsid w:val="004F0EFC"/>
    <w:rsid w:val="004F0F38"/>
    <w:rsid w:val="004F1031"/>
    <w:rsid w:val="004F105A"/>
    <w:rsid w:val="004F1099"/>
    <w:rsid w:val="004F10C4"/>
    <w:rsid w:val="004F1224"/>
    <w:rsid w:val="004F127A"/>
    <w:rsid w:val="004F12FB"/>
    <w:rsid w:val="004F1308"/>
    <w:rsid w:val="004F13B6"/>
    <w:rsid w:val="004F13C5"/>
    <w:rsid w:val="004F13C8"/>
    <w:rsid w:val="004F141C"/>
    <w:rsid w:val="004F151F"/>
    <w:rsid w:val="004F1595"/>
    <w:rsid w:val="004F15C0"/>
    <w:rsid w:val="004F1651"/>
    <w:rsid w:val="004F1666"/>
    <w:rsid w:val="004F16CE"/>
    <w:rsid w:val="004F1716"/>
    <w:rsid w:val="004F177B"/>
    <w:rsid w:val="004F1856"/>
    <w:rsid w:val="004F18BD"/>
    <w:rsid w:val="004F195B"/>
    <w:rsid w:val="004F1964"/>
    <w:rsid w:val="004F1999"/>
    <w:rsid w:val="004F199C"/>
    <w:rsid w:val="004F19CE"/>
    <w:rsid w:val="004F19D5"/>
    <w:rsid w:val="004F19E1"/>
    <w:rsid w:val="004F1A0F"/>
    <w:rsid w:val="004F1AD4"/>
    <w:rsid w:val="004F1B70"/>
    <w:rsid w:val="004F1CC3"/>
    <w:rsid w:val="004F1CD9"/>
    <w:rsid w:val="004F1CE8"/>
    <w:rsid w:val="004F1D1B"/>
    <w:rsid w:val="004F1DFF"/>
    <w:rsid w:val="004F1E62"/>
    <w:rsid w:val="004F1E9B"/>
    <w:rsid w:val="004F201A"/>
    <w:rsid w:val="004F206A"/>
    <w:rsid w:val="004F206C"/>
    <w:rsid w:val="004F208A"/>
    <w:rsid w:val="004F20B1"/>
    <w:rsid w:val="004F20C8"/>
    <w:rsid w:val="004F212D"/>
    <w:rsid w:val="004F2183"/>
    <w:rsid w:val="004F2205"/>
    <w:rsid w:val="004F2242"/>
    <w:rsid w:val="004F228B"/>
    <w:rsid w:val="004F22B7"/>
    <w:rsid w:val="004F2378"/>
    <w:rsid w:val="004F251F"/>
    <w:rsid w:val="004F253C"/>
    <w:rsid w:val="004F25AD"/>
    <w:rsid w:val="004F25DD"/>
    <w:rsid w:val="004F25EC"/>
    <w:rsid w:val="004F2610"/>
    <w:rsid w:val="004F2678"/>
    <w:rsid w:val="004F26D9"/>
    <w:rsid w:val="004F2719"/>
    <w:rsid w:val="004F271E"/>
    <w:rsid w:val="004F2788"/>
    <w:rsid w:val="004F279B"/>
    <w:rsid w:val="004F27B8"/>
    <w:rsid w:val="004F27D4"/>
    <w:rsid w:val="004F286B"/>
    <w:rsid w:val="004F2898"/>
    <w:rsid w:val="004F28A2"/>
    <w:rsid w:val="004F28D9"/>
    <w:rsid w:val="004F28FE"/>
    <w:rsid w:val="004F2A95"/>
    <w:rsid w:val="004F2B69"/>
    <w:rsid w:val="004F2B7E"/>
    <w:rsid w:val="004F2BA5"/>
    <w:rsid w:val="004F2C24"/>
    <w:rsid w:val="004F2CEB"/>
    <w:rsid w:val="004F2D9A"/>
    <w:rsid w:val="004F2DB4"/>
    <w:rsid w:val="004F2DDE"/>
    <w:rsid w:val="004F2DE2"/>
    <w:rsid w:val="004F2DF5"/>
    <w:rsid w:val="004F2E66"/>
    <w:rsid w:val="004F2E9D"/>
    <w:rsid w:val="004F2EB0"/>
    <w:rsid w:val="004F2F19"/>
    <w:rsid w:val="004F2FAD"/>
    <w:rsid w:val="004F2FC4"/>
    <w:rsid w:val="004F3061"/>
    <w:rsid w:val="004F3079"/>
    <w:rsid w:val="004F308B"/>
    <w:rsid w:val="004F3131"/>
    <w:rsid w:val="004F31D8"/>
    <w:rsid w:val="004F32E8"/>
    <w:rsid w:val="004F3349"/>
    <w:rsid w:val="004F33D1"/>
    <w:rsid w:val="004F346F"/>
    <w:rsid w:val="004F3495"/>
    <w:rsid w:val="004F354C"/>
    <w:rsid w:val="004F35C2"/>
    <w:rsid w:val="004F3720"/>
    <w:rsid w:val="004F3760"/>
    <w:rsid w:val="004F3797"/>
    <w:rsid w:val="004F37FB"/>
    <w:rsid w:val="004F39CD"/>
    <w:rsid w:val="004F39CE"/>
    <w:rsid w:val="004F39FE"/>
    <w:rsid w:val="004F3A6C"/>
    <w:rsid w:val="004F3A9C"/>
    <w:rsid w:val="004F3AFD"/>
    <w:rsid w:val="004F3B0A"/>
    <w:rsid w:val="004F3B0E"/>
    <w:rsid w:val="004F3B44"/>
    <w:rsid w:val="004F3B51"/>
    <w:rsid w:val="004F3B58"/>
    <w:rsid w:val="004F3B5F"/>
    <w:rsid w:val="004F3BEC"/>
    <w:rsid w:val="004F3BF7"/>
    <w:rsid w:val="004F3C6A"/>
    <w:rsid w:val="004F3CC7"/>
    <w:rsid w:val="004F3CD0"/>
    <w:rsid w:val="004F3CE8"/>
    <w:rsid w:val="004F3E00"/>
    <w:rsid w:val="004F3E95"/>
    <w:rsid w:val="004F3E97"/>
    <w:rsid w:val="004F3EE6"/>
    <w:rsid w:val="004F3EFE"/>
    <w:rsid w:val="004F3EFF"/>
    <w:rsid w:val="004F3F51"/>
    <w:rsid w:val="004F3F5F"/>
    <w:rsid w:val="004F3FFE"/>
    <w:rsid w:val="004F406C"/>
    <w:rsid w:val="004F40D8"/>
    <w:rsid w:val="004F4147"/>
    <w:rsid w:val="004F42BD"/>
    <w:rsid w:val="004F42C1"/>
    <w:rsid w:val="004F42D4"/>
    <w:rsid w:val="004F43A1"/>
    <w:rsid w:val="004F43B1"/>
    <w:rsid w:val="004F440A"/>
    <w:rsid w:val="004F44C7"/>
    <w:rsid w:val="004F44EE"/>
    <w:rsid w:val="004F4599"/>
    <w:rsid w:val="004F45C2"/>
    <w:rsid w:val="004F45ED"/>
    <w:rsid w:val="004F4618"/>
    <w:rsid w:val="004F464F"/>
    <w:rsid w:val="004F46AE"/>
    <w:rsid w:val="004F470B"/>
    <w:rsid w:val="004F4745"/>
    <w:rsid w:val="004F4776"/>
    <w:rsid w:val="004F47E9"/>
    <w:rsid w:val="004F47F1"/>
    <w:rsid w:val="004F47FD"/>
    <w:rsid w:val="004F48D3"/>
    <w:rsid w:val="004F48DF"/>
    <w:rsid w:val="004F4984"/>
    <w:rsid w:val="004F4B04"/>
    <w:rsid w:val="004F4B30"/>
    <w:rsid w:val="004F4B34"/>
    <w:rsid w:val="004F4B74"/>
    <w:rsid w:val="004F4B93"/>
    <w:rsid w:val="004F4B99"/>
    <w:rsid w:val="004F4CCA"/>
    <w:rsid w:val="004F4D83"/>
    <w:rsid w:val="004F4D95"/>
    <w:rsid w:val="004F4E1F"/>
    <w:rsid w:val="004F4EB6"/>
    <w:rsid w:val="004F4ED7"/>
    <w:rsid w:val="004F4F2D"/>
    <w:rsid w:val="004F4F55"/>
    <w:rsid w:val="004F4F73"/>
    <w:rsid w:val="004F4F7B"/>
    <w:rsid w:val="004F5014"/>
    <w:rsid w:val="004F501A"/>
    <w:rsid w:val="004F5026"/>
    <w:rsid w:val="004F50E5"/>
    <w:rsid w:val="004F50E6"/>
    <w:rsid w:val="004F513D"/>
    <w:rsid w:val="004F514D"/>
    <w:rsid w:val="004F5181"/>
    <w:rsid w:val="004F5189"/>
    <w:rsid w:val="004F51D4"/>
    <w:rsid w:val="004F522B"/>
    <w:rsid w:val="004F5230"/>
    <w:rsid w:val="004F52A0"/>
    <w:rsid w:val="004F52D0"/>
    <w:rsid w:val="004F5300"/>
    <w:rsid w:val="004F5368"/>
    <w:rsid w:val="004F5384"/>
    <w:rsid w:val="004F5426"/>
    <w:rsid w:val="004F5442"/>
    <w:rsid w:val="004F544D"/>
    <w:rsid w:val="004F54B0"/>
    <w:rsid w:val="004F54DC"/>
    <w:rsid w:val="004F5515"/>
    <w:rsid w:val="004F5542"/>
    <w:rsid w:val="004F5555"/>
    <w:rsid w:val="004F56F6"/>
    <w:rsid w:val="004F56FB"/>
    <w:rsid w:val="004F5707"/>
    <w:rsid w:val="004F5787"/>
    <w:rsid w:val="004F579C"/>
    <w:rsid w:val="004F589E"/>
    <w:rsid w:val="004F58D3"/>
    <w:rsid w:val="004F58EA"/>
    <w:rsid w:val="004F592D"/>
    <w:rsid w:val="004F5978"/>
    <w:rsid w:val="004F5979"/>
    <w:rsid w:val="004F597D"/>
    <w:rsid w:val="004F5AD5"/>
    <w:rsid w:val="004F5AE5"/>
    <w:rsid w:val="004F5B09"/>
    <w:rsid w:val="004F5B65"/>
    <w:rsid w:val="004F5BC7"/>
    <w:rsid w:val="004F5BE0"/>
    <w:rsid w:val="004F5BF2"/>
    <w:rsid w:val="004F5C1A"/>
    <w:rsid w:val="004F5C91"/>
    <w:rsid w:val="004F5C97"/>
    <w:rsid w:val="004F5CDA"/>
    <w:rsid w:val="004F5D19"/>
    <w:rsid w:val="004F5EBF"/>
    <w:rsid w:val="004F5F8A"/>
    <w:rsid w:val="004F5FE2"/>
    <w:rsid w:val="004F600D"/>
    <w:rsid w:val="004F6010"/>
    <w:rsid w:val="004F6028"/>
    <w:rsid w:val="004F6062"/>
    <w:rsid w:val="004F6070"/>
    <w:rsid w:val="004F60DD"/>
    <w:rsid w:val="004F6112"/>
    <w:rsid w:val="004F614C"/>
    <w:rsid w:val="004F61B3"/>
    <w:rsid w:val="004F627D"/>
    <w:rsid w:val="004F6285"/>
    <w:rsid w:val="004F6301"/>
    <w:rsid w:val="004F6328"/>
    <w:rsid w:val="004F632F"/>
    <w:rsid w:val="004F6412"/>
    <w:rsid w:val="004F6444"/>
    <w:rsid w:val="004F6453"/>
    <w:rsid w:val="004F6524"/>
    <w:rsid w:val="004F6567"/>
    <w:rsid w:val="004F65B4"/>
    <w:rsid w:val="004F65EA"/>
    <w:rsid w:val="004F6616"/>
    <w:rsid w:val="004F664B"/>
    <w:rsid w:val="004F6666"/>
    <w:rsid w:val="004F6684"/>
    <w:rsid w:val="004F6709"/>
    <w:rsid w:val="004F6737"/>
    <w:rsid w:val="004F674D"/>
    <w:rsid w:val="004F677E"/>
    <w:rsid w:val="004F6796"/>
    <w:rsid w:val="004F67B1"/>
    <w:rsid w:val="004F6854"/>
    <w:rsid w:val="004F68CA"/>
    <w:rsid w:val="004F68CF"/>
    <w:rsid w:val="004F68D1"/>
    <w:rsid w:val="004F68E5"/>
    <w:rsid w:val="004F6941"/>
    <w:rsid w:val="004F695F"/>
    <w:rsid w:val="004F697C"/>
    <w:rsid w:val="004F6A0B"/>
    <w:rsid w:val="004F6A40"/>
    <w:rsid w:val="004F6AE4"/>
    <w:rsid w:val="004F6AF6"/>
    <w:rsid w:val="004F6B18"/>
    <w:rsid w:val="004F6B27"/>
    <w:rsid w:val="004F6C98"/>
    <w:rsid w:val="004F6CA7"/>
    <w:rsid w:val="004F6CAF"/>
    <w:rsid w:val="004F6CCC"/>
    <w:rsid w:val="004F6D3F"/>
    <w:rsid w:val="004F6DE6"/>
    <w:rsid w:val="004F6E64"/>
    <w:rsid w:val="004F6E6C"/>
    <w:rsid w:val="004F6EB2"/>
    <w:rsid w:val="004F7036"/>
    <w:rsid w:val="004F708F"/>
    <w:rsid w:val="004F710E"/>
    <w:rsid w:val="004F7117"/>
    <w:rsid w:val="004F7154"/>
    <w:rsid w:val="004F71AC"/>
    <w:rsid w:val="004F71E6"/>
    <w:rsid w:val="004F7213"/>
    <w:rsid w:val="004F727D"/>
    <w:rsid w:val="004F72DF"/>
    <w:rsid w:val="004F72FD"/>
    <w:rsid w:val="004F7346"/>
    <w:rsid w:val="004F736E"/>
    <w:rsid w:val="004F738C"/>
    <w:rsid w:val="004F73E5"/>
    <w:rsid w:val="004F7428"/>
    <w:rsid w:val="004F743F"/>
    <w:rsid w:val="004F74D1"/>
    <w:rsid w:val="004F757A"/>
    <w:rsid w:val="004F757D"/>
    <w:rsid w:val="004F759E"/>
    <w:rsid w:val="004F75D7"/>
    <w:rsid w:val="004F7659"/>
    <w:rsid w:val="004F76B2"/>
    <w:rsid w:val="004F76B8"/>
    <w:rsid w:val="004F76C9"/>
    <w:rsid w:val="004F76D6"/>
    <w:rsid w:val="004F778A"/>
    <w:rsid w:val="004F7819"/>
    <w:rsid w:val="004F7832"/>
    <w:rsid w:val="004F7870"/>
    <w:rsid w:val="004F7876"/>
    <w:rsid w:val="004F787A"/>
    <w:rsid w:val="004F787B"/>
    <w:rsid w:val="004F78F1"/>
    <w:rsid w:val="004F7936"/>
    <w:rsid w:val="004F7953"/>
    <w:rsid w:val="004F797B"/>
    <w:rsid w:val="004F7981"/>
    <w:rsid w:val="004F79B6"/>
    <w:rsid w:val="004F79DE"/>
    <w:rsid w:val="004F79F5"/>
    <w:rsid w:val="004F7A1C"/>
    <w:rsid w:val="004F7A24"/>
    <w:rsid w:val="004F7A55"/>
    <w:rsid w:val="004F7B34"/>
    <w:rsid w:val="004F7B42"/>
    <w:rsid w:val="004F7B86"/>
    <w:rsid w:val="004F7B91"/>
    <w:rsid w:val="004F7BB7"/>
    <w:rsid w:val="004F7BC9"/>
    <w:rsid w:val="004F7C0E"/>
    <w:rsid w:val="004F7C4B"/>
    <w:rsid w:val="004F7CEC"/>
    <w:rsid w:val="004F7DF4"/>
    <w:rsid w:val="004F7EA0"/>
    <w:rsid w:val="004F7ECD"/>
    <w:rsid w:val="004F7F67"/>
    <w:rsid w:val="004F7FF9"/>
    <w:rsid w:val="004FD458"/>
    <w:rsid w:val="005000A8"/>
    <w:rsid w:val="005000B9"/>
    <w:rsid w:val="00500141"/>
    <w:rsid w:val="00500164"/>
    <w:rsid w:val="00500245"/>
    <w:rsid w:val="00500297"/>
    <w:rsid w:val="00500360"/>
    <w:rsid w:val="00500374"/>
    <w:rsid w:val="005003F0"/>
    <w:rsid w:val="0050041A"/>
    <w:rsid w:val="00500421"/>
    <w:rsid w:val="00500494"/>
    <w:rsid w:val="005004B4"/>
    <w:rsid w:val="005004EE"/>
    <w:rsid w:val="00500514"/>
    <w:rsid w:val="0050051F"/>
    <w:rsid w:val="0050055A"/>
    <w:rsid w:val="00500570"/>
    <w:rsid w:val="00500631"/>
    <w:rsid w:val="0050063F"/>
    <w:rsid w:val="005006FC"/>
    <w:rsid w:val="00500741"/>
    <w:rsid w:val="005007DE"/>
    <w:rsid w:val="0050088E"/>
    <w:rsid w:val="005008AC"/>
    <w:rsid w:val="005008EB"/>
    <w:rsid w:val="00500933"/>
    <w:rsid w:val="0050095F"/>
    <w:rsid w:val="005009BE"/>
    <w:rsid w:val="005009DD"/>
    <w:rsid w:val="00500A65"/>
    <w:rsid w:val="00500AF1"/>
    <w:rsid w:val="00500B0D"/>
    <w:rsid w:val="00500B58"/>
    <w:rsid w:val="00500BFD"/>
    <w:rsid w:val="00500C5E"/>
    <w:rsid w:val="00500CAB"/>
    <w:rsid w:val="00500CC9"/>
    <w:rsid w:val="00500D01"/>
    <w:rsid w:val="00500D05"/>
    <w:rsid w:val="00500D34"/>
    <w:rsid w:val="00500DE5"/>
    <w:rsid w:val="00500DFE"/>
    <w:rsid w:val="00500F20"/>
    <w:rsid w:val="00500F61"/>
    <w:rsid w:val="00500FD2"/>
    <w:rsid w:val="0050116F"/>
    <w:rsid w:val="00501256"/>
    <w:rsid w:val="00501259"/>
    <w:rsid w:val="00501301"/>
    <w:rsid w:val="00501444"/>
    <w:rsid w:val="00501448"/>
    <w:rsid w:val="00501493"/>
    <w:rsid w:val="0050158E"/>
    <w:rsid w:val="005015D4"/>
    <w:rsid w:val="0050161A"/>
    <w:rsid w:val="00501666"/>
    <w:rsid w:val="00501697"/>
    <w:rsid w:val="0050169A"/>
    <w:rsid w:val="00501721"/>
    <w:rsid w:val="0050174E"/>
    <w:rsid w:val="0050183E"/>
    <w:rsid w:val="00501864"/>
    <w:rsid w:val="005018C7"/>
    <w:rsid w:val="005018E5"/>
    <w:rsid w:val="00501987"/>
    <w:rsid w:val="00501A48"/>
    <w:rsid w:val="00501A4F"/>
    <w:rsid w:val="00501AA9"/>
    <w:rsid w:val="00501AEF"/>
    <w:rsid w:val="00501B2F"/>
    <w:rsid w:val="00501B43"/>
    <w:rsid w:val="00501B59"/>
    <w:rsid w:val="00501B82"/>
    <w:rsid w:val="00501CB1"/>
    <w:rsid w:val="00501CC7"/>
    <w:rsid w:val="00501CCE"/>
    <w:rsid w:val="00501D15"/>
    <w:rsid w:val="00501DBB"/>
    <w:rsid w:val="00501E5F"/>
    <w:rsid w:val="00501F2C"/>
    <w:rsid w:val="00501F6F"/>
    <w:rsid w:val="00501FCB"/>
    <w:rsid w:val="00501FCD"/>
    <w:rsid w:val="00502011"/>
    <w:rsid w:val="00502019"/>
    <w:rsid w:val="00502149"/>
    <w:rsid w:val="0050217D"/>
    <w:rsid w:val="005022A0"/>
    <w:rsid w:val="005022AB"/>
    <w:rsid w:val="005022E4"/>
    <w:rsid w:val="00502379"/>
    <w:rsid w:val="005023F7"/>
    <w:rsid w:val="0050242F"/>
    <w:rsid w:val="00502433"/>
    <w:rsid w:val="00502437"/>
    <w:rsid w:val="00502440"/>
    <w:rsid w:val="00502448"/>
    <w:rsid w:val="0050245F"/>
    <w:rsid w:val="005024C7"/>
    <w:rsid w:val="005024DE"/>
    <w:rsid w:val="005024ED"/>
    <w:rsid w:val="00502563"/>
    <w:rsid w:val="00502597"/>
    <w:rsid w:val="0050260F"/>
    <w:rsid w:val="0050262D"/>
    <w:rsid w:val="0050262F"/>
    <w:rsid w:val="00502649"/>
    <w:rsid w:val="0050271B"/>
    <w:rsid w:val="0050272B"/>
    <w:rsid w:val="005027DA"/>
    <w:rsid w:val="005027EE"/>
    <w:rsid w:val="00502809"/>
    <w:rsid w:val="0050281C"/>
    <w:rsid w:val="0050288C"/>
    <w:rsid w:val="0050293C"/>
    <w:rsid w:val="00502A82"/>
    <w:rsid w:val="00502A83"/>
    <w:rsid w:val="00502B10"/>
    <w:rsid w:val="00502BA8"/>
    <w:rsid w:val="00502BD5"/>
    <w:rsid w:val="00502C46"/>
    <w:rsid w:val="00502C71"/>
    <w:rsid w:val="00502CA7"/>
    <w:rsid w:val="00502D37"/>
    <w:rsid w:val="00502E29"/>
    <w:rsid w:val="00502E6C"/>
    <w:rsid w:val="00502EAF"/>
    <w:rsid w:val="00502F3D"/>
    <w:rsid w:val="00502F9F"/>
    <w:rsid w:val="00502FA3"/>
    <w:rsid w:val="00502FB9"/>
    <w:rsid w:val="0050303B"/>
    <w:rsid w:val="00503048"/>
    <w:rsid w:val="005030B9"/>
    <w:rsid w:val="005030CD"/>
    <w:rsid w:val="00503109"/>
    <w:rsid w:val="00503157"/>
    <w:rsid w:val="0050316E"/>
    <w:rsid w:val="00503269"/>
    <w:rsid w:val="005032B1"/>
    <w:rsid w:val="005032BE"/>
    <w:rsid w:val="00503363"/>
    <w:rsid w:val="0050337E"/>
    <w:rsid w:val="005033FA"/>
    <w:rsid w:val="00503400"/>
    <w:rsid w:val="0050345D"/>
    <w:rsid w:val="00503475"/>
    <w:rsid w:val="0050347A"/>
    <w:rsid w:val="0050349C"/>
    <w:rsid w:val="005034C5"/>
    <w:rsid w:val="005034E4"/>
    <w:rsid w:val="00503514"/>
    <w:rsid w:val="00503576"/>
    <w:rsid w:val="005035B4"/>
    <w:rsid w:val="005035B5"/>
    <w:rsid w:val="005035C5"/>
    <w:rsid w:val="0050364C"/>
    <w:rsid w:val="005036B4"/>
    <w:rsid w:val="005036BD"/>
    <w:rsid w:val="005036C0"/>
    <w:rsid w:val="005036D8"/>
    <w:rsid w:val="005037B8"/>
    <w:rsid w:val="005038FA"/>
    <w:rsid w:val="00503ADC"/>
    <w:rsid w:val="00503B0C"/>
    <w:rsid w:val="00503B53"/>
    <w:rsid w:val="00503BB2"/>
    <w:rsid w:val="00503BB6"/>
    <w:rsid w:val="00503BD6"/>
    <w:rsid w:val="00503CFC"/>
    <w:rsid w:val="00503D3C"/>
    <w:rsid w:val="00503D40"/>
    <w:rsid w:val="00503D71"/>
    <w:rsid w:val="00503DD3"/>
    <w:rsid w:val="00503ED7"/>
    <w:rsid w:val="00503EE1"/>
    <w:rsid w:val="00503F64"/>
    <w:rsid w:val="00503FBA"/>
    <w:rsid w:val="0050408A"/>
    <w:rsid w:val="00504099"/>
    <w:rsid w:val="005040D0"/>
    <w:rsid w:val="00504116"/>
    <w:rsid w:val="00504258"/>
    <w:rsid w:val="0050427D"/>
    <w:rsid w:val="00504290"/>
    <w:rsid w:val="0050429A"/>
    <w:rsid w:val="005042E4"/>
    <w:rsid w:val="00504370"/>
    <w:rsid w:val="0050439F"/>
    <w:rsid w:val="005043C7"/>
    <w:rsid w:val="0050448D"/>
    <w:rsid w:val="005044BC"/>
    <w:rsid w:val="00504576"/>
    <w:rsid w:val="005045AA"/>
    <w:rsid w:val="005045EB"/>
    <w:rsid w:val="00504616"/>
    <w:rsid w:val="00504642"/>
    <w:rsid w:val="00504685"/>
    <w:rsid w:val="005047F7"/>
    <w:rsid w:val="0050481E"/>
    <w:rsid w:val="00504877"/>
    <w:rsid w:val="00504995"/>
    <w:rsid w:val="005049A2"/>
    <w:rsid w:val="00504A8F"/>
    <w:rsid w:val="00504A91"/>
    <w:rsid w:val="00504AB6"/>
    <w:rsid w:val="00504AC5"/>
    <w:rsid w:val="00504B8B"/>
    <w:rsid w:val="00504C5D"/>
    <w:rsid w:val="00504C71"/>
    <w:rsid w:val="00504C92"/>
    <w:rsid w:val="00504CCF"/>
    <w:rsid w:val="00504D15"/>
    <w:rsid w:val="00504D4C"/>
    <w:rsid w:val="00504D62"/>
    <w:rsid w:val="00504D84"/>
    <w:rsid w:val="00504DF7"/>
    <w:rsid w:val="00504EEF"/>
    <w:rsid w:val="00504F20"/>
    <w:rsid w:val="00504F2A"/>
    <w:rsid w:val="00504F9B"/>
    <w:rsid w:val="00504FBA"/>
    <w:rsid w:val="00505018"/>
    <w:rsid w:val="00505051"/>
    <w:rsid w:val="0050513B"/>
    <w:rsid w:val="0050513C"/>
    <w:rsid w:val="00505292"/>
    <w:rsid w:val="005052A0"/>
    <w:rsid w:val="005052BA"/>
    <w:rsid w:val="005052F6"/>
    <w:rsid w:val="00505331"/>
    <w:rsid w:val="00505349"/>
    <w:rsid w:val="0050539F"/>
    <w:rsid w:val="00505423"/>
    <w:rsid w:val="00505462"/>
    <w:rsid w:val="0050548F"/>
    <w:rsid w:val="005054D1"/>
    <w:rsid w:val="00505528"/>
    <w:rsid w:val="0050553F"/>
    <w:rsid w:val="00505547"/>
    <w:rsid w:val="005055F8"/>
    <w:rsid w:val="00505617"/>
    <w:rsid w:val="00505633"/>
    <w:rsid w:val="00505642"/>
    <w:rsid w:val="00505645"/>
    <w:rsid w:val="005056F5"/>
    <w:rsid w:val="00505755"/>
    <w:rsid w:val="005057A3"/>
    <w:rsid w:val="005057C6"/>
    <w:rsid w:val="00505898"/>
    <w:rsid w:val="005058DA"/>
    <w:rsid w:val="005058E3"/>
    <w:rsid w:val="0050599D"/>
    <w:rsid w:val="005059DA"/>
    <w:rsid w:val="00505A0D"/>
    <w:rsid w:val="00505A16"/>
    <w:rsid w:val="00505A71"/>
    <w:rsid w:val="00505A97"/>
    <w:rsid w:val="00505BB2"/>
    <w:rsid w:val="00505BBB"/>
    <w:rsid w:val="00505BF4"/>
    <w:rsid w:val="00505CDD"/>
    <w:rsid w:val="00505D14"/>
    <w:rsid w:val="00505DAC"/>
    <w:rsid w:val="00505DDC"/>
    <w:rsid w:val="00505E28"/>
    <w:rsid w:val="00505E60"/>
    <w:rsid w:val="00505F29"/>
    <w:rsid w:val="00505F89"/>
    <w:rsid w:val="00505FE2"/>
    <w:rsid w:val="00505FF2"/>
    <w:rsid w:val="0050602E"/>
    <w:rsid w:val="00506049"/>
    <w:rsid w:val="0050604D"/>
    <w:rsid w:val="00506072"/>
    <w:rsid w:val="00506125"/>
    <w:rsid w:val="005061E9"/>
    <w:rsid w:val="005062A3"/>
    <w:rsid w:val="00506322"/>
    <w:rsid w:val="005063D0"/>
    <w:rsid w:val="00506484"/>
    <w:rsid w:val="005064F0"/>
    <w:rsid w:val="005064FA"/>
    <w:rsid w:val="0050651E"/>
    <w:rsid w:val="00506534"/>
    <w:rsid w:val="0050658F"/>
    <w:rsid w:val="005065CA"/>
    <w:rsid w:val="00506619"/>
    <w:rsid w:val="0050661F"/>
    <w:rsid w:val="0050663E"/>
    <w:rsid w:val="005066CD"/>
    <w:rsid w:val="0050670C"/>
    <w:rsid w:val="00506728"/>
    <w:rsid w:val="00506798"/>
    <w:rsid w:val="005067FB"/>
    <w:rsid w:val="00506841"/>
    <w:rsid w:val="0050689D"/>
    <w:rsid w:val="005068FB"/>
    <w:rsid w:val="00506971"/>
    <w:rsid w:val="00506973"/>
    <w:rsid w:val="0050698A"/>
    <w:rsid w:val="005069E4"/>
    <w:rsid w:val="00506A19"/>
    <w:rsid w:val="00506AFE"/>
    <w:rsid w:val="00506B33"/>
    <w:rsid w:val="00506C28"/>
    <w:rsid w:val="00506C59"/>
    <w:rsid w:val="00506D0B"/>
    <w:rsid w:val="00506DF7"/>
    <w:rsid w:val="00506E4D"/>
    <w:rsid w:val="00506E72"/>
    <w:rsid w:val="00506EAD"/>
    <w:rsid w:val="00506F2D"/>
    <w:rsid w:val="00506F60"/>
    <w:rsid w:val="00506FAD"/>
    <w:rsid w:val="00506FF7"/>
    <w:rsid w:val="00507031"/>
    <w:rsid w:val="0050709E"/>
    <w:rsid w:val="00507120"/>
    <w:rsid w:val="0050717E"/>
    <w:rsid w:val="005071A2"/>
    <w:rsid w:val="005071CD"/>
    <w:rsid w:val="0050724E"/>
    <w:rsid w:val="0050725F"/>
    <w:rsid w:val="005072C7"/>
    <w:rsid w:val="005072D3"/>
    <w:rsid w:val="00507340"/>
    <w:rsid w:val="00507381"/>
    <w:rsid w:val="005073FB"/>
    <w:rsid w:val="0050740D"/>
    <w:rsid w:val="00507424"/>
    <w:rsid w:val="0050745E"/>
    <w:rsid w:val="005074B5"/>
    <w:rsid w:val="00507504"/>
    <w:rsid w:val="0050761B"/>
    <w:rsid w:val="00507667"/>
    <w:rsid w:val="00507677"/>
    <w:rsid w:val="005076D0"/>
    <w:rsid w:val="005076F1"/>
    <w:rsid w:val="005077CD"/>
    <w:rsid w:val="00507805"/>
    <w:rsid w:val="00507826"/>
    <w:rsid w:val="00507865"/>
    <w:rsid w:val="00507944"/>
    <w:rsid w:val="00507958"/>
    <w:rsid w:val="00507987"/>
    <w:rsid w:val="00507989"/>
    <w:rsid w:val="0050799C"/>
    <w:rsid w:val="005079B9"/>
    <w:rsid w:val="005079EB"/>
    <w:rsid w:val="00507A96"/>
    <w:rsid w:val="00507AA5"/>
    <w:rsid w:val="00507ABF"/>
    <w:rsid w:val="00507B21"/>
    <w:rsid w:val="00507B48"/>
    <w:rsid w:val="00507B7C"/>
    <w:rsid w:val="00507B8B"/>
    <w:rsid w:val="00507BA5"/>
    <w:rsid w:val="00507C2A"/>
    <w:rsid w:val="00507D05"/>
    <w:rsid w:val="00507E6B"/>
    <w:rsid w:val="00507E81"/>
    <w:rsid w:val="00507EAD"/>
    <w:rsid w:val="00507ED8"/>
    <w:rsid w:val="00507EDA"/>
    <w:rsid w:val="00507EED"/>
    <w:rsid w:val="00507EFF"/>
    <w:rsid w:val="00507F59"/>
    <w:rsid w:val="00507F6B"/>
    <w:rsid w:val="00507F79"/>
    <w:rsid w:val="00507F7E"/>
    <w:rsid w:val="00507FB8"/>
    <w:rsid w:val="00507FDF"/>
    <w:rsid w:val="0051002F"/>
    <w:rsid w:val="0051007C"/>
    <w:rsid w:val="005100D6"/>
    <w:rsid w:val="00510199"/>
    <w:rsid w:val="00510219"/>
    <w:rsid w:val="00510233"/>
    <w:rsid w:val="005102B0"/>
    <w:rsid w:val="005102B9"/>
    <w:rsid w:val="005102D4"/>
    <w:rsid w:val="005102F6"/>
    <w:rsid w:val="0051035C"/>
    <w:rsid w:val="0051038E"/>
    <w:rsid w:val="00510413"/>
    <w:rsid w:val="00510486"/>
    <w:rsid w:val="005104B1"/>
    <w:rsid w:val="005104B4"/>
    <w:rsid w:val="0051065F"/>
    <w:rsid w:val="0051066C"/>
    <w:rsid w:val="005106B0"/>
    <w:rsid w:val="00510741"/>
    <w:rsid w:val="00510868"/>
    <w:rsid w:val="005108C4"/>
    <w:rsid w:val="005108CD"/>
    <w:rsid w:val="005108D2"/>
    <w:rsid w:val="00510903"/>
    <w:rsid w:val="00510948"/>
    <w:rsid w:val="00510949"/>
    <w:rsid w:val="0051094A"/>
    <w:rsid w:val="00510979"/>
    <w:rsid w:val="005109EB"/>
    <w:rsid w:val="00510B3C"/>
    <w:rsid w:val="00510B45"/>
    <w:rsid w:val="00510B97"/>
    <w:rsid w:val="00510BD6"/>
    <w:rsid w:val="00510BEF"/>
    <w:rsid w:val="00510CDA"/>
    <w:rsid w:val="00510CDD"/>
    <w:rsid w:val="00510D0F"/>
    <w:rsid w:val="00510D4E"/>
    <w:rsid w:val="00510D9B"/>
    <w:rsid w:val="00510DCD"/>
    <w:rsid w:val="00510E37"/>
    <w:rsid w:val="00510E41"/>
    <w:rsid w:val="00510E51"/>
    <w:rsid w:val="00510E5C"/>
    <w:rsid w:val="00510E70"/>
    <w:rsid w:val="00510ED2"/>
    <w:rsid w:val="00510F66"/>
    <w:rsid w:val="00510FF2"/>
    <w:rsid w:val="00511026"/>
    <w:rsid w:val="005110B7"/>
    <w:rsid w:val="005110EF"/>
    <w:rsid w:val="00511139"/>
    <w:rsid w:val="00511168"/>
    <w:rsid w:val="0051118C"/>
    <w:rsid w:val="005111D5"/>
    <w:rsid w:val="005111EC"/>
    <w:rsid w:val="00511202"/>
    <w:rsid w:val="00511278"/>
    <w:rsid w:val="0051131A"/>
    <w:rsid w:val="005113F7"/>
    <w:rsid w:val="00511402"/>
    <w:rsid w:val="005114F3"/>
    <w:rsid w:val="005114FC"/>
    <w:rsid w:val="00511529"/>
    <w:rsid w:val="00511629"/>
    <w:rsid w:val="005116CB"/>
    <w:rsid w:val="005117E6"/>
    <w:rsid w:val="005118B4"/>
    <w:rsid w:val="00511929"/>
    <w:rsid w:val="0051193E"/>
    <w:rsid w:val="00511984"/>
    <w:rsid w:val="0051199B"/>
    <w:rsid w:val="00511A1B"/>
    <w:rsid w:val="00511A41"/>
    <w:rsid w:val="00511B78"/>
    <w:rsid w:val="00511B97"/>
    <w:rsid w:val="00511BC8"/>
    <w:rsid w:val="00511BE7"/>
    <w:rsid w:val="00511C56"/>
    <w:rsid w:val="00511C87"/>
    <w:rsid w:val="00511C92"/>
    <w:rsid w:val="00511CB3"/>
    <w:rsid w:val="00511CCD"/>
    <w:rsid w:val="00511CE0"/>
    <w:rsid w:val="00511CE4"/>
    <w:rsid w:val="00511CE5"/>
    <w:rsid w:val="00511CFD"/>
    <w:rsid w:val="00511CFE"/>
    <w:rsid w:val="00511D06"/>
    <w:rsid w:val="00511D45"/>
    <w:rsid w:val="00511D94"/>
    <w:rsid w:val="00511DDE"/>
    <w:rsid w:val="00511E21"/>
    <w:rsid w:val="00511E22"/>
    <w:rsid w:val="00511ED8"/>
    <w:rsid w:val="00511F5A"/>
    <w:rsid w:val="00511FA2"/>
    <w:rsid w:val="00511FAF"/>
    <w:rsid w:val="00512010"/>
    <w:rsid w:val="005120BB"/>
    <w:rsid w:val="005120D7"/>
    <w:rsid w:val="0051210E"/>
    <w:rsid w:val="00512125"/>
    <w:rsid w:val="005121A5"/>
    <w:rsid w:val="005121BC"/>
    <w:rsid w:val="005121DD"/>
    <w:rsid w:val="0051224F"/>
    <w:rsid w:val="005122B2"/>
    <w:rsid w:val="005122C0"/>
    <w:rsid w:val="00512308"/>
    <w:rsid w:val="005123CF"/>
    <w:rsid w:val="005123E2"/>
    <w:rsid w:val="0051240B"/>
    <w:rsid w:val="0051243C"/>
    <w:rsid w:val="0051245B"/>
    <w:rsid w:val="005124A8"/>
    <w:rsid w:val="005124D8"/>
    <w:rsid w:val="005124DA"/>
    <w:rsid w:val="00512500"/>
    <w:rsid w:val="0051253F"/>
    <w:rsid w:val="00512572"/>
    <w:rsid w:val="005125DF"/>
    <w:rsid w:val="00512625"/>
    <w:rsid w:val="0051265C"/>
    <w:rsid w:val="00512660"/>
    <w:rsid w:val="005126D4"/>
    <w:rsid w:val="005127DB"/>
    <w:rsid w:val="005127E4"/>
    <w:rsid w:val="00512850"/>
    <w:rsid w:val="00512879"/>
    <w:rsid w:val="00512895"/>
    <w:rsid w:val="005128DD"/>
    <w:rsid w:val="00512907"/>
    <w:rsid w:val="005129D3"/>
    <w:rsid w:val="00512A08"/>
    <w:rsid w:val="00512AC8"/>
    <w:rsid w:val="00512AD2"/>
    <w:rsid w:val="00512B7C"/>
    <w:rsid w:val="00512BDD"/>
    <w:rsid w:val="00512BFC"/>
    <w:rsid w:val="00512CFE"/>
    <w:rsid w:val="00512D40"/>
    <w:rsid w:val="00512DA6"/>
    <w:rsid w:val="00512DB5"/>
    <w:rsid w:val="00512E22"/>
    <w:rsid w:val="00512E39"/>
    <w:rsid w:val="00512E6A"/>
    <w:rsid w:val="00512F3B"/>
    <w:rsid w:val="00512F5A"/>
    <w:rsid w:val="00512F86"/>
    <w:rsid w:val="00512F95"/>
    <w:rsid w:val="00513025"/>
    <w:rsid w:val="005130D1"/>
    <w:rsid w:val="00513115"/>
    <w:rsid w:val="0051313C"/>
    <w:rsid w:val="00513171"/>
    <w:rsid w:val="00513182"/>
    <w:rsid w:val="00513188"/>
    <w:rsid w:val="00513194"/>
    <w:rsid w:val="005131BA"/>
    <w:rsid w:val="00513233"/>
    <w:rsid w:val="00513243"/>
    <w:rsid w:val="00513255"/>
    <w:rsid w:val="0051333F"/>
    <w:rsid w:val="005133AB"/>
    <w:rsid w:val="005133D1"/>
    <w:rsid w:val="005133EA"/>
    <w:rsid w:val="00513477"/>
    <w:rsid w:val="0051347A"/>
    <w:rsid w:val="005134FF"/>
    <w:rsid w:val="00513620"/>
    <w:rsid w:val="00513673"/>
    <w:rsid w:val="005136E1"/>
    <w:rsid w:val="00513705"/>
    <w:rsid w:val="00513751"/>
    <w:rsid w:val="00513756"/>
    <w:rsid w:val="005137A9"/>
    <w:rsid w:val="005137AC"/>
    <w:rsid w:val="005137D3"/>
    <w:rsid w:val="005137EA"/>
    <w:rsid w:val="00513800"/>
    <w:rsid w:val="00513827"/>
    <w:rsid w:val="00513879"/>
    <w:rsid w:val="00513911"/>
    <w:rsid w:val="00513916"/>
    <w:rsid w:val="0051398D"/>
    <w:rsid w:val="00513992"/>
    <w:rsid w:val="005139C6"/>
    <w:rsid w:val="005139E9"/>
    <w:rsid w:val="00513A68"/>
    <w:rsid w:val="00513AAC"/>
    <w:rsid w:val="00513B3C"/>
    <w:rsid w:val="00513BB0"/>
    <w:rsid w:val="00513BCA"/>
    <w:rsid w:val="00513C9B"/>
    <w:rsid w:val="00513CA2"/>
    <w:rsid w:val="00513CC4"/>
    <w:rsid w:val="00513E27"/>
    <w:rsid w:val="00513E2F"/>
    <w:rsid w:val="00513E3F"/>
    <w:rsid w:val="00513E47"/>
    <w:rsid w:val="00513ECB"/>
    <w:rsid w:val="00513EDE"/>
    <w:rsid w:val="00514009"/>
    <w:rsid w:val="0051402B"/>
    <w:rsid w:val="0051413B"/>
    <w:rsid w:val="0051415C"/>
    <w:rsid w:val="0051428E"/>
    <w:rsid w:val="005142E0"/>
    <w:rsid w:val="0051437E"/>
    <w:rsid w:val="005143F3"/>
    <w:rsid w:val="00514490"/>
    <w:rsid w:val="0051449B"/>
    <w:rsid w:val="005144BC"/>
    <w:rsid w:val="005144DD"/>
    <w:rsid w:val="0051455A"/>
    <w:rsid w:val="0051458E"/>
    <w:rsid w:val="00514598"/>
    <w:rsid w:val="005145BC"/>
    <w:rsid w:val="00514641"/>
    <w:rsid w:val="00514692"/>
    <w:rsid w:val="005146DC"/>
    <w:rsid w:val="005146E1"/>
    <w:rsid w:val="0051479F"/>
    <w:rsid w:val="005147BC"/>
    <w:rsid w:val="00514854"/>
    <w:rsid w:val="00514875"/>
    <w:rsid w:val="0051492A"/>
    <w:rsid w:val="005149DB"/>
    <w:rsid w:val="00514AB3"/>
    <w:rsid w:val="00514AF9"/>
    <w:rsid w:val="00514B47"/>
    <w:rsid w:val="00514B8E"/>
    <w:rsid w:val="00514BF7"/>
    <w:rsid w:val="00514C65"/>
    <w:rsid w:val="00514C7D"/>
    <w:rsid w:val="00514C94"/>
    <w:rsid w:val="00514C98"/>
    <w:rsid w:val="00514DB0"/>
    <w:rsid w:val="00514DB7"/>
    <w:rsid w:val="00514E0E"/>
    <w:rsid w:val="00514E7C"/>
    <w:rsid w:val="00514E81"/>
    <w:rsid w:val="00514ED6"/>
    <w:rsid w:val="00514EF3"/>
    <w:rsid w:val="00514EF4"/>
    <w:rsid w:val="00514EF9"/>
    <w:rsid w:val="00514F18"/>
    <w:rsid w:val="00514F54"/>
    <w:rsid w:val="0051502A"/>
    <w:rsid w:val="00515041"/>
    <w:rsid w:val="005150C7"/>
    <w:rsid w:val="00515118"/>
    <w:rsid w:val="00515149"/>
    <w:rsid w:val="00515157"/>
    <w:rsid w:val="005151C4"/>
    <w:rsid w:val="005151F2"/>
    <w:rsid w:val="00515219"/>
    <w:rsid w:val="0051521A"/>
    <w:rsid w:val="005152E1"/>
    <w:rsid w:val="00515366"/>
    <w:rsid w:val="0051548E"/>
    <w:rsid w:val="005154B7"/>
    <w:rsid w:val="00515504"/>
    <w:rsid w:val="0051552D"/>
    <w:rsid w:val="00515542"/>
    <w:rsid w:val="00515595"/>
    <w:rsid w:val="005155D4"/>
    <w:rsid w:val="005155E6"/>
    <w:rsid w:val="0051561F"/>
    <w:rsid w:val="0051562E"/>
    <w:rsid w:val="005156F4"/>
    <w:rsid w:val="00515743"/>
    <w:rsid w:val="0051577A"/>
    <w:rsid w:val="00515790"/>
    <w:rsid w:val="005157B9"/>
    <w:rsid w:val="00515838"/>
    <w:rsid w:val="00515854"/>
    <w:rsid w:val="0051586E"/>
    <w:rsid w:val="0051594E"/>
    <w:rsid w:val="00515975"/>
    <w:rsid w:val="00515989"/>
    <w:rsid w:val="0051599F"/>
    <w:rsid w:val="005159AE"/>
    <w:rsid w:val="005159DB"/>
    <w:rsid w:val="00515A83"/>
    <w:rsid w:val="00515AE6"/>
    <w:rsid w:val="00515B0D"/>
    <w:rsid w:val="00515BB0"/>
    <w:rsid w:val="00515BCE"/>
    <w:rsid w:val="00515C48"/>
    <w:rsid w:val="00515C92"/>
    <w:rsid w:val="00515CD8"/>
    <w:rsid w:val="00515CEA"/>
    <w:rsid w:val="00515D33"/>
    <w:rsid w:val="00515D93"/>
    <w:rsid w:val="00515E58"/>
    <w:rsid w:val="00515F80"/>
    <w:rsid w:val="00516023"/>
    <w:rsid w:val="005160B1"/>
    <w:rsid w:val="005160C0"/>
    <w:rsid w:val="0051613A"/>
    <w:rsid w:val="005161E6"/>
    <w:rsid w:val="00516315"/>
    <w:rsid w:val="00516340"/>
    <w:rsid w:val="0051637F"/>
    <w:rsid w:val="00516412"/>
    <w:rsid w:val="0051652D"/>
    <w:rsid w:val="0051655A"/>
    <w:rsid w:val="0051658A"/>
    <w:rsid w:val="0051661B"/>
    <w:rsid w:val="0051664D"/>
    <w:rsid w:val="00516650"/>
    <w:rsid w:val="0051668B"/>
    <w:rsid w:val="00516782"/>
    <w:rsid w:val="0051679F"/>
    <w:rsid w:val="005167BE"/>
    <w:rsid w:val="005167C6"/>
    <w:rsid w:val="0051681D"/>
    <w:rsid w:val="0051684D"/>
    <w:rsid w:val="0051686E"/>
    <w:rsid w:val="005169A0"/>
    <w:rsid w:val="005169A1"/>
    <w:rsid w:val="005169F3"/>
    <w:rsid w:val="00516A18"/>
    <w:rsid w:val="00516A49"/>
    <w:rsid w:val="00516A51"/>
    <w:rsid w:val="00516AD3"/>
    <w:rsid w:val="00516B26"/>
    <w:rsid w:val="00516B62"/>
    <w:rsid w:val="00516BBC"/>
    <w:rsid w:val="00516BF1"/>
    <w:rsid w:val="00516C0E"/>
    <w:rsid w:val="00516C0F"/>
    <w:rsid w:val="00516C1A"/>
    <w:rsid w:val="00516D02"/>
    <w:rsid w:val="00516D20"/>
    <w:rsid w:val="00516D50"/>
    <w:rsid w:val="00516FBD"/>
    <w:rsid w:val="00516FEB"/>
    <w:rsid w:val="00516FED"/>
    <w:rsid w:val="00517016"/>
    <w:rsid w:val="00517129"/>
    <w:rsid w:val="0051719F"/>
    <w:rsid w:val="005172DE"/>
    <w:rsid w:val="005172F6"/>
    <w:rsid w:val="005172FC"/>
    <w:rsid w:val="0051730E"/>
    <w:rsid w:val="00517317"/>
    <w:rsid w:val="00517319"/>
    <w:rsid w:val="0051736F"/>
    <w:rsid w:val="0051745D"/>
    <w:rsid w:val="005174C0"/>
    <w:rsid w:val="00517554"/>
    <w:rsid w:val="00517619"/>
    <w:rsid w:val="00517677"/>
    <w:rsid w:val="0051771D"/>
    <w:rsid w:val="005178C7"/>
    <w:rsid w:val="005178F9"/>
    <w:rsid w:val="00517919"/>
    <w:rsid w:val="00517927"/>
    <w:rsid w:val="0051792A"/>
    <w:rsid w:val="00517948"/>
    <w:rsid w:val="0051795A"/>
    <w:rsid w:val="0051796D"/>
    <w:rsid w:val="0051798E"/>
    <w:rsid w:val="005179BC"/>
    <w:rsid w:val="00517A05"/>
    <w:rsid w:val="00517A3F"/>
    <w:rsid w:val="00517A43"/>
    <w:rsid w:val="00517A6A"/>
    <w:rsid w:val="00517B34"/>
    <w:rsid w:val="00517BC5"/>
    <w:rsid w:val="00517BFB"/>
    <w:rsid w:val="00517C3A"/>
    <w:rsid w:val="00517CEB"/>
    <w:rsid w:val="00517D35"/>
    <w:rsid w:val="00517D47"/>
    <w:rsid w:val="00517DCD"/>
    <w:rsid w:val="00517E49"/>
    <w:rsid w:val="00517E73"/>
    <w:rsid w:val="00517EA3"/>
    <w:rsid w:val="00517ED2"/>
    <w:rsid w:val="00517F48"/>
    <w:rsid w:val="00517FA1"/>
    <w:rsid w:val="0052003D"/>
    <w:rsid w:val="00520043"/>
    <w:rsid w:val="005201B2"/>
    <w:rsid w:val="005201B7"/>
    <w:rsid w:val="00520248"/>
    <w:rsid w:val="005202CE"/>
    <w:rsid w:val="00520302"/>
    <w:rsid w:val="00520365"/>
    <w:rsid w:val="005203C6"/>
    <w:rsid w:val="00520404"/>
    <w:rsid w:val="00520416"/>
    <w:rsid w:val="00520440"/>
    <w:rsid w:val="00520490"/>
    <w:rsid w:val="005204BC"/>
    <w:rsid w:val="00520514"/>
    <w:rsid w:val="00520548"/>
    <w:rsid w:val="0052055A"/>
    <w:rsid w:val="005205A0"/>
    <w:rsid w:val="00520680"/>
    <w:rsid w:val="005206B3"/>
    <w:rsid w:val="00520742"/>
    <w:rsid w:val="0052079A"/>
    <w:rsid w:val="005207EA"/>
    <w:rsid w:val="00520824"/>
    <w:rsid w:val="0052087E"/>
    <w:rsid w:val="0052087F"/>
    <w:rsid w:val="005208DA"/>
    <w:rsid w:val="005208E6"/>
    <w:rsid w:val="00520920"/>
    <w:rsid w:val="0052096F"/>
    <w:rsid w:val="00520A2A"/>
    <w:rsid w:val="00520A50"/>
    <w:rsid w:val="00520A99"/>
    <w:rsid w:val="00520AAD"/>
    <w:rsid w:val="00520C33"/>
    <w:rsid w:val="00520C4A"/>
    <w:rsid w:val="00520CA7"/>
    <w:rsid w:val="00520CF1"/>
    <w:rsid w:val="00520DC1"/>
    <w:rsid w:val="00520E02"/>
    <w:rsid w:val="00520E20"/>
    <w:rsid w:val="00520E98"/>
    <w:rsid w:val="00520EB2"/>
    <w:rsid w:val="00520F42"/>
    <w:rsid w:val="00520F87"/>
    <w:rsid w:val="00520FE3"/>
    <w:rsid w:val="005210F3"/>
    <w:rsid w:val="00521137"/>
    <w:rsid w:val="00521171"/>
    <w:rsid w:val="005211D9"/>
    <w:rsid w:val="005211F3"/>
    <w:rsid w:val="00521212"/>
    <w:rsid w:val="0052126D"/>
    <w:rsid w:val="0052130B"/>
    <w:rsid w:val="0052134C"/>
    <w:rsid w:val="0052136B"/>
    <w:rsid w:val="0052138D"/>
    <w:rsid w:val="005213A1"/>
    <w:rsid w:val="0052146A"/>
    <w:rsid w:val="0052147B"/>
    <w:rsid w:val="0052149D"/>
    <w:rsid w:val="005214C8"/>
    <w:rsid w:val="005216F3"/>
    <w:rsid w:val="005216FA"/>
    <w:rsid w:val="00521743"/>
    <w:rsid w:val="00521780"/>
    <w:rsid w:val="005217DA"/>
    <w:rsid w:val="005217DD"/>
    <w:rsid w:val="00521928"/>
    <w:rsid w:val="00521946"/>
    <w:rsid w:val="005219C3"/>
    <w:rsid w:val="005219E6"/>
    <w:rsid w:val="00521A60"/>
    <w:rsid w:val="00521B26"/>
    <w:rsid w:val="00521BE2"/>
    <w:rsid w:val="00521C3B"/>
    <w:rsid w:val="00521C54"/>
    <w:rsid w:val="00521CF1"/>
    <w:rsid w:val="00521D32"/>
    <w:rsid w:val="00521D7D"/>
    <w:rsid w:val="00521D82"/>
    <w:rsid w:val="00521DFC"/>
    <w:rsid w:val="00521E6C"/>
    <w:rsid w:val="00521E7F"/>
    <w:rsid w:val="00521EB5"/>
    <w:rsid w:val="00521EB8"/>
    <w:rsid w:val="00521ED7"/>
    <w:rsid w:val="00521EEC"/>
    <w:rsid w:val="00521F48"/>
    <w:rsid w:val="0052201D"/>
    <w:rsid w:val="00522095"/>
    <w:rsid w:val="005221D5"/>
    <w:rsid w:val="00522247"/>
    <w:rsid w:val="0052226B"/>
    <w:rsid w:val="00522381"/>
    <w:rsid w:val="00522476"/>
    <w:rsid w:val="005224AB"/>
    <w:rsid w:val="005224D8"/>
    <w:rsid w:val="0052253E"/>
    <w:rsid w:val="0052254A"/>
    <w:rsid w:val="00522595"/>
    <w:rsid w:val="005225A5"/>
    <w:rsid w:val="005226B9"/>
    <w:rsid w:val="0052271A"/>
    <w:rsid w:val="0052275C"/>
    <w:rsid w:val="0052281A"/>
    <w:rsid w:val="005228B5"/>
    <w:rsid w:val="00522A1E"/>
    <w:rsid w:val="00522ABC"/>
    <w:rsid w:val="00522AC9"/>
    <w:rsid w:val="00522B12"/>
    <w:rsid w:val="00522BCE"/>
    <w:rsid w:val="00522C39"/>
    <w:rsid w:val="00522CDD"/>
    <w:rsid w:val="00522CE1"/>
    <w:rsid w:val="00522CE8"/>
    <w:rsid w:val="00522D25"/>
    <w:rsid w:val="00522D81"/>
    <w:rsid w:val="00522D9F"/>
    <w:rsid w:val="00522DD3"/>
    <w:rsid w:val="00522E18"/>
    <w:rsid w:val="00522E2C"/>
    <w:rsid w:val="00522E38"/>
    <w:rsid w:val="00522E3C"/>
    <w:rsid w:val="00522E4E"/>
    <w:rsid w:val="00522EB2"/>
    <w:rsid w:val="00522F75"/>
    <w:rsid w:val="00522F83"/>
    <w:rsid w:val="00522FBD"/>
    <w:rsid w:val="00522FC3"/>
    <w:rsid w:val="00522FC6"/>
    <w:rsid w:val="005230C3"/>
    <w:rsid w:val="00523162"/>
    <w:rsid w:val="00523163"/>
    <w:rsid w:val="0052316A"/>
    <w:rsid w:val="005231D7"/>
    <w:rsid w:val="00523217"/>
    <w:rsid w:val="0052323D"/>
    <w:rsid w:val="005232CA"/>
    <w:rsid w:val="005232FD"/>
    <w:rsid w:val="00523353"/>
    <w:rsid w:val="0052341B"/>
    <w:rsid w:val="005234B0"/>
    <w:rsid w:val="005234B9"/>
    <w:rsid w:val="005234F3"/>
    <w:rsid w:val="00523518"/>
    <w:rsid w:val="00523635"/>
    <w:rsid w:val="00523650"/>
    <w:rsid w:val="00523724"/>
    <w:rsid w:val="0052385A"/>
    <w:rsid w:val="005238B5"/>
    <w:rsid w:val="00523924"/>
    <w:rsid w:val="0052392D"/>
    <w:rsid w:val="00523994"/>
    <w:rsid w:val="0052399F"/>
    <w:rsid w:val="005239B1"/>
    <w:rsid w:val="005239B7"/>
    <w:rsid w:val="005239C1"/>
    <w:rsid w:val="00523A05"/>
    <w:rsid w:val="00523A34"/>
    <w:rsid w:val="00523A85"/>
    <w:rsid w:val="00523A98"/>
    <w:rsid w:val="00523AF2"/>
    <w:rsid w:val="00523AF3"/>
    <w:rsid w:val="00523B3A"/>
    <w:rsid w:val="00523BA4"/>
    <w:rsid w:val="00523BD5"/>
    <w:rsid w:val="00523C3A"/>
    <w:rsid w:val="00523C5D"/>
    <w:rsid w:val="00523C9E"/>
    <w:rsid w:val="00523CDD"/>
    <w:rsid w:val="00523D53"/>
    <w:rsid w:val="00523DE0"/>
    <w:rsid w:val="00523E69"/>
    <w:rsid w:val="00523E76"/>
    <w:rsid w:val="00523F30"/>
    <w:rsid w:val="00523F50"/>
    <w:rsid w:val="00523F54"/>
    <w:rsid w:val="00523F67"/>
    <w:rsid w:val="00523FB5"/>
    <w:rsid w:val="00524022"/>
    <w:rsid w:val="0052403F"/>
    <w:rsid w:val="0052404F"/>
    <w:rsid w:val="00524063"/>
    <w:rsid w:val="00524099"/>
    <w:rsid w:val="005240F7"/>
    <w:rsid w:val="00524129"/>
    <w:rsid w:val="005241AE"/>
    <w:rsid w:val="00524200"/>
    <w:rsid w:val="0052424E"/>
    <w:rsid w:val="005242BA"/>
    <w:rsid w:val="005242F2"/>
    <w:rsid w:val="00524373"/>
    <w:rsid w:val="0052438B"/>
    <w:rsid w:val="005243B4"/>
    <w:rsid w:val="005243D7"/>
    <w:rsid w:val="00524473"/>
    <w:rsid w:val="00524483"/>
    <w:rsid w:val="00524487"/>
    <w:rsid w:val="0052452C"/>
    <w:rsid w:val="0052456C"/>
    <w:rsid w:val="00524592"/>
    <w:rsid w:val="005245F2"/>
    <w:rsid w:val="00524601"/>
    <w:rsid w:val="00524678"/>
    <w:rsid w:val="00524700"/>
    <w:rsid w:val="00524735"/>
    <w:rsid w:val="00524823"/>
    <w:rsid w:val="00524862"/>
    <w:rsid w:val="00524905"/>
    <w:rsid w:val="00524935"/>
    <w:rsid w:val="00524981"/>
    <w:rsid w:val="005249BB"/>
    <w:rsid w:val="005249DC"/>
    <w:rsid w:val="00524A2B"/>
    <w:rsid w:val="00524A7B"/>
    <w:rsid w:val="00524A81"/>
    <w:rsid w:val="00524B51"/>
    <w:rsid w:val="00524B5C"/>
    <w:rsid w:val="00524B80"/>
    <w:rsid w:val="00524BA8"/>
    <w:rsid w:val="00524BD2"/>
    <w:rsid w:val="00524C28"/>
    <w:rsid w:val="00524C50"/>
    <w:rsid w:val="00524C57"/>
    <w:rsid w:val="00524C62"/>
    <w:rsid w:val="00524CEF"/>
    <w:rsid w:val="00524D4D"/>
    <w:rsid w:val="00524D7E"/>
    <w:rsid w:val="00524DF6"/>
    <w:rsid w:val="00524E0D"/>
    <w:rsid w:val="00524E54"/>
    <w:rsid w:val="00524E91"/>
    <w:rsid w:val="00524E98"/>
    <w:rsid w:val="00524EAD"/>
    <w:rsid w:val="00524F2C"/>
    <w:rsid w:val="00524F98"/>
    <w:rsid w:val="00524F9E"/>
    <w:rsid w:val="00524FA5"/>
    <w:rsid w:val="00524FCD"/>
    <w:rsid w:val="00525014"/>
    <w:rsid w:val="00525030"/>
    <w:rsid w:val="00525050"/>
    <w:rsid w:val="00525072"/>
    <w:rsid w:val="005250AE"/>
    <w:rsid w:val="005250D9"/>
    <w:rsid w:val="00525100"/>
    <w:rsid w:val="0052510C"/>
    <w:rsid w:val="00525157"/>
    <w:rsid w:val="00525178"/>
    <w:rsid w:val="005251ED"/>
    <w:rsid w:val="00525348"/>
    <w:rsid w:val="00525435"/>
    <w:rsid w:val="005254B1"/>
    <w:rsid w:val="005254D7"/>
    <w:rsid w:val="0052554F"/>
    <w:rsid w:val="0052559F"/>
    <w:rsid w:val="00525618"/>
    <w:rsid w:val="0052568B"/>
    <w:rsid w:val="005256AE"/>
    <w:rsid w:val="005256B3"/>
    <w:rsid w:val="00525715"/>
    <w:rsid w:val="00525731"/>
    <w:rsid w:val="00525795"/>
    <w:rsid w:val="005257D9"/>
    <w:rsid w:val="0052583D"/>
    <w:rsid w:val="005258B7"/>
    <w:rsid w:val="005258E4"/>
    <w:rsid w:val="00525A77"/>
    <w:rsid w:val="00525B34"/>
    <w:rsid w:val="00525BB0"/>
    <w:rsid w:val="00525C01"/>
    <w:rsid w:val="00525C6D"/>
    <w:rsid w:val="00525CDC"/>
    <w:rsid w:val="00525D16"/>
    <w:rsid w:val="00525D28"/>
    <w:rsid w:val="00525D7F"/>
    <w:rsid w:val="00525E8D"/>
    <w:rsid w:val="00525F21"/>
    <w:rsid w:val="00525F49"/>
    <w:rsid w:val="00525FD9"/>
    <w:rsid w:val="00525FE7"/>
    <w:rsid w:val="00526009"/>
    <w:rsid w:val="00526043"/>
    <w:rsid w:val="00526050"/>
    <w:rsid w:val="00526059"/>
    <w:rsid w:val="00526099"/>
    <w:rsid w:val="0052617C"/>
    <w:rsid w:val="00526359"/>
    <w:rsid w:val="00526366"/>
    <w:rsid w:val="0052645B"/>
    <w:rsid w:val="0052646E"/>
    <w:rsid w:val="005264B3"/>
    <w:rsid w:val="005264CC"/>
    <w:rsid w:val="005264CE"/>
    <w:rsid w:val="005264D5"/>
    <w:rsid w:val="005264F1"/>
    <w:rsid w:val="0052650E"/>
    <w:rsid w:val="0052653D"/>
    <w:rsid w:val="00526595"/>
    <w:rsid w:val="005265C8"/>
    <w:rsid w:val="0052661E"/>
    <w:rsid w:val="0052662E"/>
    <w:rsid w:val="0052668F"/>
    <w:rsid w:val="005266D2"/>
    <w:rsid w:val="00526746"/>
    <w:rsid w:val="005267C0"/>
    <w:rsid w:val="0052681E"/>
    <w:rsid w:val="00526822"/>
    <w:rsid w:val="0052698E"/>
    <w:rsid w:val="005269C6"/>
    <w:rsid w:val="005269E2"/>
    <w:rsid w:val="00526A4B"/>
    <w:rsid w:val="00526AA6"/>
    <w:rsid w:val="00526B33"/>
    <w:rsid w:val="00526B6A"/>
    <w:rsid w:val="00526B6C"/>
    <w:rsid w:val="00526B71"/>
    <w:rsid w:val="00526C32"/>
    <w:rsid w:val="00526C6C"/>
    <w:rsid w:val="00526D07"/>
    <w:rsid w:val="00526D48"/>
    <w:rsid w:val="00526D86"/>
    <w:rsid w:val="00526DD6"/>
    <w:rsid w:val="00526DFA"/>
    <w:rsid w:val="00526E6B"/>
    <w:rsid w:val="00526EBE"/>
    <w:rsid w:val="00526F63"/>
    <w:rsid w:val="00526FA0"/>
    <w:rsid w:val="00526FC9"/>
    <w:rsid w:val="00526FE5"/>
    <w:rsid w:val="00526FF5"/>
    <w:rsid w:val="0052706D"/>
    <w:rsid w:val="00527086"/>
    <w:rsid w:val="00527107"/>
    <w:rsid w:val="00527170"/>
    <w:rsid w:val="00527176"/>
    <w:rsid w:val="00527196"/>
    <w:rsid w:val="005271A4"/>
    <w:rsid w:val="00527212"/>
    <w:rsid w:val="00527242"/>
    <w:rsid w:val="005272AC"/>
    <w:rsid w:val="005272E2"/>
    <w:rsid w:val="00527372"/>
    <w:rsid w:val="00527381"/>
    <w:rsid w:val="005273A3"/>
    <w:rsid w:val="0052756D"/>
    <w:rsid w:val="00527577"/>
    <w:rsid w:val="00527579"/>
    <w:rsid w:val="005275AB"/>
    <w:rsid w:val="005275C6"/>
    <w:rsid w:val="0052760D"/>
    <w:rsid w:val="0052761D"/>
    <w:rsid w:val="00527634"/>
    <w:rsid w:val="00527635"/>
    <w:rsid w:val="0052767A"/>
    <w:rsid w:val="0052769A"/>
    <w:rsid w:val="00527700"/>
    <w:rsid w:val="00527733"/>
    <w:rsid w:val="0052778E"/>
    <w:rsid w:val="005277C3"/>
    <w:rsid w:val="005277D8"/>
    <w:rsid w:val="005277FE"/>
    <w:rsid w:val="00527844"/>
    <w:rsid w:val="0052788F"/>
    <w:rsid w:val="005278AD"/>
    <w:rsid w:val="00527924"/>
    <w:rsid w:val="00527933"/>
    <w:rsid w:val="00527989"/>
    <w:rsid w:val="00527A5C"/>
    <w:rsid w:val="00527AA9"/>
    <w:rsid w:val="00527AB1"/>
    <w:rsid w:val="00527AD3"/>
    <w:rsid w:val="00527B73"/>
    <w:rsid w:val="00527BAB"/>
    <w:rsid w:val="00527BD0"/>
    <w:rsid w:val="00527C09"/>
    <w:rsid w:val="00527CA3"/>
    <w:rsid w:val="00527CCD"/>
    <w:rsid w:val="00527DD5"/>
    <w:rsid w:val="00527E73"/>
    <w:rsid w:val="00527ED1"/>
    <w:rsid w:val="00527EF5"/>
    <w:rsid w:val="00527EFE"/>
    <w:rsid w:val="00530095"/>
    <w:rsid w:val="005300A5"/>
    <w:rsid w:val="005300EF"/>
    <w:rsid w:val="00530120"/>
    <w:rsid w:val="005301E0"/>
    <w:rsid w:val="00530267"/>
    <w:rsid w:val="0053029B"/>
    <w:rsid w:val="005302C2"/>
    <w:rsid w:val="005302F7"/>
    <w:rsid w:val="0053032A"/>
    <w:rsid w:val="0053037C"/>
    <w:rsid w:val="005303BC"/>
    <w:rsid w:val="005303C8"/>
    <w:rsid w:val="00530440"/>
    <w:rsid w:val="00530468"/>
    <w:rsid w:val="0053048D"/>
    <w:rsid w:val="005304CE"/>
    <w:rsid w:val="0053051F"/>
    <w:rsid w:val="0053052E"/>
    <w:rsid w:val="0053055F"/>
    <w:rsid w:val="00530577"/>
    <w:rsid w:val="005305AC"/>
    <w:rsid w:val="005305D9"/>
    <w:rsid w:val="005305EF"/>
    <w:rsid w:val="00530684"/>
    <w:rsid w:val="005306FF"/>
    <w:rsid w:val="00530726"/>
    <w:rsid w:val="00530735"/>
    <w:rsid w:val="00530768"/>
    <w:rsid w:val="005307D9"/>
    <w:rsid w:val="0053080F"/>
    <w:rsid w:val="00530887"/>
    <w:rsid w:val="005308A7"/>
    <w:rsid w:val="00530907"/>
    <w:rsid w:val="005309D1"/>
    <w:rsid w:val="005309F1"/>
    <w:rsid w:val="00530A30"/>
    <w:rsid w:val="00530A85"/>
    <w:rsid w:val="00530A96"/>
    <w:rsid w:val="00530AAA"/>
    <w:rsid w:val="00530ADD"/>
    <w:rsid w:val="00530BB1"/>
    <w:rsid w:val="00530BCA"/>
    <w:rsid w:val="00530BEC"/>
    <w:rsid w:val="00530C03"/>
    <w:rsid w:val="00530C84"/>
    <w:rsid w:val="00530C88"/>
    <w:rsid w:val="00530C94"/>
    <w:rsid w:val="00530CB7"/>
    <w:rsid w:val="00530CD3"/>
    <w:rsid w:val="00530CEB"/>
    <w:rsid w:val="00530D02"/>
    <w:rsid w:val="00530D22"/>
    <w:rsid w:val="00530D73"/>
    <w:rsid w:val="00530DC9"/>
    <w:rsid w:val="00530E3C"/>
    <w:rsid w:val="00530E87"/>
    <w:rsid w:val="00530F04"/>
    <w:rsid w:val="00530FE6"/>
    <w:rsid w:val="0053100C"/>
    <w:rsid w:val="00531054"/>
    <w:rsid w:val="00531079"/>
    <w:rsid w:val="005310FF"/>
    <w:rsid w:val="00531121"/>
    <w:rsid w:val="0053116F"/>
    <w:rsid w:val="005311AB"/>
    <w:rsid w:val="005311DC"/>
    <w:rsid w:val="00531277"/>
    <w:rsid w:val="005312BD"/>
    <w:rsid w:val="005312E9"/>
    <w:rsid w:val="0053135E"/>
    <w:rsid w:val="005313A1"/>
    <w:rsid w:val="005313F5"/>
    <w:rsid w:val="0053147F"/>
    <w:rsid w:val="005314F2"/>
    <w:rsid w:val="005314F6"/>
    <w:rsid w:val="00531513"/>
    <w:rsid w:val="00531518"/>
    <w:rsid w:val="00531550"/>
    <w:rsid w:val="005315F7"/>
    <w:rsid w:val="0053161E"/>
    <w:rsid w:val="00531683"/>
    <w:rsid w:val="005316ED"/>
    <w:rsid w:val="005316F7"/>
    <w:rsid w:val="00531707"/>
    <w:rsid w:val="00531765"/>
    <w:rsid w:val="005317A0"/>
    <w:rsid w:val="00531843"/>
    <w:rsid w:val="00531860"/>
    <w:rsid w:val="00531876"/>
    <w:rsid w:val="00531894"/>
    <w:rsid w:val="0053194D"/>
    <w:rsid w:val="005319D2"/>
    <w:rsid w:val="00531B09"/>
    <w:rsid w:val="00531B3D"/>
    <w:rsid w:val="00531B57"/>
    <w:rsid w:val="00531B9F"/>
    <w:rsid w:val="00531BE1"/>
    <w:rsid w:val="00531C11"/>
    <w:rsid w:val="00531CA3"/>
    <w:rsid w:val="00531D15"/>
    <w:rsid w:val="00531D22"/>
    <w:rsid w:val="00531D52"/>
    <w:rsid w:val="00531DDA"/>
    <w:rsid w:val="00531E03"/>
    <w:rsid w:val="00531E19"/>
    <w:rsid w:val="00531EA7"/>
    <w:rsid w:val="00531EDC"/>
    <w:rsid w:val="00531EF3"/>
    <w:rsid w:val="00531F64"/>
    <w:rsid w:val="00531F89"/>
    <w:rsid w:val="00532045"/>
    <w:rsid w:val="00532048"/>
    <w:rsid w:val="0053206F"/>
    <w:rsid w:val="0053212A"/>
    <w:rsid w:val="005321D5"/>
    <w:rsid w:val="005321F8"/>
    <w:rsid w:val="0053224E"/>
    <w:rsid w:val="005322B9"/>
    <w:rsid w:val="005322E7"/>
    <w:rsid w:val="0053236C"/>
    <w:rsid w:val="005323AF"/>
    <w:rsid w:val="005323C3"/>
    <w:rsid w:val="005323FA"/>
    <w:rsid w:val="00532429"/>
    <w:rsid w:val="00532462"/>
    <w:rsid w:val="00532622"/>
    <w:rsid w:val="00532686"/>
    <w:rsid w:val="005326A2"/>
    <w:rsid w:val="00532719"/>
    <w:rsid w:val="005327A8"/>
    <w:rsid w:val="005327B2"/>
    <w:rsid w:val="005328F1"/>
    <w:rsid w:val="005328FB"/>
    <w:rsid w:val="00532913"/>
    <w:rsid w:val="0053291F"/>
    <w:rsid w:val="00532926"/>
    <w:rsid w:val="005329A1"/>
    <w:rsid w:val="005329F1"/>
    <w:rsid w:val="00532BD4"/>
    <w:rsid w:val="00532BEF"/>
    <w:rsid w:val="00532BF5"/>
    <w:rsid w:val="00532C14"/>
    <w:rsid w:val="00532C19"/>
    <w:rsid w:val="00532C83"/>
    <w:rsid w:val="00532C8E"/>
    <w:rsid w:val="00532D43"/>
    <w:rsid w:val="00532D4B"/>
    <w:rsid w:val="00532E88"/>
    <w:rsid w:val="00532EA8"/>
    <w:rsid w:val="00532EB8"/>
    <w:rsid w:val="00532FA8"/>
    <w:rsid w:val="00532FB0"/>
    <w:rsid w:val="00533077"/>
    <w:rsid w:val="005330F2"/>
    <w:rsid w:val="005330F4"/>
    <w:rsid w:val="00533232"/>
    <w:rsid w:val="0053324F"/>
    <w:rsid w:val="005332F2"/>
    <w:rsid w:val="00533301"/>
    <w:rsid w:val="0053339E"/>
    <w:rsid w:val="00533424"/>
    <w:rsid w:val="0053345B"/>
    <w:rsid w:val="0053346E"/>
    <w:rsid w:val="005334D8"/>
    <w:rsid w:val="005334F6"/>
    <w:rsid w:val="00533555"/>
    <w:rsid w:val="0053355F"/>
    <w:rsid w:val="005335A8"/>
    <w:rsid w:val="005335B8"/>
    <w:rsid w:val="00533785"/>
    <w:rsid w:val="005337B0"/>
    <w:rsid w:val="005337F8"/>
    <w:rsid w:val="00533831"/>
    <w:rsid w:val="0053383C"/>
    <w:rsid w:val="0053385F"/>
    <w:rsid w:val="0053388C"/>
    <w:rsid w:val="005338C7"/>
    <w:rsid w:val="0053391B"/>
    <w:rsid w:val="00533988"/>
    <w:rsid w:val="005339F8"/>
    <w:rsid w:val="00533A53"/>
    <w:rsid w:val="00533ADE"/>
    <w:rsid w:val="00533B1A"/>
    <w:rsid w:val="00533B1F"/>
    <w:rsid w:val="00533B49"/>
    <w:rsid w:val="00533BB6"/>
    <w:rsid w:val="00533C15"/>
    <w:rsid w:val="00533C3E"/>
    <w:rsid w:val="00533CB9"/>
    <w:rsid w:val="00533CFD"/>
    <w:rsid w:val="00533E0B"/>
    <w:rsid w:val="00533E1E"/>
    <w:rsid w:val="00533EC4"/>
    <w:rsid w:val="00533F83"/>
    <w:rsid w:val="00534022"/>
    <w:rsid w:val="00534052"/>
    <w:rsid w:val="005340DA"/>
    <w:rsid w:val="00534130"/>
    <w:rsid w:val="00534151"/>
    <w:rsid w:val="0053428C"/>
    <w:rsid w:val="0053435A"/>
    <w:rsid w:val="0053435B"/>
    <w:rsid w:val="00534373"/>
    <w:rsid w:val="0053440B"/>
    <w:rsid w:val="00534459"/>
    <w:rsid w:val="00534466"/>
    <w:rsid w:val="005344AA"/>
    <w:rsid w:val="005344D7"/>
    <w:rsid w:val="00534511"/>
    <w:rsid w:val="00534548"/>
    <w:rsid w:val="0053457F"/>
    <w:rsid w:val="005345B1"/>
    <w:rsid w:val="00534601"/>
    <w:rsid w:val="005346E9"/>
    <w:rsid w:val="00534717"/>
    <w:rsid w:val="00534722"/>
    <w:rsid w:val="00534788"/>
    <w:rsid w:val="0053482C"/>
    <w:rsid w:val="0053488E"/>
    <w:rsid w:val="005348E2"/>
    <w:rsid w:val="005349F8"/>
    <w:rsid w:val="00534A0A"/>
    <w:rsid w:val="00534A1E"/>
    <w:rsid w:val="00534A49"/>
    <w:rsid w:val="00534A57"/>
    <w:rsid w:val="00534A87"/>
    <w:rsid w:val="00534AC4"/>
    <w:rsid w:val="00534AC8"/>
    <w:rsid w:val="00534AE7"/>
    <w:rsid w:val="00534B7E"/>
    <w:rsid w:val="00534BB3"/>
    <w:rsid w:val="00534C0B"/>
    <w:rsid w:val="00534C3C"/>
    <w:rsid w:val="00534C41"/>
    <w:rsid w:val="00534C8E"/>
    <w:rsid w:val="00534C8F"/>
    <w:rsid w:val="00534CFE"/>
    <w:rsid w:val="00534D1B"/>
    <w:rsid w:val="00534D65"/>
    <w:rsid w:val="00534DA1"/>
    <w:rsid w:val="00534DAE"/>
    <w:rsid w:val="00534DBC"/>
    <w:rsid w:val="00534DCE"/>
    <w:rsid w:val="00534E34"/>
    <w:rsid w:val="00534E74"/>
    <w:rsid w:val="00534ECA"/>
    <w:rsid w:val="00534EDD"/>
    <w:rsid w:val="00534EE3"/>
    <w:rsid w:val="00534F18"/>
    <w:rsid w:val="00534F31"/>
    <w:rsid w:val="00534F75"/>
    <w:rsid w:val="00534FAA"/>
    <w:rsid w:val="00534FAD"/>
    <w:rsid w:val="00535010"/>
    <w:rsid w:val="0053502E"/>
    <w:rsid w:val="00535049"/>
    <w:rsid w:val="00535086"/>
    <w:rsid w:val="0053508D"/>
    <w:rsid w:val="0053513A"/>
    <w:rsid w:val="0053516F"/>
    <w:rsid w:val="005351B3"/>
    <w:rsid w:val="005351CD"/>
    <w:rsid w:val="00535252"/>
    <w:rsid w:val="005352A4"/>
    <w:rsid w:val="005352DB"/>
    <w:rsid w:val="00535345"/>
    <w:rsid w:val="00535416"/>
    <w:rsid w:val="005354EA"/>
    <w:rsid w:val="00535562"/>
    <w:rsid w:val="0053556F"/>
    <w:rsid w:val="00535576"/>
    <w:rsid w:val="00535617"/>
    <w:rsid w:val="00535629"/>
    <w:rsid w:val="0053567B"/>
    <w:rsid w:val="005356E1"/>
    <w:rsid w:val="005356FC"/>
    <w:rsid w:val="005357BF"/>
    <w:rsid w:val="005357E7"/>
    <w:rsid w:val="005357F5"/>
    <w:rsid w:val="00535817"/>
    <w:rsid w:val="00535826"/>
    <w:rsid w:val="0053585D"/>
    <w:rsid w:val="00535872"/>
    <w:rsid w:val="005358B2"/>
    <w:rsid w:val="00535950"/>
    <w:rsid w:val="005359A4"/>
    <w:rsid w:val="005359E4"/>
    <w:rsid w:val="00535A6F"/>
    <w:rsid w:val="00535B6A"/>
    <w:rsid w:val="00535BAC"/>
    <w:rsid w:val="00535BCA"/>
    <w:rsid w:val="00535C2E"/>
    <w:rsid w:val="00535CF8"/>
    <w:rsid w:val="00535DA2"/>
    <w:rsid w:val="00535DCC"/>
    <w:rsid w:val="00535DD7"/>
    <w:rsid w:val="00535E21"/>
    <w:rsid w:val="00535E2C"/>
    <w:rsid w:val="00535E7A"/>
    <w:rsid w:val="00535EEA"/>
    <w:rsid w:val="00535F4A"/>
    <w:rsid w:val="00535F56"/>
    <w:rsid w:val="00535F5C"/>
    <w:rsid w:val="00535F90"/>
    <w:rsid w:val="00535FC0"/>
    <w:rsid w:val="00536002"/>
    <w:rsid w:val="0053601B"/>
    <w:rsid w:val="0053605A"/>
    <w:rsid w:val="00536075"/>
    <w:rsid w:val="00536127"/>
    <w:rsid w:val="00536134"/>
    <w:rsid w:val="005361FF"/>
    <w:rsid w:val="0053624A"/>
    <w:rsid w:val="0053632C"/>
    <w:rsid w:val="00536408"/>
    <w:rsid w:val="0053656C"/>
    <w:rsid w:val="005365CB"/>
    <w:rsid w:val="005365D1"/>
    <w:rsid w:val="005365DF"/>
    <w:rsid w:val="005365EA"/>
    <w:rsid w:val="0053663D"/>
    <w:rsid w:val="0053665D"/>
    <w:rsid w:val="005366BD"/>
    <w:rsid w:val="005366E1"/>
    <w:rsid w:val="0053675B"/>
    <w:rsid w:val="0053675C"/>
    <w:rsid w:val="00536864"/>
    <w:rsid w:val="005368EB"/>
    <w:rsid w:val="005368F9"/>
    <w:rsid w:val="0053693E"/>
    <w:rsid w:val="00536940"/>
    <w:rsid w:val="005369EA"/>
    <w:rsid w:val="005369F4"/>
    <w:rsid w:val="00536A06"/>
    <w:rsid w:val="00536AEA"/>
    <w:rsid w:val="00536B06"/>
    <w:rsid w:val="00536B2D"/>
    <w:rsid w:val="00536B78"/>
    <w:rsid w:val="00536B9B"/>
    <w:rsid w:val="00536BE5"/>
    <w:rsid w:val="00536C83"/>
    <w:rsid w:val="00536C8C"/>
    <w:rsid w:val="00536C9A"/>
    <w:rsid w:val="00536CD1"/>
    <w:rsid w:val="00536CD9"/>
    <w:rsid w:val="00536D00"/>
    <w:rsid w:val="00536DE5"/>
    <w:rsid w:val="00536ECC"/>
    <w:rsid w:val="00536F1A"/>
    <w:rsid w:val="00536F62"/>
    <w:rsid w:val="00536FDD"/>
    <w:rsid w:val="00537013"/>
    <w:rsid w:val="00537023"/>
    <w:rsid w:val="00537073"/>
    <w:rsid w:val="00537088"/>
    <w:rsid w:val="00537163"/>
    <w:rsid w:val="00537186"/>
    <w:rsid w:val="00537192"/>
    <w:rsid w:val="005371CE"/>
    <w:rsid w:val="005371DF"/>
    <w:rsid w:val="0053724F"/>
    <w:rsid w:val="00537297"/>
    <w:rsid w:val="005372AC"/>
    <w:rsid w:val="00537308"/>
    <w:rsid w:val="0053734C"/>
    <w:rsid w:val="00537358"/>
    <w:rsid w:val="00537418"/>
    <w:rsid w:val="005374FB"/>
    <w:rsid w:val="00537553"/>
    <w:rsid w:val="00537584"/>
    <w:rsid w:val="0053758C"/>
    <w:rsid w:val="005375A1"/>
    <w:rsid w:val="005375D8"/>
    <w:rsid w:val="00537694"/>
    <w:rsid w:val="0053772B"/>
    <w:rsid w:val="0053774A"/>
    <w:rsid w:val="00537767"/>
    <w:rsid w:val="00537793"/>
    <w:rsid w:val="005377B9"/>
    <w:rsid w:val="00537805"/>
    <w:rsid w:val="0053785D"/>
    <w:rsid w:val="0053788E"/>
    <w:rsid w:val="005378DB"/>
    <w:rsid w:val="005378E5"/>
    <w:rsid w:val="005378FE"/>
    <w:rsid w:val="00537906"/>
    <w:rsid w:val="00537935"/>
    <w:rsid w:val="005379AD"/>
    <w:rsid w:val="005379CC"/>
    <w:rsid w:val="00537A58"/>
    <w:rsid w:val="00537A97"/>
    <w:rsid w:val="00537B72"/>
    <w:rsid w:val="00537B73"/>
    <w:rsid w:val="00537BCE"/>
    <w:rsid w:val="00537CBA"/>
    <w:rsid w:val="00537D82"/>
    <w:rsid w:val="00537DF2"/>
    <w:rsid w:val="00537ED2"/>
    <w:rsid w:val="00537FD8"/>
    <w:rsid w:val="0054009B"/>
    <w:rsid w:val="005400E2"/>
    <w:rsid w:val="005401A3"/>
    <w:rsid w:val="00540236"/>
    <w:rsid w:val="0054025D"/>
    <w:rsid w:val="005402D5"/>
    <w:rsid w:val="00540341"/>
    <w:rsid w:val="00540367"/>
    <w:rsid w:val="00540402"/>
    <w:rsid w:val="00540440"/>
    <w:rsid w:val="0054046B"/>
    <w:rsid w:val="00540492"/>
    <w:rsid w:val="005405A7"/>
    <w:rsid w:val="005405B2"/>
    <w:rsid w:val="005405E8"/>
    <w:rsid w:val="005405ED"/>
    <w:rsid w:val="0054062B"/>
    <w:rsid w:val="005406BA"/>
    <w:rsid w:val="00540735"/>
    <w:rsid w:val="0054076F"/>
    <w:rsid w:val="00540785"/>
    <w:rsid w:val="00540789"/>
    <w:rsid w:val="0054079A"/>
    <w:rsid w:val="005407A4"/>
    <w:rsid w:val="005407EF"/>
    <w:rsid w:val="005407FE"/>
    <w:rsid w:val="0054080C"/>
    <w:rsid w:val="00540856"/>
    <w:rsid w:val="00540882"/>
    <w:rsid w:val="0054092F"/>
    <w:rsid w:val="00540A15"/>
    <w:rsid w:val="00540A30"/>
    <w:rsid w:val="00540A54"/>
    <w:rsid w:val="00540A60"/>
    <w:rsid w:val="00540ACA"/>
    <w:rsid w:val="00540B9D"/>
    <w:rsid w:val="00540BA4"/>
    <w:rsid w:val="00540BE9"/>
    <w:rsid w:val="00540C56"/>
    <w:rsid w:val="00540CAE"/>
    <w:rsid w:val="00540CCB"/>
    <w:rsid w:val="00540D2A"/>
    <w:rsid w:val="00540E0E"/>
    <w:rsid w:val="00540E5D"/>
    <w:rsid w:val="00540E5E"/>
    <w:rsid w:val="00540F35"/>
    <w:rsid w:val="00540FC9"/>
    <w:rsid w:val="00541003"/>
    <w:rsid w:val="0054100C"/>
    <w:rsid w:val="0054100F"/>
    <w:rsid w:val="0054101D"/>
    <w:rsid w:val="005410EB"/>
    <w:rsid w:val="005410F5"/>
    <w:rsid w:val="00541101"/>
    <w:rsid w:val="00541319"/>
    <w:rsid w:val="0054136A"/>
    <w:rsid w:val="005413E0"/>
    <w:rsid w:val="005414AF"/>
    <w:rsid w:val="00541522"/>
    <w:rsid w:val="00541539"/>
    <w:rsid w:val="00541552"/>
    <w:rsid w:val="00541619"/>
    <w:rsid w:val="0054161E"/>
    <w:rsid w:val="005416AE"/>
    <w:rsid w:val="005416E3"/>
    <w:rsid w:val="005417D8"/>
    <w:rsid w:val="005417D9"/>
    <w:rsid w:val="005417FE"/>
    <w:rsid w:val="00541835"/>
    <w:rsid w:val="005418CF"/>
    <w:rsid w:val="005418DA"/>
    <w:rsid w:val="005418F9"/>
    <w:rsid w:val="00541919"/>
    <w:rsid w:val="00541957"/>
    <w:rsid w:val="005419B4"/>
    <w:rsid w:val="005419C1"/>
    <w:rsid w:val="005419C2"/>
    <w:rsid w:val="00541A05"/>
    <w:rsid w:val="00541A55"/>
    <w:rsid w:val="00541A57"/>
    <w:rsid w:val="00541A66"/>
    <w:rsid w:val="00541A6C"/>
    <w:rsid w:val="00541A7A"/>
    <w:rsid w:val="00541ACC"/>
    <w:rsid w:val="00541B11"/>
    <w:rsid w:val="00541C5B"/>
    <w:rsid w:val="00541C77"/>
    <w:rsid w:val="00541C86"/>
    <w:rsid w:val="00541D34"/>
    <w:rsid w:val="00541EDE"/>
    <w:rsid w:val="00541EE6"/>
    <w:rsid w:val="00541EEE"/>
    <w:rsid w:val="00541F3B"/>
    <w:rsid w:val="00541FE2"/>
    <w:rsid w:val="00541FF4"/>
    <w:rsid w:val="00542005"/>
    <w:rsid w:val="0054206B"/>
    <w:rsid w:val="00542070"/>
    <w:rsid w:val="005420D3"/>
    <w:rsid w:val="005421A3"/>
    <w:rsid w:val="005421A6"/>
    <w:rsid w:val="005421FE"/>
    <w:rsid w:val="00542208"/>
    <w:rsid w:val="005422A0"/>
    <w:rsid w:val="005422FB"/>
    <w:rsid w:val="0054231B"/>
    <w:rsid w:val="00542386"/>
    <w:rsid w:val="005423EB"/>
    <w:rsid w:val="005424AB"/>
    <w:rsid w:val="005424C9"/>
    <w:rsid w:val="00542506"/>
    <w:rsid w:val="0054250E"/>
    <w:rsid w:val="0054253A"/>
    <w:rsid w:val="005425A3"/>
    <w:rsid w:val="005425F4"/>
    <w:rsid w:val="00542601"/>
    <w:rsid w:val="00542777"/>
    <w:rsid w:val="005427F4"/>
    <w:rsid w:val="0054289F"/>
    <w:rsid w:val="005428E6"/>
    <w:rsid w:val="005428F0"/>
    <w:rsid w:val="005428F2"/>
    <w:rsid w:val="00542931"/>
    <w:rsid w:val="005429B4"/>
    <w:rsid w:val="00542A2E"/>
    <w:rsid w:val="00542A6C"/>
    <w:rsid w:val="00542ACF"/>
    <w:rsid w:val="00542BA0"/>
    <w:rsid w:val="00542C52"/>
    <w:rsid w:val="00542C81"/>
    <w:rsid w:val="00542CEF"/>
    <w:rsid w:val="00542DED"/>
    <w:rsid w:val="00542E17"/>
    <w:rsid w:val="00542E20"/>
    <w:rsid w:val="00542E3E"/>
    <w:rsid w:val="00542E8A"/>
    <w:rsid w:val="00542E99"/>
    <w:rsid w:val="00542EA2"/>
    <w:rsid w:val="00542EB1"/>
    <w:rsid w:val="00542EDA"/>
    <w:rsid w:val="00542EEE"/>
    <w:rsid w:val="00542EFD"/>
    <w:rsid w:val="00542F47"/>
    <w:rsid w:val="0054300E"/>
    <w:rsid w:val="00543074"/>
    <w:rsid w:val="0054307A"/>
    <w:rsid w:val="00543145"/>
    <w:rsid w:val="005431EE"/>
    <w:rsid w:val="00543202"/>
    <w:rsid w:val="0054324E"/>
    <w:rsid w:val="00543273"/>
    <w:rsid w:val="0054337F"/>
    <w:rsid w:val="005433F0"/>
    <w:rsid w:val="005433FF"/>
    <w:rsid w:val="005434A6"/>
    <w:rsid w:val="005435D2"/>
    <w:rsid w:val="005435E1"/>
    <w:rsid w:val="00543672"/>
    <w:rsid w:val="00543683"/>
    <w:rsid w:val="0054371B"/>
    <w:rsid w:val="0054371C"/>
    <w:rsid w:val="0054386B"/>
    <w:rsid w:val="005438A8"/>
    <w:rsid w:val="005438AB"/>
    <w:rsid w:val="0054390B"/>
    <w:rsid w:val="00543ACE"/>
    <w:rsid w:val="00543B16"/>
    <w:rsid w:val="00543B33"/>
    <w:rsid w:val="00543B3D"/>
    <w:rsid w:val="00543BAF"/>
    <w:rsid w:val="00543BBB"/>
    <w:rsid w:val="00543C1B"/>
    <w:rsid w:val="00543C2A"/>
    <w:rsid w:val="00543C46"/>
    <w:rsid w:val="00543C94"/>
    <w:rsid w:val="00543CAD"/>
    <w:rsid w:val="00543D28"/>
    <w:rsid w:val="00543D5E"/>
    <w:rsid w:val="00543DE6"/>
    <w:rsid w:val="00543E0D"/>
    <w:rsid w:val="00543E27"/>
    <w:rsid w:val="00543F92"/>
    <w:rsid w:val="00543FF0"/>
    <w:rsid w:val="00544010"/>
    <w:rsid w:val="00544064"/>
    <w:rsid w:val="005440A6"/>
    <w:rsid w:val="005440BB"/>
    <w:rsid w:val="00544135"/>
    <w:rsid w:val="00544159"/>
    <w:rsid w:val="005441A5"/>
    <w:rsid w:val="005441EC"/>
    <w:rsid w:val="00544240"/>
    <w:rsid w:val="0054424E"/>
    <w:rsid w:val="005442EE"/>
    <w:rsid w:val="0054436B"/>
    <w:rsid w:val="00544375"/>
    <w:rsid w:val="005443E6"/>
    <w:rsid w:val="0054440C"/>
    <w:rsid w:val="00544473"/>
    <w:rsid w:val="005444CE"/>
    <w:rsid w:val="005444F2"/>
    <w:rsid w:val="00544511"/>
    <w:rsid w:val="0054455B"/>
    <w:rsid w:val="005445B1"/>
    <w:rsid w:val="005445B5"/>
    <w:rsid w:val="005445FF"/>
    <w:rsid w:val="00544676"/>
    <w:rsid w:val="00544731"/>
    <w:rsid w:val="0054473E"/>
    <w:rsid w:val="0054476E"/>
    <w:rsid w:val="00544786"/>
    <w:rsid w:val="00544826"/>
    <w:rsid w:val="005448AC"/>
    <w:rsid w:val="00544904"/>
    <w:rsid w:val="0054495B"/>
    <w:rsid w:val="005449AE"/>
    <w:rsid w:val="005449EF"/>
    <w:rsid w:val="00544A65"/>
    <w:rsid w:val="00544A90"/>
    <w:rsid w:val="00544ACC"/>
    <w:rsid w:val="00544B69"/>
    <w:rsid w:val="00544B94"/>
    <w:rsid w:val="00544B96"/>
    <w:rsid w:val="00544BD2"/>
    <w:rsid w:val="00544C24"/>
    <w:rsid w:val="00544C6B"/>
    <w:rsid w:val="00544C81"/>
    <w:rsid w:val="00544CAE"/>
    <w:rsid w:val="00544CD0"/>
    <w:rsid w:val="00544CD8"/>
    <w:rsid w:val="00544CE2"/>
    <w:rsid w:val="00544CEF"/>
    <w:rsid w:val="00544D47"/>
    <w:rsid w:val="00544D58"/>
    <w:rsid w:val="00544D67"/>
    <w:rsid w:val="00544D6E"/>
    <w:rsid w:val="00544D70"/>
    <w:rsid w:val="00544DAB"/>
    <w:rsid w:val="00544DCC"/>
    <w:rsid w:val="00544DD3"/>
    <w:rsid w:val="00544E0E"/>
    <w:rsid w:val="00544E30"/>
    <w:rsid w:val="00544EE4"/>
    <w:rsid w:val="00544EFA"/>
    <w:rsid w:val="00544F1B"/>
    <w:rsid w:val="00544F7C"/>
    <w:rsid w:val="00544F87"/>
    <w:rsid w:val="00544F91"/>
    <w:rsid w:val="00544FFD"/>
    <w:rsid w:val="0054500C"/>
    <w:rsid w:val="00545022"/>
    <w:rsid w:val="00545082"/>
    <w:rsid w:val="005450F7"/>
    <w:rsid w:val="005450FE"/>
    <w:rsid w:val="00545143"/>
    <w:rsid w:val="0054518A"/>
    <w:rsid w:val="005451FD"/>
    <w:rsid w:val="00545202"/>
    <w:rsid w:val="00545240"/>
    <w:rsid w:val="0054528F"/>
    <w:rsid w:val="005452AF"/>
    <w:rsid w:val="0054536C"/>
    <w:rsid w:val="0054538C"/>
    <w:rsid w:val="0054540E"/>
    <w:rsid w:val="0054541B"/>
    <w:rsid w:val="005455AF"/>
    <w:rsid w:val="0054569E"/>
    <w:rsid w:val="005456B3"/>
    <w:rsid w:val="005456E9"/>
    <w:rsid w:val="005456F5"/>
    <w:rsid w:val="005457B7"/>
    <w:rsid w:val="00545904"/>
    <w:rsid w:val="00545A33"/>
    <w:rsid w:val="00545A46"/>
    <w:rsid w:val="00545B3A"/>
    <w:rsid w:val="00545B54"/>
    <w:rsid w:val="00545B66"/>
    <w:rsid w:val="00545C2B"/>
    <w:rsid w:val="00545C56"/>
    <w:rsid w:val="00545C9E"/>
    <w:rsid w:val="00545CA7"/>
    <w:rsid w:val="00545CAC"/>
    <w:rsid w:val="00545CC4"/>
    <w:rsid w:val="00545D29"/>
    <w:rsid w:val="00545DC3"/>
    <w:rsid w:val="00545E11"/>
    <w:rsid w:val="00545E2C"/>
    <w:rsid w:val="00545E38"/>
    <w:rsid w:val="00545E4D"/>
    <w:rsid w:val="00545EA1"/>
    <w:rsid w:val="00545F76"/>
    <w:rsid w:val="00545FC0"/>
    <w:rsid w:val="00546012"/>
    <w:rsid w:val="00546078"/>
    <w:rsid w:val="005460A4"/>
    <w:rsid w:val="005460D9"/>
    <w:rsid w:val="005460EB"/>
    <w:rsid w:val="0054610E"/>
    <w:rsid w:val="00546155"/>
    <w:rsid w:val="00546192"/>
    <w:rsid w:val="005461B4"/>
    <w:rsid w:val="00546208"/>
    <w:rsid w:val="005462C9"/>
    <w:rsid w:val="00546346"/>
    <w:rsid w:val="005463C3"/>
    <w:rsid w:val="005463D4"/>
    <w:rsid w:val="00546458"/>
    <w:rsid w:val="0054645E"/>
    <w:rsid w:val="0054646F"/>
    <w:rsid w:val="00546508"/>
    <w:rsid w:val="00546548"/>
    <w:rsid w:val="0054656E"/>
    <w:rsid w:val="0054657C"/>
    <w:rsid w:val="005465C3"/>
    <w:rsid w:val="0054663C"/>
    <w:rsid w:val="005466B0"/>
    <w:rsid w:val="0054674E"/>
    <w:rsid w:val="0054683C"/>
    <w:rsid w:val="00546848"/>
    <w:rsid w:val="0054690A"/>
    <w:rsid w:val="00546946"/>
    <w:rsid w:val="00546950"/>
    <w:rsid w:val="0054695F"/>
    <w:rsid w:val="00546982"/>
    <w:rsid w:val="00546989"/>
    <w:rsid w:val="005469D6"/>
    <w:rsid w:val="00546A9D"/>
    <w:rsid w:val="00546ADC"/>
    <w:rsid w:val="00546AEA"/>
    <w:rsid w:val="00546B5E"/>
    <w:rsid w:val="00546B74"/>
    <w:rsid w:val="00546B9C"/>
    <w:rsid w:val="00546BAC"/>
    <w:rsid w:val="00546C07"/>
    <w:rsid w:val="00546C9E"/>
    <w:rsid w:val="00546D79"/>
    <w:rsid w:val="00546D88"/>
    <w:rsid w:val="00546E3F"/>
    <w:rsid w:val="00546E65"/>
    <w:rsid w:val="00546E84"/>
    <w:rsid w:val="00546E9C"/>
    <w:rsid w:val="00546EC7"/>
    <w:rsid w:val="00546EE5"/>
    <w:rsid w:val="00546F85"/>
    <w:rsid w:val="00547008"/>
    <w:rsid w:val="0054702A"/>
    <w:rsid w:val="00547042"/>
    <w:rsid w:val="00547071"/>
    <w:rsid w:val="0054707B"/>
    <w:rsid w:val="0054710A"/>
    <w:rsid w:val="005471A9"/>
    <w:rsid w:val="005471B7"/>
    <w:rsid w:val="00547278"/>
    <w:rsid w:val="005472F6"/>
    <w:rsid w:val="005473B7"/>
    <w:rsid w:val="005473B9"/>
    <w:rsid w:val="00547412"/>
    <w:rsid w:val="00547499"/>
    <w:rsid w:val="0054749B"/>
    <w:rsid w:val="00547546"/>
    <w:rsid w:val="00547627"/>
    <w:rsid w:val="0054771B"/>
    <w:rsid w:val="0054773A"/>
    <w:rsid w:val="00547806"/>
    <w:rsid w:val="005478E3"/>
    <w:rsid w:val="00547934"/>
    <w:rsid w:val="005479C2"/>
    <w:rsid w:val="005479FC"/>
    <w:rsid w:val="005479FD"/>
    <w:rsid w:val="00547AF5"/>
    <w:rsid w:val="00547B3A"/>
    <w:rsid w:val="00547B3C"/>
    <w:rsid w:val="00547C24"/>
    <w:rsid w:val="00547CE9"/>
    <w:rsid w:val="00547D6F"/>
    <w:rsid w:val="00547D80"/>
    <w:rsid w:val="00547DAA"/>
    <w:rsid w:val="00547E16"/>
    <w:rsid w:val="00547E25"/>
    <w:rsid w:val="00547E48"/>
    <w:rsid w:val="00547E7D"/>
    <w:rsid w:val="00547EB1"/>
    <w:rsid w:val="00547EC0"/>
    <w:rsid w:val="00547EF2"/>
    <w:rsid w:val="00547F00"/>
    <w:rsid w:val="00547F0E"/>
    <w:rsid w:val="00547F53"/>
    <w:rsid w:val="00547F71"/>
    <w:rsid w:val="00547F7F"/>
    <w:rsid w:val="00547F86"/>
    <w:rsid w:val="00547F98"/>
    <w:rsid w:val="00547F9B"/>
    <w:rsid w:val="00547FA4"/>
    <w:rsid w:val="00547FD6"/>
    <w:rsid w:val="00547FF6"/>
    <w:rsid w:val="00550002"/>
    <w:rsid w:val="0055004D"/>
    <w:rsid w:val="0055007A"/>
    <w:rsid w:val="00550093"/>
    <w:rsid w:val="005500F1"/>
    <w:rsid w:val="005500F2"/>
    <w:rsid w:val="0055017E"/>
    <w:rsid w:val="00550242"/>
    <w:rsid w:val="0055026C"/>
    <w:rsid w:val="0055027F"/>
    <w:rsid w:val="00550313"/>
    <w:rsid w:val="005503D2"/>
    <w:rsid w:val="005503EF"/>
    <w:rsid w:val="0055044E"/>
    <w:rsid w:val="00550493"/>
    <w:rsid w:val="00550558"/>
    <w:rsid w:val="005505B2"/>
    <w:rsid w:val="00550600"/>
    <w:rsid w:val="0055066D"/>
    <w:rsid w:val="00550713"/>
    <w:rsid w:val="0055072F"/>
    <w:rsid w:val="00550759"/>
    <w:rsid w:val="005507AB"/>
    <w:rsid w:val="005507C9"/>
    <w:rsid w:val="005508AF"/>
    <w:rsid w:val="005508CB"/>
    <w:rsid w:val="005508CD"/>
    <w:rsid w:val="005508E9"/>
    <w:rsid w:val="0055096B"/>
    <w:rsid w:val="005509A5"/>
    <w:rsid w:val="00550AE9"/>
    <w:rsid w:val="00550B70"/>
    <w:rsid w:val="00550B77"/>
    <w:rsid w:val="00550B94"/>
    <w:rsid w:val="00550BB9"/>
    <w:rsid w:val="00550C0F"/>
    <w:rsid w:val="00550C7A"/>
    <w:rsid w:val="00550CCD"/>
    <w:rsid w:val="00550D35"/>
    <w:rsid w:val="00550E68"/>
    <w:rsid w:val="00550FAE"/>
    <w:rsid w:val="00550FEB"/>
    <w:rsid w:val="00550FFD"/>
    <w:rsid w:val="0055100F"/>
    <w:rsid w:val="005510C9"/>
    <w:rsid w:val="005510D5"/>
    <w:rsid w:val="005510DF"/>
    <w:rsid w:val="005510E1"/>
    <w:rsid w:val="00551155"/>
    <w:rsid w:val="00551184"/>
    <w:rsid w:val="005511C4"/>
    <w:rsid w:val="00551243"/>
    <w:rsid w:val="00551259"/>
    <w:rsid w:val="0055126D"/>
    <w:rsid w:val="00551299"/>
    <w:rsid w:val="00551315"/>
    <w:rsid w:val="0055139C"/>
    <w:rsid w:val="005513CE"/>
    <w:rsid w:val="005513DA"/>
    <w:rsid w:val="005513EA"/>
    <w:rsid w:val="005513F8"/>
    <w:rsid w:val="00551408"/>
    <w:rsid w:val="00551420"/>
    <w:rsid w:val="0055149D"/>
    <w:rsid w:val="005514F6"/>
    <w:rsid w:val="00551532"/>
    <w:rsid w:val="00551552"/>
    <w:rsid w:val="0055155E"/>
    <w:rsid w:val="00551592"/>
    <w:rsid w:val="005515BE"/>
    <w:rsid w:val="00551611"/>
    <w:rsid w:val="005516A4"/>
    <w:rsid w:val="005516A9"/>
    <w:rsid w:val="005516D0"/>
    <w:rsid w:val="005517BD"/>
    <w:rsid w:val="0055184C"/>
    <w:rsid w:val="005518B0"/>
    <w:rsid w:val="005518E0"/>
    <w:rsid w:val="0055195C"/>
    <w:rsid w:val="00551A17"/>
    <w:rsid w:val="00551AA3"/>
    <w:rsid w:val="00551C6E"/>
    <w:rsid w:val="00551C8D"/>
    <w:rsid w:val="00551D4E"/>
    <w:rsid w:val="00551D62"/>
    <w:rsid w:val="00551D87"/>
    <w:rsid w:val="00551E9C"/>
    <w:rsid w:val="00551EC5"/>
    <w:rsid w:val="00551F3B"/>
    <w:rsid w:val="00551F59"/>
    <w:rsid w:val="00551FA5"/>
    <w:rsid w:val="00551FD3"/>
    <w:rsid w:val="00551FED"/>
    <w:rsid w:val="00552005"/>
    <w:rsid w:val="0055201C"/>
    <w:rsid w:val="0055204B"/>
    <w:rsid w:val="00552077"/>
    <w:rsid w:val="00552095"/>
    <w:rsid w:val="005520C3"/>
    <w:rsid w:val="005520E1"/>
    <w:rsid w:val="00552129"/>
    <w:rsid w:val="0055212A"/>
    <w:rsid w:val="00552153"/>
    <w:rsid w:val="0055217F"/>
    <w:rsid w:val="00552180"/>
    <w:rsid w:val="005521F3"/>
    <w:rsid w:val="005521FB"/>
    <w:rsid w:val="00552210"/>
    <w:rsid w:val="005523ED"/>
    <w:rsid w:val="0055246C"/>
    <w:rsid w:val="00552499"/>
    <w:rsid w:val="005524FA"/>
    <w:rsid w:val="00552553"/>
    <w:rsid w:val="0055259C"/>
    <w:rsid w:val="005525BB"/>
    <w:rsid w:val="005525F0"/>
    <w:rsid w:val="005525F4"/>
    <w:rsid w:val="00552605"/>
    <w:rsid w:val="00552626"/>
    <w:rsid w:val="00552628"/>
    <w:rsid w:val="0055263E"/>
    <w:rsid w:val="0055266B"/>
    <w:rsid w:val="00552699"/>
    <w:rsid w:val="005526AD"/>
    <w:rsid w:val="005526DB"/>
    <w:rsid w:val="005526F7"/>
    <w:rsid w:val="00552748"/>
    <w:rsid w:val="00552761"/>
    <w:rsid w:val="00552798"/>
    <w:rsid w:val="00552899"/>
    <w:rsid w:val="005528A7"/>
    <w:rsid w:val="005528BE"/>
    <w:rsid w:val="00552946"/>
    <w:rsid w:val="0055294D"/>
    <w:rsid w:val="00552954"/>
    <w:rsid w:val="0055295B"/>
    <w:rsid w:val="005529A9"/>
    <w:rsid w:val="00552A7E"/>
    <w:rsid w:val="00552AD3"/>
    <w:rsid w:val="00552B18"/>
    <w:rsid w:val="00552B32"/>
    <w:rsid w:val="00552BBE"/>
    <w:rsid w:val="00552C58"/>
    <w:rsid w:val="00552C60"/>
    <w:rsid w:val="00552CC2"/>
    <w:rsid w:val="00552CC8"/>
    <w:rsid w:val="00552CED"/>
    <w:rsid w:val="00552D51"/>
    <w:rsid w:val="00552DBF"/>
    <w:rsid w:val="00552E4F"/>
    <w:rsid w:val="00552E70"/>
    <w:rsid w:val="00552E71"/>
    <w:rsid w:val="00552E75"/>
    <w:rsid w:val="00552E78"/>
    <w:rsid w:val="00552E92"/>
    <w:rsid w:val="00552F88"/>
    <w:rsid w:val="00552FDD"/>
    <w:rsid w:val="00553013"/>
    <w:rsid w:val="00553041"/>
    <w:rsid w:val="00553099"/>
    <w:rsid w:val="00553116"/>
    <w:rsid w:val="00553138"/>
    <w:rsid w:val="00553147"/>
    <w:rsid w:val="00553169"/>
    <w:rsid w:val="0055318F"/>
    <w:rsid w:val="005531AA"/>
    <w:rsid w:val="005531C9"/>
    <w:rsid w:val="00553229"/>
    <w:rsid w:val="0055322F"/>
    <w:rsid w:val="0055324B"/>
    <w:rsid w:val="005532EB"/>
    <w:rsid w:val="00553335"/>
    <w:rsid w:val="0055340D"/>
    <w:rsid w:val="00553472"/>
    <w:rsid w:val="0055350C"/>
    <w:rsid w:val="00553563"/>
    <w:rsid w:val="0055357E"/>
    <w:rsid w:val="00553693"/>
    <w:rsid w:val="005536DB"/>
    <w:rsid w:val="005537F0"/>
    <w:rsid w:val="00553866"/>
    <w:rsid w:val="00553886"/>
    <w:rsid w:val="005538BA"/>
    <w:rsid w:val="005538BF"/>
    <w:rsid w:val="005538D6"/>
    <w:rsid w:val="00553913"/>
    <w:rsid w:val="0055391B"/>
    <w:rsid w:val="00553965"/>
    <w:rsid w:val="005539D3"/>
    <w:rsid w:val="00553AB5"/>
    <w:rsid w:val="00553B14"/>
    <w:rsid w:val="00553B1B"/>
    <w:rsid w:val="00553B56"/>
    <w:rsid w:val="00553B5A"/>
    <w:rsid w:val="00553BBD"/>
    <w:rsid w:val="00553C69"/>
    <w:rsid w:val="00553C8E"/>
    <w:rsid w:val="00553C9B"/>
    <w:rsid w:val="00553CA8"/>
    <w:rsid w:val="00553CE6"/>
    <w:rsid w:val="00553D33"/>
    <w:rsid w:val="00553E3F"/>
    <w:rsid w:val="00553E42"/>
    <w:rsid w:val="00553E63"/>
    <w:rsid w:val="00553E72"/>
    <w:rsid w:val="00553EFF"/>
    <w:rsid w:val="00553F2C"/>
    <w:rsid w:val="00553FBA"/>
    <w:rsid w:val="00554024"/>
    <w:rsid w:val="0055409D"/>
    <w:rsid w:val="00554255"/>
    <w:rsid w:val="005542D5"/>
    <w:rsid w:val="00554327"/>
    <w:rsid w:val="00554361"/>
    <w:rsid w:val="005543A8"/>
    <w:rsid w:val="005543DC"/>
    <w:rsid w:val="0055442A"/>
    <w:rsid w:val="0055443D"/>
    <w:rsid w:val="0055448E"/>
    <w:rsid w:val="00554525"/>
    <w:rsid w:val="005545A9"/>
    <w:rsid w:val="005545C3"/>
    <w:rsid w:val="00554626"/>
    <w:rsid w:val="00554654"/>
    <w:rsid w:val="005546D9"/>
    <w:rsid w:val="005546F2"/>
    <w:rsid w:val="00554709"/>
    <w:rsid w:val="00554761"/>
    <w:rsid w:val="00554802"/>
    <w:rsid w:val="00554826"/>
    <w:rsid w:val="00554837"/>
    <w:rsid w:val="0055483E"/>
    <w:rsid w:val="0055485E"/>
    <w:rsid w:val="0055486A"/>
    <w:rsid w:val="0055489C"/>
    <w:rsid w:val="005548B4"/>
    <w:rsid w:val="005548DE"/>
    <w:rsid w:val="00554930"/>
    <w:rsid w:val="005549E4"/>
    <w:rsid w:val="00554A05"/>
    <w:rsid w:val="00554AD3"/>
    <w:rsid w:val="00554CD4"/>
    <w:rsid w:val="00554D6D"/>
    <w:rsid w:val="00554D82"/>
    <w:rsid w:val="00554DAD"/>
    <w:rsid w:val="00554DC2"/>
    <w:rsid w:val="00554E14"/>
    <w:rsid w:val="00554E24"/>
    <w:rsid w:val="00554E3F"/>
    <w:rsid w:val="00554EA8"/>
    <w:rsid w:val="00554ED6"/>
    <w:rsid w:val="00554EDF"/>
    <w:rsid w:val="00554F22"/>
    <w:rsid w:val="00554F95"/>
    <w:rsid w:val="00554FD9"/>
    <w:rsid w:val="00555013"/>
    <w:rsid w:val="00555082"/>
    <w:rsid w:val="0055509F"/>
    <w:rsid w:val="005550B2"/>
    <w:rsid w:val="00555135"/>
    <w:rsid w:val="005551C9"/>
    <w:rsid w:val="005551EF"/>
    <w:rsid w:val="005551FE"/>
    <w:rsid w:val="00555209"/>
    <w:rsid w:val="0055524F"/>
    <w:rsid w:val="005552A1"/>
    <w:rsid w:val="005552CD"/>
    <w:rsid w:val="00555412"/>
    <w:rsid w:val="00555425"/>
    <w:rsid w:val="00555547"/>
    <w:rsid w:val="00555564"/>
    <w:rsid w:val="00555584"/>
    <w:rsid w:val="00555588"/>
    <w:rsid w:val="0055559B"/>
    <w:rsid w:val="005555D0"/>
    <w:rsid w:val="00555670"/>
    <w:rsid w:val="00555710"/>
    <w:rsid w:val="0055573F"/>
    <w:rsid w:val="00555805"/>
    <w:rsid w:val="0055580E"/>
    <w:rsid w:val="00555846"/>
    <w:rsid w:val="005558B2"/>
    <w:rsid w:val="005559A0"/>
    <w:rsid w:val="005559A3"/>
    <w:rsid w:val="005559C4"/>
    <w:rsid w:val="005559E1"/>
    <w:rsid w:val="005559E9"/>
    <w:rsid w:val="005559FB"/>
    <w:rsid w:val="00555A38"/>
    <w:rsid w:val="00555A50"/>
    <w:rsid w:val="00555A5B"/>
    <w:rsid w:val="00555AB4"/>
    <w:rsid w:val="00555B5D"/>
    <w:rsid w:val="00555B6F"/>
    <w:rsid w:val="00555B86"/>
    <w:rsid w:val="00555B9C"/>
    <w:rsid w:val="00555D85"/>
    <w:rsid w:val="00555E23"/>
    <w:rsid w:val="00555E58"/>
    <w:rsid w:val="00555F1E"/>
    <w:rsid w:val="00555F7E"/>
    <w:rsid w:val="00555F82"/>
    <w:rsid w:val="00555FEC"/>
    <w:rsid w:val="00555FF9"/>
    <w:rsid w:val="0055600A"/>
    <w:rsid w:val="00556053"/>
    <w:rsid w:val="00556096"/>
    <w:rsid w:val="0055613D"/>
    <w:rsid w:val="00556170"/>
    <w:rsid w:val="005561E7"/>
    <w:rsid w:val="005561E8"/>
    <w:rsid w:val="0055621B"/>
    <w:rsid w:val="0055628D"/>
    <w:rsid w:val="0055632C"/>
    <w:rsid w:val="005563A0"/>
    <w:rsid w:val="00556407"/>
    <w:rsid w:val="0055649A"/>
    <w:rsid w:val="005564F1"/>
    <w:rsid w:val="005564FD"/>
    <w:rsid w:val="00556540"/>
    <w:rsid w:val="00556572"/>
    <w:rsid w:val="005565D4"/>
    <w:rsid w:val="00556701"/>
    <w:rsid w:val="0055676A"/>
    <w:rsid w:val="005567D1"/>
    <w:rsid w:val="00556832"/>
    <w:rsid w:val="00556884"/>
    <w:rsid w:val="00556895"/>
    <w:rsid w:val="005568C2"/>
    <w:rsid w:val="005568D9"/>
    <w:rsid w:val="00556925"/>
    <w:rsid w:val="0055694F"/>
    <w:rsid w:val="005569D6"/>
    <w:rsid w:val="00556A31"/>
    <w:rsid w:val="00556A5A"/>
    <w:rsid w:val="00556A89"/>
    <w:rsid w:val="00556B97"/>
    <w:rsid w:val="00556C19"/>
    <w:rsid w:val="00556C23"/>
    <w:rsid w:val="00556C58"/>
    <w:rsid w:val="00556C86"/>
    <w:rsid w:val="00556C8E"/>
    <w:rsid w:val="00556C9C"/>
    <w:rsid w:val="00556D6D"/>
    <w:rsid w:val="00556D7E"/>
    <w:rsid w:val="00556E60"/>
    <w:rsid w:val="00556E81"/>
    <w:rsid w:val="00556EBB"/>
    <w:rsid w:val="00556F85"/>
    <w:rsid w:val="0055702F"/>
    <w:rsid w:val="0055709E"/>
    <w:rsid w:val="005570B0"/>
    <w:rsid w:val="005570B7"/>
    <w:rsid w:val="0055711D"/>
    <w:rsid w:val="00557121"/>
    <w:rsid w:val="005571AC"/>
    <w:rsid w:val="005571FA"/>
    <w:rsid w:val="00557224"/>
    <w:rsid w:val="0055722A"/>
    <w:rsid w:val="005572D0"/>
    <w:rsid w:val="00557331"/>
    <w:rsid w:val="0055733A"/>
    <w:rsid w:val="0055739D"/>
    <w:rsid w:val="005573D0"/>
    <w:rsid w:val="00557497"/>
    <w:rsid w:val="005574B4"/>
    <w:rsid w:val="005574D6"/>
    <w:rsid w:val="005574FC"/>
    <w:rsid w:val="00557592"/>
    <w:rsid w:val="005575B5"/>
    <w:rsid w:val="005575BD"/>
    <w:rsid w:val="005575C1"/>
    <w:rsid w:val="00557668"/>
    <w:rsid w:val="00557691"/>
    <w:rsid w:val="005576A3"/>
    <w:rsid w:val="0055772E"/>
    <w:rsid w:val="0055772F"/>
    <w:rsid w:val="00557772"/>
    <w:rsid w:val="005577EA"/>
    <w:rsid w:val="005577F5"/>
    <w:rsid w:val="00557813"/>
    <w:rsid w:val="00557853"/>
    <w:rsid w:val="0055785E"/>
    <w:rsid w:val="0055787D"/>
    <w:rsid w:val="0055797A"/>
    <w:rsid w:val="005579AB"/>
    <w:rsid w:val="005579C0"/>
    <w:rsid w:val="00557A11"/>
    <w:rsid w:val="00557B08"/>
    <w:rsid w:val="00557B6B"/>
    <w:rsid w:val="00557BDC"/>
    <w:rsid w:val="00557D0E"/>
    <w:rsid w:val="00557D56"/>
    <w:rsid w:val="00557E60"/>
    <w:rsid w:val="00557EC5"/>
    <w:rsid w:val="00557F6D"/>
    <w:rsid w:val="00557FCE"/>
    <w:rsid w:val="00557FE8"/>
    <w:rsid w:val="005600E3"/>
    <w:rsid w:val="005600EB"/>
    <w:rsid w:val="005600EF"/>
    <w:rsid w:val="00560225"/>
    <w:rsid w:val="0056023D"/>
    <w:rsid w:val="0056026D"/>
    <w:rsid w:val="005602E0"/>
    <w:rsid w:val="00560364"/>
    <w:rsid w:val="005603BD"/>
    <w:rsid w:val="00560452"/>
    <w:rsid w:val="00560516"/>
    <w:rsid w:val="00560559"/>
    <w:rsid w:val="00560568"/>
    <w:rsid w:val="0056056B"/>
    <w:rsid w:val="005605D0"/>
    <w:rsid w:val="005605E8"/>
    <w:rsid w:val="005605F7"/>
    <w:rsid w:val="005606B2"/>
    <w:rsid w:val="005606F1"/>
    <w:rsid w:val="00560744"/>
    <w:rsid w:val="005607A0"/>
    <w:rsid w:val="00560801"/>
    <w:rsid w:val="00560859"/>
    <w:rsid w:val="00560861"/>
    <w:rsid w:val="005608A3"/>
    <w:rsid w:val="005608C3"/>
    <w:rsid w:val="00560952"/>
    <w:rsid w:val="0056097C"/>
    <w:rsid w:val="0056097E"/>
    <w:rsid w:val="00560996"/>
    <w:rsid w:val="005609A7"/>
    <w:rsid w:val="005609BD"/>
    <w:rsid w:val="00560A4B"/>
    <w:rsid w:val="00560A73"/>
    <w:rsid w:val="00560A8B"/>
    <w:rsid w:val="00560ADB"/>
    <w:rsid w:val="00560C0C"/>
    <w:rsid w:val="00560C7F"/>
    <w:rsid w:val="00560CC5"/>
    <w:rsid w:val="00560CC7"/>
    <w:rsid w:val="00560D28"/>
    <w:rsid w:val="00560D35"/>
    <w:rsid w:val="00560D51"/>
    <w:rsid w:val="00560DA3"/>
    <w:rsid w:val="00560DEA"/>
    <w:rsid w:val="00560E0C"/>
    <w:rsid w:val="00560E4E"/>
    <w:rsid w:val="00560E5E"/>
    <w:rsid w:val="00560E71"/>
    <w:rsid w:val="00560EAE"/>
    <w:rsid w:val="00560F66"/>
    <w:rsid w:val="00560F6C"/>
    <w:rsid w:val="00560F7C"/>
    <w:rsid w:val="00560FA2"/>
    <w:rsid w:val="0056105A"/>
    <w:rsid w:val="005610B7"/>
    <w:rsid w:val="0056111E"/>
    <w:rsid w:val="0056114D"/>
    <w:rsid w:val="0056118D"/>
    <w:rsid w:val="0056118E"/>
    <w:rsid w:val="00561192"/>
    <w:rsid w:val="005611EC"/>
    <w:rsid w:val="0056129A"/>
    <w:rsid w:val="00561398"/>
    <w:rsid w:val="005613AC"/>
    <w:rsid w:val="005613C3"/>
    <w:rsid w:val="005613CF"/>
    <w:rsid w:val="0056140D"/>
    <w:rsid w:val="005614A4"/>
    <w:rsid w:val="005614A6"/>
    <w:rsid w:val="005614D4"/>
    <w:rsid w:val="005614EC"/>
    <w:rsid w:val="00561589"/>
    <w:rsid w:val="005615DC"/>
    <w:rsid w:val="005616C8"/>
    <w:rsid w:val="005616EF"/>
    <w:rsid w:val="0056170E"/>
    <w:rsid w:val="00561777"/>
    <w:rsid w:val="0056178F"/>
    <w:rsid w:val="005617C0"/>
    <w:rsid w:val="00561817"/>
    <w:rsid w:val="00561821"/>
    <w:rsid w:val="005618BF"/>
    <w:rsid w:val="005618D9"/>
    <w:rsid w:val="005618EF"/>
    <w:rsid w:val="00561A08"/>
    <w:rsid w:val="00561B21"/>
    <w:rsid w:val="00561B69"/>
    <w:rsid w:val="00561BA1"/>
    <w:rsid w:val="00561C28"/>
    <w:rsid w:val="00561C65"/>
    <w:rsid w:val="00561CBB"/>
    <w:rsid w:val="00561CE7"/>
    <w:rsid w:val="00561D1A"/>
    <w:rsid w:val="00561D66"/>
    <w:rsid w:val="00561D8B"/>
    <w:rsid w:val="00561DC1"/>
    <w:rsid w:val="00561E17"/>
    <w:rsid w:val="00561E5D"/>
    <w:rsid w:val="00561E94"/>
    <w:rsid w:val="00561EE4"/>
    <w:rsid w:val="00561F92"/>
    <w:rsid w:val="00561FCB"/>
    <w:rsid w:val="0056207F"/>
    <w:rsid w:val="005620B6"/>
    <w:rsid w:val="005620C9"/>
    <w:rsid w:val="00562136"/>
    <w:rsid w:val="0056217D"/>
    <w:rsid w:val="005621E7"/>
    <w:rsid w:val="00562214"/>
    <w:rsid w:val="00562244"/>
    <w:rsid w:val="0056224D"/>
    <w:rsid w:val="005622A4"/>
    <w:rsid w:val="005622D2"/>
    <w:rsid w:val="0056234B"/>
    <w:rsid w:val="005623C7"/>
    <w:rsid w:val="005623FB"/>
    <w:rsid w:val="00562418"/>
    <w:rsid w:val="00562431"/>
    <w:rsid w:val="005625DF"/>
    <w:rsid w:val="005626D2"/>
    <w:rsid w:val="005626F6"/>
    <w:rsid w:val="0056274F"/>
    <w:rsid w:val="00562766"/>
    <w:rsid w:val="0056276E"/>
    <w:rsid w:val="00562779"/>
    <w:rsid w:val="005627B7"/>
    <w:rsid w:val="00562839"/>
    <w:rsid w:val="0056284D"/>
    <w:rsid w:val="0056285C"/>
    <w:rsid w:val="00562880"/>
    <w:rsid w:val="00562964"/>
    <w:rsid w:val="005629A0"/>
    <w:rsid w:val="00562A48"/>
    <w:rsid w:val="00562B0A"/>
    <w:rsid w:val="00562B8C"/>
    <w:rsid w:val="00562CDB"/>
    <w:rsid w:val="00562CE2"/>
    <w:rsid w:val="00562D12"/>
    <w:rsid w:val="00562DBA"/>
    <w:rsid w:val="00562DC8"/>
    <w:rsid w:val="00562DF1"/>
    <w:rsid w:val="00562E22"/>
    <w:rsid w:val="00562E3D"/>
    <w:rsid w:val="00562EBD"/>
    <w:rsid w:val="00562ED2"/>
    <w:rsid w:val="00562FFA"/>
    <w:rsid w:val="00562FFD"/>
    <w:rsid w:val="00563004"/>
    <w:rsid w:val="00563019"/>
    <w:rsid w:val="0056303B"/>
    <w:rsid w:val="0056305C"/>
    <w:rsid w:val="00563081"/>
    <w:rsid w:val="0056308B"/>
    <w:rsid w:val="005630AC"/>
    <w:rsid w:val="005630CC"/>
    <w:rsid w:val="005630F0"/>
    <w:rsid w:val="00563212"/>
    <w:rsid w:val="0056323B"/>
    <w:rsid w:val="005632A6"/>
    <w:rsid w:val="00563309"/>
    <w:rsid w:val="00563337"/>
    <w:rsid w:val="005633BD"/>
    <w:rsid w:val="005633EE"/>
    <w:rsid w:val="005633F4"/>
    <w:rsid w:val="005634C2"/>
    <w:rsid w:val="005634D5"/>
    <w:rsid w:val="005634ED"/>
    <w:rsid w:val="00563505"/>
    <w:rsid w:val="00563577"/>
    <w:rsid w:val="005635E6"/>
    <w:rsid w:val="00563639"/>
    <w:rsid w:val="005636D3"/>
    <w:rsid w:val="005636E7"/>
    <w:rsid w:val="005637AF"/>
    <w:rsid w:val="00563892"/>
    <w:rsid w:val="005638B1"/>
    <w:rsid w:val="00563913"/>
    <w:rsid w:val="0056392F"/>
    <w:rsid w:val="0056393F"/>
    <w:rsid w:val="00563946"/>
    <w:rsid w:val="00563979"/>
    <w:rsid w:val="00563A31"/>
    <w:rsid w:val="00563A3E"/>
    <w:rsid w:val="00563B12"/>
    <w:rsid w:val="00563B64"/>
    <w:rsid w:val="00563B6B"/>
    <w:rsid w:val="00563C20"/>
    <w:rsid w:val="00563C21"/>
    <w:rsid w:val="00563C80"/>
    <w:rsid w:val="00563D2D"/>
    <w:rsid w:val="00563D92"/>
    <w:rsid w:val="00563DCE"/>
    <w:rsid w:val="00563E69"/>
    <w:rsid w:val="00563EB8"/>
    <w:rsid w:val="00563FB4"/>
    <w:rsid w:val="00563FD3"/>
    <w:rsid w:val="00564020"/>
    <w:rsid w:val="00564045"/>
    <w:rsid w:val="00564066"/>
    <w:rsid w:val="005640C2"/>
    <w:rsid w:val="005641A3"/>
    <w:rsid w:val="005641B5"/>
    <w:rsid w:val="00564244"/>
    <w:rsid w:val="00564254"/>
    <w:rsid w:val="005642A8"/>
    <w:rsid w:val="0056430B"/>
    <w:rsid w:val="00564313"/>
    <w:rsid w:val="0056431D"/>
    <w:rsid w:val="0056439D"/>
    <w:rsid w:val="005643BB"/>
    <w:rsid w:val="005643D9"/>
    <w:rsid w:val="0056446A"/>
    <w:rsid w:val="00564486"/>
    <w:rsid w:val="005644B9"/>
    <w:rsid w:val="005644D7"/>
    <w:rsid w:val="005644F4"/>
    <w:rsid w:val="005644FF"/>
    <w:rsid w:val="00564535"/>
    <w:rsid w:val="005645A5"/>
    <w:rsid w:val="005645CF"/>
    <w:rsid w:val="00564632"/>
    <w:rsid w:val="00564639"/>
    <w:rsid w:val="0056464A"/>
    <w:rsid w:val="00564733"/>
    <w:rsid w:val="00564748"/>
    <w:rsid w:val="0056488A"/>
    <w:rsid w:val="0056489C"/>
    <w:rsid w:val="005648A4"/>
    <w:rsid w:val="005648DB"/>
    <w:rsid w:val="00564926"/>
    <w:rsid w:val="00564940"/>
    <w:rsid w:val="00564AB5"/>
    <w:rsid w:val="00564AEC"/>
    <w:rsid w:val="00564B1B"/>
    <w:rsid w:val="00564BC3"/>
    <w:rsid w:val="00564BCA"/>
    <w:rsid w:val="00564C2B"/>
    <w:rsid w:val="00564CAA"/>
    <w:rsid w:val="00564D67"/>
    <w:rsid w:val="00564DA4"/>
    <w:rsid w:val="00564DD0"/>
    <w:rsid w:val="00564DDD"/>
    <w:rsid w:val="00564E54"/>
    <w:rsid w:val="00564FCA"/>
    <w:rsid w:val="00564FDD"/>
    <w:rsid w:val="00564FFA"/>
    <w:rsid w:val="00565024"/>
    <w:rsid w:val="0056502B"/>
    <w:rsid w:val="00565030"/>
    <w:rsid w:val="00565073"/>
    <w:rsid w:val="00565082"/>
    <w:rsid w:val="0056508C"/>
    <w:rsid w:val="005650D7"/>
    <w:rsid w:val="0056512C"/>
    <w:rsid w:val="0056521A"/>
    <w:rsid w:val="0056528E"/>
    <w:rsid w:val="005652AD"/>
    <w:rsid w:val="005652AF"/>
    <w:rsid w:val="00565348"/>
    <w:rsid w:val="00565390"/>
    <w:rsid w:val="005653B9"/>
    <w:rsid w:val="00565448"/>
    <w:rsid w:val="00565481"/>
    <w:rsid w:val="00565482"/>
    <w:rsid w:val="005654B7"/>
    <w:rsid w:val="005654DE"/>
    <w:rsid w:val="00565504"/>
    <w:rsid w:val="0056551B"/>
    <w:rsid w:val="00565577"/>
    <w:rsid w:val="005655DC"/>
    <w:rsid w:val="00565611"/>
    <w:rsid w:val="0056563C"/>
    <w:rsid w:val="005656B6"/>
    <w:rsid w:val="005656DF"/>
    <w:rsid w:val="00565867"/>
    <w:rsid w:val="005658F8"/>
    <w:rsid w:val="00565976"/>
    <w:rsid w:val="00565A3B"/>
    <w:rsid w:val="00565A83"/>
    <w:rsid w:val="00565AE2"/>
    <w:rsid w:val="00565AE8"/>
    <w:rsid w:val="00565AF3"/>
    <w:rsid w:val="00565B37"/>
    <w:rsid w:val="00565BB8"/>
    <w:rsid w:val="00565BE0"/>
    <w:rsid w:val="00565BF1"/>
    <w:rsid w:val="00565BF8"/>
    <w:rsid w:val="00565CB7"/>
    <w:rsid w:val="00565D9D"/>
    <w:rsid w:val="00565DAA"/>
    <w:rsid w:val="00565DFF"/>
    <w:rsid w:val="00565E5F"/>
    <w:rsid w:val="00565E8B"/>
    <w:rsid w:val="00565EA5"/>
    <w:rsid w:val="00565F60"/>
    <w:rsid w:val="0056605E"/>
    <w:rsid w:val="00566064"/>
    <w:rsid w:val="00566072"/>
    <w:rsid w:val="00566076"/>
    <w:rsid w:val="005660A3"/>
    <w:rsid w:val="005660C8"/>
    <w:rsid w:val="005660DC"/>
    <w:rsid w:val="005660F4"/>
    <w:rsid w:val="005661B5"/>
    <w:rsid w:val="00566202"/>
    <w:rsid w:val="005662AE"/>
    <w:rsid w:val="00566326"/>
    <w:rsid w:val="0056645B"/>
    <w:rsid w:val="0056646D"/>
    <w:rsid w:val="005664DC"/>
    <w:rsid w:val="0056654F"/>
    <w:rsid w:val="0056655A"/>
    <w:rsid w:val="005665A0"/>
    <w:rsid w:val="005665DE"/>
    <w:rsid w:val="00566633"/>
    <w:rsid w:val="00566693"/>
    <w:rsid w:val="005666E2"/>
    <w:rsid w:val="00566727"/>
    <w:rsid w:val="00566743"/>
    <w:rsid w:val="00566765"/>
    <w:rsid w:val="0056676D"/>
    <w:rsid w:val="0056677C"/>
    <w:rsid w:val="00566879"/>
    <w:rsid w:val="0056688F"/>
    <w:rsid w:val="00566954"/>
    <w:rsid w:val="00566969"/>
    <w:rsid w:val="00566A19"/>
    <w:rsid w:val="00566A27"/>
    <w:rsid w:val="00566A4B"/>
    <w:rsid w:val="00566A9A"/>
    <w:rsid w:val="00566AB0"/>
    <w:rsid w:val="00566AC0"/>
    <w:rsid w:val="00566B28"/>
    <w:rsid w:val="00566B4D"/>
    <w:rsid w:val="00566B58"/>
    <w:rsid w:val="00566BB1"/>
    <w:rsid w:val="00566BBE"/>
    <w:rsid w:val="00566BD4"/>
    <w:rsid w:val="00566BE4"/>
    <w:rsid w:val="00566BEE"/>
    <w:rsid w:val="00566C44"/>
    <w:rsid w:val="00566C49"/>
    <w:rsid w:val="00566CC7"/>
    <w:rsid w:val="00566D38"/>
    <w:rsid w:val="00566D4B"/>
    <w:rsid w:val="00566D7A"/>
    <w:rsid w:val="00566DFF"/>
    <w:rsid w:val="00566EE6"/>
    <w:rsid w:val="00566EE8"/>
    <w:rsid w:val="00566F04"/>
    <w:rsid w:val="00566F88"/>
    <w:rsid w:val="00566F9B"/>
    <w:rsid w:val="00566FA6"/>
    <w:rsid w:val="00566FFE"/>
    <w:rsid w:val="00567004"/>
    <w:rsid w:val="0056700B"/>
    <w:rsid w:val="0056703E"/>
    <w:rsid w:val="0056704A"/>
    <w:rsid w:val="0056706E"/>
    <w:rsid w:val="00567092"/>
    <w:rsid w:val="0056709D"/>
    <w:rsid w:val="005671D7"/>
    <w:rsid w:val="0056724E"/>
    <w:rsid w:val="0056726A"/>
    <w:rsid w:val="005672CE"/>
    <w:rsid w:val="0056731E"/>
    <w:rsid w:val="00567323"/>
    <w:rsid w:val="005673CC"/>
    <w:rsid w:val="0056742A"/>
    <w:rsid w:val="005674BC"/>
    <w:rsid w:val="005674C5"/>
    <w:rsid w:val="005674F2"/>
    <w:rsid w:val="00567565"/>
    <w:rsid w:val="00567606"/>
    <w:rsid w:val="00567637"/>
    <w:rsid w:val="00567676"/>
    <w:rsid w:val="0056768B"/>
    <w:rsid w:val="005676C3"/>
    <w:rsid w:val="005676D4"/>
    <w:rsid w:val="00567702"/>
    <w:rsid w:val="00567782"/>
    <w:rsid w:val="005677BA"/>
    <w:rsid w:val="005677C4"/>
    <w:rsid w:val="005677CE"/>
    <w:rsid w:val="00567864"/>
    <w:rsid w:val="005678E7"/>
    <w:rsid w:val="005678F6"/>
    <w:rsid w:val="00567960"/>
    <w:rsid w:val="005679D6"/>
    <w:rsid w:val="00567A6A"/>
    <w:rsid w:val="00567A96"/>
    <w:rsid w:val="00567ACC"/>
    <w:rsid w:val="00567B3F"/>
    <w:rsid w:val="00567B6C"/>
    <w:rsid w:val="00567B8E"/>
    <w:rsid w:val="00567BC0"/>
    <w:rsid w:val="00567BDE"/>
    <w:rsid w:val="00567BEA"/>
    <w:rsid w:val="00567C10"/>
    <w:rsid w:val="00567CBA"/>
    <w:rsid w:val="00567D7A"/>
    <w:rsid w:val="00567D88"/>
    <w:rsid w:val="00567E78"/>
    <w:rsid w:val="00567E93"/>
    <w:rsid w:val="00567EB1"/>
    <w:rsid w:val="00567EF3"/>
    <w:rsid w:val="00567F8C"/>
    <w:rsid w:val="00567F92"/>
    <w:rsid w:val="00567F99"/>
    <w:rsid w:val="00567FD0"/>
    <w:rsid w:val="00570000"/>
    <w:rsid w:val="00570056"/>
    <w:rsid w:val="0057007B"/>
    <w:rsid w:val="005700C1"/>
    <w:rsid w:val="005700F2"/>
    <w:rsid w:val="00570102"/>
    <w:rsid w:val="0057015A"/>
    <w:rsid w:val="005701C2"/>
    <w:rsid w:val="00570286"/>
    <w:rsid w:val="0057029E"/>
    <w:rsid w:val="005702B0"/>
    <w:rsid w:val="005702B3"/>
    <w:rsid w:val="0057032B"/>
    <w:rsid w:val="0057039A"/>
    <w:rsid w:val="00570444"/>
    <w:rsid w:val="00570477"/>
    <w:rsid w:val="005704BC"/>
    <w:rsid w:val="005704EA"/>
    <w:rsid w:val="0057066F"/>
    <w:rsid w:val="005706DE"/>
    <w:rsid w:val="0057072C"/>
    <w:rsid w:val="00570747"/>
    <w:rsid w:val="00570794"/>
    <w:rsid w:val="005707AC"/>
    <w:rsid w:val="005707C1"/>
    <w:rsid w:val="00570880"/>
    <w:rsid w:val="00570913"/>
    <w:rsid w:val="00570938"/>
    <w:rsid w:val="00570973"/>
    <w:rsid w:val="00570A42"/>
    <w:rsid w:val="00570AB5"/>
    <w:rsid w:val="00570B21"/>
    <w:rsid w:val="00570B65"/>
    <w:rsid w:val="00570BE8"/>
    <w:rsid w:val="00570C15"/>
    <w:rsid w:val="00570C28"/>
    <w:rsid w:val="00570C2B"/>
    <w:rsid w:val="00570C37"/>
    <w:rsid w:val="00570C81"/>
    <w:rsid w:val="00570CCF"/>
    <w:rsid w:val="00570CE8"/>
    <w:rsid w:val="00570D6E"/>
    <w:rsid w:val="00570D9B"/>
    <w:rsid w:val="00570E52"/>
    <w:rsid w:val="00570E62"/>
    <w:rsid w:val="00570E6B"/>
    <w:rsid w:val="00570E7C"/>
    <w:rsid w:val="00570F1B"/>
    <w:rsid w:val="00570F79"/>
    <w:rsid w:val="00570F8D"/>
    <w:rsid w:val="00570FC8"/>
    <w:rsid w:val="0057102C"/>
    <w:rsid w:val="00571035"/>
    <w:rsid w:val="00571038"/>
    <w:rsid w:val="005710B8"/>
    <w:rsid w:val="005710F0"/>
    <w:rsid w:val="0057111F"/>
    <w:rsid w:val="0057118E"/>
    <w:rsid w:val="005713A3"/>
    <w:rsid w:val="00571403"/>
    <w:rsid w:val="005714A6"/>
    <w:rsid w:val="005714CF"/>
    <w:rsid w:val="005714DE"/>
    <w:rsid w:val="005715B2"/>
    <w:rsid w:val="005715F8"/>
    <w:rsid w:val="00571662"/>
    <w:rsid w:val="00571700"/>
    <w:rsid w:val="005717A8"/>
    <w:rsid w:val="0057187D"/>
    <w:rsid w:val="00571908"/>
    <w:rsid w:val="00571994"/>
    <w:rsid w:val="00571999"/>
    <w:rsid w:val="005719B9"/>
    <w:rsid w:val="00571A61"/>
    <w:rsid w:val="00571ADD"/>
    <w:rsid w:val="00571B7C"/>
    <w:rsid w:val="00571C05"/>
    <w:rsid w:val="00571C75"/>
    <w:rsid w:val="00571C88"/>
    <w:rsid w:val="00571CA4"/>
    <w:rsid w:val="00571D00"/>
    <w:rsid w:val="00571D19"/>
    <w:rsid w:val="00571D35"/>
    <w:rsid w:val="00571DA7"/>
    <w:rsid w:val="00571DF9"/>
    <w:rsid w:val="00571E8B"/>
    <w:rsid w:val="00571E8F"/>
    <w:rsid w:val="00571EE1"/>
    <w:rsid w:val="00571F4D"/>
    <w:rsid w:val="00571FEC"/>
    <w:rsid w:val="00572015"/>
    <w:rsid w:val="005720C4"/>
    <w:rsid w:val="00572215"/>
    <w:rsid w:val="00572300"/>
    <w:rsid w:val="00572436"/>
    <w:rsid w:val="0057244B"/>
    <w:rsid w:val="00572458"/>
    <w:rsid w:val="00572488"/>
    <w:rsid w:val="005724C8"/>
    <w:rsid w:val="0057250C"/>
    <w:rsid w:val="0057253F"/>
    <w:rsid w:val="0057255B"/>
    <w:rsid w:val="00572579"/>
    <w:rsid w:val="0057258A"/>
    <w:rsid w:val="0057258B"/>
    <w:rsid w:val="00572606"/>
    <w:rsid w:val="00572667"/>
    <w:rsid w:val="0057266C"/>
    <w:rsid w:val="00572695"/>
    <w:rsid w:val="005726CC"/>
    <w:rsid w:val="00572706"/>
    <w:rsid w:val="0057275F"/>
    <w:rsid w:val="00572792"/>
    <w:rsid w:val="005727CB"/>
    <w:rsid w:val="0057285E"/>
    <w:rsid w:val="00572888"/>
    <w:rsid w:val="005728C8"/>
    <w:rsid w:val="005728FB"/>
    <w:rsid w:val="0057290F"/>
    <w:rsid w:val="00572A16"/>
    <w:rsid w:val="00572BD4"/>
    <w:rsid w:val="00572C17"/>
    <w:rsid w:val="00572C20"/>
    <w:rsid w:val="00572C38"/>
    <w:rsid w:val="00572C5D"/>
    <w:rsid w:val="00572CD5"/>
    <w:rsid w:val="00572D28"/>
    <w:rsid w:val="00572DB5"/>
    <w:rsid w:val="00572E69"/>
    <w:rsid w:val="00572E86"/>
    <w:rsid w:val="00572E94"/>
    <w:rsid w:val="00572E9F"/>
    <w:rsid w:val="00572ECF"/>
    <w:rsid w:val="00572EF8"/>
    <w:rsid w:val="0057302D"/>
    <w:rsid w:val="0057304B"/>
    <w:rsid w:val="005730A6"/>
    <w:rsid w:val="005730D1"/>
    <w:rsid w:val="005730E9"/>
    <w:rsid w:val="005730FE"/>
    <w:rsid w:val="00573129"/>
    <w:rsid w:val="005731C9"/>
    <w:rsid w:val="0057322C"/>
    <w:rsid w:val="00573246"/>
    <w:rsid w:val="00573392"/>
    <w:rsid w:val="00573420"/>
    <w:rsid w:val="0057342D"/>
    <w:rsid w:val="00573446"/>
    <w:rsid w:val="0057344F"/>
    <w:rsid w:val="005734AA"/>
    <w:rsid w:val="005734D0"/>
    <w:rsid w:val="0057354C"/>
    <w:rsid w:val="00573552"/>
    <w:rsid w:val="0057360C"/>
    <w:rsid w:val="00573610"/>
    <w:rsid w:val="005736EF"/>
    <w:rsid w:val="005736F9"/>
    <w:rsid w:val="005737A0"/>
    <w:rsid w:val="005737AE"/>
    <w:rsid w:val="005737B6"/>
    <w:rsid w:val="0057380F"/>
    <w:rsid w:val="005738D2"/>
    <w:rsid w:val="0057397D"/>
    <w:rsid w:val="005739C2"/>
    <w:rsid w:val="005739D4"/>
    <w:rsid w:val="005739E1"/>
    <w:rsid w:val="00573A0C"/>
    <w:rsid w:val="00573B2F"/>
    <w:rsid w:val="00573BCC"/>
    <w:rsid w:val="00573C97"/>
    <w:rsid w:val="00573D1F"/>
    <w:rsid w:val="00573E23"/>
    <w:rsid w:val="00573E4C"/>
    <w:rsid w:val="00573EA1"/>
    <w:rsid w:val="00573ECF"/>
    <w:rsid w:val="00573F51"/>
    <w:rsid w:val="00573F71"/>
    <w:rsid w:val="00573FBF"/>
    <w:rsid w:val="00574053"/>
    <w:rsid w:val="00574065"/>
    <w:rsid w:val="00574086"/>
    <w:rsid w:val="00574107"/>
    <w:rsid w:val="00574146"/>
    <w:rsid w:val="00574184"/>
    <w:rsid w:val="0057421D"/>
    <w:rsid w:val="0057427D"/>
    <w:rsid w:val="005742EC"/>
    <w:rsid w:val="0057435E"/>
    <w:rsid w:val="00574362"/>
    <w:rsid w:val="00574368"/>
    <w:rsid w:val="00574394"/>
    <w:rsid w:val="005743EE"/>
    <w:rsid w:val="00574460"/>
    <w:rsid w:val="0057446C"/>
    <w:rsid w:val="005744B0"/>
    <w:rsid w:val="00574569"/>
    <w:rsid w:val="0057457B"/>
    <w:rsid w:val="0057458C"/>
    <w:rsid w:val="005745EF"/>
    <w:rsid w:val="0057463E"/>
    <w:rsid w:val="00574668"/>
    <w:rsid w:val="00574672"/>
    <w:rsid w:val="005746FA"/>
    <w:rsid w:val="00574755"/>
    <w:rsid w:val="0057478A"/>
    <w:rsid w:val="005747B8"/>
    <w:rsid w:val="005747E2"/>
    <w:rsid w:val="00574828"/>
    <w:rsid w:val="0057486B"/>
    <w:rsid w:val="0057488C"/>
    <w:rsid w:val="005748FE"/>
    <w:rsid w:val="00574912"/>
    <w:rsid w:val="00574A3F"/>
    <w:rsid w:val="00574A5B"/>
    <w:rsid w:val="00574A61"/>
    <w:rsid w:val="00574A70"/>
    <w:rsid w:val="00574AE6"/>
    <w:rsid w:val="00574BA6"/>
    <w:rsid w:val="00574C15"/>
    <w:rsid w:val="00574C1F"/>
    <w:rsid w:val="00574C5A"/>
    <w:rsid w:val="00574C78"/>
    <w:rsid w:val="00574CAF"/>
    <w:rsid w:val="00574D4D"/>
    <w:rsid w:val="00574D6E"/>
    <w:rsid w:val="00574DA4"/>
    <w:rsid w:val="00574EC5"/>
    <w:rsid w:val="00574ED7"/>
    <w:rsid w:val="00574F27"/>
    <w:rsid w:val="00574F41"/>
    <w:rsid w:val="00574F42"/>
    <w:rsid w:val="0057509D"/>
    <w:rsid w:val="005750A1"/>
    <w:rsid w:val="005750E0"/>
    <w:rsid w:val="005750EF"/>
    <w:rsid w:val="005750F8"/>
    <w:rsid w:val="00575101"/>
    <w:rsid w:val="00575159"/>
    <w:rsid w:val="00575187"/>
    <w:rsid w:val="0057521F"/>
    <w:rsid w:val="005752B4"/>
    <w:rsid w:val="005752BD"/>
    <w:rsid w:val="0057530F"/>
    <w:rsid w:val="00575385"/>
    <w:rsid w:val="005753B7"/>
    <w:rsid w:val="00575431"/>
    <w:rsid w:val="0057543E"/>
    <w:rsid w:val="00575482"/>
    <w:rsid w:val="00575573"/>
    <w:rsid w:val="00575587"/>
    <w:rsid w:val="00575590"/>
    <w:rsid w:val="00575597"/>
    <w:rsid w:val="00575598"/>
    <w:rsid w:val="0057560F"/>
    <w:rsid w:val="00575659"/>
    <w:rsid w:val="00575661"/>
    <w:rsid w:val="00575682"/>
    <w:rsid w:val="005756A2"/>
    <w:rsid w:val="0057570A"/>
    <w:rsid w:val="00575730"/>
    <w:rsid w:val="00575750"/>
    <w:rsid w:val="00575784"/>
    <w:rsid w:val="0057588F"/>
    <w:rsid w:val="005758A3"/>
    <w:rsid w:val="00575947"/>
    <w:rsid w:val="00575959"/>
    <w:rsid w:val="0057597D"/>
    <w:rsid w:val="00575A13"/>
    <w:rsid w:val="00575A44"/>
    <w:rsid w:val="00575A80"/>
    <w:rsid w:val="00575AB2"/>
    <w:rsid w:val="00575B73"/>
    <w:rsid w:val="00575BBA"/>
    <w:rsid w:val="00575BBF"/>
    <w:rsid w:val="00575C83"/>
    <w:rsid w:val="00575CC7"/>
    <w:rsid w:val="00575CDC"/>
    <w:rsid w:val="00575CE7"/>
    <w:rsid w:val="00575D0E"/>
    <w:rsid w:val="00575D33"/>
    <w:rsid w:val="00575D79"/>
    <w:rsid w:val="00575E01"/>
    <w:rsid w:val="00575F0A"/>
    <w:rsid w:val="00575F0F"/>
    <w:rsid w:val="00575F16"/>
    <w:rsid w:val="00575F2B"/>
    <w:rsid w:val="00575F4B"/>
    <w:rsid w:val="00575F90"/>
    <w:rsid w:val="00576042"/>
    <w:rsid w:val="005760AA"/>
    <w:rsid w:val="00576119"/>
    <w:rsid w:val="00576179"/>
    <w:rsid w:val="005761B4"/>
    <w:rsid w:val="005761C9"/>
    <w:rsid w:val="00576202"/>
    <w:rsid w:val="0057621A"/>
    <w:rsid w:val="0057625F"/>
    <w:rsid w:val="005762AD"/>
    <w:rsid w:val="005762CB"/>
    <w:rsid w:val="00576346"/>
    <w:rsid w:val="0057640A"/>
    <w:rsid w:val="00576435"/>
    <w:rsid w:val="00576436"/>
    <w:rsid w:val="0057650E"/>
    <w:rsid w:val="0057652B"/>
    <w:rsid w:val="00576544"/>
    <w:rsid w:val="00576644"/>
    <w:rsid w:val="00576696"/>
    <w:rsid w:val="005767B0"/>
    <w:rsid w:val="005768A4"/>
    <w:rsid w:val="005768C0"/>
    <w:rsid w:val="005768CF"/>
    <w:rsid w:val="00576903"/>
    <w:rsid w:val="00576921"/>
    <w:rsid w:val="00576942"/>
    <w:rsid w:val="00576964"/>
    <w:rsid w:val="00576978"/>
    <w:rsid w:val="00576983"/>
    <w:rsid w:val="00576987"/>
    <w:rsid w:val="0057698E"/>
    <w:rsid w:val="005769DA"/>
    <w:rsid w:val="00576A1B"/>
    <w:rsid w:val="00576A34"/>
    <w:rsid w:val="00576B16"/>
    <w:rsid w:val="00576B91"/>
    <w:rsid w:val="00576BD5"/>
    <w:rsid w:val="00576C68"/>
    <w:rsid w:val="00576CAE"/>
    <w:rsid w:val="00576CC5"/>
    <w:rsid w:val="00576E28"/>
    <w:rsid w:val="00576E65"/>
    <w:rsid w:val="00576E7E"/>
    <w:rsid w:val="00576ECC"/>
    <w:rsid w:val="00576F06"/>
    <w:rsid w:val="00576F1F"/>
    <w:rsid w:val="00576F68"/>
    <w:rsid w:val="00576FE0"/>
    <w:rsid w:val="00576FF4"/>
    <w:rsid w:val="0057701A"/>
    <w:rsid w:val="00577025"/>
    <w:rsid w:val="00577052"/>
    <w:rsid w:val="00577057"/>
    <w:rsid w:val="0057706E"/>
    <w:rsid w:val="005770BA"/>
    <w:rsid w:val="005771F7"/>
    <w:rsid w:val="00577343"/>
    <w:rsid w:val="005773AA"/>
    <w:rsid w:val="005773DA"/>
    <w:rsid w:val="0057741E"/>
    <w:rsid w:val="0057747C"/>
    <w:rsid w:val="005775D5"/>
    <w:rsid w:val="00577662"/>
    <w:rsid w:val="00577670"/>
    <w:rsid w:val="005776A4"/>
    <w:rsid w:val="005776C1"/>
    <w:rsid w:val="005776CB"/>
    <w:rsid w:val="00577718"/>
    <w:rsid w:val="0057775E"/>
    <w:rsid w:val="00577783"/>
    <w:rsid w:val="005777C5"/>
    <w:rsid w:val="00577843"/>
    <w:rsid w:val="00577896"/>
    <w:rsid w:val="00577971"/>
    <w:rsid w:val="005779BD"/>
    <w:rsid w:val="005779F6"/>
    <w:rsid w:val="00577A2E"/>
    <w:rsid w:val="00577A77"/>
    <w:rsid w:val="00577A9C"/>
    <w:rsid w:val="00577B0C"/>
    <w:rsid w:val="00577B9E"/>
    <w:rsid w:val="00577BCD"/>
    <w:rsid w:val="00577BD5"/>
    <w:rsid w:val="00577BFB"/>
    <w:rsid w:val="00577C0D"/>
    <w:rsid w:val="00577C12"/>
    <w:rsid w:val="00577C16"/>
    <w:rsid w:val="00577D6B"/>
    <w:rsid w:val="00577DA6"/>
    <w:rsid w:val="00577EE8"/>
    <w:rsid w:val="00577FDE"/>
    <w:rsid w:val="00580039"/>
    <w:rsid w:val="0058010A"/>
    <w:rsid w:val="0058011F"/>
    <w:rsid w:val="0058012F"/>
    <w:rsid w:val="005801D8"/>
    <w:rsid w:val="005801ED"/>
    <w:rsid w:val="005801F3"/>
    <w:rsid w:val="0058022C"/>
    <w:rsid w:val="00580234"/>
    <w:rsid w:val="0058023E"/>
    <w:rsid w:val="005802F9"/>
    <w:rsid w:val="005802FF"/>
    <w:rsid w:val="0058031C"/>
    <w:rsid w:val="00580358"/>
    <w:rsid w:val="00580374"/>
    <w:rsid w:val="0058038B"/>
    <w:rsid w:val="0058051F"/>
    <w:rsid w:val="00580598"/>
    <w:rsid w:val="00580602"/>
    <w:rsid w:val="0058061E"/>
    <w:rsid w:val="00580622"/>
    <w:rsid w:val="0058070B"/>
    <w:rsid w:val="00580742"/>
    <w:rsid w:val="0058077C"/>
    <w:rsid w:val="00580787"/>
    <w:rsid w:val="005809DD"/>
    <w:rsid w:val="00580A1C"/>
    <w:rsid w:val="00580A7E"/>
    <w:rsid w:val="00580A8B"/>
    <w:rsid w:val="00580B1D"/>
    <w:rsid w:val="00580B2A"/>
    <w:rsid w:val="00580B9A"/>
    <w:rsid w:val="00580C94"/>
    <w:rsid w:val="00580DF7"/>
    <w:rsid w:val="00580E3D"/>
    <w:rsid w:val="00580E3E"/>
    <w:rsid w:val="00580E98"/>
    <w:rsid w:val="00580EB3"/>
    <w:rsid w:val="00580EDF"/>
    <w:rsid w:val="00580F59"/>
    <w:rsid w:val="00581007"/>
    <w:rsid w:val="0058104E"/>
    <w:rsid w:val="00581075"/>
    <w:rsid w:val="0058110E"/>
    <w:rsid w:val="0058113F"/>
    <w:rsid w:val="00581187"/>
    <w:rsid w:val="005811CF"/>
    <w:rsid w:val="00581230"/>
    <w:rsid w:val="00581284"/>
    <w:rsid w:val="005812CA"/>
    <w:rsid w:val="00581326"/>
    <w:rsid w:val="0058139C"/>
    <w:rsid w:val="005813A3"/>
    <w:rsid w:val="005813FD"/>
    <w:rsid w:val="00581414"/>
    <w:rsid w:val="00581424"/>
    <w:rsid w:val="00581452"/>
    <w:rsid w:val="0058145A"/>
    <w:rsid w:val="00581477"/>
    <w:rsid w:val="0058148F"/>
    <w:rsid w:val="005814B9"/>
    <w:rsid w:val="00581545"/>
    <w:rsid w:val="00581548"/>
    <w:rsid w:val="00581574"/>
    <w:rsid w:val="0058160E"/>
    <w:rsid w:val="00581636"/>
    <w:rsid w:val="00581801"/>
    <w:rsid w:val="0058189F"/>
    <w:rsid w:val="005818A5"/>
    <w:rsid w:val="0058192E"/>
    <w:rsid w:val="00581B00"/>
    <w:rsid w:val="00581B7C"/>
    <w:rsid w:val="00581C19"/>
    <w:rsid w:val="00581C30"/>
    <w:rsid w:val="00581C32"/>
    <w:rsid w:val="00581C3B"/>
    <w:rsid w:val="00581C6D"/>
    <w:rsid w:val="00581CBA"/>
    <w:rsid w:val="00581CF3"/>
    <w:rsid w:val="00581D45"/>
    <w:rsid w:val="00581E0D"/>
    <w:rsid w:val="00581E97"/>
    <w:rsid w:val="00581EB2"/>
    <w:rsid w:val="00581F19"/>
    <w:rsid w:val="0058206C"/>
    <w:rsid w:val="00582144"/>
    <w:rsid w:val="00582221"/>
    <w:rsid w:val="005822A0"/>
    <w:rsid w:val="00582316"/>
    <w:rsid w:val="00582343"/>
    <w:rsid w:val="0058234F"/>
    <w:rsid w:val="005823BA"/>
    <w:rsid w:val="005823BE"/>
    <w:rsid w:val="00582456"/>
    <w:rsid w:val="00582463"/>
    <w:rsid w:val="00582481"/>
    <w:rsid w:val="005824C9"/>
    <w:rsid w:val="00582529"/>
    <w:rsid w:val="00582550"/>
    <w:rsid w:val="00582559"/>
    <w:rsid w:val="00582575"/>
    <w:rsid w:val="00582664"/>
    <w:rsid w:val="0058269B"/>
    <w:rsid w:val="005826AE"/>
    <w:rsid w:val="005827B2"/>
    <w:rsid w:val="005827EC"/>
    <w:rsid w:val="00582845"/>
    <w:rsid w:val="005828A0"/>
    <w:rsid w:val="005828FC"/>
    <w:rsid w:val="0058294F"/>
    <w:rsid w:val="00582988"/>
    <w:rsid w:val="005829AE"/>
    <w:rsid w:val="00582A3B"/>
    <w:rsid w:val="00582B7A"/>
    <w:rsid w:val="00582B97"/>
    <w:rsid w:val="00582DCD"/>
    <w:rsid w:val="00582DD5"/>
    <w:rsid w:val="00582E2B"/>
    <w:rsid w:val="00582E46"/>
    <w:rsid w:val="00582E48"/>
    <w:rsid w:val="00582E5F"/>
    <w:rsid w:val="00582E72"/>
    <w:rsid w:val="00582E74"/>
    <w:rsid w:val="00582EB6"/>
    <w:rsid w:val="00582F1F"/>
    <w:rsid w:val="00583012"/>
    <w:rsid w:val="00583057"/>
    <w:rsid w:val="00583101"/>
    <w:rsid w:val="00583216"/>
    <w:rsid w:val="005832A1"/>
    <w:rsid w:val="005832B1"/>
    <w:rsid w:val="005832F7"/>
    <w:rsid w:val="005833C7"/>
    <w:rsid w:val="005833DB"/>
    <w:rsid w:val="00583466"/>
    <w:rsid w:val="00583486"/>
    <w:rsid w:val="005834F8"/>
    <w:rsid w:val="00583500"/>
    <w:rsid w:val="005835C5"/>
    <w:rsid w:val="005835DD"/>
    <w:rsid w:val="005835FB"/>
    <w:rsid w:val="00583635"/>
    <w:rsid w:val="005836C8"/>
    <w:rsid w:val="005836E2"/>
    <w:rsid w:val="005836EC"/>
    <w:rsid w:val="005836F8"/>
    <w:rsid w:val="0058372D"/>
    <w:rsid w:val="00583756"/>
    <w:rsid w:val="0058381C"/>
    <w:rsid w:val="0058382D"/>
    <w:rsid w:val="00583856"/>
    <w:rsid w:val="005838E9"/>
    <w:rsid w:val="00583954"/>
    <w:rsid w:val="0058395A"/>
    <w:rsid w:val="00583A11"/>
    <w:rsid w:val="00583A7C"/>
    <w:rsid w:val="00583AB7"/>
    <w:rsid w:val="00583B65"/>
    <w:rsid w:val="00583BC7"/>
    <w:rsid w:val="00583BDB"/>
    <w:rsid w:val="00583BF8"/>
    <w:rsid w:val="00583C16"/>
    <w:rsid w:val="00583C39"/>
    <w:rsid w:val="00583C85"/>
    <w:rsid w:val="00583CC1"/>
    <w:rsid w:val="00583CFD"/>
    <w:rsid w:val="00583D26"/>
    <w:rsid w:val="00583D54"/>
    <w:rsid w:val="00583D71"/>
    <w:rsid w:val="00583DDD"/>
    <w:rsid w:val="00583E20"/>
    <w:rsid w:val="00583EB6"/>
    <w:rsid w:val="00583F4C"/>
    <w:rsid w:val="00583FB1"/>
    <w:rsid w:val="00584044"/>
    <w:rsid w:val="00584162"/>
    <w:rsid w:val="0058416D"/>
    <w:rsid w:val="00584202"/>
    <w:rsid w:val="00584222"/>
    <w:rsid w:val="005842A0"/>
    <w:rsid w:val="005842A6"/>
    <w:rsid w:val="005842A8"/>
    <w:rsid w:val="0058433D"/>
    <w:rsid w:val="0058435F"/>
    <w:rsid w:val="005843AE"/>
    <w:rsid w:val="005843CF"/>
    <w:rsid w:val="00584427"/>
    <w:rsid w:val="0058446F"/>
    <w:rsid w:val="00584486"/>
    <w:rsid w:val="005844B1"/>
    <w:rsid w:val="005844D2"/>
    <w:rsid w:val="00584583"/>
    <w:rsid w:val="00584598"/>
    <w:rsid w:val="005845C3"/>
    <w:rsid w:val="00584683"/>
    <w:rsid w:val="0058469E"/>
    <w:rsid w:val="0058470F"/>
    <w:rsid w:val="005847CE"/>
    <w:rsid w:val="005847E2"/>
    <w:rsid w:val="005847F4"/>
    <w:rsid w:val="005848A3"/>
    <w:rsid w:val="00584922"/>
    <w:rsid w:val="005849BE"/>
    <w:rsid w:val="00584A2A"/>
    <w:rsid w:val="00584A8C"/>
    <w:rsid w:val="00584AA0"/>
    <w:rsid w:val="00584ADF"/>
    <w:rsid w:val="00584B32"/>
    <w:rsid w:val="00584B6F"/>
    <w:rsid w:val="00584BEC"/>
    <w:rsid w:val="00584BFF"/>
    <w:rsid w:val="00584C06"/>
    <w:rsid w:val="00584CBD"/>
    <w:rsid w:val="00584CCA"/>
    <w:rsid w:val="00584D05"/>
    <w:rsid w:val="00584DA1"/>
    <w:rsid w:val="00584DA8"/>
    <w:rsid w:val="00584DC6"/>
    <w:rsid w:val="00584DC7"/>
    <w:rsid w:val="00584DD1"/>
    <w:rsid w:val="00584DFE"/>
    <w:rsid w:val="00584E59"/>
    <w:rsid w:val="00584E98"/>
    <w:rsid w:val="00584EB7"/>
    <w:rsid w:val="00584EE0"/>
    <w:rsid w:val="00584F2B"/>
    <w:rsid w:val="00584FE2"/>
    <w:rsid w:val="0058507D"/>
    <w:rsid w:val="00585155"/>
    <w:rsid w:val="0058518B"/>
    <w:rsid w:val="0058518D"/>
    <w:rsid w:val="0058520C"/>
    <w:rsid w:val="005852B5"/>
    <w:rsid w:val="005852DA"/>
    <w:rsid w:val="00585304"/>
    <w:rsid w:val="00585345"/>
    <w:rsid w:val="005853A3"/>
    <w:rsid w:val="005853C8"/>
    <w:rsid w:val="0058545D"/>
    <w:rsid w:val="0058547C"/>
    <w:rsid w:val="005854AF"/>
    <w:rsid w:val="005854C3"/>
    <w:rsid w:val="005854C8"/>
    <w:rsid w:val="00585581"/>
    <w:rsid w:val="005855C0"/>
    <w:rsid w:val="005855F0"/>
    <w:rsid w:val="005855F2"/>
    <w:rsid w:val="00585606"/>
    <w:rsid w:val="00585674"/>
    <w:rsid w:val="00585696"/>
    <w:rsid w:val="005856AC"/>
    <w:rsid w:val="005856AE"/>
    <w:rsid w:val="005856F9"/>
    <w:rsid w:val="00585707"/>
    <w:rsid w:val="00585725"/>
    <w:rsid w:val="0058577A"/>
    <w:rsid w:val="005857BC"/>
    <w:rsid w:val="005857FB"/>
    <w:rsid w:val="00585818"/>
    <w:rsid w:val="005858BC"/>
    <w:rsid w:val="00585941"/>
    <w:rsid w:val="00585988"/>
    <w:rsid w:val="005859E0"/>
    <w:rsid w:val="00585A56"/>
    <w:rsid w:val="00585A82"/>
    <w:rsid w:val="00585A9C"/>
    <w:rsid w:val="00585AC3"/>
    <w:rsid w:val="00585B9A"/>
    <w:rsid w:val="00585BF3"/>
    <w:rsid w:val="00585C15"/>
    <w:rsid w:val="00585C56"/>
    <w:rsid w:val="00585CA9"/>
    <w:rsid w:val="00585CAF"/>
    <w:rsid w:val="00585CB8"/>
    <w:rsid w:val="00585CBA"/>
    <w:rsid w:val="00585CDE"/>
    <w:rsid w:val="00585CE7"/>
    <w:rsid w:val="00585D0B"/>
    <w:rsid w:val="00585D23"/>
    <w:rsid w:val="00585D86"/>
    <w:rsid w:val="00585EAD"/>
    <w:rsid w:val="00585ECB"/>
    <w:rsid w:val="00585F92"/>
    <w:rsid w:val="00585FA0"/>
    <w:rsid w:val="00585FCD"/>
    <w:rsid w:val="00586051"/>
    <w:rsid w:val="00586110"/>
    <w:rsid w:val="00586136"/>
    <w:rsid w:val="0058614F"/>
    <w:rsid w:val="005861C1"/>
    <w:rsid w:val="005861D8"/>
    <w:rsid w:val="0058624E"/>
    <w:rsid w:val="0058626E"/>
    <w:rsid w:val="00586280"/>
    <w:rsid w:val="005862F9"/>
    <w:rsid w:val="0058630D"/>
    <w:rsid w:val="005863C2"/>
    <w:rsid w:val="00586512"/>
    <w:rsid w:val="00586527"/>
    <w:rsid w:val="0058652A"/>
    <w:rsid w:val="00586571"/>
    <w:rsid w:val="005865E5"/>
    <w:rsid w:val="005865ED"/>
    <w:rsid w:val="0058673D"/>
    <w:rsid w:val="0058677E"/>
    <w:rsid w:val="00586780"/>
    <w:rsid w:val="0058678C"/>
    <w:rsid w:val="0058678E"/>
    <w:rsid w:val="005867FA"/>
    <w:rsid w:val="005868AD"/>
    <w:rsid w:val="005868F3"/>
    <w:rsid w:val="005869CA"/>
    <w:rsid w:val="00586A38"/>
    <w:rsid w:val="00586A69"/>
    <w:rsid w:val="00586AAD"/>
    <w:rsid w:val="00586AF7"/>
    <w:rsid w:val="00586B8D"/>
    <w:rsid w:val="00586C46"/>
    <w:rsid w:val="00586C7B"/>
    <w:rsid w:val="00586CBA"/>
    <w:rsid w:val="00586DAA"/>
    <w:rsid w:val="00586DFA"/>
    <w:rsid w:val="00586E2C"/>
    <w:rsid w:val="00586E30"/>
    <w:rsid w:val="00586E47"/>
    <w:rsid w:val="00586E67"/>
    <w:rsid w:val="00586E71"/>
    <w:rsid w:val="00586E88"/>
    <w:rsid w:val="00586EAA"/>
    <w:rsid w:val="00586F60"/>
    <w:rsid w:val="00586F8E"/>
    <w:rsid w:val="00586FA4"/>
    <w:rsid w:val="00586FBD"/>
    <w:rsid w:val="00586FDC"/>
    <w:rsid w:val="0058702C"/>
    <w:rsid w:val="00587076"/>
    <w:rsid w:val="005870B7"/>
    <w:rsid w:val="005870D4"/>
    <w:rsid w:val="005870DF"/>
    <w:rsid w:val="005870E3"/>
    <w:rsid w:val="00587141"/>
    <w:rsid w:val="0058719F"/>
    <w:rsid w:val="005872A1"/>
    <w:rsid w:val="005872DC"/>
    <w:rsid w:val="00587343"/>
    <w:rsid w:val="00587385"/>
    <w:rsid w:val="005873EB"/>
    <w:rsid w:val="00587423"/>
    <w:rsid w:val="0058747E"/>
    <w:rsid w:val="0058751B"/>
    <w:rsid w:val="00587706"/>
    <w:rsid w:val="00587727"/>
    <w:rsid w:val="00587762"/>
    <w:rsid w:val="0058777D"/>
    <w:rsid w:val="00587784"/>
    <w:rsid w:val="005878A6"/>
    <w:rsid w:val="0058793C"/>
    <w:rsid w:val="00587954"/>
    <w:rsid w:val="00587AFE"/>
    <w:rsid w:val="00587B08"/>
    <w:rsid w:val="00587B53"/>
    <w:rsid w:val="00587BB9"/>
    <w:rsid w:val="00587BED"/>
    <w:rsid w:val="00587C49"/>
    <w:rsid w:val="00587C7E"/>
    <w:rsid w:val="00587C90"/>
    <w:rsid w:val="00587CD0"/>
    <w:rsid w:val="00587D02"/>
    <w:rsid w:val="00587D15"/>
    <w:rsid w:val="00587D37"/>
    <w:rsid w:val="00587D38"/>
    <w:rsid w:val="00587D54"/>
    <w:rsid w:val="00587D57"/>
    <w:rsid w:val="00587DC8"/>
    <w:rsid w:val="00587DEB"/>
    <w:rsid w:val="00587E0E"/>
    <w:rsid w:val="00587E9C"/>
    <w:rsid w:val="00587F9F"/>
    <w:rsid w:val="00590020"/>
    <w:rsid w:val="005900D6"/>
    <w:rsid w:val="00590147"/>
    <w:rsid w:val="0059014B"/>
    <w:rsid w:val="0059017E"/>
    <w:rsid w:val="0059019F"/>
    <w:rsid w:val="005901B8"/>
    <w:rsid w:val="00590203"/>
    <w:rsid w:val="00590219"/>
    <w:rsid w:val="00590258"/>
    <w:rsid w:val="00590298"/>
    <w:rsid w:val="005902BE"/>
    <w:rsid w:val="005902D4"/>
    <w:rsid w:val="00590325"/>
    <w:rsid w:val="00590336"/>
    <w:rsid w:val="00590395"/>
    <w:rsid w:val="005903F4"/>
    <w:rsid w:val="005903FA"/>
    <w:rsid w:val="0059047D"/>
    <w:rsid w:val="0059049A"/>
    <w:rsid w:val="0059049B"/>
    <w:rsid w:val="0059056D"/>
    <w:rsid w:val="0059057A"/>
    <w:rsid w:val="005905A1"/>
    <w:rsid w:val="005906C5"/>
    <w:rsid w:val="005906F8"/>
    <w:rsid w:val="005907B0"/>
    <w:rsid w:val="005907CB"/>
    <w:rsid w:val="005907F7"/>
    <w:rsid w:val="00590873"/>
    <w:rsid w:val="00590893"/>
    <w:rsid w:val="005908C7"/>
    <w:rsid w:val="00590917"/>
    <w:rsid w:val="005909AA"/>
    <w:rsid w:val="005909D4"/>
    <w:rsid w:val="005909D6"/>
    <w:rsid w:val="00590A2E"/>
    <w:rsid w:val="00590B20"/>
    <w:rsid w:val="00590CAE"/>
    <w:rsid w:val="00590CB8"/>
    <w:rsid w:val="00590CC4"/>
    <w:rsid w:val="00590D24"/>
    <w:rsid w:val="00590D7F"/>
    <w:rsid w:val="00590D95"/>
    <w:rsid w:val="00590DCA"/>
    <w:rsid w:val="00590DDC"/>
    <w:rsid w:val="00590DFB"/>
    <w:rsid w:val="00590E5F"/>
    <w:rsid w:val="00590EA3"/>
    <w:rsid w:val="00590EDB"/>
    <w:rsid w:val="00590F34"/>
    <w:rsid w:val="00590FA3"/>
    <w:rsid w:val="00590FA5"/>
    <w:rsid w:val="00590FAC"/>
    <w:rsid w:val="00590FD5"/>
    <w:rsid w:val="00591080"/>
    <w:rsid w:val="00591093"/>
    <w:rsid w:val="00591216"/>
    <w:rsid w:val="00591320"/>
    <w:rsid w:val="005913B3"/>
    <w:rsid w:val="005913D8"/>
    <w:rsid w:val="0059143A"/>
    <w:rsid w:val="00591479"/>
    <w:rsid w:val="005914D4"/>
    <w:rsid w:val="005914F6"/>
    <w:rsid w:val="00591508"/>
    <w:rsid w:val="00591512"/>
    <w:rsid w:val="00591575"/>
    <w:rsid w:val="0059157F"/>
    <w:rsid w:val="0059158F"/>
    <w:rsid w:val="005915D0"/>
    <w:rsid w:val="0059160D"/>
    <w:rsid w:val="00591611"/>
    <w:rsid w:val="005916BF"/>
    <w:rsid w:val="005916CA"/>
    <w:rsid w:val="00591728"/>
    <w:rsid w:val="00591735"/>
    <w:rsid w:val="005917E5"/>
    <w:rsid w:val="005918AE"/>
    <w:rsid w:val="00591923"/>
    <w:rsid w:val="00591988"/>
    <w:rsid w:val="005919B3"/>
    <w:rsid w:val="00591A03"/>
    <w:rsid w:val="00591A06"/>
    <w:rsid w:val="00591A2B"/>
    <w:rsid w:val="00591A30"/>
    <w:rsid w:val="00591AC7"/>
    <w:rsid w:val="00591AEB"/>
    <w:rsid w:val="00591B35"/>
    <w:rsid w:val="00591BB9"/>
    <w:rsid w:val="00591BE6"/>
    <w:rsid w:val="00591BF5"/>
    <w:rsid w:val="00591BFF"/>
    <w:rsid w:val="00591C4D"/>
    <w:rsid w:val="00591C70"/>
    <w:rsid w:val="00591D18"/>
    <w:rsid w:val="00591D23"/>
    <w:rsid w:val="00591DBE"/>
    <w:rsid w:val="00591EC8"/>
    <w:rsid w:val="00591ED3"/>
    <w:rsid w:val="00591ED6"/>
    <w:rsid w:val="00591F7D"/>
    <w:rsid w:val="00591F81"/>
    <w:rsid w:val="0059212A"/>
    <w:rsid w:val="00592149"/>
    <w:rsid w:val="0059215B"/>
    <w:rsid w:val="005921A3"/>
    <w:rsid w:val="005921F3"/>
    <w:rsid w:val="00592208"/>
    <w:rsid w:val="005922BB"/>
    <w:rsid w:val="005922DC"/>
    <w:rsid w:val="005922EA"/>
    <w:rsid w:val="0059233F"/>
    <w:rsid w:val="00592345"/>
    <w:rsid w:val="005923C4"/>
    <w:rsid w:val="005923CB"/>
    <w:rsid w:val="005923D5"/>
    <w:rsid w:val="005923EE"/>
    <w:rsid w:val="0059241E"/>
    <w:rsid w:val="0059245D"/>
    <w:rsid w:val="005924D1"/>
    <w:rsid w:val="005925CF"/>
    <w:rsid w:val="005925E2"/>
    <w:rsid w:val="0059265A"/>
    <w:rsid w:val="0059269C"/>
    <w:rsid w:val="005926C9"/>
    <w:rsid w:val="005926DD"/>
    <w:rsid w:val="00592745"/>
    <w:rsid w:val="00592796"/>
    <w:rsid w:val="0059279C"/>
    <w:rsid w:val="005927C5"/>
    <w:rsid w:val="00592802"/>
    <w:rsid w:val="0059282C"/>
    <w:rsid w:val="005928E0"/>
    <w:rsid w:val="005928EA"/>
    <w:rsid w:val="005928EE"/>
    <w:rsid w:val="005928FF"/>
    <w:rsid w:val="00592946"/>
    <w:rsid w:val="0059295F"/>
    <w:rsid w:val="005929C8"/>
    <w:rsid w:val="00592A7C"/>
    <w:rsid w:val="00592B15"/>
    <w:rsid w:val="00592B49"/>
    <w:rsid w:val="00592C3C"/>
    <w:rsid w:val="00592C55"/>
    <w:rsid w:val="00592CC0"/>
    <w:rsid w:val="00592CE7"/>
    <w:rsid w:val="00592D21"/>
    <w:rsid w:val="00592D23"/>
    <w:rsid w:val="00592D46"/>
    <w:rsid w:val="00592E70"/>
    <w:rsid w:val="00592E80"/>
    <w:rsid w:val="00592FAE"/>
    <w:rsid w:val="00592FF8"/>
    <w:rsid w:val="00593007"/>
    <w:rsid w:val="00593009"/>
    <w:rsid w:val="00593083"/>
    <w:rsid w:val="005930E2"/>
    <w:rsid w:val="005930FB"/>
    <w:rsid w:val="00593101"/>
    <w:rsid w:val="00593153"/>
    <w:rsid w:val="0059326F"/>
    <w:rsid w:val="005932A5"/>
    <w:rsid w:val="005932F1"/>
    <w:rsid w:val="005932F4"/>
    <w:rsid w:val="00593310"/>
    <w:rsid w:val="0059337D"/>
    <w:rsid w:val="0059343A"/>
    <w:rsid w:val="005934F6"/>
    <w:rsid w:val="005934F9"/>
    <w:rsid w:val="0059356E"/>
    <w:rsid w:val="005935BD"/>
    <w:rsid w:val="005935C3"/>
    <w:rsid w:val="00593628"/>
    <w:rsid w:val="0059366D"/>
    <w:rsid w:val="00593672"/>
    <w:rsid w:val="005936BF"/>
    <w:rsid w:val="00593712"/>
    <w:rsid w:val="00593743"/>
    <w:rsid w:val="005937BE"/>
    <w:rsid w:val="00593849"/>
    <w:rsid w:val="0059387B"/>
    <w:rsid w:val="005938BC"/>
    <w:rsid w:val="0059397B"/>
    <w:rsid w:val="005939ED"/>
    <w:rsid w:val="00593A46"/>
    <w:rsid w:val="00593AB5"/>
    <w:rsid w:val="00593AC1"/>
    <w:rsid w:val="00593B43"/>
    <w:rsid w:val="00593B4A"/>
    <w:rsid w:val="00593BAF"/>
    <w:rsid w:val="00593BE6"/>
    <w:rsid w:val="00593C4C"/>
    <w:rsid w:val="00593C56"/>
    <w:rsid w:val="00593CA6"/>
    <w:rsid w:val="00593CD9"/>
    <w:rsid w:val="00593D3D"/>
    <w:rsid w:val="00593DAB"/>
    <w:rsid w:val="00593DCF"/>
    <w:rsid w:val="00593E22"/>
    <w:rsid w:val="00593F2A"/>
    <w:rsid w:val="00593F6F"/>
    <w:rsid w:val="00593FE6"/>
    <w:rsid w:val="0059400F"/>
    <w:rsid w:val="00594011"/>
    <w:rsid w:val="0059401A"/>
    <w:rsid w:val="00594091"/>
    <w:rsid w:val="005940CB"/>
    <w:rsid w:val="00594112"/>
    <w:rsid w:val="00594116"/>
    <w:rsid w:val="0059411A"/>
    <w:rsid w:val="0059413A"/>
    <w:rsid w:val="005941B9"/>
    <w:rsid w:val="005941E9"/>
    <w:rsid w:val="0059422F"/>
    <w:rsid w:val="005942A6"/>
    <w:rsid w:val="0059436B"/>
    <w:rsid w:val="0059438C"/>
    <w:rsid w:val="005943C2"/>
    <w:rsid w:val="005943E3"/>
    <w:rsid w:val="00594477"/>
    <w:rsid w:val="00594482"/>
    <w:rsid w:val="0059448A"/>
    <w:rsid w:val="00594493"/>
    <w:rsid w:val="0059452B"/>
    <w:rsid w:val="00594531"/>
    <w:rsid w:val="005945C8"/>
    <w:rsid w:val="005945D6"/>
    <w:rsid w:val="005945EB"/>
    <w:rsid w:val="00594600"/>
    <w:rsid w:val="005946A1"/>
    <w:rsid w:val="005946B2"/>
    <w:rsid w:val="005946C4"/>
    <w:rsid w:val="005946C5"/>
    <w:rsid w:val="005946FF"/>
    <w:rsid w:val="0059470B"/>
    <w:rsid w:val="00594734"/>
    <w:rsid w:val="0059478B"/>
    <w:rsid w:val="005947A2"/>
    <w:rsid w:val="00594837"/>
    <w:rsid w:val="00594845"/>
    <w:rsid w:val="00594917"/>
    <w:rsid w:val="00594925"/>
    <w:rsid w:val="00594933"/>
    <w:rsid w:val="005949CA"/>
    <w:rsid w:val="005949DA"/>
    <w:rsid w:val="00594A78"/>
    <w:rsid w:val="00594ACD"/>
    <w:rsid w:val="00594B14"/>
    <w:rsid w:val="00594B9E"/>
    <w:rsid w:val="00594BE0"/>
    <w:rsid w:val="00594C35"/>
    <w:rsid w:val="00594C38"/>
    <w:rsid w:val="00594C70"/>
    <w:rsid w:val="00594C7E"/>
    <w:rsid w:val="00594CBA"/>
    <w:rsid w:val="00594D91"/>
    <w:rsid w:val="00594DCD"/>
    <w:rsid w:val="00594E56"/>
    <w:rsid w:val="00594EB1"/>
    <w:rsid w:val="00594EBB"/>
    <w:rsid w:val="00594F8C"/>
    <w:rsid w:val="00595008"/>
    <w:rsid w:val="00595010"/>
    <w:rsid w:val="00595083"/>
    <w:rsid w:val="005950C3"/>
    <w:rsid w:val="0059512A"/>
    <w:rsid w:val="00595153"/>
    <w:rsid w:val="00595232"/>
    <w:rsid w:val="00595314"/>
    <w:rsid w:val="005953C3"/>
    <w:rsid w:val="0059540F"/>
    <w:rsid w:val="00595437"/>
    <w:rsid w:val="0059547D"/>
    <w:rsid w:val="005954B7"/>
    <w:rsid w:val="0059557E"/>
    <w:rsid w:val="005955B2"/>
    <w:rsid w:val="005955CD"/>
    <w:rsid w:val="005955D4"/>
    <w:rsid w:val="005955FF"/>
    <w:rsid w:val="00595616"/>
    <w:rsid w:val="00595738"/>
    <w:rsid w:val="00595742"/>
    <w:rsid w:val="00595907"/>
    <w:rsid w:val="0059596F"/>
    <w:rsid w:val="00595A8F"/>
    <w:rsid w:val="00595B15"/>
    <w:rsid w:val="00595B61"/>
    <w:rsid w:val="00595BC9"/>
    <w:rsid w:val="00595BFF"/>
    <w:rsid w:val="00595C0D"/>
    <w:rsid w:val="00595C83"/>
    <w:rsid w:val="00595C92"/>
    <w:rsid w:val="00595CA9"/>
    <w:rsid w:val="00595CC2"/>
    <w:rsid w:val="00595D47"/>
    <w:rsid w:val="00595E98"/>
    <w:rsid w:val="00595F23"/>
    <w:rsid w:val="00595F50"/>
    <w:rsid w:val="00595F66"/>
    <w:rsid w:val="00595F6E"/>
    <w:rsid w:val="00595FE5"/>
    <w:rsid w:val="00595FF6"/>
    <w:rsid w:val="00596007"/>
    <w:rsid w:val="00596059"/>
    <w:rsid w:val="00596071"/>
    <w:rsid w:val="005961D9"/>
    <w:rsid w:val="005962B9"/>
    <w:rsid w:val="00596314"/>
    <w:rsid w:val="0059634C"/>
    <w:rsid w:val="005963F6"/>
    <w:rsid w:val="00596419"/>
    <w:rsid w:val="0059647F"/>
    <w:rsid w:val="005964B8"/>
    <w:rsid w:val="005964BD"/>
    <w:rsid w:val="00596560"/>
    <w:rsid w:val="0059657D"/>
    <w:rsid w:val="005965B0"/>
    <w:rsid w:val="00596635"/>
    <w:rsid w:val="005966A6"/>
    <w:rsid w:val="005967CD"/>
    <w:rsid w:val="0059682C"/>
    <w:rsid w:val="00596882"/>
    <w:rsid w:val="0059693B"/>
    <w:rsid w:val="0059694E"/>
    <w:rsid w:val="005969E9"/>
    <w:rsid w:val="00596AD7"/>
    <w:rsid w:val="00596B2A"/>
    <w:rsid w:val="00596B3B"/>
    <w:rsid w:val="00596B3E"/>
    <w:rsid w:val="00596B79"/>
    <w:rsid w:val="00596B8F"/>
    <w:rsid w:val="00596C39"/>
    <w:rsid w:val="00596C47"/>
    <w:rsid w:val="00596C77"/>
    <w:rsid w:val="00596D29"/>
    <w:rsid w:val="00596D6C"/>
    <w:rsid w:val="00596EA9"/>
    <w:rsid w:val="00596EC5"/>
    <w:rsid w:val="00596EE1"/>
    <w:rsid w:val="00596EED"/>
    <w:rsid w:val="00596FBB"/>
    <w:rsid w:val="00597080"/>
    <w:rsid w:val="00597081"/>
    <w:rsid w:val="00597093"/>
    <w:rsid w:val="0059710B"/>
    <w:rsid w:val="0059712B"/>
    <w:rsid w:val="0059719D"/>
    <w:rsid w:val="005971F4"/>
    <w:rsid w:val="0059722E"/>
    <w:rsid w:val="005973E7"/>
    <w:rsid w:val="005973FA"/>
    <w:rsid w:val="00597409"/>
    <w:rsid w:val="00597477"/>
    <w:rsid w:val="0059747A"/>
    <w:rsid w:val="0059747C"/>
    <w:rsid w:val="005974C3"/>
    <w:rsid w:val="005974E0"/>
    <w:rsid w:val="00597556"/>
    <w:rsid w:val="00597586"/>
    <w:rsid w:val="005975BE"/>
    <w:rsid w:val="005975CD"/>
    <w:rsid w:val="005975CF"/>
    <w:rsid w:val="005975DD"/>
    <w:rsid w:val="0059764D"/>
    <w:rsid w:val="0059765A"/>
    <w:rsid w:val="0059769A"/>
    <w:rsid w:val="005976A1"/>
    <w:rsid w:val="00597711"/>
    <w:rsid w:val="0059786B"/>
    <w:rsid w:val="00597890"/>
    <w:rsid w:val="005978BF"/>
    <w:rsid w:val="005978F9"/>
    <w:rsid w:val="0059790E"/>
    <w:rsid w:val="0059793E"/>
    <w:rsid w:val="005979BA"/>
    <w:rsid w:val="005979EF"/>
    <w:rsid w:val="00597A24"/>
    <w:rsid w:val="00597A7B"/>
    <w:rsid w:val="00597BB0"/>
    <w:rsid w:val="00597C4A"/>
    <w:rsid w:val="00597C98"/>
    <w:rsid w:val="00597CCD"/>
    <w:rsid w:val="00597CDA"/>
    <w:rsid w:val="00597CF9"/>
    <w:rsid w:val="00597CFB"/>
    <w:rsid w:val="00597D4A"/>
    <w:rsid w:val="00597D56"/>
    <w:rsid w:val="00597E1B"/>
    <w:rsid w:val="00597E2A"/>
    <w:rsid w:val="00597ED3"/>
    <w:rsid w:val="00597F0E"/>
    <w:rsid w:val="00597F1A"/>
    <w:rsid w:val="00597FD4"/>
    <w:rsid w:val="00597FDA"/>
    <w:rsid w:val="00597FF6"/>
    <w:rsid w:val="005A0026"/>
    <w:rsid w:val="005A007C"/>
    <w:rsid w:val="005A0097"/>
    <w:rsid w:val="005A00C7"/>
    <w:rsid w:val="005A00CF"/>
    <w:rsid w:val="005A0108"/>
    <w:rsid w:val="005A0112"/>
    <w:rsid w:val="005A0113"/>
    <w:rsid w:val="005A0122"/>
    <w:rsid w:val="005A021D"/>
    <w:rsid w:val="005A0288"/>
    <w:rsid w:val="005A031C"/>
    <w:rsid w:val="005A033E"/>
    <w:rsid w:val="005A038A"/>
    <w:rsid w:val="005A039E"/>
    <w:rsid w:val="005A03AC"/>
    <w:rsid w:val="005A03B7"/>
    <w:rsid w:val="005A03F6"/>
    <w:rsid w:val="005A0411"/>
    <w:rsid w:val="005A0449"/>
    <w:rsid w:val="005A0452"/>
    <w:rsid w:val="005A04A2"/>
    <w:rsid w:val="005A04C0"/>
    <w:rsid w:val="005A05BA"/>
    <w:rsid w:val="005A05EB"/>
    <w:rsid w:val="005A066B"/>
    <w:rsid w:val="005A06B0"/>
    <w:rsid w:val="005A0741"/>
    <w:rsid w:val="005A087C"/>
    <w:rsid w:val="005A0915"/>
    <w:rsid w:val="005A096A"/>
    <w:rsid w:val="005A0A74"/>
    <w:rsid w:val="005A0AA7"/>
    <w:rsid w:val="005A0B27"/>
    <w:rsid w:val="005A0B28"/>
    <w:rsid w:val="005A0B32"/>
    <w:rsid w:val="005A0B91"/>
    <w:rsid w:val="005A0BC4"/>
    <w:rsid w:val="005A0C6A"/>
    <w:rsid w:val="005A0C6E"/>
    <w:rsid w:val="005A0C7B"/>
    <w:rsid w:val="005A0D7B"/>
    <w:rsid w:val="005A0E7E"/>
    <w:rsid w:val="005A0F26"/>
    <w:rsid w:val="005A0F48"/>
    <w:rsid w:val="005A0F8A"/>
    <w:rsid w:val="005A0FC7"/>
    <w:rsid w:val="005A0FDD"/>
    <w:rsid w:val="005A0FE4"/>
    <w:rsid w:val="005A0FE8"/>
    <w:rsid w:val="005A1012"/>
    <w:rsid w:val="005A102C"/>
    <w:rsid w:val="005A1075"/>
    <w:rsid w:val="005A10D7"/>
    <w:rsid w:val="005A11CD"/>
    <w:rsid w:val="005A11E3"/>
    <w:rsid w:val="005A1233"/>
    <w:rsid w:val="005A124E"/>
    <w:rsid w:val="005A1281"/>
    <w:rsid w:val="005A12C6"/>
    <w:rsid w:val="005A12E5"/>
    <w:rsid w:val="005A1301"/>
    <w:rsid w:val="005A140E"/>
    <w:rsid w:val="005A1414"/>
    <w:rsid w:val="005A14DC"/>
    <w:rsid w:val="005A14FC"/>
    <w:rsid w:val="005A152C"/>
    <w:rsid w:val="005A1541"/>
    <w:rsid w:val="005A1581"/>
    <w:rsid w:val="005A1595"/>
    <w:rsid w:val="005A15BE"/>
    <w:rsid w:val="005A15C0"/>
    <w:rsid w:val="005A1630"/>
    <w:rsid w:val="005A1662"/>
    <w:rsid w:val="005A1751"/>
    <w:rsid w:val="005A1752"/>
    <w:rsid w:val="005A1757"/>
    <w:rsid w:val="005A1857"/>
    <w:rsid w:val="005A18B0"/>
    <w:rsid w:val="005A18CA"/>
    <w:rsid w:val="005A1973"/>
    <w:rsid w:val="005A197A"/>
    <w:rsid w:val="005A198F"/>
    <w:rsid w:val="005A19C6"/>
    <w:rsid w:val="005A19E0"/>
    <w:rsid w:val="005A1A14"/>
    <w:rsid w:val="005A1A27"/>
    <w:rsid w:val="005A1AA5"/>
    <w:rsid w:val="005A1B04"/>
    <w:rsid w:val="005A1B0F"/>
    <w:rsid w:val="005A1BAC"/>
    <w:rsid w:val="005A1C94"/>
    <w:rsid w:val="005A1CAD"/>
    <w:rsid w:val="005A1CB2"/>
    <w:rsid w:val="005A1CE2"/>
    <w:rsid w:val="005A1DC2"/>
    <w:rsid w:val="005A1E07"/>
    <w:rsid w:val="005A1F01"/>
    <w:rsid w:val="005A1F7E"/>
    <w:rsid w:val="005A2085"/>
    <w:rsid w:val="005A21C0"/>
    <w:rsid w:val="005A21FF"/>
    <w:rsid w:val="005A222F"/>
    <w:rsid w:val="005A2257"/>
    <w:rsid w:val="005A226C"/>
    <w:rsid w:val="005A234C"/>
    <w:rsid w:val="005A23F8"/>
    <w:rsid w:val="005A24B2"/>
    <w:rsid w:val="005A24B4"/>
    <w:rsid w:val="005A24C7"/>
    <w:rsid w:val="005A24EF"/>
    <w:rsid w:val="005A251A"/>
    <w:rsid w:val="005A2568"/>
    <w:rsid w:val="005A2572"/>
    <w:rsid w:val="005A2623"/>
    <w:rsid w:val="005A2627"/>
    <w:rsid w:val="005A26A1"/>
    <w:rsid w:val="005A2742"/>
    <w:rsid w:val="005A274B"/>
    <w:rsid w:val="005A2777"/>
    <w:rsid w:val="005A27E2"/>
    <w:rsid w:val="005A2828"/>
    <w:rsid w:val="005A284E"/>
    <w:rsid w:val="005A289F"/>
    <w:rsid w:val="005A28B2"/>
    <w:rsid w:val="005A297C"/>
    <w:rsid w:val="005A29AA"/>
    <w:rsid w:val="005A29C8"/>
    <w:rsid w:val="005A2A1A"/>
    <w:rsid w:val="005A2A24"/>
    <w:rsid w:val="005A2A2D"/>
    <w:rsid w:val="005A2A48"/>
    <w:rsid w:val="005A2B1A"/>
    <w:rsid w:val="005A2BAA"/>
    <w:rsid w:val="005A2D37"/>
    <w:rsid w:val="005A2D64"/>
    <w:rsid w:val="005A2DE1"/>
    <w:rsid w:val="005A2DF8"/>
    <w:rsid w:val="005A2E08"/>
    <w:rsid w:val="005A2E14"/>
    <w:rsid w:val="005A2E7C"/>
    <w:rsid w:val="005A2F1A"/>
    <w:rsid w:val="005A2F31"/>
    <w:rsid w:val="005A2FD7"/>
    <w:rsid w:val="005A3090"/>
    <w:rsid w:val="005A3196"/>
    <w:rsid w:val="005A3216"/>
    <w:rsid w:val="005A325F"/>
    <w:rsid w:val="005A32A5"/>
    <w:rsid w:val="005A3376"/>
    <w:rsid w:val="005A339A"/>
    <w:rsid w:val="005A33DF"/>
    <w:rsid w:val="005A3493"/>
    <w:rsid w:val="005A34BD"/>
    <w:rsid w:val="005A34DE"/>
    <w:rsid w:val="005A353C"/>
    <w:rsid w:val="005A3573"/>
    <w:rsid w:val="005A35E4"/>
    <w:rsid w:val="005A35E9"/>
    <w:rsid w:val="005A3602"/>
    <w:rsid w:val="005A3700"/>
    <w:rsid w:val="005A3735"/>
    <w:rsid w:val="005A3751"/>
    <w:rsid w:val="005A3795"/>
    <w:rsid w:val="005A37A5"/>
    <w:rsid w:val="005A380E"/>
    <w:rsid w:val="005A3856"/>
    <w:rsid w:val="005A39E8"/>
    <w:rsid w:val="005A3A29"/>
    <w:rsid w:val="005A3AC9"/>
    <w:rsid w:val="005A3AD9"/>
    <w:rsid w:val="005A3B02"/>
    <w:rsid w:val="005A3B5C"/>
    <w:rsid w:val="005A3BCF"/>
    <w:rsid w:val="005A3BDD"/>
    <w:rsid w:val="005A3C68"/>
    <w:rsid w:val="005A3C93"/>
    <w:rsid w:val="005A3CF7"/>
    <w:rsid w:val="005A3D87"/>
    <w:rsid w:val="005A3DC5"/>
    <w:rsid w:val="005A3E1B"/>
    <w:rsid w:val="005A3E65"/>
    <w:rsid w:val="005A3EBD"/>
    <w:rsid w:val="005A3ED9"/>
    <w:rsid w:val="005A3EE1"/>
    <w:rsid w:val="005A3FB5"/>
    <w:rsid w:val="005A400A"/>
    <w:rsid w:val="005A4045"/>
    <w:rsid w:val="005A406C"/>
    <w:rsid w:val="005A4078"/>
    <w:rsid w:val="005A4188"/>
    <w:rsid w:val="005A41CA"/>
    <w:rsid w:val="005A41DA"/>
    <w:rsid w:val="005A42CF"/>
    <w:rsid w:val="005A4395"/>
    <w:rsid w:val="005A4424"/>
    <w:rsid w:val="005A4452"/>
    <w:rsid w:val="005A4472"/>
    <w:rsid w:val="005A44A9"/>
    <w:rsid w:val="005A451B"/>
    <w:rsid w:val="005A459D"/>
    <w:rsid w:val="005A45B4"/>
    <w:rsid w:val="005A4626"/>
    <w:rsid w:val="005A468F"/>
    <w:rsid w:val="005A46FD"/>
    <w:rsid w:val="005A4745"/>
    <w:rsid w:val="005A4775"/>
    <w:rsid w:val="005A48AA"/>
    <w:rsid w:val="005A4981"/>
    <w:rsid w:val="005A49BB"/>
    <w:rsid w:val="005A49DA"/>
    <w:rsid w:val="005A4A6E"/>
    <w:rsid w:val="005A4A76"/>
    <w:rsid w:val="005A4A90"/>
    <w:rsid w:val="005A4AA5"/>
    <w:rsid w:val="005A4AB3"/>
    <w:rsid w:val="005A4C50"/>
    <w:rsid w:val="005A4CB3"/>
    <w:rsid w:val="005A4CF5"/>
    <w:rsid w:val="005A4D5F"/>
    <w:rsid w:val="005A4E85"/>
    <w:rsid w:val="005A4E87"/>
    <w:rsid w:val="005A4F2F"/>
    <w:rsid w:val="005A4F38"/>
    <w:rsid w:val="005A4F7B"/>
    <w:rsid w:val="005A502E"/>
    <w:rsid w:val="005A5064"/>
    <w:rsid w:val="005A5206"/>
    <w:rsid w:val="005A5216"/>
    <w:rsid w:val="005A5313"/>
    <w:rsid w:val="005A5337"/>
    <w:rsid w:val="005A5368"/>
    <w:rsid w:val="005A54A8"/>
    <w:rsid w:val="005A54CD"/>
    <w:rsid w:val="005A552E"/>
    <w:rsid w:val="005A55C6"/>
    <w:rsid w:val="005A5657"/>
    <w:rsid w:val="005A5665"/>
    <w:rsid w:val="005A56A6"/>
    <w:rsid w:val="005A56ED"/>
    <w:rsid w:val="005A5741"/>
    <w:rsid w:val="005A5778"/>
    <w:rsid w:val="005A57EC"/>
    <w:rsid w:val="005A5845"/>
    <w:rsid w:val="005A5853"/>
    <w:rsid w:val="005A5882"/>
    <w:rsid w:val="005A5931"/>
    <w:rsid w:val="005A5982"/>
    <w:rsid w:val="005A598E"/>
    <w:rsid w:val="005A5A0B"/>
    <w:rsid w:val="005A5A20"/>
    <w:rsid w:val="005A5A77"/>
    <w:rsid w:val="005A5AE8"/>
    <w:rsid w:val="005A5AFE"/>
    <w:rsid w:val="005A5B03"/>
    <w:rsid w:val="005A5B18"/>
    <w:rsid w:val="005A5B60"/>
    <w:rsid w:val="005A5B70"/>
    <w:rsid w:val="005A5B89"/>
    <w:rsid w:val="005A5B8F"/>
    <w:rsid w:val="005A5BFC"/>
    <w:rsid w:val="005A5C28"/>
    <w:rsid w:val="005A5D5B"/>
    <w:rsid w:val="005A5E3C"/>
    <w:rsid w:val="005A5E6C"/>
    <w:rsid w:val="005A5EF5"/>
    <w:rsid w:val="005A5F85"/>
    <w:rsid w:val="005A5F99"/>
    <w:rsid w:val="005A603C"/>
    <w:rsid w:val="005A60C0"/>
    <w:rsid w:val="005A611B"/>
    <w:rsid w:val="005A61A9"/>
    <w:rsid w:val="005A61C7"/>
    <w:rsid w:val="005A624B"/>
    <w:rsid w:val="005A624F"/>
    <w:rsid w:val="005A6262"/>
    <w:rsid w:val="005A631C"/>
    <w:rsid w:val="005A633B"/>
    <w:rsid w:val="005A6348"/>
    <w:rsid w:val="005A635F"/>
    <w:rsid w:val="005A63AD"/>
    <w:rsid w:val="005A645F"/>
    <w:rsid w:val="005A64FE"/>
    <w:rsid w:val="005A6575"/>
    <w:rsid w:val="005A658C"/>
    <w:rsid w:val="005A65A0"/>
    <w:rsid w:val="005A65BA"/>
    <w:rsid w:val="005A6617"/>
    <w:rsid w:val="005A661C"/>
    <w:rsid w:val="005A66B3"/>
    <w:rsid w:val="005A66ED"/>
    <w:rsid w:val="005A6771"/>
    <w:rsid w:val="005A6772"/>
    <w:rsid w:val="005A67AA"/>
    <w:rsid w:val="005A67BF"/>
    <w:rsid w:val="005A6879"/>
    <w:rsid w:val="005A6918"/>
    <w:rsid w:val="005A692D"/>
    <w:rsid w:val="005A693E"/>
    <w:rsid w:val="005A6965"/>
    <w:rsid w:val="005A69DA"/>
    <w:rsid w:val="005A6AA5"/>
    <w:rsid w:val="005A6ADA"/>
    <w:rsid w:val="005A6AE8"/>
    <w:rsid w:val="005A6B0E"/>
    <w:rsid w:val="005A6B7B"/>
    <w:rsid w:val="005A6B7C"/>
    <w:rsid w:val="005A6BB7"/>
    <w:rsid w:val="005A6C4E"/>
    <w:rsid w:val="005A6CC3"/>
    <w:rsid w:val="005A6CC8"/>
    <w:rsid w:val="005A6CD0"/>
    <w:rsid w:val="005A6CDB"/>
    <w:rsid w:val="005A6D42"/>
    <w:rsid w:val="005A6D92"/>
    <w:rsid w:val="005A6D9E"/>
    <w:rsid w:val="005A6DA4"/>
    <w:rsid w:val="005A6E2F"/>
    <w:rsid w:val="005A6E9E"/>
    <w:rsid w:val="005A6EA3"/>
    <w:rsid w:val="005A6EB9"/>
    <w:rsid w:val="005A6EF4"/>
    <w:rsid w:val="005A6EFC"/>
    <w:rsid w:val="005A6EFF"/>
    <w:rsid w:val="005A6F52"/>
    <w:rsid w:val="005A6F6E"/>
    <w:rsid w:val="005A6F75"/>
    <w:rsid w:val="005A7061"/>
    <w:rsid w:val="005A70A5"/>
    <w:rsid w:val="005A70DB"/>
    <w:rsid w:val="005A711D"/>
    <w:rsid w:val="005A7126"/>
    <w:rsid w:val="005A713E"/>
    <w:rsid w:val="005A71D4"/>
    <w:rsid w:val="005A722D"/>
    <w:rsid w:val="005A725A"/>
    <w:rsid w:val="005A7392"/>
    <w:rsid w:val="005A73BA"/>
    <w:rsid w:val="005A7489"/>
    <w:rsid w:val="005A74A0"/>
    <w:rsid w:val="005A74AB"/>
    <w:rsid w:val="005A7502"/>
    <w:rsid w:val="005A75B1"/>
    <w:rsid w:val="005A75CB"/>
    <w:rsid w:val="005A763C"/>
    <w:rsid w:val="005A7645"/>
    <w:rsid w:val="005A766E"/>
    <w:rsid w:val="005A76DE"/>
    <w:rsid w:val="005A76EB"/>
    <w:rsid w:val="005A7767"/>
    <w:rsid w:val="005A779A"/>
    <w:rsid w:val="005A77A9"/>
    <w:rsid w:val="005A77BF"/>
    <w:rsid w:val="005A77D8"/>
    <w:rsid w:val="005A786F"/>
    <w:rsid w:val="005A7899"/>
    <w:rsid w:val="005A78B4"/>
    <w:rsid w:val="005A78DC"/>
    <w:rsid w:val="005A7903"/>
    <w:rsid w:val="005A790C"/>
    <w:rsid w:val="005A7914"/>
    <w:rsid w:val="005A79E2"/>
    <w:rsid w:val="005A79EF"/>
    <w:rsid w:val="005A7A61"/>
    <w:rsid w:val="005A7B50"/>
    <w:rsid w:val="005A7B51"/>
    <w:rsid w:val="005A7B68"/>
    <w:rsid w:val="005A7BE0"/>
    <w:rsid w:val="005A7CEE"/>
    <w:rsid w:val="005A7D4C"/>
    <w:rsid w:val="005A7D4D"/>
    <w:rsid w:val="005A7D7C"/>
    <w:rsid w:val="005A7DB0"/>
    <w:rsid w:val="005A7E78"/>
    <w:rsid w:val="005A7E7B"/>
    <w:rsid w:val="005A7F12"/>
    <w:rsid w:val="005A7F44"/>
    <w:rsid w:val="005A7F45"/>
    <w:rsid w:val="005A7F96"/>
    <w:rsid w:val="005A7FCA"/>
    <w:rsid w:val="005A7FCB"/>
    <w:rsid w:val="005A7FE4"/>
    <w:rsid w:val="005B007E"/>
    <w:rsid w:val="005B00F5"/>
    <w:rsid w:val="005B0106"/>
    <w:rsid w:val="005B018D"/>
    <w:rsid w:val="005B01B1"/>
    <w:rsid w:val="005B01B8"/>
    <w:rsid w:val="005B01BB"/>
    <w:rsid w:val="005B01D0"/>
    <w:rsid w:val="005B0265"/>
    <w:rsid w:val="005B027B"/>
    <w:rsid w:val="005B02E4"/>
    <w:rsid w:val="005B030A"/>
    <w:rsid w:val="005B033B"/>
    <w:rsid w:val="005B035E"/>
    <w:rsid w:val="005B0468"/>
    <w:rsid w:val="005B04A7"/>
    <w:rsid w:val="005B04F2"/>
    <w:rsid w:val="005B0553"/>
    <w:rsid w:val="005B0595"/>
    <w:rsid w:val="005B05EB"/>
    <w:rsid w:val="005B06FD"/>
    <w:rsid w:val="005B0718"/>
    <w:rsid w:val="005B072B"/>
    <w:rsid w:val="005B07F4"/>
    <w:rsid w:val="005B0800"/>
    <w:rsid w:val="005B08AE"/>
    <w:rsid w:val="005B08B2"/>
    <w:rsid w:val="005B08C9"/>
    <w:rsid w:val="005B08D3"/>
    <w:rsid w:val="005B08F3"/>
    <w:rsid w:val="005B096E"/>
    <w:rsid w:val="005B0975"/>
    <w:rsid w:val="005B0A0A"/>
    <w:rsid w:val="005B0A16"/>
    <w:rsid w:val="005B0AAE"/>
    <w:rsid w:val="005B0AC6"/>
    <w:rsid w:val="005B0AFC"/>
    <w:rsid w:val="005B0B0E"/>
    <w:rsid w:val="005B0B7F"/>
    <w:rsid w:val="005B0B9A"/>
    <w:rsid w:val="005B0D98"/>
    <w:rsid w:val="005B0E0D"/>
    <w:rsid w:val="005B0E49"/>
    <w:rsid w:val="005B0E4D"/>
    <w:rsid w:val="005B0E73"/>
    <w:rsid w:val="005B0E79"/>
    <w:rsid w:val="005B0EA0"/>
    <w:rsid w:val="005B0EEF"/>
    <w:rsid w:val="005B0F97"/>
    <w:rsid w:val="005B0FFA"/>
    <w:rsid w:val="005B1017"/>
    <w:rsid w:val="005B101B"/>
    <w:rsid w:val="005B10BD"/>
    <w:rsid w:val="005B10D3"/>
    <w:rsid w:val="005B119C"/>
    <w:rsid w:val="005B11B0"/>
    <w:rsid w:val="005B11CC"/>
    <w:rsid w:val="005B1238"/>
    <w:rsid w:val="005B123F"/>
    <w:rsid w:val="005B127E"/>
    <w:rsid w:val="005B128B"/>
    <w:rsid w:val="005B12A6"/>
    <w:rsid w:val="005B12C0"/>
    <w:rsid w:val="005B1419"/>
    <w:rsid w:val="005B149B"/>
    <w:rsid w:val="005B14D3"/>
    <w:rsid w:val="005B14E0"/>
    <w:rsid w:val="005B14E8"/>
    <w:rsid w:val="005B15AC"/>
    <w:rsid w:val="005B15C5"/>
    <w:rsid w:val="005B1609"/>
    <w:rsid w:val="005B175B"/>
    <w:rsid w:val="005B1779"/>
    <w:rsid w:val="005B1785"/>
    <w:rsid w:val="005B17C4"/>
    <w:rsid w:val="005B17CC"/>
    <w:rsid w:val="005B1813"/>
    <w:rsid w:val="005B181B"/>
    <w:rsid w:val="005B1831"/>
    <w:rsid w:val="005B185D"/>
    <w:rsid w:val="005B18A6"/>
    <w:rsid w:val="005B1913"/>
    <w:rsid w:val="005B192A"/>
    <w:rsid w:val="005B1944"/>
    <w:rsid w:val="005B1A2A"/>
    <w:rsid w:val="005B1A5E"/>
    <w:rsid w:val="005B1B77"/>
    <w:rsid w:val="005B1C4A"/>
    <w:rsid w:val="005B1D08"/>
    <w:rsid w:val="005B1D75"/>
    <w:rsid w:val="005B1D7B"/>
    <w:rsid w:val="005B1E2B"/>
    <w:rsid w:val="005B1E5E"/>
    <w:rsid w:val="005B1E62"/>
    <w:rsid w:val="005B1E76"/>
    <w:rsid w:val="005B1EDF"/>
    <w:rsid w:val="005B1F1A"/>
    <w:rsid w:val="005B1FC5"/>
    <w:rsid w:val="005B1FC7"/>
    <w:rsid w:val="005B204C"/>
    <w:rsid w:val="005B207E"/>
    <w:rsid w:val="005B20D9"/>
    <w:rsid w:val="005B20FF"/>
    <w:rsid w:val="005B2115"/>
    <w:rsid w:val="005B214B"/>
    <w:rsid w:val="005B2196"/>
    <w:rsid w:val="005B21A3"/>
    <w:rsid w:val="005B21FE"/>
    <w:rsid w:val="005B224B"/>
    <w:rsid w:val="005B2261"/>
    <w:rsid w:val="005B22C3"/>
    <w:rsid w:val="005B2389"/>
    <w:rsid w:val="005B23A7"/>
    <w:rsid w:val="005B23BA"/>
    <w:rsid w:val="005B23E2"/>
    <w:rsid w:val="005B2415"/>
    <w:rsid w:val="005B2467"/>
    <w:rsid w:val="005B2470"/>
    <w:rsid w:val="005B2497"/>
    <w:rsid w:val="005B2544"/>
    <w:rsid w:val="005B2590"/>
    <w:rsid w:val="005B25A5"/>
    <w:rsid w:val="005B25E9"/>
    <w:rsid w:val="005B263D"/>
    <w:rsid w:val="005B2672"/>
    <w:rsid w:val="005B268A"/>
    <w:rsid w:val="005B2699"/>
    <w:rsid w:val="005B26D9"/>
    <w:rsid w:val="005B26EA"/>
    <w:rsid w:val="005B2747"/>
    <w:rsid w:val="005B2795"/>
    <w:rsid w:val="005B27AB"/>
    <w:rsid w:val="005B27C7"/>
    <w:rsid w:val="005B28F4"/>
    <w:rsid w:val="005B293A"/>
    <w:rsid w:val="005B294A"/>
    <w:rsid w:val="005B297F"/>
    <w:rsid w:val="005B2999"/>
    <w:rsid w:val="005B29F4"/>
    <w:rsid w:val="005B2A09"/>
    <w:rsid w:val="005B2A28"/>
    <w:rsid w:val="005B2AEB"/>
    <w:rsid w:val="005B2AF9"/>
    <w:rsid w:val="005B2BB8"/>
    <w:rsid w:val="005B2C0F"/>
    <w:rsid w:val="005B2C19"/>
    <w:rsid w:val="005B2C79"/>
    <w:rsid w:val="005B2D5D"/>
    <w:rsid w:val="005B2D92"/>
    <w:rsid w:val="005B2E2E"/>
    <w:rsid w:val="005B2EA0"/>
    <w:rsid w:val="005B2EA4"/>
    <w:rsid w:val="005B2EF1"/>
    <w:rsid w:val="005B2F58"/>
    <w:rsid w:val="005B2F6D"/>
    <w:rsid w:val="005B2FBA"/>
    <w:rsid w:val="005B2FF4"/>
    <w:rsid w:val="005B3069"/>
    <w:rsid w:val="005B3091"/>
    <w:rsid w:val="005B30A4"/>
    <w:rsid w:val="005B30EE"/>
    <w:rsid w:val="005B316D"/>
    <w:rsid w:val="005B31AF"/>
    <w:rsid w:val="005B31CB"/>
    <w:rsid w:val="005B31D3"/>
    <w:rsid w:val="005B31D7"/>
    <w:rsid w:val="005B32AE"/>
    <w:rsid w:val="005B32DD"/>
    <w:rsid w:val="005B3383"/>
    <w:rsid w:val="005B3439"/>
    <w:rsid w:val="005B346E"/>
    <w:rsid w:val="005B3538"/>
    <w:rsid w:val="005B358E"/>
    <w:rsid w:val="005B3607"/>
    <w:rsid w:val="005B3611"/>
    <w:rsid w:val="005B3630"/>
    <w:rsid w:val="005B367E"/>
    <w:rsid w:val="005B3683"/>
    <w:rsid w:val="005B368E"/>
    <w:rsid w:val="005B36A7"/>
    <w:rsid w:val="005B3739"/>
    <w:rsid w:val="005B3822"/>
    <w:rsid w:val="005B3828"/>
    <w:rsid w:val="005B39AF"/>
    <w:rsid w:val="005B39DF"/>
    <w:rsid w:val="005B3A58"/>
    <w:rsid w:val="005B3B69"/>
    <w:rsid w:val="005B3B9E"/>
    <w:rsid w:val="005B3BE2"/>
    <w:rsid w:val="005B3C03"/>
    <w:rsid w:val="005B3C14"/>
    <w:rsid w:val="005B3C43"/>
    <w:rsid w:val="005B3C7B"/>
    <w:rsid w:val="005B3CA8"/>
    <w:rsid w:val="005B3CC3"/>
    <w:rsid w:val="005B3D1C"/>
    <w:rsid w:val="005B3D23"/>
    <w:rsid w:val="005B3D33"/>
    <w:rsid w:val="005B3DE9"/>
    <w:rsid w:val="005B3E5C"/>
    <w:rsid w:val="005B3E7E"/>
    <w:rsid w:val="005B3EF7"/>
    <w:rsid w:val="005B3F63"/>
    <w:rsid w:val="005B3F81"/>
    <w:rsid w:val="005B3F9A"/>
    <w:rsid w:val="005B3FB3"/>
    <w:rsid w:val="005B4088"/>
    <w:rsid w:val="005B408A"/>
    <w:rsid w:val="005B40E5"/>
    <w:rsid w:val="005B40F2"/>
    <w:rsid w:val="005B4126"/>
    <w:rsid w:val="005B414B"/>
    <w:rsid w:val="005B41B5"/>
    <w:rsid w:val="005B4227"/>
    <w:rsid w:val="005B4297"/>
    <w:rsid w:val="005B42A9"/>
    <w:rsid w:val="005B42C3"/>
    <w:rsid w:val="005B42C6"/>
    <w:rsid w:val="005B4307"/>
    <w:rsid w:val="005B436B"/>
    <w:rsid w:val="005B4395"/>
    <w:rsid w:val="005B444B"/>
    <w:rsid w:val="005B44DA"/>
    <w:rsid w:val="005B452D"/>
    <w:rsid w:val="005B4539"/>
    <w:rsid w:val="005B4571"/>
    <w:rsid w:val="005B4591"/>
    <w:rsid w:val="005B4673"/>
    <w:rsid w:val="005B46B6"/>
    <w:rsid w:val="005B473D"/>
    <w:rsid w:val="005B47B4"/>
    <w:rsid w:val="005B47BA"/>
    <w:rsid w:val="005B4818"/>
    <w:rsid w:val="005B4843"/>
    <w:rsid w:val="005B48B6"/>
    <w:rsid w:val="005B48F6"/>
    <w:rsid w:val="005B4995"/>
    <w:rsid w:val="005B49B5"/>
    <w:rsid w:val="005B4A3D"/>
    <w:rsid w:val="005B4A59"/>
    <w:rsid w:val="005B4A83"/>
    <w:rsid w:val="005B4A97"/>
    <w:rsid w:val="005B4B1B"/>
    <w:rsid w:val="005B4B40"/>
    <w:rsid w:val="005B4B47"/>
    <w:rsid w:val="005B4B8D"/>
    <w:rsid w:val="005B4B91"/>
    <w:rsid w:val="005B4BFF"/>
    <w:rsid w:val="005B4C06"/>
    <w:rsid w:val="005B4CFF"/>
    <w:rsid w:val="005B4D4D"/>
    <w:rsid w:val="005B4D68"/>
    <w:rsid w:val="005B4DE5"/>
    <w:rsid w:val="005B4DF8"/>
    <w:rsid w:val="005B4E67"/>
    <w:rsid w:val="005B4EDD"/>
    <w:rsid w:val="005B4F24"/>
    <w:rsid w:val="005B4F6A"/>
    <w:rsid w:val="005B4F7E"/>
    <w:rsid w:val="005B50A5"/>
    <w:rsid w:val="005B50BC"/>
    <w:rsid w:val="005B50CF"/>
    <w:rsid w:val="005B50FE"/>
    <w:rsid w:val="005B5155"/>
    <w:rsid w:val="005B523D"/>
    <w:rsid w:val="005B5276"/>
    <w:rsid w:val="005B52C5"/>
    <w:rsid w:val="005B5323"/>
    <w:rsid w:val="005B539A"/>
    <w:rsid w:val="005B53C8"/>
    <w:rsid w:val="005B5569"/>
    <w:rsid w:val="005B55FF"/>
    <w:rsid w:val="005B56A9"/>
    <w:rsid w:val="005B56C1"/>
    <w:rsid w:val="005B56C5"/>
    <w:rsid w:val="005B5740"/>
    <w:rsid w:val="005B578D"/>
    <w:rsid w:val="005B57B0"/>
    <w:rsid w:val="005B57C3"/>
    <w:rsid w:val="005B57C6"/>
    <w:rsid w:val="005B5816"/>
    <w:rsid w:val="005B5863"/>
    <w:rsid w:val="005B58BD"/>
    <w:rsid w:val="005B5904"/>
    <w:rsid w:val="005B5923"/>
    <w:rsid w:val="005B5974"/>
    <w:rsid w:val="005B5AA8"/>
    <w:rsid w:val="005B5B53"/>
    <w:rsid w:val="005B5BA4"/>
    <w:rsid w:val="005B5BD7"/>
    <w:rsid w:val="005B5CA6"/>
    <w:rsid w:val="005B5CA7"/>
    <w:rsid w:val="005B5D1F"/>
    <w:rsid w:val="005B5D39"/>
    <w:rsid w:val="005B5DEF"/>
    <w:rsid w:val="005B5E1A"/>
    <w:rsid w:val="005B5E5D"/>
    <w:rsid w:val="005B5ED3"/>
    <w:rsid w:val="005B5EF0"/>
    <w:rsid w:val="005B5EF6"/>
    <w:rsid w:val="005B5EF9"/>
    <w:rsid w:val="005B5F96"/>
    <w:rsid w:val="005B5F9C"/>
    <w:rsid w:val="005B5FDD"/>
    <w:rsid w:val="005B6048"/>
    <w:rsid w:val="005B6053"/>
    <w:rsid w:val="005B60AE"/>
    <w:rsid w:val="005B60E7"/>
    <w:rsid w:val="005B611D"/>
    <w:rsid w:val="005B6133"/>
    <w:rsid w:val="005B6135"/>
    <w:rsid w:val="005B614C"/>
    <w:rsid w:val="005B61A0"/>
    <w:rsid w:val="005B61C1"/>
    <w:rsid w:val="005B61D5"/>
    <w:rsid w:val="005B6347"/>
    <w:rsid w:val="005B6371"/>
    <w:rsid w:val="005B63CC"/>
    <w:rsid w:val="005B63D4"/>
    <w:rsid w:val="005B6420"/>
    <w:rsid w:val="005B649B"/>
    <w:rsid w:val="005B64D6"/>
    <w:rsid w:val="005B6512"/>
    <w:rsid w:val="005B6575"/>
    <w:rsid w:val="005B657C"/>
    <w:rsid w:val="005B658E"/>
    <w:rsid w:val="005B6681"/>
    <w:rsid w:val="005B6731"/>
    <w:rsid w:val="005B6747"/>
    <w:rsid w:val="005B675E"/>
    <w:rsid w:val="005B6771"/>
    <w:rsid w:val="005B67D7"/>
    <w:rsid w:val="005B67DF"/>
    <w:rsid w:val="005B6819"/>
    <w:rsid w:val="005B682E"/>
    <w:rsid w:val="005B6837"/>
    <w:rsid w:val="005B6858"/>
    <w:rsid w:val="005B69C6"/>
    <w:rsid w:val="005B6B4E"/>
    <w:rsid w:val="005B6B50"/>
    <w:rsid w:val="005B6BC2"/>
    <w:rsid w:val="005B6BCD"/>
    <w:rsid w:val="005B6C0A"/>
    <w:rsid w:val="005B6C5E"/>
    <w:rsid w:val="005B6C62"/>
    <w:rsid w:val="005B6CE7"/>
    <w:rsid w:val="005B6DB3"/>
    <w:rsid w:val="005B6DDC"/>
    <w:rsid w:val="005B6E01"/>
    <w:rsid w:val="005B6E3C"/>
    <w:rsid w:val="005B6EB2"/>
    <w:rsid w:val="005B6F38"/>
    <w:rsid w:val="005B6F61"/>
    <w:rsid w:val="005B6F6F"/>
    <w:rsid w:val="005B6FBD"/>
    <w:rsid w:val="005B6FCB"/>
    <w:rsid w:val="005B6FE2"/>
    <w:rsid w:val="005B7022"/>
    <w:rsid w:val="005B7045"/>
    <w:rsid w:val="005B714F"/>
    <w:rsid w:val="005B7157"/>
    <w:rsid w:val="005B7178"/>
    <w:rsid w:val="005B7266"/>
    <w:rsid w:val="005B729B"/>
    <w:rsid w:val="005B72AF"/>
    <w:rsid w:val="005B72FC"/>
    <w:rsid w:val="005B7363"/>
    <w:rsid w:val="005B736C"/>
    <w:rsid w:val="005B73A2"/>
    <w:rsid w:val="005B7415"/>
    <w:rsid w:val="005B7453"/>
    <w:rsid w:val="005B7485"/>
    <w:rsid w:val="005B74D8"/>
    <w:rsid w:val="005B753B"/>
    <w:rsid w:val="005B7561"/>
    <w:rsid w:val="005B7596"/>
    <w:rsid w:val="005B75C1"/>
    <w:rsid w:val="005B75C7"/>
    <w:rsid w:val="005B7628"/>
    <w:rsid w:val="005B762F"/>
    <w:rsid w:val="005B7677"/>
    <w:rsid w:val="005B769E"/>
    <w:rsid w:val="005B76A7"/>
    <w:rsid w:val="005B771D"/>
    <w:rsid w:val="005B7775"/>
    <w:rsid w:val="005B77A4"/>
    <w:rsid w:val="005B77DF"/>
    <w:rsid w:val="005B7808"/>
    <w:rsid w:val="005B781C"/>
    <w:rsid w:val="005B7830"/>
    <w:rsid w:val="005B799E"/>
    <w:rsid w:val="005B79B3"/>
    <w:rsid w:val="005B7A5D"/>
    <w:rsid w:val="005B7A7D"/>
    <w:rsid w:val="005B7AC0"/>
    <w:rsid w:val="005B7B41"/>
    <w:rsid w:val="005B7B52"/>
    <w:rsid w:val="005B7BC3"/>
    <w:rsid w:val="005B7C00"/>
    <w:rsid w:val="005B7C84"/>
    <w:rsid w:val="005B7CA7"/>
    <w:rsid w:val="005B7CC0"/>
    <w:rsid w:val="005B7CF5"/>
    <w:rsid w:val="005B7D13"/>
    <w:rsid w:val="005B7D15"/>
    <w:rsid w:val="005B7E01"/>
    <w:rsid w:val="005B7E0E"/>
    <w:rsid w:val="005B7E20"/>
    <w:rsid w:val="005B7E2F"/>
    <w:rsid w:val="005B7E38"/>
    <w:rsid w:val="005B7EE8"/>
    <w:rsid w:val="005B7EF9"/>
    <w:rsid w:val="005B7F7D"/>
    <w:rsid w:val="005B7FD6"/>
    <w:rsid w:val="005B7FF2"/>
    <w:rsid w:val="005B87E6"/>
    <w:rsid w:val="005BF908"/>
    <w:rsid w:val="005C003B"/>
    <w:rsid w:val="005C003D"/>
    <w:rsid w:val="005C004C"/>
    <w:rsid w:val="005C0178"/>
    <w:rsid w:val="005C0187"/>
    <w:rsid w:val="005C018C"/>
    <w:rsid w:val="005C01BE"/>
    <w:rsid w:val="005C01D0"/>
    <w:rsid w:val="005C02F7"/>
    <w:rsid w:val="005C0358"/>
    <w:rsid w:val="005C0374"/>
    <w:rsid w:val="005C0392"/>
    <w:rsid w:val="005C03A5"/>
    <w:rsid w:val="005C0502"/>
    <w:rsid w:val="005C0634"/>
    <w:rsid w:val="005C0682"/>
    <w:rsid w:val="005C06A6"/>
    <w:rsid w:val="005C06AE"/>
    <w:rsid w:val="005C06D8"/>
    <w:rsid w:val="005C06E7"/>
    <w:rsid w:val="005C0708"/>
    <w:rsid w:val="005C072A"/>
    <w:rsid w:val="005C0741"/>
    <w:rsid w:val="005C07FC"/>
    <w:rsid w:val="005C0811"/>
    <w:rsid w:val="005C0842"/>
    <w:rsid w:val="005C0850"/>
    <w:rsid w:val="005C0878"/>
    <w:rsid w:val="005C087F"/>
    <w:rsid w:val="005C0883"/>
    <w:rsid w:val="005C08A2"/>
    <w:rsid w:val="005C08D8"/>
    <w:rsid w:val="005C08E3"/>
    <w:rsid w:val="005C08E6"/>
    <w:rsid w:val="005C0AC0"/>
    <w:rsid w:val="005C0ADA"/>
    <w:rsid w:val="005C0B37"/>
    <w:rsid w:val="005C0BB7"/>
    <w:rsid w:val="005C0BE0"/>
    <w:rsid w:val="005C0BFA"/>
    <w:rsid w:val="005C0C4B"/>
    <w:rsid w:val="005C0C5A"/>
    <w:rsid w:val="005C0D35"/>
    <w:rsid w:val="005C0D59"/>
    <w:rsid w:val="005C0D73"/>
    <w:rsid w:val="005C0D81"/>
    <w:rsid w:val="005C0E24"/>
    <w:rsid w:val="005C0E28"/>
    <w:rsid w:val="005C0E47"/>
    <w:rsid w:val="005C0E68"/>
    <w:rsid w:val="005C0E6B"/>
    <w:rsid w:val="005C0E7C"/>
    <w:rsid w:val="005C0EC9"/>
    <w:rsid w:val="005C0F3E"/>
    <w:rsid w:val="005C0F4C"/>
    <w:rsid w:val="005C0FD8"/>
    <w:rsid w:val="005C102D"/>
    <w:rsid w:val="005C1039"/>
    <w:rsid w:val="005C1059"/>
    <w:rsid w:val="005C10C3"/>
    <w:rsid w:val="005C110F"/>
    <w:rsid w:val="005C1171"/>
    <w:rsid w:val="005C1187"/>
    <w:rsid w:val="005C1193"/>
    <w:rsid w:val="005C11E0"/>
    <w:rsid w:val="005C11E2"/>
    <w:rsid w:val="005C1270"/>
    <w:rsid w:val="005C1272"/>
    <w:rsid w:val="005C12FC"/>
    <w:rsid w:val="005C1302"/>
    <w:rsid w:val="005C1366"/>
    <w:rsid w:val="005C140E"/>
    <w:rsid w:val="005C1479"/>
    <w:rsid w:val="005C14D1"/>
    <w:rsid w:val="005C152F"/>
    <w:rsid w:val="005C15D8"/>
    <w:rsid w:val="005C162B"/>
    <w:rsid w:val="005C1685"/>
    <w:rsid w:val="005C16FB"/>
    <w:rsid w:val="005C1709"/>
    <w:rsid w:val="005C1725"/>
    <w:rsid w:val="005C1774"/>
    <w:rsid w:val="005C1776"/>
    <w:rsid w:val="005C17F5"/>
    <w:rsid w:val="005C17FA"/>
    <w:rsid w:val="005C18DC"/>
    <w:rsid w:val="005C197D"/>
    <w:rsid w:val="005C1985"/>
    <w:rsid w:val="005C19AA"/>
    <w:rsid w:val="005C19E1"/>
    <w:rsid w:val="005C1A03"/>
    <w:rsid w:val="005C1A19"/>
    <w:rsid w:val="005C1A2E"/>
    <w:rsid w:val="005C1AE0"/>
    <w:rsid w:val="005C1B30"/>
    <w:rsid w:val="005C1B34"/>
    <w:rsid w:val="005C1B47"/>
    <w:rsid w:val="005C1BFC"/>
    <w:rsid w:val="005C1C4D"/>
    <w:rsid w:val="005C1C5C"/>
    <w:rsid w:val="005C1C64"/>
    <w:rsid w:val="005C1C79"/>
    <w:rsid w:val="005C1C84"/>
    <w:rsid w:val="005C1D13"/>
    <w:rsid w:val="005C1D40"/>
    <w:rsid w:val="005C1DC0"/>
    <w:rsid w:val="005C1EA5"/>
    <w:rsid w:val="005C1ED4"/>
    <w:rsid w:val="005C1F44"/>
    <w:rsid w:val="005C1F46"/>
    <w:rsid w:val="005C1F55"/>
    <w:rsid w:val="005C21B9"/>
    <w:rsid w:val="005C21DB"/>
    <w:rsid w:val="005C21ED"/>
    <w:rsid w:val="005C21FF"/>
    <w:rsid w:val="005C222E"/>
    <w:rsid w:val="005C223B"/>
    <w:rsid w:val="005C227C"/>
    <w:rsid w:val="005C2318"/>
    <w:rsid w:val="005C231C"/>
    <w:rsid w:val="005C2399"/>
    <w:rsid w:val="005C23AF"/>
    <w:rsid w:val="005C23B2"/>
    <w:rsid w:val="005C23D4"/>
    <w:rsid w:val="005C246F"/>
    <w:rsid w:val="005C24A6"/>
    <w:rsid w:val="005C252B"/>
    <w:rsid w:val="005C256B"/>
    <w:rsid w:val="005C257A"/>
    <w:rsid w:val="005C2581"/>
    <w:rsid w:val="005C25AD"/>
    <w:rsid w:val="005C2625"/>
    <w:rsid w:val="005C26F8"/>
    <w:rsid w:val="005C2700"/>
    <w:rsid w:val="005C273F"/>
    <w:rsid w:val="005C27E2"/>
    <w:rsid w:val="005C282B"/>
    <w:rsid w:val="005C28F7"/>
    <w:rsid w:val="005C2901"/>
    <w:rsid w:val="005C292C"/>
    <w:rsid w:val="005C293D"/>
    <w:rsid w:val="005C29AD"/>
    <w:rsid w:val="005C29E4"/>
    <w:rsid w:val="005C29EE"/>
    <w:rsid w:val="005C2A17"/>
    <w:rsid w:val="005C2A49"/>
    <w:rsid w:val="005C2A51"/>
    <w:rsid w:val="005C2A52"/>
    <w:rsid w:val="005C2ACF"/>
    <w:rsid w:val="005C2B6F"/>
    <w:rsid w:val="005C2BA3"/>
    <w:rsid w:val="005C2BB2"/>
    <w:rsid w:val="005C2C4C"/>
    <w:rsid w:val="005C2C80"/>
    <w:rsid w:val="005C2CCF"/>
    <w:rsid w:val="005C2D0F"/>
    <w:rsid w:val="005C2D20"/>
    <w:rsid w:val="005C2D2A"/>
    <w:rsid w:val="005C2D7B"/>
    <w:rsid w:val="005C2DA0"/>
    <w:rsid w:val="005C2DCA"/>
    <w:rsid w:val="005C2DFA"/>
    <w:rsid w:val="005C2E11"/>
    <w:rsid w:val="005C2E4E"/>
    <w:rsid w:val="005C2E6D"/>
    <w:rsid w:val="005C2EC5"/>
    <w:rsid w:val="005C2ECC"/>
    <w:rsid w:val="005C2EE0"/>
    <w:rsid w:val="005C2EE8"/>
    <w:rsid w:val="005C2F0F"/>
    <w:rsid w:val="005C2F35"/>
    <w:rsid w:val="005C2F46"/>
    <w:rsid w:val="005C2F93"/>
    <w:rsid w:val="005C2FBD"/>
    <w:rsid w:val="005C300A"/>
    <w:rsid w:val="005C3088"/>
    <w:rsid w:val="005C3200"/>
    <w:rsid w:val="005C3232"/>
    <w:rsid w:val="005C329D"/>
    <w:rsid w:val="005C330B"/>
    <w:rsid w:val="005C3335"/>
    <w:rsid w:val="005C33A6"/>
    <w:rsid w:val="005C34E8"/>
    <w:rsid w:val="005C362F"/>
    <w:rsid w:val="005C369E"/>
    <w:rsid w:val="005C3716"/>
    <w:rsid w:val="005C3723"/>
    <w:rsid w:val="005C388A"/>
    <w:rsid w:val="005C395D"/>
    <w:rsid w:val="005C3973"/>
    <w:rsid w:val="005C39C2"/>
    <w:rsid w:val="005C39E1"/>
    <w:rsid w:val="005C39FC"/>
    <w:rsid w:val="005C3A04"/>
    <w:rsid w:val="005C3A22"/>
    <w:rsid w:val="005C3A30"/>
    <w:rsid w:val="005C3A6A"/>
    <w:rsid w:val="005C3A79"/>
    <w:rsid w:val="005C3A80"/>
    <w:rsid w:val="005C3AAE"/>
    <w:rsid w:val="005C3ABA"/>
    <w:rsid w:val="005C3B1D"/>
    <w:rsid w:val="005C3B36"/>
    <w:rsid w:val="005C3BFB"/>
    <w:rsid w:val="005C3C2C"/>
    <w:rsid w:val="005C3C8B"/>
    <w:rsid w:val="005C3CEC"/>
    <w:rsid w:val="005C3D1B"/>
    <w:rsid w:val="005C3D87"/>
    <w:rsid w:val="005C3DD9"/>
    <w:rsid w:val="005C3E2C"/>
    <w:rsid w:val="005C3EBC"/>
    <w:rsid w:val="005C3EFE"/>
    <w:rsid w:val="005C3F66"/>
    <w:rsid w:val="005C3FAC"/>
    <w:rsid w:val="005C4010"/>
    <w:rsid w:val="005C403E"/>
    <w:rsid w:val="005C404A"/>
    <w:rsid w:val="005C406B"/>
    <w:rsid w:val="005C4085"/>
    <w:rsid w:val="005C411A"/>
    <w:rsid w:val="005C4140"/>
    <w:rsid w:val="005C4157"/>
    <w:rsid w:val="005C4226"/>
    <w:rsid w:val="005C4293"/>
    <w:rsid w:val="005C42AF"/>
    <w:rsid w:val="005C431E"/>
    <w:rsid w:val="005C4333"/>
    <w:rsid w:val="005C437C"/>
    <w:rsid w:val="005C4391"/>
    <w:rsid w:val="005C43CB"/>
    <w:rsid w:val="005C43E6"/>
    <w:rsid w:val="005C4473"/>
    <w:rsid w:val="005C44C1"/>
    <w:rsid w:val="005C4580"/>
    <w:rsid w:val="005C45CA"/>
    <w:rsid w:val="005C4643"/>
    <w:rsid w:val="005C4670"/>
    <w:rsid w:val="005C4707"/>
    <w:rsid w:val="005C473E"/>
    <w:rsid w:val="005C474C"/>
    <w:rsid w:val="005C47B6"/>
    <w:rsid w:val="005C47BD"/>
    <w:rsid w:val="005C47F3"/>
    <w:rsid w:val="005C4826"/>
    <w:rsid w:val="005C4861"/>
    <w:rsid w:val="005C48A7"/>
    <w:rsid w:val="005C48FD"/>
    <w:rsid w:val="005C492C"/>
    <w:rsid w:val="005C4962"/>
    <w:rsid w:val="005C49FA"/>
    <w:rsid w:val="005C4B28"/>
    <w:rsid w:val="005C4B53"/>
    <w:rsid w:val="005C4B55"/>
    <w:rsid w:val="005C4BBC"/>
    <w:rsid w:val="005C4BD1"/>
    <w:rsid w:val="005C4BE8"/>
    <w:rsid w:val="005C4C14"/>
    <w:rsid w:val="005C4C56"/>
    <w:rsid w:val="005C4C67"/>
    <w:rsid w:val="005C4C9F"/>
    <w:rsid w:val="005C4DA3"/>
    <w:rsid w:val="005C4DA6"/>
    <w:rsid w:val="005C4DE4"/>
    <w:rsid w:val="005C4E11"/>
    <w:rsid w:val="005C4E63"/>
    <w:rsid w:val="005C4F7A"/>
    <w:rsid w:val="005C4FD5"/>
    <w:rsid w:val="005C4FF3"/>
    <w:rsid w:val="005C5055"/>
    <w:rsid w:val="005C50B9"/>
    <w:rsid w:val="005C5137"/>
    <w:rsid w:val="005C517B"/>
    <w:rsid w:val="005C51C3"/>
    <w:rsid w:val="005C5218"/>
    <w:rsid w:val="005C521B"/>
    <w:rsid w:val="005C5244"/>
    <w:rsid w:val="005C52B7"/>
    <w:rsid w:val="005C5347"/>
    <w:rsid w:val="005C5362"/>
    <w:rsid w:val="005C5367"/>
    <w:rsid w:val="005C53C5"/>
    <w:rsid w:val="005C543F"/>
    <w:rsid w:val="005C544A"/>
    <w:rsid w:val="005C5457"/>
    <w:rsid w:val="005C550F"/>
    <w:rsid w:val="005C55DC"/>
    <w:rsid w:val="005C5640"/>
    <w:rsid w:val="005C5661"/>
    <w:rsid w:val="005C5665"/>
    <w:rsid w:val="005C566C"/>
    <w:rsid w:val="005C56C1"/>
    <w:rsid w:val="005C5707"/>
    <w:rsid w:val="005C5786"/>
    <w:rsid w:val="005C57EE"/>
    <w:rsid w:val="005C586B"/>
    <w:rsid w:val="005C5938"/>
    <w:rsid w:val="005C597D"/>
    <w:rsid w:val="005C59CF"/>
    <w:rsid w:val="005C5A09"/>
    <w:rsid w:val="005C5A84"/>
    <w:rsid w:val="005C5ABB"/>
    <w:rsid w:val="005C5B02"/>
    <w:rsid w:val="005C5B77"/>
    <w:rsid w:val="005C5B89"/>
    <w:rsid w:val="005C5C4B"/>
    <w:rsid w:val="005C5C89"/>
    <w:rsid w:val="005C5CAB"/>
    <w:rsid w:val="005C5CDC"/>
    <w:rsid w:val="005C5DB1"/>
    <w:rsid w:val="005C5DCD"/>
    <w:rsid w:val="005C5DD4"/>
    <w:rsid w:val="005C5E10"/>
    <w:rsid w:val="005C5E25"/>
    <w:rsid w:val="005C5E57"/>
    <w:rsid w:val="005C5E87"/>
    <w:rsid w:val="005C5EB1"/>
    <w:rsid w:val="005C5EC1"/>
    <w:rsid w:val="005C5EE5"/>
    <w:rsid w:val="005C5F37"/>
    <w:rsid w:val="005C5F45"/>
    <w:rsid w:val="005C5F49"/>
    <w:rsid w:val="005C5F6B"/>
    <w:rsid w:val="005C5FF1"/>
    <w:rsid w:val="005C6038"/>
    <w:rsid w:val="005C603D"/>
    <w:rsid w:val="005C6040"/>
    <w:rsid w:val="005C605D"/>
    <w:rsid w:val="005C60C4"/>
    <w:rsid w:val="005C60D0"/>
    <w:rsid w:val="005C6130"/>
    <w:rsid w:val="005C6139"/>
    <w:rsid w:val="005C6146"/>
    <w:rsid w:val="005C6162"/>
    <w:rsid w:val="005C61A6"/>
    <w:rsid w:val="005C61BF"/>
    <w:rsid w:val="005C61F3"/>
    <w:rsid w:val="005C6209"/>
    <w:rsid w:val="005C628A"/>
    <w:rsid w:val="005C62C7"/>
    <w:rsid w:val="005C62D8"/>
    <w:rsid w:val="005C63B6"/>
    <w:rsid w:val="005C63C2"/>
    <w:rsid w:val="005C63C5"/>
    <w:rsid w:val="005C6402"/>
    <w:rsid w:val="005C6440"/>
    <w:rsid w:val="005C6486"/>
    <w:rsid w:val="005C650F"/>
    <w:rsid w:val="005C653F"/>
    <w:rsid w:val="005C6596"/>
    <w:rsid w:val="005C65D5"/>
    <w:rsid w:val="005C6616"/>
    <w:rsid w:val="005C661B"/>
    <w:rsid w:val="005C662A"/>
    <w:rsid w:val="005C6677"/>
    <w:rsid w:val="005C66D2"/>
    <w:rsid w:val="005C66D5"/>
    <w:rsid w:val="005C6836"/>
    <w:rsid w:val="005C68A2"/>
    <w:rsid w:val="005C68A7"/>
    <w:rsid w:val="005C68CE"/>
    <w:rsid w:val="005C690E"/>
    <w:rsid w:val="005C6996"/>
    <w:rsid w:val="005C6A14"/>
    <w:rsid w:val="005C6A37"/>
    <w:rsid w:val="005C6A48"/>
    <w:rsid w:val="005C6A53"/>
    <w:rsid w:val="005C6AB0"/>
    <w:rsid w:val="005C6ACE"/>
    <w:rsid w:val="005C6B3A"/>
    <w:rsid w:val="005C6C0C"/>
    <w:rsid w:val="005C6C2C"/>
    <w:rsid w:val="005C6CE5"/>
    <w:rsid w:val="005C6D93"/>
    <w:rsid w:val="005C6DF4"/>
    <w:rsid w:val="005C6E32"/>
    <w:rsid w:val="005C6E6B"/>
    <w:rsid w:val="005C6F3E"/>
    <w:rsid w:val="005C6F9E"/>
    <w:rsid w:val="005C6FB6"/>
    <w:rsid w:val="005C6FF6"/>
    <w:rsid w:val="005C7018"/>
    <w:rsid w:val="005C7044"/>
    <w:rsid w:val="005C70D5"/>
    <w:rsid w:val="005C7165"/>
    <w:rsid w:val="005C716F"/>
    <w:rsid w:val="005C7199"/>
    <w:rsid w:val="005C719A"/>
    <w:rsid w:val="005C71B5"/>
    <w:rsid w:val="005C71C6"/>
    <w:rsid w:val="005C722C"/>
    <w:rsid w:val="005C7261"/>
    <w:rsid w:val="005C72BC"/>
    <w:rsid w:val="005C72C6"/>
    <w:rsid w:val="005C72DD"/>
    <w:rsid w:val="005C72FA"/>
    <w:rsid w:val="005C734B"/>
    <w:rsid w:val="005C7351"/>
    <w:rsid w:val="005C73D1"/>
    <w:rsid w:val="005C73DA"/>
    <w:rsid w:val="005C742A"/>
    <w:rsid w:val="005C7481"/>
    <w:rsid w:val="005C748B"/>
    <w:rsid w:val="005C7492"/>
    <w:rsid w:val="005C74B6"/>
    <w:rsid w:val="005C755E"/>
    <w:rsid w:val="005C7663"/>
    <w:rsid w:val="005C766C"/>
    <w:rsid w:val="005C7685"/>
    <w:rsid w:val="005C76B9"/>
    <w:rsid w:val="005C76D6"/>
    <w:rsid w:val="005C76D8"/>
    <w:rsid w:val="005C772E"/>
    <w:rsid w:val="005C7764"/>
    <w:rsid w:val="005C77A6"/>
    <w:rsid w:val="005C77D8"/>
    <w:rsid w:val="005C7875"/>
    <w:rsid w:val="005C78A8"/>
    <w:rsid w:val="005C7919"/>
    <w:rsid w:val="005C7928"/>
    <w:rsid w:val="005C7957"/>
    <w:rsid w:val="005C795F"/>
    <w:rsid w:val="005C7A68"/>
    <w:rsid w:val="005C7AA4"/>
    <w:rsid w:val="005C7B11"/>
    <w:rsid w:val="005C7B13"/>
    <w:rsid w:val="005C7B3C"/>
    <w:rsid w:val="005C7B58"/>
    <w:rsid w:val="005C7BCE"/>
    <w:rsid w:val="005C7BDA"/>
    <w:rsid w:val="005C7CAC"/>
    <w:rsid w:val="005C7D05"/>
    <w:rsid w:val="005C7D06"/>
    <w:rsid w:val="005C7E2D"/>
    <w:rsid w:val="005C7EF4"/>
    <w:rsid w:val="005C7EF6"/>
    <w:rsid w:val="005C7F4B"/>
    <w:rsid w:val="005C7F5B"/>
    <w:rsid w:val="005C7FD9"/>
    <w:rsid w:val="005D002C"/>
    <w:rsid w:val="005D0130"/>
    <w:rsid w:val="005D015F"/>
    <w:rsid w:val="005D0186"/>
    <w:rsid w:val="005D01E0"/>
    <w:rsid w:val="005D01FB"/>
    <w:rsid w:val="005D0211"/>
    <w:rsid w:val="005D0254"/>
    <w:rsid w:val="005D0276"/>
    <w:rsid w:val="005D037D"/>
    <w:rsid w:val="005D03D4"/>
    <w:rsid w:val="005D04C5"/>
    <w:rsid w:val="005D04E2"/>
    <w:rsid w:val="005D0671"/>
    <w:rsid w:val="005D0689"/>
    <w:rsid w:val="005D0704"/>
    <w:rsid w:val="005D0797"/>
    <w:rsid w:val="005D07EF"/>
    <w:rsid w:val="005D0800"/>
    <w:rsid w:val="005D0802"/>
    <w:rsid w:val="005D08F1"/>
    <w:rsid w:val="005D094E"/>
    <w:rsid w:val="005D0964"/>
    <w:rsid w:val="005D09E2"/>
    <w:rsid w:val="005D0B13"/>
    <w:rsid w:val="005D0B23"/>
    <w:rsid w:val="005D0B90"/>
    <w:rsid w:val="005D0C5F"/>
    <w:rsid w:val="005D0CA1"/>
    <w:rsid w:val="005D0CF5"/>
    <w:rsid w:val="005D0D46"/>
    <w:rsid w:val="005D0D50"/>
    <w:rsid w:val="005D0E17"/>
    <w:rsid w:val="005D0E22"/>
    <w:rsid w:val="005D0E31"/>
    <w:rsid w:val="005D0E40"/>
    <w:rsid w:val="005D0E6F"/>
    <w:rsid w:val="005D0E70"/>
    <w:rsid w:val="005D0E77"/>
    <w:rsid w:val="005D0E9F"/>
    <w:rsid w:val="005D0F14"/>
    <w:rsid w:val="005D0F2D"/>
    <w:rsid w:val="005D0F52"/>
    <w:rsid w:val="005D1058"/>
    <w:rsid w:val="005D108C"/>
    <w:rsid w:val="005D1197"/>
    <w:rsid w:val="005D11B0"/>
    <w:rsid w:val="005D11C3"/>
    <w:rsid w:val="005D123C"/>
    <w:rsid w:val="005D1257"/>
    <w:rsid w:val="005D1298"/>
    <w:rsid w:val="005D12E3"/>
    <w:rsid w:val="005D12FC"/>
    <w:rsid w:val="005D134D"/>
    <w:rsid w:val="005D13C6"/>
    <w:rsid w:val="005D13E7"/>
    <w:rsid w:val="005D1448"/>
    <w:rsid w:val="005D1477"/>
    <w:rsid w:val="005D1512"/>
    <w:rsid w:val="005D1528"/>
    <w:rsid w:val="005D1549"/>
    <w:rsid w:val="005D1550"/>
    <w:rsid w:val="005D155D"/>
    <w:rsid w:val="005D159A"/>
    <w:rsid w:val="005D159B"/>
    <w:rsid w:val="005D16D8"/>
    <w:rsid w:val="005D1749"/>
    <w:rsid w:val="005D1773"/>
    <w:rsid w:val="005D17B7"/>
    <w:rsid w:val="005D17C6"/>
    <w:rsid w:val="005D17C8"/>
    <w:rsid w:val="005D1845"/>
    <w:rsid w:val="005D1875"/>
    <w:rsid w:val="005D18BB"/>
    <w:rsid w:val="005D18FE"/>
    <w:rsid w:val="005D192E"/>
    <w:rsid w:val="005D1952"/>
    <w:rsid w:val="005D199B"/>
    <w:rsid w:val="005D19C0"/>
    <w:rsid w:val="005D19E8"/>
    <w:rsid w:val="005D1A11"/>
    <w:rsid w:val="005D1AC7"/>
    <w:rsid w:val="005D1B79"/>
    <w:rsid w:val="005D1BA8"/>
    <w:rsid w:val="005D1C12"/>
    <w:rsid w:val="005D1C35"/>
    <w:rsid w:val="005D1C71"/>
    <w:rsid w:val="005D1C72"/>
    <w:rsid w:val="005D1C8C"/>
    <w:rsid w:val="005D1CE2"/>
    <w:rsid w:val="005D1D53"/>
    <w:rsid w:val="005D1D8C"/>
    <w:rsid w:val="005D1D93"/>
    <w:rsid w:val="005D1E2B"/>
    <w:rsid w:val="005D1E7D"/>
    <w:rsid w:val="005D1EAA"/>
    <w:rsid w:val="005D1EB1"/>
    <w:rsid w:val="005D1EDC"/>
    <w:rsid w:val="005D1F77"/>
    <w:rsid w:val="005D1F8D"/>
    <w:rsid w:val="005D1FCF"/>
    <w:rsid w:val="005D1FF2"/>
    <w:rsid w:val="005D203D"/>
    <w:rsid w:val="005D2096"/>
    <w:rsid w:val="005D2097"/>
    <w:rsid w:val="005D20B8"/>
    <w:rsid w:val="005D2140"/>
    <w:rsid w:val="005D218C"/>
    <w:rsid w:val="005D21BD"/>
    <w:rsid w:val="005D224B"/>
    <w:rsid w:val="005D22C2"/>
    <w:rsid w:val="005D22C3"/>
    <w:rsid w:val="005D22D8"/>
    <w:rsid w:val="005D2316"/>
    <w:rsid w:val="005D2383"/>
    <w:rsid w:val="005D2399"/>
    <w:rsid w:val="005D241B"/>
    <w:rsid w:val="005D243A"/>
    <w:rsid w:val="005D243B"/>
    <w:rsid w:val="005D244D"/>
    <w:rsid w:val="005D2464"/>
    <w:rsid w:val="005D24CD"/>
    <w:rsid w:val="005D253A"/>
    <w:rsid w:val="005D25CC"/>
    <w:rsid w:val="005D261E"/>
    <w:rsid w:val="005D2688"/>
    <w:rsid w:val="005D26A7"/>
    <w:rsid w:val="005D2772"/>
    <w:rsid w:val="005D283D"/>
    <w:rsid w:val="005D2863"/>
    <w:rsid w:val="005D286A"/>
    <w:rsid w:val="005D289A"/>
    <w:rsid w:val="005D2921"/>
    <w:rsid w:val="005D295B"/>
    <w:rsid w:val="005D2985"/>
    <w:rsid w:val="005D29B8"/>
    <w:rsid w:val="005D2A0D"/>
    <w:rsid w:val="005D2A0E"/>
    <w:rsid w:val="005D2B30"/>
    <w:rsid w:val="005D2B95"/>
    <w:rsid w:val="005D2BD1"/>
    <w:rsid w:val="005D2BE9"/>
    <w:rsid w:val="005D2C00"/>
    <w:rsid w:val="005D2C0F"/>
    <w:rsid w:val="005D2C66"/>
    <w:rsid w:val="005D2CC3"/>
    <w:rsid w:val="005D2DA2"/>
    <w:rsid w:val="005D2E80"/>
    <w:rsid w:val="005D2F2A"/>
    <w:rsid w:val="005D2F80"/>
    <w:rsid w:val="005D2FC8"/>
    <w:rsid w:val="005D3014"/>
    <w:rsid w:val="005D3090"/>
    <w:rsid w:val="005D3092"/>
    <w:rsid w:val="005D309F"/>
    <w:rsid w:val="005D30BB"/>
    <w:rsid w:val="005D30E2"/>
    <w:rsid w:val="005D30E4"/>
    <w:rsid w:val="005D31FF"/>
    <w:rsid w:val="005D3231"/>
    <w:rsid w:val="005D32F0"/>
    <w:rsid w:val="005D33C7"/>
    <w:rsid w:val="005D33D0"/>
    <w:rsid w:val="005D34C1"/>
    <w:rsid w:val="005D34FA"/>
    <w:rsid w:val="005D3508"/>
    <w:rsid w:val="005D353E"/>
    <w:rsid w:val="005D3653"/>
    <w:rsid w:val="005D369F"/>
    <w:rsid w:val="005D36DE"/>
    <w:rsid w:val="005D36F1"/>
    <w:rsid w:val="005D3737"/>
    <w:rsid w:val="005D374B"/>
    <w:rsid w:val="005D37BD"/>
    <w:rsid w:val="005D37DE"/>
    <w:rsid w:val="005D38C6"/>
    <w:rsid w:val="005D38E1"/>
    <w:rsid w:val="005D39DA"/>
    <w:rsid w:val="005D39F7"/>
    <w:rsid w:val="005D3A00"/>
    <w:rsid w:val="005D3A26"/>
    <w:rsid w:val="005D3A3F"/>
    <w:rsid w:val="005D3ADC"/>
    <w:rsid w:val="005D3B3E"/>
    <w:rsid w:val="005D3B9A"/>
    <w:rsid w:val="005D3BF1"/>
    <w:rsid w:val="005D3C85"/>
    <w:rsid w:val="005D3CA7"/>
    <w:rsid w:val="005D3D38"/>
    <w:rsid w:val="005D3D9A"/>
    <w:rsid w:val="005D3D9F"/>
    <w:rsid w:val="005D3DA1"/>
    <w:rsid w:val="005D3DE7"/>
    <w:rsid w:val="005D3E09"/>
    <w:rsid w:val="005D3E93"/>
    <w:rsid w:val="005D3EC7"/>
    <w:rsid w:val="005D3F12"/>
    <w:rsid w:val="005D3F24"/>
    <w:rsid w:val="005D3F2C"/>
    <w:rsid w:val="005D402A"/>
    <w:rsid w:val="005D406A"/>
    <w:rsid w:val="005D408F"/>
    <w:rsid w:val="005D40B4"/>
    <w:rsid w:val="005D414C"/>
    <w:rsid w:val="005D4168"/>
    <w:rsid w:val="005D4172"/>
    <w:rsid w:val="005D4212"/>
    <w:rsid w:val="005D4261"/>
    <w:rsid w:val="005D431D"/>
    <w:rsid w:val="005D4355"/>
    <w:rsid w:val="005D435F"/>
    <w:rsid w:val="005D4391"/>
    <w:rsid w:val="005D43C4"/>
    <w:rsid w:val="005D43DD"/>
    <w:rsid w:val="005D4450"/>
    <w:rsid w:val="005D4498"/>
    <w:rsid w:val="005D44AB"/>
    <w:rsid w:val="005D44F9"/>
    <w:rsid w:val="005D4596"/>
    <w:rsid w:val="005D45CF"/>
    <w:rsid w:val="005D45EE"/>
    <w:rsid w:val="005D46B7"/>
    <w:rsid w:val="005D46BD"/>
    <w:rsid w:val="005D46F3"/>
    <w:rsid w:val="005D4745"/>
    <w:rsid w:val="005D4753"/>
    <w:rsid w:val="005D47DD"/>
    <w:rsid w:val="005D47EE"/>
    <w:rsid w:val="005D48F4"/>
    <w:rsid w:val="005D49E5"/>
    <w:rsid w:val="005D49E7"/>
    <w:rsid w:val="005D4B02"/>
    <w:rsid w:val="005D4C31"/>
    <w:rsid w:val="005D4C88"/>
    <w:rsid w:val="005D4D12"/>
    <w:rsid w:val="005D4D98"/>
    <w:rsid w:val="005D4DA0"/>
    <w:rsid w:val="005D4DDA"/>
    <w:rsid w:val="005D4E71"/>
    <w:rsid w:val="005D4EDF"/>
    <w:rsid w:val="005D4F03"/>
    <w:rsid w:val="005D4FA3"/>
    <w:rsid w:val="005D4FEB"/>
    <w:rsid w:val="005D5116"/>
    <w:rsid w:val="005D5184"/>
    <w:rsid w:val="005D5216"/>
    <w:rsid w:val="005D52B9"/>
    <w:rsid w:val="005D5391"/>
    <w:rsid w:val="005D53A6"/>
    <w:rsid w:val="005D544B"/>
    <w:rsid w:val="005D5471"/>
    <w:rsid w:val="005D54FD"/>
    <w:rsid w:val="005D551F"/>
    <w:rsid w:val="005D556A"/>
    <w:rsid w:val="005D557A"/>
    <w:rsid w:val="005D558D"/>
    <w:rsid w:val="005D5597"/>
    <w:rsid w:val="005D55C5"/>
    <w:rsid w:val="005D55E9"/>
    <w:rsid w:val="005D56F3"/>
    <w:rsid w:val="005D5723"/>
    <w:rsid w:val="005D575A"/>
    <w:rsid w:val="005D5763"/>
    <w:rsid w:val="005D5767"/>
    <w:rsid w:val="005D577F"/>
    <w:rsid w:val="005D5792"/>
    <w:rsid w:val="005D5796"/>
    <w:rsid w:val="005D57F3"/>
    <w:rsid w:val="005D581F"/>
    <w:rsid w:val="005D5993"/>
    <w:rsid w:val="005D59DA"/>
    <w:rsid w:val="005D5A2C"/>
    <w:rsid w:val="005D5A6A"/>
    <w:rsid w:val="005D5A9E"/>
    <w:rsid w:val="005D5AB7"/>
    <w:rsid w:val="005D5AFC"/>
    <w:rsid w:val="005D5B84"/>
    <w:rsid w:val="005D5BBD"/>
    <w:rsid w:val="005D5BDF"/>
    <w:rsid w:val="005D5BEC"/>
    <w:rsid w:val="005D5C0F"/>
    <w:rsid w:val="005D5C32"/>
    <w:rsid w:val="005D5CEB"/>
    <w:rsid w:val="005D5CF8"/>
    <w:rsid w:val="005D5D75"/>
    <w:rsid w:val="005D5D7D"/>
    <w:rsid w:val="005D5D92"/>
    <w:rsid w:val="005D5DC8"/>
    <w:rsid w:val="005D5E87"/>
    <w:rsid w:val="005D5E92"/>
    <w:rsid w:val="005D5EDD"/>
    <w:rsid w:val="005D5EF3"/>
    <w:rsid w:val="005D5F8E"/>
    <w:rsid w:val="005D6018"/>
    <w:rsid w:val="005D6089"/>
    <w:rsid w:val="005D60B3"/>
    <w:rsid w:val="005D60B9"/>
    <w:rsid w:val="005D60BD"/>
    <w:rsid w:val="005D60D0"/>
    <w:rsid w:val="005D6187"/>
    <w:rsid w:val="005D61A0"/>
    <w:rsid w:val="005D6229"/>
    <w:rsid w:val="005D62A6"/>
    <w:rsid w:val="005D6342"/>
    <w:rsid w:val="005D637E"/>
    <w:rsid w:val="005D6466"/>
    <w:rsid w:val="005D64A9"/>
    <w:rsid w:val="005D64C5"/>
    <w:rsid w:val="005D64CB"/>
    <w:rsid w:val="005D64E0"/>
    <w:rsid w:val="005D6511"/>
    <w:rsid w:val="005D6573"/>
    <w:rsid w:val="005D657B"/>
    <w:rsid w:val="005D668D"/>
    <w:rsid w:val="005D668F"/>
    <w:rsid w:val="005D669F"/>
    <w:rsid w:val="005D66B3"/>
    <w:rsid w:val="005D6724"/>
    <w:rsid w:val="005D672E"/>
    <w:rsid w:val="005D6822"/>
    <w:rsid w:val="005D682D"/>
    <w:rsid w:val="005D68C1"/>
    <w:rsid w:val="005D6948"/>
    <w:rsid w:val="005D6980"/>
    <w:rsid w:val="005D6982"/>
    <w:rsid w:val="005D69C6"/>
    <w:rsid w:val="005D6A20"/>
    <w:rsid w:val="005D6A23"/>
    <w:rsid w:val="005D6A3D"/>
    <w:rsid w:val="005D6A50"/>
    <w:rsid w:val="005D6ACB"/>
    <w:rsid w:val="005D6B4D"/>
    <w:rsid w:val="005D6B9C"/>
    <w:rsid w:val="005D6BB1"/>
    <w:rsid w:val="005D6BDB"/>
    <w:rsid w:val="005D6C45"/>
    <w:rsid w:val="005D6C8E"/>
    <w:rsid w:val="005D6C91"/>
    <w:rsid w:val="005D6D02"/>
    <w:rsid w:val="005D6D2C"/>
    <w:rsid w:val="005D6D4F"/>
    <w:rsid w:val="005D6D6F"/>
    <w:rsid w:val="005D6DA0"/>
    <w:rsid w:val="005D6DB3"/>
    <w:rsid w:val="005D6DDC"/>
    <w:rsid w:val="005D6E20"/>
    <w:rsid w:val="005D6F5B"/>
    <w:rsid w:val="005D6FA4"/>
    <w:rsid w:val="005D6FFC"/>
    <w:rsid w:val="005D7026"/>
    <w:rsid w:val="005D702E"/>
    <w:rsid w:val="005D7090"/>
    <w:rsid w:val="005D70BC"/>
    <w:rsid w:val="005D714A"/>
    <w:rsid w:val="005D71DE"/>
    <w:rsid w:val="005D7246"/>
    <w:rsid w:val="005D724B"/>
    <w:rsid w:val="005D725E"/>
    <w:rsid w:val="005D7281"/>
    <w:rsid w:val="005D7309"/>
    <w:rsid w:val="005D7387"/>
    <w:rsid w:val="005D741E"/>
    <w:rsid w:val="005D74B6"/>
    <w:rsid w:val="005D74D1"/>
    <w:rsid w:val="005D74D7"/>
    <w:rsid w:val="005D7557"/>
    <w:rsid w:val="005D772D"/>
    <w:rsid w:val="005D7769"/>
    <w:rsid w:val="005D779D"/>
    <w:rsid w:val="005D77AA"/>
    <w:rsid w:val="005D782A"/>
    <w:rsid w:val="005D784C"/>
    <w:rsid w:val="005D7860"/>
    <w:rsid w:val="005D78B7"/>
    <w:rsid w:val="005D78C7"/>
    <w:rsid w:val="005D78DD"/>
    <w:rsid w:val="005D7987"/>
    <w:rsid w:val="005D79E7"/>
    <w:rsid w:val="005D7A3B"/>
    <w:rsid w:val="005D7B46"/>
    <w:rsid w:val="005D7B55"/>
    <w:rsid w:val="005D7B8F"/>
    <w:rsid w:val="005D7B97"/>
    <w:rsid w:val="005D7C9C"/>
    <w:rsid w:val="005D7C9E"/>
    <w:rsid w:val="005D7CC1"/>
    <w:rsid w:val="005D7CEE"/>
    <w:rsid w:val="005D7D1C"/>
    <w:rsid w:val="005D7D74"/>
    <w:rsid w:val="005D7F1C"/>
    <w:rsid w:val="005D7F32"/>
    <w:rsid w:val="005D7F41"/>
    <w:rsid w:val="005D7FFC"/>
    <w:rsid w:val="005E0017"/>
    <w:rsid w:val="005E0034"/>
    <w:rsid w:val="005E00B9"/>
    <w:rsid w:val="005E014B"/>
    <w:rsid w:val="005E01FC"/>
    <w:rsid w:val="005E0296"/>
    <w:rsid w:val="005E02D3"/>
    <w:rsid w:val="005E02DC"/>
    <w:rsid w:val="005E033C"/>
    <w:rsid w:val="005E034E"/>
    <w:rsid w:val="005E039A"/>
    <w:rsid w:val="005E03A7"/>
    <w:rsid w:val="005E03BE"/>
    <w:rsid w:val="005E0474"/>
    <w:rsid w:val="005E0475"/>
    <w:rsid w:val="005E04A2"/>
    <w:rsid w:val="005E04A4"/>
    <w:rsid w:val="005E052D"/>
    <w:rsid w:val="005E0633"/>
    <w:rsid w:val="005E0648"/>
    <w:rsid w:val="005E06CA"/>
    <w:rsid w:val="005E06F8"/>
    <w:rsid w:val="005E0756"/>
    <w:rsid w:val="005E08D8"/>
    <w:rsid w:val="005E0B04"/>
    <w:rsid w:val="005E0B3F"/>
    <w:rsid w:val="005E0B92"/>
    <w:rsid w:val="005E0B9E"/>
    <w:rsid w:val="005E0C3C"/>
    <w:rsid w:val="005E0C76"/>
    <w:rsid w:val="005E0C89"/>
    <w:rsid w:val="005E0CA4"/>
    <w:rsid w:val="005E0CAE"/>
    <w:rsid w:val="005E0CF6"/>
    <w:rsid w:val="005E0D3D"/>
    <w:rsid w:val="005E0D5B"/>
    <w:rsid w:val="005E0D60"/>
    <w:rsid w:val="005E0DC5"/>
    <w:rsid w:val="005E0DF5"/>
    <w:rsid w:val="005E0E34"/>
    <w:rsid w:val="005E0E89"/>
    <w:rsid w:val="005E0E8E"/>
    <w:rsid w:val="005E0EE1"/>
    <w:rsid w:val="005E0EEC"/>
    <w:rsid w:val="005E0F44"/>
    <w:rsid w:val="005E0F61"/>
    <w:rsid w:val="005E100F"/>
    <w:rsid w:val="005E1057"/>
    <w:rsid w:val="005E1087"/>
    <w:rsid w:val="005E1158"/>
    <w:rsid w:val="005E11E3"/>
    <w:rsid w:val="005E124A"/>
    <w:rsid w:val="005E12C1"/>
    <w:rsid w:val="005E12F8"/>
    <w:rsid w:val="005E1329"/>
    <w:rsid w:val="005E136E"/>
    <w:rsid w:val="005E13A9"/>
    <w:rsid w:val="005E13E2"/>
    <w:rsid w:val="005E1420"/>
    <w:rsid w:val="005E149A"/>
    <w:rsid w:val="005E149F"/>
    <w:rsid w:val="005E160E"/>
    <w:rsid w:val="005E1641"/>
    <w:rsid w:val="005E165E"/>
    <w:rsid w:val="005E1662"/>
    <w:rsid w:val="005E16B1"/>
    <w:rsid w:val="005E180E"/>
    <w:rsid w:val="005E1819"/>
    <w:rsid w:val="005E182E"/>
    <w:rsid w:val="005E1877"/>
    <w:rsid w:val="005E18BD"/>
    <w:rsid w:val="005E191B"/>
    <w:rsid w:val="005E1934"/>
    <w:rsid w:val="005E1988"/>
    <w:rsid w:val="005E1A29"/>
    <w:rsid w:val="005E1AE7"/>
    <w:rsid w:val="005E1B21"/>
    <w:rsid w:val="005E1B35"/>
    <w:rsid w:val="005E1B49"/>
    <w:rsid w:val="005E1B61"/>
    <w:rsid w:val="005E1BCF"/>
    <w:rsid w:val="005E1C93"/>
    <w:rsid w:val="005E1CB4"/>
    <w:rsid w:val="005E1CBB"/>
    <w:rsid w:val="005E1CE1"/>
    <w:rsid w:val="005E1CE7"/>
    <w:rsid w:val="005E1D20"/>
    <w:rsid w:val="005E1DBC"/>
    <w:rsid w:val="005E1DE0"/>
    <w:rsid w:val="005E1E57"/>
    <w:rsid w:val="005E1EBC"/>
    <w:rsid w:val="005E1F6E"/>
    <w:rsid w:val="005E1F90"/>
    <w:rsid w:val="005E1FA6"/>
    <w:rsid w:val="005E1FD4"/>
    <w:rsid w:val="005E2010"/>
    <w:rsid w:val="005E205F"/>
    <w:rsid w:val="005E2142"/>
    <w:rsid w:val="005E2149"/>
    <w:rsid w:val="005E2150"/>
    <w:rsid w:val="005E2162"/>
    <w:rsid w:val="005E21A7"/>
    <w:rsid w:val="005E2287"/>
    <w:rsid w:val="005E2369"/>
    <w:rsid w:val="005E239C"/>
    <w:rsid w:val="005E244F"/>
    <w:rsid w:val="005E246E"/>
    <w:rsid w:val="005E2484"/>
    <w:rsid w:val="005E24FB"/>
    <w:rsid w:val="005E2529"/>
    <w:rsid w:val="005E2554"/>
    <w:rsid w:val="005E2570"/>
    <w:rsid w:val="005E259C"/>
    <w:rsid w:val="005E25AE"/>
    <w:rsid w:val="005E265B"/>
    <w:rsid w:val="005E26EF"/>
    <w:rsid w:val="005E2704"/>
    <w:rsid w:val="005E270A"/>
    <w:rsid w:val="005E2774"/>
    <w:rsid w:val="005E2814"/>
    <w:rsid w:val="005E2849"/>
    <w:rsid w:val="005E286A"/>
    <w:rsid w:val="005E29B4"/>
    <w:rsid w:val="005E29E1"/>
    <w:rsid w:val="005E2A72"/>
    <w:rsid w:val="005E2B73"/>
    <w:rsid w:val="005E2B85"/>
    <w:rsid w:val="005E2C30"/>
    <w:rsid w:val="005E2CC1"/>
    <w:rsid w:val="005E2D5F"/>
    <w:rsid w:val="005E2E02"/>
    <w:rsid w:val="005E2E59"/>
    <w:rsid w:val="005E2E95"/>
    <w:rsid w:val="005E2E96"/>
    <w:rsid w:val="005E2EBB"/>
    <w:rsid w:val="005E2F15"/>
    <w:rsid w:val="005E2FA4"/>
    <w:rsid w:val="005E2FD3"/>
    <w:rsid w:val="005E3053"/>
    <w:rsid w:val="005E30D3"/>
    <w:rsid w:val="005E30E2"/>
    <w:rsid w:val="005E30F2"/>
    <w:rsid w:val="005E3119"/>
    <w:rsid w:val="005E3143"/>
    <w:rsid w:val="005E316A"/>
    <w:rsid w:val="005E3175"/>
    <w:rsid w:val="005E31DB"/>
    <w:rsid w:val="005E31EE"/>
    <w:rsid w:val="005E3220"/>
    <w:rsid w:val="005E32D5"/>
    <w:rsid w:val="005E32DC"/>
    <w:rsid w:val="005E334E"/>
    <w:rsid w:val="005E3378"/>
    <w:rsid w:val="005E345A"/>
    <w:rsid w:val="005E3465"/>
    <w:rsid w:val="005E3488"/>
    <w:rsid w:val="005E34DA"/>
    <w:rsid w:val="005E351E"/>
    <w:rsid w:val="005E3520"/>
    <w:rsid w:val="005E3536"/>
    <w:rsid w:val="005E3559"/>
    <w:rsid w:val="005E3635"/>
    <w:rsid w:val="005E3643"/>
    <w:rsid w:val="005E36CA"/>
    <w:rsid w:val="005E36F8"/>
    <w:rsid w:val="005E3845"/>
    <w:rsid w:val="005E3891"/>
    <w:rsid w:val="005E38C2"/>
    <w:rsid w:val="005E392B"/>
    <w:rsid w:val="005E3952"/>
    <w:rsid w:val="005E3982"/>
    <w:rsid w:val="005E39B8"/>
    <w:rsid w:val="005E39D7"/>
    <w:rsid w:val="005E3A17"/>
    <w:rsid w:val="005E3A25"/>
    <w:rsid w:val="005E3A26"/>
    <w:rsid w:val="005E3A4A"/>
    <w:rsid w:val="005E3A58"/>
    <w:rsid w:val="005E3A89"/>
    <w:rsid w:val="005E3A98"/>
    <w:rsid w:val="005E3AB1"/>
    <w:rsid w:val="005E3AB9"/>
    <w:rsid w:val="005E3AE7"/>
    <w:rsid w:val="005E3B29"/>
    <w:rsid w:val="005E3B5D"/>
    <w:rsid w:val="005E3BCF"/>
    <w:rsid w:val="005E3BF8"/>
    <w:rsid w:val="005E3BFD"/>
    <w:rsid w:val="005E3C4C"/>
    <w:rsid w:val="005E3C54"/>
    <w:rsid w:val="005E3CAF"/>
    <w:rsid w:val="005E3CE2"/>
    <w:rsid w:val="005E3CFE"/>
    <w:rsid w:val="005E3D71"/>
    <w:rsid w:val="005E3E11"/>
    <w:rsid w:val="005E3E4E"/>
    <w:rsid w:val="005E3F86"/>
    <w:rsid w:val="005E3FEB"/>
    <w:rsid w:val="005E4057"/>
    <w:rsid w:val="005E4088"/>
    <w:rsid w:val="005E408E"/>
    <w:rsid w:val="005E40A2"/>
    <w:rsid w:val="005E4106"/>
    <w:rsid w:val="005E4112"/>
    <w:rsid w:val="005E412A"/>
    <w:rsid w:val="005E415C"/>
    <w:rsid w:val="005E41B2"/>
    <w:rsid w:val="005E41BA"/>
    <w:rsid w:val="005E41D1"/>
    <w:rsid w:val="005E4227"/>
    <w:rsid w:val="005E424A"/>
    <w:rsid w:val="005E4383"/>
    <w:rsid w:val="005E4386"/>
    <w:rsid w:val="005E43BA"/>
    <w:rsid w:val="005E43D5"/>
    <w:rsid w:val="005E441C"/>
    <w:rsid w:val="005E4421"/>
    <w:rsid w:val="005E4453"/>
    <w:rsid w:val="005E4580"/>
    <w:rsid w:val="005E45A4"/>
    <w:rsid w:val="005E45BC"/>
    <w:rsid w:val="005E45C6"/>
    <w:rsid w:val="005E45DB"/>
    <w:rsid w:val="005E45E6"/>
    <w:rsid w:val="005E45FF"/>
    <w:rsid w:val="005E4633"/>
    <w:rsid w:val="005E46E7"/>
    <w:rsid w:val="005E472C"/>
    <w:rsid w:val="005E4743"/>
    <w:rsid w:val="005E4767"/>
    <w:rsid w:val="005E476D"/>
    <w:rsid w:val="005E4789"/>
    <w:rsid w:val="005E4793"/>
    <w:rsid w:val="005E48EB"/>
    <w:rsid w:val="005E4923"/>
    <w:rsid w:val="005E4928"/>
    <w:rsid w:val="005E4A60"/>
    <w:rsid w:val="005E4ADE"/>
    <w:rsid w:val="005E4ADF"/>
    <w:rsid w:val="005E4B18"/>
    <w:rsid w:val="005E4BCE"/>
    <w:rsid w:val="005E4BE5"/>
    <w:rsid w:val="005E4C32"/>
    <w:rsid w:val="005E4CA6"/>
    <w:rsid w:val="005E4CB2"/>
    <w:rsid w:val="005E4CBD"/>
    <w:rsid w:val="005E4D14"/>
    <w:rsid w:val="005E4D3D"/>
    <w:rsid w:val="005E4D5F"/>
    <w:rsid w:val="005E4DE0"/>
    <w:rsid w:val="005E4EB7"/>
    <w:rsid w:val="005E4F12"/>
    <w:rsid w:val="005E4F1B"/>
    <w:rsid w:val="005E4F34"/>
    <w:rsid w:val="005E4F66"/>
    <w:rsid w:val="005E4F7E"/>
    <w:rsid w:val="005E4F89"/>
    <w:rsid w:val="005E4F98"/>
    <w:rsid w:val="005E5031"/>
    <w:rsid w:val="005E5129"/>
    <w:rsid w:val="005E5131"/>
    <w:rsid w:val="005E5189"/>
    <w:rsid w:val="005E518B"/>
    <w:rsid w:val="005E5254"/>
    <w:rsid w:val="005E525E"/>
    <w:rsid w:val="005E52DA"/>
    <w:rsid w:val="005E5303"/>
    <w:rsid w:val="005E5319"/>
    <w:rsid w:val="005E5385"/>
    <w:rsid w:val="005E53CB"/>
    <w:rsid w:val="005E53E0"/>
    <w:rsid w:val="005E5453"/>
    <w:rsid w:val="005E54A0"/>
    <w:rsid w:val="005E54E7"/>
    <w:rsid w:val="005E55D2"/>
    <w:rsid w:val="005E55E5"/>
    <w:rsid w:val="005E5637"/>
    <w:rsid w:val="005E567F"/>
    <w:rsid w:val="005E568D"/>
    <w:rsid w:val="005E5749"/>
    <w:rsid w:val="005E57D6"/>
    <w:rsid w:val="005E5802"/>
    <w:rsid w:val="005E5837"/>
    <w:rsid w:val="005E5871"/>
    <w:rsid w:val="005E58A8"/>
    <w:rsid w:val="005E58CD"/>
    <w:rsid w:val="005E58EC"/>
    <w:rsid w:val="005E5903"/>
    <w:rsid w:val="005E59AC"/>
    <w:rsid w:val="005E59F9"/>
    <w:rsid w:val="005E5AAA"/>
    <w:rsid w:val="005E5AC4"/>
    <w:rsid w:val="005E5B2E"/>
    <w:rsid w:val="005E5B37"/>
    <w:rsid w:val="005E5B7A"/>
    <w:rsid w:val="005E5C31"/>
    <w:rsid w:val="005E5C4B"/>
    <w:rsid w:val="005E5CF7"/>
    <w:rsid w:val="005E5D48"/>
    <w:rsid w:val="005E5DA1"/>
    <w:rsid w:val="005E5E4C"/>
    <w:rsid w:val="005E5E50"/>
    <w:rsid w:val="005E5E69"/>
    <w:rsid w:val="005E5EF1"/>
    <w:rsid w:val="005E5EFE"/>
    <w:rsid w:val="005E5F10"/>
    <w:rsid w:val="005E5F49"/>
    <w:rsid w:val="005E5F58"/>
    <w:rsid w:val="005E5F5A"/>
    <w:rsid w:val="005E5F6E"/>
    <w:rsid w:val="005E5F74"/>
    <w:rsid w:val="005E5FDB"/>
    <w:rsid w:val="005E601D"/>
    <w:rsid w:val="005E6084"/>
    <w:rsid w:val="005E6095"/>
    <w:rsid w:val="005E609F"/>
    <w:rsid w:val="005E616B"/>
    <w:rsid w:val="005E61AD"/>
    <w:rsid w:val="005E61F3"/>
    <w:rsid w:val="005E6216"/>
    <w:rsid w:val="005E6257"/>
    <w:rsid w:val="005E62C7"/>
    <w:rsid w:val="005E62EC"/>
    <w:rsid w:val="005E62EE"/>
    <w:rsid w:val="005E6307"/>
    <w:rsid w:val="005E6366"/>
    <w:rsid w:val="005E63C0"/>
    <w:rsid w:val="005E6421"/>
    <w:rsid w:val="005E648E"/>
    <w:rsid w:val="005E65B1"/>
    <w:rsid w:val="005E65C8"/>
    <w:rsid w:val="005E6601"/>
    <w:rsid w:val="005E6602"/>
    <w:rsid w:val="005E660F"/>
    <w:rsid w:val="005E6637"/>
    <w:rsid w:val="005E663E"/>
    <w:rsid w:val="005E6642"/>
    <w:rsid w:val="005E667D"/>
    <w:rsid w:val="005E6713"/>
    <w:rsid w:val="005E6725"/>
    <w:rsid w:val="005E67E7"/>
    <w:rsid w:val="005E6813"/>
    <w:rsid w:val="005E6827"/>
    <w:rsid w:val="005E6879"/>
    <w:rsid w:val="005E68CF"/>
    <w:rsid w:val="005E6A04"/>
    <w:rsid w:val="005E6A36"/>
    <w:rsid w:val="005E6AAE"/>
    <w:rsid w:val="005E6AB3"/>
    <w:rsid w:val="005E6B3E"/>
    <w:rsid w:val="005E6B51"/>
    <w:rsid w:val="005E6B5A"/>
    <w:rsid w:val="005E6B64"/>
    <w:rsid w:val="005E6B91"/>
    <w:rsid w:val="005E6BEF"/>
    <w:rsid w:val="005E6D0D"/>
    <w:rsid w:val="005E6D12"/>
    <w:rsid w:val="005E6D3E"/>
    <w:rsid w:val="005E6D47"/>
    <w:rsid w:val="005E6D70"/>
    <w:rsid w:val="005E6D7D"/>
    <w:rsid w:val="005E6DEC"/>
    <w:rsid w:val="005E6E08"/>
    <w:rsid w:val="005E6E41"/>
    <w:rsid w:val="005E6F29"/>
    <w:rsid w:val="005E6F5B"/>
    <w:rsid w:val="005E6F72"/>
    <w:rsid w:val="005E6F73"/>
    <w:rsid w:val="005E6F7D"/>
    <w:rsid w:val="005E70C6"/>
    <w:rsid w:val="005E70D3"/>
    <w:rsid w:val="005E70DF"/>
    <w:rsid w:val="005E7130"/>
    <w:rsid w:val="005E7146"/>
    <w:rsid w:val="005E7193"/>
    <w:rsid w:val="005E7293"/>
    <w:rsid w:val="005E729B"/>
    <w:rsid w:val="005E7323"/>
    <w:rsid w:val="005E7347"/>
    <w:rsid w:val="005E734C"/>
    <w:rsid w:val="005E7360"/>
    <w:rsid w:val="005E737C"/>
    <w:rsid w:val="005E73AC"/>
    <w:rsid w:val="005E7452"/>
    <w:rsid w:val="005E74F0"/>
    <w:rsid w:val="005E750B"/>
    <w:rsid w:val="005E7527"/>
    <w:rsid w:val="005E7574"/>
    <w:rsid w:val="005E75AE"/>
    <w:rsid w:val="005E7601"/>
    <w:rsid w:val="005E776F"/>
    <w:rsid w:val="005E7792"/>
    <w:rsid w:val="005E77D3"/>
    <w:rsid w:val="005E77DB"/>
    <w:rsid w:val="005E78A6"/>
    <w:rsid w:val="005E792E"/>
    <w:rsid w:val="005E7947"/>
    <w:rsid w:val="005E795E"/>
    <w:rsid w:val="005E796C"/>
    <w:rsid w:val="005E798A"/>
    <w:rsid w:val="005E7993"/>
    <w:rsid w:val="005E7A3C"/>
    <w:rsid w:val="005E7A77"/>
    <w:rsid w:val="005E7AAB"/>
    <w:rsid w:val="005E7ACD"/>
    <w:rsid w:val="005E7B31"/>
    <w:rsid w:val="005E7B6B"/>
    <w:rsid w:val="005E7B6D"/>
    <w:rsid w:val="005E7B91"/>
    <w:rsid w:val="005E7C60"/>
    <w:rsid w:val="005E7C8C"/>
    <w:rsid w:val="005E7CFF"/>
    <w:rsid w:val="005E7DD4"/>
    <w:rsid w:val="005E7DE5"/>
    <w:rsid w:val="005E7DFE"/>
    <w:rsid w:val="005E7E06"/>
    <w:rsid w:val="005E7E77"/>
    <w:rsid w:val="005E7E99"/>
    <w:rsid w:val="005E7E9F"/>
    <w:rsid w:val="005E7EA7"/>
    <w:rsid w:val="005E7EE0"/>
    <w:rsid w:val="005E7F68"/>
    <w:rsid w:val="005E7FAD"/>
    <w:rsid w:val="005E7FCF"/>
    <w:rsid w:val="005E7FD4"/>
    <w:rsid w:val="005F0028"/>
    <w:rsid w:val="005F0056"/>
    <w:rsid w:val="005F00BC"/>
    <w:rsid w:val="005F00C5"/>
    <w:rsid w:val="005F00FE"/>
    <w:rsid w:val="005F016C"/>
    <w:rsid w:val="005F018D"/>
    <w:rsid w:val="005F0192"/>
    <w:rsid w:val="005F022D"/>
    <w:rsid w:val="005F02A2"/>
    <w:rsid w:val="005F031E"/>
    <w:rsid w:val="005F0335"/>
    <w:rsid w:val="005F0377"/>
    <w:rsid w:val="005F038F"/>
    <w:rsid w:val="005F048F"/>
    <w:rsid w:val="005F049C"/>
    <w:rsid w:val="005F0518"/>
    <w:rsid w:val="005F054D"/>
    <w:rsid w:val="005F05BA"/>
    <w:rsid w:val="005F05DE"/>
    <w:rsid w:val="005F05F9"/>
    <w:rsid w:val="005F0612"/>
    <w:rsid w:val="005F0691"/>
    <w:rsid w:val="005F06C7"/>
    <w:rsid w:val="005F06E3"/>
    <w:rsid w:val="005F075B"/>
    <w:rsid w:val="005F0786"/>
    <w:rsid w:val="005F08AC"/>
    <w:rsid w:val="005F08C0"/>
    <w:rsid w:val="005F0908"/>
    <w:rsid w:val="005F090C"/>
    <w:rsid w:val="005F0A01"/>
    <w:rsid w:val="005F0A99"/>
    <w:rsid w:val="005F0AA7"/>
    <w:rsid w:val="005F0B38"/>
    <w:rsid w:val="005F0BC2"/>
    <w:rsid w:val="005F0BC7"/>
    <w:rsid w:val="005F0BD7"/>
    <w:rsid w:val="005F0BF9"/>
    <w:rsid w:val="005F0C4A"/>
    <w:rsid w:val="005F0C55"/>
    <w:rsid w:val="005F0C72"/>
    <w:rsid w:val="005F0D36"/>
    <w:rsid w:val="005F0DDD"/>
    <w:rsid w:val="005F0EC6"/>
    <w:rsid w:val="005F1019"/>
    <w:rsid w:val="005F102C"/>
    <w:rsid w:val="005F109E"/>
    <w:rsid w:val="005F10BC"/>
    <w:rsid w:val="005F11BE"/>
    <w:rsid w:val="005F11BF"/>
    <w:rsid w:val="005F126B"/>
    <w:rsid w:val="005F1284"/>
    <w:rsid w:val="005F1295"/>
    <w:rsid w:val="005F1355"/>
    <w:rsid w:val="005F1401"/>
    <w:rsid w:val="005F1457"/>
    <w:rsid w:val="005F1472"/>
    <w:rsid w:val="005F14B3"/>
    <w:rsid w:val="005F1524"/>
    <w:rsid w:val="005F15BE"/>
    <w:rsid w:val="005F15D7"/>
    <w:rsid w:val="005F169B"/>
    <w:rsid w:val="005F17B3"/>
    <w:rsid w:val="005F17F8"/>
    <w:rsid w:val="005F184F"/>
    <w:rsid w:val="005F18D2"/>
    <w:rsid w:val="005F1935"/>
    <w:rsid w:val="005F1971"/>
    <w:rsid w:val="005F198C"/>
    <w:rsid w:val="005F19B4"/>
    <w:rsid w:val="005F1A25"/>
    <w:rsid w:val="005F1B27"/>
    <w:rsid w:val="005F1B77"/>
    <w:rsid w:val="005F1B90"/>
    <w:rsid w:val="005F1CAD"/>
    <w:rsid w:val="005F1D10"/>
    <w:rsid w:val="005F1D5C"/>
    <w:rsid w:val="005F1E04"/>
    <w:rsid w:val="005F1E07"/>
    <w:rsid w:val="005F1F70"/>
    <w:rsid w:val="005F1F89"/>
    <w:rsid w:val="005F1FA9"/>
    <w:rsid w:val="005F1FD7"/>
    <w:rsid w:val="005F2074"/>
    <w:rsid w:val="005F207B"/>
    <w:rsid w:val="005F20B8"/>
    <w:rsid w:val="005F215B"/>
    <w:rsid w:val="005F216C"/>
    <w:rsid w:val="005F2177"/>
    <w:rsid w:val="005F21C9"/>
    <w:rsid w:val="005F21CE"/>
    <w:rsid w:val="005F21F5"/>
    <w:rsid w:val="005F2200"/>
    <w:rsid w:val="005F224C"/>
    <w:rsid w:val="005F225E"/>
    <w:rsid w:val="005F2347"/>
    <w:rsid w:val="005F234A"/>
    <w:rsid w:val="005F2373"/>
    <w:rsid w:val="005F2379"/>
    <w:rsid w:val="005F23B4"/>
    <w:rsid w:val="005F2401"/>
    <w:rsid w:val="005F2413"/>
    <w:rsid w:val="005F242D"/>
    <w:rsid w:val="005F2493"/>
    <w:rsid w:val="005F24C7"/>
    <w:rsid w:val="005F2511"/>
    <w:rsid w:val="005F2518"/>
    <w:rsid w:val="005F25A8"/>
    <w:rsid w:val="005F25AD"/>
    <w:rsid w:val="005F25CB"/>
    <w:rsid w:val="005F2704"/>
    <w:rsid w:val="005F271D"/>
    <w:rsid w:val="005F27A7"/>
    <w:rsid w:val="005F27B6"/>
    <w:rsid w:val="005F282C"/>
    <w:rsid w:val="005F282E"/>
    <w:rsid w:val="005F284B"/>
    <w:rsid w:val="005F28A0"/>
    <w:rsid w:val="005F28D3"/>
    <w:rsid w:val="005F292A"/>
    <w:rsid w:val="005F292B"/>
    <w:rsid w:val="005F2959"/>
    <w:rsid w:val="005F2977"/>
    <w:rsid w:val="005F29CE"/>
    <w:rsid w:val="005F29CF"/>
    <w:rsid w:val="005F29E9"/>
    <w:rsid w:val="005F29EC"/>
    <w:rsid w:val="005F2A25"/>
    <w:rsid w:val="005F2ADB"/>
    <w:rsid w:val="005F2AEB"/>
    <w:rsid w:val="005F2B1B"/>
    <w:rsid w:val="005F2B54"/>
    <w:rsid w:val="005F2BAA"/>
    <w:rsid w:val="005F2BF6"/>
    <w:rsid w:val="005F2BFB"/>
    <w:rsid w:val="005F2CEC"/>
    <w:rsid w:val="005F2D41"/>
    <w:rsid w:val="005F2DBD"/>
    <w:rsid w:val="005F2DDE"/>
    <w:rsid w:val="005F2E14"/>
    <w:rsid w:val="005F2E8E"/>
    <w:rsid w:val="005F2EAB"/>
    <w:rsid w:val="005F2F03"/>
    <w:rsid w:val="005F2F76"/>
    <w:rsid w:val="005F2F7D"/>
    <w:rsid w:val="005F2FC7"/>
    <w:rsid w:val="005F304C"/>
    <w:rsid w:val="005F3072"/>
    <w:rsid w:val="005F3076"/>
    <w:rsid w:val="005F3082"/>
    <w:rsid w:val="005F30A1"/>
    <w:rsid w:val="005F314D"/>
    <w:rsid w:val="005F3167"/>
    <w:rsid w:val="005F3173"/>
    <w:rsid w:val="005F31F4"/>
    <w:rsid w:val="005F31FF"/>
    <w:rsid w:val="005F32BE"/>
    <w:rsid w:val="005F32D8"/>
    <w:rsid w:val="005F339C"/>
    <w:rsid w:val="005F34C5"/>
    <w:rsid w:val="005F34D3"/>
    <w:rsid w:val="005F3517"/>
    <w:rsid w:val="005F3653"/>
    <w:rsid w:val="005F3712"/>
    <w:rsid w:val="005F377B"/>
    <w:rsid w:val="005F37CF"/>
    <w:rsid w:val="005F37E3"/>
    <w:rsid w:val="005F37F3"/>
    <w:rsid w:val="005F38A5"/>
    <w:rsid w:val="005F39FA"/>
    <w:rsid w:val="005F39FE"/>
    <w:rsid w:val="005F3A36"/>
    <w:rsid w:val="005F3A38"/>
    <w:rsid w:val="005F3A55"/>
    <w:rsid w:val="005F3A6C"/>
    <w:rsid w:val="005F3ACE"/>
    <w:rsid w:val="005F3B0A"/>
    <w:rsid w:val="005F3B3D"/>
    <w:rsid w:val="005F3C88"/>
    <w:rsid w:val="005F3CB9"/>
    <w:rsid w:val="005F3D55"/>
    <w:rsid w:val="005F3D5D"/>
    <w:rsid w:val="005F3D87"/>
    <w:rsid w:val="005F3E20"/>
    <w:rsid w:val="005F3EF6"/>
    <w:rsid w:val="005F3F09"/>
    <w:rsid w:val="005F3F43"/>
    <w:rsid w:val="005F3FB0"/>
    <w:rsid w:val="005F3FE0"/>
    <w:rsid w:val="005F3FE3"/>
    <w:rsid w:val="005F4006"/>
    <w:rsid w:val="005F404F"/>
    <w:rsid w:val="005F40A3"/>
    <w:rsid w:val="005F40C2"/>
    <w:rsid w:val="005F40E1"/>
    <w:rsid w:val="005F40F6"/>
    <w:rsid w:val="005F414B"/>
    <w:rsid w:val="005F419C"/>
    <w:rsid w:val="005F424B"/>
    <w:rsid w:val="005F4263"/>
    <w:rsid w:val="005F434F"/>
    <w:rsid w:val="005F437A"/>
    <w:rsid w:val="005F4484"/>
    <w:rsid w:val="005F44EB"/>
    <w:rsid w:val="005F44F9"/>
    <w:rsid w:val="005F45A8"/>
    <w:rsid w:val="005F45CA"/>
    <w:rsid w:val="005F461E"/>
    <w:rsid w:val="005F4628"/>
    <w:rsid w:val="005F4656"/>
    <w:rsid w:val="005F46CB"/>
    <w:rsid w:val="005F47D3"/>
    <w:rsid w:val="005F47DE"/>
    <w:rsid w:val="005F4892"/>
    <w:rsid w:val="005F48B1"/>
    <w:rsid w:val="005F48D1"/>
    <w:rsid w:val="005F48D2"/>
    <w:rsid w:val="005F48E0"/>
    <w:rsid w:val="005F4939"/>
    <w:rsid w:val="005F49E4"/>
    <w:rsid w:val="005F4A77"/>
    <w:rsid w:val="005F4AB1"/>
    <w:rsid w:val="005F4ABA"/>
    <w:rsid w:val="005F4C74"/>
    <w:rsid w:val="005F4D21"/>
    <w:rsid w:val="005F4D3E"/>
    <w:rsid w:val="005F4D63"/>
    <w:rsid w:val="005F4D8F"/>
    <w:rsid w:val="005F4D9D"/>
    <w:rsid w:val="005F4DA3"/>
    <w:rsid w:val="005F4DCA"/>
    <w:rsid w:val="005F4EDF"/>
    <w:rsid w:val="005F4EED"/>
    <w:rsid w:val="005F4EFE"/>
    <w:rsid w:val="005F4F6A"/>
    <w:rsid w:val="005F4FE2"/>
    <w:rsid w:val="005F4FF8"/>
    <w:rsid w:val="005F5018"/>
    <w:rsid w:val="005F5030"/>
    <w:rsid w:val="005F50C1"/>
    <w:rsid w:val="005F50E4"/>
    <w:rsid w:val="005F50FE"/>
    <w:rsid w:val="005F520A"/>
    <w:rsid w:val="005F5264"/>
    <w:rsid w:val="005F52A6"/>
    <w:rsid w:val="005F532E"/>
    <w:rsid w:val="005F540D"/>
    <w:rsid w:val="005F542A"/>
    <w:rsid w:val="005F5493"/>
    <w:rsid w:val="005F54CB"/>
    <w:rsid w:val="005F5529"/>
    <w:rsid w:val="005F5557"/>
    <w:rsid w:val="005F555C"/>
    <w:rsid w:val="005F5565"/>
    <w:rsid w:val="005F557C"/>
    <w:rsid w:val="005F55CA"/>
    <w:rsid w:val="005F55CD"/>
    <w:rsid w:val="005F55D8"/>
    <w:rsid w:val="005F55EC"/>
    <w:rsid w:val="005F5620"/>
    <w:rsid w:val="005F5621"/>
    <w:rsid w:val="005F56E3"/>
    <w:rsid w:val="005F56FD"/>
    <w:rsid w:val="005F571F"/>
    <w:rsid w:val="005F5770"/>
    <w:rsid w:val="005F57B1"/>
    <w:rsid w:val="005F57C7"/>
    <w:rsid w:val="005F5866"/>
    <w:rsid w:val="005F58D4"/>
    <w:rsid w:val="005F58F9"/>
    <w:rsid w:val="005F59FA"/>
    <w:rsid w:val="005F5A18"/>
    <w:rsid w:val="005F5A9A"/>
    <w:rsid w:val="005F5A9C"/>
    <w:rsid w:val="005F5AAC"/>
    <w:rsid w:val="005F5AF1"/>
    <w:rsid w:val="005F5B53"/>
    <w:rsid w:val="005F5B6F"/>
    <w:rsid w:val="005F5C40"/>
    <w:rsid w:val="005F5C82"/>
    <w:rsid w:val="005F5D01"/>
    <w:rsid w:val="005F5DEC"/>
    <w:rsid w:val="005F5E2B"/>
    <w:rsid w:val="005F5E41"/>
    <w:rsid w:val="005F5F10"/>
    <w:rsid w:val="005F5FDB"/>
    <w:rsid w:val="005F6042"/>
    <w:rsid w:val="005F6077"/>
    <w:rsid w:val="005F60BB"/>
    <w:rsid w:val="005F6137"/>
    <w:rsid w:val="005F615A"/>
    <w:rsid w:val="005F6181"/>
    <w:rsid w:val="005F61D9"/>
    <w:rsid w:val="005F61DC"/>
    <w:rsid w:val="005F6225"/>
    <w:rsid w:val="005F62EC"/>
    <w:rsid w:val="005F6315"/>
    <w:rsid w:val="005F632B"/>
    <w:rsid w:val="005F633B"/>
    <w:rsid w:val="005F6343"/>
    <w:rsid w:val="005F634E"/>
    <w:rsid w:val="005F636A"/>
    <w:rsid w:val="005F63F9"/>
    <w:rsid w:val="005F6432"/>
    <w:rsid w:val="005F6476"/>
    <w:rsid w:val="005F64AF"/>
    <w:rsid w:val="005F6527"/>
    <w:rsid w:val="005F6531"/>
    <w:rsid w:val="005F6539"/>
    <w:rsid w:val="005F6573"/>
    <w:rsid w:val="005F6613"/>
    <w:rsid w:val="005F662C"/>
    <w:rsid w:val="005F6631"/>
    <w:rsid w:val="005F6741"/>
    <w:rsid w:val="005F67A4"/>
    <w:rsid w:val="005F67E0"/>
    <w:rsid w:val="005F680C"/>
    <w:rsid w:val="005F68C1"/>
    <w:rsid w:val="005F68F7"/>
    <w:rsid w:val="005F690C"/>
    <w:rsid w:val="005F691D"/>
    <w:rsid w:val="005F6960"/>
    <w:rsid w:val="005F6998"/>
    <w:rsid w:val="005F69BE"/>
    <w:rsid w:val="005F69DB"/>
    <w:rsid w:val="005F6A2A"/>
    <w:rsid w:val="005F6ABF"/>
    <w:rsid w:val="005F6B34"/>
    <w:rsid w:val="005F6B53"/>
    <w:rsid w:val="005F6C62"/>
    <w:rsid w:val="005F6CD4"/>
    <w:rsid w:val="005F6CF9"/>
    <w:rsid w:val="005F6D97"/>
    <w:rsid w:val="005F6DCE"/>
    <w:rsid w:val="005F6DF3"/>
    <w:rsid w:val="005F6EB0"/>
    <w:rsid w:val="005F6EEF"/>
    <w:rsid w:val="005F6EFE"/>
    <w:rsid w:val="005F6F0D"/>
    <w:rsid w:val="005F6F3D"/>
    <w:rsid w:val="005F6F5A"/>
    <w:rsid w:val="005F6F6C"/>
    <w:rsid w:val="005F6FA1"/>
    <w:rsid w:val="005F701B"/>
    <w:rsid w:val="005F7080"/>
    <w:rsid w:val="005F710F"/>
    <w:rsid w:val="005F716C"/>
    <w:rsid w:val="005F7172"/>
    <w:rsid w:val="005F72DC"/>
    <w:rsid w:val="005F730A"/>
    <w:rsid w:val="005F7337"/>
    <w:rsid w:val="005F7469"/>
    <w:rsid w:val="005F746B"/>
    <w:rsid w:val="005F7475"/>
    <w:rsid w:val="005F747A"/>
    <w:rsid w:val="005F7487"/>
    <w:rsid w:val="005F74AD"/>
    <w:rsid w:val="005F74CA"/>
    <w:rsid w:val="005F74F5"/>
    <w:rsid w:val="005F74F7"/>
    <w:rsid w:val="005F7523"/>
    <w:rsid w:val="005F75BC"/>
    <w:rsid w:val="005F75BF"/>
    <w:rsid w:val="005F75D5"/>
    <w:rsid w:val="005F75DC"/>
    <w:rsid w:val="005F7672"/>
    <w:rsid w:val="005F7691"/>
    <w:rsid w:val="005F771B"/>
    <w:rsid w:val="005F77D6"/>
    <w:rsid w:val="005F7831"/>
    <w:rsid w:val="005F7870"/>
    <w:rsid w:val="005F78A1"/>
    <w:rsid w:val="005F78E5"/>
    <w:rsid w:val="005F7915"/>
    <w:rsid w:val="005F7932"/>
    <w:rsid w:val="005F79A0"/>
    <w:rsid w:val="005F7A1A"/>
    <w:rsid w:val="005F7AAE"/>
    <w:rsid w:val="005F7CB0"/>
    <w:rsid w:val="005F7CC7"/>
    <w:rsid w:val="005F7D67"/>
    <w:rsid w:val="005F7DE5"/>
    <w:rsid w:val="005F7E09"/>
    <w:rsid w:val="005F7E15"/>
    <w:rsid w:val="005F7E79"/>
    <w:rsid w:val="005F7F24"/>
    <w:rsid w:val="005F7F7C"/>
    <w:rsid w:val="005F7FC4"/>
    <w:rsid w:val="005F7FF1"/>
    <w:rsid w:val="00600061"/>
    <w:rsid w:val="0060009B"/>
    <w:rsid w:val="006000D6"/>
    <w:rsid w:val="0060014E"/>
    <w:rsid w:val="00600160"/>
    <w:rsid w:val="006001E6"/>
    <w:rsid w:val="00600200"/>
    <w:rsid w:val="00600293"/>
    <w:rsid w:val="006002AD"/>
    <w:rsid w:val="0060032F"/>
    <w:rsid w:val="006003A0"/>
    <w:rsid w:val="0060048E"/>
    <w:rsid w:val="00600505"/>
    <w:rsid w:val="00600561"/>
    <w:rsid w:val="00600590"/>
    <w:rsid w:val="006005BC"/>
    <w:rsid w:val="00600663"/>
    <w:rsid w:val="00600695"/>
    <w:rsid w:val="006006D8"/>
    <w:rsid w:val="006007BE"/>
    <w:rsid w:val="006007D5"/>
    <w:rsid w:val="006007EA"/>
    <w:rsid w:val="00600808"/>
    <w:rsid w:val="0060081E"/>
    <w:rsid w:val="00600915"/>
    <w:rsid w:val="00600972"/>
    <w:rsid w:val="006009C0"/>
    <w:rsid w:val="006009D2"/>
    <w:rsid w:val="00600A3B"/>
    <w:rsid w:val="00600B0B"/>
    <w:rsid w:val="00600B91"/>
    <w:rsid w:val="00600C42"/>
    <w:rsid w:val="00600C9C"/>
    <w:rsid w:val="00600CD2"/>
    <w:rsid w:val="00600EDF"/>
    <w:rsid w:val="00600EF0"/>
    <w:rsid w:val="00600F54"/>
    <w:rsid w:val="00600F91"/>
    <w:rsid w:val="00600F94"/>
    <w:rsid w:val="00600FA2"/>
    <w:rsid w:val="00600FC7"/>
    <w:rsid w:val="00601032"/>
    <w:rsid w:val="00601075"/>
    <w:rsid w:val="00601092"/>
    <w:rsid w:val="00601095"/>
    <w:rsid w:val="006010D7"/>
    <w:rsid w:val="006010FF"/>
    <w:rsid w:val="0060116F"/>
    <w:rsid w:val="006011DF"/>
    <w:rsid w:val="00601223"/>
    <w:rsid w:val="00601240"/>
    <w:rsid w:val="00601247"/>
    <w:rsid w:val="00601295"/>
    <w:rsid w:val="0060133D"/>
    <w:rsid w:val="00601340"/>
    <w:rsid w:val="0060135F"/>
    <w:rsid w:val="00601450"/>
    <w:rsid w:val="0060148D"/>
    <w:rsid w:val="006014A6"/>
    <w:rsid w:val="006014EC"/>
    <w:rsid w:val="00601554"/>
    <w:rsid w:val="00601567"/>
    <w:rsid w:val="0060158C"/>
    <w:rsid w:val="006015E2"/>
    <w:rsid w:val="006015F3"/>
    <w:rsid w:val="006015FC"/>
    <w:rsid w:val="00601691"/>
    <w:rsid w:val="006016C5"/>
    <w:rsid w:val="00601729"/>
    <w:rsid w:val="00601730"/>
    <w:rsid w:val="00601745"/>
    <w:rsid w:val="00601775"/>
    <w:rsid w:val="00601782"/>
    <w:rsid w:val="0060183D"/>
    <w:rsid w:val="0060184E"/>
    <w:rsid w:val="00601892"/>
    <w:rsid w:val="0060194D"/>
    <w:rsid w:val="00601952"/>
    <w:rsid w:val="0060199D"/>
    <w:rsid w:val="0060199E"/>
    <w:rsid w:val="006019EA"/>
    <w:rsid w:val="00601A69"/>
    <w:rsid w:val="00601ACD"/>
    <w:rsid w:val="00601BEB"/>
    <w:rsid w:val="00601C1B"/>
    <w:rsid w:val="00601C30"/>
    <w:rsid w:val="00601C31"/>
    <w:rsid w:val="00601C85"/>
    <w:rsid w:val="00601CEA"/>
    <w:rsid w:val="00601CEE"/>
    <w:rsid w:val="00601D07"/>
    <w:rsid w:val="00601D81"/>
    <w:rsid w:val="00601D94"/>
    <w:rsid w:val="00601E02"/>
    <w:rsid w:val="00601E7D"/>
    <w:rsid w:val="00602080"/>
    <w:rsid w:val="006020A2"/>
    <w:rsid w:val="00602123"/>
    <w:rsid w:val="00602175"/>
    <w:rsid w:val="00602181"/>
    <w:rsid w:val="0060218E"/>
    <w:rsid w:val="00602237"/>
    <w:rsid w:val="0060223E"/>
    <w:rsid w:val="0060231D"/>
    <w:rsid w:val="0060232F"/>
    <w:rsid w:val="0060234F"/>
    <w:rsid w:val="00602383"/>
    <w:rsid w:val="006023F3"/>
    <w:rsid w:val="00602419"/>
    <w:rsid w:val="0060242E"/>
    <w:rsid w:val="00602453"/>
    <w:rsid w:val="0060248A"/>
    <w:rsid w:val="00602496"/>
    <w:rsid w:val="006024CF"/>
    <w:rsid w:val="006024D6"/>
    <w:rsid w:val="006025BC"/>
    <w:rsid w:val="00602620"/>
    <w:rsid w:val="006026E9"/>
    <w:rsid w:val="006026FE"/>
    <w:rsid w:val="00602753"/>
    <w:rsid w:val="006027B0"/>
    <w:rsid w:val="006027E5"/>
    <w:rsid w:val="006028B8"/>
    <w:rsid w:val="006028BC"/>
    <w:rsid w:val="006028EA"/>
    <w:rsid w:val="00602911"/>
    <w:rsid w:val="00602943"/>
    <w:rsid w:val="00602A7D"/>
    <w:rsid w:val="00602AC9"/>
    <w:rsid w:val="00602B25"/>
    <w:rsid w:val="00602B84"/>
    <w:rsid w:val="00602BA4"/>
    <w:rsid w:val="00602BB5"/>
    <w:rsid w:val="00602BD4"/>
    <w:rsid w:val="00602C63"/>
    <w:rsid w:val="00602C78"/>
    <w:rsid w:val="00602C85"/>
    <w:rsid w:val="00602CEF"/>
    <w:rsid w:val="00602D7D"/>
    <w:rsid w:val="00602D88"/>
    <w:rsid w:val="00602D8B"/>
    <w:rsid w:val="00602DD7"/>
    <w:rsid w:val="00602DF6"/>
    <w:rsid w:val="00602E42"/>
    <w:rsid w:val="00602E4A"/>
    <w:rsid w:val="00602EBB"/>
    <w:rsid w:val="00602F23"/>
    <w:rsid w:val="00602F64"/>
    <w:rsid w:val="00602F74"/>
    <w:rsid w:val="00602F89"/>
    <w:rsid w:val="0060304F"/>
    <w:rsid w:val="00603098"/>
    <w:rsid w:val="00603123"/>
    <w:rsid w:val="00603189"/>
    <w:rsid w:val="006031A5"/>
    <w:rsid w:val="0060327D"/>
    <w:rsid w:val="00603366"/>
    <w:rsid w:val="006033E7"/>
    <w:rsid w:val="006033FC"/>
    <w:rsid w:val="0060340B"/>
    <w:rsid w:val="00603419"/>
    <w:rsid w:val="00603673"/>
    <w:rsid w:val="00603727"/>
    <w:rsid w:val="0060372C"/>
    <w:rsid w:val="0060373A"/>
    <w:rsid w:val="006037C7"/>
    <w:rsid w:val="00603817"/>
    <w:rsid w:val="0060388F"/>
    <w:rsid w:val="0060389C"/>
    <w:rsid w:val="006039F2"/>
    <w:rsid w:val="00603A2C"/>
    <w:rsid w:val="00603A41"/>
    <w:rsid w:val="00603B36"/>
    <w:rsid w:val="00603B61"/>
    <w:rsid w:val="00603BB4"/>
    <w:rsid w:val="00603C0E"/>
    <w:rsid w:val="00603C1E"/>
    <w:rsid w:val="00603C39"/>
    <w:rsid w:val="00603C3E"/>
    <w:rsid w:val="00603C53"/>
    <w:rsid w:val="00603C71"/>
    <w:rsid w:val="00603C8C"/>
    <w:rsid w:val="00603CCA"/>
    <w:rsid w:val="00603D2D"/>
    <w:rsid w:val="00603DDB"/>
    <w:rsid w:val="00603E11"/>
    <w:rsid w:val="00603E58"/>
    <w:rsid w:val="00603E77"/>
    <w:rsid w:val="00603ED8"/>
    <w:rsid w:val="00603F43"/>
    <w:rsid w:val="00603F44"/>
    <w:rsid w:val="00604002"/>
    <w:rsid w:val="0060401F"/>
    <w:rsid w:val="00604113"/>
    <w:rsid w:val="0060418B"/>
    <w:rsid w:val="0060424C"/>
    <w:rsid w:val="006042C7"/>
    <w:rsid w:val="0060434B"/>
    <w:rsid w:val="00604360"/>
    <w:rsid w:val="00604362"/>
    <w:rsid w:val="0060436E"/>
    <w:rsid w:val="0060437B"/>
    <w:rsid w:val="006044CE"/>
    <w:rsid w:val="006045BB"/>
    <w:rsid w:val="006045E7"/>
    <w:rsid w:val="006046EB"/>
    <w:rsid w:val="0060470C"/>
    <w:rsid w:val="0060473A"/>
    <w:rsid w:val="00604769"/>
    <w:rsid w:val="0060476B"/>
    <w:rsid w:val="00604780"/>
    <w:rsid w:val="00604831"/>
    <w:rsid w:val="00604887"/>
    <w:rsid w:val="0060489D"/>
    <w:rsid w:val="006048C6"/>
    <w:rsid w:val="006048EB"/>
    <w:rsid w:val="00604929"/>
    <w:rsid w:val="0060495F"/>
    <w:rsid w:val="00604993"/>
    <w:rsid w:val="00604A2A"/>
    <w:rsid w:val="00604A59"/>
    <w:rsid w:val="00604A6E"/>
    <w:rsid w:val="00604A9C"/>
    <w:rsid w:val="00604AB4"/>
    <w:rsid w:val="00604ACF"/>
    <w:rsid w:val="00604C3A"/>
    <w:rsid w:val="00604C88"/>
    <w:rsid w:val="00604CCE"/>
    <w:rsid w:val="00604D7E"/>
    <w:rsid w:val="00604DB1"/>
    <w:rsid w:val="00604F0E"/>
    <w:rsid w:val="00604FBD"/>
    <w:rsid w:val="006050A8"/>
    <w:rsid w:val="006050E8"/>
    <w:rsid w:val="006050FD"/>
    <w:rsid w:val="00605100"/>
    <w:rsid w:val="0060515C"/>
    <w:rsid w:val="0060515F"/>
    <w:rsid w:val="0060524D"/>
    <w:rsid w:val="006052F2"/>
    <w:rsid w:val="0060531D"/>
    <w:rsid w:val="006053A5"/>
    <w:rsid w:val="006053FD"/>
    <w:rsid w:val="006054C3"/>
    <w:rsid w:val="006055A4"/>
    <w:rsid w:val="006055D0"/>
    <w:rsid w:val="006055F8"/>
    <w:rsid w:val="006056CF"/>
    <w:rsid w:val="00605737"/>
    <w:rsid w:val="006057DB"/>
    <w:rsid w:val="00605821"/>
    <w:rsid w:val="00605828"/>
    <w:rsid w:val="0060582D"/>
    <w:rsid w:val="006058D7"/>
    <w:rsid w:val="006058E0"/>
    <w:rsid w:val="00605A43"/>
    <w:rsid w:val="00605AC5"/>
    <w:rsid w:val="00605B97"/>
    <w:rsid w:val="00605BA9"/>
    <w:rsid w:val="00605BB8"/>
    <w:rsid w:val="00605C20"/>
    <w:rsid w:val="00605C96"/>
    <w:rsid w:val="00605CC1"/>
    <w:rsid w:val="00605D7C"/>
    <w:rsid w:val="00605DE0"/>
    <w:rsid w:val="00605DEB"/>
    <w:rsid w:val="00605DEC"/>
    <w:rsid w:val="00605EAD"/>
    <w:rsid w:val="00605ECF"/>
    <w:rsid w:val="00605F0B"/>
    <w:rsid w:val="0060611B"/>
    <w:rsid w:val="00606124"/>
    <w:rsid w:val="0060618D"/>
    <w:rsid w:val="0060625F"/>
    <w:rsid w:val="006062AC"/>
    <w:rsid w:val="006062EF"/>
    <w:rsid w:val="00606458"/>
    <w:rsid w:val="006064E1"/>
    <w:rsid w:val="006064FC"/>
    <w:rsid w:val="0060650A"/>
    <w:rsid w:val="00606513"/>
    <w:rsid w:val="0060655E"/>
    <w:rsid w:val="0060657A"/>
    <w:rsid w:val="00606610"/>
    <w:rsid w:val="006066E7"/>
    <w:rsid w:val="0060671F"/>
    <w:rsid w:val="0060674B"/>
    <w:rsid w:val="00606760"/>
    <w:rsid w:val="006067AD"/>
    <w:rsid w:val="006068A6"/>
    <w:rsid w:val="006068B2"/>
    <w:rsid w:val="0060699B"/>
    <w:rsid w:val="0060699F"/>
    <w:rsid w:val="006069D7"/>
    <w:rsid w:val="00606A3B"/>
    <w:rsid w:val="00606A5F"/>
    <w:rsid w:val="00606A87"/>
    <w:rsid w:val="00606AFB"/>
    <w:rsid w:val="00606B34"/>
    <w:rsid w:val="00606B9E"/>
    <w:rsid w:val="00606BAE"/>
    <w:rsid w:val="00606C45"/>
    <w:rsid w:val="00606C84"/>
    <w:rsid w:val="00606CBB"/>
    <w:rsid w:val="00606D15"/>
    <w:rsid w:val="00606D38"/>
    <w:rsid w:val="00606DF5"/>
    <w:rsid w:val="00606DFC"/>
    <w:rsid w:val="00606E99"/>
    <w:rsid w:val="00606EFA"/>
    <w:rsid w:val="00606F83"/>
    <w:rsid w:val="00606F9E"/>
    <w:rsid w:val="00607007"/>
    <w:rsid w:val="0060701F"/>
    <w:rsid w:val="00607056"/>
    <w:rsid w:val="006070C1"/>
    <w:rsid w:val="006070C4"/>
    <w:rsid w:val="00607192"/>
    <w:rsid w:val="006071C3"/>
    <w:rsid w:val="006071FB"/>
    <w:rsid w:val="00607263"/>
    <w:rsid w:val="00607280"/>
    <w:rsid w:val="006072B1"/>
    <w:rsid w:val="006072C2"/>
    <w:rsid w:val="006072EF"/>
    <w:rsid w:val="00607300"/>
    <w:rsid w:val="00607346"/>
    <w:rsid w:val="0060734E"/>
    <w:rsid w:val="006073BB"/>
    <w:rsid w:val="0060740F"/>
    <w:rsid w:val="00607475"/>
    <w:rsid w:val="00607533"/>
    <w:rsid w:val="0060753C"/>
    <w:rsid w:val="00607566"/>
    <w:rsid w:val="00607573"/>
    <w:rsid w:val="0060759F"/>
    <w:rsid w:val="00607607"/>
    <w:rsid w:val="00607620"/>
    <w:rsid w:val="00607641"/>
    <w:rsid w:val="0060764A"/>
    <w:rsid w:val="006076B7"/>
    <w:rsid w:val="006076E9"/>
    <w:rsid w:val="00607778"/>
    <w:rsid w:val="00607780"/>
    <w:rsid w:val="006078D4"/>
    <w:rsid w:val="006078DB"/>
    <w:rsid w:val="006078E6"/>
    <w:rsid w:val="00607939"/>
    <w:rsid w:val="0060797F"/>
    <w:rsid w:val="006079BC"/>
    <w:rsid w:val="00607A18"/>
    <w:rsid w:val="00607A44"/>
    <w:rsid w:val="00607A78"/>
    <w:rsid w:val="00607AD3"/>
    <w:rsid w:val="00607BBE"/>
    <w:rsid w:val="00607BCA"/>
    <w:rsid w:val="00607C6F"/>
    <w:rsid w:val="00607D3B"/>
    <w:rsid w:val="00607D66"/>
    <w:rsid w:val="00607DCD"/>
    <w:rsid w:val="00607DDF"/>
    <w:rsid w:val="00607DE1"/>
    <w:rsid w:val="00607E19"/>
    <w:rsid w:val="00607E67"/>
    <w:rsid w:val="00607EED"/>
    <w:rsid w:val="00607F2B"/>
    <w:rsid w:val="00607FD1"/>
    <w:rsid w:val="006100B4"/>
    <w:rsid w:val="006100B9"/>
    <w:rsid w:val="006100EC"/>
    <w:rsid w:val="00610128"/>
    <w:rsid w:val="006101E0"/>
    <w:rsid w:val="00610270"/>
    <w:rsid w:val="00610277"/>
    <w:rsid w:val="0061027B"/>
    <w:rsid w:val="00610287"/>
    <w:rsid w:val="0061030F"/>
    <w:rsid w:val="00610372"/>
    <w:rsid w:val="0061041C"/>
    <w:rsid w:val="00610451"/>
    <w:rsid w:val="006104F6"/>
    <w:rsid w:val="00610505"/>
    <w:rsid w:val="00610514"/>
    <w:rsid w:val="0061051A"/>
    <w:rsid w:val="0061059D"/>
    <w:rsid w:val="006105A0"/>
    <w:rsid w:val="00610610"/>
    <w:rsid w:val="00610632"/>
    <w:rsid w:val="00610643"/>
    <w:rsid w:val="00610652"/>
    <w:rsid w:val="00610675"/>
    <w:rsid w:val="006106BD"/>
    <w:rsid w:val="006106CC"/>
    <w:rsid w:val="006106EB"/>
    <w:rsid w:val="00610725"/>
    <w:rsid w:val="00610733"/>
    <w:rsid w:val="006107C2"/>
    <w:rsid w:val="006107F1"/>
    <w:rsid w:val="006108DA"/>
    <w:rsid w:val="006108DD"/>
    <w:rsid w:val="00610909"/>
    <w:rsid w:val="00610916"/>
    <w:rsid w:val="0061094F"/>
    <w:rsid w:val="00610965"/>
    <w:rsid w:val="00610993"/>
    <w:rsid w:val="006109DE"/>
    <w:rsid w:val="00610A5B"/>
    <w:rsid w:val="00610A6A"/>
    <w:rsid w:val="00610AA8"/>
    <w:rsid w:val="00610ACA"/>
    <w:rsid w:val="00610B28"/>
    <w:rsid w:val="00610BD8"/>
    <w:rsid w:val="00610C19"/>
    <w:rsid w:val="00610C7E"/>
    <w:rsid w:val="00610CA1"/>
    <w:rsid w:val="00610D19"/>
    <w:rsid w:val="00610D1B"/>
    <w:rsid w:val="00610DC0"/>
    <w:rsid w:val="00610EA8"/>
    <w:rsid w:val="00610ECB"/>
    <w:rsid w:val="00610EDD"/>
    <w:rsid w:val="00610EE6"/>
    <w:rsid w:val="00610FF3"/>
    <w:rsid w:val="00611070"/>
    <w:rsid w:val="006110BB"/>
    <w:rsid w:val="006110E1"/>
    <w:rsid w:val="0061111A"/>
    <w:rsid w:val="00611129"/>
    <w:rsid w:val="0061120C"/>
    <w:rsid w:val="00611387"/>
    <w:rsid w:val="00611394"/>
    <w:rsid w:val="006114CF"/>
    <w:rsid w:val="00611577"/>
    <w:rsid w:val="0061157E"/>
    <w:rsid w:val="0061158E"/>
    <w:rsid w:val="006115BE"/>
    <w:rsid w:val="006115C6"/>
    <w:rsid w:val="0061161C"/>
    <w:rsid w:val="00611624"/>
    <w:rsid w:val="00611675"/>
    <w:rsid w:val="0061169B"/>
    <w:rsid w:val="006116A1"/>
    <w:rsid w:val="0061171E"/>
    <w:rsid w:val="006117AB"/>
    <w:rsid w:val="006118FC"/>
    <w:rsid w:val="00611975"/>
    <w:rsid w:val="006119D8"/>
    <w:rsid w:val="006119EF"/>
    <w:rsid w:val="00611A7B"/>
    <w:rsid w:val="00611A9D"/>
    <w:rsid w:val="00611AC0"/>
    <w:rsid w:val="00611B39"/>
    <w:rsid w:val="00611B4B"/>
    <w:rsid w:val="00611B71"/>
    <w:rsid w:val="00611B76"/>
    <w:rsid w:val="00611BB3"/>
    <w:rsid w:val="00611C0A"/>
    <w:rsid w:val="00611C23"/>
    <w:rsid w:val="00611C80"/>
    <w:rsid w:val="00611CAF"/>
    <w:rsid w:val="00611D17"/>
    <w:rsid w:val="00611D2B"/>
    <w:rsid w:val="00611D68"/>
    <w:rsid w:val="00611D6C"/>
    <w:rsid w:val="00611D6D"/>
    <w:rsid w:val="00611DD8"/>
    <w:rsid w:val="00611E02"/>
    <w:rsid w:val="00611E3B"/>
    <w:rsid w:val="00611E5A"/>
    <w:rsid w:val="00611EE7"/>
    <w:rsid w:val="00611FDA"/>
    <w:rsid w:val="00611FE2"/>
    <w:rsid w:val="0061211A"/>
    <w:rsid w:val="00612159"/>
    <w:rsid w:val="0061224B"/>
    <w:rsid w:val="0061228D"/>
    <w:rsid w:val="006122F6"/>
    <w:rsid w:val="00612325"/>
    <w:rsid w:val="00612369"/>
    <w:rsid w:val="00612377"/>
    <w:rsid w:val="006123CB"/>
    <w:rsid w:val="006123CD"/>
    <w:rsid w:val="00612479"/>
    <w:rsid w:val="006124BE"/>
    <w:rsid w:val="006124E0"/>
    <w:rsid w:val="00612501"/>
    <w:rsid w:val="006125DC"/>
    <w:rsid w:val="006125E8"/>
    <w:rsid w:val="00612623"/>
    <w:rsid w:val="00612628"/>
    <w:rsid w:val="006126CF"/>
    <w:rsid w:val="00612709"/>
    <w:rsid w:val="00612765"/>
    <w:rsid w:val="00612768"/>
    <w:rsid w:val="00612797"/>
    <w:rsid w:val="006127C4"/>
    <w:rsid w:val="006128E8"/>
    <w:rsid w:val="00612919"/>
    <w:rsid w:val="0061292C"/>
    <w:rsid w:val="00612934"/>
    <w:rsid w:val="00612A28"/>
    <w:rsid w:val="00612A50"/>
    <w:rsid w:val="00612B34"/>
    <w:rsid w:val="00612BB5"/>
    <w:rsid w:val="00612BBB"/>
    <w:rsid w:val="00612BFB"/>
    <w:rsid w:val="00612C05"/>
    <w:rsid w:val="00612CBD"/>
    <w:rsid w:val="00612CFC"/>
    <w:rsid w:val="00612D7E"/>
    <w:rsid w:val="00612DB4"/>
    <w:rsid w:val="00612F3E"/>
    <w:rsid w:val="00612FEB"/>
    <w:rsid w:val="0061301E"/>
    <w:rsid w:val="00613161"/>
    <w:rsid w:val="006131A7"/>
    <w:rsid w:val="006131D8"/>
    <w:rsid w:val="006132B3"/>
    <w:rsid w:val="006132C1"/>
    <w:rsid w:val="00613309"/>
    <w:rsid w:val="00613349"/>
    <w:rsid w:val="0061337F"/>
    <w:rsid w:val="006133A3"/>
    <w:rsid w:val="006133B2"/>
    <w:rsid w:val="006133F6"/>
    <w:rsid w:val="00613493"/>
    <w:rsid w:val="006134C6"/>
    <w:rsid w:val="00613553"/>
    <w:rsid w:val="00613627"/>
    <w:rsid w:val="0061370A"/>
    <w:rsid w:val="006137A0"/>
    <w:rsid w:val="006137B8"/>
    <w:rsid w:val="00613816"/>
    <w:rsid w:val="00613831"/>
    <w:rsid w:val="0061383C"/>
    <w:rsid w:val="00613871"/>
    <w:rsid w:val="00613891"/>
    <w:rsid w:val="00613906"/>
    <w:rsid w:val="00613909"/>
    <w:rsid w:val="0061396B"/>
    <w:rsid w:val="006139E7"/>
    <w:rsid w:val="00613A2E"/>
    <w:rsid w:val="00613A3B"/>
    <w:rsid w:val="00613AEE"/>
    <w:rsid w:val="00613AF0"/>
    <w:rsid w:val="00613B30"/>
    <w:rsid w:val="00613C12"/>
    <w:rsid w:val="00613C4A"/>
    <w:rsid w:val="00613C79"/>
    <w:rsid w:val="00613CAE"/>
    <w:rsid w:val="00613CF5"/>
    <w:rsid w:val="00613CFA"/>
    <w:rsid w:val="00613D2B"/>
    <w:rsid w:val="00613D3A"/>
    <w:rsid w:val="00613D72"/>
    <w:rsid w:val="00613D7A"/>
    <w:rsid w:val="00613DCE"/>
    <w:rsid w:val="00613DF8"/>
    <w:rsid w:val="00613E66"/>
    <w:rsid w:val="00613EA5"/>
    <w:rsid w:val="00613EAE"/>
    <w:rsid w:val="00613F59"/>
    <w:rsid w:val="00614000"/>
    <w:rsid w:val="0061409D"/>
    <w:rsid w:val="0061409F"/>
    <w:rsid w:val="006140CA"/>
    <w:rsid w:val="006140DE"/>
    <w:rsid w:val="00614156"/>
    <w:rsid w:val="0061426A"/>
    <w:rsid w:val="006142CF"/>
    <w:rsid w:val="006142F7"/>
    <w:rsid w:val="00614306"/>
    <w:rsid w:val="00614331"/>
    <w:rsid w:val="00614354"/>
    <w:rsid w:val="00614371"/>
    <w:rsid w:val="00614375"/>
    <w:rsid w:val="006143BC"/>
    <w:rsid w:val="00614453"/>
    <w:rsid w:val="00614474"/>
    <w:rsid w:val="006144A0"/>
    <w:rsid w:val="006144BE"/>
    <w:rsid w:val="00614501"/>
    <w:rsid w:val="00614509"/>
    <w:rsid w:val="0061451B"/>
    <w:rsid w:val="00614549"/>
    <w:rsid w:val="00614599"/>
    <w:rsid w:val="0061463D"/>
    <w:rsid w:val="0061466E"/>
    <w:rsid w:val="006146EC"/>
    <w:rsid w:val="006146FB"/>
    <w:rsid w:val="0061474A"/>
    <w:rsid w:val="0061474F"/>
    <w:rsid w:val="00614778"/>
    <w:rsid w:val="0061484A"/>
    <w:rsid w:val="0061484C"/>
    <w:rsid w:val="00614859"/>
    <w:rsid w:val="00614876"/>
    <w:rsid w:val="0061487E"/>
    <w:rsid w:val="0061488E"/>
    <w:rsid w:val="006148A6"/>
    <w:rsid w:val="006148BD"/>
    <w:rsid w:val="006148CA"/>
    <w:rsid w:val="006148F8"/>
    <w:rsid w:val="006149C5"/>
    <w:rsid w:val="006149D1"/>
    <w:rsid w:val="00614A70"/>
    <w:rsid w:val="00614AA9"/>
    <w:rsid w:val="00614B96"/>
    <w:rsid w:val="00614BE5"/>
    <w:rsid w:val="00614C2A"/>
    <w:rsid w:val="00614C5B"/>
    <w:rsid w:val="00614CC2"/>
    <w:rsid w:val="00614D0C"/>
    <w:rsid w:val="00614D98"/>
    <w:rsid w:val="00614DDF"/>
    <w:rsid w:val="00614E9B"/>
    <w:rsid w:val="00614EE4"/>
    <w:rsid w:val="00614EF0"/>
    <w:rsid w:val="00614FB3"/>
    <w:rsid w:val="00615017"/>
    <w:rsid w:val="0061508A"/>
    <w:rsid w:val="00615095"/>
    <w:rsid w:val="006150F6"/>
    <w:rsid w:val="006150FD"/>
    <w:rsid w:val="0061516F"/>
    <w:rsid w:val="006151EC"/>
    <w:rsid w:val="00615259"/>
    <w:rsid w:val="006152B0"/>
    <w:rsid w:val="006152D1"/>
    <w:rsid w:val="006152E7"/>
    <w:rsid w:val="00615311"/>
    <w:rsid w:val="006153A1"/>
    <w:rsid w:val="006153AB"/>
    <w:rsid w:val="00615499"/>
    <w:rsid w:val="006154A4"/>
    <w:rsid w:val="006154AB"/>
    <w:rsid w:val="006154D8"/>
    <w:rsid w:val="00615518"/>
    <w:rsid w:val="00615573"/>
    <w:rsid w:val="006155F2"/>
    <w:rsid w:val="0061562F"/>
    <w:rsid w:val="00615675"/>
    <w:rsid w:val="00615700"/>
    <w:rsid w:val="00615728"/>
    <w:rsid w:val="00615757"/>
    <w:rsid w:val="006157A2"/>
    <w:rsid w:val="0061582C"/>
    <w:rsid w:val="0061583C"/>
    <w:rsid w:val="006158AC"/>
    <w:rsid w:val="006158D1"/>
    <w:rsid w:val="006158D9"/>
    <w:rsid w:val="00615917"/>
    <w:rsid w:val="00615927"/>
    <w:rsid w:val="00615948"/>
    <w:rsid w:val="0061595E"/>
    <w:rsid w:val="0061599D"/>
    <w:rsid w:val="00615A0B"/>
    <w:rsid w:val="00615A57"/>
    <w:rsid w:val="00615A98"/>
    <w:rsid w:val="00615AC0"/>
    <w:rsid w:val="00615B04"/>
    <w:rsid w:val="00615B26"/>
    <w:rsid w:val="00615BED"/>
    <w:rsid w:val="00615C60"/>
    <w:rsid w:val="00615CE2"/>
    <w:rsid w:val="00615D0A"/>
    <w:rsid w:val="00615D92"/>
    <w:rsid w:val="00615DD4"/>
    <w:rsid w:val="00615E0C"/>
    <w:rsid w:val="00615E11"/>
    <w:rsid w:val="00615E48"/>
    <w:rsid w:val="00615E4A"/>
    <w:rsid w:val="00615E6E"/>
    <w:rsid w:val="00615E70"/>
    <w:rsid w:val="00615F4C"/>
    <w:rsid w:val="00616008"/>
    <w:rsid w:val="00616026"/>
    <w:rsid w:val="0061604F"/>
    <w:rsid w:val="00616063"/>
    <w:rsid w:val="00616181"/>
    <w:rsid w:val="006161E8"/>
    <w:rsid w:val="00616217"/>
    <w:rsid w:val="00616222"/>
    <w:rsid w:val="00616254"/>
    <w:rsid w:val="006165BE"/>
    <w:rsid w:val="00616684"/>
    <w:rsid w:val="006166AD"/>
    <w:rsid w:val="006166C1"/>
    <w:rsid w:val="006166D4"/>
    <w:rsid w:val="00616821"/>
    <w:rsid w:val="006168E1"/>
    <w:rsid w:val="00616906"/>
    <w:rsid w:val="0061698D"/>
    <w:rsid w:val="0061699D"/>
    <w:rsid w:val="006169BA"/>
    <w:rsid w:val="00616A68"/>
    <w:rsid w:val="00616A94"/>
    <w:rsid w:val="00616B57"/>
    <w:rsid w:val="00616BEF"/>
    <w:rsid w:val="00616C0C"/>
    <w:rsid w:val="00616C22"/>
    <w:rsid w:val="00616C38"/>
    <w:rsid w:val="00616D5C"/>
    <w:rsid w:val="00616E8C"/>
    <w:rsid w:val="00616F22"/>
    <w:rsid w:val="00616F98"/>
    <w:rsid w:val="00617002"/>
    <w:rsid w:val="0061701D"/>
    <w:rsid w:val="00617094"/>
    <w:rsid w:val="006170C2"/>
    <w:rsid w:val="0061720C"/>
    <w:rsid w:val="00617228"/>
    <w:rsid w:val="00617252"/>
    <w:rsid w:val="00617281"/>
    <w:rsid w:val="006172CF"/>
    <w:rsid w:val="00617363"/>
    <w:rsid w:val="00617456"/>
    <w:rsid w:val="00617494"/>
    <w:rsid w:val="00617496"/>
    <w:rsid w:val="00617512"/>
    <w:rsid w:val="00617670"/>
    <w:rsid w:val="006176B6"/>
    <w:rsid w:val="0061777B"/>
    <w:rsid w:val="006177A1"/>
    <w:rsid w:val="006177B8"/>
    <w:rsid w:val="00617803"/>
    <w:rsid w:val="00617845"/>
    <w:rsid w:val="00617983"/>
    <w:rsid w:val="0061798D"/>
    <w:rsid w:val="0061799B"/>
    <w:rsid w:val="006179AB"/>
    <w:rsid w:val="00617A77"/>
    <w:rsid w:val="00617A86"/>
    <w:rsid w:val="00617B4B"/>
    <w:rsid w:val="00617B7D"/>
    <w:rsid w:val="00617C7B"/>
    <w:rsid w:val="00617C9A"/>
    <w:rsid w:val="00617CCE"/>
    <w:rsid w:val="00617CE0"/>
    <w:rsid w:val="00617D0E"/>
    <w:rsid w:val="00617D21"/>
    <w:rsid w:val="00617D87"/>
    <w:rsid w:val="00617E20"/>
    <w:rsid w:val="00617E5E"/>
    <w:rsid w:val="00617E90"/>
    <w:rsid w:val="00617F4D"/>
    <w:rsid w:val="00617F66"/>
    <w:rsid w:val="00620004"/>
    <w:rsid w:val="0062000D"/>
    <w:rsid w:val="0062006F"/>
    <w:rsid w:val="006200D1"/>
    <w:rsid w:val="006200E1"/>
    <w:rsid w:val="00620109"/>
    <w:rsid w:val="00620137"/>
    <w:rsid w:val="00620168"/>
    <w:rsid w:val="00620205"/>
    <w:rsid w:val="00620294"/>
    <w:rsid w:val="006202FA"/>
    <w:rsid w:val="00620301"/>
    <w:rsid w:val="00620399"/>
    <w:rsid w:val="00620415"/>
    <w:rsid w:val="0062048D"/>
    <w:rsid w:val="00620498"/>
    <w:rsid w:val="0062055F"/>
    <w:rsid w:val="0062060F"/>
    <w:rsid w:val="0062069B"/>
    <w:rsid w:val="00620846"/>
    <w:rsid w:val="00620900"/>
    <w:rsid w:val="00620A21"/>
    <w:rsid w:val="00620B56"/>
    <w:rsid w:val="00620B64"/>
    <w:rsid w:val="00620B95"/>
    <w:rsid w:val="00620BDC"/>
    <w:rsid w:val="00620C30"/>
    <w:rsid w:val="00620C70"/>
    <w:rsid w:val="00620CA3"/>
    <w:rsid w:val="00620D90"/>
    <w:rsid w:val="00620DDF"/>
    <w:rsid w:val="00620E28"/>
    <w:rsid w:val="00620EC8"/>
    <w:rsid w:val="00620EF3"/>
    <w:rsid w:val="00620F1E"/>
    <w:rsid w:val="00620F2D"/>
    <w:rsid w:val="00620F4C"/>
    <w:rsid w:val="00620F70"/>
    <w:rsid w:val="00620F8D"/>
    <w:rsid w:val="00620FAC"/>
    <w:rsid w:val="00621083"/>
    <w:rsid w:val="006210BB"/>
    <w:rsid w:val="006211A7"/>
    <w:rsid w:val="00621200"/>
    <w:rsid w:val="006212F4"/>
    <w:rsid w:val="006212F5"/>
    <w:rsid w:val="00621307"/>
    <w:rsid w:val="0062131A"/>
    <w:rsid w:val="00621395"/>
    <w:rsid w:val="006213A6"/>
    <w:rsid w:val="006213DA"/>
    <w:rsid w:val="00621405"/>
    <w:rsid w:val="00621414"/>
    <w:rsid w:val="0062141B"/>
    <w:rsid w:val="0062144B"/>
    <w:rsid w:val="0062147C"/>
    <w:rsid w:val="0062148F"/>
    <w:rsid w:val="006215C1"/>
    <w:rsid w:val="006216A3"/>
    <w:rsid w:val="006216B5"/>
    <w:rsid w:val="006216C3"/>
    <w:rsid w:val="00621724"/>
    <w:rsid w:val="006217CF"/>
    <w:rsid w:val="006217FF"/>
    <w:rsid w:val="00621824"/>
    <w:rsid w:val="0062182B"/>
    <w:rsid w:val="006218C2"/>
    <w:rsid w:val="00621921"/>
    <w:rsid w:val="00621942"/>
    <w:rsid w:val="00621944"/>
    <w:rsid w:val="006219CA"/>
    <w:rsid w:val="006219E2"/>
    <w:rsid w:val="00621A47"/>
    <w:rsid w:val="00621A69"/>
    <w:rsid w:val="00621AA7"/>
    <w:rsid w:val="00621AAF"/>
    <w:rsid w:val="00621ADB"/>
    <w:rsid w:val="00621BE7"/>
    <w:rsid w:val="00621C61"/>
    <w:rsid w:val="00621C7A"/>
    <w:rsid w:val="00621C7D"/>
    <w:rsid w:val="00621D01"/>
    <w:rsid w:val="00621D2F"/>
    <w:rsid w:val="00621D59"/>
    <w:rsid w:val="00621D70"/>
    <w:rsid w:val="00621D76"/>
    <w:rsid w:val="00621DBB"/>
    <w:rsid w:val="00621DCA"/>
    <w:rsid w:val="00621E62"/>
    <w:rsid w:val="00621E9F"/>
    <w:rsid w:val="00621F32"/>
    <w:rsid w:val="00621F49"/>
    <w:rsid w:val="00621F7C"/>
    <w:rsid w:val="00621FA4"/>
    <w:rsid w:val="00622012"/>
    <w:rsid w:val="00622031"/>
    <w:rsid w:val="00622034"/>
    <w:rsid w:val="0062208B"/>
    <w:rsid w:val="0062208D"/>
    <w:rsid w:val="0062208E"/>
    <w:rsid w:val="0062210F"/>
    <w:rsid w:val="00622129"/>
    <w:rsid w:val="00622149"/>
    <w:rsid w:val="00622163"/>
    <w:rsid w:val="00622168"/>
    <w:rsid w:val="0062216E"/>
    <w:rsid w:val="006221E7"/>
    <w:rsid w:val="006221EB"/>
    <w:rsid w:val="0062220A"/>
    <w:rsid w:val="0062220B"/>
    <w:rsid w:val="0062237A"/>
    <w:rsid w:val="006224A5"/>
    <w:rsid w:val="006224D8"/>
    <w:rsid w:val="00622542"/>
    <w:rsid w:val="00622554"/>
    <w:rsid w:val="006225B5"/>
    <w:rsid w:val="0062278C"/>
    <w:rsid w:val="006227C2"/>
    <w:rsid w:val="006227E8"/>
    <w:rsid w:val="0062283C"/>
    <w:rsid w:val="00622875"/>
    <w:rsid w:val="0062288C"/>
    <w:rsid w:val="006228B0"/>
    <w:rsid w:val="006228F9"/>
    <w:rsid w:val="00622956"/>
    <w:rsid w:val="006229AE"/>
    <w:rsid w:val="006229BD"/>
    <w:rsid w:val="006229C9"/>
    <w:rsid w:val="006229F8"/>
    <w:rsid w:val="00622A2B"/>
    <w:rsid w:val="00622A2C"/>
    <w:rsid w:val="00622A56"/>
    <w:rsid w:val="00622A96"/>
    <w:rsid w:val="00622AC6"/>
    <w:rsid w:val="00622AE4"/>
    <w:rsid w:val="00622B7C"/>
    <w:rsid w:val="00622BA1"/>
    <w:rsid w:val="00622BE6"/>
    <w:rsid w:val="00622C4F"/>
    <w:rsid w:val="00622C54"/>
    <w:rsid w:val="00622CAD"/>
    <w:rsid w:val="00622CF8"/>
    <w:rsid w:val="00622D2F"/>
    <w:rsid w:val="00622D41"/>
    <w:rsid w:val="00622D56"/>
    <w:rsid w:val="00622D7A"/>
    <w:rsid w:val="00622DEE"/>
    <w:rsid w:val="00622E46"/>
    <w:rsid w:val="00622EF0"/>
    <w:rsid w:val="00622F9C"/>
    <w:rsid w:val="00622FAE"/>
    <w:rsid w:val="00622FC2"/>
    <w:rsid w:val="00622FF0"/>
    <w:rsid w:val="00623018"/>
    <w:rsid w:val="00623068"/>
    <w:rsid w:val="0062310D"/>
    <w:rsid w:val="0062314D"/>
    <w:rsid w:val="006231A4"/>
    <w:rsid w:val="006231A7"/>
    <w:rsid w:val="006231C0"/>
    <w:rsid w:val="006231F8"/>
    <w:rsid w:val="0062326F"/>
    <w:rsid w:val="00623280"/>
    <w:rsid w:val="006232C0"/>
    <w:rsid w:val="006232EC"/>
    <w:rsid w:val="00623313"/>
    <w:rsid w:val="00623362"/>
    <w:rsid w:val="0062338E"/>
    <w:rsid w:val="0062339D"/>
    <w:rsid w:val="006233DE"/>
    <w:rsid w:val="00623432"/>
    <w:rsid w:val="00623473"/>
    <w:rsid w:val="00623474"/>
    <w:rsid w:val="0062349A"/>
    <w:rsid w:val="006234BD"/>
    <w:rsid w:val="006234DD"/>
    <w:rsid w:val="00623506"/>
    <w:rsid w:val="00623514"/>
    <w:rsid w:val="0062358F"/>
    <w:rsid w:val="006235C8"/>
    <w:rsid w:val="00623662"/>
    <w:rsid w:val="0062366F"/>
    <w:rsid w:val="006236F0"/>
    <w:rsid w:val="00623746"/>
    <w:rsid w:val="00623764"/>
    <w:rsid w:val="00623794"/>
    <w:rsid w:val="0062382D"/>
    <w:rsid w:val="006238B4"/>
    <w:rsid w:val="0062391A"/>
    <w:rsid w:val="0062394F"/>
    <w:rsid w:val="00623989"/>
    <w:rsid w:val="00623991"/>
    <w:rsid w:val="00623A85"/>
    <w:rsid w:val="00623A8F"/>
    <w:rsid w:val="00623AB5"/>
    <w:rsid w:val="00623AED"/>
    <w:rsid w:val="00623B21"/>
    <w:rsid w:val="00623B32"/>
    <w:rsid w:val="00623BB7"/>
    <w:rsid w:val="00623C9B"/>
    <w:rsid w:val="00623CF9"/>
    <w:rsid w:val="00623D1F"/>
    <w:rsid w:val="00623D23"/>
    <w:rsid w:val="00623D4F"/>
    <w:rsid w:val="00623D74"/>
    <w:rsid w:val="00623DA2"/>
    <w:rsid w:val="00623DA9"/>
    <w:rsid w:val="00623DB6"/>
    <w:rsid w:val="00623DCE"/>
    <w:rsid w:val="00623DFD"/>
    <w:rsid w:val="00623E0D"/>
    <w:rsid w:val="00623E63"/>
    <w:rsid w:val="00623E78"/>
    <w:rsid w:val="00623EF0"/>
    <w:rsid w:val="00623F94"/>
    <w:rsid w:val="006240C7"/>
    <w:rsid w:val="0062411B"/>
    <w:rsid w:val="0062416B"/>
    <w:rsid w:val="0062416D"/>
    <w:rsid w:val="00624175"/>
    <w:rsid w:val="0062422E"/>
    <w:rsid w:val="00624260"/>
    <w:rsid w:val="006242FF"/>
    <w:rsid w:val="00624300"/>
    <w:rsid w:val="0062433A"/>
    <w:rsid w:val="0062433D"/>
    <w:rsid w:val="00624419"/>
    <w:rsid w:val="00624497"/>
    <w:rsid w:val="006245CB"/>
    <w:rsid w:val="00624623"/>
    <w:rsid w:val="006246CF"/>
    <w:rsid w:val="006246D0"/>
    <w:rsid w:val="006246E4"/>
    <w:rsid w:val="006246F1"/>
    <w:rsid w:val="00624727"/>
    <w:rsid w:val="00624771"/>
    <w:rsid w:val="006247AB"/>
    <w:rsid w:val="006247B2"/>
    <w:rsid w:val="00624844"/>
    <w:rsid w:val="006248CF"/>
    <w:rsid w:val="00624929"/>
    <w:rsid w:val="006249E4"/>
    <w:rsid w:val="00624AF6"/>
    <w:rsid w:val="00624B33"/>
    <w:rsid w:val="00624B55"/>
    <w:rsid w:val="00624B6B"/>
    <w:rsid w:val="00624B7A"/>
    <w:rsid w:val="00624C3C"/>
    <w:rsid w:val="00624C53"/>
    <w:rsid w:val="00624C55"/>
    <w:rsid w:val="00624C70"/>
    <w:rsid w:val="00624CC0"/>
    <w:rsid w:val="00624D4B"/>
    <w:rsid w:val="00624D7E"/>
    <w:rsid w:val="00624D96"/>
    <w:rsid w:val="00624D97"/>
    <w:rsid w:val="00624DA4"/>
    <w:rsid w:val="00624DAE"/>
    <w:rsid w:val="00624DCE"/>
    <w:rsid w:val="00624E17"/>
    <w:rsid w:val="00624E9D"/>
    <w:rsid w:val="00624F0B"/>
    <w:rsid w:val="00624F26"/>
    <w:rsid w:val="00624F3C"/>
    <w:rsid w:val="00624F44"/>
    <w:rsid w:val="00624F55"/>
    <w:rsid w:val="00624FC6"/>
    <w:rsid w:val="00624FE8"/>
    <w:rsid w:val="00625058"/>
    <w:rsid w:val="00625077"/>
    <w:rsid w:val="00625089"/>
    <w:rsid w:val="00625093"/>
    <w:rsid w:val="00625094"/>
    <w:rsid w:val="006251EF"/>
    <w:rsid w:val="00625264"/>
    <w:rsid w:val="0062530A"/>
    <w:rsid w:val="00625368"/>
    <w:rsid w:val="0062537F"/>
    <w:rsid w:val="0062539A"/>
    <w:rsid w:val="006253C3"/>
    <w:rsid w:val="006254F5"/>
    <w:rsid w:val="00625524"/>
    <w:rsid w:val="00625540"/>
    <w:rsid w:val="00625560"/>
    <w:rsid w:val="0062559E"/>
    <w:rsid w:val="006255C3"/>
    <w:rsid w:val="006255CF"/>
    <w:rsid w:val="00625644"/>
    <w:rsid w:val="0062569E"/>
    <w:rsid w:val="006256A2"/>
    <w:rsid w:val="006256CC"/>
    <w:rsid w:val="006256D4"/>
    <w:rsid w:val="00625802"/>
    <w:rsid w:val="00625812"/>
    <w:rsid w:val="00625822"/>
    <w:rsid w:val="0062583B"/>
    <w:rsid w:val="00625843"/>
    <w:rsid w:val="00625868"/>
    <w:rsid w:val="00625872"/>
    <w:rsid w:val="0062589C"/>
    <w:rsid w:val="006258AE"/>
    <w:rsid w:val="006258F2"/>
    <w:rsid w:val="006258FC"/>
    <w:rsid w:val="00625954"/>
    <w:rsid w:val="00625955"/>
    <w:rsid w:val="00625A0B"/>
    <w:rsid w:val="00625A62"/>
    <w:rsid w:val="00625A68"/>
    <w:rsid w:val="00625AE8"/>
    <w:rsid w:val="00625AE9"/>
    <w:rsid w:val="00625AF4"/>
    <w:rsid w:val="00625BF3"/>
    <w:rsid w:val="00625C42"/>
    <w:rsid w:val="00625C4E"/>
    <w:rsid w:val="00625C51"/>
    <w:rsid w:val="00625CB9"/>
    <w:rsid w:val="00625CC6"/>
    <w:rsid w:val="00625D22"/>
    <w:rsid w:val="00625D36"/>
    <w:rsid w:val="00625DE7"/>
    <w:rsid w:val="00625E34"/>
    <w:rsid w:val="00625E4B"/>
    <w:rsid w:val="00625F00"/>
    <w:rsid w:val="00625F88"/>
    <w:rsid w:val="00625FBE"/>
    <w:rsid w:val="00625FD6"/>
    <w:rsid w:val="00625FD9"/>
    <w:rsid w:val="00625FDA"/>
    <w:rsid w:val="00626053"/>
    <w:rsid w:val="006260AF"/>
    <w:rsid w:val="0062614E"/>
    <w:rsid w:val="006261B9"/>
    <w:rsid w:val="006261E6"/>
    <w:rsid w:val="0062622F"/>
    <w:rsid w:val="0062624E"/>
    <w:rsid w:val="006262A8"/>
    <w:rsid w:val="00626303"/>
    <w:rsid w:val="0062631F"/>
    <w:rsid w:val="00626337"/>
    <w:rsid w:val="00626342"/>
    <w:rsid w:val="006263F0"/>
    <w:rsid w:val="006263FD"/>
    <w:rsid w:val="0062643D"/>
    <w:rsid w:val="0062644B"/>
    <w:rsid w:val="0062646D"/>
    <w:rsid w:val="00626489"/>
    <w:rsid w:val="0062648F"/>
    <w:rsid w:val="00626492"/>
    <w:rsid w:val="006264FE"/>
    <w:rsid w:val="00626528"/>
    <w:rsid w:val="00626550"/>
    <w:rsid w:val="00626589"/>
    <w:rsid w:val="0062662C"/>
    <w:rsid w:val="00626664"/>
    <w:rsid w:val="00626686"/>
    <w:rsid w:val="006266E3"/>
    <w:rsid w:val="0062671C"/>
    <w:rsid w:val="00626756"/>
    <w:rsid w:val="00626764"/>
    <w:rsid w:val="00626816"/>
    <w:rsid w:val="0062683A"/>
    <w:rsid w:val="0062683D"/>
    <w:rsid w:val="00626889"/>
    <w:rsid w:val="006268D0"/>
    <w:rsid w:val="006269F2"/>
    <w:rsid w:val="00626A20"/>
    <w:rsid w:val="00626B19"/>
    <w:rsid w:val="00626B57"/>
    <w:rsid w:val="00626B60"/>
    <w:rsid w:val="00626C22"/>
    <w:rsid w:val="00626C2A"/>
    <w:rsid w:val="00626C3C"/>
    <w:rsid w:val="00626C76"/>
    <w:rsid w:val="00626D58"/>
    <w:rsid w:val="00626D64"/>
    <w:rsid w:val="00626DB3"/>
    <w:rsid w:val="00626E51"/>
    <w:rsid w:val="00626E63"/>
    <w:rsid w:val="00626E8A"/>
    <w:rsid w:val="00626EF1"/>
    <w:rsid w:val="00626F53"/>
    <w:rsid w:val="00626F5E"/>
    <w:rsid w:val="00626F6A"/>
    <w:rsid w:val="00626FAE"/>
    <w:rsid w:val="00626FFE"/>
    <w:rsid w:val="00627076"/>
    <w:rsid w:val="0062714A"/>
    <w:rsid w:val="006271C0"/>
    <w:rsid w:val="006271F8"/>
    <w:rsid w:val="00627319"/>
    <w:rsid w:val="006273D0"/>
    <w:rsid w:val="00627445"/>
    <w:rsid w:val="006274B3"/>
    <w:rsid w:val="006274E4"/>
    <w:rsid w:val="00627650"/>
    <w:rsid w:val="0062765E"/>
    <w:rsid w:val="006276AB"/>
    <w:rsid w:val="006276B9"/>
    <w:rsid w:val="0062771B"/>
    <w:rsid w:val="00627775"/>
    <w:rsid w:val="0062788B"/>
    <w:rsid w:val="006278C7"/>
    <w:rsid w:val="006278E1"/>
    <w:rsid w:val="0062790D"/>
    <w:rsid w:val="00627A80"/>
    <w:rsid w:val="00627AC9"/>
    <w:rsid w:val="00627AF6"/>
    <w:rsid w:val="00627BF2"/>
    <w:rsid w:val="00627C6C"/>
    <w:rsid w:val="00627CAB"/>
    <w:rsid w:val="00627D35"/>
    <w:rsid w:val="00627D49"/>
    <w:rsid w:val="00627DE5"/>
    <w:rsid w:val="00627E5B"/>
    <w:rsid w:val="00627EAE"/>
    <w:rsid w:val="00627F73"/>
    <w:rsid w:val="00630044"/>
    <w:rsid w:val="00630052"/>
    <w:rsid w:val="00630065"/>
    <w:rsid w:val="0063008A"/>
    <w:rsid w:val="006300BF"/>
    <w:rsid w:val="006300DE"/>
    <w:rsid w:val="00630175"/>
    <w:rsid w:val="006301C3"/>
    <w:rsid w:val="006301DA"/>
    <w:rsid w:val="00630233"/>
    <w:rsid w:val="006302A6"/>
    <w:rsid w:val="006302CC"/>
    <w:rsid w:val="006302ED"/>
    <w:rsid w:val="00630350"/>
    <w:rsid w:val="006303C2"/>
    <w:rsid w:val="00630452"/>
    <w:rsid w:val="0063047D"/>
    <w:rsid w:val="006304AF"/>
    <w:rsid w:val="006304F4"/>
    <w:rsid w:val="00630508"/>
    <w:rsid w:val="00630530"/>
    <w:rsid w:val="00630551"/>
    <w:rsid w:val="00630582"/>
    <w:rsid w:val="006305F0"/>
    <w:rsid w:val="00630630"/>
    <w:rsid w:val="0063068B"/>
    <w:rsid w:val="0063068C"/>
    <w:rsid w:val="006306EB"/>
    <w:rsid w:val="00630748"/>
    <w:rsid w:val="006307AC"/>
    <w:rsid w:val="006307B5"/>
    <w:rsid w:val="006307D6"/>
    <w:rsid w:val="00630879"/>
    <w:rsid w:val="006308A8"/>
    <w:rsid w:val="006308B3"/>
    <w:rsid w:val="006308DE"/>
    <w:rsid w:val="00630997"/>
    <w:rsid w:val="006309D6"/>
    <w:rsid w:val="006309E1"/>
    <w:rsid w:val="00630AA8"/>
    <w:rsid w:val="00630B4D"/>
    <w:rsid w:val="00630B82"/>
    <w:rsid w:val="00630B83"/>
    <w:rsid w:val="00630BAC"/>
    <w:rsid w:val="00630C04"/>
    <w:rsid w:val="00630C06"/>
    <w:rsid w:val="00630C32"/>
    <w:rsid w:val="00630C5F"/>
    <w:rsid w:val="00630C83"/>
    <w:rsid w:val="00630CA8"/>
    <w:rsid w:val="00630CF6"/>
    <w:rsid w:val="00630CF8"/>
    <w:rsid w:val="00630D1F"/>
    <w:rsid w:val="00630D9F"/>
    <w:rsid w:val="00630DEB"/>
    <w:rsid w:val="00630DEC"/>
    <w:rsid w:val="00630F08"/>
    <w:rsid w:val="00630F25"/>
    <w:rsid w:val="00630FA8"/>
    <w:rsid w:val="00630FF9"/>
    <w:rsid w:val="0063104D"/>
    <w:rsid w:val="00631121"/>
    <w:rsid w:val="0063112E"/>
    <w:rsid w:val="0063115F"/>
    <w:rsid w:val="00631176"/>
    <w:rsid w:val="00631192"/>
    <w:rsid w:val="006311AB"/>
    <w:rsid w:val="00631237"/>
    <w:rsid w:val="00631245"/>
    <w:rsid w:val="0063130B"/>
    <w:rsid w:val="006313FD"/>
    <w:rsid w:val="0063145F"/>
    <w:rsid w:val="0063147B"/>
    <w:rsid w:val="00631489"/>
    <w:rsid w:val="006314D6"/>
    <w:rsid w:val="006314F4"/>
    <w:rsid w:val="00631513"/>
    <w:rsid w:val="00631569"/>
    <w:rsid w:val="0063165B"/>
    <w:rsid w:val="00631698"/>
    <w:rsid w:val="006316D2"/>
    <w:rsid w:val="00631715"/>
    <w:rsid w:val="00631742"/>
    <w:rsid w:val="006317E2"/>
    <w:rsid w:val="00631821"/>
    <w:rsid w:val="0063183D"/>
    <w:rsid w:val="00631858"/>
    <w:rsid w:val="00631905"/>
    <w:rsid w:val="00631920"/>
    <w:rsid w:val="00631957"/>
    <w:rsid w:val="006319FF"/>
    <w:rsid w:val="00631A00"/>
    <w:rsid w:val="00631A13"/>
    <w:rsid w:val="00631A27"/>
    <w:rsid w:val="00631A31"/>
    <w:rsid w:val="00631A38"/>
    <w:rsid w:val="00631A75"/>
    <w:rsid w:val="00631A95"/>
    <w:rsid w:val="00631ADD"/>
    <w:rsid w:val="00631B0B"/>
    <w:rsid w:val="00631B26"/>
    <w:rsid w:val="00631B84"/>
    <w:rsid w:val="00631C80"/>
    <w:rsid w:val="00631D19"/>
    <w:rsid w:val="00631DCD"/>
    <w:rsid w:val="00631E7C"/>
    <w:rsid w:val="00631E97"/>
    <w:rsid w:val="00631EFF"/>
    <w:rsid w:val="00631F4D"/>
    <w:rsid w:val="00631F4F"/>
    <w:rsid w:val="00631FB2"/>
    <w:rsid w:val="00631FCE"/>
    <w:rsid w:val="00632042"/>
    <w:rsid w:val="0063204D"/>
    <w:rsid w:val="006320CF"/>
    <w:rsid w:val="0063218B"/>
    <w:rsid w:val="006321B9"/>
    <w:rsid w:val="006321F2"/>
    <w:rsid w:val="00632219"/>
    <w:rsid w:val="00632271"/>
    <w:rsid w:val="00632288"/>
    <w:rsid w:val="00632319"/>
    <w:rsid w:val="00632329"/>
    <w:rsid w:val="006323AE"/>
    <w:rsid w:val="0063244F"/>
    <w:rsid w:val="00632454"/>
    <w:rsid w:val="00632476"/>
    <w:rsid w:val="006324D7"/>
    <w:rsid w:val="00632545"/>
    <w:rsid w:val="0063256F"/>
    <w:rsid w:val="006325EE"/>
    <w:rsid w:val="0063263D"/>
    <w:rsid w:val="00632652"/>
    <w:rsid w:val="006326AF"/>
    <w:rsid w:val="0063272D"/>
    <w:rsid w:val="00632760"/>
    <w:rsid w:val="00632776"/>
    <w:rsid w:val="006327F5"/>
    <w:rsid w:val="0063281C"/>
    <w:rsid w:val="006328BD"/>
    <w:rsid w:val="0063293F"/>
    <w:rsid w:val="006329DB"/>
    <w:rsid w:val="00632AA3"/>
    <w:rsid w:val="00632AA7"/>
    <w:rsid w:val="00632B20"/>
    <w:rsid w:val="00632B26"/>
    <w:rsid w:val="00632B2B"/>
    <w:rsid w:val="00632B89"/>
    <w:rsid w:val="00632C21"/>
    <w:rsid w:val="00632C57"/>
    <w:rsid w:val="00632C62"/>
    <w:rsid w:val="00632CD6"/>
    <w:rsid w:val="00632D1B"/>
    <w:rsid w:val="00632E49"/>
    <w:rsid w:val="00632E50"/>
    <w:rsid w:val="00632FD8"/>
    <w:rsid w:val="00632FDA"/>
    <w:rsid w:val="00633002"/>
    <w:rsid w:val="00633031"/>
    <w:rsid w:val="0063303A"/>
    <w:rsid w:val="00633122"/>
    <w:rsid w:val="0063312C"/>
    <w:rsid w:val="0063312D"/>
    <w:rsid w:val="0063312E"/>
    <w:rsid w:val="00633174"/>
    <w:rsid w:val="006331AF"/>
    <w:rsid w:val="0063323E"/>
    <w:rsid w:val="00633292"/>
    <w:rsid w:val="006332D1"/>
    <w:rsid w:val="00633369"/>
    <w:rsid w:val="0063337F"/>
    <w:rsid w:val="006333B3"/>
    <w:rsid w:val="006333EF"/>
    <w:rsid w:val="0063345B"/>
    <w:rsid w:val="006334DE"/>
    <w:rsid w:val="0063350E"/>
    <w:rsid w:val="00633568"/>
    <w:rsid w:val="0063356E"/>
    <w:rsid w:val="006335BD"/>
    <w:rsid w:val="006335EE"/>
    <w:rsid w:val="00633639"/>
    <w:rsid w:val="0063365A"/>
    <w:rsid w:val="00633666"/>
    <w:rsid w:val="0063366D"/>
    <w:rsid w:val="00633688"/>
    <w:rsid w:val="00633700"/>
    <w:rsid w:val="0063370D"/>
    <w:rsid w:val="0063376A"/>
    <w:rsid w:val="0063379B"/>
    <w:rsid w:val="006337EB"/>
    <w:rsid w:val="0063384B"/>
    <w:rsid w:val="006338AA"/>
    <w:rsid w:val="00633910"/>
    <w:rsid w:val="006339CE"/>
    <w:rsid w:val="006339DE"/>
    <w:rsid w:val="00633A12"/>
    <w:rsid w:val="00633A45"/>
    <w:rsid w:val="00633A66"/>
    <w:rsid w:val="00633A68"/>
    <w:rsid w:val="00633B34"/>
    <w:rsid w:val="00633B37"/>
    <w:rsid w:val="00633C08"/>
    <w:rsid w:val="00633C5C"/>
    <w:rsid w:val="00633C65"/>
    <w:rsid w:val="00633C9D"/>
    <w:rsid w:val="00633CA4"/>
    <w:rsid w:val="00633CBA"/>
    <w:rsid w:val="00633CD1"/>
    <w:rsid w:val="00633D05"/>
    <w:rsid w:val="00633DBA"/>
    <w:rsid w:val="00633DDD"/>
    <w:rsid w:val="00633E35"/>
    <w:rsid w:val="00633E5E"/>
    <w:rsid w:val="00633F32"/>
    <w:rsid w:val="00633F42"/>
    <w:rsid w:val="00633F69"/>
    <w:rsid w:val="00633FE6"/>
    <w:rsid w:val="00634007"/>
    <w:rsid w:val="006340B1"/>
    <w:rsid w:val="006340DD"/>
    <w:rsid w:val="006340E4"/>
    <w:rsid w:val="00634139"/>
    <w:rsid w:val="00634165"/>
    <w:rsid w:val="006341B3"/>
    <w:rsid w:val="006341DC"/>
    <w:rsid w:val="00634261"/>
    <w:rsid w:val="00634286"/>
    <w:rsid w:val="006342EF"/>
    <w:rsid w:val="00634353"/>
    <w:rsid w:val="0063437E"/>
    <w:rsid w:val="006343BD"/>
    <w:rsid w:val="006343DC"/>
    <w:rsid w:val="0063440A"/>
    <w:rsid w:val="006344A0"/>
    <w:rsid w:val="006344CA"/>
    <w:rsid w:val="006344DF"/>
    <w:rsid w:val="00634536"/>
    <w:rsid w:val="0063456B"/>
    <w:rsid w:val="006345BE"/>
    <w:rsid w:val="006345C1"/>
    <w:rsid w:val="006345E0"/>
    <w:rsid w:val="0063464D"/>
    <w:rsid w:val="00634698"/>
    <w:rsid w:val="006346BC"/>
    <w:rsid w:val="006346F8"/>
    <w:rsid w:val="00634788"/>
    <w:rsid w:val="006347D8"/>
    <w:rsid w:val="006347D9"/>
    <w:rsid w:val="006347E4"/>
    <w:rsid w:val="00634848"/>
    <w:rsid w:val="0063487D"/>
    <w:rsid w:val="00634905"/>
    <w:rsid w:val="00634974"/>
    <w:rsid w:val="006349B9"/>
    <w:rsid w:val="006349DD"/>
    <w:rsid w:val="006349E3"/>
    <w:rsid w:val="00634A3F"/>
    <w:rsid w:val="00634AD8"/>
    <w:rsid w:val="00634B03"/>
    <w:rsid w:val="00634B90"/>
    <w:rsid w:val="00634B9D"/>
    <w:rsid w:val="00634C29"/>
    <w:rsid w:val="00634C4B"/>
    <w:rsid w:val="00634C52"/>
    <w:rsid w:val="00634C82"/>
    <w:rsid w:val="00634D68"/>
    <w:rsid w:val="00634DDD"/>
    <w:rsid w:val="00634EAB"/>
    <w:rsid w:val="00634EE8"/>
    <w:rsid w:val="00634F34"/>
    <w:rsid w:val="00634F3D"/>
    <w:rsid w:val="00635005"/>
    <w:rsid w:val="00635035"/>
    <w:rsid w:val="0063506A"/>
    <w:rsid w:val="0063507A"/>
    <w:rsid w:val="0063511F"/>
    <w:rsid w:val="0063514F"/>
    <w:rsid w:val="006351E7"/>
    <w:rsid w:val="006351FC"/>
    <w:rsid w:val="00635228"/>
    <w:rsid w:val="00635246"/>
    <w:rsid w:val="006352BF"/>
    <w:rsid w:val="006352CE"/>
    <w:rsid w:val="00635416"/>
    <w:rsid w:val="00635492"/>
    <w:rsid w:val="0063552E"/>
    <w:rsid w:val="00635575"/>
    <w:rsid w:val="00635578"/>
    <w:rsid w:val="006355AA"/>
    <w:rsid w:val="00635622"/>
    <w:rsid w:val="006356C4"/>
    <w:rsid w:val="006356D2"/>
    <w:rsid w:val="006356F5"/>
    <w:rsid w:val="00635716"/>
    <w:rsid w:val="00635742"/>
    <w:rsid w:val="00635744"/>
    <w:rsid w:val="00635755"/>
    <w:rsid w:val="00635796"/>
    <w:rsid w:val="00635880"/>
    <w:rsid w:val="00635887"/>
    <w:rsid w:val="006358C1"/>
    <w:rsid w:val="006358E3"/>
    <w:rsid w:val="006358F2"/>
    <w:rsid w:val="00635913"/>
    <w:rsid w:val="0063594E"/>
    <w:rsid w:val="00635981"/>
    <w:rsid w:val="006359FC"/>
    <w:rsid w:val="00635A5B"/>
    <w:rsid w:val="00635A93"/>
    <w:rsid w:val="00635AB5"/>
    <w:rsid w:val="00635ACD"/>
    <w:rsid w:val="00635AD9"/>
    <w:rsid w:val="00635AE4"/>
    <w:rsid w:val="00635AEB"/>
    <w:rsid w:val="00635B6F"/>
    <w:rsid w:val="00635B8D"/>
    <w:rsid w:val="00635BF6"/>
    <w:rsid w:val="00635C63"/>
    <w:rsid w:val="00635C80"/>
    <w:rsid w:val="00635CC7"/>
    <w:rsid w:val="00635DB5"/>
    <w:rsid w:val="00635DCD"/>
    <w:rsid w:val="00635E14"/>
    <w:rsid w:val="00635E1A"/>
    <w:rsid w:val="00635E30"/>
    <w:rsid w:val="00635E54"/>
    <w:rsid w:val="00635EDB"/>
    <w:rsid w:val="00635F23"/>
    <w:rsid w:val="00635FEA"/>
    <w:rsid w:val="00636094"/>
    <w:rsid w:val="006360A5"/>
    <w:rsid w:val="0063617F"/>
    <w:rsid w:val="00636196"/>
    <w:rsid w:val="006361A0"/>
    <w:rsid w:val="00636253"/>
    <w:rsid w:val="0063632D"/>
    <w:rsid w:val="0063635E"/>
    <w:rsid w:val="0063639A"/>
    <w:rsid w:val="006363A5"/>
    <w:rsid w:val="00636424"/>
    <w:rsid w:val="00636450"/>
    <w:rsid w:val="006365E6"/>
    <w:rsid w:val="006365F3"/>
    <w:rsid w:val="00636628"/>
    <w:rsid w:val="00636674"/>
    <w:rsid w:val="006366A6"/>
    <w:rsid w:val="00636743"/>
    <w:rsid w:val="00636799"/>
    <w:rsid w:val="006367C1"/>
    <w:rsid w:val="00636809"/>
    <w:rsid w:val="00636834"/>
    <w:rsid w:val="006368D6"/>
    <w:rsid w:val="006368DB"/>
    <w:rsid w:val="00636964"/>
    <w:rsid w:val="00636980"/>
    <w:rsid w:val="006369BA"/>
    <w:rsid w:val="006369EC"/>
    <w:rsid w:val="00636A63"/>
    <w:rsid w:val="00636A81"/>
    <w:rsid w:val="00636A8F"/>
    <w:rsid w:val="00636AE0"/>
    <w:rsid w:val="00636B73"/>
    <w:rsid w:val="00636BD8"/>
    <w:rsid w:val="00636C2E"/>
    <w:rsid w:val="00636C96"/>
    <w:rsid w:val="00636D10"/>
    <w:rsid w:val="00636D36"/>
    <w:rsid w:val="00636E15"/>
    <w:rsid w:val="00636EA4"/>
    <w:rsid w:val="00636F47"/>
    <w:rsid w:val="00636F71"/>
    <w:rsid w:val="00636F8D"/>
    <w:rsid w:val="00636FE2"/>
    <w:rsid w:val="00637040"/>
    <w:rsid w:val="006370CF"/>
    <w:rsid w:val="006370F0"/>
    <w:rsid w:val="00637190"/>
    <w:rsid w:val="0063724A"/>
    <w:rsid w:val="006372A4"/>
    <w:rsid w:val="00637322"/>
    <w:rsid w:val="00637346"/>
    <w:rsid w:val="00637373"/>
    <w:rsid w:val="00637374"/>
    <w:rsid w:val="00637398"/>
    <w:rsid w:val="00637473"/>
    <w:rsid w:val="006374D1"/>
    <w:rsid w:val="00637541"/>
    <w:rsid w:val="006375EE"/>
    <w:rsid w:val="00637636"/>
    <w:rsid w:val="00637887"/>
    <w:rsid w:val="00637889"/>
    <w:rsid w:val="0063789D"/>
    <w:rsid w:val="006378B0"/>
    <w:rsid w:val="0063798B"/>
    <w:rsid w:val="006379BF"/>
    <w:rsid w:val="00637A64"/>
    <w:rsid w:val="00637AB8"/>
    <w:rsid w:val="00637AE5"/>
    <w:rsid w:val="00637B15"/>
    <w:rsid w:val="00637B32"/>
    <w:rsid w:val="00637B39"/>
    <w:rsid w:val="00637B48"/>
    <w:rsid w:val="00637B70"/>
    <w:rsid w:val="00637BC9"/>
    <w:rsid w:val="00637D2C"/>
    <w:rsid w:val="00637DAA"/>
    <w:rsid w:val="00637DAF"/>
    <w:rsid w:val="00637DC9"/>
    <w:rsid w:val="00637DE1"/>
    <w:rsid w:val="00637E63"/>
    <w:rsid w:val="00637E8E"/>
    <w:rsid w:val="00637E9C"/>
    <w:rsid w:val="00637EF2"/>
    <w:rsid w:val="00637F2B"/>
    <w:rsid w:val="00637F60"/>
    <w:rsid w:val="00637FA2"/>
    <w:rsid w:val="00637FED"/>
    <w:rsid w:val="00637FF1"/>
    <w:rsid w:val="00640022"/>
    <w:rsid w:val="00640122"/>
    <w:rsid w:val="0064016D"/>
    <w:rsid w:val="00640203"/>
    <w:rsid w:val="0064024D"/>
    <w:rsid w:val="006402F6"/>
    <w:rsid w:val="0064032A"/>
    <w:rsid w:val="0064035F"/>
    <w:rsid w:val="00640360"/>
    <w:rsid w:val="00640366"/>
    <w:rsid w:val="00640398"/>
    <w:rsid w:val="00640443"/>
    <w:rsid w:val="006404EA"/>
    <w:rsid w:val="0064053B"/>
    <w:rsid w:val="006405FB"/>
    <w:rsid w:val="00640642"/>
    <w:rsid w:val="00640685"/>
    <w:rsid w:val="006406BF"/>
    <w:rsid w:val="0064083E"/>
    <w:rsid w:val="0064084F"/>
    <w:rsid w:val="00640895"/>
    <w:rsid w:val="006409C1"/>
    <w:rsid w:val="006409C6"/>
    <w:rsid w:val="00640AE8"/>
    <w:rsid w:val="00640AFB"/>
    <w:rsid w:val="00640BF8"/>
    <w:rsid w:val="00640C22"/>
    <w:rsid w:val="00640C33"/>
    <w:rsid w:val="00640EB8"/>
    <w:rsid w:val="00640ED8"/>
    <w:rsid w:val="00640F0B"/>
    <w:rsid w:val="00640FA4"/>
    <w:rsid w:val="00641011"/>
    <w:rsid w:val="00641055"/>
    <w:rsid w:val="006410CC"/>
    <w:rsid w:val="00641134"/>
    <w:rsid w:val="00641174"/>
    <w:rsid w:val="006411AB"/>
    <w:rsid w:val="0064120E"/>
    <w:rsid w:val="00641214"/>
    <w:rsid w:val="0064123C"/>
    <w:rsid w:val="006412A7"/>
    <w:rsid w:val="006412BB"/>
    <w:rsid w:val="006412E9"/>
    <w:rsid w:val="006412FE"/>
    <w:rsid w:val="00641300"/>
    <w:rsid w:val="00641328"/>
    <w:rsid w:val="00641504"/>
    <w:rsid w:val="00641529"/>
    <w:rsid w:val="0064154A"/>
    <w:rsid w:val="00641573"/>
    <w:rsid w:val="0064159A"/>
    <w:rsid w:val="0064167E"/>
    <w:rsid w:val="006416EE"/>
    <w:rsid w:val="006417CF"/>
    <w:rsid w:val="006417E0"/>
    <w:rsid w:val="006418B1"/>
    <w:rsid w:val="006418BB"/>
    <w:rsid w:val="00641943"/>
    <w:rsid w:val="0064194A"/>
    <w:rsid w:val="00641A00"/>
    <w:rsid w:val="00641A3C"/>
    <w:rsid w:val="00641AE1"/>
    <w:rsid w:val="00641AED"/>
    <w:rsid w:val="00641AF7"/>
    <w:rsid w:val="00641AFF"/>
    <w:rsid w:val="00641B19"/>
    <w:rsid w:val="00641BA3"/>
    <w:rsid w:val="00641BCC"/>
    <w:rsid w:val="00641C1C"/>
    <w:rsid w:val="00641C3B"/>
    <w:rsid w:val="00641C5A"/>
    <w:rsid w:val="00641C97"/>
    <w:rsid w:val="00641CE7"/>
    <w:rsid w:val="00641D11"/>
    <w:rsid w:val="00641D8F"/>
    <w:rsid w:val="00641E57"/>
    <w:rsid w:val="00641E68"/>
    <w:rsid w:val="00641E6F"/>
    <w:rsid w:val="00641E77"/>
    <w:rsid w:val="00641EE2"/>
    <w:rsid w:val="00641F0F"/>
    <w:rsid w:val="00641F35"/>
    <w:rsid w:val="00641FD5"/>
    <w:rsid w:val="0064203E"/>
    <w:rsid w:val="006420B3"/>
    <w:rsid w:val="006420C2"/>
    <w:rsid w:val="0064212C"/>
    <w:rsid w:val="00642193"/>
    <w:rsid w:val="006421EC"/>
    <w:rsid w:val="006422CF"/>
    <w:rsid w:val="00642312"/>
    <w:rsid w:val="0064233B"/>
    <w:rsid w:val="00642375"/>
    <w:rsid w:val="00642383"/>
    <w:rsid w:val="006423F1"/>
    <w:rsid w:val="00642402"/>
    <w:rsid w:val="0064247D"/>
    <w:rsid w:val="00642524"/>
    <w:rsid w:val="0064256C"/>
    <w:rsid w:val="006425AE"/>
    <w:rsid w:val="006425D8"/>
    <w:rsid w:val="00642626"/>
    <w:rsid w:val="00642628"/>
    <w:rsid w:val="0064265B"/>
    <w:rsid w:val="006426B3"/>
    <w:rsid w:val="006426CD"/>
    <w:rsid w:val="00642744"/>
    <w:rsid w:val="00642749"/>
    <w:rsid w:val="0064274D"/>
    <w:rsid w:val="00642771"/>
    <w:rsid w:val="0064279A"/>
    <w:rsid w:val="0064279B"/>
    <w:rsid w:val="006427A7"/>
    <w:rsid w:val="006427FA"/>
    <w:rsid w:val="00642841"/>
    <w:rsid w:val="00642892"/>
    <w:rsid w:val="00642897"/>
    <w:rsid w:val="006428C4"/>
    <w:rsid w:val="00642957"/>
    <w:rsid w:val="0064296F"/>
    <w:rsid w:val="0064299B"/>
    <w:rsid w:val="006429AA"/>
    <w:rsid w:val="006429CA"/>
    <w:rsid w:val="00642B52"/>
    <w:rsid w:val="00642BBE"/>
    <w:rsid w:val="00642C74"/>
    <w:rsid w:val="00642CBA"/>
    <w:rsid w:val="00642CDD"/>
    <w:rsid w:val="00642CEF"/>
    <w:rsid w:val="00642D11"/>
    <w:rsid w:val="00642D1B"/>
    <w:rsid w:val="00642D48"/>
    <w:rsid w:val="00642D8F"/>
    <w:rsid w:val="00642DE9"/>
    <w:rsid w:val="00642DF4"/>
    <w:rsid w:val="00642E7E"/>
    <w:rsid w:val="00642EAE"/>
    <w:rsid w:val="00642F64"/>
    <w:rsid w:val="00642F77"/>
    <w:rsid w:val="00642FB3"/>
    <w:rsid w:val="00643005"/>
    <w:rsid w:val="00643031"/>
    <w:rsid w:val="00643091"/>
    <w:rsid w:val="006430FB"/>
    <w:rsid w:val="00643124"/>
    <w:rsid w:val="006431E6"/>
    <w:rsid w:val="0064322D"/>
    <w:rsid w:val="00643234"/>
    <w:rsid w:val="0064324A"/>
    <w:rsid w:val="00643306"/>
    <w:rsid w:val="00643348"/>
    <w:rsid w:val="0064334B"/>
    <w:rsid w:val="0064335A"/>
    <w:rsid w:val="006433BD"/>
    <w:rsid w:val="00643412"/>
    <w:rsid w:val="006434E1"/>
    <w:rsid w:val="006434F7"/>
    <w:rsid w:val="00643528"/>
    <w:rsid w:val="006435AD"/>
    <w:rsid w:val="006435C0"/>
    <w:rsid w:val="006435C6"/>
    <w:rsid w:val="006435C9"/>
    <w:rsid w:val="00643618"/>
    <w:rsid w:val="0064363E"/>
    <w:rsid w:val="00643640"/>
    <w:rsid w:val="00643641"/>
    <w:rsid w:val="006436B5"/>
    <w:rsid w:val="0064376B"/>
    <w:rsid w:val="00643794"/>
    <w:rsid w:val="0064383A"/>
    <w:rsid w:val="006438E1"/>
    <w:rsid w:val="0064391D"/>
    <w:rsid w:val="0064391E"/>
    <w:rsid w:val="00643928"/>
    <w:rsid w:val="00643932"/>
    <w:rsid w:val="00643946"/>
    <w:rsid w:val="006439C8"/>
    <w:rsid w:val="00643AED"/>
    <w:rsid w:val="00643B1F"/>
    <w:rsid w:val="00643B52"/>
    <w:rsid w:val="00643B67"/>
    <w:rsid w:val="00643BBF"/>
    <w:rsid w:val="00643BCC"/>
    <w:rsid w:val="00643BD2"/>
    <w:rsid w:val="00643C1A"/>
    <w:rsid w:val="00643D34"/>
    <w:rsid w:val="00643D3B"/>
    <w:rsid w:val="00643E3E"/>
    <w:rsid w:val="00643E47"/>
    <w:rsid w:val="00643E88"/>
    <w:rsid w:val="00643EE1"/>
    <w:rsid w:val="00643F18"/>
    <w:rsid w:val="0064406B"/>
    <w:rsid w:val="00644085"/>
    <w:rsid w:val="00644172"/>
    <w:rsid w:val="00644198"/>
    <w:rsid w:val="0064426A"/>
    <w:rsid w:val="006442C0"/>
    <w:rsid w:val="006442CD"/>
    <w:rsid w:val="00644316"/>
    <w:rsid w:val="00644319"/>
    <w:rsid w:val="00644336"/>
    <w:rsid w:val="0064437A"/>
    <w:rsid w:val="006443FA"/>
    <w:rsid w:val="0064442E"/>
    <w:rsid w:val="0064449D"/>
    <w:rsid w:val="0064449F"/>
    <w:rsid w:val="006444AB"/>
    <w:rsid w:val="006444AF"/>
    <w:rsid w:val="006444D8"/>
    <w:rsid w:val="00644559"/>
    <w:rsid w:val="00644583"/>
    <w:rsid w:val="006445F1"/>
    <w:rsid w:val="0064460D"/>
    <w:rsid w:val="0064462E"/>
    <w:rsid w:val="00644630"/>
    <w:rsid w:val="0064468F"/>
    <w:rsid w:val="00644717"/>
    <w:rsid w:val="0064475F"/>
    <w:rsid w:val="0064481B"/>
    <w:rsid w:val="006448FF"/>
    <w:rsid w:val="0064496A"/>
    <w:rsid w:val="00644998"/>
    <w:rsid w:val="00644A82"/>
    <w:rsid w:val="00644A89"/>
    <w:rsid w:val="00644AAB"/>
    <w:rsid w:val="00644AB5"/>
    <w:rsid w:val="00644B62"/>
    <w:rsid w:val="00644B8D"/>
    <w:rsid w:val="00644B9A"/>
    <w:rsid w:val="00644BA4"/>
    <w:rsid w:val="00644BB8"/>
    <w:rsid w:val="00644BC9"/>
    <w:rsid w:val="00644C5A"/>
    <w:rsid w:val="00644CC6"/>
    <w:rsid w:val="00644CCD"/>
    <w:rsid w:val="00644CF7"/>
    <w:rsid w:val="00644D47"/>
    <w:rsid w:val="00644D66"/>
    <w:rsid w:val="00644DAE"/>
    <w:rsid w:val="00644E39"/>
    <w:rsid w:val="00644E4F"/>
    <w:rsid w:val="00644E52"/>
    <w:rsid w:val="00644F7D"/>
    <w:rsid w:val="00644FBF"/>
    <w:rsid w:val="00644FDC"/>
    <w:rsid w:val="00644FF9"/>
    <w:rsid w:val="0064504A"/>
    <w:rsid w:val="00645089"/>
    <w:rsid w:val="0064508D"/>
    <w:rsid w:val="006450CC"/>
    <w:rsid w:val="0064518C"/>
    <w:rsid w:val="006451A7"/>
    <w:rsid w:val="006451F9"/>
    <w:rsid w:val="006452AE"/>
    <w:rsid w:val="00645327"/>
    <w:rsid w:val="0064537D"/>
    <w:rsid w:val="006453D4"/>
    <w:rsid w:val="006454F7"/>
    <w:rsid w:val="00645509"/>
    <w:rsid w:val="00645556"/>
    <w:rsid w:val="0064557F"/>
    <w:rsid w:val="0064559F"/>
    <w:rsid w:val="006455B7"/>
    <w:rsid w:val="00645653"/>
    <w:rsid w:val="0064565A"/>
    <w:rsid w:val="006457F5"/>
    <w:rsid w:val="006458AA"/>
    <w:rsid w:val="006458F9"/>
    <w:rsid w:val="00645904"/>
    <w:rsid w:val="00645920"/>
    <w:rsid w:val="00645927"/>
    <w:rsid w:val="006459AC"/>
    <w:rsid w:val="006459FB"/>
    <w:rsid w:val="00645A08"/>
    <w:rsid w:val="00645A54"/>
    <w:rsid w:val="00645AC7"/>
    <w:rsid w:val="00645AF7"/>
    <w:rsid w:val="00645BC6"/>
    <w:rsid w:val="00645BF1"/>
    <w:rsid w:val="00645BF8"/>
    <w:rsid w:val="00645C0F"/>
    <w:rsid w:val="00645C1B"/>
    <w:rsid w:val="00645D34"/>
    <w:rsid w:val="00645D8B"/>
    <w:rsid w:val="00645ECF"/>
    <w:rsid w:val="00645FF8"/>
    <w:rsid w:val="00646000"/>
    <w:rsid w:val="0064600D"/>
    <w:rsid w:val="00646081"/>
    <w:rsid w:val="006461D4"/>
    <w:rsid w:val="006462B9"/>
    <w:rsid w:val="0064631F"/>
    <w:rsid w:val="00646385"/>
    <w:rsid w:val="006463D5"/>
    <w:rsid w:val="006463F1"/>
    <w:rsid w:val="0064644A"/>
    <w:rsid w:val="0064648D"/>
    <w:rsid w:val="006464A9"/>
    <w:rsid w:val="00646500"/>
    <w:rsid w:val="00646514"/>
    <w:rsid w:val="00646580"/>
    <w:rsid w:val="00646581"/>
    <w:rsid w:val="00646708"/>
    <w:rsid w:val="0064670C"/>
    <w:rsid w:val="00646723"/>
    <w:rsid w:val="00646851"/>
    <w:rsid w:val="00646863"/>
    <w:rsid w:val="00646928"/>
    <w:rsid w:val="0064693D"/>
    <w:rsid w:val="006469F6"/>
    <w:rsid w:val="00646A76"/>
    <w:rsid w:val="00646A7F"/>
    <w:rsid w:val="00646A88"/>
    <w:rsid w:val="00646AA9"/>
    <w:rsid w:val="00646ADD"/>
    <w:rsid w:val="00646AED"/>
    <w:rsid w:val="00646B4B"/>
    <w:rsid w:val="00646B7D"/>
    <w:rsid w:val="00646BA3"/>
    <w:rsid w:val="00646BF0"/>
    <w:rsid w:val="00646CCC"/>
    <w:rsid w:val="00646D5B"/>
    <w:rsid w:val="00646DD5"/>
    <w:rsid w:val="00646E11"/>
    <w:rsid w:val="00646E2A"/>
    <w:rsid w:val="00646E86"/>
    <w:rsid w:val="00646EE7"/>
    <w:rsid w:val="00646F71"/>
    <w:rsid w:val="00646F88"/>
    <w:rsid w:val="00646FA3"/>
    <w:rsid w:val="00646FD2"/>
    <w:rsid w:val="00646FEF"/>
    <w:rsid w:val="00647001"/>
    <w:rsid w:val="00647043"/>
    <w:rsid w:val="006470CA"/>
    <w:rsid w:val="006472FB"/>
    <w:rsid w:val="00647347"/>
    <w:rsid w:val="0064735E"/>
    <w:rsid w:val="00647383"/>
    <w:rsid w:val="006473AB"/>
    <w:rsid w:val="00647445"/>
    <w:rsid w:val="006474DE"/>
    <w:rsid w:val="00647500"/>
    <w:rsid w:val="00647594"/>
    <w:rsid w:val="006475D8"/>
    <w:rsid w:val="0064760E"/>
    <w:rsid w:val="006476EF"/>
    <w:rsid w:val="0064772E"/>
    <w:rsid w:val="00647734"/>
    <w:rsid w:val="006477F8"/>
    <w:rsid w:val="00647879"/>
    <w:rsid w:val="00647952"/>
    <w:rsid w:val="0064795B"/>
    <w:rsid w:val="00647AEA"/>
    <w:rsid w:val="00647B2F"/>
    <w:rsid w:val="00647B44"/>
    <w:rsid w:val="00647B4F"/>
    <w:rsid w:val="00647B59"/>
    <w:rsid w:val="00647B77"/>
    <w:rsid w:val="00647BBF"/>
    <w:rsid w:val="00647C00"/>
    <w:rsid w:val="00647CD0"/>
    <w:rsid w:val="00647D1C"/>
    <w:rsid w:val="00647D28"/>
    <w:rsid w:val="00647D66"/>
    <w:rsid w:val="00647DC8"/>
    <w:rsid w:val="00647DCF"/>
    <w:rsid w:val="00647E6A"/>
    <w:rsid w:val="00647F64"/>
    <w:rsid w:val="00647F94"/>
    <w:rsid w:val="0065006F"/>
    <w:rsid w:val="0065007B"/>
    <w:rsid w:val="00650083"/>
    <w:rsid w:val="006500BE"/>
    <w:rsid w:val="006500C7"/>
    <w:rsid w:val="006500CF"/>
    <w:rsid w:val="006500D0"/>
    <w:rsid w:val="0065010B"/>
    <w:rsid w:val="006501B2"/>
    <w:rsid w:val="006501E7"/>
    <w:rsid w:val="00650219"/>
    <w:rsid w:val="0065023A"/>
    <w:rsid w:val="00650251"/>
    <w:rsid w:val="00650268"/>
    <w:rsid w:val="00650288"/>
    <w:rsid w:val="00650292"/>
    <w:rsid w:val="006503C6"/>
    <w:rsid w:val="006503FA"/>
    <w:rsid w:val="00650469"/>
    <w:rsid w:val="006504F5"/>
    <w:rsid w:val="006505C5"/>
    <w:rsid w:val="0065069C"/>
    <w:rsid w:val="006506A3"/>
    <w:rsid w:val="00650728"/>
    <w:rsid w:val="0065073F"/>
    <w:rsid w:val="00650756"/>
    <w:rsid w:val="0065076B"/>
    <w:rsid w:val="0065079F"/>
    <w:rsid w:val="006507DE"/>
    <w:rsid w:val="00650812"/>
    <w:rsid w:val="0065081B"/>
    <w:rsid w:val="0065093D"/>
    <w:rsid w:val="0065096F"/>
    <w:rsid w:val="006509BB"/>
    <w:rsid w:val="006509D6"/>
    <w:rsid w:val="00650AB6"/>
    <w:rsid w:val="00650B0C"/>
    <w:rsid w:val="00650B54"/>
    <w:rsid w:val="00650B71"/>
    <w:rsid w:val="00650B8C"/>
    <w:rsid w:val="00650C56"/>
    <w:rsid w:val="00650C89"/>
    <w:rsid w:val="00650CDD"/>
    <w:rsid w:val="00650D21"/>
    <w:rsid w:val="00650D66"/>
    <w:rsid w:val="00650D71"/>
    <w:rsid w:val="00650E71"/>
    <w:rsid w:val="00650E90"/>
    <w:rsid w:val="00650ED2"/>
    <w:rsid w:val="00650FAE"/>
    <w:rsid w:val="006510F9"/>
    <w:rsid w:val="00651185"/>
    <w:rsid w:val="006511DE"/>
    <w:rsid w:val="0065121B"/>
    <w:rsid w:val="006512B2"/>
    <w:rsid w:val="006512E5"/>
    <w:rsid w:val="00651306"/>
    <w:rsid w:val="00651414"/>
    <w:rsid w:val="00651452"/>
    <w:rsid w:val="00651466"/>
    <w:rsid w:val="006514E6"/>
    <w:rsid w:val="006514F3"/>
    <w:rsid w:val="006514FA"/>
    <w:rsid w:val="00651537"/>
    <w:rsid w:val="00651603"/>
    <w:rsid w:val="0065164A"/>
    <w:rsid w:val="00651715"/>
    <w:rsid w:val="00651809"/>
    <w:rsid w:val="0065183F"/>
    <w:rsid w:val="0065186E"/>
    <w:rsid w:val="00651877"/>
    <w:rsid w:val="00651884"/>
    <w:rsid w:val="006518B0"/>
    <w:rsid w:val="006518C9"/>
    <w:rsid w:val="006518D3"/>
    <w:rsid w:val="00651943"/>
    <w:rsid w:val="00651947"/>
    <w:rsid w:val="00651991"/>
    <w:rsid w:val="006519B4"/>
    <w:rsid w:val="00651A05"/>
    <w:rsid w:val="00651A68"/>
    <w:rsid w:val="00651A78"/>
    <w:rsid w:val="00651A7B"/>
    <w:rsid w:val="00651A90"/>
    <w:rsid w:val="00651B1F"/>
    <w:rsid w:val="00651B28"/>
    <w:rsid w:val="00651B55"/>
    <w:rsid w:val="00651B81"/>
    <w:rsid w:val="00651BC3"/>
    <w:rsid w:val="00651BE9"/>
    <w:rsid w:val="00651C30"/>
    <w:rsid w:val="00651C4B"/>
    <w:rsid w:val="00651CBE"/>
    <w:rsid w:val="00651CF2"/>
    <w:rsid w:val="00651D09"/>
    <w:rsid w:val="00651D49"/>
    <w:rsid w:val="00651DB6"/>
    <w:rsid w:val="00651E9E"/>
    <w:rsid w:val="00651F52"/>
    <w:rsid w:val="00651FD1"/>
    <w:rsid w:val="006520B1"/>
    <w:rsid w:val="0065224E"/>
    <w:rsid w:val="00652255"/>
    <w:rsid w:val="0065226A"/>
    <w:rsid w:val="006522B0"/>
    <w:rsid w:val="00652306"/>
    <w:rsid w:val="006523F4"/>
    <w:rsid w:val="0065243E"/>
    <w:rsid w:val="00652443"/>
    <w:rsid w:val="006524E2"/>
    <w:rsid w:val="00652508"/>
    <w:rsid w:val="006525D2"/>
    <w:rsid w:val="0065261A"/>
    <w:rsid w:val="0065264F"/>
    <w:rsid w:val="00652682"/>
    <w:rsid w:val="006526A0"/>
    <w:rsid w:val="006526C3"/>
    <w:rsid w:val="0065270F"/>
    <w:rsid w:val="00652710"/>
    <w:rsid w:val="00652736"/>
    <w:rsid w:val="00652738"/>
    <w:rsid w:val="006528C4"/>
    <w:rsid w:val="006528D5"/>
    <w:rsid w:val="00652909"/>
    <w:rsid w:val="0065292C"/>
    <w:rsid w:val="00652943"/>
    <w:rsid w:val="00652971"/>
    <w:rsid w:val="006529CC"/>
    <w:rsid w:val="00652A9B"/>
    <w:rsid w:val="00652AC3"/>
    <w:rsid w:val="00652AE7"/>
    <w:rsid w:val="00652B4E"/>
    <w:rsid w:val="00652B93"/>
    <w:rsid w:val="00652BB5"/>
    <w:rsid w:val="00652BC0"/>
    <w:rsid w:val="00652C26"/>
    <w:rsid w:val="00652C2F"/>
    <w:rsid w:val="00652C47"/>
    <w:rsid w:val="00652CB9"/>
    <w:rsid w:val="00652CBD"/>
    <w:rsid w:val="00652CEF"/>
    <w:rsid w:val="00652DBE"/>
    <w:rsid w:val="00652DC3"/>
    <w:rsid w:val="00652DF6"/>
    <w:rsid w:val="00652EBA"/>
    <w:rsid w:val="00652ED4"/>
    <w:rsid w:val="00652F72"/>
    <w:rsid w:val="00652F8B"/>
    <w:rsid w:val="00652FD5"/>
    <w:rsid w:val="00652FEF"/>
    <w:rsid w:val="00653008"/>
    <w:rsid w:val="00653082"/>
    <w:rsid w:val="00653083"/>
    <w:rsid w:val="006530A8"/>
    <w:rsid w:val="006530C2"/>
    <w:rsid w:val="006530CA"/>
    <w:rsid w:val="006530E3"/>
    <w:rsid w:val="00653123"/>
    <w:rsid w:val="0065326F"/>
    <w:rsid w:val="0065328F"/>
    <w:rsid w:val="00653299"/>
    <w:rsid w:val="006532D9"/>
    <w:rsid w:val="0065338C"/>
    <w:rsid w:val="00653393"/>
    <w:rsid w:val="006533AF"/>
    <w:rsid w:val="006533B0"/>
    <w:rsid w:val="006533C1"/>
    <w:rsid w:val="006533DA"/>
    <w:rsid w:val="00653450"/>
    <w:rsid w:val="00653474"/>
    <w:rsid w:val="00653487"/>
    <w:rsid w:val="006534CC"/>
    <w:rsid w:val="006535AA"/>
    <w:rsid w:val="00653641"/>
    <w:rsid w:val="00653683"/>
    <w:rsid w:val="006536A8"/>
    <w:rsid w:val="006536FE"/>
    <w:rsid w:val="006537EB"/>
    <w:rsid w:val="00653837"/>
    <w:rsid w:val="0065385C"/>
    <w:rsid w:val="00653969"/>
    <w:rsid w:val="006539A7"/>
    <w:rsid w:val="006539E3"/>
    <w:rsid w:val="00653A8B"/>
    <w:rsid w:val="00653AEC"/>
    <w:rsid w:val="00653B85"/>
    <w:rsid w:val="00653C26"/>
    <w:rsid w:val="00653C84"/>
    <w:rsid w:val="00653CA0"/>
    <w:rsid w:val="00653CA8"/>
    <w:rsid w:val="00653CB0"/>
    <w:rsid w:val="00653CEC"/>
    <w:rsid w:val="00653CEE"/>
    <w:rsid w:val="00653E3F"/>
    <w:rsid w:val="00653EA7"/>
    <w:rsid w:val="00653F54"/>
    <w:rsid w:val="00653F92"/>
    <w:rsid w:val="00653FE7"/>
    <w:rsid w:val="0065400F"/>
    <w:rsid w:val="0065404E"/>
    <w:rsid w:val="00654089"/>
    <w:rsid w:val="00654095"/>
    <w:rsid w:val="00654127"/>
    <w:rsid w:val="00654158"/>
    <w:rsid w:val="006541A4"/>
    <w:rsid w:val="00654220"/>
    <w:rsid w:val="0065423D"/>
    <w:rsid w:val="006542C1"/>
    <w:rsid w:val="006542DD"/>
    <w:rsid w:val="006542E5"/>
    <w:rsid w:val="006542F5"/>
    <w:rsid w:val="00654334"/>
    <w:rsid w:val="006543BC"/>
    <w:rsid w:val="006543E9"/>
    <w:rsid w:val="006544A9"/>
    <w:rsid w:val="006544B8"/>
    <w:rsid w:val="006545AD"/>
    <w:rsid w:val="006546B1"/>
    <w:rsid w:val="006546C1"/>
    <w:rsid w:val="0065472F"/>
    <w:rsid w:val="0065477E"/>
    <w:rsid w:val="00654798"/>
    <w:rsid w:val="006547B1"/>
    <w:rsid w:val="006547B8"/>
    <w:rsid w:val="006547D2"/>
    <w:rsid w:val="0065480B"/>
    <w:rsid w:val="00654827"/>
    <w:rsid w:val="00654845"/>
    <w:rsid w:val="0065485F"/>
    <w:rsid w:val="006548F5"/>
    <w:rsid w:val="00654911"/>
    <w:rsid w:val="0065492E"/>
    <w:rsid w:val="00654967"/>
    <w:rsid w:val="006549CA"/>
    <w:rsid w:val="00654A26"/>
    <w:rsid w:val="00654A34"/>
    <w:rsid w:val="00654A7A"/>
    <w:rsid w:val="00654A81"/>
    <w:rsid w:val="00654ACB"/>
    <w:rsid w:val="00654BE2"/>
    <w:rsid w:val="00654BE8"/>
    <w:rsid w:val="00654CCF"/>
    <w:rsid w:val="00654D0F"/>
    <w:rsid w:val="00654DD1"/>
    <w:rsid w:val="00654E00"/>
    <w:rsid w:val="00654E1C"/>
    <w:rsid w:val="00654E56"/>
    <w:rsid w:val="00654F0B"/>
    <w:rsid w:val="00654F15"/>
    <w:rsid w:val="00654FAE"/>
    <w:rsid w:val="00654FE8"/>
    <w:rsid w:val="00655085"/>
    <w:rsid w:val="006550C7"/>
    <w:rsid w:val="00655103"/>
    <w:rsid w:val="0065511E"/>
    <w:rsid w:val="00655128"/>
    <w:rsid w:val="00655386"/>
    <w:rsid w:val="006553AD"/>
    <w:rsid w:val="006553EE"/>
    <w:rsid w:val="0065540E"/>
    <w:rsid w:val="0065545B"/>
    <w:rsid w:val="006554AA"/>
    <w:rsid w:val="006554BB"/>
    <w:rsid w:val="006554D5"/>
    <w:rsid w:val="006555AA"/>
    <w:rsid w:val="006555CD"/>
    <w:rsid w:val="006555D0"/>
    <w:rsid w:val="00655637"/>
    <w:rsid w:val="00655669"/>
    <w:rsid w:val="006556C4"/>
    <w:rsid w:val="006556D3"/>
    <w:rsid w:val="006557CB"/>
    <w:rsid w:val="006557E4"/>
    <w:rsid w:val="00655829"/>
    <w:rsid w:val="00655830"/>
    <w:rsid w:val="0065586C"/>
    <w:rsid w:val="0065589A"/>
    <w:rsid w:val="006558AC"/>
    <w:rsid w:val="006558B1"/>
    <w:rsid w:val="006558B8"/>
    <w:rsid w:val="006558E0"/>
    <w:rsid w:val="0065591D"/>
    <w:rsid w:val="0065592F"/>
    <w:rsid w:val="00655990"/>
    <w:rsid w:val="006559DA"/>
    <w:rsid w:val="006559E1"/>
    <w:rsid w:val="006559FE"/>
    <w:rsid w:val="00655A48"/>
    <w:rsid w:val="00655AE7"/>
    <w:rsid w:val="00655B57"/>
    <w:rsid w:val="00655B5A"/>
    <w:rsid w:val="00655B71"/>
    <w:rsid w:val="00655BA9"/>
    <w:rsid w:val="00655C1C"/>
    <w:rsid w:val="00655D2A"/>
    <w:rsid w:val="00655D9E"/>
    <w:rsid w:val="00655D9F"/>
    <w:rsid w:val="00655E36"/>
    <w:rsid w:val="00655F0D"/>
    <w:rsid w:val="00655F7D"/>
    <w:rsid w:val="00655FC7"/>
    <w:rsid w:val="00656036"/>
    <w:rsid w:val="00656063"/>
    <w:rsid w:val="00656097"/>
    <w:rsid w:val="00656182"/>
    <w:rsid w:val="0065618A"/>
    <w:rsid w:val="0065625A"/>
    <w:rsid w:val="006562A8"/>
    <w:rsid w:val="006562BD"/>
    <w:rsid w:val="0065632A"/>
    <w:rsid w:val="00656380"/>
    <w:rsid w:val="006563A6"/>
    <w:rsid w:val="006563BD"/>
    <w:rsid w:val="0065641F"/>
    <w:rsid w:val="0065646E"/>
    <w:rsid w:val="006564C1"/>
    <w:rsid w:val="006564EF"/>
    <w:rsid w:val="0065652C"/>
    <w:rsid w:val="00656585"/>
    <w:rsid w:val="00656596"/>
    <w:rsid w:val="0065666C"/>
    <w:rsid w:val="006566C1"/>
    <w:rsid w:val="006566D8"/>
    <w:rsid w:val="006566E5"/>
    <w:rsid w:val="00656707"/>
    <w:rsid w:val="00656731"/>
    <w:rsid w:val="006567BC"/>
    <w:rsid w:val="006567EE"/>
    <w:rsid w:val="00656828"/>
    <w:rsid w:val="00656833"/>
    <w:rsid w:val="006568BD"/>
    <w:rsid w:val="00656971"/>
    <w:rsid w:val="006569B4"/>
    <w:rsid w:val="00656AB7"/>
    <w:rsid w:val="00656B28"/>
    <w:rsid w:val="00656B4A"/>
    <w:rsid w:val="00656B52"/>
    <w:rsid w:val="00656B5A"/>
    <w:rsid w:val="00656CFC"/>
    <w:rsid w:val="00656D38"/>
    <w:rsid w:val="00656DC6"/>
    <w:rsid w:val="00656E27"/>
    <w:rsid w:val="00656E61"/>
    <w:rsid w:val="00656E8E"/>
    <w:rsid w:val="00656EEF"/>
    <w:rsid w:val="00656EF4"/>
    <w:rsid w:val="00656F26"/>
    <w:rsid w:val="00656F2D"/>
    <w:rsid w:val="00656F91"/>
    <w:rsid w:val="00656FDC"/>
    <w:rsid w:val="00656FE7"/>
    <w:rsid w:val="00657039"/>
    <w:rsid w:val="00657056"/>
    <w:rsid w:val="006570EB"/>
    <w:rsid w:val="00657130"/>
    <w:rsid w:val="00657152"/>
    <w:rsid w:val="00657154"/>
    <w:rsid w:val="006571FF"/>
    <w:rsid w:val="0065720B"/>
    <w:rsid w:val="00657255"/>
    <w:rsid w:val="00657297"/>
    <w:rsid w:val="006572B8"/>
    <w:rsid w:val="0065730B"/>
    <w:rsid w:val="00657334"/>
    <w:rsid w:val="0065739C"/>
    <w:rsid w:val="0065739F"/>
    <w:rsid w:val="006573AA"/>
    <w:rsid w:val="006573B0"/>
    <w:rsid w:val="0065741F"/>
    <w:rsid w:val="00657420"/>
    <w:rsid w:val="00657459"/>
    <w:rsid w:val="006574F0"/>
    <w:rsid w:val="00657516"/>
    <w:rsid w:val="00657547"/>
    <w:rsid w:val="006575CE"/>
    <w:rsid w:val="006575DC"/>
    <w:rsid w:val="006575F3"/>
    <w:rsid w:val="0065763B"/>
    <w:rsid w:val="00657671"/>
    <w:rsid w:val="00657682"/>
    <w:rsid w:val="006577D9"/>
    <w:rsid w:val="00657859"/>
    <w:rsid w:val="00657905"/>
    <w:rsid w:val="0065794D"/>
    <w:rsid w:val="00657954"/>
    <w:rsid w:val="00657989"/>
    <w:rsid w:val="006579F9"/>
    <w:rsid w:val="00657A74"/>
    <w:rsid w:val="00657AB0"/>
    <w:rsid w:val="00657B1B"/>
    <w:rsid w:val="00657BAA"/>
    <w:rsid w:val="00657BC3"/>
    <w:rsid w:val="00657BEA"/>
    <w:rsid w:val="00657CA4"/>
    <w:rsid w:val="00657CEC"/>
    <w:rsid w:val="00657D0C"/>
    <w:rsid w:val="00657D3F"/>
    <w:rsid w:val="00657DAA"/>
    <w:rsid w:val="00657E2D"/>
    <w:rsid w:val="00657E82"/>
    <w:rsid w:val="00657E87"/>
    <w:rsid w:val="00657ED1"/>
    <w:rsid w:val="00657F0A"/>
    <w:rsid w:val="00657F21"/>
    <w:rsid w:val="00657F43"/>
    <w:rsid w:val="00657F9F"/>
    <w:rsid w:val="00657FA5"/>
    <w:rsid w:val="00657FC7"/>
    <w:rsid w:val="00657FC8"/>
    <w:rsid w:val="006600CD"/>
    <w:rsid w:val="00660188"/>
    <w:rsid w:val="006601A0"/>
    <w:rsid w:val="006601BB"/>
    <w:rsid w:val="006601E8"/>
    <w:rsid w:val="0066024C"/>
    <w:rsid w:val="00660253"/>
    <w:rsid w:val="0066036B"/>
    <w:rsid w:val="00660459"/>
    <w:rsid w:val="006604AE"/>
    <w:rsid w:val="00660566"/>
    <w:rsid w:val="006605F2"/>
    <w:rsid w:val="00660645"/>
    <w:rsid w:val="00660670"/>
    <w:rsid w:val="00660671"/>
    <w:rsid w:val="0066067C"/>
    <w:rsid w:val="00660681"/>
    <w:rsid w:val="006606A1"/>
    <w:rsid w:val="006606EC"/>
    <w:rsid w:val="00660738"/>
    <w:rsid w:val="006607DB"/>
    <w:rsid w:val="006607EB"/>
    <w:rsid w:val="0066086A"/>
    <w:rsid w:val="006608B9"/>
    <w:rsid w:val="006608F2"/>
    <w:rsid w:val="0066095D"/>
    <w:rsid w:val="00660A23"/>
    <w:rsid w:val="00660A4A"/>
    <w:rsid w:val="00660A59"/>
    <w:rsid w:val="00660A74"/>
    <w:rsid w:val="00660A89"/>
    <w:rsid w:val="00660AC6"/>
    <w:rsid w:val="00660B71"/>
    <w:rsid w:val="00660B97"/>
    <w:rsid w:val="00660C07"/>
    <w:rsid w:val="00660CC2"/>
    <w:rsid w:val="00660CFD"/>
    <w:rsid w:val="00660DC3"/>
    <w:rsid w:val="00660DF5"/>
    <w:rsid w:val="00660E48"/>
    <w:rsid w:val="00660EB6"/>
    <w:rsid w:val="00660EB9"/>
    <w:rsid w:val="00660EF3"/>
    <w:rsid w:val="00660F33"/>
    <w:rsid w:val="00660F7F"/>
    <w:rsid w:val="00660FEC"/>
    <w:rsid w:val="0066101A"/>
    <w:rsid w:val="0066104F"/>
    <w:rsid w:val="006610E2"/>
    <w:rsid w:val="006610E5"/>
    <w:rsid w:val="00661149"/>
    <w:rsid w:val="006611D7"/>
    <w:rsid w:val="00661229"/>
    <w:rsid w:val="006613DB"/>
    <w:rsid w:val="00661490"/>
    <w:rsid w:val="00661496"/>
    <w:rsid w:val="006615BD"/>
    <w:rsid w:val="006615C0"/>
    <w:rsid w:val="00661691"/>
    <w:rsid w:val="0066170C"/>
    <w:rsid w:val="00661779"/>
    <w:rsid w:val="006617A8"/>
    <w:rsid w:val="0066180F"/>
    <w:rsid w:val="00661842"/>
    <w:rsid w:val="00661881"/>
    <w:rsid w:val="006618BE"/>
    <w:rsid w:val="006618EB"/>
    <w:rsid w:val="0066191C"/>
    <w:rsid w:val="0066197E"/>
    <w:rsid w:val="006619B9"/>
    <w:rsid w:val="00661AB7"/>
    <w:rsid w:val="00661B2A"/>
    <w:rsid w:val="00661B3C"/>
    <w:rsid w:val="00661BAD"/>
    <w:rsid w:val="00661BB3"/>
    <w:rsid w:val="00661BD5"/>
    <w:rsid w:val="00661D2D"/>
    <w:rsid w:val="00661D5A"/>
    <w:rsid w:val="00661D8D"/>
    <w:rsid w:val="00661DBF"/>
    <w:rsid w:val="00661E4D"/>
    <w:rsid w:val="00661E5B"/>
    <w:rsid w:val="00661ED3"/>
    <w:rsid w:val="00661EDE"/>
    <w:rsid w:val="00661EF3"/>
    <w:rsid w:val="00661F25"/>
    <w:rsid w:val="00661F91"/>
    <w:rsid w:val="006620AC"/>
    <w:rsid w:val="00662127"/>
    <w:rsid w:val="00662199"/>
    <w:rsid w:val="0066219A"/>
    <w:rsid w:val="006621B4"/>
    <w:rsid w:val="006622DC"/>
    <w:rsid w:val="006623BB"/>
    <w:rsid w:val="00662441"/>
    <w:rsid w:val="0066244B"/>
    <w:rsid w:val="006624E9"/>
    <w:rsid w:val="006625AB"/>
    <w:rsid w:val="006625B6"/>
    <w:rsid w:val="00662677"/>
    <w:rsid w:val="006626A8"/>
    <w:rsid w:val="0066276C"/>
    <w:rsid w:val="006627B2"/>
    <w:rsid w:val="0066282F"/>
    <w:rsid w:val="00662847"/>
    <w:rsid w:val="00662891"/>
    <w:rsid w:val="006628BD"/>
    <w:rsid w:val="006628F5"/>
    <w:rsid w:val="0066291C"/>
    <w:rsid w:val="00662961"/>
    <w:rsid w:val="006629BB"/>
    <w:rsid w:val="006629DA"/>
    <w:rsid w:val="00662A08"/>
    <w:rsid w:val="00662AA5"/>
    <w:rsid w:val="00662B91"/>
    <w:rsid w:val="00662BC7"/>
    <w:rsid w:val="00662C1E"/>
    <w:rsid w:val="00662C22"/>
    <w:rsid w:val="00662C64"/>
    <w:rsid w:val="00662CAA"/>
    <w:rsid w:val="00662D85"/>
    <w:rsid w:val="00662D8B"/>
    <w:rsid w:val="00662DB7"/>
    <w:rsid w:val="00662E55"/>
    <w:rsid w:val="00662EB1"/>
    <w:rsid w:val="00662EE2"/>
    <w:rsid w:val="00662F55"/>
    <w:rsid w:val="00662FC0"/>
    <w:rsid w:val="006630E2"/>
    <w:rsid w:val="0066324F"/>
    <w:rsid w:val="0066327B"/>
    <w:rsid w:val="00663312"/>
    <w:rsid w:val="0066336C"/>
    <w:rsid w:val="0066337C"/>
    <w:rsid w:val="00663395"/>
    <w:rsid w:val="00663396"/>
    <w:rsid w:val="0066342F"/>
    <w:rsid w:val="0066343E"/>
    <w:rsid w:val="00663470"/>
    <w:rsid w:val="00663506"/>
    <w:rsid w:val="00663507"/>
    <w:rsid w:val="00663536"/>
    <w:rsid w:val="00663549"/>
    <w:rsid w:val="0066354F"/>
    <w:rsid w:val="006635B7"/>
    <w:rsid w:val="006635C5"/>
    <w:rsid w:val="0066368A"/>
    <w:rsid w:val="006636F6"/>
    <w:rsid w:val="0066381A"/>
    <w:rsid w:val="00663842"/>
    <w:rsid w:val="006638CA"/>
    <w:rsid w:val="006638E5"/>
    <w:rsid w:val="006639DC"/>
    <w:rsid w:val="00663ABD"/>
    <w:rsid w:val="00663C05"/>
    <w:rsid w:val="00663C07"/>
    <w:rsid w:val="00663C6E"/>
    <w:rsid w:val="00663D28"/>
    <w:rsid w:val="00663D8F"/>
    <w:rsid w:val="00663DEA"/>
    <w:rsid w:val="00663E38"/>
    <w:rsid w:val="00663E3F"/>
    <w:rsid w:val="00663E87"/>
    <w:rsid w:val="00663EA6"/>
    <w:rsid w:val="00663F62"/>
    <w:rsid w:val="00664027"/>
    <w:rsid w:val="0066406A"/>
    <w:rsid w:val="006640A1"/>
    <w:rsid w:val="006640C5"/>
    <w:rsid w:val="006640EE"/>
    <w:rsid w:val="00664101"/>
    <w:rsid w:val="00664179"/>
    <w:rsid w:val="0066419B"/>
    <w:rsid w:val="0066419F"/>
    <w:rsid w:val="0066421A"/>
    <w:rsid w:val="0066421D"/>
    <w:rsid w:val="00664273"/>
    <w:rsid w:val="00664310"/>
    <w:rsid w:val="00664356"/>
    <w:rsid w:val="0066438F"/>
    <w:rsid w:val="00664398"/>
    <w:rsid w:val="006643E6"/>
    <w:rsid w:val="00664429"/>
    <w:rsid w:val="00664467"/>
    <w:rsid w:val="0066446D"/>
    <w:rsid w:val="00664518"/>
    <w:rsid w:val="00664557"/>
    <w:rsid w:val="006645C2"/>
    <w:rsid w:val="006645C7"/>
    <w:rsid w:val="0066463D"/>
    <w:rsid w:val="006646B0"/>
    <w:rsid w:val="006646F1"/>
    <w:rsid w:val="006646F5"/>
    <w:rsid w:val="0066471B"/>
    <w:rsid w:val="00664766"/>
    <w:rsid w:val="00664795"/>
    <w:rsid w:val="006647CD"/>
    <w:rsid w:val="00664866"/>
    <w:rsid w:val="0066487B"/>
    <w:rsid w:val="00664880"/>
    <w:rsid w:val="0066488D"/>
    <w:rsid w:val="006648BD"/>
    <w:rsid w:val="00664942"/>
    <w:rsid w:val="006649A5"/>
    <w:rsid w:val="00664A39"/>
    <w:rsid w:val="00664A96"/>
    <w:rsid w:val="00664B5D"/>
    <w:rsid w:val="00664B9C"/>
    <w:rsid w:val="00664C1B"/>
    <w:rsid w:val="00664C6C"/>
    <w:rsid w:val="00664C89"/>
    <w:rsid w:val="00664CC3"/>
    <w:rsid w:val="00664CCB"/>
    <w:rsid w:val="00664D72"/>
    <w:rsid w:val="00664D80"/>
    <w:rsid w:val="00664DA0"/>
    <w:rsid w:val="00664E14"/>
    <w:rsid w:val="00664E2B"/>
    <w:rsid w:val="00664E4D"/>
    <w:rsid w:val="00664F15"/>
    <w:rsid w:val="00664F54"/>
    <w:rsid w:val="00664FB0"/>
    <w:rsid w:val="00665000"/>
    <w:rsid w:val="0066500C"/>
    <w:rsid w:val="00665011"/>
    <w:rsid w:val="006650DD"/>
    <w:rsid w:val="00665109"/>
    <w:rsid w:val="0066517B"/>
    <w:rsid w:val="00665201"/>
    <w:rsid w:val="00665228"/>
    <w:rsid w:val="00665295"/>
    <w:rsid w:val="006652BA"/>
    <w:rsid w:val="00665307"/>
    <w:rsid w:val="00665369"/>
    <w:rsid w:val="00665382"/>
    <w:rsid w:val="006653BA"/>
    <w:rsid w:val="006653D9"/>
    <w:rsid w:val="00665464"/>
    <w:rsid w:val="0066547E"/>
    <w:rsid w:val="00665481"/>
    <w:rsid w:val="00665490"/>
    <w:rsid w:val="006654D0"/>
    <w:rsid w:val="00665549"/>
    <w:rsid w:val="006655B1"/>
    <w:rsid w:val="00665606"/>
    <w:rsid w:val="00665686"/>
    <w:rsid w:val="006656AE"/>
    <w:rsid w:val="006656BB"/>
    <w:rsid w:val="00665703"/>
    <w:rsid w:val="00665720"/>
    <w:rsid w:val="0066578D"/>
    <w:rsid w:val="006657A2"/>
    <w:rsid w:val="00665839"/>
    <w:rsid w:val="00665857"/>
    <w:rsid w:val="00665898"/>
    <w:rsid w:val="0066589B"/>
    <w:rsid w:val="006658DA"/>
    <w:rsid w:val="00665951"/>
    <w:rsid w:val="0066595D"/>
    <w:rsid w:val="0066599A"/>
    <w:rsid w:val="006659DD"/>
    <w:rsid w:val="006659F3"/>
    <w:rsid w:val="00665AA8"/>
    <w:rsid w:val="00665AAE"/>
    <w:rsid w:val="00665AAF"/>
    <w:rsid w:val="00665ABA"/>
    <w:rsid w:val="00665AD5"/>
    <w:rsid w:val="00665AD8"/>
    <w:rsid w:val="00665AF4"/>
    <w:rsid w:val="00665B07"/>
    <w:rsid w:val="00665B2C"/>
    <w:rsid w:val="00665C2B"/>
    <w:rsid w:val="00665C46"/>
    <w:rsid w:val="00665C96"/>
    <w:rsid w:val="00665D8E"/>
    <w:rsid w:val="00665E2B"/>
    <w:rsid w:val="00665E42"/>
    <w:rsid w:val="00665E55"/>
    <w:rsid w:val="00665E5A"/>
    <w:rsid w:val="00665E5E"/>
    <w:rsid w:val="00665EE6"/>
    <w:rsid w:val="00665EE9"/>
    <w:rsid w:val="00665EF6"/>
    <w:rsid w:val="00665F06"/>
    <w:rsid w:val="00665F8D"/>
    <w:rsid w:val="00666115"/>
    <w:rsid w:val="0066615F"/>
    <w:rsid w:val="00666190"/>
    <w:rsid w:val="006661A9"/>
    <w:rsid w:val="006661AC"/>
    <w:rsid w:val="006661AD"/>
    <w:rsid w:val="00666225"/>
    <w:rsid w:val="00666270"/>
    <w:rsid w:val="0066627E"/>
    <w:rsid w:val="006662A2"/>
    <w:rsid w:val="006662A9"/>
    <w:rsid w:val="0066630A"/>
    <w:rsid w:val="006663CB"/>
    <w:rsid w:val="0066649E"/>
    <w:rsid w:val="006664D1"/>
    <w:rsid w:val="006664FE"/>
    <w:rsid w:val="0066653D"/>
    <w:rsid w:val="0066656C"/>
    <w:rsid w:val="00666572"/>
    <w:rsid w:val="0066659F"/>
    <w:rsid w:val="006665BA"/>
    <w:rsid w:val="0066660C"/>
    <w:rsid w:val="00666637"/>
    <w:rsid w:val="0066664C"/>
    <w:rsid w:val="00666721"/>
    <w:rsid w:val="00666753"/>
    <w:rsid w:val="00666779"/>
    <w:rsid w:val="006667C6"/>
    <w:rsid w:val="006667CF"/>
    <w:rsid w:val="00666859"/>
    <w:rsid w:val="006668C7"/>
    <w:rsid w:val="006668D5"/>
    <w:rsid w:val="006668E8"/>
    <w:rsid w:val="00666906"/>
    <w:rsid w:val="0066691B"/>
    <w:rsid w:val="00666A69"/>
    <w:rsid w:val="00666A78"/>
    <w:rsid w:val="00666AB1"/>
    <w:rsid w:val="00666AB4"/>
    <w:rsid w:val="00666ACF"/>
    <w:rsid w:val="00666AD7"/>
    <w:rsid w:val="00666AFC"/>
    <w:rsid w:val="00666B8A"/>
    <w:rsid w:val="00666BA5"/>
    <w:rsid w:val="00666C8E"/>
    <w:rsid w:val="00666CA4"/>
    <w:rsid w:val="00666CB9"/>
    <w:rsid w:val="00666DA0"/>
    <w:rsid w:val="00666E03"/>
    <w:rsid w:val="00666E0C"/>
    <w:rsid w:val="00666E41"/>
    <w:rsid w:val="00666E45"/>
    <w:rsid w:val="00666E68"/>
    <w:rsid w:val="00666EA6"/>
    <w:rsid w:val="00666F24"/>
    <w:rsid w:val="00666F59"/>
    <w:rsid w:val="00666F9F"/>
    <w:rsid w:val="0066700D"/>
    <w:rsid w:val="00667027"/>
    <w:rsid w:val="006670C5"/>
    <w:rsid w:val="006671B7"/>
    <w:rsid w:val="0066726E"/>
    <w:rsid w:val="006672ED"/>
    <w:rsid w:val="006672FE"/>
    <w:rsid w:val="0066733F"/>
    <w:rsid w:val="00667423"/>
    <w:rsid w:val="0066744A"/>
    <w:rsid w:val="0066744E"/>
    <w:rsid w:val="0066746D"/>
    <w:rsid w:val="0066748B"/>
    <w:rsid w:val="006674CA"/>
    <w:rsid w:val="00667546"/>
    <w:rsid w:val="006675DE"/>
    <w:rsid w:val="006675E3"/>
    <w:rsid w:val="0066760A"/>
    <w:rsid w:val="006676EB"/>
    <w:rsid w:val="0066771B"/>
    <w:rsid w:val="0066775A"/>
    <w:rsid w:val="006677E1"/>
    <w:rsid w:val="006677F5"/>
    <w:rsid w:val="0066781C"/>
    <w:rsid w:val="00667876"/>
    <w:rsid w:val="006678CB"/>
    <w:rsid w:val="006678EE"/>
    <w:rsid w:val="00667908"/>
    <w:rsid w:val="0066791F"/>
    <w:rsid w:val="00667A0B"/>
    <w:rsid w:val="00667A66"/>
    <w:rsid w:val="00667A76"/>
    <w:rsid w:val="00667AD6"/>
    <w:rsid w:val="00667AF9"/>
    <w:rsid w:val="00667B99"/>
    <w:rsid w:val="00667C16"/>
    <w:rsid w:val="00667DC6"/>
    <w:rsid w:val="00667DEC"/>
    <w:rsid w:val="00667DED"/>
    <w:rsid w:val="00667E97"/>
    <w:rsid w:val="00667EAA"/>
    <w:rsid w:val="00667EB0"/>
    <w:rsid w:val="00667EE1"/>
    <w:rsid w:val="00667F00"/>
    <w:rsid w:val="00667F1B"/>
    <w:rsid w:val="00667F1F"/>
    <w:rsid w:val="00667F49"/>
    <w:rsid w:val="00667F7B"/>
    <w:rsid w:val="00667F88"/>
    <w:rsid w:val="00667F98"/>
    <w:rsid w:val="00667FDE"/>
    <w:rsid w:val="00667FED"/>
    <w:rsid w:val="00670023"/>
    <w:rsid w:val="00670038"/>
    <w:rsid w:val="0067003B"/>
    <w:rsid w:val="00670082"/>
    <w:rsid w:val="006700B8"/>
    <w:rsid w:val="006700C5"/>
    <w:rsid w:val="00670110"/>
    <w:rsid w:val="00670154"/>
    <w:rsid w:val="00670170"/>
    <w:rsid w:val="00670196"/>
    <w:rsid w:val="006701B6"/>
    <w:rsid w:val="006701D6"/>
    <w:rsid w:val="00670217"/>
    <w:rsid w:val="00670222"/>
    <w:rsid w:val="00670261"/>
    <w:rsid w:val="006702BE"/>
    <w:rsid w:val="0067031B"/>
    <w:rsid w:val="00670331"/>
    <w:rsid w:val="00670347"/>
    <w:rsid w:val="0067036C"/>
    <w:rsid w:val="006703AA"/>
    <w:rsid w:val="00670484"/>
    <w:rsid w:val="00670560"/>
    <w:rsid w:val="00670591"/>
    <w:rsid w:val="006705C3"/>
    <w:rsid w:val="006705C6"/>
    <w:rsid w:val="0067064F"/>
    <w:rsid w:val="0067073F"/>
    <w:rsid w:val="0067082D"/>
    <w:rsid w:val="006708CB"/>
    <w:rsid w:val="0067096D"/>
    <w:rsid w:val="006709BB"/>
    <w:rsid w:val="006709D7"/>
    <w:rsid w:val="006709EB"/>
    <w:rsid w:val="00670A03"/>
    <w:rsid w:val="00670A17"/>
    <w:rsid w:val="00670A56"/>
    <w:rsid w:val="00670A8F"/>
    <w:rsid w:val="00670AB2"/>
    <w:rsid w:val="00670AC3"/>
    <w:rsid w:val="00670BC7"/>
    <w:rsid w:val="00670BD7"/>
    <w:rsid w:val="00670BEE"/>
    <w:rsid w:val="00670BFA"/>
    <w:rsid w:val="00670C4F"/>
    <w:rsid w:val="00670C66"/>
    <w:rsid w:val="00670CD9"/>
    <w:rsid w:val="00670D0F"/>
    <w:rsid w:val="00670D4F"/>
    <w:rsid w:val="00670D56"/>
    <w:rsid w:val="00670D59"/>
    <w:rsid w:val="00670D87"/>
    <w:rsid w:val="00670E0E"/>
    <w:rsid w:val="00670E1E"/>
    <w:rsid w:val="00670E8A"/>
    <w:rsid w:val="00670E8F"/>
    <w:rsid w:val="00670EBD"/>
    <w:rsid w:val="00670FD6"/>
    <w:rsid w:val="00671006"/>
    <w:rsid w:val="00671012"/>
    <w:rsid w:val="00671050"/>
    <w:rsid w:val="006710B9"/>
    <w:rsid w:val="006710D6"/>
    <w:rsid w:val="00671104"/>
    <w:rsid w:val="00671143"/>
    <w:rsid w:val="006711AA"/>
    <w:rsid w:val="0067121D"/>
    <w:rsid w:val="00671236"/>
    <w:rsid w:val="006712AF"/>
    <w:rsid w:val="006712FD"/>
    <w:rsid w:val="006713C1"/>
    <w:rsid w:val="006713CF"/>
    <w:rsid w:val="0067141D"/>
    <w:rsid w:val="00671434"/>
    <w:rsid w:val="0067144B"/>
    <w:rsid w:val="00671538"/>
    <w:rsid w:val="00671652"/>
    <w:rsid w:val="006716AA"/>
    <w:rsid w:val="00671710"/>
    <w:rsid w:val="00671742"/>
    <w:rsid w:val="00671746"/>
    <w:rsid w:val="006717B1"/>
    <w:rsid w:val="006717FE"/>
    <w:rsid w:val="00671836"/>
    <w:rsid w:val="00671903"/>
    <w:rsid w:val="0067191C"/>
    <w:rsid w:val="006719EF"/>
    <w:rsid w:val="00671B23"/>
    <w:rsid w:val="00671B8E"/>
    <w:rsid w:val="00671BDF"/>
    <w:rsid w:val="00671BE0"/>
    <w:rsid w:val="00671CBA"/>
    <w:rsid w:val="00671DCB"/>
    <w:rsid w:val="00671DDC"/>
    <w:rsid w:val="00671E93"/>
    <w:rsid w:val="00671F06"/>
    <w:rsid w:val="00671F41"/>
    <w:rsid w:val="00671F57"/>
    <w:rsid w:val="00671FB5"/>
    <w:rsid w:val="00672014"/>
    <w:rsid w:val="00672095"/>
    <w:rsid w:val="006720B1"/>
    <w:rsid w:val="006720D3"/>
    <w:rsid w:val="006721A0"/>
    <w:rsid w:val="00672212"/>
    <w:rsid w:val="00672297"/>
    <w:rsid w:val="00672323"/>
    <w:rsid w:val="00672346"/>
    <w:rsid w:val="00672364"/>
    <w:rsid w:val="00672376"/>
    <w:rsid w:val="00672383"/>
    <w:rsid w:val="00672404"/>
    <w:rsid w:val="00672428"/>
    <w:rsid w:val="006724BF"/>
    <w:rsid w:val="006724E9"/>
    <w:rsid w:val="00672538"/>
    <w:rsid w:val="0067255B"/>
    <w:rsid w:val="0067257C"/>
    <w:rsid w:val="0067259E"/>
    <w:rsid w:val="006725F2"/>
    <w:rsid w:val="00672706"/>
    <w:rsid w:val="0067276D"/>
    <w:rsid w:val="00672770"/>
    <w:rsid w:val="006727A7"/>
    <w:rsid w:val="006727BD"/>
    <w:rsid w:val="006727C1"/>
    <w:rsid w:val="006727F3"/>
    <w:rsid w:val="00672898"/>
    <w:rsid w:val="006728A3"/>
    <w:rsid w:val="006728C3"/>
    <w:rsid w:val="00672950"/>
    <w:rsid w:val="0067295B"/>
    <w:rsid w:val="0067298F"/>
    <w:rsid w:val="006729EA"/>
    <w:rsid w:val="00672A66"/>
    <w:rsid w:val="00672A89"/>
    <w:rsid w:val="00672B19"/>
    <w:rsid w:val="00672B37"/>
    <w:rsid w:val="00672B48"/>
    <w:rsid w:val="00672BD2"/>
    <w:rsid w:val="00672BF0"/>
    <w:rsid w:val="00672D1B"/>
    <w:rsid w:val="00672D51"/>
    <w:rsid w:val="00672D5C"/>
    <w:rsid w:val="00672E7D"/>
    <w:rsid w:val="00672E80"/>
    <w:rsid w:val="00672ECE"/>
    <w:rsid w:val="00672EFF"/>
    <w:rsid w:val="00672F13"/>
    <w:rsid w:val="00672F91"/>
    <w:rsid w:val="00672FC3"/>
    <w:rsid w:val="00673005"/>
    <w:rsid w:val="0067302F"/>
    <w:rsid w:val="00673085"/>
    <w:rsid w:val="006730C0"/>
    <w:rsid w:val="00673108"/>
    <w:rsid w:val="0067310A"/>
    <w:rsid w:val="0067311B"/>
    <w:rsid w:val="00673127"/>
    <w:rsid w:val="006732DA"/>
    <w:rsid w:val="006732E0"/>
    <w:rsid w:val="0067341F"/>
    <w:rsid w:val="00673429"/>
    <w:rsid w:val="00673440"/>
    <w:rsid w:val="00673448"/>
    <w:rsid w:val="00673470"/>
    <w:rsid w:val="006734E0"/>
    <w:rsid w:val="00673597"/>
    <w:rsid w:val="006735B9"/>
    <w:rsid w:val="006735DA"/>
    <w:rsid w:val="0067369C"/>
    <w:rsid w:val="006736AC"/>
    <w:rsid w:val="006736EA"/>
    <w:rsid w:val="00673792"/>
    <w:rsid w:val="006737D1"/>
    <w:rsid w:val="006737EA"/>
    <w:rsid w:val="006738C1"/>
    <w:rsid w:val="00673973"/>
    <w:rsid w:val="00673A3B"/>
    <w:rsid w:val="00673A74"/>
    <w:rsid w:val="00673A9A"/>
    <w:rsid w:val="00673B44"/>
    <w:rsid w:val="00673B5B"/>
    <w:rsid w:val="00673B66"/>
    <w:rsid w:val="00673B7D"/>
    <w:rsid w:val="00673B97"/>
    <w:rsid w:val="00673BDF"/>
    <w:rsid w:val="00673D06"/>
    <w:rsid w:val="00673D69"/>
    <w:rsid w:val="00673D6B"/>
    <w:rsid w:val="00673D89"/>
    <w:rsid w:val="00673D90"/>
    <w:rsid w:val="00673D91"/>
    <w:rsid w:val="00673DEA"/>
    <w:rsid w:val="00673DEF"/>
    <w:rsid w:val="00673E7F"/>
    <w:rsid w:val="00673E95"/>
    <w:rsid w:val="006740DD"/>
    <w:rsid w:val="00674167"/>
    <w:rsid w:val="006741D8"/>
    <w:rsid w:val="006741FE"/>
    <w:rsid w:val="00674225"/>
    <w:rsid w:val="00674234"/>
    <w:rsid w:val="00674348"/>
    <w:rsid w:val="0067434B"/>
    <w:rsid w:val="006743AB"/>
    <w:rsid w:val="0067443D"/>
    <w:rsid w:val="006744A1"/>
    <w:rsid w:val="006744FD"/>
    <w:rsid w:val="00674509"/>
    <w:rsid w:val="00674513"/>
    <w:rsid w:val="0067452A"/>
    <w:rsid w:val="00674558"/>
    <w:rsid w:val="006745DC"/>
    <w:rsid w:val="006746DE"/>
    <w:rsid w:val="00674789"/>
    <w:rsid w:val="0067480D"/>
    <w:rsid w:val="006748FA"/>
    <w:rsid w:val="00674974"/>
    <w:rsid w:val="006749AE"/>
    <w:rsid w:val="006749B4"/>
    <w:rsid w:val="006749D7"/>
    <w:rsid w:val="006749FC"/>
    <w:rsid w:val="00674AA3"/>
    <w:rsid w:val="00674BAD"/>
    <w:rsid w:val="00674BB3"/>
    <w:rsid w:val="00674BDC"/>
    <w:rsid w:val="00674C03"/>
    <w:rsid w:val="00674C2D"/>
    <w:rsid w:val="00674C4C"/>
    <w:rsid w:val="00674CE1"/>
    <w:rsid w:val="00674D27"/>
    <w:rsid w:val="00674D4F"/>
    <w:rsid w:val="00674DBD"/>
    <w:rsid w:val="00674DDB"/>
    <w:rsid w:val="00674F13"/>
    <w:rsid w:val="00674FDD"/>
    <w:rsid w:val="0067505D"/>
    <w:rsid w:val="006750F2"/>
    <w:rsid w:val="006751E0"/>
    <w:rsid w:val="006752CB"/>
    <w:rsid w:val="00675339"/>
    <w:rsid w:val="006753C7"/>
    <w:rsid w:val="00675439"/>
    <w:rsid w:val="0067545B"/>
    <w:rsid w:val="0067550B"/>
    <w:rsid w:val="0067553F"/>
    <w:rsid w:val="0067554C"/>
    <w:rsid w:val="006755A5"/>
    <w:rsid w:val="00675643"/>
    <w:rsid w:val="0067564D"/>
    <w:rsid w:val="00675692"/>
    <w:rsid w:val="006756E6"/>
    <w:rsid w:val="0067571E"/>
    <w:rsid w:val="00675745"/>
    <w:rsid w:val="006757E0"/>
    <w:rsid w:val="006757E1"/>
    <w:rsid w:val="006757F9"/>
    <w:rsid w:val="00675840"/>
    <w:rsid w:val="0067584D"/>
    <w:rsid w:val="006758EF"/>
    <w:rsid w:val="006758FF"/>
    <w:rsid w:val="00675901"/>
    <w:rsid w:val="00675933"/>
    <w:rsid w:val="00675939"/>
    <w:rsid w:val="0067596F"/>
    <w:rsid w:val="0067597F"/>
    <w:rsid w:val="006759CA"/>
    <w:rsid w:val="00675AA5"/>
    <w:rsid w:val="00675AC0"/>
    <w:rsid w:val="00675B31"/>
    <w:rsid w:val="00675B49"/>
    <w:rsid w:val="00675B54"/>
    <w:rsid w:val="00675BF4"/>
    <w:rsid w:val="00675C1E"/>
    <w:rsid w:val="00675C1F"/>
    <w:rsid w:val="00675C96"/>
    <w:rsid w:val="00675CC8"/>
    <w:rsid w:val="00675CFA"/>
    <w:rsid w:val="00675E11"/>
    <w:rsid w:val="00675E62"/>
    <w:rsid w:val="00675E9C"/>
    <w:rsid w:val="00675FC3"/>
    <w:rsid w:val="00675FD7"/>
    <w:rsid w:val="006761B7"/>
    <w:rsid w:val="00676201"/>
    <w:rsid w:val="0067621D"/>
    <w:rsid w:val="0067623C"/>
    <w:rsid w:val="0067625E"/>
    <w:rsid w:val="00676277"/>
    <w:rsid w:val="006762F9"/>
    <w:rsid w:val="00676343"/>
    <w:rsid w:val="0067637E"/>
    <w:rsid w:val="006763A5"/>
    <w:rsid w:val="006763F7"/>
    <w:rsid w:val="0067647E"/>
    <w:rsid w:val="006764EE"/>
    <w:rsid w:val="00676522"/>
    <w:rsid w:val="0067652A"/>
    <w:rsid w:val="0067652E"/>
    <w:rsid w:val="0067652F"/>
    <w:rsid w:val="00676558"/>
    <w:rsid w:val="00676569"/>
    <w:rsid w:val="00676577"/>
    <w:rsid w:val="00676588"/>
    <w:rsid w:val="006766FF"/>
    <w:rsid w:val="00676770"/>
    <w:rsid w:val="00676795"/>
    <w:rsid w:val="0067683B"/>
    <w:rsid w:val="0067683F"/>
    <w:rsid w:val="0067687A"/>
    <w:rsid w:val="006768DB"/>
    <w:rsid w:val="00676989"/>
    <w:rsid w:val="006769E3"/>
    <w:rsid w:val="006769FA"/>
    <w:rsid w:val="00676A36"/>
    <w:rsid w:val="00676A97"/>
    <w:rsid w:val="00676AC4"/>
    <w:rsid w:val="00676C2A"/>
    <w:rsid w:val="00676CE5"/>
    <w:rsid w:val="00676CF9"/>
    <w:rsid w:val="00676CFF"/>
    <w:rsid w:val="00676D0E"/>
    <w:rsid w:val="00676D13"/>
    <w:rsid w:val="00676D32"/>
    <w:rsid w:val="00676D3B"/>
    <w:rsid w:val="00676E08"/>
    <w:rsid w:val="00676E5C"/>
    <w:rsid w:val="00676E87"/>
    <w:rsid w:val="00676EBA"/>
    <w:rsid w:val="00676F24"/>
    <w:rsid w:val="00676F25"/>
    <w:rsid w:val="00676F63"/>
    <w:rsid w:val="00676F95"/>
    <w:rsid w:val="00677102"/>
    <w:rsid w:val="0067711B"/>
    <w:rsid w:val="00677128"/>
    <w:rsid w:val="00677134"/>
    <w:rsid w:val="006771A0"/>
    <w:rsid w:val="006771C1"/>
    <w:rsid w:val="006771D5"/>
    <w:rsid w:val="006771ED"/>
    <w:rsid w:val="0067729B"/>
    <w:rsid w:val="006772BE"/>
    <w:rsid w:val="00677305"/>
    <w:rsid w:val="0067730F"/>
    <w:rsid w:val="0067734A"/>
    <w:rsid w:val="00677375"/>
    <w:rsid w:val="006773F0"/>
    <w:rsid w:val="006773F2"/>
    <w:rsid w:val="006773F5"/>
    <w:rsid w:val="0067749A"/>
    <w:rsid w:val="006774BB"/>
    <w:rsid w:val="006774E7"/>
    <w:rsid w:val="00677578"/>
    <w:rsid w:val="006775C2"/>
    <w:rsid w:val="006775CF"/>
    <w:rsid w:val="00677600"/>
    <w:rsid w:val="00677621"/>
    <w:rsid w:val="0067764A"/>
    <w:rsid w:val="0067766B"/>
    <w:rsid w:val="0067771B"/>
    <w:rsid w:val="00677782"/>
    <w:rsid w:val="00677868"/>
    <w:rsid w:val="0067787A"/>
    <w:rsid w:val="00677955"/>
    <w:rsid w:val="006779B6"/>
    <w:rsid w:val="00677A33"/>
    <w:rsid w:val="00677A4C"/>
    <w:rsid w:val="00677A5B"/>
    <w:rsid w:val="00677A73"/>
    <w:rsid w:val="00677A92"/>
    <w:rsid w:val="00677B08"/>
    <w:rsid w:val="00677BB9"/>
    <w:rsid w:val="00677BCE"/>
    <w:rsid w:val="00677C0E"/>
    <w:rsid w:val="00677C11"/>
    <w:rsid w:val="00677C2C"/>
    <w:rsid w:val="00677DF1"/>
    <w:rsid w:val="00677E32"/>
    <w:rsid w:val="00677F15"/>
    <w:rsid w:val="00677F9F"/>
    <w:rsid w:val="00677FF0"/>
    <w:rsid w:val="00680050"/>
    <w:rsid w:val="0068005F"/>
    <w:rsid w:val="0068006E"/>
    <w:rsid w:val="00680094"/>
    <w:rsid w:val="006800C6"/>
    <w:rsid w:val="006800CC"/>
    <w:rsid w:val="00680174"/>
    <w:rsid w:val="006801ED"/>
    <w:rsid w:val="006802A4"/>
    <w:rsid w:val="006802A8"/>
    <w:rsid w:val="006802B1"/>
    <w:rsid w:val="00680331"/>
    <w:rsid w:val="00680387"/>
    <w:rsid w:val="00680401"/>
    <w:rsid w:val="006804C3"/>
    <w:rsid w:val="006804FB"/>
    <w:rsid w:val="0068051B"/>
    <w:rsid w:val="006805A6"/>
    <w:rsid w:val="00680657"/>
    <w:rsid w:val="00680685"/>
    <w:rsid w:val="00680719"/>
    <w:rsid w:val="0068073E"/>
    <w:rsid w:val="006808CA"/>
    <w:rsid w:val="006808D0"/>
    <w:rsid w:val="006808FD"/>
    <w:rsid w:val="0068098A"/>
    <w:rsid w:val="006809DC"/>
    <w:rsid w:val="006809FD"/>
    <w:rsid w:val="00680A4B"/>
    <w:rsid w:val="00680B04"/>
    <w:rsid w:val="00680BB6"/>
    <w:rsid w:val="00680C0F"/>
    <w:rsid w:val="00680C5D"/>
    <w:rsid w:val="00680CA2"/>
    <w:rsid w:val="00680CAD"/>
    <w:rsid w:val="00680CE6"/>
    <w:rsid w:val="00680D0F"/>
    <w:rsid w:val="00680DAA"/>
    <w:rsid w:val="00680DB8"/>
    <w:rsid w:val="00680DCB"/>
    <w:rsid w:val="00680DD6"/>
    <w:rsid w:val="00680E70"/>
    <w:rsid w:val="00680ECD"/>
    <w:rsid w:val="00680FFE"/>
    <w:rsid w:val="00681034"/>
    <w:rsid w:val="006810AD"/>
    <w:rsid w:val="006810F9"/>
    <w:rsid w:val="006811CF"/>
    <w:rsid w:val="0068128C"/>
    <w:rsid w:val="00681307"/>
    <w:rsid w:val="00681309"/>
    <w:rsid w:val="0068134F"/>
    <w:rsid w:val="006813C2"/>
    <w:rsid w:val="006813CF"/>
    <w:rsid w:val="006813D2"/>
    <w:rsid w:val="00681457"/>
    <w:rsid w:val="00681467"/>
    <w:rsid w:val="006814D2"/>
    <w:rsid w:val="00681580"/>
    <w:rsid w:val="006815BF"/>
    <w:rsid w:val="006815D8"/>
    <w:rsid w:val="00681603"/>
    <w:rsid w:val="00681643"/>
    <w:rsid w:val="00681673"/>
    <w:rsid w:val="00681675"/>
    <w:rsid w:val="00681686"/>
    <w:rsid w:val="00681725"/>
    <w:rsid w:val="00681784"/>
    <w:rsid w:val="006817B4"/>
    <w:rsid w:val="006817B6"/>
    <w:rsid w:val="00681823"/>
    <w:rsid w:val="00681972"/>
    <w:rsid w:val="00681A05"/>
    <w:rsid w:val="00681A94"/>
    <w:rsid w:val="00681B2B"/>
    <w:rsid w:val="00681B53"/>
    <w:rsid w:val="00681B74"/>
    <w:rsid w:val="00681C3A"/>
    <w:rsid w:val="00681C8C"/>
    <w:rsid w:val="00681CFA"/>
    <w:rsid w:val="00681D27"/>
    <w:rsid w:val="00681D31"/>
    <w:rsid w:val="00681D9D"/>
    <w:rsid w:val="00681E31"/>
    <w:rsid w:val="00681E3B"/>
    <w:rsid w:val="00681E67"/>
    <w:rsid w:val="00681E9F"/>
    <w:rsid w:val="00681EE1"/>
    <w:rsid w:val="00681EF0"/>
    <w:rsid w:val="00681F63"/>
    <w:rsid w:val="00681FD6"/>
    <w:rsid w:val="00682095"/>
    <w:rsid w:val="006820C8"/>
    <w:rsid w:val="00682167"/>
    <w:rsid w:val="0068217D"/>
    <w:rsid w:val="00682251"/>
    <w:rsid w:val="00682322"/>
    <w:rsid w:val="00682328"/>
    <w:rsid w:val="00682333"/>
    <w:rsid w:val="00682335"/>
    <w:rsid w:val="006823CA"/>
    <w:rsid w:val="00682403"/>
    <w:rsid w:val="00682406"/>
    <w:rsid w:val="00682423"/>
    <w:rsid w:val="00682481"/>
    <w:rsid w:val="00682592"/>
    <w:rsid w:val="006825C4"/>
    <w:rsid w:val="00682620"/>
    <w:rsid w:val="00682652"/>
    <w:rsid w:val="00682684"/>
    <w:rsid w:val="0068269B"/>
    <w:rsid w:val="0068278D"/>
    <w:rsid w:val="0068279B"/>
    <w:rsid w:val="006827E2"/>
    <w:rsid w:val="006828BF"/>
    <w:rsid w:val="006828C7"/>
    <w:rsid w:val="006828CE"/>
    <w:rsid w:val="006828D4"/>
    <w:rsid w:val="006828FB"/>
    <w:rsid w:val="00682901"/>
    <w:rsid w:val="0068292E"/>
    <w:rsid w:val="0068297F"/>
    <w:rsid w:val="00682994"/>
    <w:rsid w:val="00682A9F"/>
    <w:rsid w:val="00682AA6"/>
    <w:rsid w:val="00682AC6"/>
    <w:rsid w:val="00682AEA"/>
    <w:rsid w:val="00682B2B"/>
    <w:rsid w:val="00682B30"/>
    <w:rsid w:val="00682B40"/>
    <w:rsid w:val="00682BFA"/>
    <w:rsid w:val="00682C26"/>
    <w:rsid w:val="00682C4C"/>
    <w:rsid w:val="00682C61"/>
    <w:rsid w:val="00682D0B"/>
    <w:rsid w:val="00682DA5"/>
    <w:rsid w:val="00682E1F"/>
    <w:rsid w:val="00682E64"/>
    <w:rsid w:val="00682F01"/>
    <w:rsid w:val="0068301B"/>
    <w:rsid w:val="00683089"/>
    <w:rsid w:val="00683103"/>
    <w:rsid w:val="00683132"/>
    <w:rsid w:val="00683156"/>
    <w:rsid w:val="00683199"/>
    <w:rsid w:val="006831A4"/>
    <w:rsid w:val="006831B6"/>
    <w:rsid w:val="0068320C"/>
    <w:rsid w:val="00683298"/>
    <w:rsid w:val="006832C3"/>
    <w:rsid w:val="006832FF"/>
    <w:rsid w:val="00683303"/>
    <w:rsid w:val="00683308"/>
    <w:rsid w:val="0068336C"/>
    <w:rsid w:val="006834A3"/>
    <w:rsid w:val="006834EC"/>
    <w:rsid w:val="00683587"/>
    <w:rsid w:val="006835CA"/>
    <w:rsid w:val="006835E8"/>
    <w:rsid w:val="00683637"/>
    <w:rsid w:val="0068370F"/>
    <w:rsid w:val="0068380A"/>
    <w:rsid w:val="0068386A"/>
    <w:rsid w:val="0068389C"/>
    <w:rsid w:val="006838EC"/>
    <w:rsid w:val="0068397E"/>
    <w:rsid w:val="006839AC"/>
    <w:rsid w:val="00683A8C"/>
    <w:rsid w:val="00683A8E"/>
    <w:rsid w:val="00683AD0"/>
    <w:rsid w:val="00683AF4"/>
    <w:rsid w:val="00683B16"/>
    <w:rsid w:val="00683B34"/>
    <w:rsid w:val="00683C4A"/>
    <w:rsid w:val="00683D3F"/>
    <w:rsid w:val="00683D6F"/>
    <w:rsid w:val="00683DC4"/>
    <w:rsid w:val="00683DCC"/>
    <w:rsid w:val="00683DFB"/>
    <w:rsid w:val="00683E69"/>
    <w:rsid w:val="00683E87"/>
    <w:rsid w:val="00683F8E"/>
    <w:rsid w:val="0068405F"/>
    <w:rsid w:val="006840AB"/>
    <w:rsid w:val="006840D4"/>
    <w:rsid w:val="006841A7"/>
    <w:rsid w:val="0068422A"/>
    <w:rsid w:val="0068424F"/>
    <w:rsid w:val="006843E1"/>
    <w:rsid w:val="00684424"/>
    <w:rsid w:val="00684449"/>
    <w:rsid w:val="00684460"/>
    <w:rsid w:val="00684474"/>
    <w:rsid w:val="006844E4"/>
    <w:rsid w:val="00684536"/>
    <w:rsid w:val="006845BA"/>
    <w:rsid w:val="006845F7"/>
    <w:rsid w:val="00684628"/>
    <w:rsid w:val="006846C7"/>
    <w:rsid w:val="006846C9"/>
    <w:rsid w:val="006846D9"/>
    <w:rsid w:val="006846F5"/>
    <w:rsid w:val="00684715"/>
    <w:rsid w:val="0068477C"/>
    <w:rsid w:val="006847D9"/>
    <w:rsid w:val="006848EE"/>
    <w:rsid w:val="00684980"/>
    <w:rsid w:val="00684A2E"/>
    <w:rsid w:val="00684A4A"/>
    <w:rsid w:val="00684A4D"/>
    <w:rsid w:val="00684AA2"/>
    <w:rsid w:val="00684B78"/>
    <w:rsid w:val="00684C40"/>
    <w:rsid w:val="00684C45"/>
    <w:rsid w:val="00684C5D"/>
    <w:rsid w:val="00684CB3"/>
    <w:rsid w:val="00684CBA"/>
    <w:rsid w:val="00684CDF"/>
    <w:rsid w:val="00684D2D"/>
    <w:rsid w:val="00684DA1"/>
    <w:rsid w:val="00684E52"/>
    <w:rsid w:val="00684E62"/>
    <w:rsid w:val="00684F37"/>
    <w:rsid w:val="00684F56"/>
    <w:rsid w:val="0068503A"/>
    <w:rsid w:val="00685085"/>
    <w:rsid w:val="006850BD"/>
    <w:rsid w:val="00685126"/>
    <w:rsid w:val="00685148"/>
    <w:rsid w:val="00685175"/>
    <w:rsid w:val="0068518E"/>
    <w:rsid w:val="006851BF"/>
    <w:rsid w:val="006851C4"/>
    <w:rsid w:val="00685217"/>
    <w:rsid w:val="00685271"/>
    <w:rsid w:val="006852B2"/>
    <w:rsid w:val="006852DD"/>
    <w:rsid w:val="00685330"/>
    <w:rsid w:val="00685336"/>
    <w:rsid w:val="00685337"/>
    <w:rsid w:val="00685397"/>
    <w:rsid w:val="00685471"/>
    <w:rsid w:val="0068548F"/>
    <w:rsid w:val="00685601"/>
    <w:rsid w:val="00685611"/>
    <w:rsid w:val="00685638"/>
    <w:rsid w:val="0068564F"/>
    <w:rsid w:val="006856BD"/>
    <w:rsid w:val="006856BF"/>
    <w:rsid w:val="0068578C"/>
    <w:rsid w:val="0068586D"/>
    <w:rsid w:val="0068590D"/>
    <w:rsid w:val="006859C1"/>
    <w:rsid w:val="006859D5"/>
    <w:rsid w:val="00685A19"/>
    <w:rsid w:val="00685A20"/>
    <w:rsid w:val="00685AA5"/>
    <w:rsid w:val="00685ACE"/>
    <w:rsid w:val="00685AE6"/>
    <w:rsid w:val="00685AEF"/>
    <w:rsid w:val="00685B4D"/>
    <w:rsid w:val="00685BB3"/>
    <w:rsid w:val="00685BE4"/>
    <w:rsid w:val="00685C22"/>
    <w:rsid w:val="00685CF1"/>
    <w:rsid w:val="00685D43"/>
    <w:rsid w:val="00685F0F"/>
    <w:rsid w:val="00685FBF"/>
    <w:rsid w:val="00685FD2"/>
    <w:rsid w:val="00685FFC"/>
    <w:rsid w:val="00686042"/>
    <w:rsid w:val="0068605C"/>
    <w:rsid w:val="006860E4"/>
    <w:rsid w:val="0068615F"/>
    <w:rsid w:val="00686177"/>
    <w:rsid w:val="006861A9"/>
    <w:rsid w:val="00686238"/>
    <w:rsid w:val="0068625F"/>
    <w:rsid w:val="00686274"/>
    <w:rsid w:val="006862CF"/>
    <w:rsid w:val="006863A1"/>
    <w:rsid w:val="006863EB"/>
    <w:rsid w:val="0068640D"/>
    <w:rsid w:val="00686436"/>
    <w:rsid w:val="0068643D"/>
    <w:rsid w:val="00686478"/>
    <w:rsid w:val="006864A8"/>
    <w:rsid w:val="006864CB"/>
    <w:rsid w:val="0068652E"/>
    <w:rsid w:val="00686562"/>
    <w:rsid w:val="00686572"/>
    <w:rsid w:val="006865CD"/>
    <w:rsid w:val="0068660D"/>
    <w:rsid w:val="006866A4"/>
    <w:rsid w:val="006866D7"/>
    <w:rsid w:val="006866DD"/>
    <w:rsid w:val="006867B3"/>
    <w:rsid w:val="006867EF"/>
    <w:rsid w:val="00686896"/>
    <w:rsid w:val="006868A8"/>
    <w:rsid w:val="006868BB"/>
    <w:rsid w:val="00686997"/>
    <w:rsid w:val="006869AF"/>
    <w:rsid w:val="00686A31"/>
    <w:rsid w:val="00686A6D"/>
    <w:rsid w:val="00686A8C"/>
    <w:rsid w:val="00686BE1"/>
    <w:rsid w:val="00686C12"/>
    <w:rsid w:val="00686C13"/>
    <w:rsid w:val="00686C45"/>
    <w:rsid w:val="00686D5A"/>
    <w:rsid w:val="00686D5D"/>
    <w:rsid w:val="00686DE0"/>
    <w:rsid w:val="00686E0E"/>
    <w:rsid w:val="00686EE4"/>
    <w:rsid w:val="00686F31"/>
    <w:rsid w:val="00686F33"/>
    <w:rsid w:val="00686F50"/>
    <w:rsid w:val="00686F92"/>
    <w:rsid w:val="00686FA8"/>
    <w:rsid w:val="0068701F"/>
    <w:rsid w:val="00687068"/>
    <w:rsid w:val="006870A3"/>
    <w:rsid w:val="006871E3"/>
    <w:rsid w:val="006871FF"/>
    <w:rsid w:val="0068722E"/>
    <w:rsid w:val="0068723A"/>
    <w:rsid w:val="00687305"/>
    <w:rsid w:val="0068730E"/>
    <w:rsid w:val="006873BF"/>
    <w:rsid w:val="00687446"/>
    <w:rsid w:val="006874F2"/>
    <w:rsid w:val="0068751E"/>
    <w:rsid w:val="00687547"/>
    <w:rsid w:val="0068757B"/>
    <w:rsid w:val="006875CC"/>
    <w:rsid w:val="006875D6"/>
    <w:rsid w:val="006875E6"/>
    <w:rsid w:val="00687616"/>
    <w:rsid w:val="00687644"/>
    <w:rsid w:val="00687681"/>
    <w:rsid w:val="0068768F"/>
    <w:rsid w:val="006876A2"/>
    <w:rsid w:val="006876C3"/>
    <w:rsid w:val="006876D7"/>
    <w:rsid w:val="00687762"/>
    <w:rsid w:val="00687784"/>
    <w:rsid w:val="00687788"/>
    <w:rsid w:val="00687806"/>
    <w:rsid w:val="0068780C"/>
    <w:rsid w:val="0068782A"/>
    <w:rsid w:val="006878C1"/>
    <w:rsid w:val="006878D6"/>
    <w:rsid w:val="006878ED"/>
    <w:rsid w:val="00687967"/>
    <w:rsid w:val="006879AD"/>
    <w:rsid w:val="006879BC"/>
    <w:rsid w:val="00687A36"/>
    <w:rsid w:val="00687A4D"/>
    <w:rsid w:val="00687ABD"/>
    <w:rsid w:val="00687B9E"/>
    <w:rsid w:val="00687BFD"/>
    <w:rsid w:val="00687C5A"/>
    <w:rsid w:val="00687C98"/>
    <w:rsid w:val="00687D55"/>
    <w:rsid w:val="00687D85"/>
    <w:rsid w:val="00687DA4"/>
    <w:rsid w:val="00687E70"/>
    <w:rsid w:val="00687ECA"/>
    <w:rsid w:val="00687FFA"/>
    <w:rsid w:val="00687FFC"/>
    <w:rsid w:val="006900B5"/>
    <w:rsid w:val="006900E3"/>
    <w:rsid w:val="00690124"/>
    <w:rsid w:val="006901A5"/>
    <w:rsid w:val="006901C4"/>
    <w:rsid w:val="00690218"/>
    <w:rsid w:val="00690221"/>
    <w:rsid w:val="006902AF"/>
    <w:rsid w:val="0069038A"/>
    <w:rsid w:val="006903C9"/>
    <w:rsid w:val="006903FB"/>
    <w:rsid w:val="00690400"/>
    <w:rsid w:val="0069043F"/>
    <w:rsid w:val="006904A1"/>
    <w:rsid w:val="006904A4"/>
    <w:rsid w:val="006904BB"/>
    <w:rsid w:val="006904C8"/>
    <w:rsid w:val="0069050F"/>
    <w:rsid w:val="0069051D"/>
    <w:rsid w:val="00690615"/>
    <w:rsid w:val="00690646"/>
    <w:rsid w:val="00690647"/>
    <w:rsid w:val="006906BF"/>
    <w:rsid w:val="0069071C"/>
    <w:rsid w:val="00690752"/>
    <w:rsid w:val="00690790"/>
    <w:rsid w:val="006907C9"/>
    <w:rsid w:val="006907DA"/>
    <w:rsid w:val="006907FA"/>
    <w:rsid w:val="0069080A"/>
    <w:rsid w:val="00690926"/>
    <w:rsid w:val="00690939"/>
    <w:rsid w:val="00690983"/>
    <w:rsid w:val="006909DF"/>
    <w:rsid w:val="006909F4"/>
    <w:rsid w:val="00690A29"/>
    <w:rsid w:val="00690AAF"/>
    <w:rsid w:val="00690B0F"/>
    <w:rsid w:val="00690B57"/>
    <w:rsid w:val="00690B9D"/>
    <w:rsid w:val="00690BDD"/>
    <w:rsid w:val="00690BF5"/>
    <w:rsid w:val="00690BFF"/>
    <w:rsid w:val="00690C5A"/>
    <w:rsid w:val="00690CB7"/>
    <w:rsid w:val="00690CC4"/>
    <w:rsid w:val="00690D60"/>
    <w:rsid w:val="00690D8D"/>
    <w:rsid w:val="00690DF0"/>
    <w:rsid w:val="00690FAE"/>
    <w:rsid w:val="00690FC9"/>
    <w:rsid w:val="006910AB"/>
    <w:rsid w:val="0069113A"/>
    <w:rsid w:val="006911E1"/>
    <w:rsid w:val="00691216"/>
    <w:rsid w:val="00691219"/>
    <w:rsid w:val="0069122F"/>
    <w:rsid w:val="006913E9"/>
    <w:rsid w:val="00691418"/>
    <w:rsid w:val="0069143A"/>
    <w:rsid w:val="00691445"/>
    <w:rsid w:val="00691518"/>
    <w:rsid w:val="0069153A"/>
    <w:rsid w:val="00691587"/>
    <w:rsid w:val="006915AB"/>
    <w:rsid w:val="006915B5"/>
    <w:rsid w:val="0069161D"/>
    <w:rsid w:val="00691637"/>
    <w:rsid w:val="006916AB"/>
    <w:rsid w:val="006916C2"/>
    <w:rsid w:val="006916DB"/>
    <w:rsid w:val="006917A6"/>
    <w:rsid w:val="00691862"/>
    <w:rsid w:val="00691890"/>
    <w:rsid w:val="006918AF"/>
    <w:rsid w:val="006918EA"/>
    <w:rsid w:val="0069199B"/>
    <w:rsid w:val="00691A27"/>
    <w:rsid w:val="00691A55"/>
    <w:rsid w:val="00691A88"/>
    <w:rsid w:val="00691BCC"/>
    <w:rsid w:val="00691C0A"/>
    <w:rsid w:val="00691C9E"/>
    <w:rsid w:val="00691CE0"/>
    <w:rsid w:val="00691CE1"/>
    <w:rsid w:val="00691E00"/>
    <w:rsid w:val="00691E0C"/>
    <w:rsid w:val="00691EFB"/>
    <w:rsid w:val="00691FF6"/>
    <w:rsid w:val="00692060"/>
    <w:rsid w:val="006920DE"/>
    <w:rsid w:val="006920F2"/>
    <w:rsid w:val="0069217D"/>
    <w:rsid w:val="0069217F"/>
    <w:rsid w:val="00692187"/>
    <w:rsid w:val="00692198"/>
    <w:rsid w:val="00692289"/>
    <w:rsid w:val="006922A3"/>
    <w:rsid w:val="006922FA"/>
    <w:rsid w:val="006923AE"/>
    <w:rsid w:val="00692437"/>
    <w:rsid w:val="00692496"/>
    <w:rsid w:val="006924ED"/>
    <w:rsid w:val="00692561"/>
    <w:rsid w:val="0069256F"/>
    <w:rsid w:val="0069257A"/>
    <w:rsid w:val="00692687"/>
    <w:rsid w:val="006926D4"/>
    <w:rsid w:val="00692706"/>
    <w:rsid w:val="0069271B"/>
    <w:rsid w:val="00692735"/>
    <w:rsid w:val="00692766"/>
    <w:rsid w:val="00692796"/>
    <w:rsid w:val="006927E7"/>
    <w:rsid w:val="006927E8"/>
    <w:rsid w:val="00692828"/>
    <w:rsid w:val="0069286E"/>
    <w:rsid w:val="00692887"/>
    <w:rsid w:val="006928CA"/>
    <w:rsid w:val="006928E3"/>
    <w:rsid w:val="006928EE"/>
    <w:rsid w:val="00692991"/>
    <w:rsid w:val="00692AF2"/>
    <w:rsid w:val="00692B37"/>
    <w:rsid w:val="00692B6D"/>
    <w:rsid w:val="00692BD8"/>
    <w:rsid w:val="00692BD9"/>
    <w:rsid w:val="00692BDD"/>
    <w:rsid w:val="00692C1B"/>
    <w:rsid w:val="00692C44"/>
    <w:rsid w:val="00692C5B"/>
    <w:rsid w:val="00692CB3"/>
    <w:rsid w:val="00692D35"/>
    <w:rsid w:val="00692D3C"/>
    <w:rsid w:val="00692D73"/>
    <w:rsid w:val="00692DB3"/>
    <w:rsid w:val="00692DB6"/>
    <w:rsid w:val="00692DE3"/>
    <w:rsid w:val="00692E02"/>
    <w:rsid w:val="00692E04"/>
    <w:rsid w:val="00692EC3"/>
    <w:rsid w:val="00692F2A"/>
    <w:rsid w:val="00692F8C"/>
    <w:rsid w:val="00692FC4"/>
    <w:rsid w:val="00693065"/>
    <w:rsid w:val="0069308E"/>
    <w:rsid w:val="006930D4"/>
    <w:rsid w:val="006930E2"/>
    <w:rsid w:val="0069313C"/>
    <w:rsid w:val="00693188"/>
    <w:rsid w:val="006931C5"/>
    <w:rsid w:val="00693284"/>
    <w:rsid w:val="006932BD"/>
    <w:rsid w:val="00693350"/>
    <w:rsid w:val="0069336A"/>
    <w:rsid w:val="00693377"/>
    <w:rsid w:val="0069338D"/>
    <w:rsid w:val="006933CA"/>
    <w:rsid w:val="0069348E"/>
    <w:rsid w:val="00693516"/>
    <w:rsid w:val="00693528"/>
    <w:rsid w:val="00693552"/>
    <w:rsid w:val="00693627"/>
    <w:rsid w:val="006936BF"/>
    <w:rsid w:val="00693702"/>
    <w:rsid w:val="00693708"/>
    <w:rsid w:val="00693732"/>
    <w:rsid w:val="00693739"/>
    <w:rsid w:val="006937CA"/>
    <w:rsid w:val="0069391D"/>
    <w:rsid w:val="00693A22"/>
    <w:rsid w:val="00693A6F"/>
    <w:rsid w:val="00693AA3"/>
    <w:rsid w:val="00693AAA"/>
    <w:rsid w:val="00693ADE"/>
    <w:rsid w:val="00693B2D"/>
    <w:rsid w:val="00693BA6"/>
    <w:rsid w:val="00693BB0"/>
    <w:rsid w:val="00693C43"/>
    <w:rsid w:val="00693C6E"/>
    <w:rsid w:val="00693C73"/>
    <w:rsid w:val="00693DA7"/>
    <w:rsid w:val="00693DAF"/>
    <w:rsid w:val="00693E2B"/>
    <w:rsid w:val="00693E42"/>
    <w:rsid w:val="00693E4C"/>
    <w:rsid w:val="00693E6F"/>
    <w:rsid w:val="00693EA4"/>
    <w:rsid w:val="00693EDB"/>
    <w:rsid w:val="00694048"/>
    <w:rsid w:val="006940B5"/>
    <w:rsid w:val="006940F4"/>
    <w:rsid w:val="0069414B"/>
    <w:rsid w:val="0069417C"/>
    <w:rsid w:val="00694181"/>
    <w:rsid w:val="006941A5"/>
    <w:rsid w:val="006941CA"/>
    <w:rsid w:val="006941EF"/>
    <w:rsid w:val="006941F9"/>
    <w:rsid w:val="00694209"/>
    <w:rsid w:val="00694217"/>
    <w:rsid w:val="00694280"/>
    <w:rsid w:val="006942D1"/>
    <w:rsid w:val="006942F4"/>
    <w:rsid w:val="00694300"/>
    <w:rsid w:val="00694330"/>
    <w:rsid w:val="00694434"/>
    <w:rsid w:val="00694467"/>
    <w:rsid w:val="006944B8"/>
    <w:rsid w:val="00694504"/>
    <w:rsid w:val="006945E2"/>
    <w:rsid w:val="00694635"/>
    <w:rsid w:val="006946D9"/>
    <w:rsid w:val="00694760"/>
    <w:rsid w:val="00694772"/>
    <w:rsid w:val="006947AF"/>
    <w:rsid w:val="006947CB"/>
    <w:rsid w:val="00694814"/>
    <w:rsid w:val="0069483A"/>
    <w:rsid w:val="00694985"/>
    <w:rsid w:val="00694986"/>
    <w:rsid w:val="006949E6"/>
    <w:rsid w:val="006949E7"/>
    <w:rsid w:val="00694A5F"/>
    <w:rsid w:val="00694ABB"/>
    <w:rsid w:val="00694B90"/>
    <w:rsid w:val="00694BCA"/>
    <w:rsid w:val="00694BD5"/>
    <w:rsid w:val="00694C02"/>
    <w:rsid w:val="00694C3B"/>
    <w:rsid w:val="00694CAE"/>
    <w:rsid w:val="00694D26"/>
    <w:rsid w:val="00694D6F"/>
    <w:rsid w:val="00694DD6"/>
    <w:rsid w:val="00694DF0"/>
    <w:rsid w:val="00694DF4"/>
    <w:rsid w:val="00694E13"/>
    <w:rsid w:val="00694E45"/>
    <w:rsid w:val="0069505F"/>
    <w:rsid w:val="00695097"/>
    <w:rsid w:val="00695115"/>
    <w:rsid w:val="006951A4"/>
    <w:rsid w:val="006951BE"/>
    <w:rsid w:val="00695229"/>
    <w:rsid w:val="00695231"/>
    <w:rsid w:val="00695233"/>
    <w:rsid w:val="006952E4"/>
    <w:rsid w:val="0069530D"/>
    <w:rsid w:val="00695314"/>
    <w:rsid w:val="00695367"/>
    <w:rsid w:val="00695375"/>
    <w:rsid w:val="006953DB"/>
    <w:rsid w:val="006953E9"/>
    <w:rsid w:val="00695466"/>
    <w:rsid w:val="006955E3"/>
    <w:rsid w:val="006955ED"/>
    <w:rsid w:val="0069561C"/>
    <w:rsid w:val="00695640"/>
    <w:rsid w:val="0069564F"/>
    <w:rsid w:val="00695695"/>
    <w:rsid w:val="006956C0"/>
    <w:rsid w:val="00695748"/>
    <w:rsid w:val="006957A3"/>
    <w:rsid w:val="00695856"/>
    <w:rsid w:val="0069586F"/>
    <w:rsid w:val="00695881"/>
    <w:rsid w:val="00695884"/>
    <w:rsid w:val="006958D6"/>
    <w:rsid w:val="00695961"/>
    <w:rsid w:val="0069599B"/>
    <w:rsid w:val="006959AB"/>
    <w:rsid w:val="006959EA"/>
    <w:rsid w:val="00695A87"/>
    <w:rsid w:val="00695A8D"/>
    <w:rsid w:val="00695ADD"/>
    <w:rsid w:val="00695BA7"/>
    <w:rsid w:val="00695BF2"/>
    <w:rsid w:val="00695BFE"/>
    <w:rsid w:val="00695CE5"/>
    <w:rsid w:val="00695D84"/>
    <w:rsid w:val="00695DDC"/>
    <w:rsid w:val="00695E1B"/>
    <w:rsid w:val="00695E58"/>
    <w:rsid w:val="00695F17"/>
    <w:rsid w:val="00695F41"/>
    <w:rsid w:val="00695F46"/>
    <w:rsid w:val="00695F47"/>
    <w:rsid w:val="00695F5D"/>
    <w:rsid w:val="00695FA3"/>
    <w:rsid w:val="00695FDD"/>
    <w:rsid w:val="0069601F"/>
    <w:rsid w:val="00696031"/>
    <w:rsid w:val="00696062"/>
    <w:rsid w:val="006960F0"/>
    <w:rsid w:val="00696146"/>
    <w:rsid w:val="0069616B"/>
    <w:rsid w:val="006961AC"/>
    <w:rsid w:val="006961CE"/>
    <w:rsid w:val="00696302"/>
    <w:rsid w:val="006963D4"/>
    <w:rsid w:val="006963E6"/>
    <w:rsid w:val="00696425"/>
    <w:rsid w:val="00696432"/>
    <w:rsid w:val="0069647A"/>
    <w:rsid w:val="0069647F"/>
    <w:rsid w:val="00696523"/>
    <w:rsid w:val="00696559"/>
    <w:rsid w:val="00696573"/>
    <w:rsid w:val="006965A6"/>
    <w:rsid w:val="0069660B"/>
    <w:rsid w:val="00696627"/>
    <w:rsid w:val="0069664F"/>
    <w:rsid w:val="006967A7"/>
    <w:rsid w:val="006967DD"/>
    <w:rsid w:val="006967DE"/>
    <w:rsid w:val="00696863"/>
    <w:rsid w:val="006968D4"/>
    <w:rsid w:val="006968E8"/>
    <w:rsid w:val="0069691C"/>
    <w:rsid w:val="00696965"/>
    <w:rsid w:val="0069696F"/>
    <w:rsid w:val="0069697B"/>
    <w:rsid w:val="00696A4D"/>
    <w:rsid w:val="00696B26"/>
    <w:rsid w:val="00696B87"/>
    <w:rsid w:val="00696BB9"/>
    <w:rsid w:val="00696C30"/>
    <w:rsid w:val="00696C9F"/>
    <w:rsid w:val="00696CEC"/>
    <w:rsid w:val="00696D56"/>
    <w:rsid w:val="00696D96"/>
    <w:rsid w:val="00696DD7"/>
    <w:rsid w:val="00696DF2"/>
    <w:rsid w:val="00696E06"/>
    <w:rsid w:val="00696E1D"/>
    <w:rsid w:val="00696E44"/>
    <w:rsid w:val="00696F4E"/>
    <w:rsid w:val="00696F6F"/>
    <w:rsid w:val="00696F93"/>
    <w:rsid w:val="00696FA4"/>
    <w:rsid w:val="00696FFC"/>
    <w:rsid w:val="0069702B"/>
    <w:rsid w:val="00697047"/>
    <w:rsid w:val="00697089"/>
    <w:rsid w:val="006970DB"/>
    <w:rsid w:val="006970E6"/>
    <w:rsid w:val="0069710E"/>
    <w:rsid w:val="006971E6"/>
    <w:rsid w:val="00697248"/>
    <w:rsid w:val="006972D8"/>
    <w:rsid w:val="00697454"/>
    <w:rsid w:val="0069745A"/>
    <w:rsid w:val="00697548"/>
    <w:rsid w:val="006975E0"/>
    <w:rsid w:val="006975E5"/>
    <w:rsid w:val="0069760E"/>
    <w:rsid w:val="00697635"/>
    <w:rsid w:val="00697658"/>
    <w:rsid w:val="006976B1"/>
    <w:rsid w:val="006976EF"/>
    <w:rsid w:val="0069770C"/>
    <w:rsid w:val="00697759"/>
    <w:rsid w:val="0069778C"/>
    <w:rsid w:val="006977F3"/>
    <w:rsid w:val="0069783F"/>
    <w:rsid w:val="00697840"/>
    <w:rsid w:val="00697861"/>
    <w:rsid w:val="0069786C"/>
    <w:rsid w:val="0069788B"/>
    <w:rsid w:val="006978E6"/>
    <w:rsid w:val="00697957"/>
    <w:rsid w:val="0069796A"/>
    <w:rsid w:val="006979C3"/>
    <w:rsid w:val="006979F9"/>
    <w:rsid w:val="00697A7B"/>
    <w:rsid w:val="00697A9E"/>
    <w:rsid w:val="00697AA7"/>
    <w:rsid w:val="00697AC3"/>
    <w:rsid w:val="00697ACF"/>
    <w:rsid w:val="00697B03"/>
    <w:rsid w:val="00697B44"/>
    <w:rsid w:val="00697BA8"/>
    <w:rsid w:val="00697BC9"/>
    <w:rsid w:val="00697CBC"/>
    <w:rsid w:val="00697CE0"/>
    <w:rsid w:val="00697D06"/>
    <w:rsid w:val="00697E09"/>
    <w:rsid w:val="00697E10"/>
    <w:rsid w:val="00697E60"/>
    <w:rsid w:val="00697EB5"/>
    <w:rsid w:val="00697EE1"/>
    <w:rsid w:val="00697F37"/>
    <w:rsid w:val="00697FA4"/>
    <w:rsid w:val="0069D8D0"/>
    <w:rsid w:val="006A0092"/>
    <w:rsid w:val="006A014E"/>
    <w:rsid w:val="006A0193"/>
    <w:rsid w:val="006A026E"/>
    <w:rsid w:val="006A0290"/>
    <w:rsid w:val="006A029D"/>
    <w:rsid w:val="006A03EC"/>
    <w:rsid w:val="006A0470"/>
    <w:rsid w:val="006A049C"/>
    <w:rsid w:val="006A04E1"/>
    <w:rsid w:val="006A04F6"/>
    <w:rsid w:val="006A04F8"/>
    <w:rsid w:val="006A0579"/>
    <w:rsid w:val="006A057D"/>
    <w:rsid w:val="006A05C3"/>
    <w:rsid w:val="006A067D"/>
    <w:rsid w:val="006A0681"/>
    <w:rsid w:val="006A06F0"/>
    <w:rsid w:val="006A06F4"/>
    <w:rsid w:val="006A070F"/>
    <w:rsid w:val="006A07D0"/>
    <w:rsid w:val="006A0853"/>
    <w:rsid w:val="006A08B6"/>
    <w:rsid w:val="006A08D0"/>
    <w:rsid w:val="006A08D9"/>
    <w:rsid w:val="006A0949"/>
    <w:rsid w:val="006A0A7D"/>
    <w:rsid w:val="006A0A8F"/>
    <w:rsid w:val="006A0AE0"/>
    <w:rsid w:val="006A0B59"/>
    <w:rsid w:val="006A0BEF"/>
    <w:rsid w:val="006A0C52"/>
    <w:rsid w:val="006A0D23"/>
    <w:rsid w:val="006A0D40"/>
    <w:rsid w:val="006A0DBF"/>
    <w:rsid w:val="006A0E3F"/>
    <w:rsid w:val="006A0F45"/>
    <w:rsid w:val="006A0F4F"/>
    <w:rsid w:val="006A0FB6"/>
    <w:rsid w:val="006A0FC4"/>
    <w:rsid w:val="006A0FD4"/>
    <w:rsid w:val="006A1087"/>
    <w:rsid w:val="006A10C7"/>
    <w:rsid w:val="006A1137"/>
    <w:rsid w:val="006A1146"/>
    <w:rsid w:val="006A1147"/>
    <w:rsid w:val="006A11DE"/>
    <w:rsid w:val="006A123B"/>
    <w:rsid w:val="006A1275"/>
    <w:rsid w:val="006A12E2"/>
    <w:rsid w:val="006A12FC"/>
    <w:rsid w:val="006A1323"/>
    <w:rsid w:val="006A138C"/>
    <w:rsid w:val="006A13DB"/>
    <w:rsid w:val="006A148B"/>
    <w:rsid w:val="006A1555"/>
    <w:rsid w:val="006A1624"/>
    <w:rsid w:val="006A16A4"/>
    <w:rsid w:val="006A16D2"/>
    <w:rsid w:val="006A1751"/>
    <w:rsid w:val="006A181C"/>
    <w:rsid w:val="006A1822"/>
    <w:rsid w:val="006A1867"/>
    <w:rsid w:val="006A1889"/>
    <w:rsid w:val="006A189E"/>
    <w:rsid w:val="006A18B0"/>
    <w:rsid w:val="006A18C9"/>
    <w:rsid w:val="006A18CE"/>
    <w:rsid w:val="006A1939"/>
    <w:rsid w:val="006A19B6"/>
    <w:rsid w:val="006A19DB"/>
    <w:rsid w:val="006A19E1"/>
    <w:rsid w:val="006A19E6"/>
    <w:rsid w:val="006A19F9"/>
    <w:rsid w:val="006A1A00"/>
    <w:rsid w:val="006A1A7E"/>
    <w:rsid w:val="006A1A95"/>
    <w:rsid w:val="006A1AD6"/>
    <w:rsid w:val="006A1AF6"/>
    <w:rsid w:val="006A1B4F"/>
    <w:rsid w:val="006A1B6D"/>
    <w:rsid w:val="006A1BAE"/>
    <w:rsid w:val="006A1C71"/>
    <w:rsid w:val="006A1CB5"/>
    <w:rsid w:val="006A1CC1"/>
    <w:rsid w:val="006A1D1C"/>
    <w:rsid w:val="006A1D22"/>
    <w:rsid w:val="006A1DB8"/>
    <w:rsid w:val="006A1DC6"/>
    <w:rsid w:val="006A1E08"/>
    <w:rsid w:val="006A1E4B"/>
    <w:rsid w:val="006A1E58"/>
    <w:rsid w:val="006A1E7D"/>
    <w:rsid w:val="006A1EEF"/>
    <w:rsid w:val="006A1F25"/>
    <w:rsid w:val="006A1FC3"/>
    <w:rsid w:val="006A1FD8"/>
    <w:rsid w:val="006A1FFF"/>
    <w:rsid w:val="006A2002"/>
    <w:rsid w:val="006A201B"/>
    <w:rsid w:val="006A20C9"/>
    <w:rsid w:val="006A2103"/>
    <w:rsid w:val="006A2143"/>
    <w:rsid w:val="006A216F"/>
    <w:rsid w:val="006A21DA"/>
    <w:rsid w:val="006A2275"/>
    <w:rsid w:val="006A2297"/>
    <w:rsid w:val="006A22A9"/>
    <w:rsid w:val="006A231A"/>
    <w:rsid w:val="006A233D"/>
    <w:rsid w:val="006A2374"/>
    <w:rsid w:val="006A2381"/>
    <w:rsid w:val="006A23C3"/>
    <w:rsid w:val="006A23CE"/>
    <w:rsid w:val="006A241F"/>
    <w:rsid w:val="006A2492"/>
    <w:rsid w:val="006A2522"/>
    <w:rsid w:val="006A2556"/>
    <w:rsid w:val="006A25A8"/>
    <w:rsid w:val="006A2600"/>
    <w:rsid w:val="006A2628"/>
    <w:rsid w:val="006A2882"/>
    <w:rsid w:val="006A28B0"/>
    <w:rsid w:val="006A28BB"/>
    <w:rsid w:val="006A291F"/>
    <w:rsid w:val="006A297D"/>
    <w:rsid w:val="006A29E1"/>
    <w:rsid w:val="006A29E7"/>
    <w:rsid w:val="006A2A25"/>
    <w:rsid w:val="006A2A36"/>
    <w:rsid w:val="006A2AB7"/>
    <w:rsid w:val="006A2ABA"/>
    <w:rsid w:val="006A2ACD"/>
    <w:rsid w:val="006A2ADD"/>
    <w:rsid w:val="006A2B04"/>
    <w:rsid w:val="006A2C00"/>
    <w:rsid w:val="006A2C57"/>
    <w:rsid w:val="006A2CAF"/>
    <w:rsid w:val="006A2CE0"/>
    <w:rsid w:val="006A2D5C"/>
    <w:rsid w:val="006A2DAC"/>
    <w:rsid w:val="006A2DBA"/>
    <w:rsid w:val="006A2DDD"/>
    <w:rsid w:val="006A2E4E"/>
    <w:rsid w:val="006A2EC9"/>
    <w:rsid w:val="006A2F0F"/>
    <w:rsid w:val="006A2F23"/>
    <w:rsid w:val="006A2F2B"/>
    <w:rsid w:val="006A2F76"/>
    <w:rsid w:val="006A2FAE"/>
    <w:rsid w:val="006A300F"/>
    <w:rsid w:val="006A301C"/>
    <w:rsid w:val="006A3069"/>
    <w:rsid w:val="006A30E2"/>
    <w:rsid w:val="006A3170"/>
    <w:rsid w:val="006A3272"/>
    <w:rsid w:val="006A3301"/>
    <w:rsid w:val="006A3328"/>
    <w:rsid w:val="006A3400"/>
    <w:rsid w:val="006A3423"/>
    <w:rsid w:val="006A346B"/>
    <w:rsid w:val="006A3478"/>
    <w:rsid w:val="006A3485"/>
    <w:rsid w:val="006A34EF"/>
    <w:rsid w:val="006A3530"/>
    <w:rsid w:val="006A3581"/>
    <w:rsid w:val="006A359A"/>
    <w:rsid w:val="006A35BA"/>
    <w:rsid w:val="006A363F"/>
    <w:rsid w:val="006A3688"/>
    <w:rsid w:val="006A36B1"/>
    <w:rsid w:val="006A36BA"/>
    <w:rsid w:val="006A376E"/>
    <w:rsid w:val="006A37B9"/>
    <w:rsid w:val="006A3819"/>
    <w:rsid w:val="006A3867"/>
    <w:rsid w:val="006A38AF"/>
    <w:rsid w:val="006A38BB"/>
    <w:rsid w:val="006A38C0"/>
    <w:rsid w:val="006A38CC"/>
    <w:rsid w:val="006A38E5"/>
    <w:rsid w:val="006A398C"/>
    <w:rsid w:val="006A39A1"/>
    <w:rsid w:val="006A3B71"/>
    <w:rsid w:val="006A3C24"/>
    <w:rsid w:val="006A3C7B"/>
    <w:rsid w:val="006A3C92"/>
    <w:rsid w:val="006A3CB1"/>
    <w:rsid w:val="006A3CCB"/>
    <w:rsid w:val="006A3CD8"/>
    <w:rsid w:val="006A3D71"/>
    <w:rsid w:val="006A3DEC"/>
    <w:rsid w:val="006A3DF6"/>
    <w:rsid w:val="006A3DF8"/>
    <w:rsid w:val="006A3E63"/>
    <w:rsid w:val="006A3E6C"/>
    <w:rsid w:val="006A3EF3"/>
    <w:rsid w:val="006A3F07"/>
    <w:rsid w:val="006A3F1C"/>
    <w:rsid w:val="006A3F33"/>
    <w:rsid w:val="006A3F72"/>
    <w:rsid w:val="006A400B"/>
    <w:rsid w:val="006A4029"/>
    <w:rsid w:val="006A4062"/>
    <w:rsid w:val="006A40AD"/>
    <w:rsid w:val="006A40F9"/>
    <w:rsid w:val="006A4102"/>
    <w:rsid w:val="006A4105"/>
    <w:rsid w:val="006A4117"/>
    <w:rsid w:val="006A4164"/>
    <w:rsid w:val="006A41FE"/>
    <w:rsid w:val="006A422B"/>
    <w:rsid w:val="006A423F"/>
    <w:rsid w:val="006A4253"/>
    <w:rsid w:val="006A4267"/>
    <w:rsid w:val="006A42C9"/>
    <w:rsid w:val="006A42D8"/>
    <w:rsid w:val="006A430A"/>
    <w:rsid w:val="006A4320"/>
    <w:rsid w:val="006A4376"/>
    <w:rsid w:val="006A4397"/>
    <w:rsid w:val="006A4411"/>
    <w:rsid w:val="006A4424"/>
    <w:rsid w:val="006A44F0"/>
    <w:rsid w:val="006A454D"/>
    <w:rsid w:val="006A46BE"/>
    <w:rsid w:val="006A4757"/>
    <w:rsid w:val="006A4798"/>
    <w:rsid w:val="006A47EA"/>
    <w:rsid w:val="006A485A"/>
    <w:rsid w:val="006A4872"/>
    <w:rsid w:val="006A48A3"/>
    <w:rsid w:val="006A495A"/>
    <w:rsid w:val="006A496A"/>
    <w:rsid w:val="006A497F"/>
    <w:rsid w:val="006A4A92"/>
    <w:rsid w:val="006A4AA7"/>
    <w:rsid w:val="006A4B4F"/>
    <w:rsid w:val="006A4BE3"/>
    <w:rsid w:val="006A4BF0"/>
    <w:rsid w:val="006A4BF9"/>
    <w:rsid w:val="006A4C96"/>
    <w:rsid w:val="006A4D72"/>
    <w:rsid w:val="006A4DB1"/>
    <w:rsid w:val="006A4EC9"/>
    <w:rsid w:val="006A4F1A"/>
    <w:rsid w:val="006A4F2E"/>
    <w:rsid w:val="006A4F43"/>
    <w:rsid w:val="006A4F86"/>
    <w:rsid w:val="006A4F8B"/>
    <w:rsid w:val="006A4F93"/>
    <w:rsid w:val="006A4FA8"/>
    <w:rsid w:val="006A4FD1"/>
    <w:rsid w:val="006A5091"/>
    <w:rsid w:val="006A50E4"/>
    <w:rsid w:val="006A50E7"/>
    <w:rsid w:val="006A512A"/>
    <w:rsid w:val="006A512F"/>
    <w:rsid w:val="006A5132"/>
    <w:rsid w:val="006A5162"/>
    <w:rsid w:val="006A5189"/>
    <w:rsid w:val="006A528F"/>
    <w:rsid w:val="006A5297"/>
    <w:rsid w:val="006A5299"/>
    <w:rsid w:val="006A52A8"/>
    <w:rsid w:val="006A52D3"/>
    <w:rsid w:val="006A52F6"/>
    <w:rsid w:val="006A5358"/>
    <w:rsid w:val="006A54BD"/>
    <w:rsid w:val="006A5513"/>
    <w:rsid w:val="006A551A"/>
    <w:rsid w:val="006A5577"/>
    <w:rsid w:val="006A55C2"/>
    <w:rsid w:val="006A55E5"/>
    <w:rsid w:val="006A55E8"/>
    <w:rsid w:val="006A55ED"/>
    <w:rsid w:val="006A55EE"/>
    <w:rsid w:val="006A5605"/>
    <w:rsid w:val="006A5699"/>
    <w:rsid w:val="006A573B"/>
    <w:rsid w:val="006A57A5"/>
    <w:rsid w:val="006A57CC"/>
    <w:rsid w:val="006A57DF"/>
    <w:rsid w:val="006A57F1"/>
    <w:rsid w:val="006A57F7"/>
    <w:rsid w:val="006A5803"/>
    <w:rsid w:val="006A5816"/>
    <w:rsid w:val="006A5844"/>
    <w:rsid w:val="006A58D0"/>
    <w:rsid w:val="006A59C6"/>
    <w:rsid w:val="006A5A14"/>
    <w:rsid w:val="006A5B05"/>
    <w:rsid w:val="006A5B1C"/>
    <w:rsid w:val="006A5B5A"/>
    <w:rsid w:val="006A5B86"/>
    <w:rsid w:val="006A5BA2"/>
    <w:rsid w:val="006A5BEB"/>
    <w:rsid w:val="006A5BFF"/>
    <w:rsid w:val="006A5C10"/>
    <w:rsid w:val="006A5C1F"/>
    <w:rsid w:val="006A5D10"/>
    <w:rsid w:val="006A5D94"/>
    <w:rsid w:val="006A5EFE"/>
    <w:rsid w:val="006A6003"/>
    <w:rsid w:val="006A6032"/>
    <w:rsid w:val="006A6054"/>
    <w:rsid w:val="006A61CC"/>
    <w:rsid w:val="006A62F2"/>
    <w:rsid w:val="006A6351"/>
    <w:rsid w:val="006A6377"/>
    <w:rsid w:val="006A6398"/>
    <w:rsid w:val="006A649F"/>
    <w:rsid w:val="006A64D8"/>
    <w:rsid w:val="006A64D9"/>
    <w:rsid w:val="006A6526"/>
    <w:rsid w:val="006A656F"/>
    <w:rsid w:val="006A6572"/>
    <w:rsid w:val="006A662A"/>
    <w:rsid w:val="006A664E"/>
    <w:rsid w:val="006A669B"/>
    <w:rsid w:val="006A66AC"/>
    <w:rsid w:val="006A66FC"/>
    <w:rsid w:val="006A6730"/>
    <w:rsid w:val="006A6735"/>
    <w:rsid w:val="006A6806"/>
    <w:rsid w:val="006A682A"/>
    <w:rsid w:val="006A6834"/>
    <w:rsid w:val="006A6841"/>
    <w:rsid w:val="006A684E"/>
    <w:rsid w:val="006A6864"/>
    <w:rsid w:val="006A68AC"/>
    <w:rsid w:val="006A6951"/>
    <w:rsid w:val="006A6960"/>
    <w:rsid w:val="006A6979"/>
    <w:rsid w:val="006A6AAA"/>
    <w:rsid w:val="006A6AF0"/>
    <w:rsid w:val="006A6AF4"/>
    <w:rsid w:val="006A6AF7"/>
    <w:rsid w:val="006A6B12"/>
    <w:rsid w:val="006A6B2E"/>
    <w:rsid w:val="006A6B4C"/>
    <w:rsid w:val="006A6BF0"/>
    <w:rsid w:val="006A6BF6"/>
    <w:rsid w:val="006A6C17"/>
    <w:rsid w:val="006A6C52"/>
    <w:rsid w:val="006A6C68"/>
    <w:rsid w:val="006A6CB2"/>
    <w:rsid w:val="006A6D4F"/>
    <w:rsid w:val="006A6D57"/>
    <w:rsid w:val="006A6D9E"/>
    <w:rsid w:val="006A6E4E"/>
    <w:rsid w:val="006A6E70"/>
    <w:rsid w:val="006A6F4F"/>
    <w:rsid w:val="006A6F8E"/>
    <w:rsid w:val="006A6FA6"/>
    <w:rsid w:val="006A705C"/>
    <w:rsid w:val="006A7069"/>
    <w:rsid w:val="006A70C3"/>
    <w:rsid w:val="006A713B"/>
    <w:rsid w:val="006A715A"/>
    <w:rsid w:val="006A7161"/>
    <w:rsid w:val="006A72AE"/>
    <w:rsid w:val="006A72D2"/>
    <w:rsid w:val="006A731A"/>
    <w:rsid w:val="006A73D3"/>
    <w:rsid w:val="006A7429"/>
    <w:rsid w:val="006A749E"/>
    <w:rsid w:val="006A74D1"/>
    <w:rsid w:val="006A7505"/>
    <w:rsid w:val="006A7533"/>
    <w:rsid w:val="006A759F"/>
    <w:rsid w:val="006A75E3"/>
    <w:rsid w:val="006A7648"/>
    <w:rsid w:val="006A766C"/>
    <w:rsid w:val="006A76B6"/>
    <w:rsid w:val="006A76EE"/>
    <w:rsid w:val="006A7794"/>
    <w:rsid w:val="006A779E"/>
    <w:rsid w:val="006A77BF"/>
    <w:rsid w:val="006A78BF"/>
    <w:rsid w:val="006A793F"/>
    <w:rsid w:val="006A7940"/>
    <w:rsid w:val="006A79F5"/>
    <w:rsid w:val="006A7A3D"/>
    <w:rsid w:val="006A7A6A"/>
    <w:rsid w:val="006A7A76"/>
    <w:rsid w:val="006A7AEE"/>
    <w:rsid w:val="006A7C76"/>
    <w:rsid w:val="006A7CBD"/>
    <w:rsid w:val="006A7D00"/>
    <w:rsid w:val="006A7D0B"/>
    <w:rsid w:val="006A7D24"/>
    <w:rsid w:val="006A7D2A"/>
    <w:rsid w:val="006A7D3B"/>
    <w:rsid w:val="006A7D40"/>
    <w:rsid w:val="006A7D50"/>
    <w:rsid w:val="006A7DA1"/>
    <w:rsid w:val="006A7DFB"/>
    <w:rsid w:val="006A7E1E"/>
    <w:rsid w:val="006A7F08"/>
    <w:rsid w:val="006A7F28"/>
    <w:rsid w:val="006A7F4A"/>
    <w:rsid w:val="006A7F4B"/>
    <w:rsid w:val="006AFE62"/>
    <w:rsid w:val="006B002D"/>
    <w:rsid w:val="006B003F"/>
    <w:rsid w:val="006B00B4"/>
    <w:rsid w:val="006B0105"/>
    <w:rsid w:val="006B0174"/>
    <w:rsid w:val="006B0200"/>
    <w:rsid w:val="006B024A"/>
    <w:rsid w:val="006B0298"/>
    <w:rsid w:val="006B02D2"/>
    <w:rsid w:val="006B0334"/>
    <w:rsid w:val="006B0385"/>
    <w:rsid w:val="006B045F"/>
    <w:rsid w:val="006B046E"/>
    <w:rsid w:val="006B04AF"/>
    <w:rsid w:val="006B0522"/>
    <w:rsid w:val="006B054E"/>
    <w:rsid w:val="006B05A8"/>
    <w:rsid w:val="006B0606"/>
    <w:rsid w:val="006B060D"/>
    <w:rsid w:val="006B0694"/>
    <w:rsid w:val="006B06B5"/>
    <w:rsid w:val="006B06EF"/>
    <w:rsid w:val="006B06F3"/>
    <w:rsid w:val="006B0700"/>
    <w:rsid w:val="006B0708"/>
    <w:rsid w:val="006B075D"/>
    <w:rsid w:val="006B07A7"/>
    <w:rsid w:val="006B07E3"/>
    <w:rsid w:val="006B085F"/>
    <w:rsid w:val="006B0888"/>
    <w:rsid w:val="006B09C4"/>
    <w:rsid w:val="006B0A1B"/>
    <w:rsid w:val="006B0A44"/>
    <w:rsid w:val="006B0AC3"/>
    <w:rsid w:val="006B0ACA"/>
    <w:rsid w:val="006B0B1A"/>
    <w:rsid w:val="006B0BC8"/>
    <w:rsid w:val="006B0D2C"/>
    <w:rsid w:val="006B0DE0"/>
    <w:rsid w:val="006B0FD3"/>
    <w:rsid w:val="006B0FF5"/>
    <w:rsid w:val="006B1078"/>
    <w:rsid w:val="006B10CE"/>
    <w:rsid w:val="006B1115"/>
    <w:rsid w:val="006B1153"/>
    <w:rsid w:val="006B1173"/>
    <w:rsid w:val="006B11B4"/>
    <w:rsid w:val="006B1239"/>
    <w:rsid w:val="006B125F"/>
    <w:rsid w:val="006B13E5"/>
    <w:rsid w:val="006B1414"/>
    <w:rsid w:val="006B1426"/>
    <w:rsid w:val="006B151D"/>
    <w:rsid w:val="006B1541"/>
    <w:rsid w:val="006B1552"/>
    <w:rsid w:val="006B160D"/>
    <w:rsid w:val="006B1670"/>
    <w:rsid w:val="006B16D4"/>
    <w:rsid w:val="006B1707"/>
    <w:rsid w:val="006B172B"/>
    <w:rsid w:val="006B174E"/>
    <w:rsid w:val="006B18C6"/>
    <w:rsid w:val="006B18F0"/>
    <w:rsid w:val="006B19BF"/>
    <w:rsid w:val="006B1ABF"/>
    <w:rsid w:val="006B1B01"/>
    <w:rsid w:val="006B1B5B"/>
    <w:rsid w:val="006B1B84"/>
    <w:rsid w:val="006B1BC4"/>
    <w:rsid w:val="006B1C1E"/>
    <w:rsid w:val="006B1C29"/>
    <w:rsid w:val="006B1CF7"/>
    <w:rsid w:val="006B1D02"/>
    <w:rsid w:val="006B1D0E"/>
    <w:rsid w:val="006B1D2D"/>
    <w:rsid w:val="006B1D3A"/>
    <w:rsid w:val="006B1D7F"/>
    <w:rsid w:val="006B1D98"/>
    <w:rsid w:val="006B1DB9"/>
    <w:rsid w:val="006B1DE3"/>
    <w:rsid w:val="006B1E09"/>
    <w:rsid w:val="006B1E39"/>
    <w:rsid w:val="006B1E5A"/>
    <w:rsid w:val="006B1E6A"/>
    <w:rsid w:val="006B1E72"/>
    <w:rsid w:val="006B1E78"/>
    <w:rsid w:val="006B1E81"/>
    <w:rsid w:val="006B1E98"/>
    <w:rsid w:val="006B1EA4"/>
    <w:rsid w:val="006B1F58"/>
    <w:rsid w:val="006B1FA2"/>
    <w:rsid w:val="006B1FC7"/>
    <w:rsid w:val="006B1FCF"/>
    <w:rsid w:val="006B20EA"/>
    <w:rsid w:val="006B20FB"/>
    <w:rsid w:val="006B2186"/>
    <w:rsid w:val="006B21DC"/>
    <w:rsid w:val="006B22AB"/>
    <w:rsid w:val="006B22EF"/>
    <w:rsid w:val="006B2354"/>
    <w:rsid w:val="006B2359"/>
    <w:rsid w:val="006B2396"/>
    <w:rsid w:val="006B23B1"/>
    <w:rsid w:val="006B2419"/>
    <w:rsid w:val="006B24EE"/>
    <w:rsid w:val="006B2536"/>
    <w:rsid w:val="006B258F"/>
    <w:rsid w:val="006B25E7"/>
    <w:rsid w:val="006B25F9"/>
    <w:rsid w:val="006B2604"/>
    <w:rsid w:val="006B2629"/>
    <w:rsid w:val="006B273F"/>
    <w:rsid w:val="006B275F"/>
    <w:rsid w:val="006B2783"/>
    <w:rsid w:val="006B27E9"/>
    <w:rsid w:val="006B283A"/>
    <w:rsid w:val="006B283D"/>
    <w:rsid w:val="006B2963"/>
    <w:rsid w:val="006B2A1B"/>
    <w:rsid w:val="006B2AC3"/>
    <w:rsid w:val="006B2BF3"/>
    <w:rsid w:val="006B2BF7"/>
    <w:rsid w:val="006B2C1F"/>
    <w:rsid w:val="006B2C28"/>
    <w:rsid w:val="006B2C2C"/>
    <w:rsid w:val="006B2C6B"/>
    <w:rsid w:val="006B2C89"/>
    <w:rsid w:val="006B2CEE"/>
    <w:rsid w:val="006B2D07"/>
    <w:rsid w:val="006B2DAA"/>
    <w:rsid w:val="006B2DC9"/>
    <w:rsid w:val="006B2DEC"/>
    <w:rsid w:val="006B2E37"/>
    <w:rsid w:val="006B2E67"/>
    <w:rsid w:val="006B2EF0"/>
    <w:rsid w:val="006B2F92"/>
    <w:rsid w:val="006B2FD0"/>
    <w:rsid w:val="006B2FEE"/>
    <w:rsid w:val="006B301D"/>
    <w:rsid w:val="006B3163"/>
    <w:rsid w:val="006B31D3"/>
    <w:rsid w:val="006B334E"/>
    <w:rsid w:val="006B3423"/>
    <w:rsid w:val="006B3451"/>
    <w:rsid w:val="006B34BA"/>
    <w:rsid w:val="006B34DE"/>
    <w:rsid w:val="006B34F1"/>
    <w:rsid w:val="006B3547"/>
    <w:rsid w:val="006B3556"/>
    <w:rsid w:val="006B3582"/>
    <w:rsid w:val="006B35DC"/>
    <w:rsid w:val="006B36AD"/>
    <w:rsid w:val="006B36C0"/>
    <w:rsid w:val="006B38A4"/>
    <w:rsid w:val="006B38C6"/>
    <w:rsid w:val="006B3999"/>
    <w:rsid w:val="006B39D1"/>
    <w:rsid w:val="006B39D9"/>
    <w:rsid w:val="006B3A1A"/>
    <w:rsid w:val="006B3A4C"/>
    <w:rsid w:val="006B3A74"/>
    <w:rsid w:val="006B3AD9"/>
    <w:rsid w:val="006B3AE3"/>
    <w:rsid w:val="006B3AE5"/>
    <w:rsid w:val="006B3BEB"/>
    <w:rsid w:val="006B3DFE"/>
    <w:rsid w:val="006B3E18"/>
    <w:rsid w:val="006B3E50"/>
    <w:rsid w:val="006B3F13"/>
    <w:rsid w:val="006B3F36"/>
    <w:rsid w:val="006B3F46"/>
    <w:rsid w:val="006B3FE5"/>
    <w:rsid w:val="006B4007"/>
    <w:rsid w:val="006B4034"/>
    <w:rsid w:val="006B40A5"/>
    <w:rsid w:val="006B40B6"/>
    <w:rsid w:val="006B412C"/>
    <w:rsid w:val="006B4136"/>
    <w:rsid w:val="006B4294"/>
    <w:rsid w:val="006B4299"/>
    <w:rsid w:val="006B4370"/>
    <w:rsid w:val="006B43A2"/>
    <w:rsid w:val="006B441F"/>
    <w:rsid w:val="006B4457"/>
    <w:rsid w:val="006B4490"/>
    <w:rsid w:val="006B44B0"/>
    <w:rsid w:val="006B453C"/>
    <w:rsid w:val="006B45B5"/>
    <w:rsid w:val="006B461B"/>
    <w:rsid w:val="006B473D"/>
    <w:rsid w:val="006B47AD"/>
    <w:rsid w:val="006B47BF"/>
    <w:rsid w:val="006B47E7"/>
    <w:rsid w:val="006B4843"/>
    <w:rsid w:val="006B48BA"/>
    <w:rsid w:val="006B48DF"/>
    <w:rsid w:val="006B4913"/>
    <w:rsid w:val="006B4928"/>
    <w:rsid w:val="006B49BD"/>
    <w:rsid w:val="006B49C4"/>
    <w:rsid w:val="006B4A6F"/>
    <w:rsid w:val="006B4A82"/>
    <w:rsid w:val="006B4AD2"/>
    <w:rsid w:val="006B4B9F"/>
    <w:rsid w:val="006B4BB0"/>
    <w:rsid w:val="006B4C28"/>
    <w:rsid w:val="006B4D0F"/>
    <w:rsid w:val="006B4E4A"/>
    <w:rsid w:val="006B4E5C"/>
    <w:rsid w:val="006B4E66"/>
    <w:rsid w:val="006B4EBF"/>
    <w:rsid w:val="006B4EDB"/>
    <w:rsid w:val="006B4FB3"/>
    <w:rsid w:val="006B4FCC"/>
    <w:rsid w:val="006B4FE8"/>
    <w:rsid w:val="006B4FEA"/>
    <w:rsid w:val="006B4FF7"/>
    <w:rsid w:val="006B500E"/>
    <w:rsid w:val="006B5027"/>
    <w:rsid w:val="006B5031"/>
    <w:rsid w:val="006B507E"/>
    <w:rsid w:val="006B50A5"/>
    <w:rsid w:val="006B50D5"/>
    <w:rsid w:val="006B520E"/>
    <w:rsid w:val="006B521D"/>
    <w:rsid w:val="006B52C3"/>
    <w:rsid w:val="006B52DB"/>
    <w:rsid w:val="006B537C"/>
    <w:rsid w:val="006B53DB"/>
    <w:rsid w:val="006B53F7"/>
    <w:rsid w:val="006B5404"/>
    <w:rsid w:val="006B5480"/>
    <w:rsid w:val="006B553E"/>
    <w:rsid w:val="006B55A0"/>
    <w:rsid w:val="006B566D"/>
    <w:rsid w:val="006B5674"/>
    <w:rsid w:val="006B5680"/>
    <w:rsid w:val="006B56D5"/>
    <w:rsid w:val="006B573F"/>
    <w:rsid w:val="006B5746"/>
    <w:rsid w:val="006B5766"/>
    <w:rsid w:val="006B576E"/>
    <w:rsid w:val="006B5798"/>
    <w:rsid w:val="006B583E"/>
    <w:rsid w:val="006B586C"/>
    <w:rsid w:val="006B5883"/>
    <w:rsid w:val="006B5893"/>
    <w:rsid w:val="006B58F5"/>
    <w:rsid w:val="006B593F"/>
    <w:rsid w:val="006B5943"/>
    <w:rsid w:val="006B5970"/>
    <w:rsid w:val="006B59DB"/>
    <w:rsid w:val="006B59FE"/>
    <w:rsid w:val="006B5A13"/>
    <w:rsid w:val="006B5A21"/>
    <w:rsid w:val="006B5A26"/>
    <w:rsid w:val="006B5A9D"/>
    <w:rsid w:val="006B5AA0"/>
    <w:rsid w:val="006B5AEF"/>
    <w:rsid w:val="006B5C00"/>
    <w:rsid w:val="006B5C14"/>
    <w:rsid w:val="006B5C40"/>
    <w:rsid w:val="006B5CAC"/>
    <w:rsid w:val="006B5CED"/>
    <w:rsid w:val="006B5D37"/>
    <w:rsid w:val="006B5E06"/>
    <w:rsid w:val="006B5EDC"/>
    <w:rsid w:val="006B5EFF"/>
    <w:rsid w:val="006B5F09"/>
    <w:rsid w:val="006B5F3A"/>
    <w:rsid w:val="006B5F6D"/>
    <w:rsid w:val="006B5F94"/>
    <w:rsid w:val="006B5FA9"/>
    <w:rsid w:val="006B5FE9"/>
    <w:rsid w:val="006B605B"/>
    <w:rsid w:val="006B605E"/>
    <w:rsid w:val="006B6095"/>
    <w:rsid w:val="006B6180"/>
    <w:rsid w:val="006B61E9"/>
    <w:rsid w:val="006B61FA"/>
    <w:rsid w:val="006B62E7"/>
    <w:rsid w:val="006B62E8"/>
    <w:rsid w:val="006B62F5"/>
    <w:rsid w:val="006B6355"/>
    <w:rsid w:val="006B636C"/>
    <w:rsid w:val="006B63AE"/>
    <w:rsid w:val="006B6404"/>
    <w:rsid w:val="006B646F"/>
    <w:rsid w:val="006B64F6"/>
    <w:rsid w:val="006B64FB"/>
    <w:rsid w:val="006B64FF"/>
    <w:rsid w:val="006B6503"/>
    <w:rsid w:val="006B656E"/>
    <w:rsid w:val="006B65E3"/>
    <w:rsid w:val="006B6643"/>
    <w:rsid w:val="006B6677"/>
    <w:rsid w:val="006B667A"/>
    <w:rsid w:val="006B667D"/>
    <w:rsid w:val="006B66A3"/>
    <w:rsid w:val="006B66C1"/>
    <w:rsid w:val="006B6728"/>
    <w:rsid w:val="006B67FC"/>
    <w:rsid w:val="006B68B6"/>
    <w:rsid w:val="006B699C"/>
    <w:rsid w:val="006B69A1"/>
    <w:rsid w:val="006B69BC"/>
    <w:rsid w:val="006B69FD"/>
    <w:rsid w:val="006B6A8F"/>
    <w:rsid w:val="006B6B0B"/>
    <w:rsid w:val="006B6B6A"/>
    <w:rsid w:val="006B6C6F"/>
    <w:rsid w:val="006B6C83"/>
    <w:rsid w:val="006B6C95"/>
    <w:rsid w:val="006B6CB8"/>
    <w:rsid w:val="006B6CBC"/>
    <w:rsid w:val="006B6CC3"/>
    <w:rsid w:val="006B6CFF"/>
    <w:rsid w:val="006B6D18"/>
    <w:rsid w:val="006B6D2C"/>
    <w:rsid w:val="006B6D7E"/>
    <w:rsid w:val="006B6DCC"/>
    <w:rsid w:val="006B6DE5"/>
    <w:rsid w:val="006B6E06"/>
    <w:rsid w:val="006B6E61"/>
    <w:rsid w:val="006B6E76"/>
    <w:rsid w:val="006B6EA2"/>
    <w:rsid w:val="006B6EB7"/>
    <w:rsid w:val="006B6ED3"/>
    <w:rsid w:val="006B6F43"/>
    <w:rsid w:val="006B6F53"/>
    <w:rsid w:val="006B6F72"/>
    <w:rsid w:val="006B70F1"/>
    <w:rsid w:val="006B716F"/>
    <w:rsid w:val="006B71F2"/>
    <w:rsid w:val="006B722E"/>
    <w:rsid w:val="006B726B"/>
    <w:rsid w:val="006B72F3"/>
    <w:rsid w:val="006B7362"/>
    <w:rsid w:val="006B736D"/>
    <w:rsid w:val="006B7376"/>
    <w:rsid w:val="006B7380"/>
    <w:rsid w:val="006B739F"/>
    <w:rsid w:val="006B74CB"/>
    <w:rsid w:val="006B7574"/>
    <w:rsid w:val="006B7596"/>
    <w:rsid w:val="006B759E"/>
    <w:rsid w:val="006B75AE"/>
    <w:rsid w:val="006B760A"/>
    <w:rsid w:val="006B768B"/>
    <w:rsid w:val="006B771D"/>
    <w:rsid w:val="006B7728"/>
    <w:rsid w:val="006B7765"/>
    <w:rsid w:val="006B7790"/>
    <w:rsid w:val="006B77B4"/>
    <w:rsid w:val="006B77BB"/>
    <w:rsid w:val="006B77CD"/>
    <w:rsid w:val="006B7800"/>
    <w:rsid w:val="006B781E"/>
    <w:rsid w:val="006B782C"/>
    <w:rsid w:val="006B7834"/>
    <w:rsid w:val="006B7898"/>
    <w:rsid w:val="006B78EC"/>
    <w:rsid w:val="006B78EE"/>
    <w:rsid w:val="006B78FA"/>
    <w:rsid w:val="006B7902"/>
    <w:rsid w:val="006B7910"/>
    <w:rsid w:val="006B796F"/>
    <w:rsid w:val="006B79B9"/>
    <w:rsid w:val="006B79EB"/>
    <w:rsid w:val="006B7BB5"/>
    <w:rsid w:val="006B7BF1"/>
    <w:rsid w:val="006B7C32"/>
    <w:rsid w:val="006B7C6F"/>
    <w:rsid w:val="006B7C79"/>
    <w:rsid w:val="006B7D09"/>
    <w:rsid w:val="006B7D79"/>
    <w:rsid w:val="006B7DBA"/>
    <w:rsid w:val="006B7DF3"/>
    <w:rsid w:val="006B7E58"/>
    <w:rsid w:val="006B7E64"/>
    <w:rsid w:val="006B7E78"/>
    <w:rsid w:val="006B7F28"/>
    <w:rsid w:val="006B7F44"/>
    <w:rsid w:val="006B7F60"/>
    <w:rsid w:val="006B7F7F"/>
    <w:rsid w:val="006B7F89"/>
    <w:rsid w:val="006B7FA0"/>
    <w:rsid w:val="006B7FB1"/>
    <w:rsid w:val="006B7FFB"/>
    <w:rsid w:val="006C0007"/>
    <w:rsid w:val="006C0025"/>
    <w:rsid w:val="006C0099"/>
    <w:rsid w:val="006C00B8"/>
    <w:rsid w:val="006C00DC"/>
    <w:rsid w:val="006C0194"/>
    <w:rsid w:val="006C01CE"/>
    <w:rsid w:val="006C01DB"/>
    <w:rsid w:val="006C01F4"/>
    <w:rsid w:val="006C0212"/>
    <w:rsid w:val="006C02CD"/>
    <w:rsid w:val="006C033D"/>
    <w:rsid w:val="006C0441"/>
    <w:rsid w:val="006C050A"/>
    <w:rsid w:val="006C0519"/>
    <w:rsid w:val="006C05A0"/>
    <w:rsid w:val="006C05A5"/>
    <w:rsid w:val="006C05C6"/>
    <w:rsid w:val="006C05C8"/>
    <w:rsid w:val="006C05CF"/>
    <w:rsid w:val="006C061F"/>
    <w:rsid w:val="006C0732"/>
    <w:rsid w:val="006C0791"/>
    <w:rsid w:val="006C092D"/>
    <w:rsid w:val="006C0966"/>
    <w:rsid w:val="006C09A4"/>
    <w:rsid w:val="006C0A20"/>
    <w:rsid w:val="006C0A23"/>
    <w:rsid w:val="006C0A4E"/>
    <w:rsid w:val="006C0A55"/>
    <w:rsid w:val="006C0AAA"/>
    <w:rsid w:val="006C0AD6"/>
    <w:rsid w:val="006C0AE2"/>
    <w:rsid w:val="006C0AE8"/>
    <w:rsid w:val="006C0BA3"/>
    <w:rsid w:val="006C0CC1"/>
    <w:rsid w:val="006C0D71"/>
    <w:rsid w:val="006C0D8A"/>
    <w:rsid w:val="006C0E66"/>
    <w:rsid w:val="006C0EF5"/>
    <w:rsid w:val="006C0F34"/>
    <w:rsid w:val="006C10D6"/>
    <w:rsid w:val="006C1189"/>
    <w:rsid w:val="006C11A1"/>
    <w:rsid w:val="006C1209"/>
    <w:rsid w:val="006C121C"/>
    <w:rsid w:val="006C1273"/>
    <w:rsid w:val="006C12C2"/>
    <w:rsid w:val="006C138D"/>
    <w:rsid w:val="006C1398"/>
    <w:rsid w:val="006C13EF"/>
    <w:rsid w:val="006C1417"/>
    <w:rsid w:val="006C1467"/>
    <w:rsid w:val="006C14DB"/>
    <w:rsid w:val="006C1565"/>
    <w:rsid w:val="006C1594"/>
    <w:rsid w:val="006C15DA"/>
    <w:rsid w:val="006C1601"/>
    <w:rsid w:val="006C16DB"/>
    <w:rsid w:val="006C16DD"/>
    <w:rsid w:val="006C16E1"/>
    <w:rsid w:val="006C16FE"/>
    <w:rsid w:val="006C176A"/>
    <w:rsid w:val="006C179D"/>
    <w:rsid w:val="006C17E7"/>
    <w:rsid w:val="006C1828"/>
    <w:rsid w:val="006C190E"/>
    <w:rsid w:val="006C19BD"/>
    <w:rsid w:val="006C1A15"/>
    <w:rsid w:val="006C1A1E"/>
    <w:rsid w:val="006C1A36"/>
    <w:rsid w:val="006C1B5B"/>
    <w:rsid w:val="006C1B77"/>
    <w:rsid w:val="006C1B91"/>
    <w:rsid w:val="006C1B97"/>
    <w:rsid w:val="006C1BCF"/>
    <w:rsid w:val="006C1BEB"/>
    <w:rsid w:val="006C1C21"/>
    <w:rsid w:val="006C1C35"/>
    <w:rsid w:val="006C1D6F"/>
    <w:rsid w:val="006C1DD9"/>
    <w:rsid w:val="006C1DDC"/>
    <w:rsid w:val="006C1DF4"/>
    <w:rsid w:val="006C1F37"/>
    <w:rsid w:val="006C1F95"/>
    <w:rsid w:val="006C20A5"/>
    <w:rsid w:val="006C20AA"/>
    <w:rsid w:val="006C210A"/>
    <w:rsid w:val="006C211D"/>
    <w:rsid w:val="006C2147"/>
    <w:rsid w:val="006C2176"/>
    <w:rsid w:val="006C2303"/>
    <w:rsid w:val="006C237E"/>
    <w:rsid w:val="006C23E1"/>
    <w:rsid w:val="006C2446"/>
    <w:rsid w:val="006C244B"/>
    <w:rsid w:val="006C24AB"/>
    <w:rsid w:val="006C250E"/>
    <w:rsid w:val="006C2643"/>
    <w:rsid w:val="006C2676"/>
    <w:rsid w:val="006C26C4"/>
    <w:rsid w:val="006C26D5"/>
    <w:rsid w:val="006C26D7"/>
    <w:rsid w:val="006C26F6"/>
    <w:rsid w:val="006C2731"/>
    <w:rsid w:val="006C2840"/>
    <w:rsid w:val="006C285F"/>
    <w:rsid w:val="006C2893"/>
    <w:rsid w:val="006C28A8"/>
    <w:rsid w:val="006C2ADD"/>
    <w:rsid w:val="006C2AF4"/>
    <w:rsid w:val="006C2AFF"/>
    <w:rsid w:val="006C2B4F"/>
    <w:rsid w:val="006C2B76"/>
    <w:rsid w:val="006C2B7F"/>
    <w:rsid w:val="006C2C1C"/>
    <w:rsid w:val="006C2CCC"/>
    <w:rsid w:val="006C2DD8"/>
    <w:rsid w:val="006C2E51"/>
    <w:rsid w:val="006C2EDF"/>
    <w:rsid w:val="006C2EE6"/>
    <w:rsid w:val="006C2FEB"/>
    <w:rsid w:val="006C2FEE"/>
    <w:rsid w:val="006C2FFF"/>
    <w:rsid w:val="006C3127"/>
    <w:rsid w:val="006C3150"/>
    <w:rsid w:val="006C31AA"/>
    <w:rsid w:val="006C31DC"/>
    <w:rsid w:val="006C3237"/>
    <w:rsid w:val="006C328F"/>
    <w:rsid w:val="006C32E8"/>
    <w:rsid w:val="006C330A"/>
    <w:rsid w:val="006C332A"/>
    <w:rsid w:val="006C3490"/>
    <w:rsid w:val="006C34E4"/>
    <w:rsid w:val="006C34F3"/>
    <w:rsid w:val="006C3593"/>
    <w:rsid w:val="006C363B"/>
    <w:rsid w:val="006C3771"/>
    <w:rsid w:val="006C37AB"/>
    <w:rsid w:val="006C37B9"/>
    <w:rsid w:val="006C37D4"/>
    <w:rsid w:val="006C384E"/>
    <w:rsid w:val="006C38C5"/>
    <w:rsid w:val="006C390A"/>
    <w:rsid w:val="006C39E4"/>
    <w:rsid w:val="006C3A44"/>
    <w:rsid w:val="006C3A5C"/>
    <w:rsid w:val="006C3A8F"/>
    <w:rsid w:val="006C3A90"/>
    <w:rsid w:val="006C3AC6"/>
    <w:rsid w:val="006C3AFA"/>
    <w:rsid w:val="006C3BB7"/>
    <w:rsid w:val="006C3BBF"/>
    <w:rsid w:val="006C3C27"/>
    <w:rsid w:val="006C3C8D"/>
    <w:rsid w:val="006C3D01"/>
    <w:rsid w:val="006C3D65"/>
    <w:rsid w:val="006C3D68"/>
    <w:rsid w:val="006C3DCE"/>
    <w:rsid w:val="006C3E1F"/>
    <w:rsid w:val="006C3E87"/>
    <w:rsid w:val="006C3EBB"/>
    <w:rsid w:val="006C3F2F"/>
    <w:rsid w:val="006C3F56"/>
    <w:rsid w:val="006C3FAA"/>
    <w:rsid w:val="006C3FE6"/>
    <w:rsid w:val="006C408D"/>
    <w:rsid w:val="006C40A5"/>
    <w:rsid w:val="006C40F0"/>
    <w:rsid w:val="006C4191"/>
    <w:rsid w:val="006C41A7"/>
    <w:rsid w:val="006C423D"/>
    <w:rsid w:val="006C4290"/>
    <w:rsid w:val="006C42CC"/>
    <w:rsid w:val="006C42D5"/>
    <w:rsid w:val="006C42E8"/>
    <w:rsid w:val="006C440D"/>
    <w:rsid w:val="006C454A"/>
    <w:rsid w:val="006C45DA"/>
    <w:rsid w:val="006C4687"/>
    <w:rsid w:val="006C46B0"/>
    <w:rsid w:val="006C46C4"/>
    <w:rsid w:val="006C4761"/>
    <w:rsid w:val="006C4797"/>
    <w:rsid w:val="006C4801"/>
    <w:rsid w:val="006C4806"/>
    <w:rsid w:val="006C4828"/>
    <w:rsid w:val="006C4853"/>
    <w:rsid w:val="006C488F"/>
    <w:rsid w:val="006C48D1"/>
    <w:rsid w:val="006C48D8"/>
    <w:rsid w:val="006C48F2"/>
    <w:rsid w:val="006C4900"/>
    <w:rsid w:val="006C492B"/>
    <w:rsid w:val="006C4933"/>
    <w:rsid w:val="006C4A5E"/>
    <w:rsid w:val="006C4AA6"/>
    <w:rsid w:val="006C4AA7"/>
    <w:rsid w:val="006C4AD7"/>
    <w:rsid w:val="006C4B06"/>
    <w:rsid w:val="006C4BA6"/>
    <w:rsid w:val="006C4BE7"/>
    <w:rsid w:val="006C4C22"/>
    <w:rsid w:val="006C4C37"/>
    <w:rsid w:val="006C4C4D"/>
    <w:rsid w:val="006C4CD5"/>
    <w:rsid w:val="006C4CF5"/>
    <w:rsid w:val="006C4DBA"/>
    <w:rsid w:val="006C4DCF"/>
    <w:rsid w:val="006C4DD3"/>
    <w:rsid w:val="006C4DD9"/>
    <w:rsid w:val="006C4E19"/>
    <w:rsid w:val="006C4E2C"/>
    <w:rsid w:val="006C4F1C"/>
    <w:rsid w:val="006C4F87"/>
    <w:rsid w:val="006C4F9D"/>
    <w:rsid w:val="006C4FBB"/>
    <w:rsid w:val="006C4FBE"/>
    <w:rsid w:val="006C5004"/>
    <w:rsid w:val="006C5013"/>
    <w:rsid w:val="006C507C"/>
    <w:rsid w:val="006C5081"/>
    <w:rsid w:val="006C50F8"/>
    <w:rsid w:val="006C5129"/>
    <w:rsid w:val="006C522A"/>
    <w:rsid w:val="006C52A0"/>
    <w:rsid w:val="006C5302"/>
    <w:rsid w:val="006C536F"/>
    <w:rsid w:val="006C5383"/>
    <w:rsid w:val="006C53C5"/>
    <w:rsid w:val="006C5438"/>
    <w:rsid w:val="006C5478"/>
    <w:rsid w:val="006C54CE"/>
    <w:rsid w:val="006C54DD"/>
    <w:rsid w:val="006C552B"/>
    <w:rsid w:val="006C5552"/>
    <w:rsid w:val="006C559F"/>
    <w:rsid w:val="006C55B9"/>
    <w:rsid w:val="006C55BC"/>
    <w:rsid w:val="006C55EC"/>
    <w:rsid w:val="006C5629"/>
    <w:rsid w:val="006C56D9"/>
    <w:rsid w:val="006C5745"/>
    <w:rsid w:val="006C57D1"/>
    <w:rsid w:val="006C58CB"/>
    <w:rsid w:val="006C5940"/>
    <w:rsid w:val="006C595E"/>
    <w:rsid w:val="006C59C4"/>
    <w:rsid w:val="006C59C7"/>
    <w:rsid w:val="006C5AB2"/>
    <w:rsid w:val="006C5B0A"/>
    <w:rsid w:val="006C5B0F"/>
    <w:rsid w:val="006C5B96"/>
    <w:rsid w:val="006C5B9A"/>
    <w:rsid w:val="006C5BAC"/>
    <w:rsid w:val="006C5BD5"/>
    <w:rsid w:val="006C5C18"/>
    <w:rsid w:val="006C5C82"/>
    <w:rsid w:val="006C5D06"/>
    <w:rsid w:val="006C5D41"/>
    <w:rsid w:val="006C5E2D"/>
    <w:rsid w:val="006C5EC5"/>
    <w:rsid w:val="006C5F2C"/>
    <w:rsid w:val="006C5FD4"/>
    <w:rsid w:val="006C600E"/>
    <w:rsid w:val="006C6018"/>
    <w:rsid w:val="006C6051"/>
    <w:rsid w:val="006C60AA"/>
    <w:rsid w:val="006C61A0"/>
    <w:rsid w:val="006C6216"/>
    <w:rsid w:val="006C6283"/>
    <w:rsid w:val="006C62F9"/>
    <w:rsid w:val="006C6307"/>
    <w:rsid w:val="006C64CC"/>
    <w:rsid w:val="006C653C"/>
    <w:rsid w:val="006C65FF"/>
    <w:rsid w:val="006C665D"/>
    <w:rsid w:val="006C6660"/>
    <w:rsid w:val="006C667F"/>
    <w:rsid w:val="006C67B5"/>
    <w:rsid w:val="006C688B"/>
    <w:rsid w:val="006C6890"/>
    <w:rsid w:val="006C6897"/>
    <w:rsid w:val="006C68C9"/>
    <w:rsid w:val="006C68DC"/>
    <w:rsid w:val="006C692A"/>
    <w:rsid w:val="006C6938"/>
    <w:rsid w:val="006C69BE"/>
    <w:rsid w:val="006C6A22"/>
    <w:rsid w:val="006C6A4C"/>
    <w:rsid w:val="006C6A90"/>
    <w:rsid w:val="006C6AC5"/>
    <w:rsid w:val="006C6B38"/>
    <w:rsid w:val="006C6B60"/>
    <w:rsid w:val="006C6BB9"/>
    <w:rsid w:val="006C6BBB"/>
    <w:rsid w:val="006C6BC8"/>
    <w:rsid w:val="006C6C04"/>
    <w:rsid w:val="006C6C45"/>
    <w:rsid w:val="006C6C6B"/>
    <w:rsid w:val="006C6C74"/>
    <w:rsid w:val="006C6C83"/>
    <w:rsid w:val="006C6CA8"/>
    <w:rsid w:val="006C6CD4"/>
    <w:rsid w:val="006C6CD8"/>
    <w:rsid w:val="006C6D0E"/>
    <w:rsid w:val="006C6DD0"/>
    <w:rsid w:val="006C6E02"/>
    <w:rsid w:val="006C6E0F"/>
    <w:rsid w:val="006C6E49"/>
    <w:rsid w:val="006C6E52"/>
    <w:rsid w:val="006C6E6A"/>
    <w:rsid w:val="006C6E9E"/>
    <w:rsid w:val="006C6F0F"/>
    <w:rsid w:val="006C702C"/>
    <w:rsid w:val="006C7077"/>
    <w:rsid w:val="006C708C"/>
    <w:rsid w:val="006C70E0"/>
    <w:rsid w:val="006C71B1"/>
    <w:rsid w:val="006C7211"/>
    <w:rsid w:val="006C724C"/>
    <w:rsid w:val="006C7273"/>
    <w:rsid w:val="006C7279"/>
    <w:rsid w:val="006C7353"/>
    <w:rsid w:val="006C7414"/>
    <w:rsid w:val="006C7484"/>
    <w:rsid w:val="006C74A5"/>
    <w:rsid w:val="006C74BE"/>
    <w:rsid w:val="006C7526"/>
    <w:rsid w:val="006C75BD"/>
    <w:rsid w:val="006C761B"/>
    <w:rsid w:val="006C7624"/>
    <w:rsid w:val="006C764D"/>
    <w:rsid w:val="006C76C3"/>
    <w:rsid w:val="006C76D5"/>
    <w:rsid w:val="006C7731"/>
    <w:rsid w:val="006C775C"/>
    <w:rsid w:val="006C7767"/>
    <w:rsid w:val="006C7775"/>
    <w:rsid w:val="006C77A8"/>
    <w:rsid w:val="006C77D2"/>
    <w:rsid w:val="006C77DC"/>
    <w:rsid w:val="006C781C"/>
    <w:rsid w:val="006C78AD"/>
    <w:rsid w:val="006C7954"/>
    <w:rsid w:val="006C795B"/>
    <w:rsid w:val="006C7996"/>
    <w:rsid w:val="006C79B1"/>
    <w:rsid w:val="006C79FF"/>
    <w:rsid w:val="006C7A04"/>
    <w:rsid w:val="006C7A16"/>
    <w:rsid w:val="006C7A53"/>
    <w:rsid w:val="006C7A54"/>
    <w:rsid w:val="006C7AA0"/>
    <w:rsid w:val="006C7AFD"/>
    <w:rsid w:val="006C7B9A"/>
    <w:rsid w:val="006C7CFA"/>
    <w:rsid w:val="006C7D19"/>
    <w:rsid w:val="006C7D7D"/>
    <w:rsid w:val="006C7D99"/>
    <w:rsid w:val="006C7DD1"/>
    <w:rsid w:val="006C7DDE"/>
    <w:rsid w:val="006C7DEF"/>
    <w:rsid w:val="006C7E8D"/>
    <w:rsid w:val="006C7EEE"/>
    <w:rsid w:val="006C7F15"/>
    <w:rsid w:val="006C7F8C"/>
    <w:rsid w:val="006C7FF4"/>
    <w:rsid w:val="006D0081"/>
    <w:rsid w:val="006D009E"/>
    <w:rsid w:val="006D00C2"/>
    <w:rsid w:val="006D00EB"/>
    <w:rsid w:val="006D0167"/>
    <w:rsid w:val="006D016C"/>
    <w:rsid w:val="006D01E0"/>
    <w:rsid w:val="006D0220"/>
    <w:rsid w:val="006D032B"/>
    <w:rsid w:val="006D0389"/>
    <w:rsid w:val="006D03B6"/>
    <w:rsid w:val="006D0454"/>
    <w:rsid w:val="006D0568"/>
    <w:rsid w:val="006D0585"/>
    <w:rsid w:val="006D05AF"/>
    <w:rsid w:val="006D0616"/>
    <w:rsid w:val="006D0657"/>
    <w:rsid w:val="006D066B"/>
    <w:rsid w:val="006D067E"/>
    <w:rsid w:val="006D06F1"/>
    <w:rsid w:val="006D073A"/>
    <w:rsid w:val="006D082F"/>
    <w:rsid w:val="006D0883"/>
    <w:rsid w:val="006D08B3"/>
    <w:rsid w:val="006D08C0"/>
    <w:rsid w:val="006D08C8"/>
    <w:rsid w:val="006D08F6"/>
    <w:rsid w:val="006D097F"/>
    <w:rsid w:val="006D09F3"/>
    <w:rsid w:val="006D0A4E"/>
    <w:rsid w:val="006D0A74"/>
    <w:rsid w:val="006D0A8C"/>
    <w:rsid w:val="006D0AA0"/>
    <w:rsid w:val="006D0AB5"/>
    <w:rsid w:val="006D0B11"/>
    <w:rsid w:val="006D0B28"/>
    <w:rsid w:val="006D0B6E"/>
    <w:rsid w:val="006D0BA6"/>
    <w:rsid w:val="006D0BD6"/>
    <w:rsid w:val="006D0C3E"/>
    <w:rsid w:val="006D0CAB"/>
    <w:rsid w:val="006D0CEE"/>
    <w:rsid w:val="006D0D88"/>
    <w:rsid w:val="006D0D8C"/>
    <w:rsid w:val="006D0DFC"/>
    <w:rsid w:val="006D0E9D"/>
    <w:rsid w:val="006D0F3F"/>
    <w:rsid w:val="006D0FC6"/>
    <w:rsid w:val="006D1006"/>
    <w:rsid w:val="006D105A"/>
    <w:rsid w:val="006D10A6"/>
    <w:rsid w:val="006D1167"/>
    <w:rsid w:val="006D122C"/>
    <w:rsid w:val="006D1249"/>
    <w:rsid w:val="006D129C"/>
    <w:rsid w:val="006D12B2"/>
    <w:rsid w:val="006D12E3"/>
    <w:rsid w:val="006D12FD"/>
    <w:rsid w:val="006D1372"/>
    <w:rsid w:val="006D13AD"/>
    <w:rsid w:val="006D13CA"/>
    <w:rsid w:val="006D13D9"/>
    <w:rsid w:val="006D13FB"/>
    <w:rsid w:val="006D1400"/>
    <w:rsid w:val="006D1460"/>
    <w:rsid w:val="006D14A9"/>
    <w:rsid w:val="006D1515"/>
    <w:rsid w:val="006D151D"/>
    <w:rsid w:val="006D156C"/>
    <w:rsid w:val="006D158B"/>
    <w:rsid w:val="006D15AD"/>
    <w:rsid w:val="006D1620"/>
    <w:rsid w:val="006D1731"/>
    <w:rsid w:val="006D17B4"/>
    <w:rsid w:val="006D17FF"/>
    <w:rsid w:val="006D181A"/>
    <w:rsid w:val="006D1826"/>
    <w:rsid w:val="006D1845"/>
    <w:rsid w:val="006D18F0"/>
    <w:rsid w:val="006D1977"/>
    <w:rsid w:val="006D19BE"/>
    <w:rsid w:val="006D19CC"/>
    <w:rsid w:val="006D1A36"/>
    <w:rsid w:val="006D1C8A"/>
    <w:rsid w:val="006D1D58"/>
    <w:rsid w:val="006D1DC8"/>
    <w:rsid w:val="006D1DE3"/>
    <w:rsid w:val="006D1E07"/>
    <w:rsid w:val="006D1EE0"/>
    <w:rsid w:val="006D20E9"/>
    <w:rsid w:val="006D20F1"/>
    <w:rsid w:val="006D2121"/>
    <w:rsid w:val="006D217D"/>
    <w:rsid w:val="006D2217"/>
    <w:rsid w:val="006D2267"/>
    <w:rsid w:val="006D22F1"/>
    <w:rsid w:val="006D2339"/>
    <w:rsid w:val="006D236C"/>
    <w:rsid w:val="006D23C6"/>
    <w:rsid w:val="006D23D6"/>
    <w:rsid w:val="006D2432"/>
    <w:rsid w:val="006D243B"/>
    <w:rsid w:val="006D2627"/>
    <w:rsid w:val="006D26C8"/>
    <w:rsid w:val="006D26D4"/>
    <w:rsid w:val="006D27B2"/>
    <w:rsid w:val="006D27F7"/>
    <w:rsid w:val="006D2842"/>
    <w:rsid w:val="006D289E"/>
    <w:rsid w:val="006D28B0"/>
    <w:rsid w:val="006D296B"/>
    <w:rsid w:val="006D2975"/>
    <w:rsid w:val="006D29A5"/>
    <w:rsid w:val="006D29EE"/>
    <w:rsid w:val="006D2A6B"/>
    <w:rsid w:val="006D2AB3"/>
    <w:rsid w:val="006D2AE7"/>
    <w:rsid w:val="006D2AE9"/>
    <w:rsid w:val="006D2AFD"/>
    <w:rsid w:val="006D2B48"/>
    <w:rsid w:val="006D2B5E"/>
    <w:rsid w:val="006D2B61"/>
    <w:rsid w:val="006D2BEE"/>
    <w:rsid w:val="006D2C46"/>
    <w:rsid w:val="006D2C4D"/>
    <w:rsid w:val="006D2CEA"/>
    <w:rsid w:val="006D2CEC"/>
    <w:rsid w:val="006D2D62"/>
    <w:rsid w:val="006D2DCC"/>
    <w:rsid w:val="006D2DF6"/>
    <w:rsid w:val="006D2E8C"/>
    <w:rsid w:val="006D2EE8"/>
    <w:rsid w:val="006D2F63"/>
    <w:rsid w:val="006D2F68"/>
    <w:rsid w:val="006D2FDB"/>
    <w:rsid w:val="006D3002"/>
    <w:rsid w:val="006D302C"/>
    <w:rsid w:val="006D3083"/>
    <w:rsid w:val="006D30C3"/>
    <w:rsid w:val="006D310B"/>
    <w:rsid w:val="006D32F0"/>
    <w:rsid w:val="006D3351"/>
    <w:rsid w:val="006D3357"/>
    <w:rsid w:val="006D33BC"/>
    <w:rsid w:val="006D33BD"/>
    <w:rsid w:val="006D349E"/>
    <w:rsid w:val="006D34D3"/>
    <w:rsid w:val="006D352C"/>
    <w:rsid w:val="006D354C"/>
    <w:rsid w:val="006D356A"/>
    <w:rsid w:val="006D3587"/>
    <w:rsid w:val="006D360B"/>
    <w:rsid w:val="006D363D"/>
    <w:rsid w:val="006D365D"/>
    <w:rsid w:val="006D3689"/>
    <w:rsid w:val="006D36B3"/>
    <w:rsid w:val="006D37DE"/>
    <w:rsid w:val="006D3849"/>
    <w:rsid w:val="006D38AF"/>
    <w:rsid w:val="006D38FC"/>
    <w:rsid w:val="006D393A"/>
    <w:rsid w:val="006D3975"/>
    <w:rsid w:val="006D397D"/>
    <w:rsid w:val="006D3A20"/>
    <w:rsid w:val="006D3B24"/>
    <w:rsid w:val="006D3B69"/>
    <w:rsid w:val="006D3BEE"/>
    <w:rsid w:val="006D3BF7"/>
    <w:rsid w:val="006D3CC4"/>
    <w:rsid w:val="006D3D6A"/>
    <w:rsid w:val="006D3DA3"/>
    <w:rsid w:val="006D3E1E"/>
    <w:rsid w:val="006D3EB7"/>
    <w:rsid w:val="006D3F87"/>
    <w:rsid w:val="006D4033"/>
    <w:rsid w:val="006D4036"/>
    <w:rsid w:val="006D403A"/>
    <w:rsid w:val="006D404B"/>
    <w:rsid w:val="006D4061"/>
    <w:rsid w:val="006D40E9"/>
    <w:rsid w:val="006D40EC"/>
    <w:rsid w:val="006D40F1"/>
    <w:rsid w:val="006D414B"/>
    <w:rsid w:val="006D423B"/>
    <w:rsid w:val="006D4327"/>
    <w:rsid w:val="006D4333"/>
    <w:rsid w:val="006D4352"/>
    <w:rsid w:val="006D443A"/>
    <w:rsid w:val="006D4467"/>
    <w:rsid w:val="006D4537"/>
    <w:rsid w:val="006D4538"/>
    <w:rsid w:val="006D458E"/>
    <w:rsid w:val="006D468B"/>
    <w:rsid w:val="006D46AC"/>
    <w:rsid w:val="006D46FF"/>
    <w:rsid w:val="006D4714"/>
    <w:rsid w:val="006D4790"/>
    <w:rsid w:val="006D4863"/>
    <w:rsid w:val="006D4883"/>
    <w:rsid w:val="006D48C9"/>
    <w:rsid w:val="006D4901"/>
    <w:rsid w:val="006D491D"/>
    <w:rsid w:val="006D49D1"/>
    <w:rsid w:val="006D49DA"/>
    <w:rsid w:val="006D49E0"/>
    <w:rsid w:val="006D4A56"/>
    <w:rsid w:val="006D4A73"/>
    <w:rsid w:val="006D4AF1"/>
    <w:rsid w:val="006D4AF9"/>
    <w:rsid w:val="006D4B0C"/>
    <w:rsid w:val="006D4B15"/>
    <w:rsid w:val="006D4B20"/>
    <w:rsid w:val="006D4B36"/>
    <w:rsid w:val="006D4B74"/>
    <w:rsid w:val="006D4B96"/>
    <w:rsid w:val="006D4BBA"/>
    <w:rsid w:val="006D4CFA"/>
    <w:rsid w:val="006D4D8F"/>
    <w:rsid w:val="006D4DE5"/>
    <w:rsid w:val="006D4EA3"/>
    <w:rsid w:val="006D4ED2"/>
    <w:rsid w:val="006D4F09"/>
    <w:rsid w:val="006D4F3D"/>
    <w:rsid w:val="006D4FE1"/>
    <w:rsid w:val="006D4FFF"/>
    <w:rsid w:val="006D5054"/>
    <w:rsid w:val="006D50CC"/>
    <w:rsid w:val="006D50EB"/>
    <w:rsid w:val="006D5119"/>
    <w:rsid w:val="006D5142"/>
    <w:rsid w:val="006D51D4"/>
    <w:rsid w:val="006D5208"/>
    <w:rsid w:val="006D5210"/>
    <w:rsid w:val="006D5220"/>
    <w:rsid w:val="006D52A6"/>
    <w:rsid w:val="006D52A8"/>
    <w:rsid w:val="006D52B4"/>
    <w:rsid w:val="006D5351"/>
    <w:rsid w:val="006D5357"/>
    <w:rsid w:val="006D5369"/>
    <w:rsid w:val="006D537F"/>
    <w:rsid w:val="006D54E7"/>
    <w:rsid w:val="006D558A"/>
    <w:rsid w:val="006D55F6"/>
    <w:rsid w:val="006D56A3"/>
    <w:rsid w:val="006D56AE"/>
    <w:rsid w:val="006D56FB"/>
    <w:rsid w:val="006D571A"/>
    <w:rsid w:val="006D5755"/>
    <w:rsid w:val="006D578E"/>
    <w:rsid w:val="006D57FA"/>
    <w:rsid w:val="006D584F"/>
    <w:rsid w:val="006D5886"/>
    <w:rsid w:val="006D594F"/>
    <w:rsid w:val="006D597D"/>
    <w:rsid w:val="006D59F8"/>
    <w:rsid w:val="006D5A1B"/>
    <w:rsid w:val="006D5A5F"/>
    <w:rsid w:val="006D5A60"/>
    <w:rsid w:val="006D5AF4"/>
    <w:rsid w:val="006D5B39"/>
    <w:rsid w:val="006D5B47"/>
    <w:rsid w:val="006D5B49"/>
    <w:rsid w:val="006D5B62"/>
    <w:rsid w:val="006D5B96"/>
    <w:rsid w:val="006D5BA2"/>
    <w:rsid w:val="006D5C23"/>
    <w:rsid w:val="006D5CA8"/>
    <w:rsid w:val="006D5CD2"/>
    <w:rsid w:val="006D5D15"/>
    <w:rsid w:val="006D5D74"/>
    <w:rsid w:val="006D5E4A"/>
    <w:rsid w:val="006D5E71"/>
    <w:rsid w:val="006D5E7F"/>
    <w:rsid w:val="006D5E83"/>
    <w:rsid w:val="006D5F5D"/>
    <w:rsid w:val="006D5F7A"/>
    <w:rsid w:val="006D5F82"/>
    <w:rsid w:val="006D5FDE"/>
    <w:rsid w:val="006D6022"/>
    <w:rsid w:val="006D6077"/>
    <w:rsid w:val="006D6089"/>
    <w:rsid w:val="006D60D9"/>
    <w:rsid w:val="006D60E9"/>
    <w:rsid w:val="006D60F8"/>
    <w:rsid w:val="006D6120"/>
    <w:rsid w:val="006D61AB"/>
    <w:rsid w:val="006D61C3"/>
    <w:rsid w:val="006D61E6"/>
    <w:rsid w:val="006D61E7"/>
    <w:rsid w:val="006D6241"/>
    <w:rsid w:val="006D6272"/>
    <w:rsid w:val="006D62D9"/>
    <w:rsid w:val="006D63A4"/>
    <w:rsid w:val="006D64C0"/>
    <w:rsid w:val="006D64ED"/>
    <w:rsid w:val="006D650B"/>
    <w:rsid w:val="006D6534"/>
    <w:rsid w:val="006D6542"/>
    <w:rsid w:val="006D6553"/>
    <w:rsid w:val="006D6595"/>
    <w:rsid w:val="006D6599"/>
    <w:rsid w:val="006D65B2"/>
    <w:rsid w:val="006D66B0"/>
    <w:rsid w:val="006D66D8"/>
    <w:rsid w:val="006D6747"/>
    <w:rsid w:val="006D67C3"/>
    <w:rsid w:val="006D67D2"/>
    <w:rsid w:val="006D67FA"/>
    <w:rsid w:val="006D680A"/>
    <w:rsid w:val="006D6892"/>
    <w:rsid w:val="006D68D8"/>
    <w:rsid w:val="006D68FB"/>
    <w:rsid w:val="006D6920"/>
    <w:rsid w:val="006D692F"/>
    <w:rsid w:val="006D69CA"/>
    <w:rsid w:val="006D6A96"/>
    <w:rsid w:val="006D6B3E"/>
    <w:rsid w:val="006D6B96"/>
    <w:rsid w:val="006D6BC2"/>
    <w:rsid w:val="006D6C07"/>
    <w:rsid w:val="006D6C4D"/>
    <w:rsid w:val="006D6D1A"/>
    <w:rsid w:val="006D6D38"/>
    <w:rsid w:val="006D6DC7"/>
    <w:rsid w:val="006D6E0F"/>
    <w:rsid w:val="006D6E29"/>
    <w:rsid w:val="006D6E35"/>
    <w:rsid w:val="006D6EB4"/>
    <w:rsid w:val="006D6F0C"/>
    <w:rsid w:val="006D6FC1"/>
    <w:rsid w:val="006D703D"/>
    <w:rsid w:val="006D7076"/>
    <w:rsid w:val="006D7098"/>
    <w:rsid w:val="006D7148"/>
    <w:rsid w:val="006D7164"/>
    <w:rsid w:val="006D718A"/>
    <w:rsid w:val="006D7283"/>
    <w:rsid w:val="006D72D5"/>
    <w:rsid w:val="006D73A8"/>
    <w:rsid w:val="006D73EC"/>
    <w:rsid w:val="006D7415"/>
    <w:rsid w:val="006D7421"/>
    <w:rsid w:val="006D74C5"/>
    <w:rsid w:val="006D7548"/>
    <w:rsid w:val="006D764B"/>
    <w:rsid w:val="006D764E"/>
    <w:rsid w:val="006D76A4"/>
    <w:rsid w:val="006D76DB"/>
    <w:rsid w:val="006D7752"/>
    <w:rsid w:val="006D77B1"/>
    <w:rsid w:val="006D77F6"/>
    <w:rsid w:val="006D783F"/>
    <w:rsid w:val="006D78A9"/>
    <w:rsid w:val="006D78F0"/>
    <w:rsid w:val="006D7914"/>
    <w:rsid w:val="006D792E"/>
    <w:rsid w:val="006D794D"/>
    <w:rsid w:val="006D7AD0"/>
    <w:rsid w:val="006D7AEF"/>
    <w:rsid w:val="006D7AF9"/>
    <w:rsid w:val="006D7BA9"/>
    <w:rsid w:val="006D7BD0"/>
    <w:rsid w:val="006D7C4C"/>
    <w:rsid w:val="006D7D30"/>
    <w:rsid w:val="006D7D82"/>
    <w:rsid w:val="006D7D8D"/>
    <w:rsid w:val="006D7DA1"/>
    <w:rsid w:val="006D7DF9"/>
    <w:rsid w:val="006D7E34"/>
    <w:rsid w:val="006D7E67"/>
    <w:rsid w:val="006D7E6B"/>
    <w:rsid w:val="006D7E75"/>
    <w:rsid w:val="006D7F26"/>
    <w:rsid w:val="006D7F3C"/>
    <w:rsid w:val="006D7F77"/>
    <w:rsid w:val="006D7FC9"/>
    <w:rsid w:val="006E0009"/>
    <w:rsid w:val="006E007C"/>
    <w:rsid w:val="006E00A6"/>
    <w:rsid w:val="006E00C0"/>
    <w:rsid w:val="006E00C3"/>
    <w:rsid w:val="006E0240"/>
    <w:rsid w:val="006E0267"/>
    <w:rsid w:val="006E0325"/>
    <w:rsid w:val="006E0392"/>
    <w:rsid w:val="006E03B8"/>
    <w:rsid w:val="006E03C6"/>
    <w:rsid w:val="006E03DA"/>
    <w:rsid w:val="006E042F"/>
    <w:rsid w:val="006E043F"/>
    <w:rsid w:val="006E0443"/>
    <w:rsid w:val="006E046D"/>
    <w:rsid w:val="006E0526"/>
    <w:rsid w:val="006E057C"/>
    <w:rsid w:val="006E0600"/>
    <w:rsid w:val="006E0601"/>
    <w:rsid w:val="006E0607"/>
    <w:rsid w:val="006E0639"/>
    <w:rsid w:val="006E06A8"/>
    <w:rsid w:val="006E06B1"/>
    <w:rsid w:val="006E070F"/>
    <w:rsid w:val="006E073E"/>
    <w:rsid w:val="006E077D"/>
    <w:rsid w:val="006E081A"/>
    <w:rsid w:val="006E0827"/>
    <w:rsid w:val="006E082D"/>
    <w:rsid w:val="006E08CA"/>
    <w:rsid w:val="006E0922"/>
    <w:rsid w:val="006E0947"/>
    <w:rsid w:val="006E0955"/>
    <w:rsid w:val="006E0A1D"/>
    <w:rsid w:val="006E0A3D"/>
    <w:rsid w:val="006E0A81"/>
    <w:rsid w:val="006E0AA1"/>
    <w:rsid w:val="006E0AEA"/>
    <w:rsid w:val="006E0B02"/>
    <w:rsid w:val="006E0B2B"/>
    <w:rsid w:val="006E0B42"/>
    <w:rsid w:val="006E0B8B"/>
    <w:rsid w:val="006E0BB7"/>
    <w:rsid w:val="006E0C59"/>
    <w:rsid w:val="006E0CB2"/>
    <w:rsid w:val="006E0CB7"/>
    <w:rsid w:val="006E0D08"/>
    <w:rsid w:val="006E0D1A"/>
    <w:rsid w:val="006E0D6B"/>
    <w:rsid w:val="006E0D91"/>
    <w:rsid w:val="006E0DE9"/>
    <w:rsid w:val="006E0DFD"/>
    <w:rsid w:val="006E0E1B"/>
    <w:rsid w:val="006E0E54"/>
    <w:rsid w:val="006E0E64"/>
    <w:rsid w:val="006E0EEB"/>
    <w:rsid w:val="006E0F7A"/>
    <w:rsid w:val="006E0FA5"/>
    <w:rsid w:val="006E0FE7"/>
    <w:rsid w:val="006E1017"/>
    <w:rsid w:val="006E104B"/>
    <w:rsid w:val="006E10BB"/>
    <w:rsid w:val="006E10FE"/>
    <w:rsid w:val="006E1153"/>
    <w:rsid w:val="006E1155"/>
    <w:rsid w:val="006E1271"/>
    <w:rsid w:val="006E1288"/>
    <w:rsid w:val="006E131B"/>
    <w:rsid w:val="006E1385"/>
    <w:rsid w:val="006E13B0"/>
    <w:rsid w:val="006E13CF"/>
    <w:rsid w:val="006E13DA"/>
    <w:rsid w:val="006E1450"/>
    <w:rsid w:val="006E151A"/>
    <w:rsid w:val="006E1536"/>
    <w:rsid w:val="006E158D"/>
    <w:rsid w:val="006E15D2"/>
    <w:rsid w:val="006E15D6"/>
    <w:rsid w:val="006E15D9"/>
    <w:rsid w:val="006E15F9"/>
    <w:rsid w:val="006E1635"/>
    <w:rsid w:val="006E1674"/>
    <w:rsid w:val="006E168C"/>
    <w:rsid w:val="006E16E7"/>
    <w:rsid w:val="006E1712"/>
    <w:rsid w:val="006E1727"/>
    <w:rsid w:val="006E17BA"/>
    <w:rsid w:val="006E17BD"/>
    <w:rsid w:val="006E1806"/>
    <w:rsid w:val="006E1808"/>
    <w:rsid w:val="006E181C"/>
    <w:rsid w:val="006E1846"/>
    <w:rsid w:val="006E1853"/>
    <w:rsid w:val="006E18C1"/>
    <w:rsid w:val="006E18F8"/>
    <w:rsid w:val="006E18FA"/>
    <w:rsid w:val="006E1900"/>
    <w:rsid w:val="006E190F"/>
    <w:rsid w:val="006E1916"/>
    <w:rsid w:val="006E191E"/>
    <w:rsid w:val="006E1945"/>
    <w:rsid w:val="006E1982"/>
    <w:rsid w:val="006E19FE"/>
    <w:rsid w:val="006E1BAC"/>
    <w:rsid w:val="006E1C9B"/>
    <w:rsid w:val="006E1D36"/>
    <w:rsid w:val="006E1D3A"/>
    <w:rsid w:val="006E1DCE"/>
    <w:rsid w:val="006E1DD2"/>
    <w:rsid w:val="006E1E22"/>
    <w:rsid w:val="006E1E44"/>
    <w:rsid w:val="006E1E5E"/>
    <w:rsid w:val="006E1ED6"/>
    <w:rsid w:val="006E1F2A"/>
    <w:rsid w:val="006E1F47"/>
    <w:rsid w:val="006E1FE4"/>
    <w:rsid w:val="006E2003"/>
    <w:rsid w:val="006E200B"/>
    <w:rsid w:val="006E20D0"/>
    <w:rsid w:val="006E20F3"/>
    <w:rsid w:val="006E2129"/>
    <w:rsid w:val="006E215B"/>
    <w:rsid w:val="006E2177"/>
    <w:rsid w:val="006E21A7"/>
    <w:rsid w:val="006E21AA"/>
    <w:rsid w:val="006E21C3"/>
    <w:rsid w:val="006E2297"/>
    <w:rsid w:val="006E229D"/>
    <w:rsid w:val="006E22F8"/>
    <w:rsid w:val="006E232A"/>
    <w:rsid w:val="006E2348"/>
    <w:rsid w:val="006E2381"/>
    <w:rsid w:val="006E2389"/>
    <w:rsid w:val="006E23B0"/>
    <w:rsid w:val="006E23EE"/>
    <w:rsid w:val="006E2432"/>
    <w:rsid w:val="006E24AB"/>
    <w:rsid w:val="006E24FE"/>
    <w:rsid w:val="006E24FF"/>
    <w:rsid w:val="006E2529"/>
    <w:rsid w:val="006E25BA"/>
    <w:rsid w:val="006E25BD"/>
    <w:rsid w:val="006E2624"/>
    <w:rsid w:val="006E263D"/>
    <w:rsid w:val="006E269E"/>
    <w:rsid w:val="006E272F"/>
    <w:rsid w:val="006E2766"/>
    <w:rsid w:val="006E2878"/>
    <w:rsid w:val="006E288A"/>
    <w:rsid w:val="006E28E3"/>
    <w:rsid w:val="006E2909"/>
    <w:rsid w:val="006E2943"/>
    <w:rsid w:val="006E29A1"/>
    <w:rsid w:val="006E29AD"/>
    <w:rsid w:val="006E29CA"/>
    <w:rsid w:val="006E29F7"/>
    <w:rsid w:val="006E2A16"/>
    <w:rsid w:val="006E2A3D"/>
    <w:rsid w:val="006E2B19"/>
    <w:rsid w:val="006E2BBC"/>
    <w:rsid w:val="006E2C0B"/>
    <w:rsid w:val="006E2C51"/>
    <w:rsid w:val="006E2CC0"/>
    <w:rsid w:val="006E2D5C"/>
    <w:rsid w:val="006E2E09"/>
    <w:rsid w:val="006E2E17"/>
    <w:rsid w:val="006E2E1C"/>
    <w:rsid w:val="006E2EEE"/>
    <w:rsid w:val="006E2F4C"/>
    <w:rsid w:val="006E2F78"/>
    <w:rsid w:val="006E304B"/>
    <w:rsid w:val="006E305A"/>
    <w:rsid w:val="006E3079"/>
    <w:rsid w:val="006E30F2"/>
    <w:rsid w:val="006E312B"/>
    <w:rsid w:val="006E3245"/>
    <w:rsid w:val="006E3282"/>
    <w:rsid w:val="006E329F"/>
    <w:rsid w:val="006E32F6"/>
    <w:rsid w:val="006E3363"/>
    <w:rsid w:val="006E3468"/>
    <w:rsid w:val="006E34B7"/>
    <w:rsid w:val="006E34EC"/>
    <w:rsid w:val="006E355C"/>
    <w:rsid w:val="006E35D5"/>
    <w:rsid w:val="006E3675"/>
    <w:rsid w:val="006E3678"/>
    <w:rsid w:val="006E36EF"/>
    <w:rsid w:val="006E3726"/>
    <w:rsid w:val="006E37B1"/>
    <w:rsid w:val="006E381E"/>
    <w:rsid w:val="006E3852"/>
    <w:rsid w:val="006E3912"/>
    <w:rsid w:val="006E394F"/>
    <w:rsid w:val="006E39A6"/>
    <w:rsid w:val="006E3A3D"/>
    <w:rsid w:val="006E3AB3"/>
    <w:rsid w:val="006E3AC4"/>
    <w:rsid w:val="006E3BBA"/>
    <w:rsid w:val="006E3BDA"/>
    <w:rsid w:val="006E3C7F"/>
    <w:rsid w:val="006E3D51"/>
    <w:rsid w:val="006E3E14"/>
    <w:rsid w:val="006E3E19"/>
    <w:rsid w:val="006E3E1D"/>
    <w:rsid w:val="006E3E55"/>
    <w:rsid w:val="006E3E67"/>
    <w:rsid w:val="006E3E73"/>
    <w:rsid w:val="006E3E9E"/>
    <w:rsid w:val="006E3F73"/>
    <w:rsid w:val="006E3FBA"/>
    <w:rsid w:val="006E4016"/>
    <w:rsid w:val="006E40A7"/>
    <w:rsid w:val="006E414D"/>
    <w:rsid w:val="006E4161"/>
    <w:rsid w:val="006E41A8"/>
    <w:rsid w:val="006E41BB"/>
    <w:rsid w:val="006E41E4"/>
    <w:rsid w:val="006E420C"/>
    <w:rsid w:val="006E421B"/>
    <w:rsid w:val="006E425B"/>
    <w:rsid w:val="006E427F"/>
    <w:rsid w:val="006E42D2"/>
    <w:rsid w:val="006E4301"/>
    <w:rsid w:val="006E430D"/>
    <w:rsid w:val="006E433E"/>
    <w:rsid w:val="006E4347"/>
    <w:rsid w:val="006E4348"/>
    <w:rsid w:val="006E438F"/>
    <w:rsid w:val="006E4397"/>
    <w:rsid w:val="006E4455"/>
    <w:rsid w:val="006E44EA"/>
    <w:rsid w:val="006E4539"/>
    <w:rsid w:val="006E4547"/>
    <w:rsid w:val="006E45EF"/>
    <w:rsid w:val="006E461B"/>
    <w:rsid w:val="006E461D"/>
    <w:rsid w:val="006E4644"/>
    <w:rsid w:val="006E46E1"/>
    <w:rsid w:val="006E46FA"/>
    <w:rsid w:val="006E4755"/>
    <w:rsid w:val="006E47EB"/>
    <w:rsid w:val="006E4828"/>
    <w:rsid w:val="006E48E6"/>
    <w:rsid w:val="006E4935"/>
    <w:rsid w:val="006E4973"/>
    <w:rsid w:val="006E49A4"/>
    <w:rsid w:val="006E49E9"/>
    <w:rsid w:val="006E4A07"/>
    <w:rsid w:val="006E4ADD"/>
    <w:rsid w:val="006E4B08"/>
    <w:rsid w:val="006E4B4C"/>
    <w:rsid w:val="006E4B64"/>
    <w:rsid w:val="006E4BAE"/>
    <w:rsid w:val="006E4C01"/>
    <w:rsid w:val="006E4C48"/>
    <w:rsid w:val="006E4C53"/>
    <w:rsid w:val="006E4C5D"/>
    <w:rsid w:val="006E4CFE"/>
    <w:rsid w:val="006E4D34"/>
    <w:rsid w:val="006E4D81"/>
    <w:rsid w:val="006E4E64"/>
    <w:rsid w:val="006E4EDB"/>
    <w:rsid w:val="006E4EDD"/>
    <w:rsid w:val="006E4EFC"/>
    <w:rsid w:val="006E4F05"/>
    <w:rsid w:val="006E4F77"/>
    <w:rsid w:val="006E4F87"/>
    <w:rsid w:val="006E4F90"/>
    <w:rsid w:val="006E4FD1"/>
    <w:rsid w:val="006E5006"/>
    <w:rsid w:val="006E506D"/>
    <w:rsid w:val="006E5070"/>
    <w:rsid w:val="006E50DC"/>
    <w:rsid w:val="006E510F"/>
    <w:rsid w:val="006E5196"/>
    <w:rsid w:val="006E5289"/>
    <w:rsid w:val="006E52BF"/>
    <w:rsid w:val="006E52C8"/>
    <w:rsid w:val="006E52D6"/>
    <w:rsid w:val="006E53A6"/>
    <w:rsid w:val="006E53D3"/>
    <w:rsid w:val="006E541A"/>
    <w:rsid w:val="006E5423"/>
    <w:rsid w:val="006E5465"/>
    <w:rsid w:val="006E546B"/>
    <w:rsid w:val="006E54F1"/>
    <w:rsid w:val="006E555B"/>
    <w:rsid w:val="006E556B"/>
    <w:rsid w:val="006E557B"/>
    <w:rsid w:val="006E559D"/>
    <w:rsid w:val="006E560B"/>
    <w:rsid w:val="006E56C5"/>
    <w:rsid w:val="006E56CC"/>
    <w:rsid w:val="006E56D3"/>
    <w:rsid w:val="006E56F8"/>
    <w:rsid w:val="006E57DC"/>
    <w:rsid w:val="006E5824"/>
    <w:rsid w:val="006E58C8"/>
    <w:rsid w:val="006E58CF"/>
    <w:rsid w:val="006E58F4"/>
    <w:rsid w:val="006E58FA"/>
    <w:rsid w:val="006E598C"/>
    <w:rsid w:val="006E59A4"/>
    <w:rsid w:val="006E5B27"/>
    <w:rsid w:val="006E5B4E"/>
    <w:rsid w:val="006E5B52"/>
    <w:rsid w:val="006E5B76"/>
    <w:rsid w:val="006E5BA5"/>
    <w:rsid w:val="006E5BB7"/>
    <w:rsid w:val="006E5BCC"/>
    <w:rsid w:val="006E5C46"/>
    <w:rsid w:val="006E5C63"/>
    <w:rsid w:val="006E5CD5"/>
    <w:rsid w:val="006E5CE6"/>
    <w:rsid w:val="006E5D2E"/>
    <w:rsid w:val="006E5D36"/>
    <w:rsid w:val="006E5D79"/>
    <w:rsid w:val="006E5E02"/>
    <w:rsid w:val="006E5E06"/>
    <w:rsid w:val="006E5E2F"/>
    <w:rsid w:val="006E5E6E"/>
    <w:rsid w:val="006E5E8D"/>
    <w:rsid w:val="006E5EB6"/>
    <w:rsid w:val="006E5EDE"/>
    <w:rsid w:val="006E5F6E"/>
    <w:rsid w:val="006E6035"/>
    <w:rsid w:val="006E605B"/>
    <w:rsid w:val="006E609F"/>
    <w:rsid w:val="006E6133"/>
    <w:rsid w:val="006E61AA"/>
    <w:rsid w:val="006E61B9"/>
    <w:rsid w:val="006E61E4"/>
    <w:rsid w:val="006E62DA"/>
    <w:rsid w:val="006E62E1"/>
    <w:rsid w:val="006E63C9"/>
    <w:rsid w:val="006E63F0"/>
    <w:rsid w:val="006E63FF"/>
    <w:rsid w:val="006E6411"/>
    <w:rsid w:val="006E6458"/>
    <w:rsid w:val="006E6501"/>
    <w:rsid w:val="006E6509"/>
    <w:rsid w:val="006E6528"/>
    <w:rsid w:val="006E652E"/>
    <w:rsid w:val="006E6576"/>
    <w:rsid w:val="006E65AA"/>
    <w:rsid w:val="006E664F"/>
    <w:rsid w:val="006E66E8"/>
    <w:rsid w:val="006E6729"/>
    <w:rsid w:val="006E6731"/>
    <w:rsid w:val="006E6746"/>
    <w:rsid w:val="006E6777"/>
    <w:rsid w:val="006E67BF"/>
    <w:rsid w:val="006E68E2"/>
    <w:rsid w:val="006E69B2"/>
    <w:rsid w:val="006E69FB"/>
    <w:rsid w:val="006E6A21"/>
    <w:rsid w:val="006E6A80"/>
    <w:rsid w:val="006E6A94"/>
    <w:rsid w:val="006E6A97"/>
    <w:rsid w:val="006E6AED"/>
    <w:rsid w:val="006E6B8E"/>
    <w:rsid w:val="006E6BF6"/>
    <w:rsid w:val="006E6C0C"/>
    <w:rsid w:val="006E6CD4"/>
    <w:rsid w:val="006E6D5F"/>
    <w:rsid w:val="006E6D76"/>
    <w:rsid w:val="006E6E00"/>
    <w:rsid w:val="006E6E81"/>
    <w:rsid w:val="006E6EBA"/>
    <w:rsid w:val="006E6EF2"/>
    <w:rsid w:val="006E6F39"/>
    <w:rsid w:val="006E6F6D"/>
    <w:rsid w:val="006E6F8D"/>
    <w:rsid w:val="006E6FA1"/>
    <w:rsid w:val="006E6FD8"/>
    <w:rsid w:val="006E7043"/>
    <w:rsid w:val="006E7046"/>
    <w:rsid w:val="006E7070"/>
    <w:rsid w:val="006E7088"/>
    <w:rsid w:val="006E713A"/>
    <w:rsid w:val="006E7147"/>
    <w:rsid w:val="006E7153"/>
    <w:rsid w:val="006E7160"/>
    <w:rsid w:val="006E71BA"/>
    <w:rsid w:val="006E7207"/>
    <w:rsid w:val="006E7228"/>
    <w:rsid w:val="006E728E"/>
    <w:rsid w:val="006E7317"/>
    <w:rsid w:val="006E734B"/>
    <w:rsid w:val="006E7359"/>
    <w:rsid w:val="006E735D"/>
    <w:rsid w:val="006E7435"/>
    <w:rsid w:val="006E759D"/>
    <w:rsid w:val="006E759E"/>
    <w:rsid w:val="006E75C2"/>
    <w:rsid w:val="006E7687"/>
    <w:rsid w:val="006E76EF"/>
    <w:rsid w:val="006E7778"/>
    <w:rsid w:val="006E777F"/>
    <w:rsid w:val="006E7783"/>
    <w:rsid w:val="006E789C"/>
    <w:rsid w:val="006E78EE"/>
    <w:rsid w:val="006E7982"/>
    <w:rsid w:val="006E79A2"/>
    <w:rsid w:val="006E79B3"/>
    <w:rsid w:val="006E7A6B"/>
    <w:rsid w:val="006E7AA9"/>
    <w:rsid w:val="006E7AC6"/>
    <w:rsid w:val="006E7AC8"/>
    <w:rsid w:val="006E7AE7"/>
    <w:rsid w:val="006E7AEA"/>
    <w:rsid w:val="006E7AFB"/>
    <w:rsid w:val="006E7AFD"/>
    <w:rsid w:val="006E7B03"/>
    <w:rsid w:val="006E7B15"/>
    <w:rsid w:val="006E7B78"/>
    <w:rsid w:val="006E7C0E"/>
    <w:rsid w:val="006E7C3F"/>
    <w:rsid w:val="006E7C76"/>
    <w:rsid w:val="006E7CBB"/>
    <w:rsid w:val="006E7CE7"/>
    <w:rsid w:val="006E7D10"/>
    <w:rsid w:val="006E7D18"/>
    <w:rsid w:val="006E7D20"/>
    <w:rsid w:val="006E7D49"/>
    <w:rsid w:val="006E7DE2"/>
    <w:rsid w:val="006E7DE6"/>
    <w:rsid w:val="006E7E42"/>
    <w:rsid w:val="006E7EAA"/>
    <w:rsid w:val="006E7ECE"/>
    <w:rsid w:val="006E7ED2"/>
    <w:rsid w:val="006F0000"/>
    <w:rsid w:val="006F006F"/>
    <w:rsid w:val="006F0085"/>
    <w:rsid w:val="006F0087"/>
    <w:rsid w:val="006F0139"/>
    <w:rsid w:val="006F019D"/>
    <w:rsid w:val="006F02E0"/>
    <w:rsid w:val="006F02EF"/>
    <w:rsid w:val="006F0332"/>
    <w:rsid w:val="006F033C"/>
    <w:rsid w:val="006F037B"/>
    <w:rsid w:val="006F0388"/>
    <w:rsid w:val="006F0391"/>
    <w:rsid w:val="006F0417"/>
    <w:rsid w:val="006F043F"/>
    <w:rsid w:val="006F0451"/>
    <w:rsid w:val="006F04F5"/>
    <w:rsid w:val="006F0591"/>
    <w:rsid w:val="006F05CB"/>
    <w:rsid w:val="006F05ED"/>
    <w:rsid w:val="006F0603"/>
    <w:rsid w:val="006F0648"/>
    <w:rsid w:val="006F06C9"/>
    <w:rsid w:val="006F0715"/>
    <w:rsid w:val="006F0736"/>
    <w:rsid w:val="006F073F"/>
    <w:rsid w:val="006F075D"/>
    <w:rsid w:val="006F076C"/>
    <w:rsid w:val="006F07D8"/>
    <w:rsid w:val="006F0822"/>
    <w:rsid w:val="006F08D5"/>
    <w:rsid w:val="006F0942"/>
    <w:rsid w:val="006F0998"/>
    <w:rsid w:val="006F09A6"/>
    <w:rsid w:val="006F09FF"/>
    <w:rsid w:val="006F0A1C"/>
    <w:rsid w:val="006F0A1F"/>
    <w:rsid w:val="006F0A31"/>
    <w:rsid w:val="006F0A5D"/>
    <w:rsid w:val="006F0AD2"/>
    <w:rsid w:val="006F0AEF"/>
    <w:rsid w:val="006F0B18"/>
    <w:rsid w:val="006F0C12"/>
    <w:rsid w:val="006F0C3A"/>
    <w:rsid w:val="006F0C49"/>
    <w:rsid w:val="006F0CE7"/>
    <w:rsid w:val="006F0D2D"/>
    <w:rsid w:val="006F0DA8"/>
    <w:rsid w:val="006F0DAA"/>
    <w:rsid w:val="006F0DCA"/>
    <w:rsid w:val="006F0E7F"/>
    <w:rsid w:val="006F0EB1"/>
    <w:rsid w:val="006F0EDD"/>
    <w:rsid w:val="006F0F69"/>
    <w:rsid w:val="006F0F9C"/>
    <w:rsid w:val="006F1027"/>
    <w:rsid w:val="006F107E"/>
    <w:rsid w:val="006F1097"/>
    <w:rsid w:val="006F10C7"/>
    <w:rsid w:val="006F114F"/>
    <w:rsid w:val="006F11E8"/>
    <w:rsid w:val="006F1211"/>
    <w:rsid w:val="006F122B"/>
    <w:rsid w:val="006F124C"/>
    <w:rsid w:val="006F1268"/>
    <w:rsid w:val="006F1294"/>
    <w:rsid w:val="006F12A7"/>
    <w:rsid w:val="006F12B4"/>
    <w:rsid w:val="006F13C5"/>
    <w:rsid w:val="006F13FB"/>
    <w:rsid w:val="006F1423"/>
    <w:rsid w:val="006F145C"/>
    <w:rsid w:val="006F1530"/>
    <w:rsid w:val="006F1586"/>
    <w:rsid w:val="006F159C"/>
    <w:rsid w:val="006F1615"/>
    <w:rsid w:val="006F16AC"/>
    <w:rsid w:val="006F16B4"/>
    <w:rsid w:val="006F174C"/>
    <w:rsid w:val="006F1770"/>
    <w:rsid w:val="006F179B"/>
    <w:rsid w:val="006F17C0"/>
    <w:rsid w:val="006F17C5"/>
    <w:rsid w:val="006F17DE"/>
    <w:rsid w:val="006F17E5"/>
    <w:rsid w:val="006F184F"/>
    <w:rsid w:val="006F18B6"/>
    <w:rsid w:val="006F18DD"/>
    <w:rsid w:val="006F18E8"/>
    <w:rsid w:val="006F18EE"/>
    <w:rsid w:val="006F193A"/>
    <w:rsid w:val="006F194C"/>
    <w:rsid w:val="006F199F"/>
    <w:rsid w:val="006F19AF"/>
    <w:rsid w:val="006F19F8"/>
    <w:rsid w:val="006F1A2B"/>
    <w:rsid w:val="006F1A33"/>
    <w:rsid w:val="006F1A70"/>
    <w:rsid w:val="006F1A83"/>
    <w:rsid w:val="006F1B3F"/>
    <w:rsid w:val="006F1B77"/>
    <w:rsid w:val="006F1B93"/>
    <w:rsid w:val="006F1C70"/>
    <w:rsid w:val="006F1C92"/>
    <w:rsid w:val="006F1CA7"/>
    <w:rsid w:val="006F1CCB"/>
    <w:rsid w:val="006F1CD7"/>
    <w:rsid w:val="006F1CF1"/>
    <w:rsid w:val="006F1D2D"/>
    <w:rsid w:val="006F1D46"/>
    <w:rsid w:val="006F1D7A"/>
    <w:rsid w:val="006F1DA6"/>
    <w:rsid w:val="006F1E0E"/>
    <w:rsid w:val="006F1ECB"/>
    <w:rsid w:val="006F1EE3"/>
    <w:rsid w:val="006F1F36"/>
    <w:rsid w:val="006F1F7E"/>
    <w:rsid w:val="006F1FFB"/>
    <w:rsid w:val="006F2026"/>
    <w:rsid w:val="006F2073"/>
    <w:rsid w:val="006F20FE"/>
    <w:rsid w:val="006F214D"/>
    <w:rsid w:val="006F21AB"/>
    <w:rsid w:val="006F21F9"/>
    <w:rsid w:val="006F2237"/>
    <w:rsid w:val="006F2245"/>
    <w:rsid w:val="006F2289"/>
    <w:rsid w:val="006F229F"/>
    <w:rsid w:val="006F22A7"/>
    <w:rsid w:val="006F2344"/>
    <w:rsid w:val="006F2351"/>
    <w:rsid w:val="006F2392"/>
    <w:rsid w:val="006F2409"/>
    <w:rsid w:val="006F2497"/>
    <w:rsid w:val="006F2557"/>
    <w:rsid w:val="006F258F"/>
    <w:rsid w:val="006F25D1"/>
    <w:rsid w:val="006F2626"/>
    <w:rsid w:val="006F264A"/>
    <w:rsid w:val="006F26BD"/>
    <w:rsid w:val="006F272D"/>
    <w:rsid w:val="006F279F"/>
    <w:rsid w:val="006F2855"/>
    <w:rsid w:val="006F2878"/>
    <w:rsid w:val="006F2891"/>
    <w:rsid w:val="006F28FB"/>
    <w:rsid w:val="006F2924"/>
    <w:rsid w:val="006F2972"/>
    <w:rsid w:val="006F29A3"/>
    <w:rsid w:val="006F29CE"/>
    <w:rsid w:val="006F2A0F"/>
    <w:rsid w:val="006F2A75"/>
    <w:rsid w:val="006F2ABF"/>
    <w:rsid w:val="006F2B59"/>
    <w:rsid w:val="006F2C19"/>
    <w:rsid w:val="006F2C24"/>
    <w:rsid w:val="006F2C28"/>
    <w:rsid w:val="006F2C32"/>
    <w:rsid w:val="006F2C43"/>
    <w:rsid w:val="006F2C72"/>
    <w:rsid w:val="006F2C7C"/>
    <w:rsid w:val="006F2C8A"/>
    <w:rsid w:val="006F2CF2"/>
    <w:rsid w:val="006F2D0B"/>
    <w:rsid w:val="006F2D8D"/>
    <w:rsid w:val="006F2E53"/>
    <w:rsid w:val="006F2E73"/>
    <w:rsid w:val="006F2EA0"/>
    <w:rsid w:val="006F2EC1"/>
    <w:rsid w:val="006F2EE7"/>
    <w:rsid w:val="006F2F33"/>
    <w:rsid w:val="006F2F45"/>
    <w:rsid w:val="006F2F51"/>
    <w:rsid w:val="006F304C"/>
    <w:rsid w:val="006F30B2"/>
    <w:rsid w:val="006F31A2"/>
    <w:rsid w:val="006F31FA"/>
    <w:rsid w:val="006F3245"/>
    <w:rsid w:val="006F3458"/>
    <w:rsid w:val="006F3463"/>
    <w:rsid w:val="006F3469"/>
    <w:rsid w:val="006F347C"/>
    <w:rsid w:val="006F34CA"/>
    <w:rsid w:val="006F34D3"/>
    <w:rsid w:val="006F355A"/>
    <w:rsid w:val="006F3652"/>
    <w:rsid w:val="006F36E2"/>
    <w:rsid w:val="006F36F9"/>
    <w:rsid w:val="006F36FE"/>
    <w:rsid w:val="006F3779"/>
    <w:rsid w:val="006F3782"/>
    <w:rsid w:val="006F3798"/>
    <w:rsid w:val="006F37CB"/>
    <w:rsid w:val="006F37D7"/>
    <w:rsid w:val="006F380A"/>
    <w:rsid w:val="006F383B"/>
    <w:rsid w:val="006F3870"/>
    <w:rsid w:val="006F38B3"/>
    <w:rsid w:val="006F3901"/>
    <w:rsid w:val="006F3A82"/>
    <w:rsid w:val="006F3AA3"/>
    <w:rsid w:val="006F3ABD"/>
    <w:rsid w:val="006F3BF8"/>
    <w:rsid w:val="006F3C55"/>
    <w:rsid w:val="006F3C5E"/>
    <w:rsid w:val="006F3CDA"/>
    <w:rsid w:val="006F3D96"/>
    <w:rsid w:val="006F3DF8"/>
    <w:rsid w:val="006F3E72"/>
    <w:rsid w:val="006F3F44"/>
    <w:rsid w:val="006F3F49"/>
    <w:rsid w:val="006F3F70"/>
    <w:rsid w:val="006F3F85"/>
    <w:rsid w:val="006F3FDC"/>
    <w:rsid w:val="006F4067"/>
    <w:rsid w:val="006F4171"/>
    <w:rsid w:val="006F4269"/>
    <w:rsid w:val="006F42BB"/>
    <w:rsid w:val="006F43D4"/>
    <w:rsid w:val="006F43D9"/>
    <w:rsid w:val="006F4563"/>
    <w:rsid w:val="006F45AA"/>
    <w:rsid w:val="006F4616"/>
    <w:rsid w:val="006F4650"/>
    <w:rsid w:val="006F4697"/>
    <w:rsid w:val="006F46DD"/>
    <w:rsid w:val="006F479C"/>
    <w:rsid w:val="006F4806"/>
    <w:rsid w:val="006F48F6"/>
    <w:rsid w:val="006F491D"/>
    <w:rsid w:val="006F492B"/>
    <w:rsid w:val="006F497F"/>
    <w:rsid w:val="006F4A54"/>
    <w:rsid w:val="006F4AB0"/>
    <w:rsid w:val="006F4ABC"/>
    <w:rsid w:val="006F4ADB"/>
    <w:rsid w:val="006F4B47"/>
    <w:rsid w:val="006F4C6D"/>
    <w:rsid w:val="006F4CE6"/>
    <w:rsid w:val="006F4D30"/>
    <w:rsid w:val="006F4D65"/>
    <w:rsid w:val="006F4DD9"/>
    <w:rsid w:val="006F4E49"/>
    <w:rsid w:val="006F4E71"/>
    <w:rsid w:val="006F4F8F"/>
    <w:rsid w:val="006F4F9A"/>
    <w:rsid w:val="006F4F9C"/>
    <w:rsid w:val="006F5052"/>
    <w:rsid w:val="006F50D2"/>
    <w:rsid w:val="006F511F"/>
    <w:rsid w:val="006F5167"/>
    <w:rsid w:val="006F524A"/>
    <w:rsid w:val="006F5259"/>
    <w:rsid w:val="006F528C"/>
    <w:rsid w:val="006F5296"/>
    <w:rsid w:val="006F52C5"/>
    <w:rsid w:val="006F52CD"/>
    <w:rsid w:val="006F5319"/>
    <w:rsid w:val="006F5344"/>
    <w:rsid w:val="006F53F5"/>
    <w:rsid w:val="006F53FA"/>
    <w:rsid w:val="006F54DF"/>
    <w:rsid w:val="006F5539"/>
    <w:rsid w:val="006F5543"/>
    <w:rsid w:val="006F554A"/>
    <w:rsid w:val="006F5571"/>
    <w:rsid w:val="006F5573"/>
    <w:rsid w:val="006F55B2"/>
    <w:rsid w:val="006F55B7"/>
    <w:rsid w:val="006F55D1"/>
    <w:rsid w:val="006F55EA"/>
    <w:rsid w:val="006F5623"/>
    <w:rsid w:val="006F565F"/>
    <w:rsid w:val="006F5736"/>
    <w:rsid w:val="006F5749"/>
    <w:rsid w:val="006F581F"/>
    <w:rsid w:val="006F588E"/>
    <w:rsid w:val="006F596E"/>
    <w:rsid w:val="006F5AB5"/>
    <w:rsid w:val="006F5AC2"/>
    <w:rsid w:val="006F5AFA"/>
    <w:rsid w:val="006F5B64"/>
    <w:rsid w:val="006F5C11"/>
    <w:rsid w:val="006F5C1E"/>
    <w:rsid w:val="006F5CA7"/>
    <w:rsid w:val="006F5E24"/>
    <w:rsid w:val="006F5E59"/>
    <w:rsid w:val="006F5ED9"/>
    <w:rsid w:val="006F5EE1"/>
    <w:rsid w:val="006F5F0F"/>
    <w:rsid w:val="006F5F38"/>
    <w:rsid w:val="006F5F4E"/>
    <w:rsid w:val="006F5F55"/>
    <w:rsid w:val="006F5F91"/>
    <w:rsid w:val="006F5F96"/>
    <w:rsid w:val="006F5FBF"/>
    <w:rsid w:val="006F603A"/>
    <w:rsid w:val="006F60D9"/>
    <w:rsid w:val="006F60DF"/>
    <w:rsid w:val="006F6125"/>
    <w:rsid w:val="006F6188"/>
    <w:rsid w:val="006F61C1"/>
    <w:rsid w:val="006F620B"/>
    <w:rsid w:val="006F6218"/>
    <w:rsid w:val="006F6261"/>
    <w:rsid w:val="006F628E"/>
    <w:rsid w:val="006F62A1"/>
    <w:rsid w:val="006F62A8"/>
    <w:rsid w:val="006F6383"/>
    <w:rsid w:val="006F6389"/>
    <w:rsid w:val="006F6419"/>
    <w:rsid w:val="006F6477"/>
    <w:rsid w:val="006F64C4"/>
    <w:rsid w:val="006F64FC"/>
    <w:rsid w:val="006F665F"/>
    <w:rsid w:val="006F6668"/>
    <w:rsid w:val="006F6682"/>
    <w:rsid w:val="006F6692"/>
    <w:rsid w:val="006F66B0"/>
    <w:rsid w:val="006F66F8"/>
    <w:rsid w:val="006F6714"/>
    <w:rsid w:val="006F6739"/>
    <w:rsid w:val="006F6755"/>
    <w:rsid w:val="006F675F"/>
    <w:rsid w:val="006F6772"/>
    <w:rsid w:val="006F6783"/>
    <w:rsid w:val="006F6841"/>
    <w:rsid w:val="006F6984"/>
    <w:rsid w:val="006F699D"/>
    <w:rsid w:val="006F6A01"/>
    <w:rsid w:val="006F6A23"/>
    <w:rsid w:val="006F6A27"/>
    <w:rsid w:val="006F6A3D"/>
    <w:rsid w:val="006F6A45"/>
    <w:rsid w:val="006F6A78"/>
    <w:rsid w:val="006F6A8E"/>
    <w:rsid w:val="006F6AEB"/>
    <w:rsid w:val="006F6BA5"/>
    <w:rsid w:val="006F6BC1"/>
    <w:rsid w:val="006F6BC3"/>
    <w:rsid w:val="006F6C18"/>
    <w:rsid w:val="006F6C1B"/>
    <w:rsid w:val="006F6CA7"/>
    <w:rsid w:val="006F6D26"/>
    <w:rsid w:val="006F6DC2"/>
    <w:rsid w:val="006F6E62"/>
    <w:rsid w:val="006F6E92"/>
    <w:rsid w:val="006F6EE1"/>
    <w:rsid w:val="006F6EE8"/>
    <w:rsid w:val="006F6F00"/>
    <w:rsid w:val="006F6F42"/>
    <w:rsid w:val="006F6F60"/>
    <w:rsid w:val="006F6FA9"/>
    <w:rsid w:val="006F6FC6"/>
    <w:rsid w:val="006F6FFD"/>
    <w:rsid w:val="006F702E"/>
    <w:rsid w:val="006F7090"/>
    <w:rsid w:val="006F70A4"/>
    <w:rsid w:val="006F70C9"/>
    <w:rsid w:val="006F717C"/>
    <w:rsid w:val="006F71F5"/>
    <w:rsid w:val="006F7284"/>
    <w:rsid w:val="006F72A1"/>
    <w:rsid w:val="006F72BD"/>
    <w:rsid w:val="006F7313"/>
    <w:rsid w:val="006F7322"/>
    <w:rsid w:val="006F73D6"/>
    <w:rsid w:val="006F7465"/>
    <w:rsid w:val="006F74C9"/>
    <w:rsid w:val="006F7509"/>
    <w:rsid w:val="006F75E3"/>
    <w:rsid w:val="006F766E"/>
    <w:rsid w:val="006F76BE"/>
    <w:rsid w:val="006F76D3"/>
    <w:rsid w:val="006F76FC"/>
    <w:rsid w:val="006F7758"/>
    <w:rsid w:val="006F77B4"/>
    <w:rsid w:val="006F7873"/>
    <w:rsid w:val="006F78A5"/>
    <w:rsid w:val="006F78A8"/>
    <w:rsid w:val="006F793A"/>
    <w:rsid w:val="006F795F"/>
    <w:rsid w:val="006F7A2D"/>
    <w:rsid w:val="006F7AD0"/>
    <w:rsid w:val="006F7B88"/>
    <w:rsid w:val="006F7D47"/>
    <w:rsid w:val="006F7DCF"/>
    <w:rsid w:val="006F7E66"/>
    <w:rsid w:val="006F7EC6"/>
    <w:rsid w:val="006F7ED1"/>
    <w:rsid w:val="006F7EF5"/>
    <w:rsid w:val="006F7F05"/>
    <w:rsid w:val="007000E4"/>
    <w:rsid w:val="0070011B"/>
    <w:rsid w:val="007001B4"/>
    <w:rsid w:val="0070026A"/>
    <w:rsid w:val="00700375"/>
    <w:rsid w:val="007003B2"/>
    <w:rsid w:val="00700419"/>
    <w:rsid w:val="00700457"/>
    <w:rsid w:val="00700467"/>
    <w:rsid w:val="0070046D"/>
    <w:rsid w:val="00700516"/>
    <w:rsid w:val="00700524"/>
    <w:rsid w:val="007005F8"/>
    <w:rsid w:val="0070063A"/>
    <w:rsid w:val="0070066A"/>
    <w:rsid w:val="007006AE"/>
    <w:rsid w:val="007006D4"/>
    <w:rsid w:val="00700718"/>
    <w:rsid w:val="00700821"/>
    <w:rsid w:val="0070087B"/>
    <w:rsid w:val="007008D7"/>
    <w:rsid w:val="00700914"/>
    <w:rsid w:val="00700996"/>
    <w:rsid w:val="007009AB"/>
    <w:rsid w:val="007009EB"/>
    <w:rsid w:val="007009FF"/>
    <w:rsid w:val="00700A66"/>
    <w:rsid w:val="00700AB2"/>
    <w:rsid w:val="00700AF5"/>
    <w:rsid w:val="00700B2E"/>
    <w:rsid w:val="00700B67"/>
    <w:rsid w:val="00700D18"/>
    <w:rsid w:val="00700D42"/>
    <w:rsid w:val="00700D6C"/>
    <w:rsid w:val="00700D79"/>
    <w:rsid w:val="00700E50"/>
    <w:rsid w:val="00700E51"/>
    <w:rsid w:val="00700EAC"/>
    <w:rsid w:val="00700EB3"/>
    <w:rsid w:val="00700EDA"/>
    <w:rsid w:val="00700EE1"/>
    <w:rsid w:val="00700EED"/>
    <w:rsid w:val="00700F41"/>
    <w:rsid w:val="00700F92"/>
    <w:rsid w:val="00700F9D"/>
    <w:rsid w:val="00700FF5"/>
    <w:rsid w:val="00701025"/>
    <w:rsid w:val="00701101"/>
    <w:rsid w:val="0070117E"/>
    <w:rsid w:val="007011D8"/>
    <w:rsid w:val="00701222"/>
    <w:rsid w:val="007012C0"/>
    <w:rsid w:val="007012E2"/>
    <w:rsid w:val="0070131C"/>
    <w:rsid w:val="0070135E"/>
    <w:rsid w:val="00701378"/>
    <w:rsid w:val="0070144D"/>
    <w:rsid w:val="0070156A"/>
    <w:rsid w:val="0070162F"/>
    <w:rsid w:val="0070167B"/>
    <w:rsid w:val="00701695"/>
    <w:rsid w:val="007016E9"/>
    <w:rsid w:val="007017D8"/>
    <w:rsid w:val="007017F6"/>
    <w:rsid w:val="00701816"/>
    <w:rsid w:val="007018E0"/>
    <w:rsid w:val="007018ED"/>
    <w:rsid w:val="007019F6"/>
    <w:rsid w:val="00701A15"/>
    <w:rsid w:val="00701B51"/>
    <w:rsid w:val="00701B66"/>
    <w:rsid w:val="00701C66"/>
    <w:rsid w:val="00701CBF"/>
    <w:rsid w:val="00701CE5"/>
    <w:rsid w:val="00701D00"/>
    <w:rsid w:val="00701D0D"/>
    <w:rsid w:val="00701DC0"/>
    <w:rsid w:val="00701FD8"/>
    <w:rsid w:val="00702015"/>
    <w:rsid w:val="00702031"/>
    <w:rsid w:val="00702103"/>
    <w:rsid w:val="007021CC"/>
    <w:rsid w:val="00702244"/>
    <w:rsid w:val="00702272"/>
    <w:rsid w:val="00702295"/>
    <w:rsid w:val="0070229A"/>
    <w:rsid w:val="00702367"/>
    <w:rsid w:val="00702399"/>
    <w:rsid w:val="007023B6"/>
    <w:rsid w:val="007023F4"/>
    <w:rsid w:val="00702405"/>
    <w:rsid w:val="0070241F"/>
    <w:rsid w:val="00702439"/>
    <w:rsid w:val="00702448"/>
    <w:rsid w:val="00702462"/>
    <w:rsid w:val="007024EF"/>
    <w:rsid w:val="00702540"/>
    <w:rsid w:val="00702582"/>
    <w:rsid w:val="007025A5"/>
    <w:rsid w:val="007026C8"/>
    <w:rsid w:val="0070270F"/>
    <w:rsid w:val="007028AA"/>
    <w:rsid w:val="007028E1"/>
    <w:rsid w:val="007028E3"/>
    <w:rsid w:val="007028F1"/>
    <w:rsid w:val="007028F3"/>
    <w:rsid w:val="0070290E"/>
    <w:rsid w:val="007029AA"/>
    <w:rsid w:val="00702A0A"/>
    <w:rsid w:val="00702A0E"/>
    <w:rsid w:val="00702A23"/>
    <w:rsid w:val="00702A74"/>
    <w:rsid w:val="00702A9C"/>
    <w:rsid w:val="00702AB6"/>
    <w:rsid w:val="00702B1D"/>
    <w:rsid w:val="00702B24"/>
    <w:rsid w:val="00702B56"/>
    <w:rsid w:val="00702B61"/>
    <w:rsid w:val="00702BA8"/>
    <w:rsid w:val="00702BCA"/>
    <w:rsid w:val="00702BE7"/>
    <w:rsid w:val="00702C7B"/>
    <w:rsid w:val="00702D1B"/>
    <w:rsid w:val="00702E4C"/>
    <w:rsid w:val="00702EC2"/>
    <w:rsid w:val="00702F16"/>
    <w:rsid w:val="00702F4C"/>
    <w:rsid w:val="007030E6"/>
    <w:rsid w:val="0070310F"/>
    <w:rsid w:val="00703145"/>
    <w:rsid w:val="007031B3"/>
    <w:rsid w:val="007031E5"/>
    <w:rsid w:val="00703222"/>
    <w:rsid w:val="0070326A"/>
    <w:rsid w:val="00703437"/>
    <w:rsid w:val="007034C9"/>
    <w:rsid w:val="00703535"/>
    <w:rsid w:val="00703582"/>
    <w:rsid w:val="00703598"/>
    <w:rsid w:val="007035C9"/>
    <w:rsid w:val="0070362A"/>
    <w:rsid w:val="00703701"/>
    <w:rsid w:val="00703722"/>
    <w:rsid w:val="0070372E"/>
    <w:rsid w:val="00703764"/>
    <w:rsid w:val="00703767"/>
    <w:rsid w:val="00703791"/>
    <w:rsid w:val="007037AE"/>
    <w:rsid w:val="00703811"/>
    <w:rsid w:val="00703847"/>
    <w:rsid w:val="00703865"/>
    <w:rsid w:val="0070389E"/>
    <w:rsid w:val="0070391C"/>
    <w:rsid w:val="00703949"/>
    <w:rsid w:val="00703993"/>
    <w:rsid w:val="0070399D"/>
    <w:rsid w:val="00703A41"/>
    <w:rsid w:val="00703A7E"/>
    <w:rsid w:val="00703B1B"/>
    <w:rsid w:val="00703BA7"/>
    <w:rsid w:val="00703D16"/>
    <w:rsid w:val="00703D66"/>
    <w:rsid w:val="00703DAD"/>
    <w:rsid w:val="00703E3E"/>
    <w:rsid w:val="00703E5F"/>
    <w:rsid w:val="00703F1F"/>
    <w:rsid w:val="00703F21"/>
    <w:rsid w:val="00703F44"/>
    <w:rsid w:val="00703F92"/>
    <w:rsid w:val="00704034"/>
    <w:rsid w:val="0070408B"/>
    <w:rsid w:val="00704092"/>
    <w:rsid w:val="00704098"/>
    <w:rsid w:val="007040CD"/>
    <w:rsid w:val="00704165"/>
    <w:rsid w:val="00704206"/>
    <w:rsid w:val="00704398"/>
    <w:rsid w:val="00704430"/>
    <w:rsid w:val="0070448F"/>
    <w:rsid w:val="00704585"/>
    <w:rsid w:val="00704618"/>
    <w:rsid w:val="00704770"/>
    <w:rsid w:val="007047F4"/>
    <w:rsid w:val="0070484D"/>
    <w:rsid w:val="00704929"/>
    <w:rsid w:val="00704A4B"/>
    <w:rsid w:val="00704B47"/>
    <w:rsid w:val="00704B6D"/>
    <w:rsid w:val="00704BA0"/>
    <w:rsid w:val="00704BC5"/>
    <w:rsid w:val="00704BE4"/>
    <w:rsid w:val="00704C00"/>
    <w:rsid w:val="00704C0C"/>
    <w:rsid w:val="00704C9D"/>
    <w:rsid w:val="00704D0F"/>
    <w:rsid w:val="00704E7A"/>
    <w:rsid w:val="00704EBA"/>
    <w:rsid w:val="00704EF2"/>
    <w:rsid w:val="00704F4E"/>
    <w:rsid w:val="00705003"/>
    <w:rsid w:val="0070508A"/>
    <w:rsid w:val="00705098"/>
    <w:rsid w:val="0070509D"/>
    <w:rsid w:val="007050B4"/>
    <w:rsid w:val="0070511A"/>
    <w:rsid w:val="00705146"/>
    <w:rsid w:val="007051DB"/>
    <w:rsid w:val="0070521B"/>
    <w:rsid w:val="007052B8"/>
    <w:rsid w:val="00705306"/>
    <w:rsid w:val="0070532F"/>
    <w:rsid w:val="00705333"/>
    <w:rsid w:val="0070535A"/>
    <w:rsid w:val="007053D0"/>
    <w:rsid w:val="007053EB"/>
    <w:rsid w:val="0070540E"/>
    <w:rsid w:val="0070543E"/>
    <w:rsid w:val="0070547F"/>
    <w:rsid w:val="007054E2"/>
    <w:rsid w:val="00705566"/>
    <w:rsid w:val="00705596"/>
    <w:rsid w:val="007055BC"/>
    <w:rsid w:val="007055C1"/>
    <w:rsid w:val="007055DB"/>
    <w:rsid w:val="00705633"/>
    <w:rsid w:val="007057FB"/>
    <w:rsid w:val="00705829"/>
    <w:rsid w:val="007058D6"/>
    <w:rsid w:val="007058F2"/>
    <w:rsid w:val="0070599F"/>
    <w:rsid w:val="007059F3"/>
    <w:rsid w:val="00705A64"/>
    <w:rsid w:val="00705B22"/>
    <w:rsid w:val="00705BB4"/>
    <w:rsid w:val="00705BC7"/>
    <w:rsid w:val="00705C82"/>
    <w:rsid w:val="00705C9D"/>
    <w:rsid w:val="00705D34"/>
    <w:rsid w:val="00705D6C"/>
    <w:rsid w:val="00705DF0"/>
    <w:rsid w:val="00705E0C"/>
    <w:rsid w:val="00705E6F"/>
    <w:rsid w:val="00705EA8"/>
    <w:rsid w:val="00705EB0"/>
    <w:rsid w:val="00705EC6"/>
    <w:rsid w:val="00705F74"/>
    <w:rsid w:val="0070606B"/>
    <w:rsid w:val="0070607E"/>
    <w:rsid w:val="0070611C"/>
    <w:rsid w:val="007061A5"/>
    <w:rsid w:val="007061D7"/>
    <w:rsid w:val="007062BC"/>
    <w:rsid w:val="007062FE"/>
    <w:rsid w:val="007063A9"/>
    <w:rsid w:val="007063B3"/>
    <w:rsid w:val="00706466"/>
    <w:rsid w:val="007064BC"/>
    <w:rsid w:val="0070653C"/>
    <w:rsid w:val="007065F1"/>
    <w:rsid w:val="00706677"/>
    <w:rsid w:val="00706696"/>
    <w:rsid w:val="00706721"/>
    <w:rsid w:val="0070673F"/>
    <w:rsid w:val="00706881"/>
    <w:rsid w:val="0070688F"/>
    <w:rsid w:val="007068D0"/>
    <w:rsid w:val="00706912"/>
    <w:rsid w:val="007069B5"/>
    <w:rsid w:val="007069C5"/>
    <w:rsid w:val="007069E5"/>
    <w:rsid w:val="00706A08"/>
    <w:rsid w:val="00706A17"/>
    <w:rsid w:val="00706A28"/>
    <w:rsid w:val="00706A34"/>
    <w:rsid w:val="00706A71"/>
    <w:rsid w:val="00706AE3"/>
    <w:rsid w:val="00706B80"/>
    <w:rsid w:val="00706BBA"/>
    <w:rsid w:val="00706C43"/>
    <w:rsid w:val="00706C6B"/>
    <w:rsid w:val="00706C6C"/>
    <w:rsid w:val="00706C6F"/>
    <w:rsid w:val="00706CA2"/>
    <w:rsid w:val="00706CDD"/>
    <w:rsid w:val="00706CE5"/>
    <w:rsid w:val="00706D6B"/>
    <w:rsid w:val="00706D6F"/>
    <w:rsid w:val="00706D86"/>
    <w:rsid w:val="00706E17"/>
    <w:rsid w:val="00706E68"/>
    <w:rsid w:val="00706E90"/>
    <w:rsid w:val="00706EBF"/>
    <w:rsid w:val="00706F3D"/>
    <w:rsid w:val="00706F40"/>
    <w:rsid w:val="00706F53"/>
    <w:rsid w:val="00706FCF"/>
    <w:rsid w:val="0070700B"/>
    <w:rsid w:val="0070709C"/>
    <w:rsid w:val="007070C2"/>
    <w:rsid w:val="0070710D"/>
    <w:rsid w:val="00707188"/>
    <w:rsid w:val="00707196"/>
    <w:rsid w:val="007071C5"/>
    <w:rsid w:val="00707259"/>
    <w:rsid w:val="0070725C"/>
    <w:rsid w:val="0070728A"/>
    <w:rsid w:val="007072AC"/>
    <w:rsid w:val="007072D6"/>
    <w:rsid w:val="00707344"/>
    <w:rsid w:val="00707370"/>
    <w:rsid w:val="00707376"/>
    <w:rsid w:val="007073B4"/>
    <w:rsid w:val="0070742D"/>
    <w:rsid w:val="007074EB"/>
    <w:rsid w:val="00707596"/>
    <w:rsid w:val="007075C8"/>
    <w:rsid w:val="007075CA"/>
    <w:rsid w:val="007075DF"/>
    <w:rsid w:val="007075E6"/>
    <w:rsid w:val="00707623"/>
    <w:rsid w:val="00707679"/>
    <w:rsid w:val="007076DE"/>
    <w:rsid w:val="007076E7"/>
    <w:rsid w:val="007076F2"/>
    <w:rsid w:val="007076FC"/>
    <w:rsid w:val="00707749"/>
    <w:rsid w:val="00707758"/>
    <w:rsid w:val="00707769"/>
    <w:rsid w:val="0070778A"/>
    <w:rsid w:val="0070779C"/>
    <w:rsid w:val="007077DF"/>
    <w:rsid w:val="00707853"/>
    <w:rsid w:val="0070786A"/>
    <w:rsid w:val="00707887"/>
    <w:rsid w:val="007078B8"/>
    <w:rsid w:val="00707973"/>
    <w:rsid w:val="00707A6E"/>
    <w:rsid w:val="00707B63"/>
    <w:rsid w:val="00707C01"/>
    <w:rsid w:val="00707C29"/>
    <w:rsid w:val="00707CBE"/>
    <w:rsid w:val="00707D0D"/>
    <w:rsid w:val="00707D98"/>
    <w:rsid w:val="00707E04"/>
    <w:rsid w:val="00707E14"/>
    <w:rsid w:val="00707E5A"/>
    <w:rsid w:val="00707E62"/>
    <w:rsid w:val="00707EEA"/>
    <w:rsid w:val="00707F2C"/>
    <w:rsid w:val="00707F3C"/>
    <w:rsid w:val="00707F69"/>
    <w:rsid w:val="00707F8F"/>
    <w:rsid w:val="00707FCA"/>
    <w:rsid w:val="007101F4"/>
    <w:rsid w:val="0071021D"/>
    <w:rsid w:val="00710286"/>
    <w:rsid w:val="007102C8"/>
    <w:rsid w:val="007102DC"/>
    <w:rsid w:val="0071031B"/>
    <w:rsid w:val="00710383"/>
    <w:rsid w:val="007103AC"/>
    <w:rsid w:val="007103FF"/>
    <w:rsid w:val="0071046D"/>
    <w:rsid w:val="00710471"/>
    <w:rsid w:val="007104DB"/>
    <w:rsid w:val="00710513"/>
    <w:rsid w:val="007105DB"/>
    <w:rsid w:val="007105FD"/>
    <w:rsid w:val="00710629"/>
    <w:rsid w:val="00710684"/>
    <w:rsid w:val="007106F6"/>
    <w:rsid w:val="007106FB"/>
    <w:rsid w:val="00710723"/>
    <w:rsid w:val="007107E9"/>
    <w:rsid w:val="00710821"/>
    <w:rsid w:val="007108DE"/>
    <w:rsid w:val="00710A3D"/>
    <w:rsid w:val="00710AA9"/>
    <w:rsid w:val="00710B26"/>
    <w:rsid w:val="00710C1F"/>
    <w:rsid w:val="00710C6D"/>
    <w:rsid w:val="00710C6F"/>
    <w:rsid w:val="00710C8F"/>
    <w:rsid w:val="00710CC1"/>
    <w:rsid w:val="00710D13"/>
    <w:rsid w:val="00710D24"/>
    <w:rsid w:val="00710DBC"/>
    <w:rsid w:val="00710DC0"/>
    <w:rsid w:val="00710DFA"/>
    <w:rsid w:val="00710E1E"/>
    <w:rsid w:val="00710E65"/>
    <w:rsid w:val="00710F12"/>
    <w:rsid w:val="00710F23"/>
    <w:rsid w:val="00710F85"/>
    <w:rsid w:val="00710FA9"/>
    <w:rsid w:val="0071103B"/>
    <w:rsid w:val="0071118E"/>
    <w:rsid w:val="00711221"/>
    <w:rsid w:val="00711260"/>
    <w:rsid w:val="00711285"/>
    <w:rsid w:val="007112DB"/>
    <w:rsid w:val="007112E3"/>
    <w:rsid w:val="0071139D"/>
    <w:rsid w:val="007113C7"/>
    <w:rsid w:val="007113E4"/>
    <w:rsid w:val="007114BE"/>
    <w:rsid w:val="00711536"/>
    <w:rsid w:val="00711593"/>
    <w:rsid w:val="00711595"/>
    <w:rsid w:val="007115C1"/>
    <w:rsid w:val="00711603"/>
    <w:rsid w:val="00711612"/>
    <w:rsid w:val="007116B9"/>
    <w:rsid w:val="007116E3"/>
    <w:rsid w:val="00711717"/>
    <w:rsid w:val="00711785"/>
    <w:rsid w:val="00711846"/>
    <w:rsid w:val="007118BD"/>
    <w:rsid w:val="0071193A"/>
    <w:rsid w:val="00711942"/>
    <w:rsid w:val="007119C3"/>
    <w:rsid w:val="007119CA"/>
    <w:rsid w:val="007119CF"/>
    <w:rsid w:val="007119D7"/>
    <w:rsid w:val="007119EA"/>
    <w:rsid w:val="007119F7"/>
    <w:rsid w:val="00711A5A"/>
    <w:rsid w:val="00711A7A"/>
    <w:rsid w:val="00711AD8"/>
    <w:rsid w:val="00711B1D"/>
    <w:rsid w:val="00711B22"/>
    <w:rsid w:val="00711BAE"/>
    <w:rsid w:val="00711C1C"/>
    <w:rsid w:val="00711C2B"/>
    <w:rsid w:val="00711C78"/>
    <w:rsid w:val="00711CC5"/>
    <w:rsid w:val="00711D18"/>
    <w:rsid w:val="00711D82"/>
    <w:rsid w:val="00711DC4"/>
    <w:rsid w:val="00711DE5"/>
    <w:rsid w:val="00711E1B"/>
    <w:rsid w:val="00711E1C"/>
    <w:rsid w:val="00711E32"/>
    <w:rsid w:val="00711E47"/>
    <w:rsid w:val="00711EB3"/>
    <w:rsid w:val="00711EDF"/>
    <w:rsid w:val="00711F07"/>
    <w:rsid w:val="00711F71"/>
    <w:rsid w:val="00711F94"/>
    <w:rsid w:val="00711FC1"/>
    <w:rsid w:val="00712006"/>
    <w:rsid w:val="00712068"/>
    <w:rsid w:val="00712073"/>
    <w:rsid w:val="00712074"/>
    <w:rsid w:val="007120BE"/>
    <w:rsid w:val="007120D4"/>
    <w:rsid w:val="00712115"/>
    <w:rsid w:val="0071212F"/>
    <w:rsid w:val="007121E3"/>
    <w:rsid w:val="0071223B"/>
    <w:rsid w:val="00712264"/>
    <w:rsid w:val="007122B6"/>
    <w:rsid w:val="00712376"/>
    <w:rsid w:val="007123AA"/>
    <w:rsid w:val="00712425"/>
    <w:rsid w:val="00712457"/>
    <w:rsid w:val="00712487"/>
    <w:rsid w:val="0071248E"/>
    <w:rsid w:val="00712490"/>
    <w:rsid w:val="00712496"/>
    <w:rsid w:val="007124C8"/>
    <w:rsid w:val="00712527"/>
    <w:rsid w:val="00712528"/>
    <w:rsid w:val="00712533"/>
    <w:rsid w:val="007125A8"/>
    <w:rsid w:val="007125D8"/>
    <w:rsid w:val="007125DC"/>
    <w:rsid w:val="00712607"/>
    <w:rsid w:val="00712699"/>
    <w:rsid w:val="007126B9"/>
    <w:rsid w:val="00712707"/>
    <w:rsid w:val="00712710"/>
    <w:rsid w:val="0071271F"/>
    <w:rsid w:val="00712773"/>
    <w:rsid w:val="007127CA"/>
    <w:rsid w:val="00712848"/>
    <w:rsid w:val="00712901"/>
    <w:rsid w:val="00712948"/>
    <w:rsid w:val="00712985"/>
    <w:rsid w:val="0071299E"/>
    <w:rsid w:val="007129F1"/>
    <w:rsid w:val="00712A27"/>
    <w:rsid w:val="00712A2C"/>
    <w:rsid w:val="00712A45"/>
    <w:rsid w:val="00712A94"/>
    <w:rsid w:val="00712AAA"/>
    <w:rsid w:val="00712AB0"/>
    <w:rsid w:val="00712B44"/>
    <w:rsid w:val="00712C13"/>
    <w:rsid w:val="00712CEF"/>
    <w:rsid w:val="00712D33"/>
    <w:rsid w:val="00712D87"/>
    <w:rsid w:val="00712E01"/>
    <w:rsid w:val="00712E07"/>
    <w:rsid w:val="00712E67"/>
    <w:rsid w:val="00712E6C"/>
    <w:rsid w:val="00712EA5"/>
    <w:rsid w:val="00712EE3"/>
    <w:rsid w:val="00712F32"/>
    <w:rsid w:val="00713001"/>
    <w:rsid w:val="0071302C"/>
    <w:rsid w:val="007130A1"/>
    <w:rsid w:val="007130F7"/>
    <w:rsid w:val="00713110"/>
    <w:rsid w:val="00713155"/>
    <w:rsid w:val="00713190"/>
    <w:rsid w:val="0071322B"/>
    <w:rsid w:val="00713242"/>
    <w:rsid w:val="00713266"/>
    <w:rsid w:val="007132EC"/>
    <w:rsid w:val="00713305"/>
    <w:rsid w:val="00713311"/>
    <w:rsid w:val="007133C8"/>
    <w:rsid w:val="007133D1"/>
    <w:rsid w:val="00713477"/>
    <w:rsid w:val="007134F1"/>
    <w:rsid w:val="007135B2"/>
    <w:rsid w:val="007135B7"/>
    <w:rsid w:val="00713641"/>
    <w:rsid w:val="0071366F"/>
    <w:rsid w:val="007136C1"/>
    <w:rsid w:val="007136FD"/>
    <w:rsid w:val="007137FE"/>
    <w:rsid w:val="0071392C"/>
    <w:rsid w:val="007139D1"/>
    <w:rsid w:val="00713A4B"/>
    <w:rsid w:val="00713AE9"/>
    <w:rsid w:val="00713C6D"/>
    <w:rsid w:val="00713CB7"/>
    <w:rsid w:val="00713CDD"/>
    <w:rsid w:val="00713CED"/>
    <w:rsid w:val="00713D1C"/>
    <w:rsid w:val="00713D2F"/>
    <w:rsid w:val="00713D5A"/>
    <w:rsid w:val="00713DB3"/>
    <w:rsid w:val="00713E14"/>
    <w:rsid w:val="00713E3B"/>
    <w:rsid w:val="00713E83"/>
    <w:rsid w:val="00713EB9"/>
    <w:rsid w:val="00713EBF"/>
    <w:rsid w:val="00713FD8"/>
    <w:rsid w:val="00714144"/>
    <w:rsid w:val="007141F5"/>
    <w:rsid w:val="00714251"/>
    <w:rsid w:val="007142FA"/>
    <w:rsid w:val="007142FD"/>
    <w:rsid w:val="00714326"/>
    <w:rsid w:val="0071432E"/>
    <w:rsid w:val="00714337"/>
    <w:rsid w:val="0071435E"/>
    <w:rsid w:val="00714392"/>
    <w:rsid w:val="007143D6"/>
    <w:rsid w:val="0071441A"/>
    <w:rsid w:val="007144B7"/>
    <w:rsid w:val="007144C7"/>
    <w:rsid w:val="007144CB"/>
    <w:rsid w:val="007144EF"/>
    <w:rsid w:val="00714502"/>
    <w:rsid w:val="0071454B"/>
    <w:rsid w:val="0071458A"/>
    <w:rsid w:val="00714594"/>
    <w:rsid w:val="007145CF"/>
    <w:rsid w:val="007145DF"/>
    <w:rsid w:val="00714613"/>
    <w:rsid w:val="00714620"/>
    <w:rsid w:val="007146A7"/>
    <w:rsid w:val="007146B3"/>
    <w:rsid w:val="00714773"/>
    <w:rsid w:val="00714799"/>
    <w:rsid w:val="007147EA"/>
    <w:rsid w:val="00714805"/>
    <w:rsid w:val="00714913"/>
    <w:rsid w:val="0071491D"/>
    <w:rsid w:val="00714974"/>
    <w:rsid w:val="007149F8"/>
    <w:rsid w:val="00714B84"/>
    <w:rsid w:val="00714BE3"/>
    <w:rsid w:val="00714C7B"/>
    <w:rsid w:val="00714CCA"/>
    <w:rsid w:val="00714CE0"/>
    <w:rsid w:val="00714D11"/>
    <w:rsid w:val="00714D3F"/>
    <w:rsid w:val="00714D60"/>
    <w:rsid w:val="00714D61"/>
    <w:rsid w:val="00714D6A"/>
    <w:rsid w:val="00714E3C"/>
    <w:rsid w:val="00714E4D"/>
    <w:rsid w:val="00714EE5"/>
    <w:rsid w:val="00714F37"/>
    <w:rsid w:val="00714F9F"/>
    <w:rsid w:val="00714FC2"/>
    <w:rsid w:val="00714FC8"/>
    <w:rsid w:val="00714FE7"/>
    <w:rsid w:val="00715050"/>
    <w:rsid w:val="00715098"/>
    <w:rsid w:val="007150DD"/>
    <w:rsid w:val="007150DE"/>
    <w:rsid w:val="0071519E"/>
    <w:rsid w:val="007151A1"/>
    <w:rsid w:val="007151D3"/>
    <w:rsid w:val="0071524D"/>
    <w:rsid w:val="00715286"/>
    <w:rsid w:val="007152BB"/>
    <w:rsid w:val="0071533E"/>
    <w:rsid w:val="00715379"/>
    <w:rsid w:val="007153FF"/>
    <w:rsid w:val="00715417"/>
    <w:rsid w:val="0071542D"/>
    <w:rsid w:val="007154EB"/>
    <w:rsid w:val="00715505"/>
    <w:rsid w:val="00715523"/>
    <w:rsid w:val="00715577"/>
    <w:rsid w:val="007155FD"/>
    <w:rsid w:val="00715602"/>
    <w:rsid w:val="0071560E"/>
    <w:rsid w:val="0071566E"/>
    <w:rsid w:val="00715695"/>
    <w:rsid w:val="007156D2"/>
    <w:rsid w:val="007156F2"/>
    <w:rsid w:val="007157A2"/>
    <w:rsid w:val="007157DF"/>
    <w:rsid w:val="007157ED"/>
    <w:rsid w:val="00715878"/>
    <w:rsid w:val="007158B9"/>
    <w:rsid w:val="0071593E"/>
    <w:rsid w:val="0071596A"/>
    <w:rsid w:val="0071598D"/>
    <w:rsid w:val="00715996"/>
    <w:rsid w:val="00715A84"/>
    <w:rsid w:val="00715AB8"/>
    <w:rsid w:val="00715AEA"/>
    <w:rsid w:val="00715AF4"/>
    <w:rsid w:val="00715B6F"/>
    <w:rsid w:val="00715BCB"/>
    <w:rsid w:val="00715BDE"/>
    <w:rsid w:val="00715C34"/>
    <w:rsid w:val="00715C8C"/>
    <w:rsid w:val="00715CDA"/>
    <w:rsid w:val="00715D3C"/>
    <w:rsid w:val="00715D97"/>
    <w:rsid w:val="00715DA4"/>
    <w:rsid w:val="00715E49"/>
    <w:rsid w:val="00715EB4"/>
    <w:rsid w:val="00715EB6"/>
    <w:rsid w:val="00715F7B"/>
    <w:rsid w:val="00715FAC"/>
    <w:rsid w:val="00716053"/>
    <w:rsid w:val="00716058"/>
    <w:rsid w:val="0071609F"/>
    <w:rsid w:val="007160BD"/>
    <w:rsid w:val="007160E1"/>
    <w:rsid w:val="007161D7"/>
    <w:rsid w:val="0071628B"/>
    <w:rsid w:val="007162AB"/>
    <w:rsid w:val="007162B0"/>
    <w:rsid w:val="007162E3"/>
    <w:rsid w:val="00716332"/>
    <w:rsid w:val="00716433"/>
    <w:rsid w:val="00716472"/>
    <w:rsid w:val="0071647F"/>
    <w:rsid w:val="0071649D"/>
    <w:rsid w:val="00716500"/>
    <w:rsid w:val="00716501"/>
    <w:rsid w:val="00716509"/>
    <w:rsid w:val="00716588"/>
    <w:rsid w:val="007165E1"/>
    <w:rsid w:val="0071660A"/>
    <w:rsid w:val="00716615"/>
    <w:rsid w:val="00716637"/>
    <w:rsid w:val="00716658"/>
    <w:rsid w:val="00716668"/>
    <w:rsid w:val="0071668E"/>
    <w:rsid w:val="007166E0"/>
    <w:rsid w:val="00716731"/>
    <w:rsid w:val="00716777"/>
    <w:rsid w:val="00716789"/>
    <w:rsid w:val="007167F4"/>
    <w:rsid w:val="007167FA"/>
    <w:rsid w:val="00716860"/>
    <w:rsid w:val="00716867"/>
    <w:rsid w:val="00716872"/>
    <w:rsid w:val="007168D9"/>
    <w:rsid w:val="007168F6"/>
    <w:rsid w:val="00716915"/>
    <w:rsid w:val="0071695D"/>
    <w:rsid w:val="00716993"/>
    <w:rsid w:val="007169A0"/>
    <w:rsid w:val="007169DB"/>
    <w:rsid w:val="00716A0B"/>
    <w:rsid w:val="00716A3B"/>
    <w:rsid w:val="00716A88"/>
    <w:rsid w:val="00716ABD"/>
    <w:rsid w:val="00716AEE"/>
    <w:rsid w:val="00716B64"/>
    <w:rsid w:val="00716BE9"/>
    <w:rsid w:val="00716C69"/>
    <w:rsid w:val="00716C7C"/>
    <w:rsid w:val="00716CB0"/>
    <w:rsid w:val="00716CEE"/>
    <w:rsid w:val="00716D17"/>
    <w:rsid w:val="00716D2D"/>
    <w:rsid w:val="00716D5D"/>
    <w:rsid w:val="00716D96"/>
    <w:rsid w:val="00716DC9"/>
    <w:rsid w:val="00716E04"/>
    <w:rsid w:val="00716EC3"/>
    <w:rsid w:val="00716EC9"/>
    <w:rsid w:val="00716F1D"/>
    <w:rsid w:val="00716F80"/>
    <w:rsid w:val="00716F98"/>
    <w:rsid w:val="00716FB4"/>
    <w:rsid w:val="00716FFD"/>
    <w:rsid w:val="00717029"/>
    <w:rsid w:val="00717036"/>
    <w:rsid w:val="00717073"/>
    <w:rsid w:val="007170F1"/>
    <w:rsid w:val="00717163"/>
    <w:rsid w:val="00717176"/>
    <w:rsid w:val="0071717A"/>
    <w:rsid w:val="007171C8"/>
    <w:rsid w:val="007171F2"/>
    <w:rsid w:val="007172A0"/>
    <w:rsid w:val="00717367"/>
    <w:rsid w:val="007173DB"/>
    <w:rsid w:val="0071745F"/>
    <w:rsid w:val="00717464"/>
    <w:rsid w:val="0071746E"/>
    <w:rsid w:val="00717479"/>
    <w:rsid w:val="007174FF"/>
    <w:rsid w:val="00717580"/>
    <w:rsid w:val="0071759C"/>
    <w:rsid w:val="007175C2"/>
    <w:rsid w:val="007175DD"/>
    <w:rsid w:val="00717608"/>
    <w:rsid w:val="00717690"/>
    <w:rsid w:val="0071775C"/>
    <w:rsid w:val="007177C1"/>
    <w:rsid w:val="007177C5"/>
    <w:rsid w:val="007177F7"/>
    <w:rsid w:val="007178EB"/>
    <w:rsid w:val="00717915"/>
    <w:rsid w:val="00717920"/>
    <w:rsid w:val="0071795D"/>
    <w:rsid w:val="00717A55"/>
    <w:rsid w:val="00717AB7"/>
    <w:rsid w:val="00717B28"/>
    <w:rsid w:val="00717B91"/>
    <w:rsid w:val="00717BAE"/>
    <w:rsid w:val="00717BEC"/>
    <w:rsid w:val="00717BF5"/>
    <w:rsid w:val="00717C41"/>
    <w:rsid w:val="00717D94"/>
    <w:rsid w:val="00717DA6"/>
    <w:rsid w:val="00717E31"/>
    <w:rsid w:val="00717E9A"/>
    <w:rsid w:val="00717EB2"/>
    <w:rsid w:val="00717EE2"/>
    <w:rsid w:val="00717EE9"/>
    <w:rsid w:val="00717FC7"/>
    <w:rsid w:val="007200A1"/>
    <w:rsid w:val="007200AA"/>
    <w:rsid w:val="007200B6"/>
    <w:rsid w:val="0072015D"/>
    <w:rsid w:val="007201A6"/>
    <w:rsid w:val="00720283"/>
    <w:rsid w:val="0072043C"/>
    <w:rsid w:val="007204BE"/>
    <w:rsid w:val="007204FE"/>
    <w:rsid w:val="00720583"/>
    <w:rsid w:val="0072059A"/>
    <w:rsid w:val="007205DF"/>
    <w:rsid w:val="007205FA"/>
    <w:rsid w:val="00720617"/>
    <w:rsid w:val="007206D2"/>
    <w:rsid w:val="007206D4"/>
    <w:rsid w:val="007206F3"/>
    <w:rsid w:val="0072079C"/>
    <w:rsid w:val="007207C9"/>
    <w:rsid w:val="007207D4"/>
    <w:rsid w:val="0072080C"/>
    <w:rsid w:val="00720823"/>
    <w:rsid w:val="00720862"/>
    <w:rsid w:val="007208F6"/>
    <w:rsid w:val="00720958"/>
    <w:rsid w:val="0072099C"/>
    <w:rsid w:val="007209F2"/>
    <w:rsid w:val="00720A25"/>
    <w:rsid w:val="00720A4C"/>
    <w:rsid w:val="00720A5C"/>
    <w:rsid w:val="00720AB4"/>
    <w:rsid w:val="00720ABE"/>
    <w:rsid w:val="00720C37"/>
    <w:rsid w:val="00720C9F"/>
    <w:rsid w:val="00720CEC"/>
    <w:rsid w:val="00720CF7"/>
    <w:rsid w:val="00720D12"/>
    <w:rsid w:val="00720D2B"/>
    <w:rsid w:val="00720DA2"/>
    <w:rsid w:val="00720E30"/>
    <w:rsid w:val="00720E66"/>
    <w:rsid w:val="00720E6D"/>
    <w:rsid w:val="00720E98"/>
    <w:rsid w:val="00720ED8"/>
    <w:rsid w:val="00720EE2"/>
    <w:rsid w:val="00720F0A"/>
    <w:rsid w:val="00720F17"/>
    <w:rsid w:val="00720F62"/>
    <w:rsid w:val="00720F7C"/>
    <w:rsid w:val="00721052"/>
    <w:rsid w:val="00721091"/>
    <w:rsid w:val="007210A7"/>
    <w:rsid w:val="007210E7"/>
    <w:rsid w:val="00721165"/>
    <w:rsid w:val="007211EE"/>
    <w:rsid w:val="0072128F"/>
    <w:rsid w:val="007212C3"/>
    <w:rsid w:val="00721351"/>
    <w:rsid w:val="007213BC"/>
    <w:rsid w:val="0072142C"/>
    <w:rsid w:val="007214E1"/>
    <w:rsid w:val="007214EA"/>
    <w:rsid w:val="00721506"/>
    <w:rsid w:val="00721507"/>
    <w:rsid w:val="0072155E"/>
    <w:rsid w:val="00721692"/>
    <w:rsid w:val="007216F1"/>
    <w:rsid w:val="007216F7"/>
    <w:rsid w:val="00721717"/>
    <w:rsid w:val="00721732"/>
    <w:rsid w:val="007218B0"/>
    <w:rsid w:val="007218B8"/>
    <w:rsid w:val="007218D9"/>
    <w:rsid w:val="0072191C"/>
    <w:rsid w:val="007219A9"/>
    <w:rsid w:val="00721A20"/>
    <w:rsid w:val="00721AF6"/>
    <w:rsid w:val="00721B00"/>
    <w:rsid w:val="00721B11"/>
    <w:rsid w:val="00721B97"/>
    <w:rsid w:val="00721BC3"/>
    <w:rsid w:val="00721C32"/>
    <w:rsid w:val="00721CA6"/>
    <w:rsid w:val="00721CE2"/>
    <w:rsid w:val="00721CF4"/>
    <w:rsid w:val="00721D86"/>
    <w:rsid w:val="00721DEB"/>
    <w:rsid w:val="00721E75"/>
    <w:rsid w:val="00721F27"/>
    <w:rsid w:val="00721FA8"/>
    <w:rsid w:val="00721FAE"/>
    <w:rsid w:val="00721FDC"/>
    <w:rsid w:val="00722021"/>
    <w:rsid w:val="0072202E"/>
    <w:rsid w:val="0072204D"/>
    <w:rsid w:val="007220B5"/>
    <w:rsid w:val="007220D9"/>
    <w:rsid w:val="0072215B"/>
    <w:rsid w:val="0072217D"/>
    <w:rsid w:val="00722194"/>
    <w:rsid w:val="0072219C"/>
    <w:rsid w:val="007221CF"/>
    <w:rsid w:val="00722241"/>
    <w:rsid w:val="00722303"/>
    <w:rsid w:val="00722316"/>
    <w:rsid w:val="007223B1"/>
    <w:rsid w:val="007223BB"/>
    <w:rsid w:val="007223E2"/>
    <w:rsid w:val="00722449"/>
    <w:rsid w:val="00722462"/>
    <w:rsid w:val="0072247F"/>
    <w:rsid w:val="007224C2"/>
    <w:rsid w:val="0072254B"/>
    <w:rsid w:val="0072256A"/>
    <w:rsid w:val="0072256D"/>
    <w:rsid w:val="007225AA"/>
    <w:rsid w:val="007225E6"/>
    <w:rsid w:val="00722605"/>
    <w:rsid w:val="00722681"/>
    <w:rsid w:val="00722693"/>
    <w:rsid w:val="007226F0"/>
    <w:rsid w:val="0072276D"/>
    <w:rsid w:val="00722864"/>
    <w:rsid w:val="00722931"/>
    <w:rsid w:val="00722978"/>
    <w:rsid w:val="007229C6"/>
    <w:rsid w:val="00722A6A"/>
    <w:rsid w:val="00722A91"/>
    <w:rsid w:val="00722AD9"/>
    <w:rsid w:val="00722AE4"/>
    <w:rsid w:val="00722B78"/>
    <w:rsid w:val="00722B92"/>
    <w:rsid w:val="00722C0D"/>
    <w:rsid w:val="00722C5C"/>
    <w:rsid w:val="00722C61"/>
    <w:rsid w:val="00722C69"/>
    <w:rsid w:val="00722CC9"/>
    <w:rsid w:val="00722CEF"/>
    <w:rsid w:val="00722D0B"/>
    <w:rsid w:val="00722D12"/>
    <w:rsid w:val="00722D46"/>
    <w:rsid w:val="00722D5E"/>
    <w:rsid w:val="00722D7F"/>
    <w:rsid w:val="00722DEA"/>
    <w:rsid w:val="00722E33"/>
    <w:rsid w:val="00722E39"/>
    <w:rsid w:val="00722E6D"/>
    <w:rsid w:val="00722E8D"/>
    <w:rsid w:val="00722E9C"/>
    <w:rsid w:val="007230A0"/>
    <w:rsid w:val="007231B7"/>
    <w:rsid w:val="00723211"/>
    <w:rsid w:val="00723236"/>
    <w:rsid w:val="00723241"/>
    <w:rsid w:val="0072327C"/>
    <w:rsid w:val="00723290"/>
    <w:rsid w:val="007232FE"/>
    <w:rsid w:val="0072337F"/>
    <w:rsid w:val="007233A3"/>
    <w:rsid w:val="00723415"/>
    <w:rsid w:val="00723417"/>
    <w:rsid w:val="0072349F"/>
    <w:rsid w:val="007234C8"/>
    <w:rsid w:val="007234CC"/>
    <w:rsid w:val="0072350B"/>
    <w:rsid w:val="00723571"/>
    <w:rsid w:val="00723597"/>
    <w:rsid w:val="00723641"/>
    <w:rsid w:val="0072365A"/>
    <w:rsid w:val="0072369C"/>
    <w:rsid w:val="007236C5"/>
    <w:rsid w:val="00723719"/>
    <w:rsid w:val="00723774"/>
    <w:rsid w:val="00723862"/>
    <w:rsid w:val="007238C8"/>
    <w:rsid w:val="00723967"/>
    <w:rsid w:val="007239A9"/>
    <w:rsid w:val="007239E1"/>
    <w:rsid w:val="00723A30"/>
    <w:rsid w:val="00723AD2"/>
    <w:rsid w:val="00723B55"/>
    <w:rsid w:val="00723C25"/>
    <w:rsid w:val="00723D14"/>
    <w:rsid w:val="00723DA5"/>
    <w:rsid w:val="00723DED"/>
    <w:rsid w:val="00723E9C"/>
    <w:rsid w:val="00723F57"/>
    <w:rsid w:val="0072400D"/>
    <w:rsid w:val="00724041"/>
    <w:rsid w:val="00724049"/>
    <w:rsid w:val="0072405A"/>
    <w:rsid w:val="007240CB"/>
    <w:rsid w:val="00724144"/>
    <w:rsid w:val="0072418D"/>
    <w:rsid w:val="00724200"/>
    <w:rsid w:val="00724232"/>
    <w:rsid w:val="007242BF"/>
    <w:rsid w:val="00724309"/>
    <w:rsid w:val="00724354"/>
    <w:rsid w:val="00724363"/>
    <w:rsid w:val="00724439"/>
    <w:rsid w:val="0072451A"/>
    <w:rsid w:val="00724539"/>
    <w:rsid w:val="00724552"/>
    <w:rsid w:val="007245C2"/>
    <w:rsid w:val="007245C7"/>
    <w:rsid w:val="007246FD"/>
    <w:rsid w:val="00724759"/>
    <w:rsid w:val="00724774"/>
    <w:rsid w:val="00724794"/>
    <w:rsid w:val="007247D7"/>
    <w:rsid w:val="00724820"/>
    <w:rsid w:val="0072483A"/>
    <w:rsid w:val="00724842"/>
    <w:rsid w:val="00724965"/>
    <w:rsid w:val="0072499F"/>
    <w:rsid w:val="007249C2"/>
    <w:rsid w:val="007249E8"/>
    <w:rsid w:val="00724A1A"/>
    <w:rsid w:val="00724A24"/>
    <w:rsid w:val="00724A69"/>
    <w:rsid w:val="00724B08"/>
    <w:rsid w:val="00724B2F"/>
    <w:rsid w:val="00724B99"/>
    <w:rsid w:val="00724BB0"/>
    <w:rsid w:val="00724C01"/>
    <w:rsid w:val="00724D89"/>
    <w:rsid w:val="00724D8D"/>
    <w:rsid w:val="00724DF4"/>
    <w:rsid w:val="00724F9C"/>
    <w:rsid w:val="00724FAF"/>
    <w:rsid w:val="0072505D"/>
    <w:rsid w:val="007250D1"/>
    <w:rsid w:val="00725199"/>
    <w:rsid w:val="00725208"/>
    <w:rsid w:val="0072524D"/>
    <w:rsid w:val="00725264"/>
    <w:rsid w:val="00725275"/>
    <w:rsid w:val="00725368"/>
    <w:rsid w:val="0072540C"/>
    <w:rsid w:val="00725412"/>
    <w:rsid w:val="00725423"/>
    <w:rsid w:val="00725473"/>
    <w:rsid w:val="00725517"/>
    <w:rsid w:val="0072556D"/>
    <w:rsid w:val="007255AC"/>
    <w:rsid w:val="007255D1"/>
    <w:rsid w:val="00725628"/>
    <w:rsid w:val="00725639"/>
    <w:rsid w:val="0072567D"/>
    <w:rsid w:val="007256BE"/>
    <w:rsid w:val="007256CF"/>
    <w:rsid w:val="00725736"/>
    <w:rsid w:val="0072573E"/>
    <w:rsid w:val="007257D3"/>
    <w:rsid w:val="00725886"/>
    <w:rsid w:val="00725900"/>
    <w:rsid w:val="00725917"/>
    <w:rsid w:val="00725962"/>
    <w:rsid w:val="00725979"/>
    <w:rsid w:val="007259B0"/>
    <w:rsid w:val="00725A1B"/>
    <w:rsid w:val="00725AE7"/>
    <w:rsid w:val="00725B98"/>
    <w:rsid w:val="00725BCD"/>
    <w:rsid w:val="00725C1F"/>
    <w:rsid w:val="00725C70"/>
    <w:rsid w:val="00725CAB"/>
    <w:rsid w:val="00725D0D"/>
    <w:rsid w:val="00725D2E"/>
    <w:rsid w:val="00725D7A"/>
    <w:rsid w:val="00725D82"/>
    <w:rsid w:val="00725DC9"/>
    <w:rsid w:val="00725DDB"/>
    <w:rsid w:val="00725E29"/>
    <w:rsid w:val="00725EB5"/>
    <w:rsid w:val="00725F12"/>
    <w:rsid w:val="0072603F"/>
    <w:rsid w:val="0072609B"/>
    <w:rsid w:val="007260A0"/>
    <w:rsid w:val="007260B7"/>
    <w:rsid w:val="007260DF"/>
    <w:rsid w:val="007260E7"/>
    <w:rsid w:val="00726119"/>
    <w:rsid w:val="00726139"/>
    <w:rsid w:val="00726194"/>
    <w:rsid w:val="007261FA"/>
    <w:rsid w:val="0072621B"/>
    <w:rsid w:val="00726250"/>
    <w:rsid w:val="0072625E"/>
    <w:rsid w:val="007262D2"/>
    <w:rsid w:val="007262E9"/>
    <w:rsid w:val="00726329"/>
    <w:rsid w:val="0072634D"/>
    <w:rsid w:val="0072637A"/>
    <w:rsid w:val="007263BE"/>
    <w:rsid w:val="007263C9"/>
    <w:rsid w:val="007264C0"/>
    <w:rsid w:val="007264CA"/>
    <w:rsid w:val="00726518"/>
    <w:rsid w:val="0072658F"/>
    <w:rsid w:val="007265B1"/>
    <w:rsid w:val="007266C8"/>
    <w:rsid w:val="007266F6"/>
    <w:rsid w:val="007266F9"/>
    <w:rsid w:val="00726749"/>
    <w:rsid w:val="0072674E"/>
    <w:rsid w:val="007267B4"/>
    <w:rsid w:val="00726849"/>
    <w:rsid w:val="0072686A"/>
    <w:rsid w:val="007268B5"/>
    <w:rsid w:val="007269CA"/>
    <w:rsid w:val="007269EF"/>
    <w:rsid w:val="00726A02"/>
    <w:rsid w:val="00726B2E"/>
    <w:rsid w:val="00726B4C"/>
    <w:rsid w:val="00726BA8"/>
    <w:rsid w:val="00726BE0"/>
    <w:rsid w:val="00726D80"/>
    <w:rsid w:val="00726DB5"/>
    <w:rsid w:val="00726E34"/>
    <w:rsid w:val="00726E4F"/>
    <w:rsid w:val="00726EC8"/>
    <w:rsid w:val="00726F13"/>
    <w:rsid w:val="00726F3E"/>
    <w:rsid w:val="00726F63"/>
    <w:rsid w:val="00726FC8"/>
    <w:rsid w:val="00727001"/>
    <w:rsid w:val="007270CE"/>
    <w:rsid w:val="00727115"/>
    <w:rsid w:val="0072711C"/>
    <w:rsid w:val="00727150"/>
    <w:rsid w:val="0072718C"/>
    <w:rsid w:val="007271B1"/>
    <w:rsid w:val="007271B8"/>
    <w:rsid w:val="00727255"/>
    <w:rsid w:val="00727258"/>
    <w:rsid w:val="007272B5"/>
    <w:rsid w:val="0072733A"/>
    <w:rsid w:val="00727342"/>
    <w:rsid w:val="00727433"/>
    <w:rsid w:val="00727446"/>
    <w:rsid w:val="00727486"/>
    <w:rsid w:val="00727499"/>
    <w:rsid w:val="0072749C"/>
    <w:rsid w:val="00727512"/>
    <w:rsid w:val="00727539"/>
    <w:rsid w:val="00727540"/>
    <w:rsid w:val="00727541"/>
    <w:rsid w:val="0072755A"/>
    <w:rsid w:val="0072756A"/>
    <w:rsid w:val="0072762F"/>
    <w:rsid w:val="00727653"/>
    <w:rsid w:val="0072768A"/>
    <w:rsid w:val="0072768E"/>
    <w:rsid w:val="007276C6"/>
    <w:rsid w:val="007276E2"/>
    <w:rsid w:val="007276ED"/>
    <w:rsid w:val="007276F2"/>
    <w:rsid w:val="00727708"/>
    <w:rsid w:val="0072770D"/>
    <w:rsid w:val="00727799"/>
    <w:rsid w:val="007277DD"/>
    <w:rsid w:val="0072780C"/>
    <w:rsid w:val="0072787F"/>
    <w:rsid w:val="00727884"/>
    <w:rsid w:val="007278D3"/>
    <w:rsid w:val="007278EF"/>
    <w:rsid w:val="00727929"/>
    <w:rsid w:val="007279DC"/>
    <w:rsid w:val="00727A16"/>
    <w:rsid w:val="00727A2E"/>
    <w:rsid w:val="00727A86"/>
    <w:rsid w:val="00727AB0"/>
    <w:rsid w:val="00727B43"/>
    <w:rsid w:val="00727B61"/>
    <w:rsid w:val="00727B92"/>
    <w:rsid w:val="00727B9C"/>
    <w:rsid w:val="00727BC7"/>
    <w:rsid w:val="00727CFD"/>
    <w:rsid w:val="00727D71"/>
    <w:rsid w:val="00727D9A"/>
    <w:rsid w:val="00727E3F"/>
    <w:rsid w:val="00727E64"/>
    <w:rsid w:val="00727EAC"/>
    <w:rsid w:val="00727ED9"/>
    <w:rsid w:val="00727EFF"/>
    <w:rsid w:val="00727F14"/>
    <w:rsid w:val="00727FC6"/>
    <w:rsid w:val="00727FE7"/>
    <w:rsid w:val="00730020"/>
    <w:rsid w:val="007300AA"/>
    <w:rsid w:val="007300D2"/>
    <w:rsid w:val="00730118"/>
    <w:rsid w:val="00730171"/>
    <w:rsid w:val="007301C2"/>
    <w:rsid w:val="007301CE"/>
    <w:rsid w:val="007301F4"/>
    <w:rsid w:val="00730294"/>
    <w:rsid w:val="007302E6"/>
    <w:rsid w:val="00730351"/>
    <w:rsid w:val="007303BE"/>
    <w:rsid w:val="00730419"/>
    <w:rsid w:val="0073041F"/>
    <w:rsid w:val="0073042C"/>
    <w:rsid w:val="00730464"/>
    <w:rsid w:val="00730472"/>
    <w:rsid w:val="00730497"/>
    <w:rsid w:val="007304CF"/>
    <w:rsid w:val="00730526"/>
    <w:rsid w:val="007305EA"/>
    <w:rsid w:val="007306B4"/>
    <w:rsid w:val="007306D0"/>
    <w:rsid w:val="007306F5"/>
    <w:rsid w:val="00730730"/>
    <w:rsid w:val="0073074B"/>
    <w:rsid w:val="0073076C"/>
    <w:rsid w:val="00730789"/>
    <w:rsid w:val="00730791"/>
    <w:rsid w:val="007307B6"/>
    <w:rsid w:val="007307DC"/>
    <w:rsid w:val="00730802"/>
    <w:rsid w:val="00730812"/>
    <w:rsid w:val="00730880"/>
    <w:rsid w:val="007308A9"/>
    <w:rsid w:val="007308E6"/>
    <w:rsid w:val="00730944"/>
    <w:rsid w:val="00730A03"/>
    <w:rsid w:val="00730A5E"/>
    <w:rsid w:val="00730AE7"/>
    <w:rsid w:val="00730AFE"/>
    <w:rsid w:val="00730B62"/>
    <w:rsid w:val="00730BE3"/>
    <w:rsid w:val="00730C71"/>
    <w:rsid w:val="00730CBF"/>
    <w:rsid w:val="00730CFF"/>
    <w:rsid w:val="00730E56"/>
    <w:rsid w:val="00730E74"/>
    <w:rsid w:val="00730E77"/>
    <w:rsid w:val="00730EF2"/>
    <w:rsid w:val="00730F59"/>
    <w:rsid w:val="00730F92"/>
    <w:rsid w:val="00730FE5"/>
    <w:rsid w:val="0073101B"/>
    <w:rsid w:val="00731085"/>
    <w:rsid w:val="00731089"/>
    <w:rsid w:val="007310B1"/>
    <w:rsid w:val="0073111F"/>
    <w:rsid w:val="00731158"/>
    <w:rsid w:val="0073116B"/>
    <w:rsid w:val="0073119B"/>
    <w:rsid w:val="007311A2"/>
    <w:rsid w:val="007311B9"/>
    <w:rsid w:val="007311F3"/>
    <w:rsid w:val="00731275"/>
    <w:rsid w:val="0073128D"/>
    <w:rsid w:val="0073129C"/>
    <w:rsid w:val="0073139E"/>
    <w:rsid w:val="007313A6"/>
    <w:rsid w:val="007313C0"/>
    <w:rsid w:val="007313F9"/>
    <w:rsid w:val="0073147C"/>
    <w:rsid w:val="007314C5"/>
    <w:rsid w:val="00731507"/>
    <w:rsid w:val="00731526"/>
    <w:rsid w:val="00731592"/>
    <w:rsid w:val="00731622"/>
    <w:rsid w:val="00731628"/>
    <w:rsid w:val="007316C9"/>
    <w:rsid w:val="007316D6"/>
    <w:rsid w:val="00731756"/>
    <w:rsid w:val="00731767"/>
    <w:rsid w:val="007317A8"/>
    <w:rsid w:val="007317AD"/>
    <w:rsid w:val="007317B6"/>
    <w:rsid w:val="007318E7"/>
    <w:rsid w:val="0073194B"/>
    <w:rsid w:val="0073196D"/>
    <w:rsid w:val="007319D2"/>
    <w:rsid w:val="00731AC6"/>
    <w:rsid w:val="00731B43"/>
    <w:rsid w:val="00731B4B"/>
    <w:rsid w:val="00731BFF"/>
    <w:rsid w:val="00731C21"/>
    <w:rsid w:val="00731C99"/>
    <w:rsid w:val="00731CF0"/>
    <w:rsid w:val="00731D12"/>
    <w:rsid w:val="00731D9F"/>
    <w:rsid w:val="00731E6D"/>
    <w:rsid w:val="00731EB8"/>
    <w:rsid w:val="00731EE7"/>
    <w:rsid w:val="00731EF3"/>
    <w:rsid w:val="00731F03"/>
    <w:rsid w:val="00731F31"/>
    <w:rsid w:val="00732004"/>
    <w:rsid w:val="00732088"/>
    <w:rsid w:val="007320E0"/>
    <w:rsid w:val="007320E8"/>
    <w:rsid w:val="007321AE"/>
    <w:rsid w:val="007321D3"/>
    <w:rsid w:val="00732214"/>
    <w:rsid w:val="0073226B"/>
    <w:rsid w:val="00732295"/>
    <w:rsid w:val="0073233D"/>
    <w:rsid w:val="00732389"/>
    <w:rsid w:val="0073251A"/>
    <w:rsid w:val="00732554"/>
    <w:rsid w:val="0073262B"/>
    <w:rsid w:val="0073266D"/>
    <w:rsid w:val="0073268D"/>
    <w:rsid w:val="007326C0"/>
    <w:rsid w:val="007326D0"/>
    <w:rsid w:val="007326F0"/>
    <w:rsid w:val="00732703"/>
    <w:rsid w:val="00732764"/>
    <w:rsid w:val="00732785"/>
    <w:rsid w:val="007327BE"/>
    <w:rsid w:val="007327D0"/>
    <w:rsid w:val="0073281C"/>
    <w:rsid w:val="0073293D"/>
    <w:rsid w:val="00732968"/>
    <w:rsid w:val="00732994"/>
    <w:rsid w:val="007329B7"/>
    <w:rsid w:val="007329C4"/>
    <w:rsid w:val="00732A04"/>
    <w:rsid w:val="00732B72"/>
    <w:rsid w:val="00732B88"/>
    <w:rsid w:val="00732C01"/>
    <w:rsid w:val="00732D44"/>
    <w:rsid w:val="00732D77"/>
    <w:rsid w:val="00732D98"/>
    <w:rsid w:val="00732DBC"/>
    <w:rsid w:val="00732DD2"/>
    <w:rsid w:val="00732DE4"/>
    <w:rsid w:val="00732E96"/>
    <w:rsid w:val="00732EA0"/>
    <w:rsid w:val="00732EB8"/>
    <w:rsid w:val="00732F3C"/>
    <w:rsid w:val="00732F4E"/>
    <w:rsid w:val="00732FC2"/>
    <w:rsid w:val="00733026"/>
    <w:rsid w:val="00733039"/>
    <w:rsid w:val="00733096"/>
    <w:rsid w:val="007330A4"/>
    <w:rsid w:val="007331AF"/>
    <w:rsid w:val="007331F0"/>
    <w:rsid w:val="0073322F"/>
    <w:rsid w:val="00733351"/>
    <w:rsid w:val="007334FD"/>
    <w:rsid w:val="00733501"/>
    <w:rsid w:val="00733637"/>
    <w:rsid w:val="00733670"/>
    <w:rsid w:val="007336AB"/>
    <w:rsid w:val="007336F1"/>
    <w:rsid w:val="0073371D"/>
    <w:rsid w:val="00733797"/>
    <w:rsid w:val="0073382B"/>
    <w:rsid w:val="0073387C"/>
    <w:rsid w:val="007338BD"/>
    <w:rsid w:val="00733918"/>
    <w:rsid w:val="0073394A"/>
    <w:rsid w:val="00733A5F"/>
    <w:rsid w:val="00733AD8"/>
    <w:rsid w:val="00733ADE"/>
    <w:rsid w:val="00733BB3"/>
    <w:rsid w:val="00733BEE"/>
    <w:rsid w:val="00733C1F"/>
    <w:rsid w:val="00733C90"/>
    <w:rsid w:val="00733DEB"/>
    <w:rsid w:val="00733E02"/>
    <w:rsid w:val="00733E30"/>
    <w:rsid w:val="00733E36"/>
    <w:rsid w:val="00733F61"/>
    <w:rsid w:val="00733FED"/>
    <w:rsid w:val="00733FFE"/>
    <w:rsid w:val="0073402C"/>
    <w:rsid w:val="0073402D"/>
    <w:rsid w:val="00734051"/>
    <w:rsid w:val="0073405D"/>
    <w:rsid w:val="007340D0"/>
    <w:rsid w:val="00734111"/>
    <w:rsid w:val="00734119"/>
    <w:rsid w:val="00734170"/>
    <w:rsid w:val="00734176"/>
    <w:rsid w:val="007341DC"/>
    <w:rsid w:val="0073421B"/>
    <w:rsid w:val="0073426D"/>
    <w:rsid w:val="00734322"/>
    <w:rsid w:val="00734398"/>
    <w:rsid w:val="007343D2"/>
    <w:rsid w:val="007343D3"/>
    <w:rsid w:val="007343EE"/>
    <w:rsid w:val="00734403"/>
    <w:rsid w:val="0073443A"/>
    <w:rsid w:val="0073446F"/>
    <w:rsid w:val="0073447F"/>
    <w:rsid w:val="007344C2"/>
    <w:rsid w:val="007344E0"/>
    <w:rsid w:val="007344FC"/>
    <w:rsid w:val="00734542"/>
    <w:rsid w:val="00734580"/>
    <w:rsid w:val="007345AE"/>
    <w:rsid w:val="007345EC"/>
    <w:rsid w:val="007345FD"/>
    <w:rsid w:val="0073462E"/>
    <w:rsid w:val="00734659"/>
    <w:rsid w:val="00734696"/>
    <w:rsid w:val="00734774"/>
    <w:rsid w:val="007347D0"/>
    <w:rsid w:val="007347E3"/>
    <w:rsid w:val="0073481A"/>
    <w:rsid w:val="0073484E"/>
    <w:rsid w:val="007348C9"/>
    <w:rsid w:val="0073493B"/>
    <w:rsid w:val="00734948"/>
    <w:rsid w:val="00734957"/>
    <w:rsid w:val="00734968"/>
    <w:rsid w:val="00734981"/>
    <w:rsid w:val="00734A10"/>
    <w:rsid w:val="00734A3F"/>
    <w:rsid w:val="00734C3F"/>
    <w:rsid w:val="00734C6B"/>
    <w:rsid w:val="00734CC6"/>
    <w:rsid w:val="00734D00"/>
    <w:rsid w:val="00734DB1"/>
    <w:rsid w:val="00734E92"/>
    <w:rsid w:val="00734E9A"/>
    <w:rsid w:val="00734ED3"/>
    <w:rsid w:val="00734F5D"/>
    <w:rsid w:val="00734F7D"/>
    <w:rsid w:val="0073502F"/>
    <w:rsid w:val="00735038"/>
    <w:rsid w:val="0073505E"/>
    <w:rsid w:val="00735071"/>
    <w:rsid w:val="007350C1"/>
    <w:rsid w:val="007350C6"/>
    <w:rsid w:val="007350CA"/>
    <w:rsid w:val="007350CF"/>
    <w:rsid w:val="00735160"/>
    <w:rsid w:val="00735189"/>
    <w:rsid w:val="00735195"/>
    <w:rsid w:val="0073522F"/>
    <w:rsid w:val="00735246"/>
    <w:rsid w:val="0073527A"/>
    <w:rsid w:val="007352B4"/>
    <w:rsid w:val="00735329"/>
    <w:rsid w:val="0073534D"/>
    <w:rsid w:val="007353D1"/>
    <w:rsid w:val="007354A3"/>
    <w:rsid w:val="007354F5"/>
    <w:rsid w:val="007354F6"/>
    <w:rsid w:val="00735558"/>
    <w:rsid w:val="007355EE"/>
    <w:rsid w:val="00735685"/>
    <w:rsid w:val="007356A0"/>
    <w:rsid w:val="007356FA"/>
    <w:rsid w:val="0073575E"/>
    <w:rsid w:val="0073576D"/>
    <w:rsid w:val="007357A7"/>
    <w:rsid w:val="00735889"/>
    <w:rsid w:val="00735904"/>
    <w:rsid w:val="00735923"/>
    <w:rsid w:val="0073598D"/>
    <w:rsid w:val="007359C3"/>
    <w:rsid w:val="00735AA9"/>
    <w:rsid w:val="00735B02"/>
    <w:rsid w:val="00735B1C"/>
    <w:rsid w:val="00735B6B"/>
    <w:rsid w:val="00735B82"/>
    <w:rsid w:val="00735BEB"/>
    <w:rsid w:val="00735C2B"/>
    <w:rsid w:val="00735D31"/>
    <w:rsid w:val="00735D49"/>
    <w:rsid w:val="00735D4D"/>
    <w:rsid w:val="00735DE3"/>
    <w:rsid w:val="00735E7B"/>
    <w:rsid w:val="00735ED1"/>
    <w:rsid w:val="00735F38"/>
    <w:rsid w:val="00735F8C"/>
    <w:rsid w:val="00735FCE"/>
    <w:rsid w:val="00735FEA"/>
    <w:rsid w:val="00736051"/>
    <w:rsid w:val="0073606D"/>
    <w:rsid w:val="007360B1"/>
    <w:rsid w:val="00736156"/>
    <w:rsid w:val="00736305"/>
    <w:rsid w:val="007363B8"/>
    <w:rsid w:val="00736466"/>
    <w:rsid w:val="007364CC"/>
    <w:rsid w:val="007364EF"/>
    <w:rsid w:val="00736541"/>
    <w:rsid w:val="007365A4"/>
    <w:rsid w:val="00736702"/>
    <w:rsid w:val="0073673F"/>
    <w:rsid w:val="0073677B"/>
    <w:rsid w:val="007367C0"/>
    <w:rsid w:val="00736854"/>
    <w:rsid w:val="00736894"/>
    <w:rsid w:val="0073689B"/>
    <w:rsid w:val="007368B5"/>
    <w:rsid w:val="00736977"/>
    <w:rsid w:val="00736992"/>
    <w:rsid w:val="00736A08"/>
    <w:rsid w:val="00736A14"/>
    <w:rsid w:val="00736A56"/>
    <w:rsid w:val="00736AD0"/>
    <w:rsid w:val="00736AD3"/>
    <w:rsid w:val="00736ADC"/>
    <w:rsid w:val="00736B65"/>
    <w:rsid w:val="00736BA8"/>
    <w:rsid w:val="00736BAF"/>
    <w:rsid w:val="00736C1C"/>
    <w:rsid w:val="00736C9C"/>
    <w:rsid w:val="00736CBB"/>
    <w:rsid w:val="00736D47"/>
    <w:rsid w:val="00736D6C"/>
    <w:rsid w:val="00736D83"/>
    <w:rsid w:val="00736D85"/>
    <w:rsid w:val="00736D8A"/>
    <w:rsid w:val="00736DC5"/>
    <w:rsid w:val="00736DE0"/>
    <w:rsid w:val="00736E0F"/>
    <w:rsid w:val="00736E31"/>
    <w:rsid w:val="00736EEA"/>
    <w:rsid w:val="00736F90"/>
    <w:rsid w:val="00736FB2"/>
    <w:rsid w:val="00736FD7"/>
    <w:rsid w:val="00736FF9"/>
    <w:rsid w:val="0073709A"/>
    <w:rsid w:val="007370A1"/>
    <w:rsid w:val="007370BB"/>
    <w:rsid w:val="00737157"/>
    <w:rsid w:val="0073717F"/>
    <w:rsid w:val="007371B6"/>
    <w:rsid w:val="007371DD"/>
    <w:rsid w:val="007372DA"/>
    <w:rsid w:val="007372FE"/>
    <w:rsid w:val="007373A1"/>
    <w:rsid w:val="00737481"/>
    <w:rsid w:val="007374B8"/>
    <w:rsid w:val="00737522"/>
    <w:rsid w:val="00737532"/>
    <w:rsid w:val="00737582"/>
    <w:rsid w:val="007375A7"/>
    <w:rsid w:val="00737664"/>
    <w:rsid w:val="007376F6"/>
    <w:rsid w:val="00737725"/>
    <w:rsid w:val="00737774"/>
    <w:rsid w:val="0073778D"/>
    <w:rsid w:val="00737797"/>
    <w:rsid w:val="007377A2"/>
    <w:rsid w:val="007377DC"/>
    <w:rsid w:val="007377F6"/>
    <w:rsid w:val="00737872"/>
    <w:rsid w:val="0073789B"/>
    <w:rsid w:val="007378BB"/>
    <w:rsid w:val="007378BD"/>
    <w:rsid w:val="007378D1"/>
    <w:rsid w:val="007378D7"/>
    <w:rsid w:val="00737919"/>
    <w:rsid w:val="0073792B"/>
    <w:rsid w:val="00737940"/>
    <w:rsid w:val="0073797B"/>
    <w:rsid w:val="00737A1E"/>
    <w:rsid w:val="00737AB7"/>
    <w:rsid w:val="00737B29"/>
    <w:rsid w:val="00737D0F"/>
    <w:rsid w:val="00737D53"/>
    <w:rsid w:val="00737D9F"/>
    <w:rsid w:val="00737DBB"/>
    <w:rsid w:val="00737E09"/>
    <w:rsid w:val="00737E3C"/>
    <w:rsid w:val="00737EF0"/>
    <w:rsid w:val="00737F88"/>
    <w:rsid w:val="00737FA4"/>
    <w:rsid w:val="0074006D"/>
    <w:rsid w:val="0074007F"/>
    <w:rsid w:val="00740095"/>
    <w:rsid w:val="00740163"/>
    <w:rsid w:val="0074017A"/>
    <w:rsid w:val="00740195"/>
    <w:rsid w:val="007401DE"/>
    <w:rsid w:val="007401F5"/>
    <w:rsid w:val="007402B9"/>
    <w:rsid w:val="00740409"/>
    <w:rsid w:val="0074049E"/>
    <w:rsid w:val="0074052C"/>
    <w:rsid w:val="0074067A"/>
    <w:rsid w:val="007406D9"/>
    <w:rsid w:val="007406DB"/>
    <w:rsid w:val="00740704"/>
    <w:rsid w:val="00740777"/>
    <w:rsid w:val="007407E1"/>
    <w:rsid w:val="007408B9"/>
    <w:rsid w:val="007408ED"/>
    <w:rsid w:val="0074090F"/>
    <w:rsid w:val="00740920"/>
    <w:rsid w:val="00740923"/>
    <w:rsid w:val="00740924"/>
    <w:rsid w:val="007409A1"/>
    <w:rsid w:val="00740A11"/>
    <w:rsid w:val="00740A48"/>
    <w:rsid w:val="00740A82"/>
    <w:rsid w:val="00740A99"/>
    <w:rsid w:val="00740AA3"/>
    <w:rsid w:val="00740AAE"/>
    <w:rsid w:val="00740ABF"/>
    <w:rsid w:val="00740B14"/>
    <w:rsid w:val="00740B33"/>
    <w:rsid w:val="00740CCE"/>
    <w:rsid w:val="00740D31"/>
    <w:rsid w:val="00740D32"/>
    <w:rsid w:val="00740D40"/>
    <w:rsid w:val="00740D41"/>
    <w:rsid w:val="00740E55"/>
    <w:rsid w:val="00740E90"/>
    <w:rsid w:val="00740F1C"/>
    <w:rsid w:val="0074109E"/>
    <w:rsid w:val="007410BE"/>
    <w:rsid w:val="007411A9"/>
    <w:rsid w:val="007411E2"/>
    <w:rsid w:val="00741265"/>
    <w:rsid w:val="007412B1"/>
    <w:rsid w:val="00741307"/>
    <w:rsid w:val="00741377"/>
    <w:rsid w:val="007413E6"/>
    <w:rsid w:val="007414CA"/>
    <w:rsid w:val="00741526"/>
    <w:rsid w:val="007415F0"/>
    <w:rsid w:val="00741609"/>
    <w:rsid w:val="00741670"/>
    <w:rsid w:val="007416A1"/>
    <w:rsid w:val="007416DE"/>
    <w:rsid w:val="007416EB"/>
    <w:rsid w:val="007416FE"/>
    <w:rsid w:val="0074179B"/>
    <w:rsid w:val="007417A4"/>
    <w:rsid w:val="007417E7"/>
    <w:rsid w:val="0074188B"/>
    <w:rsid w:val="007418EF"/>
    <w:rsid w:val="00741900"/>
    <w:rsid w:val="0074192D"/>
    <w:rsid w:val="00741932"/>
    <w:rsid w:val="00741A0E"/>
    <w:rsid w:val="00741AE9"/>
    <w:rsid w:val="00741AF0"/>
    <w:rsid w:val="00741AF3"/>
    <w:rsid w:val="00741BB7"/>
    <w:rsid w:val="00741BEE"/>
    <w:rsid w:val="00741BFD"/>
    <w:rsid w:val="00741C26"/>
    <w:rsid w:val="00741C48"/>
    <w:rsid w:val="00741C55"/>
    <w:rsid w:val="00741CDF"/>
    <w:rsid w:val="00741E00"/>
    <w:rsid w:val="00741E5D"/>
    <w:rsid w:val="00741E88"/>
    <w:rsid w:val="00741EB2"/>
    <w:rsid w:val="00741EFF"/>
    <w:rsid w:val="00741F6C"/>
    <w:rsid w:val="00741FAD"/>
    <w:rsid w:val="00741FE8"/>
    <w:rsid w:val="0074203E"/>
    <w:rsid w:val="00742053"/>
    <w:rsid w:val="00742059"/>
    <w:rsid w:val="007420A2"/>
    <w:rsid w:val="007420A8"/>
    <w:rsid w:val="007420EE"/>
    <w:rsid w:val="0074210C"/>
    <w:rsid w:val="00742177"/>
    <w:rsid w:val="00742199"/>
    <w:rsid w:val="007421C0"/>
    <w:rsid w:val="007422B6"/>
    <w:rsid w:val="007422E3"/>
    <w:rsid w:val="007422F3"/>
    <w:rsid w:val="007422F9"/>
    <w:rsid w:val="00742304"/>
    <w:rsid w:val="0074235E"/>
    <w:rsid w:val="007423EF"/>
    <w:rsid w:val="007423F5"/>
    <w:rsid w:val="00742426"/>
    <w:rsid w:val="00742483"/>
    <w:rsid w:val="007424B8"/>
    <w:rsid w:val="00742570"/>
    <w:rsid w:val="00742588"/>
    <w:rsid w:val="00742601"/>
    <w:rsid w:val="0074260B"/>
    <w:rsid w:val="0074261C"/>
    <w:rsid w:val="00742671"/>
    <w:rsid w:val="0074269B"/>
    <w:rsid w:val="007426CB"/>
    <w:rsid w:val="007426D0"/>
    <w:rsid w:val="007426FF"/>
    <w:rsid w:val="0074273B"/>
    <w:rsid w:val="0074279D"/>
    <w:rsid w:val="007427E6"/>
    <w:rsid w:val="0074291A"/>
    <w:rsid w:val="00742926"/>
    <w:rsid w:val="0074298D"/>
    <w:rsid w:val="007429C3"/>
    <w:rsid w:val="00742A21"/>
    <w:rsid w:val="00742ACF"/>
    <w:rsid w:val="00742AFB"/>
    <w:rsid w:val="00742BE4"/>
    <w:rsid w:val="00742BF2"/>
    <w:rsid w:val="00742C7B"/>
    <w:rsid w:val="00742D2D"/>
    <w:rsid w:val="00742D45"/>
    <w:rsid w:val="00742D4F"/>
    <w:rsid w:val="00742D90"/>
    <w:rsid w:val="00742D9B"/>
    <w:rsid w:val="00742DA3"/>
    <w:rsid w:val="00742DA6"/>
    <w:rsid w:val="00742DD5"/>
    <w:rsid w:val="00742E58"/>
    <w:rsid w:val="00742F08"/>
    <w:rsid w:val="00742FBC"/>
    <w:rsid w:val="00742FF3"/>
    <w:rsid w:val="00743003"/>
    <w:rsid w:val="00743010"/>
    <w:rsid w:val="0074307A"/>
    <w:rsid w:val="0074308F"/>
    <w:rsid w:val="0074312F"/>
    <w:rsid w:val="0074314B"/>
    <w:rsid w:val="0074315E"/>
    <w:rsid w:val="00743180"/>
    <w:rsid w:val="007431A9"/>
    <w:rsid w:val="007431C1"/>
    <w:rsid w:val="007431EA"/>
    <w:rsid w:val="00743232"/>
    <w:rsid w:val="00743278"/>
    <w:rsid w:val="007432EC"/>
    <w:rsid w:val="007432F4"/>
    <w:rsid w:val="00743342"/>
    <w:rsid w:val="007433C1"/>
    <w:rsid w:val="007433D3"/>
    <w:rsid w:val="007433DA"/>
    <w:rsid w:val="00743435"/>
    <w:rsid w:val="00743444"/>
    <w:rsid w:val="00743486"/>
    <w:rsid w:val="007434A8"/>
    <w:rsid w:val="007434DF"/>
    <w:rsid w:val="007434E0"/>
    <w:rsid w:val="00743522"/>
    <w:rsid w:val="00743592"/>
    <w:rsid w:val="007435B7"/>
    <w:rsid w:val="007435D3"/>
    <w:rsid w:val="00743653"/>
    <w:rsid w:val="0074389C"/>
    <w:rsid w:val="007438FB"/>
    <w:rsid w:val="00743964"/>
    <w:rsid w:val="00743A1B"/>
    <w:rsid w:val="00743A1D"/>
    <w:rsid w:val="00743AF7"/>
    <w:rsid w:val="00743B33"/>
    <w:rsid w:val="00743B99"/>
    <w:rsid w:val="00743BA4"/>
    <w:rsid w:val="00743BF0"/>
    <w:rsid w:val="00743C5A"/>
    <w:rsid w:val="00743C79"/>
    <w:rsid w:val="00743C95"/>
    <w:rsid w:val="00743CF2"/>
    <w:rsid w:val="00743D1D"/>
    <w:rsid w:val="00743DF0"/>
    <w:rsid w:val="00743DFF"/>
    <w:rsid w:val="00743E7A"/>
    <w:rsid w:val="00743F75"/>
    <w:rsid w:val="00743FCD"/>
    <w:rsid w:val="00743FDB"/>
    <w:rsid w:val="0074404F"/>
    <w:rsid w:val="0074405B"/>
    <w:rsid w:val="007440E5"/>
    <w:rsid w:val="0074412C"/>
    <w:rsid w:val="00744145"/>
    <w:rsid w:val="007441B0"/>
    <w:rsid w:val="00744308"/>
    <w:rsid w:val="0074434B"/>
    <w:rsid w:val="007443B6"/>
    <w:rsid w:val="007443D1"/>
    <w:rsid w:val="007443FC"/>
    <w:rsid w:val="0074444E"/>
    <w:rsid w:val="0074445F"/>
    <w:rsid w:val="007444A0"/>
    <w:rsid w:val="0074452A"/>
    <w:rsid w:val="00744585"/>
    <w:rsid w:val="00744614"/>
    <w:rsid w:val="0074461E"/>
    <w:rsid w:val="007446DA"/>
    <w:rsid w:val="0074471A"/>
    <w:rsid w:val="00744757"/>
    <w:rsid w:val="00744787"/>
    <w:rsid w:val="007447D9"/>
    <w:rsid w:val="007447DE"/>
    <w:rsid w:val="00744804"/>
    <w:rsid w:val="0074480F"/>
    <w:rsid w:val="00744879"/>
    <w:rsid w:val="0074494E"/>
    <w:rsid w:val="0074496C"/>
    <w:rsid w:val="00744977"/>
    <w:rsid w:val="00744986"/>
    <w:rsid w:val="007449C5"/>
    <w:rsid w:val="00744AA7"/>
    <w:rsid w:val="00744ABE"/>
    <w:rsid w:val="00744B24"/>
    <w:rsid w:val="00744B4F"/>
    <w:rsid w:val="00744BE1"/>
    <w:rsid w:val="00744C92"/>
    <w:rsid w:val="00744CB8"/>
    <w:rsid w:val="00744D0C"/>
    <w:rsid w:val="00744D53"/>
    <w:rsid w:val="00744D73"/>
    <w:rsid w:val="00744D86"/>
    <w:rsid w:val="00744DF7"/>
    <w:rsid w:val="00744E00"/>
    <w:rsid w:val="00744E86"/>
    <w:rsid w:val="00744F24"/>
    <w:rsid w:val="00744F27"/>
    <w:rsid w:val="00744FFF"/>
    <w:rsid w:val="0074501E"/>
    <w:rsid w:val="00745028"/>
    <w:rsid w:val="0074506B"/>
    <w:rsid w:val="0074511A"/>
    <w:rsid w:val="00745122"/>
    <w:rsid w:val="00745137"/>
    <w:rsid w:val="007451A0"/>
    <w:rsid w:val="007451B3"/>
    <w:rsid w:val="007451C8"/>
    <w:rsid w:val="007451C9"/>
    <w:rsid w:val="00745223"/>
    <w:rsid w:val="007452EA"/>
    <w:rsid w:val="00745382"/>
    <w:rsid w:val="007453BE"/>
    <w:rsid w:val="00745489"/>
    <w:rsid w:val="007454A0"/>
    <w:rsid w:val="0074556F"/>
    <w:rsid w:val="00745588"/>
    <w:rsid w:val="007455DE"/>
    <w:rsid w:val="007455E0"/>
    <w:rsid w:val="00745736"/>
    <w:rsid w:val="00745796"/>
    <w:rsid w:val="007457E3"/>
    <w:rsid w:val="007457EE"/>
    <w:rsid w:val="007457F7"/>
    <w:rsid w:val="007458DA"/>
    <w:rsid w:val="00745960"/>
    <w:rsid w:val="00745988"/>
    <w:rsid w:val="007459BB"/>
    <w:rsid w:val="007459E3"/>
    <w:rsid w:val="00745A32"/>
    <w:rsid w:val="00745A9E"/>
    <w:rsid w:val="00745ABB"/>
    <w:rsid w:val="00745C01"/>
    <w:rsid w:val="00745C23"/>
    <w:rsid w:val="00745C43"/>
    <w:rsid w:val="00745C82"/>
    <w:rsid w:val="00745D65"/>
    <w:rsid w:val="00745E2F"/>
    <w:rsid w:val="00745ED7"/>
    <w:rsid w:val="00745F07"/>
    <w:rsid w:val="00745F13"/>
    <w:rsid w:val="00745FE5"/>
    <w:rsid w:val="00746024"/>
    <w:rsid w:val="0074602A"/>
    <w:rsid w:val="0074605B"/>
    <w:rsid w:val="0074605F"/>
    <w:rsid w:val="0074606A"/>
    <w:rsid w:val="00746077"/>
    <w:rsid w:val="00746118"/>
    <w:rsid w:val="00746119"/>
    <w:rsid w:val="00746134"/>
    <w:rsid w:val="007461E6"/>
    <w:rsid w:val="0074627F"/>
    <w:rsid w:val="0074628B"/>
    <w:rsid w:val="0074639F"/>
    <w:rsid w:val="007463E3"/>
    <w:rsid w:val="00746457"/>
    <w:rsid w:val="00746468"/>
    <w:rsid w:val="0074648A"/>
    <w:rsid w:val="0074651C"/>
    <w:rsid w:val="00746562"/>
    <w:rsid w:val="0074659F"/>
    <w:rsid w:val="00746614"/>
    <w:rsid w:val="00746662"/>
    <w:rsid w:val="00746689"/>
    <w:rsid w:val="0074669C"/>
    <w:rsid w:val="0074675B"/>
    <w:rsid w:val="007467EE"/>
    <w:rsid w:val="007468B2"/>
    <w:rsid w:val="007468BF"/>
    <w:rsid w:val="00746969"/>
    <w:rsid w:val="00746998"/>
    <w:rsid w:val="007469B4"/>
    <w:rsid w:val="007469DD"/>
    <w:rsid w:val="00746A64"/>
    <w:rsid w:val="00746A73"/>
    <w:rsid w:val="00746A78"/>
    <w:rsid w:val="00746A83"/>
    <w:rsid w:val="00746B22"/>
    <w:rsid w:val="00746B39"/>
    <w:rsid w:val="00746B93"/>
    <w:rsid w:val="00746B9C"/>
    <w:rsid w:val="00746BB7"/>
    <w:rsid w:val="00746C88"/>
    <w:rsid w:val="00746CB2"/>
    <w:rsid w:val="00746CF6"/>
    <w:rsid w:val="00746D04"/>
    <w:rsid w:val="00746D23"/>
    <w:rsid w:val="00746D6A"/>
    <w:rsid w:val="00746D9B"/>
    <w:rsid w:val="00746DB3"/>
    <w:rsid w:val="00746DD6"/>
    <w:rsid w:val="00746DF1"/>
    <w:rsid w:val="00746DF9"/>
    <w:rsid w:val="00746E3B"/>
    <w:rsid w:val="00746E3D"/>
    <w:rsid w:val="00746EEF"/>
    <w:rsid w:val="00746F8D"/>
    <w:rsid w:val="00746FEE"/>
    <w:rsid w:val="00747029"/>
    <w:rsid w:val="007470C4"/>
    <w:rsid w:val="0074720A"/>
    <w:rsid w:val="007472AA"/>
    <w:rsid w:val="00747311"/>
    <w:rsid w:val="00747331"/>
    <w:rsid w:val="007473DD"/>
    <w:rsid w:val="00747484"/>
    <w:rsid w:val="007474AD"/>
    <w:rsid w:val="007474CB"/>
    <w:rsid w:val="0074750E"/>
    <w:rsid w:val="00747511"/>
    <w:rsid w:val="0074754C"/>
    <w:rsid w:val="0074756F"/>
    <w:rsid w:val="007475DA"/>
    <w:rsid w:val="00747655"/>
    <w:rsid w:val="00747671"/>
    <w:rsid w:val="00747674"/>
    <w:rsid w:val="00747707"/>
    <w:rsid w:val="00747755"/>
    <w:rsid w:val="0074778C"/>
    <w:rsid w:val="007477AC"/>
    <w:rsid w:val="00747825"/>
    <w:rsid w:val="007478C1"/>
    <w:rsid w:val="007478EB"/>
    <w:rsid w:val="007479E6"/>
    <w:rsid w:val="00747ACD"/>
    <w:rsid w:val="00747B0B"/>
    <w:rsid w:val="00747B2D"/>
    <w:rsid w:val="00747B34"/>
    <w:rsid w:val="00747C04"/>
    <w:rsid w:val="00747C9A"/>
    <w:rsid w:val="00747CDA"/>
    <w:rsid w:val="00747D3B"/>
    <w:rsid w:val="00747E70"/>
    <w:rsid w:val="00747EA0"/>
    <w:rsid w:val="00747EAB"/>
    <w:rsid w:val="00747EDE"/>
    <w:rsid w:val="00747EF6"/>
    <w:rsid w:val="00747F0E"/>
    <w:rsid w:val="00747F3B"/>
    <w:rsid w:val="00747F5F"/>
    <w:rsid w:val="00747F87"/>
    <w:rsid w:val="00747FA4"/>
    <w:rsid w:val="00750050"/>
    <w:rsid w:val="00750091"/>
    <w:rsid w:val="00750208"/>
    <w:rsid w:val="0075024F"/>
    <w:rsid w:val="0075027D"/>
    <w:rsid w:val="0075028A"/>
    <w:rsid w:val="007502A2"/>
    <w:rsid w:val="007502AB"/>
    <w:rsid w:val="00750300"/>
    <w:rsid w:val="00750323"/>
    <w:rsid w:val="00750324"/>
    <w:rsid w:val="00750394"/>
    <w:rsid w:val="00750445"/>
    <w:rsid w:val="0075045E"/>
    <w:rsid w:val="00750496"/>
    <w:rsid w:val="007504D6"/>
    <w:rsid w:val="00750569"/>
    <w:rsid w:val="0075056C"/>
    <w:rsid w:val="0075060A"/>
    <w:rsid w:val="00750623"/>
    <w:rsid w:val="00750627"/>
    <w:rsid w:val="0075069F"/>
    <w:rsid w:val="007506E3"/>
    <w:rsid w:val="007506F8"/>
    <w:rsid w:val="00750712"/>
    <w:rsid w:val="00750763"/>
    <w:rsid w:val="00750765"/>
    <w:rsid w:val="00750774"/>
    <w:rsid w:val="007507CB"/>
    <w:rsid w:val="0075082F"/>
    <w:rsid w:val="007508C1"/>
    <w:rsid w:val="007508F7"/>
    <w:rsid w:val="0075093A"/>
    <w:rsid w:val="007509E9"/>
    <w:rsid w:val="00750A43"/>
    <w:rsid w:val="00750A5D"/>
    <w:rsid w:val="00750A87"/>
    <w:rsid w:val="00750AEB"/>
    <w:rsid w:val="00750B20"/>
    <w:rsid w:val="00750B61"/>
    <w:rsid w:val="00750BC6"/>
    <w:rsid w:val="00750BFB"/>
    <w:rsid w:val="00750C4D"/>
    <w:rsid w:val="00750C7E"/>
    <w:rsid w:val="00750C8A"/>
    <w:rsid w:val="00750CA4"/>
    <w:rsid w:val="00750CAF"/>
    <w:rsid w:val="00750E7E"/>
    <w:rsid w:val="00750EBE"/>
    <w:rsid w:val="00750ED2"/>
    <w:rsid w:val="00750F3B"/>
    <w:rsid w:val="00751014"/>
    <w:rsid w:val="007511B5"/>
    <w:rsid w:val="007511B9"/>
    <w:rsid w:val="007511DB"/>
    <w:rsid w:val="007511E1"/>
    <w:rsid w:val="007511F8"/>
    <w:rsid w:val="00751271"/>
    <w:rsid w:val="0075127E"/>
    <w:rsid w:val="00751280"/>
    <w:rsid w:val="0075129B"/>
    <w:rsid w:val="007512C1"/>
    <w:rsid w:val="007512DD"/>
    <w:rsid w:val="00751308"/>
    <w:rsid w:val="00751339"/>
    <w:rsid w:val="007513A1"/>
    <w:rsid w:val="007513EC"/>
    <w:rsid w:val="00751407"/>
    <w:rsid w:val="0075141E"/>
    <w:rsid w:val="0075146F"/>
    <w:rsid w:val="007514BF"/>
    <w:rsid w:val="00751580"/>
    <w:rsid w:val="00751589"/>
    <w:rsid w:val="007515E5"/>
    <w:rsid w:val="00751628"/>
    <w:rsid w:val="007516C6"/>
    <w:rsid w:val="007517EA"/>
    <w:rsid w:val="007517F7"/>
    <w:rsid w:val="00751811"/>
    <w:rsid w:val="00751884"/>
    <w:rsid w:val="00751896"/>
    <w:rsid w:val="007518C5"/>
    <w:rsid w:val="00751906"/>
    <w:rsid w:val="0075190D"/>
    <w:rsid w:val="00751998"/>
    <w:rsid w:val="00751A14"/>
    <w:rsid w:val="00751A41"/>
    <w:rsid w:val="00751A48"/>
    <w:rsid w:val="00751AAB"/>
    <w:rsid w:val="00751AD0"/>
    <w:rsid w:val="00751B08"/>
    <w:rsid w:val="00751B98"/>
    <w:rsid w:val="00751BC8"/>
    <w:rsid w:val="00751C16"/>
    <w:rsid w:val="00751C71"/>
    <w:rsid w:val="00751C73"/>
    <w:rsid w:val="00751C8D"/>
    <w:rsid w:val="00751CE0"/>
    <w:rsid w:val="00751D18"/>
    <w:rsid w:val="00751D4E"/>
    <w:rsid w:val="00751D65"/>
    <w:rsid w:val="00751E0B"/>
    <w:rsid w:val="00751E54"/>
    <w:rsid w:val="00751E79"/>
    <w:rsid w:val="00751E81"/>
    <w:rsid w:val="00751FDA"/>
    <w:rsid w:val="00752050"/>
    <w:rsid w:val="0075212C"/>
    <w:rsid w:val="00752135"/>
    <w:rsid w:val="0075215C"/>
    <w:rsid w:val="00752164"/>
    <w:rsid w:val="007521A0"/>
    <w:rsid w:val="007522E0"/>
    <w:rsid w:val="00752334"/>
    <w:rsid w:val="00752351"/>
    <w:rsid w:val="007523AF"/>
    <w:rsid w:val="007523FE"/>
    <w:rsid w:val="00752414"/>
    <w:rsid w:val="00752458"/>
    <w:rsid w:val="00752482"/>
    <w:rsid w:val="0075251B"/>
    <w:rsid w:val="00752536"/>
    <w:rsid w:val="0075254B"/>
    <w:rsid w:val="007525C1"/>
    <w:rsid w:val="00752604"/>
    <w:rsid w:val="00752658"/>
    <w:rsid w:val="00752678"/>
    <w:rsid w:val="007526D2"/>
    <w:rsid w:val="00752717"/>
    <w:rsid w:val="00752727"/>
    <w:rsid w:val="007527D5"/>
    <w:rsid w:val="00752820"/>
    <w:rsid w:val="007528A2"/>
    <w:rsid w:val="007528F1"/>
    <w:rsid w:val="00752912"/>
    <w:rsid w:val="00752936"/>
    <w:rsid w:val="00752942"/>
    <w:rsid w:val="0075297D"/>
    <w:rsid w:val="007529F4"/>
    <w:rsid w:val="00752A98"/>
    <w:rsid w:val="00752AE2"/>
    <w:rsid w:val="00752AEF"/>
    <w:rsid w:val="00752B1E"/>
    <w:rsid w:val="00752B55"/>
    <w:rsid w:val="00752B6A"/>
    <w:rsid w:val="00752B87"/>
    <w:rsid w:val="00752BC8"/>
    <w:rsid w:val="00752BCE"/>
    <w:rsid w:val="00752C21"/>
    <w:rsid w:val="00752C86"/>
    <w:rsid w:val="00752CA0"/>
    <w:rsid w:val="00752CB1"/>
    <w:rsid w:val="00752D47"/>
    <w:rsid w:val="00752DDE"/>
    <w:rsid w:val="00752E14"/>
    <w:rsid w:val="00752E8C"/>
    <w:rsid w:val="00752F26"/>
    <w:rsid w:val="00752FA1"/>
    <w:rsid w:val="00753019"/>
    <w:rsid w:val="0075305F"/>
    <w:rsid w:val="00753072"/>
    <w:rsid w:val="0075307D"/>
    <w:rsid w:val="00753091"/>
    <w:rsid w:val="007530F3"/>
    <w:rsid w:val="0075310A"/>
    <w:rsid w:val="007531A2"/>
    <w:rsid w:val="0075320F"/>
    <w:rsid w:val="00753250"/>
    <w:rsid w:val="007533A3"/>
    <w:rsid w:val="00753407"/>
    <w:rsid w:val="00753459"/>
    <w:rsid w:val="0075347D"/>
    <w:rsid w:val="007534BC"/>
    <w:rsid w:val="007535D5"/>
    <w:rsid w:val="007535DE"/>
    <w:rsid w:val="0075361F"/>
    <w:rsid w:val="0075364B"/>
    <w:rsid w:val="00753688"/>
    <w:rsid w:val="00753718"/>
    <w:rsid w:val="00753728"/>
    <w:rsid w:val="00753756"/>
    <w:rsid w:val="0075375B"/>
    <w:rsid w:val="0075375D"/>
    <w:rsid w:val="007537C2"/>
    <w:rsid w:val="00753852"/>
    <w:rsid w:val="00753913"/>
    <w:rsid w:val="007539C9"/>
    <w:rsid w:val="007539DC"/>
    <w:rsid w:val="00753A53"/>
    <w:rsid w:val="00753B43"/>
    <w:rsid w:val="00753B8D"/>
    <w:rsid w:val="00753BCC"/>
    <w:rsid w:val="00753C42"/>
    <w:rsid w:val="00753CBA"/>
    <w:rsid w:val="00753D13"/>
    <w:rsid w:val="00753D78"/>
    <w:rsid w:val="00753DB7"/>
    <w:rsid w:val="00753DF4"/>
    <w:rsid w:val="00753E32"/>
    <w:rsid w:val="00753E70"/>
    <w:rsid w:val="00753EA9"/>
    <w:rsid w:val="00753F10"/>
    <w:rsid w:val="00753F41"/>
    <w:rsid w:val="00753F9C"/>
    <w:rsid w:val="00753FBC"/>
    <w:rsid w:val="00753FEB"/>
    <w:rsid w:val="00753FEE"/>
    <w:rsid w:val="00754026"/>
    <w:rsid w:val="0075402A"/>
    <w:rsid w:val="00754081"/>
    <w:rsid w:val="00754116"/>
    <w:rsid w:val="007541C0"/>
    <w:rsid w:val="007541DA"/>
    <w:rsid w:val="0075426A"/>
    <w:rsid w:val="007542CE"/>
    <w:rsid w:val="0075430F"/>
    <w:rsid w:val="007543BB"/>
    <w:rsid w:val="00754462"/>
    <w:rsid w:val="0075447D"/>
    <w:rsid w:val="007544E8"/>
    <w:rsid w:val="00754502"/>
    <w:rsid w:val="00754567"/>
    <w:rsid w:val="00754577"/>
    <w:rsid w:val="00754579"/>
    <w:rsid w:val="007545E6"/>
    <w:rsid w:val="007545FB"/>
    <w:rsid w:val="00754640"/>
    <w:rsid w:val="00754644"/>
    <w:rsid w:val="00754677"/>
    <w:rsid w:val="0075467E"/>
    <w:rsid w:val="007546C2"/>
    <w:rsid w:val="007546D4"/>
    <w:rsid w:val="0075471F"/>
    <w:rsid w:val="00754787"/>
    <w:rsid w:val="007547B7"/>
    <w:rsid w:val="007547C4"/>
    <w:rsid w:val="00754874"/>
    <w:rsid w:val="007548DC"/>
    <w:rsid w:val="007549EB"/>
    <w:rsid w:val="007549EF"/>
    <w:rsid w:val="007549FA"/>
    <w:rsid w:val="00754A15"/>
    <w:rsid w:val="00754A31"/>
    <w:rsid w:val="00754AD1"/>
    <w:rsid w:val="00754B06"/>
    <w:rsid w:val="00754B2E"/>
    <w:rsid w:val="00754BB9"/>
    <w:rsid w:val="00754BC7"/>
    <w:rsid w:val="00754BED"/>
    <w:rsid w:val="00754C3A"/>
    <w:rsid w:val="00754C46"/>
    <w:rsid w:val="00754C74"/>
    <w:rsid w:val="00754CE9"/>
    <w:rsid w:val="00754E7C"/>
    <w:rsid w:val="00754EEA"/>
    <w:rsid w:val="00754F1C"/>
    <w:rsid w:val="00754F4B"/>
    <w:rsid w:val="00754F75"/>
    <w:rsid w:val="00754FD7"/>
    <w:rsid w:val="007550A4"/>
    <w:rsid w:val="007551C0"/>
    <w:rsid w:val="007551CF"/>
    <w:rsid w:val="0075521F"/>
    <w:rsid w:val="00755260"/>
    <w:rsid w:val="0075529D"/>
    <w:rsid w:val="007552BE"/>
    <w:rsid w:val="007552D1"/>
    <w:rsid w:val="00755330"/>
    <w:rsid w:val="00755393"/>
    <w:rsid w:val="00755395"/>
    <w:rsid w:val="00755434"/>
    <w:rsid w:val="0075544E"/>
    <w:rsid w:val="0075545C"/>
    <w:rsid w:val="007554C1"/>
    <w:rsid w:val="007554E9"/>
    <w:rsid w:val="007554F6"/>
    <w:rsid w:val="00755504"/>
    <w:rsid w:val="00755510"/>
    <w:rsid w:val="00755603"/>
    <w:rsid w:val="00755613"/>
    <w:rsid w:val="0075563B"/>
    <w:rsid w:val="00755749"/>
    <w:rsid w:val="0075574A"/>
    <w:rsid w:val="0075577E"/>
    <w:rsid w:val="007557D7"/>
    <w:rsid w:val="00755817"/>
    <w:rsid w:val="00755856"/>
    <w:rsid w:val="00755921"/>
    <w:rsid w:val="007559C5"/>
    <w:rsid w:val="007559DB"/>
    <w:rsid w:val="00755A26"/>
    <w:rsid w:val="00755A45"/>
    <w:rsid w:val="00755A9E"/>
    <w:rsid w:val="00755AB9"/>
    <w:rsid w:val="00755ABC"/>
    <w:rsid w:val="00755B54"/>
    <w:rsid w:val="00755B56"/>
    <w:rsid w:val="00755BEB"/>
    <w:rsid w:val="00755C81"/>
    <w:rsid w:val="00755C9E"/>
    <w:rsid w:val="00755CBE"/>
    <w:rsid w:val="00755CE7"/>
    <w:rsid w:val="00755CFC"/>
    <w:rsid w:val="00755D0F"/>
    <w:rsid w:val="00755D40"/>
    <w:rsid w:val="00755D5E"/>
    <w:rsid w:val="00755D6C"/>
    <w:rsid w:val="00755DDA"/>
    <w:rsid w:val="00755E53"/>
    <w:rsid w:val="00755F01"/>
    <w:rsid w:val="00755F2D"/>
    <w:rsid w:val="00755F32"/>
    <w:rsid w:val="00755F3B"/>
    <w:rsid w:val="00755F41"/>
    <w:rsid w:val="00755F5A"/>
    <w:rsid w:val="00755F7C"/>
    <w:rsid w:val="00755FCA"/>
    <w:rsid w:val="00756016"/>
    <w:rsid w:val="00756083"/>
    <w:rsid w:val="00756087"/>
    <w:rsid w:val="007560A2"/>
    <w:rsid w:val="007560C8"/>
    <w:rsid w:val="007560DF"/>
    <w:rsid w:val="007561AD"/>
    <w:rsid w:val="007561C5"/>
    <w:rsid w:val="007561EA"/>
    <w:rsid w:val="00756205"/>
    <w:rsid w:val="00756259"/>
    <w:rsid w:val="00756303"/>
    <w:rsid w:val="00756331"/>
    <w:rsid w:val="00756374"/>
    <w:rsid w:val="00756383"/>
    <w:rsid w:val="007563C7"/>
    <w:rsid w:val="007563EA"/>
    <w:rsid w:val="007563F5"/>
    <w:rsid w:val="0075648F"/>
    <w:rsid w:val="00756574"/>
    <w:rsid w:val="0075659D"/>
    <w:rsid w:val="007565BB"/>
    <w:rsid w:val="0075668C"/>
    <w:rsid w:val="0075668E"/>
    <w:rsid w:val="007566BF"/>
    <w:rsid w:val="0075678C"/>
    <w:rsid w:val="007567BD"/>
    <w:rsid w:val="007567CF"/>
    <w:rsid w:val="007567E3"/>
    <w:rsid w:val="007567E6"/>
    <w:rsid w:val="007567E8"/>
    <w:rsid w:val="007567EC"/>
    <w:rsid w:val="0075680A"/>
    <w:rsid w:val="00756866"/>
    <w:rsid w:val="00756877"/>
    <w:rsid w:val="007568D5"/>
    <w:rsid w:val="007568E0"/>
    <w:rsid w:val="00756918"/>
    <w:rsid w:val="00756933"/>
    <w:rsid w:val="007569C6"/>
    <w:rsid w:val="00756B88"/>
    <w:rsid w:val="00756BAF"/>
    <w:rsid w:val="00756C04"/>
    <w:rsid w:val="00756CAA"/>
    <w:rsid w:val="00756CD6"/>
    <w:rsid w:val="00756D13"/>
    <w:rsid w:val="00756DBD"/>
    <w:rsid w:val="00756E0D"/>
    <w:rsid w:val="00756E0F"/>
    <w:rsid w:val="00756E5F"/>
    <w:rsid w:val="00756EEE"/>
    <w:rsid w:val="00756F75"/>
    <w:rsid w:val="00756FA9"/>
    <w:rsid w:val="00757009"/>
    <w:rsid w:val="00757042"/>
    <w:rsid w:val="00757045"/>
    <w:rsid w:val="00757057"/>
    <w:rsid w:val="00757088"/>
    <w:rsid w:val="0075709D"/>
    <w:rsid w:val="007570E8"/>
    <w:rsid w:val="00757155"/>
    <w:rsid w:val="00757166"/>
    <w:rsid w:val="00757180"/>
    <w:rsid w:val="007571B2"/>
    <w:rsid w:val="007571C5"/>
    <w:rsid w:val="007572A9"/>
    <w:rsid w:val="00757330"/>
    <w:rsid w:val="00757384"/>
    <w:rsid w:val="007573D6"/>
    <w:rsid w:val="00757421"/>
    <w:rsid w:val="00757456"/>
    <w:rsid w:val="00757477"/>
    <w:rsid w:val="007575D6"/>
    <w:rsid w:val="00757606"/>
    <w:rsid w:val="00757623"/>
    <w:rsid w:val="0075777D"/>
    <w:rsid w:val="00757795"/>
    <w:rsid w:val="007578A3"/>
    <w:rsid w:val="0075790C"/>
    <w:rsid w:val="00757983"/>
    <w:rsid w:val="007579B5"/>
    <w:rsid w:val="007579BB"/>
    <w:rsid w:val="00757A07"/>
    <w:rsid w:val="00757A42"/>
    <w:rsid w:val="00757AC0"/>
    <w:rsid w:val="00757BCA"/>
    <w:rsid w:val="00757BDA"/>
    <w:rsid w:val="00757C9A"/>
    <w:rsid w:val="00757CCF"/>
    <w:rsid w:val="00757CE8"/>
    <w:rsid w:val="00757CFA"/>
    <w:rsid w:val="00757D1E"/>
    <w:rsid w:val="00757D22"/>
    <w:rsid w:val="00757E18"/>
    <w:rsid w:val="00757EAA"/>
    <w:rsid w:val="00757F64"/>
    <w:rsid w:val="00757FA0"/>
    <w:rsid w:val="00757FB5"/>
    <w:rsid w:val="00760033"/>
    <w:rsid w:val="007600B5"/>
    <w:rsid w:val="0076016C"/>
    <w:rsid w:val="00760189"/>
    <w:rsid w:val="007601D9"/>
    <w:rsid w:val="007602A2"/>
    <w:rsid w:val="00760394"/>
    <w:rsid w:val="00760423"/>
    <w:rsid w:val="007605B8"/>
    <w:rsid w:val="007605CA"/>
    <w:rsid w:val="007605E4"/>
    <w:rsid w:val="0076069E"/>
    <w:rsid w:val="00760727"/>
    <w:rsid w:val="0076078B"/>
    <w:rsid w:val="0076078C"/>
    <w:rsid w:val="007607AA"/>
    <w:rsid w:val="007607F2"/>
    <w:rsid w:val="00760847"/>
    <w:rsid w:val="00760856"/>
    <w:rsid w:val="0076088D"/>
    <w:rsid w:val="007608B3"/>
    <w:rsid w:val="007608CB"/>
    <w:rsid w:val="0076091E"/>
    <w:rsid w:val="00760939"/>
    <w:rsid w:val="00760958"/>
    <w:rsid w:val="0076095C"/>
    <w:rsid w:val="00760980"/>
    <w:rsid w:val="007609B9"/>
    <w:rsid w:val="00760A14"/>
    <w:rsid w:val="00760AAC"/>
    <w:rsid w:val="00760AD6"/>
    <w:rsid w:val="00760AFE"/>
    <w:rsid w:val="00760B3B"/>
    <w:rsid w:val="00760B63"/>
    <w:rsid w:val="00760BB1"/>
    <w:rsid w:val="00760BFC"/>
    <w:rsid w:val="00760C9F"/>
    <w:rsid w:val="00760CA2"/>
    <w:rsid w:val="00760CC2"/>
    <w:rsid w:val="00760D64"/>
    <w:rsid w:val="00760D85"/>
    <w:rsid w:val="00760D8D"/>
    <w:rsid w:val="00760E5C"/>
    <w:rsid w:val="00760FDF"/>
    <w:rsid w:val="00760FFA"/>
    <w:rsid w:val="0076104E"/>
    <w:rsid w:val="0076111D"/>
    <w:rsid w:val="0076113F"/>
    <w:rsid w:val="007611EA"/>
    <w:rsid w:val="0076122C"/>
    <w:rsid w:val="0076123F"/>
    <w:rsid w:val="00761265"/>
    <w:rsid w:val="007612A9"/>
    <w:rsid w:val="007612C3"/>
    <w:rsid w:val="007613CD"/>
    <w:rsid w:val="007613F0"/>
    <w:rsid w:val="00761419"/>
    <w:rsid w:val="00761423"/>
    <w:rsid w:val="007614BF"/>
    <w:rsid w:val="007614E0"/>
    <w:rsid w:val="007614F9"/>
    <w:rsid w:val="00761526"/>
    <w:rsid w:val="007615CE"/>
    <w:rsid w:val="007615D8"/>
    <w:rsid w:val="00761632"/>
    <w:rsid w:val="0076163D"/>
    <w:rsid w:val="00761668"/>
    <w:rsid w:val="0076169D"/>
    <w:rsid w:val="007616E1"/>
    <w:rsid w:val="00761713"/>
    <w:rsid w:val="00761721"/>
    <w:rsid w:val="00761745"/>
    <w:rsid w:val="00761839"/>
    <w:rsid w:val="0076185F"/>
    <w:rsid w:val="007618DA"/>
    <w:rsid w:val="00761903"/>
    <w:rsid w:val="0076194B"/>
    <w:rsid w:val="00761956"/>
    <w:rsid w:val="007619AD"/>
    <w:rsid w:val="007619C0"/>
    <w:rsid w:val="00761A2C"/>
    <w:rsid w:val="00761B67"/>
    <w:rsid w:val="00761B6F"/>
    <w:rsid w:val="00761BFE"/>
    <w:rsid w:val="00761CE9"/>
    <w:rsid w:val="00761D03"/>
    <w:rsid w:val="00761D25"/>
    <w:rsid w:val="00761DD9"/>
    <w:rsid w:val="00761E0D"/>
    <w:rsid w:val="00761E44"/>
    <w:rsid w:val="00761F3B"/>
    <w:rsid w:val="00761F80"/>
    <w:rsid w:val="00762012"/>
    <w:rsid w:val="0076209B"/>
    <w:rsid w:val="007620F1"/>
    <w:rsid w:val="00762187"/>
    <w:rsid w:val="0076218B"/>
    <w:rsid w:val="007621CC"/>
    <w:rsid w:val="007622C3"/>
    <w:rsid w:val="007623BF"/>
    <w:rsid w:val="007623CE"/>
    <w:rsid w:val="0076258E"/>
    <w:rsid w:val="00762612"/>
    <w:rsid w:val="00762624"/>
    <w:rsid w:val="0076267E"/>
    <w:rsid w:val="0076269B"/>
    <w:rsid w:val="007626AD"/>
    <w:rsid w:val="00762702"/>
    <w:rsid w:val="00762770"/>
    <w:rsid w:val="007627F9"/>
    <w:rsid w:val="00762800"/>
    <w:rsid w:val="00762841"/>
    <w:rsid w:val="00762866"/>
    <w:rsid w:val="007628BC"/>
    <w:rsid w:val="007628D6"/>
    <w:rsid w:val="00762999"/>
    <w:rsid w:val="007629FF"/>
    <w:rsid w:val="00762A24"/>
    <w:rsid w:val="00762A76"/>
    <w:rsid w:val="00762B31"/>
    <w:rsid w:val="00762BC2"/>
    <w:rsid w:val="00762BDD"/>
    <w:rsid w:val="00762C15"/>
    <w:rsid w:val="00762CAA"/>
    <w:rsid w:val="00762D4B"/>
    <w:rsid w:val="00762D50"/>
    <w:rsid w:val="00762D9D"/>
    <w:rsid w:val="00762DD0"/>
    <w:rsid w:val="00762DE0"/>
    <w:rsid w:val="00762E0E"/>
    <w:rsid w:val="00762E1B"/>
    <w:rsid w:val="00762E68"/>
    <w:rsid w:val="00762E8C"/>
    <w:rsid w:val="00762EB9"/>
    <w:rsid w:val="00762F0D"/>
    <w:rsid w:val="00762F15"/>
    <w:rsid w:val="00762F54"/>
    <w:rsid w:val="00762F61"/>
    <w:rsid w:val="00762F6E"/>
    <w:rsid w:val="00762FDC"/>
    <w:rsid w:val="00762FE5"/>
    <w:rsid w:val="00762FEC"/>
    <w:rsid w:val="00763063"/>
    <w:rsid w:val="0076306A"/>
    <w:rsid w:val="007630D4"/>
    <w:rsid w:val="0076319D"/>
    <w:rsid w:val="007631C2"/>
    <w:rsid w:val="007631DC"/>
    <w:rsid w:val="00763204"/>
    <w:rsid w:val="0076321A"/>
    <w:rsid w:val="00763240"/>
    <w:rsid w:val="0076328A"/>
    <w:rsid w:val="0076330E"/>
    <w:rsid w:val="00763352"/>
    <w:rsid w:val="0076336B"/>
    <w:rsid w:val="007633C5"/>
    <w:rsid w:val="007633FA"/>
    <w:rsid w:val="00763426"/>
    <w:rsid w:val="0076342E"/>
    <w:rsid w:val="0076347B"/>
    <w:rsid w:val="007634BC"/>
    <w:rsid w:val="007634CF"/>
    <w:rsid w:val="007634EA"/>
    <w:rsid w:val="00763515"/>
    <w:rsid w:val="007635C7"/>
    <w:rsid w:val="00763622"/>
    <w:rsid w:val="00763630"/>
    <w:rsid w:val="00763699"/>
    <w:rsid w:val="0076369C"/>
    <w:rsid w:val="007636C0"/>
    <w:rsid w:val="007637C7"/>
    <w:rsid w:val="007637CB"/>
    <w:rsid w:val="00763860"/>
    <w:rsid w:val="00763874"/>
    <w:rsid w:val="007638F4"/>
    <w:rsid w:val="00763903"/>
    <w:rsid w:val="0076393B"/>
    <w:rsid w:val="0076395E"/>
    <w:rsid w:val="007639F8"/>
    <w:rsid w:val="00763A08"/>
    <w:rsid w:val="00763A0C"/>
    <w:rsid w:val="00763A9D"/>
    <w:rsid w:val="00763AEA"/>
    <w:rsid w:val="00763B7F"/>
    <w:rsid w:val="00763BDC"/>
    <w:rsid w:val="00763C0D"/>
    <w:rsid w:val="00763C10"/>
    <w:rsid w:val="00763C66"/>
    <w:rsid w:val="00763C7D"/>
    <w:rsid w:val="00763D08"/>
    <w:rsid w:val="00763DFC"/>
    <w:rsid w:val="00763E53"/>
    <w:rsid w:val="00763E6D"/>
    <w:rsid w:val="00763E70"/>
    <w:rsid w:val="00763E89"/>
    <w:rsid w:val="00763E9D"/>
    <w:rsid w:val="00763EE5"/>
    <w:rsid w:val="00763F44"/>
    <w:rsid w:val="00763FDB"/>
    <w:rsid w:val="00763FF8"/>
    <w:rsid w:val="0076401C"/>
    <w:rsid w:val="00764037"/>
    <w:rsid w:val="00764097"/>
    <w:rsid w:val="0076409A"/>
    <w:rsid w:val="0076409E"/>
    <w:rsid w:val="007640CF"/>
    <w:rsid w:val="007641A4"/>
    <w:rsid w:val="007641C9"/>
    <w:rsid w:val="0076420B"/>
    <w:rsid w:val="00764258"/>
    <w:rsid w:val="0076428F"/>
    <w:rsid w:val="00764308"/>
    <w:rsid w:val="00764321"/>
    <w:rsid w:val="007643AC"/>
    <w:rsid w:val="00764408"/>
    <w:rsid w:val="00764443"/>
    <w:rsid w:val="00764454"/>
    <w:rsid w:val="007644BB"/>
    <w:rsid w:val="00764509"/>
    <w:rsid w:val="0076451B"/>
    <w:rsid w:val="00764547"/>
    <w:rsid w:val="0076456C"/>
    <w:rsid w:val="007645AA"/>
    <w:rsid w:val="00764647"/>
    <w:rsid w:val="00764731"/>
    <w:rsid w:val="00764774"/>
    <w:rsid w:val="0076478F"/>
    <w:rsid w:val="007647A3"/>
    <w:rsid w:val="007647B6"/>
    <w:rsid w:val="007647BF"/>
    <w:rsid w:val="007647DF"/>
    <w:rsid w:val="00764832"/>
    <w:rsid w:val="00764857"/>
    <w:rsid w:val="00764866"/>
    <w:rsid w:val="007648CA"/>
    <w:rsid w:val="00764948"/>
    <w:rsid w:val="00764974"/>
    <w:rsid w:val="007649EF"/>
    <w:rsid w:val="007649F2"/>
    <w:rsid w:val="00764A20"/>
    <w:rsid w:val="00764A9C"/>
    <w:rsid w:val="00764A9F"/>
    <w:rsid w:val="00764B1F"/>
    <w:rsid w:val="00764B22"/>
    <w:rsid w:val="00764B8F"/>
    <w:rsid w:val="00764BB4"/>
    <w:rsid w:val="00764BBC"/>
    <w:rsid w:val="00764BC2"/>
    <w:rsid w:val="00764BDF"/>
    <w:rsid w:val="00764C2D"/>
    <w:rsid w:val="00764C2F"/>
    <w:rsid w:val="00764C38"/>
    <w:rsid w:val="00764C6E"/>
    <w:rsid w:val="00764C91"/>
    <w:rsid w:val="00764CA9"/>
    <w:rsid w:val="00764CFA"/>
    <w:rsid w:val="00764CFB"/>
    <w:rsid w:val="00764D57"/>
    <w:rsid w:val="00764D6C"/>
    <w:rsid w:val="00764D80"/>
    <w:rsid w:val="00764E0A"/>
    <w:rsid w:val="00764EDA"/>
    <w:rsid w:val="00764EDF"/>
    <w:rsid w:val="00764F63"/>
    <w:rsid w:val="00764F6D"/>
    <w:rsid w:val="00764F75"/>
    <w:rsid w:val="007650A8"/>
    <w:rsid w:val="007650F4"/>
    <w:rsid w:val="0076510A"/>
    <w:rsid w:val="007651D2"/>
    <w:rsid w:val="00765267"/>
    <w:rsid w:val="0076528E"/>
    <w:rsid w:val="007652F1"/>
    <w:rsid w:val="007653BC"/>
    <w:rsid w:val="007653DF"/>
    <w:rsid w:val="00765424"/>
    <w:rsid w:val="007654D3"/>
    <w:rsid w:val="00765515"/>
    <w:rsid w:val="0076551F"/>
    <w:rsid w:val="0076555A"/>
    <w:rsid w:val="007655B1"/>
    <w:rsid w:val="007655B5"/>
    <w:rsid w:val="007655F8"/>
    <w:rsid w:val="00765662"/>
    <w:rsid w:val="0076577B"/>
    <w:rsid w:val="007657AF"/>
    <w:rsid w:val="007657F3"/>
    <w:rsid w:val="0076584E"/>
    <w:rsid w:val="0076588E"/>
    <w:rsid w:val="0076589F"/>
    <w:rsid w:val="007658FD"/>
    <w:rsid w:val="00765A35"/>
    <w:rsid w:val="00765A79"/>
    <w:rsid w:val="00765A89"/>
    <w:rsid w:val="00765A9E"/>
    <w:rsid w:val="00765AA8"/>
    <w:rsid w:val="00765B3B"/>
    <w:rsid w:val="00765B7C"/>
    <w:rsid w:val="00765CE2"/>
    <w:rsid w:val="00765CEA"/>
    <w:rsid w:val="00765D1A"/>
    <w:rsid w:val="00765D63"/>
    <w:rsid w:val="00765D7B"/>
    <w:rsid w:val="00765E8F"/>
    <w:rsid w:val="00765ECC"/>
    <w:rsid w:val="00765ED2"/>
    <w:rsid w:val="00765F6E"/>
    <w:rsid w:val="00765FA4"/>
    <w:rsid w:val="00766022"/>
    <w:rsid w:val="00766026"/>
    <w:rsid w:val="00766098"/>
    <w:rsid w:val="00766190"/>
    <w:rsid w:val="0076620E"/>
    <w:rsid w:val="00766244"/>
    <w:rsid w:val="00766296"/>
    <w:rsid w:val="007662C4"/>
    <w:rsid w:val="007662CE"/>
    <w:rsid w:val="007662D8"/>
    <w:rsid w:val="00766309"/>
    <w:rsid w:val="0076636B"/>
    <w:rsid w:val="00766404"/>
    <w:rsid w:val="00766452"/>
    <w:rsid w:val="00766472"/>
    <w:rsid w:val="007664A4"/>
    <w:rsid w:val="007664D9"/>
    <w:rsid w:val="007664DA"/>
    <w:rsid w:val="0076655D"/>
    <w:rsid w:val="00766568"/>
    <w:rsid w:val="007665BF"/>
    <w:rsid w:val="007665C7"/>
    <w:rsid w:val="0076662E"/>
    <w:rsid w:val="00766656"/>
    <w:rsid w:val="0076665B"/>
    <w:rsid w:val="00766695"/>
    <w:rsid w:val="007666C2"/>
    <w:rsid w:val="007666E8"/>
    <w:rsid w:val="0076671A"/>
    <w:rsid w:val="00766756"/>
    <w:rsid w:val="0076678D"/>
    <w:rsid w:val="0076679C"/>
    <w:rsid w:val="0076687B"/>
    <w:rsid w:val="00766916"/>
    <w:rsid w:val="00766975"/>
    <w:rsid w:val="00766988"/>
    <w:rsid w:val="00766990"/>
    <w:rsid w:val="007669DB"/>
    <w:rsid w:val="00766A66"/>
    <w:rsid w:val="00766AD4"/>
    <w:rsid w:val="00766B63"/>
    <w:rsid w:val="00766B7A"/>
    <w:rsid w:val="00766BF0"/>
    <w:rsid w:val="00766C2E"/>
    <w:rsid w:val="00766C65"/>
    <w:rsid w:val="00766CDE"/>
    <w:rsid w:val="00766D96"/>
    <w:rsid w:val="00766DB2"/>
    <w:rsid w:val="00766DEA"/>
    <w:rsid w:val="00766DF0"/>
    <w:rsid w:val="00766E8B"/>
    <w:rsid w:val="00766E8F"/>
    <w:rsid w:val="00766EB2"/>
    <w:rsid w:val="00766EB8"/>
    <w:rsid w:val="00766ED5"/>
    <w:rsid w:val="00766F0D"/>
    <w:rsid w:val="00766F2E"/>
    <w:rsid w:val="00766F69"/>
    <w:rsid w:val="00766F97"/>
    <w:rsid w:val="00766FAA"/>
    <w:rsid w:val="00766FB6"/>
    <w:rsid w:val="00766FE0"/>
    <w:rsid w:val="00767002"/>
    <w:rsid w:val="00767004"/>
    <w:rsid w:val="00767030"/>
    <w:rsid w:val="00767102"/>
    <w:rsid w:val="00767113"/>
    <w:rsid w:val="00767180"/>
    <w:rsid w:val="0076725E"/>
    <w:rsid w:val="00767352"/>
    <w:rsid w:val="007673AF"/>
    <w:rsid w:val="0076740E"/>
    <w:rsid w:val="0076742D"/>
    <w:rsid w:val="0076744A"/>
    <w:rsid w:val="0076746B"/>
    <w:rsid w:val="007674B2"/>
    <w:rsid w:val="007674E9"/>
    <w:rsid w:val="0076752F"/>
    <w:rsid w:val="0076759A"/>
    <w:rsid w:val="007675B5"/>
    <w:rsid w:val="007675DD"/>
    <w:rsid w:val="00767607"/>
    <w:rsid w:val="00767650"/>
    <w:rsid w:val="00767679"/>
    <w:rsid w:val="007676AD"/>
    <w:rsid w:val="0076771A"/>
    <w:rsid w:val="00767756"/>
    <w:rsid w:val="007677F0"/>
    <w:rsid w:val="0076780C"/>
    <w:rsid w:val="0076783E"/>
    <w:rsid w:val="00767843"/>
    <w:rsid w:val="0076787D"/>
    <w:rsid w:val="007679BB"/>
    <w:rsid w:val="007679E6"/>
    <w:rsid w:val="00767A03"/>
    <w:rsid w:val="00767A8F"/>
    <w:rsid w:val="00767AD7"/>
    <w:rsid w:val="00767AF2"/>
    <w:rsid w:val="00767B38"/>
    <w:rsid w:val="00767B3A"/>
    <w:rsid w:val="00767B66"/>
    <w:rsid w:val="00767C43"/>
    <w:rsid w:val="00767C73"/>
    <w:rsid w:val="00767CD8"/>
    <w:rsid w:val="00767E6C"/>
    <w:rsid w:val="00767F5E"/>
    <w:rsid w:val="00767FAD"/>
    <w:rsid w:val="00767FB5"/>
    <w:rsid w:val="00767FE0"/>
    <w:rsid w:val="00767FFD"/>
    <w:rsid w:val="00770026"/>
    <w:rsid w:val="00770097"/>
    <w:rsid w:val="007700B2"/>
    <w:rsid w:val="007700B5"/>
    <w:rsid w:val="00770176"/>
    <w:rsid w:val="007701BD"/>
    <w:rsid w:val="007701E7"/>
    <w:rsid w:val="0077020B"/>
    <w:rsid w:val="00770229"/>
    <w:rsid w:val="00770230"/>
    <w:rsid w:val="00770237"/>
    <w:rsid w:val="00770299"/>
    <w:rsid w:val="007703B6"/>
    <w:rsid w:val="00770434"/>
    <w:rsid w:val="007704C5"/>
    <w:rsid w:val="0077052B"/>
    <w:rsid w:val="00770541"/>
    <w:rsid w:val="007705F7"/>
    <w:rsid w:val="0077060A"/>
    <w:rsid w:val="00770651"/>
    <w:rsid w:val="007706B2"/>
    <w:rsid w:val="00770716"/>
    <w:rsid w:val="00770727"/>
    <w:rsid w:val="007707B8"/>
    <w:rsid w:val="00770800"/>
    <w:rsid w:val="00770801"/>
    <w:rsid w:val="00770836"/>
    <w:rsid w:val="0077084D"/>
    <w:rsid w:val="0077096D"/>
    <w:rsid w:val="007709BD"/>
    <w:rsid w:val="007709D8"/>
    <w:rsid w:val="00770A72"/>
    <w:rsid w:val="00770AE0"/>
    <w:rsid w:val="00770B18"/>
    <w:rsid w:val="00770B2B"/>
    <w:rsid w:val="00770B30"/>
    <w:rsid w:val="00770BE7"/>
    <w:rsid w:val="00770C2A"/>
    <w:rsid w:val="00770C54"/>
    <w:rsid w:val="00770CED"/>
    <w:rsid w:val="00770D01"/>
    <w:rsid w:val="00770D78"/>
    <w:rsid w:val="00770E33"/>
    <w:rsid w:val="00770F0F"/>
    <w:rsid w:val="00770F13"/>
    <w:rsid w:val="00771026"/>
    <w:rsid w:val="007710B2"/>
    <w:rsid w:val="0077110E"/>
    <w:rsid w:val="00771110"/>
    <w:rsid w:val="00771143"/>
    <w:rsid w:val="0077117F"/>
    <w:rsid w:val="0077118D"/>
    <w:rsid w:val="007711B1"/>
    <w:rsid w:val="007711C0"/>
    <w:rsid w:val="0077124D"/>
    <w:rsid w:val="00771257"/>
    <w:rsid w:val="0077125D"/>
    <w:rsid w:val="007712CC"/>
    <w:rsid w:val="00771322"/>
    <w:rsid w:val="00771366"/>
    <w:rsid w:val="007713AD"/>
    <w:rsid w:val="007713E4"/>
    <w:rsid w:val="007713FB"/>
    <w:rsid w:val="00771430"/>
    <w:rsid w:val="00771486"/>
    <w:rsid w:val="00771538"/>
    <w:rsid w:val="00771584"/>
    <w:rsid w:val="0077162B"/>
    <w:rsid w:val="00771698"/>
    <w:rsid w:val="00771896"/>
    <w:rsid w:val="007719CD"/>
    <w:rsid w:val="007719F9"/>
    <w:rsid w:val="007719FE"/>
    <w:rsid w:val="00771A29"/>
    <w:rsid w:val="00771A5D"/>
    <w:rsid w:val="00771A6E"/>
    <w:rsid w:val="00771A9E"/>
    <w:rsid w:val="00771B5D"/>
    <w:rsid w:val="00771BCF"/>
    <w:rsid w:val="00771C08"/>
    <w:rsid w:val="00771C79"/>
    <w:rsid w:val="00771CBD"/>
    <w:rsid w:val="00771E23"/>
    <w:rsid w:val="00771E52"/>
    <w:rsid w:val="00771EC5"/>
    <w:rsid w:val="00771EE1"/>
    <w:rsid w:val="00771F03"/>
    <w:rsid w:val="00771F39"/>
    <w:rsid w:val="00771F84"/>
    <w:rsid w:val="00772013"/>
    <w:rsid w:val="00772074"/>
    <w:rsid w:val="00772097"/>
    <w:rsid w:val="007720CC"/>
    <w:rsid w:val="007720D6"/>
    <w:rsid w:val="0077219D"/>
    <w:rsid w:val="007721A4"/>
    <w:rsid w:val="00772262"/>
    <w:rsid w:val="00772311"/>
    <w:rsid w:val="00772319"/>
    <w:rsid w:val="00772376"/>
    <w:rsid w:val="00772421"/>
    <w:rsid w:val="00772495"/>
    <w:rsid w:val="007724AE"/>
    <w:rsid w:val="00772534"/>
    <w:rsid w:val="0077253F"/>
    <w:rsid w:val="00772567"/>
    <w:rsid w:val="0077259A"/>
    <w:rsid w:val="007725AE"/>
    <w:rsid w:val="007725BF"/>
    <w:rsid w:val="0077260C"/>
    <w:rsid w:val="00772611"/>
    <w:rsid w:val="007726E0"/>
    <w:rsid w:val="00772746"/>
    <w:rsid w:val="00772774"/>
    <w:rsid w:val="0077294C"/>
    <w:rsid w:val="00772980"/>
    <w:rsid w:val="007729A6"/>
    <w:rsid w:val="00772A29"/>
    <w:rsid w:val="00772A3F"/>
    <w:rsid w:val="00772A5C"/>
    <w:rsid w:val="00772A7E"/>
    <w:rsid w:val="00772B0D"/>
    <w:rsid w:val="00772BD4"/>
    <w:rsid w:val="00772CCE"/>
    <w:rsid w:val="00772CD8"/>
    <w:rsid w:val="00772D34"/>
    <w:rsid w:val="00772DC4"/>
    <w:rsid w:val="00772E2B"/>
    <w:rsid w:val="00772F3A"/>
    <w:rsid w:val="00772F56"/>
    <w:rsid w:val="00772F63"/>
    <w:rsid w:val="00772FC6"/>
    <w:rsid w:val="00772FD4"/>
    <w:rsid w:val="007730C1"/>
    <w:rsid w:val="007730F3"/>
    <w:rsid w:val="0077314D"/>
    <w:rsid w:val="00773239"/>
    <w:rsid w:val="007732D4"/>
    <w:rsid w:val="0077330A"/>
    <w:rsid w:val="0077333E"/>
    <w:rsid w:val="00773355"/>
    <w:rsid w:val="0077337F"/>
    <w:rsid w:val="007733B2"/>
    <w:rsid w:val="007733C7"/>
    <w:rsid w:val="007733E5"/>
    <w:rsid w:val="007733FF"/>
    <w:rsid w:val="00773434"/>
    <w:rsid w:val="00773517"/>
    <w:rsid w:val="0077361F"/>
    <w:rsid w:val="00773678"/>
    <w:rsid w:val="00773682"/>
    <w:rsid w:val="0077375E"/>
    <w:rsid w:val="007737BA"/>
    <w:rsid w:val="007737CB"/>
    <w:rsid w:val="007737DC"/>
    <w:rsid w:val="0077381F"/>
    <w:rsid w:val="00773828"/>
    <w:rsid w:val="0077384B"/>
    <w:rsid w:val="0077386A"/>
    <w:rsid w:val="0077397E"/>
    <w:rsid w:val="0077399B"/>
    <w:rsid w:val="00773A23"/>
    <w:rsid w:val="00773A24"/>
    <w:rsid w:val="00773A2D"/>
    <w:rsid w:val="00773A5C"/>
    <w:rsid w:val="00773A7F"/>
    <w:rsid w:val="00773B14"/>
    <w:rsid w:val="00773BF3"/>
    <w:rsid w:val="00773C34"/>
    <w:rsid w:val="00773CA3"/>
    <w:rsid w:val="00773CDA"/>
    <w:rsid w:val="00773CE1"/>
    <w:rsid w:val="00773CE3"/>
    <w:rsid w:val="00773D03"/>
    <w:rsid w:val="00773D64"/>
    <w:rsid w:val="00773DA6"/>
    <w:rsid w:val="00773DE8"/>
    <w:rsid w:val="00773E10"/>
    <w:rsid w:val="00773E2C"/>
    <w:rsid w:val="00773E6B"/>
    <w:rsid w:val="00773E84"/>
    <w:rsid w:val="00773E9E"/>
    <w:rsid w:val="00773EA4"/>
    <w:rsid w:val="00773EC7"/>
    <w:rsid w:val="00773FB6"/>
    <w:rsid w:val="00773FF4"/>
    <w:rsid w:val="00774067"/>
    <w:rsid w:val="007741E8"/>
    <w:rsid w:val="00774235"/>
    <w:rsid w:val="00774265"/>
    <w:rsid w:val="00774272"/>
    <w:rsid w:val="007743C9"/>
    <w:rsid w:val="007744B7"/>
    <w:rsid w:val="007744F0"/>
    <w:rsid w:val="00774596"/>
    <w:rsid w:val="00774646"/>
    <w:rsid w:val="00774668"/>
    <w:rsid w:val="0077467B"/>
    <w:rsid w:val="0077468B"/>
    <w:rsid w:val="007746A4"/>
    <w:rsid w:val="007746C2"/>
    <w:rsid w:val="00774791"/>
    <w:rsid w:val="007747A7"/>
    <w:rsid w:val="0077482B"/>
    <w:rsid w:val="007748BF"/>
    <w:rsid w:val="007748E2"/>
    <w:rsid w:val="00774909"/>
    <w:rsid w:val="00774944"/>
    <w:rsid w:val="0077494A"/>
    <w:rsid w:val="00774A7E"/>
    <w:rsid w:val="00774A9F"/>
    <w:rsid w:val="00774AC5"/>
    <w:rsid w:val="00774AE7"/>
    <w:rsid w:val="00774B88"/>
    <w:rsid w:val="00774BFB"/>
    <w:rsid w:val="00774C28"/>
    <w:rsid w:val="00774C9E"/>
    <w:rsid w:val="00774CE6"/>
    <w:rsid w:val="00774D0F"/>
    <w:rsid w:val="00774D53"/>
    <w:rsid w:val="00774D83"/>
    <w:rsid w:val="00774D95"/>
    <w:rsid w:val="00774E16"/>
    <w:rsid w:val="00774E41"/>
    <w:rsid w:val="00774E5D"/>
    <w:rsid w:val="00774EE7"/>
    <w:rsid w:val="00774F6F"/>
    <w:rsid w:val="00774FDA"/>
    <w:rsid w:val="0077507D"/>
    <w:rsid w:val="00775105"/>
    <w:rsid w:val="00775175"/>
    <w:rsid w:val="00775181"/>
    <w:rsid w:val="007751F0"/>
    <w:rsid w:val="0077525F"/>
    <w:rsid w:val="0077526A"/>
    <w:rsid w:val="007752AC"/>
    <w:rsid w:val="0077532F"/>
    <w:rsid w:val="00775339"/>
    <w:rsid w:val="0077537E"/>
    <w:rsid w:val="007754D0"/>
    <w:rsid w:val="00775507"/>
    <w:rsid w:val="007756CE"/>
    <w:rsid w:val="0077580F"/>
    <w:rsid w:val="00775826"/>
    <w:rsid w:val="00775839"/>
    <w:rsid w:val="0077585A"/>
    <w:rsid w:val="0077587B"/>
    <w:rsid w:val="007758D5"/>
    <w:rsid w:val="007758FA"/>
    <w:rsid w:val="00775920"/>
    <w:rsid w:val="00775923"/>
    <w:rsid w:val="007759CD"/>
    <w:rsid w:val="00775A1B"/>
    <w:rsid w:val="00775AEB"/>
    <w:rsid w:val="00775B4E"/>
    <w:rsid w:val="00775B6D"/>
    <w:rsid w:val="00775BB9"/>
    <w:rsid w:val="00775BED"/>
    <w:rsid w:val="00775C17"/>
    <w:rsid w:val="00775C2C"/>
    <w:rsid w:val="00775C5A"/>
    <w:rsid w:val="00775C6A"/>
    <w:rsid w:val="00775C85"/>
    <w:rsid w:val="00775CC7"/>
    <w:rsid w:val="00775CD4"/>
    <w:rsid w:val="00775D7B"/>
    <w:rsid w:val="00775E3D"/>
    <w:rsid w:val="00775E67"/>
    <w:rsid w:val="00775EAD"/>
    <w:rsid w:val="00775EDF"/>
    <w:rsid w:val="00775F23"/>
    <w:rsid w:val="00775F54"/>
    <w:rsid w:val="00775FD0"/>
    <w:rsid w:val="00775FE1"/>
    <w:rsid w:val="00775FF4"/>
    <w:rsid w:val="00776092"/>
    <w:rsid w:val="007760D6"/>
    <w:rsid w:val="007760EE"/>
    <w:rsid w:val="007760F3"/>
    <w:rsid w:val="007760F4"/>
    <w:rsid w:val="00776113"/>
    <w:rsid w:val="00776192"/>
    <w:rsid w:val="007761A8"/>
    <w:rsid w:val="0077621C"/>
    <w:rsid w:val="007762EE"/>
    <w:rsid w:val="00776337"/>
    <w:rsid w:val="007763A0"/>
    <w:rsid w:val="007763BA"/>
    <w:rsid w:val="007763DD"/>
    <w:rsid w:val="00776474"/>
    <w:rsid w:val="00776504"/>
    <w:rsid w:val="00776529"/>
    <w:rsid w:val="00776641"/>
    <w:rsid w:val="00776664"/>
    <w:rsid w:val="007766BA"/>
    <w:rsid w:val="007766C9"/>
    <w:rsid w:val="00776724"/>
    <w:rsid w:val="00776788"/>
    <w:rsid w:val="00776790"/>
    <w:rsid w:val="007767ED"/>
    <w:rsid w:val="00776809"/>
    <w:rsid w:val="00776826"/>
    <w:rsid w:val="00776883"/>
    <w:rsid w:val="007768A6"/>
    <w:rsid w:val="00776908"/>
    <w:rsid w:val="0077698B"/>
    <w:rsid w:val="007769AE"/>
    <w:rsid w:val="00776B80"/>
    <w:rsid w:val="00776BE4"/>
    <w:rsid w:val="00776CAB"/>
    <w:rsid w:val="00776CCA"/>
    <w:rsid w:val="00776CCB"/>
    <w:rsid w:val="00776CE1"/>
    <w:rsid w:val="00776D08"/>
    <w:rsid w:val="00776D35"/>
    <w:rsid w:val="00776D4D"/>
    <w:rsid w:val="00776DAA"/>
    <w:rsid w:val="00776E57"/>
    <w:rsid w:val="00776F20"/>
    <w:rsid w:val="00776F38"/>
    <w:rsid w:val="00776FAB"/>
    <w:rsid w:val="00777016"/>
    <w:rsid w:val="00777134"/>
    <w:rsid w:val="00777147"/>
    <w:rsid w:val="00777164"/>
    <w:rsid w:val="00777179"/>
    <w:rsid w:val="0077720C"/>
    <w:rsid w:val="0077727D"/>
    <w:rsid w:val="007772F8"/>
    <w:rsid w:val="0077733E"/>
    <w:rsid w:val="00777344"/>
    <w:rsid w:val="007773C3"/>
    <w:rsid w:val="00777406"/>
    <w:rsid w:val="0077745B"/>
    <w:rsid w:val="00777513"/>
    <w:rsid w:val="0077751B"/>
    <w:rsid w:val="0077752C"/>
    <w:rsid w:val="0077752D"/>
    <w:rsid w:val="00777562"/>
    <w:rsid w:val="00777567"/>
    <w:rsid w:val="007775D7"/>
    <w:rsid w:val="007775E2"/>
    <w:rsid w:val="0077760D"/>
    <w:rsid w:val="00777620"/>
    <w:rsid w:val="007776B7"/>
    <w:rsid w:val="007776BB"/>
    <w:rsid w:val="007776BD"/>
    <w:rsid w:val="0077778C"/>
    <w:rsid w:val="007777B5"/>
    <w:rsid w:val="0077781B"/>
    <w:rsid w:val="0077783B"/>
    <w:rsid w:val="00777899"/>
    <w:rsid w:val="0077798D"/>
    <w:rsid w:val="007779E8"/>
    <w:rsid w:val="00777A5E"/>
    <w:rsid w:val="00777AE5"/>
    <w:rsid w:val="00777B44"/>
    <w:rsid w:val="00777BB4"/>
    <w:rsid w:val="00777BCB"/>
    <w:rsid w:val="00777BD4"/>
    <w:rsid w:val="00777C26"/>
    <w:rsid w:val="00777CCA"/>
    <w:rsid w:val="00777D11"/>
    <w:rsid w:val="00777D24"/>
    <w:rsid w:val="00777D3B"/>
    <w:rsid w:val="00777D4C"/>
    <w:rsid w:val="00777D5F"/>
    <w:rsid w:val="00777E8B"/>
    <w:rsid w:val="00777EEC"/>
    <w:rsid w:val="00777F1F"/>
    <w:rsid w:val="00777F98"/>
    <w:rsid w:val="00777FFE"/>
    <w:rsid w:val="00780010"/>
    <w:rsid w:val="00780015"/>
    <w:rsid w:val="007800E6"/>
    <w:rsid w:val="00780157"/>
    <w:rsid w:val="00780174"/>
    <w:rsid w:val="007801AF"/>
    <w:rsid w:val="007801D4"/>
    <w:rsid w:val="007801E2"/>
    <w:rsid w:val="0078020A"/>
    <w:rsid w:val="0078030C"/>
    <w:rsid w:val="0078030E"/>
    <w:rsid w:val="00780420"/>
    <w:rsid w:val="00780422"/>
    <w:rsid w:val="007804B5"/>
    <w:rsid w:val="007804EF"/>
    <w:rsid w:val="0078052B"/>
    <w:rsid w:val="007805B5"/>
    <w:rsid w:val="007805D7"/>
    <w:rsid w:val="00780627"/>
    <w:rsid w:val="00780644"/>
    <w:rsid w:val="007807BA"/>
    <w:rsid w:val="0078083C"/>
    <w:rsid w:val="00780867"/>
    <w:rsid w:val="00780869"/>
    <w:rsid w:val="00780916"/>
    <w:rsid w:val="007809DE"/>
    <w:rsid w:val="00780A75"/>
    <w:rsid w:val="00780A86"/>
    <w:rsid w:val="00780ACE"/>
    <w:rsid w:val="00780AEA"/>
    <w:rsid w:val="00780B9D"/>
    <w:rsid w:val="00780BD0"/>
    <w:rsid w:val="00780CF3"/>
    <w:rsid w:val="00780D0E"/>
    <w:rsid w:val="00780D5C"/>
    <w:rsid w:val="00780D76"/>
    <w:rsid w:val="00780D82"/>
    <w:rsid w:val="00780D90"/>
    <w:rsid w:val="00780E82"/>
    <w:rsid w:val="00780F8D"/>
    <w:rsid w:val="00780F99"/>
    <w:rsid w:val="00781024"/>
    <w:rsid w:val="0078105F"/>
    <w:rsid w:val="0078107C"/>
    <w:rsid w:val="007810EA"/>
    <w:rsid w:val="00781301"/>
    <w:rsid w:val="00781314"/>
    <w:rsid w:val="00781316"/>
    <w:rsid w:val="0078139A"/>
    <w:rsid w:val="007813B6"/>
    <w:rsid w:val="00781523"/>
    <w:rsid w:val="0078154C"/>
    <w:rsid w:val="0078158A"/>
    <w:rsid w:val="007815EC"/>
    <w:rsid w:val="007815FE"/>
    <w:rsid w:val="0078163A"/>
    <w:rsid w:val="0078168A"/>
    <w:rsid w:val="0078168C"/>
    <w:rsid w:val="0078169C"/>
    <w:rsid w:val="00781768"/>
    <w:rsid w:val="0078179F"/>
    <w:rsid w:val="007817A3"/>
    <w:rsid w:val="007817E4"/>
    <w:rsid w:val="00781810"/>
    <w:rsid w:val="00781884"/>
    <w:rsid w:val="007818D7"/>
    <w:rsid w:val="007818E8"/>
    <w:rsid w:val="0078192A"/>
    <w:rsid w:val="0078197D"/>
    <w:rsid w:val="00781A61"/>
    <w:rsid w:val="00781A6A"/>
    <w:rsid w:val="00781A6F"/>
    <w:rsid w:val="00781B13"/>
    <w:rsid w:val="00781B21"/>
    <w:rsid w:val="00781BB4"/>
    <w:rsid w:val="00781CB7"/>
    <w:rsid w:val="00781D44"/>
    <w:rsid w:val="00781D4F"/>
    <w:rsid w:val="00781E00"/>
    <w:rsid w:val="00781E7E"/>
    <w:rsid w:val="00781F17"/>
    <w:rsid w:val="00781F6B"/>
    <w:rsid w:val="00781F85"/>
    <w:rsid w:val="00781F97"/>
    <w:rsid w:val="00781F9F"/>
    <w:rsid w:val="00781FF3"/>
    <w:rsid w:val="00782050"/>
    <w:rsid w:val="00782181"/>
    <w:rsid w:val="007821D3"/>
    <w:rsid w:val="007821F9"/>
    <w:rsid w:val="00782208"/>
    <w:rsid w:val="00782269"/>
    <w:rsid w:val="00782272"/>
    <w:rsid w:val="00782280"/>
    <w:rsid w:val="007822CA"/>
    <w:rsid w:val="00782351"/>
    <w:rsid w:val="00782362"/>
    <w:rsid w:val="0078239D"/>
    <w:rsid w:val="007823BD"/>
    <w:rsid w:val="007823C5"/>
    <w:rsid w:val="007823CB"/>
    <w:rsid w:val="00782444"/>
    <w:rsid w:val="0078245C"/>
    <w:rsid w:val="0078246D"/>
    <w:rsid w:val="007824A1"/>
    <w:rsid w:val="007825BD"/>
    <w:rsid w:val="007825C3"/>
    <w:rsid w:val="007825E3"/>
    <w:rsid w:val="0078260E"/>
    <w:rsid w:val="0078261E"/>
    <w:rsid w:val="0078265E"/>
    <w:rsid w:val="007826BA"/>
    <w:rsid w:val="007826E7"/>
    <w:rsid w:val="0078272D"/>
    <w:rsid w:val="0078275B"/>
    <w:rsid w:val="007827C0"/>
    <w:rsid w:val="007827C6"/>
    <w:rsid w:val="00782842"/>
    <w:rsid w:val="00782849"/>
    <w:rsid w:val="0078287C"/>
    <w:rsid w:val="007828BF"/>
    <w:rsid w:val="007828F0"/>
    <w:rsid w:val="00782924"/>
    <w:rsid w:val="00782926"/>
    <w:rsid w:val="00782A0D"/>
    <w:rsid w:val="00782A30"/>
    <w:rsid w:val="00782A87"/>
    <w:rsid w:val="00782AAC"/>
    <w:rsid w:val="00782AAD"/>
    <w:rsid w:val="00782AC6"/>
    <w:rsid w:val="00782D75"/>
    <w:rsid w:val="00782D9D"/>
    <w:rsid w:val="00782DFA"/>
    <w:rsid w:val="00782EB8"/>
    <w:rsid w:val="00782F05"/>
    <w:rsid w:val="00782F0B"/>
    <w:rsid w:val="00782F0E"/>
    <w:rsid w:val="00782F2D"/>
    <w:rsid w:val="00782F49"/>
    <w:rsid w:val="007830E0"/>
    <w:rsid w:val="00783146"/>
    <w:rsid w:val="00783175"/>
    <w:rsid w:val="0078319B"/>
    <w:rsid w:val="007832FF"/>
    <w:rsid w:val="00783423"/>
    <w:rsid w:val="0078346D"/>
    <w:rsid w:val="00783475"/>
    <w:rsid w:val="00783511"/>
    <w:rsid w:val="00783619"/>
    <w:rsid w:val="007836AB"/>
    <w:rsid w:val="00783794"/>
    <w:rsid w:val="00783883"/>
    <w:rsid w:val="007838A3"/>
    <w:rsid w:val="007838CF"/>
    <w:rsid w:val="0078392D"/>
    <w:rsid w:val="00783953"/>
    <w:rsid w:val="0078398E"/>
    <w:rsid w:val="00783A1E"/>
    <w:rsid w:val="00783B1C"/>
    <w:rsid w:val="00783B45"/>
    <w:rsid w:val="00783B8D"/>
    <w:rsid w:val="00783BC1"/>
    <w:rsid w:val="00783C05"/>
    <w:rsid w:val="00783C06"/>
    <w:rsid w:val="00783C2E"/>
    <w:rsid w:val="00783C6A"/>
    <w:rsid w:val="00783CAC"/>
    <w:rsid w:val="00783CCB"/>
    <w:rsid w:val="00783CE1"/>
    <w:rsid w:val="00783CE4"/>
    <w:rsid w:val="00783D11"/>
    <w:rsid w:val="00783D89"/>
    <w:rsid w:val="00783DF7"/>
    <w:rsid w:val="00783E20"/>
    <w:rsid w:val="00783E6B"/>
    <w:rsid w:val="00783E74"/>
    <w:rsid w:val="00783E7E"/>
    <w:rsid w:val="00783ECE"/>
    <w:rsid w:val="00783F06"/>
    <w:rsid w:val="00783F0A"/>
    <w:rsid w:val="00783F87"/>
    <w:rsid w:val="00783FB6"/>
    <w:rsid w:val="00784052"/>
    <w:rsid w:val="00784095"/>
    <w:rsid w:val="007840C5"/>
    <w:rsid w:val="00784140"/>
    <w:rsid w:val="00784177"/>
    <w:rsid w:val="00784190"/>
    <w:rsid w:val="007841EA"/>
    <w:rsid w:val="0078427A"/>
    <w:rsid w:val="00784346"/>
    <w:rsid w:val="007843E8"/>
    <w:rsid w:val="00784498"/>
    <w:rsid w:val="00784543"/>
    <w:rsid w:val="007845B8"/>
    <w:rsid w:val="00784629"/>
    <w:rsid w:val="0078468A"/>
    <w:rsid w:val="007846FC"/>
    <w:rsid w:val="007847E3"/>
    <w:rsid w:val="0078489A"/>
    <w:rsid w:val="0078490B"/>
    <w:rsid w:val="007849AC"/>
    <w:rsid w:val="007849FD"/>
    <w:rsid w:val="00784A3A"/>
    <w:rsid w:val="00784A79"/>
    <w:rsid w:val="00784ABC"/>
    <w:rsid w:val="00784AE3"/>
    <w:rsid w:val="00784BF0"/>
    <w:rsid w:val="00784C58"/>
    <w:rsid w:val="00784C67"/>
    <w:rsid w:val="00784C78"/>
    <w:rsid w:val="00784D64"/>
    <w:rsid w:val="00784DBB"/>
    <w:rsid w:val="00784E48"/>
    <w:rsid w:val="00784F7D"/>
    <w:rsid w:val="00784FE6"/>
    <w:rsid w:val="00785029"/>
    <w:rsid w:val="00785032"/>
    <w:rsid w:val="00785036"/>
    <w:rsid w:val="007850A9"/>
    <w:rsid w:val="007850D0"/>
    <w:rsid w:val="007850D7"/>
    <w:rsid w:val="007850EF"/>
    <w:rsid w:val="00785143"/>
    <w:rsid w:val="00785218"/>
    <w:rsid w:val="0078526F"/>
    <w:rsid w:val="007852AE"/>
    <w:rsid w:val="007852F6"/>
    <w:rsid w:val="00785343"/>
    <w:rsid w:val="00785376"/>
    <w:rsid w:val="00785428"/>
    <w:rsid w:val="00785552"/>
    <w:rsid w:val="007855E8"/>
    <w:rsid w:val="0078561D"/>
    <w:rsid w:val="007856D1"/>
    <w:rsid w:val="00785747"/>
    <w:rsid w:val="0078580C"/>
    <w:rsid w:val="00785818"/>
    <w:rsid w:val="0078581C"/>
    <w:rsid w:val="00785898"/>
    <w:rsid w:val="00785964"/>
    <w:rsid w:val="007859BA"/>
    <w:rsid w:val="007859EC"/>
    <w:rsid w:val="007859ED"/>
    <w:rsid w:val="00785A0F"/>
    <w:rsid w:val="00785A22"/>
    <w:rsid w:val="00785A44"/>
    <w:rsid w:val="00785A7D"/>
    <w:rsid w:val="00785A9B"/>
    <w:rsid w:val="00785B05"/>
    <w:rsid w:val="00785B3F"/>
    <w:rsid w:val="00785B5B"/>
    <w:rsid w:val="00785BD2"/>
    <w:rsid w:val="00785C0B"/>
    <w:rsid w:val="00785CA2"/>
    <w:rsid w:val="00785D00"/>
    <w:rsid w:val="00785D4B"/>
    <w:rsid w:val="00785D71"/>
    <w:rsid w:val="00785DA5"/>
    <w:rsid w:val="00785DA8"/>
    <w:rsid w:val="00785E6D"/>
    <w:rsid w:val="00785EC3"/>
    <w:rsid w:val="00785F2B"/>
    <w:rsid w:val="00785F2D"/>
    <w:rsid w:val="00785FAF"/>
    <w:rsid w:val="00785FDB"/>
    <w:rsid w:val="007860F6"/>
    <w:rsid w:val="00786113"/>
    <w:rsid w:val="00786178"/>
    <w:rsid w:val="0078617C"/>
    <w:rsid w:val="00786181"/>
    <w:rsid w:val="007861C2"/>
    <w:rsid w:val="0078626E"/>
    <w:rsid w:val="00786309"/>
    <w:rsid w:val="00786317"/>
    <w:rsid w:val="0078646D"/>
    <w:rsid w:val="0078647B"/>
    <w:rsid w:val="007864AB"/>
    <w:rsid w:val="007864F8"/>
    <w:rsid w:val="00786576"/>
    <w:rsid w:val="007865B4"/>
    <w:rsid w:val="007865B5"/>
    <w:rsid w:val="007865EC"/>
    <w:rsid w:val="007865F1"/>
    <w:rsid w:val="00786620"/>
    <w:rsid w:val="00786696"/>
    <w:rsid w:val="007866A2"/>
    <w:rsid w:val="007866E7"/>
    <w:rsid w:val="0078672B"/>
    <w:rsid w:val="007867C7"/>
    <w:rsid w:val="007867D0"/>
    <w:rsid w:val="007867ED"/>
    <w:rsid w:val="00786928"/>
    <w:rsid w:val="00786957"/>
    <w:rsid w:val="00786998"/>
    <w:rsid w:val="007869D8"/>
    <w:rsid w:val="007869F5"/>
    <w:rsid w:val="00786A30"/>
    <w:rsid w:val="00786AAF"/>
    <w:rsid w:val="00786AB9"/>
    <w:rsid w:val="00786AD5"/>
    <w:rsid w:val="00786B9F"/>
    <w:rsid w:val="00786BB5"/>
    <w:rsid w:val="00786BC8"/>
    <w:rsid w:val="00786C12"/>
    <w:rsid w:val="00786C15"/>
    <w:rsid w:val="00786C8E"/>
    <w:rsid w:val="00786CE5"/>
    <w:rsid w:val="00786D12"/>
    <w:rsid w:val="00786D75"/>
    <w:rsid w:val="00786DB8"/>
    <w:rsid w:val="00786DF9"/>
    <w:rsid w:val="00786E43"/>
    <w:rsid w:val="00786E82"/>
    <w:rsid w:val="00786EDE"/>
    <w:rsid w:val="00786F1E"/>
    <w:rsid w:val="00786F31"/>
    <w:rsid w:val="00786F72"/>
    <w:rsid w:val="00786F97"/>
    <w:rsid w:val="00787027"/>
    <w:rsid w:val="00787068"/>
    <w:rsid w:val="00787090"/>
    <w:rsid w:val="007871DA"/>
    <w:rsid w:val="00787202"/>
    <w:rsid w:val="00787207"/>
    <w:rsid w:val="007872B0"/>
    <w:rsid w:val="00787321"/>
    <w:rsid w:val="00787359"/>
    <w:rsid w:val="00787476"/>
    <w:rsid w:val="007874C5"/>
    <w:rsid w:val="007874D9"/>
    <w:rsid w:val="00787587"/>
    <w:rsid w:val="007875DF"/>
    <w:rsid w:val="0078764D"/>
    <w:rsid w:val="00787773"/>
    <w:rsid w:val="007877D1"/>
    <w:rsid w:val="007877D3"/>
    <w:rsid w:val="007877E5"/>
    <w:rsid w:val="0078780E"/>
    <w:rsid w:val="0078786C"/>
    <w:rsid w:val="00787902"/>
    <w:rsid w:val="007879B2"/>
    <w:rsid w:val="007879E0"/>
    <w:rsid w:val="00787B4D"/>
    <w:rsid w:val="00787B9F"/>
    <w:rsid w:val="00787BC0"/>
    <w:rsid w:val="00787C68"/>
    <w:rsid w:val="00787C77"/>
    <w:rsid w:val="00787C85"/>
    <w:rsid w:val="00787CA0"/>
    <w:rsid w:val="00787D2A"/>
    <w:rsid w:val="00787D2C"/>
    <w:rsid w:val="00787D38"/>
    <w:rsid w:val="00787D3B"/>
    <w:rsid w:val="00787D71"/>
    <w:rsid w:val="00787D73"/>
    <w:rsid w:val="00787E3D"/>
    <w:rsid w:val="00787E50"/>
    <w:rsid w:val="00787ED0"/>
    <w:rsid w:val="00787EF0"/>
    <w:rsid w:val="00787F2F"/>
    <w:rsid w:val="00787F3D"/>
    <w:rsid w:val="0078C892"/>
    <w:rsid w:val="0079005D"/>
    <w:rsid w:val="0079009F"/>
    <w:rsid w:val="007900E3"/>
    <w:rsid w:val="0079010C"/>
    <w:rsid w:val="0079010E"/>
    <w:rsid w:val="0079023C"/>
    <w:rsid w:val="007902BE"/>
    <w:rsid w:val="0079033A"/>
    <w:rsid w:val="00790364"/>
    <w:rsid w:val="0079045C"/>
    <w:rsid w:val="00790474"/>
    <w:rsid w:val="0079047B"/>
    <w:rsid w:val="007904C8"/>
    <w:rsid w:val="00790530"/>
    <w:rsid w:val="0079066E"/>
    <w:rsid w:val="00790673"/>
    <w:rsid w:val="00790712"/>
    <w:rsid w:val="00790771"/>
    <w:rsid w:val="007907DA"/>
    <w:rsid w:val="00790822"/>
    <w:rsid w:val="0079082A"/>
    <w:rsid w:val="007908DB"/>
    <w:rsid w:val="00790911"/>
    <w:rsid w:val="0079093E"/>
    <w:rsid w:val="007909B4"/>
    <w:rsid w:val="007909C5"/>
    <w:rsid w:val="00790A02"/>
    <w:rsid w:val="00790A4B"/>
    <w:rsid w:val="00790A7B"/>
    <w:rsid w:val="00790AC0"/>
    <w:rsid w:val="00790B08"/>
    <w:rsid w:val="00790B72"/>
    <w:rsid w:val="00790BB3"/>
    <w:rsid w:val="00790C15"/>
    <w:rsid w:val="00790C5C"/>
    <w:rsid w:val="00790C7C"/>
    <w:rsid w:val="00790C83"/>
    <w:rsid w:val="00790CAA"/>
    <w:rsid w:val="00790D03"/>
    <w:rsid w:val="00790D3A"/>
    <w:rsid w:val="00790D99"/>
    <w:rsid w:val="00790DC6"/>
    <w:rsid w:val="00790DD8"/>
    <w:rsid w:val="00790DEC"/>
    <w:rsid w:val="00790DF8"/>
    <w:rsid w:val="00790E37"/>
    <w:rsid w:val="00790EE2"/>
    <w:rsid w:val="00790EED"/>
    <w:rsid w:val="00790F02"/>
    <w:rsid w:val="00790F6C"/>
    <w:rsid w:val="00790F9A"/>
    <w:rsid w:val="00790FE9"/>
    <w:rsid w:val="0079105B"/>
    <w:rsid w:val="0079106F"/>
    <w:rsid w:val="00791083"/>
    <w:rsid w:val="007910C3"/>
    <w:rsid w:val="007910E1"/>
    <w:rsid w:val="007911DF"/>
    <w:rsid w:val="007911E9"/>
    <w:rsid w:val="007912CB"/>
    <w:rsid w:val="007912D0"/>
    <w:rsid w:val="00791307"/>
    <w:rsid w:val="0079130E"/>
    <w:rsid w:val="0079132A"/>
    <w:rsid w:val="00791356"/>
    <w:rsid w:val="00791362"/>
    <w:rsid w:val="007913ED"/>
    <w:rsid w:val="00791402"/>
    <w:rsid w:val="00791413"/>
    <w:rsid w:val="00791430"/>
    <w:rsid w:val="007914CE"/>
    <w:rsid w:val="0079151F"/>
    <w:rsid w:val="007915CB"/>
    <w:rsid w:val="00791602"/>
    <w:rsid w:val="00791626"/>
    <w:rsid w:val="007916EF"/>
    <w:rsid w:val="007916F2"/>
    <w:rsid w:val="00791717"/>
    <w:rsid w:val="00791729"/>
    <w:rsid w:val="00791733"/>
    <w:rsid w:val="00791834"/>
    <w:rsid w:val="0079183C"/>
    <w:rsid w:val="00791855"/>
    <w:rsid w:val="007918FD"/>
    <w:rsid w:val="00791922"/>
    <w:rsid w:val="0079195E"/>
    <w:rsid w:val="0079198B"/>
    <w:rsid w:val="007919CB"/>
    <w:rsid w:val="007919D4"/>
    <w:rsid w:val="00791A53"/>
    <w:rsid w:val="00791A87"/>
    <w:rsid w:val="00791ABC"/>
    <w:rsid w:val="00791AC4"/>
    <w:rsid w:val="00791B40"/>
    <w:rsid w:val="00791B57"/>
    <w:rsid w:val="00791B9E"/>
    <w:rsid w:val="00791BF6"/>
    <w:rsid w:val="00791C5D"/>
    <w:rsid w:val="00791D3D"/>
    <w:rsid w:val="00791D42"/>
    <w:rsid w:val="00791DB6"/>
    <w:rsid w:val="00791DBB"/>
    <w:rsid w:val="00791E1F"/>
    <w:rsid w:val="00791E75"/>
    <w:rsid w:val="00791F76"/>
    <w:rsid w:val="00791F86"/>
    <w:rsid w:val="00791FC5"/>
    <w:rsid w:val="00792007"/>
    <w:rsid w:val="0079200E"/>
    <w:rsid w:val="0079203D"/>
    <w:rsid w:val="00792046"/>
    <w:rsid w:val="0079210B"/>
    <w:rsid w:val="00792192"/>
    <w:rsid w:val="00792224"/>
    <w:rsid w:val="0079224A"/>
    <w:rsid w:val="007922F6"/>
    <w:rsid w:val="00792311"/>
    <w:rsid w:val="00792378"/>
    <w:rsid w:val="007923DB"/>
    <w:rsid w:val="00792412"/>
    <w:rsid w:val="00792437"/>
    <w:rsid w:val="00792452"/>
    <w:rsid w:val="00792466"/>
    <w:rsid w:val="0079247A"/>
    <w:rsid w:val="007924AD"/>
    <w:rsid w:val="007924B7"/>
    <w:rsid w:val="007924EC"/>
    <w:rsid w:val="007924FC"/>
    <w:rsid w:val="00792543"/>
    <w:rsid w:val="00792568"/>
    <w:rsid w:val="007925F7"/>
    <w:rsid w:val="0079265A"/>
    <w:rsid w:val="0079269A"/>
    <w:rsid w:val="0079269D"/>
    <w:rsid w:val="0079276B"/>
    <w:rsid w:val="007927AD"/>
    <w:rsid w:val="0079281B"/>
    <w:rsid w:val="0079281E"/>
    <w:rsid w:val="00792821"/>
    <w:rsid w:val="00792842"/>
    <w:rsid w:val="00792973"/>
    <w:rsid w:val="00792982"/>
    <w:rsid w:val="007929B4"/>
    <w:rsid w:val="00792A31"/>
    <w:rsid w:val="00792A44"/>
    <w:rsid w:val="00792A5C"/>
    <w:rsid w:val="00792A6D"/>
    <w:rsid w:val="00792A8C"/>
    <w:rsid w:val="00792A94"/>
    <w:rsid w:val="00792A98"/>
    <w:rsid w:val="00792AE2"/>
    <w:rsid w:val="00792B88"/>
    <w:rsid w:val="00792BE1"/>
    <w:rsid w:val="00792BE2"/>
    <w:rsid w:val="00792BF5"/>
    <w:rsid w:val="00792C86"/>
    <w:rsid w:val="00792C8A"/>
    <w:rsid w:val="00792CAE"/>
    <w:rsid w:val="00792CB6"/>
    <w:rsid w:val="00792D32"/>
    <w:rsid w:val="00792D77"/>
    <w:rsid w:val="00792EAC"/>
    <w:rsid w:val="00792ECB"/>
    <w:rsid w:val="00792ED4"/>
    <w:rsid w:val="00792EE0"/>
    <w:rsid w:val="00792F47"/>
    <w:rsid w:val="0079305E"/>
    <w:rsid w:val="0079307B"/>
    <w:rsid w:val="00793084"/>
    <w:rsid w:val="007930C1"/>
    <w:rsid w:val="00793150"/>
    <w:rsid w:val="007931C7"/>
    <w:rsid w:val="00793208"/>
    <w:rsid w:val="00793277"/>
    <w:rsid w:val="00793289"/>
    <w:rsid w:val="007932D8"/>
    <w:rsid w:val="007932D9"/>
    <w:rsid w:val="00793345"/>
    <w:rsid w:val="0079335B"/>
    <w:rsid w:val="0079336D"/>
    <w:rsid w:val="0079337F"/>
    <w:rsid w:val="0079349D"/>
    <w:rsid w:val="007934C8"/>
    <w:rsid w:val="00793502"/>
    <w:rsid w:val="00793536"/>
    <w:rsid w:val="00793537"/>
    <w:rsid w:val="0079359D"/>
    <w:rsid w:val="0079360A"/>
    <w:rsid w:val="0079361D"/>
    <w:rsid w:val="00793633"/>
    <w:rsid w:val="00793634"/>
    <w:rsid w:val="00793698"/>
    <w:rsid w:val="007937A5"/>
    <w:rsid w:val="00793839"/>
    <w:rsid w:val="00793898"/>
    <w:rsid w:val="007938EC"/>
    <w:rsid w:val="00793936"/>
    <w:rsid w:val="00793954"/>
    <w:rsid w:val="007939B4"/>
    <w:rsid w:val="007939C9"/>
    <w:rsid w:val="007939CC"/>
    <w:rsid w:val="00793A3F"/>
    <w:rsid w:val="00793B55"/>
    <w:rsid w:val="00793B85"/>
    <w:rsid w:val="00793B87"/>
    <w:rsid w:val="00793B93"/>
    <w:rsid w:val="00793C39"/>
    <w:rsid w:val="00793C54"/>
    <w:rsid w:val="00793CE5"/>
    <w:rsid w:val="00793D27"/>
    <w:rsid w:val="00793DD6"/>
    <w:rsid w:val="00793E1C"/>
    <w:rsid w:val="00793E3A"/>
    <w:rsid w:val="00793E45"/>
    <w:rsid w:val="00793EB9"/>
    <w:rsid w:val="00793F04"/>
    <w:rsid w:val="00793F0C"/>
    <w:rsid w:val="00793F92"/>
    <w:rsid w:val="00793FB6"/>
    <w:rsid w:val="00794076"/>
    <w:rsid w:val="007940B8"/>
    <w:rsid w:val="007940EB"/>
    <w:rsid w:val="007940FB"/>
    <w:rsid w:val="0079413B"/>
    <w:rsid w:val="0079418F"/>
    <w:rsid w:val="00794190"/>
    <w:rsid w:val="00794223"/>
    <w:rsid w:val="00794287"/>
    <w:rsid w:val="0079428D"/>
    <w:rsid w:val="007942BF"/>
    <w:rsid w:val="00794309"/>
    <w:rsid w:val="0079431D"/>
    <w:rsid w:val="00794345"/>
    <w:rsid w:val="007943A5"/>
    <w:rsid w:val="007943F3"/>
    <w:rsid w:val="007943FA"/>
    <w:rsid w:val="00794496"/>
    <w:rsid w:val="007944D2"/>
    <w:rsid w:val="00794552"/>
    <w:rsid w:val="0079458E"/>
    <w:rsid w:val="007945DA"/>
    <w:rsid w:val="00794605"/>
    <w:rsid w:val="007946BA"/>
    <w:rsid w:val="007946FC"/>
    <w:rsid w:val="0079471F"/>
    <w:rsid w:val="00794735"/>
    <w:rsid w:val="0079473E"/>
    <w:rsid w:val="00794753"/>
    <w:rsid w:val="00794785"/>
    <w:rsid w:val="00794794"/>
    <w:rsid w:val="007947C1"/>
    <w:rsid w:val="007947C3"/>
    <w:rsid w:val="007947F3"/>
    <w:rsid w:val="00794813"/>
    <w:rsid w:val="00794875"/>
    <w:rsid w:val="00794891"/>
    <w:rsid w:val="007948B2"/>
    <w:rsid w:val="007948C3"/>
    <w:rsid w:val="007948CF"/>
    <w:rsid w:val="007948DA"/>
    <w:rsid w:val="007948E7"/>
    <w:rsid w:val="00794959"/>
    <w:rsid w:val="00794A5F"/>
    <w:rsid w:val="00794A69"/>
    <w:rsid w:val="00794A76"/>
    <w:rsid w:val="00794A89"/>
    <w:rsid w:val="00794AFE"/>
    <w:rsid w:val="00794B0B"/>
    <w:rsid w:val="00794B0F"/>
    <w:rsid w:val="00794B29"/>
    <w:rsid w:val="00794B43"/>
    <w:rsid w:val="00794B75"/>
    <w:rsid w:val="00794BCF"/>
    <w:rsid w:val="00794C27"/>
    <w:rsid w:val="00794CB4"/>
    <w:rsid w:val="00794CE5"/>
    <w:rsid w:val="00794CF4"/>
    <w:rsid w:val="00794D22"/>
    <w:rsid w:val="00794D3D"/>
    <w:rsid w:val="00794D8F"/>
    <w:rsid w:val="00794DCA"/>
    <w:rsid w:val="00794DDE"/>
    <w:rsid w:val="00794EE7"/>
    <w:rsid w:val="00794EFE"/>
    <w:rsid w:val="00794F47"/>
    <w:rsid w:val="00794F59"/>
    <w:rsid w:val="00794F6D"/>
    <w:rsid w:val="00794FB7"/>
    <w:rsid w:val="00794FC9"/>
    <w:rsid w:val="00794FDB"/>
    <w:rsid w:val="00795038"/>
    <w:rsid w:val="00795051"/>
    <w:rsid w:val="00795055"/>
    <w:rsid w:val="0079506B"/>
    <w:rsid w:val="007950C1"/>
    <w:rsid w:val="00795143"/>
    <w:rsid w:val="00795171"/>
    <w:rsid w:val="00795188"/>
    <w:rsid w:val="00795195"/>
    <w:rsid w:val="00795197"/>
    <w:rsid w:val="007952C1"/>
    <w:rsid w:val="007952E6"/>
    <w:rsid w:val="007953B7"/>
    <w:rsid w:val="007953F3"/>
    <w:rsid w:val="00795406"/>
    <w:rsid w:val="00795458"/>
    <w:rsid w:val="0079549F"/>
    <w:rsid w:val="007954F2"/>
    <w:rsid w:val="00795501"/>
    <w:rsid w:val="007955DB"/>
    <w:rsid w:val="00795602"/>
    <w:rsid w:val="00795612"/>
    <w:rsid w:val="0079571C"/>
    <w:rsid w:val="0079572E"/>
    <w:rsid w:val="00795751"/>
    <w:rsid w:val="0079579F"/>
    <w:rsid w:val="0079586A"/>
    <w:rsid w:val="007958D1"/>
    <w:rsid w:val="007958EE"/>
    <w:rsid w:val="007958FF"/>
    <w:rsid w:val="00795971"/>
    <w:rsid w:val="00795A05"/>
    <w:rsid w:val="00795A78"/>
    <w:rsid w:val="00795B8B"/>
    <w:rsid w:val="00795BAE"/>
    <w:rsid w:val="00795C35"/>
    <w:rsid w:val="00795C53"/>
    <w:rsid w:val="00795C66"/>
    <w:rsid w:val="00795CC6"/>
    <w:rsid w:val="00795D60"/>
    <w:rsid w:val="00795D79"/>
    <w:rsid w:val="00795D99"/>
    <w:rsid w:val="00795DD1"/>
    <w:rsid w:val="00795E02"/>
    <w:rsid w:val="00795E0B"/>
    <w:rsid w:val="00795E55"/>
    <w:rsid w:val="00795ECD"/>
    <w:rsid w:val="00795F27"/>
    <w:rsid w:val="00795F28"/>
    <w:rsid w:val="00796056"/>
    <w:rsid w:val="0079608D"/>
    <w:rsid w:val="007960E3"/>
    <w:rsid w:val="007960EF"/>
    <w:rsid w:val="0079619B"/>
    <w:rsid w:val="007961A1"/>
    <w:rsid w:val="0079628B"/>
    <w:rsid w:val="007962D0"/>
    <w:rsid w:val="00796326"/>
    <w:rsid w:val="0079633D"/>
    <w:rsid w:val="00796359"/>
    <w:rsid w:val="0079647D"/>
    <w:rsid w:val="00796491"/>
    <w:rsid w:val="007964D9"/>
    <w:rsid w:val="00796556"/>
    <w:rsid w:val="0079655F"/>
    <w:rsid w:val="00796579"/>
    <w:rsid w:val="007965B2"/>
    <w:rsid w:val="007965E6"/>
    <w:rsid w:val="00796626"/>
    <w:rsid w:val="00796637"/>
    <w:rsid w:val="00796673"/>
    <w:rsid w:val="00796710"/>
    <w:rsid w:val="007967C1"/>
    <w:rsid w:val="00796804"/>
    <w:rsid w:val="007968BB"/>
    <w:rsid w:val="0079693E"/>
    <w:rsid w:val="00796978"/>
    <w:rsid w:val="00796A29"/>
    <w:rsid w:val="00796A86"/>
    <w:rsid w:val="00796AF4"/>
    <w:rsid w:val="00796B36"/>
    <w:rsid w:val="00796B45"/>
    <w:rsid w:val="00796B81"/>
    <w:rsid w:val="00796CD5"/>
    <w:rsid w:val="00796D16"/>
    <w:rsid w:val="00796D1B"/>
    <w:rsid w:val="00796DEC"/>
    <w:rsid w:val="00796E70"/>
    <w:rsid w:val="00796EA9"/>
    <w:rsid w:val="00796EB4"/>
    <w:rsid w:val="00796F4B"/>
    <w:rsid w:val="00796F4D"/>
    <w:rsid w:val="00796FB1"/>
    <w:rsid w:val="00796FED"/>
    <w:rsid w:val="00796FFB"/>
    <w:rsid w:val="0079700A"/>
    <w:rsid w:val="00797136"/>
    <w:rsid w:val="00797138"/>
    <w:rsid w:val="007971AA"/>
    <w:rsid w:val="00797220"/>
    <w:rsid w:val="00797359"/>
    <w:rsid w:val="007973AF"/>
    <w:rsid w:val="007973BA"/>
    <w:rsid w:val="007973D8"/>
    <w:rsid w:val="007973F9"/>
    <w:rsid w:val="00797417"/>
    <w:rsid w:val="00797457"/>
    <w:rsid w:val="00797493"/>
    <w:rsid w:val="00797609"/>
    <w:rsid w:val="00797618"/>
    <w:rsid w:val="0079765E"/>
    <w:rsid w:val="00797671"/>
    <w:rsid w:val="007976C9"/>
    <w:rsid w:val="007976CC"/>
    <w:rsid w:val="007976F4"/>
    <w:rsid w:val="0079773C"/>
    <w:rsid w:val="00797746"/>
    <w:rsid w:val="00797799"/>
    <w:rsid w:val="007977B6"/>
    <w:rsid w:val="007977C2"/>
    <w:rsid w:val="007977DB"/>
    <w:rsid w:val="007977F4"/>
    <w:rsid w:val="007977F6"/>
    <w:rsid w:val="00797836"/>
    <w:rsid w:val="00797838"/>
    <w:rsid w:val="007978E4"/>
    <w:rsid w:val="007978F0"/>
    <w:rsid w:val="0079793C"/>
    <w:rsid w:val="0079797F"/>
    <w:rsid w:val="0079798A"/>
    <w:rsid w:val="007979FE"/>
    <w:rsid w:val="00797A2D"/>
    <w:rsid w:val="00797AFE"/>
    <w:rsid w:val="00797B7E"/>
    <w:rsid w:val="00797BD9"/>
    <w:rsid w:val="00797C8A"/>
    <w:rsid w:val="00797C93"/>
    <w:rsid w:val="00797CF0"/>
    <w:rsid w:val="00797D20"/>
    <w:rsid w:val="00797D24"/>
    <w:rsid w:val="00797D44"/>
    <w:rsid w:val="00797D7D"/>
    <w:rsid w:val="00797E3F"/>
    <w:rsid w:val="00797ECA"/>
    <w:rsid w:val="00797F1D"/>
    <w:rsid w:val="00797F30"/>
    <w:rsid w:val="00797F61"/>
    <w:rsid w:val="00797F83"/>
    <w:rsid w:val="007A0043"/>
    <w:rsid w:val="007A00DE"/>
    <w:rsid w:val="007A01AA"/>
    <w:rsid w:val="007A0217"/>
    <w:rsid w:val="007A0294"/>
    <w:rsid w:val="007A02A3"/>
    <w:rsid w:val="007A02AA"/>
    <w:rsid w:val="007A02D3"/>
    <w:rsid w:val="007A02FB"/>
    <w:rsid w:val="007A0370"/>
    <w:rsid w:val="007A044E"/>
    <w:rsid w:val="007A048A"/>
    <w:rsid w:val="007A049F"/>
    <w:rsid w:val="007A04D6"/>
    <w:rsid w:val="007A04DD"/>
    <w:rsid w:val="007A0575"/>
    <w:rsid w:val="007A067E"/>
    <w:rsid w:val="007A079B"/>
    <w:rsid w:val="007A07A9"/>
    <w:rsid w:val="007A07BE"/>
    <w:rsid w:val="007A07CF"/>
    <w:rsid w:val="007A0812"/>
    <w:rsid w:val="007A082F"/>
    <w:rsid w:val="007A0878"/>
    <w:rsid w:val="007A0882"/>
    <w:rsid w:val="007A0950"/>
    <w:rsid w:val="007A0979"/>
    <w:rsid w:val="007A0996"/>
    <w:rsid w:val="007A0A0E"/>
    <w:rsid w:val="007A0A58"/>
    <w:rsid w:val="007A0A77"/>
    <w:rsid w:val="007A0A8A"/>
    <w:rsid w:val="007A0ACC"/>
    <w:rsid w:val="007A0AD0"/>
    <w:rsid w:val="007A0ADC"/>
    <w:rsid w:val="007A0ADD"/>
    <w:rsid w:val="007A0B5C"/>
    <w:rsid w:val="007A0B67"/>
    <w:rsid w:val="007A0C8B"/>
    <w:rsid w:val="007A0CAD"/>
    <w:rsid w:val="007A0CC3"/>
    <w:rsid w:val="007A0CE6"/>
    <w:rsid w:val="007A0CF3"/>
    <w:rsid w:val="007A0D87"/>
    <w:rsid w:val="007A0E13"/>
    <w:rsid w:val="007A0E1D"/>
    <w:rsid w:val="007A0E6A"/>
    <w:rsid w:val="007A0E6F"/>
    <w:rsid w:val="007A0E9B"/>
    <w:rsid w:val="007A0EAA"/>
    <w:rsid w:val="007A0EC2"/>
    <w:rsid w:val="007A0ED0"/>
    <w:rsid w:val="007A0F65"/>
    <w:rsid w:val="007A0FCE"/>
    <w:rsid w:val="007A1007"/>
    <w:rsid w:val="007A1011"/>
    <w:rsid w:val="007A1036"/>
    <w:rsid w:val="007A10C0"/>
    <w:rsid w:val="007A10DC"/>
    <w:rsid w:val="007A11B9"/>
    <w:rsid w:val="007A12AE"/>
    <w:rsid w:val="007A12F8"/>
    <w:rsid w:val="007A134F"/>
    <w:rsid w:val="007A1360"/>
    <w:rsid w:val="007A1422"/>
    <w:rsid w:val="007A1424"/>
    <w:rsid w:val="007A1497"/>
    <w:rsid w:val="007A1557"/>
    <w:rsid w:val="007A15F3"/>
    <w:rsid w:val="007A166E"/>
    <w:rsid w:val="007A1791"/>
    <w:rsid w:val="007A1872"/>
    <w:rsid w:val="007A18C5"/>
    <w:rsid w:val="007A1915"/>
    <w:rsid w:val="007A192F"/>
    <w:rsid w:val="007A1975"/>
    <w:rsid w:val="007A19D1"/>
    <w:rsid w:val="007A19E9"/>
    <w:rsid w:val="007A1A37"/>
    <w:rsid w:val="007A1A3F"/>
    <w:rsid w:val="007A1A4F"/>
    <w:rsid w:val="007A1A85"/>
    <w:rsid w:val="007A1AAC"/>
    <w:rsid w:val="007A1AD8"/>
    <w:rsid w:val="007A1AE2"/>
    <w:rsid w:val="007A1B10"/>
    <w:rsid w:val="007A1B20"/>
    <w:rsid w:val="007A1B62"/>
    <w:rsid w:val="007A1BB7"/>
    <w:rsid w:val="007A1BBB"/>
    <w:rsid w:val="007A1BE9"/>
    <w:rsid w:val="007A1C7C"/>
    <w:rsid w:val="007A1CAD"/>
    <w:rsid w:val="007A1D3F"/>
    <w:rsid w:val="007A1D47"/>
    <w:rsid w:val="007A1D70"/>
    <w:rsid w:val="007A1DD8"/>
    <w:rsid w:val="007A1E44"/>
    <w:rsid w:val="007A1E84"/>
    <w:rsid w:val="007A1EAB"/>
    <w:rsid w:val="007A1EB4"/>
    <w:rsid w:val="007A1EED"/>
    <w:rsid w:val="007A2079"/>
    <w:rsid w:val="007A21C9"/>
    <w:rsid w:val="007A2238"/>
    <w:rsid w:val="007A22D9"/>
    <w:rsid w:val="007A22E7"/>
    <w:rsid w:val="007A2335"/>
    <w:rsid w:val="007A2357"/>
    <w:rsid w:val="007A238E"/>
    <w:rsid w:val="007A2402"/>
    <w:rsid w:val="007A2484"/>
    <w:rsid w:val="007A2518"/>
    <w:rsid w:val="007A2549"/>
    <w:rsid w:val="007A255B"/>
    <w:rsid w:val="007A2571"/>
    <w:rsid w:val="007A2683"/>
    <w:rsid w:val="007A27B8"/>
    <w:rsid w:val="007A2809"/>
    <w:rsid w:val="007A283A"/>
    <w:rsid w:val="007A283F"/>
    <w:rsid w:val="007A2851"/>
    <w:rsid w:val="007A28D5"/>
    <w:rsid w:val="007A28F5"/>
    <w:rsid w:val="007A2A3D"/>
    <w:rsid w:val="007A2A65"/>
    <w:rsid w:val="007A2ABE"/>
    <w:rsid w:val="007A2B0C"/>
    <w:rsid w:val="007A2B29"/>
    <w:rsid w:val="007A2B2A"/>
    <w:rsid w:val="007A2B84"/>
    <w:rsid w:val="007A2BFA"/>
    <w:rsid w:val="007A2C00"/>
    <w:rsid w:val="007A2C87"/>
    <w:rsid w:val="007A2CD5"/>
    <w:rsid w:val="007A2D4D"/>
    <w:rsid w:val="007A2D88"/>
    <w:rsid w:val="007A2E02"/>
    <w:rsid w:val="007A2E39"/>
    <w:rsid w:val="007A2EA4"/>
    <w:rsid w:val="007A2F3A"/>
    <w:rsid w:val="007A2F85"/>
    <w:rsid w:val="007A2F8D"/>
    <w:rsid w:val="007A30D6"/>
    <w:rsid w:val="007A30DC"/>
    <w:rsid w:val="007A30FF"/>
    <w:rsid w:val="007A31FF"/>
    <w:rsid w:val="007A3292"/>
    <w:rsid w:val="007A334F"/>
    <w:rsid w:val="007A33E2"/>
    <w:rsid w:val="007A33E8"/>
    <w:rsid w:val="007A3437"/>
    <w:rsid w:val="007A3489"/>
    <w:rsid w:val="007A34C8"/>
    <w:rsid w:val="007A34CD"/>
    <w:rsid w:val="007A3543"/>
    <w:rsid w:val="007A3599"/>
    <w:rsid w:val="007A35A0"/>
    <w:rsid w:val="007A35AF"/>
    <w:rsid w:val="007A3629"/>
    <w:rsid w:val="007A3652"/>
    <w:rsid w:val="007A36A0"/>
    <w:rsid w:val="007A36E0"/>
    <w:rsid w:val="007A36F9"/>
    <w:rsid w:val="007A371C"/>
    <w:rsid w:val="007A3768"/>
    <w:rsid w:val="007A37A6"/>
    <w:rsid w:val="007A3870"/>
    <w:rsid w:val="007A3884"/>
    <w:rsid w:val="007A3894"/>
    <w:rsid w:val="007A3895"/>
    <w:rsid w:val="007A38B5"/>
    <w:rsid w:val="007A38BD"/>
    <w:rsid w:val="007A38C8"/>
    <w:rsid w:val="007A38DE"/>
    <w:rsid w:val="007A3908"/>
    <w:rsid w:val="007A3954"/>
    <w:rsid w:val="007A3A94"/>
    <w:rsid w:val="007A3BD7"/>
    <w:rsid w:val="007A3BE3"/>
    <w:rsid w:val="007A3BEE"/>
    <w:rsid w:val="007A3C20"/>
    <w:rsid w:val="007A3C39"/>
    <w:rsid w:val="007A3D00"/>
    <w:rsid w:val="007A3D57"/>
    <w:rsid w:val="007A3E1F"/>
    <w:rsid w:val="007A3E30"/>
    <w:rsid w:val="007A3EC3"/>
    <w:rsid w:val="007A3F6A"/>
    <w:rsid w:val="007A4058"/>
    <w:rsid w:val="007A405A"/>
    <w:rsid w:val="007A4066"/>
    <w:rsid w:val="007A40F8"/>
    <w:rsid w:val="007A40FB"/>
    <w:rsid w:val="007A4107"/>
    <w:rsid w:val="007A4144"/>
    <w:rsid w:val="007A41F8"/>
    <w:rsid w:val="007A425B"/>
    <w:rsid w:val="007A4260"/>
    <w:rsid w:val="007A428C"/>
    <w:rsid w:val="007A42D1"/>
    <w:rsid w:val="007A42E8"/>
    <w:rsid w:val="007A43D6"/>
    <w:rsid w:val="007A451B"/>
    <w:rsid w:val="007A4541"/>
    <w:rsid w:val="007A4546"/>
    <w:rsid w:val="007A456A"/>
    <w:rsid w:val="007A4660"/>
    <w:rsid w:val="007A4667"/>
    <w:rsid w:val="007A46C0"/>
    <w:rsid w:val="007A4710"/>
    <w:rsid w:val="007A47E9"/>
    <w:rsid w:val="007A4806"/>
    <w:rsid w:val="007A48CB"/>
    <w:rsid w:val="007A48D6"/>
    <w:rsid w:val="007A4902"/>
    <w:rsid w:val="007A4908"/>
    <w:rsid w:val="007A4989"/>
    <w:rsid w:val="007A49FC"/>
    <w:rsid w:val="007A4A65"/>
    <w:rsid w:val="007A4AB0"/>
    <w:rsid w:val="007A4B9B"/>
    <w:rsid w:val="007A4BCD"/>
    <w:rsid w:val="007A4C53"/>
    <w:rsid w:val="007A4C72"/>
    <w:rsid w:val="007A4D67"/>
    <w:rsid w:val="007A4DA5"/>
    <w:rsid w:val="007A4ED9"/>
    <w:rsid w:val="007A4EE7"/>
    <w:rsid w:val="007A4EEF"/>
    <w:rsid w:val="007A4F10"/>
    <w:rsid w:val="007A4F5F"/>
    <w:rsid w:val="007A5110"/>
    <w:rsid w:val="007A515B"/>
    <w:rsid w:val="007A5177"/>
    <w:rsid w:val="007A51BF"/>
    <w:rsid w:val="007A5234"/>
    <w:rsid w:val="007A524B"/>
    <w:rsid w:val="007A5343"/>
    <w:rsid w:val="007A536B"/>
    <w:rsid w:val="007A538D"/>
    <w:rsid w:val="007A538E"/>
    <w:rsid w:val="007A5398"/>
    <w:rsid w:val="007A543F"/>
    <w:rsid w:val="007A547A"/>
    <w:rsid w:val="007A5491"/>
    <w:rsid w:val="007A5547"/>
    <w:rsid w:val="007A55F0"/>
    <w:rsid w:val="007A5602"/>
    <w:rsid w:val="007A564C"/>
    <w:rsid w:val="007A56AC"/>
    <w:rsid w:val="007A56EB"/>
    <w:rsid w:val="007A57C3"/>
    <w:rsid w:val="007A580A"/>
    <w:rsid w:val="007A582A"/>
    <w:rsid w:val="007A585A"/>
    <w:rsid w:val="007A5878"/>
    <w:rsid w:val="007A5947"/>
    <w:rsid w:val="007A5970"/>
    <w:rsid w:val="007A59B2"/>
    <w:rsid w:val="007A59D8"/>
    <w:rsid w:val="007A59FC"/>
    <w:rsid w:val="007A5A91"/>
    <w:rsid w:val="007A5B13"/>
    <w:rsid w:val="007A5B27"/>
    <w:rsid w:val="007A5B73"/>
    <w:rsid w:val="007A5C9C"/>
    <w:rsid w:val="007A5C9F"/>
    <w:rsid w:val="007A5CA1"/>
    <w:rsid w:val="007A5D40"/>
    <w:rsid w:val="007A5D6C"/>
    <w:rsid w:val="007A5D6D"/>
    <w:rsid w:val="007A5D77"/>
    <w:rsid w:val="007A5DF1"/>
    <w:rsid w:val="007A5E18"/>
    <w:rsid w:val="007A5E36"/>
    <w:rsid w:val="007A5E51"/>
    <w:rsid w:val="007A5E96"/>
    <w:rsid w:val="007A5F06"/>
    <w:rsid w:val="007A5F31"/>
    <w:rsid w:val="007A6023"/>
    <w:rsid w:val="007A6061"/>
    <w:rsid w:val="007A6075"/>
    <w:rsid w:val="007A607B"/>
    <w:rsid w:val="007A60B1"/>
    <w:rsid w:val="007A61B9"/>
    <w:rsid w:val="007A61C5"/>
    <w:rsid w:val="007A6261"/>
    <w:rsid w:val="007A6281"/>
    <w:rsid w:val="007A6291"/>
    <w:rsid w:val="007A6337"/>
    <w:rsid w:val="007A6341"/>
    <w:rsid w:val="007A634F"/>
    <w:rsid w:val="007A644F"/>
    <w:rsid w:val="007A6456"/>
    <w:rsid w:val="007A6495"/>
    <w:rsid w:val="007A6507"/>
    <w:rsid w:val="007A6594"/>
    <w:rsid w:val="007A6646"/>
    <w:rsid w:val="007A668B"/>
    <w:rsid w:val="007A66DC"/>
    <w:rsid w:val="007A6731"/>
    <w:rsid w:val="007A67E2"/>
    <w:rsid w:val="007A68B5"/>
    <w:rsid w:val="007A68CE"/>
    <w:rsid w:val="007A68D2"/>
    <w:rsid w:val="007A6948"/>
    <w:rsid w:val="007A6953"/>
    <w:rsid w:val="007A6986"/>
    <w:rsid w:val="007A6A41"/>
    <w:rsid w:val="007A6AAB"/>
    <w:rsid w:val="007A6AAD"/>
    <w:rsid w:val="007A6ACC"/>
    <w:rsid w:val="007A6C08"/>
    <w:rsid w:val="007A6C30"/>
    <w:rsid w:val="007A6C33"/>
    <w:rsid w:val="007A6C7C"/>
    <w:rsid w:val="007A6CA8"/>
    <w:rsid w:val="007A6CD2"/>
    <w:rsid w:val="007A6CEB"/>
    <w:rsid w:val="007A6D50"/>
    <w:rsid w:val="007A6E6F"/>
    <w:rsid w:val="007A6F7A"/>
    <w:rsid w:val="007A6F7D"/>
    <w:rsid w:val="007A6F83"/>
    <w:rsid w:val="007A6FC4"/>
    <w:rsid w:val="007A70AB"/>
    <w:rsid w:val="007A7240"/>
    <w:rsid w:val="007A729D"/>
    <w:rsid w:val="007A72FC"/>
    <w:rsid w:val="007A735A"/>
    <w:rsid w:val="007A739D"/>
    <w:rsid w:val="007A73CB"/>
    <w:rsid w:val="007A7423"/>
    <w:rsid w:val="007A7477"/>
    <w:rsid w:val="007A749C"/>
    <w:rsid w:val="007A756B"/>
    <w:rsid w:val="007A759C"/>
    <w:rsid w:val="007A75B2"/>
    <w:rsid w:val="007A75D8"/>
    <w:rsid w:val="007A75EE"/>
    <w:rsid w:val="007A76C7"/>
    <w:rsid w:val="007A7721"/>
    <w:rsid w:val="007A7821"/>
    <w:rsid w:val="007A7867"/>
    <w:rsid w:val="007A789C"/>
    <w:rsid w:val="007A78BC"/>
    <w:rsid w:val="007A7956"/>
    <w:rsid w:val="007A7968"/>
    <w:rsid w:val="007A7977"/>
    <w:rsid w:val="007A79DD"/>
    <w:rsid w:val="007A7A0D"/>
    <w:rsid w:val="007A7ABB"/>
    <w:rsid w:val="007A7AED"/>
    <w:rsid w:val="007A7B17"/>
    <w:rsid w:val="007A7B83"/>
    <w:rsid w:val="007A7C55"/>
    <w:rsid w:val="007A7CAE"/>
    <w:rsid w:val="007A7D0D"/>
    <w:rsid w:val="007A7D40"/>
    <w:rsid w:val="007A7E28"/>
    <w:rsid w:val="007A7E2F"/>
    <w:rsid w:val="007A7E50"/>
    <w:rsid w:val="007A7EB6"/>
    <w:rsid w:val="007A7F10"/>
    <w:rsid w:val="007B0025"/>
    <w:rsid w:val="007B0033"/>
    <w:rsid w:val="007B006D"/>
    <w:rsid w:val="007B0089"/>
    <w:rsid w:val="007B00E0"/>
    <w:rsid w:val="007B010A"/>
    <w:rsid w:val="007B018F"/>
    <w:rsid w:val="007B0296"/>
    <w:rsid w:val="007B0320"/>
    <w:rsid w:val="007B03E2"/>
    <w:rsid w:val="007B0482"/>
    <w:rsid w:val="007B04A7"/>
    <w:rsid w:val="007B04AC"/>
    <w:rsid w:val="007B04CF"/>
    <w:rsid w:val="007B052B"/>
    <w:rsid w:val="007B0538"/>
    <w:rsid w:val="007B0561"/>
    <w:rsid w:val="007B0611"/>
    <w:rsid w:val="007B066F"/>
    <w:rsid w:val="007B07A1"/>
    <w:rsid w:val="007B0833"/>
    <w:rsid w:val="007B087A"/>
    <w:rsid w:val="007B0894"/>
    <w:rsid w:val="007B08D3"/>
    <w:rsid w:val="007B0994"/>
    <w:rsid w:val="007B099E"/>
    <w:rsid w:val="007B0AC2"/>
    <w:rsid w:val="007B0AF3"/>
    <w:rsid w:val="007B0B01"/>
    <w:rsid w:val="007B0B39"/>
    <w:rsid w:val="007B0B99"/>
    <w:rsid w:val="007B0C58"/>
    <w:rsid w:val="007B0CA9"/>
    <w:rsid w:val="007B0CD0"/>
    <w:rsid w:val="007B0CF9"/>
    <w:rsid w:val="007B0D22"/>
    <w:rsid w:val="007B0D58"/>
    <w:rsid w:val="007B0D75"/>
    <w:rsid w:val="007B0E96"/>
    <w:rsid w:val="007B0F94"/>
    <w:rsid w:val="007B102F"/>
    <w:rsid w:val="007B10A7"/>
    <w:rsid w:val="007B118A"/>
    <w:rsid w:val="007B11EF"/>
    <w:rsid w:val="007B123F"/>
    <w:rsid w:val="007B12CA"/>
    <w:rsid w:val="007B12EF"/>
    <w:rsid w:val="007B12FF"/>
    <w:rsid w:val="007B134B"/>
    <w:rsid w:val="007B1414"/>
    <w:rsid w:val="007B142E"/>
    <w:rsid w:val="007B14D5"/>
    <w:rsid w:val="007B1507"/>
    <w:rsid w:val="007B1562"/>
    <w:rsid w:val="007B15B3"/>
    <w:rsid w:val="007B1665"/>
    <w:rsid w:val="007B16C2"/>
    <w:rsid w:val="007B16D3"/>
    <w:rsid w:val="007B170D"/>
    <w:rsid w:val="007B17F5"/>
    <w:rsid w:val="007B17FD"/>
    <w:rsid w:val="007B1812"/>
    <w:rsid w:val="007B1828"/>
    <w:rsid w:val="007B1874"/>
    <w:rsid w:val="007B1882"/>
    <w:rsid w:val="007B18D7"/>
    <w:rsid w:val="007B18EC"/>
    <w:rsid w:val="007B1908"/>
    <w:rsid w:val="007B196B"/>
    <w:rsid w:val="007B198F"/>
    <w:rsid w:val="007B1A20"/>
    <w:rsid w:val="007B1A2E"/>
    <w:rsid w:val="007B1A45"/>
    <w:rsid w:val="007B1A4A"/>
    <w:rsid w:val="007B1AA5"/>
    <w:rsid w:val="007B1B04"/>
    <w:rsid w:val="007B1BB4"/>
    <w:rsid w:val="007B1BD5"/>
    <w:rsid w:val="007B1BF5"/>
    <w:rsid w:val="007B1C29"/>
    <w:rsid w:val="007B1C4F"/>
    <w:rsid w:val="007B1C63"/>
    <w:rsid w:val="007B1C68"/>
    <w:rsid w:val="007B1C77"/>
    <w:rsid w:val="007B1CA6"/>
    <w:rsid w:val="007B1CD2"/>
    <w:rsid w:val="007B1CE8"/>
    <w:rsid w:val="007B1D32"/>
    <w:rsid w:val="007B1D74"/>
    <w:rsid w:val="007B1DA7"/>
    <w:rsid w:val="007B1E85"/>
    <w:rsid w:val="007B1EC8"/>
    <w:rsid w:val="007B1F42"/>
    <w:rsid w:val="007B1F64"/>
    <w:rsid w:val="007B1FA0"/>
    <w:rsid w:val="007B200F"/>
    <w:rsid w:val="007B206F"/>
    <w:rsid w:val="007B2080"/>
    <w:rsid w:val="007B20DC"/>
    <w:rsid w:val="007B211B"/>
    <w:rsid w:val="007B213E"/>
    <w:rsid w:val="007B216A"/>
    <w:rsid w:val="007B21B1"/>
    <w:rsid w:val="007B21C2"/>
    <w:rsid w:val="007B2344"/>
    <w:rsid w:val="007B238C"/>
    <w:rsid w:val="007B23D9"/>
    <w:rsid w:val="007B2413"/>
    <w:rsid w:val="007B2495"/>
    <w:rsid w:val="007B24B5"/>
    <w:rsid w:val="007B24FC"/>
    <w:rsid w:val="007B252D"/>
    <w:rsid w:val="007B253F"/>
    <w:rsid w:val="007B2593"/>
    <w:rsid w:val="007B2611"/>
    <w:rsid w:val="007B2658"/>
    <w:rsid w:val="007B26D5"/>
    <w:rsid w:val="007B2712"/>
    <w:rsid w:val="007B27C5"/>
    <w:rsid w:val="007B2850"/>
    <w:rsid w:val="007B28B2"/>
    <w:rsid w:val="007B28CB"/>
    <w:rsid w:val="007B2A25"/>
    <w:rsid w:val="007B2ABE"/>
    <w:rsid w:val="007B2ADA"/>
    <w:rsid w:val="007B2AE0"/>
    <w:rsid w:val="007B2AE3"/>
    <w:rsid w:val="007B2B48"/>
    <w:rsid w:val="007B2B8C"/>
    <w:rsid w:val="007B2BAE"/>
    <w:rsid w:val="007B2BDD"/>
    <w:rsid w:val="007B2BF5"/>
    <w:rsid w:val="007B2C60"/>
    <w:rsid w:val="007B2CA5"/>
    <w:rsid w:val="007B2CB6"/>
    <w:rsid w:val="007B2CF5"/>
    <w:rsid w:val="007B2D2A"/>
    <w:rsid w:val="007B2D47"/>
    <w:rsid w:val="007B2E56"/>
    <w:rsid w:val="007B2F11"/>
    <w:rsid w:val="007B2FFB"/>
    <w:rsid w:val="007B302C"/>
    <w:rsid w:val="007B302E"/>
    <w:rsid w:val="007B3085"/>
    <w:rsid w:val="007B3128"/>
    <w:rsid w:val="007B31E1"/>
    <w:rsid w:val="007B32EC"/>
    <w:rsid w:val="007B3311"/>
    <w:rsid w:val="007B3328"/>
    <w:rsid w:val="007B3334"/>
    <w:rsid w:val="007B334F"/>
    <w:rsid w:val="007B335E"/>
    <w:rsid w:val="007B3384"/>
    <w:rsid w:val="007B33A3"/>
    <w:rsid w:val="007B3454"/>
    <w:rsid w:val="007B34BC"/>
    <w:rsid w:val="007B354E"/>
    <w:rsid w:val="007B3556"/>
    <w:rsid w:val="007B3564"/>
    <w:rsid w:val="007B35BB"/>
    <w:rsid w:val="007B35E5"/>
    <w:rsid w:val="007B360E"/>
    <w:rsid w:val="007B363F"/>
    <w:rsid w:val="007B3648"/>
    <w:rsid w:val="007B3731"/>
    <w:rsid w:val="007B379B"/>
    <w:rsid w:val="007B3914"/>
    <w:rsid w:val="007B3923"/>
    <w:rsid w:val="007B3972"/>
    <w:rsid w:val="007B39A8"/>
    <w:rsid w:val="007B39DE"/>
    <w:rsid w:val="007B3A41"/>
    <w:rsid w:val="007B3AE5"/>
    <w:rsid w:val="007B3B5A"/>
    <w:rsid w:val="007B3B81"/>
    <w:rsid w:val="007B3B9F"/>
    <w:rsid w:val="007B3BAD"/>
    <w:rsid w:val="007B3BB9"/>
    <w:rsid w:val="007B3C99"/>
    <w:rsid w:val="007B3D3B"/>
    <w:rsid w:val="007B3D49"/>
    <w:rsid w:val="007B3D83"/>
    <w:rsid w:val="007B3E72"/>
    <w:rsid w:val="007B3EFF"/>
    <w:rsid w:val="007B3F25"/>
    <w:rsid w:val="007B4055"/>
    <w:rsid w:val="007B406F"/>
    <w:rsid w:val="007B40E9"/>
    <w:rsid w:val="007B40FA"/>
    <w:rsid w:val="007B4164"/>
    <w:rsid w:val="007B41BC"/>
    <w:rsid w:val="007B41E5"/>
    <w:rsid w:val="007B41F0"/>
    <w:rsid w:val="007B41FC"/>
    <w:rsid w:val="007B4244"/>
    <w:rsid w:val="007B4267"/>
    <w:rsid w:val="007B432D"/>
    <w:rsid w:val="007B4339"/>
    <w:rsid w:val="007B43BD"/>
    <w:rsid w:val="007B442F"/>
    <w:rsid w:val="007B4462"/>
    <w:rsid w:val="007B44A2"/>
    <w:rsid w:val="007B44BA"/>
    <w:rsid w:val="007B44BF"/>
    <w:rsid w:val="007B44DD"/>
    <w:rsid w:val="007B44F6"/>
    <w:rsid w:val="007B4540"/>
    <w:rsid w:val="007B45B7"/>
    <w:rsid w:val="007B45C0"/>
    <w:rsid w:val="007B4618"/>
    <w:rsid w:val="007B46BF"/>
    <w:rsid w:val="007B46D1"/>
    <w:rsid w:val="007B47A5"/>
    <w:rsid w:val="007B47B6"/>
    <w:rsid w:val="007B47F3"/>
    <w:rsid w:val="007B480D"/>
    <w:rsid w:val="007B4874"/>
    <w:rsid w:val="007B49F1"/>
    <w:rsid w:val="007B4B0C"/>
    <w:rsid w:val="007B4B51"/>
    <w:rsid w:val="007B4B97"/>
    <w:rsid w:val="007B4BD3"/>
    <w:rsid w:val="007B4C0E"/>
    <w:rsid w:val="007B4C6B"/>
    <w:rsid w:val="007B4D39"/>
    <w:rsid w:val="007B4DC7"/>
    <w:rsid w:val="007B4E47"/>
    <w:rsid w:val="007B4E61"/>
    <w:rsid w:val="007B4EB7"/>
    <w:rsid w:val="007B4F47"/>
    <w:rsid w:val="007B4F89"/>
    <w:rsid w:val="007B4FB4"/>
    <w:rsid w:val="007B5012"/>
    <w:rsid w:val="007B503F"/>
    <w:rsid w:val="007B504D"/>
    <w:rsid w:val="007B513A"/>
    <w:rsid w:val="007B518F"/>
    <w:rsid w:val="007B51D1"/>
    <w:rsid w:val="007B5276"/>
    <w:rsid w:val="007B5282"/>
    <w:rsid w:val="007B5290"/>
    <w:rsid w:val="007B52CC"/>
    <w:rsid w:val="007B52D5"/>
    <w:rsid w:val="007B533E"/>
    <w:rsid w:val="007B5369"/>
    <w:rsid w:val="007B5385"/>
    <w:rsid w:val="007B5388"/>
    <w:rsid w:val="007B5394"/>
    <w:rsid w:val="007B53E8"/>
    <w:rsid w:val="007B5407"/>
    <w:rsid w:val="007B547E"/>
    <w:rsid w:val="007B5505"/>
    <w:rsid w:val="007B556E"/>
    <w:rsid w:val="007B5581"/>
    <w:rsid w:val="007B55BE"/>
    <w:rsid w:val="007B567E"/>
    <w:rsid w:val="007B5689"/>
    <w:rsid w:val="007B56C6"/>
    <w:rsid w:val="007B56F4"/>
    <w:rsid w:val="007B5769"/>
    <w:rsid w:val="007B577C"/>
    <w:rsid w:val="007B5826"/>
    <w:rsid w:val="007B5840"/>
    <w:rsid w:val="007B5877"/>
    <w:rsid w:val="007B5905"/>
    <w:rsid w:val="007B5997"/>
    <w:rsid w:val="007B59AD"/>
    <w:rsid w:val="007B5A50"/>
    <w:rsid w:val="007B5B42"/>
    <w:rsid w:val="007B5BAD"/>
    <w:rsid w:val="007B5C42"/>
    <w:rsid w:val="007B5C73"/>
    <w:rsid w:val="007B5CBE"/>
    <w:rsid w:val="007B5D18"/>
    <w:rsid w:val="007B5D6A"/>
    <w:rsid w:val="007B5DB5"/>
    <w:rsid w:val="007B5DB9"/>
    <w:rsid w:val="007B5DE5"/>
    <w:rsid w:val="007B5DF6"/>
    <w:rsid w:val="007B5E75"/>
    <w:rsid w:val="007B603C"/>
    <w:rsid w:val="007B6059"/>
    <w:rsid w:val="007B61CD"/>
    <w:rsid w:val="007B620A"/>
    <w:rsid w:val="007B620C"/>
    <w:rsid w:val="007B6294"/>
    <w:rsid w:val="007B6349"/>
    <w:rsid w:val="007B637B"/>
    <w:rsid w:val="007B6415"/>
    <w:rsid w:val="007B6418"/>
    <w:rsid w:val="007B6482"/>
    <w:rsid w:val="007B64C7"/>
    <w:rsid w:val="007B654C"/>
    <w:rsid w:val="007B6570"/>
    <w:rsid w:val="007B65BD"/>
    <w:rsid w:val="007B6620"/>
    <w:rsid w:val="007B662F"/>
    <w:rsid w:val="007B6695"/>
    <w:rsid w:val="007B6697"/>
    <w:rsid w:val="007B66A7"/>
    <w:rsid w:val="007B677C"/>
    <w:rsid w:val="007B67C3"/>
    <w:rsid w:val="007B67C8"/>
    <w:rsid w:val="007B6808"/>
    <w:rsid w:val="007B681A"/>
    <w:rsid w:val="007B6831"/>
    <w:rsid w:val="007B683B"/>
    <w:rsid w:val="007B6866"/>
    <w:rsid w:val="007B6872"/>
    <w:rsid w:val="007B6905"/>
    <w:rsid w:val="007B6971"/>
    <w:rsid w:val="007B69A9"/>
    <w:rsid w:val="007B6A41"/>
    <w:rsid w:val="007B6AD6"/>
    <w:rsid w:val="007B6B05"/>
    <w:rsid w:val="007B6B17"/>
    <w:rsid w:val="007B6CD1"/>
    <w:rsid w:val="007B6CF1"/>
    <w:rsid w:val="007B6D51"/>
    <w:rsid w:val="007B6D74"/>
    <w:rsid w:val="007B6D81"/>
    <w:rsid w:val="007B6D97"/>
    <w:rsid w:val="007B6D9D"/>
    <w:rsid w:val="007B6E3B"/>
    <w:rsid w:val="007B6E9A"/>
    <w:rsid w:val="007B6F1A"/>
    <w:rsid w:val="007B6FAF"/>
    <w:rsid w:val="007B7025"/>
    <w:rsid w:val="007B709C"/>
    <w:rsid w:val="007B70A5"/>
    <w:rsid w:val="007B70BE"/>
    <w:rsid w:val="007B70DF"/>
    <w:rsid w:val="007B71CB"/>
    <w:rsid w:val="007B7224"/>
    <w:rsid w:val="007B724E"/>
    <w:rsid w:val="007B73B4"/>
    <w:rsid w:val="007B7426"/>
    <w:rsid w:val="007B7485"/>
    <w:rsid w:val="007B74E6"/>
    <w:rsid w:val="007B754A"/>
    <w:rsid w:val="007B75C3"/>
    <w:rsid w:val="007B760D"/>
    <w:rsid w:val="007B7627"/>
    <w:rsid w:val="007B7707"/>
    <w:rsid w:val="007B77EB"/>
    <w:rsid w:val="007B77ED"/>
    <w:rsid w:val="007B783C"/>
    <w:rsid w:val="007B7866"/>
    <w:rsid w:val="007B7869"/>
    <w:rsid w:val="007B7884"/>
    <w:rsid w:val="007B78BA"/>
    <w:rsid w:val="007B791A"/>
    <w:rsid w:val="007B7975"/>
    <w:rsid w:val="007B79E0"/>
    <w:rsid w:val="007B7A2C"/>
    <w:rsid w:val="007B7A94"/>
    <w:rsid w:val="007B7AD3"/>
    <w:rsid w:val="007B7AEE"/>
    <w:rsid w:val="007B7B0E"/>
    <w:rsid w:val="007B7B7C"/>
    <w:rsid w:val="007B7C49"/>
    <w:rsid w:val="007B7C53"/>
    <w:rsid w:val="007B7CB1"/>
    <w:rsid w:val="007B7CCD"/>
    <w:rsid w:val="007B7CEB"/>
    <w:rsid w:val="007B7D07"/>
    <w:rsid w:val="007B7DBE"/>
    <w:rsid w:val="007B7DF1"/>
    <w:rsid w:val="007B7E22"/>
    <w:rsid w:val="007B7E72"/>
    <w:rsid w:val="007B7E9F"/>
    <w:rsid w:val="007B7EF4"/>
    <w:rsid w:val="007B7F31"/>
    <w:rsid w:val="007B7F7F"/>
    <w:rsid w:val="007B7FAA"/>
    <w:rsid w:val="007C0017"/>
    <w:rsid w:val="007C00B4"/>
    <w:rsid w:val="007C00B5"/>
    <w:rsid w:val="007C01D2"/>
    <w:rsid w:val="007C01E0"/>
    <w:rsid w:val="007C028B"/>
    <w:rsid w:val="007C02BB"/>
    <w:rsid w:val="007C02D3"/>
    <w:rsid w:val="007C02DF"/>
    <w:rsid w:val="007C031C"/>
    <w:rsid w:val="007C0371"/>
    <w:rsid w:val="007C038A"/>
    <w:rsid w:val="007C03A0"/>
    <w:rsid w:val="007C03CB"/>
    <w:rsid w:val="007C03D1"/>
    <w:rsid w:val="007C04FA"/>
    <w:rsid w:val="007C04FE"/>
    <w:rsid w:val="007C0599"/>
    <w:rsid w:val="007C05C3"/>
    <w:rsid w:val="007C060C"/>
    <w:rsid w:val="007C0795"/>
    <w:rsid w:val="007C081E"/>
    <w:rsid w:val="007C0820"/>
    <w:rsid w:val="007C0825"/>
    <w:rsid w:val="007C0826"/>
    <w:rsid w:val="007C084A"/>
    <w:rsid w:val="007C0899"/>
    <w:rsid w:val="007C08A5"/>
    <w:rsid w:val="007C08D8"/>
    <w:rsid w:val="007C08DC"/>
    <w:rsid w:val="007C0936"/>
    <w:rsid w:val="007C095F"/>
    <w:rsid w:val="007C0A37"/>
    <w:rsid w:val="007C0A9D"/>
    <w:rsid w:val="007C0AAF"/>
    <w:rsid w:val="007C0C2A"/>
    <w:rsid w:val="007C0C2E"/>
    <w:rsid w:val="007C0CCD"/>
    <w:rsid w:val="007C0DBB"/>
    <w:rsid w:val="007C0DD8"/>
    <w:rsid w:val="007C0DE0"/>
    <w:rsid w:val="007C0E34"/>
    <w:rsid w:val="007C0E5D"/>
    <w:rsid w:val="007C0E67"/>
    <w:rsid w:val="007C0EC5"/>
    <w:rsid w:val="007C0EFE"/>
    <w:rsid w:val="007C0F0C"/>
    <w:rsid w:val="007C0F91"/>
    <w:rsid w:val="007C1027"/>
    <w:rsid w:val="007C1084"/>
    <w:rsid w:val="007C10AD"/>
    <w:rsid w:val="007C1112"/>
    <w:rsid w:val="007C117E"/>
    <w:rsid w:val="007C11BA"/>
    <w:rsid w:val="007C11C7"/>
    <w:rsid w:val="007C11DA"/>
    <w:rsid w:val="007C11E4"/>
    <w:rsid w:val="007C1205"/>
    <w:rsid w:val="007C1226"/>
    <w:rsid w:val="007C1232"/>
    <w:rsid w:val="007C12AF"/>
    <w:rsid w:val="007C12B1"/>
    <w:rsid w:val="007C12EC"/>
    <w:rsid w:val="007C12F1"/>
    <w:rsid w:val="007C134A"/>
    <w:rsid w:val="007C134C"/>
    <w:rsid w:val="007C139F"/>
    <w:rsid w:val="007C13F3"/>
    <w:rsid w:val="007C1406"/>
    <w:rsid w:val="007C140B"/>
    <w:rsid w:val="007C1416"/>
    <w:rsid w:val="007C142E"/>
    <w:rsid w:val="007C146E"/>
    <w:rsid w:val="007C1499"/>
    <w:rsid w:val="007C14AD"/>
    <w:rsid w:val="007C14CF"/>
    <w:rsid w:val="007C1648"/>
    <w:rsid w:val="007C1661"/>
    <w:rsid w:val="007C16E4"/>
    <w:rsid w:val="007C1758"/>
    <w:rsid w:val="007C1827"/>
    <w:rsid w:val="007C18FD"/>
    <w:rsid w:val="007C1947"/>
    <w:rsid w:val="007C194F"/>
    <w:rsid w:val="007C1956"/>
    <w:rsid w:val="007C1AA2"/>
    <w:rsid w:val="007C1ABA"/>
    <w:rsid w:val="007C1B69"/>
    <w:rsid w:val="007C1C61"/>
    <w:rsid w:val="007C1D0F"/>
    <w:rsid w:val="007C1D72"/>
    <w:rsid w:val="007C1DA1"/>
    <w:rsid w:val="007C1DBB"/>
    <w:rsid w:val="007C1EEE"/>
    <w:rsid w:val="007C1FA7"/>
    <w:rsid w:val="007C2011"/>
    <w:rsid w:val="007C20B7"/>
    <w:rsid w:val="007C213D"/>
    <w:rsid w:val="007C220A"/>
    <w:rsid w:val="007C2210"/>
    <w:rsid w:val="007C222E"/>
    <w:rsid w:val="007C2234"/>
    <w:rsid w:val="007C2266"/>
    <w:rsid w:val="007C22B9"/>
    <w:rsid w:val="007C2369"/>
    <w:rsid w:val="007C23CF"/>
    <w:rsid w:val="007C246B"/>
    <w:rsid w:val="007C2588"/>
    <w:rsid w:val="007C2589"/>
    <w:rsid w:val="007C258D"/>
    <w:rsid w:val="007C259F"/>
    <w:rsid w:val="007C25B0"/>
    <w:rsid w:val="007C2648"/>
    <w:rsid w:val="007C2680"/>
    <w:rsid w:val="007C26CD"/>
    <w:rsid w:val="007C273A"/>
    <w:rsid w:val="007C2748"/>
    <w:rsid w:val="007C2756"/>
    <w:rsid w:val="007C2787"/>
    <w:rsid w:val="007C27E4"/>
    <w:rsid w:val="007C27EE"/>
    <w:rsid w:val="007C288F"/>
    <w:rsid w:val="007C28F0"/>
    <w:rsid w:val="007C294E"/>
    <w:rsid w:val="007C295D"/>
    <w:rsid w:val="007C2966"/>
    <w:rsid w:val="007C296B"/>
    <w:rsid w:val="007C29BA"/>
    <w:rsid w:val="007C29CC"/>
    <w:rsid w:val="007C2A37"/>
    <w:rsid w:val="007C2AC8"/>
    <w:rsid w:val="007C2AD9"/>
    <w:rsid w:val="007C2B28"/>
    <w:rsid w:val="007C2B4A"/>
    <w:rsid w:val="007C2BA3"/>
    <w:rsid w:val="007C2BB9"/>
    <w:rsid w:val="007C2BEA"/>
    <w:rsid w:val="007C2C27"/>
    <w:rsid w:val="007C2C75"/>
    <w:rsid w:val="007C2D05"/>
    <w:rsid w:val="007C2D46"/>
    <w:rsid w:val="007C2D5C"/>
    <w:rsid w:val="007C2DAC"/>
    <w:rsid w:val="007C2DE3"/>
    <w:rsid w:val="007C2DF5"/>
    <w:rsid w:val="007C2EB8"/>
    <w:rsid w:val="007C2F17"/>
    <w:rsid w:val="007C2FB9"/>
    <w:rsid w:val="007C2FBC"/>
    <w:rsid w:val="007C2FDA"/>
    <w:rsid w:val="007C30D9"/>
    <w:rsid w:val="007C3134"/>
    <w:rsid w:val="007C3149"/>
    <w:rsid w:val="007C3153"/>
    <w:rsid w:val="007C32C2"/>
    <w:rsid w:val="007C32DA"/>
    <w:rsid w:val="007C32FC"/>
    <w:rsid w:val="007C3364"/>
    <w:rsid w:val="007C336A"/>
    <w:rsid w:val="007C338E"/>
    <w:rsid w:val="007C3395"/>
    <w:rsid w:val="007C340D"/>
    <w:rsid w:val="007C342C"/>
    <w:rsid w:val="007C345A"/>
    <w:rsid w:val="007C34F8"/>
    <w:rsid w:val="007C34FA"/>
    <w:rsid w:val="007C3508"/>
    <w:rsid w:val="007C353E"/>
    <w:rsid w:val="007C355A"/>
    <w:rsid w:val="007C357E"/>
    <w:rsid w:val="007C35A7"/>
    <w:rsid w:val="007C35AD"/>
    <w:rsid w:val="007C35F5"/>
    <w:rsid w:val="007C3674"/>
    <w:rsid w:val="007C36AB"/>
    <w:rsid w:val="007C3777"/>
    <w:rsid w:val="007C378B"/>
    <w:rsid w:val="007C37F4"/>
    <w:rsid w:val="007C3820"/>
    <w:rsid w:val="007C383F"/>
    <w:rsid w:val="007C388F"/>
    <w:rsid w:val="007C38CF"/>
    <w:rsid w:val="007C38E2"/>
    <w:rsid w:val="007C38E8"/>
    <w:rsid w:val="007C3921"/>
    <w:rsid w:val="007C39CB"/>
    <w:rsid w:val="007C39F0"/>
    <w:rsid w:val="007C3A37"/>
    <w:rsid w:val="007C3AC8"/>
    <w:rsid w:val="007C3B15"/>
    <w:rsid w:val="007C3BA5"/>
    <w:rsid w:val="007C3C03"/>
    <w:rsid w:val="007C3C0B"/>
    <w:rsid w:val="007C3C7B"/>
    <w:rsid w:val="007C3C82"/>
    <w:rsid w:val="007C3CF9"/>
    <w:rsid w:val="007C3D94"/>
    <w:rsid w:val="007C3E46"/>
    <w:rsid w:val="007C3E4D"/>
    <w:rsid w:val="007C3E5C"/>
    <w:rsid w:val="007C3EB6"/>
    <w:rsid w:val="007C3ED0"/>
    <w:rsid w:val="007C3F19"/>
    <w:rsid w:val="007C3FC1"/>
    <w:rsid w:val="007C3FDF"/>
    <w:rsid w:val="007C4029"/>
    <w:rsid w:val="007C402A"/>
    <w:rsid w:val="007C4051"/>
    <w:rsid w:val="007C40A4"/>
    <w:rsid w:val="007C4118"/>
    <w:rsid w:val="007C411F"/>
    <w:rsid w:val="007C419D"/>
    <w:rsid w:val="007C4233"/>
    <w:rsid w:val="007C4265"/>
    <w:rsid w:val="007C429B"/>
    <w:rsid w:val="007C42C1"/>
    <w:rsid w:val="007C4331"/>
    <w:rsid w:val="007C43D6"/>
    <w:rsid w:val="007C4417"/>
    <w:rsid w:val="007C4444"/>
    <w:rsid w:val="007C456A"/>
    <w:rsid w:val="007C457F"/>
    <w:rsid w:val="007C45AF"/>
    <w:rsid w:val="007C45BD"/>
    <w:rsid w:val="007C45E9"/>
    <w:rsid w:val="007C45F1"/>
    <w:rsid w:val="007C47ED"/>
    <w:rsid w:val="007C47F6"/>
    <w:rsid w:val="007C4810"/>
    <w:rsid w:val="007C484D"/>
    <w:rsid w:val="007C4897"/>
    <w:rsid w:val="007C48C0"/>
    <w:rsid w:val="007C4900"/>
    <w:rsid w:val="007C4964"/>
    <w:rsid w:val="007C4A6D"/>
    <w:rsid w:val="007C4AF4"/>
    <w:rsid w:val="007C4B1D"/>
    <w:rsid w:val="007C4B76"/>
    <w:rsid w:val="007C4B94"/>
    <w:rsid w:val="007C4BA0"/>
    <w:rsid w:val="007C4BBD"/>
    <w:rsid w:val="007C4C83"/>
    <w:rsid w:val="007C4D58"/>
    <w:rsid w:val="007C4E12"/>
    <w:rsid w:val="007C4E14"/>
    <w:rsid w:val="007C4F7D"/>
    <w:rsid w:val="007C4F88"/>
    <w:rsid w:val="007C500A"/>
    <w:rsid w:val="007C500C"/>
    <w:rsid w:val="007C5093"/>
    <w:rsid w:val="007C50A2"/>
    <w:rsid w:val="007C50F6"/>
    <w:rsid w:val="007C5142"/>
    <w:rsid w:val="007C51AB"/>
    <w:rsid w:val="007C5249"/>
    <w:rsid w:val="007C52CC"/>
    <w:rsid w:val="007C538E"/>
    <w:rsid w:val="007C53D9"/>
    <w:rsid w:val="007C53E7"/>
    <w:rsid w:val="007C53FB"/>
    <w:rsid w:val="007C541F"/>
    <w:rsid w:val="007C5423"/>
    <w:rsid w:val="007C5429"/>
    <w:rsid w:val="007C5436"/>
    <w:rsid w:val="007C54FE"/>
    <w:rsid w:val="007C550C"/>
    <w:rsid w:val="007C554F"/>
    <w:rsid w:val="007C55E3"/>
    <w:rsid w:val="007C567E"/>
    <w:rsid w:val="007C56A4"/>
    <w:rsid w:val="007C575A"/>
    <w:rsid w:val="007C5773"/>
    <w:rsid w:val="007C578B"/>
    <w:rsid w:val="007C57FD"/>
    <w:rsid w:val="007C5801"/>
    <w:rsid w:val="007C5832"/>
    <w:rsid w:val="007C58FF"/>
    <w:rsid w:val="007C596B"/>
    <w:rsid w:val="007C5970"/>
    <w:rsid w:val="007C59A6"/>
    <w:rsid w:val="007C59F8"/>
    <w:rsid w:val="007C5B39"/>
    <w:rsid w:val="007C5B8D"/>
    <w:rsid w:val="007C5D53"/>
    <w:rsid w:val="007C5DA3"/>
    <w:rsid w:val="007C5E02"/>
    <w:rsid w:val="007C5E53"/>
    <w:rsid w:val="007C5F73"/>
    <w:rsid w:val="007C5FE8"/>
    <w:rsid w:val="007C6061"/>
    <w:rsid w:val="007C60E4"/>
    <w:rsid w:val="007C60EB"/>
    <w:rsid w:val="007C6182"/>
    <w:rsid w:val="007C61D8"/>
    <w:rsid w:val="007C628B"/>
    <w:rsid w:val="007C63BB"/>
    <w:rsid w:val="007C6476"/>
    <w:rsid w:val="007C6548"/>
    <w:rsid w:val="007C655E"/>
    <w:rsid w:val="007C65F6"/>
    <w:rsid w:val="007C6634"/>
    <w:rsid w:val="007C6637"/>
    <w:rsid w:val="007C6708"/>
    <w:rsid w:val="007C6741"/>
    <w:rsid w:val="007C67DA"/>
    <w:rsid w:val="007C6828"/>
    <w:rsid w:val="007C68DF"/>
    <w:rsid w:val="007C68FE"/>
    <w:rsid w:val="007C6958"/>
    <w:rsid w:val="007C695E"/>
    <w:rsid w:val="007C6A10"/>
    <w:rsid w:val="007C6A1A"/>
    <w:rsid w:val="007C6AA6"/>
    <w:rsid w:val="007C6AF3"/>
    <w:rsid w:val="007C6B25"/>
    <w:rsid w:val="007C6B56"/>
    <w:rsid w:val="007C6B95"/>
    <w:rsid w:val="007C6BB3"/>
    <w:rsid w:val="007C6D09"/>
    <w:rsid w:val="007C6D29"/>
    <w:rsid w:val="007C6D56"/>
    <w:rsid w:val="007C6D59"/>
    <w:rsid w:val="007C6DC8"/>
    <w:rsid w:val="007C6E0A"/>
    <w:rsid w:val="007C6E2D"/>
    <w:rsid w:val="007C6EB4"/>
    <w:rsid w:val="007C6F06"/>
    <w:rsid w:val="007C6F9B"/>
    <w:rsid w:val="007C707F"/>
    <w:rsid w:val="007C7082"/>
    <w:rsid w:val="007C7102"/>
    <w:rsid w:val="007C7112"/>
    <w:rsid w:val="007C712D"/>
    <w:rsid w:val="007C71B0"/>
    <w:rsid w:val="007C7254"/>
    <w:rsid w:val="007C7273"/>
    <w:rsid w:val="007C7311"/>
    <w:rsid w:val="007C73AA"/>
    <w:rsid w:val="007C7402"/>
    <w:rsid w:val="007C740B"/>
    <w:rsid w:val="007C741D"/>
    <w:rsid w:val="007C74B2"/>
    <w:rsid w:val="007C74E8"/>
    <w:rsid w:val="007C752B"/>
    <w:rsid w:val="007C752F"/>
    <w:rsid w:val="007C75A7"/>
    <w:rsid w:val="007C7610"/>
    <w:rsid w:val="007C7625"/>
    <w:rsid w:val="007C7693"/>
    <w:rsid w:val="007C76D9"/>
    <w:rsid w:val="007C775F"/>
    <w:rsid w:val="007C77E3"/>
    <w:rsid w:val="007C781B"/>
    <w:rsid w:val="007C78B0"/>
    <w:rsid w:val="007C7A03"/>
    <w:rsid w:val="007C7A19"/>
    <w:rsid w:val="007C7A3B"/>
    <w:rsid w:val="007C7A6E"/>
    <w:rsid w:val="007C7AA6"/>
    <w:rsid w:val="007C7B16"/>
    <w:rsid w:val="007C7B40"/>
    <w:rsid w:val="007C7C60"/>
    <w:rsid w:val="007C7C74"/>
    <w:rsid w:val="007C7C90"/>
    <w:rsid w:val="007C7D25"/>
    <w:rsid w:val="007C7DF1"/>
    <w:rsid w:val="007C7E14"/>
    <w:rsid w:val="007C7E20"/>
    <w:rsid w:val="007C7E4A"/>
    <w:rsid w:val="007C7E8A"/>
    <w:rsid w:val="007C7EA4"/>
    <w:rsid w:val="007C7EA7"/>
    <w:rsid w:val="007C7EDB"/>
    <w:rsid w:val="007C7F29"/>
    <w:rsid w:val="007C7F61"/>
    <w:rsid w:val="007D001E"/>
    <w:rsid w:val="007D003F"/>
    <w:rsid w:val="007D007D"/>
    <w:rsid w:val="007D00F7"/>
    <w:rsid w:val="007D018D"/>
    <w:rsid w:val="007D0198"/>
    <w:rsid w:val="007D01B9"/>
    <w:rsid w:val="007D01CB"/>
    <w:rsid w:val="007D01E9"/>
    <w:rsid w:val="007D0231"/>
    <w:rsid w:val="007D0292"/>
    <w:rsid w:val="007D02BE"/>
    <w:rsid w:val="007D033C"/>
    <w:rsid w:val="007D0376"/>
    <w:rsid w:val="007D0399"/>
    <w:rsid w:val="007D03E6"/>
    <w:rsid w:val="007D041D"/>
    <w:rsid w:val="007D044B"/>
    <w:rsid w:val="007D0477"/>
    <w:rsid w:val="007D04B8"/>
    <w:rsid w:val="007D04C3"/>
    <w:rsid w:val="007D04D3"/>
    <w:rsid w:val="007D057C"/>
    <w:rsid w:val="007D0592"/>
    <w:rsid w:val="007D0633"/>
    <w:rsid w:val="007D077E"/>
    <w:rsid w:val="007D0798"/>
    <w:rsid w:val="007D07A5"/>
    <w:rsid w:val="007D07CB"/>
    <w:rsid w:val="007D07F6"/>
    <w:rsid w:val="007D0824"/>
    <w:rsid w:val="007D0936"/>
    <w:rsid w:val="007D0939"/>
    <w:rsid w:val="007D097C"/>
    <w:rsid w:val="007D098D"/>
    <w:rsid w:val="007D0AA0"/>
    <w:rsid w:val="007D0B29"/>
    <w:rsid w:val="007D0C29"/>
    <w:rsid w:val="007D0C6E"/>
    <w:rsid w:val="007D0C93"/>
    <w:rsid w:val="007D0D5F"/>
    <w:rsid w:val="007D0DD5"/>
    <w:rsid w:val="007D0DEA"/>
    <w:rsid w:val="007D0DF2"/>
    <w:rsid w:val="007D0F04"/>
    <w:rsid w:val="007D0F15"/>
    <w:rsid w:val="007D0F46"/>
    <w:rsid w:val="007D102E"/>
    <w:rsid w:val="007D113F"/>
    <w:rsid w:val="007D1182"/>
    <w:rsid w:val="007D11DB"/>
    <w:rsid w:val="007D11EA"/>
    <w:rsid w:val="007D1226"/>
    <w:rsid w:val="007D1239"/>
    <w:rsid w:val="007D124F"/>
    <w:rsid w:val="007D1278"/>
    <w:rsid w:val="007D12B2"/>
    <w:rsid w:val="007D12CE"/>
    <w:rsid w:val="007D12EE"/>
    <w:rsid w:val="007D1322"/>
    <w:rsid w:val="007D1394"/>
    <w:rsid w:val="007D143E"/>
    <w:rsid w:val="007D148F"/>
    <w:rsid w:val="007D1490"/>
    <w:rsid w:val="007D1511"/>
    <w:rsid w:val="007D1561"/>
    <w:rsid w:val="007D1595"/>
    <w:rsid w:val="007D165C"/>
    <w:rsid w:val="007D166A"/>
    <w:rsid w:val="007D16D8"/>
    <w:rsid w:val="007D195F"/>
    <w:rsid w:val="007D199F"/>
    <w:rsid w:val="007D19CB"/>
    <w:rsid w:val="007D1A12"/>
    <w:rsid w:val="007D1A6A"/>
    <w:rsid w:val="007D1A75"/>
    <w:rsid w:val="007D1A8B"/>
    <w:rsid w:val="007D1BB7"/>
    <w:rsid w:val="007D1C06"/>
    <w:rsid w:val="007D1C3B"/>
    <w:rsid w:val="007D1DF0"/>
    <w:rsid w:val="007D1E12"/>
    <w:rsid w:val="007D1EFD"/>
    <w:rsid w:val="007D1F68"/>
    <w:rsid w:val="007D1F6B"/>
    <w:rsid w:val="007D1FAF"/>
    <w:rsid w:val="007D202F"/>
    <w:rsid w:val="007D207C"/>
    <w:rsid w:val="007D20BC"/>
    <w:rsid w:val="007D21B0"/>
    <w:rsid w:val="007D21D5"/>
    <w:rsid w:val="007D2218"/>
    <w:rsid w:val="007D22FF"/>
    <w:rsid w:val="007D237B"/>
    <w:rsid w:val="007D23D3"/>
    <w:rsid w:val="007D23E3"/>
    <w:rsid w:val="007D23F7"/>
    <w:rsid w:val="007D23FB"/>
    <w:rsid w:val="007D241D"/>
    <w:rsid w:val="007D24C6"/>
    <w:rsid w:val="007D2539"/>
    <w:rsid w:val="007D253E"/>
    <w:rsid w:val="007D258C"/>
    <w:rsid w:val="007D25E5"/>
    <w:rsid w:val="007D26C0"/>
    <w:rsid w:val="007D26D2"/>
    <w:rsid w:val="007D26F0"/>
    <w:rsid w:val="007D2703"/>
    <w:rsid w:val="007D27DF"/>
    <w:rsid w:val="007D2802"/>
    <w:rsid w:val="007D2840"/>
    <w:rsid w:val="007D2844"/>
    <w:rsid w:val="007D287D"/>
    <w:rsid w:val="007D288F"/>
    <w:rsid w:val="007D28DB"/>
    <w:rsid w:val="007D28F2"/>
    <w:rsid w:val="007D28FF"/>
    <w:rsid w:val="007D291D"/>
    <w:rsid w:val="007D2950"/>
    <w:rsid w:val="007D299E"/>
    <w:rsid w:val="007D29D4"/>
    <w:rsid w:val="007D2A4E"/>
    <w:rsid w:val="007D2A4F"/>
    <w:rsid w:val="007D2A92"/>
    <w:rsid w:val="007D2AC8"/>
    <w:rsid w:val="007D2BD2"/>
    <w:rsid w:val="007D2E75"/>
    <w:rsid w:val="007D2EBF"/>
    <w:rsid w:val="007D2EE2"/>
    <w:rsid w:val="007D2EF2"/>
    <w:rsid w:val="007D2F5D"/>
    <w:rsid w:val="007D2F72"/>
    <w:rsid w:val="007D2F78"/>
    <w:rsid w:val="007D2FC6"/>
    <w:rsid w:val="007D2FCC"/>
    <w:rsid w:val="007D2FE3"/>
    <w:rsid w:val="007D2FFA"/>
    <w:rsid w:val="007D3029"/>
    <w:rsid w:val="007D308A"/>
    <w:rsid w:val="007D30A4"/>
    <w:rsid w:val="007D30C5"/>
    <w:rsid w:val="007D3103"/>
    <w:rsid w:val="007D312A"/>
    <w:rsid w:val="007D313A"/>
    <w:rsid w:val="007D314E"/>
    <w:rsid w:val="007D318B"/>
    <w:rsid w:val="007D326A"/>
    <w:rsid w:val="007D332C"/>
    <w:rsid w:val="007D334B"/>
    <w:rsid w:val="007D334D"/>
    <w:rsid w:val="007D33BC"/>
    <w:rsid w:val="007D33E6"/>
    <w:rsid w:val="007D3403"/>
    <w:rsid w:val="007D3463"/>
    <w:rsid w:val="007D34D3"/>
    <w:rsid w:val="007D350D"/>
    <w:rsid w:val="007D3530"/>
    <w:rsid w:val="007D3536"/>
    <w:rsid w:val="007D35B7"/>
    <w:rsid w:val="007D35CB"/>
    <w:rsid w:val="007D35D9"/>
    <w:rsid w:val="007D35E0"/>
    <w:rsid w:val="007D35F7"/>
    <w:rsid w:val="007D3668"/>
    <w:rsid w:val="007D3672"/>
    <w:rsid w:val="007D36D9"/>
    <w:rsid w:val="007D3711"/>
    <w:rsid w:val="007D3736"/>
    <w:rsid w:val="007D373D"/>
    <w:rsid w:val="007D37BF"/>
    <w:rsid w:val="007D3801"/>
    <w:rsid w:val="007D3875"/>
    <w:rsid w:val="007D38C4"/>
    <w:rsid w:val="007D38D0"/>
    <w:rsid w:val="007D38E1"/>
    <w:rsid w:val="007D3940"/>
    <w:rsid w:val="007D3AC1"/>
    <w:rsid w:val="007D3B2E"/>
    <w:rsid w:val="007D3BC5"/>
    <w:rsid w:val="007D3BFE"/>
    <w:rsid w:val="007D3C65"/>
    <w:rsid w:val="007D3CC6"/>
    <w:rsid w:val="007D3CC7"/>
    <w:rsid w:val="007D3CCA"/>
    <w:rsid w:val="007D3CF5"/>
    <w:rsid w:val="007D3DD1"/>
    <w:rsid w:val="007D3DEC"/>
    <w:rsid w:val="007D3E62"/>
    <w:rsid w:val="007D3E89"/>
    <w:rsid w:val="007D3E8E"/>
    <w:rsid w:val="007D3EC2"/>
    <w:rsid w:val="007D3EFD"/>
    <w:rsid w:val="007D3F82"/>
    <w:rsid w:val="007D3FAF"/>
    <w:rsid w:val="007D4007"/>
    <w:rsid w:val="007D406B"/>
    <w:rsid w:val="007D4096"/>
    <w:rsid w:val="007D40AD"/>
    <w:rsid w:val="007D410C"/>
    <w:rsid w:val="007D416B"/>
    <w:rsid w:val="007D4180"/>
    <w:rsid w:val="007D41BC"/>
    <w:rsid w:val="007D41E5"/>
    <w:rsid w:val="007D4361"/>
    <w:rsid w:val="007D439D"/>
    <w:rsid w:val="007D43AF"/>
    <w:rsid w:val="007D43C2"/>
    <w:rsid w:val="007D43CF"/>
    <w:rsid w:val="007D448D"/>
    <w:rsid w:val="007D44B4"/>
    <w:rsid w:val="007D44EA"/>
    <w:rsid w:val="007D4557"/>
    <w:rsid w:val="007D460D"/>
    <w:rsid w:val="007D4665"/>
    <w:rsid w:val="007D4780"/>
    <w:rsid w:val="007D47DD"/>
    <w:rsid w:val="007D4913"/>
    <w:rsid w:val="007D4AA8"/>
    <w:rsid w:val="007D4AD2"/>
    <w:rsid w:val="007D4B32"/>
    <w:rsid w:val="007D4BCA"/>
    <w:rsid w:val="007D4C19"/>
    <w:rsid w:val="007D4C87"/>
    <w:rsid w:val="007D4CEA"/>
    <w:rsid w:val="007D4D48"/>
    <w:rsid w:val="007D4DEF"/>
    <w:rsid w:val="007D4DF7"/>
    <w:rsid w:val="007D4E07"/>
    <w:rsid w:val="007D4E81"/>
    <w:rsid w:val="007D4E8A"/>
    <w:rsid w:val="007D4EDA"/>
    <w:rsid w:val="007D4F27"/>
    <w:rsid w:val="007D4F80"/>
    <w:rsid w:val="007D4F93"/>
    <w:rsid w:val="007D4FB6"/>
    <w:rsid w:val="007D50BC"/>
    <w:rsid w:val="007D5185"/>
    <w:rsid w:val="007D51B6"/>
    <w:rsid w:val="007D524E"/>
    <w:rsid w:val="007D52B1"/>
    <w:rsid w:val="007D52B9"/>
    <w:rsid w:val="007D52DF"/>
    <w:rsid w:val="007D52FA"/>
    <w:rsid w:val="007D5321"/>
    <w:rsid w:val="007D5361"/>
    <w:rsid w:val="007D53BE"/>
    <w:rsid w:val="007D53E2"/>
    <w:rsid w:val="007D5411"/>
    <w:rsid w:val="007D5416"/>
    <w:rsid w:val="007D5420"/>
    <w:rsid w:val="007D543D"/>
    <w:rsid w:val="007D54E2"/>
    <w:rsid w:val="007D54F1"/>
    <w:rsid w:val="007D559D"/>
    <w:rsid w:val="007D55A7"/>
    <w:rsid w:val="007D55CA"/>
    <w:rsid w:val="007D55D3"/>
    <w:rsid w:val="007D55FE"/>
    <w:rsid w:val="007D560F"/>
    <w:rsid w:val="007D5625"/>
    <w:rsid w:val="007D56E8"/>
    <w:rsid w:val="007D578D"/>
    <w:rsid w:val="007D57F4"/>
    <w:rsid w:val="007D5802"/>
    <w:rsid w:val="007D5838"/>
    <w:rsid w:val="007D5907"/>
    <w:rsid w:val="007D5931"/>
    <w:rsid w:val="007D594B"/>
    <w:rsid w:val="007D59BF"/>
    <w:rsid w:val="007D59C0"/>
    <w:rsid w:val="007D5AFC"/>
    <w:rsid w:val="007D5C24"/>
    <w:rsid w:val="007D5C94"/>
    <w:rsid w:val="007D5C9F"/>
    <w:rsid w:val="007D5CF5"/>
    <w:rsid w:val="007D5D8A"/>
    <w:rsid w:val="007D5D93"/>
    <w:rsid w:val="007D5E67"/>
    <w:rsid w:val="007D5F40"/>
    <w:rsid w:val="007D5F82"/>
    <w:rsid w:val="007D5F93"/>
    <w:rsid w:val="007D5FEB"/>
    <w:rsid w:val="007D60F1"/>
    <w:rsid w:val="007D6199"/>
    <w:rsid w:val="007D62CB"/>
    <w:rsid w:val="007D62EC"/>
    <w:rsid w:val="007D630C"/>
    <w:rsid w:val="007D6381"/>
    <w:rsid w:val="007D63A0"/>
    <w:rsid w:val="007D63D8"/>
    <w:rsid w:val="007D6420"/>
    <w:rsid w:val="007D6486"/>
    <w:rsid w:val="007D6490"/>
    <w:rsid w:val="007D649E"/>
    <w:rsid w:val="007D64A6"/>
    <w:rsid w:val="007D650B"/>
    <w:rsid w:val="007D65E8"/>
    <w:rsid w:val="007D6654"/>
    <w:rsid w:val="007D67A4"/>
    <w:rsid w:val="007D6801"/>
    <w:rsid w:val="007D680C"/>
    <w:rsid w:val="007D6813"/>
    <w:rsid w:val="007D686B"/>
    <w:rsid w:val="007D690C"/>
    <w:rsid w:val="007D692A"/>
    <w:rsid w:val="007D693C"/>
    <w:rsid w:val="007D69B1"/>
    <w:rsid w:val="007D69D2"/>
    <w:rsid w:val="007D69D9"/>
    <w:rsid w:val="007D69F0"/>
    <w:rsid w:val="007D69F9"/>
    <w:rsid w:val="007D6A7A"/>
    <w:rsid w:val="007D6AEC"/>
    <w:rsid w:val="007D6AEE"/>
    <w:rsid w:val="007D6AF4"/>
    <w:rsid w:val="007D6BA3"/>
    <w:rsid w:val="007D6D70"/>
    <w:rsid w:val="007D6D7C"/>
    <w:rsid w:val="007D6DAE"/>
    <w:rsid w:val="007D6DFE"/>
    <w:rsid w:val="007D6E34"/>
    <w:rsid w:val="007D6E7B"/>
    <w:rsid w:val="007D6EE0"/>
    <w:rsid w:val="007D6F26"/>
    <w:rsid w:val="007D7028"/>
    <w:rsid w:val="007D70D4"/>
    <w:rsid w:val="007D7111"/>
    <w:rsid w:val="007D717D"/>
    <w:rsid w:val="007D7234"/>
    <w:rsid w:val="007D7269"/>
    <w:rsid w:val="007D7290"/>
    <w:rsid w:val="007D72D0"/>
    <w:rsid w:val="007D7377"/>
    <w:rsid w:val="007D73E7"/>
    <w:rsid w:val="007D7511"/>
    <w:rsid w:val="007D7597"/>
    <w:rsid w:val="007D75B6"/>
    <w:rsid w:val="007D75CB"/>
    <w:rsid w:val="007D75DE"/>
    <w:rsid w:val="007D7652"/>
    <w:rsid w:val="007D7677"/>
    <w:rsid w:val="007D7680"/>
    <w:rsid w:val="007D76A5"/>
    <w:rsid w:val="007D76B3"/>
    <w:rsid w:val="007D7758"/>
    <w:rsid w:val="007D777C"/>
    <w:rsid w:val="007D7878"/>
    <w:rsid w:val="007D78DE"/>
    <w:rsid w:val="007D792E"/>
    <w:rsid w:val="007D794D"/>
    <w:rsid w:val="007D79A6"/>
    <w:rsid w:val="007D79E5"/>
    <w:rsid w:val="007D7A60"/>
    <w:rsid w:val="007D7BB2"/>
    <w:rsid w:val="007D7BC1"/>
    <w:rsid w:val="007D7BD1"/>
    <w:rsid w:val="007D7C13"/>
    <w:rsid w:val="007D7D13"/>
    <w:rsid w:val="007D7D5A"/>
    <w:rsid w:val="007D7F4F"/>
    <w:rsid w:val="007D7F98"/>
    <w:rsid w:val="007D7FBC"/>
    <w:rsid w:val="007E0015"/>
    <w:rsid w:val="007E002F"/>
    <w:rsid w:val="007E0059"/>
    <w:rsid w:val="007E00DB"/>
    <w:rsid w:val="007E00DC"/>
    <w:rsid w:val="007E01FA"/>
    <w:rsid w:val="007E0251"/>
    <w:rsid w:val="007E0340"/>
    <w:rsid w:val="007E0481"/>
    <w:rsid w:val="007E0486"/>
    <w:rsid w:val="007E05D7"/>
    <w:rsid w:val="007E0655"/>
    <w:rsid w:val="007E0677"/>
    <w:rsid w:val="007E0707"/>
    <w:rsid w:val="007E070F"/>
    <w:rsid w:val="007E0754"/>
    <w:rsid w:val="007E07CC"/>
    <w:rsid w:val="007E0801"/>
    <w:rsid w:val="007E0837"/>
    <w:rsid w:val="007E0898"/>
    <w:rsid w:val="007E0998"/>
    <w:rsid w:val="007E0999"/>
    <w:rsid w:val="007E09F7"/>
    <w:rsid w:val="007E09FC"/>
    <w:rsid w:val="007E0AAD"/>
    <w:rsid w:val="007E0ACC"/>
    <w:rsid w:val="007E0AF5"/>
    <w:rsid w:val="007E0AF7"/>
    <w:rsid w:val="007E0B78"/>
    <w:rsid w:val="007E0C16"/>
    <w:rsid w:val="007E0C32"/>
    <w:rsid w:val="007E0CBD"/>
    <w:rsid w:val="007E0CEC"/>
    <w:rsid w:val="007E0CFD"/>
    <w:rsid w:val="007E0D15"/>
    <w:rsid w:val="007E0D20"/>
    <w:rsid w:val="007E0D30"/>
    <w:rsid w:val="007E0D8A"/>
    <w:rsid w:val="007E0DB2"/>
    <w:rsid w:val="007E0E21"/>
    <w:rsid w:val="007E0E31"/>
    <w:rsid w:val="007E0EB8"/>
    <w:rsid w:val="007E0ECD"/>
    <w:rsid w:val="007E0F29"/>
    <w:rsid w:val="007E0F57"/>
    <w:rsid w:val="007E0F59"/>
    <w:rsid w:val="007E121C"/>
    <w:rsid w:val="007E123F"/>
    <w:rsid w:val="007E124A"/>
    <w:rsid w:val="007E124E"/>
    <w:rsid w:val="007E1312"/>
    <w:rsid w:val="007E1352"/>
    <w:rsid w:val="007E1354"/>
    <w:rsid w:val="007E1376"/>
    <w:rsid w:val="007E13F5"/>
    <w:rsid w:val="007E1525"/>
    <w:rsid w:val="007E1535"/>
    <w:rsid w:val="007E1550"/>
    <w:rsid w:val="007E1553"/>
    <w:rsid w:val="007E1590"/>
    <w:rsid w:val="007E159D"/>
    <w:rsid w:val="007E15C2"/>
    <w:rsid w:val="007E160B"/>
    <w:rsid w:val="007E1638"/>
    <w:rsid w:val="007E1666"/>
    <w:rsid w:val="007E16A9"/>
    <w:rsid w:val="007E16BE"/>
    <w:rsid w:val="007E16E4"/>
    <w:rsid w:val="007E1704"/>
    <w:rsid w:val="007E1713"/>
    <w:rsid w:val="007E1788"/>
    <w:rsid w:val="007E182B"/>
    <w:rsid w:val="007E1867"/>
    <w:rsid w:val="007E18C8"/>
    <w:rsid w:val="007E1A5F"/>
    <w:rsid w:val="007E1AAE"/>
    <w:rsid w:val="007E1B7B"/>
    <w:rsid w:val="007E1BC5"/>
    <w:rsid w:val="007E1BF7"/>
    <w:rsid w:val="007E1C7B"/>
    <w:rsid w:val="007E1C8D"/>
    <w:rsid w:val="007E1CA6"/>
    <w:rsid w:val="007E1CDA"/>
    <w:rsid w:val="007E1CF8"/>
    <w:rsid w:val="007E1D30"/>
    <w:rsid w:val="007E1DE7"/>
    <w:rsid w:val="007E1E0C"/>
    <w:rsid w:val="007E1F02"/>
    <w:rsid w:val="007E1F54"/>
    <w:rsid w:val="007E1F8D"/>
    <w:rsid w:val="007E1FC3"/>
    <w:rsid w:val="007E1FD6"/>
    <w:rsid w:val="007E1FE3"/>
    <w:rsid w:val="007E206B"/>
    <w:rsid w:val="007E208C"/>
    <w:rsid w:val="007E2090"/>
    <w:rsid w:val="007E21AA"/>
    <w:rsid w:val="007E221D"/>
    <w:rsid w:val="007E2231"/>
    <w:rsid w:val="007E2262"/>
    <w:rsid w:val="007E228F"/>
    <w:rsid w:val="007E22C9"/>
    <w:rsid w:val="007E22D5"/>
    <w:rsid w:val="007E239C"/>
    <w:rsid w:val="007E23C3"/>
    <w:rsid w:val="007E242F"/>
    <w:rsid w:val="007E24F1"/>
    <w:rsid w:val="007E259E"/>
    <w:rsid w:val="007E263E"/>
    <w:rsid w:val="007E26A6"/>
    <w:rsid w:val="007E26B3"/>
    <w:rsid w:val="007E26BC"/>
    <w:rsid w:val="007E273D"/>
    <w:rsid w:val="007E27EA"/>
    <w:rsid w:val="007E27F4"/>
    <w:rsid w:val="007E2873"/>
    <w:rsid w:val="007E28B8"/>
    <w:rsid w:val="007E2A54"/>
    <w:rsid w:val="007E2ACF"/>
    <w:rsid w:val="007E2AFC"/>
    <w:rsid w:val="007E2B25"/>
    <w:rsid w:val="007E2B36"/>
    <w:rsid w:val="007E2B3E"/>
    <w:rsid w:val="007E2B4D"/>
    <w:rsid w:val="007E2B7B"/>
    <w:rsid w:val="007E2BB8"/>
    <w:rsid w:val="007E2BC2"/>
    <w:rsid w:val="007E2BD9"/>
    <w:rsid w:val="007E2BDA"/>
    <w:rsid w:val="007E2C0C"/>
    <w:rsid w:val="007E2D1B"/>
    <w:rsid w:val="007E2D1D"/>
    <w:rsid w:val="007E2D2C"/>
    <w:rsid w:val="007E2D47"/>
    <w:rsid w:val="007E2D6E"/>
    <w:rsid w:val="007E2D8A"/>
    <w:rsid w:val="007E2DB9"/>
    <w:rsid w:val="007E2E05"/>
    <w:rsid w:val="007E2E4A"/>
    <w:rsid w:val="007E2EBE"/>
    <w:rsid w:val="007E2F5D"/>
    <w:rsid w:val="007E302B"/>
    <w:rsid w:val="007E3038"/>
    <w:rsid w:val="007E30AB"/>
    <w:rsid w:val="007E30CC"/>
    <w:rsid w:val="007E30E7"/>
    <w:rsid w:val="007E3242"/>
    <w:rsid w:val="007E327C"/>
    <w:rsid w:val="007E328B"/>
    <w:rsid w:val="007E32B4"/>
    <w:rsid w:val="007E3317"/>
    <w:rsid w:val="007E335E"/>
    <w:rsid w:val="007E33A1"/>
    <w:rsid w:val="007E33D5"/>
    <w:rsid w:val="007E349F"/>
    <w:rsid w:val="007E3522"/>
    <w:rsid w:val="007E3563"/>
    <w:rsid w:val="007E35F9"/>
    <w:rsid w:val="007E363E"/>
    <w:rsid w:val="007E3662"/>
    <w:rsid w:val="007E36D4"/>
    <w:rsid w:val="007E36E2"/>
    <w:rsid w:val="007E371E"/>
    <w:rsid w:val="007E3774"/>
    <w:rsid w:val="007E394E"/>
    <w:rsid w:val="007E398C"/>
    <w:rsid w:val="007E39D4"/>
    <w:rsid w:val="007E3A7F"/>
    <w:rsid w:val="007E3B2B"/>
    <w:rsid w:val="007E3BE2"/>
    <w:rsid w:val="007E3BFA"/>
    <w:rsid w:val="007E3C77"/>
    <w:rsid w:val="007E3CA7"/>
    <w:rsid w:val="007E3CB2"/>
    <w:rsid w:val="007E3CDF"/>
    <w:rsid w:val="007E3CE4"/>
    <w:rsid w:val="007E3E62"/>
    <w:rsid w:val="007E3E6F"/>
    <w:rsid w:val="007E3ECF"/>
    <w:rsid w:val="007E3F2D"/>
    <w:rsid w:val="007E3F2E"/>
    <w:rsid w:val="007E3FA2"/>
    <w:rsid w:val="007E404B"/>
    <w:rsid w:val="007E412E"/>
    <w:rsid w:val="007E4153"/>
    <w:rsid w:val="007E4204"/>
    <w:rsid w:val="007E427E"/>
    <w:rsid w:val="007E4295"/>
    <w:rsid w:val="007E42A5"/>
    <w:rsid w:val="007E4341"/>
    <w:rsid w:val="007E4363"/>
    <w:rsid w:val="007E4393"/>
    <w:rsid w:val="007E43B0"/>
    <w:rsid w:val="007E445E"/>
    <w:rsid w:val="007E4521"/>
    <w:rsid w:val="007E4533"/>
    <w:rsid w:val="007E4551"/>
    <w:rsid w:val="007E458B"/>
    <w:rsid w:val="007E45C7"/>
    <w:rsid w:val="007E4634"/>
    <w:rsid w:val="007E46EE"/>
    <w:rsid w:val="007E4771"/>
    <w:rsid w:val="007E4772"/>
    <w:rsid w:val="007E47BA"/>
    <w:rsid w:val="007E47D7"/>
    <w:rsid w:val="007E48B9"/>
    <w:rsid w:val="007E49F2"/>
    <w:rsid w:val="007E4A25"/>
    <w:rsid w:val="007E4A37"/>
    <w:rsid w:val="007E4A57"/>
    <w:rsid w:val="007E4A91"/>
    <w:rsid w:val="007E4B62"/>
    <w:rsid w:val="007E4B7E"/>
    <w:rsid w:val="007E4B9B"/>
    <w:rsid w:val="007E4BE8"/>
    <w:rsid w:val="007E4C7C"/>
    <w:rsid w:val="007E4CDD"/>
    <w:rsid w:val="007E4D3B"/>
    <w:rsid w:val="007E4DB6"/>
    <w:rsid w:val="007E4DD3"/>
    <w:rsid w:val="007E4DEC"/>
    <w:rsid w:val="007E4E26"/>
    <w:rsid w:val="007E4EC7"/>
    <w:rsid w:val="007E4F2E"/>
    <w:rsid w:val="007E4F54"/>
    <w:rsid w:val="007E4F9A"/>
    <w:rsid w:val="007E4FDE"/>
    <w:rsid w:val="007E5131"/>
    <w:rsid w:val="007E5158"/>
    <w:rsid w:val="007E5164"/>
    <w:rsid w:val="007E518D"/>
    <w:rsid w:val="007E51FA"/>
    <w:rsid w:val="007E5248"/>
    <w:rsid w:val="007E5263"/>
    <w:rsid w:val="007E52C2"/>
    <w:rsid w:val="007E52C3"/>
    <w:rsid w:val="007E52D2"/>
    <w:rsid w:val="007E53B9"/>
    <w:rsid w:val="007E53EE"/>
    <w:rsid w:val="007E53FC"/>
    <w:rsid w:val="007E541B"/>
    <w:rsid w:val="007E5466"/>
    <w:rsid w:val="007E54A3"/>
    <w:rsid w:val="007E5531"/>
    <w:rsid w:val="007E55E9"/>
    <w:rsid w:val="007E563B"/>
    <w:rsid w:val="007E5680"/>
    <w:rsid w:val="007E56C3"/>
    <w:rsid w:val="007E56EF"/>
    <w:rsid w:val="007E5741"/>
    <w:rsid w:val="007E5786"/>
    <w:rsid w:val="007E579E"/>
    <w:rsid w:val="007E57C2"/>
    <w:rsid w:val="007E5831"/>
    <w:rsid w:val="007E585C"/>
    <w:rsid w:val="007E5865"/>
    <w:rsid w:val="007E58B6"/>
    <w:rsid w:val="007E58EE"/>
    <w:rsid w:val="007E59CD"/>
    <w:rsid w:val="007E5A0C"/>
    <w:rsid w:val="007E5A1E"/>
    <w:rsid w:val="007E5A31"/>
    <w:rsid w:val="007E5A90"/>
    <w:rsid w:val="007E5B41"/>
    <w:rsid w:val="007E5B47"/>
    <w:rsid w:val="007E5BAA"/>
    <w:rsid w:val="007E5BBF"/>
    <w:rsid w:val="007E5BE2"/>
    <w:rsid w:val="007E5C47"/>
    <w:rsid w:val="007E5CB1"/>
    <w:rsid w:val="007E5CC3"/>
    <w:rsid w:val="007E5CE4"/>
    <w:rsid w:val="007E5D70"/>
    <w:rsid w:val="007E5D93"/>
    <w:rsid w:val="007E5DB0"/>
    <w:rsid w:val="007E5DC0"/>
    <w:rsid w:val="007E5E14"/>
    <w:rsid w:val="007E5E43"/>
    <w:rsid w:val="007E5E58"/>
    <w:rsid w:val="007E5EB9"/>
    <w:rsid w:val="007E5F06"/>
    <w:rsid w:val="007E5F25"/>
    <w:rsid w:val="007E5F66"/>
    <w:rsid w:val="007E5F7D"/>
    <w:rsid w:val="007E6082"/>
    <w:rsid w:val="007E60CD"/>
    <w:rsid w:val="007E610F"/>
    <w:rsid w:val="007E613D"/>
    <w:rsid w:val="007E615A"/>
    <w:rsid w:val="007E619C"/>
    <w:rsid w:val="007E628C"/>
    <w:rsid w:val="007E62BC"/>
    <w:rsid w:val="007E6358"/>
    <w:rsid w:val="007E635A"/>
    <w:rsid w:val="007E6370"/>
    <w:rsid w:val="007E639F"/>
    <w:rsid w:val="007E63AB"/>
    <w:rsid w:val="007E63B0"/>
    <w:rsid w:val="007E641E"/>
    <w:rsid w:val="007E642C"/>
    <w:rsid w:val="007E6457"/>
    <w:rsid w:val="007E6594"/>
    <w:rsid w:val="007E663D"/>
    <w:rsid w:val="007E66E9"/>
    <w:rsid w:val="007E6708"/>
    <w:rsid w:val="007E672A"/>
    <w:rsid w:val="007E679F"/>
    <w:rsid w:val="007E67F9"/>
    <w:rsid w:val="007E67FE"/>
    <w:rsid w:val="007E6837"/>
    <w:rsid w:val="007E6868"/>
    <w:rsid w:val="007E6910"/>
    <w:rsid w:val="007E694F"/>
    <w:rsid w:val="007E6955"/>
    <w:rsid w:val="007E6993"/>
    <w:rsid w:val="007E69CA"/>
    <w:rsid w:val="007E6A28"/>
    <w:rsid w:val="007E6A35"/>
    <w:rsid w:val="007E6A40"/>
    <w:rsid w:val="007E6B14"/>
    <w:rsid w:val="007E6BB0"/>
    <w:rsid w:val="007E6C16"/>
    <w:rsid w:val="007E6C58"/>
    <w:rsid w:val="007E6CA9"/>
    <w:rsid w:val="007E6D1D"/>
    <w:rsid w:val="007E6D54"/>
    <w:rsid w:val="007E6D7E"/>
    <w:rsid w:val="007E6E1E"/>
    <w:rsid w:val="007E6E53"/>
    <w:rsid w:val="007E6E8D"/>
    <w:rsid w:val="007E6E95"/>
    <w:rsid w:val="007E6F3E"/>
    <w:rsid w:val="007E6F78"/>
    <w:rsid w:val="007E6F79"/>
    <w:rsid w:val="007E700A"/>
    <w:rsid w:val="007E7013"/>
    <w:rsid w:val="007E7073"/>
    <w:rsid w:val="007E707D"/>
    <w:rsid w:val="007E709C"/>
    <w:rsid w:val="007E7136"/>
    <w:rsid w:val="007E713C"/>
    <w:rsid w:val="007E717C"/>
    <w:rsid w:val="007E7198"/>
    <w:rsid w:val="007E71B7"/>
    <w:rsid w:val="007E71BE"/>
    <w:rsid w:val="007E71E8"/>
    <w:rsid w:val="007E7239"/>
    <w:rsid w:val="007E7267"/>
    <w:rsid w:val="007E72B8"/>
    <w:rsid w:val="007E7369"/>
    <w:rsid w:val="007E73E7"/>
    <w:rsid w:val="007E7418"/>
    <w:rsid w:val="007E7442"/>
    <w:rsid w:val="007E745F"/>
    <w:rsid w:val="007E74AF"/>
    <w:rsid w:val="007E74B1"/>
    <w:rsid w:val="007E751A"/>
    <w:rsid w:val="007E75CE"/>
    <w:rsid w:val="007E760A"/>
    <w:rsid w:val="007E769E"/>
    <w:rsid w:val="007E76C1"/>
    <w:rsid w:val="007E76CE"/>
    <w:rsid w:val="007E7789"/>
    <w:rsid w:val="007E7809"/>
    <w:rsid w:val="007E7840"/>
    <w:rsid w:val="007E789E"/>
    <w:rsid w:val="007E78BD"/>
    <w:rsid w:val="007E7950"/>
    <w:rsid w:val="007E795C"/>
    <w:rsid w:val="007E79B9"/>
    <w:rsid w:val="007E79C5"/>
    <w:rsid w:val="007E79D9"/>
    <w:rsid w:val="007E79E5"/>
    <w:rsid w:val="007E79F7"/>
    <w:rsid w:val="007E7A48"/>
    <w:rsid w:val="007E7A63"/>
    <w:rsid w:val="007E7BD2"/>
    <w:rsid w:val="007E7C05"/>
    <w:rsid w:val="007E7C7C"/>
    <w:rsid w:val="007E7C84"/>
    <w:rsid w:val="007E7CB2"/>
    <w:rsid w:val="007E7CDB"/>
    <w:rsid w:val="007E7D1C"/>
    <w:rsid w:val="007E7D37"/>
    <w:rsid w:val="007E7D6A"/>
    <w:rsid w:val="007E7D86"/>
    <w:rsid w:val="007E7DD1"/>
    <w:rsid w:val="007E7EAA"/>
    <w:rsid w:val="007E7ECB"/>
    <w:rsid w:val="007E7F97"/>
    <w:rsid w:val="007E7FBF"/>
    <w:rsid w:val="007F0028"/>
    <w:rsid w:val="007F0036"/>
    <w:rsid w:val="007F006C"/>
    <w:rsid w:val="007F00B5"/>
    <w:rsid w:val="007F00CB"/>
    <w:rsid w:val="007F0120"/>
    <w:rsid w:val="007F012F"/>
    <w:rsid w:val="007F014A"/>
    <w:rsid w:val="007F01BD"/>
    <w:rsid w:val="007F01C6"/>
    <w:rsid w:val="007F0257"/>
    <w:rsid w:val="007F028C"/>
    <w:rsid w:val="007F0342"/>
    <w:rsid w:val="007F0362"/>
    <w:rsid w:val="007F037D"/>
    <w:rsid w:val="007F038A"/>
    <w:rsid w:val="007F038E"/>
    <w:rsid w:val="007F03AE"/>
    <w:rsid w:val="007F03C3"/>
    <w:rsid w:val="007F03E9"/>
    <w:rsid w:val="007F0477"/>
    <w:rsid w:val="007F04CC"/>
    <w:rsid w:val="007F04FE"/>
    <w:rsid w:val="007F053C"/>
    <w:rsid w:val="007F0544"/>
    <w:rsid w:val="007F054E"/>
    <w:rsid w:val="007F0597"/>
    <w:rsid w:val="007F0616"/>
    <w:rsid w:val="007F0647"/>
    <w:rsid w:val="007F0676"/>
    <w:rsid w:val="007F0759"/>
    <w:rsid w:val="007F0788"/>
    <w:rsid w:val="007F082A"/>
    <w:rsid w:val="007F082C"/>
    <w:rsid w:val="007F0862"/>
    <w:rsid w:val="007F0A26"/>
    <w:rsid w:val="007F0B2F"/>
    <w:rsid w:val="007F0B4D"/>
    <w:rsid w:val="007F0B5D"/>
    <w:rsid w:val="007F0B85"/>
    <w:rsid w:val="007F0BC5"/>
    <w:rsid w:val="007F0C22"/>
    <w:rsid w:val="007F0C47"/>
    <w:rsid w:val="007F0C68"/>
    <w:rsid w:val="007F0CF5"/>
    <w:rsid w:val="007F0DB2"/>
    <w:rsid w:val="007F0DCE"/>
    <w:rsid w:val="007F0DE2"/>
    <w:rsid w:val="007F0E10"/>
    <w:rsid w:val="007F0E1D"/>
    <w:rsid w:val="007F0E28"/>
    <w:rsid w:val="007F0F2E"/>
    <w:rsid w:val="007F0F8D"/>
    <w:rsid w:val="007F0F99"/>
    <w:rsid w:val="007F1054"/>
    <w:rsid w:val="007F11AA"/>
    <w:rsid w:val="007F11EE"/>
    <w:rsid w:val="007F1261"/>
    <w:rsid w:val="007F127B"/>
    <w:rsid w:val="007F1309"/>
    <w:rsid w:val="007F1355"/>
    <w:rsid w:val="007F13FB"/>
    <w:rsid w:val="007F1401"/>
    <w:rsid w:val="007F143D"/>
    <w:rsid w:val="007F14FA"/>
    <w:rsid w:val="007F1587"/>
    <w:rsid w:val="007F15B4"/>
    <w:rsid w:val="007F1611"/>
    <w:rsid w:val="007F1648"/>
    <w:rsid w:val="007F1715"/>
    <w:rsid w:val="007F17AF"/>
    <w:rsid w:val="007F186C"/>
    <w:rsid w:val="007F1908"/>
    <w:rsid w:val="007F194C"/>
    <w:rsid w:val="007F19AF"/>
    <w:rsid w:val="007F1A30"/>
    <w:rsid w:val="007F1AE6"/>
    <w:rsid w:val="007F1B03"/>
    <w:rsid w:val="007F1B68"/>
    <w:rsid w:val="007F1BEC"/>
    <w:rsid w:val="007F1C80"/>
    <w:rsid w:val="007F1CA0"/>
    <w:rsid w:val="007F1CCF"/>
    <w:rsid w:val="007F1D30"/>
    <w:rsid w:val="007F1DC8"/>
    <w:rsid w:val="007F1E06"/>
    <w:rsid w:val="007F1E5D"/>
    <w:rsid w:val="007F1E72"/>
    <w:rsid w:val="007F1E73"/>
    <w:rsid w:val="007F1EC0"/>
    <w:rsid w:val="007F1ECF"/>
    <w:rsid w:val="007F1F78"/>
    <w:rsid w:val="007F1FA5"/>
    <w:rsid w:val="007F2029"/>
    <w:rsid w:val="007F2081"/>
    <w:rsid w:val="007F20AC"/>
    <w:rsid w:val="007F20C7"/>
    <w:rsid w:val="007F20E9"/>
    <w:rsid w:val="007F2114"/>
    <w:rsid w:val="007F211F"/>
    <w:rsid w:val="007F2152"/>
    <w:rsid w:val="007F215F"/>
    <w:rsid w:val="007F216C"/>
    <w:rsid w:val="007F217E"/>
    <w:rsid w:val="007F21E0"/>
    <w:rsid w:val="007F2258"/>
    <w:rsid w:val="007F226D"/>
    <w:rsid w:val="007F230C"/>
    <w:rsid w:val="007F241E"/>
    <w:rsid w:val="007F243D"/>
    <w:rsid w:val="007F24B8"/>
    <w:rsid w:val="007F24F2"/>
    <w:rsid w:val="007F250C"/>
    <w:rsid w:val="007F259A"/>
    <w:rsid w:val="007F25A7"/>
    <w:rsid w:val="007F2647"/>
    <w:rsid w:val="007F264F"/>
    <w:rsid w:val="007F2668"/>
    <w:rsid w:val="007F27B0"/>
    <w:rsid w:val="007F27ED"/>
    <w:rsid w:val="007F27FA"/>
    <w:rsid w:val="007F2801"/>
    <w:rsid w:val="007F28A9"/>
    <w:rsid w:val="007F28F3"/>
    <w:rsid w:val="007F29BE"/>
    <w:rsid w:val="007F29F6"/>
    <w:rsid w:val="007F2A26"/>
    <w:rsid w:val="007F2A6C"/>
    <w:rsid w:val="007F2AEA"/>
    <w:rsid w:val="007F2B03"/>
    <w:rsid w:val="007F2B72"/>
    <w:rsid w:val="007F2B74"/>
    <w:rsid w:val="007F2B84"/>
    <w:rsid w:val="007F2BB1"/>
    <w:rsid w:val="007F2C60"/>
    <w:rsid w:val="007F2C6A"/>
    <w:rsid w:val="007F2CC1"/>
    <w:rsid w:val="007F2CD9"/>
    <w:rsid w:val="007F2CDF"/>
    <w:rsid w:val="007F2CFD"/>
    <w:rsid w:val="007F2D1F"/>
    <w:rsid w:val="007F2D4F"/>
    <w:rsid w:val="007F2DF9"/>
    <w:rsid w:val="007F2E00"/>
    <w:rsid w:val="007F2E3E"/>
    <w:rsid w:val="007F2E8D"/>
    <w:rsid w:val="007F2EEF"/>
    <w:rsid w:val="007F2F31"/>
    <w:rsid w:val="007F2FB6"/>
    <w:rsid w:val="007F3004"/>
    <w:rsid w:val="007F300D"/>
    <w:rsid w:val="007F3022"/>
    <w:rsid w:val="007F30E1"/>
    <w:rsid w:val="007F314B"/>
    <w:rsid w:val="007F3160"/>
    <w:rsid w:val="007F3178"/>
    <w:rsid w:val="007F31C1"/>
    <w:rsid w:val="007F32BD"/>
    <w:rsid w:val="007F32C9"/>
    <w:rsid w:val="007F3349"/>
    <w:rsid w:val="007F3421"/>
    <w:rsid w:val="007F349B"/>
    <w:rsid w:val="007F358C"/>
    <w:rsid w:val="007F360B"/>
    <w:rsid w:val="007F361D"/>
    <w:rsid w:val="007F364A"/>
    <w:rsid w:val="007F3676"/>
    <w:rsid w:val="007F3762"/>
    <w:rsid w:val="007F376B"/>
    <w:rsid w:val="007F3787"/>
    <w:rsid w:val="007F37A1"/>
    <w:rsid w:val="007F37DE"/>
    <w:rsid w:val="007F3810"/>
    <w:rsid w:val="007F3811"/>
    <w:rsid w:val="007F389E"/>
    <w:rsid w:val="007F397F"/>
    <w:rsid w:val="007F39D5"/>
    <w:rsid w:val="007F3A16"/>
    <w:rsid w:val="007F3A6B"/>
    <w:rsid w:val="007F3AB3"/>
    <w:rsid w:val="007F3AB9"/>
    <w:rsid w:val="007F3ABA"/>
    <w:rsid w:val="007F3AC6"/>
    <w:rsid w:val="007F3BFF"/>
    <w:rsid w:val="007F3C27"/>
    <w:rsid w:val="007F3C29"/>
    <w:rsid w:val="007F3C50"/>
    <w:rsid w:val="007F3C6A"/>
    <w:rsid w:val="007F3C7C"/>
    <w:rsid w:val="007F3C7E"/>
    <w:rsid w:val="007F3C86"/>
    <w:rsid w:val="007F3CA7"/>
    <w:rsid w:val="007F3CD0"/>
    <w:rsid w:val="007F3D24"/>
    <w:rsid w:val="007F3D45"/>
    <w:rsid w:val="007F3DCA"/>
    <w:rsid w:val="007F3DD4"/>
    <w:rsid w:val="007F3E92"/>
    <w:rsid w:val="007F3EA1"/>
    <w:rsid w:val="007F3EE0"/>
    <w:rsid w:val="007F3EF5"/>
    <w:rsid w:val="007F3F09"/>
    <w:rsid w:val="007F3FAE"/>
    <w:rsid w:val="007F3FDC"/>
    <w:rsid w:val="007F4077"/>
    <w:rsid w:val="007F410A"/>
    <w:rsid w:val="007F4114"/>
    <w:rsid w:val="007F4178"/>
    <w:rsid w:val="007F41C6"/>
    <w:rsid w:val="007F4203"/>
    <w:rsid w:val="007F422D"/>
    <w:rsid w:val="007F4238"/>
    <w:rsid w:val="007F42E8"/>
    <w:rsid w:val="007F43FC"/>
    <w:rsid w:val="007F4403"/>
    <w:rsid w:val="007F4411"/>
    <w:rsid w:val="007F442D"/>
    <w:rsid w:val="007F4431"/>
    <w:rsid w:val="007F445E"/>
    <w:rsid w:val="007F446E"/>
    <w:rsid w:val="007F44CB"/>
    <w:rsid w:val="007F4528"/>
    <w:rsid w:val="007F458A"/>
    <w:rsid w:val="007F463C"/>
    <w:rsid w:val="007F465A"/>
    <w:rsid w:val="007F4756"/>
    <w:rsid w:val="007F4758"/>
    <w:rsid w:val="007F4765"/>
    <w:rsid w:val="007F485F"/>
    <w:rsid w:val="007F4864"/>
    <w:rsid w:val="007F48B6"/>
    <w:rsid w:val="007F48E9"/>
    <w:rsid w:val="007F4902"/>
    <w:rsid w:val="007F4934"/>
    <w:rsid w:val="007F4984"/>
    <w:rsid w:val="007F49A5"/>
    <w:rsid w:val="007F49D1"/>
    <w:rsid w:val="007F49EB"/>
    <w:rsid w:val="007F4A8F"/>
    <w:rsid w:val="007F4B3B"/>
    <w:rsid w:val="007F4B77"/>
    <w:rsid w:val="007F4B92"/>
    <w:rsid w:val="007F4BC4"/>
    <w:rsid w:val="007F4C1E"/>
    <w:rsid w:val="007F4CE3"/>
    <w:rsid w:val="007F4D15"/>
    <w:rsid w:val="007F4D23"/>
    <w:rsid w:val="007F4D88"/>
    <w:rsid w:val="007F4F45"/>
    <w:rsid w:val="007F4F72"/>
    <w:rsid w:val="007F4F73"/>
    <w:rsid w:val="007F50B5"/>
    <w:rsid w:val="007F5113"/>
    <w:rsid w:val="007F5130"/>
    <w:rsid w:val="007F518B"/>
    <w:rsid w:val="007F5226"/>
    <w:rsid w:val="007F52A6"/>
    <w:rsid w:val="007F52BE"/>
    <w:rsid w:val="007F52E8"/>
    <w:rsid w:val="007F533D"/>
    <w:rsid w:val="007F5367"/>
    <w:rsid w:val="007F5379"/>
    <w:rsid w:val="007F542B"/>
    <w:rsid w:val="007F5494"/>
    <w:rsid w:val="007F54D4"/>
    <w:rsid w:val="007F54EF"/>
    <w:rsid w:val="007F555A"/>
    <w:rsid w:val="007F5572"/>
    <w:rsid w:val="007F55D8"/>
    <w:rsid w:val="007F562B"/>
    <w:rsid w:val="007F5637"/>
    <w:rsid w:val="007F56AB"/>
    <w:rsid w:val="007F56BA"/>
    <w:rsid w:val="007F56FF"/>
    <w:rsid w:val="007F5768"/>
    <w:rsid w:val="007F57AB"/>
    <w:rsid w:val="007F581C"/>
    <w:rsid w:val="007F5821"/>
    <w:rsid w:val="007F5842"/>
    <w:rsid w:val="007F587E"/>
    <w:rsid w:val="007F5889"/>
    <w:rsid w:val="007F58E3"/>
    <w:rsid w:val="007F591B"/>
    <w:rsid w:val="007F591C"/>
    <w:rsid w:val="007F5938"/>
    <w:rsid w:val="007F59C3"/>
    <w:rsid w:val="007F59E6"/>
    <w:rsid w:val="007F5A92"/>
    <w:rsid w:val="007F5AC9"/>
    <w:rsid w:val="007F5ADB"/>
    <w:rsid w:val="007F5ADC"/>
    <w:rsid w:val="007F5B12"/>
    <w:rsid w:val="007F5B59"/>
    <w:rsid w:val="007F5C10"/>
    <w:rsid w:val="007F5CAC"/>
    <w:rsid w:val="007F5CB7"/>
    <w:rsid w:val="007F5CB9"/>
    <w:rsid w:val="007F5CD8"/>
    <w:rsid w:val="007F5DDA"/>
    <w:rsid w:val="007F5EAE"/>
    <w:rsid w:val="007F5F0B"/>
    <w:rsid w:val="007F5F24"/>
    <w:rsid w:val="007F5FB9"/>
    <w:rsid w:val="007F5FF6"/>
    <w:rsid w:val="007F6004"/>
    <w:rsid w:val="007F604F"/>
    <w:rsid w:val="007F60DE"/>
    <w:rsid w:val="007F617E"/>
    <w:rsid w:val="007F6223"/>
    <w:rsid w:val="007F62D2"/>
    <w:rsid w:val="007F62EC"/>
    <w:rsid w:val="007F6326"/>
    <w:rsid w:val="007F639B"/>
    <w:rsid w:val="007F641D"/>
    <w:rsid w:val="007F6428"/>
    <w:rsid w:val="007F6476"/>
    <w:rsid w:val="007F647E"/>
    <w:rsid w:val="007F6486"/>
    <w:rsid w:val="007F64C0"/>
    <w:rsid w:val="007F64C3"/>
    <w:rsid w:val="007F64C9"/>
    <w:rsid w:val="007F6582"/>
    <w:rsid w:val="007F660F"/>
    <w:rsid w:val="007F665F"/>
    <w:rsid w:val="007F66E3"/>
    <w:rsid w:val="007F675F"/>
    <w:rsid w:val="007F6763"/>
    <w:rsid w:val="007F67ED"/>
    <w:rsid w:val="007F67FF"/>
    <w:rsid w:val="007F6858"/>
    <w:rsid w:val="007F6911"/>
    <w:rsid w:val="007F6924"/>
    <w:rsid w:val="007F6928"/>
    <w:rsid w:val="007F6950"/>
    <w:rsid w:val="007F69DB"/>
    <w:rsid w:val="007F6A43"/>
    <w:rsid w:val="007F6A87"/>
    <w:rsid w:val="007F6C5C"/>
    <w:rsid w:val="007F6C81"/>
    <w:rsid w:val="007F6DE0"/>
    <w:rsid w:val="007F6E44"/>
    <w:rsid w:val="007F6E54"/>
    <w:rsid w:val="007F6E58"/>
    <w:rsid w:val="007F6E86"/>
    <w:rsid w:val="007F6E97"/>
    <w:rsid w:val="007F6F1A"/>
    <w:rsid w:val="007F6F2F"/>
    <w:rsid w:val="007F6F47"/>
    <w:rsid w:val="007F6F67"/>
    <w:rsid w:val="007F6FD4"/>
    <w:rsid w:val="007F702C"/>
    <w:rsid w:val="007F7041"/>
    <w:rsid w:val="007F7066"/>
    <w:rsid w:val="007F706D"/>
    <w:rsid w:val="007F70CE"/>
    <w:rsid w:val="007F7126"/>
    <w:rsid w:val="007F7193"/>
    <w:rsid w:val="007F719F"/>
    <w:rsid w:val="007F721C"/>
    <w:rsid w:val="007F730F"/>
    <w:rsid w:val="007F7313"/>
    <w:rsid w:val="007F73AA"/>
    <w:rsid w:val="007F7447"/>
    <w:rsid w:val="007F745D"/>
    <w:rsid w:val="007F745E"/>
    <w:rsid w:val="007F7484"/>
    <w:rsid w:val="007F749B"/>
    <w:rsid w:val="007F74CB"/>
    <w:rsid w:val="007F74F9"/>
    <w:rsid w:val="007F7517"/>
    <w:rsid w:val="007F7560"/>
    <w:rsid w:val="007F7572"/>
    <w:rsid w:val="007F75A1"/>
    <w:rsid w:val="007F76AD"/>
    <w:rsid w:val="007F76DC"/>
    <w:rsid w:val="007F76E4"/>
    <w:rsid w:val="007F7740"/>
    <w:rsid w:val="007F77FF"/>
    <w:rsid w:val="007F7801"/>
    <w:rsid w:val="007F788F"/>
    <w:rsid w:val="007F78C8"/>
    <w:rsid w:val="007F78DA"/>
    <w:rsid w:val="007F7914"/>
    <w:rsid w:val="007F7924"/>
    <w:rsid w:val="007F7929"/>
    <w:rsid w:val="007F7A2B"/>
    <w:rsid w:val="007F7AB9"/>
    <w:rsid w:val="007F7ADF"/>
    <w:rsid w:val="007F7C69"/>
    <w:rsid w:val="007F7C6B"/>
    <w:rsid w:val="007F7C84"/>
    <w:rsid w:val="007F7D93"/>
    <w:rsid w:val="007F7DD3"/>
    <w:rsid w:val="007F7DD4"/>
    <w:rsid w:val="007F7E0C"/>
    <w:rsid w:val="007F7E57"/>
    <w:rsid w:val="007F7F43"/>
    <w:rsid w:val="007F7F67"/>
    <w:rsid w:val="007F7F69"/>
    <w:rsid w:val="007F7F85"/>
    <w:rsid w:val="007F7FEB"/>
    <w:rsid w:val="007F7FFA"/>
    <w:rsid w:val="0080001A"/>
    <w:rsid w:val="0080004D"/>
    <w:rsid w:val="008000DF"/>
    <w:rsid w:val="008000E4"/>
    <w:rsid w:val="0080012F"/>
    <w:rsid w:val="0080014E"/>
    <w:rsid w:val="008001B7"/>
    <w:rsid w:val="008001BD"/>
    <w:rsid w:val="00800212"/>
    <w:rsid w:val="00800216"/>
    <w:rsid w:val="0080025D"/>
    <w:rsid w:val="0080028D"/>
    <w:rsid w:val="008002AB"/>
    <w:rsid w:val="008002B1"/>
    <w:rsid w:val="008002BA"/>
    <w:rsid w:val="008002C4"/>
    <w:rsid w:val="00800379"/>
    <w:rsid w:val="008003CC"/>
    <w:rsid w:val="00800457"/>
    <w:rsid w:val="0080046D"/>
    <w:rsid w:val="008004B1"/>
    <w:rsid w:val="00800521"/>
    <w:rsid w:val="008005A5"/>
    <w:rsid w:val="00800661"/>
    <w:rsid w:val="00800714"/>
    <w:rsid w:val="00800760"/>
    <w:rsid w:val="008007CC"/>
    <w:rsid w:val="00800831"/>
    <w:rsid w:val="00800839"/>
    <w:rsid w:val="00800875"/>
    <w:rsid w:val="008008FF"/>
    <w:rsid w:val="0080093B"/>
    <w:rsid w:val="0080096F"/>
    <w:rsid w:val="008009E0"/>
    <w:rsid w:val="00800A1B"/>
    <w:rsid w:val="00800AC0"/>
    <w:rsid w:val="00800B3B"/>
    <w:rsid w:val="00800B85"/>
    <w:rsid w:val="00800B86"/>
    <w:rsid w:val="00800B8D"/>
    <w:rsid w:val="00800D1D"/>
    <w:rsid w:val="00800D39"/>
    <w:rsid w:val="00800D64"/>
    <w:rsid w:val="00800F61"/>
    <w:rsid w:val="00800F6A"/>
    <w:rsid w:val="00800F78"/>
    <w:rsid w:val="00801009"/>
    <w:rsid w:val="0080100B"/>
    <w:rsid w:val="0080105C"/>
    <w:rsid w:val="008010CD"/>
    <w:rsid w:val="00801209"/>
    <w:rsid w:val="00801251"/>
    <w:rsid w:val="00801275"/>
    <w:rsid w:val="00801297"/>
    <w:rsid w:val="0080139B"/>
    <w:rsid w:val="008013D5"/>
    <w:rsid w:val="0080144D"/>
    <w:rsid w:val="008014E7"/>
    <w:rsid w:val="00801574"/>
    <w:rsid w:val="0080162B"/>
    <w:rsid w:val="00801668"/>
    <w:rsid w:val="008016BA"/>
    <w:rsid w:val="0080172D"/>
    <w:rsid w:val="00801743"/>
    <w:rsid w:val="00801751"/>
    <w:rsid w:val="008017F8"/>
    <w:rsid w:val="00801809"/>
    <w:rsid w:val="00801869"/>
    <w:rsid w:val="0080197C"/>
    <w:rsid w:val="008019D9"/>
    <w:rsid w:val="00801A0A"/>
    <w:rsid w:val="00801A9E"/>
    <w:rsid w:val="00801AF4"/>
    <w:rsid w:val="00801B68"/>
    <w:rsid w:val="00801B6B"/>
    <w:rsid w:val="00801B87"/>
    <w:rsid w:val="00801BA8"/>
    <w:rsid w:val="00801BD6"/>
    <w:rsid w:val="00801C47"/>
    <w:rsid w:val="00801CFE"/>
    <w:rsid w:val="00801D3C"/>
    <w:rsid w:val="00801D7D"/>
    <w:rsid w:val="00801D94"/>
    <w:rsid w:val="00801DB0"/>
    <w:rsid w:val="00801DF0"/>
    <w:rsid w:val="00801E79"/>
    <w:rsid w:val="00801E85"/>
    <w:rsid w:val="00801E89"/>
    <w:rsid w:val="00801EC5"/>
    <w:rsid w:val="00801F03"/>
    <w:rsid w:val="00801F06"/>
    <w:rsid w:val="00801F1F"/>
    <w:rsid w:val="00801FE4"/>
    <w:rsid w:val="0080202A"/>
    <w:rsid w:val="008020B2"/>
    <w:rsid w:val="008020D2"/>
    <w:rsid w:val="0080216A"/>
    <w:rsid w:val="00802191"/>
    <w:rsid w:val="008021B0"/>
    <w:rsid w:val="0080224D"/>
    <w:rsid w:val="0080226E"/>
    <w:rsid w:val="00802286"/>
    <w:rsid w:val="008022AF"/>
    <w:rsid w:val="008022B2"/>
    <w:rsid w:val="008022C8"/>
    <w:rsid w:val="00802315"/>
    <w:rsid w:val="00802347"/>
    <w:rsid w:val="0080235B"/>
    <w:rsid w:val="00802367"/>
    <w:rsid w:val="0080241C"/>
    <w:rsid w:val="008024AE"/>
    <w:rsid w:val="008024CD"/>
    <w:rsid w:val="008024F8"/>
    <w:rsid w:val="008024FC"/>
    <w:rsid w:val="0080262E"/>
    <w:rsid w:val="00802651"/>
    <w:rsid w:val="00802673"/>
    <w:rsid w:val="00802674"/>
    <w:rsid w:val="0080267F"/>
    <w:rsid w:val="0080268F"/>
    <w:rsid w:val="008026A0"/>
    <w:rsid w:val="008026E6"/>
    <w:rsid w:val="008026EA"/>
    <w:rsid w:val="0080272C"/>
    <w:rsid w:val="00802732"/>
    <w:rsid w:val="00802774"/>
    <w:rsid w:val="008027CA"/>
    <w:rsid w:val="008027D9"/>
    <w:rsid w:val="00802874"/>
    <w:rsid w:val="00802965"/>
    <w:rsid w:val="008029BA"/>
    <w:rsid w:val="008029D3"/>
    <w:rsid w:val="008029DC"/>
    <w:rsid w:val="008029E0"/>
    <w:rsid w:val="00802A1A"/>
    <w:rsid w:val="00802A4E"/>
    <w:rsid w:val="00802AC9"/>
    <w:rsid w:val="00802ACB"/>
    <w:rsid w:val="00802B18"/>
    <w:rsid w:val="00802B2A"/>
    <w:rsid w:val="00802B4E"/>
    <w:rsid w:val="00802BAC"/>
    <w:rsid w:val="00802C24"/>
    <w:rsid w:val="00802C44"/>
    <w:rsid w:val="00802C52"/>
    <w:rsid w:val="00802CAB"/>
    <w:rsid w:val="00802D66"/>
    <w:rsid w:val="00802D6D"/>
    <w:rsid w:val="00802D73"/>
    <w:rsid w:val="00802D8E"/>
    <w:rsid w:val="00802DB4"/>
    <w:rsid w:val="00802E8A"/>
    <w:rsid w:val="00802EC4"/>
    <w:rsid w:val="00802ED1"/>
    <w:rsid w:val="00802F00"/>
    <w:rsid w:val="00802FF0"/>
    <w:rsid w:val="00802FFE"/>
    <w:rsid w:val="0080301B"/>
    <w:rsid w:val="00803041"/>
    <w:rsid w:val="00803136"/>
    <w:rsid w:val="0080321C"/>
    <w:rsid w:val="008032BE"/>
    <w:rsid w:val="00803311"/>
    <w:rsid w:val="008033E0"/>
    <w:rsid w:val="008033E6"/>
    <w:rsid w:val="00803466"/>
    <w:rsid w:val="008034A1"/>
    <w:rsid w:val="008034C0"/>
    <w:rsid w:val="00803561"/>
    <w:rsid w:val="00803571"/>
    <w:rsid w:val="00803594"/>
    <w:rsid w:val="008035FF"/>
    <w:rsid w:val="00803621"/>
    <w:rsid w:val="0080362E"/>
    <w:rsid w:val="008036BD"/>
    <w:rsid w:val="008037BE"/>
    <w:rsid w:val="008037F0"/>
    <w:rsid w:val="00803825"/>
    <w:rsid w:val="008038AA"/>
    <w:rsid w:val="00803914"/>
    <w:rsid w:val="0080392B"/>
    <w:rsid w:val="00803A2E"/>
    <w:rsid w:val="00803A6A"/>
    <w:rsid w:val="00803A97"/>
    <w:rsid w:val="00803B15"/>
    <w:rsid w:val="00803B67"/>
    <w:rsid w:val="00803BEB"/>
    <w:rsid w:val="00803C23"/>
    <w:rsid w:val="00803CA5"/>
    <w:rsid w:val="00803CF5"/>
    <w:rsid w:val="00803D2D"/>
    <w:rsid w:val="00803D31"/>
    <w:rsid w:val="00803D79"/>
    <w:rsid w:val="00803D94"/>
    <w:rsid w:val="00803DC1"/>
    <w:rsid w:val="00803E01"/>
    <w:rsid w:val="00803E54"/>
    <w:rsid w:val="00803E59"/>
    <w:rsid w:val="00803E8C"/>
    <w:rsid w:val="00803F24"/>
    <w:rsid w:val="00803F81"/>
    <w:rsid w:val="00803FBF"/>
    <w:rsid w:val="00803FD4"/>
    <w:rsid w:val="00803FF4"/>
    <w:rsid w:val="00803FF9"/>
    <w:rsid w:val="00804027"/>
    <w:rsid w:val="008040A3"/>
    <w:rsid w:val="0080414A"/>
    <w:rsid w:val="00804195"/>
    <w:rsid w:val="00804248"/>
    <w:rsid w:val="00804256"/>
    <w:rsid w:val="008042DB"/>
    <w:rsid w:val="008042EB"/>
    <w:rsid w:val="00804370"/>
    <w:rsid w:val="008043B2"/>
    <w:rsid w:val="008043B7"/>
    <w:rsid w:val="00804467"/>
    <w:rsid w:val="00804587"/>
    <w:rsid w:val="008045BA"/>
    <w:rsid w:val="008045CA"/>
    <w:rsid w:val="008045D2"/>
    <w:rsid w:val="008046BA"/>
    <w:rsid w:val="00804733"/>
    <w:rsid w:val="0080479B"/>
    <w:rsid w:val="008047CD"/>
    <w:rsid w:val="00804809"/>
    <w:rsid w:val="0080486B"/>
    <w:rsid w:val="0080489D"/>
    <w:rsid w:val="0080492C"/>
    <w:rsid w:val="0080493B"/>
    <w:rsid w:val="00804940"/>
    <w:rsid w:val="0080497E"/>
    <w:rsid w:val="008049BB"/>
    <w:rsid w:val="008049D8"/>
    <w:rsid w:val="00804A66"/>
    <w:rsid w:val="00804C1B"/>
    <w:rsid w:val="00804C30"/>
    <w:rsid w:val="00804C7D"/>
    <w:rsid w:val="00804C89"/>
    <w:rsid w:val="00804C94"/>
    <w:rsid w:val="00804C9D"/>
    <w:rsid w:val="00804CDD"/>
    <w:rsid w:val="00804CE2"/>
    <w:rsid w:val="00804CEA"/>
    <w:rsid w:val="00804D62"/>
    <w:rsid w:val="00804D65"/>
    <w:rsid w:val="00804D7A"/>
    <w:rsid w:val="00804D8E"/>
    <w:rsid w:val="00804DD1"/>
    <w:rsid w:val="00804E77"/>
    <w:rsid w:val="00804F3E"/>
    <w:rsid w:val="00804F85"/>
    <w:rsid w:val="00804FD4"/>
    <w:rsid w:val="00804FF1"/>
    <w:rsid w:val="0080505C"/>
    <w:rsid w:val="008050DF"/>
    <w:rsid w:val="008050F6"/>
    <w:rsid w:val="00805246"/>
    <w:rsid w:val="00805270"/>
    <w:rsid w:val="00805286"/>
    <w:rsid w:val="008052C4"/>
    <w:rsid w:val="008052C5"/>
    <w:rsid w:val="00805340"/>
    <w:rsid w:val="00805346"/>
    <w:rsid w:val="00805389"/>
    <w:rsid w:val="008053C4"/>
    <w:rsid w:val="00805401"/>
    <w:rsid w:val="00805435"/>
    <w:rsid w:val="0080544A"/>
    <w:rsid w:val="008054F3"/>
    <w:rsid w:val="00805549"/>
    <w:rsid w:val="00805551"/>
    <w:rsid w:val="008055CD"/>
    <w:rsid w:val="0080562C"/>
    <w:rsid w:val="00805650"/>
    <w:rsid w:val="0080567A"/>
    <w:rsid w:val="008056F1"/>
    <w:rsid w:val="008056F3"/>
    <w:rsid w:val="00805741"/>
    <w:rsid w:val="0080576B"/>
    <w:rsid w:val="008057A9"/>
    <w:rsid w:val="008057F9"/>
    <w:rsid w:val="00805800"/>
    <w:rsid w:val="0080583C"/>
    <w:rsid w:val="008058A2"/>
    <w:rsid w:val="00805961"/>
    <w:rsid w:val="008059DE"/>
    <w:rsid w:val="00805A14"/>
    <w:rsid w:val="00805A5C"/>
    <w:rsid w:val="00805A5E"/>
    <w:rsid w:val="00805AE0"/>
    <w:rsid w:val="00805B10"/>
    <w:rsid w:val="00805B43"/>
    <w:rsid w:val="00805B54"/>
    <w:rsid w:val="00805B5F"/>
    <w:rsid w:val="00805BBA"/>
    <w:rsid w:val="00805CAE"/>
    <w:rsid w:val="00805D0A"/>
    <w:rsid w:val="00805D3C"/>
    <w:rsid w:val="00805D96"/>
    <w:rsid w:val="00805E72"/>
    <w:rsid w:val="00805E87"/>
    <w:rsid w:val="00805EFA"/>
    <w:rsid w:val="00805F26"/>
    <w:rsid w:val="00805F50"/>
    <w:rsid w:val="00805F7C"/>
    <w:rsid w:val="00805FB6"/>
    <w:rsid w:val="00805FE1"/>
    <w:rsid w:val="00806019"/>
    <w:rsid w:val="0080603A"/>
    <w:rsid w:val="0080604C"/>
    <w:rsid w:val="00806080"/>
    <w:rsid w:val="008060FB"/>
    <w:rsid w:val="0080610E"/>
    <w:rsid w:val="00806118"/>
    <w:rsid w:val="0080612C"/>
    <w:rsid w:val="00806179"/>
    <w:rsid w:val="0080621B"/>
    <w:rsid w:val="00806298"/>
    <w:rsid w:val="0080631E"/>
    <w:rsid w:val="00806333"/>
    <w:rsid w:val="0080638A"/>
    <w:rsid w:val="00806397"/>
    <w:rsid w:val="0080649A"/>
    <w:rsid w:val="008065A6"/>
    <w:rsid w:val="008065BF"/>
    <w:rsid w:val="008065CF"/>
    <w:rsid w:val="008065E5"/>
    <w:rsid w:val="0080663D"/>
    <w:rsid w:val="0080666F"/>
    <w:rsid w:val="0080668A"/>
    <w:rsid w:val="008066A0"/>
    <w:rsid w:val="008066A2"/>
    <w:rsid w:val="00806704"/>
    <w:rsid w:val="0080676A"/>
    <w:rsid w:val="008067CC"/>
    <w:rsid w:val="008067D2"/>
    <w:rsid w:val="008067EA"/>
    <w:rsid w:val="00806811"/>
    <w:rsid w:val="00806813"/>
    <w:rsid w:val="00806864"/>
    <w:rsid w:val="0080689A"/>
    <w:rsid w:val="00806971"/>
    <w:rsid w:val="00806A50"/>
    <w:rsid w:val="00806A60"/>
    <w:rsid w:val="00806AC4"/>
    <w:rsid w:val="00806AD5"/>
    <w:rsid w:val="00806B69"/>
    <w:rsid w:val="00806C36"/>
    <w:rsid w:val="00806CB9"/>
    <w:rsid w:val="00806D02"/>
    <w:rsid w:val="00806D34"/>
    <w:rsid w:val="00806DDF"/>
    <w:rsid w:val="00806DE2"/>
    <w:rsid w:val="00806DFC"/>
    <w:rsid w:val="00806E24"/>
    <w:rsid w:val="00806F25"/>
    <w:rsid w:val="00806F4E"/>
    <w:rsid w:val="00806F7E"/>
    <w:rsid w:val="00806FD7"/>
    <w:rsid w:val="0080704B"/>
    <w:rsid w:val="0080705F"/>
    <w:rsid w:val="00807072"/>
    <w:rsid w:val="008070B4"/>
    <w:rsid w:val="008070EB"/>
    <w:rsid w:val="00807106"/>
    <w:rsid w:val="0080710D"/>
    <w:rsid w:val="00807111"/>
    <w:rsid w:val="00807141"/>
    <w:rsid w:val="008071B5"/>
    <w:rsid w:val="00807239"/>
    <w:rsid w:val="008072C7"/>
    <w:rsid w:val="008072ED"/>
    <w:rsid w:val="0080738D"/>
    <w:rsid w:val="00807397"/>
    <w:rsid w:val="008073E1"/>
    <w:rsid w:val="00807401"/>
    <w:rsid w:val="0080743E"/>
    <w:rsid w:val="0080747D"/>
    <w:rsid w:val="008074E1"/>
    <w:rsid w:val="0080755F"/>
    <w:rsid w:val="008075F3"/>
    <w:rsid w:val="00807623"/>
    <w:rsid w:val="00807675"/>
    <w:rsid w:val="0080769D"/>
    <w:rsid w:val="008076AC"/>
    <w:rsid w:val="00807735"/>
    <w:rsid w:val="008077B4"/>
    <w:rsid w:val="00807870"/>
    <w:rsid w:val="00807970"/>
    <w:rsid w:val="008079AA"/>
    <w:rsid w:val="008079B5"/>
    <w:rsid w:val="008079B8"/>
    <w:rsid w:val="008079C5"/>
    <w:rsid w:val="008079CF"/>
    <w:rsid w:val="00807A04"/>
    <w:rsid w:val="00807A22"/>
    <w:rsid w:val="00807A3F"/>
    <w:rsid w:val="00807A74"/>
    <w:rsid w:val="00807AD7"/>
    <w:rsid w:val="00807B2A"/>
    <w:rsid w:val="00807B97"/>
    <w:rsid w:val="00807B99"/>
    <w:rsid w:val="00807BD5"/>
    <w:rsid w:val="00807BDD"/>
    <w:rsid w:val="00807C00"/>
    <w:rsid w:val="00807C71"/>
    <w:rsid w:val="00807C87"/>
    <w:rsid w:val="00807C8B"/>
    <w:rsid w:val="00807CAF"/>
    <w:rsid w:val="00807CB5"/>
    <w:rsid w:val="00807D29"/>
    <w:rsid w:val="00807D34"/>
    <w:rsid w:val="00807D5D"/>
    <w:rsid w:val="00807DED"/>
    <w:rsid w:val="00807E11"/>
    <w:rsid w:val="00807E3B"/>
    <w:rsid w:val="00807E8F"/>
    <w:rsid w:val="00807E97"/>
    <w:rsid w:val="00807EBD"/>
    <w:rsid w:val="00807F0B"/>
    <w:rsid w:val="00807F3E"/>
    <w:rsid w:val="00807F41"/>
    <w:rsid w:val="00807FDE"/>
    <w:rsid w:val="00810000"/>
    <w:rsid w:val="0081000B"/>
    <w:rsid w:val="00810039"/>
    <w:rsid w:val="00810041"/>
    <w:rsid w:val="00810050"/>
    <w:rsid w:val="00810073"/>
    <w:rsid w:val="0081009A"/>
    <w:rsid w:val="008100DA"/>
    <w:rsid w:val="00810113"/>
    <w:rsid w:val="00810172"/>
    <w:rsid w:val="008101F5"/>
    <w:rsid w:val="00810242"/>
    <w:rsid w:val="00810282"/>
    <w:rsid w:val="008102A9"/>
    <w:rsid w:val="008102EC"/>
    <w:rsid w:val="00810380"/>
    <w:rsid w:val="008103B6"/>
    <w:rsid w:val="008103CA"/>
    <w:rsid w:val="0081042E"/>
    <w:rsid w:val="0081047C"/>
    <w:rsid w:val="008104A9"/>
    <w:rsid w:val="008104FE"/>
    <w:rsid w:val="008105D3"/>
    <w:rsid w:val="00810604"/>
    <w:rsid w:val="0081067B"/>
    <w:rsid w:val="00810738"/>
    <w:rsid w:val="0081073E"/>
    <w:rsid w:val="00810752"/>
    <w:rsid w:val="0081075C"/>
    <w:rsid w:val="00810798"/>
    <w:rsid w:val="008107BE"/>
    <w:rsid w:val="008107E9"/>
    <w:rsid w:val="00810994"/>
    <w:rsid w:val="008109C5"/>
    <w:rsid w:val="008109D7"/>
    <w:rsid w:val="008109F4"/>
    <w:rsid w:val="00810A00"/>
    <w:rsid w:val="00810A29"/>
    <w:rsid w:val="00810A3C"/>
    <w:rsid w:val="00810A69"/>
    <w:rsid w:val="00810B3B"/>
    <w:rsid w:val="00810C14"/>
    <w:rsid w:val="00810C22"/>
    <w:rsid w:val="00810C54"/>
    <w:rsid w:val="00810C71"/>
    <w:rsid w:val="00810D2D"/>
    <w:rsid w:val="00810D56"/>
    <w:rsid w:val="00810D6E"/>
    <w:rsid w:val="00810DCD"/>
    <w:rsid w:val="00810EB3"/>
    <w:rsid w:val="00810F6B"/>
    <w:rsid w:val="00810FD2"/>
    <w:rsid w:val="00810FD9"/>
    <w:rsid w:val="00811017"/>
    <w:rsid w:val="00811019"/>
    <w:rsid w:val="00811023"/>
    <w:rsid w:val="0081108D"/>
    <w:rsid w:val="00811105"/>
    <w:rsid w:val="00811133"/>
    <w:rsid w:val="00811158"/>
    <w:rsid w:val="0081115B"/>
    <w:rsid w:val="008112AA"/>
    <w:rsid w:val="00811311"/>
    <w:rsid w:val="0081138A"/>
    <w:rsid w:val="00811391"/>
    <w:rsid w:val="008113B8"/>
    <w:rsid w:val="008113DE"/>
    <w:rsid w:val="008113F4"/>
    <w:rsid w:val="0081145C"/>
    <w:rsid w:val="0081146B"/>
    <w:rsid w:val="008114E0"/>
    <w:rsid w:val="008114F5"/>
    <w:rsid w:val="00811518"/>
    <w:rsid w:val="00811547"/>
    <w:rsid w:val="00811565"/>
    <w:rsid w:val="00811601"/>
    <w:rsid w:val="008116EB"/>
    <w:rsid w:val="00811731"/>
    <w:rsid w:val="0081178E"/>
    <w:rsid w:val="00811796"/>
    <w:rsid w:val="008117AE"/>
    <w:rsid w:val="008117E4"/>
    <w:rsid w:val="008117F7"/>
    <w:rsid w:val="0081196B"/>
    <w:rsid w:val="0081196F"/>
    <w:rsid w:val="008119BE"/>
    <w:rsid w:val="008119C5"/>
    <w:rsid w:val="008119F4"/>
    <w:rsid w:val="00811A54"/>
    <w:rsid w:val="00811A8B"/>
    <w:rsid w:val="00811AA3"/>
    <w:rsid w:val="00811B7A"/>
    <w:rsid w:val="00811C3C"/>
    <w:rsid w:val="00811C92"/>
    <w:rsid w:val="00811D31"/>
    <w:rsid w:val="00811DA4"/>
    <w:rsid w:val="00811E41"/>
    <w:rsid w:val="00811E53"/>
    <w:rsid w:val="00811EFE"/>
    <w:rsid w:val="00811F4E"/>
    <w:rsid w:val="00811F7F"/>
    <w:rsid w:val="00811FAE"/>
    <w:rsid w:val="00812038"/>
    <w:rsid w:val="00812118"/>
    <w:rsid w:val="008121AA"/>
    <w:rsid w:val="00812319"/>
    <w:rsid w:val="00812348"/>
    <w:rsid w:val="008123D9"/>
    <w:rsid w:val="0081245B"/>
    <w:rsid w:val="00812484"/>
    <w:rsid w:val="00812491"/>
    <w:rsid w:val="008124A7"/>
    <w:rsid w:val="008124EC"/>
    <w:rsid w:val="008124FD"/>
    <w:rsid w:val="00812546"/>
    <w:rsid w:val="008125B3"/>
    <w:rsid w:val="008125E6"/>
    <w:rsid w:val="00812628"/>
    <w:rsid w:val="00812658"/>
    <w:rsid w:val="00812688"/>
    <w:rsid w:val="008126A4"/>
    <w:rsid w:val="008126D4"/>
    <w:rsid w:val="008126DB"/>
    <w:rsid w:val="008126E7"/>
    <w:rsid w:val="00812746"/>
    <w:rsid w:val="00812768"/>
    <w:rsid w:val="00812846"/>
    <w:rsid w:val="008128B1"/>
    <w:rsid w:val="008128B4"/>
    <w:rsid w:val="008128F6"/>
    <w:rsid w:val="008128FD"/>
    <w:rsid w:val="00812940"/>
    <w:rsid w:val="0081296A"/>
    <w:rsid w:val="00812A07"/>
    <w:rsid w:val="00812A89"/>
    <w:rsid w:val="00812AD1"/>
    <w:rsid w:val="00812B49"/>
    <w:rsid w:val="00812C06"/>
    <w:rsid w:val="00812C16"/>
    <w:rsid w:val="00812C25"/>
    <w:rsid w:val="00812C69"/>
    <w:rsid w:val="00812CB7"/>
    <w:rsid w:val="00812D91"/>
    <w:rsid w:val="00812DEF"/>
    <w:rsid w:val="00812E01"/>
    <w:rsid w:val="00812E35"/>
    <w:rsid w:val="00812ECB"/>
    <w:rsid w:val="00812EE4"/>
    <w:rsid w:val="00812FAD"/>
    <w:rsid w:val="00813021"/>
    <w:rsid w:val="0081305D"/>
    <w:rsid w:val="00813114"/>
    <w:rsid w:val="0081311F"/>
    <w:rsid w:val="0081313A"/>
    <w:rsid w:val="0081319E"/>
    <w:rsid w:val="008131DA"/>
    <w:rsid w:val="008131ED"/>
    <w:rsid w:val="00813215"/>
    <w:rsid w:val="0081321F"/>
    <w:rsid w:val="00813230"/>
    <w:rsid w:val="00813346"/>
    <w:rsid w:val="00813350"/>
    <w:rsid w:val="008133C2"/>
    <w:rsid w:val="00813418"/>
    <w:rsid w:val="00813571"/>
    <w:rsid w:val="0081358D"/>
    <w:rsid w:val="008135C3"/>
    <w:rsid w:val="00813646"/>
    <w:rsid w:val="0081365A"/>
    <w:rsid w:val="00813669"/>
    <w:rsid w:val="0081367E"/>
    <w:rsid w:val="0081369B"/>
    <w:rsid w:val="008136A7"/>
    <w:rsid w:val="00813769"/>
    <w:rsid w:val="008137A8"/>
    <w:rsid w:val="00813820"/>
    <w:rsid w:val="00813842"/>
    <w:rsid w:val="00813867"/>
    <w:rsid w:val="008138FA"/>
    <w:rsid w:val="00813A1D"/>
    <w:rsid w:val="00813A33"/>
    <w:rsid w:val="00813AE2"/>
    <w:rsid w:val="00813B1B"/>
    <w:rsid w:val="00813B2B"/>
    <w:rsid w:val="00813BF7"/>
    <w:rsid w:val="00813C17"/>
    <w:rsid w:val="00813C91"/>
    <w:rsid w:val="00813DAA"/>
    <w:rsid w:val="00813DE9"/>
    <w:rsid w:val="00813DF3"/>
    <w:rsid w:val="00813E7A"/>
    <w:rsid w:val="00813ED5"/>
    <w:rsid w:val="00813FE4"/>
    <w:rsid w:val="0081403F"/>
    <w:rsid w:val="0081406B"/>
    <w:rsid w:val="008140AC"/>
    <w:rsid w:val="00814112"/>
    <w:rsid w:val="0081417E"/>
    <w:rsid w:val="0081418A"/>
    <w:rsid w:val="008141D1"/>
    <w:rsid w:val="008141F1"/>
    <w:rsid w:val="00814269"/>
    <w:rsid w:val="00814294"/>
    <w:rsid w:val="008142DE"/>
    <w:rsid w:val="00814355"/>
    <w:rsid w:val="00814378"/>
    <w:rsid w:val="00814381"/>
    <w:rsid w:val="0081440D"/>
    <w:rsid w:val="0081447F"/>
    <w:rsid w:val="00814565"/>
    <w:rsid w:val="008145C9"/>
    <w:rsid w:val="00814628"/>
    <w:rsid w:val="0081467E"/>
    <w:rsid w:val="008146AC"/>
    <w:rsid w:val="008146DE"/>
    <w:rsid w:val="00814704"/>
    <w:rsid w:val="0081477A"/>
    <w:rsid w:val="008147D7"/>
    <w:rsid w:val="0081480F"/>
    <w:rsid w:val="0081487D"/>
    <w:rsid w:val="00814880"/>
    <w:rsid w:val="008148FC"/>
    <w:rsid w:val="008149E4"/>
    <w:rsid w:val="00814A82"/>
    <w:rsid w:val="00814AE2"/>
    <w:rsid w:val="00814B5E"/>
    <w:rsid w:val="00814BE2"/>
    <w:rsid w:val="00814C66"/>
    <w:rsid w:val="00814C9B"/>
    <w:rsid w:val="00814D8B"/>
    <w:rsid w:val="00814DB1"/>
    <w:rsid w:val="00814E0E"/>
    <w:rsid w:val="00814E3C"/>
    <w:rsid w:val="00814E87"/>
    <w:rsid w:val="00814ECA"/>
    <w:rsid w:val="00814ECB"/>
    <w:rsid w:val="00814F0D"/>
    <w:rsid w:val="00814F95"/>
    <w:rsid w:val="00815024"/>
    <w:rsid w:val="00815049"/>
    <w:rsid w:val="00815073"/>
    <w:rsid w:val="0081507B"/>
    <w:rsid w:val="008150DC"/>
    <w:rsid w:val="008150EC"/>
    <w:rsid w:val="00815118"/>
    <w:rsid w:val="00815124"/>
    <w:rsid w:val="00815146"/>
    <w:rsid w:val="0081521C"/>
    <w:rsid w:val="00815295"/>
    <w:rsid w:val="008153F0"/>
    <w:rsid w:val="00815400"/>
    <w:rsid w:val="00815436"/>
    <w:rsid w:val="0081546B"/>
    <w:rsid w:val="008154C2"/>
    <w:rsid w:val="0081552C"/>
    <w:rsid w:val="008155CE"/>
    <w:rsid w:val="008156B9"/>
    <w:rsid w:val="008156D5"/>
    <w:rsid w:val="008156DB"/>
    <w:rsid w:val="008156E7"/>
    <w:rsid w:val="008156F4"/>
    <w:rsid w:val="00815743"/>
    <w:rsid w:val="0081574D"/>
    <w:rsid w:val="00815807"/>
    <w:rsid w:val="00815842"/>
    <w:rsid w:val="00815891"/>
    <w:rsid w:val="0081599F"/>
    <w:rsid w:val="008159C2"/>
    <w:rsid w:val="008159DF"/>
    <w:rsid w:val="00815A02"/>
    <w:rsid w:val="00815A21"/>
    <w:rsid w:val="00815ADE"/>
    <w:rsid w:val="00815AEB"/>
    <w:rsid w:val="00815B29"/>
    <w:rsid w:val="00815BD4"/>
    <w:rsid w:val="00815BD5"/>
    <w:rsid w:val="00815BE1"/>
    <w:rsid w:val="00815C0C"/>
    <w:rsid w:val="00815C26"/>
    <w:rsid w:val="00815CB9"/>
    <w:rsid w:val="00815CE1"/>
    <w:rsid w:val="00815D40"/>
    <w:rsid w:val="00815D70"/>
    <w:rsid w:val="00815D99"/>
    <w:rsid w:val="00815E2D"/>
    <w:rsid w:val="00815E4A"/>
    <w:rsid w:val="00815E87"/>
    <w:rsid w:val="00815ECD"/>
    <w:rsid w:val="00815EFC"/>
    <w:rsid w:val="00815F5C"/>
    <w:rsid w:val="00815F91"/>
    <w:rsid w:val="00815FAB"/>
    <w:rsid w:val="00815FBB"/>
    <w:rsid w:val="008160A7"/>
    <w:rsid w:val="008160EB"/>
    <w:rsid w:val="0081621D"/>
    <w:rsid w:val="00816265"/>
    <w:rsid w:val="0081627C"/>
    <w:rsid w:val="008163DF"/>
    <w:rsid w:val="00816563"/>
    <w:rsid w:val="00816581"/>
    <w:rsid w:val="008165A1"/>
    <w:rsid w:val="008165C7"/>
    <w:rsid w:val="008165E3"/>
    <w:rsid w:val="008165F9"/>
    <w:rsid w:val="0081675C"/>
    <w:rsid w:val="00816786"/>
    <w:rsid w:val="008167B2"/>
    <w:rsid w:val="008167BF"/>
    <w:rsid w:val="008167D0"/>
    <w:rsid w:val="00816900"/>
    <w:rsid w:val="0081690F"/>
    <w:rsid w:val="00816936"/>
    <w:rsid w:val="00816950"/>
    <w:rsid w:val="0081695C"/>
    <w:rsid w:val="00816990"/>
    <w:rsid w:val="008169E3"/>
    <w:rsid w:val="008169ED"/>
    <w:rsid w:val="00816A4A"/>
    <w:rsid w:val="00816A7A"/>
    <w:rsid w:val="00816B14"/>
    <w:rsid w:val="00816B2F"/>
    <w:rsid w:val="00816BB9"/>
    <w:rsid w:val="00816BED"/>
    <w:rsid w:val="00816C51"/>
    <w:rsid w:val="00816C54"/>
    <w:rsid w:val="00816CEC"/>
    <w:rsid w:val="00816D1D"/>
    <w:rsid w:val="00816D1F"/>
    <w:rsid w:val="00816D47"/>
    <w:rsid w:val="00816DBF"/>
    <w:rsid w:val="00816DC8"/>
    <w:rsid w:val="00816E6E"/>
    <w:rsid w:val="00816F34"/>
    <w:rsid w:val="00816FC4"/>
    <w:rsid w:val="00817005"/>
    <w:rsid w:val="00817057"/>
    <w:rsid w:val="008170DC"/>
    <w:rsid w:val="0081710E"/>
    <w:rsid w:val="00817142"/>
    <w:rsid w:val="008171FD"/>
    <w:rsid w:val="0081722A"/>
    <w:rsid w:val="008172A0"/>
    <w:rsid w:val="008172B2"/>
    <w:rsid w:val="00817354"/>
    <w:rsid w:val="008173F3"/>
    <w:rsid w:val="00817431"/>
    <w:rsid w:val="00817465"/>
    <w:rsid w:val="008174A9"/>
    <w:rsid w:val="00817507"/>
    <w:rsid w:val="00817546"/>
    <w:rsid w:val="00817558"/>
    <w:rsid w:val="008175CA"/>
    <w:rsid w:val="008175FB"/>
    <w:rsid w:val="00817642"/>
    <w:rsid w:val="00817664"/>
    <w:rsid w:val="00817667"/>
    <w:rsid w:val="008176A4"/>
    <w:rsid w:val="008176C8"/>
    <w:rsid w:val="008176D5"/>
    <w:rsid w:val="008176F5"/>
    <w:rsid w:val="00817790"/>
    <w:rsid w:val="00817826"/>
    <w:rsid w:val="008178F1"/>
    <w:rsid w:val="008179EB"/>
    <w:rsid w:val="00817A09"/>
    <w:rsid w:val="00817A46"/>
    <w:rsid w:val="00817A7B"/>
    <w:rsid w:val="00817B43"/>
    <w:rsid w:val="00817B44"/>
    <w:rsid w:val="00817B61"/>
    <w:rsid w:val="00817B68"/>
    <w:rsid w:val="00817B8E"/>
    <w:rsid w:val="00817BE0"/>
    <w:rsid w:val="00817BE2"/>
    <w:rsid w:val="00817BE8"/>
    <w:rsid w:val="00817BF0"/>
    <w:rsid w:val="00817C21"/>
    <w:rsid w:val="00817C37"/>
    <w:rsid w:val="00817C3E"/>
    <w:rsid w:val="00817C9A"/>
    <w:rsid w:val="00817D07"/>
    <w:rsid w:val="00817D92"/>
    <w:rsid w:val="00817DA9"/>
    <w:rsid w:val="00817DE2"/>
    <w:rsid w:val="00817E35"/>
    <w:rsid w:val="00817E92"/>
    <w:rsid w:val="00817F94"/>
    <w:rsid w:val="00820020"/>
    <w:rsid w:val="00820034"/>
    <w:rsid w:val="0082004B"/>
    <w:rsid w:val="0082008F"/>
    <w:rsid w:val="008200B1"/>
    <w:rsid w:val="008200E6"/>
    <w:rsid w:val="00820261"/>
    <w:rsid w:val="00820277"/>
    <w:rsid w:val="00820286"/>
    <w:rsid w:val="0082029A"/>
    <w:rsid w:val="0082032B"/>
    <w:rsid w:val="0082035A"/>
    <w:rsid w:val="00820370"/>
    <w:rsid w:val="00820374"/>
    <w:rsid w:val="008203E4"/>
    <w:rsid w:val="00820468"/>
    <w:rsid w:val="00820499"/>
    <w:rsid w:val="008204C1"/>
    <w:rsid w:val="008204E0"/>
    <w:rsid w:val="00820569"/>
    <w:rsid w:val="00820570"/>
    <w:rsid w:val="0082057A"/>
    <w:rsid w:val="0082062B"/>
    <w:rsid w:val="00820637"/>
    <w:rsid w:val="0082064C"/>
    <w:rsid w:val="008206AA"/>
    <w:rsid w:val="00820751"/>
    <w:rsid w:val="00820798"/>
    <w:rsid w:val="0082084D"/>
    <w:rsid w:val="00820950"/>
    <w:rsid w:val="008209CE"/>
    <w:rsid w:val="00820A6B"/>
    <w:rsid w:val="00820A8D"/>
    <w:rsid w:val="00820A92"/>
    <w:rsid w:val="00820AD1"/>
    <w:rsid w:val="00820AE8"/>
    <w:rsid w:val="00820AE9"/>
    <w:rsid w:val="00820B69"/>
    <w:rsid w:val="00820B76"/>
    <w:rsid w:val="00820B78"/>
    <w:rsid w:val="00820BA3"/>
    <w:rsid w:val="00820BC8"/>
    <w:rsid w:val="00820BF3"/>
    <w:rsid w:val="00820CCC"/>
    <w:rsid w:val="00820D4E"/>
    <w:rsid w:val="00820D93"/>
    <w:rsid w:val="00820DC1"/>
    <w:rsid w:val="00820DE3"/>
    <w:rsid w:val="00820DE5"/>
    <w:rsid w:val="00820E15"/>
    <w:rsid w:val="00820E4B"/>
    <w:rsid w:val="00820E78"/>
    <w:rsid w:val="00820EC3"/>
    <w:rsid w:val="00820EEE"/>
    <w:rsid w:val="00820F3F"/>
    <w:rsid w:val="00820F80"/>
    <w:rsid w:val="00820FA3"/>
    <w:rsid w:val="00820FD4"/>
    <w:rsid w:val="0082108B"/>
    <w:rsid w:val="00821093"/>
    <w:rsid w:val="008210CF"/>
    <w:rsid w:val="008210E1"/>
    <w:rsid w:val="0082110A"/>
    <w:rsid w:val="0082110F"/>
    <w:rsid w:val="00821183"/>
    <w:rsid w:val="008211A1"/>
    <w:rsid w:val="008211A5"/>
    <w:rsid w:val="00821237"/>
    <w:rsid w:val="00821242"/>
    <w:rsid w:val="008213A1"/>
    <w:rsid w:val="008213B6"/>
    <w:rsid w:val="008213C9"/>
    <w:rsid w:val="008213F7"/>
    <w:rsid w:val="00821477"/>
    <w:rsid w:val="00821484"/>
    <w:rsid w:val="0082151F"/>
    <w:rsid w:val="00821592"/>
    <w:rsid w:val="008215AA"/>
    <w:rsid w:val="0082164E"/>
    <w:rsid w:val="008217AB"/>
    <w:rsid w:val="0082180F"/>
    <w:rsid w:val="00821832"/>
    <w:rsid w:val="00821853"/>
    <w:rsid w:val="00821934"/>
    <w:rsid w:val="008219E5"/>
    <w:rsid w:val="008219F8"/>
    <w:rsid w:val="00821A22"/>
    <w:rsid w:val="00821A26"/>
    <w:rsid w:val="00821A5A"/>
    <w:rsid w:val="00821A9C"/>
    <w:rsid w:val="00821B09"/>
    <w:rsid w:val="00821B21"/>
    <w:rsid w:val="00821B39"/>
    <w:rsid w:val="00821B75"/>
    <w:rsid w:val="00821BCD"/>
    <w:rsid w:val="00821BDA"/>
    <w:rsid w:val="00821C33"/>
    <w:rsid w:val="00821C4D"/>
    <w:rsid w:val="00821CA2"/>
    <w:rsid w:val="00821CDA"/>
    <w:rsid w:val="00821D56"/>
    <w:rsid w:val="00821E02"/>
    <w:rsid w:val="00821E23"/>
    <w:rsid w:val="00821E54"/>
    <w:rsid w:val="00821FE6"/>
    <w:rsid w:val="0082202F"/>
    <w:rsid w:val="008220EB"/>
    <w:rsid w:val="00822106"/>
    <w:rsid w:val="00822149"/>
    <w:rsid w:val="008222B8"/>
    <w:rsid w:val="008222C1"/>
    <w:rsid w:val="00822319"/>
    <w:rsid w:val="0082234A"/>
    <w:rsid w:val="00822392"/>
    <w:rsid w:val="008223C9"/>
    <w:rsid w:val="0082247E"/>
    <w:rsid w:val="008224A5"/>
    <w:rsid w:val="008224C3"/>
    <w:rsid w:val="00822537"/>
    <w:rsid w:val="00822541"/>
    <w:rsid w:val="008225F9"/>
    <w:rsid w:val="008225FB"/>
    <w:rsid w:val="00822608"/>
    <w:rsid w:val="00822618"/>
    <w:rsid w:val="008226DC"/>
    <w:rsid w:val="0082275B"/>
    <w:rsid w:val="008227BF"/>
    <w:rsid w:val="00822847"/>
    <w:rsid w:val="0082284E"/>
    <w:rsid w:val="0082286E"/>
    <w:rsid w:val="008228ED"/>
    <w:rsid w:val="00822956"/>
    <w:rsid w:val="00822A45"/>
    <w:rsid w:val="00822A50"/>
    <w:rsid w:val="00822A65"/>
    <w:rsid w:val="00822A82"/>
    <w:rsid w:val="00822ACB"/>
    <w:rsid w:val="00822B8D"/>
    <w:rsid w:val="00822B95"/>
    <w:rsid w:val="00822C1B"/>
    <w:rsid w:val="00822CDD"/>
    <w:rsid w:val="00822D74"/>
    <w:rsid w:val="00822DD1"/>
    <w:rsid w:val="00822F18"/>
    <w:rsid w:val="00822F57"/>
    <w:rsid w:val="00822F9F"/>
    <w:rsid w:val="00823064"/>
    <w:rsid w:val="008230D5"/>
    <w:rsid w:val="00823100"/>
    <w:rsid w:val="0082313C"/>
    <w:rsid w:val="00823159"/>
    <w:rsid w:val="008231A7"/>
    <w:rsid w:val="008231AA"/>
    <w:rsid w:val="0082321E"/>
    <w:rsid w:val="00823261"/>
    <w:rsid w:val="00823279"/>
    <w:rsid w:val="0082328A"/>
    <w:rsid w:val="008232AF"/>
    <w:rsid w:val="008232E0"/>
    <w:rsid w:val="0082332F"/>
    <w:rsid w:val="00823380"/>
    <w:rsid w:val="0082341B"/>
    <w:rsid w:val="00823429"/>
    <w:rsid w:val="0082358F"/>
    <w:rsid w:val="008235C9"/>
    <w:rsid w:val="00823618"/>
    <w:rsid w:val="0082363C"/>
    <w:rsid w:val="0082373E"/>
    <w:rsid w:val="00823779"/>
    <w:rsid w:val="0082377D"/>
    <w:rsid w:val="008237C4"/>
    <w:rsid w:val="0082395C"/>
    <w:rsid w:val="008239B5"/>
    <w:rsid w:val="008239B6"/>
    <w:rsid w:val="008239B8"/>
    <w:rsid w:val="008239DB"/>
    <w:rsid w:val="00823A47"/>
    <w:rsid w:val="00823A88"/>
    <w:rsid w:val="00823AF2"/>
    <w:rsid w:val="00823B73"/>
    <w:rsid w:val="00823BBC"/>
    <w:rsid w:val="00823C0C"/>
    <w:rsid w:val="00823C44"/>
    <w:rsid w:val="00823CDB"/>
    <w:rsid w:val="00823D03"/>
    <w:rsid w:val="00823DAA"/>
    <w:rsid w:val="00823E09"/>
    <w:rsid w:val="00823E36"/>
    <w:rsid w:val="00823E40"/>
    <w:rsid w:val="00823F42"/>
    <w:rsid w:val="00823F4E"/>
    <w:rsid w:val="00823FFD"/>
    <w:rsid w:val="008240AE"/>
    <w:rsid w:val="00824125"/>
    <w:rsid w:val="008241D3"/>
    <w:rsid w:val="0082426C"/>
    <w:rsid w:val="008242AC"/>
    <w:rsid w:val="00824302"/>
    <w:rsid w:val="0082430F"/>
    <w:rsid w:val="00824346"/>
    <w:rsid w:val="008243BC"/>
    <w:rsid w:val="008243C9"/>
    <w:rsid w:val="008243E6"/>
    <w:rsid w:val="00824408"/>
    <w:rsid w:val="0082442A"/>
    <w:rsid w:val="0082445C"/>
    <w:rsid w:val="00824464"/>
    <w:rsid w:val="008244ED"/>
    <w:rsid w:val="0082452D"/>
    <w:rsid w:val="0082469F"/>
    <w:rsid w:val="008246D0"/>
    <w:rsid w:val="00824834"/>
    <w:rsid w:val="008248DB"/>
    <w:rsid w:val="0082495D"/>
    <w:rsid w:val="00824A20"/>
    <w:rsid w:val="00824AA1"/>
    <w:rsid w:val="00824B15"/>
    <w:rsid w:val="00824B4A"/>
    <w:rsid w:val="00824B8C"/>
    <w:rsid w:val="00824BA2"/>
    <w:rsid w:val="00824BA3"/>
    <w:rsid w:val="00824C11"/>
    <w:rsid w:val="00824C1E"/>
    <w:rsid w:val="00824C48"/>
    <w:rsid w:val="00824C9B"/>
    <w:rsid w:val="00824CED"/>
    <w:rsid w:val="00824D3B"/>
    <w:rsid w:val="00824D61"/>
    <w:rsid w:val="00824DAF"/>
    <w:rsid w:val="00824DB6"/>
    <w:rsid w:val="00824DC8"/>
    <w:rsid w:val="00824DDF"/>
    <w:rsid w:val="00824E07"/>
    <w:rsid w:val="00824E77"/>
    <w:rsid w:val="00824EAE"/>
    <w:rsid w:val="00824EDF"/>
    <w:rsid w:val="00824EEE"/>
    <w:rsid w:val="00824F17"/>
    <w:rsid w:val="00824F34"/>
    <w:rsid w:val="00824F9E"/>
    <w:rsid w:val="00825019"/>
    <w:rsid w:val="00825069"/>
    <w:rsid w:val="008250E0"/>
    <w:rsid w:val="00825147"/>
    <w:rsid w:val="0082517A"/>
    <w:rsid w:val="00825182"/>
    <w:rsid w:val="008251BC"/>
    <w:rsid w:val="008252CE"/>
    <w:rsid w:val="008252F6"/>
    <w:rsid w:val="00825308"/>
    <w:rsid w:val="00825382"/>
    <w:rsid w:val="008253CB"/>
    <w:rsid w:val="008253EF"/>
    <w:rsid w:val="00825415"/>
    <w:rsid w:val="0082546F"/>
    <w:rsid w:val="0082548A"/>
    <w:rsid w:val="008254A9"/>
    <w:rsid w:val="00825574"/>
    <w:rsid w:val="008255A6"/>
    <w:rsid w:val="008255D0"/>
    <w:rsid w:val="00825741"/>
    <w:rsid w:val="0082574F"/>
    <w:rsid w:val="008257F4"/>
    <w:rsid w:val="00825869"/>
    <w:rsid w:val="0082588D"/>
    <w:rsid w:val="008258CF"/>
    <w:rsid w:val="008258D0"/>
    <w:rsid w:val="008258D6"/>
    <w:rsid w:val="00825927"/>
    <w:rsid w:val="0082598B"/>
    <w:rsid w:val="00825992"/>
    <w:rsid w:val="008259C1"/>
    <w:rsid w:val="00825A25"/>
    <w:rsid w:val="00825BE6"/>
    <w:rsid w:val="00825CE5"/>
    <w:rsid w:val="00825CEB"/>
    <w:rsid w:val="00825CEC"/>
    <w:rsid w:val="00825D9B"/>
    <w:rsid w:val="00825E04"/>
    <w:rsid w:val="00825E44"/>
    <w:rsid w:val="00825EAC"/>
    <w:rsid w:val="00825F69"/>
    <w:rsid w:val="00825F71"/>
    <w:rsid w:val="00825FF1"/>
    <w:rsid w:val="00825FFF"/>
    <w:rsid w:val="00826011"/>
    <w:rsid w:val="0082602A"/>
    <w:rsid w:val="0082603D"/>
    <w:rsid w:val="0082610D"/>
    <w:rsid w:val="00826118"/>
    <w:rsid w:val="00826172"/>
    <w:rsid w:val="00826263"/>
    <w:rsid w:val="0082631F"/>
    <w:rsid w:val="0082632B"/>
    <w:rsid w:val="008263F8"/>
    <w:rsid w:val="00826483"/>
    <w:rsid w:val="00826486"/>
    <w:rsid w:val="008264A0"/>
    <w:rsid w:val="0082652B"/>
    <w:rsid w:val="00826531"/>
    <w:rsid w:val="0082653B"/>
    <w:rsid w:val="00826540"/>
    <w:rsid w:val="00826560"/>
    <w:rsid w:val="00826564"/>
    <w:rsid w:val="008265A0"/>
    <w:rsid w:val="00826633"/>
    <w:rsid w:val="00826773"/>
    <w:rsid w:val="0082678A"/>
    <w:rsid w:val="0082678C"/>
    <w:rsid w:val="0082678E"/>
    <w:rsid w:val="008267B5"/>
    <w:rsid w:val="0082686E"/>
    <w:rsid w:val="008268A3"/>
    <w:rsid w:val="0082690F"/>
    <w:rsid w:val="0082692B"/>
    <w:rsid w:val="0082699F"/>
    <w:rsid w:val="008269AE"/>
    <w:rsid w:val="008269CF"/>
    <w:rsid w:val="008269DB"/>
    <w:rsid w:val="00826A31"/>
    <w:rsid w:val="00826A5C"/>
    <w:rsid w:val="00826A6D"/>
    <w:rsid w:val="00826A9A"/>
    <w:rsid w:val="00826B77"/>
    <w:rsid w:val="00826BBA"/>
    <w:rsid w:val="00826BCE"/>
    <w:rsid w:val="00826BF8"/>
    <w:rsid w:val="00826C04"/>
    <w:rsid w:val="00826CAB"/>
    <w:rsid w:val="00826D0F"/>
    <w:rsid w:val="00826D57"/>
    <w:rsid w:val="00826D93"/>
    <w:rsid w:val="00826DC3"/>
    <w:rsid w:val="00826DEC"/>
    <w:rsid w:val="00826DF5"/>
    <w:rsid w:val="00826E02"/>
    <w:rsid w:val="00826E54"/>
    <w:rsid w:val="00826F57"/>
    <w:rsid w:val="00826FAF"/>
    <w:rsid w:val="00826FB9"/>
    <w:rsid w:val="00826FCC"/>
    <w:rsid w:val="008270C4"/>
    <w:rsid w:val="0082716E"/>
    <w:rsid w:val="0082718D"/>
    <w:rsid w:val="0082719A"/>
    <w:rsid w:val="008271AF"/>
    <w:rsid w:val="008271CF"/>
    <w:rsid w:val="008271FF"/>
    <w:rsid w:val="0082723E"/>
    <w:rsid w:val="008272C2"/>
    <w:rsid w:val="008272C8"/>
    <w:rsid w:val="008272CD"/>
    <w:rsid w:val="008272F3"/>
    <w:rsid w:val="008272FB"/>
    <w:rsid w:val="0082735B"/>
    <w:rsid w:val="008273C5"/>
    <w:rsid w:val="00827448"/>
    <w:rsid w:val="008274EF"/>
    <w:rsid w:val="00827575"/>
    <w:rsid w:val="00827585"/>
    <w:rsid w:val="00827627"/>
    <w:rsid w:val="00827662"/>
    <w:rsid w:val="0082766F"/>
    <w:rsid w:val="008276AD"/>
    <w:rsid w:val="008276DC"/>
    <w:rsid w:val="00827717"/>
    <w:rsid w:val="00827719"/>
    <w:rsid w:val="0082774F"/>
    <w:rsid w:val="008277B3"/>
    <w:rsid w:val="0082785D"/>
    <w:rsid w:val="00827A11"/>
    <w:rsid w:val="00827A44"/>
    <w:rsid w:val="00827A6D"/>
    <w:rsid w:val="00827A6E"/>
    <w:rsid w:val="00827A7A"/>
    <w:rsid w:val="00827A83"/>
    <w:rsid w:val="00827AB0"/>
    <w:rsid w:val="00827AB4"/>
    <w:rsid w:val="00827B57"/>
    <w:rsid w:val="00827B5C"/>
    <w:rsid w:val="00827B63"/>
    <w:rsid w:val="00827B71"/>
    <w:rsid w:val="00827B7E"/>
    <w:rsid w:val="00827B84"/>
    <w:rsid w:val="00827BFA"/>
    <w:rsid w:val="00827C3D"/>
    <w:rsid w:val="00827C7F"/>
    <w:rsid w:val="00827C96"/>
    <w:rsid w:val="00827D29"/>
    <w:rsid w:val="00827D50"/>
    <w:rsid w:val="00827D8D"/>
    <w:rsid w:val="00827E7B"/>
    <w:rsid w:val="00827F64"/>
    <w:rsid w:val="00827FFE"/>
    <w:rsid w:val="0083000D"/>
    <w:rsid w:val="00830022"/>
    <w:rsid w:val="0083003D"/>
    <w:rsid w:val="0083006A"/>
    <w:rsid w:val="008300F1"/>
    <w:rsid w:val="00830120"/>
    <w:rsid w:val="00830181"/>
    <w:rsid w:val="008301AB"/>
    <w:rsid w:val="0083027E"/>
    <w:rsid w:val="00830280"/>
    <w:rsid w:val="00830344"/>
    <w:rsid w:val="00830493"/>
    <w:rsid w:val="008304BB"/>
    <w:rsid w:val="0083053F"/>
    <w:rsid w:val="008305F2"/>
    <w:rsid w:val="00830646"/>
    <w:rsid w:val="0083069F"/>
    <w:rsid w:val="00830779"/>
    <w:rsid w:val="00830847"/>
    <w:rsid w:val="0083087F"/>
    <w:rsid w:val="00830897"/>
    <w:rsid w:val="00830923"/>
    <w:rsid w:val="00830925"/>
    <w:rsid w:val="00830968"/>
    <w:rsid w:val="00830996"/>
    <w:rsid w:val="0083099F"/>
    <w:rsid w:val="008309B2"/>
    <w:rsid w:val="00830A22"/>
    <w:rsid w:val="00830A23"/>
    <w:rsid w:val="00830A75"/>
    <w:rsid w:val="00830B86"/>
    <w:rsid w:val="00830B8E"/>
    <w:rsid w:val="00830BCE"/>
    <w:rsid w:val="00830BFD"/>
    <w:rsid w:val="00830C36"/>
    <w:rsid w:val="00830C6F"/>
    <w:rsid w:val="00830C97"/>
    <w:rsid w:val="00830D05"/>
    <w:rsid w:val="00830D1C"/>
    <w:rsid w:val="00830D96"/>
    <w:rsid w:val="00830DAA"/>
    <w:rsid w:val="00830DDF"/>
    <w:rsid w:val="00830E5A"/>
    <w:rsid w:val="00830E6E"/>
    <w:rsid w:val="00830F7D"/>
    <w:rsid w:val="00831015"/>
    <w:rsid w:val="00831062"/>
    <w:rsid w:val="008310B7"/>
    <w:rsid w:val="00831118"/>
    <w:rsid w:val="00831188"/>
    <w:rsid w:val="0083118D"/>
    <w:rsid w:val="008311B8"/>
    <w:rsid w:val="00831226"/>
    <w:rsid w:val="0083122B"/>
    <w:rsid w:val="0083124C"/>
    <w:rsid w:val="0083127D"/>
    <w:rsid w:val="00831282"/>
    <w:rsid w:val="008312F8"/>
    <w:rsid w:val="0083132A"/>
    <w:rsid w:val="0083135D"/>
    <w:rsid w:val="00831369"/>
    <w:rsid w:val="008313C1"/>
    <w:rsid w:val="008313E4"/>
    <w:rsid w:val="008313E6"/>
    <w:rsid w:val="008314E1"/>
    <w:rsid w:val="0083155E"/>
    <w:rsid w:val="00831571"/>
    <w:rsid w:val="00831587"/>
    <w:rsid w:val="0083165D"/>
    <w:rsid w:val="00831692"/>
    <w:rsid w:val="008317E8"/>
    <w:rsid w:val="008317F8"/>
    <w:rsid w:val="00831818"/>
    <w:rsid w:val="008318A1"/>
    <w:rsid w:val="008318E1"/>
    <w:rsid w:val="00831956"/>
    <w:rsid w:val="0083195E"/>
    <w:rsid w:val="00831984"/>
    <w:rsid w:val="0083199B"/>
    <w:rsid w:val="008319AC"/>
    <w:rsid w:val="008319F1"/>
    <w:rsid w:val="00831AA6"/>
    <w:rsid w:val="00831AC7"/>
    <w:rsid w:val="00831BA7"/>
    <w:rsid w:val="00831C0A"/>
    <w:rsid w:val="00831C23"/>
    <w:rsid w:val="00831C33"/>
    <w:rsid w:val="00831C58"/>
    <w:rsid w:val="00831CA3"/>
    <w:rsid w:val="00831DDC"/>
    <w:rsid w:val="00831EE0"/>
    <w:rsid w:val="00831F55"/>
    <w:rsid w:val="00831F6D"/>
    <w:rsid w:val="00831F96"/>
    <w:rsid w:val="00831FC7"/>
    <w:rsid w:val="0083205B"/>
    <w:rsid w:val="00832084"/>
    <w:rsid w:val="008320B6"/>
    <w:rsid w:val="008321BA"/>
    <w:rsid w:val="008321EA"/>
    <w:rsid w:val="00832232"/>
    <w:rsid w:val="00832234"/>
    <w:rsid w:val="008322B9"/>
    <w:rsid w:val="008322C1"/>
    <w:rsid w:val="0083238E"/>
    <w:rsid w:val="00832426"/>
    <w:rsid w:val="0083242B"/>
    <w:rsid w:val="008324E9"/>
    <w:rsid w:val="008324FC"/>
    <w:rsid w:val="008325BB"/>
    <w:rsid w:val="008325D8"/>
    <w:rsid w:val="008325F9"/>
    <w:rsid w:val="00832622"/>
    <w:rsid w:val="00832696"/>
    <w:rsid w:val="008326B7"/>
    <w:rsid w:val="0083272F"/>
    <w:rsid w:val="00832744"/>
    <w:rsid w:val="008327B0"/>
    <w:rsid w:val="008327B2"/>
    <w:rsid w:val="008327E1"/>
    <w:rsid w:val="0083282E"/>
    <w:rsid w:val="0083285A"/>
    <w:rsid w:val="0083285D"/>
    <w:rsid w:val="00832876"/>
    <w:rsid w:val="00832882"/>
    <w:rsid w:val="0083288F"/>
    <w:rsid w:val="00832921"/>
    <w:rsid w:val="0083295A"/>
    <w:rsid w:val="008329A4"/>
    <w:rsid w:val="008329E0"/>
    <w:rsid w:val="008329F3"/>
    <w:rsid w:val="008329FC"/>
    <w:rsid w:val="00832A03"/>
    <w:rsid w:val="00832A5C"/>
    <w:rsid w:val="00832AF5"/>
    <w:rsid w:val="00832C23"/>
    <w:rsid w:val="00832C81"/>
    <w:rsid w:val="00832C9E"/>
    <w:rsid w:val="00832CA8"/>
    <w:rsid w:val="00832D62"/>
    <w:rsid w:val="00832DBA"/>
    <w:rsid w:val="00832DC8"/>
    <w:rsid w:val="00832E2C"/>
    <w:rsid w:val="00832E3C"/>
    <w:rsid w:val="00832EA1"/>
    <w:rsid w:val="00832EF5"/>
    <w:rsid w:val="00832F91"/>
    <w:rsid w:val="00832FF8"/>
    <w:rsid w:val="0083300C"/>
    <w:rsid w:val="00833028"/>
    <w:rsid w:val="008330AB"/>
    <w:rsid w:val="008330AF"/>
    <w:rsid w:val="00833103"/>
    <w:rsid w:val="00833161"/>
    <w:rsid w:val="00833167"/>
    <w:rsid w:val="008331C4"/>
    <w:rsid w:val="008331DC"/>
    <w:rsid w:val="0083325A"/>
    <w:rsid w:val="0083326C"/>
    <w:rsid w:val="008332BF"/>
    <w:rsid w:val="0083330B"/>
    <w:rsid w:val="0083333F"/>
    <w:rsid w:val="00833346"/>
    <w:rsid w:val="00833380"/>
    <w:rsid w:val="00833390"/>
    <w:rsid w:val="008333F5"/>
    <w:rsid w:val="00833404"/>
    <w:rsid w:val="00833411"/>
    <w:rsid w:val="008334C8"/>
    <w:rsid w:val="00833551"/>
    <w:rsid w:val="00833580"/>
    <w:rsid w:val="008335A8"/>
    <w:rsid w:val="00833638"/>
    <w:rsid w:val="008336E3"/>
    <w:rsid w:val="0083375B"/>
    <w:rsid w:val="00833765"/>
    <w:rsid w:val="008337F4"/>
    <w:rsid w:val="008339D1"/>
    <w:rsid w:val="00833A3B"/>
    <w:rsid w:val="00833A4A"/>
    <w:rsid w:val="00833B0E"/>
    <w:rsid w:val="00833B3E"/>
    <w:rsid w:val="00833B7F"/>
    <w:rsid w:val="00833C25"/>
    <w:rsid w:val="00833D16"/>
    <w:rsid w:val="00833D2F"/>
    <w:rsid w:val="00833D51"/>
    <w:rsid w:val="00833DC2"/>
    <w:rsid w:val="00833DE4"/>
    <w:rsid w:val="00833E3A"/>
    <w:rsid w:val="00833E3D"/>
    <w:rsid w:val="00833E51"/>
    <w:rsid w:val="00833EB3"/>
    <w:rsid w:val="00833EC0"/>
    <w:rsid w:val="00833EF2"/>
    <w:rsid w:val="00833F0C"/>
    <w:rsid w:val="00833F96"/>
    <w:rsid w:val="00833F9C"/>
    <w:rsid w:val="00834025"/>
    <w:rsid w:val="008340AB"/>
    <w:rsid w:val="00834164"/>
    <w:rsid w:val="00834183"/>
    <w:rsid w:val="00834215"/>
    <w:rsid w:val="008342A5"/>
    <w:rsid w:val="008342CC"/>
    <w:rsid w:val="0083430F"/>
    <w:rsid w:val="0083431F"/>
    <w:rsid w:val="00834363"/>
    <w:rsid w:val="00834382"/>
    <w:rsid w:val="00834394"/>
    <w:rsid w:val="008343E5"/>
    <w:rsid w:val="008344B2"/>
    <w:rsid w:val="008345DA"/>
    <w:rsid w:val="008345DE"/>
    <w:rsid w:val="00834621"/>
    <w:rsid w:val="008346EA"/>
    <w:rsid w:val="008347A8"/>
    <w:rsid w:val="008347B8"/>
    <w:rsid w:val="0083484C"/>
    <w:rsid w:val="00834936"/>
    <w:rsid w:val="00834953"/>
    <w:rsid w:val="008349DC"/>
    <w:rsid w:val="00834A01"/>
    <w:rsid w:val="00834A10"/>
    <w:rsid w:val="00834A17"/>
    <w:rsid w:val="00834A1C"/>
    <w:rsid w:val="00834A66"/>
    <w:rsid w:val="00834A89"/>
    <w:rsid w:val="00834AFD"/>
    <w:rsid w:val="00834B05"/>
    <w:rsid w:val="00834BDA"/>
    <w:rsid w:val="00834C68"/>
    <w:rsid w:val="00834D01"/>
    <w:rsid w:val="00834D05"/>
    <w:rsid w:val="00834D24"/>
    <w:rsid w:val="00834D44"/>
    <w:rsid w:val="00834D88"/>
    <w:rsid w:val="00834D92"/>
    <w:rsid w:val="00834D97"/>
    <w:rsid w:val="00834DE8"/>
    <w:rsid w:val="00834E43"/>
    <w:rsid w:val="00834E57"/>
    <w:rsid w:val="00834E6D"/>
    <w:rsid w:val="00834E79"/>
    <w:rsid w:val="00834EF8"/>
    <w:rsid w:val="00834F95"/>
    <w:rsid w:val="00835007"/>
    <w:rsid w:val="00835044"/>
    <w:rsid w:val="0083507A"/>
    <w:rsid w:val="008350BD"/>
    <w:rsid w:val="008350C0"/>
    <w:rsid w:val="008350D7"/>
    <w:rsid w:val="0083510D"/>
    <w:rsid w:val="0083514E"/>
    <w:rsid w:val="008351B3"/>
    <w:rsid w:val="00835228"/>
    <w:rsid w:val="00835257"/>
    <w:rsid w:val="00835334"/>
    <w:rsid w:val="0083545A"/>
    <w:rsid w:val="0083548C"/>
    <w:rsid w:val="00835491"/>
    <w:rsid w:val="008354B6"/>
    <w:rsid w:val="0083556C"/>
    <w:rsid w:val="00835602"/>
    <w:rsid w:val="00835633"/>
    <w:rsid w:val="0083563E"/>
    <w:rsid w:val="00835767"/>
    <w:rsid w:val="008357A7"/>
    <w:rsid w:val="00835810"/>
    <w:rsid w:val="0083581A"/>
    <w:rsid w:val="00835839"/>
    <w:rsid w:val="008358FB"/>
    <w:rsid w:val="00835927"/>
    <w:rsid w:val="00835958"/>
    <w:rsid w:val="00835993"/>
    <w:rsid w:val="008359DB"/>
    <w:rsid w:val="00835A0D"/>
    <w:rsid w:val="00835A51"/>
    <w:rsid w:val="00835A67"/>
    <w:rsid w:val="00835A9B"/>
    <w:rsid w:val="00835AF1"/>
    <w:rsid w:val="00835BCF"/>
    <w:rsid w:val="00835BDE"/>
    <w:rsid w:val="00835C47"/>
    <w:rsid w:val="00835D25"/>
    <w:rsid w:val="00835E5C"/>
    <w:rsid w:val="00835E69"/>
    <w:rsid w:val="00835ECE"/>
    <w:rsid w:val="00835F95"/>
    <w:rsid w:val="00835FAA"/>
    <w:rsid w:val="00836111"/>
    <w:rsid w:val="0083615C"/>
    <w:rsid w:val="008361EA"/>
    <w:rsid w:val="008361FD"/>
    <w:rsid w:val="0083629E"/>
    <w:rsid w:val="008362AE"/>
    <w:rsid w:val="00836326"/>
    <w:rsid w:val="00836339"/>
    <w:rsid w:val="00836369"/>
    <w:rsid w:val="00836378"/>
    <w:rsid w:val="0083637A"/>
    <w:rsid w:val="008363C9"/>
    <w:rsid w:val="008363CE"/>
    <w:rsid w:val="008363E8"/>
    <w:rsid w:val="0083651C"/>
    <w:rsid w:val="00836539"/>
    <w:rsid w:val="0083658E"/>
    <w:rsid w:val="008365CC"/>
    <w:rsid w:val="0083668C"/>
    <w:rsid w:val="00836695"/>
    <w:rsid w:val="008366CF"/>
    <w:rsid w:val="008366F4"/>
    <w:rsid w:val="008366F5"/>
    <w:rsid w:val="00836704"/>
    <w:rsid w:val="0083676E"/>
    <w:rsid w:val="008367A8"/>
    <w:rsid w:val="008367E5"/>
    <w:rsid w:val="008368D6"/>
    <w:rsid w:val="008369A1"/>
    <w:rsid w:val="008369DC"/>
    <w:rsid w:val="00836A41"/>
    <w:rsid w:val="00836A91"/>
    <w:rsid w:val="00836AAF"/>
    <w:rsid w:val="00836AE7"/>
    <w:rsid w:val="00836B41"/>
    <w:rsid w:val="00836C1C"/>
    <w:rsid w:val="00836C2F"/>
    <w:rsid w:val="00836C54"/>
    <w:rsid w:val="00836C73"/>
    <w:rsid w:val="00836CDE"/>
    <w:rsid w:val="00836CFE"/>
    <w:rsid w:val="00836D0B"/>
    <w:rsid w:val="00836D19"/>
    <w:rsid w:val="00836D9B"/>
    <w:rsid w:val="00836D9C"/>
    <w:rsid w:val="00836E01"/>
    <w:rsid w:val="00836E13"/>
    <w:rsid w:val="00836E24"/>
    <w:rsid w:val="00836E2C"/>
    <w:rsid w:val="00836E57"/>
    <w:rsid w:val="00836F08"/>
    <w:rsid w:val="00836F70"/>
    <w:rsid w:val="00836FAC"/>
    <w:rsid w:val="008370AF"/>
    <w:rsid w:val="008370EF"/>
    <w:rsid w:val="008370F3"/>
    <w:rsid w:val="0083710E"/>
    <w:rsid w:val="008371EB"/>
    <w:rsid w:val="00837258"/>
    <w:rsid w:val="00837281"/>
    <w:rsid w:val="008372A3"/>
    <w:rsid w:val="00837310"/>
    <w:rsid w:val="00837322"/>
    <w:rsid w:val="00837347"/>
    <w:rsid w:val="00837384"/>
    <w:rsid w:val="0083744F"/>
    <w:rsid w:val="008374E2"/>
    <w:rsid w:val="008375BF"/>
    <w:rsid w:val="008375DD"/>
    <w:rsid w:val="00837674"/>
    <w:rsid w:val="00837680"/>
    <w:rsid w:val="008376EE"/>
    <w:rsid w:val="00837722"/>
    <w:rsid w:val="00837763"/>
    <w:rsid w:val="00837767"/>
    <w:rsid w:val="0083777A"/>
    <w:rsid w:val="00837780"/>
    <w:rsid w:val="00837794"/>
    <w:rsid w:val="008377D6"/>
    <w:rsid w:val="008377F2"/>
    <w:rsid w:val="0083781B"/>
    <w:rsid w:val="008378B4"/>
    <w:rsid w:val="00837A0F"/>
    <w:rsid w:val="00837AB9"/>
    <w:rsid w:val="00837AE8"/>
    <w:rsid w:val="00837B9E"/>
    <w:rsid w:val="00837BD3"/>
    <w:rsid w:val="00837C63"/>
    <w:rsid w:val="00837D27"/>
    <w:rsid w:val="00837D37"/>
    <w:rsid w:val="00837D9C"/>
    <w:rsid w:val="00837F57"/>
    <w:rsid w:val="00837FC0"/>
    <w:rsid w:val="00837FF9"/>
    <w:rsid w:val="0084002E"/>
    <w:rsid w:val="00840088"/>
    <w:rsid w:val="008400D3"/>
    <w:rsid w:val="0084015B"/>
    <w:rsid w:val="008401EE"/>
    <w:rsid w:val="0084021C"/>
    <w:rsid w:val="00840226"/>
    <w:rsid w:val="00840327"/>
    <w:rsid w:val="0084038B"/>
    <w:rsid w:val="0084040F"/>
    <w:rsid w:val="00840417"/>
    <w:rsid w:val="00840422"/>
    <w:rsid w:val="00840468"/>
    <w:rsid w:val="0084046C"/>
    <w:rsid w:val="00840487"/>
    <w:rsid w:val="008404DC"/>
    <w:rsid w:val="00840520"/>
    <w:rsid w:val="00840531"/>
    <w:rsid w:val="008405D3"/>
    <w:rsid w:val="00840629"/>
    <w:rsid w:val="00840699"/>
    <w:rsid w:val="008406BC"/>
    <w:rsid w:val="008407C4"/>
    <w:rsid w:val="00840843"/>
    <w:rsid w:val="00840893"/>
    <w:rsid w:val="008408F6"/>
    <w:rsid w:val="00840922"/>
    <w:rsid w:val="00840967"/>
    <w:rsid w:val="0084096C"/>
    <w:rsid w:val="008409C8"/>
    <w:rsid w:val="008409E1"/>
    <w:rsid w:val="00840A74"/>
    <w:rsid w:val="00840A7C"/>
    <w:rsid w:val="00840A8F"/>
    <w:rsid w:val="00840AB6"/>
    <w:rsid w:val="00840B89"/>
    <w:rsid w:val="00840B9A"/>
    <w:rsid w:val="00840BB4"/>
    <w:rsid w:val="00840C71"/>
    <w:rsid w:val="00840C81"/>
    <w:rsid w:val="00840CC9"/>
    <w:rsid w:val="00840D44"/>
    <w:rsid w:val="00840DE2"/>
    <w:rsid w:val="00840E36"/>
    <w:rsid w:val="00840E3B"/>
    <w:rsid w:val="00840E4F"/>
    <w:rsid w:val="00840EDA"/>
    <w:rsid w:val="00840F7C"/>
    <w:rsid w:val="008410F1"/>
    <w:rsid w:val="00841174"/>
    <w:rsid w:val="008411F4"/>
    <w:rsid w:val="00841208"/>
    <w:rsid w:val="0084120B"/>
    <w:rsid w:val="00841288"/>
    <w:rsid w:val="008412A1"/>
    <w:rsid w:val="008412AF"/>
    <w:rsid w:val="00841333"/>
    <w:rsid w:val="0084133A"/>
    <w:rsid w:val="00841460"/>
    <w:rsid w:val="00841465"/>
    <w:rsid w:val="00841499"/>
    <w:rsid w:val="008414A5"/>
    <w:rsid w:val="008414BD"/>
    <w:rsid w:val="008414F9"/>
    <w:rsid w:val="0084156F"/>
    <w:rsid w:val="00841615"/>
    <w:rsid w:val="0084165A"/>
    <w:rsid w:val="008416DA"/>
    <w:rsid w:val="008417CB"/>
    <w:rsid w:val="008417DC"/>
    <w:rsid w:val="00841809"/>
    <w:rsid w:val="0084188A"/>
    <w:rsid w:val="00841987"/>
    <w:rsid w:val="008419EE"/>
    <w:rsid w:val="00841A0E"/>
    <w:rsid w:val="00841ACA"/>
    <w:rsid w:val="00841ACC"/>
    <w:rsid w:val="00841AFB"/>
    <w:rsid w:val="00841B1E"/>
    <w:rsid w:val="00841B9B"/>
    <w:rsid w:val="00841BB5"/>
    <w:rsid w:val="00841D13"/>
    <w:rsid w:val="00841D3F"/>
    <w:rsid w:val="00841D76"/>
    <w:rsid w:val="00841D87"/>
    <w:rsid w:val="00841DB3"/>
    <w:rsid w:val="00841DD9"/>
    <w:rsid w:val="00841DF9"/>
    <w:rsid w:val="00841E06"/>
    <w:rsid w:val="00841E1E"/>
    <w:rsid w:val="00841E3E"/>
    <w:rsid w:val="00841E3F"/>
    <w:rsid w:val="00841EFF"/>
    <w:rsid w:val="00841F04"/>
    <w:rsid w:val="00841F16"/>
    <w:rsid w:val="00841F17"/>
    <w:rsid w:val="00841F3B"/>
    <w:rsid w:val="00841F81"/>
    <w:rsid w:val="00841FCE"/>
    <w:rsid w:val="00841FDA"/>
    <w:rsid w:val="00841FE5"/>
    <w:rsid w:val="00841FFA"/>
    <w:rsid w:val="00842027"/>
    <w:rsid w:val="008420D4"/>
    <w:rsid w:val="00842106"/>
    <w:rsid w:val="00842108"/>
    <w:rsid w:val="00842142"/>
    <w:rsid w:val="008421BF"/>
    <w:rsid w:val="008421D9"/>
    <w:rsid w:val="008421E8"/>
    <w:rsid w:val="00842201"/>
    <w:rsid w:val="008422F5"/>
    <w:rsid w:val="008422F7"/>
    <w:rsid w:val="00842466"/>
    <w:rsid w:val="00842476"/>
    <w:rsid w:val="008425AD"/>
    <w:rsid w:val="00842658"/>
    <w:rsid w:val="008426D8"/>
    <w:rsid w:val="008426E2"/>
    <w:rsid w:val="00842732"/>
    <w:rsid w:val="008427A3"/>
    <w:rsid w:val="008428A3"/>
    <w:rsid w:val="00842934"/>
    <w:rsid w:val="008429A4"/>
    <w:rsid w:val="008429A7"/>
    <w:rsid w:val="008429F2"/>
    <w:rsid w:val="00842A45"/>
    <w:rsid w:val="00842B3D"/>
    <w:rsid w:val="00842BE2"/>
    <w:rsid w:val="00842CBC"/>
    <w:rsid w:val="00842CEA"/>
    <w:rsid w:val="00842CF2"/>
    <w:rsid w:val="00842D1A"/>
    <w:rsid w:val="00842D59"/>
    <w:rsid w:val="00842DE6"/>
    <w:rsid w:val="00842DF6"/>
    <w:rsid w:val="00842F17"/>
    <w:rsid w:val="00842FA4"/>
    <w:rsid w:val="00842FA8"/>
    <w:rsid w:val="00843035"/>
    <w:rsid w:val="0084304D"/>
    <w:rsid w:val="00843086"/>
    <w:rsid w:val="00843126"/>
    <w:rsid w:val="00843137"/>
    <w:rsid w:val="008431C8"/>
    <w:rsid w:val="00843254"/>
    <w:rsid w:val="0084330D"/>
    <w:rsid w:val="00843327"/>
    <w:rsid w:val="00843335"/>
    <w:rsid w:val="008433E1"/>
    <w:rsid w:val="00843465"/>
    <w:rsid w:val="0084352A"/>
    <w:rsid w:val="0084354E"/>
    <w:rsid w:val="00843553"/>
    <w:rsid w:val="0084358F"/>
    <w:rsid w:val="008435D2"/>
    <w:rsid w:val="00843646"/>
    <w:rsid w:val="008436AB"/>
    <w:rsid w:val="0084372E"/>
    <w:rsid w:val="008437C3"/>
    <w:rsid w:val="00843865"/>
    <w:rsid w:val="00843870"/>
    <w:rsid w:val="008438B4"/>
    <w:rsid w:val="00843958"/>
    <w:rsid w:val="00843A04"/>
    <w:rsid w:val="00843A1E"/>
    <w:rsid w:val="00843AF8"/>
    <w:rsid w:val="00843BBB"/>
    <w:rsid w:val="00843BBE"/>
    <w:rsid w:val="00843BFA"/>
    <w:rsid w:val="00843C2E"/>
    <w:rsid w:val="00843C36"/>
    <w:rsid w:val="00843C43"/>
    <w:rsid w:val="00843D61"/>
    <w:rsid w:val="00843D6E"/>
    <w:rsid w:val="00843D73"/>
    <w:rsid w:val="00843DA6"/>
    <w:rsid w:val="00843DB7"/>
    <w:rsid w:val="00843DD4"/>
    <w:rsid w:val="00843F0A"/>
    <w:rsid w:val="00843F34"/>
    <w:rsid w:val="00843F9F"/>
    <w:rsid w:val="0084401F"/>
    <w:rsid w:val="0084408F"/>
    <w:rsid w:val="008440E9"/>
    <w:rsid w:val="0084412A"/>
    <w:rsid w:val="0084416D"/>
    <w:rsid w:val="008441A1"/>
    <w:rsid w:val="008441D1"/>
    <w:rsid w:val="008441E4"/>
    <w:rsid w:val="0084425D"/>
    <w:rsid w:val="008442C7"/>
    <w:rsid w:val="008442DB"/>
    <w:rsid w:val="00844380"/>
    <w:rsid w:val="008443B6"/>
    <w:rsid w:val="00844410"/>
    <w:rsid w:val="00844411"/>
    <w:rsid w:val="008444C7"/>
    <w:rsid w:val="008444DC"/>
    <w:rsid w:val="008445B1"/>
    <w:rsid w:val="0084460F"/>
    <w:rsid w:val="0084470E"/>
    <w:rsid w:val="008447B3"/>
    <w:rsid w:val="00844818"/>
    <w:rsid w:val="0084489E"/>
    <w:rsid w:val="008449E3"/>
    <w:rsid w:val="00844A1D"/>
    <w:rsid w:val="00844A23"/>
    <w:rsid w:val="00844A37"/>
    <w:rsid w:val="00844ABB"/>
    <w:rsid w:val="00844B24"/>
    <w:rsid w:val="00844B2A"/>
    <w:rsid w:val="00844B56"/>
    <w:rsid w:val="00844B88"/>
    <w:rsid w:val="00844C4A"/>
    <w:rsid w:val="00844C7E"/>
    <w:rsid w:val="00844CA6"/>
    <w:rsid w:val="00844D1D"/>
    <w:rsid w:val="00844D36"/>
    <w:rsid w:val="00844D49"/>
    <w:rsid w:val="00844D7F"/>
    <w:rsid w:val="00844DF3"/>
    <w:rsid w:val="00844E08"/>
    <w:rsid w:val="00844E64"/>
    <w:rsid w:val="00844E77"/>
    <w:rsid w:val="00844F9E"/>
    <w:rsid w:val="00844FAD"/>
    <w:rsid w:val="00844FB6"/>
    <w:rsid w:val="00844FB9"/>
    <w:rsid w:val="00844FFC"/>
    <w:rsid w:val="008450DA"/>
    <w:rsid w:val="00845197"/>
    <w:rsid w:val="00845221"/>
    <w:rsid w:val="00845308"/>
    <w:rsid w:val="00845348"/>
    <w:rsid w:val="00845474"/>
    <w:rsid w:val="00845480"/>
    <w:rsid w:val="008454C2"/>
    <w:rsid w:val="0084550A"/>
    <w:rsid w:val="0084558B"/>
    <w:rsid w:val="00845597"/>
    <w:rsid w:val="00845654"/>
    <w:rsid w:val="008456E3"/>
    <w:rsid w:val="008456ED"/>
    <w:rsid w:val="00845814"/>
    <w:rsid w:val="0084587F"/>
    <w:rsid w:val="008458FE"/>
    <w:rsid w:val="0084591E"/>
    <w:rsid w:val="008459EF"/>
    <w:rsid w:val="00845A35"/>
    <w:rsid w:val="00845A89"/>
    <w:rsid w:val="00845B41"/>
    <w:rsid w:val="00845BBF"/>
    <w:rsid w:val="00845C39"/>
    <w:rsid w:val="00845C6E"/>
    <w:rsid w:val="00845CAE"/>
    <w:rsid w:val="00845CFB"/>
    <w:rsid w:val="00845D27"/>
    <w:rsid w:val="00845D91"/>
    <w:rsid w:val="00845DD3"/>
    <w:rsid w:val="00845DD6"/>
    <w:rsid w:val="00845E2A"/>
    <w:rsid w:val="00845E5A"/>
    <w:rsid w:val="00845EBF"/>
    <w:rsid w:val="00845ECE"/>
    <w:rsid w:val="00845EDA"/>
    <w:rsid w:val="00845F93"/>
    <w:rsid w:val="00845FBE"/>
    <w:rsid w:val="00845FC3"/>
    <w:rsid w:val="00845FC5"/>
    <w:rsid w:val="0084601D"/>
    <w:rsid w:val="008460A2"/>
    <w:rsid w:val="0084614E"/>
    <w:rsid w:val="0084625A"/>
    <w:rsid w:val="008462B2"/>
    <w:rsid w:val="008462F5"/>
    <w:rsid w:val="00846461"/>
    <w:rsid w:val="0084646A"/>
    <w:rsid w:val="008464CB"/>
    <w:rsid w:val="008464E7"/>
    <w:rsid w:val="00846622"/>
    <w:rsid w:val="00846642"/>
    <w:rsid w:val="00846688"/>
    <w:rsid w:val="008466C8"/>
    <w:rsid w:val="008466E6"/>
    <w:rsid w:val="00846733"/>
    <w:rsid w:val="008467A2"/>
    <w:rsid w:val="008467D3"/>
    <w:rsid w:val="008467DB"/>
    <w:rsid w:val="008467FE"/>
    <w:rsid w:val="00846847"/>
    <w:rsid w:val="0084687C"/>
    <w:rsid w:val="008468D5"/>
    <w:rsid w:val="008468E0"/>
    <w:rsid w:val="00846973"/>
    <w:rsid w:val="00846978"/>
    <w:rsid w:val="00846993"/>
    <w:rsid w:val="008469B6"/>
    <w:rsid w:val="00846B6E"/>
    <w:rsid w:val="00846C00"/>
    <w:rsid w:val="00846CA0"/>
    <w:rsid w:val="00846D03"/>
    <w:rsid w:val="00846D5D"/>
    <w:rsid w:val="00846D92"/>
    <w:rsid w:val="00846E10"/>
    <w:rsid w:val="00846E57"/>
    <w:rsid w:val="00846E96"/>
    <w:rsid w:val="00846EC7"/>
    <w:rsid w:val="00846EC8"/>
    <w:rsid w:val="00846F0F"/>
    <w:rsid w:val="00846F2A"/>
    <w:rsid w:val="00846FDE"/>
    <w:rsid w:val="00847017"/>
    <w:rsid w:val="0084708B"/>
    <w:rsid w:val="0084709A"/>
    <w:rsid w:val="008470DF"/>
    <w:rsid w:val="008470E5"/>
    <w:rsid w:val="0084713E"/>
    <w:rsid w:val="0084718F"/>
    <w:rsid w:val="008471F9"/>
    <w:rsid w:val="00847278"/>
    <w:rsid w:val="0084727C"/>
    <w:rsid w:val="0084728A"/>
    <w:rsid w:val="00847295"/>
    <w:rsid w:val="008473C2"/>
    <w:rsid w:val="008473F2"/>
    <w:rsid w:val="0084749E"/>
    <w:rsid w:val="008474E8"/>
    <w:rsid w:val="0084756B"/>
    <w:rsid w:val="0084758A"/>
    <w:rsid w:val="0084762D"/>
    <w:rsid w:val="0084769C"/>
    <w:rsid w:val="008476B3"/>
    <w:rsid w:val="008476BD"/>
    <w:rsid w:val="008476C8"/>
    <w:rsid w:val="00847748"/>
    <w:rsid w:val="0084777E"/>
    <w:rsid w:val="008477BD"/>
    <w:rsid w:val="00847819"/>
    <w:rsid w:val="00847905"/>
    <w:rsid w:val="00847926"/>
    <w:rsid w:val="0084798C"/>
    <w:rsid w:val="008479A2"/>
    <w:rsid w:val="008479E9"/>
    <w:rsid w:val="00847A15"/>
    <w:rsid w:val="00847A80"/>
    <w:rsid w:val="00847AA1"/>
    <w:rsid w:val="00847B11"/>
    <w:rsid w:val="00847B6E"/>
    <w:rsid w:val="00847BC9"/>
    <w:rsid w:val="00847BE8"/>
    <w:rsid w:val="00847C2D"/>
    <w:rsid w:val="00847C2F"/>
    <w:rsid w:val="00847CA2"/>
    <w:rsid w:val="00847CAF"/>
    <w:rsid w:val="00847CCF"/>
    <w:rsid w:val="00847CD2"/>
    <w:rsid w:val="00847D24"/>
    <w:rsid w:val="00847D54"/>
    <w:rsid w:val="00847D8D"/>
    <w:rsid w:val="00847DFA"/>
    <w:rsid w:val="00847E4C"/>
    <w:rsid w:val="00847E51"/>
    <w:rsid w:val="00847EE4"/>
    <w:rsid w:val="00847F3E"/>
    <w:rsid w:val="00847FAC"/>
    <w:rsid w:val="00847FD2"/>
    <w:rsid w:val="00847FD9"/>
    <w:rsid w:val="00850018"/>
    <w:rsid w:val="00850047"/>
    <w:rsid w:val="0085005F"/>
    <w:rsid w:val="00850082"/>
    <w:rsid w:val="00850188"/>
    <w:rsid w:val="00850190"/>
    <w:rsid w:val="008501A2"/>
    <w:rsid w:val="008501CC"/>
    <w:rsid w:val="0085022B"/>
    <w:rsid w:val="00850238"/>
    <w:rsid w:val="00850254"/>
    <w:rsid w:val="00850273"/>
    <w:rsid w:val="0085041E"/>
    <w:rsid w:val="00850433"/>
    <w:rsid w:val="0085044C"/>
    <w:rsid w:val="0085046C"/>
    <w:rsid w:val="00850473"/>
    <w:rsid w:val="008504F3"/>
    <w:rsid w:val="00850514"/>
    <w:rsid w:val="0085054B"/>
    <w:rsid w:val="008505A9"/>
    <w:rsid w:val="008505F5"/>
    <w:rsid w:val="00850617"/>
    <w:rsid w:val="008506EC"/>
    <w:rsid w:val="00850770"/>
    <w:rsid w:val="008507A0"/>
    <w:rsid w:val="0085087C"/>
    <w:rsid w:val="0085087D"/>
    <w:rsid w:val="008508A9"/>
    <w:rsid w:val="008508B1"/>
    <w:rsid w:val="008508EE"/>
    <w:rsid w:val="0085098A"/>
    <w:rsid w:val="008509BC"/>
    <w:rsid w:val="00850A19"/>
    <w:rsid w:val="00850A48"/>
    <w:rsid w:val="00850A54"/>
    <w:rsid w:val="00850A5E"/>
    <w:rsid w:val="00850AA6"/>
    <w:rsid w:val="00850AD1"/>
    <w:rsid w:val="00850AEE"/>
    <w:rsid w:val="00850B21"/>
    <w:rsid w:val="00850B60"/>
    <w:rsid w:val="00850BA1"/>
    <w:rsid w:val="00850BCF"/>
    <w:rsid w:val="00850BDF"/>
    <w:rsid w:val="00850BE0"/>
    <w:rsid w:val="00850C00"/>
    <w:rsid w:val="00850C0C"/>
    <w:rsid w:val="00850C12"/>
    <w:rsid w:val="00850CF2"/>
    <w:rsid w:val="00850D4F"/>
    <w:rsid w:val="00850E3F"/>
    <w:rsid w:val="00850E44"/>
    <w:rsid w:val="00850E59"/>
    <w:rsid w:val="00850F65"/>
    <w:rsid w:val="00850FC6"/>
    <w:rsid w:val="00851029"/>
    <w:rsid w:val="0085104B"/>
    <w:rsid w:val="0085104C"/>
    <w:rsid w:val="0085105A"/>
    <w:rsid w:val="0085105D"/>
    <w:rsid w:val="00851076"/>
    <w:rsid w:val="008510AE"/>
    <w:rsid w:val="008510FE"/>
    <w:rsid w:val="00851197"/>
    <w:rsid w:val="00851249"/>
    <w:rsid w:val="008512FD"/>
    <w:rsid w:val="00851355"/>
    <w:rsid w:val="008513D1"/>
    <w:rsid w:val="00851441"/>
    <w:rsid w:val="00851445"/>
    <w:rsid w:val="00851466"/>
    <w:rsid w:val="008514D2"/>
    <w:rsid w:val="008514F7"/>
    <w:rsid w:val="00851504"/>
    <w:rsid w:val="00851515"/>
    <w:rsid w:val="00851547"/>
    <w:rsid w:val="008515FB"/>
    <w:rsid w:val="0085160F"/>
    <w:rsid w:val="0085166D"/>
    <w:rsid w:val="008517A1"/>
    <w:rsid w:val="008517D2"/>
    <w:rsid w:val="008517FB"/>
    <w:rsid w:val="00851847"/>
    <w:rsid w:val="0085187D"/>
    <w:rsid w:val="008518DA"/>
    <w:rsid w:val="008518E4"/>
    <w:rsid w:val="00851912"/>
    <w:rsid w:val="0085193C"/>
    <w:rsid w:val="0085195A"/>
    <w:rsid w:val="00851A22"/>
    <w:rsid w:val="00851A40"/>
    <w:rsid w:val="00851A48"/>
    <w:rsid w:val="00851A5A"/>
    <w:rsid w:val="00851AC8"/>
    <w:rsid w:val="00851B12"/>
    <w:rsid w:val="00851B21"/>
    <w:rsid w:val="00851B92"/>
    <w:rsid w:val="00851C24"/>
    <w:rsid w:val="00851C28"/>
    <w:rsid w:val="00851CC5"/>
    <w:rsid w:val="00851D22"/>
    <w:rsid w:val="00851D8B"/>
    <w:rsid w:val="00851DE0"/>
    <w:rsid w:val="00851E2A"/>
    <w:rsid w:val="00851E4B"/>
    <w:rsid w:val="00851EA7"/>
    <w:rsid w:val="00851EC0"/>
    <w:rsid w:val="00851EFD"/>
    <w:rsid w:val="00851F0B"/>
    <w:rsid w:val="00851F3C"/>
    <w:rsid w:val="00851F52"/>
    <w:rsid w:val="00851F81"/>
    <w:rsid w:val="00851F93"/>
    <w:rsid w:val="00851FA6"/>
    <w:rsid w:val="008521B7"/>
    <w:rsid w:val="008521EF"/>
    <w:rsid w:val="008522EC"/>
    <w:rsid w:val="0085230B"/>
    <w:rsid w:val="00852321"/>
    <w:rsid w:val="008523D4"/>
    <w:rsid w:val="00852410"/>
    <w:rsid w:val="00852425"/>
    <w:rsid w:val="00852453"/>
    <w:rsid w:val="008524E5"/>
    <w:rsid w:val="00852504"/>
    <w:rsid w:val="0085250E"/>
    <w:rsid w:val="0085256A"/>
    <w:rsid w:val="00852590"/>
    <w:rsid w:val="008525DA"/>
    <w:rsid w:val="008525E1"/>
    <w:rsid w:val="0085260C"/>
    <w:rsid w:val="00852616"/>
    <w:rsid w:val="0085265E"/>
    <w:rsid w:val="008526FE"/>
    <w:rsid w:val="00852704"/>
    <w:rsid w:val="0085275E"/>
    <w:rsid w:val="008527F6"/>
    <w:rsid w:val="00852832"/>
    <w:rsid w:val="00852867"/>
    <w:rsid w:val="0085286D"/>
    <w:rsid w:val="0085288A"/>
    <w:rsid w:val="008528C4"/>
    <w:rsid w:val="00852957"/>
    <w:rsid w:val="008529A3"/>
    <w:rsid w:val="008529F5"/>
    <w:rsid w:val="00852AA9"/>
    <w:rsid w:val="00852AF1"/>
    <w:rsid w:val="00852AF4"/>
    <w:rsid w:val="00852B03"/>
    <w:rsid w:val="00852B1A"/>
    <w:rsid w:val="00852B4C"/>
    <w:rsid w:val="00852B4E"/>
    <w:rsid w:val="00852BAD"/>
    <w:rsid w:val="00852C27"/>
    <w:rsid w:val="00852C48"/>
    <w:rsid w:val="00852C5A"/>
    <w:rsid w:val="00852C79"/>
    <w:rsid w:val="00852CC3"/>
    <w:rsid w:val="00852DCB"/>
    <w:rsid w:val="00852E64"/>
    <w:rsid w:val="00852E84"/>
    <w:rsid w:val="00852EC4"/>
    <w:rsid w:val="00852F2C"/>
    <w:rsid w:val="00852F43"/>
    <w:rsid w:val="00852F99"/>
    <w:rsid w:val="00852FF3"/>
    <w:rsid w:val="00853068"/>
    <w:rsid w:val="008530AB"/>
    <w:rsid w:val="0085313F"/>
    <w:rsid w:val="008531B8"/>
    <w:rsid w:val="00853238"/>
    <w:rsid w:val="008532A9"/>
    <w:rsid w:val="00853304"/>
    <w:rsid w:val="0085334F"/>
    <w:rsid w:val="00853357"/>
    <w:rsid w:val="0085336F"/>
    <w:rsid w:val="008533D1"/>
    <w:rsid w:val="0085358B"/>
    <w:rsid w:val="008535CC"/>
    <w:rsid w:val="008535F8"/>
    <w:rsid w:val="0085366F"/>
    <w:rsid w:val="00853677"/>
    <w:rsid w:val="0085369D"/>
    <w:rsid w:val="008536C0"/>
    <w:rsid w:val="008536DE"/>
    <w:rsid w:val="00853741"/>
    <w:rsid w:val="0085385A"/>
    <w:rsid w:val="00853907"/>
    <w:rsid w:val="00853912"/>
    <w:rsid w:val="00853923"/>
    <w:rsid w:val="008539AB"/>
    <w:rsid w:val="008539F4"/>
    <w:rsid w:val="00853A2B"/>
    <w:rsid w:val="00853B62"/>
    <w:rsid w:val="00853C68"/>
    <w:rsid w:val="00853C9F"/>
    <w:rsid w:val="00853CD8"/>
    <w:rsid w:val="00853CE5"/>
    <w:rsid w:val="00853D3B"/>
    <w:rsid w:val="00853DB5"/>
    <w:rsid w:val="00853DCC"/>
    <w:rsid w:val="00853DDB"/>
    <w:rsid w:val="00853DDE"/>
    <w:rsid w:val="00853DE0"/>
    <w:rsid w:val="00853E02"/>
    <w:rsid w:val="00853E2F"/>
    <w:rsid w:val="00853E9A"/>
    <w:rsid w:val="00853F0D"/>
    <w:rsid w:val="00853FA8"/>
    <w:rsid w:val="0085403E"/>
    <w:rsid w:val="0085411E"/>
    <w:rsid w:val="0085415A"/>
    <w:rsid w:val="008541E3"/>
    <w:rsid w:val="00854263"/>
    <w:rsid w:val="008542CD"/>
    <w:rsid w:val="00854314"/>
    <w:rsid w:val="00854323"/>
    <w:rsid w:val="00854489"/>
    <w:rsid w:val="008544A2"/>
    <w:rsid w:val="00854515"/>
    <w:rsid w:val="00854541"/>
    <w:rsid w:val="00854585"/>
    <w:rsid w:val="008545AD"/>
    <w:rsid w:val="008545C6"/>
    <w:rsid w:val="00854601"/>
    <w:rsid w:val="0085460A"/>
    <w:rsid w:val="0085462A"/>
    <w:rsid w:val="00854692"/>
    <w:rsid w:val="008546B3"/>
    <w:rsid w:val="008546B6"/>
    <w:rsid w:val="0085475A"/>
    <w:rsid w:val="00854780"/>
    <w:rsid w:val="00854889"/>
    <w:rsid w:val="00854978"/>
    <w:rsid w:val="00854A01"/>
    <w:rsid w:val="00854A50"/>
    <w:rsid w:val="00854A51"/>
    <w:rsid w:val="00854AA2"/>
    <w:rsid w:val="00854AAD"/>
    <w:rsid w:val="00854B7A"/>
    <w:rsid w:val="00854BA5"/>
    <w:rsid w:val="00854C39"/>
    <w:rsid w:val="00854CA2"/>
    <w:rsid w:val="00854D82"/>
    <w:rsid w:val="00854DC3"/>
    <w:rsid w:val="00854E99"/>
    <w:rsid w:val="00854EAB"/>
    <w:rsid w:val="00854F51"/>
    <w:rsid w:val="00854FC5"/>
    <w:rsid w:val="00855020"/>
    <w:rsid w:val="00855094"/>
    <w:rsid w:val="00855106"/>
    <w:rsid w:val="0085529E"/>
    <w:rsid w:val="008553EB"/>
    <w:rsid w:val="00855407"/>
    <w:rsid w:val="0085541A"/>
    <w:rsid w:val="00855422"/>
    <w:rsid w:val="00855431"/>
    <w:rsid w:val="0085554E"/>
    <w:rsid w:val="00855661"/>
    <w:rsid w:val="008556B9"/>
    <w:rsid w:val="0085571F"/>
    <w:rsid w:val="0085572E"/>
    <w:rsid w:val="00855791"/>
    <w:rsid w:val="008557B9"/>
    <w:rsid w:val="008557DC"/>
    <w:rsid w:val="008557FC"/>
    <w:rsid w:val="00855856"/>
    <w:rsid w:val="00855867"/>
    <w:rsid w:val="008558F2"/>
    <w:rsid w:val="008558F6"/>
    <w:rsid w:val="00855911"/>
    <w:rsid w:val="0085593D"/>
    <w:rsid w:val="008559F3"/>
    <w:rsid w:val="00855A1D"/>
    <w:rsid w:val="00855A2E"/>
    <w:rsid w:val="00855A4F"/>
    <w:rsid w:val="00855AF0"/>
    <w:rsid w:val="00855C87"/>
    <w:rsid w:val="00855CC5"/>
    <w:rsid w:val="00855CCD"/>
    <w:rsid w:val="00855CD7"/>
    <w:rsid w:val="00855E7E"/>
    <w:rsid w:val="00855F76"/>
    <w:rsid w:val="00855F83"/>
    <w:rsid w:val="00855FC7"/>
    <w:rsid w:val="00855FFF"/>
    <w:rsid w:val="00856005"/>
    <w:rsid w:val="00856035"/>
    <w:rsid w:val="0085603A"/>
    <w:rsid w:val="00856098"/>
    <w:rsid w:val="008560AF"/>
    <w:rsid w:val="008560C1"/>
    <w:rsid w:val="008560D0"/>
    <w:rsid w:val="008560E5"/>
    <w:rsid w:val="00856134"/>
    <w:rsid w:val="008561E7"/>
    <w:rsid w:val="00856244"/>
    <w:rsid w:val="0085626D"/>
    <w:rsid w:val="0085630C"/>
    <w:rsid w:val="00856310"/>
    <w:rsid w:val="008563D1"/>
    <w:rsid w:val="00856433"/>
    <w:rsid w:val="0085644E"/>
    <w:rsid w:val="008564E5"/>
    <w:rsid w:val="00856516"/>
    <w:rsid w:val="00856539"/>
    <w:rsid w:val="008565A8"/>
    <w:rsid w:val="008566A9"/>
    <w:rsid w:val="008566F2"/>
    <w:rsid w:val="0085671F"/>
    <w:rsid w:val="00856749"/>
    <w:rsid w:val="008567C0"/>
    <w:rsid w:val="008567CC"/>
    <w:rsid w:val="00856800"/>
    <w:rsid w:val="0085681B"/>
    <w:rsid w:val="00856859"/>
    <w:rsid w:val="00856873"/>
    <w:rsid w:val="0085689B"/>
    <w:rsid w:val="008568B5"/>
    <w:rsid w:val="008569DB"/>
    <w:rsid w:val="008569EF"/>
    <w:rsid w:val="00856A72"/>
    <w:rsid w:val="00856A91"/>
    <w:rsid w:val="00856AAC"/>
    <w:rsid w:val="00856B0D"/>
    <w:rsid w:val="00856B17"/>
    <w:rsid w:val="00856B3E"/>
    <w:rsid w:val="00856C3A"/>
    <w:rsid w:val="00856C68"/>
    <w:rsid w:val="00856C6C"/>
    <w:rsid w:val="00856CD8"/>
    <w:rsid w:val="00856DA9"/>
    <w:rsid w:val="00856DE4"/>
    <w:rsid w:val="00856E3A"/>
    <w:rsid w:val="00856E3E"/>
    <w:rsid w:val="00856E8A"/>
    <w:rsid w:val="00856E8C"/>
    <w:rsid w:val="00856EAD"/>
    <w:rsid w:val="00856ED8"/>
    <w:rsid w:val="00856F05"/>
    <w:rsid w:val="00857017"/>
    <w:rsid w:val="00857046"/>
    <w:rsid w:val="00857072"/>
    <w:rsid w:val="00857077"/>
    <w:rsid w:val="0085709D"/>
    <w:rsid w:val="00857124"/>
    <w:rsid w:val="00857173"/>
    <w:rsid w:val="00857267"/>
    <w:rsid w:val="00857272"/>
    <w:rsid w:val="008572D4"/>
    <w:rsid w:val="008572FF"/>
    <w:rsid w:val="00857381"/>
    <w:rsid w:val="008573B8"/>
    <w:rsid w:val="0085744E"/>
    <w:rsid w:val="0085751D"/>
    <w:rsid w:val="0085755F"/>
    <w:rsid w:val="00857564"/>
    <w:rsid w:val="0085757D"/>
    <w:rsid w:val="008575A6"/>
    <w:rsid w:val="008575AE"/>
    <w:rsid w:val="00857607"/>
    <w:rsid w:val="0085761A"/>
    <w:rsid w:val="008576E7"/>
    <w:rsid w:val="0085775F"/>
    <w:rsid w:val="008577A3"/>
    <w:rsid w:val="00857954"/>
    <w:rsid w:val="00857962"/>
    <w:rsid w:val="00857968"/>
    <w:rsid w:val="0085796A"/>
    <w:rsid w:val="00857985"/>
    <w:rsid w:val="008579DA"/>
    <w:rsid w:val="00857AAB"/>
    <w:rsid w:val="00857ABF"/>
    <w:rsid w:val="00857AF2"/>
    <w:rsid w:val="00857BA1"/>
    <w:rsid w:val="00857BC6"/>
    <w:rsid w:val="00857BCF"/>
    <w:rsid w:val="00857BF4"/>
    <w:rsid w:val="00857C7B"/>
    <w:rsid w:val="00857D15"/>
    <w:rsid w:val="00857D1E"/>
    <w:rsid w:val="00857D69"/>
    <w:rsid w:val="00857E2B"/>
    <w:rsid w:val="00857E61"/>
    <w:rsid w:val="00857E6C"/>
    <w:rsid w:val="00857E76"/>
    <w:rsid w:val="00857E78"/>
    <w:rsid w:val="00857ED8"/>
    <w:rsid w:val="00857FA0"/>
    <w:rsid w:val="00857FEA"/>
    <w:rsid w:val="00860046"/>
    <w:rsid w:val="0086007D"/>
    <w:rsid w:val="0086009D"/>
    <w:rsid w:val="00860142"/>
    <w:rsid w:val="00860169"/>
    <w:rsid w:val="008601BA"/>
    <w:rsid w:val="0086028D"/>
    <w:rsid w:val="00860292"/>
    <w:rsid w:val="008602A7"/>
    <w:rsid w:val="00860359"/>
    <w:rsid w:val="00860384"/>
    <w:rsid w:val="008603B4"/>
    <w:rsid w:val="008603CE"/>
    <w:rsid w:val="008603E7"/>
    <w:rsid w:val="008604FA"/>
    <w:rsid w:val="008604FF"/>
    <w:rsid w:val="0086053E"/>
    <w:rsid w:val="0086064B"/>
    <w:rsid w:val="00860745"/>
    <w:rsid w:val="0086079E"/>
    <w:rsid w:val="008607B4"/>
    <w:rsid w:val="0086080D"/>
    <w:rsid w:val="008608A6"/>
    <w:rsid w:val="008608BA"/>
    <w:rsid w:val="008608DA"/>
    <w:rsid w:val="00860902"/>
    <w:rsid w:val="00860937"/>
    <w:rsid w:val="00860950"/>
    <w:rsid w:val="0086095F"/>
    <w:rsid w:val="008609A1"/>
    <w:rsid w:val="00860A45"/>
    <w:rsid w:val="00860A5A"/>
    <w:rsid w:val="00860AC4"/>
    <w:rsid w:val="00860B44"/>
    <w:rsid w:val="00860B4F"/>
    <w:rsid w:val="00860C25"/>
    <w:rsid w:val="00860C70"/>
    <w:rsid w:val="00860D56"/>
    <w:rsid w:val="00860DC4"/>
    <w:rsid w:val="00860E53"/>
    <w:rsid w:val="00860F33"/>
    <w:rsid w:val="00860F4B"/>
    <w:rsid w:val="0086106C"/>
    <w:rsid w:val="008610BC"/>
    <w:rsid w:val="008610F3"/>
    <w:rsid w:val="008611E6"/>
    <w:rsid w:val="00861220"/>
    <w:rsid w:val="0086126E"/>
    <w:rsid w:val="00861284"/>
    <w:rsid w:val="0086128E"/>
    <w:rsid w:val="008612AA"/>
    <w:rsid w:val="008612E5"/>
    <w:rsid w:val="0086133D"/>
    <w:rsid w:val="0086136D"/>
    <w:rsid w:val="008613AB"/>
    <w:rsid w:val="0086148A"/>
    <w:rsid w:val="008614AC"/>
    <w:rsid w:val="00861527"/>
    <w:rsid w:val="00861543"/>
    <w:rsid w:val="008615EA"/>
    <w:rsid w:val="00861697"/>
    <w:rsid w:val="008616B1"/>
    <w:rsid w:val="008616D8"/>
    <w:rsid w:val="00861702"/>
    <w:rsid w:val="00861776"/>
    <w:rsid w:val="00861797"/>
    <w:rsid w:val="008617BC"/>
    <w:rsid w:val="00861867"/>
    <w:rsid w:val="0086189E"/>
    <w:rsid w:val="008618B1"/>
    <w:rsid w:val="00861933"/>
    <w:rsid w:val="00861946"/>
    <w:rsid w:val="00861987"/>
    <w:rsid w:val="008619A4"/>
    <w:rsid w:val="008619CB"/>
    <w:rsid w:val="00861A06"/>
    <w:rsid w:val="00861A07"/>
    <w:rsid w:val="00861A32"/>
    <w:rsid w:val="00861AE9"/>
    <w:rsid w:val="00861B03"/>
    <w:rsid w:val="00861B1F"/>
    <w:rsid w:val="00861B28"/>
    <w:rsid w:val="00861B30"/>
    <w:rsid w:val="00861B53"/>
    <w:rsid w:val="00861B78"/>
    <w:rsid w:val="00861BC0"/>
    <w:rsid w:val="00861BFA"/>
    <w:rsid w:val="00861C1E"/>
    <w:rsid w:val="00861D57"/>
    <w:rsid w:val="00861DA7"/>
    <w:rsid w:val="00861DB2"/>
    <w:rsid w:val="00861DD5"/>
    <w:rsid w:val="00861DF4"/>
    <w:rsid w:val="00861E0E"/>
    <w:rsid w:val="00861E70"/>
    <w:rsid w:val="00861ECA"/>
    <w:rsid w:val="00861F2A"/>
    <w:rsid w:val="00861F9F"/>
    <w:rsid w:val="0086202B"/>
    <w:rsid w:val="008620AD"/>
    <w:rsid w:val="008620FE"/>
    <w:rsid w:val="0086219D"/>
    <w:rsid w:val="00862256"/>
    <w:rsid w:val="008623EF"/>
    <w:rsid w:val="0086243A"/>
    <w:rsid w:val="00862496"/>
    <w:rsid w:val="008624B7"/>
    <w:rsid w:val="00862513"/>
    <w:rsid w:val="008625E7"/>
    <w:rsid w:val="00862647"/>
    <w:rsid w:val="00862787"/>
    <w:rsid w:val="008628A1"/>
    <w:rsid w:val="008628D8"/>
    <w:rsid w:val="00862954"/>
    <w:rsid w:val="008629C4"/>
    <w:rsid w:val="008629C5"/>
    <w:rsid w:val="00862A28"/>
    <w:rsid w:val="00862A6A"/>
    <w:rsid w:val="00862B61"/>
    <w:rsid w:val="00862B66"/>
    <w:rsid w:val="00862BB3"/>
    <w:rsid w:val="00862BC6"/>
    <w:rsid w:val="00862BFC"/>
    <w:rsid w:val="00862C2E"/>
    <w:rsid w:val="00862D0B"/>
    <w:rsid w:val="00862D33"/>
    <w:rsid w:val="00862D45"/>
    <w:rsid w:val="00862DE0"/>
    <w:rsid w:val="00862E85"/>
    <w:rsid w:val="00862E9C"/>
    <w:rsid w:val="00862EC5"/>
    <w:rsid w:val="00862F06"/>
    <w:rsid w:val="00862F0B"/>
    <w:rsid w:val="00862F62"/>
    <w:rsid w:val="00862F6B"/>
    <w:rsid w:val="00862F9C"/>
    <w:rsid w:val="00862FDA"/>
    <w:rsid w:val="00863021"/>
    <w:rsid w:val="0086303E"/>
    <w:rsid w:val="00863176"/>
    <w:rsid w:val="0086318F"/>
    <w:rsid w:val="00863208"/>
    <w:rsid w:val="00863220"/>
    <w:rsid w:val="008632C7"/>
    <w:rsid w:val="008632C8"/>
    <w:rsid w:val="0086332D"/>
    <w:rsid w:val="0086332E"/>
    <w:rsid w:val="0086333C"/>
    <w:rsid w:val="008633AE"/>
    <w:rsid w:val="008633F1"/>
    <w:rsid w:val="008633F2"/>
    <w:rsid w:val="008633F9"/>
    <w:rsid w:val="008634DE"/>
    <w:rsid w:val="008634EB"/>
    <w:rsid w:val="008634EE"/>
    <w:rsid w:val="008634FC"/>
    <w:rsid w:val="0086353F"/>
    <w:rsid w:val="00863558"/>
    <w:rsid w:val="00863646"/>
    <w:rsid w:val="00863657"/>
    <w:rsid w:val="008636FB"/>
    <w:rsid w:val="00863713"/>
    <w:rsid w:val="0086377D"/>
    <w:rsid w:val="0086378C"/>
    <w:rsid w:val="008637A9"/>
    <w:rsid w:val="008637E4"/>
    <w:rsid w:val="00863921"/>
    <w:rsid w:val="0086393F"/>
    <w:rsid w:val="00863959"/>
    <w:rsid w:val="00863985"/>
    <w:rsid w:val="0086399F"/>
    <w:rsid w:val="008639E4"/>
    <w:rsid w:val="00863A33"/>
    <w:rsid w:val="00863B8E"/>
    <w:rsid w:val="00863BBB"/>
    <w:rsid w:val="00863BBD"/>
    <w:rsid w:val="00863D42"/>
    <w:rsid w:val="00863DCD"/>
    <w:rsid w:val="00863ECD"/>
    <w:rsid w:val="00863F2B"/>
    <w:rsid w:val="00863F64"/>
    <w:rsid w:val="00863F93"/>
    <w:rsid w:val="00863FE2"/>
    <w:rsid w:val="00864110"/>
    <w:rsid w:val="00864118"/>
    <w:rsid w:val="0086411A"/>
    <w:rsid w:val="00864128"/>
    <w:rsid w:val="008641D3"/>
    <w:rsid w:val="008641DF"/>
    <w:rsid w:val="00864200"/>
    <w:rsid w:val="00864251"/>
    <w:rsid w:val="008642A7"/>
    <w:rsid w:val="008642A8"/>
    <w:rsid w:val="008642BA"/>
    <w:rsid w:val="008642C2"/>
    <w:rsid w:val="00864313"/>
    <w:rsid w:val="008643BE"/>
    <w:rsid w:val="008643C5"/>
    <w:rsid w:val="008644F9"/>
    <w:rsid w:val="00864525"/>
    <w:rsid w:val="00864571"/>
    <w:rsid w:val="0086461B"/>
    <w:rsid w:val="00864647"/>
    <w:rsid w:val="0086465D"/>
    <w:rsid w:val="008646C7"/>
    <w:rsid w:val="00864710"/>
    <w:rsid w:val="00864751"/>
    <w:rsid w:val="008647E5"/>
    <w:rsid w:val="0086485B"/>
    <w:rsid w:val="008648CB"/>
    <w:rsid w:val="008648DD"/>
    <w:rsid w:val="00864922"/>
    <w:rsid w:val="00864956"/>
    <w:rsid w:val="00864966"/>
    <w:rsid w:val="0086499E"/>
    <w:rsid w:val="0086499F"/>
    <w:rsid w:val="008649A3"/>
    <w:rsid w:val="008649F4"/>
    <w:rsid w:val="00864A06"/>
    <w:rsid w:val="00864A11"/>
    <w:rsid w:val="00864A65"/>
    <w:rsid w:val="00864A8F"/>
    <w:rsid w:val="00864AE4"/>
    <w:rsid w:val="00864B05"/>
    <w:rsid w:val="00864B43"/>
    <w:rsid w:val="00864B6B"/>
    <w:rsid w:val="00864BD3"/>
    <w:rsid w:val="00864BE4"/>
    <w:rsid w:val="00864BF4"/>
    <w:rsid w:val="00864C3B"/>
    <w:rsid w:val="00864C3D"/>
    <w:rsid w:val="00864DB9"/>
    <w:rsid w:val="00864DDC"/>
    <w:rsid w:val="00864E35"/>
    <w:rsid w:val="00864F83"/>
    <w:rsid w:val="00864FD5"/>
    <w:rsid w:val="00864FEE"/>
    <w:rsid w:val="00865033"/>
    <w:rsid w:val="0086505B"/>
    <w:rsid w:val="00865086"/>
    <w:rsid w:val="0086517C"/>
    <w:rsid w:val="008651B7"/>
    <w:rsid w:val="00865266"/>
    <w:rsid w:val="00865312"/>
    <w:rsid w:val="00865318"/>
    <w:rsid w:val="008653C6"/>
    <w:rsid w:val="0086548F"/>
    <w:rsid w:val="008654F6"/>
    <w:rsid w:val="0086550A"/>
    <w:rsid w:val="0086552E"/>
    <w:rsid w:val="00865571"/>
    <w:rsid w:val="0086557A"/>
    <w:rsid w:val="008655F6"/>
    <w:rsid w:val="00865612"/>
    <w:rsid w:val="00865622"/>
    <w:rsid w:val="00865640"/>
    <w:rsid w:val="008656D0"/>
    <w:rsid w:val="008656E9"/>
    <w:rsid w:val="0086571C"/>
    <w:rsid w:val="008657B4"/>
    <w:rsid w:val="00865887"/>
    <w:rsid w:val="00865899"/>
    <w:rsid w:val="00865957"/>
    <w:rsid w:val="0086599F"/>
    <w:rsid w:val="008659E2"/>
    <w:rsid w:val="008659FD"/>
    <w:rsid w:val="00865A09"/>
    <w:rsid w:val="00865AA4"/>
    <w:rsid w:val="00865B1A"/>
    <w:rsid w:val="00865B5D"/>
    <w:rsid w:val="00865BBB"/>
    <w:rsid w:val="00865BFD"/>
    <w:rsid w:val="00865C06"/>
    <w:rsid w:val="00865C27"/>
    <w:rsid w:val="00865C9A"/>
    <w:rsid w:val="00865CA3"/>
    <w:rsid w:val="00865CF6"/>
    <w:rsid w:val="00865D2F"/>
    <w:rsid w:val="00865D30"/>
    <w:rsid w:val="00865DEE"/>
    <w:rsid w:val="00865E19"/>
    <w:rsid w:val="00865F5D"/>
    <w:rsid w:val="00865F64"/>
    <w:rsid w:val="00865F76"/>
    <w:rsid w:val="00866007"/>
    <w:rsid w:val="0086600A"/>
    <w:rsid w:val="0086606F"/>
    <w:rsid w:val="008660FA"/>
    <w:rsid w:val="00866117"/>
    <w:rsid w:val="0086615B"/>
    <w:rsid w:val="00866196"/>
    <w:rsid w:val="008661D8"/>
    <w:rsid w:val="00866214"/>
    <w:rsid w:val="00866234"/>
    <w:rsid w:val="00866239"/>
    <w:rsid w:val="008662E1"/>
    <w:rsid w:val="00866318"/>
    <w:rsid w:val="008664B3"/>
    <w:rsid w:val="008664B5"/>
    <w:rsid w:val="008664C5"/>
    <w:rsid w:val="008664F3"/>
    <w:rsid w:val="00866563"/>
    <w:rsid w:val="00866635"/>
    <w:rsid w:val="00866637"/>
    <w:rsid w:val="00866665"/>
    <w:rsid w:val="0086666D"/>
    <w:rsid w:val="00866678"/>
    <w:rsid w:val="0086669E"/>
    <w:rsid w:val="00866770"/>
    <w:rsid w:val="008667B9"/>
    <w:rsid w:val="008668B2"/>
    <w:rsid w:val="008668C2"/>
    <w:rsid w:val="008668DD"/>
    <w:rsid w:val="0086694F"/>
    <w:rsid w:val="00866A26"/>
    <w:rsid w:val="00866A2F"/>
    <w:rsid w:val="00866A56"/>
    <w:rsid w:val="00866A7A"/>
    <w:rsid w:val="00866B2E"/>
    <w:rsid w:val="00866B5C"/>
    <w:rsid w:val="00866BC6"/>
    <w:rsid w:val="00866C75"/>
    <w:rsid w:val="00866D44"/>
    <w:rsid w:val="00866D69"/>
    <w:rsid w:val="00866D9A"/>
    <w:rsid w:val="00866E49"/>
    <w:rsid w:val="00866EB2"/>
    <w:rsid w:val="00866F05"/>
    <w:rsid w:val="00866F3B"/>
    <w:rsid w:val="00866F51"/>
    <w:rsid w:val="00866F93"/>
    <w:rsid w:val="00866FE4"/>
    <w:rsid w:val="00866FF5"/>
    <w:rsid w:val="008670D0"/>
    <w:rsid w:val="008670EC"/>
    <w:rsid w:val="00867121"/>
    <w:rsid w:val="0086714F"/>
    <w:rsid w:val="008671AB"/>
    <w:rsid w:val="008671B9"/>
    <w:rsid w:val="00867302"/>
    <w:rsid w:val="0086731B"/>
    <w:rsid w:val="00867365"/>
    <w:rsid w:val="008673A8"/>
    <w:rsid w:val="00867416"/>
    <w:rsid w:val="0086746A"/>
    <w:rsid w:val="008674DC"/>
    <w:rsid w:val="008674DD"/>
    <w:rsid w:val="0086750A"/>
    <w:rsid w:val="00867539"/>
    <w:rsid w:val="00867545"/>
    <w:rsid w:val="00867549"/>
    <w:rsid w:val="00867550"/>
    <w:rsid w:val="0086755D"/>
    <w:rsid w:val="00867582"/>
    <w:rsid w:val="00867615"/>
    <w:rsid w:val="0086763E"/>
    <w:rsid w:val="008676AD"/>
    <w:rsid w:val="008676D2"/>
    <w:rsid w:val="00867742"/>
    <w:rsid w:val="008677D8"/>
    <w:rsid w:val="00867824"/>
    <w:rsid w:val="0086783F"/>
    <w:rsid w:val="0086784B"/>
    <w:rsid w:val="008678AA"/>
    <w:rsid w:val="0086798C"/>
    <w:rsid w:val="008679B3"/>
    <w:rsid w:val="00867A59"/>
    <w:rsid w:val="00867ABE"/>
    <w:rsid w:val="00867B6B"/>
    <w:rsid w:val="00867C3D"/>
    <w:rsid w:val="00867C86"/>
    <w:rsid w:val="00867CB4"/>
    <w:rsid w:val="00867D4C"/>
    <w:rsid w:val="00867D80"/>
    <w:rsid w:val="00867D90"/>
    <w:rsid w:val="00867EA5"/>
    <w:rsid w:val="00867EB4"/>
    <w:rsid w:val="00867F3A"/>
    <w:rsid w:val="00867FCF"/>
    <w:rsid w:val="00870013"/>
    <w:rsid w:val="00870067"/>
    <w:rsid w:val="00870095"/>
    <w:rsid w:val="00870164"/>
    <w:rsid w:val="008701AB"/>
    <w:rsid w:val="008701B6"/>
    <w:rsid w:val="008701DD"/>
    <w:rsid w:val="008701E6"/>
    <w:rsid w:val="00870256"/>
    <w:rsid w:val="0087026C"/>
    <w:rsid w:val="008702B9"/>
    <w:rsid w:val="008702F6"/>
    <w:rsid w:val="008702FA"/>
    <w:rsid w:val="00870318"/>
    <w:rsid w:val="0087036A"/>
    <w:rsid w:val="00870435"/>
    <w:rsid w:val="00870494"/>
    <w:rsid w:val="0087049B"/>
    <w:rsid w:val="008704AF"/>
    <w:rsid w:val="008704F8"/>
    <w:rsid w:val="0087054F"/>
    <w:rsid w:val="008705A1"/>
    <w:rsid w:val="0087068A"/>
    <w:rsid w:val="008706AA"/>
    <w:rsid w:val="0087071C"/>
    <w:rsid w:val="0087071F"/>
    <w:rsid w:val="00870730"/>
    <w:rsid w:val="0087073B"/>
    <w:rsid w:val="0087073C"/>
    <w:rsid w:val="0087077E"/>
    <w:rsid w:val="008707B5"/>
    <w:rsid w:val="008707C3"/>
    <w:rsid w:val="008707F6"/>
    <w:rsid w:val="0087094F"/>
    <w:rsid w:val="00870969"/>
    <w:rsid w:val="00870998"/>
    <w:rsid w:val="00870A6D"/>
    <w:rsid w:val="00870B4A"/>
    <w:rsid w:val="00870BCE"/>
    <w:rsid w:val="00870BFF"/>
    <w:rsid w:val="00870C02"/>
    <w:rsid w:val="00870C17"/>
    <w:rsid w:val="00870C9C"/>
    <w:rsid w:val="00870CB5"/>
    <w:rsid w:val="00870CBA"/>
    <w:rsid w:val="00870CCB"/>
    <w:rsid w:val="00870CF9"/>
    <w:rsid w:val="00870D65"/>
    <w:rsid w:val="00870D99"/>
    <w:rsid w:val="00870E10"/>
    <w:rsid w:val="00870E38"/>
    <w:rsid w:val="00870EC2"/>
    <w:rsid w:val="00870EED"/>
    <w:rsid w:val="00870EF3"/>
    <w:rsid w:val="00870F2E"/>
    <w:rsid w:val="00870F44"/>
    <w:rsid w:val="00870FA8"/>
    <w:rsid w:val="00870FF6"/>
    <w:rsid w:val="00871067"/>
    <w:rsid w:val="008710D3"/>
    <w:rsid w:val="008710D7"/>
    <w:rsid w:val="008710F1"/>
    <w:rsid w:val="0087111A"/>
    <w:rsid w:val="00871129"/>
    <w:rsid w:val="0087112A"/>
    <w:rsid w:val="0087117E"/>
    <w:rsid w:val="008711AD"/>
    <w:rsid w:val="00871202"/>
    <w:rsid w:val="00871247"/>
    <w:rsid w:val="008712A5"/>
    <w:rsid w:val="0087139C"/>
    <w:rsid w:val="00871464"/>
    <w:rsid w:val="008714B4"/>
    <w:rsid w:val="008714CB"/>
    <w:rsid w:val="00871570"/>
    <w:rsid w:val="008715A5"/>
    <w:rsid w:val="00871611"/>
    <w:rsid w:val="008716C8"/>
    <w:rsid w:val="008717CF"/>
    <w:rsid w:val="008717EE"/>
    <w:rsid w:val="00871833"/>
    <w:rsid w:val="00871844"/>
    <w:rsid w:val="00871883"/>
    <w:rsid w:val="00871896"/>
    <w:rsid w:val="0087191F"/>
    <w:rsid w:val="00871950"/>
    <w:rsid w:val="00871997"/>
    <w:rsid w:val="008719AA"/>
    <w:rsid w:val="008719B3"/>
    <w:rsid w:val="008719D2"/>
    <w:rsid w:val="00871A46"/>
    <w:rsid w:val="00871A5B"/>
    <w:rsid w:val="00871B45"/>
    <w:rsid w:val="00871B48"/>
    <w:rsid w:val="00871BB7"/>
    <w:rsid w:val="00871C41"/>
    <w:rsid w:val="00871C8B"/>
    <w:rsid w:val="00871C9A"/>
    <w:rsid w:val="00871CC9"/>
    <w:rsid w:val="00871CD3"/>
    <w:rsid w:val="00871CF9"/>
    <w:rsid w:val="00871D07"/>
    <w:rsid w:val="00871D18"/>
    <w:rsid w:val="00871DD2"/>
    <w:rsid w:val="00871E94"/>
    <w:rsid w:val="00871EB0"/>
    <w:rsid w:val="00871EEB"/>
    <w:rsid w:val="00871FA4"/>
    <w:rsid w:val="00871FBA"/>
    <w:rsid w:val="00872058"/>
    <w:rsid w:val="00872088"/>
    <w:rsid w:val="008720DC"/>
    <w:rsid w:val="008720E1"/>
    <w:rsid w:val="008720EB"/>
    <w:rsid w:val="00872186"/>
    <w:rsid w:val="008721B5"/>
    <w:rsid w:val="008721EE"/>
    <w:rsid w:val="008721F3"/>
    <w:rsid w:val="008722D5"/>
    <w:rsid w:val="008722DA"/>
    <w:rsid w:val="008722DB"/>
    <w:rsid w:val="00872398"/>
    <w:rsid w:val="008724CA"/>
    <w:rsid w:val="0087257E"/>
    <w:rsid w:val="0087258B"/>
    <w:rsid w:val="008725B7"/>
    <w:rsid w:val="0087262F"/>
    <w:rsid w:val="0087265F"/>
    <w:rsid w:val="008726B5"/>
    <w:rsid w:val="008726B6"/>
    <w:rsid w:val="00872703"/>
    <w:rsid w:val="0087270D"/>
    <w:rsid w:val="00872895"/>
    <w:rsid w:val="008728C5"/>
    <w:rsid w:val="0087290D"/>
    <w:rsid w:val="00872A17"/>
    <w:rsid w:val="00872A58"/>
    <w:rsid w:val="00872AF4"/>
    <w:rsid w:val="00872AF5"/>
    <w:rsid w:val="00872B05"/>
    <w:rsid w:val="00872BD0"/>
    <w:rsid w:val="00872BF7"/>
    <w:rsid w:val="00872C6A"/>
    <w:rsid w:val="00872CF3"/>
    <w:rsid w:val="00872D41"/>
    <w:rsid w:val="00872D89"/>
    <w:rsid w:val="00872DB5"/>
    <w:rsid w:val="00872DF4"/>
    <w:rsid w:val="00872DFA"/>
    <w:rsid w:val="00872E00"/>
    <w:rsid w:val="00872E2C"/>
    <w:rsid w:val="00872EE2"/>
    <w:rsid w:val="00872F36"/>
    <w:rsid w:val="00872F7C"/>
    <w:rsid w:val="00872FB4"/>
    <w:rsid w:val="00872FD7"/>
    <w:rsid w:val="008730BB"/>
    <w:rsid w:val="008730BE"/>
    <w:rsid w:val="008730CF"/>
    <w:rsid w:val="008730E4"/>
    <w:rsid w:val="0087318A"/>
    <w:rsid w:val="008731D4"/>
    <w:rsid w:val="0087327D"/>
    <w:rsid w:val="00873319"/>
    <w:rsid w:val="00873432"/>
    <w:rsid w:val="00873451"/>
    <w:rsid w:val="008734C5"/>
    <w:rsid w:val="00873562"/>
    <w:rsid w:val="00873589"/>
    <w:rsid w:val="008735F1"/>
    <w:rsid w:val="00873779"/>
    <w:rsid w:val="00873789"/>
    <w:rsid w:val="0087379F"/>
    <w:rsid w:val="00873816"/>
    <w:rsid w:val="0087381D"/>
    <w:rsid w:val="00873859"/>
    <w:rsid w:val="00873868"/>
    <w:rsid w:val="00873888"/>
    <w:rsid w:val="00873963"/>
    <w:rsid w:val="008739BA"/>
    <w:rsid w:val="008739D2"/>
    <w:rsid w:val="008739D6"/>
    <w:rsid w:val="00873A4B"/>
    <w:rsid w:val="00873A7D"/>
    <w:rsid w:val="00873B28"/>
    <w:rsid w:val="00873B52"/>
    <w:rsid w:val="00873C13"/>
    <w:rsid w:val="00873C17"/>
    <w:rsid w:val="00873D54"/>
    <w:rsid w:val="00873D72"/>
    <w:rsid w:val="00873D9F"/>
    <w:rsid w:val="00873E17"/>
    <w:rsid w:val="00873EDE"/>
    <w:rsid w:val="00873F01"/>
    <w:rsid w:val="00873FF3"/>
    <w:rsid w:val="00874024"/>
    <w:rsid w:val="008740B2"/>
    <w:rsid w:val="00874108"/>
    <w:rsid w:val="00874118"/>
    <w:rsid w:val="00874149"/>
    <w:rsid w:val="00874163"/>
    <w:rsid w:val="00874169"/>
    <w:rsid w:val="008741DB"/>
    <w:rsid w:val="008741E1"/>
    <w:rsid w:val="008742EE"/>
    <w:rsid w:val="00874442"/>
    <w:rsid w:val="0087446D"/>
    <w:rsid w:val="0087452B"/>
    <w:rsid w:val="0087454D"/>
    <w:rsid w:val="008745AB"/>
    <w:rsid w:val="008745DA"/>
    <w:rsid w:val="008745DC"/>
    <w:rsid w:val="0087461F"/>
    <w:rsid w:val="0087464F"/>
    <w:rsid w:val="0087465E"/>
    <w:rsid w:val="0087469C"/>
    <w:rsid w:val="008746C6"/>
    <w:rsid w:val="008746FF"/>
    <w:rsid w:val="008747E3"/>
    <w:rsid w:val="008747EA"/>
    <w:rsid w:val="0087493D"/>
    <w:rsid w:val="00874A3D"/>
    <w:rsid w:val="00874A58"/>
    <w:rsid w:val="00874A63"/>
    <w:rsid w:val="00874A9F"/>
    <w:rsid w:val="00874B74"/>
    <w:rsid w:val="00874BFA"/>
    <w:rsid w:val="00874C10"/>
    <w:rsid w:val="00874CA4"/>
    <w:rsid w:val="00874CE1"/>
    <w:rsid w:val="00874CFD"/>
    <w:rsid w:val="00874CFF"/>
    <w:rsid w:val="00874D20"/>
    <w:rsid w:val="00874DA2"/>
    <w:rsid w:val="00874DA4"/>
    <w:rsid w:val="00874E88"/>
    <w:rsid w:val="00874EC3"/>
    <w:rsid w:val="00874ED4"/>
    <w:rsid w:val="00874EE8"/>
    <w:rsid w:val="00874F37"/>
    <w:rsid w:val="00874FED"/>
    <w:rsid w:val="00874FF6"/>
    <w:rsid w:val="0087508F"/>
    <w:rsid w:val="00875121"/>
    <w:rsid w:val="0087516A"/>
    <w:rsid w:val="008751AA"/>
    <w:rsid w:val="008751C5"/>
    <w:rsid w:val="008751D3"/>
    <w:rsid w:val="0087529B"/>
    <w:rsid w:val="008752CF"/>
    <w:rsid w:val="0087539F"/>
    <w:rsid w:val="008753A3"/>
    <w:rsid w:val="008753AB"/>
    <w:rsid w:val="008753F9"/>
    <w:rsid w:val="008753FB"/>
    <w:rsid w:val="0087542F"/>
    <w:rsid w:val="00875495"/>
    <w:rsid w:val="0087549B"/>
    <w:rsid w:val="008754C6"/>
    <w:rsid w:val="00875541"/>
    <w:rsid w:val="00875542"/>
    <w:rsid w:val="008755C5"/>
    <w:rsid w:val="0087562F"/>
    <w:rsid w:val="008756A2"/>
    <w:rsid w:val="008756CE"/>
    <w:rsid w:val="008756DA"/>
    <w:rsid w:val="00875729"/>
    <w:rsid w:val="00875732"/>
    <w:rsid w:val="008757AF"/>
    <w:rsid w:val="008757B9"/>
    <w:rsid w:val="0087580D"/>
    <w:rsid w:val="00875811"/>
    <w:rsid w:val="0087585B"/>
    <w:rsid w:val="008758F7"/>
    <w:rsid w:val="008758FE"/>
    <w:rsid w:val="008759C2"/>
    <w:rsid w:val="00875A07"/>
    <w:rsid w:val="00875A93"/>
    <w:rsid w:val="00875AA9"/>
    <w:rsid w:val="00875B41"/>
    <w:rsid w:val="00875B9D"/>
    <w:rsid w:val="00875BF6"/>
    <w:rsid w:val="00875C1E"/>
    <w:rsid w:val="00875C68"/>
    <w:rsid w:val="00875C9D"/>
    <w:rsid w:val="00875CD9"/>
    <w:rsid w:val="00875CEA"/>
    <w:rsid w:val="00875DBD"/>
    <w:rsid w:val="00875E01"/>
    <w:rsid w:val="00875E06"/>
    <w:rsid w:val="00875E59"/>
    <w:rsid w:val="00875E71"/>
    <w:rsid w:val="00875F36"/>
    <w:rsid w:val="0087603B"/>
    <w:rsid w:val="0087603D"/>
    <w:rsid w:val="00876150"/>
    <w:rsid w:val="0087618F"/>
    <w:rsid w:val="008761AD"/>
    <w:rsid w:val="008761CF"/>
    <w:rsid w:val="00876213"/>
    <w:rsid w:val="008763E0"/>
    <w:rsid w:val="00876485"/>
    <w:rsid w:val="008764FB"/>
    <w:rsid w:val="0087653A"/>
    <w:rsid w:val="00876548"/>
    <w:rsid w:val="008765CB"/>
    <w:rsid w:val="008766CE"/>
    <w:rsid w:val="008766F3"/>
    <w:rsid w:val="00876791"/>
    <w:rsid w:val="008767C9"/>
    <w:rsid w:val="008767EB"/>
    <w:rsid w:val="00876887"/>
    <w:rsid w:val="00876891"/>
    <w:rsid w:val="00876912"/>
    <w:rsid w:val="00876931"/>
    <w:rsid w:val="008769C5"/>
    <w:rsid w:val="008769E8"/>
    <w:rsid w:val="008769F9"/>
    <w:rsid w:val="008769FA"/>
    <w:rsid w:val="00876A08"/>
    <w:rsid w:val="00876A33"/>
    <w:rsid w:val="00876A75"/>
    <w:rsid w:val="00876A91"/>
    <w:rsid w:val="00876B1B"/>
    <w:rsid w:val="00876BB0"/>
    <w:rsid w:val="00876C4A"/>
    <w:rsid w:val="00876C79"/>
    <w:rsid w:val="00876C96"/>
    <w:rsid w:val="00876CBB"/>
    <w:rsid w:val="00876D76"/>
    <w:rsid w:val="00876DEE"/>
    <w:rsid w:val="00876E49"/>
    <w:rsid w:val="00876F25"/>
    <w:rsid w:val="00876FD7"/>
    <w:rsid w:val="00877049"/>
    <w:rsid w:val="0087705A"/>
    <w:rsid w:val="00877070"/>
    <w:rsid w:val="008770A8"/>
    <w:rsid w:val="008770AD"/>
    <w:rsid w:val="008770C7"/>
    <w:rsid w:val="008770F0"/>
    <w:rsid w:val="008771D0"/>
    <w:rsid w:val="0087728E"/>
    <w:rsid w:val="0087732E"/>
    <w:rsid w:val="008773BB"/>
    <w:rsid w:val="008773ED"/>
    <w:rsid w:val="008774DE"/>
    <w:rsid w:val="00877505"/>
    <w:rsid w:val="0087753A"/>
    <w:rsid w:val="0087756E"/>
    <w:rsid w:val="008775D0"/>
    <w:rsid w:val="00877603"/>
    <w:rsid w:val="00877616"/>
    <w:rsid w:val="0087770E"/>
    <w:rsid w:val="0087775A"/>
    <w:rsid w:val="0087776C"/>
    <w:rsid w:val="0087776E"/>
    <w:rsid w:val="00877784"/>
    <w:rsid w:val="00877798"/>
    <w:rsid w:val="008777A5"/>
    <w:rsid w:val="008777A6"/>
    <w:rsid w:val="008777C1"/>
    <w:rsid w:val="00877820"/>
    <w:rsid w:val="00877830"/>
    <w:rsid w:val="00877875"/>
    <w:rsid w:val="0087787F"/>
    <w:rsid w:val="008778E7"/>
    <w:rsid w:val="0087791A"/>
    <w:rsid w:val="008779F5"/>
    <w:rsid w:val="00877A29"/>
    <w:rsid w:val="00877A4D"/>
    <w:rsid w:val="00877AA8"/>
    <w:rsid w:val="00877B16"/>
    <w:rsid w:val="00877C4E"/>
    <w:rsid w:val="00877C51"/>
    <w:rsid w:val="00877C61"/>
    <w:rsid w:val="00877CAD"/>
    <w:rsid w:val="00877DAA"/>
    <w:rsid w:val="00877E0A"/>
    <w:rsid w:val="00877E33"/>
    <w:rsid w:val="00877E69"/>
    <w:rsid w:val="00877EB4"/>
    <w:rsid w:val="00877EC6"/>
    <w:rsid w:val="00877EC8"/>
    <w:rsid w:val="00877F23"/>
    <w:rsid w:val="00877F46"/>
    <w:rsid w:val="00877FB2"/>
    <w:rsid w:val="00880051"/>
    <w:rsid w:val="008800AE"/>
    <w:rsid w:val="008800B1"/>
    <w:rsid w:val="0088013A"/>
    <w:rsid w:val="0088015F"/>
    <w:rsid w:val="0088019A"/>
    <w:rsid w:val="0088021C"/>
    <w:rsid w:val="0088022F"/>
    <w:rsid w:val="00880231"/>
    <w:rsid w:val="00880260"/>
    <w:rsid w:val="0088026F"/>
    <w:rsid w:val="0088028D"/>
    <w:rsid w:val="00880336"/>
    <w:rsid w:val="0088036D"/>
    <w:rsid w:val="008803F2"/>
    <w:rsid w:val="0088040D"/>
    <w:rsid w:val="00880483"/>
    <w:rsid w:val="008804E0"/>
    <w:rsid w:val="008804FB"/>
    <w:rsid w:val="00880554"/>
    <w:rsid w:val="00880586"/>
    <w:rsid w:val="0088064F"/>
    <w:rsid w:val="0088065A"/>
    <w:rsid w:val="00880721"/>
    <w:rsid w:val="0088072C"/>
    <w:rsid w:val="00880766"/>
    <w:rsid w:val="00880767"/>
    <w:rsid w:val="008807F6"/>
    <w:rsid w:val="00880870"/>
    <w:rsid w:val="008808F5"/>
    <w:rsid w:val="00880922"/>
    <w:rsid w:val="00880A25"/>
    <w:rsid w:val="00880B0B"/>
    <w:rsid w:val="00880B34"/>
    <w:rsid w:val="00880BEE"/>
    <w:rsid w:val="00880C18"/>
    <w:rsid w:val="00880C51"/>
    <w:rsid w:val="00880C61"/>
    <w:rsid w:val="00880CFD"/>
    <w:rsid w:val="00880D75"/>
    <w:rsid w:val="00880D89"/>
    <w:rsid w:val="00880DF4"/>
    <w:rsid w:val="00880E03"/>
    <w:rsid w:val="00880E0C"/>
    <w:rsid w:val="00880E0F"/>
    <w:rsid w:val="00880E88"/>
    <w:rsid w:val="00880E98"/>
    <w:rsid w:val="00880F02"/>
    <w:rsid w:val="00880FE6"/>
    <w:rsid w:val="00881171"/>
    <w:rsid w:val="0088122C"/>
    <w:rsid w:val="0088123C"/>
    <w:rsid w:val="0088124D"/>
    <w:rsid w:val="00881262"/>
    <w:rsid w:val="0088127F"/>
    <w:rsid w:val="0088129A"/>
    <w:rsid w:val="0088133C"/>
    <w:rsid w:val="00881382"/>
    <w:rsid w:val="008813A6"/>
    <w:rsid w:val="00881471"/>
    <w:rsid w:val="008814C3"/>
    <w:rsid w:val="00881589"/>
    <w:rsid w:val="0088159C"/>
    <w:rsid w:val="008815BF"/>
    <w:rsid w:val="008815F8"/>
    <w:rsid w:val="00881666"/>
    <w:rsid w:val="00881687"/>
    <w:rsid w:val="008816E4"/>
    <w:rsid w:val="0088177E"/>
    <w:rsid w:val="00881796"/>
    <w:rsid w:val="008817E1"/>
    <w:rsid w:val="008817ED"/>
    <w:rsid w:val="008817F9"/>
    <w:rsid w:val="00881877"/>
    <w:rsid w:val="008818A9"/>
    <w:rsid w:val="008818D7"/>
    <w:rsid w:val="0088191D"/>
    <w:rsid w:val="00881998"/>
    <w:rsid w:val="008819A2"/>
    <w:rsid w:val="008819AB"/>
    <w:rsid w:val="00881A07"/>
    <w:rsid w:val="00881A64"/>
    <w:rsid w:val="00881A7A"/>
    <w:rsid w:val="00881BCA"/>
    <w:rsid w:val="00881BCF"/>
    <w:rsid w:val="00881BD6"/>
    <w:rsid w:val="00881C2F"/>
    <w:rsid w:val="00881C4E"/>
    <w:rsid w:val="00881C6F"/>
    <w:rsid w:val="00881D2F"/>
    <w:rsid w:val="00881D32"/>
    <w:rsid w:val="00881D3F"/>
    <w:rsid w:val="00881D88"/>
    <w:rsid w:val="00881E01"/>
    <w:rsid w:val="00881E13"/>
    <w:rsid w:val="00881E2D"/>
    <w:rsid w:val="00881F8F"/>
    <w:rsid w:val="0088200C"/>
    <w:rsid w:val="00882015"/>
    <w:rsid w:val="0088201C"/>
    <w:rsid w:val="008820AC"/>
    <w:rsid w:val="008820F5"/>
    <w:rsid w:val="0088211D"/>
    <w:rsid w:val="00882187"/>
    <w:rsid w:val="008821E1"/>
    <w:rsid w:val="0088225F"/>
    <w:rsid w:val="00882286"/>
    <w:rsid w:val="008822C7"/>
    <w:rsid w:val="0088238F"/>
    <w:rsid w:val="008823CB"/>
    <w:rsid w:val="008823F2"/>
    <w:rsid w:val="0088240E"/>
    <w:rsid w:val="0088247F"/>
    <w:rsid w:val="00882488"/>
    <w:rsid w:val="008824EB"/>
    <w:rsid w:val="008825E9"/>
    <w:rsid w:val="008825F2"/>
    <w:rsid w:val="00882645"/>
    <w:rsid w:val="00882727"/>
    <w:rsid w:val="008827D0"/>
    <w:rsid w:val="0088283C"/>
    <w:rsid w:val="008828FE"/>
    <w:rsid w:val="0088291C"/>
    <w:rsid w:val="00882930"/>
    <w:rsid w:val="00882938"/>
    <w:rsid w:val="00882954"/>
    <w:rsid w:val="0088296E"/>
    <w:rsid w:val="0088297D"/>
    <w:rsid w:val="00882A20"/>
    <w:rsid w:val="00882A29"/>
    <w:rsid w:val="00882A2C"/>
    <w:rsid w:val="00882A8B"/>
    <w:rsid w:val="00882AB1"/>
    <w:rsid w:val="00882AED"/>
    <w:rsid w:val="00882B45"/>
    <w:rsid w:val="00882B70"/>
    <w:rsid w:val="00882BF7"/>
    <w:rsid w:val="00882C89"/>
    <w:rsid w:val="00882CDB"/>
    <w:rsid w:val="00882DCD"/>
    <w:rsid w:val="00882DDA"/>
    <w:rsid w:val="00882DF1"/>
    <w:rsid w:val="00882DF7"/>
    <w:rsid w:val="00882E38"/>
    <w:rsid w:val="00882E62"/>
    <w:rsid w:val="00882F1F"/>
    <w:rsid w:val="00883017"/>
    <w:rsid w:val="0088304A"/>
    <w:rsid w:val="00883091"/>
    <w:rsid w:val="00883098"/>
    <w:rsid w:val="008830A6"/>
    <w:rsid w:val="00883102"/>
    <w:rsid w:val="00883116"/>
    <w:rsid w:val="008831A2"/>
    <w:rsid w:val="008831FB"/>
    <w:rsid w:val="00883229"/>
    <w:rsid w:val="0088325C"/>
    <w:rsid w:val="0088326D"/>
    <w:rsid w:val="0088330B"/>
    <w:rsid w:val="0088335D"/>
    <w:rsid w:val="008833AB"/>
    <w:rsid w:val="00883400"/>
    <w:rsid w:val="008834D1"/>
    <w:rsid w:val="00883517"/>
    <w:rsid w:val="00883546"/>
    <w:rsid w:val="0088364B"/>
    <w:rsid w:val="0088365E"/>
    <w:rsid w:val="008836F6"/>
    <w:rsid w:val="00883748"/>
    <w:rsid w:val="008837DA"/>
    <w:rsid w:val="00883833"/>
    <w:rsid w:val="008838E4"/>
    <w:rsid w:val="008838F9"/>
    <w:rsid w:val="00883935"/>
    <w:rsid w:val="0088398B"/>
    <w:rsid w:val="008839F2"/>
    <w:rsid w:val="00883A5B"/>
    <w:rsid w:val="00883A5D"/>
    <w:rsid w:val="00883B09"/>
    <w:rsid w:val="00883B0A"/>
    <w:rsid w:val="00883B10"/>
    <w:rsid w:val="00883B39"/>
    <w:rsid w:val="00883B81"/>
    <w:rsid w:val="00883BD7"/>
    <w:rsid w:val="00883C0E"/>
    <w:rsid w:val="00883C3F"/>
    <w:rsid w:val="00883C43"/>
    <w:rsid w:val="00883CBF"/>
    <w:rsid w:val="00883CEA"/>
    <w:rsid w:val="00883D9D"/>
    <w:rsid w:val="00883DAE"/>
    <w:rsid w:val="00883DB0"/>
    <w:rsid w:val="00883DCE"/>
    <w:rsid w:val="00883E7F"/>
    <w:rsid w:val="00883E9E"/>
    <w:rsid w:val="008840E4"/>
    <w:rsid w:val="008840FA"/>
    <w:rsid w:val="00884120"/>
    <w:rsid w:val="0088412E"/>
    <w:rsid w:val="0088414F"/>
    <w:rsid w:val="008841DA"/>
    <w:rsid w:val="008841F6"/>
    <w:rsid w:val="0088420F"/>
    <w:rsid w:val="0088422F"/>
    <w:rsid w:val="00884252"/>
    <w:rsid w:val="00884270"/>
    <w:rsid w:val="008842E1"/>
    <w:rsid w:val="00884305"/>
    <w:rsid w:val="00884325"/>
    <w:rsid w:val="00884394"/>
    <w:rsid w:val="008843A5"/>
    <w:rsid w:val="008843B8"/>
    <w:rsid w:val="00884404"/>
    <w:rsid w:val="00884443"/>
    <w:rsid w:val="0088444B"/>
    <w:rsid w:val="008844AC"/>
    <w:rsid w:val="008844C5"/>
    <w:rsid w:val="00884654"/>
    <w:rsid w:val="008846BF"/>
    <w:rsid w:val="00884783"/>
    <w:rsid w:val="008847ED"/>
    <w:rsid w:val="0088482D"/>
    <w:rsid w:val="008848F9"/>
    <w:rsid w:val="00884915"/>
    <w:rsid w:val="00884963"/>
    <w:rsid w:val="008849A7"/>
    <w:rsid w:val="008849B7"/>
    <w:rsid w:val="008849C4"/>
    <w:rsid w:val="008849E2"/>
    <w:rsid w:val="00884ABD"/>
    <w:rsid w:val="00884B1B"/>
    <w:rsid w:val="00884BFE"/>
    <w:rsid w:val="00884C32"/>
    <w:rsid w:val="00884C4E"/>
    <w:rsid w:val="00884C5C"/>
    <w:rsid w:val="00884CB8"/>
    <w:rsid w:val="00884CD9"/>
    <w:rsid w:val="00884D26"/>
    <w:rsid w:val="00884DC9"/>
    <w:rsid w:val="00884E56"/>
    <w:rsid w:val="00884E8F"/>
    <w:rsid w:val="00884EB5"/>
    <w:rsid w:val="00884F9F"/>
    <w:rsid w:val="00884FDB"/>
    <w:rsid w:val="00884FE6"/>
    <w:rsid w:val="00884FEB"/>
    <w:rsid w:val="008850C7"/>
    <w:rsid w:val="00885129"/>
    <w:rsid w:val="00885157"/>
    <w:rsid w:val="00885214"/>
    <w:rsid w:val="00885315"/>
    <w:rsid w:val="0088532E"/>
    <w:rsid w:val="008853C5"/>
    <w:rsid w:val="008853E2"/>
    <w:rsid w:val="008853FA"/>
    <w:rsid w:val="0088541E"/>
    <w:rsid w:val="00885429"/>
    <w:rsid w:val="00885471"/>
    <w:rsid w:val="00885478"/>
    <w:rsid w:val="008854D1"/>
    <w:rsid w:val="008854D4"/>
    <w:rsid w:val="0088553E"/>
    <w:rsid w:val="0088558F"/>
    <w:rsid w:val="00885619"/>
    <w:rsid w:val="00885724"/>
    <w:rsid w:val="00885730"/>
    <w:rsid w:val="00885871"/>
    <w:rsid w:val="00885879"/>
    <w:rsid w:val="00885899"/>
    <w:rsid w:val="00885982"/>
    <w:rsid w:val="008859A7"/>
    <w:rsid w:val="008859D5"/>
    <w:rsid w:val="008859DC"/>
    <w:rsid w:val="00885A3B"/>
    <w:rsid w:val="00885AB3"/>
    <w:rsid w:val="00885B07"/>
    <w:rsid w:val="00885B1B"/>
    <w:rsid w:val="00885B3B"/>
    <w:rsid w:val="00885B5F"/>
    <w:rsid w:val="00885B68"/>
    <w:rsid w:val="00885C11"/>
    <w:rsid w:val="00885C12"/>
    <w:rsid w:val="00885C1F"/>
    <w:rsid w:val="00885C8B"/>
    <w:rsid w:val="00885CC8"/>
    <w:rsid w:val="00885CF3"/>
    <w:rsid w:val="00885D30"/>
    <w:rsid w:val="00885D4E"/>
    <w:rsid w:val="00885DA0"/>
    <w:rsid w:val="00885DAF"/>
    <w:rsid w:val="00885DC0"/>
    <w:rsid w:val="00885E1E"/>
    <w:rsid w:val="00885E5B"/>
    <w:rsid w:val="00885E5E"/>
    <w:rsid w:val="00885E6C"/>
    <w:rsid w:val="00885ECB"/>
    <w:rsid w:val="00885EE7"/>
    <w:rsid w:val="00886001"/>
    <w:rsid w:val="00886024"/>
    <w:rsid w:val="0088607B"/>
    <w:rsid w:val="00886118"/>
    <w:rsid w:val="00886150"/>
    <w:rsid w:val="00886152"/>
    <w:rsid w:val="0088615A"/>
    <w:rsid w:val="008861EF"/>
    <w:rsid w:val="00886205"/>
    <w:rsid w:val="00886231"/>
    <w:rsid w:val="008862A2"/>
    <w:rsid w:val="008862D8"/>
    <w:rsid w:val="00886310"/>
    <w:rsid w:val="00886325"/>
    <w:rsid w:val="00886331"/>
    <w:rsid w:val="00886344"/>
    <w:rsid w:val="00886421"/>
    <w:rsid w:val="00886430"/>
    <w:rsid w:val="0088646D"/>
    <w:rsid w:val="008864BE"/>
    <w:rsid w:val="008865B4"/>
    <w:rsid w:val="008865CD"/>
    <w:rsid w:val="008865D1"/>
    <w:rsid w:val="008865D6"/>
    <w:rsid w:val="00886640"/>
    <w:rsid w:val="008866EE"/>
    <w:rsid w:val="008866F5"/>
    <w:rsid w:val="0088675D"/>
    <w:rsid w:val="0088678C"/>
    <w:rsid w:val="008867D6"/>
    <w:rsid w:val="008867FE"/>
    <w:rsid w:val="0088682E"/>
    <w:rsid w:val="00886862"/>
    <w:rsid w:val="00886903"/>
    <w:rsid w:val="0088696B"/>
    <w:rsid w:val="00886A06"/>
    <w:rsid w:val="00886A5B"/>
    <w:rsid w:val="00886A67"/>
    <w:rsid w:val="00886A7B"/>
    <w:rsid w:val="00886AD8"/>
    <w:rsid w:val="00886AEF"/>
    <w:rsid w:val="00886B21"/>
    <w:rsid w:val="00886B78"/>
    <w:rsid w:val="00886BB1"/>
    <w:rsid w:val="00886C33"/>
    <w:rsid w:val="00886C6B"/>
    <w:rsid w:val="00886CF5"/>
    <w:rsid w:val="00886D19"/>
    <w:rsid w:val="00886D3D"/>
    <w:rsid w:val="00886D52"/>
    <w:rsid w:val="00886D7F"/>
    <w:rsid w:val="00886D8A"/>
    <w:rsid w:val="00886DA1"/>
    <w:rsid w:val="00886DF3"/>
    <w:rsid w:val="00886E38"/>
    <w:rsid w:val="00886E8C"/>
    <w:rsid w:val="00886ECD"/>
    <w:rsid w:val="00887099"/>
    <w:rsid w:val="008870C7"/>
    <w:rsid w:val="008870CD"/>
    <w:rsid w:val="008870EA"/>
    <w:rsid w:val="00887141"/>
    <w:rsid w:val="0088714D"/>
    <w:rsid w:val="0088716A"/>
    <w:rsid w:val="00887191"/>
    <w:rsid w:val="008871B0"/>
    <w:rsid w:val="008871E0"/>
    <w:rsid w:val="008872A8"/>
    <w:rsid w:val="008872B1"/>
    <w:rsid w:val="00887369"/>
    <w:rsid w:val="00887393"/>
    <w:rsid w:val="008873BF"/>
    <w:rsid w:val="008873D1"/>
    <w:rsid w:val="008873EF"/>
    <w:rsid w:val="00887413"/>
    <w:rsid w:val="0088749E"/>
    <w:rsid w:val="008874C2"/>
    <w:rsid w:val="008874E0"/>
    <w:rsid w:val="00887512"/>
    <w:rsid w:val="0088754D"/>
    <w:rsid w:val="00887558"/>
    <w:rsid w:val="00887589"/>
    <w:rsid w:val="00887594"/>
    <w:rsid w:val="008875DB"/>
    <w:rsid w:val="00887677"/>
    <w:rsid w:val="0088768B"/>
    <w:rsid w:val="008876DB"/>
    <w:rsid w:val="0088778A"/>
    <w:rsid w:val="0088778C"/>
    <w:rsid w:val="00887798"/>
    <w:rsid w:val="008877A4"/>
    <w:rsid w:val="00887829"/>
    <w:rsid w:val="0088787B"/>
    <w:rsid w:val="008878F6"/>
    <w:rsid w:val="00887949"/>
    <w:rsid w:val="008879DA"/>
    <w:rsid w:val="008879E6"/>
    <w:rsid w:val="00887A52"/>
    <w:rsid w:val="00887A7C"/>
    <w:rsid w:val="00887A91"/>
    <w:rsid w:val="00887AA1"/>
    <w:rsid w:val="00887B06"/>
    <w:rsid w:val="00887B94"/>
    <w:rsid w:val="00887BD3"/>
    <w:rsid w:val="00887C4E"/>
    <w:rsid w:val="00887C74"/>
    <w:rsid w:val="00887CDA"/>
    <w:rsid w:val="00887D0B"/>
    <w:rsid w:val="00887E58"/>
    <w:rsid w:val="00887F2D"/>
    <w:rsid w:val="00887F58"/>
    <w:rsid w:val="00887F7B"/>
    <w:rsid w:val="00887FAD"/>
    <w:rsid w:val="00890035"/>
    <w:rsid w:val="00890080"/>
    <w:rsid w:val="008900BE"/>
    <w:rsid w:val="008900D6"/>
    <w:rsid w:val="00890141"/>
    <w:rsid w:val="00890150"/>
    <w:rsid w:val="00890155"/>
    <w:rsid w:val="008901C0"/>
    <w:rsid w:val="008901C3"/>
    <w:rsid w:val="008901F8"/>
    <w:rsid w:val="00890294"/>
    <w:rsid w:val="00890329"/>
    <w:rsid w:val="00890366"/>
    <w:rsid w:val="0089037C"/>
    <w:rsid w:val="00890382"/>
    <w:rsid w:val="00890386"/>
    <w:rsid w:val="00890393"/>
    <w:rsid w:val="00890414"/>
    <w:rsid w:val="00890446"/>
    <w:rsid w:val="0089048E"/>
    <w:rsid w:val="008904E7"/>
    <w:rsid w:val="0089051F"/>
    <w:rsid w:val="008905C2"/>
    <w:rsid w:val="008905CC"/>
    <w:rsid w:val="0089062C"/>
    <w:rsid w:val="008906C7"/>
    <w:rsid w:val="00890729"/>
    <w:rsid w:val="008907F2"/>
    <w:rsid w:val="008907FC"/>
    <w:rsid w:val="00890804"/>
    <w:rsid w:val="0089084B"/>
    <w:rsid w:val="008908D1"/>
    <w:rsid w:val="008908EE"/>
    <w:rsid w:val="00890905"/>
    <w:rsid w:val="00890915"/>
    <w:rsid w:val="008909C4"/>
    <w:rsid w:val="00890A3D"/>
    <w:rsid w:val="00890ABD"/>
    <w:rsid w:val="00890AD3"/>
    <w:rsid w:val="00890AF6"/>
    <w:rsid w:val="00890B01"/>
    <w:rsid w:val="00890B60"/>
    <w:rsid w:val="00890B9E"/>
    <w:rsid w:val="00890BAC"/>
    <w:rsid w:val="00890C4E"/>
    <w:rsid w:val="00890CEF"/>
    <w:rsid w:val="00890D33"/>
    <w:rsid w:val="00890D80"/>
    <w:rsid w:val="00890DAB"/>
    <w:rsid w:val="00890E7C"/>
    <w:rsid w:val="00890F6A"/>
    <w:rsid w:val="00890FC4"/>
    <w:rsid w:val="0089105C"/>
    <w:rsid w:val="008910C3"/>
    <w:rsid w:val="008910E1"/>
    <w:rsid w:val="008910E9"/>
    <w:rsid w:val="00891163"/>
    <w:rsid w:val="00891181"/>
    <w:rsid w:val="008911CF"/>
    <w:rsid w:val="008911FE"/>
    <w:rsid w:val="00891204"/>
    <w:rsid w:val="0089122A"/>
    <w:rsid w:val="0089133F"/>
    <w:rsid w:val="008913C8"/>
    <w:rsid w:val="00891421"/>
    <w:rsid w:val="00891477"/>
    <w:rsid w:val="0089148A"/>
    <w:rsid w:val="00891506"/>
    <w:rsid w:val="00891507"/>
    <w:rsid w:val="00891522"/>
    <w:rsid w:val="00891605"/>
    <w:rsid w:val="008916CF"/>
    <w:rsid w:val="00891781"/>
    <w:rsid w:val="008917C7"/>
    <w:rsid w:val="008917DC"/>
    <w:rsid w:val="00891827"/>
    <w:rsid w:val="00891879"/>
    <w:rsid w:val="008918BC"/>
    <w:rsid w:val="008918FA"/>
    <w:rsid w:val="00891955"/>
    <w:rsid w:val="0089197B"/>
    <w:rsid w:val="0089199A"/>
    <w:rsid w:val="008919E6"/>
    <w:rsid w:val="00891AD7"/>
    <w:rsid w:val="00891AF9"/>
    <w:rsid w:val="00891B45"/>
    <w:rsid w:val="00891C42"/>
    <w:rsid w:val="00891C48"/>
    <w:rsid w:val="00891C4A"/>
    <w:rsid w:val="00891CA6"/>
    <w:rsid w:val="00891D1C"/>
    <w:rsid w:val="00891D26"/>
    <w:rsid w:val="00891D29"/>
    <w:rsid w:val="00891D57"/>
    <w:rsid w:val="00891D88"/>
    <w:rsid w:val="00891DB1"/>
    <w:rsid w:val="00891F09"/>
    <w:rsid w:val="00891F21"/>
    <w:rsid w:val="00891F37"/>
    <w:rsid w:val="00892047"/>
    <w:rsid w:val="0089209C"/>
    <w:rsid w:val="008920BE"/>
    <w:rsid w:val="008920F0"/>
    <w:rsid w:val="00892196"/>
    <w:rsid w:val="0089219D"/>
    <w:rsid w:val="00892208"/>
    <w:rsid w:val="00892223"/>
    <w:rsid w:val="00892237"/>
    <w:rsid w:val="00892262"/>
    <w:rsid w:val="00892394"/>
    <w:rsid w:val="008923DF"/>
    <w:rsid w:val="008923EC"/>
    <w:rsid w:val="0089241D"/>
    <w:rsid w:val="008924BA"/>
    <w:rsid w:val="008924DE"/>
    <w:rsid w:val="008924E8"/>
    <w:rsid w:val="00892530"/>
    <w:rsid w:val="00892573"/>
    <w:rsid w:val="00892627"/>
    <w:rsid w:val="00892655"/>
    <w:rsid w:val="00892665"/>
    <w:rsid w:val="0089270B"/>
    <w:rsid w:val="008928E2"/>
    <w:rsid w:val="0089292D"/>
    <w:rsid w:val="008929A4"/>
    <w:rsid w:val="008929B4"/>
    <w:rsid w:val="008929CE"/>
    <w:rsid w:val="00892A2C"/>
    <w:rsid w:val="00892B1C"/>
    <w:rsid w:val="00892B1E"/>
    <w:rsid w:val="00892B48"/>
    <w:rsid w:val="00892BBE"/>
    <w:rsid w:val="00892BD8"/>
    <w:rsid w:val="00892BE1"/>
    <w:rsid w:val="00892C0B"/>
    <w:rsid w:val="00892C25"/>
    <w:rsid w:val="00892C69"/>
    <w:rsid w:val="00892DBF"/>
    <w:rsid w:val="00892DFF"/>
    <w:rsid w:val="00892E22"/>
    <w:rsid w:val="00892E56"/>
    <w:rsid w:val="00892EF0"/>
    <w:rsid w:val="00892F1C"/>
    <w:rsid w:val="00892F65"/>
    <w:rsid w:val="00892F80"/>
    <w:rsid w:val="00892FBE"/>
    <w:rsid w:val="0089305B"/>
    <w:rsid w:val="00893062"/>
    <w:rsid w:val="00893068"/>
    <w:rsid w:val="00893098"/>
    <w:rsid w:val="008930CB"/>
    <w:rsid w:val="008930E3"/>
    <w:rsid w:val="00893184"/>
    <w:rsid w:val="008931B7"/>
    <w:rsid w:val="008931C0"/>
    <w:rsid w:val="008931DF"/>
    <w:rsid w:val="00893255"/>
    <w:rsid w:val="00893270"/>
    <w:rsid w:val="00893272"/>
    <w:rsid w:val="008932EA"/>
    <w:rsid w:val="0089333A"/>
    <w:rsid w:val="0089338D"/>
    <w:rsid w:val="008933B9"/>
    <w:rsid w:val="00893459"/>
    <w:rsid w:val="0089349E"/>
    <w:rsid w:val="008935D1"/>
    <w:rsid w:val="008935DA"/>
    <w:rsid w:val="00893635"/>
    <w:rsid w:val="00893642"/>
    <w:rsid w:val="00893660"/>
    <w:rsid w:val="0089368D"/>
    <w:rsid w:val="008936A7"/>
    <w:rsid w:val="008937B7"/>
    <w:rsid w:val="008937CC"/>
    <w:rsid w:val="008938B0"/>
    <w:rsid w:val="008938F0"/>
    <w:rsid w:val="00893977"/>
    <w:rsid w:val="008939E5"/>
    <w:rsid w:val="008939E8"/>
    <w:rsid w:val="00893A1B"/>
    <w:rsid w:val="00893A37"/>
    <w:rsid w:val="00893AC7"/>
    <w:rsid w:val="00893BBD"/>
    <w:rsid w:val="00893C4D"/>
    <w:rsid w:val="00893C5E"/>
    <w:rsid w:val="00893CB2"/>
    <w:rsid w:val="00893CF9"/>
    <w:rsid w:val="00893D85"/>
    <w:rsid w:val="00893D8C"/>
    <w:rsid w:val="00893F1C"/>
    <w:rsid w:val="00893F68"/>
    <w:rsid w:val="00894055"/>
    <w:rsid w:val="008940D5"/>
    <w:rsid w:val="00894140"/>
    <w:rsid w:val="008941B4"/>
    <w:rsid w:val="0089425A"/>
    <w:rsid w:val="008942BF"/>
    <w:rsid w:val="008942D1"/>
    <w:rsid w:val="00894357"/>
    <w:rsid w:val="00894366"/>
    <w:rsid w:val="0089437E"/>
    <w:rsid w:val="00894382"/>
    <w:rsid w:val="0089439C"/>
    <w:rsid w:val="008943BD"/>
    <w:rsid w:val="00894468"/>
    <w:rsid w:val="008944C9"/>
    <w:rsid w:val="008944D8"/>
    <w:rsid w:val="0089459F"/>
    <w:rsid w:val="008945A9"/>
    <w:rsid w:val="008945B7"/>
    <w:rsid w:val="0089460A"/>
    <w:rsid w:val="00894646"/>
    <w:rsid w:val="008946F1"/>
    <w:rsid w:val="0089471E"/>
    <w:rsid w:val="00894725"/>
    <w:rsid w:val="00894756"/>
    <w:rsid w:val="0089476B"/>
    <w:rsid w:val="008947DE"/>
    <w:rsid w:val="00894812"/>
    <w:rsid w:val="0089481D"/>
    <w:rsid w:val="008948A6"/>
    <w:rsid w:val="008948F8"/>
    <w:rsid w:val="00894939"/>
    <w:rsid w:val="0089493C"/>
    <w:rsid w:val="0089494F"/>
    <w:rsid w:val="00894959"/>
    <w:rsid w:val="00894986"/>
    <w:rsid w:val="00894994"/>
    <w:rsid w:val="008949BA"/>
    <w:rsid w:val="008949EC"/>
    <w:rsid w:val="00894A0F"/>
    <w:rsid w:val="00894A18"/>
    <w:rsid w:val="00894A5F"/>
    <w:rsid w:val="00894AAF"/>
    <w:rsid w:val="00894BB0"/>
    <w:rsid w:val="00894BDA"/>
    <w:rsid w:val="00894C20"/>
    <w:rsid w:val="00894D8D"/>
    <w:rsid w:val="00894D96"/>
    <w:rsid w:val="00894DCB"/>
    <w:rsid w:val="00894DDE"/>
    <w:rsid w:val="00894E1A"/>
    <w:rsid w:val="00894E2D"/>
    <w:rsid w:val="00894EAF"/>
    <w:rsid w:val="00894F1F"/>
    <w:rsid w:val="00894F82"/>
    <w:rsid w:val="00894F8E"/>
    <w:rsid w:val="00894FAC"/>
    <w:rsid w:val="0089500D"/>
    <w:rsid w:val="0089501F"/>
    <w:rsid w:val="0089509C"/>
    <w:rsid w:val="0089509D"/>
    <w:rsid w:val="008950C4"/>
    <w:rsid w:val="008950D6"/>
    <w:rsid w:val="00895137"/>
    <w:rsid w:val="0089514F"/>
    <w:rsid w:val="008951E0"/>
    <w:rsid w:val="00895253"/>
    <w:rsid w:val="00895262"/>
    <w:rsid w:val="0089526F"/>
    <w:rsid w:val="0089542E"/>
    <w:rsid w:val="0089545D"/>
    <w:rsid w:val="00895469"/>
    <w:rsid w:val="008954F6"/>
    <w:rsid w:val="0089550C"/>
    <w:rsid w:val="0089553E"/>
    <w:rsid w:val="00895569"/>
    <w:rsid w:val="008955D9"/>
    <w:rsid w:val="0089560E"/>
    <w:rsid w:val="00895632"/>
    <w:rsid w:val="00895633"/>
    <w:rsid w:val="0089564B"/>
    <w:rsid w:val="00895672"/>
    <w:rsid w:val="0089569E"/>
    <w:rsid w:val="00895749"/>
    <w:rsid w:val="008957A3"/>
    <w:rsid w:val="008957BB"/>
    <w:rsid w:val="008957F2"/>
    <w:rsid w:val="0089589D"/>
    <w:rsid w:val="008958C8"/>
    <w:rsid w:val="00895942"/>
    <w:rsid w:val="00895949"/>
    <w:rsid w:val="008959BF"/>
    <w:rsid w:val="00895A0C"/>
    <w:rsid w:val="00895A37"/>
    <w:rsid w:val="00895AB3"/>
    <w:rsid w:val="00895B25"/>
    <w:rsid w:val="00895B27"/>
    <w:rsid w:val="00895BAA"/>
    <w:rsid w:val="00895BB5"/>
    <w:rsid w:val="00895BB9"/>
    <w:rsid w:val="00895BFD"/>
    <w:rsid w:val="00895C41"/>
    <w:rsid w:val="00895C8B"/>
    <w:rsid w:val="00895E10"/>
    <w:rsid w:val="00895E51"/>
    <w:rsid w:val="00895ECE"/>
    <w:rsid w:val="00896011"/>
    <w:rsid w:val="00896099"/>
    <w:rsid w:val="008960FC"/>
    <w:rsid w:val="00896105"/>
    <w:rsid w:val="008961F1"/>
    <w:rsid w:val="008961FD"/>
    <w:rsid w:val="0089620C"/>
    <w:rsid w:val="00896237"/>
    <w:rsid w:val="0089628F"/>
    <w:rsid w:val="0089631F"/>
    <w:rsid w:val="00896346"/>
    <w:rsid w:val="00896354"/>
    <w:rsid w:val="00896357"/>
    <w:rsid w:val="00896366"/>
    <w:rsid w:val="0089637D"/>
    <w:rsid w:val="00896381"/>
    <w:rsid w:val="00896399"/>
    <w:rsid w:val="008963F2"/>
    <w:rsid w:val="0089642E"/>
    <w:rsid w:val="00896470"/>
    <w:rsid w:val="008964A7"/>
    <w:rsid w:val="008964C7"/>
    <w:rsid w:val="008965AA"/>
    <w:rsid w:val="008967AA"/>
    <w:rsid w:val="0089682B"/>
    <w:rsid w:val="008968BD"/>
    <w:rsid w:val="008968D4"/>
    <w:rsid w:val="008968D5"/>
    <w:rsid w:val="0089690A"/>
    <w:rsid w:val="0089699B"/>
    <w:rsid w:val="008969FE"/>
    <w:rsid w:val="00896AEF"/>
    <w:rsid w:val="00896B02"/>
    <w:rsid w:val="00896BEA"/>
    <w:rsid w:val="00896BEE"/>
    <w:rsid w:val="00896CDA"/>
    <w:rsid w:val="00896D63"/>
    <w:rsid w:val="00896D67"/>
    <w:rsid w:val="00896D73"/>
    <w:rsid w:val="00896DED"/>
    <w:rsid w:val="00896E13"/>
    <w:rsid w:val="00896E60"/>
    <w:rsid w:val="00896EC1"/>
    <w:rsid w:val="00896FD9"/>
    <w:rsid w:val="00896FE3"/>
    <w:rsid w:val="00897007"/>
    <w:rsid w:val="0089703F"/>
    <w:rsid w:val="00897127"/>
    <w:rsid w:val="008971BF"/>
    <w:rsid w:val="008971CE"/>
    <w:rsid w:val="008971CF"/>
    <w:rsid w:val="008972BD"/>
    <w:rsid w:val="008972CE"/>
    <w:rsid w:val="008973D3"/>
    <w:rsid w:val="0089743F"/>
    <w:rsid w:val="008974A2"/>
    <w:rsid w:val="008974BC"/>
    <w:rsid w:val="008974D1"/>
    <w:rsid w:val="00897548"/>
    <w:rsid w:val="008975FB"/>
    <w:rsid w:val="0089760C"/>
    <w:rsid w:val="00897644"/>
    <w:rsid w:val="0089767B"/>
    <w:rsid w:val="00897727"/>
    <w:rsid w:val="00897752"/>
    <w:rsid w:val="00897808"/>
    <w:rsid w:val="00897829"/>
    <w:rsid w:val="008978DA"/>
    <w:rsid w:val="008978E5"/>
    <w:rsid w:val="00897980"/>
    <w:rsid w:val="00897999"/>
    <w:rsid w:val="008979A4"/>
    <w:rsid w:val="00897A6B"/>
    <w:rsid w:val="00897A7C"/>
    <w:rsid w:val="00897B40"/>
    <w:rsid w:val="00897B9F"/>
    <w:rsid w:val="00897BA8"/>
    <w:rsid w:val="00897D17"/>
    <w:rsid w:val="00897D5F"/>
    <w:rsid w:val="00897D71"/>
    <w:rsid w:val="00897DD4"/>
    <w:rsid w:val="00897E06"/>
    <w:rsid w:val="00897E81"/>
    <w:rsid w:val="00897F3C"/>
    <w:rsid w:val="00897F7B"/>
    <w:rsid w:val="008A0034"/>
    <w:rsid w:val="008A0092"/>
    <w:rsid w:val="008A0178"/>
    <w:rsid w:val="008A0186"/>
    <w:rsid w:val="008A01BD"/>
    <w:rsid w:val="008A01C6"/>
    <w:rsid w:val="008A021F"/>
    <w:rsid w:val="008A0285"/>
    <w:rsid w:val="008A0367"/>
    <w:rsid w:val="008A0376"/>
    <w:rsid w:val="008A040E"/>
    <w:rsid w:val="008A0431"/>
    <w:rsid w:val="008A0450"/>
    <w:rsid w:val="008A047A"/>
    <w:rsid w:val="008A04D9"/>
    <w:rsid w:val="008A051F"/>
    <w:rsid w:val="008A058F"/>
    <w:rsid w:val="008A05A4"/>
    <w:rsid w:val="008A05F7"/>
    <w:rsid w:val="008A062E"/>
    <w:rsid w:val="008A06A3"/>
    <w:rsid w:val="008A06DE"/>
    <w:rsid w:val="008A079B"/>
    <w:rsid w:val="008A0812"/>
    <w:rsid w:val="008A0839"/>
    <w:rsid w:val="008A08D2"/>
    <w:rsid w:val="008A0908"/>
    <w:rsid w:val="008A0914"/>
    <w:rsid w:val="008A0946"/>
    <w:rsid w:val="008A0964"/>
    <w:rsid w:val="008A09F5"/>
    <w:rsid w:val="008A0A7D"/>
    <w:rsid w:val="008A0AAB"/>
    <w:rsid w:val="008A0ACA"/>
    <w:rsid w:val="008A0AE2"/>
    <w:rsid w:val="008A0B3F"/>
    <w:rsid w:val="008A0B9E"/>
    <w:rsid w:val="008A0BB6"/>
    <w:rsid w:val="008A0CA8"/>
    <w:rsid w:val="008A0CD3"/>
    <w:rsid w:val="008A0CDB"/>
    <w:rsid w:val="008A0D2A"/>
    <w:rsid w:val="008A0DC4"/>
    <w:rsid w:val="008A0E41"/>
    <w:rsid w:val="008A0E4A"/>
    <w:rsid w:val="008A0E81"/>
    <w:rsid w:val="008A0E87"/>
    <w:rsid w:val="008A0E91"/>
    <w:rsid w:val="008A0E98"/>
    <w:rsid w:val="008A0F1D"/>
    <w:rsid w:val="008A0F1F"/>
    <w:rsid w:val="008A0F20"/>
    <w:rsid w:val="008A0FCE"/>
    <w:rsid w:val="008A0FD2"/>
    <w:rsid w:val="008A101F"/>
    <w:rsid w:val="008A10F6"/>
    <w:rsid w:val="008A11B7"/>
    <w:rsid w:val="008A1293"/>
    <w:rsid w:val="008A12C7"/>
    <w:rsid w:val="008A1350"/>
    <w:rsid w:val="008A138B"/>
    <w:rsid w:val="008A13DD"/>
    <w:rsid w:val="008A1434"/>
    <w:rsid w:val="008A1498"/>
    <w:rsid w:val="008A149B"/>
    <w:rsid w:val="008A14AF"/>
    <w:rsid w:val="008A152F"/>
    <w:rsid w:val="008A1545"/>
    <w:rsid w:val="008A1557"/>
    <w:rsid w:val="008A1616"/>
    <w:rsid w:val="008A16FE"/>
    <w:rsid w:val="008A179D"/>
    <w:rsid w:val="008A1842"/>
    <w:rsid w:val="008A18AA"/>
    <w:rsid w:val="008A1971"/>
    <w:rsid w:val="008A1975"/>
    <w:rsid w:val="008A1980"/>
    <w:rsid w:val="008A19D1"/>
    <w:rsid w:val="008A1A4F"/>
    <w:rsid w:val="008A1A79"/>
    <w:rsid w:val="008A1AEF"/>
    <w:rsid w:val="008A1B3E"/>
    <w:rsid w:val="008A1B43"/>
    <w:rsid w:val="008A1C4F"/>
    <w:rsid w:val="008A1C58"/>
    <w:rsid w:val="008A1CB6"/>
    <w:rsid w:val="008A1D6F"/>
    <w:rsid w:val="008A1DC7"/>
    <w:rsid w:val="008A1DC9"/>
    <w:rsid w:val="008A1EAF"/>
    <w:rsid w:val="008A1FEB"/>
    <w:rsid w:val="008A2012"/>
    <w:rsid w:val="008A2049"/>
    <w:rsid w:val="008A20EE"/>
    <w:rsid w:val="008A2137"/>
    <w:rsid w:val="008A2184"/>
    <w:rsid w:val="008A2220"/>
    <w:rsid w:val="008A2252"/>
    <w:rsid w:val="008A226D"/>
    <w:rsid w:val="008A229C"/>
    <w:rsid w:val="008A233C"/>
    <w:rsid w:val="008A2354"/>
    <w:rsid w:val="008A23DE"/>
    <w:rsid w:val="008A245B"/>
    <w:rsid w:val="008A24C7"/>
    <w:rsid w:val="008A24F3"/>
    <w:rsid w:val="008A256B"/>
    <w:rsid w:val="008A2572"/>
    <w:rsid w:val="008A2586"/>
    <w:rsid w:val="008A259C"/>
    <w:rsid w:val="008A25A6"/>
    <w:rsid w:val="008A25CA"/>
    <w:rsid w:val="008A2647"/>
    <w:rsid w:val="008A26FF"/>
    <w:rsid w:val="008A2788"/>
    <w:rsid w:val="008A27DD"/>
    <w:rsid w:val="008A284E"/>
    <w:rsid w:val="008A2861"/>
    <w:rsid w:val="008A2893"/>
    <w:rsid w:val="008A28F0"/>
    <w:rsid w:val="008A28FF"/>
    <w:rsid w:val="008A2938"/>
    <w:rsid w:val="008A293C"/>
    <w:rsid w:val="008A29E4"/>
    <w:rsid w:val="008A29FF"/>
    <w:rsid w:val="008A2A64"/>
    <w:rsid w:val="008A2AA5"/>
    <w:rsid w:val="008A2AB6"/>
    <w:rsid w:val="008A2B01"/>
    <w:rsid w:val="008A2B28"/>
    <w:rsid w:val="008A2B85"/>
    <w:rsid w:val="008A2BC4"/>
    <w:rsid w:val="008A2BCF"/>
    <w:rsid w:val="008A2BDD"/>
    <w:rsid w:val="008A2C06"/>
    <w:rsid w:val="008A2C53"/>
    <w:rsid w:val="008A2C59"/>
    <w:rsid w:val="008A2CC4"/>
    <w:rsid w:val="008A2D23"/>
    <w:rsid w:val="008A2DE9"/>
    <w:rsid w:val="008A2E65"/>
    <w:rsid w:val="008A2E69"/>
    <w:rsid w:val="008A2EB1"/>
    <w:rsid w:val="008A2F42"/>
    <w:rsid w:val="008A2FB3"/>
    <w:rsid w:val="008A2FD8"/>
    <w:rsid w:val="008A300B"/>
    <w:rsid w:val="008A3040"/>
    <w:rsid w:val="008A309E"/>
    <w:rsid w:val="008A30B8"/>
    <w:rsid w:val="008A3140"/>
    <w:rsid w:val="008A3201"/>
    <w:rsid w:val="008A3207"/>
    <w:rsid w:val="008A320C"/>
    <w:rsid w:val="008A3225"/>
    <w:rsid w:val="008A325F"/>
    <w:rsid w:val="008A32B1"/>
    <w:rsid w:val="008A32C5"/>
    <w:rsid w:val="008A3310"/>
    <w:rsid w:val="008A3313"/>
    <w:rsid w:val="008A331B"/>
    <w:rsid w:val="008A335D"/>
    <w:rsid w:val="008A339A"/>
    <w:rsid w:val="008A3408"/>
    <w:rsid w:val="008A3412"/>
    <w:rsid w:val="008A3420"/>
    <w:rsid w:val="008A3441"/>
    <w:rsid w:val="008A347F"/>
    <w:rsid w:val="008A34A1"/>
    <w:rsid w:val="008A363E"/>
    <w:rsid w:val="008A3651"/>
    <w:rsid w:val="008A36C0"/>
    <w:rsid w:val="008A372B"/>
    <w:rsid w:val="008A374B"/>
    <w:rsid w:val="008A37A8"/>
    <w:rsid w:val="008A37EA"/>
    <w:rsid w:val="008A382E"/>
    <w:rsid w:val="008A3830"/>
    <w:rsid w:val="008A3841"/>
    <w:rsid w:val="008A38EE"/>
    <w:rsid w:val="008A3909"/>
    <w:rsid w:val="008A3A02"/>
    <w:rsid w:val="008A3A05"/>
    <w:rsid w:val="008A3A87"/>
    <w:rsid w:val="008A3AF4"/>
    <w:rsid w:val="008A3BA5"/>
    <w:rsid w:val="008A3BE9"/>
    <w:rsid w:val="008A3CC0"/>
    <w:rsid w:val="008A3D1A"/>
    <w:rsid w:val="008A3D9D"/>
    <w:rsid w:val="008A3E50"/>
    <w:rsid w:val="008A3E63"/>
    <w:rsid w:val="008A3EB7"/>
    <w:rsid w:val="008A3FC7"/>
    <w:rsid w:val="008A4064"/>
    <w:rsid w:val="008A412E"/>
    <w:rsid w:val="008A416D"/>
    <w:rsid w:val="008A41A9"/>
    <w:rsid w:val="008A423A"/>
    <w:rsid w:val="008A4245"/>
    <w:rsid w:val="008A427E"/>
    <w:rsid w:val="008A42BE"/>
    <w:rsid w:val="008A43B3"/>
    <w:rsid w:val="008A43ED"/>
    <w:rsid w:val="008A43FF"/>
    <w:rsid w:val="008A441E"/>
    <w:rsid w:val="008A4426"/>
    <w:rsid w:val="008A449C"/>
    <w:rsid w:val="008A449D"/>
    <w:rsid w:val="008A44C9"/>
    <w:rsid w:val="008A44DF"/>
    <w:rsid w:val="008A4539"/>
    <w:rsid w:val="008A4546"/>
    <w:rsid w:val="008A456B"/>
    <w:rsid w:val="008A45E3"/>
    <w:rsid w:val="008A45EE"/>
    <w:rsid w:val="008A467C"/>
    <w:rsid w:val="008A46C7"/>
    <w:rsid w:val="008A46DB"/>
    <w:rsid w:val="008A470B"/>
    <w:rsid w:val="008A473E"/>
    <w:rsid w:val="008A4795"/>
    <w:rsid w:val="008A47AA"/>
    <w:rsid w:val="008A48D9"/>
    <w:rsid w:val="008A4912"/>
    <w:rsid w:val="008A4A18"/>
    <w:rsid w:val="008A4AC3"/>
    <w:rsid w:val="008A4B74"/>
    <w:rsid w:val="008A4C25"/>
    <w:rsid w:val="008A4C4D"/>
    <w:rsid w:val="008A4C4F"/>
    <w:rsid w:val="008A4C85"/>
    <w:rsid w:val="008A4D18"/>
    <w:rsid w:val="008A4D54"/>
    <w:rsid w:val="008A4D80"/>
    <w:rsid w:val="008A4D84"/>
    <w:rsid w:val="008A4D9B"/>
    <w:rsid w:val="008A4DB1"/>
    <w:rsid w:val="008A4DC3"/>
    <w:rsid w:val="008A4DDF"/>
    <w:rsid w:val="008A4DEC"/>
    <w:rsid w:val="008A4EA6"/>
    <w:rsid w:val="008A4EF2"/>
    <w:rsid w:val="008A4F58"/>
    <w:rsid w:val="008A4F5F"/>
    <w:rsid w:val="008A4F8C"/>
    <w:rsid w:val="008A4FC2"/>
    <w:rsid w:val="008A500A"/>
    <w:rsid w:val="008A507A"/>
    <w:rsid w:val="008A509C"/>
    <w:rsid w:val="008A50AF"/>
    <w:rsid w:val="008A50DD"/>
    <w:rsid w:val="008A50E2"/>
    <w:rsid w:val="008A512F"/>
    <w:rsid w:val="008A5171"/>
    <w:rsid w:val="008A51BE"/>
    <w:rsid w:val="008A51D8"/>
    <w:rsid w:val="008A5331"/>
    <w:rsid w:val="008A534D"/>
    <w:rsid w:val="008A5376"/>
    <w:rsid w:val="008A537C"/>
    <w:rsid w:val="008A5438"/>
    <w:rsid w:val="008A5480"/>
    <w:rsid w:val="008A5554"/>
    <w:rsid w:val="008A5566"/>
    <w:rsid w:val="008A55AF"/>
    <w:rsid w:val="008A55E7"/>
    <w:rsid w:val="008A5636"/>
    <w:rsid w:val="008A5651"/>
    <w:rsid w:val="008A571B"/>
    <w:rsid w:val="008A57DB"/>
    <w:rsid w:val="008A5839"/>
    <w:rsid w:val="008A58E2"/>
    <w:rsid w:val="008A5926"/>
    <w:rsid w:val="008A5A42"/>
    <w:rsid w:val="008A5A52"/>
    <w:rsid w:val="008A5A6C"/>
    <w:rsid w:val="008A5AA9"/>
    <w:rsid w:val="008A5AF8"/>
    <w:rsid w:val="008A5B2C"/>
    <w:rsid w:val="008A5BCF"/>
    <w:rsid w:val="008A5C19"/>
    <w:rsid w:val="008A5C21"/>
    <w:rsid w:val="008A5C76"/>
    <w:rsid w:val="008A5C78"/>
    <w:rsid w:val="008A5CB1"/>
    <w:rsid w:val="008A5CB9"/>
    <w:rsid w:val="008A5D0D"/>
    <w:rsid w:val="008A5DC3"/>
    <w:rsid w:val="008A5DEB"/>
    <w:rsid w:val="008A5DF8"/>
    <w:rsid w:val="008A5E09"/>
    <w:rsid w:val="008A5E44"/>
    <w:rsid w:val="008A5EB2"/>
    <w:rsid w:val="008A5F43"/>
    <w:rsid w:val="008A5F7F"/>
    <w:rsid w:val="008A5FC7"/>
    <w:rsid w:val="008A6028"/>
    <w:rsid w:val="008A60A5"/>
    <w:rsid w:val="008A60E9"/>
    <w:rsid w:val="008A612B"/>
    <w:rsid w:val="008A61A9"/>
    <w:rsid w:val="008A62CD"/>
    <w:rsid w:val="008A637B"/>
    <w:rsid w:val="008A63C7"/>
    <w:rsid w:val="008A63E9"/>
    <w:rsid w:val="008A6428"/>
    <w:rsid w:val="008A642C"/>
    <w:rsid w:val="008A6486"/>
    <w:rsid w:val="008A64ED"/>
    <w:rsid w:val="008A6561"/>
    <w:rsid w:val="008A657E"/>
    <w:rsid w:val="008A65E9"/>
    <w:rsid w:val="008A668B"/>
    <w:rsid w:val="008A66CA"/>
    <w:rsid w:val="008A6758"/>
    <w:rsid w:val="008A678F"/>
    <w:rsid w:val="008A6927"/>
    <w:rsid w:val="008A69ED"/>
    <w:rsid w:val="008A6B17"/>
    <w:rsid w:val="008A6B7A"/>
    <w:rsid w:val="008A6BF9"/>
    <w:rsid w:val="008A6BFF"/>
    <w:rsid w:val="008A6C88"/>
    <w:rsid w:val="008A6CB4"/>
    <w:rsid w:val="008A6CE4"/>
    <w:rsid w:val="008A6D7A"/>
    <w:rsid w:val="008A6DFC"/>
    <w:rsid w:val="008A6E1B"/>
    <w:rsid w:val="008A6E22"/>
    <w:rsid w:val="008A6E9D"/>
    <w:rsid w:val="008A6F25"/>
    <w:rsid w:val="008A6F2E"/>
    <w:rsid w:val="008A6FD5"/>
    <w:rsid w:val="008A701C"/>
    <w:rsid w:val="008A706A"/>
    <w:rsid w:val="008A7074"/>
    <w:rsid w:val="008A70CB"/>
    <w:rsid w:val="008A70FD"/>
    <w:rsid w:val="008A7104"/>
    <w:rsid w:val="008A7162"/>
    <w:rsid w:val="008A71B7"/>
    <w:rsid w:val="008A71BF"/>
    <w:rsid w:val="008A71F0"/>
    <w:rsid w:val="008A7242"/>
    <w:rsid w:val="008A728F"/>
    <w:rsid w:val="008A7294"/>
    <w:rsid w:val="008A7342"/>
    <w:rsid w:val="008A74CF"/>
    <w:rsid w:val="008A755C"/>
    <w:rsid w:val="008A7633"/>
    <w:rsid w:val="008A763E"/>
    <w:rsid w:val="008A765F"/>
    <w:rsid w:val="008A76ED"/>
    <w:rsid w:val="008A7787"/>
    <w:rsid w:val="008A7795"/>
    <w:rsid w:val="008A77CD"/>
    <w:rsid w:val="008A7898"/>
    <w:rsid w:val="008A78C5"/>
    <w:rsid w:val="008A78E3"/>
    <w:rsid w:val="008A7993"/>
    <w:rsid w:val="008A7B4A"/>
    <w:rsid w:val="008A7C36"/>
    <w:rsid w:val="008A7D27"/>
    <w:rsid w:val="008A7D59"/>
    <w:rsid w:val="008A7D5A"/>
    <w:rsid w:val="008A7DBA"/>
    <w:rsid w:val="008A7DCF"/>
    <w:rsid w:val="008A7E37"/>
    <w:rsid w:val="008A7E47"/>
    <w:rsid w:val="008A7E58"/>
    <w:rsid w:val="008A7E87"/>
    <w:rsid w:val="008A7EE4"/>
    <w:rsid w:val="008A7F3A"/>
    <w:rsid w:val="008AEB30"/>
    <w:rsid w:val="008B0004"/>
    <w:rsid w:val="008B0024"/>
    <w:rsid w:val="008B003A"/>
    <w:rsid w:val="008B004B"/>
    <w:rsid w:val="008B00EB"/>
    <w:rsid w:val="008B0121"/>
    <w:rsid w:val="008B0176"/>
    <w:rsid w:val="008B0197"/>
    <w:rsid w:val="008B01BC"/>
    <w:rsid w:val="008B01E7"/>
    <w:rsid w:val="008B022E"/>
    <w:rsid w:val="008B03A9"/>
    <w:rsid w:val="008B03B7"/>
    <w:rsid w:val="008B03D8"/>
    <w:rsid w:val="008B041F"/>
    <w:rsid w:val="008B0479"/>
    <w:rsid w:val="008B0547"/>
    <w:rsid w:val="008B0604"/>
    <w:rsid w:val="008B0616"/>
    <w:rsid w:val="008B067D"/>
    <w:rsid w:val="008B06C0"/>
    <w:rsid w:val="008B06CB"/>
    <w:rsid w:val="008B06CC"/>
    <w:rsid w:val="008B06D9"/>
    <w:rsid w:val="008B071E"/>
    <w:rsid w:val="008B0724"/>
    <w:rsid w:val="008B07AD"/>
    <w:rsid w:val="008B07D7"/>
    <w:rsid w:val="008B07F1"/>
    <w:rsid w:val="008B07FE"/>
    <w:rsid w:val="008B0827"/>
    <w:rsid w:val="008B082B"/>
    <w:rsid w:val="008B08F9"/>
    <w:rsid w:val="008B0917"/>
    <w:rsid w:val="008B0A3B"/>
    <w:rsid w:val="008B0A52"/>
    <w:rsid w:val="008B0A98"/>
    <w:rsid w:val="008B0A9E"/>
    <w:rsid w:val="008B0ACE"/>
    <w:rsid w:val="008B0AE4"/>
    <w:rsid w:val="008B0B33"/>
    <w:rsid w:val="008B0BDA"/>
    <w:rsid w:val="008B0C02"/>
    <w:rsid w:val="008B0C22"/>
    <w:rsid w:val="008B0C26"/>
    <w:rsid w:val="008B0C99"/>
    <w:rsid w:val="008B0CF0"/>
    <w:rsid w:val="008B0D0E"/>
    <w:rsid w:val="008B0D42"/>
    <w:rsid w:val="008B0D8A"/>
    <w:rsid w:val="008B0D8C"/>
    <w:rsid w:val="008B0D8D"/>
    <w:rsid w:val="008B0D95"/>
    <w:rsid w:val="008B0D9A"/>
    <w:rsid w:val="008B0D9E"/>
    <w:rsid w:val="008B0DC5"/>
    <w:rsid w:val="008B0E4E"/>
    <w:rsid w:val="008B0E5D"/>
    <w:rsid w:val="008B0EED"/>
    <w:rsid w:val="008B102C"/>
    <w:rsid w:val="008B1071"/>
    <w:rsid w:val="008B10E1"/>
    <w:rsid w:val="008B111F"/>
    <w:rsid w:val="008B112D"/>
    <w:rsid w:val="008B1151"/>
    <w:rsid w:val="008B1189"/>
    <w:rsid w:val="008B1313"/>
    <w:rsid w:val="008B1383"/>
    <w:rsid w:val="008B13C7"/>
    <w:rsid w:val="008B1406"/>
    <w:rsid w:val="008B1410"/>
    <w:rsid w:val="008B1422"/>
    <w:rsid w:val="008B1424"/>
    <w:rsid w:val="008B1433"/>
    <w:rsid w:val="008B14CD"/>
    <w:rsid w:val="008B1512"/>
    <w:rsid w:val="008B1542"/>
    <w:rsid w:val="008B1588"/>
    <w:rsid w:val="008B160D"/>
    <w:rsid w:val="008B16D4"/>
    <w:rsid w:val="008B1730"/>
    <w:rsid w:val="008B17C8"/>
    <w:rsid w:val="008B180A"/>
    <w:rsid w:val="008B180B"/>
    <w:rsid w:val="008B1814"/>
    <w:rsid w:val="008B1887"/>
    <w:rsid w:val="008B18B3"/>
    <w:rsid w:val="008B18E9"/>
    <w:rsid w:val="008B1978"/>
    <w:rsid w:val="008B1991"/>
    <w:rsid w:val="008B19C4"/>
    <w:rsid w:val="008B1A28"/>
    <w:rsid w:val="008B1A98"/>
    <w:rsid w:val="008B1ADD"/>
    <w:rsid w:val="008B1B85"/>
    <w:rsid w:val="008B1DEE"/>
    <w:rsid w:val="008B1DFF"/>
    <w:rsid w:val="008B1EC1"/>
    <w:rsid w:val="008B1F1B"/>
    <w:rsid w:val="008B1F95"/>
    <w:rsid w:val="008B200D"/>
    <w:rsid w:val="008B20E0"/>
    <w:rsid w:val="008B20FD"/>
    <w:rsid w:val="008B2132"/>
    <w:rsid w:val="008B2201"/>
    <w:rsid w:val="008B2225"/>
    <w:rsid w:val="008B2241"/>
    <w:rsid w:val="008B22C2"/>
    <w:rsid w:val="008B22D9"/>
    <w:rsid w:val="008B22E7"/>
    <w:rsid w:val="008B2311"/>
    <w:rsid w:val="008B232B"/>
    <w:rsid w:val="008B23AB"/>
    <w:rsid w:val="008B2451"/>
    <w:rsid w:val="008B246E"/>
    <w:rsid w:val="008B24B9"/>
    <w:rsid w:val="008B2546"/>
    <w:rsid w:val="008B2643"/>
    <w:rsid w:val="008B269B"/>
    <w:rsid w:val="008B2709"/>
    <w:rsid w:val="008B2733"/>
    <w:rsid w:val="008B273E"/>
    <w:rsid w:val="008B2746"/>
    <w:rsid w:val="008B27B1"/>
    <w:rsid w:val="008B27E1"/>
    <w:rsid w:val="008B28F4"/>
    <w:rsid w:val="008B28F9"/>
    <w:rsid w:val="008B2911"/>
    <w:rsid w:val="008B2940"/>
    <w:rsid w:val="008B2995"/>
    <w:rsid w:val="008B29CB"/>
    <w:rsid w:val="008B29D5"/>
    <w:rsid w:val="008B29EE"/>
    <w:rsid w:val="008B2A48"/>
    <w:rsid w:val="008B2A60"/>
    <w:rsid w:val="008B2A70"/>
    <w:rsid w:val="008B2B77"/>
    <w:rsid w:val="008B2B9F"/>
    <w:rsid w:val="008B2C2E"/>
    <w:rsid w:val="008B2C37"/>
    <w:rsid w:val="008B2C73"/>
    <w:rsid w:val="008B2C9A"/>
    <w:rsid w:val="008B2CD7"/>
    <w:rsid w:val="008B2CEB"/>
    <w:rsid w:val="008B2DA5"/>
    <w:rsid w:val="008B2DE7"/>
    <w:rsid w:val="008B2DEE"/>
    <w:rsid w:val="008B2EA0"/>
    <w:rsid w:val="008B2ECD"/>
    <w:rsid w:val="008B301D"/>
    <w:rsid w:val="008B3081"/>
    <w:rsid w:val="008B30C9"/>
    <w:rsid w:val="008B30D4"/>
    <w:rsid w:val="008B30DF"/>
    <w:rsid w:val="008B3190"/>
    <w:rsid w:val="008B324C"/>
    <w:rsid w:val="008B328A"/>
    <w:rsid w:val="008B3302"/>
    <w:rsid w:val="008B3354"/>
    <w:rsid w:val="008B339C"/>
    <w:rsid w:val="008B33D1"/>
    <w:rsid w:val="008B3449"/>
    <w:rsid w:val="008B349D"/>
    <w:rsid w:val="008B34F5"/>
    <w:rsid w:val="008B3515"/>
    <w:rsid w:val="008B3549"/>
    <w:rsid w:val="008B3561"/>
    <w:rsid w:val="008B3582"/>
    <w:rsid w:val="008B35D3"/>
    <w:rsid w:val="008B3672"/>
    <w:rsid w:val="008B36CF"/>
    <w:rsid w:val="008B36F4"/>
    <w:rsid w:val="008B370B"/>
    <w:rsid w:val="008B3745"/>
    <w:rsid w:val="008B3813"/>
    <w:rsid w:val="008B3A65"/>
    <w:rsid w:val="008B3AE7"/>
    <w:rsid w:val="008B3AF3"/>
    <w:rsid w:val="008B3B23"/>
    <w:rsid w:val="008B3B99"/>
    <w:rsid w:val="008B3BCA"/>
    <w:rsid w:val="008B3BE5"/>
    <w:rsid w:val="008B3CA4"/>
    <w:rsid w:val="008B3CDA"/>
    <w:rsid w:val="008B3D47"/>
    <w:rsid w:val="008B3D4C"/>
    <w:rsid w:val="008B3DBA"/>
    <w:rsid w:val="008B3DFF"/>
    <w:rsid w:val="008B3E2B"/>
    <w:rsid w:val="008B3E37"/>
    <w:rsid w:val="008B3E88"/>
    <w:rsid w:val="008B3F74"/>
    <w:rsid w:val="008B3F8F"/>
    <w:rsid w:val="008B3FA8"/>
    <w:rsid w:val="008B3FB2"/>
    <w:rsid w:val="008B3FBE"/>
    <w:rsid w:val="008B3FD8"/>
    <w:rsid w:val="008B3FD9"/>
    <w:rsid w:val="008B4055"/>
    <w:rsid w:val="008B4136"/>
    <w:rsid w:val="008B419E"/>
    <w:rsid w:val="008B41FA"/>
    <w:rsid w:val="008B427A"/>
    <w:rsid w:val="008B4379"/>
    <w:rsid w:val="008B437D"/>
    <w:rsid w:val="008B443F"/>
    <w:rsid w:val="008B444B"/>
    <w:rsid w:val="008B44BE"/>
    <w:rsid w:val="008B44FF"/>
    <w:rsid w:val="008B4582"/>
    <w:rsid w:val="008B45BC"/>
    <w:rsid w:val="008B45D4"/>
    <w:rsid w:val="008B45F9"/>
    <w:rsid w:val="008B467F"/>
    <w:rsid w:val="008B4709"/>
    <w:rsid w:val="008B4776"/>
    <w:rsid w:val="008B4785"/>
    <w:rsid w:val="008B47AF"/>
    <w:rsid w:val="008B47D0"/>
    <w:rsid w:val="008B47D4"/>
    <w:rsid w:val="008B4963"/>
    <w:rsid w:val="008B4A68"/>
    <w:rsid w:val="008B4A84"/>
    <w:rsid w:val="008B4AEF"/>
    <w:rsid w:val="008B4B2C"/>
    <w:rsid w:val="008B4B46"/>
    <w:rsid w:val="008B4BC1"/>
    <w:rsid w:val="008B4CA6"/>
    <w:rsid w:val="008B4CF4"/>
    <w:rsid w:val="008B4DAB"/>
    <w:rsid w:val="008B4DBE"/>
    <w:rsid w:val="008B4DC0"/>
    <w:rsid w:val="008B4DDF"/>
    <w:rsid w:val="008B4E76"/>
    <w:rsid w:val="008B4EF0"/>
    <w:rsid w:val="008B4F8E"/>
    <w:rsid w:val="008B4F9A"/>
    <w:rsid w:val="008B4FC9"/>
    <w:rsid w:val="008B5032"/>
    <w:rsid w:val="008B5046"/>
    <w:rsid w:val="008B505F"/>
    <w:rsid w:val="008B50BB"/>
    <w:rsid w:val="008B50C5"/>
    <w:rsid w:val="008B50E1"/>
    <w:rsid w:val="008B510A"/>
    <w:rsid w:val="008B518D"/>
    <w:rsid w:val="008B51B2"/>
    <w:rsid w:val="008B51ED"/>
    <w:rsid w:val="008B5282"/>
    <w:rsid w:val="008B5290"/>
    <w:rsid w:val="008B52F1"/>
    <w:rsid w:val="008B52FE"/>
    <w:rsid w:val="008B5397"/>
    <w:rsid w:val="008B539D"/>
    <w:rsid w:val="008B53BD"/>
    <w:rsid w:val="008B54F0"/>
    <w:rsid w:val="008B55F3"/>
    <w:rsid w:val="008B5683"/>
    <w:rsid w:val="008B56E3"/>
    <w:rsid w:val="008B56E7"/>
    <w:rsid w:val="008B5735"/>
    <w:rsid w:val="008B57B6"/>
    <w:rsid w:val="008B57B7"/>
    <w:rsid w:val="008B57CB"/>
    <w:rsid w:val="008B580E"/>
    <w:rsid w:val="008B5893"/>
    <w:rsid w:val="008B5926"/>
    <w:rsid w:val="008B5932"/>
    <w:rsid w:val="008B596D"/>
    <w:rsid w:val="008B5988"/>
    <w:rsid w:val="008B59CA"/>
    <w:rsid w:val="008B59D7"/>
    <w:rsid w:val="008B59F8"/>
    <w:rsid w:val="008B5A2F"/>
    <w:rsid w:val="008B5AD2"/>
    <w:rsid w:val="008B5B50"/>
    <w:rsid w:val="008B5C08"/>
    <w:rsid w:val="008B5C46"/>
    <w:rsid w:val="008B5CCC"/>
    <w:rsid w:val="008B5CCD"/>
    <w:rsid w:val="008B5DDE"/>
    <w:rsid w:val="008B5DE6"/>
    <w:rsid w:val="008B5E28"/>
    <w:rsid w:val="008B5E36"/>
    <w:rsid w:val="008B5EBB"/>
    <w:rsid w:val="008B5ED2"/>
    <w:rsid w:val="008B5F32"/>
    <w:rsid w:val="008B5F80"/>
    <w:rsid w:val="008B5F8C"/>
    <w:rsid w:val="008B5F9E"/>
    <w:rsid w:val="008B5FA8"/>
    <w:rsid w:val="008B6053"/>
    <w:rsid w:val="008B609D"/>
    <w:rsid w:val="008B60B5"/>
    <w:rsid w:val="008B60D2"/>
    <w:rsid w:val="008B60D9"/>
    <w:rsid w:val="008B6184"/>
    <w:rsid w:val="008B6189"/>
    <w:rsid w:val="008B6223"/>
    <w:rsid w:val="008B62DB"/>
    <w:rsid w:val="008B62F2"/>
    <w:rsid w:val="008B642B"/>
    <w:rsid w:val="008B6435"/>
    <w:rsid w:val="008B6476"/>
    <w:rsid w:val="008B64D2"/>
    <w:rsid w:val="008B6597"/>
    <w:rsid w:val="008B65AB"/>
    <w:rsid w:val="008B65B7"/>
    <w:rsid w:val="008B6616"/>
    <w:rsid w:val="008B66BE"/>
    <w:rsid w:val="008B66F0"/>
    <w:rsid w:val="008B66FF"/>
    <w:rsid w:val="008B672A"/>
    <w:rsid w:val="008B67BB"/>
    <w:rsid w:val="008B685F"/>
    <w:rsid w:val="008B694B"/>
    <w:rsid w:val="008B6970"/>
    <w:rsid w:val="008B698B"/>
    <w:rsid w:val="008B69A9"/>
    <w:rsid w:val="008B69EA"/>
    <w:rsid w:val="008B6A4A"/>
    <w:rsid w:val="008B6A5C"/>
    <w:rsid w:val="008B6A8F"/>
    <w:rsid w:val="008B6ABA"/>
    <w:rsid w:val="008B6ACD"/>
    <w:rsid w:val="008B6B22"/>
    <w:rsid w:val="008B6B73"/>
    <w:rsid w:val="008B6BF6"/>
    <w:rsid w:val="008B6C2A"/>
    <w:rsid w:val="008B6CE3"/>
    <w:rsid w:val="008B6D7C"/>
    <w:rsid w:val="008B6E98"/>
    <w:rsid w:val="008B6E9B"/>
    <w:rsid w:val="008B6F8E"/>
    <w:rsid w:val="008B702C"/>
    <w:rsid w:val="008B703B"/>
    <w:rsid w:val="008B70F1"/>
    <w:rsid w:val="008B7166"/>
    <w:rsid w:val="008B7187"/>
    <w:rsid w:val="008B719B"/>
    <w:rsid w:val="008B71CC"/>
    <w:rsid w:val="008B7216"/>
    <w:rsid w:val="008B725B"/>
    <w:rsid w:val="008B72A1"/>
    <w:rsid w:val="008B7307"/>
    <w:rsid w:val="008B736B"/>
    <w:rsid w:val="008B7411"/>
    <w:rsid w:val="008B7416"/>
    <w:rsid w:val="008B74F1"/>
    <w:rsid w:val="008B74F5"/>
    <w:rsid w:val="008B7601"/>
    <w:rsid w:val="008B7667"/>
    <w:rsid w:val="008B76F8"/>
    <w:rsid w:val="008B7728"/>
    <w:rsid w:val="008B77C1"/>
    <w:rsid w:val="008B77D5"/>
    <w:rsid w:val="008B77FF"/>
    <w:rsid w:val="008B780F"/>
    <w:rsid w:val="008B7814"/>
    <w:rsid w:val="008B7836"/>
    <w:rsid w:val="008B785B"/>
    <w:rsid w:val="008B7919"/>
    <w:rsid w:val="008B793E"/>
    <w:rsid w:val="008B79DA"/>
    <w:rsid w:val="008B79DD"/>
    <w:rsid w:val="008B7A64"/>
    <w:rsid w:val="008B7ADD"/>
    <w:rsid w:val="008B7AFB"/>
    <w:rsid w:val="008B7B58"/>
    <w:rsid w:val="008B7B84"/>
    <w:rsid w:val="008B7BC4"/>
    <w:rsid w:val="008B7BF6"/>
    <w:rsid w:val="008B7CE4"/>
    <w:rsid w:val="008B7CE9"/>
    <w:rsid w:val="008B7D23"/>
    <w:rsid w:val="008B7D32"/>
    <w:rsid w:val="008B7D4D"/>
    <w:rsid w:val="008B7D55"/>
    <w:rsid w:val="008B7E35"/>
    <w:rsid w:val="008B7E63"/>
    <w:rsid w:val="008B7ED9"/>
    <w:rsid w:val="008B7EEE"/>
    <w:rsid w:val="008B7F14"/>
    <w:rsid w:val="008B7F3F"/>
    <w:rsid w:val="008B7F52"/>
    <w:rsid w:val="008B7F60"/>
    <w:rsid w:val="008B7F83"/>
    <w:rsid w:val="008C0038"/>
    <w:rsid w:val="008C004E"/>
    <w:rsid w:val="008C0067"/>
    <w:rsid w:val="008C010D"/>
    <w:rsid w:val="008C013A"/>
    <w:rsid w:val="008C018E"/>
    <w:rsid w:val="008C01A7"/>
    <w:rsid w:val="008C024F"/>
    <w:rsid w:val="008C0279"/>
    <w:rsid w:val="008C02BE"/>
    <w:rsid w:val="008C02E1"/>
    <w:rsid w:val="008C03E9"/>
    <w:rsid w:val="008C048D"/>
    <w:rsid w:val="008C0530"/>
    <w:rsid w:val="008C053A"/>
    <w:rsid w:val="008C0541"/>
    <w:rsid w:val="008C059C"/>
    <w:rsid w:val="008C0606"/>
    <w:rsid w:val="008C061D"/>
    <w:rsid w:val="008C068B"/>
    <w:rsid w:val="008C074F"/>
    <w:rsid w:val="008C0750"/>
    <w:rsid w:val="008C075A"/>
    <w:rsid w:val="008C0780"/>
    <w:rsid w:val="008C07C8"/>
    <w:rsid w:val="008C0888"/>
    <w:rsid w:val="008C0962"/>
    <w:rsid w:val="008C0998"/>
    <w:rsid w:val="008C09B8"/>
    <w:rsid w:val="008C0A4E"/>
    <w:rsid w:val="008C0ACD"/>
    <w:rsid w:val="008C0B54"/>
    <w:rsid w:val="008C0B60"/>
    <w:rsid w:val="008C0BB3"/>
    <w:rsid w:val="008C0BC2"/>
    <w:rsid w:val="008C0BCA"/>
    <w:rsid w:val="008C0C38"/>
    <w:rsid w:val="008C0C80"/>
    <w:rsid w:val="008C0CA9"/>
    <w:rsid w:val="008C0CAC"/>
    <w:rsid w:val="008C0D5F"/>
    <w:rsid w:val="008C0D73"/>
    <w:rsid w:val="008C0DA4"/>
    <w:rsid w:val="008C0DB4"/>
    <w:rsid w:val="008C0DBA"/>
    <w:rsid w:val="008C0DDE"/>
    <w:rsid w:val="008C0DE8"/>
    <w:rsid w:val="008C0E39"/>
    <w:rsid w:val="008C0E9F"/>
    <w:rsid w:val="008C0EF7"/>
    <w:rsid w:val="008C0F33"/>
    <w:rsid w:val="008C0FD1"/>
    <w:rsid w:val="008C0FF7"/>
    <w:rsid w:val="008C1012"/>
    <w:rsid w:val="008C1040"/>
    <w:rsid w:val="008C11A4"/>
    <w:rsid w:val="008C11CE"/>
    <w:rsid w:val="008C1271"/>
    <w:rsid w:val="008C12CE"/>
    <w:rsid w:val="008C132C"/>
    <w:rsid w:val="008C1370"/>
    <w:rsid w:val="008C1391"/>
    <w:rsid w:val="008C149D"/>
    <w:rsid w:val="008C14CE"/>
    <w:rsid w:val="008C14D8"/>
    <w:rsid w:val="008C162B"/>
    <w:rsid w:val="008C1632"/>
    <w:rsid w:val="008C165F"/>
    <w:rsid w:val="008C16AF"/>
    <w:rsid w:val="008C1803"/>
    <w:rsid w:val="008C1817"/>
    <w:rsid w:val="008C182B"/>
    <w:rsid w:val="008C1835"/>
    <w:rsid w:val="008C186E"/>
    <w:rsid w:val="008C1887"/>
    <w:rsid w:val="008C18A9"/>
    <w:rsid w:val="008C18D2"/>
    <w:rsid w:val="008C1951"/>
    <w:rsid w:val="008C1ACD"/>
    <w:rsid w:val="008C1B22"/>
    <w:rsid w:val="008C1B61"/>
    <w:rsid w:val="008C1B93"/>
    <w:rsid w:val="008C1C05"/>
    <w:rsid w:val="008C1CB0"/>
    <w:rsid w:val="008C1D18"/>
    <w:rsid w:val="008C1EB2"/>
    <w:rsid w:val="008C1ECE"/>
    <w:rsid w:val="008C1EDB"/>
    <w:rsid w:val="008C1EED"/>
    <w:rsid w:val="008C1F17"/>
    <w:rsid w:val="008C1F87"/>
    <w:rsid w:val="008C1FC2"/>
    <w:rsid w:val="008C2020"/>
    <w:rsid w:val="008C2081"/>
    <w:rsid w:val="008C2088"/>
    <w:rsid w:val="008C20A8"/>
    <w:rsid w:val="008C210A"/>
    <w:rsid w:val="008C2129"/>
    <w:rsid w:val="008C215F"/>
    <w:rsid w:val="008C2207"/>
    <w:rsid w:val="008C220F"/>
    <w:rsid w:val="008C2380"/>
    <w:rsid w:val="008C239E"/>
    <w:rsid w:val="008C23A2"/>
    <w:rsid w:val="008C2416"/>
    <w:rsid w:val="008C24D4"/>
    <w:rsid w:val="008C250C"/>
    <w:rsid w:val="008C2524"/>
    <w:rsid w:val="008C2553"/>
    <w:rsid w:val="008C2737"/>
    <w:rsid w:val="008C27B7"/>
    <w:rsid w:val="008C2822"/>
    <w:rsid w:val="008C2867"/>
    <w:rsid w:val="008C28A7"/>
    <w:rsid w:val="008C28A8"/>
    <w:rsid w:val="008C28B0"/>
    <w:rsid w:val="008C28F3"/>
    <w:rsid w:val="008C29CD"/>
    <w:rsid w:val="008C2AA9"/>
    <w:rsid w:val="008C2B18"/>
    <w:rsid w:val="008C2B33"/>
    <w:rsid w:val="008C2B35"/>
    <w:rsid w:val="008C2B63"/>
    <w:rsid w:val="008C2B68"/>
    <w:rsid w:val="008C2B94"/>
    <w:rsid w:val="008C2BB2"/>
    <w:rsid w:val="008C2C7B"/>
    <w:rsid w:val="008C2DAD"/>
    <w:rsid w:val="008C2E3D"/>
    <w:rsid w:val="008C2EE0"/>
    <w:rsid w:val="008C2F8C"/>
    <w:rsid w:val="008C2FB9"/>
    <w:rsid w:val="008C3010"/>
    <w:rsid w:val="008C3035"/>
    <w:rsid w:val="008C30A3"/>
    <w:rsid w:val="008C30BB"/>
    <w:rsid w:val="008C30D5"/>
    <w:rsid w:val="008C3178"/>
    <w:rsid w:val="008C320E"/>
    <w:rsid w:val="008C32A9"/>
    <w:rsid w:val="008C339D"/>
    <w:rsid w:val="008C33AE"/>
    <w:rsid w:val="008C33B2"/>
    <w:rsid w:val="008C33F2"/>
    <w:rsid w:val="008C3426"/>
    <w:rsid w:val="008C3468"/>
    <w:rsid w:val="008C34B8"/>
    <w:rsid w:val="008C34D9"/>
    <w:rsid w:val="008C34E2"/>
    <w:rsid w:val="008C351A"/>
    <w:rsid w:val="008C35A6"/>
    <w:rsid w:val="008C35C5"/>
    <w:rsid w:val="008C364E"/>
    <w:rsid w:val="008C3651"/>
    <w:rsid w:val="008C366C"/>
    <w:rsid w:val="008C3676"/>
    <w:rsid w:val="008C36FB"/>
    <w:rsid w:val="008C37B0"/>
    <w:rsid w:val="008C37D3"/>
    <w:rsid w:val="008C37DD"/>
    <w:rsid w:val="008C3823"/>
    <w:rsid w:val="008C38B0"/>
    <w:rsid w:val="008C38FC"/>
    <w:rsid w:val="008C3914"/>
    <w:rsid w:val="008C393A"/>
    <w:rsid w:val="008C394C"/>
    <w:rsid w:val="008C39E0"/>
    <w:rsid w:val="008C39FE"/>
    <w:rsid w:val="008C3B06"/>
    <w:rsid w:val="008C3B19"/>
    <w:rsid w:val="008C3B7A"/>
    <w:rsid w:val="008C3BB1"/>
    <w:rsid w:val="008C3C3C"/>
    <w:rsid w:val="008C3C6D"/>
    <w:rsid w:val="008C3C73"/>
    <w:rsid w:val="008C3C94"/>
    <w:rsid w:val="008C3D5D"/>
    <w:rsid w:val="008C3E5B"/>
    <w:rsid w:val="008C3E66"/>
    <w:rsid w:val="008C3E77"/>
    <w:rsid w:val="008C3F86"/>
    <w:rsid w:val="008C3F88"/>
    <w:rsid w:val="008C3FC9"/>
    <w:rsid w:val="008C3FCE"/>
    <w:rsid w:val="008C4014"/>
    <w:rsid w:val="008C402D"/>
    <w:rsid w:val="008C404E"/>
    <w:rsid w:val="008C4082"/>
    <w:rsid w:val="008C408F"/>
    <w:rsid w:val="008C41BC"/>
    <w:rsid w:val="008C424F"/>
    <w:rsid w:val="008C4299"/>
    <w:rsid w:val="008C42B3"/>
    <w:rsid w:val="008C42DB"/>
    <w:rsid w:val="008C42F1"/>
    <w:rsid w:val="008C42FC"/>
    <w:rsid w:val="008C438F"/>
    <w:rsid w:val="008C43B7"/>
    <w:rsid w:val="008C4441"/>
    <w:rsid w:val="008C44BE"/>
    <w:rsid w:val="008C44CC"/>
    <w:rsid w:val="008C4599"/>
    <w:rsid w:val="008C45AA"/>
    <w:rsid w:val="008C460E"/>
    <w:rsid w:val="008C4613"/>
    <w:rsid w:val="008C4630"/>
    <w:rsid w:val="008C4638"/>
    <w:rsid w:val="008C46FF"/>
    <w:rsid w:val="008C471F"/>
    <w:rsid w:val="008C479D"/>
    <w:rsid w:val="008C479E"/>
    <w:rsid w:val="008C4892"/>
    <w:rsid w:val="008C497A"/>
    <w:rsid w:val="008C4986"/>
    <w:rsid w:val="008C4A22"/>
    <w:rsid w:val="008C4AF9"/>
    <w:rsid w:val="008C4B40"/>
    <w:rsid w:val="008C4B5C"/>
    <w:rsid w:val="008C4BB8"/>
    <w:rsid w:val="008C4BC7"/>
    <w:rsid w:val="008C4C42"/>
    <w:rsid w:val="008C4C53"/>
    <w:rsid w:val="008C4C8C"/>
    <w:rsid w:val="008C4CB8"/>
    <w:rsid w:val="008C4D03"/>
    <w:rsid w:val="008C4D13"/>
    <w:rsid w:val="008C4D2C"/>
    <w:rsid w:val="008C4D41"/>
    <w:rsid w:val="008C4D4A"/>
    <w:rsid w:val="008C4D4C"/>
    <w:rsid w:val="008C4D5B"/>
    <w:rsid w:val="008C4E23"/>
    <w:rsid w:val="008C4E3B"/>
    <w:rsid w:val="008C4E4B"/>
    <w:rsid w:val="008C4E71"/>
    <w:rsid w:val="008C4E73"/>
    <w:rsid w:val="008C4E91"/>
    <w:rsid w:val="008C4ECC"/>
    <w:rsid w:val="008C4F84"/>
    <w:rsid w:val="008C5057"/>
    <w:rsid w:val="008C50A6"/>
    <w:rsid w:val="008C50AA"/>
    <w:rsid w:val="008C519A"/>
    <w:rsid w:val="008C51D6"/>
    <w:rsid w:val="008C524C"/>
    <w:rsid w:val="008C5278"/>
    <w:rsid w:val="008C52BA"/>
    <w:rsid w:val="008C546F"/>
    <w:rsid w:val="008C54B6"/>
    <w:rsid w:val="008C5515"/>
    <w:rsid w:val="008C5523"/>
    <w:rsid w:val="008C5548"/>
    <w:rsid w:val="008C5559"/>
    <w:rsid w:val="008C55EE"/>
    <w:rsid w:val="008C5643"/>
    <w:rsid w:val="008C568F"/>
    <w:rsid w:val="008C5749"/>
    <w:rsid w:val="008C5785"/>
    <w:rsid w:val="008C57FA"/>
    <w:rsid w:val="008C5816"/>
    <w:rsid w:val="008C588C"/>
    <w:rsid w:val="008C5932"/>
    <w:rsid w:val="008C5A45"/>
    <w:rsid w:val="008C5A76"/>
    <w:rsid w:val="008C5B0A"/>
    <w:rsid w:val="008C5CDB"/>
    <w:rsid w:val="008C5CF0"/>
    <w:rsid w:val="008C5DA8"/>
    <w:rsid w:val="008C5E00"/>
    <w:rsid w:val="008C5E20"/>
    <w:rsid w:val="008C5E7E"/>
    <w:rsid w:val="008C5F1E"/>
    <w:rsid w:val="008C5F47"/>
    <w:rsid w:val="008C5FAF"/>
    <w:rsid w:val="008C603F"/>
    <w:rsid w:val="008C6080"/>
    <w:rsid w:val="008C60A4"/>
    <w:rsid w:val="008C60D5"/>
    <w:rsid w:val="008C60DA"/>
    <w:rsid w:val="008C6107"/>
    <w:rsid w:val="008C619F"/>
    <w:rsid w:val="008C6242"/>
    <w:rsid w:val="008C6294"/>
    <w:rsid w:val="008C629B"/>
    <w:rsid w:val="008C62B5"/>
    <w:rsid w:val="008C62BC"/>
    <w:rsid w:val="008C62DA"/>
    <w:rsid w:val="008C6309"/>
    <w:rsid w:val="008C631C"/>
    <w:rsid w:val="008C631F"/>
    <w:rsid w:val="008C634A"/>
    <w:rsid w:val="008C6376"/>
    <w:rsid w:val="008C6391"/>
    <w:rsid w:val="008C63FA"/>
    <w:rsid w:val="008C643B"/>
    <w:rsid w:val="008C645E"/>
    <w:rsid w:val="008C64BC"/>
    <w:rsid w:val="008C6505"/>
    <w:rsid w:val="008C6528"/>
    <w:rsid w:val="008C6595"/>
    <w:rsid w:val="008C65CD"/>
    <w:rsid w:val="008C6685"/>
    <w:rsid w:val="008C6691"/>
    <w:rsid w:val="008C6695"/>
    <w:rsid w:val="008C66D1"/>
    <w:rsid w:val="008C66D5"/>
    <w:rsid w:val="008C6744"/>
    <w:rsid w:val="008C67A6"/>
    <w:rsid w:val="008C67E5"/>
    <w:rsid w:val="008C680E"/>
    <w:rsid w:val="008C6820"/>
    <w:rsid w:val="008C687C"/>
    <w:rsid w:val="008C68CF"/>
    <w:rsid w:val="008C696B"/>
    <w:rsid w:val="008C6987"/>
    <w:rsid w:val="008C69B9"/>
    <w:rsid w:val="008C69F2"/>
    <w:rsid w:val="008C6A5C"/>
    <w:rsid w:val="008C6AC9"/>
    <w:rsid w:val="008C6ADC"/>
    <w:rsid w:val="008C6AED"/>
    <w:rsid w:val="008C6B05"/>
    <w:rsid w:val="008C6B4D"/>
    <w:rsid w:val="008C6DCF"/>
    <w:rsid w:val="008C6DD5"/>
    <w:rsid w:val="008C6E30"/>
    <w:rsid w:val="008C6E32"/>
    <w:rsid w:val="008C6F2C"/>
    <w:rsid w:val="008C6F51"/>
    <w:rsid w:val="008C6F72"/>
    <w:rsid w:val="008C6FC0"/>
    <w:rsid w:val="008C6FDE"/>
    <w:rsid w:val="008C7014"/>
    <w:rsid w:val="008C7044"/>
    <w:rsid w:val="008C70EC"/>
    <w:rsid w:val="008C713E"/>
    <w:rsid w:val="008C7189"/>
    <w:rsid w:val="008C71A2"/>
    <w:rsid w:val="008C7254"/>
    <w:rsid w:val="008C7269"/>
    <w:rsid w:val="008C726B"/>
    <w:rsid w:val="008C726D"/>
    <w:rsid w:val="008C734F"/>
    <w:rsid w:val="008C7373"/>
    <w:rsid w:val="008C73C2"/>
    <w:rsid w:val="008C73E1"/>
    <w:rsid w:val="008C73FC"/>
    <w:rsid w:val="008C745F"/>
    <w:rsid w:val="008C746B"/>
    <w:rsid w:val="008C7485"/>
    <w:rsid w:val="008C74AA"/>
    <w:rsid w:val="008C74F4"/>
    <w:rsid w:val="008C74F9"/>
    <w:rsid w:val="008C7509"/>
    <w:rsid w:val="008C7520"/>
    <w:rsid w:val="008C752A"/>
    <w:rsid w:val="008C755A"/>
    <w:rsid w:val="008C7566"/>
    <w:rsid w:val="008C75AC"/>
    <w:rsid w:val="008C7600"/>
    <w:rsid w:val="008C7672"/>
    <w:rsid w:val="008C7687"/>
    <w:rsid w:val="008C76AA"/>
    <w:rsid w:val="008C76E8"/>
    <w:rsid w:val="008C7716"/>
    <w:rsid w:val="008C779F"/>
    <w:rsid w:val="008C77A0"/>
    <w:rsid w:val="008C77AD"/>
    <w:rsid w:val="008C77E0"/>
    <w:rsid w:val="008C77EC"/>
    <w:rsid w:val="008C7810"/>
    <w:rsid w:val="008C787E"/>
    <w:rsid w:val="008C78D7"/>
    <w:rsid w:val="008C79BC"/>
    <w:rsid w:val="008C7A2A"/>
    <w:rsid w:val="008C7A74"/>
    <w:rsid w:val="008C7AC5"/>
    <w:rsid w:val="008C7AC9"/>
    <w:rsid w:val="008C7AE4"/>
    <w:rsid w:val="008C7B18"/>
    <w:rsid w:val="008C7BB9"/>
    <w:rsid w:val="008C7C28"/>
    <w:rsid w:val="008C7D11"/>
    <w:rsid w:val="008C7D38"/>
    <w:rsid w:val="008C7D3F"/>
    <w:rsid w:val="008C7D5D"/>
    <w:rsid w:val="008C7E2F"/>
    <w:rsid w:val="008C7E6A"/>
    <w:rsid w:val="008C7ED6"/>
    <w:rsid w:val="008C7F4C"/>
    <w:rsid w:val="008C7F59"/>
    <w:rsid w:val="008C7FB6"/>
    <w:rsid w:val="008D00B5"/>
    <w:rsid w:val="008D00C7"/>
    <w:rsid w:val="008D0123"/>
    <w:rsid w:val="008D0216"/>
    <w:rsid w:val="008D028F"/>
    <w:rsid w:val="008D037F"/>
    <w:rsid w:val="008D0511"/>
    <w:rsid w:val="008D05AA"/>
    <w:rsid w:val="008D0623"/>
    <w:rsid w:val="008D0628"/>
    <w:rsid w:val="008D065B"/>
    <w:rsid w:val="008D0681"/>
    <w:rsid w:val="008D068F"/>
    <w:rsid w:val="008D06E9"/>
    <w:rsid w:val="008D07A7"/>
    <w:rsid w:val="008D07AC"/>
    <w:rsid w:val="008D07C6"/>
    <w:rsid w:val="008D07E2"/>
    <w:rsid w:val="008D0807"/>
    <w:rsid w:val="008D081E"/>
    <w:rsid w:val="008D0895"/>
    <w:rsid w:val="008D08E1"/>
    <w:rsid w:val="008D094E"/>
    <w:rsid w:val="008D094F"/>
    <w:rsid w:val="008D0971"/>
    <w:rsid w:val="008D098C"/>
    <w:rsid w:val="008D09E7"/>
    <w:rsid w:val="008D09F4"/>
    <w:rsid w:val="008D0A65"/>
    <w:rsid w:val="008D0AAD"/>
    <w:rsid w:val="008D0B72"/>
    <w:rsid w:val="008D0B95"/>
    <w:rsid w:val="008D0BCF"/>
    <w:rsid w:val="008D0BEF"/>
    <w:rsid w:val="008D0C4F"/>
    <w:rsid w:val="008D0CF1"/>
    <w:rsid w:val="008D0CF5"/>
    <w:rsid w:val="008D0D72"/>
    <w:rsid w:val="008D0DA6"/>
    <w:rsid w:val="008D0DDE"/>
    <w:rsid w:val="008D0E21"/>
    <w:rsid w:val="008D0E25"/>
    <w:rsid w:val="008D0E46"/>
    <w:rsid w:val="008D0E4C"/>
    <w:rsid w:val="008D0ECE"/>
    <w:rsid w:val="008D0F19"/>
    <w:rsid w:val="008D0F65"/>
    <w:rsid w:val="008D0F9D"/>
    <w:rsid w:val="008D0FC8"/>
    <w:rsid w:val="008D0FCC"/>
    <w:rsid w:val="008D0FD2"/>
    <w:rsid w:val="008D1130"/>
    <w:rsid w:val="008D1174"/>
    <w:rsid w:val="008D1205"/>
    <w:rsid w:val="008D1208"/>
    <w:rsid w:val="008D128C"/>
    <w:rsid w:val="008D12A6"/>
    <w:rsid w:val="008D12D3"/>
    <w:rsid w:val="008D12D7"/>
    <w:rsid w:val="008D12EF"/>
    <w:rsid w:val="008D1336"/>
    <w:rsid w:val="008D138D"/>
    <w:rsid w:val="008D13AD"/>
    <w:rsid w:val="008D13B8"/>
    <w:rsid w:val="008D13C4"/>
    <w:rsid w:val="008D1466"/>
    <w:rsid w:val="008D1485"/>
    <w:rsid w:val="008D148A"/>
    <w:rsid w:val="008D1496"/>
    <w:rsid w:val="008D14EE"/>
    <w:rsid w:val="008D1576"/>
    <w:rsid w:val="008D1591"/>
    <w:rsid w:val="008D15AF"/>
    <w:rsid w:val="008D15B1"/>
    <w:rsid w:val="008D15B4"/>
    <w:rsid w:val="008D174A"/>
    <w:rsid w:val="008D174F"/>
    <w:rsid w:val="008D177E"/>
    <w:rsid w:val="008D17B4"/>
    <w:rsid w:val="008D17CF"/>
    <w:rsid w:val="008D1809"/>
    <w:rsid w:val="008D181F"/>
    <w:rsid w:val="008D1836"/>
    <w:rsid w:val="008D1837"/>
    <w:rsid w:val="008D1856"/>
    <w:rsid w:val="008D186E"/>
    <w:rsid w:val="008D1987"/>
    <w:rsid w:val="008D19E2"/>
    <w:rsid w:val="008D1A0F"/>
    <w:rsid w:val="008D1A7F"/>
    <w:rsid w:val="008D1A9E"/>
    <w:rsid w:val="008D1AD0"/>
    <w:rsid w:val="008D1B2B"/>
    <w:rsid w:val="008D1BE3"/>
    <w:rsid w:val="008D1C31"/>
    <w:rsid w:val="008D1C9A"/>
    <w:rsid w:val="008D1CB0"/>
    <w:rsid w:val="008D1CF3"/>
    <w:rsid w:val="008D1D43"/>
    <w:rsid w:val="008D1E10"/>
    <w:rsid w:val="008D1E42"/>
    <w:rsid w:val="008D1E7D"/>
    <w:rsid w:val="008D1EA9"/>
    <w:rsid w:val="008D1EE6"/>
    <w:rsid w:val="008D1F78"/>
    <w:rsid w:val="008D1F80"/>
    <w:rsid w:val="008D1F9D"/>
    <w:rsid w:val="008D1FA4"/>
    <w:rsid w:val="008D1FA8"/>
    <w:rsid w:val="008D1FC5"/>
    <w:rsid w:val="008D1FDD"/>
    <w:rsid w:val="008D1FFB"/>
    <w:rsid w:val="008D204C"/>
    <w:rsid w:val="008D206B"/>
    <w:rsid w:val="008D207C"/>
    <w:rsid w:val="008D2092"/>
    <w:rsid w:val="008D20BD"/>
    <w:rsid w:val="008D20F0"/>
    <w:rsid w:val="008D210A"/>
    <w:rsid w:val="008D210C"/>
    <w:rsid w:val="008D21F3"/>
    <w:rsid w:val="008D2262"/>
    <w:rsid w:val="008D2386"/>
    <w:rsid w:val="008D23B8"/>
    <w:rsid w:val="008D23E7"/>
    <w:rsid w:val="008D242F"/>
    <w:rsid w:val="008D2442"/>
    <w:rsid w:val="008D2474"/>
    <w:rsid w:val="008D249D"/>
    <w:rsid w:val="008D24FB"/>
    <w:rsid w:val="008D2542"/>
    <w:rsid w:val="008D254A"/>
    <w:rsid w:val="008D2574"/>
    <w:rsid w:val="008D2607"/>
    <w:rsid w:val="008D260D"/>
    <w:rsid w:val="008D2610"/>
    <w:rsid w:val="008D2612"/>
    <w:rsid w:val="008D263C"/>
    <w:rsid w:val="008D2659"/>
    <w:rsid w:val="008D2674"/>
    <w:rsid w:val="008D2723"/>
    <w:rsid w:val="008D2738"/>
    <w:rsid w:val="008D27DC"/>
    <w:rsid w:val="008D298C"/>
    <w:rsid w:val="008D2A13"/>
    <w:rsid w:val="008D2A6A"/>
    <w:rsid w:val="008D2A6D"/>
    <w:rsid w:val="008D2A77"/>
    <w:rsid w:val="008D2AA4"/>
    <w:rsid w:val="008D2AFE"/>
    <w:rsid w:val="008D2B25"/>
    <w:rsid w:val="008D2B6B"/>
    <w:rsid w:val="008D2BFF"/>
    <w:rsid w:val="008D2C10"/>
    <w:rsid w:val="008D2C6F"/>
    <w:rsid w:val="008D2C79"/>
    <w:rsid w:val="008D2C89"/>
    <w:rsid w:val="008D2CCC"/>
    <w:rsid w:val="008D2E41"/>
    <w:rsid w:val="008D2E63"/>
    <w:rsid w:val="008D2E9C"/>
    <w:rsid w:val="008D2EE9"/>
    <w:rsid w:val="008D2F68"/>
    <w:rsid w:val="008D2F93"/>
    <w:rsid w:val="008D3091"/>
    <w:rsid w:val="008D315E"/>
    <w:rsid w:val="008D316B"/>
    <w:rsid w:val="008D31E6"/>
    <w:rsid w:val="008D320D"/>
    <w:rsid w:val="008D3221"/>
    <w:rsid w:val="008D3274"/>
    <w:rsid w:val="008D32AA"/>
    <w:rsid w:val="008D336E"/>
    <w:rsid w:val="008D3390"/>
    <w:rsid w:val="008D3392"/>
    <w:rsid w:val="008D33A1"/>
    <w:rsid w:val="008D33D8"/>
    <w:rsid w:val="008D3469"/>
    <w:rsid w:val="008D34C7"/>
    <w:rsid w:val="008D35A9"/>
    <w:rsid w:val="008D3641"/>
    <w:rsid w:val="008D365F"/>
    <w:rsid w:val="008D3696"/>
    <w:rsid w:val="008D3729"/>
    <w:rsid w:val="008D37D9"/>
    <w:rsid w:val="008D3814"/>
    <w:rsid w:val="008D3851"/>
    <w:rsid w:val="008D388F"/>
    <w:rsid w:val="008D38CC"/>
    <w:rsid w:val="008D38FC"/>
    <w:rsid w:val="008D3945"/>
    <w:rsid w:val="008D399C"/>
    <w:rsid w:val="008D39A2"/>
    <w:rsid w:val="008D39EE"/>
    <w:rsid w:val="008D3A25"/>
    <w:rsid w:val="008D3AC3"/>
    <w:rsid w:val="008D3AC9"/>
    <w:rsid w:val="008D3B30"/>
    <w:rsid w:val="008D3B5C"/>
    <w:rsid w:val="008D3B63"/>
    <w:rsid w:val="008D3B6D"/>
    <w:rsid w:val="008D3B7E"/>
    <w:rsid w:val="008D3BF4"/>
    <w:rsid w:val="008D3C7F"/>
    <w:rsid w:val="008D3C88"/>
    <w:rsid w:val="008D3D0B"/>
    <w:rsid w:val="008D3D9E"/>
    <w:rsid w:val="008D3DA7"/>
    <w:rsid w:val="008D3DB7"/>
    <w:rsid w:val="008D3F1C"/>
    <w:rsid w:val="008D3F4D"/>
    <w:rsid w:val="008D3F72"/>
    <w:rsid w:val="008D3FD4"/>
    <w:rsid w:val="008D3FE8"/>
    <w:rsid w:val="008D3FED"/>
    <w:rsid w:val="008D401E"/>
    <w:rsid w:val="008D40A6"/>
    <w:rsid w:val="008D427B"/>
    <w:rsid w:val="008D427E"/>
    <w:rsid w:val="008D42CA"/>
    <w:rsid w:val="008D42E7"/>
    <w:rsid w:val="008D430D"/>
    <w:rsid w:val="008D4325"/>
    <w:rsid w:val="008D438D"/>
    <w:rsid w:val="008D4485"/>
    <w:rsid w:val="008D44B7"/>
    <w:rsid w:val="008D4526"/>
    <w:rsid w:val="008D4569"/>
    <w:rsid w:val="008D456C"/>
    <w:rsid w:val="008D4636"/>
    <w:rsid w:val="008D4646"/>
    <w:rsid w:val="008D464D"/>
    <w:rsid w:val="008D465D"/>
    <w:rsid w:val="008D4696"/>
    <w:rsid w:val="008D46CA"/>
    <w:rsid w:val="008D46E8"/>
    <w:rsid w:val="008D47A5"/>
    <w:rsid w:val="008D47B2"/>
    <w:rsid w:val="008D486A"/>
    <w:rsid w:val="008D4879"/>
    <w:rsid w:val="008D48AA"/>
    <w:rsid w:val="008D48C3"/>
    <w:rsid w:val="008D4933"/>
    <w:rsid w:val="008D4A15"/>
    <w:rsid w:val="008D4A22"/>
    <w:rsid w:val="008D4A4F"/>
    <w:rsid w:val="008D4A91"/>
    <w:rsid w:val="008D4B7F"/>
    <w:rsid w:val="008D4BB0"/>
    <w:rsid w:val="008D4BCD"/>
    <w:rsid w:val="008D4BF9"/>
    <w:rsid w:val="008D4C63"/>
    <w:rsid w:val="008D4CE0"/>
    <w:rsid w:val="008D4D19"/>
    <w:rsid w:val="008D4D2E"/>
    <w:rsid w:val="008D4D6B"/>
    <w:rsid w:val="008D4DCE"/>
    <w:rsid w:val="008D4DE8"/>
    <w:rsid w:val="008D4DFF"/>
    <w:rsid w:val="008D4E3B"/>
    <w:rsid w:val="008D4E65"/>
    <w:rsid w:val="008D4F1F"/>
    <w:rsid w:val="008D4F89"/>
    <w:rsid w:val="008D4FDC"/>
    <w:rsid w:val="008D5051"/>
    <w:rsid w:val="008D5071"/>
    <w:rsid w:val="008D5087"/>
    <w:rsid w:val="008D50D6"/>
    <w:rsid w:val="008D513F"/>
    <w:rsid w:val="008D5143"/>
    <w:rsid w:val="008D5244"/>
    <w:rsid w:val="008D5299"/>
    <w:rsid w:val="008D52F4"/>
    <w:rsid w:val="008D541E"/>
    <w:rsid w:val="008D54E7"/>
    <w:rsid w:val="008D5527"/>
    <w:rsid w:val="008D5596"/>
    <w:rsid w:val="008D55D0"/>
    <w:rsid w:val="008D5631"/>
    <w:rsid w:val="008D563C"/>
    <w:rsid w:val="008D566C"/>
    <w:rsid w:val="008D5691"/>
    <w:rsid w:val="008D5709"/>
    <w:rsid w:val="008D573E"/>
    <w:rsid w:val="008D5829"/>
    <w:rsid w:val="008D5833"/>
    <w:rsid w:val="008D5864"/>
    <w:rsid w:val="008D586B"/>
    <w:rsid w:val="008D587A"/>
    <w:rsid w:val="008D587B"/>
    <w:rsid w:val="008D5895"/>
    <w:rsid w:val="008D58A5"/>
    <w:rsid w:val="008D5920"/>
    <w:rsid w:val="008D5950"/>
    <w:rsid w:val="008D5A77"/>
    <w:rsid w:val="008D5ACD"/>
    <w:rsid w:val="008D5B22"/>
    <w:rsid w:val="008D5B87"/>
    <w:rsid w:val="008D5BAF"/>
    <w:rsid w:val="008D5BB2"/>
    <w:rsid w:val="008D5C0E"/>
    <w:rsid w:val="008D5C15"/>
    <w:rsid w:val="008D5C2C"/>
    <w:rsid w:val="008D5C2D"/>
    <w:rsid w:val="008D5CB2"/>
    <w:rsid w:val="008D5D07"/>
    <w:rsid w:val="008D5D2A"/>
    <w:rsid w:val="008D5E0E"/>
    <w:rsid w:val="008D5E7A"/>
    <w:rsid w:val="008D5E82"/>
    <w:rsid w:val="008D5EAF"/>
    <w:rsid w:val="008D5EBF"/>
    <w:rsid w:val="008D5EEB"/>
    <w:rsid w:val="008D5F62"/>
    <w:rsid w:val="008D5FA5"/>
    <w:rsid w:val="008D604E"/>
    <w:rsid w:val="008D6064"/>
    <w:rsid w:val="008D60E6"/>
    <w:rsid w:val="008D617D"/>
    <w:rsid w:val="008D61D1"/>
    <w:rsid w:val="008D61D3"/>
    <w:rsid w:val="008D61F0"/>
    <w:rsid w:val="008D627D"/>
    <w:rsid w:val="008D628D"/>
    <w:rsid w:val="008D62E6"/>
    <w:rsid w:val="008D62F5"/>
    <w:rsid w:val="008D6300"/>
    <w:rsid w:val="008D6311"/>
    <w:rsid w:val="008D631E"/>
    <w:rsid w:val="008D632B"/>
    <w:rsid w:val="008D6360"/>
    <w:rsid w:val="008D6392"/>
    <w:rsid w:val="008D63C3"/>
    <w:rsid w:val="008D63CC"/>
    <w:rsid w:val="008D63FF"/>
    <w:rsid w:val="008D6469"/>
    <w:rsid w:val="008D648A"/>
    <w:rsid w:val="008D65A5"/>
    <w:rsid w:val="008D65AC"/>
    <w:rsid w:val="008D65D3"/>
    <w:rsid w:val="008D6629"/>
    <w:rsid w:val="008D6665"/>
    <w:rsid w:val="008D6714"/>
    <w:rsid w:val="008D6722"/>
    <w:rsid w:val="008D67A6"/>
    <w:rsid w:val="008D684D"/>
    <w:rsid w:val="008D6858"/>
    <w:rsid w:val="008D68A2"/>
    <w:rsid w:val="008D68CA"/>
    <w:rsid w:val="008D6943"/>
    <w:rsid w:val="008D6952"/>
    <w:rsid w:val="008D69A7"/>
    <w:rsid w:val="008D6A0B"/>
    <w:rsid w:val="008D6A78"/>
    <w:rsid w:val="008D6A91"/>
    <w:rsid w:val="008D6AF8"/>
    <w:rsid w:val="008D6B1C"/>
    <w:rsid w:val="008D6C30"/>
    <w:rsid w:val="008D6C7C"/>
    <w:rsid w:val="008D6C8F"/>
    <w:rsid w:val="008D6CFE"/>
    <w:rsid w:val="008D6DA1"/>
    <w:rsid w:val="008D6E34"/>
    <w:rsid w:val="008D6F22"/>
    <w:rsid w:val="008D6F70"/>
    <w:rsid w:val="008D6F9F"/>
    <w:rsid w:val="008D6FA3"/>
    <w:rsid w:val="008D6FBF"/>
    <w:rsid w:val="008D6FDB"/>
    <w:rsid w:val="008D7006"/>
    <w:rsid w:val="008D705A"/>
    <w:rsid w:val="008D70E5"/>
    <w:rsid w:val="008D7138"/>
    <w:rsid w:val="008D7144"/>
    <w:rsid w:val="008D714A"/>
    <w:rsid w:val="008D7171"/>
    <w:rsid w:val="008D71C4"/>
    <w:rsid w:val="008D71DE"/>
    <w:rsid w:val="008D727E"/>
    <w:rsid w:val="008D72B3"/>
    <w:rsid w:val="008D72B5"/>
    <w:rsid w:val="008D75B2"/>
    <w:rsid w:val="008D76AE"/>
    <w:rsid w:val="008D771A"/>
    <w:rsid w:val="008D7737"/>
    <w:rsid w:val="008D77A9"/>
    <w:rsid w:val="008D77E1"/>
    <w:rsid w:val="008D77E5"/>
    <w:rsid w:val="008D78CD"/>
    <w:rsid w:val="008D7943"/>
    <w:rsid w:val="008D794F"/>
    <w:rsid w:val="008D7B55"/>
    <w:rsid w:val="008D7C84"/>
    <w:rsid w:val="008D7C88"/>
    <w:rsid w:val="008D7C94"/>
    <w:rsid w:val="008D7CB2"/>
    <w:rsid w:val="008D7D0E"/>
    <w:rsid w:val="008D7D4E"/>
    <w:rsid w:val="008D7D5E"/>
    <w:rsid w:val="008D7E3C"/>
    <w:rsid w:val="008D7E98"/>
    <w:rsid w:val="008D7F92"/>
    <w:rsid w:val="008D7FE3"/>
    <w:rsid w:val="008E0010"/>
    <w:rsid w:val="008E005F"/>
    <w:rsid w:val="008E00A7"/>
    <w:rsid w:val="008E00F4"/>
    <w:rsid w:val="008E01E0"/>
    <w:rsid w:val="008E0234"/>
    <w:rsid w:val="008E023D"/>
    <w:rsid w:val="008E024C"/>
    <w:rsid w:val="008E0273"/>
    <w:rsid w:val="008E027E"/>
    <w:rsid w:val="008E02BC"/>
    <w:rsid w:val="008E034B"/>
    <w:rsid w:val="008E034C"/>
    <w:rsid w:val="008E0356"/>
    <w:rsid w:val="008E03D3"/>
    <w:rsid w:val="008E0432"/>
    <w:rsid w:val="008E0435"/>
    <w:rsid w:val="008E045B"/>
    <w:rsid w:val="008E04B4"/>
    <w:rsid w:val="008E04CC"/>
    <w:rsid w:val="008E04DC"/>
    <w:rsid w:val="008E053E"/>
    <w:rsid w:val="008E055F"/>
    <w:rsid w:val="008E0593"/>
    <w:rsid w:val="008E05E0"/>
    <w:rsid w:val="008E0671"/>
    <w:rsid w:val="008E06B1"/>
    <w:rsid w:val="008E06F8"/>
    <w:rsid w:val="008E07AE"/>
    <w:rsid w:val="008E07D6"/>
    <w:rsid w:val="008E07FE"/>
    <w:rsid w:val="008E0836"/>
    <w:rsid w:val="008E087F"/>
    <w:rsid w:val="008E0897"/>
    <w:rsid w:val="008E08F1"/>
    <w:rsid w:val="008E08FA"/>
    <w:rsid w:val="008E0993"/>
    <w:rsid w:val="008E0A38"/>
    <w:rsid w:val="008E0A7A"/>
    <w:rsid w:val="008E0AB6"/>
    <w:rsid w:val="008E0AEB"/>
    <w:rsid w:val="008E0B4D"/>
    <w:rsid w:val="008E0B6A"/>
    <w:rsid w:val="008E0CA9"/>
    <w:rsid w:val="008E0CAE"/>
    <w:rsid w:val="008E0CC5"/>
    <w:rsid w:val="008E0D18"/>
    <w:rsid w:val="008E0DC5"/>
    <w:rsid w:val="008E0DDF"/>
    <w:rsid w:val="008E0DF3"/>
    <w:rsid w:val="008E0DF5"/>
    <w:rsid w:val="008E0E1E"/>
    <w:rsid w:val="008E0E2B"/>
    <w:rsid w:val="008E0EBA"/>
    <w:rsid w:val="008E102D"/>
    <w:rsid w:val="008E1041"/>
    <w:rsid w:val="008E107E"/>
    <w:rsid w:val="008E10A0"/>
    <w:rsid w:val="008E10CD"/>
    <w:rsid w:val="008E10DB"/>
    <w:rsid w:val="008E114F"/>
    <w:rsid w:val="008E11DF"/>
    <w:rsid w:val="008E11E4"/>
    <w:rsid w:val="008E13E8"/>
    <w:rsid w:val="008E13FE"/>
    <w:rsid w:val="008E1443"/>
    <w:rsid w:val="008E151A"/>
    <w:rsid w:val="008E152C"/>
    <w:rsid w:val="008E1539"/>
    <w:rsid w:val="008E1598"/>
    <w:rsid w:val="008E15BC"/>
    <w:rsid w:val="008E1663"/>
    <w:rsid w:val="008E16BC"/>
    <w:rsid w:val="008E16C0"/>
    <w:rsid w:val="008E1791"/>
    <w:rsid w:val="008E18C9"/>
    <w:rsid w:val="008E18D2"/>
    <w:rsid w:val="008E18E7"/>
    <w:rsid w:val="008E190E"/>
    <w:rsid w:val="008E19D8"/>
    <w:rsid w:val="008E1A0E"/>
    <w:rsid w:val="008E1AAC"/>
    <w:rsid w:val="008E1B3B"/>
    <w:rsid w:val="008E1B8A"/>
    <w:rsid w:val="008E1BA7"/>
    <w:rsid w:val="008E1C19"/>
    <w:rsid w:val="008E1D62"/>
    <w:rsid w:val="008E1D78"/>
    <w:rsid w:val="008E1D96"/>
    <w:rsid w:val="008E1E2F"/>
    <w:rsid w:val="008E1E4A"/>
    <w:rsid w:val="008E1E9E"/>
    <w:rsid w:val="008E1EC3"/>
    <w:rsid w:val="008E1F0F"/>
    <w:rsid w:val="008E1F20"/>
    <w:rsid w:val="008E1F3A"/>
    <w:rsid w:val="008E1FB0"/>
    <w:rsid w:val="008E1FC9"/>
    <w:rsid w:val="008E20A6"/>
    <w:rsid w:val="008E20EB"/>
    <w:rsid w:val="008E2157"/>
    <w:rsid w:val="008E2231"/>
    <w:rsid w:val="008E2298"/>
    <w:rsid w:val="008E22AA"/>
    <w:rsid w:val="008E22E9"/>
    <w:rsid w:val="008E235A"/>
    <w:rsid w:val="008E236B"/>
    <w:rsid w:val="008E236F"/>
    <w:rsid w:val="008E23E3"/>
    <w:rsid w:val="008E2437"/>
    <w:rsid w:val="008E2452"/>
    <w:rsid w:val="008E2471"/>
    <w:rsid w:val="008E24D7"/>
    <w:rsid w:val="008E2543"/>
    <w:rsid w:val="008E25B3"/>
    <w:rsid w:val="008E25B4"/>
    <w:rsid w:val="008E2620"/>
    <w:rsid w:val="008E2639"/>
    <w:rsid w:val="008E266A"/>
    <w:rsid w:val="008E2682"/>
    <w:rsid w:val="008E26B6"/>
    <w:rsid w:val="008E270D"/>
    <w:rsid w:val="008E2779"/>
    <w:rsid w:val="008E2780"/>
    <w:rsid w:val="008E27A9"/>
    <w:rsid w:val="008E27D2"/>
    <w:rsid w:val="008E27DD"/>
    <w:rsid w:val="008E2820"/>
    <w:rsid w:val="008E2829"/>
    <w:rsid w:val="008E282A"/>
    <w:rsid w:val="008E283A"/>
    <w:rsid w:val="008E288E"/>
    <w:rsid w:val="008E288F"/>
    <w:rsid w:val="008E2893"/>
    <w:rsid w:val="008E28B1"/>
    <w:rsid w:val="008E28EC"/>
    <w:rsid w:val="008E29A8"/>
    <w:rsid w:val="008E29DA"/>
    <w:rsid w:val="008E2A51"/>
    <w:rsid w:val="008E2A68"/>
    <w:rsid w:val="008E2AA7"/>
    <w:rsid w:val="008E2AF8"/>
    <w:rsid w:val="008E2B51"/>
    <w:rsid w:val="008E2CF0"/>
    <w:rsid w:val="008E2D40"/>
    <w:rsid w:val="008E2D47"/>
    <w:rsid w:val="008E2D69"/>
    <w:rsid w:val="008E2D8F"/>
    <w:rsid w:val="008E2DEF"/>
    <w:rsid w:val="008E2E44"/>
    <w:rsid w:val="008E2F13"/>
    <w:rsid w:val="008E2FEC"/>
    <w:rsid w:val="008E3033"/>
    <w:rsid w:val="008E306F"/>
    <w:rsid w:val="008E3086"/>
    <w:rsid w:val="008E3091"/>
    <w:rsid w:val="008E3095"/>
    <w:rsid w:val="008E30EE"/>
    <w:rsid w:val="008E317C"/>
    <w:rsid w:val="008E31E3"/>
    <w:rsid w:val="008E32AC"/>
    <w:rsid w:val="008E32DD"/>
    <w:rsid w:val="008E32FA"/>
    <w:rsid w:val="008E33F2"/>
    <w:rsid w:val="008E341C"/>
    <w:rsid w:val="008E343E"/>
    <w:rsid w:val="008E3448"/>
    <w:rsid w:val="008E3452"/>
    <w:rsid w:val="008E3483"/>
    <w:rsid w:val="008E34D5"/>
    <w:rsid w:val="008E352C"/>
    <w:rsid w:val="008E3554"/>
    <w:rsid w:val="008E3577"/>
    <w:rsid w:val="008E3593"/>
    <w:rsid w:val="008E359C"/>
    <w:rsid w:val="008E35BD"/>
    <w:rsid w:val="008E35DF"/>
    <w:rsid w:val="008E3709"/>
    <w:rsid w:val="008E378F"/>
    <w:rsid w:val="008E38F3"/>
    <w:rsid w:val="008E3904"/>
    <w:rsid w:val="008E39A3"/>
    <w:rsid w:val="008E39F3"/>
    <w:rsid w:val="008E3A03"/>
    <w:rsid w:val="008E3A09"/>
    <w:rsid w:val="008E3AB1"/>
    <w:rsid w:val="008E3B87"/>
    <w:rsid w:val="008E3BFD"/>
    <w:rsid w:val="008E3C25"/>
    <w:rsid w:val="008E3D00"/>
    <w:rsid w:val="008E3D06"/>
    <w:rsid w:val="008E3DCB"/>
    <w:rsid w:val="008E3E2F"/>
    <w:rsid w:val="008E3E6F"/>
    <w:rsid w:val="008E3F18"/>
    <w:rsid w:val="008E3F61"/>
    <w:rsid w:val="008E3F93"/>
    <w:rsid w:val="008E4025"/>
    <w:rsid w:val="008E4038"/>
    <w:rsid w:val="008E407A"/>
    <w:rsid w:val="008E41AC"/>
    <w:rsid w:val="008E41C8"/>
    <w:rsid w:val="008E41DE"/>
    <w:rsid w:val="008E4238"/>
    <w:rsid w:val="008E4280"/>
    <w:rsid w:val="008E4284"/>
    <w:rsid w:val="008E42BB"/>
    <w:rsid w:val="008E42E4"/>
    <w:rsid w:val="008E4346"/>
    <w:rsid w:val="008E434A"/>
    <w:rsid w:val="008E4395"/>
    <w:rsid w:val="008E43D5"/>
    <w:rsid w:val="008E4449"/>
    <w:rsid w:val="008E444B"/>
    <w:rsid w:val="008E4610"/>
    <w:rsid w:val="008E463D"/>
    <w:rsid w:val="008E470D"/>
    <w:rsid w:val="008E479C"/>
    <w:rsid w:val="008E47F7"/>
    <w:rsid w:val="008E4808"/>
    <w:rsid w:val="008E484C"/>
    <w:rsid w:val="008E484F"/>
    <w:rsid w:val="008E4852"/>
    <w:rsid w:val="008E48EC"/>
    <w:rsid w:val="008E4903"/>
    <w:rsid w:val="008E4919"/>
    <w:rsid w:val="008E4993"/>
    <w:rsid w:val="008E4995"/>
    <w:rsid w:val="008E499E"/>
    <w:rsid w:val="008E49DF"/>
    <w:rsid w:val="008E49FD"/>
    <w:rsid w:val="008E4A15"/>
    <w:rsid w:val="008E4A1C"/>
    <w:rsid w:val="008E4A23"/>
    <w:rsid w:val="008E4A33"/>
    <w:rsid w:val="008E4AB6"/>
    <w:rsid w:val="008E4AF1"/>
    <w:rsid w:val="008E4B0E"/>
    <w:rsid w:val="008E4B33"/>
    <w:rsid w:val="008E4B99"/>
    <w:rsid w:val="008E4BE5"/>
    <w:rsid w:val="008E4C55"/>
    <w:rsid w:val="008E4C94"/>
    <w:rsid w:val="008E4D27"/>
    <w:rsid w:val="008E4D69"/>
    <w:rsid w:val="008E4E4B"/>
    <w:rsid w:val="008E4E82"/>
    <w:rsid w:val="008E4E93"/>
    <w:rsid w:val="008E4E9D"/>
    <w:rsid w:val="008E4ED0"/>
    <w:rsid w:val="008E4EE2"/>
    <w:rsid w:val="008E4F44"/>
    <w:rsid w:val="008E4FC7"/>
    <w:rsid w:val="008E504D"/>
    <w:rsid w:val="008E505F"/>
    <w:rsid w:val="008E5176"/>
    <w:rsid w:val="008E517A"/>
    <w:rsid w:val="008E51C7"/>
    <w:rsid w:val="008E51CF"/>
    <w:rsid w:val="008E5234"/>
    <w:rsid w:val="008E5253"/>
    <w:rsid w:val="008E5285"/>
    <w:rsid w:val="008E52C5"/>
    <w:rsid w:val="008E52CA"/>
    <w:rsid w:val="008E5439"/>
    <w:rsid w:val="008E544D"/>
    <w:rsid w:val="008E5457"/>
    <w:rsid w:val="008E5509"/>
    <w:rsid w:val="008E5535"/>
    <w:rsid w:val="008E557F"/>
    <w:rsid w:val="008E558E"/>
    <w:rsid w:val="008E55B6"/>
    <w:rsid w:val="008E5600"/>
    <w:rsid w:val="008E568C"/>
    <w:rsid w:val="008E56AF"/>
    <w:rsid w:val="008E5754"/>
    <w:rsid w:val="008E5785"/>
    <w:rsid w:val="008E5799"/>
    <w:rsid w:val="008E57BF"/>
    <w:rsid w:val="008E5820"/>
    <w:rsid w:val="008E5821"/>
    <w:rsid w:val="008E5A00"/>
    <w:rsid w:val="008E5A45"/>
    <w:rsid w:val="008E5A7E"/>
    <w:rsid w:val="008E5A8D"/>
    <w:rsid w:val="008E5B15"/>
    <w:rsid w:val="008E5B46"/>
    <w:rsid w:val="008E5B5E"/>
    <w:rsid w:val="008E5B7F"/>
    <w:rsid w:val="008E5B91"/>
    <w:rsid w:val="008E5BC0"/>
    <w:rsid w:val="008E5BC4"/>
    <w:rsid w:val="008E5C13"/>
    <w:rsid w:val="008E5CDC"/>
    <w:rsid w:val="008E5CEC"/>
    <w:rsid w:val="008E5D8A"/>
    <w:rsid w:val="008E5DD2"/>
    <w:rsid w:val="008E5DF2"/>
    <w:rsid w:val="008E5E62"/>
    <w:rsid w:val="008E5E7D"/>
    <w:rsid w:val="008E5EB4"/>
    <w:rsid w:val="008E5F1E"/>
    <w:rsid w:val="008E5FB3"/>
    <w:rsid w:val="008E5FDA"/>
    <w:rsid w:val="008E5FF6"/>
    <w:rsid w:val="008E5FFC"/>
    <w:rsid w:val="008E6033"/>
    <w:rsid w:val="008E6076"/>
    <w:rsid w:val="008E6084"/>
    <w:rsid w:val="008E610C"/>
    <w:rsid w:val="008E6158"/>
    <w:rsid w:val="008E6208"/>
    <w:rsid w:val="008E6282"/>
    <w:rsid w:val="008E63E2"/>
    <w:rsid w:val="008E6457"/>
    <w:rsid w:val="008E64B2"/>
    <w:rsid w:val="008E64C4"/>
    <w:rsid w:val="008E650F"/>
    <w:rsid w:val="008E651B"/>
    <w:rsid w:val="008E6552"/>
    <w:rsid w:val="008E6602"/>
    <w:rsid w:val="008E6629"/>
    <w:rsid w:val="008E666D"/>
    <w:rsid w:val="008E66F8"/>
    <w:rsid w:val="008E6705"/>
    <w:rsid w:val="008E6717"/>
    <w:rsid w:val="008E671A"/>
    <w:rsid w:val="008E6725"/>
    <w:rsid w:val="008E673F"/>
    <w:rsid w:val="008E6787"/>
    <w:rsid w:val="008E67AC"/>
    <w:rsid w:val="008E682A"/>
    <w:rsid w:val="008E68C2"/>
    <w:rsid w:val="008E68EE"/>
    <w:rsid w:val="008E697C"/>
    <w:rsid w:val="008E69A0"/>
    <w:rsid w:val="008E6A04"/>
    <w:rsid w:val="008E6A6C"/>
    <w:rsid w:val="008E6A8F"/>
    <w:rsid w:val="008E6B3D"/>
    <w:rsid w:val="008E6B77"/>
    <w:rsid w:val="008E6C4E"/>
    <w:rsid w:val="008E6C56"/>
    <w:rsid w:val="008E6C6F"/>
    <w:rsid w:val="008E6C81"/>
    <w:rsid w:val="008E6CD6"/>
    <w:rsid w:val="008E6D54"/>
    <w:rsid w:val="008E6D62"/>
    <w:rsid w:val="008E6D84"/>
    <w:rsid w:val="008E6DC1"/>
    <w:rsid w:val="008E6DE6"/>
    <w:rsid w:val="008E6E2E"/>
    <w:rsid w:val="008E6E32"/>
    <w:rsid w:val="008E6E4E"/>
    <w:rsid w:val="008E6EA3"/>
    <w:rsid w:val="008E6ED6"/>
    <w:rsid w:val="008E6F6F"/>
    <w:rsid w:val="008E6FF9"/>
    <w:rsid w:val="008E7002"/>
    <w:rsid w:val="008E705E"/>
    <w:rsid w:val="008E706F"/>
    <w:rsid w:val="008E70F6"/>
    <w:rsid w:val="008E7160"/>
    <w:rsid w:val="008E71CE"/>
    <w:rsid w:val="008E71E3"/>
    <w:rsid w:val="008E7211"/>
    <w:rsid w:val="008E72A9"/>
    <w:rsid w:val="008E73D1"/>
    <w:rsid w:val="008E7467"/>
    <w:rsid w:val="008E7494"/>
    <w:rsid w:val="008E764C"/>
    <w:rsid w:val="008E76D9"/>
    <w:rsid w:val="008E77C0"/>
    <w:rsid w:val="008E77CA"/>
    <w:rsid w:val="008E7864"/>
    <w:rsid w:val="008E795E"/>
    <w:rsid w:val="008E7AA6"/>
    <w:rsid w:val="008E7BD1"/>
    <w:rsid w:val="008E7BE3"/>
    <w:rsid w:val="008E7C60"/>
    <w:rsid w:val="008E7C7E"/>
    <w:rsid w:val="008E7C7F"/>
    <w:rsid w:val="008E7C91"/>
    <w:rsid w:val="008E7D21"/>
    <w:rsid w:val="008E7D81"/>
    <w:rsid w:val="008E7E59"/>
    <w:rsid w:val="008E7E5E"/>
    <w:rsid w:val="008E7E9D"/>
    <w:rsid w:val="008E7F05"/>
    <w:rsid w:val="008E7F15"/>
    <w:rsid w:val="008E7F46"/>
    <w:rsid w:val="008E7F88"/>
    <w:rsid w:val="008F0023"/>
    <w:rsid w:val="008F006F"/>
    <w:rsid w:val="008F00DC"/>
    <w:rsid w:val="008F0173"/>
    <w:rsid w:val="008F01C3"/>
    <w:rsid w:val="008F01CA"/>
    <w:rsid w:val="008F02FE"/>
    <w:rsid w:val="008F0328"/>
    <w:rsid w:val="008F03A3"/>
    <w:rsid w:val="008F03CA"/>
    <w:rsid w:val="008F0440"/>
    <w:rsid w:val="008F0445"/>
    <w:rsid w:val="008F0449"/>
    <w:rsid w:val="008F048C"/>
    <w:rsid w:val="008F04A4"/>
    <w:rsid w:val="008F04C2"/>
    <w:rsid w:val="008F0581"/>
    <w:rsid w:val="008F05EC"/>
    <w:rsid w:val="008F0670"/>
    <w:rsid w:val="008F067B"/>
    <w:rsid w:val="008F0691"/>
    <w:rsid w:val="008F06B1"/>
    <w:rsid w:val="008F0732"/>
    <w:rsid w:val="008F07B1"/>
    <w:rsid w:val="008F07B6"/>
    <w:rsid w:val="008F0867"/>
    <w:rsid w:val="008F0918"/>
    <w:rsid w:val="008F091B"/>
    <w:rsid w:val="008F092A"/>
    <w:rsid w:val="008F0A6E"/>
    <w:rsid w:val="008F0AAA"/>
    <w:rsid w:val="008F0C04"/>
    <w:rsid w:val="008F0C1B"/>
    <w:rsid w:val="008F0D16"/>
    <w:rsid w:val="008F0D98"/>
    <w:rsid w:val="008F0DAC"/>
    <w:rsid w:val="008F0DAE"/>
    <w:rsid w:val="008F0E01"/>
    <w:rsid w:val="008F0E03"/>
    <w:rsid w:val="008F0E21"/>
    <w:rsid w:val="008F0E49"/>
    <w:rsid w:val="008F0E5F"/>
    <w:rsid w:val="008F0EEC"/>
    <w:rsid w:val="008F0F57"/>
    <w:rsid w:val="008F0FAF"/>
    <w:rsid w:val="008F0FF1"/>
    <w:rsid w:val="008F1209"/>
    <w:rsid w:val="008F132A"/>
    <w:rsid w:val="008F135F"/>
    <w:rsid w:val="008F13D3"/>
    <w:rsid w:val="008F14C0"/>
    <w:rsid w:val="008F15C6"/>
    <w:rsid w:val="008F16AB"/>
    <w:rsid w:val="008F170F"/>
    <w:rsid w:val="008F173B"/>
    <w:rsid w:val="008F17ED"/>
    <w:rsid w:val="008F17FF"/>
    <w:rsid w:val="008F1844"/>
    <w:rsid w:val="008F1885"/>
    <w:rsid w:val="008F18B8"/>
    <w:rsid w:val="008F1917"/>
    <w:rsid w:val="008F193A"/>
    <w:rsid w:val="008F1968"/>
    <w:rsid w:val="008F19EA"/>
    <w:rsid w:val="008F1AD3"/>
    <w:rsid w:val="008F1AEB"/>
    <w:rsid w:val="008F1B4B"/>
    <w:rsid w:val="008F1C19"/>
    <w:rsid w:val="008F1CDE"/>
    <w:rsid w:val="008F1D21"/>
    <w:rsid w:val="008F1D4E"/>
    <w:rsid w:val="008F1D5B"/>
    <w:rsid w:val="008F1D6D"/>
    <w:rsid w:val="008F1D74"/>
    <w:rsid w:val="008F1DA0"/>
    <w:rsid w:val="008F1DB9"/>
    <w:rsid w:val="008F1DDD"/>
    <w:rsid w:val="008F1DEA"/>
    <w:rsid w:val="008F1DF5"/>
    <w:rsid w:val="008F1E2B"/>
    <w:rsid w:val="008F1E79"/>
    <w:rsid w:val="008F1EA1"/>
    <w:rsid w:val="008F1F3C"/>
    <w:rsid w:val="008F1FB9"/>
    <w:rsid w:val="008F1FDD"/>
    <w:rsid w:val="008F206B"/>
    <w:rsid w:val="008F2180"/>
    <w:rsid w:val="008F218E"/>
    <w:rsid w:val="008F2273"/>
    <w:rsid w:val="008F22B7"/>
    <w:rsid w:val="008F22CD"/>
    <w:rsid w:val="008F234C"/>
    <w:rsid w:val="008F23E0"/>
    <w:rsid w:val="008F23FA"/>
    <w:rsid w:val="008F2478"/>
    <w:rsid w:val="008F2487"/>
    <w:rsid w:val="008F24AD"/>
    <w:rsid w:val="008F24B3"/>
    <w:rsid w:val="008F24B9"/>
    <w:rsid w:val="008F24C8"/>
    <w:rsid w:val="008F24E8"/>
    <w:rsid w:val="008F24FF"/>
    <w:rsid w:val="008F2521"/>
    <w:rsid w:val="008F253D"/>
    <w:rsid w:val="008F253F"/>
    <w:rsid w:val="008F25B7"/>
    <w:rsid w:val="008F260F"/>
    <w:rsid w:val="008F2664"/>
    <w:rsid w:val="008F2671"/>
    <w:rsid w:val="008F2680"/>
    <w:rsid w:val="008F2753"/>
    <w:rsid w:val="008F27A8"/>
    <w:rsid w:val="008F281A"/>
    <w:rsid w:val="008F2834"/>
    <w:rsid w:val="008F2839"/>
    <w:rsid w:val="008F285A"/>
    <w:rsid w:val="008F287F"/>
    <w:rsid w:val="008F28E7"/>
    <w:rsid w:val="008F2924"/>
    <w:rsid w:val="008F29AB"/>
    <w:rsid w:val="008F29AE"/>
    <w:rsid w:val="008F29C6"/>
    <w:rsid w:val="008F29C7"/>
    <w:rsid w:val="008F2A10"/>
    <w:rsid w:val="008F2A75"/>
    <w:rsid w:val="008F2AC2"/>
    <w:rsid w:val="008F2AD9"/>
    <w:rsid w:val="008F2AED"/>
    <w:rsid w:val="008F2B0F"/>
    <w:rsid w:val="008F2B11"/>
    <w:rsid w:val="008F2B4A"/>
    <w:rsid w:val="008F2C0D"/>
    <w:rsid w:val="008F2C2D"/>
    <w:rsid w:val="008F2D6F"/>
    <w:rsid w:val="008F2D7E"/>
    <w:rsid w:val="008F2D87"/>
    <w:rsid w:val="008F2DD7"/>
    <w:rsid w:val="008F2E39"/>
    <w:rsid w:val="008F2E72"/>
    <w:rsid w:val="008F2EFF"/>
    <w:rsid w:val="008F2FBA"/>
    <w:rsid w:val="008F302C"/>
    <w:rsid w:val="008F306E"/>
    <w:rsid w:val="008F307F"/>
    <w:rsid w:val="008F309C"/>
    <w:rsid w:val="008F309F"/>
    <w:rsid w:val="008F30C3"/>
    <w:rsid w:val="008F3113"/>
    <w:rsid w:val="008F3136"/>
    <w:rsid w:val="008F319A"/>
    <w:rsid w:val="008F31E6"/>
    <w:rsid w:val="008F32FB"/>
    <w:rsid w:val="008F34BC"/>
    <w:rsid w:val="008F34D2"/>
    <w:rsid w:val="008F3573"/>
    <w:rsid w:val="008F35A1"/>
    <w:rsid w:val="008F35E9"/>
    <w:rsid w:val="008F360E"/>
    <w:rsid w:val="008F3661"/>
    <w:rsid w:val="008F3690"/>
    <w:rsid w:val="008F3694"/>
    <w:rsid w:val="008F378E"/>
    <w:rsid w:val="008F3792"/>
    <w:rsid w:val="008F37FB"/>
    <w:rsid w:val="008F3808"/>
    <w:rsid w:val="008F38A7"/>
    <w:rsid w:val="008F38E6"/>
    <w:rsid w:val="008F3941"/>
    <w:rsid w:val="008F398A"/>
    <w:rsid w:val="008F39C8"/>
    <w:rsid w:val="008F3BE9"/>
    <w:rsid w:val="008F3C07"/>
    <w:rsid w:val="008F3C97"/>
    <w:rsid w:val="008F3CF5"/>
    <w:rsid w:val="008F3D76"/>
    <w:rsid w:val="008F3DFF"/>
    <w:rsid w:val="008F3E19"/>
    <w:rsid w:val="008F3E78"/>
    <w:rsid w:val="008F3EBB"/>
    <w:rsid w:val="008F3EC0"/>
    <w:rsid w:val="008F3EDE"/>
    <w:rsid w:val="008F3EFB"/>
    <w:rsid w:val="008F3F41"/>
    <w:rsid w:val="008F3F54"/>
    <w:rsid w:val="008F3F90"/>
    <w:rsid w:val="008F3FD3"/>
    <w:rsid w:val="008F3FED"/>
    <w:rsid w:val="008F401A"/>
    <w:rsid w:val="008F401E"/>
    <w:rsid w:val="008F40B1"/>
    <w:rsid w:val="008F4107"/>
    <w:rsid w:val="008F4179"/>
    <w:rsid w:val="008F41C3"/>
    <w:rsid w:val="008F448E"/>
    <w:rsid w:val="008F44F7"/>
    <w:rsid w:val="008F4567"/>
    <w:rsid w:val="008F45D4"/>
    <w:rsid w:val="008F4729"/>
    <w:rsid w:val="008F4790"/>
    <w:rsid w:val="008F4794"/>
    <w:rsid w:val="008F47AD"/>
    <w:rsid w:val="008F47B5"/>
    <w:rsid w:val="008F4808"/>
    <w:rsid w:val="008F482B"/>
    <w:rsid w:val="008F4938"/>
    <w:rsid w:val="008F4977"/>
    <w:rsid w:val="008F49BA"/>
    <w:rsid w:val="008F49F5"/>
    <w:rsid w:val="008F4A07"/>
    <w:rsid w:val="008F4A18"/>
    <w:rsid w:val="008F4B4A"/>
    <w:rsid w:val="008F4D2D"/>
    <w:rsid w:val="008F4D50"/>
    <w:rsid w:val="008F4DAB"/>
    <w:rsid w:val="008F4DC6"/>
    <w:rsid w:val="008F4DEC"/>
    <w:rsid w:val="008F4E36"/>
    <w:rsid w:val="008F4E59"/>
    <w:rsid w:val="008F4EB6"/>
    <w:rsid w:val="008F4EBE"/>
    <w:rsid w:val="008F4EF3"/>
    <w:rsid w:val="008F4F32"/>
    <w:rsid w:val="008F5092"/>
    <w:rsid w:val="008F514C"/>
    <w:rsid w:val="008F51D9"/>
    <w:rsid w:val="008F51EC"/>
    <w:rsid w:val="008F524C"/>
    <w:rsid w:val="008F52EB"/>
    <w:rsid w:val="008F5377"/>
    <w:rsid w:val="008F537C"/>
    <w:rsid w:val="008F5388"/>
    <w:rsid w:val="008F5442"/>
    <w:rsid w:val="008F5448"/>
    <w:rsid w:val="008F5484"/>
    <w:rsid w:val="008F54AD"/>
    <w:rsid w:val="008F5552"/>
    <w:rsid w:val="008F558D"/>
    <w:rsid w:val="008F564F"/>
    <w:rsid w:val="008F5651"/>
    <w:rsid w:val="008F5653"/>
    <w:rsid w:val="008F566A"/>
    <w:rsid w:val="008F5680"/>
    <w:rsid w:val="008F569F"/>
    <w:rsid w:val="008F56A8"/>
    <w:rsid w:val="008F56BD"/>
    <w:rsid w:val="008F56C7"/>
    <w:rsid w:val="008F5711"/>
    <w:rsid w:val="008F57AE"/>
    <w:rsid w:val="008F57CA"/>
    <w:rsid w:val="008F57EB"/>
    <w:rsid w:val="008F5876"/>
    <w:rsid w:val="008F58A0"/>
    <w:rsid w:val="008F5901"/>
    <w:rsid w:val="008F598E"/>
    <w:rsid w:val="008F599D"/>
    <w:rsid w:val="008F5ACB"/>
    <w:rsid w:val="008F5B47"/>
    <w:rsid w:val="008F5B4F"/>
    <w:rsid w:val="008F5B92"/>
    <w:rsid w:val="008F5BAB"/>
    <w:rsid w:val="008F5BE1"/>
    <w:rsid w:val="008F5BF3"/>
    <w:rsid w:val="008F5C2B"/>
    <w:rsid w:val="008F5C53"/>
    <w:rsid w:val="008F5CD8"/>
    <w:rsid w:val="008F5D3B"/>
    <w:rsid w:val="008F5D6A"/>
    <w:rsid w:val="008F5E5A"/>
    <w:rsid w:val="008F5E67"/>
    <w:rsid w:val="008F5F27"/>
    <w:rsid w:val="008F5F4B"/>
    <w:rsid w:val="008F5FF3"/>
    <w:rsid w:val="008F6010"/>
    <w:rsid w:val="008F603E"/>
    <w:rsid w:val="008F60D5"/>
    <w:rsid w:val="008F612D"/>
    <w:rsid w:val="008F6152"/>
    <w:rsid w:val="008F6259"/>
    <w:rsid w:val="008F625E"/>
    <w:rsid w:val="008F6287"/>
    <w:rsid w:val="008F62C0"/>
    <w:rsid w:val="008F62D4"/>
    <w:rsid w:val="008F62EF"/>
    <w:rsid w:val="008F62FF"/>
    <w:rsid w:val="008F632D"/>
    <w:rsid w:val="008F634E"/>
    <w:rsid w:val="008F6464"/>
    <w:rsid w:val="008F648E"/>
    <w:rsid w:val="008F6512"/>
    <w:rsid w:val="008F65C2"/>
    <w:rsid w:val="008F660F"/>
    <w:rsid w:val="008F661D"/>
    <w:rsid w:val="008F6743"/>
    <w:rsid w:val="008F67A0"/>
    <w:rsid w:val="008F67BE"/>
    <w:rsid w:val="008F67CB"/>
    <w:rsid w:val="008F6800"/>
    <w:rsid w:val="008F680A"/>
    <w:rsid w:val="008F6859"/>
    <w:rsid w:val="008F6879"/>
    <w:rsid w:val="008F68DC"/>
    <w:rsid w:val="008F68DE"/>
    <w:rsid w:val="008F6912"/>
    <w:rsid w:val="008F692E"/>
    <w:rsid w:val="008F695B"/>
    <w:rsid w:val="008F6972"/>
    <w:rsid w:val="008F69E5"/>
    <w:rsid w:val="008F69E6"/>
    <w:rsid w:val="008F6A9A"/>
    <w:rsid w:val="008F6AE1"/>
    <w:rsid w:val="008F6B40"/>
    <w:rsid w:val="008F6B7E"/>
    <w:rsid w:val="008F6BC5"/>
    <w:rsid w:val="008F6BDC"/>
    <w:rsid w:val="008F6C0B"/>
    <w:rsid w:val="008F6C1B"/>
    <w:rsid w:val="008F6C1C"/>
    <w:rsid w:val="008F6C83"/>
    <w:rsid w:val="008F6CCE"/>
    <w:rsid w:val="008F6CDE"/>
    <w:rsid w:val="008F6D41"/>
    <w:rsid w:val="008F6DBC"/>
    <w:rsid w:val="008F6DBF"/>
    <w:rsid w:val="008F6E2B"/>
    <w:rsid w:val="008F6EAE"/>
    <w:rsid w:val="008F6FD9"/>
    <w:rsid w:val="008F6FE0"/>
    <w:rsid w:val="008F6FE8"/>
    <w:rsid w:val="008F7077"/>
    <w:rsid w:val="008F7091"/>
    <w:rsid w:val="008F70D5"/>
    <w:rsid w:val="008F7105"/>
    <w:rsid w:val="008F7122"/>
    <w:rsid w:val="008F712A"/>
    <w:rsid w:val="008F7137"/>
    <w:rsid w:val="008F714D"/>
    <w:rsid w:val="008F7170"/>
    <w:rsid w:val="008F71D7"/>
    <w:rsid w:val="008F7277"/>
    <w:rsid w:val="008F72A6"/>
    <w:rsid w:val="008F734F"/>
    <w:rsid w:val="008F738E"/>
    <w:rsid w:val="008F73C4"/>
    <w:rsid w:val="008F7424"/>
    <w:rsid w:val="008F7430"/>
    <w:rsid w:val="008F744B"/>
    <w:rsid w:val="008F745A"/>
    <w:rsid w:val="008F7479"/>
    <w:rsid w:val="008F74E4"/>
    <w:rsid w:val="008F75A9"/>
    <w:rsid w:val="008F75C1"/>
    <w:rsid w:val="008F769E"/>
    <w:rsid w:val="008F76A1"/>
    <w:rsid w:val="008F76C8"/>
    <w:rsid w:val="008F779F"/>
    <w:rsid w:val="008F77B1"/>
    <w:rsid w:val="008F787C"/>
    <w:rsid w:val="008F78EC"/>
    <w:rsid w:val="008F791E"/>
    <w:rsid w:val="008F7937"/>
    <w:rsid w:val="008F796D"/>
    <w:rsid w:val="008F7ADA"/>
    <w:rsid w:val="008F7B49"/>
    <w:rsid w:val="008F7B4E"/>
    <w:rsid w:val="008F7BAB"/>
    <w:rsid w:val="008F7C34"/>
    <w:rsid w:val="008F7D53"/>
    <w:rsid w:val="008F7D61"/>
    <w:rsid w:val="008F7EBB"/>
    <w:rsid w:val="008F7ED7"/>
    <w:rsid w:val="008F7EF6"/>
    <w:rsid w:val="008F7F2A"/>
    <w:rsid w:val="008F7F77"/>
    <w:rsid w:val="00900070"/>
    <w:rsid w:val="009000A5"/>
    <w:rsid w:val="009000D3"/>
    <w:rsid w:val="00900122"/>
    <w:rsid w:val="00900125"/>
    <w:rsid w:val="00900184"/>
    <w:rsid w:val="009001CB"/>
    <w:rsid w:val="009001ED"/>
    <w:rsid w:val="00900201"/>
    <w:rsid w:val="00900255"/>
    <w:rsid w:val="00900267"/>
    <w:rsid w:val="00900287"/>
    <w:rsid w:val="009002A9"/>
    <w:rsid w:val="0090034B"/>
    <w:rsid w:val="00900381"/>
    <w:rsid w:val="009003D8"/>
    <w:rsid w:val="00900408"/>
    <w:rsid w:val="00900476"/>
    <w:rsid w:val="0090049A"/>
    <w:rsid w:val="009004B2"/>
    <w:rsid w:val="009004B4"/>
    <w:rsid w:val="009005F4"/>
    <w:rsid w:val="00900619"/>
    <w:rsid w:val="0090061B"/>
    <w:rsid w:val="00900633"/>
    <w:rsid w:val="009006EE"/>
    <w:rsid w:val="00900785"/>
    <w:rsid w:val="00900796"/>
    <w:rsid w:val="009007D5"/>
    <w:rsid w:val="0090084D"/>
    <w:rsid w:val="00900890"/>
    <w:rsid w:val="009008D5"/>
    <w:rsid w:val="00900928"/>
    <w:rsid w:val="00900A44"/>
    <w:rsid w:val="00900AA7"/>
    <w:rsid w:val="00900AB9"/>
    <w:rsid w:val="00900B19"/>
    <w:rsid w:val="00900BA9"/>
    <w:rsid w:val="00900BE6"/>
    <w:rsid w:val="00900C52"/>
    <w:rsid w:val="00900C88"/>
    <w:rsid w:val="00900D73"/>
    <w:rsid w:val="00900DA5"/>
    <w:rsid w:val="00900E66"/>
    <w:rsid w:val="00900E9A"/>
    <w:rsid w:val="00900EAA"/>
    <w:rsid w:val="00900F35"/>
    <w:rsid w:val="00900F4A"/>
    <w:rsid w:val="00900F72"/>
    <w:rsid w:val="00900FE2"/>
    <w:rsid w:val="00900FE8"/>
    <w:rsid w:val="00901005"/>
    <w:rsid w:val="00901016"/>
    <w:rsid w:val="00901021"/>
    <w:rsid w:val="00901034"/>
    <w:rsid w:val="009010FC"/>
    <w:rsid w:val="009012B3"/>
    <w:rsid w:val="009012EE"/>
    <w:rsid w:val="0090136B"/>
    <w:rsid w:val="0090137B"/>
    <w:rsid w:val="00901398"/>
    <w:rsid w:val="009013BC"/>
    <w:rsid w:val="009013C9"/>
    <w:rsid w:val="009013DA"/>
    <w:rsid w:val="009013DE"/>
    <w:rsid w:val="009013F8"/>
    <w:rsid w:val="009014DD"/>
    <w:rsid w:val="00901555"/>
    <w:rsid w:val="009015A8"/>
    <w:rsid w:val="009015F1"/>
    <w:rsid w:val="0090168E"/>
    <w:rsid w:val="009016C6"/>
    <w:rsid w:val="00901704"/>
    <w:rsid w:val="0090177F"/>
    <w:rsid w:val="0090180C"/>
    <w:rsid w:val="00901817"/>
    <w:rsid w:val="00901838"/>
    <w:rsid w:val="00901893"/>
    <w:rsid w:val="0090199D"/>
    <w:rsid w:val="009019F0"/>
    <w:rsid w:val="00901A37"/>
    <w:rsid w:val="00901A5D"/>
    <w:rsid w:val="00901A66"/>
    <w:rsid w:val="00901AFF"/>
    <w:rsid w:val="00901B0D"/>
    <w:rsid w:val="00901B8D"/>
    <w:rsid w:val="00901C2A"/>
    <w:rsid w:val="00901C85"/>
    <w:rsid w:val="00901C8F"/>
    <w:rsid w:val="00901CAA"/>
    <w:rsid w:val="00901CC9"/>
    <w:rsid w:val="00901CD4"/>
    <w:rsid w:val="00901D30"/>
    <w:rsid w:val="00901DA7"/>
    <w:rsid w:val="00901DB4"/>
    <w:rsid w:val="00901E9B"/>
    <w:rsid w:val="00901ECB"/>
    <w:rsid w:val="00901F5A"/>
    <w:rsid w:val="00901FAB"/>
    <w:rsid w:val="00901FC9"/>
    <w:rsid w:val="00902141"/>
    <w:rsid w:val="00902150"/>
    <w:rsid w:val="00902206"/>
    <w:rsid w:val="0090224E"/>
    <w:rsid w:val="0090229D"/>
    <w:rsid w:val="009022BA"/>
    <w:rsid w:val="009022CF"/>
    <w:rsid w:val="009022E4"/>
    <w:rsid w:val="0090231E"/>
    <w:rsid w:val="00902323"/>
    <w:rsid w:val="0090235E"/>
    <w:rsid w:val="00902360"/>
    <w:rsid w:val="009023C6"/>
    <w:rsid w:val="009023C8"/>
    <w:rsid w:val="00902489"/>
    <w:rsid w:val="009024D7"/>
    <w:rsid w:val="00902517"/>
    <w:rsid w:val="0090251F"/>
    <w:rsid w:val="00902599"/>
    <w:rsid w:val="009025BF"/>
    <w:rsid w:val="00902609"/>
    <w:rsid w:val="0090260C"/>
    <w:rsid w:val="00902625"/>
    <w:rsid w:val="00902645"/>
    <w:rsid w:val="0090266D"/>
    <w:rsid w:val="00902729"/>
    <w:rsid w:val="00902788"/>
    <w:rsid w:val="009027D0"/>
    <w:rsid w:val="009027DD"/>
    <w:rsid w:val="00902938"/>
    <w:rsid w:val="0090297B"/>
    <w:rsid w:val="009029E7"/>
    <w:rsid w:val="00902A5E"/>
    <w:rsid w:val="00902A5F"/>
    <w:rsid w:val="00902A76"/>
    <w:rsid w:val="00902AB4"/>
    <w:rsid w:val="00902AB6"/>
    <w:rsid w:val="00902BF2"/>
    <w:rsid w:val="00902BF5"/>
    <w:rsid w:val="00902C03"/>
    <w:rsid w:val="00902CC6"/>
    <w:rsid w:val="00902CFB"/>
    <w:rsid w:val="00902D26"/>
    <w:rsid w:val="00902D2F"/>
    <w:rsid w:val="00902D75"/>
    <w:rsid w:val="00902E73"/>
    <w:rsid w:val="00902E9B"/>
    <w:rsid w:val="00902F79"/>
    <w:rsid w:val="00902F87"/>
    <w:rsid w:val="00902FC0"/>
    <w:rsid w:val="00903065"/>
    <w:rsid w:val="009030AD"/>
    <w:rsid w:val="009032C8"/>
    <w:rsid w:val="00903417"/>
    <w:rsid w:val="00903488"/>
    <w:rsid w:val="009034A0"/>
    <w:rsid w:val="009034B7"/>
    <w:rsid w:val="009034D5"/>
    <w:rsid w:val="0090350E"/>
    <w:rsid w:val="0090358A"/>
    <w:rsid w:val="0090358B"/>
    <w:rsid w:val="0090359D"/>
    <w:rsid w:val="009035B8"/>
    <w:rsid w:val="0090364E"/>
    <w:rsid w:val="00903655"/>
    <w:rsid w:val="0090369D"/>
    <w:rsid w:val="009037D0"/>
    <w:rsid w:val="0090380C"/>
    <w:rsid w:val="0090385B"/>
    <w:rsid w:val="00903884"/>
    <w:rsid w:val="009038F9"/>
    <w:rsid w:val="0090393C"/>
    <w:rsid w:val="00903944"/>
    <w:rsid w:val="00903A7D"/>
    <w:rsid w:val="00903AAB"/>
    <w:rsid w:val="00903B21"/>
    <w:rsid w:val="00903B24"/>
    <w:rsid w:val="00903B6D"/>
    <w:rsid w:val="00903B78"/>
    <w:rsid w:val="00903B99"/>
    <w:rsid w:val="00903C3D"/>
    <w:rsid w:val="00903C60"/>
    <w:rsid w:val="00903C88"/>
    <w:rsid w:val="00903CD4"/>
    <w:rsid w:val="00903CE2"/>
    <w:rsid w:val="00903CE8"/>
    <w:rsid w:val="00903CEB"/>
    <w:rsid w:val="00903D22"/>
    <w:rsid w:val="00903D91"/>
    <w:rsid w:val="00903D9B"/>
    <w:rsid w:val="00903E7B"/>
    <w:rsid w:val="00903EC4"/>
    <w:rsid w:val="00903EFE"/>
    <w:rsid w:val="00903F34"/>
    <w:rsid w:val="00903FA9"/>
    <w:rsid w:val="00903FD9"/>
    <w:rsid w:val="00903FE9"/>
    <w:rsid w:val="00904015"/>
    <w:rsid w:val="0090403F"/>
    <w:rsid w:val="00904084"/>
    <w:rsid w:val="009040FD"/>
    <w:rsid w:val="0090416B"/>
    <w:rsid w:val="009041AC"/>
    <w:rsid w:val="00904229"/>
    <w:rsid w:val="009042F1"/>
    <w:rsid w:val="009042FB"/>
    <w:rsid w:val="00904326"/>
    <w:rsid w:val="00904473"/>
    <w:rsid w:val="0090448C"/>
    <w:rsid w:val="009044EC"/>
    <w:rsid w:val="009044FF"/>
    <w:rsid w:val="00904549"/>
    <w:rsid w:val="009045B8"/>
    <w:rsid w:val="009045D7"/>
    <w:rsid w:val="009045FC"/>
    <w:rsid w:val="009046C4"/>
    <w:rsid w:val="009046DE"/>
    <w:rsid w:val="009047D0"/>
    <w:rsid w:val="0090480E"/>
    <w:rsid w:val="00904843"/>
    <w:rsid w:val="0090484F"/>
    <w:rsid w:val="00904986"/>
    <w:rsid w:val="00904A15"/>
    <w:rsid w:val="00904A35"/>
    <w:rsid w:val="00904A9F"/>
    <w:rsid w:val="00904AB6"/>
    <w:rsid w:val="00904B1B"/>
    <w:rsid w:val="00904C8B"/>
    <w:rsid w:val="00904DBE"/>
    <w:rsid w:val="00904DC8"/>
    <w:rsid w:val="00904E1F"/>
    <w:rsid w:val="00904E54"/>
    <w:rsid w:val="00904E8C"/>
    <w:rsid w:val="00904F5D"/>
    <w:rsid w:val="00904FC1"/>
    <w:rsid w:val="00905012"/>
    <w:rsid w:val="00905101"/>
    <w:rsid w:val="0090511F"/>
    <w:rsid w:val="0090526E"/>
    <w:rsid w:val="009052D0"/>
    <w:rsid w:val="00905388"/>
    <w:rsid w:val="00905425"/>
    <w:rsid w:val="0090545A"/>
    <w:rsid w:val="00905467"/>
    <w:rsid w:val="009054A7"/>
    <w:rsid w:val="009054E6"/>
    <w:rsid w:val="00905500"/>
    <w:rsid w:val="00905605"/>
    <w:rsid w:val="009056F6"/>
    <w:rsid w:val="00905709"/>
    <w:rsid w:val="00905739"/>
    <w:rsid w:val="009057E3"/>
    <w:rsid w:val="00905814"/>
    <w:rsid w:val="0090588B"/>
    <w:rsid w:val="009058BC"/>
    <w:rsid w:val="00905921"/>
    <w:rsid w:val="009059EC"/>
    <w:rsid w:val="00905A7E"/>
    <w:rsid w:val="00905AAD"/>
    <w:rsid w:val="00905B9B"/>
    <w:rsid w:val="00905C32"/>
    <w:rsid w:val="00905C3B"/>
    <w:rsid w:val="00905CA5"/>
    <w:rsid w:val="00905D4C"/>
    <w:rsid w:val="00905D9D"/>
    <w:rsid w:val="00905EA6"/>
    <w:rsid w:val="00905F0B"/>
    <w:rsid w:val="00905F69"/>
    <w:rsid w:val="00905F95"/>
    <w:rsid w:val="00905FF1"/>
    <w:rsid w:val="00906027"/>
    <w:rsid w:val="0090602C"/>
    <w:rsid w:val="009060B0"/>
    <w:rsid w:val="0090610A"/>
    <w:rsid w:val="00906125"/>
    <w:rsid w:val="0090613F"/>
    <w:rsid w:val="00906155"/>
    <w:rsid w:val="00906189"/>
    <w:rsid w:val="009061AE"/>
    <w:rsid w:val="00906216"/>
    <w:rsid w:val="00906238"/>
    <w:rsid w:val="00906244"/>
    <w:rsid w:val="00906298"/>
    <w:rsid w:val="009062B4"/>
    <w:rsid w:val="0090637C"/>
    <w:rsid w:val="009063A3"/>
    <w:rsid w:val="009063DA"/>
    <w:rsid w:val="009063FB"/>
    <w:rsid w:val="00906404"/>
    <w:rsid w:val="0090649E"/>
    <w:rsid w:val="009064C5"/>
    <w:rsid w:val="009064F1"/>
    <w:rsid w:val="009065E9"/>
    <w:rsid w:val="0090662F"/>
    <w:rsid w:val="009066A4"/>
    <w:rsid w:val="009066B2"/>
    <w:rsid w:val="009066B5"/>
    <w:rsid w:val="009066C0"/>
    <w:rsid w:val="00906785"/>
    <w:rsid w:val="009067B0"/>
    <w:rsid w:val="009067BB"/>
    <w:rsid w:val="00906847"/>
    <w:rsid w:val="00906850"/>
    <w:rsid w:val="00906887"/>
    <w:rsid w:val="009068A3"/>
    <w:rsid w:val="009068ED"/>
    <w:rsid w:val="00906954"/>
    <w:rsid w:val="00906959"/>
    <w:rsid w:val="0090695D"/>
    <w:rsid w:val="0090699F"/>
    <w:rsid w:val="00906A6F"/>
    <w:rsid w:val="00906AA3"/>
    <w:rsid w:val="00906AC4"/>
    <w:rsid w:val="00906B20"/>
    <w:rsid w:val="00906B77"/>
    <w:rsid w:val="00906B9C"/>
    <w:rsid w:val="00906BAA"/>
    <w:rsid w:val="00906C0E"/>
    <w:rsid w:val="00906C55"/>
    <w:rsid w:val="00906CB0"/>
    <w:rsid w:val="00906D1E"/>
    <w:rsid w:val="00906D3B"/>
    <w:rsid w:val="00906E2E"/>
    <w:rsid w:val="00906E7B"/>
    <w:rsid w:val="00906FB2"/>
    <w:rsid w:val="0090705E"/>
    <w:rsid w:val="0090707F"/>
    <w:rsid w:val="00907185"/>
    <w:rsid w:val="009071C4"/>
    <w:rsid w:val="009071D2"/>
    <w:rsid w:val="009071DC"/>
    <w:rsid w:val="009071F2"/>
    <w:rsid w:val="00907216"/>
    <w:rsid w:val="00907237"/>
    <w:rsid w:val="0090729F"/>
    <w:rsid w:val="00907324"/>
    <w:rsid w:val="0090738A"/>
    <w:rsid w:val="009073B2"/>
    <w:rsid w:val="009073BD"/>
    <w:rsid w:val="00907435"/>
    <w:rsid w:val="009074CB"/>
    <w:rsid w:val="009074D6"/>
    <w:rsid w:val="009074DD"/>
    <w:rsid w:val="00907505"/>
    <w:rsid w:val="00907510"/>
    <w:rsid w:val="00907634"/>
    <w:rsid w:val="0090764E"/>
    <w:rsid w:val="00907652"/>
    <w:rsid w:val="00907677"/>
    <w:rsid w:val="0090768E"/>
    <w:rsid w:val="009076E3"/>
    <w:rsid w:val="009076FC"/>
    <w:rsid w:val="00907709"/>
    <w:rsid w:val="009077A9"/>
    <w:rsid w:val="00907812"/>
    <w:rsid w:val="00907832"/>
    <w:rsid w:val="0090784B"/>
    <w:rsid w:val="00907877"/>
    <w:rsid w:val="009078A0"/>
    <w:rsid w:val="009078AD"/>
    <w:rsid w:val="009078B3"/>
    <w:rsid w:val="009078F9"/>
    <w:rsid w:val="00907900"/>
    <w:rsid w:val="00907914"/>
    <w:rsid w:val="00907A03"/>
    <w:rsid w:val="00907A78"/>
    <w:rsid w:val="00907BA0"/>
    <w:rsid w:val="00907CE0"/>
    <w:rsid w:val="00907DAC"/>
    <w:rsid w:val="00907E46"/>
    <w:rsid w:val="00907EC1"/>
    <w:rsid w:val="00907FFA"/>
    <w:rsid w:val="0091004C"/>
    <w:rsid w:val="0091007D"/>
    <w:rsid w:val="00910191"/>
    <w:rsid w:val="009101A7"/>
    <w:rsid w:val="009101CA"/>
    <w:rsid w:val="009101CF"/>
    <w:rsid w:val="009101D3"/>
    <w:rsid w:val="00910215"/>
    <w:rsid w:val="00910277"/>
    <w:rsid w:val="009102BA"/>
    <w:rsid w:val="009102D5"/>
    <w:rsid w:val="0091039A"/>
    <w:rsid w:val="009103B2"/>
    <w:rsid w:val="009103B7"/>
    <w:rsid w:val="009103C7"/>
    <w:rsid w:val="009104D2"/>
    <w:rsid w:val="009104D7"/>
    <w:rsid w:val="00910537"/>
    <w:rsid w:val="0091055A"/>
    <w:rsid w:val="00910582"/>
    <w:rsid w:val="00910598"/>
    <w:rsid w:val="009105D4"/>
    <w:rsid w:val="009105EC"/>
    <w:rsid w:val="00910681"/>
    <w:rsid w:val="009106A9"/>
    <w:rsid w:val="009106AF"/>
    <w:rsid w:val="009107C7"/>
    <w:rsid w:val="00910827"/>
    <w:rsid w:val="00910829"/>
    <w:rsid w:val="0091087D"/>
    <w:rsid w:val="009108A9"/>
    <w:rsid w:val="009108AF"/>
    <w:rsid w:val="009108D3"/>
    <w:rsid w:val="0091092D"/>
    <w:rsid w:val="00910970"/>
    <w:rsid w:val="00910992"/>
    <w:rsid w:val="009109EA"/>
    <w:rsid w:val="00910A81"/>
    <w:rsid w:val="00910A96"/>
    <w:rsid w:val="00910ABC"/>
    <w:rsid w:val="00910BA7"/>
    <w:rsid w:val="00910BBE"/>
    <w:rsid w:val="00910BCB"/>
    <w:rsid w:val="00910BE0"/>
    <w:rsid w:val="00910C22"/>
    <w:rsid w:val="00910C96"/>
    <w:rsid w:val="00910CB5"/>
    <w:rsid w:val="00910CC5"/>
    <w:rsid w:val="00910D05"/>
    <w:rsid w:val="00910D3C"/>
    <w:rsid w:val="00910DC3"/>
    <w:rsid w:val="00910DD6"/>
    <w:rsid w:val="00910DDA"/>
    <w:rsid w:val="00910DF3"/>
    <w:rsid w:val="00910E10"/>
    <w:rsid w:val="00910E7C"/>
    <w:rsid w:val="00910F00"/>
    <w:rsid w:val="00910FB7"/>
    <w:rsid w:val="00910FBA"/>
    <w:rsid w:val="00911028"/>
    <w:rsid w:val="009110B6"/>
    <w:rsid w:val="009111B5"/>
    <w:rsid w:val="009111E5"/>
    <w:rsid w:val="00911203"/>
    <w:rsid w:val="0091121B"/>
    <w:rsid w:val="0091124B"/>
    <w:rsid w:val="00911269"/>
    <w:rsid w:val="009112E6"/>
    <w:rsid w:val="00911326"/>
    <w:rsid w:val="009113BA"/>
    <w:rsid w:val="00911443"/>
    <w:rsid w:val="009114A2"/>
    <w:rsid w:val="009114F1"/>
    <w:rsid w:val="00911501"/>
    <w:rsid w:val="00911586"/>
    <w:rsid w:val="00911605"/>
    <w:rsid w:val="00911641"/>
    <w:rsid w:val="00911654"/>
    <w:rsid w:val="0091167D"/>
    <w:rsid w:val="009116F1"/>
    <w:rsid w:val="009117EC"/>
    <w:rsid w:val="009118CE"/>
    <w:rsid w:val="0091192F"/>
    <w:rsid w:val="00911977"/>
    <w:rsid w:val="009119D1"/>
    <w:rsid w:val="009119D4"/>
    <w:rsid w:val="00911A40"/>
    <w:rsid w:val="00911A48"/>
    <w:rsid w:val="00911B04"/>
    <w:rsid w:val="00911B15"/>
    <w:rsid w:val="00911BF9"/>
    <w:rsid w:val="00911C0D"/>
    <w:rsid w:val="00911D0C"/>
    <w:rsid w:val="00911D11"/>
    <w:rsid w:val="00911D4F"/>
    <w:rsid w:val="00911D74"/>
    <w:rsid w:val="00911DC5"/>
    <w:rsid w:val="00911E17"/>
    <w:rsid w:val="00911E2E"/>
    <w:rsid w:val="00911E47"/>
    <w:rsid w:val="00911E50"/>
    <w:rsid w:val="00911EA7"/>
    <w:rsid w:val="00911F1A"/>
    <w:rsid w:val="00911FE0"/>
    <w:rsid w:val="00912021"/>
    <w:rsid w:val="00912043"/>
    <w:rsid w:val="0091208F"/>
    <w:rsid w:val="00912105"/>
    <w:rsid w:val="009121F4"/>
    <w:rsid w:val="00912314"/>
    <w:rsid w:val="00912318"/>
    <w:rsid w:val="00912358"/>
    <w:rsid w:val="0091236D"/>
    <w:rsid w:val="009123FC"/>
    <w:rsid w:val="009123FD"/>
    <w:rsid w:val="00912475"/>
    <w:rsid w:val="00912481"/>
    <w:rsid w:val="00912499"/>
    <w:rsid w:val="009124AD"/>
    <w:rsid w:val="009124C0"/>
    <w:rsid w:val="009125C8"/>
    <w:rsid w:val="0091260D"/>
    <w:rsid w:val="00912670"/>
    <w:rsid w:val="00912745"/>
    <w:rsid w:val="0091276D"/>
    <w:rsid w:val="009127CE"/>
    <w:rsid w:val="009127E8"/>
    <w:rsid w:val="0091281C"/>
    <w:rsid w:val="009128C5"/>
    <w:rsid w:val="0091293F"/>
    <w:rsid w:val="0091298B"/>
    <w:rsid w:val="00912A17"/>
    <w:rsid w:val="00912AA4"/>
    <w:rsid w:val="00912AC4"/>
    <w:rsid w:val="00912B33"/>
    <w:rsid w:val="00912B3E"/>
    <w:rsid w:val="00912B82"/>
    <w:rsid w:val="00912BFB"/>
    <w:rsid w:val="00912C31"/>
    <w:rsid w:val="00912CC2"/>
    <w:rsid w:val="00912CC5"/>
    <w:rsid w:val="00912CE6"/>
    <w:rsid w:val="00912CFC"/>
    <w:rsid w:val="00912D6C"/>
    <w:rsid w:val="00912E29"/>
    <w:rsid w:val="00912E56"/>
    <w:rsid w:val="00912F85"/>
    <w:rsid w:val="009130AE"/>
    <w:rsid w:val="009130B8"/>
    <w:rsid w:val="009130C4"/>
    <w:rsid w:val="009130C6"/>
    <w:rsid w:val="00913107"/>
    <w:rsid w:val="0091310C"/>
    <w:rsid w:val="00913168"/>
    <w:rsid w:val="00913216"/>
    <w:rsid w:val="0091322C"/>
    <w:rsid w:val="00913277"/>
    <w:rsid w:val="00913394"/>
    <w:rsid w:val="009133A2"/>
    <w:rsid w:val="00913404"/>
    <w:rsid w:val="00913409"/>
    <w:rsid w:val="00913442"/>
    <w:rsid w:val="0091344E"/>
    <w:rsid w:val="009134A7"/>
    <w:rsid w:val="009134CC"/>
    <w:rsid w:val="00913559"/>
    <w:rsid w:val="00913566"/>
    <w:rsid w:val="009135E9"/>
    <w:rsid w:val="00913628"/>
    <w:rsid w:val="009136A0"/>
    <w:rsid w:val="009136D8"/>
    <w:rsid w:val="009136E9"/>
    <w:rsid w:val="009137AE"/>
    <w:rsid w:val="00913804"/>
    <w:rsid w:val="0091380C"/>
    <w:rsid w:val="00913896"/>
    <w:rsid w:val="009138E7"/>
    <w:rsid w:val="0091397A"/>
    <w:rsid w:val="00913991"/>
    <w:rsid w:val="009139CE"/>
    <w:rsid w:val="009139CF"/>
    <w:rsid w:val="009139E0"/>
    <w:rsid w:val="009139E7"/>
    <w:rsid w:val="00913A3E"/>
    <w:rsid w:val="00913A8B"/>
    <w:rsid w:val="00913AA0"/>
    <w:rsid w:val="00913ABB"/>
    <w:rsid w:val="00913B6B"/>
    <w:rsid w:val="00913B8C"/>
    <w:rsid w:val="00913D1C"/>
    <w:rsid w:val="00913D90"/>
    <w:rsid w:val="00913E9D"/>
    <w:rsid w:val="00913EE8"/>
    <w:rsid w:val="00913F01"/>
    <w:rsid w:val="00913F44"/>
    <w:rsid w:val="00913F74"/>
    <w:rsid w:val="0091409E"/>
    <w:rsid w:val="009140BF"/>
    <w:rsid w:val="009140DB"/>
    <w:rsid w:val="00914112"/>
    <w:rsid w:val="0091423A"/>
    <w:rsid w:val="0091429D"/>
    <w:rsid w:val="00914319"/>
    <w:rsid w:val="009143EB"/>
    <w:rsid w:val="00914420"/>
    <w:rsid w:val="009144A8"/>
    <w:rsid w:val="009144C6"/>
    <w:rsid w:val="009145DD"/>
    <w:rsid w:val="00914615"/>
    <w:rsid w:val="0091466D"/>
    <w:rsid w:val="009146AE"/>
    <w:rsid w:val="00914702"/>
    <w:rsid w:val="00914736"/>
    <w:rsid w:val="00914769"/>
    <w:rsid w:val="009147A1"/>
    <w:rsid w:val="009147F1"/>
    <w:rsid w:val="00914838"/>
    <w:rsid w:val="009148DF"/>
    <w:rsid w:val="009149A7"/>
    <w:rsid w:val="009149B9"/>
    <w:rsid w:val="009149FA"/>
    <w:rsid w:val="00914A09"/>
    <w:rsid w:val="00914A30"/>
    <w:rsid w:val="00914A64"/>
    <w:rsid w:val="00914AA6"/>
    <w:rsid w:val="00914B00"/>
    <w:rsid w:val="00914BAA"/>
    <w:rsid w:val="00914BD8"/>
    <w:rsid w:val="00914C6B"/>
    <w:rsid w:val="00914C7C"/>
    <w:rsid w:val="00914C9D"/>
    <w:rsid w:val="00914CA8"/>
    <w:rsid w:val="00914CBF"/>
    <w:rsid w:val="00914CEB"/>
    <w:rsid w:val="00914DB1"/>
    <w:rsid w:val="00914DB8"/>
    <w:rsid w:val="00914E6C"/>
    <w:rsid w:val="00914EA4"/>
    <w:rsid w:val="00914EC9"/>
    <w:rsid w:val="00914ED4"/>
    <w:rsid w:val="00914ED9"/>
    <w:rsid w:val="00914EDC"/>
    <w:rsid w:val="00914EFF"/>
    <w:rsid w:val="00914FBA"/>
    <w:rsid w:val="00914FF3"/>
    <w:rsid w:val="0091502E"/>
    <w:rsid w:val="009150CD"/>
    <w:rsid w:val="009150FF"/>
    <w:rsid w:val="00915116"/>
    <w:rsid w:val="0091512D"/>
    <w:rsid w:val="0091513D"/>
    <w:rsid w:val="00915178"/>
    <w:rsid w:val="0091519B"/>
    <w:rsid w:val="009151A7"/>
    <w:rsid w:val="009151F6"/>
    <w:rsid w:val="009151FA"/>
    <w:rsid w:val="00915214"/>
    <w:rsid w:val="0091522C"/>
    <w:rsid w:val="00915294"/>
    <w:rsid w:val="00915299"/>
    <w:rsid w:val="00915322"/>
    <w:rsid w:val="00915324"/>
    <w:rsid w:val="009153F6"/>
    <w:rsid w:val="0091545B"/>
    <w:rsid w:val="009154D9"/>
    <w:rsid w:val="009154E6"/>
    <w:rsid w:val="009154F7"/>
    <w:rsid w:val="00915679"/>
    <w:rsid w:val="009156AC"/>
    <w:rsid w:val="009156B7"/>
    <w:rsid w:val="009156E3"/>
    <w:rsid w:val="009156EC"/>
    <w:rsid w:val="009156FC"/>
    <w:rsid w:val="009156FE"/>
    <w:rsid w:val="00915718"/>
    <w:rsid w:val="0091577F"/>
    <w:rsid w:val="00915792"/>
    <w:rsid w:val="009157D1"/>
    <w:rsid w:val="009157D6"/>
    <w:rsid w:val="009157E6"/>
    <w:rsid w:val="009157FA"/>
    <w:rsid w:val="009158C7"/>
    <w:rsid w:val="009158FC"/>
    <w:rsid w:val="0091595D"/>
    <w:rsid w:val="00915981"/>
    <w:rsid w:val="00915AAC"/>
    <w:rsid w:val="00915BBA"/>
    <w:rsid w:val="00915BF1"/>
    <w:rsid w:val="00915C06"/>
    <w:rsid w:val="00915C19"/>
    <w:rsid w:val="00915C26"/>
    <w:rsid w:val="00915C40"/>
    <w:rsid w:val="00915C4B"/>
    <w:rsid w:val="00915C71"/>
    <w:rsid w:val="00915C81"/>
    <w:rsid w:val="00915CBF"/>
    <w:rsid w:val="00915CC1"/>
    <w:rsid w:val="00915D48"/>
    <w:rsid w:val="00915D70"/>
    <w:rsid w:val="00915DAB"/>
    <w:rsid w:val="00915DC7"/>
    <w:rsid w:val="00915EAD"/>
    <w:rsid w:val="00915EF4"/>
    <w:rsid w:val="00915F6B"/>
    <w:rsid w:val="00915FB9"/>
    <w:rsid w:val="00915FEF"/>
    <w:rsid w:val="0091605B"/>
    <w:rsid w:val="0091605F"/>
    <w:rsid w:val="00916074"/>
    <w:rsid w:val="0091607F"/>
    <w:rsid w:val="009160E9"/>
    <w:rsid w:val="009161DE"/>
    <w:rsid w:val="0091620A"/>
    <w:rsid w:val="00916249"/>
    <w:rsid w:val="00916266"/>
    <w:rsid w:val="00916269"/>
    <w:rsid w:val="009162A1"/>
    <w:rsid w:val="00916314"/>
    <w:rsid w:val="00916337"/>
    <w:rsid w:val="00916397"/>
    <w:rsid w:val="009163A6"/>
    <w:rsid w:val="009163FB"/>
    <w:rsid w:val="0091642B"/>
    <w:rsid w:val="0091644E"/>
    <w:rsid w:val="00916456"/>
    <w:rsid w:val="009164AF"/>
    <w:rsid w:val="009164FA"/>
    <w:rsid w:val="009165B0"/>
    <w:rsid w:val="009165C3"/>
    <w:rsid w:val="009165D0"/>
    <w:rsid w:val="009165DB"/>
    <w:rsid w:val="009165FE"/>
    <w:rsid w:val="00916627"/>
    <w:rsid w:val="00916650"/>
    <w:rsid w:val="009166C8"/>
    <w:rsid w:val="009166E2"/>
    <w:rsid w:val="009166F5"/>
    <w:rsid w:val="009167A7"/>
    <w:rsid w:val="009167B7"/>
    <w:rsid w:val="009167C8"/>
    <w:rsid w:val="009167CD"/>
    <w:rsid w:val="009167D0"/>
    <w:rsid w:val="009167E7"/>
    <w:rsid w:val="009167ED"/>
    <w:rsid w:val="00916811"/>
    <w:rsid w:val="00916819"/>
    <w:rsid w:val="00916871"/>
    <w:rsid w:val="0091689D"/>
    <w:rsid w:val="009168B9"/>
    <w:rsid w:val="00916982"/>
    <w:rsid w:val="009169A6"/>
    <w:rsid w:val="00916A14"/>
    <w:rsid w:val="00916A4C"/>
    <w:rsid w:val="00916A83"/>
    <w:rsid w:val="00916AC4"/>
    <w:rsid w:val="00916B25"/>
    <w:rsid w:val="00916B26"/>
    <w:rsid w:val="00916B5F"/>
    <w:rsid w:val="00916BD8"/>
    <w:rsid w:val="00916C1B"/>
    <w:rsid w:val="00916C67"/>
    <w:rsid w:val="00916E69"/>
    <w:rsid w:val="00916E76"/>
    <w:rsid w:val="00916F3D"/>
    <w:rsid w:val="00916F4C"/>
    <w:rsid w:val="00916FE6"/>
    <w:rsid w:val="009170AF"/>
    <w:rsid w:val="009171B9"/>
    <w:rsid w:val="00917263"/>
    <w:rsid w:val="00917282"/>
    <w:rsid w:val="009172B1"/>
    <w:rsid w:val="009172E5"/>
    <w:rsid w:val="0091735F"/>
    <w:rsid w:val="009173B4"/>
    <w:rsid w:val="009173E9"/>
    <w:rsid w:val="009174A3"/>
    <w:rsid w:val="0091755F"/>
    <w:rsid w:val="009175C5"/>
    <w:rsid w:val="00917608"/>
    <w:rsid w:val="00917643"/>
    <w:rsid w:val="0091767E"/>
    <w:rsid w:val="00917683"/>
    <w:rsid w:val="00917694"/>
    <w:rsid w:val="00917699"/>
    <w:rsid w:val="009176BF"/>
    <w:rsid w:val="009176CC"/>
    <w:rsid w:val="009176FF"/>
    <w:rsid w:val="009177AA"/>
    <w:rsid w:val="00917839"/>
    <w:rsid w:val="0091785F"/>
    <w:rsid w:val="00917877"/>
    <w:rsid w:val="009178D9"/>
    <w:rsid w:val="00917951"/>
    <w:rsid w:val="00917963"/>
    <w:rsid w:val="009179C4"/>
    <w:rsid w:val="00917A2B"/>
    <w:rsid w:val="00917A69"/>
    <w:rsid w:val="00917A7D"/>
    <w:rsid w:val="00917ACE"/>
    <w:rsid w:val="00917B43"/>
    <w:rsid w:val="00917B4E"/>
    <w:rsid w:val="00917B7F"/>
    <w:rsid w:val="00917C1B"/>
    <w:rsid w:val="00917C2E"/>
    <w:rsid w:val="00917C75"/>
    <w:rsid w:val="00917D05"/>
    <w:rsid w:val="00917DD3"/>
    <w:rsid w:val="00917DD6"/>
    <w:rsid w:val="00917DE4"/>
    <w:rsid w:val="00917E40"/>
    <w:rsid w:val="00917E8B"/>
    <w:rsid w:val="00917E8C"/>
    <w:rsid w:val="00917F9B"/>
    <w:rsid w:val="00917FB7"/>
    <w:rsid w:val="00920090"/>
    <w:rsid w:val="00920098"/>
    <w:rsid w:val="00920128"/>
    <w:rsid w:val="009201E9"/>
    <w:rsid w:val="0092023B"/>
    <w:rsid w:val="00920291"/>
    <w:rsid w:val="009202E9"/>
    <w:rsid w:val="00920320"/>
    <w:rsid w:val="009203F4"/>
    <w:rsid w:val="00920407"/>
    <w:rsid w:val="00920444"/>
    <w:rsid w:val="009204BA"/>
    <w:rsid w:val="009204EE"/>
    <w:rsid w:val="00920547"/>
    <w:rsid w:val="00920634"/>
    <w:rsid w:val="009206AA"/>
    <w:rsid w:val="009206B7"/>
    <w:rsid w:val="00920730"/>
    <w:rsid w:val="00920747"/>
    <w:rsid w:val="00920755"/>
    <w:rsid w:val="0092079B"/>
    <w:rsid w:val="0092079F"/>
    <w:rsid w:val="009207B4"/>
    <w:rsid w:val="009207B6"/>
    <w:rsid w:val="00920800"/>
    <w:rsid w:val="0092085E"/>
    <w:rsid w:val="00920888"/>
    <w:rsid w:val="009208CF"/>
    <w:rsid w:val="009208F4"/>
    <w:rsid w:val="009209AE"/>
    <w:rsid w:val="009209AF"/>
    <w:rsid w:val="009209BD"/>
    <w:rsid w:val="00920A2B"/>
    <w:rsid w:val="00920A74"/>
    <w:rsid w:val="00920ABB"/>
    <w:rsid w:val="00920B3B"/>
    <w:rsid w:val="00920B7F"/>
    <w:rsid w:val="00920C5B"/>
    <w:rsid w:val="00920C77"/>
    <w:rsid w:val="00920CFE"/>
    <w:rsid w:val="00920D98"/>
    <w:rsid w:val="00920DA6"/>
    <w:rsid w:val="00920E15"/>
    <w:rsid w:val="00920E61"/>
    <w:rsid w:val="00920F71"/>
    <w:rsid w:val="00920F74"/>
    <w:rsid w:val="00920F9D"/>
    <w:rsid w:val="00921113"/>
    <w:rsid w:val="00921128"/>
    <w:rsid w:val="00921158"/>
    <w:rsid w:val="00921175"/>
    <w:rsid w:val="00921190"/>
    <w:rsid w:val="00921208"/>
    <w:rsid w:val="00921218"/>
    <w:rsid w:val="00921251"/>
    <w:rsid w:val="00921275"/>
    <w:rsid w:val="00921279"/>
    <w:rsid w:val="00921293"/>
    <w:rsid w:val="009212A5"/>
    <w:rsid w:val="009212E6"/>
    <w:rsid w:val="009212FB"/>
    <w:rsid w:val="0092138C"/>
    <w:rsid w:val="0092139F"/>
    <w:rsid w:val="009213A8"/>
    <w:rsid w:val="0092140F"/>
    <w:rsid w:val="00921422"/>
    <w:rsid w:val="00921433"/>
    <w:rsid w:val="0092148C"/>
    <w:rsid w:val="009214C0"/>
    <w:rsid w:val="0092151A"/>
    <w:rsid w:val="0092159D"/>
    <w:rsid w:val="009215A5"/>
    <w:rsid w:val="009215E0"/>
    <w:rsid w:val="0092168B"/>
    <w:rsid w:val="009216AE"/>
    <w:rsid w:val="009216B6"/>
    <w:rsid w:val="009216D0"/>
    <w:rsid w:val="00921709"/>
    <w:rsid w:val="00921758"/>
    <w:rsid w:val="009217FE"/>
    <w:rsid w:val="00921856"/>
    <w:rsid w:val="00921873"/>
    <w:rsid w:val="009218EB"/>
    <w:rsid w:val="00921938"/>
    <w:rsid w:val="009219B4"/>
    <w:rsid w:val="009219E3"/>
    <w:rsid w:val="00921A7C"/>
    <w:rsid w:val="00921A8A"/>
    <w:rsid w:val="00921B1D"/>
    <w:rsid w:val="00921BA4"/>
    <w:rsid w:val="00921C91"/>
    <w:rsid w:val="00921CDB"/>
    <w:rsid w:val="00921CF7"/>
    <w:rsid w:val="00921D5F"/>
    <w:rsid w:val="00921D86"/>
    <w:rsid w:val="00921D9C"/>
    <w:rsid w:val="00921DD6"/>
    <w:rsid w:val="00921E0B"/>
    <w:rsid w:val="00921E42"/>
    <w:rsid w:val="00921E54"/>
    <w:rsid w:val="00921E5E"/>
    <w:rsid w:val="00921EC3"/>
    <w:rsid w:val="00921F58"/>
    <w:rsid w:val="00921F87"/>
    <w:rsid w:val="00921FE4"/>
    <w:rsid w:val="00922112"/>
    <w:rsid w:val="0092215B"/>
    <w:rsid w:val="009221F1"/>
    <w:rsid w:val="009221FA"/>
    <w:rsid w:val="00922210"/>
    <w:rsid w:val="00922231"/>
    <w:rsid w:val="00922271"/>
    <w:rsid w:val="0092228F"/>
    <w:rsid w:val="0092229A"/>
    <w:rsid w:val="00922486"/>
    <w:rsid w:val="0092260B"/>
    <w:rsid w:val="0092260E"/>
    <w:rsid w:val="00922622"/>
    <w:rsid w:val="00922647"/>
    <w:rsid w:val="009226C0"/>
    <w:rsid w:val="00922860"/>
    <w:rsid w:val="00922863"/>
    <w:rsid w:val="009228B3"/>
    <w:rsid w:val="009228EE"/>
    <w:rsid w:val="009228F8"/>
    <w:rsid w:val="00922955"/>
    <w:rsid w:val="00922993"/>
    <w:rsid w:val="00922994"/>
    <w:rsid w:val="009229FB"/>
    <w:rsid w:val="00922A17"/>
    <w:rsid w:val="00922A4C"/>
    <w:rsid w:val="00922A70"/>
    <w:rsid w:val="00922A94"/>
    <w:rsid w:val="00922B24"/>
    <w:rsid w:val="00922B2B"/>
    <w:rsid w:val="00922C40"/>
    <w:rsid w:val="00922C53"/>
    <w:rsid w:val="00922D42"/>
    <w:rsid w:val="00922DE4"/>
    <w:rsid w:val="00922EB4"/>
    <w:rsid w:val="00922EC6"/>
    <w:rsid w:val="00922F0A"/>
    <w:rsid w:val="00922F49"/>
    <w:rsid w:val="00922F61"/>
    <w:rsid w:val="0092300A"/>
    <w:rsid w:val="00923015"/>
    <w:rsid w:val="00923026"/>
    <w:rsid w:val="00923049"/>
    <w:rsid w:val="009231F5"/>
    <w:rsid w:val="00923258"/>
    <w:rsid w:val="009232F8"/>
    <w:rsid w:val="00923305"/>
    <w:rsid w:val="0092333D"/>
    <w:rsid w:val="0092335E"/>
    <w:rsid w:val="0092338D"/>
    <w:rsid w:val="009233C4"/>
    <w:rsid w:val="00923400"/>
    <w:rsid w:val="00923405"/>
    <w:rsid w:val="0092344B"/>
    <w:rsid w:val="00923466"/>
    <w:rsid w:val="0092352D"/>
    <w:rsid w:val="00923532"/>
    <w:rsid w:val="009235CB"/>
    <w:rsid w:val="00923604"/>
    <w:rsid w:val="0092363A"/>
    <w:rsid w:val="0092364A"/>
    <w:rsid w:val="0092366B"/>
    <w:rsid w:val="0092370C"/>
    <w:rsid w:val="00923749"/>
    <w:rsid w:val="00923829"/>
    <w:rsid w:val="0092382D"/>
    <w:rsid w:val="0092389A"/>
    <w:rsid w:val="009238FD"/>
    <w:rsid w:val="00923952"/>
    <w:rsid w:val="009239BF"/>
    <w:rsid w:val="00923A0C"/>
    <w:rsid w:val="00923A2C"/>
    <w:rsid w:val="00923AA7"/>
    <w:rsid w:val="00923ADF"/>
    <w:rsid w:val="00923AF8"/>
    <w:rsid w:val="00923B13"/>
    <w:rsid w:val="00923B28"/>
    <w:rsid w:val="00923BF3"/>
    <w:rsid w:val="00923D1F"/>
    <w:rsid w:val="00923D49"/>
    <w:rsid w:val="00923D56"/>
    <w:rsid w:val="00923DCB"/>
    <w:rsid w:val="00923E02"/>
    <w:rsid w:val="00923E8B"/>
    <w:rsid w:val="00923EDB"/>
    <w:rsid w:val="00923FA1"/>
    <w:rsid w:val="009240E4"/>
    <w:rsid w:val="00924116"/>
    <w:rsid w:val="00924124"/>
    <w:rsid w:val="00924136"/>
    <w:rsid w:val="009241AA"/>
    <w:rsid w:val="009241E3"/>
    <w:rsid w:val="0092425B"/>
    <w:rsid w:val="00924269"/>
    <w:rsid w:val="009243BE"/>
    <w:rsid w:val="009243F8"/>
    <w:rsid w:val="00924437"/>
    <w:rsid w:val="009244D9"/>
    <w:rsid w:val="00924512"/>
    <w:rsid w:val="0092452B"/>
    <w:rsid w:val="0092454C"/>
    <w:rsid w:val="00924596"/>
    <w:rsid w:val="00924627"/>
    <w:rsid w:val="00924674"/>
    <w:rsid w:val="0092468C"/>
    <w:rsid w:val="009246ED"/>
    <w:rsid w:val="009247BA"/>
    <w:rsid w:val="009247C4"/>
    <w:rsid w:val="009247DD"/>
    <w:rsid w:val="009247FB"/>
    <w:rsid w:val="00924812"/>
    <w:rsid w:val="00924821"/>
    <w:rsid w:val="009248F4"/>
    <w:rsid w:val="009248FC"/>
    <w:rsid w:val="00924983"/>
    <w:rsid w:val="00924A10"/>
    <w:rsid w:val="00924ACC"/>
    <w:rsid w:val="00924AFA"/>
    <w:rsid w:val="00924B98"/>
    <w:rsid w:val="00924BAB"/>
    <w:rsid w:val="00924BFA"/>
    <w:rsid w:val="00924C4F"/>
    <w:rsid w:val="00924C99"/>
    <w:rsid w:val="00924CE6"/>
    <w:rsid w:val="00924D62"/>
    <w:rsid w:val="00924DD4"/>
    <w:rsid w:val="00924E48"/>
    <w:rsid w:val="00924EB2"/>
    <w:rsid w:val="00924EDC"/>
    <w:rsid w:val="00924FC7"/>
    <w:rsid w:val="00924FF2"/>
    <w:rsid w:val="00925000"/>
    <w:rsid w:val="00925038"/>
    <w:rsid w:val="00925101"/>
    <w:rsid w:val="00925149"/>
    <w:rsid w:val="00925176"/>
    <w:rsid w:val="00925227"/>
    <w:rsid w:val="009252D0"/>
    <w:rsid w:val="009252D7"/>
    <w:rsid w:val="00925305"/>
    <w:rsid w:val="00925383"/>
    <w:rsid w:val="009253A9"/>
    <w:rsid w:val="009253B6"/>
    <w:rsid w:val="0092540F"/>
    <w:rsid w:val="00925421"/>
    <w:rsid w:val="0092545E"/>
    <w:rsid w:val="0092548E"/>
    <w:rsid w:val="00925545"/>
    <w:rsid w:val="0092555B"/>
    <w:rsid w:val="0092557C"/>
    <w:rsid w:val="0092561D"/>
    <w:rsid w:val="00925668"/>
    <w:rsid w:val="0092567F"/>
    <w:rsid w:val="0092569E"/>
    <w:rsid w:val="009256BE"/>
    <w:rsid w:val="00925792"/>
    <w:rsid w:val="009257C5"/>
    <w:rsid w:val="009257DD"/>
    <w:rsid w:val="00925826"/>
    <w:rsid w:val="00925853"/>
    <w:rsid w:val="009258B0"/>
    <w:rsid w:val="009258C8"/>
    <w:rsid w:val="009258D2"/>
    <w:rsid w:val="009258E4"/>
    <w:rsid w:val="009258FC"/>
    <w:rsid w:val="00925927"/>
    <w:rsid w:val="0092594B"/>
    <w:rsid w:val="009259BD"/>
    <w:rsid w:val="009259C3"/>
    <w:rsid w:val="009259F2"/>
    <w:rsid w:val="00925A2D"/>
    <w:rsid w:val="00925A33"/>
    <w:rsid w:val="00925AA8"/>
    <w:rsid w:val="00925B27"/>
    <w:rsid w:val="00925C01"/>
    <w:rsid w:val="00925C40"/>
    <w:rsid w:val="00925D5F"/>
    <w:rsid w:val="00925DCE"/>
    <w:rsid w:val="00925DF9"/>
    <w:rsid w:val="00925E31"/>
    <w:rsid w:val="00925E43"/>
    <w:rsid w:val="00925E74"/>
    <w:rsid w:val="00925E97"/>
    <w:rsid w:val="00925EF4"/>
    <w:rsid w:val="00925F0B"/>
    <w:rsid w:val="00925F27"/>
    <w:rsid w:val="00925F3A"/>
    <w:rsid w:val="00925F3F"/>
    <w:rsid w:val="00925F9F"/>
    <w:rsid w:val="00925FB4"/>
    <w:rsid w:val="00925FF9"/>
    <w:rsid w:val="0092601E"/>
    <w:rsid w:val="00926056"/>
    <w:rsid w:val="0092608A"/>
    <w:rsid w:val="009260C0"/>
    <w:rsid w:val="00926119"/>
    <w:rsid w:val="0092611B"/>
    <w:rsid w:val="0092614C"/>
    <w:rsid w:val="00926175"/>
    <w:rsid w:val="0092617E"/>
    <w:rsid w:val="00926257"/>
    <w:rsid w:val="0092625F"/>
    <w:rsid w:val="0092627C"/>
    <w:rsid w:val="00926293"/>
    <w:rsid w:val="009262CC"/>
    <w:rsid w:val="00926305"/>
    <w:rsid w:val="0092632B"/>
    <w:rsid w:val="009263BD"/>
    <w:rsid w:val="009263C9"/>
    <w:rsid w:val="009263D3"/>
    <w:rsid w:val="009263D6"/>
    <w:rsid w:val="0092641C"/>
    <w:rsid w:val="009264B4"/>
    <w:rsid w:val="00926500"/>
    <w:rsid w:val="00926565"/>
    <w:rsid w:val="00926597"/>
    <w:rsid w:val="00926628"/>
    <w:rsid w:val="0092662E"/>
    <w:rsid w:val="00926639"/>
    <w:rsid w:val="0092663B"/>
    <w:rsid w:val="009267D5"/>
    <w:rsid w:val="0092680D"/>
    <w:rsid w:val="00926831"/>
    <w:rsid w:val="00926886"/>
    <w:rsid w:val="009268A1"/>
    <w:rsid w:val="009268AA"/>
    <w:rsid w:val="009268BC"/>
    <w:rsid w:val="00926915"/>
    <w:rsid w:val="00926934"/>
    <w:rsid w:val="00926940"/>
    <w:rsid w:val="00926A3E"/>
    <w:rsid w:val="00926A70"/>
    <w:rsid w:val="00926BAE"/>
    <w:rsid w:val="00926C27"/>
    <w:rsid w:val="00926C7D"/>
    <w:rsid w:val="00926C7F"/>
    <w:rsid w:val="00926C92"/>
    <w:rsid w:val="00926D82"/>
    <w:rsid w:val="00926DCC"/>
    <w:rsid w:val="00926DD0"/>
    <w:rsid w:val="00926DE9"/>
    <w:rsid w:val="00926E0E"/>
    <w:rsid w:val="00926E18"/>
    <w:rsid w:val="00926F13"/>
    <w:rsid w:val="00926F59"/>
    <w:rsid w:val="00926F5D"/>
    <w:rsid w:val="00926F65"/>
    <w:rsid w:val="00926F9A"/>
    <w:rsid w:val="00926FDA"/>
    <w:rsid w:val="0092700C"/>
    <w:rsid w:val="00927014"/>
    <w:rsid w:val="009270DC"/>
    <w:rsid w:val="009270E2"/>
    <w:rsid w:val="009271DD"/>
    <w:rsid w:val="009271F8"/>
    <w:rsid w:val="00927272"/>
    <w:rsid w:val="00927287"/>
    <w:rsid w:val="00927338"/>
    <w:rsid w:val="00927418"/>
    <w:rsid w:val="009274DF"/>
    <w:rsid w:val="009274EC"/>
    <w:rsid w:val="0092759F"/>
    <w:rsid w:val="009275E0"/>
    <w:rsid w:val="0092760B"/>
    <w:rsid w:val="00927677"/>
    <w:rsid w:val="009276C5"/>
    <w:rsid w:val="00927779"/>
    <w:rsid w:val="009277B3"/>
    <w:rsid w:val="0092789D"/>
    <w:rsid w:val="009278B6"/>
    <w:rsid w:val="0092799C"/>
    <w:rsid w:val="009279A6"/>
    <w:rsid w:val="00927B32"/>
    <w:rsid w:val="00927B48"/>
    <w:rsid w:val="00927B5C"/>
    <w:rsid w:val="00927B83"/>
    <w:rsid w:val="00927B8E"/>
    <w:rsid w:val="00927BAC"/>
    <w:rsid w:val="00927C6D"/>
    <w:rsid w:val="00927CB7"/>
    <w:rsid w:val="00927CF8"/>
    <w:rsid w:val="00927D0E"/>
    <w:rsid w:val="00927D64"/>
    <w:rsid w:val="00927D71"/>
    <w:rsid w:val="00927D93"/>
    <w:rsid w:val="00927DCE"/>
    <w:rsid w:val="00927DD5"/>
    <w:rsid w:val="00927DE2"/>
    <w:rsid w:val="00927E37"/>
    <w:rsid w:val="00927E58"/>
    <w:rsid w:val="00927EAA"/>
    <w:rsid w:val="00927F34"/>
    <w:rsid w:val="00927FCC"/>
    <w:rsid w:val="0093001E"/>
    <w:rsid w:val="0093005B"/>
    <w:rsid w:val="00930078"/>
    <w:rsid w:val="009300C2"/>
    <w:rsid w:val="009301C8"/>
    <w:rsid w:val="00930204"/>
    <w:rsid w:val="009302A3"/>
    <w:rsid w:val="009302AE"/>
    <w:rsid w:val="009302F8"/>
    <w:rsid w:val="00930329"/>
    <w:rsid w:val="00930395"/>
    <w:rsid w:val="009303FA"/>
    <w:rsid w:val="009304A7"/>
    <w:rsid w:val="009304DC"/>
    <w:rsid w:val="009304EC"/>
    <w:rsid w:val="0093063C"/>
    <w:rsid w:val="0093063D"/>
    <w:rsid w:val="00930824"/>
    <w:rsid w:val="0093083B"/>
    <w:rsid w:val="0093092F"/>
    <w:rsid w:val="00930996"/>
    <w:rsid w:val="009309BE"/>
    <w:rsid w:val="00930A8A"/>
    <w:rsid w:val="00930ADB"/>
    <w:rsid w:val="00930B7D"/>
    <w:rsid w:val="00930B93"/>
    <w:rsid w:val="00930B95"/>
    <w:rsid w:val="00930BB0"/>
    <w:rsid w:val="00930C0A"/>
    <w:rsid w:val="00930CA1"/>
    <w:rsid w:val="00930D03"/>
    <w:rsid w:val="00930D1D"/>
    <w:rsid w:val="00930D38"/>
    <w:rsid w:val="00930D9C"/>
    <w:rsid w:val="00930DA5"/>
    <w:rsid w:val="00930DB3"/>
    <w:rsid w:val="00930E37"/>
    <w:rsid w:val="00930E97"/>
    <w:rsid w:val="00930F60"/>
    <w:rsid w:val="00930F86"/>
    <w:rsid w:val="00930FC2"/>
    <w:rsid w:val="0093100B"/>
    <w:rsid w:val="0093100D"/>
    <w:rsid w:val="00931017"/>
    <w:rsid w:val="00931031"/>
    <w:rsid w:val="00931068"/>
    <w:rsid w:val="00931077"/>
    <w:rsid w:val="00931081"/>
    <w:rsid w:val="009310D2"/>
    <w:rsid w:val="009310E6"/>
    <w:rsid w:val="00931108"/>
    <w:rsid w:val="00931119"/>
    <w:rsid w:val="00931151"/>
    <w:rsid w:val="00931167"/>
    <w:rsid w:val="009311B0"/>
    <w:rsid w:val="00931270"/>
    <w:rsid w:val="00931278"/>
    <w:rsid w:val="0093127F"/>
    <w:rsid w:val="0093128E"/>
    <w:rsid w:val="00931294"/>
    <w:rsid w:val="00931323"/>
    <w:rsid w:val="009313A9"/>
    <w:rsid w:val="009313EC"/>
    <w:rsid w:val="0093149F"/>
    <w:rsid w:val="00931515"/>
    <w:rsid w:val="00931617"/>
    <w:rsid w:val="0093164E"/>
    <w:rsid w:val="009316C8"/>
    <w:rsid w:val="009317D5"/>
    <w:rsid w:val="00931812"/>
    <w:rsid w:val="00931820"/>
    <w:rsid w:val="0093184F"/>
    <w:rsid w:val="00931873"/>
    <w:rsid w:val="00931876"/>
    <w:rsid w:val="0093189E"/>
    <w:rsid w:val="009318B5"/>
    <w:rsid w:val="009319FD"/>
    <w:rsid w:val="00931A21"/>
    <w:rsid w:val="00931A29"/>
    <w:rsid w:val="00931A59"/>
    <w:rsid w:val="00931A6A"/>
    <w:rsid w:val="00931AE2"/>
    <w:rsid w:val="00931B5E"/>
    <w:rsid w:val="00931BAB"/>
    <w:rsid w:val="00931C56"/>
    <w:rsid w:val="00931C70"/>
    <w:rsid w:val="00931C76"/>
    <w:rsid w:val="00931C7D"/>
    <w:rsid w:val="00931CC1"/>
    <w:rsid w:val="00931CF8"/>
    <w:rsid w:val="00931D05"/>
    <w:rsid w:val="00931D49"/>
    <w:rsid w:val="00931DD3"/>
    <w:rsid w:val="00931E82"/>
    <w:rsid w:val="00931E9F"/>
    <w:rsid w:val="00931F0E"/>
    <w:rsid w:val="00931F7F"/>
    <w:rsid w:val="00931FA7"/>
    <w:rsid w:val="00932055"/>
    <w:rsid w:val="009320DC"/>
    <w:rsid w:val="009320E2"/>
    <w:rsid w:val="0093210E"/>
    <w:rsid w:val="00932160"/>
    <w:rsid w:val="0093222B"/>
    <w:rsid w:val="0093222E"/>
    <w:rsid w:val="009322AB"/>
    <w:rsid w:val="0093236F"/>
    <w:rsid w:val="0093243E"/>
    <w:rsid w:val="0093245F"/>
    <w:rsid w:val="00932461"/>
    <w:rsid w:val="009324BD"/>
    <w:rsid w:val="00932551"/>
    <w:rsid w:val="00932561"/>
    <w:rsid w:val="009325AC"/>
    <w:rsid w:val="009325E1"/>
    <w:rsid w:val="009325FD"/>
    <w:rsid w:val="0093265E"/>
    <w:rsid w:val="009326A9"/>
    <w:rsid w:val="0093278A"/>
    <w:rsid w:val="009328E4"/>
    <w:rsid w:val="009328FF"/>
    <w:rsid w:val="00932990"/>
    <w:rsid w:val="0093299A"/>
    <w:rsid w:val="00932A1F"/>
    <w:rsid w:val="00932B8F"/>
    <w:rsid w:val="00932BB2"/>
    <w:rsid w:val="00932C05"/>
    <w:rsid w:val="00932C6A"/>
    <w:rsid w:val="00932C83"/>
    <w:rsid w:val="00932CF0"/>
    <w:rsid w:val="00932CFF"/>
    <w:rsid w:val="00932D0C"/>
    <w:rsid w:val="00932D56"/>
    <w:rsid w:val="00932DA6"/>
    <w:rsid w:val="00932EA9"/>
    <w:rsid w:val="00932EB1"/>
    <w:rsid w:val="00932ED1"/>
    <w:rsid w:val="00932F09"/>
    <w:rsid w:val="00932F71"/>
    <w:rsid w:val="00933065"/>
    <w:rsid w:val="00933093"/>
    <w:rsid w:val="009330E7"/>
    <w:rsid w:val="009331E1"/>
    <w:rsid w:val="009331EE"/>
    <w:rsid w:val="0093324B"/>
    <w:rsid w:val="00933272"/>
    <w:rsid w:val="009332D3"/>
    <w:rsid w:val="0093332E"/>
    <w:rsid w:val="00933346"/>
    <w:rsid w:val="00933366"/>
    <w:rsid w:val="0093337D"/>
    <w:rsid w:val="0093339C"/>
    <w:rsid w:val="009333AD"/>
    <w:rsid w:val="009333AF"/>
    <w:rsid w:val="009333E7"/>
    <w:rsid w:val="0093342F"/>
    <w:rsid w:val="00933444"/>
    <w:rsid w:val="00933488"/>
    <w:rsid w:val="009334A6"/>
    <w:rsid w:val="009334C5"/>
    <w:rsid w:val="0093350D"/>
    <w:rsid w:val="00933522"/>
    <w:rsid w:val="009335D9"/>
    <w:rsid w:val="00933611"/>
    <w:rsid w:val="00933616"/>
    <w:rsid w:val="00933653"/>
    <w:rsid w:val="009336B6"/>
    <w:rsid w:val="009336C8"/>
    <w:rsid w:val="009337A5"/>
    <w:rsid w:val="009338CA"/>
    <w:rsid w:val="00933933"/>
    <w:rsid w:val="0093395A"/>
    <w:rsid w:val="00933961"/>
    <w:rsid w:val="00933A31"/>
    <w:rsid w:val="00933A5F"/>
    <w:rsid w:val="00933B1D"/>
    <w:rsid w:val="00933B7E"/>
    <w:rsid w:val="00933BA4"/>
    <w:rsid w:val="00933BA6"/>
    <w:rsid w:val="00933BD3"/>
    <w:rsid w:val="00933CA3"/>
    <w:rsid w:val="00933D56"/>
    <w:rsid w:val="00933DD1"/>
    <w:rsid w:val="00933DF4"/>
    <w:rsid w:val="00933DF6"/>
    <w:rsid w:val="00933E34"/>
    <w:rsid w:val="00933E4E"/>
    <w:rsid w:val="00933E53"/>
    <w:rsid w:val="00933F2D"/>
    <w:rsid w:val="00933F5B"/>
    <w:rsid w:val="00933F68"/>
    <w:rsid w:val="00933FE6"/>
    <w:rsid w:val="00934011"/>
    <w:rsid w:val="00934015"/>
    <w:rsid w:val="00934057"/>
    <w:rsid w:val="00934092"/>
    <w:rsid w:val="009340A3"/>
    <w:rsid w:val="009340A4"/>
    <w:rsid w:val="0093415B"/>
    <w:rsid w:val="009341E1"/>
    <w:rsid w:val="009342E8"/>
    <w:rsid w:val="0093435E"/>
    <w:rsid w:val="009343D0"/>
    <w:rsid w:val="009343D6"/>
    <w:rsid w:val="00934448"/>
    <w:rsid w:val="00934516"/>
    <w:rsid w:val="00934570"/>
    <w:rsid w:val="00934582"/>
    <w:rsid w:val="009346B6"/>
    <w:rsid w:val="00934707"/>
    <w:rsid w:val="00934784"/>
    <w:rsid w:val="009347D0"/>
    <w:rsid w:val="0093496C"/>
    <w:rsid w:val="0093499F"/>
    <w:rsid w:val="00934A2A"/>
    <w:rsid w:val="00934A70"/>
    <w:rsid w:val="00934AA8"/>
    <w:rsid w:val="00934AC0"/>
    <w:rsid w:val="00934BA5"/>
    <w:rsid w:val="00934BBA"/>
    <w:rsid w:val="00934BCE"/>
    <w:rsid w:val="00934C0B"/>
    <w:rsid w:val="00934C2F"/>
    <w:rsid w:val="00934C68"/>
    <w:rsid w:val="00934C93"/>
    <w:rsid w:val="00934CBD"/>
    <w:rsid w:val="00934D6C"/>
    <w:rsid w:val="00934DAB"/>
    <w:rsid w:val="00934DC1"/>
    <w:rsid w:val="00934DD2"/>
    <w:rsid w:val="00934E1A"/>
    <w:rsid w:val="00934F25"/>
    <w:rsid w:val="00934F4E"/>
    <w:rsid w:val="009350FC"/>
    <w:rsid w:val="00935104"/>
    <w:rsid w:val="0093512B"/>
    <w:rsid w:val="009351C7"/>
    <w:rsid w:val="009351CF"/>
    <w:rsid w:val="009351F9"/>
    <w:rsid w:val="00935252"/>
    <w:rsid w:val="0093537F"/>
    <w:rsid w:val="00935387"/>
    <w:rsid w:val="009353B7"/>
    <w:rsid w:val="009353D8"/>
    <w:rsid w:val="00935439"/>
    <w:rsid w:val="009354EF"/>
    <w:rsid w:val="0093552A"/>
    <w:rsid w:val="009355F8"/>
    <w:rsid w:val="00935626"/>
    <w:rsid w:val="0093565E"/>
    <w:rsid w:val="0093567B"/>
    <w:rsid w:val="009356CC"/>
    <w:rsid w:val="00935745"/>
    <w:rsid w:val="009357C9"/>
    <w:rsid w:val="009357E7"/>
    <w:rsid w:val="00935862"/>
    <w:rsid w:val="0093587F"/>
    <w:rsid w:val="009359E2"/>
    <w:rsid w:val="009359E6"/>
    <w:rsid w:val="009359E7"/>
    <w:rsid w:val="00935AA7"/>
    <w:rsid w:val="00935B45"/>
    <w:rsid w:val="00935BA9"/>
    <w:rsid w:val="00935BC5"/>
    <w:rsid w:val="00935CE7"/>
    <w:rsid w:val="00935CF0"/>
    <w:rsid w:val="00935D58"/>
    <w:rsid w:val="00935DC0"/>
    <w:rsid w:val="00935DC3"/>
    <w:rsid w:val="00935E9C"/>
    <w:rsid w:val="00935ED7"/>
    <w:rsid w:val="00935FD3"/>
    <w:rsid w:val="00935FF1"/>
    <w:rsid w:val="0093601C"/>
    <w:rsid w:val="00936108"/>
    <w:rsid w:val="00936109"/>
    <w:rsid w:val="0093612D"/>
    <w:rsid w:val="00936174"/>
    <w:rsid w:val="009361A6"/>
    <w:rsid w:val="009361B3"/>
    <w:rsid w:val="0093620A"/>
    <w:rsid w:val="00936210"/>
    <w:rsid w:val="00936279"/>
    <w:rsid w:val="0093629C"/>
    <w:rsid w:val="009362C0"/>
    <w:rsid w:val="009362E6"/>
    <w:rsid w:val="00936309"/>
    <w:rsid w:val="00936320"/>
    <w:rsid w:val="00936323"/>
    <w:rsid w:val="00936378"/>
    <w:rsid w:val="0093638C"/>
    <w:rsid w:val="009363BE"/>
    <w:rsid w:val="0093643D"/>
    <w:rsid w:val="0093644F"/>
    <w:rsid w:val="00936484"/>
    <w:rsid w:val="009364A2"/>
    <w:rsid w:val="009364B2"/>
    <w:rsid w:val="009364CB"/>
    <w:rsid w:val="0093654B"/>
    <w:rsid w:val="0093663F"/>
    <w:rsid w:val="00936698"/>
    <w:rsid w:val="0093669F"/>
    <w:rsid w:val="009366B6"/>
    <w:rsid w:val="009366BB"/>
    <w:rsid w:val="009366DE"/>
    <w:rsid w:val="00936743"/>
    <w:rsid w:val="00936747"/>
    <w:rsid w:val="00936778"/>
    <w:rsid w:val="009367CF"/>
    <w:rsid w:val="0093681C"/>
    <w:rsid w:val="00936840"/>
    <w:rsid w:val="00936872"/>
    <w:rsid w:val="00936893"/>
    <w:rsid w:val="009369DD"/>
    <w:rsid w:val="00936ADD"/>
    <w:rsid w:val="00936B12"/>
    <w:rsid w:val="00936C24"/>
    <w:rsid w:val="00936C43"/>
    <w:rsid w:val="00936CFE"/>
    <w:rsid w:val="00936D41"/>
    <w:rsid w:val="00936D5C"/>
    <w:rsid w:val="00936D63"/>
    <w:rsid w:val="00936D7A"/>
    <w:rsid w:val="00936E1F"/>
    <w:rsid w:val="00936EDB"/>
    <w:rsid w:val="00936F07"/>
    <w:rsid w:val="00936FB1"/>
    <w:rsid w:val="00936FDA"/>
    <w:rsid w:val="00936FFA"/>
    <w:rsid w:val="00937049"/>
    <w:rsid w:val="0093706A"/>
    <w:rsid w:val="00937086"/>
    <w:rsid w:val="0093711F"/>
    <w:rsid w:val="00937137"/>
    <w:rsid w:val="00937171"/>
    <w:rsid w:val="009371C4"/>
    <w:rsid w:val="0093722A"/>
    <w:rsid w:val="00937264"/>
    <w:rsid w:val="009373BC"/>
    <w:rsid w:val="0093743E"/>
    <w:rsid w:val="00937534"/>
    <w:rsid w:val="00937574"/>
    <w:rsid w:val="00937680"/>
    <w:rsid w:val="009376CA"/>
    <w:rsid w:val="00937717"/>
    <w:rsid w:val="00937739"/>
    <w:rsid w:val="00937797"/>
    <w:rsid w:val="009377EE"/>
    <w:rsid w:val="00937834"/>
    <w:rsid w:val="00937877"/>
    <w:rsid w:val="00937885"/>
    <w:rsid w:val="009378A6"/>
    <w:rsid w:val="0093791A"/>
    <w:rsid w:val="0093792B"/>
    <w:rsid w:val="0093796D"/>
    <w:rsid w:val="00937984"/>
    <w:rsid w:val="009379CD"/>
    <w:rsid w:val="009379E7"/>
    <w:rsid w:val="009379F9"/>
    <w:rsid w:val="00937A5A"/>
    <w:rsid w:val="00937AD9"/>
    <w:rsid w:val="00937B23"/>
    <w:rsid w:val="00937B64"/>
    <w:rsid w:val="00937B75"/>
    <w:rsid w:val="00937BA0"/>
    <w:rsid w:val="00937BA8"/>
    <w:rsid w:val="00937BAC"/>
    <w:rsid w:val="00937C16"/>
    <w:rsid w:val="00937C92"/>
    <w:rsid w:val="00937C9E"/>
    <w:rsid w:val="00937CAD"/>
    <w:rsid w:val="00937CCB"/>
    <w:rsid w:val="00937D23"/>
    <w:rsid w:val="00937DB8"/>
    <w:rsid w:val="00937DDC"/>
    <w:rsid w:val="00937E34"/>
    <w:rsid w:val="00937E55"/>
    <w:rsid w:val="00937E64"/>
    <w:rsid w:val="00937E7D"/>
    <w:rsid w:val="00937F3B"/>
    <w:rsid w:val="00937FAA"/>
    <w:rsid w:val="00937FAF"/>
    <w:rsid w:val="00937FCD"/>
    <w:rsid w:val="0094002C"/>
    <w:rsid w:val="00940054"/>
    <w:rsid w:val="009400FC"/>
    <w:rsid w:val="00940110"/>
    <w:rsid w:val="00940145"/>
    <w:rsid w:val="00940160"/>
    <w:rsid w:val="00940186"/>
    <w:rsid w:val="00940191"/>
    <w:rsid w:val="009401E9"/>
    <w:rsid w:val="0094029F"/>
    <w:rsid w:val="009402C4"/>
    <w:rsid w:val="0094031E"/>
    <w:rsid w:val="00940360"/>
    <w:rsid w:val="00940361"/>
    <w:rsid w:val="00940393"/>
    <w:rsid w:val="009403A5"/>
    <w:rsid w:val="009403E3"/>
    <w:rsid w:val="009403F8"/>
    <w:rsid w:val="00940485"/>
    <w:rsid w:val="009404C7"/>
    <w:rsid w:val="0094052E"/>
    <w:rsid w:val="00940601"/>
    <w:rsid w:val="00940605"/>
    <w:rsid w:val="009406A9"/>
    <w:rsid w:val="009406C8"/>
    <w:rsid w:val="009406F4"/>
    <w:rsid w:val="0094078C"/>
    <w:rsid w:val="0094078D"/>
    <w:rsid w:val="009407CA"/>
    <w:rsid w:val="009407EE"/>
    <w:rsid w:val="0094087F"/>
    <w:rsid w:val="009408B2"/>
    <w:rsid w:val="009408DE"/>
    <w:rsid w:val="00940A10"/>
    <w:rsid w:val="00940A59"/>
    <w:rsid w:val="00940A5F"/>
    <w:rsid w:val="00940B64"/>
    <w:rsid w:val="00940B99"/>
    <w:rsid w:val="00940DED"/>
    <w:rsid w:val="00940E52"/>
    <w:rsid w:val="00940F13"/>
    <w:rsid w:val="00940F47"/>
    <w:rsid w:val="00940F9F"/>
    <w:rsid w:val="00940FAF"/>
    <w:rsid w:val="0094102E"/>
    <w:rsid w:val="0094103E"/>
    <w:rsid w:val="00941097"/>
    <w:rsid w:val="009410BA"/>
    <w:rsid w:val="00941118"/>
    <w:rsid w:val="00941122"/>
    <w:rsid w:val="00941159"/>
    <w:rsid w:val="0094116D"/>
    <w:rsid w:val="009411CD"/>
    <w:rsid w:val="009412CA"/>
    <w:rsid w:val="0094131D"/>
    <w:rsid w:val="0094132A"/>
    <w:rsid w:val="00941356"/>
    <w:rsid w:val="0094135F"/>
    <w:rsid w:val="00941370"/>
    <w:rsid w:val="009413FE"/>
    <w:rsid w:val="0094145F"/>
    <w:rsid w:val="0094146C"/>
    <w:rsid w:val="00941552"/>
    <w:rsid w:val="009415AC"/>
    <w:rsid w:val="0094167E"/>
    <w:rsid w:val="00941761"/>
    <w:rsid w:val="0094179D"/>
    <w:rsid w:val="009417D0"/>
    <w:rsid w:val="00941802"/>
    <w:rsid w:val="00941835"/>
    <w:rsid w:val="009418AF"/>
    <w:rsid w:val="009418BB"/>
    <w:rsid w:val="0094194B"/>
    <w:rsid w:val="0094197F"/>
    <w:rsid w:val="009419A5"/>
    <w:rsid w:val="00941A40"/>
    <w:rsid w:val="00941CB5"/>
    <w:rsid w:val="00941CE2"/>
    <w:rsid w:val="00941D2E"/>
    <w:rsid w:val="00941D5D"/>
    <w:rsid w:val="00941DE5"/>
    <w:rsid w:val="00941DE7"/>
    <w:rsid w:val="00941E0C"/>
    <w:rsid w:val="00941F17"/>
    <w:rsid w:val="009420BA"/>
    <w:rsid w:val="00942114"/>
    <w:rsid w:val="00942153"/>
    <w:rsid w:val="009421B0"/>
    <w:rsid w:val="009421B1"/>
    <w:rsid w:val="0094225D"/>
    <w:rsid w:val="00942277"/>
    <w:rsid w:val="00942328"/>
    <w:rsid w:val="0094232A"/>
    <w:rsid w:val="009423A4"/>
    <w:rsid w:val="009423E5"/>
    <w:rsid w:val="00942472"/>
    <w:rsid w:val="00942497"/>
    <w:rsid w:val="00942581"/>
    <w:rsid w:val="0094258D"/>
    <w:rsid w:val="0094258F"/>
    <w:rsid w:val="00942630"/>
    <w:rsid w:val="00942646"/>
    <w:rsid w:val="00942680"/>
    <w:rsid w:val="009426B1"/>
    <w:rsid w:val="0094271A"/>
    <w:rsid w:val="00942730"/>
    <w:rsid w:val="009427A7"/>
    <w:rsid w:val="009427BD"/>
    <w:rsid w:val="00942886"/>
    <w:rsid w:val="009428B4"/>
    <w:rsid w:val="00942945"/>
    <w:rsid w:val="0094297A"/>
    <w:rsid w:val="009429E4"/>
    <w:rsid w:val="00942A12"/>
    <w:rsid w:val="00942A40"/>
    <w:rsid w:val="00942B16"/>
    <w:rsid w:val="00942B22"/>
    <w:rsid w:val="00942BAA"/>
    <w:rsid w:val="00942BBB"/>
    <w:rsid w:val="00942C39"/>
    <w:rsid w:val="00942C50"/>
    <w:rsid w:val="00942D82"/>
    <w:rsid w:val="00942DB0"/>
    <w:rsid w:val="00942DD6"/>
    <w:rsid w:val="00942DEA"/>
    <w:rsid w:val="00942E25"/>
    <w:rsid w:val="00942E6D"/>
    <w:rsid w:val="00942F18"/>
    <w:rsid w:val="00942F61"/>
    <w:rsid w:val="00942FD4"/>
    <w:rsid w:val="0094306B"/>
    <w:rsid w:val="009430C7"/>
    <w:rsid w:val="009430D6"/>
    <w:rsid w:val="009430EE"/>
    <w:rsid w:val="00943142"/>
    <w:rsid w:val="0094319B"/>
    <w:rsid w:val="009431A5"/>
    <w:rsid w:val="009431AE"/>
    <w:rsid w:val="009431EC"/>
    <w:rsid w:val="0094320C"/>
    <w:rsid w:val="0094321A"/>
    <w:rsid w:val="00943254"/>
    <w:rsid w:val="009432B0"/>
    <w:rsid w:val="009432EE"/>
    <w:rsid w:val="0094332C"/>
    <w:rsid w:val="009433FA"/>
    <w:rsid w:val="009433FB"/>
    <w:rsid w:val="0094341E"/>
    <w:rsid w:val="00943425"/>
    <w:rsid w:val="00943470"/>
    <w:rsid w:val="0094347D"/>
    <w:rsid w:val="009434B4"/>
    <w:rsid w:val="009434F2"/>
    <w:rsid w:val="00943504"/>
    <w:rsid w:val="0094350F"/>
    <w:rsid w:val="00943590"/>
    <w:rsid w:val="009435DC"/>
    <w:rsid w:val="009436BB"/>
    <w:rsid w:val="0094374C"/>
    <w:rsid w:val="00943765"/>
    <w:rsid w:val="009437A7"/>
    <w:rsid w:val="009437D6"/>
    <w:rsid w:val="0094390C"/>
    <w:rsid w:val="00943923"/>
    <w:rsid w:val="009439EB"/>
    <w:rsid w:val="00943A14"/>
    <w:rsid w:val="00943B02"/>
    <w:rsid w:val="00943B3C"/>
    <w:rsid w:val="00943B69"/>
    <w:rsid w:val="00943B6D"/>
    <w:rsid w:val="00943BB0"/>
    <w:rsid w:val="00943BD8"/>
    <w:rsid w:val="00943C08"/>
    <w:rsid w:val="00943C48"/>
    <w:rsid w:val="00943C74"/>
    <w:rsid w:val="00943CF5"/>
    <w:rsid w:val="00943DFA"/>
    <w:rsid w:val="00943E1D"/>
    <w:rsid w:val="00943E4A"/>
    <w:rsid w:val="00943E54"/>
    <w:rsid w:val="00943F80"/>
    <w:rsid w:val="00943F92"/>
    <w:rsid w:val="00943FAE"/>
    <w:rsid w:val="00943FBB"/>
    <w:rsid w:val="0094403A"/>
    <w:rsid w:val="0094406C"/>
    <w:rsid w:val="00944095"/>
    <w:rsid w:val="009440C4"/>
    <w:rsid w:val="009440E2"/>
    <w:rsid w:val="00944157"/>
    <w:rsid w:val="009441E0"/>
    <w:rsid w:val="00944210"/>
    <w:rsid w:val="009442D4"/>
    <w:rsid w:val="009442F3"/>
    <w:rsid w:val="00944371"/>
    <w:rsid w:val="009443A5"/>
    <w:rsid w:val="009443EA"/>
    <w:rsid w:val="00944457"/>
    <w:rsid w:val="00944496"/>
    <w:rsid w:val="009444C3"/>
    <w:rsid w:val="009444C6"/>
    <w:rsid w:val="009444D5"/>
    <w:rsid w:val="009444F9"/>
    <w:rsid w:val="0094454E"/>
    <w:rsid w:val="00944552"/>
    <w:rsid w:val="009445CF"/>
    <w:rsid w:val="00944601"/>
    <w:rsid w:val="0094460E"/>
    <w:rsid w:val="0094461F"/>
    <w:rsid w:val="00944627"/>
    <w:rsid w:val="0094463E"/>
    <w:rsid w:val="00944657"/>
    <w:rsid w:val="0094465D"/>
    <w:rsid w:val="00944687"/>
    <w:rsid w:val="009446C6"/>
    <w:rsid w:val="0094472B"/>
    <w:rsid w:val="00944743"/>
    <w:rsid w:val="00944764"/>
    <w:rsid w:val="00944785"/>
    <w:rsid w:val="009447B3"/>
    <w:rsid w:val="009447B7"/>
    <w:rsid w:val="009447C8"/>
    <w:rsid w:val="009447DE"/>
    <w:rsid w:val="00944877"/>
    <w:rsid w:val="009448A9"/>
    <w:rsid w:val="00944902"/>
    <w:rsid w:val="009449BA"/>
    <w:rsid w:val="009449CB"/>
    <w:rsid w:val="00944A25"/>
    <w:rsid w:val="00944A2E"/>
    <w:rsid w:val="00944A4F"/>
    <w:rsid w:val="00944AAC"/>
    <w:rsid w:val="00944B1D"/>
    <w:rsid w:val="00944B1F"/>
    <w:rsid w:val="00944B52"/>
    <w:rsid w:val="00944C34"/>
    <w:rsid w:val="00944CD1"/>
    <w:rsid w:val="00944D38"/>
    <w:rsid w:val="00944D8E"/>
    <w:rsid w:val="00944DA9"/>
    <w:rsid w:val="00944DEE"/>
    <w:rsid w:val="00944E2C"/>
    <w:rsid w:val="00944EE5"/>
    <w:rsid w:val="00944F09"/>
    <w:rsid w:val="00944F60"/>
    <w:rsid w:val="00944F6D"/>
    <w:rsid w:val="00944F8E"/>
    <w:rsid w:val="00944FA2"/>
    <w:rsid w:val="0094501E"/>
    <w:rsid w:val="0094502F"/>
    <w:rsid w:val="009450E2"/>
    <w:rsid w:val="00945105"/>
    <w:rsid w:val="00945173"/>
    <w:rsid w:val="0094519F"/>
    <w:rsid w:val="009451CC"/>
    <w:rsid w:val="00945217"/>
    <w:rsid w:val="00945290"/>
    <w:rsid w:val="009452E9"/>
    <w:rsid w:val="00945363"/>
    <w:rsid w:val="00945435"/>
    <w:rsid w:val="0094549D"/>
    <w:rsid w:val="009455B5"/>
    <w:rsid w:val="009455DF"/>
    <w:rsid w:val="0094561A"/>
    <w:rsid w:val="009456BB"/>
    <w:rsid w:val="009457EA"/>
    <w:rsid w:val="009457F6"/>
    <w:rsid w:val="0094588B"/>
    <w:rsid w:val="009458A6"/>
    <w:rsid w:val="009458CF"/>
    <w:rsid w:val="0094598C"/>
    <w:rsid w:val="0094599C"/>
    <w:rsid w:val="009459E4"/>
    <w:rsid w:val="009459E5"/>
    <w:rsid w:val="00945A03"/>
    <w:rsid w:val="00945A1A"/>
    <w:rsid w:val="00945A32"/>
    <w:rsid w:val="00945A70"/>
    <w:rsid w:val="00945A76"/>
    <w:rsid w:val="00945B2D"/>
    <w:rsid w:val="00945B81"/>
    <w:rsid w:val="00945BB0"/>
    <w:rsid w:val="00945BE7"/>
    <w:rsid w:val="00945C09"/>
    <w:rsid w:val="00945C0E"/>
    <w:rsid w:val="00945C32"/>
    <w:rsid w:val="00945C65"/>
    <w:rsid w:val="00945C7A"/>
    <w:rsid w:val="00945D24"/>
    <w:rsid w:val="00945DED"/>
    <w:rsid w:val="00945E01"/>
    <w:rsid w:val="00945E59"/>
    <w:rsid w:val="00945E67"/>
    <w:rsid w:val="00945E6F"/>
    <w:rsid w:val="00945E79"/>
    <w:rsid w:val="00945E7B"/>
    <w:rsid w:val="00945EA3"/>
    <w:rsid w:val="00945F5E"/>
    <w:rsid w:val="00945FFE"/>
    <w:rsid w:val="00946034"/>
    <w:rsid w:val="009460BB"/>
    <w:rsid w:val="009460D9"/>
    <w:rsid w:val="00946119"/>
    <w:rsid w:val="00946137"/>
    <w:rsid w:val="00946173"/>
    <w:rsid w:val="00946176"/>
    <w:rsid w:val="009461BD"/>
    <w:rsid w:val="009461C4"/>
    <w:rsid w:val="009461E2"/>
    <w:rsid w:val="00946256"/>
    <w:rsid w:val="009462B1"/>
    <w:rsid w:val="009462BF"/>
    <w:rsid w:val="00946362"/>
    <w:rsid w:val="0094637A"/>
    <w:rsid w:val="009464A3"/>
    <w:rsid w:val="009465BA"/>
    <w:rsid w:val="009465C6"/>
    <w:rsid w:val="009465DB"/>
    <w:rsid w:val="009465E9"/>
    <w:rsid w:val="00946644"/>
    <w:rsid w:val="00946655"/>
    <w:rsid w:val="00946673"/>
    <w:rsid w:val="00946690"/>
    <w:rsid w:val="009466A3"/>
    <w:rsid w:val="00946752"/>
    <w:rsid w:val="0094675C"/>
    <w:rsid w:val="00946791"/>
    <w:rsid w:val="009467BE"/>
    <w:rsid w:val="009467E2"/>
    <w:rsid w:val="009467F9"/>
    <w:rsid w:val="00946823"/>
    <w:rsid w:val="0094683F"/>
    <w:rsid w:val="0094684E"/>
    <w:rsid w:val="009468E7"/>
    <w:rsid w:val="0094697A"/>
    <w:rsid w:val="009469CB"/>
    <w:rsid w:val="00946A18"/>
    <w:rsid w:val="00946A52"/>
    <w:rsid w:val="00946B5A"/>
    <w:rsid w:val="00946B8C"/>
    <w:rsid w:val="00946BAA"/>
    <w:rsid w:val="00946BC3"/>
    <w:rsid w:val="00946C33"/>
    <w:rsid w:val="00946C55"/>
    <w:rsid w:val="00946CCE"/>
    <w:rsid w:val="00946CF2"/>
    <w:rsid w:val="00946D0A"/>
    <w:rsid w:val="00946D5C"/>
    <w:rsid w:val="00946D64"/>
    <w:rsid w:val="00946D81"/>
    <w:rsid w:val="00946DBA"/>
    <w:rsid w:val="00946E76"/>
    <w:rsid w:val="00946EA1"/>
    <w:rsid w:val="00946EBB"/>
    <w:rsid w:val="00946EBE"/>
    <w:rsid w:val="00946EC8"/>
    <w:rsid w:val="00946EEB"/>
    <w:rsid w:val="00946F91"/>
    <w:rsid w:val="00946F96"/>
    <w:rsid w:val="00946FFF"/>
    <w:rsid w:val="00947040"/>
    <w:rsid w:val="0094710E"/>
    <w:rsid w:val="00947142"/>
    <w:rsid w:val="0094719F"/>
    <w:rsid w:val="009472AE"/>
    <w:rsid w:val="009472EF"/>
    <w:rsid w:val="00947423"/>
    <w:rsid w:val="00947469"/>
    <w:rsid w:val="0094746E"/>
    <w:rsid w:val="00947476"/>
    <w:rsid w:val="00947526"/>
    <w:rsid w:val="0094755B"/>
    <w:rsid w:val="009475E8"/>
    <w:rsid w:val="009476E1"/>
    <w:rsid w:val="00947702"/>
    <w:rsid w:val="00947789"/>
    <w:rsid w:val="0094778E"/>
    <w:rsid w:val="009477AE"/>
    <w:rsid w:val="0094780E"/>
    <w:rsid w:val="0094783F"/>
    <w:rsid w:val="009478D5"/>
    <w:rsid w:val="00947994"/>
    <w:rsid w:val="0094799F"/>
    <w:rsid w:val="009479AB"/>
    <w:rsid w:val="00947A88"/>
    <w:rsid w:val="00947A8E"/>
    <w:rsid w:val="00947AC8"/>
    <w:rsid w:val="00947BCB"/>
    <w:rsid w:val="00947BFD"/>
    <w:rsid w:val="00947CBC"/>
    <w:rsid w:val="00947CEF"/>
    <w:rsid w:val="00947D1D"/>
    <w:rsid w:val="00947D78"/>
    <w:rsid w:val="00947DEF"/>
    <w:rsid w:val="00947E21"/>
    <w:rsid w:val="00947E6C"/>
    <w:rsid w:val="00947E77"/>
    <w:rsid w:val="00947EC7"/>
    <w:rsid w:val="00947ED0"/>
    <w:rsid w:val="00947F08"/>
    <w:rsid w:val="00947F8A"/>
    <w:rsid w:val="00950028"/>
    <w:rsid w:val="0095003E"/>
    <w:rsid w:val="00950069"/>
    <w:rsid w:val="00950072"/>
    <w:rsid w:val="00950084"/>
    <w:rsid w:val="009500F0"/>
    <w:rsid w:val="00950115"/>
    <w:rsid w:val="0095011D"/>
    <w:rsid w:val="00950183"/>
    <w:rsid w:val="00950272"/>
    <w:rsid w:val="00950363"/>
    <w:rsid w:val="00950367"/>
    <w:rsid w:val="00950401"/>
    <w:rsid w:val="00950411"/>
    <w:rsid w:val="00950475"/>
    <w:rsid w:val="009504DD"/>
    <w:rsid w:val="009504FB"/>
    <w:rsid w:val="0095051A"/>
    <w:rsid w:val="00950554"/>
    <w:rsid w:val="00950562"/>
    <w:rsid w:val="00950627"/>
    <w:rsid w:val="00950669"/>
    <w:rsid w:val="0095074A"/>
    <w:rsid w:val="00950786"/>
    <w:rsid w:val="00950808"/>
    <w:rsid w:val="00950838"/>
    <w:rsid w:val="0095092A"/>
    <w:rsid w:val="0095096E"/>
    <w:rsid w:val="00950986"/>
    <w:rsid w:val="0095098D"/>
    <w:rsid w:val="00950A6E"/>
    <w:rsid w:val="00950B3B"/>
    <w:rsid w:val="00950B55"/>
    <w:rsid w:val="00950B6E"/>
    <w:rsid w:val="00950BD1"/>
    <w:rsid w:val="00950C0D"/>
    <w:rsid w:val="00950C58"/>
    <w:rsid w:val="00950C66"/>
    <w:rsid w:val="00950C8A"/>
    <w:rsid w:val="00950CA4"/>
    <w:rsid w:val="00950CCD"/>
    <w:rsid w:val="00950E1C"/>
    <w:rsid w:val="00950E91"/>
    <w:rsid w:val="00950EA1"/>
    <w:rsid w:val="00950FB0"/>
    <w:rsid w:val="00951089"/>
    <w:rsid w:val="0095112D"/>
    <w:rsid w:val="00951161"/>
    <w:rsid w:val="0095129B"/>
    <w:rsid w:val="009513CF"/>
    <w:rsid w:val="009513E0"/>
    <w:rsid w:val="00951420"/>
    <w:rsid w:val="00951573"/>
    <w:rsid w:val="009515DB"/>
    <w:rsid w:val="009515F6"/>
    <w:rsid w:val="00951630"/>
    <w:rsid w:val="00951652"/>
    <w:rsid w:val="00951779"/>
    <w:rsid w:val="009517C4"/>
    <w:rsid w:val="00951860"/>
    <w:rsid w:val="00951873"/>
    <w:rsid w:val="0095187E"/>
    <w:rsid w:val="009518A5"/>
    <w:rsid w:val="009518BC"/>
    <w:rsid w:val="009518BD"/>
    <w:rsid w:val="009518DF"/>
    <w:rsid w:val="0095195C"/>
    <w:rsid w:val="00951967"/>
    <w:rsid w:val="0095196C"/>
    <w:rsid w:val="00951A3B"/>
    <w:rsid w:val="00951A8B"/>
    <w:rsid w:val="00951B2D"/>
    <w:rsid w:val="00951BD0"/>
    <w:rsid w:val="00951C03"/>
    <w:rsid w:val="00951C43"/>
    <w:rsid w:val="00951CC1"/>
    <w:rsid w:val="00951CE3"/>
    <w:rsid w:val="00951D58"/>
    <w:rsid w:val="00951D97"/>
    <w:rsid w:val="00951DB1"/>
    <w:rsid w:val="00951DE3"/>
    <w:rsid w:val="00951DE6"/>
    <w:rsid w:val="00951DF9"/>
    <w:rsid w:val="00951E0B"/>
    <w:rsid w:val="00951EDE"/>
    <w:rsid w:val="00951EF1"/>
    <w:rsid w:val="00951EFB"/>
    <w:rsid w:val="00951F05"/>
    <w:rsid w:val="00951F5A"/>
    <w:rsid w:val="00951FB3"/>
    <w:rsid w:val="00951FE5"/>
    <w:rsid w:val="00951FFB"/>
    <w:rsid w:val="00952017"/>
    <w:rsid w:val="00952053"/>
    <w:rsid w:val="0095206F"/>
    <w:rsid w:val="00952193"/>
    <w:rsid w:val="009521B1"/>
    <w:rsid w:val="0095223A"/>
    <w:rsid w:val="0095227B"/>
    <w:rsid w:val="0095229C"/>
    <w:rsid w:val="009522B8"/>
    <w:rsid w:val="0095240C"/>
    <w:rsid w:val="00952415"/>
    <w:rsid w:val="00952478"/>
    <w:rsid w:val="00952486"/>
    <w:rsid w:val="00952566"/>
    <w:rsid w:val="00952597"/>
    <w:rsid w:val="009525CC"/>
    <w:rsid w:val="00952659"/>
    <w:rsid w:val="009526A8"/>
    <w:rsid w:val="009526BA"/>
    <w:rsid w:val="009526ED"/>
    <w:rsid w:val="009526F4"/>
    <w:rsid w:val="0095270B"/>
    <w:rsid w:val="00952785"/>
    <w:rsid w:val="009527A2"/>
    <w:rsid w:val="009527CC"/>
    <w:rsid w:val="0095282A"/>
    <w:rsid w:val="00952845"/>
    <w:rsid w:val="009528D0"/>
    <w:rsid w:val="009528DD"/>
    <w:rsid w:val="0095292F"/>
    <w:rsid w:val="00952944"/>
    <w:rsid w:val="00952946"/>
    <w:rsid w:val="00952949"/>
    <w:rsid w:val="009529A0"/>
    <w:rsid w:val="00952A17"/>
    <w:rsid w:val="00952A69"/>
    <w:rsid w:val="00952AB1"/>
    <w:rsid w:val="00952AD2"/>
    <w:rsid w:val="00952AF3"/>
    <w:rsid w:val="00952B12"/>
    <w:rsid w:val="00952BF7"/>
    <w:rsid w:val="00952C88"/>
    <w:rsid w:val="00952CFD"/>
    <w:rsid w:val="00952D31"/>
    <w:rsid w:val="00952D39"/>
    <w:rsid w:val="00952DB1"/>
    <w:rsid w:val="00952E69"/>
    <w:rsid w:val="00952E6B"/>
    <w:rsid w:val="00952ECF"/>
    <w:rsid w:val="00952EE5"/>
    <w:rsid w:val="00952F08"/>
    <w:rsid w:val="00952F50"/>
    <w:rsid w:val="00952F5F"/>
    <w:rsid w:val="00952F8E"/>
    <w:rsid w:val="0095301A"/>
    <w:rsid w:val="009530DB"/>
    <w:rsid w:val="00953252"/>
    <w:rsid w:val="0095326C"/>
    <w:rsid w:val="00953296"/>
    <w:rsid w:val="0095332C"/>
    <w:rsid w:val="00953335"/>
    <w:rsid w:val="009533E0"/>
    <w:rsid w:val="00953411"/>
    <w:rsid w:val="00953413"/>
    <w:rsid w:val="00953425"/>
    <w:rsid w:val="00953441"/>
    <w:rsid w:val="009534FD"/>
    <w:rsid w:val="0095350B"/>
    <w:rsid w:val="00953595"/>
    <w:rsid w:val="009536EC"/>
    <w:rsid w:val="00953726"/>
    <w:rsid w:val="00953729"/>
    <w:rsid w:val="009537C4"/>
    <w:rsid w:val="009537FA"/>
    <w:rsid w:val="0095384E"/>
    <w:rsid w:val="0095395A"/>
    <w:rsid w:val="00953975"/>
    <w:rsid w:val="0095398E"/>
    <w:rsid w:val="00953996"/>
    <w:rsid w:val="00953A19"/>
    <w:rsid w:val="00953A53"/>
    <w:rsid w:val="00953B6F"/>
    <w:rsid w:val="00953BED"/>
    <w:rsid w:val="00953BFF"/>
    <w:rsid w:val="00953CAD"/>
    <w:rsid w:val="00953CE7"/>
    <w:rsid w:val="00953CFE"/>
    <w:rsid w:val="00953D0B"/>
    <w:rsid w:val="00953D0C"/>
    <w:rsid w:val="00953D26"/>
    <w:rsid w:val="00953DD0"/>
    <w:rsid w:val="00953E20"/>
    <w:rsid w:val="00953E92"/>
    <w:rsid w:val="00953EE2"/>
    <w:rsid w:val="00953EF5"/>
    <w:rsid w:val="00953F34"/>
    <w:rsid w:val="00953FBF"/>
    <w:rsid w:val="0095402D"/>
    <w:rsid w:val="00954141"/>
    <w:rsid w:val="00954152"/>
    <w:rsid w:val="00954169"/>
    <w:rsid w:val="009541BD"/>
    <w:rsid w:val="009541D0"/>
    <w:rsid w:val="00954212"/>
    <w:rsid w:val="00954248"/>
    <w:rsid w:val="009542B2"/>
    <w:rsid w:val="0095430A"/>
    <w:rsid w:val="00954345"/>
    <w:rsid w:val="00954368"/>
    <w:rsid w:val="009543D4"/>
    <w:rsid w:val="00954402"/>
    <w:rsid w:val="00954433"/>
    <w:rsid w:val="009544C8"/>
    <w:rsid w:val="00954524"/>
    <w:rsid w:val="0095467A"/>
    <w:rsid w:val="009546D7"/>
    <w:rsid w:val="009546DC"/>
    <w:rsid w:val="00954708"/>
    <w:rsid w:val="0095473B"/>
    <w:rsid w:val="009547CB"/>
    <w:rsid w:val="00954883"/>
    <w:rsid w:val="0095488A"/>
    <w:rsid w:val="0095491F"/>
    <w:rsid w:val="0095494C"/>
    <w:rsid w:val="00954956"/>
    <w:rsid w:val="0095495F"/>
    <w:rsid w:val="00954960"/>
    <w:rsid w:val="00954990"/>
    <w:rsid w:val="009549B0"/>
    <w:rsid w:val="00954A3E"/>
    <w:rsid w:val="00954A42"/>
    <w:rsid w:val="00954AD0"/>
    <w:rsid w:val="00954ADB"/>
    <w:rsid w:val="00954B3F"/>
    <w:rsid w:val="00954BB0"/>
    <w:rsid w:val="00954C09"/>
    <w:rsid w:val="00954C4A"/>
    <w:rsid w:val="00954C66"/>
    <w:rsid w:val="00954D25"/>
    <w:rsid w:val="00954D78"/>
    <w:rsid w:val="00954DF6"/>
    <w:rsid w:val="00954E72"/>
    <w:rsid w:val="00954E7F"/>
    <w:rsid w:val="00954E88"/>
    <w:rsid w:val="00954EBB"/>
    <w:rsid w:val="00954FB5"/>
    <w:rsid w:val="00954FEB"/>
    <w:rsid w:val="009550A7"/>
    <w:rsid w:val="00955117"/>
    <w:rsid w:val="009551C1"/>
    <w:rsid w:val="009551C3"/>
    <w:rsid w:val="009551E7"/>
    <w:rsid w:val="00955210"/>
    <w:rsid w:val="00955266"/>
    <w:rsid w:val="00955286"/>
    <w:rsid w:val="0095528B"/>
    <w:rsid w:val="00955396"/>
    <w:rsid w:val="0095541B"/>
    <w:rsid w:val="0095542F"/>
    <w:rsid w:val="00955449"/>
    <w:rsid w:val="00955464"/>
    <w:rsid w:val="0095546A"/>
    <w:rsid w:val="00955489"/>
    <w:rsid w:val="009554A6"/>
    <w:rsid w:val="009554F6"/>
    <w:rsid w:val="00955547"/>
    <w:rsid w:val="009555C3"/>
    <w:rsid w:val="009555E2"/>
    <w:rsid w:val="009555E8"/>
    <w:rsid w:val="00955612"/>
    <w:rsid w:val="00955681"/>
    <w:rsid w:val="009556CE"/>
    <w:rsid w:val="0095570C"/>
    <w:rsid w:val="0095571B"/>
    <w:rsid w:val="009557B4"/>
    <w:rsid w:val="00955812"/>
    <w:rsid w:val="009558A2"/>
    <w:rsid w:val="00955901"/>
    <w:rsid w:val="00955905"/>
    <w:rsid w:val="00955909"/>
    <w:rsid w:val="009559D2"/>
    <w:rsid w:val="00955A30"/>
    <w:rsid w:val="00955A37"/>
    <w:rsid w:val="00955A4B"/>
    <w:rsid w:val="00955A76"/>
    <w:rsid w:val="00955AC1"/>
    <w:rsid w:val="00955ADF"/>
    <w:rsid w:val="00955B64"/>
    <w:rsid w:val="00955BAA"/>
    <w:rsid w:val="00955BC7"/>
    <w:rsid w:val="00955BFF"/>
    <w:rsid w:val="00955C3F"/>
    <w:rsid w:val="00955C74"/>
    <w:rsid w:val="00955CD0"/>
    <w:rsid w:val="00955D37"/>
    <w:rsid w:val="00955D80"/>
    <w:rsid w:val="00955DF2"/>
    <w:rsid w:val="00955F08"/>
    <w:rsid w:val="00955F4D"/>
    <w:rsid w:val="00956024"/>
    <w:rsid w:val="00956027"/>
    <w:rsid w:val="00956114"/>
    <w:rsid w:val="0095616E"/>
    <w:rsid w:val="009561AB"/>
    <w:rsid w:val="009561C8"/>
    <w:rsid w:val="009561E7"/>
    <w:rsid w:val="009561E8"/>
    <w:rsid w:val="009561F5"/>
    <w:rsid w:val="0095622B"/>
    <w:rsid w:val="009562E6"/>
    <w:rsid w:val="00956352"/>
    <w:rsid w:val="00956392"/>
    <w:rsid w:val="00956402"/>
    <w:rsid w:val="0095643D"/>
    <w:rsid w:val="00956485"/>
    <w:rsid w:val="0095650E"/>
    <w:rsid w:val="0095651C"/>
    <w:rsid w:val="00956556"/>
    <w:rsid w:val="00956562"/>
    <w:rsid w:val="00956563"/>
    <w:rsid w:val="009565A5"/>
    <w:rsid w:val="0095660E"/>
    <w:rsid w:val="009566FB"/>
    <w:rsid w:val="00956748"/>
    <w:rsid w:val="009567DC"/>
    <w:rsid w:val="0095682E"/>
    <w:rsid w:val="00956890"/>
    <w:rsid w:val="00956987"/>
    <w:rsid w:val="009569BE"/>
    <w:rsid w:val="009569EB"/>
    <w:rsid w:val="00956A48"/>
    <w:rsid w:val="00956A5C"/>
    <w:rsid w:val="00956A5F"/>
    <w:rsid w:val="00956AD0"/>
    <w:rsid w:val="00956BA4"/>
    <w:rsid w:val="00956CB4"/>
    <w:rsid w:val="00956D12"/>
    <w:rsid w:val="00956D44"/>
    <w:rsid w:val="00956D6F"/>
    <w:rsid w:val="00956D8A"/>
    <w:rsid w:val="00956E42"/>
    <w:rsid w:val="00956E85"/>
    <w:rsid w:val="00956F61"/>
    <w:rsid w:val="009570A9"/>
    <w:rsid w:val="009570D7"/>
    <w:rsid w:val="0095712B"/>
    <w:rsid w:val="00957144"/>
    <w:rsid w:val="00957223"/>
    <w:rsid w:val="0095725C"/>
    <w:rsid w:val="00957286"/>
    <w:rsid w:val="009572BB"/>
    <w:rsid w:val="009573BB"/>
    <w:rsid w:val="009573F7"/>
    <w:rsid w:val="00957424"/>
    <w:rsid w:val="0095745A"/>
    <w:rsid w:val="00957463"/>
    <w:rsid w:val="00957483"/>
    <w:rsid w:val="00957486"/>
    <w:rsid w:val="009574B7"/>
    <w:rsid w:val="009574DF"/>
    <w:rsid w:val="00957531"/>
    <w:rsid w:val="009575BD"/>
    <w:rsid w:val="0095760C"/>
    <w:rsid w:val="00957647"/>
    <w:rsid w:val="00957669"/>
    <w:rsid w:val="0095769C"/>
    <w:rsid w:val="0095770D"/>
    <w:rsid w:val="00957730"/>
    <w:rsid w:val="00957734"/>
    <w:rsid w:val="00957753"/>
    <w:rsid w:val="00957775"/>
    <w:rsid w:val="00957788"/>
    <w:rsid w:val="009577A1"/>
    <w:rsid w:val="009577B2"/>
    <w:rsid w:val="00957815"/>
    <w:rsid w:val="0095782F"/>
    <w:rsid w:val="009578E8"/>
    <w:rsid w:val="00957932"/>
    <w:rsid w:val="009579DA"/>
    <w:rsid w:val="009579E5"/>
    <w:rsid w:val="00957B14"/>
    <w:rsid w:val="00957B59"/>
    <w:rsid w:val="00957BDF"/>
    <w:rsid w:val="00957C2C"/>
    <w:rsid w:val="00957C71"/>
    <w:rsid w:val="00957C78"/>
    <w:rsid w:val="00957D3A"/>
    <w:rsid w:val="00957DCE"/>
    <w:rsid w:val="00957E24"/>
    <w:rsid w:val="00957E8E"/>
    <w:rsid w:val="00957F01"/>
    <w:rsid w:val="00957F95"/>
    <w:rsid w:val="00957FB7"/>
    <w:rsid w:val="00957FC8"/>
    <w:rsid w:val="00957FD0"/>
    <w:rsid w:val="00957FEB"/>
    <w:rsid w:val="00960032"/>
    <w:rsid w:val="00960122"/>
    <w:rsid w:val="00960150"/>
    <w:rsid w:val="00960171"/>
    <w:rsid w:val="009601BB"/>
    <w:rsid w:val="009601E0"/>
    <w:rsid w:val="00960213"/>
    <w:rsid w:val="009602FC"/>
    <w:rsid w:val="00960360"/>
    <w:rsid w:val="00960361"/>
    <w:rsid w:val="009603D6"/>
    <w:rsid w:val="009603EB"/>
    <w:rsid w:val="0096040C"/>
    <w:rsid w:val="0096042E"/>
    <w:rsid w:val="00960435"/>
    <w:rsid w:val="00960462"/>
    <w:rsid w:val="009604C1"/>
    <w:rsid w:val="0096050A"/>
    <w:rsid w:val="00960624"/>
    <w:rsid w:val="00960641"/>
    <w:rsid w:val="00960657"/>
    <w:rsid w:val="00960706"/>
    <w:rsid w:val="0096075D"/>
    <w:rsid w:val="009607CD"/>
    <w:rsid w:val="009607FA"/>
    <w:rsid w:val="009607FD"/>
    <w:rsid w:val="00960898"/>
    <w:rsid w:val="00960971"/>
    <w:rsid w:val="009609D0"/>
    <w:rsid w:val="009609E7"/>
    <w:rsid w:val="00960A4B"/>
    <w:rsid w:val="00960AD9"/>
    <w:rsid w:val="00960BBF"/>
    <w:rsid w:val="00960BC7"/>
    <w:rsid w:val="00960BCE"/>
    <w:rsid w:val="00960BD4"/>
    <w:rsid w:val="00960BE6"/>
    <w:rsid w:val="00960BE9"/>
    <w:rsid w:val="00960C2C"/>
    <w:rsid w:val="00960CC8"/>
    <w:rsid w:val="00960D23"/>
    <w:rsid w:val="00960DCF"/>
    <w:rsid w:val="00960E22"/>
    <w:rsid w:val="00960E2F"/>
    <w:rsid w:val="00960EA5"/>
    <w:rsid w:val="00960EE0"/>
    <w:rsid w:val="00960F53"/>
    <w:rsid w:val="00960F58"/>
    <w:rsid w:val="00960FBE"/>
    <w:rsid w:val="00960FC0"/>
    <w:rsid w:val="00960FE1"/>
    <w:rsid w:val="0096106D"/>
    <w:rsid w:val="0096109F"/>
    <w:rsid w:val="009610E4"/>
    <w:rsid w:val="009611A0"/>
    <w:rsid w:val="009611B7"/>
    <w:rsid w:val="009611BC"/>
    <w:rsid w:val="009611CA"/>
    <w:rsid w:val="00961251"/>
    <w:rsid w:val="009612F5"/>
    <w:rsid w:val="00961345"/>
    <w:rsid w:val="00961354"/>
    <w:rsid w:val="0096146C"/>
    <w:rsid w:val="009616B2"/>
    <w:rsid w:val="00961872"/>
    <w:rsid w:val="00961906"/>
    <w:rsid w:val="009619BD"/>
    <w:rsid w:val="009619D1"/>
    <w:rsid w:val="009619D5"/>
    <w:rsid w:val="00961A54"/>
    <w:rsid w:val="00961AFE"/>
    <w:rsid w:val="00961B2F"/>
    <w:rsid w:val="00961BAB"/>
    <w:rsid w:val="00961C08"/>
    <w:rsid w:val="00961CB8"/>
    <w:rsid w:val="00961CD0"/>
    <w:rsid w:val="00961D57"/>
    <w:rsid w:val="00961D87"/>
    <w:rsid w:val="00961D88"/>
    <w:rsid w:val="00961DB8"/>
    <w:rsid w:val="00961DF7"/>
    <w:rsid w:val="00961E2A"/>
    <w:rsid w:val="00961E46"/>
    <w:rsid w:val="00961F60"/>
    <w:rsid w:val="00961F95"/>
    <w:rsid w:val="00962046"/>
    <w:rsid w:val="00962071"/>
    <w:rsid w:val="00962084"/>
    <w:rsid w:val="00962196"/>
    <w:rsid w:val="00962234"/>
    <w:rsid w:val="00962388"/>
    <w:rsid w:val="009623E1"/>
    <w:rsid w:val="009623F9"/>
    <w:rsid w:val="00962431"/>
    <w:rsid w:val="00962482"/>
    <w:rsid w:val="009624B3"/>
    <w:rsid w:val="00962575"/>
    <w:rsid w:val="0096271C"/>
    <w:rsid w:val="0096277A"/>
    <w:rsid w:val="00962839"/>
    <w:rsid w:val="00962850"/>
    <w:rsid w:val="00962877"/>
    <w:rsid w:val="009628E0"/>
    <w:rsid w:val="009628E5"/>
    <w:rsid w:val="009628F0"/>
    <w:rsid w:val="00962913"/>
    <w:rsid w:val="0096292C"/>
    <w:rsid w:val="009629DE"/>
    <w:rsid w:val="009629EB"/>
    <w:rsid w:val="00962A22"/>
    <w:rsid w:val="00962A24"/>
    <w:rsid w:val="00962B4C"/>
    <w:rsid w:val="00962BBD"/>
    <w:rsid w:val="00962BF3"/>
    <w:rsid w:val="00962C19"/>
    <w:rsid w:val="00962CA2"/>
    <w:rsid w:val="00962DD4"/>
    <w:rsid w:val="00962F96"/>
    <w:rsid w:val="00962FB6"/>
    <w:rsid w:val="00963082"/>
    <w:rsid w:val="009630DF"/>
    <w:rsid w:val="0096313A"/>
    <w:rsid w:val="00963185"/>
    <w:rsid w:val="0096319C"/>
    <w:rsid w:val="009631D8"/>
    <w:rsid w:val="00963239"/>
    <w:rsid w:val="009633D0"/>
    <w:rsid w:val="00963488"/>
    <w:rsid w:val="009634E4"/>
    <w:rsid w:val="009634EC"/>
    <w:rsid w:val="009635BF"/>
    <w:rsid w:val="009635F1"/>
    <w:rsid w:val="009635F7"/>
    <w:rsid w:val="0096370B"/>
    <w:rsid w:val="009637A4"/>
    <w:rsid w:val="009637D3"/>
    <w:rsid w:val="00963820"/>
    <w:rsid w:val="00963A02"/>
    <w:rsid w:val="00963A83"/>
    <w:rsid w:val="00963AA5"/>
    <w:rsid w:val="00963B0C"/>
    <w:rsid w:val="00963B4A"/>
    <w:rsid w:val="00963C47"/>
    <w:rsid w:val="00963D0E"/>
    <w:rsid w:val="00963D37"/>
    <w:rsid w:val="00963DB5"/>
    <w:rsid w:val="00963DE7"/>
    <w:rsid w:val="00963E8C"/>
    <w:rsid w:val="00963ED0"/>
    <w:rsid w:val="00963ED2"/>
    <w:rsid w:val="00963EDD"/>
    <w:rsid w:val="00963FBB"/>
    <w:rsid w:val="00963FEB"/>
    <w:rsid w:val="0096403B"/>
    <w:rsid w:val="009640EC"/>
    <w:rsid w:val="0096410E"/>
    <w:rsid w:val="00964180"/>
    <w:rsid w:val="00964184"/>
    <w:rsid w:val="00964280"/>
    <w:rsid w:val="0096441F"/>
    <w:rsid w:val="00964464"/>
    <w:rsid w:val="009644BE"/>
    <w:rsid w:val="0096452B"/>
    <w:rsid w:val="0096455A"/>
    <w:rsid w:val="009645A7"/>
    <w:rsid w:val="00964725"/>
    <w:rsid w:val="0096472F"/>
    <w:rsid w:val="00964868"/>
    <w:rsid w:val="00964896"/>
    <w:rsid w:val="009648C5"/>
    <w:rsid w:val="00964920"/>
    <w:rsid w:val="0096492C"/>
    <w:rsid w:val="00964950"/>
    <w:rsid w:val="00964A33"/>
    <w:rsid w:val="00964AA3"/>
    <w:rsid w:val="00964AAF"/>
    <w:rsid w:val="00964B30"/>
    <w:rsid w:val="00964B5F"/>
    <w:rsid w:val="00964BAB"/>
    <w:rsid w:val="00964BAE"/>
    <w:rsid w:val="00964BF8"/>
    <w:rsid w:val="00964C4D"/>
    <w:rsid w:val="00964C84"/>
    <w:rsid w:val="00964CF0"/>
    <w:rsid w:val="00964D4E"/>
    <w:rsid w:val="00964DA2"/>
    <w:rsid w:val="00964DD2"/>
    <w:rsid w:val="00964E1B"/>
    <w:rsid w:val="00964E1E"/>
    <w:rsid w:val="00964E29"/>
    <w:rsid w:val="00964E5C"/>
    <w:rsid w:val="00964E83"/>
    <w:rsid w:val="00964E95"/>
    <w:rsid w:val="00964EAD"/>
    <w:rsid w:val="00964F14"/>
    <w:rsid w:val="0096516B"/>
    <w:rsid w:val="009651CC"/>
    <w:rsid w:val="00965344"/>
    <w:rsid w:val="0096534D"/>
    <w:rsid w:val="0096536D"/>
    <w:rsid w:val="0096536F"/>
    <w:rsid w:val="00965371"/>
    <w:rsid w:val="009653EE"/>
    <w:rsid w:val="0096542B"/>
    <w:rsid w:val="00965454"/>
    <w:rsid w:val="009654A1"/>
    <w:rsid w:val="009654C6"/>
    <w:rsid w:val="009654E2"/>
    <w:rsid w:val="009654EE"/>
    <w:rsid w:val="0096551B"/>
    <w:rsid w:val="00965583"/>
    <w:rsid w:val="00965602"/>
    <w:rsid w:val="0096561B"/>
    <w:rsid w:val="00965706"/>
    <w:rsid w:val="0096571D"/>
    <w:rsid w:val="0096572B"/>
    <w:rsid w:val="00965748"/>
    <w:rsid w:val="0096579E"/>
    <w:rsid w:val="00965810"/>
    <w:rsid w:val="00965836"/>
    <w:rsid w:val="0096586D"/>
    <w:rsid w:val="009658D8"/>
    <w:rsid w:val="00965911"/>
    <w:rsid w:val="00965919"/>
    <w:rsid w:val="00965991"/>
    <w:rsid w:val="009659F0"/>
    <w:rsid w:val="00965AA3"/>
    <w:rsid w:val="00965ADE"/>
    <w:rsid w:val="00965B23"/>
    <w:rsid w:val="00965B3A"/>
    <w:rsid w:val="00965B61"/>
    <w:rsid w:val="00965C12"/>
    <w:rsid w:val="00965CF1"/>
    <w:rsid w:val="00965D5E"/>
    <w:rsid w:val="00965E10"/>
    <w:rsid w:val="00965E14"/>
    <w:rsid w:val="00965E88"/>
    <w:rsid w:val="00965EDE"/>
    <w:rsid w:val="00965F74"/>
    <w:rsid w:val="00966006"/>
    <w:rsid w:val="0096602F"/>
    <w:rsid w:val="00966046"/>
    <w:rsid w:val="0096604C"/>
    <w:rsid w:val="00966074"/>
    <w:rsid w:val="00966093"/>
    <w:rsid w:val="009660BA"/>
    <w:rsid w:val="00966159"/>
    <w:rsid w:val="00966278"/>
    <w:rsid w:val="0096629A"/>
    <w:rsid w:val="009662D5"/>
    <w:rsid w:val="009662E2"/>
    <w:rsid w:val="009662F7"/>
    <w:rsid w:val="00966415"/>
    <w:rsid w:val="00966466"/>
    <w:rsid w:val="009664DC"/>
    <w:rsid w:val="00966539"/>
    <w:rsid w:val="00966564"/>
    <w:rsid w:val="009665DD"/>
    <w:rsid w:val="009665FA"/>
    <w:rsid w:val="00966743"/>
    <w:rsid w:val="0096674D"/>
    <w:rsid w:val="00966764"/>
    <w:rsid w:val="00966790"/>
    <w:rsid w:val="00966797"/>
    <w:rsid w:val="00966808"/>
    <w:rsid w:val="0096683F"/>
    <w:rsid w:val="00966890"/>
    <w:rsid w:val="0096692E"/>
    <w:rsid w:val="009669D7"/>
    <w:rsid w:val="009669E0"/>
    <w:rsid w:val="00966BA5"/>
    <w:rsid w:val="00966C15"/>
    <w:rsid w:val="00966C5A"/>
    <w:rsid w:val="00966C66"/>
    <w:rsid w:val="00966CC8"/>
    <w:rsid w:val="00966D14"/>
    <w:rsid w:val="00966D29"/>
    <w:rsid w:val="00966D4A"/>
    <w:rsid w:val="00966DB1"/>
    <w:rsid w:val="00966F63"/>
    <w:rsid w:val="00966F74"/>
    <w:rsid w:val="0096703D"/>
    <w:rsid w:val="00967074"/>
    <w:rsid w:val="009670B3"/>
    <w:rsid w:val="009670E8"/>
    <w:rsid w:val="0096716C"/>
    <w:rsid w:val="009671B0"/>
    <w:rsid w:val="009671BA"/>
    <w:rsid w:val="0096720A"/>
    <w:rsid w:val="0096721F"/>
    <w:rsid w:val="0096725C"/>
    <w:rsid w:val="00967314"/>
    <w:rsid w:val="00967389"/>
    <w:rsid w:val="009673C8"/>
    <w:rsid w:val="009673E6"/>
    <w:rsid w:val="009673F1"/>
    <w:rsid w:val="0096741C"/>
    <w:rsid w:val="009674BE"/>
    <w:rsid w:val="0096750D"/>
    <w:rsid w:val="00967558"/>
    <w:rsid w:val="0096755E"/>
    <w:rsid w:val="009675B1"/>
    <w:rsid w:val="00967659"/>
    <w:rsid w:val="00967702"/>
    <w:rsid w:val="00967769"/>
    <w:rsid w:val="009677F0"/>
    <w:rsid w:val="00967832"/>
    <w:rsid w:val="00967889"/>
    <w:rsid w:val="0096788C"/>
    <w:rsid w:val="009678BF"/>
    <w:rsid w:val="009678CC"/>
    <w:rsid w:val="009678E5"/>
    <w:rsid w:val="0096796D"/>
    <w:rsid w:val="0096797B"/>
    <w:rsid w:val="00967A65"/>
    <w:rsid w:val="00967AB0"/>
    <w:rsid w:val="00967AD1"/>
    <w:rsid w:val="00967B3E"/>
    <w:rsid w:val="00967B47"/>
    <w:rsid w:val="00967C2B"/>
    <w:rsid w:val="00967C4C"/>
    <w:rsid w:val="00967D51"/>
    <w:rsid w:val="00967DA8"/>
    <w:rsid w:val="00967DEC"/>
    <w:rsid w:val="00967E35"/>
    <w:rsid w:val="00967E49"/>
    <w:rsid w:val="00967EDA"/>
    <w:rsid w:val="00967F38"/>
    <w:rsid w:val="00967F81"/>
    <w:rsid w:val="0096B9CA"/>
    <w:rsid w:val="00970019"/>
    <w:rsid w:val="009700C0"/>
    <w:rsid w:val="009700C3"/>
    <w:rsid w:val="009700F3"/>
    <w:rsid w:val="00970109"/>
    <w:rsid w:val="00970164"/>
    <w:rsid w:val="00970171"/>
    <w:rsid w:val="00970193"/>
    <w:rsid w:val="00970203"/>
    <w:rsid w:val="00970284"/>
    <w:rsid w:val="0097035B"/>
    <w:rsid w:val="009703C8"/>
    <w:rsid w:val="009704FF"/>
    <w:rsid w:val="0097052D"/>
    <w:rsid w:val="00970609"/>
    <w:rsid w:val="00970640"/>
    <w:rsid w:val="00970659"/>
    <w:rsid w:val="009706AA"/>
    <w:rsid w:val="009706D5"/>
    <w:rsid w:val="009706DF"/>
    <w:rsid w:val="00970727"/>
    <w:rsid w:val="00970743"/>
    <w:rsid w:val="009707CF"/>
    <w:rsid w:val="009707E3"/>
    <w:rsid w:val="00970834"/>
    <w:rsid w:val="00970845"/>
    <w:rsid w:val="009708C2"/>
    <w:rsid w:val="009708F8"/>
    <w:rsid w:val="00970950"/>
    <w:rsid w:val="009709A5"/>
    <w:rsid w:val="009709DE"/>
    <w:rsid w:val="00970A06"/>
    <w:rsid w:val="00970A09"/>
    <w:rsid w:val="00970A66"/>
    <w:rsid w:val="00970A80"/>
    <w:rsid w:val="00970B06"/>
    <w:rsid w:val="00970B8F"/>
    <w:rsid w:val="00970C79"/>
    <w:rsid w:val="00970CB6"/>
    <w:rsid w:val="00970D0C"/>
    <w:rsid w:val="00970D53"/>
    <w:rsid w:val="00970D98"/>
    <w:rsid w:val="00970DB8"/>
    <w:rsid w:val="00970E7F"/>
    <w:rsid w:val="00970EDF"/>
    <w:rsid w:val="00970F08"/>
    <w:rsid w:val="00970F76"/>
    <w:rsid w:val="00970F7D"/>
    <w:rsid w:val="00970FB1"/>
    <w:rsid w:val="00970FF3"/>
    <w:rsid w:val="0097101B"/>
    <w:rsid w:val="00971091"/>
    <w:rsid w:val="00971170"/>
    <w:rsid w:val="009711CD"/>
    <w:rsid w:val="0097122E"/>
    <w:rsid w:val="00971282"/>
    <w:rsid w:val="0097128D"/>
    <w:rsid w:val="0097130F"/>
    <w:rsid w:val="00971338"/>
    <w:rsid w:val="00971352"/>
    <w:rsid w:val="009713A5"/>
    <w:rsid w:val="009713C2"/>
    <w:rsid w:val="009713DC"/>
    <w:rsid w:val="009714B8"/>
    <w:rsid w:val="009714DD"/>
    <w:rsid w:val="0097150E"/>
    <w:rsid w:val="00971578"/>
    <w:rsid w:val="0097159A"/>
    <w:rsid w:val="00971698"/>
    <w:rsid w:val="009716BC"/>
    <w:rsid w:val="009716D5"/>
    <w:rsid w:val="00971895"/>
    <w:rsid w:val="009718D3"/>
    <w:rsid w:val="009718FE"/>
    <w:rsid w:val="00971971"/>
    <w:rsid w:val="00971996"/>
    <w:rsid w:val="009719CB"/>
    <w:rsid w:val="009719E3"/>
    <w:rsid w:val="00971A1A"/>
    <w:rsid w:val="00971A3B"/>
    <w:rsid w:val="00971AA5"/>
    <w:rsid w:val="00971AAE"/>
    <w:rsid w:val="00971AD2"/>
    <w:rsid w:val="00971B0B"/>
    <w:rsid w:val="00971BA0"/>
    <w:rsid w:val="00971BBC"/>
    <w:rsid w:val="00971BF5"/>
    <w:rsid w:val="00971BFB"/>
    <w:rsid w:val="00971CA9"/>
    <w:rsid w:val="00971CAF"/>
    <w:rsid w:val="00971D0A"/>
    <w:rsid w:val="00971D36"/>
    <w:rsid w:val="00971D5B"/>
    <w:rsid w:val="00971DEA"/>
    <w:rsid w:val="00971E76"/>
    <w:rsid w:val="00971F99"/>
    <w:rsid w:val="00971FAF"/>
    <w:rsid w:val="00971FC9"/>
    <w:rsid w:val="00971FE3"/>
    <w:rsid w:val="00972032"/>
    <w:rsid w:val="0097206F"/>
    <w:rsid w:val="0097207C"/>
    <w:rsid w:val="00972183"/>
    <w:rsid w:val="009721AB"/>
    <w:rsid w:val="0097221D"/>
    <w:rsid w:val="0097224F"/>
    <w:rsid w:val="0097226A"/>
    <w:rsid w:val="0097234D"/>
    <w:rsid w:val="00972355"/>
    <w:rsid w:val="0097239A"/>
    <w:rsid w:val="009723A0"/>
    <w:rsid w:val="009723E1"/>
    <w:rsid w:val="00972466"/>
    <w:rsid w:val="00972469"/>
    <w:rsid w:val="00972478"/>
    <w:rsid w:val="0097248F"/>
    <w:rsid w:val="009724B2"/>
    <w:rsid w:val="009724FB"/>
    <w:rsid w:val="00972517"/>
    <w:rsid w:val="009725DC"/>
    <w:rsid w:val="00972627"/>
    <w:rsid w:val="00972664"/>
    <w:rsid w:val="00972665"/>
    <w:rsid w:val="0097266B"/>
    <w:rsid w:val="009726B6"/>
    <w:rsid w:val="009726F4"/>
    <w:rsid w:val="009727B0"/>
    <w:rsid w:val="009727DD"/>
    <w:rsid w:val="00972829"/>
    <w:rsid w:val="00972840"/>
    <w:rsid w:val="0097289C"/>
    <w:rsid w:val="00972910"/>
    <w:rsid w:val="00972930"/>
    <w:rsid w:val="00972939"/>
    <w:rsid w:val="0097293E"/>
    <w:rsid w:val="0097294B"/>
    <w:rsid w:val="0097294D"/>
    <w:rsid w:val="00972955"/>
    <w:rsid w:val="00972978"/>
    <w:rsid w:val="009729E2"/>
    <w:rsid w:val="00972A2F"/>
    <w:rsid w:val="00972A3A"/>
    <w:rsid w:val="00972A47"/>
    <w:rsid w:val="00972A5E"/>
    <w:rsid w:val="00972C23"/>
    <w:rsid w:val="00972C25"/>
    <w:rsid w:val="00972C40"/>
    <w:rsid w:val="00972C9E"/>
    <w:rsid w:val="00972CB6"/>
    <w:rsid w:val="00972CC0"/>
    <w:rsid w:val="00972CE5"/>
    <w:rsid w:val="00972D70"/>
    <w:rsid w:val="00972D7F"/>
    <w:rsid w:val="00972DD6"/>
    <w:rsid w:val="00972E3B"/>
    <w:rsid w:val="00972E4C"/>
    <w:rsid w:val="00972E92"/>
    <w:rsid w:val="00972EFD"/>
    <w:rsid w:val="00972F2F"/>
    <w:rsid w:val="00972FA4"/>
    <w:rsid w:val="00972FAA"/>
    <w:rsid w:val="00972FCA"/>
    <w:rsid w:val="00972FF5"/>
    <w:rsid w:val="00973055"/>
    <w:rsid w:val="0097306C"/>
    <w:rsid w:val="00973115"/>
    <w:rsid w:val="0097313E"/>
    <w:rsid w:val="00973145"/>
    <w:rsid w:val="00973158"/>
    <w:rsid w:val="0097315A"/>
    <w:rsid w:val="009731B6"/>
    <w:rsid w:val="009731D0"/>
    <w:rsid w:val="0097321D"/>
    <w:rsid w:val="00973243"/>
    <w:rsid w:val="00973264"/>
    <w:rsid w:val="00973287"/>
    <w:rsid w:val="009732AD"/>
    <w:rsid w:val="009733AE"/>
    <w:rsid w:val="00973439"/>
    <w:rsid w:val="009734CA"/>
    <w:rsid w:val="0097352D"/>
    <w:rsid w:val="00973532"/>
    <w:rsid w:val="00973582"/>
    <w:rsid w:val="009735AE"/>
    <w:rsid w:val="009735FC"/>
    <w:rsid w:val="009736A9"/>
    <w:rsid w:val="009736E3"/>
    <w:rsid w:val="009736E8"/>
    <w:rsid w:val="009736F7"/>
    <w:rsid w:val="00973791"/>
    <w:rsid w:val="009737B4"/>
    <w:rsid w:val="00973867"/>
    <w:rsid w:val="009738AF"/>
    <w:rsid w:val="009738F9"/>
    <w:rsid w:val="00973961"/>
    <w:rsid w:val="009739A4"/>
    <w:rsid w:val="009739F6"/>
    <w:rsid w:val="00973A2B"/>
    <w:rsid w:val="00973A32"/>
    <w:rsid w:val="00973AFA"/>
    <w:rsid w:val="00973B11"/>
    <w:rsid w:val="00973B40"/>
    <w:rsid w:val="00973BA3"/>
    <w:rsid w:val="00973BEB"/>
    <w:rsid w:val="00973BFB"/>
    <w:rsid w:val="00973C3A"/>
    <w:rsid w:val="00973C81"/>
    <w:rsid w:val="00973CCE"/>
    <w:rsid w:val="00973D55"/>
    <w:rsid w:val="00973DE6"/>
    <w:rsid w:val="00973E29"/>
    <w:rsid w:val="00973E53"/>
    <w:rsid w:val="00973E64"/>
    <w:rsid w:val="00973F24"/>
    <w:rsid w:val="00973F7C"/>
    <w:rsid w:val="00973F8E"/>
    <w:rsid w:val="0097403F"/>
    <w:rsid w:val="0097408C"/>
    <w:rsid w:val="00974107"/>
    <w:rsid w:val="00974243"/>
    <w:rsid w:val="0097426B"/>
    <w:rsid w:val="009742AD"/>
    <w:rsid w:val="009742FC"/>
    <w:rsid w:val="00974304"/>
    <w:rsid w:val="00974478"/>
    <w:rsid w:val="009744C3"/>
    <w:rsid w:val="009744F7"/>
    <w:rsid w:val="009745AF"/>
    <w:rsid w:val="009745D0"/>
    <w:rsid w:val="009745D6"/>
    <w:rsid w:val="00974684"/>
    <w:rsid w:val="009746BA"/>
    <w:rsid w:val="00974729"/>
    <w:rsid w:val="0097474F"/>
    <w:rsid w:val="0097478C"/>
    <w:rsid w:val="009748BF"/>
    <w:rsid w:val="00974927"/>
    <w:rsid w:val="0097494F"/>
    <w:rsid w:val="0097495C"/>
    <w:rsid w:val="009749A1"/>
    <w:rsid w:val="00974A92"/>
    <w:rsid w:val="00974AA9"/>
    <w:rsid w:val="00974AAF"/>
    <w:rsid w:val="00974ADB"/>
    <w:rsid w:val="00974ADF"/>
    <w:rsid w:val="00974B2D"/>
    <w:rsid w:val="00974B32"/>
    <w:rsid w:val="00974B7D"/>
    <w:rsid w:val="00974BA3"/>
    <w:rsid w:val="00974BA6"/>
    <w:rsid w:val="00974BB0"/>
    <w:rsid w:val="00974C27"/>
    <w:rsid w:val="00974C74"/>
    <w:rsid w:val="00974C88"/>
    <w:rsid w:val="00974C8B"/>
    <w:rsid w:val="00974CA0"/>
    <w:rsid w:val="00974D28"/>
    <w:rsid w:val="00974E4A"/>
    <w:rsid w:val="00974E8C"/>
    <w:rsid w:val="00974EBA"/>
    <w:rsid w:val="00974F2F"/>
    <w:rsid w:val="00974F61"/>
    <w:rsid w:val="00974F89"/>
    <w:rsid w:val="00974FA4"/>
    <w:rsid w:val="00975009"/>
    <w:rsid w:val="0097509C"/>
    <w:rsid w:val="009750C9"/>
    <w:rsid w:val="00975109"/>
    <w:rsid w:val="0097517B"/>
    <w:rsid w:val="00975180"/>
    <w:rsid w:val="009751E8"/>
    <w:rsid w:val="009751EB"/>
    <w:rsid w:val="009751F0"/>
    <w:rsid w:val="00975203"/>
    <w:rsid w:val="0097520C"/>
    <w:rsid w:val="0097522F"/>
    <w:rsid w:val="00975333"/>
    <w:rsid w:val="0097535D"/>
    <w:rsid w:val="009753A4"/>
    <w:rsid w:val="009753E0"/>
    <w:rsid w:val="00975419"/>
    <w:rsid w:val="00975472"/>
    <w:rsid w:val="00975475"/>
    <w:rsid w:val="0097550A"/>
    <w:rsid w:val="00975580"/>
    <w:rsid w:val="009755E1"/>
    <w:rsid w:val="0097560F"/>
    <w:rsid w:val="00975616"/>
    <w:rsid w:val="0097563A"/>
    <w:rsid w:val="00975640"/>
    <w:rsid w:val="00975715"/>
    <w:rsid w:val="0097572E"/>
    <w:rsid w:val="009757BB"/>
    <w:rsid w:val="0097586E"/>
    <w:rsid w:val="009758CB"/>
    <w:rsid w:val="009758DC"/>
    <w:rsid w:val="00975988"/>
    <w:rsid w:val="00975A22"/>
    <w:rsid w:val="00975A82"/>
    <w:rsid w:val="00975A86"/>
    <w:rsid w:val="00975AAE"/>
    <w:rsid w:val="00975AE9"/>
    <w:rsid w:val="00975AFF"/>
    <w:rsid w:val="00975B21"/>
    <w:rsid w:val="00975C1F"/>
    <w:rsid w:val="00975D3F"/>
    <w:rsid w:val="00975E2E"/>
    <w:rsid w:val="00975EEA"/>
    <w:rsid w:val="00975EEF"/>
    <w:rsid w:val="00975F23"/>
    <w:rsid w:val="00975FC1"/>
    <w:rsid w:val="00975FCB"/>
    <w:rsid w:val="00975FDA"/>
    <w:rsid w:val="00975FEC"/>
    <w:rsid w:val="00976030"/>
    <w:rsid w:val="00976063"/>
    <w:rsid w:val="0097617D"/>
    <w:rsid w:val="00976242"/>
    <w:rsid w:val="009762A2"/>
    <w:rsid w:val="009762B8"/>
    <w:rsid w:val="00976366"/>
    <w:rsid w:val="00976374"/>
    <w:rsid w:val="00976390"/>
    <w:rsid w:val="009763B2"/>
    <w:rsid w:val="009763D5"/>
    <w:rsid w:val="009763E0"/>
    <w:rsid w:val="009763EF"/>
    <w:rsid w:val="009763F4"/>
    <w:rsid w:val="0097647A"/>
    <w:rsid w:val="00976488"/>
    <w:rsid w:val="009764DF"/>
    <w:rsid w:val="00976549"/>
    <w:rsid w:val="009765E0"/>
    <w:rsid w:val="0097668A"/>
    <w:rsid w:val="009767E4"/>
    <w:rsid w:val="00976849"/>
    <w:rsid w:val="00976856"/>
    <w:rsid w:val="00976950"/>
    <w:rsid w:val="0097697C"/>
    <w:rsid w:val="00976A49"/>
    <w:rsid w:val="00976A96"/>
    <w:rsid w:val="00976AEB"/>
    <w:rsid w:val="00976BF6"/>
    <w:rsid w:val="00976C5C"/>
    <w:rsid w:val="00976CCD"/>
    <w:rsid w:val="00976CF1"/>
    <w:rsid w:val="00976D16"/>
    <w:rsid w:val="00976D1D"/>
    <w:rsid w:val="00976D21"/>
    <w:rsid w:val="00976D27"/>
    <w:rsid w:val="00976DB7"/>
    <w:rsid w:val="00976E3C"/>
    <w:rsid w:val="00976E92"/>
    <w:rsid w:val="00976EBC"/>
    <w:rsid w:val="00976EDF"/>
    <w:rsid w:val="00976F21"/>
    <w:rsid w:val="00976FB6"/>
    <w:rsid w:val="00977019"/>
    <w:rsid w:val="0097711C"/>
    <w:rsid w:val="00977151"/>
    <w:rsid w:val="00977172"/>
    <w:rsid w:val="009771B2"/>
    <w:rsid w:val="009771E3"/>
    <w:rsid w:val="00977286"/>
    <w:rsid w:val="009772F9"/>
    <w:rsid w:val="0097731B"/>
    <w:rsid w:val="0097733B"/>
    <w:rsid w:val="0097736B"/>
    <w:rsid w:val="00977384"/>
    <w:rsid w:val="009773A5"/>
    <w:rsid w:val="0097747B"/>
    <w:rsid w:val="009774AE"/>
    <w:rsid w:val="009774B1"/>
    <w:rsid w:val="009774D6"/>
    <w:rsid w:val="009774EF"/>
    <w:rsid w:val="0097750C"/>
    <w:rsid w:val="009775AD"/>
    <w:rsid w:val="009775CC"/>
    <w:rsid w:val="009775D1"/>
    <w:rsid w:val="009775DC"/>
    <w:rsid w:val="00977604"/>
    <w:rsid w:val="00977682"/>
    <w:rsid w:val="009776CE"/>
    <w:rsid w:val="009776DC"/>
    <w:rsid w:val="009776E5"/>
    <w:rsid w:val="0097775C"/>
    <w:rsid w:val="0097779B"/>
    <w:rsid w:val="009777C8"/>
    <w:rsid w:val="0097789A"/>
    <w:rsid w:val="00977997"/>
    <w:rsid w:val="00977A73"/>
    <w:rsid w:val="00977A98"/>
    <w:rsid w:val="00977AF6"/>
    <w:rsid w:val="00977B06"/>
    <w:rsid w:val="00977B20"/>
    <w:rsid w:val="00977B25"/>
    <w:rsid w:val="00977B44"/>
    <w:rsid w:val="00977B4C"/>
    <w:rsid w:val="00977BCB"/>
    <w:rsid w:val="00977C00"/>
    <w:rsid w:val="00977C50"/>
    <w:rsid w:val="00977CCC"/>
    <w:rsid w:val="00977D06"/>
    <w:rsid w:val="00977D0F"/>
    <w:rsid w:val="00977D62"/>
    <w:rsid w:val="00977D93"/>
    <w:rsid w:val="00977E36"/>
    <w:rsid w:val="00977E3D"/>
    <w:rsid w:val="00977E72"/>
    <w:rsid w:val="00977F6A"/>
    <w:rsid w:val="00977FE6"/>
    <w:rsid w:val="00977FE7"/>
    <w:rsid w:val="0098005A"/>
    <w:rsid w:val="00980072"/>
    <w:rsid w:val="00980097"/>
    <w:rsid w:val="009800A1"/>
    <w:rsid w:val="009800AF"/>
    <w:rsid w:val="009800B7"/>
    <w:rsid w:val="009800E6"/>
    <w:rsid w:val="00980106"/>
    <w:rsid w:val="009801D1"/>
    <w:rsid w:val="009801F8"/>
    <w:rsid w:val="0098029F"/>
    <w:rsid w:val="009802D6"/>
    <w:rsid w:val="009802E9"/>
    <w:rsid w:val="009803DC"/>
    <w:rsid w:val="00980400"/>
    <w:rsid w:val="00980437"/>
    <w:rsid w:val="00980447"/>
    <w:rsid w:val="009804E8"/>
    <w:rsid w:val="00980536"/>
    <w:rsid w:val="0098055F"/>
    <w:rsid w:val="00980565"/>
    <w:rsid w:val="009805BA"/>
    <w:rsid w:val="0098060B"/>
    <w:rsid w:val="00980635"/>
    <w:rsid w:val="00980638"/>
    <w:rsid w:val="0098064F"/>
    <w:rsid w:val="00980659"/>
    <w:rsid w:val="0098066E"/>
    <w:rsid w:val="00980671"/>
    <w:rsid w:val="009806AD"/>
    <w:rsid w:val="00980738"/>
    <w:rsid w:val="009807B9"/>
    <w:rsid w:val="00980805"/>
    <w:rsid w:val="00980823"/>
    <w:rsid w:val="00980829"/>
    <w:rsid w:val="00980837"/>
    <w:rsid w:val="009808B4"/>
    <w:rsid w:val="009808F8"/>
    <w:rsid w:val="0098094B"/>
    <w:rsid w:val="009809CC"/>
    <w:rsid w:val="00980A39"/>
    <w:rsid w:val="00980A55"/>
    <w:rsid w:val="00980B6E"/>
    <w:rsid w:val="00980C12"/>
    <w:rsid w:val="00980C47"/>
    <w:rsid w:val="00980D05"/>
    <w:rsid w:val="00980D1D"/>
    <w:rsid w:val="00980D99"/>
    <w:rsid w:val="00980DDA"/>
    <w:rsid w:val="00980E05"/>
    <w:rsid w:val="00980ECA"/>
    <w:rsid w:val="00980EE6"/>
    <w:rsid w:val="00980FE3"/>
    <w:rsid w:val="00981007"/>
    <w:rsid w:val="009810FF"/>
    <w:rsid w:val="009811BB"/>
    <w:rsid w:val="009811D5"/>
    <w:rsid w:val="00981224"/>
    <w:rsid w:val="0098122A"/>
    <w:rsid w:val="0098124C"/>
    <w:rsid w:val="00981265"/>
    <w:rsid w:val="0098128D"/>
    <w:rsid w:val="009812DE"/>
    <w:rsid w:val="0098133B"/>
    <w:rsid w:val="0098134E"/>
    <w:rsid w:val="0098139D"/>
    <w:rsid w:val="009813FA"/>
    <w:rsid w:val="009814A4"/>
    <w:rsid w:val="009814DF"/>
    <w:rsid w:val="0098152C"/>
    <w:rsid w:val="00981565"/>
    <w:rsid w:val="00981569"/>
    <w:rsid w:val="0098156E"/>
    <w:rsid w:val="009815C8"/>
    <w:rsid w:val="00981608"/>
    <w:rsid w:val="0098163C"/>
    <w:rsid w:val="00981643"/>
    <w:rsid w:val="00981674"/>
    <w:rsid w:val="009816A3"/>
    <w:rsid w:val="00981776"/>
    <w:rsid w:val="0098178E"/>
    <w:rsid w:val="009817DB"/>
    <w:rsid w:val="0098186B"/>
    <w:rsid w:val="009818AF"/>
    <w:rsid w:val="00981AD7"/>
    <w:rsid w:val="00981B7C"/>
    <w:rsid w:val="00981BCA"/>
    <w:rsid w:val="00981BF9"/>
    <w:rsid w:val="00981C14"/>
    <w:rsid w:val="00981C22"/>
    <w:rsid w:val="00981C72"/>
    <w:rsid w:val="00981C7E"/>
    <w:rsid w:val="00981E05"/>
    <w:rsid w:val="00981E37"/>
    <w:rsid w:val="00981EEC"/>
    <w:rsid w:val="00981F8A"/>
    <w:rsid w:val="00982045"/>
    <w:rsid w:val="0098207C"/>
    <w:rsid w:val="00982080"/>
    <w:rsid w:val="0098208E"/>
    <w:rsid w:val="00982118"/>
    <w:rsid w:val="0098217C"/>
    <w:rsid w:val="00982207"/>
    <w:rsid w:val="009822B2"/>
    <w:rsid w:val="009822D3"/>
    <w:rsid w:val="0098231B"/>
    <w:rsid w:val="00982334"/>
    <w:rsid w:val="009823D9"/>
    <w:rsid w:val="0098245F"/>
    <w:rsid w:val="009824D4"/>
    <w:rsid w:val="009825ED"/>
    <w:rsid w:val="0098263A"/>
    <w:rsid w:val="00982645"/>
    <w:rsid w:val="009826BF"/>
    <w:rsid w:val="009826EF"/>
    <w:rsid w:val="00982763"/>
    <w:rsid w:val="009827FA"/>
    <w:rsid w:val="00982828"/>
    <w:rsid w:val="0098288D"/>
    <w:rsid w:val="00982899"/>
    <w:rsid w:val="0098289E"/>
    <w:rsid w:val="009828B3"/>
    <w:rsid w:val="00982924"/>
    <w:rsid w:val="0098293B"/>
    <w:rsid w:val="00982953"/>
    <w:rsid w:val="0098298C"/>
    <w:rsid w:val="009829DA"/>
    <w:rsid w:val="009829DD"/>
    <w:rsid w:val="00982A9F"/>
    <w:rsid w:val="00982B12"/>
    <w:rsid w:val="00982B7E"/>
    <w:rsid w:val="00982B8E"/>
    <w:rsid w:val="00982BB1"/>
    <w:rsid w:val="00982BB7"/>
    <w:rsid w:val="00982BE4"/>
    <w:rsid w:val="00982C4A"/>
    <w:rsid w:val="00982CF0"/>
    <w:rsid w:val="00982CF1"/>
    <w:rsid w:val="00982D9A"/>
    <w:rsid w:val="00982DD5"/>
    <w:rsid w:val="00982DD8"/>
    <w:rsid w:val="00982DE5"/>
    <w:rsid w:val="00982DF0"/>
    <w:rsid w:val="00982E1B"/>
    <w:rsid w:val="00982E26"/>
    <w:rsid w:val="00982E2E"/>
    <w:rsid w:val="00982E81"/>
    <w:rsid w:val="00982EEC"/>
    <w:rsid w:val="00982F0C"/>
    <w:rsid w:val="00982F59"/>
    <w:rsid w:val="00983057"/>
    <w:rsid w:val="0098308F"/>
    <w:rsid w:val="009830B5"/>
    <w:rsid w:val="009830D4"/>
    <w:rsid w:val="00983136"/>
    <w:rsid w:val="009831D1"/>
    <w:rsid w:val="0098323C"/>
    <w:rsid w:val="009832BE"/>
    <w:rsid w:val="009832C5"/>
    <w:rsid w:val="009833DC"/>
    <w:rsid w:val="00983417"/>
    <w:rsid w:val="00983429"/>
    <w:rsid w:val="009834B1"/>
    <w:rsid w:val="009834E1"/>
    <w:rsid w:val="00983566"/>
    <w:rsid w:val="009835D2"/>
    <w:rsid w:val="0098365F"/>
    <w:rsid w:val="00983715"/>
    <w:rsid w:val="00983737"/>
    <w:rsid w:val="00983743"/>
    <w:rsid w:val="00983748"/>
    <w:rsid w:val="009837F1"/>
    <w:rsid w:val="00983893"/>
    <w:rsid w:val="009838F9"/>
    <w:rsid w:val="0098392A"/>
    <w:rsid w:val="009839B2"/>
    <w:rsid w:val="009839FF"/>
    <w:rsid w:val="00983A41"/>
    <w:rsid w:val="00983AF4"/>
    <w:rsid w:val="00983B5E"/>
    <w:rsid w:val="00983B68"/>
    <w:rsid w:val="00983BA1"/>
    <w:rsid w:val="00983BCC"/>
    <w:rsid w:val="00983C64"/>
    <w:rsid w:val="00983C6E"/>
    <w:rsid w:val="00983CD4"/>
    <w:rsid w:val="00983DA4"/>
    <w:rsid w:val="00983DED"/>
    <w:rsid w:val="00983F9C"/>
    <w:rsid w:val="0098400F"/>
    <w:rsid w:val="00984167"/>
    <w:rsid w:val="009841DA"/>
    <w:rsid w:val="009841FB"/>
    <w:rsid w:val="0098428C"/>
    <w:rsid w:val="009842C9"/>
    <w:rsid w:val="0098430A"/>
    <w:rsid w:val="00984317"/>
    <w:rsid w:val="0098433D"/>
    <w:rsid w:val="0098435D"/>
    <w:rsid w:val="009843BF"/>
    <w:rsid w:val="00984416"/>
    <w:rsid w:val="00984436"/>
    <w:rsid w:val="0098443D"/>
    <w:rsid w:val="0098445D"/>
    <w:rsid w:val="00984499"/>
    <w:rsid w:val="009844B7"/>
    <w:rsid w:val="009844F8"/>
    <w:rsid w:val="00984625"/>
    <w:rsid w:val="0098464D"/>
    <w:rsid w:val="009846CE"/>
    <w:rsid w:val="009846E2"/>
    <w:rsid w:val="009846E8"/>
    <w:rsid w:val="00984712"/>
    <w:rsid w:val="0098472A"/>
    <w:rsid w:val="00984737"/>
    <w:rsid w:val="00984781"/>
    <w:rsid w:val="009847A4"/>
    <w:rsid w:val="009847D9"/>
    <w:rsid w:val="009847F7"/>
    <w:rsid w:val="0098481A"/>
    <w:rsid w:val="00984870"/>
    <w:rsid w:val="009848CA"/>
    <w:rsid w:val="009848EA"/>
    <w:rsid w:val="00984BA8"/>
    <w:rsid w:val="00984C56"/>
    <w:rsid w:val="00984C79"/>
    <w:rsid w:val="00984CB3"/>
    <w:rsid w:val="00984CD4"/>
    <w:rsid w:val="00984D89"/>
    <w:rsid w:val="00984D8C"/>
    <w:rsid w:val="00984D91"/>
    <w:rsid w:val="00984D9D"/>
    <w:rsid w:val="00984DA2"/>
    <w:rsid w:val="00984E56"/>
    <w:rsid w:val="00984EBF"/>
    <w:rsid w:val="00984EE4"/>
    <w:rsid w:val="00984EEA"/>
    <w:rsid w:val="00984EEB"/>
    <w:rsid w:val="00984F49"/>
    <w:rsid w:val="00984FC7"/>
    <w:rsid w:val="00984FDF"/>
    <w:rsid w:val="00984FFD"/>
    <w:rsid w:val="00985004"/>
    <w:rsid w:val="00985009"/>
    <w:rsid w:val="00985017"/>
    <w:rsid w:val="009850A4"/>
    <w:rsid w:val="009851FE"/>
    <w:rsid w:val="00985231"/>
    <w:rsid w:val="00985252"/>
    <w:rsid w:val="009852D7"/>
    <w:rsid w:val="009852FB"/>
    <w:rsid w:val="00985308"/>
    <w:rsid w:val="0098537F"/>
    <w:rsid w:val="009853D8"/>
    <w:rsid w:val="009853F0"/>
    <w:rsid w:val="00985409"/>
    <w:rsid w:val="00985452"/>
    <w:rsid w:val="00985455"/>
    <w:rsid w:val="00985534"/>
    <w:rsid w:val="00985589"/>
    <w:rsid w:val="00985610"/>
    <w:rsid w:val="0098564A"/>
    <w:rsid w:val="00985679"/>
    <w:rsid w:val="009856A5"/>
    <w:rsid w:val="0098577C"/>
    <w:rsid w:val="009857F2"/>
    <w:rsid w:val="00985813"/>
    <w:rsid w:val="00985832"/>
    <w:rsid w:val="00985879"/>
    <w:rsid w:val="009858A0"/>
    <w:rsid w:val="009858B6"/>
    <w:rsid w:val="009858C6"/>
    <w:rsid w:val="009858EE"/>
    <w:rsid w:val="00985929"/>
    <w:rsid w:val="0098598A"/>
    <w:rsid w:val="00985A15"/>
    <w:rsid w:val="00985A5B"/>
    <w:rsid w:val="00985A90"/>
    <w:rsid w:val="00985ADC"/>
    <w:rsid w:val="00985AEE"/>
    <w:rsid w:val="00985B6E"/>
    <w:rsid w:val="00985B70"/>
    <w:rsid w:val="00985BD7"/>
    <w:rsid w:val="00985C40"/>
    <w:rsid w:val="00985CD0"/>
    <w:rsid w:val="00985D23"/>
    <w:rsid w:val="00985E38"/>
    <w:rsid w:val="00985EE8"/>
    <w:rsid w:val="00985F16"/>
    <w:rsid w:val="00985F7B"/>
    <w:rsid w:val="00985F97"/>
    <w:rsid w:val="00985FEF"/>
    <w:rsid w:val="00986005"/>
    <w:rsid w:val="00986145"/>
    <w:rsid w:val="0098615A"/>
    <w:rsid w:val="00986185"/>
    <w:rsid w:val="0098628D"/>
    <w:rsid w:val="00986293"/>
    <w:rsid w:val="009862C5"/>
    <w:rsid w:val="0098630C"/>
    <w:rsid w:val="00986376"/>
    <w:rsid w:val="009863EE"/>
    <w:rsid w:val="00986432"/>
    <w:rsid w:val="00986448"/>
    <w:rsid w:val="00986485"/>
    <w:rsid w:val="009864D4"/>
    <w:rsid w:val="009864F5"/>
    <w:rsid w:val="00986506"/>
    <w:rsid w:val="0098652A"/>
    <w:rsid w:val="009865EF"/>
    <w:rsid w:val="009865F1"/>
    <w:rsid w:val="009866DC"/>
    <w:rsid w:val="00986740"/>
    <w:rsid w:val="0098675B"/>
    <w:rsid w:val="00986773"/>
    <w:rsid w:val="009867A4"/>
    <w:rsid w:val="009867D7"/>
    <w:rsid w:val="009867E6"/>
    <w:rsid w:val="009867E7"/>
    <w:rsid w:val="009868C8"/>
    <w:rsid w:val="00986933"/>
    <w:rsid w:val="0098696A"/>
    <w:rsid w:val="00986985"/>
    <w:rsid w:val="009869F9"/>
    <w:rsid w:val="00986A1D"/>
    <w:rsid w:val="00986A4C"/>
    <w:rsid w:val="00986A9F"/>
    <w:rsid w:val="00986ACF"/>
    <w:rsid w:val="00986B1D"/>
    <w:rsid w:val="00986BDA"/>
    <w:rsid w:val="00986CC2"/>
    <w:rsid w:val="00986CD1"/>
    <w:rsid w:val="00986D86"/>
    <w:rsid w:val="00986DA6"/>
    <w:rsid w:val="00986E24"/>
    <w:rsid w:val="00986E62"/>
    <w:rsid w:val="00986E65"/>
    <w:rsid w:val="00986EDE"/>
    <w:rsid w:val="00986F75"/>
    <w:rsid w:val="00986F87"/>
    <w:rsid w:val="00986FAD"/>
    <w:rsid w:val="00986FB2"/>
    <w:rsid w:val="00986FE4"/>
    <w:rsid w:val="00986FF1"/>
    <w:rsid w:val="00987040"/>
    <w:rsid w:val="00987139"/>
    <w:rsid w:val="00987173"/>
    <w:rsid w:val="00987181"/>
    <w:rsid w:val="0098721F"/>
    <w:rsid w:val="009872CE"/>
    <w:rsid w:val="009872E5"/>
    <w:rsid w:val="0098736B"/>
    <w:rsid w:val="009873A4"/>
    <w:rsid w:val="009873E2"/>
    <w:rsid w:val="00987426"/>
    <w:rsid w:val="00987481"/>
    <w:rsid w:val="00987484"/>
    <w:rsid w:val="009874F9"/>
    <w:rsid w:val="0098752F"/>
    <w:rsid w:val="00987560"/>
    <w:rsid w:val="00987570"/>
    <w:rsid w:val="009875B2"/>
    <w:rsid w:val="009876E5"/>
    <w:rsid w:val="0098774D"/>
    <w:rsid w:val="00987866"/>
    <w:rsid w:val="0098789A"/>
    <w:rsid w:val="00987911"/>
    <w:rsid w:val="009879A2"/>
    <w:rsid w:val="009879AB"/>
    <w:rsid w:val="009879BF"/>
    <w:rsid w:val="009879C9"/>
    <w:rsid w:val="009879CB"/>
    <w:rsid w:val="00987AD6"/>
    <w:rsid w:val="00987B0E"/>
    <w:rsid w:val="00987B99"/>
    <w:rsid w:val="00987BF7"/>
    <w:rsid w:val="00987C2D"/>
    <w:rsid w:val="00987C3C"/>
    <w:rsid w:val="00987C66"/>
    <w:rsid w:val="00987C74"/>
    <w:rsid w:val="00987C86"/>
    <w:rsid w:val="00987CD4"/>
    <w:rsid w:val="00987D8B"/>
    <w:rsid w:val="00987DEF"/>
    <w:rsid w:val="00987E0E"/>
    <w:rsid w:val="00987E27"/>
    <w:rsid w:val="00987E51"/>
    <w:rsid w:val="00987E72"/>
    <w:rsid w:val="00987EB5"/>
    <w:rsid w:val="00987EDC"/>
    <w:rsid w:val="00987EEA"/>
    <w:rsid w:val="00987F06"/>
    <w:rsid w:val="00987F0A"/>
    <w:rsid w:val="00987F6A"/>
    <w:rsid w:val="00987F8B"/>
    <w:rsid w:val="00987FF8"/>
    <w:rsid w:val="00987FFA"/>
    <w:rsid w:val="0099005F"/>
    <w:rsid w:val="0099009F"/>
    <w:rsid w:val="009900CC"/>
    <w:rsid w:val="009900F3"/>
    <w:rsid w:val="009901B2"/>
    <w:rsid w:val="00990208"/>
    <w:rsid w:val="0099027B"/>
    <w:rsid w:val="009902FA"/>
    <w:rsid w:val="009903BE"/>
    <w:rsid w:val="009903ED"/>
    <w:rsid w:val="009903FC"/>
    <w:rsid w:val="00990403"/>
    <w:rsid w:val="00990453"/>
    <w:rsid w:val="009904A3"/>
    <w:rsid w:val="009904AD"/>
    <w:rsid w:val="009904C0"/>
    <w:rsid w:val="009904CF"/>
    <w:rsid w:val="009904EA"/>
    <w:rsid w:val="0099053C"/>
    <w:rsid w:val="009905D9"/>
    <w:rsid w:val="00990675"/>
    <w:rsid w:val="00990686"/>
    <w:rsid w:val="009906E4"/>
    <w:rsid w:val="00990761"/>
    <w:rsid w:val="00990795"/>
    <w:rsid w:val="00990796"/>
    <w:rsid w:val="0099079D"/>
    <w:rsid w:val="009907E7"/>
    <w:rsid w:val="00990822"/>
    <w:rsid w:val="009908EE"/>
    <w:rsid w:val="0099098E"/>
    <w:rsid w:val="00990A01"/>
    <w:rsid w:val="00990A5B"/>
    <w:rsid w:val="00990A66"/>
    <w:rsid w:val="00990AAD"/>
    <w:rsid w:val="00990AF3"/>
    <w:rsid w:val="00990B56"/>
    <w:rsid w:val="00990B86"/>
    <w:rsid w:val="00990BD4"/>
    <w:rsid w:val="00990C22"/>
    <w:rsid w:val="00990C33"/>
    <w:rsid w:val="00990C66"/>
    <w:rsid w:val="00990C74"/>
    <w:rsid w:val="00990C85"/>
    <w:rsid w:val="00990CA4"/>
    <w:rsid w:val="00990CE7"/>
    <w:rsid w:val="00990CF4"/>
    <w:rsid w:val="00990D7C"/>
    <w:rsid w:val="00990DA1"/>
    <w:rsid w:val="00990DB9"/>
    <w:rsid w:val="00990DC5"/>
    <w:rsid w:val="00990DE4"/>
    <w:rsid w:val="00990DE6"/>
    <w:rsid w:val="00990DF8"/>
    <w:rsid w:val="00990DFE"/>
    <w:rsid w:val="00990E29"/>
    <w:rsid w:val="00990F3F"/>
    <w:rsid w:val="00990F77"/>
    <w:rsid w:val="00990FB8"/>
    <w:rsid w:val="00991065"/>
    <w:rsid w:val="00991098"/>
    <w:rsid w:val="009910B8"/>
    <w:rsid w:val="0099110B"/>
    <w:rsid w:val="009911B8"/>
    <w:rsid w:val="00991269"/>
    <w:rsid w:val="00991282"/>
    <w:rsid w:val="009913B2"/>
    <w:rsid w:val="0099145B"/>
    <w:rsid w:val="00991469"/>
    <w:rsid w:val="00991480"/>
    <w:rsid w:val="009914E6"/>
    <w:rsid w:val="00991502"/>
    <w:rsid w:val="00991544"/>
    <w:rsid w:val="00991597"/>
    <w:rsid w:val="009915A2"/>
    <w:rsid w:val="009915C1"/>
    <w:rsid w:val="009915E2"/>
    <w:rsid w:val="00991613"/>
    <w:rsid w:val="009916A7"/>
    <w:rsid w:val="009916AD"/>
    <w:rsid w:val="009916E6"/>
    <w:rsid w:val="00991740"/>
    <w:rsid w:val="00991753"/>
    <w:rsid w:val="0099176A"/>
    <w:rsid w:val="00991858"/>
    <w:rsid w:val="009918C6"/>
    <w:rsid w:val="0099191A"/>
    <w:rsid w:val="00991A29"/>
    <w:rsid w:val="00991A55"/>
    <w:rsid w:val="00991A75"/>
    <w:rsid w:val="00991A9F"/>
    <w:rsid w:val="00991AB3"/>
    <w:rsid w:val="00991AC8"/>
    <w:rsid w:val="00991B4E"/>
    <w:rsid w:val="00991B70"/>
    <w:rsid w:val="00991BB0"/>
    <w:rsid w:val="00991C15"/>
    <w:rsid w:val="00991C89"/>
    <w:rsid w:val="00991CE7"/>
    <w:rsid w:val="00991CFB"/>
    <w:rsid w:val="00991D6F"/>
    <w:rsid w:val="00991D95"/>
    <w:rsid w:val="00991DA9"/>
    <w:rsid w:val="00991DBC"/>
    <w:rsid w:val="00991DC4"/>
    <w:rsid w:val="00991E38"/>
    <w:rsid w:val="00991E77"/>
    <w:rsid w:val="00991E7F"/>
    <w:rsid w:val="00991EC9"/>
    <w:rsid w:val="00991F1B"/>
    <w:rsid w:val="00991F7D"/>
    <w:rsid w:val="00991FE7"/>
    <w:rsid w:val="009920C6"/>
    <w:rsid w:val="009920CC"/>
    <w:rsid w:val="009920D5"/>
    <w:rsid w:val="009920E0"/>
    <w:rsid w:val="00992185"/>
    <w:rsid w:val="0099219D"/>
    <w:rsid w:val="009921F9"/>
    <w:rsid w:val="00992219"/>
    <w:rsid w:val="009922BA"/>
    <w:rsid w:val="009922CB"/>
    <w:rsid w:val="0099234C"/>
    <w:rsid w:val="009923C1"/>
    <w:rsid w:val="009924E3"/>
    <w:rsid w:val="00992517"/>
    <w:rsid w:val="00992583"/>
    <w:rsid w:val="009925AC"/>
    <w:rsid w:val="00992626"/>
    <w:rsid w:val="009926B1"/>
    <w:rsid w:val="009926C6"/>
    <w:rsid w:val="0099271B"/>
    <w:rsid w:val="00992759"/>
    <w:rsid w:val="00992792"/>
    <w:rsid w:val="009927C4"/>
    <w:rsid w:val="009928FE"/>
    <w:rsid w:val="0099296F"/>
    <w:rsid w:val="00992A3B"/>
    <w:rsid w:val="00992A48"/>
    <w:rsid w:val="00992A4E"/>
    <w:rsid w:val="00992A62"/>
    <w:rsid w:val="00992A6E"/>
    <w:rsid w:val="00992A99"/>
    <w:rsid w:val="00992AB9"/>
    <w:rsid w:val="00992BCA"/>
    <w:rsid w:val="00992C13"/>
    <w:rsid w:val="00992D3F"/>
    <w:rsid w:val="00992E0E"/>
    <w:rsid w:val="00992E2E"/>
    <w:rsid w:val="00992E46"/>
    <w:rsid w:val="00992EE2"/>
    <w:rsid w:val="00992F30"/>
    <w:rsid w:val="00992F81"/>
    <w:rsid w:val="00992FC2"/>
    <w:rsid w:val="0099305B"/>
    <w:rsid w:val="009930A7"/>
    <w:rsid w:val="009930A9"/>
    <w:rsid w:val="00993140"/>
    <w:rsid w:val="0099317B"/>
    <w:rsid w:val="009931EB"/>
    <w:rsid w:val="0099327B"/>
    <w:rsid w:val="00993370"/>
    <w:rsid w:val="00993397"/>
    <w:rsid w:val="009934AF"/>
    <w:rsid w:val="00993518"/>
    <w:rsid w:val="00993562"/>
    <w:rsid w:val="00993646"/>
    <w:rsid w:val="0099365B"/>
    <w:rsid w:val="009936B1"/>
    <w:rsid w:val="009936B6"/>
    <w:rsid w:val="009936CF"/>
    <w:rsid w:val="009936F2"/>
    <w:rsid w:val="0099372F"/>
    <w:rsid w:val="00993764"/>
    <w:rsid w:val="009937A2"/>
    <w:rsid w:val="009937B0"/>
    <w:rsid w:val="009937C9"/>
    <w:rsid w:val="00993838"/>
    <w:rsid w:val="00993882"/>
    <w:rsid w:val="009938E9"/>
    <w:rsid w:val="00993918"/>
    <w:rsid w:val="00993972"/>
    <w:rsid w:val="0099397A"/>
    <w:rsid w:val="009939DB"/>
    <w:rsid w:val="00993A1A"/>
    <w:rsid w:val="00993ABF"/>
    <w:rsid w:val="00993CC1"/>
    <w:rsid w:val="00993CE2"/>
    <w:rsid w:val="00993D32"/>
    <w:rsid w:val="00993DEC"/>
    <w:rsid w:val="00993E05"/>
    <w:rsid w:val="00993E6F"/>
    <w:rsid w:val="00993F1D"/>
    <w:rsid w:val="00994017"/>
    <w:rsid w:val="0099401A"/>
    <w:rsid w:val="0099404C"/>
    <w:rsid w:val="00994091"/>
    <w:rsid w:val="009940D5"/>
    <w:rsid w:val="0099413A"/>
    <w:rsid w:val="009941B2"/>
    <w:rsid w:val="009941B9"/>
    <w:rsid w:val="009941C0"/>
    <w:rsid w:val="009941E1"/>
    <w:rsid w:val="009942DB"/>
    <w:rsid w:val="00994364"/>
    <w:rsid w:val="0099436E"/>
    <w:rsid w:val="00994393"/>
    <w:rsid w:val="009943A1"/>
    <w:rsid w:val="009943B5"/>
    <w:rsid w:val="009943ED"/>
    <w:rsid w:val="0099441F"/>
    <w:rsid w:val="00994421"/>
    <w:rsid w:val="0099442D"/>
    <w:rsid w:val="00994435"/>
    <w:rsid w:val="00994500"/>
    <w:rsid w:val="00994505"/>
    <w:rsid w:val="00994556"/>
    <w:rsid w:val="009945B2"/>
    <w:rsid w:val="00994630"/>
    <w:rsid w:val="00994664"/>
    <w:rsid w:val="009946BE"/>
    <w:rsid w:val="009947DC"/>
    <w:rsid w:val="00994851"/>
    <w:rsid w:val="0099498D"/>
    <w:rsid w:val="00994A0C"/>
    <w:rsid w:val="00994AC9"/>
    <w:rsid w:val="00994B4F"/>
    <w:rsid w:val="00994C0C"/>
    <w:rsid w:val="00994C40"/>
    <w:rsid w:val="00994CE0"/>
    <w:rsid w:val="00994DE8"/>
    <w:rsid w:val="00994DF7"/>
    <w:rsid w:val="00994EA5"/>
    <w:rsid w:val="00994F12"/>
    <w:rsid w:val="00994F15"/>
    <w:rsid w:val="00994F1F"/>
    <w:rsid w:val="00994F5B"/>
    <w:rsid w:val="0099503C"/>
    <w:rsid w:val="0099503E"/>
    <w:rsid w:val="00995083"/>
    <w:rsid w:val="009950BF"/>
    <w:rsid w:val="009950D2"/>
    <w:rsid w:val="0099512D"/>
    <w:rsid w:val="009951BB"/>
    <w:rsid w:val="00995218"/>
    <w:rsid w:val="0099524B"/>
    <w:rsid w:val="009952A0"/>
    <w:rsid w:val="009952CA"/>
    <w:rsid w:val="00995452"/>
    <w:rsid w:val="009954A4"/>
    <w:rsid w:val="0099550A"/>
    <w:rsid w:val="00995524"/>
    <w:rsid w:val="00995653"/>
    <w:rsid w:val="0099568B"/>
    <w:rsid w:val="009956EF"/>
    <w:rsid w:val="00995720"/>
    <w:rsid w:val="009957CF"/>
    <w:rsid w:val="009957DE"/>
    <w:rsid w:val="009957F9"/>
    <w:rsid w:val="0099586C"/>
    <w:rsid w:val="0099589A"/>
    <w:rsid w:val="009958C7"/>
    <w:rsid w:val="00995978"/>
    <w:rsid w:val="00995992"/>
    <w:rsid w:val="00995999"/>
    <w:rsid w:val="009959E3"/>
    <w:rsid w:val="00995A0C"/>
    <w:rsid w:val="00995A55"/>
    <w:rsid w:val="00995A7E"/>
    <w:rsid w:val="00995BA9"/>
    <w:rsid w:val="00995C6C"/>
    <w:rsid w:val="00995D9F"/>
    <w:rsid w:val="00995DC5"/>
    <w:rsid w:val="00995DDB"/>
    <w:rsid w:val="00995E1B"/>
    <w:rsid w:val="00995E6A"/>
    <w:rsid w:val="00995E9E"/>
    <w:rsid w:val="00995F0E"/>
    <w:rsid w:val="00995F2C"/>
    <w:rsid w:val="00995F5F"/>
    <w:rsid w:val="00996001"/>
    <w:rsid w:val="00996013"/>
    <w:rsid w:val="0099607C"/>
    <w:rsid w:val="00996087"/>
    <w:rsid w:val="009960D1"/>
    <w:rsid w:val="009960E4"/>
    <w:rsid w:val="00996205"/>
    <w:rsid w:val="00996212"/>
    <w:rsid w:val="00996314"/>
    <w:rsid w:val="00996378"/>
    <w:rsid w:val="009963E6"/>
    <w:rsid w:val="0099642D"/>
    <w:rsid w:val="00996463"/>
    <w:rsid w:val="0099648F"/>
    <w:rsid w:val="009964F5"/>
    <w:rsid w:val="00996531"/>
    <w:rsid w:val="00996583"/>
    <w:rsid w:val="009966CE"/>
    <w:rsid w:val="009966E9"/>
    <w:rsid w:val="00996713"/>
    <w:rsid w:val="00996741"/>
    <w:rsid w:val="00996788"/>
    <w:rsid w:val="009967A0"/>
    <w:rsid w:val="009967D3"/>
    <w:rsid w:val="00996809"/>
    <w:rsid w:val="0099680F"/>
    <w:rsid w:val="00996823"/>
    <w:rsid w:val="00996877"/>
    <w:rsid w:val="00996880"/>
    <w:rsid w:val="009968A2"/>
    <w:rsid w:val="009968A9"/>
    <w:rsid w:val="009968F0"/>
    <w:rsid w:val="0099690D"/>
    <w:rsid w:val="0099691B"/>
    <w:rsid w:val="009969AD"/>
    <w:rsid w:val="00996A08"/>
    <w:rsid w:val="00996A0D"/>
    <w:rsid w:val="00996A45"/>
    <w:rsid w:val="00996A46"/>
    <w:rsid w:val="00996A9B"/>
    <w:rsid w:val="00996B83"/>
    <w:rsid w:val="00996B8B"/>
    <w:rsid w:val="00996C00"/>
    <w:rsid w:val="00996C44"/>
    <w:rsid w:val="00996C61"/>
    <w:rsid w:val="00996C8C"/>
    <w:rsid w:val="00996D81"/>
    <w:rsid w:val="00996E16"/>
    <w:rsid w:val="00996F24"/>
    <w:rsid w:val="00996F2F"/>
    <w:rsid w:val="00996F83"/>
    <w:rsid w:val="00996F8E"/>
    <w:rsid w:val="00996F95"/>
    <w:rsid w:val="00997051"/>
    <w:rsid w:val="009970E1"/>
    <w:rsid w:val="0099710B"/>
    <w:rsid w:val="00997116"/>
    <w:rsid w:val="0099721C"/>
    <w:rsid w:val="00997288"/>
    <w:rsid w:val="00997289"/>
    <w:rsid w:val="009972F2"/>
    <w:rsid w:val="00997378"/>
    <w:rsid w:val="009973A6"/>
    <w:rsid w:val="0099749F"/>
    <w:rsid w:val="009974B0"/>
    <w:rsid w:val="009974E1"/>
    <w:rsid w:val="009974FA"/>
    <w:rsid w:val="00997542"/>
    <w:rsid w:val="00997576"/>
    <w:rsid w:val="0099765A"/>
    <w:rsid w:val="0099765E"/>
    <w:rsid w:val="00997666"/>
    <w:rsid w:val="00997684"/>
    <w:rsid w:val="00997724"/>
    <w:rsid w:val="00997889"/>
    <w:rsid w:val="009978EE"/>
    <w:rsid w:val="009978F0"/>
    <w:rsid w:val="0099791E"/>
    <w:rsid w:val="00997940"/>
    <w:rsid w:val="009979F9"/>
    <w:rsid w:val="00997A09"/>
    <w:rsid w:val="00997A0C"/>
    <w:rsid w:val="00997A33"/>
    <w:rsid w:val="00997ADD"/>
    <w:rsid w:val="00997AF2"/>
    <w:rsid w:val="00997B37"/>
    <w:rsid w:val="00997BDF"/>
    <w:rsid w:val="00997BF9"/>
    <w:rsid w:val="00997C39"/>
    <w:rsid w:val="00997C46"/>
    <w:rsid w:val="00997C65"/>
    <w:rsid w:val="00997CBE"/>
    <w:rsid w:val="00997CE8"/>
    <w:rsid w:val="00997E3E"/>
    <w:rsid w:val="00997EDA"/>
    <w:rsid w:val="00997EF2"/>
    <w:rsid w:val="00997F4F"/>
    <w:rsid w:val="00997F6B"/>
    <w:rsid w:val="00997F8A"/>
    <w:rsid w:val="00997FA8"/>
    <w:rsid w:val="009A001D"/>
    <w:rsid w:val="009A0020"/>
    <w:rsid w:val="009A0029"/>
    <w:rsid w:val="009A003D"/>
    <w:rsid w:val="009A0055"/>
    <w:rsid w:val="009A00A7"/>
    <w:rsid w:val="009A0102"/>
    <w:rsid w:val="009A0169"/>
    <w:rsid w:val="009A017F"/>
    <w:rsid w:val="009A0194"/>
    <w:rsid w:val="009A0199"/>
    <w:rsid w:val="009A01A0"/>
    <w:rsid w:val="009A01A7"/>
    <w:rsid w:val="009A026E"/>
    <w:rsid w:val="009A02EB"/>
    <w:rsid w:val="009A0360"/>
    <w:rsid w:val="009A0379"/>
    <w:rsid w:val="009A0479"/>
    <w:rsid w:val="009A04AC"/>
    <w:rsid w:val="009A04B3"/>
    <w:rsid w:val="009A04CB"/>
    <w:rsid w:val="009A04FD"/>
    <w:rsid w:val="009A055E"/>
    <w:rsid w:val="009A05AF"/>
    <w:rsid w:val="009A05EE"/>
    <w:rsid w:val="009A05FC"/>
    <w:rsid w:val="009A061D"/>
    <w:rsid w:val="009A0637"/>
    <w:rsid w:val="009A066F"/>
    <w:rsid w:val="009A073C"/>
    <w:rsid w:val="009A07EA"/>
    <w:rsid w:val="009A0872"/>
    <w:rsid w:val="009A08D4"/>
    <w:rsid w:val="009A098E"/>
    <w:rsid w:val="009A0A0B"/>
    <w:rsid w:val="009A0A3F"/>
    <w:rsid w:val="009A0A49"/>
    <w:rsid w:val="009A0A5C"/>
    <w:rsid w:val="009A0A7A"/>
    <w:rsid w:val="009A0A7D"/>
    <w:rsid w:val="009A0A8C"/>
    <w:rsid w:val="009A0AB4"/>
    <w:rsid w:val="009A0B07"/>
    <w:rsid w:val="009A0B0B"/>
    <w:rsid w:val="009A0B8F"/>
    <w:rsid w:val="009A0BF2"/>
    <w:rsid w:val="009A0C45"/>
    <w:rsid w:val="009A0CBE"/>
    <w:rsid w:val="009A0D6C"/>
    <w:rsid w:val="009A0E62"/>
    <w:rsid w:val="009A0E8B"/>
    <w:rsid w:val="009A0E99"/>
    <w:rsid w:val="009A0ECA"/>
    <w:rsid w:val="009A0EDF"/>
    <w:rsid w:val="009A0F41"/>
    <w:rsid w:val="009A100D"/>
    <w:rsid w:val="009A11CA"/>
    <w:rsid w:val="009A1264"/>
    <w:rsid w:val="009A12E4"/>
    <w:rsid w:val="009A131E"/>
    <w:rsid w:val="009A135C"/>
    <w:rsid w:val="009A1594"/>
    <w:rsid w:val="009A1611"/>
    <w:rsid w:val="009A162D"/>
    <w:rsid w:val="009A1757"/>
    <w:rsid w:val="009A1858"/>
    <w:rsid w:val="009A1887"/>
    <w:rsid w:val="009A188C"/>
    <w:rsid w:val="009A18CD"/>
    <w:rsid w:val="009A1953"/>
    <w:rsid w:val="009A1A2D"/>
    <w:rsid w:val="009A1B85"/>
    <w:rsid w:val="009A1B8F"/>
    <w:rsid w:val="009A1C03"/>
    <w:rsid w:val="009A1C83"/>
    <w:rsid w:val="009A1CB3"/>
    <w:rsid w:val="009A1CDA"/>
    <w:rsid w:val="009A1CEF"/>
    <w:rsid w:val="009A1DFA"/>
    <w:rsid w:val="009A1EA7"/>
    <w:rsid w:val="009A1EB9"/>
    <w:rsid w:val="009A1EEF"/>
    <w:rsid w:val="009A1EF9"/>
    <w:rsid w:val="009A1F3B"/>
    <w:rsid w:val="009A1F42"/>
    <w:rsid w:val="009A1F5D"/>
    <w:rsid w:val="009A20B1"/>
    <w:rsid w:val="009A2144"/>
    <w:rsid w:val="009A2165"/>
    <w:rsid w:val="009A2192"/>
    <w:rsid w:val="009A2198"/>
    <w:rsid w:val="009A21A3"/>
    <w:rsid w:val="009A21A5"/>
    <w:rsid w:val="009A22DE"/>
    <w:rsid w:val="009A237D"/>
    <w:rsid w:val="009A23B3"/>
    <w:rsid w:val="009A243D"/>
    <w:rsid w:val="009A2504"/>
    <w:rsid w:val="009A2541"/>
    <w:rsid w:val="009A2560"/>
    <w:rsid w:val="009A25AA"/>
    <w:rsid w:val="009A2756"/>
    <w:rsid w:val="009A286E"/>
    <w:rsid w:val="009A28AA"/>
    <w:rsid w:val="009A28E5"/>
    <w:rsid w:val="009A28F2"/>
    <w:rsid w:val="009A2947"/>
    <w:rsid w:val="009A2964"/>
    <w:rsid w:val="009A29B7"/>
    <w:rsid w:val="009A29DC"/>
    <w:rsid w:val="009A29F1"/>
    <w:rsid w:val="009A2A2C"/>
    <w:rsid w:val="009A2A4C"/>
    <w:rsid w:val="009A2A96"/>
    <w:rsid w:val="009A2B22"/>
    <w:rsid w:val="009A2B60"/>
    <w:rsid w:val="009A2B7A"/>
    <w:rsid w:val="009A2BF2"/>
    <w:rsid w:val="009A2C22"/>
    <w:rsid w:val="009A2C53"/>
    <w:rsid w:val="009A2C71"/>
    <w:rsid w:val="009A2C83"/>
    <w:rsid w:val="009A2D28"/>
    <w:rsid w:val="009A2DFD"/>
    <w:rsid w:val="009A2E32"/>
    <w:rsid w:val="009A2E35"/>
    <w:rsid w:val="009A2F2A"/>
    <w:rsid w:val="009A2FB3"/>
    <w:rsid w:val="009A301B"/>
    <w:rsid w:val="009A3096"/>
    <w:rsid w:val="009A30C7"/>
    <w:rsid w:val="009A3195"/>
    <w:rsid w:val="009A31B6"/>
    <w:rsid w:val="009A31D9"/>
    <w:rsid w:val="009A31EA"/>
    <w:rsid w:val="009A3242"/>
    <w:rsid w:val="009A327C"/>
    <w:rsid w:val="009A329F"/>
    <w:rsid w:val="009A32CA"/>
    <w:rsid w:val="009A32D1"/>
    <w:rsid w:val="009A32E0"/>
    <w:rsid w:val="009A32E3"/>
    <w:rsid w:val="009A32F9"/>
    <w:rsid w:val="009A335F"/>
    <w:rsid w:val="009A33DD"/>
    <w:rsid w:val="009A33E2"/>
    <w:rsid w:val="009A33EB"/>
    <w:rsid w:val="009A3452"/>
    <w:rsid w:val="009A3470"/>
    <w:rsid w:val="009A34A4"/>
    <w:rsid w:val="009A34C0"/>
    <w:rsid w:val="009A34DC"/>
    <w:rsid w:val="009A356B"/>
    <w:rsid w:val="009A3619"/>
    <w:rsid w:val="009A3738"/>
    <w:rsid w:val="009A3798"/>
    <w:rsid w:val="009A37FB"/>
    <w:rsid w:val="009A3847"/>
    <w:rsid w:val="009A386B"/>
    <w:rsid w:val="009A39EC"/>
    <w:rsid w:val="009A3A04"/>
    <w:rsid w:val="009A3A5D"/>
    <w:rsid w:val="009A3A62"/>
    <w:rsid w:val="009A3A73"/>
    <w:rsid w:val="009A3A7B"/>
    <w:rsid w:val="009A3B1A"/>
    <w:rsid w:val="009A3B83"/>
    <w:rsid w:val="009A3C39"/>
    <w:rsid w:val="009A3C7C"/>
    <w:rsid w:val="009A3CB4"/>
    <w:rsid w:val="009A3CD4"/>
    <w:rsid w:val="009A3D2B"/>
    <w:rsid w:val="009A3DEB"/>
    <w:rsid w:val="009A3EA7"/>
    <w:rsid w:val="009A3EB6"/>
    <w:rsid w:val="009A3EDB"/>
    <w:rsid w:val="009A3F38"/>
    <w:rsid w:val="009A3F3A"/>
    <w:rsid w:val="009A3F48"/>
    <w:rsid w:val="009A3FA3"/>
    <w:rsid w:val="009A4039"/>
    <w:rsid w:val="009A409C"/>
    <w:rsid w:val="009A40AA"/>
    <w:rsid w:val="009A40E3"/>
    <w:rsid w:val="009A4104"/>
    <w:rsid w:val="009A411E"/>
    <w:rsid w:val="009A4133"/>
    <w:rsid w:val="009A4141"/>
    <w:rsid w:val="009A41C2"/>
    <w:rsid w:val="009A41FF"/>
    <w:rsid w:val="009A42C1"/>
    <w:rsid w:val="009A42CA"/>
    <w:rsid w:val="009A430E"/>
    <w:rsid w:val="009A4355"/>
    <w:rsid w:val="009A4390"/>
    <w:rsid w:val="009A43B6"/>
    <w:rsid w:val="009A43C9"/>
    <w:rsid w:val="009A4461"/>
    <w:rsid w:val="009A4471"/>
    <w:rsid w:val="009A4594"/>
    <w:rsid w:val="009A459D"/>
    <w:rsid w:val="009A45BE"/>
    <w:rsid w:val="009A4640"/>
    <w:rsid w:val="009A47D2"/>
    <w:rsid w:val="009A47FF"/>
    <w:rsid w:val="009A485C"/>
    <w:rsid w:val="009A48D1"/>
    <w:rsid w:val="009A4949"/>
    <w:rsid w:val="009A499E"/>
    <w:rsid w:val="009A49B0"/>
    <w:rsid w:val="009A49C4"/>
    <w:rsid w:val="009A49EE"/>
    <w:rsid w:val="009A4A72"/>
    <w:rsid w:val="009A4AB0"/>
    <w:rsid w:val="009A4C73"/>
    <w:rsid w:val="009A4CEE"/>
    <w:rsid w:val="009A4DF0"/>
    <w:rsid w:val="009A4F2F"/>
    <w:rsid w:val="009A4F71"/>
    <w:rsid w:val="009A4F7D"/>
    <w:rsid w:val="009A4FA1"/>
    <w:rsid w:val="009A4FA6"/>
    <w:rsid w:val="009A513D"/>
    <w:rsid w:val="009A5273"/>
    <w:rsid w:val="009A5306"/>
    <w:rsid w:val="009A5330"/>
    <w:rsid w:val="009A5388"/>
    <w:rsid w:val="009A53E4"/>
    <w:rsid w:val="009A53E7"/>
    <w:rsid w:val="009A53F9"/>
    <w:rsid w:val="009A53FA"/>
    <w:rsid w:val="009A5429"/>
    <w:rsid w:val="009A5434"/>
    <w:rsid w:val="009A5436"/>
    <w:rsid w:val="009A5537"/>
    <w:rsid w:val="009A5568"/>
    <w:rsid w:val="009A5595"/>
    <w:rsid w:val="009A55D4"/>
    <w:rsid w:val="009A5618"/>
    <w:rsid w:val="009A5652"/>
    <w:rsid w:val="009A5680"/>
    <w:rsid w:val="009A56D2"/>
    <w:rsid w:val="009A56E6"/>
    <w:rsid w:val="009A5816"/>
    <w:rsid w:val="009A5881"/>
    <w:rsid w:val="009A5882"/>
    <w:rsid w:val="009A58CC"/>
    <w:rsid w:val="009A5BC4"/>
    <w:rsid w:val="009A5BEB"/>
    <w:rsid w:val="009A5C3B"/>
    <w:rsid w:val="009A5C4E"/>
    <w:rsid w:val="009A5C8B"/>
    <w:rsid w:val="009A5D41"/>
    <w:rsid w:val="009A5D61"/>
    <w:rsid w:val="009A5D7E"/>
    <w:rsid w:val="009A5D82"/>
    <w:rsid w:val="009A5DD2"/>
    <w:rsid w:val="009A5DFD"/>
    <w:rsid w:val="009A5E23"/>
    <w:rsid w:val="009A5E93"/>
    <w:rsid w:val="009A5EA0"/>
    <w:rsid w:val="009A5F02"/>
    <w:rsid w:val="009A5F2D"/>
    <w:rsid w:val="009A5F3C"/>
    <w:rsid w:val="009A5F43"/>
    <w:rsid w:val="009A5F52"/>
    <w:rsid w:val="009A5F7B"/>
    <w:rsid w:val="009A6059"/>
    <w:rsid w:val="009A60AC"/>
    <w:rsid w:val="009A6110"/>
    <w:rsid w:val="009A6147"/>
    <w:rsid w:val="009A615D"/>
    <w:rsid w:val="009A6195"/>
    <w:rsid w:val="009A61C7"/>
    <w:rsid w:val="009A6213"/>
    <w:rsid w:val="009A6257"/>
    <w:rsid w:val="009A62C9"/>
    <w:rsid w:val="009A62D3"/>
    <w:rsid w:val="009A637C"/>
    <w:rsid w:val="009A6399"/>
    <w:rsid w:val="009A63B4"/>
    <w:rsid w:val="009A63F7"/>
    <w:rsid w:val="009A63FD"/>
    <w:rsid w:val="009A64DF"/>
    <w:rsid w:val="009A6553"/>
    <w:rsid w:val="009A6564"/>
    <w:rsid w:val="009A6565"/>
    <w:rsid w:val="009A660D"/>
    <w:rsid w:val="009A6679"/>
    <w:rsid w:val="009A6769"/>
    <w:rsid w:val="009A678B"/>
    <w:rsid w:val="009A67E1"/>
    <w:rsid w:val="009A6827"/>
    <w:rsid w:val="009A682C"/>
    <w:rsid w:val="009A68A0"/>
    <w:rsid w:val="009A6984"/>
    <w:rsid w:val="009A69C3"/>
    <w:rsid w:val="009A69CA"/>
    <w:rsid w:val="009A69D3"/>
    <w:rsid w:val="009A69FF"/>
    <w:rsid w:val="009A6A51"/>
    <w:rsid w:val="009A6AB5"/>
    <w:rsid w:val="009A6AF5"/>
    <w:rsid w:val="009A6B84"/>
    <w:rsid w:val="009A6BDE"/>
    <w:rsid w:val="009A6D0D"/>
    <w:rsid w:val="009A6E1C"/>
    <w:rsid w:val="009A6E22"/>
    <w:rsid w:val="009A6E5A"/>
    <w:rsid w:val="009A6E75"/>
    <w:rsid w:val="009A6EA0"/>
    <w:rsid w:val="009A6EB8"/>
    <w:rsid w:val="009A6EE2"/>
    <w:rsid w:val="009A6EF5"/>
    <w:rsid w:val="009A6F5B"/>
    <w:rsid w:val="009A7028"/>
    <w:rsid w:val="009A7039"/>
    <w:rsid w:val="009A70C2"/>
    <w:rsid w:val="009A70C4"/>
    <w:rsid w:val="009A712C"/>
    <w:rsid w:val="009A713C"/>
    <w:rsid w:val="009A714B"/>
    <w:rsid w:val="009A7158"/>
    <w:rsid w:val="009A716F"/>
    <w:rsid w:val="009A71E5"/>
    <w:rsid w:val="009A71EC"/>
    <w:rsid w:val="009A71F3"/>
    <w:rsid w:val="009A727B"/>
    <w:rsid w:val="009A7297"/>
    <w:rsid w:val="009A72C1"/>
    <w:rsid w:val="009A72F9"/>
    <w:rsid w:val="009A7328"/>
    <w:rsid w:val="009A7471"/>
    <w:rsid w:val="009A7499"/>
    <w:rsid w:val="009A74A4"/>
    <w:rsid w:val="009A74BB"/>
    <w:rsid w:val="009A74DD"/>
    <w:rsid w:val="009A7508"/>
    <w:rsid w:val="009A75C5"/>
    <w:rsid w:val="009A7727"/>
    <w:rsid w:val="009A7756"/>
    <w:rsid w:val="009A77E7"/>
    <w:rsid w:val="009A7855"/>
    <w:rsid w:val="009A78A5"/>
    <w:rsid w:val="009A78C4"/>
    <w:rsid w:val="009A78E3"/>
    <w:rsid w:val="009A78F3"/>
    <w:rsid w:val="009A78F4"/>
    <w:rsid w:val="009A794B"/>
    <w:rsid w:val="009A7A06"/>
    <w:rsid w:val="009A7AA7"/>
    <w:rsid w:val="009A7B3B"/>
    <w:rsid w:val="009A7B5D"/>
    <w:rsid w:val="009A7C55"/>
    <w:rsid w:val="009A7C61"/>
    <w:rsid w:val="009A7C8B"/>
    <w:rsid w:val="009A7CC2"/>
    <w:rsid w:val="009A7D62"/>
    <w:rsid w:val="009A7E2D"/>
    <w:rsid w:val="009A7E84"/>
    <w:rsid w:val="009A7EDB"/>
    <w:rsid w:val="009A7F0E"/>
    <w:rsid w:val="009A7F19"/>
    <w:rsid w:val="009A7F36"/>
    <w:rsid w:val="009A7F44"/>
    <w:rsid w:val="009A7F59"/>
    <w:rsid w:val="009A7FDC"/>
    <w:rsid w:val="009B0070"/>
    <w:rsid w:val="009B0080"/>
    <w:rsid w:val="009B008A"/>
    <w:rsid w:val="009B0099"/>
    <w:rsid w:val="009B00DA"/>
    <w:rsid w:val="009B0174"/>
    <w:rsid w:val="009B0286"/>
    <w:rsid w:val="009B0347"/>
    <w:rsid w:val="009B03A1"/>
    <w:rsid w:val="009B043E"/>
    <w:rsid w:val="009B0459"/>
    <w:rsid w:val="009B0487"/>
    <w:rsid w:val="009B04B6"/>
    <w:rsid w:val="009B04E4"/>
    <w:rsid w:val="009B051F"/>
    <w:rsid w:val="009B0567"/>
    <w:rsid w:val="009B05B2"/>
    <w:rsid w:val="009B05DF"/>
    <w:rsid w:val="009B06E5"/>
    <w:rsid w:val="009B072E"/>
    <w:rsid w:val="009B07A1"/>
    <w:rsid w:val="009B07D4"/>
    <w:rsid w:val="009B07F8"/>
    <w:rsid w:val="009B0905"/>
    <w:rsid w:val="009B0944"/>
    <w:rsid w:val="009B096F"/>
    <w:rsid w:val="009B0983"/>
    <w:rsid w:val="009B09AC"/>
    <w:rsid w:val="009B09B6"/>
    <w:rsid w:val="009B0A24"/>
    <w:rsid w:val="009B0A5F"/>
    <w:rsid w:val="009B0A77"/>
    <w:rsid w:val="009B0A7A"/>
    <w:rsid w:val="009B0AB2"/>
    <w:rsid w:val="009B0AF3"/>
    <w:rsid w:val="009B0B39"/>
    <w:rsid w:val="009B0BC6"/>
    <w:rsid w:val="009B0BD5"/>
    <w:rsid w:val="009B0BEA"/>
    <w:rsid w:val="009B0CB2"/>
    <w:rsid w:val="009B0D81"/>
    <w:rsid w:val="009B0D94"/>
    <w:rsid w:val="009B0DE0"/>
    <w:rsid w:val="009B0E40"/>
    <w:rsid w:val="009B0F26"/>
    <w:rsid w:val="009B0FA0"/>
    <w:rsid w:val="009B1001"/>
    <w:rsid w:val="009B1004"/>
    <w:rsid w:val="009B101C"/>
    <w:rsid w:val="009B10F4"/>
    <w:rsid w:val="009B1150"/>
    <w:rsid w:val="009B117D"/>
    <w:rsid w:val="009B11CE"/>
    <w:rsid w:val="009B12BD"/>
    <w:rsid w:val="009B1340"/>
    <w:rsid w:val="009B13A9"/>
    <w:rsid w:val="009B1452"/>
    <w:rsid w:val="009B149B"/>
    <w:rsid w:val="009B14CF"/>
    <w:rsid w:val="009B14EB"/>
    <w:rsid w:val="009B14EE"/>
    <w:rsid w:val="009B1507"/>
    <w:rsid w:val="009B1539"/>
    <w:rsid w:val="009B156D"/>
    <w:rsid w:val="009B1588"/>
    <w:rsid w:val="009B1630"/>
    <w:rsid w:val="009B16C3"/>
    <w:rsid w:val="009B16D7"/>
    <w:rsid w:val="009B1701"/>
    <w:rsid w:val="009B176E"/>
    <w:rsid w:val="009B17F5"/>
    <w:rsid w:val="009B18D9"/>
    <w:rsid w:val="009B1966"/>
    <w:rsid w:val="009B1989"/>
    <w:rsid w:val="009B199A"/>
    <w:rsid w:val="009B19CE"/>
    <w:rsid w:val="009B19D7"/>
    <w:rsid w:val="009B19E7"/>
    <w:rsid w:val="009B1A1A"/>
    <w:rsid w:val="009B1B0F"/>
    <w:rsid w:val="009B1B9C"/>
    <w:rsid w:val="009B1BBD"/>
    <w:rsid w:val="009B1BD2"/>
    <w:rsid w:val="009B1D7C"/>
    <w:rsid w:val="009B1DAB"/>
    <w:rsid w:val="009B1E74"/>
    <w:rsid w:val="009B1E80"/>
    <w:rsid w:val="009B1EAE"/>
    <w:rsid w:val="009B1F8A"/>
    <w:rsid w:val="009B1FAC"/>
    <w:rsid w:val="009B200C"/>
    <w:rsid w:val="009B202A"/>
    <w:rsid w:val="009B2043"/>
    <w:rsid w:val="009B2067"/>
    <w:rsid w:val="009B20AC"/>
    <w:rsid w:val="009B20B6"/>
    <w:rsid w:val="009B20C3"/>
    <w:rsid w:val="009B20DB"/>
    <w:rsid w:val="009B2154"/>
    <w:rsid w:val="009B21D8"/>
    <w:rsid w:val="009B2228"/>
    <w:rsid w:val="009B2231"/>
    <w:rsid w:val="009B2292"/>
    <w:rsid w:val="009B22C0"/>
    <w:rsid w:val="009B22E1"/>
    <w:rsid w:val="009B2345"/>
    <w:rsid w:val="009B23B3"/>
    <w:rsid w:val="009B23F8"/>
    <w:rsid w:val="009B24A8"/>
    <w:rsid w:val="009B24EA"/>
    <w:rsid w:val="009B2503"/>
    <w:rsid w:val="009B25D9"/>
    <w:rsid w:val="009B25F2"/>
    <w:rsid w:val="009B25FF"/>
    <w:rsid w:val="009B2656"/>
    <w:rsid w:val="009B26DA"/>
    <w:rsid w:val="009B26ED"/>
    <w:rsid w:val="009B26FB"/>
    <w:rsid w:val="009B26FC"/>
    <w:rsid w:val="009B2737"/>
    <w:rsid w:val="009B2794"/>
    <w:rsid w:val="009B2798"/>
    <w:rsid w:val="009B27B2"/>
    <w:rsid w:val="009B27E0"/>
    <w:rsid w:val="009B27FC"/>
    <w:rsid w:val="009B2802"/>
    <w:rsid w:val="009B2808"/>
    <w:rsid w:val="009B2813"/>
    <w:rsid w:val="009B2880"/>
    <w:rsid w:val="009B28BF"/>
    <w:rsid w:val="009B29BB"/>
    <w:rsid w:val="009B2A29"/>
    <w:rsid w:val="009B2A35"/>
    <w:rsid w:val="009B2AC9"/>
    <w:rsid w:val="009B2AD0"/>
    <w:rsid w:val="009B2B9A"/>
    <w:rsid w:val="009B2BFC"/>
    <w:rsid w:val="009B2C6A"/>
    <w:rsid w:val="009B2CDF"/>
    <w:rsid w:val="009B2D07"/>
    <w:rsid w:val="009B2D60"/>
    <w:rsid w:val="009B2D82"/>
    <w:rsid w:val="009B2D88"/>
    <w:rsid w:val="009B2DE5"/>
    <w:rsid w:val="009B2E8D"/>
    <w:rsid w:val="009B2EE8"/>
    <w:rsid w:val="009B2F07"/>
    <w:rsid w:val="009B2F3E"/>
    <w:rsid w:val="009B2FE6"/>
    <w:rsid w:val="009B3001"/>
    <w:rsid w:val="009B3053"/>
    <w:rsid w:val="009B3073"/>
    <w:rsid w:val="009B30B9"/>
    <w:rsid w:val="009B30DF"/>
    <w:rsid w:val="009B30F4"/>
    <w:rsid w:val="009B3172"/>
    <w:rsid w:val="009B3203"/>
    <w:rsid w:val="009B320D"/>
    <w:rsid w:val="009B3266"/>
    <w:rsid w:val="009B3279"/>
    <w:rsid w:val="009B32A8"/>
    <w:rsid w:val="009B32FC"/>
    <w:rsid w:val="009B3310"/>
    <w:rsid w:val="009B3320"/>
    <w:rsid w:val="009B332A"/>
    <w:rsid w:val="009B337A"/>
    <w:rsid w:val="009B337F"/>
    <w:rsid w:val="009B33DB"/>
    <w:rsid w:val="009B33FE"/>
    <w:rsid w:val="009B3402"/>
    <w:rsid w:val="009B3404"/>
    <w:rsid w:val="009B344A"/>
    <w:rsid w:val="009B3495"/>
    <w:rsid w:val="009B34D9"/>
    <w:rsid w:val="009B34DF"/>
    <w:rsid w:val="009B34FA"/>
    <w:rsid w:val="009B3585"/>
    <w:rsid w:val="009B3721"/>
    <w:rsid w:val="009B376D"/>
    <w:rsid w:val="009B376E"/>
    <w:rsid w:val="009B37B4"/>
    <w:rsid w:val="009B3810"/>
    <w:rsid w:val="009B389C"/>
    <w:rsid w:val="009B395C"/>
    <w:rsid w:val="009B3992"/>
    <w:rsid w:val="009B39CF"/>
    <w:rsid w:val="009B3A9D"/>
    <w:rsid w:val="009B3AB9"/>
    <w:rsid w:val="009B3ABA"/>
    <w:rsid w:val="009B3AC2"/>
    <w:rsid w:val="009B3B2A"/>
    <w:rsid w:val="009B3B46"/>
    <w:rsid w:val="009B3B49"/>
    <w:rsid w:val="009B3B9C"/>
    <w:rsid w:val="009B3C7F"/>
    <w:rsid w:val="009B3CD8"/>
    <w:rsid w:val="009B3D70"/>
    <w:rsid w:val="009B3DD4"/>
    <w:rsid w:val="009B3E38"/>
    <w:rsid w:val="009B3E9B"/>
    <w:rsid w:val="009B3F9D"/>
    <w:rsid w:val="009B3FED"/>
    <w:rsid w:val="009B400A"/>
    <w:rsid w:val="009B4019"/>
    <w:rsid w:val="009B4040"/>
    <w:rsid w:val="009B4094"/>
    <w:rsid w:val="009B40B2"/>
    <w:rsid w:val="009B4158"/>
    <w:rsid w:val="009B41A6"/>
    <w:rsid w:val="009B41FB"/>
    <w:rsid w:val="009B4244"/>
    <w:rsid w:val="009B424E"/>
    <w:rsid w:val="009B425B"/>
    <w:rsid w:val="009B429A"/>
    <w:rsid w:val="009B4315"/>
    <w:rsid w:val="009B4319"/>
    <w:rsid w:val="009B432C"/>
    <w:rsid w:val="009B4375"/>
    <w:rsid w:val="009B43D6"/>
    <w:rsid w:val="009B4585"/>
    <w:rsid w:val="009B4650"/>
    <w:rsid w:val="009B466A"/>
    <w:rsid w:val="009B46A1"/>
    <w:rsid w:val="009B46EB"/>
    <w:rsid w:val="009B47A6"/>
    <w:rsid w:val="009B47BC"/>
    <w:rsid w:val="009B481E"/>
    <w:rsid w:val="009B48BF"/>
    <w:rsid w:val="009B48E6"/>
    <w:rsid w:val="009B4969"/>
    <w:rsid w:val="009B49A7"/>
    <w:rsid w:val="009B4A3B"/>
    <w:rsid w:val="009B4B25"/>
    <w:rsid w:val="009B4B8E"/>
    <w:rsid w:val="009B4B9E"/>
    <w:rsid w:val="009B4C0D"/>
    <w:rsid w:val="009B4C7B"/>
    <w:rsid w:val="009B4C9B"/>
    <w:rsid w:val="009B4CC3"/>
    <w:rsid w:val="009B4D14"/>
    <w:rsid w:val="009B4DA8"/>
    <w:rsid w:val="009B4DF7"/>
    <w:rsid w:val="009B4F1C"/>
    <w:rsid w:val="009B4F21"/>
    <w:rsid w:val="009B4F2D"/>
    <w:rsid w:val="009B4F58"/>
    <w:rsid w:val="009B4F70"/>
    <w:rsid w:val="009B4F88"/>
    <w:rsid w:val="009B4FE5"/>
    <w:rsid w:val="009B5037"/>
    <w:rsid w:val="009B5145"/>
    <w:rsid w:val="009B5155"/>
    <w:rsid w:val="009B515A"/>
    <w:rsid w:val="009B5193"/>
    <w:rsid w:val="009B51B8"/>
    <w:rsid w:val="009B5243"/>
    <w:rsid w:val="009B5257"/>
    <w:rsid w:val="009B5260"/>
    <w:rsid w:val="009B5284"/>
    <w:rsid w:val="009B52DD"/>
    <w:rsid w:val="009B52E1"/>
    <w:rsid w:val="009B535D"/>
    <w:rsid w:val="009B53E2"/>
    <w:rsid w:val="009B541F"/>
    <w:rsid w:val="009B5484"/>
    <w:rsid w:val="009B548E"/>
    <w:rsid w:val="009B54FA"/>
    <w:rsid w:val="009B5508"/>
    <w:rsid w:val="009B551A"/>
    <w:rsid w:val="009B5571"/>
    <w:rsid w:val="009B5578"/>
    <w:rsid w:val="009B56E5"/>
    <w:rsid w:val="009B572D"/>
    <w:rsid w:val="009B573C"/>
    <w:rsid w:val="009B57E1"/>
    <w:rsid w:val="009B580B"/>
    <w:rsid w:val="009B5832"/>
    <w:rsid w:val="009B5837"/>
    <w:rsid w:val="009B589C"/>
    <w:rsid w:val="009B58B7"/>
    <w:rsid w:val="009B5945"/>
    <w:rsid w:val="009B5946"/>
    <w:rsid w:val="009B594F"/>
    <w:rsid w:val="009B596D"/>
    <w:rsid w:val="009B59C7"/>
    <w:rsid w:val="009B5A6C"/>
    <w:rsid w:val="009B5B5D"/>
    <w:rsid w:val="009B5B5F"/>
    <w:rsid w:val="009B5C2A"/>
    <w:rsid w:val="009B5C44"/>
    <w:rsid w:val="009B5D6E"/>
    <w:rsid w:val="009B5D9C"/>
    <w:rsid w:val="009B5DDB"/>
    <w:rsid w:val="009B5E24"/>
    <w:rsid w:val="009B5E3A"/>
    <w:rsid w:val="009B5E55"/>
    <w:rsid w:val="009B5E94"/>
    <w:rsid w:val="009B5EAD"/>
    <w:rsid w:val="009B6018"/>
    <w:rsid w:val="009B601E"/>
    <w:rsid w:val="009B604A"/>
    <w:rsid w:val="009B61BE"/>
    <w:rsid w:val="009B61C9"/>
    <w:rsid w:val="009B61F0"/>
    <w:rsid w:val="009B6258"/>
    <w:rsid w:val="009B62A9"/>
    <w:rsid w:val="009B6357"/>
    <w:rsid w:val="009B639B"/>
    <w:rsid w:val="009B63CC"/>
    <w:rsid w:val="009B63CF"/>
    <w:rsid w:val="009B63E8"/>
    <w:rsid w:val="009B6448"/>
    <w:rsid w:val="009B6475"/>
    <w:rsid w:val="009B6486"/>
    <w:rsid w:val="009B64BA"/>
    <w:rsid w:val="009B64C8"/>
    <w:rsid w:val="009B6509"/>
    <w:rsid w:val="009B6563"/>
    <w:rsid w:val="009B65E9"/>
    <w:rsid w:val="009B6631"/>
    <w:rsid w:val="009B665A"/>
    <w:rsid w:val="009B66EF"/>
    <w:rsid w:val="009B6715"/>
    <w:rsid w:val="009B674D"/>
    <w:rsid w:val="009B6783"/>
    <w:rsid w:val="009B67E3"/>
    <w:rsid w:val="009B6842"/>
    <w:rsid w:val="009B6895"/>
    <w:rsid w:val="009B693D"/>
    <w:rsid w:val="009B69FE"/>
    <w:rsid w:val="009B6AA6"/>
    <w:rsid w:val="009B6AB3"/>
    <w:rsid w:val="009B6AB9"/>
    <w:rsid w:val="009B6AEA"/>
    <w:rsid w:val="009B6AEB"/>
    <w:rsid w:val="009B6C6B"/>
    <w:rsid w:val="009B6D18"/>
    <w:rsid w:val="009B6D80"/>
    <w:rsid w:val="009B6D85"/>
    <w:rsid w:val="009B6DC5"/>
    <w:rsid w:val="009B6ED0"/>
    <w:rsid w:val="009B6ED5"/>
    <w:rsid w:val="009B6F45"/>
    <w:rsid w:val="009B6F58"/>
    <w:rsid w:val="009B6FE6"/>
    <w:rsid w:val="009B7137"/>
    <w:rsid w:val="009B713B"/>
    <w:rsid w:val="009B714C"/>
    <w:rsid w:val="009B71C9"/>
    <w:rsid w:val="009B71CB"/>
    <w:rsid w:val="009B7211"/>
    <w:rsid w:val="009B728C"/>
    <w:rsid w:val="009B7290"/>
    <w:rsid w:val="009B72EA"/>
    <w:rsid w:val="009B734D"/>
    <w:rsid w:val="009B73D3"/>
    <w:rsid w:val="009B73E4"/>
    <w:rsid w:val="009B7447"/>
    <w:rsid w:val="009B7451"/>
    <w:rsid w:val="009B7539"/>
    <w:rsid w:val="009B754B"/>
    <w:rsid w:val="009B7556"/>
    <w:rsid w:val="009B75CE"/>
    <w:rsid w:val="009B75DB"/>
    <w:rsid w:val="009B75F9"/>
    <w:rsid w:val="009B75FB"/>
    <w:rsid w:val="009B7658"/>
    <w:rsid w:val="009B76B9"/>
    <w:rsid w:val="009B76C3"/>
    <w:rsid w:val="009B7711"/>
    <w:rsid w:val="009B7801"/>
    <w:rsid w:val="009B7886"/>
    <w:rsid w:val="009B78C9"/>
    <w:rsid w:val="009B78CE"/>
    <w:rsid w:val="009B78D9"/>
    <w:rsid w:val="009B79E2"/>
    <w:rsid w:val="009B7A61"/>
    <w:rsid w:val="009B7A7E"/>
    <w:rsid w:val="009B7A81"/>
    <w:rsid w:val="009B7B3F"/>
    <w:rsid w:val="009B7B97"/>
    <w:rsid w:val="009B7B9E"/>
    <w:rsid w:val="009B7BBE"/>
    <w:rsid w:val="009B7BD2"/>
    <w:rsid w:val="009B7C7D"/>
    <w:rsid w:val="009B7CD8"/>
    <w:rsid w:val="009B7E39"/>
    <w:rsid w:val="009B7E6D"/>
    <w:rsid w:val="009B7EE8"/>
    <w:rsid w:val="009B7F0A"/>
    <w:rsid w:val="009B7F83"/>
    <w:rsid w:val="009C0025"/>
    <w:rsid w:val="009C00B6"/>
    <w:rsid w:val="009C00E4"/>
    <w:rsid w:val="009C0127"/>
    <w:rsid w:val="009C014F"/>
    <w:rsid w:val="009C01F0"/>
    <w:rsid w:val="009C01F7"/>
    <w:rsid w:val="009C022F"/>
    <w:rsid w:val="009C024A"/>
    <w:rsid w:val="009C02AB"/>
    <w:rsid w:val="009C02B3"/>
    <w:rsid w:val="009C02F3"/>
    <w:rsid w:val="009C0307"/>
    <w:rsid w:val="009C0395"/>
    <w:rsid w:val="009C0396"/>
    <w:rsid w:val="009C03DD"/>
    <w:rsid w:val="009C0427"/>
    <w:rsid w:val="009C04BE"/>
    <w:rsid w:val="009C04C4"/>
    <w:rsid w:val="009C04C6"/>
    <w:rsid w:val="009C0668"/>
    <w:rsid w:val="009C06A9"/>
    <w:rsid w:val="009C0724"/>
    <w:rsid w:val="009C07A2"/>
    <w:rsid w:val="009C07A5"/>
    <w:rsid w:val="009C07EF"/>
    <w:rsid w:val="009C081A"/>
    <w:rsid w:val="009C08DA"/>
    <w:rsid w:val="009C0937"/>
    <w:rsid w:val="009C0967"/>
    <w:rsid w:val="009C0A27"/>
    <w:rsid w:val="009C0A94"/>
    <w:rsid w:val="009C0ABF"/>
    <w:rsid w:val="009C0B99"/>
    <w:rsid w:val="009C0BC0"/>
    <w:rsid w:val="009C0C11"/>
    <w:rsid w:val="009C0CA7"/>
    <w:rsid w:val="009C0D83"/>
    <w:rsid w:val="009C0D8B"/>
    <w:rsid w:val="009C0E0A"/>
    <w:rsid w:val="009C0E41"/>
    <w:rsid w:val="009C0E81"/>
    <w:rsid w:val="009C0FB6"/>
    <w:rsid w:val="009C102D"/>
    <w:rsid w:val="009C102E"/>
    <w:rsid w:val="009C10A9"/>
    <w:rsid w:val="009C10B3"/>
    <w:rsid w:val="009C10BE"/>
    <w:rsid w:val="009C10C2"/>
    <w:rsid w:val="009C10D7"/>
    <w:rsid w:val="009C11E0"/>
    <w:rsid w:val="009C1250"/>
    <w:rsid w:val="009C126C"/>
    <w:rsid w:val="009C12B5"/>
    <w:rsid w:val="009C12DE"/>
    <w:rsid w:val="009C12EE"/>
    <w:rsid w:val="009C1301"/>
    <w:rsid w:val="009C13C3"/>
    <w:rsid w:val="009C13F9"/>
    <w:rsid w:val="009C141A"/>
    <w:rsid w:val="009C145B"/>
    <w:rsid w:val="009C1466"/>
    <w:rsid w:val="009C150F"/>
    <w:rsid w:val="009C1518"/>
    <w:rsid w:val="009C1621"/>
    <w:rsid w:val="009C1650"/>
    <w:rsid w:val="009C16A7"/>
    <w:rsid w:val="009C16FA"/>
    <w:rsid w:val="009C1709"/>
    <w:rsid w:val="009C170F"/>
    <w:rsid w:val="009C17AB"/>
    <w:rsid w:val="009C17B3"/>
    <w:rsid w:val="009C1813"/>
    <w:rsid w:val="009C1814"/>
    <w:rsid w:val="009C1846"/>
    <w:rsid w:val="009C1891"/>
    <w:rsid w:val="009C18A7"/>
    <w:rsid w:val="009C18B2"/>
    <w:rsid w:val="009C19DA"/>
    <w:rsid w:val="009C1A68"/>
    <w:rsid w:val="009C1A6D"/>
    <w:rsid w:val="009C1A8C"/>
    <w:rsid w:val="009C1BAA"/>
    <w:rsid w:val="009C1BE0"/>
    <w:rsid w:val="009C1C31"/>
    <w:rsid w:val="009C1C46"/>
    <w:rsid w:val="009C1C57"/>
    <w:rsid w:val="009C1C68"/>
    <w:rsid w:val="009C1CED"/>
    <w:rsid w:val="009C1D31"/>
    <w:rsid w:val="009C1D96"/>
    <w:rsid w:val="009C1DA6"/>
    <w:rsid w:val="009C1ECF"/>
    <w:rsid w:val="009C1ED9"/>
    <w:rsid w:val="009C1EDF"/>
    <w:rsid w:val="009C1FAD"/>
    <w:rsid w:val="009C1FC2"/>
    <w:rsid w:val="009C1FE0"/>
    <w:rsid w:val="009C203A"/>
    <w:rsid w:val="009C2065"/>
    <w:rsid w:val="009C2073"/>
    <w:rsid w:val="009C207E"/>
    <w:rsid w:val="009C210C"/>
    <w:rsid w:val="009C2114"/>
    <w:rsid w:val="009C2120"/>
    <w:rsid w:val="009C2175"/>
    <w:rsid w:val="009C21D9"/>
    <w:rsid w:val="009C2217"/>
    <w:rsid w:val="009C2270"/>
    <w:rsid w:val="009C22A3"/>
    <w:rsid w:val="009C22C1"/>
    <w:rsid w:val="009C22EF"/>
    <w:rsid w:val="009C231C"/>
    <w:rsid w:val="009C234E"/>
    <w:rsid w:val="009C23B0"/>
    <w:rsid w:val="009C23C6"/>
    <w:rsid w:val="009C23DD"/>
    <w:rsid w:val="009C23E2"/>
    <w:rsid w:val="009C23F7"/>
    <w:rsid w:val="009C2510"/>
    <w:rsid w:val="009C255B"/>
    <w:rsid w:val="009C264F"/>
    <w:rsid w:val="009C265A"/>
    <w:rsid w:val="009C2682"/>
    <w:rsid w:val="009C26AF"/>
    <w:rsid w:val="009C271B"/>
    <w:rsid w:val="009C2762"/>
    <w:rsid w:val="009C282A"/>
    <w:rsid w:val="009C286F"/>
    <w:rsid w:val="009C2878"/>
    <w:rsid w:val="009C298F"/>
    <w:rsid w:val="009C2A7F"/>
    <w:rsid w:val="009C2A80"/>
    <w:rsid w:val="009C2B02"/>
    <w:rsid w:val="009C2B75"/>
    <w:rsid w:val="009C2B84"/>
    <w:rsid w:val="009C2BC6"/>
    <w:rsid w:val="009C2BCB"/>
    <w:rsid w:val="009C2C22"/>
    <w:rsid w:val="009C2C46"/>
    <w:rsid w:val="009C2D47"/>
    <w:rsid w:val="009C2D6E"/>
    <w:rsid w:val="009C2D70"/>
    <w:rsid w:val="009C2D96"/>
    <w:rsid w:val="009C2DF7"/>
    <w:rsid w:val="009C2DFD"/>
    <w:rsid w:val="009C2EB3"/>
    <w:rsid w:val="009C2F08"/>
    <w:rsid w:val="009C2F21"/>
    <w:rsid w:val="009C2F62"/>
    <w:rsid w:val="009C2F65"/>
    <w:rsid w:val="009C2FE1"/>
    <w:rsid w:val="009C2FF7"/>
    <w:rsid w:val="009C3078"/>
    <w:rsid w:val="009C3092"/>
    <w:rsid w:val="009C309D"/>
    <w:rsid w:val="009C3109"/>
    <w:rsid w:val="009C32B9"/>
    <w:rsid w:val="009C3372"/>
    <w:rsid w:val="009C33CD"/>
    <w:rsid w:val="009C33D5"/>
    <w:rsid w:val="009C33DC"/>
    <w:rsid w:val="009C34A0"/>
    <w:rsid w:val="009C34C3"/>
    <w:rsid w:val="009C34C6"/>
    <w:rsid w:val="009C35A7"/>
    <w:rsid w:val="009C3646"/>
    <w:rsid w:val="009C3732"/>
    <w:rsid w:val="009C374A"/>
    <w:rsid w:val="009C3821"/>
    <w:rsid w:val="009C3866"/>
    <w:rsid w:val="009C38D1"/>
    <w:rsid w:val="009C3912"/>
    <w:rsid w:val="009C3939"/>
    <w:rsid w:val="009C3950"/>
    <w:rsid w:val="009C3AC4"/>
    <w:rsid w:val="009C3AE2"/>
    <w:rsid w:val="009C3B2F"/>
    <w:rsid w:val="009C3B72"/>
    <w:rsid w:val="009C3B75"/>
    <w:rsid w:val="009C3B76"/>
    <w:rsid w:val="009C3BB0"/>
    <w:rsid w:val="009C3C88"/>
    <w:rsid w:val="009C3CA9"/>
    <w:rsid w:val="009C3CDD"/>
    <w:rsid w:val="009C3CF2"/>
    <w:rsid w:val="009C3D0A"/>
    <w:rsid w:val="009C3D78"/>
    <w:rsid w:val="009C3DD5"/>
    <w:rsid w:val="009C3DE5"/>
    <w:rsid w:val="009C3E49"/>
    <w:rsid w:val="009C3E73"/>
    <w:rsid w:val="009C3EDA"/>
    <w:rsid w:val="009C3F66"/>
    <w:rsid w:val="009C3FEF"/>
    <w:rsid w:val="009C4104"/>
    <w:rsid w:val="009C4189"/>
    <w:rsid w:val="009C4243"/>
    <w:rsid w:val="009C42FB"/>
    <w:rsid w:val="009C4336"/>
    <w:rsid w:val="009C4351"/>
    <w:rsid w:val="009C4354"/>
    <w:rsid w:val="009C43A9"/>
    <w:rsid w:val="009C43B2"/>
    <w:rsid w:val="009C43D0"/>
    <w:rsid w:val="009C43D1"/>
    <w:rsid w:val="009C4439"/>
    <w:rsid w:val="009C4450"/>
    <w:rsid w:val="009C447A"/>
    <w:rsid w:val="009C449B"/>
    <w:rsid w:val="009C44A5"/>
    <w:rsid w:val="009C44A7"/>
    <w:rsid w:val="009C44B6"/>
    <w:rsid w:val="009C450D"/>
    <w:rsid w:val="009C459E"/>
    <w:rsid w:val="009C45AB"/>
    <w:rsid w:val="009C463D"/>
    <w:rsid w:val="009C4698"/>
    <w:rsid w:val="009C46A2"/>
    <w:rsid w:val="009C46C2"/>
    <w:rsid w:val="009C4737"/>
    <w:rsid w:val="009C4739"/>
    <w:rsid w:val="009C4777"/>
    <w:rsid w:val="009C4814"/>
    <w:rsid w:val="009C4830"/>
    <w:rsid w:val="009C48B0"/>
    <w:rsid w:val="009C48CA"/>
    <w:rsid w:val="009C4940"/>
    <w:rsid w:val="009C49AC"/>
    <w:rsid w:val="009C49D1"/>
    <w:rsid w:val="009C4A6E"/>
    <w:rsid w:val="009C4A8F"/>
    <w:rsid w:val="009C4AF8"/>
    <w:rsid w:val="009C4B2C"/>
    <w:rsid w:val="009C4C62"/>
    <w:rsid w:val="009C4C6F"/>
    <w:rsid w:val="009C4CD3"/>
    <w:rsid w:val="009C4CEA"/>
    <w:rsid w:val="009C4D18"/>
    <w:rsid w:val="009C4D2E"/>
    <w:rsid w:val="009C4D8F"/>
    <w:rsid w:val="009C4E89"/>
    <w:rsid w:val="009C4E95"/>
    <w:rsid w:val="009C4E96"/>
    <w:rsid w:val="009C4F01"/>
    <w:rsid w:val="009C4F05"/>
    <w:rsid w:val="009C4F0C"/>
    <w:rsid w:val="009C4F20"/>
    <w:rsid w:val="009C4F35"/>
    <w:rsid w:val="009C4F5F"/>
    <w:rsid w:val="009C4FF5"/>
    <w:rsid w:val="009C4FFB"/>
    <w:rsid w:val="009C5018"/>
    <w:rsid w:val="009C5036"/>
    <w:rsid w:val="009C50CE"/>
    <w:rsid w:val="009C50FA"/>
    <w:rsid w:val="009C5110"/>
    <w:rsid w:val="009C5168"/>
    <w:rsid w:val="009C518B"/>
    <w:rsid w:val="009C5205"/>
    <w:rsid w:val="009C52EF"/>
    <w:rsid w:val="009C5379"/>
    <w:rsid w:val="009C539F"/>
    <w:rsid w:val="009C53DE"/>
    <w:rsid w:val="009C54D4"/>
    <w:rsid w:val="009C5502"/>
    <w:rsid w:val="009C5548"/>
    <w:rsid w:val="009C556C"/>
    <w:rsid w:val="009C55E5"/>
    <w:rsid w:val="009C55FD"/>
    <w:rsid w:val="009C566A"/>
    <w:rsid w:val="009C566E"/>
    <w:rsid w:val="009C570F"/>
    <w:rsid w:val="009C580E"/>
    <w:rsid w:val="009C585A"/>
    <w:rsid w:val="009C5884"/>
    <w:rsid w:val="009C590B"/>
    <w:rsid w:val="009C59C1"/>
    <w:rsid w:val="009C59FF"/>
    <w:rsid w:val="009C5A52"/>
    <w:rsid w:val="009C5A68"/>
    <w:rsid w:val="009C5A76"/>
    <w:rsid w:val="009C5A84"/>
    <w:rsid w:val="009C5A99"/>
    <w:rsid w:val="009C5A9A"/>
    <w:rsid w:val="009C5AD2"/>
    <w:rsid w:val="009C5B76"/>
    <w:rsid w:val="009C5C02"/>
    <w:rsid w:val="009C5C3E"/>
    <w:rsid w:val="009C5C60"/>
    <w:rsid w:val="009C5C88"/>
    <w:rsid w:val="009C5CC0"/>
    <w:rsid w:val="009C5CCE"/>
    <w:rsid w:val="009C5D03"/>
    <w:rsid w:val="009C5D05"/>
    <w:rsid w:val="009C5D4D"/>
    <w:rsid w:val="009C5D8A"/>
    <w:rsid w:val="009C5E49"/>
    <w:rsid w:val="009C5E5F"/>
    <w:rsid w:val="009C5EF1"/>
    <w:rsid w:val="009C5F64"/>
    <w:rsid w:val="009C5FC0"/>
    <w:rsid w:val="009C5FE0"/>
    <w:rsid w:val="009C5FFC"/>
    <w:rsid w:val="009C6026"/>
    <w:rsid w:val="009C6073"/>
    <w:rsid w:val="009C607D"/>
    <w:rsid w:val="009C614F"/>
    <w:rsid w:val="009C6167"/>
    <w:rsid w:val="009C6168"/>
    <w:rsid w:val="009C6171"/>
    <w:rsid w:val="009C61CD"/>
    <w:rsid w:val="009C61EB"/>
    <w:rsid w:val="009C621D"/>
    <w:rsid w:val="009C6243"/>
    <w:rsid w:val="009C624B"/>
    <w:rsid w:val="009C625E"/>
    <w:rsid w:val="009C6303"/>
    <w:rsid w:val="009C6309"/>
    <w:rsid w:val="009C630F"/>
    <w:rsid w:val="009C631D"/>
    <w:rsid w:val="009C6320"/>
    <w:rsid w:val="009C6338"/>
    <w:rsid w:val="009C6363"/>
    <w:rsid w:val="009C63E4"/>
    <w:rsid w:val="009C64EB"/>
    <w:rsid w:val="009C6515"/>
    <w:rsid w:val="009C6519"/>
    <w:rsid w:val="009C659E"/>
    <w:rsid w:val="009C65B8"/>
    <w:rsid w:val="009C65D8"/>
    <w:rsid w:val="009C65E6"/>
    <w:rsid w:val="009C65FA"/>
    <w:rsid w:val="009C6632"/>
    <w:rsid w:val="009C6694"/>
    <w:rsid w:val="009C66AA"/>
    <w:rsid w:val="009C6828"/>
    <w:rsid w:val="009C684F"/>
    <w:rsid w:val="009C68E8"/>
    <w:rsid w:val="009C6972"/>
    <w:rsid w:val="009C6989"/>
    <w:rsid w:val="009C69AF"/>
    <w:rsid w:val="009C69CD"/>
    <w:rsid w:val="009C6A82"/>
    <w:rsid w:val="009C6ACE"/>
    <w:rsid w:val="009C6B0E"/>
    <w:rsid w:val="009C6BB1"/>
    <w:rsid w:val="009C6BC7"/>
    <w:rsid w:val="009C6C94"/>
    <w:rsid w:val="009C6C9C"/>
    <w:rsid w:val="009C6C9E"/>
    <w:rsid w:val="009C6D03"/>
    <w:rsid w:val="009C6DAC"/>
    <w:rsid w:val="009C6DC2"/>
    <w:rsid w:val="009C6DEF"/>
    <w:rsid w:val="009C6E3C"/>
    <w:rsid w:val="009C6E96"/>
    <w:rsid w:val="009C6EF0"/>
    <w:rsid w:val="009C6EF7"/>
    <w:rsid w:val="009C6F27"/>
    <w:rsid w:val="009C6F44"/>
    <w:rsid w:val="009C6F74"/>
    <w:rsid w:val="009C6FD2"/>
    <w:rsid w:val="009C7002"/>
    <w:rsid w:val="009C701D"/>
    <w:rsid w:val="009C7025"/>
    <w:rsid w:val="009C7046"/>
    <w:rsid w:val="009C70D9"/>
    <w:rsid w:val="009C711B"/>
    <w:rsid w:val="009C7172"/>
    <w:rsid w:val="009C71B1"/>
    <w:rsid w:val="009C72FB"/>
    <w:rsid w:val="009C736C"/>
    <w:rsid w:val="009C73CB"/>
    <w:rsid w:val="009C7408"/>
    <w:rsid w:val="009C743C"/>
    <w:rsid w:val="009C7454"/>
    <w:rsid w:val="009C75AE"/>
    <w:rsid w:val="009C75C5"/>
    <w:rsid w:val="009C766D"/>
    <w:rsid w:val="009C766F"/>
    <w:rsid w:val="009C76A9"/>
    <w:rsid w:val="009C76EA"/>
    <w:rsid w:val="009C771B"/>
    <w:rsid w:val="009C775F"/>
    <w:rsid w:val="009C77B5"/>
    <w:rsid w:val="009C77E3"/>
    <w:rsid w:val="009C7870"/>
    <w:rsid w:val="009C794D"/>
    <w:rsid w:val="009C794F"/>
    <w:rsid w:val="009C7A20"/>
    <w:rsid w:val="009C7BBC"/>
    <w:rsid w:val="009C7C70"/>
    <w:rsid w:val="009C7CF7"/>
    <w:rsid w:val="009C7DFB"/>
    <w:rsid w:val="009C7E8C"/>
    <w:rsid w:val="009C7E92"/>
    <w:rsid w:val="009C7F59"/>
    <w:rsid w:val="009C7F5C"/>
    <w:rsid w:val="009C7F73"/>
    <w:rsid w:val="009C7F89"/>
    <w:rsid w:val="009C7F9C"/>
    <w:rsid w:val="009C7FA4"/>
    <w:rsid w:val="009C7FB9"/>
    <w:rsid w:val="009C7FE6"/>
    <w:rsid w:val="009C7FF0"/>
    <w:rsid w:val="009CFCF0"/>
    <w:rsid w:val="009D0026"/>
    <w:rsid w:val="009D005B"/>
    <w:rsid w:val="009D005E"/>
    <w:rsid w:val="009D01BF"/>
    <w:rsid w:val="009D022A"/>
    <w:rsid w:val="009D0249"/>
    <w:rsid w:val="009D0258"/>
    <w:rsid w:val="009D02A2"/>
    <w:rsid w:val="009D033F"/>
    <w:rsid w:val="009D040C"/>
    <w:rsid w:val="009D041A"/>
    <w:rsid w:val="009D0484"/>
    <w:rsid w:val="009D05F9"/>
    <w:rsid w:val="009D0608"/>
    <w:rsid w:val="009D066B"/>
    <w:rsid w:val="009D06B7"/>
    <w:rsid w:val="009D0731"/>
    <w:rsid w:val="009D074B"/>
    <w:rsid w:val="009D07D0"/>
    <w:rsid w:val="009D0829"/>
    <w:rsid w:val="009D08CB"/>
    <w:rsid w:val="009D08DA"/>
    <w:rsid w:val="009D0967"/>
    <w:rsid w:val="009D0991"/>
    <w:rsid w:val="009D09B6"/>
    <w:rsid w:val="009D09D9"/>
    <w:rsid w:val="009D0A7C"/>
    <w:rsid w:val="009D0B6A"/>
    <w:rsid w:val="009D0B82"/>
    <w:rsid w:val="009D0BD1"/>
    <w:rsid w:val="009D0C9A"/>
    <w:rsid w:val="009D0CC7"/>
    <w:rsid w:val="009D0CCC"/>
    <w:rsid w:val="009D0D28"/>
    <w:rsid w:val="009D0D31"/>
    <w:rsid w:val="009D0DBE"/>
    <w:rsid w:val="009D0DFE"/>
    <w:rsid w:val="009D0E1C"/>
    <w:rsid w:val="009D0E24"/>
    <w:rsid w:val="009D0EDA"/>
    <w:rsid w:val="009D0F76"/>
    <w:rsid w:val="009D0F98"/>
    <w:rsid w:val="009D0FAA"/>
    <w:rsid w:val="009D0FD4"/>
    <w:rsid w:val="009D0FE9"/>
    <w:rsid w:val="009D1029"/>
    <w:rsid w:val="009D105D"/>
    <w:rsid w:val="009D10BB"/>
    <w:rsid w:val="009D1128"/>
    <w:rsid w:val="009D1135"/>
    <w:rsid w:val="009D126C"/>
    <w:rsid w:val="009D12B6"/>
    <w:rsid w:val="009D12CC"/>
    <w:rsid w:val="009D12D6"/>
    <w:rsid w:val="009D137F"/>
    <w:rsid w:val="009D13C1"/>
    <w:rsid w:val="009D1406"/>
    <w:rsid w:val="009D1441"/>
    <w:rsid w:val="009D1443"/>
    <w:rsid w:val="009D1455"/>
    <w:rsid w:val="009D145E"/>
    <w:rsid w:val="009D14FD"/>
    <w:rsid w:val="009D152B"/>
    <w:rsid w:val="009D15CA"/>
    <w:rsid w:val="009D1608"/>
    <w:rsid w:val="009D1694"/>
    <w:rsid w:val="009D16A7"/>
    <w:rsid w:val="009D16AE"/>
    <w:rsid w:val="009D16D0"/>
    <w:rsid w:val="009D17CF"/>
    <w:rsid w:val="009D17F8"/>
    <w:rsid w:val="009D1879"/>
    <w:rsid w:val="009D188C"/>
    <w:rsid w:val="009D18A3"/>
    <w:rsid w:val="009D18B2"/>
    <w:rsid w:val="009D18C0"/>
    <w:rsid w:val="009D1907"/>
    <w:rsid w:val="009D1916"/>
    <w:rsid w:val="009D1978"/>
    <w:rsid w:val="009D1A2A"/>
    <w:rsid w:val="009D1A58"/>
    <w:rsid w:val="009D1B11"/>
    <w:rsid w:val="009D1B8E"/>
    <w:rsid w:val="009D1BF5"/>
    <w:rsid w:val="009D1C27"/>
    <w:rsid w:val="009D1C3F"/>
    <w:rsid w:val="009D1C47"/>
    <w:rsid w:val="009D1C52"/>
    <w:rsid w:val="009D1C53"/>
    <w:rsid w:val="009D1C7B"/>
    <w:rsid w:val="009D1C81"/>
    <w:rsid w:val="009D1CAD"/>
    <w:rsid w:val="009D1D2F"/>
    <w:rsid w:val="009D1D49"/>
    <w:rsid w:val="009D1D5C"/>
    <w:rsid w:val="009D1D66"/>
    <w:rsid w:val="009D1D68"/>
    <w:rsid w:val="009D1EA5"/>
    <w:rsid w:val="009D1EB8"/>
    <w:rsid w:val="009D1FDD"/>
    <w:rsid w:val="009D2095"/>
    <w:rsid w:val="009D20F0"/>
    <w:rsid w:val="009D21A1"/>
    <w:rsid w:val="009D21D2"/>
    <w:rsid w:val="009D21F0"/>
    <w:rsid w:val="009D2277"/>
    <w:rsid w:val="009D2282"/>
    <w:rsid w:val="009D22AA"/>
    <w:rsid w:val="009D22B7"/>
    <w:rsid w:val="009D22E1"/>
    <w:rsid w:val="009D2335"/>
    <w:rsid w:val="009D235A"/>
    <w:rsid w:val="009D2363"/>
    <w:rsid w:val="009D23CE"/>
    <w:rsid w:val="009D23DF"/>
    <w:rsid w:val="009D241C"/>
    <w:rsid w:val="009D2463"/>
    <w:rsid w:val="009D2481"/>
    <w:rsid w:val="009D24CC"/>
    <w:rsid w:val="009D24F7"/>
    <w:rsid w:val="009D2568"/>
    <w:rsid w:val="009D25B5"/>
    <w:rsid w:val="009D261A"/>
    <w:rsid w:val="009D2627"/>
    <w:rsid w:val="009D26DB"/>
    <w:rsid w:val="009D26E9"/>
    <w:rsid w:val="009D273B"/>
    <w:rsid w:val="009D2777"/>
    <w:rsid w:val="009D277B"/>
    <w:rsid w:val="009D2793"/>
    <w:rsid w:val="009D2797"/>
    <w:rsid w:val="009D27DC"/>
    <w:rsid w:val="009D2854"/>
    <w:rsid w:val="009D2866"/>
    <w:rsid w:val="009D28D7"/>
    <w:rsid w:val="009D2967"/>
    <w:rsid w:val="009D2979"/>
    <w:rsid w:val="009D29E6"/>
    <w:rsid w:val="009D2A01"/>
    <w:rsid w:val="009D2B5C"/>
    <w:rsid w:val="009D2C1F"/>
    <w:rsid w:val="009D2C3D"/>
    <w:rsid w:val="009D2CB1"/>
    <w:rsid w:val="009D2DEB"/>
    <w:rsid w:val="009D2EA3"/>
    <w:rsid w:val="009D2ED6"/>
    <w:rsid w:val="009D2F6C"/>
    <w:rsid w:val="009D3001"/>
    <w:rsid w:val="009D303F"/>
    <w:rsid w:val="009D30A0"/>
    <w:rsid w:val="009D30EF"/>
    <w:rsid w:val="009D30FC"/>
    <w:rsid w:val="009D3189"/>
    <w:rsid w:val="009D31F3"/>
    <w:rsid w:val="009D3201"/>
    <w:rsid w:val="009D3229"/>
    <w:rsid w:val="009D32AB"/>
    <w:rsid w:val="009D32BE"/>
    <w:rsid w:val="009D331F"/>
    <w:rsid w:val="009D339D"/>
    <w:rsid w:val="009D33A8"/>
    <w:rsid w:val="009D34F2"/>
    <w:rsid w:val="009D3503"/>
    <w:rsid w:val="009D35B6"/>
    <w:rsid w:val="009D35C6"/>
    <w:rsid w:val="009D35D1"/>
    <w:rsid w:val="009D35E6"/>
    <w:rsid w:val="009D364B"/>
    <w:rsid w:val="009D369E"/>
    <w:rsid w:val="009D37D2"/>
    <w:rsid w:val="009D37DC"/>
    <w:rsid w:val="009D3837"/>
    <w:rsid w:val="009D3856"/>
    <w:rsid w:val="009D3919"/>
    <w:rsid w:val="009D3945"/>
    <w:rsid w:val="009D3993"/>
    <w:rsid w:val="009D39CC"/>
    <w:rsid w:val="009D39F0"/>
    <w:rsid w:val="009D3A24"/>
    <w:rsid w:val="009D3A8C"/>
    <w:rsid w:val="009D3AC7"/>
    <w:rsid w:val="009D3ACF"/>
    <w:rsid w:val="009D3AEE"/>
    <w:rsid w:val="009D3AF5"/>
    <w:rsid w:val="009D3B1C"/>
    <w:rsid w:val="009D3BE9"/>
    <w:rsid w:val="009D3C7D"/>
    <w:rsid w:val="009D3D26"/>
    <w:rsid w:val="009D3D7A"/>
    <w:rsid w:val="009D3D7E"/>
    <w:rsid w:val="009D3D84"/>
    <w:rsid w:val="009D3D90"/>
    <w:rsid w:val="009D3E09"/>
    <w:rsid w:val="009D3E3A"/>
    <w:rsid w:val="009D3E80"/>
    <w:rsid w:val="009D3F2B"/>
    <w:rsid w:val="009D3F47"/>
    <w:rsid w:val="009D3F48"/>
    <w:rsid w:val="009D3F4C"/>
    <w:rsid w:val="009D3F71"/>
    <w:rsid w:val="009D3F7F"/>
    <w:rsid w:val="009D3FF2"/>
    <w:rsid w:val="009D4061"/>
    <w:rsid w:val="009D40EA"/>
    <w:rsid w:val="009D4109"/>
    <w:rsid w:val="009D412F"/>
    <w:rsid w:val="009D4187"/>
    <w:rsid w:val="009D41A3"/>
    <w:rsid w:val="009D41BD"/>
    <w:rsid w:val="009D4226"/>
    <w:rsid w:val="009D423A"/>
    <w:rsid w:val="009D426E"/>
    <w:rsid w:val="009D4277"/>
    <w:rsid w:val="009D42E0"/>
    <w:rsid w:val="009D42F9"/>
    <w:rsid w:val="009D4300"/>
    <w:rsid w:val="009D4311"/>
    <w:rsid w:val="009D4452"/>
    <w:rsid w:val="009D4502"/>
    <w:rsid w:val="009D45A9"/>
    <w:rsid w:val="009D45B3"/>
    <w:rsid w:val="009D45E6"/>
    <w:rsid w:val="009D462C"/>
    <w:rsid w:val="009D4644"/>
    <w:rsid w:val="009D4675"/>
    <w:rsid w:val="009D46AA"/>
    <w:rsid w:val="009D4754"/>
    <w:rsid w:val="009D47B3"/>
    <w:rsid w:val="009D47D3"/>
    <w:rsid w:val="009D47E2"/>
    <w:rsid w:val="009D47F5"/>
    <w:rsid w:val="009D4809"/>
    <w:rsid w:val="009D4833"/>
    <w:rsid w:val="009D48A2"/>
    <w:rsid w:val="009D48CA"/>
    <w:rsid w:val="009D493A"/>
    <w:rsid w:val="009D493E"/>
    <w:rsid w:val="009D4988"/>
    <w:rsid w:val="009D4996"/>
    <w:rsid w:val="009D4998"/>
    <w:rsid w:val="009D49AB"/>
    <w:rsid w:val="009D4AAB"/>
    <w:rsid w:val="009D4AD4"/>
    <w:rsid w:val="009D4B0F"/>
    <w:rsid w:val="009D4B1C"/>
    <w:rsid w:val="009D4B36"/>
    <w:rsid w:val="009D4B83"/>
    <w:rsid w:val="009D4B91"/>
    <w:rsid w:val="009D4BFE"/>
    <w:rsid w:val="009D4C35"/>
    <w:rsid w:val="009D4C56"/>
    <w:rsid w:val="009D4C7C"/>
    <w:rsid w:val="009D4D21"/>
    <w:rsid w:val="009D4D4C"/>
    <w:rsid w:val="009D4D70"/>
    <w:rsid w:val="009D4D95"/>
    <w:rsid w:val="009D4DAA"/>
    <w:rsid w:val="009D4E50"/>
    <w:rsid w:val="009D4F6F"/>
    <w:rsid w:val="009D4F99"/>
    <w:rsid w:val="009D4FC1"/>
    <w:rsid w:val="009D4FEC"/>
    <w:rsid w:val="009D50ED"/>
    <w:rsid w:val="009D510A"/>
    <w:rsid w:val="009D5159"/>
    <w:rsid w:val="009D51DD"/>
    <w:rsid w:val="009D5245"/>
    <w:rsid w:val="009D5274"/>
    <w:rsid w:val="009D5331"/>
    <w:rsid w:val="009D5358"/>
    <w:rsid w:val="009D53A2"/>
    <w:rsid w:val="009D5470"/>
    <w:rsid w:val="009D548E"/>
    <w:rsid w:val="009D5496"/>
    <w:rsid w:val="009D54F6"/>
    <w:rsid w:val="009D551D"/>
    <w:rsid w:val="009D5546"/>
    <w:rsid w:val="009D554D"/>
    <w:rsid w:val="009D55ED"/>
    <w:rsid w:val="009D5663"/>
    <w:rsid w:val="009D567D"/>
    <w:rsid w:val="009D5753"/>
    <w:rsid w:val="009D57AD"/>
    <w:rsid w:val="009D58A2"/>
    <w:rsid w:val="009D5935"/>
    <w:rsid w:val="009D5943"/>
    <w:rsid w:val="009D597B"/>
    <w:rsid w:val="009D5995"/>
    <w:rsid w:val="009D59F5"/>
    <w:rsid w:val="009D5A3F"/>
    <w:rsid w:val="009D5A55"/>
    <w:rsid w:val="009D5A78"/>
    <w:rsid w:val="009D5ABC"/>
    <w:rsid w:val="009D5AFF"/>
    <w:rsid w:val="009D5B15"/>
    <w:rsid w:val="009D5BBB"/>
    <w:rsid w:val="009D5BD5"/>
    <w:rsid w:val="009D5BD9"/>
    <w:rsid w:val="009D5C14"/>
    <w:rsid w:val="009D5C1A"/>
    <w:rsid w:val="009D5C53"/>
    <w:rsid w:val="009D5D4E"/>
    <w:rsid w:val="009D5DD7"/>
    <w:rsid w:val="009D5DE3"/>
    <w:rsid w:val="009D5E15"/>
    <w:rsid w:val="009D5F9C"/>
    <w:rsid w:val="009D60C4"/>
    <w:rsid w:val="009D60D7"/>
    <w:rsid w:val="009D61BE"/>
    <w:rsid w:val="009D620C"/>
    <w:rsid w:val="009D6210"/>
    <w:rsid w:val="009D62A8"/>
    <w:rsid w:val="009D62FC"/>
    <w:rsid w:val="009D63FA"/>
    <w:rsid w:val="009D6408"/>
    <w:rsid w:val="009D6461"/>
    <w:rsid w:val="009D64A1"/>
    <w:rsid w:val="009D65A6"/>
    <w:rsid w:val="009D6651"/>
    <w:rsid w:val="009D66D6"/>
    <w:rsid w:val="009D66D8"/>
    <w:rsid w:val="009D6799"/>
    <w:rsid w:val="009D67EE"/>
    <w:rsid w:val="009D691E"/>
    <w:rsid w:val="009D693E"/>
    <w:rsid w:val="009D6978"/>
    <w:rsid w:val="009D69B1"/>
    <w:rsid w:val="009D6A13"/>
    <w:rsid w:val="009D6AD7"/>
    <w:rsid w:val="009D6AE3"/>
    <w:rsid w:val="009D6AE5"/>
    <w:rsid w:val="009D6B44"/>
    <w:rsid w:val="009D6B96"/>
    <w:rsid w:val="009D6BAA"/>
    <w:rsid w:val="009D6C55"/>
    <w:rsid w:val="009D6C6B"/>
    <w:rsid w:val="009D6CED"/>
    <w:rsid w:val="009D6D15"/>
    <w:rsid w:val="009D6DC0"/>
    <w:rsid w:val="009D6DC5"/>
    <w:rsid w:val="009D6DFF"/>
    <w:rsid w:val="009D6E1E"/>
    <w:rsid w:val="009D6ED5"/>
    <w:rsid w:val="009D6F9A"/>
    <w:rsid w:val="009D6FCE"/>
    <w:rsid w:val="009D6FE9"/>
    <w:rsid w:val="009D7010"/>
    <w:rsid w:val="009D7011"/>
    <w:rsid w:val="009D7025"/>
    <w:rsid w:val="009D7052"/>
    <w:rsid w:val="009D7098"/>
    <w:rsid w:val="009D7127"/>
    <w:rsid w:val="009D716A"/>
    <w:rsid w:val="009D717D"/>
    <w:rsid w:val="009D717F"/>
    <w:rsid w:val="009D719F"/>
    <w:rsid w:val="009D71C1"/>
    <w:rsid w:val="009D7217"/>
    <w:rsid w:val="009D7227"/>
    <w:rsid w:val="009D728E"/>
    <w:rsid w:val="009D7296"/>
    <w:rsid w:val="009D729F"/>
    <w:rsid w:val="009D72CA"/>
    <w:rsid w:val="009D72EB"/>
    <w:rsid w:val="009D730F"/>
    <w:rsid w:val="009D732E"/>
    <w:rsid w:val="009D737B"/>
    <w:rsid w:val="009D7419"/>
    <w:rsid w:val="009D743A"/>
    <w:rsid w:val="009D7498"/>
    <w:rsid w:val="009D751E"/>
    <w:rsid w:val="009D753E"/>
    <w:rsid w:val="009D761A"/>
    <w:rsid w:val="009D7671"/>
    <w:rsid w:val="009D768F"/>
    <w:rsid w:val="009D7730"/>
    <w:rsid w:val="009D77C8"/>
    <w:rsid w:val="009D77DD"/>
    <w:rsid w:val="009D7863"/>
    <w:rsid w:val="009D7875"/>
    <w:rsid w:val="009D78EC"/>
    <w:rsid w:val="009D7966"/>
    <w:rsid w:val="009D7A1A"/>
    <w:rsid w:val="009D7AA2"/>
    <w:rsid w:val="009D7AE2"/>
    <w:rsid w:val="009D7AEB"/>
    <w:rsid w:val="009D7AF1"/>
    <w:rsid w:val="009D7B75"/>
    <w:rsid w:val="009D7BDD"/>
    <w:rsid w:val="009D7D5C"/>
    <w:rsid w:val="009D7D95"/>
    <w:rsid w:val="009D7DBA"/>
    <w:rsid w:val="009D7DBB"/>
    <w:rsid w:val="009D7E20"/>
    <w:rsid w:val="009D7ED8"/>
    <w:rsid w:val="009D7EEC"/>
    <w:rsid w:val="009D7FE6"/>
    <w:rsid w:val="009E0123"/>
    <w:rsid w:val="009E0155"/>
    <w:rsid w:val="009E019E"/>
    <w:rsid w:val="009E0240"/>
    <w:rsid w:val="009E026B"/>
    <w:rsid w:val="009E02DE"/>
    <w:rsid w:val="009E030B"/>
    <w:rsid w:val="009E0331"/>
    <w:rsid w:val="009E0351"/>
    <w:rsid w:val="009E03A1"/>
    <w:rsid w:val="009E03C7"/>
    <w:rsid w:val="009E043A"/>
    <w:rsid w:val="009E0475"/>
    <w:rsid w:val="009E04A2"/>
    <w:rsid w:val="009E04C7"/>
    <w:rsid w:val="009E04DB"/>
    <w:rsid w:val="009E0508"/>
    <w:rsid w:val="009E0532"/>
    <w:rsid w:val="009E0573"/>
    <w:rsid w:val="009E05A9"/>
    <w:rsid w:val="009E060E"/>
    <w:rsid w:val="009E077D"/>
    <w:rsid w:val="009E0808"/>
    <w:rsid w:val="009E0862"/>
    <w:rsid w:val="009E0871"/>
    <w:rsid w:val="009E0893"/>
    <w:rsid w:val="009E0897"/>
    <w:rsid w:val="009E0A6D"/>
    <w:rsid w:val="009E0AC5"/>
    <w:rsid w:val="009E0AE4"/>
    <w:rsid w:val="009E0B18"/>
    <w:rsid w:val="009E0B1F"/>
    <w:rsid w:val="009E0B32"/>
    <w:rsid w:val="009E0C52"/>
    <w:rsid w:val="009E0C76"/>
    <w:rsid w:val="009E0CB3"/>
    <w:rsid w:val="009E0D09"/>
    <w:rsid w:val="009E0D55"/>
    <w:rsid w:val="009E0D79"/>
    <w:rsid w:val="009E0E8E"/>
    <w:rsid w:val="009E0E92"/>
    <w:rsid w:val="009E0EF2"/>
    <w:rsid w:val="009E0F2B"/>
    <w:rsid w:val="009E0F46"/>
    <w:rsid w:val="009E0F7F"/>
    <w:rsid w:val="009E0F98"/>
    <w:rsid w:val="009E0FB5"/>
    <w:rsid w:val="009E1009"/>
    <w:rsid w:val="009E1023"/>
    <w:rsid w:val="009E1068"/>
    <w:rsid w:val="009E1069"/>
    <w:rsid w:val="009E1093"/>
    <w:rsid w:val="009E10B2"/>
    <w:rsid w:val="009E1169"/>
    <w:rsid w:val="009E118B"/>
    <w:rsid w:val="009E11AB"/>
    <w:rsid w:val="009E1243"/>
    <w:rsid w:val="009E126B"/>
    <w:rsid w:val="009E1277"/>
    <w:rsid w:val="009E1291"/>
    <w:rsid w:val="009E12F9"/>
    <w:rsid w:val="009E1300"/>
    <w:rsid w:val="009E1334"/>
    <w:rsid w:val="009E13AA"/>
    <w:rsid w:val="009E13E7"/>
    <w:rsid w:val="009E148F"/>
    <w:rsid w:val="009E14E4"/>
    <w:rsid w:val="009E14E8"/>
    <w:rsid w:val="009E155F"/>
    <w:rsid w:val="009E1575"/>
    <w:rsid w:val="009E15C9"/>
    <w:rsid w:val="009E1616"/>
    <w:rsid w:val="009E16D0"/>
    <w:rsid w:val="009E16E6"/>
    <w:rsid w:val="009E1742"/>
    <w:rsid w:val="009E178C"/>
    <w:rsid w:val="009E17B0"/>
    <w:rsid w:val="009E186A"/>
    <w:rsid w:val="009E1876"/>
    <w:rsid w:val="009E18D0"/>
    <w:rsid w:val="009E1958"/>
    <w:rsid w:val="009E1961"/>
    <w:rsid w:val="009E197C"/>
    <w:rsid w:val="009E1999"/>
    <w:rsid w:val="009E19B5"/>
    <w:rsid w:val="009E19B7"/>
    <w:rsid w:val="009E19D8"/>
    <w:rsid w:val="009E19DB"/>
    <w:rsid w:val="009E1A8F"/>
    <w:rsid w:val="009E1B91"/>
    <w:rsid w:val="009E1BB7"/>
    <w:rsid w:val="009E1BF2"/>
    <w:rsid w:val="009E1C44"/>
    <w:rsid w:val="009E1C4F"/>
    <w:rsid w:val="009E1C63"/>
    <w:rsid w:val="009E1C91"/>
    <w:rsid w:val="009E1CE3"/>
    <w:rsid w:val="009E1D6B"/>
    <w:rsid w:val="009E1D9A"/>
    <w:rsid w:val="009E1E59"/>
    <w:rsid w:val="009E1E8E"/>
    <w:rsid w:val="009E1EAA"/>
    <w:rsid w:val="009E1EAC"/>
    <w:rsid w:val="009E1F1F"/>
    <w:rsid w:val="009E1F2E"/>
    <w:rsid w:val="009E1FBF"/>
    <w:rsid w:val="009E1FD0"/>
    <w:rsid w:val="009E204F"/>
    <w:rsid w:val="009E2069"/>
    <w:rsid w:val="009E2090"/>
    <w:rsid w:val="009E2093"/>
    <w:rsid w:val="009E2105"/>
    <w:rsid w:val="009E216F"/>
    <w:rsid w:val="009E21B8"/>
    <w:rsid w:val="009E21CB"/>
    <w:rsid w:val="009E21F7"/>
    <w:rsid w:val="009E240F"/>
    <w:rsid w:val="009E2410"/>
    <w:rsid w:val="009E2423"/>
    <w:rsid w:val="009E245C"/>
    <w:rsid w:val="009E24CA"/>
    <w:rsid w:val="009E250A"/>
    <w:rsid w:val="009E256D"/>
    <w:rsid w:val="009E25EB"/>
    <w:rsid w:val="009E25EF"/>
    <w:rsid w:val="009E25FE"/>
    <w:rsid w:val="009E260A"/>
    <w:rsid w:val="009E260C"/>
    <w:rsid w:val="009E2678"/>
    <w:rsid w:val="009E269E"/>
    <w:rsid w:val="009E272C"/>
    <w:rsid w:val="009E275F"/>
    <w:rsid w:val="009E2855"/>
    <w:rsid w:val="009E28A0"/>
    <w:rsid w:val="009E29BC"/>
    <w:rsid w:val="009E29BD"/>
    <w:rsid w:val="009E29F6"/>
    <w:rsid w:val="009E2A2F"/>
    <w:rsid w:val="009E2A67"/>
    <w:rsid w:val="009E2C50"/>
    <w:rsid w:val="009E2C94"/>
    <w:rsid w:val="009E2CA7"/>
    <w:rsid w:val="009E2CE7"/>
    <w:rsid w:val="009E2DE7"/>
    <w:rsid w:val="009E2E35"/>
    <w:rsid w:val="009E2E52"/>
    <w:rsid w:val="009E2E97"/>
    <w:rsid w:val="009E2F4D"/>
    <w:rsid w:val="009E2F50"/>
    <w:rsid w:val="009E2FD7"/>
    <w:rsid w:val="009E2FDF"/>
    <w:rsid w:val="009E3111"/>
    <w:rsid w:val="009E3129"/>
    <w:rsid w:val="009E313F"/>
    <w:rsid w:val="009E3150"/>
    <w:rsid w:val="009E3157"/>
    <w:rsid w:val="009E31E4"/>
    <w:rsid w:val="009E324D"/>
    <w:rsid w:val="009E3265"/>
    <w:rsid w:val="009E32BF"/>
    <w:rsid w:val="009E32EF"/>
    <w:rsid w:val="009E33F4"/>
    <w:rsid w:val="009E33F6"/>
    <w:rsid w:val="009E3402"/>
    <w:rsid w:val="009E340C"/>
    <w:rsid w:val="009E340D"/>
    <w:rsid w:val="009E3420"/>
    <w:rsid w:val="009E347F"/>
    <w:rsid w:val="009E34B4"/>
    <w:rsid w:val="009E34DA"/>
    <w:rsid w:val="009E34DF"/>
    <w:rsid w:val="009E34E3"/>
    <w:rsid w:val="009E350A"/>
    <w:rsid w:val="009E354C"/>
    <w:rsid w:val="009E362D"/>
    <w:rsid w:val="009E3653"/>
    <w:rsid w:val="009E3655"/>
    <w:rsid w:val="009E36AA"/>
    <w:rsid w:val="009E3721"/>
    <w:rsid w:val="009E3738"/>
    <w:rsid w:val="009E3833"/>
    <w:rsid w:val="009E3862"/>
    <w:rsid w:val="009E3898"/>
    <w:rsid w:val="009E396E"/>
    <w:rsid w:val="009E39C6"/>
    <w:rsid w:val="009E39DA"/>
    <w:rsid w:val="009E3A68"/>
    <w:rsid w:val="009E3B1C"/>
    <w:rsid w:val="009E3B99"/>
    <w:rsid w:val="009E3C6F"/>
    <w:rsid w:val="009E3CA1"/>
    <w:rsid w:val="009E3CE7"/>
    <w:rsid w:val="009E3D2E"/>
    <w:rsid w:val="009E3D3D"/>
    <w:rsid w:val="009E3D40"/>
    <w:rsid w:val="009E3D54"/>
    <w:rsid w:val="009E3DF0"/>
    <w:rsid w:val="009E3E73"/>
    <w:rsid w:val="009E3E97"/>
    <w:rsid w:val="009E3ECB"/>
    <w:rsid w:val="009E3ED0"/>
    <w:rsid w:val="009E3F3A"/>
    <w:rsid w:val="009E3F71"/>
    <w:rsid w:val="009E3F9A"/>
    <w:rsid w:val="009E402B"/>
    <w:rsid w:val="009E4032"/>
    <w:rsid w:val="009E40C2"/>
    <w:rsid w:val="009E4148"/>
    <w:rsid w:val="009E416A"/>
    <w:rsid w:val="009E4334"/>
    <w:rsid w:val="009E437B"/>
    <w:rsid w:val="009E4447"/>
    <w:rsid w:val="009E444A"/>
    <w:rsid w:val="009E4461"/>
    <w:rsid w:val="009E44D3"/>
    <w:rsid w:val="009E44ED"/>
    <w:rsid w:val="009E459F"/>
    <w:rsid w:val="009E45C2"/>
    <w:rsid w:val="009E45E4"/>
    <w:rsid w:val="009E461D"/>
    <w:rsid w:val="009E4658"/>
    <w:rsid w:val="009E468C"/>
    <w:rsid w:val="009E46AD"/>
    <w:rsid w:val="009E46B3"/>
    <w:rsid w:val="009E46ED"/>
    <w:rsid w:val="009E46FA"/>
    <w:rsid w:val="009E4711"/>
    <w:rsid w:val="009E4765"/>
    <w:rsid w:val="009E477D"/>
    <w:rsid w:val="009E4793"/>
    <w:rsid w:val="009E479E"/>
    <w:rsid w:val="009E4953"/>
    <w:rsid w:val="009E4992"/>
    <w:rsid w:val="009E499E"/>
    <w:rsid w:val="009E49AA"/>
    <w:rsid w:val="009E49AE"/>
    <w:rsid w:val="009E49F9"/>
    <w:rsid w:val="009E4A03"/>
    <w:rsid w:val="009E4AE3"/>
    <w:rsid w:val="009E4AEE"/>
    <w:rsid w:val="009E4B8B"/>
    <w:rsid w:val="009E4BAC"/>
    <w:rsid w:val="009E4BBF"/>
    <w:rsid w:val="009E4C08"/>
    <w:rsid w:val="009E4C4D"/>
    <w:rsid w:val="009E4C60"/>
    <w:rsid w:val="009E4D22"/>
    <w:rsid w:val="009E4D2C"/>
    <w:rsid w:val="009E4D6C"/>
    <w:rsid w:val="009E4DCE"/>
    <w:rsid w:val="009E4E1F"/>
    <w:rsid w:val="009E4E28"/>
    <w:rsid w:val="009E4E2E"/>
    <w:rsid w:val="009E4E44"/>
    <w:rsid w:val="009E4E95"/>
    <w:rsid w:val="009E4E96"/>
    <w:rsid w:val="009E4EA8"/>
    <w:rsid w:val="009E4ECE"/>
    <w:rsid w:val="009E4EE7"/>
    <w:rsid w:val="009E4EF3"/>
    <w:rsid w:val="009E4F3D"/>
    <w:rsid w:val="009E4F63"/>
    <w:rsid w:val="009E4F79"/>
    <w:rsid w:val="009E4F95"/>
    <w:rsid w:val="009E4F96"/>
    <w:rsid w:val="009E4FDB"/>
    <w:rsid w:val="009E5015"/>
    <w:rsid w:val="009E5028"/>
    <w:rsid w:val="009E5110"/>
    <w:rsid w:val="009E513E"/>
    <w:rsid w:val="009E51C0"/>
    <w:rsid w:val="009E51EE"/>
    <w:rsid w:val="009E523D"/>
    <w:rsid w:val="009E5279"/>
    <w:rsid w:val="009E52BF"/>
    <w:rsid w:val="009E530B"/>
    <w:rsid w:val="009E5397"/>
    <w:rsid w:val="009E53A9"/>
    <w:rsid w:val="009E53F5"/>
    <w:rsid w:val="009E5438"/>
    <w:rsid w:val="009E543C"/>
    <w:rsid w:val="009E54A6"/>
    <w:rsid w:val="009E559C"/>
    <w:rsid w:val="009E5667"/>
    <w:rsid w:val="009E56FA"/>
    <w:rsid w:val="009E5714"/>
    <w:rsid w:val="009E5734"/>
    <w:rsid w:val="009E5739"/>
    <w:rsid w:val="009E57BE"/>
    <w:rsid w:val="009E57D5"/>
    <w:rsid w:val="009E57FC"/>
    <w:rsid w:val="009E58A7"/>
    <w:rsid w:val="009E58AD"/>
    <w:rsid w:val="009E58BE"/>
    <w:rsid w:val="009E58DD"/>
    <w:rsid w:val="009E58ED"/>
    <w:rsid w:val="009E59AB"/>
    <w:rsid w:val="009E5A48"/>
    <w:rsid w:val="009E5A9E"/>
    <w:rsid w:val="009E5AC7"/>
    <w:rsid w:val="009E5B3C"/>
    <w:rsid w:val="009E5B5D"/>
    <w:rsid w:val="009E5BAF"/>
    <w:rsid w:val="009E5C0E"/>
    <w:rsid w:val="009E5C6F"/>
    <w:rsid w:val="009E5C90"/>
    <w:rsid w:val="009E5CA6"/>
    <w:rsid w:val="009E5D34"/>
    <w:rsid w:val="009E5E29"/>
    <w:rsid w:val="009E5E46"/>
    <w:rsid w:val="009E5F1F"/>
    <w:rsid w:val="009E5FC6"/>
    <w:rsid w:val="009E607E"/>
    <w:rsid w:val="009E60C7"/>
    <w:rsid w:val="009E60D2"/>
    <w:rsid w:val="009E619A"/>
    <w:rsid w:val="009E61C1"/>
    <w:rsid w:val="009E6296"/>
    <w:rsid w:val="009E62E6"/>
    <w:rsid w:val="009E635F"/>
    <w:rsid w:val="009E637A"/>
    <w:rsid w:val="009E63D9"/>
    <w:rsid w:val="009E63F9"/>
    <w:rsid w:val="009E642E"/>
    <w:rsid w:val="009E6458"/>
    <w:rsid w:val="009E6468"/>
    <w:rsid w:val="009E649E"/>
    <w:rsid w:val="009E64BB"/>
    <w:rsid w:val="009E652F"/>
    <w:rsid w:val="009E6581"/>
    <w:rsid w:val="009E6713"/>
    <w:rsid w:val="009E6726"/>
    <w:rsid w:val="009E6799"/>
    <w:rsid w:val="009E67AF"/>
    <w:rsid w:val="009E682C"/>
    <w:rsid w:val="009E68B6"/>
    <w:rsid w:val="009E68CF"/>
    <w:rsid w:val="009E693B"/>
    <w:rsid w:val="009E694F"/>
    <w:rsid w:val="009E6B06"/>
    <w:rsid w:val="009E6BCC"/>
    <w:rsid w:val="009E6C3D"/>
    <w:rsid w:val="009E6C72"/>
    <w:rsid w:val="009E6CE8"/>
    <w:rsid w:val="009E6CF5"/>
    <w:rsid w:val="009E6E12"/>
    <w:rsid w:val="009E6E91"/>
    <w:rsid w:val="009E6EAB"/>
    <w:rsid w:val="009E6EC3"/>
    <w:rsid w:val="009E6EFA"/>
    <w:rsid w:val="009E6F0D"/>
    <w:rsid w:val="009E6F93"/>
    <w:rsid w:val="009E6FF9"/>
    <w:rsid w:val="009E701D"/>
    <w:rsid w:val="009E7122"/>
    <w:rsid w:val="009E7180"/>
    <w:rsid w:val="009E7187"/>
    <w:rsid w:val="009E71A1"/>
    <w:rsid w:val="009E7260"/>
    <w:rsid w:val="009E72AC"/>
    <w:rsid w:val="009E7343"/>
    <w:rsid w:val="009E7350"/>
    <w:rsid w:val="009E736A"/>
    <w:rsid w:val="009E738C"/>
    <w:rsid w:val="009E740A"/>
    <w:rsid w:val="009E741B"/>
    <w:rsid w:val="009E7428"/>
    <w:rsid w:val="009E747A"/>
    <w:rsid w:val="009E747B"/>
    <w:rsid w:val="009E74CA"/>
    <w:rsid w:val="009E7506"/>
    <w:rsid w:val="009E7588"/>
    <w:rsid w:val="009E75AC"/>
    <w:rsid w:val="009E75DF"/>
    <w:rsid w:val="009E75E7"/>
    <w:rsid w:val="009E7646"/>
    <w:rsid w:val="009E7667"/>
    <w:rsid w:val="009E7707"/>
    <w:rsid w:val="009E772D"/>
    <w:rsid w:val="009E775E"/>
    <w:rsid w:val="009E77EB"/>
    <w:rsid w:val="009E7815"/>
    <w:rsid w:val="009E783C"/>
    <w:rsid w:val="009E7847"/>
    <w:rsid w:val="009E78C8"/>
    <w:rsid w:val="009E78DF"/>
    <w:rsid w:val="009E790B"/>
    <w:rsid w:val="009E7916"/>
    <w:rsid w:val="009E7925"/>
    <w:rsid w:val="009E79DD"/>
    <w:rsid w:val="009E7A22"/>
    <w:rsid w:val="009E7A66"/>
    <w:rsid w:val="009E7A83"/>
    <w:rsid w:val="009E7B62"/>
    <w:rsid w:val="009E7B69"/>
    <w:rsid w:val="009E7B7D"/>
    <w:rsid w:val="009E7BA5"/>
    <w:rsid w:val="009E7BAD"/>
    <w:rsid w:val="009E7BD7"/>
    <w:rsid w:val="009E7C27"/>
    <w:rsid w:val="009E7C33"/>
    <w:rsid w:val="009E7C63"/>
    <w:rsid w:val="009E7C78"/>
    <w:rsid w:val="009E7C9B"/>
    <w:rsid w:val="009E7CCE"/>
    <w:rsid w:val="009E7D09"/>
    <w:rsid w:val="009E7D21"/>
    <w:rsid w:val="009E7DAF"/>
    <w:rsid w:val="009E7E34"/>
    <w:rsid w:val="009E7E67"/>
    <w:rsid w:val="009E7F06"/>
    <w:rsid w:val="009E7F27"/>
    <w:rsid w:val="009F006B"/>
    <w:rsid w:val="009F00C0"/>
    <w:rsid w:val="009F0107"/>
    <w:rsid w:val="009F014C"/>
    <w:rsid w:val="009F01B4"/>
    <w:rsid w:val="009F01DF"/>
    <w:rsid w:val="009F01FC"/>
    <w:rsid w:val="009F0332"/>
    <w:rsid w:val="009F0349"/>
    <w:rsid w:val="009F0353"/>
    <w:rsid w:val="009F03CC"/>
    <w:rsid w:val="009F03DC"/>
    <w:rsid w:val="009F0466"/>
    <w:rsid w:val="009F0472"/>
    <w:rsid w:val="009F0484"/>
    <w:rsid w:val="009F0491"/>
    <w:rsid w:val="009F051B"/>
    <w:rsid w:val="009F05C5"/>
    <w:rsid w:val="009F0658"/>
    <w:rsid w:val="009F0764"/>
    <w:rsid w:val="009F07AC"/>
    <w:rsid w:val="009F07DA"/>
    <w:rsid w:val="009F07FC"/>
    <w:rsid w:val="009F080F"/>
    <w:rsid w:val="009F082C"/>
    <w:rsid w:val="009F08A8"/>
    <w:rsid w:val="009F08E0"/>
    <w:rsid w:val="009F0945"/>
    <w:rsid w:val="009F0965"/>
    <w:rsid w:val="009F097B"/>
    <w:rsid w:val="009F0991"/>
    <w:rsid w:val="009F09A6"/>
    <w:rsid w:val="009F09FD"/>
    <w:rsid w:val="009F0AFF"/>
    <w:rsid w:val="009F0B31"/>
    <w:rsid w:val="009F0B93"/>
    <w:rsid w:val="009F0C05"/>
    <w:rsid w:val="009F0C16"/>
    <w:rsid w:val="009F0CD5"/>
    <w:rsid w:val="009F0D32"/>
    <w:rsid w:val="009F0D4C"/>
    <w:rsid w:val="009F0D67"/>
    <w:rsid w:val="009F0D76"/>
    <w:rsid w:val="009F0DAB"/>
    <w:rsid w:val="009F0DC8"/>
    <w:rsid w:val="009F0E49"/>
    <w:rsid w:val="009F0E74"/>
    <w:rsid w:val="009F0E83"/>
    <w:rsid w:val="009F0E89"/>
    <w:rsid w:val="009F0EB2"/>
    <w:rsid w:val="009F0EB7"/>
    <w:rsid w:val="009F0EDF"/>
    <w:rsid w:val="009F0EEB"/>
    <w:rsid w:val="009F0FF6"/>
    <w:rsid w:val="009F10E6"/>
    <w:rsid w:val="009F10F1"/>
    <w:rsid w:val="009F1163"/>
    <w:rsid w:val="009F116C"/>
    <w:rsid w:val="009F1179"/>
    <w:rsid w:val="009F1185"/>
    <w:rsid w:val="009F11C4"/>
    <w:rsid w:val="009F122D"/>
    <w:rsid w:val="009F13B8"/>
    <w:rsid w:val="009F143B"/>
    <w:rsid w:val="009F1450"/>
    <w:rsid w:val="009F1460"/>
    <w:rsid w:val="009F15C5"/>
    <w:rsid w:val="009F163B"/>
    <w:rsid w:val="009F1662"/>
    <w:rsid w:val="009F16AB"/>
    <w:rsid w:val="009F1738"/>
    <w:rsid w:val="009F174A"/>
    <w:rsid w:val="009F17F0"/>
    <w:rsid w:val="009F1835"/>
    <w:rsid w:val="009F1856"/>
    <w:rsid w:val="009F1880"/>
    <w:rsid w:val="009F18D1"/>
    <w:rsid w:val="009F19D7"/>
    <w:rsid w:val="009F19E0"/>
    <w:rsid w:val="009F19F6"/>
    <w:rsid w:val="009F1A3A"/>
    <w:rsid w:val="009F1AC6"/>
    <w:rsid w:val="009F1B19"/>
    <w:rsid w:val="009F1B25"/>
    <w:rsid w:val="009F1C1B"/>
    <w:rsid w:val="009F1C2C"/>
    <w:rsid w:val="009F1C98"/>
    <w:rsid w:val="009F1CED"/>
    <w:rsid w:val="009F1D47"/>
    <w:rsid w:val="009F1DA9"/>
    <w:rsid w:val="009F1E13"/>
    <w:rsid w:val="009F1E2E"/>
    <w:rsid w:val="009F1E52"/>
    <w:rsid w:val="009F1E7E"/>
    <w:rsid w:val="009F1ED8"/>
    <w:rsid w:val="009F1F1A"/>
    <w:rsid w:val="009F1F60"/>
    <w:rsid w:val="009F1F9B"/>
    <w:rsid w:val="009F207E"/>
    <w:rsid w:val="009F20FF"/>
    <w:rsid w:val="009F2153"/>
    <w:rsid w:val="009F2158"/>
    <w:rsid w:val="009F2167"/>
    <w:rsid w:val="009F21A7"/>
    <w:rsid w:val="009F21FD"/>
    <w:rsid w:val="009F2263"/>
    <w:rsid w:val="009F2271"/>
    <w:rsid w:val="009F2301"/>
    <w:rsid w:val="009F237E"/>
    <w:rsid w:val="009F23A8"/>
    <w:rsid w:val="009F2403"/>
    <w:rsid w:val="009F2458"/>
    <w:rsid w:val="009F248A"/>
    <w:rsid w:val="009F24C9"/>
    <w:rsid w:val="009F2555"/>
    <w:rsid w:val="009F258E"/>
    <w:rsid w:val="009F25E7"/>
    <w:rsid w:val="009F2659"/>
    <w:rsid w:val="009F2755"/>
    <w:rsid w:val="009F285F"/>
    <w:rsid w:val="009F286D"/>
    <w:rsid w:val="009F28CB"/>
    <w:rsid w:val="009F28E2"/>
    <w:rsid w:val="009F29E7"/>
    <w:rsid w:val="009F29EB"/>
    <w:rsid w:val="009F2A20"/>
    <w:rsid w:val="009F2A42"/>
    <w:rsid w:val="009F2AD0"/>
    <w:rsid w:val="009F2B3E"/>
    <w:rsid w:val="009F2C35"/>
    <w:rsid w:val="009F2C38"/>
    <w:rsid w:val="009F2C41"/>
    <w:rsid w:val="009F2D37"/>
    <w:rsid w:val="009F2D7C"/>
    <w:rsid w:val="009F2DE3"/>
    <w:rsid w:val="009F2F77"/>
    <w:rsid w:val="009F2FF1"/>
    <w:rsid w:val="009F30AD"/>
    <w:rsid w:val="009F30BE"/>
    <w:rsid w:val="009F30FA"/>
    <w:rsid w:val="009F3112"/>
    <w:rsid w:val="009F33D5"/>
    <w:rsid w:val="009F33F8"/>
    <w:rsid w:val="009F3571"/>
    <w:rsid w:val="009F358B"/>
    <w:rsid w:val="009F35E5"/>
    <w:rsid w:val="009F3622"/>
    <w:rsid w:val="009F3646"/>
    <w:rsid w:val="009F369F"/>
    <w:rsid w:val="009F374C"/>
    <w:rsid w:val="009F3797"/>
    <w:rsid w:val="009F37DF"/>
    <w:rsid w:val="009F37FB"/>
    <w:rsid w:val="009F382A"/>
    <w:rsid w:val="009F38D2"/>
    <w:rsid w:val="009F390B"/>
    <w:rsid w:val="009F3940"/>
    <w:rsid w:val="009F39F2"/>
    <w:rsid w:val="009F3AFD"/>
    <w:rsid w:val="009F3B4A"/>
    <w:rsid w:val="009F3BEB"/>
    <w:rsid w:val="009F3BF1"/>
    <w:rsid w:val="009F3C77"/>
    <w:rsid w:val="009F3D55"/>
    <w:rsid w:val="009F3D6E"/>
    <w:rsid w:val="009F3D95"/>
    <w:rsid w:val="009F3D98"/>
    <w:rsid w:val="009F3DB6"/>
    <w:rsid w:val="009F3DBE"/>
    <w:rsid w:val="009F3DFB"/>
    <w:rsid w:val="009F3E14"/>
    <w:rsid w:val="009F3F41"/>
    <w:rsid w:val="009F3FA0"/>
    <w:rsid w:val="009F3FA4"/>
    <w:rsid w:val="009F410C"/>
    <w:rsid w:val="009F4121"/>
    <w:rsid w:val="009F412B"/>
    <w:rsid w:val="009F4157"/>
    <w:rsid w:val="009F4170"/>
    <w:rsid w:val="009F41FC"/>
    <w:rsid w:val="009F420E"/>
    <w:rsid w:val="009F423A"/>
    <w:rsid w:val="009F4309"/>
    <w:rsid w:val="009F437E"/>
    <w:rsid w:val="009F4383"/>
    <w:rsid w:val="009F43B2"/>
    <w:rsid w:val="009F452E"/>
    <w:rsid w:val="009F45CA"/>
    <w:rsid w:val="009F45DB"/>
    <w:rsid w:val="009F4615"/>
    <w:rsid w:val="009F4637"/>
    <w:rsid w:val="009F46B2"/>
    <w:rsid w:val="009F4735"/>
    <w:rsid w:val="009F4785"/>
    <w:rsid w:val="009F47C7"/>
    <w:rsid w:val="009F47FA"/>
    <w:rsid w:val="009F481C"/>
    <w:rsid w:val="009F481E"/>
    <w:rsid w:val="009F48D2"/>
    <w:rsid w:val="009F49A6"/>
    <w:rsid w:val="009F49C0"/>
    <w:rsid w:val="009F49E0"/>
    <w:rsid w:val="009F4A15"/>
    <w:rsid w:val="009F4A2B"/>
    <w:rsid w:val="009F4A43"/>
    <w:rsid w:val="009F4C6F"/>
    <w:rsid w:val="009F4C90"/>
    <w:rsid w:val="009F4D02"/>
    <w:rsid w:val="009F4D48"/>
    <w:rsid w:val="009F4D53"/>
    <w:rsid w:val="009F4D99"/>
    <w:rsid w:val="009F4DB4"/>
    <w:rsid w:val="009F4DE1"/>
    <w:rsid w:val="009F4EBB"/>
    <w:rsid w:val="009F4EDC"/>
    <w:rsid w:val="009F4EEF"/>
    <w:rsid w:val="009F4F34"/>
    <w:rsid w:val="009F4F7D"/>
    <w:rsid w:val="009F4FD1"/>
    <w:rsid w:val="009F5085"/>
    <w:rsid w:val="009F50C9"/>
    <w:rsid w:val="009F50CC"/>
    <w:rsid w:val="009F512D"/>
    <w:rsid w:val="009F51AD"/>
    <w:rsid w:val="009F521E"/>
    <w:rsid w:val="009F5235"/>
    <w:rsid w:val="009F52DA"/>
    <w:rsid w:val="009F530E"/>
    <w:rsid w:val="009F5353"/>
    <w:rsid w:val="009F53D1"/>
    <w:rsid w:val="009F5426"/>
    <w:rsid w:val="009F5469"/>
    <w:rsid w:val="009F546E"/>
    <w:rsid w:val="009F54A2"/>
    <w:rsid w:val="009F54D4"/>
    <w:rsid w:val="009F5579"/>
    <w:rsid w:val="009F5601"/>
    <w:rsid w:val="009F560D"/>
    <w:rsid w:val="009F566B"/>
    <w:rsid w:val="009F56AA"/>
    <w:rsid w:val="009F56BC"/>
    <w:rsid w:val="009F56E5"/>
    <w:rsid w:val="009F56E9"/>
    <w:rsid w:val="009F572E"/>
    <w:rsid w:val="009F574B"/>
    <w:rsid w:val="009F5846"/>
    <w:rsid w:val="009F586A"/>
    <w:rsid w:val="009F5871"/>
    <w:rsid w:val="009F5995"/>
    <w:rsid w:val="009F59E8"/>
    <w:rsid w:val="009F5AA2"/>
    <w:rsid w:val="009F5AC4"/>
    <w:rsid w:val="009F5B51"/>
    <w:rsid w:val="009F5CEF"/>
    <w:rsid w:val="009F5D54"/>
    <w:rsid w:val="009F5D7D"/>
    <w:rsid w:val="009F5D9B"/>
    <w:rsid w:val="009F5DB0"/>
    <w:rsid w:val="009F5DB9"/>
    <w:rsid w:val="009F5DC5"/>
    <w:rsid w:val="009F5DD3"/>
    <w:rsid w:val="009F5DF5"/>
    <w:rsid w:val="009F5DFB"/>
    <w:rsid w:val="009F5E6F"/>
    <w:rsid w:val="009F5E88"/>
    <w:rsid w:val="009F5F17"/>
    <w:rsid w:val="009F5F60"/>
    <w:rsid w:val="009F5F79"/>
    <w:rsid w:val="009F5FC0"/>
    <w:rsid w:val="009F6024"/>
    <w:rsid w:val="009F6047"/>
    <w:rsid w:val="009F6128"/>
    <w:rsid w:val="009F613D"/>
    <w:rsid w:val="009F61EA"/>
    <w:rsid w:val="009F6253"/>
    <w:rsid w:val="009F62D3"/>
    <w:rsid w:val="009F62FD"/>
    <w:rsid w:val="009F6382"/>
    <w:rsid w:val="009F6423"/>
    <w:rsid w:val="009F6428"/>
    <w:rsid w:val="009F643A"/>
    <w:rsid w:val="009F644B"/>
    <w:rsid w:val="009F6470"/>
    <w:rsid w:val="009F6490"/>
    <w:rsid w:val="009F649B"/>
    <w:rsid w:val="009F649E"/>
    <w:rsid w:val="009F649F"/>
    <w:rsid w:val="009F64AB"/>
    <w:rsid w:val="009F64BE"/>
    <w:rsid w:val="009F64C5"/>
    <w:rsid w:val="009F64D3"/>
    <w:rsid w:val="009F64F6"/>
    <w:rsid w:val="009F653A"/>
    <w:rsid w:val="009F654A"/>
    <w:rsid w:val="009F656A"/>
    <w:rsid w:val="009F6599"/>
    <w:rsid w:val="009F66C8"/>
    <w:rsid w:val="009F670F"/>
    <w:rsid w:val="009F6776"/>
    <w:rsid w:val="009F6798"/>
    <w:rsid w:val="009F6799"/>
    <w:rsid w:val="009F680F"/>
    <w:rsid w:val="009F686C"/>
    <w:rsid w:val="009F6876"/>
    <w:rsid w:val="009F68B3"/>
    <w:rsid w:val="009F68C0"/>
    <w:rsid w:val="009F6951"/>
    <w:rsid w:val="009F699A"/>
    <w:rsid w:val="009F69E6"/>
    <w:rsid w:val="009F6A27"/>
    <w:rsid w:val="009F6AEA"/>
    <w:rsid w:val="009F6AF7"/>
    <w:rsid w:val="009F6B04"/>
    <w:rsid w:val="009F6C39"/>
    <w:rsid w:val="009F6CD9"/>
    <w:rsid w:val="009F6CEE"/>
    <w:rsid w:val="009F6D14"/>
    <w:rsid w:val="009F6D5A"/>
    <w:rsid w:val="009F6D5B"/>
    <w:rsid w:val="009F6D92"/>
    <w:rsid w:val="009F6DB0"/>
    <w:rsid w:val="009F6DD5"/>
    <w:rsid w:val="009F6DEE"/>
    <w:rsid w:val="009F6E52"/>
    <w:rsid w:val="009F6F06"/>
    <w:rsid w:val="009F6F0E"/>
    <w:rsid w:val="009F6F99"/>
    <w:rsid w:val="009F7036"/>
    <w:rsid w:val="009F7038"/>
    <w:rsid w:val="009F7080"/>
    <w:rsid w:val="009F70A3"/>
    <w:rsid w:val="009F70DA"/>
    <w:rsid w:val="009F70FB"/>
    <w:rsid w:val="009F7102"/>
    <w:rsid w:val="009F7108"/>
    <w:rsid w:val="009F71B9"/>
    <w:rsid w:val="009F71F7"/>
    <w:rsid w:val="009F71FE"/>
    <w:rsid w:val="009F727A"/>
    <w:rsid w:val="009F72D2"/>
    <w:rsid w:val="009F7327"/>
    <w:rsid w:val="009F743D"/>
    <w:rsid w:val="009F744F"/>
    <w:rsid w:val="009F7458"/>
    <w:rsid w:val="009F7518"/>
    <w:rsid w:val="009F7519"/>
    <w:rsid w:val="009F756B"/>
    <w:rsid w:val="009F7574"/>
    <w:rsid w:val="009F75AE"/>
    <w:rsid w:val="009F75B0"/>
    <w:rsid w:val="009F75B4"/>
    <w:rsid w:val="009F75C8"/>
    <w:rsid w:val="009F7600"/>
    <w:rsid w:val="009F7652"/>
    <w:rsid w:val="009F7668"/>
    <w:rsid w:val="009F76D6"/>
    <w:rsid w:val="009F7793"/>
    <w:rsid w:val="009F77F9"/>
    <w:rsid w:val="009F786A"/>
    <w:rsid w:val="009F7879"/>
    <w:rsid w:val="009F788D"/>
    <w:rsid w:val="009F78BC"/>
    <w:rsid w:val="009F7935"/>
    <w:rsid w:val="009F793A"/>
    <w:rsid w:val="009F79B6"/>
    <w:rsid w:val="009F79CB"/>
    <w:rsid w:val="009F79CE"/>
    <w:rsid w:val="009F7A8F"/>
    <w:rsid w:val="009F7AA8"/>
    <w:rsid w:val="009F7ACF"/>
    <w:rsid w:val="009F7AD2"/>
    <w:rsid w:val="009F7AD9"/>
    <w:rsid w:val="009F7ADA"/>
    <w:rsid w:val="009F7B63"/>
    <w:rsid w:val="009F7B76"/>
    <w:rsid w:val="009F7BDE"/>
    <w:rsid w:val="009F7BF4"/>
    <w:rsid w:val="009F7C91"/>
    <w:rsid w:val="009F7E19"/>
    <w:rsid w:val="009F7E2C"/>
    <w:rsid w:val="009F7E3A"/>
    <w:rsid w:val="009F7E50"/>
    <w:rsid w:val="009F7EC2"/>
    <w:rsid w:val="009F7EC8"/>
    <w:rsid w:val="009F7ED7"/>
    <w:rsid w:val="009F7F3C"/>
    <w:rsid w:val="009F7F97"/>
    <w:rsid w:val="00A00009"/>
    <w:rsid w:val="00A000AA"/>
    <w:rsid w:val="00A000C8"/>
    <w:rsid w:val="00A000C9"/>
    <w:rsid w:val="00A001C3"/>
    <w:rsid w:val="00A001E2"/>
    <w:rsid w:val="00A0020A"/>
    <w:rsid w:val="00A00240"/>
    <w:rsid w:val="00A00281"/>
    <w:rsid w:val="00A002A7"/>
    <w:rsid w:val="00A002F7"/>
    <w:rsid w:val="00A0034C"/>
    <w:rsid w:val="00A00360"/>
    <w:rsid w:val="00A00389"/>
    <w:rsid w:val="00A0049B"/>
    <w:rsid w:val="00A00522"/>
    <w:rsid w:val="00A00596"/>
    <w:rsid w:val="00A005B7"/>
    <w:rsid w:val="00A005B8"/>
    <w:rsid w:val="00A005D0"/>
    <w:rsid w:val="00A00624"/>
    <w:rsid w:val="00A0065C"/>
    <w:rsid w:val="00A00669"/>
    <w:rsid w:val="00A0067C"/>
    <w:rsid w:val="00A00694"/>
    <w:rsid w:val="00A006A3"/>
    <w:rsid w:val="00A006A8"/>
    <w:rsid w:val="00A006E4"/>
    <w:rsid w:val="00A0074A"/>
    <w:rsid w:val="00A00790"/>
    <w:rsid w:val="00A0080D"/>
    <w:rsid w:val="00A008E6"/>
    <w:rsid w:val="00A0096B"/>
    <w:rsid w:val="00A009CE"/>
    <w:rsid w:val="00A00A1C"/>
    <w:rsid w:val="00A00A33"/>
    <w:rsid w:val="00A00A41"/>
    <w:rsid w:val="00A00A52"/>
    <w:rsid w:val="00A00C87"/>
    <w:rsid w:val="00A00D42"/>
    <w:rsid w:val="00A00D46"/>
    <w:rsid w:val="00A00E12"/>
    <w:rsid w:val="00A00E4C"/>
    <w:rsid w:val="00A00E74"/>
    <w:rsid w:val="00A00E88"/>
    <w:rsid w:val="00A00EB3"/>
    <w:rsid w:val="00A00F0B"/>
    <w:rsid w:val="00A00F3F"/>
    <w:rsid w:val="00A00FC4"/>
    <w:rsid w:val="00A0100C"/>
    <w:rsid w:val="00A01011"/>
    <w:rsid w:val="00A01058"/>
    <w:rsid w:val="00A01090"/>
    <w:rsid w:val="00A0109D"/>
    <w:rsid w:val="00A010CE"/>
    <w:rsid w:val="00A010EB"/>
    <w:rsid w:val="00A01131"/>
    <w:rsid w:val="00A01246"/>
    <w:rsid w:val="00A01259"/>
    <w:rsid w:val="00A0126A"/>
    <w:rsid w:val="00A0127B"/>
    <w:rsid w:val="00A012CA"/>
    <w:rsid w:val="00A012DC"/>
    <w:rsid w:val="00A013BA"/>
    <w:rsid w:val="00A0143B"/>
    <w:rsid w:val="00A01443"/>
    <w:rsid w:val="00A0145A"/>
    <w:rsid w:val="00A01481"/>
    <w:rsid w:val="00A014CF"/>
    <w:rsid w:val="00A014D3"/>
    <w:rsid w:val="00A014EF"/>
    <w:rsid w:val="00A01551"/>
    <w:rsid w:val="00A015F6"/>
    <w:rsid w:val="00A01653"/>
    <w:rsid w:val="00A016DB"/>
    <w:rsid w:val="00A0173E"/>
    <w:rsid w:val="00A017E6"/>
    <w:rsid w:val="00A01801"/>
    <w:rsid w:val="00A01869"/>
    <w:rsid w:val="00A0186D"/>
    <w:rsid w:val="00A01888"/>
    <w:rsid w:val="00A018B6"/>
    <w:rsid w:val="00A018C4"/>
    <w:rsid w:val="00A019B7"/>
    <w:rsid w:val="00A01AB2"/>
    <w:rsid w:val="00A01ACD"/>
    <w:rsid w:val="00A01AFD"/>
    <w:rsid w:val="00A01B0A"/>
    <w:rsid w:val="00A01CDE"/>
    <w:rsid w:val="00A01DF4"/>
    <w:rsid w:val="00A01E44"/>
    <w:rsid w:val="00A01F0D"/>
    <w:rsid w:val="00A01F97"/>
    <w:rsid w:val="00A01FA4"/>
    <w:rsid w:val="00A01FEB"/>
    <w:rsid w:val="00A02071"/>
    <w:rsid w:val="00A020F7"/>
    <w:rsid w:val="00A02117"/>
    <w:rsid w:val="00A0212A"/>
    <w:rsid w:val="00A02140"/>
    <w:rsid w:val="00A021BC"/>
    <w:rsid w:val="00A02262"/>
    <w:rsid w:val="00A022CA"/>
    <w:rsid w:val="00A022FF"/>
    <w:rsid w:val="00A02316"/>
    <w:rsid w:val="00A02364"/>
    <w:rsid w:val="00A023AF"/>
    <w:rsid w:val="00A023F3"/>
    <w:rsid w:val="00A02403"/>
    <w:rsid w:val="00A0244F"/>
    <w:rsid w:val="00A0245D"/>
    <w:rsid w:val="00A024CC"/>
    <w:rsid w:val="00A0252E"/>
    <w:rsid w:val="00A0255E"/>
    <w:rsid w:val="00A02574"/>
    <w:rsid w:val="00A02598"/>
    <w:rsid w:val="00A025B2"/>
    <w:rsid w:val="00A026B7"/>
    <w:rsid w:val="00A02796"/>
    <w:rsid w:val="00A027B4"/>
    <w:rsid w:val="00A02864"/>
    <w:rsid w:val="00A028F4"/>
    <w:rsid w:val="00A02995"/>
    <w:rsid w:val="00A029A7"/>
    <w:rsid w:val="00A02AD9"/>
    <w:rsid w:val="00A02B10"/>
    <w:rsid w:val="00A02B37"/>
    <w:rsid w:val="00A02B45"/>
    <w:rsid w:val="00A02B4D"/>
    <w:rsid w:val="00A02BE7"/>
    <w:rsid w:val="00A02C1D"/>
    <w:rsid w:val="00A02C83"/>
    <w:rsid w:val="00A02D26"/>
    <w:rsid w:val="00A02D3F"/>
    <w:rsid w:val="00A02D42"/>
    <w:rsid w:val="00A02D8D"/>
    <w:rsid w:val="00A02E2B"/>
    <w:rsid w:val="00A02E4A"/>
    <w:rsid w:val="00A02E6B"/>
    <w:rsid w:val="00A02F16"/>
    <w:rsid w:val="00A02F2D"/>
    <w:rsid w:val="00A02F76"/>
    <w:rsid w:val="00A02F98"/>
    <w:rsid w:val="00A03028"/>
    <w:rsid w:val="00A03048"/>
    <w:rsid w:val="00A0305A"/>
    <w:rsid w:val="00A03128"/>
    <w:rsid w:val="00A03146"/>
    <w:rsid w:val="00A03183"/>
    <w:rsid w:val="00A031A7"/>
    <w:rsid w:val="00A031C3"/>
    <w:rsid w:val="00A031C4"/>
    <w:rsid w:val="00A0321C"/>
    <w:rsid w:val="00A032B8"/>
    <w:rsid w:val="00A0332C"/>
    <w:rsid w:val="00A03352"/>
    <w:rsid w:val="00A03374"/>
    <w:rsid w:val="00A0343E"/>
    <w:rsid w:val="00A034D6"/>
    <w:rsid w:val="00A034E8"/>
    <w:rsid w:val="00A03540"/>
    <w:rsid w:val="00A03549"/>
    <w:rsid w:val="00A0354F"/>
    <w:rsid w:val="00A03553"/>
    <w:rsid w:val="00A035AE"/>
    <w:rsid w:val="00A0363A"/>
    <w:rsid w:val="00A03679"/>
    <w:rsid w:val="00A0373F"/>
    <w:rsid w:val="00A0374E"/>
    <w:rsid w:val="00A037F5"/>
    <w:rsid w:val="00A03897"/>
    <w:rsid w:val="00A03929"/>
    <w:rsid w:val="00A0394D"/>
    <w:rsid w:val="00A039A0"/>
    <w:rsid w:val="00A039B1"/>
    <w:rsid w:val="00A03A77"/>
    <w:rsid w:val="00A03AC7"/>
    <w:rsid w:val="00A03B40"/>
    <w:rsid w:val="00A03B44"/>
    <w:rsid w:val="00A03B52"/>
    <w:rsid w:val="00A03B54"/>
    <w:rsid w:val="00A03B58"/>
    <w:rsid w:val="00A03B6D"/>
    <w:rsid w:val="00A03BD5"/>
    <w:rsid w:val="00A03C21"/>
    <w:rsid w:val="00A03C50"/>
    <w:rsid w:val="00A03C5F"/>
    <w:rsid w:val="00A03C6D"/>
    <w:rsid w:val="00A03C85"/>
    <w:rsid w:val="00A03D14"/>
    <w:rsid w:val="00A03D62"/>
    <w:rsid w:val="00A03D67"/>
    <w:rsid w:val="00A03EBC"/>
    <w:rsid w:val="00A03EDB"/>
    <w:rsid w:val="00A03EF3"/>
    <w:rsid w:val="00A03F0C"/>
    <w:rsid w:val="00A03F91"/>
    <w:rsid w:val="00A03FAD"/>
    <w:rsid w:val="00A03FE3"/>
    <w:rsid w:val="00A0404F"/>
    <w:rsid w:val="00A040E3"/>
    <w:rsid w:val="00A04124"/>
    <w:rsid w:val="00A0415D"/>
    <w:rsid w:val="00A0424F"/>
    <w:rsid w:val="00A04253"/>
    <w:rsid w:val="00A04300"/>
    <w:rsid w:val="00A0430F"/>
    <w:rsid w:val="00A04379"/>
    <w:rsid w:val="00A043A2"/>
    <w:rsid w:val="00A043AD"/>
    <w:rsid w:val="00A04421"/>
    <w:rsid w:val="00A04460"/>
    <w:rsid w:val="00A04471"/>
    <w:rsid w:val="00A04569"/>
    <w:rsid w:val="00A0456A"/>
    <w:rsid w:val="00A04576"/>
    <w:rsid w:val="00A045BC"/>
    <w:rsid w:val="00A04687"/>
    <w:rsid w:val="00A0468B"/>
    <w:rsid w:val="00A046AB"/>
    <w:rsid w:val="00A0481D"/>
    <w:rsid w:val="00A04834"/>
    <w:rsid w:val="00A048F3"/>
    <w:rsid w:val="00A049B9"/>
    <w:rsid w:val="00A049CA"/>
    <w:rsid w:val="00A04A0C"/>
    <w:rsid w:val="00A04A82"/>
    <w:rsid w:val="00A04A99"/>
    <w:rsid w:val="00A04AE4"/>
    <w:rsid w:val="00A04BB2"/>
    <w:rsid w:val="00A04BCC"/>
    <w:rsid w:val="00A04C3F"/>
    <w:rsid w:val="00A04C59"/>
    <w:rsid w:val="00A04C73"/>
    <w:rsid w:val="00A04D06"/>
    <w:rsid w:val="00A04D9E"/>
    <w:rsid w:val="00A04E19"/>
    <w:rsid w:val="00A04EC2"/>
    <w:rsid w:val="00A04EF4"/>
    <w:rsid w:val="00A05057"/>
    <w:rsid w:val="00A050B7"/>
    <w:rsid w:val="00A05100"/>
    <w:rsid w:val="00A051A0"/>
    <w:rsid w:val="00A051B3"/>
    <w:rsid w:val="00A051F2"/>
    <w:rsid w:val="00A05205"/>
    <w:rsid w:val="00A052C5"/>
    <w:rsid w:val="00A052FA"/>
    <w:rsid w:val="00A05329"/>
    <w:rsid w:val="00A0535D"/>
    <w:rsid w:val="00A0535F"/>
    <w:rsid w:val="00A053A6"/>
    <w:rsid w:val="00A053CF"/>
    <w:rsid w:val="00A05447"/>
    <w:rsid w:val="00A054B9"/>
    <w:rsid w:val="00A054C6"/>
    <w:rsid w:val="00A05530"/>
    <w:rsid w:val="00A05531"/>
    <w:rsid w:val="00A05546"/>
    <w:rsid w:val="00A0558B"/>
    <w:rsid w:val="00A055C3"/>
    <w:rsid w:val="00A055E4"/>
    <w:rsid w:val="00A0562A"/>
    <w:rsid w:val="00A056A1"/>
    <w:rsid w:val="00A05748"/>
    <w:rsid w:val="00A05866"/>
    <w:rsid w:val="00A058A1"/>
    <w:rsid w:val="00A058C2"/>
    <w:rsid w:val="00A058CE"/>
    <w:rsid w:val="00A05A83"/>
    <w:rsid w:val="00A05A87"/>
    <w:rsid w:val="00A05A92"/>
    <w:rsid w:val="00A05B39"/>
    <w:rsid w:val="00A05B40"/>
    <w:rsid w:val="00A05B4F"/>
    <w:rsid w:val="00A05BDB"/>
    <w:rsid w:val="00A05C70"/>
    <w:rsid w:val="00A05C98"/>
    <w:rsid w:val="00A05CE1"/>
    <w:rsid w:val="00A05D10"/>
    <w:rsid w:val="00A05DEC"/>
    <w:rsid w:val="00A05E15"/>
    <w:rsid w:val="00A05E3C"/>
    <w:rsid w:val="00A05E49"/>
    <w:rsid w:val="00A05EF7"/>
    <w:rsid w:val="00A05EFD"/>
    <w:rsid w:val="00A05F84"/>
    <w:rsid w:val="00A05F8D"/>
    <w:rsid w:val="00A06013"/>
    <w:rsid w:val="00A06015"/>
    <w:rsid w:val="00A06031"/>
    <w:rsid w:val="00A06033"/>
    <w:rsid w:val="00A0606F"/>
    <w:rsid w:val="00A06070"/>
    <w:rsid w:val="00A060D8"/>
    <w:rsid w:val="00A06113"/>
    <w:rsid w:val="00A0616E"/>
    <w:rsid w:val="00A06216"/>
    <w:rsid w:val="00A06222"/>
    <w:rsid w:val="00A06235"/>
    <w:rsid w:val="00A0627C"/>
    <w:rsid w:val="00A06343"/>
    <w:rsid w:val="00A06353"/>
    <w:rsid w:val="00A06381"/>
    <w:rsid w:val="00A0639C"/>
    <w:rsid w:val="00A063D7"/>
    <w:rsid w:val="00A0641F"/>
    <w:rsid w:val="00A064B6"/>
    <w:rsid w:val="00A064C2"/>
    <w:rsid w:val="00A06524"/>
    <w:rsid w:val="00A0652D"/>
    <w:rsid w:val="00A06555"/>
    <w:rsid w:val="00A06570"/>
    <w:rsid w:val="00A06594"/>
    <w:rsid w:val="00A065F2"/>
    <w:rsid w:val="00A065FB"/>
    <w:rsid w:val="00A066A0"/>
    <w:rsid w:val="00A066B8"/>
    <w:rsid w:val="00A066E9"/>
    <w:rsid w:val="00A06796"/>
    <w:rsid w:val="00A06833"/>
    <w:rsid w:val="00A0684C"/>
    <w:rsid w:val="00A06887"/>
    <w:rsid w:val="00A068B1"/>
    <w:rsid w:val="00A068BE"/>
    <w:rsid w:val="00A06902"/>
    <w:rsid w:val="00A0699C"/>
    <w:rsid w:val="00A069AC"/>
    <w:rsid w:val="00A06AE4"/>
    <w:rsid w:val="00A06AFC"/>
    <w:rsid w:val="00A06B35"/>
    <w:rsid w:val="00A06B37"/>
    <w:rsid w:val="00A06B85"/>
    <w:rsid w:val="00A06CA1"/>
    <w:rsid w:val="00A06CD8"/>
    <w:rsid w:val="00A06CE8"/>
    <w:rsid w:val="00A06D02"/>
    <w:rsid w:val="00A06D45"/>
    <w:rsid w:val="00A06DA9"/>
    <w:rsid w:val="00A06E39"/>
    <w:rsid w:val="00A06E7F"/>
    <w:rsid w:val="00A06EDD"/>
    <w:rsid w:val="00A06F28"/>
    <w:rsid w:val="00A06F8F"/>
    <w:rsid w:val="00A06F96"/>
    <w:rsid w:val="00A07035"/>
    <w:rsid w:val="00A0703E"/>
    <w:rsid w:val="00A07120"/>
    <w:rsid w:val="00A07160"/>
    <w:rsid w:val="00A071B9"/>
    <w:rsid w:val="00A071EB"/>
    <w:rsid w:val="00A07224"/>
    <w:rsid w:val="00A072BC"/>
    <w:rsid w:val="00A072F4"/>
    <w:rsid w:val="00A07380"/>
    <w:rsid w:val="00A0739C"/>
    <w:rsid w:val="00A073A6"/>
    <w:rsid w:val="00A073C4"/>
    <w:rsid w:val="00A07475"/>
    <w:rsid w:val="00A074C3"/>
    <w:rsid w:val="00A074D7"/>
    <w:rsid w:val="00A074E0"/>
    <w:rsid w:val="00A075B7"/>
    <w:rsid w:val="00A075CE"/>
    <w:rsid w:val="00A075CF"/>
    <w:rsid w:val="00A075EA"/>
    <w:rsid w:val="00A0767B"/>
    <w:rsid w:val="00A0768B"/>
    <w:rsid w:val="00A0769D"/>
    <w:rsid w:val="00A076BF"/>
    <w:rsid w:val="00A07794"/>
    <w:rsid w:val="00A077A7"/>
    <w:rsid w:val="00A0780D"/>
    <w:rsid w:val="00A0795B"/>
    <w:rsid w:val="00A07972"/>
    <w:rsid w:val="00A079B2"/>
    <w:rsid w:val="00A07A29"/>
    <w:rsid w:val="00A07A6A"/>
    <w:rsid w:val="00A07A7E"/>
    <w:rsid w:val="00A07A83"/>
    <w:rsid w:val="00A07AE3"/>
    <w:rsid w:val="00A07BF8"/>
    <w:rsid w:val="00A07C93"/>
    <w:rsid w:val="00A07CBC"/>
    <w:rsid w:val="00A07CC9"/>
    <w:rsid w:val="00A07CCC"/>
    <w:rsid w:val="00A07CF6"/>
    <w:rsid w:val="00A07D04"/>
    <w:rsid w:val="00A07D69"/>
    <w:rsid w:val="00A07D7C"/>
    <w:rsid w:val="00A07D89"/>
    <w:rsid w:val="00A07DC3"/>
    <w:rsid w:val="00A07E32"/>
    <w:rsid w:val="00A07E7E"/>
    <w:rsid w:val="00A07EF0"/>
    <w:rsid w:val="00A07F6B"/>
    <w:rsid w:val="00A07FC8"/>
    <w:rsid w:val="00A07FCC"/>
    <w:rsid w:val="00A07FD7"/>
    <w:rsid w:val="00A07FE0"/>
    <w:rsid w:val="00A07FE5"/>
    <w:rsid w:val="00A10041"/>
    <w:rsid w:val="00A1007D"/>
    <w:rsid w:val="00A10087"/>
    <w:rsid w:val="00A10121"/>
    <w:rsid w:val="00A10146"/>
    <w:rsid w:val="00A1022F"/>
    <w:rsid w:val="00A1024A"/>
    <w:rsid w:val="00A1028A"/>
    <w:rsid w:val="00A102A9"/>
    <w:rsid w:val="00A102C1"/>
    <w:rsid w:val="00A10305"/>
    <w:rsid w:val="00A10307"/>
    <w:rsid w:val="00A1033E"/>
    <w:rsid w:val="00A10362"/>
    <w:rsid w:val="00A103B5"/>
    <w:rsid w:val="00A10429"/>
    <w:rsid w:val="00A104FD"/>
    <w:rsid w:val="00A1050A"/>
    <w:rsid w:val="00A1057E"/>
    <w:rsid w:val="00A10598"/>
    <w:rsid w:val="00A105C7"/>
    <w:rsid w:val="00A10722"/>
    <w:rsid w:val="00A10732"/>
    <w:rsid w:val="00A10736"/>
    <w:rsid w:val="00A1078B"/>
    <w:rsid w:val="00A107C3"/>
    <w:rsid w:val="00A1087E"/>
    <w:rsid w:val="00A10893"/>
    <w:rsid w:val="00A108C2"/>
    <w:rsid w:val="00A108EC"/>
    <w:rsid w:val="00A1091F"/>
    <w:rsid w:val="00A10A53"/>
    <w:rsid w:val="00A10A7E"/>
    <w:rsid w:val="00A10AD9"/>
    <w:rsid w:val="00A10AE7"/>
    <w:rsid w:val="00A10B45"/>
    <w:rsid w:val="00A10BB1"/>
    <w:rsid w:val="00A10E12"/>
    <w:rsid w:val="00A10E47"/>
    <w:rsid w:val="00A10E76"/>
    <w:rsid w:val="00A10E8C"/>
    <w:rsid w:val="00A10EDA"/>
    <w:rsid w:val="00A10FE3"/>
    <w:rsid w:val="00A10FEB"/>
    <w:rsid w:val="00A11067"/>
    <w:rsid w:val="00A110A5"/>
    <w:rsid w:val="00A110BC"/>
    <w:rsid w:val="00A110C0"/>
    <w:rsid w:val="00A110DF"/>
    <w:rsid w:val="00A11184"/>
    <w:rsid w:val="00A111B0"/>
    <w:rsid w:val="00A111C7"/>
    <w:rsid w:val="00A11233"/>
    <w:rsid w:val="00A11263"/>
    <w:rsid w:val="00A11264"/>
    <w:rsid w:val="00A112C6"/>
    <w:rsid w:val="00A1135A"/>
    <w:rsid w:val="00A1139F"/>
    <w:rsid w:val="00A11448"/>
    <w:rsid w:val="00A1144B"/>
    <w:rsid w:val="00A1146B"/>
    <w:rsid w:val="00A11532"/>
    <w:rsid w:val="00A11582"/>
    <w:rsid w:val="00A115E4"/>
    <w:rsid w:val="00A115F0"/>
    <w:rsid w:val="00A11620"/>
    <w:rsid w:val="00A1168D"/>
    <w:rsid w:val="00A11757"/>
    <w:rsid w:val="00A117A3"/>
    <w:rsid w:val="00A117BA"/>
    <w:rsid w:val="00A117D8"/>
    <w:rsid w:val="00A117EC"/>
    <w:rsid w:val="00A1180E"/>
    <w:rsid w:val="00A1183A"/>
    <w:rsid w:val="00A11865"/>
    <w:rsid w:val="00A11874"/>
    <w:rsid w:val="00A11896"/>
    <w:rsid w:val="00A118B7"/>
    <w:rsid w:val="00A118C8"/>
    <w:rsid w:val="00A118CC"/>
    <w:rsid w:val="00A118F9"/>
    <w:rsid w:val="00A11A7F"/>
    <w:rsid w:val="00A11ACB"/>
    <w:rsid w:val="00A11B12"/>
    <w:rsid w:val="00A11B76"/>
    <w:rsid w:val="00A11B8F"/>
    <w:rsid w:val="00A11BA1"/>
    <w:rsid w:val="00A11BA3"/>
    <w:rsid w:val="00A11BD7"/>
    <w:rsid w:val="00A11C90"/>
    <w:rsid w:val="00A11CD0"/>
    <w:rsid w:val="00A11CF0"/>
    <w:rsid w:val="00A11DA7"/>
    <w:rsid w:val="00A11E17"/>
    <w:rsid w:val="00A11EA5"/>
    <w:rsid w:val="00A11EB9"/>
    <w:rsid w:val="00A11EC7"/>
    <w:rsid w:val="00A11F31"/>
    <w:rsid w:val="00A11F60"/>
    <w:rsid w:val="00A11F6D"/>
    <w:rsid w:val="00A11F7B"/>
    <w:rsid w:val="00A11FAC"/>
    <w:rsid w:val="00A120FD"/>
    <w:rsid w:val="00A121AA"/>
    <w:rsid w:val="00A121C5"/>
    <w:rsid w:val="00A121CD"/>
    <w:rsid w:val="00A1227A"/>
    <w:rsid w:val="00A1228F"/>
    <w:rsid w:val="00A12293"/>
    <w:rsid w:val="00A122BB"/>
    <w:rsid w:val="00A122D2"/>
    <w:rsid w:val="00A122E1"/>
    <w:rsid w:val="00A122ED"/>
    <w:rsid w:val="00A1241E"/>
    <w:rsid w:val="00A12504"/>
    <w:rsid w:val="00A12522"/>
    <w:rsid w:val="00A12526"/>
    <w:rsid w:val="00A12646"/>
    <w:rsid w:val="00A1266C"/>
    <w:rsid w:val="00A126C0"/>
    <w:rsid w:val="00A126EC"/>
    <w:rsid w:val="00A12712"/>
    <w:rsid w:val="00A1271A"/>
    <w:rsid w:val="00A127B7"/>
    <w:rsid w:val="00A127F6"/>
    <w:rsid w:val="00A128B6"/>
    <w:rsid w:val="00A128D0"/>
    <w:rsid w:val="00A12A69"/>
    <w:rsid w:val="00A12A88"/>
    <w:rsid w:val="00A12ACF"/>
    <w:rsid w:val="00A12C03"/>
    <w:rsid w:val="00A12CBC"/>
    <w:rsid w:val="00A12CFE"/>
    <w:rsid w:val="00A12D56"/>
    <w:rsid w:val="00A12D80"/>
    <w:rsid w:val="00A12DA9"/>
    <w:rsid w:val="00A12E33"/>
    <w:rsid w:val="00A12E45"/>
    <w:rsid w:val="00A12E6C"/>
    <w:rsid w:val="00A12F5D"/>
    <w:rsid w:val="00A13002"/>
    <w:rsid w:val="00A1306C"/>
    <w:rsid w:val="00A13096"/>
    <w:rsid w:val="00A13104"/>
    <w:rsid w:val="00A1311E"/>
    <w:rsid w:val="00A13189"/>
    <w:rsid w:val="00A131B4"/>
    <w:rsid w:val="00A1322E"/>
    <w:rsid w:val="00A13274"/>
    <w:rsid w:val="00A13279"/>
    <w:rsid w:val="00A13288"/>
    <w:rsid w:val="00A132A0"/>
    <w:rsid w:val="00A1334C"/>
    <w:rsid w:val="00A1335B"/>
    <w:rsid w:val="00A13371"/>
    <w:rsid w:val="00A133BC"/>
    <w:rsid w:val="00A133D1"/>
    <w:rsid w:val="00A133EF"/>
    <w:rsid w:val="00A1345A"/>
    <w:rsid w:val="00A134AF"/>
    <w:rsid w:val="00A13570"/>
    <w:rsid w:val="00A135B8"/>
    <w:rsid w:val="00A1361E"/>
    <w:rsid w:val="00A13627"/>
    <w:rsid w:val="00A13665"/>
    <w:rsid w:val="00A136FB"/>
    <w:rsid w:val="00A136FF"/>
    <w:rsid w:val="00A13734"/>
    <w:rsid w:val="00A13753"/>
    <w:rsid w:val="00A1379A"/>
    <w:rsid w:val="00A137D9"/>
    <w:rsid w:val="00A137DB"/>
    <w:rsid w:val="00A137F5"/>
    <w:rsid w:val="00A13832"/>
    <w:rsid w:val="00A1385E"/>
    <w:rsid w:val="00A138C9"/>
    <w:rsid w:val="00A13915"/>
    <w:rsid w:val="00A13985"/>
    <w:rsid w:val="00A139B9"/>
    <w:rsid w:val="00A139D0"/>
    <w:rsid w:val="00A13A50"/>
    <w:rsid w:val="00A13AC7"/>
    <w:rsid w:val="00A13ACD"/>
    <w:rsid w:val="00A13B9B"/>
    <w:rsid w:val="00A13B9F"/>
    <w:rsid w:val="00A13C2F"/>
    <w:rsid w:val="00A13D03"/>
    <w:rsid w:val="00A13D69"/>
    <w:rsid w:val="00A13DC7"/>
    <w:rsid w:val="00A13E6A"/>
    <w:rsid w:val="00A13FC9"/>
    <w:rsid w:val="00A1405E"/>
    <w:rsid w:val="00A1407E"/>
    <w:rsid w:val="00A14098"/>
    <w:rsid w:val="00A14149"/>
    <w:rsid w:val="00A141B0"/>
    <w:rsid w:val="00A141C5"/>
    <w:rsid w:val="00A141D5"/>
    <w:rsid w:val="00A1427D"/>
    <w:rsid w:val="00A14280"/>
    <w:rsid w:val="00A1429F"/>
    <w:rsid w:val="00A142FA"/>
    <w:rsid w:val="00A14357"/>
    <w:rsid w:val="00A14366"/>
    <w:rsid w:val="00A143CC"/>
    <w:rsid w:val="00A143E5"/>
    <w:rsid w:val="00A1447C"/>
    <w:rsid w:val="00A144AB"/>
    <w:rsid w:val="00A144AE"/>
    <w:rsid w:val="00A14541"/>
    <w:rsid w:val="00A145C4"/>
    <w:rsid w:val="00A145D9"/>
    <w:rsid w:val="00A145EE"/>
    <w:rsid w:val="00A14618"/>
    <w:rsid w:val="00A14638"/>
    <w:rsid w:val="00A1468D"/>
    <w:rsid w:val="00A146F0"/>
    <w:rsid w:val="00A147C9"/>
    <w:rsid w:val="00A14868"/>
    <w:rsid w:val="00A14909"/>
    <w:rsid w:val="00A149E5"/>
    <w:rsid w:val="00A149EE"/>
    <w:rsid w:val="00A14A45"/>
    <w:rsid w:val="00A14AC0"/>
    <w:rsid w:val="00A14AF7"/>
    <w:rsid w:val="00A14B0F"/>
    <w:rsid w:val="00A14B20"/>
    <w:rsid w:val="00A14B64"/>
    <w:rsid w:val="00A14BA7"/>
    <w:rsid w:val="00A14BA8"/>
    <w:rsid w:val="00A14C0B"/>
    <w:rsid w:val="00A14C44"/>
    <w:rsid w:val="00A14C6F"/>
    <w:rsid w:val="00A14CA0"/>
    <w:rsid w:val="00A14CBD"/>
    <w:rsid w:val="00A14D04"/>
    <w:rsid w:val="00A14D11"/>
    <w:rsid w:val="00A14D1C"/>
    <w:rsid w:val="00A14D45"/>
    <w:rsid w:val="00A14D7C"/>
    <w:rsid w:val="00A14DB3"/>
    <w:rsid w:val="00A14E0C"/>
    <w:rsid w:val="00A14E0E"/>
    <w:rsid w:val="00A14EB7"/>
    <w:rsid w:val="00A14EB9"/>
    <w:rsid w:val="00A14F6F"/>
    <w:rsid w:val="00A14FBC"/>
    <w:rsid w:val="00A15029"/>
    <w:rsid w:val="00A1511A"/>
    <w:rsid w:val="00A1512F"/>
    <w:rsid w:val="00A1514F"/>
    <w:rsid w:val="00A15155"/>
    <w:rsid w:val="00A152B8"/>
    <w:rsid w:val="00A152C4"/>
    <w:rsid w:val="00A152EC"/>
    <w:rsid w:val="00A1533B"/>
    <w:rsid w:val="00A15378"/>
    <w:rsid w:val="00A15379"/>
    <w:rsid w:val="00A153D8"/>
    <w:rsid w:val="00A15441"/>
    <w:rsid w:val="00A15508"/>
    <w:rsid w:val="00A1557A"/>
    <w:rsid w:val="00A1558A"/>
    <w:rsid w:val="00A155C6"/>
    <w:rsid w:val="00A1567F"/>
    <w:rsid w:val="00A15691"/>
    <w:rsid w:val="00A156C1"/>
    <w:rsid w:val="00A156D5"/>
    <w:rsid w:val="00A15765"/>
    <w:rsid w:val="00A157B7"/>
    <w:rsid w:val="00A157F0"/>
    <w:rsid w:val="00A15982"/>
    <w:rsid w:val="00A15983"/>
    <w:rsid w:val="00A15A53"/>
    <w:rsid w:val="00A15A90"/>
    <w:rsid w:val="00A15AF9"/>
    <w:rsid w:val="00A15B13"/>
    <w:rsid w:val="00A15B7B"/>
    <w:rsid w:val="00A15CF7"/>
    <w:rsid w:val="00A15D26"/>
    <w:rsid w:val="00A15D2A"/>
    <w:rsid w:val="00A15D70"/>
    <w:rsid w:val="00A15E0D"/>
    <w:rsid w:val="00A15E87"/>
    <w:rsid w:val="00A15EDF"/>
    <w:rsid w:val="00A15EF5"/>
    <w:rsid w:val="00A15F38"/>
    <w:rsid w:val="00A15F7A"/>
    <w:rsid w:val="00A15FB5"/>
    <w:rsid w:val="00A15FC8"/>
    <w:rsid w:val="00A1604F"/>
    <w:rsid w:val="00A1607E"/>
    <w:rsid w:val="00A160C7"/>
    <w:rsid w:val="00A161EC"/>
    <w:rsid w:val="00A1621A"/>
    <w:rsid w:val="00A16223"/>
    <w:rsid w:val="00A16245"/>
    <w:rsid w:val="00A162C8"/>
    <w:rsid w:val="00A16305"/>
    <w:rsid w:val="00A16356"/>
    <w:rsid w:val="00A16403"/>
    <w:rsid w:val="00A1647B"/>
    <w:rsid w:val="00A1650E"/>
    <w:rsid w:val="00A16545"/>
    <w:rsid w:val="00A1656F"/>
    <w:rsid w:val="00A165EC"/>
    <w:rsid w:val="00A1661D"/>
    <w:rsid w:val="00A1663D"/>
    <w:rsid w:val="00A16667"/>
    <w:rsid w:val="00A1668F"/>
    <w:rsid w:val="00A16748"/>
    <w:rsid w:val="00A1676A"/>
    <w:rsid w:val="00A16783"/>
    <w:rsid w:val="00A1678B"/>
    <w:rsid w:val="00A16909"/>
    <w:rsid w:val="00A16935"/>
    <w:rsid w:val="00A1693A"/>
    <w:rsid w:val="00A16953"/>
    <w:rsid w:val="00A16960"/>
    <w:rsid w:val="00A1697F"/>
    <w:rsid w:val="00A16A97"/>
    <w:rsid w:val="00A16B01"/>
    <w:rsid w:val="00A16B36"/>
    <w:rsid w:val="00A16B7A"/>
    <w:rsid w:val="00A16B9F"/>
    <w:rsid w:val="00A16BCE"/>
    <w:rsid w:val="00A16C13"/>
    <w:rsid w:val="00A16C1D"/>
    <w:rsid w:val="00A16C43"/>
    <w:rsid w:val="00A16C7F"/>
    <w:rsid w:val="00A16D52"/>
    <w:rsid w:val="00A16D6F"/>
    <w:rsid w:val="00A16D94"/>
    <w:rsid w:val="00A16DCB"/>
    <w:rsid w:val="00A16DF1"/>
    <w:rsid w:val="00A16DFB"/>
    <w:rsid w:val="00A16E3A"/>
    <w:rsid w:val="00A16ECA"/>
    <w:rsid w:val="00A16FBB"/>
    <w:rsid w:val="00A16FC1"/>
    <w:rsid w:val="00A16FD9"/>
    <w:rsid w:val="00A16FE2"/>
    <w:rsid w:val="00A16FF8"/>
    <w:rsid w:val="00A17025"/>
    <w:rsid w:val="00A17041"/>
    <w:rsid w:val="00A170AB"/>
    <w:rsid w:val="00A170BB"/>
    <w:rsid w:val="00A170F4"/>
    <w:rsid w:val="00A1711D"/>
    <w:rsid w:val="00A17136"/>
    <w:rsid w:val="00A17144"/>
    <w:rsid w:val="00A17188"/>
    <w:rsid w:val="00A1718E"/>
    <w:rsid w:val="00A171AD"/>
    <w:rsid w:val="00A172B0"/>
    <w:rsid w:val="00A1732B"/>
    <w:rsid w:val="00A1739A"/>
    <w:rsid w:val="00A173C1"/>
    <w:rsid w:val="00A173DC"/>
    <w:rsid w:val="00A1741B"/>
    <w:rsid w:val="00A1743E"/>
    <w:rsid w:val="00A17458"/>
    <w:rsid w:val="00A17514"/>
    <w:rsid w:val="00A175EF"/>
    <w:rsid w:val="00A17695"/>
    <w:rsid w:val="00A176D4"/>
    <w:rsid w:val="00A176E0"/>
    <w:rsid w:val="00A17762"/>
    <w:rsid w:val="00A17769"/>
    <w:rsid w:val="00A17787"/>
    <w:rsid w:val="00A177D1"/>
    <w:rsid w:val="00A1781D"/>
    <w:rsid w:val="00A178B2"/>
    <w:rsid w:val="00A17903"/>
    <w:rsid w:val="00A1794B"/>
    <w:rsid w:val="00A17984"/>
    <w:rsid w:val="00A1798D"/>
    <w:rsid w:val="00A179BF"/>
    <w:rsid w:val="00A179DC"/>
    <w:rsid w:val="00A17A8F"/>
    <w:rsid w:val="00A17A95"/>
    <w:rsid w:val="00A17B97"/>
    <w:rsid w:val="00A17BBD"/>
    <w:rsid w:val="00A17BE5"/>
    <w:rsid w:val="00A17C3E"/>
    <w:rsid w:val="00A17C4C"/>
    <w:rsid w:val="00A17D13"/>
    <w:rsid w:val="00A17D18"/>
    <w:rsid w:val="00A17D2A"/>
    <w:rsid w:val="00A17D59"/>
    <w:rsid w:val="00A17E01"/>
    <w:rsid w:val="00A17E60"/>
    <w:rsid w:val="00A17F0B"/>
    <w:rsid w:val="00A17F4D"/>
    <w:rsid w:val="00A17F97"/>
    <w:rsid w:val="00A20093"/>
    <w:rsid w:val="00A200A7"/>
    <w:rsid w:val="00A200EF"/>
    <w:rsid w:val="00A20105"/>
    <w:rsid w:val="00A20178"/>
    <w:rsid w:val="00A2023F"/>
    <w:rsid w:val="00A202B1"/>
    <w:rsid w:val="00A20389"/>
    <w:rsid w:val="00A203EC"/>
    <w:rsid w:val="00A20439"/>
    <w:rsid w:val="00A20526"/>
    <w:rsid w:val="00A2054B"/>
    <w:rsid w:val="00A20572"/>
    <w:rsid w:val="00A205A9"/>
    <w:rsid w:val="00A205E3"/>
    <w:rsid w:val="00A206F5"/>
    <w:rsid w:val="00A2070E"/>
    <w:rsid w:val="00A2073D"/>
    <w:rsid w:val="00A20792"/>
    <w:rsid w:val="00A207AD"/>
    <w:rsid w:val="00A2081C"/>
    <w:rsid w:val="00A20829"/>
    <w:rsid w:val="00A20872"/>
    <w:rsid w:val="00A20954"/>
    <w:rsid w:val="00A209D4"/>
    <w:rsid w:val="00A209FE"/>
    <w:rsid w:val="00A20A22"/>
    <w:rsid w:val="00A20A53"/>
    <w:rsid w:val="00A20A77"/>
    <w:rsid w:val="00A20B04"/>
    <w:rsid w:val="00A20B0E"/>
    <w:rsid w:val="00A20B74"/>
    <w:rsid w:val="00A20BB7"/>
    <w:rsid w:val="00A20BDC"/>
    <w:rsid w:val="00A20C35"/>
    <w:rsid w:val="00A20C3B"/>
    <w:rsid w:val="00A20C5B"/>
    <w:rsid w:val="00A20CBD"/>
    <w:rsid w:val="00A20CE7"/>
    <w:rsid w:val="00A20D2F"/>
    <w:rsid w:val="00A20E53"/>
    <w:rsid w:val="00A20E70"/>
    <w:rsid w:val="00A20EDC"/>
    <w:rsid w:val="00A20EEE"/>
    <w:rsid w:val="00A20F05"/>
    <w:rsid w:val="00A20F85"/>
    <w:rsid w:val="00A20FF8"/>
    <w:rsid w:val="00A2101F"/>
    <w:rsid w:val="00A210A1"/>
    <w:rsid w:val="00A210B5"/>
    <w:rsid w:val="00A210D8"/>
    <w:rsid w:val="00A210DF"/>
    <w:rsid w:val="00A2114F"/>
    <w:rsid w:val="00A21201"/>
    <w:rsid w:val="00A2124B"/>
    <w:rsid w:val="00A21259"/>
    <w:rsid w:val="00A212D1"/>
    <w:rsid w:val="00A2136A"/>
    <w:rsid w:val="00A2139B"/>
    <w:rsid w:val="00A213AA"/>
    <w:rsid w:val="00A2140C"/>
    <w:rsid w:val="00A2140F"/>
    <w:rsid w:val="00A2155D"/>
    <w:rsid w:val="00A2169B"/>
    <w:rsid w:val="00A21726"/>
    <w:rsid w:val="00A2177F"/>
    <w:rsid w:val="00A217AC"/>
    <w:rsid w:val="00A217E2"/>
    <w:rsid w:val="00A217F0"/>
    <w:rsid w:val="00A2184D"/>
    <w:rsid w:val="00A21879"/>
    <w:rsid w:val="00A2189D"/>
    <w:rsid w:val="00A218F7"/>
    <w:rsid w:val="00A21963"/>
    <w:rsid w:val="00A219D8"/>
    <w:rsid w:val="00A21AC6"/>
    <w:rsid w:val="00A21ACA"/>
    <w:rsid w:val="00A21AEA"/>
    <w:rsid w:val="00A21B2B"/>
    <w:rsid w:val="00A21B59"/>
    <w:rsid w:val="00A21B6F"/>
    <w:rsid w:val="00A21BF8"/>
    <w:rsid w:val="00A21C2A"/>
    <w:rsid w:val="00A21C3B"/>
    <w:rsid w:val="00A21C89"/>
    <w:rsid w:val="00A21CC5"/>
    <w:rsid w:val="00A21CF2"/>
    <w:rsid w:val="00A21D3B"/>
    <w:rsid w:val="00A21D81"/>
    <w:rsid w:val="00A21DEA"/>
    <w:rsid w:val="00A21E2B"/>
    <w:rsid w:val="00A21E5A"/>
    <w:rsid w:val="00A21E95"/>
    <w:rsid w:val="00A21EB2"/>
    <w:rsid w:val="00A21F08"/>
    <w:rsid w:val="00A21FA4"/>
    <w:rsid w:val="00A22027"/>
    <w:rsid w:val="00A22095"/>
    <w:rsid w:val="00A220EE"/>
    <w:rsid w:val="00A221CA"/>
    <w:rsid w:val="00A221E4"/>
    <w:rsid w:val="00A221E9"/>
    <w:rsid w:val="00A2221D"/>
    <w:rsid w:val="00A22268"/>
    <w:rsid w:val="00A2226F"/>
    <w:rsid w:val="00A222D4"/>
    <w:rsid w:val="00A222D7"/>
    <w:rsid w:val="00A223C4"/>
    <w:rsid w:val="00A22524"/>
    <w:rsid w:val="00A22525"/>
    <w:rsid w:val="00A22562"/>
    <w:rsid w:val="00A2259A"/>
    <w:rsid w:val="00A22645"/>
    <w:rsid w:val="00A22659"/>
    <w:rsid w:val="00A226A8"/>
    <w:rsid w:val="00A226AA"/>
    <w:rsid w:val="00A226E1"/>
    <w:rsid w:val="00A227AA"/>
    <w:rsid w:val="00A228E3"/>
    <w:rsid w:val="00A2292E"/>
    <w:rsid w:val="00A2299A"/>
    <w:rsid w:val="00A229AA"/>
    <w:rsid w:val="00A229FE"/>
    <w:rsid w:val="00A22AAB"/>
    <w:rsid w:val="00A22AB3"/>
    <w:rsid w:val="00A22AE4"/>
    <w:rsid w:val="00A22AE5"/>
    <w:rsid w:val="00A22B50"/>
    <w:rsid w:val="00A22B62"/>
    <w:rsid w:val="00A22B64"/>
    <w:rsid w:val="00A22C22"/>
    <w:rsid w:val="00A22C90"/>
    <w:rsid w:val="00A22CC4"/>
    <w:rsid w:val="00A22CCE"/>
    <w:rsid w:val="00A22D72"/>
    <w:rsid w:val="00A22DA7"/>
    <w:rsid w:val="00A22E83"/>
    <w:rsid w:val="00A22E8C"/>
    <w:rsid w:val="00A22F6B"/>
    <w:rsid w:val="00A22FD5"/>
    <w:rsid w:val="00A23002"/>
    <w:rsid w:val="00A230EA"/>
    <w:rsid w:val="00A230FF"/>
    <w:rsid w:val="00A2310F"/>
    <w:rsid w:val="00A231CD"/>
    <w:rsid w:val="00A231EA"/>
    <w:rsid w:val="00A23259"/>
    <w:rsid w:val="00A2326B"/>
    <w:rsid w:val="00A232AB"/>
    <w:rsid w:val="00A23313"/>
    <w:rsid w:val="00A2331B"/>
    <w:rsid w:val="00A23355"/>
    <w:rsid w:val="00A23363"/>
    <w:rsid w:val="00A2336B"/>
    <w:rsid w:val="00A233A9"/>
    <w:rsid w:val="00A233C4"/>
    <w:rsid w:val="00A23433"/>
    <w:rsid w:val="00A23491"/>
    <w:rsid w:val="00A2351F"/>
    <w:rsid w:val="00A23546"/>
    <w:rsid w:val="00A23561"/>
    <w:rsid w:val="00A23585"/>
    <w:rsid w:val="00A2365E"/>
    <w:rsid w:val="00A23679"/>
    <w:rsid w:val="00A236D2"/>
    <w:rsid w:val="00A2374B"/>
    <w:rsid w:val="00A2375E"/>
    <w:rsid w:val="00A237BE"/>
    <w:rsid w:val="00A238A9"/>
    <w:rsid w:val="00A23947"/>
    <w:rsid w:val="00A23993"/>
    <w:rsid w:val="00A2399D"/>
    <w:rsid w:val="00A23AE7"/>
    <w:rsid w:val="00A23B59"/>
    <w:rsid w:val="00A23B86"/>
    <w:rsid w:val="00A23B93"/>
    <w:rsid w:val="00A23BB1"/>
    <w:rsid w:val="00A23BBD"/>
    <w:rsid w:val="00A23C21"/>
    <w:rsid w:val="00A23C64"/>
    <w:rsid w:val="00A23CFB"/>
    <w:rsid w:val="00A23D14"/>
    <w:rsid w:val="00A23D34"/>
    <w:rsid w:val="00A23D37"/>
    <w:rsid w:val="00A23E63"/>
    <w:rsid w:val="00A23E8D"/>
    <w:rsid w:val="00A23EB5"/>
    <w:rsid w:val="00A23ED7"/>
    <w:rsid w:val="00A23F20"/>
    <w:rsid w:val="00A23F25"/>
    <w:rsid w:val="00A2404A"/>
    <w:rsid w:val="00A24070"/>
    <w:rsid w:val="00A24078"/>
    <w:rsid w:val="00A24085"/>
    <w:rsid w:val="00A240DC"/>
    <w:rsid w:val="00A24117"/>
    <w:rsid w:val="00A2412A"/>
    <w:rsid w:val="00A24130"/>
    <w:rsid w:val="00A2413A"/>
    <w:rsid w:val="00A24145"/>
    <w:rsid w:val="00A241B2"/>
    <w:rsid w:val="00A241D2"/>
    <w:rsid w:val="00A241FB"/>
    <w:rsid w:val="00A2424E"/>
    <w:rsid w:val="00A24251"/>
    <w:rsid w:val="00A24293"/>
    <w:rsid w:val="00A2431F"/>
    <w:rsid w:val="00A243CF"/>
    <w:rsid w:val="00A243D9"/>
    <w:rsid w:val="00A24452"/>
    <w:rsid w:val="00A244D4"/>
    <w:rsid w:val="00A244E9"/>
    <w:rsid w:val="00A24514"/>
    <w:rsid w:val="00A24516"/>
    <w:rsid w:val="00A2458F"/>
    <w:rsid w:val="00A245B6"/>
    <w:rsid w:val="00A245E4"/>
    <w:rsid w:val="00A246A3"/>
    <w:rsid w:val="00A246A9"/>
    <w:rsid w:val="00A246F8"/>
    <w:rsid w:val="00A24719"/>
    <w:rsid w:val="00A24724"/>
    <w:rsid w:val="00A24756"/>
    <w:rsid w:val="00A24773"/>
    <w:rsid w:val="00A247FE"/>
    <w:rsid w:val="00A248C1"/>
    <w:rsid w:val="00A248F4"/>
    <w:rsid w:val="00A249C6"/>
    <w:rsid w:val="00A24A68"/>
    <w:rsid w:val="00A24ACF"/>
    <w:rsid w:val="00A24CCA"/>
    <w:rsid w:val="00A24D61"/>
    <w:rsid w:val="00A24D7B"/>
    <w:rsid w:val="00A24DBA"/>
    <w:rsid w:val="00A24E2A"/>
    <w:rsid w:val="00A24E49"/>
    <w:rsid w:val="00A24E61"/>
    <w:rsid w:val="00A24E82"/>
    <w:rsid w:val="00A24F2D"/>
    <w:rsid w:val="00A24F52"/>
    <w:rsid w:val="00A24FDA"/>
    <w:rsid w:val="00A2503E"/>
    <w:rsid w:val="00A25052"/>
    <w:rsid w:val="00A2521D"/>
    <w:rsid w:val="00A25271"/>
    <w:rsid w:val="00A252B2"/>
    <w:rsid w:val="00A252BE"/>
    <w:rsid w:val="00A253BD"/>
    <w:rsid w:val="00A2543C"/>
    <w:rsid w:val="00A25458"/>
    <w:rsid w:val="00A2548A"/>
    <w:rsid w:val="00A2549E"/>
    <w:rsid w:val="00A254D9"/>
    <w:rsid w:val="00A25602"/>
    <w:rsid w:val="00A25623"/>
    <w:rsid w:val="00A25638"/>
    <w:rsid w:val="00A25777"/>
    <w:rsid w:val="00A257AF"/>
    <w:rsid w:val="00A257EA"/>
    <w:rsid w:val="00A257EF"/>
    <w:rsid w:val="00A25852"/>
    <w:rsid w:val="00A258A1"/>
    <w:rsid w:val="00A25956"/>
    <w:rsid w:val="00A2597C"/>
    <w:rsid w:val="00A259A7"/>
    <w:rsid w:val="00A25A49"/>
    <w:rsid w:val="00A25B1D"/>
    <w:rsid w:val="00A25B41"/>
    <w:rsid w:val="00A25B61"/>
    <w:rsid w:val="00A25C91"/>
    <w:rsid w:val="00A25CDA"/>
    <w:rsid w:val="00A25CE2"/>
    <w:rsid w:val="00A25D25"/>
    <w:rsid w:val="00A25D3F"/>
    <w:rsid w:val="00A25D4B"/>
    <w:rsid w:val="00A25D66"/>
    <w:rsid w:val="00A25DA5"/>
    <w:rsid w:val="00A25E07"/>
    <w:rsid w:val="00A25E3D"/>
    <w:rsid w:val="00A25E5D"/>
    <w:rsid w:val="00A25E76"/>
    <w:rsid w:val="00A25E7F"/>
    <w:rsid w:val="00A25EFC"/>
    <w:rsid w:val="00A25F03"/>
    <w:rsid w:val="00A25FBF"/>
    <w:rsid w:val="00A25FDB"/>
    <w:rsid w:val="00A26020"/>
    <w:rsid w:val="00A2603C"/>
    <w:rsid w:val="00A26040"/>
    <w:rsid w:val="00A260F6"/>
    <w:rsid w:val="00A26152"/>
    <w:rsid w:val="00A26159"/>
    <w:rsid w:val="00A2618A"/>
    <w:rsid w:val="00A26209"/>
    <w:rsid w:val="00A2625E"/>
    <w:rsid w:val="00A2627F"/>
    <w:rsid w:val="00A26439"/>
    <w:rsid w:val="00A26503"/>
    <w:rsid w:val="00A2659F"/>
    <w:rsid w:val="00A265DD"/>
    <w:rsid w:val="00A265E6"/>
    <w:rsid w:val="00A265EE"/>
    <w:rsid w:val="00A265F6"/>
    <w:rsid w:val="00A26615"/>
    <w:rsid w:val="00A26691"/>
    <w:rsid w:val="00A266CE"/>
    <w:rsid w:val="00A2671C"/>
    <w:rsid w:val="00A2677A"/>
    <w:rsid w:val="00A2677D"/>
    <w:rsid w:val="00A267E0"/>
    <w:rsid w:val="00A267F8"/>
    <w:rsid w:val="00A26949"/>
    <w:rsid w:val="00A26969"/>
    <w:rsid w:val="00A269BD"/>
    <w:rsid w:val="00A269C8"/>
    <w:rsid w:val="00A26AF6"/>
    <w:rsid w:val="00A26B28"/>
    <w:rsid w:val="00A26B9B"/>
    <w:rsid w:val="00A26BD2"/>
    <w:rsid w:val="00A26BE4"/>
    <w:rsid w:val="00A26CBA"/>
    <w:rsid w:val="00A26DCF"/>
    <w:rsid w:val="00A26E36"/>
    <w:rsid w:val="00A26E4A"/>
    <w:rsid w:val="00A26EED"/>
    <w:rsid w:val="00A26F2A"/>
    <w:rsid w:val="00A26F5E"/>
    <w:rsid w:val="00A26F62"/>
    <w:rsid w:val="00A26F6A"/>
    <w:rsid w:val="00A26F73"/>
    <w:rsid w:val="00A2703E"/>
    <w:rsid w:val="00A2704D"/>
    <w:rsid w:val="00A270BF"/>
    <w:rsid w:val="00A2713A"/>
    <w:rsid w:val="00A27153"/>
    <w:rsid w:val="00A2719E"/>
    <w:rsid w:val="00A271A2"/>
    <w:rsid w:val="00A271A8"/>
    <w:rsid w:val="00A271B2"/>
    <w:rsid w:val="00A271C3"/>
    <w:rsid w:val="00A271FF"/>
    <w:rsid w:val="00A27243"/>
    <w:rsid w:val="00A27248"/>
    <w:rsid w:val="00A27297"/>
    <w:rsid w:val="00A272F0"/>
    <w:rsid w:val="00A2733D"/>
    <w:rsid w:val="00A27431"/>
    <w:rsid w:val="00A2747A"/>
    <w:rsid w:val="00A274A9"/>
    <w:rsid w:val="00A274AD"/>
    <w:rsid w:val="00A275B7"/>
    <w:rsid w:val="00A275C1"/>
    <w:rsid w:val="00A275E6"/>
    <w:rsid w:val="00A27600"/>
    <w:rsid w:val="00A2762B"/>
    <w:rsid w:val="00A27646"/>
    <w:rsid w:val="00A27657"/>
    <w:rsid w:val="00A276DF"/>
    <w:rsid w:val="00A27806"/>
    <w:rsid w:val="00A278C2"/>
    <w:rsid w:val="00A278C5"/>
    <w:rsid w:val="00A278EB"/>
    <w:rsid w:val="00A279F0"/>
    <w:rsid w:val="00A27A65"/>
    <w:rsid w:val="00A27AB4"/>
    <w:rsid w:val="00A27AB7"/>
    <w:rsid w:val="00A27B8F"/>
    <w:rsid w:val="00A27C48"/>
    <w:rsid w:val="00A27C77"/>
    <w:rsid w:val="00A27D1C"/>
    <w:rsid w:val="00A27D20"/>
    <w:rsid w:val="00A27D88"/>
    <w:rsid w:val="00A27D90"/>
    <w:rsid w:val="00A27DB0"/>
    <w:rsid w:val="00A27DD8"/>
    <w:rsid w:val="00A27E0C"/>
    <w:rsid w:val="00A27F30"/>
    <w:rsid w:val="00A27F89"/>
    <w:rsid w:val="00A27FAD"/>
    <w:rsid w:val="00A27FCA"/>
    <w:rsid w:val="00A27FDA"/>
    <w:rsid w:val="00A27FF2"/>
    <w:rsid w:val="00A2867F"/>
    <w:rsid w:val="00A30008"/>
    <w:rsid w:val="00A30082"/>
    <w:rsid w:val="00A30090"/>
    <w:rsid w:val="00A300EF"/>
    <w:rsid w:val="00A301A4"/>
    <w:rsid w:val="00A30227"/>
    <w:rsid w:val="00A3029E"/>
    <w:rsid w:val="00A302C9"/>
    <w:rsid w:val="00A30300"/>
    <w:rsid w:val="00A304AD"/>
    <w:rsid w:val="00A30501"/>
    <w:rsid w:val="00A30519"/>
    <w:rsid w:val="00A3053C"/>
    <w:rsid w:val="00A305BE"/>
    <w:rsid w:val="00A305E2"/>
    <w:rsid w:val="00A3072E"/>
    <w:rsid w:val="00A307B0"/>
    <w:rsid w:val="00A307C3"/>
    <w:rsid w:val="00A307D5"/>
    <w:rsid w:val="00A307F6"/>
    <w:rsid w:val="00A3086E"/>
    <w:rsid w:val="00A30870"/>
    <w:rsid w:val="00A30876"/>
    <w:rsid w:val="00A3088D"/>
    <w:rsid w:val="00A3089E"/>
    <w:rsid w:val="00A308D3"/>
    <w:rsid w:val="00A308DF"/>
    <w:rsid w:val="00A30922"/>
    <w:rsid w:val="00A309E5"/>
    <w:rsid w:val="00A30AB1"/>
    <w:rsid w:val="00A30AF1"/>
    <w:rsid w:val="00A30B16"/>
    <w:rsid w:val="00A30B2A"/>
    <w:rsid w:val="00A30BB3"/>
    <w:rsid w:val="00A30BE8"/>
    <w:rsid w:val="00A30C7B"/>
    <w:rsid w:val="00A30C8F"/>
    <w:rsid w:val="00A30CDB"/>
    <w:rsid w:val="00A30DCD"/>
    <w:rsid w:val="00A30E14"/>
    <w:rsid w:val="00A30E46"/>
    <w:rsid w:val="00A30E91"/>
    <w:rsid w:val="00A30EA4"/>
    <w:rsid w:val="00A30ED9"/>
    <w:rsid w:val="00A30F0E"/>
    <w:rsid w:val="00A30F20"/>
    <w:rsid w:val="00A30F48"/>
    <w:rsid w:val="00A30F7E"/>
    <w:rsid w:val="00A30F8C"/>
    <w:rsid w:val="00A30FA2"/>
    <w:rsid w:val="00A30FB5"/>
    <w:rsid w:val="00A30FE8"/>
    <w:rsid w:val="00A31012"/>
    <w:rsid w:val="00A31084"/>
    <w:rsid w:val="00A31093"/>
    <w:rsid w:val="00A310E1"/>
    <w:rsid w:val="00A31163"/>
    <w:rsid w:val="00A311B8"/>
    <w:rsid w:val="00A311BD"/>
    <w:rsid w:val="00A311CE"/>
    <w:rsid w:val="00A311F1"/>
    <w:rsid w:val="00A31234"/>
    <w:rsid w:val="00A31269"/>
    <w:rsid w:val="00A312D3"/>
    <w:rsid w:val="00A312F3"/>
    <w:rsid w:val="00A31358"/>
    <w:rsid w:val="00A313BE"/>
    <w:rsid w:val="00A31473"/>
    <w:rsid w:val="00A31491"/>
    <w:rsid w:val="00A314D7"/>
    <w:rsid w:val="00A314DD"/>
    <w:rsid w:val="00A3158A"/>
    <w:rsid w:val="00A315F3"/>
    <w:rsid w:val="00A3168B"/>
    <w:rsid w:val="00A316A8"/>
    <w:rsid w:val="00A31712"/>
    <w:rsid w:val="00A31718"/>
    <w:rsid w:val="00A31769"/>
    <w:rsid w:val="00A3176A"/>
    <w:rsid w:val="00A31793"/>
    <w:rsid w:val="00A317A7"/>
    <w:rsid w:val="00A3189A"/>
    <w:rsid w:val="00A31924"/>
    <w:rsid w:val="00A3194D"/>
    <w:rsid w:val="00A31980"/>
    <w:rsid w:val="00A31997"/>
    <w:rsid w:val="00A31AE1"/>
    <w:rsid w:val="00A31B17"/>
    <w:rsid w:val="00A31B27"/>
    <w:rsid w:val="00A31B4F"/>
    <w:rsid w:val="00A31B7D"/>
    <w:rsid w:val="00A31C11"/>
    <w:rsid w:val="00A31C28"/>
    <w:rsid w:val="00A31C3A"/>
    <w:rsid w:val="00A31C42"/>
    <w:rsid w:val="00A31C95"/>
    <w:rsid w:val="00A31CCA"/>
    <w:rsid w:val="00A31D7A"/>
    <w:rsid w:val="00A31DC5"/>
    <w:rsid w:val="00A31DEE"/>
    <w:rsid w:val="00A31E6B"/>
    <w:rsid w:val="00A31EB7"/>
    <w:rsid w:val="00A31EC4"/>
    <w:rsid w:val="00A31F03"/>
    <w:rsid w:val="00A31F32"/>
    <w:rsid w:val="00A31F4D"/>
    <w:rsid w:val="00A31F67"/>
    <w:rsid w:val="00A31FC0"/>
    <w:rsid w:val="00A3207B"/>
    <w:rsid w:val="00A3208C"/>
    <w:rsid w:val="00A320DE"/>
    <w:rsid w:val="00A32162"/>
    <w:rsid w:val="00A3218A"/>
    <w:rsid w:val="00A321A2"/>
    <w:rsid w:val="00A3226B"/>
    <w:rsid w:val="00A32331"/>
    <w:rsid w:val="00A32350"/>
    <w:rsid w:val="00A3235C"/>
    <w:rsid w:val="00A323A2"/>
    <w:rsid w:val="00A323AF"/>
    <w:rsid w:val="00A323DE"/>
    <w:rsid w:val="00A32400"/>
    <w:rsid w:val="00A3246C"/>
    <w:rsid w:val="00A32478"/>
    <w:rsid w:val="00A324CD"/>
    <w:rsid w:val="00A324CF"/>
    <w:rsid w:val="00A32517"/>
    <w:rsid w:val="00A32520"/>
    <w:rsid w:val="00A32577"/>
    <w:rsid w:val="00A3257F"/>
    <w:rsid w:val="00A325CB"/>
    <w:rsid w:val="00A325EB"/>
    <w:rsid w:val="00A326A5"/>
    <w:rsid w:val="00A326CC"/>
    <w:rsid w:val="00A32824"/>
    <w:rsid w:val="00A32860"/>
    <w:rsid w:val="00A3286B"/>
    <w:rsid w:val="00A3290F"/>
    <w:rsid w:val="00A32918"/>
    <w:rsid w:val="00A32A36"/>
    <w:rsid w:val="00A32A3D"/>
    <w:rsid w:val="00A32A4D"/>
    <w:rsid w:val="00A32AF5"/>
    <w:rsid w:val="00A32B94"/>
    <w:rsid w:val="00A32BB9"/>
    <w:rsid w:val="00A32BCC"/>
    <w:rsid w:val="00A32BD5"/>
    <w:rsid w:val="00A32BE2"/>
    <w:rsid w:val="00A32BEA"/>
    <w:rsid w:val="00A32BFE"/>
    <w:rsid w:val="00A32C51"/>
    <w:rsid w:val="00A32CB6"/>
    <w:rsid w:val="00A32D0E"/>
    <w:rsid w:val="00A32D3A"/>
    <w:rsid w:val="00A32D5D"/>
    <w:rsid w:val="00A32D73"/>
    <w:rsid w:val="00A32D7B"/>
    <w:rsid w:val="00A32D87"/>
    <w:rsid w:val="00A32D8D"/>
    <w:rsid w:val="00A32D9D"/>
    <w:rsid w:val="00A32DBC"/>
    <w:rsid w:val="00A32DBF"/>
    <w:rsid w:val="00A32DF5"/>
    <w:rsid w:val="00A32DF6"/>
    <w:rsid w:val="00A32E94"/>
    <w:rsid w:val="00A32EB6"/>
    <w:rsid w:val="00A32F83"/>
    <w:rsid w:val="00A32FA7"/>
    <w:rsid w:val="00A32FFB"/>
    <w:rsid w:val="00A33065"/>
    <w:rsid w:val="00A330EE"/>
    <w:rsid w:val="00A330F3"/>
    <w:rsid w:val="00A3314D"/>
    <w:rsid w:val="00A33153"/>
    <w:rsid w:val="00A33218"/>
    <w:rsid w:val="00A33234"/>
    <w:rsid w:val="00A33247"/>
    <w:rsid w:val="00A3325A"/>
    <w:rsid w:val="00A3332F"/>
    <w:rsid w:val="00A333A8"/>
    <w:rsid w:val="00A333BD"/>
    <w:rsid w:val="00A33455"/>
    <w:rsid w:val="00A33478"/>
    <w:rsid w:val="00A33488"/>
    <w:rsid w:val="00A3348D"/>
    <w:rsid w:val="00A3352E"/>
    <w:rsid w:val="00A335AD"/>
    <w:rsid w:val="00A33675"/>
    <w:rsid w:val="00A336D4"/>
    <w:rsid w:val="00A33754"/>
    <w:rsid w:val="00A3379C"/>
    <w:rsid w:val="00A337E1"/>
    <w:rsid w:val="00A33849"/>
    <w:rsid w:val="00A33853"/>
    <w:rsid w:val="00A33864"/>
    <w:rsid w:val="00A3397E"/>
    <w:rsid w:val="00A3398C"/>
    <w:rsid w:val="00A339A1"/>
    <w:rsid w:val="00A33A84"/>
    <w:rsid w:val="00A33AE8"/>
    <w:rsid w:val="00A33BA8"/>
    <w:rsid w:val="00A33BF5"/>
    <w:rsid w:val="00A33C40"/>
    <w:rsid w:val="00A33CA4"/>
    <w:rsid w:val="00A33CA7"/>
    <w:rsid w:val="00A33CBA"/>
    <w:rsid w:val="00A33CFD"/>
    <w:rsid w:val="00A33D2E"/>
    <w:rsid w:val="00A33D6D"/>
    <w:rsid w:val="00A33D9F"/>
    <w:rsid w:val="00A33DBE"/>
    <w:rsid w:val="00A33E3F"/>
    <w:rsid w:val="00A33E60"/>
    <w:rsid w:val="00A33E88"/>
    <w:rsid w:val="00A33E97"/>
    <w:rsid w:val="00A33EFD"/>
    <w:rsid w:val="00A33FD9"/>
    <w:rsid w:val="00A340BF"/>
    <w:rsid w:val="00A34197"/>
    <w:rsid w:val="00A341FA"/>
    <w:rsid w:val="00A34274"/>
    <w:rsid w:val="00A342E9"/>
    <w:rsid w:val="00A34305"/>
    <w:rsid w:val="00A3432B"/>
    <w:rsid w:val="00A3435F"/>
    <w:rsid w:val="00A3439F"/>
    <w:rsid w:val="00A3449E"/>
    <w:rsid w:val="00A344B6"/>
    <w:rsid w:val="00A344B9"/>
    <w:rsid w:val="00A344D7"/>
    <w:rsid w:val="00A3455D"/>
    <w:rsid w:val="00A345A3"/>
    <w:rsid w:val="00A345BD"/>
    <w:rsid w:val="00A3465B"/>
    <w:rsid w:val="00A3466E"/>
    <w:rsid w:val="00A346A2"/>
    <w:rsid w:val="00A3477D"/>
    <w:rsid w:val="00A3483B"/>
    <w:rsid w:val="00A34884"/>
    <w:rsid w:val="00A348BE"/>
    <w:rsid w:val="00A349C8"/>
    <w:rsid w:val="00A34AF8"/>
    <w:rsid w:val="00A34B0A"/>
    <w:rsid w:val="00A34B1E"/>
    <w:rsid w:val="00A34BD0"/>
    <w:rsid w:val="00A34BF3"/>
    <w:rsid w:val="00A34C13"/>
    <w:rsid w:val="00A34C16"/>
    <w:rsid w:val="00A34D99"/>
    <w:rsid w:val="00A34E14"/>
    <w:rsid w:val="00A34EA2"/>
    <w:rsid w:val="00A34EE6"/>
    <w:rsid w:val="00A34EFF"/>
    <w:rsid w:val="00A34F12"/>
    <w:rsid w:val="00A34FE9"/>
    <w:rsid w:val="00A3501F"/>
    <w:rsid w:val="00A35024"/>
    <w:rsid w:val="00A35037"/>
    <w:rsid w:val="00A3507F"/>
    <w:rsid w:val="00A35089"/>
    <w:rsid w:val="00A350C6"/>
    <w:rsid w:val="00A35311"/>
    <w:rsid w:val="00A35330"/>
    <w:rsid w:val="00A35360"/>
    <w:rsid w:val="00A35423"/>
    <w:rsid w:val="00A3544A"/>
    <w:rsid w:val="00A3546E"/>
    <w:rsid w:val="00A354E7"/>
    <w:rsid w:val="00A35560"/>
    <w:rsid w:val="00A35565"/>
    <w:rsid w:val="00A356E9"/>
    <w:rsid w:val="00A35738"/>
    <w:rsid w:val="00A35779"/>
    <w:rsid w:val="00A35822"/>
    <w:rsid w:val="00A3582F"/>
    <w:rsid w:val="00A3583D"/>
    <w:rsid w:val="00A35893"/>
    <w:rsid w:val="00A358F1"/>
    <w:rsid w:val="00A35902"/>
    <w:rsid w:val="00A35921"/>
    <w:rsid w:val="00A35923"/>
    <w:rsid w:val="00A35B3C"/>
    <w:rsid w:val="00A35BDD"/>
    <w:rsid w:val="00A35BDF"/>
    <w:rsid w:val="00A35BEE"/>
    <w:rsid w:val="00A35BF8"/>
    <w:rsid w:val="00A35C23"/>
    <w:rsid w:val="00A35C56"/>
    <w:rsid w:val="00A35CC4"/>
    <w:rsid w:val="00A35CD7"/>
    <w:rsid w:val="00A35E40"/>
    <w:rsid w:val="00A35E7B"/>
    <w:rsid w:val="00A35EAB"/>
    <w:rsid w:val="00A35F21"/>
    <w:rsid w:val="00A35F2B"/>
    <w:rsid w:val="00A35FB0"/>
    <w:rsid w:val="00A35FFA"/>
    <w:rsid w:val="00A36003"/>
    <w:rsid w:val="00A36038"/>
    <w:rsid w:val="00A361BC"/>
    <w:rsid w:val="00A3623B"/>
    <w:rsid w:val="00A362F9"/>
    <w:rsid w:val="00A362FB"/>
    <w:rsid w:val="00A363E8"/>
    <w:rsid w:val="00A36449"/>
    <w:rsid w:val="00A364D5"/>
    <w:rsid w:val="00A364FD"/>
    <w:rsid w:val="00A365D3"/>
    <w:rsid w:val="00A366E1"/>
    <w:rsid w:val="00A3688F"/>
    <w:rsid w:val="00A368D8"/>
    <w:rsid w:val="00A3694B"/>
    <w:rsid w:val="00A3695A"/>
    <w:rsid w:val="00A36964"/>
    <w:rsid w:val="00A36976"/>
    <w:rsid w:val="00A36992"/>
    <w:rsid w:val="00A369E5"/>
    <w:rsid w:val="00A36A4A"/>
    <w:rsid w:val="00A36A61"/>
    <w:rsid w:val="00A36B25"/>
    <w:rsid w:val="00A36B73"/>
    <w:rsid w:val="00A36B78"/>
    <w:rsid w:val="00A36BE0"/>
    <w:rsid w:val="00A36BF1"/>
    <w:rsid w:val="00A36BF3"/>
    <w:rsid w:val="00A36C20"/>
    <w:rsid w:val="00A36C50"/>
    <w:rsid w:val="00A36C7A"/>
    <w:rsid w:val="00A36CFF"/>
    <w:rsid w:val="00A36DB5"/>
    <w:rsid w:val="00A36E21"/>
    <w:rsid w:val="00A36E66"/>
    <w:rsid w:val="00A36E79"/>
    <w:rsid w:val="00A36E86"/>
    <w:rsid w:val="00A36EBC"/>
    <w:rsid w:val="00A36EBD"/>
    <w:rsid w:val="00A36F8E"/>
    <w:rsid w:val="00A36FE9"/>
    <w:rsid w:val="00A36FF6"/>
    <w:rsid w:val="00A37032"/>
    <w:rsid w:val="00A3707D"/>
    <w:rsid w:val="00A3717A"/>
    <w:rsid w:val="00A371C1"/>
    <w:rsid w:val="00A37343"/>
    <w:rsid w:val="00A373B8"/>
    <w:rsid w:val="00A373BF"/>
    <w:rsid w:val="00A37424"/>
    <w:rsid w:val="00A37475"/>
    <w:rsid w:val="00A37497"/>
    <w:rsid w:val="00A374EE"/>
    <w:rsid w:val="00A374F3"/>
    <w:rsid w:val="00A3756E"/>
    <w:rsid w:val="00A37589"/>
    <w:rsid w:val="00A375AC"/>
    <w:rsid w:val="00A3764E"/>
    <w:rsid w:val="00A37652"/>
    <w:rsid w:val="00A376B5"/>
    <w:rsid w:val="00A376E7"/>
    <w:rsid w:val="00A37727"/>
    <w:rsid w:val="00A37893"/>
    <w:rsid w:val="00A378C0"/>
    <w:rsid w:val="00A3790C"/>
    <w:rsid w:val="00A37932"/>
    <w:rsid w:val="00A37967"/>
    <w:rsid w:val="00A379DE"/>
    <w:rsid w:val="00A379E7"/>
    <w:rsid w:val="00A37A59"/>
    <w:rsid w:val="00A37AC4"/>
    <w:rsid w:val="00A37B47"/>
    <w:rsid w:val="00A37B61"/>
    <w:rsid w:val="00A37B6A"/>
    <w:rsid w:val="00A37B8A"/>
    <w:rsid w:val="00A37B8E"/>
    <w:rsid w:val="00A37BF8"/>
    <w:rsid w:val="00A37CAF"/>
    <w:rsid w:val="00A37CDD"/>
    <w:rsid w:val="00A37D4F"/>
    <w:rsid w:val="00A37D97"/>
    <w:rsid w:val="00A37E25"/>
    <w:rsid w:val="00A37E4E"/>
    <w:rsid w:val="00A37E5A"/>
    <w:rsid w:val="00A37E9D"/>
    <w:rsid w:val="00A37EE3"/>
    <w:rsid w:val="00A37EEE"/>
    <w:rsid w:val="00A37EF1"/>
    <w:rsid w:val="00A37EFA"/>
    <w:rsid w:val="00A37F0C"/>
    <w:rsid w:val="00A37F2F"/>
    <w:rsid w:val="00A37F32"/>
    <w:rsid w:val="00A37F92"/>
    <w:rsid w:val="00A37FE7"/>
    <w:rsid w:val="00A400E0"/>
    <w:rsid w:val="00A4013A"/>
    <w:rsid w:val="00A40199"/>
    <w:rsid w:val="00A4022A"/>
    <w:rsid w:val="00A402BA"/>
    <w:rsid w:val="00A402CB"/>
    <w:rsid w:val="00A402D5"/>
    <w:rsid w:val="00A402E0"/>
    <w:rsid w:val="00A40312"/>
    <w:rsid w:val="00A403D6"/>
    <w:rsid w:val="00A4040F"/>
    <w:rsid w:val="00A40435"/>
    <w:rsid w:val="00A40487"/>
    <w:rsid w:val="00A40507"/>
    <w:rsid w:val="00A40516"/>
    <w:rsid w:val="00A40552"/>
    <w:rsid w:val="00A40563"/>
    <w:rsid w:val="00A40596"/>
    <w:rsid w:val="00A405A1"/>
    <w:rsid w:val="00A405CB"/>
    <w:rsid w:val="00A405D4"/>
    <w:rsid w:val="00A405E4"/>
    <w:rsid w:val="00A405EB"/>
    <w:rsid w:val="00A40616"/>
    <w:rsid w:val="00A4064E"/>
    <w:rsid w:val="00A40663"/>
    <w:rsid w:val="00A4066E"/>
    <w:rsid w:val="00A406AB"/>
    <w:rsid w:val="00A406B6"/>
    <w:rsid w:val="00A4073E"/>
    <w:rsid w:val="00A40790"/>
    <w:rsid w:val="00A40871"/>
    <w:rsid w:val="00A408A3"/>
    <w:rsid w:val="00A408BB"/>
    <w:rsid w:val="00A408FA"/>
    <w:rsid w:val="00A4091F"/>
    <w:rsid w:val="00A40945"/>
    <w:rsid w:val="00A4097A"/>
    <w:rsid w:val="00A409D8"/>
    <w:rsid w:val="00A409E2"/>
    <w:rsid w:val="00A40A13"/>
    <w:rsid w:val="00A40AB0"/>
    <w:rsid w:val="00A40B45"/>
    <w:rsid w:val="00A40B4A"/>
    <w:rsid w:val="00A40B8A"/>
    <w:rsid w:val="00A40BA8"/>
    <w:rsid w:val="00A40BFF"/>
    <w:rsid w:val="00A40C7B"/>
    <w:rsid w:val="00A40C94"/>
    <w:rsid w:val="00A40CD1"/>
    <w:rsid w:val="00A40D1E"/>
    <w:rsid w:val="00A40D6A"/>
    <w:rsid w:val="00A40D99"/>
    <w:rsid w:val="00A40DEF"/>
    <w:rsid w:val="00A40F09"/>
    <w:rsid w:val="00A40F33"/>
    <w:rsid w:val="00A40F56"/>
    <w:rsid w:val="00A410C6"/>
    <w:rsid w:val="00A41155"/>
    <w:rsid w:val="00A4115A"/>
    <w:rsid w:val="00A4118D"/>
    <w:rsid w:val="00A411A1"/>
    <w:rsid w:val="00A41230"/>
    <w:rsid w:val="00A41239"/>
    <w:rsid w:val="00A41295"/>
    <w:rsid w:val="00A41301"/>
    <w:rsid w:val="00A4133A"/>
    <w:rsid w:val="00A4133B"/>
    <w:rsid w:val="00A4136F"/>
    <w:rsid w:val="00A413F1"/>
    <w:rsid w:val="00A41431"/>
    <w:rsid w:val="00A41442"/>
    <w:rsid w:val="00A41463"/>
    <w:rsid w:val="00A41478"/>
    <w:rsid w:val="00A41486"/>
    <w:rsid w:val="00A41494"/>
    <w:rsid w:val="00A41519"/>
    <w:rsid w:val="00A41564"/>
    <w:rsid w:val="00A41573"/>
    <w:rsid w:val="00A415E5"/>
    <w:rsid w:val="00A4164C"/>
    <w:rsid w:val="00A41677"/>
    <w:rsid w:val="00A4169C"/>
    <w:rsid w:val="00A416A5"/>
    <w:rsid w:val="00A416A7"/>
    <w:rsid w:val="00A416E5"/>
    <w:rsid w:val="00A41754"/>
    <w:rsid w:val="00A417FF"/>
    <w:rsid w:val="00A41854"/>
    <w:rsid w:val="00A418A3"/>
    <w:rsid w:val="00A41939"/>
    <w:rsid w:val="00A4196B"/>
    <w:rsid w:val="00A41A05"/>
    <w:rsid w:val="00A41A11"/>
    <w:rsid w:val="00A41B83"/>
    <w:rsid w:val="00A41B89"/>
    <w:rsid w:val="00A41BA5"/>
    <w:rsid w:val="00A41BC9"/>
    <w:rsid w:val="00A41C5C"/>
    <w:rsid w:val="00A41CC2"/>
    <w:rsid w:val="00A41CFC"/>
    <w:rsid w:val="00A41E36"/>
    <w:rsid w:val="00A41E44"/>
    <w:rsid w:val="00A41E5F"/>
    <w:rsid w:val="00A41E77"/>
    <w:rsid w:val="00A41EC3"/>
    <w:rsid w:val="00A41F2C"/>
    <w:rsid w:val="00A41F74"/>
    <w:rsid w:val="00A41FA5"/>
    <w:rsid w:val="00A41FFD"/>
    <w:rsid w:val="00A4203C"/>
    <w:rsid w:val="00A420B0"/>
    <w:rsid w:val="00A420DC"/>
    <w:rsid w:val="00A420E9"/>
    <w:rsid w:val="00A420FB"/>
    <w:rsid w:val="00A4211A"/>
    <w:rsid w:val="00A421DF"/>
    <w:rsid w:val="00A421F8"/>
    <w:rsid w:val="00A42214"/>
    <w:rsid w:val="00A42220"/>
    <w:rsid w:val="00A42241"/>
    <w:rsid w:val="00A4225C"/>
    <w:rsid w:val="00A42288"/>
    <w:rsid w:val="00A422C9"/>
    <w:rsid w:val="00A423BF"/>
    <w:rsid w:val="00A4240B"/>
    <w:rsid w:val="00A4243A"/>
    <w:rsid w:val="00A42451"/>
    <w:rsid w:val="00A4266E"/>
    <w:rsid w:val="00A426A8"/>
    <w:rsid w:val="00A426F8"/>
    <w:rsid w:val="00A42749"/>
    <w:rsid w:val="00A42781"/>
    <w:rsid w:val="00A427BD"/>
    <w:rsid w:val="00A42822"/>
    <w:rsid w:val="00A428DC"/>
    <w:rsid w:val="00A42A1E"/>
    <w:rsid w:val="00A42A3B"/>
    <w:rsid w:val="00A42AAF"/>
    <w:rsid w:val="00A42B38"/>
    <w:rsid w:val="00A42B77"/>
    <w:rsid w:val="00A42BA7"/>
    <w:rsid w:val="00A42BAB"/>
    <w:rsid w:val="00A42C56"/>
    <w:rsid w:val="00A42CCF"/>
    <w:rsid w:val="00A42E06"/>
    <w:rsid w:val="00A42E58"/>
    <w:rsid w:val="00A42E75"/>
    <w:rsid w:val="00A42E91"/>
    <w:rsid w:val="00A42EB4"/>
    <w:rsid w:val="00A42F5D"/>
    <w:rsid w:val="00A42F6C"/>
    <w:rsid w:val="00A42F78"/>
    <w:rsid w:val="00A42F8D"/>
    <w:rsid w:val="00A42FCB"/>
    <w:rsid w:val="00A4306D"/>
    <w:rsid w:val="00A430E8"/>
    <w:rsid w:val="00A430EE"/>
    <w:rsid w:val="00A43151"/>
    <w:rsid w:val="00A4318F"/>
    <w:rsid w:val="00A4320C"/>
    <w:rsid w:val="00A43260"/>
    <w:rsid w:val="00A4329C"/>
    <w:rsid w:val="00A432F4"/>
    <w:rsid w:val="00A432F6"/>
    <w:rsid w:val="00A43330"/>
    <w:rsid w:val="00A43332"/>
    <w:rsid w:val="00A43338"/>
    <w:rsid w:val="00A433F2"/>
    <w:rsid w:val="00A4342D"/>
    <w:rsid w:val="00A43466"/>
    <w:rsid w:val="00A434CF"/>
    <w:rsid w:val="00A434E1"/>
    <w:rsid w:val="00A43525"/>
    <w:rsid w:val="00A43531"/>
    <w:rsid w:val="00A4355B"/>
    <w:rsid w:val="00A43609"/>
    <w:rsid w:val="00A4363A"/>
    <w:rsid w:val="00A436C6"/>
    <w:rsid w:val="00A43707"/>
    <w:rsid w:val="00A43749"/>
    <w:rsid w:val="00A43754"/>
    <w:rsid w:val="00A437EB"/>
    <w:rsid w:val="00A43805"/>
    <w:rsid w:val="00A4381B"/>
    <w:rsid w:val="00A43854"/>
    <w:rsid w:val="00A438DE"/>
    <w:rsid w:val="00A4390A"/>
    <w:rsid w:val="00A43918"/>
    <w:rsid w:val="00A43965"/>
    <w:rsid w:val="00A439CE"/>
    <w:rsid w:val="00A43A05"/>
    <w:rsid w:val="00A43A15"/>
    <w:rsid w:val="00A43AFC"/>
    <w:rsid w:val="00A43CF1"/>
    <w:rsid w:val="00A43D03"/>
    <w:rsid w:val="00A43DE3"/>
    <w:rsid w:val="00A43E0A"/>
    <w:rsid w:val="00A43E0F"/>
    <w:rsid w:val="00A43E14"/>
    <w:rsid w:val="00A43EF5"/>
    <w:rsid w:val="00A43F9E"/>
    <w:rsid w:val="00A44067"/>
    <w:rsid w:val="00A440AA"/>
    <w:rsid w:val="00A4413E"/>
    <w:rsid w:val="00A44146"/>
    <w:rsid w:val="00A44198"/>
    <w:rsid w:val="00A44287"/>
    <w:rsid w:val="00A44325"/>
    <w:rsid w:val="00A4433F"/>
    <w:rsid w:val="00A4438B"/>
    <w:rsid w:val="00A4452A"/>
    <w:rsid w:val="00A4457A"/>
    <w:rsid w:val="00A4464C"/>
    <w:rsid w:val="00A446B8"/>
    <w:rsid w:val="00A446FE"/>
    <w:rsid w:val="00A44773"/>
    <w:rsid w:val="00A447A0"/>
    <w:rsid w:val="00A447AE"/>
    <w:rsid w:val="00A447F6"/>
    <w:rsid w:val="00A44838"/>
    <w:rsid w:val="00A4487E"/>
    <w:rsid w:val="00A448C1"/>
    <w:rsid w:val="00A44954"/>
    <w:rsid w:val="00A4495B"/>
    <w:rsid w:val="00A44988"/>
    <w:rsid w:val="00A449A2"/>
    <w:rsid w:val="00A449CD"/>
    <w:rsid w:val="00A44A69"/>
    <w:rsid w:val="00A44A74"/>
    <w:rsid w:val="00A44B77"/>
    <w:rsid w:val="00A44BB3"/>
    <w:rsid w:val="00A44BBA"/>
    <w:rsid w:val="00A44C77"/>
    <w:rsid w:val="00A44C7E"/>
    <w:rsid w:val="00A44CAA"/>
    <w:rsid w:val="00A44DEA"/>
    <w:rsid w:val="00A44E73"/>
    <w:rsid w:val="00A44EFD"/>
    <w:rsid w:val="00A44F06"/>
    <w:rsid w:val="00A44F23"/>
    <w:rsid w:val="00A44F2A"/>
    <w:rsid w:val="00A44F2E"/>
    <w:rsid w:val="00A44F80"/>
    <w:rsid w:val="00A44FF9"/>
    <w:rsid w:val="00A45003"/>
    <w:rsid w:val="00A45096"/>
    <w:rsid w:val="00A450A5"/>
    <w:rsid w:val="00A451A3"/>
    <w:rsid w:val="00A451A8"/>
    <w:rsid w:val="00A451A9"/>
    <w:rsid w:val="00A45286"/>
    <w:rsid w:val="00A4539D"/>
    <w:rsid w:val="00A453EF"/>
    <w:rsid w:val="00A45416"/>
    <w:rsid w:val="00A45467"/>
    <w:rsid w:val="00A4549A"/>
    <w:rsid w:val="00A45503"/>
    <w:rsid w:val="00A4555D"/>
    <w:rsid w:val="00A455C0"/>
    <w:rsid w:val="00A45635"/>
    <w:rsid w:val="00A456D6"/>
    <w:rsid w:val="00A45723"/>
    <w:rsid w:val="00A45764"/>
    <w:rsid w:val="00A45768"/>
    <w:rsid w:val="00A4577C"/>
    <w:rsid w:val="00A4579C"/>
    <w:rsid w:val="00A457B9"/>
    <w:rsid w:val="00A45813"/>
    <w:rsid w:val="00A4584F"/>
    <w:rsid w:val="00A45861"/>
    <w:rsid w:val="00A458B7"/>
    <w:rsid w:val="00A4590D"/>
    <w:rsid w:val="00A4591E"/>
    <w:rsid w:val="00A4595A"/>
    <w:rsid w:val="00A4598C"/>
    <w:rsid w:val="00A459B1"/>
    <w:rsid w:val="00A459D9"/>
    <w:rsid w:val="00A45A14"/>
    <w:rsid w:val="00A45A2D"/>
    <w:rsid w:val="00A45A73"/>
    <w:rsid w:val="00A45AFA"/>
    <w:rsid w:val="00A45AFC"/>
    <w:rsid w:val="00A45B34"/>
    <w:rsid w:val="00A45B8F"/>
    <w:rsid w:val="00A45BE1"/>
    <w:rsid w:val="00A45BF3"/>
    <w:rsid w:val="00A45C21"/>
    <w:rsid w:val="00A45C5E"/>
    <w:rsid w:val="00A45D6E"/>
    <w:rsid w:val="00A45E01"/>
    <w:rsid w:val="00A45E1B"/>
    <w:rsid w:val="00A45E1D"/>
    <w:rsid w:val="00A45E70"/>
    <w:rsid w:val="00A45E74"/>
    <w:rsid w:val="00A45EA0"/>
    <w:rsid w:val="00A46033"/>
    <w:rsid w:val="00A46090"/>
    <w:rsid w:val="00A46097"/>
    <w:rsid w:val="00A46146"/>
    <w:rsid w:val="00A46211"/>
    <w:rsid w:val="00A4622D"/>
    <w:rsid w:val="00A46265"/>
    <w:rsid w:val="00A462D1"/>
    <w:rsid w:val="00A462EF"/>
    <w:rsid w:val="00A4635D"/>
    <w:rsid w:val="00A463E1"/>
    <w:rsid w:val="00A46451"/>
    <w:rsid w:val="00A4645D"/>
    <w:rsid w:val="00A4649F"/>
    <w:rsid w:val="00A46563"/>
    <w:rsid w:val="00A465F8"/>
    <w:rsid w:val="00A46654"/>
    <w:rsid w:val="00A46662"/>
    <w:rsid w:val="00A46674"/>
    <w:rsid w:val="00A466C7"/>
    <w:rsid w:val="00A46700"/>
    <w:rsid w:val="00A46721"/>
    <w:rsid w:val="00A468F1"/>
    <w:rsid w:val="00A46911"/>
    <w:rsid w:val="00A4695F"/>
    <w:rsid w:val="00A4696C"/>
    <w:rsid w:val="00A4699F"/>
    <w:rsid w:val="00A469B8"/>
    <w:rsid w:val="00A469BB"/>
    <w:rsid w:val="00A469E4"/>
    <w:rsid w:val="00A46A96"/>
    <w:rsid w:val="00A46AC5"/>
    <w:rsid w:val="00A46B16"/>
    <w:rsid w:val="00A46B5C"/>
    <w:rsid w:val="00A46B96"/>
    <w:rsid w:val="00A46BA6"/>
    <w:rsid w:val="00A46BAE"/>
    <w:rsid w:val="00A46BD8"/>
    <w:rsid w:val="00A46BFB"/>
    <w:rsid w:val="00A46C3A"/>
    <w:rsid w:val="00A46CD3"/>
    <w:rsid w:val="00A46D5B"/>
    <w:rsid w:val="00A46D7F"/>
    <w:rsid w:val="00A46D9F"/>
    <w:rsid w:val="00A46DC4"/>
    <w:rsid w:val="00A46DF3"/>
    <w:rsid w:val="00A46E09"/>
    <w:rsid w:val="00A46E38"/>
    <w:rsid w:val="00A46E5B"/>
    <w:rsid w:val="00A46E70"/>
    <w:rsid w:val="00A46E8D"/>
    <w:rsid w:val="00A46EC8"/>
    <w:rsid w:val="00A46F5B"/>
    <w:rsid w:val="00A46F8E"/>
    <w:rsid w:val="00A46FF5"/>
    <w:rsid w:val="00A47024"/>
    <w:rsid w:val="00A4702E"/>
    <w:rsid w:val="00A470F9"/>
    <w:rsid w:val="00A47140"/>
    <w:rsid w:val="00A47159"/>
    <w:rsid w:val="00A471B9"/>
    <w:rsid w:val="00A471BB"/>
    <w:rsid w:val="00A4720A"/>
    <w:rsid w:val="00A4724F"/>
    <w:rsid w:val="00A472FA"/>
    <w:rsid w:val="00A4735D"/>
    <w:rsid w:val="00A47380"/>
    <w:rsid w:val="00A47398"/>
    <w:rsid w:val="00A473E1"/>
    <w:rsid w:val="00A473FF"/>
    <w:rsid w:val="00A47428"/>
    <w:rsid w:val="00A47440"/>
    <w:rsid w:val="00A474C8"/>
    <w:rsid w:val="00A474D2"/>
    <w:rsid w:val="00A47522"/>
    <w:rsid w:val="00A475AE"/>
    <w:rsid w:val="00A475BE"/>
    <w:rsid w:val="00A475F2"/>
    <w:rsid w:val="00A47624"/>
    <w:rsid w:val="00A4764B"/>
    <w:rsid w:val="00A476FD"/>
    <w:rsid w:val="00A4774D"/>
    <w:rsid w:val="00A47779"/>
    <w:rsid w:val="00A47784"/>
    <w:rsid w:val="00A477A8"/>
    <w:rsid w:val="00A477D8"/>
    <w:rsid w:val="00A4782C"/>
    <w:rsid w:val="00A47838"/>
    <w:rsid w:val="00A478F8"/>
    <w:rsid w:val="00A479A5"/>
    <w:rsid w:val="00A479C7"/>
    <w:rsid w:val="00A479E1"/>
    <w:rsid w:val="00A47AF5"/>
    <w:rsid w:val="00A47AF6"/>
    <w:rsid w:val="00A47B6D"/>
    <w:rsid w:val="00A47BBA"/>
    <w:rsid w:val="00A47BF8"/>
    <w:rsid w:val="00A47C13"/>
    <w:rsid w:val="00A47C15"/>
    <w:rsid w:val="00A47C79"/>
    <w:rsid w:val="00A47D32"/>
    <w:rsid w:val="00A47DE7"/>
    <w:rsid w:val="00A47DF5"/>
    <w:rsid w:val="00A47E7D"/>
    <w:rsid w:val="00A47ED0"/>
    <w:rsid w:val="00A47F27"/>
    <w:rsid w:val="00A47F40"/>
    <w:rsid w:val="00A47F6F"/>
    <w:rsid w:val="00A47F86"/>
    <w:rsid w:val="00A47F87"/>
    <w:rsid w:val="00A47FD0"/>
    <w:rsid w:val="00A5002F"/>
    <w:rsid w:val="00A5006E"/>
    <w:rsid w:val="00A50078"/>
    <w:rsid w:val="00A500B1"/>
    <w:rsid w:val="00A500B8"/>
    <w:rsid w:val="00A50161"/>
    <w:rsid w:val="00A501F5"/>
    <w:rsid w:val="00A50249"/>
    <w:rsid w:val="00A50278"/>
    <w:rsid w:val="00A502D2"/>
    <w:rsid w:val="00A5030A"/>
    <w:rsid w:val="00A50406"/>
    <w:rsid w:val="00A50463"/>
    <w:rsid w:val="00A504D9"/>
    <w:rsid w:val="00A504DD"/>
    <w:rsid w:val="00A504F6"/>
    <w:rsid w:val="00A50591"/>
    <w:rsid w:val="00A505DD"/>
    <w:rsid w:val="00A505E8"/>
    <w:rsid w:val="00A50685"/>
    <w:rsid w:val="00A506B6"/>
    <w:rsid w:val="00A50749"/>
    <w:rsid w:val="00A50772"/>
    <w:rsid w:val="00A5081B"/>
    <w:rsid w:val="00A50881"/>
    <w:rsid w:val="00A508A5"/>
    <w:rsid w:val="00A508ED"/>
    <w:rsid w:val="00A5099F"/>
    <w:rsid w:val="00A509A5"/>
    <w:rsid w:val="00A50AA1"/>
    <w:rsid w:val="00A50ADB"/>
    <w:rsid w:val="00A50ADE"/>
    <w:rsid w:val="00A50AF0"/>
    <w:rsid w:val="00A50B04"/>
    <w:rsid w:val="00A50B15"/>
    <w:rsid w:val="00A50B1E"/>
    <w:rsid w:val="00A50B24"/>
    <w:rsid w:val="00A50B33"/>
    <w:rsid w:val="00A50B70"/>
    <w:rsid w:val="00A50BBF"/>
    <w:rsid w:val="00A50BDF"/>
    <w:rsid w:val="00A50D05"/>
    <w:rsid w:val="00A50D33"/>
    <w:rsid w:val="00A50DDB"/>
    <w:rsid w:val="00A50E5A"/>
    <w:rsid w:val="00A50E61"/>
    <w:rsid w:val="00A50EBC"/>
    <w:rsid w:val="00A50FBE"/>
    <w:rsid w:val="00A50FCB"/>
    <w:rsid w:val="00A5104A"/>
    <w:rsid w:val="00A51062"/>
    <w:rsid w:val="00A51083"/>
    <w:rsid w:val="00A5109F"/>
    <w:rsid w:val="00A51107"/>
    <w:rsid w:val="00A51120"/>
    <w:rsid w:val="00A51122"/>
    <w:rsid w:val="00A51194"/>
    <w:rsid w:val="00A51242"/>
    <w:rsid w:val="00A5124E"/>
    <w:rsid w:val="00A512E2"/>
    <w:rsid w:val="00A5138F"/>
    <w:rsid w:val="00A513D6"/>
    <w:rsid w:val="00A514B0"/>
    <w:rsid w:val="00A514C7"/>
    <w:rsid w:val="00A5155A"/>
    <w:rsid w:val="00A51584"/>
    <w:rsid w:val="00A515F1"/>
    <w:rsid w:val="00A51614"/>
    <w:rsid w:val="00A5174C"/>
    <w:rsid w:val="00A517D2"/>
    <w:rsid w:val="00A517E7"/>
    <w:rsid w:val="00A517EF"/>
    <w:rsid w:val="00A518B4"/>
    <w:rsid w:val="00A518E9"/>
    <w:rsid w:val="00A5194B"/>
    <w:rsid w:val="00A519EF"/>
    <w:rsid w:val="00A519FC"/>
    <w:rsid w:val="00A51A06"/>
    <w:rsid w:val="00A51A1F"/>
    <w:rsid w:val="00A51A56"/>
    <w:rsid w:val="00A51B06"/>
    <w:rsid w:val="00A51CD1"/>
    <w:rsid w:val="00A51CEF"/>
    <w:rsid w:val="00A51D2E"/>
    <w:rsid w:val="00A51D3E"/>
    <w:rsid w:val="00A51D70"/>
    <w:rsid w:val="00A51D7C"/>
    <w:rsid w:val="00A51DE9"/>
    <w:rsid w:val="00A51E05"/>
    <w:rsid w:val="00A51E18"/>
    <w:rsid w:val="00A51E6C"/>
    <w:rsid w:val="00A51E7D"/>
    <w:rsid w:val="00A51E9B"/>
    <w:rsid w:val="00A51EBC"/>
    <w:rsid w:val="00A51EBF"/>
    <w:rsid w:val="00A51F76"/>
    <w:rsid w:val="00A51F80"/>
    <w:rsid w:val="00A51FD0"/>
    <w:rsid w:val="00A51FE6"/>
    <w:rsid w:val="00A52044"/>
    <w:rsid w:val="00A520A7"/>
    <w:rsid w:val="00A520B4"/>
    <w:rsid w:val="00A5214E"/>
    <w:rsid w:val="00A521AF"/>
    <w:rsid w:val="00A521E0"/>
    <w:rsid w:val="00A52230"/>
    <w:rsid w:val="00A52270"/>
    <w:rsid w:val="00A52288"/>
    <w:rsid w:val="00A5228A"/>
    <w:rsid w:val="00A522A7"/>
    <w:rsid w:val="00A522C8"/>
    <w:rsid w:val="00A5231C"/>
    <w:rsid w:val="00A52346"/>
    <w:rsid w:val="00A52425"/>
    <w:rsid w:val="00A52463"/>
    <w:rsid w:val="00A52498"/>
    <w:rsid w:val="00A524FB"/>
    <w:rsid w:val="00A5251B"/>
    <w:rsid w:val="00A52620"/>
    <w:rsid w:val="00A5268D"/>
    <w:rsid w:val="00A526B0"/>
    <w:rsid w:val="00A526E4"/>
    <w:rsid w:val="00A5270E"/>
    <w:rsid w:val="00A52710"/>
    <w:rsid w:val="00A52772"/>
    <w:rsid w:val="00A52876"/>
    <w:rsid w:val="00A52884"/>
    <w:rsid w:val="00A528BE"/>
    <w:rsid w:val="00A528C3"/>
    <w:rsid w:val="00A52973"/>
    <w:rsid w:val="00A529A6"/>
    <w:rsid w:val="00A529DA"/>
    <w:rsid w:val="00A529F6"/>
    <w:rsid w:val="00A52A21"/>
    <w:rsid w:val="00A52A7F"/>
    <w:rsid w:val="00A52AAF"/>
    <w:rsid w:val="00A52AE5"/>
    <w:rsid w:val="00A52AF6"/>
    <w:rsid w:val="00A52AFF"/>
    <w:rsid w:val="00A52B53"/>
    <w:rsid w:val="00A52B9A"/>
    <w:rsid w:val="00A52BE4"/>
    <w:rsid w:val="00A52BE5"/>
    <w:rsid w:val="00A52D59"/>
    <w:rsid w:val="00A52D75"/>
    <w:rsid w:val="00A52DFA"/>
    <w:rsid w:val="00A52EF4"/>
    <w:rsid w:val="00A52F09"/>
    <w:rsid w:val="00A52F68"/>
    <w:rsid w:val="00A52F72"/>
    <w:rsid w:val="00A52F83"/>
    <w:rsid w:val="00A52F8C"/>
    <w:rsid w:val="00A52FE8"/>
    <w:rsid w:val="00A53050"/>
    <w:rsid w:val="00A53058"/>
    <w:rsid w:val="00A53075"/>
    <w:rsid w:val="00A530DA"/>
    <w:rsid w:val="00A530FA"/>
    <w:rsid w:val="00A53124"/>
    <w:rsid w:val="00A5313C"/>
    <w:rsid w:val="00A5314A"/>
    <w:rsid w:val="00A53176"/>
    <w:rsid w:val="00A531CC"/>
    <w:rsid w:val="00A531FA"/>
    <w:rsid w:val="00A53266"/>
    <w:rsid w:val="00A532EC"/>
    <w:rsid w:val="00A5335E"/>
    <w:rsid w:val="00A5335F"/>
    <w:rsid w:val="00A53432"/>
    <w:rsid w:val="00A5346B"/>
    <w:rsid w:val="00A53516"/>
    <w:rsid w:val="00A53535"/>
    <w:rsid w:val="00A5353F"/>
    <w:rsid w:val="00A5366C"/>
    <w:rsid w:val="00A536B4"/>
    <w:rsid w:val="00A536D1"/>
    <w:rsid w:val="00A53753"/>
    <w:rsid w:val="00A5375D"/>
    <w:rsid w:val="00A53784"/>
    <w:rsid w:val="00A53799"/>
    <w:rsid w:val="00A537F6"/>
    <w:rsid w:val="00A53809"/>
    <w:rsid w:val="00A53885"/>
    <w:rsid w:val="00A538BA"/>
    <w:rsid w:val="00A539D3"/>
    <w:rsid w:val="00A53B22"/>
    <w:rsid w:val="00A53B67"/>
    <w:rsid w:val="00A53BA2"/>
    <w:rsid w:val="00A53BE7"/>
    <w:rsid w:val="00A53DAC"/>
    <w:rsid w:val="00A53DDB"/>
    <w:rsid w:val="00A53E6F"/>
    <w:rsid w:val="00A53EE8"/>
    <w:rsid w:val="00A53EFF"/>
    <w:rsid w:val="00A53F41"/>
    <w:rsid w:val="00A54023"/>
    <w:rsid w:val="00A54069"/>
    <w:rsid w:val="00A5416A"/>
    <w:rsid w:val="00A54183"/>
    <w:rsid w:val="00A54194"/>
    <w:rsid w:val="00A541A4"/>
    <w:rsid w:val="00A541CC"/>
    <w:rsid w:val="00A542A9"/>
    <w:rsid w:val="00A542CC"/>
    <w:rsid w:val="00A542CE"/>
    <w:rsid w:val="00A542EC"/>
    <w:rsid w:val="00A5438A"/>
    <w:rsid w:val="00A54393"/>
    <w:rsid w:val="00A543B7"/>
    <w:rsid w:val="00A544C8"/>
    <w:rsid w:val="00A54524"/>
    <w:rsid w:val="00A54566"/>
    <w:rsid w:val="00A545C4"/>
    <w:rsid w:val="00A54691"/>
    <w:rsid w:val="00A54797"/>
    <w:rsid w:val="00A547D7"/>
    <w:rsid w:val="00A54839"/>
    <w:rsid w:val="00A5486D"/>
    <w:rsid w:val="00A548C4"/>
    <w:rsid w:val="00A548E9"/>
    <w:rsid w:val="00A54984"/>
    <w:rsid w:val="00A54A41"/>
    <w:rsid w:val="00A54A86"/>
    <w:rsid w:val="00A54A94"/>
    <w:rsid w:val="00A54AC1"/>
    <w:rsid w:val="00A54B1E"/>
    <w:rsid w:val="00A54B6A"/>
    <w:rsid w:val="00A54B91"/>
    <w:rsid w:val="00A54B95"/>
    <w:rsid w:val="00A54C1C"/>
    <w:rsid w:val="00A54C42"/>
    <w:rsid w:val="00A54C68"/>
    <w:rsid w:val="00A54C70"/>
    <w:rsid w:val="00A54CDF"/>
    <w:rsid w:val="00A54CF1"/>
    <w:rsid w:val="00A54CFD"/>
    <w:rsid w:val="00A54CFF"/>
    <w:rsid w:val="00A54DC5"/>
    <w:rsid w:val="00A54DEC"/>
    <w:rsid w:val="00A54E7F"/>
    <w:rsid w:val="00A54EC6"/>
    <w:rsid w:val="00A54EED"/>
    <w:rsid w:val="00A55069"/>
    <w:rsid w:val="00A550CB"/>
    <w:rsid w:val="00A550E3"/>
    <w:rsid w:val="00A55101"/>
    <w:rsid w:val="00A551AA"/>
    <w:rsid w:val="00A551C9"/>
    <w:rsid w:val="00A551DB"/>
    <w:rsid w:val="00A551EB"/>
    <w:rsid w:val="00A5522E"/>
    <w:rsid w:val="00A552F2"/>
    <w:rsid w:val="00A55307"/>
    <w:rsid w:val="00A5530B"/>
    <w:rsid w:val="00A5539A"/>
    <w:rsid w:val="00A553C7"/>
    <w:rsid w:val="00A553DE"/>
    <w:rsid w:val="00A55418"/>
    <w:rsid w:val="00A5542D"/>
    <w:rsid w:val="00A55430"/>
    <w:rsid w:val="00A554E4"/>
    <w:rsid w:val="00A554F9"/>
    <w:rsid w:val="00A556AA"/>
    <w:rsid w:val="00A556B7"/>
    <w:rsid w:val="00A556BA"/>
    <w:rsid w:val="00A556C3"/>
    <w:rsid w:val="00A55711"/>
    <w:rsid w:val="00A557F6"/>
    <w:rsid w:val="00A557FD"/>
    <w:rsid w:val="00A55819"/>
    <w:rsid w:val="00A55835"/>
    <w:rsid w:val="00A55880"/>
    <w:rsid w:val="00A55926"/>
    <w:rsid w:val="00A55986"/>
    <w:rsid w:val="00A559C8"/>
    <w:rsid w:val="00A559D2"/>
    <w:rsid w:val="00A559DD"/>
    <w:rsid w:val="00A55AAA"/>
    <w:rsid w:val="00A55AE6"/>
    <w:rsid w:val="00A55B1C"/>
    <w:rsid w:val="00A55BC3"/>
    <w:rsid w:val="00A55C05"/>
    <w:rsid w:val="00A55C21"/>
    <w:rsid w:val="00A55C61"/>
    <w:rsid w:val="00A55C70"/>
    <w:rsid w:val="00A55CBA"/>
    <w:rsid w:val="00A55CCE"/>
    <w:rsid w:val="00A55D02"/>
    <w:rsid w:val="00A55D22"/>
    <w:rsid w:val="00A55EE6"/>
    <w:rsid w:val="00A55EF0"/>
    <w:rsid w:val="00A55F16"/>
    <w:rsid w:val="00A55FA7"/>
    <w:rsid w:val="00A56034"/>
    <w:rsid w:val="00A5604E"/>
    <w:rsid w:val="00A561B3"/>
    <w:rsid w:val="00A561E1"/>
    <w:rsid w:val="00A5622D"/>
    <w:rsid w:val="00A5641F"/>
    <w:rsid w:val="00A56507"/>
    <w:rsid w:val="00A56518"/>
    <w:rsid w:val="00A5654D"/>
    <w:rsid w:val="00A56556"/>
    <w:rsid w:val="00A565A2"/>
    <w:rsid w:val="00A566D0"/>
    <w:rsid w:val="00A567F4"/>
    <w:rsid w:val="00A56806"/>
    <w:rsid w:val="00A56961"/>
    <w:rsid w:val="00A56964"/>
    <w:rsid w:val="00A56972"/>
    <w:rsid w:val="00A569EB"/>
    <w:rsid w:val="00A56A21"/>
    <w:rsid w:val="00A56A69"/>
    <w:rsid w:val="00A56B3F"/>
    <w:rsid w:val="00A56B72"/>
    <w:rsid w:val="00A56BAF"/>
    <w:rsid w:val="00A56C38"/>
    <w:rsid w:val="00A56C45"/>
    <w:rsid w:val="00A56C6E"/>
    <w:rsid w:val="00A56CC1"/>
    <w:rsid w:val="00A56EDB"/>
    <w:rsid w:val="00A56F40"/>
    <w:rsid w:val="00A56F45"/>
    <w:rsid w:val="00A56FA4"/>
    <w:rsid w:val="00A56FB5"/>
    <w:rsid w:val="00A56FF3"/>
    <w:rsid w:val="00A5701E"/>
    <w:rsid w:val="00A57085"/>
    <w:rsid w:val="00A570CE"/>
    <w:rsid w:val="00A570FB"/>
    <w:rsid w:val="00A57166"/>
    <w:rsid w:val="00A572A6"/>
    <w:rsid w:val="00A57398"/>
    <w:rsid w:val="00A57439"/>
    <w:rsid w:val="00A57507"/>
    <w:rsid w:val="00A5751D"/>
    <w:rsid w:val="00A5754C"/>
    <w:rsid w:val="00A57586"/>
    <w:rsid w:val="00A5758F"/>
    <w:rsid w:val="00A57591"/>
    <w:rsid w:val="00A57610"/>
    <w:rsid w:val="00A57650"/>
    <w:rsid w:val="00A57672"/>
    <w:rsid w:val="00A576A7"/>
    <w:rsid w:val="00A576C0"/>
    <w:rsid w:val="00A576ED"/>
    <w:rsid w:val="00A57746"/>
    <w:rsid w:val="00A57796"/>
    <w:rsid w:val="00A577AF"/>
    <w:rsid w:val="00A577C5"/>
    <w:rsid w:val="00A5785D"/>
    <w:rsid w:val="00A57A49"/>
    <w:rsid w:val="00A57A62"/>
    <w:rsid w:val="00A57AD4"/>
    <w:rsid w:val="00A57C39"/>
    <w:rsid w:val="00A57C51"/>
    <w:rsid w:val="00A57C8A"/>
    <w:rsid w:val="00A57CAC"/>
    <w:rsid w:val="00A57D5C"/>
    <w:rsid w:val="00A57D7B"/>
    <w:rsid w:val="00A57DE3"/>
    <w:rsid w:val="00A57DF1"/>
    <w:rsid w:val="00A57E3E"/>
    <w:rsid w:val="00A57E96"/>
    <w:rsid w:val="00A57EDF"/>
    <w:rsid w:val="00A57FEB"/>
    <w:rsid w:val="00A600CF"/>
    <w:rsid w:val="00A60175"/>
    <w:rsid w:val="00A601A8"/>
    <w:rsid w:val="00A601FE"/>
    <w:rsid w:val="00A60210"/>
    <w:rsid w:val="00A60228"/>
    <w:rsid w:val="00A6022C"/>
    <w:rsid w:val="00A602CD"/>
    <w:rsid w:val="00A60397"/>
    <w:rsid w:val="00A60424"/>
    <w:rsid w:val="00A60499"/>
    <w:rsid w:val="00A605BE"/>
    <w:rsid w:val="00A6062F"/>
    <w:rsid w:val="00A606CA"/>
    <w:rsid w:val="00A606DA"/>
    <w:rsid w:val="00A6073A"/>
    <w:rsid w:val="00A60748"/>
    <w:rsid w:val="00A607C4"/>
    <w:rsid w:val="00A607DF"/>
    <w:rsid w:val="00A6080D"/>
    <w:rsid w:val="00A6083C"/>
    <w:rsid w:val="00A608A1"/>
    <w:rsid w:val="00A609C9"/>
    <w:rsid w:val="00A60A0B"/>
    <w:rsid w:val="00A60A13"/>
    <w:rsid w:val="00A60A3F"/>
    <w:rsid w:val="00A60A60"/>
    <w:rsid w:val="00A60A6F"/>
    <w:rsid w:val="00A60AB3"/>
    <w:rsid w:val="00A60AC2"/>
    <w:rsid w:val="00A60AC6"/>
    <w:rsid w:val="00A60B08"/>
    <w:rsid w:val="00A60B86"/>
    <w:rsid w:val="00A60B8A"/>
    <w:rsid w:val="00A60BB0"/>
    <w:rsid w:val="00A60BB1"/>
    <w:rsid w:val="00A60BC7"/>
    <w:rsid w:val="00A60BE2"/>
    <w:rsid w:val="00A60C0E"/>
    <w:rsid w:val="00A60C1A"/>
    <w:rsid w:val="00A60C46"/>
    <w:rsid w:val="00A60C57"/>
    <w:rsid w:val="00A60CB5"/>
    <w:rsid w:val="00A60CD8"/>
    <w:rsid w:val="00A60CFF"/>
    <w:rsid w:val="00A60D06"/>
    <w:rsid w:val="00A60D0B"/>
    <w:rsid w:val="00A60D4A"/>
    <w:rsid w:val="00A60D4E"/>
    <w:rsid w:val="00A60D9C"/>
    <w:rsid w:val="00A60DAF"/>
    <w:rsid w:val="00A60DDC"/>
    <w:rsid w:val="00A60E5E"/>
    <w:rsid w:val="00A60F3C"/>
    <w:rsid w:val="00A60FC5"/>
    <w:rsid w:val="00A60FC9"/>
    <w:rsid w:val="00A60FF7"/>
    <w:rsid w:val="00A61030"/>
    <w:rsid w:val="00A610B2"/>
    <w:rsid w:val="00A610E7"/>
    <w:rsid w:val="00A6110C"/>
    <w:rsid w:val="00A61126"/>
    <w:rsid w:val="00A612B9"/>
    <w:rsid w:val="00A612BB"/>
    <w:rsid w:val="00A612F5"/>
    <w:rsid w:val="00A6133E"/>
    <w:rsid w:val="00A6145C"/>
    <w:rsid w:val="00A61460"/>
    <w:rsid w:val="00A61527"/>
    <w:rsid w:val="00A61558"/>
    <w:rsid w:val="00A61571"/>
    <w:rsid w:val="00A6158B"/>
    <w:rsid w:val="00A615DC"/>
    <w:rsid w:val="00A61675"/>
    <w:rsid w:val="00A61687"/>
    <w:rsid w:val="00A616BF"/>
    <w:rsid w:val="00A616C7"/>
    <w:rsid w:val="00A616DC"/>
    <w:rsid w:val="00A6176E"/>
    <w:rsid w:val="00A619D3"/>
    <w:rsid w:val="00A61A30"/>
    <w:rsid w:val="00A61A66"/>
    <w:rsid w:val="00A61AD3"/>
    <w:rsid w:val="00A61AF5"/>
    <w:rsid w:val="00A61B4E"/>
    <w:rsid w:val="00A61BBE"/>
    <w:rsid w:val="00A61C09"/>
    <w:rsid w:val="00A61C26"/>
    <w:rsid w:val="00A61C47"/>
    <w:rsid w:val="00A61C5F"/>
    <w:rsid w:val="00A61C6E"/>
    <w:rsid w:val="00A61C83"/>
    <w:rsid w:val="00A61CA7"/>
    <w:rsid w:val="00A61CEA"/>
    <w:rsid w:val="00A61D0D"/>
    <w:rsid w:val="00A61D24"/>
    <w:rsid w:val="00A61D6C"/>
    <w:rsid w:val="00A61D6D"/>
    <w:rsid w:val="00A61DA7"/>
    <w:rsid w:val="00A61E25"/>
    <w:rsid w:val="00A61E58"/>
    <w:rsid w:val="00A61E96"/>
    <w:rsid w:val="00A61EC1"/>
    <w:rsid w:val="00A62029"/>
    <w:rsid w:val="00A62061"/>
    <w:rsid w:val="00A6207A"/>
    <w:rsid w:val="00A620F3"/>
    <w:rsid w:val="00A62182"/>
    <w:rsid w:val="00A621AC"/>
    <w:rsid w:val="00A62219"/>
    <w:rsid w:val="00A622C6"/>
    <w:rsid w:val="00A62347"/>
    <w:rsid w:val="00A62468"/>
    <w:rsid w:val="00A62517"/>
    <w:rsid w:val="00A62572"/>
    <w:rsid w:val="00A625CB"/>
    <w:rsid w:val="00A625FB"/>
    <w:rsid w:val="00A62682"/>
    <w:rsid w:val="00A6269D"/>
    <w:rsid w:val="00A62753"/>
    <w:rsid w:val="00A6275A"/>
    <w:rsid w:val="00A6279B"/>
    <w:rsid w:val="00A627EC"/>
    <w:rsid w:val="00A6281B"/>
    <w:rsid w:val="00A62897"/>
    <w:rsid w:val="00A628B9"/>
    <w:rsid w:val="00A6291A"/>
    <w:rsid w:val="00A6291C"/>
    <w:rsid w:val="00A62946"/>
    <w:rsid w:val="00A6294C"/>
    <w:rsid w:val="00A62954"/>
    <w:rsid w:val="00A62964"/>
    <w:rsid w:val="00A62995"/>
    <w:rsid w:val="00A62998"/>
    <w:rsid w:val="00A6299A"/>
    <w:rsid w:val="00A629AC"/>
    <w:rsid w:val="00A629D4"/>
    <w:rsid w:val="00A629ED"/>
    <w:rsid w:val="00A62A69"/>
    <w:rsid w:val="00A62B16"/>
    <w:rsid w:val="00A62B26"/>
    <w:rsid w:val="00A62D46"/>
    <w:rsid w:val="00A62D82"/>
    <w:rsid w:val="00A62E1E"/>
    <w:rsid w:val="00A62E39"/>
    <w:rsid w:val="00A62E6F"/>
    <w:rsid w:val="00A62E71"/>
    <w:rsid w:val="00A62E98"/>
    <w:rsid w:val="00A62F36"/>
    <w:rsid w:val="00A62FEC"/>
    <w:rsid w:val="00A63017"/>
    <w:rsid w:val="00A6306D"/>
    <w:rsid w:val="00A631DA"/>
    <w:rsid w:val="00A631DB"/>
    <w:rsid w:val="00A631EB"/>
    <w:rsid w:val="00A63201"/>
    <w:rsid w:val="00A63275"/>
    <w:rsid w:val="00A63299"/>
    <w:rsid w:val="00A63308"/>
    <w:rsid w:val="00A63317"/>
    <w:rsid w:val="00A6334C"/>
    <w:rsid w:val="00A63373"/>
    <w:rsid w:val="00A63393"/>
    <w:rsid w:val="00A63396"/>
    <w:rsid w:val="00A633D7"/>
    <w:rsid w:val="00A6341C"/>
    <w:rsid w:val="00A63422"/>
    <w:rsid w:val="00A634EF"/>
    <w:rsid w:val="00A63596"/>
    <w:rsid w:val="00A635C7"/>
    <w:rsid w:val="00A63633"/>
    <w:rsid w:val="00A6365B"/>
    <w:rsid w:val="00A63697"/>
    <w:rsid w:val="00A6375F"/>
    <w:rsid w:val="00A637C1"/>
    <w:rsid w:val="00A6382A"/>
    <w:rsid w:val="00A6383C"/>
    <w:rsid w:val="00A63909"/>
    <w:rsid w:val="00A63917"/>
    <w:rsid w:val="00A63921"/>
    <w:rsid w:val="00A63932"/>
    <w:rsid w:val="00A63950"/>
    <w:rsid w:val="00A63976"/>
    <w:rsid w:val="00A639AB"/>
    <w:rsid w:val="00A639EF"/>
    <w:rsid w:val="00A639FF"/>
    <w:rsid w:val="00A63A2F"/>
    <w:rsid w:val="00A63AB3"/>
    <w:rsid w:val="00A63B43"/>
    <w:rsid w:val="00A63B5F"/>
    <w:rsid w:val="00A63CD9"/>
    <w:rsid w:val="00A63DF0"/>
    <w:rsid w:val="00A63E7E"/>
    <w:rsid w:val="00A63EB0"/>
    <w:rsid w:val="00A63EC9"/>
    <w:rsid w:val="00A64026"/>
    <w:rsid w:val="00A640BE"/>
    <w:rsid w:val="00A640C5"/>
    <w:rsid w:val="00A64100"/>
    <w:rsid w:val="00A6411A"/>
    <w:rsid w:val="00A641DE"/>
    <w:rsid w:val="00A641E6"/>
    <w:rsid w:val="00A641F7"/>
    <w:rsid w:val="00A64221"/>
    <w:rsid w:val="00A6422C"/>
    <w:rsid w:val="00A64253"/>
    <w:rsid w:val="00A643E6"/>
    <w:rsid w:val="00A64415"/>
    <w:rsid w:val="00A644A4"/>
    <w:rsid w:val="00A64505"/>
    <w:rsid w:val="00A6451D"/>
    <w:rsid w:val="00A64572"/>
    <w:rsid w:val="00A64582"/>
    <w:rsid w:val="00A645B2"/>
    <w:rsid w:val="00A645B5"/>
    <w:rsid w:val="00A6461F"/>
    <w:rsid w:val="00A64640"/>
    <w:rsid w:val="00A64657"/>
    <w:rsid w:val="00A647E2"/>
    <w:rsid w:val="00A64937"/>
    <w:rsid w:val="00A6494D"/>
    <w:rsid w:val="00A649E8"/>
    <w:rsid w:val="00A64A9B"/>
    <w:rsid w:val="00A64B26"/>
    <w:rsid w:val="00A64B54"/>
    <w:rsid w:val="00A64B59"/>
    <w:rsid w:val="00A64B6D"/>
    <w:rsid w:val="00A64BAB"/>
    <w:rsid w:val="00A64C0C"/>
    <w:rsid w:val="00A64CA9"/>
    <w:rsid w:val="00A64CC6"/>
    <w:rsid w:val="00A64CFA"/>
    <w:rsid w:val="00A64D16"/>
    <w:rsid w:val="00A64E01"/>
    <w:rsid w:val="00A64E58"/>
    <w:rsid w:val="00A64E65"/>
    <w:rsid w:val="00A64E78"/>
    <w:rsid w:val="00A64EE5"/>
    <w:rsid w:val="00A64F05"/>
    <w:rsid w:val="00A64F24"/>
    <w:rsid w:val="00A64F40"/>
    <w:rsid w:val="00A64F98"/>
    <w:rsid w:val="00A65024"/>
    <w:rsid w:val="00A65060"/>
    <w:rsid w:val="00A650C9"/>
    <w:rsid w:val="00A650CE"/>
    <w:rsid w:val="00A65128"/>
    <w:rsid w:val="00A6514B"/>
    <w:rsid w:val="00A651A2"/>
    <w:rsid w:val="00A651AB"/>
    <w:rsid w:val="00A65205"/>
    <w:rsid w:val="00A65213"/>
    <w:rsid w:val="00A65257"/>
    <w:rsid w:val="00A65262"/>
    <w:rsid w:val="00A652B8"/>
    <w:rsid w:val="00A652D7"/>
    <w:rsid w:val="00A652EE"/>
    <w:rsid w:val="00A65300"/>
    <w:rsid w:val="00A65329"/>
    <w:rsid w:val="00A6538D"/>
    <w:rsid w:val="00A65426"/>
    <w:rsid w:val="00A654A7"/>
    <w:rsid w:val="00A654B3"/>
    <w:rsid w:val="00A654D8"/>
    <w:rsid w:val="00A65541"/>
    <w:rsid w:val="00A65596"/>
    <w:rsid w:val="00A655A8"/>
    <w:rsid w:val="00A65626"/>
    <w:rsid w:val="00A65670"/>
    <w:rsid w:val="00A6568D"/>
    <w:rsid w:val="00A6568F"/>
    <w:rsid w:val="00A656B3"/>
    <w:rsid w:val="00A6572D"/>
    <w:rsid w:val="00A65746"/>
    <w:rsid w:val="00A65818"/>
    <w:rsid w:val="00A658A5"/>
    <w:rsid w:val="00A6598E"/>
    <w:rsid w:val="00A65AA4"/>
    <w:rsid w:val="00A65B4B"/>
    <w:rsid w:val="00A65BF3"/>
    <w:rsid w:val="00A65C25"/>
    <w:rsid w:val="00A65C57"/>
    <w:rsid w:val="00A65CD7"/>
    <w:rsid w:val="00A65CE4"/>
    <w:rsid w:val="00A65CED"/>
    <w:rsid w:val="00A65D02"/>
    <w:rsid w:val="00A65D2B"/>
    <w:rsid w:val="00A65DA2"/>
    <w:rsid w:val="00A65E22"/>
    <w:rsid w:val="00A65E30"/>
    <w:rsid w:val="00A65E49"/>
    <w:rsid w:val="00A65EAA"/>
    <w:rsid w:val="00A65EF1"/>
    <w:rsid w:val="00A65F30"/>
    <w:rsid w:val="00A65F6F"/>
    <w:rsid w:val="00A65F71"/>
    <w:rsid w:val="00A66035"/>
    <w:rsid w:val="00A660B2"/>
    <w:rsid w:val="00A660E8"/>
    <w:rsid w:val="00A66101"/>
    <w:rsid w:val="00A6611F"/>
    <w:rsid w:val="00A66125"/>
    <w:rsid w:val="00A6615F"/>
    <w:rsid w:val="00A661ED"/>
    <w:rsid w:val="00A66289"/>
    <w:rsid w:val="00A662D8"/>
    <w:rsid w:val="00A66302"/>
    <w:rsid w:val="00A663B3"/>
    <w:rsid w:val="00A663FC"/>
    <w:rsid w:val="00A6642D"/>
    <w:rsid w:val="00A66488"/>
    <w:rsid w:val="00A664FE"/>
    <w:rsid w:val="00A6650B"/>
    <w:rsid w:val="00A6653F"/>
    <w:rsid w:val="00A665CC"/>
    <w:rsid w:val="00A6663B"/>
    <w:rsid w:val="00A666BA"/>
    <w:rsid w:val="00A66767"/>
    <w:rsid w:val="00A667AB"/>
    <w:rsid w:val="00A667C3"/>
    <w:rsid w:val="00A667D0"/>
    <w:rsid w:val="00A66853"/>
    <w:rsid w:val="00A6686B"/>
    <w:rsid w:val="00A6694C"/>
    <w:rsid w:val="00A66998"/>
    <w:rsid w:val="00A66A4F"/>
    <w:rsid w:val="00A66AD0"/>
    <w:rsid w:val="00A66B27"/>
    <w:rsid w:val="00A66CEB"/>
    <w:rsid w:val="00A66D59"/>
    <w:rsid w:val="00A66E0C"/>
    <w:rsid w:val="00A66E28"/>
    <w:rsid w:val="00A66E5E"/>
    <w:rsid w:val="00A66E65"/>
    <w:rsid w:val="00A66E6D"/>
    <w:rsid w:val="00A66E96"/>
    <w:rsid w:val="00A66F3F"/>
    <w:rsid w:val="00A66F93"/>
    <w:rsid w:val="00A6701C"/>
    <w:rsid w:val="00A6704D"/>
    <w:rsid w:val="00A6707A"/>
    <w:rsid w:val="00A67180"/>
    <w:rsid w:val="00A6719C"/>
    <w:rsid w:val="00A671BC"/>
    <w:rsid w:val="00A671C5"/>
    <w:rsid w:val="00A67256"/>
    <w:rsid w:val="00A67274"/>
    <w:rsid w:val="00A6729F"/>
    <w:rsid w:val="00A672B6"/>
    <w:rsid w:val="00A672EA"/>
    <w:rsid w:val="00A67309"/>
    <w:rsid w:val="00A67313"/>
    <w:rsid w:val="00A67330"/>
    <w:rsid w:val="00A6739F"/>
    <w:rsid w:val="00A673AB"/>
    <w:rsid w:val="00A673E6"/>
    <w:rsid w:val="00A67445"/>
    <w:rsid w:val="00A67446"/>
    <w:rsid w:val="00A674A1"/>
    <w:rsid w:val="00A674AD"/>
    <w:rsid w:val="00A674FB"/>
    <w:rsid w:val="00A67523"/>
    <w:rsid w:val="00A675A5"/>
    <w:rsid w:val="00A675C2"/>
    <w:rsid w:val="00A67604"/>
    <w:rsid w:val="00A67620"/>
    <w:rsid w:val="00A67699"/>
    <w:rsid w:val="00A676DC"/>
    <w:rsid w:val="00A6776D"/>
    <w:rsid w:val="00A67805"/>
    <w:rsid w:val="00A678AF"/>
    <w:rsid w:val="00A678D3"/>
    <w:rsid w:val="00A6798F"/>
    <w:rsid w:val="00A679A4"/>
    <w:rsid w:val="00A679AC"/>
    <w:rsid w:val="00A679B2"/>
    <w:rsid w:val="00A679B7"/>
    <w:rsid w:val="00A679D1"/>
    <w:rsid w:val="00A679FA"/>
    <w:rsid w:val="00A67A22"/>
    <w:rsid w:val="00A67A77"/>
    <w:rsid w:val="00A67A78"/>
    <w:rsid w:val="00A67B92"/>
    <w:rsid w:val="00A67BCF"/>
    <w:rsid w:val="00A67C00"/>
    <w:rsid w:val="00A67C05"/>
    <w:rsid w:val="00A67CB9"/>
    <w:rsid w:val="00A67D45"/>
    <w:rsid w:val="00A67DD1"/>
    <w:rsid w:val="00A67E28"/>
    <w:rsid w:val="00A67E74"/>
    <w:rsid w:val="00A67ECD"/>
    <w:rsid w:val="00A67F16"/>
    <w:rsid w:val="00A67F34"/>
    <w:rsid w:val="00A67FAA"/>
    <w:rsid w:val="00A67FAD"/>
    <w:rsid w:val="00A70150"/>
    <w:rsid w:val="00A701A1"/>
    <w:rsid w:val="00A701A6"/>
    <w:rsid w:val="00A701C5"/>
    <w:rsid w:val="00A701D7"/>
    <w:rsid w:val="00A70286"/>
    <w:rsid w:val="00A7030D"/>
    <w:rsid w:val="00A70331"/>
    <w:rsid w:val="00A70357"/>
    <w:rsid w:val="00A70379"/>
    <w:rsid w:val="00A7038B"/>
    <w:rsid w:val="00A703AA"/>
    <w:rsid w:val="00A704B6"/>
    <w:rsid w:val="00A7062E"/>
    <w:rsid w:val="00A70654"/>
    <w:rsid w:val="00A70661"/>
    <w:rsid w:val="00A7067F"/>
    <w:rsid w:val="00A70681"/>
    <w:rsid w:val="00A70699"/>
    <w:rsid w:val="00A70772"/>
    <w:rsid w:val="00A707D6"/>
    <w:rsid w:val="00A708AF"/>
    <w:rsid w:val="00A70938"/>
    <w:rsid w:val="00A70955"/>
    <w:rsid w:val="00A70985"/>
    <w:rsid w:val="00A7098A"/>
    <w:rsid w:val="00A709CA"/>
    <w:rsid w:val="00A709F5"/>
    <w:rsid w:val="00A70A08"/>
    <w:rsid w:val="00A70AC9"/>
    <w:rsid w:val="00A70B02"/>
    <w:rsid w:val="00A70B57"/>
    <w:rsid w:val="00A70BEB"/>
    <w:rsid w:val="00A70C21"/>
    <w:rsid w:val="00A70C6E"/>
    <w:rsid w:val="00A70C87"/>
    <w:rsid w:val="00A70C9C"/>
    <w:rsid w:val="00A70D15"/>
    <w:rsid w:val="00A70D85"/>
    <w:rsid w:val="00A70DBC"/>
    <w:rsid w:val="00A70DCE"/>
    <w:rsid w:val="00A70E0B"/>
    <w:rsid w:val="00A70E68"/>
    <w:rsid w:val="00A70E75"/>
    <w:rsid w:val="00A70EB5"/>
    <w:rsid w:val="00A70EBA"/>
    <w:rsid w:val="00A70F23"/>
    <w:rsid w:val="00A70FB3"/>
    <w:rsid w:val="00A70FF7"/>
    <w:rsid w:val="00A70FFD"/>
    <w:rsid w:val="00A71109"/>
    <w:rsid w:val="00A711D6"/>
    <w:rsid w:val="00A711DC"/>
    <w:rsid w:val="00A7122E"/>
    <w:rsid w:val="00A7123C"/>
    <w:rsid w:val="00A7128C"/>
    <w:rsid w:val="00A712E1"/>
    <w:rsid w:val="00A71304"/>
    <w:rsid w:val="00A71313"/>
    <w:rsid w:val="00A713BE"/>
    <w:rsid w:val="00A714AA"/>
    <w:rsid w:val="00A714FA"/>
    <w:rsid w:val="00A714FB"/>
    <w:rsid w:val="00A715F8"/>
    <w:rsid w:val="00A715F9"/>
    <w:rsid w:val="00A7168A"/>
    <w:rsid w:val="00A716A3"/>
    <w:rsid w:val="00A71759"/>
    <w:rsid w:val="00A7177A"/>
    <w:rsid w:val="00A71782"/>
    <w:rsid w:val="00A7180A"/>
    <w:rsid w:val="00A719CE"/>
    <w:rsid w:val="00A71A86"/>
    <w:rsid w:val="00A71A9B"/>
    <w:rsid w:val="00A71B34"/>
    <w:rsid w:val="00A71B4B"/>
    <w:rsid w:val="00A71B69"/>
    <w:rsid w:val="00A71BB5"/>
    <w:rsid w:val="00A71BCE"/>
    <w:rsid w:val="00A71BCF"/>
    <w:rsid w:val="00A71C11"/>
    <w:rsid w:val="00A71D60"/>
    <w:rsid w:val="00A71D86"/>
    <w:rsid w:val="00A71DB1"/>
    <w:rsid w:val="00A71E56"/>
    <w:rsid w:val="00A71E5E"/>
    <w:rsid w:val="00A71F40"/>
    <w:rsid w:val="00A71F9B"/>
    <w:rsid w:val="00A71FD2"/>
    <w:rsid w:val="00A72023"/>
    <w:rsid w:val="00A72051"/>
    <w:rsid w:val="00A7205C"/>
    <w:rsid w:val="00A72087"/>
    <w:rsid w:val="00A7208B"/>
    <w:rsid w:val="00A7210B"/>
    <w:rsid w:val="00A72181"/>
    <w:rsid w:val="00A721AE"/>
    <w:rsid w:val="00A721D1"/>
    <w:rsid w:val="00A7225E"/>
    <w:rsid w:val="00A722B5"/>
    <w:rsid w:val="00A722B7"/>
    <w:rsid w:val="00A722E5"/>
    <w:rsid w:val="00A722F2"/>
    <w:rsid w:val="00A72342"/>
    <w:rsid w:val="00A7237A"/>
    <w:rsid w:val="00A723B3"/>
    <w:rsid w:val="00A723BF"/>
    <w:rsid w:val="00A7242F"/>
    <w:rsid w:val="00A72463"/>
    <w:rsid w:val="00A7246F"/>
    <w:rsid w:val="00A72528"/>
    <w:rsid w:val="00A72579"/>
    <w:rsid w:val="00A725AF"/>
    <w:rsid w:val="00A725E5"/>
    <w:rsid w:val="00A72693"/>
    <w:rsid w:val="00A726CD"/>
    <w:rsid w:val="00A72703"/>
    <w:rsid w:val="00A7274B"/>
    <w:rsid w:val="00A7275B"/>
    <w:rsid w:val="00A7277D"/>
    <w:rsid w:val="00A7277E"/>
    <w:rsid w:val="00A7280D"/>
    <w:rsid w:val="00A72836"/>
    <w:rsid w:val="00A72986"/>
    <w:rsid w:val="00A72990"/>
    <w:rsid w:val="00A72AD0"/>
    <w:rsid w:val="00A72AE0"/>
    <w:rsid w:val="00A72B66"/>
    <w:rsid w:val="00A72BD9"/>
    <w:rsid w:val="00A72BE9"/>
    <w:rsid w:val="00A72C08"/>
    <w:rsid w:val="00A72C09"/>
    <w:rsid w:val="00A72C29"/>
    <w:rsid w:val="00A72C38"/>
    <w:rsid w:val="00A72C6D"/>
    <w:rsid w:val="00A72C8D"/>
    <w:rsid w:val="00A72CCC"/>
    <w:rsid w:val="00A72D84"/>
    <w:rsid w:val="00A72D96"/>
    <w:rsid w:val="00A72E63"/>
    <w:rsid w:val="00A72FAE"/>
    <w:rsid w:val="00A73032"/>
    <w:rsid w:val="00A730E2"/>
    <w:rsid w:val="00A73167"/>
    <w:rsid w:val="00A731A3"/>
    <w:rsid w:val="00A7321A"/>
    <w:rsid w:val="00A7323C"/>
    <w:rsid w:val="00A73255"/>
    <w:rsid w:val="00A73306"/>
    <w:rsid w:val="00A7332D"/>
    <w:rsid w:val="00A73340"/>
    <w:rsid w:val="00A73361"/>
    <w:rsid w:val="00A7338E"/>
    <w:rsid w:val="00A734A3"/>
    <w:rsid w:val="00A73515"/>
    <w:rsid w:val="00A73544"/>
    <w:rsid w:val="00A73568"/>
    <w:rsid w:val="00A736A6"/>
    <w:rsid w:val="00A73724"/>
    <w:rsid w:val="00A73777"/>
    <w:rsid w:val="00A737E5"/>
    <w:rsid w:val="00A737EC"/>
    <w:rsid w:val="00A738F5"/>
    <w:rsid w:val="00A739F2"/>
    <w:rsid w:val="00A73A27"/>
    <w:rsid w:val="00A73A4E"/>
    <w:rsid w:val="00A73A51"/>
    <w:rsid w:val="00A73A7A"/>
    <w:rsid w:val="00A73BDD"/>
    <w:rsid w:val="00A73BFD"/>
    <w:rsid w:val="00A73BFE"/>
    <w:rsid w:val="00A73C29"/>
    <w:rsid w:val="00A73CA0"/>
    <w:rsid w:val="00A73CBE"/>
    <w:rsid w:val="00A73CE5"/>
    <w:rsid w:val="00A73D09"/>
    <w:rsid w:val="00A73D39"/>
    <w:rsid w:val="00A73D4F"/>
    <w:rsid w:val="00A73D78"/>
    <w:rsid w:val="00A73D82"/>
    <w:rsid w:val="00A73EAC"/>
    <w:rsid w:val="00A73F37"/>
    <w:rsid w:val="00A73F74"/>
    <w:rsid w:val="00A73FF1"/>
    <w:rsid w:val="00A74071"/>
    <w:rsid w:val="00A74085"/>
    <w:rsid w:val="00A740A2"/>
    <w:rsid w:val="00A740A9"/>
    <w:rsid w:val="00A740AD"/>
    <w:rsid w:val="00A740F4"/>
    <w:rsid w:val="00A741C1"/>
    <w:rsid w:val="00A741C3"/>
    <w:rsid w:val="00A741F2"/>
    <w:rsid w:val="00A742EA"/>
    <w:rsid w:val="00A742EC"/>
    <w:rsid w:val="00A743A2"/>
    <w:rsid w:val="00A743F3"/>
    <w:rsid w:val="00A7449D"/>
    <w:rsid w:val="00A744B5"/>
    <w:rsid w:val="00A74557"/>
    <w:rsid w:val="00A74588"/>
    <w:rsid w:val="00A7462C"/>
    <w:rsid w:val="00A74654"/>
    <w:rsid w:val="00A746C7"/>
    <w:rsid w:val="00A746E2"/>
    <w:rsid w:val="00A74703"/>
    <w:rsid w:val="00A7477F"/>
    <w:rsid w:val="00A747E5"/>
    <w:rsid w:val="00A74843"/>
    <w:rsid w:val="00A74857"/>
    <w:rsid w:val="00A7486B"/>
    <w:rsid w:val="00A74873"/>
    <w:rsid w:val="00A748ED"/>
    <w:rsid w:val="00A7491B"/>
    <w:rsid w:val="00A74962"/>
    <w:rsid w:val="00A7498E"/>
    <w:rsid w:val="00A7499D"/>
    <w:rsid w:val="00A749F0"/>
    <w:rsid w:val="00A74A27"/>
    <w:rsid w:val="00A74A57"/>
    <w:rsid w:val="00A74B13"/>
    <w:rsid w:val="00A74B19"/>
    <w:rsid w:val="00A74C85"/>
    <w:rsid w:val="00A74C8F"/>
    <w:rsid w:val="00A74CDB"/>
    <w:rsid w:val="00A74D10"/>
    <w:rsid w:val="00A74DD0"/>
    <w:rsid w:val="00A74E06"/>
    <w:rsid w:val="00A74E07"/>
    <w:rsid w:val="00A74E54"/>
    <w:rsid w:val="00A74EB7"/>
    <w:rsid w:val="00A74EC2"/>
    <w:rsid w:val="00A74ED4"/>
    <w:rsid w:val="00A74F0C"/>
    <w:rsid w:val="00A74F4D"/>
    <w:rsid w:val="00A74FD7"/>
    <w:rsid w:val="00A74FDD"/>
    <w:rsid w:val="00A74FF9"/>
    <w:rsid w:val="00A7501A"/>
    <w:rsid w:val="00A7505A"/>
    <w:rsid w:val="00A7505E"/>
    <w:rsid w:val="00A75064"/>
    <w:rsid w:val="00A750F1"/>
    <w:rsid w:val="00A7510F"/>
    <w:rsid w:val="00A75157"/>
    <w:rsid w:val="00A75188"/>
    <w:rsid w:val="00A75246"/>
    <w:rsid w:val="00A75255"/>
    <w:rsid w:val="00A75271"/>
    <w:rsid w:val="00A75299"/>
    <w:rsid w:val="00A75309"/>
    <w:rsid w:val="00A7532F"/>
    <w:rsid w:val="00A75422"/>
    <w:rsid w:val="00A75427"/>
    <w:rsid w:val="00A75479"/>
    <w:rsid w:val="00A75481"/>
    <w:rsid w:val="00A75483"/>
    <w:rsid w:val="00A75496"/>
    <w:rsid w:val="00A754A2"/>
    <w:rsid w:val="00A754DE"/>
    <w:rsid w:val="00A75649"/>
    <w:rsid w:val="00A75728"/>
    <w:rsid w:val="00A7573B"/>
    <w:rsid w:val="00A75771"/>
    <w:rsid w:val="00A757FB"/>
    <w:rsid w:val="00A7581D"/>
    <w:rsid w:val="00A75845"/>
    <w:rsid w:val="00A7587B"/>
    <w:rsid w:val="00A7589E"/>
    <w:rsid w:val="00A758E0"/>
    <w:rsid w:val="00A759BF"/>
    <w:rsid w:val="00A75A1B"/>
    <w:rsid w:val="00A75A20"/>
    <w:rsid w:val="00A75A21"/>
    <w:rsid w:val="00A75ACB"/>
    <w:rsid w:val="00A75AF1"/>
    <w:rsid w:val="00A75B63"/>
    <w:rsid w:val="00A75B7C"/>
    <w:rsid w:val="00A75BD7"/>
    <w:rsid w:val="00A75BF3"/>
    <w:rsid w:val="00A75C1C"/>
    <w:rsid w:val="00A75C3F"/>
    <w:rsid w:val="00A75C78"/>
    <w:rsid w:val="00A75C80"/>
    <w:rsid w:val="00A75C89"/>
    <w:rsid w:val="00A75D04"/>
    <w:rsid w:val="00A75D7F"/>
    <w:rsid w:val="00A75D88"/>
    <w:rsid w:val="00A75D99"/>
    <w:rsid w:val="00A75D9D"/>
    <w:rsid w:val="00A75DCF"/>
    <w:rsid w:val="00A75EC0"/>
    <w:rsid w:val="00A75ED7"/>
    <w:rsid w:val="00A75F83"/>
    <w:rsid w:val="00A75FBC"/>
    <w:rsid w:val="00A75FD5"/>
    <w:rsid w:val="00A7600A"/>
    <w:rsid w:val="00A7603E"/>
    <w:rsid w:val="00A760A6"/>
    <w:rsid w:val="00A76123"/>
    <w:rsid w:val="00A7616B"/>
    <w:rsid w:val="00A76255"/>
    <w:rsid w:val="00A76279"/>
    <w:rsid w:val="00A762DB"/>
    <w:rsid w:val="00A762FF"/>
    <w:rsid w:val="00A76328"/>
    <w:rsid w:val="00A76352"/>
    <w:rsid w:val="00A7639D"/>
    <w:rsid w:val="00A7641F"/>
    <w:rsid w:val="00A764CE"/>
    <w:rsid w:val="00A765BF"/>
    <w:rsid w:val="00A765CC"/>
    <w:rsid w:val="00A765F2"/>
    <w:rsid w:val="00A7668A"/>
    <w:rsid w:val="00A766B1"/>
    <w:rsid w:val="00A767C9"/>
    <w:rsid w:val="00A76849"/>
    <w:rsid w:val="00A76876"/>
    <w:rsid w:val="00A768B8"/>
    <w:rsid w:val="00A76973"/>
    <w:rsid w:val="00A769C4"/>
    <w:rsid w:val="00A769E4"/>
    <w:rsid w:val="00A76A13"/>
    <w:rsid w:val="00A76A62"/>
    <w:rsid w:val="00A76AA9"/>
    <w:rsid w:val="00A76AAE"/>
    <w:rsid w:val="00A76AFF"/>
    <w:rsid w:val="00A76B01"/>
    <w:rsid w:val="00A76B2B"/>
    <w:rsid w:val="00A76B3E"/>
    <w:rsid w:val="00A76B52"/>
    <w:rsid w:val="00A76BD5"/>
    <w:rsid w:val="00A76CFB"/>
    <w:rsid w:val="00A76D0D"/>
    <w:rsid w:val="00A76DE2"/>
    <w:rsid w:val="00A76E03"/>
    <w:rsid w:val="00A76E17"/>
    <w:rsid w:val="00A76F3D"/>
    <w:rsid w:val="00A76FED"/>
    <w:rsid w:val="00A77001"/>
    <w:rsid w:val="00A7705B"/>
    <w:rsid w:val="00A77079"/>
    <w:rsid w:val="00A770C9"/>
    <w:rsid w:val="00A770D5"/>
    <w:rsid w:val="00A770E9"/>
    <w:rsid w:val="00A7710C"/>
    <w:rsid w:val="00A77126"/>
    <w:rsid w:val="00A771BD"/>
    <w:rsid w:val="00A771F8"/>
    <w:rsid w:val="00A77223"/>
    <w:rsid w:val="00A77244"/>
    <w:rsid w:val="00A77258"/>
    <w:rsid w:val="00A7728B"/>
    <w:rsid w:val="00A77298"/>
    <w:rsid w:val="00A772BC"/>
    <w:rsid w:val="00A77323"/>
    <w:rsid w:val="00A77385"/>
    <w:rsid w:val="00A773F7"/>
    <w:rsid w:val="00A77409"/>
    <w:rsid w:val="00A77463"/>
    <w:rsid w:val="00A77470"/>
    <w:rsid w:val="00A774F3"/>
    <w:rsid w:val="00A775D9"/>
    <w:rsid w:val="00A775DC"/>
    <w:rsid w:val="00A7763A"/>
    <w:rsid w:val="00A7777C"/>
    <w:rsid w:val="00A777A0"/>
    <w:rsid w:val="00A777A1"/>
    <w:rsid w:val="00A777A6"/>
    <w:rsid w:val="00A777EC"/>
    <w:rsid w:val="00A777EE"/>
    <w:rsid w:val="00A777F7"/>
    <w:rsid w:val="00A77802"/>
    <w:rsid w:val="00A7781B"/>
    <w:rsid w:val="00A7783F"/>
    <w:rsid w:val="00A778FA"/>
    <w:rsid w:val="00A778FB"/>
    <w:rsid w:val="00A779BC"/>
    <w:rsid w:val="00A779C7"/>
    <w:rsid w:val="00A779ED"/>
    <w:rsid w:val="00A77A22"/>
    <w:rsid w:val="00A77AAF"/>
    <w:rsid w:val="00A77B09"/>
    <w:rsid w:val="00A77B9C"/>
    <w:rsid w:val="00A77BA3"/>
    <w:rsid w:val="00A77BE6"/>
    <w:rsid w:val="00A77C14"/>
    <w:rsid w:val="00A77CC6"/>
    <w:rsid w:val="00A77D49"/>
    <w:rsid w:val="00A77E47"/>
    <w:rsid w:val="00A77E5F"/>
    <w:rsid w:val="00A77E69"/>
    <w:rsid w:val="00A77ECC"/>
    <w:rsid w:val="00A77FAD"/>
    <w:rsid w:val="00A77FCD"/>
    <w:rsid w:val="00A77FD7"/>
    <w:rsid w:val="00A77FEE"/>
    <w:rsid w:val="00A8003F"/>
    <w:rsid w:val="00A800C4"/>
    <w:rsid w:val="00A80137"/>
    <w:rsid w:val="00A801A8"/>
    <w:rsid w:val="00A801AB"/>
    <w:rsid w:val="00A8026A"/>
    <w:rsid w:val="00A802EE"/>
    <w:rsid w:val="00A803EE"/>
    <w:rsid w:val="00A8043E"/>
    <w:rsid w:val="00A80454"/>
    <w:rsid w:val="00A804B5"/>
    <w:rsid w:val="00A80510"/>
    <w:rsid w:val="00A8057F"/>
    <w:rsid w:val="00A805F6"/>
    <w:rsid w:val="00A80605"/>
    <w:rsid w:val="00A8067B"/>
    <w:rsid w:val="00A806F7"/>
    <w:rsid w:val="00A807F8"/>
    <w:rsid w:val="00A80861"/>
    <w:rsid w:val="00A8086F"/>
    <w:rsid w:val="00A80947"/>
    <w:rsid w:val="00A809CA"/>
    <w:rsid w:val="00A80A13"/>
    <w:rsid w:val="00A80ADF"/>
    <w:rsid w:val="00A80B04"/>
    <w:rsid w:val="00A80BA2"/>
    <w:rsid w:val="00A80BAE"/>
    <w:rsid w:val="00A80CAA"/>
    <w:rsid w:val="00A80CDF"/>
    <w:rsid w:val="00A80D6D"/>
    <w:rsid w:val="00A80DF2"/>
    <w:rsid w:val="00A80F85"/>
    <w:rsid w:val="00A80FD3"/>
    <w:rsid w:val="00A81042"/>
    <w:rsid w:val="00A81102"/>
    <w:rsid w:val="00A8115B"/>
    <w:rsid w:val="00A81169"/>
    <w:rsid w:val="00A8116E"/>
    <w:rsid w:val="00A8117E"/>
    <w:rsid w:val="00A81199"/>
    <w:rsid w:val="00A811D7"/>
    <w:rsid w:val="00A812B5"/>
    <w:rsid w:val="00A8130F"/>
    <w:rsid w:val="00A81320"/>
    <w:rsid w:val="00A8132D"/>
    <w:rsid w:val="00A81370"/>
    <w:rsid w:val="00A813AF"/>
    <w:rsid w:val="00A81436"/>
    <w:rsid w:val="00A81447"/>
    <w:rsid w:val="00A8152C"/>
    <w:rsid w:val="00A8158A"/>
    <w:rsid w:val="00A815AC"/>
    <w:rsid w:val="00A815C4"/>
    <w:rsid w:val="00A81652"/>
    <w:rsid w:val="00A81664"/>
    <w:rsid w:val="00A81687"/>
    <w:rsid w:val="00A816ED"/>
    <w:rsid w:val="00A816F6"/>
    <w:rsid w:val="00A8171A"/>
    <w:rsid w:val="00A817BC"/>
    <w:rsid w:val="00A817F8"/>
    <w:rsid w:val="00A818D5"/>
    <w:rsid w:val="00A81912"/>
    <w:rsid w:val="00A81923"/>
    <w:rsid w:val="00A81932"/>
    <w:rsid w:val="00A81975"/>
    <w:rsid w:val="00A819A2"/>
    <w:rsid w:val="00A819A5"/>
    <w:rsid w:val="00A819AD"/>
    <w:rsid w:val="00A819CE"/>
    <w:rsid w:val="00A819DC"/>
    <w:rsid w:val="00A819F8"/>
    <w:rsid w:val="00A81AA3"/>
    <w:rsid w:val="00A81AA7"/>
    <w:rsid w:val="00A81AB7"/>
    <w:rsid w:val="00A81AEC"/>
    <w:rsid w:val="00A81B6D"/>
    <w:rsid w:val="00A81BA1"/>
    <w:rsid w:val="00A81BBE"/>
    <w:rsid w:val="00A81C0C"/>
    <w:rsid w:val="00A81C16"/>
    <w:rsid w:val="00A81C24"/>
    <w:rsid w:val="00A81C51"/>
    <w:rsid w:val="00A81C57"/>
    <w:rsid w:val="00A81C63"/>
    <w:rsid w:val="00A81C64"/>
    <w:rsid w:val="00A81CB7"/>
    <w:rsid w:val="00A81CFE"/>
    <w:rsid w:val="00A81DD1"/>
    <w:rsid w:val="00A81DED"/>
    <w:rsid w:val="00A81DFA"/>
    <w:rsid w:val="00A81E1A"/>
    <w:rsid w:val="00A81E74"/>
    <w:rsid w:val="00A81E96"/>
    <w:rsid w:val="00A81EA2"/>
    <w:rsid w:val="00A81EFC"/>
    <w:rsid w:val="00A81F0B"/>
    <w:rsid w:val="00A81F10"/>
    <w:rsid w:val="00A81F28"/>
    <w:rsid w:val="00A81F43"/>
    <w:rsid w:val="00A81FBA"/>
    <w:rsid w:val="00A81FDC"/>
    <w:rsid w:val="00A82084"/>
    <w:rsid w:val="00A8208C"/>
    <w:rsid w:val="00A82131"/>
    <w:rsid w:val="00A821F9"/>
    <w:rsid w:val="00A82258"/>
    <w:rsid w:val="00A822A2"/>
    <w:rsid w:val="00A822DB"/>
    <w:rsid w:val="00A823B8"/>
    <w:rsid w:val="00A823E1"/>
    <w:rsid w:val="00A82420"/>
    <w:rsid w:val="00A82439"/>
    <w:rsid w:val="00A8244F"/>
    <w:rsid w:val="00A82482"/>
    <w:rsid w:val="00A824AD"/>
    <w:rsid w:val="00A824AE"/>
    <w:rsid w:val="00A82598"/>
    <w:rsid w:val="00A825AA"/>
    <w:rsid w:val="00A8260A"/>
    <w:rsid w:val="00A82617"/>
    <w:rsid w:val="00A82698"/>
    <w:rsid w:val="00A82704"/>
    <w:rsid w:val="00A8273D"/>
    <w:rsid w:val="00A827EA"/>
    <w:rsid w:val="00A8289F"/>
    <w:rsid w:val="00A8294B"/>
    <w:rsid w:val="00A82974"/>
    <w:rsid w:val="00A829A4"/>
    <w:rsid w:val="00A829A9"/>
    <w:rsid w:val="00A829B6"/>
    <w:rsid w:val="00A82A38"/>
    <w:rsid w:val="00A82B9F"/>
    <w:rsid w:val="00A82C51"/>
    <w:rsid w:val="00A82C9A"/>
    <w:rsid w:val="00A82D4A"/>
    <w:rsid w:val="00A82D8E"/>
    <w:rsid w:val="00A82DDC"/>
    <w:rsid w:val="00A82DFA"/>
    <w:rsid w:val="00A82EBA"/>
    <w:rsid w:val="00A82ED2"/>
    <w:rsid w:val="00A82F84"/>
    <w:rsid w:val="00A831D0"/>
    <w:rsid w:val="00A8323A"/>
    <w:rsid w:val="00A8324E"/>
    <w:rsid w:val="00A83263"/>
    <w:rsid w:val="00A83286"/>
    <w:rsid w:val="00A83417"/>
    <w:rsid w:val="00A83432"/>
    <w:rsid w:val="00A834A4"/>
    <w:rsid w:val="00A8351D"/>
    <w:rsid w:val="00A8352C"/>
    <w:rsid w:val="00A83595"/>
    <w:rsid w:val="00A835E6"/>
    <w:rsid w:val="00A83606"/>
    <w:rsid w:val="00A8364B"/>
    <w:rsid w:val="00A8367C"/>
    <w:rsid w:val="00A836BB"/>
    <w:rsid w:val="00A836E5"/>
    <w:rsid w:val="00A83795"/>
    <w:rsid w:val="00A837F9"/>
    <w:rsid w:val="00A83836"/>
    <w:rsid w:val="00A83864"/>
    <w:rsid w:val="00A83891"/>
    <w:rsid w:val="00A838C9"/>
    <w:rsid w:val="00A83917"/>
    <w:rsid w:val="00A83920"/>
    <w:rsid w:val="00A8392A"/>
    <w:rsid w:val="00A83963"/>
    <w:rsid w:val="00A83A02"/>
    <w:rsid w:val="00A83A65"/>
    <w:rsid w:val="00A83A9D"/>
    <w:rsid w:val="00A83B14"/>
    <w:rsid w:val="00A83B34"/>
    <w:rsid w:val="00A83B88"/>
    <w:rsid w:val="00A83BE2"/>
    <w:rsid w:val="00A83C0A"/>
    <w:rsid w:val="00A83C47"/>
    <w:rsid w:val="00A83C6E"/>
    <w:rsid w:val="00A83CA4"/>
    <w:rsid w:val="00A83CAA"/>
    <w:rsid w:val="00A83CB7"/>
    <w:rsid w:val="00A83CE8"/>
    <w:rsid w:val="00A83D07"/>
    <w:rsid w:val="00A83D51"/>
    <w:rsid w:val="00A83E06"/>
    <w:rsid w:val="00A83E60"/>
    <w:rsid w:val="00A83EF7"/>
    <w:rsid w:val="00A83EFD"/>
    <w:rsid w:val="00A83F7D"/>
    <w:rsid w:val="00A83F95"/>
    <w:rsid w:val="00A83FBA"/>
    <w:rsid w:val="00A83FF1"/>
    <w:rsid w:val="00A84035"/>
    <w:rsid w:val="00A84051"/>
    <w:rsid w:val="00A8405E"/>
    <w:rsid w:val="00A8405F"/>
    <w:rsid w:val="00A8409C"/>
    <w:rsid w:val="00A840B2"/>
    <w:rsid w:val="00A840F2"/>
    <w:rsid w:val="00A84154"/>
    <w:rsid w:val="00A8415E"/>
    <w:rsid w:val="00A84165"/>
    <w:rsid w:val="00A8416E"/>
    <w:rsid w:val="00A84172"/>
    <w:rsid w:val="00A84203"/>
    <w:rsid w:val="00A8423A"/>
    <w:rsid w:val="00A84241"/>
    <w:rsid w:val="00A8425C"/>
    <w:rsid w:val="00A84276"/>
    <w:rsid w:val="00A842BB"/>
    <w:rsid w:val="00A8433C"/>
    <w:rsid w:val="00A84364"/>
    <w:rsid w:val="00A84423"/>
    <w:rsid w:val="00A844B8"/>
    <w:rsid w:val="00A844BE"/>
    <w:rsid w:val="00A844EF"/>
    <w:rsid w:val="00A8450F"/>
    <w:rsid w:val="00A84554"/>
    <w:rsid w:val="00A84609"/>
    <w:rsid w:val="00A84640"/>
    <w:rsid w:val="00A84706"/>
    <w:rsid w:val="00A8470A"/>
    <w:rsid w:val="00A8477B"/>
    <w:rsid w:val="00A847A7"/>
    <w:rsid w:val="00A847AD"/>
    <w:rsid w:val="00A8483B"/>
    <w:rsid w:val="00A8483C"/>
    <w:rsid w:val="00A84853"/>
    <w:rsid w:val="00A848B4"/>
    <w:rsid w:val="00A848BC"/>
    <w:rsid w:val="00A849B9"/>
    <w:rsid w:val="00A84A2B"/>
    <w:rsid w:val="00A84A63"/>
    <w:rsid w:val="00A84A78"/>
    <w:rsid w:val="00A84A97"/>
    <w:rsid w:val="00A84ACB"/>
    <w:rsid w:val="00A84AFC"/>
    <w:rsid w:val="00A84B0C"/>
    <w:rsid w:val="00A84B19"/>
    <w:rsid w:val="00A84B5C"/>
    <w:rsid w:val="00A84BDF"/>
    <w:rsid w:val="00A84C1F"/>
    <w:rsid w:val="00A84C40"/>
    <w:rsid w:val="00A84C4C"/>
    <w:rsid w:val="00A84CDB"/>
    <w:rsid w:val="00A84D05"/>
    <w:rsid w:val="00A84D4D"/>
    <w:rsid w:val="00A84DE0"/>
    <w:rsid w:val="00A84E5E"/>
    <w:rsid w:val="00A84EA8"/>
    <w:rsid w:val="00A84F14"/>
    <w:rsid w:val="00A84F30"/>
    <w:rsid w:val="00A84F42"/>
    <w:rsid w:val="00A84F5A"/>
    <w:rsid w:val="00A84F73"/>
    <w:rsid w:val="00A84FD8"/>
    <w:rsid w:val="00A84FEC"/>
    <w:rsid w:val="00A850FC"/>
    <w:rsid w:val="00A85170"/>
    <w:rsid w:val="00A851AF"/>
    <w:rsid w:val="00A85238"/>
    <w:rsid w:val="00A85254"/>
    <w:rsid w:val="00A852E8"/>
    <w:rsid w:val="00A85324"/>
    <w:rsid w:val="00A8543F"/>
    <w:rsid w:val="00A854FC"/>
    <w:rsid w:val="00A85526"/>
    <w:rsid w:val="00A8558F"/>
    <w:rsid w:val="00A855B6"/>
    <w:rsid w:val="00A85698"/>
    <w:rsid w:val="00A856EE"/>
    <w:rsid w:val="00A8573C"/>
    <w:rsid w:val="00A85769"/>
    <w:rsid w:val="00A857C8"/>
    <w:rsid w:val="00A857FF"/>
    <w:rsid w:val="00A8582D"/>
    <w:rsid w:val="00A85849"/>
    <w:rsid w:val="00A858E0"/>
    <w:rsid w:val="00A85901"/>
    <w:rsid w:val="00A85A96"/>
    <w:rsid w:val="00A85AC6"/>
    <w:rsid w:val="00A85ADC"/>
    <w:rsid w:val="00A85B29"/>
    <w:rsid w:val="00A85B53"/>
    <w:rsid w:val="00A85B6B"/>
    <w:rsid w:val="00A85C76"/>
    <w:rsid w:val="00A85CE5"/>
    <w:rsid w:val="00A85D10"/>
    <w:rsid w:val="00A85D36"/>
    <w:rsid w:val="00A85D43"/>
    <w:rsid w:val="00A85D99"/>
    <w:rsid w:val="00A85DAF"/>
    <w:rsid w:val="00A85DC1"/>
    <w:rsid w:val="00A85E07"/>
    <w:rsid w:val="00A85E35"/>
    <w:rsid w:val="00A85E3E"/>
    <w:rsid w:val="00A85E62"/>
    <w:rsid w:val="00A85E72"/>
    <w:rsid w:val="00A85EA1"/>
    <w:rsid w:val="00A86027"/>
    <w:rsid w:val="00A86087"/>
    <w:rsid w:val="00A860B1"/>
    <w:rsid w:val="00A8610B"/>
    <w:rsid w:val="00A861E3"/>
    <w:rsid w:val="00A8623A"/>
    <w:rsid w:val="00A86274"/>
    <w:rsid w:val="00A862E9"/>
    <w:rsid w:val="00A86380"/>
    <w:rsid w:val="00A864BD"/>
    <w:rsid w:val="00A864FA"/>
    <w:rsid w:val="00A86500"/>
    <w:rsid w:val="00A86532"/>
    <w:rsid w:val="00A865E1"/>
    <w:rsid w:val="00A865E8"/>
    <w:rsid w:val="00A865EE"/>
    <w:rsid w:val="00A86641"/>
    <w:rsid w:val="00A86691"/>
    <w:rsid w:val="00A866A8"/>
    <w:rsid w:val="00A86797"/>
    <w:rsid w:val="00A867C8"/>
    <w:rsid w:val="00A867D1"/>
    <w:rsid w:val="00A86834"/>
    <w:rsid w:val="00A8683E"/>
    <w:rsid w:val="00A8686A"/>
    <w:rsid w:val="00A86892"/>
    <w:rsid w:val="00A868E5"/>
    <w:rsid w:val="00A869CB"/>
    <w:rsid w:val="00A869DC"/>
    <w:rsid w:val="00A869F2"/>
    <w:rsid w:val="00A86A4D"/>
    <w:rsid w:val="00A86A8A"/>
    <w:rsid w:val="00A86B44"/>
    <w:rsid w:val="00A86B48"/>
    <w:rsid w:val="00A86B90"/>
    <w:rsid w:val="00A86BA3"/>
    <w:rsid w:val="00A86BB8"/>
    <w:rsid w:val="00A86BBD"/>
    <w:rsid w:val="00A86BC2"/>
    <w:rsid w:val="00A86C55"/>
    <w:rsid w:val="00A86C65"/>
    <w:rsid w:val="00A86C80"/>
    <w:rsid w:val="00A86CD4"/>
    <w:rsid w:val="00A86D52"/>
    <w:rsid w:val="00A86D6A"/>
    <w:rsid w:val="00A86DC7"/>
    <w:rsid w:val="00A86DDA"/>
    <w:rsid w:val="00A86DF7"/>
    <w:rsid w:val="00A86F36"/>
    <w:rsid w:val="00A86FEA"/>
    <w:rsid w:val="00A8702E"/>
    <w:rsid w:val="00A8707F"/>
    <w:rsid w:val="00A870B8"/>
    <w:rsid w:val="00A870C6"/>
    <w:rsid w:val="00A870D9"/>
    <w:rsid w:val="00A870F5"/>
    <w:rsid w:val="00A8712B"/>
    <w:rsid w:val="00A87188"/>
    <w:rsid w:val="00A871B4"/>
    <w:rsid w:val="00A871DA"/>
    <w:rsid w:val="00A872ED"/>
    <w:rsid w:val="00A872F7"/>
    <w:rsid w:val="00A8733F"/>
    <w:rsid w:val="00A87405"/>
    <w:rsid w:val="00A87476"/>
    <w:rsid w:val="00A87483"/>
    <w:rsid w:val="00A874A5"/>
    <w:rsid w:val="00A874E7"/>
    <w:rsid w:val="00A87524"/>
    <w:rsid w:val="00A8752A"/>
    <w:rsid w:val="00A87582"/>
    <w:rsid w:val="00A875B4"/>
    <w:rsid w:val="00A875CE"/>
    <w:rsid w:val="00A875D6"/>
    <w:rsid w:val="00A8760A"/>
    <w:rsid w:val="00A87698"/>
    <w:rsid w:val="00A87726"/>
    <w:rsid w:val="00A87790"/>
    <w:rsid w:val="00A87796"/>
    <w:rsid w:val="00A877DC"/>
    <w:rsid w:val="00A8786B"/>
    <w:rsid w:val="00A878C6"/>
    <w:rsid w:val="00A879CB"/>
    <w:rsid w:val="00A87A14"/>
    <w:rsid w:val="00A87A45"/>
    <w:rsid w:val="00A87B3F"/>
    <w:rsid w:val="00A87B6E"/>
    <w:rsid w:val="00A87C86"/>
    <w:rsid w:val="00A87CC4"/>
    <w:rsid w:val="00A87D05"/>
    <w:rsid w:val="00A87D62"/>
    <w:rsid w:val="00A87D78"/>
    <w:rsid w:val="00A87DA2"/>
    <w:rsid w:val="00A87DFD"/>
    <w:rsid w:val="00A87E26"/>
    <w:rsid w:val="00A87E37"/>
    <w:rsid w:val="00A87E3B"/>
    <w:rsid w:val="00A87E4C"/>
    <w:rsid w:val="00A87EA3"/>
    <w:rsid w:val="00A87EE7"/>
    <w:rsid w:val="00A87F28"/>
    <w:rsid w:val="00A87F45"/>
    <w:rsid w:val="00A87F4B"/>
    <w:rsid w:val="00A9000D"/>
    <w:rsid w:val="00A9002D"/>
    <w:rsid w:val="00A90068"/>
    <w:rsid w:val="00A90160"/>
    <w:rsid w:val="00A9016F"/>
    <w:rsid w:val="00A9017E"/>
    <w:rsid w:val="00A901B8"/>
    <w:rsid w:val="00A9033B"/>
    <w:rsid w:val="00A90382"/>
    <w:rsid w:val="00A90399"/>
    <w:rsid w:val="00A903D7"/>
    <w:rsid w:val="00A90523"/>
    <w:rsid w:val="00A9052A"/>
    <w:rsid w:val="00A90581"/>
    <w:rsid w:val="00A905B7"/>
    <w:rsid w:val="00A905C3"/>
    <w:rsid w:val="00A905EC"/>
    <w:rsid w:val="00A90603"/>
    <w:rsid w:val="00A9060C"/>
    <w:rsid w:val="00A90613"/>
    <w:rsid w:val="00A90650"/>
    <w:rsid w:val="00A90668"/>
    <w:rsid w:val="00A9067A"/>
    <w:rsid w:val="00A90775"/>
    <w:rsid w:val="00A907DA"/>
    <w:rsid w:val="00A907F6"/>
    <w:rsid w:val="00A90801"/>
    <w:rsid w:val="00A908E6"/>
    <w:rsid w:val="00A908FA"/>
    <w:rsid w:val="00A90A1E"/>
    <w:rsid w:val="00A90A22"/>
    <w:rsid w:val="00A90A6A"/>
    <w:rsid w:val="00A90A78"/>
    <w:rsid w:val="00A90A82"/>
    <w:rsid w:val="00A90A86"/>
    <w:rsid w:val="00A90AA2"/>
    <w:rsid w:val="00A90AB8"/>
    <w:rsid w:val="00A90ACA"/>
    <w:rsid w:val="00A90B03"/>
    <w:rsid w:val="00A90B20"/>
    <w:rsid w:val="00A90B3A"/>
    <w:rsid w:val="00A90BBB"/>
    <w:rsid w:val="00A90C93"/>
    <w:rsid w:val="00A90CDF"/>
    <w:rsid w:val="00A90CEF"/>
    <w:rsid w:val="00A90E69"/>
    <w:rsid w:val="00A90E97"/>
    <w:rsid w:val="00A90EEC"/>
    <w:rsid w:val="00A90F52"/>
    <w:rsid w:val="00A90F5A"/>
    <w:rsid w:val="00A90F9C"/>
    <w:rsid w:val="00A90FB1"/>
    <w:rsid w:val="00A90FC3"/>
    <w:rsid w:val="00A90FEA"/>
    <w:rsid w:val="00A9106F"/>
    <w:rsid w:val="00A91079"/>
    <w:rsid w:val="00A910C8"/>
    <w:rsid w:val="00A9115E"/>
    <w:rsid w:val="00A911C3"/>
    <w:rsid w:val="00A91307"/>
    <w:rsid w:val="00A91368"/>
    <w:rsid w:val="00A91388"/>
    <w:rsid w:val="00A913E9"/>
    <w:rsid w:val="00A91414"/>
    <w:rsid w:val="00A914BD"/>
    <w:rsid w:val="00A91518"/>
    <w:rsid w:val="00A915BC"/>
    <w:rsid w:val="00A915C8"/>
    <w:rsid w:val="00A916BA"/>
    <w:rsid w:val="00A91701"/>
    <w:rsid w:val="00A91717"/>
    <w:rsid w:val="00A9174B"/>
    <w:rsid w:val="00A91756"/>
    <w:rsid w:val="00A91761"/>
    <w:rsid w:val="00A9181C"/>
    <w:rsid w:val="00A91842"/>
    <w:rsid w:val="00A919EC"/>
    <w:rsid w:val="00A91A11"/>
    <w:rsid w:val="00A91A22"/>
    <w:rsid w:val="00A91A78"/>
    <w:rsid w:val="00A91AC7"/>
    <w:rsid w:val="00A91AD6"/>
    <w:rsid w:val="00A91B39"/>
    <w:rsid w:val="00A91B7B"/>
    <w:rsid w:val="00A91B7C"/>
    <w:rsid w:val="00A91BEC"/>
    <w:rsid w:val="00A91CAD"/>
    <w:rsid w:val="00A91D3A"/>
    <w:rsid w:val="00A91D5E"/>
    <w:rsid w:val="00A91DD8"/>
    <w:rsid w:val="00A91DF5"/>
    <w:rsid w:val="00A91E44"/>
    <w:rsid w:val="00A91EA3"/>
    <w:rsid w:val="00A91F65"/>
    <w:rsid w:val="00A91FAC"/>
    <w:rsid w:val="00A91FAF"/>
    <w:rsid w:val="00A91FB4"/>
    <w:rsid w:val="00A91FCF"/>
    <w:rsid w:val="00A91FFC"/>
    <w:rsid w:val="00A920D7"/>
    <w:rsid w:val="00A92110"/>
    <w:rsid w:val="00A92113"/>
    <w:rsid w:val="00A9211F"/>
    <w:rsid w:val="00A922A9"/>
    <w:rsid w:val="00A922BC"/>
    <w:rsid w:val="00A922CC"/>
    <w:rsid w:val="00A92367"/>
    <w:rsid w:val="00A923A3"/>
    <w:rsid w:val="00A923A4"/>
    <w:rsid w:val="00A923FD"/>
    <w:rsid w:val="00A92486"/>
    <w:rsid w:val="00A924B7"/>
    <w:rsid w:val="00A925A4"/>
    <w:rsid w:val="00A925BA"/>
    <w:rsid w:val="00A92634"/>
    <w:rsid w:val="00A926A4"/>
    <w:rsid w:val="00A92736"/>
    <w:rsid w:val="00A92762"/>
    <w:rsid w:val="00A9276F"/>
    <w:rsid w:val="00A92770"/>
    <w:rsid w:val="00A927AA"/>
    <w:rsid w:val="00A927EC"/>
    <w:rsid w:val="00A92878"/>
    <w:rsid w:val="00A928A4"/>
    <w:rsid w:val="00A928F9"/>
    <w:rsid w:val="00A92948"/>
    <w:rsid w:val="00A92986"/>
    <w:rsid w:val="00A929A3"/>
    <w:rsid w:val="00A929EA"/>
    <w:rsid w:val="00A92A43"/>
    <w:rsid w:val="00A92B05"/>
    <w:rsid w:val="00A92B75"/>
    <w:rsid w:val="00A92B9C"/>
    <w:rsid w:val="00A92BC1"/>
    <w:rsid w:val="00A92C71"/>
    <w:rsid w:val="00A92C90"/>
    <w:rsid w:val="00A92CF1"/>
    <w:rsid w:val="00A92D45"/>
    <w:rsid w:val="00A92F37"/>
    <w:rsid w:val="00A92FD7"/>
    <w:rsid w:val="00A92FF5"/>
    <w:rsid w:val="00A930D0"/>
    <w:rsid w:val="00A93124"/>
    <w:rsid w:val="00A9314F"/>
    <w:rsid w:val="00A93187"/>
    <w:rsid w:val="00A933A8"/>
    <w:rsid w:val="00A933A9"/>
    <w:rsid w:val="00A933BA"/>
    <w:rsid w:val="00A93400"/>
    <w:rsid w:val="00A9343C"/>
    <w:rsid w:val="00A9346F"/>
    <w:rsid w:val="00A934E9"/>
    <w:rsid w:val="00A934FC"/>
    <w:rsid w:val="00A935E0"/>
    <w:rsid w:val="00A935EF"/>
    <w:rsid w:val="00A9360E"/>
    <w:rsid w:val="00A936A7"/>
    <w:rsid w:val="00A93733"/>
    <w:rsid w:val="00A93787"/>
    <w:rsid w:val="00A937CA"/>
    <w:rsid w:val="00A937D1"/>
    <w:rsid w:val="00A937DE"/>
    <w:rsid w:val="00A93808"/>
    <w:rsid w:val="00A938B0"/>
    <w:rsid w:val="00A9393B"/>
    <w:rsid w:val="00A939A8"/>
    <w:rsid w:val="00A939CD"/>
    <w:rsid w:val="00A939E7"/>
    <w:rsid w:val="00A93A3A"/>
    <w:rsid w:val="00A93A6B"/>
    <w:rsid w:val="00A93AE1"/>
    <w:rsid w:val="00A93B44"/>
    <w:rsid w:val="00A93C11"/>
    <w:rsid w:val="00A93CA2"/>
    <w:rsid w:val="00A93CD9"/>
    <w:rsid w:val="00A93D2C"/>
    <w:rsid w:val="00A93D86"/>
    <w:rsid w:val="00A93DBD"/>
    <w:rsid w:val="00A93DE5"/>
    <w:rsid w:val="00A93E24"/>
    <w:rsid w:val="00A93E2E"/>
    <w:rsid w:val="00A93E81"/>
    <w:rsid w:val="00A93EB0"/>
    <w:rsid w:val="00A93EBE"/>
    <w:rsid w:val="00A93ECB"/>
    <w:rsid w:val="00A93F4E"/>
    <w:rsid w:val="00A93F64"/>
    <w:rsid w:val="00A93F7F"/>
    <w:rsid w:val="00A93FAF"/>
    <w:rsid w:val="00A93FE7"/>
    <w:rsid w:val="00A9402D"/>
    <w:rsid w:val="00A940A8"/>
    <w:rsid w:val="00A940D8"/>
    <w:rsid w:val="00A94111"/>
    <w:rsid w:val="00A941FF"/>
    <w:rsid w:val="00A94252"/>
    <w:rsid w:val="00A94267"/>
    <w:rsid w:val="00A942E3"/>
    <w:rsid w:val="00A9437E"/>
    <w:rsid w:val="00A94383"/>
    <w:rsid w:val="00A9441B"/>
    <w:rsid w:val="00A94428"/>
    <w:rsid w:val="00A94449"/>
    <w:rsid w:val="00A9449C"/>
    <w:rsid w:val="00A944CF"/>
    <w:rsid w:val="00A9457B"/>
    <w:rsid w:val="00A94596"/>
    <w:rsid w:val="00A945D7"/>
    <w:rsid w:val="00A9460A"/>
    <w:rsid w:val="00A94615"/>
    <w:rsid w:val="00A94670"/>
    <w:rsid w:val="00A946A6"/>
    <w:rsid w:val="00A94718"/>
    <w:rsid w:val="00A94736"/>
    <w:rsid w:val="00A9473E"/>
    <w:rsid w:val="00A947F5"/>
    <w:rsid w:val="00A94861"/>
    <w:rsid w:val="00A94912"/>
    <w:rsid w:val="00A94917"/>
    <w:rsid w:val="00A94937"/>
    <w:rsid w:val="00A94964"/>
    <w:rsid w:val="00A949A8"/>
    <w:rsid w:val="00A949E3"/>
    <w:rsid w:val="00A94A1A"/>
    <w:rsid w:val="00A94A21"/>
    <w:rsid w:val="00A94A2F"/>
    <w:rsid w:val="00A94A6D"/>
    <w:rsid w:val="00A94A83"/>
    <w:rsid w:val="00A94AAF"/>
    <w:rsid w:val="00A94AEA"/>
    <w:rsid w:val="00A94B30"/>
    <w:rsid w:val="00A94C4A"/>
    <w:rsid w:val="00A94D18"/>
    <w:rsid w:val="00A94D22"/>
    <w:rsid w:val="00A94D26"/>
    <w:rsid w:val="00A94D5D"/>
    <w:rsid w:val="00A94DF6"/>
    <w:rsid w:val="00A94E8C"/>
    <w:rsid w:val="00A94EBE"/>
    <w:rsid w:val="00A94EDF"/>
    <w:rsid w:val="00A94EE2"/>
    <w:rsid w:val="00A94F7E"/>
    <w:rsid w:val="00A94FF6"/>
    <w:rsid w:val="00A9502C"/>
    <w:rsid w:val="00A950AB"/>
    <w:rsid w:val="00A950DC"/>
    <w:rsid w:val="00A9514D"/>
    <w:rsid w:val="00A9521B"/>
    <w:rsid w:val="00A95258"/>
    <w:rsid w:val="00A95295"/>
    <w:rsid w:val="00A95354"/>
    <w:rsid w:val="00A953EF"/>
    <w:rsid w:val="00A954AD"/>
    <w:rsid w:val="00A954CB"/>
    <w:rsid w:val="00A95672"/>
    <w:rsid w:val="00A956BA"/>
    <w:rsid w:val="00A956EE"/>
    <w:rsid w:val="00A956FD"/>
    <w:rsid w:val="00A95738"/>
    <w:rsid w:val="00A958D5"/>
    <w:rsid w:val="00A958E2"/>
    <w:rsid w:val="00A958EC"/>
    <w:rsid w:val="00A958FE"/>
    <w:rsid w:val="00A9590C"/>
    <w:rsid w:val="00A9592E"/>
    <w:rsid w:val="00A959E8"/>
    <w:rsid w:val="00A959F3"/>
    <w:rsid w:val="00A95A0E"/>
    <w:rsid w:val="00A95A9C"/>
    <w:rsid w:val="00A95AEB"/>
    <w:rsid w:val="00A95BB3"/>
    <w:rsid w:val="00A95C4C"/>
    <w:rsid w:val="00A95C52"/>
    <w:rsid w:val="00A95CF0"/>
    <w:rsid w:val="00A95CF7"/>
    <w:rsid w:val="00A95CFD"/>
    <w:rsid w:val="00A95D51"/>
    <w:rsid w:val="00A95DB0"/>
    <w:rsid w:val="00A95DCB"/>
    <w:rsid w:val="00A95DF7"/>
    <w:rsid w:val="00A95E0C"/>
    <w:rsid w:val="00A95E8D"/>
    <w:rsid w:val="00A95E98"/>
    <w:rsid w:val="00A95EB2"/>
    <w:rsid w:val="00A95F3A"/>
    <w:rsid w:val="00A95F95"/>
    <w:rsid w:val="00A96024"/>
    <w:rsid w:val="00A9609B"/>
    <w:rsid w:val="00A960A4"/>
    <w:rsid w:val="00A96284"/>
    <w:rsid w:val="00A962DB"/>
    <w:rsid w:val="00A962E5"/>
    <w:rsid w:val="00A96315"/>
    <w:rsid w:val="00A96342"/>
    <w:rsid w:val="00A96371"/>
    <w:rsid w:val="00A963AC"/>
    <w:rsid w:val="00A964BE"/>
    <w:rsid w:val="00A964E6"/>
    <w:rsid w:val="00A965BD"/>
    <w:rsid w:val="00A965C3"/>
    <w:rsid w:val="00A965D1"/>
    <w:rsid w:val="00A96602"/>
    <w:rsid w:val="00A9668F"/>
    <w:rsid w:val="00A966AE"/>
    <w:rsid w:val="00A966B0"/>
    <w:rsid w:val="00A966F9"/>
    <w:rsid w:val="00A96725"/>
    <w:rsid w:val="00A96790"/>
    <w:rsid w:val="00A96803"/>
    <w:rsid w:val="00A96867"/>
    <w:rsid w:val="00A9688C"/>
    <w:rsid w:val="00A968C7"/>
    <w:rsid w:val="00A968ED"/>
    <w:rsid w:val="00A96940"/>
    <w:rsid w:val="00A9697D"/>
    <w:rsid w:val="00A969AE"/>
    <w:rsid w:val="00A969CF"/>
    <w:rsid w:val="00A969E4"/>
    <w:rsid w:val="00A96A07"/>
    <w:rsid w:val="00A96A8B"/>
    <w:rsid w:val="00A96AB8"/>
    <w:rsid w:val="00A96AC5"/>
    <w:rsid w:val="00A96AD2"/>
    <w:rsid w:val="00A96B1C"/>
    <w:rsid w:val="00A96B1D"/>
    <w:rsid w:val="00A96B27"/>
    <w:rsid w:val="00A96B2B"/>
    <w:rsid w:val="00A96B39"/>
    <w:rsid w:val="00A96B9D"/>
    <w:rsid w:val="00A96BB7"/>
    <w:rsid w:val="00A96BC7"/>
    <w:rsid w:val="00A96BCB"/>
    <w:rsid w:val="00A96BE6"/>
    <w:rsid w:val="00A96D11"/>
    <w:rsid w:val="00A96D9D"/>
    <w:rsid w:val="00A96DBA"/>
    <w:rsid w:val="00A96DCC"/>
    <w:rsid w:val="00A96F33"/>
    <w:rsid w:val="00A9700E"/>
    <w:rsid w:val="00A97012"/>
    <w:rsid w:val="00A9708C"/>
    <w:rsid w:val="00A9711A"/>
    <w:rsid w:val="00A9712B"/>
    <w:rsid w:val="00A971EE"/>
    <w:rsid w:val="00A97323"/>
    <w:rsid w:val="00A973CD"/>
    <w:rsid w:val="00A9744C"/>
    <w:rsid w:val="00A9748B"/>
    <w:rsid w:val="00A974A3"/>
    <w:rsid w:val="00A9753D"/>
    <w:rsid w:val="00A9755F"/>
    <w:rsid w:val="00A9759F"/>
    <w:rsid w:val="00A975BC"/>
    <w:rsid w:val="00A9760A"/>
    <w:rsid w:val="00A9761D"/>
    <w:rsid w:val="00A977CA"/>
    <w:rsid w:val="00A97861"/>
    <w:rsid w:val="00A97890"/>
    <w:rsid w:val="00A97893"/>
    <w:rsid w:val="00A978B9"/>
    <w:rsid w:val="00A978F9"/>
    <w:rsid w:val="00A97929"/>
    <w:rsid w:val="00A97992"/>
    <w:rsid w:val="00A979B9"/>
    <w:rsid w:val="00A97A01"/>
    <w:rsid w:val="00A97A0A"/>
    <w:rsid w:val="00A97A85"/>
    <w:rsid w:val="00A97AE7"/>
    <w:rsid w:val="00A97B0A"/>
    <w:rsid w:val="00A97B40"/>
    <w:rsid w:val="00A97BDE"/>
    <w:rsid w:val="00A97CC9"/>
    <w:rsid w:val="00A97DC5"/>
    <w:rsid w:val="00A97DF6"/>
    <w:rsid w:val="00A97E0C"/>
    <w:rsid w:val="00A97EAA"/>
    <w:rsid w:val="00A97F47"/>
    <w:rsid w:val="00A97F59"/>
    <w:rsid w:val="00A97FBB"/>
    <w:rsid w:val="00AA000F"/>
    <w:rsid w:val="00AA0097"/>
    <w:rsid w:val="00AA012E"/>
    <w:rsid w:val="00AA01DD"/>
    <w:rsid w:val="00AA022D"/>
    <w:rsid w:val="00AA02F9"/>
    <w:rsid w:val="00AA031C"/>
    <w:rsid w:val="00AA0324"/>
    <w:rsid w:val="00AA0362"/>
    <w:rsid w:val="00AA03AA"/>
    <w:rsid w:val="00AA03FA"/>
    <w:rsid w:val="00AA04C6"/>
    <w:rsid w:val="00AA0512"/>
    <w:rsid w:val="00AA0546"/>
    <w:rsid w:val="00AA0557"/>
    <w:rsid w:val="00AA0572"/>
    <w:rsid w:val="00AA0579"/>
    <w:rsid w:val="00AA0598"/>
    <w:rsid w:val="00AA05BA"/>
    <w:rsid w:val="00AA05BB"/>
    <w:rsid w:val="00AA05F7"/>
    <w:rsid w:val="00AA0770"/>
    <w:rsid w:val="00AA079A"/>
    <w:rsid w:val="00AA07C9"/>
    <w:rsid w:val="00AA0887"/>
    <w:rsid w:val="00AA08A1"/>
    <w:rsid w:val="00AA08E7"/>
    <w:rsid w:val="00AA08EF"/>
    <w:rsid w:val="00AA093A"/>
    <w:rsid w:val="00AA096A"/>
    <w:rsid w:val="00AA0995"/>
    <w:rsid w:val="00AA09A2"/>
    <w:rsid w:val="00AA09D7"/>
    <w:rsid w:val="00AA09EE"/>
    <w:rsid w:val="00AA0A04"/>
    <w:rsid w:val="00AA0A42"/>
    <w:rsid w:val="00AA0A5F"/>
    <w:rsid w:val="00AA0A67"/>
    <w:rsid w:val="00AA0AC2"/>
    <w:rsid w:val="00AA0ACC"/>
    <w:rsid w:val="00AA0AED"/>
    <w:rsid w:val="00AA0B59"/>
    <w:rsid w:val="00AA0BDA"/>
    <w:rsid w:val="00AA0BE4"/>
    <w:rsid w:val="00AA0BEA"/>
    <w:rsid w:val="00AA0BF6"/>
    <w:rsid w:val="00AA0C67"/>
    <w:rsid w:val="00AA0C87"/>
    <w:rsid w:val="00AA0D3A"/>
    <w:rsid w:val="00AA0D3C"/>
    <w:rsid w:val="00AA0D67"/>
    <w:rsid w:val="00AA0D9C"/>
    <w:rsid w:val="00AA0DAD"/>
    <w:rsid w:val="00AA0DB3"/>
    <w:rsid w:val="00AA0DC5"/>
    <w:rsid w:val="00AA0DDD"/>
    <w:rsid w:val="00AA0DE7"/>
    <w:rsid w:val="00AA0E2E"/>
    <w:rsid w:val="00AA0F71"/>
    <w:rsid w:val="00AA0F95"/>
    <w:rsid w:val="00AA0FB3"/>
    <w:rsid w:val="00AA0FE5"/>
    <w:rsid w:val="00AA108B"/>
    <w:rsid w:val="00AA1126"/>
    <w:rsid w:val="00AA1189"/>
    <w:rsid w:val="00AA11BE"/>
    <w:rsid w:val="00AA1255"/>
    <w:rsid w:val="00AA1273"/>
    <w:rsid w:val="00AA1367"/>
    <w:rsid w:val="00AA1373"/>
    <w:rsid w:val="00AA13A1"/>
    <w:rsid w:val="00AA142E"/>
    <w:rsid w:val="00AA14DC"/>
    <w:rsid w:val="00AA14EB"/>
    <w:rsid w:val="00AA1530"/>
    <w:rsid w:val="00AA156B"/>
    <w:rsid w:val="00AA1668"/>
    <w:rsid w:val="00AA167B"/>
    <w:rsid w:val="00AA16F8"/>
    <w:rsid w:val="00AA1720"/>
    <w:rsid w:val="00AA1752"/>
    <w:rsid w:val="00AA178C"/>
    <w:rsid w:val="00AA17A1"/>
    <w:rsid w:val="00AA1824"/>
    <w:rsid w:val="00AA18BB"/>
    <w:rsid w:val="00AA18D6"/>
    <w:rsid w:val="00AA19C5"/>
    <w:rsid w:val="00AA1B94"/>
    <w:rsid w:val="00AA1BA5"/>
    <w:rsid w:val="00AA1C35"/>
    <w:rsid w:val="00AA1CBC"/>
    <w:rsid w:val="00AA1D08"/>
    <w:rsid w:val="00AA1E12"/>
    <w:rsid w:val="00AA1E36"/>
    <w:rsid w:val="00AA1E3D"/>
    <w:rsid w:val="00AA1EAA"/>
    <w:rsid w:val="00AA1EEF"/>
    <w:rsid w:val="00AA1F47"/>
    <w:rsid w:val="00AA1F79"/>
    <w:rsid w:val="00AA2049"/>
    <w:rsid w:val="00AA20C7"/>
    <w:rsid w:val="00AA2128"/>
    <w:rsid w:val="00AA21A1"/>
    <w:rsid w:val="00AA21A4"/>
    <w:rsid w:val="00AA21AA"/>
    <w:rsid w:val="00AA21D8"/>
    <w:rsid w:val="00AA21F4"/>
    <w:rsid w:val="00AA2212"/>
    <w:rsid w:val="00AA2213"/>
    <w:rsid w:val="00AA224E"/>
    <w:rsid w:val="00AA22C3"/>
    <w:rsid w:val="00AA22E3"/>
    <w:rsid w:val="00AA2379"/>
    <w:rsid w:val="00AA23B1"/>
    <w:rsid w:val="00AA2412"/>
    <w:rsid w:val="00AA245C"/>
    <w:rsid w:val="00AA2483"/>
    <w:rsid w:val="00AA2495"/>
    <w:rsid w:val="00AA2522"/>
    <w:rsid w:val="00AA2531"/>
    <w:rsid w:val="00AA2547"/>
    <w:rsid w:val="00AA2560"/>
    <w:rsid w:val="00AA258E"/>
    <w:rsid w:val="00AA25D3"/>
    <w:rsid w:val="00AA25E8"/>
    <w:rsid w:val="00AA25F2"/>
    <w:rsid w:val="00AA2636"/>
    <w:rsid w:val="00AA26AA"/>
    <w:rsid w:val="00AA2707"/>
    <w:rsid w:val="00AA273D"/>
    <w:rsid w:val="00AA27CD"/>
    <w:rsid w:val="00AA27E3"/>
    <w:rsid w:val="00AA2800"/>
    <w:rsid w:val="00AA2892"/>
    <w:rsid w:val="00AA2908"/>
    <w:rsid w:val="00AA295A"/>
    <w:rsid w:val="00AA2995"/>
    <w:rsid w:val="00AA2A71"/>
    <w:rsid w:val="00AA2A91"/>
    <w:rsid w:val="00AA2A96"/>
    <w:rsid w:val="00AA2B13"/>
    <w:rsid w:val="00AA2B1F"/>
    <w:rsid w:val="00AA2BA9"/>
    <w:rsid w:val="00AA2BFE"/>
    <w:rsid w:val="00AA2C0D"/>
    <w:rsid w:val="00AA2C48"/>
    <w:rsid w:val="00AA2C8F"/>
    <w:rsid w:val="00AA2CB6"/>
    <w:rsid w:val="00AA2CC1"/>
    <w:rsid w:val="00AA2CCB"/>
    <w:rsid w:val="00AA2D13"/>
    <w:rsid w:val="00AA2D39"/>
    <w:rsid w:val="00AA2DA2"/>
    <w:rsid w:val="00AA2DB3"/>
    <w:rsid w:val="00AA2DDC"/>
    <w:rsid w:val="00AA2F23"/>
    <w:rsid w:val="00AA2F79"/>
    <w:rsid w:val="00AA2FDF"/>
    <w:rsid w:val="00AA2FF7"/>
    <w:rsid w:val="00AA3008"/>
    <w:rsid w:val="00AA300E"/>
    <w:rsid w:val="00AA3079"/>
    <w:rsid w:val="00AA309B"/>
    <w:rsid w:val="00AA30AA"/>
    <w:rsid w:val="00AA3179"/>
    <w:rsid w:val="00AA31BF"/>
    <w:rsid w:val="00AA3240"/>
    <w:rsid w:val="00AA327F"/>
    <w:rsid w:val="00AA3284"/>
    <w:rsid w:val="00AA33FC"/>
    <w:rsid w:val="00AA3446"/>
    <w:rsid w:val="00AA3485"/>
    <w:rsid w:val="00AA34AA"/>
    <w:rsid w:val="00AA34D3"/>
    <w:rsid w:val="00AA350E"/>
    <w:rsid w:val="00AA3512"/>
    <w:rsid w:val="00AA3555"/>
    <w:rsid w:val="00AA363F"/>
    <w:rsid w:val="00AA36DC"/>
    <w:rsid w:val="00AA36FE"/>
    <w:rsid w:val="00AA3720"/>
    <w:rsid w:val="00AA3726"/>
    <w:rsid w:val="00AA3752"/>
    <w:rsid w:val="00AA377D"/>
    <w:rsid w:val="00AA37AC"/>
    <w:rsid w:val="00AA37FB"/>
    <w:rsid w:val="00AA389C"/>
    <w:rsid w:val="00AA38D1"/>
    <w:rsid w:val="00AA3909"/>
    <w:rsid w:val="00AA3945"/>
    <w:rsid w:val="00AA3955"/>
    <w:rsid w:val="00AA397D"/>
    <w:rsid w:val="00AA3981"/>
    <w:rsid w:val="00AA39A3"/>
    <w:rsid w:val="00AA39BB"/>
    <w:rsid w:val="00AA39D2"/>
    <w:rsid w:val="00AA3A1A"/>
    <w:rsid w:val="00AA3A5B"/>
    <w:rsid w:val="00AA3A9E"/>
    <w:rsid w:val="00AA3AF1"/>
    <w:rsid w:val="00AA3B8F"/>
    <w:rsid w:val="00AA3B9E"/>
    <w:rsid w:val="00AA3BA4"/>
    <w:rsid w:val="00AA3BA8"/>
    <w:rsid w:val="00AA3CE9"/>
    <w:rsid w:val="00AA3D80"/>
    <w:rsid w:val="00AA3DD2"/>
    <w:rsid w:val="00AA3E15"/>
    <w:rsid w:val="00AA3E26"/>
    <w:rsid w:val="00AA3E44"/>
    <w:rsid w:val="00AA3EFB"/>
    <w:rsid w:val="00AA3F61"/>
    <w:rsid w:val="00AA3FDB"/>
    <w:rsid w:val="00AA4022"/>
    <w:rsid w:val="00AA4036"/>
    <w:rsid w:val="00AA4038"/>
    <w:rsid w:val="00AA4083"/>
    <w:rsid w:val="00AA4090"/>
    <w:rsid w:val="00AA40A4"/>
    <w:rsid w:val="00AA40E7"/>
    <w:rsid w:val="00AA40F0"/>
    <w:rsid w:val="00AA4112"/>
    <w:rsid w:val="00AA4118"/>
    <w:rsid w:val="00AA4165"/>
    <w:rsid w:val="00AA4189"/>
    <w:rsid w:val="00AA41A1"/>
    <w:rsid w:val="00AA423F"/>
    <w:rsid w:val="00AA424B"/>
    <w:rsid w:val="00AA4250"/>
    <w:rsid w:val="00AA4284"/>
    <w:rsid w:val="00AA42CB"/>
    <w:rsid w:val="00AA4408"/>
    <w:rsid w:val="00AA44D4"/>
    <w:rsid w:val="00AA44EF"/>
    <w:rsid w:val="00AA44FE"/>
    <w:rsid w:val="00AA4503"/>
    <w:rsid w:val="00AA452C"/>
    <w:rsid w:val="00AA4606"/>
    <w:rsid w:val="00AA4619"/>
    <w:rsid w:val="00AA4630"/>
    <w:rsid w:val="00AA467D"/>
    <w:rsid w:val="00AA46B1"/>
    <w:rsid w:val="00AA4783"/>
    <w:rsid w:val="00AA47F6"/>
    <w:rsid w:val="00AA47FB"/>
    <w:rsid w:val="00AA4800"/>
    <w:rsid w:val="00AA48D1"/>
    <w:rsid w:val="00AA4941"/>
    <w:rsid w:val="00AA494A"/>
    <w:rsid w:val="00AA4958"/>
    <w:rsid w:val="00AA4A12"/>
    <w:rsid w:val="00AA4B0C"/>
    <w:rsid w:val="00AA4B17"/>
    <w:rsid w:val="00AA4B48"/>
    <w:rsid w:val="00AA4B6B"/>
    <w:rsid w:val="00AA4B90"/>
    <w:rsid w:val="00AA4BA0"/>
    <w:rsid w:val="00AA4C57"/>
    <w:rsid w:val="00AA4CF8"/>
    <w:rsid w:val="00AA4CFA"/>
    <w:rsid w:val="00AA4CFF"/>
    <w:rsid w:val="00AA4D99"/>
    <w:rsid w:val="00AA4E63"/>
    <w:rsid w:val="00AA4E6A"/>
    <w:rsid w:val="00AA4EC3"/>
    <w:rsid w:val="00AA4F08"/>
    <w:rsid w:val="00AA4F80"/>
    <w:rsid w:val="00AA4FA8"/>
    <w:rsid w:val="00AA4FB5"/>
    <w:rsid w:val="00AA4FDB"/>
    <w:rsid w:val="00AA4FDD"/>
    <w:rsid w:val="00AA500F"/>
    <w:rsid w:val="00AA502D"/>
    <w:rsid w:val="00AA5085"/>
    <w:rsid w:val="00AA511B"/>
    <w:rsid w:val="00AA5154"/>
    <w:rsid w:val="00AA51F4"/>
    <w:rsid w:val="00AA5205"/>
    <w:rsid w:val="00AA5241"/>
    <w:rsid w:val="00AA52E5"/>
    <w:rsid w:val="00AA5335"/>
    <w:rsid w:val="00AA534B"/>
    <w:rsid w:val="00AA5425"/>
    <w:rsid w:val="00AA542E"/>
    <w:rsid w:val="00AA5498"/>
    <w:rsid w:val="00AA54A0"/>
    <w:rsid w:val="00AA5540"/>
    <w:rsid w:val="00AA557B"/>
    <w:rsid w:val="00AA55B0"/>
    <w:rsid w:val="00AA5698"/>
    <w:rsid w:val="00AA56F4"/>
    <w:rsid w:val="00AA56F8"/>
    <w:rsid w:val="00AA5715"/>
    <w:rsid w:val="00AA57D0"/>
    <w:rsid w:val="00AA5906"/>
    <w:rsid w:val="00AA5945"/>
    <w:rsid w:val="00AA5A15"/>
    <w:rsid w:val="00AA5A36"/>
    <w:rsid w:val="00AA5A3D"/>
    <w:rsid w:val="00AA5A5C"/>
    <w:rsid w:val="00AA5A73"/>
    <w:rsid w:val="00AA5A91"/>
    <w:rsid w:val="00AA5AB8"/>
    <w:rsid w:val="00AA5AFF"/>
    <w:rsid w:val="00AA5B1A"/>
    <w:rsid w:val="00AA5B42"/>
    <w:rsid w:val="00AA5BEA"/>
    <w:rsid w:val="00AA5BEB"/>
    <w:rsid w:val="00AA5BF5"/>
    <w:rsid w:val="00AA5BFA"/>
    <w:rsid w:val="00AA5C04"/>
    <w:rsid w:val="00AA5C05"/>
    <w:rsid w:val="00AA5C34"/>
    <w:rsid w:val="00AA5C99"/>
    <w:rsid w:val="00AA5D3E"/>
    <w:rsid w:val="00AA5D5D"/>
    <w:rsid w:val="00AA5D9D"/>
    <w:rsid w:val="00AA5E20"/>
    <w:rsid w:val="00AA5E87"/>
    <w:rsid w:val="00AA5E8A"/>
    <w:rsid w:val="00AA5F06"/>
    <w:rsid w:val="00AA5FA6"/>
    <w:rsid w:val="00AA613D"/>
    <w:rsid w:val="00AA61E5"/>
    <w:rsid w:val="00AA6223"/>
    <w:rsid w:val="00AA6279"/>
    <w:rsid w:val="00AA629F"/>
    <w:rsid w:val="00AA6424"/>
    <w:rsid w:val="00AA6458"/>
    <w:rsid w:val="00AA6476"/>
    <w:rsid w:val="00AA64E4"/>
    <w:rsid w:val="00AA6549"/>
    <w:rsid w:val="00AA65DE"/>
    <w:rsid w:val="00AA65F0"/>
    <w:rsid w:val="00AA65FE"/>
    <w:rsid w:val="00AA661C"/>
    <w:rsid w:val="00AA6686"/>
    <w:rsid w:val="00AA66BD"/>
    <w:rsid w:val="00AA66C4"/>
    <w:rsid w:val="00AA66EB"/>
    <w:rsid w:val="00AA682A"/>
    <w:rsid w:val="00AA6880"/>
    <w:rsid w:val="00AA68B1"/>
    <w:rsid w:val="00AA68BC"/>
    <w:rsid w:val="00AA68FD"/>
    <w:rsid w:val="00AA690C"/>
    <w:rsid w:val="00AA6923"/>
    <w:rsid w:val="00AA6928"/>
    <w:rsid w:val="00AA69EF"/>
    <w:rsid w:val="00AA6A5A"/>
    <w:rsid w:val="00AA6A7A"/>
    <w:rsid w:val="00AA6B30"/>
    <w:rsid w:val="00AA6B46"/>
    <w:rsid w:val="00AA6B6C"/>
    <w:rsid w:val="00AA6C56"/>
    <w:rsid w:val="00AA6CE6"/>
    <w:rsid w:val="00AA6DE7"/>
    <w:rsid w:val="00AA6E36"/>
    <w:rsid w:val="00AA6E96"/>
    <w:rsid w:val="00AA6F58"/>
    <w:rsid w:val="00AA6FBB"/>
    <w:rsid w:val="00AA709E"/>
    <w:rsid w:val="00AA7269"/>
    <w:rsid w:val="00AA737D"/>
    <w:rsid w:val="00AA739A"/>
    <w:rsid w:val="00AA73A3"/>
    <w:rsid w:val="00AA73BB"/>
    <w:rsid w:val="00AA7449"/>
    <w:rsid w:val="00AA748B"/>
    <w:rsid w:val="00AA74BD"/>
    <w:rsid w:val="00AA7521"/>
    <w:rsid w:val="00AA761C"/>
    <w:rsid w:val="00AA76B6"/>
    <w:rsid w:val="00AA777E"/>
    <w:rsid w:val="00AA780A"/>
    <w:rsid w:val="00AA78C6"/>
    <w:rsid w:val="00AA78C7"/>
    <w:rsid w:val="00AA78F6"/>
    <w:rsid w:val="00AA7921"/>
    <w:rsid w:val="00AA794F"/>
    <w:rsid w:val="00AA7960"/>
    <w:rsid w:val="00AA7995"/>
    <w:rsid w:val="00AA7A35"/>
    <w:rsid w:val="00AA7A46"/>
    <w:rsid w:val="00AA7AA3"/>
    <w:rsid w:val="00AA7B14"/>
    <w:rsid w:val="00AA7B3B"/>
    <w:rsid w:val="00AA7B77"/>
    <w:rsid w:val="00AA7BC6"/>
    <w:rsid w:val="00AA7BD9"/>
    <w:rsid w:val="00AA7C0D"/>
    <w:rsid w:val="00AA7C43"/>
    <w:rsid w:val="00AA7C78"/>
    <w:rsid w:val="00AA7CBE"/>
    <w:rsid w:val="00AA7CDA"/>
    <w:rsid w:val="00AA7D13"/>
    <w:rsid w:val="00AA7D45"/>
    <w:rsid w:val="00AA7DA6"/>
    <w:rsid w:val="00AA7DAC"/>
    <w:rsid w:val="00AA7E0A"/>
    <w:rsid w:val="00AA7E61"/>
    <w:rsid w:val="00AA7EE1"/>
    <w:rsid w:val="00AA7EE5"/>
    <w:rsid w:val="00AA7F35"/>
    <w:rsid w:val="00AA7FCB"/>
    <w:rsid w:val="00AB0125"/>
    <w:rsid w:val="00AB0182"/>
    <w:rsid w:val="00AB01B1"/>
    <w:rsid w:val="00AB0237"/>
    <w:rsid w:val="00AB026F"/>
    <w:rsid w:val="00AB0284"/>
    <w:rsid w:val="00AB02A7"/>
    <w:rsid w:val="00AB02BE"/>
    <w:rsid w:val="00AB0335"/>
    <w:rsid w:val="00AB04AA"/>
    <w:rsid w:val="00AB0508"/>
    <w:rsid w:val="00AB0599"/>
    <w:rsid w:val="00AB0657"/>
    <w:rsid w:val="00AB0723"/>
    <w:rsid w:val="00AB0728"/>
    <w:rsid w:val="00AB07B5"/>
    <w:rsid w:val="00AB080C"/>
    <w:rsid w:val="00AB082F"/>
    <w:rsid w:val="00AB0856"/>
    <w:rsid w:val="00AB0898"/>
    <w:rsid w:val="00AB090B"/>
    <w:rsid w:val="00AB0921"/>
    <w:rsid w:val="00AB0942"/>
    <w:rsid w:val="00AB0980"/>
    <w:rsid w:val="00AB09BB"/>
    <w:rsid w:val="00AB09D2"/>
    <w:rsid w:val="00AB0A8F"/>
    <w:rsid w:val="00AB0AD1"/>
    <w:rsid w:val="00AB0B8E"/>
    <w:rsid w:val="00AB0B9F"/>
    <w:rsid w:val="00AB0C6A"/>
    <w:rsid w:val="00AB0CA7"/>
    <w:rsid w:val="00AB0D3C"/>
    <w:rsid w:val="00AB0D59"/>
    <w:rsid w:val="00AB0D82"/>
    <w:rsid w:val="00AB0DFF"/>
    <w:rsid w:val="00AB0E81"/>
    <w:rsid w:val="00AB0EAC"/>
    <w:rsid w:val="00AB0F55"/>
    <w:rsid w:val="00AB0F90"/>
    <w:rsid w:val="00AB0F91"/>
    <w:rsid w:val="00AB0FAE"/>
    <w:rsid w:val="00AB0FBB"/>
    <w:rsid w:val="00AB1010"/>
    <w:rsid w:val="00AB1056"/>
    <w:rsid w:val="00AB1057"/>
    <w:rsid w:val="00AB10E1"/>
    <w:rsid w:val="00AB1148"/>
    <w:rsid w:val="00AB114B"/>
    <w:rsid w:val="00AB11AC"/>
    <w:rsid w:val="00AB11CE"/>
    <w:rsid w:val="00AB11D3"/>
    <w:rsid w:val="00AB1202"/>
    <w:rsid w:val="00AB1206"/>
    <w:rsid w:val="00AB1275"/>
    <w:rsid w:val="00AB12B3"/>
    <w:rsid w:val="00AB12C5"/>
    <w:rsid w:val="00AB1362"/>
    <w:rsid w:val="00AB1366"/>
    <w:rsid w:val="00AB1396"/>
    <w:rsid w:val="00AB143C"/>
    <w:rsid w:val="00AB1464"/>
    <w:rsid w:val="00AB1472"/>
    <w:rsid w:val="00AB14AA"/>
    <w:rsid w:val="00AB14C3"/>
    <w:rsid w:val="00AB151B"/>
    <w:rsid w:val="00AB1532"/>
    <w:rsid w:val="00AB1559"/>
    <w:rsid w:val="00AB15B1"/>
    <w:rsid w:val="00AB15C4"/>
    <w:rsid w:val="00AB1626"/>
    <w:rsid w:val="00AB1643"/>
    <w:rsid w:val="00AB1669"/>
    <w:rsid w:val="00AB1671"/>
    <w:rsid w:val="00AB16F2"/>
    <w:rsid w:val="00AB1714"/>
    <w:rsid w:val="00AB1770"/>
    <w:rsid w:val="00AB1779"/>
    <w:rsid w:val="00AB17B3"/>
    <w:rsid w:val="00AB17C4"/>
    <w:rsid w:val="00AB17E5"/>
    <w:rsid w:val="00AB1890"/>
    <w:rsid w:val="00AB18C3"/>
    <w:rsid w:val="00AB18EE"/>
    <w:rsid w:val="00AB190D"/>
    <w:rsid w:val="00AB193E"/>
    <w:rsid w:val="00AB1951"/>
    <w:rsid w:val="00AB19DB"/>
    <w:rsid w:val="00AB1A08"/>
    <w:rsid w:val="00AB1A17"/>
    <w:rsid w:val="00AB1A99"/>
    <w:rsid w:val="00AB1BC2"/>
    <w:rsid w:val="00AB1C07"/>
    <w:rsid w:val="00AB1C75"/>
    <w:rsid w:val="00AB1D36"/>
    <w:rsid w:val="00AB1D66"/>
    <w:rsid w:val="00AB1DCD"/>
    <w:rsid w:val="00AB1E87"/>
    <w:rsid w:val="00AB1EB3"/>
    <w:rsid w:val="00AB1F16"/>
    <w:rsid w:val="00AB1F20"/>
    <w:rsid w:val="00AB1F52"/>
    <w:rsid w:val="00AB1FB2"/>
    <w:rsid w:val="00AB1FB3"/>
    <w:rsid w:val="00AB2142"/>
    <w:rsid w:val="00AB2193"/>
    <w:rsid w:val="00AB21D4"/>
    <w:rsid w:val="00AB21D5"/>
    <w:rsid w:val="00AB225C"/>
    <w:rsid w:val="00AB2322"/>
    <w:rsid w:val="00AB232E"/>
    <w:rsid w:val="00AB2378"/>
    <w:rsid w:val="00AB23A6"/>
    <w:rsid w:val="00AB23B1"/>
    <w:rsid w:val="00AB2418"/>
    <w:rsid w:val="00AB2480"/>
    <w:rsid w:val="00AB24A8"/>
    <w:rsid w:val="00AB24B1"/>
    <w:rsid w:val="00AB24DB"/>
    <w:rsid w:val="00AB2502"/>
    <w:rsid w:val="00AB2536"/>
    <w:rsid w:val="00AB25BB"/>
    <w:rsid w:val="00AB2620"/>
    <w:rsid w:val="00AB2653"/>
    <w:rsid w:val="00AB2685"/>
    <w:rsid w:val="00AB2704"/>
    <w:rsid w:val="00AB2773"/>
    <w:rsid w:val="00AB278B"/>
    <w:rsid w:val="00AB27C8"/>
    <w:rsid w:val="00AB28C8"/>
    <w:rsid w:val="00AB297A"/>
    <w:rsid w:val="00AB2980"/>
    <w:rsid w:val="00AB2A69"/>
    <w:rsid w:val="00AB2BA8"/>
    <w:rsid w:val="00AB2BF7"/>
    <w:rsid w:val="00AB2C0F"/>
    <w:rsid w:val="00AB2CAE"/>
    <w:rsid w:val="00AB2CC1"/>
    <w:rsid w:val="00AB2D19"/>
    <w:rsid w:val="00AB2E5F"/>
    <w:rsid w:val="00AB2E8A"/>
    <w:rsid w:val="00AB2ECB"/>
    <w:rsid w:val="00AB2F2A"/>
    <w:rsid w:val="00AB2F4F"/>
    <w:rsid w:val="00AB2F6B"/>
    <w:rsid w:val="00AB2F7C"/>
    <w:rsid w:val="00AB2FCD"/>
    <w:rsid w:val="00AB30A4"/>
    <w:rsid w:val="00AB3113"/>
    <w:rsid w:val="00AB3148"/>
    <w:rsid w:val="00AB3186"/>
    <w:rsid w:val="00AB3207"/>
    <w:rsid w:val="00AB3214"/>
    <w:rsid w:val="00AB3220"/>
    <w:rsid w:val="00AB327C"/>
    <w:rsid w:val="00AB3293"/>
    <w:rsid w:val="00AB32AE"/>
    <w:rsid w:val="00AB3359"/>
    <w:rsid w:val="00AB336F"/>
    <w:rsid w:val="00AB339E"/>
    <w:rsid w:val="00AB33B8"/>
    <w:rsid w:val="00AB3407"/>
    <w:rsid w:val="00AB340C"/>
    <w:rsid w:val="00AB3469"/>
    <w:rsid w:val="00AB347F"/>
    <w:rsid w:val="00AB3486"/>
    <w:rsid w:val="00AB349E"/>
    <w:rsid w:val="00AB34C5"/>
    <w:rsid w:val="00AB34FB"/>
    <w:rsid w:val="00AB3526"/>
    <w:rsid w:val="00AB358C"/>
    <w:rsid w:val="00AB35CC"/>
    <w:rsid w:val="00AB362A"/>
    <w:rsid w:val="00AB36B7"/>
    <w:rsid w:val="00AB374A"/>
    <w:rsid w:val="00AB3751"/>
    <w:rsid w:val="00AB37BA"/>
    <w:rsid w:val="00AB3802"/>
    <w:rsid w:val="00AB38F2"/>
    <w:rsid w:val="00AB390A"/>
    <w:rsid w:val="00AB392F"/>
    <w:rsid w:val="00AB3943"/>
    <w:rsid w:val="00AB396A"/>
    <w:rsid w:val="00AB39E9"/>
    <w:rsid w:val="00AB3A17"/>
    <w:rsid w:val="00AB3A33"/>
    <w:rsid w:val="00AB3AF5"/>
    <w:rsid w:val="00AB3B14"/>
    <w:rsid w:val="00AB3B3C"/>
    <w:rsid w:val="00AB3B73"/>
    <w:rsid w:val="00AB3B84"/>
    <w:rsid w:val="00AB3BE9"/>
    <w:rsid w:val="00AB3C3F"/>
    <w:rsid w:val="00AB3C77"/>
    <w:rsid w:val="00AB3CFF"/>
    <w:rsid w:val="00AB3D3E"/>
    <w:rsid w:val="00AB3D7E"/>
    <w:rsid w:val="00AB3D9F"/>
    <w:rsid w:val="00AB3DA2"/>
    <w:rsid w:val="00AB3ED4"/>
    <w:rsid w:val="00AB3EF1"/>
    <w:rsid w:val="00AB3F4B"/>
    <w:rsid w:val="00AB3F52"/>
    <w:rsid w:val="00AB3FB5"/>
    <w:rsid w:val="00AB404E"/>
    <w:rsid w:val="00AB404F"/>
    <w:rsid w:val="00AB4152"/>
    <w:rsid w:val="00AB41F4"/>
    <w:rsid w:val="00AB4224"/>
    <w:rsid w:val="00AB42B6"/>
    <w:rsid w:val="00AB42E2"/>
    <w:rsid w:val="00AB42E3"/>
    <w:rsid w:val="00AB4345"/>
    <w:rsid w:val="00AB43A7"/>
    <w:rsid w:val="00AB43FE"/>
    <w:rsid w:val="00AB4427"/>
    <w:rsid w:val="00AB4440"/>
    <w:rsid w:val="00AB44C5"/>
    <w:rsid w:val="00AB450E"/>
    <w:rsid w:val="00AB45A1"/>
    <w:rsid w:val="00AB4637"/>
    <w:rsid w:val="00AB4657"/>
    <w:rsid w:val="00AB46E3"/>
    <w:rsid w:val="00AB4735"/>
    <w:rsid w:val="00AB47B1"/>
    <w:rsid w:val="00AB47E2"/>
    <w:rsid w:val="00AB47E5"/>
    <w:rsid w:val="00AB482F"/>
    <w:rsid w:val="00AB4838"/>
    <w:rsid w:val="00AB4851"/>
    <w:rsid w:val="00AB485C"/>
    <w:rsid w:val="00AB48E7"/>
    <w:rsid w:val="00AB48F7"/>
    <w:rsid w:val="00AB4955"/>
    <w:rsid w:val="00AB4957"/>
    <w:rsid w:val="00AB49F7"/>
    <w:rsid w:val="00AB4A55"/>
    <w:rsid w:val="00AB4A7F"/>
    <w:rsid w:val="00AB4A90"/>
    <w:rsid w:val="00AB4B1F"/>
    <w:rsid w:val="00AB4B82"/>
    <w:rsid w:val="00AB4BE1"/>
    <w:rsid w:val="00AB4C02"/>
    <w:rsid w:val="00AB4C06"/>
    <w:rsid w:val="00AB4C9D"/>
    <w:rsid w:val="00AB4CB2"/>
    <w:rsid w:val="00AB4D0B"/>
    <w:rsid w:val="00AB4DFE"/>
    <w:rsid w:val="00AB4E03"/>
    <w:rsid w:val="00AB4E36"/>
    <w:rsid w:val="00AB4E38"/>
    <w:rsid w:val="00AB4E56"/>
    <w:rsid w:val="00AB4EAD"/>
    <w:rsid w:val="00AB4F0C"/>
    <w:rsid w:val="00AB4F45"/>
    <w:rsid w:val="00AB4F5E"/>
    <w:rsid w:val="00AB50C1"/>
    <w:rsid w:val="00AB5149"/>
    <w:rsid w:val="00AB5157"/>
    <w:rsid w:val="00AB5159"/>
    <w:rsid w:val="00AB51C2"/>
    <w:rsid w:val="00AB51DC"/>
    <w:rsid w:val="00AB521B"/>
    <w:rsid w:val="00AB522E"/>
    <w:rsid w:val="00AB5236"/>
    <w:rsid w:val="00AB52A1"/>
    <w:rsid w:val="00AB52EF"/>
    <w:rsid w:val="00AB52F5"/>
    <w:rsid w:val="00AB534D"/>
    <w:rsid w:val="00AB5352"/>
    <w:rsid w:val="00AB5369"/>
    <w:rsid w:val="00AB538E"/>
    <w:rsid w:val="00AB5413"/>
    <w:rsid w:val="00AB54A4"/>
    <w:rsid w:val="00AB54C7"/>
    <w:rsid w:val="00AB54CC"/>
    <w:rsid w:val="00AB5516"/>
    <w:rsid w:val="00AB55AE"/>
    <w:rsid w:val="00AB566B"/>
    <w:rsid w:val="00AB56BE"/>
    <w:rsid w:val="00AB5780"/>
    <w:rsid w:val="00AB57BF"/>
    <w:rsid w:val="00AB57E3"/>
    <w:rsid w:val="00AB5863"/>
    <w:rsid w:val="00AB591A"/>
    <w:rsid w:val="00AB59BE"/>
    <w:rsid w:val="00AB5A8B"/>
    <w:rsid w:val="00AB5BB6"/>
    <w:rsid w:val="00AB5C55"/>
    <w:rsid w:val="00AB5DBA"/>
    <w:rsid w:val="00AB5E4F"/>
    <w:rsid w:val="00AB5E50"/>
    <w:rsid w:val="00AB5EA9"/>
    <w:rsid w:val="00AB5F11"/>
    <w:rsid w:val="00AB5FB5"/>
    <w:rsid w:val="00AB600E"/>
    <w:rsid w:val="00AB6035"/>
    <w:rsid w:val="00AB6036"/>
    <w:rsid w:val="00AB6075"/>
    <w:rsid w:val="00AB60D1"/>
    <w:rsid w:val="00AB6102"/>
    <w:rsid w:val="00AB61CE"/>
    <w:rsid w:val="00AB6208"/>
    <w:rsid w:val="00AB62B8"/>
    <w:rsid w:val="00AB62E6"/>
    <w:rsid w:val="00AB636A"/>
    <w:rsid w:val="00AB6372"/>
    <w:rsid w:val="00AB6374"/>
    <w:rsid w:val="00AB63BC"/>
    <w:rsid w:val="00AB63C9"/>
    <w:rsid w:val="00AB6505"/>
    <w:rsid w:val="00AB6514"/>
    <w:rsid w:val="00AB66DF"/>
    <w:rsid w:val="00AB6761"/>
    <w:rsid w:val="00AB677D"/>
    <w:rsid w:val="00AB67FF"/>
    <w:rsid w:val="00AB6825"/>
    <w:rsid w:val="00AB68BB"/>
    <w:rsid w:val="00AB6975"/>
    <w:rsid w:val="00AB69AB"/>
    <w:rsid w:val="00AB69C1"/>
    <w:rsid w:val="00AB6ADE"/>
    <w:rsid w:val="00AB6B35"/>
    <w:rsid w:val="00AB6BE9"/>
    <w:rsid w:val="00AB6C18"/>
    <w:rsid w:val="00AB6C46"/>
    <w:rsid w:val="00AB6C72"/>
    <w:rsid w:val="00AB6CA6"/>
    <w:rsid w:val="00AB6D26"/>
    <w:rsid w:val="00AB6D54"/>
    <w:rsid w:val="00AB6E7B"/>
    <w:rsid w:val="00AB6EBC"/>
    <w:rsid w:val="00AB6ED4"/>
    <w:rsid w:val="00AB6EFC"/>
    <w:rsid w:val="00AB6F20"/>
    <w:rsid w:val="00AB70B1"/>
    <w:rsid w:val="00AB7132"/>
    <w:rsid w:val="00AB7169"/>
    <w:rsid w:val="00AB7179"/>
    <w:rsid w:val="00AB7184"/>
    <w:rsid w:val="00AB71C4"/>
    <w:rsid w:val="00AB7202"/>
    <w:rsid w:val="00AB725C"/>
    <w:rsid w:val="00AB72D0"/>
    <w:rsid w:val="00AB72D2"/>
    <w:rsid w:val="00AB7333"/>
    <w:rsid w:val="00AB735E"/>
    <w:rsid w:val="00AB7362"/>
    <w:rsid w:val="00AB736E"/>
    <w:rsid w:val="00AB73C4"/>
    <w:rsid w:val="00AB73DE"/>
    <w:rsid w:val="00AB747F"/>
    <w:rsid w:val="00AB7564"/>
    <w:rsid w:val="00AB75E3"/>
    <w:rsid w:val="00AB764E"/>
    <w:rsid w:val="00AB7675"/>
    <w:rsid w:val="00AB76C2"/>
    <w:rsid w:val="00AB76F9"/>
    <w:rsid w:val="00AB7742"/>
    <w:rsid w:val="00AB7785"/>
    <w:rsid w:val="00AB77E5"/>
    <w:rsid w:val="00AB7840"/>
    <w:rsid w:val="00AB7890"/>
    <w:rsid w:val="00AB7896"/>
    <w:rsid w:val="00AB7950"/>
    <w:rsid w:val="00AB7A17"/>
    <w:rsid w:val="00AB7AA3"/>
    <w:rsid w:val="00AB7B9D"/>
    <w:rsid w:val="00AB7C35"/>
    <w:rsid w:val="00AB7CEE"/>
    <w:rsid w:val="00AB7CF8"/>
    <w:rsid w:val="00AB7DFB"/>
    <w:rsid w:val="00AB7EEE"/>
    <w:rsid w:val="00AB7F2E"/>
    <w:rsid w:val="00AB7F8D"/>
    <w:rsid w:val="00AC000D"/>
    <w:rsid w:val="00AC0069"/>
    <w:rsid w:val="00AC00B1"/>
    <w:rsid w:val="00AC00E2"/>
    <w:rsid w:val="00AC00FA"/>
    <w:rsid w:val="00AC017B"/>
    <w:rsid w:val="00AC023B"/>
    <w:rsid w:val="00AC0250"/>
    <w:rsid w:val="00AC026D"/>
    <w:rsid w:val="00AC028D"/>
    <w:rsid w:val="00AC02F3"/>
    <w:rsid w:val="00AC039C"/>
    <w:rsid w:val="00AC03FE"/>
    <w:rsid w:val="00AC041C"/>
    <w:rsid w:val="00AC0447"/>
    <w:rsid w:val="00AC048B"/>
    <w:rsid w:val="00AC04F4"/>
    <w:rsid w:val="00AC051E"/>
    <w:rsid w:val="00AC056F"/>
    <w:rsid w:val="00AC0574"/>
    <w:rsid w:val="00AC0590"/>
    <w:rsid w:val="00AC05B5"/>
    <w:rsid w:val="00AC05D5"/>
    <w:rsid w:val="00AC05FB"/>
    <w:rsid w:val="00AC0604"/>
    <w:rsid w:val="00AC0621"/>
    <w:rsid w:val="00AC0644"/>
    <w:rsid w:val="00AC0794"/>
    <w:rsid w:val="00AC0802"/>
    <w:rsid w:val="00AC0820"/>
    <w:rsid w:val="00AC087F"/>
    <w:rsid w:val="00AC088A"/>
    <w:rsid w:val="00AC089B"/>
    <w:rsid w:val="00AC08A9"/>
    <w:rsid w:val="00AC08C5"/>
    <w:rsid w:val="00AC0900"/>
    <w:rsid w:val="00AC09F2"/>
    <w:rsid w:val="00AC09FF"/>
    <w:rsid w:val="00AC0B6F"/>
    <w:rsid w:val="00AC0CF3"/>
    <w:rsid w:val="00AC0D09"/>
    <w:rsid w:val="00AC0D25"/>
    <w:rsid w:val="00AC0DAB"/>
    <w:rsid w:val="00AC0DB3"/>
    <w:rsid w:val="00AC0E8B"/>
    <w:rsid w:val="00AC0EC6"/>
    <w:rsid w:val="00AC0FFA"/>
    <w:rsid w:val="00AC10C5"/>
    <w:rsid w:val="00AC1131"/>
    <w:rsid w:val="00AC11B2"/>
    <w:rsid w:val="00AC1281"/>
    <w:rsid w:val="00AC12C3"/>
    <w:rsid w:val="00AC12C6"/>
    <w:rsid w:val="00AC12F0"/>
    <w:rsid w:val="00AC130C"/>
    <w:rsid w:val="00AC1321"/>
    <w:rsid w:val="00AC1323"/>
    <w:rsid w:val="00AC13E9"/>
    <w:rsid w:val="00AC143D"/>
    <w:rsid w:val="00AC145A"/>
    <w:rsid w:val="00AC14EA"/>
    <w:rsid w:val="00AC14FA"/>
    <w:rsid w:val="00AC156D"/>
    <w:rsid w:val="00AC157C"/>
    <w:rsid w:val="00AC1663"/>
    <w:rsid w:val="00AC1705"/>
    <w:rsid w:val="00AC17E0"/>
    <w:rsid w:val="00AC17FE"/>
    <w:rsid w:val="00AC18B3"/>
    <w:rsid w:val="00AC18CE"/>
    <w:rsid w:val="00AC19B0"/>
    <w:rsid w:val="00AC1A1C"/>
    <w:rsid w:val="00AC1AA4"/>
    <w:rsid w:val="00AC1AC1"/>
    <w:rsid w:val="00AC1B45"/>
    <w:rsid w:val="00AC1B4A"/>
    <w:rsid w:val="00AC1BF9"/>
    <w:rsid w:val="00AC1CAF"/>
    <w:rsid w:val="00AC1DCF"/>
    <w:rsid w:val="00AC1E36"/>
    <w:rsid w:val="00AC1E61"/>
    <w:rsid w:val="00AC1EC6"/>
    <w:rsid w:val="00AC1F3C"/>
    <w:rsid w:val="00AC1F48"/>
    <w:rsid w:val="00AC1FFE"/>
    <w:rsid w:val="00AC204A"/>
    <w:rsid w:val="00AC2073"/>
    <w:rsid w:val="00AC20BD"/>
    <w:rsid w:val="00AC2101"/>
    <w:rsid w:val="00AC21A6"/>
    <w:rsid w:val="00AC21EE"/>
    <w:rsid w:val="00AC2223"/>
    <w:rsid w:val="00AC224E"/>
    <w:rsid w:val="00AC22B4"/>
    <w:rsid w:val="00AC233A"/>
    <w:rsid w:val="00AC2345"/>
    <w:rsid w:val="00AC2367"/>
    <w:rsid w:val="00AC24ED"/>
    <w:rsid w:val="00AC2556"/>
    <w:rsid w:val="00AC2586"/>
    <w:rsid w:val="00AC25B2"/>
    <w:rsid w:val="00AC2656"/>
    <w:rsid w:val="00AC267F"/>
    <w:rsid w:val="00AC26DC"/>
    <w:rsid w:val="00AC27BB"/>
    <w:rsid w:val="00AC2804"/>
    <w:rsid w:val="00AC2859"/>
    <w:rsid w:val="00AC285D"/>
    <w:rsid w:val="00AC295E"/>
    <w:rsid w:val="00AC29BD"/>
    <w:rsid w:val="00AC29ED"/>
    <w:rsid w:val="00AC2A18"/>
    <w:rsid w:val="00AC2AF2"/>
    <w:rsid w:val="00AC2B66"/>
    <w:rsid w:val="00AC2B77"/>
    <w:rsid w:val="00AC2B8C"/>
    <w:rsid w:val="00AC2B9A"/>
    <w:rsid w:val="00AC2C44"/>
    <w:rsid w:val="00AC2C5A"/>
    <w:rsid w:val="00AC2CC2"/>
    <w:rsid w:val="00AC2E10"/>
    <w:rsid w:val="00AC2E2B"/>
    <w:rsid w:val="00AC2E84"/>
    <w:rsid w:val="00AC2E9C"/>
    <w:rsid w:val="00AC2ECD"/>
    <w:rsid w:val="00AC2EEA"/>
    <w:rsid w:val="00AC2F10"/>
    <w:rsid w:val="00AC2F12"/>
    <w:rsid w:val="00AC2F32"/>
    <w:rsid w:val="00AC2F5E"/>
    <w:rsid w:val="00AC2F70"/>
    <w:rsid w:val="00AC3045"/>
    <w:rsid w:val="00AC3073"/>
    <w:rsid w:val="00AC3136"/>
    <w:rsid w:val="00AC3137"/>
    <w:rsid w:val="00AC3142"/>
    <w:rsid w:val="00AC3143"/>
    <w:rsid w:val="00AC317D"/>
    <w:rsid w:val="00AC319A"/>
    <w:rsid w:val="00AC31D2"/>
    <w:rsid w:val="00AC31FC"/>
    <w:rsid w:val="00AC3242"/>
    <w:rsid w:val="00AC3251"/>
    <w:rsid w:val="00AC3279"/>
    <w:rsid w:val="00AC333A"/>
    <w:rsid w:val="00AC337A"/>
    <w:rsid w:val="00AC3386"/>
    <w:rsid w:val="00AC33A5"/>
    <w:rsid w:val="00AC33AA"/>
    <w:rsid w:val="00AC346D"/>
    <w:rsid w:val="00AC347D"/>
    <w:rsid w:val="00AC34FD"/>
    <w:rsid w:val="00AC3503"/>
    <w:rsid w:val="00AC3525"/>
    <w:rsid w:val="00AC3553"/>
    <w:rsid w:val="00AC35B2"/>
    <w:rsid w:val="00AC35CB"/>
    <w:rsid w:val="00AC35EB"/>
    <w:rsid w:val="00AC36E4"/>
    <w:rsid w:val="00AC3722"/>
    <w:rsid w:val="00AC37CC"/>
    <w:rsid w:val="00AC3845"/>
    <w:rsid w:val="00AC388B"/>
    <w:rsid w:val="00AC393E"/>
    <w:rsid w:val="00AC394C"/>
    <w:rsid w:val="00AC39AB"/>
    <w:rsid w:val="00AC3BB0"/>
    <w:rsid w:val="00AC3C89"/>
    <w:rsid w:val="00AC3D98"/>
    <w:rsid w:val="00AC3DAC"/>
    <w:rsid w:val="00AC3DB5"/>
    <w:rsid w:val="00AC3DFF"/>
    <w:rsid w:val="00AC3E19"/>
    <w:rsid w:val="00AC3EF9"/>
    <w:rsid w:val="00AC3F25"/>
    <w:rsid w:val="00AC3FFB"/>
    <w:rsid w:val="00AC40E8"/>
    <w:rsid w:val="00AC4182"/>
    <w:rsid w:val="00AC4279"/>
    <w:rsid w:val="00AC42C8"/>
    <w:rsid w:val="00AC4343"/>
    <w:rsid w:val="00AC4344"/>
    <w:rsid w:val="00AC4365"/>
    <w:rsid w:val="00AC439B"/>
    <w:rsid w:val="00AC43B5"/>
    <w:rsid w:val="00AC43CD"/>
    <w:rsid w:val="00AC44BA"/>
    <w:rsid w:val="00AC44BC"/>
    <w:rsid w:val="00AC454D"/>
    <w:rsid w:val="00AC459E"/>
    <w:rsid w:val="00AC469D"/>
    <w:rsid w:val="00AC46AA"/>
    <w:rsid w:val="00AC46E4"/>
    <w:rsid w:val="00AC4742"/>
    <w:rsid w:val="00AC475F"/>
    <w:rsid w:val="00AC4783"/>
    <w:rsid w:val="00AC4824"/>
    <w:rsid w:val="00AC482A"/>
    <w:rsid w:val="00AC486C"/>
    <w:rsid w:val="00AC48BD"/>
    <w:rsid w:val="00AC48D8"/>
    <w:rsid w:val="00AC49EA"/>
    <w:rsid w:val="00AC4A0E"/>
    <w:rsid w:val="00AC4A43"/>
    <w:rsid w:val="00AC4AA6"/>
    <w:rsid w:val="00AC4AC8"/>
    <w:rsid w:val="00AC4B0A"/>
    <w:rsid w:val="00AC4B11"/>
    <w:rsid w:val="00AC4B5F"/>
    <w:rsid w:val="00AC4B79"/>
    <w:rsid w:val="00AC4BF2"/>
    <w:rsid w:val="00AC4C3F"/>
    <w:rsid w:val="00AC4C7C"/>
    <w:rsid w:val="00AC4CDC"/>
    <w:rsid w:val="00AC4E8E"/>
    <w:rsid w:val="00AC4F1F"/>
    <w:rsid w:val="00AC4F23"/>
    <w:rsid w:val="00AC4F54"/>
    <w:rsid w:val="00AC4F69"/>
    <w:rsid w:val="00AC4F8E"/>
    <w:rsid w:val="00AC4F95"/>
    <w:rsid w:val="00AC4FA2"/>
    <w:rsid w:val="00AC4FC7"/>
    <w:rsid w:val="00AC4FDC"/>
    <w:rsid w:val="00AC502F"/>
    <w:rsid w:val="00AC5049"/>
    <w:rsid w:val="00AC5060"/>
    <w:rsid w:val="00AC508E"/>
    <w:rsid w:val="00AC5118"/>
    <w:rsid w:val="00AC519F"/>
    <w:rsid w:val="00AC529C"/>
    <w:rsid w:val="00AC52D0"/>
    <w:rsid w:val="00AC52FC"/>
    <w:rsid w:val="00AC5329"/>
    <w:rsid w:val="00AC5364"/>
    <w:rsid w:val="00AC5437"/>
    <w:rsid w:val="00AC551A"/>
    <w:rsid w:val="00AC555F"/>
    <w:rsid w:val="00AC55E8"/>
    <w:rsid w:val="00AC569F"/>
    <w:rsid w:val="00AC56C0"/>
    <w:rsid w:val="00AC56D5"/>
    <w:rsid w:val="00AC570B"/>
    <w:rsid w:val="00AC5784"/>
    <w:rsid w:val="00AC57DE"/>
    <w:rsid w:val="00AC58B6"/>
    <w:rsid w:val="00AC59F0"/>
    <w:rsid w:val="00AC5A46"/>
    <w:rsid w:val="00AC5AE6"/>
    <w:rsid w:val="00AC5B0C"/>
    <w:rsid w:val="00AC5B48"/>
    <w:rsid w:val="00AC5B75"/>
    <w:rsid w:val="00AC5B91"/>
    <w:rsid w:val="00AC5BA7"/>
    <w:rsid w:val="00AC5C58"/>
    <w:rsid w:val="00AC5C99"/>
    <w:rsid w:val="00AC5C9A"/>
    <w:rsid w:val="00AC5CA7"/>
    <w:rsid w:val="00AC5CEB"/>
    <w:rsid w:val="00AC5D4C"/>
    <w:rsid w:val="00AC5D63"/>
    <w:rsid w:val="00AC5DC8"/>
    <w:rsid w:val="00AC5EF3"/>
    <w:rsid w:val="00AC5F08"/>
    <w:rsid w:val="00AC5F42"/>
    <w:rsid w:val="00AC5F5E"/>
    <w:rsid w:val="00AC5F65"/>
    <w:rsid w:val="00AC5FAE"/>
    <w:rsid w:val="00AC5FD2"/>
    <w:rsid w:val="00AC6037"/>
    <w:rsid w:val="00AC610D"/>
    <w:rsid w:val="00AC6140"/>
    <w:rsid w:val="00AC6173"/>
    <w:rsid w:val="00AC6194"/>
    <w:rsid w:val="00AC61C9"/>
    <w:rsid w:val="00AC620D"/>
    <w:rsid w:val="00AC627F"/>
    <w:rsid w:val="00AC62B1"/>
    <w:rsid w:val="00AC62B7"/>
    <w:rsid w:val="00AC62CE"/>
    <w:rsid w:val="00AC631C"/>
    <w:rsid w:val="00AC6376"/>
    <w:rsid w:val="00AC649C"/>
    <w:rsid w:val="00AC64BF"/>
    <w:rsid w:val="00AC6589"/>
    <w:rsid w:val="00AC659D"/>
    <w:rsid w:val="00AC65BD"/>
    <w:rsid w:val="00AC65F2"/>
    <w:rsid w:val="00AC663A"/>
    <w:rsid w:val="00AC66F0"/>
    <w:rsid w:val="00AC66FA"/>
    <w:rsid w:val="00AC6716"/>
    <w:rsid w:val="00AC676F"/>
    <w:rsid w:val="00AC6788"/>
    <w:rsid w:val="00AC6798"/>
    <w:rsid w:val="00AC67D0"/>
    <w:rsid w:val="00AC67FE"/>
    <w:rsid w:val="00AC680A"/>
    <w:rsid w:val="00AC688E"/>
    <w:rsid w:val="00AC68D9"/>
    <w:rsid w:val="00AC68F4"/>
    <w:rsid w:val="00AC69B0"/>
    <w:rsid w:val="00AC69BF"/>
    <w:rsid w:val="00AC6A1F"/>
    <w:rsid w:val="00AC6A2B"/>
    <w:rsid w:val="00AC6A77"/>
    <w:rsid w:val="00AC6AC2"/>
    <w:rsid w:val="00AC6B53"/>
    <w:rsid w:val="00AC6B64"/>
    <w:rsid w:val="00AC6BED"/>
    <w:rsid w:val="00AC6C68"/>
    <w:rsid w:val="00AC6C6B"/>
    <w:rsid w:val="00AC6C75"/>
    <w:rsid w:val="00AC6CFA"/>
    <w:rsid w:val="00AC6CFC"/>
    <w:rsid w:val="00AC6D47"/>
    <w:rsid w:val="00AC6DA4"/>
    <w:rsid w:val="00AC6DCC"/>
    <w:rsid w:val="00AC6DCF"/>
    <w:rsid w:val="00AC6DD5"/>
    <w:rsid w:val="00AC6DEE"/>
    <w:rsid w:val="00AC6E96"/>
    <w:rsid w:val="00AC6EC3"/>
    <w:rsid w:val="00AC6EF5"/>
    <w:rsid w:val="00AC6F03"/>
    <w:rsid w:val="00AC70C4"/>
    <w:rsid w:val="00AC70CB"/>
    <w:rsid w:val="00AC7113"/>
    <w:rsid w:val="00AC7154"/>
    <w:rsid w:val="00AC717E"/>
    <w:rsid w:val="00AC71D7"/>
    <w:rsid w:val="00AC720C"/>
    <w:rsid w:val="00AC731D"/>
    <w:rsid w:val="00AC7361"/>
    <w:rsid w:val="00AC73F7"/>
    <w:rsid w:val="00AC7404"/>
    <w:rsid w:val="00AC740E"/>
    <w:rsid w:val="00AC74BF"/>
    <w:rsid w:val="00AC74F9"/>
    <w:rsid w:val="00AC7514"/>
    <w:rsid w:val="00AC7522"/>
    <w:rsid w:val="00AC7526"/>
    <w:rsid w:val="00AC759E"/>
    <w:rsid w:val="00AC765E"/>
    <w:rsid w:val="00AC76C8"/>
    <w:rsid w:val="00AC7798"/>
    <w:rsid w:val="00AC77FF"/>
    <w:rsid w:val="00AC7846"/>
    <w:rsid w:val="00AC78A2"/>
    <w:rsid w:val="00AC78C3"/>
    <w:rsid w:val="00AC7930"/>
    <w:rsid w:val="00AC79B4"/>
    <w:rsid w:val="00AC79C7"/>
    <w:rsid w:val="00AC79DA"/>
    <w:rsid w:val="00AC7B86"/>
    <w:rsid w:val="00AC7BCB"/>
    <w:rsid w:val="00AC7D4F"/>
    <w:rsid w:val="00AC7DDB"/>
    <w:rsid w:val="00AC7E16"/>
    <w:rsid w:val="00AC7F3C"/>
    <w:rsid w:val="00AC7F44"/>
    <w:rsid w:val="00AC7F6A"/>
    <w:rsid w:val="00AD004B"/>
    <w:rsid w:val="00AD004E"/>
    <w:rsid w:val="00AD0064"/>
    <w:rsid w:val="00AD0130"/>
    <w:rsid w:val="00AD013C"/>
    <w:rsid w:val="00AD015F"/>
    <w:rsid w:val="00AD018E"/>
    <w:rsid w:val="00AD01B0"/>
    <w:rsid w:val="00AD0220"/>
    <w:rsid w:val="00AD032A"/>
    <w:rsid w:val="00AD03A5"/>
    <w:rsid w:val="00AD03B4"/>
    <w:rsid w:val="00AD03B9"/>
    <w:rsid w:val="00AD03E0"/>
    <w:rsid w:val="00AD0407"/>
    <w:rsid w:val="00AD046C"/>
    <w:rsid w:val="00AD046D"/>
    <w:rsid w:val="00AD0471"/>
    <w:rsid w:val="00AD048D"/>
    <w:rsid w:val="00AD04A9"/>
    <w:rsid w:val="00AD04D4"/>
    <w:rsid w:val="00AD0527"/>
    <w:rsid w:val="00AD0533"/>
    <w:rsid w:val="00AD0534"/>
    <w:rsid w:val="00AD0630"/>
    <w:rsid w:val="00AD064D"/>
    <w:rsid w:val="00AD0697"/>
    <w:rsid w:val="00AD06C3"/>
    <w:rsid w:val="00AD06E9"/>
    <w:rsid w:val="00AD06F5"/>
    <w:rsid w:val="00AD07A3"/>
    <w:rsid w:val="00AD0859"/>
    <w:rsid w:val="00AD085B"/>
    <w:rsid w:val="00AD086A"/>
    <w:rsid w:val="00AD0877"/>
    <w:rsid w:val="00AD08BD"/>
    <w:rsid w:val="00AD08D5"/>
    <w:rsid w:val="00AD08D9"/>
    <w:rsid w:val="00AD08DE"/>
    <w:rsid w:val="00AD0A31"/>
    <w:rsid w:val="00AD0A38"/>
    <w:rsid w:val="00AD0A3B"/>
    <w:rsid w:val="00AD0A41"/>
    <w:rsid w:val="00AD0A65"/>
    <w:rsid w:val="00AD0B1E"/>
    <w:rsid w:val="00AD0B20"/>
    <w:rsid w:val="00AD0B32"/>
    <w:rsid w:val="00AD0B8A"/>
    <w:rsid w:val="00AD0B91"/>
    <w:rsid w:val="00AD0B9F"/>
    <w:rsid w:val="00AD0BA0"/>
    <w:rsid w:val="00AD0CFE"/>
    <w:rsid w:val="00AD0D3D"/>
    <w:rsid w:val="00AD0D57"/>
    <w:rsid w:val="00AD0EB9"/>
    <w:rsid w:val="00AD0EBC"/>
    <w:rsid w:val="00AD0EE1"/>
    <w:rsid w:val="00AD0EF8"/>
    <w:rsid w:val="00AD0F00"/>
    <w:rsid w:val="00AD0F02"/>
    <w:rsid w:val="00AD1021"/>
    <w:rsid w:val="00AD1030"/>
    <w:rsid w:val="00AD1047"/>
    <w:rsid w:val="00AD1097"/>
    <w:rsid w:val="00AD111E"/>
    <w:rsid w:val="00AD11C2"/>
    <w:rsid w:val="00AD127A"/>
    <w:rsid w:val="00AD12DE"/>
    <w:rsid w:val="00AD12E8"/>
    <w:rsid w:val="00AD1321"/>
    <w:rsid w:val="00AD13C8"/>
    <w:rsid w:val="00AD13DF"/>
    <w:rsid w:val="00AD13F0"/>
    <w:rsid w:val="00AD14A1"/>
    <w:rsid w:val="00AD14C0"/>
    <w:rsid w:val="00AD14DA"/>
    <w:rsid w:val="00AD1536"/>
    <w:rsid w:val="00AD15C0"/>
    <w:rsid w:val="00AD15C4"/>
    <w:rsid w:val="00AD1641"/>
    <w:rsid w:val="00AD167E"/>
    <w:rsid w:val="00AD16A0"/>
    <w:rsid w:val="00AD16C7"/>
    <w:rsid w:val="00AD16D3"/>
    <w:rsid w:val="00AD17A9"/>
    <w:rsid w:val="00AD182E"/>
    <w:rsid w:val="00AD185F"/>
    <w:rsid w:val="00AD18AB"/>
    <w:rsid w:val="00AD195A"/>
    <w:rsid w:val="00AD19BF"/>
    <w:rsid w:val="00AD1A43"/>
    <w:rsid w:val="00AD1A55"/>
    <w:rsid w:val="00AD1A6C"/>
    <w:rsid w:val="00AD1AC4"/>
    <w:rsid w:val="00AD1B2C"/>
    <w:rsid w:val="00AD1B4C"/>
    <w:rsid w:val="00AD1BAD"/>
    <w:rsid w:val="00AD1CDA"/>
    <w:rsid w:val="00AD1DAE"/>
    <w:rsid w:val="00AD1EA6"/>
    <w:rsid w:val="00AD1EE9"/>
    <w:rsid w:val="00AD1EF2"/>
    <w:rsid w:val="00AD1F6D"/>
    <w:rsid w:val="00AD2087"/>
    <w:rsid w:val="00AD20A8"/>
    <w:rsid w:val="00AD20B0"/>
    <w:rsid w:val="00AD20C9"/>
    <w:rsid w:val="00AD2166"/>
    <w:rsid w:val="00AD2181"/>
    <w:rsid w:val="00AD218A"/>
    <w:rsid w:val="00AD2236"/>
    <w:rsid w:val="00AD2252"/>
    <w:rsid w:val="00AD2288"/>
    <w:rsid w:val="00AD22D7"/>
    <w:rsid w:val="00AD2332"/>
    <w:rsid w:val="00AD237A"/>
    <w:rsid w:val="00AD23F2"/>
    <w:rsid w:val="00AD2430"/>
    <w:rsid w:val="00AD2433"/>
    <w:rsid w:val="00AD2457"/>
    <w:rsid w:val="00AD24E9"/>
    <w:rsid w:val="00AD254F"/>
    <w:rsid w:val="00AD25B0"/>
    <w:rsid w:val="00AD25F9"/>
    <w:rsid w:val="00AD260D"/>
    <w:rsid w:val="00AD2635"/>
    <w:rsid w:val="00AD2646"/>
    <w:rsid w:val="00AD26C1"/>
    <w:rsid w:val="00AD26D9"/>
    <w:rsid w:val="00AD273D"/>
    <w:rsid w:val="00AD2764"/>
    <w:rsid w:val="00AD2769"/>
    <w:rsid w:val="00AD2787"/>
    <w:rsid w:val="00AD2800"/>
    <w:rsid w:val="00AD2866"/>
    <w:rsid w:val="00AD2884"/>
    <w:rsid w:val="00AD28E4"/>
    <w:rsid w:val="00AD28F8"/>
    <w:rsid w:val="00AD293B"/>
    <w:rsid w:val="00AD2953"/>
    <w:rsid w:val="00AD29D6"/>
    <w:rsid w:val="00AD2A5B"/>
    <w:rsid w:val="00AD2A6B"/>
    <w:rsid w:val="00AD2ACB"/>
    <w:rsid w:val="00AD2B0C"/>
    <w:rsid w:val="00AD2B4C"/>
    <w:rsid w:val="00AD2B6D"/>
    <w:rsid w:val="00AD2B85"/>
    <w:rsid w:val="00AD2B8E"/>
    <w:rsid w:val="00AD2BF0"/>
    <w:rsid w:val="00AD2C65"/>
    <w:rsid w:val="00AD2CB2"/>
    <w:rsid w:val="00AD2CD1"/>
    <w:rsid w:val="00AD2CE8"/>
    <w:rsid w:val="00AD2DDF"/>
    <w:rsid w:val="00AD2E1B"/>
    <w:rsid w:val="00AD2E52"/>
    <w:rsid w:val="00AD2E57"/>
    <w:rsid w:val="00AD2EB0"/>
    <w:rsid w:val="00AD2F26"/>
    <w:rsid w:val="00AD2F7E"/>
    <w:rsid w:val="00AD2FF4"/>
    <w:rsid w:val="00AD301E"/>
    <w:rsid w:val="00AD3029"/>
    <w:rsid w:val="00AD3038"/>
    <w:rsid w:val="00AD303E"/>
    <w:rsid w:val="00AD3074"/>
    <w:rsid w:val="00AD311B"/>
    <w:rsid w:val="00AD3135"/>
    <w:rsid w:val="00AD313B"/>
    <w:rsid w:val="00AD31B8"/>
    <w:rsid w:val="00AD32EE"/>
    <w:rsid w:val="00AD3326"/>
    <w:rsid w:val="00AD335B"/>
    <w:rsid w:val="00AD3387"/>
    <w:rsid w:val="00AD33E1"/>
    <w:rsid w:val="00AD34D2"/>
    <w:rsid w:val="00AD3658"/>
    <w:rsid w:val="00AD36C3"/>
    <w:rsid w:val="00AD36D2"/>
    <w:rsid w:val="00AD372E"/>
    <w:rsid w:val="00AD3746"/>
    <w:rsid w:val="00AD374D"/>
    <w:rsid w:val="00AD3785"/>
    <w:rsid w:val="00AD37B1"/>
    <w:rsid w:val="00AD38A2"/>
    <w:rsid w:val="00AD38C5"/>
    <w:rsid w:val="00AD38CD"/>
    <w:rsid w:val="00AD38D5"/>
    <w:rsid w:val="00AD38E2"/>
    <w:rsid w:val="00AD391A"/>
    <w:rsid w:val="00AD3957"/>
    <w:rsid w:val="00AD3966"/>
    <w:rsid w:val="00AD39A7"/>
    <w:rsid w:val="00AD39BA"/>
    <w:rsid w:val="00AD39C9"/>
    <w:rsid w:val="00AD3A5F"/>
    <w:rsid w:val="00AD3B67"/>
    <w:rsid w:val="00AD3C48"/>
    <w:rsid w:val="00AD3CCF"/>
    <w:rsid w:val="00AD3D0C"/>
    <w:rsid w:val="00AD3D26"/>
    <w:rsid w:val="00AD3D36"/>
    <w:rsid w:val="00AD3D47"/>
    <w:rsid w:val="00AD3D4B"/>
    <w:rsid w:val="00AD3D50"/>
    <w:rsid w:val="00AD3D5E"/>
    <w:rsid w:val="00AD3D5F"/>
    <w:rsid w:val="00AD3DA4"/>
    <w:rsid w:val="00AD3E37"/>
    <w:rsid w:val="00AD3ED5"/>
    <w:rsid w:val="00AD3F1D"/>
    <w:rsid w:val="00AD3F43"/>
    <w:rsid w:val="00AD3F44"/>
    <w:rsid w:val="00AD3F76"/>
    <w:rsid w:val="00AD3F79"/>
    <w:rsid w:val="00AD3FB0"/>
    <w:rsid w:val="00AD409F"/>
    <w:rsid w:val="00AD4103"/>
    <w:rsid w:val="00AD4139"/>
    <w:rsid w:val="00AD4148"/>
    <w:rsid w:val="00AD4158"/>
    <w:rsid w:val="00AD4173"/>
    <w:rsid w:val="00AD41A3"/>
    <w:rsid w:val="00AD41DA"/>
    <w:rsid w:val="00AD41E4"/>
    <w:rsid w:val="00AD421C"/>
    <w:rsid w:val="00AD424B"/>
    <w:rsid w:val="00AD4287"/>
    <w:rsid w:val="00AD42D6"/>
    <w:rsid w:val="00AD4357"/>
    <w:rsid w:val="00AD4471"/>
    <w:rsid w:val="00AD448A"/>
    <w:rsid w:val="00AD449E"/>
    <w:rsid w:val="00AD44BB"/>
    <w:rsid w:val="00AD44E8"/>
    <w:rsid w:val="00AD45C2"/>
    <w:rsid w:val="00AD45C9"/>
    <w:rsid w:val="00AD4652"/>
    <w:rsid w:val="00AD469F"/>
    <w:rsid w:val="00AD4724"/>
    <w:rsid w:val="00AD4754"/>
    <w:rsid w:val="00AD4757"/>
    <w:rsid w:val="00AD47A8"/>
    <w:rsid w:val="00AD47D7"/>
    <w:rsid w:val="00AD47EF"/>
    <w:rsid w:val="00AD4848"/>
    <w:rsid w:val="00AD4856"/>
    <w:rsid w:val="00AD489C"/>
    <w:rsid w:val="00AD48BB"/>
    <w:rsid w:val="00AD4924"/>
    <w:rsid w:val="00AD49D1"/>
    <w:rsid w:val="00AD49F2"/>
    <w:rsid w:val="00AD4A51"/>
    <w:rsid w:val="00AD4A78"/>
    <w:rsid w:val="00AD4A9D"/>
    <w:rsid w:val="00AD4B0E"/>
    <w:rsid w:val="00AD4B49"/>
    <w:rsid w:val="00AD4B8F"/>
    <w:rsid w:val="00AD4B92"/>
    <w:rsid w:val="00AD4CAA"/>
    <w:rsid w:val="00AD4D10"/>
    <w:rsid w:val="00AD4D1D"/>
    <w:rsid w:val="00AD4D2B"/>
    <w:rsid w:val="00AD4DD6"/>
    <w:rsid w:val="00AD4DDB"/>
    <w:rsid w:val="00AD4E6C"/>
    <w:rsid w:val="00AD4E80"/>
    <w:rsid w:val="00AD4EAE"/>
    <w:rsid w:val="00AD4EB9"/>
    <w:rsid w:val="00AD4F8A"/>
    <w:rsid w:val="00AD4FD1"/>
    <w:rsid w:val="00AD5092"/>
    <w:rsid w:val="00AD51A3"/>
    <w:rsid w:val="00AD523C"/>
    <w:rsid w:val="00AD526F"/>
    <w:rsid w:val="00AD5290"/>
    <w:rsid w:val="00AD52AE"/>
    <w:rsid w:val="00AD52C0"/>
    <w:rsid w:val="00AD52D5"/>
    <w:rsid w:val="00AD531E"/>
    <w:rsid w:val="00AD53D9"/>
    <w:rsid w:val="00AD5458"/>
    <w:rsid w:val="00AD54CB"/>
    <w:rsid w:val="00AD54D8"/>
    <w:rsid w:val="00AD552B"/>
    <w:rsid w:val="00AD5653"/>
    <w:rsid w:val="00AD568B"/>
    <w:rsid w:val="00AD5752"/>
    <w:rsid w:val="00AD576F"/>
    <w:rsid w:val="00AD5798"/>
    <w:rsid w:val="00AD57C6"/>
    <w:rsid w:val="00AD582F"/>
    <w:rsid w:val="00AD5862"/>
    <w:rsid w:val="00AD5972"/>
    <w:rsid w:val="00AD5A0A"/>
    <w:rsid w:val="00AD5A4B"/>
    <w:rsid w:val="00AD5A5F"/>
    <w:rsid w:val="00AD5A82"/>
    <w:rsid w:val="00AD5AFE"/>
    <w:rsid w:val="00AD5B1A"/>
    <w:rsid w:val="00AD5B39"/>
    <w:rsid w:val="00AD5C31"/>
    <w:rsid w:val="00AD5C39"/>
    <w:rsid w:val="00AD5C43"/>
    <w:rsid w:val="00AD5C48"/>
    <w:rsid w:val="00AD5C66"/>
    <w:rsid w:val="00AD5D09"/>
    <w:rsid w:val="00AD5D6C"/>
    <w:rsid w:val="00AD5DBD"/>
    <w:rsid w:val="00AD5DBF"/>
    <w:rsid w:val="00AD5E30"/>
    <w:rsid w:val="00AD5F00"/>
    <w:rsid w:val="00AD5F03"/>
    <w:rsid w:val="00AD5F18"/>
    <w:rsid w:val="00AD5F31"/>
    <w:rsid w:val="00AD5F35"/>
    <w:rsid w:val="00AD5F59"/>
    <w:rsid w:val="00AD5F8C"/>
    <w:rsid w:val="00AD5FC5"/>
    <w:rsid w:val="00AD5FCF"/>
    <w:rsid w:val="00AD5FE7"/>
    <w:rsid w:val="00AD5FEA"/>
    <w:rsid w:val="00AD610C"/>
    <w:rsid w:val="00AD610D"/>
    <w:rsid w:val="00AD61A1"/>
    <w:rsid w:val="00AD61A3"/>
    <w:rsid w:val="00AD61E4"/>
    <w:rsid w:val="00AD6250"/>
    <w:rsid w:val="00AD6276"/>
    <w:rsid w:val="00AD6379"/>
    <w:rsid w:val="00AD64B6"/>
    <w:rsid w:val="00AD6536"/>
    <w:rsid w:val="00AD653D"/>
    <w:rsid w:val="00AD6560"/>
    <w:rsid w:val="00AD65FA"/>
    <w:rsid w:val="00AD6620"/>
    <w:rsid w:val="00AD6647"/>
    <w:rsid w:val="00AD6674"/>
    <w:rsid w:val="00AD6698"/>
    <w:rsid w:val="00AD669D"/>
    <w:rsid w:val="00AD66E1"/>
    <w:rsid w:val="00AD6776"/>
    <w:rsid w:val="00AD6790"/>
    <w:rsid w:val="00AD67BC"/>
    <w:rsid w:val="00AD6860"/>
    <w:rsid w:val="00AD68C9"/>
    <w:rsid w:val="00AD68D3"/>
    <w:rsid w:val="00AD68E2"/>
    <w:rsid w:val="00AD6949"/>
    <w:rsid w:val="00AD697D"/>
    <w:rsid w:val="00AD69E5"/>
    <w:rsid w:val="00AD6ACD"/>
    <w:rsid w:val="00AD6AE1"/>
    <w:rsid w:val="00AD6AE6"/>
    <w:rsid w:val="00AD6B00"/>
    <w:rsid w:val="00AD6B15"/>
    <w:rsid w:val="00AD6B2F"/>
    <w:rsid w:val="00AD6B66"/>
    <w:rsid w:val="00AD6B8C"/>
    <w:rsid w:val="00AD6BB6"/>
    <w:rsid w:val="00AD6C1F"/>
    <w:rsid w:val="00AD6C78"/>
    <w:rsid w:val="00AD6D72"/>
    <w:rsid w:val="00AD6DC0"/>
    <w:rsid w:val="00AD6DFE"/>
    <w:rsid w:val="00AD6E0D"/>
    <w:rsid w:val="00AD6ECB"/>
    <w:rsid w:val="00AD6F65"/>
    <w:rsid w:val="00AD6FCF"/>
    <w:rsid w:val="00AD6FDA"/>
    <w:rsid w:val="00AD702B"/>
    <w:rsid w:val="00AD702C"/>
    <w:rsid w:val="00AD70A1"/>
    <w:rsid w:val="00AD7144"/>
    <w:rsid w:val="00AD71A1"/>
    <w:rsid w:val="00AD71B3"/>
    <w:rsid w:val="00AD71DE"/>
    <w:rsid w:val="00AD7203"/>
    <w:rsid w:val="00AD723E"/>
    <w:rsid w:val="00AD7243"/>
    <w:rsid w:val="00AD72DE"/>
    <w:rsid w:val="00AD7331"/>
    <w:rsid w:val="00AD7356"/>
    <w:rsid w:val="00AD73CC"/>
    <w:rsid w:val="00AD7489"/>
    <w:rsid w:val="00AD74FE"/>
    <w:rsid w:val="00AD7545"/>
    <w:rsid w:val="00AD75DB"/>
    <w:rsid w:val="00AD75F4"/>
    <w:rsid w:val="00AD76A2"/>
    <w:rsid w:val="00AD770F"/>
    <w:rsid w:val="00AD7745"/>
    <w:rsid w:val="00AD77D7"/>
    <w:rsid w:val="00AD791F"/>
    <w:rsid w:val="00AD7979"/>
    <w:rsid w:val="00AD7AA2"/>
    <w:rsid w:val="00AD7B19"/>
    <w:rsid w:val="00AD7B29"/>
    <w:rsid w:val="00AD7B78"/>
    <w:rsid w:val="00AD7C8C"/>
    <w:rsid w:val="00AD7CAF"/>
    <w:rsid w:val="00AD7D7A"/>
    <w:rsid w:val="00AD7DAF"/>
    <w:rsid w:val="00AD7DB6"/>
    <w:rsid w:val="00AD7DE9"/>
    <w:rsid w:val="00AD7E50"/>
    <w:rsid w:val="00AD7E6E"/>
    <w:rsid w:val="00AD7F00"/>
    <w:rsid w:val="00AD7F01"/>
    <w:rsid w:val="00AD7FA5"/>
    <w:rsid w:val="00AD7FB5"/>
    <w:rsid w:val="00AE0070"/>
    <w:rsid w:val="00AE00A3"/>
    <w:rsid w:val="00AE00BC"/>
    <w:rsid w:val="00AE00CF"/>
    <w:rsid w:val="00AE00D6"/>
    <w:rsid w:val="00AE011C"/>
    <w:rsid w:val="00AE0233"/>
    <w:rsid w:val="00AE0238"/>
    <w:rsid w:val="00AE026C"/>
    <w:rsid w:val="00AE028E"/>
    <w:rsid w:val="00AE046D"/>
    <w:rsid w:val="00AE0486"/>
    <w:rsid w:val="00AE048F"/>
    <w:rsid w:val="00AE04AE"/>
    <w:rsid w:val="00AE04BC"/>
    <w:rsid w:val="00AE0553"/>
    <w:rsid w:val="00AE05BD"/>
    <w:rsid w:val="00AE05E7"/>
    <w:rsid w:val="00AE05F9"/>
    <w:rsid w:val="00AE060F"/>
    <w:rsid w:val="00AE0658"/>
    <w:rsid w:val="00AE0677"/>
    <w:rsid w:val="00AE06AB"/>
    <w:rsid w:val="00AE0760"/>
    <w:rsid w:val="00AE07B3"/>
    <w:rsid w:val="00AE0815"/>
    <w:rsid w:val="00AE09FB"/>
    <w:rsid w:val="00AE0A94"/>
    <w:rsid w:val="00AE0AA3"/>
    <w:rsid w:val="00AE0B01"/>
    <w:rsid w:val="00AE0B62"/>
    <w:rsid w:val="00AE0BD5"/>
    <w:rsid w:val="00AE0C30"/>
    <w:rsid w:val="00AE0D07"/>
    <w:rsid w:val="00AE0D28"/>
    <w:rsid w:val="00AE0D44"/>
    <w:rsid w:val="00AE0E57"/>
    <w:rsid w:val="00AE0EF0"/>
    <w:rsid w:val="00AE0EF1"/>
    <w:rsid w:val="00AE0F0C"/>
    <w:rsid w:val="00AE0F3E"/>
    <w:rsid w:val="00AE0FBF"/>
    <w:rsid w:val="00AE0FDF"/>
    <w:rsid w:val="00AE0FF0"/>
    <w:rsid w:val="00AE102A"/>
    <w:rsid w:val="00AE1069"/>
    <w:rsid w:val="00AE1072"/>
    <w:rsid w:val="00AE10EC"/>
    <w:rsid w:val="00AE1165"/>
    <w:rsid w:val="00AE117B"/>
    <w:rsid w:val="00AE1184"/>
    <w:rsid w:val="00AE120E"/>
    <w:rsid w:val="00AE1239"/>
    <w:rsid w:val="00AE135F"/>
    <w:rsid w:val="00AE13A1"/>
    <w:rsid w:val="00AE141A"/>
    <w:rsid w:val="00AE14A6"/>
    <w:rsid w:val="00AE1512"/>
    <w:rsid w:val="00AE1566"/>
    <w:rsid w:val="00AE1597"/>
    <w:rsid w:val="00AE15B1"/>
    <w:rsid w:val="00AE1623"/>
    <w:rsid w:val="00AE1697"/>
    <w:rsid w:val="00AE16BC"/>
    <w:rsid w:val="00AE1792"/>
    <w:rsid w:val="00AE1794"/>
    <w:rsid w:val="00AE17A3"/>
    <w:rsid w:val="00AE17F0"/>
    <w:rsid w:val="00AE1812"/>
    <w:rsid w:val="00AE182A"/>
    <w:rsid w:val="00AE186C"/>
    <w:rsid w:val="00AE188E"/>
    <w:rsid w:val="00AE18C7"/>
    <w:rsid w:val="00AE18DA"/>
    <w:rsid w:val="00AE192E"/>
    <w:rsid w:val="00AE194E"/>
    <w:rsid w:val="00AE199B"/>
    <w:rsid w:val="00AE19AD"/>
    <w:rsid w:val="00AE19B1"/>
    <w:rsid w:val="00AE1B94"/>
    <w:rsid w:val="00AE1BDF"/>
    <w:rsid w:val="00AE1BEB"/>
    <w:rsid w:val="00AE1C36"/>
    <w:rsid w:val="00AE1C4F"/>
    <w:rsid w:val="00AE1C76"/>
    <w:rsid w:val="00AE1C78"/>
    <w:rsid w:val="00AE1CD5"/>
    <w:rsid w:val="00AE1CDD"/>
    <w:rsid w:val="00AE1D08"/>
    <w:rsid w:val="00AE1DA2"/>
    <w:rsid w:val="00AE1E76"/>
    <w:rsid w:val="00AE1EE9"/>
    <w:rsid w:val="00AE1F17"/>
    <w:rsid w:val="00AE1F4D"/>
    <w:rsid w:val="00AE1F9F"/>
    <w:rsid w:val="00AE2047"/>
    <w:rsid w:val="00AE20CC"/>
    <w:rsid w:val="00AE211A"/>
    <w:rsid w:val="00AE2125"/>
    <w:rsid w:val="00AE21E5"/>
    <w:rsid w:val="00AE2204"/>
    <w:rsid w:val="00AE2217"/>
    <w:rsid w:val="00AE2250"/>
    <w:rsid w:val="00AE2337"/>
    <w:rsid w:val="00AE233B"/>
    <w:rsid w:val="00AE23D3"/>
    <w:rsid w:val="00AE23EB"/>
    <w:rsid w:val="00AE23EC"/>
    <w:rsid w:val="00AE2423"/>
    <w:rsid w:val="00AE244E"/>
    <w:rsid w:val="00AE2461"/>
    <w:rsid w:val="00AE24D0"/>
    <w:rsid w:val="00AE24DF"/>
    <w:rsid w:val="00AE2501"/>
    <w:rsid w:val="00AE2528"/>
    <w:rsid w:val="00AE2570"/>
    <w:rsid w:val="00AE2597"/>
    <w:rsid w:val="00AE2599"/>
    <w:rsid w:val="00AE25B4"/>
    <w:rsid w:val="00AE25FC"/>
    <w:rsid w:val="00AE27B1"/>
    <w:rsid w:val="00AE287C"/>
    <w:rsid w:val="00AE296E"/>
    <w:rsid w:val="00AE2972"/>
    <w:rsid w:val="00AE299B"/>
    <w:rsid w:val="00AE2ABF"/>
    <w:rsid w:val="00AE2BAE"/>
    <w:rsid w:val="00AE2BBC"/>
    <w:rsid w:val="00AE2BC5"/>
    <w:rsid w:val="00AE2C1A"/>
    <w:rsid w:val="00AE2C57"/>
    <w:rsid w:val="00AE2D42"/>
    <w:rsid w:val="00AE2E94"/>
    <w:rsid w:val="00AE2ED8"/>
    <w:rsid w:val="00AE2F32"/>
    <w:rsid w:val="00AE2F36"/>
    <w:rsid w:val="00AE2F5C"/>
    <w:rsid w:val="00AE2F90"/>
    <w:rsid w:val="00AE2FDD"/>
    <w:rsid w:val="00AE30A9"/>
    <w:rsid w:val="00AE31F1"/>
    <w:rsid w:val="00AE327F"/>
    <w:rsid w:val="00AE3300"/>
    <w:rsid w:val="00AE33A8"/>
    <w:rsid w:val="00AE34A2"/>
    <w:rsid w:val="00AE3717"/>
    <w:rsid w:val="00AE375E"/>
    <w:rsid w:val="00AE37DF"/>
    <w:rsid w:val="00AE37FC"/>
    <w:rsid w:val="00AE3813"/>
    <w:rsid w:val="00AE3866"/>
    <w:rsid w:val="00AE3869"/>
    <w:rsid w:val="00AE388D"/>
    <w:rsid w:val="00AE389F"/>
    <w:rsid w:val="00AE38DC"/>
    <w:rsid w:val="00AE3957"/>
    <w:rsid w:val="00AE39D2"/>
    <w:rsid w:val="00AE3A1D"/>
    <w:rsid w:val="00AE3A55"/>
    <w:rsid w:val="00AE3A94"/>
    <w:rsid w:val="00AE3ACB"/>
    <w:rsid w:val="00AE3B10"/>
    <w:rsid w:val="00AE3BCE"/>
    <w:rsid w:val="00AE3C4A"/>
    <w:rsid w:val="00AE3CC3"/>
    <w:rsid w:val="00AE3D4F"/>
    <w:rsid w:val="00AE3D9A"/>
    <w:rsid w:val="00AE3DD5"/>
    <w:rsid w:val="00AE3E33"/>
    <w:rsid w:val="00AE4028"/>
    <w:rsid w:val="00AE4037"/>
    <w:rsid w:val="00AE4151"/>
    <w:rsid w:val="00AE416F"/>
    <w:rsid w:val="00AE4223"/>
    <w:rsid w:val="00AE4276"/>
    <w:rsid w:val="00AE42CD"/>
    <w:rsid w:val="00AE4328"/>
    <w:rsid w:val="00AE4359"/>
    <w:rsid w:val="00AE43D1"/>
    <w:rsid w:val="00AE43F4"/>
    <w:rsid w:val="00AE4470"/>
    <w:rsid w:val="00AE44FA"/>
    <w:rsid w:val="00AE450B"/>
    <w:rsid w:val="00AE457B"/>
    <w:rsid w:val="00AE4589"/>
    <w:rsid w:val="00AE45A0"/>
    <w:rsid w:val="00AE45AE"/>
    <w:rsid w:val="00AE45BD"/>
    <w:rsid w:val="00AE45CD"/>
    <w:rsid w:val="00AE4656"/>
    <w:rsid w:val="00AE46A7"/>
    <w:rsid w:val="00AE46DA"/>
    <w:rsid w:val="00AE4700"/>
    <w:rsid w:val="00AE4740"/>
    <w:rsid w:val="00AE4753"/>
    <w:rsid w:val="00AE4757"/>
    <w:rsid w:val="00AE475F"/>
    <w:rsid w:val="00AE47F2"/>
    <w:rsid w:val="00AE4895"/>
    <w:rsid w:val="00AE48C1"/>
    <w:rsid w:val="00AE48CD"/>
    <w:rsid w:val="00AE4931"/>
    <w:rsid w:val="00AE4955"/>
    <w:rsid w:val="00AE495B"/>
    <w:rsid w:val="00AE49D3"/>
    <w:rsid w:val="00AE4A56"/>
    <w:rsid w:val="00AE4AB3"/>
    <w:rsid w:val="00AE4AB6"/>
    <w:rsid w:val="00AE4ABF"/>
    <w:rsid w:val="00AE4B0C"/>
    <w:rsid w:val="00AE4B11"/>
    <w:rsid w:val="00AE4C16"/>
    <w:rsid w:val="00AE4C30"/>
    <w:rsid w:val="00AE4C42"/>
    <w:rsid w:val="00AE4D08"/>
    <w:rsid w:val="00AE4D71"/>
    <w:rsid w:val="00AE4DA7"/>
    <w:rsid w:val="00AE4DAE"/>
    <w:rsid w:val="00AE4DD9"/>
    <w:rsid w:val="00AE4DE3"/>
    <w:rsid w:val="00AE4DE4"/>
    <w:rsid w:val="00AE4EFB"/>
    <w:rsid w:val="00AE4F17"/>
    <w:rsid w:val="00AE5040"/>
    <w:rsid w:val="00AE50E9"/>
    <w:rsid w:val="00AE518D"/>
    <w:rsid w:val="00AE51F2"/>
    <w:rsid w:val="00AE53B7"/>
    <w:rsid w:val="00AE5427"/>
    <w:rsid w:val="00AE5475"/>
    <w:rsid w:val="00AE547D"/>
    <w:rsid w:val="00AE547E"/>
    <w:rsid w:val="00AE54B5"/>
    <w:rsid w:val="00AE5552"/>
    <w:rsid w:val="00AE5567"/>
    <w:rsid w:val="00AE5676"/>
    <w:rsid w:val="00AE5723"/>
    <w:rsid w:val="00AE5725"/>
    <w:rsid w:val="00AE5796"/>
    <w:rsid w:val="00AE579A"/>
    <w:rsid w:val="00AE57F7"/>
    <w:rsid w:val="00AE58D9"/>
    <w:rsid w:val="00AE5973"/>
    <w:rsid w:val="00AE597A"/>
    <w:rsid w:val="00AE59BA"/>
    <w:rsid w:val="00AE5A68"/>
    <w:rsid w:val="00AE5AAE"/>
    <w:rsid w:val="00AE5AE9"/>
    <w:rsid w:val="00AE5B82"/>
    <w:rsid w:val="00AE5C71"/>
    <w:rsid w:val="00AE5CB6"/>
    <w:rsid w:val="00AE5CBD"/>
    <w:rsid w:val="00AE5CE9"/>
    <w:rsid w:val="00AE5D36"/>
    <w:rsid w:val="00AE5D78"/>
    <w:rsid w:val="00AE5DC0"/>
    <w:rsid w:val="00AE5DDB"/>
    <w:rsid w:val="00AE5DEF"/>
    <w:rsid w:val="00AE5E47"/>
    <w:rsid w:val="00AE5E80"/>
    <w:rsid w:val="00AE5EBB"/>
    <w:rsid w:val="00AE5F8D"/>
    <w:rsid w:val="00AE5F94"/>
    <w:rsid w:val="00AE6079"/>
    <w:rsid w:val="00AE60BB"/>
    <w:rsid w:val="00AE60D0"/>
    <w:rsid w:val="00AE6148"/>
    <w:rsid w:val="00AE6258"/>
    <w:rsid w:val="00AE62B2"/>
    <w:rsid w:val="00AE62EC"/>
    <w:rsid w:val="00AE634D"/>
    <w:rsid w:val="00AE6358"/>
    <w:rsid w:val="00AE63EF"/>
    <w:rsid w:val="00AE6408"/>
    <w:rsid w:val="00AE644B"/>
    <w:rsid w:val="00AE6451"/>
    <w:rsid w:val="00AE646D"/>
    <w:rsid w:val="00AE6570"/>
    <w:rsid w:val="00AE659D"/>
    <w:rsid w:val="00AE65A5"/>
    <w:rsid w:val="00AE65AF"/>
    <w:rsid w:val="00AE660F"/>
    <w:rsid w:val="00AE6667"/>
    <w:rsid w:val="00AE6768"/>
    <w:rsid w:val="00AE677A"/>
    <w:rsid w:val="00AE678E"/>
    <w:rsid w:val="00AE6818"/>
    <w:rsid w:val="00AE6852"/>
    <w:rsid w:val="00AE68D4"/>
    <w:rsid w:val="00AE6916"/>
    <w:rsid w:val="00AE6926"/>
    <w:rsid w:val="00AE6995"/>
    <w:rsid w:val="00AE69BF"/>
    <w:rsid w:val="00AE6A70"/>
    <w:rsid w:val="00AE6A9F"/>
    <w:rsid w:val="00AE6B2C"/>
    <w:rsid w:val="00AE6B6A"/>
    <w:rsid w:val="00AE6C2F"/>
    <w:rsid w:val="00AE6CD9"/>
    <w:rsid w:val="00AE6D0D"/>
    <w:rsid w:val="00AE6D2F"/>
    <w:rsid w:val="00AE6D32"/>
    <w:rsid w:val="00AE6D5F"/>
    <w:rsid w:val="00AE6E01"/>
    <w:rsid w:val="00AE6E02"/>
    <w:rsid w:val="00AE6E0D"/>
    <w:rsid w:val="00AE6E0F"/>
    <w:rsid w:val="00AE6E80"/>
    <w:rsid w:val="00AE6E99"/>
    <w:rsid w:val="00AE6EB5"/>
    <w:rsid w:val="00AE6ED7"/>
    <w:rsid w:val="00AE6F75"/>
    <w:rsid w:val="00AE6FAD"/>
    <w:rsid w:val="00AE7005"/>
    <w:rsid w:val="00AE7025"/>
    <w:rsid w:val="00AE7051"/>
    <w:rsid w:val="00AE70B4"/>
    <w:rsid w:val="00AE7110"/>
    <w:rsid w:val="00AE711E"/>
    <w:rsid w:val="00AE7176"/>
    <w:rsid w:val="00AE7240"/>
    <w:rsid w:val="00AE72E6"/>
    <w:rsid w:val="00AE733D"/>
    <w:rsid w:val="00AE7371"/>
    <w:rsid w:val="00AE73BC"/>
    <w:rsid w:val="00AE7498"/>
    <w:rsid w:val="00AE74DD"/>
    <w:rsid w:val="00AE7574"/>
    <w:rsid w:val="00AE75B6"/>
    <w:rsid w:val="00AE7603"/>
    <w:rsid w:val="00AE7607"/>
    <w:rsid w:val="00AE7626"/>
    <w:rsid w:val="00AE768F"/>
    <w:rsid w:val="00AE76E2"/>
    <w:rsid w:val="00AE76E4"/>
    <w:rsid w:val="00AE777E"/>
    <w:rsid w:val="00AE77B6"/>
    <w:rsid w:val="00AE7846"/>
    <w:rsid w:val="00AE7892"/>
    <w:rsid w:val="00AE78C2"/>
    <w:rsid w:val="00AE7907"/>
    <w:rsid w:val="00AE797F"/>
    <w:rsid w:val="00AE79A2"/>
    <w:rsid w:val="00AE79B6"/>
    <w:rsid w:val="00AE7A16"/>
    <w:rsid w:val="00AE7AD3"/>
    <w:rsid w:val="00AE7B01"/>
    <w:rsid w:val="00AE7C82"/>
    <w:rsid w:val="00AE7C8C"/>
    <w:rsid w:val="00AE7CA6"/>
    <w:rsid w:val="00AE7CE2"/>
    <w:rsid w:val="00AE7CE9"/>
    <w:rsid w:val="00AE7CFF"/>
    <w:rsid w:val="00AE7E7E"/>
    <w:rsid w:val="00AE7F0C"/>
    <w:rsid w:val="00AE7F6C"/>
    <w:rsid w:val="00AE7F99"/>
    <w:rsid w:val="00AF0006"/>
    <w:rsid w:val="00AF0024"/>
    <w:rsid w:val="00AF0034"/>
    <w:rsid w:val="00AF007E"/>
    <w:rsid w:val="00AF00F4"/>
    <w:rsid w:val="00AF0151"/>
    <w:rsid w:val="00AF016B"/>
    <w:rsid w:val="00AF016F"/>
    <w:rsid w:val="00AF0214"/>
    <w:rsid w:val="00AF02A8"/>
    <w:rsid w:val="00AF03E2"/>
    <w:rsid w:val="00AF0426"/>
    <w:rsid w:val="00AF0478"/>
    <w:rsid w:val="00AF059C"/>
    <w:rsid w:val="00AF05E2"/>
    <w:rsid w:val="00AF05FB"/>
    <w:rsid w:val="00AF062B"/>
    <w:rsid w:val="00AF0704"/>
    <w:rsid w:val="00AF0777"/>
    <w:rsid w:val="00AF078E"/>
    <w:rsid w:val="00AF07D8"/>
    <w:rsid w:val="00AF07F5"/>
    <w:rsid w:val="00AF086E"/>
    <w:rsid w:val="00AF08A1"/>
    <w:rsid w:val="00AF08D1"/>
    <w:rsid w:val="00AF0918"/>
    <w:rsid w:val="00AF092B"/>
    <w:rsid w:val="00AF0A4B"/>
    <w:rsid w:val="00AF0A82"/>
    <w:rsid w:val="00AF0B7E"/>
    <w:rsid w:val="00AF0B88"/>
    <w:rsid w:val="00AF0BB3"/>
    <w:rsid w:val="00AF0BD1"/>
    <w:rsid w:val="00AF0BD3"/>
    <w:rsid w:val="00AF0C04"/>
    <w:rsid w:val="00AF0CA0"/>
    <w:rsid w:val="00AF0D39"/>
    <w:rsid w:val="00AF0D5B"/>
    <w:rsid w:val="00AF0D66"/>
    <w:rsid w:val="00AF0E19"/>
    <w:rsid w:val="00AF0E4A"/>
    <w:rsid w:val="00AF0F0C"/>
    <w:rsid w:val="00AF0FAD"/>
    <w:rsid w:val="00AF101D"/>
    <w:rsid w:val="00AF1084"/>
    <w:rsid w:val="00AF10CA"/>
    <w:rsid w:val="00AF10D0"/>
    <w:rsid w:val="00AF10D7"/>
    <w:rsid w:val="00AF1193"/>
    <w:rsid w:val="00AF11D7"/>
    <w:rsid w:val="00AF11FE"/>
    <w:rsid w:val="00AF1288"/>
    <w:rsid w:val="00AF12CE"/>
    <w:rsid w:val="00AF140C"/>
    <w:rsid w:val="00AF1410"/>
    <w:rsid w:val="00AF1421"/>
    <w:rsid w:val="00AF146C"/>
    <w:rsid w:val="00AF14D9"/>
    <w:rsid w:val="00AF14FE"/>
    <w:rsid w:val="00AF1512"/>
    <w:rsid w:val="00AF15E3"/>
    <w:rsid w:val="00AF162A"/>
    <w:rsid w:val="00AF1645"/>
    <w:rsid w:val="00AF170F"/>
    <w:rsid w:val="00AF17AE"/>
    <w:rsid w:val="00AF17B1"/>
    <w:rsid w:val="00AF1804"/>
    <w:rsid w:val="00AF180C"/>
    <w:rsid w:val="00AF189B"/>
    <w:rsid w:val="00AF18AD"/>
    <w:rsid w:val="00AF1911"/>
    <w:rsid w:val="00AF1967"/>
    <w:rsid w:val="00AF19A0"/>
    <w:rsid w:val="00AF19D7"/>
    <w:rsid w:val="00AF19FC"/>
    <w:rsid w:val="00AF1A07"/>
    <w:rsid w:val="00AF1C84"/>
    <w:rsid w:val="00AF1C89"/>
    <w:rsid w:val="00AF1D0E"/>
    <w:rsid w:val="00AF1D10"/>
    <w:rsid w:val="00AF1D3D"/>
    <w:rsid w:val="00AF1DDB"/>
    <w:rsid w:val="00AF1E31"/>
    <w:rsid w:val="00AF1E4D"/>
    <w:rsid w:val="00AF1EC4"/>
    <w:rsid w:val="00AF1EDE"/>
    <w:rsid w:val="00AF1EE7"/>
    <w:rsid w:val="00AF1F07"/>
    <w:rsid w:val="00AF1F36"/>
    <w:rsid w:val="00AF1F66"/>
    <w:rsid w:val="00AF1F96"/>
    <w:rsid w:val="00AF1F9A"/>
    <w:rsid w:val="00AF1FB1"/>
    <w:rsid w:val="00AF209B"/>
    <w:rsid w:val="00AF2115"/>
    <w:rsid w:val="00AF2155"/>
    <w:rsid w:val="00AF216C"/>
    <w:rsid w:val="00AF21C1"/>
    <w:rsid w:val="00AF2207"/>
    <w:rsid w:val="00AF2215"/>
    <w:rsid w:val="00AF2240"/>
    <w:rsid w:val="00AF2299"/>
    <w:rsid w:val="00AF22AD"/>
    <w:rsid w:val="00AF2314"/>
    <w:rsid w:val="00AF232E"/>
    <w:rsid w:val="00AF23FE"/>
    <w:rsid w:val="00AF243C"/>
    <w:rsid w:val="00AF2487"/>
    <w:rsid w:val="00AF255C"/>
    <w:rsid w:val="00AF25A5"/>
    <w:rsid w:val="00AF2607"/>
    <w:rsid w:val="00AF260D"/>
    <w:rsid w:val="00AF2674"/>
    <w:rsid w:val="00AF26D1"/>
    <w:rsid w:val="00AF2725"/>
    <w:rsid w:val="00AF278A"/>
    <w:rsid w:val="00AF27D5"/>
    <w:rsid w:val="00AF27EA"/>
    <w:rsid w:val="00AF27F5"/>
    <w:rsid w:val="00AF27F8"/>
    <w:rsid w:val="00AF285A"/>
    <w:rsid w:val="00AF28E7"/>
    <w:rsid w:val="00AF2925"/>
    <w:rsid w:val="00AF2935"/>
    <w:rsid w:val="00AF293F"/>
    <w:rsid w:val="00AF2981"/>
    <w:rsid w:val="00AF298E"/>
    <w:rsid w:val="00AF29A6"/>
    <w:rsid w:val="00AF2A90"/>
    <w:rsid w:val="00AF2B12"/>
    <w:rsid w:val="00AF2B1F"/>
    <w:rsid w:val="00AF2B37"/>
    <w:rsid w:val="00AF2B6E"/>
    <w:rsid w:val="00AF2B88"/>
    <w:rsid w:val="00AF2BBB"/>
    <w:rsid w:val="00AF2BFB"/>
    <w:rsid w:val="00AF2C03"/>
    <w:rsid w:val="00AF2C04"/>
    <w:rsid w:val="00AF2C9B"/>
    <w:rsid w:val="00AF2CA5"/>
    <w:rsid w:val="00AF2CC5"/>
    <w:rsid w:val="00AF2D7B"/>
    <w:rsid w:val="00AF2EF0"/>
    <w:rsid w:val="00AF2F5D"/>
    <w:rsid w:val="00AF2F7C"/>
    <w:rsid w:val="00AF2FC4"/>
    <w:rsid w:val="00AF3089"/>
    <w:rsid w:val="00AF3102"/>
    <w:rsid w:val="00AF3136"/>
    <w:rsid w:val="00AF3192"/>
    <w:rsid w:val="00AF31A3"/>
    <w:rsid w:val="00AF3256"/>
    <w:rsid w:val="00AF3275"/>
    <w:rsid w:val="00AF32D7"/>
    <w:rsid w:val="00AF3331"/>
    <w:rsid w:val="00AF3358"/>
    <w:rsid w:val="00AF335E"/>
    <w:rsid w:val="00AF3372"/>
    <w:rsid w:val="00AF33C5"/>
    <w:rsid w:val="00AF33E2"/>
    <w:rsid w:val="00AF3431"/>
    <w:rsid w:val="00AF34B3"/>
    <w:rsid w:val="00AF34CC"/>
    <w:rsid w:val="00AF34EB"/>
    <w:rsid w:val="00AF34F1"/>
    <w:rsid w:val="00AF3511"/>
    <w:rsid w:val="00AF356F"/>
    <w:rsid w:val="00AF3588"/>
    <w:rsid w:val="00AF358E"/>
    <w:rsid w:val="00AF35C9"/>
    <w:rsid w:val="00AF35ED"/>
    <w:rsid w:val="00AF368C"/>
    <w:rsid w:val="00AF3695"/>
    <w:rsid w:val="00AF3697"/>
    <w:rsid w:val="00AF3704"/>
    <w:rsid w:val="00AF370D"/>
    <w:rsid w:val="00AF371E"/>
    <w:rsid w:val="00AF372C"/>
    <w:rsid w:val="00AF3732"/>
    <w:rsid w:val="00AF375B"/>
    <w:rsid w:val="00AF3761"/>
    <w:rsid w:val="00AF3786"/>
    <w:rsid w:val="00AF37A2"/>
    <w:rsid w:val="00AF37BD"/>
    <w:rsid w:val="00AF389C"/>
    <w:rsid w:val="00AF3951"/>
    <w:rsid w:val="00AF3957"/>
    <w:rsid w:val="00AF3A3C"/>
    <w:rsid w:val="00AF3A93"/>
    <w:rsid w:val="00AF3AF8"/>
    <w:rsid w:val="00AF3BEB"/>
    <w:rsid w:val="00AF3BEF"/>
    <w:rsid w:val="00AF3BF0"/>
    <w:rsid w:val="00AF3C52"/>
    <w:rsid w:val="00AF3C5A"/>
    <w:rsid w:val="00AF3C8D"/>
    <w:rsid w:val="00AF3CC5"/>
    <w:rsid w:val="00AF3D1F"/>
    <w:rsid w:val="00AF3DA7"/>
    <w:rsid w:val="00AF3E1A"/>
    <w:rsid w:val="00AF3E5C"/>
    <w:rsid w:val="00AF3EC8"/>
    <w:rsid w:val="00AF3EF0"/>
    <w:rsid w:val="00AF3EF4"/>
    <w:rsid w:val="00AF3EFA"/>
    <w:rsid w:val="00AF3F09"/>
    <w:rsid w:val="00AF3F26"/>
    <w:rsid w:val="00AF4002"/>
    <w:rsid w:val="00AF4068"/>
    <w:rsid w:val="00AF40C5"/>
    <w:rsid w:val="00AF4120"/>
    <w:rsid w:val="00AF414B"/>
    <w:rsid w:val="00AF417F"/>
    <w:rsid w:val="00AF41AB"/>
    <w:rsid w:val="00AF420E"/>
    <w:rsid w:val="00AF425B"/>
    <w:rsid w:val="00AF4283"/>
    <w:rsid w:val="00AF42C1"/>
    <w:rsid w:val="00AF4379"/>
    <w:rsid w:val="00AF440C"/>
    <w:rsid w:val="00AF445E"/>
    <w:rsid w:val="00AF44D7"/>
    <w:rsid w:val="00AF44E2"/>
    <w:rsid w:val="00AF44ED"/>
    <w:rsid w:val="00AF44F3"/>
    <w:rsid w:val="00AF4529"/>
    <w:rsid w:val="00AF45D2"/>
    <w:rsid w:val="00AF4649"/>
    <w:rsid w:val="00AF4659"/>
    <w:rsid w:val="00AF4688"/>
    <w:rsid w:val="00AF46C2"/>
    <w:rsid w:val="00AF4766"/>
    <w:rsid w:val="00AF4774"/>
    <w:rsid w:val="00AF4775"/>
    <w:rsid w:val="00AF482D"/>
    <w:rsid w:val="00AF488D"/>
    <w:rsid w:val="00AF4902"/>
    <w:rsid w:val="00AF4911"/>
    <w:rsid w:val="00AF4AA0"/>
    <w:rsid w:val="00AF4AD9"/>
    <w:rsid w:val="00AF4B04"/>
    <w:rsid w:val="00AF4B1D"/>
    <w:rsid w:val="00AF4B91"/>
    <w:rsid w:val="00AF4BBC"/>
    <w:rsid w:val="00AF4C1F"/>
    <w:rsid w:val="00AF4C2F"/>
    <w:rsid w:val="00AF4C60"/>
    <w:rsid w:val="00AF4C9F"/>
    <w:rsid w:val="00AF4CB2"/>
    <w:rsid w:val="00AF4CB4"/>
    <w:rsid w:val="00AF4D08"/>
    <w:rsid w:val="00AF4D6D"/>
    <w:rsid w:val="00AF4DB4"/>
    <w:rsid w:val="00AF4DC7"/>
    <w:rsid w:val="00AF4E2A"/>
    <w:rsid w:val="00AF4E6D"/>
    <w:rsid w:val="00AF4E84"/>
    <w:rsid w:val="00AF4F04"/>
    <w:rsid w:val="00AF4F63"/>
    <w:rsid w:val="00AF4F72"/>
    <w:rsid w:val="00AF4F7A"/>
    <w:rsid w:val="00AF4F9B"/>
    <w:rsid w:val="00AF5069"/>
    <w:rsid w:val="00AF5097"/>
    <w:rsid w:val="00AF50C3"/>
    <w:rsid w:val="00AF50E5"/>
    <w:rsid w:val="00AF5195"/>
    <w:rsid w:val="00AF51A3"/>
    <w:rsid w:val="00AF51FB"/>
    <w:rsid w:val="00AF5296"/>
    <w:rsid w:val="00AF52B7"/>
    <w:rsid w:val="00AF5305"/>
    <w:rsid w:val="00AF5307"/>
    <w:rsid w:val="00AF5384"/>
    <w:rsid w:val="00AF53AB"/>
    <w:rsid w:val="00AF5433"/>
    <w:rsid w:val="00AF5471"/>
    <w:rsid w:val="00AF547D"/>
    <w:rsid w:val="00AF54CA"/>
    <w:rsid w:val="00AF54F9"/>
    <w:rsid w:val="00AF54FF"/>
    <w:rsid w:val="00AF551F"/>
    <w:rsid w:val="00AF555C"/>
    <w:rsid w:val="00AF55C2"/>
    <w:rsid w:val="00AF560C"/>
    <w:rsid w:val="00AF562D"/>
    <w:rsid w:val="00AF56C0"/>
    <w:rsid w:val="00AF56EA"/>
    <w:rsid w:val="00AF5785"/>
    <w:rsid w:val="00AF57C3"/>
    <w:rsid w:val="00AF5861"/>
    <w:rsid w:val="00AF5905"/>
    <w:rsid w:val="00AF59BF"/>
    <w:rsid w:val="00AF5A0F"/>
    <w:rsid w:val="00AF5AB2"/>
    <w:rsid w:val="00AF5AB3"/>
    <w:rsid w:val="00AF5AC1"/>
    <w:rsid w:val="00AF5B55"/>
    <w:rsid w:val="00AF5B65"/>
    <w:rsid w:val="00AF5BF3"/>
    <w:rsid w:val="00AF5BF9"/>
    <w:rsid w:val="00AF5C5E"/>
    <w:rsid w:val="00AF5C7E"/>
    <w:rsid w:val="00AF5CBF"/>
    <w:rsid w:val="00AF5D1D"/>
    <w:rsid w:val="00AF5DDD"/>
    <w:rsid w:val="00AF5E13"/>
    <w:rsid w:val="00AF5E53"/>
    <w:rsid w:val="00AF5E9E"/>
    <w:rsid w:val="00AF5E9F"/>
    <w:rsid w:val="00AF5EC7"/>
    <w:rsid w:val="00AF5ECA"/>
    <w:rsid w:val="00AF5ECB"/>
    <w:rsid w:val="00AF5EF7"/>
    <w:rsid w:val="00AF5EF9"/>
    <w:rsid w:val="00AF5F61"/>
    <w:rsid w:val="00AF5FC5"/>
    <w:rsid w:val="00AF6042"/>
    <w:rsid w:val="00AF60E5"/>
    <w:rsid w:val="00AF60EB"/>
    <w:rsid w:val="00AF611E"/>
    <w:rsid w:val="00AF6198"/>
    <w:rsid w:val="00AF6235"/>
    <w:rsid w:val="00AF6258"/>
    <w:rsid w:val="00AF625B"/>
    <w:rsid w:val="00AF6269"/>
    <w:rsid w:val="00AF62AA"/>
    <w:rsid w:val="00AF62DC"/>
    <w:rsid w:val="00AF6309"/>
    <w:rsid w:val="00AF6311"/>
    <w:rsid w:val="00AF632B"/>
    <w:rsid w:val="00AF641F"/>
    <w:rsid w:val="00AF642A"/>
    <w:rsid w:val="00AF64B7"/>
    <w:rsid w:val="00AF6528"/>
    <w:rsid w:val="00AF6554"/>
    <w:rsid w:val="00AF6605"/>
    <w:rsid w:val="00AF661E"/>
    <w:rsid w:val="00AF664D"/>
    <w:rsid w:val="00AF6665"/>
    <w:rsid w:val="00AF6666"/>
    <w:rsid w:val="00AF66BE"/>
    <w:rsid w:val="00AF678A"/>
    <w:rsid w:val="00AF687F"/>
    <w:rsid w:val="00AF68A9"/>
    <w:rsid w:val="00AF68F1"/>
    <w:rsid w:val="00AF6957"/>
    <w:rsid w:val="00AF6977"/>
    <w:rsid w:val="00AF69B0"/>
    <w:rsid w:val="00AF69C5"/>
    <w:rsid w:val="00AF6A1C"/>
    <w:rsid w:val="00AF6A8E"/>
    <w:rsid w:val="00AF6AA4"/>
    <w:rsid w:val="00AF6AD5"/>
    <w:rsid w:val="00AF6B30"/>
    <w:rsid w:val="00AF6B6A"/>
    <w:rsid w:val="00AF6BFD"/>
    <w:rsid w:val="00AF6C03"/>
    <w:rsid w:val="00AF6C7C"/>
    <w:rsid w:val="00AF6CE8"/>
    <w:rsid w:val="00AF6D5E"/>
    <w:rsid w:val="00AF6D70"/>
    <w:rsid w:val="00AF6D8A"/>
    <w:rsid w:val="00AF6DC1"/>
    <w:rsid w:val="00AF6E2F"/>
    <w:rsid w:val="00AF6E37"/>
    <w:rsid w:val="00AF6F37"/>
    <w:rsid w:val="00AF6F66"/>
    <w:rsid w:val="00AF6FDB"/>
    <w:rsid w:val="00AF7017"/>
    <w:rsid w:val="00AF7083"/>
    <w:rsid w:val="00AF7084"/>
    <w:rsid w:val="00AF7094"/>
    <w:rsid w:val="00AF711A"/>
    <w:rsid w:val="00AF715E"/>
    <w:rsid w:val="00AF7289"/>
    <w:rsid w:val="00AF72B4"/>
    <w:rsid w:val="00AF72ED"/>
    <w:rsid w:val="00AF7336"/>
    <w:rsid w:val="00AF73EA"/>
    <w:rsid w:val="00AF7500"/>
    <w:rsid w:val="00AF7525"/>
    <w:rsid w:val="00AF759E"/>
    <w:rsid w:val="00AF75A3"/>
    <w:rsid w:val="00AF75B6"/>
    <w:rsid w:val="00AF75E5"/>
    <w:rsid w:val="00AF7668"/>
    <w:rsid w:val="00AF76DB"/>
    <w:rsid w:val="00AF776E"/>
    <w:rsid w:val="00AF77F5"/>
    <w:rsid w:val="00AF77F6"/>
    <w:rsid w:val="00AF780E"/>
    <w:rsid w:val="00AF783B"/>
    <w:rsid w:val="00AF7840"/>
    <w:rsid w:val="00AF786F"/>
    <w:rsid w:val="00AF78F2"/>
    <w:rsid w:val="00AF7916"/>
    <w:rsid w:val="00AF7930"/>
    <w:rsid w:val="00AF7952"/>
    <w:rsid w:val="00AF79FB"/>
    <w:rsid w:val="00AF7A20"/>
    <w:rsid w:val="00AF7A49"/>
    <w:rsid w:val="00AF7B56"/>
    <w:rsid w:val="00AF7B80"/>
    <w:rsid w:val="00AF7B82"/>
    <w:rsid w:val="00AF7B99"/>
    <w:rsid w:val="00AF7BFC"/>
    <w:rsid w:val="00AF7C4F"/>
    <w:rsid w:val="00AF7C90"/>
    <w:rsid w:val="00AF7D65"/>
    <w:rsid w:val="00AF7DAA"/>
    <w:rsid w:val="00AF7E26"/>
    <w:rsid w:val="00AF7E47"/>
    <w:rsid w:val="00AF7EA6"/>
    <w:rsid w:val="00AF7F63"/>
    <w:rsid w:val="00AF7FD8"/>
    <w:rsid w:val="00AFC216"/>
    <w:rsid w:val="00B00036"/>
    <w:rsid w:val="00B0008C"/>
    <w:rsid w:val="00B00094"/>
    <w:rsid w:val="00B000AA"/>
    <w:rsid w:val="00B00130"/>
    <w:rsid w:val="00B00145"/>
    <w:rsid w:val="00B0021C"/>
    <w:rsid w:val="00B00281"/>
    <w:rsid w:val="00B00296"/>
    <w:rsid w:val="00B002EA"/>
    <w:rsid w:val="00B00363"/>
    <w:rsid w:val="00B00367"/>
    <w:rsid w:val="00B00376"/>
    <w:rsid w:val="00B00385"/>
    <w:rsid w:val="00B003A3"/>
    <w:rsid w:val="00B003C3"/>
    <w:rsid w:val="00B0040C"/>
    <w:rsid w:val="00B0044B"/>
    <w:rsid w:val="00B00500"/>
    <w:rsid w:val="00B00517"/>
    <w:rsid w:val="00B005D4"/>
    <w:rsid w:val="00B00669"/>
    <w:rsid w:val="00B00687"/>
    <w:rsid w:val="00B006A6"/>
    <w:rsid w:val="00B006A9"/>
    <w:rsid w:val="00B007E5"/>
    <w:rsid w:val="00B0080A"/>
    <w:rsid w:val="00B008A5"/>
    <w:rsid w:val="00B008E3"/>
    <w:rsid w:val="00B00927"/>
    <w:rsid w:val="00B0096E"/>
    <w:rsid w:val="00B009B0"/>
    <w:rsid w:val="00B009CA"/>
    <w:rsid w:val="00B00B71"/>
    <w:rsid w:val="00B00BAC"/>
    <w:rsid w:val="00B00BBB"/>
    <w:rsid w:val="00B00CEE"/>
    <w:rsid w:val="00B00D0F"/>
    <w:rsid w:val="00B00DB8"/>
    <w:rsid w:val="00B00E2D"/>
    <w:rsid w:val="00B00E4B"/>
    <w:rsid w:val="00B00E57"/>
    <w:rsid w:val="00B00F2B"/>
    <w:rsid w:val="00B00F78"/>
    <w:rsid w:val="00B0125C"/>
    <w:rsid w:val="00B012C0"/>
    <w:rsid w:val="00B0132F"/>
    <w:rsid w:val="00B013F5"/>
    <w:rsid w:val="00B0146D"/>
    <w:rsid w:val="00B014A0"/>
    <w:rsid w:val="00B014D9"/>
    <w:rsid w:val="00B01500"/>
    <w:rsid w:val="00B0150A"/>
    <w:rsid w:val="00B015EC"/>
    <w:rsid w:val="00B015FE"/>
    <w:rsid w:val="00B01642"/>
    <w:rsid w:val="00B01721"/>
    <w:rsid w:val="00B01755"/>
    <w:rsid w:val="00B017EE"/>
    <w:rsid w:val="00B01811"/>
    <w:rsid w:val="00B01816"/>
    <w:rsid w:val="00B0186A"/>
    <w:rsid w:val="00B0186C"/>
    <w:rsid w:val="00B01962"/>
    <w:rsid w:val="00B019A0"/>
    <w:rsid w:val="00B019F0"/>
    <w:rsid w:val="00B01A2A"/>
    <w:rsid w:val="00B01A3C"/>
    <w:rsid w:val="00B01A9D"/>
    <w:rsid w:val="00B01B48"/>
    <w:rsid w:val="00B01B4D"/>
    <w:rsid w:val="00B01B80"/>
    <w:rsid w:val="00B01C8A"/>
    <w:rsid w:val="00B01C9F"/>
    <w:rsid w:val="00B01CDA"/>
    <w:rsid w:val="00B01DC3"/>
    <w:rsid w:val="00B01E54"/>
    <w:rsid w:val="00B01EF9"/>
    <w:rsid w:val="00B01EFF"/>
    <w:rsid w:val="00B01F0D"/>
    <w:rsid w:val="00B01F7D"/>
    <w:rsid w:val="00B01F89"/>
    <w:rsid w:val="00B01FB3"/>
    <w:rsid w:val="00B0209F"/>
    <w:rsid w:val="00B020AC"/>
    <w:rsid w:val="00B0211C"/>
    <w:rsid w:val="00B0213A"/>
    <w:rsid w:val="00B0224B"/>
    <w:rsid w:val="00B022F0"/>
    <w:rsid w:val="00B02418"/>
    <w:rsid w:val="00B02461"/>
    <w:rsid w:val="00B02469"/>
    <w:rsid w:val="00B024AE"/>
    <w:rsid w:val="00B024B3"/>
    <w:rsid w:val="00B024DD"/>
    <w:rsid w:val="00B0255D"/>
    <w:rsid w:val="00B025DC"/>
    <w:rsid w:val="00B025F1"/>
    <w:rsid w:val="00B02631"/>
    <w:rsid w:val="00B0263B"/>
    <w:rsid w:val="00B02663"/>
    <w:rsid w:val="00B026ED"/>
    <w:rsid w:val="00B027BF"/>
    <w:rsid w:val="00B027EA"/>
    <w:rsid w:val="00B02840"/>
    <w:rsid w:val="00B0286A"/>
    <w:rsid w:val="00B0286F"/>
    <w:rsid w:val="00B028FC"/>
    <w:rsid w:val="00B029C5"/>
    <w:rsid w:val="00B02A26"/>
    <w:rsid w:val="00B02A61"/>
    <w:rsid w:val="00B02ABA"/>
    <w:rsid w:val="00B02BCC"/>
    <w:rsid w:val="00B02BD9"/>
    <w:rsid w:val="00B02BDA"/>
    <w:rsid w:val="00B02C24"/>
    <w:rsid w:val="00B02C5F"/>
    <w:rsid w:val="00B02CB9"/>
    <w:rsid w:val="00B02D03"/>
    <w:rsid w:val="00B02D88"/>
    <w:rsid w:val="00B02DD3"/>
    <w:rsid w:val="00B02E18"/>
    <w:rsid w:val="00B02E56"/>
    <w:rsid w:val="00B02EAD"/>
    <w:rsid w:val="00B02F3D"/>
    <w:rsid w:val="00B02F5F"/>
    <w:rsid w:val="00B02F7B"/>
    <w:rsid w:val="00B02FCD"/>
    <w:rsid w:val="00B03083"/>
    <w:rsid w:val="00B030F5"/>
    <w:rsid w:val="00B0314A"/>
    <w:rsid w:val="00B0316D"/>
    <w:rsid w:val="00B0321C"/>
    <w:rsid w:val="00B03269"/>
    <w:rsid w:val="00B0327A"/>
    <w:rsid w:val="00B03299"/>
    <w:rsid w:val="00B032AE"/>
    <w:rsid w:val="00B032F9"/>
    <w:rsid w:val="00B032FE"/>
    <w:rsid w:val="00B0330E"/>
    <w:rsid w:val="00B0346D"/>
    <w:rsid w:val="00B03471"/>
    <w:rsid w:val="00B034A8"/>
    <w:rsid w:val="00B034C8"/>
    <w:rsid w:val="00B034E6"/>
    <w:rsid w:val="00B03568"/>
    <w:rsid w:val="00B03573"/>
    <w:rsid w:val="00B0358B"/>
    <w:rsid w:val="00B03633"/>
    <w:rsid w:val="00B03648"/>
    <w:rsid w:val="00B03690"/>
    <w:rsid w:val="00B036AF"/>
    <w:rsid w:val="00B0374E"/>
    <w:rsid w:val="00B0375A"/>
    <w:rsid w:val="00B0377E"/>
    <w:rsid w:val="00B037BA"/>
    <w:rsid w:val="00B03809"/>
    <w:rsid w:val="00B03941"/>
    <w:rsid w:val="00B039C8"/>
    <w:rsid w:val="00B039D7"/>
    <w:rsid w:val="00B039EC"/>
    <w:rsid w:val="00B03A14"/>
    <w:rsid w:val="00B03A4C"/>
    <w:rsid w:val="00B03A67"/>
    <w:rsid w:val="00B03AAE"/>
    <w:rsid w:val="00B03AEE"/>
    <w:rsid w:val="00B03B2D"/>
    <w:rsid w:val="00B03CBC"/>
    <w:rsid w:val="00B03CD7"/>
    <w:rsid w:val="00B03D02"/>
    <w:rsid w:val="00B03DEF"/>
    <w:rsid w:val="00B03E26"/>
    <w:rsid w:val="00B03E9E"/>
    <w:rsid w:val="00B03EBE"/>
    <w:rsid w:val="00B03EC9"/>
    <w:rsid w:val="00B03F68"/>
    <w:rsid w:val="00B03F9E"/>
    <w:rsid w:val="00B0410F"/>
    <w:rsid w:val="00B04166"/>
    <w:rsid w:val="00B04197"/>
    <w:rsid w:val="00B041BA"/>
    <w:rsid w:val="00B041FE"/>
    <w:rsid w:val="00B04215"/>
    <w:rsid w:val="00B0429C"/>
    <w:rsid w:val="00B042FC"/>
    <w:rsid w:val="00B04316"/>
    <w:rsid w:val="00B0431A"/>
    <w:rsid w:val="00B043DC"/>
    <w:rsid w:val="00B04439"/>
    <w:rsid w:val="00B0446B"/>
    <w:rsid w:val="00B044AB"/>
    <w:rsid w:val="00B04508"/>
    <w:rsid w:val="00B0457B"/>
    <w:rsid w:val="00B04588"/>
    <w:rsid w:val="00B045F5"/>
    <w:rsid w:val="00B04662"/>
    <w:rsid w:val="00B04681"/>
    <w:rsid w:val="00B04767"/>
    <w:rsid w:val="00B04779"/>
    <w:rsid w:val="00B0479A"/>
    <w:rsid w:val="00B047C5"/>
    <w:rsid w:val="00B0486E"/>
    <w:rsid w:val="00B0488D"/>
    <w:rsid w:val="00B048F7"/>
    <w:rsid w:val="00B04905"/>
    <w:rsid w:val="00B049B3"/>
    <w:rsid w:val="00B049C4"/>
    <w:rsid w:val="00B049C8"/>
    <w:rsid w:val="00B04A09"/>
    <w:rsid w:val="00B04A58"/>
    <w:rsid w:val="00B04A66"/>
    <w:rsid w:val="00B04ABF"/>
    <w:rsid w:val="00B04B3C"/>
    <w:rsid w:val="00B04C38"/>
    <w:rsid w:val="00B04C4B"/>
    <w:rsid w:val="00B04C8D"/>
    <w:rsid w:val="00B04C90"/>
    <w:rsid w:val="00B04CD2"/>
    <w:rsid w:val="00B04CD3"/>
    <w:rsid w:val="00B04D50"/>
    <w:rsid w:val="00B04DA3"/>
    <w:rsid w:val="00B04DBD"/>
    <w:rsid w:val="00B04E27"/>
    <w:rsid w:val="00B04E4D"/>
    <w:rsid w:val="00B04E7E"/>
    <w:rsid w:val="00B04EA8"/>
    <w:rsid w:val="00B04F24"/>
    <w:rsid w:val="00B04F32"/>
    <w:rsid w:val="00B04FD8"/>
    <w:rsid w:val="00B05069"/>
    <w:rsid w:val="00B05075"/>
    <w:rsid w:val="00B050AB"/>
    <w:rsid w:val="00B0514A"/>
    <w:rsid w:val="00B0515C"/>
    <w:rsid w:val="00B051BF"/>
    <w:rsid w:val="00B05217"/>
    <w:rsid w:val="00B0521F"/>
    <w:rsid w:val="00B0533A"/>
    <w:rsid w:val="00B0534E"/>
    <w:rsid w:val="00B05377"/>
    <w:rsid w:val="00B05384"/>
    <w:rsid w:val="00B05398"/>
    <w:rsid w:val="00B0544F"/>
    <w:rsid w:val="00B05483"/>
    <w:rsid w:val="00B05506"/>
    <w:rsid w:val="00B0553A"/>
    <w:rsid w:val="00B05565"/>
    <w:rsid w:val="00B05576"/>
    <w:rsid w:val="00B05655"/>
    <w:rsid w:val="00B05673"/>
    <w:rsid w:val="00B056DE"/>
    <w:rsid w:val="00B05722"/>
    <w:rsid w:val="00B05733"/>
    <w:rsid w:val="00B05960"/>
    <w:rsid w:val="00B05A04"/>
    <w:rsid w:val="00B05A2E"/>
    <w:rsid w:val="00B05A81"/>
    <w:rsid w:val="00B05A82"/>
    <w:rsid w:val="00B05AAA"/>
    <w:rsid w:val="00B05ACB"/>
    <w:rsid w:val="00B05AD4"/>
    <w:rsid w:val="00B05AF3"/>
    <w:rsid w:val="00B05AF4"/>
    <w:rsid w:val="00B05B48"/>
    <w:rsid w:val="00B05B58"/>
    <w:rsid w:val="00B05BC6"/>
    <w:rsid w:val="00B05BEF"/>
    <w:rsid w:val="00B05C11"/>
    <w:rsid w:val="00B05C16"/>
    <w:rsid w:val="00B05C2D"/>
    <w:rsid w:val="00B05C90"/>
    <w:rsid w:val="00B05CFA"/>
    <w:rsid w:val="00B05D08"/>
    <w:rsid w:val="00B05D3E"/>
    <w:rsid w:val="00B05D52"/>
    <w:rsid w:val="00B05D5B"/>
    <w:rsid w:val="00B05DF0"/>
    <w:rsid w:val="00B05E74"/>
    <w:rsid w:val="00B05EE0"/>
    <w:rsid w:val="00B05F02"/>
    <w:rsid w:val="00B05FA2"/>
    <w:rsid w:val="00B05FD2"/>
    <w:rsid w:val="00B05FD6"/>
    <w:rsid w:val="00B0605B"/>
    <w:rsid w:val="00B06082"/>
    <w:rsid w:val="00B060CA"/>
    <w:rsid w:val="00B060EF"/>
    <w:rsid w:val="00B06104"/>
    <w:rsid w:val="00B06114"/>
    <w:rsid w:val="00B0624C"/>
    <w:rsid w:val="00B062B8"/>
    <w:rsid w:val="00B062C7"/>
    <w:rsid w:val="00B062F0"/>
    <w:rsid w:val="00B0638A"/>
    <w:rsid w:val="00B0646D"/>
    <w:rsid w:val="00B0647E"/>
    <w:rsid w:val="00B0648A"/>
    <w:rsid w:val="00B064CC"/>
    <w:rsid w:val="00B0652B"/>
    <w:rsid w:val="00B0656E"/>
    <w:rsid w:val="00B065A1"/>
    <w:rsid w:val="00B06691"/>
    <w:rsid w:val="00B066DE"/>
    <w:rsid w:val="00B0671C"/>
    <w:rsid w:val="00B06745"/>
    <w:rsid w:val="00B06799"/>
    <w:rsid w:val="00B067E7"/>
    <w:rsid w:val="00B0684B"/>
    <w:rsid w:val="00B0688D"/>
    <w:rsid w:val="00B068A5"/>
    <w:rsid w:val="00B068C9"/>
    <w:rsid w:val="00B068DF"/>
    <w:rsid w:val="00B068E8"/>
    <w:rsid w:val="00B068EE"/>
    <w:rsid w:val="00B06901"/>
    <w:rsid w:val="00B06928"/>
    <w:rsid w:val="00B0692C"/>
    <w:rsid w:val="00B0692D"/>
    <w:rsid w:val="00B0695D"/>
    <w:rsid w:val="00B06973"/>
    <w:rsid w:val="00B0697E"/>
    <w:rsid w:val="00B069DF"/>
    <w:rsid w:val="00B06A13"/>
    <w:rsid w:val="00B06A88"/>
    <w:rsid w:val="00B06A9B"/>
    <w:rsid w:val="00B06B5C"/>
    <w:rsid w:val="00B06BC2"/>
    <w:rsid w:val="00B06C24"/>
    <w:rsid w:val="00B06C9C"/>
    <w:rsid w:val="00B06CCB"/>
    <w:rsid w:val="00B06D2A"/>
    <w:rsid w:val="00B06D41"/>
    <w:rsid w:val="00B06D9E"/>
    <w:rsid w:val="00B06EBC"/>
    <w:rsid w:val="00B06EF2"/>
    <w:rsid w:val="00B06F08"/>
    <w:rsid w:val="00B06FA3"/>
    <w:rsid w:val="00B06FE6"/>
    <w:rsid w:val="00B0709B"/>
    <w:rsid w:val="00B07149"/>
    <w:rsid w:val="00B07172"/>
    <w:rsid w:val="00B07193"/>
    <w:rsid w:val="00B0719B"/>
    <w:rsid w:val="00B071E4"/>
    <w:rsid w:val="00B072C4"/>
    <w:rsid w:val="00B0731F"/>
    <w:rsid w:val="00B0735F"/>
    <w:rsid w:val="00B073CB"/>
    <w:rsid w:val="00B07411"/>
    <w:rsid w:val="00B0749F"/>
    <w:rsid w:val="00B0752B"/>
    <w:rsid w:val="00B07534"/>
    <w:rsid w:val="00B07555"/>
    <w:rsid w:val="00B075C8"/>
    <w:rsid w:val="00B07618"/>
    <w:rsid w:val="00B07714"/>
    <w:rsid w:val="00B078E5"/>
    <w:rsid w:val="00B0796D"/>
    <w:rsid w:val="00B079C4"/>
    <w:rsid w:val="00B079E3"/>
    <w:rsid w:val="00B07A5B"/>
    <w:rsid w:val="00B07A6E"/>
    <w:rsid w:val="00B07AC8"/>
    <w:rsid w:val="00B07B20"/>
    <w:rsid w:val="00B07B41"/>
    <w:rsid w:val="00B07BA9"/>
    <w:rsid w:val="00B07C4D"/>
    <w:rsid w:val="00B07C6F"/>
    <w:rsid w:val="00B07CC4"/>
    <w:rsid w:val="00B07D35"/>
    <w:rsid w:val="00B07D74"/>
    <w:rsid w:val="00B07DC1"/>
    <w:rsid w:val="00B07DFB"/>
    <w:rsid w:val="00B07F4A"/>
    <w:rsid w:val="00B07FD2"/>
    <w:rsid w:val="00B1003E"/>
    <w:rsid w:val="00B100C0"/>
    <w:rsid w:val="00B100FE"/>
    <w:rsid w:val="00B1010E"/>
    <w:rsid w:val="00B1012E"/>
    <w:rsid w:val="00B10161"/>
    <w:rsid w:val="00B10170"/>
    <w:rsid w:val="00B1019F"/>
    <w:rsid w:val="00B101BB"/>
    <w:rsid w:val="00B1027B"/>
    <w:rsid w:val="00B1028E"/>
    <w:rsid w:val="00B102CB"/>
    <w:rsid w:val="00B10339"/>
    <w:rsid w:val="00B10354"/>
    <w:rsid w:val="00B10395"/>
    <w:rsid w:val="00B1040C"/>
    <w:rsid w:val="00B10412"/>
    <w:rsid w:val="00B1041D"/>
    <w:rsid w:val="00B104F8"/>
    <w:rsid w:val="00B104FC"/>
    <w:rsid w:val="00B10511"/>
    <w:rsid w:val="00B10595"/>
    <w:rsid w:val="00B1059F"/>
    <w:rsid w:val="00B105CE"/>
    <w:rsid w:val="00B105F1"/>
    <w:rsid w:val="00B10648"/>
    <w:rsid w:val="00B106CB"/>
    <w:rsid w:val="00B106D3"/>
    <w:rsid w:val="00B106E2"/>
    <w:rsid w:val="00B106ED"/>
    <w:rsid w:val="00B10710"/>
    <w:rsid w:val="00B10713"/>
    <w:rsid w:val="00B10731"/>
    <w:rsid w:val="00B10749"/>
    <w:rsid w:val="00B10796"/>
    <w:rsid w:val="00B107DA"/>
    <w:rsid w:val="00B10813"/>
    <w:rsid w:val="00B108A6"/>
    <w:rsid w:val="00B109F7"/>
    <w:rsid w:val="00B109FF"/>
    <w:rsid w:val="00B10A0B"/>
    <w:rsid w:val="00B10A21"/>
    <w:rsid w:val="00B10A39"/>
    <w:rsid w:val="00B10AA0"/>
    <w:rsid w:val="00B10B19"/>
    <w:rsid w:val="00B10B2E"/>
    <w:rsid w:val="00B10B7E"/>
    <w:rsid w:val="00B10BEB"/>
    <w:rsid w:val="00B10BF4"/>
    <w:rsid w:val="00B10C25"/>
    <w:rsid w:val="00B10CD9"/>
    <w:rsid w:val="00B10CE4"/>
    <w:rsid w:val="00B10D3A"/>
    <w:rsid w:val="00B10D96"/>
    <w:rsid w:val="00B10DAB"/>
    <w:rsid w:val="00B10DBB"/>
    <w:rsid w:val="00B10E40"/>
    <w:rsid w:val="00B10E9D"/>
    <w:rsid w:val="00B10EA2"/>
    <w:rsid w:val="00B10EDE"/>
    <w:rsid w:val="00B10EFA"/>
    <w:rsid w:val="00B10EFF"/>
    <w:rsid w:val="00B10FF1"/>
    <w:rsid w:val="00B11044"/>
    <w:rsid w:val="00B11051"/>
    <w:rsid w:val="00B110A4"/>
    <w:rsid w:val="00B110B5"/>
    <w:rsid w:val="00B11316"/>
    <w:rsid w:val="00B11389"/>
    <w:rsid w:val="00B113EC"/>
    <w:rsid w:val="00B11465"/>
    <w:rsid w:val="00B114AA"/>
    <w:rsid w:val="00B114C8"/>
    <w:rsid w:val="00B11503"/>
    <w:rsid w:val="00B11534"/>
    <w:rsid w:val="00B115C7"/>
    <w:rsid w:val="00B115DE"/>
    <w:rsid w:val="00B11669"/>
    <w:rsid w:val="00B1169C"/>
    <w:rsid w:val="00B11784"/>
    <w:rsid w:val="00B117BB"/>
    <w:rsid w:val="00B117E6"/>
    <w:rsid w:val="00B117F6"/>
    <w:rsid w:val="00B118D7"/>
    <w:rsid w:val="00B118FE"/>
    <w:rsid w:val="00B119EF"/>
    <w:rsid w:val="00B11AB1"/>
    <w:rsid w:val="00B11AB3"/>
    <w:rsid w:val="00B11BC8"/>
    <w:rsid w:val="00B11BD8"/>
    <w:rsid w:val="00B11BEA"/>
    <w:rsid w:val="00B11C14"/>
    <w:rsid w:val="00B11C4C"/>
    <w:rsid w:val="00B11C52"/>
    <w:rsid w:val="00B11C6F"/>
    <w:rsid w:val="00B11CA1"/>
    <w:rsid w:val="00B11CCB"/>
    <w:rsid w:val="00B11CE6"/>
    <w:rsid w:val="00B11CE9"/>
    <w:rsid w:val="00B11D38"/>
    <w:rsid w:val="00B11DD3"/>
    <w:rsid w:val="00B11DE0"/>
    <w:rsid w:val="00B11E8F"/>
    <w:rsid w:val="00B11EDE"/>
    <w:rsid w:val="00B11EE1"/>
    <w:rsid w:val="00B11F04"/>
    <w:rsid w:val="00B11F58"/>
    <w:rsid w:val="00B11F63"/>
    <w:rsid w:val="00B11F80"/>
    <w:rsid w:val="00B11F9E"/>
    <w:rsid w:val="00B11FD2"/>
    <w:rsid w:val="00B12006"/>
    <w:rsid w:val="00B12019"/>
    <w:rsid w:val="00B12036"/>
    <w:rsid w:val="00B12071"/>
    <w:rsid w:val="00B120B7"/>
    <w:rsid w:val="00B120E0"/>
    <w:rsid w:val="00B1212D"/>
    <w:rsid w:val="00B12138"/>
    <w:rsid w:val="00B1216A"/>
    <w:rsid w:val="00B12182"/>
    <w:rsid w:val="00B121BE"/>
    <w:rsid w:val="00B12289"/>
    <w:rsid w:val="00B1228B"/>
    <w:rsid w:val="00B122D9"/>
    <w:rsid w:val="00B12309"/>
    <w:rsid w:val="00B1234C"/>
    <w:rsid w:val="00B12369"/>
    <w:rsid w:val="00B1239B"/>
    <w:rsid w:val="00B123D3"/>
    <w:rsid w:val="00B12425"/>
    <w:rsid w:val="00B12444"/>
    <w:rsid w:val="00B12527"/>
    <w:rsid w:val="00B1258A"/>
    <w:rsid w:val="00B125A6"/>
    <w:rsid w:val="00B12610"/>
    <w:rsid w:val="00B12623"/>
    <w:rsid w:val="00B12630"/>
    <w:rsid w:val="00B12645"/>
    <w:rsid w:val="00B12667"/>
    <w:rsid w:val="00B126B1"/>
    <w:rsid w:val="00B126D3"/>
    <w:rsid w:val="00B12760"/>
    <w:rsid w:val="00B127AF"/>
    <w:rsid w:val="00B127C9"/>
    <w:rsid w:val="00B12828"/>
    <w:rsid w:val="00B12911"/>
    <w:rsid w:val="00B1295F"/>
    <w:rsid w:val="00B12960"/>
    <w:rsid w:val="00B12984"/>
    <w:rsid w:val="00B129AD"/>
    <w:rsid w:val="00B12A48"/>
    <w:rsid w:val="00B12AA1"/>
    <w:rsid w:val="00B12AC2"/>
    <w:rsid w:val="00B12B0F"/>
    <w:rsid w:val="00B12B3E"/>
    <w:rsid w:val="00B12B45"/>
    <w:rsid w:val="00B12B87"/>
    <w:rsid w:val="00B12BB3"/>
    <w:rsid w:val="00B12C15"/>
    <w:rsid w:val="00B12C72"/>
    <w:rsid w:val="00B12CA8"/>
    <w:rsid w:val="00B12CB9"/>
    <w:rsid w:val="00B12CD3"/>
    <w:rsid w:val="00B12D25"/>
    <w:rsid w:val="00B12D30"/>
    <w:rsid w:val="00B12D5B"/>
    <w:rsid w:val="00B12D97"/>
    <w:rsid w:val="00B12DB6"/>
    <w:rsid w:val="00B12DF1"/>
    <w:rsid w:val="00B12E50"/>
    <w:rsid w:val="00B12E52"/>
    <w:rsid w:val="00B12F24"/>
    <w:rsid w:val="00B12F35"/>
    <w:rsid w:val="00B12F85"/>
    <w:rsid w:val="00B12FF7"/>
    <w:rsid w:val="00B13024"/>
    <w:rsid w:val="00B1303C"/>
    <w:rsid w:val="00B130FB"/>
    <w:rsid w:val="00B1311C"/>
    <w:rsid w:val="00B13176"/>
    <w:rsid w:val="00B1317A"/>
    <w:rsid w:val="00B131CC"/>
    <w:rsid w:val="00B131E7"/>
    <w:rsid w:val="00B131F5"/>
    <w:rsid w:val="00B1328A"/>
    <w:rsid w:val="00B132B6"/>
    <w:rsid w:val="00B1342D"/>
    <w:rsid w:val="00B134C7"/>
    <w:rsid w:val="00B134CE"/>
    <w:rsid w:val="00B13576"/>
    <w:rsid w:val="00B135BD"/>
    <w:rsid w:val="00B1360A"/>
    <w:rsid w:val="00B1374E"/>
    <w:rsid w:val="00B137BB"/>
    <w:rsid w:val="00B137C0"/>
    <w:rsid w:val="00B13835"/>
    <w:rsid w:val="00B1384C"/>
    <w:rsid w:val="00B13931"/>
    <w:rsid w:val="00B1395B"/>
    <w:rsid w:val="00B13964"/>
    <w:rsid w:val="00B13970"/>
    <w:rsid w:val="00B139BE"/>
    <w:rsid w:val="00B139C9"/>
    <w:rsid w:val="00B13ADF"/>
    <w:rsid w:val="00B13AE2"/>
    <w:rsid w:val="00B13AF9"/>
    <w:rsid w:val="00B13B1E"/>
    <w:rsid w:val="00B13B66"/>
    <w:rsid w:val="00B13B76"/>
    <w:rsid w:val="00B13BF8"/>
    <w:rsid w:val="00B13BFD"/>
    <w:rsid w:val="00B13C54"/>
    <w:rsid w:val="00B13C70"/>
    <w:rsid w:val="00B13CDC"/>
    <w:rsid w:val="00B13D45"/>
    <w:rsid w:val="00B13D4F"/>
    <w:rsid w:val="00B13E16"/>
    <w:rsid w:val="00B13E38"/>
    <w:rsid w:val="00B13E85"/>
    <w:rsid w:val="00B13E9A"/>
    <w:rsid w:val="00B13F2D"/>
    <w:rsid w:val="00B14002"/>
    <w:rsid w:val="00B1401D"/>
    <w:rsid w:val="00B14102"/>
    <w:rsid w:val="00B141B6"/>
    <w:rsid w:val="00B141C3"/>
    <w:rsid w:val="00B141E0"/>
    <w:rsid w:val="00B141E7"/>
    <w:rsid w:val="00B14267"/>
    <w:rsid w:val="00B142DB"/>
    <w:rsid w:val="00B1434A"/>
    <w:rsid w:val="00B1448B"/>
    <w:rsid w:val="00B144B5"/>
    <w:rsid w:val="00B1454C"/>
    <w:rsid w:val="00B1459B"/>
    <w:rsid w:val="00B14622"/>
    <w:rsid w:val="00B1464D"/>
    <w:rsid w:val="00B1477F"/>
    <w:rsid w:val="00B1485E"/>
    <w:rsid w:val="00B14872"/>
    <w:rsid w:val="00B148C0"/>
    <w:rsid w:val="00B14926"/>
    <w:rsid w:val="00B1498D"/>
    <w:rsid w:val="00B14997"/>
    <w:rsid w:val="00B149A9"/>
    <w:rsid w:val="00B149B2"/>
    <w:rsid w:val="00B14A02"/>
    <w:rsid w:val="00B14AD7"/>
    <w:rsid w:val="00B14AE6"/>
    <w:rsid w:val="00B14B56"/>
    <w:rsid w:val="00B14BA2"/>
    <w:rsid w:val="00B14C9A"/>
    <w:rsid w:val="00B14CF4"/>
    <w:rsid w:val="00B14D65"/>
    <w:rsid w:val="00B14D9C"/>
    <w:rsid w:val="00B14DCE"/>
    <w:rsid w:val="00B14DD0"/>
    <w:rsid w:val="00B14DEE"/>
    <w:rsid w:val="00B14DFF"/>
    <w:rsid w:val="00B14EB2"/>
    <w:rsid w:val="00B14EBD"/>
    <w:rsid w:val="00B14F0B"/>
    <w:rsid w:val="00B14F25"/>
    <w:rsid w:val="00B14F6B"/>
    <w:rsid w:val="00B14F7F"/>
    <w:rsid w:val="00B14F8C"/>
    <w:rsid w:val="00B14FB4"/>
    <w:rsid w:val="00B1502B"/>
    <w:rsid w:val="00B150BD"/>
    <w:rsid w:val="00B150F9"/>
    <w:rsid w:val="00B15212"/>
    <w:rsid w:val="00B15288"/>
    <w:rsid w:val="00B152AC"/>
    <w:rsid w:val="00B152FB"/>
    <w:rsid w:val="00B1538C"/>
    <w:rsid w:val="00B15441"/>
    <w:rsid w:val="00B15483"/>
    <w:rsid w:val="00B15494"/>
    <w:rsid w:val="00B154CD"/>
    <w:rsid w:val="00B154DC"/>
    <w:rsid w:val="00B154F8"/>
    <w:rsid w:val="00B15582"/>
    <w:rsid w:val="00B155A6"/>
    <w:rsid w:val="00B15621"/>
    <w:rsid w:val="00B15628"/>
    <w:rsid w:val="00B15643"/>
    <w:rsid w:val="00B15644"/>
    <w:rsid w:val="00B156B4"/>
    <w:rsid w:val="00B156CA"/>
    <w:rsid w:val="00B15758"/>
    <w:rsid w:val="00B157B3"/>
    <w:rsid w:val="00B1581D"/>
    <w:rsid w:val="00B1581E"/>
    <w:rsid w:val="00B15889"/>
    <w:rsid w:val="00B15948"/>
    <w:rsid w:val="00B15958"/>
    <w:rsid w:val="00B159F4"/>
    <w:rsid w:val="00B15A27"/>
    <w:rsid w:val="00B15A89"/>
    <w:rsid w:val="00B15B7F"/>
    <w:rsid w:val="00B15BC4"/>
    <w:rsid w:val="00B15BD5"/>
    <w:rsid w:val="00B15C26"/>
    <w:rsid w:val="00B15C98"/>
    <w:rsid w:val="00B15CC0"/>
    <w:rsid w:val="00B15D5D"/>
    <w:rsid w:val="00B15D5F"/>
    <w:rsid w:val="00B15D8E"/>
    <w:rsid w:val="00B15DC7"/>
    <w:rsid w:val="00B15DD2"/>
    <w:rsid w:val="00B15DE8"/>
    <w:rsid w:val="00B15E54"/>
    <w:rsid w:val="00B15E70"/>
    <w:rsid w:val="00B15EBA"/>
    <w:rsid w:val="00B15F8D"/>
    <w:rsid w:val="00B15FCE"/>
    <w:rsid w:val="00B15FF2"/>
    <w:rsid w:val="00B15FFC"/>
    <w:rsid w:val="00B15FFF"/>
    <w:rsid w:val="00B16006"/>
    <w:rsid w:val="00B1607A"/>
    <w:rsid w:val="00B160AA"/>
    <w:rsid w:val="00B160BF"/>
    <w:rsid w:val="00B160E9"/>
    <w:rsid w:val="00B16106"/>
    <w:rsid w:val="00B16160"/>
    <w:rsid w:val="00B16183"/>
    <w:rsid w:val="00B16189"/>
    <w:rsid w:val="00B161AE"/>
    <w:rsid w:val="00B161C0"/>
    <w:rsid w:val="00B1623D"/>
    <w:rsid w:val="00B16320"/>
    <w:rsid w:val="00B16406"/>
    <w:rsid w:val="00B1642F"/>
    <w:rsid w:val="00B16444"/>
    <w:rsid w:val="00B164A2"/>
    <w:rsid w:val="00B164A9"/>
    <w:rsid w:val="00B164CC"/>
    <w:rsid w:val="00B16500"/>
    <w:rsid w:val="00B1656F"/>
    <w:rsid w:val="00B165CD"/>
    <w:rsid w:val="00B16722"/>
    <w:rsid w:val="00B16731"/>
    <w:rsid w:val="00B16768"/>
    <w:rsid w:val="00B1676B"/>
    <w:rsid w:val="00B1679B"/>
    <w:rsid w:val="00B167EE"/>
    <w:rsid w:val="00B1685C"/>
    <w:rsid w:val="00B1690B"/>
    <w:rsid w:val="00B16916"/>
    <w:rsid w:val="00B1692B"/>
    <w:rsid w:val="00B16962"/>
    <w:rsid w:val="00B169CB"/>
    <w:rsid w:val="00B169D2"/>
    <w:rsid w:val="00B169FA"/>
    <w:rsid w:val="00B16A7B"/>
    <w:rsid w:val="00B16C4F"/>
    <w:rsid w:val="00B16CC1"/>
    <w:rsid w:val="00B16D14"/>
    <w:rsid w:val="00B16DAA"/>
    <w:rsid w:val="00B16DF8"/>
    <w:rsid w:val="00B16E92"/>
    <w:rsid w:val="00B16EC5"/>
    <w:rsid w:val="00B16ECE"/>
    <w:rsid w:val="00B16F0C"/>
    <w:rsid w:val="00B16F46"/>
    <w:rsid w:val="00B16FDD"/>
    <w:rsid w:val="00B17113"/>
    <w:rsid w:val="00B1711F"/>
    <w:rsid w:val="00B17133"/>
    <w:rsid w:val="00B1716E"/>
    <w:rsid w:val="00B171DC"/>
    <w:rsid w:val="00B17252"/>
    <w:rsid w:val="00B17319"/>
    <w:rsid w:val="00B173AB"/>
    <w:rsid w:val="00B17448"/>
    <w:rsid w:val="00B1748E"/>
    <w:rsid w:val="00B17496"/>
    <w:rsid w:val="00B1751F"/>
    <w:rsid w:val="00B17537"/>
    <w:rsid w:val="00B17538"/>
    <w:rsid w:val="00B1757C"/>
    <w:rsid w:val="00B175FB"/>
    <w:rsid w:val="00B1760F"/>
    <w:rsid w:val="00B1763F"/>
    <w:rsid w:val="00B17643"/>
    <w:rsid w:val="00B1768A"/>
    <w:rsid w:val="00B176A4"/>
    <w:rsid w:val="00B176A7"/>
    <w:rsid w:val="00B176DB"/>
    <w:rsid w:val="00B176E3"/>
    <w:rsid w:val="00B17742"/>
    <w:rsid w:val="00B17796"/>
    <w:rsid w:val="00B177C4"/>
    <w:rsid w:val="00B177E2"/>
    <w:rsid w:val="00B1780C"/>
    <w:rsid w:val="00B1783F"/>
    <w:rsid w:val="00B17856"/>
    <w:rsid w:val="00B178E7"/>
    <w:rsid w:val="00B17924"/>
    <w:rsid w:val="00B1793E"/>
    <w:rsid w:val="00B1794C"/>
    <w:rsid w:val="00B179B3"/>
    <w:rsid w:val="00B179D2"/>
    <w:rsid w:val="00B17A25"/>
    <w:rsid w:val="00B17A36"/>
    <w:rsid w:val="00B17AEE"/>
    <w:rsid w:val="00B17B74"/>
    <w:rsid w:val="00B17BB5"/>
    <w:rsid w:val="00B17C38"/>
    <w:rsid w:val="00B17C50"/>
    <w:rsid w:val="00B17CE0"/>
    <w:rsid w:val="00B17CFB"/>
    <w:rsid w:val="00B17D4B"/>
    <w:rsid w:val="00B17D88"/>
    <w:rsid w:val="00B17DA1"/>
    <w:rsid w:val="00B17E08"/>
    <w:rsid w:val="00B17E28"/>
    <w:rsid w:val="00B17E34"/>
    <w:rsid w:val="00B17ECC"/>
    <w:rsid w:val="00B17F5D"/>
    <w:rsid w:val="00B17F9D"/>
    <w:rsid w:val="00B20031"/>
    <w:rsid w:val="00B20063"/>
    <w:rsid w:val="00B2011D"/>
    <w:rsid w:val="00B2014A"/>
    <w:rsid w:val="00B20159"/>
    <w:rsid w:val="00B20160"/>
    <w:rsid w:val="00B2016B"/>
    <w:rsid w:val="00B201BC"/>
    <w:rsid w:val="00B20285"/>
    <w:rsid w:val="00B202AD"/>
    <w:rsid w:val="00B202C0"/>
    <w:rsid w:val="00B202D5"/>
    <w:rsid w:val="00B20431"/>
    <w:rsid w:val="00B2050D"/>
    <w:rsid w:val="00B20540"/>
    <w:rsid w:val="00B2056B"/>
    <w:rsid w:val="00B20572"/>
    <w:rsid w:val="00B20593"/>
    <w:rsid w:val="00B205C6"/>
    <w:rsid w:val="00B205DF"/>
    <w:rsid w:val="00B205FE"/>
    <w:rsid w:val="00B20615"/>
    <w:rsid w:val="00B20694"/>
    <w:rsid w:val="00B206B1"/>
    <w:rsid w:val="00B206BF"/>
    <w:rsid w:val="00B2074D"/>
    <w:rsid w:val="00B20761"/>
    <w:rsid w:val="00B2080E"/>
    <w:rsid w:val="00B20826"/>
    <w:rsid w:val="00B208C4"/>
    <w:rsid w:val="00B208D6"/>
    <w:rsid w:val="00B2092E"/>
    <w:rsid w:val="00B20975"/>
    <w:rsid w:val="00B20A4B"/>
    <w:rsid w:val="00B20A97"/>
    <w:rsid w:val="00B20B73"/>
    <w:rsid w:val="00B20BA5"/>
    <w:rsid w:val="00B20BE8"/>
    <w:rsid w:val="00B20C10"/>
    <w:rsid w:val="00B20C3D"/>
    <w:rsid w:val="00B20C64"/>
    <w:rsid w:val="00B20C91"/>
    <w:rsid w:val="00B20C99"/>
    <w:rsid w:val="00B20CA9"/>
    <w:rsid w:val="00B20CFA"/>
    <w:rsid w:val="00B20E02"/>
    <w:rsid w:val="00B20EAE"/>
    <w:rsid w:val="00B20EE0"/>
    <w:rsid w:val="00B20EE4"/>
    <w:rsid w:val="00B20F02"/>
    <w:rsid w:val="00B20F5D"/>
    <w:rsid w:val="00B20F7A"/>
    <w:rsid w:val="00B20FBD"/>
    <w:rsid w:val="00B20FD8"/>
    <w:rsid w:val="00B21110"/>
    <w:rsid w:val="00B2111E"/>
    <w:rsid w:val="00B2113B"/>
    <w:rsid w:val="00B21143"/>
    <w:rsid w:val="00B211F5"/>
    <w:rsid w:val="00B21216"/>
    <w:rsid w:val="00B21219"/>
    <w:rsid w:val="00B2123A"/>
    <w:rsid w:val="00B212A8"/>
    <w:rsid w:val="00B21317"/>
    <w:rsid w:val="00B21455"/>
    <w:rsid w:val="00B214E8"/>
    <w:rsid w:val="00B214F7"/>
    <w:rsid w:val="00B215DE"/>
    <w:rsid w:val="00B2176F"/>
    <w:rsid w:val="00B217A5"/>
    <w:rsid w:val="00B2186B"/>
    <w:rsid w:val="00B218BA"/>
    <w:rsid w:val="00B218C6"/>
    <w:rsid w:val="00B219AB"/>
    <w:rsid w:val="00B21A12"/>
    <w:rsid w:val="00B21A4F"/>
    <w:rsid w:val="00B21A9B"/>
    <w:rsid w:val="00B21ACF"/>
    <w:rsid w:val="00B21B2A"/>
    <w:rsid w:val="00B21C02"/>
    <w:rsid w:val="00B21C64"/>
    <w:rsid w:val="00B21CC4"/>
    <w:rsid w:val="00B21CF0"/>
    <w:rsid w:val="00B21CF6"/>
    <w:rsid w:val="00B21D07"/>
    <w:rsid w:val="00B21D99"/>
    <w:rsid w:val="00B21DD1"/>
    <w:rsid w:val="00B21E11"/>
    <w:rsid w:val="00B21E4E"/>
    <w:rsid w:val="00B21EDD"/>
    <w:rsid w:val="00B21F62"/>
    <w:rsid w:val="00B220A1"/>
    <w:rsid w:val="00B22102"/>
    <w:rsid w:val="00B22148"/>
    <w:rsid w:val="00B22154"/>
    <w:rsid w:val="00B22168"/>
    <w:rsid w:val="00B221FB"/>
    <w:rsid w:val="00B22206"/>
    <w:rsid w:val="00B223BB"/>
    <w:rsid w:val="00B22488"/>
    <w:rsid w:val="00B22489"/>
    <w:rsid w:val="00B224C8"/>
    <w:rsid w:val="00B2252E"/>
    <w:rsid w:val="00B225BD"/>
    <w:rsid w:val="00B225D2"/>
    <w:rsid w:val="00B225D5"/>
    <w:rsid w:val="00B22613"/>
    <w:rsid w:val="00B22617"/>
    <w:rsid w:val="00B22685"/>
    <w:rsid w:val="00B226B5"/>
    <w:rsid w:val="00B226E1"/>
    <w:rsid w:val="00B2276B"/>
    <w:rsid w:val="00B22791"/>
    <w:rsid w:val="00B227E2"/>
    <w:rsid w:val="00B227E8"/>
    <w:rsid w:val="00B227EC"/>
    <w:rsid w:val="00B2280D"/>
    <w:rsid w:val="00B2285A"/>
    <w:rsid w:val="00B2285D"/>
    <w:rsid w:val="00B228B1"/>
    <w:rsid w:val="00B228C5"/>
    <w:rsid w:val="00B22971"/>
    <w:rsid w:val="00B22992"/>
    <w:rsid w:val="00B229CA"/>
    <w:rsid w:val="00B22A91"/>
    <w:rsid w:val="00B22AD6"/>
    <w:rsid w:val="00B22B2B"/>
    <w:rsid w:val="00B22BA8"/>
    <w:rsid w:val="00B22C27"/>
    <w:rsid w:val="00B22CBC"/>
    <w:rsid w:val="00B22CFA"/>
    <w:rsid w:val="00B22D81"/>
    <w:rsid w:val="00B22EA9"/>
    <w:rsid w:val="00B22EE7"/>
    <w:rsid w:val="00B22EF6"/>
    <w:rsid w:val="00B22F26"/>
    <w:rsid w:val="00B22F57"/>
    <w:rsid w:val="00B22F9F"/>
    <w:rsid w:val="00B22FAC"/>
    <w:rsid w:val="00B23019"/>
    <w:rsid w:val="00B2306E"/>
    <w:rsid w:val="00B230C2"/>
    <w:rsid w:val="00B23108"/>
    <w:rsid w:val="00B2315E"/>
    <w:rsid w:val="00B23223"/>
    <w:rsid w:val="00B2324C"/>
    <w:rsid w:val="00B23270"/>
    <w:rsid w:val="00B23315"/>
    <w:rsid w:val="00B23390"/>
    <w:rsid w:val="00B23411"/>
    <w:rsid w:val="00B2346B"/>
    <w:rsid w:val="00B234B8"/>
    <w:rsid w:val="00B234ED"/>
    <w:rsid w:val="00B23506"/>
    <w:rsid w:val="00B2355D"/>
    <w:rsid w:val="00B2358D"/>
    <w:rsid w:val="00B235ED"/>
    <w:rsid w:val="00B23609"/>
    <w:rsid w:val="00B236C1"/>
    <w:rsid w:val="00B23728"/>
    <w:rsid w:val="00B237A3"/>
    <w:rsid w:val="00B237A6"/>
    <w:rsid w:val="00B23804"/>
    <w:rsid w:val="00B23840"/>
    <w:rsid w:val="00B23871"/>
    <w:rsid w:val="00B2387D"/>
    <w:rsid w:val="00B238BD"/>
    <w:rsid w:val="00B23911"/>
    <w:rsid w:val="00B2391C"/>
    <w:rsid w:val="00B2391D"/>
    <w:rsid w:val="00B23A06"/>
    <w:rsid w:val="00B23AF2"/>
    <w:rsid w:val="00B23B18"/>
    <w:rsid w:val="00B23B6C"/>
    <w:rsid w:val="00B23BAB"/>
    <w:rsid w:val="00B23BD5"/>
    <w:rsid w:val="00B23BD8"/>
    <w:rsid w:val="00B23BE1"/>
    <w:rsid w:val="00B23C11"/>
    <w:rsid w:val="00B23D2A"/>
    <w:rsid w:val="00B23DC3"/>
    <w:rsid w:val="00B23DCA"/>
    <w:rsid w:val="00B23E56"/>
    <w:rsid w:val="00B23EC7"/>
    <w:rsid w:val="00B23F64"/>
    <w:rsid w:val="00B2400F"/>
    <w:rsid w:val="00B2404E"/>
    <w:rsid w:val="00B2409D"/>
    <w:rsid w:val="00B240DD"/>
    <w:rsid w:val="00B240FB"/>
    <w:rsid w:val="00B2414F"/>
    <w:rsid w:val="00B2424A"/>
    <w:rsid w:val="00B242D3"/>
    <w:rsid w:val="00B242D8"/>
    <w:rsid w:val="00B242F9"/>
    <w:rsid w:val="00B24372"/>
    <w:rsid w:val="00B24445"/>
    <w:rsid w:val="00B24464"/>
    <w:rsid w:val="00B24549"/>
    <w:rsid w:val="00B24568"/>
    <w:rsid w:val="00B24578"/>
    <w:rsid w:val="00B2457C"/>
    <w:rsid w:val="00B24584"/>
    <w:rsid w:val="00B245BF"/>
    <w:rsid w:val="00B2464F"/>
    <w:rsid w:val="00B2465C"/>
    <w:rsid w:val="00B24677"/>
    <w:rsid w:val="00B24743"/>
    <w:rsid w:val="00B247AA"/>
    <w:rsid w:val="00B24841"/>
    <w:rsid w:val="00B248A4"/>
    <w:rsid w:val="00B248AF"/>
    <w:rsid w:val="00B248CD"/>
    <w:rsid w:val="00B249A9"/>
    <w:rsid w:val="00B249FC"/>
    <w:rsid w:val="00B24A21"/>
    <w:rsid w:val="00B24A28"/>
    <w:rsid w:val="00B24A48"/>
    <w:rsid w:val="00B24AEF"/>
    <w:rsid w:val="00B24B0E"/>
    <w:rsid w:val="00B24B9B"/>
    <w:rsid w:val="00B24BAF"/>
    <w:rsid w:val="00B24BB7"/>
    <w:rsid w:val="00B24C1C"/>
    <w:rsid w:val="00B24CC2"/>
    <w:rsid w:val="00B24D46"/>
    <w:rsid w:val="00B24D6A"/>
    <w:rsid w:val="00B24ECD"/>
    <w:rsid w:val="00B24EFA"/>
    <w:rsid w:val="00B24F90"/>
    <w:rsid w:val="00B25080"/>
    <w:rsid w:val="00B25123"/>
    <w:rsid w:val="00B25198"/>
    <w:rsid w:val="00B251A1"/>
    <w:rsid w:val="00B251EA"/>
    <w:rsid w:val="00B251F3"/>
    <w:rsid w:val="00B25200"/>
    <w:rsid w:val="00B25256"/>
    <w:rsid w:val="00B25290"/>
    <w:rsid w:val="00B25350"/>
    <w:rsid w:val="00B253B2"/>
    <w:rsid w:val="00B253C5"/>
    <w:rsid w:val="00B253ED"/>
    <w:rsid w:val="00B253F0"/>
    <w:rsid w:val="00B25418"/>
    <w:rsid w:val="00B254AF"/>
    <w:rsid w:val="00B25510"/>
    <w:rsid w:val="00B255AB"/>
    <w:rsid w:val="00B25606"/>
    <w:rsid w:val="00B2566A"/>
    <w:rsid w:val="00B25673"/>
    <w:rsid w:val="00B25736"/>
    <w:rsid w:val="00B25750"/>
    <w:rsid w:val="00B2575C"/>
    <w:rsid w:val="00B258A1"/>
    <w:rsid w:val="00B25902"/>
    <w:rsid w:val="00B25914"/>
    <w:rsid w:val="00B25A08"/>
    <w:rsid w:val="00B25AC2"/>
    <w:rsid w:val="00B25B5A"/>
    <w:rsid w:val="00B25BB5"/>
    <w:rsid w:val="00B25BD1"/>
    <w:rsid w:val="00B25BFE"/>
    <w:rsid w:val="00B25C37"/>
    <w:rsid w:val="00B25C7E"/>
    <w:rsid w:val="00B25C7F"/>
    <w:rsid w:val="00B25C83"/>
    <w:rsid w:val="00B25D3C"/>
    <w:rsid w:val="00B25D43"/>
    <w:rsid w:val="00B25D58"/>
    <w:rsid w:val="00B25DA8"/>
    <w:rsid w:val="00B25DBA"/>
    <w:rsid w:val="00B25E30"/>
    <w:rsid w:val="00B25E6D"/>
    <w:rsid w:val="00B25E84"/>
    <w:rsid w:val="00B25F1A"/>
    <w:rsid w:val="00B25F23"/>
    <w:rsid w:val="00B25F28"/>
    <w:rsid w:val="00B25F65"/>
    <w:rsid w:val="00B25FCC"/>
    <w:rsid w:val="00B25FF8"/>
    <w:rsid w:val="00B26023"/>
    <w:rsid w:val="00B26032"/>
    <w:rsid w:val="00B26044"/>
    <w:rsid w:val="00B26100"/>
    <w:rsid w:val="00B261B2"/>
    <w:rsid w:val="00B2620B"/>
    <w:rsid w:val="00B26217"/>
    <w:rsid w:val="00B2623B"/>
    <w:rsid w:val="00B2623E"/>
    <w:rsid w:val="00B2623F"/>
    <w:rsid w:val="00B262A2"/>
    <w:rsid w:val="00B262A7"/>
    <w:rsid w:val="00B262BE"/>
    <w:rsid w:val="00B2638B"/>
    <w:rsid w:val="00B26396"/>
    <w:rsid w:val="00B26425"/>
    <w:rsid w:val="00B264CB"/>
    <w:rsid w:val="00B26541"/>
    <w:rsid w:val="00B26553"/>
    <w:rsid w:val="00B265BD"/>
    <w:rsid w:val="00B26629"/>
    <w:rsid w:val="00B26664"/>
    <w:rsid w:val="00B266FB"/>
    <w:rsid w:val="00B26746"/>
    <w:rsid w:val="00B2682E"/>
    <w:rsid w:val="00B26832"/>
    <w:rsid w:val="00B26889"/>
    <w:rsid w:val="00B2688B"/>
    <w:rsid w:val="00B26895"/>
    <w:rsid w:val="00B26899"/>
    <w:rsid w:val="00B26966"/>
    <w:rsid w:val="00B2696B"/>
    <w:rsid w:val="00B2697D"/>
    <w:rsid w:val="00B26986"/>
    <w:rsid w:val="00B26A40"/>
    <w:rsid w:val="00B26A4F"/>
    <w:rsid w:val="00B26A57"/>
    <w:rsid w:val="00B26A60"/>
    <w:rsid w:val="00B26B21"/>
    <w:rsid w:val="00B26B43"/>
    <w:rsid w:val="00B26B5C"/>
    <w:rsid w:val="00B26B7F"/>
    <w:rsid w:val="00B26BFA"/>
    <w:rsid w:val="00B26C58"/>
    <w:rsid w:val="00B26C65"/>
    <w:rsid w:val="00B26CD7"/>
    <w:rsid w:val="00B26CDE"/>
    <w:rsid w:val="00B26CE3"/>
    <w:rsid w:val="00B26D02"/>
    <w:rsid w:val="00B26DD9"/>
    <w:rsid w:val="00B26E17"/>
    <w:rsid w:val="00B26E37"/>
    <w:rsid w:val="00B26F23"/>
    <w:rsid w:val="00B26F3D"/>
    <w:rsid w:val="00B26FC0"/>
    <w:rsid w:val="00B270A2"/>
    <w:rsid w:val="00B270E0"/>
    <w:rsid w:val="00B27135"/>
    <w:rsid w:val="00B27142"/>
    <w:rsid w:val="00B273E1"/>
    <w:rsid w:val="00B27405"/>
    <w:rsid w:val="00B27451"/>
    <w:rsid w:val="00B27461"/>
    <w:rsid w:val="00B274EE"/>
    <w:rsid w:val="00B27516"/>
    <w:rsid w:val="00B27520"/>
    <w:rsid w:val="00B275B3"/>
    <w:rsid w:val="00B27748"/>
    <w:rsid w:val="00B277A1"/>
    <w:rsid w:val="00B277C5"/>
    <w:rsid w:val="00B27837"/>
    <w:rsid w:val="00B27840"/>
    <w:rsid w:val="00B2785D"/>
    <w:rsid w:val="00B27873"/>
    <w:rsid w:val="00B27875"/>
    <w:rsid w:val="00B278AB"/>
    <w:rsid w:val="00B27947"/>
    <w:rsid w:val="00B27A34"/>
    <w:rsid w:val="00B27AD7"/>
    <w:rsid w:val="00B27AFA"/>
    <w:rsid w:val="00B27B36"/>
    <w:rsid w:val="00B27BAB"/>
    <w:rsid w:val="00B27C24"/>
    <w:rsid w:val="00B27C3D"/>
    <w:rsid w:val="00B27C9E"/>
    <w:rsid w:val="00B27CEC"/>
    <w:rsid w:val="00B27D34"/>
    <w:rsid w:val="00B27D3C"/>
    <w:rsid w:val="00B27D66"/>
    <w:rsid w:val="00B27D84"/>
    <w:rsid w:val="00B27DDF"/>
    <w:rsid w:val="00B27E06"/>
    <w:rsid w:val="00B27F45"/>
    <w:rsid w:val="00B27FE6"/>
    <w:rsid w:val="00B27FF7"/>
    <w:rsid w:val="00B30114"/>
    <w:rsid w:val="00B30222"/>
    <w:rsid w:val="00B30229"/>
    <w:rsid w:val="00B30295"/>
    <w:rsid w:val="00B302A7"/>
    <w:rsid w:val="00B3033C"/>
    <w:rsid w:val="00B3033D"/>
    <w:rsid w:val="00B30366"/>
    <w:rsid w:val="00B30370"/>
    <w:rsid w:val="00B3037A"/>
    <w:rsid w:val="00B303E4"/>
    <w:rsid w:val="00B30423"/>
    <w:rsid w:val="00B30448"/>
    <w:rsid w:val="00B304AE"/>
    <w:rsid w:val="00B30553"/>
    <w:rsid w:val="00B305B3"/>
    <w:rsid w:val="00B305F7"/>
    <w:rsid w:val="00B3070A"/>
    <w:rsid w:val="00B30715"/>
    <w:rsid w:val="00B30734"/>
    <w:rsid w:val="00B30754"/>
    <w:rsid w:val="00B307DE"/>
    <w:rsid w:val="00B30820"/>
    <w:rsid w:val="00B30844"/>
    <w:rsid w:val="00B30878"/>
    <w:rsid w:val="00B30890"/>
    <w:rsid w:val="00B30899"/>
    <w:rsid w:val="00B308DF"/>
    <w:rsid w:val="00B3098E"/>
    <w:rsid w:val="00B309A9"/>
    <w:rsid w:val="00B30AB8"/>
    <w:rsid w:val="00B30AC5"/>
    <w:rsid w:val="00B30AE4"/>
    <w:rsid w:val="00B30B5E"/>
    <w:rsid w:val="00B30BD0"/>
    <w:rsid w:val="00B30BEC"/>
    <w:rsid w:val="00B30C02"/>
    <w:rsid w:val="00B30C07"/>
    <w:rsid w:val="00B30C66"/>
    <w:rsid w:val="00B30D0A"/>
    <w:rsid w:val="00B30D4B"/>
    <w:rsid w:val="00B30D7E"/>
    <w:rsid w:val="00B30D8D"/>
    <w:rsid w:val="00B30DDB"/>
    <w:rsid w:val="00B30DE4"/>
    <w:rsid w:val="00B30E40"/>
    <w:rsid w:val="00B30E7C"/>
    <w:rsid w:val="00B30E81"/>
    <w:rsid w:val="00B30EA7"/>
    <w:rsid w:val="00B30F08"/>
    <w:rsid w:val="00B30F1A"/>
    <w:rsid w:val="00B30FED"/>
    <w:rsid w:val="00B310AF"/>
    <w:rsid w:val="00B310EF"/>
    <w:rsid w:val="00B31130"/>
    <w:rsid w:val="00B31131"/>
    <w:rsid w:val="00B311C1"/>
    <w:rsid w:val="00B3123F"/>
    <w:rsid w:val="00B3126A"/>
    <w:rsid w:val="00B312B1"/>
    <w:rsid w:val="00B312B9"/>
    <w:rsid w:val="00B312F0"/>
    <w:rsid w:val="00B31363"/>
    <w:rsid w:val="00B313F3"/>
    <w:rsid w:val="00B313FC"/>
    <w:rsid w:val="00B31467"/>
    <w:rsid w:val="00B31486"/>
    <w:rsid w:val="00B314A4"/>
    <w:rsid w:val="00B314C1"/>
    <w:rsid w:val="00B315ED"/>
    <w:rsid w:val="00B3164D"/>
    <w:rsid w:val="00B3167D"/>
    <w:rsid w:val="00B316B2"/>
    <w:rsid w:val="00B31756"/>
    <w:rsid w:val="00B3176F"/>
    <w:rsid w:val="00B3180C"/>
    <w:rsid w:val="00B31850"/>
    <w:rsid w:val="00B31856"/>
    <w:rsid w:val="00B31886"/>
    <w:rsid w:val="00B318B4"/>
    <w:rsid w:val="00B318DE"/>
    <w:rsid w:val="00B31915"/>
    <w:rsid w:val="00B319EC"/>
    <w:rsid w:val="00B319FF"/>
    <w:rsid w:val="00B31A41"/>
    <w:rsid w:val="00B31A60"/>
    <w:rsid w:val="00B31A6E"/>
    <w:rsid w:val="00B31A7A"/>
    <w:rsid w:val="00B31AD9"/>
    <w:rsid w:val="00B31AEA"/>
    <w:rsid w:val="00B31B83"/>
    <w:rsid w:val="00B31C10"/>
    <w:rsid w:val="00B31C78"/>
    <w:rsid w:val="00B31CA5"/>
    <w:rsid w:val="00B31CCB"/>
    <w:rsid w:val="00B31D2D"/>
    <w:rsid w:val="00B31D32"/>
    <w:rsid w:val="00B31D6B"/>
    <w:rsid w:val="00B31D7F"/>
    <w:rsid w:val="00B31D83"/>
    <w:rsid w:val="00B31DC7"/>
    <w:rsid w:val="00B31E9F"/>
    <w:rsid w:val="00B31EAA"/>
    <w:rsid w:val="00B31F72"/>
    <w:rsid w:val="00B31F9F"/>
    <w:rsid w:val="00B32071"/>
    <w:rsid w:val="00B32089"/>
    <w:rsid w:val="00B320E0"/>
    <w:rsid w:val="00B32123"/>
    <w:rsid w:val="00B321AB"/>
    <w:rsid w:val="00B321D1"/>
    <w:rsid w:val="00B32237"/>
    <w:rsid w:val="00B3223A"/>
    <w:rsid w:val="00B32243"/>
    <w:rsid w:val="00B3227E"/>
    <w:rsid w:val="00B32285"/>
    <w:rsid w:val="00B3231F"/>
    <w:rsid w:val="00B3233E"/>
    <w:rsid w:val="00B32350"/>
    <w:rsid w:val="00B3235E"/>
    <w:rsid w:val="00B3238D"/>
    <w:rsid w:val="00B323A9"/>
    <w:rsid w:val="00B324F1"/>
    <w:rsid w:val="00B324F8"/>
    <w:rsid w:val="00B3251F"/>
    <w:rsid w:val="00B326DD"/>
    <w:rsid w:val="00B326F4"/>
    <w:rsid w:val="00B3275A"/>
    <w:rsid w:val="00B32780"/>
    <w:rsid w:val="00B32829"/>
    <w:rsid w:val="00B3287F"/>
    <w:rsid w:val="00B32894"/>
    <w:rsid w:val="00B328C8"/>
    <w:rsid w:val="00B329B5"/>
    <w:rsid w:val="00B329D5"/>
    <w:rsid w:val="00B32A2D"/>
    <w:rsid w:val="00B32A3A"/>
    <w:rsid w:val="00B32A99"/>
    <w:rsid w:val="00B32B2D"/>
    <w:rsid w:val="00B32B6D"/>
    <w:rsid w:val="00B32B82"/>
    <w:rsid w:val="00B32BBA"/>
    <w:rsid w:val="00B32C35"/>
    <w:rsid w:val="00B32C9F"/>
    <w:rsid w:val="00B32CDA"/>
    <w:rsid w:val="00B32D0E"/>
    <w:rsid w:val="00B32D25"/>
    <w:rsid w:val="00B32D47"/>
    <w:rsid w:val="00B32DBE"/>
    <w:rsid w:val="00B32DF8"/>
    <w:rsid w:val="00B32DFB"/>
    <w:rsid w:val="00B32E0E"/>
    <w:rsid w:val="00B32E45"/>
    <w:rsid w:val="00B32E58"/>
    <w:rsid w:val="00B32E6D"/>
    <w:rsid w:val="00B32ECA"/>
    <w:rsid w:val="00B32EE8"/>
    <w:rsid w:val="00B32F0F"/>
    <w:rsid w:val="00B32F95"/>
    <w:rsid w:val="00B32F99"/>
    <w:rsid w:val="00B33063"/>
    <w:rsid w:val="00B33081"/>
    <w:rsid w:val="00B330AA"/>
    <w:rsid w:val="00B330D6"/>
    <w:rsid w:val="00B330D8"/>
    <w:rsid w:val="00B330F1"/>
    <w:rsid w:val="00B330F2"/>
    <w:rsid w:val="00B33105"/>
    <w:rsid w:val="00B3310D"/>
    <w:rsid w:val="00B33126"/>
    <w:rsid w:val="00B331BF"/>
    <w:rsid w:val="00B331E4"/>
    <w:rsid w:val="00B33200"/>
    <w:rsid w:val="00B332D1"/>
    <w:rsid w:val="00B3336F"/>
    <w:rsid w:val="00B333D0"/>
    <w:rsid w:val="00B3340E"/>
    <w:rsid w:val="00B33537"/>
    <w:rsid w:val="00B335A4"/>
    <w:rsid w:val="00B33620"/>
    <w:rsid w:val="00B33658"/>
    <w:rsid w:val="00B33667"/>
    <w:rsid w:val="00B33751"/>
    <w:rsid w:val="00B3376F"/>
    <w:rsid w:val="00B337D0"/>
    <w:rsid w:val="00B337FB"/>
    <w:rsid w:val="00B33807"/>
    <w:rsid w:val="00B33815"/>
    <w:rsid w:val="00B338C9"/>
    <w:rsid w:val="00B33977"/>
    <w:rsid w:val="00B3397F"/>
    <w:rsid w:val="00B339A9"/>
    <w:rsid w:val="00B339BE"/>
    <w:rsid w:val="00B33ADC"/>
    <w:rsid w:val="00B33AF5"/>
    <w:rsid w:val="00B33BA2"/>
    <w:rsid w:val="00B33BBC"/>
    <w:rsid w:val="00B33BBD"/>
    <w:rsid w:val="00B33C4F"/>
    <w:rsid w:val="00B33D11"/>
    <w:rsid w:val="00B33D12"/>
    <w:rsid w:val="00B33D85"/>
    <w:rsid w:val="00B33E0F"/>
    <w:rsid w:val="00B33E2C"/>
    <w:rsid w:val="00B33E52"/>
    <w:rsid w:val="00B33EA3"/>
    <w:rsid w:val="00B33EA7"/>
    <w:rsid w:val="00B33EC2"/>
    <w:rsid w:val="00B33F0B"/>
    <w:rsid w:val="00B33F2D"/>
    <w:rsid w:val="00B33FAD"/>
    <w:rsid w:val="00B34077"/>
    <w:rsid w:val="00B340DE"/>
    <w:rsid w:val="00B3418F"/>
    <w:rsid w:val="00B34192"/>
    <w:rsid w:val="00B341A0"/>
    <w:rsid w:val="00B341AF"/>
    <w:rsid w:val="00B341D2"/>
    <w:rsid w:val="00B341EF"/>
    <w:rsid w:val="00B3420C"/>
    <w:rsid w:val="00B34290"/>
    <w:rsid w:val="00B342A7"/>
    <w:rsid w:val="00B342DE"/>
    <w:rsid w:val="00B34320"/>
    <w:rsid w:val="00B3434D"/>
    <w:rsid w:val="00B343E5"/>
    <w:rsid w:val="00B34465"/>
    <w:rsid w:val="00B34526"/>
    <w:rsid w:val="00B34698"/>
    <w:rsid w:val="00B346B2"/>
    <w:rsid w:val="00B346EC"/>
    <w:rsid w:val="00B3472E"/>
    <w:rsid w:val="00B34778"/>
    <w:rsid w:val="00B3479B"/>
    <w:rsid w:val="00B3480B"/>
    <w:rsid w:val="00B348A1"/>
    <w:rsid w:val="00B34949"/>
    <w:rsid w:val="00B34970"/>
    <w:rsid w:val="00B3497F"/>
    <w:rsid w:val="00B34997"/>
    <w:rsid w:val="00B34A1D"/>
    <w:rsid w:val="00B34A51"/>
    <w:rsid w:val="00B34A6F"/>
    <w:rsid w:val="00B34A8A"/>
    <w:rsid w:val="00B34AB5"/>
    <w:rsid w:val="00B34ACF"/>
    <w:rsid w:val="00B34B57"/>
    <w:rsid w:val="00B34B9F"/>
    <w:rsid w:val="00B34BAA"/>
    <w:rsid w:val="00B34C1D"/>
    <w:rsid w:val="00B34C83"/>
    <w:rsid w:val="00B34D1F"/>
    <w:rsid w:val="00B34DEB"/>
    <w:rsid w:val="00B34E0A"/>
    <w:rsid w:val="00B34E34"/>
    <w:rsid w:val="00B34E89"/>
    <w:rsid w:val="00B34EC7"/>
    <w:rsid w:val="00B34ED8"/>
    <w:rsid w:val="00B34EE3"/>
    <w:rsid w:val="00B34F9C"/>
    <w:rsid w:val="00B34FCA"/>
    <w:rsid w:val="00B35082"/>
    <w:rsid w:val="00B350CA"/>
    <w:rsid w:val="00B350CE"/>
    <w:rsid w:val="00B350F9"/>
    <w:rsid w:val="00B35152"/>
    <w:rsid w:val="00B35235"/>
    <w:rsid w:val="00B35284"/>
    <w:rsid w:val="00B3531C"/>
    <w:rsid w:val="00B3534E"/>
    <w:rsid w:val="00B35461"/>
    <w:rsid w:val="00B3546E"/>
    <w:rsid w:val="00B35494"/>
    <w:rsid w:val="00B35686"/>
    <w:rsid w:val="00B356BE"/>
    <w:rsid w:val="00B35757"/>
    <w:rsid w:val="00B357F8"/>
    <w:rsid w:val="00B3591E"/>
    <w:rsid w:val="00B35AA3"/>
    <w:rsid w:val="00B35AA6"/>
    <w:rsid w:val="00B35ACF"/>
    <w:rsid w:val="00B35B45"/>
    <w:rsid w:val="00B35B48"/>
    <w:rsid w:val="00B35BA3"/>
    <w:rsid w:val="00B35BED"/>
    <w:rsid w:val="00B35C27"/>
    <w:rsid w:val="00B35C2F"/>
    <w:rsid w:val="00B35C33"/>
    <w:rsid w:val="00B35C85"/>
    <w:rsid w:val="00B35CC5"/>
    <w:rsid w:val="00B35D25"/>
    <w:rsid w:val="00B35D28"/>
    <w:rsid w:val="00B35D95"/>
    <w:rsid w:val="00B35DA3"/>
    <w:rsid w:val="00B35E09"/>
    <w:rsid w:val="00B35E0C"/>
    <w:rsid w:val="00B35EF5"/>
    <w:rsid w:val="00B35F4E"/>
    <w:rsid w:val="00B35F58"/>
    <w:rsid w:val="00B35F73"/>
    <w:rsid w:val="00B36025"/>
    <w:rsid w:val="00B3610A"/>
    <w:rsid w:val="00B36171"/>
    <w:rsid w:val="00B361BF"/>
    <w:rsid w:val="00B36207"/>
    <w:rsid w:val="00B3620C"/>
    <w:rsid w:val="00B36227"/>
    <w:rsid w:val="00B36279"/>
    <w:rsid w:val="00B362C0"/>
    <w:rsid w:val="00B362EF"/>
    <w:rsid w:val="00B362F6"/>
    <w:rsid w:val="00B36433"/>
    <w:rsid w:val="00B36453"/>
    <w:rsid w:val="00B365E2"/>
    <w:rsid w:val="00B36607"/>
    <w:rsid w:val="00B36702"/>
    <w:rsid w:val="00B3672B"/>
    <w:rsid w:val="00B367E4"/>
    <w:rsid w:val="00B36831"/>
    <w:rsid w:val="00B36843"/>
    <w:rsid w:val="00B368F8"/>
    <w:rsid w:val="00B3691F"/>
    <w:rsid w:val="00B369CD"/>
    <w:rsid w:val="00B36A09"/>
    <w:rsid w:val="00B36A53"/>
    <w:rsid w:val="00B36A73"/>
    <w:rsid w:val="00B36A89"/>
    <w:rsid w:val="00B36A91"/>
    <w:rsid w:val="00B36B23"/>
    <w:rsid w:val="00B36B5B"/>
    <w:rsid w:val="00B36B96"/>
    <w:rsid w:val="00B36BA5"/>
    <w:rsid w:val="00B36BAA"/>
    <w:rsid w:val="00B36BB6"/>
    <w:rsid w:val="00B36C08"/>
    <w:rsid w:val="00B36C2F"/>
    <w:rsid w:val="00B36C41"/>
    <w:rsid w:val="00B36C4C"/>
    <w:rsid w:val="00B36C53"/>
    <w:rsid w:val="00B36C54"/>
    <w:rsid w:val="00B36C9F"/>
    <w:rsid w:val="00B36D4F"/>
    <w:rsid w:val="00B36D55"/>
    <w:rsid w:val="00B36DE7"/>
    <w:rsid w:val="00B36DF0"/>
    <w:rsid w:val="00B36E09"/>
    <w:rsid w:val="00B36E9E"/>
    <w:rsid w:val="00B36FA4"/>
    <w:rsid w:val="00B36FD6"/>
    <w:rsid w:val="00B3701F"/>
    <w:rsid w:val="00B3702B"/>
    <w:rsid w:val="00B37085"/>
    <w:rsid w:val="00B37086"/>
    <w:rsid w:val="00B3710D"/>
    <w:rsid w:val="00B3714C"/>
    <w:rsid w:val="00B37171"/>
    <w:rsid w:val="00B371A4"/>
    <w:rsid w:val="00B371C6"/>
    <w:rsid w:val="00B371EF"/>
    <w:rsid w:val="00B37221"/>
    <w:rsid w:val="00B37255"/>
    <w:rsid w:val="00B37266"/>
    <w:rsid w:val="00B3729A"/>
    <w:rsid w:val="00B3730B"/>
    <w:rsid w:val="00B3733F"/>
    <w:rsid w:val="00B3747B"/>
    <w:rsid w:val="00B374FF"/>
    <w:rsid w:val="00B37525"/>
    <w:rsid w:val="00B3757C"/>
    <w:rsid w:val="00B375D7"/>
    <w:rsid w:val="00B3761E"/>
    <w:rsid w:val="00B37651"/>
    <w:rsid w:val="00B3767D"/>
    <w:rsid w:val="00B37694"/>
    <w:rsid w:val="00B3771E"/>
    <w:rsid w:val="00B37756"/>
    <w:rsid w:val="00B3775F"/>
    <w:rsid w:val="00B377BF"/>
    <w:rsid w:val="00B37801"/>
    <w:rsid w:val="00B3780A"/>
    <w:rsid w:val="00B3783C"/>
    <w:rsid w:val="00B378AC"/>
    <w:rsid w:val="00B37945"/>
    <w:rsid w:val="00B3794F"/>
    <w:rsid w:val="00B37973"/>
    <w:rsid w:val="00B37A1E"/>
    <w:rsid w:val="00B37A6F"/>
    <w:rsid w:val="00B37A73"/>
    <w:rsid w:val="00B37AB9"/>
    <w:rsid w:val="00B37B00"/>
    <w:rsid w:val="00B37B33"/>
    <w:rsid w:val="00B37B97"/>
    <w:rsid w:val="00B37BB4"/>
    <w:rsid w:val="00B37C0F"/>
    <w:rsid w:val="00B37C14"/>
    <w:rsid w:val="00B37C33"/>
    <w:rsid w:val="00B37C57"/>
    <w:rsid w:val="00B37C82"/>
    <w:rsid w:val="00B37CBC"/>
    <w:rsid w:val="00B37CD2"/>
    <w:rsid w:val="00B37CDC"/>
    <w:rsid w:val="00B37D50"/>
    <w:rsid w:val="00B37E1E"/>
    <w:rsid w:val="00B37E26"/>
    <w:rsid w:val="00B37E7A"/>
    <w:rsid w:val="00B37E9F"/>
    <w:rsid w:val="00B37EA7"/>
    <w:rsid w:val="00B37EDB"/>
    <w:rsid w:val="00B37EEE"/>
    <w:rsid w:val="00B37F06"/>
    <w:rsid w:val="00B40007"/>
    <w:rsid w:val="00B4006C"/>
    <w:rsid w:val="00B40071"/>
    <w:rsid w:val="00B401FA"/>
    <w:rsid w:val="00B401FD"/>
    <w:rsid w:val="00B40252"/>
    <w:rsid w:val="00B4029E"/>
    <w:rsid w:val="00B402DF"/>
    <w:rsid w:val="00B402E4"/>
    <w:rsid w:val="00B402E8"/>
    <w:rsid w:val="00B403C3"/>
    <w:rsid w:val="00B40461"/>
    <w:rsid w:val="00B404A3"/>
    <w:rsid w:val="00B404BC"/>
    <w:rsid w:val="00B404C6"/>
    <w:rsid w:val="00B40504"/>
    <w:rsid w:val="00B40594"/>
    <w:rsid w:val="00B4060F"/>
    <w:rsid w:val="00B4064F"/>
    <w:rsid w:val="00B4065C"/>
    <w:rsid w:val="00B40675"/>
    <w:rsid w:val="00B406AB"/>
    <w:rsid w:val="00B406DA"/>
    <w:rsid w:val="00B4079E"/>
    <w:rsid w:val="00B407DC"/>
    <w:rsid w:val="00B40824"/>
    <w:rsid w:val="00B40872"/>
    <w:rsid w:val="00B408D2"/>
    <w:rsid w:val="00B408D9"/>
    <w:rsid w:val="00B40900"/>
    <w:rsid w:val="00B40961"/>
    <w:rsid w:val="00B40987"/>
    <w:rsid w:val="00B40A49"/>
    <w:rsid w:val="00B40A51"/>
    <w:rsid w:val="00B40B2D"/>
    <w:rsid w:val="00B40B32"/>
    <w:rsid w:val="00B40C4F"/>
    <w:rsid w:val="00B40CDD"/>
    <w:rsid w:val="00B40CE9"/>
    <w:rsid w:val="00B40D2E"/>
    <w:rsid w:val="00B40DCE"/>
    <w:rsid w:val="00B40DEC"/>
    <w:rsid w:val="00B40DFD"/>
    <w:rsid w:val="00B40EA4"/>
    <w:rsid w:val="00B40F46"/>
    <w:rsid w:val="00B40F5F"/>
    <w:rsid w:val="00B40F68"/>
    <w:rsid w:val="00B40F92"/>
    <w:rsid w:val="00B4100A"/>
    <w:rsid w:val="00B4103E"/>
    <w:rsid w:val="00B410D4"/>
    <w:rsid w:val="00B410FF"/>
    <w:rsid w:val="00B4112D"/>
    <w:rsid w:val="00B411BF"/>
    <w:rsid w:val="00B41212"/>
    <w:rsid w:val="00B41265"/>
    <w:rsid w:val="00B4126E"/>
    <w:rsid w:val="00B41385"/>
    <w:rsid w:val="00B413D7"/>
    <w:rsid w:val="00B4140B"/>
    <w:rsid w:val="00B4140C"/>
    <w:rsid w:val="00B4144B"/>
    <w:rsid w:val="00B4146F"/>
    <w:rsid w:val="00B4147B"/>
    <w:rsid w:val="00B414BF"/>
    <w:rsid w:val="00B414F2"/>
    <w:rsid w:val="00B414F8"/>
    <w:rsid w:val="00B41565"/>
    <w:rsid w:val="00B4157B"/>
    <w:rsid w:val="00B41694"/>
    <w:rsid w:val="00B41711"/>
    <w:rsid w:val="00B41760"/>
    <w:rsid w:val="00B417D1"/>
    <w:rsid w:val="00B41824"/>
    <w:rsid w:val="00B41828"/>
    <w:rsid w:val="00B4187F"/>
    <w:rsid w:val="00B4188D"/>
    <w:rsid w:val="00B418BB"/>
    <w:rsid w:val="00B4191D"/>
    <w:rsid w:val="00B4193B"/>
    <w:rsid w:val="00B41957"/>
    <w:rsid w:val="00B419FC"/>
    <w:rsid w:val="00B41A0B"/>
    <w:rsid w:val="00B41B05"/>
    <w:rsid w:val="00B41B0A"/>
    <w:rsid w:val="00B41BFA"/>
    <w:rsid w:val="00B41C02"/>
    <w:rsid w:val="00B41C29"/>
    <w:rsid w:val="00B41C2E"/>
    <w:rsid w:val="00B41C70"/>
    <w:rsid w:val="00B41C9C"/>
    <w:rsid w:val="00B41CAE"/>
    <w:rsid w:val="00B41D0E"/>
    <w:rsid w:val="00B41D36"/>
    <w:rsid w:val="00B41D50"/>
    <w:rsid w:val="00B41DA8"/>
    <w:rsid w:val="00B41E11"/>
    <w:rsid w:val="00B41E17"/>
    <w:rsid w:val="00B41E2D"/>
    <w:rsid w:val="00B41EBA"/>
    <w:rsid w:val="00B41EC4"/>
    <w:rsid w:val="00B41EE9"/>
    <w:rsid w:val="00B41F36"/>
    <w:rsid w:val="00B42028"/>
    <w:rsid w:val="00B4202B"/>
    <w:rsid w:val="00B420EC"/>
    <w:rsid w:val="00B4227B"/>
    <w:rsid w:val="00B4227F"/>
    <w:rsid w:val="00B4228C"/>
    <w:rsid w:val="00B422AB"/>
    <w:rsid w:val="00B422C3"/>
    <w:rsid w:val="00B42345"/>
    <w:rsid w:val="00B42353"/>
    <w:rsid w:val="00B423CF"/>
    <w:rsid w:val="00B42492"/>
    <w:rsid w:val="00B424EC"/>
    <w:rsid w:val="00B42513"/>
    <w:rsid w:val="00B4259B"/>
    <w:rsid w:val="00B4259D"/>
    <w:rsid w:val="00B425F1"/>
    <w:rsid w:val="00B42652"/>
    <w:rsid w:val="00B426BB"/>
    <w:rsid w:val="00B426DA"/>
    <w:rsid w:val="00B426F2"/>
    <w:rsid w:val="00B426FD"/>
    <w:rsid w:val="00B427AC"/>
    <w:rsid w:val="00B427D3"/>
    <w:rsid w:val="00B4285A"/>
    <w:rsid w:val="00B428BD"/>
    <w:rsid w:val="00B42998"/>
    <w:rsid w:val="00B429A7"/>
    <w:rsid w:val="00B429B2"/>
    <w:rsid w:val="00B42ACE"/>
    <w:rsid w:val="00B42AF0"/>
    <w:rsid w:val="00B42AF1"/>
    <w:rsid w:val="00B42B82"/>
    <w:rsid w:val="00B42C87"/>
    <w:rsid w:val="00B42D0E"/>
    <w:rsid w:val="00B42D22"/>
    <w:rsid w:val="00B42D27"/>
    <w:rsid w:val="00B42DB0"/>
    <w:rsid w:val="00B42E0A"/>
    <w:rsid w:val="00B42E51"/>
    <w:rsid w:val="00B42E63"/>
    <w:rsid w:val="00B42E6F"/>
    <w:rsid w:val="00B42E7A"/>
    <w:rsid w:val="00B42E8F"/>
    <w:rsid w:val="00B42ECB"/>
    <w:rsid w:val="00B42FCD"/>
    <w:rsid w:val="00B42FFF"/>
    <w:rsid w:val="00B43073"/>
    <w:rsid w:val="00B43095"/>
    <w:rsid w:val="00B430C9"/>
    <w:rsid w:val="00B431EA"/>
    <w:rsid w:val="00B4320A"/>
    <w:rsid w:val="00B4323B"/>
    <w:rsid w:val="00B43276"/>
    <w:rsid w:val="00B432A7"/>
    <w:rsid w:val="00B43301"/>
    <w:rsid w:val="00B433B5"/>
    <w:rsid w:val="00B433FC"/>
    <w:rsid w:val="00B4341A"/>
    <w:rsid w:val="00B43442"/>
    <w:rsid w:val="00B43531"/>
    <w:rsid w:val="00B4356C"/>
    <w:rsid w:val="00B43574"/>
    <w:rsid w:val="00B435DB"/>
    <w:rsid w:val="00B435F9"/>
    <w:rsid w:val="00B43695"/>
    <w:rsid w:val="00B437B6"/>
    <w:rsid w:val="00B437E5"/>
    <w:rsid w:val="00B438C4"/>
    <w:rsid w:val="00B438D1"/>
    <w:rsid w:val="00B4392D"/>
    <w:rsid w:val="00B43987"/>
    <w:rsid w:val="00B4399D"/>
    <w:rsid w:val="00B43A0D"/>
    <w:rsid w:val="00B43AD5"/>
    <w:rsid w:val="00B43B45"/>
    <w:rsid w:val="00B43B61"/>
    <w:rsid w:val="00B43B77"/>
    <w:rsid w:val="00B43C38"/>
    <w:rsid w:val="00B43C5A"/>
    <w:rsid w:val="00B43C74"/>
    <w:rsid w:val="00B43CCE"/>
    <w:rsid w:val="00B43D04"/>
    <w:rsid w:val="00B43D93"/>
    <w:rsid w:val="00B43DCC"/>
    <w:rsid w:val="00B43DFD"/>
    <w:rsid w:val="00B43E88"/>
    <w:rsid w:val="00B43EA7"/>
    <w:rsid w:val="00B43FD8"/>
    <w:rsid w:val="00B44008"/>
    <w:rsid w:val="00B44076"/>
    <w:rsid w:val="00B440A7"/>
    <w:rsid w:val="00B44105"/>
    <w:rsid w:val="00B44119"/>
    <w:rsid w:val="00B44222"/>
    <w:rsid w:val="00B4425A"/>
    <w:rsid w:val="00B44293"/>
    <w:rsid w:val="00B44314"/>
    <w:rsid w:val="00B44319"/>
    <w:rsid w:val="00B44389"/>
    <w:rsid w:val="00B443BC"/>
    <w:rsid w:val="00B443FC"/>
    <w:rsid w:val="00B44443"/>
    <w:rsid w:val="00B44474"/>
    <w:rsid w:val="00B44494"/>
    <w:rsid w:val="00B4449A"/>
    <w:rsid w:val="00B444F3"/>
    <w:rsid w:val="00B444F9"/>
    <w:rsid w:val="00B4453D"/>
    <w:rsid w:val="00B44575"/>
    <w:rsid w:val="00B4457F"/>
    <w:rsid w:val="00B445A5"/>
    <w:rsid w:val="00B445D9"/>
    <w:rsid w:val="00B445E8"/>
    <w:rsid w:val="00B44682"/>
    <w:rsid w:val="00B446A6"/>
    <w:rsid w:val="00B44716"/>
    <w:rsid w:val="00B44724"/>
    <w:rsid w:val="00B44729"/>
    <w:rsid w:val="00B447DA"/>
    <w:rsid w:val="00B447F2"/>
    <w:rsid w:val="00B44867"/>
    <w:rsid w:val="00B448D1"/>
    <w:rsid w:val="00B44934"/>
    <w:rsid w:val="00B44956"/>
    <w:rsid w:val="00B44978"/>
    <w:rsid w:val="00B449A6"/>
    <w:rsid w:val="00B449DF"/>
    <w:rsid w:val="00B44A51"/>
    <w:rsid w:val="00B44A85"/>
    <w:rsid w:val="00B44A98"/>
    <w:rsid w:val="00B44A9F"/>
    <w:rsid w:val="00B44AEF"/>
    <w:rsid w:val="00B44B6A"/>
    <w:rsid w:val="00B44B73"/>
    <w:rsid w:val="00B44B86"/>
    <w:rsid w:val="00B44BD7"/>
    <w:rsid w:val="00B44C36"/>
    <w:rsid w:val="00B44C92"/>
    <w:rsid w:val="00B44D0E"/>
    <w:rsid w:val="00B44DDA"/>
    <w:rsid w:val="00B44E8C"/>
    <w:rsid w:val="00B44FC9"/>
    <w:rsid w:val="00B4509A"/>
    <w:rsid w:val="00B4511C"/>
    <w:rsid w:val="00B45129"/>
    <w:rsid w:val="00B45177"/>
    <w:rsid w:val="00B451F6"/>
    <w:rsid w:val="00B4528D"/>
    <w:rsid w:val="00B452CC"/>
    <w:rsid w:val="00B45344"/>
    <w:rsid w:val="00B45360"/>
    <w:rsid w:val="00B453AF"/>
    <w:rsid w:val="00B453B1"/>
    <w:rsid w:val="00B45484"/>
    <w:rsid w:val="00B45549"/>
    <w:rsid w:val="00B45672"/>
    <w:rsid w:val="00B456C8"/>
    <w:rsid w:val="00B457AF"/>
    <w:rsid w:val="00B4582B"/>
    <w:rsid w:val="00B45831"/>
    <w:rsid w:val="00B458BF"/>
    <w:rsid w:val="00B45980"/>
    <w:rsid w:val="00B45A0A"/>
    <w:rsid w:val="00B45A60"/>
    <w:rsid w:val="00B45A84"/>
    <w:rsid w:val="00B45AC1"/>
    <w:rsid w:val="00B45AD2"/>
    <w:rsid w:val="00B45B19"/>
    <w:rsid w:val="00B45B52"/>
    <w:rsid w:val="00B45BA2"/>
    <w:rsid w:val="00B45BA6"/>
    <w:rsid w:val="00B45C13"/>
    <w:rsid w:val="00B45C7E"/>
    <w:rsid w:val="00B45CC5"/>
    <w:rsid w:val="00B45D00"/>
    <w:rsid w:val="00B45D37"/>
    <w:rsid w:val="00B45E69"/>
    <w:rsid w:val="00B45ECE"/>
    <w:rsid w:val="00B45F10"/>
    <w:rsid w:val="00B45FBB"/>
    <w:rsid w:val="00B45FCE"/>
    <w:rsid w:val="00B4606F"/>
    <w:rsid w:val="00B460FA"/>
    <w:rsid w:val="00B46143"/>
    <w:rsid w:val="00B46149"/>
    <w:rsid w:val="00B461E6"/>
    <w:rsid w:val="00B461F0"/>
    <w:rsid w:val="00B461FC"/>
    <w:rsid w:val="00B4622A"/>
    <w:rsid w:val="00B4634B"/>
    <w:rsid w:val="00B46373"/>
    <w:rsid w:val="00B4637F"/>
    <w:rsid w:val="00B463C2"/>
    <w:rsid w:val="00B463C8"/>
    <w:rsid w:val="00B4646C"/>
    <w:rsid w:val="00B464EF"/>
    <w:rsid w:val="00B46506"/>
    <w:rsid w:val="00B4651E"/>
    <w:rsid w:val="00B46552"/>
    <w:rsid w:val="00B46654"/>
    <w:rsid w:val="00B466DA"/>
    <w:rsid w:val="00B4675B"/>
    <w:rsid w:val="00B467EE"/>
    <w:rsid w:val="00B467FD"/>
    <w:rsid w:val="00B46841"/>
    <w:rsid w:val="00B468A0"/>
    <w:rsid w:val="00B468D4"/>
    <w:rsid w:val="00B46900"/>
    <w:rsid w:val="00B46943"/>
    <w:rsid w:val="00B4698E"/>
    <w:rsid w:val="00B46A09"/>
    <w:rsid w:val="00B46A2A"/>
    <w:rsid w:val="00B46A3F"/>
    <w:rsid w:val="00B46A71"/>
    <w:rsid w:val="00B46A7F"/>
    <w:rsid w:val="00B46ADC"/>
    <w:rsid w:val="00B46C33"/>
    <w:rsid w:val="00B46DF3"/>
    <w:rsid w:val="00B46E1C"/>
    <w:rsid w:val="00B46E60"/>
    <w:rsid w:val="00B46EAA"/>
    <w:rsid w:val="00B46F10"/>
    <w:rsid w:val="00B46F3E"/>
    <w:rsid w:val="00B46F59"/>
    <w:rsid w:val="00B46F95"/>
    <w:rsid w:val="00B46FDE"/>
    <w:rsid w:val="00B47031"/>
    <w:rsid w:val="00B4707B"/>
    <w:rsid w:val="00B47098"/>
    <w:rsid w:val="00B4709A"/>
    <w:rsid w:val="00B470CC"/>
    <w:rsid w:val="00B47215"/>
    <w:rsid w:val="00B4722D"/>
    <w:rsid w:val="00B47239"/>
    <w:rsid w:val="00B472EA"/>
    <w:rsid w:val="00B47336"/>
    <w:rsid w:val="00B4734D"/>
    <w:rsid w:val="00B47371"/>
    <w:rsid w:val="00B4743D"/>
    <w:rsid w:val="00B47515"/>
    <w:rsid w:val="00B47529"/>
    <w:rsid w:val="00B47578"/>
    <w:rsid w:val="00B47593"/>
    <w:rsid w:val="00B475BA"/>
    <w:rsid w:val="00B47627"/>
    <w:rsid w:val="00B4768E"/>
    <w:rsid w:val="00B476E6"/>
    <w:rsid w:val="00B477D6"/>
    <w:rsid w:val="00B4785C"/>
    <w:rsid w:val="00B4786E"/>
    <w:rsid w:val="00B478F1"/>
    <w:rsid w:val="00B47910"/>
    <w:rsid w:val="00B4792D"/>
    <w:rsid w:val="00B4793A"/>
    <w:rsid w:val="00B47941"/>
    <w:rsid w:val="00B479F6"/>
    <w:rsid w:val="00B47A40"/>
    <w:rsid w:val="00B47A84"/>
    <w:rsid w:val="00B47AB2"/>
    <w:rsid w:val="00B47B13"/>
    <w:rsid w:val="00B47B38"/>
    <w:rsid w:val="00B47B3F"/>
    <w:rsid w:val="00B47B41"/>
    <w:rsid w:val="00B47B62"/>
    <w:rsid w:val="00B47B95"/>
    <w:rsid w:val="00B47C71"/>
    <w:rsid w:val="00B47C72"/>
    <w:rsid w:val="00B47C80"/>
    <w:rsid w:val="00B47CC9"/>
    <w:rsid w:val="00B47D4B"/>
    <w:rsid w:val="00B47DA1"/>
    <w:rsid w:val="00B47E08"/>
    <w:rsid w:val="00B47E0C"/>
    <w:rsid w:val="00B47EB0"/>
    <w:rsid w:val="00B47EB4"/>
    <w:rsid w:val="00B47F28"/>
    <w:rsid w:val="00B47F6E"/>
    <w:rsid w:val="00B47F6F"/>
    <w:rsid w:val="00B5008F"/>
    <w:rsid w:val="00B500B8"/>
    <w:rsid w:val="00B500FC"/>
    <w:rsid w:val="00B5011C"/>
    <w:rsid w:val="00B50135"/>
    <w:rsid w:val="00B5013A"/>
    <w:rsid w:val="00B50177"/>
    <w:rsid w:val="00B501B6"/>
    <w:rsid w:val="00B501F8"/>
    <w:rsid w:val="00B50201"/>
    <w:rsid w:val="00B50209"/>
    <w:rsid w:val="00B50215"/>
    <w:rsid w:val="00B50253"/>
    <w:rsid w:val="00B50266"/>
    <w:rsid w:val="00B502FE"/>
    <w:rsid w:val="00B50384"/>
    <w:rsid w:val="00B50449"/>
    <w:rsid w:val="00B504ED"/>
    <w:rsid w:val="00B50501"/>
    <w:rsid w:val="00B50554"/>
    <w:rsid w:val="00B5064D"/>
    <w:rsid w:val="00B5075C"/>
    <w:rsid w:val="00B507A2"/>
    <w:rsid w:val="00B50833"/>
    <w:rsid w:val="00B5085D"/>
    <w:rsid w:val="00B508CB"/>
    <w:rsid w:val="00B5094D"/>
    <w:rsid w:val="00B50994"/>
    <w:rsid w:val="00B509A7"/>
    <w:rsid w:val="00B509B4"/>
    <w:rsid w:val="00B509C8"/>
    <w:rsid w:val="00B509D6"/>
    <w:rsid w:val="00B509F4"/>
    <w:rsid w:val="00B50AC2"/>
    <w:rsid w:val="00B50AE7"/>
    <w:rsid w:val="00B50AFA"/>
    <w:rsid w:val="00B50B3B"/>
    <w:rsid w:val="00B50B4B"/>
    <w:rsid w:val="00B50B4C"/>
    <w:rsid w:val="00B50BE4"/>
    <w:rsid w:val="00B50CC3"/>
    <w:rsid w:val="00B50D1A"/>
    <w:rsid w:val="00B50D4D"/>
    <w:rsid w:val="00B50D60"/>
    <w:rsid w:val="00B50D6A"/>
    <w:rsid w:val="00B50D6C"/>
    <w:rsid w:val="00B50D73"/>
    <w:rsid w:val="00B50D80"/>
    <w:rsid w:val="00B50D96"/>
    <w:rsid w:val="00B50DC1"/>
    <w:rsid w:val="00B50E16"/>
    <w:rsid w:val="00B50E27"/>
    <w:rsid w:val="00B50E46"/>
    <w:rsid w:val="00B50E74"/>
    <w:rsid w:val="00B50EE9"/>
    <w:rsid w:val="00B50F2D"/>
    <w:rsid w:val="00B50FA6"/>
    <w:rsid w:val="00B5104C"/>
    <w:rsid w:val="00B510AD"/>
    <w:rsid w:val="00B510F0"/>
    <w:rsid w:val="00B510F4"/>
    <w:rsid w:val="00B51127"/>
    <w:rsid w:val="00B51167"/>
    <w:rsid w:val="00B51189"/>
    <w:rsid w:val="00B511B5"/>
    <w:rsid w:val="00B511D3"/>
    <w:rsid w:val="00B5120C"/>
    <w:rsid w:val="00B51268"/>
    <w:rsid w:val="00B51286"/>
    <w:rsid w:val="00B5128B"/>
    <w:rsid w:val="00B5129F"/>
    <w:rsid w:val="00B512D5"/>
    <w:rsid w:val="00B51310"/>
    <w:rsid w:val="00B51312"/>
    <w:rsid w:val="00B51346"/>
    <w:rsid w:val="00B51359"/>
    <w:rsid w:val="00B51379"/>
    <w:rsid w:val="00B513A3"/>
    <w:rsid w:val="00B513EA"/>
    <w:rsid w:val="00B51417"/>
    <w:rsid w:val="00B51450"/>
    <w:rsid w:val="00B51489"/>
    <w:rsid w:val="00B5149B"/>
    <w:rsid w:val="00B514AF"/>
    <w:rsid w:val="00B5157D"/>
    <w:rsid w:val="00B5159B"/>
    <w:rsid w:val="00B515AE"/>
    <w:rsid w:val="00B515D8"/>
    <w:rsid w:val="00B515FE"/>
    <w:rsid w:val="00B516CF"/>
    <w:rsid w:val="00B51847"/>
    <w:rsid w:val="00B5184B"/>
    <w:rsid w:val="00B51883"/>
    <w:rsid w:val="00B518C4"/>
    <w:rsid w:val="00B518D3"/>
    <w:rsid w:val="00B518E6"/>
    <w:rsid w:val="00B518F9"/>
    <w:rsid w:val="00B5192E"/>
    <w:rsid w:val="00B5197F"/>
    <w:rsid w:val="00B51A2C"/>
    <w:rsid w:val="00B51A89"/>
    <w:rsid w:val="00B51A95"/>
    <w:rsid w:val="00B51ABD"/>
    <w:rsid w:val="00B51ACE"/>
    <w:rsid w:val="00B51B05"/>
    <w:rsid w:val="00B51B19"/>
    <w:rsid w:val="00B51B52"/>
    <w:rsid w:val="00B51B87"/>
    <w:rsid w:val="00B51BE4"/>
    <w:rsid w:val="00B51C47"/>
    <w:rsid w:val="00B51C49"/>
    <w:rsid w:val="00B51CE1"/>
    <w:rsid w:val="00B51D3A"/>
    <w:rsid w:val="00B51D47"/>
    <w:rsid w:val="00B51D63"/>
    <w:rsid w:val="00B51DA5"/>
    <w:rsid w:val="00B51E3C"/>
    <w:rsid w:val="00B51EC7"/>
    <w:rsid w:val="00B51F40"/>
    <w:rsid w:val="00B51F5B"/>
    <w:rsid w:val="00B52067"/>
    <w:rsid w:val="00B52069"/>
    <w:rsid w:val="00B52076"/>
    <w:rsid w:val="00B52160"/>
    <w:rsid w:val="00B521F1"/>
    <w:rsid w:val="00B521FE"/>
    <w:rsid w:val="00B52259"/>
    <w:rsid w:val="00B522D9"/>
    <w:rsid w:val="00B522E0"/>
    <w:rsid w:val="00B52351"/>
    <w:rsid w:val="00B523C7"/>
    <w:rsid w:val="00B5242A"/>
    <w:rsid w:val="00B52472"/>
    <w:rsid w:val="00B5248C"/>
    <w:rsid w:val="00B52503"/>
    <w:rsid w:val="00B5251E"/>
    <w:rsid w:val="00B52571"/>
    <w:rsid w:val="00B525FD"/>
    <w:rsid w:val="00B52628"/>
    <w:rsid w:val="00B5262E"/>
    <w:rsid w:val="00B5265E"/>
    <w:rsid w:val="00B526A5"/>
    <w:rsid w:val="00B52706"/>
    <w:rsid w:val="00B527F1"/>
    <w:rsid w:val="00B527F7"/>
    <w:rsid w:val="00B527F9"/>
    <w:rsid w:val="00B52898"/>
    <w:rsid w:val="00B528E6"/>
    <w:rsid w:val="00B5290A"/>
    <w:rsid w:val="00B52911"/>
    <w:rsid w:val="00B529B8"/>
    <w:rsid w:val="00B529F6"/>
    <w:rsid w:val="00B529FC"/>
    <w:rsid w:val="00B52A32"/>
    <w:rsid w:val="00B52A7F"/>
    <w:rsid w:val="00B52A9C"/>
    <w:rsid w:val="00B52AA1"/>
    <w:rsid w:val="00B52AF9"/>
    <w:rsid w:val="00B52B8F"/>
    <w:rsid w:val="00B52C07"/>
    <w:rsid w:val="00B52C2D"/>
    <w:rsid w:val="00B52C4B"/>
    <w:rsid w:val="00B52CA6"/>
    <w:rsid w:val="00B52CCC"/>
    <w:rsid w:val="00B52CD1"/>
    <w:rsid w:val="00B52D11"/>
    <w:rsid w:val="00B52D19"/>
    <w:rsid w:val="00B52D51"/>
    <w:rsid w:val="00B52E11"/>
    <w:rsid w:val="00B52E61"/>
    <w:rsid w:val="00B52E6C"/>
    <w:rsid w:val="00B52F0F"/>
    <w:rsid w:val="00B52FD5"/>
    <w:rsid w:val="00B53053"/>
    <w:rsid w:val="00B53074"/>
    <w:rsid w:val="00B530C6"/>
    <w:rsid w:val="00B53128"/>
    <w:rsid w:val="00B53182"/>
    <w:rsid w:val="00B531C2"/>
    <w:rsid w:val="00B53200"/>
    <w:rsid w:val="00B53244"/>
    <w:rsid w:val="00B532A9"/>
    <w:rsid w:val="00B532C3"/>
    <w:rsid w:val="00B533E4"/>
    <w:rsid w:val="00B53421"/>
    <w:rsid w:val="00B5345D"/>
    <w:rsid w:val="00B53461"/>
    <w:rsid w:val="00B5346C"/>
    <w:rsid w:val="00B53497"/>
    <w:rsid w:val="00B534EB"/>
    <w:rsid w:val="00B5358D"/>
    <w:rsid w:val="00B5362A"/>
    <w:rsid w:val="00B5363A"/>
    <w:rsid w:val="00B53702"/>
    <w:rsid w:val="00B53703"/>
    <w:rsid w:val="00B53714"/>
    <w:rsid w:val="00B537DF"/>
    <w:rsid w:val="00B53818"/>
    <w:rsid w:val="00B53855"/>
    <w:rsid w:val="00B53879"/>
    <w:rsid w:val="00B53A51"/>
    <w:rsid w:val="00B53A67"/>
    <w:rsid w:val="00B53ADC"/>
    <w:rsid w:val="00B53B27"/>
    <w:rsid w:val="00B53B40"/>
    <w:rsid w:val="00B53C0C"/>
    <w:rsid w:val="00B53C49"/>
    <w:rsid w:val="00B53D91"/>
    <w:rsid w:val="00B53DD8"/>
    <w:rsid w:val="00B53F5B"/>
    <w:rsid w:val="00B53F5F"/>
    <w:rsid w:val="00B53FEC"/>
    <w:rsid w:val="00B54004"/>
    <w:rsid w:val="00B54097"/>
    <w:rsid w:val="00B54099"/>
    <w:rsid w:val="00B54105"/>
    <w:rsid w:val="00B54150"/>
    <w:rsid w:val="00B5419F"/>
    <w:rsid w:val="00B542D3"/>
    <w:rsid w:val="00B54363"/>
    <w:rsid w:val="00B54371"/>
    <w:rsid w:val="00B543D4"/>
    <w:rsid w:val="00B543F8"/>
    <w:rsid w:val="00B54473"/>
    <w:rsid w:val="00B54488"/>
    <w:rsid w:val="00B5451A"/>
    <w:rsid w:val="00B5453F"/>
    <w:rsid w:val="00B54544"/>
    <w:rsid w:val="00B5454C"/>
    <w:rsid w:val="00B54568"/>
    <w:rsid w:val="00B5460A"/>
    <w:rsid w:val="00B5469C"/>
    <w:rsid w:val="00B54778"/>
    <w:rsid w:val="00B547C5"/>
    <w:rsid w:val="00B547DC"/>
    <w:rsid w:val="00B54840"/>
    <w:rsid w:val="00B54873"/>
    <w:rsid w:val="00B5488D"/>
    <w:rsid w:val="00B54A82"/>
    <w:rsid w:val="00B54A99"/>
    <w:rsid w:val="00B54A9A"/>
    <w:rsid w:val="00B54ACB"/>
    <w:rsid w:val="00B54B32"/>
    <w:rsid w:val="00B54B3F"/>
    <w:rsid w:val="00B54BDF"/>
    <w:rsid w:val="00B54C22"/>
    <w:rsid w:val="00B54D22"/>
    <w:rsid w:val="00B54D5A"/>
    <w:rsid w:val="00B54D81"/>
    <w:rsid w:val="00B54D94"/>
    <w:rsid w:val="00B54E58"/>
    <w:rsid w:val="00B54E78"/>
    <w:rsid w:val="00B54EB2"/>
    <w:rsid w:val="00B54EE6"/>
    <w:rsid w:val="00B54F10"/>
    <w:rsid w:val="00B54F3D"/>
    <w:rsid w:val="00B54F42"/>
    <w:rsid w:val="00B54F76"/>
    <w:rsid w:val="00B54FCF"/>
    <w:rsid w:val="00B54FD2"/>
    <w:rsid w:val="00B54FFD"/>
    <w:rsid w:val="00B55091"/>
    <w:rsid w:val="00B550A6"/>
    <w:rsid w:val="00B550D1"/>
    <w:rsid w:val="00B550EA"/>
    <w:rsid w:val="00B55106"/>
    <w:rsid w:val="00B55189"/>
    <w:rsid w:val="00B55217"/>
    <w:rsid w:val="00B552D0"/>
    <w:rsid w:val="00B55386"/>
    <w:rsid w:val="00B5538A"/>
    <w:rsid w:val="00B553E3"/>
    <w:rsid w:val="00B553F5"/>
    <w:rsid w:val="00B55401"/>
    <w:rsid w:val="00B55444"/>
    <w:rsid w:val="00B5545D"/>
    <w:rsid w:val="00B55484"/>
    <w:rsid w:val="00B555E6"/>
    <w:rsid w:val="00B555EE"/>
    <w:rsid w:val="00B5564E"/>
    <w:rsid w:val="00B5565D"/>
    <w:rsid w:val="00B5566A"/>
    <w:rsid w:val="00B55696"/>
    <w:rsid w:val="00B556D0"/>
    <w:rsid w:val="00B556DF"/>
    <w:rsid w:val="00B55755"/>
    <w:rsid w:val="00B55790"/>
    <w:rsid w:val="00B557A7"/>
    <w:rsid w:val="00B557CC"/>
    <w:rsid w:val="00B557E2"/>
    <w:rsid w:val="00B55863"/>
    <w:rsid w:val="00B55879"/>
    <w:rsid w:val="00B558ED"/>
    <w:rsid w:val="00B5596A"/>
    <w:rsid w:val="00B55994"/>
    <w:rsid w:val="00B5599C"/>
    <w:rsid w:val="00B559AD"/>
    <w:rsid w:val="00B55A00"/>
    <w:rsid w:val="00B55A20"/>
    <w:rsid w:val="00B55A27"/>
    <w:rsid w:val="00B55A3F"/>
    <w:rsid w:val="00B55A40"/>
    <w:rsid w:val="00B55AE3"/>
    <w:rsid w:val="00B55AEB"/>
    <w:rsid w:val="00B55BA9"/>
    <w:rsid w:val="00B55D91"/>
    <w:rsid w:val="00B55DBE"/>
    <w:rsid w:val="00B55DF0"/>
    <w:rsid w:val="00B55E01"/>
    <w:rsid w:val="00B55E3B"/>
    <w:rsid w:val="00B55E79"/>
    <w:rsid w:val="00B55EB5"/>
    <w:rsid w:val="00B55F13"/>
    <w:rsid w:val="00B55F9F"/>
    <w:rsid w:val="00B55FB6"/>
    <w:rsid w:val="00B5609F"/>
    <w:rsid w:val="00B560A9"/>
    <w:rsid w:val="00B560B7"/>
    <w:rsid w:val="00B56139"/>
    <w:rsid w:val="00B561A5"/>
    <w:rsid w:val="00B5627A"/>
    <w:rsid w:val="00B562A8"/>
    <w:rsid w:val="00B562E8"/>
    <w:rsid w:val="00B56353"/>
    <w:rsid w:val="00B56356"/>
    <w:rsid w:val="00B56357"/>
    <w:rsid w:val="00B56505"/>
    <w:rsid w:val="00B56509"/>
    <w:rsid w:val="00B56528"/>
    <w:rsid w:val="00B56571"/>
    <w:rsid w:val="00B565DB"/>
    <w:rsid w:val="00B56600"/>
    <w:rsid w:val="00B56685"/>
    <w:rsid w:val="00B56731"/>
    <w:rsid w:val="00B5673F"/>
    <w:rsid w:val="00B56775"/>
    <w:rsid w:val="00B5685B"/>
    <w:rsid w:val="00B5688F"/>
    <w:rsid w:val="00B568A9"/>
    <w:rsid w:val="00B5691F"/>
    <w:rsid w:val="00B56A38"/>
    <w:rsid w:val="00B56AB2"/>
    <w:rsid w:val="00B56BDC"/>
    <w:rsid w:val="00B56CF1"/>
    <w:rsid w:val="00B56D81"/>
    <w:rsid w:val="00B56D92"/>
    <w:rsid w:val="00B56DAA"/>
    <w:rsid w:val="00B56DF7"/>
    <w:rsid w:val="00B56E01"/>
    <w:rsid w:val="00B56E25"/>
    <w:rsid w:val="00B56E3B"/>
    <w:rsid w:val="00B56E4E"/>
    <w:rsid w:val="00B56E94"/>
    <w:rsid w:val="00B56EE3"/>
    <w:rsid w:val="00B56F6E"/>
    <w:rsid w:val="00B56FAC"/>
    <w:rsid w:val="00B56FE1"/>
    <w:rsid w:val="00B56FF7"/>
    <w:rsid w:val="00B570C5"/>
    <w:rsid w:val="00B5710D"/>
    <w:rsid w:val="00B57116"/>
    <w:rsid w:val="00B57137"/>
    <w:rsid w:val="00B571A5"/>
    <w:rsid w:val="00B5721D"/>
    <w:rsid w:val="00B57297"/>
    <w:rsid w:val="00B572D7"/>
    <w:rsid w:val="00B57317"/>
    <w:rsid w:val="00B5733C"/>
    <w:rsid w:val="00B57408"/>
    <w:rsid w:val="00B5742F"/>
    <w:rsid w:val="00B5743D"/>
    <w:rsid w:val="00B57471"/>
    <w:rsid w:val="00B57650"/>
    <w:rsid w:val="00B57667"/>
    <w:rsid w:val="00B5769F"/>
    <w:rsid w:val="00B576A3"/>
    <w:rsid w:val="00B577E4"/>
    <w:rsid w:val="00B577E8"/>
    <w:rsid w:val="00B577FE"/>
    <w:rsid w:val="00B5783B"/>
    <w:rsid w:val="00B57877"/>
    <w:rsid w:val="00B57881"/>
    <w:rsid w:val="00B57943"/>
    <w:rsid w:val="00B5794A"/>
    <w:rsid w:val="00B579B5"/>
    <w:rsid w:val="00B579BB"/>
    <w:rsid w:val="00B57A4B"/>
    <w:rsid w:val="00B57B89"/>
    <w:rsid w:val="00B57BC8"/>
    <w:rsid w:val="00B57BE3"/>
    <w:rsid w:val="00B57C34"/>
    <w:rsid w:val="00B57C98"/>
    <w:rsid w:val="00B57D46"/>
    <w:rsid w:val="00B57D6C"/>
    <w:rsid w:val="00B57DA9"/>
    <w:rsid w:val="00B57DEC"/>
    <w:rsid w:val="00B57E04"/>
    <w:rsid w:val="00B57E70"/>
    <w:rsid w:val="00B57F22"/>
    <w:rsid w:val="00B57F79"/>
    <w:rsid w:val="00B57FAC"/>
    <w:rsid w:val="00B6002E"/>
    <w:rsid w:val="00B60053"/>
    <w:rsid w:val="00B6005C"/>
    <w:rsid w:val="00B60087"/>
    <w:rsid w:val="00B60131"/>
    <w:rsid w:val="00B601B7"/>
    <w:rsid w:val="00B601B8"/>
    <w:rsid w:val="00B60265"/>
    <w:rsid w:val="00B602A6"/>
    <w:rsid w:val="00B602AA"/>
    <w:rsid w:val="00B602E2"/>
    <w:rsid w:val="00B60312"/>
    <w:rsid w:val="00B6033E"/>
    <w:rsid w:val="00B60374"/>
    <w:rsid w:val="00B6038E"/>
    <w:rsid w:val="00B60407"/>
    <w:rsid w:val="00B60410"/>
    <w:rsid w:val="00B6046A"/>
    <w:rsid w:val="00B60509"/>
    <w:rsid w:val="00B6053C"/>
    <w:rsid w:val="00B60586"/>
    <w:rsid w:val="00B605A9"/>
    <w:rsid w:val="00B605CE"/>
    <w:rsid w:val="00B605F8"/>
    <w:rsid w:val="00B60609"/>
    <w:rsid w:val="00B60672"/>
    <w:rsid w:val="00B60701"/>
    <w:rsid w:val="00B6070C"/>
    <w:rsid w:val="00B6073E"/>
    <w:rsid w:val="00B60758"/>
    <w:rsid w:val="00B60784"/>
    <w:rsid w:val="00B60810"/>
    <w:rsid w:val="00B60916"/>
    <w:rsid w:val="00B60969"/>
    <w:rsid w:val="00B6096B"/>
    <w:rsid w:val="00B6099E"/>
    <w:rsid w:val="00B609CC"/>
    <w:rsid w:val="00B60A3C"/>
    <w:rsid w:val="00B60A93"/>
    <w:rsid w:val="00B60A99"/>
    <w:rsid w:val="00B60B3A"/>
    <w:rsid w:val="00B60B83"/>
    <w:rsid w:val="00B60B92"/>
    <w:rsid w:val="00B60C9A"/>
    <w:rsid w:val="00B60CBB"/>
    <w:rsid w:val="00B60D5C"/>
    <w:rsid w:val="00B60DBA"/>
    <w:rsid w:val="00B60DFF"/>
    <w:rsid w:val="00B60E1D"/>
    <w:rsid w:val="00B60E4B"/>
    <w:rsid w:val="00B60F6E"/>
    <w:rsid w:val="00B60FA6"/>
    <w:rsid w:val="00B60FE2"/>
    <w:rsid w:val="00B60FFF"/>
    <w:rsid w:val="00B6100B"/>
    <w:rsid w:val="00B61102"/>
    <w:rsid w:val="00B611EF"/>
    <w:rsid w:val="00B611F3"/>
    <w:rsid w:val="00B6120C"/>
    <w:rsid w:val="00B6123F"/>
    <w:rsid w:val="00B6127E"/>
    <w:rsid w:val="00B612FD"/>
    <w:rsid w:val="00B6133C"/>
    <w:rsid w:val="00B61351"/>
    <w:rsid w:val="00B613E3"/>
    <w:rsid w:val="00B6145D"/>
    <w:rsid w:val="00B61470"/>
    <w:rsid w:val="00B614BE"/>
    <w:rsid w:val="00B61513"/>
    <w:rsid w:val="00B6151C"/>
    <w:rsid w:val="00B6152C"/>
    <w:rsid w:val="00B6154E"/>
    <w:rsid w:val="00B61579"/>
    <w:rsid w:val="00B6161C"/>
    <w:rsid w:val="00B6166E"/>
    <w:rsid w:val="00B616D8"/>
    <w:rsid w:val="00B617D9"/>
    <w:rsid w:val="00B61816"/>
    <w:rsid w:val="00B6184C"/>
    <w:rsid w:val="00B618E9"/>
    <w:rsid w:val="00B61918"/>
    <w:rsid w:val="00B61A01"/>
    <w:rsid w:val="00B61A1B"/>
    <w:rsid w:val="00B61A20"/>
    <w:rsid w:val="00B61ACE"/>
    <w:rsid w:val="00B61AE1"/>
    <w:rsid w:val="00B61B4F"/>
    <w:rsid w:val="00B61CBA"/>
    <w:rsid w:val="00B61CD3"/>
    <w:rsid w:val="00B61CF6"/>
    <w:rsid w:val="00B61D65"/>
    <w:rsid w:val="00B61DD2"/>
    <w:rsid w:val="00B61DF8"/>
    <w:rsid w:val="00B61E9B"/>
    <w:rsid w:val="00B61F05"/>
    <w:rsid w:val="00B61F6C"/>
    <w:rsid w:val="00B61FA3"/>
    <w:rsid w:val="00B61FA5"/>
    <w:rsid w:val="00B61FDD"/>
    <w:rsid w:val="00B62001"/>
    <w:rsid w:val="00B620CD"/>
    <w:rsid w:val="00B62122"/>
    <w:rsid w:val="00B6213C"/>
    <w:rsid w:val="00B62257"/>
    <w:rsid w:val="00B623AE"/>
    <w:rsid w:val="00B623F7"/>
    <w:rsid w:val="00B624F3"/>
    <w:rsid w:val="00B62511"/>
    <w:rsid w:val="00B62552"/>
    <w:rsid w:val="00B62567"/>
    <w:rsid w:val="00B6265E"/>
    <w:rsid w:val="00B62671"/>
    <w:rsid w:val="00B626A5"/>
    <w:rsid w:val="00B6271C"/>
    <w:rsid w:val="00B62795"/>
    <w:rsid w:val="00B627EF"/>
    <w:rsid w:val="00B62870"/>
    <w:rsid w:val="00B6288D"/>
    <w:rsid w:val="00B628C8"/>
    <w:rsid w:val="00B628E6"/>
    <w:rsid w:val="00B629A0"/>
    <w:rsid w:val="00B62A0D"/>
    <w:rsid w:val="00B62A65"/>
    <w:rsid w:val="00B62A70"/>
    <w:rsid w:val="00B62AC1"/>
    <w:rsid w:val="00B62AD2"/>
    <w:rsid w:val="00B62AE8"/>
    <w:rsid w:val="00B62B87"/>
    <w:rsid w:val="00B62B88"/>
    <w:rsid w:val="00B62BBA"/>
    <w:rsid w:val="00B62BC7"/>
    <w:rsid w:val="00B62C86"/>
    <w:rsid w:val="00B62CD6"/>
    <w:rsid w:val="00B62D89"/>
    <w:rsid w:val="00B62DF3"/>
    <w:rsid w:val="00B62E1D"/>
    <w:rsid w:val="00B62F29"/>
    <w:rsid w:val="00B62F53"/>
    <w:rsid w:val="00B6309D"/>
    <w:rsid w:val="00B63190"/>
    <w:rsid w:val="00B631A0"/>
    <w:rsid w:val="00B631CF"/>
    <w:rsid w:val="00B6320E"/>
    <w:rsid w:val="00B63219"/>
    <w:rsid w:val="00B63254"/>
    <w:rsid w:val="00B6328F"/>
    <w:rsid w:val="00B63357"/>
    <w:rsid w:val="00B63393"/>
    <w:rsid w:val="00B633E3"/>
    <w:rsid w:val="00B633F1"/>
    <w:rsid w:val="00B63461"/>
    <w:rsid w:val="00B634BF"/>
    <w:rsid w:val="00B63502"/>
    <w:rsid w:val="00B6352D"/>
    <w:rsid w:val="00B63599"/>
    <w:rsid w:val="00B635E0"/>
    <w:rsid w:val="00B63601"/>
    <w:rsid w:val="00B6363C"/>
    <w:rsid w:val="00B6364D"/>
    <w:rsid w:val="00B63695"/>
    <w:rsid w:val="00B6369B"/>
    <w:rsid w:val="00B637EC"/>
    <w:rsid w:val="00B6382E"/>
    <w:rsid w:val="00B638A3"/>
    <w:rsid w:val="00B638A7"/>
    <w:rsid w:val="00B63939"/>
    <w:rsid w:val="00B639FC"/>
    <w:rsid w:val="00B63A71"/>
    <w:rsid w:val="00B63AAD"/>
    <w:rsid w:val="00B63AF1"/>
    <w:rsid w:val="00B63BBE"/>
    <w:rsid w:val="00B63BC6"/>
    <w:rsid w:val="00B63BFC"/>
    <w:rsid w:val="00B63C37"/>
    <w:rsid w:val="00B63C4E"/>
    <w:rsid w:val="00B63DA4"/>
    <w:rsid w:val="00B63E8E"/>
    <w:rsid w:val="00B63E95"/>
    <w:rsid w:val="00B63F5B"/>
    <w:rsid w:val="00B63F5C"/>
    <w:rsid w:val="00B63F98"/>
    <w:rsid w:val="00B63FDB"/>
    <w:rsid w:val="00B64053"/>
    <w:rsid w:val="00B6409B"/>
    <w:rsid w:val="00B640B1"/>
    <w:rsid w:val="00B640EC"/>
    <w:rsid w:val="00B64138"/>
    <w:rsid w:val="00B641BF"/>
    <w:rsid w:val="00B641D5"/>
    <w:rsid w:val="00B64207"/>
    <w:rsid w:val="00B64318"/>
    <w:rsid w:val="00B64326"/>
    <w:rsid w:val="00B643A0"/>
    <w:rsid w:val="00B643AD"/>
    <w:rsid w:val="00B643B8"/>
    <w:rsid w:val="00B6440F"/>
    <w:rsid w:val="00B64461"/>
    <w:rsid w:val="00B644F5"/>
    <w:rsid w:val="00B6450A"/>
    <w:rsid w:val="00B6468F"/>
    <w:rsid w:val="00B64690"/>
    <w:rsid w:val="00B6469E"/>
    <w:rsid w:val="00B6470A"/>
    <w:rsid w:val="00B64793"/>
    <w:rsid w:val="00B647C2"/>
    <w:rsid w:val="00B64850"/>
    <w:rsid w:val="00B649CB"/>
    <w:rsid w:val="00B64A4D"/>
    <w:rsid w:val="00B64A53"/>
    <w:rsid w:val="00B64AA8"/>
    <w:rsid w:val="00B64AAA"/>
    <w:rsid w:val="00B64ADD"/>
    <w:rsid w:val="00B64B3B"/>
    <w:rsid w:val="00B64B59"/>
    <w:rsid w:val="00B64BB2"/>
    <w:rsid w:val="00B64BE6"/>
    <w:rsid w:val="00B64BE9"/>
    <w:rsid w:val="00B64C06"/>
    <w:rsid w:val="00B64C77"/>
    <w:rsid w:val="00B64D0A"/>
    <w:rsid w:val="00B64D42"/>
    <w:rsid w:val="00B64D68"/>
    <w:rsid w:val="00B64DCB"/>
    <w:rsid w:val="00B64E98"/>
    <w:rsid w:val="00B64EA7"/>
    <w:rsid w:val="00B64EB5"/>
    <w:rsid w:val="00B64EE0"/>
    <w:rsid w:val="00B64EF2"/>
    <w:rsid w:val="00B64F0C"/>
    <w:rsid w:val="00B64F8B"/>
    <w:rsid w:val="00B6500B"/>
    <w:rsid w:val="00B6506B"/>
    <w:rsid w:val="00B6508C"/>
    <w:rsid w:val="00B650A9"/>
    <w:rsid w:val="00B65101"/>
    <w:rsid w:val="00B65125"/>
    <w:rsid w:val="00B6513C"/>
    <w:rsid w:val="00B651A3"/>
    <w:rsid w:val="00B651EB"/>
    <w:rsid w:val="00B651EE"/>
    <w:rsid w:val="00B651F4"/>
    <w:rsid w:val="00B6527B"/>
    <w:rsid w:val="00B6530E"/>
    <w:rsid w:val="00B65336"/>
    <w:rsid w:val="00B6539A"/>
    <w:rsid w:val="00B6539E"/>
    <w:rsid w:val="00B653A2"/>
    <w:rsid w:val="00B653E8"/>
    <w:rsid w:val="00B65422"/>
    <w:rsid w:val="00B654B9"/>
    <w:rsid w:val="00B654FF"/>
    <w:rsid w:val="00B65517"/>
    <w:rsid w:val="00B655E0"/>
    <w:rsid w:val="00B65661"/>
    <w:rsid w:val="00B656E2"/>
    <w:rsid w:val="00B6572D"/>
    <w:rsid w:val="00B65730"/>
    <w:rsid w:val="00B657A0"/>
    <w:rsid w:val="00B657D8"/>
    <w:rsid w:val="00B657E8"/>
    <w:rsid w:val="00B6583B"/>
    <w:rsid w:val="00B6587A"/>
    <w:rsid w:val="00B6588C"/>
    <w:rsid w:val="00B6592B"/>
    <w:rsid w:val="00B65943"/>
    <w:rsid w:val="00B6595C"/>
    <w:rsid w:val="00B6598E"/>
    <w:rsid w:val="00B65A2E"/>
    <w:rsid w:val="00B65A7D"/>
    <w:rsid w:val="00B65AD8"/>
    <w:rsid w:val="00B65B4C"/>
    <w:rsid w:val="00B65C7E"/>
    <w:rsid w:val="00B65C82"/>
    <w:rsid w:val="00B65CF7"/>
    <w:rsid w:val="00B65E14"/>
    <w:rsid w:val="00B65E57"/>
    <w:rsid w:val="00B65EB3"/>
    <w:rsid w:val="00B65EF8"/>
    <w:rsid w:val="00B65F29"/>
    <w:rsid w:val="00B65F7A"/>
    <w:rsid w:val="00B65FB9"/>
    <w:rsid w:val="00B660A2"/>
    <w:rsid w:val="00B660C7"/>
    <w:rsid w:val="00B66130"/>
    <w:rsid w:val="00B661B4"/>
    <w:rsid w:val="00B661C9"/>
    <w:rsid w:val="00B661E2"/>
    <w:rsid w:val="00B66270"/>
    <w:rsid w:val="00B66323"/>
    <w:rsid w:val="00B66368"/>
    <w:rsid w:val="00B66397"/>
    <w:rsid w:val="00B663AC"/>
    <w:rsid w:val="00B663B5"/>
    <w:rsid w:val="00B66474"/>
    <w:rsid w:val="00B66487"/>
    <w:rsid w:val="00B664EA"/>
    <w:rsid w:val="00B664ED"/>
    <w:rsid w:val="00B665D6"/>
    <w:rsid w:val="00B665E8"/>
    <w:rsid w:val="00B66614"/>
    <w:rsid w:val="00B66625"/>
    <w:rsid w:val="00B6664B"/>
    <w:rsid w:val="00B666CE"/>
    <w:rsid w:val="00B666E0"/>
    <w:rsid w:val="00B66726"/>
    <w:rsid w:val="00B667BE"/>
    <w:rsid w:val="00B667C5"/>
    <w:rsid w:val="00B66850"/>
    <w:rsid w:val="00B66856"/>
    <w:rsid w:val="00B668E3"/>
    <w:rsid w:val="00B66944"/>
    <w:rsid w:val="00B66967"/>
    <w:rsid w:val="00B669BF"/>
    <w:rsid w:val="00B66A16"/>
    <w:rsid w:val="00B66A21"/>
    <w:rsid w:val="00B66A64"/>
    <w:rsid w:val="00B66A70"/>
    <w:rsid w:val="00B66B2F"/>
    <w:rsid w:val="00B66B74"/>
    <w:rsid w:val="00B66BA8"/>
    <w:rsid w:val="00B66BBD"/>
    <w:rsid w:val="00B66C2E"/>
    <w:rsid w:val="00B66C85"/>
    <w:rsid w:val="00B66CAD"/>
    <w:rsid w:val="00B66CF7"/>
    <w:rsid w:val="00B66D0B"/>
    <w:rsid w:val="00B66D1F"/>
    <w:rsid w:val="00B66D2D"/>
    <w:rsid w:val="00B66D3B"/>
    <w:rsid w:val="00B66D6E"/>
    <w:rsid w:val="00B66DDE"/>
    <w:rsid w:val="00B66E37"/>
    <w:rsid w:val="00B66E4A"/>
    <w:rsid w:val="00B66E5B"/>
    <w:rsid w:val="00B66E82"/>
    <w:rsid w:val="00B66F81"/>
    <w:rsid w:val="00B66FC6"/>
    <w:rsid w:val="00B66FCB"/>
    <w:rsid w:val="00B6704F"/>
    <w:rsid w:val="00B67055"/>
    <w:rsid w:val="00B670D0"/>
    <w:rsid w:val="00B6715D"/>
    <w:rsid w:val="00B67181"/>
    <w:rsid w:val="00B671B8"/>
    <w:rsid w:val="00B671C1"/>
    <w:rsid w:val="00B671C5"/>
    <w:rsid w:val="00B67278"/>
    <w:rsid w:val="00B6732C"/>
    <w:rsid w:val="00B6736C"/>
    <w:rsid w:val="00B673D5"/>
    <w:rsid w:val="00B67460"/>
    <w:rsid w:val="00B674A4"/>
    <w:rsid w:val="00B6751F"/>
    <w:rsid w:val="00B675AE"/>
    <w:rsid w:val="00B675E3"/>
    <w:rsid w:val="00B675E9"/>
    <w:rsid w:val="00B6768D"/>
    <w:rsid w:val="00B67757"/>
    <w:rsid w:val="00B677BC"/>
    <w:rsid w:val="00B677F7"/>
    <w:rsid w:val="00B6784E"/>
    <w:rsid w:val="00B678CC"/>
    <w:rsid w:val="00B678D6"/>
    <w:rsid w:val="00B67914"/>
    <w:rsid w:val="00B67945"/>
    <w:rsid w:val="00B67949"/>
    <w:rsid w:val="00B6798B"/>
    <w:rsid w:val="00B67A22"/>
    <w:rsid w:val="00B67A3F"/>
    <w:rsid w:val="00B67B22"/>
    <w:rsid w:val="00B67B38"/>
    <w:rsid w:val="00B67B3F"/>
    <w:rsid w:val="00B67D5F"/>
    <w:rsid w:val="00B67DC8"/>
    <w:rsid w:val="00B67E01"/>
    <w:rsid w:val="00B67E12"/>
    <w:rsid w:val="00B7001C"/>
    <w:rsid w:val="00B70043"/>
    <w:rsid w:val="00B70048"/>
    <w:rsid w:val="00B70055"/>
    <w:rsid w:val="00B70059"/>
    <w:rsid w:val="00B700B0"/>
    <w:rsid w:val="00B70120"/>
    <w:rsid w:val="00B70189"/>
    <w:rsid w:val="00B701E0"/>
    <w:rsid w:val="00B70244"/>
    <w:rsid w:val="00B702F9"/>
    <w:rsid w:val="00B7034D"/>
    <w:rsid w:val="00B7036F"/>
    <w:rsid w:val="00B70521"/>
    <w:rsid w:val="00B70550"/>
    <w:rsid w:val="00B70570"/>
    <w:rsid w:val="00B7057E"/>
    <w:rsid w:val="00B70695"/>
    <w:rsid w:val="00B706A9"/>
    <w:rsid w:val="00B706AB"/>
    <w:rsid w:val="00B706D9"/>
    <w:rsid w:val="00B706F8"/>
    <w:rsid w:val="00B7084D"/>
    <w:rsid w:val="00B70890"/>
    <w:rsid w:val="00B708FD"/>
    <w:rsid w:val="00B7090F"/>
    <w:rsid w:val="00B709E1"/>
    <w:rsid w:val="00B709E2"/>
    <w:rsid w:val="00B709E7"/>
    <w:rsid w:val="00B70A06"/>
    <w:rsid w:val="00B70A18"/>
    <w:rsid w:val="00B70A39"/>
    <w:rsid w:val="00B70A87"/>
    <w:rsid w:val="00B70A89"/>
    <w:rsid w:val="00B70A90"/>
    <w:rsid w:val="00B70AB1"/>
    <w:rsid w:val="00B70B00"/>
    <w:rsid w:val="00B70B94"/>
    <w:rsid w:val="00B70BA6"/>
    <w:rsid w:val="00B70BF5"/>
    <w:rsid w:val="00B70C01"/>
    <w:rsid w:val="00B70C5C"/>
    <w:rsid w:val="00B70C87"/>
    <w:rsid w:val="00B70C91"/>
    <w:rsid w:val="00B70CE4"/>
    <w:rsid w:val="00B70DCC"/>
    <w:rsid w:val="00B70E15"/>
    <w:rsid w:val="00B70E4E"/>
    <w:rsid w:val="00B70F60"/>
    <w:rsid w:val="00B70F6A"/>
    <w:rsid w:val="00B70FD3"/>
    <w:rsid w:val="00B7104E"/>
    <w:rsid w:val="00B71058"/>
    <w:rsid w:val="00B710DE"/>
    <w:rsid w:val="00B7112A"/>
    <w:rsid w:val="00B7132A"/>
    <w:rsid w:val="00B7133C"/>
    <w:rsid w:val="00B71383"/>
    <w:rsid w:val="00B714F1"/>
    <w:rsid w:val="00B71679"/>
    <w:rsid w:val="00B7167B"/>
    <w:rsid w:val="00B71692"/>
    <w:rsid w:val="00B716D0"/>
    <w:rsid w:val="00B716F3"/>
    <w:rsid w:val="00B7172D"/>
    <w:rsid w:val="00B717AB"/>
    <w:rsid w:val="00B7180F"/>
    <w:rsid w:val="00B71845"/>
    <w:rsid w:val="00B718AC"/>
    <w:rsid w:val="00B718DF"/>
    <w:rsid w:val="00B718E7"/>
    <w:rsid w:val="00B71939"/>
    <w:rsid w:val="00B719A1"/>
    <w:rsid w:val="00B71AAE"/>
    <w:rsid w:val="00B71B13"/>
    <w:rsid w:val="00B71B48"/>
    <w:rsid w:val="00B71B49"/>
    <w:rsid w:val="00B71B62"/>
    <w:rsid w:val="00B71B7C"/>
    <w:rsid w:val="00B71BE3"/>
    <w:rsid w:val="00B71C29"/>
    <w:rsid w:val="00B71CA0"/>
    <w:rsid w:val="00B71CD5"/>
    <w:rsid w:val="00B71D05"/>
    <w:rsid w:val="00B71D32"/>
    <w:rsid w:val="00B71D41"/>
    <w:rsid w:val="00B71D7E"/>
    <w:rsid w:val="00B71E00"/>
    <w:rsid w:val="00B71E02"/>
    <w:rsid w:val="00B71E31"/>
    <w:rsid w:val="00B71E7E"/>
    <w:rsid w:val="00B71EAF"/>
    <w:rsid w:val="00B71ECD"/>
    <w:rsid w:val="00B71FAF"/>
    <w:rsid w:val="00B71FB5"/>
    <w:rsid w:val="00B7203F"/>
    <w:rsid w:val="00B72083"/>
    <w:rsid w:val="00B720AA"/>
    <w:rsid w:val="00B720B7"/>
    <w:rsid w:val="00B720F9"/>
    <w:rsid w:val="00B72141"/>
    <w:rsid w:val="00B721F1"/>
    <w:rsid w:val="00B72259"/>
    <w:rsid w:val="00B722C0"/>
    <w:rsid w:val="00B7239D"/>
    <w:rsid w:val="00B72415"/>
    <w:rsid w:val="00B72446"/>
    <w:rsid w:val="00B72487"/>
    <w:rsid w:val="00B72497"/>
    <w:rsid w:val="00B724A6"/>
    <w:rsid w:val="00B724BF"/>
    <w:rsid w:val="00B72560"/>
    <w:rsid w:val="00B7256B"/>
    <w:rsid w:val="00B725E4"/>
    <w:rsid w:val="00B726FA"/>
    <w:rsid w:val="00B7275B"/>
    <w:rsid w:val="00B7276C"/>
    <w:rsid w:val="00B727E1"/>
    <w:rsid w:val="00B729F9"/>
    <w:rsid w:val="00B729FA"/>
    <w:rsid w:val="00B72A20"/>
    <w:rsid w:val="00B72AFE"/>
    <w:rsid w:val="00B72B2B"/>
    <w:rsid w:val="00B72C70"/>
    <w:rsid w:val="00B72CA4"/>
    <w:rsid w:val="00B72CEE"/>
    <w:rsid w:val="00B72D57"/>
    <w:rsid w:val="00B72D6A"/>
    <w:rsid w:val="00B72D9C"/>
    <w:rsid w:val="00B72DB0"/>
    <w:rsid w:val="00B72E2E"/>
    <w:rsid w:val="00B72E37"/>
    <w:rsid w:val="00B72E5A"/>
    <w:rsid w:val="00B72E66"/>
    <w:rsid w:val="00B72EB4"/>
    <w:rsid w:val="00B72ECA"/>
    <w:rsid w:val="00B72EED"/>
    <w:rsid w:val="00B72EF4"/>
    <w:rsid w:val="00B72EFB"/>
    <w:rsid w:val="00B72FC2"/>
    <w:rsid w:val="00B72FC4"/>
    <w:rsid w:val="00B73041"/>
    <w:rsid w:val="00B7305F"/>
    <w:rsid w:val="00B73075"/>
    <w:rsid w:val="00B7312B"/>
    <w:rsid w:val="00B731A2"/>
    <w:rsid w:val="00B731AC"/>
    <w:rsid w:val="00B731FA"/>
    <w:rsid w:val="00B73215"/>
    <w:rsid w:val="00B73229"/>
    <w:rsid w:val="00B7322D"/>
    <w:rsid w:val="00B7322F"/>
    <w:rsid w:val="00B73254"/>
    <w:rsid w:val="00B732E2"/>
    <w:rsid w:val="00B73300"/>
    <w:rsid w:val="00B73343"/>
    <w:rsid w:val="00B73397"/>
    <w:rsid w:val="00B73421"/>
    <w:rsid w:val="00B7345C"/>
    <w:rsid w:val="00B73474"/>
    <w:rsid w:val="00B734B5"/>
    <w:rsid w:val="00B734C1"/>
    <w:rsid w:val="00B73553"/>
    <w:rsid w:val="00B735BB"/>
    <w:rsid w:val="00B735C6"/>
    <w:rsid w:val="00B735EF"/>
    <w:rsid w:val="00B73626"/>
    <w:rsid w:val="00B736A4"/>
    <w:rsid w:val="00B73884"/>
    <w:rsid w:val="00B7388B"/>
    <w:rsid w:val="00B7391F"/>
    <w:rsid w:val="00B739C5"/>
    <w:rsid w:val="00B739CB"/>
    <w:rsid w:val="00B739D9"/>
    <w:rsid w:val="00B739F3"/>
    <w:rsid w:val="00B73A21"/>
    <w:rsid w:val="00B73A25"/>
    <w:rsid w:val="00B73A27"/>
    <w:rsid w:val="00B73A64"/>
    <w:rsid w:val="00B73A8D"/>
    <w:rsid w:val="00B73AB3"/>
    <w:rsid w:val="00B73B32"/>
    <w:rsid w:val="00B73B99"/>
    <w:rsid w:val="00B73C3F"/>
    <w:rsid w:val="00B73C47"/>
    <w:rsid w:val="00B73D15"/>
    <w:rsid w:val="00B73D24"/>
    <w:rsid w:val="00B73DFD"/>
    <w:rsid w:val="00B73E29"/>
    <w:rsid w:val="00B73E37"/>
    <w:rsid w:val="00B73EF7"/>
    <w:rsid w:val="00B73FFA"/>
    <w:rsid w:val="00B74007"/>
    <w:rsid w:val="00B7403D"/>
    <w:rsid w:val="00B740A0"/>
    <w:rsid w:val="00B74118"/>
    <w:rsid w:val="00B7412D"/>
    <w:rsid w:val="00B74149"/>
    <w:rsid w:val="00B7417E"/>
    <w:rsid w:val="00B741CA"/>
    <w:rsid w:val="00B742A1"/>
    <w:rsid w:val="00B742AB"/>
    <w:rsid w:val="00B7434F"/>
    <w:rsid w:val="00B7439B"/>
    <w:rsid w:val="00B74452"/>
    <w:rsid w:val="00B7445E"/>
    <w:rsid w:val="00B74500"/>
    <w:rsid w:val="00B7454F"/>
    <w:rsid w:val="00B74566"/>
    <w:rsid w:val="00B74597"/>
    <w:rsid w:val="00B745E5"/>
    <w:rsid w:val="00B74653"/>
    <w:rsid w:val="00B746B4"/>
    <w:rsid w:val="00B74761"/>
    <w:rsid w:val="00B747DF"/>
    <w:rsid w:val="00B74811"/>
    <w:rsid w:val="00B74861"/>
    <w:rsid w:val="00B74937"/>
    <w:rsid w:val="00B7493B"/>
    <w:rsid w:val="00B74954"/>
    <w:rsid w:val="00B74985"/>
    <w:rsid w:val="00B74987"/>
    <w:rsid w:val="00B7499C"/>
    <w:rsid w:val="00B749D8"/>
    <w:rsid w:val="00B749F4"/>
    <w:rsid w:val="00B74A69"/>
    <w:rsid w:val="00B74A90"/>
    <w:rsid w:val="00B74B1B"/>
    <w:rsid w:val="00B74B7F"/>
    <w:rsid w:val="00B74BC8"/>
    <w:rsid w:val="00B74C30"/>
    <w:rsid w:val="00B74CA5"/>
    <w:rsid w:val="00B74D48"/>
    <w:rsid w:val="00B74E3E"/>
    <w:rsid w:val="00B74E55"/>
    <w:rsid w:val="00B74E86"/>
    <w:rsid w:val="00B74EAC"/>
    <w:rsid w:val="00B74FD5"/>
    <w:rsid w:val="00B74FDF"/>
    <w:rsid w:val="00B75052"/>
    <w:rsid w:val="00B75088"/>
    <w:rsid w:val="00B750A6"/>
    <w:rsid w:val="00B750CE"/>
    <w:rsid w:val="00B750FD"/>
    <w:rsid w:val="00B75106"/>
    <w:rsid w:val="00B7511C"/>
    <w:rsid w:val="00B75218"/>
    <w:rsid w:val="00B752C6"/>
    <w:rsid w:val="00B752D5"/>
    <w:rsid w:val="00B7532B"/>
    <w:rsid w:val="00B75371"/>
    <w:rsid w:val="00B75373"/>
    <w:rsid w:val="00B7543E"/>
    <w:rsid w:val="00B75493"/>
    <w:rsid w:val="00B754DB"/>
    <w:rsid w:val="00B7556C"/>
    <w:rsid w:val="00B755D1"/>
    <w:rsid w:val="00B7568A"/>
    <w:rsid w:val="00B75762"/>
    <w:rsid w:val="00B75799"/>
    <w:rsid w:val="00B757A5"/>
    <w:rsid w:val="00B757DC"/>
    <w:rsid w:val="00B757EA"/>
    <w:rsid w:val="00B7581C"/>
    <w:rsid w:val="00B758BF"/>
    <w:rsid w:val="00B758DF"/>
    <w:rsid w:val="00B75902"/>
    <w:rsid w:val="00B75932"/>
    <w:rsid w:val="00B75942"/>
    <w:rsid w:val="00B7594E"/>
    <w:rsid w:val="00B759D3"/>
    <w:rsid w:val="00B75AB1"/>
    <w:rsid w:val="00B75AB6"/>
    <w:rsid w:val="00B75AE5"/>
    <w:rsid w:val="00B75AE8"/>
    <w:rsid w:val="00B75B6F"/>
    <w:rsid w:val="00B75DA9"/>
    <w:rsid w:val="00B75E63"/>
    <w:rsid w:val="00B75E68"/>
    <w:rsid w:val="00B75F0A"/>
    <w:rsid w:val="00B75FA3"/>
    <w:rsid w:val="00B75FA4"/>
    <w:rsid w:val="00B75FAA"/>
    <w:rsid w:val="00B75FAE"/>
    <w:rsid w:val="00B75FAF"/>
    <w:rsid w:val="00B76101"/>
    <w:rsid w:val="00B76120"/>
    <w:rsid w:val="00B761C9"/>
    <w:rsid w:val="00B761CB"/>
    <w:rsid w:val="00B761E0"/>
    <w:rsid w:val="00B761E7"/>
    <w:rsid w:val="00B761EE"/>
    <w:rsid w:val="00B76201"/>
    <w:rsid w:val="00B7621F"/>
    <w:rsid w:val="00B762E1"/>
    <w:rsid w:val="00B76396"/>
    <w:rsid w:val="00B76398"/>
    <w:rsid w:val="00B763B2"/>
    <w:rsid w:val="00B763F0"/>
    <w:rsid w:val="00B7640E"/>
    <w:rsid w:val="00B7649C"/>
    <w:rsid w:val="00B764C3"/>
    <w:rsid w:val="00B7653C"/>
    <w:rsid w:val="00B7653F"/>
    <w:rsid w:val="00B7657A"/>
    <w:rsid w:val="00B765BB"/>
    <w:rsid w:val="00B765CA"/>
    <w:rsid w:val="00B76665"/>
    <w:rsid w:val="00B7669C"/>
    <w:rsid w:val="00B76752"/>
    <w:rsid w:val="00B76765"/>
    <w:rsid w:val="00B76773"/>
    <w:rsid w:val="00B76824"/>
    <w:rsid w:val="00B76853"/>
    <w:rsid w:val="00B76881"/>
    <w:rsid w:val="00B76893"/>
    <w:rsid w:val="00B768C7"/>
    <w:rsid w:val="00B7693E"/>
    <w:rsid w:val="00B76996"/>
    <w:rsid w:val="00B76B2E"/>
    <w:rsid w:val="00B76B9C"/>
    <w:rsid w:val="00B76C6B"/>
    <w:rsid w:val="00B76D39"/>
    <w:rsid w:val="00B76D55"/>
    <w:rsid w:val="00B76D69"/>
    <w:rsid w:val="00B76DC4"/>
    <w:rsid w:val="00B76E87"/>
    <w:rsid w:val="00B76F14"/>
    <w:rsid w:val="00B76F96"/>
    <w:rsid w:val="00B76FD0"/>
    <w:rsid w:val="00B770C3"/>
    <w:rsid w:val="00B77136"/>
    <w:rsid w:val="00B77151"/>
    <w:rsid w:val="00B771DE"/>
    <w:rsid w:val="00B771F0"/>
    <w:rsid w:val="00B77255"/>
    <w:rsid w:val="00B77267"/>
    <w:rsid w:val="00B77293"/>
    <w:rsid w:val="00B77326"/>
    <w:rsid w:val="00B7732B"/>
    <w:rsid w:val="00B77349"/>
    <w:rsid w:val="00B7735F"/>
    <w:rsid w:val="00B77388"/>
    <w:rsid w:val="00B773CD"/>
    <w:rsid w:val="00B773D6"/>
    <w:rsid w:val="00B7744B"/>
    <w:rsid w:val="00B7749E"/>
    <w:rsid w:val="00B77512"/>
    <w:rsid w:val="00B77567"/>
    <w:rsid w:val="00B77568"/>
    <w:rsid w:val="00B775A3"/>
    <w:rsid w:val="00B775DE"/>
    <w:rsid w:val="00B77601"/>
    <w:rsid w:val="00B776D1"/>
    <w:rsid w:val="00B776DA"/>
    <w:rsid w:val="00B77791"/>
    <w:rsid w:val="00B777AC"/>
    <w:rsid w:val="00B777BD"/>
    <w:rsid w:val="00B777D3"/>
    <w:rsid w:val="00B77855"/>
    <w:rsid w:val="00B77A78"/>
    <w:rsid w:val="00B77AAB"/>
    <w:rsid w:val="00B77AB3"/>
    <w:rsid w:val="00B77B6B"/>
    <w:rsid w:val="00B77CF1"/>
    <w:rsid w:val="00B77D31"/>
    <w:rsid w:val="00B77D90"/>
    <w:rsid w:val="00B77DAD"/>
    <w:rsid w:val="00B77DC4"/>
    <w:rsid w:val="00B77DE7"/>
    <w:rsid w:val="00B77EB7"/>
    <w:rsid w:val="00B77F05"/>
    <w:rsid w:val="00B77F58"/>
    <w:rsid w:val="00B77F59"/>
    <w:rsid w:val="00B77F74"/>
    <w:rsid w:val="00B77FB6"/>
    <w:rsid w:val="00B77FE6"/>
    <w:rsid w:val="00B80023"/>
    <w:rsid w:val="00B8006C"/>
    <w:rsid w:val="00B8009A"/>
    <w:rsid w:val="00B800F0"/>
    <w:rsid w:val="00B801B0"/>
    <w:rsid w:val="00B80229"/>
    <w:rsid w:val="00B80275"/>
    <w:rsid w:val="00B802B6"/>
    <w:rsid w:val="00B803D0"/>
    <w:rsid w:val="00B80458"/>
    <w:rsid w:val="00B804B7"/>
    <w:rsid w:val="00B8053A"/>
    <w:rsid w:val="00B80586"/>
    <w:rsid w:val="00B80596"/>
    <w:rsid w:val="00B8068C"/>
    <w:rsid w:val="00B80698"/>
    <w:rsid w:val="00B806C3"/>
    <w:rsid w:val="00B80700"/>
    <w:rsid w:val="00B80747"/>
    <w:rsid w:val="00B807ED"/>
    <w:rsid w:val="00B807F2"/>
    <w:rsid w:val="00B808E7"/>
    <w:rsid w:val="00B808F8"/>
    <w:rsid w:val="00B80916"/>
    <w:rsid w:val="00B8092B"/>
    <w:rsid w:val="00B8095D"/>
    <w:rsid w:val="00B80A35"/>
    <w:rsid w:val="00B80ABB"/>
    <w:rsid w:val="00B80AE8"/>
    <w:rsid w:val="00B80B0A"/>
    <w:rsid w:val="00B80B1A"/>
    <w:rsid w:val="00B80B68"/>
    <w:rsid w:val="00B80B6E"/>
    <w:rsid w:val="00B80B99"/>
    <w:rsid w:val="00B80C04"/>
    <w:rsid w:val="00B80C17"/>
    <w:rsid w:val="00B80C4F"/>
    <w:rsid w:val="00B80C68"/>
    <w:rsid w:val="00B80C7B"/>
    <w:rsid w:val="00B80C98"/>
    <w:rsid w:val="00B80CE8"/>
    <w:rsid w:val="00B80DA9"/>
    <w:rsid w:val="00B80DAA"/>
    <w:rsid w:val="00B80DB1"/>
    <w:rsid w:val="00B80E02"/>
    <w:rsid w:val="00B80E5B"/>
    <w:rsid w:val="00B80E60"/>
    <w:rsid w:val="00B80E65"/>
    <w:rsid w:val="00B80E81"/>
    <w:rsid w:val="00B80E8C"/>
    <w:rsid w:val="00B80E9B"/>
    <w:rsid w:val="00B80EB8"/>
    <w:rsid w:val="00B80EF8"/>
    <w:rsid w:val="00B80F2C"/>
    <w:rsid w:val="00B80F58"/>
    <w:rsid w:val="00B80F5D"/>
    <w:rsid w:val="00B80FB1"/>
    <w:rsid w:val="00B81007"/>
    <w:rsid w:val="00B8103C"/>
    <w:rsid w:val="00B8104E"/>
    <w:rsid w:val="00B8105E"/>
    <w:rsid w:val="00B81088"/>
    <w:rsid w:val="00B810DA"/>
    <w:rsid w:val="00B810EF"/>
    <w:rsid w:val="00B81126"/>
    <w:rsid w:val="00B81157"/>
    <w:rsid w:val="00B8118D"/>
    <w:rsid w:val="00B811E0"/>
    <w:rsid w:val="00B81208"/>
    <w:rsid w:val="00B8124A"/>
    <w:rsid w:val="00B812FB"/>
    <w:rsid w:val="00B8132F"/>
    <w:rsid w:val="00B813DB"/>
    <w:rsid w:val="00B813EF"/>
    <w:rsid w:val="00B81416"/>
    <w:rsid w:val="00B81472"/>
    <w:rsid w:val="00B8158E"/>
    <w:rsid w:val="00B815AF"/>
    <w:rsid w:val="00B81669"/>
    <w:rsid w:val="00B816C2"/>
    <w:rsid w:val="00B816E6"/>
    <w:rsid w:val="00B81702"/>
    <w:rsid w:val="00B81742"/>
    <w:rsid w:val="00B817AF"/>
    <w:rsid w:val="00B817B6"/>
    <w:rsid w:val="00B81803"/>
    <w:rsid w:val="00B818BD"/>
    <w:rsid w:val="00B818F5"/>
    <w:rsid w:val="00B8190B"/>
    <w:rsid w:val="00B81935"/>
    <w:rsid w:val="00B81937"/>
    <w:rsid w:val="00B8196E"/>
    <w:rsid w:val="00B819CC"/>
    <w:rsid w:val="00B81A6C"/>
    <w:rsid w:val="00B81AB2"/>
    <w:rsid w:val="00B81AC6"/>
    <w:rsid w:val="00B81ADB"/>
    <w:rsid w:val="00B81AE2"/>
    <w:rsid w:val="00B81AEE"/>
    <w:rsid w:val="00B81B70"/>
    <w:rsid w:val="00B81BC1"/>
    <w:rsid w:val="00B81C43"/>
    <w:rsid w:val="00B81D16"/>
    <w:rsid w:val="00B81D6D"/>
    <w:rsid w:val="00B81DFF"/>
    <w:rsid w:val="00B81E1E"/>
    <w:rsid w:val="00B81E41"/>
    <w:rsid w:val="00B81E4A"/>
    <w:rsid w:val="00B81E5B"/>
    <w:rsid w:val="00B81E7F"/>
    <w:rsid w:val="00B81EA3"/>
    <w:rsid w:val="00B81EB1"/>
    <w:rsid w:val="00B81EC3"/>
    <w:rsid w:val="00B81EEB"/>
    <w:rsid w:val="00B81F86"/>
    <w:rsid w:val="00B82017"/>
    <w:rsid w:val="00B8207E"/>
    <w:rsid w:val="00B82084"/>
    <w:rsid w:val="00B820F8"/>
    <w:rsid w:val="00B82130"/>
    <w:rsid w:val="00B8213C"/>
    <w:rsid w:val="00B8217D"/>
    <w:rsid w:val="00B8218A"/>
    <w:rsid w:val="00B821B6"/>
    <w:rsid w:val="00B821E7"/>
    <w:rsid w:val="00B821EF"/>
    <w:rsid w:val="00B821F0"/>
    <w:rsid w:val="00B82259"/>
    <w:rsid w:val="00B822B8"/>
    <w:rsid w:val="00B822DA"/>
    <w:rsid w:val="00B8230F"/>
    <w:rsid w:val="00B82316"/>
    <w:rsid w:val="00B8231F"/>
    <w:rsid w:val="00B8233D"/>
    <w:rsid w:val="00B8248F"/>
    <w:rsid w:val="00B824EC"/>
    <w:rsid w:val="00B824F1"/>
    <w:rsid w:val="00B8256A"/>
    <w:rsid w:val="00B82591"/>
    <w:rsid w:val="00B825B4"/>
    <w:rsid w:val="00B82610"/>
    <w:rsid w:val="00B8264C"/>
    <w:rsid w:val="00B8265B"/>
    <w:rsid w:val="00B8270A"/>
    <w:rsid w:val="00B82753"/>
    <w:rsid w:val="00B82793"/>
    <w:rsid w:val="00B827BB"/>
    <w:rsid w:val="00B827BD"/>
    <w:rsid w:val="00B82909"/>
    <w:rsid w:val="00B8296B"/>
    <w:rsid w:val="00B82A52"/>
    <w:rsid w:val="00B82B02"/>
    <w:rsid w:val="00B82B92"/>
    <w:rsid w:val="00B82C4D"/>
    <w:rsid w:val="00B82CC4"/>
    <w:rsid w:val="00B82CCF"/>
    <w:rsid w:val="00B82D1E"/>
    <w:rsid w:val="00B82D22"/>
    <w:rsid w:val="00B82D58"/>
    <w:rsid w:val="00B82DA5"/>
    <w:rsid w:val="00B82EBC"/>
    <w:rsid w:val="00B82F38"/>
    <w:rsid w:val="00B82F74"/>
    <w:rsid w:val="00B82FC3"/>
    <w:rsid w:val="00B8301F"/>
    <w:rsid w:val="00B8302A"/>
    <w:rsid w:val="00B8303B"/>
    <w:rsid w:val="00B83068"/>
    <w:rsid w:val="00B8317C"/>
    <w:rsid w:val="00B831EB"/>
    <w:rsid w:val="00B8328E"/>
    <w:rsid w:val="00B832CC"/>
    <w:rsid w:val="00B832D0"/>
    <w:rsid w:val="00B832D7"/>
    <w:rsid w:val="00B832F4"/>
    <w:rsid w:val="00B83301"/>
    <w:rsid w:val="00B83321"/>
    <w:rsid w:val="00B83326"/>
    <w:rsid w:val="00B83341"/>
    <w:rsid w:val="00B8338D"/>
    <w:rsid w:val="00B833D4"/>
    <w:rsid w:val="00B83449"/>
    <w:rsid w:val="00B8350C"/>
    <w:rsid w:val="00B8350D"/>
    <w:rsid w:val="00B83577"/>
    <w:rsid w:val="00B83579"/>
    <w:rsid w:val="00B83614"/>
    <w:rsid w:val="00B8362B"/>
    <w:rsid w:val="00B8363E"/>
    <w:rsid w:val="00B836BA"/>
    <w:rsid w:val="00B8370E"/>
    <w:rsid w:val="00B83762"/>
    <w:rsid w:val="00B8376A"/>
    <w:rsid w:val="00B837A1"/>
    <w:rsid w:val="00B837C3"/>
    <w:rsid w:val="00B83852"/>
    <w:rsid w:val="00B83892"/>
    <w:rsid w:val="00B839A8"/>
    <w:rsid w:val="00B839F1"/>
    <w:rsid w:val="00B839F8"/>
    <w:rsid w:val="00B83A10"/>
    <w:rsid w:val="00B83A60"/>
    <w:rsid w:val="00B83A8D"/>
    <w:rsid w:val="00B83ABE"/>
    <w:rsid w:val="00B83B33"/>
    <w:rsid w:val="00B83B42"/>
    <w:rsid w:val="00B83B5F"/>
    <w:rsid w:val="00B83B9F"/>
    <w:rsid w:val="00B83BFC"/>
    <w:rsid w:val="00B83CC5"/>
    <w:rsid w:val="00B83D4F"/>
    <w:rsid w:val="00B83D8C"/>
    <w:rsid w:val="00B83D9C"/>
    <w:rsid w:val="00B83D9D"/>
    <w:rsid w:val="00B83DB5"/>
    <w:rsid w:val="00B83DD9"/>
    <w:rsid w:val="00B83DE3"/>
    <w:rsid w:val="00B83E3A"/>
    <w:rsid w:val="00B83E42"/>
    <w:rsid w:val="00B83EAF"/>
    <w:rsid w:val="00B83EDE"/>
    <w:rsid w:val="00B83EF1"/>
    <w:rsid w:val="00B83F05"/>
    <w:rsid w:val="00B83F1D"/>
    <w:rsid w:val="00B83F53"/>
    <w:rsid w:val="00B83F84"/>
    <w:rsid w:val="00B83FC3"/>
    <w:rsid w:val="00B83FD8"/>
    <w:rsid w:val="00B84030"/>
    <w:rsid w:val="00B8410E"/>
    <w:rsid w:val="00B8411A"/>
    <w:rsid w:val="00B841E5"/>
    <w:rsid w:val="00B8433F"/>
    <w:rsid w:val="00B84342"/>
    <w:rsid w:val="00B8438C"/>
    <w:rsid w:val="00B843F5"/>
    <w:rsid w:val="00B843F6"/>
    <w:rsid w:val="00B8440D"/>
    <w:rsid w:val="00B84431"/>
    <w:rsid w:val="00B84456"/>
    <w:rsid w:val="00B8446A"/>
    <w:rsid w:val="00B84492"/>
    <w:rsid w:val="00B844BA"/>
    <w:rsid w:val="00B84530"/>
    <w:rsid w:val="00B8457B"/>
    <w:rsid w:val="00B845C8"/>
    <w:rsid w:val="00B845F6"/>
    <w:rsid w:val="00B845FD"/>
    <w:rsid w:val="00B8467B"/>
    <w:rsid w:val="00B84689"/>
    <w:rsid w:val="00B846C1"/>
    <w:rsid w:val="00B84836"/>
    <w:rsid w:val="00B8486D"/>
    <w:rsid w:val="00B84888"/>
    <w:rsid w:val="00B84929"/>
    <w:rsid w:val="00B84931"/>
    <w:rsid w:val="00B84952"/>
    <w:rsid w:val="00B84962"/>
    <w:rsid w:val="00B84B9D"/>
    <w:rsid w:val="00B84C2F"/>
    <w:rsid w:val="00B84C42"/>
    <w:rsid w:val="00B84C80"/>
    <w:rsid w:val="00B84C9F"/>
    <w:rsid w:val="00B84CEF"/>
    <w:rsid w:val="00B84D46"/>
    <w:rsid w:val="00B84D66"/>
    <w:rsid w:val="00B84D7C"/>
    <w:rsid w:val="00B84D9D"/>
    <w:rsid w:val="00B84DB9"/>
    <w:rsid w:val="00B84DD8"/>
    <w:rsid w:val="00B84E23"/>
    <w:rsid w:val="00B84E86"/>
    <w:rsid w:val="00B84F9E"/>
    <w:rsid w:val="00B84FB2"/>
    <w:rsid w:val="00B84FB5"/>
    <w:rsid w:val="00B84FBC"/>
    <w:rsid w:val="00B8505B"/>
    <w:rsid w:val="00B85094"/>
    <w:rsid w:val="00B851A3"/>
    <w:rsid w:val="00B851A4"/>
    <w:rsid w:val="00B8528E"/>
    <w:rsid w:val="00B85318"/>
    <w:rsid w:val="00B85364"/>
    <w:rsid w:val="00B853AB"/>
    <w:rsid w:val="00B853BD"/>
    <w:rsid w:val="00B85406"/>
    <w:rsid w:val="00B8540C"/>
    <w:rsid w:val="00B85425"/>
    <w:rsid w:val="00B85453"/>
    <w:rsid w:val="00B854A2"/>
    <w:rsid w:val="00B85564"/>
    <w:rsid w:val="00B855E2"/>
    <w:rsid w:val="00B85643"/>
    <w:rsid w:val="00B856FE"/>
    <w:rsid w:val="00B85755"/>
    <w:rsid w:val="00B8576C"/>
    <w:rsid w:val="00B8576D"/>
    <w:rsid w:val="00B857CF"/>
    <w:rsid w:val="00B85802"/>
    <w:rsid w:val="00B8581F"/>
    <w:rsid w:val="00B85858"/>
    <w:rsid w:val="00B85885"/>
    <w:rsid w:val="00B858B0"/>
    <w:rsid w:val="00B858C4"/>
    <w:rsid w:val="00B8590E"/>
    <w:rsid w:val="00B85927"/>
    <w:rsid w:val="00B8594E"/>
    <w:rsid w:val="00B85997"/>
    <w:rsid w:val="00B859E2"/>
    <w:rsid w:val="00B85A20"/>
    <w:rsid w:val="00B85A39"/>
    <w:rsid w:val="00B85ABF"/>
    <w:rsid w:val="00B85AE6"/>
    <w:rsid w:val="00B85B28"/>
    <w:rsid w:val="00B85B43"/>
    <w:rsid w:val="00B85BB3"/>
    <w:rsid w:val="00B85C0C"/>
    <w:rsid w:val="00B85D34"/>
    <w:rsid w:val="00B85D66"/>
    <w:rsid w:val="00B85D71"/>
    <w:rsid w:val="00B85DAA"/>
    <w:rsid w:val="00B85E89"/>
    <w:rsid w:val="00B85EF5"/>
    <w:rsid w:val="00B85F2B"/>
    <w:rsid w:val="00B86036"/>
    <w:rsid w:val="00B860BE"/>
    <w:rsid w:val="00B861A6"/>
    <w:rsid w:val="00B861AE"/>
    <w:rsid w:val="00B861F1"/>
    <w:rsid w:val="00B86203"/>
    <w:rsid w:val="00B86205"/>
    <w:rsid w:val="00B86247"/>
    <w:rsid w:val="00B86251"/>
    <w:rsid w:val="00B862CC"/>
    <w:rsid w:val="00B862D9"/>
    <w:rsid w:val="00B8631B"/>
    <w:rsid w:val="00B86329"/>
    <w:rsid w:val="00B864C5"/>
    <w:rsid w:val="00B86516"/>
    <w:rsid w:val="00B86570"/>
    <w:rsid w:val="00B8661E"/>
    <w:rsid w:val="00B866EB"/>
    <w:rsid w:val="00B86710"/>
    <w:rsid w:val="00B867CB"/>
    <w:rsid w:val="00B867D2"/>
    <w:rsid w:val="00B867DC"/>
    <w:rsid w:val="00B8689B"/>
    <w:rsid w:val="00B868AB"/>
    <w:rsid w:val="00B86934"/>
    <w:rsid w:val="00B86952"/>
    <w:rsid w:val="00B86965"/>
    <w:rsid w:val="00B869DE"/>
    <w:rsid w:val="00B86A14"/>
    <w:rsid w:val="00B86B71"/>
    <w:rsid w:val="00B86B7F"/>
    <w:rsid w:val="00B86B8D"/>
    <w:rsid w:val="00B86BBA"/>
    <w:rsid w:val="00B86BCD"/>
    <w:rsid w:val="00B86C14"/>
    <w:rsid w:val="00B86C16"/>
    <w:rsid w:val="00B86C3F"/>
    <w:rsid w:val="00B86CFF"/>
    <w:rsid w:val="00B86D45"/>
    <w:rsid w:val="00B86D4A"/>
    <w:rsid w:val="00B86D56"/>
    <w:rsid w:val="00B86D64"/>
    <w:rsid w:val="00B86D6F"/>
    <w:rsid w:val="00B86DE2"/>
    <w:rsid w:val="00B86DED"/>
    <w:rsid w:val="00B86E39"/>
    <w:rsid w:val="00B86EBC"/>
    <w:rsid w:val="00B86F34"/>
    <w:rsid w:val="00B86F94"/>
    <w:rsid w:val="00B86FDC"/>
    <w:rsid w:val="00B870E7"/>
    <w:rsid w:val="00B8711D"/>
    <w:rsid w:val="00B8713D"/>
    <w:rsid w:val="00B8719E"/>
    <w:rsid w:val="00B87265"/>
    <w:rsid w:val="00B87325"/>
    <w:rsid w:val="00B87368"/>
    <w:rsid w:val="00B8758D"/>
    <w:rsid w:val="00B8759A"/>
    <w:rsid w:val="00B875FC"/>
    <w:rsid w:val="00B8763D"/>
    <w:rsid w:val="00B8763F"/>
    <w:rsid w:val="00B87695"/>
    <w:rsid w:val="00B876E3"/>
    <w:rsid w:val="00B87735"/>
    <w:rsid w:val="00B8773E"/>
    <w:rsid w:val="00B87752"/>
    <w:rsid w:val="00B87783"/>
    <w:rsid w:val="00B877BF"/>
    <w:rsid w:val="00B877E6"/>
    <w:rsid w:val="00B877F9"/>
    <w:rsid w:val="00B8783C"/>
    <w:rsid w:val="00B878BD"/>
    <w:rsid w:val="00B878C7"/>
    <w:rsid w:val="00B87904"/>
    <w:rsid w:val="00B87913"/>
    <w:rsid w:val="00B87934"/>
    <w:rsid w:val="00B879B8"/>
    <w:rsid w:val="00B87B4A"/>
    <w:rsid w:val="00B87B8F"/>
    <w:rsid w:val="00B87C7E"/>
    <w:rsid w:val="00B87C8D"/>
    <w:rsid w:val="00B87CA1"/>
    <w:rsid w:val="00B87CB7"/>
    <w:rsid w:val="00B87CCA"/>
    <w:rsid w:val="00B87CD8"/>
    <w:rsid w:val="00B87D4E"/>
    <w:rsid w:val="00B87DB1"/>
    <w:rsid w:val="00B87E0E"/>
    <w:rsid w:val="00B87E2D"/>
    <w:rsid w:val="00B87F5D"/>
    <w:rsid w:val="00B87F8C"/>
    <w:rsid w:val="00B87F97"/>
    <w:rsid w:val="00B87FBA"/>
    <w:rsid w:val="00B90039"/>
    <w:rsid w:val="00B90055"/>
    <w:rsid w:val="00B900F1"/>
    <w:rsid w:val="00B90147"/>
    <w:rsid w:val="00B90157"/>
    <w:rsid w:val="00B90181"/>
    <w:rsid w:val="00B9019E"/>
    <w:rsid w:val="00B901B6"/>
    <w:rsid w:val="00B901F5"/>
    <w:rsid w:val="00B90205"/>
    <w:rsid w:val="00B9031F"/>
    <w:rsid w:val="00B903E9"/>
    <w:rsid w:val="00B90441"/>
    <w:rsid w:val="00B9044E"/>
    <w:rsid w:val="00B90517"/>
    <w:rsid w:val="00B90533"/>
    <w:rsid w:val="00B90543"/>
    <w:rsid w:val="00B905BF"/>
    <w:rsid w:val="00B905C4"/>
    <w:rsid w:val="00B905CF"/>
    <w:rsid w:val="00B9062B"/>
    <w:rsid w:val="00B90721"/>
    <w:rsid w:val="00B90759"/>
    <w:rsid w:val="00B90774"/>
    <w:rsid w:val="00B9081A"/>
    <w:rsid w:val="00B90844"/>
    <w:rsid w:val="00B9084A"/>
    <w:rsid w:val="00B90851"/>
    <w:rsid w:val="00B90875"/>
    <w:rsid w:val="00B90908"/>
    <w:rsid w:val="00B90925"/>
    <w:rsid w:val="00B909DA"/>
    <w:rsid w:val="00B90A92"/>
    <w:rsid w:val="00B90B03"/>
    <w:rsid w:val="00B90C5B"/>
    <w:rsid w:val="00B90C88"/>
    <w:rsid w:val="00B90CC7"/>
    <w:rsid w:val="00B90CD6"/>
    <w:rsid w:val="00B90CF9"/>
    <w:rsid w:val="00B90D5C"/>
    <w:rsid w:val="00B90D67"/>
    <w:rsid w:val="00B90D71"/>
    <w:rsid w:val="00B90E73"/>
    <w:rsid w:val="00B90ECA"/>
    <w:rsid w:val="00B90EDE"/>
    <w:rsid w:val="00B90F62"/>
    <w:rsid w:val="00B90F70"/>
    <w:rsid w:val="00B9104D"/>
    <w:rsid w:val="00B91069"/>
    <w:rsid w:val="00B9107D"/>
    <w:rsid w:val="00B9112F"/>
    <w:rsid w:val="00B91131"/>
    <w:rsid w:val="00B911E6"/>
    <w:rsid w:val="00B911F3"/>
    <w:rsid w:val="00B91205"/>
    <w:rsid w:val="00B91251"/>
    <w:rsid w:val="00B912A9"/>
    <w:rsid w:val="00B912B1"/>
    <w:rsid w:val="00B912C2"/>
    <w:rsid w:val="00B912D3"/>
    <w:rsid w:val="00B912DC"/>
    <w:rsid w:val="00B9133C"/>
    <w:rsid w:val="00B91377"/>
    <w:rsid w:val="00B9138A"/>
    <w:rsid w:val="00B913B1"/>
    <w:rsid w:val="00B913BE"/>
    <w:rsid w:val="00B91400"/>
    <w:rsid w:val="00B91401"/>
    <w:rsid w:val="00B91481"/>
    <w:rsid w:val="00B91586"/>
    <w:rsid w:val="00B915C6"/>
    <w:rsid w:val="00B9166D"/>
    <w:rsid w:val="00B91671"/>
    <w:rsid w:val="00B9168B"/>
    <w:rsid w:val="00B916BC"/>
    <w:rsid w:val="00B916D2"/>
    <w:rsid w:val="00B916DE"/>
    <w:rsid w:val="00B917E6"/>
    <w:rsid w:val="00B917FF"/>
    <w:rsid w:val="00B91931"/>
    <w:rsid w:val="00B91965"/>
    <w:rsid w:val="00B9196C"/>
    <w:rsid w:val="00B919D8"/>
    <w:rsid w:val="00B91ACD"/>
    <w:rsid w:val="00B91B93"/>
    <w:rsid w:val="00B91BB2"/>
    <w:rsid w:val="00B91BDE"/>
    <w:rsid w:val="00B91C01"/>
    <w:rsid w:val="00B91C0A"/>
    <w:rsid w:val="00B91C9D"/>
    <w:rsid w:val="00B91CC1"/>
    <w:rsid w:val="00B91D3D"/>
    <w:rsid w:val="00B91D7D"/>
    <w:rsid w:val="00B91D98"/>
    <w:rsid w:val="00B91E48"/>
    <w:rsid w:val="00B91E59"/>
    <w:rsid w:val="00B91E69"/>
    <w:rsid w:val="00B91EB9"/>
    <w:rsid w:val="00B91F56"/>
    <w:rsid w:val="00B91F95"/>
    <w:rsid w:val="00B91FA0"/>
    <w:rsid w:val="00B92038"/>
    <w:rsid w:val="00B92108"/>
    <w:rsid w:val="00B9212A"/>
    <w:rsid w:val="00B921E3"/>
    <w:rsid w:val="00B92214"/>
    <w:rsid w:val="00B92242"/>
    <w:rsid w:val="00B922DE"/>
    <w:rsid w:val="00B922E4"/>
    <w:rsid w:val="00B9236E"/>
    <w:rsid w:val="00B92374"/>
    <w:rsid w:val="00B92568"/>
    <w:rsid w:val="00B92581"/>
    <w:rsid w:val="00B92667"/>
    <w:rsid w:val="00B92700"/>
    <w:rsid w:val="00B9271E"/>
    <w:rsid w:val="00B9272A"/>
    <w:rsid w:val="00B9272E"/>
    <w:rsid w:val="00B9274D"/>
    <w:rsid w:val="00B92764"/>
    <w:rsid w:val="00B927B5"/>
    <w:rsid w:val="00B92801"/>
    <w:rsid w:val="00B92912"/>
    <w:rsid w:val="00B92956"/>
    <w:rsid w:val="00B929F4"/>
    <w:rsid w:val="00B92A2A"/>
    <w:rsid w:val="00B92A35"/>
    <w:rsid w:val="00B92A96"/>
    <w:rsid w:val="00B92AD7"/>
    <w:rsid w:val="00B92AFA"/>
    <w:rsid w:val="00B92B82"/>
    <w:rsid w:val="00B92B93"/>
    <w:rsid w:val="00B92B9C"/>
    <w:rsid w:val="00B92C22"/>
    <w:rsid w:val="00B92C43"/>
    <w:rsid w:val="00B92D24"/>
    <w:rsid w:val="00B92D41"/>
    <w:rsid w:val="00B92D6C"/>
    <w:rsid w:val="00B92DB2"/>
    <w:rsid w:val="00B92DDA"/>
    <w:rsid w:val="00B92E2F"/>
    <w:rsid w:val="00B92E5F"/>
    <w:rsid w:val="00B92E66"/>
    <w:rsid w:val="00B92F18"/>
    <w:rsid w:val="00B92F3D"/>
    <w:rsid w:val="00B92F79"/>
    <w:rsid w:val="00B92FB7"/>
    <w:rsid w:val="00B92FDF"/>
    <w:rsid w:val="00B93028"/>
    <w:rsid w:val="00B9302B"/>
    <w:rsid w:val="00B93031"/>
    <w:rsid w:val="00B93037"/>
    <w:rsid w:val="00B93058"/>
    <w:rsid w:val="00B9308C"/>
    <w:rsid w:val="00B930B7"/>
    <w:rsid w:val="00B93163"/>
    <w:rsid w:val="00B9317D"/>
    <w:rsid w:val="00B932D8"/>
    <w:rsid w:val="00B932E8"/>
    <w:rsid w:val="00B932EE"/>
    <w:rsid w:val="00B93306"/>
    <w:rsid w:val="00B93378"/>
    <w:rsid w:val="00B93398"/>
    <w:rsid w:val="00B933AB"/>
    <w:rsid w:val="00B93426"/>
    <w:rsid w:val="00B93465"/>
    <w:rsid w:val="00B93493"/>
    <w:rsid w:val="00B93499"/>
    <w:rsid w:val="00B9355D"/>
    <w:rsid w:val="00B93581"/>
    <w:rsid w:val="00B935B2"/>
    <w:rsid w:val="00B9371D"/>
    <w:rsid w:val="00B93738"/>
    <w:rsid w:val="00B937DE"/>
    <w:rsid w:val="00B9381A"/>
    <w:rsid w:val="00B93866"/>
    <w:rsid w:val="00B938D4"/>
    <w:rsid w:val="00B938DC"/>
    <w:rsid w:val="00B93903"/>
    <w:rsid w:val="00B93924"/>
    <w:rsid w:val="00B93983"/>
    <w:rsid w:val="00B939D5"/>
    <w:rsid w:val="00B939DE"/>
    <w:rsid w:val="00B93A0B"/>
    <w:rsid w:val="00B93A1D"/>
    <w:rsid w:val="00B93A3F"/>
    <w:rsid w:val="00B93A68"/>
    <w:rsid w:val="00B93A80"/>
    <w:rsid w:val="00B93AAB"/>
    <w:rsid w:val="00B93AE8"/>
    <w:rsid w:val="00B93B75"/>
    <w:rsid w:val="00B93B94"/>
    <w:rsid w:val="00B93BB6"/>
    <w:rsid w:val="00B93BF8"/>
    <w:rsid w:val="00B93C2D"/>
    <w:rsid w:val="00B93C2F"/>
    <w:rsid w:val="00B93C96"/>
    <w:rsid w:val="00B93CB4"/>
    <w:rsid w:val="00B93D12"/>
    <w:rsid w:val="00B93D3A"/>
    <w:rsid w:val="00B93D3F"/>
    <w:rsid w:val="00B93D8A"/>
    <w:rsid w:val="00B93DC0"/>
    <w:rsid w:val="00B93DD1"/>
    <w:rsid w:val="00B93DFD"/>
    <w:rsid w:val="00B93DFF"/>
    <w:rsid w:val="00B93E0A"/>
    <w:rsid w:val="00B93E12"/>
    <w:rsid w:val="00B93E19"/>
    <w:rsid w:val="00B93E88"/>
    <w:rsid w:val="00B93F1A"/>
    <w:rsid w:val="00B93F2C"/>
    <w:rsid w:val="00B93F55"/>
    <w:rsid w:val="00B93F92"/>
    <w:rsid w:val="00B93FE1"/>
    <w:rsid w:val="00B94090"/>
    <w:rsid w:val="00B940F5"/>
    <w:rsid w:val="00B94176"/>
    <w:rsid w:val="00B941AF"/>
    <w:rsid w:val="00B94224"/>
    <w:rsid w:val="00B94248"/>
    <w:rsid w:val="00B9426D"/>
    <w:rsid w:val="00B942F6"/>
    <w:rsid w:val="00B94301"/>
    <w:rsid w:val="00B94388"/>
    <w:rsid w:val="00B943B2"/>
    <w:rsid w:val="00B94403"/>
    <w:rsid w:val="00B94490"/>
    <w:rsid w:val="00B944BE"/>
    <w:rsid w:val="00B944C7"/>
    <w:rsid w:val="00B9455D"/>
    <w:rsid w:val="00B945CD"/>
    <w:rsid w:val="00B945D9"/>
    <w:rsid w:val="00B945EA"/>
    <w:rsid w:val="00B9461F"/>
    <w:rsid w:val="00B94669"/>
    <w:rsid w:val="00B94679"/>
    <w:rsid w:val="00B94803"/>
    <w:rsid w:val="00B9487C"/>
    <w:rsid w:val="00B949BD"/>
    <w:rsid w:val="00B949E1"/>
    <w:rsid w:val="00B94ACA"/>
    <w:rsid w:val="00B94ADE"/>
    <w:rsid w:val="00B94AE2"/>
    <w:rsid w:val="00B94AEC"/>
    <w:rsid w:val="00B94B2A"/>
    <w:rsid w:val="00B94BB6"/>
    <w:rsid w:val="00B94C4F"/>
    <w:rsid w:val="00B94D18"/>
    <w:rsid w:val="00B94D37"/>
    <w:rsid w:val="00B94DB9"/>
    <w:rsid w:val="00B94DC4"/>
    <w:rsid w:val="00B94DD2"/>
    <w:rsid w:val="00B94DE3"/>
    <w:rsid w:val="00B94E39"/>
    <w:rsid w:val="00B94E49"/>
    <w:rsid w:val="00B94E54"/>
    <w:rsid w:val="00B94EA1"/>
    <w:rsid w:val="00B94F72"/>
    <w:rsid w:val="00B94F8B"/>
    <w:rsid w:val="00B94FBD"/>
    <w:rsid w:val="00B94FDF"/>
    <w:rsid w:val="00B94FEE"/>
    <w:rsid w:val="00B950EB"/>
    <w:rsid w:val="00B95120"/>
    <w:rsid w:val="00B95142"/>
    <w:rsid w:val="00B951D0"/>
    <w:rsid w:val="00B95208"/>
    <w:rsid w:val="00B95217"/>
    <w:rsid w:val="00B95222"/>
    <w:rsid w:val="00B95298"/>
    <w:rsid w:val="00B952E5"/>
    <w:rsid w:val="00B9530F"/>
    <w:rsid w:val="00B95343"/>
    <w:rsid w:val="00B953BF"/>
    <w:rsid w:val="00B953E4"/>
    <w:rsid w:val="00B95490"/>
    <w:rsid w:val="00B954FC"/>
    <w:rsid w:val="00B95597"/>
    <w:rsid w:val="00B955AB"/>
    <w:rsid w:val="00B955B7"/>
    <w:rsid w:val="00B955D6"/>
    <w:rsid w:val="00B955E1"/>
    <w:rsid w:val="00B95694"/>
    <w:rsid w:val="00B9572E"/>
    <w:rsid w:val="00B95738"/>
    <w:rsid w:val="00B9575F"/>
    <w:rsid w:val="00B9594A"/>
    <w:rsid w:val="00B9595B"/>
    <w:rsid w:val="00B95980"/>
    <w:rsid w:val="00B959CE"/>
    <w:rsid w:val="00B95B2B"/>
    <w:rsid w:val="00B95B3C"/>
    <w:rsid w:val="00B95B69"/>
    <w:rsid w:val="00B95B98"/>
    <w:rsid w:val="00B95BCC"/>
    <w:rsid w:val="00B95BCE"/>
    <w:rsid w:val="00B95C49"/>
    <w:rsid w:val="00B95D4C"/>
    <w:rsid w:val="00B95D62"/>
    <w:rsid w:val="00B95D6F"/>
    <w:rsid w:val="00B95DB3"/>
    <w:rsid w:val="00B95ECE"/>
    <w:rsid w:val="00B95EE9"/>
    <w:rsid w:val="00B95EF8"/>
    <w:rsid w:val="00B95F14"/>
    <w:rsid w:val="00B95F50"/>
    <w:rsid w:val="00B96033"/>
    <w:rsid w:val="00B96071"/>
    <w:rsid w:val="00B96078"/>
    <w:rsid w:val="00B960CB"/>
    <w:rsid w:val="00B9611A"/>
    <w:rsid w:val="00B9613B"/>
    <w:rsid w:val="00B961EB"/>
    <w:rsid w:val="00B9623C"/>
    <w:rsid w:val="00B96244"/>
    <w:rsid w:val="00B9625C"/>
    <w:rsid w:val="00B962A2"/>
    <w:rsid w:val="00B962C5"/>
    <w:rsid w:val="00B9632D"/>
    <w:rsid w:val="00B963B0"/>
    <w:rsid w:val="00B964AA"/>
    <w:rsid w:val="00B964B7"/>
    <w:rsid w:val="00B9652E"/>
    <w:rsid w:val="00B965E1"/>
    <w:rsid w:val="00B965E7"/>
    <w:rsid w:val="00B965F0"/>
    <w:rsid w:val="00B966A0"/>
    <w:rsid w:val="00B966EF"/>
    <w:rsid w:val="00B967F6"/>
    <w:rsid w:val="00B96837"/>
    <w:rsid w:val="00B96972"/>
    <w:rsid w:val="00B969B2"/>
    <w:rsid w:val="00B969E4"/>
    <w:rsid w:val="00B96A12"/>
    <w:rsid w:val="00B96A4B"/>
    <w:rsid w:val="00B96A71"/>
    <w:rsid w:val="00B96A95"/>
    <w:rsid w:val="00B96B27"/>
    <w:rsid w:val="00B96BC0"/>
    <w:rsid w:val="00B96C30"/>
    <w:rsid w:val="00B96C4F"/>
    <w:rsid w:val="00B96CC9"/>
    <w:rsid w:val="00B96CDB"/>
    <w:rsid w:val="00B96D99"/>
    <w:rsid w:val="00B96DCB"/>
    <w:rsid w:val="00B96E61"/>
    <w:rsid w:val="00B96EDE"/>
    <w:rsid w:val="00B96EF4"/>
    <w:rsid w:val="00B96F1C"/>
    <w:rsid w:val="00B96FDC"/>
    <w:rsid w:val="00B96FF2"/>
    <w:rsid w:val="00B97059"/>
    <w:rsid w:val="00B970A7"/>
    <w:rsid w:val="00B970B9"/>
    <w:rsid w:val="00B970BB"/>
    <w:rsid w:val="00B97110"/>
    <w:rsid w:val="00B97191"/>
    <w:rsid w:val="00B9725B"/>
    <w:rsid w:val="00B9726C"/>
    <w:rsid w:val="00B972A4"/>
    <w:rsid w:val="00B972B2"/>
    <w:rsid w:val="00B97356"/>
    <w:rsid w:val="00B973AA"/>
    <w:rsid w:val="00B973D5"/>
    <w:rsid w:val="00B9740D"/>
    <w:rsid w:val="00B97473"/>
    <w:rsid w:val="00B9748D"/>
    <w:rsid w:val="00B974B8"/>
    <w:rsid w:val="00B97574"/>
    <w:rsid w:val="00B975EC"/>
    <w:rsid w:val="00B97650"/>
    <w:rsid w:val="00B9768B"/>
    <w:rsid w:val="00B976F3"/>
    <w:rsid w:val="00B977E1"/>
    <w:rsid w:val="00B97816"/>
    <w:rsid w:val="00B97831"/>
    <w:rsid w:val="00B97859"/>
    <w:rsid w:val="00B978B9"/>
    <w:rsid w:val="00B97904"/>
    <w:rsid w:val="00B9791B"/>
    <w:rsid w:val="00B97976"/>
    <w:rsid w:val="00B979B6"/>
    <w:rsid w:val="00B979BC"/>
    <w:rsid w:val="00B97A3C"/>
    <w:rsid w:val="00B97AB4"/>
    <w:rsid w:val="00B97B51"/>
    <w:rsid w:val="00B97B5F"/>
    <w:rsid w:val="00B97CBA"/>
    <w:rsid w:val="00B97CF9"/>
    <w:rsid w:val="00B97D08"/>
    <w:rsid w:val="00B97D50"/>
    <w:rsid w:val="00B97D99"/>
    <w:rsid w:val="00B97DBB"/>
    <w:rsid w:val="00B97DF6"/>
    <w:rsid w:val="00B97FE9"/>
    <w:rsid w:val="00B97FF6"/>
    <w:rsid w:val="00BA0082"/>
    <w:rsid w:val="00BA00CB"/>
    <w:rsid w:val="00BA00D6"/>
    <w:rsid w:val="00BA00ED"/>
    <w:rsid w:val="00BA0170"/>
    <w:rsid w:val="00BA0197"/>
    <w:rsid w:val="00BA01C2"/>
    <w:rsid w:val="00BA01FC"/>
    <w:rsid w:val="00BA020F"/>
    <w:rsid w:val="00BA0228"/>
    <w:rsid w:val="00BA023F"/>
    <w:rsid w:val="00BA0276"/>
    <w:rsid w:val="00BA0374"/>
    <w:rsid w:val="00BA044D"/>
    <w:rsid w:val="00BA0479"/>
    <w:rsid w:val="00BA0493"/>
    <w:rsid w:val="00BA04BD"/>
    <w:rsid w:val="00BA04EA"/>
    <w:rsid w:val="00BA0605"/>
    <w:rsid w:val="00BA060C"/>
    <w:rsid w:val="00BA0647"/>
    <w:rsid w:val="00BA0690"/>
    <w:rsid w:val="00BA06BB"/>
    <w:rsid w:val="00BA06CA"/>
    <w:rsid w:val="00BA0913"/>
    <w:rsid w:val="00BA0918"/>
    <w:rsid w:val="00BA091C"/>
    <w:rsid w:val="00BA096D"/>
    <w:rsid w:val="00BA09A6"/>
    <w:rsid w:val="00BA0A18"/>
    <w:rsid w:val="00BA0AAD"/>
    <w:rsid w:val="00BA0BC2"/>
    <w:rsid w:val="00BA0C0C"/>
    <w:rsid w:val="00BA0C34"/>
    <w:rsid w:val="00BA0CD5"/>
    <w:rsid w:val="00BA0CED"/>
    <w:rsid w:val="00BA0D42"/>
    <w:rsid w:val="00BA0DC1"/>
    <w:rsid w:val="00BA0DCB"/>
    <w:rsid w:val="00BA0EAD"/>
    <w:rsid w:val="00BA0ED7"/>
    <w:rsid w:val="00BA0F2B"/>
    <w:rsid w:val="00BA102A"/>
    <w:rsid w:val="00BA102C"/>
    <w:rsid w:val="00BA104E"/>
    <w:rsid w:val="00BA10E2"/>
    <w:rsid w:val="00BA1112"/>
    <w:rsid w:val="00BA111B"/>
    <w:rsid w:val="00BA1181"/>
    <w:rsid w:val="00BA11EE"/>
    <w:rsid w:val="00BA1217"/>
    <w:rsid w:val="00BA12A3"/>
    <w:rsid w:val="00BA12D0"/>
    <w:rsid w:val="00BA130F"/>
    <w:rsid w:val="00BA131E"/>
    <w:rsid w:val="00BA1392"/>
    <w:rsid w:val="00BA13A1"/>
    <w:rsid w:val="00BA13BA"/>
    <w:rsid w:val="00BA13D6"/>
    <w:rsid w:val="00BA140E"/>
    <w:rsid w:val="00BA146B"/>
    <w:rsid w:val="00BA1480"/>
    <w:rsid w:val="00BA1536"/>
    <w:rsid w:val="00BA1595"/>
    <w:rsid w:val="00BA15B3"/>
    <w:rsid w:val="00BA16BB"/>
    <w:rsid w:val="00BA16F0"/>
    <w:rsid w:val="00BA1703"/>
    <w:rsid w:val="00BA172A"/>
    <w:rsid w:val="00BA1737"/>
    <w:rsid w:val="00BA174D"/>
    <w:rsid w:val="00BA177A"/>
    <w:rsid w:val="00BA17AB"/>
    <w:rsid w:val="00BA18BE"/>
    <w:rsid w:val="00BA198F"/>
    <w:rsid w:val="00BA1AE7"/>
    <w:rsid w:val="00BA1B13"/>
    <w:rsid w:val="00BA1B48"/>
    <w:rsid w:val="00BA1B8D"/>
    <w:rsid w:val="00BA1C38"/>
    <w:rsid w:val="00BA1C8D"/>
    <w:rsid w:val="00BA1CDA"/>
    <w:rsid w:val="00BA1CFB"/>
    <w:rsid w:val="00BA1D1B"/>
    <w:rsid w:val="00BA1D21"/>
    <w:rsid w:val="00BA1D43"/>
    <w:rsid w:val="00BA1D5D"/>
    <w:rsid w:val="00BA1D9F"/>
    <w:rsid w:val="00BA1E74"/>
    <w:rsid w:val="00BA1EE4"/>
    <w:rsid w:val="00BA1EFC"/>
    <w:rsid w:val="00BA1F26"/>
    <w:rsid w:val="00BA1F4E"/>
    <w:rsid w:val="00BA1F5B"/>
    <w:rsid w:val="00BA1F86"/>
    <w:rsid w:val="00BA1FB7"/>
    <w:rsid w:val="00BA206E"/>
    <w:rsid w:val="00BA20C5"/>
    <w:rsid w:val="00BA20D4"/>
    <w:rsid w:val="00BA2106"/>
    <w:rsid w:val="00BA2140"/>
    <w:rsid w:val="00BA2169"/>
    <w:rsid w:val="00BA2223"/>
    <w:rsid w:val="00BA228C"/>
    <w:rsid w:val="00BA22E6"/>
    <w:rsid w:val="00BA22FB"/>
    <w:rsid w:val="00BA23C7"/>
    <w:rsid w:val="00BA2463"/>
    <w:rsid w:val="00BA24EB"/>
    <w:rsid w:val="00BA24FC"/>
    <w:rsid w:val="00BA255B"/>
    <w:rsid w:val="00BA2586"/>
    <w:rsid w:val="00BA2597"/>
    <w:rsid w:val="00BA2608"/>
    <w:rsid w:val="00BA262A"/>
    <w:rsid w:val="00BA2651"/>
    <w:rsid w:val="00BA266A"/>
    <w:rsid w:val="00BA26AB"/>
    <w:rsid w:val="00BA26AD"/>
    <w:rsid w:val="00BA26EC"/>
    <w:rsid w:val="00BA26EF"/>
    <w:rsid w:val="00BA27BD"/>
    <w:rsid w:val="00BA27EE"/>
    <w:rsid w:val="00BA27FF"/>
    <w:rsid w:val="00BA2915"/>
    <w:rsid w:val="00BA2957"/>
    <w:rsid w:val="00BA299B"/>
    <w:rsid w:val="00BA29D1"/>
    <w:rsid w:val="00BA2A0E"/>
    <w:rsid w:val="00BA2A16"/>
    <w:rsid w:val="00BA2A3C"/>
    <w:rsid w:val="00BA2A74"/>
    <w:rsid w:val="00BA2A76"/>
    <w:rsid w:val="00BA2AB9"/>
    <w:rsid w:val="00BA2B89"/>
    <w:rsid w:val="00BA2C13"/>
    <w:rsid w:val="00BA2C24"/>
    <w:rsid w:val="00BA2C71"/>
    <w:rsid w:val="00BA2CED"/>
    <w:rsid w:val="00BA2D55"/>
    <w:rsid w:val="00BA2DE5"/>
    <w:rsid w:val="00BA2DEA"/>
    <w:rsid w:val="00BA2E0E"/>
    <w:rsid w:val="00BA2E13"/>
    <w:rsid w:val="00BA2E83"/>
    <w:rsid w:val="00BA2EFD"/>
    <w:rsid w:val="00BA2F48"/>
    <w:rsid w:val="00BA2FB8"/>
    <w:rsid w:val="00BA3095"/>
    <w:rsid w:val="00BA30A0"/>
    <w:rsid w:val="00BA30AC"/>
    <w:rsid w:val="00BA310A"/>
    <w:rsid w:val="00BA320C"/>
    <w:rsid w:val="00BA322E"/>
    <w:rsid w:val="00BA323C"/>
    <w:rsid w:val="00BA326D"/>
    <w:rsid w:val="00BA3297"/>
    <w:rsid w:val="00BA335F"/>
    <w:rsid w:val="00BA33E5"/>
    <w:rsid w:val="00BA3486"/>
    <w:rsid w:val="00BA34C9"/>
    <w:rsid w:val="00BA355B"/>
    <w:rsid w:val="00BA3738"/>
    <w:rsid w:val="00BA39A5"/>
    <w:rsid w:val="00BA39B0"/>
    <w:rsid w:val="00BA39F6"/>
    <w:rsid w:val="00BA3A25"/>
    <w:rsid w:val="00BA3A31"/>
    <w:rsid w:val="00BA3AA3"/>
    <w:rsid w:val="00BA3AB3"/>
    <w:rsid w:val="00BA3AC1"/>
    <w:rsid w:val="00BA3ACF"/>
    <w:rsid w:val="00BA3ADA"/>
    <w:rsid w:val="00BA3AFB"/>
    <w:rsid w:val="00BA3B0B"/>
    <w:rsid w:val="00BA3B5D"/>
    <w:rsid w:val="00BA3B8F"/>
    <w:rsid w:val="00BA3B9A"/>
    <w:rsid w:val="00BA3BB8"/>
    <w:rsid w:val="00BA3C33"/>
    <w:rsid w:val="00BA3C84"/>
    <w:rsid w:val="00BA3D27"/>
    <w:rsid w:val="00BA3D44"/>
    <w:rsid w:val="00BA3D4D"/>
    <w:rsid w:val="00BA3DE6"/>
    <w:rsid w:val="00BA3DEB"/>
    <w:rsid w:val="00BA3EBE"/>
    <w:rsid w:val="00BA3EED"/>
    <w:rsid w:val="00BA3F0A"/>
    <w:rsid w:val="00BA3F97"/>
    <w:rsid w:val="00BA3FB8"/>
    <w:rsid w:val="00BA4023"/>
    <w:rsid w:val="00BA4046"/>
    <w:rsid w:val="00BA40B0"/>
    <w:rsid w:val="00BA40B7"/>
    <w:rsid w:val="00BA4118"/>
    <w:rsid w:val="00BA412A"/>
    <w:rsid w:val="00BA4153"/>
    <w:rsid w:val="00BA4159"/>
    <w:rsid w:val="00BA4172"/>
    <w:rsid w:val="00BA42DC"/>
    <w:rsid w:val="00BA430F"/>
    <w:rsid w:val="00BA4335"/>
    <w:rsid w:val="00BA443F"/>
    <w:rsid w:val="00BA4465"/>
    <w:rsid w:val="00BA4486"/>
    <w:rsid w:val="00BA4505"/>
    <w:rsid w:val="00BA4525"/>
    <w:rsid w:val="00BA453B"/>
    <w:rsid w:val="00BA4545"/>
    <w:rsid w:val="00BA4556"/>
    <w:rsid w:val="00BA460D"/>
    <w:rsid w:val="00BA46E1"/>
    <w:rsid w:val="00BA4725"/>
    <w:rsid w:val="00BA4780"/>
    <w:rsid w:val="00BA47AE"/>
    <w:rsid w:val="00BA481B"/>
    <w:rsid w:val="00BA482F"/>
    <w:rsid w:val="00BA4931"/>
    <w:rsid w:val="00BA49B2"/>
    <w:rsid w:val="00BA49B6"/>
    <w:rsid w:val="00BA49C8"/>
    <w:rsid w:val="00BA4A26"/>
    <w:rsid w:val="00BA4A53"/>
    <w:rsid w:val="00BA4A85"/>
    <w:rsid w:val="00BA4AE2"/>
    <w:rsid w:val="00BA4B46"/>
    <w:rsid w:val="00BA4B52"/>
    <w:rsid w:val="00BA4C25"/>
    <w:rsid w:val="00BA4C9A"/>
    <w:rsid w:val="00BA4CBB"/>
    <w:rsid w:val="00BA4D14"/>
    <w:rsid w:val="00BA4D18"/>
    <w:rsid w:val="00BA4D2C"/>
    <w:rsid w:val="00BA4DB1"/>
    <w:rsid w:val="00BA4E20"/>
    <w:rsid w:val="00BA4EEE"/>
    <w:rsid w:val="00BA4F8D"/>
    <w:rsid w:val="00BA504C"/>
    <w:rsid w:val="00BA505E"/>
    <w:rsid w:val="00BA50C6"/>
    <w:rsid w:val="00BA5157"/>
    <w:rsid w:val="00BA5166"/>
    <w:rsid w:val="00BA51E9"/>
    <w:rsid w:val="00BA534C"/>
    <w:rsid w:val="00BA535C"/>
    <w:rsid w:val="00BA535E"/>
    <w:rsid w:val="00BA538D"/>
    <w:rsid w:val="00BA539F"/>
    <w:rsid w:val="00BA53A9"/>
    <w:rsid w:val="00BA5454"/>
    <w:rsid w:val="00BA548F"/>
    <w:rsid w:val="00BA5529"/>
    <w:rsid w:val="00BA5558"/>
    <w:rsid w:val="00BA557A"/>
    <w:rsid w:val="00BA557D"/>
    <w:rsid w:val="00BA55E2"/>
    <w:rsid w:val="00BA567E"/>
    <w:rsid w:val="00BA56D5"/>
    <w:rsid w:val="00BA574C"/>
    <w:rsid w:val="00BA577B"/>
    <w:rsid w:val="00BA5785"/>
    <w:rsid w:val="00BA57D2"/>
    <w:rsid w:val="00BA57D4"/>
    <w:rsid w:val="00BA5910"/>
    <w:rsid w:val="00BA59DC"/>
    <w:rsid w:val="00BA5A36"/>
    <w:rsid w:val="00BA5A5E"/>
    <w:rsid w:val="00BA5A81"/>
    <w:rsid w:val="00BA5AD1"/>
    <w:rsid w:val="00BA5B97"/>
    <w:rsid w:val="00BA5B9A"/>
    <w:rsid w:val="00BA5BE7"/>
    <w:rsid w:val="00BA5BFA"/>
    <w:rsid w:val="00BA5BFC"/>
    <w:rsid w:val="00BA5CF4"/>
    <w:rsid w:val="00BA5CFD"/>
    <w:rsid w:val="00BA5D0B"/>
    <w:rsid w:val="00BA5D3E"/>
    <w:rsid w:val="00BA5D6B"/>
    <w:rsid w:val="00BA5D78"/>
    <w:rsid w:val="00BA5E05"/>
    <w:rsid w:val="00BA5E6F"/>
    <w:rsid w:val="00BA5E83"/>
    <w:rsid w:val="00BA5EDF"/>
    <w:rsid w:val="00BA5F5C"/>
    <w:rsid w:val="00BA5F9B"/>
    <w:rsid w:val="00BA6055"/>
    <w:rsid w:val="00BA61B6"/>
    <w:rsid w:val="00BA6205"/>
    <w:rsid w:val="00BA621B"/>
    <w:rsid w:val="00BA6247"/>
    <w:rsid w:val="00BA624E"/>
    <w:rsid w:val="00BA62ED"/>
    <w:rsid w:val="00BA631E"/>
    <w:rsid w:val="00BA6372"/>
    <w:rsid w:val="00BA6380"/>
    <w:rsid w:val="00BA6398"/>
    <w:rsid w:val="00BA6402"/>
    <w:rsid w:val="00BA6472"/>
    <w:rsid w:val="00BA6480"/>
    <w:rsid w:val="00BA650D"/>
    <w:rsid w:val="00BA6534"/>
    <w:rsid w:val="00BA6595"/>
    <w:rsid w:val="00BA65C7"/>
    <w:rsid w:val="00BA65E0"/>
    <w:rsid w:val="00BA662B"/>
    <w:rsid w:val="00BA66D9"/>
    <w:rsid w:val="00BA6727"/>
    <w:rsid w:val="00BA67AC"/>
    <w:rsid w:val="00BA67D8"/>
    <w:rsid w:val="00BA68B4"/>
    <w:rsid w:val="00BA68C1"/>
    <w:rsid w:val="00BA6934"/>
    <w:rsid w:val="00BA69CB"/>
    <w:rsid w:val="00BA69F5"/>
    <w:rsid w:val="00BA6A11"/>
    <w:rsid w:val="00BA6A1F"/>
    <w:rsid w:val="00BA6A5D"/>
    <w:rsid w:val="00BA6ABE"/>
    <w:rsid w:val="00BA6B05"/>
    <w:rsid w:val="00BA6B37"/>
    <w:rsid w:val="00BA6BBB"/>
    <w:rsid w:val="00BA6C81"/>
    <w:rsid w:val="00BA6C8E"/>
    <w:rsid w:val="00BA6CA9"/>
    <w:rsid w:val="00BA6CDA"/>
    <w:rsid w:val="00BA6D08"/>
    <w:rsid w:val="00BA6D8D"/>
    <w:rsid w:val="00BA6D93"/>
    <w:rsid w:val="00BA6DFB"/>
    <w:rsid w:val="00BA6EE3"/>
    <w:rsid w:val="00BA6EFB"/>
    <w:rsid w:val="00BA6F0D"/>
    <w:rsid w:val="00BA6F3C"/>
    <w:rsid w:val="00BA6FEA"/>
    <w:rsid w:val="00BA7018"/>
    <w:rsid w:val="00BA7070"/>
    <w:rsid w:val="00BA710D"/>
    <w:rsid w:val="00BA712F"/>
    <w:rsid w:val="00BA7138"/>
    <w:rsid w:val="00BA7153"/>
    <w:rsid w:val="00BA7198"/>
    <w:rsid w:val="00BA71CE"/>
    <w:rsid w:val="00BA71F1"/>
    <w:rsid w:val="00BA7251"/>
    <w:rsid w:val="00BA7270"/>
    <w:rsid w:val="00BA72AD"/>
    <w:rsid w:val="00BA731E"/>
    <w:rsid w:val="00BA737C"/>
    <w:rsid w:val="00BA73E6"/>
    <w:rsid w:val="00BA743A"/>
    <w:rsid w:val="00BA7490"/>
    <w:rsid w:val="00BA7494"/>
    <w:rsid w:val="00BA74A7"/>
    <w:rsid w:val="00BA74BB"/>
    <w:rsid w:val="00BA74F4"/>
    <w:rsid w:val="00BA751F"/>
    <w:rsid w:val="00BA756A"/>
    <w:rsid w:val="00BA75A7"/>
    <w:rsid w:val="00BA75B5"/>
    <w:rsid w:val="00BA75BE"/>
    <w:rsid w:val="00BA75C8"/>
    <w:rsid w:val="00BA75FE"/>
    <w:rsid w:val="00BA7602"/>
    <w:rsid w:val="00BA76BA"/>
    <w:rsid w:val="00BA76BF"/>
    <w:rsid w:val="00BA76E8"/>
    <w:rsid w:val="00BA7712"/>
    <w:rsid w:val="00BA7765"/>
    <w:rsid w:val="00BA77BF"/>
    <w:rsid w:val="00BA77DD"/>
    <w:rsid w:val="00BA7862"/>
    <w:rsid w:val="00BA78B1"/>
    <w:rsid w:val="00BA78F3"/>
    <w:rsid w:val="00BA7921"/>
    <w:rsid w:val="00BA792B"/>
    <w:rsid w:val="00BA7959"/>
    <w:rsid w:val="00BA798E"/>
    <w:rsid w:val="00BA798F"/>
    <w:rsid w:val="00BA799D"/>
    <w:rsid w:val="00BA799F"/>
    <w:rsid w:val="00BA7A16"/>
    <w:rsid w:val="00BA7A60"/>
    <w:rsid w:val="00BA7B24"/>
    <w:rsid w:val="00BA7B97"/>
    <w:rsid w:val="00BA7C47"/>
    <w:rsid w:val="00BA7CF1"/>
    <w:rsid w:val="00BA7D16"/>
    <w:rsid w:val="00BA7D6C"/>
    <w:rsid w:val="00BA7D8C"/>
    <w:rsid w:val="00BA7DC2"/>
    <w:rsid w:val="00BA7DFC"/>
    <w:rsid w:val="00BA7E26"/>
    <w:rsid w:val="00BB0052"/>
    <w:rsid w:val="00BB006E"/>
    <w:rsid w:val="00BB008F"/>
    <w:rsid w:val="00BB00B9"/>
    <w:rsid w:val="00BB0155"/>
    <w:rsid w:val="00BB018D"/>
    <w:rsid w:val="00BB019D"/>
    <w:rsid w:val="00BB025E"/>
    <w:rsid w:val="00BB02AF"/>
    <w:rsid w:val="00BB02FF"/>
    <w:rsid w:val="00BB0305"/>
    <w:rsid w:val="00BB0335"/>
    <w:rsid w:val="00BB035B"/>
    <w:rsid w:val="00BB04DF"/>
    <w:rsid w:val="00BB059C"/>
    <w:rsid w:val="00BB05E6"/>
    <w:rsid w:val="00BB05F1"/>
    <w:rsid w:val="00BB0612"/>
    <w:rsid w:val="00BB0694"/>
    <w:rsid w:val="00BB0739"/>
    <w:rsid w:val="00BB0747"/>
    <w:rsid w:val="00BB075E"/>
    <w:rsid w:val="00BB08F9"/>
    <w:rsid w:val="00BB092C"/>
    <w:rsid w:val="00BB0A1E"/>
    <w:rsid w:val="00BB0A37"/>
    <w:rsid w:val="00BB0A77"/>
    <w:rsid w:val="00BB0C04"/>
    <w:rsid w:val="00BB0C15"/>
    <w:rsid w:val="00BB0C69"/>
    <w:rsid w:val="00BB0C82"/>
    <w:rsid w:val="00BB0D0F"/>
    <w:rsid w:val="00BB0E43"/>
    <w:rsid w:val="00BB0EB7"/>
    <w:rsid w:val="00BB0F0B"/>
    <w:rsid w:val="00BB0F56"/>
    <w:rsid w:val="00BB0F76"/>
    <w:rsid w:val="00BB0F8B"/>
    <w:rsid w:val="00BB0FAC"/>
    <w:rsid w:val="00BB0FD4"/>
    <w:rsid w:val="00BB0FE1"/>
    <w:rsid w:val="00BB0FF5"/>
    <w:rsid w:val="00BB1100"/>
    <w:rsid w:val="00BB1142"/>
    <w:rsid w:val="00BB128D"/>
    <w:rsid w:val="00BB12BF"/>
    <w:rsid w:val="00BB12FC"/>
    <w:rsid w:val="00BB1315"/>
    <w:rsid w:val="00BB136F"/>
    <w:rsid w:val="00BB1373"/>
    <w:rsid w:val="00BB139C"/>
    <w:rsid w:val="00BB1480"/>
    <w:rsid w:val="00BB14F8"/>
    <w:rsid w:val="00BB1507"/>
    <w:rsid w:val="00BB15B6"/>
    <w:rsid w:val="00BB1673"/>
    <w:rsid w:val="00BB16A4"/>
    <w:rsid w:val="00BB1791"/>
    <w:rsid w:val="00BB17A3"/>
    <w:rsid w:val="00BB17CF"/>
    <w:rsid w:val="00BB1805"/>
    <w:rsid w:val="00BB18E0"/>
    <w:rsid w:val="00BB1904"/>
    <w:rsid w:val="00BB193A"/>
    <w:rsid w:val="00BB1966"/>
    <w:rsid w:val="00BB199A"/>
    <w:rsid w:val="00BB19BA"/>
    <w:rsid w:val="00BB19BF"/>
    <w:rsid w:val="00BB19C0"/>
    <w:rsid w:val="00BB1A44"/>
    <w:rsid w:val="00BB1AEA"/>
    <w:rsid w:val="00BB1AF1"/>
    <w:rsid w:val="00BB1B24"/>
    <w:rsid w:val="00BB1B7B"/>
    <w:rsid w:val="00BB1C0A"/>
    <w:rsid w:val="00BB1C1B"/>
    <w:rsid w:val="00BB1C67"/>
    <w:rsid w:val="00BB1D12"/>
    <w:rsid w:val="00BB1D69"/>
    <w:rsid w:val="00BB1E20"/>
    <w:rsid w:val="00BB1FB9"/>
    <w:rsid w:val="00BB1FCD"/>
    <w:rsid w:val="00BB200A"/>
    <w:rsid w:val="00BB2041"/>
    <w:rsid w:val="00BB215E"/>
    <w:rsid w:val="00BB2169"/>
    <w:rsid w:val="00BB21AB"/>
    <w:rsid w:val="00BB21E3"/>
    <w:rsid w:val="00BB2357"/>
    <w:rsid w:val="00BB236A"/>
    <w:rsid w:val="00BB24FA"/>
    <w:rsid w:val="00BB254A"/>
    <w:rsid w:val="00BB254B"/>
    <w:rsid w:val="00BB2635"/>
    <w:rsid w:val="00BB263C"/>
    <w:rsid w:val="00BB267A"/>
    <w:rsid w:val="00BB269E"/>
    <w:rsid w:val="00BB26B7"/>
    <w:rsid w:val="00BB2716"/>
    <w:rsid w:val="00BB2791"/>
    <w:rsid w:val="00BB27E0"/>
    <w:rsid w:val="00BB27EB"/>
    <w:rsid w:val="00BB296A"/>
    <w:rsid w:val="00BB298E"/>
    <w:rsid w:val="00BB29B9"/>
    <w:rsid w:val="00BB29D2"/>
    <w:rsid w:val="00BB29FB"/>
    <w:rsid w:val="00BB2A6B"/>
    <w:rsid w:val="00BB2AC4"/>
    <w:rsid w:val="00BB2AFA"/>
    <w:rsid w:val="00BB2C9A"/>
    <w:rsid w:val="00BB2CAB"/>
    <w:rsid w:val="00BB2E1C"/>
    <w:rsid w:val="00BB2E2D"/>
    <w:rsid w:val="00BB2E4B"/>
    <w:rsid w:val="00BB2EAD"/>
    <w:rsid w:val="00BB2EBD"/>
    <w:rsid w:val="00BB2EFD"/>
    <w:rsid w:val="00BB2F78"/>
    <w:rsid w:val="00BB3013"/>
    <w:rsid w:val="00BB301A"/>
    <w:rsid w:val="00BB3034"/>
    <w:rsid w:val="00BB3089"/>
    <w:rsid w:val="00BB30BA"/>
    <w:rsid w:val="00BB316E"/>
    <w:rsid w:val="00BB31B0"/>
    <w:rsid w:val="00BB31C3"/>
    <w:rsid w:val="00BB3290"/>
    <w:rsid w:val="00BB329E"/>
    <w:rsid w:val="00BB3323"/>
    <w:rsid w:val="00BB333A"/>
    <w:rsid w:val="00BB338E"/>
    <w:rsid w:val="00BB33A8"/>
    <w:rsid w:val="00BB33AE"/>
    <w:rsid w:val="00BB33D9"/>
    <w:rsid w:val="00BB342B"/>
    <w:rsid w:val="00BB356B"/>
    <w:rsid w:val="00BB35A5"/>
    <w:rsid w:val="00BB35A8"/>
    <w:rsid w:val="00BB35E0"/>
    <w:rsid w:val="00BB3680"/>
    <w:rsid w:val="00BB3733"/>
    <w:rsid w:val="00BB37C3"/>
    <w:rsid w:val="00BB37D8"/>
    <w:rsid w:val="00BB3814"/>
    <w:rsid w:val="00BB3870"/>
    <w:rsid w:val="00BB38F1"/>
    <w:rsid w:val="00BB392F"/>
    <w:rsid w:val="00BB3969"/>
    <w:rsid w:val="00BB3AAE"/>
    <w:rsid w:val="00BB3ABC"/>
    <w:rsid w:val="00BB3BB5"/>
    <w:rsid w:val="00BB3C03"/>
    <w:rsid w:val="00BB3C5B"/>
    <w:rsid w:val="00BB3C67"/>
    <w:rsid w:val="00BB3C9D"/>
    <w:rsid w:val="00BB3CA6"/>
    <w:rsid w:val="00BB3CAD"/>
    <w:rsid w:val="00BB3D30"/>
    <w:rsid w:val="00BB3D58"/>
    <w:rsid w:val="00BB3DD7"/>
    <w:rsid w:val="00BB3DEC"/>
    <w:rsid w:val="00BB3E44"/>
    <w:rsid w:val="00BB3E81"/>
    <w:rsid w:val="00BB3EBE"/>
    <w:rsid w:val="00BB3F04"/>
    <w:rsid w:val="00BB3FD6"/>
    <w:rsid w:val="00BB3FF7"/>
    <w:rsid w:val="00BB4078"/>
    <w:rsid w:val="00BB4094"/>
    <w:rsid w:val="00BB409A"/>
    <w:rsid w:val="00BB41C7"/>
    <w:rsid w:val="00BB426B"/>
    <w:rsid w:val="00BB429F"/>
    <w:rsid w:val="00BB42C6"/>
    <w:rsid w:val="00BB4305"/>
    <w:rsid w:val="00BB43DC"/>
    <w:rsid w:val="00BB4409"/>
    <w:rsid w:val="00BB4429"/>
    <w:rsid w:val="00BB443E"/>
    <w:rsid w:val="00BB446B"/>
    <w:rsid w:val="00BB446E"/>
    <w:rsid w:val="00BB456D"/>
    <w:rsid w:val="00BB4587"/>
    <w:rsid w:val="00BB4648"/>
    <w:rsid w:val="00BB465A"/>
    <w:rsid w:val="00BB4718"/>
    <w:rsid w:val="00BB4738"/>
    <w:rsid w:val="00BB47A6"/>
    <w:rsid w:val="00BB4847"/>
    <w:rsid w:val="00BB48E6"/>
    <w:rsid w:val="00BB4930"/>
    <w:rsid w:val="00BB4970"/>
    <w:rsid w:val="00BB497E"/>
    <w:rsid w:val="00BB499B"/>
    <w:rsid w:val="00BB49B7"/>
    <w:rsid w:val="00BB49DB"/>
    <w:rsid w:val="00BB4A1C"/>
    <w:rsid w:val="00BB4A21"/>
    <w:rsid w:val="00BB4AE9"/>
    <w:rsid w:val="00BB4B6A"/>
    <w:rsid w:val="00BB4C2D"/>
    <w:rsid w:val="00BB4C4C"/>
    <w:rsid w:val="00BB4C60"/>
    <w:rsid w:val="00BB4CFF"/>
    <w:rsid w:val="00BB4DAA"/>
    <w:rsid w:val="00BB4DC5"/>
    <w:rsid w:val="00BB4E30"/>
    <w:rsid w:val="00BB4E34"/>
    <w:rsid w:val="00BB4E4D"/>
    <w:rsid w:val="00BB4E53"/>
    <w:rsid w:val="00BB4E59"/>
    <w:rsid w:val="00BB4E87"/>
    <w:rsid w:val="00BB4F97"/>
    <w:rsid w:val="00BB5001"/>
    <w:rsid w:val="00BB5057"/>
    <w:rsid w:val="00BB505B"/>
    <w:rsid w:val="00BB50A0"/>
    <w:rsid w:val="00BB50D1"/>
    <w:rsid w:val="00BB50E6"/>
    <w:rsid w:val="00BB50F1"/>
    <w:rsid w:val="00BB511D"/>
    <w:rsid w:val="00BB5141"/>
    <w:rsid w:val="00BB52F9"/>
    <w:rsid w:val="00BB5303"/>
    <w:rsid w:val="00BB5376"/>
    <w:rsid w:val="00BB5408"/>
    <w:rsid w:val="00BB5446"/>
    <w:rsid w:val="00BB54F1"/>
    <w:rsid w:val="00BB54FB"/>
    <w:rsid w:val="00BB555B"/>
    <w:rsid w:val="00BB5741"/>
    <w:rsid w:val="00BB5781"/>
    <w:rsid w:val="00BB5998"/>
    <w:rsid w:val="00BB59C4"/>
    <w:rsid w:val="00BB59F3"/>
    <w:rsid w:val="00BB5A2A"/>
    <w:rsid w:val="00BB5A93"/>
    <w:rsid w:val="00BB5B0E"/>
    <w:rsid w:val="00BB5BD9"/>
    <w:rsid w:val="00BB5BF7"/>
    <w:rsid w:val="00BB5C01"/>
    <w:rsid w:val="00BB5C62"/>
    <w:rsid w:val="00BB5C97"/>
    <w:rsid w:val="00BB5D37"/>
    <w:rsid w:val="00BB5D4C"/>
    <w:rsid w:val="00BB5DB5"/>
    <w:rsid w:val="00BB5E4B"/>
    <w:rsid w:val="00BB5E6B"/>
    <w:rsid w:val="00BB5E85"/>
    <w:rsid w:val="00BB5E94"/>
    <w:rsid w:val="00BB5F15"/>
    <w:rsid w:val="00BB5F28"/>
    <w:rsid w:val="00BB5F83"/>
    <w:rsid w:val="00BB6083"/>
    <w:rsid w:val="00BB6087"/>
    <w:rsid w:val="00BB60F2"/>
    <w:rsid w:val="00BB6190"/>
    <w:rsid w:val="00BB61B2"/>
    <w:rsid w:val="00BB6202"/>
    <w:rsid w:val="00BB623E"/>
    <w:rsid w:val="00BB62D9"/>
    <w:rsid w:val="00BB62E7"/>
    <w:rsid w:val="00BB62F3"/>
    <w:rsid w:val="00BB635F"/>
    <w:rsid w:val="00BB6394"/>
    <w:rsid w:val="00BB64CD"/>
    <w:rsid w:val="00BB64D6"/>
    <w:rsid w:val="00BB6517"/>
    <w:rsid w:val="00BB655F"/>
    <w:rsid w:val="00BB65F4"/>
    <w:rsid w:val="00BB6635"/>
    <w:rsid w:val="00BB665B"/>
    <w:rsid w:val="00BB6776"/>
    <w:rsid w:val="00BB6786"/>
    <w:rsid w:val="00BB67CD"/>
    <w:rsid w:val="00BB6801"/>
    <w:rsid w:val="00BB6802"/>
    <w:rsid w:val="00BB6807"/>
    <w:rsid w:val="00BB683D"/>
    <w:rsid w:val="00BB6863"/>
    <w:rsid w:val="00BB68B4"/>
    <w:rsid w:val="00BB68F3"/>
    <w:rsid w:val="00BB6912"/>
    <w:rsid w:val="00BB69EA"/>
    <w:rsid w:val="00BB69F5"/>
    <w:rsid w:val="00BB6A29"/>
    <w:rsid w:val="00BB6AB5"/>
    <w:rsid w:val="00BB6AED"/>
    <w:rsid w:val="00BB6AF9"/>
    <w:rsid w:val="00BB6B32"/>
    <w:rsid w:val="00BB6B51"/>
    <w:rsid w:val="00BB6BB8"/>
    <w:rsid w:val="00BB6C40"/>
    <w:rsid w:val="00BB6C88"/>
    <w:rsid w:val="00BB6CED"/>
    <w:rsid w:val="00BB6D1F"/>
    <w:rsid w:val="00BB6D6D"/>
    <w:rsid w:val="00BB6DB8"/>
    <w:rsid w:val="00BB6E81"/>
    <w:rsid w:val="00BB6E90"/>
    <w:rsid w:val="00BB6F31"/>
    <w:rsid w:val="00BB6F5B"/>
    <w:rsid w:val="00BB6FB0"/>
    <w:rsid w:val="00BB6FF7"/>
    <w:rsid w:val="00BB7018"/>
    <w:rsid w:val="00BB7022"/>
    <w:rsid w:val="00BB7071"/>
    <w:rsid w:val="00BB70BE"/>
    <w:rsid w:val="00BB7132"/>
    <w:rsid w:val="00BB7228"/>
    <w:rsid w:val="00BB722E"/>
    <w:rsid w:val="00BB72DA"/>
    <w:rsid w:val="00BB73C6"/>
    <w:rsid w:val="00BB756B"/>
    <w:rsid w:val="00BB761A"/>
    <w:rsid w:val="00BB765E"/>
    <w:rsid w:val="00BB7676"/>
    <w:rsid w:val="00BB7689"/>
    <w:rsid w:val="00BB76CC"/>
    <w:rsid w:val="00BB76F0"/>
    <w:rsid w:val="00BB77DF"/>
    <w:rsid w:val="00BB78CA"/>
    <w:rsid w:val="00BB7956"/>
    <w:rsid w:val="00BB7978"/>
    <w:rsid w:val="00BB79C6"/>
    <w:rsid w:val="00BB79EC"/>
    <w:rsid w:val="00BB7A02"/>
    <w:rsid w:val="00BB7A8C"/>
    <w:rsid w:val="00BB7AD1"/>
    <w:rsid w:val="00BB7C00"/>
    <w:rsid w:val="00BB7C74"/>
    <w:rsid w:val="00BB7CA5"/>
    <w:rsid w:val="00BB7CA8"/>
    <w:rsid w:val="00BB7CF3"/>
    <w:rsid w:val="00BB7D98"/>
    <w:rsid w:val="00BB7DCB"/>
    <w:rsid w:val="00BB7DE5"/>
    <w:rsid w:val="00BB7DED"/>
    <w:rsid w:val="00BB7DF2"/>
    <w:rsid w:val="00BB7E0F"/>
    <w:rsid w:val="00BB7ED1"/>
    <w:rsid w:val="00BB7EEF"/>
    <w:rsid w:val="00BB7F04"/>
    <w:rsid w:val="00BB7F9B"/>
    <w:rsid w:val="00BB7FA5"/>
    <w:rsid w:val="00BB7FD8"/>
    <w:rsid w:val="00BB7FF0"/>
    <w:rsid w:val="00BC00B1"/>
    <w:rsid w:val="00BC00BB"/>
    <w:rsid w:val="00BC00E0"/>
    <w:rsid w:val="00BC0151"/>
    <w:rsid w:val="00BC0229"/>
    <w:rsid w:val="00BC022A"/>
    <w:rsid w:val="00BC02D8"/>
    <w:rsid w:val="00BC0334"/>
    <w:rsid w:val="00BC0346"/>
    <w:rsid w:val="00BC04F1"/>
    <w:rsid w:val="00BC0573"/>
    <w:rsid w:val="00BC05AC"/>
    <w:rsid w:val="00BC0661"/>
    <w:rsid w:val="00BC0687"/>
    <w:rsid w:val="00BC07EF"/>
    <w:rsid w:val="00BC0811"/>
    <w:rsid w:val="00BC0819"/>
    <w:rsid w:val="00BC081B"/>
    <w:rsid w:val="00BC0822"/>
    <w:rsid w:val="00BC08D6"/>
    <w:rsid w:val="00BC0950"/>
    <w:rsid w:val="00BC096B"/>
    <w:rsid w:val="00BC0995"/>
    <w:rsid w:val="00BC09C1"/>
    <w:rsid w:val="00BC0A00"/>
    <w:rsid w:val="00BC0A3A"/>
    <w:rsid w:val="00BC0A5D"/>
    <w:rsid w:val="00BC0A74"/>
    <w:rsid w:val="00BC0AD9"/>
    <w:rsid w:val="00BC0B12"/>
    <w:rsid w:val="00BC0B93"/>
    <w:rsid w:val="00BC0BBB"/>
    <w:rsid w:val="00BC0C8B"/>
    <w:rsid w:val="00BC0C9D"/>
    <w:rsid w:val="00BC0DAA"/>
    <w:rsid w:val="00BC0EB1"/>
    <w:rsid w:val="00BC0EC6"/>
    <w:rsid w:val="00BC0EC7"/>
    <w:rsid w:val="00BC0FE6"/>
    <w:rsid w:val="00BC0FE9"/>
    <w:rsid w:val="00BC100B"/>
    <w:rsid w:val="00BC1026"/>
    <w:rsid w:val="00BC1038"/>
    <w:rsid w:val="00BC1061"/>
    <w:rsid w:val="00BC10C1"/>
    <w:rsid w:val="00BC10CD"/>
    <w:rsid w:val="00BC10FF"/>
    <w:rsid w:val="00BC1101"/>
    <w:rsid w:val="00BC1103"/>
    <w:rsid w:val="00BC119D"/>
    <w:rsid w:val="00BC11B0"/>
    <w:rsid w:val="00BC1205"/>
    <w:rsid w:val="00BC1220"/>
    <w:rsid w:val="00BC1278"/>
    <w:rsid w:val="00BC127E"/>
    <w:rsid w:val="00BC1282"/>
    <w:rsid w:val="00BC131C"/>
    <w:rsid w:val="00BC13B4"/>
    <w:rsid w:val="00BC13E0"/>
    <w:rsid w:val="00BC1424"/>
    <w:rsid w:val="00BC1495"/>
    <w:rsid w:val="00BC14D3"/>
    <w:rsid w:val="00BC14EF"/>
    <w:rsid w:val="00BC1546"/>
    <w:rsid w:val="00BC1578"/>
    <w:rsid w:val="00BC158E"/>
    <w:rsid w:val="00BC1617"/>
    <w:rsid w:val="00BC16C9"/>
    <w:rsid w:val="00BC172B"/>
    <w:rsid w:val="00BC17D1"/>
    <w:rsid w:val="00BC17E1"/>
    <w:rsid w:val="00BC180A"/>
    <w:rsid w:val="00BC18F7"/>
    <w:rsid w:val="00BC19E8"/>
    <w:rsid w:val="00BC1A00"/>
    <w:rsid w:val="00BC1A24"/>
    <w:rsid w:val="00BC1A41"/>
    <w:rsid w:val="00BC1AA6"/>
    <w:rsid w:val="00BC1B87"/>
    <w:rsid w:val="00BC1BE6"/>
    <w:rsid w:val="00BC1C42"/>
    <w:rsid w:val="00BC1D5B"/>
    <w:rsid w:val="00BC1D67"/>
    <w:rsid w:val="00BC1EB9"/>
    <w:rsid w:val="00BC1ECA"/>
    <w:rsid w:val="00BC1EF8"/>
    <w:rsid w:val="00BC1F25"/>
    <w:rsid w:val="00BC1F38"/>
    <w:rsid w:val="00BC1F4B"/>
    <w:rsid w:val="00BC1F71"/>
    <w:rsid w:val="00BC1F86"/>
    <w:rsid w:val="00BC1FC5"/>
    <w:rsid w:val="00BC1FFD"/>
    <w:rsid w:val="00BC2171"/>
    <w:rsid w:val="00BC2192"/>
    <w:rsid w:val="00BC21A1"/>
    <w:rsid w:val="00BC220F"/>
    <w:rsid w:val="00BC2231"/>
    <w:rsid w:val="00BC2244"/>
    <w:rsid w:val="00BC22E6"/>
    <w:rsid w:val="00BC22F2"/>
    <w:rsid w:val="00BC237D"/>
    <w:rsid w:val="00BC2432"/>
    <w:rsid w:val="00BC244E"/>
    <w:rsid w:val="00BC245D"/>
    <w:rsid w:val="00BC2478"/>
    <w:rsid w:val="00BC2541"/>
    <w:rsid w:val="00BC264A"/>
    <w:rsid w:val="00BC2674"/>
    <w:rsid w:val="00BC2700"/>
    <w:rsid w:val="00BC275E"/>
    <w:rsid w:val="00BC27C7"/>
    <w:rsid w:val="00BC28B5"/>
    <w:rsid w:val="00BC29B9"/>
    <w:rsid w:val="00BC2BA3"/>
    <w:rsid w:val="00BC2BF7"/>
    <w:rsid w:val="00BC2C18"/>
    <w:rsid w:val="00BC2CC4"/>
    <w:rsid w:val="00BC2D43"/>
    <w:rsid w:val="00BC2D58"/>
    <w:rsid w:val="00BC2D7E"/>
    <w:rsid w:val="00BC2D97"/>
    <w:rsid w:val="00BC2E7C"/>
    <w:rsid w:val="00BC2EC1"/>
    <w:rsid w:val="00BC2EE6"/>
    <w:rsid w:val="00BC2F0C"/>
    <w:rsid w:val="00BC2FC0"/>
    <w:rsid w:val="00BC30AB"/>
    <w:rsid w:val="00BC3115"/>
    <w:rsid w:val="00BC3165"/>
    <w:rsid w:val="00BC3187"/>
    <w:rsid w:val="00BC31B9"/>
    <w:rsid w:val="00BC31D4"/>
    <w:rsid w:val="00BC326D"/>
    <w:rsid w:val="00BC3351"/>
    <w:rsid w:val="00BC33C3"/>
    <w:rsid w:val="00BC34C0"/>
    <w:rsid w:val="00BC34DF"/>
    <w:rsid w:val="00BC34F2"/>
    <w:rsid w:val="00BC353C"/>
    <w:rsid w:val="00BC3569"/>
    <w:rsid w:val="00BC3593"/>
    <w:rsid w:val="00BC35A4"/>
    <w:rsid w:val="00BC35FB"/>
    <w:rsid w:val="00BC3669"/>
    <w:rsid w:val="00BC3698"/>
    <w:rsid w:val="00BC36F3"/>
    <w:rsid w:val="00BC3763"/>
    <w:rsid w:val="00BC37C1"/>
    <w:rsid w:val="00BC3834"/>
    <w:rsid w:val="00BC3931"/>
    <w:rsid w:val="00BC393F"/>
    <w:rsid w:val="00BC394D"/>
    <w:rsid w:val="00BC39DF"/>
    <w:rsid w:val="00BC3A55"/>
    <w:rsid w:val="00BC3A5B"/>
    <w:rsid w:val="00BC3B23"/>
    <w:rsid w:val="00BC3B35"/>
    <w:rsid w:val="00BC3B61"/>
    <w:rsid w:val="00BC3BC6"/>
    <w:rsid w:val="00BC3C46"/>
    <w:rsid w:val="00BC3CB9"/>
    <w:rsid w:val="00BC3CD7"/>
    <w:rsid w:val="00BC3D18"/>
    <w:rsid w:val="00BC3D35"/>
    <w:rsid w:val="00BC3D87"/>
    <w:rsid w:val="00BC3DCF"/>
    <w:rsid w:val="00BC3DE3"/>
    <w:rsid w:val="00BC3DEA"/>
    <w:rsid w:val="00BC3E9C"/>
    <w:rsid w:val="00BC3EDB"/>
    <w:rsid w:val="00BC3F29"/>
    <w:rsid w:val="00BC3F35"/>
    <w:rsid w:val="00BC3F6C"/>
    <w:rsid w:val="00BC3FEC"/>
    <w:rsid w:val="00BC4062"/>
    <w:rsid w:val="00BC408F"/>
    <w:rsid w:val="00BC40CE"/>
    <w:rsid w:val="00BC4110"/>
    <w:rsid w:val="00BC412D"/>
    <w:rsid w:val="00BC4164"/>
    <w:rsid w:val="00BC4175"/>
    <w:rsid w:val="00BC4178"/>
    <w:rsid w:val="00BC4184"/>
    <w:rsid w:val="00BC426A"/>
    <w:rsid w:val="00BC4271"/>
    <w:rsid w:val="00BC428A"/>
    <w:rsid w:val="00BC42C5"/>
    <w:rsid w:val="00BC433F"/>
    <w:rsid w:val="00BC4347"/>
    <w:rsid w:val="00BC4354"/>
    <w:rsid w:val="00BC4452"/>
    <w:rsid w:val="00BC4487"/>
    <w:rsid w:val="00BC4490"/>
    <w:rsid w:val="00BC449C"/>
    <w:rsid w:val="00BC45C9"/>
    <w:rsid w:val="00BC46CA"/>
    <w:rsid w:val="00BC46CC"/>
    <w:rsid w:val="00BC482A"/>
    <w:rsid w:val="00BC4960"/>
    <w:rsid w:val="00BC4A0F"/>
    <w:rsid w:val="00BC4A21"/>
    <w:rsid w:val="00BC4A96"/>
    <w:rsid w:val="00BC4A97"/>
    <w:rsid w:val="00BC4A9D"/>
    <w:rsid w:val="00BC4AFD"/>
    <w:rsid w:val="00BC4B45"/>
    <w:rsid w:val="00BC4B62"/>
    <w:rsid w:val="00BC4B9C"/>
    <w:rsid w:val="00BC4BBD"/>
    <w:rsid w:val="00BC4BD8"/>
    <w:rsid w:val="00BC4C2A"/>
    <w:rsid w:val="00BC4CF0"/>
    <w:rsid w:val="00BC4D2B"/>
    <w:rsid w:val="00BC4E1F"/>
    <w:rsid w:val="00BC4E42"/>
    <w:rsid w:val="00BC4E90"/>
    <w:rsid w:val="00BC4F77"/>
    <w:rsid w:val="00BC4F7A"/>
    <w:rsid w:val="00BC4F98"/>
    <w:rsid w:val="00BC500E"/>
    <w:rsid w:val="00BC5028"/>
    <w:rsid w:val="00BC5080"/>
    <w:rsid w:val="00BC50AB"/>
    <w:rsid w:val="00BC50B5"/>
    <w:rsid w:val="00BC50B8"/>
    <w:rsid w:val="00BC511A"/>
    <w:rsid w:val="00BC5217"/>
    <w:rsid w:val="00BC5272"/>
    <w:rsid w:val="00BC527F"/>
    <w:rsid w:val="00BC533D"/>
    <w:rsid w:val="00BC544B"/>
    <w:rsid w:val="00BC5487"/>
    <w:rsid w:val="00BC5506"/>
    <w:rsid w:val="00BC5514"/>
    <w:rsid w:val="00BC5580"/>
    <w:rsid w:val="00BC558F"/>
    <w:rsid w:val="00BC55AF"/>
    <w:rsid w:val="00BC5615"/>
    <w:rsid w:val="00BC566C"/>
    <w:rsid w:val="00BC568A"/>
    <w:rsid w:val="00BC568F"/>
    <w:rsid w:val="00BC56A8"/>
    <w:rsid w:val="00BC5769"/>
    <w:rsid w:val="00BC5773"/>
    <w:rsid w:val="00BC588D"/>
    <w:rsid w:val="00BC58EB"/>
    <w:rsid w:val="00BC5932"/>
    <w:rsid w:val="00BC593A"/>
    <w:rsid w:val="00BC5A25"/>
    <w:rsid w:val="00BC5A49"/>
    <w:rsid w:val="00BC5A5E"/>
    <w:rsid w:val="00BC5A63"/>
    <w:rsid w:val="00BC5A6F"/>
    <w:rsid w:val="00BC5A86"/>
    <w:rsid w:val="00BC5AD4"/>
    <w:rsid w:val="00BC5AFD"/>
    <w:rsid w:val="00BC5B9B"/>
    <w:rsid w:val="00BC5BE6"/>
    <w:rsid w:val="00BC5C50"/>
    <w:rsid w:val="00BC5D0D"/>
    <w:rsid w:val="00BC5D1E"/>
    <w:rsid w:val="00BC5DE5"/>
    <w:rsid w:val="00BC5DE9"/>
    <w:rsid w:val="00BC5DFE"/>
    <w:rsid w:val="00BC5E13"/>
    <w:rsid w:val="00BC5E68"/>
    <w:rsid w:val="00BC5EBF"/>
    <w:rsid w:val="00BC6087"/>
    <w:rsid w:val="00BC60C0"/>
    <w:rsid w:val="00BC60C6"/>
    <w:rsid w:val="00BC60D4"/>
    <w:rsid w:val="00BC60D9"/>
    <w:rsid w:val="00BC6105"/>
    <w:rsid w:val="00BC618F"/>
    <w:rsid w:val="00BC61AB"/>
    <w:rsid w:val="00BC61B4"/>
    <w:rsid w:val="00BC61F7"/>
    <w:rsid w:val="00BC6205"/>
    <w:rsid w:val="00BC6279"/>
    <w:rsid w:val="00BC62C8"/>
    <w:rsid w:val="00BC6304"/>
    <w:rsid w:val="00BC63B6"/>
    <w:rsid w:val="00BC63CD"/>
    <w:rsid w:val="00BC63EB"/>
    <w:rsid w:val="00BC6413"/>
    <w:rsid w:val="00BC6461"/>
    <w:rsid w:val="00BC64BA"/>
    <w:rsid w:val="00BC64D5"/>
    <w:rsid w:val="00BC64D9"/>
    <w:rsid w:val="00BC64DB"/>
    <w:rsid w:val="00BC64E2"/>
    <w:rsid w:val="00BC64E6"/>
    <w:rsid w:val="00BC6594"/>
    <w:rsid w:val="00BC661A"/>
    <w:rsid w:val="00BC6678"/>
    <w:rsid w:val="00BC6681"/>
    <w:rsid w:val="00BC6695"/>
    <w:rsid w:val="00BC6740"/>
    <w:rsid w:val="00BC6782"/>
    <w:rsid w:val="00BC67F3"/>
    <w:rsid w:val="00BC6813"/>
    <w:rsid w:val="00BC684C"/>
    <w:rsid w:val="00BC6875"/>
    <w:rsid w:val="00BC68CF"/>
    <w:rsid w:val="00BC68E0"/>
    <w:rsid w:val="00BC691D"/>
    <w:rsid w:val="00BC6975"/>
    <w:rsid w:val="00BC69E9"/>
    <w:rsid w:val="00BC6A92"/>
    <w:rsid w:val="00BC6A9C"/>
    <w:rsid w:val="00BC6ABE"/>
    <w:rsid w:val="00BC6AD9"/>
    <w:rsid w:val="00BC6AFD"/>
    <w:rsid w:val="00BC6B7E"/>
    <w:rsid w:val="00BC6BAA"/>
    <w:rsid w:val="00BC6BB8"/>
    <w:rsid w:val="00BC6BDF"/>
    <w:rsid w:val="00BC6BF7"/>
    <w:rsid w:val="00BC6CAC"/>
    <w:rsid w:val="00BC6CFC"/>
    <w:rsid w:val="00BC6CFE"/>
    <w:rsid w:val="00BC6D08"/>
    <w:rsid w:val="00BC6D2B"/>
    <w:rsid w:val="00BC6D55"/>
    <w:rsid w:val="00BC6DB0"/>
    <w:rsid w:val="00BC6DFB"/>
    <w:rsid w:val="00BC6E13"/>
    <w:rsid w:val="00BC6E25"/>
    <w:rsid w:val="00BC6E75"/>
    <w:rsid w:val="00BC6F52"/>
    <w:rsid w:val="00BC6FBC"/>
    <w:rsid w:val="00BC7039"/>
    <w:rsid w:val="00BC70B5"/>
    <w:rsid w:val="00BC70D8"/>
    <w:rsid w:val="00BC713F"/>
    <w:rsid w:val="00BC7177"/>
    <w:rsid w:val="00BC722C"/>
    <w:rsid w:val="00BC7299"/>
    <w:rsid w:val="00BC72B5"/>
    <w:rsid w:val="00BC72C7"/>
    <w:rsid w:val="00BC7378"/>
    <w:rsid w:val="00BC739B"/>
    <w:rsid w:val="00BC73DF"/>
    <w:rsid w:val="00BC7400"/>
    <w:rsid w:val="00BC740A"/>
    <w:rsid w:val="00BC743A"/>
    <w:rsid w:val="00BC7449"/>
    <w:rsid w:val="00BC74B7"/>
    <w:rsid w:val="00BC74BF"/>
    <w:rsid w:val="00BC75D0"/>
    <w:rsid w:val="00BC7649"/>
    <w:rsid w:val="00BC7753"/>
    <w:rsid w:val="00BC777E"/>
    <w:rsid w:val="00BC77DE"/>
    <w:rsid w:val="00BC77E1"/>
    <w:rsid w:val="00BC78DB"/>
    <w:rsid w:val="00BC7904"/>
    <w:rsid w:val="00BC793E"/>
    <w:rsid w:val="00BC794E"/>
    <w:rsid w:val="00BC7953"/>
    <w:rsid w:val="00BC79C6"/>
    <w:rsid w:val="00BC79FF"/>
    <w:rsid w:val="00BC7A31"/>
    <w:rsid w:val="00BC7A4A"/>
    <w:rsid w:val="00BC7AE1"/>
    <w:rsid w:val="00BC7B16"/>
    <w:rsid w:val="00BC7B63"/>
    <w:rsid w:val="00BC7C45"/>
    <w:rsid w:val="00BC7C4D"/>
    <w:rsid w:val="00BC7CED"/>
    <w:rsid w:val="00BC7D2E"/>
    <w:rsid w:val="00BC7DA0"/>
    <w:rsid w:val="00BC7DA3"/>
    <w:rsid w:val="00BC7DD1"/>
    <w:rsid w:val="00BC7DE2"/>
    <w:rsid w:val="00BC7E1C"/>
    <w:rsid w:val="00BC7E66"/>
    <w:rsid w:val="00BC7E6E"/>
    <w:rsid w:val="00BC7E86"/>
    <w:rsid w:val="00BC7EF0"/>
    <w:rsid w:val="00BC7F58"/>
    <w:rsid w:val="00BC7FD5"/>
    <w:rsid w:val="00BD000B"/>
    <w:rsid w:val="00BD00EA"/>
    <w:rsid w:val="00BD00FB"/>
    <w:rsid w:val="00BD010B"/>
    <w:rsid w:val="00BD010C"/>
    <w:rsid w:val="00BD012B"/>
    <w:rsid w:val="00BD015D"/>
    <w:rsid w:val="00BD0208"/>
    <w:rsid w:val="00BD0213"/>
    <w:rsid w:val="00BD02AC"/>
    <w:rsid w:val="00BD0308"/>
    <w:rsid w:val="00BD0342"/>
    <w:rsid w:val="00BD03EF"/>
    <w:rsid w:val="00BD0441"/>
    <w:rsid w:val="00BD0493"/>
    <w:rsid w:val="00BD04FD"/>
    <w:rsid w:val="00BD05BA"/>
    <w:rsid w:val="00BD05E3"/>
    <w:rsid w:val="00BD068E"/>
    <w:rsid w:val="00BD069A"/>
    <w:rsid w:val="00BD06AE"/>
    <w:rsid w:val="00BD06C7"/>
    <w:rsid w:val="00BD06D5"/>
    <w:rsid w:val="00BD06ED"/>
    <w:rsid w:val="00BD0709"/>
    <w:rsid w:val="00BD078D"/>
    <w:rsid w:val="00BD0847"/>
    <w:rsid w:val="00BD084F"/>
    <w:rsid w:val="00BD0870"/>
    <w:rsid w:val="00BD0896"/>
    <w:rsid w:val="00BD08F5"/>
    <w:rsid w:val="00BD0984"/>
    <w:rsid w:val="00BD09F0"/>
    <w:rsid w:val="00BD0A1E"/>
    <w:rsid w:val="00BD0A4D"/>
    <w:rsid w:val="00BD0AA5"/>
    <w:rsid w:val="00BD0AAE"/>
    <w:rsid w:val="00BD0AAF"/>
    <w:rsid w:val="00BD0B58"/>
    <w:rsid w:val="00BD0B6B"/>
    <w:rsid w:val="00BD0BAB"/>
    <w:rsid w:val="00BD0D15"/>
    <w:rsid w:val="00BD0D4E"/>
    <w:rsid w:val="00BD0D58"/>
    <w:rsid w:val="00BD0D72"/>
    <w:rsid w:val="00BD0D7A"/>
    <w:rsid w:val="00BD0D85"/>
    <w:rsid w:val="00BD0E48"/>
    <w:rsid w:val="00BD0E7D"/>
    <w:rsid w:val="00BD0EA2"/>
    <w:rsid w:val="00BD0EAB"/>
    <w:rsid w:val="00BD0EC4"/>
    <w:rsid w:val="00BD0F35"/>
    <w:rsid w:val="00BD0F76"/>
    <w:rsid w:val="00BD0FDF"/>
    <w:rsid w:val="00BD107B"/>
    <w:rsid w:val="00BD1157"/>
    <w:rsid w:val="00BD116B"/>
    <w:rsid w:val="00BD1192"/>
    <w:rsid w:val="00BD1225"/>
    <w:rsid w:val="00BD1226"/>
    <w:rsid w:val="00BD124E"/>
    <w:rsid w:val="00BD128F"/>
    <w:rsid w:val="00BD1392"/>
    <w:rsid w:val="00BD13A2"/>
    <w:rsid w:val="00BD1455"/>
    <w:rsid w:val="00BD1478"/>
    <w:rsid w:val="00BD1531"/>
    <w:rsid w:val="00BD15C1"/>
    <w:rsid w:val="00BD15E1"/>
    <w:rsid w:val="00BD1642"/>
    <w:rsid w:val="00BD168D"/>
    <w:rsid w:val="00BD16BF"/>
    <w:rsid w:val="00BD16CC"/>
    <w:rsid w:val="00BD1716"/>
    <w:rsid w:val="00BD1866"/>
    <w:rsid w:val="00BD18D6"/>
    <w:rsid w:val="00BD1936"/>
    <w:rsid w:val="00BD1962"/>
    <w:rsid w:val="00BD19D5"/>
    <w:rsid w:val="00BD1A13"/>
    <w:rsid w:val="00BD1AAD"/>
    <w:rsid w:val="00BD1BBE"/>
    <w:rsid w:val="00BD1BF5"/>
    <w:rsid w:val="00BD1C16"/>
    <w:rsid w:val="00BD1CA0"/>
    <w:rsid w:val="00BD1CDD"/>
    <w:rsid w:val="00BD1CF9"/>
    <w:rsid w:val="00BD1DB3"/>
    <w:rsid w:val="00BD1DCA"/>
    <w:rsid w:val="00BD1DF2"/>
    <w:rsid w:val="00BD1E2E"/>
    <w:rsid w:val="00BD1E39"/>
    <w:rsid w:val="00BD1F18"/>
    <w:rsid w:val="00BD1F7A"/>
    <w:rsid w:val="00BD1FBF"/>
    <w:rsid w:val="00BD1FEB"/>
    <w:rsid w:val="00BD1FED"/>
    <w:rsid w:val="00BD1FF2"/>
    <w:rsid w:val="00BD1FFF"/>
    <w:rsid w:val="00BD201E"/>
    <w:rsid w:val="00BD202E"/>
    <w:rsid w:val="00BD20D2"/>
    <w:rsid w:val="00BD20EC"/>
    <w:rsid w:val="00BD21F3"/>
    <w:rsid w:val="00BD2221"/>
    <w:rsid w:val="00BD22B9"/>
    <w:rsid w:val="00BD22E0"/>
    <w:rsid w:val="00BD2372"/>
    <w:rsid w:val="00BD2399"/>
    <w:rsid w:val="00BD23BB"/>
    <w:rsid w:val="00BD2421"/>
    <w:rsid w:val="00BD2465"/>
    <w:rsid w:val="00BD24BF"/>
    <w:rsid w:val="00BD25B6"/>
    <w:rsid w:val="00BD25BA"/>
    <w:rsid w:val="00BD2727"/>
    <w:rsid w:val="00BD278A"/>
    <w:rsid w:val="00BD279A"/>
    <w:rsid w:val="00BD2813"/>
    <w:rsid w:val="00BD28B2"/>
    <w:rsid w:val="00BD28E5"/>
    <w:rsid w:val="00BD28F2"/>
    <w:rsid w:val="00BD291E"/>
    <w:rsid w:val="00BD299E"/>
    <w:rsid w:val="00BD2A79"/>
    <w:rsid w:val="00BD2AA1"/>
    <w:rsid w:val="00BD2B92"/>
    <w:rsid w:val="00BD2C1E"/>
    <w:rsid w:val="00BD2CE3"/>
    <w:rsid w:val="00BD2DAB"/>
    <w:rsid w:val="00BD2DB6"/>
    <w:rsid w:val="00BD2DDD"/>
    <w:rsid w:val="00BD2DF2"/>
    <w:rsid w:val="00BD2E11"/>
    <w:rsid w:val="00BD2E54"/>
    <w:rsid w:val="00BD2F2E"/>
    <w:rsid w:val="00BD2F35"/>
    <w:rsid w:val="00BD2F64"/>
    <w:rsid w:val="00BD2FCE"/>
    <w:rsid w:val="00BD2FE1"/>
    <w:rsid w:val="00BD3020"/>
    <w:rsid w:val="00BD30E1"/>
    <w:rsid w:val="00BD30F3"/>
    <w:rsid w:val="00BD3129"/>
    <w:rsid w:val="00BD3190"/>
    <w:rsid w:val="00BD31BD"/>
    <w:rsid w:val="00BD31DB"/>
    <w:rsid w:val="00BD31FF"/>
    <w:rsid w:val="00BD3254"/>
    <w:rsid w:val="00BD3287"/>
    <w:rsid w:val="00BD32A5"/>
    <w:rsid w:val="00BD32AF"/>
    <w:rsid w:val="00BD32C9"/>
    <w:rsid w:val="00BD32CD"/>
    <w:rsid w:val="00BD32D4"/>
    <w:rsid w:val="00BD32DB"/>
    <w:rsid w:val="00BD32F6"/>
    <w:rsid w:val="00BD32FC"/>
    <w:rsid w:val="00BD3304"/>
    <w:rsid w:val="00BD3352"/>
    <w:rsid w:val="00BD3368"/>
    <w:rsid w:val="00BD341B"/>
    <w:rsid w:val="00BD344D"/>
    <w:rsid w:val="00BD34D9"/>
    <w:rsid w:val="00BD34E7"/>
    <w:rsid w:val="00BD34FD"/>
    <w:rsid w:val="00BD35AB"/>
    <w:rsid w:val="00BD361B"/>
    <w:rsid w:val="00BD3684"/>
    <w:rsid w:val="00BD36ED"/>
    <w:rsid w:val="00BD37AA"/>
    <w:rsid w:val="00BD37EC"/>
    <w:rsid w:val="00BD3800"/>
    <w:rsid w:val="00BD380D"/>
    <w:rsid w:val="00BD38D0"/>
    <w:rsid w:val="00BD3923"/>
    <w:rsid w:val="00BD394D"/>
    <w:rsid w:val="00BD397C"/>
    <w:rsid w:val="00BD39AA"/>
    <w:rsid w:val="00BD39AD"/>
    <w:rsid w:val="00BD39C7"/>
    <w:rsid w:val="00BD39D9"/>
    <w:rsid w:val="00BD3A00"/>
    <w:rsid w:val="00BD3ACA"/>
    <w:rsid w:val="00BD3AE1"/>
    <w:rsid w:val="00BD3AE9"/>
    <w:rsid w:val="00BD3B41"/>
    <w:rsid w:val="00BD3BE4"/>
    <w:rsid w:val="00BD3C20"/>
    <w:rsid w:val="00BD3C68"/>
    <w:rsid w:val="00BD3C69"/>
    <w:rsid w:val="00BD3C8F"/>
    <w:rsid w:val="00BD3CA6"/>
    <w:rsid w:val="00BD3CAE"/>
    <w:rsid w:val="00BD3CDF"/>
    <w:rsid w:val="00BD3D5E"/>
    <w:rsid w:val="00BD3D6F"/>
    <w:rsid w:val="00BD3D74"/>
    <w:rsid w:val="00BD3E3C"/>
    <w:rsid w:val="00BD3E85"/>
    <w:rsid w:val="00BD3E90"/>
    <w:rsid w:val="00BD3EC5"/>
    <w:rsid w:val="00BD3ECB"/>
    <w:rsid w:val="00BD3ECE"/>
    <w:rsid w:val="00BD3ED1"/>
    <w:rsid w:val="00BD3EDA"/>
    <w:rsid w:val="00BD3EF3"/>
    <w:rsid w:val="00BD3F18"/>
    <w:rsid w:val="00BD3F38"/>
    <w:rsid w:val="00BD3F47"/>
    <w:rsid w:val="00BD3FA4"/>
    <w:rsid w:val="00BD4045"/>
    <w:rsid w:val="00BD4079"/>
    <w:rsid w:val="00BD4182"/>
    <w:rsid w:val="00BD41C0"/>
    <w:rsid w:val="00BD426C"/>
    <w:rsid w:val="00BD42A5"/>
    <w:rsid w:val="00BD430E"/>
    <w:rsid w:val="00BD435D"/>
    <w:rsid w:val="00BD4368"/>
    <w:rsid w:val="00BD437C"/>
    <w:rsid w:val="00BD447D"/>
    <w:rsid w:val="00BD44BE"/>
    <w:rsid w:val="00BD4553"/>
    <w:rsid w:val="00BD4575"/>
    <w:rsid w:val="00BD45A3"/>
    <w:rsid w:val="00BD45A4"/>
    <w:rsid w:val="00BD45CE"/>
    <w:rsid w:val="00BD45DB"/>
    <w:rsid w:val="00BD45EE"/>
    <w:rsid w:val="00BD4644"/>
    <w:rsid w:val="00BD4653"/>
    <w:rsid w:val="00BD4674"/>
    <w:rsid w:val="00BD46A2"/>
    <w:rsid w:val="00BD4712"/>
    <w:rsid w:val="00BD473C"/>
    <w:rsid w:val="00BD476A"/>
    <w:rsid w:val="00BD4836"/>
    <w:rsid w:val="00BD4878"/>
    <w:rsid w:val="00BD487B"/>
    <w:rsid w:val="00BD49B9"/>
    <w:rsid w:val="00BD49EE"/>
    <w:rsid w:val="00BD4A5B"/>
    <w:rsid w:val="00BD4AE2"/>
    <w:rsid w:val="00BD4AF8"/>
    <w:rsid w:val="00BD4B01"/>
    <w:rsid w:val="00BD4B89"/>
    <w:rsid w:val="00BD4BC7"/>
    <w:rsid w:val="00BD4C0C"/>
    <w:rsid w:val="00BD4C16"/>
    <w:rsid w:val="00BD4C1F"/>
    <w:rsid w:val="00BD4C60"/>
    <w:rsid w:val="00BD4CB0"/>
    <w:rsid w:val="00BD4CCB"/>
    <w:rsid w:val="00BD4E4B"/>
    <w:rsid w:val="00BD4F0D"/>
    <w:rsid w:val="00BD4F20"/>
    <w:rsid w:val="00BD4F3D"/>
    <w:rsid w:val="00BD4F69"/>
    <w:rsid w:val="00BD5014"/>
    <w:rsid w:val="00BD5019"/>
    <w:rsid w:val="00BD505B"/>
    <w:rsid w:val="00BD50BF"/>
    <w:rsid w:val="00BD50E7"/>
    <w:rsid w:val="00BD50F5"/>
    <w:rsid w:val="00BD5115"/>
    <w:rsid w:val="00BD5125"/>
    <w:rsid w:val="00BD512F"/>
    <w:rsid w:val="00BD5159"/>
    <w:rsid w:val="00BD51F8"/>
    <w:rsid w:val="00BD522A"/>
    <w:rsid w:val="00BD5276"/>
    <w:rsid w:val="00BD52E5"/>
    <w:rsid w:val="00BD531B"/>
    <w:rsid w:val="00BD5370"/>
    <w:rsid w:val="00BD53A4"/>
    <w:rsid w:val="00BD53E7"/>
    <w:rsid w:val="00BD5451"/>
    <w:rsid w:val="00BD5452"/>
    <w:rsid w:val="00BD548E"/>
    <w:rsid w:val="00BD54CA"/>
    <w:rsid w:val="00BD5528"/>
    <w:rsid w:val="00BD554F"/>
    <w:rsid w:val="00BD5560"/>
    <w:rsid w:val="00BD55DB"/>
    <w:rsid w:val="00BD55E0"/>
    <w:rsid w:val="00BD5618"/>
    <w:rsid w:val="00BD5646"/>
    <w:rsid w:val="00BD56AF"/>
    <w:rsid w:val="00BD56B6"/>
    <w:rsid w:val="00BD56C2"/>
    <w:rsid w:val="00BD56D1"/>
    <w:rsid w:val="00BD573D"/>
    <w:rsid w:val="00BD589A"/>
    <w:rsid w:val="00BD58FC"/>
    <w:rsid w:val="00BD591A"/>
    <w:rsid w:val="00BD5955"/>
    <w:rsid w:val="00BD595D"/>
    <w:rsid w:val="00BD599A"/>
    <w:rsid w:val="00BD5A9E"/>
    <w:rsid w:val="00BD5B05"/>
    <w:rsid w:val="00BD5BB2"/>
    <w:rsid w:val="00BD5C8B"/>
    <w:rsid w:val="00BD5CD4"/>
    <w:rsid w:val="00BD5CE7"/>
    <w:rsid w:val="00BD5D3A"/>
    <w:rsid w:val="00BD5D54"/>
    <w:rsid w:val="00BD5DF9"/>
    <w:rsid w:val="00BD5DFA"/>
    <w:rsid w:val="00BD5E86"/>
    <w:rsid w:val="00BD5EAC"/>
    <w:rsid w:val="00BD5F91"/>
    <w:rsid w:val="00BD5FE9"/>
    <w:rsid w:val="00BD600B"/>
    <w:rsid w:val="00BD609D"/>
    <w:rsid w:val="00BD6102"/>
    <w:rsid w:val="00BD618C"/>
    <w:rsid w:val="00BD627E"/>
    <w:rsid w:val="00BD6348"/>
    <w:rsid w:val="00BD63AB"/>
    <w:rsid w:val="00BD63DB"/>
    <w:rsid w:val="00BD6402"/>
    <w:rsid w:val="00BD64BB"/>
    <w:rsid w:val="00BD66EF"/>
    <w:rsid w:val="00BD6711"/>
    <w:rsid w:val="00BD672B"/>
    <w:rsid w:val="00BD6734"/>
    <w:rsid w:val="00BD67D4"/>
    <w:rsid w:val="00BD67DC"/>
    <w:rsid w:val="00BD6802"/>
    <w:rsid w:val="00BD687A"/>
    <w:rsid w:val="00BD6896"/>
    <w:rsid w:val="00BD69EB"/>
    <w:rsid w:val="00BD69F7"/>
    <w:rsid w:val="00BD6A92"/>
    <w:rsid w:val="00BD6B37"/>
    <w:rsid w:val="00BD6B59"/>
    <w:rsid w:val="00BD6B6B"/>
    <w:rsid w:val="00BD6B90"/>
    <w:rsid w:val="00BD6B95"/>
    <w:rsid w:val="00BD6BB5"/>
    <w:rsid w:val="00BD6BFC"/>
    <w:rsid w:val="00BD6C35"/>
    <w:rsid w:val="00BD6C56"/>
    <w:rsid w:val="00BD6D89"/>
    <w:rsid w:val="00BD6DC5"/>
    <w:rsid w:val="00BD6DCB"/>
    <w:rsid w:val="00BD6DEB"/>
    <w:rsid w:val="00BD6E08"/>
    <w:rsid w:val="00BD6E17"/>
    <w:rsid w:val="00BD6E5B"/>
    <w:rsid w:val="00BD6EDE"/>
    <w:rsid w:val="00BD6F09"/>
    <w:rsid w:val="00BD6F1D"/>
    <w:rsid w:val="00BD6F33"/>
    <w:rsid w:val="00BD6F84"/>
    <w:rsid w:val="00BD7024"/>
    <w:rsid w:val="00BD702C"/>
    <w:rsid w:val="00BD7034"/>
    <w:rsid w:val="00BD7035"/>
    <w:rsid w:val="00BD70EE"/>
    <w:rsid w:val="00BD715A"/>
    <w:rsid w:val="00BD71CC"/>
    <w:rsid w:val="00BD726A"/>
    <w:rsid w:val="00BD7316"/>
    <w:rsid w:val="00BD731D"/>
    <w:rsid w:val="00BD731E"/>
    <w:rsid w:val="00BD7344"/>
    <w:rsid w:val="00BD73E9"/>
    <w:rsid w:val="00BD7462"/>
    <w:rsid w:val="00BD7466"/>
    <w:rsid w:val="00BD74B7"/>
    <w:rsid w:val="00BD74FA"/>
    <w:rsid w:val="00BD7591"/>
    <w:rsid w:val="00BD75EE"/>
    <w:rsid w:val="00BD7640"/>
    <w:rsid w:val="00BD764D"/>
    <w:rsid w:val="00BD7754"/>
    <w:rsid w:val="00BD7786"/>
    <w:rsid w:val="00BD77B2"/>
    <w:rsid w:val="00BD7822"/>
    <w:rsid w:val="00BD78D1"/>
    <w:rsid w:val="00BD78D3"/>
    <w:rsid w:val="00BD78FF"/>
    <w:rsid w:val="00BD7935"/>
    <w:rsid w:val="00BD7986"/>
    <w:rsid w:val="00BD79F3"/>
    <w:rsid w:val="00BD7A00"/>
    <w:rsid w:val="00BD7A9F"/>
    <w:rsid w:val="00BD7B7A"/>
    <w:rsid w:val="00BD7C1B"/>
    <w:rsid w:val="00BD7C1D"/>
    <w:rsid w:val="00BD7D42"/>
    <w:rsid w:val="00BD7D9D"/>
    <w:rsid w:val="00BD7DB2"/>
    <w:rsid w:val="00BD7E5B"/>
    <w:rsid w:val="00BD7E86"/>
    <w:rsid w:val="00BD7EA4"/>
    <w:rsid w:val="00BD7EB7"/>
    <w:rsid w:val="00BD7F44"/>
    <w:rsid w:val="00BD7FE1"/>
    <w:rsid w:val="00BE0020"/>
    <w:rsid w:val="00BE00E1"/>
    <w:rsid w:val="00BE010E"/>
    <w:rsid w:val="00BE013A"/>
    <w:rsid w:val="00BE01E0"/>
    <w:rsid w:val="00BE01E5"/>
    <w:rsid w:val="00BE01EE"/>
    <w:rsid w:val="00BE01F4"/>
    <w:rsid w:val="00BE01F9"/>
    <w:rsid w:val="00BE022E"/>
    <w:rsid w:val="00BE026D"/>
    <w:rsid w:val="00BE0381"/>
    <w:rsid w:val="00BE03B3"/>
    <w:rsid w:val="00BE041B"/>
    <w:rsid w:val="00BE0454"/>
    <w:rsid w:val="00BE0484"/>
    <w:rsid w:val="00BE0499"/>
    <w:rsid w:val="00BE04A7"/>
    <w:rsid w:val="00BE0500"/>
    <w:rsid w:val="00BE05B2"/>
    <w:rsid w:val="00BE065D"/>
    <w:rsid w:val="00BE0741"/>
    <w:rsid w:val="00BE07C9"/>
    <w:rsid w:val="00BE07E1"/>
    <w:rsid w:val="00BE082D"/>
    <w:rsid w:val="00BE0854"/>
    <w:rsid w:val="00BE0876"/>
    <w:rsid w:val="00BE08D3"/>
    <w:rsid w:val="00BE08FC"/>
    <w:rsid w:val="00BE0957"/>
    <w:rsid w:val="00BE0989"/>
    <w:rsid w:val="00BE0B56"/>
    <w:rsid w:val="00BE0BA7"/>
    <w:rsid w:val="00BE0BDA"/>
    <w:rsid w:val="00BE0BFE"/>
    <w:rsid w:val="00BE0C04"/>
    <w:rsid w:val="00BE0C34"/>
    <w:rsid w:val="00BE0C5A"/>
    <w:rsid w:val="00BE0CBB"/>
    <w:rsid w:val="00BE0CBC"/>
    <w:rsid w:val="00BE0D0A"/>
    <w:rsid w:val="00BE0D3F"/>
    <w:rsid w:val="00BE0D9A"/>
    <w:rsid w:val="00BE0DC1"/>
    <w:rsid w:val="00BE0DFC"/>
    <w:rsid w:val="00BE0E00"/>
    <w:rsid w:val="00BE0E37"/>
    <w:rsid w:val="00BE0E72"/>
    <w:rsid w:val="00BE0F41"/>
    <w:rsid w:val="00BE0F52"/>
    <w:rsid w:val="00BE0FB0"/>
    <w:rsid w:val="00BE10A7"/>
    <w:rsid w:val="00BE1111"/>
    <w:rsid w:val="00BE12B6"/>
    <w:rsid w:val="00BE12F7"/>
    <w:rsid w:val="00BE1339"/>
    <w:rsid w:val="00BE134E"/>
    <w:rsid w:val="00BE1368"/>
    <w:rsid w:val="00BE13A4"/>
    <w:rsid w:val="00BE141D"/>
    <w:rsid w:val="00BE15C1"/>
    <w:rsid w:val="00BE169D"/>
    <w:rsid w:val="00BE16A1"/>
    <w:rsid w:val="00BE174A"/>
    <w:rsid w:val="00BE18C4"/>
    <w:rsid w:val="00BE194D"/>
    <w:rsid w:val="00BE19E2"/>
    <w:rsid w:val="00BE1A05"/>
    <w:rsid w:val="00BE1A09"/>
    <w:rsid w:val="00BE1A5E"/>
    <w:rsid w:val="00BE1A76"/>
    <w:rsid w:val="00BE1A7F"/>
    <w:rsid w:val="00BE1B34"/>
    <w:rsid w:val="00BE1B38"/>
    <w:rsid w:val="00BE1C41"/>
    <w:rsid w:val="00BE1CF8"/>
    <w:rsid w:val="00BE1CFF"/>
    <w:rsid w:val="00BE1DAC"/>
    <w:rsid w:val="00BE1DE8"/>
    <w:rsid w:val="00BE1ED4"/>
    <w:rsid w:val="00BE1FA7"/>
    <w:rsid w:val="00BE2002"/>
    <w:rsid w:val="00BE201A"/>
    <w:rsid w:val="00BE203D"/>
    <w:rsid w:val="00BE207F"/>
    <w:rsid w:val="00BE20C7"/>
    <w:rsid w:val="00BE20C9"/>
    <w:rsid w:val="00BE212B"/>
    <w:rsid w:val="00BE2175"/>
    <w:rsid w:val="00BE21B7"/>
    <w:rsid w:val="00BE228D"/>
    <w:rsid w:val="00BE2405"/>
    <w:rsid w:val="00BE245E"/>
    <w:rsid w:val="00BE2460"/>
    <w:rsid w:val="00BE2466"/>
    <w:rsid w:val="00BE24C4"/>
    <w:rsid w:val="00BE2509"/>
    <w:rsid w:val="00BE2529"/>
    <w:rsid w:val="00BE2552"/>
    <w:rsid w:val="00BE25FB"/>
    <w:rsid w:val="00BE262A"/>
    <w:rsid w:val="00BE2633"/>
    <w:rsid w:val="00BE26AA"/>
    <w:rsid w:val="00BE271C"/>
    <w:rsid w:val="00BE27B6"/>
    <w:rsid w:val="00BE2819"/>
    <w:rsid w:val="00BE2825"/>
    <w:rsid w:val="00BE282F"/>
    <w:rsid w:val="00BE2862"/>
    <w:rsid w:val="00BE28DD"/>
    <w:rsid w:val="00BE28EA"/>
    <w:rsid w:val="00BE290B"/>
    <w:rsid w:val="00BE291B"/>
    <w:rsid w:val="00BE29A4"/>
    <w:rsid w:val="00BE2A1E"/>
    <w:rsid w:val="00BE2A69"/>
    <w:rsid w:val="00BE2ADE"/>
    <w:rsid w:val="00BE2B05"/>
    <w:rsid w:val="00BE2B72"/>
    <w:rsid w:val="00BE2BCA"/>
    <w:rsid w:val="00BE2BFD"/>
    <w:rsid w:val="00BE2C02"/>
    <w:rsid w:val="00BE2C05"/>
    <w:rsid w:val="00BE2C10"/>
    <w:rsid w:val="00BE2C40"/>
    <w:rsid w:val="00BE2D2A"/>
    <w:rsid w:val="00BE2D39"/>
    <w:rsid w:val="00BE2D3D"/>
    <w:rsid w:val="00BE2D63"/>
    <w:rsid w:val="00BE2DCC"/>
    <w:rsid w:val="00BE2DD6"/>
    <w:rsid w:val="00BE2E51"/>
    <w:rsid w:val="00BE2E6D"/>
    <w:rsid w:val="00BE2F22"/>
    <w:rsid w:val="00BE2F46"/>
    <w:rsid w:val="00BE2FC5"/>
    <w:rsid w:val="00BE2FDC"/>
    <w:rsid w:val="00BE301C"/>
    <w:rsid w:val="00BE3088"/>
    <w:rsid w:val="00BE30A1"/>
    <w:rsid w:val="00BE30D1"/>
    <w:rsid w:val="00BE30E6"/>
    <w:rsid w:val="00BE3126"/>
    <w:rsid w:val="00BE3140"/>
    <w:rsid w:val="00BE314E"/>
    <w:rsid w:val="00BE317B"/>
    <w:rsid w:val="00BE318E"/>
    <w:rsid w:val="00BE31A0"/>
    <w:rsid w:val="00BE322B"/>
    <w:rsid w:val="00BE322C"/>
    <w:rsid w:val="00BE324C"/>
    <w:rsid w:val="00BE3298"/>
    <w:rsid w:val="00BE3397"/>
    <w:rsid w:val="00BE33DD"/>
    <w:rsid w:val="00BE33EA"/>
    <w:rsid w:val="00BE3412"/>
    <w:rsid w:val="00BE34C0"/>
    <w:rsid w:val="00BE34F6"/>
    <w:rsid w:val="00BE3502"/>
    <w:rsid w:val="00BE3679"/>
    <w:rsid w:val="00BE3775"/>
    <w:rsid w:val="00BE3779"/>
    <w:rsid w:val="00BE37D7"/>
    <w:rsid w:val="00BE37F4"/>
    <w:rsid w:val="00BE3813"/>
    <w:rsid w:val="00BE381E"/>
    <w:rsid w:val="00BE38AB"/>
    <w:rsid w:val="00BE38AD"/>
    <w:rsid w:val="00BE38DC"/>
    <w:rsid w:val="00BE38E8"/>
    <w:rsid w:val="00BE3921"/>
    <w:rsid w:val="00BE3956"/>
    <w:rsid w:val="00BE3969"/>
    <w:rsid w:val="00BE39B7"/>
    <w:rsid w:val="00BE3A20"/>
    <w:rsid w:val="00BE3A5D"/>
    <w:rsid w:val="00BE3AB4"/>
    <w:rsid w:val="00BE3AFB"/>
    <w:rsid w:val="00BE3B03"/>
    <w:rsid w:val="00BE3B14"/>
    <w:rsid w:val="00BE3B34"/>
    <w:rsid w:val="00BE3B6E"/>
    <w:rsid w:val="00BE3BB4"/>
    <w:rsid w:val="00BE3BE9"/>
    <w:rsid w:val="00BE3C70"/>
    <w:rsid w:val="00BE3C75"/>
    <w:rsid w:val="00BE3C91"/>
    <w:rsid w:val="00BE3CA0"/>
    <w:rsid w:val="00BE3CF7"/>
    <w:rsid w:val="00BE3CFE"/>
    <w:rsid w:val="00BE3D22"/>
    <w:rsid w:val="00BE3D94"/>
    <w:rsid w:val="00BE3E00"/>
    <w:rsid w:val="00BE3E08"/>
    <w:rsid w:val="00BE3E4C"/>
    <w:rsid w:val="00BE3E70"/>
    <w:rsid w:val="00BE3E7C"/>
    <w:rsid w:val="00BE3EE4"/>
    <w:rsid w:val="00BE3F1F"/>
    <w:rsid w:val="00BE3F8B"/>
    <w:rsid w:val="00BE3FA2"/>
    <w:rsid w:val="00BE3FA3"/>
    <w:rsid w:val="00BE401E"/>
    <w:rsid w:val="00BE415C"/>
    <w:rsid w:val="00BE4170"/>
    <w:rsid w:val="00BE41FB"/>
    <w:rsid w:val="00BE4241"/>
    <w:rsid w:val="00BE4253"/>
    <w:rsid w:val="00BE42D4"/>
    <w:rsid w:val="00BE42DD"/>
    <w:rsid w:val="00BE42E1"/>
    <w:rsid w:val="00BE434A"/>
    <w:rsid w:val="00BE4363"/>
    <w:rsid w:val="00BE4366"/>
    <w:rsid w:val="00BE4383"/>
    <w:rsid w:val="00BE43C6"/>
    <w:rsid w:val="00BE43E1"/>
    <w:rsid w:val="00BE441A"/>
    <w:rsid w:val="00BE449D"/>
    <w:rsid w:val="00BE449F"/>
    <w:rsid w:val="00BE4554"/>
    <w:rsid w:val="00BE45D4"/>
    <w:rsid w:val="00BE45EC"/>
    <w:rsid w:val="00BE4641"/>
    <w:rsid w:val="00BE4643"/>
    <w:rsid w:val="00BE468E"/>
    <w:rsid w:val="00BE4719"/>
    <w:rsid w:val="00BE476D"/>
    <w:rsid w:val="00BE481E"/>
    <w:rsid w:val="00BE48BE"/>
    <w:rsid w:val="00BE48D6"/>
    <w:rsid w:val="00BE48E0"/>
    <w:rsid w:val="00BE48F7"/>
    <w:rsid w:val="00BE4957"/>
    <w:rsid w:val="00BE4977"/>
    <w:rsid w:val="00BE497F"/>
    <w:rsid w:val="00BE49F0"/>
    <w:rsid w:val="00BE49F1"/>
    <w:rsid w:val="00BE4A10"/>
    <w:rsid w:val="00BE4A15"/>
    <w:rsid w:val="00BE4A6A"/>
    <w:rsid w:val="00BE4AAA"/>
    <w:rsid w:val="00BE4ACE"/>
    <w:rsid w:val="00BE4AD3"/>
    <w:rsid w:val="00BE4B0C"/>
    <w:rsid w:val="00BE4B63"/>
    <w:rsid w:val="00BE4BC6"/>
    <w:rsid w:val="00BE4BFB"/>
    <w:rsid w:val="00BE4C3B"/>
    <w:rsid w:val="00BE4CE0"/>
    <w:rsid w:val="00BE4D37"/>
    <w:rsid w:val="00BE4D91"/>
    <w:rsid w:val="00BE4E64"/>
    <w:rsid w:val="00BE4E8B"/>
    <w:rsid w:val="00BE4E8C"/>
    <w:rsid w:val="00BE4EC6"/>
    <w:rsid w:val="00BE4F09"/>
    <w:rsid w:val="00BE4F1A"/>
    <w:rsid w:val="00BE4F96"/>
    <w:rsid w:val="00BE4FDE"/>
    <w:rsid w:val="00BE4FFE"/>
    <w:rsid w:val="00BE5035"/>
    <w:rsid w:val="00BE510D"/>
    <w:rsid w:val="00BE5126"/>
    <w:rsid w:val="00BE51B0"/>
    <w:rsid w:val="00BE52B5"/>
    <w:rsid w:val="00BE52F8"/>
    <w:rsid w:val="00BE532A"/>
    <w:rsid w:val="00BE5377"/>
    <w:rsid w:val="00BE542A"/>
    <w:rsid w:val="00BE5445"/>
    <w:rsid w:val="00BE5450"/>
    <w:rsid w:val="00BE5522"/>
    <w:rsid w:val="00BE5543"/>
    <w:rsid w:val="00BE558B"/>
    <w:rsid w:val="00BE5610"/>
    <w:rsid w:val="00BE5660"/>
    <w:rsid w:val="00BE567A"/>
    <w:rsid w:val="00BE56AE"/>
    <w:rsid w:val="00BE5762"/>
    <w:rsid w:val="00BE57A5"/>
    <w:rsid w:val="00BE581D"/>
    <w:rsid w:val="00BE581E"/>
    <w:rsid w:val="00BE581F"/>
    <w:rsid w:val="00BE5838"/>
    <w:rsid w:val="00BE589B"/>
    <w:rsid w:val="00BE5912"/>
    <w:rsid w:val="00BE591C"/>
    <w:rsid w:val="00BE5936"/>
    <w:rsid w:val="00BE596A"/>
    <w:rsid w:val="00BE597D"/>
    <w:rsid w:val="00BE5989"/>
    <w:rsid w:val="00BE5A35"/>
    <w:rsid w:val="00BE5A3E"/>
    <w:rsid w:val="00BE5A6C"/>
    <w:rsid w:val="00BE5A71"/>
    <w:rsid w:val="00BE5AB6"/>
    <w:rsid w:val="00BE5B09"/>
    <w:rsid w:val="00BE5B96"/>
    <w:rsid w:val="00BE5BDC"/>
    <w:rsid w:val="00BE5BE8"/>
    <w:rsid w:val="00BE5C66"/>
    <w:rsid w:val="00BE5CEA"/>
    <w:rsid w:val="00BE5D42"/>
    <w:rsid w:val="00BE5D7D"/>
    <w:rsid w:val="00BE5D7F"/>
    <w:rsid w:val="00BE5E7E"/>
    <w:rsid w:val="00BE5F73"/>
    <w:rsid w:val="00BE5F97"/>
    <w:rsid w:val="00BE5F9B"/>
    <w:rsid w:val="00BE5FBA"/>
    <w:rsid w:val="00BE5FFE"/>
    <w:rsid w:val="00BE6012"/>
    <w:rsid w:val="00BE6025"/>
    <w:rsid w:val="00BE6072"/>
    <w:rsid w:val="00BE60E3"/>
    <w:rsid w:val="00BE615A"/>
    <w:rsid w:val="00BE6178"/>
    <w:rsid w:val="00BE62A9"/>
    <w:rsid w:val="00BE62E1"/>
    <w:rsid w:val="00BE6320"/>
    <w:rsid w:val="00BE632F"/>
    <w:rsid w:val="00BE637A"/>
    <w:rsid w:val="00BE6467"/>
    <w:rsid w:val="00BE650E"/>
    <w:rsid w:val="00BE6584"/>
    <w:rsid w:val="00BE6594"/>
    <w:rsid w:val="00BE6616"/>
    <w:rsid w:val="00BE663B"/>
    <w:rsid w:val="00BE66FF"/>
    <w:rsid w:val="00BE674C"/>
    <w:rsid w:val="00BE6773"/>
    <w:rsid w:val="00BE696E"/>
    <w:rsid w:val="00BE6995"/>
    <w:rsid w:val="00BE6A09"/>
    <w:rsid w:val="00BE6A40"/>
    <w:rsid w:val="00BE6A72"/>
    <w:rsid w:val="00BE6A8F"/>
    <w:rsid w:val="00BE6AD5"/>
    <w:rsid w:val="00BE6B48"/>
    <w:rsid w:val="00BE6B76"/>
    <w:rsid w:val="00BE6BAB"/>
    <w:rsid w:val="00BE6BAD"/>
    <w:rsid w:val="00BE6BF3"/>
    <w:rsid w:val="00BE6C64"/>
    <w:rsid w:val="00BE6C9C"/>
    <w:rsid w:val="00BE6CEF"/>
    <w:rsid w:val="00BE6D3B"/>
    <w:rsid w:val="00BE6DB4"/>
    <w:rsid w:val="00BE6DED"/>
    <w:rsid w:val="00BE6E63"/>
    <w:rsid w:val="00BE6E9A"/>
    <w:rsid w:val="00BE6EAB"/>
    <w:rsid w:val="00BE6ED6"/>
    <w:rsid w:val="00BE6EEE"/>
    <w:rsid w:val="00BE6EF0"/>
    <w:rsid w:val="00BE6F3C"/>
    <w:rsid w:val="00BE6F9F"/>
    <w:rsid w:val="00BE7006"/>
    <w:rsid w:val="00BE702B"/>
    <w:rsid w:val="00BE704B"/>
    <w:rsid w:val="00BE70B6"/>
    <w:rsid w:val="00BE711A"/>
    <w:rsid w:val="00BE713F"/>
    <w:rsid w:val="00BE71B5"/>
    <w:rsid w:val="00BE71D6"/>
    <w:rsid w:val="00BE722A"/>
    <w:rsid w:val="00BE7242"/>
    <w:rsid w:val="00BE7250"/>
    <w:rsid w:val="00BE72D8"/>
    <w:rsid w:val="00BE7333"/>
    <w:rsid w:val="00BE7447"/>
    <w:rsid w:val="00BE7454"/>
    <w:rsid w:val="00BE74A4"/>
    <w:rsid w:val="00BE74BD"/>
    <w:rsid w:val="00BE756A"/>
    <w:rsid w:val="00BE75A2"/>
    <w:rsid w:val="00BE75CF"/>
    <w:rsid w:val="00BE7629"/>
    <w:rsid w:val="00BE7663"/>
    <w:rsid w:val="00BE7703"/>
    <w:rsid w:val="00BE774D"/>
    <w:rsid w:val="00BE7832"/>
    <w:rsid w:val="00BE78FA"/>
    <w:rsid w:val="00BE7917"/>
    <w:rsid w:val="00BE79B3"/>
    <w:rsid w:val="00BE79D9"/>
    <w:rsid w:val="00BE79EC"/>
    <w:rsid w:val="00BE7A0E"/>
    <w:rsid w:val="00BE7A4F"/>
    <w:rsid w:val="00BE7ACB"/>
    <w:rsid w:val="00BE7BB3"/>
    <w:rsid w:val="00BE7C2D"/>
    <w:rsid w:val="00BE7C31"/>
    <w:rsid w:val="00BE7CF0"/>
    <w:rsid w:val="00BE7D8E"/>
    <w:rsid w:val="00BE7DAD"/>
    <w:rsid w:val="00BE7E33"/>
    <w:rsid w:val="00BE7E71"/>
    <w:rsid w:val="00BE7EA1"/>
    <w:rsid w:val="00BE7EA5"/>
    <w:rsid w:val="00BE7EC0"/>
    <w:rsid w:val="00BE7F00"/>
    <w:rsid w:val="00BE7F1B"/>
    <w:rsid w:val="00BE7F7E"/>
    <w:rsid w:val="00BE7FA0"/>
    <w:rsid w:val="00BE7FAB"/>
    <w:rsid w:val="00BF007F"/>
    <w:rsid w:val="00BF0098"/>
    <w:rsid w:val="00BF014E"/>
    <w:rsid w:val="00BF022A"/>
    <w:rsid w:val="00BF031E"/>
    <w:rsid w:val="00BF03F5"/>
    <w:rsid w:val="00BF040E"/>
    <w:rsid w:val="00BF0438"/>
    <w:rsid w:val="00BF045B"/>
    <w:rsid w:val="00BF049C"/>
    <w:rsid w:val="00BF050D"/>
    <w:rsid w:val="00BF052D"/>
    <w:rsid w:val="00BF056B"/>
    <w:rsid w:val="00BF0643"/>
    <w:rsid w:val="00BF075A"/>
    <w:rsid w:val="00BF0774"/>
    <w:rsid w:val="00BF07EE"/>
    <w:rsid w:val="00BF07F7"/>
    <w:rsid w:val="00BF07FA"/>
    <w:rsid w:val="00BF08BA"/>
    <w:rsid w:val="00BF08D7"/>
    <w:rsid w:val="00BF08E9"/>
    <w:rsid w:val="00BF0903"/>
    <w:rsid w:val="00BF0951"/>
    <w:rsid w:val="00BF0985"/>
    <w:rsid w:val="00BF09A8"/>
    <w:rsid w:val="00BF09EA"/>
    <w:rsid w:val="00BF0A44"/>
    <w:rsid w:val="00BF0A72"/>
    <w:rsid w:val="00BF0AB9"/>
    <w:rsid w:val="00BF0B27"/>
    <w:rsid w:val="00BF0B81"/>
    <w:rsid w:val="00BF0B8F"/>
    <w:rsid w:val="00BF0C19"/>
    <w:rsid w:val="00BF0C5F"/>
    <w:rsid w:val="00BF0CBE"/>
    <w:rsid w:val="00BF0CE1"/>
    <w:rsid w:val="00BF0DA8"/>
    <w:rsid w:val="00BF0EC8"/>
    <w:rsid w:val="00BF0F10"/>
    <w:rsid w:val="00BF0FDD"/>
    <w:rsid w:val="00BF105C"/>
    <w:rsid w:val="00BF10CC"/>
    <w:rsid w:val="00BF1206"/>
    <w:rsid w:val="00BF127E"/>
    <w:rsid w:val="00BF128A"/>
    <w:rsid w:val="00BF12C5"/>
    <w:rsid w:val="00BF12C7"/>
    <w:rsid w:val="00BF13C3"/>
    <w:rsid w:val="00BF141D"/>
    <w:rsid w:val="00BF147E"/>
    <w:rsid w:val="00BF14BE"/>
    <w:rsid w:val="00BF151F"/>
    <w:rsid w:val="00BF154E"/>
    <w:rsid w:val="00BF1553"/>
    <w:rsid w:val="00BF155A"/>
    <w:rsid w:val="00BF1572"/>
    <w:rsid w:val="00BF1622"/>
    <w:rsid w:val="00BF1727"/>
    <w:rsid w:val="00BF17CE"/>
    <w:rsid w:val="00BF17D4"/>
    <w:rsid w:val="00BF17FA"/>
    <w:rsid w:val="00BF184A"/>
    <w:rsid w:val="00BF189E"/>
    <w:rsid w:val="00BF18A7"/>
    <w:rsid w:val="00BF18B0"/>
    <w:rsid w:val="00BF190A"/>
    <w:rsid w:val="00BF194F"/>
    <w:rsid w:val="00BF19D6"/>
    <w:rsid w:val="00BF19F5"/>
    <w:rsid w:val="00BF1A22"/>
    <w:rsid w:val="00BF1A7F"/>
    <w:rsid w:val="00BF1A9C"/>
    <w:rsid w:val="00BF1AE5"/>
    <w:rsid w:val="00BF1AEC"/>
    <w:rsid w:val="00BF1B42"/>
    <w:rsid w:val="00BF1B5E"/>
    <w:rsid w:val="00BF1C50"/>
    <w:rsid w:val="00BF1DF7"/>
    <w:rsid w:val="00BF1E08"/>
    <w:rsid w:val="00BF1E6F"/>
    <w:rsid w:val="00BF1E9C"/>
    <w:rsid w:val="00BF1F0F"/>
    <w:rsid w:val="00BF1F2C"/>
    <w:rsid w:val="00BF1F59"/>
    <w:rsid w:val="00BF2008"/>
    <w:rsid w:val="00BF2031"/>
    <w:rsid w:val="00BF2036"/>
    <w:rsid w:val="00BF205A"/>
    <w:rsid w:val="00BF20B3"/>
    <w:rsid w:val="00BF20CD"/>
    <w:rsid w:val="00BF20D7"/>
    <w:rsid w:val="00BF2130"/>
    <w:rsid w:val="00BF21F9"/>
    <w:rsid w:val="00BF224C"/>
    <w:rsid w:val="00BF2250"/>
    <w:rsid w:val="00BF22BC"/>
    <w:rsid w:val="00BF2304"/>
    <w:rsid w:val="00BF2369"/>
    <w:rsid w:val="00BF23C2"/>
    <w:rsid w:val="00BF23C3"/>
    <w:rsid w:val="00BF23F3"/>
    <w:rsid w:val="00BF24A2"/>
    <w:rsid w:val="00BF24B4"/>
    <w:rsid w:val="00BF24BF"/>
    <w:rsid w:val="00BF2513"/>
    <w:rsid w:val="00BF254C"/>
    <w:rsid w:val="00BF257F"/>
    <w:rsid w:val="00BF25C0"/>
    <w:rsid w:val="00BF2615"/>
    <w:rsid w:val="00BF26A0"/>
    <w:rsid w:val="00BF2757"/>
    <w:rsid w:val="00BF275D"/>
    <w:rsid w:val="00BF2771"/>
    <w:rsid w:val="00BF291D"/>
    <w:rsid w:val="00BF2931"/>
    <w:rsid w:val="00BF2972"/>
    <w:rsid w:val="00BF2974"/>
    <w:rsid w:val="00BF29F4"/>
    <w:rsid w:val="00BF29FA"/>
    <w:rsid w:val="00BF2A18"/>
    <w:rsid w:val="00BF2A2B"/>
    <w:rsid w:val="00BF2AA6"/>
    <w:rsid w:val="00BF2B80"/>
    <w:rsid w:val="00BF2B96"/>
    <w:rsid w:val="00BF2C24"/>
    <w:rsid w:val="00BF2CC0"/>
    <w:rsid w:val="00BF2CF5"/>
    <w:rsid w:val="00BF2D21"/>
    <w:rsid w:val="00BF2D5B"/>
    <w:rsid w:val="00BF2D7A"/>
    <w:rsid w:val="00BF2E9E"/>
    <w:rsid w:val="00BF2EBA"/>
    <w:rsid w:val="00BF2F1A"/>
    <w:rsid w:val="00BF2F21"/>
    <w:rsid w:val="00BF2F27"/>
    <w:rsid w:val="00BF2F49"/>
    <w:rsid w:val="00BF2FA4"/>
    <w:rsid w:val="00BF3055"/>
    <w:rsid w:val="00BF3100"/>
    <w:rsid w:val="00BF319A"/>
    <w:rsid w:val="00BF31F9"/>
    <w:rsid w:val="00BF332E"/>
    <w:rsid w:val="00BF33DF"/>
    <w:rsid w:val="00BF3452"/>
    <w:rsid w:val="00BF34AF"/>
    <w:rsid w:val="00BF34FC"/>
    <w:rsid w:val="00BF35A2"/>
    <w:rsid w:val="00BF36B5"/>
    <w:rsid w:val="00BF36E4"/>
    <w:rsid w:val="00BF3800"/>
    <w:rsid w:val="00BF388D"/>
    <w:rsid w:val="00BF38A6"/>
    <w:rsid w:val="00BF395D"/>
    <w:rsid w:val="00BF3969"/>
    <w:rsid w:val="00BF396E"/>
    <w:rsid w:val="00BF3994"/>
    <w:rsid w:val="00BF39DC"/>
    <w:rsid w:val="00BF3A00"/>
    <w:rsid w:val="00BF3AB4"/>
    <w:rsid w:val="00BF3AC7"/>
    <w:rsid w:val="00BF3C4A"/>
    <w:rsid w:val="00BF3CBB"/>
    <w:rsid w:val="00BF3CC9"/>
    <w:rsid w:val="00BF3CE2"/>
    <w:rsid w:val="00BF3D02"/>
    <w:rsid w:val="00BF3D15"/>
    <w:rsid w:val="00BF3D36"/>
    <w:rsid w:val="00BF3D74"/>
    <w:rsid w:val="00BF3D82"/>
    <w:rsid w:val="00BF3E02"/>
    <w:rsid w:val="00BF3E3A"/>
    <w:rsid w:val="00BF3EAE"/>
    <w:rsid w:val="00BF3F22"/>
    <w:rsid w:val="00BF3F53"/>
    <w:rsid w:val="00BF3F77"/>
    <w:rsid w:val="00BF4012"/>
    <w:rsid w:val="00BF4045"/>
    <w:rsid w:val="00BF40C7"/>
    <w:rsid w:val="00BF412B"/>
    <w:rsid w:val="00BF41E4"/>
    <w:rsid w:val="00BF4267"/>
    <w:rsid w:val="00BF426A"/>
    <w:rsid w:val="00BF428C"/>
    <w:rsid w:val="00BF42BA"/>
    <w:rsid w:val="00BF42C6"/>
    <w:rsid w:val="00BF42D8"/>
    <w:rsid w:val="00BF43E0"/>
    <w:rsid w:val="00BF43F4"/>
    <w:rsid w:val="00BF4455"/>
    <w:rsid w:val="00BF4516"/>
    <w:rsid w:val="00BF4541"/>
    <w:rsid w:val="00BF4542"/>
    <w:rsid w:val="00BF458C"/>
    <w:rsid w:val="00BF459A"/>
    <w:rsid w:val="00BF4614"/>
    <w:rsid w:val="00BF46C5"/>
    <w:rsid w:val="00BF46F8"/>
    <w:rsid w:val="00BF4712"/>
    <w:rsid w:val="00BF4718"/>
    <w:rsid w:val="00BF4758"/>
    <w:rsid w:val="00BF4766"/>
    <w:rsid w:val="00BF4769"/>
    <w:rsid w:val="00BF4857"/>
    <w:rsid w:val="00BF488B"/>
    <w:rsid w:val="00BF4949"/>
    <w:rsid w:val="00BF49BD"/>
    <w:rsid w:val="00BF49CA"/>
    <w:rsid w:val="00BF49E5"/>
    <w:rsid w:val="00BF4A2F"/>
    <w:rsid w:val="00BF4AD5"/>
    <w:rsid w:val="00BF4ADE"/>
    <w:rsid w:val="00BF4C38"/>
    <w:rsid w:val="00BF4C9D"/>
    <w:rsid w:val="00BF4CAD"/>
    <w:rsid w:val="00BF4D0C"/>
    <w:rsid w:val="00BF4D79"/>
    <w:rsid w:val="00BF4DC6"/>
    <w:rsid w:val="00BF4DE6"/>
    <w:rsid w:val="00BF4E51"/>
    <w:rsid w:val="00BF4EE6"/>
    <w:rsid w:val="00BF4F13"/>
    <w:rsid w:val="00BF4F72"/>
    <w:rsid w:val="00BF50CD"/>
    <w:rsid w:val="00BF511E"/>
    <w:rsid w:val="00BF5156"/>
    <w:rsid w:val="00BF51C3"/>
    <w:rsid w:val="00BF526C"/>
    <w:rsid w:val="00BF5362"/>
    <w:rsid w:val="00BF537A"/>
    <w:rsid w:val="00BF53AE"/>
    <w:rsid w:val="00BF53C7"/>
    <w:rsid w:val="00BF53F6"/>
    <w:rsid w:val="00BF5412"/>
    <w:rsid w:val="00BF5414"/>
    <w:rsid w:val="00BF541E"/>
    <w:rsid w:val="00BF54A5"/>
    <w:rsid w:val="00BF54D0"/>
    <w:rsid w:val="00BF54D6"/>
    <w:rsid w:val="00BF5557"/>
    <w:rsid w:val="00BF55C8"/>
    <w:rsid w:val="00BF560A"/>
    <w:rsid w:val="00BF56B6"/>
    <w:rsid w:val="00BF56C3"/>
    <w:rsid w:val="00BF576E"/>
    <w:rsid w:val="00BF5811"/>
    <w:rsid w:val="00BF582A"/>
    <w:rsid w:val="00BF5855"/>
    <w:rsid w:val="00BF58CF"/>
    <w:rsid w:val="00BF58FA"/>
    <w:rsid w:val="00BF5A59"/>
    <w:rsid w:val="00BF5A7F"/>
    <w:rsid w:val="00BF5ACD"/>
    <w:rsid w:val="00BF5B39"/>
    <w:rsid w:val="00BF5B84"/>
    <w:rsid w:val="00BF5C20"/>
    <w:rsid w:val="00BF5CA4"/>
    <w:rsid w:val="00BF5CFD"/>
    <w:rsid w:val="00BF5D51"/>
    <w:rsid w:val="00BF5D5F"/>
    <w:rsid w:val="00BF5D85"/>
    <w:rsid w:val="00BF5E53"/>
    <w:rsid w:val="00BF5F08"/>
    <w:rsid w:val="00BF5F1D"/>
    <w:rsid w:val="00BF5F50"/>
    <w:rsid w:val="00BF5FD5"/>
    <w:rsid w:val="00BF5FFE"/>
    <w:rsid w:val="00BF6035"/>
    <w:rsid w:val="00BF6047"/>
    <w:rsid w:val="00BF6063"/>
    <w:rsid w:val="00BF60F6"/>
    <w:rsid w:val="00BF6118"/>
    <w:rsid w:val="00BF628B"/>
    <w:rsid w:val="00BF6297"/>
    <w:rsid w:val="00BF62FB"/>
    <w:rsid w:val="00BF6320"/>
    <w:rsid w:val="00BF637E"/>
    <w:rsid w:val="00BF63D2"/>
    <w:rsid w:val="00BF64F4"/>
    <w:rsid w:val="00BF64FA"/>
    <w:rsid w:val="00BF64FC"/>
    <w:rsid w:val="00BF6559"/>
    <w:rsid w:val="00BF656F"/>
    <w:rsid w:val="00BF65E0"/>
    <w:rsid w:val="00BF65FF"/>
    <w:rsid w:val="00BF6638"/>
    <w:rsid w:val="00BF664C"/>
    <w:rsid w:val="00BF66BD"/>
    <w:rsid w:val="00BF674E"/>
    <w:rsid w:val="00BF6751"/>
    <w:rsid w:val="00BF677E"/>
    <w:rsid w:val="00BF6910"/>
    <w:rsid w:val="00BF6969"/>
    <w:rsid w:val="00BF697B"/>
    <w:rsid w:val="00BF697C"/>
    <w:rsid w:val="00BF6981"/>
    <w:rsid w:val="00BF6990"/>
    <w:rsid w:val="00BF699D"/>
    <w:rsid w:val="00BF6A47"/>
    <w:rsid w:val="00BF6A5B"/>
    <w:rsid w:val="00BF6ACA"/>
    <w:rsid w:val="00BF6ACB"/>
    <w:rsid w:val="00BF6B6A"/>
    <w:rsid w:val="00BF6BCC"/>
    <w:rsid w:val="00BF6CFC"/>
    <w:rsid w:val="00BF6D56"/>
    <w:rsid w:val="00BF6D62"/>
    <w:rsid w:val="00BF6DD1"/>
    <w:rsid w:val="00BF6DF0"/>
    <w:rsid w:val="00BF6E66"/>
    <w:rsid w:val="00BF6F1E"/>
    <w:rsid w:val="00BF6F50"/>
    <w:rsid w:val="00BF6F7A"/>
    <w:rsid w:val="00BF709A"/>
    <w:rsid w:val="00BF70D8"/>
    <w:rsid w:val="00BF70FB"/>
    <w:rsid w:val="00BF7126"/>
    <w:rsid w:val="00BF71B7"/>
    <w:rsid w:val="00BF71E4"/>
    <w:rsid w:val="00BF7219"/>
    <w:rsid w:val="00BF7250"/>
    <w:rsid w:val="00BF7277"/>
    <w:rsid w:val="00BF72BC"/>
    <w:rsid w:val="00BF72E3"/>
    <w:rsid w:val="00BF734D"/>
    <w:rsid w:val="00BF73AB"/>
    <w:rsid w:val="00BF7481"/>
    <w:rsid w:val="00BF74FE"/>
    <w:rsid w:val="00BF7530"/>
    <w:rsid w:val="00BF762F"/>
    <w:rsid w:val="00BF76BE"/>
    <w:rsid w:val="00BF76CF"/>
    <w:rsid w:val="00BF7739"/>
    <w:rsid w:val="00BF7750"/>
    <w:rsid w:val="00BF778D"/>
    <w:rsid w:val="00BF77BE"/>
    <w:rsid w:val="00BF784B"/>
    <w:rsid w:val="00BF788B"/>
    <w:rsid w:val="00BF78B6"/>
    <w:rsid w:val="00BF78C0"/>
    <w:rsid w:val="00BF78F9"/>
    <w:rsid w:val="00BF790B"/>
    <w:rsid w:val="00BF798D"/>
    <w:rsid w:val="00BF799D"/>
    <w:rsid w:val="00BF79A1"/>
    <w:rsid w:val="00BF79AE"/>
    <w:rsid w:val="00BF79B3"/>
    <w:rsid w:val="00BF7A1F"/>
    <w:rsid w:val="00BF7A7D"/>
    <w:rsid w:val="00BF7A96"/>
    <w:rsid w:val="00BF7A9D"/>
    <w:rsid w:val="00BF7B06"/>
    <w:rsid w:val="00BF7B14"/>
    <w:rsid w:val="00BF7B42"/>
    <w:rsid w:val="00BF7B53"/>
    <w:rsid w:val="00BF7BFD"/>
    <w:rsid w:val="00BF7CC4"/>
    <w:rsid w:val="00BF7CF9"/>
    <w:rsid w:val="00BF7D36"/>
    <w:rsid w:val="00BF7DD0"/>
    <w:rsid w:val="00BF7E31"/>
    <w:rsid w:val="00BF7E81"/>
    <w:rsid w:val="00BF7F9A"/>
    <w:rsid w:val="00BF7FB0"/>
    <w:rsid w:val="00BF7FD2"/>
    <w:rsid w:val="00BF7FEB"/>
    <w:rsid w:val="00BF7FEC"/>
    <w:rsid w:val="00C00021"/>
    <w:rsid w:val="00C00063"/>
    <w:rsid w:val="00C00081"/>
    <w:rsid w:val="00C000B3"/>
    <w:rsid w:val="00C00190"/>
    <w:rsid w:val="00C001A4"/>
    <w:rsid w:val="00C002C4"/>
    <w:rsid w:val="00C002E6"/>
    <w:rsid w:val="00C0032E"/>
    <w:rsid w:val="00C003B8"/>
    <w:rsid w:val="00C0045D"/>
    <w:rsid w:val="00C004BB"/>
    <w:rsid w:val="00C0069B"/>
    <w:rsid w:val="00C00713"/>
    <w:rsid w:val="00C0071A"/>
    <w:rsid w:val="00C0072A"/>
    <w:rsid w:val="00C00792"/>
    <w:rsid w:val="00C007AB"/>
    <w:rsid w:val="00C007B4"/>
    <w:rsid w:val="00C007BD"/>
    <w:rsid w:val="00C007D6"/>
    <w:rsid w:val="00C007E3"/>
    <w:rsid w:val="00C00861"/>
    <w:rsid w:val="00C00937"/>
    <w:rsid w:val="00C00A3C"/>
    <w:rsid w:val="00C00AD2"/>
    <w:rsid w:val="00C00B02"/>
    <w:rsid w:val="00C00B90"/>
    <w:rsid w:val="00C00D28"/>
    <w:rsid w:val="00C00E0A"/>
    <w:rsid w:val="00C00ED7"/>
    <w:rsid w:val="00C00F0D"/>
    <w:rsid w:val="00C00F5A"/>
    <w:rsid w:val="00C00F79"/>
    <w:rsid w:val="00C00FBC"/>
    <w:rsid w:val="00C00FC6"/>
    <w:rsid w:val="00C0100C"/>
    <w:rsid w:val="00C01029"/>
    <w:rsid w:val="00C0111A"/>
    <w:rsid w:val="00C0112C"/>
    <w:rsid w:val="00C01247"/>
    <w:rsid w:val="00C012EB"/>
    <w:rsid w:val="00C012FF"/>
    <w:rsid w:val="00C01380"/>
    <w:rsid w:val="00C013FE"/>
    <w:rsid w:val="00C01406"/>
    <w:rsid w:val="00C0140F"/>
    <w:rsid w:val="00C0141B"/>
    <w:rsid w:val="00C01491"/>
    <w:rsid w:val="00C0149F"/>
    <w:rsid w:val="00C014BE"/>
    <w:rsid w:val="00C01502"/>
    <w:rsid w:val="00C0152B"/>
    <w:rsid w:val="00C01557"/>
    <w:rsid w:val="00C01591"/>
    <w:rsid w:val="00C015E4"/>
    <w:rsid w:val="00C0164A"/>
    <w:rsid w:val="00C01792"/>
    <w:rsid w:val="00C01796"/>
    <w:rsid w:val="00C01815"/>
    <w:rsid w:val="00C0182B"/>
    <w:rsid w:val="00C01884"/>
    <w:rsid w:val="00C0193B"/>
    <w:rsid w:val="00C01A0A"/>
    <w:rsid w:val="00C01A76"/>
    <w:rsid w:val="00C01AD1"/>
    <w:rsid w:val="00C01B25"/>
    <w:rsid w:val="00C01B95"/>
    <w:rsid w:val="00C01C22"/>
    <w:rsid w:val="00C01D70"/>
    <w:rsid w:val="00C01DA0"/>
    <w:rsid w:val="00C01DD0"/>
    <w:rsid w:val="00C01E11"/>
    <w:rsid w:val="00C01E19"/>
    <w:rsid w:val="00C01E29"/>
    <w:rsid w:val="00C01E49"/>
    <w:rsid w:val="00C01F14"/>
    <w:rsid w:val="00C01F6C"/>
    <w:rsid w:val="00C01FBE"/>
    <w:rsid w:val="00C02095"/>
    <w:rsid w:val="00C020A2"/>
    <w:rsid w:val="00C020C7"/>
    <w:rsid w:val="00C0213B"/>
    <w:rsid w:val="00C02192"/>
    <w:rsid w:val="00C02212"/>
    <w:rsid w:val="00C02238"/>
    <w:rsid w:val="00C02252"/>
    <w:rsid w:val="00C0225A"/>
    <w:rsid w:val="00C022B4"/>
    <w:rsid w:val="00C022CA"/>
    <w:rsid w:val="00C022E1"/>
    <w:rsid w:val="00C0230C"/>
    <w:rsid w:val="00C023A1"/>
    <w:rsid w:val="00C023A6"/>
    <w:rsid w:val="00C02439"/>
    <w:rsid w:val="00C02507"/>
    <w:rsid w:val="00C02513"/>
    <w:rsid w:val="00C025B1"/>
    <w:rsid w:val="00C026CD"/>
    <w:rsid w:val="00C0276C"/>
    <w:rsid w:val="00C027A2"/>
    <w:rsid w:val="00C02829"/>
    <w:rsid w:val="00C028C9"/>
    <w:rsid w:val="00C029B2"/>
    <w:rsid w:val="00C029BF"/>
    <w:rsid w:val="00C029C3"/>
    <w:rsid w:val="00C029F0"/>
    <w:rsid w:val="00C02A63"/>
    <w:rsid w:val="00C02ADF"/>
    <w:rsid w:val="00C02BB6"/>
    <w:rsid w:val="00C02BFB"/>
    <w:rsid w:val="00C02C20"/>
    <w:rsid w:val="00C02CA6"/>
    <w:rsid w:val="00C02D0D"/>
    <w:rsid w:val="00C02D21"/>
    <w:rsid w:val="00C02D6D"/>
    <w:rsid w:val="00C02D75"/>
    <w:rsid w:val="00C02DA7"/>
    <w:rsid w:val="00C02DAE"/>
    <w:rsid w:val="00C02DE0"/>
    <w:rsid w:val="00C02DFE"/>
    <w:rsid w:val="00C02E2C"/>
    <w:rsid w:val="00C02E53"/>
    <w:rsid w:val="00C02E7B"/>
    <w:rsid w:val="00C02E9C"/>
    <w:rsid w:val="00C02EC7"/>
    <w:rsid w:val="00C02FC5"/>
    <w:rsid w:val="00C030AC"/>
    <w:rsid w:val="00C030D3"/>
    <w:rsid w:val="00C030D5"/>
    <w:rsid w:val="00C03134"/>
    <w:rsid w:val="00C0318E"/>
    <w:rsid w:val="00C031C7"/>
    <w:rsid w:val="00C031CC"/>
    <w:rsid w:val="00C031D1"/>
    <w:rsid w:val="00C031D7"/>
    <w:rsid w:val="00C0323B"/>
    <w:rsid w:val="00C032AB"/>
    <w:rsid w:val="00C032B7"/>
    <w:rsid w:val="00C032C8"/>
    <w:rsid w:val="00C03322"/>
    <w:rsid w:val="00C033AF"/>
    <w:rsid w:val="00C03441"/>
    <w:rsid w:val="00C03489"/>
    <w:rsid w:val="00C0349D"/>
    <w:rsid w:val="00C034DB"/>
    <w:rsid w:val="00C03619"/>
    <w:rsid w:val="00C03626"/>
    <w:rsid w:val="00C0363C"/>
    <w:rsid w:val="00C0363E"/>
    <w:rsid w:val="00C0364C"/>
    <w:rsid w:val="00C03658"/>
    <w:rsid w:val="00C03685"/>
    <w:rsid w:val="00C036EE"/>
    <w:rsid w:val="00C037DB"/>
    <w:rsid w:val="00C03812"/>
    <w:rsid w:val="00C038A3"/>
    <w:rsid w:val="00C038E2"/>
    <w:rsid w:val="00C038FC"/>
    <w:rsid w:val="00C038FE"/>
    <w:rsid w:val="00C03937"/>
    <w:rsid w:val="00C03945"/>
    <w:rsid w:val="00C039C0"/>
    <w:rsid w:val="00C03A27"/>
    <w:rsid w:val="00C03A33"/>
    <w:rsid w:val="00C03A96"/>
    <w:rsid w:val="00C03A9A"/>
    <w:rsid w:val="00C03ABB"/>
    <w:rsid w:val="00C03AD0"/>
    <w:rsid w:val="00C03B44"/>
    <w:rsid w:val="00C03B59"/>
    <w:rsid w:val="00C03BB8"/>
    <w:rsid w:val="00C03BF2"/>
    <w:rsid w:val="00C03C0A"/>
    <w:rsid w:val="00C03C15"/>
    <w:rsid w:val="00C03C55"/>
    <w:rsid w:val="00C03C86"/>
    <w:rsid w:val="00C03D2F"/>
    <w:rsid w:val="00C03DAA"/>
    <w:rsid w:val="00C03E4B"/>
    <w:rsid w:val="00C03E53"/>
    <w:rsid w:val="00C03EC0"/>
    <w:rsid w:val="00C03F0F"/>
    <w:rsid w:val="00C04019"/>
    <w:rsid w:val="00C04022"/>
    <w:rsid w:val="00C04040"/>
    <w:rsid w:val="00C040D7"/>
    <w:rsid w:val="00C04185"/>
    <w:rsid w:val="00C04215"/>
    <w:rsid w:val="00C0422C"/>
    <w:rsid w:val="00C0427B"/>
    <w:rsid w:val="00C0427C"/>
    <w:rsid w:val="00C04298"/>
    <w:rsid w:val="00C042AC"/>
    <w:rsid w:val="00C042BC"/>
    <w:rsid w:val="00C042C5"/>
    <w:rsid w:val="00C04339"/>
    <w:rsid w:val="00C04377"/>
    <w:rsid w:val="00C044EA"/>
    <w:rsid w:val="00C0461F"/>
    <w:rsid w:val="00C04636"/>
    <w:rsid w:val="00C04637"/>
    <w:rsid w:val="00C04692"/>
    <w:rsid w:val="00C04758"/>
    <w:rsid w:val="00C048A6"/>
    <w:rsid w:val="00C048DA"/>
    <w:rsid w:val="00C048ED"/>
    <w:rsid w:val="00C0492A"/>
    <w:rsid w:val="00C0493B"/>
    <w:rsid w:val="00C0497B"/>
    <w:rsid w:val="00C04982"/>
    <w:rsid w:val="00C049A3"/>
    <w:rsid w:val="00C04AAE"/>
    <w:rsid w:val="00C04AB7"/>
    <w:rsid w:val="00C04AD0"/>
    <w:rsid w:val="00C04AD9"/>
    <w:rsid w:val="00C04B35"/>
    <w:rsid w:val="00C04BD4"/>
    <w:rsid w:val="00C04C73"/>
    <w:rsid w:val="00C04CD4"/>
    <w:rsid w:val="00C04D89"/>
    <w:rsid w:val="00C04DD2"/>
    <w:rsid w:val="00C04E0E"/>
    <w:rsid w:val="00C04E2B"/>
    <w:rsid w:val="00C04E30"/>
    <w:rsid w:val="00C04E3B"/>
    <w:rsid w:val="00C04EAD"/>
    <w:rsid w:val="00C04EF5"/>
    <w:rsid w:val="00C04F2D"/>
    <w:rsid w:val="00C04F59"/>
    <w:rsid w:val="00C04FEB"/>
    <w:rsid w:val="00C05053"/>
    <w:rsid w:val="00C05114"/>
    <w:rsid w:val="00C05115"/>
    <w:rsid w:val="00C05117"/>
    <w:rsid w:val="00C05153"/>
    <w:rsid w:val="00C052ED"/>
    <w:rsid w:val="00C053A1"/>
    <w:rsid w:val="00C053B4"/>
    <w:rsid w:val="00C053BD"/>
    <w:rsid w:val="00C05442"/>
    <w:rsid w:val="00C0545D"/>
    <w:rsid w:val="00C05504"/>
    <w:rsid w:val="00C05516"/>
    <w:rsid w:val="00C05517"/>
    <w:rsid w:val="00C05557"/>
    <w:rsid w:val="00C0556B"/>
    <w:rsid w:val="00C055C5"/>
    <w:rsid w:val="00C055D5"/>
    <w:rsid w:val="00C055EF"/>
    <w:rsid w:val="00C0560B"/>
    <w:rsid w:val="00C05642"/>
    <w:rsid w:val="00C056B7"/>
    <w:rsid w:val="00C0572A"/>
    <w:rsid w:val="00C0574C"/>
    <w:rsid w:val="00C05784"/>
    <w:rsid w:val="00C057A3"/>
    <w:rsid w:val="00C057AE"/>
    <w:rsid w:val="00C057F9"/>
    <w:rsid w:val="00C0588C"/>
    <w:rsid w:val="00C05899"/>
    <w:rsid w:val="00C0590E"/>
    <w:rsid w:val="00C05916"/>
    <w:rsid w:val="00C059DC"/>
    <w:rsid w:val="00C05A88"/>
    <w:rsid w:val="00C05A89"/>
    <w:rsid w:val="00C05ACC"/>
    <w:rsid w:val="00C05AE8"/>
    <w:rsid w:val="00C05BDA"/>
    <w:rsid w:val="00C05C15"/>
    <w:rsid w:val="00C05C21"/>
    <w:rsid w:val="00C05C88"/>
    <w:rsid w:val="00C05C99"/>
    <w:rsid w:val="00C05CC6"/>
    <w:rsid w:val="00C05D9C"/>
    <w:rsid w:val="00C05E46"/>
    <w:rsid w:val="00C05E5F"/>
    <w:rsid w:val="00C05E86"/>
    <w:rsid w:val="00C05E97"/>
    <w:rsid w:val="00C05EDC"/>
    <w:rsid w:val="00C05F2D"/>
    <w:rsid w:val="00C05FCB"/>
    <w:rsid w:val="00C06042"/>
    <w:rsid w:val="00C06048"/>
    <w:rsid w:val="00C06129"/>
    <w:rsid w:val="00C06262"/>
    <w:rsid w:val="00C06301"/>
    <w:rsid w:val="00C06309"/>
    <w:rsid w:val="00C06350"/>
    <w:rsid w:val="00C06432"/>
    <w:rsid w:val="00C06462"/>
    <w:rsid w:val="00C064D6"/>
    <w:rsid w:val="00C064DE"/>
    <w:rsid w:val="00C06578"/>
    <w:rsid w:val="00C06594"/>
    <w:rsid w:val="00C06623"/>
    <w:rsid w:val="00C067FE"/>
    <w:rsid w:val="00C06827"/>
    <w:rsid w:val="00C06837"/>
    <w:rsid w:val="00C06867"/>
    <w:rsid w:val="00C0688C"/>
    <w:rsid w:val="00C06897"/>
    <w:rsid w:val="00C068A6"/>
    <w:rsid w:val="00C068B9"/>
    <w:rsid w:val="00C068BD"/>
    <w:rsid w:val="00C068E6"/>
    <w:rsid w:val="00C06900"/>
    <w:rsid w:val="00C06909"/>
    <w:rsid w:val="00C06924"/>
    <w:rsid w:val="00C06989"/>
    <w:rsid w:val="00C0698B"/>
    <w:rsid w:val="00C069F7"/>
    <w:rsid w:val="00C06A43"/>
    <w:rsid w:val="00C06A74"/>
    <w:rsid w:val="00C06AB7"/>
    <w:rsid w:val="00C06ABA"/>
    <w:rsid w:val="00C06ADB"/>
    <w:rsid w:val="00C06BC2"/>
    <w:rsid w:val="00C06BDE"/>
    <w:rsid w:val="00C06CA0"/>
    <w:rsid w:val="00C06CEC"/>
    <w:rsid w:val="00C06D19"/>
    <w:rsid w:val="00C06D28"/>
    <w:rsid w:val="00C06DAA"/>
    <w:rsid w:val="00C06E6F"/>
    <w:rsid w:val="00C06EA3"/>
    <w:rsid w:val="00C06EAB"/>
    <w:rsid w:val="00C06F42"/>
    <w:rsid w:val="00C06FAA"/>
    <w:rsid w:val="00C06FCD"/>
    <w:rsid w:val="00C070F8"/>
    <w:rsid w:val="00C07114"/>
    <w:rsid w:val="00C07188"/>
    <w:rsid w:val="00C07197"/>
    <w:rsid w:val="00C071BD"/>
    <w:rsid w:val="00C07237"/>
    <w:rsid w:val="00C07249"/>
    <w:rsid w:val="00C07252"/>
    <w:rsid w:val="00C07267"/>
    <w:rsid w:val="00C073F9"/>
    <w:rsid w:val="00C0742D"/>
    <w:rsid w:val="00C07433"/>
    <w:rsid w:val="00C07441"/>
    <w:rsid w:val="00C07467"/>
    <w:rsid w:val="00C074C5"/>
    <w:rsid w:val="00C075D6"/>
    <w:rsid w:val="00C0765B"/>
    <w:rsid w:val="00C07721"/>
    <w:rsid w:val="00C07724"/>
    <w:rsid w:val="00C0772B"/>
    <w:rsid w:val="00C0776A"/>
    <w:rsid w:val="00C0777A"/>
    <w:rsid w:val="00C077EF"/>
    <w:rsid w:val="00C0781D"/>
    <w:rsid w:val="00C078A1"/>
    <w:rsid w:val="00C07913"/>
    <w:rsid w:val="00C07997"/>
    <w:rsid w:val="00C07A02"/>
    <w:rsid w:val="00C07BAD"/>
    <w:rsid w:val="00C07BCE"/>
    <w:rsid w:val="00C07C8F"/>
    <w:rsid w:val="00C07CC0"/>
    <w:rsid w:val="00C07E0F"/>
    <w:rsid w:val="00C07E73"/>
    <w:rsid w:val="00C07E81"/>
    <w:rsid w:val="00C07F27"/>
    <w:rsid w:val="00C07F31"/>
    <w:rsid w:val="00C07F7A"/>
    <w:rsid w:val="00C10016"/>
    <w:rsid w:val="00C10047"/>
    <w:rsid w:val="00C1006A"/>
    <w:rsid w:val="00C100F6"/>
    <w:rsid w:val="00C1018D"/>
    <w:rsid w:val="00C101B4"/>
    <w:rsid w:val="00C1021B"/>
    <w:rsid w:val="00C10267"/>
    <w:rsid w:val="00C10299"/>
    <w:rsid w:val="00C102BB"/>
    <w:rsid w:val="00C1032F"/>
    <w:rsid w:val="00C103AB"/>
    <w:rsid w:val="00C103F5"/>
    <w:rsid w:val="00C1041F"/>
    <w:rsid w:val="00C10442"/>
    <w:rsid w:val="00C104B3"/>
    <w:rsid w:val="00C104C0"/>
    <w:rsid w:val="00C10525"/>
    <w:rsid w:val="00C10585"/>
    <w:rsid w:val="00C10587"/>
    <w:rsid w:val="00C105C5"/>
    <w:rsid w:val="00C10655"/>
    <w:rsid w:val="00C1067F"/>
    <w:rsid w:val="00C10698"/>
    <w:rsid w:val="00C106CF"/>
    <w:rsid w:val="00C106FC"/>
    <w:rsid w:val="00C10742"/>
    <w:rsid w:val="00C1077D"/>
    <w:rsid w:val="00C1078C"/>
    <w:rsid w:val="00C107A1"/>
    <w:rsid w:val="00C107FB"/>
    <w:rsid w:val="00C10860"/>
    <w:rsid w:val="00C10879"/>
    <w:rsid w:val="00C1089A"/>
    <w:rsid w:val="00C108B3"/>
    <w:rsid w:val="00C10964"/>
    <w:rsid w:val="00C1098E"/>
    <w:rsid w:val="00C10AEF"/>
    <w:rsid w:val="00C10B3B"/>
    <w:rsid w:val="00C10B62"/>
    <w:rsid w:val="00C10BC8"/>
    <w:rsid w:val="00C10C3C"/>
    <w:rsid w:val="00C10C79"/>
    <w:rsid w:val="00C10D15"/>
    <w:rsid w:val="00C10DF3"/>
    <w:rsid w:val="00C10E99"/>
    <w:rsid w:val="00C10EA1"/>
    <w:rsid w:val="00C10EA4"/>
    <w:rsid w:val="00C10ED3"/>
    <w:rsid w:val="00C10F6A"/>
    <w:rsid w:val="00C10FA8"/>
    <w:rsid w:val="00C11037"/>
    <w:rsid w:val="00C110AD"/>
    <w:rsid w:val="00C1115F"/>
    <w:rsid w:val="00C11185"/>
    <w:rsid w:val="00C111B1"/>
    <w:rsid w:val="00C111EB"/>
    <w:rsid w:val="00C11200"/>
    <w:rsid w:val="00C1120F"/>
    <w:rsid w:val="00C11271"/>
    <w:rsid w:val="00C112EF"/>
    <w:rsid w:val="00C1131F"/>
    <w:rsid w:val="00C1138A"/>
    <w:rsid w:val="00C113A4"/>
    <w:rsid w:val="00C114E4"/>
    <w:rsid w:val="00C11516"/>
    <w:rsid w:val="00C1151E"/>
    <w:rsid w:val="00C115B1"/>
    <w:rsid w:val="00C11619"/>
    <w:rsid w:val="00C1169D"/>
    <w:rsid w:val="00C116A0"/>
    <w:rsid w:val="00C116DD"/>
    <w:rsid w:val="00C11701"/>
    <w:rsid w:val="00C11727"/>
    <w:rsid w:val="00C1175D"/>
    <w:rsid w:val="00C11765"/>
    <w:rsid w:val="00C11781"/>
    <w:rsid w:val="00C11836"/>
    <w:rsid w:val="00C11840"/>
    <w:rsid w:val="00C11867"/>
    <w:rsid w:val="00C11929"/>
    <w:rsid w:val="00C1194C"/>
    <w:rsid w:val="00C119B0"/>
    <w:rsid w:val="00C11A0C"/>
    <w:rsid w:val="00C11A66"/>
    <w:rsid w:val="00C11A81"/>
    <w:rsid w:val="00C11ADE"/>
    <w:rsid w:val="00C11AF7"/>
    <w:rsid w:val="00C11AF8"/>
    <w:rsid w:val="00C11B68"/>
    <w:rsid w:val="00C11BD7"/>
    <w:rsid w:val="00C11CC6"/>
    <w:rsid w:val="00C11DA2"/>
    <w:rsid w:val="00C11E3E"/>
    <w:rsid w:val="00C11EBB"/>
    <w:rsid w:val="00C11F32"/>
    <w:rsid w:val="00C11F60"/>
    <w:rsid w:val="00C11F6C"/>
    <w:rsid w:val="00C11F92"/>
    <w:rsid w:val="00C11FAD"/>
    <w:rsid w:val="00C11FC8"/>
    <w:rsid w:val="00C11FD7"/>
    <w:rsid w:val="00C12022"/>
    <w:rsid w:val="00C12080"/>
    <w:rsid w:val="00C120C2"/>
    <w:rsid w:val="00C120C6"/>
    <w:rsid w:val="00C120D4"/>
    <w:rsid w:val="00C12135"/>
    <w:rsid w:val="00C121C0"/>
    <w:rsid w:val="00C121E0"/>
    <w:rsid w:val="00C12208"/>
    <w:rsid w:val="00C12222"/>
    <w:rsid w:val="00C12245"/>
    <w:rsid w:val="00C12261"/>
    <w:rsid w:val="00C1227A"/>
    <w:rsid w:val="00C122A9"/>
    <w:rsid w:val="00C122B2"/>
    <w:rsid w:val="00C122CA"/>
    <w:rsid w:val="00C122F0"/>
    <w:rsid w:val="00C1230A"/>
    <w:rsid w:val="00C12374"/>
    <w:rsid w:val="00C12448"/>
    <w:rsid w:val="00C124CF"/>
    <w:rsid w:val="00C1256C"/>
    <w:rsid w:val="00C1259A"/>
    <w:rsid w:val="00C125C3"/>
    <w:rsid w:val="00C1260F"/>
    <w:rsid w:val="00C1274B"/>
    <w:rsid w:val="00C1275A"/>
    <w:rsid w:val="00C1276C"/>
    <w:rsid w:val="00C127AA"/>
    <w:rsid w:val="00C127B7"/>
    <w:rsid w:val="00C127DC"/>
    <w:rsid w:val="00C127F3"/>
    <w:rsid w:val="00C1284F"/>
    <w:rsid w:val="00C12863"/>
    <w:rsid w:val="00C1296C"/>
    <w:rsid w:val="00C12979"/>
    <w:rsid w:val="00C129BE"/>
    <w:rsid w:val="00C129DB"/>
    <w:rsid w:val="00C129F4"/>
    <w:rsid w:val="00C129F8"/>
    <w:rsid w:val="00C12A5F"/>
    <w:rsid w:val="00C12AB7"/>
    <w:rsid w:val="00C12C5C"/>
    <w:rsid w:val="00C12C5D"/>
    <w:rsid w:val="00C12C87"/>
    <w:rsid w:val="00C12C96"/>
    <w:rsid w:val="00C12CCE"/>
    <w:rsid w:val="00C12D04"/>
    <w:rsid w:val="00C12DC9"/>
    <w:rsid w:val="00C12DF5"/>
    <w:rsid w:val="00C12E0A"/>
    <w:rsid w:val="00C12E89"/>
    <w:rsid w:val="00C12EC4"/>
    <w:rsid w:val="00C12ED2"/>
    <w:rsid w:val="00C12F20"/>
    <w:rsid w:val="00C12F64"/>
    <w:rsid w:val="00C12FAE"/>
    <w:rsid w:val="00C12FBF"/>
    <w:rsid w:val="00C1304A"/>
    <w:rsid w:val="00C13058"/>
    <w:rsid w:val="00C1305B"/>
    <w:rsid w:val="00C13065"/>
    <w:rsid w:val="00C131CD"/>
    <w:rsid w:val="00C131E7"/>
    <w:rsid w:val="00C1320F"/>
    <w:rsid w:val="00C1324A"/>
    <w:rsid w:val="00C13288"/>
    <w:rsid w:val="00C132B4"/>
    <w:rsid w:val="00C132CE"/>
    <w:rsid w:val="00C13305"/>
    <w:rsid w:val="00C13374"/>
    <w:rsid w:val="00C13391"/>
    <w:rsid w:val="00C133C7"/>
    <w:rsid w:val="00C1343F"/>
    <w:rsid w:val="00C134CA"/>
    <w:rsid w:val="00C13500"/>
    <w:rsid w:val="00C1350B"/>
    <w:rsid w:val="00C13510"/>
    <w:rsid w:val="00C1352E"/>
    <w:rsid w:val="00C13534"/>
    <w:rsid w:val="00C135DD"/>
    <w:rsid w:val="00C13614"/>
    <w:rsid w:val="00C136C0"/>
    <w:rsid w:val="00C136F3"/>
    <w:rsid w:val="00C1370D"/>
    <w:rsid w:val="00C1374A"/>
    <w:rsid w:val="00C13865"/>
    <w:rsid w:val="00C13897"/>
    <w:rsid w:val="00C13905"/>
    <w:rsid w:val="00C1397F"/>
    <w:rsid w:val="00C13985"/>
    <w:rsid w:val="00C13993"/>
    <w:rsid w:val="00C139F7"/>
    <w:rsid w:val="00C13A2E"/>
    <w:rsid w:val="00C13AA8"/>
    <w:rsid w:val="00C13AED"/>
    <w:rsid w:val="00C13B33"/>
    <w:rsid w:val="00C13C66"/>
    <w:rsid w:val="00C13CA4"/>
    <w:rsid w:val="00C13CCD"/>
    <w:rsid w:val="00C13D1E"/>
    <w:rsid w:val="00C13D82"/>
    <w:rsid w:val="00C13DE0"/>
    <w:rsid w:val="00C13E99"/>
    <w:rsid w:val="00C13E9F"/>
    <w:rsid w:val="00C13EA3"/>
    <w:rsid w:val="00C13EB5"/>
    <w:rsid w:val="00C13F89"/>
    <w:rsid w:val="00C13FB5"/>
    <w:rsid w:val="00C13FB7"/>
    <w:rsid w:val="00C1405C"/>
    <w:rsid w:val="00C140E0"/>
    <w:rsid w:val="00C14108"/>
    <w:rsid w:val="00C1411B"/>
    <w:rsid w:val="00C1418B"/>
    <w:rsid w:val="00C141E9"/>
    <w:rsid w:val="00C14212"/>
    <w:rsid w:val="00C1421E"/>
    <w:rsid w:val="00C1428F"/>
    <w:rsid w:val="00C14315"/>
    <w:rsid w:val="00C14360"/>
    <w:rsid w:val="00C1438B"/>
    <w:rsid w:val="00C14401"/>
    <w:rsid w:val="00C1440C"/>
    <w:rsid w:val="00C144E2"/>
    <w:rsid w:val="00C14508"/>
    <w:rsid w:val="00C14527"/>
    <w:rsid w:val="00C14535"/>
    <w:rsid w:val="00C1457F"/>
    <w:rsid w:val="00C145C2"/>
    <w:rsid w:val="00C145DE"/>
    <w:rsid w:val="00C145FE"/>
    <w:rsid w:val="00C14616"/>
    <w:rsid w:val="00C14685"/>
    <w:rsid w:val="00C146B2"/>
    <w:rsid w:val="00C1475D"/>
    <w:rsid w:val="00C14801"/>
    <w:rsid w:val="00C148DD"/>
    <w:rsid w:val="00C148F2"/>
    <w:rsid w:val="00C149CD"/>
    <w:rsid w:val="00C14A64"/>
    <w:rsid w:val="00C14B63"/>
    <w:rsid w:val="00C14B9D"/>
    <w:rsid w:val="00C14BA7"/>
    <w:rsid w:val="00C14BCD"/>
    <w:rsid w:val="00C14C69"/>
    <w:rsid w:val="00C14CD1"/>
    <w:rsid w:val="00C14E12"/>
    <w:rsid w:val="00C14E1F"/>
    <w:rsid w:val="00C14E89"/>
    <w:rsid w:val="00C14E8E"/>
    <w:rsid w:val="00C14E9E"/>
    <w:rsid w:val="00C14EA2"/>
    <w:rsid w:val="00C14EB3"/>
    <w:rsid w:val="00C14ECC"/>
    <w:rsid w:val="00C14F1D"/>
    <w:rsid w:val="00C14F52"/>
    <w:rsid w:val="00C14F78"/>
    <w:rsid w:val="00C15042"/>
    <w:rsid w:val="00C15043"/>
    <w:rsid w:val="00C150C8"/>
    <w:rsid w:val="00C150CB"/>
    <w:rsid w:val="00C150CF"/>
    <w:rsid w:val="00C150E0"/>
    <w:rsid w:val="00C151A6"/>
    <w:rsid w:val="00C151D0"/>
    <w:rsid w:val="00C15238"/>
    <w:rsid w:val="00C15286"/>
    <w:rsid w:val="00C15298"/>
    <w:rsid w:val="00C15318"/>
    <w:rsid w:val="00C1537C"/>
    <w:rsid w:val="00C153D7"/>
    <w:rsid w:val="00C15417"/>
    <w:rsid w:val="00C1544A"/>
    <w:rsid w:val="00C1550D"/>
    <w:rsid w:val="00C155A3"/>
    <w:rsid w:val="00C155F4"/>
    <w:rsid w:val="00C1565E"/>
    <w:rsid w:val="00C156D6"/>
    <w:rsid w:val="00C156FA"/>
    <w:rsid w:val="00C15772"/>
    <w:rsid w:val="00C15817"/>
    <w:rsid w:val="00C158BE"/>
    <w:rsid w:val="00C158FE"/>
    <w:rsid w:val="00C159AB"/>
    <w:rsid w:val="00C159D3"/>
    <w:rsid w:val="00C15A2C"/>
    <w:rsid w:val="00C15A34"/>
    <w:rsid w:val="00C15AC6"/>
    <w:rsid w:val="00C15AD1"/>
    <w:rsid w:val="00C15AD7"/>
    <w:rsid w:val="00C15B3C"/>
    <w:rsid w:val="00C15BB9"/>
    <w:rsid w:val="00C15BD6"/>
    <w:rsid w:val="00C15C28"/>
    <w:rsid w:val="00C15C4C"/>
    <w:rsid w:val="00C15C67"/>
    <w:rsid w:val="00C15C72"/>
    <w:rsid w:val="00C15CE1"/>
    <w:rsid w:val="00C15DA8"/>
    <w:rsid w:val="00C15DC1"/>
    <w:rsid w:val="00C15E75"/>
    <w:rsid w:val="00C15EEE"/>
    <w:rsid w:val="00C15F71"/>
    <w:rsid w:val="00C15F92"/>
    <w:rsid w:val="00C15FA5"/>
    <w:rsid w:val="00C16029"/>
    <w:rsid w:val="00C16032"/>
    <w:rsid w:val="00C16033"/>
    <w:rsid w:val="00C1605B"/>
    <w:rsid w:val="00C16061"/>
    <w:rsid w:val="00C16063"/>
    <w:rsid w:val="00C160C4"/>
    <w:rsid w:val="00C160D4"/>
    <w:rsid w:val="00C160EB"/>
    <w:rsid w:val="00C161B5"/>
    <w:rsid w:val="00C1624C"/>
    <w:rsid w:val="00C162EA"/>
    <w:rsid w:val="00C16330"/>
    <w:rsid w:val="00C16393"/>
    <w:rsid w:val="00C163DD"/>
    <w:rsid w:val="00C16413"/>
    <w:rsid w:val="00C16418"/>
    <w:rsid w:val="00C16469"/>
    <w:rsid w:val="00C164C0"/>
    <w:rsid w:val="00C164DC"/>
    <w:rsid w:val="00C1650D"/>
    <w:rsid w:val="00C1650E"/>
    <w:rsid w:val="00C16538"/>
    <w:rsid w:val="00C166A5"/>
    <w:rsid w:val="00C166E4"/>
    <w:rsid w:val="00C1672D"/>
    <w:rsid w:val="00C167B6"/>
    <w:rsid w:val="00C16881"/>
    <w:rsid w:val="00C168D6"/>
    <w:rsid w:val="00C169B2"/>
    <w:rsid w:val="00C16A27"/>
    <w:rsid w:val="00C16A2A"/>
    <w:rsid w:val="00C16AF8"/>
    <w:rsid w:val="00C16B0C"/>
    <w:rsid w:val="00C16B21"/>
    <w:rsid w:val="00C16B91"/>
    <w:rsid w:val="00C16BA3"/>
    <w:rsid w:val="00C16C49"/>
    <w:rsid w:val="00C16C85"/>
    <w:rsid w:val="00C16C91"/>
    <w:rsid w:val="00C16C96"/>
    <w:rsid w:val="00C16CB3"/>
    <w:rsid w:val="00C16D1A"/>
    <w:rsid w:val="00C16D46"/>
    <w:rsid w:val="00C16D88"/>
    <w:rsid w:val="00C16EA9"/>
    <w:rsid w:val="00C16EB4"/>
    <w:rsid w:val="00C16ED2"/>
    <w:rsid w:val="00C16F42"/>
    <w:rsid w:val="00C16F4E"/>
    <w:rsid w:val="00C17007"/>
    <w:rsid w:val="00C17017"/>
    <w:rsid w:val="00C17033"/>
    <w:rsid w:val="00C170FE"/>
    <w:rsid w:val="00C1713A"/>
    <w:rsid w:val="00C17144"/>
    <w:rsid w:val="00C17165"/>
    <w:rsid w:val="00C1717B"/>
    <w:rsid w:val="00C17185"/>
    <w:rsid w:val="00C171FF"/>
    <w:rsid w:val="00C172A3"/>
    <w:rsid w:val="00C172C8"/>
    <w:rsid w:val="00C1732E"/>
    <w:rsid w:val="00C1735B"/>
    <w:rsid w:val="00C17370"/>
    <w:rsid w:val="00C17397"/>
    <w:rsid w:val="00C173E1"/>
    <w:rsid w:val="00C173F2"/>
    <w:rsid w:val="00C173F3"/>
    <w:rsid w:val="00C173FC"/>
    <w:rsid w:val="00C1741A"/>
    <w:rsid w:val="00C17449"/>
    <w:rsid w:val="00C17474"/>
    <w:rsid w:val="00C174D2"/>
    <w:rsid w:val="00C174D5"/>
    <w:rsid w:val="00C174ED"/>
    <w:rsid w:val="00C1756F"/>
    <w:rsid w:val="00C17580"/>
    <w:rsid w:val="00C175B7"/>
    <w:rsid w:val="00C17614"/>
    <w:rsid w:val="00C17641"/>
    <w:rsid w:val="00C17691"/>
    <w:rsid w:val="00C1774E"/>
    <w:rsid w:val="00C17798"/>
    <w:rsid w:val="00C1779C"/>
    <w:rsid w:val="00C17841"/>
    <w:rsid w:val="00C17887"/>
    <w:rsid w:val="00C178B1"/>
    <w:rsid w:val="00C1791E"/>
    <w:rsid w:val="00C1799C"/>
    <w:rsid w:val="00C17A59"/>
    <w:rsid w:val="00C17A8C"/>
    <w:rsid w:val="00C17A9B"/>
    <w:rsid w:val="00C17ADE"/>
    <w:rsid w:val="00C17AF0"/>
    <w:rsid w:val="00C17B37"/>
    <w:rsid w:val="00C17BA9"/>
    <w:rsid w:val="00C17CA3"/>
    <w:rsid w:val="00C17CCC"/>
    <w:rsid w:val="00C17CD8"/>
    <w:rsid w:val="00C17CDB"/>
    <w:rsid w:val="00C17D22"/>
    <w:rsid w:val="00C17EF0"/>
    <w:rsid w:val="00C17F8A"/>
    <w:rsid w:val="00C2000C"/>
    <w:rsid w:val="00C2002C"/>
    <w:rsid w:val="00C2004A"/>
    <w:rsid w:val="00C2004B"/>
    <w:rsid w:val="00C20065"/>
    <w:rsid w:val="00C20097"/>
    <w:rsid w:val="00C20120"/>
    <w:rsid w:val="00C20196"/>
    <w:rsid w:val="00C202AE"/>
    <w:rsid w:val="00C202F5"/>
    <w:rsid w:val="00C20375"/>
    <w:rsid w:val="00C203A7"/>
    <w:rsid w:val="00C203AC"/>
    <w:rsid w:val="00C203F9"/>
    <w:rsid w:val="00C2050D"/>
    <w:rsid w:val="00C2055F"/>
    <w:rsid w:val="00C20570"/>
    <w:rsid w:val="00C206EA"/>
    <w:rsid w:val="00C2070A"/>
    <w:rsid w:val="00C207B4"/>
    <w:rsid w:val="00C207D3"/>
    <w:rsid w:val="00C2081E"/>
    <w:rsid w:val="00C2087A"/>
    <w:rsid w:val="00C208BB"/>
    <w:rsid w:val="00C208D6"/>
    <w:rsid w:val="00C208DC"/>
    <w:rsid w:val="00C2097E"/>
    <w:rsid w:val="00C20A3D"/>
    <w:rsid w:val="00C20A4C"/>
    <w:rsid w:val="00C20A6B"/>
    <w:rsid w:val="00C20A97"/>
    <w:rsid w:val="00C20AA1"/>
    <w:rsid w:val="00C20AE0"/>
    <w:rsid w:val="00C20AEC"/>
    <w:rsid w:val="00C20B0D"/>
    <w:rsid w:val="00C20B14"/>
    <w:rsid w:val="00C20BA3"/>
    <w:rsid w:val="00C20BF5"/>
    <w:rsid w:val="00C20C89"/>
    <w:rsid w:val="00C20CB0"/>
    <w:rsid w:val="00C20D69"/>
    <w:rsid w:val="00C20DCE"/>
    <w:rsid w:val="00C20DD2"/>
    <w:rsid w:val="00C20E47"/>
    <w:rsid w:val="00C20E58"/>
    <w:rsid w:val="00C20E7F"/>
    <w:rsid w:val="00C20EEC"/>
    <w:rsid w:val="00C20F38"/>
    <w:rsid w:val="00C20F78"/>
    <w:rsid w:val="00C20F96"/>
    <w:rsid w:val="00C20FB2"/>
    <w:rsid w:val="00C21025"/>
    <w:rsid w:val="00C210D6"/>
    <w:rsid w:val="00C210DA"/>
    <w:rsid w:val="00C21114"/>
    <w:rsid w:val="00C21123"/>
    <w:rsid w:val="00C21136"/>
    <w:rsid w:val="00C2114B"/>
    <w:rsid w:val="00C211BB"/>
    <w:rsid w:val="00C212BC"/>
    <w:rsid w:val="00C212E3"/>
    <w:rsid w:val="00C21301"/>
    <w:rsid w:val="00C21333"/>
    <w:rsid w:val="00C2136F"/>
    <w:rsid w:val="00C21392"/>
    <w:rsid w:val="00C213BE"/>
    <w:rsid w:val="00C213CF"/>
    <w:rsid w:val="00C2151E"/>
    <w:rsid w:val="00C21569"/>
    <w:rsid w:val="00C2157E"/>
    <w:rsid w:val="00C21701"/>
    <w:rsid w:val="00C2176D"/>
    <w:rsid w:val="00C217AB"/>
    <w:rsid w:val="00C217CC"/>
    <w:rsid w:val="00C218B3"/>
    <w:rsid w:val="00C218B8"/>
    <w:rsid w:val="00C218EC"/>
    <w:rsid w:val="00C21943"/>
    <w:rsid w:val="00C21981"/>
    <w:rsid w:val="00C2199A"/>
    <w:rsid w:val="00C219C9"/>
    <w:rsid w:val="00C21A13"/>
    <w:rsid w:val="00C21A96"/>
    <w:rsid w:val="00C21AD7"/>
    <w:rsid w:val="00C21B2C"/>
    <w:rsid w:val="00C21B82"/>
    <w:rsid w:val="00C21B93"/>
    <w:rsid w:val="00C21BBB"/>
    <w:rsid w:val="00C21BF1"/>
    <w:rsid w:val="00C21BFA"/>
    <w:rsid w:val="00C21C43"/>
    <w:rsid w:val="00C21C99"/>
    <w:rsid w:val="00C21CB0"/>
    <w:rsid w:val="00C21D12"/>
    <w:rsid w:val="00C21D51"/>
    <w:rsid w:val="00C21D88"/>
    <w:rsid w:val="00C21D8B"/>
    <w:rsid w:val="00C21DE3"/>
    <w:rsid w:val="00C21E89"/>
    <w:rsid w:val="00C21EB2"/>
    <w:rsid w:val="00C21ECF"/>
    <w:rsid w:val="00C21F5E"/>
    <w:rsid w:val="00C21F6B"/>
    <w:rsid w:val="00C21F76"/>
    <w:rsid w:val="00C21F9A"/>
    <w:rsid w:val="00C21FDD"/>
    <w:rsid w:val="00C220AF"/>
    <w:rsid w:val="00C220D9"/>
    <w:rsid w:val="00C2210A"/>
    <w:rsid w:val="00C2214A"/>
    <w:rsid w:val="00C221A6"/>
    <w:rsid w:val="00C221E3"/>
    <w:rsid w:val="00C2228F"/>
    <w:rsid w:val="00C222F8"/>
    <w:rsid w:val="00C2232E"/>
    <w:rsid w:val="00C223C9"/>
    <w:rsid w:val="00C22454"/>
    <w:rsid w:val="00C224CC"/>
    <w:rsid w:val="00C224E0"/>
    <w:rsid w:val="00C22508"/>
    <w:rsid w:val="00C2253D"/>
    <w:rsid w:val="00C22541"/>
    <w:rsid w:val="00C225A3"/>
    <w:rsid w:val="00C225D8"/>
    <w:rsid w:val="00C2268C"/>
    <w:rsid w:val="00C226E5"/>
    <w:rsid w:val="00C22738"/>
    <w:rsid w:val="00C22781"/>
    <w:rsid w:val="00C22846"/>
    <w:rsid w:val="00C2290F"/>
    <w:rsid w:val="00C22967"/>
    <w:rsid w:val="00C22A09"/>
    <w:rsid w:val="00C22A24"/>
    <w:rsid w:val="00C22A63"/>
    <w:rsid w:val="00C22A6F"/>
    <w:rsid w:val="00C22AD9"/>
    <w:rsid w:val="00C22B15"/>
    <w:rsid w:val="00C22BD9"/>
    <w:rsid w:val="00C22BFC"/>
    <w:rsid w:val="00C22C2B"/>
    <w:rsid w:val="00C22CDA"/>
    <w:rsid w:val="00C22D35"/>
    <w:rsid w:val="00C22D3A"/>
    <w:rsid w:val="00C22DB1"/>
    <w:rsid w:val="00C22DB4"/>
    <w:rsid w:val="00C22DF2"/>
    <w:rsid w:val="00C22E1A"/>
    <w:rsid w:val="00C22EB5"/>
    <w:rsid w:val="00C22F09"/>
    <w:rsid w:val="00C22F8C"/>
    <w:rsid w:val="00C22FA4"/>
    <w:rsid w:val="00C23042"/>
    <w:rsid w:val="00C230A8"/>
    <w:rsid w:val="00C230C5"/>
    <w:rsid w:val="00C231D3"/>
    <w:rsid w:val="00C231DA"/>
    <w:rsid w:val="00C232ED"/>
    <w:rsid w:val="00C23349"/>
    <w:rsid w:val="00C23367"/>
    <w:rsid w:val="00C2339C"/>
    <w:rsid w:val="00C23430"/>
    <w:rsid w:val="00C23471"/>
    <w:rsid w:val="00C234EB"/>
    <w:rsid w:val="00C23581"/>
    <w:rsid w:val="00C235FE"/>
    <w:rsid w:val="00C2360C"/>
    <w:rsid w:val="00C2360D"/>
    <w:rsid w:val="00C236E2"/>
    <w:rsid w:val="00C2370E"/>
    <w:rsid w:val="00C23803"/>
    <w:rsid w:val="00C2384D"/>
    <w:rsid w:val="00C2388F"/>
    <w:rsid w:val="00C2392C"/>
    <w:rsid w:val="00C23A12"/>
    <w:rsid w:val="00C23A40"/>
    <w:rsid w:val="00C23A57"/>
    <w:rsid w:val="00C23A88"/>
    <w:rsid w:val="00C23ADB"/>
    <w:rsid w:val="00C23B71"/>
    <w:rsid w:val="00C23BE1"/>
    <w:rsid w:val="00C23BE8"/>
    <w:rsid w:val="00C23C70"/>
    <w:rsid w:val="00C23C9C"/>
    <w:rsid w:val="00C23DB2"/>
    <w:rsid w:val="00C23E08"/>
    <w:rsid w:val="00C23E0D"/>
    <w:rsid w:val="00C23E42"/>
    <w:rsid w:val="00C23F02"/>
    <w:rsid w:val="00C23F79"/>
    <w:rsid w:val="00C23F7D"/>
    <w:rsid w:val="00C23FA5"/>
    <w:rsid w:val="00C23FFD"/>
    <w:rsid w:val="00C240A3"/>
    <w:rsid w:val="00C240C3"/>
    <w:rsid w:val="00C240D5"/>
    <w:rsid w:val="00C24137"/>
    <w:rsid w:val="00C24146"/>
    <w:rsid w:val="00C24177"/>
    <w:rsid w:val="00C24193"/>
    <w:rsid w:val="00C241A1"/>
    <w:rsid w:val="00C2424C"/>
    <w:rsid w:val="00C24293"/>
    <w:rsid w:val="00C242F0"/>
    <w:rsid w:val="00C2430A"/>
    <w:rsid w:val="00C2432C"/>
    <w:rsid w:val="00C24391"/>
    <w:rsid w:val="00C243B9"/>
    <w:rsid w:val="00C243C6"/>
    <w:rsid w:val="00C2447D"/>
    <w:rsid w:val="00C244C9"/>
    <w:rsid w:val="00C24522"/>
    <w:rsid w:val="00C24559"/>
    <w:rsid w:val="00C24562"/>
    <w:rsid w:val="00C2459E"/>
    <w:rsid w:val="00C2460E"/>
    <w:rsid w:val="00C246E6"/>
    <w:rsid w:val="00C246EA"/>
    <w:rsid w:val="00C24753"/>
    <w:rsid w:val="00C247B3"/>
    <w:rsid w:val="00C247EF"/>
    <w:rsid w:val="00C24800"/>
    <w:rsid w:val="00C24830"/>
    <w:rsid w:val="00C24845"/>
    <w:rsid w:val="00C248EE"/>
    <w:rsid w:val="00C24918"/>
    <w:rsid w:val="00C24951"/>
    <w:rsid w:val="00C24955"/>
    <w:rsid w:val="00C2496D"/>
    <w:rsid w:val="00C24A02"/>
    <w:rsid w:val="00C24A22"/>
    <w:rsid w:val="00C24AE6"/>
    <w:rsid w:val="00C24B3E"/>
    <w:rsid w:val="00C24B82"/>
    <w:rsid w:val="00C24BF4"/>
    <w:rsid w:val="00C24C1E"/>
    <w:rsid w:val="00C24C46"/>
    <w:rsid w:val="00C24CBA"/>
    <w:rsid w:val="00C24D03"/>
    <w:rsid w:val="00C24DD1"/>
    <w:rsid w:val="00C24E0C"/>
    <w:rsid w:val="00C24EA1"/>
    <w:rsid w:val="00C24EBA"/>
    <w:rsid w:val="00C24F40"/>
    <w:rsid w:val="00C24F68"/>
    <w:rsid w:val="00C24F95"/>
    <w:rsid w:val="00C24F98"/>
    <w:rsid w:val="00C24FAB"/>
    <w:rsid w:val="00C25030"/>
    <w:rsid w:val="00C250E9"/>
    <w:rsid w:val="00C25125"/>
    <w:rsid w:val="00C25148"/>
    <w:rsid w:val="00C25188"/>
    <w:rsid w:val="00C25191"/>
    <w:rsid w:val="00C25218"/>
    <w:rsid w:val="00C2522B"/>
    <w:rsid w:val="00C25458"/>
    <w:rsid w:val="00C2546B"/>
    <w:rsid w:val="00C254C8"/>
    <w:rsid w:val="00C25520"/>
    <w:rsid w:val="00C25529"/>
    <w:rsid w:val="00C2553A"/>
    <w:rsid w:val="00C25542"/>
    <w:rsid w:val="00C25593"/>
    <w:rsid w:val="00C25632"/>
    <w:rsid w:val="00C2569A"/>
    <w:rsid w:val="00C256BF"/>
    <w:rsid w:val="00C25740"/>
    <w:rsid w:val="00C2579F"/>
    <w:rsid w:val="00C257D6"/>
    <w:rsid w:val="00C257F4"/>
    <w:rsid w:val="00C2583D"/>
    <w:rsid w:val="00C25850"/>
    <w:rsid w:val="00C2585A"/>
    <w:rsid w:val="00C25886"/>
    <w:rsid w:val="00C2591E"/>
    <w:rsid w:val="00C2592A"/>
    <w:rsid w:val="00C25955"/>
    <w:rsid w:val="00C259B1"/>
    <w:rsid w:val="00C259FB"/>
    <w:rsid w:val="00C25A0E"/>
    <w:rsid w:val="00C25AAB"/>
    <w:rsid w:val="00C25B37"/>
    <w:rsid w:val="00C25CFB"/>
    <w:rsid w:val="00C25DF7"/>
    <w:rsid w:val="00C25E25"/>
    <w:rsid w:val="00C25E3A"/>
    <w:rsid w:val="00C25E3E"/>
    <w:rsid w:val="00C25E53"/>
    <w:rsid w:val="00C25E71"/>
    <w:rsid w:val="00C25E76"/>
    <w:rsid w:val="00C25F40"/>
    <w:rsid w:val="00C25F4D"/>
    <w:rsid w:val="00C25FC0"/>
    <w:rsid w:val="00C2607D"/>
    <w:rsid w:val="00C260C5"/>
    <w:rsid w:val="00C260E5"/>
    <w:rsid w:val="00C261C0"/>
    <w:rsid w:val="00C261C1"/>
    <w:rsid w:val="00C261DF"/>
    <w:rsid w:val="00C2624B"/>
    <w:rsid w:val="00C2625E"/>
    <w:rsid w:val="00C262C2"/>
    <w:rsid w:val="00C262EE"/>
    <w:rsid w:val="00C26362"/>
    <w:rsid w:val="00C2636A"/>
    <w:rsid w:val="00C263EC"/>
    <w:rsid w:val="00C263F3"/>
    <w:rsid w:val="00C2643E"/>
    <w:rsid w:val="00C26456"/>
    <w:rsid w:val="00C26504"/>
    <w:rsid w:val="00C26530"/>
    <w:rsid w:val="00C2656A"/>
    <w:rsid w:val="00C26578"/>
    <w:rsid w:val="00C26580"/>
    <w:rsid w:val="00C26591"/>
    <w:rsid w:val="00C265BB"/>
    <w:rsid w:val="00C2667B"/>
    <w:rsid w:val="00C26681"/>
    <w:rsid w:val="00C266DB"/>
    <w:rsid w:val="00C26798"/>
    <w:rsid w:val="00C2687F"/>
    <w:rsid w:val="00C26891"/>
    <w:rsid w:val="00C268BE"/>
    <w:rsid w:val="00C268D5"/>
    <w:rsid w:val="00C26A27"/>
    <w:rsid w:val="00C26AF4"/>
    <w:rsid w:val="00C26B00"/>
    <w:rsid w:val="00C26B30"/>
    <w:rsid w:val="00C26B8F"/>
    <w:rsid w:val="00C26BA7"/>
    <w:rsid w:val="00C26BE7"/>
    <w:rsid w:val="00C26C24"/>
    <w:rsid w:val="00C26C3A"/>
    <w:rsid w:val="00C26C89"/>
    <w:rsid w:val="00C26CC1"/>
    <w:rsid w:val="00C26D63"/>
    <w:rsid w:val="00C26DA6"/>
    <w:rsid w:val="00C26DA9"/>
    <w:rsid w:val="00C26DD4"/>
    <w:rsid w:val="00C26ED3"/>
    <w:rsid w:val="00C26EF6"/>
    <w:rsid w:val="00C2705F"/>
    <w:rsid w:val="00C270D5"/>
    <w:rsid w:val="00C270E0"/>
    <w:rsid w:val="00C271A5"/>
    <w:rsid w:val="00C271F5"/>
    <w:rsid w:val="00C27230"/>
    <w:rsid w:val="00C27270"/>
    <w:rsid w:val="00C2728A"/>
    <w:rsid w:val="00C272B1"/>
    <w:rsid w:val="00C272BB"/>
    <w:rsid w:val="00C27377"/>
    <w:rsid w:val="00C273C1"/>
    <w:rsid w:val="00C27443"/>
    <w:rsid w:val="00C274EC"/>
    <w:rsid w:val="00C2766E"/>
    <w:rsid w:val="00C27681"/>
    <w:rsid w:val="00C27779"/>
    <w:rsid w:val="00C27870"/>
    <w:rsid w:val="00C278C5"/>
    <w:rsid w:val="00C278D1"/>
    <w:rsid w:val="00C27930"/>
    <w:rsid w:val="00C27A27"/>
    <w:rsid w:val="00C27A3E"/>
    <w:rsid w:val="00C27A6D"/>
    <w:rsid w:val="00C27A93"/>
    <w:rsid w:val="00C27A9B"/>
    <w:rsid w:val="00C27AA6"/>
    <w:rsid w:val="00C27AB0"/>
    <w:rsid w:val="00C27ACC"/>
    <w:rsid w:val="00C27AD1"/>
    <w:rsid w:val="00C27ADD"/>
    <w:rsid w:val="00C27B52"/>
    <w:rsid w:val="00C27BD1"/>
    <w:rsid w:val="00C27C76"/>
    <w:rsid w:val="00C27C86"/>
    <w:rsid w:val="00C27CE9"/>
    <w:rsid w:val="00C27CF7"/>
    <w:rsid w:val="00C27D6E"/>
    <w:rsid w:val="00C27E0D"/>
    <w:rsid w:val="00C27E16"/>
    <w:rsid w:val="00C27E44"/>
    <w:rsid w:val="00C27EDE"/>
    <w:rsid w:val="00C27EDF"/>
    <w:rsid w:val="00C27F5C"/>
    <w:rsid w:val="00C27F6A"/>
    <w:rsid w:val="00C27F77"/>
    <w:rsid w:val="00C27FDF"/>
    <w:rsid w:val="00C27FF9"/>
    <w:rsid w:val="00C3002C"/>
    <w:rsid w:val="00C30068"/>
    <w:rsid w:val="00C30087"/>
    <w:rsid w:val="00C300C3"/>
    <w:rsid w:val="00C30118"/>
    <w:rsid w:val="00C30127"/>
    <w:rsid w:val="00C301CE"/>
    <w:rsid w:val="00C301EB"/>
    <w:rsid w:val="00C30211"/>
    <w:rsid w:val="00C3023D"/>
    <w:rsid w:val="00C3024C"/>
    <w:rsid w:val="00C3027F"/>
    <w:rsid w:val="00C302D8"/>
    <w:rsid w:val="00C302DF"/>
    <w:rsid w:val="00C3031A"/>
    <w:rsid w:val="00C3031E"/>
    <w:rsid w:val="00C30415"/>
    <w:rsid w:val="00C3047A"/>
    <w:rsid w:val="00C30488"/>
    <w:rsid w:val="00C30494"/>
    <w:rsid w:val="00C3049E"/>
    <w:rsid w:val="00C304E6"/>
    <w:rsid w:val="00C30510"/>
    <w:rsid w:val="00C3057D"/>
    <w:rsid w:val="00C305C8"/>
    <w:rsid w:val="00C30650"/>
    <w:rsid w:val="00C30742"/>
    <w:rsid w:val="00C30747"/>
    <w:rsid w:val="00C3075D"/>
    <w:rsid w:val="00C307D2"/>
    <w:rsid w:val="00C307D3"/>
    <w:rsid w:val="00C30869"/>
    <w:rsid w:val="00C308B4"/>
    <w:rsid w:val="00C30905"/>
    <w:rsid w:val="00C3095D"/>
    <w:rsid w:val="00C30976"/>
    <w:rsid w:val="00C309E1"/>
    <w:rsid w:val="00C30A31"/>
    <w:rsid w:val="00C30A6E"/>
    <w:rsid w:val="00C30C9D"/>
    <w:rsid w:val="00C30D0F"/>
    <w:rsid w:val="00C30D59"/>
    <w:rsid w:val="00C30D97"/>
    <w:rsid w:val="00C30DD3"/>
    <w:rsid w:val="00C30DE2"/>
    <w:rsid w:val="00C30DEC"/>
    <w:rsid w:val="00C30E3A"/>
    <w:rsid w:val="00C30F8B"/>
    <w:rsid w:val="00C30F95"/>
    <w:rsid w:val="00C30FBD"/>
    <w:rsid w:val="00C3103A"/>
    <w:rsid w:val="00C3103D"/>
    <w:rsid w:val="00C31040"/>
    <w:rsid w:val="00C31052"/>
    <w:rsid w:val="00C31072"/>
    <w:rsid w:val="00C31074"/>
    <w:rsid w:val="00C310A4"/>
    <w:rsid w:val="00C310C0"/>
    <w:rsid w:val="00C311C3"/>
    <w:rsid w:val="00C31344"/>
    <w:rsid w:val="00C31361"/>
    <w:rsid w:val="00C31477"/>
    <w:rsid w:val="00C314E3"/>
    <w:rsid w:val="00C314E6"/>
    <w:rsid w:val="00C3152B"/>
    <w:rsid w:val="00C3157B"/>
    <w:rsid w:val="00C315AB"/>
    <w:rsid w:val="00C3165C"/>
    <w:rsid w:val="00C31751"/>
    <w:rsid w:val="00C3179E"/>
    <w:rsid w:val="00C317BD"/>
    <w:rsid w:val="00C317C4"/>
    <w:rsid w:val="00C31800"/>
    <w:rsid w:val="00C3183B"/>
    <w:rsid w:val="00C3186E"/>
    <w:rsid w:val="00C318B4"/>
    <w:rsid w:val="00C318D3"/>
    <w:rsid w:val="00C31991"/>
    <w:rsid w:val="00C319B5"/>
    <w:rsid w:val="00C319F1"/>
    <w:rsid w:val="00C31A0A"/>
    <w:rsid w:val="00C31A21"/>
    <w:rsid w:val="00C31A6C"/>
    <w:rsid w:val="00C31A8C"/>
    <w:rsid w:val="00C31AC8"/>
    <w:rsid w:val="00C31B03"/>
    <w:rsid w:val="00C31B7D"/>
    <w:rsid w:val="00C31B8B"/>
    <w:rsid w:val="00C31BB9"/>
    <w:rsid w:val="00C31BDA"/>
    <w:rsid w:val="00C31C0C"/>
    <w:rsid w:val="00C31CCD"/>
    <w:rsid w:val="00C31CD4"/>
    <w:rsid w:val="00C31CDB"/>
    <w:rsid w:val="00C31DC2"/>
    <w:rsid w:val="00C31E74"/>
    <w:rsid w:val="00C31F15"/>
    <w:rsid w:val="00C31FAB"/>
    <w:rsid w:val="00C31FC3"/>
    <w:rsid w:val="00C31FDD"/>
    <w:rsid w:val="00C31FF1"/>
    <w:rsid w:val="00C32015"/>
    <w:rsid w:val="00C320C2"/>
    <w:rsid w:val="00C32174"/>
    <w:rsid w:val="00C321B8"/>
    <w:rsid w:val="00C321D6"/>
    <w:rsid w:val="00C321D8"/>
    <w:rsid w:val="00C321DB"/>
    <w:rsid w:val="00C3225E"/>
    <w:rsid w:val="00C3229B"/>
    <w:rsid w:val="00C322B9"/>
    <w:rsid w:val="00C3231C"/>
    <w:rsid w:val="00C32398"/>
    <w:rsid w:val="00C3242B"/>
    <w:rsid w:val="00C324AD"/>
    <w:rsid w:val="00C32558"/>
    <w:rsid w:val="00C32588"/>
    <w:rsid w:val="00C325C8"/>
    <w:rsid w:val="00C32613"/>
    <w:rsid w:val="00C3261D"/>
    <w:rsid w:val="00C3263B"/>
    <w:rsid w:val="00C3263F"/>
    <w:rsid w:val="00C326BC"/>
    <w:rsid w:val="00C32766"/>
    <w:rsid w:val="00C32875"/>
    <w:rsid w:val="00C32882"/>
    <w:rsid w:val="00C3288C"/>
    <w:rsid w:val="00C3292E"/>
    <w:rsid w:val="00C32936"/>
    <w:rsid w:val="00C32946"/>
    <w:rsid w:val="00C32950"/>
    <w:rsid w:val="00C32A57"/>
    <w:rsid w:val="00C32AA6"/>
    <w:rsid w:val="00C32ADC"/>
    <w:rsid w:val="00C32AF3"/>
    <w:rsid w:val="00C32B0A"/>
    <w:rsid w:val="00C32C16"/>
    <w:rsid w:val="00C32C51"/>
    <w:rsid w:val="00C32CC9"/>
    <w:rsid w:val="00C32CF1"/>
    <w:rsid w:val="00C32D18"/>
    <w:rsid w:val="00C32D33"/>
    <w:rsid w:val="00C32D77"/>
    <w:rsid w:val="00C32D8F"/>
    <w:rsid w:val="00C32DB0"/>
    <w:rsid w:val="00C32E1A"/>
    <w:rsid w:val="00C32F92"/>
    <w:rsid w:val="00C32FCD"/>
    <w:rsid w:val="00C3301D"/>
    <w:rsid w:val="00C33038"/>
    <w:rsid w:val="00C33055"/>
    <w:rsid w:val="00C33084"/>
    <w:rsid w:val="00C3308C"/>
    <w:rsid w:val="00C330A5"/>
    <w:rsid w:val="00C330B4"/>
    <w:rsid w:val="00C330DF"/>
    <w:rsid w:val="00C33122"/>
    <w:rsid w:val="00C33131"/>
    <w:rsid w:val="00C3314B"/>
    <w:rsid w:val="00C331B1"/>
    <w:rsid w:val="00C3321A"/>
    <w:rsid w:val="00C33247"/>
    <w:rsid w:val="00C33265"/>
    <w:rsid w:val="00C3341B"/>
    <w:rsid w:val="00C33456"/>
    <w:rsid w:val="00C334FE"/>
    <w:rsid w:val="00C33534"/>
    <w:rsid w:val="00C33564"/>
    <w:rsid w:val="00C33569"/>
    <w:rsid w:val="00C33599"/>
    <w:rsid w:val="00C335A2"/>
    <w:rsid w:val="00C335C2"/>
    <w:rsid w:val="00C335D7"/>
    <w:rsid w:val="00C33642"/>
    <w:rsid w:val="00C33684"/>
    <w:rsid w:val="00C336E8"/>
    <w:rsid w:val="00C33719"/>
    <w:rsid w:val="00C3371B"/>
    <w:rsid w:val="00C337BC"/>
    <w:rsid w:val="00C33800"/>
    <w:rsid w:val="00C3391A"/>
    <w:rsid w:val="00C339BE"/>
    <w:rsid w:val="00C339BF"/>
    <w:rsid w:val="00C33A1D"/>
    <w:rsid w:val="00C33A7B"/>
    <w:rsid w:val="00C33AB3"/>
    <w:rsid w:val="00C33B42"/>
    <w:rsid w:val="00C33C5C"/>
    <w:rsid w:val="00C33CBB"/>
    <w:rsid w:val="00C33CC8"/>
    <w:rsid w:val="00C33CDD"/>
    <w:rsid w:val="00C33D3A"/>
    <w:rsid w:val="00C33D5C"/>
    <w:rsid w:val="00C33E11"/>
    <w:rsid w:val="00C33EC3"/>
    <w:rsid w:val="00C33F57"/>
    <w:rsid w:val="00C33F5B"/>
    <w:rsid w:val="00C33F5C"/>
    <w:rsid w:val="00C33F9E"/>
    <w:rsid w:val="00C33FF2"/>
    <w:rsid w:val="00C33FFB"/>
    <w:rsid w:val="00C3400A"/>
    <w:rsid w:val="00C34080"/>
    <w:rsid w:val="00C3410E"/>
    <w:rsid w:val="00C34164"/>
    <w:rsid w:val="00C341A3"/>
    <w:rsid w:val="00C341D0"/>
    <w:rsid w:val="00C341EA"/>
    <w:rsid w:val="00C3420B"/>
    <w:rsid w:val="00C342FB"/>
    <w:rsid w:val="00C343A2"/>
    <w:rsid w:val="00C34436"/>
    <w:rsid w:val="00C34515"/>
    <w:rsid w:val="00C34582"/>
    <w:rsid w:val="00C345B8"/>
    <w:rsid w:val="00C3462E"/>
    <w:rsid w:val="00C346AD"/>
    <w:rsid w:val="00C34717"/>
    <w:rsid w:val="00C3472A"/>
    <w:rsid w:val="00C34736"/>
    <w:rsid w:val="00C34839"/>
    <w:rsid w:val="00C349B0"/>
    <w:rsid w:val="00C349D3"/>
    <w:rsid w:val="00C34A2B"/>
    <w:rsid w:val="00C34A45"/>
    <w:rsid w:val="00C34A5D"/>
    <w:rsid w:val="00C34AA4"/>
    <w:rsid w:val="00C34ABD"/>
    <w:rsid w:val="00C34C2F"/>
    <w:rsid w:val="00C34CDE"/>
    <w:rsid w:val="00C34CF2"/>
    <w:rsid w:val="00C34D61"/>
    <w:rsid w:val="00C34EFB"/>
    <w:rsid w:val="00C34F56"/>
    <w:rsid w:val="00C34F9F"/>
    <w:rsid w:val="00C34FCF"/>
    <w:rsid w:val="00C350CA"/>
    <w:rsid w:val="00C350CF"/>
    <w:rsid w:val="00C350E6"/>
    <w:rsid w:val="00C350E9"/>
    <w:rsid w:val="00C350F9"/>
    <w:rsid w:val="00C35157"/>
    <w:rsid w:val="00C35199"/>
    <w:rsid w:val="00C351A4"/>
    <w:rsid w:val="00C351AE"/>
    <w:rsid w:val="00C35222"/>
    <w:rsid w:val="00C3527F"/>
    <w:rsid w:val="00C35381"/>
    <w:rsid w:val="00C3538B"/>
    <w:rsid w:val="00C353B4"/>
    <w:rsid w:val="00C353BD"/>
    <w:rsid w:val="00C353CF"/>
    <w:rsid w:val="00C353D0"/>
    <w:rsid w:val="00C353F9"/>
    <w:rsid w:val="00C35443"/>
    <w:rsid w:val="00C3547A"/>
    <w:rsid w:val="00C3547B"/>
    <w:rsid w:val="00C35495"/>
    <w:rsid w:val="00C3558A"/>
    <w:rsid w:val="00C355A8"/>
    <w:rsid w:val="00C3563E"/>
    <w:rsid w:val="00C356A2"/>
    <w:rsid w:val="00C356CB"/>
    <w:rsid w:val="00C356D8"/>
    <w:rsid w:val="00C356E4"/>
    <w:rsid w:val="00C356EE"/>
    <w:rsid w:val="00C35721"/>
    <w:rsid w:val="00C35752"/>
    <w:rsid w:val="00C3578E"/>
    <w:rsid w:val="00C357C1"/>
    <w:rsid w:val="00C35828"/>
    <w:rsid w:val="00C35830"/>
    <w:rsid w:val="00C35882"/>
    <w:rsid w:val="00C358D5"/>
    <w:rsid w:val="00C35907"/>
    <w:rsid w:val="00C35919"/>
    <w:rsid w:val="00C35935"/>
    <w:rsid w:val="00C3594C"/>
    <w:rsid w:val="00C359C7"/>
    <w:rsid w:val="00C359D9"/>
    <w:rsid w:val="00C35ACB"/>
    <w:rsid w:val="00C35AFD"/>
    <w:rsid w:val="00C35B04"/>
    <w:rsid w:val="00C35BE1"/>
    <w:rsid w:val="00C35C03"/>
    <w:rsid w:val="00C35C52"/>
    <w:rsid w:val="00C35C76"/>
    <w:rsid w:val="00C35D6F"/>
    <w:rsid w:val="00C35D77"/>
    <w:rsid w:val="00C35DDC"/>
    <w:rsid w:val="00C35E2E"/>
    <w:rsid w:val="00C35E3E"/>
    <w:rsid w:val="00C35E6D"/>
    <w:rsid w:val="00C35E91"/>
    <w:rsid w:val="00C35F58"/>
    <w:rsid w:val="00C35F8E"/>
    <w:rsid w:val="00C36031"/>
    <w:rsid w:val="00C360B8"/>
    <w:rsid w:val="00C3621D"/>
    <w:rsid w:val="00C36225"/>
    <w:rsid w:val="00C36289"/>
    <w:rsid w:val="00C362D8"/>
    <w:rsid w:val="00C362E0"/>
    <w:rsid w:val="00C362FE"/>
    <w:rsid w:val="00C36528"/>
    <w:rsid w:val="00C3655E"/>
    <w:rsid w:val="00C36615"/>
    <w:rsid w:val="00C36627"/>
    <w:rsid w:val="00C3669E"/>
    <w:rsid w:val="00C366BF"/>
    <w:rsid w:val="00C367C4"/>
    <w:rsid w:val="00C368E2"/>
    <w:rsid w:val="00C36973"/>
    <w:rsid w:val="00C369B9"/>
    <w:rsid w:val="00C369DF"/>
    <w:rsid w:val="00C36A09"/>
    <w:rsid w:val="00C36A46"/>
    <w:rsid w:val="00C36ABB"/>
    <w:rsid w:val="00C36BA1"/>
    <w:rsid w:val="00C36C84"/>
    <w:rsid w:val="00C36C87"/>
    <w:rsid w:val="00C36D65"/>
    <w:rsid w:val="00C36D82"/>
    <w:rsid w:val="00C36DE6"/>
    <w:rsid w:val="00C36E21"/>
    <w:rsid w:val="00C36E29"/>
    <w:rsid w:val="00C36E94"/>
    <w:rsid w:val="00C36F02"/>
    <w:rsid w:val="00C36F59"/>
    <w:rsid w:val="00C36FAC"/>
    <w:rsid w:val="00C37008"/>
    <w:rsid w:val="00C37056"/>
    <w:rsid w:val="00C370D6"/>
    <w:rsid w:val="00C370E6"/>
    <w:rsid w:val="00C370F6"/>
    <w:rsid w:val="00C371DB"/>
    <w:rsid w:val="00C371ED"/>
    <w:rsid w:val="00C371F6"/>
    <w:rsid w:val="00C3723C"/>
    <w:rsid w:val="00C3725E"/>
    <w:rsid w:val="00C37275"/>
    <w:rsid w:val="00C3727F"/>
    <w:rsid w:val="00C372C1"/>
    <w:rsid w:val="00C37316"/>
    <w:rsid w:val="00C373AD"/>
    <w:rsid w:val="00C3757A"/>
    <w:rsid w:val="00C375A2"/>
    <w:rsid w:val="00C37630"/>
    <w:rsid w:val="00C3763B"/>
    <w:rsid w:val="00C37680"/>
    <w:rsid w:val="00C3769C"/>
    <w:rsid w:val="00C376F4"/>
    <w:rsid w:val="00C3770C"/>
    <w:rsid w:val="00C37715"/>
    <w:rsid w:val="00C37751"/>
    <w:rsid w:val="00C377B0"/>
    <w:rsid w:val="00C37800"/>
    <w:rsid w:val="00C37824"/>
    <w:rsid w:val="00C378BD"/>
    <w:rsid w:val="00C378E7"/>
    <w:rsid w:val="00C378F6"/>
    <w:rsid w:val="00C37A4B"/>
    <w:rsid w:val="00C37A79"/>
    <w:rsid w:val="00C37B07"/>
    <w:rsid w:val="00C37B60"/>
    <w:rsid w:val="00C37BE2"/>
    <w:rsid w:val="00C37BF4"/>
    <w:rsid w:val="00C37C1C"/>
    <w:rsid w:val="00C37CBA"/>
    <w:rsid w:val="00C37D05"/>
    <w:rsid w:val="00C37D15"/>
    <w:rsid w:val="00C37D48"/>
    <w:rsid w:val="00C37D7E"/>
    <w:rsid w:val="00C37DD5"/>
    <w:rsid w:val="00C37E42"/>
    <w:rsid w:val="00C37E9A"/>
    <w:rsid w:val="00C37EB4"/>
    <w:rsid w:val="00C37FD0"/>
    <w:rsid w:val="00C40040"/>
    <w:rsid w:val="00C4009F"/>
    <w:rsid w:val="00C400C8"/>
    <w:rsid w:val="00C401C4"/>
    <w:rsid w:val="00C4020F"/>
    <w:rsid w:val="00C402BA"/>
    <w:rsid w:val="00C4034C"/>
    <w:rsid w:val="00C40378"/>
    <w:rsid w:val="00C403A2"/>
    <w:rsid w:val="00C40412"/>
    <w:rsid w:val="00C40439"/>
    <w:rsid w:val="00C404C7"/>
    <w:rsid w:val="00C404D3"/>
    <w:rsid w:val="00C40591"/>
    <w:rsid w:val="00C40592"/>
    <w:rsid w:val="00C405D7"/>
    <w:rsid w:val="00C405D8"/>
    <w:rsid w:val="00C40649"/>
    <w:rsid w:val="00C406B7"/>
    <w:rsid w:val="00C406E0"/>
    <w:rsid w:val="00C406E6"/>
    <w:rsid w:val="00C406FF"/>
    <w:rsid w:val="00C40758"/>
    <w:rsid w:val="00C4084F"/>
    <w:rsid w:val="00C40887"/>
    <w:rsid w:val="00C408D1"/>
    <w:rsid w:val="00C408DB"/>
    <w:rsid w:val="00C40903"/>
    <w:rsid w:val="00C409AF"/>
    <w:rsid w:val="00C40AC7"/>
    <w:rsid w:val="00C40AE7"/>
    <w:rsid w:val="00C40B0A"/>
    <w:rsid w:val="00C40B37"/>
    <w:rsid w:val="00C40B67"/>
    <w:rsid w:val="00C40B8B"/>
    <w:rsid w:val="00C40B91"/>
    <w:rsid w:val="00C40BAB"/>
    <w:rsid w:val="00C40CB5"/>
    <w:rsid w:val="00C40D2F"/>
    <w:rsid w:val="00C40D8C"/>
    <w:rsid w:val="00C40DD7"/>
    <w:rsid w:val="00C40EB9"/>
    <w:rsid w:val="00C40FA6"/>
    <w:rsid w:val="00C40FE2"/>
    <w:rsid w:val="00C41124"/>
    <w:rsid w:val="00C411E8"/>
    <w:rsid w:val="00C41206"/>
    <w:rsid w:val="00C41256"/>
    <w:rsid w:val="00C41258"/>
    <w:rsid w:val="00C412D9"/>
    <w:rsid w:val="00C413AA"/>
    <w:rsid w:val="00C41418"/>
    <w:rsid w:val="00C41420"/>
    <w:rsid w:val="00C41433"/>
    <w:rsid w:val="00C41457"/>
    <w:rsid w:val="00C41464"/>
    <w:rsid w:val="00C41566"/>
    <w:rsid w:val="00C41595"/>
    <w:rsid w:val="00C41646"/>
    <w:rsid w:val="00C416BB"/>
    <w:rsid w:val="00C4172B"/>
    <w:rsid w:val="00C4190B"/>
    <w:rsid w:val="00C41950"/>
    <w:rsid w:val="00C4198A"/>
    <w:rsid w:val="00C41A97"/>
    <w:rsid w:val="00C41B77"/>
    <w:rsid w:val="00C41CA5"/>
    <w:rsid w:val="00C41CD5"/>
    <w:rsid w:val="00C41CD6"/>
    <w:rsid w:val="00C41CD7"/>
    <w:rsid w:val="00C41CFB"/>
    <w:rsid w:val="00C41D21"/>
    <w:rsid w:val="00C41D56"/>
    <w:rsid w:val="00C41DC1"/>
    <w:rsid w:val="00C41E6C"/>
    <w:rsid w:val="00C41E7C"/>
    <w:rsid w:val="00C41E98"/>
    <w:rsid w:val="00C41F46"/>
    <w:rsid w:val="00C420B0"/>
    <w:rsid w:val="00C420DA"/>
    <w:rsid w:val="00C42128"/>
    <w:rsid w:val="00C4227C"/>
    <w:rsid w:val="00C422CD"/>
    <w:rsid w:val="00C42323"/>
    <w:rsid w:val="00C423A4"/>
    <w:rsid w:val="00C423C9"/>
    <w:rsid w:val="00C423CC"/>
    <w:rsid w:val="00C42424"/>
    <w:rsid w:val="00C4242D"/>
    <w:rsid w:val="00C4248B"/>
    <w:rsid w:val="00C4264A"/>
    <w:rsid w:val="00C42698"/>
    <w:rsid w:val="00C42807"/>
    <w:rsid w:val="00C42840"/>
    <w:rsid w:val="00C428F0"/>
    <w:rsid w:val="00C42950"/>
    <w:rsid w:val="00C42963"/>
    <w:rsid w:val="00C42996"/>
    <w:rsid w:val="00C42AEA"/>
    <w:rsid w:val="00C42AED"/>
    <w:rsid w:val="00C42B04"/>
    <w:rsid w:val="00C42B90"/>
    <w:rsid w:val="00C42BDA"/>
    <w:rsid w:val="00C42C06"/>
    <w:rsid w:val="00C42C17"/>
    <w:rsid w:val="00C42C54"/>
    <w:rsid w:val="00C42C56"/>
    <w:rsid w:val="00C42D16"/>
    <w:rsid w:val="00C42D26"/>
    <w:rsid w:val="00C42D6D"/>
    <w:rsid w:val="00C42D8D"/>
    <w:rsid w:val="00C42E16"/>
    <w:rsid w:val="00C42E34"/>
    <w:rsid w:val="00C42EB6"/>
    <w:rsid w:val="00C42F06"/>
    <w:rsid w:val="00C42FD7"/>
    <w:rsid w:val="00C43150"/>
    <w:rsid w:val="00C431A3"/>
    <w:rsid w:val="00C4322D"/>
    <w:rsid w:val="00C43258"/>
    <w:rsid w:val="00C43280"/>
    <w:rsid w:val="00C4332C"/>
    <w:rsid w:val="00C43331"/>
    <w:rsid w:val="00C433A0"/>
    <w:rsid w:val="00C434DE"/>
    <w:rsid w:val="00C436C8"/>
    <w:rsid w:val="00C436CD"/>
    <w:rsid w:val="00C436DE"/>
    <w:rsid w:val="00C43726"/>
    <w:rsid w:val="00C43748"/>
    <w:rsid w:val="00C43787"/>
    <w:rsid w:val="00C43858"/>
    <w:rsid w:val="00C438A7"/>
    <w:rsid w:val="00C438B4"/>
    <w:rsid w:val="00C43947"/>
    <w:rsid w:val="00C439A9"/>
    <w:rsid w:val="00C439C0"/>
    <w:rsid w:val="00C439CB"/>
    <w:rsid w:val="00C439CF"/>
    <w:rsid w:val="00C43A23"/>
    <w:rsid w:val="00C43A83"/>
    <w:rsid w:val="00C43AAC"/>
    <w:rsid w:val="00C43AC1"/>
    <w:rsid w:val="00C43AEC"/>
    <w:rsid w:val="00C43B47"/>
    <w:rsid w:val="00C43BC0"/>
    <w:rsid w:val="00C43BF9"/>
    <w:rsid w:val="00C43C23"/>
    <w:rsid w:val="00C43C2D"/>
    <w:rsid w:val="00C43C2E"/>
    <w:rsid w:val="00C43C5A"/>
    <w:rsid w:val="00C43D0E"/>
    <w:rsid w:val="00C43D33"/>
    <w:rsid w:val="00C43E04"/>
    <w:rsid w:val="00C43E23"/>
    <w:rsid w:val="00C43E53"/>
    <w:rsid w:val="00C43EEA"/>
    <w:rsid w:val="00C43F0D"/>
    <w:rsid w:val="00C43F31"/>
    <w:rsid w:val="00C43F4D"/>
    <w:rsid w:val="00C43F99"/>
    <w:rsid w:val="00C43F9B"/>
    <w:rsid w:val="00C43FFD"/>
    <w:rsid w:val="00C44018"/>
    <w:rsid w:val="00C44050"/>
    <w:rsid w:val="00C44060"/>
    <w:rsid w:val="00C441EC"/>
    <w:rsid w:val="00C4420D"/>
    <w:rsid w:val="00C4422A"/>
    <w:rsid w:val="00C442E2"/>
    <w:rsid w:val="00C44334"/>
    <w:rsid w:val="00C4435E"/>
    <w:rsid w:val="00C44387"/>
    <w:rsid w:val="00C444A0"/>
    <w:rsid w:val="00C444AA"/>
    <w:rsid w:val="00C444F9"/>
    <w:rsid w:val="00C44557"/>
    <w:rsid w:val="00C445B9"/>
    <w:rsid w:val="00C445F7"/>
    <w:rsid w:val="00C44605"/>
    <w:rsid w:val="00C44618"/>
    <w:rsid w:val="00C44648"/>
    <w:rsid w:val="00C4466C"/>
    <w:rsid w:val="00C446CA"/>
    <w:rsid w:val="00C446D8"/>
    <w:rsid w:val="00C446F0"/>
    <w:rsid w:val="00C447EC"/>
    <w:rsid w:val="00C4488F"/>
    <w:rsid w:val="00C448D0"/>
    <w:rsid w:val="00C44A2A"/>
    <w:rsid w:val="00C44B28"/>
    <w:rsid w:val="00C44BF8"/>
    <w:rsid w:val="00C44C61"/>
    <w:rsid w:val="00C44CA3"/>
    <w:rsid w:val="00C44CA6"/>
    <w:rsid w:val="00C44CD3"/>
    <w:rsid w:val="00C44D40"/>
    <w:rsid w:val="00C44D6A"/>
    <w:rsid w:val="00C44E25"/>
    <w:rsid w:val="00C44E4C"/>
    <w:rsid w:val="00C44EB0"/>
    <w:rsid w:val="00C44EBF"/>
    <w:rsid w:val="00C44EEC"/>
    <w:rsid w:val="00C44F03"/>
    <w:rsid w:val="00C44F4C"/>
    <w:rsid w:val="00C44FB8"/>
    <w:rsid w:val="00C44FDC"/>
    <w:rsid w:val="00C44FE5"/>
    <w:rsid w:val="00C44FEC"/>
    <w:rsid w:val="00C4502A"/>
    <w:rsid w:val="00C4502F"/>
    <w:rsid w:val="00C4503A"/>
    <w:rsid w:val="00C45046"/>
    <w:rsid w:val="00C4504E"/>
    <w:rsid w:val="00C45062"/>
    <w:rsid w:val="00C450B1"/>
    <w:rsid w:val="00C450E8"/>
    <w:rsid w:val="00C45139"/>
    <w:rsid w:val="00C45183"/>
    <w:rsid w:val="00C45194"/>
    <w:rsid w:val="00C451B1"/>
    <w:rsid w:val="00C451D1"/>
    <w:rsid w:val="00C4526D"/>
    <w:rsid w:val="00C4531B"/>
    <w:rsid w:val="00C45325"/>
    <w:rsid w:val="00C4535D"/>
    <w:rsid w:val="00C45379"/>
    <w:rsid w:val="00C453A1"/>
    <w:rsid w:val="00C454CC"/>
    <w:rsid w:val="00C454E9"/>
    <w:rsid w:val="00C454EA"/>
    <w:rsid w:val="00C45503"/>
    <w:rsid w:val="00C45510"/>
    <w:rsid w:val="00C4558B"/>
    <w:rsid w:val="00C455C1"/>
    <w:rsid w:val="00C45619"/>
    <w:rsid w:val="00C45659"/>
    <w:rsid w:val="00C45688"/>
    <w:rsid w:val="00C456D0"/>
    <w:rsid w:val="00C456F0"/>
    <w:rsid w:val="00C45727"/>
    <w:rsid w:val="00C45750"/>
    <w:rsid w:val="00C457BA"/>
    <w:rsid w:val="00C457BE"/>
    <w:rsid w:val="00C457F5"/>
    <w:rsid w:val="00C45840"/>
    <w:rsid w:val="00C459D6"/>
    <w:rsid w:val="00C45A5E"/>
    <w:rsid w:val="00C45A81"/>
    <w:rsid w:val="00C45A9F"/>
    <w:rsid w:val="00C45AE6"/>
    <w:rsid w:val="00C45B7A"/>
    <w:rsid w:val="00C45BB0"/>
    <w:rsid w:val="00C45BF0"/>
    <w:rsid w:val="00C45C15"/>
    <w:rsid w:val="00C45C17"/>
    <w:rsid w:val="00C45C77"/>
    <w:rsid w:val="00C45C8D"/>
    <w:rsid w:val="00C45C93"/>
    <w:rsid w:val="00C45DFC"/>
    <w:rsid w:val="00C45E2C"/>
    <w:rsid w:val="00C45E75"/>
    <w:rsid w:val="00C45F4E"/>
    <w:rsid w:val="00C45F7F"/>
    <w:rsid w:val="00C45FD0"/>
    <w:rsid w:val="00C460E4"/>
    <w:rsid w:val="00C461C3"/>
    <w:rsid w:val="00C4622D"/>
    <w:rsid w:val="00C4636A"/>
    <w:rsid w:val="00C46433"/>
    <w:rsid w:val="00C4646A"/>
    <w:rsid w:val="00C46477"/>
    <w:rsid w:val="00C46483"/>
    <w:rsid w:val="00C465BB"/>
    <w:rsid w:val="00C465DC"/>
    <w:rsid w:val="00C465E3"/>
    <w:rsid w:val="00C46644"/>
    <w:rsid w:val="00C4668F"/>
    <w:rsid w:val="00C4670D"/>
    <w:rsid w:val="00C46720"/>
    <w:rsid w:val="00C46728"/>
    <w:rsid w:val="00C4677D"/>
    <w:rsid w:val="00C467A1"/>
    <w:rsid w:val="00C467E8"/>
    <w:rsid w:val="00C46895"/>
    <w:rsid w:val="00C468B7"/>
    <w:rsid w:val="00C468EA"/>
    <w:rsid w:val="00C46907"/>
    <w:rsid w:val="00C4692C"/>
    <w:rsid w:val="00C46994"/>
    <w:rsid w:val="00C469D8"/>
    <w:rsid w:val="00C469E2"/>
    <w:rsid w:val="00C46A51"/>
    <w:rsid w:val="00C46AF9"/>
    <w:rsid w:val="00C46B49"/>
    <w:rsid w:val="00C46B98"/>
    <w:rsid w:val="00C46BD1"/>
    <w:rsid w:val="00C46D24"/>
    <w:rsid w:val="00C46D29"/>
    <w:rsid w:val="00C46D61"/>
    <w:rsid w:val="00C46D91"/>
    <w:rsid w:val="00C46DF8"/>
    <w:rsid w:val="00C46E1F"/>
    <w:rsid w:val="00C46E36"/>
    <w:rsid w:val="00C46EEB"/>
    <w:rsid w:val="00C46F92"/>
    <w:rsid w:val="00C46FA3"/>
    <w:rsid w:val="00C47033"/>
    <w:rsid w:val="00C47034"/>
    <w:rsid w:val="00C47048"/>
    <w:rsid w:val="00C4708A"/>
    <w:rsid w:val="00C470E0"/>
    <w:rsid w:val="00C470ED"/>
    <w:rsid w:val="00C470EE"/>
    <w:rsid w:val="00C471DF"/>
    <w:rsid w:val="00C47290"/>
    <w:rsid w:val="00C472FD"/>
    <w:rsid w:val="00C47307"/>
    <w:rsid w:val="00C4731B"/>
    <w:rsid w:val="00C47361"/>
    <w:rsid w:val="00C473C2"/>
    <w:rsid w:val="00C47427"/>
    <w:rsid w:val="00C47465"/>
    <w:rsid w:val="00C474A7"/>
    <w:rsid w:val="00C474D5"/>
    <w:rsid w:val="00C47512"/>
    <w:rsid w:val="00C47532"/>
    <w:rsid w:val="00C4753A"/>
    <w:rsid w:val="00C47542"/>
    <w:rsid w:val="00C47554"/>
    <w:rsid w:val="00C47574"/>
    <w:rsid w:val="00C4757B"/>
    <w:rsid w:val="00C475D9"/>
    <w:rsid w:val="00C476DE"/>
    <w:rsid w:val="00C47758"/>
    <w:rsid w:val="00C478EB"/>
    <w:rsid w:val="00C4793E"/>
    <w:rsid w:val="00C4794B"/>
    <w:rsid w:val="00C47A1D"/>
    <w:rsid w:val="00C47A3C"/>
    <w:rsid w:val="00C47A95"/>
    <w:rsid w:val="00C47A9A"/>
    <w:rsid w:val="00C47AAA"/>
    <w:rsid w:val="00C47ABE"/>
    <w:rsid w:val="00C47B36"/>
    <w:rsid w:val="00C47B5B"/>
    <w:rsid w:val="00C47B9E"/>
    <w:rsid w:val="00C47BC1"/>
    <w:rsid w:val="00C47C07"/>
    <w:rsid w:val="00C47C59"/>
    <w:rsid w:val="00C47CA0"/>
    <w:rsid w:val="00C47CB0"/>
    <w:rsid w:val="00C47CFC"/>
    <w:rsid w:val="00C47D98"/>
    <w:rsid w:val="00C47D99"/>
    <w:rsid w:val="00C47DBD"/>
    <w:rsid w:val="00C47DC3"/>
    <w:rsid w:val="00C47E95"/>
    <w:rsid w:val="00C47EC4"/>
    <w:rsid w:val="00C47F44"/>
    <w:rsid w:val="00C47F47"/>
    <w:rsid w:val="00C47FA9"/>
    <w:rsid w:val="00C50018"/>
    <w:rsid w:val="00C500CA"/>
    <w:rsid w:val="00C500DD"/>
    <w:rsid w:val="00C50120"/>
    <w:rsid w:val="00C50170"/>
    <w:rsid w:val="00C501EC"/>
    <w:rsid w:val="00C501F5"/>
    <w:rsid w:val="00C5021E"/>
    <w:rsid w:val="00C50283"/>
    <w:rsid w:val="00C50284"/>
    <w:rsid w:val="00C502C5"/>
    <w:rsid w:val="00C5031C"/>
    <w:rsid w:val="00C5037A"/>
    <w:rsid w:val="00C50398"/>
    <w:rsid w:val="00C50410"/>
    <w:rsid w:val="00C50412"/>
    <w:rsid w:val="00C5045C"/>
    <w:rsid w:val="00C50475"/>
    <w:rsid w:val="00C504AD"/>
    <w:rsid w:val="00C5052A"/>
    <w:rsid w:val="00C505C7"/>
    <w:rsid w:val="00C50619"/>
    <w:rsid w:val="00C50651"/>
    <w:rsid w:val="00C506EC"/>
    <w:rsid w:val="00C5071E"/>
    <w:rsid w:val="00C507B0"/>
    <w:rsid w:val="00C507D3"/>
    <w:rsid w:val="00C507F2"/>
    <w:rsid w:val="00C50835"/>
    <w:rsid w:val="00C50846"/>
    <w:rsid w:val="00C5087B"/>
    <w:rsid w:val="00C508A4"/>
    <w:rsid w:val="00C508D2"/>
    <w:rsid w:val="00C50926"/>
    <w:rsid w:val="00C50933"/>
    <w:rsid w:val="00C50960"/>
    <w:rsid w:val="00C5096B"/>
    <w:rsid w:val="00C50A2B"/>
    <w:rsid w:val="00C50A5C"/>
    <w:rsid w:val="00C50A77"/>
    <w:rsid w:val="00C50ADE"/>
    <w:rsid w:val="00C50AF6"/>
    <w:rsid w:val="00C50B61"/>
    <w:rsid w:val="00C50BF0"/>
    <w:rsid w:val="00C50C32"/>
    <w:rsid w:val="00C50C6C"/>
    <w:rsid w:val="00C50CC6"/>
    <w:rsid w:val="00C50CD9"/>
    <w:rsid w:val="00C50D10"/>
    <w:rsid w:val="00C50D20"/>
    <w:rsid w:val="00C50DB8"/>
    <w:rsid w:val="00C50DC5"/>
    <w:rsid w:val="00C50DD2"/>
    <w:rsid w:val="00C50DD7"/>
    <w:rsid w:val="00C50DF9"/>
    <w:rsid w:val="00C50E10"/>
    <w:rsid w:val="00C50E2D"/>
    <w:rsid w:val="00C50E4F"/>
    <w:rsid w:val="00C50E61"/>
    <w:rsid w:val="00C50E78"/>
    <w:rsid w:val="00C50EC2"/>
    <w:rsid w:val="00C50F96"/>
    <w:rsid w:val="00C50FBB"/>
    <w:rsid w:val="00C50FC0"/>
    <w:rsid w:val="00C51067"/>
    <w:rsid w:val="00C51116"/>
    <w:rsid w:val="00C5114A"/>
    <w:rsid w:val="00C5117E"/>
    <w:rsid w:val="00C51184"/>
    <w:rsid w:val="00C5126F"/>
    <w:rsid w:val="00C5128E"/>
    <w:rsid w:val="00C512F0"/>
    <w:rsid w:val="00C512FC"/>
    <w:rsid w:val="00C51365"/>
    <w:rsid w:val="00C51366"/>
    <w:rsid w:val="00C51377"/>
    <w:rsid w:val="00C51386"/>
    <w:rsid w:val="00C513B2"/>
    <w:rsid w:val="00C513FF"/>
    <w:rsid w:val="00C5143F"/>
    <w:rsid w:val="00C514B2"/>
    <w:rsid w:val="00C51504"/>
    <w:rsid w:val="00C51560"/>
    <w:rsid w:val="00C51631"/>
    <w:rsid w:val="00C51699"/>
    <w:rsid w:val="00C516AE"/>
    <w:rsid w:val="00C5170B"/>
    <w:rsid w:val="00C51751"/>
    <w:rsid w:val="00C51757"/>
    <w:rsid w:val="00C51768"/>
    <w:rsid w:val="00C51785"/>
    <w:rsid w:val="00C518F5"/>
    <w:rsid w:val="00C51958"/>
    <w:rsid w:val="00C519DE"/>
    <w:rsid w:val="00C519E4"/>
    <w:rsid w:val="00C519EF"/>
    <w:rsid w:val="00C51A0F"/>
    <w:rsid w:val="00C51A9F"/>
    <w:rsid w:val="00C51AB6"/>
    <w:rsid w:val="00C51B4E"/>
    <w:rsid w:val="00C51B72"/>
    <w:rsid w:val="00C51BDF"/>
    <w:rsid w:val="00C51BF7"/>
    <w:rsid w:val="00C51C15"/>
    <w:rsid w:val="00C51C9D"/>
    <w:rsid w:val="00C51CD8"/>
    <w:rsid w:val="00C51D5D"/>
    <w:rsid w:val="00C51DB2"/>
    <w:rsid w:val="00C51DD7"/>
    <w:rsid w:val="00C51DF1"/>
    <w:rsid w:val="00C51E25"/>
    <w:rsid w:val="00C51E4B"/>
    <w:rsid w:val="00C51E65"/>
    <w:rsid w:val="00C51F05"/>
    <w:rsid w:val="00C51F06"/>
    <w:rsid w:val="00C5204D"/>
    <w:rsid w:val="00C52097"/>
    <w:rsid w:val="00C52099"/>
    <w:rsid w:val="00C5212B"/>
    <w:rsid w:val="00C5213F"/>
    <w:rsid w:val="00C5219F"/>
    <w:rsid w:val="00C521F5"/>
    <w:rsid w:val="00C521FA"/>
    <w:rsid w:val="00C521FB"/>
    <w:rsid w:val="00C5221A"/>
    <w:rsid w:val="00C5232A"/>
    <w:rsid w:val="00C52352"/>
    <w:rsid w:val="00C523B6"/>
    <w:rsid w:val="00C523BD"/>
    <w:rsid w:val="00C5241D"/>
    <w:rsid w:val="00C5244E"/>
    <w:rsid w:val="00C5257B"/>
    <w:rsid w:val="00C5259A"/>
    <w:rsid w:val="00C525AB"/>
    <w:rsid w:val="00C525F3"/>
    <w:rsid w:val="00C5264C"/>
    <w:rsid w:val="00C5269A"/>
    <w:rsid w:val="00C526A4"/>
    <w:rsid w:val="00C526B4"/>
    <w:rsid w:val="00C526B6"/>
    <w:rsid w:val="00C526DA"/>
    <w:rsid w:val="00C526DC"/>
    <w:rsid w:val="00C5276A"/>
    <w:rsid w:val="00C527B2"/>
    <w:rsid w:val="00C527EE"/>
    <w:rsid w:val="00C5284C"/>
    <w:rsid w:val="00C52850"/>
    <w:rsid w:val="00C5285D"/>
    <w:rsid w:val="00C52929"/>
    <w:rsid w:val="00C529FD"/>
    <w:rsid w:val="00C52A3E"/>
    <w:rsid w:val="00C52AB3"/>
    <w:rsid w:val="00C52BE5"/>
    <w:rsid w:val="00C52C2D"/>
    <w:rsid w:val="00C52C4C"/>
    <w:rsid w:val="00C52CBF"/>
    <w:rsid w:val="00C52D27"/>
    <w:rsid w:val="00C52D2F"/>
    <w:rsid w:val="00C52DB1"/>
    <w:rsid w:val="00C52DB8"/>
    <w:rsid w:val="00C52E2F"/>
    <w:rsid w:val="00C52F1E"/>
    <w:rsid w:val="00C52F33"/>
    <w:rsid w:val="00C52F58"/>
    <w:rsid w:val="00C52FC4"/>
    <w:rsid w:val="00C52FF9"/>
    <w:rsid w:val="00C53038"/>
    <w:rsid w:val="00C530F1"/>
    <w:rsid w:val="00C53107"/>
    <w:rsid w:val="00C53108"/>
    <w:rsid w:val="00C5310C"/>
    <w:rsid w:val="00C5313E"/>
    <w:rsid w:val="00C5318A"/>
    <w:rsid w:val="00C531A1"/>
    <w:rsid w:val="00C5322A"/>
    <w:rsid w:val="00C53248"/>
    <w:rsid w:val="00C533A1"/>
    <w:rsid w:val="00C533C5"/>
    <w:rsid w:val="00C53427"/>
    <w:rsid w:val="00C5344F"/>
    <w:rsid w:val="00C5346B"/>
    <w:rsid w:val="00C534BB"/>
    <w:rsid w:val="00C534C4"/>
    <w:rsid w:val="00C534DD"/>
    <w:rsid w:val="00C534F9"/>
    <w:rsid w:val="00C53501"/>
    <w:rsid w:val="00C5351F"/>
    <w:rsid w:val="00C53558"/>
    <w:rsid w:val="00C53564"/>
    <w:rsid w:val="00C53597"/>
    <w:rsid w:val="00C5359B"/>
    <w:rsid w:val="00C535A5"/>
    <w:rsid w:val="00C535A7"/>
    <w:rsid w:val="00C535D2"/>
    <w:rsid w:val="00C535DF"/>
    <w:rsid w:val="00C535E5"/>
    <w:rsid w:val="00C535E7"/>
    <w:rsid w:val="00C535F5"/>
    <w:rsid w:val="00C536D6"/>
    <w:rsid w:val="00C53770"/>
    <w:rsid w:val="00C53784"/>
    <w:rsid w:val="00C53786"/>
    <w:rsid w:val="00C537B7"/>
    <w:rsid w:val="00C537F6"/>
    <w:rsid w:val="00C5383D"/>
    <w:rsid w:val="00C53843"/>
    <w:rsid w:val="00C5387D"/>
    <w:rsid w:val="00C538BA"/>
    <w:rsid w:val="00C5392A"/>
    <w:rsid w:val="00C5393A"/>
    <w:rsid w:val="00C5396E"/>
    <w:rsid w:val="00C53A05"/>
    <w:rsid w:val="00C53A4F"/>
    <w:rsid w:val="00C53AB2"/>
    <w:rsid w:val="00C53AEC"/>
    <w:rsid w:val="00C53AF7"/>
    <w:rsid w:val="00C53B3C"/>
    <w:rsid w:val="00C53B85"/>
    <w:rsid w:val="00C53BFA"/>
    <w:rsid w:val="00C53C0B"/>
    <w:rsid w:val="00C53C27"/>
    <w:rsid w:val="00C53C3F"/>
    <w:rsid w:val="00C53CE0"/>
    <w:rsid w:val="00C53DD6"/>
    <w:rsid w:val="00C53E61"/>
    <w:rsid w:val="00C53EF6"/>
    <w:rsid w:val="00C53F6C"/>
    <w:rsid w:val="00C53FA5"/>
    <w:rsid w:val="00C53FF4"/>
    <w:rsid w:val="00C540CE"/>
    <w:rsid w:val="00C54125"/>
    <w:rsid w:val="00C54157"/>
    <w:rsid w:val="00C5417E"/>
    <w:rsid w:val="00C541CA"/>
    <w:rsid w:val="00C54210"/>
    <w:rsid w:val="00C5425B"/>
    <w:rsid w:val="00C54333"/>
    <w:rsid w:val="00C543A4"/>
    <w:rsid w:val="00C5440A"/>
    <w:rsid w:val="00C544C4"/>
    <w:rsid w:val="00C545AB"/>
    <w:rsid w:val="00C545EC"/>
    <w:rsid w:val="00C54612"/>
    <w:rsid w:val="00C54637"/>
    <w:rsid w:val="00C5463D"/>
    <w:rsid w:val="00C54673"/>
    <w:rsid w:val="00C546C2"/>
    <w:rsid w:val="00C546E7"/>
    <w:rsid w:val="00C54740"/>
    <w:rsid w:val="00C54779"/>
    <w:rsid w:val="00C5479B"/>
    <w:rsid w:val="00C547B1"/>
    <w:rsid w:val="00C547F4"/>
    <w:rsid w:val="00C5482A"/>
    <w:rsid w:val="00C54900"/>
    <w:rsid w:val="00C5497B"/>
    <w:rsid w:val="00C5499E"/>
    <w:rsid w:val="00C549EE"/>
    <w:rsid w:val="00C54A09"/>
    <w:rsid w:val="00C54A1F"/>
    <w:rsid w:val="00C54A65"/>
    <w:rsid w:val="00C54A74"/>
    <w:rsid w:val="00C54AFC"/>
    <w:rsid w:val="00C54B6E"/>
    <w:rsid w:val="00C54B85"/>
    <w:rsid w:val="00C54BE9"/>
    <w:rsid w:val="00C54BEB"/>
    <w:rsid w:val="00C54C08"/>
    <w:rsid w:val="00C54D50"/>
    <w:rsid w:val="00C54D68"/>
    <w:rsid w:val="00C54E01"/>
    <w:rsid w:val="00C54E12"/>
    <w:rsid w:val="00C54E93"/>
    <w:rsid w:val="00C54E9F"/>
    <w:rsid w:val="00C54EA6"/>
    <w:rsid w:val="00C54F94"/>
    <w:rsid w:val="00C54FCB"/>
    <w:rsid w:val="00C55022"/>
    <w:rsid w:val="00C550D5"/>
    <w:rsid w:val="00C5516C"/>
    <w:rsid w:val="00C5531B"/>
    <w:rsid w:val="00C55348"/>
    <w:rsid w:val="00C5538B"/>
    <w:rsid w:val="00C553DD"/>
    <w:rsid w:val="00C553EA"/>
    <w:rsid w:val="00C553F2"/>
    <w:rsid w:val="00C55449"/>
    <w:rsid w:val="00C554D5"/>
    <w:rsid w:val="00C55515"/>
    <w:rsid w:val="00C55534"/>
    <w:rsid w:val="00C55670"/>
    <w:rsid w:val="00C5569A"/>
    <w:rsid w:val="00C556C6"/>
    <w:rsid w:val="00C556F3"/>
    <w:rsid w:val="00C55708"/>
    <w:rsid w:val="00C5572F"/>
    <w:rsid w:val="00C55737"/>
    <w:rsid w:val="00C55826"/>
    <w:rsid w:val="00C558C3"/>
    <w:rsid w:val="00C558F8"/>
    <w:rsid w:val="00C5595E"/>
    <w:rsid w:val="00C559CA"/>
    <w:rsid w:val="00C559D1"/>
    <w:rsid w:val="00C55A5E"/>
    <w:rsid w:val="00C55A7B"/>
    <w:rsid w:val="00C55AA9"/>
    <w:rsid w:val="00C55AD1"/>
    <w:rsid w:val="00C55AEE"/>
    <w:rsid w:val="00C55B26"/>
    <w:rsid w:val="00C55B3D"/>
    <w:rsid w:val="00C55B71"/>
    <w:rsid w:val="00C55BC2"/>
    <w:rsid w:val="00C55BFC"/>
    <w:rsid w:val="00C55C57"/>
    <w:rsid w:val="00C55C61"/>
    <w:rsid w:val="00C55C7D"/>
    <w:rsid w:val="00C55CDF"/>
    <w:rsid w:val="00C55D74"/>
    <w:rsid w:val="00C55DA4"/>
    <w:rsid w:val="00C55DCC"/>
    <w:rsid w:val="00C55E33"/>
    <w:rsid w:val="00C55F44"/>
    <w:rsid w:val="00C55F6B"/>
    <w:rsid w:val="00C55F8D"/>
    <w:rsid w:val="00C55FF5"/>
    <w:rsid w:val="00C56052"/>
    <w:rsid w:val="00C56078"/>
    <w:rsid w:val="00C56087"/>
    <w:rsid w:val="00C5608C"/>
    <w:rsid w:val="00C560F2"/>
    <w:rsid w:val="00C5616C"/>
    <w:rsid w:val="00C561D0"/>
    <w:rsid w:val="00C561D8"/>
    <w:rsid w:val="00C561E4"/>
    <w:rsid w:val="00C561FF"/>
    <w:rsid w:val="00C5620F"/>
    <w:rsid w:val="00C56289"/>
    <w:rsid w:val="00C562A3"/>
    <w:rsid w:val="00C562B7"/>
    <w:rsid w:val="00C56320"/>
    <w:rsid w:val="00C56367"/>
    <w:rsid w:val="00C5638F"/>
    <w:rsid w:val="00C563B6"/>
    <w:rsid w:val="00C563B7"/>
    <w:rsid w:val="00C56404"/>
    <w:rsid w:val="00C5645B"/>
    <w:rsid w:val="00C56474"/>
    <w:rsid w:val="00C5653E"/>
    <w:rsid w:val="00C5654E"/>
    <w:rsid w:val="00C5659B"/>
    <w:rsid w:val="00C565BF"/>
    <w:rsid w:val="00C565C5"/>
    <w:rsid w:val="00C565F4"/>
    <w:rsid w:val="00C56603"/>
    <w:rsid w:val="00C566C8"/>
    <w:rsid w:val="00C5673B"/>
    <w:rsid w:val="00C56757"/>
    <w:rsid w:val="00C567B3"/>
    <w:rsid w:val="00C567DF"/>
    <w:rsid w:val="00C5681C"/>
    <w:rsid w:val="00C56859"/>
    <w:rsid w:val="00C568E8"/>
    <w:rsid w:val="00C56926"/>
    <w:rsid w:val="00C569CF"/>
    <w:rsid w:val="00C56A05"/>
    <w:rsid w:val="00C56A17"/>
    <w:rsid w:val="00C56A3F"/>
    <w:rsid w:val="00C56A99"/>
    <w:rsid w:val="00C56BA8"/>
    <w:rsid w:val="00C56C65"/>
    <w:rsid w:val="00C56CC1"/>
    <w:rsid w:val="00C56E42"/>
    <w:rsid w:val="00C56E8F"/>
    <w:rsid w:val="00C56F2A"/>
    <w:rsid w:val="00C56F5C"/>
    <w:rsid w:val="00C56F63"/>
    <w:rsid w:val="00C56FCB"/>
    <w:rsid w:val="00C57079"/>
    <w:rsid w:val="00C570E2"/>
    <w:rsid w:val="00C57135"/>
    <w:rsid w:val="00C57272"/>
    <w:rsid w:val="00C572F0"/>
    <w:rsid w:val="00C57389"/>
    <w:rsid w:val="00C5738E"/>
    <w:rsid w:val="00C573BE"/>
    <w:rsid w:val="00C57435"/>
    <w:rsid w:val="00C57456"/>
    <w:rsid w:val="00C57483"/>
    <w:rsid w:val="00C574CA"/>
    <w:rsid w:val="00C574D0"/>
    <w:rsid w:val="00C574FD"/>
    <w:rsid w:val="00C57530"/>
    <w:rsid w:val="00C5754A"/>
    <w:rsid w:val="00C5755B"/>
    <w:rsid w:val="00C57560"/>
    <w:rsid w:val="00C57565"/>
    <w:rsid w:val="00C5757F"/>
    <w:rsid w:val="00C575D0"/>
    <w:rsid w:val="00C5784D"/>
    <w:rsid w:val="00C578AC"/>
    <w:rsid w:val="00C57932"/>
    <w:rsid w:val="00C579D6"/>
    <w:rsid w:val="00C57A18"/>
    <w:rsid w:val="00C57B34"/>
    <w:rsid w:val="00C57B36"/>
    <w:rsid w:val="00C57B44"/>
    <w:rsid w:val="00C57B9B"/>
    <w:rsid w:val="00C57C69"/>
    <w:rsid w:val="00C57C77"/>
    <w:rsid w:val="00C57CA7"/>
    <w:rsid w:val="00C57CC3"/>
    <w:rsid w:val="00C57CC6"/>
    <w:rsid w:val="00C57CC7"/>
    <w:rsid w:val="00C57CF9"/>
    <w:rsid w:val="00C57D39"/>
    <w:rsid w:val="00C57D84"/>
    <w:rsid w:val="00C57DC2"/>
    <w:rsid w:val="00C57E59"/>
    <w:rsid w:val="00C57E69"/>
    <w:rsid w:val="00C57F0E"/>
    <w:rsid w:val="00C57F6F"/>
    <w:rsid w:val="00C60074"/>
    <w:rsid w:val="00C6010E"/>
    <w:rsid w:val="00C601D2"/>
    <w:rsid w:val="00C60224"/>
    <w:rsid w:val="00C602AA"/>
    <w:rsid w:val="00C602BF"/>
    <w:rsid w:val="00C602D1"/>
    <w:rsid w:val="00C602E6"/>
    <w:rsid w:val="00C602FE"/>
    <w:rsid w:val="00C603AC"/>
    <w:rsid w:val="00C603D4"/>
    <w:rsid w:val="00C60431"/>
    <w:rsid w:val="00C60471"/>
    <w:rsid w:val="00C6061E"/>
    <w:rsid w:val="00C6063B"/>
    <w:rsid w:val="00C606CB"/>
    <w:rsid w:val="00C606EC"/>
    <w:rsid w:val="00C60772"/>
    <w:rsid w:val="00C60898"/>
    <w:rsid w:val="00C609A2"/>
    <w:rsid w:val="00C609D5"/>
    <w:rsid w:val="00C609DA"/>
    <w:rsid w:val="00C60A0A"/>
    <w:rsid w:val="00C60A2C"/>
    <w:rsid w:val="00C60A2F"/>
    <w:rsid w:val="00C60A3C"/>
    <w:rsid w:val="00C60A43"/>
    <w:rsid w:val="00C60A9C"/>
    <w:rsid w:val="00C60AA7"/>
    <w:rsid w:val="00C60AD4"/>
    <w:rsid w:val="00C60AFB"/>
    <w:rsid w:val="00C60B18"/>
    <w:rsid w:val="00C60B80"/>
    <w:rsid w:val="00C60C0A"/>
    <w:rsid w:val="00C60C15"/>
    <w:rsid w:val="00C60C9F"/>
    <w:rsid w:val="00C60CBA"/>
    <w:rsid w:val="00C60D06"/>
    <w:rsid w:val="00C60D1A"/>
    <w:rsid w:val="00C60D65"/>
    <w:rsid w:val="00C60DB4"/>
    <w:rsid w:val="00C60E08"/>
    <w:rsid w:val="00C60E7D"/>
    <w:rsid w:val="00C60E89"/>
    <w:rsid w:val="00C60F22"/>
    <w:rsid w:val="00C60F58"/>
    <w:rsid w:val="00C6101E"/>
    <w:rsid w:val="00C61086"/>
    <w:rsid w:val="00C6109E"/>
    <w:rsid w:val="00C610D3"/>
    <w:rsid w:val="00C6111B"/>
    <w:rsid w:val="00C6111C"/>
    <w:rsid w:val="00C61146"/>
    <w:rsid w:val="00C6115F"/>
    <w:rsid w:val="00C611BE"/>
    <w:rsid w:val="00C611D0"/>
    <w:rsid w:val="00C611D2"/>
    <w:rsid w:val="00C611D7"/>
    <w:rsid w:val="00C61211"/>
    <w:rsid w:val="00C61213"/>
    <w:rsid w:val="00C61318"/>
    <w:rsid w:val="00C6132F"/>
    <w:rsid w:val="00C6133E"/>
    <w:rsid w:val="00C6135F"/>
    <w:rsid w:val="00C613B6"/>
    <w:rsid w:val="00C613E3"/>
    <w:rsid w:val="00C61413"/>
    <w:rsid w:val="00C6147E"/>
    <w:rsid w:val="00C614B9"/>
    <w:rsid w:val="00C614EA"/>
    <w:rsid w:val="00C61501"/>
    <w:rsid w:val="00C6152E"/>
    <w:rsid w:val="00C6152F"/>
    <w:rsid w:val="00C61565"/>
    <w:rsid w:val="00C6162A"/>
    <w:rsid w:val="00C6165A"/>
    <w:rsid w:val="00C61693"/>
    <w:rsid w:val="00C616F2"/>
    <w:rsid w:val="00C61746"/>
    <w:rsid w:val="00C61761"/>
    <w:rsid w:val="00C617DB"/>
    <w:rsid w:val="00C61842"/>
    <w:rsid w:val="00C61901"/>
    <w:rsid w:val="00C6191C"/>
    <w:rsid w:val="00C61A13"/>
    <w:rsid w:val="00C61A3F"/>
    <w:rsid w:val="00C61ABF"/>
    <w:rsid w:val="00C61ADE"/>
    <w:rsid w:val="00C61BB4"/>
    <w:rsid w:val="00C61C19"/>
    <w:rsid w:val="00C61CE5"/>
    <w:rsid w:val="00C61D16"/>
    <w:rsid w:val="00C61D6E"/>
    <w:rsid w:val="00C61DD1"/>
    <w:rsid w:val="00C61DF6"/>
    <w:rsid w:val="00C61E04"/>
    <w:rsid w:val="00C61E06"/>
    <w:rsid w:val="00C61E0E"/>
    <w:rsid w:val="00C61E48"/>
    <w:rsid w:val="00C61E5B"/>
    <w:rsid w:val="00C61FE9"/>
    <w:rsid w:val="00C6203E"/>
    <w:rsid w:val="00C620B3"/>
    <w:rsid w:val="00C62117"/>
    <w:rsid w:val="00C62129"/>
    <w:rsid w:val="00C6217C"/>
    <w:rsid w:val="00C621E9"/>
    <w:rsid w:val="00C6228E"/>
    <w:rsid w:val="00C62318"/>
    <w:rsid w:val="00C6232F"/>
    <w:rsid w:val="00C6235C"/>
    <w:rsid w:val="00C6236F"/>
    <w:rsid w:val="00C623F4"/>
    <w:rsid w:val="00C623FB"/>
    <w:rsid w:val="00C6244F"/>
    <w:rsid w:val="00C62479"/>
    <w:rsid w:val="00C62493"/>
    <w:rsid w:val="00C624D2"/>
    <w:rsid w:val="00C624D6"/>
    <w:rsid w:val="00C624EC"/>
    <w:rsid w:val="00C625B2"/>
    <w:rsid w:val="00C625E7"/>
    <w:rsid w:val="00C625EB"/>
    <w:rsid w:val="00C6262E"/>
    <w:rsid w:val="00C6263B"/>
    <w:rsid w:val="00C62748"/>
    <w:rsid w:val="00C6285A"/>
    <w:rsid w:val="00C628F6"/>
    <w:rsid w:val="00C62A6C"/>
    <w:rsid w:val="00C62AC1"/>
    <w:rsid w:val="00C62B34"/>
    <w:rsid w:val="00C62B38"/>
    <w:rsid w:val="00C62B3D"/>
    <w:rsid w:val="00C62BD6"/>
    <w:rsid w:val="00C62BED"/>
    <w:rsid w:val="00C62C73"/>
    <w:rsid w:val="00C62CE7"/>
    <w:rsid w:val="00C62CF1"/>
    <w:rsid w:val="00C62DD4"/>
    <w:rsid w:val="00C62DDD"/>
    <w:rsid w:val="00C62E22"/>
    <w:rsid w:val="00C62E69"/>
    <w:rsid w:val="00C62ED7"/>
    <w:rsid w:val="00C62EFB"/>
    <w:rsid w:val="00C62F21"/>
    <w:rsid w:val="00C62F99"/>
    <w:rsid w:val="00C62FA6"/>
    <w:rsid w:val="00C62FAA"/>
    <w:rsid w:val="00C62FB0"/>
    <w:rsid w:val="00C62FE5"/>
    <w:rsid w:val="00C63056"/>
    <w:rsid w:val="00C6307E"/>
    <w:rsid w:val="00C6311E"/>
    <w:rsid w:val="00C63178"/>
    <w:rsid w:val="00C63234"/>
    <w:rsid w:val="00C63262"/>
    <w:rsid w:val="00C63274"/>
    <w:rsid w:val="00C6335E"/>
    <w:rsid w:val="00C6336C"/>
    <w:rsid w:val="00C633AA"/>
    <w:rsid w:val="00C63433"/>
    <w:rsid w:val="00C634CA"/>
    <w:rsid w:val="00C6350F"/>
    <w:rsid w:val="00C63523"/>
    <w:rsid w:val="00C63528"/>
    <w:rsid w:val="00C63531"/>
    <w:rsid w:val="00C63532"/>
    <w:rsid w:val="00C63571"/>
    <w:rsid w:val="00C635FD"/>
    <w:rsid w:val="00C6361E"/>
    <w:rsid w:val="00C6364E"/>
    <w:rsid w:val="00C636A5"/>
    <w:rsid w:val="00C636DD"/>
    <w:rsid w:val="00C6384D"/>
    <w:rsid w:val="00C638EF"/>
    <w:rsid w:val="00C63926"/>
    <w:rsid w:val="00C63975"/>
    <w:rsid w:val="00C639A9"/>
    <w:rsid w:val="00C63A88"/>
    <w:rsid w:val="00C63AC4"/>
    <w:rsid w:val="00C63AE0"/>
    <w:rsid w:val="00C63B19"/>
    <w:rsid w:val="00C63BA2"/>
    <w:rsid w:val="00C63BB0"/>
    <w:rsid w:val="00C63BC1"/>
    <w:rsid w:val="00C63BDF"/>
    <w:rsid w:val="00C63BEC"/>
    <w:rsid w:val="00C63C12"/>
    <w:rsid w:val="00C63C2C"/>
    <w:rsid w:val="00C63C4B"/>
    <w:rsid w:val="00C63C53"/>
    <w:rsid w:val="00C63C7C"/>
    <w:rsid w:val="00C63CEA"/>
    <w:rsid w:val="00C63D51"/>
    <w:rsid w:val="00C63D54"/>
    <w:rsid w:val="00C63D8F"/>
    <w:rsid w:val="00C63DF4"/>
    <w:rsid w:val="00C63DFB"/>
    <w:rsid w:val="00C63E2B"/>
    <w:rsid w:val="00C63E82"/>
    <w:rsid w:val="00C63EB4"/>
    <w:rsid w:val="00C63ED0"/>
    <w:rsid w:val="00C63EEE"/>
    <w:rsid w:val="00C63F1E"/>
    <w:rsid w:val="00C63F9C"/>
    <w:rsid w:val="00C63FD2"/>
    <w:rsid w:val="00C63FE2"/>
    <w:rsid w:val="00C63FF5"/>
    <w:rsid w:val="00C6403E"/>
    <w:rsid w:val="00C64052"/>
    <w:rsid w:val="00C64064"/>
    <w:rsid w:val="00C64096"/>
    <w:rsid w:val="00C6416E"/>
    <w:rsid w:val="00C64198"/>
    <w:rsid w:val="00C641BD"/>
    <w:rsid w:val="00C64204"/>
    <w:rsid w:val="00C64226"/>
    <w:rsid w:val="00C64230"/>
    <w:rsid w:val="00C64275"/>
    <w:rsid w:val="00C642B0"/>
    <w:rsid w:val="00C6439B"/>
    <w:rsid w:val="00C643F3"/>
    <w:rsid w:val="00C64430"/>
    <w:rsid w:val="00C64490"/>
    <w:rsid w:val="00C644DB"/>
    <w:rsid w:val="00C6457B"/>
    <w:rsid w:val="00C645D4"/>
    <w:rsid w:val="00C645DB"/>
    <w:rsid w:val="00C646B5"/>
    <w:rsid w:val="00C646B6"/>
    <w:rsid w:val="00C646D5"/>
    <w:rsid w:val="00C646EB"/>
    <w:rsid w:val="00C6472C"/>
    <w:rsid w:val="00C64735"/>
    <w:rsid w:val="00C64749"/>
    <w:rsid w:val="00C647AE"/>
    <w:rsid w:val="00C647D2"/>
    <w:rsid w:val="00C6482E"/>
    <w:rsid w:val="00C6489E"/>
    <w:rsid w:val="00C648A7"/>
    <w:rsid w:val="00C648E6"/>
    <w:rsid w:val="00C64948"/>
    <w:rsid w:val="00C649B2"/>
    <w:rsid w:val="00C649B9"/>
    <w:rsid w:val="00C649CB"/>
    <w:rsid w:val="00C64A27"/>
    <w:rsid w:val="00C64A34"/>
    <w:rsid w:val="00C64A3C"/>
    <w:rsid w:val="00C64A5D"/>
    <w:rsid w:val="00C64A80"/>
    <w:rsid w:val="00C64BB1"/>
    <w:rsid w:val="00C64BD0"/>
    <w:rsid w:val="00C64C31"/>
    <w:rsid w:val="00C64CA6"/>
    <w:rsid w:val="00C64CAE"/>
    <w:rsid w:val="00C64DF6"/>
    <w:rsid w:val="00C65103"/>
    <w:rsid w:val="00C651AB"/>
    <w:rsid w:val="00C6521E"/>
    <w:rsid w:val="00C6526E"/>
    <w:rsid w:val="00C652A2"/>
    <w:rsid w:val="00C652E6"/>
    <w:rsid w:val="00C65355"/>
    <w:rsid w:val="00C65366"/>
    <w:rsid w:val="00C653F8"/>
    <w:rsid w:val="00C6543F"/>
    <w:rsid w:val="00C65502"/>
    <w:rsid w:val="00C65523"/>
    <w:rsid w:val="00C65538"/>
    <w:rsid w:val="00C65545"/>
    <w:rsid w:val="00C6555A"/>
    <w:rsid w:val="00C65565"/>
    <w:rsid w:val="00C65579"/>
    <w:rsid w:val="00C65587"/>
    <w:rsid w:val="00C655E5"/>
    <w:rsid w:val="00C65684"/>
    <w:rsid w:val="00C656C1"/>
    <w:rsid w:val="00C656E4"/>
    <w:rsid w:val="00C6571F"/>
    <w:rsid w:val="00C6579F"/>
    <w:rsid w:val="00C657FC"/>
    <w:rsid w:val="00C65845"/>
    <w:rsid w:val="00C658A7"/>
    <w:rsid w:val="00C658DF"/>
    <w:rsid w:val="00C658E8"/>
    <w:rsid w:val="00C65927"/>
    <w:rsid w:val="00C659AB"/>
    <w:rsid w:val="00C65A21"/>
    <w:rsid w:val="00C65A96"/>
    <w:rsid w:val="00C65B10"/>
    <w:rsid w:val="00C65B16"/>
    <w:rsid w:val="00C65B94"/>
    <w:rsid w:val="00C65BE3"/>
    <w:rsid w:val="00C65BF9"/>
    <w:rsid w:val="00C65C0C"/>
    <w:rsid w:val="00C65C56"/>
    <w:rsid w:val="00C65C7C"/>
    <w:rsid w:val="00C65CA8"/>
    <w:rsid w:val="00C65CB3"/>
    <w:rsid w:val="00C65D0A"/>
    <w:rsid w:val="00C65D20"/>
    <w:rsid w:val="00C65D6A"/>
    <w:rsid w:val="00C65D83"/>
    <w:rsid w:val="00C65E29"/>
    <w:rsid w:val="00C65E8B"/>
    <w:rsid w:val="00C65ED8"/>
    <w:rsid w:val="00C65EE5"/>
    <w:rsid w:val="00C65F11"/>
    <w:rsid w:val="00C65F19"/>
    <w:rsid w:val="00C65F51"/>
    <w:rsid w:val="00C65F7E"/>
    <w:rsid w:val="00C6602C"/>
    <w:rsid w:val="00C660E7"/>
    <w:rsid w:val="00C66139"/>
    <w:rsid w:val="00C66141"/>
    <w:rsid w:val="00C6615A"/>
    <w:rsid w:val="00C6617A"/>
    <w:rsid w:val="00C661C4"/>
    <w:rsid w:val="00C662BF"/>
    <w:rsid w:val="00C662CA"/>
    <w:rsid w:val="00C66396"/>
    <w:rsid w:val="00C663DC"/>
    <w:rsid w:val="00C66437"/>
    <w:rsid w:val="00C66444"/>
    <w:rsid w:val="00C66458"/>
    <w:rsid w:val="00C664A7"/>
    <w:rsid w:val="00C66551"/>
    <w:rsid w:val="00C66568"/>
    <w:rsid w:val="00C66577"/>
    <w:rsid w:val="00C66611"/>
    <w:rsid w:val="00C6663D"/>
    <w:rsid w:val="00C6667E"/>
    <w:rsid w:val="00C6667F"/>
    <w:rsid w:val="00C666BE"/>
    <w:rsid w:val="00C66703"/>
    <w:rsid w:val="00C66759"/>
    <w:rsid w:val="00C6675C"/>
    <w:rsid w:val="00C66767"/>
    <w:rsid w:val="00C6677F"/>
    <w:rsid w:val="00C667C3"/>
    <w:rsid w:val="00C66840"/>
    <w:rsid w:val="00C66850"/>
    <w:rsid w:val="00C669F0"/>
    <w:rsid w:val="00C66A80"/>
    <w:rsid w:val="00C66A99"/>
    <w:rsid w:val="00C66BC1"/>
    <w:rsid w:val="00C66BDF"/>
    <w:rsid w:val="00C66C6A"/>
    <w:rsid w:val="00C66D2B"/>
    <w:rsid w:val="00C66D4C"/>
    <w:rsid w:val="00C66D6B"/>
    <w:rsid w:val="00C66D78"/>
    <w:rsid w:val="00C66E1D"/>
    <w:rsid w:val="00C66E79"/>
    <w:rsid w:val="00C66EA3"/>
    <w:rsid w:val="00C66EB8"/>
    <w:rsid w:val="00C66EFE"/>
    <w:rsid w:val="00C66F7D"/>
    <w:rsid w:val="00C66FF8"/>
    <w:rsid w:val="00C67046"/>
    <w:rsid w:val="00C6708C"/>
    <w:rsid w:val="00C6708E"/>
    <w:rsid w:val="00C670A4"/>
    <w:rsid w:val="00C670B4"/>
    <w:rsid w:val="00C67119"/>
    <w:rsid w:val="00C67123"/>
    <w:rsid w:val="00C67163"/>
    <w:rsid w:val="00C671AB"/>
    <w:rsid w:val="00C671BD"/>
    <w:rsid w:val="00C671DE"/>
    <w:rsid w:val="00C671F1"/>
    <w:rsid w:val="00C671FB"/>
    <w:rsid w:val="00C67200"/>
    <w:rsid w:val="00C67203"/>
    <w:rsid w:val="00C67233"/>
    <w:rsid w:val="00C67256"/>
    <w:rsid w:val="00C6728B"/>
    <w:rsid w:val="00C673B7"/>
    <w:rsid w:val="00C67469"/>
    <w:rsid w:val="00C674BD"/>
    <w:rsid w:val="00C674BE"/>
    <w:rsid w:val="00C6753A"/>
    <w:rsid w:val="00C6757B"/>
    <w:rsid w:val="00C675F0"/>
    <w:rsid w:val="00C67670"/>
    <w:rsid w:val="00C6767D"/>
    <w:rsid w:val="00C67685"/>
    <w:rsid w:val="00C6771A"/>
    <w:rsid w:val="00C67731"/>
    <w:rsid w:val="00C67787"/>
    <w:rsid w:val="00C677A2"/>
    <w:rsid w:val="00C677CB"/>
    <w:rsid w:val="00C6781E"/>
    <w:rsid w:val="00C67833"/>
    <w:rsid w:val="00C67918"/>
    <w:rsid w:val="00C67941"/>
    <w:rsid w:val="00C679ED"/>
    <w:rsid w:val="00C67A29"/>
    <w:rsid w:val="00C67A3B"/>
    <w:rsid w:val="00C67A53"/>
    <w:rsid w:val="00C67A56"/>
    <w:rsid w:val="00C67B3F"/>
    <w:rsid w:val="00C67B89"/>
    <w:rsid w:val="00C67BE0"/>
    <w:rsid w:val="00C67CC0"/>
    <w:rsid w:val="00C67D30"/>
    <w:rsid w:val="00C67D62"/>
    <w:rsid w:val="00C67D99"/>
    <w:rsid w:val="00C67D9F"/>
    <w:rsid w:val="00C67DA9"/>
    <w:rsid w:val="00C67DC8"/>
    <w:rsid w:val="00C67EC9"/>
    <w:rsid w:val="00C67F5B"/>
    <w:rsid w:val="00C67F73"/>
    <w:rsid w:val="00C67F92"/>
    <w:rsid w:val="00C67FC3"/>
    <w:rsid w:val="00C70032"/>
    <w:rsid w:val="00C70093"/>
    <w:rsid w:val="00C700B4"/>
    <w:rsid w:val="00C70115"/>
    <w:rsid w:val="00C701BB"/>
    <w:rsid w:val="00C70230"/>
    <w:rsid w:val="00C70272"/>
    <w:rsid w:val="00C702A1"/>
    <w:rsid w:val="00C702DA"/>
    <w:rsid w:val="00C702E4"/>
    <w:rsid w:val="00C7036A"/>
    <w:rsid w:val="00C703A6"/>
    <w:rsid w:val="00C703D5"/>
    <w:rsid w:val="00C70417"/>
    <w:rsid w:val="00C7041B"/>
    <w:rsid w:val="00C70436"/>
    <w:rsid w:val="00C7043B"/>
    <w:rsid w:val="00C70444"/>
    <w:rsid w:val="00C70495"/>
    <w:rsid w:val="00C704D4"/>
    <w:rsid w:val="00C705A4"/>
    <w:rsid w:val="00C70661"/>
    <w:rsid w:val="00C70699"/>
    <w:rsid w:val="00C706F4"/>
    <w:rsid w:val="00C7072E"/>
    <w:rsid w:val="00C70746"/>
    <w:rsid w:val="00C7075E"/>
    <w:rsid w:val="00C707BC"/>
    <w:rsid w:val="00C70808"/>
    <w:rsid w:val="00C708A3"/>
    <w:rsid w:val="00C7091C"/>
    <w:rsid w:val="00C70950"/>
    <w:rsid w:val="00C7098A"/>
    <w:rsid w:val="00C70B2E"/>
    <w:rsid w:val="00C70B56"/>
    <w:rsid w:val="00C70B8F"/>
    <w:rsid w:val="00C70C2C"/>
    <w:rsid w:val="00C70DCF"/>
    <w:rsid w:val="00C70E07"/>
    <w:rsid w:val="00C70E3E"/>
    <w:rsid w:val="00C70EC0"/>
    <w:rsid w:val="00C70F53"/>
    <w:rsid w:val="00C70FDE"/>
    <w:rsid w:val="00C71023"/>
    <w:rsid w:val="00C71065"/>
    <w:rsid w:val="00C71074"/>
    <w:rsid w:val="00C71093"/>
    <w:rsid w:val="00C710D2"/>
    <w:rsid w:val="00C710D7"/>
    <w:rsid w:val="00C71161"/>
    <w:rsid w:val="00C7119F"/>
    <w:rsid w:val="00C7120F"/>
    <w:rsid w:val="00C7128E"/>
    <w:rsid w:val="00C712CA"/>
    <w:rsid w:val="00C712D0"/>
    <w:rsid w:val="00C712EB"/>
    <w:rsid w:val="00C7130E"/>
    <w:rsid w:val="00C71321"/>
    <w:rsid w:val="00C71346"/>
    <w:rsid w:val="00C7134A"/>
    <w:rsid w:val="00C713D4"/>
    <w:rsid w:val="00C7141E"/>
    <w:rsid w:val="00C71426"/>
    <w:rsid w:val="00C7145B"/>
    <w:rsid w:val="00C71496"/>
    <w:rsid w:val="00C714E6"/>
    <w:rsid w:val="00C7150F"/>
    <w:rsid w:val="00C71541"/>
    <w:rsid w:val="00C71551"/>
    <w:rsid w:val="00C71566"/>
    <w:rsid w:val="00C71591"/>
    <w:rsid w:val="00C715F2"/>
    <w:rsid w:val="00C71656"/>
    <w:rsid w:val="00C7166F"/>
    <w:rsid w:val="00C716C1"/>
    <w:rsid w:val="00C71702"/>
    <w:rsid w:val="00C7173C"/>
    <w:rsid w:val="00C7174A"/>
    <w:rsid w:val="00C71778"/>
    <w:rsid w:val="00C71812"/>
    <w:rsid w:val="00C71820"/>
    <w:rsid w:val="00C71830"/>
    <w:rsid w:val="00C71923"/>
    <w:rsid w:val="00C719B9"/>
    <w:rsid w:val="00C719EC"/>
    <w:rsid w:val="00C719EE"/>
    <w:rsid w:val="00C71A4E"/>
    <w:rsid w:val="00C71AD1"/>
    <w:rsid w:val="00C71B57"/>
    <w:rsid w:val="00C71B76"/>
    <w:rsid w:val="00C71BDD"/>
    <w:rsid w:val="00C71C40"/>
    <w:rsid w:val="00C71D60"/>
    <w:rsid w:val="00C71D8D"/>
    <w:rsid w:val="00C71DBC"/>
    <w:rsid w:val="00C71F0A"/>
    <w:rsid w:val="00C71F4F"/>
    <w:rsid w:val="00C71F7F"/>
    <w:rsid w:val="00C71F9E"/>
    <w:rsid w:val="00C71FD1"/>
    <w:rsid w:val="00C71FF5"/>
    <w:rsid w:val="00C7201F"/>
    <w:rsid w:val="00C72032"/>
    <w:rsid w:val="00C7205C"/>
    <w:rsid w:val="00C720BC"/>
    <w:rsid w:val="00C720F4"/>
    <w:rsid w:val="00C7210C"/>
    <w:rsid w:val="00C72193"/>
    <w:rsid w:val="00C721B3"/>
    <w:rsid w:val="00C7224C"/>
    <w:rsid w:val="00C72288"/>
    <w:rsid w:val="00C722E1"/>
    <w:rsid w:val="00C722FD"/>
    <w:rsid w:val="00C72361"/>
    <w:rsid w:val="00C723D5"/>
    <w:rsid w:val="00C723F3"/>
    <w:rsid w:val="00C72461"/>
    <w:rsid w:val="00C72492"/>
    <w:rsid w:val="00C724CC"/>
    <w:rsid w:val="00C724E0"/>
    <w:rsid w:val="00C72515"/>
    <w:rsid w:val="00C72520"/>
    <w:rsid w:val="00C72554"/>
    <w:rsid w:val="00C725D4"/>
    <w:rsid w:val="00C7260A"/>
    <w:rsid w:val="00C72641"/>
    <w:rsid w:val="00C726FA"/>
    <w:rsid w:val="00C72763"/>
    <w:rsid w:val="00C72778"/>
    <w:rsid w:val="00C72790"/>
    <w:rsid w:val="00C72795"/>
    <w:rsid w:val="00C727BC"/>
    <w:rsid w:val="00C727FF"/>
    <w:rsid w:val="00C72815"/>
    <w:rsid w:val="00C728BE"/>
    <w:rsid w:val="00C728F9"/>
    <w:rsid w:val="00C7291C"/>
    <w:rsid w:val="00C7296C"/>
    <w:rsid w:val="00C72997"/>
    <w:rsid w:val="00C72AAB"/>
    <w:rsid w:val="00C72B5E"/>
    <w:rsid w:val="00C72BD6"/>
    <w:rsid w:val="00C72BE1"/>
    <w:rsid w:val="00C72C1B"/>
    <w:rsid w:val="00C72CCF"/>
    <w:rsid w:val="00C72CE4"/>
    <w:rsid w:val="00C72D17"/>
    <w:rsid w:val="00C72DD0"/>
    <w:rsid w:val="00C72FC7"/>
    <w:rsid w:val="00C73039"/>
    <w:rsid w:val="00C73077"/>
    <w:rsid w:val="00C730F8"/>
    <w:rsid w:val="00C7312C"/>
    <w:rsid w:val="00C73162"/>
    <w:rsid w:val="00C732A8"/>
    <w:rsid w:val="00C73331"/>
    <w:rsid w:val="00C733BB"/>
    <w:rsid w:val="00C733ED"/>
    <w:rsid w:val="00C734BC"/>
    <w:rsid w:val="00C735BD"/>
    <w:rsid w:val="00C73600"/>
    <w:rsid w:val="00C7361D"/>
    <w:rsid w:val="00C73674"/>
    <w:rsid w:val="00C736A1"/>
    <w:rsid w:val="00C736CA"/>
    <w:rsid w:val="00C736EF"/>
    <w:rsid w:val="00C73719"/>
    <w:rsid w:val="00C73782"/>
    <w:rsid w:val="00C737BF"/>
    <w:rsid w:val="00C737EC"/>
    <w:rsid w:val="00C7385C"/>
    <w:rsid w:val="00C73861"/>
    <w:rsid w:val="00C738B7"/>
    <w:rsid w:val="00C7395F"/>
    <w:rsid w:val="00C7396C"/>
    <w:rsid w:val="00C7398B"/>
    <w:rsid w:val="00C73990"/>
    <w:rsid w:val="00C739C2"/>
    <w:rsid w:val="00C73A74"/>
    <w:rsid w:val="00C73A94"/>
    <w:rsid w:val="00C73ACD"/>
    <w:rsid w:val="00C73AD6"/>
    <w:rsid w:val="00C73B54"/>
    <w:rsid w:val="00C73C1D"/>
    <w:rsid w:val="00C73C5F"/>
    <w:rsid w:val="00C73CC2"/>
    <w:rsid w:val="00C73D37"/>
    <w:rsid w:val="00C73DFB"/>
    <w:rsid w:val="00C73E8A"/>
    <w:rsid w:val="00C73E9A"/>
    <w:rsid w:val="00C73F79"/>
    <w:rsid w:val="00C73FC2"/>
    <w:rsid w:val="00C7404D"/>
    <w:rsid w:val="00C74067"/>
    <w:rsid w:val="00C740E2"/>
    <w:rsid w:val="00C74119"/>
    <w:rsid w:val="00C74127"/>
    <w:rsid w:val="00C74153"/>
    <w:rsid w:val="00C74217"/>
    <w:rsid w:val="00C74241"/>
    <w:rsid w:val="00C74350"/>
    <w:rsid w:val="00C74352"/>
    <w:rsid w:val="00C74388"/>
    <w:rsid w:val="00C743DA"/>
    <w:rsid w:val="00C74449"/>
    <w:rsid w:val="00C7446B"/>
    <w:rsid w:val="00C744B9"/>
    <w:rsid w:val="00C7450B"/>
    <w:rsid w:val="00C74545"/>
    <w:rsid w:val="00C745EC"/>
    <w:rsid w:val="00C746D0"/>
    <w:rsid w:val="00C746D7"/>
    <w:rsid w:val="00C7476D"/>
    <w:rsid w:val="00C74784"/>
    <w:rsid w:val="00C7480D"/>
    <w:rsid w:val="00C74818"/>
    <w:rsid w:val="00C74843"/>
    <w:rsid w:val="00C74866"/>
    <w:rsid w:val="00C7487C"/>
    <w:rsid w:val="00C7488B"/>
    <w:rsid w:val="00C748E4"/>
    <w:rsid w:val="00C74A06"/>
    <w:rsid w:val="00C74A92"/>
    <w:rsid w:val="00C74A9C"/>
    <w:rsid w:val="00C74B07"/>
    <w:rsid w:val="00C74B4E"/>
    <w:rsid w:val="00C74BB1"/>
    <w:rsid w:val="00C74BB6"/>
    <w:rsid w:val="00C74BDB"/>
    <w:rsid w:val="00C74C6C"/>
    <w:rsid w:val="00C74C7A"/>
    <w:rsid w:val="00C74CE9"/>
    <w:rsid w:val="00C74D41"/>
    <w:rsid w:val="00C74D53"/>
    <w:rsid w:val="00C74D7F"/>
    <w:rsid w:val="00C74E72"/>
    <w:rsid w:val="00C74E96"/>
    <w:rsid w:val="00C74EB6"/>
    <w:rsid w:val="00C74EE1"/>
    <w:rsid w:val="00C74EEB"/>
    <w:rsid w:val="00C74F66"/>
    <w:rsid w:val="00C75090"/>
    <w:rsid w:val="00C75103"/>
    <w:rsid w:val="00C7525F"/>
    <w:rsid w:val="00C75269"/>
    <w:rsid w:val="00C752A3"/>
    <w:rsid w:val="00C752AC"/>
    <w:rsid w:val="00C752E1"/>
    <w:rsid w:val="00C75303"/>
    <w:rsid w:val="00C75404"/>
    <w:rsid w:val="00C7544B"/>
    <w:rsid w:val="00C75451"/>
    <w:rsid w:val="00C7546A"/>
    <w:rsid w:val="00C7548C"/>
    <w:rsid w:val="00C754A6"/>
    <w:rsid w:val="00C7552F"/>
    <w:rsid w:val="00C75550"/>
    <w:rsid w:val="00C755C5"/>
    <w:rsid w:val="00C7566C"/>
    <w:rsid w:val="00C75693"/>
    <w:rsid w:val="00C7569A"/>
    <w:rsid w:val="00C756CA"/>
    <w:rsid w:val="00C75739"/>
    <w:rsid w:val="00C75785"/>
    <w:rsid w:val="00C758DE"/>
    <w:rsid w:val="00C75902"/>
    <w:rsid w:val="00C7592A"/>
    <w:rsid w:val="00C759D5"/>
    <w:rsid w:val="00C759DC"/>
    <w:rsid w:val="00C759F7"/>
    <w:rsid w:val="00C75AF4"/>
    <w:rsid w:val="00C75AFA"/>
    <w:rsid w:val="00C75B26"/>
    <w:rsid w:val="00C75B7D"/>
    <w:rsid w:val="00C75BD7"/>
    <w:rsid w:val="00C75BDF"/>
    <w:rsid w:val="00C75BE5"/>
    <w:rsid w:val="00C75C3B"/>
    <w:rsid w:val="00C75C8F"/>
    <w:rsid w:val="00C75CE8"/>
    <w:rsid w:val="00C75D0B"/>
    <w:rsid w:val="00C75D17"/>
    <w:rsid w:val="00C75E71"/>
    <w:rsid w:val="00C75EE3"/>
    <w:rsid w:val="00C75F58"/>
    <w:rsid w:val="00C75FAF"/>
    <w:rsid w:val="00C7604A"/>
    <w:rsid w:val="00C76066"/>
    <w:rsid w:val="00C760B2"/>
    <w:rsid w:val="00C760D9"/>
    <w:rsid w:val="00C7613A"/>
    <w:rsid w:val="00C7613C"/>
    <w:rsid w:val="00C761A0"/>
    <w:rsid w:val="00C76232"/>
    <w:rsid w:val="00C76272"/>
    <w:rsid w:val="00C762B9"/>
    <w:rsid w:val="00C76391"/>
    <w:rsid w:val="00C763D1"/>
    <w:rsid w:val="00C763D6"/>
    <w:rsid w:val="00C7642F"/>
    <w:rsid w:val="00C7643F"/>
    <w:rsid w:val="00C7647E"/>
    <w:rsid w:val="00C76482"/>
    <w:rsid w:val="00C764F6"/>
    <w:rsid w:val="00C765D7"/>
    <w:rsid w:val="00C76623"/>
    <w:rsid w:val="00C766B4"/>
    <w:rsid w:val="00C76725"/>
    <w:rsid w:val="00C767A8"/>
    <w:rsid w:val="00C767BE"/>
    <w:rsid w:val="00C768EE"/>
    <w:rsid w:val="00C76973"/>
    <w:rsid w:val="00C76A9F"/>
    <w:rsid w:val="00C76B86"/>
    <w:rsid w:val="00C76B9A"/>
    <w:rsid w:val="00C76C1F"/>
    <w:rsid w:val="00C76CAF"/>
    <w:rsid w:val="00C76DC7"/>
    <w:rsid w:val="00C76DD7"/>
    <w:rsid w:val="00C76E11"/>
    <w:rsid w:val="00C76E56"/>
    <w:rsid w:val="00C76E5A"/>
    <w:rsid w:val="00C76F5A"/>
    <w:rsid w:val="00C76F63"/>
    <w:rsid w:val="00C76FCF"/>
    <w:rsid w:val="00C7702E"/>
    <w:rsid w:val="00C7703E"/>
    <w:rsid w:val="00C77095"/>
    <w:rsid w:val="00C770D8"/>
    <w:rsid w:val="00C77177"/>
    <w:rsid w:val="00C7717A"/>
    <w:rsid w:val="00C77203"/>
    <w:rsid w:val="00C77280"/>
    <w:rsid w:val="00C77322"/>
    <w:rsid w:val="00C7733D"/>
    <w:rsid w:val="00C77371"/>
    <w:rsid w:val="00C77375"/>
    <w:rsid w:val="00C773E4"/>
    <w:rsid w:val="00C77410"/>
    <w:rsid w:val="00C774C7"/>
    <w:rsid w:val="00C7751A"/>
    <w:rsid w:val="00C77552"/>
    <w:rsid w:val="00C77562"/>
    <w:rsid w:val="00C7756F"/>
    <w:rsid w:val="00C775E3"/>
    <w:rsid w:val="00C775E8"/>
    <w:rsid w:val="00C775E9"/>
    <w:rsid w:val="00C77635"/>
    <w:rsid w:val="00C77652"/>
    <w:rsid w:val="00C776B9"/>
    <w:rsid w:val="00C776C9"/>
    <w:rsid w:val="00C7770A"/>
    <w:rsid w:val="00C77713"/>
    <w:rsid w:val="00C77750"/>
    <w:rsid w:val="00C777AC"/>
    <w:rsid w:val="00C777E3"/>
    <w:rsid w:val="00C778B2"/>
    <w:rsid w:val="00C778E6"/>
    <w:rsid w:val="00C778FE"/>
    <w:rsid w:val="00C77A10"/>
    <w:rsid w:val="00C77A29"/>
    <w:rsid w:val="00C77A48"/>
    <w:rsid w:val="00C77AD8"/>
    <w:rsid w:val="00C77B0D"/>
    <w:rsid w:val="00C77B72"/>
    <w:rsid w:val="00C77C74"/>
    <w:rsid w:val="00C77C7A"/>
    <w:rsid w:val="00C77C81"/>
    <w:rsid w:val="00C77CB3"/>
    <w:rsid w:val="00C77CB5"/>
    <w:rsid w:val="00C77D2B"/>
    <w:rsid w:val="00C77D34"/>
    <w:rsid w:val="00C77D50"/>
    <w:rsid w:val="00C77D88"/>
    <w:rsid w:val="00C77D93"/>
    <w:rsid w:val="00C77EB6"/>
    <w:rsid w:val="00C77F28"/>
    <w:rsid w:val="00C77F64"/>
    <w:rsid w:val="00C77F8A"/>
    <w:rsid w:val="00C77F93"/>
    <w:rsid w:val="00C7DFCF"/>
    <w:rsid w:val="00C800E0"/>
    <w:rsid w:val="00C8012F"/>
    <w:rsid w:val="00C8028F"/>
    <w:rsid w:val="00C802C6"/>
    <w:rsid w:val="00C80313"/>
    <w:rsid w:val="00C80387"/>
    <w:rsid w:val="00C803CC"/>
    <w:rsid w:val="00C803E4"/>
    <w:rsid w:val="00C803F1"/>
    <w:rsid w:val="00C804F8"/>
    <w:rsid w:val="00C80519"/>
    <w:rsid w:val="00C80523"/>
    <w:rsid w:val="00C80562"/>
    <w:rsid w:val="00C8060F"/>
    <w:rsid w:val="00C8062B"/>
    <w:rsid w:val="00C806D2"/>
    <w:rsid w:val="00C80793"/>
    <w:rsid w:val="00C80872"/>
    <w:rsid w:val="00C808A5"/>
    <w:rsid w:val="00C808DC"/>
    <w:rsid w:val="00C808E3"/>
    <w:rsid w:val="00C80906"/>
    <w:rsid w:val="00C80913"/>
    <w:rsid w:val="00C80954"/>
    <w:rsid w:val="00C80A94"/>
    <w:rsid w:val="00C80B12"/>
    <w:rsid w:val="00C80B1E"/>
    <w:rsid w:val="00C80B63"/>
    <w:rsid w:val="00C80B75"/>
    <w:rsid w:val="00C80B82"/>
    <w:rsid w:val="00C80BBA"/>
    <w:rsid w:val="00C80BCC"/>
    <w:rsid w:val="00C80BF4"/>
    <w:rsid w:val="00C80C10"/>
    <w:rsid w:val="00C80C28"/>
    <w:rsid w:val="00C80D4C"/>
    <w:rsid w:val="00C80DDA"/>
    <w:rsid w:val="00C80DE9"/>
    <w:rsid w:val="00C80F60"/>
    <w:rsid w:val="00C80F73"/>
    <w:rsid w:val="00C80F7A"/>
    <w:rsid w:val="00C80F91"/>
    <w:rsid w:val="00C80F9E"/>
    <w:rsid w:val="00C80FAB"/>
    <w:rsid w:val="00C81054"/>
    <w:rsid w:val="00C810EE"/>
    <w:rsid w:val="00C81101"/>
    <w:rsid w:val="00C8113E"/>
    <w:rsid w:val="00C811A0"/>
    <w:rsid w:val="00C811BE"/>
    <w:rsid w:val="00C811EC"/>
    <w:rsid w:val="00C812B8"/>
    <w:rsid w:val="00C81335"/>
    <w:rsid w:val="00C8135F"/>
    <w:rsid w:val="00C81362"/>
    <w:rsid w:val="00C813D9"/>
    <w:rsid w:val="00C813E4"/>
    <w:rsid w:val="00C813F8"/>
    <w:rsid w:val="00C8147A"/>
    <w:rsid w:val="00C814B9"/>
    <w:rsid w:val="00C814CD"/>
    <w:rsid w:val="00C814D5"/>
    <w:rsid w:val="00C814EA"/>
    <w:rsid w:val="00C8153A"/>
    <w:rsid w:val="00C81546"/>
    <w:rsid w:val="00C81555"/>
    <w:rsid w:val="00C815C4"/>
    <w:rsid w:val="00C815F5"/>
    <w:rsid w:val="00C815F7"/>
    <w:rsid w:val="00C816C5"/>
    <w:rsid w:val="00C816CC"/>
    <w:rsid w:val="00C816F9"/>
    <w:rsid w:val="00C81729"/>
    <w:rsid w:val="00C8173A"/>
    <w:rsid w:val="00C8175B"/>
    <w:rsid w:val="00C81781"/>
    <w:rsid w:val="00C817A5"/>
    <w:rsid w:val="00C817BC"/>
    <w:rsid w:val="00C817CD"/>
    <w:rsid w:val="00C817F6"/>
    <w:rsid w:val="00C81838"/>
    <w:rsid w:val="00C81857"/>
    <w:rsid w:val="00C81881"/>
    <w:rsid w:val="00C819B9"/>
    <w:rsid w:val="00C819E7"/>
    <w:rsid w:val="00C81A86"/>
    <w:rsid w:val="00C81B85"/>
    <w:rsid w:val="00C81C0D"/>
    <w:rsid w:val="00C81C33"/>
    <w:rsid w:val="00C81CA2"/>
    <w:rsid w:val="00C81CD1"/>
    <w:rsid w:val="00C81CE1"/>
    <w:rsid w:val="00C81D0D"/>
    <w:rsid w:val="00C81DF3"/>
    <w:rsid w:val="00C81E09"/>
    <w:rsid w:val="00C81E19"/>
    <w:rsid w:val="00C81E9A"/>
    <w:rsid w:val="00C82046"/>
    <w:rsid w:val="00C82128"/>
    <w:rsid w:val="00C82189"/>
    <w:rsid w:val="00C82243"/>
    <w:rsid w:val="00C82289"/>
    <w:rsid w:val="00C822D7"/>
    <w:rsid w:val="00C82373"/>
    <w:rsid w:val="00C823B6"/>
    <w:rsid w:val="00C823E1"/>
    <w:rsid w:val="00C8241F"/>
    <w:rsid w:val="00C8243E"/>
    <w:rsid w:val="00C8245A"/>
    <w:rsid w:val="00C8245C"/>
    <w:rsid w:val="00C824A2"/>
    <w:rsid w:val="00C824A4"/>
    <w:rsid w:val="00C824CB"/>
    <w:rsid w:val="00C824F6"/>
    <w:rsid w:val="00C825F9"/>
    <w:rsid w:val="00C825FA"/>
    <w:rsid w:val="00C82651"/>
    <w:rsid w:val="00C82654"/>
    <w:rsid w:val="00C826C8"/>
    <w:rsid w:val="00C8275A"/>
    <w:rsid w:val="00C8276E"/>
    <w:rsid w:val="00C8279B"/>
    <w:rsid w:val="00C827C7"/>
    <w:rsid w:val="00C8287D"/>
    <w:rsid w:val="00C828CD"/>
    <w:rsid w:val="00C8290A"/>
    <w:rsid w:val="00C8299A"/>
    <w:rsid w:val="00C829DC"/>
    <w:rsid w:val="00C82A0F"/>
    <w:rsid w:val="00C82B10"/>
    <w:rsid w:val="00C82C5E"/>
    <w:rsid w:val="00C82C61"/>
    <w:rsid w:val="00C82D0A"/>
    <w:rsid w:val="00C82D69"/>
    <w:rsid w:val="00C82D78"/>
    <w:rsid w:val="00C82D7A"/>
    <w:rsid w:val="00C82DA1"/>
    <w:rsid w:val="00C82DF0"/>
    <w:rsid w:val="00C82E2B"/>
    <w:rsid w:val="00C82F1E"/>
    <w:rsid w:val="00C82FAA"/>
    <w:rsid w:val="00C82FDC"/>
    <w:rsid w:val="00C8301B"/>
    <w:rsid w:val="00C830BF"/>
    <w:rsid w:val="00C83117"/>
    <w:rsid w:val="00C8320B"/>
    <w:rsid w:val="00C8322A"/>
    <w:rsid w:val="00C83322"/>
    <w:rsid w:val="00C83373"/>
    <w:rsid w:val="00C83395"/>
    <w:rsid w:val="00C8341A"/>
    <w:rsid w:val="00C83456"/>
    <w:rsid w:val="00C83484"/>
    <w:rsid w:val="00C834FA"/>
    <w:rsid w:val="00C8351F"/>
    <w:rsid w:val="00C835C7"/>
    <w:rsid w:val="00C8360B"/>
    <w:rsid w:val="00C8361B"/>
    <w:rsid w:val="00C83692"/>
    <w:rsid w:val="00C836BD"/>
    <w:rsid w:val="00C836C1"/>
    <w:rsid w:val="00C836E7"/>
    <w:rsid w:val="00C83796"/>
    <w:rsid w:val="00C83798"/>
    <w:rsid w:val="00C837DF"/>
    <w:rsid w:val="00C837F2"/>
    <w:rsid w:val="00C8381E"/>
    <w:rsid w:val="00C83875"/>
    <w:rsid w:val="00C83899"/>
    <w:rsid w:val="00C83906"/>
    <w:rsid w:val="00C83909"/>
    <w:rsid w:val="00C8391D"/>
    <w:rsid w:val="00C8392B"/>
    <w:rsid w:val="00C83931"/>
    <w:rsid w:val="00C8393C"/>
    <w:rsid w:val="00C8396B"/>
    <w:rsid w:val="00C83A18"/>
    <w:rsid w:val="00C83A19"/>
    <w:rsid w:val="00C83AD1"/>
    <w:rsid w:val="00C83AE1"/>
    <w:rsid w:val="00C83B0E"/>
    <w:rsid w:val="00C83B95"/>
    <w:rsid w:val="00C83C58"/>
    <w:rsid w:val="00C83C68"/>
    <w:rsid w:val="00C83DF7"/>
    <w:rsid w:val="00C83EBF"/>
    <w:rsid w:val="00C83ECF"/>
    <w:rsid w:val="00C83EF3"/>
    <w:rsid w:val="00C83F47"/>
    <w:rsid w:val="00C84091"/>
    <w:rsid w:val="00C840DC"/>
    <w:rsid w:val="00C840F8"/>
    <w:rsid w:val="00C841A6"/>
    <w:rsid w:val="00C84277"/>
    <w:rsid w:val="00C8439A"/>
    <w:rsid w:val="00C843AD"/>
    <w:rsid w:val="00C843D2"/>
    <w:rsid w:val="00C84447"/>
    <w:rsid w:val="00C8454A"/>
    <w:rsid w:val="00C84550"/>
    <w:rsid w:val="00C8457F"/>
    <w:rsid w:val="00C845A0"/>
    <w:rsid w:val="00C84620"/>
    <w:rsid w:val="00C84627"/>
    <w:rsid w:val="00C8463F"/>
    <w:rsid w:val="00C84699"/>
    <w:rsid w:val="00C846B8"/>
    <w:rsid w:val="00C846BB"/>
    <w:rsid w:val="00C846E6"/>
    <w:rsid w:val="00C8471C"/>
    <w:rsid w:val="00C8471F"/>
    <w:rsid w:val="00C847B0"/>
    <w:rsid w:val="00C84801"/>
    <w:rsid w:val="00C8489D"/>
    <w:rsid w:val="00C848E8"/>
    <w:rsid w:val="00C84A15"/>
    <w:rsid w:val="00C84A3B"/>
    <w:rsid w:val="00C84B1D"/>
    <w:rsid w:val="00C84B6C"/>
    <w:rsid w:val="00C84BB7"/>
    <w:rsid w:val="00C84BE7"/>
    <w:rsid w:val="00C84BFC"/>
    <w:rsid w:val="00C84C06"/>
    <w:rsid w:val="00C84C66"/>
    <w:rsid w:val="00C84CEB"/>
    <w:rsid w:val="00C84E02"/>
    <w:rsid w:val="00C84E16"/>
    <w:rsid w:val="00C84E1F"/>
    <w:rsid w:val="00C84E72"/>
    <w:rsid w:val="00C84E82"/>
    <w:rsid w:val="00C84E9F"/>
    <w:rsid w:val="00C84F6E"/>
    <w:rsid w:val="00C84F73"/>
    <w:rsid w:val="00C84F83"/>
    <w:rsid w:val="00C84FC3"/>
    <w:rsid w:val="00C84FE4"/>
    <w:rsid w:val="00C8505C"/>
    <w:rsid w:val="00C85101"/>
    <w:rsid w:val="00C85163"/>
    <w:rsid w:val="00C851A6"/>
    <w:rsid w:val="00C851D2"/>
    <w:rsid w:val="00C85206"/>
    <w:rsid w:val="00C8524A"/>
    <w:rsid w:val="00C852A1"/>
    <w:rsid w:val="00C852DD"/>
    <w:rsid w:val="00C8531C"/>
    <w:rsid w:val="00C8535F"/>
    <w:rsid w:val="00C85371"/>
    <w:rsid w:val="00C8539E"/>
    <w:rsid w:val="00C85408"/>
    <w:rsid w:val="00C854A8"/>
    <w:rsid w:val="00C854C2"/>
    <w:rsid w:val="00C854C8"/>
    <w:rsid w:val="00C85571"/>
    <w:rsid w:val="00C8558C"/>
    <w:rsid w:val="00C855A0"/>
    <w:rsid w:val="00C85600"/>
    <w:rsid w:val="00C8560F"/>
    <w:rsid w:val="00C85646"/>
    <w:rsid w:val="00C8564A"/>
    <w:rsid w:val="00C85670"/>
    <w:rsid w:val="00C85687"/>
    <w:rsid w:val="00C857D9"/>
    <w:rsid w:val="00C8581A"/>
    <w:rsid w:val="00C858FF"/>
    <w:rsid w:val="00C85921"/>
    <w:rsid w:val="00C85937"/>
    <w:rsid w:val="00C8595C"/>
    <w:rsid w:val="00C859A7"/>
    <w:rsid w:val="00C859E1"/>
    <w:rsid w:val="00C85A26"/>
    <w:rsid w:val="00C85B04"/>
    <w:rsid w:val="00C85B2D"/>
    <w:rsid w:val="00C85C92"/>
    <w:rsid w:val="00C85CDC"/>
    <w:rsid w:val="00C85CDF"/>
    <w:rsid w:val="00C85DA7"/>
    <w:rsid w:val="00C85DB3"/>
    <w:rsid w:val="00C85E53"/>
    <w:rsid w:val="00C85E58"/>
    <w:rsid w:val="00C85F2E"/>
    <w:rsid w:val="00C86002"/>
    <w:rsid w:val="00C86048"/>
    <w:rsid w:val="00C860C7"/>
    <w:rsid w:val="00C8615F"/>
    <w:rsid w:val="00C86173"/>
    <w:rsid w:val="00C86176"/>
    <w:rsid w:val="00C8617B"/>
    <w:rsid w:val="00C8619F"/>
    <w:rsid w:val="00C8626B"/>
    <w:rsid w:val="00C86308"/>
    <w:rsid w:val="00C8631A"/>
    <w:rsid w:val="00C86321"/>
    <w:rsid w:val="00C86328"/>
    <w:rsid w:val="00C86376"/>
    <w:rsid w:val="00C863C0"/>
    <w:rsid w:val="00C8640C"/>
    <w:rsid w:val="00C86424"/>
    <w:rsid w:val="00C8646A"/>
    <w:rsid w:val="00C86484"/>
    <w:rsid w:val="00C8654C"/>
    <w:rsid w:val="00C865DF"/>
    <w:rsid w:val="00C86653"/>
    <w:rsid w:val="00C866C1"/>
    <w:rsid w:val="00C86718"/>
    <w:rsid w:val="00C86761"/>
    <w:rsid w:val="00C867B4"/>
    <w:rsid w:val="00C867F2"/>
    <w:rsid w:val="00C86818"/>
    <w:rsid w:val="00C8681D"/>
    <w:rsid w:val="00C86822"/>
    <w:rsid w:val="00C8684C"/>
    <w:rsid w:val="00C86864"/>
    <w:rsid w:val="00C868A4"/>
    <w:rsid w:val="00C86909"/>
    <w:rsid w:val="00C86961"/>
    <w:rsid w:val="00C869CA"/>
    <w:rsid w:val="00C869DF"/>
    <w:rsid w:val="00C86ABE"/>
    <w:rsid w:val="00C86AE8"/>
    <w:rsid w:val="00C86B04"/>
    <w:rsid w:val="00C86B2A"/>
    <w:rsid w:val="00C86B44"/>
    <w:rsid w:val="00C86B49"/>
    <w:rsid w:val="00C86B92"/>
    <w:rsid w:val="00C86BA0"/>
    <w:rsid w:val="00C86C41"/>
    <w:rsid w:val="00C86C49"/>
    <w:rsid w:val="00C86C8A"/>
    <w:rsid w:val="00C86CA6"/>
    <w:rsid w:val="00C86CAE"/>
    <w:rsid w:val="00C86CE2"/>
    <w:rsid w:val="00C86E10"/>
    <w:rsid w:val="00C86F3D"/>
    <w:rsid w:val="00C86FC3"/>
    <w:rsid w:val="00C87026"/>
    <w:rsid w:val="00C87073"/>
    <w:rsid w:val="00C870F1"/>
    <w:rsid w:val="00C870FD"/>
    <w:rsid w:val="00C87110"/>
    <w:rsid w:val="00C87148"/>
    <w:rsid w:val="00C871F7"/>
    <w:rsid w:val="00C87259"/>
    <w:rsid w:val="00C87271"/>
    <w:rsid w:val="00C87327"/>
    <w:rsid w:val="00C87458"/>
    <w:rsid w:val="00C87498"/>
    <w:rsid w:val="00C874BC"/>
    <w:rsid w:val="00C8757C"/>
    <w:rsid w:val="00C875D9"/>
    <w:rsid w:val="00C87634"/>
    <w:rsid w:val="00C87721"/>
    <w:rsid w:val="00C877D0"/>
    <w:rsid w:val="00C877F6"/>
    <w:rsid w:val="00C8786F"/>
    <w:rsid w:val="00C878EA"/>
    <w:rsid w:val="00C878F1"/>
    <w:rsid w:val="00C8794C"/>
    <w:rsid w:val="00C8797F"/>
    <w:rsid w:val="00C879BD"/>
    <w:rsid w:val="00C87A26"/>
    <w:rsid w:val="00C87A29"/>
    <w:rsid w:val="00C87A41"/>
    <w:rsid w:val="00C87A69"/>
    <w:rsid w:val="00C87AAD"/>
    <w:rsid w:val="00C87BED"/>
    <w:rsid w:val="00C87BF4"/>
    <w:rsid w:val="00C87CF2"/>
    <w:rsid w:val="00C87D38"/>
    <w:rsid w:val="00C87DB8"/>
    <w:rsid w:val="00C87DC0"/>
    <w:rsid w:val="00C87E53"/>
    <w:rsid w:val="00C87E9E"/>
    <w:rsid w:val="00C87EE2"/>
    <w:rsid w:val="00C87F09"/>
    <w:rsid w:val="00C87F77"/>
    <w:rsid w:val="00C90024"/>
    <w:rsid w:val="00C900E6"/>
    <w:rsid w:val="00C90112"/>
    <w:rsid w:val="00C90127"/>
    <w:rsid w:val="00C90137"/>
    <w:rsid w:val="00C901FC"/>
    <w:rsid w:val="00C902EC"/>
    <w:rsid w:val="00C90304"/>
    <w:rsid w:val="00C90308"/>
    <w:rsid w:val="00C9036D"/>
    <w:rsid w:val="00C903B5"/>
    <w:rsid w:val="00C9044C"/>
    <w:rsid w:val="00C90459"/>
    <w:rsid w:val="00C9047E"/>
    <w:rsid w:val="00C90487"/>
    <w:rsid w:val="00C90494"/>
    <w:rsid w:val="00C90580"/>
    <w:rsid w:val="00C905AB"/>
    <w:rsid w:val="00C9063A"/>
    <w:rsid w:val="00C90682"/>
    <w:rsid w:val="00C90693"/>
    <w:rsid w:val="00C906EE"/>
    <w:rsid w:val="00C9077E"/>
    <w:rsid w:val="00C908DE"/>
    <w:rsid w:val="00C90916"/>
    <w:rsid w:val="00C90997"/>
    <w:rsid w:val="00C909ED"/>
    <w:rsid w:val="00C909F9"/>
    <w:rsid w:val="00C90A09"/>
    <w:rsid w:val="00C90A4E"/>
    <w:rsid w:val="00C90BB7"/>
    <w:rsid w:val="00C90BBF"/>
    <w:rsid w:val="00C90BEE"/>
    <w:rsid w:val="00C90C21"/>
    <w:rsid w:val="00C90C23"/>
    <w:rsid w:val="00C90C62"/>
    <w:rsid w:val="00C90C6B"/>
    <w:rsid w:val="00C90CEA"/>
    <w:rsid w:val="00C90DC5"/>
    <w:rsid w:val="00C90E67"/>
    <w:rsid w:val="00C90E7F"/>
    <w:rsid w:val="00C90EE5"/>
    <w:rsid w:val="00C90F1E"/>
    <w:rsid w:val="00C90F28"/>
    <w:rsid w:val="00C90FCF"/>
    <w:rsid w:val="00C9101F"/>
    <w:rsid w:val="00C91046"/>
    <w:rsid w:val="00C91099"/>
    <w:rsid w:val="00C910D3"/>
    <w:rsid w:val="00C9112A"/>
    <w:rsid w:val="00C9115F"/>
    <w:rsid w:val="00C91168"/>
    <w:rsid w:val="00C9117D"/>
    <w:rsid w:val="00C911FE"/>
    <w:rsid w:val="00C91233"/>
    <w:rsid w:val="00C9124B"/>
    <w:rsid w:val="00C912CE"/>
    <w:rsid w:val="00C912EE"/>
    <w:rsid w:val="00C913DA"/>
    <w:rsid w:val="00C913F9"/>
    <w:rsid w:val="00C91408"/>
    <w:rsid w:val="00C9145A"/>
    <w:rsid w:val="00C9145C"/>
    <w:rsid w:val="00C91494"/>
    <w:rsid w:val="00C914AD"/>
    <w:rsid w:val="00C914B1"/>
    <w:rsid w:val="00C914D4"/>
    <w:rsid w:val="00C9156A"/>
    <w:rsid w:val="00C91601"/>
    <w:rsid w:val="00C91659"/>
    <w:rsid w:val="00C91691"/>
    <w:rsid w:val="00C91752"/>
    <w:rsid w:val="00C91838"/>
    <w:rsid w:val="00C9185D"/>
    <w:rsid w:val="00C9186B"/>
    <w:rsid w:val="00C9188B"/>
    <w:rsid w:val="00C918AC"/>
    <w:rsid w:val="00C91952"/>
    <w:rsid w:val="00C9198F"/>
    <w:rsid w:val="00C919E6"/>
    <w:rsid w:val="00C91A75"/>
    <w:rsid w:val="00C91AAE"/>
    <w:rsid w:val="00C91AC4"/>
    <w:rsid w:val="00C91C55"/>
    <w:rsid w:val="00C91D21"/>
    <w:rsid w:val="00C91D6F"/>
    <w:rsid w:val="00C91DB9"/>
    <w:rsid w:val="00C91E29"/>
    <w:rsid w:val="00C91FC0"/>
    <w:rsid w:val="00C92023"/>
    <w:rsid w:val="00C92037"/>
    <w:rsid w:val="00C9203C"/>
    <w:rsid w:val="00C920E6"/>
    <w:rsid w:val="00C9212E"/>
    <w:rsid w:val="00C92136"/>
    <w:rsid w:val="00C9226F"/>
    <w:rsid w:val="00C92282"/>
    <w:rsid w:val="00C92330"/>
    <w:rsid w:val="00C92336"/>
    <w:rsid w:val="00C923CB"/>
    <w:rsid w:val="00C923DE"/>
    <w:rsid w:val="00C923F5"/>
    <w:rsid w:val="00C92414"/>
    <w:rsid w:val="00C92442"/>
    <w:rsid w:val="00C924E6"/>
    <w:rsid w:val="00C9259F"/>
    <w:rsid w:val="00C92611"/>
    <w:rsid w:val="00C9263B"/>
    <w:rsid w:val="00C92649"/>
    <w:rsid w:val="00C926D9"/>
    <w:rsid w:val="00C926DD"/>
    <w:rsid w:val="00C926E8"/>
    <w:rsid w:val="00C92797"/>
    <w:rsid w:val="00C92816"/>
    <w:rsid w:val="00C92840"/>
    <w:rsid w:val="00C92884"/>
    <w:rsid w:val="00C92897"/>
    <w:rsid w:val="00C928D9"/>
    <w:rsid w:val="00C92988"/>
    <w:rsid w:val="00C9299B"/>
    <w:rsid w:val="00C92A3F"/>
    <w:rsid w:val="00C92A48"/>
    <w:rsid w:val="00C92AC6"/>
    <w:rsid w:val="00C92B23"/>
    <w:rsid w:val="00C92B26"/>
    <w:rsid w:val="00C92B4C"/>
    <w:rsid w:val="00C92B6A"/>
    <w:rsid w:val="00C92BDD"/>
    <w:rsid w:val="00C92C2F"/>
    <w:rsid w:val="00C92C41"/>
    <w:rsid w:val="00C92C8A"/>
    <w:rsid w:val="00C92CA4"/>
    <w:rsid w:val="00C92CEE"/>
    <w:rsid w:val="00C92D42"/>
    <w:rsid w:val="00C92D9C"/>
    <w:rsid w:val="00C92DF6"/>
    <w:rsid w:val="00C92ED1"/>
    <w:rsid w:val="00C92FA0"/>
    <w:rsid w:val="00C92FDF"/>
    <w:rsid w:val="00C92FF3"/>
    <w:rsid w:val="00C92FFA"/>
    <w:rsid w:val="00C93114"/>
    <w:rsid w:val="00C931B5"/>
    <w:rsid w:val="00C93237"/>
    <w:rsid w:val="00C93314"/>
    <w:rsid w:val="00C93322"/>
    <w:rsid w:val="00C933C9"/>
    <w:rsid w:val="00C93422"/>
    <w:rsid w:val="00C93456"/>
    <w:rsid w:val="00C934D0"/>
    <w:rsid w:val="00C93512"/>
    <w:rsid w:val="00C93577"/>
    <w:rsid w:val="00C935A0"/>
    <w:rsid w:val="00C935A9"/>
    <w:rsid w:val="00C935BC"/>
    <w:rsid w:val="00C935DA"/>
    <w:rsid w:val="00C93668"/>
    <w:rsid w:val="00C93731"/>
    <w:rsid w:val="00C93765"/>
    <w:rsid w:val="00C93772"/>
    <w:rsid w:val="00C9378E"/>
    <w:rsid w:val="00C93854"/>
    <w:rsid w:val="00C93872"/>
    <w:rsid w:val="00C93891"/>
    <w:rsid w:val="00C93892"/>
    <w:rsid w:val="00C9389E"/>
    <w:rsid w:val="00C938B6"/>
    <w:rsid w:val="00C938C7"/>
    <w:rsid w:val="00C938E6"/>
    <w:rsid w:val="00C93900"/>
    <w:rsid w:val="00C93905"/>
    <w:rsid w:val="00C939DF"/>
    <w:rsid w:val="00C939E6"/>
    <w:rsid w:val="00C939ED"/>
    <w:rsid w:val="00C93A28"/>
    <w:rsid w:val="00C93B05"/>
    <w:rsid w:val="00C93B88"/>
    <w:rsid w:val="00C93B8A"/>
    <w:rsid w:val="00C93BA2"/>
    <w:rsid w:val="00C93BC8"/>
    <w:rsid w:val="00C93C61"/>
    <w:rsid w:val="00C93CF7"/>
    <w:rsid w:val="00C93E5B"/>
    <w:rsid w:val="00C93E5E"/>
    <w:rsid w:val="00C93EFC"/>
    <w:rsid w:val="00C93F28"/>
    <w:rsid w:val="00C93F61"/>
    <w:rsid w:val="00C93FBE"/>
    <w:rsid w:val="00C93FC0"/>
    <w:rsid w:val="00C93FEB"/>
    <w:rsid w:val="00C94043"/>
    <w:rsid w:val="00C940CD"/>
    <w:rsid w:val="00C940CF"/>
    <w:rsid w:val="00C94136"/>
    <w:rsid w:val="00C94176"/>
    <w:rsid w:val="00C941D7"/>
    <w:rsid w:val="00C941EB"/>
    <w:rsid w:val="00C94205"/>
    <w:rsid w:val="00C94209"/>
    <w:rsid w:val="00C942EE"/>
    <w:rsid w:val="00C9439A"/>
    <w:rsid w:val="00C943A8"/>
    <w:rsid w:val="00C943A9"/>
    <w:rsid w:val="00C943DF"/>
    <w:rsid w:val="00C94408"/>
    <w:rsid w:val="00C94431"/>
    <w:rsid w:val="00C94488"/>
    <w:rsid w:val="00C944A8"/>
    <w:rsid w:val="00C944E3"/>
    <w:rsid w:val="00C94596"/>
    <w:rsid w:val="00C945C3"/>
    <w:rsid w:val="00C945C9"/>
    <w:rsid w:val="00C945D7"/>
    <w:rsid w:val="00C945D8"/>
    <w:rsid w:val="00C94673"/>
    <w:rsid w:val="00C94707"/>
    <w:rsid w:val="00C94719"/>
    <w:rsid w:val="00C9471D"/>
    <w:rsid w:val="00C947C0"/>
    <w:rsid w:val="00C947E6"/>
    <w:rsid w:val="00C94818"/>
    <w:rsid w:val="00C94876"/>
    <w:rsid w:val="00C9494F"/>
    <w:rsid w:val="00C94994"/>
    <w:rsid w:val="00C949D7"/>
    <w:rsid w:val="00C94A30"/>
    <w:rsid w:val="00C94A58"/>
    <w:rsid w:val="00C94AED"/>
    <w:rsid w:val="00C94BC0"/>
    <w:rsid w:val="00C94BF4"/>
    <w:rsid w:val="00C94E22"/>
    <w:rsid w:val="00C94E42"/>
    <w:rsid w:val="00C94EA8"/>
    <w:rsid w:val="00C94ED6"/>
    <w:rsid w:val="00C94F0A"/>
    <w:rsid w:val="00C94F19"/>
    <w:rsid w:val="00C94F41"/>
    <w:rsid w:val="00C94F74"/>
    <w:rsid w:val="00C94FF1"/>
    <w:rsid w:val="00C95023"/>
    <w:rsid w:val="00C9502D"/>
    <w:rsid w:val="00C9504E"/>
    <w:rsid w:val="00C9506F"/>
    <w:rsid w:val="00C950B8"/>
    <w:rsid w:val="00C950E8"/>
    <w:rsid w:val="00C95146"/>
    <w:rsid w:val="00C951DC"/>
    <w:rsid w:val="00C951F3"/>
    <w:rsid w:val="00C951FD"/>
    <w:rsid w:val="00C9522B"/>
    <w:rsid w:val="00C9523F"/>
    <w:rsid w:val="00C95240"/>
    <w:rsid w:val="00C952DE"/>
    <w:rsid w:val="00C9530F"/>
    <w:rsid w:val="00C95335"/>
    <w:rsid w:val="00C953C0"/>
    <w:rsid w:val="00C953D5"/>
    <w:rsid w:val="00C953F1"/>
    <w:rsid w:val="00C953FB"/>
    <w:rsid w:val="00C9540A"/>
    <w:rsid w:val="00C9543D"/>
    <w:rsid w:val="00C9548F"/>
    <w:rsid w:val="00C95529"/>
    <w:rsid w:val="00C9557B"/>
    <w:rsid w:val="00C95618"/>
    <w:rsid w:val="00C95748"/>
    <w:rsid w:val="00C9574E"/>
    <w:rsid w:val="00C95835"/>
    <w:rsid w:val="00C958BD"/>
    <w:rsid w:val="00C95A01"/>
    <w:rsid w:val="00C95A32"/>
    <w:rsid w:val="00C95A78"/>
    <w:rsid w:val="00C95A7C"/>
    <w:rsid w:val="00C95B8F"/>
    <w:rsid w:val="00C95B91"/>
    <w:rsid w:val="00C95C02"/>
    <w:rsid w:val="00C95D37"/>
    <w:rsid w:val="00C95DBD"/>
    <w:rsid w:val="00C95E4E"/>
    <w:rsid w:val="00C95E9C"/>
    <w:rsid w:val="00C95EE3"/>
    <w:rsid w:val="00C95F5A"/>
    <w:rsid w:val="00C95F5B"/>
    <w:rsid w:val="00C9604A"/>
    <w:rsid w:val="00C96063"/>
    <w:rsid w:val="00C960B6"/>
    <w:rsid w:val="00C96186"/>
    <w:rsid w:val="00C961EC"/>
    <w:rsid w:val="00C96382"/>
    <w:rsid w:val="00C963D6"/>
    <w:rsid w:val="00C965B5"/>
    <w:rsid w:val="00C965C5"/>
    <w:rsid w:val="00C965DA"/>
    <w:rsid w:val="00C96638"/>
    <w:rsid w:val="00C96657"/>
    <w:rsid w:val="00C96687"/>
    <w:rsid w:val="00C96695"/>
    <w:rsid w:val="00C966EB"/>
    <w:rsid w:val="00C96778"/>
    <w:rsid w:val="00C967D8"/>
    <w:rsid w:val="00C9686D"/>
    <w:rsid w:val="00C96872"/>
    <w:rsid w:val="00C968D1"/>
    <w:rsid w:val="00C96911"/>
    <w:rsid w:val="00C96988"/>
    <w:rsid w:val="00C9699F"/>
    <w:rsid w:val="00C969A9"/>
    <w:rsid w:val="00C969FB"/>
    <w:rsid w:val="00C96A59"/>
    <w:rsid w:val="00C96B60"/>
    <w:rsid w:val="00C96B77"/>
    <w:rsid w:val="00C96C09"/>
    <w:rsid w:val="00C96C0E"/>
    <w:rsid w:val="00C96CD9"/>
    <w:rsid w:val="00C96CF1"/>
    <w:rsid w:val="00C96DF6"/>
    <w:rsid w:val="00C96E33"/>
    <w:rsid w:val="00C96E73"/>
    <w:rsid w:val="00C96EA4"/>
    <w:rsid w:val="00C96EA6"/>
    <w:rsid w:val="00C96ED6"/>
    <w:rsid w:val="00C96EF2"/>
    <w:rsid w:val="00C96F81"/>
    <w:rsid w:val="00C97043"/>
    <w:rsid w:val="00C9705E"/>
    <w:rsid w:val="00C97065"/>
    <w:rsid w:val="00C97116"/>
    <w:rsid w:val="00C971F0"/>
    <w:rsid w:val="00C97254"/>
    <w:rsid w:val="00C97267"/>
    <w:rsid w:val="00C972EC"/>
    <w:rsid w:val="00C97332"/>
    <w:rsid w:val="00C97340"/>
    <w:rsid w:val="00C973FD"/>
    <w:rsid w:val="00C97430"/>
    <w:rsid w:val="00C97444"/>
    <w:rsid w:val="00C97496"/>
    <w:rsid w:val="00C9749E"/>
    <w:rsid w:val="00C974DC"/>
    <w:rsid w:val="00C97534"/>
    <w:rsid w:val="00C9758B"/>
    <w:rsid w:val="00C9758E"/>
    <w:rsid w:val="00C975C1"/>
    <w:rsid w:val="00C9760C"/>
    <w:rsid w:val="00C97636"/>
    <w:rsid w:val="00C976B0"/>
    <w:rsid w:val="00C976DB"/>
    <w:rsid w:val="00C97702"/>
    <w:rsid w:val="00C97790"/>
    <w:rsid w:val="00C977B1"/>
    <w:rsid w:val="00C977CF"/>
    <w:rsid w:val="00C977F4"/>
    <w:rsid w:val="00C97821"/>
    <w:rsid w:val="00C97842"/>
    <w:rsid w:val="00C97996"/>
    <w:rsid w:val="00C97A5E"/>
    <w:rsid w:val="00C97A6D"/>
    <w:rsid w:val="00C97A83"/>
    <w:rsid w:val="00C97A97"/>
    <w:rsid w:val="00C97AA4"/>
    <w:rsid w:val="00C97ADC"/>
    <w:rsid w:val="00C97AEB"/>
    <w:rsid w:val="00C97B36"/>
    <w:rsid w:val="00C97B79"/>
    <w:rsid w:val="00C97B9D"/>
    <w:rsid w:val="00C97C26"/>
    <w:rsid w:val="00C97C96"/>
    <w:rsid w:val="00C97D02"/>
    <w:rsid w:val="00C97E3D"/>
    <w:rsid w:val="00C97E3F"/>
    <w:rsid w:val="00C97E6C"/>
    <w:rsid w:val="00C97E7F"/>
    <w:rsid w:val="00C97EA6"/>
    <w:rsid w:val="00C97ECA"/>
    <w:rsid w:val="00C97ECF"/>
    <w:rsid w:val="00C97FF5"/>
    <w:rsid w:val="00CA01C7"/>
    <w:rsid w:val="00CA036C"/>
    <w:rsid w:val="00CA03B5"/>
    <w:rsid w:val="00CA03DF"/>
    <w:rsid w:val="00CA042A"/>
    <w:rsid w:val="00CA0439"/>
    <w:rsid w:val="00CA0441"/>
    <w:rsid w:val="00CA044B"/>
    <w:rsid w:val="00CA049D"/>
    <w:rsid w:val="00CA04DB"/>
    <w:rsid w:val="00CA0538"/>
    <w:rsid w:val="00CA0545"/>
    <w:rsid w:val="00CA0568"/>
    <w:rsid w:val="00CA05C7"/>
    <w:rsid w:val="00CA0608"/>
    <w:rsid w:val="00CA06F3"/>
    <w:rsid w:val="00CA0734"/>
    <w:rsid w:val="00CA073A"/>
    <w:rsid w:val="00CA086D"/>
    <w:rsid w:val="00CA096B"/>
    <w:rsid w:val="00CA097F"/>
    <w:rsid w:val="00CA09CB"/>
    <w:rsid w:val="00CA09F2"/>
    <w:rsid w:val="00CA0A0F"/>
    <w:rsid w:val="00CA0A84"/>
    <w:rsid w:val="00CA0AA7"/>
    <w:rsid w:val="00CA0AF7"/>
    <w:rsid w:val="00CA0B18"/>
    <w:rsid w:val="00CA0B1D"/>
    <w:rsid w:val="00CA0B38"/>
    <w:rsid w:val="00CA0B43"/>
    <w:rsid w:val="00CA0B62"/>
    <w:rsid w:val="00CA0B72"/>
    <w:rsid w:val="00CA0B92"/>
    <w:rsid w:val="00CA0C53"/>
    <w:rsid w:val="00CA0CB3"/>
    <w:rsid w:val="00CA0D7B"/>
    <w:rsid w:val="00CA0DB7"/>
    <w:rsid w:val="00CA0DB8"/>
    <w:rsid w:val="00CA0E7C"/>
    <w:rsid w:val="00CA0F0A"/>
    <w:rsid w:val="00CA0F49"/>
    <w:rsid w:val="00CA0F91"/>
    <w:rsid w:val="00CA101B"/>
    <w:rsid w:val="00CA10C0"/>
    <w:rsid w:val="00CA10E2"/>
    <w:rsid w:val="00CA1119"/>
    <w:rsid w:val="00CA11AF"/>
    <w:rsid w:val="00CA11ED"/>
    <w:rsid w:val="00CA11F2"/>
    <w:rsid w:val="00CA1213"/>
    <w:rsid w:val="00CA122B"/>
    <w:rsid w:val="00CA1329"/>
    <w:rsid w:val="00CA132A"/>
    <w:rsid w:val="00CA1453"/>
    <w:rsid w:val="00CA1467"/>
    <w:rsid w:val="00CA1484"/>
    <w:rsid w:val="00CA14AF"/>
    <w:rsid w:val="00CA14CC"/>
    <w:rsid w:val="00CA153F"/>
    <w:rsid w:val="00CA1551"/>
    <w:rsid w:val="00CA1596"/>
    <w:rsid w:val="00CA15AC"/>
    <w:rsid w:val="00CA161B"/>
    <w:rsid w:val="00CA1681"/>
    <w:rsid w:val="00CA171C"/>
    <w:rsid w:val="00CA1749"/>
    <w:rsid w:val="00CA17A1"/>
    <w:rsid w:val="00CA17BA"/>
    <w:rsid w:val="00CA17CD"/>
    <w:rsid w:val="00CA1819"/>
    <w:rsid w:val="00CA18F4"/>
    <w:rsid w:val="00CA1948"/>
    <w:rsid w:val="00CA1993"/>
    <w:rsid w:val="00CA19FC"/>
    <w:rsid w:val="00CA1A5D"/>
    <w:rsid w:val="00CA1AED"/>
    <w:rsid w:val="00CA1B4A"/>
    <w:rsid w:val="00CA1B61"/>
    <w:rsid w:val="00CA1BAD"/>
    <w:rsid w:val="00CA1BF6"/>
    <w:rsid w:val="00CA1C81"/>
    <w:rsid w:val="00CA1CC3"/>
    <w:rsid w:val="00CA1D7B"/>
    <w:rsid w:val="00CA1DCA"/>
    <w:rsid w:val="00CA1F1C"/>
    <w:rsid w:val="00CA1F25"/>
    <w:rsid w:val="00CA1F45"/>
    <w:rsid w:val="00CA1FEC"/>
    <w:rsid w:val="00CA205A"/>
    <w:rsid w:val="00CA20E2"/>
    <w:rsid w:val="00CA2165"/>
    <w:rsid w:val="00CA2203"/>
    <w:rsid w:val="00CA220F"/>
    <w:rsid w:val="00CA223A"/>
    <w:rsid w:val="00CA22F9"/>
    <w:rsid w:val="00CA2305"/>
    <w:rsid w:val="00CA233F"/>
    <w:rsid w:val="00CA2354"/>
    <w:rsid w:val="00CA23DD"/>
    <w:rsid w:val="00CA241E"/>
    <w:rsid w:val="00CA2576"/>
    <w:rsid w:val="00CA2609"/>
    <w:rsid w:val="00CA2680"/>
    <w:rsid w:val="00CA26DF"/>
    <w:rsid w:val="00CA2796"/>
    <w:rsid w:val="00CA27AD"/>
    <w:rsid w:val="00CA2893"/>
    <w:rsid w:val="00CA28F6"/>
    <w:rsid w:val="00CA292C"/>
    <w:rsid w:val="00CA295B"/>
    <w:rsid w:val="00CA2977"/>
    <w:rsid w:val="00CA29A7"/>
    <w:rsid w:val="00CA29ED"/>
    <w:rsid w:val="00CA2B45"/>
    <w:rsid w:val="00CA2BFE"/>
    <w:rsid w:val="00CA2C07"/>
    <w:rsid w:val="00CA2CE2"/>
    <w:rsid w:val="00CA2F1C"/>
    <w:rsid w:val="00CA2F28"/>
    <w:rsid w:val="00CA2F2C"/>
    <w:rsid w:val="00CA2F85"/>
    <w:rsid w:val="00CA2FB0"/>
    <w:rsid w:val="00CA2FBD"/>
    <w:rsid w:val="00CA2FC5"/>
    <w:rsid w:val="00CA2FE7"/>
    <w:rsid w:val="00CA2FFA"/>
    <w:rsid w:val="00CA2FFC"/>
    <w:rsid w:val="00CA3042"/>
    <w:rsid w:val="00CA3087"/>
    <w:rsid w:val="00CA3089"/>
    <w:rsid w:val="00CA308C"/>
    <w:rsid w:val="00CA30F7"/>
    <w:rsid w:val="00CA3151"/>
    <w:rsid w:val="00CA3188"/>
    <w:rsid w:val="00CA3199"/>
    <w:rsid w:val="00CA31C9"/>
    <w:rsid w:val="00CA328B"/>
    <w:rsid w:val="00CA335E"/>
    <w:rsid w:val="00CA3395"/>
    <w:rsid w:val="00CA33AC"/>
    <w:rsid w:val="00CA33B5"/>
    <w:rsid w:val="00CA33F8"/>
    <w:rsid w:val="00CA3457"/>
    <w:rsid w:val="00CA345D"/>
    <w:rsid w:val="00CA349C"/>
    <w:rsid w:val="00CA3599"/>
    <w:rsid w:val="00CA35BE"/>
    <w:rsid w:val="00CA35FB"/>
    <w:rsid w:val="00CA363E"/>
    <w:rsid w:val="00CA3677"/>
    <w:rsid w:val="00CA3802"/>
    <w:rsid w:val="00CA386D"/>
    <w:rsid w:val="00CA3898"/>
    <w:rsid w:val="00CA39CE"/>
    <w:rsid w:val="00CA39DE"/>
    <w:rsid w:val="00CA3AA0"/>
    <w:rsid w:val="00CA3ADA"/>
    <w:rsid w:val="00CA3B08"/>
    <w:rsid w:val="00CA3BD7"/>
    <w:rsid w:val="00CA3BEC"/>
    <w:rsid w:val="00CA3C0F"/>
    <w:rsid w:val="00CA3C5B"/>
    <w:rsid w:val="00CA3CD9"/>
    <w:rsid w:val="00CA3D57"/>
    <w:rsid w:val="00CA3DC6"/>
    <w:rsid w:val="00CA3E01"/>
    <w:rsid w:val="00CA3E82"/>
    <w:rsid w:val="00CA3E9B"/>
    <w:rsid w:val="00CA3EA4"/>
    <w:rsid w:val="00CA40AB"/>
    <w:rsid w:val="00CA413C"/>
    <w:rsid w:val="00CA414E"/>
    <w:rsid w:val="00CA4196"/>
    <w:rsid w:val="00CA41B9"/>
    <w:rsid w:val="00CA41CF"/>
    <w:rsid w:val="00CA4204"/>
    <w:rsid w:val="00CA42CA"/>
    <w:rsid w:val="00CA4337"/>
    <w:rsid w:val="00CA4405"/>
    <w:rsid w:val="00CA441B"/>
    <w:rsid w:val="00CA4455"/>
    <w:rsid w:val="00CA4495"/>
    <w:rsid w:val="00CA44B3"/>
    <w:rsid w:val="00CA44DE"/>
    <w:rsid w:val="00CA4508"/>
    <w:rsid w:val="00CA4527"/>
    <w:rsid w:val="00CA453A"/>
    <w:rsid w:val="00CA4582"/>
    <w:rsid w:val="00CA45A0"/>
    <w:rsid w:val="00CA45A5"/>
    <w:rsid w:val="00CA4697"/>
    <w:rsid w:val="00CA46DC"/>
    <w:rsid w:val="00CA47FF"/>
    <w:rsid w:val="00CA482A"/>
    <w:rsid w:val="00CA486A"/>
    <w:rsid w:val="00CA488B"/>
    <w:rsid w:val="00CA4892"/>
    <w:rsid w:val="00CA48E1"/>
    <w:rsid w:val="00CA49E9"/>
    <w:rsid w:val="00CA4A44"/>
    <w:rsid w:val="00CA4A7E"/>
    <w:rsid w:val="00CA4AEE"/>
    <w:rsid w:val="00CA4AF5"/>
    <w:rsid w:val="00CA4B33"/>
    <w:rsid w:val="00CA4B3E"/>
    <w:rsid w:val="00CA4B66"/>
    <w:rsid w:val="00CA4B73"/>
    <w:rsid w:val="00CA4B8B"/>
    <w:rsid w:val="00CA4C17"/>
    <w:rsid w:val="00CA4C38"/>
    <w:rsid w:val="00CA4C3E"/>
    <w:rsid w:val="00CA4CFB"/>
    <w:rsid w:val="00CA4D57"/>
    <w:rsid w:val="00CA4DB6"/>
    <w:rsid w:val="00CA4E31"/>
    <w:rsid w:val="00CA4E38"/>
    <w:rsid w:val="00CA4E69"/>
    <w:rsid w:val="00CA4F7B"/>
    <w:rsid w:val="00CA4FD3"/>
    <w:rsid w:val="00CA5082"/>
    <w:rsid w:val="00CA5089"/>
    <w:rsid w:val="00CA514D"/>
    <w:rsid w:val="00CA516C"/>
    <w:rsid w:val="00CA517A"/>
    <w:rsid w:val="00CA517C"/>
    <w:rsid w:val="00CA5216"/>
    <w:rsid w:val="00CA5277"/>
    <w:rsid w:val="00CA52C5"/>
    <w:rsid w:val="00CA52DB"/>
    <w:rsid w:val="00CA52F7"/>
    <w:rsid w:val="00CA5408"/>
    <w:rsid w:val="00CA5488"/>
    <w:rsid w:val="00CA54D5"/>
    <w:rsid w:val="00CA5521"/>
    <w:rsid w:val="00CA5587"/>
    <w:rsid w:val="00CA560A"/>
    <w:rsid w:val="00CA563F"/>
    <w:rsid w:val="00CA566C"/>
    <w:rsid w:val="00CA570A"/>
    <w:rsid w:val="00CA5736"/>
    <w:rsid w:val="00CA573D"/>
    <w:rsid w:val="00CA5797"/>
    <w:rsid w:val="00CA5819"/>
    <w:rsid w:val="00CA591C"/>
    <w:rsid w:val="00CA592C"/>
    <w:rsid w:val="00CA5945"/>
    <w:rsid w:val="00CA5958"/>
    <w:rsid w:val="00CA5988"/>
    <w:rsid w:val="00CA598C"/>
    <w:rsid w:val="00CA598E"/>
    <w:rsid w:val="00CA59AF"/>
    <w:rsid w:val="00CA5B03"/>
    <w:rsid w:val="00CA5B19"/>
    <w:rsid w:val="00CA5B4E"/>
    <w:rsid w:val="00CA5BE6"/>
    <w:rsid w:val="00CA5C00"/>
    <w:rsid w:val="00CA5C04"/>
    <w:rsid w:val="00CA5C1F"/>
    <w:rsid w:val="00CA5C53"/>
    <w:rsid w:val="00CA5C66"/>
    <w:rsid w:val="00CA5CC9"/>
    <w:rsid w:val="00CA5D88"/>
    <w:rsid w:val="00CA5DAA"/>
    <w:rsid w:val="00CA5EDF"/>
    <w:rsid w:val="00CA5F0B"/>
    <w:rsid w:val="00CA5F20"/>
    <w:rsid w:val="00CA5F51"/>
    <w:rsid w:val="00CA5F6F"/>
    <w:rsid w:val="00CA5F93"/>
    <w:rsid w:val="00CA5FE3"/>
    <w:rsid w:val="00CA6027"/>
    <w:rsid w:val="00CA6075"/>
    <w:rsid w:val="00CA60BD"/>
    <w:rsid w:val="00CA60DC"/>
    <w:rsid w:val="00CA6108"/>
    <w:rsid w:val="00CA6132"/>
    <w:rsid w:val="00CA6193"/>
    <w:rsid w:val="00CA61A2"/>
    <w:rsid w:val="00CA61F4"/>
    <w:rsid w:val="00CA61FB"/>
    <w:rsid w:val="00CA6211"/>
    <w:rsid w:val="00CA6212"/>
    <w:rsid w:val="00CA6223"/>
    <w:rsid w:val="00CA624A"/>
    <w:rsid w:val="00CA62B1"/>
    <w:rsid w:val="00CA62B4"/>
    <w:rsid w:val="00CA62EE"/>
    <w:rsid w:val="00CA6309"/>
    <w:rsid w:val="00CA630F"/>
    <w:rsid w:val="00CA6345"/>
    <w:rsid w:val="00CA63A9"/>
    <w:rsid w:val="00CA63EE"/>
    <w:rsid w:val="00CA647F"/>
    <w:rsid w:val="00CA6483"/>
    <w:rsid w:val="00CA6490"/>
    <w:rsid w:val="00CA64EF"/>
    <w:rsid w:val="00CA6515"/>
    <w:rsid w:val="00CA6524"/>
    <w:rsid w:val="00CA6536"/>
    <w:rsid w:val="00CA653D"/>
    <w:rsid w:val="00CA6545"/>
    <w:rsid w:val="00CA6560"/>
    <w:rsid w:val="00CA65A6"/>
    <w:rsid w:val="00CA66D2"/>
    <w:rsid w:val="00CA66D8"/>
    <w:rsid w:val="00CA6762"/>
    <w:rsid w:val="00CA6906"/>
    <w:rsid w:val="00CA692E"/>
    <w:rsid w:val="00CA698E"/>
    <w:rsid w:val="00CA69E3"/>
    <w:rsid w:val="00CA6AD1"/>
    <w:rsid w:val="00CA6C59"/>
    <w:rsid w:val="00CA6DA6"/>
    <w:rsid w:val="00CA6DB5"/>
    <w:rsid w:val="00CA6E3E"/>
    <w:rsid w:val="00CA6E58"/>
    <w:rsid w:val="00CA6E65"/>
    <w:rsid w:val="00CA6E6F"/>
    <w:rsid w:val="00CA6E8B"/>
    <w:rsid w:val="00CA6EAB"/>
    <w:rsid w:val="00CA6EE5"/>
    <w:rsid w:val="00CA6F9A"/>
    <w:rsid w:val="00CA709F"/>
    <w:rsid w:val="00CA70AD"/>
    <w:rsid w:val="00CA7156"/>
    <w:rsid w:val="00CA715E"/>
    <w:rsid w:val="00CA7288"/>
    <w:rsid w:val="00CA73A2"/>
    <w:rsid w:val="00CA7415"/>
    <w:rsid w:val="00CA745A"/>
    <w:rsid w:val="00CA7560"/>
    <w:rsid w:val="00CA75BC"/>
    <w:rsid w:val="00CA75E3"/>
    <w:rsid w:val="00CA7633"/>
    <w:rsid w:val="00CA7714"/>
    <w:rsid w:val="00CA7744"/>
    <w:rsid w:val="00CA7767"/>
    <w:rsid w:val="00CA7777"/>
    <w:rsid w:val="00CA7779"/>
    <w:rsid w:val="00CA77A8"/>
    <w:rsid w:val="00CA7802"/>
    <w:rsid w:val="00CA787C"/>
    <w:rsid w:val="00CA78B6"/>
    <w:rsid w:val="00CA7912"/>
    <w:rsid w:val="00CA7999"/>
    <w:rsid w:val="00CA7A17"/>
    <w:rsid w:val="00CA7A19"/>
    <w:rsid w:val="00CA7A5C"/>
    <w:rsid w:val="00CA7A65"/>
    <w:rsid w:val="00CA7A69"/>
    <w:rsid w:val="00CA7A90"/>
    <w:rsid w:val="00CA7ADA"/>
    <w:rsid w:val="00CA7B5D"/>
    <w:rsid w:val="00CA7B9B"/>
    <w:rsid w:val="00CA7BC8"/>
    <w:rsid w:val="00CA7BD9"/>
    <w:rsid w:val="00CA7C41"/>
    <w:rsid w:val="00CA7C43"/>
    <w:rsid w:val="00CA7C79"/>
    <w:rsid w:val="00CA7D1E"/>
    <w:rsid w:val="00CA7D82"/>
    <w:rsid w:val="00CA7FAE"/>
    <w:rsid w:val="00CA7FDE"/>
    <w:rsid w:val="00CA7FE3"/>
    <w:rsid w:val="00CA7FFC"/>
    <w:rsid w:val="00CB001F"/>
    <w:rsid w:val="00CB00F0"/>
    <w:rsid w:val="00CB0114"/>
    <w:rsid w:val="00CB0138"/>
    <w:rsid w:val="00CB014D"/>
    <w:rsid w:val="00CB0184"/>
    <w:rsid w:val="00CB01A3"/>
    <w:rsid w:val="00CB0238"/>
    <w:rsid w:val="00CB02A8"/>
    <w:rsid w:val="00CB0322"/>
    <w:rsid w:val="00CB0360"/>
    <w:rsid w:val="00CB0476"/>
    <w:rsid w:val="00CB0490"/>
    <w:rsid w:val="00CB05FD"/>
    <w:rsid w:val="00CB0606"/>
    <w:rsid w:val="00CB0634"/>
    <w:rsid w:val="00CB0640"/>
    <w:rsid w:val="00CB065D"/>
    <w:rsid w:val="00CB06A5"/>
    <w:rsid w:val="00CB06E2"/>
    <w:rsid w:val="00CB071E"/>
    <w:rsid w:val="00CB076D"/>
    <w:rsid w:val="00CB0855"/>
    <w:rsid w:val="00CB088D"/>
    <w:rsid w:val="00CB08F9"/>
    <w:rsid w:val="00CB0913"/>
    <w:rsid w:val="00CB0958"/>
    <w:rsid w:val="00CB0960"/>
    <w:rsid w:val="00CB0963"/>
    <w:rsid w:val="00CB0999"/>
    <w:rsid w:val="00CB09E4"/>
    <w:rsid w:val="00CB09E9"/>
    <w:rsid w:val="00CB0A0F"/>
    <w:rsid w:val="00CB0A49"/>
    <w:rsid w:val="00CB0A60"/>
    <w:rsid w:val="00CB0A8D"/>
    <w:rsid w:val="00CB0AAC"/>
    <w:rsid w:val="00CB0AEE"/>
    <w:rsid w:val="00CB0B00"/>
    <w:rsid w:val="00CB0B85"/>
    <w:rsid w:val="00CB0BA6"/>
    <w:rsid w:val="00CB0BD4"/>
    <w:rsid w:val="00CB0BF0"/>
    <w:rsid w:val="00CB0BFC"/>
    <w:rsid w:val="00CB0C13"/>
    <w:rsid w:val="00CB0C5E"/>
    <w:rsid w:val="00CB0C7D"/>
    <w:rsid w:val="00CB0D26"/>
    <w:rsid w:val="00CB0D8A"/>
    <w:rsid w:val="00CB0D96"/>
    <w:rsid w:val="00CB0DAA"/>
    <w:rsid w:val="00CB0DB5"/>
    <w:rsid w:val="00CB0DB9"/>
    <w:rsid w:val="00CB0DF9"/>
    <w:rsid w:val="00CB0EC4"/>
    <w:rsid w:val="00CB0F73"/>
    <w:rsid w:val="00CB0FB9"/>
    <w:rsid w:val="00CB0FCC"/>
    <w:rsid w:val="00CB104B"/>
    <w:rsid w:val="00CB10A0"/>
    <w:rsid w:val="00CB10AB"/>
    <w:rsid w:val="00CB10F0"/>
    <w:rsid w:val="00CB1146"/>
    <w:rsid w:val="00CB1189"/>
    <w:rsid w:val="00CB11A5"/>
    <w:rsid w:val="00CB11AD"/>
    <w:rsid w:val="00CB1231"/>
    <w:rsid w:val="00CB133F"/>
    <w:rsid w:val="00CB13A3"/>
    <w:rsid w:val="00CB13B4"/>
    <w:rsid w:val="00CB13B9"/>
    <w:rsid w:val="00CB1457"/>
    <w:rsid w:val="00CB1528"/>
    <w:rsid w:val="00CB1538"/>
    <w:rsid w:val="00CB1583"/>
    <w:rsid w:val="00CB15C8"/>
    <w:rsid w:val="00CB15EC"/>
    <w:rsid w:val="00CB15F0"/>
    <w:rsid w:val="00CB1647"/>
    <w:rsid w:val="00CB1654"/>
    <w:rsid w:val="00CB16A9"/>
    <w:rsid w:val="00CB178F"/>
    <w:rsid w:val="00CB1800"/>
    <w:rsid w:val="00CB182D"/>
    <w:rsid w:val="00CB18A8"/>
    <w:rsid w:val="00CB18CC"/>
    <w:rsid w:val="00CB18E6"/>
    <w:rsid w:val="00CB1925"/>
    <w:rsid w:val="00CB192C"/>
    <w:rsid w:val="00CB1930"/>
    <w:rsid w:val="00CB1937"/>
    <w:rsid w:val="00CB1978"/>
    <w:rsid w:val="00CB199A"/>
    <w:rsid w:val="00CB19BB"/>
    <w:rsid w:val="00CB19CE"/>
    <w:rsid w:val="00CB1B18"/>
    <w:rsid w:val="00CB1B27"/>
    <w:rsid w:val="00CB1B3A"/>
    <w:rsid w:val="00CB1B64"/>
    <w:rsid w:val="00CB1BBE"/>
    <w:rsid w:val="00CB1BC4"/>
    <w:rsid w:val="00CB1C2E"/>
    <w:rsid w:val="00CB1C41"/>
    <w:rsid w:val="00CB1C50"/>
    <w:rsid w:val="00CB1CAB"/>
    <w:rsid w:val="00CB1CE5"/>
    <w:rsid w:val="00CB1D0B"/>
    <w:rsid w:val="00CB1D11"/>
    <w:rsid w:val="00CB1D57"/>
    <w:rsid w:val="00CB1D7D"/>
    <w:rsid w:val="00CB1E36"/>
    <w:rsid w:val="00CB1E6D"/>
    <w:rsid w:val="00CB1EB7"/>
    <w:rsid w:val="00CB1F20"/>
    <w:rsid w:val="00CB1F56"/>
    <w:rsid w:val="00CB1F68"/>
    <w:rsid w:val="00CB1F71"/>
    <w:rsid w:val="00CB1F97"/>
    <w:rsid w:val="00CB1FDA"/>
    <w:rsid w:val="00CB206E"/>
    <w:rsid w:val="00CB212B"/>
    <w:rsid w:val="00CB2130"/>
    <w:rsid w:val="00CB21F2"/>
    <w:rsid w:val="00CB2202"/>
    <w:rsid w:val="00CB2295"/>
    <w:rsid w:val="00CB22CC"/>
    <w:rsid w:val="00CB232C"/>
    <w:rsid w:val="00CB2355"/>
    <w:rsid w:val="00CB23C6"/>
    <w:rsid w:val="00CB23F6"/>
    <w:rsid w:val="00CB23FD"/>
    <w:rsid w:val="00CB2471"/>
    <w:rsid w:val="00CB24E6"/>
    <w:rsid w:val="00CB2532"/>
    <w:rsid w:val="00CB254E"/>
    <w:rsid w:val="00CB25D7"/>
    <w:rsid w:val="00CB25EF"/>
    <w:rsid w:val="00CB2640"/>
    <w:rsid w:val="00CB269B"/>
    <w:rsid w:val="00CB26DD"/>
    <w:rsid w:val="00CB2712"/>
    <w:rsid w:val="00CB2713"/>
    <w:rsid w:val="00CB2720"/>
    <w:rsid w:val="00CB278F"/>
    <w:rsid w:val="00CB27B2"/>
    <w:rsid w:val="00CB27FF"/>
    <w:rsid w:val="00CB281B"/>
    <w:rsid w:val="00CB28B5"/>
    <w:rsid w:val="00CB28D4"/>
    <w:rsid w:val="00CB2943"/>
    <w:rsid w:val="00CB295E"/>
    <w:rsid w:val="00CB298F"/>
    <w:rsid w:val="00CB2ADC"/>
    <w:rsid w:val="00CB2AEA"/>
    <w:rsid w:val="00CB2AFF"/>
    <w:rsid w:val="00CB2B0D"/>
    <w:rsid w:val="00CB2BCD"/>
    <w:rsid w:val="00CB2CF4"/>
    <w:rsid w:val="00CB2D0B"/>
    <w:rsid w:val="00CB2D3B"/>
    <w:rsid w:val="00CB2DAE"/>
    <w:rsid w:val="00CB2DEC"/>
    <w:rsid w:val="00CB2E34"/>
    <w:rsid w:val="00CB2E70"/>
    <w:rsid w:val="00CB2E83"/>
    <w:rsid w:val="00CB2EDE"/>
    <w:rsid w:val="00CB2F4B"/>
    <w:rsid w:val="00CB2F60"/>
    <w:rsid w:val="00CB2FBC"/>
    <w:rsid w:val="00CB2FE7"/>
    <w:rsid w:val="00CB302C"/>
    <w:rsid w:val="00CB30B4"/>
    <w:rsid w:val="00CB30BE"/>
    <w:rsid w:val="00CB30C8"/>
    <w:rsid w:val="00CB30CB"/>
    <w:rsid w:val="00CB30D6"/>
    <w:rsid w:val="00CB30D8"/>
    <w:rsid w:val="00CB3138"/>
    <w:rsid w:val="00CB3214"/>
    <w:rsid w:val="00CB321D"/>
    <w:rsid w:val="00CB32FF"/>
    <w:rsid w:val="00CB33C9"/>
    <w:rsid w:val="00CB353C"/>
    <w:rsid w:val="00CB354A"/>
    <w:rsid w:val="00CB356B"/>
    <w:rsid w:val="00CB3603"/>
    <w:rsid w:val="00CB3621"/>
    <w:rsid w:val="00CB363E"/>
    <w:rsid w:val="00CB3651"/>
    <w:rsid w:val="00CB3653"/>
    <w:rsid w:val="00CB3776"/>
    <w:rsid w:val="00CB37C8"/>
    <w:rsid w:val="00CB3879"/>
    <w:rsid w:val="00CB388B"/>
    <w:rsid w:val="00CB38C2"/>
    <w:rsid w:val="00CB3902"/>
    <w:rsid w:val="00CB390D"/>
    <w:rsid w:val="00CB3929"/>
    <w:rsid w:val="00CB3A49"/>
    <w:rsid w:val="00CB3B13"/>
    <w:rsid w:val="00CB3B86"/>
    <w:rsid w:val="00CB3C3F"/>
    <w:rsid w:val="00CB3C48"/>
    <w:rsid w:val="00CB3C51"/>
    <w:rsid w:val="00CB3C7F"/>
    <w:rsid w:val="00CB3C87"/>
    <w:rsid w:val="00CB3CC1"/>
    <w:rsid w:val="00CB3CD1"/>
    <w:rsid w:val="00CB3CEF"/>
    <w:rsid w:val="00CB3D80"/>
    <w:rsid w:val="00CB3E33"/>
    <w:rsid w:val="00CB3EF3"/>
    <w:rsid w:val="00CB3FA9"/>
    <w:rsid w:val="00CB3FD1"/>
    <w:rsid w:val="00CB3FEA"/>
    <w:rsid w:val="00CB403D"/>
    <w:rsid w:val="00CB4101"/>
    <w:rsid w:val="00CB4163"/>
    <w:rsid w:val="00CB41EB"/>
    <w:rsid w:val="00CB4206"/>
    <w:rsid w:val="00CB4273"/>
    <w:rsid w:val="00CB42B5"/>
    <w:rsid w:val="00CB438D"/>
    <w:rsid w:val="00CB4405"/>
    <w:rsid w:val="00CB44A6"/>
    <w:rsid w:val="00CB44BB"/>
    <w:rsid w:val="00CB4510"/>
    <w:rsid w:val="00CB45A1"/>
    <w:rsid w:val="00CB45F6"/>
    <w:rsid w:val="00CB4650"/>
    <w:rsid w:val="00CB465D"/>
    <w:rsid w:val="00CB469C"/>
    <w:rsid w:val="00CB46FD"/>
    <w:rsid w:val="00CB46FF"/>
    <w:rsid w:val="00CB479E"/>
    <w:rsid w:val="00CB47E3"/>
    <w:rsid w:val="00CB4811"/>
    <w:rsid w:val="00CB4820"/>
    <w:rsid w:val="00CB483C"/>
    <w:rsid w:val="00CB4843"/>
    <w:rsid w:val="00CB4854"/>
    <w:rsid w:val="00CB49BD"/>
    <w:rsid w:val="00CB49CD"/>
    <w:rsid w:val="00CB4AC7"/>
    <w:rsid w:val="00CB4B06"/>
    <w:rsid w:val="00CB4B6D"/>
    <w:rsid w:val="00CB4B88"/>
    <w:rsid w:val="00CB4BC2"/>
    <w:rsid w:val="00CB4C7A"/>
    <w:rsid w:val="00CB4C88"/>
    <w:rsid w:val="00CB4C99"/>
    <w:rsid w:val="00CB4CB5"/>
    <w:rsid w:val="00CB4CE5"/>
    <w:rsid w:val="00CB4D08"/>
    <w:rsid w:val="00CB4D6D"/>
    <w:rsid w:val="00CB4E7C"/>
    <w:rsid w:val="00CB4E81"/>
    <w:rsid w:val="00CB4EAC"/>
    <w:rsid w:val="00CB4ED7"/>
    <w:rsid w:val="00CB4EEE"/>
    <w:rsid w:val="00CB4EFB"/>
    <w:rsid w:val="00CB4EFC"/>
    <w:rsid w:val="00CB4F03"/>
    <w:rsid w:val="00CB4FD0"/>
    <w:rsid w:val="00CB501E"/>
    <w:rsid w:val="00CB504C"/>
    <w:rsid w:val="00CB5085"/>
    <w:rsid w:val="00CB5091"/>
    <w:rsid w:val="00CB5129"/>
    <w:rsid w:val="00CB5184"/>
    <w:rsid w:val="00CB5197"/>
    <w:rsid w:val="00CB51CB"/>
    <w:rsid w:val="00CB520A"/>
    <w:rsid w:val="00CB524C"/>
    <w:rsid w:val="00CB5285"/>
    <w:rsid w:val="00CB528D"/>
    <w:rsid w:val="00CB52B3"/>
    <w:rsid w:val="00CB52C6"/>
    <w:rsid w:val="00CB52FE"/>
    <w:rsid w:val="00CB5302"/>
    <w:rsid w:val="00CB5367"/>
    <w:rsid w:val="00CB5408"/>
    <w:rsid w:val="00CB54F4"/>
    <w:rsid w:val="00CB552E"/>
    <w:rsid w:val="00CB5591"/>
    <w:rsid w:val="00CB55A5"/>
    <w:rsid w:val="00CB5615"/>
    <w:rsid w:val="00CB5648"/>
    <w:rsid w:val="00CB5665"/>
    <w:rsid w:val="00CB5671"/>
    <w:rsid w:val="00CB56A3"/>
    <w:rsid w:val="00CB56BB"/>
    <w:rsid w:val="00CB56CF"/>
    <w:rsid w:val="00CB5748"/>
    <w:rsid w:val="00CB5782"/>
    <w:rsid w:val="00CB57D6"/>
    <w:rsid w:val="00CB5872"/>
    <w:rsid w:val="00CB58A8"/>
    <w:rsid w:val="00CB5904"/>
    <w:rsid w:val="00CB59C4"/>
    <w:rsid w:val="00CB5AC5"/>
    <w:rsid w:val="00CB5AE4"/>
    <w:rsid w:val="00CB5AF2"/>
    <w:rsid w:val="00CB5B52"/>
    <w:rsid w:val="00CB5BD1"/>
    <w:rsid w:val="00CB5BF7"/>
    <w:rsid w:val="00CB5C05"/>
    <w:rsid w:val="00CB5C38"/>
    <w:rsid w:val="00CB5CDF"/>
    <w:rsid w:val="00CB5D2A"/>
    <w:rsid w:val="00CB5DB2"/>
    <w:rsid w:val="00CB5DC6"/>
    <w:rsid w:val="00CB5E33"/>
    <w:rsid w:val="00CB5E51"/>
    <w:rsid w:val="00CB5E82"/>
    <w:rsid w:val="00CB5ED2"/>
    <w:rsid w:val="00CB5F04"/>
    <w:rsid w:val="00CB5F62"/>
    <w:rsid w:val="00CB5FCE"/>
    <w:rsid w:val="00CB5FEC"/>
    <w:rsid w:val="00CB6026"/>
    <w:rsid w:val="00CB6109"/>
    <w:rsid w:val="00CB61B8"/>
    <w:rsid w:val="00CB6212"/>
    <w:rsid w:val="00CB6294"/>
    <w:rsid w:val="00CB6307"/>
    <w:rsid w:val="00CB6342"/>
    <w:rsid w:val="00CB636E"/>
    <w:rsid w:val="00CB6379"/>
    <w:rsid w:val="00CB6422"/>
    <w:rsid w:val="00CB647A"/>
    <w:rsid w:val="00CB6504"/>
    <w:rsid w:val="00CB6513"/>
    <w:rsid w:val="00CB651E"/>
    <w:rsid w:val="00CB652D"/>
    <w:rsid w:val="00CB653C"/>
    <w:rsid w:val="00CB6571"/>
    <w:rsid w:val="00CB65B6"/>
    <w:rsid w:val="00CB6628"/>
    <w:rsid w:val="00CB6635"/>
    <w:rsid w:val="00CB668D"/>
    <w:rsid w:val="00CB66B5"/>
    <w:rsid w:val="00CB66CB"/>
    <w:rsid w:val="00CB6852"/>
    <w:rsid w:val="00CB6878"/>
    <w:rsid w:val="00CB687E"/>
    <w:rsid w:val="00CB6923"/>
    <w:rsid w:val="00CB6A17"/>
    <w:rsid w:val="00CB6A5A"/>
    <w:rsid w:val="00CB6AC9"/>
    <w:rsid w:val="00CB6AD1"/>
    <w:rsid w:val="00CB6B08"/>
    <w:rsid w:val="00CB6BAC"/>
    <w:rsid w:val="00CB6C86"/>
    <w:rsid w:val="00CB6CD0"/>
    <w:rsid w:val="00CB6CDB"/>
    <w:rsid w:val="00CB6D02"/>
    <w:rsid w:val="00CB6D65"/>
    <w:rsid w:val="00CB6D91"/>
    <w:rsid w:val="00CB6E0A"/>
    <w:rsid w:val="00CB6E17"/>
    <w:rsid w:val="00CB6E4A"/>
    <w:rsid w:val="00CB6EB2"/>
    <w:rsid w:val="00CB6EF5"/>
    <w:rsid w:val="00CB6F2A"/>
    <w:rsid w:val="00CB6F42"/>
    <w:rsid w:val="00CB6F9B"/>
    <w:rsid w:val="00CB6FEA"/>
    <w:rsid w:val="00CB7023"/>
    <w:rsid w:val="00CB704B"/>
    <w:rsid w:val="00CB70AF"/>
    <w:rsid w:val="00CB70BD"/>
    <w:rsid w:val="00CB70C6"/>
    <w:rsid w:val="00CB712F"/>
    <w:rsid w:val="00CB718F"/>
    <w:rsid w:val="00CB720D"/>
    <w:rsid w:val="00CB7262"/>
    <w:rsid w:val="00CB72AE"/>
    <w:rsid w:val="00CB72C1"/>
    <w:rsid w:val="00CB730B"/>
    <w:rsid w:val="00CB7314"/>
    <w:rsid w:val="00CB73DD"/>
    <w:rsid w:val="00CB73F1"/>
    <w:rsid w:val="00CB7403"/>
    <w:rsid w:val="00CB74D4"/>
    <w:rsid w:val="00CB74FB"/>
    <w:rsid w:val="00CB7560"/>
    <w:rsid w:val="00CB758C"/>
    <w:rsid w:val="00CB7645"/>
    <w:rsid w:val="00CB7757"/>
    <w:rsid w:val="00CB7933"/>
    <w:rsid w:val="00CB7942"/>
    <w:rsid w:val="00CB7970"/>
    <w:rsid w:val="00CB79FF"/>
    <w:rsid w:val="00CB7A36"/>
    <w:rsid w:val="00CB7A60"/>
    <w:rsid w:val="00CB7A7E"/>
    <w:rsid w:val="00CB7A9C"/>
    <w:rsid w:val="00CB7ADE"/>
    <w:rsid w:val="00CB7AFE"/>
    <w:rsid w:val="00CB7B65"/>
    <w:rsid w:val="00CB7B6F"/>
    <w:rsid w:val="00CB7BA5"/>
    <w:rsid w:val="00CB7BA9"/>
    <w:rsid w:val="00CB7BE3"/>
    <w:rsid w:val="00CB7C84"/>
    <w:rsid w:val="00CB7CF5"/>
    <w:rsid w:val="00CB7D05"/>
    <w:rsid w:val="00CB7D3A"/>
    <w:rsid w:val="00CB7D46"/>
    <w:rsid w:val="00CB7D5A"/>
    <w:rsid w:val="00CB7DEA"/>
    <w:rsid w:val="00CB7DF2"/>
    <w:rsid w:val="00CB7E07"/>
    <w:rsid w:val="00CC0002"/>
    <w:rsid w:val="00CC0057"/>
    <w:rsid w:val="00CC0103"/>
    <w:rsid w:val="00CC017F"/>
    <w:rsid w:val="00CC01F2"/>
    <w:rsid w:val="00CC025F"/>
    <w:rsid w:val="00CC0345"/>
    <w:rsid w:val="00CC0352"/>
    <w:rsid w:val="00CC0376"/>
    <w:rsid w:val="00CC0475"/>
    <w:rsid w:val="00CC04C3"/>
    <w:rsid w:val="00CC04C6"/>
    <w:rsid w:val="00CC0569"/>
    <w:rsid w:val="00CC0591"/>
    <w:rsid w:val="00CC05BC"/>
    <w:rsid w:val="00CC05CA"/>
    <w:rsid w:val="00CC0603"/>
    <w:rsid w:val="00CC0683"/>
    <w:rsid w:val="00CC0688"/>
    <w:rsid w:val="00CC07B7"/>
    <w:rsid w:val="00CC07D5"/>
    <w:rsid w:val="00CC07EB"/>
    <w:rsid w:val="00CC0856"/>
    <w:rsid w:val="00CC0880"/>
    <w:rsid w:val="00CC0883"/>
    <w:rsid w:val="00CC0885"/>
    <w:rsid w:val="00CC0894"/>
    <w:rsid w:val="00CC08BE"/>
    <w:rsid w:val="00CC08FB"/>
    <w:rsid w:val="00CC0977"/>
    <w:rsid w:val="00CC098D"/>
    <w:rsid w:val="00CC09AB"/>
    <w:rsid w:val="00CC09BF"/>
    <w:rsid w:val="00CC09D1"/>
    <w:rsid w:val="00CC0A69"/>
    <w:rsid w:val="00CC0AB4"/>
    <w:rsid w:val="00CC0ADC"/>
    <w:rsid w:val="00CC0B31"/>
    <w:rsid w:val="00CC0BA2"/>
    <w:rsid w:val="00CC0BC3"/>
    <w:rsid w:val="00CC0BF1"/>
    <w:rsid w:val="00CC0C2A"/>
    <w:rsid w:val="00CC0D16"/>
    <w:rsid w:val="00CC0D2B"/>
    <w:rsid w:val="00CC0D79"/>
    <w:rsid w:val="00CC0DA7"/>
    <w:rsid w:val="00CC0DB6"/>
    <w:rsid w:val="00CC0DCB"/>
    <w:rsid w:val="00CC0F5B"/>
    <w:rsid w:val="00CC1065"/>
    <w:rsid w:val="00CC108D"/>
    <w:rsid w:val="00CC10B7"/>
    <w:rsid w:val="00CC10E5"/>
    <w:rsid w:val="00CC10FA"/>
    <w:rsid w:val="00CC110D"/>
    <w:rsid w:val="00CC1119"/>
    <w:rsid w:val="00CC111E"/>
    <w:rsid w:val="00CC11AA"/>
    <w:rsid w:val="00CC1232"/>
    <w:rsid w:val="00CC132F"/>
    <w:rsid w:val="00CC1397"/>
    <w:rsid w:val="00CC13BA"/>
    <w:rsid w:val="00CC1569"/>
    <w:rsid w:val="00CC15CB"/>
    <w:rsid w:val="00CC15F2"/>
    <w:rsid w:val="00CC161B"/>
    <w:rsid w:val="00CC1632"/>
    <w:rsid w:val="00CC167E"/>
    <w:rsid w:val="00CC16BC"/>
    <w:rsid w:val="00CC1722"/>
    <w:rsid w:val="00CC1727"/>
    <w:rsid w:val="00CC172B"/>
    <w:rsid w:val="00CC175E"/>
    <w:rsid w:val="00CC186A"/>
    <w:rsid w:val="00CC18B8"/>
    <w:rsid w:val="00CC18E0"/>
    <w:rsid w:val="00CC18EB"/>
    <w:rsid w:val="00CC1939"/>
    <w:rsid w:val="00CC199B"/>
    <w:rsid w:val="00CC19DF"/>
    <w:rsid w:val="00CC19E0"/>
    <w:rsid w:val="00CC1A2D"/>
    <w:rsid w:val="00CC1B01"/>
    <w:rsid w:val="00CC1B1F"/>
    <w:rsid w:val="00CC1BDE"/>
    <w:rsid w:val="00CC1C67"/>
    <w:rsid w:val="00CC1D45"/>
    <w:rsid w:val="00CC1D4E"/>
    <w:rsid w:val="00CC1E17"/>
    <w:rsid w:val="00CC1E8D"/>
    <w:rsid w:val="00CC1E9B"/>
    <w:rsid w:val="00CC1ED6"/>
    <w:rsid w:val="00CC1EDB"/>
    <w:rsid w:val="00CC1FB2"/>
    <w:rsid w:val="00CC1FE5"/>
    <w:rsid w:val="00CC1FE8"/>
    <w:rsid w:val="00CC2038"/>
    <w:rsid w:val="00CC2039"/>
    <w:rsid w:val="00CC20D0"/>
    <w:rsid w:val="00CC2125"/>
    <w:rsid w:val="00CC2149"/>
    <w:rsid w:val="00CC2176"/>
    <w:rsid w:val="00CC219C"/>
    <w:rsid w:val="00CC21A0"/>
    <w:rsid w:val="00CC2220"/>
    <w:rsid w:val="00CC23D7"/>
    <w:rsid w:val="00CC248D"/>
    <w:rsid w:val="00CC249C"/>
    <w:rsid w:val="00CC24DE"/>
    <w:rsid w:val="00CC2507"/>
    <w:rsid w:val="00CC250C"/>
    <w:rsid w:val="00CC2573"/>
    <w:rsid w:val="00CC25D9"/>
    <w:rsid w:val="00CC25EF"/>
    <w:rsid w:val="00CC25F3"/>
    <w:rsid w:val="00CC2670"/>
    <w:rsid w:val="00CC2733"/>
    <w:rsid w:val="00CC2761"/>
    <w:rsid w:val="00CC2763"/>
    <w:rsid w:val="00CC27B6"/>
    <w:rsid w:val="00CC27F3"/>
    <w:rsid w:val="00CC2821"/>
    <w:rsid w:val="00CC283A"/>
    <w:rsid w:val="00CC2840"/>
    <w:rsid w:val="00CC28C5"/>
    <w:rsid w:val="00CC2945"/>
    <w:rsid w:val="00CC294D"/>
    <w:rsid w:val="00CC2A7C"/>
    <w:rsid w:val="00CC2A8D"/>
    <w:rsid w:val="00CC2AA1"/>
    <w:rsid w:val="00CC2AC3"/>
    <w:rsid w:val="00CC2AD9"/>
    <w:rsid w:val="00CC2AEB"/>
    <w:rsid w:val="00CC2B32"/>
    <w:rsid w:val="00CC2BC3"/>
    <w:rsid w:val="00CC2C89"/>
    <w:rsid w:val="00CC2CAB"/>
    <w:rsid w:val="00CC2CE8"/>
    <w:rsid w:val="00CC2DD2"/>
    <w:rsid w:val="00CC2E5C"/>
    <w:rsid w:val="00CC2E6F"/>
    <w:rsid w:val="00CC2F8A"/>
    <w:rsid w:val="00CC2FB6"/>
    <w:rsid w:val="00CC2FEE"/>
    <w:rsid w:val="00CC30B9"/>
    <w:rsid w:val="00CC30E9"/>
    <w:rsid w:val="00CC30F5"/>
    <w:rsid w:val="00CC312B"/>
    <w:rsid w:val="00CC31D0"/>
    <w:rsid w:val="00CC31EE"/>
    <w:rsid w:val="00CC3286"/>
    <w:rsid w:val="00CC33B1"/>
    <w:rsid w:val="00CC33E1"/>
    <w:rsid w:val="00CC3405"/>
    <w:rsid w:val="00CC3441"/>
    <w:rsid w:val="00CC34F7"/>
    <w:rsid w:val="00CC352C"/>
    <w:rsid w:val="00CC3598"/>
    <w:rsid w:val="00CC35AA"/>
    <w:rsid w:val="00CC364D"/>
    <w:rsid w:val="00CC3653"/>
    <w:rsid w:val="00CC366B"/>
    <w:rsid w:val="00CC3680"/>
    <w:rsid w:val="00CC369F"/>
    <w:rsid w:val="00CC36AA"/>
    <w:rsid w:val="00CC36FE"/>
    <w:rsid w:val="00CC370B"/>
    <w:rsid w:val="00CC374F"/>
    <w:rsid w:val="00CC3785"/>
    <w:rsid w:val="00CC37D1"/>
    <w:rsid w:val="00CC38C1"/>
    <w:rsid w:val="00CC3976"/>
    <w:rsid w:val="00CC39C9"/>
    <w:rsid w:val="00CC3A0E"/>
    <w:rsid w:val="00CC3A4A"/>
    <w:rsid w:val="00CC3AC2"/>
    <w:rsid w:val="00CC3ADA"/>
    <w:rsid w:val="00CC3B1B"/>
    <w:rsid w:val="00CC3BCF"/>
    <w:rsid w:val="00CC3BE8"/>
    <w:rsid w:val="00CC3BEF"/>
    <w:rsid w:val="00CC3C52"/>
    <w:rsid w:val="00CC3DAE"/>
    <w:rsid w:val="00CC3DE0"/>
    <w:rsid w:val="00CC3DE1"/>
    <w:rsid w:val="00CC3DED"/>
    <w:rsid w:val="00CC3E0A"/>
    <w:rsid w:val="00CC3E1E"/>
    <w:rsid w:val="00CC3E63"/>
    <w:rsid w:val="00CC3EC4"/>
    <w:rsid w:val="00CC3F67"/>
    <w:rsid w:val="00CC3FA0"/>
    <w:rsid w:val="00CC3FA3"/>
    <w:rsid w:val="00CC405B"/>
    <w:rsid w:val="00CC40F6"/>
    <w:rsid w:val="00CC41E0"/>
    <w:rsid w:val="00CC41E6"/>
    <w:rsid w:val="00CC41ED"/>
    <w:rsid w:val="00CC4219"/>
    <w:rsid w:val="00CC4271"/>
    <w:rsid w:val="00CC428C"/>
    <w:rsid w:val="00CC42E0"/>
    <w:rsid w:val="00CC432C"/>
    <w:rsid w:val="00CC4386"/>
    <w:rsid w:val="00CC43C5"/>
    <w:rsid w:val="00CC4409"/>
    <w:rsid w:val="00CC44F4"/>
    <w:rsid w:val="00CC450F"/>
    <w:rsid w:val="00CC4563"/>
    <w:rsid w:val="00CC4571"/>
    <w:rsid w:val="00CC45C1"/>
    <w:rsid w:val="00CC45C2"/>
    <w:rsid w:val="00CC4601"/>
    <w:rsid w:val="00CC4678"/>
    <w:rsid w:val="00CC46D6"/>
    <w:rsid w:val="00CC4701"/>
    <w:rsid w:val="00CC4721"/>
    <w:rsid w:val="00CC472A"/>
    <w:rsid w:val="00CC4779"/>
    <w:rsid w:val="00CC4876"/>
    <w:rsid w:val="00CC48A1"/>
    <w:rsid w:val="00CC4949"/>
    <w:rsid w:val="00CC4990"/>
    <w:rsid w:val="00CC4A10"/>
    <w:rsid w:val="00CC4A24"/>
    <w:rsid w:val="00CC4A49"/>
    <w:rsid w:val="00CC4A90"/>
    <w:rsid w:val="00CC4A9A"/>
    <w:rsid w:val="00CC4B16"/>
    <w:rsid w:val="00CC4B6F"/>
    <w:rsid w:val="00CC4BF3"/>
    <w:rsid w:val="00CC4C40"/>
    <w:rsid w:val="00CC4C82"/>
    <w:rsid w:val="00CC4C8D"/>
    <w:rsid w:val="00CC4CC2"/>
    <w:rsid w:val="00CC4D5C"/>
    <w:rsid w:val="00CC4D80"/>
    <w:rsid w:val="00CC4DEB"/>
    <w:rsid w:val="00CC4E87"/>
    <w:rsid w:val="00CC4E8D"/>
    <w:rsid w:val="00CC4F2A"/>
    <w:rsid w:val="00CC4F31"/>
    <w:rsid w:val="00CC4F7D"/>
    <w:rsid w:val="00CC4FA9"/>
    <w:rsid w:val="00CC4FDD"/>
    <w:rsid w:val="00CC5013"/>
    <w:rsid w:val="00CC5030"/>
    <w:rsid w:val="00CC513F"/>
    <w:rsid w:val="00CC5158"/>
    <w:rsid w:val="00CC516D"/>
    <w:rsid w:val="00CC51D7"/>
    <w:rsid w:val="00CC5251"/>
    <w:rsid w:val="00CC52C4"/>
    <w:rsid w:val="00CC5328"/>
    <w:rsid w:val="00CC5372"/>
    <w:rsid w:val="00CC538D"/>
    <w:rsid w:val="00CC53CE"/>
    <w:rsid w:val="00CC53ED"/>
    <w:rsid w:val="00CC542C"/>
    <w:rsid w:val="00CC54BA"/>
    <w:rsid w:val="00CC557C"/>
    <w:rsid w:val="00CC559F"/>
    <w:rsid w:val="00CC563D"/>
    <w:rsid w:val="00CC563E"/>
    <w:rsid w:val="00CC5640"/>
    <w:rsid w:val="00CC5646"/>
    <w:rsid w:val="00CC565B"/>
    <w:rsid w:val="00CC566D"/>
    <w:rsid w:val="00CC56BC"/>
    <w:rsid w:val="00CC56E2"/>
    <w:rsid w:val="00CC57A9"/>
    <w:rsid w:val="00CC5804"/>
    <w:rsid w:val="00CC58D1"/>
    <w:rsid w:val="00CC58D9"/>
    <w:rsid w:val="00CC58E9"/>
    <w:rsid w:val="00CC5995"/>
    <w:rsid w:val="00CC5A43"/>
    <w:rsid w:val="00CC5AF3"/>
    <w:rsid w:val="00CC5B08"/>
    <w:rsid w:val="00CC5BAA"/>
    <w:rsid w:val="00CC5BB8"/>
    <w:rsid w:val="00CC5C9F"/>
    <w:rsid w:val="00CC5CA7"/>
    <w:rsid w:val="00CC5D7B"/>
    <w:rsid w:val="00CC5E3D"/>
    <w:rsid w:val="00CC5EAF"/>
    <w:rsid w:val="00CC5EE3"/>
    <w:rsid w:val="00CC5F0A"/>
    <w:rsid w:val="00CC5F6C"/>
    <w:rsid w:val="00CC5F9C"/>
    <w:rsid w:val="00CC5FE2"/>
    <w:rsid w:val="00CC5FFE"/>
    <w:rsid w:val="00CC6088"/>
    <w:rsid w:val="00CC60A4"/>
    <w:rsid w:val="00CC60FC"/>
    <w:rsid w:val="00CC612C"/>
    <w:rsid w:val="00CC6168"/>
    <w:rsid w:val="00CC61AF"/>
    <w:rsid w:val="00CC6294"/>
    <w:rsid w:val="00CC62F0"/>
    <w:rsid w:val="00CC633D"/>
    <w:rsid w:val="00CC6354"/>
    <w:rsid w:val="00CC639C"/>
    <w:rsid w:val="00CC6409"/>
    <w:rsid w:val="00CC6417"/>
    <w:rsid w:val="00CC644F"/>
    <w:rsid w:val="00CC6493"/>
    <w:rsid w:val="00CC64ED"/>
    <w:rsid w:val="00CC654F"/>
    <w:rsid w:val="00CC6596"/>
    <w:rsid w:val="00CC659C"/>
    <w:rsid w:val="00CC6635"/>
    <w:rsid w:val="00CC668A"/>
    <w:rsid w:val="00CC6694"/>
    <w:rsid w:val="00CC66D3"/>
    <w:rsid w:val="00CC66E1"/>
    <w:rsid w:val="00CC6784"/>
    <w:rsid w:val="00CC6792"/>
    <w:rsid w:val="00CC67E7"/>
    <w:rsid w:val="00CC6801"/>
    <w:rsid w:val="00CC680C"/>
    <w:rsid w:val="00CC680D"/>
    <w:rsid w:val="00CC682E"/>
    <w:rsid w:val="00CC68D7"/>
    <w:rsid w:val="00CC68ED"/>
    <w:rsid w:val="00CC69F4"/>
    <w:rsid w:val="00CC6A10"/>
    <w:rsid w:val="00CC6A5F"/>
    <w:rsid w:val="00CC6B1C"/>
    <w:rsid w:val="00CC6BA6"/>
    <w:rsid w:val="00CC6BAA"/>
    <w:rsid w:val="00CC6BF0"/>
    <w:rsid w:val="00CC6C22"/>
    <w:rsid w:val="00CC6C2E"/>
    <w:rsid w:val="00CC6C3D"/>
    <w:rsid w:val="00CC6D3A"/>
    <w:rsid w:val="00CC6E02"/>
    <w:rsid w:val="00CC6E1E"/>
    <w:rsid w:val="00CC6E4F"/>
    <w:rsid w:val="00CC6F06"/>
    <w:rsid w:val="00CC6F1C"/>
    <w:rsid w:val="00CC6FAD"/>
    <w:rsid w:val="00CC7035"/>
    <w:rsid w:val="00CC7086"/>
    <w:rsid w:val="00CC709F"/>
    <w:rsid w:val="00CC70A1"/>
    <w:rsid w:val="00CC70BC"/>
    <w:rsid w:val="00CC70C6"/>
    <w:rsid w:val="00CC70C7"/>
    <w:rsid w:val="00CC711E"/>
    <w:rsid w:val="00CC7121"/>
    <w:rsid w:val="00CC7134"/>
    <w:rsid w:val="00CC714C"/>
    <w:rsid w:val="00CC71AA"/>
    <w:rsid w:val="00CC722A"/>
    <w:rsid w:val="00CC723C"/>
    <w:rsid w:val="00CC7261"/>
    <w:rsid w:val="00CC7343"/>
    <w:rsid w:val="00CC73C5"/>
    <w:rsid w:val="00CC73D3"/>
    <w:rsid w:val="00CC748A"/>
    <w:rsid w:val="00CC7521"/>
    <w:rsid w:val="00CC75B0"/>
    <w:rsid w:val="00CC75F2"/>
    <w:rsid w:val="00CC76E4"/>
    <w:rsid w:val="00CC76EC"/>
    <w:rsid w:val="00CC77B3"/>
    <w:rsid w:val="00CC77DF"/>
    <w:rsid w:val="00CC780A"/>
    <w:rsid w:val="00CC789F"/>
    <w:rsid w:val="00CC792C"/>
    <w:rsid w:val="00CC792E"/>
    <w:rsid w:val="00CC79D6"/>
    <w:rsid w:val="00CC79EE"/>
    <w:rsid w:val="00CC7A0C"/>
    <w:rsid w:val="00CC7A7D"/>
    <w:rsid w:val="00CC7A82"/>
    <w:rsid w:val="00CC7A99"/>
    <w:rsid w:val="00CC7BF4"/>
    <w:rsid w:val="00CC7C0F"/>
    <w:rsid w:val="00CC7C2A"/>
    <w:rsid w:val="00CC7C6F"/>
    <w:rsid w:val="00CC7DFB"/>
    <w:rsid w:val="00CC7E4B"/>
    <w:rsid w:val="00CC7EBB"/>
    <w:rsid w:val="00CC7EC3"/>
    <w:rsid w:val="00CC7EF9"/>
    <w:rsid w:val="00CC7F5A"/>
    <w:rsid w:val="00CC7F73"/>
    <w:rsid w:val="00CC7F7E"/>
    <w:rsid w:val="00CC7FBB"/>
    <w:rsid w:val="00CC7FFD"/>
    <w:rsid w:val="00CD0076"/>
    <w:rsid w:val="00CD0102"/>
    <w:rsid w:val="00CD01D0"/>
    <w:rsid w:val="00CD025C"/>
    <w:rsid w:val="00CD027F"/>
    <w:rsid w:val="00CD02CF"/>
    <w:rsid w:val="00CD0360"/>
    <w:rsid w:val="00CD0363"/>
    <w:rsid w:val="00CD03B8"/>
    <w:rsid w:val="00CD0597"/>
    <w:rsid w:val="00CD05E2"/>
    <w:rsid w:val="00CD0636"/>
    <w:rsid w:val="00CD0656"/>
    <w:rsid w:val="00CD0671"/>
    <w:rsid w:val="00CD07A5"/>
    <w:rsid w:val="00CD08E9"/>
    <w:rsid w:val="00CD090E"/>
    <w:rsid w:val="00CD09C3"/>
    <w:rsid w:val="00CD09C8"/>
    <w:rsid w:val="00CD0A01"/>
    <w:rsid w:val="00CD0A47"/>
    <w:rsid w:val="00CD0A7A"/>
    <w:rsid w:val="00CD0AC7"/>
    <w:rsid w:val="00CD0B04"/>
    <w:rsid w:val="00CD0B25"/>
    <w:rsid w:val="00CD0B36"/>
    <w:rsid w:val="00CD0B3C"/>
    <w:rsid w:val="00CD0B59"/>
    <w:rsid w:val="00CD0B89"/>
    <w:rsid w:val="00CD0C83"/>
    <w:rsid w:val="00CD0C87"/>
    <w:rsid w:val="00CD0E28"/>
    <w:rsid w:val="00CD0E34"/>
    <w:rsid w:val="00CD0E4D"/>
    <w:rsid w:val="00CD0EAB"/>
    <w:rsid w:val="00CD0F66"/>
    <w:rsid w:val="00CD0FA2"/>
    <w:rsid w:val="00CD109B"/>
    <w:rsid w:val="00CD10C5"/>
    <w:rsid w:val="00CD1101"/>
    <w:rsid w:val="00CD115C"/>
    <w:rsid w:val="00CD1169"/>
    <w:rsid w:val="00CD11FF"/>
    <w:rsid w:val="00CD1241"/>
    <w:rsid w:val="00CD124A"/>
    <w:rsid w:val="00CD12DB"/>
    <w:rsid w:val="00CD12E9"/>
    <w:rsid w:val="00CD133F"/>
    <w:rsid w:val="00CD1366"/>
    <w:rsid w:val="00CD13F0"/>
    <w:rsid w:val="00CD1432"/>
    <w:rsid w:val="00CD143C"/>
    <w:rsid w:val="00CD15F2"/>
    <w:rsid w:val="00CD1607"/>
    <w:rsid w:val="00CD160A"/>
    <w:rsid w:val="00CD160B"/>
    <w:rsid w:val="00CD163D"/>
    <w:rsid w:val="00CD1711"/>
    <w:rsid w:val="00CD17A9"/>
    <w:rsid w:val="00CD1820"/>
    <w:rsid w:val="00CD1837"/>
    <w:rsid w:val="00CD183A"/>
    <w:rsid w:val="00CD1841"/>
    <w:rsid w:val="00CD1847"/>
    <w:rsid w:val="00CD189C"/>
    <w:rsid w:val="00CD190D"/>
    <w:rsid w:val="00CD1925"/>
    <w:rsid w:val="00CD1979"/>
    <w:rsid w:val="00CD1A22"/>
    <w:rsid w:val="00CD1A37"/>
    <w:rsid w:val="00CD1A55"/>
    <w:rsid w:val="00CD1A8A"/>
    <w:rsid w:val="00CD1AA4"/>
    <w:rsid w:val="00CD1AB2"/>
    <w:rsid w:val="00CD1AED"/>
    <w:rsid w:val="00CD1B13"/>
    <w:rsid w:val="00CD1B42"/>
    <w:rsid w:val="00CD1B7F"/>
    <w:rsid w:val="00CD1B81"/>
    <w:rsid w:val="00CD1BD0"/>
    <w:rsid w:val="00CD1BDA"/>
    <w:rsid w:val="00CD1C5D"/>
    <w:rsid w:val="00CD1C8E"/>
    <w:rsid w:val="00CD1D7E"/>
    <w:rsid w:val="00CD1D86"/>
    <w:rsid w:val="00CD1DC9"/>
    <w:rsid w:val="00CD1DD5"/>
    <w:rsid w:val="00CD1E81"/>
    <w:rsid w:val="00CD1EAB"/>
    <w:rsid w:val="00CD1EC1"/>
    <w:rsid w:val="00CD1EFC"/>
    <w:rsid w:val="00CD1F47"/>
    <w:rsid w:val="00CD1F52"/>
    <w:rsid w:val="00CD1F56"/>
    <w:rsid w:val="00CD2085"/>
    <w:rsid w:val="00CD20D2"/>
    <w:rsid w:val="00CD20EA"/>
    <w:rsid w:val="00CD2108"/>
    <w:rsid w:val="00CD213A"/>
    <w:rsid w:val="00CD22A5"/>
    <w:rsid w:val="00CD22C3"/>
    <w:rsid w:val="00CD23C1"/>
    <w:rsid w:val="00CD23CD"/>
    <w:rsid w:val="00CD2415"/>
    <w:rsid w:val="00CD242B"/>
    <w:rsid w:val="00CD2451"/>
    <w:rsid w:val="00CD2554"/>
    <w:rsid w:val="00CD257E"/>
    <w:rsid w:val="00CD25B9"/>
    <w:rsid w:val="00CD25BE"/>
    <w:rsid w:val="00CD2608"/>
    <w:rsid w:val="00CD2667"/>
    <w:rsid w:val="00CD26B0"/>
    <w:rsid w:val="00CD26C3"/>
    <w:rsid w:val="00CD26CC"/>
    <w:rsid w:val="00CD26CF"/>
    <w:rsid w:val="00CD2700"/>
    <w:rsid w:val="00CD272B"/>
    <w:rsid w:val="00CD2738"/>
    <w:rsid w:val="00CD274A"/>
    <w:rsid w:val="00CD2776"/>
    <w:rsid w:val="00CD27E7"/>
    <w:rsid w:val="00CD282A"/>
    <w:rsid w:val="00CD28BB"/>
    <w:rsid w:val="00CD2907"/>
    <w:rsid w:val="00CD292E"/>
    <w:rsid w:val="00CD293C"/>
    <w:rsid w:val="00CD2B12"/>
    <w:rsid w:val="00CD2B76"/>
    <w:rsid w:val="00CD2B9F"/>
    <w:rsid w:val="00CD2C1C"/>
    <w:rsid w:val="00CD2CA4"/>
    <w:rsid w:val="00CD2D09"/>
    <w:rsid w:val="00CD2D25"/>
    <w:rsid w:val="00CD2DCA"/>
    <w:rsid w:val="00CD2DDB"/>
    <w:rsid w:val="00CD2DF7"/>
    <w:rsid w:val="00CD2EB8"/>
    <w:rsid w:val="00CD2F22"/>
    <w:rsid w:val="00CD2FF8"/>
    <w:rsid w:val="00CD3038"/>
    <w:rsid w:val="00CD30C7"/>
    <w:rsid w:val="00CD30DE"/>
    <w:rsid w:val="00CD30E7"/>
    <w:rsid w:val="00CD30ED"/>
    <w:rsid w:val="00CD30FD"/>
    <w:rsid w:val="00CD315D"/>
    <w:rsid w:val="00CD318A"/>
    <w:rsid w:val="00CD3213"/>
    <w:rsid w:val="00CD3281"/>
    <w:rsid w:val="00CD3322"/>
    <w:rsid w:val="00CD334D"/>
    <w:rsid w:val="00CD3366"/>
    <w:rsid w:val="00CD33C4"/>
    <w:rsid w:val="00CD3405"/>
    <w:rsid w:val="00CD345B"/>
    <w:rsid w:val="00CD34C5"/>
    <w:rsid w:val="00CD357F"/>
    <w:rsid w:val="00CD35C7"/>
    <w:rsid w:val="00CD35E2"/>
    <w:rsid w:val="00CD35FE"/>
    <w:rsid w:val="00CD36A2"/>
    <w:rsid w:val="00CD36E3"/>
    <w:rsid w:val="00CD36E4"/>
    <w:rsid w:val="00CD36FC"/>
    <w:rsid w:val="00CD3785"/>
    <w:rsid w:val="00CD37A0"/>
    <w:rsid w:val="00CD37CD"/>
    <w:rsid w:val="00CD38A4"/>
    <w:rsid w:val="00CD38BF"/>
    <w:rsid w:val="00CD3951"/>
    <w:rsid w:val="00CD3998"/>
    <w:rsid w:val="00CD39B4"/>
    <w:rsid w:val="00CD39D4"/>
    <w:rsid w:val="00CD3A21"/>
    <w:rsid w:val="00CD3A7E"/>
    <w:rsid w:val="00CD3B3A"/>
    <w:rsid w:val="00CD3B48"/>
    <w:rsid w:val="00CD3B7A"/>
    <w:rsid w:val="00CD3B7D"/>
    <w:rsid w:val="00CD3BA6"/>
    <w:rsid w:val="00CD3BCD"/>
    <w:rsid w:val="00CD3BD5"/>
    <w:rsid w:val="00CD3BDD"/>
    <w:rsid w:val="00CD3C9A"/>
    <w:rsid w:val="00CD3CFD"/>
    <w:rsid w:val="00CD3D02"/>
    <w:rsid w:val="00CD3D14"/>
    <w:rsid w:val="00CD3D19"/>
    <w:rsid w:val="00CD3D5F"/>
    <w:rsid w:val="00CD3DA5"/>
    <w:rsid w:val="00CD3DCC"/>
    <w:rsid w:val="00CD3DDA"/>
    <w:rsid w:val="00CD3DEB"/>
    <w:rsid w:val="00CD3E4A"/>
    <w:rsid w:val="00CD3E5F"/>
    <w:rsid w:val="00CD3E68"/>
    <w:rsid w:val="00CD3EEA"/>
    <w:rsid w:val="00CD3F03"/>
    <w:rsid w:val="00CD3FF4"/>
    <w:rsid w:val="00CD402F"/>
    <w:rsid w:val="00CD404A"/>
    <w:rsid w:val="00CD4084"/>
    <w:rsid w:val="00CD4186"/>
    <w:rsid w:val="00CD41C1"/>
    <w:rsid w:val="00CD41D0"/>
    <w:rsid w:val="00CD41FC"/>
    <w:rsid w:val="00CD426B"/>
    <w:rsid w:val="00CD4281"/>
    <w:rsid w:val="00CD4298"/>
    <w:rsid w:val="00CD42AA"/>
    <w:rsid w:val="00CD432F"/>
    <w:rsid w:val="00CD4473"/>
    <w:rsid w:val="00CD44DF"/>
    <w:rsid w:val="00CD44FC"/>
    <w:rsid w:val="00CD455B"/>
    <w:rsid w:val="00CD4590"/>
    <w:rsid w:val="00CD4592"/>
    <w:rsid w:val="00CD45A8"/>
    <w:rsid w:val="00CD45B3"/>
    <w:rsid w:val="00CD4633"/>
    <w:rsid w:val="00CD4657"/>
    <w:rsid w:val="00CD472B"/>
    <w:rsid w:val="00CD4736"/>
    <w:rsid w:val="00CD47DD"/>
    <w:rsid w:val="00CD4876"/>
    <w:rsid w:val="00CD488E"/>
    <w:rsid w:val="00CD4896"/>
    <w:rsid w:val="00CD4924"/>
    <w:rsid w:val="00CD49E8"/>
    <w:rsid w:val="00CD4A22"/>
    <w:rsid w:val="00CD4A79"/>
    <w:rsid w:val="00CD4AB5"/>
    <w:rsid w:val="00CD4B25"/>
    <w:rsid w:val="00CD4B79"/>
    <w:rsid w:val="00CD4BDD"/>
    <w:rsid w:val="00CD4C1B"/>
    <w:rsid w:val="00CD4C25"/>
    <w:rsid w:val="00CD4C4E"/>
    <w:rsid w:val="00CD4C6A"/>
    <w:rsid w:val="00CD4CCE"/>
    <w:rsid w:val="00CD4CE8"/>
    <w:rsid w:val="00CD4D50"/>
    <w:rsid w:val="00CD4D7B"/>
    <w:rsid w:val="00CD4DCE"/>
    <w:rsid w:val="00CD4E66"/>
    <w:rsid w:val="00CD4F34"/>
    <w:rsid w:val="00CD4F7E"/>
    <w:rsid w:val="00CD4F85"/>
    <w:rsid w:val="00CD5012"/>
    <w:rsid w:val="00CD5046"/>
    <w:rsid w:val="00CD5064"/>
    <w:rsid w:val="00CD5209"/>
    <w:rsid w:val="00CD521B"/>
    <w:rsid w:val="00CD52D2"/>
    <w:rsid w:val="00CD52E2"/>
    <w:rsid w:val="00CD52EA"/>
    <w:rsid w:val="00CD53A3"/>
    <w:rsid w:val="00CD53A4"/>
    <w:rsid w:val="00CD553A"/>
    <w:rsid w:val="00CD5540"/>
    <w:rsid w:val="00CD558C"/>
    <w:rsid w:val="00CD55F0"/>
    <w:rsid w:val="00CD56B1"/>
    <w:rsid w:val="00CD56DF"/>
    <w:rsid w:val="00CD5777"/>
    <w:rsid w:val="00CD585A"/>
    <w:rsid w:val="00CD58C1"/>
    <w:rsid w:val="00CD58EE"/>
    <w:rsid w:val="00CD5959"/>
    <w:rsid w:val="00CD596B"/>
    <w:rsid w:val="00CD59CF"/>
    <w:rsid w:val="00CD59FA"/>
    <w:rsid w:val="00CD5A07"/>
    <w:rsid w:val="00CD5A25"/>
    <w:rsid w:val="00CD5A3C"/>
    <w:rsid w:val="00CD5A4E"/>
    <w:rsid w:val="00CD5A62"/>
    <w:rsid w:val="00CD5A66"/>
    <w:rsid w:val="00CD5AC9"/>
    <w:rsid w:val="00CD5C22"/>
    <w:rsid w:val="00CD5C38"/>
    <w:rsid w:val="00CD5C3A"/>
    <w:rsid w:val="00CD5C46"/>
    <w:rsid w:val="00CD5CBF"/>
    <w:rsid w:val="00CD5CE4"/>
    <w:rsid w:val="00CD5D08"/>
    <w:rsid w:val="00CD5D90"/>
    <w:rsid w:val="00CD5E57"/>
    <w:rsid w:val="00CD5E6E"/>
    <w:rsid w:val="00CD5F34"/>
    <w:rsid w:val="00CD5F3D"/>
    <w:rsid w:val="00CD5F6B"/>
    <w:rsid w:val="00CD6023"/>
    <w:rsid w:val="00CD6030"/>
    <w:rsid w:val="00CD6052"/>
    <w:rsid w:val="00CD608C"/>
    <w:rsid w:val="00CD60D5"/>
    <w:rsid w:val="00CD615A"/>
    <w:rsid w:val="00CD618E"/>
    <w:rsid w:val="00CD620F"/>
    <w:rsid w:val="00CD6275"/>
    <w:rsid w:val="00CD628A"/>
    <w:rsid w:val="00CD629B"/>
    <w:rsid w:val="00CD62F5"/>
    <w:rsid w:val="00CD633E"/>
    <w:rsid w:val="00CD6438"/>
    <w:rsid w:val="00CD643C"/>
    <w:rsid w:val="00CD64DA"/>
    <w:rsid w:val="00CD6562"/>
    <w:rsid w:val="00CD6594"/>
    <w:rsid w:val="00CD65A6"/>
    <w:rsid w:val="00CD6686"/>
    <w:rsid w:val="00CD6698"/>
    <w:rsid w:val="00CD669B"/>
    <w:rsid w:val="00CD6767"/>
    <w:rsid w:val="00CD676C"/>
    <w:rsid w:val="00CD6848"/>
    <w:rsid w:val="00CD6879"/>
    <w:rsid w:val="00CD68E5"/>
    <w:rsid w:val="00CD68F2"/>
    <w:rsid w:val="00CD692D"/>
    <w:rsid w:val="00CD692F"/>
    <w:rsid w:val="00CD693D"/>
    <w:rsid w:val="00CD696F"/>
    <w:rsid w:val="00CD698D"/>
    <w:rsid w:val="00CD6A2E"/>
    <w:rsid w:val="00CD6A7E"/>
    <w:rsid w:val="00CD6AEA"/>
    <w:rsid w:val="00CD6B19"/>
    <w:rsid w:val="00CD6B38"/>
    <w:rsid w:val="00CD6B7F"/>
    <w:rsid w:val="00CD6BA3"/>
    <w:rsid w:val="00CD6C0D"/>
    <w:rsid w:val="00CD6C2A"/>
    <w:rsid w:val="00CD6C48"/>
    <w:rsid w:val="00CD6D0E"/>
    <w:rsid w:val="00CD6D60"/>
    <w:rsid w:val="00CD6DAF"/>
    <w:rsid w:val="00CD6E4B"/>
    <w:rsid w:val="00CD6E59"/>
    <w:rsid w:val="00CD6E86"/>
    <w:rsid w:val="00CD6E95"/>
    <w:rsid w:val="00CD6EE0"/>
    <w:rsid w:val="00CD6EF3"/>
    <w:rsid w:val="00CD6F70"/>
    <w:rsid w:val="00CD704C"/>
    <w:rsid w:val="00CD70A8"/>
    <w:rsid w:val="00CD711A"/>
    <w:rsid w:val="00CD71F5"/>
    <w:rsid w:val="00CD7281"/>
    <w:rsid w:val="00CD735E"/>
    <w:rsid w:val="00CD738B"/>
    <w:rsid w:val="00CD7401"/>
    <w:rsid w:val="00CD7402"/>
    <w:rsid w:val="00CD7449"/>
    <w:rsid w:val="00CD745F"/>
    <w:rsid w:val="00CD74DD"/>
    <w:rsid w:val="00CD7537"/>
    <w:rsid w:val="00CD75C2"/>
    <w:rsid w:val="00CD765B"/>
    <w:rsid w:val="00CD76FA"/>
    <w:rsid w:val="00CD774D"/>
    <w:rsid w:val="00CD7871"/>
    <w:rsid w:val="00CD78FE"/>
    <w:rsid w:val="00CD7945"/>
    <w:rsid w:val="00CD7951"/>
    <w:rsid w:val="00CD7960"/>
    <w:rsid w:val="00CD7972"/>
    <w:rsid w:val="00CD79C1"/>
    <w:rsid w:val="00CD79E5"/>
    <w:rsid w:val="00CD7A00"/>
    <w:rsid w:val="00CD7AFA"/>
    <w:rsid w:val="00CD7C64"/>
    <w:rsid w:val="00CD7C8B"/>
    <w:rsid w:val="00CD7CC1"/>
    <w:rsid w:val="00CD7D4B"/>
    <w:rsid w:val="00CD7D4D"/>
    <w:rsid w:val="00CD7D6D"/>
    <w:rsid w:val="00CD7D76"/>
    <w:rsid w:val="00CD7DD8"/>
    <w:rsid w:val="00CD7EC4"/>
    <w:rsid w:val="00CD7F31"/>
    <w:rsid w:val="00CD7F4B"/>
    <w:rsid w:val="00CE0039"/>
    <w:rsid w:val="00CE003C"/>
    <w:rsid w:val="00CE009D"/>
    <w:rsid w:val="00CE00DE"/>
    <w:rsid w:val="00CE0144"/>
    <w:rsid w:val="00CE017D"/>
    <w:rsid w:val="00CE019C"/>
    <w:rsid w:val="00CE01C3"/>
    <w:rsid w:val="00CE01F2"/>
    <w:rsid w:val="00CE024B"/>
    <w:rsid w:val="00CE025E"/>
    <w:rsid w:val="00CE0288"/>
    <w:rsid w:val="00CE0348"/>
    <w:rsid w:val="00CE039D"/>
    <w:rsid w:val="00CE03F3"/>
    <w:rsid w:val="00CE0404"/>
    <w:rsid w:val="00CE040A"/>
    <w:rsid w:val="00CE044A"/>
    <w:rsid w:val="00CE0462"/>
    <w:rsid w:val="00CE046F"/>
    <w:rsid w:val="00CE04E6"/>
    <w:rsid w:val="00CE050E"/>
    <w:rsid w:val="00CE0519"/>
    <w:rsid w:val="00CE051B"/>
    <w:rsid w:val="00CE0546"/>
    <w:rsid w:val="00CE0559"/>
    <w:rsid w:val="00CE063A"/>
    <w:rsid w:val="00CE06E2"/>
    <w:rsid w:val="00CE06ED"/>
    <w:rsid w:val="00CE0706"/>
    <w:rsid w:val="00CE0748"/>
    <w:rsid w:val="00CE07AB"/>
    <w:rsid w:val="00CE0814"/>
    <w:rsid w:val="00CE0822"/>
    <w:rsid w:val="00CE0835"/>
    <w:rsid w:val="00CE08D5"/>
    <w:rsid w:val="00CE0917"/>
    <w:rsid w:val="00CE0989"/>
    <w:rsid w:val="00CE09E8"/>
    <w:rsid w:val="00CE0A17"/>
    <w:rsid w:val="00CE0A30"/>
    <w:rsid w:val="00CE0A8E"/>
    <w:rsid w:val="00CE0AB9"/>
    <w:rsid w:val="00CE0ACB"/>
    <w:rsid w:val="00CE0B12"/>
    <w:rsid w:val="00CE0B19"/>
    <w:rsid w:val="00CE0B53"/>
    <w:rsid w:val="00CE0B58"/>
    <w:rsid w:val="00CE0B93"/>
    <w:rsid w:val="00CE0BDD"/>
    <w:rsid w:val="00CE0BE7"/>
    <w:rsid w:val="00CE0CB0"/>
    <w:rsid w:val="00CE0CCD"/>
    <w:rsid w:val="00CE0CFC"/>
    <w:rsid w:val="00CE0D0B"/>
    <w:rsid w:val="00CE0D55"/>
    <w:rsid w:val="00CE0D6D"/>
    <w:rsid w:val="00CE0DDF"/>
    <w:rsid w:val="00CE0DEB"/>
    <w:rsid w:val="00CE0E7D"/>
    <w:rsid w:val="00CE0E94"/>
    <w:rsid w:val="00CE0ECF"/>
    <w:rsid w:val="00CE0F12"/>
    <w:rsid w:val="00CE0F4C"/>
    <w:rsid w:val="00CE0F56"/>
    <w:rsid w:val="00CE101E"/>
    <w:rsid w:val="00CE1026"/>
    <w:rsid w:val="00CE102E"/>
    <w:rsid w:val="00CE106B"/>
    <w:rsid w:val="00CE10AA"/>
    <w:rsid w:val="00CE10EC"/>
    <w:rsid w:val="00CE1168"/>
    <w:rsid w:val="00CE1177"/>
    <w:rsid w:val="00CE1204"/>
    <w:rsid w:val="00CE1249"/>
    <w:rsid w:val="00CE1320"/>
    <w:rsid w:val="00CE1325"/>
    <w:rsid w:val="00CE1335"/>
    <w:rsid w:val="00CE1336"/>
    <w:rsid w:val="00CE139A"/>
    <w:rsid w:val="00CE13A0"/>
    <w:rsid w:val="00CE140E"/>
    <w:rsid w:val="00CE1446"/>
    <w:rsid w:val="00CE1454"/>
    <w:rsid w:val="00CE147A"/>
    <w:rsid w:val="00CE14A4"/>
    <w:rsid w:val="00CE14C6"/>
    <w:rsid w:val="00CE14D7"/>
    <w:rsid w:val="00CE1585"/>
    <w:rsid w:val="00CE1621"/>
    <w:rsid w:val="00CE1636"/>
    <w:rsid w:val="00CE1644"/>
    <w:rsid w:val="00CE1655"/>
    <w:rsid w:val="00CE16DE"/>
    <w:rsid w:val="00CE16FD"/>
    <w:rsid w:val="00CE1723"/>
    <w:rsid w:val="00CE17C8"/>
    <w:rsid w:val="00CE190D"/>
    <w:rsid w:val="00CE1915"/>
    <w:rsid w:val="00CE193C"/>
    <w:rsid w:val="00CE1A6A"/>
    <w:rsid w:val="00CE1A9C"/>
    <w:rsid w:val="00CE1ABE"/>
    <w:rsid w:val="00CE1B1C"/>
    <w:rsid w:val="00CE1B3D"/>
    <w:rsid w:val="00CE1B66"/>
    <w:rsid w:val="00CE1D4D"/>
    <w:rsid w:val="00CE1DBD"/>
    <w:rsid w:val="00CE1DC8"/>
    <w:rsid w:val="00CE1E10"/>
    <w:rsid w:val="00CE1E11"/>
    <w:rsid w:val="00CE1E5F"/>
    <w:rsid w:val="00CE1F5A"/>
    <w:rsid w:val="00CE1F7F"/>
    <w:rsid w:val="00CE1F89"/>
    <w:rsid w:val="00CE2196"/>
    <w:rsid w:val="00CE21E7"/>
    <w:rsid w:val="00CE21EB"/>
    <w:rsid w:val="00CE2225"/>
    <w:rsid w:val="00CE222F"/>
    <w:rsid w:val="00CE2296"/>
    <w:rsid w:val="00CE22C5"/>
    <w:rsid w:val="00CE22DA"/>
    <w:rsid w:val="00CE2320"/>
    <w:rsid w:val="00CE23D9"/>
    <w:rsid w:val="00CE245F"/>
    <w:rsid w:val="00CE246B"/>
    <w:rsid w:val="00CE24E8"/>
    <w:rsid w:val="00CE2549"/>
    <w:rsid w:val="00CE259E"/>
    <w:rsid w:val="00CE25A4"/>
    <w:rsid w:val="00CE25AB"/>
    <w:rsid w:val="00CE25E1"/>
    <w:rsid w:val="00CE2779"/>
    <w:rsid w:val="00CE2795"/>
    <w:rsid w:val="00CE2884"/>
    <w:rsid w:val="00CE28EC"/>
    <w:rsid w:val="00CE2912"/>
    <w:rsid w:val="00CE297A"/>
    <w:rsid w:val="00CE29A5"/>
    <w:rsid w:val="00CE29BE"/>
    <w:rsid w:val="00CE29C9"/>
    <w:rsid w:val="00CE2A35"/>
    <w:rsid w:val="00CE2A57"/>
    <w:rsid w:val="00CE2AC1"/>
    <w:rsid w:val="00CE2B05"/>
    <w:rsid w:val="00CE2BA5"/>
    <w:rsid w:val="00CE2BD7"/>
    <w:rsid w:val="00CE2C03"/>
    <w:rsid w:val="00CE2C4A"/>
    <w:rsid w:val="00CE2C59"/>
    <w:rsid w:val="00CE2C8C"/>
    <w:rsid w:val="00CE2CBB"/>
    <w:rsid w:val="00CE2D05"/>
    <w:rsid w:val="00CE2D07"/>
    <w:rsid w:val="00CE2F6B"/>
    <w:rsid w:val="00CE2FEF"/>
    <w:rsid w:val="00CE3051"/>
    <w:rsid w:val="00CE3118"/>
    <w:rsid w:val="00CE311F"/>
    <w:rsid w:val="00CE3157"/>
    <w:rsid w:val="00CE3218"/>
    <w:rsid w:val="00CE3241"/>
    <w:rsid w:val="00CE325D"/>
    <w:rsid w:val="00CE3265"/>
    <w:rsid w:val="00CE336F"/>
    <w:rsid w:val="00CE351E"/>
    <w:rsid w:val="00CE3559"/>
    <w:rsid w:val="00CE3596"/>
    <w:rsid w:val="00CE35BC"/>
    <w:rsid w:val="00CE35CE"/>
    <w:rsid w:val="00CE35DF"/>
    <w:rsid w:val="00CE361B"/>
    <w:rsid w:val="00CE3708"/>
    <w:rsid w:val="00CE3753"/>
    <w:rsid w:val="00CE3833"/>
    <w:rsid w:val="00CE38F9"/>
    <w:rsid w:val="00CE39D9"/>
    <w:rsid w:val="00CE39F0"/>
    <w:rsid w:val="00CE39F9"/>
    <w:rsid w:val="00CE3A4D"/>
    <w:rsid w:val="00CE3A75"/>
    <w:rsid w:val="00CE3A87"/>
    <w:rsid w:val="00CE3ABD"/>
    <w:rsid w:val="00CE3B06"/>
    <w:rsid w:val="00CE3C0D"/>
    <w:rsid w:val="00CE3C70"/>
    <w:rsid w:val="00CE3CEE"/>
    <w:rsid w:val="00CE3F69"/>
    <w:rsid w:val="00CE3F7E"/>
    <w:rsid w:val="00CE3F87"/>
    <w:rsid w:val="00CE3FB7"/>
    <w:rsid w:val="00CE401B"/>
    <w:rsid w:val="00CE4070"/>
    <w:rsid w:val="00CE410D"/>
    <w:rsid w:val="00CE41A7"/>
    <w:rsid w:val="00CE41AA"/>
    <w:rsid w:val="00CE41C8"/>
    <w:rsid w:val="00CE42AF"/>
    <w:rsid w:val="00CE4347"/>
    <w:rsid w:val="00CE4385"/>
    <w:rsid w:val="00CE43A2"/>
    <w:rsid w:val="00CE43A5"/>
    <w:rsid w:val="00CE43C1"/>
    <w:rsid w:val="00CE44A8"/>
    <w:rsid w:val="00CE44B2"/>
    <w:rsid w:val="00CE4579"/>
    <w:rsid w:val="00CE45BF"/>
    <w:rsid w:val="00CE4603"/>
    <w:rsid w:val="00CE467B"/>
    <w:rsid w:val="00CE46A1"/>
    <w:rsid w:val="00CE4742"/>
    <w:rsid w:val="00CE47A1"/>
    <w:rsid w:val="00CE4867"/>
    <w:rsid w:val="00CE48E9"/>
    <w:rsid w:val="00CE4927"/>
    <w:rsid w:val="00CE4956"/>
    <w:rsid w:val="00CE495F"/>
    <w:rsid w:val="00CE49BF"/>
    <w:rsid w:val="00CE4A55"/>
    <w:rsid w:val="00CE4A5A"/>
    <w:rsid w:val="00CE4A81"/>
    <w:rsid w:val="00CE4AFA"/>
    <w:rsid w:val="00CE4BAE"/>
    <w:rsid w:val="00CE4BD2"/>
    <w:rsid w:val="00CE4BFD"/>
    <w:rsid w:val="00CE4CDB"/>
    <w:rsid w:val="00CE4CDC"/>
    <w:rsid w:val="00CE4D19"/>
    <w:rsid w:val="00CE4D81"/>
    <w:rsid w:val="00CE4D94"/>
    <w:rsid w:val="00CE4E27"/>
    <w:rsid w:val="00CE4F52"/>
    <w:rsid w:val="00CE4FAD"/>
    <w:rsid w:val="00CE4FF9"/>
    <w:rsid w:val="00CE5030"/>
    <w:rsid w:val="00CE506B"/>
    <w:rsid w:val="00CE5109"/>
    <w:rsid w:val="00CE5140"/>
    <w:rsid w:val="00CE5144"/>
    <w:rsid w:val="00CE518C"/>
    <w:rsid w:val="00CE5234"/>
    <w:rsid w:val="00CE52BA"/>
    <w:rsid w:val="00CE52EA"/>
    <w:rsid w:val="00CE52FD"/>
    <w:rsid w:val="00CE5383"/>
    <w:rsid w:val="00CE5385"/>
    <w:rsid w:val="00CE53C3"/>
    <w:rsid w:val="00CE5409"/>
    <w:rsid w:val="00CE545F"/>
    <w:rsid w:val="00CE5486"/>
    <w:rsid w:val="00CE5491"/>
    <w:rsid w:val="00CE549E"/>
    <w:rsid w:val="00CE5511"/>
    <w:rsid w:val="00CE5532"/>
    <w:rsid w:val="00CE553B"/>
    <w:rsid w:val="00CE555F"/>
    <w:rsid w:val="00CE5699"/>
    <w:rsid w:val="00CE572E"/>
    <w:rsid w:val="00CE57AC"/>
    <w:rsid w:val="00CE591F"/>
    <w:rsid w:val="00CE596A"/>
    <w:rsid w:val="00CE5B43"/>
    <w:rsid w:val="00CE5C44"/>
    <w:rsid w:val="00CE5CB1"/>
    <w:rsid w:val="00CE5D1A"/>
    <w:rsid w:val="00CE5D5E"/>
    <w:rsid w:val="00CE5D7F"/>
    <w:rsid w:val="00CE5D9B"/>
    <w:rsid w:val="00CE5DCB"/>
    <w:rsid w:val="00CE5DF2"/>
    <w:rsid w:val="00CE5EA7"/>
    <w:rsid w:val="00CE5EBD"/>
    <w:rsid w:val="00CE5F75"/>
    <w:rsid w:val="00CE5F98"/>
    <w:rsid w:val="00CE5FEE"/>
    <w:rsid w:val="00CE6009"/>
    <w:rsid w:val="00CE600E"/>
    <w:rsid w:val="00CE602D"/>
    <w:rsid w:val="00CE61ED"/>
    <w:rsid w:val="00CE62CD"/>
    <w:rsid w:val="00CE6316"/>
    <w:rsid w:val="00CE63A1"/>
    <w:rsid w:val="00CE63DC"/>
    <w:rsid w:val="00CE63E5"/>
    <w:rsid w:val="00CE6506"/>
    <w:rsid w:val="00CE652D"/>
    <w:rsid w:val="00CE6551"/>
    <w:rsid w:val="00CE65AD"/>
    <w:rsid w:val="00CE6619"/>
    <w:rsid w:val="00CE66C5"/>
    <w:rsid w:val="00CE6738"/>
    <w:rsid w:val="00CE6742"/>
    <w:rsid w:val="00CE678C"/>
    <w:rsid w:val="00CE680E"/>
    <w:rsid w:val="00CE683B"/>
    <w:rsid w:val="00CE684E"/>
    <w:rsid w:val="00CE6867"/>
    <w:rsid w:val="00CE6888"/>
    <w:rsid w:val="00CE694C"/>
    <w:rsid w:val="00CE6995"/>
    <w:rsid w:val="00CE6A12"/>
    <w:rsid w:val="00CE6A5A"/>
    <w:rsid w:val="00CE6A9F"/>
    <w:rsid w:val="00CE6AE7"/>
    <w:rsid w:val="00CE6AE9"/>
    <w:rsid w:val="00CE6AEE"/>
    <w:rsid w:val="00CE6B64"/>
    <w:rsid w:val="00CE6CB3"/>
    <w:rsid w:val="00CE6CFC"/>
    <w:rsid w:val="00CE6D4E"/>
    <w:rsid w:val="00CE6D5E"/>
    <w:rsid w:val="00CE6E96"/>
    <w:rsid w:val="00CE6EDC"/>
    <w:rsid w:val="00CE6EF3"/>
    <w:rsid w:val="00CE6F27"/>
    <w:rsid w:val="00CE6F92"/>
    <w:rsid w:val="00CE700A"/>
    <w:rsid w:val="00CE702C"/>
    <w:rsid w:val="00CE706B"/>
    <w:rsid w:val="00CE7095"/>
    <w:rsid w:val="00CE70B6"/>
    <w:rsid w:val="00CE70F2"/>
    <w:rsid w:val="00CE71A7"/>
    <w:rsid w:val="00CE71EF"/>
    <w:rsid w:val="00CE7229"/>
    <w:rsid w:val="00CE724E"/>
    <w:rsid w:val="00CE725B"/>
    <w:rsid w:val="00CE729B"/>
    <w:rsid w:val="00CE72F1"/>
    <w:rsid w:val="00CE73D6"/>
    <w:rsid w:val="00CE746D"/>
    <w:rsid w:val="00CE74DB"/>
    <w:rsid w:val="00CE7546"/>
    <w:rsid w:val="00CE7548"/>
    <w:rsid w:val="00CE7575"/>
    <w:rsid w:val="00CE75B2"/>
    <w:rsid w:val="00CE75E9"/>
    <w:rsid w:val="00CE75FE"/>
    <w:rsid w:val="00CE7779"/>
    <w:rsid w:val="00CE77BF"/>
    <w:rsid w:val="00CE77ED"/>
    <w:rsid w:val="00CE7807"/>
    <w:rsid w:val="00CE78A9"/>
    <w:rsid w:val="00CE78F6"/>
    <w:rsid w:val="00CE7913"/>
    <w:rsid w:val="00CE7946"/>
    <w:rsid w:val="00CE795F"/>
    <w:rsid w:val="00CE798B"/>
    <w:rsid w:val="00CE7A12"/>
    <w:rsid w:val="00CE7A81"/>
    <w:rsid w:val="00CE7BD5"/>
    <w:rsid w:val="00CE7C0E"/>
    <w:rsid w:val="00CE7C3D"/>
    <w:rsid w:val="00CE7C49"/>
    <w:rsid w:val="00CE7C88"/>
    <w:rsid w:val="00CE7CAF"/>
    <w:rsid w:val="00CE7CDC"/>
    <w:rsid w:val="00CE7CDF"/>
    <w:rsid w:val="00CE7D8E"/>
    <w:rsid w:val="00CE7E11"/>
    <w:rsid w:val="00CE7E40"/>
    <w:rsid w:val="00CE7E5C"/>
    <w:rsid w:val="00CE7E77"/>
    <w:rsid w:val="00CE7E81"/>
    <w:rsid w:val="00CE7EBB"/>
    <w:rsid w:val="00CE7FA2"/>
    <w:rsid w:val="00CF0022"/>
    <w:rsid w:val="00CF0067"/>
    <w:rsid w:val="00CF0072"/>
    <w:rsid w:val="00CF0112"/>
    <w:rsid w:val="00CF0192"/>
    <w:rsid w:val="00CF01FB"/>
    <w:rsid w:val="00CF0201"/>
    <w:rsid w:val="00CF0274"/>
    <w:rsid w:val="00CF0317"/>
    <w:rsid w:val="00CF0328"/>
    <w:rsid w:val="00CF0485"/>
    <w:rsid w:val="00CF0498"/>
    <w:rsid w:val="00CF04D8"/>
    <w:rsid w:val="00CF04F1"/>
    <w:rsid w:val="00CF051A"/>
    <w:rsid w:val="00CF059E"/>
    <w:rsid w:val="00CF05EC"/>
    <w:rsid w:val="00CF065D"/>
    <w:rsid w:val="00CF0954"/>
    <w:rsid w:val="00CF09DC"/>
    <w:rsid w:val="00CF0A2E"/>
    <w:rsid w:val="00CF0AA1"/>
    <w:rsid w:val="00CF0AA8"/>
    <w:rsid w:val="00CF0ACE"/>
    <w:rsid w:val="00CF0B9F"/>
    <w:rsid w:val="00CF0C33"/>
    <w:rsid w:val="00CF0C62"/>
    <w:rsid w:val="00CF0CBA"/>
    <w:rsid w:val="00CF0D99"/>
    <w:rsid w:val="00CF0D9B"/>
    <w:rsid w:val="00CF0DCB"/>
    <w:rsid w:val="00CF0DD3"/>
    <w:rsid w:val="00CF0E1D"/>
    <w:rsid w:val="00CF0E26"/>
    <w:rsid w:val="00CF0E43"/>
    <w:rsid w:val="00CF0E7A"/>
    <w:rsid w:val="00CF0F12"/>
    <w:rsid w:val="00CF0F55"/>
    <w:rsid w:val="00CF0F76"/>
    <w:rsid w:val="00CF0F9A"/>
    <w:rsid w:val="00CF100F"/>
    <w:rsid w:val="00CF1055"/>
    <w:rsid w:val="00CF10CC"/>
    <w:rsid w:val="00CF1148"/>
    <w:rsid w:val="00CF11A2"/>
    <w:rsid w:val="00CF11A3"/>
    <w:rsid w:val="00CF11E2"/>
    <w:rsid w:val="00CF11EC"/>
    <w:rsid w:val="00CF12B4"/>
    <w:rsid w:val="00CF12FF"/>
    <w:rsid w:val="00CF133C"/>
    <w:rsid w:val="00CF13E0"/>
    <w:rsid w:val="00CF1466"/>
    <w:rsid w:val="00CF14A4"/>
    <w:rsid w:val="00CF14A7"/>
    <w:rsid w:val="00CF151D"/>
    <w:rsid w:val="00CF158D"/>
    <w:rsid w:val="00CF165E"/>
    <w:rsid w:val="00CF1676"/>
    <w:rsid w:val="00CF1679"/>
    <w:rsid w:val="00CF1789"/>
    <w:rsid w:val="00CF1799"/>
    <w:rsid w:val="00CF17C5"/>
    <w:rsid w:val="00CF1819"/>
    <w:rsid w:val="00CF1867"/>
    <w:rsid w:val="00CF186B"/>
    <w:rsid w:val="00CF18C2"/>
    <w:rsid w:val="00CF18CD"/>
    <w:rsid w:val="00CF18DA"/>
    <w:rsid w:val="00CF194A"/>
    <w:rsid w:val="00CF194B"/>
    <w:rsid w:val="00CF1955"/>
    <w:rsid w:val="00CF1AC7"/>
    <w:rsid w:val="00CF1AD0"/>
    <w:rsid w:val="00CF1AF0"/>
    <w:rsid w:val="00CF1AF1"/>
    <w:rsid w:val="00CF1B04"/>
    <w:rsid w:val="00CF1B51"/>
    <w:rsid w:val="00CF1BDD"/>
    <w:rsid w:val="00CF1C07"/>
    <w:rsid w:val="00CF1C1C"/>
    <w:rsid w:val="00CF1C44"/>
    <w:rsid w:val="00CF1C6E"/>
    <w:rsid w:val="00CF1CBD"/>
    <w:rsid w:val="00CF1D1B"/>
    <w:rsid w:val="00CF1D5C"/>
    <w:rsid w:val="00CF1D9E"/>
    <w:rsid w:val="00CF1DE2"/>
    <w:rsid w:val="00CF1E82"/>
    <w:rsid w:val="00CF1E8D"/>
    <w:rsid w:val="00CF1FC0"/>
    <w:rsid w:val="00CF201E"/>
    <w:rsid w:val="00CF20AF"/>
    <w:rsid w:val="00CF20D5"/>
    <w:rsid w:val="00CF20F4"/>
    <w:rsid w:val="00CF214B"/>
    <w:rsid w:val="00CF2217"/>
    <w:rsid w:val="00CF225A"/>
    <w:rsid w:val="00CF227C"/>
    <w:rsid w:val="00CF23CA"/>
    <w:rsid w:val="00CF241B"/>
    <w:rsid w:val="00CF24EB"/>
    <w:rsid w:val="00CF250C"/>
    <w:rsid w:val="00CF254B"/>
    <w:rsid w:val="00CF25FA"/>
    <w:rsid w:val="00CF266B"/>
    <w:rsid w:val="00CF2693"/>
    <w:rsid w:val="00CF2721"/>
    <w:rsid w:val="00CF2769"/>
    <w:rsid w:val="00CF282A"/>
    <w:rsid w:val="00CF2846"/>
    <w:rsid w:val="00CF2924"/>
    <w:rsid w:val="00CF29FD"/>
    <w:rsid w:val="00CF2A11"/>
    <w:rsid w:val="00CF2A1B"/>
    <w:rsid w:val="00CF2A1F"/>
    <w:rsid w:val="00CF2A38"/>
    <w:rsid w:val="00CF2ACE"/>
    <w:rsid w:val="00CF2AF0"/>
    <w:rsid w:val="00CF2B3B"/>
    <w:rsid w:val="00CF2B3D"/>
    <w:rsid w:val="00CF2B53"/>
    <w:rsid w:val="00CF2BC2"/>
    <w:rsid w:val="00CF2BCB"/>
    <w:rsid w:val="00CF2BCD"/>
    <w:rsid w:val="00CF2BD9"/>
    <w:rsid w:val="00CF2C04"/>
    <w:rsid w:val="00CF2C0F"/>
    <w:rsid w:val="00CF2C20"/>
    <w:rsid w:val="00CF2C5A"/>
    <w:rsid w:val="00CF2CED"/>
    <w:rsid w:val="00CF2D0D"/>
    <w:rsid w:val="00CF2DE8"/>
    <w:rsid w:val="00CF2DF4"/>
    <w:rsid w:val="00CF2DF6"/>
    <w:rsid w:val="00CF2E07"/>
    <w:rsid w:val="00CF2E5E"/>
    <w:rsid w:val="00CF2E8E"/>
    <w:rsid w:val="00CF2F53"/>
    <w:rsid w:val="00CF2F61"/>
    <w:rsid w:val="00CF3040"/>
    <w:rsid w:val="00CF306C"/>
    <w:rsid w:val="00CF307A"/>
    <w:rsid w:val="00CF311C"/>
    <w:rsid w:val="00CF311D"/>
    <w:rsid w:val="00CF31BC"/>
    <w:rsid w:val="00CF31E6"/>
    <w:rsid w:val="00CF3218"/>
    <w:rsid w:val="00CF3250"/>
    <w:rsid w:val="00CF3289"/>
    <w:rsid w:val="00CF32D0"/>
    <w:rsid w:val="00CF32F4"/>
    <w:rsid w:val="00CF337F"/>
    <w:rsid w:val="00CF3391"/>
    <w:rsid w:val="00CF348C"/>
    <w:rsid w:val="00CF3529"/>
    <w:rsid w:val="00CF3609"/>
    <w:rsid w:val="00CF361F"/>
    <w:rsid w:val="00CF3677"/>
    <w:rsid w:val="00CF367D"/>
    <w:rsid w:val="00CF3689"/>
    <w:rsid w:val="00CF372E"/>
    <w:rsid w:val="00CF37DE"/>
    <w:rsid w:val="00CF383A"/>
    <w:rsid w:val="00CF3875"/>
    <w:rsid w:val="00CF38E1"/>
    <w:rsid w:val="00CF3921"/>
    <w:rsid w:val="00CF3933"/>
    <w:rsid w:val="00CF3943"/>
    <w:rsid w:val="00CF39D2"/>
    <w:rsid w:val="00CF3A32"/>
    <w:rsid w:val="00CF3A4C"/>
    <w:rsid w:val="00CF3A84"/>
    <w:rsid w:val="00CF3AAE"/>
    <w:rsid w:val="00CF3ACF"/>
    <w:rsid w:val="00CF3C13"/>
    <w:rsid w:val="00CF3C3B"/>
    <w:rsid w:val="00CF3C53"/>
    <w:rsid w:val="00CF3C85"/>
    <w:rsid w:val="00CF3CE8"/>
    <w:rsid w:val="00CF3DDA"/>
    <w:rsid w:val="00CF3E05"/>
    <w:rsid w:val="00CF3E31"/>
    <w:rsid w:val="00CF3E58"/>
    <w:rsid w:val="00CF3E7B"/>
    <w:rsid w:val="00CF3E7F"/>
    <w:rsid w:val="00CF3EAE"/>
    <w:rsid w:val="00CF3EAF"/>
    <w:rsid w:val="00CF3EB0"/>
    <w:rsid w:val="00CF3ED0"/>
    <w:rsid w:val="00CF3F4F"/>
    <w:rsid w:val="00CF3FB2"/>
    <w:rsid w:val="00CF3FB7"/>
    <w:rsid w:val="00CF3FC9"/>
    <w:rsid w:val="00CF3FCB"/>
    <w:rsid w:val="00CF3FED"/>
    <w:rsid w:val="00CF3FEF"/>
    <w:rsid w:val="00CF4078"/>
    <w:rsid w:val="00CF4240"/>
    <w:rsid w:val="00CF425E"/>
    <w:rsid w:val="00CF428D"/>
    <w:rsid w:val="00CF42B4"/>
    <w:rsid w:val="00CF42F5"/>
    <w:rsid w:val="00CF4309"/>
    <w:rsid w:val="00CF4325"/>
    <w:rsid w:val="00CF4388"/>
    <w:rsid w:val="00CF4393"/>
    <w:rsid w:val="00CF43A7"/>
    <w:rsid w:val="00CF4409"/>
    <w:rsid w:val="00CF44AC"/>
    <w:rsid w:val="00CF453A"/>
    <w:rsid w:val="00CF454A"/>
    <w:rsid w:val="00CF45D4"/>
    <w:rsid w:val="00CF4610"/>
    <w:rsid w:val="00CF4614"/>
    <w:rsid w:val="00CF475E"/>
    <w:rsid w:val="00CF4821"/>
    <w:rsid w:val="00CF48FB"/>
    <w:rsid w:val="00CF491C"/>
    <w:rsid w:val="00CF4926"/>
    <w:rsid w:val="00CF493B"/>
    <w:rsid w:val="00CF49C7"/>
    <w:rsid w:val="00CF4AFA"/>
    <w:rsid w:val="00CF4B3C"/>
    <w:rsid w:val="00CF4B7F"/>
    <w:rsid w:val="00CF4BF7"/>
    <w:rsid w:val="00CF4C1C"/>
    <w:rsid w:val="00CF4CFF"/>
    <w:rsid w:val="00CF4D5C"/>
    <w:rsid w:val="00CF4DB7"/>
    <w:rsid w:val="00CF4DC8"/>
    <w:rsid w:val="00CF4DE0"/>
    <w:rsid w:val="00CF4F44"/>
    <w:rsid w:val="00CF4F45"/>
    <w:rsid w:val="00CF4F7C"/>
    <w:rsid w:val="00CF4F80"/>
    <w:rsid w:val="00CF4F9D"/>
    <w:rsid w:val="00CF4FA3"/>
    <w:rsid w:val="00CF4FCE"/>
    <w:rsid w:val="00CF505B"/>
    <w:rsid w:val="00CF50D7"/>
    <w:rsid w:val="00CF50EB"/>
    <w:rsid w:val="00CF5128"/>
    <w:rsid w:val="00CF518F"/>
    <w:rsid w:val="00CF519E"/>
    <w:rsid w:val="00CF51C4"/>
    <w:rsid w:val="00CF5222"/>
    <w:rsid w:val="00CF524A"/>
    <w:rsid w:val="00CF529C"/>
    <w:rsid w:val="00CF529F"/>
    <w:rsid w:val="00CF52A5"/>
    <w:rsid w:val="00CF5322"/>
    <w:rsid w:val="00CF532F"/>
    <w:rsid w:val="00CF533D"/>
    <w:rsid w:val="00CF53A7"/>
    <w:rsid w:val="00CF53B3"/>
    <w:rsid w:val="00CF53D6"/>
    <w:rsid w:val="00CF53E6"/>
    <w:rsid w:val="00CF5455"/>
    <w:rsid w:val="00CF54EF"/>
    <w:rsid w:val="00CF55E6"/>
    <w:rsid w:val="00CF561A"/>
    <w:rsid w:val="00CF5838"/>
    <w:rsid w:val="00CF58E0"/>
    <w:rsid w:val="00CF58EA"/>
    <w:rsid w:val="00CF591C"/>
    <w:rsid w:val="00CF594E"/>
    <w:rsid w:val="00CF596A"/>
    <w:rsid w:val="00CF5A23"/>
    <w:rsid w:val="00CF5AEF"/>
    <w:rsid w:val="00CF5B27"/>
    <w:rsid w:val="00CF5B51"/>
    <w:rsid w:val="00CF5B87"/>
    <w:rsid w:val="00CF5BDF"/>
    <w:rsid w:val="00CF5C03"/>
    <w:rsid w:val="00CF5C62"/>
    <w:rsid w:val="00CF5C7C"/>
    <w:rsid w:val="00CF5D1D"/>
    <w:rsid w:val="00CF5D8F"/>
    <w:rsid w:val="00CF5D92"/>
    <w:rsid w:val="00CF5DC8"/>
    <w:rsid w:val="00CF5DFA"/>
    <w:rsid w:val="00CF5E16"/>
    <w:rsid w:val="00CF5E39"/>
    <w:rsid w:val="00CF5E96"/>
    <w:rsid w:val="00CF5EC5"/>
    <w:rsid w:val="00CF5F51"/>
    <w:rsid w:val="00CF5F65"/>
    <w:rsid w:val="00CF5FA2"/>
    <w:rsid w:val="00CF5FF5"/>
    <w:rsid w:val="00CF60A2"/>
    <w:rsid w:val="00CF60B0"/>
    <w:rsid w:val="00CF60F3"/>
    <w:rsid w:val="00CF6122"/>
    <w:rsid w:val="00CF612A"/>
    <w:rsid w:val="00CF62C0"/>
    <w:rsid w:val="00CF62C4"/>
    <w:rsid w:val="00CF6348"/>
    <w:rsid w:val="00CF6378"/>
    <w:rsid w:val="00CF63F9"/>
    <w:rsid w:val="00CF6400"/>
    <w:rsid w:val="00CF6424"/>
    <w:rsid w:val="00CF6497"/>
    <w:rsid w:val="00CF6502"/>
    <w:rsid w:val="00CF658F"/>
    <w:rsid w:val="00CF65EC"/>
    <w:rsid w:val="00CF6603"/>
    <w:rsid w:val="00CF6618"/>
    <w:rsid w:val="00CF666E"/>
    <w:rsid w:val="00CF66C2"/>
    <w:rsid w:val="00CF66E8"/>
    <w:rsid w:val="00CF66F9"/>
    <w:rsid w:val="00CF6707"/>
    <w:rsid w:val="00CF67CC"/>
    <w:rsid w:val="00CF67E8"/>
    <w:rsid w:val="00CF6855"/>
    <w:rsid w:val="00CF68A6"/>
    <w:rsid w:val="00CF6949"/>
    <w:rsid w:val="00CF698A"/>
    <w:rsid w:val="00CF69C8"/>
    <w:rsid w:val="00CF6AA0"/>
    <w:rsid w:val="00CF6AC8"/>
    <w:rsid w:val="00CF6AD9"/>
    <w:rsid w:val="00CF6ADD"/>
    <w:rsid w:val="00CF6B08"/>
    <w:rsid w:val="00CF6B4F"/>
    <w:rsid w:val="00CF6B84"/>
    <w:rsid w:val="00CF6B88"/>
    <w:rsid w:val="00CF6BEA"/>
    <w:rsid w:val="00CF6D79"/>
    <w:rsid w:val="00CF6E07"/>
    <w:rsid w:val="00CF6E46"/>
    <w:rsid w:val="00CF6EC1"/>
    <w:rsid w:val="00CF6ECE"/>
    <w:rsid w:val="00CF6EE1"/>
    <w:rsid w:val="00CF6F09"/>
    <w:rsid w:val="00CF6FB6"/>
    <w:rsid w:val="00CF70D7"/>
    <w:rsid w:val="00CF710E"/>
    <w:rsid w:val="00CF7115"/>
    <w:rsid w:val="00CF7152"/>
    <w:rsid w:val="00CF7190"/>
    <w:rsid w:val="00CF7242"/>
    <w:rsid w:val="00CF7257"/>
    <w:rsid w:val="00CF7321"/>
    <w:rsid w:val="00CF73E1"/>
    <w:rsid w:val="00CF748D"/>
    <w:rsid w:val="00CF7499"/>
    <w:rsid w:val="00CF749A"/>
    <w:rsid w:val="00CF74D1"/>
    <w:rsid w:val="00CF74DA"/>
    <w:rsid w:val="00CF755F"/>
    <w:rsid w:val="00CF7593"/>
    <w:rsid w:val="00CF7688"/>
    <w:rsid w:val="00CF76F1"/>
    <w:rsid w:val="00CF772C"/>
    <w:rsid w:val="00CF772F"/>
    <w:rsid w:val="00CF781C"/>
    <w:rsid w:val="00CF789F"/>
    <w:rsid w:val="00CF7911"/>
    <w:rsid w:val="00CF792A"/>
    <w:rsid w:val="00CF7958"/>
    <w:rsid w:val="00CF79E4"/>
    <w:rsid w:val="00CF7A6E"/>
    <w:rsid w:val="00CF7B9D"/>
    <w:rsid w:val="00CF7BF0"/>
    <w:rsid w:val="00CF7C5A"/>
    <w:rsid w:val="00CF7CF3"/>
    <w:rsid w:val="00CF7CF7"/>
    <w:rsid w:val="00CF7D17"/>
    <w:rsid w:val="00CF7E2F"/>
    <w:rsid w:val="00CF7E36"/>
    <w:rsid w:val="00CF7EA0"/>
    <w:rsid w:val="00CF7F1B"/>
    <w:rsid w:val="00D0001C"/>
    <w:rsid w:val="00D00071"/>
    <w:rsid w:val="00D00089"/>
    <w:rsid w:val="00D0008B"/>
    <w:rsid w:val="00D00158"/>
    <w:rsid w:val="00D001D1"/>
    <w:rsid w:val="00D00218"/>
    <w:rsid w:val="00D00329"/>
    <w:rsid w:val="00D0039E"/>
    <w:rsid w:val="00D003FA"/>
    <w:rsid w:val="00D003FB"/>
    <w:rsid w:val="00D00442"/>
    <w:rsid w:val="00D0046D"/>
    <w:rsid w:val="00D0049E"/>
    <w:rsid w:val="00D004F8"/>
    <w:rsid w:val="00D0052B"/>
    <w:rsid w:val="00D0052E"/>
    <w:rsid w:val="00D00538"/>
    <w:rsid w:val="00D0056A"/>
    <w:rsid w:val="00D0059D"/>
    <w:rsid w:val="00D005F7"/>
    <w:rsid w:val="00D0065A"/>
    <w:rsid w:val="00D0069E"/>
    <w:rsid w:val="00D0069F"/>
    <w:rsid w:val="00D006B4"/>
    <w:rsid w:val="00D006FB"/>
    <w:rsid w:val="00D00748"/>
    <w:rsid w:val="00D00761"/>
    <w:rsid w:val="00D0078E"/>
    <w:rsid w:val="00D007FD"/>
    <w:rsid w:val="00D00879"/>
    <w:rsid w:val="00D008C2"/>
    <w:rsid w:val="00D0091C"/>
    <w:rsid w:val="00D0095C"/>
    <w:rsid w:val="00D009F1"/>
    <w:rsid w:val="00D009F2"/>
    <w:rsid w:val="00D00A63"/>
    <w:rsid w:val="00D00A74"/>
    <w:rsid w:val="00D00A84"/>
    <w:rsid w:val="00D00B58"/>
    <w:rsid w:val="00D00B75"/>
    <w:rsid w:val="00D00B78"/>
    <w:rsid w:val="00D00B8E"/>
    <w:rsid w:val="00D00BA1"/>
    <w:rsid w:val="00D00C14"/>
    <w:rsid w:val="00D00C76"/>
    <w:rsid w:val="00D00C79"/>
    <w:rsid w:val="00D00CD5"/>
    <w:rsid w:val="00D00D0A"/>
    <w:rsid w:val="00D00D68"/>
    <w:rsid w:val="00D00E1B"/>
    <w:rsid w:val="00D00E69"/>
    <w:rsid w:val="00D00EB6"/>
    <w:rsid w:val="00D00EB8"/>
    <w:rsid w:val="00D00ED2"/>
    <w:rsid w:val="00D00EF7"/>
    <w:rsid w:val="00D00F15"/>
    <w:rsid w:val="00D00F86"/>
    <w:rsid w:val="00D00FA8"/>
    <w:rsid w:val="00D00FDF"/>
    <w:rsid w:val="00D0104F"/>
    <w:rsid w:val="00D01134"/>
    <w:rsid w:val="00D011F2"/>
    <w:rsid w:val="00D0124A"/>
    <w:rsid w:val="00D0127B"/>
    <w:rsid w:val="00D01293"/>
    <w:rsid w:val="00D01294"/>
    <w:rsid w:val="00D01323"/>
    <w:rsid w:val="00D01388"/>
    <w:rsid w:val="00D013A3"/>
    <w:rsid w:val="00D013E4"/>
    <w:rsid w:val="00D0142F"/>
    <w:rsid w:val="00D0144D"/>
    <w:rsid w:val="00D01479"/>
    <w:rsid w:val="00D0151A"/>
    <w:rsid w:val="00D015C9"/>
    <w:rsid w:val="00D015E2"/>
    <w:rsid w:val="00D0162D"/>
    <w:rsid w:val="00D017ED"/>
    <w:rsid w:val="00D017F2"/>
    <w:rsid w:val="00D01831"/>
    <w:rsid w:val="00D0185F"/>
    <w:rsid w:val="00D0186F"/>
    <w:rsid w:val="00D0193B"/>
    <w:rsid w:val="00D01950"/>
    <w:rsid w:val="00D019F5"/>
    <w:rsid w:val="00D01A04"/>
    <w:rsid w:val="00D01A28"/>
    <w:rsid w:val="00D01A53"/>
    <w:rsid w:val="00D01A9E"/>
    <w:rsid w:val="00D01ADA"/>
    <w:rsid w:val="00D01AE8"/>
    <w:rsid w:val="00D01B2C"/>
    <w:rsid w:val="00D01B5D"/>
    <w:rsid w:val="00D01B6B"/>
    <w:rsid w:val="00D01BA8"/>
    <w:rsid w:val="00D01BBF"/>
    <w:rsid w:val="00D01BE1"/>
    <w:rsid w:val="00D01BF2"/>
    <w:rsid w:val="00D01C2B"/>
    <w:rsid w:val="00D01CB1"/>
    <w:rsid w:val="00D01CCC"/>
    <w:rsid w:val="00D01D2D"/>
    <w:rsid w:val="00D01E1B"/>
    <w:rsid w:val="00D01E44"/>
    <w:rsid w:val="00D01E80"/>
    <w:rsid w:val="00D01E9A"/>
    <w:rsid w:val="00D01EDA"/>
    <w:rsid w:val="00D01F0F"/>
    <w:rsid w:val="00D01F78"/>
    <w:rsid w:val="00D01F86"/>
    <w:rsid w:val="00D01FAB"/>
    <w:rsid w:val="00D02004"/>
    <w:rsid w:val="00D020D5"/>
    <w:rsid w:val="00D02182"/>
    <w:rsid w:val="00D021D6"/>
    <w:rsid w:val="00D02220"/>
    <w:rsid w:val="00D0225C"/>
    <w:rsid w:val="00D02291"/>
    <w:rsid w:val="00D02512"/>
    <w:rsid w:val="00D02573"/>
    <w:rsid w:val="00D025A8"/>
    <w:rsid w:val="00D025AB"/>
    <w:rsid w:val="00D025B8"/>
    <w:rsid w:val="00D025ED"/>
    <w:rsid w:val="00D02634"/>
    <w:rsid w:val="00D0263E"/>
    <w:rsid w:val="00D026C5"/>
    <w:rsid w:val="00D02805"/>
    <w:rsid w:val="00D02810"/>
    <w:rsid w:val="00D0285B"/>
    <w:rsid w:val="00D02945"/>
    <w:rsid w:val="00D02963"/>
    <w:rsid w:val="00D0299E"/>
    <w:rsid w:val="00D029DA"/>
    <w:rsid w:val="00D02A1D"/>
    <w:rsid w:val="00D02A46"/>
    <w:rsid w:val="00D02AEA"/>
    <w:rsid w:val="00D02B08"/>
    <w:rsid w:val="00D02DAB"/>
    <w:rsid w:val="00D02DB9"/>
    <w:rsid w:val="00D02DCE"/>
    <w:rsid w:val="00D02DF4"/>
    <w:rsid w:val="00D02EB9"/>
    <w:rsid w:val="00D02EBF"/>
    <w:rsid w:val="00D02EFC"/>
    <w:rsid w:val="00D02F46"/>
    <w:rsid w:val="00D02F57"/>
    <w:rsid w:val="00D02F5E"/>
    <w:rsid w:val="00D02FAA"/>
    <w:rsid w:val="00D03003"/>
    <w:rsid w:val="00D0305E"/>
    <w:rsid w:val="00D03084"/>
    <w:rsid w:val="00D0314A"/>
    <w:rsid w:val="00D031DF"/>
    <w:rsid w:val="00D03233"/>
    <w:rsid w:val="00D0327D"/>
    <w:rsid w:val="00D032D6"/>
    <w:rsid w:val="00D03312"/>
    <w:rsid w:val="00D03313"/>
    <w:rsid w:val="00D03357"/>
    <w:rsid w:val="00D033A2"/>
    <w:rsid w:val="00D033A3"/>
    <w:rsid w:val="00D033DF"/>
    <w:rsid w:val="00D03439"/>
    <w:rsid w:val="00D03464"/>
    <w:rsid w:val="00D03494"/>
    <w:rsid w:val="00D0350D"/>
    <w:rsid w:val="00D03516"/>
    <w:rsid w:val="00D03522"/>
    <w:rsid w:val="00D03557"/>
    <w:rsid w:val="00D0355C"/>
    <w:rsid w:val="00D03594"/>
    <w:rsid w:val="00D035E4"/>
    <w:rsid w:val="00D03628"/>
    <w:rsid w:val="00D0366F"/>
    <w:rsid w:val="00D036BC"/>
    <w:rsid w:val="00D03725"/>
    <w:rsid w:val="00D03834"/>
    <w:rsid w:val="00D038B8"/>
    <w:rsid w:val="00D03939"/>
    <w:rsid w:val="00D0395B"/>
    <w:rsid w:val="00D03978"/>
    <w:rsid w:val="00D03AC7"/>
    <w:rsid w:val="00D03B0F"/>
    <w:rsid w:val="00D03B29"/>
    <w:rsid w:val="00D03C55"/>
    <w:rsid w:val="00D03C66"/>
    <w:rsid w:val="00D03CE8"/>
    <w:rsid w:val="00D03D6D"/>
    <w:rsid w:val="00D03D76"/>
    <w:rsid w:val="00D03E2B"/>
    <w:rsid w:val="00D03E85"/>
    <w:rsid w:val="00D03EFB"/>
    <w:rsid w:val="00D0405B"/>
    <w:rsid w:val="00D0405E"/>
    <w:rsid w:val="00D040B1"/>
    <w:rsid w:val="00D040CF"/>
    <w:rsid w:val="00D0410A"/>
    <w:rsid w:val="00D04119"/>
    <w:rsid w:val="00D04172"/>
    <w:rsid w:val="00D04191"/>
    <w:rsid w:val="00D04226"/>
    <w:rsid w:val="00D0438E"/>
    <w:rsid w:val="00D0438F"/>
    <w:rsid w:val="00D0439A"/>
    <w:rsid w:val="00D043A6"/>
    <w:rsid w:val="00D043A7"/>
    <w:rsid w:val="00D043AE"/>
    <w:rsid w:val="00D043C7"/>
    <w:rsid w:val="00D044C7"/>
    <w:rsid w:val="00D044F7"/>
    <w:rsid w:val="00D04506"/>
    <w:rsid w:val="00D0455B"/>
    <w:rsid w:val="00D04574"/>
    <w:rsid w:val="00D045AC"/>
    <w:rsid w:val="00D045AF"/>
    <w:rsid w:val="00D045D0"/>
    <w:rsid w:val="00D045D5"/>
    <w:rsid w:val="00D04637"/>
    <w:rsid w:val="00D04688"/>
    <w:rsid w:val="00D046DF"/>
    <w:rsid w:val="00D047B2"/>
    <w:rsid w:val="00D0487E"/>
    <w:rsid w:val="00D048CD"/>
    <w:rsid w:val="00D048D5"/>
    <w:rsid w:val="00D04913"/>
    <w:rsid w:val="00D0493C"/>
    <w:rsid w:val="00D04941"/>
    <w:rsid w:val="00D04966"/>
    <w:rsid w:val="00D0499A"/>
    <w:rsid w:val="00D04A58"/>
    <w:rsid w:val="00D04A7A"/>
    <w:rsid w:val="00D04B42"/>
    <w:rsid w:val="00D04C16"/>
    <w:rsid w:val="00D04C53"/>
    <w:rsid w:val="00D04C54"/>
    <w:rsid w:val="00D04C60"/>
    <w:rsid w:val="00D04C62"/>
    <w:rsid w:val="00D04C8E"/>
    <w:rsid w:val="00D04D38"/>
    <w:rsid w:val="00D04E08"/>
    <w:rsid w:val="00D04E0D"/>
    <w:rsid w:val="00D04E36"/>
    <w:rsid w:val="00D04E7B"/>
    <w:rsid w:val="00D04E8A"/>
    <w:rsid w:val="00D04EA5"/>
    <w:rsid w:val="00D04FAD"/>
    <w:rsid w:val="00D04FE2"/>
    <w:rsid w:val="00D0507A"/>
    <w:rsid w:val="00D050FC"/>
    <w:rsid w:val="00D05122"/>
    <w:rsid w:val="00D05198"/>
    <w:rsid w:val="00D05210"/>
    <w:rsid w:val="00D05252"/>
    <w:rsid w:val="00D05264"/>
    <w:rsid w:val="00D052B9"/>
    <w:rsid w:val="00D0538B"/>
    <w:rsid w:val="00D053D8"/>
    <w:rsid w:val="00D054EA"/>
    <w:rsid w:val="00D0554B"/>
    <w:rsid w:val="00D055AC"/>
    <w:rsid w:val="00D055C4"/>
    <w:rsid w:val="00D055EB"/>
    <w:rsid w:val="00D0562A"/>
    <w:rsid w:val="00D0563E"/>
    <w:rsid w:val="00D05682"/>
    <w:rsid w:val="00D056A1"/>
    <w:rsid w:val="00D056CD"/>
    <w:rsid w:val="00D056E0"/>
    <w:rsid w:val="00D0578A"/>
    <w:rsid w:val="00D057BE"/>
    <w:rsid w:val="00D05869"/>
    <w:rsid w:val="00D058C3"/>
    <w:rsid w:val="00D059A3"/>
    <w:rsid w:val="00D059B9"/>
    <w:rsid w:val="00D059EC"/>
    <w:rsid w:val="00D05AA5"/>
    <w:rsid w:val="00D05AB6"/>
    <w:rsid w:val="00D05BB2"/>
    <w:rsid w:val="00D05BED"/>
    <w:rsid w:val="00D05C37"/>
    <w:rsid w:val="00D05C4E"/>
    <w:rsid w:val="00D05C73"/>
    <w:rsid w:val="00D05C9C"/>
    <w:rsid w:val="00D05CA2"/>
    <w:rsid w:val="00D05CC1"/>
    <w:rsid w:val="00D05CCA"/>
    <w:rsid w:val="00D05CD6"/>
    <w:rsid w:val="00D05CEB"/>
    <w:rsid w:val="00D05DA4"/>
    <w:rsid w:val="00D05DB4"/>
    <w:rsid w:val="00D05FCE"/>
    <w:rsid w:val="00D05FD5"/>
    <w:rsid w:val="00D06041"/>
    <w:rsid w:val="00D061BE"/>
    <w:rsid w:val="00D06304"/>
    <w:rsid w:val="00D06369"/>
    <w:rsid w:val="00D06395"/>
    <w:rsid w:val="00D063A4"/>
    <w:rsid w:val="00D063C3"/>
    <w:rsid w:val="00D06402"/>
    <w:rsid w:val="00D06403"/>
    <w:rsid w:val="00D06419"/>
    <w:rsid w:val="00D0642D"/>
    <w:rsid w:val="00D0643B"/>
    <w:rsid w:val="00D064A1"/>
    <w:rsid w:val="00D064BA"/>
    <w:rsid w:val="00D06529"/>
    <w:rsid w:val="00D06534"/>
    <w:rsid w:val="00D06615"/>
    <w:rsid w:val="00D0661B"/>
    <w:rsid w:val="00D06621"/>
    <w:rsid w:val="00D066F5"/>
    <w:rsid w:val="00D0681F"/>
    <w:rsid w:val="00D06866"/>
    <w:rsid w:val="00D06870"/>
    <w:rsid w:val="00D0688C"/>
    <w:rsid w:val="00D068E8"/>
    <w:rsid w:val="00D069FE"/>
    <w:rsid w:val="00D06B33"/>
    <w:rsid w:val="00D06B37"/>
    <w:rsid w:val="00D06B4D"/>
    <w:rsid w:val="00D06B8E"/>
    <w:rsid w:val="00D06B93"/>
    <w:rsid w:val="00D06C46"/>
    <w:rsid w:val="00D06C60"/>
    <w:rsid w:val="00D06C8A"/>
    <w:rsid w:val="00D06D06"/>
    <w:rsid w:val="00D06D29"/>
    <w:rsid w:val="00D06D41"/>
    <w:rsid w:val="00D06D5E"/>
    <w:rsid w:val="00D06DE2"/>
    <w:rsid w:val="00D06ECE"/>
    <w:rsid w:val="00D06EE0"/>
    <w:rsid w:val="00D06F00"/>
    <w:rsid w:val="00D06F01"/>
    <w:rsid w:val="00D06F0B"/>
    <w:rsid w:val="00D06FC3"/>
    <w:rsid w:val="00D06FC4"/>
    <w:rsid w:val="00D06FD7"/>
    <w:rsid w:val="00D06FDA"/>
    <w:rsid w:val="00D07011"/>
    <w:rsid w:val="00D070AD"/>
    <w:rsid w:val="00D070DE"/>
    <w:rsid w:val="00D070E5"/>
    <w:rsid w:val="00D07138"/>
    <w:rsid w:val="00D071BE"/>
    <w:rsid w:val="00D07241"/>
    <w:rsid w:val="00D07257"/>
    <w:rsid w:val="00D07280"/>
    <w:rsid w:val="00D07296"/>
    <w:rsid w:val="00D072F1"/>
    <w:rsid w:val="00D07301"/>
    <w:rsid w:val="00D07345"/>
    <w:rsid w:val="00D0736C"/>
    <w:rsid w:val="00D07374"/>
    <w:rsid w:val="00D0737E"/>
    <w:rsid w:val="00D07384"/>
    <w:rsid w:val="00D073E9"/>
    <w:rsid w:val="00D074C9"/>
    <w:rsid w:val="00D07596"/>
    <w:rsid w:val="00D075A6"/>
    <w:rsid w:val="00D075B1"/>
    <w:rsid w:val="00D075F9"/>
    <w:rsid w:val="00D076EB"/>
    <w:rsid w:val="00D076F3"/>
    <w:rsid w:val="00D07739"/>
    <w:rsid w:val="00D0778C"/>
    <w:rsid w:val="00D0782F"/>
    <w:rsid w:val="00D07861"/>
    <w:rsid w:val="00D07875"/>
    <w:rsid w:val="00D07879"/>
    <w:rsid w:val="00D0787A"/>
    <w:rsid w:val="00D078E2"/>
    <w:rsid w:val="00D07941"/>
    <w:rsid w:val="00D0798D"/>
    <w:rsid w:val="00D079A2"/>
    <w:rsid w:val="00D079B3"/>
    <w:rsid w:val="00D07A10"/>
    <w:rsid w:val="00D07AF8"/>
    <w:rsid w:val="00D07B6E"/>
    <w:rsid w:val="00D07C42"/>
    <w:rsid w:val="00D07C4A"/>
    <w:rsid w:val="00D07C53"/>
    <w:rsid w:val="00D07CB4"/>
    <w:rsid w:val="00D07D80"/>
    <w:rsid w:val="00D07E30"/>
    <w:rsid w:val="00D07E5B"/>
    <w:rsid w:val="00D07E7C"/>
    <w:rsid w:val="00D07E8D"/>
    <w:rsid w:val="00D07E99"/>
    <w:rsid w:val="00D07EB4"/>
    <w:rsid w:val="00D07EE2"/>
    <w:rsid w:val="00D07F1B"/>
    <w:rsid w:val="00D07F31"/>
    <w:rsid w:val="00D07F34"/>
    <w:rsid w:val="00D07F8C"/>
    <w:rsid w:val="00D07FE8"/>
    <w:rsid w:val="00D10008"/>
    <w:rsid w:val="00D100A7"/>
    <w:rsid w:val="00D100D0"/>
    <w:rsid w:val="00D10104"/>
    <w:rsid w:val="00D101B5"/>
    <w:rsid w:val="00D101F7"/>
    <w:rsid w:val="00D10259"/>
    <w:rsid w:val="00D1035D"/>
    <w:rsid w:val="00D103A9"/>
    <w:rsid w:val="00D10439"/>
    <w:rsid w:val="00D1044A"/>
    <w:rsid w:val="00D10495"/>
    <w:rsid w:val="00D104A3"/>
    <w:rsid w:val="00D10519"/>
    <w:rsid w:val="00D105E8"/>
    <w:rsid w:val="00D10647"/>
    <w:rsid w:val="00D10669"/>
    <w:rsid w:val="00D10683"/>
    <w:rsid w:val="00D10718"/>
    <w:rsid w:val="00D107B2"/>
    <w:rsid w:val="00D10844"/>
    <w:rsid w:val="00D108E6"/>
    <w:rsid w:val="00D108FD"/>
    <w:rsid w:val="00D1096D"/>
    <w:rsid w:val="00D1098D"/>
    <w:rsid w:val="00D109BA"/>
    <w:rsid w:val="00D10A0A"/>
    <w:rsid w:val="00D10A3B"/>
    <w:rsid w:val="00D10A55"/>
    <w:rsid w:val="00D10A67"/>
    <w:rsid w:val="00D10A79"/>
    <w:rsid w:val="00D10ACB"/>
    <w:rsid w:val="00D10AFF"/>
    <w:rsid w:val="00D10B2D"/>
    <w:rsid w:val="00D10B37"/>
    <w:rsid w:val="00D10B90"/>
    <w:rsid w:val="00D10C86"/>
    <w:rsid w:val="00D10CCC"/>
    <w:rsid w:val="00D10CE6"/>
    <w:rsid w:val="00D10CED"/>
    <w:rsid w:val="00D10D21"/>
    <w:rsid w:val="00D10D43"/>
    <w:rsid w:val="00D10D47"/>
    <w:rsid w:val="00D10D5B"/>
    <w:rsid w:val="00D10D9A"/>
    <w:rsid w:val="00D10E08"/>
    <w:rsid w:val="00D10E09"/>
    <w:rsid w:val="00D10E22"/>
    <w:rsid w:val="00D10E84"/>
    <w:rsid w:val="00D10ED2"/>
    <w:rsid w:val="00D10F7B"/>
    <w:rsid w:val="00D11033"/>
    <w:rsid w:val="00D110B1"/>
    <w:rsid w:val="00D11110"/>
    <w:rsid w:val="00D111D6"/>
    <w:rsid w:val="00D11246"/>
    <w:rsid w:val="00D112AE"/>
    <w:rsid w:val="00D112E5"/>
    <w:rsid w:val="00D112EA"/>
    <w:rsid w:val="00D11380"/>
    <w:rsid w:val="00D11381"/>
    <w:rsid w:val="00D113A1"/>
    <w:rsid w:val="00D113CE"/>
    <w:rsid w:val="00D1143D"/>
    <w:rsid w:val="00D114F4"/>
    <w:rsid w:val="00D11545"/>
    <w:rsid w:val="00D1158A"/>
    <w:rsid w:val="00D115D8"/>
    <w:rsid w:val="00D115E0"/>
    <w:rsid w:val="00D1160F"/>
    <w:rsid w:val="00D11730"/>
    <w:rsid w:val="00D11754"/>
    <w:rsid w:val="00D117C6"/>
    <w:rsid w:val="00D117D8"/>
    <w:rsid w:val="00D1181D"/>
    <w:rsid w:val="00D118B1"/>
    <w:rsid w:val="00D118C3"/>
    <w:rsid w:val="00D118ED"/>
    <w:rsid w:val="00D118F0"/>
    <w:rsid w:val="00D1190F"/>
    <w:rsid w:val="00D11A1F"/>
    <w:rsid w:val="00D11A39"/>
    <w:rsid w:val="00D11A5C"/>
    <w:rsid w:val="00D11A80"/>
    <w:rsid w:val="00D11A96"/>
    <w:rsid w:val="00D11CC7"/>
    <w:rsid w:val="00D11D0E"/>
    <w:rsid w:val="00D11D28"/>
    <w:rsid w:val="00D11D31"/>
    <w:rsid w:val="00D11D63"/>
    <w:rsid w:val="00D11D84"/>
    <w:rsid w:val="00D11D92"/>
    <w:rsid w:val="00D11DCF"/>
    <w:rsid w:val="00D11DD5"/>
    <w:rsid w:val="00D11E6B"/>
    <w:rsid w:val="00D11ED8"/>
    <w:rsid w:val="00D11EDF"/>
    <w:rsid w:val="00D11FE2"/>
    <w:rsid w:val="00D120AA"/>
    <w:rsid w:val="00D120D8"/>
    <w:rsid w:val="00D120DD"/>
    <w:rsid w:val="00D120DF"/>
    <w:rsid w:val="00D120F2"/>
    <w:rsid w:val="00D1211D"/>
    <w:rsid w:val="00D12194"/>
    <w:rsid w:val="00D12197"/>
    <w:rsid w:val="00D121BA"/>
    <w:rsid w:val="00D12357"/>
    <w:rsid w:val="00D12359"/>
    <w:rsid w:val="00D1236A"/>
    <w:rsid w:val="00D123A4"/>
    <w:rsid w:val="00D123C2"/>
    <w:rsid w:val="00D12422"/>
    <w:rsid w:val="00D1246D"/>
    <w:rsid w:val="00D12471"/>
    <w:rsid w:val="00D12474"/>
    <w:rsid w:val="00D12478"/>
    <w:rsid w:val="00D12499"/>
    <w:rsid w:val="00D124C9"/>
    <w:rsid w:val="00D12546"/>
    <w:rsid w:val="00D125EB"/>
    <w:rsid w:val="00D12610"/>
    <w:rsid w:val="00D12656"/>
    <w:rsid w:val="00D126A3"/>
    <w:rsid w:val="00D126B8"/>
    <w:rsid w:val="00D12748"/>
    <w:rsid w:val="00D12756"/>
    <w:rsid w:val="00D12772"/>
    <w:rsid w:val="00D12833"/>
    <w:rsid w:val="00D12856"/>
    <w:rsid w:val="00D128AA"/>
    <w:rsid w:val="00D128EF"/>
    <w:rsid w:val="00D128FB"/>
    <w:rsid w:val="00D12937"/>
    <w:rsid w:val="00D12A32"/>
    <w:rsid w:val="00D12B38"/>
    <w:rsid w:val="00D12B98"/>
    <w:rsid w:val="00D12BA5"/>
    <w:rsid w:val="00D12CD7"/>
    <w:rsid w:val="00D12CF3"/>
    <w:rsid w:val="00D12D16"/>
    <w:rsid w:val="00D12D64"/>
    <w:rsid w:val="00D12D76"/>
    <w:rsid w:val="00D12DA3"/>
    <w:rsid w:val="00D12DA7"/>
    <w:rsid w:val="00D12E0A"/>
    <w:rsid w:val="00D12E90"/>
    <w:rsid w:val="00D12EA8"/>
    <w:rsid w:val="00D12EAD"/>
    <w:rsid w:val="00D12EC6"/>
    <w:rsid w:val="00D12EE8"/>
    <w:rsid w:val="00D12F41"/>
    <w:rsid w:val="00D12F67"/>
    <w:rsid w:val="00D1303B"/>
    <w:rsid w:val="00D130A8"/>
    <w:rsid w:val="00D130AB"/>
    <w:rsid w:val="00D13115"/>
    <w:rsid w:val="00D1320A"/>
    <w:rsid w:val="00D1321C"/>
    <w:rsid w:val="00D13242"/>
    <w:rsid w:val="00D132E3"/>
    <w:rsid w:val="00D13335"/>
    <w:rsid w:val="00D1336C"/>
    <w:rsid w:val="00D1336D"/>
    <w:rsid w:val="00D133B7"/>
    <w:rsid w:val="00D133B8"/>
    <w:rsid w:val="00D13465"/>
    <w:rsid w:val="00D13469"/>
    <w:rsid w:val="00D13490"/>
    <w:rsid w:val="00D135EB"/>
    <w:rsid w:val="00D13652"/>
    <w:rsid w:val="00D1367A"/>
    <w:rsid w:val="00D13708"/>
    <w:rsid w:val="00D13747"/>
    <w:rsid w:val="00D137E3"/>
    <w:rsid w:val="00D1393C"/>
    <w:rsid w:val="00D1398C"/>
    <w:rsid w:val="00D13997"/>
    <w:rsid w:val="00D139C9"/>
    <w:rsid w:val="00D13A1B"/>
    <w:rsid w:val="00D13A44"/>
    <w:rsid w:val="00D13ACB"/>
    <w:rsid w:val="00D13B03"/>
    <w:rsid w:val="00D13B15"/>
    <w:rsid w:val="00D13BBF"/>
    <w:rsid w:val="00D13CB1"/>
    <w:rsid w:val="00D13CD3"/>
    <w:rsid w:val="00D13CD6"/>
    <w:rsid w:val="00D13D23"/>
    <w:rsid w:val="00D13D7C"/>
    <w:rsid w:val="00D13DE2"/>
    <w:rsid w:val="00D13E3C"/>
    <w:rsid w:val="00D13E4D"/>
    <w:rsid w:val="00D13E9C"/>
    <w:rsid w:val="00D13F41"/>
    <w:rsid w:val="00D14025"/>
    <w:rsid w:val="00D1414C"/>
    <w:rsid w:val="00D14263"/>
    <w:rsid w:val="00D142CF"/>
    <w:rsid w:val="00D142E9"/>
    <w:rsid w:val="00D1431B"/>
    <w:rsid w:val="00D1433C"/>
    <w:rsid w:val="00D1437C"/>
    <w:rsid w:val="00D143BB"/>
    <w:rsid w:val="00D1441D"/>
    <w:rsid w:val="00D1443D"/>
    <w:rsid w:val="00D14442"/>
    <w:rsid w:val="00D14466"/>
    <w:rsid w:val="00D14541"/>
    <w:rsid w:val="00D1454F"/>
    <w:rsid w:val="00D14604"/>
    <w:rsid w:val="00D14633"/>
    <w:rsid w:val="00D14639"/>
    <w:rsid w:val="00D146B0"/>
    <w:rsid w:val="00D147A7"/>
    <w:rsid w:val="00D14822"/>
    <w:rsid w:val="00D1486D"/>
    <w:rsid w:val="00D14888"/>
    <w:rsid w:val="00D1496D"/>
    <w:rsid w:val="00D149AF"/>
    <w:rsid w:val="00D149C0"/>
    <w:rsid w:val="00D14A91"/>
    <w:rsid w:val="00D14BD5"/>
    <w:rsid w:val="00D14BE2"/>
    <w:rsid w:val="00D14BE8"/>
    <w:rsid w:val="00D14BF4"/>
    <w:rsid w:val="00D14C29"/>
    <w:rsid w:val="00D14C2A"/>
    <w:rsid w:val="00D14C37"/>
    <w:rsid w:val="00D14C56"/>
    <w:rsid w:val="00D14C7B"/>
    <w:rsid w:val="00D14CC0"/>
    <w:rsid w:val="00D14CD7"/>
    <w:rsid w:val="00D14CE5"/>
    <w:rsid w:val="00D14CE9"/>
    <w:rsid w:val="00D14D12"/>
    <w:rsid w:val="00D14DAB"/>
    <w:rsid w:val="00D14DC9"/>
    <w:rsid w:val="00D14E20"/>
    <w:rsid w:val="00D14E80"/>
    <w:rsid w:val="00D14E90"/>
    <w:rsid w:val="00D14EF3"/>
    <w:rsid w:val="00D14F26"/>
    <w:rsid w:val="00D14F34"/>
    <w:rsid w:val="00D14F93"/>
    <w:rsid w:val="00D14FD9"/>
    <w:rsid w:val="00D150BD"/>
    <w:rsid w:val="00D15118"/>
    <w:rsid w:val="00D1524A"/>
    <w:rsid w:val="00D1527D"/>
    <w:rsid w:val="00D152CA"/>
    <w:rsid w:val="00D152DE"/>
    <w:rsid w:val="00D15325"/>
    <w:rsid w:val="00D15366"/>
    <w:rsid w:val="00D15372"/>
    <w:rsid w:val="00D15418"/>
    <w:rsid w:val="00D15492"/>
    <w:rsid w:val="00D154F7"/>
    <w:rsid w:val="00D15599"/>
    <w:rsid w:val="00D155D9"/>
    <w:rsid w:val="00D1579D"/>
    <w:rsid w:val="00D1586D"/>
    <w:rsid w:val="00D1589B"/>
    <w:rsid w:val="00D158BD"/>
    <w:rsid w:val="00D15989"/>
    <w:rsid w:val="00D15A11"/>
    <w:rsid w:val="00D15A51"/>
    <w:rsid w:val="00D15A84"/>
    <w:rsid w:val="00D15ADD"/>
    <w:rsid w:val="00D15AFB"/>
    <w:rsid w:val="00D15B49"/>
    <w:rsid w:val="00D15BE4"/>
    <w:rsid w:val="00D15C31"/>
    <w:rsid w:val="00D15C96"/>
    <w:rsid w:val="00D15CD7"/>
    <w:rsid w:val="00D15D02"/>
    <w:rsid w:val="00D15E05"/>
    <w:rsid w:val="00D15EC0"/>
    <w:rsid w:val="00D15F06"/>
    <w:rsid w:val="00D15FEB"/>
    <w:rsid w:val="00D16024"/>
    <w:rsid w:val="00D1602F"/>
    <w:rsid w:val="00D16049"/>
    <w:rsid w:val="00D16094"/>
    <w:rsid w:val="00D1610F"/>
    <w:rsid w:val="00D161EC"/>
    <w:rsid w:val="00D1623B"/>
    <w:rsid w:val="00D162AC"/>
    <w:rsid w:val="00D162CC"/>
    <w:rsid w:val="00D162CD"/>
    <w:rsid w:val="00D162E0"/>
    <w:rsid w:val="00D163D5"/>
    <w:rsid w:val="00D1640E"/>
    <w:rsid w:val="00D16442"/>
    <w:rsid w:val="00D16482"/>
    <w:rsid w:val="00D1648B"/>
    <w:rsid w:val="00D16498"/>
    <w:rsid w:val="00D164B0"/>
    <w:rsid w:val="00D16545"/>
    <w:rsid w:val="00D165B0"/>
    <w:rsid w:val="00D16660"/>
    <w:rsid w:val="00D166D7"/>
    <w:rsid w:val="00D16718"/>
    <w:rsid w:val="00D1673B"/>
    <w:rsid w:val="00D16843"/>
    <w:rsid w:val="00D16895"/>
    <w:rsid w:val="00D168CE"/>
    <w:rsid w:val="00D168D7"/>
    <w:rsid w:val="00D16991"/>
    <w:rsid w:val="00D169AF"/>
    <w:rsid w:val="00D169F2"/>
    <w:rsid w:val="00D169F4"/>
    <w:rsid w:val="00D16A3E"/>
    <w:rsid w:val="00D16A9D"/>
    <w:rsid w:val="00D16ADA"/>
    <w:rsid w:val="00D16ADC"/>
    <w:rsid w:val="00D16AE6"/>
    <w:rsid w:val="00D16B0E"/>
    <w:rsid w:val="00D16B6A"/>
    <w:rsid w:val="00D16BF2"/>
    <w:rsid w:val="00D16C95"/>
    <w:rsid w:val="00D16CA4"/>
    <w:rsid w:val="00D16CAE"/>
    <w:rsid w:val="00D16CD2"/>
    <w:rsid w:val="00D16D38"/>
    <w:rsid w:val="00D16D3A"/>
    <w:rsid w:val="00D16D79"/>
    <w:rsid w:val="00D16D7E"/>
    <w:rsid w:val="00D16D96"/>
    <w:rsid w:val="00D16EA9"/>
    <w:rsid w:val="00D16EC2"/>
    <w:rsid w:val="00D16EE9"/>
    <w:rsid w:val="00D16F1E"/>
    <w:rsid w:val="00D16F56"/>
    <w:rsid w:val="00D16FA2"/>
    <w:rsid w:val="00D170DE"/>
    <w:rsid w:val="00D170E4"/>
    <w:rsid w:val="00D17104"/>
    <w:rsid w:val="00D1712B"/>
    <w:rsid w:val="00D17196"/>
    <w:rsid w:val="00D171C5"/>
    <w:rsid w:val="00D17206"/>
    <w:rsid w:val="00D17241"/>
    <w:rsid w:val="00D17299"/>
    <w:rsid w:val="00D17310"/>
    <w:rsid w:val="00D17324"/>
    <w:rsid w:val="00D17347"/>
    <w:rsid w:val="00D17383"/>
    <w:rsid w:val="00D17406"/>
    <w:rsid w:val="00D17447"/>
    <w:rsid w:val="00D1747C"/>
    <w:rsid w:val="00D174C3"/>
    <w:rsid w:val="00D1753D"/>
    <w:rsid w:val="00D175BA"/>
    <w:rsid w:val="00D176EA"/>
    <w:rsid w:val="00D17706"/>
    <w:rsid w:val="00D17759"/>
    <w:rsid w:val="00D177AF"/>
    <w:rsid w:val="00D178C8"/>
    <w:rsid w:val="00D178EF"/>
    <w:rsid w:val="00D17A41"/>
    <w:rsid w:val="00D17A8F"/>
    <w:rsid w:val="00D17AAA"/>
    <w:rsid w:val="00D17AAF"/>
    <w:rsid w:val="00D17AB9"/>
    <w:rsid w:val="00D17AC5"/>
    <w:rsid w:val="00D17AF0"/>
    <w:rsid w:val="00D17B0D"/>
    <w:rsid w:val="00D17B29"/>
    <w:rsid w:val="00D17B79"/>
    <w:rsid w:val="00D17CA5"/>
    <w:rsid w:val="00D17CC1"/>
    <w:rsid w:val="00D17CD1"/>
    <w:rsid w:val="00D17DAA"/>
    <w:rsid w:val="00D17DD1"/>
    <w:rsid w:val="00D17E4C"/>
    <w:rsid w:val="00D17E62"/>
    <w:rsid w:val="00D17E65"/>
    <w:rsid w:val="00D17F75"/>
    <w:rsid w:val="00D17F7A"/>
    <w:rsid w:val="00D2001C"/>
    <w:rsid w:val="00D20053"/>
    <w:rsid w:val="00D20089"/>
    <w:rsid w:val="00D2008E"/>
    <w:rsid w:val="00D2008F"/>
    <w:rsid w:val="00D20218"/>
    <w:rsid w:val="00D202B1"/>
    <w:rsid w:val="00D202E9"/>
    <w:rsid w:val="00D20353"/>
    <w:rsid w:val="00D2043F"/>
    <w:rsid w:val="00D20453"/>
    <w:rsid w:val="00D2045D"/>
    <w:rsid w:val="00D205AF"/>
    <w:rsid w:val="00D205ED"/>
    <w:rsid w:val="00D2064F"/>
    <w:rsid w:val="00D20676"/>
    <w:rsid w:val="00D20686"/>
    <w:rsid w:val="00D20729"/>
    <w:rsid w:val="00D207BB"/>
    <w:rsid w:val="00D207E7"/>
    <w:rsid w:val="00D207EE"/>
    <w:rsid w:val="00D20840"/>
    <w:rsid w:val="00D20890"/>
    <w:rsid w:val="00D208C5"/>
    <w:rsid w:val="00D208CD"/>
    <w:rsid w:val="00D2090A"/>
    <w:rsid w:val="00D20949"/>
    <w:rsid w:val="00D20A7D"/>
    <w:rsid w:val="00D20A9A"/>
    <w:rsid w:val="00D20AE8"/>
    <w:rsid w:val="00D20B0A"/>
    <w:rsid w:val="00D20BAE"/>
    <w:rsid w:val="00D20BD3"/>
    <w:rsid w:val="00D20BD5"/>
    <w:rsid w:val="00D20C47"/>
    <w:rsid w:val="00D20D03"/>
    <w:rsid w:val="00D20D11"/>
    <w:rsid w:val="00D20E47"/>
    <w:rsid w:val="00D20E66"/>
    <w:rsid w:val="00D20F1B"/>
    <w:rsid w:val="00D20F92"/>
    <w:rsid w:val="00D20FB1"/>
    <w:rsid w:val="00D20FBB"/>
    <w:rsid w:val="00D20FF4"/>
    <w:rsid w:val="00D21029"/>
    <w:rsid w:val="00D2105A"/>
    <w:rsid w:val="00D21099"/>
    <w:rsid w:val="00D210D6"/>
    <w:rsid w:val="00D21145"/>
    <w:rsid w:val="00D21155"/>
    <w:rsid w:val="00D2118C"/>
    <w:rsid w:val="00D211BA"/>
    <w:rsid w:val="00D211F5"/>
    <w:rsid w:val="00D2129C"/>
    <w:rsid w:val="00D212C4"/>
    <w:rsid w:val="00D212E2"/>
    <w:rsid w:val="00D212E8"/>
    <w:rsid w:val="00D213A5"/>
    <w:rsid w:val="00D21458"/>
    <w:rsid w:val="00D21463"/>
    <w:rsid w:val="00D214DC"/>
    <w:rsid w:val="00D21587"/>
    <w:rsid w:val="00D215A3"/>
    <w:rsid w:val="00D215D8"/>
    <w:rsid w:val="00D215DA"/>
    <w:rsid w:val="00D215F3"/>
    <w:rsid w:val="00D2163F"/>
    <w:rsid w:val="00D21645"/>
    <w:rsid w:val="00D21713"/>
    <w:rsid w:val="00D217FC"/>
    <w:rsid w:val="00D2187D"/>
    <w:rsid w:val="00D218F4"/>
    <w:rsid w:val="00D21947"/>
    <w:rsid w:val="00D21951"/>
    <w:rsid w:val="00D21958"/>
    <w:rsid w:val="00D219EC"/>
    <w:rsid w:val="00D21AA1"/>
    <w:rsid w:val="00D21AA2"/>
    <w:rsid w:val="00D21AC2"/>
    <w:rsid w:val="00D21AD9"/>
    <w:rsid w:val="00D21AEA"/>
    <w:rsid w:val="00D21B6E"/>
    <w:rsid w:val="00D21C12"/>
    <w:rsid w:val="00D21C24"/>
    <w:rsid w:val="00D21C58"/>
    <w:rsid w:val="00D21C74"/>
    <w:rsid w:val="00D21D80"/>
    <w:rsid w:val="00D21E1E"/>
    <w:rsid w:val="00D21E6D"/>
    <w:rsid w:val="00D21EBB"/>
    <w:rsid w:val="00D21F23"/>
    <w:rsid w:val="00D21F32"/>
    <w:rsid w:val="00D21FA8"/>
    <w:rsid w:val="00D2213C"/>
    <w:rsid w:val="00D22164"/>
    <w:rsid w:val="00D221D9"/>
    <w:rsid w:val="00D22327"/>
    <w:rsid w:val="00D22478"/>
    <w:rsid w:val="00D224B7"/>
    <w:rsid w:val="00D224FE"/>
    <w:rsid w:val="00D22506"/>
    <w:rsid w:val="00D22531"/>
    <w:rsid w:val="00D22541"/>
    <w:rsid w:val="00D225B5"/>
    <w:rsid w:val="00D22669"/>
    <w:rsid w:val="00D226B0"/>
    <w:rsid w:val="00D22705"/>
    <w:rsid w:val="00D2270A"/>
    <w:rsid w:val="00D2272A"/>
    <w:rsid w:val="00D228A1"/>
    <w:rsid w:val="00D228BB"/>
    <w:rsid w:val="00D228F5"/>
    <w:rsid w:val="00D2295F"/>
    <w:rsid w:val="00D22966"/>
    <w:rsid w:val="00D22983"/>
    <w:rsid w:val="00D22998"/>
    <w:rsid w:val="00D229A9"/>
    <w:rsid w:val="00D229C5"/>
    <w:rsid w:val="00D22A34"/>
    <w:rsid w:val="00D22AA9"/>
    <w:rsid w:val="00D22B42"/>
    <w:rsid w:val="00D22BE1"/>
    <w:rsid w:val="00D22C13"/>
    <w:rsid w:val="00D22C19"/>
    <w:rsid w:val="00D22C5F"/>
    <w:rsid w:val="00D22C65"/>
    <w:rsid w:val="00D22CBC"/>
    <w:rsid w:val="00D22D5A"/>
    <w:rsid w:val="00D22D74"/>
    <w:rsid w:val="00D22DD6"/>
    <w:rsid w:val="00D22E26"/>
    <w:rsid w:val="00D22E61"/>
    <w:rsid w:val="00D22E89"/>
    <w:rsid w:val="00D22E98"/>
    <w:rsid w:val="00D22ED4"/>
    <w:rsid w:val="00D22EF0"/>
    <w:rsid w:val="00D22F3C"/>
    <w:rsid w:val="00D2304B"/>
    <w:rsid w:val="00D2310C"/>
    <w:rsid w:val="00D23131"/>
    <w:rsid w:val="00D23150"/>
    <w:rsid w:val="00D23191"/>
    <w:rsid w:val="00D232DD"/>
    <w:rsid w:val="00D232EE"/>
    <w:rsid w:val="00D2331B"/>
    <w:rsid w:val="00D23352"/>
    <w:rsid w:val="00D233FB"/>
    <w:rsid w:val="00D23411"/>
    <w:rsid w:val="00D23463"/>
    <w:rsid w:val="00D2348A"/>
    <w:rsid w:val="00D234AB"/>
    <w:rsid w:val="00D234E5"/>
    <w:rsid w:val="00D2355F"/>
    <w:rsid w:val="00D235A7"/>
    <w:rsid w:val="00D2360C"/>
    <w:rsid w:val="00D23621"/>
    <w:rsid w:val="00D23630"/>
    <w:rsid w:val="00D23663"/>
    <w:rsid w:val="00D23750"/>
    <w:rsid w:val="00D237DB"/>
    <w:rsid w:val="00D23825"/>
    <w:rsid w:val="00D23838"/>
    <w:rsid w:val="00D23856"/>
    <w:rsid w:val="00D238D8"/>
    <w:rsid w:val="00D238F4"/>
    <w:rsid w:val="00D2391E"/>
    <w:rsid w:val="00D23982"/>
    <w:rsid w:val="00D23AC3"/>
    <w:rsid w:val="00D23B5A"/>
    <w:rsid w:val="00D23B98"/>
    <w:rsid w:val="00D23BD2"/>
    <w:rsid w:val="00D23BEC"/>
    <w:rsid w:val="00D23BED"/>
    <w:rsid w:val="00D23CAA"/>
    <w:rsid w:val="00D23CE5"/>
    <w:rsid w:val="00D23D0C"/>
    <w:rsid w:val="00D23D31"/>
    <w:rsid w:val="00D23DAF"/>
    <w:rsid w:val="00D23DD3"/>
    <w:rsid w:val="00D23DD9"/>
    <w:rsid w:val="00D23E5F"/>
    <w:rsid w:val="00D23E78"/>
    <w:rsid w:val="00D23E92"/>
    <w:rsid w:val="00D23EEB"/>
    <w:rsid w:val="00D23FC9"/>
    <w:rsid w:val="00D23FD9"/>
    <w:rsid w:val="00D23FDC"/>
    <w:rsid w:val="00D2401A"/>
    <w:rsid w:val="00D24040"/>
    <w:rsid w:val="00D24073"/>
    <w:rsid w:val="00D240E4"/>
    <w:rsid w:val="00D24176"/>
    <w:rsid w:val="00D2418D"/>
    <w:rsid w:val="00D2419B"/>
    <w:rsid w:val="00D2422D"/>
    <w:rsid w:val="00D24275"/>
    <w:rsid w:val="00D2427A"/>
    <w:rsid w:val="00D2428D"/>
    <w:rsid w:val="00D242C5"/>
    <w:rsid w:val="00D242D0"/>
    <w:rsid w:val="00D242F1"/>
    <w:rsid w:val="00D2430D"/>
    <w:rsid w:val="00D243CB"/>
    <w:rsid w:val="00D243DE"/>
    <w:rsid w:val="00D24472"/>
    <w:rsid w:val="00D24550"/>
    <w:rsid w:val="00D245BA"/>
    <w:rsid w:val="00D245E0"/>
    <w:rsid w:val="00D2460D"/>
    <w:rsid w:val="00D24686"/>
    <w:rsid w:val="00D246B2"/>
    <w:rsid w:val="00D24751"/>
    <w:rsid w:val="00D247A4"/>
    <w:rsid w:val="00D24845"/>
    <w:rsid w:val="00D2488F"/>
    <w:rsid w:val="00D2489E"/>
    <w:rsid w:val="00D248D2"/>
    <w:rsid w:val="00D24920"/>
    <w:rsid w:val="00D24928"/>
    <w:rsid w:val="00D24930"/>
    <w:rsid w:val="00D2494A"/>
    <w:rsid w:val="00D24A66"/>
    <w:rsid w:val="00D24A6E"/>
    <w:rsid w:val="00D24A95"/>
    <w:rsid w:val="00D24AEF"/>
    <w:rsid w:val="00D24BAB"/>
    <w:rsid w:val="00D24C00"/>
    <w:rsid w:val="00D24C11"/>
    <w:rsid w:val="00D24C90"/>
    <w:rsid w:val="00D24CD5"/>
    <w:rsid w:val="00D24CE4"/>
    <w:rsid w:val="00D24D75"/>
    <w:rsid w:val="00D24DE1"/>
    <w:rsid w:val="00D24E10"/>
    <w:rsid w:val="00D25014"/>
    <w:rsid w:val="00D2502B"/>
    <w:rsid w:val="00D25079"/>
    <w:rsid w:val="00D250A9"/>
    <w:rsid w:val="00D25110"/>
    <w:rsid w:val="00D251B7"/>
    <w:rsid w:val="00D251D3"/>
    <w:rsid w:val="00D2522F"/>
    <w:rsid w:val="00D2526A"/>
    <w:rsid w:val="00D252AF"/>
    <w:rsid w:val="00D252F7"/>
    <w:rsid w:val="00D2537B"/>
    <w:rsid w:val="00D253C1"/>
    <w:rsid w:val="00D253E1"/>
    <w:rsid w:val="00D25419"/>
    <w:rsid w:val="00D2558E"/>
    <w:rsid w:val="00D255EB"/>
    <w:rsid w:val="00D255FC"/>
    <w:rsid w:val="00D25618"/>
    <w:rsid w:val="00D25710"/>
    <w:rsid w:val="00D2574E"/>
    <w:rsid w:val="00D2579A"/>
    <w:rsid w:val="00D257B6"/>
    <w:rsid w:val="00D257C0"/>
    <w:rsid w:val="00D25855"/>
    <w:rsid w:val="00D258CF"/>
    <w:rsid w:val="00D258EE"/>
    <w:rsid w:val="00D25944"/>
    <w:rsid w:val="00D2595E"/>
    <w:rsid w:val="00D25990"/>
    <w:rsid w:val="00D259F8"/>
    <w:rsid w:val="00D25A39"/>
    <w:rsid w:val="00D25A41"/>
    <w:rsid w:val="00D25B04"/>
    <w:rsid w:val="00D25B06"/>
    <w:rsid w:val="00D25B1F"/>
    <w:rsid w:val="00D25B99"/>
    <w:rsid w:val="00D25C86"/>
    <w:rsid w:val="00D25C87"/>
    <w:rsid w:val="00D25CCD"/>
    <w:rsid w:val="00D25D70"/>
    <w:rsid w:val="00D25D84"/>
    <w:rsid w:val="00D25D8B"/>
    <w:rsid w:val="00D25D95"/>
    <w:rsid w:val="00D25D98"/>
    <w:rsid w:val="00D25DAF"/>
    <w:rsid w:val="00D25DB6"/>
    <w:rsid w:val="00D25E14"/>
    <w:rsid w:val="00D25E8B"/>
    <w:rsid w:val="00D25E94"/>
    <w:rsid w:val="00D25EC7"/>
    <w:rsid w:val="00D25F52"/>
    <w:rsid w:val="00D25FC4"/>
    <w:rsid w:val="00D25FE4"/>
    <w:rsid w:val="00D2602F"/>
    <w:rsid w:val="00D26157"/>
    <w:rsid w:val="00D2615C"/>
    <w:rsid w:val="00D2615D"/>
    <w:rsid w:val="00D261BB"/>
    <w:rsid w:val="00D261DA"/>
    <w:rsid w:val="00D26223"/>
    <w:rsid w:val="00D2628A"/>
    <w:rsid w:val="00D26334"/>
    <w:rsid w:val="00D26385"/>
    <w:rsid w:val="00D263C8"/>
    <w:rsid w:val="00D263E0"/>
    <w:rsid w:val="00D263FC"/>
    <w:rsid w:val="00D264C9"/>
    <w:rsid w:val="00D265DE"/>
    <w:rsid w:val="00D265E7"/>
    <w:rsid w:val="00D2660D"/>
    <w:rsid w:val="00D2661C"/>
    <w:rsid w:val="00D2665A"/>
    <w:rsid w:val="00D2669C"/>
    <w:rsid w:val="00D266E6"/>
    <w:rsid w:val="00D26717"/>
    <w:rsid w:val="00D26799"/>
    <w:rsid w:val="00D267A8"/>
    <w:rsid w:val="00D267BA"/>
    <w:rsid w:val="00D2685E"/>
    <w:rsid w:val="00D2688C"/>
    <w:rsid w:val="00D268F4"/>
    <w:rsid w:val="00D26A12"/>
    <w:rsid w:val="00D26A1B"/>
    <w:rsid w:val="00D26B01"/>
    <w:rsid w:val="00D26B0D"/>
    <w:rsid w:val="00D26BF3"/>
    <w:rsid w:val="00D26C05"/>
    <w:rsid w:val="00D26C64"/>
    <w:rsid w:val="00D26C80"/>
    <w:rsid w:val="00D26CD4"/>
    <w:rsid w:val="00D26D04"/>
    <w:rsid w:val="00D26D94"/>
    <w:rsid w:val="00D26E48"/>
    <w:rsid w:val="00D26E59"/>
    <w:rsid w:val="00D26E74"/>
    <w:rsid w:val="00D26EB3"/>
    <w:rsid w:val="00D26ECB"/>
    <w:rsid w:val="00D26F73"/>
    <w:rsid w:val="00D26F74"/>
    <w:rsid w:val="00D26F9A"/>
    <w:rsid w:val="00D26FA5"/>
    <w:rsid w:val="00D2708A"/>
    <w:rsid w:val="00D2709F"/>
    <w:rsid w:val="00D270A8"/>
    <w:rsid w:val="00D270A9"/>
    <w:rsid w:val="00D27139"/>
    <w:rsid w:val="00D271B0"/>
    <w:rsid w:val="00D27281"/>
    <w:rsid w:val="00D27348"/>
    <w:rsid w:val="00D27357"/>
    <w:rsid w:val="00D27385"/>
    <w:rsid w:val="00D273DA"/>
    <w:rsid w:val="00D273E3"/>
    <w:rsid w:val="00D27450"/>
    <w:rsid w:val="00D27488"/>
    <w:rsid w:val="00D274B6"/>
    <w:rsid w:val="00D2753B"/>
    <w:rsid w:val="00D27572"/>
    <w:rsid w:val="00D275C6"/>
    <w:rsid w:val="00D275DB"/>
    <w:rsid w:val="00D275F1"/>
    <w:rsid w:val="00D27626"/>
    <w:rsid w:val="00D2775B"/>
    <w:rsid w:val="00D27766"/>
    <w:rsid w:val="00D27773"/>
    <w:rsid w:val="00D277C9"/>
    <w:rsid w:val="00D2795D"/>
    <w:rsid w:val="00D27962"/>
    <w:rsid w:val="00D27978"/>
    <w:rsid w:val="00D279B6"/>
    <w:rsid w:val="00D279F6"/>
    <w:rsid w:val="00D27A3C"/>
    <w:rsid w:val="00D27A68"/>
    <w:rsid w:val="00D27AAB"/>
    <w:rsid w:val="00D27AF7"/>
    <w:rsid w:val="00D27B7A"/>
    <w:rsid w:val="00D27BCC"/>
    <w:rsid w:val="00D27BEF"/>
    <w:rsid w:val="00D27C20"/>
    <w:rsid w:val="00D27C60"/>
    <w:rsid w:val="00D27C63"/>
    <w:rsid w:val="00D27CA4"/>
    <w:rsid w:val="00D27DF2"/>
    <w:rsid w:val="00D27E45"/>
    <w:rsid w:val="00D27EAA"/>
    <w:rsid w:val="00D27EBD"/>
    <w:rsid w:val="00D27EC6"/>
    <w:rsid w:val="00D27F83"/>
    <w:rsid w:val="00D27F89"/>
    <w:rsid w:val="00D3008B"/>
    <w:rsid w:val="00D301AE"/>
    <w:rsid w:val="00D30208"/>
    <w:rsid w:val="00D302C9"/>
    <w:rsid w:val="00D302F5"/>
    <w:rsid w:val="00D30322"/>
    <w:rsid w:val="00D30471"/>
    <w:rsid w:val="00D304C7"/>
    <w:rsid w:val="00D3059E"/>
    <w:rsid w:val="00D305E8"/>
    <w:rsid w:val="00D305EE"/>
    <w:rsid w:val="00D30610"/>
    <w:rsid w:val="00D30631"/>
    <w:rsid w:val="00D30688"/>
    <w:rsid w:val="00D30730"/>
    <w:rsid w:val="00D3075A"/>
    <w:rsid w:val="00D307DF"/>
    <w:rsid w:val="00D30817"/>
    <w:rsid w:val="00D30823"/>
    <w:rsid w:val="00D30869"/>
    <w:rsid w:val="00D308B3"/>
    <w:rsid w:val="00D309C7"/>
    <w:rsid w:val="00D30A1A"/>
    <w:rsid w:val="00D30B12"/>
    <w:rsid w:val="00D30C01"/>
    <w:rsid w:val="00D30C19"/>
    <w:rsid w:val="00D30C27"/>
    <w:rsid w:val="00D30C78"/>
    <w:rsid w:val="00D30CA1"/>
    <w:rsid w:val="00D30CD5"/>
    <w:rsid w:val="00D30CEA"/>
    <w:rsid w:val="00D30D0F"/>
    <w:rsid w:val="00D30DB3"/>
    <w:rsid w:val="00D30DC6"/>
    <w:rsid w:val="00D30E3A"/>
    <w:rsid w:val="00D30ECC"/>
    <w:rsid w:val="00D30EF9"/>
    <w:rsid w:val="00D30F24"/>
    <w:rsid w:val="00D30F26"/>
    <w:rsid w:val="00D30FD2"/>
    <w:rsid w:val="00D30FD7"/>
    <w:rsid w:val="00D30FE7"/>
    <w:rsid w:val="00D31037"/>
    <w:rsid w:val="00D310A0"/>
    <w:rsid w:val="00D31183"/>
    <w:rsid w:val="00D311BC"/>
    <w:rsid w:val="00D31249"/>
    <w:rsid w:val="00D3125E"/>
    <w:rsid w:val="00D3127B"/>
    <w:rsid w:val="00D31287"/>
    <w:rsid w:val="00D3131D"/>
    <w:rsid w:val="00D31329"/>
    <w:rsid w:val="00D3135A"/>
    <w:rsid w:val="00D3138B"/>
    <w:rsid w:val="00D313A0"/>
    <w:rsid w:val="00D313CC"/>
    <w:rsid w:val="00D31419"/>
    <w:rsid w:val="00D3146E"/>
    <w:rsid w:val="00D31546"/>
    <w:rsid w:val="00D31548"/>
    <w:rsid w:val="00D3154E"/>
    <w:rsid w:val="00D3155B"/>
    <w:rsid w:val="00D31592"/>
    <w:rsid w:val="00D315CE"/>
    <w:rsid w:val="00D315F5"/>
    <w:rsid w:val="00D3160D"/>
    <w:rsid w:val="00D31616"/>
    <w:rsid w:val="00D3166E"/>
    <w:rsid w:val="00D316A3"/>
    <w:rsid w:val="00D316CB"/>
    <w:rsid w:val="00D316E1"/>
    <w:rsid w:val="00D31700"/>
    <w:rsid w:val="00D31755"/>
    <w:rsid w:val="00D31760"/>
    <w:rsid w:val="00D3176A"/>
    <w:rsid w:val="00D31790"/>
    <w:rsid w:val="00D31799"/>
    <w:rsid w:val="00D317D8"/>
    <w:rsid w:val="00D317DB"/>
    <w:rsid w:val="00D31825"/>
    <w:rsid w:val="00D31829"/>
    <w:rsid w:val="00D318C8"/>
    <w:rsid w:val="00D31902"/>
    <w:rsid w:val="00D31A34"/>
    <w:rsid w:val="00D31A44"/>
    <w:rsid w:val="00D31B09"/>
    <w:rsid w:val="00D31B64"/>
    <w:rsid w:val="00D31B7B"/>
    <w:rsid w:val="00D31B9C"/>
    <w:rsid w:val="00D31BD2"/>
    <w:rsid w:val="00D31BFD"/>
    <w:rsid w:val="00D31C36"/>
    <w:rsid w:val="00D31CAF"/>
    <w:rsid w:val="00D31D29"/>
    <w:rsid w:val="00D31D67"/>
    <w:rsid w:val="00D31E5A"/>
    <w:rsid w:val="00D31EBC"/>
    <w:rsid w:val="00D31EC6"/>
    <w:rsid w:val="00D31EDB"/>
    <w:rsid w:val="00D31F2D"/>
    <w:rsid w:val="00D32020"/>
    <w:rsid w:val="00D320D4"/>
    <w:rsid w:val="00D320EE"/>
    <w:rsid w:val="00D3215E"/>
    <w:rsid w:val="00D321EB"/>
    <w:rsid w:val="00D32200"/>
    <w:rsid w:val="00D32259"/>
    <w:rsid w:val="00D3226E"/>
    <w:rsid w:val="00D32325"/>
    <w:rsid w:val="00D323D8"/>
    <w:rsid w:val="00D323F9"/>
    <w:rsid w:val="00D32451"/>
    <w:rsid w:val="00D324CA"/>
    <w:rsid w:val="00D3251D"/>
    <w:rsid w:val="00D3253D"/>
    <w:rsid w:val="00D3257D"/>
    <w:rsid w:val="00D325E1"/>
    <w:rsid w:val="00D326D2"/>
    <w:rsid w:val="00D327D4"/>
    <w:rsid w:val="00D327F0"/>
    <w:rsid w:val="00D3282D"/>
    <w:rsid w:val="00D32844"/>
    <w:rsid w:val="00D32858"/>
    <w:rsid w:val="00D32869"/>
    <w:rsid w:val="00D328A6"/>
    <w:rsid w:val="00D328FD"/>
    <w:rsid w:val="00D32901"/>
    <w:rsid w:val="00D3296D"/>
    <w:rsid w:val="00D32989"/>
    <w:rsid w:val="00D3299A"/>
    <w:rsid w:val="00D329D1"/>
    <w:rsid w:val="00D329D7"/>
    <w:rsid w:val="00D329E8"/>
    <w:rsid w:val="00D32A92"/>
    <w:rsid w:val="00D32AC0"/>
    <w:rsid w:val="00D32AC5"/>
    <w:rsid w:val="00D32ACB"/>
    <w:rsid w:val="00D32B1D"/>
    <w:rsid w:val="00D32B3E"/>
    <w:rsid w:val="00D32B43"/>
    <w:rsid w:val="00D32B63"/>
    <w:rsid w:val="00D32B9D"/>
    <w:rsid w:val="00D32C12"/>
    <w:rsid w:val="00D32C2D"/>
    <w:rsid w:val="00D32C7B"/>
    <w:rsid w:val="00D32CE1"/>
    <w:rsid w:val="00D32CFD"/>
    <w:rsid w:val="00D32D21"/>
    <w:rsid w:val="00D32EC1"/>
    <w:rsid w:val="00D32F0B"/>
    <w:rsid w:val="00D32F53"/>
    <w:rsid w:val="00D32FAA"/>
    <w:rsid w:val="00D32FC5"/>
    <w:rsid w:val="00D330DB"/>
    <w:rsid w:val="00D330F5"/>
    <w:rsid w:val="00D33140"/>
    <w:rsid w:val="00D33168"/>
    <w:rsid w:val="00D33195"/>
    <w:rsid w:val="00D3327C"/>
    <w:rsid w:val="00D33289"/>
    <w:rsid w:val="00D33304"/>
    <w:rsid w:val="00D33326"/>
    <w:rsid w:val="00D33339"/>
    <w:rsid w:val="00D33348"/>
    <w:rsid w:val="00D3334E"/>
    <w:rsid w:val="00D333A5"/>
    <w:rsid w:val="00D333CB"/>
    <w:rsid w:val="00D333DE"/>
    <w:rsid w:val="00D33429"/>
    <w:rsid w:val="00D3346C"/>
    <w:rsid w:val="00D33479"/>
    <w:rsid w:val="00D33526"/>
    <w:rsid w:val="00D336AF"/>
    <w:rsid w:val="00D336EB"/>
    <w:rsid w:val="00D336FF"/>
    <w:rsid w:val="00D33730"/>
    <w:rsid w:val="00D337AB"/>
    <w:rsid w:val="00D337D4"/>
    <w:rsid w:val="00D338BA"/>
    <w:rsid w:val="00D3398C"/>
    <w:rsid w:val="00D33997"/>
    <w:rsid w:val="00D33A31"/>
    <w:rsid w:val="00D33A51"/>
    <w:rsid w:val="00D33A77"/>
    <w:rsid w:val="00D33A84"/>
    <w:rsid w:val="00D33AE0"/>
    <w:rsid w:val="00D33B4E"/>
    <w:rsid w:val="00D33B5B"/>
    <w:rsid w:val="00D33B94"/>
    <w:rsid w:val="00D33C50"/>
    <w:rsid w:val="00D33C69"/>
    <w:rsid w:val="00D33CDF"/>
    <w:rsid w:val="00D33CE1"/>
    <w:rsid w:val="00D33CFC"/>
    <w:rsid w:val="00D33DF1"/>
    <w:rsid w:val="00D33E1E"/>
    <w:rsid w:val="00D33E4D"/>
    <w:rsid w:val="00D33E71"/>
    <w:rsid w:val="00D33EC6"/>
    <w:rsid w:val="00D33F44"/>
    <w:rsid w:val="00D33F88"/>
    <w:rsid w:val="00D34025"/>
    <w:rsid w:val="00D34032"/>
    <w:rsid w:val="00D3403E"/>
    <w:rsid w:val="00D3404F"/>
    <w:rsid w:val="00D3413D"/>
    <w:rsid w:val="00D341C7"/>
    <w:rsid w:val="00D34250"/>
    <w:rsid w:val="00D3434C"/>
    <w:rsid w:val="00D34354"/>
    <w:rsid w:val="00D3435F"/>
    <w:rsid w:val="00D3438C"/>
    <w:rsid w:val="00D343D3"/>
    <w:rsid w:val="00D34474"/>
    <w:rsid w:val="00D3448B"/>
    <w:rsid w:val="00D344B7"/>
    <w:rsid w:val="00D344E4"/>
    <w:rsid w:val="00D3451E"/>
    <w:rsid w:val="00D34595"/>
    <w:rsid w:val="00D345B7"/>
    <w:rsid w:val="00D345E8"/>
    <w:rsid w:val="00D345FD"/>
    <w:rsid w:val="00D34620"/>
    <w:rsid w:val="00D34633"/>
    <w:rsid w:val="00D34677"/>
    <w:rsid w:val="00D34690"/>
    <w:rsid w:val="00D34694"/>
    <w:rsid w:val="00D34708"/>
    <w:rsid w:val="00D3473E"/>
    <w:rsid w:val="00D34740"/>
    <w:rsid w:val="00D34766"/>
    <w:rsid w:val="00D3482F"/>
    <w:rsid w:val="00D34859"/>
    <w:rsid w:val="00D34878"/>
    <w:rsid w:val="00D34896"/>
    <w:rsid w:val="00D348CC"/>
    <w:rsid w:val="00D348DC"/>
    <w:rsid w:val="00D348F7"/>
    <w:rsid w:val="00D34917"/>
    <w:rsid w:val="00D34966"/>
    <w:rsid w:val="00D34997"/>
    <w:rsid w:val="00D349D5"/>
    <w:rsid w:val="00D349D7"/>
    <w:rsid w:val="00D349DF"/>
    <w:rsid w:val="00D349E8"/>
    <w:rsid w:val="00D34A9F"/>
    <w:rsid w:val="00D34BE4"/>
    <w:rsid w:val="00D34C11"/>
    <w:rsid w:val="00D34C12"/>
    <w:rsid w:val="00D34C60"/>
    <w:rsid w:val="00D34C83"/>
    <w:rsid w:val="00D34CE3"/>
    <w:rsid w:val="00D34D4E"/>
    <w:rsid w:val="00D34DFA"/>
    <w:rsid w:val="00D34DFC"/>
    <w:rsid w:val="00D34EC9"/>
    <w:rsid w:val="00D34F45"/>
    <w:rsid w:val="00D34F63"/>
    <w:rsid w:val="00D34FD4"/>
    <w:rsid w:val="00D34FF2"/>
    <w:rsid w:val="00D35030"/>
    <w:rsid w:val="00D350A4"/>
    <w:rsid w:val="00D350DD"/>
    <w:rsid w:val="00D35132"/>
    <w:rsid w:val="00D35235"/>
    <w:rsid w:val="00D352B7"/>
    <w:rsid w:val="00D352F7"/>
    <w:rsid w:val="00D35331"/>
    <w:rsid w:val="00D35337"/>
    <w:rsid w:val="00D353D5"/>
    <w:rsid w:val="00D353DF"/>
    <w:rsid w:val="00D3544C"/>
    <w:rsid w:val="00D3544D"/>
    <w:rsid w:val="00D354AA"/>
    <w:rsid w:val="00D354C0"/>
    <w:rsid w:val="00D3552A"/>
    <w:rsid w:val="00D3553D"/>
    <w:rsid w:val="00D35554"/>
    <w:rsid w:val="00D35579"/>
    <w:rsid w:val="00D3559D"/>
    <w:rsid w:val="00D35612"/>
    <w:rsid w:val="00D35644"/>
    <w:rsid w:val="00D3566C"/>
    <w:rsid w:val="00D35696"/>
    <w:rsid w:val="00D356AC"/>
    <w:rsid w:val="00D3572B"/>
    <w:rsid w:val="00D35735"/>
    <w:rsid w:val="00D357AC"/>
    <w:rsid w:val="00D357B5"/>
    <w:rsid w:val="00D357B9"/>
    <w:rsid w:val="00D357BB"/>
    <w:rsid w:val="00D35810"/>
    <w:rsid w:val="00D35858"/>
    <w:rsid w:val="00D35A4B"/>
    <w:rsid w:val="00D35ADE"/>
    <w:rsid w:val="00D35AF3"/>
    <w:rsid w:val="00D35B3D"/>
    <w:rsid w:val="00D35B6B"/>
    <w:rsid w:val="00D35B76"/>
    <w:rsid w:val="00D35C0A"/>
    <w:rsid w:val="00D35C43"/>
    <w:rsid w:val="00D35D31"/>
    <w:rsid w:val="00D35DC0"/>
    <w:rsid w:val="00D35DE1"/>
    <w:rsid w:val="00D35DF5"/>
    <w:rsid w:val="00D35E85"/>
    <w:rsid w:val="00D35F18"/>
    <w:rsid w:val="00D35F31"/>
    <w:rsid w:val="00D35F52"/>
    <w:rsid w:val="00D35F69"/>
    <w:rsid w:val="00D35FA0"/>
    <w:rsid w:val="00D35FA8"/>
    <w:rsid w:val="00D35FE8"/>
    <w:rsid w:val="00D3602B"/>
    <w:rsid w:val="00D36223"/>
    <w:rsid w:val="00D36230"/>
    <w:rsid w:val="00D362B7"/>
    <w:rsid w:val="00D36331"/>
    <w:rsid w:val="00D36337"/>
    <w:rsid w:val="00D36389"/>
    <w:rsid w:val="00D363C2"/>
    <w:rsid w:val="00D363E6"/>
    <w:rsid w:val="00D36402"/>
    <w:rsid w:val="00D36417"/>
    <w:rsid w:val="00D364FB"/>
    <w:rsid w:val="00D36510"/>
    <w:rsid w:val="00D365F5"/>
    <w:rsid w:val="00D36755"/>
    <w:rsid w:val="00D36764"/>
    <w:rsid w:val="00D367FA"/>
    <w:rsid w:val="00D368BB"/>
    <w:rsid w:val="00D369E0"/>
    <w:rsid w:val="00D369E8"/>
    <w:rsid w:val="00D36A01"/>
    <w:rsid w:val="00D36A5C"/>
    <w:rsid w:val="00D36AD3"/>
    <w:rsid w:val="00D36ADB"/>
    <w:rsid w:val="00D36C27"/>
    <w:rsid w:val="00D36C44"/>
    <w:rsid w:val="00D36D00"/>
    <w:rsid w:val="00D36D1B"/>
    <w:rsid w:val="00D36D25"/>
    <w:rsid w:val="00D36D67"/>
    <w:rsid w:val="00D36DB6"/>
    <w:rsid w:val="00D36DBB"/>
    <w:rsid w:val="00D36DDC"/>
    <w:rsid w:val="00D36E17"/>
    <w:rsid w:val="00D36F30"/>
    <w:rsid w:val="00D36F50"/>
    <w:rsid w:val="00D36FB4"/>
    <w:rsid w:val="00D36FC3"/>
    <w:rsid w:val="00D36FC5"/>
    <w:rsid w:val="00D37150"/>
    <w:rsid w:val="00D371FF"/>
    <w:rsid w:val="00D3721B"/>
    <w:rsid w:val="00D37248"/>
    <w:rsid w:val="00D37254"/>
    <w:rsid w:val="00D37258"/>
    <w:rsid w:val="00D37393"/>
    <w:rsid w:val="00D373AC"/>
    <w:rsid w:val="00D373D7"/>
    <w:rsid w:val="00D37401"/>
    <w:rsid w:val="00D37500"/>
    <w:rsid w:val="00D3756A"/>
    <w:rsid w:val="00D3763A"/>
    <w:rsid w:val="00D3766E"/>
    <w:rsid w:val="00D37816"/>
    <w:rsid w:val="00D37836"/>
    <w:rsid w:val="00D37841"/>
    <w:rsid w:val="00D37866"/>
    <w:rsid w:val="00D37898"/>
    <w:rsid w:val="00D378D9"/>
    <w:rsid w:val="00D3792B"/>
    <w:rsid w:val="00D37948"/>
    <w:rsid w:val="00D379C3"/>
    <w:rsid w:val="00D379DC"/>
    <w:rsid w:val="00D379E5"/>
    <w:rsid w:val="00D37A04"/>
    <w:rsid w:val="00D37A1A"/>
    <w:rsid w:val="00D37AF1"/>
    <w:rsid w:val="00D37B15"/>
    <w:rsid w:val="00D37B2A"/>
    <w:rsid w:val="00D37B2D"/>
    <w:rsid w:val="00D37B82"/>
    <w:rsid w:val="00D37B98"/>
    <w:rsid w:val="00D37BCD"/>
    <w:rsid w:val="00D37BDE"/>
    <w:rsid w:val="00D37C41"/>
    <w:rsid w:val="00D37C66"/>
    <w:rsid w:val="00D37CA4"/>
    <w:rsid w:val="00D37CE9"/>
    <w:rsid w:val="00D37CEA"/>
    <w:rsid w:val="00D37D49"/>
    <w:rsid w:val="00D37D89"/>
    <w:rsid w:val="00D37E3D"/>
    <w:rsid w:val="00D37E88"/>
    <w:rsid w:val="00D37EBF"/>
    <w:rsid w:val="00D37F45"/>
    <w:rsid w:val="00D37F5A"/>
    <w:rsid w:val="00D37F6D"/>
    <w:rsid w:val="00D37F83"/>
    <w:rsid w:val="00D37FAA"/>
    <w:rsid w:val="00D4000D"/>
    <w:rsid w:val="00D4002B"/>
    <w:rsid w:val="00D40063"/>
    <w:rsid w:val="00D4008F"/>
    <w:rsid w:val="00D400D9"/>
    <w:rsid w:val="00D4016F"/>
    <w:rsid w:val="00D4018B"/>
    <w:rsid w:val="00D401AC"/>
    <w:rsid w:val="00D401C3"/>
    <w:rsid w:val="00D401F2"/>
    <w:rsid w:val="00D40230"/>
    <w:rsid w:val="00D40297"/>
    <w:rsid w:val="00D402A3"/>
    <w:rsid w:val="00D402BC"/>
    <w:rsid w:val="00D40334"/>
    <w:rsid w:val="00D4033F"/>
    <w:rsid w:val="00D4034A"/>
    <w:rsid w:val="00D403AD"/>
    <w:rsid w:val="00D404A2"/>
    <w:rsid w:val="00D404DA"/>
    <w:rsid w:val="00D40511"/>
    <w:rsid w:val="00D4051E"/>
    <w:rsid w:val="00D4053D"/>
    <w:rsid w:val="00D40543"/>
    <w:rsid w:val="00D4059F"/>
    <w:rsid w:val="00D405D1"/>
    <w:rsid w:val="00D406BB"/>
    <w:rsid w:val="00D406F8"/>
    <w:rsid w:val="00D4072F"/>
    <w:rsid w:val="00D40744"/>
    <w:rsid w:val="00D407DA"/>
    <w:rsid w:val="00D40822"/>
    <w:rsid w:val="00D4083A"/>
    <w:rsid w:val="00D4084D"/>
    <w:rsid w:val="00D40988"/>
    <w:rsid w:val="00D409AE"/>
    <w:rsid w:val="00D40A61"/>
    <w:rsid w:val="00D40A77"/>
    <w:rsid w:val="00D40AF7"/>
    <w:rsid w:val="00D40B00"/>
    <w:rsid w:val="00D40B08"/>
    <w:rsid w:val="00D40B76"/>
    <w:rsid w:val="00D40BF1"/>
    <w:rsid w:val="00D40C3E"/>
    <w:rsid w:val="00D40C45"/>
    <w:rsid w:val="00D40C64"/>
    <w:rsid w:val="00D40C76"/>
    <w:rsid w:val="00D40C90"/>
    <w:rsid w:val="00D40C9E"/>
    <w:rsid w:val="00D40CF7"/>
    <w:rsid w:val="00D40D45"/>
    <w:rsid w:val="00D40D50"/>
    <w:rsid w:val="00D40D91"/>
    <w:rsid w:val="00D40E78"/>
    <w:rsid w:val="00D40E7E"/>
    <w:rsid w:val="00D40E98"/>
    <w:rsid w:val="00D40EAB"/>
    <w:rsid w:val="00D40F38"/>
    <w:rsid w:val="00D40F5F"/>
    <w:rsid w:val="00D41098"/>
    <w:rsid w:val="00D410D0"/>
    <w:rsid w:val="00D41185"/>
    <w:rsid w:val="00D411BF"/>
    <w:rsid w:val="00D4124B"/>
    <w:rsid w:val="00D41281"/>
    <w:rsid w:val="00D412CE"/>
    <w:rsid w:val="00D412EA"/>
    <w:rsid w:val="00D41341"/>
    <w:rsid w:val="00D41390"/>
    <w:rsid w:val="00D413AB"/>
    <w:rsid w:val="00D413AF"/>
    <w:rsid w:val="00D413B5"/>
    <w:rsid w:val="00D413DF"/>
    <w:rsid w:val="00D4141C"/>
    <w:rsid w:val="00D41516"/>
    <w:rsid w:val="00D4156D"/>
    <w:rsid w:val="00D415CD"/>
    <w:rsid w:val="00D415DD"/>
    <w:rsid w:val="00D4160A"/>
    <w:rsid w:val="00D4162C"/>
    <w:rsid w:val="00D41638"/>
    <w:rsid w:val="00D416CB"/>
    <w:rsid w:val="00D416D2"/>
    <w:rsid w:val="00D416F8"/>
    <w:rsid w:val="00D4172F"/>
    <w:rsid w:val="00D41734"/>
    <w:rsid w:val="00D41792"/>
    <w:rsid w:val="00D41826"/>
    <w:rsid w:val="00D418FD"/>
    <w:rsid w:val="00D41901"/>
    <w:rsid w:val="00D41954"/>
    <w:rsid w:val="00D4199A"/>
    <w:rsid w:val="00D419DE"/>
    <w:rsid w:val="00D41A44"/>
    <w:rsid w:val="00D41B2E"/>
    <w:rsid w:val="00D41B7B"/>
    <w:rsid w:val="00D41BCF"/>
    <w:rsid w:val="00D41BE4"/>
    <w:rsid w:val="00D41BF1"/>
    <w:rsid w:val="00D41D4B"/>
    <w:rsid w:val="00D41DB5"/>
    <w:rsid w:val="00D41DDD"/>
    <w:rsid w:val="00D41E0F"/>
    <w:rsid w:val="00D41E4F"/>
    <w:rsid w:val="00D41E8D"/>
    <w:rsid w:val="00D41E90"/>
    <w:rsid w:val="00D41E98"/>
    <w:rsid w:val="00D41F0A"/>
    <w:rsid w:val="00D41F2C"/>
    <w:rsid w:val="00D41F74"/>
    <w:rsid w:val="00D41FA5"/>
    <w:rsid w:val="00D41FC2"/>
    <w:rsid w:val="00D41FD4"/>
    <w:rsid w:val="00D42058"/>
    <w:rsid w:val="00D42062"/>
    <w:rsid w:val="00D42087"/>
    <w:rsid w:val="00D420B3"/>
    <w:rsid w:val="00D420FB"/>
    <w:rsid w:val="00D42107"/>
    <w:rsid w:val="00D42120"/>
    <w:rsid w:val="00D42121"/>
    <w:rsid w:val="00D42126"/>
    <w:rsid w:val="00D4215D"/>
    <w:rsid w:val="00D42172"/>
    <w:rsid w:val="00D42193"/>
    <w:rsid w:val="00D421D9"/>
    <w:rsid w:val="00D42222"/>
    <w:rsid w:val="00D42293"/>
    <w:rsid w:val="00D42346"/>
    <w:rsid w:val="00D42373"/>
    <w:rsid w:val="00D42376"/>
    <w:rsid w:val="00D4237A"/>
    <w:rsid w:val="00D423F2"/>
    <w:rsid w:val="00D42419"/>
    <w:rsid w:val="00D42426"/>
    <w:rsid w:val="00D42449"/>
    <w:rsid w:val="00D4247D"/>
    <w:rsid w:val="00D42494"/>
    <w:rsid w:val="00D424E6"/>
    <w:rsid w:val="00D424EC"/>
    <w:rsid w:val="00D424FB"/>
    <w:rsid w:val="00D42581"/>
    <w:rsid w:val="00D4259D"/>
    <w:rsid w:val="00D425B6"/>
    <w:rsid w:val="00D425D5"/>
    <w:rsid w:val="00D42687"/>
    <w:rsid w:val="00D4268A"/>
    <w:rsid w:val="00D42692"/>
    <w:rsid w:val="00D42783"/>
    <w:rsid w:val="00D427B7"/>
    <w:rsid w:val="00D42838"/>
    <w:rsid w:val="00D4298B"/>
    <w:rsid w:val="00D42A4B"/>
    <w:rsid w:val="00D42B59"/>
    <w:rsid w:val="00D42BF6"/>
    <w:rsid w:val="00D42CF4"/>
    <w:rsid w:val="00D42D5D"/>
    <w:rsid w:val="00D42D74"/>
    <w:rsid w:val="00D42D8F"/>
    <w:rsid w:val="00D42E4F"/>
    <w:rsid w:val="00D42E51"/>
    <w:rsid w:val="00D42ED9"/>
    <w:rsid w:val="00D42F0E"/>
    <w:rsid w:val="00D42F18"/>
    <w:rsid w:val="00D42F1F"/>
    <w:rsid w:val="00D42F2E"/>
    <w:rsid w:val="00D42F69"/>
    <w:rsid w:val="00D42F82"/>
    <w:rsid w:val="00D42FBF"/>
    <w:rsid w:val="00D4310F"/>
    <w:rsid w:val="00D4317B"/>
    <w:rsid w:val="00D431B0"/>
    <w:rsid w:val="00D43241"/>
    <w:rsid w:val="00D432F7"/>
    <w:rsid w:val="00D433AC"/>
    <w:rsid w:val="00D433D4"/>
    <w:rsid w:val="00D4341D"/>
    <w:rsid w:val="00D43444"/>
    <w:rsid w:val="00D43485"/>
    <w:rsid w:val="00D434E0"/>
    <w:rsid w:val="00D434E7"/>
    <w:rsid w:val="00D434F7"/>
    <w:rsid w:val="00D43510"/>
    <w:rsid w:val="00D4356C"/>
    <w:rsid w:val="00D435BA"/>
    <w:rsid w:val="00D43640"/>
    <w:rsid w:val="00D43661"/>
    <w:rsid w:val="00D43688"/>
    <w:rsid w:val="00D436E8"/>
    <w:rsid w:val="00D436F8"/>
    <w:rsid w:val="00D43702"/>
    <w:rsid w:val="00D43703"/>
    <w:rsid w:val="00D4376B"/>
    <w:rsid w:val="00D4378E"/>
    <w:rsid w:val="00D437B6"/>
    <w:rsid w:val="00D43994"/>
    <w:rsid w:val="00D43A5C"/>
    <w:rsid w:val="00D43A5F"/>
    <w:rsid w:val="00D43A71"/>
    <w:rsid w:val="00D43B67"/>
    <w:rsid w:val="00D43B90"/>
    <w:rsid w:val="00D43D0A"/>
    <w:rsid w:val="00D43DAC"/>
    <w:rsid w:val="00D43DC5"/>
    <w:rsid w:val="00D43E1B"/>
    <w:rsid w:val="00D43E34"/>
    <w:rsid w:val="00D43E6C"/>
    <w:rsid w:val="00D43E8E"/>
    <w:rsid w:val="00D43EBF"/>
    <w:rsid w:val="00D43EF9"/>
    <w:rsid w:val="00D43F59"/>
    <w:rsid w:val="00D43F97"/>
    <w:rsid w:val="00D43FAA"/>
    <w:rsid w:val="00D44037"/>
    <w:rsid w:val="00D440E8"/>
    <w:rsid w:val="00D44130"/>
    <w:rsid w:val="00D44136"/>
    <w:rsid w:val="00D44159"/>
    <w:rsid w:val="00D441B3"/>
    <w:rsid w:val="00D4420A"/>
    <w:rsid w:val="00D44216"/>
    <w:rsid w:val="00D4427F"/>
    <w:rsid w:val="00D4429D"/>
    <w:rsid w:val="00D44389"/>
    <w:rsid w:val="00D4438E"/>
    <w:rsid w:val="00D44397"/>
    <w:rsid w:val="00D44420"/>
    <w:rsid w:val="00D44479"/>
    <w:rsid w:val="00D445B1"/>
    <w:rsid w:val="00D445FA"/>
    <w:rsid w:val="00D445FB"/>
    <w:rsid w:val="00D44618"/>
    <w:rsid w:val="00D44627"/>
    <w:rsid w:val="00D44718"/>
    <w:rsid w:val="00D4471F"/>
    <w:rsid w:val="00D4483B"/>
    <w:rsid w:val="00D44875"/>
    <w:rsid w:val="00D448C8"/>
    <w:rsid w:val="00D448E2"/>
    <w:rsid w:val="00D4493A"/>
    <w:rsid w:val="00D4497F"/>
    <w:rsid w:val="00D4498E"/>
    <w:rsid w:val="00D449A1"/>
    <w:rsid w:val="00D449B9"/>
    <w:rsid w:val="00D44A70"/>
    <w:rsid w:val="00D44AD0"/>
    <w:rsid w:val="00D44B3E"/>
    <w:rsid w:val="00D44BE3"/>
    <w:rsid w:val="00D44BF8"/>
    <w:rsid w:val="00D44CF9"/>
    <w:rsid w:val="00D44D30"/>
    <w:rsid w:val="00D44D3C"/>
    <w:rsid w:val="00D44D65"/>
    <w:rsid w:val="00D44DA1"/>
    <w:rsid w:val="00D44DC2"/>
    <w:rsid w:val="00D44DC5"/>
    <w:rsid w:val="00D44DDB"/>
    <w:rsid w:val="00D44E0C"/>
    <w:rsid w:val="00D44E30"/>
    <w:rsid w:val="00D44E8D"/>
    <w:rsid w:val="00D44E9D"/>
    <w:rsid w:val="00D44EEF"/>
    <w:rsid w:val="00D44F14"/>
    <w:rsid w:val="00D44F26"/>
    <w:rsid w:val="00D44F46"/>
    <w:rsid w:val="00D44F69"/>
    <w:rsid w:val="00D44FCB"/>
    <w:rsid w:val="00D44FD2"/>
    <w:rsid w:val="00D44FEF"/>
    <w:rsid w:val="00D45005"/>
    <w:rsid w:val="00D45030"/>
    <w:rsid w:val="00D4503B"/>
    <w:rsid w:val="00D450C0"/>
    <w:rsid w:val="00D450C7"/>
    <w:rsid w:val="00D450FF"/>
    <w:rsid w:val="00D4516A"/>
    <w:rsid w:val="00D4519E"/>
    <w:rsid w:val="00D452AF"/>
    <w:rsid w:val="00D452B0"/>
    <w:rsid w:val="00D45353"/>
    <w:rsid w:val="00D45418"/>
    <w:rsid w:val="00D4544B"/>
    <w:rsid w:val="00D4545F"/>
    <w:rsid w:val="00D454D3"/>
    <w:rsid w:val="00D454E3"/>
    <w:rsid w:val="00D455A2"/>
    <w:rsid w:val="00D455BF"/>
    <w:rsid w:val="00D455D5"/>
    <w:rsid w:val="00D45621"/>
    <w:rsid w:val="00D456FC"/>
    <w:rsid w:val="00D45708"/>
    <w:rsid w:val="00D4571E"/>
    <w:rsid w:val="00D45758"/>
    <w:rsid w:val="00D4578D"/>
    <w:rsid w:val="00D45817"/>
    <w:rsid w:val="00D45829"/>
    <w:rsid w:val="00D4583C"/>
    <w:rsid w:val="00D45870"/>
    <w:rsid w:val="00D45876"/>
    <w:rsid w:val="00D458A0"/>
    <w:rsid w:val="00D458AB"/>
    <w:rsid w:val="00D458B0"/>
    <w:rsid w:val="00D45973"/>
    <w:rsid w:val="00D45979"/>
    <w:rsid w:val="00D45986"/>
    <w:rsid w:val="00D459C7"/>
    <w:rsid w:val="00D45AFD"/>
    <w:rsid w:val="00D45C49"/>
    <w:rsid w:val="00D45D0B"/>
    <w:rsid w:val="00D45D82"/>
    <w:rsid w:val="00D45E6B"/>
    <w:rsid w:val="00D45E8B"/>
    <w:rsid w:val="00D45E91"/>
    <w:rsid w:val="00D45ED5"/>
    <w:rsid w:val="00D45ED9"/>
    <w:rsid w:val="00D45EF8"/>
    <w:rsid w:val="00D4600C"/>
    <w:rsid w:val="00D4609C"/>
    <w:rsid w:val="00D460DB"/>
    <w:rsid w:val="00D46151"/>
    <w:rsid w:val="00D4617F"/>
    <w:rsid w:val="00D462D2"/>
    <w:rsid w:val="00D462DD"/>
    <w:rsid w:val="00D462F0"/>
    <w:rsid w:val="00D46339"/>
    <w:rsid w:val="00D463A1"/>
    <w:rsid w:val="00D463A8"/>
    <w:rsid w:val="00D463FB"/>
    <w:rsid w:val="00D4642D"/>
    <w:rsid w:val="00D46444"/>
    <w:rsid w:val="00D4645C"/>
    <w:rsid w:val="00D4647A"/>
    <w:rsid w:val="00D46504"/>
    <w:rsid w:val="00D46636"/>
    <w:rsid w:val="00D46672"/>
    <w:rsid w:val="00D466D2"/>
    <w:rsid w:val="00D46704"/>
    <w:rsid w:val="00D46865"/>
    <w:rsid w:val="00D4687C"/>
    <w:rsid w:val="00D46949"/>
    <w:rsid w:val="00D46975"/>
    <w:rsid w:val="00D469A4"/>
    <w:rsid w:val="00D46A62"/>
    <w:rsid w:val="00D46A9A"/>
    <w:rsid w:val="00D46AB5"/>
    <w:rsid w:val="00D46AD3"/>
    <w:rsid w:val="00D46AD5"/>
    <w:rsid w:val="00D46B66"/>
    <w:rsid w:val="00D46B6F"/>
    <w:rsid w:val="00D46B80"/>
    <w:rsid w:val="00D46BCD"/>
    <w:rsid w:val="00D46C2A"/>
    <w:rsid w:val="00D46C53"/>
    <w:rsid w:val="00D46C5C"/>
    <w:rsid w:val="00D46CA7"/>
    <w:rsid w:val="00D46DCA"/>
    <w:rsid w:val="00D46E11"/>
    <w:rsid w:val="00D46E19"/>
    <w:rsid w:val="00D46E6B"/>
    <w:rsid w:val="00D46E84"/>
    <w:rsid w:val="00D46EA1"/>
    <w:rsid w:val="00D46EE4"/>
    <w:rsid w:val="00D46F5E"/>
    <w:rsid w:val="00D46F5F"/>
    <w:rsid w:val="00D46FA9"/>
    <w:rsid w:val="00D46FBD"/>
    <w:rsid w:val="00D46FE4"/>
    <w:rsid w:val="00D46FFB"/>
    <w:rsid w:val="00D4700B"/>
    <w:rsid w:val="00D4705C"/>
    <w:rsid w:val="00D47092"/>
    <w:rsid w:val="00D470A2"/>
    <w:rsid w:val="00D470B1"/>
    <w:rsid w:val="00D470D8"/>
    <w:rsid w:val="00D470E2"/>
    <w:rsid w:val="00D47137"/>
    <w:rsid w:val="00D47243"/>
    <w:rsid w:val="00D47378"/>
    <w:rsid w:val="00D473A3"/>
    <w:rsid w:val="00D47446"/>
    <w:rsid w:val="00D474ED"/>
    <w:rsid w:val="00D47528"/>
    <w:rsid w:val="00D47543"/>
    <w:rsid w:val="00D47568"/>
    <w:rsid w:val="00D475A0"/>
    <w:rsid w:val="00D475E0"/>
    <w:rsid w:val="00D475F9"/>
    <w:rsid w:val="00D475FD"/>
    <w:rsid w:val="00D47610"/>
    <w:rsid w:val="00D47668"/>
    <w:rsid w:val="00D476D4"/>
    <w:rsid w:val="00D4770D"/>
    <w:rsid w:val="00D477D3"/>
    <w:rsid w:val="00D477F1"/>
    <w:rsid w:val="00D4780D"/>
    <w:rsid w:val="00D47838"/>
    <w:rsid w:val="00D47860"/>
    <w:rsid w:val="00D478AC"/>
    <w:rsid w:val="00D47907"/>
    <w:rsid w:val="00D47911"/>
    <w:rsid w:val="00D4794D"/>
    <w:rsid w:val="00D4797A"/>
    <w:rsid w:val="00D47991"/>
    <w:rsid w:val="00D479B8"/>
    <w:rsid w:val="00D47A21"/>
    <w:rsid w:val="00D47A39"/>
    <w:rsid w:val="00D47A40"/>
    <w:rsid w:val="00D47A5E"/>
    <w:rsid w:val="00D47A9A"/>
    <w:rsid w:val="00D47ABD"/>
    <w:rsid w:val="00D47B30"/>
    <w:rsid w:val="00D47B33"/>
    <w:rsid w:val="00D47B5E"/>
    <w:rsid w:val="00D47B8E"/>
    <w:rsid w:val="00D47BAB"/>
    <w:rsid w:val="00D47BB6"/>
    <w:rsid w:val="00D47C11"/>
    <w:rsid w:val="00D47C98"/>
    <w:rsid w:val="00D47D0F"/>
    <w:rsid w:val="00D47D40"/>
    <w:rsid w:val="00D47DC0"/>
    <w:rsid w:val="00D47EA9"/>
    <w:rsid w:val="00D47EC7"/>
    <w:rsid w:val="00D47F5F"/>
    <w:rsid w:val="00D47F66"/>
    <w:rsid w:val="00D47F7B"/>
    <w:rsid w:val="00D47F9C"/>
    <w:rsid w:val="00D47FC6"/>
    <w:rsid w:val="00D47FDF"/>
    <w:rsid w:val="00D47FE5"/>
    <w:rsid w:val="00D50039"/>
    <w:rsid w:val="00D50059"/>
    <w:rsid w:val="00D500AA"/>
    <w:rsid w:val="00D500DF"/>
    <w:rsid w:val="00D50133"/>
    <w:rsid w:val="00D50228"/>
    <w:rsid w:val="00D5023B"/>
    <w:rsid w:val="00D5026F"/>
    <w:rsid w:val="00D50270"/>
    <w:rsid w:val="00D5031F"/>
    <w:rsid w:val="00D50322"/>
    <w:rsid w:val="00D5032F"/>
    <w:rsid w:val="00D50332"/>
    <w:rsid w:val="00D50381"/>
    <w:rsid w:val="00D5038D"/>
    <w:rsid w:val="00D503B0"/>
    <w:rsid w:val="00D503D9"/>
    <w:rsid w:val="00D5041B"/>
    <w:rsid w:val="00D50465"/>
    <w:rsid w:val="00D50583"/>
    <w:rsid w:val="00D505B2"/>
    <w:rsid w:val="00D505B3"/>
    <w:rsid w:val="00D505F1"/>
    <w:rsid w:val="00D50613"/>
    <w:rsid w:val="00D50631"/>
    <w:rsid w:val="00D50647"/>
    <w:rsid w:val="00D50713"/>
    <w:rsid w:val="00D50721"/>
    <w:rsid w:val="00D507BD"/>
    <w:rsid w:val="00D507CF"/>
    <w:rsid w:val="00D507E3"/>
    <w:rsid w:val="00D507E8"/>
    <w:rsid w:val="00D507F7"/>
    <w:rsid w:val="00D507F8"/>
    <w:rsid w:val="00D50818"/>
    <w:rsid w:val="00D50819"/>
    <w:rsid w:val="00D5084C"/>
    <w:rsid w:val="00D5086D"/>
    <w:rsid w:val="00D50871"/>
    <w:rsid w:val="00D50874"/>
    <w:rsid w:val="00D50886"/>
    <w:rsid w:val="00D5090C"/>
    <w:rsid w:val="00D5096D"/>
    <w:rsid w:val="00D509A3"/>
    <w:rsid w:val="00D509FD"/>
    <w:rsid w:val="00D50A03"/>
    <w:rsid w:val="00D50A4C"/>
    <w:rsid w:val="00D50A56"/>
    <w:rsid w:val="00D50A72"/>
    <w:rsid w:val="00D50AB8"/>
    <w:rsid w:val="00D50AE8"/>
    <w:rsid w:val="00D50B4B"/>
    <w:rsid w:val="00D50B92"/>
    <w:rsid w:val="00D50BE8"/>
    <w:rsid w:val="00D50BF7"/>
    <w:rsid w:val="00D50CFA"/>
    <w:rsid w:val="00D50D41"/>
    <w:rsid w:val="00D50DD2"/>
    <w:rsid w:val="00D50E26"/>
    <w:rsid w:val="00D50E9C"/>
    <w:rsid w:val="00D50EB1"/>
    <w:rsid w:val="00D50F36"/>
    <w:rsid w:val="00D50F61"/>
    <w:rsid w:val="00D50FA6"/>
    <w:rsid w:val="00D50FFB"/>
    <w:rsid w:val="00D510B6"/>
    <w:rsid w:val="00D5117B"/>
    <w:rsid w:val="00D511A6"/>
    <w:rsid w:val="00D511CB"/>
    <w:rsid w:val="00D5126E"/>
    <w:rsid w:val="00D512D8"/>
    <w:rsid w:val="00D51335"/>
    <w:rsid w:val="00D513BF"/>
    <w:rsid w:val="00D513FA"/>
    <w:rsid w:val="00D51406"/>
    <w:rsid w:val="00D51420"/>
    <w:rsid w:val="00D51460"/>
    <w:rsid w:val="00D51466"/>
    <w:rsid w:val="00D51473"/>
    <w:rsid w:val="00D5156B"/>
    <w:rsid w:val="00D5157E"/>
    <w:rsid w:val="00D515C4"/>
    <w:rsid w:val="00D515C5"/>
    <w:rsid w:val="00D515CC"/>
    <w:rsid w:val="00D515FA"/>
    <w:rsid w:val="00D51609"/>
    <w:rsid w:val="00D5161D"/>
    <w:rsid w:val="00D5163D"/>
    <w:rsid w:val="00D51693"/>
    <w:rsid w:val="00D516ED"/>
    <w:rsid w:val="00D51724"/>
    <w:rsid w:val="00D51781"/>
    <w:rsid w:val="00D517A6"/>
    <w:rsid w:val="00D517D3"/>
    <w:rsid w:val="00D517F5"/>
    <w:rsid w:val="00D51839"/>
    <w:rsid w:val="00D51853"/>
    <w:rsid w:val="00D5187B"/>
    <w:rsid w:val="00D51928"/>
    <w:rsid w:val="00D5196C"/>
    <w:rsid w:val="00D51A4D"/>
    <w:rsid w:val="00D51A51"/>
    <w:rsid w:val="00D51A83"/>
    <w:rsid w:val="00D51ABB"/>
    <w:rsid w:val="00D51AD0"/>
    <w:rsid w:val="00D51ADD"/>
    <w:rsid w:val="00D51B23"/>
    <w:rsid w:val="00D51B56"/>
    <w:rsid w:val="00D51B73"/>
    <w:rsid w:val="00D51B9D"/>
    <w:rsid w:val="00D51C21"/>
    <w:rsid w:val="00D51C81"/>
    <w:rsid w:val="00D51D1B"/>
    <w:rsid w:val="00D51D34"/>
    <w:rsid w:val="00D51D7A"/>
    <w:rsid w:val="00D51DD7"/>
    <w:rsid w:val="00D51F19"/>
    <w:rsid w:val="00D51F1F"/>
    <w:rsid w:val="00D51F5B"/>
    <w:rsid w:val="00D5206D"/>
    <w:rsid w:val="00D520BC"/>
    <w:rsid w:val="00D520CB"/>
    <w:rsid w:val="00D52144"/>
    <w:rsid w:val="00D52153"/>
    <w:rsid w:val="00D5217F"/>
    <w:rsid w:val="00D521A6"/>
    <w:rsid w:val="00D52230"/>
    <w:rsid w:val="00D52236"/>
    <w:rsid w:val="00D52245"/>
    <w:rsid w:val="00D5224F"/>
    <w:rsid w:val="00D522DC"/>
    <w:rsid w:val="00D52326"/>
    <w:rsid w:val="00D5235E"/>
    <w:rsid w:val="00D52392"/>
    <w:rsid w:val="00D523E6"/>
    <w:rsid w:val="00D52421"/>
    <w:rsid w:val="00D524C2"/>
    <w:rsid w:val="00D52503"/>
    <w:rsid w:val="00D52513"/>
    <w:rsid w:val="00D52518"/>
    <w:rsid w:val="00D52588"/>
    <w:rsid w:val="00D5265F"/>
    <w:rsid w:val="00D52673"/>
    <w:rsid w:val="00D52693"/>
    <w:rsid w:val="00D526F6"/>
    <w:rsid w:val="00D52711"/>
    <w:rsid w:val="00D52739"/>
    <w:rsid w:val="00D527D1"/>
    <w:rsid w:val="00D52993"/>
    <w:rsid w:val="00D52AA9"/>
    <w:rsid w:val="00D52ADF"/>
    <w:rsid w:val="00D52AED"/>
    <w:rsid w:val="00D52C09"/>
    <w:rsid w:val="00D52D0E"/>
    <w:rsid w:val="00D52D25"/>
    <w:rsid w:val="00D52DC5"/>
    <w:rsid w:val="00D52F37"/>
    <w:rsid w:val="00D52F4A"/>
    <w:rsid w:val="00D52F5C"/>
    <w:rsid w:val="00D52F9D"/>
    <w:rsid w:val="00D52FEF"/>
    <w:rsid w:val="00D53072"/>
    <w:rsid w:val="00D5309E"/>
    <w:rsid w:val="00D531CA"/>
    <w:rsid w:val="00D531DD"/>
    <w:rsid w:val="00D53339"/>
    <w:rsid w:val="00D53340"/>
    <w:rsid w:val="00D53352"/>
    <w:rsid w:val="00D53394"/>
    <w:rsid w:val="00D533C0"/>
    <w:rsid w:val="00D533D0"/>
    <w:rsid w:val="00D533F2"/>
    <w:rsid w:val="00D533F6"/>
    <w:rsid w:val="00D5348F"/>
    <w:rsid w:val="00D534AE"/>
    <w:rsid w:val="00D534D6"/>
    <w:rsid w:val="00D53511"/>
    <w:rsid w:val="00D5353F"/>
    <w:rsid w:val="00D5357A"/>
    <w:rsid w:val="00D535BE"/>
    <w:rsid w:val="00D53661"/>
    <w:rsid w:val="00D5372B"/>
    <w:rsid w:val="00D53789"/>
    <w:rsid w:val="00D5379C"/>
    <w:rsid w:val="00D537BD"/>
    <w:rsid w:val="00D5384A"/>
    <w:rsid w:val="00D538AB"/>
    <w:rsid w:val="00D538C1"/>
    <w:rsid w:val="00D538CA"/>
    <w:rsid w:val="00D53907"/>
    <w:rsid w:val="00D5392D"/>
    <w:rsid w:val="00D53966"/>
    <w:rsid w:val="00D539BC"/>
    <w:rsid w:val="00D539BE"/>
    <w:rsid w:val="00D53A4C"/>
    <w:rsid w:val="00D53A53"/>
    <w:rsid w:val="00D53A65"/>
    <w:rsid w:val="00D53A92"/>
    <w:rsid w:val="00D53AA0"/>
    <w:rsid w:val="00D53ADB"/>
    <w:rsid w:val="00D53AF0"/>
    <w:rsid w:val="00D53AF5"/>
    <w:rsid w:val="00D53B25"/>
    <w:rsid w:val="00D53B59"/>
    <w:rsid w:val="00D53B93"/>
    <w:rsid w:val="00D53BA2"/>
    <w:rsid w:val="00D53BDD"/>
    <w:rsid w:val="00D53C36"/>
    <w:rsid w:val="00D53C38"/>
    <w:rsid w:val="00D53C39"/>
    <w:rsid w:val="00D53C44"/>
    <w:rsid w:val="00D53C45"/>
    <w:rsid w:val="00D53C71"/>
    <w:rsid w:val="00D53CD0"/>
    <w:rsid w:val="00D53D07"/>
    <w:rsid w:val="00D53D78"/>
    <w:rsid w:val="00D53D7F"/>
    <w:rsid w:val="00D53DFB"/>
    <w:rsid w:val="00D53E0C"/>
    <w:rsid w:val="00D53E29"/>
    <w:rsid w:val="00D53E37"/>
    <w:rsid w:val="00D53E4D"/>
    <w:rsid w:val="00D53FB4"/>
    <w:rsid w:val="00D54013"/>
    <w:rsid w:val="00D54032"/>
    <w:rsid w:val="00D54095"/>
    <w:rsid w:val="00D5409D"/>
    <w:rsid w:val="00D540DF"/>
    <w:rsid w:val="00D5418A"/>
    <w:rsid w:val="00D54202"/>
    <w:rsid w:val="00D5420B"/>
    <w:rsid w:val="00D54292"/>
    <w:rsid w:val="00D542B3"/>
    <w:rsid w:val="00D5431C"/>
    <w:rsid w:val="00D5437F"/>
    <w:rsid w:val="00D5439A"/>
    <w:rsid w:val="00D543A3"/>
    <w:rsid w:val="00D543AB"/>
    <w:rsid w:val="00D5444E"/>
    <w:rsid w:val="00D54476"/>
    <w:rsid w:val="00D544EE"/>
    <w:rsid w:val="00D5450B"/>
    <w:rsid w:val="00D54516"/>
    <w:rsid w:val="00D54524"/>
    <w:rsid w:val="00D545D2"/>
    <w:rsid w:val="00D54688"/>
    <w:rsid w:val="00D546C8"/>
    <w:rsid w:val="00D546FE"/>
    <w:rsid w:val="00D54761"/>
    <w:rsid w:val="00D5478D"/>
    <w:rsid w:val="00D54807"/>
    <w:rsid w:val="00D54813"/>
    <w:rsid w:val="00D549A5"/>
    <w:rsid w:val="00D54A34"/>
    <w:rsid w:val="00D54A42"/>
    <w:rsid w:val="00D54A62"/>
    <w:rsid w:val="00D54A82"/>
    <w:rsid w:val="00D54B14"/>
    <w:rsid w:val="00D54B41"/>
    <w:rsid w:val="00D54B79"/>
    <w:rsid w:val="00D54B89"/>
    <w:rsid w:val="00D54B9D"/>
    <w:rsid w:val="00D54BEB"/>
    <w:rsid w:val="00D54C4D"/>
    <w:rsid w:val="00D54C87"/>
    <w:rsid w:val="00D54CA9"/>
    <w:rsid w:val="00D54CB1"/>
    <w:rsid w:val="00D54D95"/>
    <w:rsid w:val="00D54DB3"/>
    <w:rsid w:val="00D54DCC"/>
    <w:rsid w:val="00D54E16"/>
    <w:rsid w:val="00D54E67"/>
    <w:rsid w:val="00D54EDD"/>
    <w:rsid w:val="00D54EDF"/>
    <w:rsid w:val="00D54F38"/>
    <w:rsid w:val="00D54FBD"/>
    <w:rsid w:val="00D55016"/>
    <w:rsid w:val="00D550F9"/>
    <w:rsid w:val="00D55112"/>
    <w:rsid w:val="00D5517E"/>
    <w:rsid w:val="00D5518E"/>
    <w:rsid w:val="00D551D0"/>
    <w:rsid w:val="00D551D5"/>
    <w:rsid w:val="00D55344"/>
    <w:rsid w:val="00D55398"/>
    <w:rsid w:val="00D553A8"/>
    <w:rsid w:val="00D553F6"/>
    <w:rsid w:val="00D55447"/>
    <w:rsid w:val="00D55448"/>
    <w:rsid w:val="00D55456"/>
    <w:rsid w:val="00D5548D"/>
    <w:rsid w:val="00D55490"/>
    <w:rsid w:val="00D5554D"/>
    <w:rsid w:val="00D555A0"/>
    <w:rsid w:val="00D555A3"/>
    <w:rsid w:val="00D557BB"/>
    <w:rsid w:val="00D557C0"/>
    <w:rsid w:val="00D55810"/>
    <w:rsid w:val="00D55823"/>
    <w:rsid w:val="00D5583C"/>
    <w:rsid w:val="00D55890"/>
    <w:rsid w:val="00D558A6"/>
    <w:rsid w:val="00D558BE"/>
    <w:rsid w:val="00D558D6"/>
    <w:rsid w:val="00D5594C"/>
    <w:rsid w:val="00D559CB"/>
    <w:rsid w:val="00D559D6"/>
    <w:rsid w:val="00D55A01"/>
    <w:rsid w:val="00D55A08"/>
    <w:rsid w:val="00D55A48"/>
    <w:rsid w:val="00D55A7B"/>
    <w:rsid w:val="00D55A85"/>
    <w:rsid w:val="00D55A9B"/>
    <w:rsid w:val="00D55AB7"/>
    <w:rsid w:val="00D55AE8"/>
    <w:rsid w:val="00D55B0F"/>
    <w:rsid w:val="00D55B62"/>
    <w:rsid w:val="00D55B70"/>
    <w:rsid w:val="00D55B75"/>
    <w:rsid w:val="00D55B9C"/>
    <w:rsid w:val="00D55BA1"/>
    <w:rsid w:val="00D55C0B"/>
    <w:rsid w:val="00D55C0D"/>
    <w:rsid w:val="00D55C25"/>
    <w:rsid w:val="00D55C29"/>
    <w:rsid w:val="00D55C2E"/>
    <w:rsid w:val="00D55C53"/>
    <w:rsid w:val="00D55D53"/>
    <w:rsid w:val="00D55DCC"/>
    <w:rsid w:val="00D55E15"/>
    <w:rsid w:val="00D55E29"/>
    <w:rsid w:val="00D55EDA"/>
    <w:rsid w:val="00D55FC1"/>
    <w:rsid w:val="00D560A1"/>
    <w:rsid w:val="00D560A4"/>
    <w:rsid w:val="00D56115"/>
    <w:rsid w:val="00D56135"/>
    <w:rsid w:val="00D56170"/>
    <w:rsid w:val="00D56195"/>
    <w:rsid w:val="00D561F7"/>
    <w:rsid w:val="00D5625E"/>
    <w:rsid w:val="00D5633C"/>
    <w:rsid w:val="00D56341"/>
    <w:rsid w:val="00D56480"/>
    <w:rsid w:val="00D5648D"/>
    <w:rsid w:val="00D564E1"/>
    <w:rsid w:val="00D56516"/>
    <w:rsid w:val="00D56676"/>
    <w:rsid w:val="00D56680"/>
    <w:rsid w:val="00D56696"/>
    <w:rsid w:val="00D56714"/>
    <w:rsid w:val="00D5676C"/>
    <w:rsid w:val="00D56809"/>
    <w:rsid w:val="00D5681C"/>
    <w:rsid w:val="00D5689E"/>
    <w:rsid w:val="00D568C1"/>
    <w:rsid w:val="00D56A42"/>
    <w:rsid w:val="00D56A65"/>
    <w:rsid w:val="00D56A67"/>
    <w:rsid w:val="00D56A68"/>
    <w:rsid w:val="00D56B6C"/>
    <w:rsid w:val="00D56BC5"/>
    <w:rsid w:val="00D56C45"/>
    <w:rsid w:val="00D56C4B"/>
    <w:rsid w:val="00D56CD5"/>
    <w:rsid w:val="00D56D8A"/>
    <w:rsid w:val="00D56D8B"/>
    <w:rsid w:val="00D56E58"/>
    <w:rsid w:val="00D56E88"/>
    <w:rsid w:val="00D56F2D"/>
    <w:rsid w:val="00D56F9B"/>
    <w:rsid w:val="00D56F9E"/>
    <w:rsid w:val="00D56FA3"/>
    <w:rsid w:val="00D570B5"/>
    <w:rsid w:val="00D57109"/>
    <w:rsid w:val="00D5714A"/>
    <w:rsid w:val="00D57206"/>
    <w:rsid w:val="00D5726C"/>
    <w:rsid w:val="00D57287"/>
    <w:rsid w:val="00D5729F"/>
    <w:rsid w:val="00D572B0"/>
    <w:rsid w:val="00D572D7"/>
    <w:rsid w:val="00D57303"/>
    <w:rsid w:val="00D57339"/>
    <w:rsid w:val="00D5734A"/>
    <w:rsid w:val="00D5739B"/>
    <w:rsid w:val="00D573AE"/>
    <w:rsid w:val="00D573C7"/>
    <w:rsid w:val="00D5741F"/>
    <w:rsid w:val="00D57479"/>
    <w:rsid w:val="00D574C4"/>
    <w:rsid w:val="00D574E4"/>
    <w:rsid w:val="00D57514"/>
    <w:rsid w:val="00D57516"/>
    <w:rsid w:val="00D57570"/>
    <w:rsid w:val="00D575B0"/>
    <w:rsid w:val="00D575CF"/>
    <w:rsid w:val="00D57661"/>
    <w:rsid w:val="00D57697"/>
    <w:rsid w:val="00D576F2"/>
    <w:rsid w:val="00D57760"/>
    <w:rsid w:val="00D577C2"/>
    <w:rsid w:val="00D57851"/>
    <w:rsid w:val="00D578FE"/>
    <w:rsid w:val="00D579A8"/>
    <w:rsid w:val="00D57A11"/>
    <w:rsid w:val="00D57A95"/>
    <w:rsid w:val="00D57AD6"/>
    <w:rsid w:val="00D57ADA"/>
    <w:rsid w:val="00D57B84"/>
    <w:rsid w:val="00D57BAD"/>
    <w:rsid w:val="00D57D1E"/>
    <w:rsid w:val="00D57D69"/>
    <w:rsid w:val="00D57D70"/>
    <w:rsid w:val="00D57D79"/>
    <w:rsid w:val="00D57DD8"/>
    <w:rsid w:val="00D57DF2"/>
    <w:rsid w:val="00D57E08"/>
    <w:rsid w:val="00D57E1F"/>
    <w:rsid w:val="00D57EA7"/>
    <w:rsid w:val="00D57F94"/>
    <w:rsid w:val="00D60044"/>
    <w:rsid w:val="00D60069"/>
    <w:rsid w:val="00D6009B"/>
    <w:rsid w:val="00D600CD"/>
    <w:rsid w:val="00D60114"/>
    <w:rsid w:val="00D60201"/>
    <w:rsid w:val="00D60224"/>
    <w:rsid w:val="00D6023D"/>
    <w:rsid w:val="00D6027D"/>
    <w:rsid w:val="00D602B6"/>
    <w:rsid w:val="00D602FD"/>
    <w:rsid w:val="00D6030F"/>
    <w:rsid w:val="00D60384"/>
    <w:rsid w:val="00D6040D"/>
    <w:rsid w:val="00D60422"/>
    <w:rsid w:val="00D60563"/>
    <w:rsid w:val="00D605FB"/>
    <w:rsid w:val="00D60666"/>
    <w:rsid w:val="00D60791"/>
    <w:rsid w:val="00D60861"/>
    <w:rsid w:val="00D60867"/>
    <w:rsid w:val="00D608AB"/>
    <w:rsid w:val="00D60929"/>
    <w:rsid w:val="00D609C0"/>
    <w:rsid w:val="00D609DF"/>
    <w:rsid w:val="00D60A1D"/>
    <w:rsid w:val="00D60A4D"/>
    <w:rsid w:val="00D60A86"/>
    <w:rsid w:val="00D60AD6"/>
    <w:rsid w:val="00D60B38"/>
    <w:rsid w:val="00D60B59"/>
    <w:rsid w:val="00D60B8A"/>
    <w:rsid w:val="00D60BC5"/>
    <w:rsid w:val="00D60CDF"/>
    <w:rsid w:val="00D60CFD"/>
    <w:rsid w:val="00D60D09"/>
    <w:rsid w:val="00D60D47"/>
    <w:rsid w:val="00D60D5D"/>
    <w:rsid w:val="00D60E29"/>
    <w:rsid w:val="00D60E33"/>
    <w:rsid w:val="00D60E44"/>
    <w:rsid w:val="00D60E4E"/>
    <w:rsid w:val="00D60EE6"/>
    <w:rsid w:val="00D60FE9"/>
    <w:rsid w:val="00D6102A"/>
    <w:rsid w:val="00D6102F"/>
    <w:rsid w:val="00D6105A"/>
    <w:rsid w:val="00D610BB"/>
    <w:rsid w:val="00D61177"/>
    <w:rsid w:val="00D61196"/>
    <w:rsid w:val="00D61201"/>
    <w:rsid w:val="00D61225"/>
    <w:rsid w:val="00D61247"/>
    <w:rsid w:val="00D612FE"/>
    <w:rsid w:val="00D6144F"/>
    <w:rsid w:val="00D6152A"/>
    <w:rsid w:val="00D6156E"/>
    <w:rsid w:val="00D6160E"/>
    <w:rsid w:val="00D6161D"/>
    <w:rsid w:val="00D61624"/>
    <w:rsid w:val="00D616AE"/>
    <w:rsid w:val="00D616BB"/>
    <w:rsid w:val="00D61876"/>
    <w:rsid w:val="00D6195D"/>
    <w:rsid w:val="00D61974"/>
    <w:rsid w:val="00D61A84"/>
    <w:rsid w:val="00D61A9F"/>
    <w:rsid w:val="00D61ABA"/>
    <w:rsid w:val="00D61AC3"/>
    <w:rsid w:val="00D61AF7"/>
    <w:rsid w:val="00D61BB0"/>
    <w:rsid w:val="00D61BE5"/>
    <w:rsid w:val="00D61C89"/>
    <w:rsid w:val="00D61D98"/>
    <w:rsid w:val="00D61DB9"/>
    <w:rsid w:val="00D61DF1"/>
    <w:rsid w:val="00D61F38"/>
    <w:rsid w:val="00D61F88"/>
    <w:rsid w:val="00D62088"/>
    <w:rsid w:val="00D62107"/>
    <w:rsid w:val="00D62110"/>
    <w:rsid w:val="00D6215F"/>
    <w:rsid w:val="00D62165"/>
    <w:rsid w:val="00D62175"/>
    <w:rsid w:val="00D62237"/>
    <w:rsid w:val="00D62248"/>
    <w:rsid w:val="00D62284"/>
    <w:rsid w:val="00D6229D"/>
    <w:rsid w:val="00D622BB"/>
    <w:rsid w:val="00D62332"/>
    <w:rsid w:val="00D6243A"/>
    <w:rsid w:val="00D624BC"/>
    <w:rsid w:val="00D6255D"/>
    <w:rsid w:val="00D6256D"/>
    <w:rsid w:val="00D62593"/>
    <w:rsid w:val="00D62609"/>
    <w:rsid w:val="00D6266D"/>
    <w:rsid w:val="00D626A1"/>
    <w:rsid w:val="00D626A3"/>
    <w:rsid w:val="00D626B1"/>
    <w:rsid w:val="00D626C2"/>
    <w:rsid w:val="00D6270A"/>
    <w:rsid w:val="00D6274E"/>
    <w:rsid w:val="00D62858"/>
    <w:rsid w:val="00D62859"/>
    <w:rsid w:val="00D62884"/>
    <w:rsid w:val="00D62896"/>
    <w:rsid w:val="00D628DE"/>
    <w:rsid w:val="00D62906"/>
    <w:rsid w:val="00D62909"/>
    <w:rsid w:val="00D6297F"/>
    <w:rsid w:val="00D629EB"/>
    <w:rsid w:val="00D62A25"/>
    <w:rsid w:val="00D62A59"/>
    <w:rsid w:val="00D62A6D"/>
    <w:rsid w:val="00D62A70"/>
    <w:rsid w:val="00D62AB5"/>
    <w:rsid w:val="00D62B0B"/>
    <w:rsid w:val="00D62B41"/>
    <w:rsid w:val="00D62B5E"/>
    <w:rsid w:val="00D62B8F"/>
    <w:rsid w:val="00D62B9D"/>
    <w:rsid w:val="00D62C48"/>
    <w:rsid w:val="00D62CFE"/>
    <w:rsid w:val="00D62D50"/>
    <w:rsid w:val="00D62EBD"/>
    <w:rsid w:val="00D62ECB"/>
    <w:rsid w:val="00D62EEF"/>
    <w:rsid w:val="00D62FA4"/>
    <w:rsid w:val="00D62FBE"/>
    <w:rsid w:val="00D62FD6"/>
    <w:rsid w:val="00D63030"/>
    <w:rsid w:val="00D63134"/>
    <w:rsid w:val="00D6318A"/>
    <w:rsid w:val="00D631DC"/>
    <w:rsid w:val="00D6320D"/>
    <w:rsid w:val="00D632A6"/>
    <w:rsid w:val="00D632EC"/>
    <w:rsid w:val="00D633C8"/>
    <w:rsid w:val="00D633CA"/>
    <w:rsid w:val="00D633D9"/>
    <w:rsid w:val="00D633F0"/>
    <w:rsid w:val="00D63450"/>
    <w:rsid w:val="00D63463"/>
    <w:rsid w:val="00D63505"/>
    <w:rsid w:val="00D63507"/>
    <w:rsid w:val="00D6350A"/>
    <w:rsid w:val="00D6359E"/>
    <w:rsid w:val="00D63636"/>
    <w:rsid w:val="00D636C2"/>
    <w:rsid w:val="00D636CD"/>
    <w:rsid w:val="00D63730"/>
    <w:rsid w:val="00D637C0"/>
    <w:rsid w:val="00D637D2"/>
    <w:rsid w:val="00D637D4"/>
    <w:rsid w:val="00D6387F"/>
    <w:rsid w:val="00D638C5"/>
    <w:rsid w:val="00D6395C"/>
    <w:rsid w:val="00D63961"/>
    <w:rsid w:val="00D63965"/>
    <w:rsid w:val="00D63979"/>
    <w:rsid w:val="00D639BE"/>
    <w:rsid w:val="00D63ACC"/>
    <w:rsid w:val="00D63B4A"/>
    <w:rsid w:val="00D63C05"/>
    <w:rsid w:val="00D63C22"/>
    <w:rsid w:val="00D63CBA"/>
    <w:rsid w:val="00D63DF5"/>
    <w:rsid w:val="00D63DFC"/>
    <w:rsid w:val="00D63E14"/>
    <w:rsid w:val="00D63E3E"/>
    <w:rsid w:val="00D63EBE"/>
    <w:rsid w:val="00D63EE0"/>
    <w:rsid w:val="00D63EE4"/>
    <w:rsid w:val="00D63F23"/>
    <w:rsid w:val="00D63F5C"/>
    <w:rsid w:val="00D63F82"/>
    <w:rsid w:val="00D63FAB"/>
    <w:rsid w:val="00D63FB9"/>
    <w:rsid w:val="00D64009"/>
    <w:rsid w:val="00D64082"/>
    <w:rsid w:val="00D64187"/>
    <w:rsid w:val="00D6426C"/>
    <w:rsid w:val="00D642B1"/>
    <w:rsid w:val="00D6435A"/>
    <w:rsid w:val="00D643A0"/>
    <w:rsid w:val="00D643A1"/>
    <w:rsid w:val="00D643B1"/>
    <w:rsid w:val="00D64403"/>
    <w:rsid w:val="00D64418"/>
    <w:rsid w:val="00D64445"/>
    <w:rsid w:val="00D6458F"/>
    <w:rsid w:val="00D64596"/>
    <w:rsid w:val="00D64597"/>
    <w:rsid w:val="00D646C9"/>
    <w:rsid w:val="00D6481F"/>
    <w:rsid w:val="00D6488B"/>
    <w:rsid w:val="00D64939"/>
    <w:rsid w:val="00D64958"/>
    <w:rsid w:val="00D64966"/>
    <w:rsid w:val="00D649BA"/>
    <w:rsid w:val="00D649F2"/>
    <w:rsid w:val="00D64AAB"/>
    <w:rsid w:val="00D64AEB"/>
    <w:rsid w:val="00D64AFE"/>
    <w:rsid w:val="00D64BA8"/>
    <w:rsid w:val="00D64C64"/>
    <w:rsid w:val="00D64CC4"/>
    <w:rsid w:val="00D64E2F"/>
    <w:rsid w:val="00D64E6D"/>
    <w:rsid w:val="00D64E80"/>
    <w:rsid w:val="00D64EB0"/>
    <w:rsid w:val="00D64F00"/>
    <w:rsid w:val="00D64F11"/>
    <w:rsid w:val="00D64F44"/>
    <w:rsid w:val="00D64F8F"/>
    <w:rsid w:val="00D64F97"/>
    <w:rsid w:val="00D64FD2"/>
    <w:rsid w:val="00D65011"/>
    <w:rsid w:val="00D65098"/>
    <w:rsid w:val="00D650A4"/>
    <w:rsid w:val="00D650A5"/>
    <w:rsid w:val="00D650EC"/>
    <w:rsid w:val="00D6513C"/>
    <w:rsid w:val="00D65189"/>
    <w:rsid w:val="00D65193"/>
    <w:rsid w:val="00D651CA"/>
    <w:rsid w:val="00D652C1"/>
    <w:rsid w:val="00D65388"/>
    <w:rsid w:val="00D653B1"/>
    <w:rsid w:val="00D6541B"/>
    <w:rsid w:val="00D65428"/>
    <w:rsid w:val="00D6545C"/>
    <w:rsid w:val="00D654D4"/>
    <w:rsid w:val="00D654DB"/>
    <w:rsid w:val="00D65548"/>
    <w:rsid w:val="00D65592"/>
    <w:rsid w:val="00D655C5"/>
    <w:rsid w:val="00D655F7"/>
    <w:rsid w:val="00D65716"/>
    <w:rsid w:val="00D6571A"/>
    <w:rsid w:val="00D65732"/>
    <w:rsid w:val="00D657AA"/>
    <w:rsid w:val="00D657D8"/>
    <w:rsid w:val="00D658B2"/>
    <w:rsid w:val="00D658F0"/>
    <w:rsid w:val="00D6599B"/>
    <w:rsid w:val="00D65A07"/>
    <w:rsid w:val="00D65A1B"/>
    <w:rsid w:val="00D65A5A"/>
    <w:rsid w:val="00D65A68"/>
    <w:rsid w:val="00D65A8A"/>
    <w:rsid w:val="00D65B4B"/>
    <w:rsid w:val="00D65B5B"/>
    <w:rsid w:val="00D65BDC"/>
    <w:rsid w:val="00D65BE2"/>
    <w:rsid w:val="00D65BED"/>
    <w:rsid w:val="00D65C33"/>
    <w:rsid w:val="00D65C59"/>
    <w:rsid w:val="00D65D59"/>
    <w:rsid w:val="00D65D9C"/>
    <w:rsid w:val="00D65DC6"/>
    <w:rsid w:val="00D65DCC"/>
    <w:rsid w:val="00D65E4C"/>
    <w:rsid w:val="00D65E53"/>
    <w:rsid w:val="00D65E56"/>
    <w:rsid w:val="00D65F1F"/>
    <w:rsid w:val="00D65F2E"/>
    <w:rsid w:val="00D65F50"/>
    <w:rsid w:val="00D660B0"/>
    <w:rsid w:val="00D6619C"/>
    <w:rsid w:val="00D661C2"/>
    <w:rsid w:val="00D661D5"/>
    <w:rsid w:val="00D6624F"/>
    <w:rsid w:val="00D66279"/>
    <w:rsid w:val="00D66294"/>
    <w:rsid w:val="00D662BB"/>
    <w:rsid w:val="00D66361"/>
    <w:rsid w:val="00D66393"/>
    <w:rsid w:val="00D663CB"/>
    <w:rsid w:val="00D66435"/>
    <w:rsid w:val="00D6644A"/>
    <w:rsid w:val="00D6648C"/>
    <w:rsid w:val="00D664A0"/>
    <w:rsid w:val="00D664CE"/>
    <w:rsid w:val="00D66677"/>
    <w:rsid w:val="00D666EF"/>
    <w:rsid w:val="00D66711"/>
    <w:rsid w:val="00D668FA"/>
    <w:rsid w:val="00D66909"/>
    <w:rsid w:val="00D66A13"/>
    <w:rsid w:val="00D66A7E"/>
    <w:rsid w:val="00D66AB6"/>
    <w:rsid w:val="00D66AB9"/>
    <w:rsid w:val="00D66AD5"/>
    <w:rsid w:val="00D66AE4"/>
    <w:rsid w:val="00D66B15"/>
    <w:rsid w:val="00D66B24"/>
    <w:rsid w:val="00D66B44"/>
    <w:rsid w:val="00D66BA2"/>
    <w:rsid w:val="00D66C12"/>
    <w:rsid w:val="00D66C23"/>
    <w:rsid w:val="00D66C6D"/>
    <w:rsid w:val="00D66CFA"/>
    <w:rsid w:val="00D66CFE"/>
    <w:rsid w:val="00D66D24"/>
    <w:rsid w:val="00D66D4D"/>
    <w:rsid w:val="00D66D7D"/>
    <w:rsid w:val="00D66DDE"/>
    <w:rsid w:val="00D66EDF"/>
    <w:rsid w:val="00D66EEA"/>
    <w:rsid w:val="00D66F0D"/>
    <w:rsid w:val="00D66F51"/>
    <w:rsid w:val="00D66FA7"/>
    <w:rsid w:val="00D670F5"/>
    <w:rsid w:val="00D6715B"/>
    <w:rsid w:val="00D67178"/>
    <w:rsid w:val="00D67196"/>
    <w:rsid w:val="00D671FB"/>
    <w:rsid w:val="00D671FF"/>
    <w:rsid w:val="00D6720B"/>
    <w:rsid w:val="00D67245"/>
    <w:rsid w:val="00D67308"/>
    <w:rsid w:val="00D6731D"/>
    <w:rsid w:val="00D67342"/>
    <w:rsid w:val="00D673B7"/>
    <w:rsid w:val="00D673E6"/>
    <w:rsid w:val="00D6741A"/>
    <w:rsid w:val="00D674CA"/>
    <w:rsid w:val="00D6754B"/>
    <w:rsid w:val="00D6757B"/>
    <w:rsid w:val="00D675E5"/>
    <w:rsid w:val="00D67648"/>
    <w:rsid w:val="00D676CF"/>
    <w:rsid w:val="00D676E2"/>
    <w:rsid w:val="00D67714"/>
    <w:rsid w:val="00D6772F"/>
    <w:rsid w:val="00D67734"/>
    <w:rsid w:val="00D67883"/>
    <w:rsid w:val="00D67884"/>
    <w:rsid w:val="00D678CA"/>
    <w:rsid w:val="00D67912"/>
    <w:rsid w:val="00D6791D"/>
    <w:rsid w:val="00D67969"/>
    <w:rsid w:val="00D67990"/>
    <w:rsid w:val="00D67A04"/>
    <w:rsid w:val="00D67B3C"/>
    <w:rsid w:val="00D67B6E"/>
    <w:rsid w:val="00D67BA5"/>
    <w:rsid w:val="00D67C1F"/>
    <w:rsid w:val="00D67D14"/>
    <w:rsid w:val="00D67D23"/>
    <w:rsid w:val="00D67D32"/>
    <w:rsid w:val="00D67DDD"/>
    <w:rsid w:val="00D67DDE"/>
    <w:rsid w:val="00D67DE8"/>
    <w:rsid w:val="00D67E1E"/>
    <w:rsid w:val="00D67E5E"/>
    <w:rsid w:val="00D67F09"/>
    <w:rsid w:val="00D70030"/>
    <w:rsid w:val="00D7009F"/>
    <w:rsid w:val="00D700B2"/>
    <w:rsid w:val="00D700E2"/>
    <w:rsid w:val="00D700F1"/>
    <w:rsid w:val="00D700FE"/>
    <w:rsid w:val="00D7015E"/>
    <w:rsid w:val="00D701FE"/>
    <w:rsid w:val="00D70241"/>
    <w:rsid w:val="00D703C6"/>
    <w:rsid w:val="00D7045F"/>
    <w:rsid w:val="00D70488"/>
    <w:rsid w:val="00D70509"/>
    <w:rsid w:val="00D7057D"/>
    <w:rsid w:val="00D705BE"/>
    <w:rsid w:val="00D705C3"/>
    <w:rsid w:val="00D705F0"/>
    <w:rsid w:val="00D706B5"/>
    <w:rsid w:val="00D706B8"/>
    <w:rsid w:val="00D707DB"/>
    <w:rsid w:val="00D707FA"/>
    <w:rsid w:val="00D70823"/>
    <w:rsid w:val="00D70850"/>
    <w:rsid w:val="00D708AC"/>
    <w:rsid w:val="00D708CE"/>
    <w:rsid w:val="00D708FC"/>
    <w:rsid w:val="00D7091A"/>
    <w:rsid w:val="00D7092C"/>
    <w:rsid w:val="00D709DC"/>
    <w:rsid w:val="00D70B9A"/>
    <w:rsid w:val="00D70CE8"/>
    <w:rsid w:val="00D70CE9"/>
    <w:rsid w:val="00D70D3F"/>
    <w:rsid w:val="00D70D59"/>
    <w:rsid w:val="00D70DD3"/>
    <w:rsid w:val="00D70DD8"/>
    <w:rsid w:val="00D70E1D"/>
    <w:rsid w:val="00D70E64"/>
    <w:rsid w:val="00D70E6D"/>
    <w:rsid w:val="00D70E80"/>
    <w:rsid w:val="00D70E8E"/>
    <w:rsid w:val="00D70EC4"/>
    <w:rsid w:val="00D70F39"/>
    <w:rsid w:val="00D70F6F"/>
    <w:rsid w:val="00D70F84"/>
    <w:rsid w:val="00D70FAC"/>
    <w:rsid w:val="00D71058"/>
    <w:rsid w:val="00D710FB"/>
    <w:rsid w:val="00D71142"/>
    <w:rsid w:val="00D71250"/>
    <w:rsid w:val="00D71333"/>
    <w:rsid w:val="00D71395"/>
    <w:rsid w:val="00D7139D"/>
    <w:rsid w:val="00D71421"/>
    <w:rsid w:val="00D7147F"/>
    <w:rsid w:val="00D714E3"/>
    <w:rsid w:val="00D714EC"/>
    <w:rsid w:val="00D71514"/>
    <w:rsid w:val="00D71544"/>
    <w:rsid w:val="00D7159A"/>
    <w:rsid w:val="00D715DC"/>
    <w:rsid w:val="00D715F1"/>
    <w:rsid w:val="00D7162B"/>
    <w:rsid w:val="00D71733"/>
    <w:rsid w:val="00D717EF"/>
    <w:rsid w:val="00D7184F"/>
    <w:rsid w:val="00D718B2"/>
    <w:rsid w:val="00D71901"/>
    <w:rsid w:val="00D719E7"/>
    <w:rsid w:val="00D71A00"/>
    <w:rsid w:val="00D71A0B"/>
    <w:rsid w:val="00D71A2D"/>
    <w:rsid w:val="00D71A35"/>
    <w:rsid w:val="00D71A44"/>
    <w:rsid w:val="00D71B2C"/>
    <w:rsid w:val="00D71C0C"/>
    <w:rsid w:val="00D71C14"/>
    <w:rsid w:val="00D71C4B"/>
    <w:rsid w:val="00D71C60"/>
    <w:rsid w:val="00D71C89"/>
    <w:rsid w:val="00D71CD3"/>
    <w:rsid w:val="00D71D7E"/>
    <w:rsid w:val="00D71D97"/>
    <w:rsid w:val="00D71E15"/>
    <w:rsid w:val="00D71E36"/>
    <w:rsid w:val="00D71E53"/>
    <w:rsid w:val="00D71E65"/>
    <w:rsid w:val="00D71EF6"/>
    <w:rsid w:val="00D71FF9"/>
    <w:rsid w:val="00D72013"/>
    <w:rsid w:val="00D7203B"/>
    <w:rsid w:val="00D72053"/>
    <w:rsid w:val="00D7208B"/>
    <w:rsid w:val="00D7216E"/>
    <w:rsid w:val="00D721EC"/>
    <w:rsid w:val="00D72355"/>
    <w:rsid w:val="00D723FF"/>
    <w:rsid w:val="00D7242E"/>
    <w:rsid w:val="00D72458"/>
    <w:rsid w:val="00D724A3"/>
    <w:rsid w:val="00D7253D"/>
    <w:rsid w:val="00D72544"/>
    <w:rsid w:val="00D7255E"/>
    <w:rsid w:val="00D72588"/>
    <w:rsid w:val="00D725C5"/>
    <w:rsid w:val="00D725F8"/>
    <w:rsid w:val="00D72609"/>
    <w:rsid w:val="00D726B0"/>
    <w:rsid w:val="00D72707"/>
    <w:rsid w:val="00D7271B"/>
    <w:rsid w:val="00D72723"/>
    <w:rsid w:val="00D727C4"/>
    <w:rsid w:val="00D727F6"/>
    <w:rsid w:val="00D728B1"/>
    <w:rsid w:val="00D728CB"/>
    <w:rsid w:val="00D72960"/>
    <w:rsid w:val="00D729EC"/>
    <w:rsid w:val="00D72A0D"/>
    <w:rsid w:val="00D72A92"/>
    <w:rsid w:val="00D72B88"/>
    <w:rsid w:val="00D72C6B"/>
    <w:rsid w:val="00D72D3D"/>
    <w:rsid w:val="00D72D67"/>
    <w:rsid w:val="00D72D76"/>
    <w:rsid w:val="00D72D90"/>
    <w:rsid w:val="00D72DA5"/>
    <w:rsid w:val="00D72DD1"/>
    <w:rsid w:val="00D72E17"/>
    <w:rsid w:val="00D72EDF"/>
    <w:rsid w:val="00D72F27"/>
    <w:rsid w:val="00D7303E"/>
    <w:rsid w:val="00D73059"/>
    <w:rsid w:val="00D73064"/>
    <w:rsid w:val="00D73167"/>
    <w:rsid w:val="00D731BE"/>
    <w:rsid w:val="00D7324D"/>
    <w:rsid w:val="00D7327D"/>
    <w:rsid w:val="00D73295"/>
    <w:rsid w:val="00D732C8"/>
    <w:rsid w:val="00D7339D"/>
    <w:rsid w:val="00D733E8"/>
    <w:rsid w:val="00D73465"/>
    <w:rsid w:val="00D73481"/>
    <w:rsid w:val="00D7350A"/>
    <w:rsid w:val="00D73512"/>
    <w:rsid w:val="00D7351A"/>
    <w:rsid w:val="00D73585"/>
    <w:rsid w:val="00D7362A"/>
    <w:rsid w:val="00D736D5"/>
    <w:rsid w:val="00D7370B"/>
    <w:rsid w:val="00D7370D"/>
    <w:rsid w:val="00D737B4"/>
    <w:rsid w:val="00D73917"/>
    <w:rsid w:val="00D7399C"/>
    <w:rsid w:val="00D739DF"/>
    <w:rsid w:val="00D73A4D"/>
    <w:rsid w:val="00D73AD1"/>
    <w:rsid w:val="00D73AD8"/>
    <w:rsid w:val="00D73B9A"/>
    <w:rsid w:val="00D73BAD"/>
    <w:rsid w:val="00D73C05"/>
    <w:rsid w:val="00D73C3C"/>
    <w:rsid w:val="00D73C81"/>
    <w:rsid w:val="00D73CCE"/>
    <w:rsid w:val="00D73D1E"/>
    <w:rsid w:val="00D73D22"/>
    <w:rsid w:val="00D73DBC"/>
    <w:rsid w:val="00D73E20"/>
    <w:rsid w:val="00D73E37"/>
    <w:rsid w:val="00D73E9C"/>
    <w:rsid w:val="00D73F5E"/>
    <w:rsid w:val="00D73FAA"/>
    <w:rsid w:val="00D73FB3"/>
    <w:rsid w:val="00D73FD3"/>
    <w:rsid w:val="00D74023"/>
    <w:rsid w:val="00D7402F"/>
    <w:rsid w:val="00D7403A"/>
    <w:rsid w:val="00D74058"/>
    <w:rsid w:val="00D74132"/>
    <w:rsid w:val="00D74153"/>
    <w:rsid w:val="00D741EE"/>
    <w:rsid w:val="00D7421A"/>
    <w:rsid w:val="00D7422D"/>
    <w:rsid w:val="00D742AE"/>
    <w:rsid w:val="00D74357"/>
    <w:rsid w:val="00D74369"/>
    <w:rsid w:val="00D74386"/>
    <w:rsid w:val="00D743C0"/>
    <w:rsid w:val="00D743F4"/>
    <w:rsid w:val="00D74417"/>
    <w:rsid w:val="00D74467"/>
    <w:rsid w:val="00D744B4"/>
    <w:rsid w:val="00D74502"/>
    <w:rsid w:val="00D74513"/>
    <w:rsid w:val="00D74514"/>
    <w:rsid w:val="00D74565"/>
    <w:rsid w:val="00D74567"/>
    <w:rsid w:val="00D745C6"/>
    <w:rsid w:val="00D745DA"/>
    <w:rsid w:val="00D74614"/>
    <w:rsid w:val="00D7462B"/>
    <w:rsid w:val="00D7467A"/>
    <w:rsid w:val="00D746EC"/>
    <w:rsid w:val="00D747EB"/>
    <w:rsid w:val="00D74857"/>
    <w:rsid w:val="00D74887"/>
    <w:rsid w:val="00D748A2"/>
    <w:rsid w:val="00D748BF"/>
    <w:rsid w:val="00D7490C"/>
    <w:rsid w:val="00D74992"/>
    <w:rsid w:val="00D74A0D"/>
    <w:rsid w:val="00D74A35"/>
    <w:rsid w:val="00D74A62"/>
    <w:rsid w:val="00D74ADA"/>
    <w:rsid w:val="00D74AF3"/>
    <w:rsid w:val="00D74B07"/>
    <w:rsid w:val="00D74B34"/>
    <w:rsid w:val="00D74B66"/>
    <w:rsid w:val="00D74B6B"/>
    <w:rsid w:val="00D74B8F"/>
    <w:rsid w:val="00D74B95"/>
    <w:rsid w:val="00D74B99"/>
    <w:rsid w:val="00D74BA8"/>
    <w:rsid w:val="00D74BEA"/>
    <w:rsid w:val="00D74C1B"/>
    <w:rsid w:val="00D74C53"/>
    <w:rsid w:val="00D74C64"/>
    <w:rsid w:val="00D74CBF"/>
    <w:rsid w:val="00D74D6D"/>
    <w:rsid w:val="00D74F66"/>
    <w:rsid w:val="00D74FCD"/>
    <w:rsid w:val="00D74FE8"/>
    <w:rsid w:val="00D75042"/>
    <w:rsid w:val="00D75056"/>
    <w:rsid w:val="00D75077"/>
    <w:rsid w:val="00D75084"/>
    <w:rsid w:val="00D75089"/>
    <w:rsid w:val="00D750AE"/>
    <w:rsid w:val="00D75175"/>
    <w:rsid w:val="00D751E7"/>
    <w:rsid w:val="00D75211"/>
    <w:rsid w:val="00D75227"/>
    <w:rsid w:val="00D7529D"/>
    <w:rsid w:val="00D752C2"/>
    <w:rsid w:val="00D75315"/>
    <w:rsid w:val="00D75340"/>
    <w:rsid w:val="00D75381"/>
    <w:rsid w:val="00D75419"/>
    <w:rsid w:val="00D75458"/>
    <w:rsid w:val="00D7547F"/>
    <w:rsid w:val="00D75516"/>
    <w:rsid w:val="00D75556"/>
    <w:rsid w:val="00D75609"/>
    <w:rsid w:val="00D756FC"/>
    <w:rsid w:val="00D75702"/>
    <w:rsid w:val="00D75746"/>
    <w:rsid w:val="00D7579F"/>
    <w:rsid w:val="00D7584C"/>
    <w:rsid w:val="00D7589F"/>
    <w:rsid w:val="00D75912"/>
    <w:rsid w:val="00D75934"/>
    <w:rsid w:val="00D75945"/>
    <w:rsid w:val="00D7596C"/>
    <w:rsid w:val="00D759F6"/>
    <w:rsid w:val="00D75AE8"/>
    <w:rsid w:val="00D75AF9"/>
    <w:rsid w:val="00D75B1C"/>
    <w:rsid w:val="00D75BFE"/>
    <w:rsid w:val="00D75C74"/>
    <w:rsid w:val="00D75CFB"/>
    <w:rsid w:val="00D75D56"/>
    <w:rsid w:val="00D75D6B"/>
    <w:rsid w:val="00D75D8D"/>
    <w:rsid w:val="00D75D96"/>
    <w:rsid w:val="00D75E08"/>
    <w:rsid w:val="00D75E0C"/>
    <w:rsid w:val="00D75E1E"/>
    <w:rsid w:val="00D75E2B"/>
    <w:rsid w:val="00D75E40"/>
    <w:rsid w:val="00D75E49"/>
    <w:rsid w:val="00D75EB7"/>
    <w:rsid w:val="00D76004"/>
    <w:rsid w:val="00D7600C"/>
    <w:rsid w:val="00D7603D"/>
    <w:rsid w:val="00D760D2"/>
    <w:rsid w:val="00D760D8"/>
    <w:rsid w:val="00D7610E"/>
    <w:rsid w:val="00D7616D"/>
    <w:rsid w:val="00D761B4"/>
    <w:rsid w:val="00D761CC"/>
    <w:rsid w:val="00D76225"/>
    <w:rsid w:val="00D76253"/>
    <w:rsid w:val="00D7628B"/>
    <w:rsid w:val="00D762D1"/>
    <w:rsid w:val="00D762DD"/>
    <w:rsid w:val="00D762F1"/>
    <w:rsid w:val="00D76301"/>
    <w:rsid w:val="00D76308"/>
    <w:rsid w:val="00D76354"/>
    <w:rsid w:val="00D76367"/>
    <w:rsid w:val="00D76399"/>
    <w:rsid w:val="00D7639D"/>
    <w:rsid w:val="00D763F2"/>
    <w:rsid w:val="00D76416"/>
    <w:rsid w:val="00D76456"/>
    <w:rsid w:val="00D764F9"/>
    <w:rsid w:val="00D765D1"/>
    <w:rsid w:val="00D7662A"/>
    <w:rsid w:val="00D76675"/>
    <w:rsid w:val="00D766AE"/>
    <w:rsid w:val="00D7671F"/>
    <w:rsid w:val="00D76753"/>
    <w:rsid w:val="00D769C8"/>
    <w:rsid w:val="00D76A8B"/>
    <w:rsid w:val="00D76AAE"/>
    <w:rsid w:val="00D76BBA"/>
    <w:rsid w:val="00D76C5A"/>
    <w:rsid w:val="00D76CBC"/>
    <w:rsid w:val="00D76D41"/>
    <w:rsid w:val="00D76D59"/>
    <w:rsid w:val="00D76D77"/>
    <w:rsid w:val="00D76D9F"/>
    <w:rsid w:val="00D76DC9"/>
    <w:rsid w:val="00D76E24"/>
    <w:rsid w:val="00D76E33"/>
    <w:rsid w:val="00D76E42"/>
    <w:rsid w:val="00D76F28"/>
    <w:rsid w:val="00D76F3A"/>
    <w:rsid w:val="00D76F42"/>
    <w:rsid w:val="00D76F69"/>
    <w:rsid w:val="00D76FA7"/>
    <w:rsid w:val="00D76FA9"/>
    <w:rsid w:val="00D76FC2"/>
    <w:rsid w:val="00D7701B"/>
    <w:rsid w:val="00D77031"/>
    <w:rsid w:val="00D7705C"/>
    <w:rsid w:val="00D770BD"/>
    <w:rsid w:val="00D77161"/>
    <w:rsid w:val="00D77203"/>
    <w:rsid w:val="00D7720F"/>
    <w:rsid w:val="00D7728D"/>
    <w:rsid w:val="00D772A4"/>
    <w:rsid w:val="00D772C7"/>
    <w:rsid w:val="00D772C8"/>
    <w:rsid w:val="00D773C3"/>
    <w:rsid w:val="00D773CE"/>
    <w:rsid w:val="00D77466"/>
    <w:rsid w:val="00D7747E"/>
    <w:rsid w:val="00D7749E"/>
    <w:rsid w:val="00D774D9"/>
    <w:rsid w:val="00D775EB"/>
    <w:rsid w:val="00D77671"/>
    <w:rsid w:val="00D776B9"/>
    <w:rsid w:val="00D776E4"/>
    <w:rsid w:val="00D77702"/>
    <w:rsid w:val="00D77713"/>
    <w:rsid w:val="00D7771D"/>
    <w:rsid w:val="00D7788F"/>
    <w:rsid w:val="00D7795B"/>
    <w:rsid w:val="00D7797E"/>
    <w:rsid w:val="00D77994"/>
    <w:rsid w:val="00D77996"/>
    <w:rsid w:val="00D7799C"/>
    <w:rsid w:val="00D779B1"/>
    <w:rsid w:val="00D77AD0"/>
    <w:rsid w:val="00D77B29"/>
    <w:rsid w:val="00D77BE6"/>
    <w:rsid w:val="00D77BFC"/>
    <w:rsid w:val="00D77C31"/>
    <w:rsid w:val="00D77D0F"/>
    <w:rsid w:val="00D77D88"/>
    <w:rsid w:val="00D77DDC"/>
    <w:rsid w:val="00D77E0F"/>
    <w:rsid w:val="00D77E40"/>
    <w:rsid w:val="00D77E62"/>
    <w:rsid w:val="00D77E65"/>
    <w:rsid w:val="00D77E77"/>
    <w:rsid w:val="00D77ED8"/>
    <w:rsid w:val="00D77EEC"/>
    <w:rsid w:val="00D77F19"/>
    <w:rsid w:val="00D80022"/>
    <w:rsid w:val="00D8003A"/>
    <w:rsid w:val="00D80093"/>
    <w:rsid w:val="00D800A6"/>
    <w:rsid w:val="00D8018B"/>
    <w:rsid w:val="00D801BE"/>
    <w:rsid w:val="00D8029F"/>
    <w:rsid w:val="00D802CB"/>
    <w:rsid w:val="00D8034D"/>
    <w:rsid w:val="00D80374"/>
    <w:rsid w:val="00D80495"/>
    <w:rsid w:val="00D80512"/>
    <w:rsid w:val="00D80582"/>
    <w:rsid w:val="00D805C0"/>
    <w:rsid w:val="00D80669"/>
    <w:rsid w:val="00D80714"/>
    <w:rsid w:val="00D8071D"/>
    <w:rsid w:val="00D8078D"/>
    <w:rsid w:val="00D807C6"/>
    <w:rsid w:val="00D807CB"/>
    <w:rsid w:val="00D80931"/>
    <w:rsid w:val="00D809D5"/>
    <w:rsid w:val="00D809E6"/>
    <w:rsid w:val="00D80AF6"/>
    <w:rsid w:val="00D80B28"/>
    <w:rsid w:val="00D80BFD"/>
    <w:rsid w:val="00D80C0A"/>
    <w:rsid w:val="00D80C71"/>
    <w:rsid w:val="00D80C9E"/>
    <w:rsid w:val="00D80D95"/>
    <w:rsid w:val="00D80D96"/>
    <w:rsid w:val="00D80DB0"/>
    <w:rsid w:val="00D80E11"/>
    <w:rsid w:val="00D80E6A"/>
    <w:rsid w:val="00D80E7F"/>
    <w:rsid w:val="00D80F33"/>
    <w:rsid w:val="00D80F6F"/>
    <w:rsid w:val="00D81060"/>
    <w:rsid w:val="00D810E3"/>
    <w:rsid w:val="00D81229"/>
    <w:rsid w:val="00D8123B"/>
    <w:rsid w:val="00D812F4"/>
    <w:rsid w:val="00D813A0"/>
    <w:rsid w:val="00D81417"/>
    <w:rsid w:val="00D8143E"/>
    <w:rsid w:val="00D8147C"/>
    <w:rsid w:val="00D81484"/>
    <w:rsid w:val="00D8149F"/>
    <w:rsid w:val="00D814BA"/>
    <w:rsid w:val="00D814C4"/>
    <w:rsid w:val="00D814E1"/>
    <w:rsid w:val="00D8151D"/>
    <w:rsid w:val="00D81597"/>
    <w:rsid w:val="00D8166D"/>
    <w:rsid w:val="00D81709"/>
    <w:rsid w:val="00D8172B"/>
    <w:rsid w:val="00D81746"/>
    <w:rsid w:val="00D8174D"/>
    <w:rsid w:val="00D81766"/>
    <w:rsid w:val="00D81786"/>
    <w:rsid w:val="00D8179A"/>
    <w:rsid w:val="00D817EE"/>
    <w:rsid w:val="00D81838"/>
    <w:rsid w:val="00D81861"/>
    <w:rsid w:val="00D818A4"/>
    <w:rsid w:val="00D8194A"/>
    <w:rsid w:val="00D81950"/>
    <w:rsid w:val="00D81951"/>
    <w:rsid w:val="00D8195D"/>
    <w:rsid w:val="00D81A1A"/>
    <w:rsid w:val="00D81A22"/>
    <w:rsid w:val="00D81A27"/>
    <w:rsid w:val="00D81A8B"/>
    <w:rsid w:val="00D81A99"/>
    <w:rsid w:val="00D81AB3"/>
    <w:rsid w:val="00D81B25"/>
    <w:rsid w:val="00D81BA8"/>
    <w:rsid w:val="00D81BCD"/>
    <w:rsid w:val="00D81BD4"/>
    <w:rsid w:val="00D81C07"/>
    <w:rsid w:val="00D81C6A"/>
    <w:rsid w:val="00D81C70"/>
    <w:rsid w:val="00D81CCD"/>
    <w:rsid w:val="00D81DC5"/>
    <w:rsid w:val="00D81DED"/>
    <w:rsid w:val="00D81DF9"/>
    <w:rsid w:val="00D81E83"/>
    <w:rsid w:val="00D81F7A"/>
    <w:rsid w:val="00D82171"/>
    <w:rsid w:val="00D8222B"/>
    <w:rsid w:val="00D82305"/>
    <w:rsid w:val="00D824CE"/>
    <w:rsid w:val="00D8254B"/>
    <w:rsid w:val="00D8254C"/>
    <w:rsid w:val="00D825DB"/>
    <w:rsid w:val="00D82689"/>
    <w:rsid w:val="00D8269A"/>
    <w:rsid w:val="00D82732"/>
    <w:rsid w:val="00D82774"/>
    <w:rsid w:val="00D82791"/>
    <w:rsid w:val="00D827B8"/>
    <w:rsid w:val="00D8288D"/>
    <w:rsid w:val="00D82892"/>
    <w:rsid w:val="00D828DD"/>
    <w:rsid w:val="00D828E8"/>
    <w:rsid w:val="00D8292E"/>
    <w:rsid w:val="00D82A01"/>
    <w:rsid w:val="00D82A11"/>
    <w:rsid w:val="00D82C24"/>
    <w:rsid w:val="00D82C41"/>
    <w:rsid w:val="00D82C92"/>
    <w:rsid w:val="00D82D75"/>
    <w:rsid w:val="00D82DCA"/>
    <w:rsid w:val="00D82DD8"/>
    <w:rsid w:val="00D82DE2"/>
    <w:rsid w:val="00D82E29"/>
    <w:rsid w:val="00D82E5D"/>
    <w:rsid w:val="00D82E8E"/>
    <w:rsid w:val="00D82EA2"/>
    <w:rsid w:val="00D82EC4"/>
    <w:rsid w:val="00D82F93"/>
    <w:rsid w:val="00D83019"/>
    <w:rsid w:val="00D83096"/>
    <w:rsid w:val="00D830AC"/>
    <w:rsid w:val="00D83125"/>
    <w:rsid w:val="00D83175"/>
    <w:rsid w:val="00D831A5"/>
    <w:rsid w:val="00D831C5"/>
    <w:rsid w:val="00D831D2"/>
    <w:rsid w:val="00D831EC"/>
    <w:rsid w:val="00D8323A"/>
    <w:rsid w:val="00D8326D"/>
    <w:rsid w:val="00D83307"/>
    <w:rsid w:val="00D8332A"/>
    <w:rsid w:val="00D83345"/>
    <w:rsid w:val="00D8334F"/>
    <w:rsid w:val="00D83377"/>
    <w:rsid w:val="00D83391"/>
    <w:rsid w:val="00D83402"/>
    <w:rsid w:val="00D8340E"/>
    <w:rsid w:val="00D83419"/>
    <w:rsid w:val="00D8348A"/>
    <w:rsid w:val="00D834A1"/>
    <w:rsid w:val="00D83603"/>
    <w:rsid w:val="00D83615"/>
    <w:rsid w:val="00D83671"/>
    <w:rsid w:val="00D836EC"/>
    <w:rsid w:val="00D8377C"/>
    <w:rsid w:val="00D837B4"/>
    <w:rsid w:val="00D83849"/>
    <w:rsid w:val="00D83851"/>
    <w:rsid w:val="00D8390A"/>
    <w:rsid w:val="00D83A0A"/>
    <w:rsid w:val="00D83A33"/>
    <w:rsid w:val="00D83A6A"/>
    <w:rsid w:val="00D83A96"/>
    <w:rsid w:val="00D83B39"/>
    <w:rsid w:val="00D83B73"/>
    <w:rsid w:val="00D83BBA"/>
    <w:rsid w:val="00D83BE6"/>
    <w:rsid w:val="00D83C53"/>
    <w:rsid w:val="00D83C85"/>
    <w:rsid w:val="00D83CE5"/>
    <w:rsid w:val="00D83D15"/>
    <w:rsid w:val="00D83DAD"/>
    <w:rsid w:val="00D83DE8"/>
    <w:rsid w:val="00D83DEC"/>
    <w:rsid w:val="00D83E89"/>
    <w:rsid w:val="00D83EA4"/>
    <w:rsid w:val="00D83EAD"/>
    <w:rsid w:val="00D83ED6"/>
    <w:rsid w:val="00D83FC1"/>
    <w:rsid w:val="00D83FD5"/>
    <w:rsid w:val="00D84023"/>
    <w:rsid w:val="00D84093"/>
    <w:rsid w:val="00D840E3"/>
    <w:rsid w:val="00D84185"/>
    <w:rsid w:val="00D841E2"/>
    <w:rsid w:val="00D84200"/>
    <w:rsid w:val="00D843EC"/>
    <w:rsid w:val="00D8444B"/>
    <w:rsid w:val="00D8444F"/>
    <w:rsid w:val="00D84458"/>
    <w:rsid w:val="00D8447B"/>
    <w:rsid w:val="00D844CF"/>
    <w:rsid w:val="00D845DE"/>
    <w:rsid w:val="00D845E8"/>
    <w:rsid w:val="00D84610"/>
    <w:rsid w:val="00D8462A"/>
    <w:rsid w:val="00D846B7"/>
    <w:rsid w:val="00D846C8"/>
    <w:rsid w:val="00D846E8"/>
    <w:rsid w:val="00D846F8"/>
    <w:rsid w:val="00D84701"/>
    <w:rsid w:val="00D8474D"/>
    <w:rsid w:val="00D847E4"/>
    <w:rsid w:val="00D84956"/>
    <w:rsid w:val="00D849B5"/>
    <w:rsid w:val="00D849C8"/>
    <w:rsid w:val="00D84A5A"/>
    <w:rsid w:val="00D84A84"/>
    <w:rsid w:val="00D84AD4"/>
    <w:rsid w:val="00D84B35"/>
    <w:rsid w:val="00D84BA2"/>
    <w:rsid w:val="00D84BB0"/>
    <w:rsid w:val="00D84BF9"/>
    <w:rsid w:val="00D84C20"/>
    <w:rsid w:val="00D84C26"/>
    <w:rsid w:val="00D84C79"/>
    <w:rsid w:val="00D84CB9"/>
    <w:rsid w:val="00D84CFB"/>
    <w:rsid w:val="00D84D75"/>
    <w:rsid w:val="00D84D87"/>
    <w:rsid w:val="00D84D95"/>
    <w:rsid w:val="00D84DDC"/>
    <w:rsid w:val="00D84E1B"/>
    <w:rsid w:val="00D84E87"/>
    <w:rsid w:val="00D84F0C"/>
    <w:rsid w:val="00D84F1C"/>
    <w:rsid w:val="00D84F71"/>
    <w:rsid w:val="00D84FDB"/>
    <w:rsid w:val="00D84FEB"/>
    <w:rsid w:val="00D8502F"/>
    <w:rsid w:val="00D85036"/>
    <w:rsid w:val="00D85044"/>
    <w:rsid w:val="00D8506A"/>
    <w:rsid w:val="00D850D1"/>
    <w:rsid w:val="00D8512A"/>
    <w:rsid w:val="00D85139"/>
    <w:rsid w:val="00D85165"/>
    <w:rsid w:val="00D8521E"/>
    <w:rsid w:val="00D85245"/>
    <w:rsid w:val="00D85251"/>
    <w:rsid w:val="00D852CD"/>
    <w:rsid w:val="00D852E9"/>
    <w:rsid w:val="00D8532C"/>
    <w:rsid w:val="00D85386"/>
    <w:rsid w:val="00D8539E"/>
    <w:rsid w:val="00D85404"/>
    <w:rsid w:val="00D85499"/>
    <w:rsid w:val="00D85502"/>
    <w:rsid w:val="00D85508"/>
    <w:rsid w:val="00D8557C"/>
    <w:rsid w:val="00D85592"/>
    <w:rsid w:val="00D855A6"/>
    <w:rsid w:val="00D855F8"/>
    <w:rsid w:val="00D8573A"/>
    <w:rsid w:val="00D857A9"/>
    <w:rsid w:val="00D8582B"/>
    <w:rsid w:val="00D8589B"/>
    <w:rsid w:val="00D858D3"/>
    <w:rsid w:val="00D85A64"/>
    <w:rsid w:val="00D85AA4"/>
    <w:rsid w:val="00D85B07"/>
    <w:rsid w:val="00D85B53"/>
    <w:rsid w:val="00D85B86"/>
    <w:rsid w:val="00D85D29"/>
    <w:rsid w:val="00D85E08"/>
    <w:rsid w:val="00D85E31"/>
    <w:rsid w:val="00D85EA6"/>
    <w:rsid w:val="00D85F5C"/>
    <w:rsid w:val="00D85FA9"/>
    <w:rsid w:val="00D85FC5"/>
    <w:rsid w:val="00D85FDA"/>
    <w:rsid w:val="00D85FF3"/>
    <w:rsid w:val="00D86009"/>
    <w:rsid w:val="00D8605A"/>
    <w:rsid w:val="00D860CD"/>
    <w:rsid w:val="00D860DD"/>
    <w:rsid w:val="00D860EB"/>
    <w:rsid w:val="00D8619F"/>
    <w:rsid w:val="00D8623A"/>
    <w:rsid w:val="00D86290"/>
    <w:rsid w:val="00D862BA"/>
    <w:rsid w:val="00D863A9"/>
    <w:rsid w:val="00D863F5"/>
    <w:rsid w:val="00D864BD"/>
    <w:rsid w:val="00D864F8"/>
    <w:rsid w:val="00D864FA"/>
    <w:rsid w:val="00D86513"/>
    <w:rsid w:val="00D86555"/>
    <w:rsid w:val="00D86645"/>
    <w:rsid w:val="00D86673"/>
    <w:rsid w:val="00D866A8"/>
    <w:rsid w:val="00D866C1"/>
    <w:rsid w:val="00D86732"/>
    <w:rsid w:val="00D8675B"/>
    <w:rsid w:val="00D867A2"/>
    <w:rsid w:val="00D867F5"/>
    <w:rsid w:val="00D86835"/>
    <w:rsid w:val="00D868B7"/>
    <w:rsid w:val="00D86906"/>
    <w:rsid w:val="00D8690D"/>
    <w:rsid w:val="00D86911"/>
    <w:rsid w:val="00D86A0D"/>
    <w:rsid w:val="00D86A37"/>
    <w:rsid w:val="00D86AE1"/>
    <w:rsid w:val="00D86B8B"/>
    <w:rsid w:val="00D86C1F"/>
    <w:rsid w:val="00D86C49"/>
    <w:rsid w:val="00D86C8A"/>
    <w:rsid w:val="00D86CD2"/>
    <w:rsid w:val="00D86D36"/>
    <w:rsid w:val="00D86D64"/>
    <w:rsid w:val="00D86DF4"/>
    <w:rsid w:val="00D86E0F"/>
    <w:rsid w:val="00D86EFA"/>
    <w:rsid w:val="00D86F33"/>
    <w:rsid w:val="00D86FB2"/>
    <w:rsid w:val="00D87084"/>
    <w:rsid w:val="00D87165"/>
    <w:rsid w:val="00D87173"/>
    <w:rsid w:val="00D871E5"/>
    <w:rsid w:val="00D871EE"/>
    <w:rsid w:val="00D871F5"/>
    <w:rsid w:val="00D8720A"/>
    <w:rsid w:val="00D87218"/>
    <w:rsid w:val="00D87241"/>
    <w:rsid w:val="00D8725D"/>
    <w:rsid w:val="00D87263"/>
    <w:rsid w:val="00D872AB"/>
    <w:rsid w:val="00D872F3"/>
    <w:rsid w:val="00D87315"/>
    <w:rsid w:val="00D8736E"/>
    <w:rsid w:val="00D87404"/>
    <w:rsid w:val="00D874A2"/>
    <w:rsid w:val="00D874A9"/>
    <w:rsid w:val="00D874C4"/>
    <w:rsid w:val="00D87533"/>
    <w:rsid w:val="00D87535"/>
    <w:rsid w:val="00D87568"/>
    <w:rsid w:val="00D8767B"/>
    <w:rsid w:val="00D876F2"/>
    <w:rsid w:val="00D8772F"/>
    <w:rsid w:val="00D87748"/>
    <w:rsid w:val="00D87769"/>
    <w:rsid w:val="00D87795"/>
    <w:rsid w:val="00D877D8"/>
    <w:rsid w:val="00D8790A"/>
    <w:rsid w:val="00D8793B"/>
    <w:rsid w:val="00D87965"/>
    <w:rsid w:val="00D879A2"/>
    <w:rsid w:val="00D87A16"/>
    <w:rsid w:val="00D87A28"/>
    <w:rsid w:val="00D87A78"/>
    <w:rsid w:val="00D87B44"/>
    <w:rsid w:val="00D87BDD"/>
    <w:rsid w:val="00D87C43"/>
    <w:rsid w:val="00D87C6D"/>
    <w:rsid w:val="00D87CB1"/>
    <w:rsid w:val="00D87CD2"/>
    <w:rsid w:val="00D87D7B"/>
    <w:rsid w:val="00D87D91"/>
    <w:rsid w:val="00D87DA0"/>
    <w:rsid w:val="00D87DA9"/>
    <w:rsid w:val="00D87DC0"/>
    <w:rsid w:val="00D87EA5"/>
    <w:rsid w:val="00D87F20"/>
    <w:rsid w:val="00D87F32"/>
    <w:rsid w:val="00D87F3B"/>
    <w:rsid w:val="00D87F4E"/>
    <w:rsid w:val="00D87F65"/>
    <w:rsid w:val="00D90082"/>
    <w:rsid w:val="00D90085"/>
    <w:rsid w:val="00D900C2"/>
    <w:rsid w:val="00D900DF"/>
    <w:rsid w:val="00D901E3"/>
    <w:rsid w:val="00D901EC"/>
    <w:rsid w:val="00D9020F"/>
    <w:rsid w:val="00D90274"/>
    <w:rsid w:val="00D90386"/>
    <w:rsid w:val="00D90443"/>
    <w:rsid w:val="00D9048E"/>
    <w:rsid w:val="00D90599"/>
    <w:rsid w:val="00D90660"/>
    <w:rsid w:val="00D906C6"/>
    <w:rsid w:val="00D906CB"/>
    <w:rsid w:val="00D906D2"/>
    <w:rsid w:val="00D9078B"/>
    <w:rsid w:val="00D907B4"/>
    <w:rsid w:val="00D909CE"/>
    <w:rsid w:val="00D909E4"/>
    <w:rsid w:val="00D90A5E"/>
    <w:rsid w:val="00D90B66"/>
    <w:rsid w:val="00D90B70"/>
    <w:rsid w:val="00D90BD4"/>
    <w:rsid w:val="00D90BEA"/>
    <w:rsid w:val="00D90C17"/>
    <w:rsid w:val="00D90C4A"/>
    <w:rsid w:val="00D90C5D"/>
    <w:rsid w:val="00D90C7D"/>
    <w:rsid w:val="00D90C8C"/>
    <w:rsid w:val="00D90E7D"/>
    <w:rsid w:val="00D90E7E"/>
    <w:rsid w:val="00D90EFC"/>
    <w:rsid w:val="00D90F15"/>
    <w:rsid w:val="00D90F4C"/>
    <w:rsid w:val="00D90FEB"/>
    <w:rsid w:val="00D9100F"/>
    <w:rsid w:val="00D91020"/>
    <w:rsid w:val="00D91057"/>
    <w:rsid w:val="00D9108C"/>
    <w:rsid w:val="00D910C9"/>
    <w:rsid w:val="00D910EE"/>
    <w:rsid w:val="00D91100"/>
    <w:rsid w:val="00D91136"/>
    <w:rsid w:val="00D91166"/>
    <w:rsid w:val="00D9117D"/>
    <w:rsid w:val="00D911ED"/>
    <w:rsid w:val="00D91200"/>
    <w:rsid w:val="00D91277"/>
    <w:rsid w:val="00D912C7"/>
    <w:rsid w:val="00D912DB"/>
    <w:rsid w:val="00D91390"/>
    <w:rsid w:val="00D9143D"/>
    <w:rsid w:val="00D9145A"/>
    <w:rsid w:val="00D91483"/>
    <w:rsid w:val="00D91559"/>
    <w:rsid w:val="00D9155E"/>
    <w:rsid w:val="00D91665"/>
    <w:rsid w:val="00D9168B"/>
    <w:rsid w:val="00D91695"/>
    <w:rsid w:val="00D916CE"/>
    <w:rsid w:val="00D91762"/>
    <w:rsid w:val="00D9178B"/>
    <w:rsid w:val="00D9182F"/>
    <w:rsid w:val="00D9185F"/>
    <w:rsid w:val="00D918BE"/>
    <w:rsid w:val="00D918CF"/>
    <w:rsid w:val="00D91998"/>
    <w:rsid w:val="00D9199F"/>
    <w:rsid w:val="00D919AD"/>
    <w:rsid w:val="00D919BB"/>
    <w:rsid w:val="00D919FC"/>
    <w:rsid w:val="00D91AF1"/>
    <w:rsid w:val="00D91AF8"/>
    <w:rsid w:val="00D91B40"/>
    <w:rsid w:val="00D91C85"/>
    <w:rsid w:val="00D91CC2"/>
    <w:rsid w:val="00D91CD3"/>
    <w:rsid w:val="00D91D47"/>
    <w:rsid w:val="00D91D74"/>
    <w:rsid w:val="00D91DC9"/>
    <w:rsid w:val="00D91E49"/>
    <w:rsid w:val="00D91EBA"/>
    <w:rsid w:val="00D91ED2"/>
    <w:rsid w:val="00D91F1A"/>
    <w:rsid w:val="00D91FD1"/>
    <w:rsid w:val="00D92031"/>
    <w:rsid w:val="00D92063"/>
    <w:rsid w:val="00D920C1"/>
    <w:rsid w:val="00D920D7"/>
    <w:rsid w:val="00D9211F"/>
    <w:rsid w:val="00D92175"/>
    <w:rsid w:val="00D921AC"/>
    <w:rsid w:val="00D921F7"/>
    <w:rsid w:val="00D92200"/>
    <w:rsid w:val="00D92209"/>
    <w:rsid w:val="00D92234"/>
    <w:rsid w:val="00D92245"/>
    <w:rsid w:val="00D9230F"/>
    <w:rsid w:val="00D92456"/>
    <w:rsid w:val="00D9245C"/>
    <w:rsid w:val="00D924C3"/>
    <w:rsid w:val="00D924EE"/>
    <w:rsid w:val="00D92537"/>
    <w:rsid w:val="00D9254E"/>
    <w:rsid w:val="00D9255E"/>
    <w:rsid w:val="00D92673"/>
    <w:rsid w:val="00D9267A"/>
    <w:rsid w:val="00D9267F"/>
    <w:rsid w:val="00D92692"/>
    <w:rsid w:val="00D926BB"/>
    <w:rsid w:val="00D926D9"/>
    <w:rsid w:val="00D92731"/>
    <w:rsid w:val="00D927CE"/>
    <w:rsid w:val="00D9282E"/>
    <w:rsid w:val="00D92862"/>
    <w:rsid w:val="00D9288E"/>
    <w:rsid w:val="00D9291A"/>
    <w:rsid w:val="00D9293E"/>
    <w:rsid w:val="00D929C7"/>
    <w:rsid w:val="00D92A04"/>
    <w:rsid w:val="00D92A5D"/>
    <w:rsid w:val="00D92A6E"/>
    <w:rsid w:val="00D92BE9"/>
    <w:rsid w:val="00D92C66"/>
    <w:rsid w:val="00D92C6F"/>
    <w:rsid w:val="00D92D41"/>
    <w:rsid w:val="00D92DA4"/>
    <w:rsid w:val="00D92E02"/>
    <w:rsid w:val="00D92F66"/>
    <w:rsid w:val="00D92F95"/>
    <w:rsid w:val="00D93007"/>
    <w:rsid w:val="00D930C6"/>
    <w:rsid w:val="00D93111"/>
    <w:rsid w:val="00D93114"/>
    <w:rsid w:val="00D9312D"/>
    <w:rsid w:val="00D93166"/>
    <w:rsid w:val="00D931B5"/>
    <w:rsid w:val="00D931D9"/>
    <w:rsid w:val="00D931F2"/>
    <w:rsid w:val="00D93212"/>
    <w:rsid w:val="00D93256"/>
    <w:rsid w:val="00D93468"/>
    <w:rsid w:val="00D934E7"/>
    <w:rsid w:val="00D93588"/>
    <w:rsid w:val="00D936B4"/>
    <w:rsid w:val="00D93747"/>
    <w:rsid w:val="00D93766"/>
    <w:rsid w:val="00D93772"/>
    <w:rsid w:val="00D93845"/>
    <w:rsid w:val="00D9386D"/>
    <w:rsid w:val="00D9387B"/>
    <w:rsid w:val="00D938C2"/>
    <w:rsid w:val="00D938E3"/>
    <w:rsid w:val="00D938F9"/>
    <w:rsid w:val="00D9392C"/>
    <w:rsid w:val="00D9398E"/>
    <w:rsid w:val="00D939CB"/>
    <w:rsid w:val="00D939D7"/>
    <w:rsid w:val="00D93A32"/>
    <w:rsid w:val="00D93B23"/>
    <w:rsid w:val="00D93B3D"/>
    <w:rsid w:val="00D93B74"/>
    <w:rsid w:val="00D93B80"/>
    <w:rsid w:val="00D93B9D"/>
    <w:rsid w:val="00D93BA8"/>
    <w:rsid w:val="00D93C75"/>
    <w:rsid w:val="00D93CCB"/>
    <w:rsid w:val="00D93D43"/>
    <w:rsid w:val="00D93D70"/>
    <w:rsid w:val="00D93DA4"/>
    <w:rsid w:val="00D93DBE"/>
    <w:rsid w:val="00D93DC9"/>
    <w:rsid w:val="00D93E01"/>
    <w:rsid w:val="00D93E70"/>
    <w:rsid w:val="00D93EA0"/>
    <w:rsid w:val="00D93ED8"/>
    <w:rsid w:val="00D93F02"/>
    <w:rsid w:val="00D93F66"/>
    <w:rsid w:val="00D9403B"/>
    <w:rsid w:val="00D94058"/>
    <w:rsid w:val="00D94253"/>
    <w:rsid w:val="00D94283"/>
    <w:rsid w:val="00D942DD"/>
    <w:rsid w:val="00D94354"/>
    <w:rsid w:val="00D94393"/>
    <w:rsid w:val="00D943E1"/>
    <w:rsid w:val="00D944B4"/>
    <w:rsid w:val="00D9450F"/>
    <w:rsid w:val="00D9451C"/>
    <w:rsid w:val="00D94520"/>
    <w:rsid w:val="00D94564"/>
    <w:rsid w:val="00D945DB"/>
    <w:rsid w:val="00D945F3"/>
    <w:rsid w:val="00D945F9"/>
    <w:rsid w:val="00D9461F"/>
    <w:rsid w:val="00D94656"/>
    <w:rsid w:val="00D946A0"/>
    <w:rsid w:val="00D946CF"/>
    <w:rsid w:val="00D946EE"/>
    <w:rsid w:val="00D9475D"/>
    <w:rsid w:val="00D94843"/>
    <w:rsid w:val="00D948AA"/>
    <w:rsid w:val="00D948AD"/>
    <w:rsid w:val="00D9499A"/>
    <w:rsid w:val="00D949E5"/>
    <w:rsid w:val="00D94A4C"/>
    <w:rsid w:val="00D94B51"/>
    <w:rsid w:val="00D94B6B"/>
    <w:rsid w:val="00D94B74"/>
    <w:rsid w:val="00D94BE7"/>
    <w:rsid w:val="00D94BF6"/>
    <w:rsid w:val="00D94C9D"/>
    <w:rsid w:val="00D94CD6"/>
    <w:rsid w:val="00D94D48"/>
    <w:rsid w:val="00D94D64"/>
    <w:rsid w:val="00D94D78"/>
    <w:rsid w:val="00D94D88"/>
    <w:rsid w:val="00D94E04"/>
    <w:rsid w:val="00D94E1C"/>
    <w:rsid w:val="00D94E30"/>
    <w:rsid w:val="00D94E35"/>
    <w:rsid w:val="00D94ED6"/>
    <w:rsid w:val="00D94F27"/>
    <w:rsid w:val="00D94F57"/>
    <w:rsid w:val="00D94FA2"/>
    <w:rsid w:val="00D94FEF"/>
    <w:rsid w:val="00D95028"/>
    <w:rsid w:val="00D95072"/>
    <w:rsid w:val="00D95105"/>
    <w:rsid w:val="00D95116"/>
    <w:rsid w:val="00D95172"/>
    <w:rsid w:val="00D95245"/>
    <w:rsid w:val="00D95286"/>
    <w:rsid w:val="00D95509"/>
    <w:rsid w:val="00D95526"/>
    <w:rsid w:val="00D95574"/>
    <w:rsid w:val="00D9561B"/>
    <w:rsid w:val="00D9562D"/>
    <w:rsid w:val="00D95789"/>
    <w:rsid w:val="00D957B7"/>
    <w:rsid w:val="00D957C5"/>
    <w:rsid w:val="00D95803"/>
    <w:rsid w:val="00D95833"/>
    <w:rsid w:val="00D958F7"/>
    <w:rsid w:val="00D95919"/>
    <w:rsid w:val="00D95946"/>
    <w:rsid w:val="00D95968"/>
    <w:rsid w:val="00D95970"/>
    <w:rsid w:val="00D959CE"/>
    <w:rsid w:val="00D95A02"/>
    <w:rsid w:val="00D95A47"/>
    <w:rsid w:val="00D95B6D"/>
    <w:rsid w:val="00D95C07"/>
    <w:rsid w:val="00D95C0C"/>
    <w:rsid w:val="00D95CE1"/>
    <w:rsid w:val="00D95D8D"/>
    <w:rsid w:val="00D95DB2"/>
    <w:rsid w:val="00D95DF4"/>
    <w:rsid w:val="00D95E14"/>
    <w:rsid w:val="00D95E4B"/>
    <w:rsid w:val="00D95E8A"/>
    <w:rsid w:val="00D95EAA"/>
    <w:rsid w:val="00D95EB9"/>
    <w:rsid w:val="00D95F35"/>
    <w:rsid w:val="00D95F3B"/>
    <w:rsid w:val="00D95F46"/>
    <w:rsid w:val="00D96001"/>
    <w:rsid w:val="00D96063"/>
    <w:rsid w:val="00D960AC"/>
    <w:rsid w:val="00D960C6"/>
    <w:rsid w:val="00D960F6"/>
    <w:rsid w:val="00D96138"/>
    <w:rsid w:val="00D96185"/>
    <w:rsid w:val="00D961B4"/>
    <w:rsid w:val="00D961C6"/>
    <w:rsid w:val="00D961F8"/>
    <w:rsid w:val="00D96207"/>
    <w:rsid w:val="00D96265"/>
    <w:rsid w:val="00D962FA"/>
    <w:rsid w:val="00D96305"/>
    <w:rsid w:val="00D96315"/>
    <w:rsid w:val="00D9634C"/>
    <w:rsid w:val="00D96387"/>
    <w:rsid w:val="00D9639E"/>
    <w:rsid w:val="00D963E0"/>
    <w:rsid w:val="00D964C7"/>
    <w:rsid w:val="00D964D4"/>
    <w:rsid w:val="00D964E7"/>
    <w:rsid w:val="00D9652B"/>
    <w:rsid w:val="00D965AD"/>
    <w:rsid w:val="00D965D2"/>
    <w:rsid w:val="00D966AD"/>
    <w:rsid w:val="00D966C0"/>
    <w:rsid w:val="00D967A2"/>
    <w:rsid w:val="00D967AD"/>
    <w:rsid w:val="00D96814"/>
    <w:rsid w:val="00D96875"/>
    <w:rsid w:val="00D968B4"/>
    <w:rsid w:val="00D9694E"/>
    <w:rsid w:val="00D9698C"/>
    <w:rsid w:val="00D9699E"/>
    <w:rsid w:val="00D969AA"/>
    <w:rsid w:val="00D969EA"/>
    <w:rsid w:val="00D96A53"/>
    <w:rsid w:val="00D96ABB"/>
    <w:rsid w:val="00D96AC7"/>
    <w:rsid w:val="00D96B0E"/>
    <w:rsid w:val="00D96B31"/>
    <w:rsid w:val="00D96B79"/>
    <w:rsid w:val="00D96B89"/>
    <w:rsid w:val="00D96B98"/>
    <w:rsid w:val="00D96BD1"/>
    <w:rsid w:val="00D96CE0"/>
    <w:rsid w:val="00D96CF9"/>
    <w:rsid w:val="00D96D34"/>
    <w:rsid w:val="00D96D83"/>
    <w:rsid w:val="00D96E4B"/>
    <w:rsid w:val="00D96E76"/>
    <w:rsid w:val="00D96E93"/>
    <w:rsid w:val="00D96EC8"/>
    <w:rsid w:val="00D96F36"/>
    <w:rsid w:val="00D96F84"/>
    <w:rsid w:val="00D96FA4"/>
    <w:rsid w:val="00D96FB0"/>
    <w:rsid w:val="00D96FF8"/>
    <w:rsid w:val="00D97086"/>
    <w:rsid w:val="00D970B6"/>
    <w:rsid w:val="00D97126"/>
    <w:rsid w:val="00D971E0"/>
    <w:rsid w:val="00D97200"/>
    <w:rsid w:val="00D97235"/>
    <w:rsid w:val="00D9726F"/>
    <w:rsid w:val="00D972F7"/>
    <w:rsid w:val="00D97369"/>
    <w:rsid w:val="00D974B4"/>
    <w:rsid w:val="00D974FA"/>
    <w:rsid w:val="00D97515"/>
    <w:rsid w:val="00D975DE"/>
    <w:rsid w:val="00D97624"/>
    <w:rsid w:val="00D9764B"/>
    <w:rsid w:val="00D976B5"/>
    <w:rsid w:val="00D976BB"/>
    <w:rsid w:val="00D9775C"/>
    <w:rsid w:val="00D97890"/>
    <w:rsid w:val="00D978B0"/>
    <w:rsid w:val="00D978F0"/>
    <w:rsid w:val="00D97966"/>
    <w:rsid w:val="00D979A9"/>
    <w:rsid w:val="00D97A85"/>
    <w:rsid w:val="00D97BE8"/>
    <w:rsid w:val="00D97BFB"/>
    <w:rsid w:val="00D97C6E"/>
    <w:rsid w:val="00D97C70"/>
    <w:rsid w:val="00D97D19"/>
    <w:rsid w:val="00D97DE8"/>
    <w:rsid w:val="00D97E5D"/>
    <w:rsid w:val="00D97EC6"/>
    <w:rsid w:val="00D97F07"/>
    <w:rsid w:val="00D97F37"/>
    <w:rsid w:val="00D97F56"/>
    <w:rsid w:val="00DA0036"/>
    <w:rsid w:val="00DA0040"/>
    <w:rsid w:val="00DA004E"/>
    <w:rsid w:val="00DA0063"/>
    <w:rsid w:val="00DA0087"/>
    <w:rsid w:val="00DA00CB"/>
    <w:rsid w:val="00DA01AD"/>
    <w:rsid w:val="00DA01CF"/>
    <w:rsid w:val="00DA01F4"/>
    <w:rsid w:val="00DA020B"/>
    <w:rsid w:val="00DA022B"/>
    <w:rsid w:val="00DA0248"/>
    <w:rsid w:val="00DA025F"/>
    <w:rsid w:val="00DA0276"/>
    <w:rsid w:val="00DA030C"/>
    <w:rsid w:val="00DA0321"/>
    <w:rsid w:val="00DA0334"/>
    <w:rsid w:val="00DA03A3"/>
    <w:rsid w:val="00DA04BD"/>
    <w:rsid w:val="00DA056D"/>
    <w:rsid w:val="00DA063B"/>
    <w:rsid w:val="00DA06B5"/>
    <w:rsid w:val="00DA070A"/>
    <w:rsid w:val="00DA072D"/>
    <w:rsid w:val="00DA074A"/>
    <w:rsid w:val="00DA0799"/>
    <w:rsid w:val="00DA0828"/>
    <w:rsid w:val="00DA087F"/>
    <w:rsid w:val="00DA0887"/>
    <w:rsid w:val="00DA08D8"/>
    <w:rsid w:val="00DA0900"/>
    <w:rsid w:val="00DA096A"/>
    <w:rsid w:val="00DA0971"/>
    <w:rsid w:val="00DA09C0"/>
    <w:rsid w:val="00DA0A30"/>
    <w:rsid w:val="00DA0A5D"/>
    <w:rsid w:val="00DA0AE3"/>
    <w:rsid w:val="00DA0B0C"/>
    <w:rsid w:val="00DA0C0B"/>
    <w:rsid w:val="00DA0C49"/>
    <w:rsid w:val="00DA0D25"/>
    <w:rsid w:val="00DA0DE9"/>
    <w:rsid w:val="00DA0E0D"/>
    <w:rsid w:val="00DA0E12"/>
    <w:rsid w:val="00DA0F0A"/>
    <w:rsid w:val="00DA0F35"/>
    <w:rsid w:val="00DA0F6D"/>
    <w:rsid w:val="00DA0FBD"/>
    <w:rsid w:val="00DA0FBE"/>
    <w:rsid w:val="00DA10A7"/>
    <w:rsid w:val="00DA1210"/>
    <w:rsid w:val="00DA1214"/>
    <w:rsid w:val="00DA1265"/>
    <w:rsid w:val="00DA128C"/>
    <w:rsid w:val="00DA12A9"/>
    <w:rsid w:val="00DA131B"/>
    <w:rsid w:val="00DA1405"/>
    <w:rsid w:val="00DA1406"/>
    <w:rsid w:val="00DA141C"/>
    <w:rsid w:val="00DA1443"/>
    <w:rsid w:val="00DA1465"/>
    <w:rsid w:val="00DA14C5"/>
    <w:rsid w:val="00DA1547"/>
    <w:rsid w:val="00DA1568"/>
    <w:rsid w:val="00DA156C"/>
    <w:rsid w:val="00DA1572"/>
    <w:rsid w:val="00DA15A2"/>
    <w:rsid w:val="00DA15EE"/>
    <w:rsid w:val="00DA1649"/>
    <w:rsid w:val="00DA1699"/>
    <w:rsid w:val="00DA1712"/>
    <w:rsid w:val="00DA1721"/>
    <w:rsid w:val="00DA175F"/>
    <w:rsid w:val="00DA184C"/>
    <w:rsid w:val="00DA186F"/>
    <w:rsid w:val="00DA1880"/>
    <w:rsid w:val="00DA1884"/>
    <w:rsid w:val="00DA18AD"/>
    <w:rsid w:val="00DA19C3"/>
    <w:rsid w:val="00DA19C6"/>
    <w:rsid w:val="00DA1A77"/>
    <w:rsid w:val="00DA1AB6"/>
    <w:rsid w:val="00DA1B28"/>
    <w:rsid w:val="00DA1B5F"/>
    <w:rsid w:val="00DA1C21"/>
    <w:rsid w:val="00DA1C67"/>
    <w:rsid w:val="00DA1C80"/>
    <w:rsid w:val="00DA1CA9"/>
    <w:rsid w:val="00DA1CBE"/>
    <w:rsid w:val="00DA1CE2"/>
    <w:rsid w:val="00DA1D54"/>
    <w:rsid w:val="00DA1D6D"/>
    <w:rsid w:val="00DA1E3F"/>
    <w:rsid w:val="00DA1F16"/>
    <w:rsid w:val="00DA1F7B"/>
    <w:rsid w:val="00DA1F9E"/>
    <w:rsid w:val="00DA1FCC"/>
    <w:rsid w:val="00DA20A6"/>
    <w:rsid w:val="00DA2109"/>
    <w:rsid w:val="00DA213E"/>
    <w:rsid w:val="00DA21BC"/>
    <w:rsid w:val="00DA21BE"/>
    <w:rsid w:val="00DA21FB"/>
    <w:rsid w:val="00DA2226"/>
    <w:rsid w:val="00DA223F"/>
    <w:rsid w:val="00DA2330"/>
    <w:rsid w:val="00DA237E"/>
    <w:rsid w:val="00DA239B"/>
    <w:rsid w:val="00DA23AA"/>
    <w:rsid w:val="00DA242A"/>
    <w:rsid w:val="00DA2441"/>
    <w:rsid w:val="00DA2472"/>
    <w:rsid w:val="00DA2492"/>
    <w:rsid w:val="00DA24B6"/>
    <w:rsid w:val="00DA24E0"/>
    <w:rsid w:val="00DA2526"/>
    <w:rsid w:val="00DA259A"/>
    <w:rsid w:val="00DA25D7"/>
    <w:rsid w:val="00DA2688"/>
    <w:rsid w:val="00DA2696"/>
    <w:rsid w:val="00DA26F1"/>
    <w:rsid w:val="00DA26F6"/>
    <w:rsid w:val="00DA2729"/>
    <w:rsid w:val="00DA27C3"/>
    <w:rsid w:val="00DA27C8"/>
    <w:rsid w:val="00DA2817"/>
    <w:rsid w:val="00DA2836"/>
    <w:rsid w:val="00DA2872"/>
    <w:rsid w:val="00DA292E"/>
    <w:rsid w:val="00DA29B3"/>
    <w:rsid w:val="00DA29B8"/>
    <w:rsid w:val="00DA2A0F"/>
    <w:rsid w:val="00DA2AD3"/>
    <w:rsid w:val="00DA2C7E"/>
    <w:rsid w:val="00DA2CAE"/>
    <w:rsid w:val="00DA2CBA"/>
    <w:rsid w:val="00DA2CD7"/>
    <w:rsid w:val="00DA2CFB"/>
    <w:rsid w:val="00DA2D87"/>
    <w:rsid w:val="00DA2D8C"/>
    <w:rsid w:val="00DA2DAD"/>
    <w:rsid w:val="00DA2E0C"/>
    <w:rsid w:val="00DA2EEF"/>
    <w:rsid w:val="00DA2F43"/>
    <w:rsid w:val="00DA2F7E"/>
    <w:rsid w:val="00DA3028"/>
    <w:rsid w:val="00DA307A"/>
    <w:rsid w:val="00DA30C6"/>
    <w:rsid w:val="00DA3129"/>
    <w:rsid w:val="00DA3139"/>
    <w:rsid w:val="00DA317B"/>
    <w:rsid w:val="00DA31B7"/>
    <w:rsid w:val="00DA31D0"/>
    <w:rsid w:val="00DA324D"/>
    <w:rsid w:val="00DA3268"/>
    <w:rsid w:val="00DA33C1"/>
    <w:rsid w:val="00DA33CE"/>
    <w:rsid w:val="00DA33F6"/>
    <w:rsid w:val="00DA3436"/>
    <w:rsid w:val="00DA343C"/>
    <w:rsid w:val="00DA3462"/>
    <w:rsid w:val="00DA3490"/>
    <w:rsid w:val="00DA34E5"/>
    <w:rsid w:val="00DA3525"/>
    <w:rsid w:val="00DA3571"/>
    <w:rsid w:val="00DA3653"/>
    <w:rsid w:val="00DA36C2"/>
    <w:rsid w:val="00DA371C"/>
    <w:rsid w:val="00DA376D"/>
    <w:rsid w:val="00DA377B"/>
    <w:rsid w:val="00DA3790"/>
    <w:rsid w:val="00DA37BD"/>
    <w:rsid w:val="00DA384C"/>
    <w:rsid w:val="00DA38A0"/>
    <w:rsid w:val="00DA38EB"/>
    <w:rsid w:val="00DA39AC"/>
    <w:rsid w:val="00DA3A34"/>
    <w:rsid w:val="00DA3AF7"/>
    <w:rsid w:val="00DA3B28"/>
    <w:rsid w:val="00DA3B3C"/>
    <w:rsid w:val="00DA3C1F"/>
    <w:rsid w:val="00DA3C60"/>
    <w:rsid w:val="00DA3C76"/>
    <w:rsid w:val="00DA3D12"/>
    <w:rsid w:val="00DA3DF1"/>
    <w:rsid w:val="00DA3E10"/>
    <w:rsid w:val="00DA3E6A"/>
    <w:rsid w:val="00DA3EEB"/>
    <w:rsid w:val="00DA4044"/>
    <w:rsid w:val="00DA405F"/>
    <w:rsid w:val="00DA4069"/>
    <w:rsid w:val="00DA40EE"/>
    <w:rsid w:val="00DA4153"/>
    <w:rsid w:val="00DA4276"/>
    <w:rsid w:val="00DA42C0"/>
    <w:rsid w:val="00DA4303"/>
    <w:rsid w:val="00DA4390"/>
    <w:rsid w:val="00DA43B9"/>
    <w:rsid w:val="00DA4414"/>
    <w:rsid w:val="00DA4419"/>
    <w:rsid w:val="00DA443D"/>
    <w:rsid w:val="00DA4468"/>
    <w:rsid w:val="00DA44E4"/>
    <w:rsid w:val="00DA44F2"/>
    <w:rsid w:val="00DA44FB"/>
    <w:rsid w:val="00DA45B3"/>
    <w:rsid w:val="00DA45D4"/>
    <w:rsid w:val="00DA45E0"/>
    <w:rsid w:val="00DA45EC"/>
    <w:rsid w:val="00DA4600"/>
    <w:rsid w:val="00DA464A"/>
    <w:rsid w:val="00DA482A"/>
    <w:rsid w:val="00DA4850"/>
    <w:rsid w:val="00DA4909"/>
    <w:rsid w:val="00DA490B"/>
    <w:rsid w:val="00DA495E"/>
    <w:rsid w:val="00DA4964"/>
    <w:rsid w:val="00DA4974"/>
    <w:rsid w:val="00DA49AC"/>
    <w:rsid w:val="00DA49FB"/>
    <w:rsid w:val="00DA4AA4"/>
    <w:rsid w:val="00DA4AB3"/>
    <w:rsid w:val="00DA4AE6"/>
    <w:rsid w:val="00DA4B71"/>
    <w:rsid w:val="00DA4C5D"/>
    <w:rsid w:val="00DA4C75"/>
    <w:rsid w:val="00DA4CFC"/>
    <w:rsid w:val="00DA4D71"/>
    <w:rsid w:val="00DA4DEF"/>
    <w:rsid w:val="00DA4DF2"/>
    <w:rsid w:val="00DA4E93"/>
    <w:rsid w:val="00DA4E9D"/>
    <w:rsid w:val="00DA4F63"/>
    <w:rsid w:val="00DA4FC7"/>
    <w:rsid w:val="00DA5081"/>
    <w:rsid w:val="00DA50C2"/>
    <w:rsid w:val="00DA511C"/>
    <w:rsid w:val="00DA511D"/>
    <w:rsid w:val="00DA517A"/>
    <w:rsid w:val="00DA51D4"/>
    <w:rsid w:val="00DA5205"/>
    <w:rsid w:val="00DA5232"/>
    <w:rsid w:val="00DA528E"/>
    <w:rsid w:val="00DA52AC"/>
    <w:rsid w:val="00DA52E6"/>
    <w:rsid w:val="00DA5390"/>
    <w:rsid w:val="00DA53A2"/>
    <w:rsid w:val="00DA5475"/>
    <w:rsid w:val="00DA550B"/>
    <w:rsid w:val="00DA5544"/>
    <w:rsid w:val="00DA5576"/>
    <w:rsid w:val="00DA559B"/>
    <w:rsid w:val="00DA561E"/>
    <w:rsid w:val="00DA56A5"/>
    <w:rsid w:val="00DA56C2"/>
    <w:rsid w:val="00DA56D9"/>
    <w:rsid w:val="00DA56F2"/>
    <w:rsid w:val="00DA56FC"/>
    <w:rsid w:val="00DA5735"/>
    <w:rsid w:val="00DA5784"/>
    <w:rsid w:val="00DA5860"/>
    <w:rsid w:val="00DA58FD"/>
    <w:rsid w:val="00DA591E"/>
    <w:rsid w:val="00DA5974"/>
    <w:rsid w:val="00DA59C0"/>
    <w:rsid w:val="00DA5ACB"/>
    <w:rsid w:val="00DA5B03"/>
    <w:rsid w:val="00DA5B1E"/>
    <w:rsid w:val="00DA5B30"/>
    <w:rsid w:val="00DA5B31"/>
    <w:rsid w:val="00DA5BA1"/>
    <w:rsid w:val="00DA5BB7"/>
    <w:rsid w:val="00DA5BDF"/>
    <w:rsid w:val="00DA5C70"/>
    <w:rsid w:val="00DA5D7E"/>
    <w:rsid w:val="00DA5D88"/>
    <w:rsid w:val="00DA5DE6"/>
    <w:rsid w:val="00DA5F7F"/>
    <w:rsid w:val="00DA5F9A"/>
    <w:rsid w:val="00DA6066"/>
    <w:rsid w:val="00DA6091"/>
    <w:rsid w:val="00DA60BE"/>
    <w:rsid w:val="00DA61CA"/>
    <w:rsid w:val="00DA61EA"/>
    <w:rsid w:val="00DA6242"/>
    <w:rsid w:val="00DA628A"/>
    <w:rsid w:val="00DA6345"/>
    <w:rsid w:val="00DA636B"/>
    <w:rsid w:val="00DA638F"/>
    <w:rsid w:val="00DA63EE"/>
    <w:rsid w:val="00DA6486"/>
    <w:rsid w:val="00DA64B2"/>
    <w:rsid w:val="00DA64DF"/>
    <w:rsid w:val="00DA6541"/>
    <w:rsid w:val="00DA6558"/>
    <w:rsid w:val="00DA656E"/>
    <w:rsid w:val="00DA65C8"/>
    <w:rsid w:val="00DA65DE"/>
    <w:rsid w:val="00DA6695"/>
    <w:rsid w:val="00DA6706"/>
    <w:rsid w:val="00DA671B"/>
    <w:rsid w:val="00DA673A"/>
    <w:rsid w:val="00DA674A"/>
    <w:rsid w:val="00DA6753"/>
    <w:rsid w:val="00DA67AB"/>
    <w:rsid w:val="00DA67FC"/>
    <w:rsid w:val="00DA68F5"/>
    <w:rsid w:val="00DA6958"/>
    <w:rsid w:val="00DA6A1C"/>
    <w:rsid w:val="00DA6AD7"/>
    <w:rsid w:val="00DA6B3E"/>
    <w:rsid w:val="00DA6B3F"/>
    <w:rsid w:val="00DA6C01"/>
    <w:rsid w:val="00DA6C33"/>
    <w:rsid w:val="00DA6CD3"/>
    <w:rsid w:val="00DA6CEF"/>
    <w:rsid w:val="00DA6D6D"/>
    <w:rsid w:val="00DA6DA6"/>
    <w:rsid w:val="00DA6DCD"/>
    <w:rsid w:val="00DA6E51"/>
    <w:rsid w:val="00DA6ED2"/>
    <w:rsid w:val="00DA6F8F"/>
    <w:rsid w:val="00DA6F94"/>
    <w:rsid w:val="00DA7052"/>
    <w:rsid w:val="00DA7073"/>
    <w:rsid w:val="00DA7091"/>
    <w:rsid w:val="00DA70D3"/>
    <w:rsid w:val="00DA7110"/>
    <w:rsid w:val="00DA7113"/>
    <w:rsid w:val="00DA7115"/>
    <w:rsid w:val="00DA716B"/>
    <w:rsid w:val="00DA71C2"/>
    <w:rsid w:val="00DA7217"/>
    <w:rsid w:val="00DA728F"/>
    <w:rsid w:val="00DA72CB"/>
    <w:rsid w:val="00DA72EF"/>
    <w:rsid w:val="00DA735A"/>
    <w:rsid w:val="00DA73A8"/>
    <w:rsid w:val="00DA73DF"/>
    <w:rsid w:val="00DA74B4"/>
    <w:rsid w:val="00DA7564"/>
    <w:rsid w:val="00DA75C9"/>
    <w:rsid w:val="00DA75D8"/>
    <w:rsid w:val="00DA7623"/>
    <w:rsid w:val="00DA76D6"/>
    <w:rsid w:val="00DA76FA"/>
    <w:rsid w:val="00DA773D"/>
    <w:rsid w:val="00DA7740"/>
    <w:rsid w:val="00DA7778"/>
    <w:rsid w:val="00DA779A"/>
    <w:rsid w:val="00DA782C"/>
    <w:rsid w:val="00DA7857"/>
    <w:rsid w:val="00DA7866"/>
    <w:rsid w:val="00DA788F"/>
    <w:rsid w:val="00DA78B7"/>
    <w:rsid w:val="00DA7AFC"/>
    <w:rsid w:val="00DA7B98"/>
    <w:rsid w:val="00DA7BFF"/>
    <w:rsid w:val="00DA7D0D"/>
    <w:rsid w:val="00DA7D2E"/>
    <w:rsid w:val="00DA7D7E"/>
    <w:rsid w:val="00DA7DCD"/>
    <w:rsid w:val="00DA7DF0"/>
    <w:rsid w:val="00DA7E33"/>
    <w:rsid w:val="00DA7E79"/>
    <w:rsid w:val="00DA7E9D"/>
    <w:rsid w:val="00DA7E9F"/>
    <w:rsid w:val="00DA7EE7"/>
    <w:rsid w:val="00DA7F3D"/>
    <w:rsid w:val="00DA7FCF"/>
    <w:rsid w:val="00DA7FD4"/>
    <w:rsid w:val="00DB0079"/>
    <w:rsid w:val="00DB00AD"/>
    <w:rsid w:val="00DB00E3"/>
    <w:rsid w:val="00DB00EF"/>
    <w:rsid w:val="00DB014E"/>
    <w:rsid w:val="00DB016B"/>
    <w:rsid w:val="00DB0174"/>
    <w:rsid w:val="00DB01D4"/>
    <w:rsid w:val="00DB01FD"/>
    <w:rsid w:val="00DB020E"/>
    <w:rsid w:val="00DB0213"/>
    <w:rsid w:val="00DB0276"/>
    <w:rsid w:val="00DB028D"/>
    <w:rsid w:val="00DB028E"/>
    <w:rsid w:val="00DB0294"/>
    <w:rsid w:val="00DB02D1"/>
    <w:rsid w:val="00DB031E"/>
    <w:rsid w:val="00DB0392"/>
    <w:rsid w:val="00DB03F2"/>
    <w:rsid w:val="00DB04F7"/>
    <w:rsid w:val="00DB0517"/>
    <w:rsid w:val="00DB05D1"/>
    <w:rsid w:val="00DB06E3"/>
    <w:rsid w:val="00DB0732"/>
    <w:rsid w:val="00DB07C1"/>
    <w:rsid w:val="00DB080E"/>
    <w:rsid w:val="00DB085B"/>
    <w:rsid w:val="00DB0899"/>
    <w:rsid w:val="00DB092A"/>
    <w:rsid w:val="00DB0956"/>
    <w:rsid w:val="00DB0A30"/>
    <w:rsid w:val="00DB0A99"/>
    <w:rsid w:val="00DB0A9E"/>
    <w:rsid w:val="00DB0B39"/>
    <w:rsid w:val="00DB0BE0"/>
    <w:rsid w:val="00DB0E5B"/>
    <w:rsid w:val="00DB0EB7"/>
    <w:rsid w:val="00DB0EE1"/>
    <w:rsid w:val="00DB10F2"/>
    <w:rsid w:val="00DB111C"/>
    <w:rsid w:val="00DB1163"/>
    <w:rsid w:val="00DB1165"/>
    <w:rsid w:val="00DB12DC"/>
    <w:rsid w:val="00DB12E4"/>
    <w:rsid w:val="00DB12F2"/>
    <w:rsid w:val="00DB13A2"/>
    <w:rsid w:val="00DB1409"/>
    <w:rsid w:val="00DB140B"/>
    <w:rsid w:val="00DB1431"/>
    <w:rsid w:val="00DB14F5"/>
    <w:rsid w:val="00DB1528"/>
    <w:rsid w:val="00DB156E"/>
    <w:rsid w:val="00DB15EC"/>
    <w:rsid w:val="00DB160D"/>
    <w:rsid w:val="00DB1684"/>
    <w:rsid w:val="00DB1694"/>
    <w:rsid w:val="00DB1748"/>
    <w:rsid w:val="00DB177F"/>
    <w:rsid w:val="00DB1831"/>
    <w:rsid w:val="00DB1844"/>
    <w:rsid w:val="00DB184E"/>
    <w:rsid w:val="00DB1895"/>
    <w:rsid w:val="00DB18AE"/>
    <w:rsid w:val="00DB18DC"/>
    <w:rsid w:val="00DB1904"/>
    <w:rsid w:val="00DB1936"/>
    <w:rsid w:val="00DB193A"/>
    <w:rsid w:val="00DB19C4"/>
    <w:rsid w:val="00DB19E0"/>
    <w:rsid w:val="00DB1ADA"/>
    <w:rsid w:val="00DB1C12"/>
    <w:rsid w:val="00DB1C51"/>
    <w:rsid w:val="00DB1CB0"/>
    <w:rsid w:val="00DB1D97"/>
    <w:rsid w:val="00DB1E85"/>
    <w:rsid w:val="00DB1E8E"/>
    <w:rsid w:val="00DB1EB2"/>
    <w:rsid w:val="00DB1EB3"/>
    <w:rsid w:val="00DB1EFE"/>
    <w:rsid w:val="00DB1F9B"/>
    <w:rsid w:val="00DB1FB5"/>
    <w:rsid w:val="00DB1FE7"/>
    <w:rsid w:val="00DB2001"/>
    <w:rsid w:val="00DB203F"/>
    <w:rsid w:val="00DB205C"/>
    <w:rsid w:val="00DB207E"/>
    <w:rsid w:val="00DB2089"/>
    <w:rsid w:val="00DB2090"/>
    <w:rsid w:val="00DB2092"/>
    <w:rsid w:val="00DB20FD"/>
    <w:rsid w:val="00DB211B"/>
    <w:rsid w:val="00DB217B"/>
    <w:rsid w:val="00DB21ED"/>
    <w:rsid w:val="00DB226E"/>
    <w:rsid w:val="00DB226F"/>
    <w:rsid w:val="00DB22B9"/>
    <w:rsid w:val="00DB22BD"/>
    <w:rsid w:val="00DB22CF"/>
    <w:rsid w:val="00DB23B0"/>
    <w:rsid w:val="00DB248E"/>
    <w:rsid w:val="00DB2498"/>
    <w:rsid w:val="00DB24CB"/>
    <w:rsid w:val="00DB24F5"/>
    <w:rsid w:val="00DB2515"/>
    <w:rsid w:val="00DB2583"/>
    <w:rsid w:val="00DB25DD"/>
    <w:rsid w:val="00DB25E6"/>
    <w:rsid w:val="00DB2730"/>
    <w:rsid w:val="00DB2785"/>
    <w:rsid w:val="00DB2800"/>
    <w:rsid w:val="00DB2829"/>
    <w:rsid w:val="00DB282E"/>
    <w:rsid w:val="00DB2983"/>
    <w:rsid w:val="00DB2996"/>
    <w:rsid w:val="00DB29EE"/>
    <w:rsid w:val="00DB2A45"/>
    <w:rsid w:val="00DB2AD5"/>
    <w:rsid w:val="00DB2AF4"/>
    <w:rsid w:val="00DB2B47"/>
    <w:rsid w:val="00DB2BCE"/>
    <w:rsid w:val="00DB2C38"/>
    <w:rsid w:val="00DB2C72"/>
    <w:rsid w:val="00DB2C85"/>
    <w:rsid w:val="00DB2D5E"/>
    <w:rsid w:val="00DB2D8B"/>
    <w:rsid w:val="00DB2DBA"/>
    <w:rsid w:val="00DB2E02"/>
    <w:rsid w:val="00DB2E18"/>
    <w:rsid w:val="00DB2E91"/>
    <w:rsid w:val="00DB2EC2"/>
    <w:rsid w:val="00DB2ED5"/>
    <w:rsid w:val="00DB2FE9"/>
    <w:rsid w:val="00DB3001"/>
    <w:rsid w:val="00DB3022"/>
    <w:rsid w:val="00DB305F"/>
    <w:rsid w:val="00DB30D8"/>
    <w:rsid w:val="00DB3127"/>
    <w:rsid w:val="00DB3256"/>
    <w:rsid w:val="00DB3262"/>
    <w:rsid w:val="00DB3287"/>
    <w:rsid w:val="00DB332D"/>
    <w:rsid w:val="00DB341A"/>
    <w:rsid w:val="00DB34A9"/>
    <w:rsid w:val="00DB34F7"/>
    <w:rsid w:val="00DB35E3"/>
    <w:rsid w:val="00DB3623"/>
    <w:rsid w:val="00DB3642"/>
    <w:rsid w:val="00DB369D"/>
    <w:rsid w:val="00DB36CC"/>
    <w:rsid w:val="00DB3758"/>
    <w:rsid w:val="00DB37B1"/>
    <w:rsid w:val="00DB37F3"/>
    <w:rsid w:val="00DB3823"/>
    <w:rsid w:val="00DB383E"/>
    <w:rsid w:val="00DB3893"/>
    <w:rsid w:val="00DB38F6"/>
    <w:rsid w:val="00DB390E"/>
    <w:rsid w:val="00DB3984"/>
    <w:rsid w:val="00DB3A77"/>
    <w:rsid w:val="00DB3AD7"/>
    <w:rsid w:val="00DB3ADD"/>
    <w:rsid w:val="00DB3B5A"/>
    <w:rsid w:val="00DB3B9F"/>
    <w:rsid w:val="00DB3C50"/>
    <w:rsid w:val="00DB3C79"/>
    <w:rsid w:val="00DB3CB8"/>
    <w:rsid w:val="00DB3CE3"/>
    <w:rsid w:val="00DB3D54"/>
    <w:rsid w:val="00DB3D9A"/>
    <w:rsid w:val="00DB3DC6"/>
    <w:rsid w:val="00DB3DC8"/>
    <w:rsid w:val="00DB3E48"/>
    <w:rsid w:val="00DB3E8A"/>
    <w:rsid w:val="00DB3EA0"/>
    <w:rsid w:val="00DB3EBB"/>
    <w:rsid w:val="00DB3EC4"/>
    <w:rsid w:val="00DB3F1B"/>
    <w:rsid w:val="00DB3F45"/>
    <w:rsid w:val="00DB3F5D"/>
    <w:rsid w:val="00DB3F97"/>
    <w:rsid w:val="00DB3FBA"/>
    <w:rsid w:val="00DB3FF0"/>
    <w:rsid w:val="00DB4033"/>
    <w:rsid w:val="00DB406D"/>
    <w:rsid w:val="00DB414F"/>
    <w:rsid w:val="00DB422D"/>
    <w:rsid w:val="00DB4286"/>
    <w:rsid w:val="00DB42A5"/>
    <w:rsid w:val="00DB42BF"/>
    <w:rsid w:val="00DB42E2"/>
    <w:rsid w:val="00DB4323"/>
    <w:rsid w:val="00DB4325"/>
    <w:rsid w:val="00DB4340"/>
    <w:rsid w:val="00DB4525"/>
    <w:rsid w:val="00DB45BA"/>
    <w:rsid w:val="00DB464F"/>
    <w:rsid w:val="00DB467A"/>
    <w:rsid w:val="00DB4750"/>
    <w:rsid w:val="00DB4815"/>
    <w:rsid w:val="00DB483D"/>
    <w:rsid w:val="00DB4849"/>
    <w:rsid w:val="00DB487F"/>
    <w:rsid w:val="00DB4894"/>
    <w:rsid w:val="00DB4907"/>
    <w:rsid w:val="00DB49A2"/>
    <w:rsid w:val="00DB49AD"/>
    <w:rsid w:val="00DB4A3B"/>
    <w:rsid w:val="00DB4A5F"/>
    <w:rsid w:val="00DB4B6D"/>
    <w:rsid w:val="00DB4BBE"/>
    <w:rsid w:val="00DB4BCC"/>
    <w:rsid w:val="00DB4BEF"/>
    <w:rsid w:val="00DB4C14"/>
    <w:rsid w:val="00DB4C43"/>
    <w:rsid w:val="00DB4C47"/>
    <w:rsid w:val="00DB4C9E"/>
    <w:rsid w:val="00DB4D15"/>
    <w:rsid w:val="00DB4D3E"/>
    <w:rsid w:val="00DB4D46"/>
    <w:rsid w:val="00DB4D89"/>
    <w:rsid w:val="00DB4E49"/>
    <w:rsid w:val="00DB4E64"/>
    <w:rsid w:val="00DB4EAF"/>
    <w:rsid w:val="00DB4F00"/>
    <w:rsid w:val="00DB4F24"/>
    <w:rsid w:val="00DB5007"/>
    <w:rsid w:val="00DB5046"/>
    <w:rsid w:val="00DB50F0"/>
    <w:rsid w:val="00DB50FF"/>
    <w:rsid w:val="00DB5140"/>
    <w:rsid w:val="00DB5171"/>
    <w:rsid w:val="00DB51F7"/>
    <w:rsid w:val="00DB520F"/>
    <w:rsid w:val="00DB530A"/>
    <w:rsid w:val="00DB5313"/>
    <w:rsid w:val="00DB532D"/>
    <w:rsid w:val="00DB534A"/>
    <w:rsid w:val="00DB5490"/>
    <w:rsid w:val="00DB5503"/>
    <w:rsid w:val="00DB553A"/>
    <w:rsid w:val="00DB554E"/>
    <w:rsid w:val="00DB5556"/>
    <w:rsid w:val="00DB556E"/>
    <w:rsid w:val="00DB5571"/>
    <w:rsid w:val="00DB5577"/>
    <w:rsid w:val="00DB557D"/>
    <w:rsid w:val="00DB55D3"/>
    <w:rsid w:val="00DB5633"/>
    <w:rsid w:val="00DB56F6"/>
    <w:rsid w:val="00DB5768"/>
    <w:rsid w:val="00DB579C"/>
    <w:rsid w:val="00DB57E9"/>
    <w:rsid w:val="00DB57F6"/>
    <w:rsid w:val="00DB5831"/>
    <w:rsid w:val="00DB5845"/>
    <w:rsid w:val="00DB5853"/>
    <w:rsid w:val="00DB5877"/>
    <w:rsid w:val="00DB588F"/>
    <w:rsid w:val="00DB5934"/>
    <w:rsid w:val="00DB599A"/>
    <w:rsid w:val="00DB5A05"/>
    <w:rsid w:val="00DB5A18"/>
    <w:rsid w:val="00DB5A42"/>
    <w:rsid w:val="00DB5B06"/>
    <w:rsid w:val="00DB5BCB"/>
    <w:rsid w:val="00DB5CF2"/>
    <w:rsid w:val="00DB5CFB"/>
    <w:rsid w:val="00DB5D46"/>
    <w:rsid w:val="00DB5DCD"/>
    <w:rsid w:val="00DB5DF4"/>
    <w:rsid w:val="00DB5E10"/>
    <w:rsid w:val="00DB5F37"/>
    <w:rsid w:val="00DB6009"/>
    <w:rsid w:val="00DB606B"/>
    <w:rsid w:val="00DB607F"/>
    <w:rsid w:val="00DB60B4"/>
    <w:rsid w:val="00DB6118"/>
    <w:rsid w:val="00DB61F2"/>
    <w:rsid w:val="00DB621D"/>
    <w:rsid w:val="00DB6246"/>
    <w:rsid w:val="00DB6267"/>
    <w:rsid w:val="00DB626B"/>
    <w:rsid w:val="00DB6272"/>
    <w:rsid w:val="00DB64C9"/>
    <w:rsid w:val="00DB64CB"/>
    <w:rsid w:val="00DB6667"/>
    <w:rsid w:val="00DB6686"/>
    <w:rsid w:val="00DB6695"/>
    <w:rsid w:val="00DB66DE"/>
    <w:rsid w:val="00DB675E"/>
    <w:rsid w:val="00DB67A6"/>
    <w:rsid w:val="00DB67AF"/>
    <w:rsid w:val="00DB67EE"/>
    <w:rsid w:val="00DB69AD"/>
    <w:rsid w:val="00DB69BD"/>
    <w:rsid w:val="00DB69C8"/>
    <w:rsid w:val="00DB69DC"/>
    <w:rsid w:val="00DB6B0E"/>
    <w:rsid w:val="00DB6B5A"/>
    <w:rsid w:val="00DB6B96"/>
    <w:rsid w:val="00DB6BD8"/>
    <w:rsid w:val="00DB6C0B"/>
    <w:rsid w:val="00DB6C78"/>
    <w:rsid w:val="00DB6C8D"/>
    <w:rsid w:val="00DB6D07"/>
    <w:rsid w:val="00DB6D0A"/>
    <w:rsid w:val="00DB6D1A"/>
    <w:rsid w:val="00DB6E17"/>
    <w:rsid w:val="00DB6E63"/>
    <w:rsid w:val="00DB6E8F"/>
    <w:rsid w:val="00DB6ED3"/>
    <w:rsid w:val="00DB6EF5"/>
    <w:rsid w:val="00DB6FBA"/>
    <w:rsid w:val="00DB6FEE"/>
    <w:rsid w:val="00DB7003"/>
    <w:rsid w:val="00DB70D4"/>
    <w:rsid w:val="00DB70EC"/>
    <w:rsid w:val="00DB71BA"/>
    <w:rsid w:val="00DB71F0"/>
    <w:rsid w:val="00DB7210"/>
    <w:rsid w:val="00DB7252"/>
    <w:rsid w:val="00DB7267"/>
    <w:rsid w:val="00DB7284"/>
    <w:rsid w:val="00DB7330"/>
    <w:rsid w:val="00DB737E"/>
    <w:rsid w:val="00DB73B8"/>
    <w:rsid w:val="00DB73D0"/>
    <w:rsid w:val="00DB7430"/>
    <w:rsid w:val="00DB743E"/>
    <w:rsid w:val="00DB74AE"/>
    <w:rsid w:val="00DB7525"/>
    <w:rsid w:val="00DB7551"/>
    <w:rsid w:val="00DB755C"/>
    <w:rsid w:val="00DB759D"/>
    <w:rsid w:val="00DB75ED"/>
    <w:rsid w:val="00DB760B"/>
    <w:rsid w:val="00DB765B"/>
    <w:rsid w:val="00DB76C5"/>
    <w:rsid w:val="00DB7708"/>
    <w:rsid w:val="00DB7720"/>
    <w:rsid w:val="00DB7728"/>
    <w:rsid w:val="00DB773B"/>
    <w:rsid w:val="00DB7792"/>
    <w:rsid w:val="00DB77BF"/>
    <w:rsid w:val="00DB785C"/>
    <w:rsid w:val="00DB7871"/>
    <w:rsid w:val="00DB78E4"/>
    <w:rsid w:val="00DB7915"/>
    <w:rsid w:val="00DB792C"/>
    <w:rsid w:val="00DB795A"/>
    <w:rsid w:val="00DB79CD"/>
    <w:rsid w:val="00DB7A3C"/>
    <w:rsid w:val="00DB7A51"/>
    <w:rsid w:val="00DB7A67"/>
    <w:rsid w:val="00DB7A85"/>
    <w:rsid w:val="00DB7AB7"/>
    <w:rsid w:val="00DB7BCB"/>
    <w:rsid w:val="00DB7BF8"/>
    <w:rsid w:val="00DB7C62"/>
    <w:rsid w:val="00DB7C86"/>
    <w:rsid w:val="00DB7D14"/>
    <w:rsid w:val="00DB7D15"/>
    <w:rsid w:val="00DB7D48"/>
    <w:rsid w:val="00DB7DC7"/>
    <w:rsid w:val="00DB7DD6"/>
    <w:rsid w:val="00DB7E23"/>
    <w:rsid w:val="00DB7EBC"/>
    <w:rsid w:val="00DB7EFE"/>
    <w:rsid w:val="00DB7F19"/>
    <w:rsid w:val="00DB7F66"/>
    <w:rsid w:val="00DB7F80"/>
    <w:rsid w:val="00DB7FA9"/>
    <w:rsid w:val="00DB7FD2"/>
    <w:rsid w:val="00DB7FDE"/>
    <w:rsid w:val="00DC01AC"/>
    <w:rsid w:val="00DC01D2"/>
    <w:rsid w:val="00DC01F6"/>
    <w:rsid w:val="00DC01FD"/>
    <w:rsid w:val="00DC0201"/>
    <w:rsid w:val="00DC0214"/>
    <w:rsid w:val="00DC0247"/>
    <w:rsid w:val="00DC0283"/>
    <w:rsid w:val="00DC0313"/>
    <w:rsid w:val="00DC031B"/>
    <w:rsid w:val="00DC034A"/>
    <w:rsid w:val="00DC039F"/>
    <w:rsid w:val="00DC03AA"/>
    <w:rsid w:val="00DC03C9"/>
    <w:rsid w:val="00DC03E3"/>
    <w:rsid w:val="00DC045C"/>
    <w:rsid w:val="00DC0466"/>
    <w:rsid w:val="00DC046B"/>
    <w:rsid w:val="00DC0531"/>
    <w:rsid w:val="00DC0599"/>
    <w:rsid w:val="00DC05DB"/>
    <w:rsid w:val="00DC0745"/>
    <w:rsid w:val="00DC0748"/>
    <w:rsid w:val="00DC07BD"/>
    <w:rsid w:val="00DC07D9"/>
    <w:rsid w:val="00DC07EA"/>
    <w:rsid w:val="00DC0828"/>
    <w:rsid w:val="00DC088D"/>
    <w:rsid w:val="00DC0954"/>
    <w:rsid w:val="00DC09C2"/>
    <w:rsid w:val="00DC09F0"/>
    <w:rsid w:val="00DC0A9E"/>
    <w:rsid w:val="00DC0BE3"/>
    <w:rsid w:val="00DC0C8F"/>
    <w:rsid w:val="00DC0C93"/>
    <w:rsid w:val="00DC0D2C"/>
    <w:rsid w:val="00DC0DE6"/>
    <w:rsid w:val="00DC0E4B"/>
    <w:rsid w:val="00DC0E53"/>
    <w:rsid w:val="00DC0ECD"/>
    <w:rsid w:val="00DC0F18"/>
    <w:rsid w:val="00DC0FD6"/>
    <w:rsid w:val="00DC1002"/>
    <w:rsid w:val="00DC100D"/>
    <w:rsid w:val="00DC1012"/>
    <w:rsid w:val="00DC103C"/>
    <w:rsid w:val="00DC105A"/>
    <w:rsid w:val="00DC10AA"/>
    <w:rsid w:val="00DC115E"/>
    <w:rsid w:val="00DC1199"/>
    <w:rsid w:val="00DC11B1"/>
    <w:rsid w:val="00DC1280"/>
    <w:rsid w:val="00DC12C4"/>
    <w:rsid w:val="00DC12DA"/>
    <w:rsid w:val="00DC13CE"/>
    <w:rsid w:val="00DC13D3"/>
    <w:rsid w:val="00DC1443"/>
    <w:rsid w:val="00DC14C7"/>
    <w:rsid w:val="00DC163B"/>
    <w:rsid w:val="00DC163D"/>
    <w:rsid w:val="00DC16EA"/>
    <w:rsid w:val="00DC1735"/>
    <w:rsid w:val="00DC178A"/>
    <w:rsid w:val="00DC17E4"/>
    <w:rsid w:val="00DC1889"/>
    <w:rsid w:val="00DC18D3"/>
    <w:rsid w:val="00DC18DB"/>
    <w:rsid w:val="00DC18EE"/>
    <w:rsid w:val="00DC1967"/>
    <w:rsid w:val="00DC19EE"/>
    <w:rsid w:val="00DC1A4F"/>
    <w:rsid w:val="00DC1AB0"/>
    <w:rsid w:val="00DC1B46"/>
    <w:rsid w:val="00DC1BB6"/>
    <w:rsid w:val="00DC1BD4"/>
    <w:rsid w:val="00DC1BDD"/>
    <w:rsid w:val="00DC1BEC"/>
    <w:rsid w:val="00DC1C0E"/>
    <w:rsid w:val="00DC1C77"/>
    <w:rsid w:val="00DC1CE6"/>
    <w:rsid w:val="00DC1CF8"/>
    <w:rsid w:val="00DC1EC0"/>
    <w:rsid w:val="00DC1F21"/>
    <w:rsid w:val="00DC2008"/>
    <w:rsid w:val="00DC2063"/>
    <w:rsid w:val="00DC206A"/>
    <w:rsid w:val="00DC20B4"/>
    <w:rsid w:val="00DC2102"/>
    <w:rsid w:val="00DC21A4"/>
    <w:rsid w:val="00DC21EC"/>
    <w:rsid w:val="00DC2233"/>
    <w:rsid w:val="00DC22C1"/>
    <w:rsid w:val="00DC22DD"/>
    <w:rsid w:val="00DC22FE"/>
    <w:rsid w:val="00DC234A"/>
    <w:rsid w:val="00DC235B"/>
    <w:rsid w:val="00DC23DA"/>
    <w:rsid w:val="00DC23FD"/>
    <w:rsid w:val="00DC243F"/>
    <w:rsid w:val="00DC2457"/>
    <w:rsid w:val="00DC245A"/>
    <w:rsid w:val="00DC2480"/>
    <w:rsid w:val="00DC2489"/>
    <w:rsid w:val="00DC248A"/>
    <w:rsid w:val="00DC2580"/>
    <w:rsid w:val="00DC261C"/>
    <w:rsid w:val="00DC269E"/>
    <w:rsid w:val="00DC27D8"/>
    <w:rsid w:val="00DC2858"/>
    <w:rsid w:val="00DC2A06"/>
    <w:rsid w:val="00DC2A3A"/>
    <w:rsid w:val="00DC2AA4"/>
    <w:rsid w:val="00DC2B3F"/>
    <w:rsid w:val="00DC2BE9"/>
    <w:rsid w:val="00DC2C99"/>
    <w:rsid w:val="00DC2CDD"/>
    <w:rsid w:val="00DC2D10"/>
    <w:rsid w:val="00DC2D43"/>
    <w:rsid w:val="00DC2DFD"/>
    <w:rsid w:val="00DC2E6C"/>
    <w:rsid w:val="00DC2E7F"/>
    <w:rsid w:val="00DC2E83"/>
    <w:rsid w:val="00DC2E8C"/>
    <w:rsid w:val="00DC2EE8"/>
    <w:rsid w:val="00DC2F40"/>
    <w:rsid w:val="00DC2F83"/>
    <w:rsid w:val="00DC2F9E"/>
    <w:rsid w:val="00DC2FDB"/>
    <w:rsid w:val="00DC3012"/>
    <w:rsid w:val="00DC3015"/>
    <w:rsid w:val="00DC306C"/>
    <w:rsid w:val="00DC3078"/>
    <w:rsid w:val="00DC3107"/>
    <w:rsid w:val="00DC322E"/>
    <w:rsid w:val="00DC32C2"/>
    <w:rsid w:val="00DC32CF"/>
    <w:rsid w:val="00DC32D0"/>
    <w:rsid w:val="00DC3339"/>
    <w:rsid w:val="00DC3391"/>
    <w:rsid w:val="00DC33F3"/>
    <w:rsid w:val="00DC343B"/>
    <w:rsid w:val="00DC3491"/>
    <w:rsid w:val="00DC34A4"/>
    <w:rsid w:val="00DC34F5"/>
    <w:rsid w:val="00DC3528"/>
    <w:rsid w:val="00DC3598"/>
    <w:rsid w:val="00DC3618"/>
    <w:rsid w:val="00DC3730"/>
    <w:rsid w:val="00DC37E7"/>
    <w:rsid w:val="00DC37F4"/>
    <w:rsid w:val="00DC380A"/>
    <w:rsid w:val="00DC381B"/>
    <w:rsid w:val="00DC385E"/>
    <w:rsid w:val="00DC3889"/>
    <w:rsid w:val="00DC38A3"/>
    <w:rsid w:val="00DC3A20"/>
    <w:rsid w:val="00DC3A24"/>
    <w:rsid w:val="00DC3A4F"/>
    <w:rsid w:val="00DC3A98"/>
    <w:rsid w:val="00DC3BE4"/>
    <w:rsid w:val="00DC3BED"/>
    <w:rsid w:val="00DC3BF8"/>
    <w:rsid w:val="00DC3C15"/>
    <w:rsid w:val="00DC3C17"/>
    <w:rsid w:val="00DC3C40"/>
    <w:rsid w:val="00DC3C8F"/>
    <w:rsid w:val="00DC3CFC"/>
    <w:rsid w:val="00DC3D11"/>
    <w:rsid w:val="00DC3D50"/>
    <w:rsid w:val="00DC3D7B"/>
    <w:rsid w:val="00DC3DAB"/>
    <w:rsid w:val="00DC3E8C"/>
    <w:rsid w:val="00DC3E9D"/>
    <w:rsid w:val="00DC3F71"/>
    <w:rsid w:val="00DC3F79"/>
    <w:rsid w:val="00DC3F7D"/>
    <w:rsid w:val="00DC3FE7"/>
    <w:rsid w:val="00DC3FF8"/>
    <w:rsid w:val="00DC402A"/>
    <w:rsid w:val="00DC4065"/>
    <w:rsid w:val="00DC407C"/>
    <w:rsid w:val="00DC40AE"/>
    <w:rsid w:val="00DC414E"/>
    <w:rsid w:val="00DC423C"/>
    <w:rsid w:val="00DC4241"/>
    <w:rsid w:val="00DC4272"/>
    <w:rsid w:val="00DC42AE"/>
    <w:rsid w:val="00DC42C1"/>
    <w:rsid w:val="00DC42DC"/>
    <w:rsid w:val="00DC43B8"/>
    <w:rsid w:val="00DC43C7"/>
    <w:rsid w:val="00DC43DC"/>
    <w:rsid w:val="00DC449C"/>
    <w:rsid w:val="00DC4526"/>
    <w:rsid w:val="00DC4554"/>
    <w:rsid w:val="00DC45A7"/>
    <w:rsid w:val="00DC45BF"/>
    <w:rsid w:val="00DC45C0"/>
    <w:rsid w:val="00DC45D3"/>
    <w:rsid w:val="00DC467C"/>
    <w:rsid w:val="00DC4689"/>
    <w:rsid w:val="00DC473F"/>
    <w:rsid w:val="00DC4746"/>
    <w:rsid w:val="00DC475C"/>
    <w:rsid w:val="00DC475E"/>
    <w:rsid w:val="00DC47A4"/>
    <w:rsid w:val="00DC47D3"/>
    <w:rsid w:val="00DC4804"/>
    <w:rsid w:val="00DC4849"/>
    <w:rsid w:val="00DC48B4"/>
    <w:rsid w:val="00DC4905"/>
    <w:rsid w:val="00DC4969"/>
    <w:rsid w:val="00DC4985"/>
    <w:rsid w:val="00DC49B4"/>
    <w:rsid w:val="00DC4A46"/>
    <w:rsid w:val="00DC4AFF"/>
    <w:rsid w:val="00DC4BCD"/>
    <w:rsid w:val="00DC4BD4"/>
    <w:rsid w:val="00DC4C2D"/>
    <w:rsid w:val="00DC4C30"/>
    <w:rsid w:val="00DC4C58"/>
    <w:rsid w:val="00DC4CBC"/>
    <w:rsid w:val="00DC4CC8"/>
    <w:rsid w:val="00DC4CD2"/>
    <w:rsid w:val="00DC4D20"/>
    <w:rsid w:val="00DC4D3C"/>
    <w:rsid w:val="00DC4D80"/>
    <w:rsid w:val="00DC4E2D"/>
    <w:rsid w:val="00DC4E8C"/>
    <w:rsid w:val="00DC4EC5"/>
    <w:rsid w:val="00DC4F33"/>
    <w:rsid w:val="00DC4F5C"/>
    <w:rsid w:val="00DC4F96"/>
    <w:rsid w:val="00DC4FA0"/>
    <w:rsid w:val="00DC502E"/>
    <w:rsid w:val="00DC50A4"/>
    <w:rsid w:val="00DC50A7"/>
    <w:rsid w:val="00DC51A0"/>
    <w:rsid w:val="00DC51F8"/>
    <w:rsid w:val="00DC51FC"/>
    <w:rsid w:val="00DC5229"/>
    <w:rsid w:val="00DC524C"/>
    <w:rsid w:val="00DC52A9"/>
    <w:rsid w:val="00DC52F5"/>
    <w:rsid w:val="00DC531D"/>
    <w:rsid w:val="00DC53B1"/>
    <w:rsid w:val="00DC5444"/>
    <w:rsid w:val="00DC544B"/>
    <w:rsid w:val="00DC548B"/>
    <w:rsid w:val="00DC5507"/>
    <w:rsid w:val="00DC5554"/>
    <w:rsid w:val="00DC5557"/>
    <w:rsid w:val="00DC569C"/>
    <w:rsid w:val="00DC56BD"/>
    <w:rsid w:val="00DC571E"/>
    <w:rsid w:val="00DC57AA"/>
    <w:rsid w:val="00DC5916"/>
    <w:rsid w:val="00DC593D"/>
    <w:rsid w:val="00DC5976"/>
    <w:rsid w:val="00DC59C4"/>
    <w:rsid w:val="00DC59D8"/>
    <w:rsid w:val="00DC5A02"/>
    <w:rsid w:val="00DC5ACB"/>
    <w:rsid w:val="00DC5B07"/>
    <w:rsid w:val="00DC5BFC"/>
    <w:rsid w:val="00DC5C38"/>
    <w:rsid w:val="00DC5CD6"/>
    <w:rsid w:val="00DC5D1B"/>
    <w:rsid w:val="00DC5D76"/>
    <w:rsid w:val="00DC5DA8"/>
    <w:rsid w:val="00DC5DAE"/>
    <w:rsid w:val="00DC5E0A"/>
    <w:rsid w:val="00DC5E45"/>
    <w:rsid w:val="00DC5E63"/>
    <w:rsid w:val="00DC5EC9"/>
    <w:rsid w:val="00DC5F72"/>
    <w:rsid w:val="00DC5FBC"/>
    <w:rsid w:val="00DC6030"/>
    <w:rsid w:val="00DC606B"/>
    <w:rsid w:val="00DC607C"/>
    <w:rsid w:val="00DC608A"/>
    <w:rsid w:val="00DC60CE"/>
    <w:rsid w:val="00DC616E"/>
    <w:rsid w:val="00DC617D"/>
    <w:rsid w:val="00DC61CF"/>
    <w:rsid w:val="00DC61E4"/>
    <w:rsid w:val="00DC62A8"/>
    <w:rsid w:val="00DC631B"/>
    <w:rsid w:val="00DC631E"/>
    <w:rsid w:val="00DC632E"/>
    <w:rsid w:val="00DC6331"/>
    <w:rsid w:val="00DC6352"/>
    <w:rsid w:val="00DC63C1"/>
    <w:rsid w:val="00DC63DA"/>
    <w:rsid w:val="00DC63E9"/>
    <w:rsid w:val="00DC63F8"/>
    <w:rsid w:val="00DC6421"/>
    <w:rsid w:val="00DC644D"/>
    <w:rsid w:val="00DC6506"/>
    <w:rsid w:val="00DC6590"/>
    <w:rsid w:val="00DC659B"/>
    <w:rsid w:val="00DC65A2"/>
    <w:rsid w:val="00DC65DA"/>
    <w:rsid w:val="00DC6611"/>
    <w:rsid w:val="00DC6654"/>
    <w:rsid w:val="00DC6721"/>
    <w:rsid w:val="00DC6723"/>
    <w:rsid w:val="00DC6791"/>
    <w:rsid w:val="00DC6891"/>
    <w:rsid w:val="00DC68B4"/>
    <w:rsid w:val="00DC6931"/>
    <w:rsid w:val="00DC694D"/>
    <w:rsid w:val="00DC699E"/>
    <w:rsid w:val="00DC69C3"/>
    <w:rsid w:val="00DC6B1D"/>
    <w:rsid w:val="00DC6BBC"/>
    <w:rsid w:val="00DC6C24"/>
    <w:rsid w:val="00DC6C64"/>
    <w:rsid w:val="00DC6CD1"/>
    <w:rsid w:val="00DC6CF3"/>
    <w:rsid w:val="00DC6D0C"/>
    <w:rsid w:val="00DC6D16"/>
    <w:rsid w:val="00DC6D3F"/>
    <w:rsid w:val="00DC6D91"/>
    <w:rsid w:val="00DC6DCA"/>
    <w:rsid w:val="00DC6E9D"/>
    <w:rsid w:val="00DC6EDF"/>
    <w:rsid w:val="00DC6F8A"/>
    <w:rsid w:val="00DC6FC0"/>
    <w:rsid w:val="00DC7001"/>
    <w:rsid w:val="00DC710A"/>
    <w:rsid w:val="00DC7131"/>
    <w:rsid w:val="00DC716D"/>
    <w:rsid w:val="00DC71C0"/>
    <w:rsid w:val="00DC722A"/>
    <w:rsid w:val="00DC7265"/>
    <w:rsid w:val="00DC7279"/>
    <w:rsid w:val="00DC7285"/>
    <w:rsid w:val="00DC72C8"/>
    <w:rsid w:val="00DC7392"/>
    <w:rsid w:val="00DC73BF"/>
    <w:rsid w:val="00DC73C5"/>
    <w:rsid w:val="00DC73D5"/>
    <w:rsid w:val="00DC7474"/>
    <w:rsid w:val="00DC74AE"/>
    <w:rsid w:val="00DC74D8"/>
    <w:rsid w:val="00DC74EB"/>
    <w:rsid w:val="00DC7506"/>
    <w:rsid w:val="00DC7524"/>
    <w:rsid w:val="00DC75E5"/>
    <w:rsid w:val="00DC75E7"/>
    <w:rsid w:val="00DC768C"/>
    <w:rsid w:val="00DC76DC"/>
    <w:rsid w:val="00DC7783"/>
    <w:rsid w:val="00DC7798"/>
    <w:rsid w:val="00DC77CF"/>
    <w:rsid w:val="00DC7806"/>
    <w:rsid w:val="00DC7822"/>
    <w:rsid w:val="00DC7887"/>
    <w:rsid w:val="00DC78A5"/>
    <w:rsid w:val="00DC7913"/>
    <w:rsid w:val="00DC79A3"/>
    <w:rsid w:val="00DC79B0"/>
    <w:rsid w:val="00DC79F1"/>
    <w:rsid w:val="00DC7A3D"/>
    <w:rsid w:val="00DC7A42"/>
    <w:rsid w:val="00DC7A4E"/>
    <w:rsid w:val="00DC7B26"/>
    <w:rsid w:val="00DC7B5E"/>
    <w:rsid w:val="00DC7BAE"/>
    <w:rsid w:val="00DC7BF2"/>
    <w:rsid w:val="00DC7C7A"/>
    <w:rsid w:val="00DC7CAE"/>
    <w:rsid w:val="00DC7CBD"/>
    <w:rsid w:val="00DC7CDE"/>
    <w:rsid w:val="00DC7CF6"/>
    <w:rsid w:val="00DC7CF8"/>
    <w:rsid w:val="00DC7D75"/>
    <w:rsid w:val="00DC7F3F"/>
    <w:rsid w:val="00DC7F62"/>
    <w:rsid w:val="00DD0030"/>
    <w:rsid w:val="00DD00AA"/>
    <w:rsid w:val="00DD0168"/>
    <w:rsid w:val="00DD0180"/>
    <w:rsid w:val="00DD0190"/>
    <w:rsid w:val="00DD0212"/>
    <w:rsid w:val="00DD0234"/>
    <w:rsid w:val="00DD028D"/>
    <w:rsid w:val="00DD02BD"/>
    <w:rsid w:val="00DD0416"/>
    <w:rsid w:val="00DD055C"/>
    <w:rsid w:val="00DD0577"/>
    <w:rsid w:val="00DD0689"/>
    <w:rsid w:val="00DD06AF"/>
    <w:rsid w:val="00DD06EB"/>
    <w:rsid w:val="00DD07FB"/>
    <w:rsid w:val="00DD088D"/>
    <w:rsid w:val="00DD08F8"/>
    <w:rsid w:val="00DD0996"/>
    <w:rsid w:val="00DD09D9"/>
    <w:rsid w:val="00DD09DE"/>
    <w:rsid w:val="00DD0A5F"/>
    <w:rsid w:val="00DD0AF9"/>
    <w:rsid w:val="00DD0B21"/>
    <w:rsid w:val="00DD0BD1"/>
    <w:rsid w:val="00DD0BD5"/>
    <w:rsid w:val="00DD0CBF"/>
    <w:rsid w:val="00DD0DA5"/>
    <w:rsid w:val="00DD0E58"/>
    <w:rsid w:val="00DD0E90"/>
    <w:rsid w:val="00DD0EE3"/>
    <w:rsid w:val="00DD0F44"/>
    <w:rsid w:val="00DD0F4E"/>
    <w:rsid w:val="00DD0F5A"/>
    <w:rsid w:val="00DD0F97"/>
    <w:rsid w:val="00DD0FDD"/>
    <w:rsid w:val="00DD0FDE"/>
    <w:rsid w:val="00DD1002"/>
    <w:rsid w:val="00DD1031"/>
    <w:rsid w:val="00DD1033"/>
    <w:rsid w:val="00DD10A6"/>
    <w:rsid w:val="00DD10DE"/>
    <w:rsid w:val="00DD10F4"/>
    <w:rsid w:val="00DD10F5"/>
    <w:rsid w:val="00DD111C"/>
    <w:rsid w:val="00DD115D"/>
    <w:rsid w:val="00DD1165"/>
    <w:rsid w:val="00DD1172"/>
    <w:rsid w:val="00DD11AE"/>
    <w:rsid w:val="00DD11CE"/>
    <w:rsid w:val="00DD1224"/>
    <w:rsid w:val="00DD12DF"/>
    <w:rsid w:val="00DD1325"/>
    <w:rsid w:val="00DD132C"/>
    <w:rsid w:val="00DD138C"/>
    <w:rsid w:val="00DD13CB"/>
    <w:rsid w:val="00DD146E"/>
    <w:rsid w:val="00DD1477"/>
    <w:rsid w:val="00DD149E"/>
    <w:rsid w:val="00DD14B6"/>
    <w:rsid w:val="00DD1512"/>
    <w:rsid w:val="00DD1593"/>
    <w:rsid w:val="00DD15A5"/>
    <w:rsid w:val="00DD15E8"/>
    <w:rsid w:val="00DD163F"/>
    <w:rsid w:val="00DD168B"/>
    <w:rsid w:val="00DD1729"/>
    <w:rsid w:val="00DD1743"/>
    <w:rsid w:val="00DD1753"/>
    <w:rsid w:val="00DD17EA"/>
    <w:rsid w:val="00DD1801"/>
    <w:rsid w:val="00DD1828"/>
    <w:rsid w:val="00DD1857"/>
    <w:rsid w:val="00DD185F"/>
    <w:rsid w:val="00DD18F9"/>
    <w:rsid w:val="00DD191B"/>
    <w:rsid w:val="00DD192A"/>
    <w:rsid w:val="00DD1937"/>
    <w:rsid w:val="00DD1973"/>
    <w:rsid w:val="00DD1997"/>
    <w:rsid w:val="00DD19A2"/>
    <w:rsid w:val="00DD19D2"/>
    <w:rsid w:val="00DD19EE"/>
    <w:rsid w:val="00DD19F2"/>
    <w:rsid w:val="00DD1A09"/>
    <w:rsid w:val="00DD1A3A"/>
    <w:rsid w:val="00DD1A58"/>
    <w:rsid w:val="00DD1AAE"/>
    <w:rsid w:val="00DD1ADC"/>
    <w:rsid w:val="00DD1AF1"/>
    <w:rsid w:val="00DD1B32"/>
    <w:rsid w:val="00DD1B91"/>
    <w:rsid w:val="00DD1CCF"/>
    <w:rsid w:val="00DD1D13"/>
    <w:rsid w:val="00DD1D29"/>
    <w:rsid w:val="00DD1D60"/>
    <w:rsid w:val="00DD1DFB"/>
    <w:rsid w:val="00DD1E1E"/>
    <w:rsid w:val="00DD1E2D"/>
    <w:rsid w:val="00DD1E8F"/>
    <w:rsid w:val="00DD1EAF"/>
    <w:rsid w:val="00DD1EBF"/>
    <w:rsid w:val="00DD1F42"/>
    <w:rsid w:val="00DD1F50"/>
    <w:rsid w:val="00DD1F8B"/>
    <w:rsid w:val="00DD1F95"/>
    <w:rsid w:val="00DD1FBF"/>
    <w:rsid w:val="00DD2029"/>
    <w:rsid w:val="00DD2056"/>
    <w:rsid w:val="00DD206B"/>
    <w:rsid w:val="00DD207D"/>
    <w:rsid w:val="00DD20B2"/>
    <w:rsid w:val="00DD20F3"/>
    <w:rsid w:val="00DD2114"/>
    <w:rsid w:val="00DD2156"/>
    <w:rsid w:val="00DD216C"/>
    <w:rsid w:val="00DD21B3"/>
    <w:rsid w:val="00DD21D6"/>
    <w:rsid w:val="00DD223A"/>
    <w:rsid w:val="00DD223C"/>
    <w:rsid w:val="00DD2370"/>
    <w:rsid w:val="00DD2392"/>
    <w:rsid w:val="00DD23C8"/>
    <w:rsid w:val="00DD2470"/>
    <w:rsid w:val="00DD256F"/>
    <w:rsid w:val="00DD263B"/>
    <w:rsid w:val="00DD2642"/>
    <w:rsid w:val="00DD26A5"/>
    <w:rsid w:val="00DD26A7"/>
    <w:rsid w:val="00DD26CD"/>
    <w:rsid w:val="00DD2718"/>
    <w:rsid w:val="00DD28B3"/>
    <w:rsid w:val="00DD2924"/>
    <w:rsid w:val="00DD2932"/>
    <w:rsid w:val="00DD2951"/>
    <w:rsid w:val="00DD296A"/>
    <w:rsid w:val="00DD29A5"/>
    <w:rsid w:val="00DD2A1D"/>
    <w:rsid w:val="00DD2A3D"/>
    <w:rsid w:val="00DD2A87"/>
    <w:rsid w:val="00DD2B55"/>
    <w:rsid w:val="00DD2BF3"/>
    <w:rsid w:val="00DD2C75"/>
    <w:rsid w:val="00DD2D4B"/>
    <w:rsid w:val="00DD2D84"/>
    <w:rsid w:val="00DD2DC1"/>
    <w:rsid w:val="00DD2E6D"/>
    <w:rsid w:val="00DD2EAA"/>
    <w:rsid w:val="00DD2F03"/>
    <w:rsid w:val="00DD2F0E"/>
    <w:rsid w:val="00DD2F30"/>
    <w:rsid w:val="00DD2F35"/>
    <w:rsid w:val="00DD2F4D"/>
    <w:rsid w:val="00DD2F6D"/>
    <w:rsid w:val="00DD3086"/>
    <w:rsid w:val="00DD30B7"/>
    <w:rsid w:val="00DD30F8"/>
    <w:rsid w:val="00DD3124"/>
    <w:rsid w:val="00DD317D"/>
    <w:rsid w:val="00DD319B"/>
    <w:rsid w:val="00DD31E3"/>
    <w:rsid w:val="00DD32BD"/>
    <w:rsid w:val="00DD3325"/>
    <w:rsid w:val="00DD3338"/>
    <w:rsid w:val="00DD33B0"/>
    <w:rsid w:val="00DD33BB"/>
    <w:rsid w:val="00DD33D1"/>
    <w:rsid w:val="00DD3417"/>
    <w:rsid w:val="00DD3425"/>
    <w:rsid w:val="00DD3437"/>
    <w:rsid w:val="00DD350E"/>
    <w:rsid w:val="00DD35C9"/>
    <w:rsid w:val="00DD3632"/>
    <w:rsid w:val="00DD367A"/>
    <w:rsid w:val="00DD37DB"/>
    <w:rsid w:val="00DD3849"/>
    <w:rsid w:val="00DD3897"/>
    <w:rsid w:val="00DD3948"/>
    <w:rsid w:val="00DD39ED"/>
    <w:rsid w:val="00DD3A19"/>
    <w:rsid w:val="00DD3A76"/>
    <w:rsid w:val="00DD3A93"/>
    <w:rsid w:val="00DD3B1A"/>
    <w:rsid w:val="00DD3B3C"/>
    <w:rsid w:val="00DD3B6B"/>
    <w:rsid w:val="00DD3BA1"/>
    <w:rsid w:val="00DD3BF1"/>
    <w:rsid w:val="00DD3C3D"/>
    <w:rsid w:val="00DD3C43"/>
    <w:rsid w:val="00DD3C58"/>
    <w:rsid w:val="00DD3C72"/>
    <w:rsid w:val="00DD3CDA"/>
    <w:rsid w:val="00DD3D02"/>
    <w:rsid w:val="00DD3D0A"/>
    <w:rsid w:val="00DD3D1E"/>
    <w:rsid w:val="00DD3D6F"/>
    <w:rsid w:val="00DD3E7E"/>
    <w:rsid w:val="00DD3EAF"/>
    <w:rsid w:val="00DD3EED"/>
    <w:rsid w:val="00DD3F7D"/>
    <w:rsid w:val="00DD401A"/>
    <w:rsid w:val="00DD412F"/>
    <w:rsid w:val="00DD4215"/>
    <w:rsid w:val="00DD4227"/>
    <w:rsid w:val="00DD4265"/>
    <w:rsid w:val="00DD426C"/>
    <w:rsid w:val="00DD430B"/>
    <w:rsid w:val="00DD4315"/>
    <w:rsid w:val="00DD43EE"/>
    <w:rsid w:val="00DD4487"/>
    <w:rsid w:val="00DD44D9"/>
    <w:rsid w:val="00DD44EE"/>
    <w:rsid w:val="00DD44F0"/>
    <w:rsid w:val="00DD4507"/>
    <w:rsid w:val="00DD4544"/>
    <w:rsid w:val="00DD4588"/>
    <w:rsid w:val="00DD46B3"/>
    <w:rsid w:val="00DD46BE"/>
    <w:rsid w:val="00DD47FE"/>
    <w:rsid w:val="00DD4866"/>
    <w:rsid w:val="00DD487B"/>
    <w:rsid w:val="00DD48C2"/>
    <w:rsid w:val="00DD4908"/>
    <w:rsid w:val="00DD490D"/>
    <w:rsid w:val="00DD49A2"/>
    <w:rsid w:val="00DD49AA"/>
    <w:rsid w:val="00DD49E1"/>
    <w:rsid w:val="00DD4A16"/>
    <w:rsid w:val="00DD4A2B"/>
    <w:rsid w:val="00DD4A61"/>
    <w:rsid w:val="00DD4A79"/>
    <w:rsid w:val="00DD4B0B"/>
    <w:rsid w:val="00DD4B19"/>
    <w:rsid w:val="00DD4B30"/>
    <w:rsid w:val="00DD4B74"/>
    <w:rsid w:val="00DD4B95"/>
    <w:rsid w:val="00DD4B9D"/>
    <w:rsid w:val="00DD4BAE"/>
    <w:rsid w:val="00DD4BDD"/>
    <w:rsid w:val="00DD4C02"/>
    <w:rsid w:val="00DD4CC8"/>
    <w:rsid w:val="00DD4DA6"/>
    <w:rsid w:val="00DD4DB0"/>
    <w:rsid w:val="00DD4E2B"/>
    <w:rsid w:val="00DD4E4F"/>
    <w:rsid w:val="00DD4E83"/>
    <w:rsid w:val="00DD4FA1"/>
    <w:rsid w:val="00DD4FF3"/>
    <w:rsid w:val="00DD503F"/>
    <w:rsid w:val="00DD5050"/>
    <w:rsid w:val="00DD511A"/>
    <w:rsid w:val="00DD5122"/>
    <w:rsid w:val="00DD517F"/>
    <w:rsid w:val="00DD5243"/>
    <w:rsid w:val="00DD5278"/>
    <w:rsid w:val="00DD52A7"/>
    <w:rsid w:val="00DD5381"/>
    <w:rsid w:val="00DD53B4"/>
    <w:rsid w:val="00DD54DD"/>
    <w:rsid w:val="00DD5555"/>
    <w:rsid w:val="00DD5579"/>
    <w:rsid w:val="00DD558D"/>
    <w:rsid w:val="00DD5598"/>
    <w:rsid w:val="00DD5638"/>
    <w:rsid w:val="00DD5701"/>
    <w:rsid w:val="00DD5745"/>
    <w:rsid w:val="00DD5789"/>
    <w:rsid w:val="00DD57EF"/>
    <w:rsid w:val="00DD57FA"/>
    <w:rsid w:val="00DD58B6"/>
    <w:rsid w:val="00DD5917"/>
    <w:rsid w:val="00DD5929"/>
    <w:rsid w:val="00DD59A3"/>
    <w:rsid w:val="00DD59BC"/>
    <w:rsid w:val="00DD59C9"/>
    <w:rsid w:val="00DD59FF"/>
    <w:rsid w:val="00DD5A78"/>
    <w:rsid w:val="00DD5B06"/>
    <w:rsid w:val="00DD5B49"/>
    <w:rsid w:val="00DD5B4B"/>
    <w:rsid w:val="00DD5BB5"/>
    <w:rsid w:val="00DD5C03"/>
    <w:rsid w:val="00DD5CB2"/>
    <w:rsid w:val="00DD5CFB"/>
    <w:rsid w:val="00DD5D1E"/>
    <w:rsid w:val="00DD5D46"/>
    <w:rsid w:val="00DD5D9F"/>
    <w:rsid w:val="00DD5E43"/>
    <w:rsid w:val="00DD5E7B"/>
    <w:rsid w:val="00DD5E83"/>
    <w:rsid w:val="00DD5F3C"/>
    <w:rsid w:val="00DD5F74"/>
    <w:rsid w:val="00DD5F78"/>
    <w:rsid w:val="00DD5F7F"/>
    <w:rsid w:val="00DD5F9C"/>
    <w:rsid w:val="00DD5FEA"/>
    <w:rsid w:val="00DD600B"/>
    <w:rsid w:val="00DD61B3"/>
    <w:rsid w:val="00DD6239"/>
    <w:rsid w:val="00DD6270"/>
    <w:rsid w:val="00DD6282"/>
    <w:rsid w:val="00DD62B4"/>
    <w:rsid w:val="00DD6330"/>
    <w:rsid w:val="00DD639E"/>
    <w:rsid w:val="00DD6424"/>
    <w:rsid w:val="00DD643B"/>
    <w:rsid w:val="00DD645F"/>
    <w:rsid w:val="00DD6477"/>
    <w:rsid w:val="00DD648F"/>
    <w:rsid w:val="00DD649C"/>
    <w:rsid w:val="00DD64E7"/>
    <w:rsid w:val="00DD64F5"/>
    <w:rsid w:val="00DD657E"/>
    <w:rsid w:val="00DD6590"/>
    <w:rsid w:val="00DD65A2"/>
    <w:rsid w:val="00DD65DD"/>
    <w:rsid w:val="00DD660F"/>
    <w:rsid w:val="00DD671C"/>
    <w:rsid w:val="00DD6850"/>
    <w:rsid w:val="00DD68BF"/>
    <w:rsid w:val="00DD68D1"/>
    <w:rsid w:val="00DD697E"/>
    <w:rsid w:val="00DD69CE"/>
    <w:rsid w:val="00DD69E3"/>
    <w:rsid w:val="00DD6A58"/>
    <w:rsid w:val="00DD6AFE"/>
    <w:rsid w:val="00DD6BB2"/>
    <w:rsid w:val="00DD6BBE"/>
    <w:rsid w:val="00DD6BE6"/>
    <w:rsid w:val="00DD6CB1"/>
    <w:rsid w:val="00DD6CC7"/>
    <w:rsid w:val="00DD6D3F"/>
    <w:rsid w:val="00DD6D95"/>
    <w:rsid w:val="00DD6DCB"/>
    <w:rsid w:val="00DD6DEF"/>
    <w:rsid w:val="00DD6DF5"/>
    <w:rsid w:val="00DD6EFB"/>
    <w:rsid w:val="00DD6F2A"/>
    <w:rsid w:val="00DD6F96"/>
    <w:rsid w:val="00DD6FA7"/>
    <w:rsid w:val="00DD6FAC"/>
    <w:rsid w:val="00DD6FAE"/>
    <w:rsid w:val="00DD7081"/>
    <w:rsid w:val="00DD70A5"/>
    <w:rsid w:val="00DD7169"/>
    <w:rsid w:val="00DD718F"/>
    <w:rsid w:val="00DD7215"/>
    <w:rsid w:val="00DD7288"/>
    <w:rsid w:val="00DD7398"/>
    <w:rsid w:val="00DD73A9"/>
    <w:rsid w:val="00DD742F"/>
    <w:rsid w:val="00DD74B8"/>
    <w:rsid w:val="00DD74BE"/>
    <w:rsid w:val="00DD750E"/>
    <w:rsid w:val="00DD7547"/>
    <w:rsid w:val="00DD756F"/>
    <w:rsid w:val="00DD769F"/>
    <w:rsid w:val="00DD7701"/>
    <w:rsid w:val="00DD78F6"/>
    <w:rsid w:val="00DD7974"/>
    <w:rsid w:val="00DD7A37"/>
    <w:rsid w:val="00DD7B1A"/>
    <w:rsid w:val="00DD7B34"/>
    <w:rsid w:val="00DD7B60"/>
    <w:rsid w:val="00DD7C6F"/>
    <w:rsid w:val="00DD7C74"/>
    <w:rsid w:val="00DD7CB6"/>
    <w:rsid w:val="00DD7D05"/>
    <w:rsid w:val="00DD7D0E"/>
    <w:rsid w:val="00DD7D31"/>
    <w:rsid w:val="00DD7D36"/>
    <w:rsid w:val="00DD7D99"/>
    <w:rsid w:val="00DD7DB0"/>
    <w:rsid w:val="00DD7DD3"/>
    <w:rsid w:val="00DD7E4A"/>
    <w:rsid w:val="00DD7F1D"/>
    <w:rsid w:val="00DD7F27"/>
    <w:rsid w:val="00DD7F50"/>
    <w:rsid w:val="00DE0016"/>
    <w:rsid w:val="00DE0044"/>
    <w:rsid w:val="00DE0091"/>
    <w:rsid w:val="00DE00D7"/>
    <w:rsid w:val="00DE013D"/>
    <w:rsid w:val="00DE0165"/>
    <w:rsid w:val="00DE01DF"/>
    <w:rsid w:val="00DE01F3"/>
    <w:rsid w:val="00DE01FD"/>
    <w:rsid w:val="00DE021E"/>
    <w:rsid w:val="00DE0224"/>
    <w:rsid w:val="00DE0266"/>
    <w:rsid w:val="00DE027F"/>
    <w:rsid w:val="00DE02B2"/>
    <w:rsid w:val="00DE02B9"/>
    <w:rsid w:val="00DE030E"/>
    <w:rsid w:val="00DE0320"/>
    <w:rsid w:val="00DE0372"/>
    <w:rsid w:val="00DE040D"/>
    <w:rsid w:val="00DE04AA"/>
    <w:rsid w:val="00DE04EC"/>
    <w:rsid w:val="00DE04FB"/>
    <w:rsid w:val="00DE0593"/>
    <w:rsid w:val="00DE05B0"/>
    <w:rsid w:val="00DE0668"/>
    <w:rsid w:val="00DE072D"/>
    <w:rsid w:val="00DE073E"/>
    <w:rsid w:val="00DE07A2"/>
    <w:rsid w:val="00DE080E"/>
    <w:rsid w:val="00DE08BB"/>
    <w:rsid w:val="00DE08BE"/>
    <w:rsid w:val="00DE0901"/>
    <w:rsid w:val="00DE0985"/>
    <w:rsid w:val="00DE09DF"/>
    <w:rsid w:val="00DE0A4B"/>
    <w:rsid w:val="00DE0A74"/>
    <w:rsid w:val="00DE0B1B"/>
    <w:rsid w:val="00DE0BD8"/>
    <w:rsid w:val="00DE0C0A"/>
    <w:rsid w:val="00DE0C60"/>
    <w:rsid w:val="00DE0D91"/>
    <w:rsid w:val="00DE0E1F"/>
    <w:rsid w:val="00DE0F12"/>
    <w:rsid w:val="00DE0F21"/>
    <w:rsid w:val="00DE0F4C"/>
    <w:rsid w:val="00DE0F84"/>
    <w:rsid w:val="00DE0FA4"/>
    <w:rsid w:val="00DE0FF8"/>
    <w:rsid w:val="00DE1006"/>
    <w:rsid w:val="00DE1009"/>
    <w:rsid w:val="00DE1034"/>
    <w:rsid w:val="00DE10B0"/>
    <w:rsid w:val="00DE10BB"/>
    <w:rsid w:val="00DE1142"/>
    <w:rsid w:val="00DE1158"/>
    <w:rsid w:val="00DE1175"/>
    <w:rsid w:val="00DE11D9"/>
    <w:rsid w:val="00DE11DD"/>
    <w:rsid w:val="00DE12A7"/>
    <w:rsid w:val="00DE12C4"/>
    <w:rsid w:val="00DE12E2"/>
    <w:rsid w:val="00DE1335"/>
    <w:rsid w:val="00DE13E4"/>
    <w:rsid w:val="00DE145B"/>
    <w:rsid w:val="00DE1480"/>
    <w:rsid w:val="00DE149B"/>
    <w:rsid w:val="00DE14B5"/>
    <w:rsid w:val="00DE14CB"/>
    <w:rsid w:val="00DE1513"/>
    <w:rsid w:val="00DE15E2"/>
    <w:rsid w:val="00DE1649"/>
    <w:rsid w:val="00DE1697"/>
    <w:rsid w:val="00DE16B4"/>
    <w:rsid w:val="00DE16C6"/>
    <w:rsid w:val="00DE175E"/>
    <w:rsid w:val="00DE17C9"/>
    <w:rsid w:val="00DE17EB"/>
    <w:rsid w:val="00DE180C"/>
    <w:rsid w:val="00DE1814"/>
    <w:rsid w:val="00DE1837"/>
    <w:rsid w:val="00DE183F"/>
    <w:rsid w:val="00DE1883"/>
    <w:rsid w:val="00DE189F"/>
    <w:rsid w:val="00DE18B9"/>
    <w:rsid w:val="00DE18CC"/>
    <w:rsid w:val="00DE1A08"/>
    <w:rsid w:val="00DE1A22"/>
    <w:rsid w:val="00DE1A2F"/>
    <w:rsid w:val="00DE1A36"/>
    <w:rsid w:val="00DE1A9C"/>
    <w:rsid w:val="00DE1ACA"/>
    <w:rsid w:val="00DE1ACF"/>
    <w:rsid w:val="00DE1AE0"/>
    <w:rsid w:val="00DE1B0A"/>
    <w:rsid w:val="00DE1BB9"/>
    <w:rsid w:val="00DE1C04"/>
    <w:rsid w:val="00DE1C4D"/>
    <w:rsid w:val="00DE1C52"/>
    <w:rsid w:val="00DE1C74"/>
    <w:rsid w:val="00DE1CA1"/>
    <w:rsid w:val="00DE1CD5"/>
    <w:rsid w:val="00DE1DE9"/>
    <w:rsid w:val="00DE1E04"/>
    <w:rsid w:val="00DE1E07"/>
    <w:rsid w:val="00DE1ED0"/>
    <w:rsid w:val="00DE1EFC"/>
    <w:rsid w:val="00DE1F86"/>
    <w:rsid w:val="00DE1FB4"/>
    <w:rsid w:val="00DE2004"/>
    <w:rsid w:val="00DE20B3"/>
    <w:rsid w:val="00DE2111"/>
    <w:rsid w:val="00DE2223"/>
    <w:rsid w:val="00DE2240"/>
    <w:rsid w:val="00DE2250"/>
    <w:rsid w:val="00DE2289"/>
    <w:rsid w:val="00DE22F0"/>
    <w:rsid w:val="00DE232D"/>
    <w:rsid w:val="00DE235D"/>
    <w:rsid w:val="00DE2360"/>
    <w:rsid w:val="00DE23FE"/>
    <w:rsid w:val="00DE2437"/>
    <w:rsid w:val="00DE2572"/>
    <w:rsid w:val="00DE25B2"/>
    <w:rsid w:val="00DE25C4"/>
    <w:rsid w:val="00DE25FA"/>
    <w:rsid w:val="00DE265F"/>
    <w:rsid w:val="00DE26B2"/>
    <w:rsid w:val="00DE26B6"/>
    <w:rsid w:val="00DE274C"/>
    <w:rsid w:val="00DE27B6"/>
    <w:rsid w:val="00DE27DF"/>
    <w:rsid w:val="00DE28AA"/>
    <w:rsid w:val="00DE28BB"/>
    <w:rsid w:val="00DE2950"/>
    <w:rsid w:val="00DE2960"/>
    <w:rsid w:val="00DE299A"/>
    <w:rsid w:val="00DE2A2C"/>
    <w:rsid w:val="00DE2A7D"/>
    <w:rsid w:val="00DE2B12"/>
    <w:rsid w:val="00DE2B66"/>
    <w:rsid w:val="00DE2B6C"/>
    <w:rsid w:val="00DE2B7A"/>
    <w:rsid w:val="00DE2BD1"/>
    <w:rsid w:val="00DE2BDB"/>
    <w:rsid w:val="00DE2C3D"/>
    <w:rsid w:val="00DE2CD4"/>
    <w:rsid w:val="00DE2CDD"/>
    <w:rsid w:val="00DE2D0E"/>
    <w:rsid w:val="00DE2D68"/>
    <w:rsid w:val="00DE2DA7"/>
    <w:rsid w:val="00DE2DBF"/>
    <w:rsid w:val="00DE2DDA"/>
    <w:rsid w:val="00DE2E61"/>
    <w:rsid w:val="00DE3012"/>
    <w:rsid w:val="00DE302A"/>
    <w:rsid w:val="00DE3043"/>
    <w:rsid w:val="00DE3073"/>
    <w:rsid w:val="00DE3095"/>
    <w:rsid w:val="00DE30DD"/>
    <w:rsid w:val="00DE30E9"/>
    <w:rsid w:val="00DE313C"/>
    <w:rsid w:val="00DE3166"/>
    <w:rsid w:val="00DE31B3"/>
    <w:rsid w:val="00DE31D3"/>
    <w:rsid w:val="00DE32B6"/>
    <w:rsid w:val="00DE32B8"/>
    <w:rsid w:val="00DE32E2"/>
    <w:rsid w:val="00DE3317"/>
    <w:rsid w:val="00DE33E2"/>
    <w:rsid w:val="00DE33EF"/>
    <w:rsid w:val="00DE352A"/>
    <w:rsid w:val="00DE354F"/>
    <w:rsid w:val="00DE35F5"/>
    <w:rsid w:val="00DE3607"/>
    <w:rsid w:val="00DE361E"/>
    <w:rsid w:val="00DE363A"/>
    <w:rsid w:val="00DE3649"/>
    <w:rsid w:val="00DE3660"/>
    <w:rsid w:val="00DE369F"/>
    <w:rsid w:val="00DE36F6"/>
    <w:rsid w:val="00DE3747"/>
    <w:rsid w:val="00DE379E"/>
    <w:rsid w:val="00DE37A7"/>
    <w:rsid w:val="00DE37BA"/>
    <w:rsid w:val="00DE3825"/>
    <w:rsid w:val="00DE395E"/>
    <w:rsid w:val="00DE396C"/>
    <w:rsid w:val="00DE3A3F"/>
    <w:rsid w:val="00DE3A81"/>
    <w:rsid w:val="00DE3A8E"/>
    <w:rsid w:val="00DE3AB8"/>
    <w:rsid w:val="00DE3ABF"/>
    <w:rsid w:val="00DE3AC5"/>
    <w:rsid w:val="00DE3B09"/>
    <w:rsid w:val="00DE3B58"/>
    <w:rsid w:val="00DE3BD4"/>
    <w:rsid w:val="00DE3C7D"/>
    <w:rsid w:val="00DE3CAA"/>
    <w:rsid w:val="00DE3D30"/>
    <w:rsid w:val="00DE3DB8"/>
    <w:rsid w:val="00DE3E1F"/>
    <w:rsid w:val="00DE3E28"/>
    <w:rsid w:val="00DE3E54"/>
    <w:rsid w:val="00DE3EE8"/>
    <w:rsid w:val="00DE3F1B"/>
    <w:rsid w:val="00DE3FBC"/>
    <w:rsid w:val="00DE4010"/>
    <w:rsid w:val="00DE4106"/>
    <w:rsid w:val="00DE4142"/>
    <w:rsid w:val="00DE414B"/>
    <w:rsid w:val="00DE41AB"/>
    <w:rsid w:val="00DE41BD"/>
    <w:rsid w:val="00DE4214"/>
    <w:rsid w:val="00DE425D"/>
    <w:rsid w:val="00DE4261"/>
    <w:rsid w:val="00DE42A3"/>
    <w:rsid w:val="00DE4348"/>
    <w:rsid w:val="00DE4397"/>
    <w:rsid w:val="00DE4434"/>
    <w:rsid w:val="00DE44CB"/>
    <w:rsid w:val="00DE4578"/>
    <w:rsid w:val="00DE458B"/>
    <w:rsid w:val="00DE458E"/>
    <w:rsid w:val="00DE4611"/>
    <w:rsid w:val="00DE4640"/>
    <w:rsid w:val="00DE4643"/>
    <w:rsid w:val="00DE4672"/>
    <w:rsid w:val="00DE4742"/>
    <w:rsid w:val="00DE47CE"/>
    <w:rsid w:val="00DE47EC"/>
    <w:rsid w:val="00DE4848"/>
    <w:rsid w:val="00DE4875"/>
    <w:rsid w:val="00DE489B"/>
    <w:rsid w:val="00DE48EF"/>
    <w:rsid w:val="00DE490C"/>
    <w:rsid w:val="00DE4922"/>
    <w:rsid w:val="00DE4971"/>
    <w:rsid w:val="00DE49C7"/>
    <w:rsid w:val="00DE49C9"/>
    <w:rsid w:val="00DE4A33"/>
    <w:rsid w:val="00DE4A6C"/>
    <w:rsid w:val="00DE4AF7"/>
    <w:rsid w:val="00DE4B25"/>
    <w:rsid w:val="00DE4B40"/>
    <w:rsid w:val="00DE4B9E"/>
    <w:rsid w:val="00DE4BA6"/>
    <w:rsid w:val="00DE4BA7"/>
    <w:rsid w:val="00DE4C05"/>
    <w:rsid w:val="00DE4C75"/>
    <w:rsid w:val="00DE4CDC"/>
    <w:rsid w:val="00DE4E84"/>
    <w:rsid w:val="00DE4E8B"/>
    <w:rsid w:val="00DE4EE7"/>
    <w:rsid w:val="00DE4EEE"/>
    <w:rsid w:val="00DE4F00"/>
    <w:rsid w:val="00DE4F6A"/>
    <w:rsid w:val="00DE4F90"/>
    <w:rsid w:val="00DE501E"/>
    <w:rsid w:val="00DE5059"/>
    <w:rsid w:val="00DE50F1"/>
    <w:rsid w:val="00DE518E"/>
    <w:rsid w:val="00DE51DC"/>
    <w:rsid w:val="00DE5242"/>
    <w:rsid w:val="00DE5305"/>
    <w:rsid w:val="00DE5314"/>
    <w:rsid w:val="00DE53C3"/>
    <w:rsid w:val="00DE5427"/>
    <w:rsid w:val="00DE54AE"/>
    <w:rsid w:val="00DE54B6"/>
    <w:rsid w:val="00DE55B9"/>
    <w:rsid w:val="00DE55BA"/>
    <w:rsid w:val="00DE55CA"/>
    <w:rsid w:val="00DE55E1"/>
    <w:rsid w:val="00DE562D"/>
    <w:rsid w:val="00DE56A4"/>
    <w:rsid w:val="00DE5716"/>
    <w:rsid w:val="00DE5744"/>
    <w:rsid w:val="00DE5746"/>
    <w:rsid w:val="00DE5750"/>
    <w:rsid w:val="00DE575F"/>
    <w:rsid w:val="00DE58A8"/>
    <w:rsid w:val="00DE58F0"/>
    <w:rsid w:val="00DE5924"/>
    <w:rsid w:val="00DE5930"/>
    <w:rsid w:val="00DE5A08"/>
    <w:rsid w:val="00DE5A10"/>
    <w:rsid w:val="00DE5A27"/>
    <w:rsid w:val="00DE5A30"/>
    <w:rsid w:val="00DE5ACE"/>
    <w:rsid w:val="00DE5B7A"/>
    <w:rsid w:val="00DE5B7C"/>
    <w:rsid w:val="00DE5BE8"/>
    <w:rsid w:val="00DE5BE9"/>
    <w:rsid w:val="00DE5CB2"/>
    <w:rsid w:val="00DE5CBC"/>
    <w:rsid w:val="00DE5D2C"/>
    <w:rsid w:val="00DE5DC4"/>
    <w:rsid w:val="00DE5E2C"/>
    <w:rsid w:val="00DE5E44"/>
    <w:rsid w:val="00DE5E4B"/>
    <w:rsid w:val="00DE5E50"/>
    <w:rsid w:val="00DE5EA4"/>
    <w:rsid w:val="00DE5ED7"/>
    <w:rsid w:val="00DE5EE8"/>
    <w:rsid w:val="00DE5F2C"/>
    <w:rsid w:val="00DE5F83"/>
    <w:rsid w:val="00DE5F8A"/>
    <w:rsid w:val="00DE5FA2"/>
    <w:rsid w:val="00DE5FC8"/>
    <w:rsid w:val="00DE5FEA"/>
    <w:rsid w:val="00DE600E"/>
    <w:rsid w:val="00DE6037"/>
    <w:rsid w:val="00DE6087"/>
    <w:rsid w:val="00DE611C"/>
    <w:rsid w:val="00DE613B"/>
    <w:rsid w:val="00DE618D"/>
    <w:rsid w:val="00DE6191"/>
    <w:rsid w:val="00DE61A2"/>
    <w:rsid w:val="00DE61B6"/>
    <w:rsid w:val="00DE61CE"/>
    <w:rsid w:val="00DE63D7"/>
    <w:rsid w:val="00DE640F"/>
    <w:rsid w:val="00DE647D"/>
    <w:rsid w:val="00DE64F1"/>
    <w:rsid w:val="00DE6509"/>
    <w:rsid w:val="00DE652F"/>
    <w:rsid w:val="00DE655C"/>
    <w:rsid w:val="00DE6592"/>
    <w:rsid w:val="00DE664B"/>
    <w:rsid w:val="00DE66C1"/>
    <w:rsid w:val="00DE67BF"/>
    <w:rsid w:val="00DE67E8"/>
    <w:rsid w:val="00DE6924"/>
    <w:rsid w:val="00DE6B53"/>
    <w:rsid w:val="00DE6B5E"/>
    <w:rsid w:val="00DE6B74"/>
    <w:rsid w:val="00DE6BDF"/>
    <w:rsid w:val="00DE6CBA"/>
    <w:rsid w:val="00DE6CF3"/>
    <w:rsid w:val="00DE6D54"/>
    <w:rsid w:val="00DE6D8E"/>
    <w:rsid w:val="00DE6D99"/>
    <w:rsid w:val="00DE6DB3"/>
    <w:rsid w:val="00DE6DCB"/>
    <w:rsid w:val="00DE6DDE"/>
    <w:rsid w:val="00DE6E4F"/>
    <w:rsid w:val="00DE6E56"/>
    <w:rsid w:val="00DE6E73"/>
    <w:rsid w:val="00DE6E90"/>
    <w:rsid w:val="00DE6EB5"/>
    <w:rsid w:val="00DE6F13"/>
    <w:rsid w:val="00DE6FC8"/>
    <w:rsid w:val="00DE6FFC"/>
    <w:rsid w:val="00DE700E"/>
    <w:rsid w:val="00DE7097"/>
    <w:rsid w:val="00DE70AF"/>
    <w:rsid w:val="00DE70F4"/>
    <w:rsid w:val="00DE71DB"/>
    <w:rsid w:val="00DE7238"/>
    <w:rsid w:val="00DE72A3"/>
    <w:rsid w:val="00DE72E0"/>
    <w:rsid w:val="00DE7373"/>
    <w:rsid w:val="00DE739F"/>
    <w:rsid w:val="00DE73A2"/>
    <w:rsid w:val="00DE73B1"/>
    <w:rsid w:val="00DE73F7"/>
    <w:rsid w:val="00DE7450"/>
    <w:rsid w:val="00DE74E9"/>
    <w:rsid w:val="00DE74F6"/>
    <w:rsid w:val="00DE7558"/>
    <w:rsid w:val="00DE7574"/>
    <w:rsid w:val="00DE75A7"/>
    <w:rsid w:val="00DE7622"/>
    <w:rsid w:val="00DE767E"/>
    <w:rsid w:val="00DE772F"/>
    <w:rsid w:val="00DE7738"/>
    <w:rsid w:val="00DE77AC"/>
    <w:rsid w:val="00DE77DB"/>
    <w:rsid w:val="00DE77F9"/>
    <w:rsid w:val="00DE782C"/>
    <w:rsid w:val="00DE7873"/>
    <w:rsid w:val="00DE787E"/>
    <w:rsid w:val="00DE78BE"/>
    <w:rsid w:val="00DE78BF"/>
    <w:rsid w:val="00DE795C"/>
    <w:rsid w:val="00DE7987"/>
    <w:rsid w:val="00DE7A13"/>
    <w:rsid w:val="00DE7A9A"/>
    <w:rsid w:val="00DE7B90"/>
    <w:rsid w:val="00DE7C79"/>
    <w:rsid w:val="00DE7CEC"/>
    <w:rsid w:val="00DE7D5C"/>
    <w:rsid w:val="00DE7DED"/>
    <w:rsid w:val="00DE7EBA"/>
    <w:rsid w:val="00DE7EC8"/>
    <w:rsid w:val="00DE7F40"/>
    <w:rsid w:val="00DE7F44"/>
    <w:rsid w:val="00DE7F53"/>
    <w:rsid w:val="00DE7FEE"/>
    <w:rsid w:val="00DE7FF8"/>
    <w:rsid w:val="00DF005C"/>
    <w:rsid w:val="00DF00F1"/>
    <w:rsid w:val="00DF0182"/>
    <w:rsid w:val="00DF025D"/>
    <w:rsid w:val="00DF025E"/>
    <w:rsid w:val="00DF02EA"/>
    <w:rsid w:val="00DF02F4"/>
    <w:rsid w:val="00DF0311"/>
    <w:rsid w:val="00DF03C7"/>
    <w:rsid w:val="00DF03ED"/>
    <w:rsid w:val="00DF03F7"/>
    <w:rsid w:val="00DF047B"/>
    <w:rsid w:val="00DF0489"/>
    <w:rsid w:val="00DF050C"/>
    <w:rsid w:val="00DF059A"/>
    <w:rsid w:val="00DF05B6"/>
    <w:rsid w:val="00DF0617"/>
    <w:rsid w:val="00DF064E"/>
    <w:rsid w:val="00DF0686"/>
    <w:rsid w:val="00DF0687"/>
    <w:rsid w:val="00DF07BA"/>
    <w:rsid w:val="00DF0841"/>
    <w:rsid w:val="00DF08B7"/>
    <w:rsid w:val="00DF08E2"/>
    <w:rsid w:val="00DF08E5"/>
    <w:rsid w:val="00DF096D"/>
    <w:rsid w:val="00DF0984"/>
    <w:rsid w:val="00DF0A39"/>
    <w:rsid w:val="00DF0A5C"/>
    <w:rsid w:val="00DF0AB0"/>
    <w:rsid w:val="00DF0AEC"/>
    <w:rsid w:val="00DF0B4A"/>
    <w:rsid w:val="00DF0BD0"/>
    <w:rsid w:val="00DF0BFB"/>
    <w:rsid w:val="00DF0C0F"/>
    <w:rsid w:val="00DF0C10"/>
    <w:rsid w:val="00DF0C39"/>
    <w:rsid w:val="00DF0CAB"/>
    <w:rsid w:val="00DF0D77"/>
    <w:rsid w:val="00DF0D9E"/>
    <w:rsid w:val="00DF0EBD"/>
    <w:rsid w:val="00DF0F83"/>
    <w:rsid w:val="00DF0FB3"/>
    <w:rsid w:val="00DF1047"/>
    <w:rsid w:val="00DF104E"/>
    <w:rsid w:val="00DF10B4"/>
    <w:rsid w:val="00DF118F"/>
    <w:rsid w:val="00DF11B6"/>
    <w:rsid w:val="00DF1209"/>
    <w:rsid w:val="00DF1238"/>
    <w:rsid w:val="00DF125F"/>
    <w:rsid w:val="00DF12F1"/>
    <w:rsid w:val="00DF12FB"/>
    <w:rsid w:val="00DF1358"/>
    <w:rsid w:val="00DF1390"/>
    <w:rsid w:val="00DF143E"/>
    <w:rsid w:val="00DF144F"/>
    <w:rsid w:val="00DF14C6"/>
    <w:rsid w:val="00DF153F"/>
    <w:rsid w:val="00DF1546"/>
    <w:rsid w:val="00DF1590"/>
    <w:rsid w:val="00DF15F6"/>
    <w:rsid w:val="00DF1687"/>
    <w:rsid w:val="00DF16B4"/>
    <w:rsid w:val="00DF16FF"/>
    <w:rsid w:val="00DF1740"/>
    <w:rsid w:val="00DF176C"/>
    <w:rsid w:val="00DF17A6"/>
    <w:rsid w:val="00DF17E6"/>
    <w:rsid w:val="00DF1823"/>
    <w:rsid w:val="00DF1844"/>
    <w:rsid w:val="00DF1877"/>
    <w:rsid w:val="00DF187A"/>
    <w:rsid w:val="00DF18A5"/>
    <w:rsid w:val="00DF195E"/>
    <w:rsid w:val="00DF1961"/>
    <w:rsid w:val="00DF1984"/>
    <w:rsid w:val="00DF1988"/>
    <w:rsid w:val="00DF19CB"/>
    <w:rsid w:val="00DF1A24"/>
    <w:rsid w:val="00DF1A57"/>
    <w:rsid w:val="00DF1BE7"/>
    <w:rsid w:val="00DF1C27"/>
    <w:rsid w:val="00DF1C6A"/>
    <w:rsid w:val="00DF1CBD"/>
    <w:rsid w:val="00DF1D10"/>
    <w:rsid w:val="00DF1D2F"/>
    <w:rsid w:val="00DF1D56"/>
    <w:rsid w:val="00DF1E66"/>
    <w:rsid w:val="00DF1E95"/>
    <w:rsid w:val="00DF1FE0"/>
    <w:rsid w:val="00DF1FE5"/>
    <w:rsid w:val="00DF203D"/>
    <w:rsid w:val="00DF204F"/>
    <w:rsid w:val="00DF205B"/>
    <w:rsid w:val="00DF2099"/>
    <w:rsid w:val="00DF209E"/>
    <w:rsid w:val="00DF20A2"/>
    <w:rsid w:val="00DF20D0"/>
    <w:rsid w:val="00DF20F5"/>
    <w:rsid w:val="00DF20FB"/>
    <w:rsid w:val="00DF2141"/>
    <w:rsid w:val="00DF215B"/>
    <w:rsid w:val="00DF2181"/>
    <w:rsid w:val="00DF2190"/>
    <w:rsid w:val="00DF2196"/>
    <w:rsid w:val="00DF21A0"/>
    <w:rsid w:val="00DF227B"/>
    <w:rsid w:val="00DF2282"/>
    <w:rsid w:val="00DF22FA"/>
    <w:rsid w:val="00DF2348"/>
    <w:rsid w:val="00DF23D8"/>
    <w:rsid w:val="00DF244B"/>
    <w:rsid w:val="00DF2499"/>
    <w:rsid w:val="00DF24D1"/>
    <w:rsid w:val="00DF2537"/>
    <w:rsid w:val="00DF2582"/>
    <w:rsid w:val="00DF25CF"/>
    <w:rsid w:val="00DF25D0"/>
    <w:rsid w:val="00DF264F"/>
    <w:rsid w:val="00DF2651"/>
    <w:rsid w:val="00DF2720"/>
    <w:rsid w:val="00DF27C2"/>
    <w:rsid w:val="00DF27CD"/>
    <w:rsid w:val="00DF2817"/>
    <w:rsid w:val="00DF2871"/>
    <w:rsid w:val="00DF28E9"/>
    <w:rsid w:val="00DF28FB"/>
    <w:rsid w:val="00DF290F"/>
    <w:rsid w:val="00DF2984"/>
    <w:rsid w:val="00DF2998"/>
    <w:rsid w:val="00DF29A7"/>
    <w:rsid w:val="00DF2A94"/>
    <w:rsid w:val="00DF2AD6"/>
    <w:rsid w:val="00DF2AE9"/>
    <w:rsid w:val="00DF2AFB"/>
    <w:rsid w:val="00DF2BAD"/>
    <w:rsid w:val="00DF2C0D"/>
    <w:rsid w:val="00DF2C1A"/>
    <w:rsid w:val="00DF2C66"/>
    <w:rsid w:val="00DF2CE8"/>
    <w:rsid w:val="00DF2D42"/>
    <w:rsid w:val="00DF2DF9"/>
    <w:rsid w:val="00DF2E10"/>
    <w:rsid w:val="00DF2E4B"/>
    <w:rsid w:val="00DF2E5E"/>
    <w:rsid w:val="00DF2EB5"/>
    <w:rsid w:val="00DF2EBA"/>
    <w:rsid w:val="00DF2ED8"/>
    <w:rsid w:val="00DF2EE2"/>
    <w:rsid w:val="00DF2EE3"/>
    <w:rsid w:val="00DF2F5B"/>
    <w:rsid w:val="00DF303A"/>
    <w:rsid w:val="00DF309E"/>
    <w:rsid w:val="00DF3172"/>
    <w:rsid w:val="00DF3185"/>
    <w:rsid w:val="00DF3191"/>
    <w:rsid w:val="00DF3206"/>
    <w:rsid w:val="00DF326D"/>
    <w:rsid w:val="00DF32FE"/>
    <w:rsid w:val="00DF33C9"/>
    <w:rsid w:val="00DF33F9"/>
    <w:rsid w:val="00DF346C"/>
    <w:rsid w:val="00DF34B3"/>
    <w:rsid w:val="00DF34C2"/>
    <w:rsid w:val="00DF34E0"/>
    <w:rsid w:val="00DF3518"/>
    <w:rsid w:val="00DF352E"/>
    <w:rsid w:val="00DF3580"/>
    <w:rsid w:val="00DF3585"/>
    <w:rsid w:val="00DF3599"/>
    <w:rsid w:val="00DF3609"/>
    <w:rsid w:val="00DF3630"/>
    <w:rsid w:val="00DF368C"/>
    <w:rsid w:val="00DF36D4"/>
    <w:rsid w:val="00DF36DC"/>
    <w:rsid w:val="00DF3704"/>
    <w:rsid w:val="00DF3758"/>
    <w:rsid w:val="00DF37DD"/>
    <w:rsid w:val="00DF383F"/>
    <w:rsid w:val="00DF3868"/>
    <w:rsid w:val="00DF3936"/>
    <w:rsid w:val="00DF398C"/>
    <w:rsid w:val="00DF3A07"/>
    <w:rsid w:val="00DF3A91"/>
    <w:rsid w:val="00DF3AA9"/>
    <w:rsid w:val="00DF3AE0"/>
    <w:rsid w:val="00DF3AF1"/>
    <w:rsid w:val="00DF3B09"/>
    <w:rsid w:val="00DF3B97"/>
    <w:rsid w:val="00DF3B9D"/>
    <w:rsid w:val="00DF3BB1"/>
    <w:rsid w:val="00DF3BFC"/>
    <w:rsid w:val="00DF3C73"/>
    <w:rsid w:val="00DF3CB1"/>
    <w:rsid w:val="00DF3DEA"/>
    <w:rsid w:val="00DF3E20"/>
    <w:rsid w:val="00DF3E54"/>
    <w:rsid w:val="00DF3E78"/>
    <w:rsid w:val="00DF3E83"/>
    <w:rsid w:val="00DF3E9F"/>
    <w:rsid w:val="00DF3EF3"/>
    <w:rsid w:val="00DF3F54"/>
    <w:rsid w:val="00DF3F78"/>
    <w:rsid w:val="00DF3F7B"/>
    <w:rsid w:val="00DF3F89"/>
    <w:rsid w:val="00DF3FE2"/>
    <w:rsid w:val="00DF4082"/>
    <w:rsid w:val="00DF40E6"/>
    <w:rsid w:val="00DF4169"/>
    <w:rsid w:val="00DF41F7"/>
    <w:rsid w:val="00DF4200"/>
    <w:rsid w:val="00DF4236"/>
    <w:rsid w:val="00DF4238"/>
    <w:rsid w:val="00DF42A7"/>
    <w:rsid w:val="00DF4305"/>
    <w:rsid w:val="00DF433E"/>
    <w:rsid w:val="00DF43D9"/>
    <w:rsid w:val="00DF4430"/>
    <w:rsid w:val="00DF446A"/>
    <w:rsid w:val="00DF4478"/>
    <w:rsid w:val="00DF44B7"/>
    <w:rsid w:val="00DF459C"/>
    <w:rsid w:val="00DF45A4"/>
    <w:rsid w:val="00DF45C6"/>
    <w:rsid w:val="00DF467A"/>
    <w:rsid w:val="00DF46EC"/>
    <w:rsid w:val="00DF4767"/>
    <w:rsid w:val="00DF47A0"/>
    <w:rsid w:val="00DF47B1"/>
    <w:rsid w:val="00DF47F5"/>
    <w:rsid w:val="00DF4803"/>
    <w:rsid w:val="00DF48CA"/>
    <w:rsid w:val="00DF490C"/>
    <w:rsid w:val="00DF49A8"/>
    <w:rsid w:val="00DF49BF"/>
    <w:rsid w:val="00DF49DB"/>
    <w:rsid w:val="00DF49EA"/>
    <w:rsid w:val="00DF4A96"/>
    <w:rsid w:val="00DF4A9E"/>
    <w:rsid w:val="00DF4AC1"/>
    <w:rsid w:val="00DF4AF5"/>
    <w:rsid w:val="00DF4B5C"/>
    <w:rsid w:val="00DF4C87"/>
    <w:rsid w:val="00DF4CB2"/>
    <w:rsid w:val="00DF4D0D"/>
    <w:rsid w:val="00DF4D70"/>
    <w:rsid w:val="00DF4D76"/>
    <w:rsid w:val="00DF4DD6"/>
    <w:rsid w:val="00DF4DDF"/>
    <w:rsid w:val="00DF4E28"/>
    <w:rsid w:val="00DF4E57"/>
    <w:rsid w:val="00DF4E81"/>
    <w:rsid w:val="00DF4F0F"/>
    <w:rsid w:val="00DF4F81"/>
    <w:rsid w:val="00DF4F97"/>
    <w:rsid w:val="00DF4FEC"/>
    <w:rsid w:val="00DF50E9"/>
    <w:rsid w:val="00DF5155"/>
    <w:rsid w:val="00DF517F"/>
    <w:rsid w:val="00DF519E"/>
    <w:rsid w:val="00DF521C"/>
    <w:rsid w:val="00DF5243"/>
    <w:rsid w:val="00DF5257"/>
    <w:rsid w:val="00DF52A1"/>
    <w:rsid w:val="00DF52A7"/>
    <w:rsid w:val="00DF534F"/>
    <w:rsid w:val="00DF542A"/>
    <w:rsid w:val="00DF5484"/>
    <w:rsid w:val="00DF54EF"/>
    <w:rsid w:val="00DF550B"/>
    <w:rsid w:val="00DF5576"/>
    <w:rsid w:val="00DF557F"/>
    <w:rsid w:val="00DF5610"/>
    <w:rsid w:val="00DF561C"/>
    <w:rsid w:val="00DF5675"/>
    <w:rsid w:val="00DF56AD"/>
    <w:rsid w:val="00DF5702"/>
    <w:rsid w:val="00DF5716"/>
    <w:rsid w:val="00DF5718"/>
    <w:rsid w:val="00DF5726"/>
    <w:rsid w:val="00DF576E"/>
    <w:rsid w:val="00DF5790"/>
    <w:rsid w:val="00DF57A5"/>
    <w:rsid w:val="00DF5824"/>
    <w:rsid w:val="00DF5827"/>
    <w:rsid w:val="00DF5982"/>
    <w:rsid w:val="00DF59D9"/>
    <w:rsid w:val="00DF59FA"/>
    <w:rsid w:val="00DF5A2A"/>
    <w:rsid w:val="00DF5A64"/>
    <w:rsid w:val="00DF5A92"/>
    <w:rsid w:val="00DF5AFB"/>
    <w:rsid w:val="00DF5B68"/>
    <w:rsid w:val="00DF5B6E"/>
    <w:rsid w:val="00DF5B74"/>
    <w:rsid w:val="00DF5C6A"/>
    <w:rsid w:val="00DF5C8B"/>
    <w:rsid w:val="00DF5CA0"/>
    <w:rsid w:val="00DF5CCD"/>
    <w:rsid w:val="00DF5D1C"/>
    <w:rsid w:val="00DF5D2F"/>
    <w:rsid w:val="00DF5D3C"/>
    <w:rsid w:val="00DF5D6F"/>
    <w:rsid w:val="00DF5DAE"/>
    <w:rsid w:val="00DF5DB0"/>
    <w:rsid w:val="00DF5DB6"/>
    <w:rsid w:val="00DF5EA3"/>
    <w:rsid w:val="00DF5EDF"/>
    <w:rsid w:val="00DF5EEE"/>
    <w:rsid w:val="00DF5EFD"/>
    <w:rsid w:val="00DF5F09"/>
    <w:rsid w:val="00DF5F3B"/>
    <w:rsid w:val="00DF5F80"/>
    <w:rsid w:val="00DF5F99"/>
    <w:rsid w:val="00DF5FBE"/>
    <w:rsid w:val="00DF608C"/>
    <w:rsid w:val="00DF620C"/>
    <w:rsid w:val="00DF622A"/>
    <w:rsid w:val="00DF627C"/>
    <w:rsid w:val="00DF62F2"/>
    <w:rsid w:val="00DF6311"/>
    <w:rsid w:val="00DF6313"/>
    <w:rsid w:val="00DF6318"/>
    <w:rsid w:val="00DF6339"/>
    <w:rsid w:val="00DF6349"/>
    <w:rsid w:val="00DF636E"/>
    <w:rsid w:val="00DF6443"/>
    <w:rsid w:val="00DF645C"/>
    <w:rsid w:val="00DF6477"/>
    <w:rsid w:val="00DF649A"/>
    <w:rsid w:val="00DF64C3"/>
    <w:rsid w:val="00DF64E3"/>
    <w:rsid w:val="00DF64E7"/>
    <w:rsid w:val="00DF6534"/>
    <w:rsid w:val="00DF6678"/>
    <w:rsid w:val="00DF6823"/>
    <w:rsid w:val="00DF6829"/>
    <w:rsid w:val="00DF6895"/>
    <w:rsid w:val="00DF68E7"/>
    <w:rsid w:val="00DF6918"/>
    <w:rsid w:val="00DF6970"/>
    <w:rsid w:val="00DF69E8"/>
    <w:rsid w:val="00DF6A12"/>
    <w:rsid w:val="00DF6A6E"/>
    <w:rsid w:val="00DF6A99"/>
    <w:rsid w:val="00DF6BD9"/>
    <w:rsid w:val="00DF6CA1"/>
    <w:rsid w:val="00DF6CC4"/>
    <w:rsid w:val="00DF6CE2"/>
    <w:rsid w:val="00DF6D3D"/>
    <w:rsid w:val="00DF6E5F"/>
    <w:rsid w:val="00DF6E70"/>
    <w:rsid w:val="00DF6EB0"/>
    <w:rsid w:val="00DF6ECE"/>
    <w:rsid w:val="00DF6EFA"/>
    <w:rsid w:val="00DF6F2A"/>
    <w:rsid w:val="00DF6F55"/>
    <w:rsid w:val="00DF6F99"/>
    <w:rsid w:val="00DF70A0"/>
    <w:rsid w:val="00DF70AF"/>
    <w:rsid w:val="00DF70DD"/>
    <w:rsid w:val="00DF70F4"/>
    <w:rsid w:val="00DF713D"/>
    <w:rsid w:val="00DF71AA"/>
    <w:rsid w:val="00DF71E0"/>
    <w:rsid w:val="00DF7299"/>
    <w:rsid w:val="00DF72A1"/>
    <w:rsid w:val="00DF72B2"/>
    <w:rsid w:val="00DF7315"/>
    <w:rsid w:val="00DF737B"/>
    <w:rsid w:val="00DF739E"/>
    <w:rsid w:val="00DF73B5"/>
    <w:rsid w:val="00DF73FD"/>
    <w:rsid w:val="00DF7436"/>
    <w:rsid w:val="00DF7437"/>
    <w:rsid w:val="00DF7449"/>
    <w:rsid w:val="00DF7510"/>
    <w:rsid w:val="00DF755C"/>
    <w:rsid w:val="00DF757A"/>
    <w:rsid w:val="00DF7682"/>
    <w:rsid w:val="00DF76C8"/>
    <w:rsid w:val="00DF77E5"/>
    <w:rsid w:val="00DF77F0"/>
    <w:rsid w:val="00DF7885"/>
    <w:rsid w:val="00DF790F"/>
    <w:rsid w:val="00DF7936"/>
    <w:rsid w:val="00DF799A"/>
    <w:rsid w:val="00DF79E5"/>
    <w:rsid w:val="00DF7A78"/>
    <w:rsid w:val="00DF7BBB"/>
    <w:rsid w:val="00DF7BDD"/>
    <w:rsid w:val="00DF7C54"/>
    <w:rsid w:val="00DF7C99"/>
    <w:rsid w:val="00DF7CEC"/>
    <w:rsid w:val="00DF7D09"/>
    <w:rsid w:val="00DF7D69"/>
    <w:rsid w:val="00DF7EA7"/>
    <w:rsid w:val="00DF7EB1"/>
    <w:rsid w:val="00DF7EB7"/>
    <w:rsid w:val="00DF7EFF"/>
    <w:rsid w:val="00DF7F1B"/>
    <w:rsid w:val="00DF7F25"/>
    <w:rsid w:val="00DF7F36"/>
    <w:rsid w:val="00DF7F9F"/>
    <w:rsid w:val="00DF7FF1"/>
    <w:rsid w:val="00DF8597"/>
    <w:rsid w:val="00E00094"/>
    <w:rsid w:val="00E00156"/>
    <w:rsid w:val="00E001E7"/>
    <w:rsid w:val="00E001E9"/>
    <w:rsid w:val="00E00201"/>
    <w:rsid w:val="00E00207"/>
    <w:rsid w:val="00E00232"/>
    <w:rsid w:val="00E0023F"/>
    <w:rsid w:val="00E00288"/>
    <w:rsid w:val="00E002F2"/>
    <w:rsid w:val="00E00326"/>
    <w:rsid w:val="00E0037B"/>
    <w:rsid w:val="00E00387"/>
    <w:rsid w:val="00E004A0"/>
    <w:rsid w:val="00E00531"/>
    <w:rsid w:val="00E00537"/>
    <w:rsid w:val="00E005F2"/>
    <w:rsid w:val="00E0066F"/>
    <w:rsid w:val="00E00788"/>
    <w:rsid w:val="00E00816"/>
    <w:rsid w:val="00E00826"/>
    <w:rsid w:val="00E008C5"/>
    <w:rsid w:val="00E008DA"/>
    <w:rsid w:val="00E00924"/>
    <w:rsid w:val="00E0099B"/>
    <w:rsid w:val="00E0099F"/>
    <w:rsid w:val="00E009F9"/>
    <w:rsid w:val="00E00A44"/>
    <w:rsid w:val="00E00A5D"/>
    <w:rsid w:val="00E00AA8"/>
    <w:rsid w:val="00E00AAB"/>
    <w:rsid w:val="00E00AF4"/>
    <w:rsid w:val="00E00B12"/>
    <w:rsid w:val="00E00B1C"/>
    <w:rsid w:val="00E00B25"/>
    <w:rsid w:val="00E00B26"/>
    <w:rsid w:val="00E00B71"/>
    <w:rsid w:val="00E00B7D"/>
    <w:rsid w:val="00E00BCF"/>
    <w:rsid w:val="00E00BD3"/>
    <w:rsid w:val="00E00CB7"/>
    <w:rsid w:val="00E00DB6"/>
    <w:rsid w:val="00E00E1F"/>
    <w:rsid w:val="00E00E51"/>
    <w:rsid w:val="00E00E6D"/>
    <w:rsid w:val="00E00E7F"/>
    <w:rsid w:val="00E00F1A"/>
    <w:rsid w:val="00E00F4A"/>
    <w:rsid w:val="00E010BE"/>
    <w:rsid w:val="00E0117D"/>
    <w:rsid w:val="00E0118F"/>
    <w:rsid w:val="00E011C0"/>
    <w:rsid w:val="00E01202"/>
    <w:rsid w:val="00E01214"/>
    <w:rsid w:val="00E0127C"/>
    <w:rsid w:val="00E012D2"/>
    <w:rsid w:val="00E0133F"/>
    <w:rsid w:val="00E013CF"/>
    <w:rsid w:val="00E013D6"/>
    <w:rsid w:val="00E0142B"/>
    <w:rsid w:val="00E01446"/>
    <w:rsid w:val="00E01449"/>
    <w:rsid w:val="00E01472"/>
    <w:rsid w:val="00E014AB"/>
    <w:rsid w:val="00E01531"/>
    <w:rsid w:val="00E0156E"/>
    <w:rsid w:val="00E0156F"/>
    <w:rsid w:val="00E01586"/>
    <w:rsid w:val="00E01592"/>
    <w:rsid w:val="00E01593"/>
    <w:rsid w:val="00E015A1"/>
    <w:rsid w:val="00E0163C"/>
    <w:rsid w:val="00E0175F"/>
    <w:rsid w:val="00E0178A"/>
    <w:rsid w:val="00E017CF"/>
    <w:rsid w:val="00E01804"/>
    <w:rsid w:val="00E0188D"/>
    <w:rsid w:val="00E018C5"/>
    <w:rsid w:val="00E018F7"/>
    <w:rsid w:val="00E01993"/>
    <w:rsid w:val="00E019DF"/>
    <w:rsid w:val="00E019F4"/>
    <w:rsid w:val="00E01A40"/>
    <w:rsid w:val="00E01A49"/>
    <w:rsid w:val="00E01B0F"/>
    <w:rsid w:val="00E01B20"/>
    <w:rsid w:val="00E01B46"/>
    <w:rsid w:val="00E01CB9"/>
    <w:rsid w:val="00E01CFD"/>
    <w:rsid w:val="00E01D1A"/>
    <w:rsid w:val="00E01D7D"/>
    <w:rsid w:val="00E01D7E"/>
    <w:rsid w:val="00E01DBE"/>
    <w:rsid w:val="00E01DE3"/>
    <w:rsid w:val="00E01E02"/>
    <w:rsid w:val="00E01E68"/>
    <w:rsid w:val="00E01E95"/>
    <w:rsid w:val="00E02007"/>
    <w:rsid w:val="00E02079"/>
    <w:rsid w:val="00E020D3"/>
    <w:rsid w:val="00E020D6"/>
    <w:rsid w:val="00E02161"/>
    <w:rsid w:val="00E0216D"/>
    <w:rsid w:val="00E021AE"/>
    <w:rsid w:val="00E0235C"/>
    <w:rsid w:val="00E0236C"/>
    <w:rsid w:val="00E023E4"/>
    <w:rsid w:val="00E0240A"/>
    <w:rsid w:val="00E02578"/>
    <w:rsid w:val="00E0258E"/>
    <w:rsid w:val="00E025B9"/>
    <w:rsid w:val="00E0262D"/>
    <w:rsid w:val="00E0265E"/>
    <w:rsid w:val="00E02674"/>
    <w:rsid w:val="00E0284F"/>
    <w:rsid w:val="00E0285C"/>
    <w:rsid w:val="00E02887"/>
    <w:rsid w:val="00E02896"/>
    <w:rsid w:val="00E0289B"/>
    <w:rsid w:val="00E028F2"/>
    <w:rsid w:val="00E02913"/>
    <w:rsid w:val="00E02981"/>
    <w:rsid w:val="00E029D8"/>
    <w:rsid w:val="00E02A8B"/>
    <w:rsid w:val="00E02A99"/>
    <w:rsid w:val="00E02B04"/>
    <w:rsid w:val="00E02B0C"/>
    <w:rsid w:val="00E02B82"/>
    <w:rsid w:val="00E02BFA"/>
    <w:rsid w:val="00E02C5E"/>
    <w:rsid w:val="00E02C66"/>
    <w:rsid w:val="00E02D71"/>
    <w:rsid w:val="00E02DDB"/>
    <w:rsid w:val="00E02DF5"/>
    <w:rsid w:val="00E02E9F"/>
    <w:rsid w:val="00E02ED5"/>
    <w:rsid w:val="00E02F00"/>
    <w:rsid w:val="00E02FD4"/>
    <w:rsid w:val="00E03002"/>
    <w:rsid w:val="00E03004"/>
    <w:rsid w:val="00E03095"/>
    <w:rsid w:val="00E03111"/>
    <w:rsid w:val="00E03129"/>
    <w:rsid w:val="00E03157"/>
    <w:rsid w:val="00E031A7"/>
    <w:rsid w:val="00E031B3"/>
    <w:rsid w:val="00E03200"/>
    <w:rsid w:val="00E03260"/>
    <w:rsid w:val="00E03267"/>
    <w:rsid w:val="00E03318"/>
    <w:rsid w:val="00E033EE"/>
    <w:rsid w:val="00E03434"/>
    <w:rsid w:val="00E03455"/>
    <w:rsid w:val="00E03604"/>
    <w:rsid w:val="00E03615"/>
    <w:rsid w:val="00E03657"/>
    <w:rsid w:val="00E0373E"/>
    <w:rsid w:val="00E037BA"/>
    <w:rsid w:val="00E037FA"/>
    <w:rsid w:val="00E0386A"/>
    <w:rsid w:val="00E038C7"/>
    <w:rsid w:val="00E038EA"/>
    <w:rsid w:val="00E03920"/>
    <w:rsid w:val="00E0395A"/>
    <w:rsid w:val="00E0399C"/>
    <w:rsid w:val="00E039DF"/>
    <w:rsid w:val="00E03A76"/>
    <w:rsid w:val="00E03A7B"/>
    <w:rsid w:val="00E03A92"/>
    <w:rsid w:val="00E03AB2"/>
    <w:rsid w:val="00E03B67"/>
    <w:rsid w:val="00E03C2A"/>
    <w:rsid w:val="00E03CD4"/>
    <w:rsid w:val="00E03CF0"/>
    <w:rsid w:val="00E03DE5"/>
    <w:rsid w:val="00E03E0B"/>
    <w:rsid w:val="00E03E67"/>
    <w:rsid w:val="00E03EAA"/>
    <w:rsid w:val="00E03EBC"/>
    <w:rsid w:val="00E03F25"/>
    <w:rsid w:val="00E03F8F"/>
    <w:rsid w:val="00E03F91"/>
    <w:rsid w:val="00E04014"/>
    <w:rsid w:val="00E0406F"/>
    <w:rsid w:val="00E04075"/>
    <w:rsid w:val="00E040D6"/>
    <w:rsid w:val="00E04120"/>
    <w:rsid w:val="00E041A3"/>
    <w:rsid w:val="00E04202"/>
    <w:rsid w:val="00E04216"/>
    <w:rsid w:val="00E04275"/>
    <w:rsid w:val="00E042AA"/>
    <w:rsid w:val="00E043DF"/>
    <w:rsid w:val="00E043F9"/>
    <w:rsid w:val="00E0450E"/>
    <w:rsid w:val="00E04538"/>
    <w:rsid w:val="00E0453B"/>
    <w:rsid w:val="00E04554"/>
    <w:rsid w:val="00E0455A"/>
    <w:rsid w:val="00E04569"/>
    <w:rsid w:val="00E045BB"/>
    <w:rsid w:val="00E04654"/>
    <w:rsid w:val="00E04678"/>
    <w:rsid w:val="00E046C7"/>
    <w:rsid w:val="00E046CB"/>
    <w:rsid w:val="00E047BC"/>
    <w:rsid w:val="00E047F6"/>
    <w:rsid w:val="00E04818"/>
    <w:rsid w:val="00E04872"/>
    <w:rsid w:val="00E0489A"/>
    <w:rsid w:val="00E048D5"/>
    <w:rsid w:val="00E04933"/>
    <w:rsid w:val="00E04973"/>
    <w:rsid w:val="00E049F9"/>
    <w:rsid w:val="00E04A52"/>
    <w:rsid w:val="00E04AFB"/>
    <w:rsid w:val="00E04B50"/>
    <w:rsid w:val="00E04B70"/>
    <w:rsid w:val="00E04BCD"/>
    <w:rsid w:val="00E04BEF"/>
    <w:rsid w:val="00E04C2F"/>
    <w:rsid w:val="00E04C4C"/>
    <w:rsid w:val="00E04C63"/>
    <w:rsid w:val="00E04C77"/>
    <w:rsid w:val="00E04C89"/>
    <w:rsid w:val="00E04C91"/>
    <w:rsid w:val="00E04CAC"/>
    <w:rsid w:val="00E04CC6"/>
    <w:rsid w:val="00E04D5E"/>
    <w:rsid w:val="00E04D6C"/>
    <w:rsid w:val="00E04D9B"/>
    <w:rsid w:val="00E04DC6"/>
    <w:rsid w:val="00E04DDE"/>
    <w:rsid w:val="00E04E0F"/>
    <w:rsid w:val="00E04E92"/>
    <w:rsid w:val="00E04E93"/>
    <w:rsid w:val="00E04EE4"/>
    <w:rsid w:val="00E04F05"/>
    <w:rsid w:val="00E04F09"/>
    <w:rsid w:val="00E04F36"/>
    <w:rsid w:val="00E04F77"/>
    <w:rsid w:val="00E0500F"/>
    <w:rsid w:val="00E0505D"/>
    <w:rsid w:val="00E05064"/>
    <w:rsid w:val="00E0519E"/>
    <w:rsid w:val="00E051ED"/>
    <w:rsid w:val="00E051F4"/>
    <w:rsid w:val="00E0522A"/>
    <w:rsid w:val="00E05278"/>
    <w:rsid w:val="00E052EE"/>
    <w:rsid w:val="00E052F4"/>
    <w:rsid w:val="00E05370"/>
    <w:rsid w:val="00E0543F"/>
    <w:rsid w:val="00E0548B"/>
    <w:rsid w:val="00E0549E"/>
    <w:rsid w:val="00E054CF"/>
    <w:rsid w:val="00E05546"/>
    <w:rsid w:val="00E05563"/>
    <w:rsid w:val="00E0562A"/>
    <w:rsid w:val="00E05683"/>
    <w:rsid w:val="00E056D2"/>
    <w:rsid w:val="00E056F3"/>
    <w:rsid w:val="00E0572B"/>
    <w:rsid w:val="00E05759"/>
    <w:rsid w:val="00E057FE"/>
    <w:rsid w:val="00E0581D"/>
    <w:rsid w:val="00E058BD"/>
    <w:rsid w:val="00E058FB"/>
    <w:rsid w:val="00E05953"/>
    <w:rsid w:val="00E05965"/>
    <w:rsid w:val="00E0598B"/>
    <w:rsid w:val="00E0598E"/>
    <w:rsid w:val="00E059CE"/>
    <w:rsid w:val="00E05A02"/>
    <w:rsid w:val="00E05A35"/>
    <w:rsid w:val="00E05A9D"/>
    <w:rsid w:val="00E05B49"/>
    <w:rsid w:val="00E05B4F"/>
    <w:rsid w:val="00E05B51"/>
    <w:rsid w:val="00E05B79"/>
    <w:rsid w:val="00E05BE5"/>
    <w:rsid w:val="00E05BF3"/>
    <w:rsid w:val="00E05C30"/>
    <w:rsid w:val="00E05C3E"/>
    <w:rsid w:val="00E05C57"/>
    <w:rsid w:val="00E05C74"/>
    <w:rsid w:val="00E05D28"/>
    <w:rsid w:val="00E05D30"/>
    <w:rsid w:val="00E05D8D"/>
    <w:rsid w:val="00E05E27"/>
    <w:rsid w:val="00E05EB8"/>
    <w:rsid w:val="00E05EC6"/>
    <w:rsid w:val="00E06022"/>
    <w:rsid w:val="00E06092"/>
    <w:rsid w:val="00E0609C"/>
    <w:rsid w:val="00E060B1"/>
    <w:rsid w:val="00E06127"/>
    <w:rsid w:val="00E06163"/>
    <w:rsid w:val="00E0619E"/>
    <w:rsid w:val="00E061E5"/>
    <w:rsid w:val="00E06212"/>
    <w:rsid w:val="00E06234"/>
    <w:rsid w:val="00E0624D"/>
    <w:rsid w:val="00E0625D"/>
    <w:rsid w:val="00E062A7"/>
    <w:rsid w:val="00E062DC"/>
    <w:rsid w:val="00E063A5"/>
    <w:rsid w:val="00E063CB"/>
    <w:rsid w:val="00E063EF"/>
    <w:rsid w:val="00E064E1"/>
    <w:rsid w:val="00E064F8"/>
    <w:rsid w:val="00E06563"/>
    <w:rsid w:val="00E0658E"/>
    <w:rsid w:val="00E065A8"/>
    <w:rsid w:val="00E065C8"/>
    <w:rsid w:val="00E065D4"/>
    <w:rsid w:val="00E065F9"/>
    <w:rsid w:val="00E06642"/>
    <w:rsid w:val="00E06689"/>
    <w:rsid w:val="00E066D5"/>
    <w:rsid w:val="00E06719"/>
    <w:rsid w:val="00E06769"/>
    <w:rsid w:val="00E067A6"/>
    <w:rsid w:val="00E067D7"/>
    <w:rsid w:val="00E0685F"/>
    <w:rsid w:val="00E0687F"/>
    <w:rsid w:val="00E06949"/>
    <w:rsid w:val="00E069E2"/>
    <w:rsid w:val="00E06A73"/>
    <w:rsid w:val="00E06B00"/>
    <w:rsid w:val="00E06C66"/>
    <w:rsid w:val="00E06C6E"/>
    <w:rsid w:val="00E06C74"/>
    <w:rsid w:val="00E06C95"/>
    <w:rsid w:val="00E06D41"/>
    <w:rsid w:val="00E06D61"/>
    <w:rsid w:val="00E06E47"/>
    <w:rsid w:val="00E06E7D"/>
    <w:rsid w:val="00E06EB5"/>
    <w:rsid w:val="00E06F9F"/>
    <w:rsid w:val="00E06FC6"/>
    <w:rsid w:val="00E06FE2"/>
    <w:rsid w:val="00E07013"/>
    <w:rsid w:val="00E070D6"/>
    <w:rsid w:val="00E07124"/>
    <w:rsid w:val="00E071A7"/>
    <w:rsid w:val="00E0722C"/>
    <w:rsid w:val="00E0727E"/>
    <w:rsid w:val="00E0730B"/>
    <w:rsid w:val="00E07342"/>
    <w:rsid w:val="00E0734A"/>
    <w:rsid w:val="00E073D6"/>
    <w:rsid w:val="00E073D9"/>
    <w:rsid w:val="00E07418"/>
    <w:rsid w:val="00E074E4"/>
    <w:rsid w:val="00E07528"/>
    <w:rsid w:val="00E075A5"/>
    <w:rsid w:val="00E075CB"/>
    <w:rsid w:val="00E0760D"/>
    <w:rsid w:val="00E0769D"/>
    <w:rsid w:val="00E076B0"/>
    <w:rsid w:val="00E076E6"/>
    <w:rsid w:val="00E07723"/>
    <w:rsid w:val="00E07733"/>
    <w:rsid w:val="00E07736"/>
    <w:rsid w:val="00E07788"/>
    <w:rsid w:val="00E077E0"/>
    <w:rsid w:val="00E0781F"/>
    <w:rsid w:val="00E078BD"/>
    <w:rsid w:val="00E0799C"/>
    <w:rsid w:val="00E079A4"/>
    <w:rsid w:val="00E079D5"/>
    <w:rsid w:val="00E07A14"/>
    <w:rsid w:val="00E07A5D"/>
    <w:rsid w:val="00E07A90"/>
    <w:rsid w:val="00E07AE6"/>
    <w:rsid w:val="00E07AFD"/>
    <w:rsid w:val="00E07B4A"/>
    <w:rsid w:val="00E07B57"/>
    <w:rsid w:val="00E07BDA"/>
    <w:rsid w:val="00E07CC3"/>
    <w:rsid w:val="00E07CD8"/>
    <w:rsid w:val="00E07D0C"/>
    <w:rsid w:val="00E07DED"/>
    <w:rsid w:val="00E07E23"/>
    <w:rsid w:val="00E07EFD"/>
    <w:rsid w:val="00E07F40"/>
    <w:rsid w:val="00E10001"/>
    <w:rsid w:val="00E100B2"/>
    <w:rsid w:val="00E100C5"/>
    <w:rsid w:val="00E100F6"/>
    <w:rsid w:val="00E10165"/>
    <w:rsid w:val="00E101A1"/>
    <w:rsid w:val="00E10272"/>
    <w:rsid w:val="00E1027C"/>
    <w:rsid w:val="00E102B0"/>
    <w:rsid w:val="00E102CB"/>
    <w:rsid w:val="00E102FC"/>
    <w:rsid w:val="00E10323"/>
    <w:rsid w:val="00E1033C"/>
    <w:rsid w:val="00E103F6"/>
    <w:rsid w:val="00E103FF"/>
    <w:rsid w:val="00E10485"/>
    <w:rsid w:val="00E10514"/>
    <w:rsid w:val="00E10536"/>
    <w:rsid w:val="00E1054F"/>
    <w:rsid w:val="00E10556"/>
    <w:rsid w:val="00E10570"/>
    <w:rsid w:val="00E105A4"/>
    <w:rsid w:val="00E105CF"/>
    <w:rsid w:val="00E10623"/>
    <w:rsid w:val="00E10627"/>
    <w:rsid w:val="00E106E5"/>
    <w:rsid w:val="00E1075A"/>
    <w:rsid w:val="00E107DE"/>
    <w:rsid w:val="00E107ED"/>
    <w:rsid w:val="00E10813"/>
    <w:rsid w:val="00E108B4"/>
    <w:rsid w:val="00E10915"/>
    <w:rsid w:val="00E1095B"/>
    <w:rsid w:val="00E109A2"/>
    <w:rsid w:val="00E109CC"/>
    <w:rsid w:val="00E10ACD"/>
    <w:rsid w:val="00E10B15"/>
    <w:rsid w:val="00E10B2F"/>
    <w:rsid w:val="00E10B37"/>
    <w:rsid w:val="00E10C04"/>
    <w:rsid w:val="00E10C35"/>
    <w:rsid w:val="00E10C7B"/>
    <w:rsid w:val="00E10CBD"/>
    <w:rsid w:val="00E10CD3"/>
    <w:rsid w:val="00E10D13"/>
    <w:rsid w:val="00E10D9E"/>
    <w:rsid w:val="00E10E02"/>
    <w:rsid w:val="00E10F4B"/>
    <w:rsid w:val="00E11015"/>
    <w:rsid w:val="00E11020"/>
    <w:rsid w:val="00E11068"/>
    <w:rsid w:val="00E110F1"/>
    <w:rsid w:val="00E1110B"/>
    <w:rsid w:val="00E11147"/>
    <w:rsid w:val="00E1116D"/>
    <w:rsid w:val="00E11341"/>
    <w:rsid w:val="00E11503"/>
    <w:rsid w:val="00E11513"/>
    <w:rsid w:val="00E11536"/>
    <w:rsid w:val="00E1155A"/>
    <w:rsid w:val="00E11584"/>
    <w:rsid w:val="00E115B8"/>
    <w:rsid w:val="00E115F3"/>
    <w:rsid w:val="00E1166C"/>
    <w:rsid w:val="00E11725"/>
    <w:rsid w:val="00E1172B"/>
    <w:rsid w:val="00E11734"/>
    <w:rsid w:val="00E117F1"/>
    <w:rsid w:val="00E117FA"/>
    <w:rsid w:val="00E1181E"/>
    <w:rsid w:val="00E11830"/>
    <w:rsid w:val="00E1183C"/>
    <w:rsid w:val="00E1186A"/>
    <w:rsid w:val="00E11890"/>
    <w:rsid w:val="00E1194D"/>
    <w:rsid w:val="00E11974"/>
    <w:rsid w:val="00E119E2"/>
    <w:rsid w:val="00E11A16"/>
    <w:rsid w:val="00E11A1A"/>
    <w:rsid w:val="00E11A57"/>
    <w:rsid w:val="00E11B0D"/>
    <w:rsid w:val="00E11B0F"/>
    <w:rsid w:val="00E11B4B"/>
    <w:rsid w:val="00E11B5F"/>
    <w:rsid w:val="00E11BEE"/>
    <w:rsid w:val="00E11C3F"/>
    <w:rsid w:val="00E11C97"/>
    <w:rsid w:val="00E11D54"/>
    <w:rsid w:val="00E11DB3"/>
    <w:rsid w:val="00E11DC2"/>
    <w:rsid w:val="00E11E50"/>
    <w:rsid w:val="00E11EFD"/>
    <w:rsid w:val="00E11F19"/>
    <w:rsid w:val="00E11F49"/>
    <w:rsid w:val="00E11FC6"/>
    <w:rsid w:val="00E11FD0"/>
    <w:rsid w:val="00E120CB"/>
    <w:rsid w:val="00E120D1"/>
    <w:rsid w:val="00E12135"/>
    <w:rsid w:val="00E1215E"/>
    <w:rsid w:val="00E12276"/>
    <w:rsid w:val="00E122CA"/>
    <w:rsid w:val="00E12303"/>
    <w:rsid w:val="00E1237A"/>
    <w:rsid w:val="00E123AE"/>
    <w:rsid w:val="00E123BA"/>
    <w:rsid w:val="00E123F8"/>
    <w:rsid w:val="00E123F9"/>
    <w:rsid w:val="00E123FF"/>
    <w:rsid w:val="00E12500"/>
    <w:rsid w:val="00E12507"/>
    <w:rsid w:val="00E12538"/>
    <w:rsid w:val="00E1258C"/>
    <w:rsid w:val="00E125B8"/>
    <w:rsid w:val="00E125C7"/>
    <w:rsid w:val="00E125CD"/>
    <w:rsid w:val="00E12605"/>
    <w:rsid w:val="00E12697"/>
    <w:rsid w:val="00E12793"/>
    <w:rsid w:val="00E127E8"/>
    <w:rsid w:val="00E1286A"/>
    <w:rsid w:val="00E12921"/>
    <w:rsid w:val="00E12956"/>
    <w:rsid w:val="00E12972"/>
    <w:rsid w:val="00E1299A"/>
    <w:rsid w:val="00E129D7"/>
    <w:rsid w:val="00E12A07"/>
    <w:rsid w:val="00E12AC2"/>
    <w:rsid w:val="00E12BCB"/>
    <w:rsid w:val="00E12C04"/>
    <w:rsid w:val="00E12C0C"/>
    <w:rsid w:val="00E12C1E"/>
    <w:rsid w:val="00E12C68"/>
    <w:rsid w:val="00E12CA7"/>
    <w:rsid w:val="00E12CD5"/>
    <w:rsid w:val="00E12D2C"/>
    <w:rsid w:val="00E12D30"/>
    <w:rsid w:val="00E12D67"/>
    <w:rsid w:val="00E12D7C"/>
    <w:rsid w:val="00E12DA0"/>
    <w:rsid w:val="00E12DC8"/>
    <w:rsid w:val="00E12E28"/>
    <w:rsid w:val="00E12EF9"/>
    <w:rsid w:val="00E12FA8"/>
    <w:rsid w:val="00E12FE4"/>
    <w:rsid w:val="00E1314D"/>
    <w:rsid w:val="00E1315B"/>
    <w:rsid w:val="00E1322A"/>
    <w:rsid w:val="00E13231"/>
    <w:rsid w:val="00E13291"/>
    <w:rsid w:val="00E132B6"/>
    <w:rsid w:val="00E132BA"/>
    <w:rsid w:val="00E132C1"/>
    <w:rsid w:val="00E132DD"/>
    <w:rsid w:val="00E132F5"/>
    <w:rsid w:val="00E13300"/>
    <w:rsid w:val="00E1339E"/>
    <w:rsid w:val="00E133B4"/>
    <w:rsid w:val="00E133C2"/>
    <w:rsid w:val="00E133D6"/>
    <w:rsid w:val="00E13473"/>
    <w:rsid w:val="00E135D9"/>
    <w:rsid w:val="00E136F5"/>
    <w:rsid w:val="00E13718"/>
    <w:rsid w:val="00E1379C"/>
    <w:rsid w:val="00E137C4"/>
    <w:rsid w:val="00E137FE"/>
    <w:rsid w:val="00E138D4"/>
    <w:rsid w:val="00E13909"/>
    <w:rsid w:val="00E13940"/>
    <w:rsid w:val="00E1395E"/>
    <w:rsid w:val="00E1399A"/>
    <w:rsid w:val="00E139A1"/>
    <w:rsid w:val="00E13A19"/>
    <w:rsid w:val="00E13A39"/>
    <w:rsid w:val="00E13B80"/>
    <w:rsid w:val="00E13C62"/>
    <w:rsid w:val="00E13C8F"/>
    <w:rsid w:val="00E13CD0"/>
    <w:rsid w:val="00E13CD5"/>
    <w:rsid w:val="00E13D7E"/>
    <w:rsid w:val="00E13E20"/>
    <w:rsid w:val="00E13E63"/>
    <w:rsid w:val="00E13EE8"/>
    <w:rsid w:val="00E13EFE"/>
    <w:rsid w:val="00E13F05"/>
    <w:rsid w:val="00E13F55"/>
    <w:rsid w:val="00E13FED"/>
    <w:rsid w:val="00E1400D"/>
    <w:rsid w:val="00E1404F"/>
    <w:rsid w:val="00E14069"/>
    <w:rsid w:val="00E140A4"/>
    <w:rsid w:val="00E14126"/>
    <w:rsid w:val="00E14127"/>
    <w:rsid w:val="00E14146"/>
    <w:rsid w:val="00E1425C"/>
    <w:rsid w:val="00E142CE"/>
    <w:rsid w:val="00E14350"/>
    <w:rsid w:val="00E14368"/>
    <w:rsid w:val="00E143CD"/>
    <w:rsid w:val="00E143EE"/>
    <w:rsid w:val="00E1442B"/>
    <w:rsid w:val="00E144CF"/>
    <w:rsid w:val="00E144EB"/>
    <w:rsid w:val="00E14501"/>
    <w:rsid w:val="00E14535"/>
    <w:rsid w:val="00E1457A"/>
    <w:rsid w:val="00E14612"/>
    <w:rsid w:val="00E1474F"/>
    <w:rsid w:val="00E147A9"/>
    <w:rsid w:val="00E14844"/>
    <w:rsid w:val="00E1490C"/>
    <w:rsid w:val="00E14928"/>
    <w:rsid w:val="00E14982"/>
    <w:rsid w:val="00E14A51"/>
    <w:rsid w:val="00E14AF3"/>
    <w:rsid w:val="00E14AF4"/>
    <w:rsid w:val="00E14B29"/>
    <w:rsid w:val="00E14BB6"/>
    <w:rsid w:val="00E14BE7"/>
    <w:rsid w:val="00E14C40"/>
    <w:rsid w:val="00E14C55"/>
    <w:rsid w:val="00E14C73"/>
    <w:rsid w:val="00E14C8E"/>
    <w:rsid w:val="00E14CBC"/>
    <w:rsid w:val="00E14D1E"/>
    <w:rsid w:val="00E14D4E"/>
    <w:rsid w:val="00E14DD4"/>
    <w:rsid w:val="00E14DFD"/>
    <w:rsid w:val="00E14ED1"/>
    <w:rsid w:val="00E14ED5"/>
    <w:rsid w:val="00E14F4C"/>
    <w:rsid w:val="00E14F73"/>
    <w:rsid w:val="00E14F82"/>
    <w:rsid w:val="00E14F83"/>
    <w:rsid w:val="00E14F9C"/>
    <w:rsid w:val="00E14FB9"/>
    <w:rsid w:val="00E15018"/>
    <w:rsid w:val="00E1506A"/>
    <w:rsid w:val="00E15159"/>
    <w:rsid w:val="00E151A8"/>
    <w:rsid w:val="00E151EE"/>
    <w:rsid w:val="00E15212"/>
    <w:rsid w:val="00E15229"/>
    <w:rsid w:val="00E15246"/>
    <w:rsid w:val="00E1526B"/>
    <w:rsid w:val="00E15291"/>
    <w:rsid w:val="00E15320"/>
    <w:rsid w:val="00E15321"/>
    <w:rsid w:val="00E15333"/>
    <w:rsid w:val="00E15381"/>
    <w:rsid w:val="00E15408"/>
    <w:rsid w:val="00E15455"/>
    <w:rsid w:val="00E154BB"/>
    <w:rsid w:val="00E154D9"/>
    <w:rsid w:val="00E154EF"/>
    <w:rsid w:val="00E1558B"/>
    <w:rsid w:val="00E1571C"/>
    <w:rsid w:val="00E1572B"/>
    <w:rsid w:val="00E15747"/>
    <w:rsid w:val="00E15786"/>
    <w:rsid w:val="00E157E8"/>
    <w:rsid w:val="00E15813"/>
    <w:rsid w:val="00E15836"/>
    <w:rsid w:val="00E1591A"/>
    <w:rsid w:val="00E1598D"/>
    <w:rsid w:val="00E15A1F"/>
    <w:rsid w:val="00E15AA2"/>
    <w:rsid w:val="00E15AE9"/>
    <w:rsid w:val="00E15B2E"/>
    <w:rsid w:val="00E15B30"/>
    <w:rsid w:val="00E15B76"/>
    <w:rsid w:val="00E15B96"/>
    <w:rsid w:val="00E15BD8"/>
    <w:rsid w:val="00E15C8C"/>
    <w:rsid w:val="00E15CC4"/>
    <w:rsid w:val="00E15D59"/>
    <w:rsid w:val="00E15D79"/>
    <w:rsid w:val="00E15DBD"/>
    <w:rsid w:val="00E15DC4"/>
    <w:rsid w:val="00E15DE4"/>
    <w:rsid w:val="00E15DED"/>
    <w:rsid w:val="00E15E00"/>
    <w:rsid w:val="00E15EAA"/>
    <w:rsid w:val="00E15EF0"/>
    <w:rsid w:val="00E15F4F"/>
    <w:rsid w:val="00E15F5B"/>
    <w:rsid w:val="00E15FBE"/>
    <w:rsid w:val="00E15FFC"/>
    <w:rsid w:val="00E1602A"/>
    <w:rsid w:val="00E1602B"/>
    <w:rsid w:val="00E1603D"/>
    <w:rsid w:val="00E16085"/>
    <w:rsid w:val="00E16124"/>
    <w:rsid w:val="00E1613D"/>
    <w:rsid w:val="00E1615B"/>
    <w:rsid w:val="00E161E5"/>
    <w:rsid w:val="00E161EE"/>
    <w:rsid w:val="00E161F6"/>
    <w:rsid w:val="00E16293"/>
    <w:rsid w:val="00E162A1"/>
    <w:rsid w:val="00E162C3"/>
    <w:rsid w:val="00E1634A"/>
    <w:rsid w:val="00E16456"/>
    <w:rsid w:val="00E16465"/>
    <w:rsid w:val="00E164D0"/>
    <w:rsid w:val="00E16608"/>
    <w:rsid w:val="00E16657"/>
    <w:rsid w:val="00E16685"/>
    <w:rsid w:val="00E166BD"/>
    <w:rsid w:val="00E16733"/>
    <w:rsid w:val="00E1679F"/>
    <w:rsid w:val="00E167F4"/>
    <w:rsid w:val="00E168AA"/>
    <w:rsid w:val="00E168CE"/>
    <w:rsid w:val="00E168DB"/>
    <w:rsid w:val="00E16906"/>
    <w:rsid w:val="00E16966"/>
    <w:rsid w:val="00E16973"/>
    <w:rsid w:val="00E169B7"/>
    <w:rsid w:val="00E169EF"/>
    <w:rsid w:val="00E16A3B"/>
    <w:rsid w:val="00E16A3C"/>
    <w:rsid w:val="00E16AD9"/>
    <w:rsid w:val="00E16B12"/>
    <w:rsid w:val="00E16B30"/>
    <w:rsid w:val="00E16B34"/>
    <w:rsid w:val="00E16BC9"/>
    <w:rsid w:val="00E16BEB"/>
    <w:rsid w:val="00E16C06"/>
    <w:rsid w:val="00E16D0B"/>
    <w:rsid w:val="00E16E01"/>
    <w:rsid w:val="00E16EE3"/>
    <w:rsid w:val="00E16F64"/>
    <w:rsid w:val="00E16F78"/>
    <w:rsid w:val="00E16FD7"/>
    <w:rsid w:val="00E17004"/>
    <w:rsid w:val="00E17027"/>
    <w:rsid w:val="00E170F8"/>
    <w:rsid w:val="00E1715F"/>
    <w:rsid w:val="00E171F8"/>
    <w:rsid w:val="00E17285"/>
    <w:rsid w:val="00E17311"/>
    <w:rsid w:val="00E1734B"/>
    <w:rsid w:val="00E173A4"/>
    <w:rsid w:val="00E17481"/>
    <w:rsid w:val="00E174C6"/>
    <w:rsid w:val="00E174E1"/>
    <w:rsid w:val="00E174F5"/>
    <w:rsid w:val="00E1757B"/>
    <w:rsid w:val="00E17603"/>
    <w:rsid w:val="00E17633"/>
    <w:rsid w:val="00E17676"/>
    <w:rsid w:val="00E176A6"/>
    <w:rsid w:val="00E176B8"/>
    <w:rsid w:val="00E1770D"/>
    <w:rsid w:val="00E177AA"/>
    <w:rsid w:val="00E177BB"/>
    <w:rsid w:val="00E177C5"/>
    <w:rsid w:val="00E17850"/>
    <w:rsid w:val="00E17903"/>
    <w:rsid w:val="00E17942"/>
    <w:rsid w:val="00E1795B"/>
    <w:rsid w:val="00E1796B"/>
    <w:rsid w:val="00E179A7"/>
    <w:rsid w:val="00E179B7"/>
    <w:rsid w:val="00E179E8"/>
    <w:rsid w:val="00E179F8"/>
    <w:rsid w:val="00E17A48"/>
    <w:rsid w:val="00E17A5C"/>
    <w:rsid w:val="00E17A9C"/>
    <w:rsid w:val="00E17AE7"/>
    <w:rsid w:val="00E17B11"/>
    <w:rsid w:val="00E17B1E"/>
    <w:rsid w:val="00E17B87"/>
    <w:rsid w:val="00E17C49"/>
    <w:rsid w:val="00E17C4F"/>
    <w:rsid w:val="00E17C78"/>
    <w:rsid w:val="00E17DF6"/>
    <w:rsid w:val="00E17E60"/>
    <w:rsid w:val="00E17E87"/>
    <w:rsid w:val="00E17EC1"/>
    <w:rsid w:val="00E17F01"/>
    <w:rsid w:val="00E17F3A"/>
    <w:rsid w:val="00E17FCE"/>
    <w:rsid w:val="00E20019"/>
    <w:rsid w:val="00E20027"/>
    <w:rsid w:val="00E200DC"/>
    <w:rsid w:val="00E2029F"/>
    <w:rsid w:val="00E2036D"/>
    <w:rsid w:val="00E203C1"/>
    <w:rsid w:val="00E20496"/>
    <w:rsid w:val="00E204CD"/>
    <w:rsid w:val="00E20521"/>
    <w:rsid w:val="00E2060B"/>
    <w:rsid w:val="00E2061A"/>
    <w:rsid w:val="00E206EF"/>
    <w:rsid w:val="00E20735"/>
    <w:rsid w:val="00E20743"/>
    <w:rsid w:val="00E2080E"/>
    <w:rsid w:val="00E2084E"/>
    <w:rsid w:val="00E208A0"/>
    <w:rsid w:val="00E20937"/>
    <w:rsid w:val="00E209C8"/>
    <w:rsid w:val="00E209E7"/>
    <w:rsid w:val="00E209FC"/>
    <w:rsid w:val="00E20A65"/>
    <w:rsid w:val="00E20AA0"/>
    <w:rsid w:val="00E20AC6"/>
    <w:rsid w:val="00E20B04"/>
    <w:rsid w:val="00E20B0E"/>
    <w:rsid w:val="00E20B8C"/>
    <w:rsid w:val="00E20B98"/>
    <w:rsid w:val="00E20B9D"/>
    <w:rsid w:val="00E20C70"/>
    <w:rsid w:val="00E20C73"/>
    <w:rsid w:val="00E20C7E"/>
    <w:rsid w:val="00E20CE8"/>
    <w:rsid w:val="00E20D54"/>
    <w:rsid w:val="00E20D59"/>
    <w:rsid w:val="00E20D76"/>
    <w:rsid w:val="00E20DDC"/>
    <w:rsid w:val="00E20E91"/>
    <w:rsid w:val="00E20EA7"/>
    <w:rsid w:val="00E20EB5"/>
    <w:rsid w:val="00E20F1B"/>
    <w:rsid w:val="00E20F54"/>
    <w:rsid w:val="00E20FBA"/>
    <w:rsid w:val="00E2100C"/>
    <w:rsid w:val="00E21073"/>
    <w:rsid w:val="00E2119A"/>
    <w:rsid w:val="00E211AA"/>
    <w:rsid w:val="00E21245"/>
    <w:rsid w:val="00E21273"/>
    <w:rsid w:val="00E21280"/>
    <w:rsid w:val="00E212AA"/>
    <w:rsid w:val="00E212AB"/>
    <w:rsid w:val="00E21366"/>
    <w:rsid w:val="00E2136B"/>
    <w:rsid w:val="00E21389"/>
    <w:rsid w:val="00E213D4"/>
    <w:rsid w:val="00E2143D"/>
    <w:rsid w:val="00E2146D"/>
    <w:rsid w:val="00E214AE"/>
    <w:rsid w:val="00E214B8"/>
    <w:rsid w:val="00E215BA"/>
    <w:rsid w:val="00E215D4"/>
    <w:rsid w:val="00E21659"/>
    <w:rsid w:val="00E2167C"/>
    <w:rsid w:val="00E2168C"/>
    <w:rsid w:val="00E216A4"/>
    <w:rsid w:val="00E2171E"/>
    <w:rsid w:val="00E2172B"/>
    <w:rsid w:val="00E21751"/>
    <w:rsid w:val="00E217A4"/>
    <w:rsid w:val="00E217EA"/>
    <w:rsid w:val="00E2184C"/>
    <w:rsid w:val="00E21875"/>
    <w:rsid w:val="00E218D4"/>
    <w:rsid w:val="00E21900"/>
    <w:rsid w:val="00E21A1E"/>
    <w:rsid w:val="00E21A34"/>
    <w:rsid w:val="00E21A46"/>
    <w:rsid w:val="00E21A92"/>
    <w:rsid w:val="00E21AAE"/>
    <w:rsid w:val="00E21AF3"/>
    <w:rsid w:val="00E21B2A"/>
    <w:rsid w:val="00E21B33"/>
    <w:rsid w:val="00E21B4B"/>
    <w:rsid w:val="00E21D2E"/>
    <w:rsid w:val="00E21D5E"/>
    <w:rsid w:val="00E21D73"/>
    <w:rsid w:val="00E21DDB"/>
    <w:rsid w:val="00E21E2B"/>
    <w:rsid w:val="00E21E5E"/>
    <w:rsid w:val="00E21E9F"/>
    <w:rsid w:val="00E21F72"/>
    <w:rsid w:val="00E22027"/>
    <w:rsid w:val="00E2203D"/>
    <w:rsid w:val="00E2203E"/>
    <w:rsid w:val="00E220E4"/>
    <w:rsid w:val="00E22175"/>
    <w:rsid w:val="00E221B3"/>
    <w:rsid w:val="00E221CA"/>
    <w:rsid w:val="00E221EF"/>
    <w:rsid w:val="00E2222D"/>
    <w:rsid w:val="00E2225A"/>
    <w:rsid w:val="00E222D9"/>
    <w:rsid w:val="00E222E3"/>
    <w:rsid w:val="00E222F5"/>
    <w:rsid w:val="00E2237F"/>
    <w:rsid w:val="00E22394"/>
    <w:rsid w:val="00E2247C"/>
    <w:rsid w:val="00E224A9"/>
    <w:rsid w:val="00E2254E"/>
    <w:rsid w:val="00E22562"/>
    <w:rsid w:val="00E2256D"/>
    <w:rsid w:val="00E2263D"/>
    <w:rsid w:val="00E22696"/>
    <w:rsid w:val="00E226A7"/>
    <w:rsid w:val="00E226EE"/>
    <w:rsid w:val="00E22755"/>
    <w:rsid w:val="00E22778"/>
    <w:rsid w:val="00E227A7"/>
    <w:rsid w:val="00E227F8"/>
    <w:rsid w:val="00E2286E"/>
    <w:rsid w:val="00E228D8"/>
    <w:rsid w:val="00E2292B"/>
    <w:rsid w:val="00E22977"/>
    <w:rsid w:val="00E229B7"/>
    <w:rsid w:val="00E229D4"/>
    <w:rsid w:val="00E22A64"/>
    <w:rsid w:val="00E22B2A"/>
    <w:rsid w:val="00E22B3C"/>
    <w:rsid w:val="00E22BDE"/>
    <w:rsid w:val="00E22BEA"/>
    <w:rsid w:val="00E22C06"/>
    <w:rsid w:val="00E22C23"/>
    <w:rsid w:val="00E22C2E"/>
    <w:rsid w:val="00E22CC7"/>
    <w:rsid w:val="00E22CE6"/>
    <w:rsid w:val="00E22D88"/>
    <w:rsid w:val="00E22DEB"/>
    <w:rsid w:val="00E22DFD"/>
    <w:rsid w:val="00E22E17"/>
    <w:rsid w:val="00E22E3F"/>
    <w:rsid w:val="00E22E9B"/>
    <w:rsid w:val="00E22F2B"/>
    <w:rsid w:val="00E22F80"/>
    <w:rsid w:val="00E22F8C"/>
    <w:rsid w:val="00E22FAE"/>
    <w:rsid w:val="00E2307E"/>
    <w:rsid w:val="00E23089"/>
    <w:rsid w:val="00E230CF"/>
    <w:rsid w:val="00E230F5"/>
    <w:rsid w:val="00E231D3"/>
    <w:rsid w:val="00E231E8"/>
    <w:rsid w:val="00E231E9"/>
    <w:rsid w:val="00E232F6"/>
    <w:rsid w:val="00E2334A"/>
    <w:rsid w:val="00E23359"/>
    <w:rsid w:val="00E23372"/>
    <w:rsid w:val="00E23416"/>
    <w:rsid w:val="00E2345C"/>
    <w:rsid w:val="00E234D3"/>
    <w:rsid w:val="00E2350D"/>
    <w:rsid w:val="00E2357C"/>
    <w:rsid w:val="00E235AD"/>
    <w:rsid w:val="00E2367C"/>
    <w:rsid w:val="00E23680"/>
    <w:rsid w:val="00E236B8"/>
    <w:rsid w:val="00E236E3"/>
    <w:rsid w:val="00E2376E"/>
    <w:rsid w:val="00E23784"/>
    <w:rsid w:val="00E23797"/>
    <w:rsid w:val="00E23843"/>
    <w:rsid w:val="00E2386A"/>
    <w:rsid w:val="00E2387E"/>
    <w:rsid w:val="00E238A5"/>
    <w:rsid w:val="00E239BD"/>
    <w:rsid w:val="00E23AD8"/>
    <w:rsid w:val="00E23AEA"/>
    <w:rsid w:val="00E23B7A"/>
    <w:rsid w:val="00E23B86"/>
    <w:rsid w:val="00E23BAE"/>
    <w:rsid w:val="00E23C06"/>
    <w:rsid w:val="00E23C3E"/>
    <w:rsid w:val="00E23D62"/>
    <w:rsid w:val="00E23D91"/>
    <w:rsid w:val="00E23DA0"/>
    <w:rsid w:val="00E23DE7"/>
    <w:rsid w:val="00E23E1E"/>
    <w:rsid w:val="00E23E31"/>
    <w:rsid w:val="00E23E3E"/>
    <w:rsid w:val="00E23E5B"/>
    <w:rsid w:val="00E23E79"/>
    <w:rsid w:val="00E23E89"/>
    <w:rsid w:val="00E23ED6"/>
    <w:rsid w:val="00E23ED7"/>
    <w:rsid w:val="00E23F5C"/>
    <w:rsid w:val="00E23F8C"/>
    <w:rsid w:val="00E23FF3"/>
    <w:rsid w:val="00E2401E"/>
    <w:rsid w:val="00E2402F"/>
    <w:rsid w:val="00E2403D"/>
    <w:rsid w:val="00E24223"/>
    <w:rsid w:val="00E24228"/>
    <w:rsid w:val="00E242EC"/>
    <w:rsid w:val="00E24302"/>
    <w:rsid w:val="00E24346"/>
    <w:rsid w:val="00E243A5"/>
    <w:rsid w:val="00E243E1"/>
    <w:rsid w:val="00E24508"/>
    <w:rsid w:val="00E2450D"/>
    <w:rsid w:val="00E2451D"/>
    <w:rsid w:val="00E2452A"/>
    <w:rsid w:val="00E2453D"/>
    <w:rsid w:val="00E245B6"/>
    <w:rsid w:val="00E246B0"/>
    <w:rsid w:val="00E246B9"/>
    <w:rsid w:val="00E246DB"/>
    <w:rsid w:val="00E246DC"/>
    <w:rsid w:val="00E246E1"/>
    <w:rsid w:val="00E246E9"/>
    <w:rsid w:val="00E2485C"/>
    <w:rsid w:val="00E24894"/>
    <w:rsid w:val="00E248B9"/>
    <w:rsid w:val="00E248FE"/>
    <w:rsid w:val="00E24915"/>
    <w:rsid w:val="00E2491B"/>
    <w:rsid w:val="00E24A23"/>
    <w:rsid w:val="00E24A3F"/>
    <w:rsid w:val="00E24AB0"/>
    <w:rsid w:val="00E24C25"/>
    <w:rsid w:val="00E24C3E"/>
    <w:rsid w:val="00E24C97"/>
    <w:rsid w:val="00E24CC9"/>
    <w:rsid w:val="00E24CD7"/>
    <w:rsid w:val="00E24D1E"/>
    <w:rsid w:val="00E24D50"/>
    <w:rsid w:val="00E24D5A"/>
    <w:rsid w:val="00E24DBE"/>
    <w:rsid w:val="00E24DCD"/>
    <w:rsid w:val="00E24DE2"/>
    <w:rsid w:val="00E24E2E"/>
    <w:rsid w:val="00E24E94"/>
    <w:rsid w:val="00E24F0B"/>
    <w:rsid w:val="00E24F91"/>
    <w:rsid w:val="00E25000"/>
    <w:rsid w:val="00E2500A"/>
    <w:rsid w:val="00E2502A"/>
    <w:rsid w:val="00E25040"/>
    <w:rsid w:val="00E2506D"/>
    <w:rsid w:val="00E25096"/>
    <w:rsid w:val="00E250DA"/>
    <w:rsid w:val="00E25112"/>
    <w:rsid w:val="00E2514D"/>
    <w:rsid w:val="00E2516F"/>
    <w:rsid w:val="00E251C5"/>
    <w:rsid w:val="00E251CC"/>
    <w:rsid w:val="00E25208"/>
    <w:rsid w:val="00E252A0"/>
    <w:rsid w:val="00E252A9"/>
    <w:rsid w:val="00E252C8"/>
    <w:rsid w:val="00E252D1"/>
    <w:rsid w:val="00E2535C"/>
    <w:rsid w:val="00E25398"/>
    <w:rsid w:val="00E25409"/>
    <w:rsid w:val="00E254D1"/>
    <w:rsid w:val="00E2555A"/>
    <w:rsid w:val="00E25573"/>
    <w:rsid w:val="00E256D5"/>
    <w:rsid w:val="00E2579B"/>
    <w:rsid w:val="00E257C0"/>
    <w:rsid w:val="00E25803"/>
    <w:rsid w:val="00E2580A"/>
    <w:rsid w:val="00E258BC"/>
    <w:rsid w:val="00E258C4"/>
    <w:rsid w:val="00E25939"/>
    <w:rsid w:val="00E2595D"/>
    <w:rsid w:val="00E2598E"/>
    <w:rsid w:val="00E25A37"/>
    <w:rsid w:val="00E25A6F"/>
    <w:rsid w:val="00E25B5D"/>
    <w:rsid w:val="00E25B84"/>
    <w:rsid w:val="00E25BBB"/>
    <w:rsid w:val="00E25C6C"/>
    <w:rsid w:val="00E25C7A"/>
    <w:rsid w:val="00E25CA7"/>
    <w:rsid w:val="00E25CC7"/>
    <w:rsid w:val="00E25CF0"/>
    <w:rsid w:val="00E25D09"/>
    <w:rsid w:val="00E25D24"/>
    <w:rsid w:val="00E25D8D"/>
    <w:rsid w:val="00E25DDE"/>
    <w:rsid w:val="00E25E1A"/>
    <w:rsid w:val="00E25E3A"/>
    <w:rsid w:val="00E25E4D"/>
    <w:rsid w:val="00E25EB5"/>
    <w:rsid w:val="00E25F1C"/>
    <w:rsid w:val="00E25FDF"/>
    <w:rsid w:val="00E25FFB"/>
    <w:rsid w:val="00E260A4"/>
    <w:rsid w:val="00E26116"/>
    <w:rsid w:val="00E2618F"/>
    <w:rsid w:val="00E26246"/>
    <w:rsid w:val="00E26262"/>
    <w:rsid w:val="00E262A9"/>
    <w:rsid w:val="00E26359"/>
    <w:rsid w:val="00E26382"/>
    <w:rsid w:val="00E263AD"/>
    <w:rsid w:val="00E263E5"/>
    <w:rsid w:val="00E26420"/>
    <w:rsid w:val="00E26433"/>
    <w:rsid w:val="00E26437"/>
    <w:rsid w:val="00E2643B"/>
    <w:rsid w:val="00E26475"/>
    <w:rsid w:val="00E264A0"/>
    <w:rsid w:val="00E264B6"/>
    <w:rsid w:val="00E264F8"/>
    <w:rsid w:val="00E265E5"/>
    <w:rsid w:val="00E26626"/>
    <w:rsid w:val="00E26631"/>
    <w:rsid w:val="00E2669B"/>
    <w:rsid w:val="00E26719"/>
    <w:rsid w:val="00E26725"/>
    <w:rsid w:val="00E2677F"/>
    <w:rsid w:val="00E267CD"/>
    <w:rsid w:val="00E26895"/>
    <w:rsid w:val="00E2696B"/>
    <w:rsid w:val="00E26B32"/>
    <w:rsid w:val="00E26B5E"/>
    <w:rsid w:val="00E26B8F"/>
    <w:rsid w:val="00E26BC2"/>
    <w:rsid w:val="00E26BEF"/>
    <w:rsid w:val="00E26C18"/>
    <w:rsid w:val="00E26C5F"/>
    <w:rsid w:val="00E26C61"/>
    <w:rsid w:val="00E26C7A"/>
    <w:rsid w:val="00E26CA2"/>
    <w:rsid w:val="00E26CEE"/>
    <w:rsid w:val="00E26CEF"/>
    <w:rsid w:val="00E26DF1"/>
    <w:rsid w:val="00E26DFC"/>
    <w:rsid w:val="00E26E0D"/>
    <w:rsid w:val="00E26E11"/>
    <w:rsid w:val="00E26E27"/>
    <w:rsid w:val="00E26E7D"/>
    <w:rsid w:val="00E26E99"/>
    <w:rsid w:val="00E26EB6"/>
    <w:rsid w:val="00E26F02"/>
    <w:rsid w:val="00E26F28"/>
    <w:rsid w:val="00E26F47"/>
    <w:rsid w:val="00E26F4A"/>
    <w:rsid w:val="00E26F5E"/>
    <w:rsid w:val="00E2701D"/>
    <w:rsid w:val="00E27030"/>
    <w:rsid w:val="00E27034"/>
    <w:rsid w:val="00E27042"/>
    <w:rsid w:val="00E270C8"/>
    <w:rsid w:val="00E270F1"/>
    <w:rsid w:val="00E27150"/>
    <w:rsid w:val="00E271A1"/>
    <w:rsid w:val="00E27255"/>
    <w:rsid w:val="00E2726C"/>
    <w:rsid w:val="00E27305"/>
    <w:rsid w:val="00E2738C"/>
    <w:rsid w:val="00E2738F"/>
    <w:rsid w:val="00E2742C"/>
    <w:rsid w:val="00E27458"/>
    <w:rsid w:val="00E27462"/>
    <w:rsid w:val="00E2749E"/>
    <w:rsid w:val="00E274A5"/>
    <w:rsid w:val="00E274D6"/>
    <w:rsid w:val="00E27543"/>
    <w:rsid w:val="00E27562"/>
    <w:rsid w:val="00E27595"/>
    <w:rsid w:val="00E27599"/>
    <w:rsid w:val="00E275C0"/>
    <w:rsid w:val="00E27607"/>
    <w:rsid w:val="00E2761E"/>
    <w:rsid w:val="00E27657"/>
    <w:rsid w:val="00E27666"/>
    <w:rsid w:val="00E27676"/>
    <w:rsid w:val="00E276B4"/>
    <w:rsid w:val="00E2772C"/>
    <w:rsid w:val="00E27773"/>
    <w:rsid w:val="00E27785"/>
    <w:rsid w:val="00E277F3"/>
    <w:rsid w:val="00E27814"/>
    <w:rsid w:val="00E27828"/>
    <w:rsid w:val="00E2785F"/>
    <w:rsid w:val="00E278ED"/>
    <w:rsid w:val="00E278FA"/>
    <w:rsid w:val="00E2791C"/>
    <w:rsid w:val="00E27963"/>
    <w:rsid w:val="00E27967"/>
    <w:rsid w:val="00E279C7"/>
    <w:rsid w:val="00E27AA5"/>
    <w:rsid w:val="00E27B0B"/>
    <w:rsid w:val="00E27BCF"/>
    <w:rsid w:val="00E27CB7"/>
    <w:rsid w:val="00E27CD0"/>
    <w:rsid w:val="00E27CEB"/>
    <w:rsid w:val="00E27D42"/>
    <w:rsid w:val="00E27D72"/>
    <w:rsid w:val="00E27D86"/>
    <w:rsid w:val="00E27D9C"/>
    <w:rsid w:val="00E27DD6"/>
    <w:rsid w:val="00E27DED"/>
    <w:rsid w:val="00E27ED4"/>
    <w:rsid w:val="00E27EFC"/>
    <w:rsid w:val="00E27FFA"/>
    <w:rsid w:val="00E30013"/>
    <w:rsid w:val="00E3003C"/>
    <w:rsid w:val="00E30081"/>
    <w:rsid w:val="00E30083"/>
    <w:rsid w:val="00E30089"/>
    <w:rsid w:val="00E3008D"/>
    <w:rsid w:val="00E300EC"/>
    <w:rsid w:val="00E300F8"/>
    <w:rsid w:val="00E30189"/>
    <w:rsid w:val="00E3022C"/>
    <w:rsid w:val="00E30299"/>
    <w:rsid w:val="00E303C7"/>
    <w:rsid w:val="00E30406"/>
    <w:rsid w:val="00E304AA"/>
    <w:rsid w:val="00E304F8"/>
    <w:rsid w:val="00E30531"/>
    <w:rsid w:val="00E305EA"/>
    <w:rsid w:val="00E30654"/>
    <w:rsid w:val="00E30697"/>
    <w:rsid w:val="00E306A0"/>
    <w:rsid w:val="00E306B4"/>
    <w:rsid w:val="00E3073C"/>
    <w:rsid w:val="00E307BF"/>
    <w:rsid w:val="00E30804"/>
    <w:rsid w:val="00E3083A"/>
    <w:rsid w:val="00E30999"/>
    <w:rsid w:val="00E30A3B"/>
    <w:rsid w:val="00E30A7A"/>
    <w:rsid w:val="00E30AAE"/>
    <w:rsid w:val="00E30B4A"/>
    <w:rsid w:val="00E30B58"/>
    <w:rsid w:val="00E30C32"/>
    <w:rsid w:val="00E30C45"/>
    <w:rsid w:val="00E30C9C"/>
    <w:rsid w:val="00E30CA4"/>
    <w:rsid w:val="00E30CBB"/>
    <w:rsid w:val="00E30D5A"/>
    <w:rsid w:val="00E30D5B"/>
    <w:rsid w:val="00E30E04"/>
    <w:rsid w:val="00E30E08"/>
    <w:rsid w:val="00E30E95"/>
    <w:rsid w:val="00E30EA5"/>
    <w:rsid w:val="00E30EEF"/>
    <w:rsid w:val="00E30F9A"/>
    <w:rsid w:val="00E30FD9"/>
    <w:rsid w:val="00E3109F"/>
    <w:rsid w:val="00E3113D"/>
    <w:rsid w:val="00E311B0"/>
    <w:rsid w:val="00E311BA"/>
    <w:rsid w:val="00E311D4"/>
    <w:rsid w:val="00E31360"/>
    <w:rsid w:val="00E31386"/>
    <w:rsid w:val="00E313AF"/>
    <w:rsid w:val="00E3140F"/>
    <w:rsid w:val="00E31473"/>
    <w:rsid w:val="00E31512"/>
    <w:rsid w:val="00E31610"/>
    <w:rsid w:val="00E31620"/>
    <w:rsid w:val="00E316E2"/>
    <w:rsid w:val="00E31710"/>
    <w:rsid w:val="00E317C3"/>
    <w:rsid w:val="00E317D1"/>
    <w:rsid w:val="00E31874"/>
    <w:rsid w:val="00E31885"/>
    <w:rsid w:val="00E318E2"/>
    <w:rsid w:val="00E319C4"/>
    <w:rsid w:val="00E31A82"/>
    <w:rsid w:val="00E31AC4"/>
    <w:rsid w:val="00E31AE8"/>
    <w:rsid w:val="00E31B04"/>
    <w:rsid w:val="00E31B3E"/>
    <w:rsid w:val="00E31B7C"/>
    <w:rsid w:val="00E31B84"/>
    <w:rsid w:val="00E31B8A"/>
    <w:rsid w:val="00E31B96"/>
    <w:rsid w:val="00E31BBF"/>
    <w:rsid w:val="00E31C43"/>
    <w:rsid w:val="00E31C8A"/>
    <w:rsid w:val="00E31D07"/>
    <w:rsid w:val="00E31D8A"/>
    <w:rsid w:val="00E31D9C"/>
    <w:rsid w:val="00E31E55"/>
    <w:rsid w:val="00E31EA2"/>
    <w:rsid w:val="00E31EBC"/>
    <w:rsid w:val="00E31ED1"/>
    <w:rsid w:val="00E31EEB"/>
    <w:rsid w:val="00E31EFB"/>
    <w:rsid w:val="00E31EFF"/>
    <w:rsid w:val="00E31F7D"/>
    <w:rsid w:val="00E31F8E"/>
    <w:rsid w:val="00E31FCF"/>
    <w:rsid w:val="00E32052"/>
    <w:rsid w:val="00E32069"/>
    <w:rsid w:val="00E32076"/>
    <w:rsid w:val="00E3208E"/>
    <w:rsid w:val="00E32094"/>
    <w:rsid w:val="00E32123"/>
    <w:rsid w:val="00E3219D"/>
    <w:rsid w:val="00E3219F"/>
    <w:rsid w:val="00E321B2"/>
    <w:rsid w:val="00E32252"/>
    <w:rsid w:val="00E32290"/>
    <w:rsid w:val="00E322AB"/>
    <w:rsid w:val="00E3230F"/>
    <w:rsid w:val="00E32396"/>
    <w:rsid w:val="00E323BE"/>
    <w:rsid w:val="00E32409"/>
    <w:rsid w:val="00E32448"/>
    <w:rsid w:val="00E32456"/>
    <w:rsid w:val="00E32479"/>
    <w:rsid w:val="00E3268D"/>
    <w:rsid w:val="00E32698"/>
    <w:rsid w:val="00E326DF"/>
    <w:rsid w:val="00E32727"/>
    <w:rsid w:val="00E3272F"/>
    <w:rsid w:val="00E3277E"/>
    <w:rsid w:val="00E32788"/>
    <w:rsid w:val="00E327E9"/>
    <w:rsid w:val="00E32883"/>
    <w:rsid w:val="00E328F0"/>
    <w:rsid w:val="00E329A8"/>
    <w:rsid w:val="00E32A14"/>
    <w:rsid w:val="00E32A46"/>
    <w:rsid w:val="00E32A48"/>
    <w:rsid w:val="00E32B3F"/>
    <w:rsid w:val="00E32BBB"/>
    <w:rsid w:val="00E32BEB"/>
    <w:rsid w:val="00E32C47"/>
    <w:rsid w:val="00E32CEB"/>
    <w:rsid w:val="00E32D2E"/>
    <w:rsid w:val="00E32D53"/>
    <w:rsid w:val="00E32D89"/>
    <w:rsid w:val="00E32E0E"/>
    <w:rsid w:val="00E32E28"/>
    <w:rsid w:val="00E32E48"/>
    <w:rsid w:val="00E32E5F"/>
    <w:rsid w:val="00E32EA7"/>
    <w:rsid w:val="00E32EC8"/>
    <w:rsid w:val="00E32F1C"/>
    <w:rsid w:val="00E32F2D"/>
    <w:rsid w:val="00E32F3A"/>
    <w:rsid w:val="00E32F72"/>
    <w:rsid w:val="00E33074"/>
    <w:rsid w:val="00E3309C"/>
    <w:rsid w:val="00E330B9"/>
    <w:rsid w:val="00E330D2"/>
    <w:rsid w:val="00E330FA"/>
    <w:rsid w:val="00E33112"/>
    <w:rsid w:val="00E33126"/>
    <w:rsid w:val="00E33140"/>
    <w:rsid w:val="00E331BB"/>
    <w:rsid w:val="00E331C1"/>
    <w:rsid w:val="00E332A1"/>
    <w:rsid w:val="00E332AC"/>
    <w:rsid w:val="00E33372"/>
    <w:rsid w:val="00E33378"/>
    <w:rsid w:val="00E3339D"/>
    <w:rsid w:val="00E3340A"/>
    <w:rsid w:val="00E33421"/>
    <w:rsid w:val="00E33483"/>
    <w:rsid w:val="00E3348F"/>
    <w:rsid w:val="00E33581"/>
    <w:rsid w:val="00E335C7"/>
    <w:rsid w:val="00E3365D"/>
    <w:rsid w:val="00E33741"/>
    <w:rsid w:val="00E337BC"/>
    <w:rsid w:val="00E337E6"/>
    <w:rsid w:val="00E33856"/>
    <w:rsid w:val="00E33864"/>
    <w:rsid w:val="00E33891"/>
    <w:rsid w:val="00E3398B"/>
    <w:rsid w:val="00E339A7"/>
    <w:rsid w:val="00E33A0F"/>
    <w:rsid w:val="00E33A55"/>
    <w:rsid w:val="00E33A92"/>
    <w:rsid w:val="00E33AC0"/>
    <w:rsid w:val="00E33ADD"/>
    <w:rsid w:val="00E33B31"/>
    <w:rsid w:val="00E33B3C"/>
    <w:rsid w:val="00E33B48"/>
    <w:rsid w:val="00E33B4B"/>
    <w:rsid w:val="00E33C8C"/>
    <w:rsid w:val="00E33CB4"/>
    <w:rsid w:val="00E33CC2"/>
    <w:rsid w:val="00E33CD5"/>
    <w:rsid w:val="00E33D72"/>
    <w:rsid w:val="00E33D79"/>
    <w:rsid w:val="00E33D9D"/>
    <w:rsid w:val="00E33EEA"/>
    <w:rsid w:val="00E33F10"/>
    <w:rsid w:val="00E33F1A"/>
    <w:rsid w:val="00E33F24"/>
    <w:rsid w:val="00E33F5A"/>
    <w:rsid w:val="00E33FDF"/>
    <w:rsid w:val="00E3405B"/>
    <w:rsid w:val="00E34067"/>
    <w:rsid w:val="00E34086"/>
    <w:rsid w:val="00E34132"/>
    <w:rsid w:val="00E34141"/>
    <w:rsid w:val="00E34153"/>
    <w:rsid w:val="00E3417F"/>
    <w:rsid w:val="00E341A8"/>
    <w:rsid w:val="00E3428B"/>
    <w:rsid w:val="00E342BD"/>
    <w:rsid w:val="00E342FA"/>
    <w:rsid w:val="00E34321"/>
    <w:rsid w:val="00E343F6"/>
    <w:rsid w:val="00E3440E"/>
    <w:rsid w:val="00E34472"/>
    <w:rsid w:val="00E344C8"/>
    <w:rsid w:val="00E344D1"/>
    <w:rsid w:val="00E34509"/>
    <w:rsid w:val="00E34517"/>
    <w:rsid w:val="00E34619"/>
    <w:rsid w:val="00E3463D"/>
    <w:rsid w:val="00E34668"/>
    <w:rsid w:val="00E346CC"/>
    <w:rsid w:val="00E34722"/>
    <w:rsid w:val="00E3478D"/>
    <w:rsid w:val="00E34885"/>
    <w:rsid w:val="00E34903"/>
    <w:rsid w:val="00E3498C"/>
    <w:rsid w:val="00E34A73"/>
    <w:rsid w:val="00E34A8C"/>
    <w:rsid w:val="00E34ABF"/>
    <w:rsid w:val="00E34B7A"/>
    <w:rsid w:val="00E34B9D"/>
    <w:rsid w:val="00E34BB5"/>
    <w:rsid w:val="00E34BBC"/>
    <w:rsid w:val="00E34C1C"/>
    <w:rsid w:val="00E34C4A"/>
    <w:rsid w:val="00E34C5D"/>
    <w:rsid w:val="00E34DB4"/>
    <w:rsid w:val="00E34E9D"/>
    <w:rsid w:val="00E34EAA"/>
    <w:rsid w:val="00E34ECA"/>
    <w:rsid w:val="00E34ED7"/>
    <w:rsid w:val="00E34F0D"/>
    <w:rsid w:val="00E34F1A"/>
    <w:rsid w:val="00E34F2D"/>
    <w:rsid w:val="00E34F39"/>
    <w:rsid w:val="00E34F90"/>
    <w:rsid w:val="00E34F92"/>
    <w:rsid w:val="00E34FF8"/>
    <w:rsid w:val="00E35006"/>
    <w:rsid w:val="00E35177"/>
    <w:rsid w:val="00E35180"/>
    <w:rsid w:val="00E3518F"/>
    <w:rsid w:val="00E351C7"/>
    <w:rsid w:val="00E35268"/>
    <w:rsid w:val="00E3533F"/>
    <w:rsid w:val="00E35364"/>
    <w:rsid w:val="00E3536F"/>
    <w:rsid w:val="00E35401"/>
    <w:rsid w:val="00E3541A"/>
    <w:rsid w:val="00E3547E"/>
    <w:rsid w:val="00E35484"/>
    <w:rsid w:val="00E354D5"/>
    <w:rsid w:val="00E35512"/>
    <w:rsid w:val="00E35513"/>
    <w:rsid w:val="00E355C2"/>
    <w:rsid w:val="00E3561E"/>
    <w:rsid w:val="00E35638"/>
    <w:rsid w:val="00E3564D"/>
    <w:rsid w:val="00E35784"/>
    <w:rsid w:val="00E35796"/>
    <w:rsid w:val="00E357F7"/>
    <w:rsid w:val="00E35862"/>
    <w:rsid w:val="00E35896"/>
    <w:rsid w:val="00E358C4"/>
    <w:rsid w:val="00E35919"/>
    <w:rsid w:val="00E359C7"/>
    <w:rsid w:val="00E35A07"/>
    <w:rsid w:val="00E35A4C"/>
    <w:rsid w:val="00E35AA3"/>
    <w:rsid w:val="00E35AB6"/>
    <w:rsid w:val="00E35C3C"/>
    <w:rsid w:val="00E35C41"/>
    <w:rsid w:val="00E35CF6"/>
    <w:rsid w:val="00E35D08"/>
    <w:rsid w:val="00E35D0A"/>
    <w:rsid w:val="00E35D0F"/>
    <w:rsid w:val="00E35D13"/>
    <w:rsid w:val="00E35D8D"/>
    <w:rsid w:val="00E35E04"/>
    <w:rsid w:val="00E35E25"/>
    <w:rsid w:val="00E35E34"/>
    <w:rsid w:val="00E35E57"/>
    <w:rsid w:val="00E35EE2"/>
    <w:rsid w:val="00E35F00"/>
    <w:rsid w:val="00E35F7A"/>
    <w:rsid w:val="00E35FE3"/>
    <w:rsid w:val="00E3600C"/>
    <w:rsid w:val="00E360B9"/>
    <w:rsid w:val="00E361CF"/>
    <w:rsid w:val="00E36272"/>
    <w:rsid w:val="00E362C4"/>
    <w:rsid w:val="00E36303"/>
    <w:rsid w:val="00E36434"/>
    <w:rsid w:val="00E36452"/>
    <w:rsid w:val="00E3647F"/>
    <w:rsid w:val="00E364A7"/>
    <w:rsid w:val="00E364E9"/>
    <w:rsid w:val="00E36533"/>
    <w:rsid w:val="00E3658D"/>
    <w:rsid w:val="00E36787"/>
    <w:rsid w:val="00E368ED"/>
    <w:rsid w:val="00E36906"/>
    <w:rsid w:val="00E36946"/>
    <w:rsid w:val="00E36995"/>
    <w:rsid w:val="00E36A91"/>
    <w:rsid w:val="00E36B09"/>
    <w:rsid w:val="00E36B2B"/>
    <w:rsid w:val="00E36BAA"/>
    <w:rsid w:val="00E36BB2"/>
    <w:rsid w:val="00E36BB4"/>
    <w:rsid w:val="00E36CBB"/>
    <w:rsid w:val="00E36D20"/>
    <w:rsid w:val="00E36D31"/>
    <w:rsid w:val="00E36E24"/>
    <w:rsid w:val="00E36E29"/>
    <w:rsid w:val="00E36E34"/>
    <w:rsid w:val="00E36E7B"/>
    <w:rsid w:val="00E36F15"/>
    <w:rsid w:val="00E36FB1"/>
    <w:rsid w:val="00E3706E"/>
    <w:rsid w:val="00E37087"/>
    <w:rsid w:val="00E370CE"/>
    <w:rsid w:val="00E370FE"/>
    <w:rsid w:val="00E371A8"/>
    <w:rsid w:val="00E37228"/>
    <w:rsid w:val="00E37249"/>
    <w:rsid w:val="00E3725B"/>
    <w:rsid w:val="00E372F1"/>
    <w:rsid w:val="00E37308"/>
    <w:rsid w:val="00E37318"/>
    <w:rsid w:val="00E373E0"/>
    <w:rsid w:val="00E374AE"/>
    <w:rsid w:val="00E374B0"/>
    <w:rsid w:val="00E374DB"/>
    <w:rsid w:val="00E37569"/>
    <w:rsid w:val="00E3759B"/>
    <w:rsid w:val="00E375C9"/>
    <w:rsid w:val="00E375F5"/>
    <w:rsid w:val="00E37619"/>
    <w:rsid w:val="00E37626"/>
    <w:rsid w:val="00E376C3"/>
    <w:rsid w:val="00E377BF"/>
    <w:rsid w:val="00E3782A"/>
    <w:rsid w:val="00E37838"/>
    <w:rsid w:val="00E37846"/>
    <w:rsid w:val="00E37848"/>
    <w:rsid w:val="00E37899"/>
    <w:rsid w:val="00E3795C"/>
    <w:rsid w:val="00E3799F"/>
    <w:rsid w:val="00E37A86"/>
    <w:rsid w:val="00E37AC7"/>
    <w:rsid w:val="00E37AD9"/>
    <w:rsid w:val="00E37B4B"/>
    <w:rsid w:val="00E37B67"/>
    <w:rsid w:val="00E37C33"/>
    <w:rsid w:val="00E37C3D"/>
    <w:rsid w:val="00E37C77"/>
    <w:rsid w:val="00E37C9F"/>
    <w:rsid w:val="00E37CB8"/>
    <w:rsid w:val="00E37CBE"/>
    <w:rsid w:val="00E37D02"/>
    <w:rsid w:val="00E37D3C"/>
    <w:rsid w:val="00E37DBD"/>
    <w:rsid w:val="00E37DEE"/>
    <w:rsid w:val="00E37E59"/>
    <w:rsid w:val="00E37E92"/>
    <w:rsid w:val="00E37EC6"/>
    <w:rsid w:val="00E37EEF"/>
    <w:rsid w:val="00E37EF0"/>
    <w:rsid w:val="00E37FAF"/>
    <w:rsid w:val="00E37FE7"/>
    <w:rsid w:val="00E40032"/>
    <w:rsid w:val="00E400A9"/>
    <w:rsid w:val="00E400B1"/>
    <w:rsid w:val="00E400BA"/>
    <w:rsid w:val="00E40122"/>
    <w:rsid w:val="00E40151"/>
    <w:rsid w:val="00E4016A"/>
    <w:rsid w:val="00E40186"/>
    <w:rsid w:val="00E4020A"/>
    <w:rsid w:val="00E4023B"/>
    <w:rsid w:val="00E40311"/>
    <w:rsid w:val="00E4033B"/>
    <w:rsid w:val="00E403FC"/>
    <w:rsid w:val="00E40434"/>
    <w:rsid w:val="00E40452"/>
    <w:rsid w:val="00E4045F"/>
    <w:rsid w:val="00E4054B"/>
    <w:rsid w:val="00E40556"/>
    <w:rsid w:val="00E4057F"/>
    <w:rsid w:val="00E405C5"/>
    <w:rsid w:val="00E40633"/>
    <w:rsid w:val="00E40639"/>
    <w:rsid w:val="00E4063D"/>
    <w:rsid w:val="00E406E4"/>
    <w:rsid w:val="00E406EE"/>
    <w:rsid w:val="00E40784"/>
    <w:rsid w:val="00E4078D"/>
    <w:rsid w:val="00E4079C"/>
    <w:rsid w:val="00E40815"/>
    <w:rsid w:val="00E40828"/>
    <w:rsid w:val="00E40876"/>
    <w:rsid w:val="00E4088E"/>
    <w:rsid w:val="00E408C5"/>
    <w:rsid w:val="00E40907"/>
    <w:rsid w:val="00E40946"/>
    <w:rsid w:val="00E4096F"/>
    <w:rsid w:val="00E40989"/>
    <w:rsid w:val="00E409DE"/>
    <w:rsid w:val="00E409F9"/>
    <w:rsid w:val="00E40A22"/>
    <w:rsid w:val="00E40A3D"/>
    <w:rsid w:val="00E40A5B"/>
    <w:rsid w:val="00E40AD7"/>
    <w:rsid w:val="00E40ADB"/>
    <w:rsid w:val="00E40AEB"/>
    <w:rsid w:val="00E40B81"/>
    <w:rsid w:val="00E40BAB"/>
    <w:rsid w:val="00E40BE9"/>
    <w:rsid w:val="00E40BFA"/>
    <w:rsid w:val="00E40C54"/>
    <w:rsid w:val="00E40C7B"/>
    <w:rsid w:val="00E40CB8"/>
    <w:rsid w:val="00E40CF0"/>
    <w:rsid w:val="00E40D27"/>
    <w:rsid w:val="00E40E74"/>
    <w:rsid w:val="00E40E87"/>
    <w:rsid w:val="00E40ED5"/>
    <w:rsid w:val="00E40F27"/>
    <w:rsid w:val="00E40F3F"/>
    <w:rsid w:val="00E40F84"/>
    <w:rsid w:val="00E40FBF"/>
    <w:rsid w:val="00E40FCF"/>
    <w:rsid w:val="00E41087"/>
    <w:rsid w:val="00E410DD"/>
    <w:rsid w:val="00E410FA"/>
    <w:rsid w:val="00E410FC"/>
    <w:rsid w:val="00E4110A"/>
    <w:rsid w:val="00E411E7"/>
    <w:rsid w:val="00E41201"/>
    <w:rsid w:val="00E41279"/>
    <w:rsid w:val="00E4127A"/>
    <w:rsid w:val="00E4127E"/>
    <w:rsid w:val="00E412E9"/>
    <w:rsid w:val="00E413BB"/>
    <w:rsid w:val="00E41456"/>
    <w:rsid w:val="00E41472"/>
    <w:rsid w:val="00E414C7"/>
    <w:rsid w:val="00E41525"/>
    <w:rsid w:val="00E41605"/>
    <w:rsid w:val="00E41688"/>
    <w:rsid w:val="00E416BE"/>
    <w:rsid w:val="00E41738"/>
    <w:rsid w:val="00E41763"/>
    <w:rsid w:val="00E41772"/>
    <w:rsid w:val="00E41789"/>
    <w:rsid w:val="00E417FF"/>
    <w:rsid w:val="00E418A3"/>
    <w:rsid w:val="00E41944"/>
    <w:rsid w:val="00E41947"/>
    <w:rsid w:val="00E4195E"/>
    <w:rsid w:val="00E419BA"/>
    <w:rsid w:val="00E419D1"/>
    <w:rsid w:val="00E41A18"/>
    <w:rsid w:val="00E41A32"/>
    <w:rsid w:val="00E41AA5"/>
    <w:rsid w:val="00E41B98"/>
    <w:rsid w:val="00E41C0F"/>
    <w:rsid w:val="00E41C20"/>
    <w:rsid w:val="00E41C7D"/>
    <w:rsid w:val="00E41C99"/>
    <w:rsid w:val="00E41D29"/>
    <w:rsid w:val="00E41D46"/>
    <w:rsid w:val="00E41D62"/>
    <w:rsid w:val="00E41D6E"/>
    <w:rsid w:val="00E41D74"/>
    <w:rsid w:val="00E41D76"/>
    <w:rsid w:val="00E41D9B"/>
    <w:rsid w:val="00E41DF2"/>
    <w:rsid w:val="00E41E69"/>
    <w:rsid w:val="00E41EC0"/>
    <w:rsid w:val="00E41F74"/>
    <w:rsid w:val="00E41F90"/>
    <w:rsid w:val="00E42008"/>
    <w:rsid w:val="00E42041"/>
    <w:rsid w:val="00E420E1"/>
    <w:rsid w:val="00E42106"/>
    <w:rsid w:val="00E42109"/>
    <w:rsid w:val="00E42149"/>
    <w:rsid w:val="00E4216F"/>
    <w:rsid w:val="00E42177"/>
    <w:rsid w:val="00E421D0"/>
    <w:rsid w:val="00E42207"/>
    <w:rsid w:val="00E4221F"/>
    <w:rsid w:val="00E4222A"/>
    <w:rsid w:val="00E4223D"/>
    <w:rsid w:val="00E422BE"/>
    <w:rsid w:val="00E422F2"/>
    <w:rsid w:val="00E42350"/>
    <w:rsid w:val="00E42366"/>
    <w:rsid w:val="00E42395"/>
    <w:rsid w:val="00E423A9"/>
    <w:rsid w:val="00E423B8"/>
    <w:rsid w:val="00E42408"/>
    <w:rsid w:val="00E424E2"/>
    <w:rsid w:val="00E42528"/>
    <w:rsid w:val="00E42774"/>
    <w:rsid w:val="00E427C7"/>
    <w:rsid w:val="00E427D1"/>
    <w:rsid w:val="00E42840"/>
    <w:rsid w:val="00E42961"/>
    <w:rsid w:val="00E42965"/>
    <w:rsid w:val="00E42A05"/>
    <w:rsid w:val="00E42A0B"/>
    <w:rsid w:val="00E42B20"/>
    <w:rsid w:val="00E42B76"/>
    <w:rsid w:val="00E42B8B"/>
    <w:rsid w:val="00E42BD9"/>
    <w:rsid w:val="00E42BF4"/>
    <w:rsid w:val="00E42C34"/>
    <w:rsid w:val="00E42C3B"/>
    <w:rsid w:val="00E42C81"/>
    <w:rsid w:val="00E42D0A"/>
    <w:rsid w:val="00E42D0E"/>
    <w:rsid w:val="00E42DBB"/>
    <w:rsid w:val="00E42E03"/>
    <w:rsid w:val="00E42ED3"/>
    <w:rsid w:val="00E42EF3"/>
    <w:rsid w:val="00E42F35"/>
    <w:rsid w:val="00E42FEE"/>
    <w:rsid w:val="00E4306B"/>
    <w:rsid w:val="00E4306F"/>
    <w:rsid w:val="00E43077"/>
    <w:rsid w:val="00E43113"/>
    <w:rsid w:val="00E432AC"/>
    <w:rsid w:val="00E432C3"/>
    <w:rsid w:val="00E432CF"/>
    <w:rsid w:val="00E432D6"/>
    <w:rsid w:val="00E4333E"/>
    <w:rsid w:val="00E43369"/>
    <w:rsid w:val="00E433A3"/>
    <w:rsid w:val="00E43473"/>
    <w:rsid w:val="00E43478"/>
    <w:rsid w:val="00E43529"/>
    <w:rsid w:val="00E435A0"/>
    <w:rsid w:val="00E4367C"/>
    <w:rsid w:val="00E43696"/>
    <w:rsid w:val="00E4370E"/>
    <w:rsid w:val="00E43771"/>
    <w:rsid w:val="00E4388B"/>
    <w:rsid w:val="00E438D3"/>
    <w:rsid w:val="00E438FC"/>
    <w:rsid w:val="00E4394F"/>
    <w:rsid w:val="00E439C7"/>
    <w:rsid w:val="00E43A01"/>
    <w:rsid w:val="00E43ACC"/>
    <w:rsid w:val="00E43AD6"/>
    <w:rsid w:val="00E43AEE"/>
    <w:rsid w:val="00E43B12"/>
    <w:rsid w:val="00E43B32"/>
    <w:rsid w:val="00E43B41"/>
    <w:rsid w:val="00E43BEB"/>
    <w:rsid w:val="00E43BF9"/>
    <w:rsid w:val="00E43C10"/>
    <w:rsid w:val="00E43C16"/>
    <w:rsid w:val="00E43CD6"/>
    <w:rsid w:val="00E43D05"/>
    <w:rsid w:val="00E43D0B"/>
    <w:rsid w:val="00E43D5B"/>
    <w:rsid w:val="00E43D9C"/>
    <w:rsid w:val="00E43DA8"/>
    <w:rsid w:val="00E43DD2"/>
    <w:rsid w:val="00E43DE7"/>
    <w:rsid w:val="00E43E01"/>
    <w:rsid w:val="00E43E8C"/>
    <w:rsid w:val="00E43ED3"/>
    <w:rsid w:val="00E43FD9"/>
    <w:rsid w:val="00E44014"/>
    <w:rsid w:val="00E440F8"/>
    <w:rsid w:val="00E4414B"/>
    <w:rsid w:val="00E4415C"/>
    <w:rsid w:val="00E44183"/>
    <w:rsid w:val="00E441AF"/>
    <w:rsid w:val="00E441B7"/>
    <w:rsid w:val="00E441D0"/>
    <w:rsid w:val="00E441D1"/>
    <w:rsid w:val="00E441E3"/>
    <w:rsid w:val="00E441E5"/>
    <w:rsid w:val="00E442A7"/>
    <w:rsid w:val="00E442B2"/>
    <w:rsid w:val="00E44302"/>
    <w:rsid w:val="00E44370"/>
    <w:rsid w:val="00E44387"/>
    <w:rsid w:val="00E443BD"/>
    <w:rsid w:val="00E444F7"/>
    <w:rsid w:val="00E44523"/>
    <w:rsid w:val="00E4452C"/>
    <w:rsid w:val="00E445FB"/>
    <w:rsid w:val="00E4461C"/>
    <w:rsid w:val="00E44671"/>
    <w:rsid w:val="00E44796"/>
    <w:rsid w:val="00E44897"/>
    <w:rsid w:val="00E448AB"/>
    <w:rsid w:val="00E44948"/>
    <w:rsid w:val="00E44949"/>
    <w:rsid w:val="00E4495D"/>
    <w:rsid w:val="00E449A1"/>
    <w:rsid w:val="00E44A43"/>
    <w:rsid w:val="00E44A51"/>
    <w:rsid w:val="00E44A63"/>
    <w:rsid w:val="00E44B46"/>
    <w:rsid w:val="00E44B84"/>
    <w:rsid w:val="00E44C52"/>
    <w:rsid w:val="00E44C62"/>
    <w:rsid w:val="00E44CE2"/>
    <w:rsid w:val="00E44CE9"/>
    <w:rsid w:val="00E44D0B"/>
    <w:rsid w:val="00E44D4A"/>
    <w:rsid w:val="00E44DB9"/>
    <w:rsid w:val="00E44DEC"/>
    <w:rsid w:val="00E44E42"/>
    <w:rsid w:val="00E44EA3"/>
    <w:rsid w:val="00E44F11"/>
    <w:rsid w:val="00E44F21"/>
    <w:rsid w:val="00E44F2E"/>
    <w:rsid w:val="00E44F30"/>
    <w:rsid w:val="00E4502A"/>
    <w:rsid w:val="00E45040"/>
    <w:rsid w:val="00E45088"/>
    <w:rsid w:val="00E450AB"/>
    <w:rsid w:val="00E45134"/>
    <w:rsid w:val="00E451B6"/>
    <w:rsid w:val="00E4521D"/>
    <w:rsid w:val="00E452DD"/>
    <w:rsid w:val="00E4533D"/>
    <w:rsid w:val="00E453C6"/>
    <w:rsid w:val="00E4540D"/>
    <w:rsid w:val="00E45463"/>
    <w:rsid w:val="00E45464"/>
    <w:rsid w:val="00E454B0"/>
    <w:rsid w:val="00E45510"/>
    <w:rsid w:val="00E4551E"/>
    <w:rsid w:val="00E45541"/>
    <w:rsid w:val="00E4556D"/>
    <w:rsid w:val="00E455BC"/>
    <w:rsid w:val="00E4560E"/>
    <w:rsid w:val="00E45626"/>
    <w:rsid w:val="00E45661"/>
    <w:rsid w:val="00E4567D"/>
    <w:rsid w:val="00E456C2"/>
    <w:rsid w:val="00E456F4"/>
    <w:rsid w:val="00E45768"/>
    <w:rsid w:val="00E457D8"/>
    <w:rsid w:val="00E45803"/>
    <w:rsid w:val="00E45821"/>
    <w:rsid w:val="00E45834"/>
    <w:rsid w:val="00E458B2"/>
    <w:rsid w:val="00E458D2"/>
    <w:rsid w:val="00E45941"/>
    <w:rsid w:val="00E45A1C"/>
    <w:rsid w:val="00E45A4D"/>
    <w:rsid w:val="00E45A76"/>
    <w:rsid w:val="00E45C1C"/>
    <w:rsid w:val="00E45C34"/>
    <w:rsid w:val="00E45C35"/>
    <w:rsid w:val="00E45C5E"/>
    <w:rsid w:val="00E45C8F"/>
    <w:rsid w:val="00E45CB5"/>
    <w:rsid w:val="00E45CCA"/>
    <w:rsid w:val="00E45D7C"/>
    <w:rsid w:val="00E45DA8"/>
    <w:rsid w:val="00E45DF4"/>
    <w:rsid w:val="00E45E4C"/>
    <w:rsid w:val="00E45E86"/>
    <w:rsid w:val="00E45EAD"/>
    <w:rsid w:val="00E45EC4"/>
    <w:rsid w:val="00E45ECF"/>
    <w:rsid w:val="00E45F1C"/>
    <w:rsid w:val="00E45F47"/>
    <w:rsid w:val="00E45F73"/>
    <w:rsid w:val="00E45F81"/>
    <w:rsid w:val="00E45F82"/>
    <w:rsid w:val="00E4605A"/>
    <w:rsid w:val="00E4609C"/>
    <w:rsid w:val="00E460D9"/>
    <w:rsid w:val="00E460FD"/>
    <w:rsid w:val="00E461EA"/>
    <w:rsid w:val="00E46250"/>
    <w:rsid w:val="00E4629F"/>
    <w:rsid w:val="00E46309"/>
    <w:rsid w:val="00E46327"/>
    <w:rsid w:val="00E46341"/>
    <w:rsid w:val="00E463E6"/>
    <w:rsid w:val="00E463FC"/>
    <w:rsid w:val="00E46444"/>
    <w:rsid w:val="00E464CC"/>
    <w:rsid w:val="00E464F3"/>
    <w:rsid w:val="00E465F8"/>
    <w:rsid w:val="00E467AF"/>
    <w:rsid w:val="00E4685D"/>
    <w:rsid w:val="00E469E9"/>
    <w:rsid w:val="00E46A30"/>
    <w:rsid w:val="00E46B43"/>
    <w:rsid w:val="00E46B59"/>
    <w:rsid w:val="00E46C49"/>
    <w:rsid w:val="00E46C4B"/>
    <w:rsid w:val="00E46C78"/>
    <w:rsid w:val="00E46CB8"/>
    <w:rsid w:val="00E46CE1"/>
    <w:rsid w:val="00E46CF7"/>
    <w:rsid w:val="00E46D4E"/>
    <w:rsid w:val="00E46D6F"/>
    <w:rsid w:val="00E46D92"/>
    <w:rsid w:val="00E46E2C"/>
    <w:rsid w:val="00E46EC3"/>
    <w:rsid w:val="00E46F17"/>
    <w:rsid w:val="00E46F38"/>
    <w:rsid w:val="00E46F41"/>
    <w:rsid w:val="00E46FE1"/>
    <w:rsid w:val="00E4702F"/>
    <w:rsid w:val="00E4705B"/>
    <w:rsid w:val="00E47061"/>
    <w:rsid w:val="00E47096"/>
    <w:rsid w:val="00E470E6"/>
    <w:rsid w:val="00E47137"/>
    <w:rsid w:val="00E4715E"/>
    <w:rsid w:val="00E4718A"/>
    <w:rsid w:val="00E471F1"/>
    <w:rsid w:val="00E471F3"/>
    <w:rsid w:val="00E4728C"/>
    <w:rsid w:val="00E472A6"/>
    <w:rsid w:val="00E472ED"/>
    <w:rsid w:val="00E4734D"/>
    <w:rsid w:val="00E4739E"/>
    <w:rsid w:val="00E473BF"/>
    <w:rsid w:val="00E473CE"/>
    <w:rsid w:val="00E47527"/>
    <w:rsid w:val="00E475AA"/>
    <w:rsid w:val="00E476BC"/>
    <w:rsid w:val="00E476F1"/>
    <w:rsid w:val="00E47742"/>
    <w:rsid w:val="00E4779B"/>
    <w:rsid w:val="00E477D7"/>
    <w:rsid w:val="00E477F2"/>
    <w:rsid w:val="00E478DD"/>
    <w:rsid w:val="00E478ED"/>
    <w:rsid w:val="00E47947"/>
    <w:rsid w:val="00E47AB1"/>
    <w:rsid w:val="00E47AE2"/>
    <w:rsid w:val="00E47AE9"/>
    <w:rsid w:val="00E47B37"/>
    <w:rsid w:val="00E47B45"/>
    <w:rsid w:val="00E47B59"/>
    <w:rsid w:val="00E47BAB"/>
    <w:rsid w:val="00E47BF8"/>
    <w:rsid w:val="00E47BF9"/>
    <w:rsid w:val="00E47C03"/>
    <w:rsid w:val="00E47C78"/>
    <w:rsid w:val="00E47CDA"/>
    <w:rsid w:val="00E47E31"/>
    <w:rsid w:val="00E47E50"/>
    <w:rsid w:val="00E47F36"/>
    <w:rsid w:val="00E47F3C"/>
    <w:rsid w:val="00E47F90"/>
    <w:rsid w:val="00E47FD3"/>
    <w:rsid w:val="00E47FD7"/>
    <w:rsid w:val="00E47FF6"/>
    <w:rsid w:val="00E5003A"/>
    <w:rsid w:val="00E5009C"/>
    <w:rsid w:val="00E500F3"/>
    <w:rsid w:val="00E50104"/>
    <w:rsid w:val="00E501F4"/>
    <w:rsid w:val="00E501F8"/>
    <w:rsid w:val="00E5020D"/>
    <w:rsid w:val="00E50238"/>
    <w:rsid w:val="00E502BD"/>
    <w:rsid w:val="00E50368"/>
    <w:rsid w:val="00E503D1"/>
    <w:rsid w:val="00E503F3"/>
    <w:rsid w:val="00E503F9"/>
    <w:rsid w:val="00E503FE"/>
    <w:rsid w:val="00E5046B"/>
    <w:rsid w:val="00E50567"/>
    <w:rsid w:val="00E50605"/>
    <w:rsid w:val="00E50697"/>
    <w:rsid w:val="00E506F5"/>
    <w:rsid w:val="00E50706"/>
    <w:rsid w:val="00E5074B"/>
    <w:rsid w:val="00E50777"/>
    <w:rsid w:val="00E5080B"/>
    <w:rsid w:val="00E508C5"/>
    <w:rsid w:val="00E508CA"/>
    <w:rsid w:val="00E508D5"/>
    <w:rsid w:val="00E50941"/>
    <w:rsid w:val="00E50979"/>
    <w:rsid w:val="00E509DB"/>
    <w:rsid w:val="00E509FB"/>
    <w:rsid w:val="00E50A18"/>
    <w:rsid w:val="00E50A54"/>
    <w:rsid w:val="00E50A84"/>
    <w:rsid w:val="00E50AB2"/>
    <w:rsid w:val="00E50BA4"/>
    <w:rsid w:val="00E50C62"/>
    <w:rsid w:val="00E50CC7"/>
    <w:rsid w:val="00E50D6C"/>
    <w:rsid w:val="00E50DB1"/>
    <w:rsid w:val="00E50DCE"/>
    <w:rsid w:val="00E50E3E"/>
    <w:rsid w:val="00E50ED8"/>
    <w:rsid w:val="00E5107A"/>
    <w:rsid w:val="00E5107D"/>
    <w:rsid w:val="00E51090"/>
    <w:rsid w:val="00E510B2"/>
    <w:rsid w:val="00E5113F"/>
    <w:rsid w:val="00E5119E"/>
    <w:rsid w:val="00E512DD"/>
    <w:rsid w:val="00E512F7"/>
    <w:rsid w:val="00E51318"/>
    <w:rsid w:val="00E5135D"/>
    <w:rsid w:val="00E5136A"/>
    <w:rsid w:val="00E5137F"/>
    <w:rsid w:val="00E5140E"/>
    <w:rsid w:val="00E5141F"/>
    <w:rsid w:val="00E5142D"/>
    <w:rsid w:val="00E5149C"/>
    <w:rsid w:val="00E514D7"/>
    <w:rsid w:val="00E514E0"/>
    <w:rsid w:val="00E51558"/>
    <w:rsid w:val="00E51559"/>
    <w:rsid w:val="00E5157D"/>
    <w:rsid w:val="00E51632"/>
    <w:rsid w:val="00E5166B"/>
    <w:rsid w:val="00E51759"/>
    <w:rsid w:val="00E51770"/>
    <w:rsid w:val="00E518D1"/>
    <w:rsid w:val="00E518F9"/>
    <w:rsid w:val="00E519C3"/>
    <w:rsid w:val="00E519DD"/>
    <w:rsid w:val="00E519E4"/>
    <w:rsid w:val="00E519FC"/>
    <w:rsid w:val="00E51A32"/>
    <w:rsid w:val="00E51A93"/>
    <w:rsid w:val="00E51AC5"/>
    <w:rsid w:val="00E51B12"/>
    <w:rsid w:val="00E51B2C"/>
    <w:rsid w:val="00E51B31"/>
    <w:rsid w:val="00E51B6D"/>
    <w:rsid w:val="00E51BE8"/>
    <w:rsid w:val="00E51C02"/>
    <w:rsid w:val="00E51C29"/>
    <w:rsid w:val="00E51CC2"/>
    <w:rsid w:val="00E51CF6"/>
    <w:rsid w:val="00E51D31"/>
    <w:rsid w:val="00E51D84"/>
    <w:rsid w:val="00E51DC7"/>
    <w:rsid w:val="00E51DFA"/>
    <w:rsid w:val="00E51E75"/>
    <w:rsid w:val="00E51E8C"/>
    <w:rsid w:val="00E51E91"/>
    <w:rsid w:val="00E51FA7"/>
    <w:rsid w:val="00E520A2"/>
    <w:rsid w:val="00E520C8"/>
    <w:rsid w:val="00E5216E"/>
    <w:rsid w:val="00E52221"/>
    <w:rsid w:val="00E5226B"/>
    <w:rsid w:val="00E52272"/>
    <w:rsid w:val="00E5227C"/>
    <w:rsid w:val="00E5229E"/>
    <w:rsid w:val="00E522CD"/>
    <w:rsid w:val="00E522F4"/>
    <w:rsid w:val="00E52300"/>
    <w:rsid w:val="00E52331"/>
    <w:rsid w:val="00E52354"/>
    <w:rsid w:val="00E52389"/>
    <w:rsid w:val="00E523B8"/>
    <w:rsid w:val="00E52442"/>
    <w:rsid w:val="00E52448"/>
    <w:rsid w:val="00E524B7"/>
    <w:rsid w:val="00E526BB"/>
    <w:rsid w:val="00E5270F"/>
    <w:rsid w:val="00E52764"/>
    <w:rsid w:val="00E527EC"/>
    <w:rsid w:val="00E52827"/>
    <w:rsid w:val="00E528AB"/>
    <w:rsid w:val="00E528D7"/>
    <w:rsid w:val="00E528E5"/>
    <w:rsid w:val="00E52914"/>
    <w:rsid w:val="00E52928"/>
    <w:rsid w:val="00E52994"/>
    <w:rsid w:val="00E529FF"/>
    <w:rsid w:val="00E52A84"/>
    <w:rsid w:val="00E52AB2"/>
    <w:rsid w:val="00E52C65"/>
    <w:rsid w:val="00E52C82"/>
    <w:rsid w:val="00E52E30"/>
    <w:rsid w:val="00E52E8A"/>
    <w:rsid w:val="00E52EE1"/>
    <w:rsid w:val="00E52EE5"/>
    <w:rsid w:val="00E52EE6"/>
    <w:rsid w:val="00E52EF9"/>
    <w:rsid w:val="00E53030"/>
    <w:rsid w:val="00E5303B"/>
    <w:rsid w:val="00E53057"/>
    <w:rsid w:val="00E5306E"/>
    <w:rsid w:val="00E530C5"/>
    <w:rsid w:val="00E531A9"/>
    <w:rsid w:val="00E531C7"/>
    <w:rsid w:val="00E5320F"/>
    <w:rsid w:val="00E53245"/>
    <w:rsid w:val="00E53254"/>
    <w:rsid w:val="00E53369"/>
    <w:rsid w:val="00E533DC"/>
    <w:rsid w:val="00E5344B"/>
    <w:rsid w:val="00E534D7"/>
    <w:rsid w:val="00E534DF"/>
    <w:rsid w:val="00E534FC"/>
    <w:rsid w:val="00E53502"/>
    <w:rsid w:val="00E53562"/>
    <w:rsid w:val="00E53569"/>
    <w:rsid w:val="00E5357A"/>
    <w:rsid w:val="00E5364E"/>
    <w:rsid w:val="00E53664"/>
    <w:rsid w:val="00E536BA"/>
    <w:rsid w:val="00E536D7"/>
    <w:rsid w:val="00E53721"/>
    <w:rsid w:val="00E53758"/>
    <w:rsid w:val="00E53760"/>
    <w:rsid w:val="00E53784"/>
    <w:rsid w:val="00E537B5"/>
    <w:rsid w:val="00E53820"/>
    <w:rsid w:val="00E53880"/>
    <w:rsid w:val="00E538C8"/>
    <w:rsid w:val="00E5393D"/>
    <w:rsid w:val="00E53983"/>
    <w:rsid w:val="00E53997"/>
    <w:rsid w:val="00E539DB"/>
    <w:rsid w:val="00E539E5"/>
    <w:rsid w:val="00E53A8E"/>
    <w:rsid w:val="00E53AA6"/>
    <w:rsid w:val="00E53ABC"/>
    <w:rsid w:val="00E53B38"/>
    <w:rsid w:val="00E53B3B"/>
    <w:rsid w:val="00E53BF2"/>
    <w:rsid w:val="00E53C67"/>
    <w:rsid w:val="00E53C99"/>
    <w:rsid w:val="00E53CA5"/>
    <w:rsid w:val="00E53E16"/>
    <w:rsid w:val="00E53E36"/>
    <w:rsid w:val="00E53E47"/>
    <w:rsid w:val="00E53E48"/>
    <w:rsid w:val="00E53E57"/>
    <w:rsid w:val="00E53E92"/>
    <w:rsid w:val="00E53EB9"/>
    <w:rsid w:val="00E53F0A"/>
    <w:rsid w:val="00E53F0F"/>
    <w:rsid w:val="00E53F4F"/>
    <w:rsid w:val="00E53F53"/>
    <w:rsid w:val="00E53FB3"/>
    <w:rsid w:val="00E54013"/>
    <w:rsid w:val="00E5403F"/>
    <w:rsid w:val="00E540F5"/>
    <w:rsid w:val="00E54108"/>
    <w:rsid w:val="00E5412D"/>
    <w:rsid w:val="00E54246"/>
    <w:rsid w:val="00E5426A"/>
    <w:rsid w:val="00E54288"/>
    <w:rsid w:val="00E5433F"/>
    <w:rsid w:val="00E54373"/>
    <w:rsid w:val="00E54379"/>
    <w:rsid w:val="00E54405"/>
    <w:rsid w:val="00E54426"/>
    <w:rsid w:val="00E5442D"/>
    <w:rsid w:val="00E54430"/>
    <w:rsid w:val="00E54473"/>
    <w:rsid w:val="00E544A9"/>
    <w:rsid w:val="00E544F5"/>
    <w:rsid w:val="00E545A5"/>
    <w:rsid w:val="00E54614"/>
    <w:rsid w:val="00E54662"/>
    <w:rsid w:val="00E5469F"/>
    <w:rsid w:val="00E5476C"/>
    <w:rsid w:val="00E547CB"/>
    <w:rsid w:val="00E54808"/>
    <w:rsid w:val="00E54844"/>
    <w:rsid w:val="00E54955"/>
    <w:rsid w:val="00E549E9"/>
    <w:rsid w:val="00E54A68"/>
    <w:rsid w:val="00E54AAC"/>
    <w:rsid w:val="00E54AB8"/>
    <w:rsid w:val="00E54B00"/>
    <w:rsid w:val="00E54B8A"/>
    <w:rsid w:val="00E54BA2"/>
    <w:rsid w:val="00E54BB2"/>
    <w:rsid w:val="00E54BBD"/>
    <w:rsid w:val="00E54C46"/>
    <w:rsid w:val="00E54C58"/>
    <w:rsid w:val="00E54CAE"/>
    <w:rsid w:val="00E54CFA"/>
    <w:rsid w:val="00E54CFD"/>
    <w:rsid w:val="00E54D34"/>
    <w:rsid w:val="00E54D85"/>
    <w:rsid w:val="00E54DF8"/>
    <w:rsid w:val="00E54E1D"/>
    <w:rsid w:val="00E54E8B"/>
    <w:rsid w:val="00E54F64"/>
    <w:rsid w:val="00E55113"/>
    <w:rsid w:val="00E551E5"/>
    <w:rsid w:val="00E552CD"/>
    <w:rsid w:val="00E55339"/>
    <w:rsid w:val="00E5533B"/>
    <w:rsid w:val="00E5538F"/>
    <w:rsid w:val="00E554E1"/>
    <w:rsid w:val="00E554E9"/>
    <w:rsid w:val="00E55508"/>
    <w:rsid w:val="00E5552D"/>
    <w:rsid w:val="00E55567"/>
    <w:rsid w:val="00E55568"/>
    <w:rsid w:val="00E555C1"/>
    <w:rsid w:val="00E555E1"/>
    <w:rsid w:val="00E556FE"/>
    <w:rsid w:val="00E557B6"/>
    <w:rsid w:val="00E557E3"/>
    <w:rsid w:val="00E55803"/>
    <w:rsid w:val="00E55872"/>
    <w:rsid w:val="00E5589D"/>
    <w:rsid w:val="00E559EC"/>
    <w:rsid w:val="00E55A59"/>
    <w:rsid w:val="00E55AFF"/>
    <w:rsid w:val="00E55B29"/>
    <w:rsid w:val="00E55B2F"/>
    <w:rsid w:val="00E55B62"/>
    <w:rsid w:val="00E55B86"/>
    <w:rsid w:val="00E55B9D"/>
    <w:rsid w:val="00E55C2E"/>
    <w:rsid w:val="00E55C5A"/>
    <w:rsid w:val="00E55C67"/>
    <w:rsid w:val="00E55CD9"/>
    <w:rsid w:val="00E55DA4"/>
    <w:rsid w:val="00E55E74"/>
    <w:rsid w:val="00E55EC8"/>
    <w:rsid w:val="00E55ECC"/>
    <w:rsid w:val="00E55EFA"/>
    <w:rsid w:val="00E55F56"/>
    <w:rsid w:val="00E55FD4"/>
    <w:rsid w:val="00E55FEE"/>
    <w:rsid w:val="00E560F4"/>
    <w:rsid w:val="00E560FB"/>
    <w:rsid w:val="00E56117"/>
    <w:rsid w:val="00E56148"/>
    <w:rsid w:val="00E561BF"/>
    <w:rsid w:val="00E561D7"/>
    <w:rsid w:val="00E561FC"/>
    <w:rsid w:val="00E56237"/>
    <w:rsid w:val="00E56248"/>
    <w:rsid w:val="00E56279"/>
    <w:rsid w:val="00E5641B"/>
    <w:rsid w:val="00E5642F"/>
    <w:rsid w:val="00E56519"/>
    <w:rsid w:val="00E56553"/>
    <w:rsid w:val="00E56598"/>
    <w:rsid w:val="00E56635"/>
    <w:rsid w:val="00E567C5"/>
    <w:rsid w:val="00E567F4"/>
    <w:rsid w:val="00E56828"/>
    <w:rsid w:val="00E56834"/>
    <w:rsid w:val="00E56837"/>
    <w:rsid w:val="00E56877"/>
    <w:rsid w:val="00E569C7"/>
    <w:rsid w:val="00E56A09"/>
    <w:rsid w:val="00E56A6E"/>
    <w:rsid w:val="00E56A9C"/>
    <w:rsid w:val="00E56ACB"/>
    <w:rsid w:val="00E56B34"/>
    <w:rsid w:val="00E56B81"/>
    <w:rsid w:val="00E56BD6"/>
    <w:rsid w:val="00E56BE8"/>
    <w:rsid w:val="00E56C3A"/>
    <w:rsid w:val="00E56CE6"/>
    <w:rsid w:val="00E56DBB"/>
    <w:rsid w:val="00E56DFE"/>
    <w:rsid w:val="00E56DFF"/>
    <w:rsid w:val="00E56E1F"/>
    <w:rsid w:val="00E56E28"/>
    <w:rsid w:val="00E56E62"/>
    <w:rsid w:val="00E56F20"/>
    <w:rsid w:val="00E56F51"/>
    <w:rsid w:val="00E56F7E"/>
    <w:rsid w:val="00E5705E"/>
    <w:rsid w:val="00E570A4"/>
    <w:rsid w:val="00E570D0"/>
    <w:rsid w:val="00E5712B"/>
    <w:rsid w:val="00E5714F"/>
    <w:rsid w:val="00E5715C"/>
    <w:rsid w:val="00E57189"/>
    <w:rsid w:val="00E5722C"/>
    <w:rsid w:val="00E57238"/>
    <w:rsid w:val="00E5724F"/>
    <w:rsid w:val="00E5728D"/>
    <w:rsid w:val="00E57341"/>
    <w:rsid w:val="00E573B5"/>
    <w:rsid w:val="00E573DD"/>
    <w:rsid w:val="00E57462"/>
    <w:rsid w:val="00E574AA"/>
    <w:rsid w:val="00E574FF"/>
    <w:rsid w:val="00E57537"/>
    <w:rsid w:val="00E5755B"/>
    <w:rsid w:val="00E575A5"/>
    <w:rsid w:val="00E5764F"/>
    <w:rsid w:val="00E5775D"/>
    <w:rsid w:val="00E57808"/>
    <w:rsid w:val="00E5781F"/>
    <w:rsid w:val="00E5784B"/>
    <w:rsid w:val="00E57979"/>
    <w:rsid w:val="00E579C9"/>
    <w:rsid w:val="00E579E6"/>
    <w:rsid w:val="00E57A14"/>
    <w:rsid w:val="00E57A76"/>
    <w:rsid w:val="00E57A99"/>
    <w:rsid w:val="00E57AAB"/>
    <w:rsid w:val="00E57B13"/>
    <w:rsid w:val="00E57BB2"/>
    <w:rsid w:val="00E57CE1"/>
    <w:rsid w:val="00E57D13"/>
    <w:rsid w:val="00E57E71"/>
    <w:rsid w:val="00E57E80"/>
    <w:rsid w:val="00E57F3C"/>
    <w:rsid w:val="00E57F73"/>
    <w:rsid w:val="00E57F7E"/>
    <w:rsid w:val="00E5F01A"/>
    <w:rsid w:val="00E6002A"/>
    <w:rsid w:val="00E6002F"/>
    <w:rsid w:val="00E60069"/>
    <w:rsid w:val="00E600AB"/>
    <w:rsid w:val="00E600F7"/>
    <w:rsid w:val="00E60189"/>
    <w:rsid w:val="00E601EC"/>
    <w:rsid w:val="00E601ED"/>
    <w:rsid w:val="00E6021C"/>
    <w:rsid w:val="00E6027C"/>
    <w:rsid w:val="00E60285"/>
    <w:rsid w:val="00E602B7"/>
    <w:rsid w:val="00E602C1"/>
    <w:rsid w:val="00E602F5"/>
    <w:rsid w:val="00E60323"/>
    <w:rsid w:val="00E6038B"/>
    <w:rsid w:val="00E603A4"/>
    <w:rsid w:val="00E603C8"/>
    <w:rsid w:val="00E603CD"/>
    <w:rsid w:val="00E60400"/>
    <w:rsid w:val="00E6040F"/>
    <w:rsid w:val="00E6042D"/>
    <w:rsid w:val="00E604B3"/>
    <w:rsid w:val="00E604E3"/>
    <w:rsid w:val="00E604E7"/>
    <w:rsid w:val="00E6051E"/>
    <w:rsid w:val="00E6053A"/>
    <w:rsid w:val="00E605DB"/>
    <w:rsid w:val="00E605FB"/>
    <w:rsid w:val="00E606D0"/>
    <w:rsid w:val="00E606E0"/>
    <w:rsid w:val="00E606E2"/>
    <w:rsid w:val="00E606F1"/>
    <w:rsid w:val="00E60702"/>
    <w:rsid w:val="00E60705"/>
    <w:rsid w:val="00E60823"/>
    <w:rsid w:val="00E6087A"/>
    <w:rsid w:val="00E6088E"/>
    <w:rsid w:val="00E6089B"/>
    <w:rsid w:val="00E608BD"/>
    <w:rsid w:val="00E608D1"/>
    <w:rsid w:val="00E608D5"/>
    <w:rsid w:val="00E608F7"/>
    <w:rsid w:val="00E60928"/>
    <w:rsid w:val="00E60992"/>
    <w:rsid w:val="00E609F6"/>
    <w:rsid w:val="00E60A00"/>
    <w:rsid w:val="00E60A0F"/>
    <w:rsid w:val="00E60A5E"/>
    <w:rsid w:val="00E60BDC"/>
    <w:rsid w:val="00E60C4B"/>
    <w:rsid w:val="00E60C50"/>
    <w:rsid w:val="00E60C5D"/>
    <w:rsid w:val="00E60C83"/>
    <w:rsid w:val="00E60C89"/>
    <w:rsid w:val="00E60CB1"/>
    <w:rsid w:val="00E60CC4"/>
    <w:rsid w:val="00E60CCF"/>
    <w:rsid w:val="00E60D6F"/>
    <w:rsid w:val="00E60D75"/>
    <w:rsid w:val="00E60D81"/>
    <w:rsid w:val="00E60DB1"/>
    <w:rsid w:val="00E60DD2"/>
    <w:rsid w:val="00E60DEC"/>
    <w:rsid w:val="00E60E07"/>
    <w:rsid w:val="00E60EDE"/>
    <w:rsid w:val="00E60EEF"/>
    <w:rsid w:val="00E60F5A"/>
    <w:rsid w:val="00E60F62"/>
    <w:rsid w:val="00E60F73"/>
    <w:rsid w:val="00E60FC2"/>
    <w:rsid w:val="00E61003"/>
    <w:rsid w:val="00E61080"/>
    <w:rsid w:val="00E610AA"/>
    <w:rsid w:val="00E6112B"/>
    <w:rsid w:val="00E6119F"/>
    <w:rsid w:val="00E611B8"/>
    <w:rsid w:val="00E61218"/>
    <w:rsid w:val="00E61241"/>
    <w:rsid w:val="00E61273"/>
    <w:rsid w:val="00E612C5"/>
    <w:rsid w:val="00E61344"/>
    <w:rsid w:val="00E61349"/>
    <w:rsid w:val="00E613B7"/>
    <w:rsid w:val="00E61435"/>
    <w:rsid w:val="00E614BD"/>
    <w:rsid w:val="00E614D6"/>
    <w:rsid w:val="00E614E6"/>
    <w:rsid w:val="00E61572"/>
    <w:rsid w:val="00E61603"/>
    <w:rsid w:val="00E61636"/>
    <w:rsid w:val="00E61651"/>
    <w:rsid w:val="00E616B2"/>
    <w:rsid w:val="00E616BB"/>
    <w:rsid w:val="00E616DA"/>
    <w:rsid w:val="00E6171B"/>
    <w:rsid w:val="00E6174C"/>
    <w:rsid w:val="00E61843"/>
    <w:rsid w:val="00E6189E"/>
    <w:rsid w:val="00E618B1"/>
    <w:rsid w:val="00E619A4"/>
    <w:rsid w:val="00E61A09"/>
    <w:rsid w:val="00E61A68"/>
    <w:rsid w:val="00E61B02"/>
    <w:rsid w:val="00E61BAF"/>
    <w:rsid w:val="00E61BEC"/>
    <w:rsid w:val="00E61C29"/>
    <w:rsid w:val="00E61C38"/>
    <w:rsid w:val="00E61C6D"/>
    <w:rsid w:val="00E61CCA"/>
    <w:rsid w:val="00E61CFB"/>
    <w:rsid w:val="00E61D50"/>
    <w:rsid w:val="00E61D89"/>
    <w:rsid w:val="00E61DFD"/>
    <w:rsid w:val="00E61E7F"/>
    <w:rsid w:val="00E61EE7"/>
    <w:rsid w:val="00E61F9D"/>
    <w:rsid w:val="00E62067"/>
    <w:rsid w:val="00E6206F"/>
    <w:rsid w:val="00E620BD"/>
    <w:rsid w:val="00E620E9"/>
    <w:rsid w:val="00E620FD"/>
    <w:rsid w:val="00E62115"/>
    <w:rsid w:val="00E6212D"/>
    <w:rsid w:val="00E62140"/>
    <w:rsid w:val="00E6217E"/>
    <w:rsid w:val="00E6219A"/>
    <w:rsid w:val="00E621A5"/>
    <w:rsid w:val="00E621EC"/>
    <w:rsid w:val="00E622D3"/>
    <w:rsid w:val="00E622DA"/>
    <w:rsid w:val="00E62324"/>
    <w:rsid w:val="00E62336"/>
    <w:rsid w:val="00E62370"/>
    <w:rsid w:val="00E62393"/>
    <w:rsid w:val="00E623E3"/>
    <w:rsid w:val="00E6241A"/>
    <w:rsid w:val="00E624DA"/>
    <w:rsid w:val="00E624FB"/>
    <w:rsid w:val="00E624FF"/>
    <w:rsid w:val="00E62509"/>
    <w:rsid w:val="00E62518"/>
    <w:rsid w:val="00E625C1"/>
    <w:rsid w:val="00E625D9"/>
    <w:rsid w:val="00E625E9"/>
    <w:rsid w:val="00E625F4"/>
    <w:rsid w:val="00E626AA"/>
    <w:rsid w:val="00E62703"/>
    <w:rsid w:val="00E62782"/>
    <w:rsid w:val="00E6279D"/>
    <w:rsid w:val="00E627B6"/>
    <w:rsid w:val="00E627C2"/>
    <w:rsid w:val="00E62805"/>
    <w:rsid w:val="00E628A5"/>
    <w:rsid w:val="00E628EC"/>
    <w:rsid w:val="00E62977"/>
    <w:rsid w:val="00E6297C"/>
    <w:rsid w:val="00E629AE"/>
    <w:rsid w:val="00E62A09"/>
    <w:rsid w:val="00E62A15"/>
    <w:rsid w:val="00E62A1C"/>
    <w:rsid w:val="00E62A4C"/>
    <w:rsid w:val="00E62A7B"/>
    <w:rsid w:val="00E62B44"/>
    <w:rsid w:val="00E62C3F"/>
    <w:rsid w:val="00E62CDA"/>
    <w:rsid w:val="00E62D16"/>
    <w:rsid w:val="00E62D5A"/>
    <w:rsid w:val="00E62D67"/>
    <w:rsid w:val="00E62D6E"/>
    <w:rsid w:val="00E62D8B"/>
    <w:rsid w:val="00E62D9E"/>
    <w:rsid w:val="00E62DAD"/>
    <w:rsid w:val="00E62E29"/>
    <w:rsid w:val="00E62EE0"/>
    <w:rsid w:val="00E62F64"/>
    <w:rsid w:val="00E62F6E"/>
    <w:rsid w:val="00E62F7D"/>
    <w:rsid w:val="00E62F80"/>
    <w:rsid w:val="00E62F97"/>
    <w:rsid w:val="00E6305B"/>
    <w:rsid w:val="00E63060"/>
    <w:rsid w:val="00E631A0"/>
    <w:rsid w:val="00E63219"/>
    <w:rsid w:val="00E6327B"/>
    <w:rsid w:val="00E63296"/>
    <w:rsid w:val="00E632C8"/>
    <w:rsid w:val="00E633F0"/>
    <w:rsid w:val="00E63435"/>
    <w:rsid w:val="00E634BF"/>
    <w:rsid w:val="00E635BA"/>
    <w:rsid w:val="00E6363B"/>
    <w:rsid w:val="00E6363F"/>
    <w:rsid w:val="00E6370B"/>
    <w:rsid w:val="00E637E4"/>
    <w:rsid w:val="00E63820"/>
    <w:rsid w:val="00E63835"/>
    <w:rsid w:val="00E63850"/>
    <w:rsid w:val="00E638B9"/>
    <w:rsid w:val="00E638BF"/>
    <w:rsid w:val="00E638CB"/>
    <w:rsid w:val="00E63905"/>
    <w:rsid w:val="00E63915"/>
    <w:rsid w:val="00E6391B"/>
    <w:rsid w:val="00E639AF"/>
    <w:rsid w:val="00E639C0"/>
    <w:rsid w:val="00E63B42"/>
    <w:rsid w:val="00E63B45"/>
    <w:rsid w:val="00E63B64"/>
    <w:rsid w:val="00E63BBE"/>
    <w:rsid w:val="00E63BCA"/>
    <w:rsid w:val="00E63C70"/>
    <w:rsid w:val="00E63C98"/>
    <w:rsid w:val="00E63CD7"/>
    <w:rsid w:val="00E63D10"/>
    <w:rsid w:val="00E63D6B"/>
    <w:rsid w:val="00E63DDF"/>
    <w:rsid w:val="00E63E5B"/>
    <w:rsid w:val="00E63E8F"/>
    <w:rsid w:val="00E63E99"/>
    <w:rsid w:val="00E63EAA"/>
    <w:rsid w:val="00E63EC2"/>
    <w:rsid w:val="00E63ECC"/>
    <w:rsid w:val="00E63F02"/>
    <w:rsid w:val="00E63F46"/>
    <w:rsid w:val="00E6404D"/>
    <w:rsid w:val="00E64079"/>
    <w:rsid w:val="00E64127"/>
    <w:rsid w:val="00E64169"/>
    <w:rsid w:val="00E64188"/>
    <w:rsid w:val="00E641B4"/>
    <w:rsid w:val="00E641D1"/>
    <w:rsid w:val="00E64200"/>
    <w:rsid w:val="00E643C9"/>
    <w:rsid w:val="00E644C7"/>
    <w:rsid w:val="00E6451F"/>
    <w:rsid w:val="00E64613"/>
    <w:rsid w:val="00E64614"/>
    <w:rsid w:val="00E646DF"/>
    <w:rsid w:val="00E64718"/>
    <w:rsid w:val="00E64743"/>
    <w:rsid w:val="00E6476A"/>
    <w:rsid w:val="00E647C7"/>
    <w:rsid w:val="00E64811"/>
    <w:rsid w:val="00E64857"/>
    <w:rsid w:val="00E64993"/>
    <w:rsid w:val="00E649B3"/>
    <w:rsid w:val="00E64A01"/>
    <w:rsid w:val="00E64A37"/>
    <w:rsid w:val="00E64B2B"/>
    <w:rsid w:val="00E64B62"/>
    <w:rsid w:val="00E64B91"/>
    <w:rsid w:val="00E64BE7"/>
    <w:rsid w:val="00E64BFD"/>
    <w:rsid w:val="00E64C20"/>
    <w:rsid w:val="00E64CC0"/>
    <w:rsid w:val="00E64D6D"/>
    <w:rsid w:val="00E64DE6"/>
    <w:rsid w:val="00E64E37"/>
    <w:rsid w:val="00E64E4C"/>
    <w:rsid w:val="00E64E7B"/>
    <w:rsid w:val="00E64EFD"/>
    <w:rsid w:val="00E64F3C"/>
    <w:rsid w:val="00E64F3F"/>
    <w:rsid w:val="00E64F87"/>
    <w:rsid w:val="00E64F8C"/>
    <w:rsid w:val="00E64F97"/>
    <w:rsid w:val="00E64FEA"/>
    <w:rsid w:val="00E65012"/>
    <w:rsid w:val="00E6501B"/>
    <w:rsid w:val="00E65072"/>
    <w:rsid w:val="00E650E4"/>
    <w:rsid w:val="00E65140"/>
    <w:rsid w:val="00E65164"/>
    <w:rsid w:val="00E65172"/>
    <w:rsid w:val="00E65199"/>
    <w:rsid w:val="00E651E0"/>
    <w:rsid w:val="00E652D2"/>
    <w:rsid w:val="00E65399"/>
    <w:rsid w:val="00E6540A"/>
    <w:rsid w:val="00E6541D"/>
    <w:rsid w:val="00E654F7"/>
    <w:rsid w:val="00E65546"/>
    <w:rsid w:val="00E65549"/>
    <w:rsid w:val="00E655DB"/>
    <w:rsid w:val="00E655E6"/>
    <w:rsid w:val="00E655EE"/>
    <w:rsid w:val="00E655FC"/>
    <w:rsid w:val="00E65615"/>
    <w:rsid w:val="00E65650"/>
    <w:rsid w:val="00E65673"/>
    <w:rsid w:val="00E656DC"/>
    <w:rsid w:val="00E656FA"/>
    <w:rsid w:val="00E65715"/>
    <w:rsid w:val="00E65747"/>
    <w:rsid w:val="00E65789"/>
    <w:rsid w:val="00E65886"/>
    <w:rsid w:val="00E65899"/>
    <w:rsid w:val="00E6591E"/>
    <w:rsid w:val="00E65A0C"/>
    <w:rsid w:val="00E65A26"/>
    <w:rsid w:val="00E65A5A"/>
    <w:rsid w:val="00E65ABD"/>
    <w:rsid w:val="00E65AEE"/>
    <w:rsid w:val="00E65BEB"/>
    <w:rsid w:val="00E65D27"/>
    <w:rsid w:val="00E65D4A"/>
    <w:rsid w:val="00E65D4F"/>
    <w:rsid w:val="00E65E05"/>
    <w:rsid w:val="00E65E41"/>
    <w:rsid w:val="00E65F17"/>
    <w:rsid w:val="00E65F3D"/>
    <w:rsid w:val="00E65F5F"/>
    <w:rsid w:val="00E65F72"/>
    <w:rsid w:val="00E65FCF"/>
    <w:rsid w:val="00E65FEE"/>
    <w:rsid w:val="00E66018"/>
    <w:rsid w:val="00E6606D"/>
    <w:rsid w:val="00E6607E"/>
    <w:rsid w:val="00E66090"/>
    <w:rsid w:val="00E660ED"/>
    <w:rsid w:val="00E6610C"/>
    <w:rsid w:val="00E66150"/>
    <w:rsid w:val="00E6616D"/>
    <w:rsid w:val="00E6628B"/>
    <w:rsid w:val="00E662DA"/>
    <w:rsid w:val="00E66308"/>
    <w:rsid w:val="00E66351"/>
    <w:rsid w:val="00E66376"/>
    <w:rsid w:val="00E663F7"/>
    <w:rsid w:val="00E6648C"/>
    <w:rsid w:val="00E66496"/>
    <w:rsid w:val="00E664CD"/>
    <w:rsid w:val="00E6650B"/>
    <w:rsid w:val="00E6650F"/>
    <w:rsid w:val="00E665A2"/>
    <w:rsid w:val="00E666B6"/>
    <w:rsid w:val="00E666B8"/>
    <w:rsid w:val="00E66731"/>
    <w:rsid w:val="00E667E2"/>
    <w:rsid w:val="00E66809"/>
    <w:rsid w:val="00E668D6"/>
    <w:rsid w:val="00E6696E"/>
    <w:rsid w:val="00E66999"/>
    <w:rsid w:val="00E669BE"/>
    <w:rsid w:val="00E66B15"/>
    <w:rsid w:val="00E66BC8"/>
    <w:rsid w:val="00E66C9C"/>
    <w:rsid w:val="00E66CE1"/>
    <w:rsid w:val="00E66D0F"/>
    <w:rsid w:val="00E66D29"/>
    <w:rsid w:val="00E66DA4"/>
    <w:rsid w:val="00E66DCE"/>
    <w:rsid w:val="00E66E7A"/>
    <w:rsid w:val="00E66FF0"/>
    <w:rsid w:val="00E67099"/>
    <w:rsid w:val="00E6714D"/>
    <w:rsid w:val="00E6715D"/>
    <w:rsid w:val="00E67248"/>
    <w:rsid w:val="00E672C4"/>
    <w:rsid w:val="00E67359"/>
    <w:rsid w:val="00E67407"/>
    <w:rsid w:val="00E67423"/>
    <w:rsid w:val="00E674FC"/>
    <w:rsid w:val="00E6753A"/>
    <w:rsid w:val="00E675AE"/>
    <w:rsid w:val="00E6767D"/>
    <w:rsid w:val="00E676E9"/>
    <w:rsid w:val="00E6776B"/>
    <w:rsid w:val="00E67783"/>
    <w:rsid w:val="00E677B3"/>
    <w:rsid w:val="00E67906"/>
    <w:rsid w:val="00E67947"/>
    <w:rsid w:val="00E6799D"/>
    <w:rsid w:val="00E67B2E"/>
    <w:rsid w:val="00E67B3D"/>
    <w:rsid w:val="00E67B4D"/>
    <w:rsid w:val="00E67B79"/>
    <w:rsid w:val="00E67B9E"/>
    <w:rsid w:val="00E67BFE"/>
    <w:rsid w:val="00E67CEE"/>
    <w:rsid w:val="00E67D57"/>
    <w:rsid w:val="00E67D9F"/>
    <w:rsid w:val="00E67DB7"/>
    <w:rsid w:val="00E67DDF"/>
    <w:rsid w:val="00E67E01"/>
    <w:rsid w:val="00E67E03"/>
    <w:rsid w:val="00E67E17"/>
    <w:rsid w:val="00E67E2B"/>
    <w:rsid w:val="00E67E6D"/>
    <w:rsid w:val="00E67EC3"/>
    <w:rsid w:val="00E67EF2"/>
    <w:rsid w:val="00E67FB8"/>
    <w:rsid w:val="00E67FEB"/>
    <w:rsid w:val="00E700A0"/>
    <w:rsid w:val="00E7013C"/>
    <w:rsid w:val="00E7014C"/>
    <w:rsid w:val="00E70197"/>
    <w:rsid w:val="00E7019D"/>
    <w:rsid w:val="00E701C4"/>
    <w:rsid w:val="00E701CF"/>
    <w:rsid w:val="00E70259"/>
    <w:rsid w:val="00E70266"/>
    <w:rsid w:val="00E70284"/>
    <w:rsid w:val="00E70299"/>
    <w:rsid w:val="00E702A4"/>
    <w:rsid w:val="00E702E0"/>
    <w:rsid w:val="00E70327"/>
    <w:rsid w:val="00E7036B"/>
    <w:rsid w:val="00E7036C"/>
    <w:rsid w:val="00E70399"/>
    <w:rsid w:val="00E70445"/>
    <w:rsid w:val="00E7045A"/>
    <w:rsid w:val="00E704C7"/>
    <w:rsid w:val="00E705A9"/>
    <w:rsid w:val="00E7060B"/>
    <w:rsid w:val="00E70656"/>
    <w:rsid w:val="00E70721"/>
    <w:rsid w:val="00E70745"/>
    <w:rsid w:val="00E70760"/>
    <w:rsid w:val="00E70827"/>
    <w:rsid w:val="00E70885"/>
    <w:rsid w:val="00E70887"/>
    <w:rsid w:val="00E708C2"/>
    <w:rsid w:val="00E708D3"/>
    <w:rsid w:val="00E708E9"/>
    <w:rsid w:val="00E70944"/>
    <w:rsid w:val="00E70964"/>
    <w:rsid w:val="00E70986"/>
    <w:rsid w:val="00E70994"/>
    <w:rsid w:val="00E709B2"/>
    <w:rsid w:val="00E70A20"/>
    <w:rsid w:val="00E70A25"/>
    <w:rsid w:val="00E70A47"/>
    <w:rsid w:val="00E70A8B"/>
    <w:rsid w:val="00E70B9C"/>
    <w:rsid w:val="00E70BEC"/>
    <w:rsid w:val="00E70BF5"/>
    <w:rsid w:val="00E70C00"/>
    <w:rsid w:val="00E70CFA"/>
    <w:rsid w:val="00E70D6A"/>
    <w:rsid w:val="00E70DA7"/>
    <w:rsid w:val="00E70DDA"/>
    <w:rsid w:val="00E70E14"/>
    <w:rsid w:val="00E70E82"/>
    <w:rsid w:val="00E70E98"/>
    <w:rsid w:val="00E70F01"/>
    <w:rsid w:val="00E70F35"/>
    <w:rsid w:val="00E70F53"/>
    <w:rsid w:val="00E70FC5"/>
    <w:rsid w:val="00E70FE1"/>
    <w:rsid w:val="00E7100D"/>
    <w:rsid w:val="00E7103F"/>
    <w:rsid w:val="00E71072"/>
    <w:rsid w:val="00E7110D"/>
    <w:rsid w:val="00E7111C"/>
    <w:rsid w:val="00E71168"/>
    <w:rsid w:val="00E71179"/>
    <w:rsid w:val="00E7118E"/>
    <w:rsid w:val="00E711FE"/>
    <w:rsid w:val="00E7121E"/>
    <w:rsid w:val="00E71249"/>
    <w:rsid w:val="00E712EF"/>
    <w:rsid w:val="00E7130D"/>
    <w:rsid w:val="00E7139B"/>
    <w:rsid w:val="00E71461"/>
    <w:rsid w:val="00E714BB"/>
    <w:rsid w:val="00E71511"/>
    <w:rsid w:val="00E7157F"/>
    <w:rsid w:val="00E715B0"/>
    <w:rsid w:val="00E71657"/>
    <w:rsid w:val="00E717AC"/>
    <w:rsid w:val="00E71806"/>
    <w:rsid w:val="00E71820"/>
    <w:rsid w:val="00E71864"/>
    <w:rsid w:val="00E7188D"/>
    <w:rsid w:val="00E718C2"/>
    <w:rsid w:val="00E71942"/>
    <w:rsid w:val="00E719C5"/>
    <w:rsid w:val="00E71A8E"/>
    <w:rsid w:val="00E71A9A"/>
    <w:rsid w:val="00E71AD1"/>
    <w:rsid w:val="00E71AE9"/>
    <w:rsid w:val="00E71B19"/>
    <w:rsid w:val="00E71B73"/>
    <w:rsid w:val="00E71B7E"/>
    <w:rsid w:val="00E71BB6"/>
    <w:rsid w:val="00E71BCE"/>
    <w:rsid w:val="00E71C1F"/>
    <w:rsid w:val="00E71C79"/>
    <w:rsid w:val="00E71CFB"/>
    <w:rsid w:val="00E71CFE"/>
    <w:rsid w:val="00E71D75"/>
    <w:rsid w:val="00E71DB2"/>
    <w:rsid w:val="00E71DB4"/>
    <w:rsid w:val="00E71E6D"/>
    <w:rsid w:val="00E71E75"/>
    <w:rsid w:val="00E71E7F"/>
    <w:rsid w:val="00E71E9D"/>
    <w:rsid w:val="00E71EF6"/>
    <w:rsid w:val="00E71FE3"/>
    <w:rsid w:val="00E72006"/>
    <w:rsid w:val="00E72038"/>
    <w:rsid w:val="00E72040"/>
    <w:rsid w:val="00E7209B"/>
    <w:rsid w:val="00E720D0"/>
    <w:rsid w:val="00E720FD"/>
    <w:rsid w:val="00E720FE"/>
    <w:rsid w:val="00E72108"/>
    <w:rsid w:val="00E7216B"/>
    <w:rsid w:val="00E72273"/>
    <w:rsid w:val="00E722B0"/>
    <w:rsid w:val="00E72330"/>
    <w:rsid w:val="00E723E9"/>
    <w:rsid w:val="00E723FF"/>
    <w:rsid w:val="00E72423"/>
    <w:rsid w:val="00E72428"/>
    <w:rsid w:val="00E72450"/>
    <w:rsid w:val="00E72455"/>
    <w:rsid w:val="00E7247B"/>
    <w:rsid w:val="00E724A7"/>
    <w:rsid w:val="00E7251B"/>
    <w:rsid w:val="00E7255D"/>
    <w:rsid w:val="00E72588"/>
    <w:rsid w:val="00E72592"/>
    <w:rsid w:val="00E725F7"/>
    <w:rsid w:val="00E72620"/>
    <w:rsid w:val="00E7265E"/>
    <w:rsid w:val="00E72665"/>
    <w:rsid w:val="00E72719"/>
    <w:rsid w:val="00E7273E"/>
    <w:rsid w:val="00E72769"/>
    <w:rsid w:val="00E7278C"/>
    <w:rsid w:val="00E72799"/>
    <w:rsid w:val="00E727D7"/>
    <w:rsid w:val="00E72810"/>
    <w:rsid w:val="00E7281B"/>
    <w:rsid w:val="00E7284D"/>
    <w:rsid w:val="00E72853"/>
    <w:rsid w:val="00E728C3"/>
    <w:rsid w:val="00E72942"/>
    <w:rsid w:val="00E7294B"/>
    <w:rsid w:val="00E7299F"/>
    <w:rsid w:val="00E729BF"/>
    <w:rsid w:val="00E72A4A"/>
    <w:rsid w:val="00E72AA7"/>
    <w:rsid w:val="00E72AFA"/>
    <w:rsid w:val="00E72B3D"/>
    <w:rsid w:val="00E72B81"/>
    <w:rsid w:val="00E72BF9"/>
    <w:rsid w:val="00E72C0A"/>
    <w:rsid w:val="00E72C25"/>
    <w:rsid w:val="00E72D5D"/>
    <w:rsid w:val="00E72D9F"/>
    <w:rsid w:val="00E72DB0"/>
    <w:rsid w:val="00E72DB6"/>
    <w:rsid w:val="00E72DE2"/>
    <w:rsid w:val="00E72E7A"/>
    <w:rsid w:val="00E72E94"/>
    <w:rsid w:val="00E72EB1"/>
    <w:rsid w:val="00E72EB3"/>
    <w:rsid w:val="00E72ED6"/>
    <w:rsid w:val="00E72EF4"/>
    <w:rsid w:val="00E72F10"/>
    <w:rsid w:val="00E72F25"/>
    <w:rsid w:val="00E72F39"/>
    <w:rsid w:val="00E72F89"/>
    <w:rsid w:val="00E72F90"/>
    <w:rsid w:val="00E73048"/>
    <w:rsid w:val="00E73058"/>
    <w:rsid w:val="00E73085"/>
    <w:rsid w:val="00E730F0"/>
    <w:rsid w:val="00E73115"/>
    <w:rsid w:val="00E73138"/>
    <w:rsid w:val="00E731B4"/>
    <w:rsid w:val="00E73220"/>
    <w:rsid w:val="00E7325A"/>
    <w:rsid w:val="00E73284"/>
    <w:rsid w:val="00E732F1"/>
    <w:rsid w:val="00E7332D"/>
    <w:rsid w:val="00E73336"/>
    <w:rsid w:val="00E73348"/>
    <w:rsid w:val="00E7336C"/>
    <w:rsid w:val="00E733A4"/>
    <w:rsid w:val="00E7342E"/>
    <w:rsid w:val="00E734A6"/>
    <w:rsid w:val="00E734AC"/>
    <w:rsid w:val="00E73500"/>
    <w:rsid w:val="00E73527"/>
    <w:rsid w:val="00E73553"/>
    <w:rsid w:val="00E73570"/>
    <w:rsid w:val="00E73585"/>
    <w:rsid w:val="00E735A9"/>
    <w:rsid w:val="00E735BE"/>
    <w:rsid w:val="00E735D2"/>
    <w:rsid w:val="00E735DC"/>
    <w:rsid w:val="00E7360A"/>
    <w:rsid w:val="00E7364F"/>
    <w:rsid w:val="00E736A0"/>
    <w:rsid w:val="00E737A0"/>
    <w:rsid w:val="00E73885"/>
    <w:rsid w:val="00E7394B"/>
    <w:rsid w:val="00E739A0"/>
    <w:rsid w:val="00E739A7"/>
    <w:rsid w:val="00E73A26"/>
    <w:rsid w:val="00E73A4E"/>
    <w:rsid w:val="00E73A64"/>
    <w:rsid w:val="00E73AD3"/>
    <w:rsid w:val="00E73B02"/>
    <w:rsid w:val="00E73B8A"/>
    <w:rsid w:val="00E73B9A"/>
    <w:rsid w:val="00E73BB0"/>
    <w:rsid w:val="00E73C3E"/>
    <w:rsid w:val="00E73C5E"/>
    <w:rsid w:val="00E73C6D"/>
    <w:rsid w:val="00E73C7F"/>
    <w:rsid w:val="00E73CB1"/>
    <w:rsid w:val="00E73D69"/>
    <w:rsid w:val="00E73D9F"/>
    <w:rsid w:val="00E73DD7"/>
    <w:rsid w:val="00E73DE0"/>
    <w:rsid w:val="00E73DFA"/>
    <w:rsid w:val="00E73DFF"/>
    <w:rsid w:val="00E73E05"/>
    <w:rsid w:val="00E73E59"/>
    <w:rsid w:val="00E73EA0"/>
    <w:rsid w:val="00E73F10"/>
    <w:rsid w:val="00E73F41"/>
    <w:rsid w:val="00E73F42"/>
    <w:rsid w:val="00E73F6E"/>
    <w:rsid w:val="00E7406A"/>
    <w:rsid w:val="00E74078"/>
    <w:rsid w:val="00E74079"/>
    <w:rsid w:val="00E7408C"/>
    <w:rsid w:val="00E74239"/>
    <w:rsid w:val="00E74262"/>
    <w:rsid w:val="00E74267"/>
    <w:rsid w:val="00E7427E"/>
    <w:rsid w:val="00E74300"/>
    <w:rsid w:val="00E7430B"/>
    <w:rsid w:val="00E74480"/>
    <w:rsid w:val="00E74484"/>
    <w:rsid w:val="00E745A6"/>
    <w:rsid w:val="00E745C0"/>
    <w:rsid w:val="00E745CB"/>
    <w:rsid w:val="00E745D4"/>
    <w:rsid w:val="00E7460D"/>
    <w:rsid w:val="00E7469C"/>
    <w:rsid w:val="00E74750"/>
    <w:rsid w:val="00E74772"/>
    <w:rsid w:val="00E74786"/>
    <w:rsid w:val="00E747A4"/>
    <w:rsid w:val="00E747D2"/>
    <w:rsid w:val="00E74878"/>
    <w:rsid w:val="00E74907"/>
    <w:rsid w:val="00E74926"/>
    <w:rsid w:val="00E749AC"/>
    <w:rsid w:val="00E749BD"/>
    <w:rsid w:val="00E74A8B"/>
    <w:rsid w:val="00E74AF0"/>
    <w:rsid w:val="00E74B3E"/>
    <w:rsid w:val="00E74B4A"/>
    <w:rsid w:val="00E74B60"/>
    <w:rsid w:val="00E74B84"/>
    <w:rsid w:val="00E74C4C"/>
    <w:rsid w:val="00E74C4E"/>
    <w:rsid w:val="00E74C9C"/>
    <w:rsid w:val="00E74C9D"/>
    <w:rsid w:val="00E74CB2"/>
    <w:rsid w:val="00E74CE3"/>
    <w:rsid w:val="00E74CEE"/>
    <w:rsid w:val="00E74CF4"/>
    <w:rsid w:val="00E74DB8"/>
    <w:rsid w:val="00E74DD1"/>
    <w:rsid w:val="00E74E42"/>
    <w:rsid w:val="00E74FA7"/>
    <w:rsid w:val="00E7503F"/>
    <w:rsid w:val="00E75046"/>
    <w:rsid w:val="00E7508B"/>
    <w:rsid w:val="00E750E3"/>
    <w:rsid w:val="00E75105"/>
    <w:rsid w:val="00E75115"/>
    <w:rsid w:val="00E75125"/>
    <w:rsid w:val="00E75140"/>
    <w:rsid w:val="00E75151"/>
    <w:rsid w:val="00E7517E"/>
    <w:rsid w:val="00E75187"/>
    <w:rsid w:val="00E751FE"/>
    <w:rsid w:val="00E75204"/>
    <w:rsid w:val="00E7530C"/>
    <w:rsid w:val="00E753FE"/>
    <w:rsid w:val="00E75412"/>
    <w:rsid w:val="00E75419"/>
    <w:rsid w:val="00E75462"/>
    <w:rsid w:val="00E75484"/>
    <w:rsid w:val="00E754B7"/>
    <w:rsid w:val="00E754C4"/>
    <w:rsid w:val="00E7553C"/>
    <w:rsid w:val="00E7555A"/>
    <w:rsid w:val="00E75593"/>
    <w:rsid w:val="00E756F5"/>
    <w:rsid w:val="00E756FD"/>
    <w:rsid w:val="00E7572E"/>
    <w:rsid w:val="00E7574B"/>
    <w:rsid w:val="00E75787"/>
    <w:rsid w:val="00E757BE"/>
    <w:rsid w:val="00E75843"/>
    <w:rsid w:val="00E7584A"/>
    <w:rsid w:val="00E758B9"/>
    <w:rsid w:val="00E75A93"/>
    <w:rsid w:val="00E75B08"/>
    <w:rsid w:val="00E75B56"/>
    <w:rsid w:val="00E75C14"/>
    <w:rsid w:val="00E75C15"/>
    <w:rsid w:val="00E75CF8"/>
    <w:rsid w:val="00E75E58"/>
    <w:rsid w:val="00E75EE6"/>
    <w:rsid w:val="00E75F58"/>
    <w:rsid w:val="00E75F65"/>
    <w:rsid w:val="00E7607E"/>
    <w:rsid w:val="00E76093"/>
    <w:rsid w:val="00E760BF"/>
    <w:rsid w:val="00E760D0"/>
    <w:rsid w:val="00E760DE"/>
    <w:rsid w:val="00E76124"/>
    <w:rsid w:val="00E76154"/>
    <w:rsid w:val="00E76196"/>
    <w:rsid w:val="00E761E3"/>
    <w:rsid w:val="00E7621B"/>
    <w:rsid w:val="00E762A7"/>
    <w:rsid w:val="00E762F2"/>
    <w:rsid w:val="00E76351"/>
    <w:rsid w:val="00E76384"/>
    <w:rsid w:val="00E7639C"/>
    <w:rsid w:val="00E76414"/>
    <w:rsid w:val="00E7642A"/>
    <w:rsid w:val="00E76490"/>
    <w:rsid w:val="00E764D6"/>
    <w:rsid w:val="00E764F4"/>
    <w:rsid w:val="00E764FC"/>
    <w:rsid w:val="00E76500"/>
    <w:rsid w:val="00E76516"/>
    <w:rsid w:val="00E7654D"/>
    <w:rsid w:val="00E7656A"/>
    <w:rsid w:val="00E7657A"/>
    <w:rsid w:val="00E765AD"/>
    <w:rsid w:val="00E765FC"/>
    <w:rsid w:val="00E766B2"/>
    <w:rsid w:val="00E766C6"/>
    <w:rsid w:val="00E76718"/>
    <w:rsid w:val="00E7673E"/>
    <w:rsid w:val="00E76788"/>
    <w:rsid w:val="00E767A7"/>
    <w:rsid w:val="00E767F6"/>
    <w:rsid w:val="00E76855"/>
    <w:rsid w:val="00E76865"/>
    <w:rsid w:val="00E7689B"/>
    <w:rsid w:val="00E768F8"/>
    <w:rsid w:val="00E769D7"/>
    <w:rsid w:val="00E76AA5"/>
    <w:rsid w:val="00E76ABC"/>
    <w:rsid w:val="00E76AEB"/>
    <w:rsid w:val="00E76B17"/>
    <w:rsid w:val="00E76B33"/>
    <w:rsid w:val="00E76B3A"/>
    <w:rsid w:val="00E76B7A"/>
    <w:rsid w:val="00E76C5F"/>
    <w:rsid w:val="00E76CBF"/>
    <w:rsid w:val="00E76CD5"/>
    <w:rsid w:val="00E76D54"/>
    <w:rsid w:val="00E76DC3"/>
    <w:rsid w:val="00E76DF0"/>
    <w:rsid w:val="00E76E5D"/>
    <w:rsid w:val="00E76ECB"/>
    <w:rsid w:val="00E76F3A"/>
    <w:rsid w:val="00E7704F"/>
    <w:rsid w:val="00E7706C"/>
    <w:rsid w:val="00E7708C"/>
    <w:rsid w:val="00E770F5"/>
    <w:rsid w:val="00E7718C"/>
    <w:rsid w:val="00E771A6"/>
    <w:rsid w:val="00E77224"/>
    <w:rsid w:val="00E7723A"/>
    <w:rsid w:val="00E77251"/>
    <w:rsid w:val="00E772D1"/>
    <w:rsid w:val="00E77461"/>
    <w:rsid w:val="00E77493"/>
    <w:rsid w:val="00E775F4"/>
    <w:rsid w:val="00E7760D"/>
    <w:rsid w:val="00E77706"/>
    <w:rsid w:val="00E7770E"/>
    <w:rsid w:val="00E77746"/>
    <w:rsid w:val="00E777D7"/>
    <w:rsid w:val="00E7780D"/>
    <w:rsid w:val="00E778CA"/>
    <w:rsid w:val="00E7791F"/>
    <w:rsid w:val="00E77AC9"/>
    <w:rsid w:val="00E77ADF"/>
    <w:rsid w:val="00E77B83"/>
    <w:rsid w:val="00E77B9C"/>
    <w:rsid w:val="00E77BCD"/>
    <w:rsid w:val="00E77BE2"/>
    <w:rsid w:val="00E77C5C"/>
    <w:rsid w:val="00E77C90"/>
    <w:rsid w:val="00E77CA7"/>
    <w:rsid w:val="00E77CBA"/>
    <w:rsid w:val="00E77D76"/>
    <w:rsid w:val="00E77ED8"/>
    <w:rsid w:val="00E77EF9"/>
    <w:rsid w:val="00E77F38"/>
    <w:rsid w:val="00E80013"/>
    <w:rsid w:val="00E80059"/>
    <w:rsid w:val="00E8008C"/>
    <w:rsid w:val="00E80109"/>
    <w:rsid w:val="00E8013D"/>
    <w:rsid w:val="00E8016B"/>
    <w:rsid w:val="00E80179"/>
    <w:rsid w:val="00E8033C"/>
    <w:rsid w:val="00E80353"/>
    <w:rsid w:val="00E8037F"/>
    <w:rsid w:val="00E803C9"/>
    <w:rsid w:val="00E803E3"/>
    <w:rsid w:val="00E80493"/>
    <w:rsid w:val="00E80584"/>
    <w:rsid w:val="00E805BD"/>
    <w:rsid w:val="00E805BE"/>
    <w:rsid w:val="00E805DA"/>
    <w:rsid w:val="00E80606"/>
    <w:rsid w:val="00E80646"/>
    <w:rsid w:val="00E806AB"/>
    <w:rsid w:val="00E806D5"/>
    <w:rsid w:val="00E8073D"/>
    <w:rsid w:val="00E807A6"/>
    <w:rsid w:val="00E8083C"/>
    <w:rsid w:val="00E80852"/>
    <w:rsid w:val="00E808B0"/>
    <w:rsid w:val="00E808FE"/>
    <w:rsid w:val="00E80964"/>
    <w:rsid w:val="00E8097A"/>
    <w:rsid w:val="00E8098D"/>
    <w:rsid w:val="00E809D9"/>
    <w:rsid w:val="00E80A00"/>
    <w:rsid w:val="00E80A4C"/>
    <w:rsid w:val="00E80A5A"/>
    <w:rsid w:val="00E80AB6"/>
    <w:rsid w:val="00E80AC5"/>
    <w:rsid w:val="00E80B0A"/>
    <w:rsid w:val="00E80B26"/>
    <w:rsid w:val="00E80C20"/>
    <w:rsid w:val="00E80C64"/>
    <w:rsid w:val="00E80C81"/>
    <w:rsid w:val="00E80E0C"/>
    <w:rsid w:val="00E80EAD"/>
    <w:rsid w:val="00E80F01"/>
    <w:rsid w:val="00E80F6A"/>
    <w:rsid w:val="00E80FB1"/>
    <w:rsid w:val="00E8101E"/>
    <w:rsid w:val="00E81031"/>
    <w:rsid w:val="00E81070"/>
    <w:rsid w:val="00E81109"/>
    <w:rsid w:val="00E811A1"/>
    <w:rsid w:val="00E811DE"/>
    <w:rsid w:val="00E8120F"/>
    <w:rsid w:val="00E8124A"/>
    <w:rsid w:val="00E81297"/>
    <w:rsid w:val="00E812E8"/>
    <w:rsid w:val="00E8130C"/>
    <w:rsid w:val="00E8132A"/>
    <w:rsid w:val="00E81356"/>
    <w:rsid w:val="00E8137B"/>
    <w:rsid w:val="00E813A1"/>
    <w:rsid w:val="00E81412"/>
    <w:rsid w:val="00E81415"/>
    <w:rsid w:val="00E81422"/>
    <w:rsid w:val="00E81423"/>
    <w:rsid w:val="00E81429"/>
    <w:rsid w:val="00E8147A"/>
    <w:rsid w:val="00E814B5"/>
    <w:rsid w:val="00E814E4"/>
    <w:rsid w:val="00E814E6"/>
    <w:rsid w:val="00E81564"/>
    <w:rsid w:val="00E815B3"/>
    <w:rsid w:val="00E81603"/>
    <w:rsid w:val="00E81666"/>
    <w:rsid w:val="00E8167F"/>
    <w:rsid w:val="00E81689"/>
    <w:rsid w:val="00E816FC"/>
    <w:rsid w:val="00E81736"/>
    <w:rsid w:val="00E817F3"/>
    <w:rsid w:val="00E81855"/>
    <w:rsid w:val="00E81912"/>
    <w:rsid w:val="00E81945"/>
    <w:rsid w:val="00E81948"/>
    <w:rsid w:val="00E8195E"/>
    <w:rsid w:val="00E81ABC"/>
    <w:rsid w:val="00E81B70"/>
    <w:rsid w:val="00E81C39"/>
    <w:rsid w:val="00E81D27"/>
    <w:rsid w:val="00E81D79"/>
    <w:rsid w:val="00E81D8E"/>
    <w:rsid w:val="00E81E74"/>
    <w:rsid w:val="00E81EA0"/>
    <w:rsid w:val="00E81F0C"/>
    <w:rsid w:val="00E81F15"/>
    <w:rsid w:val="00E81F24"/>
    <w:rsid w:val="00E81F77"/>
    <w:rsid w:val="00E82035"/>
    <w:rsid w:val="00E82043"/>
    <w:rsid w:val="00E8204F"/>
    <w:rsid w:val="00E8205C"/>
    <w:rsid w:val="00E820A5"/>
    <w:rsid w:val="00E820BB"/>
    <w:rsid w:val="00E820CC"/>
    <w:rsid w:val="00E82274"/>
    <w:rsid w:val="00E8229C"/>
    <w:rsid w:val="00E822DA"/>
    <w:rsid w:val="00E822ED"/>
    <w:rsid w:val="00E822FB"/>
    <w:rsid w:val="00E823B8"/>
    <w:rsid w:val="00E823DB"/>
    <w:rsid w:val="00E8248E"/>
    <w:rsid w:val="00E8255A"/>
    <w:rsid w:val="00E825DB"/>
    <w:rsid w:val="00E82661"/>
    <w:rsid w:val="00E826C4"/>
    <w:rsid w:val="00E826DA"/>
    <w:rsid w:val="00E826F0"/>
    <w:rsid w:val="00E827C0"/>
    <w:rsid w:val="00E827DA"/>
    <w:rsid w:val="00E8287D"/>
    <w:rsid w:val="00E828D6"/>
    <w:rsid w:val="00E82994"/>
    <w:rsid w:val="00E8299B"/>
    <w:rsid w:val="00E829B3"/>
    <w:rsid w:val="00E829F8"/>
    <w:rsid w:val="00E82A07"/>
    <w:rsid w:val="00E82A39"/>
    <w:rsid w:val="00E82B27"/>
    <w:rsid w:val="00E82B3C"/>
    <w:rsid w:val="00E82B68"/>
    <w:rsid w:val="00E82BD6"/>
    <w:rsid w:val="00E82CAB"/>
    <w:rsid w:val="00E82CD3"/>
    <w:rsid w:val="00E82D33"/>
    <w:rsid w:val="00E82D49"/>
    <w:rsid w:val="00E82D74"/>
    <w:rsid w:val="00E82D9B"/>
    <w:rsid w:val="00E82E2B"/>
    <w:rsid w:val="00E82E9D"/>
    <w:rsid w:val="00E82EC2"/>
    <w:rsid w:val="00E82EF5"/>
    <w:rsid w:val="00E82F03"/>
    <w:rsid w:val="00E82F36"/>
    <w:rsid w:val="00E82FB1"/>
    <w:rsid w:val="00E82FBB"/>
    <w:rsid w:val="00E82FF0"/>
    <w:rsid w:val="00E83026"/>
    <w:rsid w:val="00E83059"/>
    <w:rsid w:val="00E83112"/>
    <w:rsid w:val="00E8316C"/>
    <w:rsid w:val="00E8316D"/>
    <w:rsid w:val="00E83178"/>
    <w:rsid w:val="00E831D8"/>
    <w:rsid w:val="00E83220"/>
    <w:rsid w:val="00E8329F"/>
    <w:rsid w:val="00E83324"/>
    <w:rsid w:val="00E83355"/>
    <w:rsid w:val="00E83374"/>
    <w:rsid w:val="00E83393"/>
    <w:rsid w:val="00E833A4"/>
    <w:rsid w:val="00E833CF"/>
    <w:rsid w:val="00E834AA"/>
    <w:rsid w:val="00E834E2"/>
    <w:rsid w:val="00E834EB"/>
    <w:rsid w:val="00E834F1"/>
    <w:rsid w:val="00E83520"/>
    <w:rsid w:val="00E8360D"/>
    <w:rsid w:val="00E8366C"/>
    <w:rsid w:val="00E836F1"/>
    <w:rsid w:val="00E83725"/>
    <w:rsid w:val="00E83728"/>
    <w:rsid w:val="00E8374C"/>
    <w:rsid w:val="00E83783"/>
    <w:rsid w:val="00E837A6"/>
    <w:rsid w:val="00E837B1"/>
    <w:rsid w:val="00E83809"/>
    <w:rsid w:val="00E838D1"/>
    <w:rsid w:val="00E83925"/>
    <w:rsid w:val="00E8396D"/>
    <w:rsid w:val="00E839AE"/>
    <w:rsid w:val="00E839C1"/>
    <w:rsid w:val="00E83A56"/>
    <w:rsid w:val="00E83A5F"/>
    <w:rsid w:val="00E83A77"/>
    <w:rsid w:val="00E83AAB"/>
    <w:rsid w:val="00E83ADC"/>
    <w:rsid w:val="00E83B00"/>
    <w:rsid w:val="00E83B7D"/>
    <w:rsid w:val="00E83C16"/>
    <w:rsid w:val="00E83C33"/>
    <w:rsid w:val="00E83C95"/>
    <w:rsid w:val="00E83C9B"/>
    <w:rsid w:val="00E83CEB"/>
    <w:rsid w:val="00E83D7F"/>
    <w:rsid w:val="00E83E7A"/>
    <w:rsid w:val="00E83E91"/>
    <w:rsid w:val="00E83EB2"/>
    <w:rsid w:val="00E83EE8"/>
    <w:rsid w:val="00E83F09"/>
    <w:rsid w:val="00E83F4F"/>
    <w:rsid w:val="00E83F7B"/>
    <w:rsid w:val="00E83F7E"/>
    <w:rsid w:val="00E83F86"/>
    <w:rsid w:val="00E8416C"/>
    <w:rsid w:val="00E84191"/>
    <w:rsid w:val="00E84259"/>
    <w:rsid w:val="00E84318"/>
    <w:rsid w:val="00E843FE"/>
    <w:rsid w:val="00E844B9"/>
    <w:rsid w:val="00E84556"/>
    <w:rsid w:val="00E84558"/>
    <w:rsid w:val="00E8465E"/>
    <w:rsid w:val="00E84693"/>
    <w:rsid w:val="00E84746"/>
    <w:rsid w:val="00E8476A"/>
    <w:rsid w:val="00E8478A"/>
    <w:rsid w:val="00E847DC"/>
    <w:rsid w:val="00E847FC"/>
    <w:rsid w:val="00E848CC"/>
    <w:rsid w:val="00E84923"/>
    <w:rsid w:val="00E8497D"/>
    <w:rsid w:val="00E84A0F"/>
    <w:rsid w:val="00E84A1B"/>
    <w:rsid w:val="00E84A78"/>
    <w:rsid w:val="00E84AA2"/>
    <w:rsid w:val="00E84B82"/>
    <w:rsid w:val="00E84BD5"/>
    <w:rsid w:val="00E84BE5"/>
    <w:rsid w:val="00E84BEA"/>
    <w:rsid w:val="00E84C2A"/>
    <w:rsid w:val="00E84C62"/>
    <w:rsid w:val="00E84CA9"/>
    <w:rsid w:val="00E84DF3"/>
    <w:rsid w:val="00E84E28"/>
    <w:rsid w:val="00E84ED2"/>
    <w:rsid w:val="00E84F2E"/>
    <w:rsid w:val="00E84F3D"/>
    <w:rsid w:val="00E84F5F"/>
    <w:rsid w:val="00E84FF4"/>
    <w:rsid w:val="00E8504E"/>
    <w:rsid w:val="00E850BA"/>
    <w:rsid w:val="00E850CE"/>
    <w:rsid w:val="00E851B9"/>
    <w:rsid w:val="00E851D1"/>
    <w:rsid w:val="00E85224"/>
    <w:rsid w:val="00E8522D"/>
    <w:rsid w:val="00E8525B"/>
    <w:rsid w:val="00E853A0"/>
    <w:rsid w:val="00E85414"/>
    <w:rsid w:val="00E85422"/>
    <w:rsid w:val="00E85497"/>
    <w:rsid w:val="00E854AC"/>
    <w:rsid w:val="00E8555B"/>
    <w:rsid w:val="00E8556E"/>
    <w:rsid w:val="00E85613"/>
    <w:rsid w:val="00E8568E"/>
    <w:rsid w:val="00E85729"/>
    <w:rsid w:val="00E857D3"/>
    <w:rsid w:val="00E8589C"/>
    <w:rsid w:val="00E858E4"/>
    <w:rsid w:val="00E8593B"/>
    <w:rsid w:val="00E859B5"/>
    <w:rsid w:val="00E85A87"/>
    <w:rsid w:val="00E85ACC"/>
    <w:rsid w:val="00E85ADE"/>
    <w:rsid w:val="00E85BD2"/>
    <w:rsid w:val="00E85C80"/>
    <w:rsid w:val="00E85CB0"/>
    <w:rsid w:val="00E85CB9"/>
    <w:rsid w:val="00E85D2E"/>
    <w:rsid w:val="00E85E11"/>
    <w:rsid w:val="00E85E4E"/>
    <w:rsid w:val="00E85E57"/>
    <w:rsid w:val="00E85E93"/>
    <w:rsid w:val="00E85EB9"/>
    <w:rsid w:val="00E85EC2"/>
    <w:rsid w:val="00E85EE3"/>
    <w:rsid w:val="00E85F04"/>
    <w:rsid w:val="00E85F23"/>
    <w:rsid w:val="00E860C5"/>
    <w:rsid w:val="00E860F7"/>
    <w:rsid w:val="00E86100"/>
    <w:rsid w:val="00E86120"/>
    <w:rsid w:val="00E86130"/>
    <w:rsid w:val="00E86221"/>
    <w:rsid w:val="00E86238"/>
    <w:rsid w:val="00E86247"/>
    <w:rsid w:val="00E8629E"/>
    <w:rsid w:val="00E862FF"/>
    <w:rsid w:val="00E8631A"/>
    <w:rsid w:val="00E86325"/>
    <w:rsid w:val="00E86363"/>
    <w:rsid w:val="00E863E2"/>
    <w:rsid w:val="00E8642D"/>
    <w:rsid w:val="00E865E7"/>
    <w:rsid w:val="00E86608"/>
    <w:rsid w:val="00E86697"/>
    <w:rsid w:val="00E866C0"/>
    <w:rsid w:val="00E866E0"/>
    <w:rsid w:val="00E8674E"/>
    <w:rsid w:val="00E86776"/>
    <w:rsid w:val="00E8679A"/>
    <w:rsid w:val="00E867AA"/>
    <w:rsid w:val="00E86804"/>
    <w:rsid w:val="00E86866"/>
    <w:rsid w:val="00E868AE"/>
    <w:rsid w:val="00E868F6"/>
    <w:rsid w:val="00E868F7"/>
    <w:rsid w:val="00E86937"/>
    <w:rsid w:val="00E869A1"/>
    <w:rsid w:val="00E86A0D"/>
    <w:rsid w:val="00E86AEB"/>
    <w:rsid w:val="00E86AF4"/>
    <w:rsid w:val="00E86B0A"/>
    <w:rsid w:val="00E86B26"/>
    <w:rsid w:val="00E86BCB"/>
    <w:rsid w:val="00E86C3B"/>
    <w:rsid w:val="00E86C65"/>
    <w:rsid w:val="00E86CB0"/>
    <w:rsid w:val="00E86D3B"/>
    <w:rsid w:val="00E86D91"/>
    <w:rsid w:val="00E86F16"/>
    <w:rsid w:val="00E86F2F"/>
    <w:rsid w:val="00E86FD0"/>
    <w:rsid w:val="00E8700B"/>
    <w:rsid w:val="00E870A3"/>
    <w:rsid w:val="00E870DB"/>
    <w:rsid w:val="00E870DD"/>
    <w:rsid w:val="00E870E9"/>
    <w:rsid w:val="00E87122"/>
    <w:rsid w:val="00E87131"/>
    <w:rsid w:val="00E871E1"/>
    <w:rsid w:val="00E87202"/>
    <w:rsid w:val="00E873A5"/>
    <w:rsid w:val="00E873EE"/>
    <w:rsid w:val="00E87434"/>
    <w:rsid w:val="00E87468"/>
    <w:rsid w:val="00E8748C"/>
    <w:rsid w:val="00E874A8"/>
    <w:rsid w:val="00E874E8"/>
    <w:rsid w:val="00E8755C"/>
    <w:rsid w:val="00E875F7"/>
    <w:rsid w:val="00E8765C"/>
    <w:rsid w:val="00E87686"/>
    <w:rsid w:val="00E876AC"/>
    <w:rsid w:val="00E876D8"/>
    <w:rsid w:val="00E876DE"/>
    <w:rsid w:val="00E876F9"/>
    <w:rsid w:val="00E877C9"/>
    <w:rsid w:val="00E878F4"/>
    <w:rsid w:val="00E87921"/>
    <w:rsid w:val="00E87BDB"/>
    <w:rsid w:val="00E87C1C"/>
    <w:rsid w:val="00E87C23"/>
    <w:rsid w:val="00E87C59"/>
    <w:rsid w:val="00E87C5D"/>
    <w:rsid w:val="00E87D22"/>
    <w:rsid w:val="00E87D2E"/>
    <w:rsid w:val="00E87D4D"/>
    <w:rsid w:val="00E87DA2"/>
    <w:rsid w:val="00E87E16"/>
    <w:rsid w:val="00E87E4A"/>
    <w:rsid w:val="00E90000"/>
    <w:rsid w:val="00E90012"/>
    <w:rsid w:val="00E90036"/>
    <w:rsid w:val="00E90083"/>
    <w:rsid w:val="00E900C7"/>
    <w:rsid w:val="00E900E1"/>
    <w:rsid w:val="00E900FE"/>
    <w:rsid w:val="00E90172"/>
    <w:rsid w:val="00E90179"/>
    <w:rsid w:val="00E901BB"/>
    <w:rsid w:val="00E901C7"/>
    <w:rsid w:val="00E90212"/>
    <w:rsid w:val="00E9024F"/>
    <w:rsid w:val="00E9031E"/>
    <w:rsid w:val="00E9035C"/>
    <w:rsid w:val="00E9035F"/>
    <w:rsid w:val="00E90385"/>
    <w:rsid w:val="00E903DD"/>
    <w:rsid w:val="00E903E0"/>
    <w:rsid w:val="00E90522"/>
    <w:rsid w:val="00E90546"/>
    <w:rsid w:val="00E9057F"/>
    <w:rsid w:val="00E905FA"/>
    <w:rsid w:val="00E90600"/>
    <w:rsid w:val="00E90636"/>
    <w:rsid w:val="00E90646"/>
    <w:rsid w:val="00E90654"/>
    <w:rsid w:val="00E90659"/>
    <w:rsid w:val="00E9066A"/>
    <w:rsid w:val="00E906C3"/>
    <w:rsid w:val="00E906F2"/>
    <w:rsid w:val="00E907E3"/>
    <w:rsid w:val="00E9083D"/>
    <w:rsid w:val="00E90845"/>
    <w:rsid w:val="00E90865"/>
    <w:rsid w:val="00E90878"/>
    <w:rsid w:val="00E9092B"/>
    <w:rsid w:val="00E909A3"/>
    <w:rsid w:val="00E909A6"/>
    <w:rsid w:val="00E909CE"/>
    <w:rsid w:val="00E90A0A"/>
    <w:rsid w:val="00E90A98"/>
    <w:rsid w:val="00E90AC8"/>
    <w:rsid w:val="00E90ADC"/>
    <w:rsid w:val="00E90B05"/>
    <w:rsid w:val="00E90B1B"/>
    <w:rsid w:val="00E90B20"/>
    <w:rsid w:val="00E90B22"/>
    <w:rsid w:val="00E90B86"/>
    <w:rsid w:val="00E90BF9"/>
    <w:rsid w:val="00E90C0A"/>
    <w:rsid w:val="00E90C49"/>
    <w:rsid w:val="00E90C59"/>
    <w:rsid w:val="00E90C77"/>
    <w:rsid w:val="00E90C8A"/>
    <w:rsid w:val="00E90C92"/>
    <w:rsid w:val="00E90CC3"/>
    <w:rsid w:val="00E90D30"/>
    <w:rsid w:val="00E90DBF"/>
    <w:rsid w:val="00E90DD0"/>
    <w:rsid w:val="00E90E07"/>
    <w:rsid w:val="00E90E0B"/>
    <w:rsid w:val="00E90E62"/>
    <w:rsid w:val="00E90EBA"/>
    <w:rsid w:val="00E90ECF"/>
    <w:rsid w:val="00E90EEB"/>
    <w:rsid w:val="00E90F5B"/>
    <w:rsid w:val="00E90F5E"/>
    <w:rsid w:val="00E90FC5"/>
    <w:rsid w:val="00E90FD2"/>
    <w:rsid w:val="00E910B4"/>
    <w:rsid w:val="00E910D6"/>
    <w:rsid w:val="00E91118"/>
    <w:rsid w:val="00E91125"/>
    <w:rsid w:val="00E911D3"/>
    <w:rsid w:val="00E91234"/>
    <w:rsid w:val="00E91264"/>
    <w:rsid w:val="00E9129A"/>
    <w:rsid w:val="00E912BF"/>
    <w:rsid w:val="00E912CF"/>
    <w:rsid w:val="00E91319"/>
    <w:rsid w:val="00E9131A"/>
    <w:rsid w:val="00E9135F"/>
    <w:rsid w:val="00E9139A"/>
    <w:rsid w:val="00E913C5"/>
    <w:rsid w:val="00E913E2"/>
    <w:rsid w:val="00E9142A"/>
    <w:rsid w:val="00E9148A"/>
    <w:rsid w:val="00E914CD"/>
    <w:rsid w:val="00E91535"/>
    <w:rsid w:val="00E91541"/>
    <w:rsid w:val="00E915E9"/>
    <w:rsid w:val="00E9163E"/>
    <w:rsid w:val="00E91655"/>
    <w:rsid w:val="00E916CB"/>
    <w:rsid w:val="00E916E3"/>
    <w:rsid w:val="00E917A5"/>
    <w:rsid w:val="00E917D4"/>
    <w:rsid w:val="00E917DB"/>
    <w:rsid w:val="00E91897"/>
    <w:rsid w:val="00E9190B"/>
    <w:rsid w:val="00E91919"/>
    <w:rsid w:val="00E91927"/>
    <w:rsid w:val="00E91A07"/>
    <w:rsid w:val="00E91A75"/>
    <w:rsid w:val="00E91AF5"/>
    <w:rsid w:val="00E91B06"/>
    <w:rsid w:val="00E91B15"/>
    <w:rsid w:val="00E91B21"/>
    <w:rsid w:val="00E91B28"/>
    <w:rsid w:val="00E91B7B"/>
    <w:rsid w:val="00E91C2F"/>
    <w:rsid w:val="00E91C54"/>
    <w:rsid w:val="00E91C78"/>
    <w:rsid w:val="00E91C7E"/>
    <w:rsid w:val="00E91CA8"/>
    <w:rsid w:val="00E91CBB"/>
    <w:rsid w:val="00E91D0D"/>
    <w:rsid w:val="00E91D84"/>
    <w:rsid w:val="00E91DA3"/>
    <w:rsid w:val="00E91DEF"/>
    <w:rsid w:val="00E91EC0"/>
    <w:rsid w:val="00E91F52"/>
    <w:rsid w:val="00E91FA5"/>
    <w:rsid w:val="00E92131"/>
    <w:rsid w:val="00E9217F"/>
    <w:rsid w:val="00E9219D"/>
    <w:rsid w:val="00E921F3"/>
    <w:rsid w:val="00E921FD"/>
    <w:rsid w:val="00E92209"/>
    <w:rsid w:val="00E92219"/>
    <w:rsid w:val="00E9222C"/>
    <w:rsid w:val="00E9222D"/>
    <w:rsid w:val="00E92276"/>
    <w:rsid w:val="00E922AA"/>
    <w:rsid w:val="00E922C5"/>
    <w:rsid w:val="00E922C7"/>
    <w:rsid w:val="00E922CA"/>
    <w:rsid w:val="00E92306"/>
    <w:rsid w:val="00E92307"/>
    <w:rsid w:val="00E923C6"/>
    <w:rsid w:val="00E9241B"/>
    <w:rsid w:val="00E9247F"/>
    <w:rsid w:val="00E924C9"/>
    <w:rsid w:val="00E92535"/>
    <w:rsid w:val="00E9260E"/>
    <w:rsid w:val="00E9262D"/>
    <w:rsid w:val="00E926AD"/>
    <w:rsid w:val="00E926C9"/>
    <w:rsid w:val="00E92743"/>
    <w:rsid w:val="00E92767"/>
    <w:rsid w:val="00E927CE"/>
    <w:rsid w:val="00E927E2"/>
    <w:rsid w:val="00E92830"/>
    <w:rsid w:val="00E9283C"/>
    <w:rsid w:val="00E92859"/>
    <w:rsid w:val="00E92884"/>
    <w:rsid w:val="00E92889"/>
    <w:rsid w:val="00E92890"/>
    <w:rsid w:val="00E928BB"/>
    <w:rsid w:val="00E9292B"/>
    <w:rsid w:val="00E92A66"/>
    <w:rsid w:val="00E92A8C"/>
    <w:rsid w:val="00E92ACA"/>
    <w:rsid w:val="00E92AD3"/>
    <w:rsid w:val="00E92B73"/>
    <w:rsid w:val="00E92BC7"/>
    <w:rsid w:val="00E92BC9"/>
    <w:rsid w:val="00E92BF9"/>
    <w:rsid w:val="00E92BFA"/>
    <w:rsid w:val="00E92C10"/>
    <w:rsid w:val="00E92C46"/>
    <w:rsid w:val="00E92C4A"/>
    <w:rsid w:val="00E92CC1"/>
    <w:rsid w:val="00E92CCF"/>
    <w:rsid w:val="00E92CD3"/>
    <w:rsid w:val="00E92CF9"/>
    <w:rsid w:val="00E92D60"/>
    <w:rsid w:val="00E92DEB"/>
    <w:rsid w:val="00E92DFA"/>
    <w:rsid w:val="00E92EEE"/>
    <w:rsid w:val="00E92F0F"/>
    <w:rsid w:val="00E92F24"/>
    <w:rsid w:val="00E92F4B"/>
    <w:rsid w:val="00E92F8C"/>
    <w:rsid w:val="00E92F9E"/>
    <w:rsid w:val="00E92FCB"/>
    <w:rsid w:val="00E92FFC"/>
    <w:rsid w:val="00E9302C"/>
    <w:rsid w:val="00E930A0"/>
    <w:rsid w:val="00E930E3"/>
    <w:rsid w:val="00E930F2"/>
    <w:rsid w:val="00E93122"/>
    <w:rsid w:val="00E93155"/>
    <w:rsid w:val="00E93186"/>
    <w:rsid w:val="00E931DC"/>
    <w:rsid w:val="00E931F6"/>
    <w:rsid w:val="00E93208"/>
    <w:rsid w:val="00E93226"/>
    <w:rsid w:val="00E93318"/>
    <w:rsid w:val="00E9337C"/>
    <w:rsid w:val="00E93387"/>
    <w:rsid w:val="00E9338A"/>
    <w:rsid w:val="00E933DD"/>
    <w:rsid w:val="00E93423"/>
    <w:rsid w:val="00E93443"/>
    <w:rsid w:val="00E93461"/>
    <w:rsid w:val="00E934AC"/>
    <w:rsid w:val="00E934BB"/>
    <w:rsid w:val="00E93523"/>
    <w:rsid w:val="00E9367B"/>
    <w:rsid w:val="00E936B9"/>
    <w:rsid w:val="00E936E1"/>
    <w:rsid w:val="00E93716"/>
    <w:rsid w:val="00E93744"/>
    <w:rsid w:val="00E93767"/>
    <w:rsid w:val="00E937CF"/>
    <w:rsid w:val="00E937DE"/>
    <w:rsid w:val="00E9380F"/>
    <w:rsid w:val="00E93848"/>
    <w:rsid w:val="00E938B4"/>
    <w:rsid w:val="00E9393B"/>
    <w:rsid w:val="00E9399F"/>
    <w:rsid w:val="00E93A62"/>
    <w:rsid w:val="00E93A89"/>
    <w:rsid w:val="00E93AB0"/>
    <w:rsid w:val="00E93AB5"/>
    <w:rsid w:val="00E93ACA"/>
    <w:rsid w:val="00E93AEE"/>
    <w:rsid w:val="00E93B17"/>
    <w:rsid w:val="00E93B80"/>
    <w:rsid w:val="00E93BFC"/>
    <w:rsid w:val="00E93C48"/>
    <w:rsid w:val="00E93CD8"/>
    <w:rsid w:val="00E93CFA"/>
    <w:rsid w:val="00E93D39"/>
    <w:rsid w:val="00E93D81"/>
    <w:rsid w:val="00E93E0C"/>
    <w:rsid w:val="00E93E81"/>
    <w:rsid w:val="00E93E82"/>
    <w:rsid w:val="00E93EA7"/>
    <w:rsid w:val="00E93EB6"/>
    <w:rsid w:val="00E93F2F"/>
    <w:rsid w:val="00E93F55"/>
    <w:rsid w:val="00E93F79"/>
    <w:rsid w:val="00E93F97"/>
    <w:rsid w:val="00E93FB2"/>
    <w:rsid w:val="00E9401D"/>
    <w:rsid w:val="00E94031"/>
    <w:rsid w:val="00E94130"/>
    <w:rsid w:val="00E94163"/>
    <w:rsid w:val="00E941D2"/>
    <w:rsid w:val="00E941E1"/>
    <w:rsid w:val="00E941F1"/>
    <w:rsid w:val="00E9428A"/>
    <w:rsid w:val="00E94344"/>
    <w:rsid w:val="00E943A2"/>
    <w:rsid w:val="00E943CF"/>
    <w:rsid w:val="00E943F7"/>
    <w:rsid w:val="00E94575"/>
    <w:rsid w:val="00E94640"/>
    <w:rsid w:val="00E946B1"/>
    <w:rsid w:val="00E946D6"/>
    <w:rsid w:val="00E94746"/>
    <w:rsid w:val="00E9479A"/>
    <w:rsid w:val="00E947B6"/>
    <w:rsid w:val="00E947E3"/>
    <w:rsid w:val="00E947F9"/>
    <w:rsid w:val="00E9480C"/>
    <w:rsid w:val="00E9481B"/>
    <w:rsid w:val="00E94853"/>
    <w:rsid w:val="00E9487F"/>
    <w:rsid w:val="00E94903"/>
    <w:rsid w:val="00E94917"/>
    <w:rsid w:val="00E94955"/>
    <w:rsid w:val="00E94A7E"/>
    <w:rsid w:val="00E94BA9"/>
    <w:rsid w:val="00E94BC7"/>
    <w:rsid w:val="00E94C68"/>
    <w:rsid w:val="00E94D69"/>
    <w:rsid w:val="00E94D74"/>
    <w:rsid w:val="00E94DA4"/>
    <w:rsid w:val="00E94DB4"/>
    <w:rsid w:val="00E94DF6"/>
    <w:rsid w:val="00E94E2A"/>
    <w:rsid w:val="00E94E31"/>
    <w:rsid w:val="00E94E4E"/>
    <w:rsid w:val="00E94EE1"/>
    <w:rsid w:val="00E94EE8"/>
    <w:rsid w:val="00E94EF7"/>
    <w:rsid w:val="00E94EFA"/>
    <w:rsid w:val="00E94F08"/>
    <w:rsid w:val="00E94F1D"/>
    <w:rsid w:val="00E94F22"/>
    <w:rsid w:val="00E94F35"/>
    <w:rsid w:val="00E94F57"/>
    <w:rsid w:val="00E94F88"/>
    <w:rsid w:val="00E94FD5"/>
    <w:rsid w:val="00E94FDD"/>
    <w:rsid w:val="00E9503F"/>
    <w:rsid w:val="00E9509C"/>
    <w:rsid w:val="00E950FF"/>
    <w:rsid w:val="00E9515C"/>
    <w:rsid w:val="00E9515D"/>
    <w:rsid w:val="00E951E3"/>
    <w:rsid w:val="00E95351"/>
    <w:rsid w:val="00E953EC"/>
    <w:rsid w:val="00E95464"/>
    <w:rsid w:val="00E9546F"/>
    <w:rsid w:val="00E95482"/>
    <w:rsid w:val="00E954B5"/>
    <w:rsid w:val="00E954BA"/>
    <w:rsid w:val="00E95551"/>
    <w:rsid w:val="00E95580"/>
    <w:rsid w:val="00E955B4"/>
    <w:rsid w:val="00E95655"/>
    <w:rsid w:val="00E956A3"/>
    <w:rsid w:val="00E9579E"/>
    <w:rsid w:val="00E95820"/>
    <w:rsid w:val="00E9586C"/>
    <w:rsid w:val="00E958B0"/>
    <w:rsid w:val="00E958FB"/>
    <w:rsid w:val="00E9590E"/>
    <w:rsid w:val="00E9591E"/>
    <w:rsid w:val="00E95931"/>
    <w:rsid w:val="00E95983"/>
    <w:rsid w:val="00E9599A"/>
    <w:rsid w:val="00E959BE"/>
    <w:rsid w:val="00E95A0D"/>
    <w:rsid w:val="00E95A69"/>
    <w:rsid w:val="00E95B00"/>
    <w:rsid w:val="00E95B3B"/>
    <w:rsid w:val="00E95B77"/>
    <w:rsid w:val="00E95BF0"/>
    <w:rsid w:val="00E95C45"/>
    <w:rsid w:val="00E95C71"/>
    <w:rsid w:val="00E95CD1"/>
    <w:rsid w:val="00E95CDC"/>
    <w:rsid w:val="00E95D02"/>
    <w:rsid w:val="00E95D4D"/>
    <w:rsid w:val="00E95DD2"/>
    <w:rsid w:val="00E95E40"/>
    <w:rsid w:val="00E95F60"/>
    <w:rsid w:val="00E95F9C"/>
    <w:rsid w:val="00E95FEB"/>
    <w:rsid w:val="00E96025"/>
    <w:rsid w:val="00E9603F"/>
    <w:rsid w:val="00E960B3"/>
    <w:rsid w:val="00E960C9"/>
    <w:rsid w:val="00E96154"/>
    <w:rsid w:val="00E961A6"/>
    <w:rsid w:val="00E961BB"/>
    <w:rsid w:val="00E96298"/>
    <w:rsid w:val="00E962C6"/>
    <w:rsid w:val="00E9630D"/>
    <w:rsid w:val="00E96416"/>
    <w:rsid w:val="00E96437"/>
    <w:rsid w:val="00E96443"/>
    <w:rsid w:val="00E964BC"/>
    <w:rsid w:val="00E9660C"/>
    <w:rsid w:val="00E96627"/>
    <w:rsid w:val="00E96692"/>
    <w:rsid w:val="00E966BF"/>
    <w:rsid w:val="00E966F4"/>
    <w:rsid w:val="00E966F9"/>
    <w:rsid w:val="00E96719"/>
    <w:rsid w:val="00E9673B"/>
    <w:rsid w:val="00E9678E"/>
    <w:rsid w:val="00E967BC"/>
    <w:rsid w:val="00E9681E"/>
    <w:rsid w:val="00E96824"/>
    <w:rsid w:val="00E968A4"/>
    <w:rsid w:val="00E968BE"/>
    <w:rsid w:val="00E968DC"/>
    <w:rsid w:val="00E968DF"/>
    <w:rsid w:val="00E96901"/>
    <w:rsid w:val="00E969EB"/>
    <w:rsid w:val="00E96A3B"/>
    <w:rsid w:val="00E96A6A"/>
    <w:rsid w:val="00E96B1D"/>
    <w:rsid w:val="00E96BCA"/>
    <w:rsid w:val="00E96BCC"/>
    <w:rsid w:val="00E96D1A"/>
    <w:rsid w:val="00E96D44"/>
    <w:rsid w:val="00E96DA4"/>
    <w:rsid w:val="00E96DC2"/>
    <w:rsid w:val="00E96DE5"/>
    <w:rsid w:val="00E96DE9"/>
    <w:rsid w:val="00E96DF2"/>
    <w:rsid w:val="00E96E47"/>
    <w:rsid w:val="00E96E78"/>
    <w:rsid w:val="00E96E84"/>
    <w:rsid w:val="00E96E92"/>
    <w:rsid w:val="00E96EFB"/>
    <w:rsid w:val="00E96F99"/>
    <w:rsid w:val="00E970A8"/>
    <w:rsid w:val="00E9713D"/>
    <w:rsid w:val="00E97194"/>
    <w:rsid w:val="00E971AE"/>
    <w:rsid w:val="00E9721F"/>
    <w:rsid w:val="00E97239"/>
    <w:rsid w:val="00E972BA"/>
    <w:rsid w:val="00E972D2"/>
    <w:rsid w:val="00E9733F"/>
    <w:rsid w:val="00E97342"/>
    <w:rsid w:val="00E97346"/>
    <w:rsid w:val="00E97360"/>
    <w:rsid w:val="00E973BF"/>
    <w:rsid w:val="00E973FD"/>
    <w:rsid w:val="00E974DD"/>
    <w:rsid w:val="00E975B9"/>
    <w:rsid w:val="00E975DB"/>
    <w:rsid w:val="00E976E2"/>
    <w:rsid w:val="00E976F8"/>
    <w:rsid w:val="00E9774E"/>
    <w:rsid w:val="00E97768"/>
    <w:rsid w:val="00E977B0"/>
    <w:rsid w:val="00E97820"/>
    <w:rsid w:val="00E97863"/>
    <w:rsid w:val="00E9790C"/>
    <w:rsid w:val="00E97A97"/>
    <w:rsid w:val="00E97AA9"/>
    <w:rsid w:val="00E97B6C"/>
    <w:rsid w:val="00E97B83"/>
    <w:rsid w:val="00E97BCA"/>
    <w:rsid w:val="00E97C2B"/>
    <w:rsid w:val="00E97C7B"/>
    <w:rsid w:val="00E97C7E"/>
    <w:rsid w:val="00E97C94"/>
    <w:rsid w:val="00E97D6D"/>
    <w:rsid w:val="00E97DCE"/>
    <w:rsid w:val="00E97E8B"/>
    <w:rsid w:val="00E97EDC"/>
    <w:rsid w:val="00E97F9A"/>
    <w:rsid w:val="00E97FB7"/>
    <w:rsid w:val="00E97FDE"/>
    <w:rsid w:val="00EA0014"/>
    <w:rsid w:val="00EA0048"/>
    <w:rsid w:val="00EA00DE"/>
    <w:rsid w:val="00EA01F4"/>
    <w:rsid w:val="00EA033A"/>
    <w:rsid w:val="00EA0349"/>
    <w:rsid w:val="00EA038B"/>
    <w:rsid w:val="00EA03B4"/>
    <w:rsid w:val="00EA03BC"/>
    <w:rsid w:val="00EA0493"/>
    <w:rsid w:val="00EA04EA"/>
    <w:rsid w:val="00EA04F9"/>
    <w:rsid w:val="00EA0513"/>
    <w:rsid w:val="00EA05A0"/>
    <w:rsid w:val="00EA05BE"/>
    <w:rsid w:val="00EA0608"/>
    <w:rsid w:val="00EA0694"/>
    <w:rsid w:val="00EA07B1"/>
    <w:rsid w:val="00EA07E5"/>
    <w:rsid w:val="00EA07F1"/>
    <w:rsid w:val="00EA081A"/>
    <w:rsid w:val="00EA0861"/>
    <w:rsid w:val="00EA098B"/>
    <w:rsid w:val="00EA0A07"/>
    <w:rsid w:val="00EA0B49"/>
    <w:rsid w:val="00EA0B67"/>
    <w:rsid w:val="00EA0BFE"/>
    <w:rsid w:val="00EA0C81"/>
    <w:rsid w:val="00EA0D09"/>
    <w:rsid w:val="00EA0D20"/>
    <w:rsid w:val="00EA0D9B"/>
    <w:rsid w:val="00EA0E7A"/>
    <w:rsid w:val="00EA0EEB"/>
    <w:rsid w:val="00EA0EFB"/>
    <w:rsid w:val="00EA0F2F"/>
    <w:rsid w:val="00EA0F54"/>
    <w:rsid w:val="00EA0F78"/>
    <w:rsid w:val="00EA0FC1"/>
    <w:rsid w:val="00EA1025"/>
    <w:rsid w:val="00EA105B"/>
    <w:rsid w:val="00EA1065"/>
    <w:rsid w:val="00EA106F"/>
    <w:rsid w:val="00EA108E"/>
    <w:rsid w:val="00EA10A4"/>
    <w:rsid w:val="00EA10D0"/>
    <w:rsid w:val="00EA10E1"/>
    <w:rsid w:val="00EA10EA"/>
    <w:rsid w:val="00EA1145"/>
    <w:rsid w:val="00EA11AB"/>
    <w:rsid w:val="00EA11B0"/>
    <w:rsid w:val="00EA11E0"/>
    <w:rsid w:val="00EA1201"/>
    <w:rsid w:val="00EA124F"/>
    <w:rsid w:val="00EA1275"/>
    <w:rsid w:val="00EA129C"/>
    <w:rsid w:val="00EA1427"/>
    <w:rsid w:val="00EA1430"/>
    <w:rsid w:val="00EA150E"/>
    <w:rsid w:val="00EA157C"/>
    <w:rsid w:val="00EA158B"/>
    <w:rsid w:val="00EA162E"/>
    <w:rsid w:val="00EA168B"/>
    <w:rsid w:val="00EA168C"/>
    <w:rsid w:val="00EA16DC"/>
    <w:rsid w:val="00EA1715"/>
    <w:rsid w:val="00EA171C"/>
    <w:rsid w:val="00EA1762"/>
    <w:rsid w:val="00EA177E"/>
    <w:rsid w:val="00EA1791"/>
    <w:rsid w:val="00EA1796"/>
    <w:rsid w:val="00EA17E6"/>
    <w:rsid w:val="00EA17F7"/>
    <w:rsid w:val="00EA17F8"/>
    <w:rsid w:val="00EA187F"/>
    <w:rsid w:val="00EA1880"/>
    <w:rsid w:val="00EA1894"/>
    <w:rsid w:val="00EA18F2"/>
    <w:rsid w:val="00EA1A3B"/>
    <w:rsid w:val="00EA1A4C"/>
    <w:rsid w:val="00EA1A91"/>
    <w:rsid w:val="00EA1AD3"/>
    <w:rsid w:val="00EA1AFC"/>
    <w:rsid w:val="00EA1C4B"/>
    <w:rsid w:val="00EA1C88"/>
    <w:rsid w:val="00EA1CD3"/>
    <w:rsid w:val="00EA1D89"/>
    <w:rsid w:val="00EA1DF4"/>
    <w:rsid w:val="00EA1ED7"/>
    <w:rsid w:val="00EA1FA3"/>
    <w:rsid w:val="00EA1FCF"/>
    <w:rsid w:val="00EA1FEE"/>
    <w:rsid w:val="00EA2026"/>
    <w:rsid w:val="00EA2074"/>
    <w:rsid w:val="00EA207C"/>
    <w:rsid w:val="00EA20E8"/>
    <w:rsid w:val="00EA21A8"/>
    <w:rsid w:val="00EA2236"/>
    <w:rsid w:val="00EA223E"/>
    <w:rsid w:val="00EA2287"/>
    <w:rsid w:val="00EA229A"/>
    <w:rsid w:val="00EA236E"/>
    <w:rsid w:val="00EA240F"/>
    <w:rsid w:val="00EA2428"/>
    <w:rsid w:val="00EA2435"/>
    <w:rsid w:val="00EA2487"/>
    <w:rsid w:val="00EA248D"/>
    <w:rsid w:val="00EA24B7"/>
    <w:rsid w:val="00EA2524"/>
    <w:rsid w:val="00EA2549"/>
    <w:rsid w:val="00EA25BD"/>
    <w:rsid w:val="00EA2621"/>
    <w:rsid w:val="00EA26C9"/>
    <w:rsid w:val="00EA2758"/>
    <w:rsid w:val="00EA27DC"/>
    <w:rsid w:val="00EA2832"/>
    <w:rsid w:val="00EA2840"/>
    <w:rsid w:val="00EA2875"/>
    <w:rsid w:val="00EA287A"/>
    <w:rsid w:val="00EA28B3"/>
    <w:rsid w:val="00EA28F3"/>
    <w:rsid w:val="00EA29A5"/>
    <w:rsid w:val="00EA29CE"/>
    <w:rsid w:val="00EA29EA"/>
    <w:rsid w:val="00EA2A56"/>
    <w:rsid w:val="00EA2A6A"/>
    <w:rsid w:val="00EA2B9E"/>
    <w:rsid w:val="00EA2BF4"/>
    <w:rsid w:val="00EA2C48"/>
    <w:rsid w:val="00EA2C54"/>
    <w:rsid w:val="00EA2C8B"/>
    <w:rsid w:val="00EA2D19"/>
    <w:rsid w:val="00EA2D6F"/>
    <w:rsid w:val="00EA2DDB"/>
    <w:rsid w:val="00EA2DE2"/>
    <w:rsid w:val="00EA2E14"/>
    <w:rsid w:val="00EA2E59"/>
    <w:rsid w:val="00EA2F34"/>
    <w:rsid w:val="00EA2FCD"/>
    <w:rsid w:val="00EA2FEF"/>
    <w:rsid w:val="00EA2FFA"/>
    <w:rsid w:val="00EA3004"/>
    <w:rsid w:val="00EA301C"/>
    <w:rsid w:val="00EA303F"/>
    <w:rsid w:val="00EA3044"/>
    <w:rsid w:val="00EA30F9"/>
    <w:rsid w:val="00EA3114"/>
    <w:rsid w:val="00EA3303"/>
    <w:rsid w:val="00EA330C"/>
    <w:rsid w:val="00EA335F"/>
    <w:rsid w:val="00EA33F0"/>
    <w:rsid w:val="00EA356B"/>
    <w:rsid w:val="00EA357A"/>
    <w:rsid w:val="00EA35C2"/>
    <w:rsid w:val="00EA3605"/>
    <w:rsid w:val="00EA3632"/>
    <w:rsid w:val="00EA3636"/>
    <w:rsid w:val="00EA3647"/>
    <w:rsid w:val="00EA36D7"/>
    <w:rsid w:val="00EA3781"/>
    <w:rsid w:val="00EA3803"/>
    <w:rsid w:val="00EA3805"/>
    <w:rsid w:val="00EA3813"/>
    <w:rsid w:val="00EA3878"/>
    <w:rsid w:val="00EA38BD"/>
    <w:rsid w:val="00EA39B7"/>
    <w:rsid w:val="00EA3A05"/>
    <w:rsid w:val="00EA3B33"/>
    <w:rsid w:val="00EA3B9E"/>
    <w:rsid w:val="00EA3BA7"/>
    <w:rsid w:val="00EA3C64"/>
    <w:rsid w:val="00EA3D22"/>
    <w:rsid w:val="00EA3D9E"/>
    <w:rsid w:val="00EA3E1D"/>
    <w:rsid w:val="00EA3F1E"/>
    <w:rsid w:val="00EA3F41"/>
    <w:rsid w:val="00EA3F6F"/>
    <w:rsid w:val="00EA3F89"/>
    <w:rsid w:val="00EA3FB7"/>
    <w:rsid w:val="00EA3FD1"/>
    <w:rsid w:val="00EA3FD2"/>
    <w:rsid w:val="00EA405F"/>
    <w:rsid w:val="00EA40E1"/>
    <w:rsid w:val="00EA40F4"/>
    <w:rsid w:val="00EA416E"/>
    <w:rsid w:val="00EA4174"/>
    <w:rsid w:val="00EA4178"/>
    <w:rsid w:val="00EA4189"/>
    <w:rsid w:val="00EA41A4"/>
    <w:rsid w:val="00EA41A7"/>
    <w:rsid w:val="00EA41B0"/>
    <w:rsid w:val="00EA426A"/>
    <w:rsid w:val="00EA427E"/>
    <w:rsid w:val="00EA42AB"/>
    <w:rsid w:val="00EA42EE"/>
    <w:rsid w:val="00EA4308"/>
    <w:rsid w:val="00EA4323"/>
    <w:rsid w:val="00EA4388"/>
    <w:rsid w:val="00EA43BA"/>
    <w:rsid w:val="00EA43F5"/>
    <w:rsid w:val="00EA4462"/>
    <w:rsid w:val="00EA44A5"/>
    <w:rsid w:val="00EA453F"/>
    <w:rsid w:val="00EA45A8"/>
    <w:rsid w:val="00EA45EC"/>
    <w:rsid w:val="00EA45F3"/>
    <w:rsid w:val="00EA462B"/>
    <w:rsid w:val="00EA464E"/>
    <w:rsid w:val="00EA469F"/>
    <w:rsid w:val="00EA4700"/>
    <w:rsid w:val="00EA474A"/>
    <w:rsid w:val="00EA4802"/>
    <w:rsid w:val="00EA4899"/>
    <w:rsid w:val="00EA489B"/>
    <w:rsid w:val="00EA4928"/>
    <w:rsid w:val="00EA4960"/>
    <w:rsid w:val="00EA4969"/>
    <w:rsid w:val="00EA499C"/>
    <w:rsid w:val="00EA49C8"/>
    <w:rsid w:val="00EA4A1B"/>
    <w:rsid w:val="00EA4A4D"/>
    <w:rsid w:val="00EA4A9E"/>
    <w:rsid w:val="00EA4AA7"/>
    <w:rsid w:val="00EA4AE3"/>
    <w:rsid w:val="00EA4AE5"/>
    <w:rsid w:val="00EA4B0E"/>
    <w:rsid w:val="00EA4B4A"/>
    <w:rsid w:val="00EA4B52"/>
    <w:rsid w:val="00EA4B76"/>
    <w:rsid w:val="00EA4C0A"/>
    <w:rsid w:val="00EA4CFF"/>
    <w:rsid w:val="00EA4DE4"/>
    <w:rsid w:val="00EA4E0E"/>
    <w:rsid w:val="00EA4F75"/>
    <w:rsid w:val="00EA4FE2"/>
    <w:rsid w:val="00EA5032"/>
    <w:rsid w:val="00EA508A"/>
    <w:rsid w:val="00EA508B"/>
    <w:rsid w:val="00EA50AF"/>
    <w:rsid w:val="00EA5109"/>
    <w:rsid w:val="00EA5115"/>
    <w:rsid w:val="00EA51E0"/>
    <w:rsid w:val="00EA523A"/>
    <w:rsid w:val="00EA52AB"/>
    <w:rsid w:val="00EA52CC"/>
    <w:rsid w:val="00EA53C8"/>
    <w:rsid w:val="00EA53E1"/>
    <w:rsid w:val="00EA543E"/>
    <w:rsid w:val="00EA54B1"/>
    <w:rsid w:val="00EA54E1"/>
    <w:rsid w:val="00EA5512"/>
    <w:rsid w:val="00EA5522"/>
    <w:rsid w:val="00EA5618"/>
    <w:rsid w:val="00EA569C"/>
    <w:rsid w:val="00EA56A3"/>
    <w:rsid w:val="00EA56A4"/>
    <w:rsid w:val="00EA56D4"/>
    <w:rsid w:val="00EA5704"/>
    <w:rsid w:val="00EA579D"/>
    <w:rsid w:val="00EA57B7"/>
    <w:rsid w:val="00EA580D"/>
    <w:rsid w:val="00EA5878"/>
    <w:rsid w:val="00EA58B7"/>
    <w:rsid w:val="00EA594A"/>
    <w:rsid w:val="00EA594B"/>
    <w:rsid w:val="00EA5A10"/>
    <w:rsid w:val="00EA5A3E"/>
    <w:rsid w:val="00EA5B1D"/>
    <w:rsid w:val="00EA5BDA"/>
    <w:rsid w:val="00EA5CBF"/>
    <w:rsid w:val="00EA5CC3"/>
    <w:rsid w:val="00EA5D38"/>
    <w:rsid w:val="00EA5D52"/>
    <w:rsid w:val="00EA5D5B"/>
    <w:rsid w:val="00EA5E1A"/>
    <w:rsid w:val="00EA5EDD"/>
    <w:rsid w:val="00EA5F04"/>
    <w:rsid w:val="00EA5F2E"/>
    <w:rsid w:val="00EA5F69"/>
    <w:rsid w:val="00EA5F7B"/>
    <w:rsid w:val="00EA5F9D"/>
    <w:rsid w:val="00EA5FA0"/>
    <w:rsid w:val="00EA5FD6"/>
    <w:rsid w:val="00EA600C"/>
    <w:rsid w:val="00EA610F"/>
    <w:rsid w:val="00EA6186"/>
    <w:rsid w:val="00EA61C4"/>
    <w:rsid w:val="00EA6201"/>
    <w:rsid w:val="00EA62A3"/>
    <w:rsid w:val="00EA62D1"/>
    <w:rsid w:val="00EA62D9"/>
    <w:rsid w:val="00EA6315"/>
    <w:rsid w:val="00EA63E2"/>
    <w:rsid w:val="00EA644E"/>
    <w:rsid w:val="00EA6492"/>
    <w:rsid w:val="00EA64F6"/>
    <w:rsid w:val="00EA6506"/>
    <w:rsid w:val="00EA651C"/>
    <w:rsid w:val="00EA6577"/>
    <w:rsid w:val="00EA657D"/>
    <w:rsid w:val="00EA6595"/>
    <w:rsid w:val="00EA6646"/>
    <w:rsid w:val="00EA6657"/>
    <w:rsid w:val="00EA665D"/>
    <w:rsid w:val="00EA66BE"/>
    <w:rsid w:val="00EA674C"/>
    <w:rsid w:val="00EA67E2"/>
    <w:rsid w:val="00EA67F1"/>
    <w:rsid w:val="00EA682E"/>
    <w:rsid w:val="00EA687B"/>
    <w:rsid w:val="00EA689F"/>
    <w:rsid w:val="00EA68E6"/>
    <w:rsid w:val="00EA6916"/>
    <w:rsid w:val="00EA69D5"/>
    <w:rsid w:val="00EA6A2A"/>
    <w:rsid w:val="00EA6AC2"/>
    <w:rsid w:val="00EA6AC3"/>
    <w:rsid w:val="00EA6B39"/>
    <w:rsid w:val="00EA6B7D"/>
    <w:rsid w:val="00EA6C29"/>
    <w:rsid w:val="00EA6C2E"/>
    <w:rsid w:val="00EA6C33"/>
    <w:rsid w:val="00EA6C83"/>
    <w:rsid w:val="00EA6CA3"/>
    <w:rsid w:val="00EA6D28"/>
    <w:rsid w:val="00EA6D2E"/>
    <w:rsid w:val="00EA6D3A"/>
    <w:rsid w:val="00EA6D49"/>
    <w:rsid w:val="00EA6DA2"/>
    <w:rsid w:val="00EA6DBB"/>
    <w:rsid w:val="00EA6DCC"/>
    <w:rsid w:val="00EA6DCD"/>
    <w:rsid w:val="00EA6DE9"/>
    <w:rsid w:val="00EA6E5B"/>
    <w:rsid w:val="00EA6E7E"/>
    <w:rsid w:val="00EA6EDF"/>
    <w:rsid w:val="00EA6EF5"/>
    <w:rsid w:val="00EA6F73"/>
    <w:rsid w:val="00EA7072"/>
    <w:rsid w:val="00EA71E3"/>
    <w:rsid w:val="00EA7226"/>
    <w:rsid w:val="00EA7287"/>
    <w:rsid w:val="00EA72AD"/>
    <w:rsid w:val="00EA7305"/>
    <w:rsid w:val="00EA7363"/>
    <w:rsid w:val="00EA7409"/>
    <w:rsid w:val="00EA7419"/>
    <w:rsid w:val="00EA7497"/>
    <w:rsid w:val="00EA74E5"/>
    <w:rsid w:val="00EA752A"/>
    <w:rsid w:val="00EA755D"/>
    <w:rsid w:val="00EA7587"/>
    <w:rsid w:val="00EA7701"/>
    <w:rsid w:val="00EA771B"/>
    <w:rsid w:val="00EA7725"/>
    <w:rsid w:val="00EA7786"/>
    <w:rsid w:val="00EA7837"/>
    <w:rsid w:val="00EA7867"/>
    <w:rsid w:val="00EA7881"/>
    <w:rsid w:val="00EA78B6"/>
    <w:rsid w:val="00EA78BC"/>
    <w:rsid w:val="00EA78C5"/>
    <w:rsid w:val="00EA7917"/>
    <w:rsid w:val="00EA796D"/>
    <w:rsid w:val="00EA79FF"/>
    <w:rsid w:val="00EA7A51"/>
    <w:rsid w:val="00EA7AAF"/>
    <w:rsid w:val="00EA7AD8"/>
    <w:rsid w:val="00EA7ADA"/>
    <w:rsid w:val="00EA7B43"/>
    <w:rsid w:val="00EA7BDB"/>
    <w:rsid w:val="00EA7C02"/>
    <w:rsid w:val="00EA7CD5"/>
    <w:rsid w:val="00EA7CFA"/>
    <w:rsid w:val="00EA7EAC"/>
    <w:rsid w:val="00EA7EF9"/>
    <w:rsid w:val="00EA7F54"/>
    <w:rsid w:val="00EA7FA9"/>
    <w:rsid w:val="00EA7FAF"/>
    <w:rsid w:val="00EA7FF4"/>
    <w:rsid w:val="00EB004A"/>
    <w:rsid w:val="00EB009B"/>
    <w:rsid w:val="00EB017A"/>
    <w:rsid w:val="00EB01D9"/>
    <w:rsid w:val="00EB023D"/>
    <w:rsid w:val="00EB0332"/>
    <w:rsid w:val="00EB03A2"/>
    <w:rsid w:val="00EB03B7"/>
    <w:rsid w:val="00EB03F8"/>
    <w:rsid w:val="00EB03FF"/>
    <w:rsid w:val="00EB0404"/>
    <w:rsid w:val="00EB0492"/>
    <w:rsid w:val="00EB0523"/>
    <w:rsid w:val="00EB059B"/>
    <w:rsid w:val="00EB05B5"/>
    <w:rsid w:val="00EB05F5"/>
    <w:rsid w:val="00EB0605"/>
    <w:rsid w:val="00EB0646"/>
    <w:rsid w:val="00EB0718"/>
    <w:rsid w:val="00EB087E"/>
    <w:rsid w:val="00EB09A5"/>
    <w:rsid w:val="00EB09F2"/>
    <w:rsid w:val="00EB0A52"/>
    <w:rsid w:val="00EB0A54"/>
    <w:rsid w:val="00EB0AE5"/>
    <w:rsid w:val="00EB0B5E"/>
    <w:rsid w:val="00EB0BA6"/>
    <w:rsid w:val="00EB0BDA"/>
    <w:rsid w:val="00EB0C14"/>
    <w:rsid w:val="00EB0C56"/>
    <w:rsid w:val="00EB0C70"/>
    <w:rsid w:val="00EB0CBE"/>
    <w:rsid w:val="00EB0CE2"/>
    <w:rsid w:val="00EB0CF2"/>
    <w:rsid w:val="00EB0DA9"/>
    <w:rsid w:val="00EB0E1E"/>
    <w:rsid w:val="00EB0E9B"/>
    <w:rsid w:val="00EB0F80"/>
    <w:rsid w:val="00EB0FBC"/>
    <w:rsid w:val="00EB101F"/>
    <w:rsid w:val="00EB1026"/>
    <w:rsid w:val="00EB107E"/>
    <w:rsid w:val="00EB10AC"/>
    <w:rsid w:val="00EB1106"/>
    <w:rsid w:val="00EB111D"/>
    <w:rsid w:val="00EB1225"/>
    <w:rsid w:val="00EB12CD"/>
    <w:rsid w:val="00EB12D1"/>
    <w:rsid w:val="00EB1310"/>
    <w:rsid w:val="00EB1340"/>
    <w:rsid w:val="00EB140E"/>
    <w:rsid w:val="00EB142B"/>
    <w:rsid w:val="00EB1444"/>
    <w:rsid w:val="00EB1459"/>
    <w:rsid w:val="00EB1489"/>
    <w:rsid w:val="00EB15CA"/>
    <w:rsid w:val="00EB160C"/>
    <w:rsid w:val="00EB1633"/>
    <w:rsid w:val="00EB166A"/>
    <w:rsid w:val="00EB16A2"/>
    <w:rsid w:val="00EB16AC"/>
    <w:rsid w:val="00EB1784"/>
    <w:rsid w:val="00EB17A9"/>
    <w:rsid w:val="00EB18CD"/>
    <w:rsid w:val="00EB19AA"/>
    <w:rsid w:val="00EB19D1"/>
    <w:rsid w:val="00EB1A88"/>
    <w:rsid w:val="00EB1AB7"/>
    <w:rsid w:val="00EB1B5F"/>
    <w:rsid w:val="00EB1B64"/>
    <w:rsid w:val="00EB1B6E"/>
    <w:rsid w:val="00EB1B9A"/>
    <w:rsid w:val="00EB1BD4"/>
    <w:rsid w:val="00EB1C15"/>
    <w:rsid w:val="00EB1C1B"/>
    <w:rsid w:val="00EB1D3E"/>
    <w:rsid w:val="00EB1D51"/>
    <w:rsid w:val="00EB1D78"/>
    <w:rsid w:val="00EB1D9A"/>
    <w:rsid w:val="00EB1DAB"/>
    <w:rsid w:val="00EB1DD4"/>
    <w:rsid w:val="00EB1DFA"/>
    <w:rsid w:val="00EB1E07"/>
    <w:rsid w:val="00EB1E89"/>
    <w:rsid w:val="00EB1E90"/>
    <w:rsid w:val="00EB1E9E"/>
    <w:rsid w:val="00EB1EA4"/>
    <w:rsid w:val="00EB1ED9"/>
    <w:rsid w:val="00EB1EF9"/>
    <w:rsid w:val="00EB1F0E"/>
    <w:rsid w:val="00EB1F20"/>
    <w:rsid w:val="00EB1F47"/>
    <w:rsid w:val="00EB1FE8"/>
    <w:rsid w:val="00EB2035"/>
    <w:rsid w:val="00EB2075"/>
    <w:rsid w:val="00EB2095"/>
    <w:rsid w:val="00EB20E8"/>
    <w:rsid w:val="00EB2107"/>
    <w:rsid w:val="00EB2135"/>
    <w:rsid w:val="00EB22CE"/>
    <w:rsid w:val="00EB22DF"/>
    <w:rsid w:val="00EB2324"/>
    <w:rsid w:val="00EB2390"/>
    <w:rsid w:val="00EB2420"/>
    <w:rsid w:val="00EB24DB"/>
    <w:rsid w:val="00EB2518"/>
    <w:rsid w:val="00EB254B"/>
    <w:rsid w:val="00EB2602"/>
    <w:rsid w:val="00EB271A"/>
    <w:rsid w:val="00EB2850"/>
    <w:rsid w:val="00EB288B"/>
    <w:rsid w:val="00EB28A4"/>
    <w:rsid w:val="00EB28B0"/>
    <w:rsid w:val="00EB28BF"/>
    <w:rsid w:val="00EB2910"/>
    <w:rsid w:val="00EB2A5F"/>
    <w:rsid w:val="00EB2A73"/>
    <w:rsid w:val="00EB2AD4"/>
    <w:rsid w:val="00EB2B94"/>
    <w:rsid w:val="00EB2CB8"/>
    <w:rsid w:val="00EB2CE4"/>
    <w:rsid w:val="00EB2DF6"/>
    <w:rsid w:val="00EB2E08"/>
    <w:rsid w:val="00EB2E22"/>
    <w:rsid w:val="00EB2EC6"/>
    <w:rsid w:val="00EB2F67"/>
    <w:rsid w:val="00EB2FB2"/>
    <w:rsid w:val="00EB3064"/>
    <w:rsid w:val="00EB306D"/>
    <w:rsid w:val="00EB30A1"/>
    <w:rsid w:val="00EB30D7"/>
    <w:rsid w:val="00EB3151"/>
    <w:rsid w:val="00EB3195"/>
    <w:rsid w:val="00EB31B6"/>
    <w:rsid w:val="00EB31F0"/>
    <w:rsid w:val="00EB3217"/>
    <w:rsid w:val="00EB3233"/>
    <w:rsid w:val="00EB3260"/>
    <w:rsid w:val="00EB32F0"/>
    <w:rsid w:val="00EB33CE"/>
    <w:rsid w:val="00EB33D0"/>
    <w:rsid w:val="00EB33E9"/>
    <w:rsid w:val="00EB340A"/>
    <w:rsid w:val="00EB3464"/>
    <w:rsid w:val="00EB3540"/>
    <w:rsid w:val="00EB355F"/>
    <w:rsid w:val="00EB360E"/>
    <w:rsid w:val="00EB3699"/>
    <w:rsid w:val="00EB36CA"/>
    <w:rsid w:val="00EB36D5"/>
    <w:rsid w:val="00EB36E2"/>
    <w:rsid w:val="00EB3740"/>
    <w:rsid w:val="00EB3750"/>
    <w:rsid w:val="00EB37D8"/>
    <w:rsid w:val="00EB37F0"/>
    <w:rsid w:val="00EB3825"/>
    <w:rsid w:val="00EB3871"/>
    <w:rsid w:val="00EB38E8"/>
    <w:rsid w:val="00EB394B"/>
    <w:rsid w:val="00EB39C6"/>
    <w:rsid w:val="00EB39E8"/>
    <w:rsid w:val="00EB39EE"/>
    <w:rsid w:val="00EB3A06"/>
    <w:rsid w:val="00EB3A35"/>
    <w:rsid w:val="00EB3A70"/>
    <w:rsid w:val="00EB3ADF"/>
    <w:rsid w:val="00EB3B1D"/>
    <w:rsid w:val="00EB3B1E"/>
    <w:rsid w:val="00EB3BC8"/>
    <w:rsid w:val="00EB3C5E"/>
    <w:rsid w:val="00EB3C8C"/>
    <w:rsid w:val="00EB3CAD"/>
    <w:rsid w:val="00EB3CC9"/>
    <w:rsid w:val="00EB3CF5"/>
    <w:rsid w:val="00EB3D3E"/>
    <w:rsid w:val="00EB3DC3"/>
    <w:rsid w:val="00EB3DE3"/>
    <w:rsid w:val="00EB3E0D"/>
    <w:rsid w:val="00EB3E33"/>
    <w:rsid w:val="00EB3E57"/>
    <w:rsid w:val="00EB3E80"/>
    <w:rsid w:val="00EB3ECA"/>
    <w:rsid w:val="00EB3EDB"/>
    <w:rsid w:val="00EB3EF0"/>
    <w:rsid w:val="00EB3FFC"/>
    <w:rsid w:val="00EB402F"/>
    <w:rsid w:val="00EB4077"/>
    <w:rsid w:val="00EB41DE"/>
    <w:rsid w:val="00EB421C"/>
    <w:rsid w:val="00EB421D"/>
    <w:rsid w:val="00EB424F"/>
    <w:rsid w:val="00EB4253"/>
    <w:rsid w:val="00EB426C"/>
    <w:rsid w:val="00EB42A9"/>
    <w:rsid w:val="00EB42EA"/>
    <w:rsid w:val="00EB4312"/>
    <w:rsid w:val="00EB4354"/>
    <w:rsid w:val="00EB4356"/>
    <w:rsid w:val="00EB435A"/>
    <w:rsid w:val="00EB43CD"/>
    <w:rsid w:val="00EB4412"/>
    <w:rsid w:val="00EB4415"/>
    <w:rsid w:val="00EB445E"/>
    <w:rsid w:val="00EB446B"/>
    <w:rsid w:val="00EB448F"/>
    <w:rsid w:val="00EB457A"/>
    <w:rsid w:val="00EB45D9"/>
    <w:rsid w:val="00EB45F5"/>
    <w:rsid w:val="00EB45FE"/>
    <w:rsid w:val="00EB46D1"/>
    <w:rsid w:val="00EB4784"/>
    <w:rsid w:val="00EB4800"/>
    <w:rsid w:val="00EB4803"/>
    <w:rsid w:val="00EB4846"/>
    <w:rsid w:val="00EB4892"/>
    <w:rsid w:val="00EB48EF"/>
    <w:rsid w:val="00EB4942"/>
    <w:rsid w:val="00EB49DB"/>
    <w:rsid w:val="00EB4A64"/>
    <w:rsid w:val="00EB4A70"/>
    <w:rsid w:val="00EB4A7A"/>
    <w:rsid w:val="00EB4B13"/>
    <w:rsid w:val="00EB4B7C"/>
    <w:rsid w:val="00EB4B88"/>
    <w:rsid w:val="00EB4C2C"/>
    <w:rsid w:val="00EB4C7C"/>
    <w:rsid w:val="00EB4CCA"/>
    <w:rsid w:val="00EB4D14"/>
    <w:rsid w:val="00EB4D46"/>
    <w:rsid w:val="00EB4D5B"/>
    <w:rsid w:val="00EB4DBF"/>
    <w:rsid w:val="00EB4DC3"/>
    <w:rsid w:val="00EB4E1F"/>
    <w:rsid w:val="00EB4E50"/>
    <w:rsid w:val="00EB4E7F"/>
    <w:rsid w:val="00EB4EA2"/>
    <w:rsid w:val="00EB4F25"/>
    <w:rsid w:val="00EB5012"/>
    <w:rsid w:val="00EB50C7"/>
    <w:rsid w:val="00EB50E2"/>
    <w:rsid w:val="00EB513B"/>
    <w:rsid w:val="00EB522F"/>
    <w:rsid w:val="00EB525E"/>
    <w:rsid w:val="00EB52D9"/>
    <w:rsid w:val="00EB5328"/>
    <w:rsid w:val="00EB53F6"/>
    <w:rsid w:val="00EB540C"/>
    <w:rsid w:val="00EB5413"/>
    <w:rsid w:val="00EB54DC"/>
    <w:rsid w:val="00EB54F8"/>
    <w:rsid w:val="00EB551E"/>
    <w:rsid w:val="00EB554D"/>
    <w:rsid w:val="00EB556E"/>
    <w:rsid w:val="00EB5571"/>
    <w:rsid w:val="00EB5577"/>
    <w:rsid w:val="00EB55E7"/>
    <w:rsid w:val="00EB5654"/>
    <w:rsid w:val="00EB5661"/>
    <w:rsid w:val="00EB56CC"/>
    <w:rsid w:val="00EB57B7"/>
    <w:rsid w:val="00EB57EC"/>
    <w:rsid w:val="00EB5859"/>
    <w:rsid w:val="00EB58A7"/>
    <w:rsid w:val="00EB58AE"/>
    <w:rsid w:val="00EB58F4"/>
    <w:rsid w:val="00EB5923"/>
    <w:rsid w:val="00EB59A6"/>
    <w:rsid w:val="00EB59F5"/>
    <w:rsid w:val="00EB5A1D"/>
    <w:rsid w:val="00EB5A8C"/>
    <w:rsid w:val="00EB5A91"/>
    <w:rsid w:val="00EB5B34"/>
    <w:rsid w:val="00EB5B3C"/>
    <w:rsid w:val="00EB5B3D"/>
    <w:rsid w:val="00EB5B8D"/>
    <w:rsid w:val="00EB5BE7"/>
    <w:rsid w:val="00EB5C92"/>
    <w:rsid w:val="00EB5CF2"/>
    <w:rsid w:val="00EB5D10"/>
    <w:rsid w:val="00EB5D56"/>
    <w:rsid w:val="00EB5DF8"/>
    <w:rsid w:val="00EB5EC4"/>
    <w:rsid w:val="00EB5EE7"/>
    <w:rsid w:val="00EB5F5D"/>
    <w:rsid w:val="00EB5FC0"/>
    <w:rsid w:val="00EB5FC5"/>
    <w:rsid w:val="00EB6010"/>
    <w:rsid w:val="00EB60C5"/>
    <w:rsid w:val="00EB6159"/>
    <w:rsid w:val="00EB61A7"/>
    <w:rsid w:val="00EB61F2"/>
    <w:rsid w:val="00EB622E"/>
    <w:rsid w:val="00EB624D"/>
    <w:rsid w:val="00EB628F"/>
    <w:rsid w:val="00EB62DE"/>
    <w:rsid w:val="00EB6366"/>
    <w:rsid w:val="00EB6379"/>
    <w:rsid w:val="00EB6395"/>
    <w:rsid w:val="00EB63D4"/>
    <w:rsid w:val="00EB63E2"/>
    <w:rsid w:val="00EB63EA"/>
    <w:rsid w:val="00EB642F"/>
    <w:rsid w:val="00EB6431"/>
    <w:rsid w:val="00EB6499"/>
    <w:rsid w:val="00EB64BA"/>
    <w:rsid w:val="00EB6553"/>
    <w:rsid w:val="00EB65E9"/>
    <w:rsid w:val="00EB6610"/>
    <w:rsid w:val="00EB6622"/>
    <w:rsid w:val="00EB662A"/>
    <w:rsid w:val="00EB662B"/>
    <w:rsid w:val="00EB66CE"/>
    <w:rsid w:val="00EB6740"/>
    <w:rsid w:val="00EB6750"/>
    <w:rsid w:val="00EB6833"/>
    <w:rsid w:val="00EB68F5"/>
    <w:rsid w:val="00EB696C"/>
    <w:rsid w:val="00EB69B6"/>
    <w:rsid w:val="00EB69B7"/>
    <w:rsid w:val="00EB6A02"/>
    <w:rsid w:val="00EB6A3D"/>
    <w:rsid w:val="00EB6B1D"/>
    <w:rsid w:val="00EB6B71"/>
    <w:rsid w:val="00EB6BA6"/>
    <w:rsid w:val="00EB6C2B"/>
    <w:rsid w:val="00EB6C9E"/>
    <w:rsid w:val="00EB6D53"/>
    <w:rsid w:val="00EB6D83"/>
    <w:rsid w:val="00EB6D89"/>
    <w:rsid w:val="00EB6DF9"/>
    <w:rsid w:val="00EB6E4A"/>
    <w:rsid w:val="00EB6E78"/>
    <w:rsid w:val="00EB6ECD"/>
    <w:rsid w:val="00EB6F35"/>
    <w:rsid w:val="00EB6F48"/>
    <w:rsid w:val="00EB6F57"/>
    <w:rsid w:val="00EB6F5E"/>
    <w:rsid w:val="00EB6FD3"/>
    <w:rsid w:val="00EB6FE5"/>
    <w:rsid w:val="00EB6FEE"/>
    <w:rsid w:val="00EB7013"/>
    <w:rsid w:val="00EB704C"/>
    <w:rsid w:val="00EB7051"/>
    <w:rsid w:val="00EB705E"/>
    <w:rsid w:val="00EB70B6"/>
    <w:rsid w:val="00EB70BA"/>
    <w:rsid w:val="00EB7197"/>
    <w:rsid w:val="00EB7214"/>
    <w:rsid w:val="00EB721A"/>
    <w:rsid w:val="00EB7234"/>
    <w:rsid w:val="00EB7370"/>
    <w:rsid w:val="00EB7418"/>
    <w:rsid w:val="00EB7440"/>
    <w:rsid w:val="00EB7535"/>
    <w:rsid w:val="00EB757D"/>
    <w:rsid w:val="00EB7642"/>
    <w:rsid w:val="00EB765E"/>
    <w:rsid w:val="00EB7663"/>
    <w:rsid w:val="00EB7664"/>
    <w:rsid w:val="00EB7686"/>
    <w:rsid w:val="00EB76AB"/>
    <w:rsid w:val="00EB76DB"/>
    <w:rsid w:val="00EB76E4"/>
    <w:rsid w:val="00EB771A"/>
    <w:rsid w:val="00EB7742"/>
    <w:rsid w:val="00EB7789"/>
    <w:rsid w:val="00EB77BC"/>
    <w:rsid w:val="00EB77D7"/>
    <w:rsid w:val="00EB7821"/>
    <w:rsid w:val="00EB7832"/>
    <w:rsid w:val="00EB7865"/>
    <w:rsid w:val="00EB78C9"/>
    <w:rsid w:val="00EB797F"/>
    <w:rsid w:val="00EB7988"/>
    <w:rsid w:val="00EB79D6"/>
    <w:rsid w:val="00EB79ED"/>
    <w:rsid w:val="00EB79F6"/>
    <w:rsid w:val="00EB7A93"/>
    <w:rsid w:val="00EB7AC6"/>
    <w:rsid w:val="00EB7B5B"/>
    <w:rsid w:val="00EB7BAE"/>
    <w:rsid w:val="00EB7C61"/>
    <w:rsid w:val="00EB7DB0"/>
    <w:rsid w:val="00EB7DB7"/>
    <w:rsid w:val="00EB7DE1"/>
    <w:rsid w:val="00EB7E0D"/>
    <w:rsid w:val="00EB7E23"/>
    <w:rsid w:val="00EB7E4A"/>
    <w:rsid w:val="00EB7E9A"/>
    <w:rsid w:val="00EB7F71"/>
    <w:rsid w:val="00EB7FA3"/>
    <w:rsid w:val="00EC0016"/>
    <w:rsid w:val="00EC005E"/>
    <w:rsid w:val="00EC018F"/>
    <w:rsid w:val="00EC01D2"/>
    <w:rsid w:val="00EC01E6"/>
    <w:rsid w:val="00EC0202"/>
    <w:rsid w:val="00EC0236"/>
    <w:rsid w:val="00EC0239"/>
    <w:rsid w:val="00EC029F"/>
    <w:rsid w:val="00EC032D"/>
    <w:rsid w:val="00EC0466"/>
    <w:rsid w:val="00EC04A8"/>
    <w:rsid w:val="00EC05D8"/>
    <w:rsid w:val="00EC05ED"/>
    <w:rsid w:val="00EC06BA"/>
    <w:rsid w:val="00EC06C3"/>
    <w:rsid w:val="00EC073E"/>
    <w:rsid w:val="00EC074B"/>
    <w:rsid w:val="00EC077C"/>
    <w:rsid w:val="00EC07DC"/>
    <w:rsid w:val="00EC089B"/>
    <w:rsid w:val="00EC091C"/>
    <w:rsid w:val="00EC09C4"/>
    <w:rsid w:val="00EC0A46"/>
    <w:rsid w:val="00EC0A5D"/>
    <w:rsid w:val="00EC0A9B"/>
    <w:rsid w:val="00EC0ABF"/>
    <w:rsid w:val="00EC0ACB"/>
    <w:rsid w:val="00EC0AD3"/>
    <w:rsid w:val="00EC0AED"/>
    <w:rsid w:val="00EC0BD8"/>
    <w:rsid w:val="00EC0C5C"/>
    <w:rsid w:val="00EC0D9D"/>
    <w:rsid w:val="00EC0E0F"/>
    <w:rsid w:val="00EC0E45"/>
    <w:rsid w:val="00EC0EAC"/>
    <w:rsid w:val="00EC0F95"/>
    <w:rsid w:val="00EC0FAC"/>
    <w:rsid w:val="00EC0FB4"/>
    <w:rsid w:val="00EC103E"/>
    <w:rsid w:val="00EC106C"/>
    <w:rsid w:val="00EC1143"/>
    <w:rsid w:val="00EC1209"/>
    <w:rsid w:val="00EC1262"/>
    <w:rsid w:val="00EC1333"/>
    <w:rsid w:val="00EC133C"/>
    <w:rsid w:val="00EC139C"/>
    <w:rsid w:val="00EC1405"/>
    <w:rsid w:val="00EC1455"/>
    <w:rsid w:val="00EC1467"/>
    <w:rsid w:val="00EC146A"/>
    <w:rsid w:val="00EC14BD"/>
    <w:rsid w:val="00EC14DD"/>
    <w:rsid w:val="00EC154C"/>
    <w:rsid w:val="00EC158E"/>
    <w:rsid w:val="00EC15AA"/>
    <w:rsid w:val="00EC15C8"/>
    <w:rsid w:val="00EC15D8"/>
    <w:rsid w:val="00EC1700"/>
    <w:rsid w:val="00EC1750"/>
    <w:rsid w:val="00EC178C"/>
    <w:rsid w:val="00EC17F4"/>
    <w:rsid w:val="00EC1807"/>
    <w:rsid w:val="00EC1832"/>
    <w:rsid w:val="00EC186A"/>
    <w:rsid w:val="00EC1935"/>
    <w:rsid w:val="00EC197D"/>
    <w:rsid w:val="00EC19A9"/>
    <w:rsid w:val="00EC1A1A"/>
    <w:rsid w:val="00EC1A25"/>
    <w:rsid w:val="00EC1A27"/>
    <w:rsid w:val="00EC1A59"/>
    <w:rsid w:val="00EC1A97"/>
    <w:rsid w:val="00EC1B19"/>
    <w:rsid w:val="00EC1B6B"/>
    <w:rsid w:val="00EC1B8B"/>
    <w:rsid w:val="00EC1BF0"/>
    <w:rsid w:val="00EC1BFD"/>
    <w:rsid w:val="00EC1D2F"/>
    <w:rsid w:val="00EC1D5C"/>
    <w:rsid w:val="00EC1D85"/>
    <w:rsid w:val="00EC1E0C"/>
    <w:rsid w:val="00EC1E90"/>
    <w:rsid w:val="00EC1EA2"/>
    <w:rsid w:val="00EC1EB7"/>
    <w:rsid w:val="00EC1EE1"/>
    <w:rsid w:val="00EC1F39"/>
    <w:rsid w:val="00EC1FF5"/>
    <w:rsid w:val="00EC2087"/>
    <w:rsid w:val="00EC212D"/>
    <w:rsid w:val="00EC213E"/>
    <w:rsid w:val="00EC2140"/>
    <w:rsid w:val="00EC2155"/>
    <w:rsid w:val="00EC218C"/>
    <w:rsid w:val="00EC2245"/>
    <w:rsid w:val="00EC23D1"/>
    <w:rsid w:val="00EC241E"/>
    <w:rsid w:val="00EC242A"/>
    <w:rsid w:val="00EC2468"/>
    <w:rsid w:val="00EC24B8"/>
    <w:rsid w:val="00EC2655"/>
    <w:rsid w:val="00EC270E"/>
    <w:rsid w:val="00EC2757"/>
    <w:rsid w:val="00EC2798"/>
    <w:rsid w:val="00EC27C6"/>
    <w:rsid w:val="00EC27D6"/>
    <w:rsid w:val="00EC2825"/>
    <w:rsid w:val="00EC2882"/>
    <w:rsid w:val="00EC2890"/>
    <w:rsid w:val="00EC291A"/>
    <w:rsid w:val="00EC297D"/>
    <w:rsid w:val="00EC297E"/>
    <w:rsid w:val="00EC299D"/>
    <w:rsid w:val="00EC29AB"/>
    <w:rsid w:val="00EC29B4"/>
    <w:rsid w:val="00EC2A55"/>
    <w:rsid w:val="00EC2AA1"/>
    <w:rsid w:val="00EC2B69"/>
    <w:rsid w:val="00EC2C40"/>
    <w:rsid w:val="00EC2C73"/>
    <w:rsid w:val="00EC2D91"/>
    <w:rsid w:val="00EC2D96"/>
    <w:rsid w:val="00EC2DC3"/>
    <w:rsid w:val="00EC2E41"/>
    <w:rsid w:val="00EC2E85"/>
    <w:rsid w:val="00EC2ECB"/>
    <w:rsid w:val="00EC2EF2"/>
    <w:rsid w:val="00EC2F70"/>
    <w:rsid w:val="00EC2FA0"/>
    <w:rsid w:val="00EC2FE5"/>
    <w:rsid w:val="00EC3039"/>
    <w:rsid w:val="00EC3080"/>
    <w:rsid w:val="00EC30B5"/>
    <w:rsid w:val="00EC30B7"/>
    <w:rsid w:val="00EC30D9"/>
    <w:rsid w:val="00EC311A"/>
    <w:rsid w:val="00EC31A1"/>
    <w:rsid w:val="00EC31A7"/>
    <w:rsid w:val="00EC31DE"/>
    <w:rsid w:val="00EC3272"/>
    <w:rsid w:val="00EC32F2"/>
    <w:rsid w:val="00EC3308"/>
    <w:rsid w:val="00EC33C6"/>
    <w:rsid w:val="00EC343B"/>
    <w:rsid w:val="00EC34EC"/>
    <w:rsid w:val="00EC3553"/>
    <w:rsid w:val="00EC35DE"/>
    <w:rsid w:val="00EC360F"/>
    <w:rsid w:val="00EC373A"/>
    <w:rsid w:val="00EC383A"/>
    <w:rsid w:val="00EC38A1"/>
    <w:rsid w:val="00EC3928"/>
    <w:rsid w:val="00EC395D"/>
    <w:rsid w:val="00EC39C1"/>
    <w:rsid w:val="00EC3A09"/>
    <w:rsid w:val="00EC3A80"/>
    <w:rsid w:val="00EC3AF4"/>
    <w:rsid w:val="00EC3B1E"/>
    <w:rsid w:val="00EC3B20"/>
    <w:rsid w:val="00EC3C27"/>
    <w:rsid w:val="00EC3C2F"/>
    <w:rsid w:val="00EC3C63"/>
    <w:rsid w:val="00EC3CB3"/>
    <w:rsid w:val="00EC3D31"/>
    <w:rsid w:val="00EC3D80"/>
    <w:rsid w:val="00EC3DAD"/>
    <w:rsid w:val="00EC3DBD"/>
    <w:rsid w:val="00EC3DEE"/>
    <w:rsid w:val="00EC3E17"/>
    <w:rsid w:val="00EC3E40"/>
    <w:rsid w:val="00EC3EA9"/>
    <w:rsid w:val="00EC3EDD"/>
    <w:rsid w:val="00EC3EE9"/>
    <w:rsid w:val="00EC3F27"/>
    <w:rsid w:val="00EC3FDA"/>
    <w:rsid w:val="00EC400B"/>
    <w:rsid w:val="00EC4031"/>
    <w:rsid w:val="00EC40FD"/>
    <w:rsid w:val="00EC412B"/>
    <w:rsid w:val="00EC4190"/>
    <w:rsid w:val="00EC4240"/>
    <w:rsid w:val="00EC4280"/>
    <w:rsid w:val="00EC434E"/>
    <w:rsid w:val="00EC43B5"/>
    <w:rsid w:val="00EC4407"/>
    <w:rsid w:val="00EC441B"/>
    <w:rsid w:val="00EC4425"/>
    <w:rsid w:val="00EC448F"/>
    <w:rsid w:val="00EC44E4"/>
    <w:rsid w:val="00EC450E"/>
    <w:rsid w:val="00EC453C"/>
    <w:rsid w:val="00EC46CF"/>
    <w:rsid w:val="00EC46FA"/>
    <w:rsid w:val="00EC471D"/>
    <w:rsid w:val="00EC4740"/>
    <w:rsid w:val="00EC4746"/>
    <w:rsid w:val="00EC47D3"/>
    <w:rsid w:val="00EC47D9"/>
    <w:rsid w:val="00EC47E6"/>
    <w:rsid w:val="00EC4944"/>
    <w:rsid w:val="00EC4952"/>
    <w:rsid w:val="00EC49FA"/>
    <w:rsid w:val="00EC4A05"/>
    <w:rsid w:val="00EC4A0C"/>
    <w:rsid w:val="00EC4A68"/>
    <w:rsid w:val="00EC4AFF"/>
    <w:rsid w:val="00EC4B34"/>
    <w:rsid w:val="00EC4B87"/>
    <w:rsid w:val="00EC4BD5"/>
    <w:rsid w:val="00EC4C1F"/>
    <w:rsid w:val="00EC4C65"/>
    <w:rsid w:val="00EC4CD6"/>
    <w:rsid w:val="00EC4CE8"/>
    <w:rsid w:val="00EC4CEC"/>
    <w:rsid w:val="00EC4D1B"/>
    <w:rsid w:val="00EC4DD8"/>
    <w:rsid w:val="00EC4DF8"/>
    <w:rsid w:val="00EC4E41"/>
    <w:rsid w:val="00EC4E5D"/>
    <w:rsid w:val="00EC4E67"/>
    <w:rsid w:val="00EC4E92"/>
    <w:rsid w:val="00EC4EEB"/>
    <w:rsid w:val="00EC4EFA"/>
    <w:rsid w:val="00EC4F04"/>
    <w:rsid w:val="00EC4F36"/>
    <w:rsid w:val="00EC4F6B"/>
    <w:rsid w:val="00EC4FEF"/>
    <w:rsid w:val="00EC501A"/>
    <w:rsid w:val="00EC50DC"/>
    <w:rsid w:val="00EC5109"/>
    <w:rsid w:val="00EC5173"/>
    <w:rsid w:val="00EC51EE"/>
    <w:rsid w:val="00EC5222"/>
    <w:rsid w:val="00EC526E"/>
    <w:rsid w:val="00EC52B2"/>
    <w:rsid w:val="00EC52C0"/>
    <w:rsid w:val="00EC534C"/>
    <w:rsid w:val="00EC541E"/>
    <w:rsid w:val="00EC5484"/>
    <w:rsid w:val="00EC54F2"/>
    <w:rsid w:val="00EC551A"/>
    <w:rsid w:val="00EC5535"/>
    <w:rsid w:val="00EC554E"/>
    <w:rsid w:val="00EC5587"/>
    <w:rsid w:val="00EC5657"/>
    <w:rsid w:val="00EC5676"/>
    <w:rsid w:val="00EC56AA"/>
    <w:rsid w:val="00EC56F7"/>
    <w:rsid w:val="00EC57BD"/>
    <w:rsid w:val="00EC57E1"/>
    <w:rsid w:val="00EC58AF"/>
    <w:rsid w:val="00EC593C"/>
    <w:rsid w:val="00EC59A6"/>
    <w:rsid w:val="00EC59E0"/>
    <w:rsid w:val="00EC5A79"/>
    <w:rsid w:val="00EC5B34"/>
    <w:rsid w:val="00EC5B6F"/>
    <w:rsid w:val="00EC5BC4"/>
    <w:rsid w:val="00EC5C04"/>
    <w:rsid w:val="00EC5C0A"/>
    <w:rsid w:val="00EC5C34"/>
    <w:rsid w:val="00EC5CD4"/>
    <w:rsid w:val="00EC5DEF"/>
    <w:rsid w:val="00EC5E19"/>
    <w:rsid w:val="00EC5E1E"/>
    <w:rsid w:val="00EC5EEF"/>
    <w:rsid w:val="00EC5F05"/>
    <w:rsid w:val="00EC5F23"/>
    <w:rsid w:val="00EC6019"/>
    <w:rsid w:val="00EC6025"/>
    <w:rsid w:val="00EC6059"/>
    <w:rsid w:val="00EC60D2"/>
    <w:rsid w:val="00EC6105"/>
    <w:rsid w:val="00EC6106"/>
    <w:rsid w:val="00EC610A"/>
    <w:rsid w:val="00EC6147"/>
    <w:rsid w:val="00EC61BE"/>
    <w:rsid w:val="00EC61BF"/>
    <w:rsid w:val="00EC6250"/>
    <w:rsid w:val="00EC6289"/>
    <w:rsid w:val="00EC628B"/>
    <w:rsid w:val="00EC62E4"/>
    <w:rsid w:val="00EC6329"/>
    <w:rsid w:val="00EC6332"/>
    <w:rsid w:val="00EC637F"/>
    <w:rsid w:val="00EC63A9"/>
    <w:rsid w:val="00EC63F2"/>
    <w:rsid w:val="00EC640A"/>
    <w:rsid w:val="00EC640F"/>
    <w:rsid w:val="00EC6440"/>
    <w:rsid w:val="00EC64FB"/>
    <w:rsid w:val="00EC6548"/>
    <w:rsid w:val="00EC65C0"/>
    <w:rsid w:val="00EC65CF"/>
    <w:rsid w:val="00EC6617"/>
    <w:rsid w:val="00EC666C"/>
    <w:rsid w:val="00EC6692"/>
    <w:rsid w:val="00EC675B"/>
    <w:rsid w:val="00EC676C"/>
    <w:rsid w:val="00EC677C"/>
    <w:rsid w:val="00EC6792"/>
    <w:rsid w:val="00EC67F0"/>
    <w:rsid w:val="00EC681B"/>
    <w:rsid w:val="00EC685F"/>
    <w:rsid w:val="00EC686F"/>
    <w:rsid w:val="00EC6899"/>
    <w:rsid w:val="00EC689B"/>
    <w:rsid w:val="00EC68F3"/>
    <w:rsid w:val="00EC6907"/>
    <w:rsid w:val="00EC690B"/>
    <w:rsid w:val="00EC697D"/>
    <w:rsid w:val="00EC6A4E"/>
    <w:rsid w:val="00EC6A75"/>
    <w:rsid w:val="00EC6AAF"/>
    <w:rsid w:val="00EC6ABB"/>
    <w:rsid w:val="00EC6AD7"/>
    <w:rsid w:val="00EC6B20"/>
    <w:rsid w:val="00EC6B29"/>
    <w:rsid w:val="00EC6B62"/>
    <w:rsid w:val="00EC6B6E"/>
    <w:rsid w:val="00EC6BAE"/>
    <w:rsid w:val="00EC6BF5"/>
    <w:rsid w:val="00EC6C23"/>
    <w:rsid w:val="00EC6C3D"/>
    <w:rsid w:val="00EC6C4B"/>
    <w:rsid w:val="00EC6D2D"/>
    <w:rsid w:val="00EC6D40"/>
    <w:rsid w:val="00EC6D61"/>
    <w:rsid w:val="00EC6D7C"/>
    <w:rsid w:val="00EC6DFB"/>
    <w:rsid w:val="00EC6E98"/>
    <w:rsid w:val="00EC6F07"/>
    <w:rsid w:val="00EC6F16"/>
    <w:rsid w:val="00EC6F5F"/>
    <w:rsid w:val="00EC6FA2"/>
    <w:rsid w:val="00EC6FD6"/>
    <w:rsid w:val="00EC6FFE"/>
    <w:rsid w:val="00EC7155"/>
    <w:rsid w:val="00EC715E"/>
    <w:rsid w:val="00EC717B"/>
    <w:rsid w:val="00EC717E"/>
    <w:rsid w:val="00EC71A8"/>
    <w:rsid w:val="00EC71CE"/>
    <w:rsid w:val="00EC7223"/>
    <w:rsid w:val="00EC7260"/>
    <w:rsid w:val="00EC7293"/>
    <w:rsid w:val="00EC7323"/>
    <w:rsid w:val="00EC7336"/>
    <w:rsid w:val="00EC74DA"/>
    <w:rsid w:val="00EC7553"/>
    <w:rsid w:val="00EC7559"/>
    <w:rsid w:val="00EC765A"/>
    <w:rsid w:val="00EC766F"/>
    <w:rsid w:val="00EC768B"/>
    <w:rsid w:val="00EC76B0"/>
    <w:rsid w:val="00EC7705"/>
    <w:rsid w:val="00EC773A"/>
    <w:rsid w:val="00EC77D1"/>
    <w:rsid w:val="00EC7900"/>
    <w:rsid w:val="00EC794C"/>
    <w:rsid w:val="00EC7954"/>
    <w:rsid w:val="00EC7957"/>
    <w:rsid w:val="00EC795A"/>
    <w:rsid w:val="00EC79C9"/>
    <w:rsid w:val="00EC7A2C"/>
    <w:rsid w:val="00EC7A42"/>
    <w:rsid w:val="00EC7B83"/>
    <w:rsid w:val="00EC7BA0"/>
    <w:rsid w:val="00EC7BD5"/>
    <w:rsid w:val="00EC7C24"/>
    <w:rsid w:val="00EC7CC7"/>
    <w:rsid w:val="00EC7CDC"/>
    <w:rsid w:val="00EC7D36"/>
    <w:rsid w:val="00EC7DC2"/>
    <w:rsid w:val="00EC7E1A"/>
    <w:rsid w:val="00EC7E1E"/>
    <w:rsid w:val="00EC7E58"/>
    <w:rsid w:val="00EC7E79"/>
    <w:rsid w:val="00EC7E91"/>
    <w:rsid w:val="00EC7F38"/>
    <w:rsid w:val="00EC7F96"/>
    <w:rsid w:val="00EC7FB7"/>
    <w:rsid w:val="00EC7FDB"/>
    <w:rsid w:val="00EC7FDC"/>
    <w:rsid w:val="00ED0009"/>
    <w:rsid w:val="00ED0035"/>
    <w:rsid w:val="00ED006E"/>
    <w:rsid w:val="00ED00E6"/>
    <w:rsid w:val="00ED0278"/>
    <w:rsid w:val="00ED027A"/>
    <w:rsid w:val="00ED02E7"/>
    <w:rsid w:val="00ED0368"/>
    <w:rsid w:val="00ED036D"/>
    <w:rsid w:val="00ED039A"/>
    <w:rsid w:val="00ED0443"/>
    <w:rsid w:val="00ED0477"/>
    <w:rsid w:val="00ED04B6"/>
    <w:rsid w:val="00ED0506"/>
    <w:rsid w:val="00ED055A"/>
    <w:rsid w:val="00ED0606"/>
    <w:rsid w:val="00ED0637"/>
    <w:rsid w:val="00ED0694"/>
    <w:rsid w:val="00ED06DA"/>
    <w:rsid w:val="00ED06F9"/>
    <w:rsid w:val="00ED0726"/>
    <w:rsid w:val="00ED0829"/>
    <w:rsid w:val="00ED0841"/>
    <w:rsid w:val="00ED08D8"/>
    <w:rsid w:val="00ED08E8"/>
    <w:rsid w:val="00ED093D"/>
    <w:rsid w:val="00ED09B7"/>
    <w:rsid w:val="00ED0A10"/>
    <w:rsid w:val="00ED0A7D"/>
    <w:rsid w:val="00ED0B32"/>
    <w:rsid w:val="00ED0B7B"/>
    <w:rsid w:val="00ED0C17"/>
    <w:rsid w:val="00ED0C23"/>
    <w:rsid w:val="00ED0C47"/>
    <w:rsid w:val="00ED0C70"/>
    <w:rsid w:val="00ED0CD2"/>
    <w:rsid w:val="00ED0CF0"/>
    <w:rsid w:val="00ED0D4A"/>
    <w:rsid w:val="00ED0DAF"/>
    <w:rsid w:val="00ED0E06"/>
    <w:rsid w:val="00ED0E27"/>
    <w:rsid w:val="00ED0E61"/>
    <w:rsid w:val="00ED0E6D"/>
    <w:rsid w:val="00ED0E75"/>
    <w:rsid w:val="00ED0ED5"/>
    <w:rsid w:val="00ED0EE9"/>
    <w:rsid w:val="00ED0F2E"/>
    <w:rsid w:val="00ED0F48"/>
    <w:rsid w:val="00ED0FE1"/>
    <w:rsid w:val="00ED102E"/>
    <w:rsid w:val="00ED108B"/>
    <w:rsid w:val="00ED10D5"/>
    <w:rsid w:val="00ED115C"/>
    <w:rsid w:val="00ED116C"/>
    <w:rsid w:val="00ED1188"/>
    <w:rsid w:val="00ED11B8"/>
    <w:rsid w:val="00ED11DE"/>
    <w:rsid w:val="00ED123D"/>
    <w:rsid w:val="00ED129B"/>
    <w:rsid w:val="00ED12D6"/>
    <w:rsid w:val="00ED1327"/>
    <w:rsid w:val="00ED1389"/>
    <w:rsid w:val="00ED13A2"/>
    <w:rsid w:val="00ED13AD"/>
    <w:rsid w:val="00ED13B8"/>
    <w:rsid w:val="00ED13F0"/>
    <w:rsid w:val="00ED13F4"/>
    <w:rsid w:val="00ED1484"/>
    <w:rsid w:val="00ED14A9"/>
    <w:rsid w:val="00ED14F3"/>
    <w:rsid w:val="00ED1608"/>
    <w:rsid w:val="00ED1618"/>
    <w:rsid w:val="00ED166A"/>
    <w:rsid w:val="00ED1671"/>
    <w:rsid w:val="00ED171A"/>
    <w:rsid w:val="00ED176A"/>
    <w:rsid w:val="00ED17A9"/>
    <w:rsid w:val="00ED17BF"/>
    <w:rsid w:val="00ED1844"/>
    <w:rsid w:val="00ED18AB"/>
    <w:rsid w:val="00ED19AC"/>
    <w:rsid w:val="00ED19BC"/>
    <w:rsid w:val="00ED19C1"/>
    <w:rsid w:val="00ED19CB"/>
    <w:rsid w:val="00ED1A1B"/>
    <w:rsid w:val="00ED1A78"/>
    <w:rsid w:val="00ED1AC6"/>
    <w:rsid w:val="00ED1B15"/>
    <w:rsid w:val="00ED1B18"/>
    <w:rsid w:val="00ED1BE7"/>
    <w:rsid w:val="00ED1C03"/>
    <w:rsid w:val="00ED1C40"/>
    <w:rsid w:val="00ED1C62"/>
    <w:rsid w:val="00ED1C80"/>
    <w:rsid w:val="00ED1CDE"/>
    <w:rsid w:val="00ED1D31"/>
    <w:rsid w:val="00ED1D55"/>
    <w:rsid w:val="00ED1DB8"/>
    <w:rsid w:val="00ED1DBB"/>
    <w:rsid w:val="00ED1DF8"/>
    <w:rsid w:val="00ED1E4F"/>
    <w:rsid w:val="00ED1E71"/>
    <w:rsid w:val="00ED1EBD"/>
    <w:rsid w:val="00ED1EC8"/>
    <w:rsid w:val="00ED1EEE"/>
    <w:rsid w:val="00ED1F11"/>
    <w:rsid w:val="00ED1F42"/>
    <w:rsid w:val="00ED1FC8"/>
    <w:rsid w:val="00ED1FFD"/>
    <w:rsid w:val="00ED2093"/>
    <w:rsid w:val="00ED210E"/>
    <w:rsid w:val="00ED21A7"/>
    <w:rsid w:val="00ED21B5"/>
    <w:rsid w:val="00ED21E7"/>
    <w:rsid w:val="00ED21F2"/>
    <w:rsid w:val="00ED21FB"/>
    <w:rsid w:val="00ED2213"/>
    <w:rsid w:val="00ED2263"/>
    <w:rsid w:val="00ED22FD"/>
    <w:rsid w:val="00ED2307"/>
    <w:rsid w:val="00ED2339"/>
    <w:rsid w:val="00ED234B"/>
    <w:rsid w:val="00ED23FE"/>
    <w:rsid w:val="00ED241F"/>
    <w:rsid w:val="00ED2462"/>
    <w:rsid w:val="00ED2483"/>
    <w:rsid w:val="00ED24C4"/>
    <w:rsid w:val="00ED251A"/>
    <w:rsid w:val="00ED2528"/>
    <w:rsid w:val="00ED2559"/>
    <w:rsid w:val="00ED2583"/>
    <w:rsid w:val="00ED2585"/>
    <w:rsid w:val="00ED2595"/>
    <w:rsid w:val="00ED25AA"/>
    <w:rsid w:val="00ED25F6"/>
    <w:rsid w:val="00ED25FB"/>
    <w:rsid w:val="00ED25FC"/>
    <w:rsid w:val="00ED2686"/>
    <w:rsid w:val="00ED2691"/>
    <w:rsid w:val="00ED269B"/>
    <w:rsid w:val="00ED26A9"/>
    <w:rsid w:val="00ED2772"/>
    <w:rsid w:val="00ED277F"/>
    <w:rsid w:val="00ED27DC"/>
    <w:rsid w:val="00ED288D"/>
    <w:rsid w:val="00ED28A5"/>
    <w:rsid w:val="00ED28E3"/>
    <w:rsid w:val="00ED2988"/>
    <w:rsid w:val="00ED298D"/>
    <w:rsid w:val="00ED2A91"/>
    <w:rsid w:val="00ED2B84"/>
    <w:rsid w:val="00ED2BA3"/>
    <w:rsid w:val="00ED2C6C"/>
    <w:rsid w:val="00ED2CDD"/>
    <w:rsid w:val="00ED2D6C"/>
    <w:rsid w:val="00ED2DAD"/>
    <w:rsid w:val="00ED2E8A"/>
    <w:rsid w:val="00ED2ECF"/>
    <w:rsid w:val="00ED2F16"/>
    <w:rsid w:val="00ED2F22"/>
    <w:rsid w:val="00ED2F59"/>
    <w:rsid w:val="00ED305F"/>
    <w:rsid w:val="00ED30AB"/>
    <w:rsid w:val="00ED30D5"/>
    <w:rsid w:val="00ED30F8"/>
    <w:rsid w:val="00ED314B"/>
    <w:rsid w:val="00ED3176"/>
    <w:rsid w:val="00ED3189"/>
    <w:rsid w:val="00ED31EB"/>
    <w:rsid w:val="00ED31FF"/>
    <w:rsid w:val="00ED3204"/>
    <w:rsid w:val="00ED3220"/>
    <w:rsid w:val="00ED3249"/>
    <w:rsid w:val="00ED325B"/>
    <w:rsid w:val="00ED32F9"/>
    <w:rsid w:val="00ED337D"/>
    <w:rsid w:val="00ED33B9"/>
    <w:rsid w:val="00ED33F3"/>
    <w:rsid w:val="00ED34AF"/>
    <w:rsid w:val="00ED34E1"/>
    <w:rsid w:val="00ED35A5"/>
    <w:rsid w:val="00ED3627"/>
    <w:rsid w:val="00ED3649"/>
    <w:rsid w:val="00ED3655"/>
    <w:rsid w:val="00ED3659"/>
    <w:rsid w:val="00ED36F2"/>
    <w:rsid w:val="00ED3785"/>
    <w:rsid w:val="00ED3877"/>
    <w:rsid w:val="00ED38BA"/>
    <w:rsid w:val="00ED38DA"/>
    <w:rsid w:val="00ED38F6"/>
    <w:rsid w:val="00ED394A"/>
    <w:rsid w:val="00ED396C"/>
    <w:rsid w:val="00ED3A00"/>
    <w:rsid w:val="00ED3A8B"/>
    <w:rsid w:val="00ED3B6C"/>
    <w:rsid w:val="00ED3BEF"/>
    <w:rsid w:val="00ED3C95"/>
    <w:rsid w:val="00ED3CAF"/>
    <w:rsid w:val="00ED3D30"/>
    <w:rsid w:val="00ED3DF3"/>
    <w:rsid w:val="00ED3E0D"/>
    <w:rsid w:val="00ED3E1C"/>
    <w:rsid w:val="00ED3E9D"/>
    <w:rsid w:val="00ED3EEC"/>
    <w:rsid w:val="00ED3F82"/>
    <w:rsid w:val="00ED4043"/>
    <w:rsid w:val="00ED4074"/>
    <w:rsid w:val="00ED40AC"/>
    <w:rsid w:val="00ED4141"/>
    <w:rsid w:val="00ED41DC"/>
    <w:rsid w:val="00ED41DF"/>
    <w:rsid w:val="00ED4246"/>
    <w:rsid w:val="00ED424D"/>
    <w:rsid w:val="00ED4286"/>
    <w:rsid w:val="00ED42F8"/>
    <w:rsid w:val="00ED4354"/>
    <w:rsid w:val="00ED4385"/>
    <w:rsid w:val="00ED43C1"/>
    <w:rsid w:val="00ED45A0"/>
    <w:rsid w:val="00ED45B6"/>
    <w:rsid w:val="00ED479E"/>
    <w:rsid w:val="00ED479F"/>
    <w:rsid w:val="00ED47AD"/>
    <w:rsid w:val="00ED47BD"/>
    <w:rsid w:val="00ED47F8"/>
    <w:rsid w:val="00ED4847"/>
    <w:rsid w:val="00ED485C"/>
    <w:rsid w:val="00ED48D4"/>
    <w:rsid w:val="00ED48FC"/>
    <w:rsid w:val="00ED490A"/>
    <w:rsid w:val="00ED4926"/>
    <w:rsid w:val="00ED4935"/>
    <w:rsid w:val="00ED4AED"/>
    <w:rsid w:val="00ED4B5E"/>
    <w:rsid w:val="00ED4B99"/>
    <w:rsid w:val="00ED4C1A"/>
    <w:rsid w:val="00ED4C96"/>
    <w:rsid w:val="00ED4D10"/>
    <w:rsid w:val="00ED4D73"/>
    <w:rsid w:val="00ED4DD5"/>
    <w:rsid w:val="00ED4E68"/>
    <w:rsid w:val="00ED4ECC"/>
    <w:rsid w:val="00ED4F32"/>
    <w:rsid w:val="00ED4F62"/>
    <w:rsid w:val="00ED4F69"/>
    <w:rsid w:val="00ED4F90"/>
    <w:rsid w:val="00ED5055"/>
    <w:rsid w:val="00ED5073"/>
    <w:rsid w:val="00ED510C"/>
    <w:rsid w:val="00ED511D"/>
    <w:rsid w:val="00ED5148"/>
    <w:rsid w:val="00ED515C"/>
    <w:rsid w:val="00ED5268"/>
    <w:rsid w:val="00ED528A"/>
    <w:rsid w:val="00ED52BB"/>
    <w:rsid w:val="00ED52C9"/>
    <w:rsid w:val="00ED534E"/>
    <w:rsid w:val="00ED5391"/>
    <w:rsid w:val="00ED53BB"/>
    <w:rsid w:val="00ED5413"/>
    <w:rsid w:val="00ED5434"/>
    <w:rsid w:val="00ED5515"/>
    <w:rsid w:val="00ED555E"/>
    <w:rsid w:val="00ED55B5"/>
    <w:rsid w:val="00ED5753"/>
    <w:rsid w:val="00ED5767"/>
    <w:rsid w:val="00ED5794"/>
    <w:rsid w:val="00ED57BB"/>
    <w:rsid w:val="00ED5844"/>
    <w:rsid w:val="00ED58A8"/>
    <w:rsid w:val="00ED58C7"/>
    <w:rsid w:val="00ED58C9"/>
    <w:rsid w:val="00ED58E3"/>
    <w:rsid w:val="00ED5971"/>
    <w:rsid w:val="00ED59AE"/>
    <w:rsid w:val="00ED5B1A"/>
    <w:rsid w:val="00ED5B1F"/>
    <w:rsid w:val="00ED5B87"/>
    <w:rsid w:val="00ED5BD5"/>
    <w:rsid w:val="00ED5C18"/>
    <w:rsid w:val="00ED5C70"/>
    <w:rsid w:val="00ED5CA0"/>
    <w:rsid w:val="00ED5CAA"/>
    <w:rsid w:val="00ED5D75"/>
    <w:rsid w:val="00ED5D8C"/>
    <w:rsid w:val="00ED5DDB"/>
    <w:rsid w:val="00ED5E3B"/>
    <w:rsid w:val="00ED5E53"/>
    <w:rsid w:val="00ED5EBB"/>
    <w:rsid w:val="00ED5F37"/>
    <w:rsid w:val="00ED601C"/>
    <w:rsid w:val="00ED6093"/>
    <w:rsid w:val="00ED60C7"/>
    <w:rsid w:val="00ED618E"/>
    <w:rsid w:val="00ED621B"/>
    <w:rsid w:val="00ED624B"/>
    <w:rsid w:val="00ED64D0"/>
    <w:rsid w:val="00ED655C"/>
    <w:rsid w:val="00ED657A"/>
    <w:rsid w:val="00ED65E8"/>
    <w:rsid w:val="00ED667A"/>
    <w:rsid w:val="00ED6699"/>
    <w:rsid w:val="00ED66A7"/>
    <w:rsid w:val="00ED6714"/>
    <w:rsid w:val="00ED673F"/>
    <w:rsid w:val="00ED6787"/>
    <w:rsid w:val="00ED679B"/>
    <w:rsid w:val="00ED67DD"/>
    <w:rsid w:val="00ED6804"/>
    <w:rsid w:val="00ED6815"/>
    <w:rsid w:val="00ED688A"/>
    <w:rsid w:val="00ED68D5"/>
    <w:rsid w:val="00ED68F6"/>
    <w:rsid w:val="00ED6900"/>
    <w:rsid w:val="00ED6918"/>
    <w:rsid w:val="00ED691B"/>
    <w:rsid w:val="00ED69AD"/>
    <w:rsid w:val="00ED69DA"/>
    <w:rsid w:val="00ED6A18"/>
    <w:rsid w:val="00ED6A20"/>
    <w:rsid w:val="00ED6AF1"/>
    <w:rsid w:val="00ED6B05"/>
    <w:rsid w:val="00ED6B38"/>
    <w:rsid w:val="00ED6B47"/>
    <w:rsid w:val="00ED6B74"/>
    <w:rsid w:val="00ED6BAA"/>
    <w:rsid w:val="00ED6BD9"/>
    <w:rsid w:val="00ED6BED"/>
    <w:rsid w:val="00ED6C1B"/>
    <w:rsid w:val="00ED6C23"/>
    <w:rsid w:val="00ED6C99"/>
    <w:rsid w:val="00ED6CB7"/>
    <w:rsid w:val="00ED6CC2"/>
    <w:rsid w:val="00ED6CFD"/>
    <w:rsid w:val="00ED6D68"/>
    <w:rsid w:val="00ED6DB8"/>
    <w:rsid w:val="00ED6E9D"/>
    <w:rsid w:val="00ED6F03"/>
    <w:rsid w:val="00ED6FB7"/>
    <w:rsid w:val="00ED701D"/>
    <w:rsid w:val="00ED7070"/>
    <w:rsid w:val="00ED714B"/>
    <w:rsid w:val="00ED71E7"/>
    <w:rsid w:val="00ED72B7"/>
    <w:rsid w:val="00ED72E4"/>
    <w:rsid w:val="00ED7320"/>
    <w:rsid w:val="00ED732E"/>
    <w:rsid w:val="00ED7353"/>
    <w:rsid w:val="00ED743C"/>
    <w:rsid w:val="00ED7498"/>
    <w:rsid w:val="00ED74C5"/>
    <w:rsid w:val="00ED74C7"/>
    <w:rsid w:val="00ED75EA"/>
    <w:rsid w:val="00ED75F9"/>
    <w:rsid w:val="00ED76DB"/>
    <w:rsid w:val="00ED76EB"/>
    <w:rsid w:val="00ED770A"/>
    <w:rsid w:val="00ED7739"/>
    <w:rsid w:val="00ED77D1"/>
    <w:rsid w:val="00ED791E"/>
    <w:rsid w:val="00ED797D"/>
    <w:rsid w:val="00ED79FC"/>
    <w:rsid w:val="00ED7A36"/>
    <w:rsid w:val="00ED7A73"/>
    <w:rsid w:val="00ED7AC2"/>
    <w:rsid w:val="00ED7B83"/>
    <w:rsid w:val="00ED7CB8"/>
    <w:rsid w:val="00ED7CE1"/>
    <w:rsid w:val="00ED7D10"/>
    <w:rsid w:val="00ED7DC6"/>
    <w:rsid w:val="00ED7DCC"/>
    <w:rsid w:val="00ED7E52"/>
    <w:rsid w:val="00ED7E5F"/>
    <w:rsid w:val="00ED7E72"/>
    <w:rsid w:val="00ED7E9C"/>
    <w:rsid w:val="00ED7F09"/>
    <w:rsid w:val="00ED7F5C"/>
    <w:rsid w:val="00ED7F5F"/>
    <w:rsid w:val="00ED7FFD"/>
    <w:rsid w:val="00EE008D"/>
    <w:rsid w:val="00EE00B0"/>
    <w:rsid w:val="00EE0106"/>
    <w:rsid w:val="00EE0162"/>
    <w:rsid w:val="00EE016B"/>
    <w:rsid w:val="00EE0170"/>
    <w:rsid w:val="00EE0185"/>
    <w:rsid w:val="00EE019F"/>
    <w:rsid w:val="00EE01CA"/>
    <w:rsid w:val="00EE01DE"/>
    <w:rsid w:val="00EE02F6"/>
    <w:rsid w:val="00EE0366"/>
    <w:rsid w:val="00EE03B0"/>
    <w:rsid w:val="00EE03C0"/>
    <w:rsid w:val="00EE03C5"/>
    <w:rsid w:val="00EE046E"/>
    <w:rsid w:val="00EE05C0"/>
    <w:rsid w:val="00EE05CD"/>
    <w:rsid w:val="00EE05E2"/>
    <w:rsid w:val="00EE05F7"/>
    <w:rsid w:val="00EE0696"/>
    <w:rsid w:val="00EE07BA"/>
    <w:rsid w:val="00EE0806"/>
    <w:rsid w:val="00EE083C"/>
    <w:rsid w:val="00EE087B"/>
    <w:rsid w:val="00EE0A49"/>
    <w:rsid w:val="00EE0ABF"/>
    <w:rsid w:val="00EE0BD5"/>
    <w:rsid w:val="00EE0D1B"/>
    <w:rsid w:val="00EE0EE1"/>
    <w:rsid w:val="00EE0F81"/>
    <w:rsid w:val="00EE0FDC"/>
    <w:rsid w:val="00EE0FF1"/>
    <w:rsid w:val="00EE1004"/>
    <w:rsid w:val="00EE100E"/>
    <w:rsid w:val="00EE1010"/>
    <w:rsid w:val="00EE10B5"/>
    <w:rsid w:val="00EE10CB"/>
    <w:rsid w:val="00EE10FB"/>
    <w:rsid w:val="00EE1257"/>
    <w:rsid w:val="00EE1268"/>
    <w:rsid w:val="00EE128F"/>
    <w:rsid w:val="00EE12B6"/>
    <w:rsid w:val="00EE12BD"/>
    <w:rsid w:val="00EE1306"/>
    <w:rsid w:val="00EE13B9"/>
    <w:rsid w:val="00EE13F3"/>
    <w:rsid w:val="00EE15AC"/>
    <w:rsid w:val="00EE160F"/>
    <w:rsid w:val="00EE1636"/>
    <w:rsid w:val="00EE166A"/>
    <w:rsid w:val="00EE168B"/>
    <w:rsid w:val="00EE16C7"/>
    <w:rsid w:val="00EE1700"/>
    <w:rsid w:val="00EE1727"/>
    <w:rsid w:val="00EE1735"/>
    <w:rsid w:val="00EE178A"/>
    <w:rsid w:val="00EE183C"/>
    <w:rsid w:val="00EE1868"/>
    <w:rsid w:val="00EE189B"/>
    <w:rsid w:val="00EE1917"/>
    <w:rsid w:val="00EE1937"/>
    <w:rsid w:val="00EE195E"/>
    <w:rsid w:val="00EE19C0"/>
    <w:rsid w:val="00EE19E1"/>
    <w:rsid w:val="00EE1A52"/>
    <w:rsid w:val="00EE1A5E"/>
    <w:rsid w:val="00EE1A8E"/>
    <w:rsid w:val="00EE1AAA"/>
    <w:rsid w:val="00EE1AAB"/>
    <w:rsid w:val="00EE1B2C"/>
    <w:rsid w:val="00EE1B50"/>
    <w:rsid w:val="00EE1B7E"/>
    <w:rsid w:val="00EE1B87"/>
    <w:rsid w:val="00EE1BA6"/>
    <w:rsid w:val="00EE1BB6"/>
    <w:rsid w:val="00EE1C07"/>
    <w:rsid w:val="00EE1C72"/>
    <w:rsid w:val="00EE1CB2"/>
    <w:rsid w:val="00EE1D9D"/>
    <w:rsid w:val="00EE1DAE"/>
    <w:rsid w:val="00EE1EBC"/>
    <w:rsid w:val="00EE1F2B"/>
    <w:rsid w:val="00EE1F35"/>
    <w:rsid w:val="00EE1FB0"/>
    <w:rsid w:val="00EE200C"/>
    <w:rsid w:val="00EE2043"/>
    <w:rsid w:val="00EE205E"/>
    <w:rsid w:val="00EE207B"/>
    <w:rsid w:val="00EE2118"/>
    <w:rsid w:val="00EE2177"/>
    <w:rsid w:val="00EE21AD"/>
    <w:rsid w:val="00EE2221"/>
    <w:rsid w:val="00EE225F"/>
    <w:rsid w:val="00EE2261"/>
    <w:rsid w:val="00EE22A8"/>
    <w:rsid w:val="00EE22C0"/>
    <w:rsid w:val="00EE22C3"/>
    <w:rsid w:val="00EE2308"/>
    <w:rsid w:val="00EE23F1"/>
    <w:rsid w:val="00EE24D6"/>
    <w:rsid w:val="00EE24F3"/>
    <w:rsid w:val="00EE25B2"/>
    <w:rsid w:val="00EE25D2"/>
    <w:rsid w:val="00EE265C"/>
    <w:rsid w:val="00EE26DE"/>
    <w:rsid w:val="00EE26EC"/>
    <w:rsid w:val="00EE2703"/>
    <w:rsid w:val="00EE2747"/>
    <w:rsid w:val="00EE2788"/>
    <w:rsid w:val="00EE27D2"/>
    <w:rsid w:val="00EE2896"/>
    <w:rsid w:val="00EE28B0"/>
    <w:rsid w:val="00EE28D1"/>
    <w:rsid w:val="00EE28D9"/>
    <w:rsid w:val="00EE28F6"/>
    <w:rsid w:val="00EE2903"/>
    <w:rsid w:val="00EE2989"/>
    <w:rsid w:val="00EE29AF"/>
    <w:rsid w:val="00EE2A25"/>
    <w:rsid w:val="00EE2A36"/>
    <w:rsid w:val="00EE2A44"/>
    <w:rsid w:val="00EE2A55"/>
    <w:rsid w:val="00EE2A6E"/>
    <w:rsid w:val="00EE2B34"/>
    <w:rsid w:val="00EE2B8E"/>
    <w:rsid w:val="00EE2BB4"/>
    <w:rsid w:val="00EE2CA0"/>
    <w:rsid w:val="00EE2D83"/>
    <w:rsid w:val="00EE2E61"/>
    <w:rsid w:val="00EE2E8F"/>
    <w:rsid w:val="00EE2EC2"/>
    <w:rsid w:val="00EE2EDF"/>
    <w:rsid w:val="00EE2FCB"/>
    <w:rsid w:val="00EE30D2"/>
    <w:rsid w:val="00EE30D5"/>
    <w:rsid w:val="00EE3171"/>
    <w:rsid w:val="00EE31AE"/>
    <w:rsid w:val="00EE31B6"/>
    <w:rsid w:val="00EE31BC"/>
    <w:rsid w:val="00EE32C4"/>
    <w:rsid w:val="00EE3383"/>
    <w:rsid w:val="00EE339C"/>
    <w:rsid w:val="00EE339E"/>
    <w:rsid w:val="00EE33DC"/>
    <w:rsid w:val="00EE340A"/>
    <w:rsid w:val="00EE345B"/>
    <w:rsid w:val="00EE3467"/>
    <w:rsid w:val="00EE34C6"/>
    <w:rsid w:val="00EE34F8"/>
    <w:rsid w:val="00EE354B"/>
    <w:rsid w:val="00EE3566"/>
    <w:rsid w:val="00EE3624"/>
    <w:rsid w:val="00EE36B0"/>
    <w:rsid w:val="00EE371A"/>
    <w:rsid w:val="00EE378F"/>
    <w:rsid w:val="00EE379F"/>
    <w:rsid w:val="00EE37A9"/>
    <w:rsid w:val="00EE3842"/>
    <w:rsid w:val="00EE390B"/>
    <w:rsid w:val="00EE3924"/>
    <w:rsid w:val="00EE3958"/>
    <w:rsid w:val="00EE3984"/>
    <w:rsid w:val="00EE3A00"/>
    <w:rsid w:val="00EE3A68"/>
    <w:rsid w:val="00EE3A83"/>
    <w:rsid w:val="00EE3AA5"/>
    <w:rsid w:val="00EE3ABD"/>
    <w:rsid w:val="00EE3AC1"/>
    <w:rsid w:val="00EE3B72"/>
    <w:rsid w:val="00EE3B81"/>
    <w:rsid w:val="00EE3DA3"/>
    <w:rsid w:val="00EE3DB1"/>
    <w:rsid w:val="00EE3E12"/>
    <w:rsid w:val="00EE3E20"/>
    <w:rsid w:val="00EE3E53"/>
    <w:rsid w:val="00EE3E89"/>
    <w:rsid w:val="00EE3EF3"/>
    <w:rsid w:val="00EE3F6F"/>
    <w:rsid w:val="00EE4118"/>
    <w:rsid w:val="00EE41AF"/>
    <w:rsid w:val="00EE41FA"/>
    <w:rsid w:val="00EE429F"/>
    <w:rsid w:val="00EE42E6"/>
    <w:rsid w:val="00EE42F4"/>
    <w:rsid w:val="00EE4302"/>
    <w:rsid w:val="00EE4317"/>
    <w:rsid w:val="00EE439E"/>
    <w:rsid w:val="00EE43C7"/>
    <w:rsid w:val="00EE43EC"/>
    <w:rsid w:val="00EE441F"/>
    <w:rsid w:val="00EE44D6"/>
    <w:rsid w:val="00EE450B"/>
    <w:rsid w:val="00EE45FA"/>
    <w:rsid w:val="00EE4616"/>
    <w:rsid w:val="00EE4658"/>
    <w:rsid w:val="00EE46AE"/>
    <w:rsid w:val="00EE472A"/>
    <w:rsid w:val="00EE47C8"/>
    <w:rsid w:val="00EE4863"/>
    <w:rsid w:val="00EE48AD"/>
    <w:rsid w:val="00EE4904"/>
    <w:rsid w:val="00EE4918"/>
    <w:rsid w:val="00EE4996"/>
    <w:rsid w:val="00EE49B4"/>
    <w:rsid w:val="00EE4A60"/>
    <w:rsid w:val="00EE4A9E"/>
    <w:rsid w:val="00EE4C15"/>
    <w:rsid w:val="00EE4C8B"/>
    <w:rsid w:val="00EE4CDE"/>
    <w:rsid w:val="00EE4D00"/>
    <w:rsid w:val="00EE4D3B"/>
    <w:rsid w:val="00EE4D3D"/>
    <w:rsid w:val="00EE4DD8"/>
    <w:rsid w:val="00EE4DE5"/>
    <w:rsid w:val="00EE4E3C"/>
    <w:rsid w:val="00EE4EB2"/>
    <w:rsid w:val="00EE4F23"/>
    <w:rsid w:val="00EE4F31"/>
    <w:rsid w:val="00EE4F82"/>
    <w:rsid w:val="00EE4FB9"/>
    <w:rsid w:val="00EE4FDF"/>
    <w:rsid w:val="00EE504D"/>
    <w:rsid w:val="00EE507D"/>
    <w:rsid w:val="00EE5117"/>
    <w:rsid w:val="00EE5183"/>
    <w:rsid w:val="00EE5189"/>
    <w:rsid w:val="00EE52D9"/>
    <w:rsid w:val="00EE530A"/>
    <w:rsid w:val="00EE5353"/>
    <w:rsid w:val="00EE53C6"/>
    <w:rsid w:val="00EE5432"/>
    <w:rsid w:val="00EE553E"/>
    <w:rsid w:val="00EE554B"/>
    <w:rsid w:val="00EE554D"/>
    <w:rsid w:val="00EE557A"/>
    <w:rsid w:val="00EE55B1"/>
    <w:rsid w:val="00EE574A"/>
    <w:rsid w:val="00EE5757"/>
    <w:rsid w:val="00EE5795"/>
    <w:rsid w:val="00EE5852"/>
    <w:rsid w:val="00EE5853"/>
    <w:rsid w:val="00EE58A0"/>
    <w:rsid w:val="00EE58B7"/>
    <w:rsid w:val="00EE58CE"/>
    <w:rsid w:val="00EE590C"/>
    <w:rsid w:val="00EE5947"/>
    <w:rsid w:val="00EE599B"/>
    <w:rsid w:val="00EE59AB"/>
    <w:rsid w:val="00EE5AAF"/>
    <w:rsid w:val="00EE5AD5"/>
    <w:rsid w:val="00EE5AE3"/>
    <w:rsid w:val="00EE5AEA"/>
    <w:rsid w:val="00EE5AF8"/>
    <w:rsid w:val="00EE5B24"/>
    <w:rsid w:val="00EE5B8B"/>
    <w:rsid w:val="00EE5BD8"/>
    <w:rsid w:val="00EE5BF7"/>
    <w:rsid w:val="00EE5C3D"/>
    <w:rsid w:val="00EE5C6E"/>
    <w:rsid w:val="00EE5CA5"/>
    <w:rsid w:val="00EE5CB4"/>
    <w:rsid w:val="00EE5D2F"/>
    <w:rsid w:val="00EE5DEA"/>
    <w:rsid w:val="00EE5E22"/>
    <w:rsid w:val="00EE5E2A"/>
    <w:rsid w:val="00EE5E85"/>
    <w:rsid w:val="00EE5E8F"/>
    <w:rsid w:val="00EE5EB1"/>
    <w:rsid w:val="00EE5ED8"/>
    <w:rsid w:val="00EE5EEE"/>
    <w:rsid w:val="00EE5F5F"/>
    <w:rsid w:val="00EE5F83"/>
    <w:rsid w:val="00EE5FB8"/>
    <w:rsid w:val="00EE5FE4"/>
    <w:rsid w:val="00EE6045"/>
    <w:rsid w:val="00EE6185"/>
    <w:rsid w:val="00EE6227"/>
    <w:rsid w:val="00EE6259"/>
    <w:rsid w:val="00EE6270"/>
    <w:rsid w:val="00EE6273"/>
    <w:rsid w:val="00EE643D"/>
    <w:rsid w:val="00EE64E9"/>
    <w:rsid w:val="00EE6581"/>
    <w:rsid w:val="00EE65C3"/>
    <w:rsid w:val="00EE6655"/>
    <w:rsid w:val="00EE6719"/>
    <w:rsid w:val="00EE6776"/>
    <w:rsid w:val="00EE679F"/>
    <w:rsid w:val="00EE67D9"/>
    <w:rsid w:val="00EE682E"/>
    <w:rsid w:val="00EE6879"/>
    <w:rsid w:val="00EE6892"/>
    <w:rsid w:val="00EE68A0"/>
    <w:rsid w:val="00EE68C7"/>
    <w:rsid w:val="00EE68DD"/>
    <w:rsid w:val="00EE690F"/>
    <w:rsid w:val="00EE6927"/>
    <w:rsid w:val="00EE6928"/>
    <w:rsid w:val="00EE6A00"/>
    <w:rsid w:val="00EE6A03"/>
    <w:rsid w:val="00EE6A1B"/>
    <w:rsid w:val="00EE6A38"/>
    <w:rsid w:val="00EE6A46"/>
    <w:rsid w:val="00EE6ADF"/>
    <w:rsid w:val="00EE6AED"/>
    <w:rsid w:val="00EE6B53"/>
    <w:rsid w:val="00EE6B68"/>
    <w:rsid w:val="00EE6C37"/>
    <w:rsid w:val="00EE6C3B"/>
    <w:rsid w:val="00EE6D00"/>
    <w:rsid w:val="00EE6D1B"/>
    <w:rsid w:val="00EE6D79"/>
    <w:rsid w:val="00EE6DA5"/>
    <w:rsid w:val="00EE6DC9"/>
    <w:rsid w:val="00EE6E47"/>
    <w:rsid w:val="00EE6ECD"/>
    <w:rsid w:val="00EE7007"/>
    <w:rsid w:val="00EE7028"/>
    <w:rsid w:val="00EE7036"/>
    <w:rsid w:val="00EE7102"/>
    <w:rsid w:val="00EE715F"/>
    <w:rsid w:val="00EE717A"/>
    <w:rsid w:val="00EE7180"/>
    <w:rsid w:val="00EE71D0"/>
    <w:rsid w:val="00EE7265"/>
    <w:rsid w:val="00EE726D"/>
    <w:rsid w:val="00EE72B8"/>
    <w:rsid w:val="00EE72E5"/>
    <w:rsid w:val="00EE72F3"/>
    <w:rsid w:val="00EE7478"/>
    <w:rsid w:val="00EE74AF"/>
    <w:rsid w:val="00EE7516"/>
    <w:rsid w:val="00EE752A"/>
    <w:rsid w:val="00EE763F"/>
    <w:rsid w:val="00EE7703"/>
    <w:rsid w:val="00EE7741"/>
    <w:rsid w:val="00EE7830"/>
    <w:rsid w:val="00EE7846"/>
    <w:rsid w:val="00EE7871"/>
    <w:rsid w:val="00EE78C8"/>
    <w:rsid w:val="00EE78D3"/>
    <w:rsid w:val="00EE790F"/>
    <w:rsid w:val="00EE791F"/>
    <w:rsid w:val="00EE79C1"/>
    <w:rsid w:val="00EE79D1"/>
    <w:rsid w:val="00EE7A0E"/>
    <w:rsid w:val="00EE7AAA"/>
    <w:rsid w:val="00EE7ABF"/>
    <w:rsid w:val="00EE7B06"/>
    <w:rsid w:val="00EE7B09"/>
    <w:rsid w:val="00EE7B6D"/>
    <w:rsid w:val="00EE7BD5"/>
    <w:rsid w:val="00EE7C25"/>
    <w:rsid w:val="00EE7C27"/>
    <w:rsid w:val="00EE7C3B"/>
    <w:rsid w:val="00EE7C83"/>
    <w:rsid w:val="00EE7CEA"/>
    <w:rsid w:val="00EE7D3D"/>
    <w:rsid w:val="00EE7D7E"/>
    <w:rsid w:val="00EE7DDA"/>
    <w:rsid w:val="00EE7E06"/>
    <w:rsid w:val="00EE7F26"/>
    <w:rsid w:val="00EE7F80"/>
    <w:rsid w:val="00EE7F92"/>
    <w:rsid w:val="00EF0008"/>
    <w:rsid w:val="00EF001D"/>
    <w:rsid w:val="00EF00BE"/>
    <w:rsid w:val="00EF00E4"/>
    <w:rsid w:val="00EF011F"/>
    <w:rsid w:val="00EF01C9"/>
    <w:rsid w:val="00EF0228"/>
    <w:rsid w:val="00EF02B2"/>
    <w:rsid w:val="00EF033F"/>
    <w:rsid w:val="00EF03BA"/>
    <w:rsid w:val="00EF040A"/>
    <w:rsid w:val="00EF0421"/>
    <w:rsid w:val="00EF0428"/>
    <w:rsid w:val="00EF048B"/>
    <w:rsid w:val="00EF0516"/>
    <w:rsid w:val="00EF0527"/>
    <w:rsid w:val="00EF055B"/>
    <w:rsid w:val="00EF0579"/>
    <w:rsid w:val="00EF05BB"/>
    <w:rsid w:val="00EF0634"/>
    <w:rsid w:val="00EF06A6"/>
    <w:rsid w:val="00EF06DA"/>
    <w:rsid w:val="00EF06F8"/>
    <w:rsid w:val="00EF0773"/>
    <w:rsid w:val="00EF081C"/>
    <w:rsid w:val="00EF08C0"/>
    <w:rsid w:val="00EF08FB"/>
    <w:rsid w:val="00EF090F"/>
    <w:rsid w:val="00EF0927"/>
    <w:rsid w:val="00EF094A"/>
    <w:rsid w:val="00EF0971"/>
    <w:rsid w:val="00EF0A3D"/>
    <w:rsid w:val="00EF0A57"/>
    <w:rsid w:val="00EF0A81"/>
    <w:rsid w:val="00EF0C0B"/>
    <w:rsid w:val="00EF0C2A"/>
    <w:rsid w:val="00EF0C42"/>
    <w:rsid w:val="00EF0C56"/>
    <w:rsid w:val="00EF0C79"/>
    <w:rsid w:val="00EF0DAF"/>
    <w:rsid w:val="00EF0DD7"/>
    <w:rsid w:val="00EF0E07"/>
    <w:rsid w:val="00EF0E41"/>
    <w:rsid w:val="00EF0E4B"/>
    <w:rsid w:val="00EF0E81"/>
    <w:rsid w:val="00EF0EDB"/>
    <w:rsid w:val="00EF0F2B"/>
    <w:rsid w:val="00EF0F4E"/>
    <w:rsid w:val="00EF0FB4"/>
    <w:rsid w:val="00EF0FFD"/>
    <w:rsid w:val="00EF1072"/>
    <w:rsid w:val="00EF1096"/>
    <w:rsid w:val="00EF10AA"/>
    <w:rsid w:val="00EF110C"/>
    <w:rsid w:val="00EF113C"/>
    <w:rsid w:val="00EF115C"/>
    <w:rsid w:val="00EF115E"/>
    <w:rsid w:val="00EF1260"/>
    <w:rsid w:val="00EF12E6"/>
    <w:rsid w:val="00EF1302"/>
    <w:rsid w:val="00EF1363"/>
    <w:rsid w:val="00EF14E8"/>
    <w:rsid w:val="00EF157D"/>
    <w:rsid w:val="00EF167D"/>
    <w:rsid w:val="00EF1842"/>
    <w:rsid w:val="00EF18D9"/>
    <w:rsid w:val="00EF1901"/>
    <w:rsid w:val="00EF1916"/>
    <w:rsid w:val="00EF194C"/>
    <w:rsid w:val="00EF1996"/>
    <w:rsid w:val="00EF19A5"/>
    <w:rsid w:val="00EF1A51"/>
    <w:rsid w:val="00EF1AF7"/>
    <w:rsid w:val="00EF1B46"/>
    <w:rsid w:val="00EF1B69"/>
    <w:rsid w:val="00EF1B75"/>
    <w:rsid w:val="00EF1B8D"/>
    <w:rsid w:val="00EF1BAE"/>
    <w:rsid w:val="00EF1BD2"/>
    <w:rsid w:val="00EF1BF0"/>
    <w:rsid w:val="00EF1CCD"/>
    <w:rsid w:val="00EF1CF1"/>
    <w:rsid w:val="00EF1D76"/>
    <w:rsid w:val="00EF1D9E"/>
    <w:rsid w:val="00EF1E9E"/>
    <w:rsid w:val="00EF1F8C"/>
    <w:rsid w:val="00EF207E"/>
    <w:rsid w:val="00EF20FE"/>
    <w:rsid w:val="00EF21F8"/>
    <w:rsid w:val="00EF2318"/>
    <w:rsid w:val="00EF2412"/>
    <w:rsid w:val="00EF244B"/>
    <w:rsid w:val="00EF24AE"/>
    <w:rsid w:val="00EF2578"/>
    <w:rsid w:val="00EF257E"/>
    <w:rsid w:val="00EF2585"/>
    <w:rsid w:val="00EF2599"/>
    <w:rsid w:val="00EF2622"/>
    <w:rsid w:val="00EF275C"/>
    <w:rsid w:val="00EF2792"/>
    <w:rsid w:val="00EF2795"/>
    <w:rsid w:val="00EF27A2"/>
    <w:rsid w:val="00EF27A7"/>
    <w:rsid w:val="00EF27BC"/>
    <w:rsid w:val="00EF27CF"/>
    <w:rsid w:val="00EF2829"/>
    <w:rsid w:val="00EF2854"/>
    <w:rsid w:val="00EF2877"/>
    <w:rsid w:val="00EF28CF"/>
    <w:rsid w:val="00EF28EE"/>
    <w:rsid w:val="00EF28F5"/>
    <w:rsid w:val="00EF2923"/>
    <w:rsid w:val="00EF292B"/>
    <w:rsid w:val="00EF2967"/>
    <w:rsid w:val="00EF2978"/>
    <w:rsid w:val="00EF29CD"/>
    <w:rsid w:val="00EF2A6F"/>
    <w:rsid w:val="00EF2ABA"/>
    <w:rsid w:val="00EF2B55"/>
    <w:rsid w:val="00EF2B5F"/>
    <w:rsid w:val="00EF2B6D"/>
    <w:rsid w:val="00EF2BE1"/>
    <w:rsid w:val="00EF2C04"/>
    <w:rsid w:val="00EF2CB6"/>
    <w:rsid w:val="00EF2D26"/>
    <w:rsid w:val="00EF2E32"/>
    <w:rsid w:val="00EF2E59"/>
    <w:rsid w:val="00EF2E7A"/>
    <w:rsid w:val="00EF2E97"/>
    <w:rsid w:val="00EF2E99"/>
    <w:rsid w:val="00EF2F5A"/>
    <w:rsid w:val="00EF3047"/>
    <w:rsid w:val="00EF308C"/>
    <w:rsid w:val="00EF3219"/>
    <w:rsid w:val="00EF3247"/>
    <w:rsid w:val="00EF326D"/>
    <w:rsid w:val="00EF33FF"/>
    <w:rsid w:val="00EF3487"/>
    <w:rsid w:val="00EF3497"/>
    <w:rsid w:val="00EF34A3"/>
    <w:rsid w:val="00EF34F9"/>
    <w:rsid w:val="00EF3505"/>
    <w:rsid w:val="00EF3552"/>
    <w:rsid w:val="00EF3561"/>
    <w:rsid w:val="00EF357A"/>
    <w:rsid w:val="00EF358D"/>
    <w:rsid w:val="00EF36E9"/>
    <w:rsid w:val="00EF39DB"/>
    <w:rsid w:val="00EF39ED"/>
    <w:rsid w:val="00EF3A2F"/>
    <w:rsid w:val="00EF3A4B"/>
    <w:rsid w:val="00EF3A5E"/>
    <w:rsid w:val="00EF3B10"/>
    <w:rsid w:val="00EF3B19"/>
    <w:rsid w:val="00EF3C02"/>
    <w:rsid w:val="00EF3C4F"/>
    <w:rsid w:val="00EF3D86"/>
    <w:rsid w:val="00EF3D98"/>
    <w:rsid w:val="00EF3DAB"/>
    <w:rsid w:val="00EF3DD1"/>
    <w:rsid w:val="00EF3E07"/>
    <w:rsid w:val="00EF3E66"/>
    <w:rsid w:val="00EF3E6B"/>
    <w:rsid w:val="00EF3EB7"/>
    <w:rsid w:val="00EF3EEF"/>
    <w:rsid w:val="00EF3F9C"/>
    <w:rsid w:val="00EF3FB0"/>
    <w:rsid w:val="00EF3FC1"/>
    <w:rsid w:val="00EF3FE7"/>
    <w:rsid w:val="00EF407C"/>
    <w:rsid w:val="00EF40D0"/>
    <w:rsid w:val="00EF4156"/>
    <w:rsid w:val="00EF415A"/>
    <w:rsid w:val="00EF419A"/>
    <w:rsid w:val="00EF41C7"/>
    <w:rsid w:val="00EF427A"/>
    <w:rsid w:val="00EF43DF"/>
    <w:rsid w:val="00EF44B5"/>
    <w:rsid w:val="00EF44E8"/>
    <w:rsid w:val="00EF4592"/>
    <w:rsid w:val="00EF45BE"/>
    <w:rsid w:val="00EF460C"/>
    <w:rsid w:val="00EF4657"/>
    <w:rsid w:val="00EF466B"/>
    <w:rsid w:val="00EF466C"/>
    <w:rsid w:val="00EF468E"/>
    <w:rsid w:val="00EF4693"/>
    <w:rsid w:val="00EF46CC"/>
    <w:rsid w:val="00EF46E5"/>
    <w:rsid w:val="00EF4726"/>
    <w:rsid w:val="00EF47A1"/>
    <w:rsid w:val="00EF47E2"/>
    <w:rsid w:val="00EF47EA"/>
    <w:rsid w:val="00EF4836"/>
    <w:rsid w:val="00EF4873"/>
    <w:rsid w:val="00EF48FA"/>
    <w:rsid w:val="00EF4937"/>
    <w:rsid w:val="00EF4989"/>
    <w:rsid w:val="00EF49EC"/>
    <w:rsid w:val="00EF49EF"/>
    <w:rsid w:val="00EF4A3A"/>
    <w:rsid w:val="00EF4A75"/>
    <w:rsid w:val="00EF4A88"/>
    <w:rsid w:val="00EF4A96"/>
    <w:rsid w:val="00EF4AB3"/>
    <w:rsid w:val="00EF4AB8"/>
    <w:rsid w:val="00EF4B23"/>
    <w:rsid w:val="00EF4B7F"/>
    <w:rsid w:val="00EF4C0B"/>
    <w:rsid w:val="00EF4C30"/>
    <w:rsid w:val="00EF4C48"/>
    <w:rsid w:val="00EF4C69"/>
    <w:rsid w:val="00EF4CB3"/>
    <w:rsid w:val="00EF4CF1"/>
    <w:rsid w:val="00EF4D29"/>
    <w:rsid w:val="00EF4D2B"/>
    <w:rsid w:val="00EF4D3B"/>
    <w:rsid w:val="00EF4D6F"/>
    <w:rsid w:val="00EF4D92"/>
    <w:rsid w:val="00EF4E44"/>
    <w:rsid w:val="00EF4EBC"/>
    <w:rsid w:val="00EF4EC6"/>
    <w:rsid w:val="00EF4ED1"/>
    <w:rsid w:val="00EF4F07"/>
    <w:rsid w:val="00EF4F27"/>
    <w:rsid w:val="00EF4F46"/>
    <w:rsid w:val="00EF4FF2"/>
    <w:rsid w:val="00EF505E"/>
    <w:rsid w:val="00EF5078"/>
    <w:rsid w:val="00EF508A"/>
    <w:rsid w:val="00EF50D0"/>
    <w:rsid w:val="00EF50F4"/>
    <w:rsid w:val="00EF5153"/>
    <w:rsid w:val="00EF5166"/>
    <w:rsid w:val="00EF51CC"/>
    <w:rsid w:val="00EF51D7"/>
    <w:rsid w:val="00EF5322"/>
    <w:rsid w:val="00EF533B"/>
    <w:rsid w:val="00EF5355"/>
    <w:rsid w:val="00EF536F"/>
    <w:rsid w:val="00EF53D6"/>
    <w:rsid w:val="00EF5473"/>
    <w:rsid w:val="00EF54AE"/>
    <w:rsid w:val="00EF55A9"/>
    <w:rsid w:val="00EF5709"/>
    <w:rsid w:val="00EF571A"/>
    <w:rsid w:val="00EF5739"/>
    <w:rsid w:val="00EF57CF"/>
    <w:rsid w:val="00EF57E2"/>
    <w:rsid w:val="00EF5872"/>
    <w:rsid w:val="00EF58A1"/>
    <w:rsid w:val="00EF58DA"/>
    <w:rsid w:val="00EF58DE"/>
    <w:rsid w:val="00EF590A"/>
    <w:rsid w:val="00EF5997"/>
    <w:rsid w:val="00EF599E"/>
    <w:rsid w:val="00EF59AE"/>
    <w:rsid w:val="00EF5B43"/>
    <w:rsid w:val="00EF5B54"/>
    <w:rsid w:val="00EF5BE2"/>
    <w:rsid w:val="00EF5BFD"/>
    <w:rsid w:val="00EF5C8B"/>
    <w:rsid w:val="00EF5DC2"/>
    <w:rsid w:val="00EF5DE3"/>
    <w:rsid w:val="00EF5E9C"/>
    <w:rsid w:val="00EF5F68"/>
    <w:rsid w:val="00EF5F9F"/>
    <w:rsid w:val="00EF5FF4"/>
    <w:rsid w:val="00EF6090"/>
    <w:rsid w:val="00EF60A0"/>
    <w:rsid w:val="00EF610F"/>
    <w:rsid w:val="00EF6136"/>
    <w:rsid w:val="00EF617E"/>
    <w:rsid w:val="00EF61F3"/>
    <w:rsid w:val="00EF62A2"/>
    <w:rsid w:val="00EF62C2"/>
    <w:rsid w:val="00EF62E3"/>
    <w:rsid w:val="00EF62EA"/>
    <w:rsid w:val="00EF6344"/>
    <w:rsid w:val="00EF6386"/>
    <w:rsid w:val="00EF63B0"/>
    <w:rsid w:val="00EF6467"/>
    <w:rsid w:val="00EF6481"/>
    <w:rsid w:val="00EF64BB"/>
    <w:rsid w:val="00EF64FE"/>
    <w:rsid w:val="00EF651B"/>
    <w:rsid w:val="00EF6528"/>
    <w:rsid w:val="00EF65C6"/>
    <w:rsid w:val="00EF6623"/>
    <w:rsid w:val="00EF663E"/>
    <w:rsid w:val="00EF6663"/>
    <w:rsid w:val="00EF6669"/>
    <w:rsid w:val="00EF66BA"/>
    <w:rsid w:val="00EF66F4"/>
    <w:rsid w:val="00EF68F9"/>
    <w:rsid w:val="00EF6958"/>
    <w:rsid w:val="00EF698E"/>
    <w:rsid w:val="00EF699C"/>
    <w:rsid w:val="00EF6A0C"/>
    <w:rsid w:val="00EF6AD9"/>
    <w:rsid w:val="00EF6B09"/>
    <w:rsid w:val="00EF6B6B"/>
    <w:rsid w:val="00EF6B84"/>
    <w:rsid w:val="00EF6B9D"/>
    <w:rsid w:val="00EF6BC8"/>
    <w:rsid w:val="00EF6BE3"/>
    <w:rsid w:val="00EF6BF4"/>
    <w:rsid w:val="00EF6BFB"/>
    <w:rsid w:val="00EF6C1E"/>
    <w:rsid w:val="00EF6C64"/>
    <w:rsid w:val="00EF6C74"/>
    <w:rsid w:val="00EF6CC8"/>
    <w:rsid w:val="00EF6D64"/>
    <w:rsid w:val="00EF6D7B"/>
    <w:rsid w:val="00EF6DF3"/>
    <w:rsid w:val="00EF6E7B"/>
    <w:rsid w:val="00EF6E7C"/>
    <w:rsid w:val="00EF6E8C"/>
    <w:rsid w:val="00EF6EB7"/>
    <w:rsid w:val="00EF6FB6"/>
    <w:rsid w:val="00EF704A"/>
    <w:rsid w:val="00EF709C"/>
    <w:rsid w:val="00EF7101"/>
    <w:rsid w:val="00EF71FA"/>
    <w:rsid w:val="00EF71FF"/>
    <w:rsid w:val="00EF723C"/>
    <w:rsid w:val="00EF72A1"/>
    <w:rsid w:val="00EF7353"/>
    <w:rsid w:val="00EF7374"/>
    <w:rsid w:val="00EF73C6"/>
    <w:rsid w:val="00EF7406"/>
    <w:rsid w:val="00EF755E"/>
    <w:rsid w:val="00EF75C2"/>
    <w:rsid w:val="00EF7600"/>
    <w:rsid w:val="00EF7646"/>
    <w:rsid w:val="00EF7679"/>
    <w:rsid w:val="00EF771D"/>
    <w:rsid w:val="00EF773D"/>
    <w:rsid w:val="00EF775D"/>
    <w:rsid w:val="00EF77E4"/>
    <w:rsid w:val="00EF7800"/>
    <w:rsid w:val="00EF7806"/>
    <w:rsid w:val="00EF7807"/>
    <w:rsid w:val="00EF7842"/>
    <w:rsid w:val="00EF7856"/>
    <w:rsid w:val="00EF787D"/>
    <w:rsid w:val="00EF7894"/>
    <w:rsid w:val="00EF78CC"/>
    <w:rsid w:val="00EF78DB"/>
    <w:rsid w:val="00EF78E2"/>
    <w:rsid w:val="00EF78E4"/>
    <w:rsid w:val="00EF7900"/>
    <w:rsid w:val="00EF794B"/>
    <w:rsid w:val="00EF79A1"/>
    <w:rsid w:val="00EF7A06"/>
    <w:rsid w:val="00EF7A49"/>
    <w:rsid w:val="00EF7A7E"/>
    <w:rsid w:val="00EF7AC3"/>
    <w:rsid w:val="00EF7AFB"/>
    <w:rsid w:val="00EF7B8D"/>
    <w:rsid w:val="00EF7C67"/>
    <w:rsid w:val="00EF7D19"/>
    <w:rsid w:val="00EF7D67"/>
    <w:rsid w:val="00EF7D6F"/>
    <w:rsid w:val="00EF7E89"/>
    <w:rsid w:val="00EF7EB7"/>
    <w:rsid w:val="00EF7EC7"/>
    <w:rsid w:val="00EF7F86"/>
    <w:rsid w:val="00EF7FD7"/>
    <w:rsid w:val="00F000E8"/>
    <w:rsid w:val="00F0011C"/>
    <w:rsid w:val="00F00137"/>
    <w:rsid w:val="00F001BF"/>
    <w:rsid w:val="00F001EC"/>
    <w:rsid w:val="00F00207"/>
    <w:rsid w:val="00F00268"/>
    <w:rsid w:val="00F00286"/>
    <w:rsid w:val="00F002BF"/>
    <w:rsid w:val="00F002E5"/>
    <w:rsid w:val="00F00336"/>
    <w:rsid w:val="00F0033D"/>
    <w:rsid w:val="00F00345"/>
    <w:rsid w:val="00F0034C"/>
    <w:rsid w:val="00F00378"/>
    <w:rsid w:val="00F00391"/>
    <w:rsid w:val="00F003CA"/>
    <w:rsid w:val="00F0045D"/>
    <w:rsid w:val="00F00479"/>
    <w:rsid w:val="00F004DC"/>
    <w:rsid w:val="00F004EB"/>
    <w:rsid w:val="00F004F3"/>
    <w:rsid w:val="00F00535"/>
    <w:rsid w:val="00F005ED"/>
    <w:rsid w:val="00F00610"/>
    <w:rsid w:val="00F00633"/>
    <w:rsid w:val="00F00647"/>
    <w:rsid w:val="00F0064D"/>
    <w:rsid w:val="00F0066D"/>
    <w:rsid w:val="00F006D8"/>
    <w:rsid w:val="00F00793"/>
    <w:rsid w:val="00F007A7"/>
    <w:rsid w:val="00F0080D"/>
    <w:rsid w:val="00F00817"/>
    <w:rsid w:val="00F00844"/>
    <w:rsid w:val="00F008A1"/>
    <w:rsid w:val="00F00934"/>
    <w:rsid w:val="00F00987"/>
    <w:rsid w:val="00F00A57"/>
    <w:rsid w:val="00F00A88"/>
    <w:rsid w:val="00F00A9A"/>
    <w:rsid w:val="00F00B31"/>
    <w:rsid w:val="00F00B45"/>
    <w:rsid w:val="00F00B6E"/>
    <w:rsid w:val="00F00B92"/>
    <w:rsid w:val="00F00BC2"/>
    <w:rsid w:val="00F00BD0"/>
    <w:rsid w:val="00F00C01"/>
    <w:rsid w:val="00F00C06"/>
    <w:rsid w:val="00F00C3C"/>
    <w:rsid w:val="00F00C9A"/>
    <w:rsid w:val="00F00D22"/>
    <w:rsid w:val="00F00D37"/>
    <w:rsid w:val="00F00DD7"/>
    <w:rsid w:val="00F00DEC"/>
    <w:rsid w:val="00F00E76"/>
    <w:rsid w:val="00F00E78"/>
    <w:rsid w:val="00F00EBF"/>
    <w:rsid w:val="00F00F25"/>
    <w:rsid w:val="00F00F45"/>
    <w:rsid w:val="00F00F7F"/>
    <w:rsid w:val="00F01009"/>
    <w:rsid w:val="00F01045"/>
    <w:rsid w:val="00F01085"/>
    <w:rsid w:val="00F010CB"/>
    <w:rsid w:val="00F0112A"/>
    <w:rsid w:val="00F01134"/>
    <w:rsid w:val="00F0113A"/>
    <w:rsid w:val="00F01160"/>
    <w:rsid w:val="00F01176"/>
    <w:rsid w:val="00F011CD"/>
    <w:rsid w:val="00F011EE"/>
    <w:rsid w:val="00F0131F"/>
    <w:rsid w:val="00F01326"/>
    <w:rsid w:val="00F01332"/>
    <w:rsid w:val="00F0136D"/>
    <w:rsid w:val="00F01381"/>
    <w:rsid w:val="00F013C5"/>
    <w:rsid w:val="00F0142F"/>
    <w:rsid w:val="00F0143A"/>
    <w:rsid w:val="00F0147E"/>
    <w:rsid w:val="00F014D0"/>
    <w:rsid w:val="00F014D8"/>
    <w:rsid w:val="00F01641"/>
    <w:rsid w:val="00F01729"/>
    <w:rsid w:val="00F017BC"/>
    <w:rsid w:val="00F017DB"/>
    <w:rsid w:val="00F0182E"/>
    <w:rsid w:val="00F0189A"/>
    <w:rsid w:val="00F018C1"/>
    <w:rsid w:val="00F018EA"/>
    <w:rsid w:val="00F01A37"/>
    <w:rsid w:val="00F01A52"/>
    <w:rsid w:val="00F01B1C"/>
    <w:rsid w:val="00F01BC3"/>
    <w:rsid w:val="00F01C24"/>
    <w:rsid w:val="00F01C46"/>
    <w:rsid w:val="00F01DAE"/>
    <w:rsid w:val="00F01DB2"/>
    <w:rsid w:val="00F01E23"/>
    <w:rsid w:val="00F01E38"/>
    <w:rsid w:val="00F01E4C"/>
    <w:rsid w:val="00F01E9D"/>
    <w:rsid w:val="00F01F60"/>
    <w:rsid w:val="00F01FBA"/>
    <w:rsid w:val="00F01FEF"/>
    <w:rsid w:val="00F01FF3"/>
    <w:rsid w:val="00F0207D"/>
    <w:rsid w:val="00F02081"/>
    <w:rsid w:val="00F02087"/>
    <w:rsid w:val="00F020B8"/>
    <w:rsid w:val="00F020EF"/>
    <w:rsid w:val="00F02114"/>
    <w:rsid w:val="00F02170"/>
    <w:rsid w:val="00F021D0"/>
    <w:rsid w:val="00F021EA"/>
    <w:rsid w:val="00F022A5"/>
    <w:rsid w:val="00F022E6"/>
    <w:rsid w:val="00F022F6"/>
    <w:rsid w:val="00F022F9"/>
    <w:rsid w:val="00F0231C"/>
    <w:rsid w:val="00F0232C"/>
    <w:rsid w:val="00F0234C"/>
    <w:rsid w:val="00F02367"/>
    <w:rsid w:val="00F0237E"/>
    <w:rsid w:val="00F023A2"/>
    <w:rsid w:val="00F023C1"/>
    <w:rsid w:val="00F023E8"/>
    <w:rsid w:val="00F02408"/>
    <w:rsid w:val="00F02414"/>
    <w:rsid w:val="00F02468"/>
    <w:rsid w:val="00F0248B"/>
    <w:rsid w:val="00F02548"/>
    <w:rsid w:val="00F025D8"/>
    <w:rsid w:val="00F025E0"/>
    <w:rsid w:val="00F02688"/>
    <w:rsid w:val="00F026BC"/>
    <w:rsid w:val="00F0277F"/>
    <w:rsid w:val="00F027CB"/>
    <w:rsid w:val="00F027D7"/>
    <w:rsid w:val="00F027F1"/>
    <w:rsid w:val="00F02854"/>
    <w:rsid w:val="00F02866"/>
    <w:rsid w:val="00F0286A"/>
    <w:rsid w:val="00F028D7"/>
    <w:rsid w:val="00F029C8"/>
    <w:rsid w:val="00F02A46"/>
    <w:rsid w:val="00F02A47"/>
    <w:rsid w:val="00F02A71"/>
    <w:rsid w:val="00F02AD0"/>
    <w:rsid w:val="00F02B11"/>
    <w:rsid w:val="00F02B99"/>
    <w:rsid w:val="00F02C85"/>
    <w:rsid w:val="00F02D1E"/>
    <w:rsid w:val="00F02D95"/>
    <w:rsid w:val="00F02DE8"/>
    <w:rsid w:val="00F02E01"/>
    <w:rsid w:val="00F02EE4"/>
    <w:rsid w:val="00F02F59"/>
    <w:rsid w:val="00F02F8F"/>
    <w:rsid w:val="00F02FFA"/>
    <w:rsid w:val="00F0300E"/>
    <w:rsid w:val="00F03071"/>
    <w:rsid w:val="00F03094"/>
    <w:rsid w:val="00F030A3"/>
    <w:rsid w:val="00F030AD"/>
    <w:rsid w:val="00F03139"/>
    <w:rsid w:val="00F0315E"/>
    <w:rsid w:val="00F031A3"/>
    <w:rsid w:val="00F031E3"/>
    <w:rsid w:val="00F0321C"/>
    <w:rsid w:val="00F03264"/>
    <w:rsid w:val="00F032C0"/>
    <w:rsid w:val="00F032D5"/>
    <w:rsid w:val="00F03318"/>
    <w:rsid w:val="00F03322"/>
    <w:rsid w:val="00F03385"/>
    <w:rsid w:val="00F03399"/>
    <w:rsid w:val="00F03458"/>
    <w:rsid w:val="00F0349F"/>
    <w:rsid w:val="00F034A8"/>
    <w:rsid w:val="00F034BC"/>
    <w:rsid w:val="00F03540"/>
    <w:rsid w:val="00F03546"/>
    <w:rsid w:val="00F03572"/>
    <w:rsid w:val="00F035AC"/>
    <w:rsid w:val="00F035E0"/>
    <w:rsid w:val="00F035FF"/>
    <w:rsid w:val="00F03619"/>
    <w:rsid w:val="00F036B4"/>
    <w:rsid w:val="00F0372F"/>
    <w:rsid w:val="00F0375F"/>
    <w:rsid w:val="00F03785"/>
    <w:rsid w:val="00F0388A"/>
    <w:rsid w:val="00F038B3"/>
    <w:rsid w:val="00F038F5"/>
    <w:rsid w:val="00F03988"/>
    <w:rsid w:val="00F039AD"/>
    <w:rsid w:val="00F03A2A"/>
    <w:rsid w:val="00F03A44"/>
    <w:rsid w:val="00F03A79"/>
    <w:rsid w:val="00F03AE5"/>
    <w:rsid w:val="00F03B83"/>
    <w:rsid w:val="00F03B9C"/>
    <w:rsid w:val="00F03BA2"/>
    <w:rsid w:val="00F03BE6"/>
    <w:rsid w:val="00F03C10"/>
    <w:rsid w:val="00F03C49"/>
    <w:rsid w:val="00F03D1E"/>
    <w:rsid w:val="00F03D40"/>
    <w:rsid w:val="00F03D4C"/>
    <w:rsid w:val="00F03D7B"/>
    <w:rsid w:val="00F03DF3"/>
    <w:rsid w:val="00F03E6A"/>
    <w:rsid w:val="00F03ECD"/>
    <w:rsid w:val="00F03EFB"/>
    <w:rsid w:val="00F03F08"/>
    <w:rsid w:val="00F03FC5"/>
    <w:rsid w:val="00F0415E"/>
    <w:rsid w:val="00F04265"/>
    <w:rsid w:val="00F04266"/>
    <w:rsid w:val="00F042AA"/>
    <w:rsid w:val="00F042B9"/>
    <w:rsid w:val="00F042CC"/>
    <w:rsid w:val="00F043F3"/>
    <w:rsid w:val="00F04407"/>
    <w:rsid w:val="00F044A2"/>
    <w:rsid w:val="00F04583"/>
    <w:rsid w:val="00F045AB"/>
    <w:rsid w:val="00F045D9"/>
    <w:rsid w:val="00F04618"/>
    <w:rsid w:val="00F046A4"/>
    <w:rsid w:val="00F04749"/>
    <w:rsid w:val="00F04763"/>
    <w:rsid w:val="00F04838"/>
    <w:rsid w:val="00F0485C"/>
    <w:rsid w:val="00F048A2"/>
    <w:rsid w:val="00F048D0"/>
    <w:rsid w:val="00F048F1"/>
    <w:rsid w:val="00F04980"/>
    <w:rsid w:val="00F04989"/>
    <w:rsid w:val="00F04A02"/>
    <w:rsid w:val="00F04A15"/>
    <w:rsid w:val="00F04A38"/>
    <w:rsid w:val="00F04AD0"/>
    <w:rsid w:val="00F04AD3"/>
    <w:rsid w:val="00F04B80"/>
    <w:rsid w:val="00F04BFA"/>
    <w:rsid w:val="00F04C70"/>
    <w:rsid w:val="00F04D68"/>
    <w:rsid w:val="00F04DC6"/>
    <w:rsid w:val="00F04E03"/>
    <w:rsid w:val="00F04F27"/>
    <w:rsid w:val="00F04F7C"/>
    <w:rsid w:val="00F04F9B"/>
    <w:rsid w:val="00F04FA5"/>
    <w:rsid w:val="00F05057"/>
    <w:rsid w:val="00F0508B"/>
    <w:rsid w:val="00F050D5"/>
    <w:rsid w:val="00F050D7"/>
    <w:rsid w:val="00F051F1"/>
    <w:rsid w:val="00F0523F"/>
    <w:rsid w:val="00F05247"/>
    <w:rsid w:val="00F05268"/>
    <w:rsid w:val="00F052B1"/>
    <w:rsid w:val="00F052BD"/>
    <w:rsid w:val="00F052C2"/>
    <w:rsid w:val="00F0536F"/>
    <w:rsid w:val="00F0544E"/>
    <w:rsid w:val="00F0545A"/>
    <w:rsid w:val="00F05464"/>
    <w:rsid w:val="00F054C9"/>
    <w:rsid w:val="00F05588"/>
    <w:rsid w:val="00F055B1"/>
    <w:rsid w:val="00F05601"/>
    <w:rsid w:val="00F0567E"/>
    <w:rsid w:val="00F05857"/>
    <w:rsid w:val="00F059A1"/>
    <w:rsid w:val="00F05A7D"/>
    <w:rsid w:val="00F05AB5"/>
    <w:rsid w:val="00F05C65"/>
    <w:rsid w:val="00F05D71"/>
    <w:rsid w:val="00F05DA0"/>
    <w:rsid w:val="00F05DEA"/>
    <w:rsid w:val="00F05E13"/>
    <w:rsid w:val="00F05EAE"/>
    <w:rsid w:val="00F05EBE"/>
    <w:rsid w:val="00F05F42"/>
    <w:rsid w:val="00F05F93"/>
    <w:rsid w:val="00F06035"/>
    <w:rsid w:val="00F060C3"/>
    <w:rsid w:val="00F060E9"/>
    <w:rsid w:val="00F06173"/>
    <w:rsid w:val="00F0624C"/>
    <w:rsid w:val="00F06258"/>
    <w:rsid w:val="00F0635E"/>
    <w:rsid w:val="00F0636E"/>
    <w:rsid w:val="00F06428"/>
    <w:rsid w:val="00F0643D"/>
    <w:rsid w:val="00F064B8"/>
    <w:rsid w:val="00F06531"/>
    <w:rsid w:val="00F065CA"/>
    <w:rsid w:val="00F065E4"/>
    <w:rsid w:val="00F06605"/>
    <w:rsid w:val="00F0661B"/>
    <w:rsid w:val="00F06631"/>
    <w:rsid w:val="00F0665B"/>
    <w:rsid w:val="00F06787"/>
    <w:rsid w:val="00F067E6"/>
    <w:rsid w:val="00F06807"/>
    <w:rsid w:val="00F06830"/>
    <w:rsid w:val="00F06846"/>
    <w:rsid w:val="00F0685C"/>
    <w:rsid w:val="00F068AD"/>
    <w:rsid w:val="00F0690D"/>
    <w:rsid w:val="00F06954"/>
    <w:rsid w:val="00F06960"/>
    <w:rsid w:val="00F069D2"/>
    <w:rsid w:val="00F06AF8"/>
    <w:rsid w:val="00F06B9F"/>
    <w:rsid w:val="00F06C9D"/>
    <w:rsid w:val="00F06C9E"/>
    <w:rsid w:val="00F06D17"/>
    <w:rsid w:val="00F06D24"/>
    <w:rsid w:val="00F06D32"/>
    <w:rsid w:val="00F06D3C"/>
    <w:rsid w:val="00F06D46"/>
    <w:rsid w:val="00F06D53"/>
    <w:rsid w:val="00F06DE8"/>
    <w:rsid w:val="00F06E17"/>
    <w:rsid w:val="00F06E4A"/>
    <w:rsid w:val="00F06E4E"/>
    <w:rsid w:val="00F06E8C"/>
    <w:rsid w:val="00F06F41"/>
    <w:rsid w:val="00F06FCE"/>
    <w:rsid w:val="00F06FF6"/>
    <w:rsid w:val="00F0706E"/>
    <w:rsid w:val="00F070D9"/>
    <w:rsid w:val="00F070DA"/>
    <w:rsid w:val="00F07142"/>
    <w:rsid w:val="00F071B5"/>
    <w:rsid w:val="00F071D3"/>
    <w:rsid w:val="00F07225"/>
    <w:rsid w:val="00F07255"/>
    <w:rsid w:val="00F07277"/>
    <w:rsid w:val="00F072B1"/>
    <w:rsid w:val="00F0733A"/>
    <w:rsid w:val="00F073C4"/>
    <w:rsid w:val="00F073DA"/>
    <w:rsid w:val="00F07424"/>
    <w:rsid w:val="00F07455"/>
    <w:rsid w:val="00F0745E"/>
    <w:rsid w:val="00F074E2"/>
    <w:rsid w:val="00F07517"/>
    <w:rsid w:val="00F0754E"/>
    <w:rsid w:val="00F0755B"/>
    <w:rsid w:val="00F07578"/>
    <w:rsid w:val="00F075A9"/>
    <w:rsid w:val="00F075CC"/>
    <w:rsid w:val="00F07612"/>
    <w:rsid w:val="00F076A2"/>
    <w:rsid w:val="00F07735"/>
    <w:rsid w:val="00F0775D"/>
    <w:rsid w:val="00F077A4"/>
    <w:rsid w:val="00F077A6"/>
    <w:rsid w:val="00F07833"/>
    <w:rsid w:val="00F078DD"/>
    <w:rsid w:val="00F07928"/>
    <w:rsid w:val="00F0799F"/>
    <w:rsid w:val="00F07A11"/>
    <w:rsid w:val="00F07A4B"/>
    <w:rsid w:val="00F07A8B"/>
    <w:rsid w:val="00F07AF1"/>
    <w:rsid w:val="00F07B50"/>
    <w:rsid w:val="00F07B87"/>
    <w:rsid w:val="00F07BBB"/>
    <w:rsid w:val="00F07BC4"/>
    <w:rsid w:val="00F07C37"/>
    <w:rsid w:val="00F07C74"/>
    <w:rsid w:val="00F07C85"/>
    <w:rsid w:val="00F07CB4"/>
    <w:rsid w:val="00F07D0E"/>
    <w:rsid w:val="00F07D3F"/>
    <w:rsid w:val="00F07DB6"/>
    <w:rsid w:val="00F07DC9"/>
    <w:rsid w:val="00F07E50"/>
    <w:rsid w:val="00F07ECB"/>
    <w:rsid w:val="00F07F02"/>
    <w:rsid w:val="00F07F20"/>
    <w:rsid w:val="00F07FE1"/>
    <w:rsid w:val="00F1003D"/>
    <w:rsid w:val="00F1003E"/>
    <w:rsid w:val="00F1016A"/>
    <w:rsid w:val="00F101A7"/>
    <w:rsid w:val="00F10215"/>
    <w:rsid w:val="00F10264"/>
    <w:rsid w:val="00F1034B"/>
    <w:rsid w:val="00F103CC"/>
    <w:rsid w:val="00F10472"/>
    <w:rsid w:val="00F104C6"/>
    <w:rsid w:val="00F1051B"/>
    <w:rsid w:val="00F1057C"/>
    <w:rsid w:val="00F1058E"/>
    <w:rsid w:val="00F10639"/>
    <w:rsid w:val="00F106B0"/>
    <w:rsid w:val="00F1071D"/>
    <w:rsid w:val="00F1076E"/>
    <w:rsid w:val="00F107D2"/>
    <w:rsid w:val="00F10802"/>
    <w:rsid w:val="00F10862"/>
    <w:rsid w:val="00F1087A"/>
    <w:rsid w:val="00F1087F"/>
    <w:rsid w:val="00F108EA"/>
    <w:rsid w:val="00F1096C"/>
    <w:rsid w:val="00F109C2"/>
    <w:rsid w:val="00F109CC"/>
    <w:rsid w:val="00F10A3B"/>
    <w:rsid w:val="00F10ADF"/>
    <w:rsid w:val="00F10AF1"/>
    <w:rsid w:val="00F10B00"/>
    <w:rsid w:val="00F10B07"/>
    <w:rsid w:val="00F10BB9"/>
    <w:rsid w:val="00F10BCF"/>
    <w:rsid w:val="00F10C1C"/>
    <w:rsid w:val="00F10C4D"/>
    <w:rsid w:val="00F10CF9"/>
    <w:rsid w:val="00F10D0C"/>
    <w:rsid w:val="00F10D18"/>
    <w:rsid w:val="00F10D2F"/>
    <w:rsid w:val="00F10DDE"/>
    <w:rsid w:val="00F10E15"/>
    <w:rsid w:val="00F10F1D"/>
    <w:rsid w:val="00F110B2"/>
    <w:rsid w:val="00F110E9"/>
    <w:rsid w:val="00F1110A"/>
    <w:rsid w:val="00F11173"/>
    <w:rsid w:val="00F111A9"/>
    <w:rsid w:val="00F11233"/>
    <w:rsid w:val="00F11250"/>
    <w:rsid w:val="00F1126D"/>
    <w:rsid w:val="00F112AE"/>
    <w:rsid w:val="00F11323"/>
    <w:rsid w:val="00F113BD"/>
    <w:rsid w:val="00F113E1"/>
    <w:rsid w:val="00F113ED"/>
    <w:rsid w:val="00F11435"/>
    <w:rsid w:val="00F11465"/>
    <w:rsid w:val="00F114C8"/>
    <w:rsid w:val="00F114E2"/>
    <w:rsid w:val="00F1153A"/>
    <w:rsid w:val="00F1154E"/>
    <w:rsid w:val="00F1156F"/>
    <w:rsid w:val="00F115BB"/>
    <w:rsid w:val="00F115CF"/>
    <w:rsid w:val="00F115DF"/>
    <w:rsid w:val="00F11633"/>
    <w:rsid w:val="00F11640"/>
    <w:rsid w:val="00F1165A"/>
    <w:rsid w:val="00F116EA"/>
    <w:rsid w:val="00F11734"/>
    <w:rsid w:val="00F117B2"/>
    <w:rsid w:val="00F117B4"/>
    <w:rsid w:val="00F1184E"/>
    <w:rsid w:val="00F118CD"/>
    <w:rsid w:val="00F1197A"/>
    <w:rsid w:val="00F11A6C"/>
    <w:rsid w:val="00F11B17"/>
    <w:rsid w:val="00F11B4A"/>
    <w:rsid w:val="00F11B9E"/>
    <w:rsid w:val="00F11BEC"/>
    <w:rsid w:val="00F11D07"/>
    <w:rsid w:val="00F11D34"/>
    <w:rsid w:val="00F11D66"/>
    <w:rsid w:val="00F11D7C"/>
    <w:rsid w:val="00F11D8D"/>
    <w:rsid w:val="00F11E4C"/>
    <w:rsid w:val="00F11E6B"/>
    <w:rsid w:val="00F11EA9"/>
    <w:rsid w:val="00F11EC8"/>
    <w:rsid w:val="00F11EEE"/>
    <w:rsid w:val="00F11F03"/>
    <w:rsid w:val="00F11F2A"/>
    <w:rsid w:val="00F11F5C"/>
    <w:rsid w:val="00F11F5F"/>
    <w:rsid w:val="00F11F6F"/>
    <w:rsid w:val="00F11F83"/>
    <w:rsid w:val="00F11FB8"/>
    <w:rsid w:val="00F12083"/>
    <w:rsid w:val="00F120F0"/>
    <w:rsid w:val="00F121A0"/>
    <w:rsid w:val="00F121E7"/>
    <w:rsid w:val="00F12273"/>
    <w:rsid w:val="00F12283"/>
    <w:rsid w:val="00F1228E"/>
    <w:rsid w:val="00F12294"/>
    <w:rsid w:val="00F1237D"/>
    <w:rsid w:val="00F123A5"/>
    <w:rsid w:val="00F1243F"/>
    <w:rsid w:val="00F12452"/>
    <w:rsid w:val="00F12467"/>
    <w:rsid w:val="00F1247F"/>
    <w:rsid w:val="00F124FF"/>
    <w:rsid w:val="00F12533"/>
    <w:rsid w:val="00F125B8"/>
    <w:rsid w:val="00F12603"/>
    <w:rsid w:val="00F1267F"/>
    <w:rsid w:val="00F12686"/>
    <w:rsid w:val="00F12690"/>
    <w:rsid w:val="00F12715"/>
    <w:rsid w:val="00F12769"/>
    <w:rsid w:val="00F127D2"/>
    <w:rsid w:val="00F127DA"/>
    <w:rsid w:val="00F12838"/>
    <w:rsid w:val="00F1285F"/>
    <w:rsid w:val="00F128CD"/>
    <w:rsid w:val="00F128E5"/>
    <w:rsid w:val="00F1294D"/>
    <w:rsid w:val="00F12A18"/>
    <w:rsid w:val="00F12AC6"/>
    <w:rsid w:val="00F12B1F"/>
    <w:rsid w:val="00F12B5D"/>
    <w:rsid w:val="00F12BAF"/>
    <w:rsid w:val="00F12BC4"/>
    <w:rsid w:val="00F12C2E"/>
    <w:rsid w:val="00F12C3C"/>
    <w:rsid w:val="00F12CB0"/>
    <w:rsid w:val="00F12CCA"/>
    <w:rsid w:val="00F12CD3"/>
    <w:rsid w:val="00F12D05"/>
    <w:rsid w:val="00F12D6C"/>
    <w:rsid w:val="00F12D6F"/>
    <w:rsid w:val="00F12E67"/>
    <w:rsid w:val="00F12EAE"/>
    <w:rsid w:val="00F12EC4"/>
    <w:rsid w:val="00F12EEC"/>
    <w:rsid w:val="00F12F43"/>
    <w:rsid w:val="00F12FBF"/>
    <w:rsid w:val="00F13060"/>
    <w:rsid w:val="00F130E4"/>
    <w:rsid w:val="00F1310C"/>
    <w:rsid w:val="00F1318A"/>
    <w:rsid w:val="00F13197"/>
    <w:rsid w:val="00F131AB"/>
    <w:rsid w:val="00F131AE"/>
    <w:rsid w:val="00F13264"/>
    <w:rsid w:val="00F132A7"/>
    <w:rsid w:val="00F132CE"/>
    <w:rsid w:val="00F13302"/>
    <w:rsid w:val="00F13365"/>
    <w:rsid w:val="00F1337C"/>
    <w:rsid w:val="00F133A1"/>
    <w:rsid w:val="00F1340C"/>
    <w:rsid w:val="00F1340E"/>
    <w:rsid w:val="00F13432"/>
    <w:rsid w:val="00F1343A"/>
    <w:rsid w:val="00F134AB"/>
    <w:rsid w:val="00F134C9"/>
    <w:rsid w:val="00F1352C"/>
    <w:rsid w:val="00F135B5"/>
    <w:rsid w:val="00F135C5"/>
    <w:rsid w:val="00F135D6"/>
    <w:rsid w:val="00F13638"/>
    <w:rsid w:val="00F13641"/>
    <w:rsid w:val="00F13679"/>
    <w:rsid w:val="00F136BF"/>
    <w:rsid w:val="00F1372E"/>
    <w:rsid w:val="00F13819"/>
    <w:rsid w:val="00F13825"/>
    <w:rsid w:val="00F1383C"/>
    <w:rsid w:val="00F138F5"/>
    <w:rsid w:val="00F1397D"/>
    <w:rsid w:val="00F13A02"/>
    <w:rsid w:val="00F13A4D"/>
    <w:rsid w:val="00F13A99"/>
    <w:rsid w:val="00F13AC1"/>
    <w:rsid w:val="00F13B0E"/>
    <w:rsid w:val="00F13B95"/>
    <w:rsid w:val="00F13C8B"/>
    <w:rsid w:val="00F13D32"/>
    <w:rsid w:val="00F13D45"/>
    <w:rsid w:val="00F13D66"/>
    <w:rsid w:val="00F13D6A"/>
    <w:rsid w:val="00F13DFF"/>
    <w:rsid w:val="00F13F78"/>
    <w:rsid w:val="00F13FD6"/>
    <w:rsid w:val="00F1400E"/>
    <w:rsid w:val="00F14089"/>
    <w:rsid w:val="00F14139"/>
    <w:rsid w:val="00F1419F"/>
    <w:rsid w:val="00F141E9"/>
    <w:rsid w:val="00F14225"/>
    <w:rsid w:val="00F14249"/>
    <w:rsid w:val="00F14267"/>
    <w:rsid w:val="00F1431A"/>
    <w:rsid w:val="00F14345"/>
    <w:rsid w:val="00F143C4"/>
    <w:rsid w:val="00F14464"/>
    <w:rsid w:val="00F14467"/>
    <w:rsid w:val="00F14483"/>
    <w:rsid w:val="00F1449F"/>
    <w:rsid w:val="00F144E5"/>
    <w:rsid w:val="00F144EE"/>
    <w:rsid w:val="00F14559"/>
    <w:rsid w:val="00F14565"/>
    <w:rsid w:val="00F1458E"/>
    <w:rsid w:val="00F145AF"/>
    <w:rsid w:val="00F145DF"/>
    <w:rsid w:val="00F146A1"/>
    <w:rsid w:val="00F146EB"/>
    <w:rsid w:val="00F148E8"/>
    <w:rsid w:val="00F148FE"/>
    <w:rsid w:val="00F14927"/>
    <w:rsid w:val="00F14937"/>
    <w:rsid w:val="00F1495C"/>
    <w:rsid w:val="00F1496E"/>
    <w:rsid w:val="00F149A8"/>
    <w:rsid w:val="00F149F0"/>
    <w:rsid w:val="00F14A06"/>
    <w:rsid w:val="00F14A28"/>
    <w:rsid w:val="00F14A56"/>
    <w:rsid w:val="00F14A8E"/>
    <w:rsid w:val="00F14AF0"/>
    <w:rsid w:val="00F14B4A"/>
    <w:rsid w:val="00F14B5A"/>
    <w:rsid w:val="00F14BA9"/>
    <w:rsid w:val="00F14BDE"/>
    <w:rsid w:val="00F14BE3"/>
    <w:rsid w:val="00F14C72"/>
    <w:rsid w:val="00F14CA5"/>
    <w:rsid w:val="00F14CDD"/>
    <w:rsid w:val="00F14D81"/>
    <w:rsid w:val="00F14E76"/>
    <w:rsid w:val="00F14E97"/>
    <w:rsid w:val="00F14FE4"/>
    <w:rsid w:val="00F15038"/>
    <w:rsid w:val="00F1504D"/>
    <w:rsid w:val="00F15061"/>
    <w:rsid w:val="00F15123"/>
    <w:rsid w:val="00F151EF"/>
    <w:rsid w:val="00F15291"/>
    <w:rsid w:val="00F1529A"/>
    <w:rsid w:val="00F152C9"/>
    <w:rsid w:val="00F152DF"/>
    <w:rsid w:val="00F15352"/>
    <w:rsid w:val="00F153A4"/>
    <w:rsid w:val="00F153D4"/>
    <w:rsid w:val="00F15458"/>
    <w:rsid w:val="00F15462"/>
    <w:rsid w:val="00F15542"/>
    <w:rsid w:val="00F15556"/>
    <w:rsid w:val="00F1555D"/>
    <w:rsid w:val="00F155D0"/>
    <w:rsid w:val="00F156B6"/>
    <w:rsid w:val="00F156C6"/>
    <w:rsid w:val="00F156D8"/>
    <w:rsid w:val="00F157DB"/>
    <w:rsid w:val="00F15870"/>
    <w:rsid w:val="00F15888"/>
    <w:rsid w:val="00F158D3"/>
    <w:rsid w:val="00F15944"/>
    <w:rsid w:val="00F159FC"/>
    <w:rsid w:val="00F15A10"/>
    <w:rsid w:val="00F15A3B"/>
    <w:rsid w:val="00F15A99"/>
    <w:rsid w:val="00F15B0F"/>
    <w:rsid w:val="00F15BB0"/>
    <w:rsid w:val="00F15D3B"/>
    <w:rsid w:val="00F15D59"/>
    <w:rsid w:val="00F15D64"/>
    <w:rsid w:val="00F15DB7"/>
    <w:rsid w:val="00F15DCD"/>
    <w:rsid w:val="00F15E22"/>
    <w:rsid w:val="00F15E82"/>
    <w:rsid w:val="00F15EFA"/>
    <w:rsid w:val="00F16004"/>
    <w:rsid w:val="00F16059"/>
    <w:rsid w:val="00F1610F"/>
    <w:rsid w:val="00F16133"/>
    <w:rsid w:val="00F161AA"/>
    <w:rsid w:val="00F161E1"/>
    <w:rsid w:val="00F16200"/>
    <w:rsid w:val="00F16237"/>
    <w:rsid w:val="00F1628E"/>
    <w:rsid w:val="00F162B2"/>
    <w:rsid w:val="00F162DD"/>
    <w:rsid w:val="00F162E3"/>
    <w:rsid w:val="00F16335"/>
    <w:rsid w:val="00F1633C"/>
    <w:rsid w:val="00F164C0"/>
    <w:rsid w:val="00F164FD"/>
    <w:rsid w:val="00F16608"/>
    <w:rsid w:val="00F16616"/>
    <w:rsid w:val="00F16635"/>
    <w:rsid w:val="00F16649"/>
    <w:rsid w:val="00F1665B"/>
    <w:rsid w:val="00F166AF"/>
    <w:rsid w:val="00F166E6"/>
    <w:rsid w:val="00F1673A"/>
    <w:rsid w:val="00F16776"/>
    <w:rsid w:val="00F16868"/>
    <w:rsid w:val="00F168A2"/>
    <w:rsid w:val="00F168BC"/>
    <w:rsid w:val="00F168CD"/>
    <w:rsid w:val="00F16A0B"/>
    <w:rsid w:val="00F16A28"/>
    <w:rsid w:val="00F16AA4"/>
    <w:rsid w:val="00F16B00"/>
    <w:rsid w:val="00F16B2A"/>
    <w:rsid w:val="00F16CDE"/>
    <w:rsid w:val="00F16D64"/>
    <w:rsid w:val="00F16D65"/>
    <w:rsid w:val="00F16D7C"/>
    <w:rsid w:val="00F16E5E"/>
    <w:rsid w:val="00F16E83"/>
    <w:rsid w:val="00F16E92"/>
    <w:rsid w:val="00F16F6A"/>
    <w:rsid w:val="00F16F7A"/>
    <w:rsid w:val="00F1700E"/>
    <w:rsid w:val="00F1701F"/>
    <w:rsid w:val="00F17040"/>
    <w:rsid w:val="00F17094"/>
    <w:rsid w:val="00F170AC"/>
    <w:rsid w:val="00F170D1"/>
    <w:rsid w:val="00F17147"/>
    <w:rsid w:val="00F17179"/>
    <w:rsid w:val="00F172A2"/>
    <w:rsid w:val="00F17362"/>
    <w:rsid w:val="00F173AB"/>
    <w:rsid w:val="00F173D6"/>
    <w:rsid w:val="00F17445"/>
    <w:rsid w:val="00F174FC"/>
    <w:rsid w:val="00F17567"/>
    <w:rsid w:val="00F1758F"/>
    <w:rsid w:val="00F17598"/>
    <w:rsid w:val="00F17667"/>
    <w:rsid w:val="00F17688"/>
    <w:rsid w:val="00F176C2"/>
    <w:rsid w:val="00F176DF"/>
    <w:rsid w:val="00F177D1"/>
    <w:rsid w:val="00F177E8"/>
    <w:rsid w:val="00F1784C"/>
    <w:rsid w:val="00F1789A"/>
    <w:rsid w:val="00F178B5"/>
    <w:rsid w:val="00F178D0"/>
    <w:rsid w:val="00F178F0"/>
    <w:rsid w:val="00F1794F"/>
    <w:rsid w:val="00F179D5"/>
    <w:rsid w:val="00F17A03"/>
    <w:rsid w:val="00F17A92"/>
    <w:rsid w:val="00F17B25"/>
    <w:rsid w:val="00F17B63"/>
    <w:rsid w:val="00F17B70"/>
    <w:rsid w:val="00F17BA0"/>
    <w:rsid w:val="00F17C43"/>
    <w:rsid w:val="00F17C4C"/>
    <w:rsid w:val="00F17C58"/>
    <w:rsid w:val="00F17C5A"/>
    <w:rsid w:val="00F17C71"/>
    <w:rsid w:val="00F17C76"/>
    <w:rsid w:val="00F17C84"/>
    <w:rsid w:val="00F17C9B"/>
    <w:rsid w:val="00F17CA7"/>
    <w:rsid w:val="00F17CB1"/>
    <w:rsid w:val="00F17DD4"/>
    <w:rsid w:val="00F17DF8"/>
    <w:rsid w:val="00F17EC3"/>
    <w:rsid w:val="00F17EFB"/>
    <w:rsid w:val="00F17FA2"/>
    <w:rsid w:val="00F17FDC"/>
    <w:rsid w:val="00F20020"/>
    <w:rsid w:val="00F20128"/>
    <w:rsid w:val="00F2013C"/>
    <w:rsid w:val="00F2013F"/>
    <w:rsid w:val="00F20143"/>
    <w:rsid w:val="00F2014F"/>
    <w:rsid w:val="00F20159"/>
    <w:rsid w:val="00F201E0"/>
    <w:rsid w:val="00F201FB"/>
    <w:rsid w:val="00F2026F"/>
    <w:rsid w:val="00F202E1"/>
    <w:rsid w:val="00F20386"/>
    <w:rsid w:val="00F2038A"/>
    <w:rsid w:val="00F204B9"/>
    <w:rsid w:val="00F2054A"/>
    <w:rsid w:val="00F2059B"/>
    <w:rsid w:val="00F2061C"/>
    <w:rsid w:val="00F20665"/>
    <w:rsid w:val="00F206D0"/>
    <w:rsid w:val="00F206D4"/>
    <w:rsid w:val="00F206E4"/>
    <w:rsid w:val="00F2071B"/>
    <w:rsid w:val="00F20734"/>
    <w:rsid w:val="00F20746"/>
    <w:rsid w:val="00F207C7"/>
    <w:rsid w:val="00F2088D"/>
    <w:rsid w:val="00F20917"/>
    <w:rsid w:val="00F20A47"/>
    <w:rsid w:val="00F20A7C"/>
    <w:rsid w:val="00F20AB9"/>
    <w:rsid w:val="00F20ABA"/>
    <w:rsid w:val="00F20B1A"/>
    <w:rsid w:val="00F20B51"/>
    <w:rsid w:val="00F20B7B"/>
    <w:rsid w:val="00F20BFA"/>
    <w:rsid w:val="00F20C24"/>
    <w:rsid w:val="00F20C26"/>
    <w:rsid w:val="00F20CD0"/>
    <w:rsid w:val="00F20DA7"/>
    <w:rsid w:val="00F20E14"/>
    <w:rsid w:val="00F20E7B"/>
    <w:rsid w:val="00F20E9C"/>
    <w:rsid w:val="00F20FFC"/>
    <w:rsid w:val="00F2101E"/>
    <w:rsid w:val="00F21042"/>
    <w:rsid w:val="00F210AF"/>
    <w:rsid w:val="00F2115B"/>
    <w:rsid w:val="00F211B2"/>
    <w:rsid w:val="00F211FF"/>
    <w:rsid w:val="00F21204"/>
    <w:rsid w:val="00F212B1"/>
    <w:rsid w:val="00F212B4"/>
    <w:rsid w:val="00F21316"/>
    <w:rsid w:val="00F2131A"/>
    <w:rsid w:val="00F2136F"/>
    <w:rsid w:val="00F21405"/>
    <w:rsid w:val="00F21450"/>
    <w:rsid w:val="00F214A7"/>
    <w:rsid w:val="00F214C0"/>
    <w:rsid w:val="00F215E6"/>
    <w:rsid w:val="00F21644"/>
    <w:rsid w:val="00F216F6"/>
    <w:rsid w:val="00F21715"/>
    <w:rsid w:val="00F21756"/>
    <w:rsid w:val="00F217C2"/>
    <w:rsid w:val="00F21844"/>
    <w:rsid w:val="00F21861"/>
    <w:rsid w:val="00F21893"/>
    <w:rsid w:val="00F2189F"/>
    <w:rsid w:val="00F218C6"/>
    <w:rsid w:val="00F218F8"/>
    <w:rsid w:val="00F21994"/>
    <w:rsid w:val="00F219CA"/>
    <w:rsid w:val="00F219E7"/>
    <w:rsid w:val="00F21A1E"/>
    <w:rsid w:val="00F21A23"/>
    <w:rsid w:val="00F21A86"/>
    <w:rsid w:val="00F21B03"/>
    <w:rsid w:val="00F21C19"/>
    <w:rsid w:val="00F21C37"/>
    <w:rsid w:val="00F21C73"/>
    <w:rsid w:val="00F21C85"/>
    <w:rsid w:val="00F21C94"/>
    <w:rsid w:val="00F21D1B"/>
    <w:rsid w:val="00F21D20"/>
    <w:rsid w:val="00F21DB8"/>
    <w:rsid w:val="00F21DEC"/>
    <w:rsid w:val="00F21E56"/>
    <w:rsid w:val="00F21E95"/>
    <w:rsid w:val="00F21EB3"/>
    <w:rsid w:val="00F21F80"/>
    <w:rsid w:val="00F22003"/>
    <w:rsid w:val="00F22034"/>
    <w:rsid w:val="00F22052"/>
    <w:rsid w:val="00F22124"/>
    <w:rsid w:val="00F22145"/>
    <w:rsid w:val="00F2216D"/>
    <w:rsid w:val="00F221BB"/>
    <w:rsid w:val="00F221BD"/>
    <w:rsid w:val="00F221C4"/>
    <w:rsid w:val="00F221DB"/>
    <w:rsid w:val="00F221E9"/>
    <w:rsid w:val="00F22251"/>
    <w:rsid w:val="00F223AC"/>
    <w:rsid w:val="00F2240E"/>
    <w:rsid w:val="00F2251D"/>
    <w:rsid w:val="00F2256A"/>
    <w:rsid w:val="00F22696"/>
    <w:rsid w:val="00F226E6"/>
    <w:rsid w:val="00F226FE"/>
    <w:rsid w:val="00F2278E"/>
    <w:rsid w:val="00F227B6"/>
    <w:rsid w:val="00F2280B"/>
    <w:rsid w:val="00F22868"/>
    <w:rsid w:val="00F22885"/>
    <w:rsid w:val="00F228DB"/>
    <w:rsid w:val="00F228FB"/>
    <w:rsid w:val="00F2291B"/>
    <w:rsid w:val="00F229CF"/>
    <w:rsid w:val="00F22A95"/>
    <w:rsid w:val="00F22AD0"/>
    <w:rsid w:val="00F22B13"/>
    <w:rsid w:val="00F22B1A"/>
    <w:rsid w:val="00F22BEF"/>
    <w:rsid w:val="00F22C03"/>
    <w:rsid w:val="00F22C5B"/>
    <w:rsid w:val="00F22C68"/>
    <w:rsid w:val="00F22CCF"/>
    <w:rsid w:val="00F22CD3"/>
    <w:rsid w:val="00F22D49"/>
    <w:rsid w:val="00F22DAB"/>
    <w:rsid w:val="00F22DBF"/>
    <w:rsid w:val="00F22E3F"/>
    <w:rsid w:val="00F22E5C"/>
    <w:rsid w:val="00F22E9E"/>
    <w:rsid w:val="00F22EBB"/>
    <w:rsid w:val="00F22F0F"/>
    <w:rsid w:val="00F22F29"/>
    <w:rsid w:val="00F22F4E"/>
    <w:rsid w:val="00F22F7F"/>
    <w:rsid w:val="00F22F84"/>
    <w:rsid w:val="00F23078"/>
    <w:rsid w:val="00F23151"/>
    <w:rsid w:val="00F23226"/>
    <w:rsid w:val="00F23258"/>
    <w:rsid w:val="00F2329B"/>
    <w:rsid w:val="00F232A0"/>
    <w:rsid w:val="00F23326"/>
    <w:rsid w:val="00F23331"/>
    <w:rsid w:val="00F233AE"/>
    <w:rsid w:val="00F23406"/>
    <w:rsid w:val="00F23501"/>
    <w:rsid w:val="00F235D1"/>
    <w:rsid w:val="00F235E5"/>
    <w:rsid w:val="00F23620"/>
    <w:rsid w:val="00F236D9"/>
    <w:rsid w:val="00F23740"/>
    <w:rsid w:val="00F2381D"/>
    <w:rsid w:val="00F238C8"/>
    <w:rsid w:val="00F2390B"/>
    <w:rsid w:val="00F2396A"/>
    <w:rsid w:val="00F2398D"/>
    <w:rsid w:val="00F239C0"/>
    <w:rsid w:val="00F23A0B"/>
    <w:rsid w:val="00F23A1B"/>
    <w:rsid w:val="00F23B6A"/>
    <w:rsid w:val="00F23B79"/>
    <w:rsid w:val="00F23BEA"/>
    <w:rsid w:val="00F23C41"/>
    <w:rsid w:val="00F23C8A"/>
    <w:rsid w:val="00F23C9C"/>
    <w:rsid w:val="00F23CB7"/>
    <w:rsid w:val="00F23CEF"/>
    <w:rsid w:val="00F23D3E"/>
    <w:rsid w:val="00F23D77"/>
    <w:rsid w:val="00F23D8C"/>
    <w:rsid w:val="00F23E41"/>
    <w:rsid w:val="00F23E8A"/>
    <w:rsid w:val="00F23EC6"/>
    <w:rsid w:val="00F23F18"/>
    <w:rsid w:val="00F23F42"/>
    <w:rsid w:val="00F23F61"/>
    <w:rsid w:val="00F23F92"/>
    <w:rsid w:val="00F23FA8"/>
    <w:rsid w:val="00F23FFD"/>
    <w:rsid w:val="00F24018"/>
    <w:rsid w:val="00F24068"/>
    <w:rsid w:val="00F24081"/>
    <w:rsid w:val="00F240ED"/>
    <w:rsid w:val="00F240EF"/>
    <w:rsid w:val="00F24123"/>
    <w:rsid w:val="00F241D4"/>
    <w:rsid w:val="00F241E6"/>
    <w:rsid w:val="00F24204"/>
    <w:rsid w:val="00F2423C"/>
    <w:rsid w:val="00F24273"/>
    <w:rsid w:val="00F24288"/>
    <w:rsid w:val="00F242B9"/>
    <w:rsid w:val="00F242E2"/>
    <w:rsid w:val="00F242FA"/>
    <w:rsid w:val="00F243B1"/>
    <w:rsid w:val="00F243DB"/>
    <w:rsid w:val="00F2442A"/>
    <w:rsid w:val="00F2445B"/>
    <w:rsid w:val="00F244B0"/>
    <w:rsid w:val="00F24561"/>
    <w:rsid w:val="00F2456E"/>
    <w:rsid w:val="00F24639"/>
    <w:rsid w:val="00F246B2"/>
    <w:rsid w:val="00F246C1"/>
    <w:rsid w:val="00F246F1"/>
    <w:rsid w:val="00F2471B"/>
    <w:rsid w:val="00F24732"/>
    <w:rsid w:val="00F2477A"/>
    <w:rsid w:val="00F2478A"/>
    <w:rsid w:val="00F247FC"/>
    <w:rsid w:val="00F24865"/>
    <w:rsid w:val="00F248A2"/>
    <w:rsid w:val="00F24901"/>
    <w:rsid w:val="00F249CE"/>
    <w:rsid w:val="00F24A1C"/>
    <w:rsid w:val="00F24A74"/>
    <w:rsid w:val="00F24AD5"/>
    <w:rsid w:val="00F24AE3"/>
    <w:rsid w:val="00F24B56"/>
    <w:rsid w:val="00F24B78"/>
    <w:rsid w:val="00F24B7E"/>
    <w:rsid w:val="00F24BF8"/>
    <w:rsid w:val="00F24BFE"/>
    <w:rsid w:val="00F24C63"/>
    <w:rsid w:val="00F24C6D"/>
    <w:rsid w:val="00F24CA9"/>
    <w:rsid w:val="00F24D47"/>
    <w:rsid w:val="00F24DAC"/>
    <w:rsid w:val="00F24DDB"/>
    <w:rsid w:val="00F24E84"/>
    <w:rsid w:val="00F24E9B"/>
    <w:rsid w:val="00F24ECE"/>
    <w:rsid w:val="00F24EEB"/>
    <w:rsid w:val="00F24EFB"/>
    <w:rsid w:val="00F24F3E"/>
    <w:rsid w:val="00F24FE8"/>
    <w:rsid w:val="00F24FF0"/>
    <w:rsid w:val="00F24FF2"/>
    <w:rsid w:val="00F25052"/>
    <w:rsid w:val="00F25067"/>
    <w:rsid w:val="00F250FC"/>
    <w:rsid w:val="00F25230"/>
    <w:rsid w:val="00F25240"/>
    <w:rsid w:val="00F2535B"/>
    <w:rsid w:val="00F253A8"/>
    <w:rsid w:val="00F253EC"/>
    <w:rsid w:val="00F25453"/>
    <w:rsid w:val="00F2549C"/>
    <w:rsid w:val="00F254B4"/>
    <w:rsid w:val="00F254F2"/>
    <w:rsid w:val="00F2550D"/>
    <w:rsid w:val="00F25553"/>
    <w:rsid w:val="00F2561F"/>
    <w:rsid w:val="00F2563A"/>
    <w:rsid w:val="00F2566E"/>
    <w:rsid w:val="00F2567C"/>
    <w:rsid w:val="00F256EB"/>
    <w:rsid w:val="00F25749"/>
    <w:rsid w:val="00F25761"/>
    <w:rsid w:val="00F257DC"/>
    <w:rsid w:val="00F257E7"/>
    <w:rsid w:val="00F25816"/>
    <w:rsid w:val="00F2584D"/>
    <w:rsid w:val="00F2587F"/>
    <w:rsid w:val="00F25912"/>
    <w:rsid w:val="00F25929"/>
    <w:rsid w:val="00F2595D"/>
    <w:rsid w:val="00F25969"/>
    <w:rsid w:val="00F2597D"/>
    <w:rsid w:val="00F25A50"/>
    <w:rsid w:val="00F25A5B"/>
    <w:rsid w:val="00F25AD3"/>
    <w:rsid w:val="00F25B17"/>
    <w:rsid w:val="00F25B96"/>
    <w:rsid w:val="00F25B98"/>
    <w:rsid w:val="00F25C3E"/>
    <w:rsid w:val="00F25C6D"/>
    <w:rsid w:val="00F25C9A"/>
    <w:rsid w:val="00F25CAA"/>
    <w:rsid w:val="00F25DC6"/>
    <w:rsid w:val="00F25DE9"/>
    <w:rsid w:val="00F25E6F"/>
    <w:rsid w:val="00F25EA6"/>
    <w:rsid w:val="00F25EA8"/>
    <w:rsid w:val="00F25F97"/>
    <w:rsid w:val="00F25FA0"/>
    <w:rsid w:val="00F26173"/>
    <w:rsid w:val="00F2619F"/>
    <w:rsid w:val="00F261BE"/>
    <w:rsid w:val="00F261DB"/>
    <w:rsid w:val="00F261DC"/>
    <w:rsid w:val="00F26248"/>
    <w:rsid w:val="00F2629F"/>
    <w:rsid w:val="00F26300"/>
    <w:rsid w:val="00F2637C"/>
    <w:rsid w:val="00F263A9"/>
    <w:rsid w:val="00F263CB"/>
    <w:rsid w:val="00F26442"/>
    <w:rsid w:val="00F26484"/>
    <w:rsid w:val="00F2652D"/>
    <w:rsid w:val="00F2656A"/>
    <w:rsid w:val="00F265A0"/>
    <w:rsid w:val="00F26646"/>
    <w:rsid w:val="00F26694"/>
    <w:rsid w:val="00F266D9"/>
    <w:rsid w:val="00F26703"/>
    <w:rsid w:val="00F267BE"/>
    <w:rsid w:val="00F267EB"/>
    <w:rsid w:val="00F2682B"/>
    <w:rsid w:val="00F2684A"/>
    <w:rsid w:val="00F2686A"/>
    <w:rsid w:val="00F2695D"/>
    <w:rsid w:val="00F2695E"/>
    <w:rsid w:val="00F26A38"/>
    <w:rsid w:val="00F26AAC"/>
    <w:rsid w:val="00F26B18"/>
    <w:rsid w:val="00F26B4C"/>
    <w:rsid w:val="00F26B9E"/>
    <w:rsid w:val="00F26C07"/>
    <w:rsid w:val="00F26C39"/>
    <w:rsid w:val="00F26C47"/>
    <w:rsid w:val="00F26C8E"/>
    <w:rsid w:val="00F26DB6"/>
    <w:rsid w:val="00F26DC0"/>
    <w:rsid w:val="00F26E3E"/>
    <w:rsid w:val="00F26E5A"/>
    <w:rsid w:val="00F26E66"/>
    <w:rsid w:val="00F26E70"/>
    <w:rsid w:val="00F26E7A"/>
    <w:rsid w:val="00F26E7B"/>
    <w:rsid w:val="00F26E83"/>
    <w:rsid w:val="00F26EBC"/>
    <w:rsid w:val="00F26F26"/>
    <w:rsid w:val="00F26F5C"/>
    <w:rsid w:val="00F26F76"/>
    <w:rsid w:val="00F26FE3"/>
    <w:rsid w:val="00F2701B"/>
    <w:rsid w:val="00F2706F"/>
    <w:rsid w:val="00F2711C"/>
    <w:rsid w:val="00F271BE"/>
    <w:rsid w:val="00F271D2"/>
    <w:rsid w:val="00F271FC"/>
    <w:rsid w:val="00F27206"/>
    <w:rsid w:val="00F272D9"/>
    <w:rsid w:val="00F272E3"/>
    <w:rsid w:val="00F27396"/>
    <w:rsid w:val="00F2739D"/>
    <w:rsid w:val="00F273A7"/>
    <w:rsid w:val="00F273AE"/>
    <w:rsid w:val="00F274B3"/>
    <w:rsid w:val="00F2750F"/>
    <w:rsid w:val="00F27513"/>
    <w:rsid w:val="00F2751C"/>
    <w:rsid w:val="00F275B5"/>
    <w:rsid w:val="00F275BF"/>
    <w:rsid w:val="00F275D7"/>
    <w:rsid w:val="00F276FB"/>
    <w:rsid w:val="00F2774A"/>
    <w:rsid w:val="00F2778A"/>
    <w:rsid w:val="00F2779D"/>
    <w:rsid w:val="00F277C5"/>
    <w:rsid w:val="00F2780F"/>
    <w:rsid w:val="00F278D3"/>
    <w:rsid w:val="00F278DA"/>
    <w:rsid w:val="00F278F6"/>
    <w:rsid w:val="00F278F8"/>
    <w:rsid w:val="00F278FC"/>
    <w:rsid w:val="00F2792D"/>
    <w:rsid w:val="00F279E6"/>
    <w:rsid w:val="00F27A34"/>
    <w:rsid w:val="00F27A76"/>
    <w:rsid w:val="00F27B4A"/>
    <w:rsid w:val="00F27C43"/>
    <w:rsid w:val="00F27C65"/>
    <w:rsid w:val="00F27CDD"/>
    <w:rsid w:val="00F27CDF"/>
    <w:rsid w:val="00F27D8E"/>
    <w:rsid w:val="00F27DCC"/>
    <w:rsid w:val="00F27E5B"/>
    <w:rsid w:val="00F27F65"/>
    <w:rsid w:val="00F27FB6"/>
    <w:rsid w:val="00F30019"/>
    <w:rsid w:val="00F3004E"/>
    <w:rsid w:val="00F30052"/>
    <w:rsid w:val="00F30073"/>
    <w:rsid w:val="00F30143"/>
    <w:rsid w:val="00F30161"/>
    <w:rsid w:val="00F301D1"/>
    <w:rsid w:val="00F30228"/>
    <w:rsid w:val="00F3024A"/>
    <w:rsid w:val="00F302B0"/>
    <w:rsid w:val="00F30338"/>
    <w:rsid w:val="00F30390"/>
    <w:rsid w:val="00F30460"/>
    <w:rsid w:val="00F30558"/>
    <w:rsid w:val="00F3057D"/>
    <w:rsid w:val="00F30582"/>
    <w:rsid w:val="00F305D5"/>
    <w:rsid w:val="00F3060E"/>
    <w:rsid w:val="00F30646"/>
    <w:rsid w:val="00F30668"/>
    <w:rsid w:val="00F30696"/>
    <w:rsid w:val="00F306D7"/>
    <w:rsid w:val="00F307E2"/>
    <w:rsid w:val="00F3088C"/>
    <w:rsid w:val="00F308CE"/>
    <w:rsid w:val="00F3092E"/>
    <w:rsid w:val="00F30944"/>
    <w:rsid w:val="00F30A4F"/>
    <w:rsid w:val="00F30AD5"/>
    <w:rsid w:val="00F30C57"/>
    <w:rsid w:val="00F30C83"/>
    <w:rsid w:val="00F30DC8"/>
    <w:rsid w:val="00F30E3B"/>
    <w:rsid w:val="00F30EA4"/>
    <w:rsid w:val="00F30EE8"/>
    <w:rsid w:val="00F30F30"/>
    <w:rsid w:val="00F30F43"/>
    <w:rsid w:val="00F30FAA"/>
    <w:rsid w:val="00F30FC9"/>
    <w:rsid w:val="00F30FE6"/>
    <w:rsid w:val="00F3100B"/>
    <w:rsid w:val="00F31015"/>
    <w:rsid w:val="00F31075"/>
    <w:rsid w:val="00F310C0"/>
    <w:rsid w:val="00F311BE"/>
    <w:rsid w:val="00F3120C"/>
    <w:rsid w:val="00F31226"/>
    <w:rsid w:val="00F31230"/>
    <w:rsid w:val="00F312B1"/>
    <w:rsid w:val="00F312D4"/>
    <w:rsid w:val="00F31336"/>
    <w:rsid w:val="00F3133A"/>
    <w:rsid w:val="00F31360"/>
    <w:rsid w:val="00F31369"/>
    <w:rsid w:val="00F3136D"/>
    <w:rsid w:val="00F313A3"/>
    <w:rsid w:val="00F313F2"/>
    <w:rsid w:val="00F31401"/>
    <w:rsid w:val="00F31417"/>
    <w:rsid w:val="00F31476"/>
    <w:rsid w:val="00F31503"/>
    <w:rsid w:val="00F3157D"/>
    <w:rsid w:val="00F3162E"/>
    <w:rsid w:val="00F31673"/>
    <w:rsid w:val="00F3175A"/>
    <w:rsid w:val="00F31798"/>
    <w:rsid w:val="00F31844"/>
    <w:rsid w:val="00F31869"/>
    <w:rsid w:val="00F318FC"/>
    <w:rsid w:val="00F3192A"/>
    <w:rsid w:val="00F31950"/>
    <w:rsid w:val="00F31964"/>
    <w:rsid w:val="00F319E0"/>
    <w:rsid w:val="00F319F9"/>
    <w:rsid w:val="00F31A89"/>
    <w:rsid w:val="00F31AB5"/>
    <w:rsid w:val="00F31B3F"/>
    <w:rsid w:val="00F31BA8"/>
    <w:rsid w:val="00F31C18"/>
    <w:rsid w:val="00F31C22"/>
    <w:rsid w:val="00F31C62"/>
    <w:rsid w:val="00F31C9C"/>
    <w:rsid w:val="00F31DAE"/>
    <w:rsid w:val="00F31E15"/>
    <w:rsid w:val="00F31E46"/>
    <w:rsid w:val="00F31E83"/>
    <w:rsid w:val="00F31F06"/>
    <w:rsid w:val="00F31F0D"/>
    <w:rsid w:val="00F31F3C"/>
    <w:rsid w:val="00F31F46"/>
    <w:rsid w:val="00F31F6A"/>
    <w:rsid w:val="00F31FD6"/>
    <w:rsid w:val="00F3201B"/>
    <w:rsid w:val="00F32037"/>
    <w:rsid w:val="00F320BC"/>
    <w:rsid w:val="00F320C1"/>
    <w:rsid w:val="00F32175"/>
    <w:rsid w:val="00F321CA"/>
    <w:rsid w:val="00F3229A"/>
    <w:rsid w:val="00F323B4"/>
    <w:rsid w:val="00F32408"/>
    <w:rsid w:val="00F32436"/>
    <w:rsid w:val="00F32510"/>
    <w:rsid w:val="00F325CF"/>
    <w:rsid w:val="00F32638"/>
    <w:rsid w:val="00F32718"/>
    <w:rsid w:val="00F327B6"/>
    <w:rsid w:val="00F327D0"/>
    <w:rsid w:val="00F3284E"/>
    <w:rsid w:val="00F3294E"/>
    <w:rsid w:val="00F32998"/>
    <w:rsid w:val="00F329B5"/>
    <w:rsid w:val="00F32A14"/>
    <w:rsid w:val="00F32AA2"/>
    <w:rsid w:val="00F32B46"/>
    <w:rsid w:val="00F32B69"/>
    <w:rsid w:val="00F32BBA"/>
    <w:rsid w:val="00F32BD4"/>
    <w:rsid w:val="00F32C85"/>
    <w:rsid w:val="00F32CAA"/>
    <w:rsid w:val="00F32CCA"/>
    <w:rsid w:val="00F32DD8"/>
    <w:rsid w:val="00F32DF3"/>
    <w:rsid w:val="00F32EB6"/>
    <w:rsid w:val="00F32EF3"/>
    <w:rsid w:val="00F32F05"/>
    <w:rsid w:val="00F32F2F"/>
    <w:rsid w:val="00F32F76"/>
    <w:rsid w:val="00F32FA7"/>
    <w:rsid w:val="00F32FFC"/>
    <w:rsid w:val="00F33037"/>
    <w:rsid w:val="00F33086"/>
    <w:rsid w:val="00F3318F"/>
    <w:rsid w:val="00F3321C"/>
    <w:rsid w:val="00F3325A"/>
    <w:rsid w:val="00F3327C"/>
    <w:rsid w:val="00F3330F"/>
    <w:rsid w:val="00F33336"/>
    <w:rsid w:val="00F33343"/>
    <w:rsid w:val="00F33360"/>
    <w:rsid w:val="00F333E6"/>
    <w:rsid w:val="00F33442"/>
    <w:rsid w:val="00F3344F"/>
    <w:rsid w:val="00F3349F"/>
    <w:rsid w:val="00F334AC"/>
    <w:rsid w:val="00F334F0"/>
    <w:rsid w:val="00F33507"/>
    <w:rsid w:val="00F33518"/>
    <w:rsid w:val="00F33528"/>
    <w:rsid w:val="00F33563"/>
    <w:rsid w:val="00F335AA"/>
    <w:rsid w:val="00F335B1"/>
    <w:rsid w:val="00F33689"/>
    <w:rsid w:val="00F336A3"/>
    <w:rsid w:val="00F336B6"/>
    <w:rsid w:val="00F336CD"/>
    <w:rsid w:val="00F3377D"/>
    <w:rsid w:val="00F337A6"/>
    <w:rsid w:val="00F337C3"/>
    <w:rsid w:val="00F337FC"/>
    <w:rsid w:val="00F3388B"/>
    <w:rsid w:val="00F338CF"/>
    <w:rsid w:val="00F33911"/>
    <w:rsid w:val="00F33A3A"/>
    <w:rsid w:val="00F33BBC"/>
    <w:rsid w:val="00F33BC1"/>
    <w:rsid w:val="00F33BE9"/>
    <w:rsid w:val="00F33CAE"/>
    <w:rsid w:val="00F33CC2"/>
    <w:rsid w:val="00F33D1B"/>
    <w:rsid w:val="00F33D58"/>
    <w:rsid w:val="00F33DCA"/>
    <w:rsid w:val="00F33DF0"/>
    <w:rsid w:val="00F33E04"/>
    <w:rsid w:val="00F33E16"/>
    <w:rsid w:val="00F33E31"/>
    <w:rsid w:val="00F33E72"/>
    <w:rsid w:val="00F33E89"/>
    <w:rsid w:val="00F33F1C"/>
    <w:rsid w:val="00F33F3F"/>
    <w:rsid w:val="00F33FC1"/>
    <w:rsid w:val="00F3404D"/>
    <w:rsid w:val="00F341B4"/>
    <w:rsid w:val="00F341C4"/>
    <w:rsid w:val="00F341D2"/>
    <w:rsid w:val="00F341D7"/>
    <w:rsid w:val="00F34237"/>
    <w:rsid w:val="00F3423D"/>
    <w:rsid w:val="00F34248"/>
    <w:rsid w:val="00F3424E"/>
    <w:rsid w:val="00F34269"/>
    <w:rsid w:val="00F3431E"/>
    <w:rsid w:val="00F3435E"/>
    <w:rsid w:val="00F343AC"/>
    <w:rsid w:val="00F34428"/>
    <w:rsid w:val="00F344BE"/>
    <w:rsid w:val="00F34583"/>
    <w:rsid w:val="00F34675"/>
    <w:rsid w:val="00F346A0"/>
    <w:rsid w:val="00F3475D"/>
    <w:rsid w:val="00F3476A"/>
    <w:rsid w:val="00F34790"/>
    <w:rsid w:val="00F34882"/>
    <w:rsid w:val="00F34889"/>
    <w:rsid w:val="00F348EC"/>
    <w:rsid w:val="00F3490C"/>
    <w:rsid w:val="00F34920"/>
    <w:rsid w:val="00F34921"/>
    <w:rsid w:val="00F34B17"/>
    <w:rsid w:val="00F34BA9"/>
    <w:rsid w:val="00F34BE2"/>
    <w:rsid w:val="00F34BE7"/>
    <w:rsid w:val="00F34BFC"/>
    <w:rsid w:val="00F34C78"/>
    <w:rsid w:val="00F34CE0"/>
    <w:rsid w:val="00F34D7A"/>
    <w:rsid w:val="00F34D8D"/>
    <w:rsid w:val="00F34E24"/>
    <w:rsid w:val="00F34E2F"/>
    <w:rsid w:val="00F34E84"/>
    <w:rsid w:val="00F34F9B"/>
    <w:rsid w:val="00F350C7"/>
    <w:rsid w:val="00F35106"/>
    <w:rsid w:val="00F35148"/>
    <w:rsid w:val="00F35167"/>
    <w:rsid w:val="00F35259"/>
    <w:rsid w:val="00F35286"/>
    <w:rsid w:val="00F352BA"/>
    <w:rsid w:val="00F35333"/>
    <w:rsid w:val="00F3535A"/>
    <w:rsid w:val="00F353DD"/>
    <w:rsid w:val="00F354AA"/>
    <w:rsid w:val="00F354C6"/>
    <w:rsid w:val="00F35500"/>
    <w:rsid w:val="00F3550A"/>
    <w:rsid w:val="00F35534"/>
    <w:rsid w:val="00F35589"/>
    <w:rsid w:val="00F355A0"/>
    <w:rsid w:val="00F356CC"/>
    <w:rsid w:val="00F35765"/>
    <w:rsid w:val="00F357C3"/>
    <w:rsid w:val="00F357D3"/>
    <w:rsid w:val="00F357D4"/>
    <w:rsid w:val="00F3580F"/>
    <w:rsid w:val="00F35823"/>
    <w:rsid w:val="00F3586F"/>
    <w:rsid w:val="00F35876"/>
    <w:rsid w:val="00F358BF"/>
    <w:rsid w:val="00F35911"/>
    <w:rsid w:val="00F35965"/>
    <w:rsid w:val="00F35985"/>
    <w:rsid w:val="00F359C0"/>
    <w:rsid w:val="00F359C7"/>
    <w:rsid w:val="00F35A38"/>
    <w:rsid w:val="00F35A5C"/>
    <w:rsid w:val="00F35A9A"/>
    <w:rsid w:val="00F35A9E"/>
    <w:rsid w:val="00F35AB8"/>
    <w:rsid w:val="00F35ACC"/>
    <w:rsid w:val="00F35AEE"/>
    <w:rsid w:val="00F35B3F"/>
    <w:rsid w:val="00F35BC6"/>
    <w:rsid w:val="00F35CE6"/>
    <w:rsid w:val="00F35D0D"/>
    <w:rsid w:val="00F35D75"/>
    <w:rsid w:val="00F35D92"/>
    <w:rsid w:val="00F35E21"/>
    <w:rsid w:val="00F35E75"/>
    <w:rsid w:val="00F35E88"/>
    <w:rsid w:val="00F35ED2"/>
    <w:rsid w:val="00F35F02"/>
    <w:rsid w:val="00F35F64"/>
    <w:rsid w:val="00F35FF5"/>
    <w:rsid w:val="00F36112"/>
    <w:rsid w:val="00F361E2"/>
    <w:rsid w:val="00F361EF"/>
    <w:rsid w:val="00F361FB"/>
    <w:rsid w:val="00F3631B"/>
    <w:rsid w:val="00F36337"/>
    <w:rsid w:val="00F36394"/>
    <w:rsid w:val="00F363CC"/>
    <w:rsid w:val="00F36408"/>
    <w:rsid w:val="00F36465"/>
    <w:rsid w:val="00F36473"/>
    <w:rsid w:val="00F364D9"/>
    <w:rsid w:val="00F36521"/>
    <w:rsid w:val="00F3652E"/>
    <w:rsid w:val="00F36547"/>
    <w:rsid w:val="00F36552"/>
    <w:rsid w:val="00F3657F"/>
    <w:rsid w:val="00F365A9"/>
    <w:rsid w:val="00F366B8"/>
    <w:rsid w:val="00F3677A"/>
    <w:rsid w:val="00F367AD"/>
    <w:rsid w:val="00F36863"/>
    <w:rsid w:val="00F368A7"/>
    <w:rsid w:val="00F368F2"/>
    <w:rsid w:val="00F36905"/>
    <w:rsid w:val="00F36939"/>
    <w:rsid w:val="00F36962"/>
    <w:rsid w:val="00F3697D"/>
    <w:rsid w:val="00F369E7"/>
    <w:rsid w:val="00F36AB8"/>
    <w:rsid w:val="00F36AC5"/>
    <w:rsid w:val="00F36ADC"/>
    <w:rsid w:val="00F36B4A"/>
    <w:rsid w:val="00F36B70"/>
    <w:rsid w:val="00F36BE0"/>
    <w:rsid w:val="00F36C09"/>
    <w:rsid w:val="00F36C38"/>
    <w:rsid w:val="00F36CAC"/>
    <w:rsid w:val="00F36CF5"/>
    <w:rsid w:val="00F36D2C"/>
    <w:rsid w:val="00F36DB5"/>
    <w:rsid w:val="00F36DBD"/>
    <w:rsid w:val="00F36F69"/>
    <w:rsid w:val="00F36F6A"/>
    <w:rsid w:val="00F36FBA"/>
    <w:rsid w:val="00F36FD6"/>
    <w:rsid w:val="00F36FED"/>
    <w:rsid w:val="00F370AA"/>
    <w:rsid w:val="00F370B6"/>
    <w:rsid w:val="00F370CC"/>
    <w:rsid w:val="00F371B2"/>
    <w:rsid w:val="00F37243"/>
    <w:rsid w:val="00F37276"/>
    <w:rsid w:val="00F372EC"/>
    <w:rsid w:val="00F3740A"/>
    <w:rsid w:val="00F3745B"/>
    <w:rsid w:val="00F37479"/>
    <w:rsid w:val="00F374E1"/>
    <w:rsid w:val="00F37552"/>
    <w:rsid w:val="00F3761F"/>
    <w:rsid w:val="00F3765C"/>
    <w:rsid w:val="00F3776B"/>
    <w:rsid w:val="00F377AF"/>
    <w:rsid w:val="00F377B0"/>
    <w:rsid w:val="00F377C9"/>
    <w:rsid w:val="00F377EA"/>
    <w:rsid w:val="00F3786C"/>
    <w:rsid w:val="00F378A4"/>
    <w:rsid w:val="00F378C4"/>
    <w:rsid w:val="00F37953"/>
    <w:rsid w:val="00F3795A"/>
    <w:rsid w:val="00F37977"/>
    <w:rsid w:val="00F379A5"/>
    <w:rsid w:val="00F379CA"/>
    <w:rsid w:val="00F37B2E"/>
    <w:rsid w:val="00F37B4F"/>
    <w:rsid w:val="00F37C05"/>
    <w:rsid w:val="00F37C49"/>
    <w:rsid w:val="00F37C78"/>
    <w:rsid w:val="00F37CF3"/>
    <w:rsid w:val="00F37D52"/>
    <w:rsid w:val="00F37D58"/>
    <w:rsid w:val="00F37D8E"/>
    <w:rsid w:val="00F37DAD"/>
    <w:rsid w:val="00F37DE5"/>
    <w:rsid w:val="00F37E7B"/>
    <w:rsid w:val="00F37EF7"/>
    <w:rsid w:val="00F37F9C"/>
    <w:rsid w:val="00F37FB6"/>
    <w:rsid w:val="00F40127"/>
    <w:rsid w:val="00F40142"/>
    <w:rsid w:val="00F4018D"/>
    <w:rsid w:val="00F401AC"/>
    <w:rsid w:val="00F401AE"/>
    <w:rsid w:val="00F402B6"/>
    <w:rsid w:val="00F40366"/>
    <w:rsid w:val="00F403AA"/>
    <w:rsid w:val="00F403B5"/>
    <w:rsid w:val="00F403EC"/>
    <w:rsid w:val="00F4041A"/>
    <w:rsid w:val="00F4044F"/>
    <w:rsid w:val="00F40459"/>
    <w:rsid w:val="00F4048E"/>
    <w:rsid w:val="00F404AA"/>
    <w:rsid w:val="00F404D0"/>
    <w:rsid w:val="00F40501"/>
    <w:rsid w:val="00F4055B"/>
    <w:rsid w:val="00F405D7"/>
    <w:rsid w:val="00F4062C"/>
    <w:rsid w:val="00F40702"/>
    <w:rsid w:val="00F40705"/>
    <w:rsid w:val="00F407D8"/>
    <w:rsid w:val="00F407DA"/>
    <w:rsid w:val="00F40812"/>
    <w:rsid w:val="00F4085C"/>
    <w:rsid w:val="00F40A77"/>
    <w:rsid w:val="00F40AAE"/>
    <w:rsid w:val="00F40B46"/>
    <w:rsid w:val="00F40B7D"/>
    <w:rsid w:val="00F40B87"/>
    <w:rsid w:val="00F40BA5"/>
    <w:rsid w:val="00F40BFC"/>
    <w:rsid w:val="00F40C46"/>
    <w:rsid w:val="00F40C7A"/>
    <w:rsid w:val="00F40CCF"/>
    <w:rsid w:val="00F40D04"/>
    <w:rsid w:val="00F40DE4"/>
    <w:rsid w:val="00F40E4F"/>
    <w:rsid w:val="00F40EB1"/>
    <w:rsid w:val="00F40FFD"/>
    <w:rsid w:val="00F410B0"/>
    <w:rsid w:val="00F411CB"/>
    <w:rsid w:val="00F4121C"/>
    <w:rsid w:val="00F4125E"/>
    <w:rsid w:val="00F41288"/>
    <w:rsid w:val="00F412CF"/>
    <w:rsid w:val="00F41322"/>
    <w:rsid w:val="00F41324"/>
    <w:rsid w:val="00F413A5"/>
    <w:rsid w:val="00F413FE"/>
    <w:rsid w:val="00F41480"/>
    <w:rsid w:val="00F4150F"/>
    <w:rsid w:val="00F41583"/>
    <w:rsid w:val="00F41587"/>
    <w:rsid w:val="00F415B3"/>
    <w:rsid w:val="00F415F2"/>
    <w:rsid w:val="00F4162F"/>
    <w:rsid w:val="00F41645"/>
    <w:rsid w:val="00F41665"/>
    <w:rsid w:val="00F41749"/>
    <w:rsid w:val="00F41756"/>
    <w:rsid w:val="00F4178A"/>
    <w:rsid w:val="00F41835"/>
    <w:rsid w:val="00F41853"/>
    <w:rsid w:val="00F41873"/>
    <w:rsid w:val="00F418A4"/>
    <w:rsid w:val="00F4192D"/>
    <w:rsid w:val="00F41994"/>
    <w:rsid w:val="00F419B7"/>
    <w:rsid w:val="00F41A33"/>
    <w:rsid w:val="00F41AD2"/>
    <w:rsid w:val="00F41B50"/>
    <w:rsid w:val="00F41BF3"/>
    <w:rsid w:val="00F41C86"/>
    <w:rsid w:val="00F41C8C"/>
    <w:rsid w:val="00F41CC2"/>
    <w:rsid w:val="00F41DAD"/>
    <w:rsid w:val="00F41DEF"/>
    <w:rsid w:val="00F41EC1"/>
    <w:rsid w:val="00F41F3E"/>
    <w:rsid w:val="00F41F4A"/>
    <w:rsid w:val="00F41F8B"/>
    <w:rsid w:val="00F41FE1"/>
    <w:rsid w:val="00F420DC"/>
    <w:rsid w:val="00F420E3"/>
    <w:rsid w:val="00F421C1"/>
    <w:rsid w:val="00F4222C"/>
    <w:rsid w:val="00F4232D"/>
    <w:rsid w:val="00F4237F"/>
    <w:rsid w:val="00F423C1"/>
    <w:rsid w:val="00F423C5"/>
    <w:rsid w:val="00F424AB"/>
    <w:rsid w:val="00F424E2"/>
    <w:rsid w:val="00F424E5"/>
    <w:rsid w:val="00F424F4"/>
    <w:rsid w:val="00F4250C"/>
    <w:rsid w:val="00F4251C"/>
    <w:rsid w:val="00F42571"/>
    <w:rsid w:val="00F4259B"/>
    <w:rsid w:val="00F425B9"/>
    <w:rsid w:val="00F425C7"/>
    <w:rsid w:val="00F42628"/>
    <w:rsid w:val="00F42633"/>
    <w:rsid w:val="00F42697"/>
    <w:rsid w:val="00F426EC"/>
    <w:rsid w:val="00F4274A"/>
    <w:rsid w:val="00F427BC"/>
    <w:rsid w:val="00F42801"/>
    <w:rsid w:val="00F428CC"/>
    <w:rsid w:val="00F428DA"/>
    <w:rsid w:val="00F428FC"/>
    <w:rsid w:val="00F42920"/>
    <w:rsid w:val="00F42994"/>
    <w:rsid w:val="00F429C6"/>
    <w:rsid w:val="00F429EC"/>
    <w:rsid w:val="00F42A04"/>
    <w:rsid w:val="00F42A3B"/>
    <w:rsid w:val="00F42A9A"/>
    <w:rsid w:val="00F42B15"/>
    <w:rsid w:val="00F42B4F"/>
    <w:rsid w:val="00F42B8C"/>
    <w:rsid w:val="00F42BDB"/>
    <w:rsid w:val="00F42BE5"/>
    <w:rsid w:val="00F42D5D"/>
    <w:rsid w:val="00F42D5F"/>
    <w:rsid w:val="00F42E28"/>
    <w:rsid w:val="00F42E5B"/>
    <w:rsid w:val="00F42E9B"/>
    <w:rsid w:val="00F42E9F"/>
    <w:rsid w:val="00F42EBE"/>
    <w:rsid w:val="00F42EE4"/>
    <w:rsid w:val="00F42F1B"/>
    <w:rsid w:val="00F4301C"/>
    <w:rsid w:val="00F430A2"/>
    <w:rsid w:val="00F430EE"/>
    <w:rsid w:val="00F4311F"/>
    <w:rsid w:val="00F43168"/>
    <w:rsid w:val="00F43184"/>
    <w:rsid w:val="00F431BA"/>
    <w:rsid w:val="00F43201"/>
    <w:rsid w:val="00F43209"/>
    <w:rsid w:val="00F43212"/>
    <w:rsid w:val="00F43245"/>
    <w:rsid w:val="00F4327B"/>
    <w:rsid w:val="00F432B3"/>
    <w:rsid w:val="00F43349"/>
    <w:rsid w:val="00F433CD"/>
    <w:rsid w:val="00F433F0"/>
    <w:rsid w:val="00F433F5"/>
    <w:rsid w:val="00F43458"/>
    <w:rsid w:val="00F4356A"/>
    <w:rsid w:val="00F43591"/>
    <w:rsid w:val="00F43651"/>
    <w:rsid w:val="00F43737"/>
    <w:rsid w:val="00F4373E"/>
    <w:rsid w:val="00F437BA"/>
    <w:rsid w:val="00F437DD"/>
    <w:rsid w:val="00F4388D"/>
    <w:rsid w:val="00F4388E"/>
    <w:rsid w:val="00F438ED"/>
    <w:rsid w:val="00F43A6F"/>
    <w:rsid w:val="00F43A88"/>
    <w:rsid w:val="00F43AAE"/>
    <w:rsid w:val="00F43BB6"/>
    <w:rsid w:val="00F43BFD"/>
    <w:rsid w:val="00F43C63"/>
    <w:rsid w:val="00F43C90"/>
    <w:rsid w:val="00F43CE4"/>
    <w:rsid w:val="00F43CEA"/>
    <w:rsid w:val="00F43CED"/>
    <w:rsid w:val="00F43D07"/>
    <w:rsid w:val="00F43E04"/>
    <w:rsid w:val="00F43E19"/>
    <w:rsid w:val="00F43E61"/>
    <w:rsid w:val="00F43E6A"/>
    <w:rsid w:val="00F43E75"/>
    <w:rsid w:val="00F43E9F"/>
    <w:rsid w:val="00F43EBE"/>
    <w:rsid w:val="00F43F35"/>
    <w:rsid w:val="00F43FD3"/>
    <w:rsid w:val="00F440CE"/>
    <w:rsid w:val="00F4411A"/>
    <w:rsid w:val="00F441A3"/>
    <w:rsid w:val="00F44244"/>
    <w:rsid w:val="00F4427B"/>
    <w:rsid w:val="00F442E7"/>
    <w:rsid w:val="00F44309"/>
    <w:rsid w:val="00F44332"/>
    <w:rsid w:val="00F44345"/>
    <w:rsid w:val="00F443D8"/>
    <w:rsid w:val="00F44435"/>
    <w:rsid w:val="00F44439"/>
    <w:rsid w:val="00F4453F"/>
    <w:rsid w:val="00F4457A"/>
    <w:rsid w:val="00F445B0"/>
    <w:rsid w:val="00F445DD"/>
    <w:rsid w:val="00F445F2"/>
    <w:rsid w:val="00F4466B"/>
    <w:rsid w:val="00F44723"/>
    <w:rsid w:val="00F44767"/>
    <w:rsid w:val="00F447A2"/>
    <w:rsid w:val="00F447D0"/>
    <w:rsid w:val="00F44816"/>
    <w:rsid w:val="00F4483B"/>
    <w:rsid w:val="00F4486B"/>
    <w:rsid w:val="00F44876"/>
    <w:rsid w:val="00F44925"/>
    <w:rsid w:val="00F44946"/>
    <w:rsid w:val="00F44984"/>
    <w:rsid w:val="00F44A24"/>
    <w:rsid w:val="00F44A34"/>
    <w:rsid w:val="00F44A4C"/>
    <w:rsid w:val="00F44BF5"/>
    <w:rsid w:val="00F44CA0"/>
    <w:rsid w:val="00F44CFE"/>
    <w:rsid w:val="00F44DA1"/>
    <w:rsid w:val="00F44DA2"/>
    <w:rsid w:val="00F44DA7"/>
    <w:rsid w:val="00F44DEB"/>
    <w:rsid w:val="00F44DF9"/>
    <w:rsid w:val="00F44E22"/>
    <w:rsid w:val="00F44ED4"/>
    <w:rsid w:val="00F44F76"/>
    <w:rsid w:val="00F44F87"/>
    <w:rsid w:val="00F44FC4"/>
    <w:rsid w:val="00F45034"/>
    <w:rsid w:val="00F45037"/>
    <w:rsid w:val="00F4507C"/>
    <w:rsid w:val="00F45096"/>
    <w:rsid w:val="00F450B7"/>
    <w:rsid w:val="00F450E0"/>
    <w:rsid w:val="00F450FB"/>
    <w:rsid w:val="00F4517D"/>
    <w:rsid w:val="00F451CC"/>
    <w:rsid w:val="00F451E4"/>
    <w:rsid w:val="00F4521D"/>
    <w:rsid w:val="00F4525D"/>
    <w:rsid w:val="00F45269"/>
    <w:rsid w:val="00F45283"/>
    <w:rsid w:val="00F452BF"/>
    <w:rsid w:val="00F45319"/>
    <w:rsid w:val="00F45361"/>
    <w:rsid w:val="00F453E8"/>
    <w:rsid w:val="00F453F6"/>
    <w:rsid w:val="00F45519"/>
    <w:rsid w:val="00F455A4"/>
    <w:rsid w:val="00F455B5"/>
    <w:rsid w:val="00F455EC"/>
    <w:rsid w:val="00F455F6"/>
    <w:rsid w:val="00F4567D"/>
    <w:rsid w:val="00F45692"/>
    <w:rsid w:val="00F456DD"/>
    <w:rsid w:val="00F456E4"/>
    <w:rsid w:val="00F4570C"/>
    <w:rsid w:val="00F45722"/>
    <w:rsid w:val="00F45736"/>
    <w:rsid w:val="00F45764"/>
    <w:rsid w:val="00F457B4"/>
    <w:rsid w:val="00F45840"/>
    <w:rsid w:val="00F45846"/>
    <w:rsid w:val="00F45883"/>
    <w:rsid w:val="00F458F0"/>
    <w:rsid w:val="00F4593C"/>
    <w:rsid w:val="00F45997"/>
    <w:rsid w:val="00F459FD"/>
    <w:rsid w:val="00F45AA4"/>
    <w:rsid w:val="00F45AB9"/>
    <w:rsid w:val="00F45C12"/>
    <w:rsid w:val="00F45C7F"/>
    <w:rsid w:val="00F45CEA"/>
    <w:rsid w:val="00F45D31"/>
    <w:rsid w:val="00F45DC4"/>
    <w:rsid w:val="00F45E1C"/>
    <w:rsid w:val="00F45E6D"/>
    <w:rsid w:val="00F45EAE"/>
    <w:rsid w:val="00F45EBA"/>
    <w:rsid w:val="00F45FC6"/>
    <w:rsid w:val="00F46008"/>
    <w:rsid w:val="00F46054"/>
    <w:rsid w:val="00F46059"/>
    <w:rsid w:val="00F4610B"/>
    <w:rsid w:val="00F4612F"/>
    <w:rsid w:val="00F461EC"/>
    <w:rsid w:val="00F46247"/>
    <w:rsid w:val="00F46252"/>
    <w:rsid w:val="00F462EF"/>
    <w:rsid w:val="00F4634F"/>
    <w:rsid w:val="00F46352"/>
    <w:rsid w:val="00F46358"/>
    <w:rsid w:val="00F4642E"/>
    <w:rsid w:val="00F46464"/>
    <w:rsid w:val="00F46554"/>
    <w:rsid w:val="00F465E0"/>
    <w:rsid w:val="00F465F3"/>
    <w:rsid w:val="00F46600"/>
    <w:rsid w:val="00F4662A"/>
    <w:rsid w:val="00F466CE"/>
    <w:rsid w:val="00F466FC"/>
    <w:rsid w:val="00F4679A"/>
    <w:rsid w:val="00F46866"/>
    <w:rsid w:val="00F46872"/>
    <w:rsid w:val="00F468AF"/>
    <w:rsid w:val="00F468D4"/>
    <w:rsid w:val="00F468FE"/>
    <w:rsid w:val="00F46972"/>
    <w:rsid w:val="00F46AB2"/>
    <w:rsid w:val="00F46B69"/>
    <w:rsid w:val="00F46BDA"/>
    <w:rsid w:val="00F46BED"/>
    <w:rsid w:val="00F46C20"/>
    <w:rsid w:val="00F46C83"/>
    <w:rsid w:val="00F46C86"/>
    <w:rsid w:val="00F46CAD"/>
    <w:rsid w:val="00F46D1E"/>
    <w:rsid w:val="00F46D99"/>
    <w:rsid w:val="00F46E4F"/>
    <w:rsid w:val="00F46E7A"/>
    <w:rsid w:val="00F46ED7"/>
    <w:rsid w:val="00F46F18"/>
    <w:rsid w:val="00F46FC3"/>
    <w:rsid w:val="00F46FE2"/>
    <w:rsid w:val="00F4704D"/>
    <w:rsid w:val="00F47075"/>
    <w:rsid w:val="00F4717B"/>
    <w:rsid w:val="00F471CC"/>
    <w:rsid w:val="00F471DE"/>
    <w:rsid w:val="00F471E9"/>
    <w:rsid w:val="00F471EE"/>
    <w:rsid w:val="00F47200"/>
    <w:rsid w:val="00F47213"/>
    <w:rsid w:val="00F4729B"/>
    <w:rsid w:val="00F472D0"/>
    <w:rsid w:val="00F472F2"/>
    <w:rsid w:val="00F4733F"/>
    <w:rsid w:val="00F4739A"/>
    <w:rsid w:val="00F47403"/>
    <w:rsid w:val="00F47410"/>
    <w:rsid w:val="00F47489"/>
    <w:rsid w:val="00F474D4"/>
    <w:rsid w:val="00F47580"/>
    <w:rsid w:val="00F475B0"/>
    <w:rsid w:val="00F475E7"/>
    <w:rsid w:val="00F47676"/>
    <w:rsid w:val="00F4767A"/>
    <w:rsid w:val="00F47693"/>
    <w:rsid w:val="00F476B0"/>
    <w:rsid w:val="00F476B3"/>
    <w:rsid w:val="00F477B6"/>
    <w:rsid w:val="00F4780E"/>
    <w:rsid w:val="00F4784A"/>
    <w:rsid w:val="00F47865"/>
    <w:rsid w:val="00F479B0"/>
    <w:rsid w:val="00F479BD"/>
    <w:rsid w:val="00F47A7E"/>
    <w:rsid w:val="00F47A7F"/>
    <w:rsid w:val="00F47AF1"/>
    <w:rsid w:val="00F47B48"/>
    <w:rsid w:val="00F47BF9"/>
    <w:rsid w:val="00F47C1B"/>
    <w:rsid w:val="00F47C63"/>
    <w:rsid w:val="00F47D4D"/>
    <w:rsid w:val="00F47D75"/>
    <w:rsid w:val="00F47D91"/>
    <w:rsid w:val="00F47DA9"/>
    <w:rsid w:val="00F47E36"/>
    <w:rsid w:val="00F47E7C"/>
    <w:rsid w:val="00F47E93"/>
    <w:rsid w:val="00F47EA8"/>
    <w:rsid w:val="00F47F78"/>
    <w:rsid w:val="00F47FAF"/>
    <w:rsid w:val="00F47FC5"/>
    <w:rsid w:val="00F47FF4"/>
    <w:rsid w:val="00F47FF9"/>
    <w:rsid w:val="00F500A7"/>
    <w:rsid w:val="00F500E1"/>
    <w:rsid w:val="00F500FC"/>
    <w:rsid w:val="00F50164"/>
    <w:rsid w:val="00F502B2"/>
    <w:rsid w:val="00F50345"/>
    <w:rsid w:val="00F50382"/>
    <w:rsid w:val="00F5039B"/>
    <w:rsid w:val="00F503F8"/>
    <w:rsid w:val="00F5046C"/>
    <w:rsid w:val="00F5048F"/>
    <w:rsid w:val="00F5049B"/>
    <w:rsid w:val="00F5054F"/>
    <w:rsid w:val="00F5055B"/>
    <w:rsid w:val="00F5056C"/>
    <w:rsid w:val="00F5057A"/>
    <w:rsid w:val="00F5058F"/>
    <w:rsid w:val="00F5063B"/>
    <w:rsid w:val="00F5063C"/>
    <w:rsid w:val="00F50640"/>
    <w:rsid w:val="00F50684"/>
    <w:rsid w:val="00F506EE"/>
    <w:rsid w:val="00F50766"/>
    <w:rsid w:val="00F507CB"/>
    <w:rsid w:val="00F507F9"/>
    <w:rsid w:val="00F50809"/>
    <w:rsid w:val="00F50829"/>
    <w:rsid w:val="00F50844"/>
    <w:rsid w:val="00F50855"/>
    <w:rsid w:val="00F50858"/>
    <w:rsid w:val="00F508A8"/>
    <w:rsid w:val="00F50935"/>
    <w:rsid w:val="00F50951"/>
    <w:rsid w:val="00F50A2D"/>
    <w:rsid w:val="00F50A5A"/>
    <w:rsid w:val="00F50A5C"/>
    <w:rsid w:val="00F50BBA"/>
    <w:rsid w:val="00F50C3C"/>
    <w:rsid w:val="00F50CA9"/>
    <w:rsid w:val="00F50D21"/>
    <w:rsid w:val="00F50D59"/>
    <w:rsid w:val="00F50D71"/>
    <w:rsid w:val="00F50DB0"/>
    <w:rsid w:val="00F50DCD"/>
    <w:rsid w:val="00F50DFA"/>
    <w:rsid w:val="00F50E04"/>
    <w:rsid w:val="00F50E11"/>
    <w:rsid w:val="00F50E3A"/>
    <w:rsid w:val="00F50E9D"/>
    <w:rsid w:val="00F50E9F"/>
    <w:rsid w:val="00F50F2C"/>
    <w:rsid w:val="00F50F3C"/>
    <w:rsid w:val="00F50F42"/>
    <w:rsid w:val="00F50F53"/>
    <w:rsid w:val="00F50FA0"/>
    <w:rsid w:val="00F50FFA"/>
    <w:rsid w:val="00F51007"/>
    <w:rsid w:val="00F51070"/>
    <w:rsid w:val="00F51072"/>
    <w:rsid w:val="00F511A3"/>
    <w:rsid w:val="00F511A8"/>
    <w:rsid w:val="00F511AC"/>
    <w:rsid w:val="00F511DF"/>
    <w:rsid w:val="00F51234"/>
    <w:rsid w:val="00F512C6"/>
    <w:rsid w:val="00F512FE"/>
    <w:rsid w:val="00F51351"/>
    <w:rsid w:val="00F513E0"/>
    <w:rsid w:val="00F51479"/>
    <w:rsid w:val="00F5148F"/>
    <w:rsid w:val="00F5150C"/>
    <w:rsid w:val="00F51512"/>
    <w:rsid w:val="00F51555"/>
    <w:rsid w:val="00F51562"/>
    <w:rsid w:val="00F51581"/>
    <w:rsid w:val="00F515C4"/>
    <w:rsid w:val="00F5162A"/>
    <w:rsid w:val="00F51723"/>
    <w:rsid w:val="00F51788"/>
    <w:rsid w:val="00F517D8"/>
    <w:rsid w:val="00F51854"/>
    <w:rsid w:val="00F5185F"/>
    <w:rsid w:val="00F5186E"/>
    <w:rsid w:val="00F5187B"/>
    <w:rsid w:val="00F518D4"/>
    <w:rsid w:val="00F518F1"/>
    <w:rsid w:val="00F5191A"/>
    <w:rsid w:val="00F51939"/>
    <w:rsid w:val="00F5195C"/>
    <w:rsid w:val="00F519CA"/>
    <w:rsid w:val="00F519CD"/>
    <w:rsid w:val="00F519D7"/>
    <w:rsid w:val="00F519E6"/>
    <w:rsid w:val="00F51A56"/>
    <w:rsid w:val="00F51A6F"/>
    <w:rsid w:val="00F51A7A"/>
    <w:rsid w:val="00F51AAB"/>
    <w:rsid w:val="00F51AFD"/>
    <w:rsid w:val="00F51C0A"/>
    <w:rsid w:val="00F51CA4"/>
    <w:rsid w:val="00F51D5B"/>
    <w:rsid w:val="00F51DAD"/>
    <w:rsid w:val="00F51DBC"/>
    <w:rsid w:val="00F51DFB"/>
    <w:rsid w:val="00F51F71"/>
    <w:rsid w:val="00F51FD5"/>
    <w:rsid w:val="00F52018"/>
    <w:rsid w:val="00F52021"/>
    <w:rsid w:val="00F52039"/>
    <w:rsid w:val="00F5204B"/>
    <w:rsid w:val="00F520A7"/>
    <w:rsid w:val="00F520BC"/>
    <w:rsid w:val="00F520D4"/>
    <w:rsid w:val="00F52198"/>
    <w:rsid w:val="00F521A1"/>
    <w:rsid w:val="00F521C4"/>
    <w:rsid w:val="00F52228"/>
    <w:rsid w:val="00F522AE"/>
    <w:rsid w:val="00F522D0"/>
    <w:rsid w:val="00F523E7"/>
    <w:rsid w:val="00F52426"/>
    <w:rsid w:val="00F524CA"/>
    <w:rsid w:val="00F524CF"/>
    <w:rsid w:val="00F52565"/>
    <w:rsid w:val="00F525A4"/>
    <w:rsid w:val="00F526E8"/>
    <w:rsid w:val="00F526EF"/>
    <w:rsid w:val="00F52751"/>
    <w:rsid w:val="00F52782"/>
    <w:rsid w:val="00F52799"/>
    <w:rsid w:val="00F527AF"/>
    <w:rsid w:val="00F52843"/>
    <w:rsid w:val="00F5285C"/>
    <w:rsid w:val="00F528BE"/>
    <w:rsid w:val="00F52936"/>
    <w:rsid w:val="00F529A4"/>
    <w:rsid w:val="00F529B3"/>
    <w:rsid w:val="00F52A0C"/>
    <w:rsid w:val="00F52A30"/>
    <w:rsid w:val="00F52A4A"/>
    <w:rsid w:val="00F52A73"/>
    <w:rsid w:val="00F52A89"/>
    <w:rsid w:val="00F52A99"/>
    <w:rsid w:val="00F52AC3"/>
    <w:rsid w:val="00F52AD0"/>
    <w:rsid w:val="00F52ADB"/>
    <w:rsid w:val="00F52ADD"/>
    <w:rsid w:val="00F52B30"/>
    <w:rsid w:val="00F52B55"/>
    <w:rsid w:val="00F52BD7"/>
    <w:rsid w:val="00F52C89"/>
    <w:rsid w:val="00F52D07"/>
    <w:rsid w:val="00F52D14"/>
    <w:rsid w:val="00F52D37"/>
    <w:rsid w:val="00F52D48"/>
    <w:rsid w:val="00F52D4A"/>
    <w:rsid w:val="00F52D56"/>
    <w:rsid w:val="00F52D92"/>
    <w:rsid w:val="00F52E75"/>
    <w:rsid w:val="00F52EDB"/>
    <w:rsid w:val="00F52EE7"/>
    <w:rsid w:val="00F52EF0"/>
    <w:rsid w:val="00F52F1E"/>
    <w:rsid w:val="00F52F3A"/>
    <w:rsid w:val="00F52F4C"/>
    <w:rsid w:val="00F52FC2"/>
    <w:rsid w:val="00F52FDB"/>
    <w:rsid w:val="00F52FDE"/>
    <w:rsid w:val="00F52FE4"/>
    <w:rsid w:val="00F53004"/>
    <w:rsid w:val="00F53052"/>
    <w:rsid w:val="00F5306E"/>
    <w:rsid w:val="00F5307B"/>
    <w:rsid w:val="00F53125"/>
    <w:rsid w:val="00F531DC"/>
    <w:rsid w:val="00F53219"/>
    <w:rsid w:val="00F5321E"/>
    <w:rsid w:val="00F53236"/>
    <w:rsid w:val="00F5328B"/>
    <w:rsid w:val="00F532C3"/>
    <w:rsid w:val="00F532CB"/>
    <w:rsid w:val="00F532DD"/>
    <w:rsid w:val="00F5332B"/>
    <w:rsid w:val="00F5350D"/>
    <w:rsid w:val="00F53565"/>
    <w:rsid w:val="00F53584"/>
    <w:rsid w:val="00F535B8"/>
    <w:rsid w:val="00F535CD"/>
    <w:rsid w:val="00F5360F"/>
    <w:rsid w:val="00F5363C"/>
    <w:rsid w:val="00F53668"/>
    <w:rsid w:val="00F53698"/>
    <w:rsid w:val="00F536EC"/>
    <w:rsid w:val="00F537D2"/>
    <w:rsid w:val="00F537E1"/>
    <w:rsid w:val="00F5388F"/>
    <w:rsid w:val="00F538EB"/>
    <w:rsid w:val="00F53942"/>
    <w:rsid w:val="00F53943"/>
    <w:rsid w:val="00F539EE"/>
    <w:rsid w:val="00F53A40"/>
    <w:rsid w:val="00F53A80"/>
    <w:rsid w:val="00F53A85"/>
    <w:rsid w:val="00F53B0B"/>
    <w:rsid w:val="00F53B7C"/>
    <w:rsid w:val="00F53B8C"/>
    <w:rsid w:val="00F53CD9"/>
    <w:rsid w:val="00F53D18"/>
    <w:rsid w:val="00F53D19"/>
    <w:rsid w:val="00F53DB0"/>
    <w:rsid w:val="00F53DBD"/>
    <w:rsid w:val="00F53DE7"/>
    <w:rsid w:val="00F53E01"/>
    <w:rsid w:val="00F53E40"/>
    <w:rsid w:val="00F53E42"/>
    <w:rsid w:val="00F53E76"/>
    <w:rsid w:val="00F53E81"/>
    <w:rsid w:val="00F53E8E"/>
    <w:rsid w:val="00F53EC9"/>
    <w:rsid w:val="00F53ECD"/>
    <w:rsid w:val="00F53EF0"/>
    <w:rsid w:val="00F53F14"/>
    <w:rsid w:val="00F53F18"/>
    <w:rsid w:val="00F53F66"/>
    <w:rsid w:val="00F53F69"/>
    <w:rsid w:val="00F53FB4"/>
    <w:rsid w:val="00F53FD9"/>
    <w:rsid w:val="00F53FE0"/>
    <w:rsid w:val="00F54049"/>
    <w:rsid w:val="00F5404A"/>
    <w:rsid w:val="00F5409E"/>
    <w:rsid w:val="00F540AD"/>
    <w:rsid w:val="00F540CE"/>
    <w:rsid w:val="00F5411B"/>
    <w:rsid w:val="00F54132"/>
    <w:rsid w:val="00F5414B"/>
    <w:rsid w:val="00F541FD"/>
    <w:rsid w:val="00F5429C"/>
    <w:rsid w:val="00F542B1"/>
    <w:rsid w:val="00F542CB"/>
    <w:rsid w:val="00F5432E"/>
    <w:rsid w:val="00F543DE"/>
    <w:rsid w:val="00F54416"/>
    <w:rsid w:val="00F54425"/>
    <w:rsid w:val="00F54466"/>
    <w:rsid w:val="00F544E6"/>
    <w:rsid w:val="00F544ED"/>
    <w:rsid w:val="00F544FF"/>
    <w:rsid w:val="00F54519"/>
    <w:rsid w:val="00F54543"/>
    <w:rsid w:val="00F54553"/>
    <w:rsid w:val="00F54569"/>
    <w:rsid w:val="00F5456B"/>
    <w:rsid w:val="00F545E6"/>
    <w:rsid w:val="00F545E8"/>
    <w:rsid w:val="00F546E9"/>
    <w:rsid w:val="00F546EA"/>
    <w:rsid w:val="00F546FB"/>
    <w:rsid w:val="00F547A5"/>
    <w:rsid w:val="00F54819"/>
    <w:rsid w:val="00F5481B"/>
    <w:rsid w:val="00F5497A"/>
    <w:rsid w:val="00F549B8"/>
    <w:rsid w:val="00F549D9"/>
    <w:rsid w:val="00F54A4F"/>
    <w:rsid w:val="00F54B39"/>
    <w:rsid w:val="00F54B48"/>
    <w:rsid w:val="00F54B84"/>
    <w:rsid w:val="00F54BB7"/>
    <w:rsid w:val="00F54C18"/>
    <w:rsid w:val="00F54CD7"/>
    <w:rsid w:val="00F54D31"/>
    <w:rsid w:val="00F54D60"/>
    <w:rsid w:val="00F54DC0"/>
    <w:rsid w:val="00F54DD3"/>
    <w:rsid w:val="00F54E1E"/>
    <w:rsid w:val="00F54E76"/>
    <w:rsid w:val="00F54EAE"/>
    <w:rsid w:val="00F54ECF"/>
    <w:rsid w:val="00F54F2B"/>
    <w:rsid w:val="00F54F90"/>
    <w:rsid w:val="00F54F9B"/>
    <w:rsid w:val="00F54FA4"/>
    <w:rsid w:val="00F54FFE"/>
    <w:rsid w:val="00F55023"/>
    <w:rsid w:val="00F5504F"/>
    <w:rsid w:val="00F55129"/>
    <w:rsid w:val="00F55130"/>
    <w:rsid w:val="00F551B1"/>
    <w:rsid w:val="00F551D5"/>
    <w:rsid w:val="00F5522E"/>
    <w:rsid w:val="00F55266"/>
    <w:rsid w:val="00F552F5"/>
    <w:rsid w:val="00F554BF"/>
    <w:rsid w:val="00F55502"/>
    <w:rsid w:val="00F55516"/>
    <w:rsid w:val="00F5553A"/>
    <w:rsid w:val="00F55591"/>
    <w:rsid w:val="00F555EC"/>
    <w:rsid w:val="00F55604"/>
    <w:rsid w:val="00F55686"/>
    <w:rsid w:val="00F5569B"/>
    <w:rsid w:val="00F55742"/>
    <w:rsid w:val="00F55798"/>
    <w:rsid w:val="00F557BF"/>
    <w:rsid w:val="00F557E5"/>
    <w:rsid w:val="00F557FE"/>
    <w:rsid w:val="00F55933"/>
    <w:rsid w:val="00F55934"/>
    <w:rsid w:val="00F559A3"/>
    <w:rsid w:val="00F55B67"/>
    <w:rsid w:val="00F55BBD"/>
    <w:rsid w:val="00F55C67"/>
    <w:rsid w:val="00F55C6C"/>
    <w:rsid w:val="00F55CBC"/>
    <w:rsid w:val="00F55CE3"/>
    <w:rsid w:val="00F55D0F"/>
    <w:rsid w:val="00F55D53"/>
    <w:rsid w:val="00F55D6B"/>
    <w:rsid w:val="00F55DB9"/>
    <w:rsid w:val="00F55F7D"/>
    <w:rsid w:val="00F55FC4"/>
    <w:rsid w:val="00F55FE1"/>
    <w:rsid w:val="00F5600E"/>
    <w:rsid w:val="00F5605E"/>
    <w:rsid w:val="00F56149"/>
    <w:rsid w:val="00F56169"/>
    <w:rsid w:val="00F5619F"/>
    <w:rsid w:val="00F561AF"/>
    <w:rsid w:val="00F561E5"/>
    <w:rsid w:val="00F56239"/>
    <w:rsid w:val="00F5625A"/>
    <w:rsid w:val="00F562B1"/>
    <w:rsid w:val="00F5633B"/>
    <w:rsid w:val="00F56347"/>
    <w:rsid w:val="00F56349"/>
    <w:rsid w:val="00F563AE"/>
    <w:rsid w:val="00F5646E"/>
    <w:rsid w:val="00F564A0"/>
    <w:rsid w:val="00F564C5"/>
    <w:rsid w:val="00F564EB"/>
    <w:rsid w:val="00F5655B"/>
    <w:rsid w:val="00F566B2"/>
    <w:rsid w:val="00F566D7"/>
    <w:rsid w:val="00F566E3"/>
    <w:rsid w:val="00F5678F"/>
    <w:rsid w:val="00F5683A"/>
    <w:rsid w:val="00F56889"/>
    <w:rsid w:val="00F56A0D"/>
    <w:rsid w:val="00F56A34"/>
    <w:rsid w:val="00F56A45"/>
    <w:rsid w:val="00F56AF5"/>
    <w:rsid w:val="00F56B0A"/>
    <w:rsid w:val="00F56B37"/>
    <w:rsid w:val="00F56C2C"/>
    <w:rsid w:val="00F56C39"/>
    <w:rsid w:val="00F56D22"/>
    <w:rsid w:val="00F56D40"/>
    <w:rsid w:val="00F56EB9"/>
    <w:rsid w:val="00F56EFA"/>
    <w:rsid w:val="00F56F46"/>
    <w:rsid w:val="00F56F7B"/>
    <w:rsid w:val="00F56F99"/>
    <w:rsid w:val="00F57096"/>
    <w:rsid w:val="00F570BF"/>
    <w:rsid w:val="00F570EA"/>
    <w:rsid w:val="00F57101"/>
    <w:rsid w:val="00F57137"/>
    <w:rsid w:val="00F57174"/>
    <w:rsid w:val="00F5719F"/>
    <w:rsid w:val="00F57230"/>
    <w:rsid w:val="00F57232"/>
    <w:rsid w:val="00F57273"/>
    <w:rsid w:val="00F57275"/>
    <w:rsid w:val="00F57281"/>
    <w:rsid w:val="00F5728B"/>
    <w:rsid w:val="00F57290"/>
    <w:rsid w:val="00F5729C"/>
    <w:rsid w:val="00F57398"/>
    <w:rsid w:val="00F573CF"/>
    <w:rsid w:val="00F57410"/>
    <w:rsid w:val="00F57434"/>
    <w:rsid w:val="00F5744B"/>
    <w:rsid w:val="00F5749A"/>
    <w:rsid w:val="00F57517"/>
    <w:rsid w:val="00F5756C"/>
    <w:rsid w:val="00F5756F"/>
    <w:rsid w:val="00F575BE"/>
    <w:rsid w:val="00F576CA"/>
    <w:rsid w:val="00F5773F"/>
    <w:rsid w:val="00F57753"/>
    <w:rsid w:val="00F577C3"/>
    <w:rsid w:val="00F577FB"/>
    <w:rsid w:val="00F57830"/>
    <w:rsid w:val="00F57888"/>
    <w:rsid w:val="00F578CF"/>
    <w:rsid w:val="00F5792C"/>
    <w:rsid w:val="00F57961"/>
    <w:rsid w:val="00F5796D"/>
    <w:rsid w:val="00F57972"/>
    <w:rsid w:val="00F57994"/>
    <w:rsid w:val="00F579A3"/>
    <w:rsid w:val="00F57A04"/>
    <w:rsid w:val="00F57AB1"/>
    <w:rsid w:val="00F57AE4"/>
    <w:rsid w:val="00F57B30"/>
    <w:rsid w:val="00F57B35"/>
    <w:rsid w:val="00F57B5E"/>
    <w:rsid w:val="00F57B6B"/>
    <w:rsid w:val="00F57B8B"/>
    <w:rsid w:val="00F57B95"/>
    <w:rsid w:val="00F57BB2"/>
    <w:rsid w:val="00F57C18"/>
    <w:rsid w:val="00F57C55"/>
    <w:rsid w:val="00F57C5D"/>
    <w:rsid w:val="00F57CB0"/>
    <w:rsid w:val="00F57CDD"/>
    <w:rsid w:val="00F57D15"/>
    <w:rsid w:val="00F57DB8"/>
    <w:rsid w:val="00F57E68"/>
    <w:rsid w:val="00F57ECC"/>
    <w:rsid w:val="00F57F2B"/>
    <w:rsid w:val="00F57F97"/>
    <w:rsid w:val="00F57FE2"/>
    <w:rsid w:val="00F60048"/>
    <w:rsid w:val="00F6009E"/>
    <w:rsid w:val="00F6010E"/>
    <w:rsid w:val="00F60124"/>
    <w:rsid w:val="00F601CD"/>
    <w:rsid w:val="00F60206"/>
    <w:rsid w:val="00F602AC"/>
    <w:rsid w:val="00F60357"/>
    <w:rsid w:val="00F603D3"/>
    <w:rsid w:val="00F6040D"/>
    <w:rsid w:val="00F60461"/>
    <w:rsid w:val="00F6047D"/>
    <w:rsid w:val="00F60507"/>
    <w:rsid w:val="00F60533"/>
    <w:rsid w:val="00F60557"/>
    <w:rsid w:val="00F60686"/>
    <w:rsid w:val="00F606AE"/>
    <w:rsid w:val="00F606C7"/>
    <w:rsid w:val="00F60760"/>
    <w:rsid w:val="00F6082A"/>
    <w:rsid w:val="00F60884"/>
    <w:rsid w:val="00F608BF"/>
    <w:rsid w:val="00F608E7"/>
    <w:rsid w:val="00F608FA"/>
    <w:rsid w:val="00F60913"/>
    <w:rsid w:val="00F60925"/>
    <w:rsid w:val="00F609F1"/>
    <w:rsid w:val="00F609F3"/>
    <w:rsid w:val="00F60A05"/>
    <w:rsid w:val="00F60A3F"/>
    <w:rsid w:val="00F60AC2"/>
    <w:rsid w:val="00F60B0E"/>
    <w:rsid w:val="00F60B21"/>
    <w:rsid w:val="00F60B91"/>
    <w:rsid w:val="00F60B9C"/>
    <w:rsid w:val="00F60C55"/>
    <w:rsid w:val="00F60C6F"/>
    <w:rsid w:val="00F60CEF"/>
    <w:rsid w:val="00F60CF2"/>
    <w:rsid w:val="00F60D21"/>
    <w:rsid w:val="00F60D52"/>
    <w:rsid w:val="00F60E4E"/>
    <w:rsid w:val="00F60E60"/>
    <w:rsid w:val="00F60E7B"/>
    <w:rsid w:val="00F60E91"/>
    <w:rsid w:val="00F60EBF"/>
    <w:rsid w:val="00F60FB7"/>
    <w:rsid w:val="00F61010"/>
    <w:rsid w:val="00F61033"/>
    <w:rsid w:val="00F6105B"/>
    <w:rsid w:val="00F61093"/>
    <w:rsid w:val="00F6110F"/>
    <w:rsid w:val="00F61119"/>
    <w:rsid w:val="00F61126"/>
    <w:rsid w:val="00F61212"/>
    <w:rsid w:val="00F61342"/>
    <w:rsid w:val="00F613F9"/>
    <w:rsid w:val="00F61427"/>
    <w:rsid w:val="00F614D7"/>
    <w:rsid w:val="00F61504"/>
    <w:rsid w:val="00F6154F"/>
    <w:rsid w:val="00F6155E"/>
    <w:rsid w:val="00F6159B"/>
    <w:rsid w:val="00F61638"/>
    <w:rsid w:val="00F6171D"/>
    <w:rsid w:val="00F6178B"/>
    <w:rsid w:val="00F617AD"/>
    <w:rsid w:val="00F61936"/>
    <w:rsid w:val="00F61940"/>
    <w:rsid w:val="00F6199A"/>
    <w:rsid w:val="00F619D0"/>
    <w:rsid w:val="00F619F8"/>
    <w:rsid w:val="00F61A22"/>
    <w:rsid w:val="00F61A81"/>
    <w:rsid w:val="00F61AB3"/>
    <w:rsid w:val="00F61AC1"/>
    <w:rsid w:val="00F61AD7"/>
    <w:rsid w:val="00F61AF8"/>
    <w:rsid w:val="00F61B66"/>
    <w:rsid w:val="00F61B6D"/>
    <w:rsid w:val="00F61BE5"/>
    <w:rsid w:val="00F61D24"/>
    <w:rsid w:val="00F61D4D"/>
    <w:rsid w:val="00F61D50"/>
    <w:rsid w:val="00F61D66"/>
    <w:rsid w:val="00F61DD4"/>
    <w:rsid w:val="00F61DDF"/>
    <w:rsid w:val="00F61E2C"/>
    <w:rsid w:val="00F61E2D"/>
    <w:rsid w:val="00F61E65"/>
    <w:rsid w:val="00F61EC8"/>
    <w:rsid w:val="00F61EE0"/>
    <w:rsid w:val="00F61F78"/>
    <w:rsid w:val="00F61F85"/>
    <w:rsid w:val="00F6205F"/>
    <w:rsid w:val="00F62079"/>
    <w:rsid w:val="00F62122"/>
    <w:rsid w:val="00F6214E"/>
    <w:rsid w:val="00F62184"/>
    <w:rsid w:val="00F6219D"/>
    <w:rsid w:val="00F62202"/>
    <w:rsid w:val="00F6226D"/>
    <w:rsid w:val="00F622E6"/>
    <w:rsid w:val="00F62318"/>
    <w:rsid w:val="00F6233A"/>
    <w:rsid w:val="00F623B1"/>
    <w:rsid w:val="00F624AB"/>
    <w:rsid w:val="00F625A5"/>
    <w:rsid w:val="00F626A7"/>
    <w:rsid w:val="00F6274E"/>
    <w:rsid w:val="00F62770"/>
    <w:rsid w:val="00F62791"/>
    <w:rsid w:val="00F627A9"/>
    <w:rsid w:val="00F627B2"/>
    <w:rsid w:val="00F62849"/>
    <w:rsid w:val="00F6285B"/>
    <w:rsid w:val="00F62866"/>
    <w:rsid w:val="00F628EC"/>
    <w:rsid w:val="00F62A61"/>
    <w:rsid w:val="00F62A6D"/>
    <w:rsid w:val="00F62A78"/>
    <w:rsid w:val="00F62A8A"/>
    <w:rsid w:val="00F62AC7"/>
    <w:rsid w:val="00F62AEC"/>
    <w:rsid w:val="00F62B08"/>
    <w:rsid w:val="00F62BB0"/>
    <w:rsid w:val="00F62C25"/>
    <w:rsid w:val="00F62C43"/>
    <w:rsid w:val="00F62C92"/>
    <w:rsid w:val="00F62D06"/>
    <w:rsid w:val="00F62D43"/>
    <w:rsid w:val="00F62E11"/>
    <w:rsid w:val="00F62EDD"/>
    <w:rsid w:val="00F62F24"/>
    <w:rsid w:val="00F62F28"/>
    <w:rsid w:val="00F62F51"/>
    <w:rsid w:val="00F63121"/>
    <w:rsid w:val="00F63123"/>
    <w:rsid w:val="00F63148"/>
    <w:rsid w:val="00F6314F"/>
    <w:rsid w:val="00F631B9"/>
    <w:rsid w:val="00F63210"/>
    <w:rsid w:val="00F6322A"/>
    <w:rsid w:val="00F63317"/>
    <w:rsid w:val="00F6338E"/>
    <w:rsid w:val="00F6340F"/>
    <w:rsid w:val="00F63415"/>
    <w:rsid w:val="00F6344E"/>
    <w:rsid w:val="00F6344F"/>
    <w:rsid w:val="00F634B3"/>
    <w:rsid w:val="00F634F1"/>
    <w:rsid w:val="00F634F9"/>
    <w:rsid w:val="00F63500"/>
    <w:rsid w:val="00F63520"/>
    <w:rsid w:val="00F63593"/>
    <w:rsid w:val="00F635FD"/>
    <w:rsid w:val="00F63730"/>
    <w:rsid w:val="00F63770"/>
    <w:rsid w:val="00F637CD"/>
    <w:rsid w:val="00F63825"/>
    <w:rsid w:val="00F638AA"/>
    <w:rsid w:val="00F638CD"/>
    <w:rsid w:val="00F638F4"/>
    <w:rsid w:val="00F63951"/>
    <w:rsid w:val="00F63974"/>
    <w:rsid w:val="00F639C2"/>
    <w:rsid w:val="00F639CB"/>
    <w:rsid w:val="00F63A25"/>
    <w:rsid w:val="00F63A44"/>
    <w:rsid w:val="00F63AA0"/>
    <w:rsid w:val="00F63AC8"/>
    <w:rsid w:val="00F63CB1"/>
    <w:rsid w:val="00F63CBD"/>
    <w:rsid w:val="00F63CE3"/>
    <w:rsid w:val="00F63CEA"/>
    <w:rsid w:val="00F63D20"/>
    <w:rsid w:val="00F63D5C"/>
    <w:rsid w:val="00F63DF2"/>
    <w:rsid w:val="00F63E0D"/>
    <w:rsid w:val="00F63E12"/>
    <w:rsid w:val="00F63E83"/>
    <w:rsid w:val="00F63E89"/>
    <w:rsid w:val="00F63EE8"/>
    <w:rsid w:val="00F63F15"/>
    <w:rsid w:val="00F63F29"/>
    <w:rsid w:val="00F63F5E"/>
    <w:rsid w:val="00F63F70"/>
    <w:rsid w:val="00F63F74"/>
    <w:rsid w:val="00F64013"/>
    <w:rsid w:val="00F6405D"/>
    <w:rsid w:val="00F64063"/>
    <w:rsid w:val="00F640B4"/>
    <w:rsid w:val="00F640F7"/>
    <w:rsid w:val="00F64119"/>
    <w:rsid w:val="00F64156"/>
    <w:rsid w:val="00F641DE"/>
    <w:rsid w:val="00F6425D"/>
    <w:rsid w:val="00F64281"/>
    <w:rsid w:val="00F642FE"/>
    <w:rsid w:val="00F64345"/>
    <w:rsid w:val="00F64379"/>
    <w:rsid w:val="00F643BB"/>
    <w:rsid w:val="00F643C3"/>
    <w:rsid w:val="00F6442A"/>
    <w:rsid w:val="00F6443E"/>
    <w:rsid w:val="00F64507"/>
    <w:rsid w:val="00F64539"/>
    <w:rsid w:val="00F64600"/>
    <w:rsid w:val="00F6463F"/>
    <w:rsid w:val="00F64718"/>
    <w:rsid w:val="00F6473A"/>
    <w:rsid w:val="00F64831"/>
    <w:rsid w:val="00F64835"/>
    <w:rsid w:val="00F6486A"/>
    <w:rsid w:val="00F64894"/>
    <w:rsid w:val="00F649A6"/>
    <w:rsid w:val="00F649D4"/>
    <w:rsid w:val="00F64A03"/>
    <w:rsid w:val="00F64A10"/>
    <w:rsid w:val="00F64ACD"/>
    <w:rsid w:val="00F64AFE"/>
    <w:rsid w:val="00F64B86"/>
    <w:rsid w:val="00F64B87"/>
    <w:rsid w:val="00F64BA5"/>
    <w:rsid w:val="00F64BAA"/>
    <w:rsid w:val="00F64BD6"/>
    <w:rsid w:val="00F64BEA"/>
    <w:rsid w:val="00F64C0D"/>
    <w:rsid w:val="00F64C56"/>
    <w:rsid w:val="00F64C63"/>
    <w:rsid w:val="00F64C71"/>
    <w:rsid w:val="00F64C73"/>
    <w:rsid w:val="00F64D3F"/>
    <w:rsid w:val="00F64D54"/>
    <w:rsid w:val="00F64D88"/>
    <w:rsid w:val="00F64D8D"/>
    <w:rsid w:val="00F64D8E"/>
    <w:rsid w:val="00F64DB8"/>
    <w:rsid w:val="00F64EC0"/>
    <w:rsid w:val="00F64F20"/>
    <w:rsid w:val="00F64F4D"/>
    <w:rsid w:val="00F64F75"/>
    <w:rsid w:val="00F64F98"/>
    <w:rsid w:val="00F64FA0"/>
    <w:rsid w:val="00F64FC7"/>
    <w:rsid w:val="00F64FD2"/>
    <w:rsid w:val="00F65012"/>
    <w:rsid w:val="00F6505B"/>
    <w:rsid w:val="00F650CC"/>
    <w:rsid w:val="00F650F2"/>
    <w:rsid w:val="00F65226"/>
    <w:rsid w:val="00F65228"/>
    <w:rsid w:val="00F652D6"/>
    <w:rsid w:val="00F652F0"/>
    <w:rsid w:val="00F65314"/>
    <w:rsid w:val="00F65377"/>
    <w:rsid w:val="00F653C2"/>
    <w:rsid w:val="00F65430"/>
    <w:rsid w:val="00F65447"/>
    <w:rsid w:val="00F654AA"/>
    <w:rsid w:val="00F6555F"/>
    <w:rsid w:val="00F6558C"/>
    <w:rsid w:val="00F65591"/>
    <w:rsid w:val="00F655B9"/>
    <w:rsid w:val="00F655E2"/>
    <w:rsid w:val="00F655FB"/>
    <w:rsid w:val="00F65637"/>
    <w:rsid w:val="00F656F4"/>
    <w:rsid w:val="00F656FF"/>
    <w:rsid w:val="00F65739"/>
    <w:rsid w:val="00F65754"/>
    <w:rsid w:val="00F65758"/>
    <w:rsid w:val="00F65859"/>
    <w:rsid w:val="00F658A4"/>
    <w:rsid w:val="00F65947"/>
    <w:rsid w:val="00F659F2"/>
    <w:rsid w:val="00F65A14"/>
    <w:rsid w:val="00F65A1B"/>
    <w:rsid w:val="00F65AB7"/>
    <w:rsid w:val="00F65ABE"/>
    <w:rsid w:val="00F65C0E"/>
    <w:rsid w:val="00F65C1A"/>
    <w:rsid w:val="00F65C22"/>
    <w:rsid w:val="00F65C24"/>
    <w:rsid w:val="00F65C41"/>
    <w:rsid w:val="00F65D35"/>
    <w:rsid w:val="00F65DFC"/>
    <w:rsid w:val="00F65E3F"/>
    <w:rsid w:val="00F65EBC"/>
    <w:rsid w:val="00F65F85"/>
    <w:rsid w:val="00F65FD7"/>
    <w:rsid w:val="00F66055"/>
    <w:rsid w:val="00F66079"/>
    <w:rsid w:val="00F6607A"/>
    <w:rsid w:val="00F6608E"/>
    <w:rsid w:val="00F660AF"/>
    <w:rsid w:val="00F661F8"/>
    <w:rsid w:val="00F6620B"/>
    <w:rsid w:val="00F66273"/>
    <w:rsid w:val="00F662E7"/>
    <w:rsid w:val="00F66434"/>
    <w:rsid w:val="00F66437"/>
    <w:rsid w:val="00F66438"/>
    <w:rsid w:val="00F6649A"/>
    <w:rsid w:val="00F664AA"/>
    <w:rsid w:val="00F66512"/>
    <w:rsid w:val="00F6654D"/>
    <w:rsid w:val="00F66559"/>
    <w:rsid w:val="00F6658D"/>
    <w:rsid w:val="00F665CB"/>
    <w:rsid w:val="00F66615"/>
    <w:rsid w:val="00F66618"/>
    <w:rsid w:val="00F66634"/>
    <w:rsid w:val="00F6668C"/>
    <w:rsid w:val="00F6669E"/>
    <w:rsid w:val="00F666BD"/>
    <w:rsid w:val="00F666C9"/>
    <w:rsid w:val="00F666E6"/>
    <w:rsid w:val="00F667B1"/>
    <w:rsid w:val="00F66874"/>
    <w:rsid w:val="00F66894"/>
    <w:rsid w:val="00F6692C"/>
    <w:rsid w:val="00F66950"/>
    <w:rsid w:val="00F6695B"/>
    <w:rsid w:val="00F66A69"/>
    <w:rsid w:val="00F66A7B"/>
    <w:rsid w:val="00F66A9A"/>
    <w:rsid w:val="00F66AE8"/>
    <w:rsid w:val="00F66AFD"/>
    <w:rsid w:val="00F66B8E"/>
    <w:rsid w:val="00F66C43"/>
    <w:rsid w:val="00F66C76"/>
    <w:rsid w:val="00F66CA7"/>
    <w:rsid w:val="00F66D9E"/>
    <w:rsid w:val="00F66DB8"/>
    <w:rsid w:val="00F66E05"/>
    <w:rsid w:val="00F66E09"/>
    <w:rsid w:val="00F66E79"/>
    <w:rsid w:val="00F66F4D"/>
    <w:rsid w:val="00F66FAA"/>
    <w:rsid w:val="00F6700C"/>
    <w:rsid w:val="00F67032"/>
    <w:rsid w:val="00F6704E"/>
    <w:rsid w:val="00F670FE"/>
    <w:rsid w:val="00F67179"/>
    <w:rsid w:val="00F671AB"/>
    <w:rsid w:val="00F671D3"/>
    <w:rsid w:val="00F67263"/>
    <w:rsid w:val="00F67264"/>
    <w:rsid w:val="00F6726D"/>
    <w:rsid w:val="00F672E1"/>
    <w:rsid w:val="00F672E8"/>
    <w:rsid w:val="00F6730F"/>
    <w:rsid w:val="00F67350"/>
    <w:rsid w:val="00F673C7"/>
    <w:rsid w:val="00F674BB"/>
    <w:rsid w:val="00F675BE"/>
    <w:rsid w:val="00F675D1"/>
    <w:rsid w:val="00F67628"/>
    <w:rsid w:val="00F67676"/>
    <w:rsid w:val="00F676D6"/>
    <w:rsid w:val="00F676FD"/>
    <w:rsid w:val="00F6770B"/>
    <w:rsid w:val="00F6770E"/>
    <w:rsid w:val="00F6776A"/>
    <w:rsid w:val="00F677FA"/>
    <w:rsid w:val="00F67899"/>
    <w:rsid w:val="00F678B7"/>
    <w:rsid w:val="00F678DA"/>
    <w:rsid w:val="00F67A6D"/>
    <w:rsid w:val="00F67A79"/>
    <w:rsid w:val="00F67A9B"/>
    <w:rsid w:val="00F67B60"/>
    <w:rsid w:val="00F67BC5"/>
    <w:rsid w:val="00F67C23"/>
    <w:rsid w:val="00F67D5A"/>
    <w:rsid w:val="00F67D62"/>
    <w:rsid w:val="00F67D81"/>
    <w:rsid w:val="00F67DBA"/>
    <w:rsid w:val="00F67E0F"/>
    <w:rsid w:val="00F67E1A"/>
    <w:rsid w:val="00F67E54"/>
    <w:rsid w:val="00F67E6B"/>
    <w:rsid w:val="00F67E94"/>
    <w:rsid w:val="00F67ED8"/>
    <w:rsid w:val="00F67F00"/>
    <w:rsid w:val="00F67F6F"/>
    <w:rsid w:val="00F67FF7"/>
    <w:rsid w:val="00F69C3D"/>
    <w:rsid w:val="00F70001"/>
    <w:rsid w:val="00F70052"/>
    <w:rsid w:val="00F70078"/>
    <w:rsid w:val="00F70091"/>
    <w:rsid w:val="00F700DA"/>
    <w:rsid w:val="00F7010E"/>
    <w:rsid w:val="00F7018B"/>
    <w:rsid w:val="00F701C9"/>
    <w:rsid w:val="00F7025B"/>
    <w:rsid w:val="00F7027D"/>
    <w:rsid w:val="00F7028A"/>
    <w:rsid w:val="00F70308"/>
    <w:rsid w:val="00F7035A"/>
    <w:rsid w:val="00F703AC"/>
    <w:rsid w:val="00F703C4"/>
    <w:rsid w:val="00F703C7"/>
    <w:rsid w:val="00F703F6"/>
    <w:rsid w:val="00F704AD"/>
    <w:rsid w:val="00F704CA"/>
    <w:rsid w:val="00F704EC"/>
    <w:rsid w:val="00F70601"/>
    <w:rsid w:val="00F70647"/>
    <w:rsid w:val="00F70657"/>
    <w:rsid w:val="00F707A7"/>
    <w:rsid w:val="00F70807"/>
    <w:rsid w:val="00F70825"/>
    <w:rsid w:val="00F708C8"/>
    <w:rsid w:val="00F70924"/>
    <w:rsid w:val="00F7094A"/>
    <w:rsid w:val="00F709B4"/>
    <w:rsid w:val="00F709BE"/>
    <w:rsid w:val="00F709D4"/>
    <w:rsid w:val="00F70A1F"/>
    <w:rsid w:val="00F70A27"/>
    <w:rsid w:val="00F70A39"/>
    <w:rsid w:val="00F70AB8"/>
    <w:rsid w:val="00F70B31"/>
    <w:rsid w:val="00F70B48"/>
    <w:rsid w:val="00F70B77"/>
    <w:rsid w:val="00F70B8D"/>
    <w:rsid w:val="00F70BC1"/>
    <w:rsid w:val="00F70C12"/>
    <w:rsid w:val="00F70C63"/>
    <w:rsid w:val="00F70C80"/>
    <w:rsid w:val="00F70CB4"/>
    <w:rsid w:val="00F70D05"/>
    <w:rsid w:val="00F70D5C"/>
    <w:rsid w:val="00F70D65"/>
    <w:rsid w:val="00F70E35"/>
    <w:rsid w:val="00F70E47"/>
    <w:rsid w:val="00F70E52"/>
    <w:rsid w:val="00F70E9F"/>
    <w:rsid w:val="00F70EB6"/>
    <w:rsid w:val="00F70EB8"/>
    <w:rsid w:val="00F70F6B"/>
    <w:rsid w:val="00F70F71"/>
    <w:rsid w:val="00F70FAE"/>
    <w:rsid w:val="00F70FCE"/>
    <w:rsid w:val="00F70FF3"/>
    <w:rsid w:val="00F71077"/>
    <w:rsid w:val="00F710C3"/>
    <w:rsid w:val="00F710CF"/>
    <w:rsid w:val="00F710DB"/>
    <w:rsid w:val="00F710FD"/>
    <w:rsid w:val="00F7110E"/>
    <w:rsid w:val="00F711C6"/>
    <w:rsid w:val="00F712AD"/>
    <w:rsid w:val="00F712DE"/>
    <w:rsid w:val="00F71351"/>
    <w:rsid w:val="00F7135A"/>
    <w:rsid w:val="00F7135C"/>
    <w:rsid w:val="00F713EA"/>
    <w:rsid w:val="00F713FD"/>
    <w:rsid w:val="00F714AF"/>
    <w:rsid w:val="00F714DF"/>
    <w:rsid w:val="00F714F0"/>
    <w:rsid w:val="00F71522"/>
    <w:rsid w:val="00F71616"/>
    <w:rsid w:val="00F7162F"/>
    <w:rsid w:val="00F7165B"/>
    <w:rsid w:val="00F7166D"/>
    <w:rsid w:val="00F71677"/>
    <w:rsid w:val="00F716C8"/>
    <w:rsid w:val="00F71721"/>
    <w:rsid w:val="00F717B1"/>
    <w:rsid w:val="00F717BD"/>
    <w:rsid w:val="00F717E7"/>
    <w:rsid w:val="00F71807"/>
    <w:rsid w:val="00F718A3"/>
    <w:rsid w:val="00F71924"/>
    <w:rsid w:val="00F7196F"/>
    <w:rsid w:val="00F71A22"/>
    <w:rsid w:val="00F71A72"/>
    <w:rsid w:val="00F71A79"/>
    <w:rsid w:val="00F71B05"/>
    <w:rsid w:val="00F71B36"/>
    <w:rsid w:val="00F71BB3"/>
    <w:rsid w:val="00F71BC2"/>
    <w:rsid w:val="00F71C21"/>
    <w:rsid w:val="00F71CB9"/>
    <w:rsid w:val="00F71CEE"/>
    <w:rsid w:val="00F71D04"/>
    <w:rsid w:val="00F71D36"/>
    <w:rsid w:val="00F71D3E"/>
    <w:rsid w:val="00F71D5B"/>
    <w:rsid w:val="00F71DA7"/>
    <w:rsid w:val="00F71DBB"/>
    <w:rsid w:val="00F71DC7"/>
    <w:rsid w:val="00F71DCB"/>
    <w:rsid w:val="00F71E5F"/>
    <w:rsid w:val="00F71E8C"/>
    <w:rsid w:val="00F71F29"/>
    <w:rsid w:val="00F71FBB"/>
    <w:rsid w:val="00F71FE9"/>
    <w:rsid w:val="00F7200E"/>
    <w:rsid w:val="00F7200F"/>
    <w:rsid w:val="00F720C4"/>
    <w:rsid w:val="00F720EF"/>
    <w:rsid w:val="00F7211A"/>
    <w:rsid w:val="00F72139"/>
    <w:rsid w:val="00F72152"/>
    <w:rsid w:val="00F7219D"/>
    <w:rsid w:val="00F721AC"/>
    <w:rsid w:val="00F721B9"/>
    <w:rsid w:val="00F721BD"/>
    <w:rsid w:val="00F721C3"/>
    <w:rsid w:val="00F72206"/>
    <w:rsid w:val="00F72242"/>
    <w:rsid w:val="00F722D9"/>
    <w:rsid w:val="00F72305"/>
    <w:rsid w:val="00F723EE"/>
    <w:rsid w:val="00F7243C"/>
    <w:rsid w:val="00F7249F"/>
    <w:rsid w:val="00F72568"/>
    <w:rsid w:val="00F725F7"/>
    <w:rsid w:val="00F72696"/>
    <w:rsid w:val="00F726E3"/>
    <w:rsid w:val="00F726F3"/>
    <w:rsid w:val="00F7275D"/>
    <w:rsid w:val="00F727A3"/>
    <w:rsid w:val="00F72851"/>
    <w:rsid w:val="00F728D5"/>
    <w:rsid w:val="00F728FB"/>
    <w:rsid w:val="00F72908"/>
    <w:rsid w:val="00F729D7"/>
    <w:rsid w:val="00F729F9"/>
    <w:rsid w:val="00F72AAC"/>
    <w:rsid w:val="00F72B2D"/>
    <w:rsid w:val="00F72B4E"/>
    <w:rsid w:val="00F72B6E"/>
    <w:rsid w:val="00F72B8A"/>
    <w:rsid w:val="00F72BCD"/>
    <w:rsid w:val="00F72C6B"/>
    <w:rsid w:val="00F72C92"/>
    <w:rsid w:val="00F72CA9"/>
    <w:rsid w:val="00F72CEA"/>
    <w:rsid w:val="00F72D32"/>
    <w:rsid w:val="00F72D46"/>
    <w:rsid w:val="00F72DCB"/>
    <w:rsid w:val="00F72DCD"/>
    <w:rsid w:val="00F72E76"/>
    <w:rsid w:val="00F72E7D"/>
    <w:rsid w:val="00F72EA4"/>
    <w:rsid w:val="00F72EE2"/>
    <w:rsid w:val="00F72EE8"/>
    <w:rsid w:val="00F72F42"/>
    <w:rsid w:val="00F72FE4"/>
    <w:rsid w:val="00F730BF"/>
    <w:rsid w:val="00F730D6"/>
    <w:rsid w:val="00F7314B"/>
    <w:rsid w:val="00F73187"/>
    <w:rsid w:val="00F732AF"/>
    <w:rsid w:val="00F732E0"/>
    <w:rsid w:val="00F733A1"/>
    <w:rsid w:val="00F733D6"/>
    <w:rsid w:val="00F733DF"/>
    <w:rsid w:val="00F73435"/>
    <w:rsid w:val="00F7345E"/>
    <w:rsid w:val="00F73470"/>
    <w:rsid w:val="00F7355C"/>
    <w:rsid w:val="00F7357D"/>
    <w:rsid w:val="00F7362C"/>
    <w:rsid w:val="00F736FD"/>
    <w:rsid w:val="00F736FE"/>
    <w:rsid w:val="00F7370C"/>
    <w:rsid w:val="00F7375A"/>
    <w:rsid w:val="00F73774"/>
    <w:rsid w:val="00F73789"/>
    <w:rsid w:val="00F7378C"/>
    <w:rsid w:val="00F73800"/>
    <w:rsid w:val="00F73835"/>
    <w:rsid w:val="00F7397B"/>
    <w:rsid w:val="00F739E9"/>
    <w:rsid w:val="00F73A61"/>
    <w:rsid w:val="00F73A8C"/>
    <w:rsid w:val="00F73AB6"/>
    <w:rsid w:val="00F73ACA"/>
    <w:rsid w:val="00F73B22"/>
    <w:rsid w:val="00F73B3F"/>
    <w:rsid w:val="00F73B96"/>
    <w:rsid w:val="00F73BA6"/>
    <w:rsid w:val="00F73BEE"/>
    <w:rsid w:val="00F73BFC"/>
    <w:rsid w:val="00F73C77"/>
    <w:rsid w:val="00F73C90"/>
    <w:rsid w:val="00F73CC5"/>
    <w:rsid w:val="00F73D80"/>
    <w:rsid w:val="00F73EF5"/>
    <w:rsid w:val="00F73F0A"/>
    <w:rsid w:val="00F73FFF"/>
    <w:rsid w:val="00F74033"/>
    <w:rsid w:val="00F74050"/>
    <w:rsid w:val="00F740CF"/>
    <w:rsid w:val="00F74118"/>
    <w:rsid w:val="00F741AF"/>
    <w:rsid w:val="00F741C2"/>
    <w:rsid w:val="00F741F3"/>
    <w:rsid w:val="00F74214"/>
    <w:rsid w:val="00F74235"/>
    <w:rsid w:val="00F74296"/>
    <w:rsid w:val="00F74316"/>
    <w:rsid w:val="00F743DB"/>
    <w:rsid w:val="00F743FF"/>
    <w:rsid w:val="00F74462"/>
    <w:rsid w:val="00F74475"/>
    <w:rsid w:val="00F7455D"/>
    <w:rsid w:val="00F745C3"/>
    <w:rsid w:val="00F74619"/>
    <w:rsid w:val="00F746E3"/>
    <w:rsid w:val="00F74742"/>
    <w:rsid w:val="00F74870"/>
    <w:rsid w:val="00F7487F"/>
    <w:rsid w:val="00F74900"/>
    <w:rsid w:val="00F7497D"/>
    <w:rsid w:val="00F74A2D"/>
    <w:rsid w:val="00F74A4D"/>
    <w:rsid w:val="00F74B5A"/>
    <w:rsid w:val="00F74B73"/>
    <w:rsid w:val="00F74C0C"/>
    <w:rsid w:val="00F74C1A"/>
    <w:rsid w:val="00F74C27"/>
    <w:rsid w:val="00F74C8B"/>
    <w:rsid w:val="00F74D56"/>
    <w:rsid w:val="00F74E01"/>
    <w:rsid w:val="00F74F43"/>
    <w:rsid w:val="00F74F88"/>
    <w:rsid w:val="00F74FEE"/>
    <w:rsid w:val="00F75011"/>
    <w:rsid w:val="00F75023"/>
    <w:rsid w:val="00F7504A"/>
    <w:rsid w:val="00F7513C"/>
    <w:rsid w:val="00F75177"/>
    <w:rsid w:val="00F751AA"/>
    <w:rsid w:val="00F751FD"/>
    <w:rsid w:val="00F75279"/>
    <w:rsid w:val="00F7528E"/>
    <w:rsid w:val="00F75295"/>
    <w:rsid w:val="00F752E9"/>
    <w:rsid w:val="00F752EF"/>
    <w:rsid w:val="00F75313"/>
    <w:rsid w:val="00F753E2"/>
    <w:rsid w:val="00F753FB"/>
    <w:rsid w:val="00F75482"/>
    <w:rsid w:val="00F7557C"/>
    <w:rsid w:val="00F755A3"/>
    <w:rsid w:val="00F75637"/>
    <w:rsid w:val="00F75803"/>
    <w:rsid w:val="00F75851"/>
    <w:rsid w:val="00F758F9"/>
    <w:rsid w:val="00F75952"/>
    <w:rsid w:val="00F759CF"/>
    <w:rsid w:val="00F759EA"/>
    <w:rsid w:val="00F75A40"/>
    <w:rsid w:val="00F75AE3"/>
    <w:rsid w:val="00F75B22"/>
    <w:rsid w:val="00F75B2E"/>
    <w:rsid w:val="00F75B55"/>
    <w:rsid w:val="00F75C06"/>
    <w:rsid w:val="00F75C4C"/>
    <w:rsid w:val="00F75C76"/>
    <w:rsid w:val="00F75C80"/>
    <w:rsid w:val="00F75D65"/>
    <w:rsid w:val="00F75DBC"/>
    <w:rsid w:val="00F75DF5"/>
    <w:rsid w:val="00F75E2E"/>
    <w:rsid w:val="00F75EAB"/>
    <w:rsid w:val="00F75F35"/>
    <w:rsid w:val="00F75F55"/>
    <w:rsid w:val="00F75F77"/>
    <w:rsid w:val="00F75F90"/>
    <w:rsid w:val="00F75FD0"/>
    <w:rsid w:val="00F75FE5"/>
    <w:rsid w:val="00F75FE9"/>
    <w:rsid w:val="00F76046"/>
    <w:rsid w:val="00F7605B"/>
    <w:rsid w:val="00F7606F"/>
    <w:rsid w:val="00F760BC"/>
    <w:rsid w:val="00F7619F"/>
    <w:rsid w:val="00F761E4"/>
    <w:rsid w:val="00F762D5"/>
    <w:rsid w:val="00F7634E"/>
    <w:rsid w:val="00F7636E"/>
    <w:rsid w:val="00F763AE"/>
    <w:rsid w:val="00F76412"/>
    <w:rsid w:val="00F7645D"/>
    <w:rsid w:val="00F76488"/>
    <w:rsid w:val="00F76516"/>
    <w:rsid w:val="00F76521"/>
    <w:rsid w:val="00F7654D"/>
    <w:rsid w:val="00F765E2"/>
    <w:rsid w:val="00F7661A"/>
    <w:rsid w:val="00F76622"/>
    <w:rsid w:val="00F76713"/>
    <w:rsid w:val="00F7675D"/>
    <w:rsid w:val="00F767DB"/>
    <w:rsid w:val="00F767ED"/>
    <w:rsid w:val="00F767F7"/>
    <w:rsid w:val="00F7683F"/>
    <w:rsid w:val="00F76862"/>
    <w:rsid w:val="00F768D5"/>
    <w:rsid w:val="00F76907"/>
    <w:rsid w:val="00F7692A"/>
    <w:rsid w:val="00F7692D"/>
    <w:rsid w:val="00F7695B"/>
    <w:rsid w:val="00F7696B"/>
    <w:rsid w:val="00F7698C"/>
    <w:rsid w:val="00F769C8"/>
    <w:rsid w:val="00F76A35"/>
    <w:rsid w:val="00F76A87"/>
    <w:rsid w:val="00F76AD0"/>
    <w:rsid w:val="00F76B08"/>
    <w:rsid w:val="00F76B6B"/>
    <w:rsid w:val="00F76C03"/>
    <w:rsid w:val="00F76C74"/>
    <w:rsid w:val="00F76CFA"/>
    <w:rsid w:val="00F76D87"/>
    <w:rsid w:val="00F76DBA"/>
    <w:rsid w:val="00F76E31"/>
    <w:rsid w:val="00F76EC1"/>
    <w:rsid w:val="00F76ED9"/>
    <w:rsid w:val="00F76FD7"/>
    <w:rsid w:val="00F77067"/>
    <w:rsid w:val="00F770DE"/>
    <w:rsid w:val="00F770E3"/>
    <w:rsid w:val="00F77183"/>
    <w:rsid w:val="00F771A7"/>
    <w:rsid w:val="00F771F9"/>
    <w:rsid w:val="00F772A7"/>
    <w:rsid w:val="00F7730C"/>
    <w:rsid w:val="00F7737F"/>
    <w:rsid w:val="00F77385"/>
    <w:rsid w:val="00F773C2"/>
    <w:rsid w:val="00F773D1"/>
    <w:rsid w:val="00F77405"/>
    <w:rsid w:val="00F775BA"/>
    <w:rsid w:val="00F775BB"/>
    <w:rsid w:val="00F775C2"/>
    <w:rsid w:val="00F775DB"/>
    <w:rsid w:val="00F77636"/>
    <w:rsid w:val="00F7763F"/>
    <w:rsid w:val="00F7765A"/>
    <w:rsid w:val="00F7768B"/>
    <w:rsid w:val="00F776C0"/>
    <w:rsid w:val="00F776E6"/>
    <w:rsid w:val="00F777A2"/>
    <w:rsid w:val="00F777D7"/>
    <w:rsid w:val="00F777F4"/>
    <w:rsid w:val="00F7781A"/>
    <w:rsid w:val="00F77883"/>
    <w:rsid w:val="00F778CC"/>
    <w:rsid w:val="00F7794B"/>
    <w:rsid w:val="00F779A8"/>
    <w:rsid w:val="00F779D2"/>
    <w:rsid w:val="00F77A1A"/>
    <w:rsid w:val="00F77A4D"/>
    <w:rsid w:val="00F77A5C"/>
    <w:rsid w:val="00F77A7C"/>
    <w:rsid w:val="00F77AE1"/>
    <w:rsid w:val="00F77AED"/>
    <w:rsid w:val="00F77AF4"/>
    <w:rsid w:val="00F77B9D"/>
    <w:rsid w:val="00F77C05"/>
    <w:rsid w:val="00F77C38"/>
    <w:rsid w:val="00F77C62"/>
    <w:rsid w:val="00F77CB4"/>
    <w:rsid w:val="00F77CCB"/>
    <w:rsid w:val="00F77CF6"/>
    <w:rsid w:val="00F77EDA"/>
    <w:rsid w:val="00F77F16"/>
    <w:rsid w:val="00F77FAE"/>
    <w:rsid w:val="00F7C7AD"/>
    <w:rsid w:val="00F80195"/>
    <w:rsid w:val="00F80213"/>
    <w:rsid w:val="00F80214"/>
    <w:rsid w:val="00F8021C"/>
    <w:rsid w:val="00F80389"/>
    <w:rsid w:val="00F803F4"/>
    <w:rsid w:val="00F80450"/>
    <w:rsid w:val="00F80502"/>
    <w:rsid w:val="00F80521"/>
    <w:rsid w:val="00F8055D"/>
    <w:rsid w:val="00F80596"/>
    <w:rsid w:val="00F805B9"/>
    <w:rsid w:val="00F805CB"/>
    <w:rsid w:val="00F80620"/>
    <w:rsid w:val="00F8067E"/>
    <w:rsid w:val="00F80780"/>
    <w:rsid w:val="00F807DD"/>
    <w:rsid w:val="00F807EE"/>
    <w:rsid w:val="00F8086E"/>
    <w:rsid w:val="00F80962"/>
    <w:rsid w:val="00F80969"/>
    <w:rsid w:val="00F8096A"/>
    <w:rsid w:val="00F809A7"/>
    <w:rsid w:val="00F809F8"/>
    <w:rsid w:val="00F80A87"/>
    <w:rsid w:val="00F80AA8"/>
    <w:rsid w:val="00F80AD6"/>
    <w:rsid w:val="00F80AE1"/>
    <w:rsid w:val="00F80BBD"/>
    <w:rsid w:val="00F80BC4"/>
    <w:rsid w:val="00F80BDB"/>
    <w:rsid w:val="00F80BFA"/>
    <w:rsid w:val="00F80BFD"/>
    <w:rsid w:val="00F80C1C"/>
    <w:rsid w:val="00F80C9C"/>
    <w:rsid w:val="00F80CD2"/>
    <w:rsid w:val="00F80D46"/>
    <w:rsid w:val="00F80D83"/>
    <w:rsid w:val="00F80E2A"/>
    <w:rsid w:val="00F80E34"/>
    <w:rsid w:val="00F80E79"/>
    <w:rsid w:val="00F80ED0"/>
    <w:rsid w:val="00F80ED8"/>
    <w:rsid w:val="00F80EE3"/>
    <w:rsid w:val="00F80EFD"/>
    <w:rsid w:val="00F80F3A"/>
    <w:rsid w:val="00F80F73"/>
    <w:rsid w:val="00F80FAB"/>
    <w:rsid w:val="00F80FAF"/>
    <w:rsid w:val="00F80FEE"/>
    <w:rsid w:val="00F810D5"/>
    <w:rsid w:val="00F810EE"/>
    <w:rsid w:val="00F81196"/>
    <w:rsid w:val="00F811B1"/>
    <w:rsid w:val="00F8122B"/>
    <w:rsid w:val="00F8122C"/>
    <w:rsid w:val="00F8122D"/>
    <w:rsid w:val="00F81234"/>
    <w:rsid w:val="00F812C3"/>
    <w:rsid w:val="00F812F9"/>
    <w:rsid w:val="00F81315"/>
    <w:rsid w:val="00F8138A"/>
    <w:rsid w:val="00F81467"/>
    <w:rsid w:val="00F8148D"/>
    <w:rsid w:val="00F8149E"/>
    <w:rsid w:val="00F814B2"/>
    <w:rsid w:val="00F8152D"/>
    <w:rsid w:val="00F81544"/>
    <w:rsid w:val="00F8154D"/>
    <w:rsid w:val="00F815B3"/>
    <w:rsid w:val="00F815D8"/>
    <w:rsid w:val="00F8162F"/>
    <w:rsid w:val="00F81639"/>
    <w:rsid w:val="00F816DA"/>
    <w:rsid w:val="00F816EA"/>
    <w:rsid w:val="00F816ED"/>
    <w:rsid w:val="00F81787"/>
    <w:rsid w:val="00F817F7"/>
    <w:rsid w:val="00F818D2"/>
    <w:rsid w:val="00F818E2"/>
    <w:rsid w:val="00F81940"/>
    <w:rsid w:val="00F8195F"/>
    <w:rsid w:val="00F8198E"/>
    <w:rsid w:val="00F81A1B"/>
    <w:rsid w:val="00F81A3F"/>
    <w:rsid w:val="00F81A40"/>
    <w:rsid w:val="00F81A6A"/>
    <w:rsid w:val="00F81AEC"/>
    <w:rsid w:val="00F81B2F"/>
    <w:rsid w:val="00F81B51"/>
    <w:rsid w:val="00F81B60"/>
    <w:rsid w:val="00F81B66"/>
    <w:rsid w:val="00F81B78"/>
    <w:rsid w:val="00F81BAA"/>
    <w:rsid w:val="00F81C15"/>
    <w:rsid w:val="00F81C22"/>
    <w:rsid w:val="00F81C2A"/>
    <w:rsid w:val="00F81D5B"/>
    <w:rsid w:val="00F81D5C"/>
    <w:rsid w:val="00F81E80"/>
    <w:rsid w:val="00F81EA3"/>
    <w:rsid w:val="00F81EFF"/>
    <w:rsid w:val="00F81F09"/>
    <w:rsid w:val="00F81F1F"/>
    <w:rsid w:val="00F81F7E"/>
    <w:rsid w:val="00F81F95"/>
    <w:rsid w:val="00F81FDA"/>
    <w:rsid w:val="00F82014"/>
    <w:rsid w:val="00F82076"/>
    <w:rsid w:val="00F82088"/>
    <w:rsid w:val="00F820B9"/>
    <w:rsid w:val="00F82126"/>
    <w:rsid w:val="00F8216B"/>
    <w:rsid w:val="00F821AF"/>
    <w:rsid w:val="00F821C5"/>
    <w:rsid w:val="00F821F5"/>
    <w:rsid w:val="00F8220E"/>
    <w:rsid w:val="00F8228C"/>
    <w:rsid w:val="00F822EC"/>
    <w:rsid w:val="00F82351"/>
    <w:rsid w:val="00F82353"/>
    <w:rsid w:val="00F8250C"/>
    <w:rsid w:val="00F82555"/>
    <w:rsid w:val="00F8255F"/>
    <w:rsid w:val="00F825F0"/>
    <w:rsid w:val="00F8263B"/>
    <w:rsid w:val="00F82649"/>
    <w:rsid w:val="00F82665"/>
    <w:rsid w:val="00F82669"/>
    <w:rsid w:val="00F82733"/>
    <w:rsid w:val="00F8280F"/>
    <w:rsid w:val="00F82810"/>
    <w:rsid w:val="00F8281C"/>
    <w:rsid w:val="00F82851"/>
    <w:rsid w:val="00F828AB"/>
    <w:rsid w:val="00F828DE"/>
    <w:rsid w:val="00F828E6"/>
    <w:rsid w:val="00F828F7"/>
    <w:rsid w:val="00F82908"/>
    <w:rsid w:val="00F82930"/>
    <w:rsid w:val="00F82948"/>
    <w:rsid w:val="00F829CF"/>
    <w:rsid w:val="00F82AAC"/>
    <w:rsid w:val="00F82AC2"/>
    <w:rsid w:val="00F82B24"/>
    <w:rsid w:val="00F82C3D"/>
    <w:rsid w:val="00F82CAA"/>
    <w:rsid w:val="00F82D16"/>
    <w:rsid w:val="00F82E13"/>
    <w:rsid w:val="00F82E6A"/>
    <w:rsid w:val="00F82E8A"/>
    <w:rsid w:val="00F82EC2"/>
    <w:rsid w:val="00F82EED"/>
    <w:rsid w:val="00F82F41"/>
    <w:rsid w:val="00F82F5B"/>
    <w:rsid w:val="00F82F8C"/>
    <w:rsid w:val="00F83076"/>
    <w:rsid w:val="00F831B6"/>
    <w:rsid w:val="00F831D2"/>
    <w:rsid w:val="00F8326F"/>
    <w:rsid w:val="00F83271"/>
    <w:rsid w:val="00F832CD"/>
    <w:rsid w:val="00F83309"/>
    <w:rsid w:val="00F8331F"/>
    <w:rsid w:val="00F8337D"/>
    <w:rsid w:val="00F833C0"/>
    <w:rsid w:val="00F833D8"/>
    <w:rsid w:val="00F83447"/>
    <w:rsid w:val="00F83479"/>
    <w:rsid w:val="00F834CB"/>
    <w:rsid w:val="00F834E0"/>
    <w:rsid w:val="00F834E6"/>
    <w:rsid w:val="00F834EE"/>
    <w:rsid w:val="00F834F2"/>
    <w:rsid w:val="00F8354A"/>
    <w:rsid w:val="00F83555"/>
    <w:rsid w:val="00F8361E"/>
    <w:rsid w:val="00F83654"/>
    <w:rsid w:val="00F83689"/>
    <w:rsid w:val="00F836FE"/>
    <w:rsid w:val="00F83775"/>
    <w:rsid w:val="00F83784"/>
    <w:rsid w:val="00F83880"/>
    <w:rsid w:val="00F83933"/>
    <w:rsid w:val="00F83934"/>
    <w:rsid w:val="00F83969"/>
    <w:rsid w:val="00F839B2"/>
    <w:rsid w:val="00F839F5"/>
    <w:rsid w:val="00F83A24"/>
    <w:rsid w:val="00F83A25"/>
    <w:rsid w:val="00F83A84"/>
    <w:rsid w:val="00F83B92"/>
    <w:rsid w:val="00F83BC0"/>
    <w:rsid w:val="00F83BE0"/>
    <w:rsid w:val="00F83C75"/>
    <w:rsid w:val="00F83C87"/>
    <w:rsid w:val="00F83CE2"/>
    <w:rsid w:val="00F83CF5"/>
    <w:rsid w:val="00F83D36"/>
    <w:rsid w:val="00F83D5D"/>
    <w:rsid w:val="00F83EE0"/>
    <w:rsid w:val="00F83F45"/>
    <w:rsid w:val="00F83FE5"/>
    <w:rsid w:val="00F83FF1"/>
    <w:rsid w:val="00F84000"/>
    <w:rsid w:val="00F84022"/>
    <w:rsid w:val="00F84095"/>
    <w:rsid w:val="00F84107"/>
    <w:rsid w:val="00F841A4"/>
    <w:rsid w:val="00F841B7"/>
    <w:rsid w:val="00F841FB"/>
    <w:rsid w:val="00F84236"/>
    <w:rsid w:val="00F842FA"/>
    <w:rsid w:val="00F8430B"/>
    <w:rsid w:val="00F84336"/>
    <w:rsid w:val="00F84348"/>
    <w:rsid w:val="00F8435D"/>
    <w:rsid w:val="00F84399"/>
    <w:rsid w:val="00F84435"/>
    <w:rsid w:val="00F8448C"/>
    <w:rsid w:val="00F844B0"/>
    <w:rsid w:val="00F84510"/>
    <w:rsid w:val="00F8452F"/>
    <w:rsid w:val="00F84579"/>
    <w:rsid w:val="00F84594"/>
    <w:rsid w:val="00F845D0"/>
    <w:rsid w:val="00F845FA"/>
    <w:rsid w:val="00F8466B"/>
    <w:rsid w:val="00F846CC"/>
    <w:rsid w:val="00F84715"/>
    <w:rsid w:val="00F84736"/>
    <w:rsid w:val="00F8477A"/>
    <w:rsid w:val="00F8478B"/>
    <w:rsid w:val="00F847CE"/>
    <w:rsid w:val="00F847DC"/>
    <w:rsid w:val="00F848EA"/>
    <w:rsid w:val="00F84947"/>
    <w:rsid w:val="00F84A27"/>
    <w:rsid w:val="00F84A2D"/>
    <w:rsid w:val="00F84B8B"/>
    <w:rsid w:val="00F84BFE"/>
    <w:rsid w:val="00F84CFB"/>
    <w:rsid w:val="00F84E36"/>
    <w:rsid w:val="00F84E45"/>
    <w:rsid w:val="00F84E47"/>
    <w:rsid w:val="00F84EEF"/>
    <w:rsid w:val="00F85025"/>
    <w:rsid w:val="00F850DB"/>
    <w:rsid w:val="00F8511E"/>
    <w:rsid w:val="00F85126"/>
    <w:rsid w:val="00F851F4"/>
    <w:rsid w:val="00F8528A"/>
    <w:rsid w:val="00F852DE"/>
    <w:rsid w:val="00F852F5"/>
    <w:rsid w:val="00F853A4"/>
    <w:rsid w:val="00F853BD"/>
    <w:rsid w:val="00F85480"/>
    <w:rsid w:val="00F854C9"/>
    <w:rsid w:val="00F854ED"/>
    <w:rsid w:val="00F85513"/>
    <w:rsid w:val="00F855B2"/>
    <w:rsid w:val="00F855F4"/>
    <w:rsid w:val="00F85623"/>
    <w:rsid w:val="00F8562A"/>
    <w:rsid w:val="00F8562F"/>
    <w:rsid w:val="00F856BC"/>
    <w:rsid w:val="00F8571E"/>
    <w:rsid w:val="00F857A4"/>
    <w:rsid w:val="00F857E7"/>
    <w:rsid w:val="00F85851"/>
    <w:rsid w:val="00F85871"/>
    <w:rsid w:val="00F858A9"/>
    <w:rsid w:val="00F858B9"/>
    <w:rsid w:val="00F8595D"/>
    <w:rsid w:val="00F859B7"/>
    <w:rsid w:val="00F859F1"/>
    <w:rsid w:val="00F85A00"/>
    <w:rsid w:val="00F85A49"/>
    <w:rsid w:val="00F85A59"/>
    <w:rsid w:val="00F85A88"/>
    <w:rsid w:val="00F85A97"/>
    <w:rsid w:val="00F85AEC"/>
    <w:rsid w:val="00F85B06"/>
    <w:rsid w:val="00F85B4D"/>
    <w:rsid w:val="00F85B88"/>
    <w:rsid w:val="00F85BCB"/>
    <w:rsid w:val="00F85C0A"/>
    <w:rsid w:val="00F85C16"/>
    <w:rsid w:val="00F85CBC"/>
    <w:rsid w:val="00F85CD9"/>
    <w:rsid w:val="00F85D1D"/>
    <w:rsid w:val="00F85D6F"/>
    <w:rsid w:val="00F85DB9"/>
    <w:rsid w:val="00F85E24"/>
    <w:rsid w:val="00F85E5D"/>
    <w:rsid w:val="00F85E7E"/>
    <w:rsid w:val="00F85E80"/>
    <w:rsid w:val="00F85E81"/>
    <w:rsid w:val="00F85EB8"/>
    <w:rsid w:val="00F85ED9"/>
    <w:rsid w:val="00F85EE8"/>
    <w:rsid w:val="00F85F23"/>
    <w:rsid w:val="00F85F50"/>
    <w:rsid w:val="00F85FE4"/>
    <w:rsid w:val="00F8604D"/>
    <w:rsid w:val="00F8606B"/>
    <w:rsid w:val="00F86088"/>
    <w:rsid w:val="00F86142"/>
    <w:rsid w:val="00F861A2"/>
    <w:rsid w:val="00F861C0"/>
    <w:rsid w:val="00F861D8"/>
    <w:rsid w:val="00F861E2"/>
    <w:rsid w:val="00F861EF"/>
    <w:rsid w:val="00F86288"/>
    <w:rsid w:val="00F86344"/>
    <w:rsid w:val="00F8634A"/>
    <w:rsid w:val="00F86365"/>
    <w:rsid w:val="00F863BD"/>
    <w:rsid w:val="00F86458"/>
    <w:rsid w:val="00F8648B"/>
    <w:rsid w:val="00F8648D"/>
    <w:rsid w:val="00F86501"/>
    <w:rsid w:val="00F8652C"/>
    <w:rsid w:val="00F86567"/>
    <w:rsid w:val="00F8657B"/>
    <w:rsid w:val="00F865F6"/>
    <w:rsid w:val="00F86675"/>
    <w:rsid w:val="00F866DF"/>
    <w:rsid w:val="00F867C5"/>
    <w:rsid w:val="00F8681E"/>
    <w:rsid w:val="00F86842"/>
    <w:rsid w:val="00F86845"/>
    <w:rsid w:val="00F86877"/>
    <w:rsid w:val="00F868B8"/>
    <w:rsid w:val="00F86901"/>
    <w:rsid w:val="00F86944"/>
    <w:rsid w:val="00F869A5"/>
    <w:rsid w:val="00F869AF"/>
    <w:rsid w:val="00F869B3"/>
    <w:rsid w:val="00F86A9B"/>
    <w:rsid w:val="00F86AA7"/>
    <w:rsid w:val="00F86B29"/>
    <w:rsid w:val="00F86B90"/>
    <w:rsid w:val="00F86BA7"/>
    <w:rsid w:val="00F86C61"/>
    <w:rsid w:val="00F86C8E"/>
    <w:rsid w:val="00F86CA0"/>
    <w:rsid w:val="00F86CC3"/>
    <w:rsid w:val="00F86D1F"/>
    <w:rsid w:val="00F86D7D"/>
    <w:rsid w:val="00F86D98"/>
    <w:rsid w:val="00F86DD3"/>
    <w:rsid w:val="00F86E0D"/>
    <w:rsid w:val="00F86E5E"/>
    <w:rsid w:val="00F86E7A"/>
    <w:rsid w:val="00F86F4F"/>
    <w:rsid w:val="00F86F76"/>
    <w:rsid w:val="00F8702C"/>
    <w:rsid w:val="00F87030"/>
    <w:rsid w:val="00F870A0"/>
    <w:rsid w:val="00F870DD"/>
    <w:rsid w:val="00F8711C"/>
    <w:rsid w:val="00F87150"/>
    <w:rsid w:val="00F8718B"/>
    <w:rsid w:val="00F872AC"/>
    <w:rsid w:val="00F872E1"/>
    <w:rsid w:val="00F8731E"/>
    <w:rsid w:val="00F873E4"/>
    <w:rsid w:val="00F873FC"/>
    <w:rsid w:val="00F87411"/>
    <w:rsid w:val="00F87447"/>
    <w:rsid w:val="00F874F6"/>
    <w:rsid w:val="00F8755D"/>
    <w:rsid w:val="00F875F0"/>
    <w:rsid w:val="00F8762B"/>
    <w:rsid w:val="00F8763D"/>
    <w:rsid w:val="00F8768D"/>
    <w:rsid w:val="00F876D3"/>
    <w:rsid w:val="00F8773E"/>
    <w:rsid w:val="00F87750"/>
    <w:rsid w:val="00F8778F"/>
    <w:rsid w:val="00F877AA"/>
    <w:rsid w:val="00F877AE"/>
    <w:rsid w:val="00F8785C"/>
    <w:rsid w:val="00F878C6"/>
    <w:rsid w:val="00F879DE"/>
    <w:rsid w:val="00F87A27"/>
    <w:rsid w:val="00F87AA9"/>
    <w:rsid w:val="00F87AAE"/>
    <w:rsid w:val="00F87C3C"/>
    <w:rsid w:val="00F87CDD"/>
    <w:rsid w:val="00F87D99"/>
    <w:rsid w:val="00F87DFC"/>
    <w:rsid w:val="00F87E46"/>
    <w:rsid w:val="00F87E53"/>
    <w:rsid w:val="00F87EFC"/>
    <w:rsid w:val="00F87FC6"/>
    <w:rsid w:val="00F87FD8"/>
    <w:rsid w:val="00F87FE2"/>
    <w:rsid w:val="00F9001F"/>
    <w:rsid w:val="00F9007E"/>
    <w:rsid w:val="00F900B2"/>
    <w:rsid w:val="00F900DE"/>
    <w:rsid w:val="00F90100"/>
    <w:rsid w:val="00F90104"/>
    <w:rsid w:val="00F90135"/>
    <w:rsid w:val="00F90171"/>
    <w:rsid w:val="00F901AB"/>
    <w:rsid w:val="00F901E7"/>
    <w:rsid w:val="00F901F9"/>
    <w:rsid w:val="00F90259"/>
    <w:rsid w:val="00F9028D"/>
    <w:rsid w:val="00F9029E"/>
    <w:rsid w:val="00F902E2"/>
    <w:rsid w:val="00F90353"/>
    <w:rsid w:val="00F9035E"/>
    <w:rsid w:val="00F903BD"/>
    <w:rsid w:val="00F904E6"/>
    <w:rsid w:val="00F90531"/>
    <w:rsid w:val="00F905BD"/>
    <w:rsid w:val="00F905C1"/>
    <w:rsid w:val="00F905E2"/>
    <w:rsid w:val="00F906A5"/>
    <w:rsid w:val="00F90754"/>
    <w:rsid w:val="00F90803"/>
    <w:rsid w:val="00F90965"/>
    <w:rsid w:val="00F90970"/>
    <w:rsid w:val="00F909AD"/>
    <w:rsid w:val="00F909FD"/>
    <w:rsid w:val="00F90A7D"/>
    <w:rsid w:val="00F90AEF"/>
    <w:rsid w:val="00F90B0A"/>
    <w:rsid w:val="00F90BD8"/>
    <w:rsid w:val="00F90C32"/>
    <w:rsid w:val="00F90C6B"/>
    <w:rsid w:val="00F90D2F"/>
    <w:rsid w:val="00F90D3F"/>
    <w:rsid w:val="00F90D6B"/>
    <w:rsid w:val="00F90E0A"/>
    <w:rsid w:val="00F90E3C"/>
    <w:rsid w:val="00F90E88"/>
    <w:rsid w:val="00F90EB1"/>
    <w:rsid w:val="00F90F76"/>
    <w:rsid w:val="00F90F91"/>
    <w:rsid w:val="00F90FF0"/>
    <w:rsid w:val="00F9100F"/>
    <w:rsid w:val="00F9105B"/>
    <w:rsid w:val="00F91088"/>
    <w:rsid w:val="00F91091"/>
    <w:rsid w:val="00F91097"/>
    <w:rsid w:val="00F910A9"/>
    <w:rsid w:val="00F910DC"/>
    <w:rsid w:val="00F91126"/>
    <w:rsid w:val="00F911C4"/>
    <w:rsid w:val="00F9123F"/>
    <w:rsid w:val="00F91298"/>
    <w:rsid w:val="00F9129E"/>
    <w:rsid w:val="00F912B4"/>
    <w:rsid w:val="00F912E5"/>
    <w:rsid w:val="00F9138F"/>
    <w:rsid w:val="00F913A3"/>
    <w:rsid w:val="00F91439"/>
    <w:rsid w:val="00F9149D"/>
    <w:rsid w:val="00F914CE"/>
    <w:rsid w:val="00F915BC"/>
    <w:rsid w:val="00F91668"/>
    <w:rsid w:val="00F91689"/>
    <w:rsid w:val="00F91701"/>
    <w:rsid w:val="00F91840"/>
    <w:rsid w:val="00F918E4"/>
    <w:rsid w:val="00F91969"/>
    <w:rsid w:val="00F91990"/>
    <w:rsid w:val="00F91BA3"/>
    <w:rsid w:val="00F91BAB"/>
    <w:rsid w:val="00F91BD5"/>
    <w:rsid w:val="00F91C5C"/>
    <w:rsid w:val="00F91C5D"/>
    <w:rsid w:val="00F91CCB"/>
    <w:rsid w:val="00F91D04"/>
    <w:rsid w:val="00F91D24"/>
    <w:rsid w:val="00F91D57"/>
    <w:rsid w:val="00F91DBD"/>
    <w:rsid w:val="00F91DE7"/>
    <w:rsid w:val="00F91E3F"/>
    <w:rsid w:val="00F91E56"/>
    <w:rsid w:val="00F91E6F"/>
    <w:rsid w:val="00F91E7F"/>
    <w:rsid w:val="00F91E97"/>
    <w:rsid w:val="00F91EBB"/>
    <w:rsid w:val="00F91EC8"/>
    <w:rsid w:val="00F91ED8"/>
    <w:rsid w:val="00F91F23"/>
    <w:rsid w:val="00F92023"/>
    <w:rsid w:val="00F9209B"/>
    <w:rsid w:val="00F920BF"/>
    <w:rsid w:val="00F92176"/>
    <w:rsid w:val="00F92235"/>
    <w:rsid w:val="00F92241"/>
    <w:rsid w:val="00F92255"/>
    <w:rsid w:val="00F92285"/>
    <w:rsid w:val="00F92296"/>
    <w:rsid w:val="00F9229A"/>
    <w:rsid w:val="00F9229C"/>
    <w:rsid w:val="00F922B3"/>
    <w:rsid w:val="00F922F6"/>
    <w:rsid w:val="00F9233E"/>
    <w:rsid w:val="00F92371"/>
    <w:rsid w:val="00F923A2"/>
    <w:rsid w:val="00F924A3"/>
    <w:rsid w:val="00F924DE"/>
    <w:rsid w:val="00F9250C"/>
    <w:rsid w:val="00F925BC"/>
    <w:rsid w:val="00F92627"/>
    <w:rsid w:val="00F9269E"/>
    <w:rsid w:val="00F92701"/>
    <w:rsid w:val="00F92707"/>
    <w:rsid w:val="00F927E3"/>
    <w:rsid w:val="00F928A5"/>
    <w:rsid w:val="00F9290D"/>
    <w:rsid w:val="00F92945"/>
    <w:rsid w:val="00F92963"/>
    <w:rsid w:val="00F929AD"/>
    <w:rsid w:val="00F92B65"/>
    <w:rsid w:val="00F92B6E"/>
    <w:rsid w:val="00F92BC1"/>
    <w:rsid w:val="00F92BD7"/>
    <w:rsid w:val="00F92C16"/>
    <w:rsid w:val="00F92C7E"/>
    <w:rsid w:val="00F92C91"/>
    <w:rsid w:val="00F92CB2"/>
    <w:rsid w:val="00F92CF3"/>
    <w:rsid w:val="00F92D0A"/>
    <w:rsid w:val="00F92D46"/>
    <w:rsid w:val="00F92D6A"/>
    <w:rsid w:val="00F92E38"/>
    <w:rsid w:val="00F92F3D"/>
    <w:rsid w:val="00F92F48"/>
    <w:rsid w:val="00F92FC5"/>
    <w:rsid w:val="00F92FF6"/>
    <w:rsid w:val="00F9308C"/>
    <w:rsid w:val="00F9309C"/>
    <w:rsid w:val="00F930D0"/>
    <w:rsid w:val="00F93139"/>
    <w:rsid w:val="00F93181"/>
    <w:rsid w:val="00F931EA"/>
    <w:rsid w:val="00F93207"/>
    <w:rsid w:val="00F93309"/>
    <w:rsid w:val="00F9330E"/>
    <w:rsid w:val="00F93318"/>
    <w:rsid w:val="00F9331F"/>
    <w:rsid w:val="00F933BE"/>
    <w:rsid w:val="00F933C4"/>
    <w:rsid w:val="00F933C7"/>
    <w:rsid w:val="00F9342E"/>
    <w:rsid w:val="00F934E8"/>
    <w:rsid w:val="00F934F3"/>
    <w:rsid w:val="00F93529"/>
    <w:rsid w:val="00F93564"/>
    <w:rsid w:val="00F93595"/>
    <w:rsid w:val="00F9362D"/>
    <w:rsid w:val="00F93679"/>
    <w:rsid w:val="00F9368C"/>
    <w:rsid w:val="00F936D4"/>
    <w:rsid w:val="00F936F9"/>
    <w:rsid w:val="00F93760"/>
    <w:rsid w:val="00F93776"/>
    <w:rsid w:val="00F93807"/>
    <w:rsid w:val="00F9388F"/>
    <w:rsid w:val="00F939A4"/>
    <w:rsid w:val="00F939F0"/>
    <w:rsid w:val="00F93A1A"/>
    <w:rsid w:val="00F93A51"/>
    <w:rsid w:val="00F93AB1"/>
    <w:rsid w:val="00F93AE4"/>
    <w:rsid w:val="00F93B35"/>
    <w:rsid w:val="00F93C59"/>
    <w:rsid w:val="00F93C6E"/>
    <w:rsid w:val="00F93C93"/>
    <w:rsid w:val="00F93CF0"/>
    <w:rsid w:val="00F93D96"/>
    <w:rsid w:val="00F93EA2"/>
    <w:rsid w:val="00F93EBA"/>
    <w:rsid w:val="00F93F76"/>
    <w:rsid w:val="00F93F99"/>
    <w:rsid w:val="00F93FD1"/>
    <w:rsid w:val="00F93FE7"/>
    <w:rsid w:val="00F9408F"/>
    <w:rsid w:val="00F940F0"/>
    <w:rsid w:val="00F94144"/>
    <w:rsid w:val="00F94167"/>
    <w:rsid w:val="00F94219"/>
    <w:rsid w:val="00F942FA"/>
    <w:rsid w:val="00F9430B"/>
    <w:rsid w:val="00F94313"/>
    <w:rsid w:val="00F9435B"/>
    <w:rsid w:val="00F94421"/>
    <w:rsid w:val="00F945D3"/>
    <w:rsid w:val="00F9465C"/>
    <w:rsid w:val="00F9465E"/>
    <w:rsid w:val="00F9466A"/>
    <w:rsid w:val="00F946A3"/>
    <w:rsid w:val="00F946C2"/>
    <w:rsid w:val="00F946D9"/>
    <w:rsid w:val="00F946F0"/>
    <w:rsid w:val="00F9473F"/>
    <w:rsid w:val="00F947F5"/>
    <w:rsid w:val="00F9480F"/>
    <w:rsid w:val="00F94883"/>
    <w:rsid w:val="00F94916"/>
    <w:rsid w:val="00F94956"/>
    <w:rsid w:val="00F94976"/>
    <w:rsid w:val="00F949EE"/>
    <w:rsid w:val="00F94A1F"/>
    <w:rsid w:val="00F94A3C"/>
    <w:rsid w:val="00F94A63"/>
    <w:rsid w:val="00F94A6F"/>
    <w:rsid w:val="00F94A7F"/>
    <w:rsid w:val="00F94B57"/>
    <w:rsid w:val="00F94BA1"/>
    <w:rsid w:val="00F94BB0"/>
    <w:rsid w:val="00F94C52"/>
    <w:rsid w:val="00F94C7D"/>
    <w:rsid w:val="00F94CB5"/>
    <w:rsid w:val="00F94CB7"/>
    <w:rsid w:val="00F94D87"/>
    <w:rsid w:val="00F94E16"/>
    <w:rsid w:val="00F94E4B"/>
    <w:rsid w:val="00F94E6E"/>
    <w:rsid w:val="00F94F23"/>
    <w:rsid w:val="00F94F3D"/>
    <w:rsid w:val="00F94F4A"/>
    <w:rsid w:val="00F94F9B"/>
    <w:rsid w:val="00F95026"/>
    <w:rsid w:val="00F950AD"/>
    <w:rsid w:val="00F95138"/>
    <w:rsid w:val="00F95176"/>
    <w:rsid w:val="00F9517E"/>
    <w:rsid w:val="00F951C3"/>
    <w:rsid w:val="00F951F7"/>
    <w:rsid w:val="00F9523E"/>
    <w:rsid w:val="00F9526D"/>
    <w:rsid w:val="00F952AD"/>
    <w:rsid w:val="00F952DE"/>
    <w:rsid w:val="00F952F7"/>
    <w:rsid w:val="00F95378"/>
    <w:rsid w:val="00F953C7"/>
    <w:rsid w:val="00F95459"/>
    <w:rsid w:val="00F954C1"/>
    <w:rsid w:val="00F954D4"/>
    <w:rsid w:val="00F954E1"/>
    <w:rsid w:val="00F954FB"/>
    <w:rsid w:val="00F95504"/>
    <w:rsid w:val="00F95552"/>
    <w:rsid w:val="00F956B8"/>
    <w:rsid w:val="00F95712"/>
    <w:rsid w:val="00F9577B"/>
    <w:rsid w:val="00F95858"/>
    <w:rsid w:val="00F9588F"/>
    <w:rsid w:val="00F95890"/>
    <w:rsid w:val="00F95896"/>
    <w:rsid w:val="00F958D7"/>
    <w:rsid w:val="00F958D9"/>
    <w:rsid w:val="00F958F1"/>
    <w:rsid w:val="00F95906"/>
    <w:rsid w:val="00F9595B"/>
    <w:rsid w:val="00F95A0F"/>
    <w:rsid w:val="00F95A2B"/>
    <w:rsid w:val="00F95A3D"/>
    <w:rsid w:val="00F95A9B"/>
    <w:rsid w:val="00F95AB2"/>
    <w:rsid w:val="00F95AFC"/>
    <w:rsid w:val="00F95B03"/>
    <w:rsid w:val="00F95B16"/>
    <w:rsid w:val="00F95B5D"/>
    <w:rsid w:val="00F95B84"/>
    <w:rsid w:val="00F95B9B"/>
    <w:rsid w:val="00F95BD1"/>
    <w:rsid w:val="00F95CBC"/>
    <w:rsid w:val="00F95CD9"/>
    <w:rsid w:val="00F95D30"/>
    <w:rsid w:val="00F95E07"/>
    <w:rsid w:val="00F95E2B"/>
    <w:rsid w:val="00F95E47"/>
    <w:rsid w:val="00F95F4B"/>
    <w:rsid w:val="00F95F78"/>
    <w:rsid w:val="00F95F9C"/>
    <w:rsid w:val="00F95FA2"/>
    <w:rsid w:val="00F95FB0"/>
    <w:rsid w:val="00F95FE1"/>
    <w:rsid w:val="00F9606E"/>
    <w:rsid w:val="00F96119"/>
    <w:rsid w:val="00F96125"/>
    <w:rsid w:val="00F9622A"/>
    <w:rsid w:val="00F9633A"/>
    <w:rsid w:val="00F96356"/>
    <w:rsid w:val="00F9637F"/>
    <w:rsid w:val="00F96435"/>
    <w:rsid w:val="00F96448"/>
    <w:rsid w:val="00F96464"/>
    <w:rsid w:val="00F96484"/>
    <w:rsid w:val="00F9655E"/>
    <w:rsid w:val="00F96566"/>
    <w:rsid w:val="00F965B7"/>
    <w:rsid w:val="00F9672E"/>
    <w:rsid w:val="00F96786"/>
    <w:rsid w:val="00F967A1"/>
    <w:rsid w:val="00F9689D"/>
    <w:rsid w:val="00F9697D"/>
    <w:rsid w:val="00F96A4A"/>
    <w:rsid w:val="00F96B0F"/>
    <w:rsid w:val="00F96B57"/>
    <w:rsid w:val="00F96B98"/>
    <w:rsid w:val="00F96C18"/>
    <w:rsid w:val="00F96C7C"/>
    <w:rsid w:val="00F96D0E"/>
    <w:rsid w:val="00F96D2F"/>
    <w:rsid w:val="00F96E52"/>
    <w:rsid w:val="00F96EC4"/>
    <w:rsid w:val="00F96F6E"/>
    <w:rsid w:val="00F96FA1"/>
    <w:rsid w:val="00F96FBC"/>
    <w:rsid w:val="00F96FC0"/>
    <w:rsid w:val="00F9703D"/>
    <w:rsid w:val="00F97061"/>
    <w:rsid w:val="00F9726A"/>
    <w:rsid w:val="00F972B0"/>
    <w:rsid w:val="00F973C1"/>
    <w:rsid w:val="00F973C2"/>
    <w:rsid w:val="00F973F9"/>
    <w:rsid w:val="00F974A6"/>
    <w:rsid w:val="00F974C5"/>
    <w:rsid w:val="00F9758B"/>
    <w:rsid w:val="00F975DF"/>
    <w:rsid w:val="00F97613"/>
    <w:rsid w:val="00F97619"/>
    <w:rsid w:val="00F97718"/>
    <w:rsid w:val="00F97769"/>
    <w:rsid w:val="00F97804"/>
    <w:rsid w:val="00F97808"/>
    <w:rsid w:val="00F9781E"/>
    <w:rsid w:val="00F97855"/>
    <w:rsid w:val="00F978EB"/>
    <w:rsid w:val="00F978F3"/>
    <w:rsid w:val="00F97938"/>
    <w:rsid w:val="00F9794A"/>
    <w:rsid w:val="00F9799E"/>
    <w:rsid w:val="00F979E2"/>
    <w:rsid w:val="00F979ED"/>
    <w:rsid w:val="00F979FD"/>
    <w:rsid w:val="00F97B87"/>
    <w:rsid w:val="00F97BA2"/>
    <w:rsid w:val="00F97BCB"/>
    <w:rsid w:val="00F97BEA"/>
    <w:rsid w:val="00F97C3E"/>
    <w:rsid w:val="00F97CF9"/>
    <w:rsid w:val="00F97DEB"/>
    <w:rsid w:val="00F97DFD"/>
    <w:rsid w:val="00F97E82"/>
    <w:rsid w:val="00F97F3E"/>
    <w:rsid w:val="00F97FD3"/>
    <w:rsid w:val="00FA00C0"/>
    <w:rsid w:val="00FA00CE"/>
    <w:rsid w:val="00FA00EC"/>
    <w:rsid w:val="00FA0119"/>
    <w:rsid w:val="00FA012F"/>
    <w:rsid w:val="00FA019D"/>
    <w:rsid w:val="00FA01EE"/>
    <w:rsid w:val="00FA01F8"/>
    <w:rsid w:val="00FA0230"/>
    <w:rsid w:val="00FA032E"/>
    <w:rsid w:val="00FA033D"/>
    <w:rsid w:val="00FA034B"/>
    <w:rsid w:val="00FA044E"/>
    <w:rsid w:val="00FA0489"/>
    <w:rsid w:val="00FA04C8"/>
    <w:rsid w:val="00FA04E6"/>
    <w:rsid w:val="00FA04F8"/>
    <w:rsid w:val="00FA0535"/>
    <w:rsid w:val="00FA0587"/>
    <w:rsid w:val="00FA0629"/>
    <w:rsid w:val="00FA0635"/>
    <w:rsid w:val="00FA0678"/>
    <w:rsid w:val="00FA06A1"/>
    <w:rsid w:val="00FA06B7"/>
    <w:rsid w:val="00FA06E8"/>
    <w:rsid w:val="00FA070D"/>
    <w:rsid w:val="00FA0744"/>
    <w:rsid w:val="00FA0777"/>
    <w:rsid w:val="00FA079F"/>
    <w:rsid w:val="00FA07A0"/>
    <w:rsid w:val="00FA07F0"/>
    <w:rsid w:val="00FA07FE"/>
    <w:rsid w:val="00FA0827"/>
    <w:rsid w:val="00FA08BF"/>
    <w:rsid w:val="00FA08F5"/>
    <w:rsid w:val="00FA0922"/>
    <w:rsid w:val="00FA0950"/>
    <w:rsid w:val="00FA09C9"/>
    <w:rsid w:val="00FA09DE"/>
    <w:rsid w:val="00FA0A30"/>
    <w:rsid w:val="00FA0A48"/>
    <w:rsid w:val="00FA0A6B"/>
    <w:rsid w:val="00FA0A9A"/>
    <w:rsid w:val="00FA0ABE"/>
    <w:rsid w:val="00FA0B13"/>
    <w:rsid w:val="00FA0B5B"/>
    <w:rsid w:val="00FA0B69"/>
    <w:rsid w:val="00FA0B70"/>
    <w:rsid w:val="00FA0BDA"/>
    <w:rsid w:val="00FA0BE9"/>
    <w:rsid w:val="00FA0BEE"/>
    <w:rsid w:val="00FA0C82"/>
    <w:rsid w:val="00FA0CB1"/>
    <w:rsid w:val="00FA0CD1"/>
    <w:rsid w:val="00FA0D35"/>
    <w:rsid w:val="00FA0D63"/>
    <w:rsid w:val="00FA0D71"/>
    <w:rsid w:val="00FA0D90"/>
    <w:rsid w:val="00FA0E33"/>
    <w:rsid w:val="00FA0EA7"/>
    <w:rsid w:val="00FA0EAF"/>
    <w:rsid w:val="00FA0EB6"/>
    <w:rsid w:val="00FA0F36"/>
    <w:rsid w:val="00FA0F90"/>
    <w:rsid w:val="00FA11D3"/>
    <w:rsid w:val="00FA11FE"/>
    <w:rsid w:val="00FA127B"/>
    <w:rsid w:val="00FA1319"/>
    <w:rsid w:val="00FA131F"/>
    <w:rsid w:val="00FA13D3"/>
    <w:rsid w:val="00FA1403"/>
    <w:rsid w:val="00FA1418"/>
    <w:rsid w:val="00FA14DA"/>
    <w:rsid w:val="00FA1511"/>
    <w:rsid w:val="00FA1522"/>
    <w:rsid w:val="00FA1551"/>
    <w:rsid w:val="00FA155E"/>
    <w:rsid w:val="00FA1596"/>
    <w:rsid w:val="00FA15AA"/>
    <w:rsid w:val="00FA16C2"/>
    <w:rsid w:val="00FA16C4"/>
    <w:rsid w:val="00FA16D0"/>
    <w:rsid w:val="00FA1722"/>
    <w:rsid w:val="00FA1740"/>
    <w:rsid w:val="00FA175E"/>
    <w:rsid w:val="00FA177D"/>
    <w:rsid w:val="00FA17CA"/>
    <w:rsid w:val="00FA1858"/>
    <w:rsid w:val="00FA1873"/>
    <w:rsid w:val="00FA1959"/>
    <w:rsid w:val="00FA196A"/>
    <w:rsid w:val="00FA19E5"/>
    <w:rsid w:val="00FA1A42"/>
    <w:rsid w:val="00FA1A9E"/>
    <w:rsid w:val="00FA1AB1"/>
    <w:rsid w:val="00FA1AE3"/>
    <w:rsid w:val="00FA1B35"/>
    <w:rsid w:val="00FA1B77"/>
    <w:rsid w:val="00FA1B8B"/>
    <w:rsid w:val="00FA1BA7"/>
    <w:rsid w:val="00FA1BB4"/>
    <w:rsid w:val="00FA1BDD"/>
    <w:rsid w:val="00FA1C7D"/>
    <w:rsid w:val="00FA1CA4"/>
    <w:rsid w:val="00FA1CFA"/>
    <w:rsid w:val="00FA1CFF"/>
    <w:rsid w:val="00FA1D37"/>
    <w:rsid w:val="00FA1D96"/>
    <w:rsid w:val="00FA1E46"/>
    <w:rsid w:val="00FA1E68"/>
    <w:rsid w:val="00FA1ECE"/>
    <w:rsid w:val="00FA1F72"/>
    <w:rsid w:val="00FA1F85"/>
    <w:rsid w:val="00FA1FAB"/>
    <w:rsid w:val="00FA1FB8"/>
    <w:rsid w:val="00FA201E"/>
    <w:rsid w:val="00FA20B7"/>
    <w:rsid w:val="00FA2128"/>
    <w:rsid w:val="00FA2190"/>
    <w:rsid w:val="00FA224C"/>
    <w:rsid w:val="00FA231E"/>
    <w:rsid w:val="00FA235D"/>
    <w:rsid w:val="00FA2377"/>
    <w:rsid w:val="00FA2402"/>
    <w:rsid w:val="00FA246A"/>
    <w:rsid w:val="00FA2472"/>
    <w:rsid w:val="00FA248B"/>
    <w:rsid w:val="00FA24B8"/>
    <w:rsid w:val="00FA24C5"/>
    <w:rsid w:val="00FA255D"/>
    <w:rsid w:val="00FA259F"/>
    <w:rsid w:val="00FA2620"/>
    <w:rsid w:val="00FA26C1"/>
    <w:rsid w:val="00FA26DA"/>
    <w:rsid w:val="00FA27C5"/>
    <w:rsid w:val="00FA27E0"/>
    <w:rsid w:val="00FA27F7"/>
    <w:rsid w:val="00FA281D"/>
    <w:rsid w:val="00FA2827"/>
    <w:rsid w:val="00FA2894"/>
    <w:rsid w:val="00FA28B8"/>
    <w:rsid w:val="00FA28C7"/>
    <w:rsid w:val="00FA291D"/>
    <w:rsid w:val="00FA29A8"/>
    <w:rsid w:val="00FA2A47"/>
    <w:rsid w:val="00FA2A72"/>
    <w:rsid w:val="00FA2A81"/>
    <w:rsid w:val="00FA2B48"/>
    <w:rsid w:val="00FA2B8F"/>
    <w:rsid w:val="00FA2BC0"/>
    <w:rsid w:val="00FA2BC9"/>
    <w:rsid w:val="00FA2BFE"/>
    <w:rsid w:val="00FA2C47"/>
    <w:rsid w:val="00FA2C65"/>
    <w:rsid w:val="00FA2C95"/>
    <w:rsid w:val="00FA2D9F"/>
    <w:rsid w:val="00FA2DDA"/>
    <w:rsid w:val="00FA2E20"/>
    <w:rsid w:val="00FA2E9C"/>
    <w:rsid w:val="00FA2ECA"/>
    <w:rsid w:val="00FA2EF7"/>
    <w:rsid w:val="00FA2F2A"/>
    <w:rsid w:val="00FA2F95"/>
    <w:rsid w:val="00FA2FC9"/>
    <w:rsid w:val="00FA3025"/>
    <w:rsid w:val="00FA3174"/>
    <w:rsid w:val="00FA327D"/>
    <w:rsid w:val="00FA3282"/>
    <w:rsid w:val="00FA328D"/>
    <w:rsid w:val="00FA3340"/>
    <w:rsid w:val="00FA3362"/>
    <w:rsid w:val="00FA33FB"/>
    <w:rsid w:val="00FA3424"/>
    <w:rsid w:val="00FA3427"/>
    <w:rsid w:val="00FA3483"/>
    <w:rsid w:val="00FA3490"/>
    <w:rsid w:val="00FA3588"/>
    <w:rsid w:val="00FA35C2"/>
    <w:rsid w:val="00FA3614"/>
    <w:rsid w:val="00FA3683"/>
    <w:rsid w:val="00FA3717"/>
    <w:rsid w:val="00FA3793"/>
    <w:rsid w:val="00FA37B1"/>
    <w:rsid w:val="00FA37CB"/>
    <w:rsid w:val="00FA38DD"/>
    <w:rsid w:val="00FA391A"/>
    <w:rsid w:val="00FA3997"/>
    <w:rsid w:val="00FA39DB"/>
    <w:rsid w:val="00FA39EF"/>
    <w:rsid w:val="00FA3A53"/>
    <w:rsid w:val="00FA3B4B"/>
    <w:rsid w:val="00FA3B71"/>
    <w:rsid w:val="00FA3C02"/>
    <w:rsid w:val="00FA3C16"/>
    <w:rsid w:val="00FA3C48"/>
    <w:rsid w:val="00FA3C98"/>
    <w:rsid w:val="00FA3CA1"/>
    <w:rsid w:val="00FA3CBF"/>
    <w:rsid w:val="00FA3D1F"/>
    <w:rsid w:val="00FA3DB2"/>
    <w:rsid w:val="00FA3DF9"/>
    <w:rsid w:val="00FA3DFC"/>
    <w:rsid w:val="00FA3E39"/>
    <w:rsid w:val="00FA3EB0"/>
    <w:rsid w:val="00FA3EE5"/>
    <w:rsid w:val="00FA3F32"/>
    <w:rsid w:val="00FA3F42"/>
    <w:rsid w:val="00FA3FF0"/>
    <w:rsid w:val="00FA40FB"/>
    <w:rsid w:val="00FA4103"/>
    <w:rsid w:val="00FA4140"/>
    <w:rsid w:val="00FA4166"/>
    <w:rsid w:val="00FA4175"/>
    <w:rsid w:val="00FA41A2"/>
    <w:rsid w:val="00FA41DD"/>
    <w:rsid w:val="00FA4242"/>
    <w:rsid w:val="00FA4245"/>
    <w:rsid w:val="00FA4285"/>
    <w:rsid w:val="00FA4299"/>
    <w:rsid w:val="00FA42AF"/>
    <w:rsid w:val="00FA43E9"/>
    <w:rsid w:val="00FA4493"/>
    <w:rsid w:val="00FA45A4"/>
    <w:rsid w:val="00FA45B0"/>
    <w:rsid w:val="00FA45CB"/>
    <w:rsid w:val="00FA45F3"/>
    <w:rsid w:val="00FA4625"/>
    <w:rsid w:val="00FA4629"/>
    <w:rsid w:val="00FA46DB"/>
    <w:rsid w:val="00FA4704"/>
    <w:rsid w:val="00FA471F"/>
    <w:rsid w:val="00FA4737"/>
    <w:rsid w:val="00FA4788"/>
    <w:rsid w:val="00FA481B"/>
    <w:rsid w:val="00FA4831"/>
    <w:rsid w:val="00FA484A"/>
    <w:rsid w:val="00FA485F"/>
    <w:rsid w:val="00FA489E"/>
    <w:rsid w:val="00FA4934"/>
    <w:rsid w:val="00FA49BA"/>
    <w:rsid w:val="00FA49E2"/>
    <w:rsid w:val="00FA4A08"/>
    <w:rsid w:val="00FA4AFF"/>
    <w:rsid w:val="00FA4B24"/>
    <w:rsid w:val="00FA4B68"/>
    <w:rsid w:val="00FA4B7D"/>
    <w:rsid w:val="00FA4BC5"/>
    <w:rsid w:val="00FA4BF4"/>
    <w:rsid w:val="00FA4D48"/>
    <w:rsid w:val="00FA4DE5"/>
    <w:rsid w:val="00FA4E11"/>
    <w:rsid w:val="00FA4E2B"/>
    <w:rsid w:val="00FA4EBC"/>
    <w:rsid w:val="00FA4EE8"/>
    <w:rsid w:val="00FA4F11"/>
    <w:rsid w:val="00FA4F5A"/>
    <w:rsid w:val="00FA4F80"/>
    <w:rsid w:val="00FA4FCE"/>
    <w:rsid w:val="00FA4FEA"/>
    <w:rsid w:val="00FA5011"/>
    <w:rsid w:val="00FA503E"/>
    <w:rsid w:val="00FA5047"/>
    <w:rsid w:val="00FA507A"/>
    <w:rsid w:val="00FA510D"/>
    <w:rsid w:val="00FA512A"/>
    <w:rsid w:val="00FA515A"/>
    <w:rsid w:val="00FA519E"/>
    <w:rsid w:val="00FA5250"/>
    <w:rsid w:val="00FA5259"/>
    <w:rsid w:val="00FA526C"/>
    <w:rsid w:val="00FA52A8"/>
    <w:rsid w:val="00FA52E7"/>
    <w:rsid w:val="00FA531D"/>
    <w:rsid w:val="00FA53E8"/>
    <w:rsid w:val="00FA548C"/>
    <w:rsid w:val="00FA549C"/>
    <w:rsid w:val="00FA55C6"/>
    <w:rsid w:val="00FA56B0"/>
    <w:rsid w:val="00FA56D5"/>
    <w:rsid w:val="00FA576F"/>
    <w:rsid w:val="00FA578E"/>
    <w:rsid w:val="00FA58D1"/>
    <w:rsid w:val="00FA596F"/>
    <w:rsid w:val="00FA5971"/>
    <w:rsid w:val="00FA59BB"/>
    <w:rsid w:val="00FA59E1"/>
    <w:rsid w:val="00FA5A7C"/>
    <w:rsid w:val="00FA5AFD"/>
    <w:rsid w:val="00FA5B60"/>
    <w:rsid w:val="00FA5B8E"/>
    <w:rsid w:val="00FA5BB0"/>
    <w:rsid w:val="00FA5BC9"/>
    <w:rsid w:val="00FA5C05"/>
    <w:rsid w:val="00FA5C08"/>
    <w:rsid w:val="00FA5C8A"/>
    <w:rsid w:val="00FA5CA2"/>
    <w:rsid w:val="00FA5D4B"/>
    <w:rsid w:val="00FA5D5B"/>
    <w:rsid w:val="00FA5DC2"/>
    <w:rsid w:val="00FA5E5D"/>
    <w:rsid w:val="00FA5F7C"/>
    <w:rsid w:val="00FA5FA0"/>
    <w:rsid w:val="00FA5FA8"/>
    <w:rsid w:val="00FA5FAF"/>
    <w:rsid w:val="00FA604A"/>
    <w:rsid w:val="00FA6094"/>
    <w:rsid w:val="00FA6098"/>
    <w:rsid w:val="00FA60AD"/>
    <w:rsid w:val="00FA6101"/>
    <w:rsid w:val="00FA616D"/>
    <w:rsid w:val="00FA6189"/>
    <w:rsid w:val="00FA619B"/>
    <w:rsid w:val="00FA6205"/>
    <w:rsid w:val="00FA6245"/>
    <w:rsid w:val="00FA624A"/>
    <w:rsid w:val="00FA6292"/>
    <w:rsid w:val="00FA62A0"/>
    <w:rsid w:val="00FA62CC"/>
    <w:rsid w:val="00FA630A"/>
    <w:rsid w:val="00FA6323"/>
    <w:rsid w:val="00FA6334"/>
    <w:rsid w:val="00FA6357"/>
    <w:rsid w:val="00FA638C"/>
    <w:rsid w:val="00FA649F"/>
    <w:rsid w:val="00FA64EA"/>
    <w:rsid w:val="00FA64EF"/>
    <w:rsid w:val="00FA65CA"/>
    <w:rsid w:val="00FA67CE"/>
    <w:rsid w:val="00FA67F7"/>
    <w:rsid w:val="00FA6824"/>
    <w:rsid w:val="00FA6858"/>
    <w:rsid w:val="00FA686D"/>
    <w:rsid w:val="00FA6917"/>
    <w:rsid w:val="00FA6968"/>
    <w:rsid w:val="00FA69FB"/>
    <w:rsid w:val="00FA6A41"/>
    <w:rsid w:val="00FA6AA8"/>
    <w:rsid w:val="00FA6AF3"/>
    <w:rsid w:val="00FA6B22"/>
    <w:rsid w:val="00FA6B4F"/>
    <w:rsid w:val="00FA6B9E"/>
    <w:rsid w:val="00FA6BF9"/>
    <w:rsid w:val="00FA6BFD"/>
    <w:rsid w:val="00FA6C12"/>
    <w:rsid w:val="00FA6C65"/>
    <w:rsid w:val="00FA6C7E"/>
    <w:rsid w:val="00FA6CAD"/>
    <w:rsid w:val="00FA6DE5"/>
    <w:rsid w:val="00FA6E01"/>
    <w:rsid w:val="00FA6E02"/>
    <w:rsid w:val="00FA6E07"/>
    <w:rsid w:val="00FA6E91"/>
    <w:rsid w:val="00FA6EA4"/>
    <w:rsid w:val="00FA6EE6"/>
    <w:rsid w:val="00FA6F1C"/>
    <w:rsid w:val="00FA6F2F"/>
    <w:rsid w:val="00FA6F3E"/>
    <w:rsid w:val="00FA6F4A"/>
    <w:rsid w:val="00FA7019"/>
    <w:rsid w:val="00FA70CE"/>
    <w:rsid w:val="00FA7134"/>
    <w:rsid w:val="00FA7225"/>
    <w:rsid w:val="00FA7280"/>
    <w:rsid w:val="00FA7286"/>
    <w:rsid w:val="00FA72A9"/>
    <w:rsid w:val="00FA73D5"/>
    <w:rsid w:val="00FA7427"/>
    <w:rsid w:val="00FA7435"/>
    <w:rsid w:val="00FA745B"/>
    <w:rsid w:val="00FA7502"/>
    <w:rsid w:val="00FA7517"/>
    <w:rsid w:val="00FA75EC"/>
    <w:rsid w:val="00FA75ED"/>
    <w:rsid w:val="00FA767D"/>
    <w:rsid w:val="00FA76DC"/>
    <w:rsid w:val="00FA7704"/>
    <w:rsid w:val="00FA773B"/>
    <w:rsid w:val="00FA7769"/>
    <w:rsid w:val="00FA776F"/>
    <w:rsid w:val="00FA77B9"/>
    <w:rsid w:val="00FA77C3"/>
    <w:rsid w:val="00FA77ED"/>
    <w:rsid w:val="00FA78DF"/>
    <w:rsid w:val="00FA791F"/>
    <w:rsid w:val="00FA7956"/>
    <w:rsid w:val="00FA79C7"/>
    <w:rsid w:val="00FA7A29"/>
    <w:rsid w:val="00FA7A5C"/>
    <w:rsid w:val="00FA7AB7"/>
    <w:rsid w:val="00FA7AD7"/>
    <w:rsid w:val="00FA7B9C"/>
    <w:rsid w:val="00FA7BC7"/>
    <w:rsid w:val="00FA7C4E"/>
    <w:rsid w:val="00FA7CD6"/>
    <w:rsid w:val="00FA7CE3"/>
    <w:rsid w:val="00FA7D65"/>
    <w:rsid w:val="00FA7D76"/>
    <w:rsid w:val="00FA7D8D"/>
    <w:rsid w:val="00FA7E9C"/>
    <w:rsid w:val="00FA7EB1"/>
    <w:rsid w:val="00FA7F20"/>
    <w:rsid w:val="00FB00D1"/>
    <w:rsid w:val="00FB00F3"/>
    <w:rsid w:val="00FB0100"/>
    <w:rsid w:val="00FB013B"/>
    <w:rsid w:val="00FB01F5"/>
    <w:rsid w:val="00FB022F"/>
    <w:rsid w:val="00FB0240"/>
    <w:rsid w:val="00FB03A6"/>
    <w:rsid w:val="00FB03B4"/>
    <w:rsid w:val="00FB0420"/>
    <w:rsid w:val="00FB0450"/>
    <w:rsid w:val="00FB0476"/>
    <w:rsid w:val="00FB04E0"/>
    <w:rsid w:val="00FB04F0"/>
    <w:rsid w:val="00FB05F5"/>
    <w:rsid w:val="00FB05FE"/>
    <w:rsid w:val="00FB0660"/>
    <w:rsid w:val="00FB0693"/>
    <w:rsid w:val="00FB06F0"/>
    <w:rsid w:val="00FB0715"/>
    <w:rsid w:val="00FB078C"/>
    <w:rsid w:val="00FB07E7"/>
    <w:rsid w:val="00FB087D"/>
    <w:rsid w:val="00FB0901"/>
    <w:rsid w:val="00FB0907"/>
    <w:rsid w:val="00FB0941"/>
    <w:rsid w:val="00FB097C"/>
    <w:rsid w:val="00FB0A78"/>
    <w:rsid w:val="00FB0A95"/>
    <w:rsid w:val="00FB0AFD"/>
    <w:rsid w:val="00FB0BEB"/>
    <w:rsid w:val="00FB0C0F"/>
    <w:rsid w:val="00FB0C3E"/>
    <w:rsid w:val="00FB0C74"/>
    <w:rsid w:val="00FB0CB9"/>
    <w:rsid w:val="00FB0CCC"/>
    <w:rsid w:val="00FB0CD3"/>
    <w:rsid w:val="00FB0D17"/>
    <w:rsid w:val="00FB0D2E"/>
    <w:rsid w:val="00FB0D58"/>
    <w:rsid w:val="00FB0D61"/>
    <w:rsid w:val="00FB0DA5"/>
    <w:rsid w:val="00FB0DB6"/>
    <w:rsid w:val="00FB0E0E"/>
    <w:rsid w:val="00FB0E48"/>
    <w:rsid w:val="00FB0E95"/>
    <w:rsid w:val="00FB0ED9"/>
    <w:rsid w:val="00FB0EE8"/>
    <w:rsid w:val="00FB0F33"/>
    <w:rsid w:val="00FB0F5A"/>
    <w:rsid w:val="00FB0F62"/>
    <w:rsid w:val="00FB0FB7"/>
    <w:rsid w:val="00FB0FE8"/>
    <w:rsid w:val="00FB0FEC"/>
    <w:rsid w:val="00FB0FF7"/>
    <w:rsid w:val="00FB1005"/>
    <w:rsid w:val="00FB107A"/>
    <w:rsid w:val="00FB1095"/>
    <w:rsid w:val="00FB10D5"/>
    <w:rsid w:val="00FB1120"/>
    <w:rsid w:val="00FB1157"/>
    <w:rsid w:val="00FB11C9"/>
    <w:rsid w:val="00FB1202"/>
    <w:rsid w:val="00FB123B"/>
    <w:rsid w:val="00FB124A"/>
    <w:rsid w:val="00FB124F"/>
    <w:rsid w:val="00FB12A6"/>
    <w:rsid w:val="00FB137C"/>
    <w:rsid w:val="00FB13D5"/>
    <w:rsid w:val="00FB1490"/>
    <w:rsid w:val="00FB14C4"/>
    <w:rsid w:val="00FB14C9"/>
    <w:rsid w:val="00FB151F"/>
    <w:rsid w:val="00FB155F"/>
    <w:rsid w:val="00FB1607"/>
    <w:rsid w:val="00FB1641"/>
    <w:rsid w:val="00FB1656"/>
    <w:rsid w:val="00FB16BC"/>
    <w:rsid w:val="00FB16E6"/>
    <w:rsid w:val="00FB17F2"/>
    <w:rsid w:val="00FB184D"/>
    <w:rsid w:val="00FB18A0"/>
    <w:rsid w:val="00FB18AB"/>
    <w:rsid w:val="00FB18CD"/>
    <w:rsid w:val="00FB18CE"/>
    <w:rsid w:val="00FB18CF"/>
    <w:rsid w:val="00FB18D2"/>
    <w:rsid w:val="00FB18DD"/>
    <w:rsid w:val="00FB18E6"/>
    <w:rsid w:val="00FB1974"/>
    <w:rsid w:val="00FB19E3"/>
    <w:rsid w:val="00FB19F0"/>
    <w:rsid w:val="00FB1A72"/>
    <w:rsid w:val="00FB1AA3"/>
    <w:rsid w:val="00FB1B72"/>
    <w:rsid w:val="00FB1CBE"/>
    <w:rsid w:val="00FB1D05"/>
    <w:rsid w:val="00FB1DB4"/>
    <w:rsid w:val="00FB1DDD"/>
    <w:rsid w:val="00FB1DE0"/>
    <w:rsid w:val="00FB1E62"/>
    <w:rsid w:val="00FB1E69"/>
    <w:rsid w:val="00FB1E7D"/>
    <w:rsid w:val="00FB1E9B"/>
    <w:rsid w:val="00FB1F84"/>
    <w:rsid w:val="00FB2000"/>
    <w:rsid w:val="00FB2059"/>
    <w:rsid w:val="00FB2123"/>
    <w:rsid w:val="00FB2157"/>
    <w:rsid w:val="00FB215E"/>
    <w:rsid w:val="00FB21EA"/>
    <w:rsid w:val="00FB2230"/>
    <w:rsid w:val="00FB231B"/>
    <w:rsid w:val="00FB2327"/>
    <w:rsid w:val="00FB2361"/>
    <w:rsid w:val="00FB2374"/>
    <w:rsid w:val="00FB2375"/>
    <w:rsid w:val="00FB23B0"/>
    <w:rsid w:val="00FB23BB"/>
    <w:rsid w:val="00FB23F4"/>
    <w:rsid w:val="00FB24A8"/>
    <w:rsid w:val="00FB24BD"/>
    <w:rsid w:val="00FB24FF"/>
    <w:rsid w:val="00FB2528"/>
    <w:rsid w:val="00FB25E2"/>
    <w:rsid w:val="00FB2612"/>
    <w:rsid w:val="00FB26CA"/>
    <w:rsid w:val="00FB270B"/>
    <w:rsid w:val="00FB27E5"/>
    <w:rsid w:val="00FB27F0"/>
    <w:rsid w:val="00FB2838"/>
    <w:rsid w:val="00FB2893"/>
    <w:rsid w:val="00FB291C"/>
    <w:rsid w:val="00FB2955"/>
    <w:rsid w:val="00FB2975"/>
    <w:rsid w:val="00FB29AF"/>
    <w:rsid w:val="00FB29DF"/>
    <w:rsid w:val="00FB29E1"/>
    <w:rsid w:val="00FB2A14"/>
    <w:rsid w:val="00FB2A37"/>
    <w:rsid w:val="00FB2A4B"/>
    <w:rsid w:val="00FB2B42"/>
    <w:rsid w:val="00FB2B7E"/>
    <w:rsid w:val="00FB2BC2"/>
    <w:rsid w:val="00FB2C66"/>
    <w:rsid w:val="00FB2CA5"/>
    <w:rsid w:val="00FB2D30"/>
    <w:rsid w:val="00FB2D3E"/>
    <w:rsid w:val="00FB2DD1"/>
    <w:rsid w:val="00FB2DE9"/>
    <w:rsid w:val="00FB2E66"/>
    <w:rsid w:val="00FB2F2A"/>
    <w:rsid w:val="00FB2F94"/>
    <w:rsid w:val="00FB308C"/>
    <w:rsid w:val="00FB30DC"/>
    <w:rsid w:val="00FB3189"/>
    <w:rsid w:val="00FB31BB"/>
    <w:rsid w:val="00FB31E4"/>
    <w:rsid w:val="00FB3207"/>
    <w:rsid w:val="00FB3234"/>
    <w:rsid w:val="00FB3242"/>
    <w:rsid w:val="00FB3257"/>
    <w:rsid w:val="00FB3275"/>
    <w:rsid w:val="00FB32B7"/>
    <w:rsid w:val="00FB3301"/>
    <w:rsid w:val="00FB3365"/>
    <w:rsid w:val="00FB348A"/>
    <w:rsid w:val="00FB34D2"/>
    <w:rsid w:val="00FB34DB"/>
    <w:rsid w:val="00FB351A"/>
    <w:rsid w:val="00FB3562"/>
    <w:rsid w:val="00FB35C4"/>
    <w:rsid w:val="00FB369A"/>
    <w:rsid w:val="00FB36D6"/>
    <w:rsid w:val="00FB36DE"/>
    <w:rsid w:val="00FB3701"/>
    <w:rsid w:val="00FB37A5"/>
    <w:rsid w:val="00FB37E4"/>
    <w:rsid w:val="00FB38AB"/>
    <w:rsid w:val="00FB3932"/>
    <w:rsid w:val="00FB3999"/>
    <w:rsid w:val="00FB39CC"/>
    <w:rsid w:val="00FB39F1"/>
    <w:rsid w:val="00FB3A36"/>
    <w:rsid w:val="00FB3A75"/>
    <w:rsid w:val="00FB3A94"/>
    <w:rsid w:val="00FB3AB2"/>
    <w:rsid w:val="00FB3AD8"/>
    <w:rsid w:val="00FB3B4D"/>
    <w:rsid w:val="00FB3B6F"/>
    <w:rsid w:val="00FB3B83"/>
    <w:rsid w:val="00FB3B88"/>
    <w:rsid w:val="00FB3B9E"/>
    <w:rsid w:val="00FB3BAB"/>
    <w:rsid w:val="00FB3BAD"/>
    <w:rsid w:val="00FB3BB5"/>
    <w:rsid w:val="00FB3BE6"/>
    <w:rsid w:val="00FB3C3F"/>
    <w:rsid w:val="00FB3C7F"/>
    <w:rsid w:val="00FB3CBA"/>
    <w:rsid w:val="00FB3CD6"/>
    <w:rsid w:val="00FB3CEA"/>
    <w:rsid w:val="00FB3D02"/>
    <w:rsid w:val="00FB3E79"/>
    <w:rsid w:val="00FB3E80"/>
    <w:rsid w:val="00FB3E84"/>
    <w:rsid w:val="00FB3F21"/>
    <w:rsid w:val="00FB3F74"/>
    <w:rsid w:val="00FB3FC2"/>
    <w:rsid w:val="00FB4136"/>
    <w:rsid w:val="00FB4168"/>
    <w:rsid w:val="00FB417C"/>
    <w:rsid w:val="00FB434A"/>
    <w:rsid w:val="00FB4396"/>
    <w:rsid w:val="00FB4415"/>
    <w:rsid w:val="00FB4476"/>
    <w:rsid w:val="00FB4485"/>
    <w:rsid w:val="00FB44D9"/>
    <w:rsid w:val="00FB451A"/>
    <w:rsid w:val="00FB4562"/>
    <w:rsid w:val="00FB45BD"/>
    <w:rsid w:val="00FB4611"/>
    <w:rsid w:val="00FB47CE"/>
    <w:rsid w:val="00FB4815"/>
    <w:rsid w:val="00FB483B"/>
    <w:rsid w:val="00FB484B"/>
    <w:rsid w:val="00FB4956"/>
    <w:rsid w:val="00FB4997"/>
    <w:rsid w:val="00FB4A18"/>
    <w:rsid w:val="00FB4A85"/>
    <w:rsid w:val="00FB4AEE"/>
    <w:rsid w:val="00FB4B45"/>
    <w:rsid w:val="00FB4B72"/>
    <w:rsid w:val="00FB4B73"/>
    <w:rsid w:val="00FB4BF7"/>
    <w:rsid w:val="00FB4CBF"/>
    <w:rsid w:val="00FB4CD2"/>
    <w:rsid w:val="00FB4DF5"/>
    <w:rsid w:val="00FB4E1C"/>
    <w:rsid w:val="00FB4E29"/>
    <w:rsid w:val="00FB4EAF"/>
    <w:rsid w:val="00FB4F00"/>
    <w:rsid w:val="00FB4F6A"/>
    <w:rsid w:val="00FB4FBE"/>
    <w:rsid w:val="00FB4FD7"/>
    <w:rsid w:val="00FB4FEA"/>
    <w:rsid w:val="00FB4FEE"/>
    <w:rsid w:val="00FB5156"/>
    <w:rsid w:val="00FB522F"/>
    <w:rsid w:val="00FB5252"/>
    <w:rsid w:val="00FB5264"/>
    <w:rsid w:val="00FB52A9"/>
    <w:rsid w:val="00FB52C6"/>
    <w:rsid w:val="00FB5306"/>
    <w:rsid w:val="00FB5374"/>
    <w:rsid w:val="00FB544A"/>
    <w:rsid w:val="00FB54C6"/>
    <w:rsid w:val="00FB5563"/>
    <w:rsid w:val="00FB5586"/>
    <w:rsid w:val="00FB55DF"/>
    <w:rsid w:val="00FB561B"/>
    <w:rsid w:val="00FB56A2"/>
    <w:rsid w:val="00FB5702"/>
    <w:rsid w:val="00FB5762"/>
    <w:rsid w:val="00FB57CF"/>
    <w:rsid w:val="00FB5803"/>
    <w:rsid w:val="00FB585A"/>
    <w:rsid w:val="00FB58B2"/>
    <w:rsid w:val="00FB5912"/>
    <w:rsid w:val="00FB59A8"/>
    <w:rsid w:val="00FB59B2"/>
    <w:rsid w:val="00FB59C0"/>
    <w:rsid w:val="00FB59EA"/>
    <w:rsid w:val="00FB5A00"/>
    <w:rsid w:val="00FB5A59"/>
    <w:rsid w:val="00FB5A5C"/>
    <w:rsid w:val="00FB5A5E"/>
    <w:rsid w:val="00FB5AA4"/>
    <w:rsid w:val="00FB5ABC"/>
    <w:rsid w:val="00FB5AD6"/>
    <w:rsid w:val="00FB5B8B"/>
    <w:rsid w:val="00FB5C04"/>
    <w:rsid w:val="00FB5C9A"/>
    <w:rsid w:val="00FB5CF8"/>
    <w:rsid w:val="00FB5D22"/>
    <w:rsid w:val="00FB5D38"/>
    <w:rsid w:val="00FB5DD1"/>
    <w:rsid w:val="00FB5DD8"/>
    <w:rsid w:val="00FB5E16"/>
    <w:rsid w:val="00FB5E82"/>
    <w:rsid w:val="00FB5EC4"/>
    <w:rsid w:val="00FB5EE1"/>
    <w:rsid w:val="00FB5F73"/>
    <w:rsid w:val="00FB5F7B"/>
    <w:rsid w:val="00FB6004"/>
    <w:rsid w:val="00FB604A"/>
    <w:rsid w:val="00FB6065"/>
    <w:rsid w:val="00FB60A0"/>
    <w:rsid w:val="00FB616B"/>
    <w:rsid w:val="00FB6230"/>
    <w:rsid w:val="00FB6294"/>
    <w:rsid w:val="00FB62AB"/>
    <w:rsid w:val="00FB62BD"/>
    <w:rsid w:val="00FB630F"/>
    <w:rsid w:val="00FB632E"/>
    <w:rsid w:val="00FB6367"/>
    <w:rsid w:val="00FB6383"/>
    <w:rsid w:val="00FB63A9"/>
    <w:rsid w:val="00FB64F7"/>
    <w:rsid w:val="00FB6519"/>
    <w:rsid w:val="00FB654F"/>
    <w:rsid w:val="00FB656D"/>
    <w:rsid w:val="00FB6592"/>
    <w:rsid w:val="00FB6692"/>
    <w:rsid w:val="00FB66DB"/>
    <w:rsid w:val="00FB6718"/>
    <w:rsid w:val="00FB6738"/>
    <w:rsid w:val="00FB6790"/>
    <w:rsid w:val="00FB680C"/>
    <w:rsid w:val="00FB683F"/>
    <w:rsid w:val="00FB6843"/>
    <w:rsid w:val="00FB6845"/>
    <w:rsid w:val="00FB6859"/>
    <w:rsid w:val="00FB6871"/>
    <w:rsid w:val="00FB6935"/>
    <w:rsid w:val="00FB6966"/>
    <w:rsid w:val="00FB6975"/>
    <w:rsid w:val="00FB6980"/>
    <w:rsid w:val="00FB69C6"/>
    <w:rsid w:val="00FB6A4A"/>
    <w:rsid w:val="00FB6A93"/>
    <w:rsid w:val="00FB6AF1"/>
    <w:rsid w:val="00FB6B1D"/>
    <w:rsid w:val="00FB6B7F"/>
    <w:rsid w:val="00FB6B8D"/>
    <w:rsid w:val="00FB6BAF"/>
    <w:rsid w:val="00FB6C02"/>
    <w:rsid w:val="00FB6C41"/>
    <w:rsid w:val="00FB6C7E"/>
    <w:rsid w:val="00FB6D19"/>
    <w:rsid w:val="00FB6D36"/>
    <w:rsid w:val="00FB6D66"/>
    <w:rsid w:val="00FB6DB1"/>
    <w:rsid w:val="00FB6E09"/>
    <w:rsid w:val="00FB6E3E"/>
    <w:rsid w:val="00FB6E48"/>
    <w:rsid w:val="00FB6F27"/>
    <w:rsid w:val="00FB6F7E"/>
    <w:rsid w:val="00FB7028"/>
    <w:rsid w:val="00FB70E7"/>
    <w:rsid w:val="00FB70F9"/>
    <w:rsid w:val="00FB715F"/>
    <w:rsid w:val="00FB72E0"/>
    <w:rsid w:val="00FB734E"/>
    <w:rsid w:val="00FB735B"/>
    <w:rsid w:val="00FB73C2"/>
    <w:rsid w:val="00FB73D9"/>
    <w:rsid w:val="00FB75DF"/>
    <w:rsid w:val="00FB75E4"/>
    <w:rsid w:val="00FB761D"/>
    <w:rsid w:val="00FB764A"/>
    <w:rsid w:val="00FB7653"/>
    <w:rsid w:val="00FB76E0"/>
    <w:rsid w:val="00FB76E7"/>
    <w:rsid w:val="00FB7793"/>
    <w:rsid w:val="00FB7829"/>
    <w:rsid w:val="00FB7836"/>
    <w:rsid w:val="00FB7838"/>
    <w:rsid w:val="00FB7862"/>
    <w:rsid w:val="00FB78DD"/>
    <w:rsid w:val="00FB7984"/>
    <w:rsid w:val="00FB79B4"/>
    <w:rsid w:val="00FB7A3B"/>
    <w:rsid w:val="00FB7A84"/>
    <w:rsid w:val="00FB7AB1"/>
    <w:rsid w:val="00FB7ADB"/>
    <w:rsid w:val="00FB7B18"/>
    <w:rsid w:val="00FB7B73"/>
    <w:rsid w:val="00FB7BA4"/>
    <w:rsid w:val="00FB7C2E"/>
    <w:rsid w:val="00FB7CC1"/>
    <w:rsid w:val="00FB7CF9"/>
    <w:rsid w:val="00FB7D24"/>
    <w:rsid w:val="00FB7E01"/>
    <w:rsid w:val="00FB7E2F"/>
    <w:rsid w:val="00FB7E49"/>
    <w:rsid w:val="00FB7E6E"/>
    <w:rsid w:val="00FB7E8C"/>
    <w:rsid w:val="00FB7F17"/>
    <w:rsid w:val="00FB7F3B"/>
    <w:rsid w:val="00FB7F53"/>
    <w:rsid w:val="00FB7F5D"/>
    <w:rsid w:val="00FB7F68"/>
    <w:rsid w:val="00FB7F6A"/>
    <w:rsid w:val="00FC003E"/>
    <w:rsid w:val="00FC0098"/>
    <w:rsid w:val="00FC0129"/>
    <w:rsid w:val="00FC01A4"/>
    <w:rsid w:val="00FC021D"/>
    <w:rsid w:val="00FC0238"/>
    <w:rsid w:val="00FC0244"/>
    <w:rsid w:val="00FC029B"/>
    <w:rsid w:val="00FC031D"/>
    <w:rsid w:val="00FC03C8"/>
    <w:rsid w:val="00FC03F4"/>
    <w:rsid w:val="00FC03F9"/>
    <w:rsid w:val="00FC0437"/>
    <w:rsid w:val="00FC04C2"/>
    <w:rsid w:val="00FC057A"/>
    <w:rsid w:val="00FC061E"/>
    <w:rsid w:val="00FC0624"/>
    <w:rsid w:val="00FC0658"/>
    <w:rsid w:val="00FC0671"/>
    <w:rsid w:val="00FC0677"/>
    <w:rsid w:val="00FC0765"/>
    <w:rsid w:val="00FC0767"/>
    <w:rsid w:val="00FC0778"/>
    <w:rsid w:val="00FC078F"/>
    <w:rsid w:val="00FC0898"/>
    <w:rsid w:val="00FC0903"/>
    <w:rsid w:val="00FC0990"/>
    <w:rsid w:val="00FC0995"/>
    <w:rsid w:val="00FC09AD"/>
    <w:rsid w:val="00FC09B4"/>
    <w:rsid w:val="00FC0A1A"/>
    <w:rsid w:val="00FC0A51"/>
    <w:rsid w:val="00FC0A69"/>
    <w:rsid w:val="00FC0AA9"/>
    <w:rsid w:val="00FC0B8C"/>
    <w:rsid w:val="00FC0B95"/>
    <w:rsid w:val="00FC0C05"/>
    <w:rsid w:val="00FC0C40"/>
    <w:rsid w:val="00FC0D2A"/>
    <w:rsid w:val="00FC0D97"/>
    <w:rsid w:val="00FC0E3F"/>
    <w:rsid w:val="00FC0E57"/>
    <w:rsid w:val="00FC0E7D"/>
    <w:rsid w:val="00FC0E83"/>
    <w:rsid w:val="00FC0EE0"/>
    <w:rsid w:val="00FC0EE8"/>
    <w:rsid w:val="00FC0FF2"/>
    <w:rsid w:val="00FC1031"/>
    <w:rsid w:val="00FC1096"/>
    <w:rsid w:val="00FC10A6"/>
    <w:rsid w:val="00FC10BD"/>
    <w:rsid w:val="00FC10D0"/>
    <w:rsid w:val="00FC10E1"/>
    <w:rsid w:val="00FC1110"/>
    <w:rsid w:val="00FC114E"/>
    <w:rsid w:val="00FC1156"/>
    <w:rsid w:val="00FC11F6"/>
    <w:rsid w:val="00FC1209"/>
    <w:rsid w:val="00FC1245"/>
    <w:rsid w:val="00FC125A"/>
    <w:rsid w:val="00FC1264"/>
    <w:rsid w:val="00FC127F"/>
    <w:rsid w:val="00FC130C"/>
    <w:rsid w:val="00FC1324"/>
    <w:rsid w:val="00FC1342"/>
    <w:rsid w:val="00FC134F"/>
    <w:rsid w:val="00FC1363"/>
    <w:rsid w:val="00FC143D"/>
    <w:rsid w:val="00FC14B3"/>
    <w:rsid w:val="00FC157A"/>
    <w:rsid w:val="00FC159E"/>
    <w:rsid w:val="00FC1650"/>
    <w:rsid w:val="00FC1687"/>
    <w:rsid w:val="00FC17C6"/>
    <w:rsid w:val="00FC183A"/>
    <w:rsid w:val="00FC1847"/>
    <w:rsid w:val="00FC1849"/>
    <w:rsid w:val="00FC18EE"/>
    <w:rsid w:val="00FC192B"/>
    <w:rsid w:val="00FC19A8"/>
    <w:rsid w:val="00FC19D3"/>
    <w:rsid w:val="00FC19F9"/>
    <w:rsid w:val="00FC1A3A"/>
    <w:rsid w:val="00FC1A3E"/>
    <w:rsid w:val="00FC1A66"/>
    <w:rsid w:val="00FC1A8D"/>
    <w:rsid w:val="00FC1AB9"/>
    <w:rsid w:val="00FC1AE4"/>
    <w:rsid w:val="00FC1AF9"/>
    <w:rsid w:val="00FC1B15"/>
    <w:rsid w:val="00FC1B28"/>
    <w:rsid w:val="00FC1BD1"/>
    <w:rsid w:val="00FC1C27"/>
    <w:rsid w:val="00FC1C29"/>
    <w:rsid w:val="00FC1CB4"/>
    <w:rsid w:val="00FC1CC3"/>
    <w:rsid w:val="00FC1DF3"/>
    <w:rsid w:val="00FC1E1A"/>
    <w:rsid w:val="00FC1E7F"/>
    <w:rsid w:val="00FC1E9D"/>
    <w:rsid w:val="00FC1EFE"/>
    <w:rsid w:val="00FC1F75"/>
    <w:rsid w:val="00FC1F7B"/>
    <w:rsid w:val="00FC1FC5"/>
    <w:rsid w:val="00FC20D8"/>
    <w:rsid w:val="00FC20F0"/>
    <w:rsid w:val="00FC2180"/>
    <w:rsid w:val="00FC2181"/>
    <w:rsid w:val="00FC219D"/>
    <w:rsid w:val="00FC21A1"/>
    <w:rsid w:val="00FC21A3"/>
    <w:rsid w:val="00FC2349"/>
    <w:rsid w:val="00FC24FE"/>
    <w:rsid w:val="00FC2512"/>
    <w:rsid w:val="00FC2584"/>
    <w:rsid w:val="00FC2646"/>
    <w:rsid w:val="00FC267A"/>
    <w:rsid w:val="00FC26AB"/>
    <w:rsid w:val="00FC271A"/>
    <w:rsid w:val="00FC272D"/>
    <w:rsid w:val="00FC277C"/>
    <w:rsid w:val="00FC28C9"/>
    <w:rsid w:val="00FC2910"/>
    <w:rsid w:val="00FC295D"/>
    <w:rsid w:val="00FC29A2"/>
    <w:rsid w:val="00FC29DC"/>
    <w:rsid w:val="00FC2A25"/>
    <w:rsid w:val="00FC2A2F"/>
    <w:rsid w:val="00FC2B22"/>
    <w:rsid w:val="00FC2B7C"/>
    <w:rsid w:val="00FC2B9F"/>
    <w:rsid w:val="00FC2BA3"/>
    <w:rsid w:val="00FC2BA7"/>
    <w:rsid w:val="00FC2BCC"/>
    <w:rsid w:val="00FC2BDE"/>
    <w:rsid w:val="00FC2C1C"/>
    <w:rsid w:val="00FC2CEE"/>
    <w:rsid w:val="00FC2D21"/>
    <w:rsid w:val="00FC2D80"/>
    <w:rsid w:val="00FC2DBE"/>
    <w:rsid w:val="00FC2E3D"/>
    <w:rsid w:val="00FC2E5C"/>
    <w:rsid w:val="00FC2EB5"/>
    <w:rsid w:val="00FC2F1E"/>
    <w:rsid w:val="00FC2F60"/>
    <w:rsid w:val="00FC2F8F"/>
    <w:rsid w:val="00FC30F1"/>
    <w:rsid w:val="00FC30FE"/>
    <w:rsid w:val="00FC3199"/>
    <w:rsid w:val="00FC31B2"/>
    <w:rsid w:val="00FC31EC"/>
    <w:rsid w:val="00FC32C2"/>
    <w:rsid w:val="00FC3317"/>
    <w:rsid w:val="00FC335E"/>
    <w:rsid w:val="00FC33D2"/>
    <w:rsid w:val="00FC3409"/>
    <w:rsid w:val="00FC3473"/>
    <w:rsid w:val="00FC347E"/>
    <w:rsid w:val="00FC3488"/>
    <w:rsid w:val="00FC34AB"/>
    <w:rsid w:val="00FC352D"/>
    <w:rsid w:val="00FC35E7"/>
    <w:rsid w:val="00FC365C"/>
    <w:rsid w:val="00FC3679"/>
    <w:rsid w:val="00FC369C"/>
    <w:rsid w:val="00FC36C4"/>
    <w:rsid w:val="00FC36CF"/>
    <w:rsid w:val="00FC36DB"/>
    <w:rsid w:val="00FC370F"/>
    <w:rsid w:val="00FC37B1"/>
    <w:rsid w:val="00FC3807"/>
    <w:rsid w:val="00FC3840"/>
    <w:rsid w:val="00FC3913"/>
    <w:rsid w:val="00FC3928"/>
    <w:rsid w:val="00FC3945"/>
    <w:rsid w:val="00FC3954"/>
    <w:rsid w:val="00FC39D9"/>
    <w:rsid w:val="00FC3A57"/>
    <w:rsid w:val="00FC3B6A"/>
    <w:rsid w:val="00FC3B7A"/>
    <w:rsid w:val="00FC3BE1"/>
    <w:rsid w:val="00FC3C6F"/>
    <w:rsid w:val="00FC3CB7"/>
    <w:rsid w:val="00FC3D89"/>
    <w:rsid w:val="00FC3DA3"/>
    <w:rsid w:val="00FC3DA9"/>
    <w:rsid w:val="00FC3DF1"/>
    <w:rsid w:val="00FC3E15"/>
    <w:rsid w:val="00FC3E1F"/>
    <w:rsid w:val="00FC3E2B"/>
    <w:rsid w:val="00FC3E53"/>
    <w:rsid w:val="00FC3E69"/>
    <w:rsid w:val="00FC3E71"/>
    <w:rsid w:val="00FC3E8F"/>
    <w:rsid w:val="00FC3E9D"/>
    <w:rsid w:val="00FC3EF2"/>
    <w:rsid w:val="00FC3F15"/>
    <w:rsid w:val="00FC3F70"/>
    <w:rsid w:val="00FC3FFD"/>
    <w:rsid w:val="00FC4021"/>
    <w:rsid w:val="00FC40A4"/>
    <w:rsid w:val="00FC4137"/>
    <w:rsid w:val="00FC41A3"/>
    <w:rsid w:val="00FC41BF"/>
    <w:rsid w:val="00FC41E6"/>
    <w:rsid w:val="00FC425C"/>
    <w:rsid w:val="00FC42CF"/>
    <w:rsid w:val="00FC431A"/>
    <w:rsid w:val="00FC432A"/>
    <w:rsid w:val="00FC4380"/>
    <w:rsid w:val="00FC444B"/>
    <w:rsid w:val="00FC4475"/>
    <w:rsid w:val="00FC44E9"/>
    <w:rsid w:val="00FC4516"/>
    <w:rsid w:val="00FC45A1"/>
    <w:rsid w:val="00FC4630"/>
    <w:rsid w:val="00FC463C"/>
    <w:rsid w:val="00FC478A"/>
    <w:rsid w:val="00FC47A9"/>
    <w:rsid w:val="00FC47EE"/>
    <w:rsid w:val="00FC4807"/>
    <w:rsid w:val="00FC4856"/>
    <w:rsid w:val="00FC48BC"/>
    <w:rsid w:val="00FC48CB"/>
    <w:rsid w:val="00FC4900"/>
    <w:rsid w:val="00FC490E"/>
    <w:rsid w:val="00FC491E"/>
    <w:rsid w:val="00FC4921"/>
    <w:rsid w:val="00FC493D"/>
    <w:rsid w:val="00FC4941"/>
    <w:rsid w:val="00FC4A30"/>
    <w:rsid w:val="00FC4A70"/>
    <w:rsid w:val="00FC4AA7"/>
    <w:rsid w:val="00FC4AFC"/>
    <w:rsid w:val="00FC4B1A"/>
    <w:rsid w:val="00FC4B89"/>
    <w:rsid w:val="00FC4BDE"/>
    <w:rsid w:val="00FC4CF5"/>
    <w:rsid w:val="00FC4D06"/>
    <w:rsid w:val="00FC4D57"/>
    <w:rsid w:val="00FC4D93"/>
    <w:rsid w:val="00FC4D98"/>
    <w:rsid w:val="00FC4D9E"/>
    <w:rsid w:val="00FC4DFE"/>
    <w:rsid w:val="00FC4F55"/>
    <w:rsid w:val="00FC4FA6"/>
    <w:rsid w:val="00FC4FAE"/>
    <w:rsid w:val="00FC5031"/>
    <w:rsid w:val="00FC509B"/>
    <w:rsid w:val="00FC509D"/>
    <w:rsid w:val="00FC50C3"/>
    <w:rsid w:val="00FC517C"/>
    <w:rsid w:val="00FC5216"/>
    <w:rsid w:val="00FC526E"/>
    <w:rsid w:val="00FC543F"/>
    <w:rsid w:val="00FC546F"/>
    <w:rsid w:val="00FC54C5"/>
    <w:rsid w:val="00FC556A"/>
    <w:rsid w:val="00FC5676"/>
    <w:rsid w:val="00FC567B"/>
    <w:rsid w:val="00FC56B4"/>
    <w:rsid w:val="00FC56FC"/>
    <w:rsid w:val="00FC5708"/>
    <w:rsid w:val="00FC572E"/>
    <w:rsid w:val="00FC573F"/>
    <w:rsid w:val="00FC575E"/>
    <w:rsid w:val="00FC57B9"/>
    <w:rsid w:val="00FC57C6"/>
    <w:rsid w:val="00FC5813"/>
    <w:rsid w:val="00FC585C"/>
    <w:rsid w:val="00FC5887"/>
    <w:rsid w:val="00FC589E"/>
    <w:rsid w:val="00FC58CB"/>
    <w:rsid w:val="00FC5956"/>
    <w:rsid w:val="00FC59A9"/>
    <w:rsid w:val="00FC59FD"/>
    <w:rsid w:val="00FC5AA7"/>
    <w:rsid w:val="00FC5B03"/>
    <w:rsid w:val="00FC5B55"/>
    <w:rsid w:val="00FC5B97"/>
    <w:rsid w:val="00FC5C52"/>
    <w:rsid w:val="00FC5C84"/>
    <w:rsid w:val="00FC5C9F"/>
    <w:rsid w:val="00FC5CF6"/>
    <w:rsid w:val="00FC5D3A"/>
    <w:rsid w:val="00FC5D85"/>
    <w:rsid w:val="00FC5E01"/>
    <w:rsid w:val="00FC5E07"/>
    <w:rsid w:val="00FC5E64"/>
    <w:rsid w:val="00FC5EBE"/>
    <w:rsid w:val="00FC5ECF"/>
    <w:rsid w:val="00FC5EFF"/>
    <w:rsid w:val="00FC5F12"/>
    <w:rsid w:val="00FC5FCF"/>
    <w:rsid w:val="00FC5FDA"/>
    <w:rsid w:val="00FC5FDB"/>
    <w:rsid w:val="00FC6020"/>
    <w:rsid w:val="00FC60F5"/>
    <w:rsid w:val="00FC6154"/>
    <w:rsid w:val="00FC616D"/>
    <w:rsid w:val="00FC61CB"/>
    <w:rsid w:val="00FC6311"/>
    <w:rsid w:val="00FC6324"/>
    <w:rsid w:val="00FC638B"/>
    <w:rsid w:val="00FC642B"/>
    <w:rsid w:val="00FC6451"/>
    <w:rsid w:val="00FC6473"/>
    <w:rsid w:val="00FC64BA"/>
    <w:rsid w:val="00FC64C5"/>
    <w:rsid w:val="00FC6513"/>
    <w:rsid w:val="00FC65CE"/>
    <w:rsid w:val="00FC6664"/>
    <w:rsid w:val="00FC66C4"/>
    <w:rsid w:val="00FC66D1"/>
    <w:rsid w:val="00FC6713"/>
    <w:rsid w:val="00FC671B"/>
    <w:rsid w:val="00FC681D"/>
    <w:rsid w:val="00FC6855"/>
    <w:rsid w:val="00FC68C0"/>
    <w:rsid w:val="00FC68F6"/>
    <w:rsid w:val="00FC6930"/>
    <w:rsid w:val="00FC6942"/>
    <w:rsid w:val="00FC6955"/>
    <w:rsid w:val="00FC69B7"/>
    <w:rsid w:val="00FC69DA"/>
    <w:rsid w:val="00FC69EB"/>
    <w:rsid w:val="00FC69F6"/>
    <w:rsid w:val="00FC6A3D"/>
    <w:rsid w:val="00FC6A5E"/>
    <w:rsid w:val="00FC6A7F"/>
    <w:rsid w:val="00FC6AAB"/>
    <w:rsid w:val="00FC6AD2"/>
    <w:rsid w:val="00FC6B22"/>
    <w:rsid w:val="00FC6B35"/>
    <w:rsid w:val="00FC6B78"/>
    <w:rsid w:val="00FC6B84"/>
    <w:rsid w:val="00FC6BA8"/>
    <w:rsid w:val="00FC6C7A"/>
    <w:rsid w:val="00FC6C8D"/>
    <w:rsid w:val="00FC6CE7"/>
    <w:rsid w:val="00FC6D8B"/>
    <w:rsid w:val="00FC6DD2"/>
    <w:rsid w:val="00FC6DD5"/>
    <w:rsid w:val="00FC6E41"/>
    <w:rsid w:val="00FC6E51"/>
    <w:rsid w:val="00FC6F6C"/>
    <w:rsid w:val="00FC6F80"/>
    <w:rsid w:val="00FC6FC4"/>
    <w:rsid w:val="00FC6FE5"/>
    <w:rsid w:val="00FC7016"/>
    <w:rsid w:val="00FC7022"/>
    <w:rsid w:val="00FC709D"/>
    <w:rsid w:val="00FC711C"/>
    <w:rsid w:val="00FC719B"/>
    <w:rsid w:val="00FC71A8"/>
    <w:rsid w:val="00FC71C0"/>
    <w:rsid w:val="00FC7227"/>
    <w:rsid w:val="00FC7265"/>
    <w:rsid w:val="00FC731E"/>
    <w:rsid w:val="00FC7455"/>
    <w:rsid w:val="00FC74EA"/>
    <w:rsid w:val="00FC75EE"/>
    <w:rsid w:val="00FC7631"/>
    <w:rsid w:val="00FC7664"/>
    <w:rsid w:val="00FC7687"/>
    <w:rsid w:val="00FC76C8"/>
    <w:rsid w:val="00FC7718"/>
    <w:rsid w:val="00FC775F"/>
    <w:rsid w:val="00FC776F"/>
    <w:rsid w:val="00FC77DF"/>
    <w:rsid w:val="00FC77F0"/>
    <w:rsid w:val="00FC781F"/>
    <w:rsid w:val="00FC78E3"/>
    <w:rsid w:val="00FC7948"/>
    <w:rsid w:val="00FC79FF"/>
    <w:rsid w:val="00FC7A1A"/>
    <w:rsid w:val="00FC7A34"/>
    <w:rsid w:val="00FC7A41"/>
    <w:rsid w:val="00FC7A54"/>
    <w:rsid w:val="00FC7A58"/>
    <w:rsid w:val="00FC7A5F"/>
    <w:rsid w:val="00FC7A71"/>
    <w:rsid w:val="00FC7B19"/>
    <w:rsid w:val="00FC7BDC"/>
    <w:rsid w:val="00FC7C09"/>
    <w:rsid w:val="00FC7C0A"/>
    <w:rsid w:val="00FC7CB3"/>
    <w:rsid w:val="00FC7CD6"/>
    <w:rsid w:val="00FC7D9C"/>
    <w:rsid w:val="00FC7DD8"/>
    <w:rsid w:val="00FC7E59"/>
    <w:rsid w:val="00FC7E5C"/>
    <w:rsid w:val="00FC7E6E"/>
    <w:rsid w:val="00FC7F5F"/>
    <w:rsid w:val="00FD0001"/>
    <w:rsid w:val="00FD000B"/>
    <w:rsid w:val="00FD0065"/>
    <w:rsid w:val="00FD0080"/>
    <w:rsid w:val="00FD0083"/>
    <w:rsid w:val="00FD013F"/>
    <w:rsid w:val="00FD021C"/>
    <w:rsid w:val="00FD0226"/>
    <w:rsid w:val="00FD022D"/>
    <w:rsid w:val="00FD0270"/>
    <w:rsid w:val="00FD0324"/>
    <w:rsid w:val="00FD0370"/>
    <w:rsid w:val="00FD03F2"/>
    <w:rsid w:val="00FD0411"/>
    <w:rsid w:val="00FD0540"/>
    <w:rsid w:val="00FD0547"/>
    <w:rsid w:val="00FD0586"/>
    <w:rsid w:val="00FD0597"/>
    <w:rsid w:val="00FD073A"/>
    <w:rsid w:val="00FD0751"/>
    <w:rsid w:val="00FD0780"/>
    <w:rsid w:val="00FD07DB"/>
    <w:rsid w:val="00FD07DF"/>
    <w:rsid w:val="00FD07FB"/>
    <w:rsid w:val="00FD0808"/>
    <w:rsid w:val="00FD082D"/>
    <w:rsid w:val="00FD0848"/>
    <w:rsid w:val="00FD0970"/>
    <w:rsid w:val="00FD09F4"/>
    <w:rsid w:val="00FD0A91"/>
    <w:rsid w:val="00FD0A99"/>
    <w:rsid w:val="00FD0BF7"/>
    <w:rsid w:val="00FD0C1F"/>
    <w:rsid w:val="00FD0C74"/>
    <w:rsid w:val="00FD0CBD"/>
    <w:rsid w:val="00FD0CC5"/>
    <w:rsid w:val="00FD0CF5"/>
    <w:rsid w:val="00FD0D68"/>
    <w:rsid w:val="00FD0D82"/>
    <w:rsid w:val="00FD0D8F"/>
    <w:rsid w:val="00FD0DC8"/>
    <w:rsid w:val="00FD0DF5"/>
    <w:rsid w:val="00FD0E0B"/>
    <w:rsid w:val="00FD0E1B"/>
    <w:rsid w:val="00FD0E3D"/>
    <w:rsid w:val="00FD0E8E"/>
    <w:rsid w:val="00FD0EA1"/>
    <w:rsid w:val="00FD0EDC"/>
    <w:rsid w:val="00FD0EF9"/>
    <w:rsid w:val="00FD1004"/>
    <w:rsid w:val="00FD1093"/>
    <w:rsid w:val="00FD10BE"/>
    <w:rsid w:val="00FD1124"/>
    <w:rsid w:val="00FD1148"/>
    <w:rsid w:val="00FD11C9"/>
    <w:rsid w:val="00FD1285"/>
    <w:rsid w:val="00FD128C"/>
    <w:rsid w:val="00FD12F3"/>
    <w:rsid w:val="00FD1364"/>
    <w:rsid w:val="00FD1387"/>
    <w:rsid w:val="00FD13C5"/>
    <w:rsid w:val="00FD1413"/>
    <w:rsid w:val="00FD1431"/>
    <w:rsid w:val="00FD14F3"/>
    <w:rsid w:val="00FD1519"/>
    <w:rsid w:val="00FD168E"/>
    <w:rsid w:val="00FD177C"/>
    <w:rsid w:val="00FD17C8"/>
    <w:rsid w:val="00FD1813"/>
    <w:rsid w:val="00FD1855"/>
    <w:rsid w:val="00FD1865"/>
    <w:rsid w:val="00FD18A8"/>
    <w:rsid w:val="00FD18D4"/>
    <w:rsid w:val="00FD18FE"/>
    <w:rsid w:val="00FD1972"/>
    <w:rsid w:val="00FD19A4"/>
    <w:rsid w:val="00FD19D5"/>
    <w:rsid w:val="00FD1A75"/>
    <w:rsid w:val="00FD1AF9"/>
    <w:rsid w:val="00FD1B47"/>
    <w:rsid w:val="00FD1B5B"/>
    <w:rsid w:val="00FD1BB1"/>
    <w:rsid w:val="00FD1BBD"/>
    <w:rsid w:val="00FD1BD7"/>
    <w:rsid w:val="00FD1C25"/>
    <w:rsid w:val="00FD1C68"/>
    <w:rsid w:val="00FD1C8F"/>
    <w:rsid w:val="00FD1C9C"/>
    <w:rsid w:val="00FD1CA2"/>
    <w:rsid w:val="00FD1CB3"/>
    <w:rsid w:val="00FD1CEC"/>
    <w:rsid w:val="00FD1D15"/>
    <w:rsid w:val="00FD1DF7"/>
    <w:rsid w:val="00FD1F37"/>
    <w:rsid w:val="00FD1F6D"/>
    <w:rsid w:val="00FD1FB1"/>
    <w:rsid w:val="00FD1FCA"/>
    <w:rsid w:val="00FD2026"/>
    <w:rsid w:val="00FD203F"/>
    <w:rsid w:val="00FD20E7"/>
    <w:rsid w:val="00FD2112"/>
    <w:rsid w:val="00FD212E"/>
    <w:rsid w:val="00FD2192"/>
    <w:rsid w:val="00FD21D1"/>
    <w:rsid w:val="00FD21DE"/>
    <w:rsid w:val="00FD21FA"/>
    <w:rsid w:val="00FD220C"/>
    <w:rsid w:val="00FD22A3"/>
    <w:rsid w:val="00FD22B4"/>
    <w:rsid w:val="00FD22D5"/>
    <w:rsid w:val="00FD2320"/>
    <w:rsid w:val="00FD233E"/>
    <w:rsid w:val="00FD2361"/>
    <w:rsid w:val="00FD23CC"/>
    <w:rsid w:val="00FD23D1"/>
    <w:rsid w:val="00FD2435"/>
    <w:rsid w:val="00FD2448"/>
    <w:rsid w:val="00FD246A"/>
    <w:rsid w:val="00FD2475"/>
    <w:rsid w:val="00FD256B"/>
    <w:rsid w:val="00FD25B7"/>
    <w:rsid w:val="00FD262A"/>
    <w:rsid w:val="00FD2673"/>
    <w:rsid w:val="00FD2694"/>
    <w:rsid w:val="00FD26C7"/>
    <w:rsid w:val="00FD26E8"/>
    <w:rsid w:val="00FD26FE"/>
    <w:rsid w:val="00FD2768"/>
    <w:rsid w:val="00FD2871"/>
    <w:rsid w:val="00FD28B2"/>
    <w:rsid w:val="00FD28B4"/>
    <w:rsid w:val="00FD2925"/>
    <w:rsid w:val="00FD2976"/>
    <w:rsid w:val="00FD29B0"/>
    <w:rsid w:val="00FD2A24"/>
    <w:rsid w:val="00FD2A3E"/>
    <w:rsid w:val="00FD2A4A"/>
    <w:rsid w:val="00FD2A5C"/>
    <w:rsid w:val="00FD2A7D"/>
    <w:rsid w:val="00FD2AEE"/>
    <w:rsid w:val="00FD2B19"/>
    <w:rsid w:val="00FD2BC0"/>
    <w:rsid w:val="00FD2BCB"/>
    <w:rsid w:val="00FD2C5D"/>
    <w:rsid w:val="00FD2C5E"/>
    <w:rsid w:val="00FD2CAC"/>
    <w:rsid w:val="00FD2DE0"/>
    <w:rsid w:val="00FD2E06"/>
    <w:rsid w:val="00FD2E29"/>
    <w:rsid w:val="00FD2EC6"/>
    <w:rsid w:val="00FD2ED6"/>
    <w:rsid w:val="00FD2ED9"/>
    <w:rsid w:val="00FD2F61"/>
    <w:rsid w:val="00FD2F7C"/>
    <w:rsid w:val="00FD2FCA"/>
    <w:rsid w:val="00FD305D"/>
    <w:rsid w:val="00FD30B7"/>
    <w:rsid w:val="00FD3116"/>
    <w:rsid w:val="00FD318E"/>
    <w:rsid w:val="00FD31B5"/>
    <w:rsid w:val="00FD31BD"/>
    <w:rsid w:val="00FD323D"/>
    <w:rsid w:val="00FD324A"/>
    <w:rsid w:val="00FD32BD"/>
    <w:rsid w:val="00FD32C8"/>
    <w:rsid w:val="00FD3414"/>
    <w:rsid w:val="00FD343D"/>
    <w:rsid w:val="00FD3577"/>
    <w:rsid w:val="00FD358E"/>
    <w:rsid w:val="00FD35FB"/>
    <w:rsid w:val="00FD3606"/>
    <w:rsid w:val="00FD3616"/>
    <w:rsid w:val="00FD36EF"/>
    <w:rsid w:val="00FD379D"/>
    <w:rsid w:val="00FD37A8"/>
    <w:rsid w:val="00FD3864"/>
    <w:rsid w:val="00FD3881"/>
    <w:rsid w:val="00FD38B8"/>
    <w:rsid w:val="00FD3942"/>
    <w:rsid w:val="00FD395E"/>
    <w:rsid w:val="00FD39EB"/>
    <w:rsid w:val="00FD39F7"/>
    <w:rsid w:val="00FD39FA"/>
    <w:rsid w:val="00FD3A85"/>
    <w:rsid w:val="00FD3AFA"/>
    <w:rsid w:val="00FD3B2A"/>
    <w:rsid w:val="00FD3B8C"/>
    <w:rsid w:val="00FD3BC7"/>
    <w:rsid w:val="00FD3D53"/>
    <w:rsid w:val="00FD3D56"/>
    <w:rsid w:val="00FD3E0C"/>
    <w:rsid w:val="00FD3E3E"/>
    <w:rsid w:val="00FD3E7F"/>
    <w:rsid w:val="00FD3F10"/>
    <w:rsid w:val="00FD3F33"/>
    <w:rsid w:val="00FD3F7B"/>
    <w:rsid w:val="00FD3FC9"/>
    <w:rsid w:val="00FD3FDF"/>
    <w:rsid w:val="00FD4089"/>
    <w:rsid w:val="00FD40A9"/>
    <w:rsid w:val="00FD40C0"/>
    <w:rsid w:val="00FD40CF"/>
    <w:rsid w:val="00FD40FC"/>
    <w:rsid w:val="00FD410D"/>
    <w:rsid w:val="00FD41F6"/>
    <w:rsid w:val="00FD4221"/>
    <w:rsid w:val="00FD4230"/>
    <w:rsid w:val="00FD425C"/>
    <w:rsid w:val="00FD425E"/>
    <w:rsid w:val="00FD42E4"/>
    <w:rsid w:val="00FD4308"/>
    <w:rsid w:val="00FD4340"/>
    <w:rsid w:val="00FD43A3"/>
    <w:rsid w:val="00FD43CC"/>
    <w:rsid w:val="00FD4481"/>
    <w:rsid w:val="00FD44A0"/>
    <w:rsid w:val="00FD4511"/>
    <w:rsid w:val="00FD451A"/>
    <w:rsid w:val="00FD4561"/>
    <w:rsid w:val="00FD45A9"/>
    <w:rsid w:val="00FD45B7"/>
    <w:rsid w:val="00FD469F"/>
    <w:rsid w:val="00FD46AC"/>
    <w:rsid w:val="00FD46EB"/>
    <w:rsid w:val="00FD4700"/>
    <w:rsid w:val="00FD473C"/>
    <w:rsid w:val="00FD478F"/>
    <w:rsid w:val="00FD4792"/>
    <w:rsid w:val="00FD488F"/>
    <w:rsid w:val="00FD4943"/>
    <w:rsid w:val="00FD49CE"/>
    <w:rsid w:val="00FD49E5"/>
    <w:rsid w:val="00FD4A16"/>
    <w:rsid w:val="00FD4AD6"/>
    <w:rsid w:val="00FD4B63"/>
    <w:rsid w:val="00FD4B6E"/>
    <w:rsid w:val="00FD4B9E"/>
    <w:rsid w:val="00FD4BC4"/>
    <w:rsid w:val="00FD4C57"/>
    <w:rsid w:val="00FD4C59"/>
    <w:rsid w:val="00FD4C6D"/>
    <w:rsid w:val="00FD4CA5"/>
    <w:rsid w:val="00FD4CC1"/>
    <w:rsid w:val="00FD4F13"/>
    <w:rsid w:val="00FD4F3C"/>
    <w:rsid w:val="00FD4F3F"/>
    <w:rsid w:val="00FD4F40"/>
    <w:rsid w:val="00FD4F5B"/>
    <w:rsid w:val="00FD4F87"/>
    <w:rsid w:val="00FD4FF3"/>
    <w:rsid w:val="00FD4FF7"/>
    <w:rsid w:val="00FD500F"/>
    <w:rsid w:val="00FD5056"/>
    <w:rsid w:val="00FD50C5"/>
    <w:rsid w:val="00FD512F"/>
    <w:rsid w:val="00FD51E4"/>
    <w:rsid w:val="00FD51EB"/>
    <w:rsid w:val="00FD51EC"/>
    <w:rsid w:val="00FD5227"/>
    <w:rsid w:val="00FD5266"/>
    <w:rsid w:val="00FD52AA"/>
    <w:rsid w:val="00FD52D2"/>
    <w:rsid w:val="00FD52D3"/>
    <w:rsid w:val="00FD52DA"/>
    <w:rsid w:val="00FD5365"/>
    <w:rsid w:val="00FD53D3"/>
    <w:rsid w:val="00FD5444"/>
    <w:rsid w:val="00FD5450"/>
    <w:rsid w:val="00FD545A"/>
    <w:rsid w:val="00FD5496"/>
    <w:rsid w:val="00FD5576"/>
    <w:rsid w:val="00FD55AA"/>
    <w:rsid w:val="00FD55E4"/>
    <w:rsid w:val="00FD564B"/>
    <w:rsid w:val="00FD567A"/>
    <w:rsid w:val="00FD5699"/>
    <w:rsid w:val="00FD56A3"/>
    <w:rsid w:val="00FD56AD"/>
    <w:rsid w:val="00FD56B6"/>
    <w:rsid w:val="00FD56E0"/>
    <w:rsid w:val="00FD56F8"/>
    <w:rsid w:val="00FD5720"/>
    <w:rsid w:val="00FD5725"/>
    <w:rsid w:val="00FD574D"/>
    <w:rsid w:val="00FD57AA"/>
    <w:rsid w:val="00FD57E7"/>
    <w:rsid w:val="00FD57F8"/>
    <w:rsid w:val="00FD5851"/>
    <w:rsid w:val="00FD595D"/>
    <w:rsid w:val="00FD59F1"/>
    <w:rsid w:val="00FD5AD4"/>
    <w:rsid w:val="00FD5B03"/>
    <w:rsid w:val="00FD5B47"/>
    <w:rsid w:val="00FD5BAC"/>
    <w:rsid w:val="00FD5C50"/>
    <w:rsid w:val="00FD5C66"/>
    <w:rsid w:val="00FD5C9D"/>
    <w:rsid w:val="00FD5CC7"/>
    <w:rsid w:val="00FD5D10"/>
    <w:rsid w:val="00FD5D53"/>
    <w:rsid w:val="00FD5DF2"/>
    <w:rsid w:val="00FD5EC0"/>
    <w:rsid w:val="00FD5F07"/>
    <w:rsid w:val="00FD61F1"/>
    <w:rsid w:val="00FD6285"/>
    <w:rsid w:val="00FD6287"/>
    <w:rsid w:val="00FD62DC"/>
    <w:rsid w:val="00FD62E9"/>
    <w:rsid w:val="00FD6303"/>
    <w:rsid w:val="00FD635C"/>
    <w:rsid w:val="00FD6369"/>
    <w:rsid w:val="00FD63C1"/>
    <w:rsid w:val="00FD641E"/>
    <w:rsid w:val="00FD6420"/>
    <w:rsid w:val="00FD646A"/>
    <w:rsid w:val="00FD64CB"/>
    <w:rsid w:val="00FD64CF"/>
    <w:rsid w:val="00FD64DB"/>
    <w:rsid w:val="00FD653D"/>
    <w:rsid w:val="00FD6557"/>
    <w:rsid w:val="00FD6561"/>
    <w:rsid w:val="00FD6579"/>
    <w:rsid w:val="00FD664A"/>
    <w:rsid w:val="00FD66C6"/>
    <w:rsid w:val="00FD6748"/>
    <w:rsid w:val="00FD6773"/>
    <w:rsid w:val="00FD6776"/>
    <w:rsid w:val="00FD6782"/>
    <w:rsid w:val="00FD67E2"/>
    <w:rsid w:val="00FD67F1"/>
    <w:rsid w:val="00FD683F"/>
    <w:rsid w:val="00FD690D"/>
    <w:rsid w:val="00FD69AC"/>
    <w:rsid w:val="00FD6A0C"/>
    <w:rsid w:val="00FD6AC5"/>
    <w:rsid w:val="00FD6AF2"/>
    <w:rsid w:val="00FD6B1E"/>
    <w:rsid w:val="00FD6B80"/>
    <w:rsid w:val="00FD6B82"/>
    <w:rsid w:val="00FD6BA0"/>
    <w:rsid w:val="00FD6C7C"/>
    <w:rsid w:val="00FD6CCA"/>
    <w:rsid w:val="00FD6D22"/>
    <w:rsid w:val="00FD6D4E"/>
    <w:rsid w:val="00FD6E57"/>
    <w:rsid w:val="00FD6F51"/>
    <w:rsid w:val="00FD709F"/>
    <w:rsid w:val="00FD70A5"/>
    <w:rsid w:val="00FD7161"/>
    <w:rsid w:val="00FD71CD"/>
    <w:rsid w:val="00FD728F"/>
    <w:rsid w:val="00FD72C0"/>
    <w:rsid w:val="00FD72CF"/>
    <w:rsid w:val="00FD72E2"/>
    <w:rsid w:val="00FD72FF"/>
    <w:rsid w:val="00FD7360"/>
    <w:rsid w:val="00FD73AE"/>
    <w:rsid w:val="00FD7416"/>
    <w:rsid w:val="00FD748A"/>
    <w:rsid w:val="00FD7491"/>
    <w:rsid w:val="00FD7496"/>
    <w:rsid w:val="00FD74CD"/>
    <w:rsid w:val="00FD7602"/>
    <w:rsid w:val="00FD7603"/>
    <w:rsid w:val="00FD7615"/>
    <w:rsid w:val="00FD76A4"/>
    <w:rsid w:val="00FD76D7"/>
    <w:rsid w:val="00FD76DB"/>
    <w:rsid w:val="00FD7726"/>
    <w:rsid w:val="00FD774C"/>
    <w:rsid w:val="00FD7837"/>
    <w:rsid w:val="00FD78E1"/>
    <w:rsid w:val="00FD7949"/>
    <w:rsid w:val="00FD7AA8"/>
    <w:rsid w:val="00FD7AF6"/>
    <w:rsid w:val="00FD7B1E"/>
    <w:rsid w:val="00FD7B5C"/>
    <w:rsid w:val="00FD7BF3"/>
    <w:rsid w:val="00FD7CC7"/>
    <w:rsid w:val="00FD7CE5"/>
    <w:rsid w:val="00FD7CFF"/>
    <w:rsid w:val="00FD7D68"/>
    <w:rsid w:val="00FD7D70"/>
    <w:rsid w:val="00FD7DEA"/>
    <w:rsid w:val="00FD7E2F"/>
    <w:rsid w:val="00FD7EFB"/>
    <w:rsid w:val="00FD7F4E"/>
    <w:rsid w:val="00FD7F8E"/>
    <w:rsid w:val="00FD7FC5"/>
    <w:rsid w:val="00FD7FE7"/>
    <w:rsid w:val="00FD7FFB"/>
    <w:rsid w:val="00FE006E"/>
    <w:rsid w:val="00FE00F1"/>
    <w:rsid w:val="00FE012B"/>
    <w:rsid w:val="00FE0155"/>
    <w:rsid w:val="00FE0158"/>
    <w:rsid w:val="00FE01FB"/>
    <w:rsid w:val="00FE0240"/>
    <w:rsid w:val="00FE0363"/>
    <w:rsid w:val="00FE03C1"/>
    <w:rsid w:val="00FE03F5"/>
    <w:rsid w:val="00FE044E"/>
    <w:rsid w:val="00FE0482"/>
    <w:rsid w:val="00FE050D"/>
    <w:rsid w:val="00FE0590"/>
    <w:rsid w:val="00FE05C7"/>
    <w:rsid w:val="00FE05CA"/>
    <w:rsid w:val="00FE05ED"/>
    <w:rsid w:val="00FE05FF"/>
    <w:rsid w:val="00FE06A8"/>
    <w:rsid w:val="00FE071F"/>
    <w:rsid w:val="00FE0791"/>
    <w:rsid w:val="00FE07A9"/>
    <w:rsid w:val="00FE0895"/>
    <w:rsid w:val="00FE0905"/>
    <w:rsid w:val="00FE098C"/>
    <w:rsid w:val="00FE099F"/>
    <w:rsid w:val="00FE09BD"/>
    <w:rsid w:val="00FE0AEA"/>
    <w:rsid w:val="00FE0AFB"/>
    <w:rsid w:val="00FE0B07"/>
    <w:rsid w:val="00FE0B0A"/>
    <w:rsid w:val="00FE0B93"/>
    <w:rsid w:val="00FE0BA0"/>
    <w:rsid w:val="00FE0BA1"/>
    <w:rsid w:val="00FE0BB1"/>
    <w:rsid w:val="00FE0BC8"/>
    <w:rsid w:val="00FE0C28"/>
    <w:rsid w:val="00FE0C32"/>
    <w:rsid w:val="00FE0C65"/>
    <w:rsid w:val="00FE0C85"/>
    <w:rsid w:val="00FE0D26"/>
    <w:rsid w:val="00FE0D2A"/>
    <w:rsid w:val="00FE0D35"/>
    <w:rsid w:val="00FE0D3F"/>
    <w:rsid w:val="00FE0DD1"/>
    <w:rsid w:val="00FE0E21"/>
    <w:rsid w:val="00FE0E23"/>
    <w:rsid w:val="00FE0FBA"/>
    <w:rsid w:val="00FE0FEC"/>
    <w:rsid w:val="00FE100F"/>
    <w:rsid w:val="00FE1028"/>
    <w:rsid w:val="00FE10C8"/>
    <w:rsid w:val="00FE10DA"/>
    <w:rsid w:val="00FE10F9"/>
    <w:rsid w:val="00FE110A"/>
    <w:rsid w:val="00FE11C8"/>
    <w:rsid w:val="00FE11F1"/>
    <w:rsid w:val="00FE1209"/>
    <w:rsid w:val="00FE1212"/>
    <w:rsid w:val="00FE12D6"/>
    <w:rsid w:val="00FE12E0"/>
    <w:rsid w:val="00FE12E7"/>
    <w:rsid w:val="00FE1339"/>
    <w:rsid w:val="00FE1398"/>
    <w:rsid w:val="00FE1449"/>
    <w:rsid w:val="00FE150D"/>
    <w:rsid w:val="00FE1534"/>
    <w:rsid w:val="00FE1538"/>
    <w:rsid w:val="00FE157C"/>
    <w:rsid w:val="00FE15D1"/>
    <w:rsid w:val="00FE15E3"/>
    <w:rsid w:val="00FE15EE"/>
    <w:rsid w:val="00FE1727"/>
    <w:rsid w:val="00FE178A"/>
    <w:rsid w:val="00FE1796"/>
    <w:rsid w:val="00FE1810"/>
    <w:rsid w:val="00FE18A0"/>
    <w:rsid w:val="00FE18A5"/>
    <w:rsid w:val="00FE18D0"/>
    <w:rsid w:val="00FE1A2A"/>
    <w:rsid w:val="00FE1A32"/>
    <w:rsid w:val="00FE1AC4"/>
    <w:rsid w:val="00FE1AD7"/>
    <w:rsid w:val="00FE1C79"/>
    <w:rsid w:val="00FE1CA6"/>
    <w:rsid w:val="00FE1D03"/>
    <w:rsid w:val="00FE1D1F"/>
    <w:rsid w:val="00FE1D46"/>
    <w:rsid w:val="00FE1DA5"/>
    <w:rsid w:val="00FE1DB6"/>
    <w:rsid w:val="00FE1DD8"/>
    <w:rsid w:val="00FE1DEC"/>
    <w:rsid w:val="00FE1E09"/>
    <w:rsid w:val="00FE1E11"/>
    <w:rsid w:val="00FE1E1A"/>
    <w:rsid w:val="00FE1E70"/>
    <w:rsid w:val="00FE1E7A"/>
    <w:rsid w:val="00FE1E7C"/>
    <w:rsid w:val="00FE1EA8"/>
    <w:rsid w:val="00FE1EFD"/>
    <w:rsid w:val="00FE1F17"/>
    <w:rsid w:val="00FE1F57"/>
    <w:rsid w:val="00FE1F5D"/>
    <w:rsid w:val="00FE1FC7"/>
    <w:rsid w:val="00FE2155"/>
    <w:rsid w:val="00FE21D7"/>
    <w:rsid w:val="00FE2284"/>
    <w:rsid w:val="00FE22A0"/>
    <w:rsid w:val="00FE23D5"/>
    <w:rsid w:val="00FE2419"/>
    <w:rsid w:val="00FE2463"/>
    <w:rsid w:val="00FE250A"/>
    <w:rsid w:val="00FE25A4"/>
    <w:rsid w:val="00FE263C"/>
    <w:rsid w:val="00FE2677"/>
    <w:rsid w:val="00FE26E9"/>
    <w:rsid w:val="00FE277E"/>
    <w:rsid w:val="00FE287A"/>
    <w:rsid w:val="00FE28A1"/>
    <w:rsid w:val="00FE28B5"/>
    <w:rsid w:val="00FE28DB"/>
    <w:rsid w:val="00FE2933"/>
    <w:rsid w:val="00FE2940"/>
    <w:rsid w:val="00FE29A5"/>
    <w:rsid w:val="00FE29DF"/>
    <w:rsid w:val="00FE2A4C"/>
    <w:rsid w:val="00FE2A69"/>
    <w:rsid w:val="00FE2AA5"/>
    <w:rsid w:val="00FE2AD2"/>
    <w:rsid w:val="00FE2B2B"/>
    <w:rsid w:val="00FE2B5B"/>
    <w:rsid w:val="00FE2C2A"/>
    <w:rsid w:val="00FE2C5B"/>
    <w:rsid w:val="00FE2C76"/>
    <w:rsid w:val="00FE2D01"/>
    <w:rsid w:val="00FE2D1D"/>
    <w:rsid w:val="00FE2D48"/>
    <w:rsid w:val="00FE2D5B"/>
    <w:rsid w:val="00FE2D65"/>
    <w:rsid w:val="00FE2DC0"/>
    <w:rsid w:val="00FE2E68"/>
    <w:rsid w:val="00FE2E6C"/>
    <w:rsid w:val="00FE2EC2"/>
    <w:rsid w:val="00FE2F60"/>
    <w:rsid w:val="00FE2F97"/>
    <w:rsid w:val="00FE2FA8"/>
    <w:rsid w:val="00FE2FB0"/>
    <w:rsid w:val="00FE300F"/>
    <w:rsid w:val="00FE30D6"/>
    <w:rsid w:val="00FE3121"/>
    <w:rsid w:val="00FE3144"/>
    <w:rsid w:val="00FE3146"/>
    <w:rsid w:val="00FE31A9"/>
    <w:rsid w:val="00FE31F2"/>
    <w:rsid w:val="00FE3205"/>
    <w:rsid w:val="00FE3291"/>
    <w:rsid w:val="00FE3337"/>
    <w:rsid w:val="00FE3380"/>
    <w:rsid w:val="00FE3391"/>
    <w:rsid w:val="00FE339F"/>
    <w:rsid w:val="00FE33A4"/>
    <w:rsid w:val="00FE33B3"/>
    <w:rsid w:val="00FE33C8"/>
    <w:rsid w:val="00FE3446"/>
    <w:rsid w:val="00FE3493"/>
    <w:rsid w:val="00FE34B7"/>
    <w:rsid w:val="00FE350D"/>
    <w:rsid w:val="00FE3519"/>
    <w:rsid w:val="00FE35A1"/>
    <w:rsid w:val="00FE35DD"/>
    <w:rsid w:val="00FE35E1"/>
    <w:rsid w:val="00FE3630"/>
    <w:rsid w:val="00FE36EC"/>
    <w:rsid w:val="00FE36F6"/>
    <w:rsid w:val="00FE3842"/>
    <w:rsid w:val="00FE389E"/>
    <w:rsid w:val="00FE38DF"/>
    <w:rsid w:val="00FE3922"/>
    <w:rsid w:val="00FE3AAD"/>
    <w:rsid w:val="00FE3B10"/>
    <w:rsid w:val="00FE3B2B"/>
    <w:rsid w:val="00FE3B5C"/>
    <w:rsid w:val="00FE3BAF"/>
    <w:rsid w:val="00FE3BCF"/>
    <w:rsid w:val="00FE3BDA"/>
    <w:rsid w:val="00FE3BEF"/>
    <w:rsid w:val="00FE3C6E"/>
    <w:rsid w:val="00FE3CA2"/>
    <w:rsid w:val="00FE3CB3"/>
    <w:rsid w:val="00FE3D12"/>
    <w:rsid w:val="00FE3D64"/>
    <w:rsid w:val="00FE3D6C"/>
    <w:rsid w:val="00FE3D93"/>
    <w:rsid w:val="00FE3EF6"/>
    <w:rsid w:val="00FE3F2B"/>
    <w:rsid w:val="00FE406B"/>
    <w:rsid w:val="00FE4076"/>
    <w:rsid w:val="00FE4095"/>
    <w:rsid w:val="00FE417D"/>
    <w:rsid w:val="00FE4181"/>
    <w:rsid w:val="00FE43D0"/>
    <w:rsid w:val="00FE44B1"/>
    <w:rsid w:val="00FE44CA"/>
    <w:rsid w:val="00FE45F2"/>
    <w:rsid w:val="00FE4648"/>
    <w:rsid w:val="00FE46B2"/>
    <w:rsid w:val="00FE472B"/>
    <w:rsid w:val="00FE4740"/>
    <w:rsid w:val="00FE4779"/>
    <w:rsid w:val="00FE47CB"/>
    <w:rsid w:val="00FE47FC"/>
    <w:rsid w:val="00FE4817"/>
    <w:rsid w:val="00FE4856"/>
    <w:rsid w:val="00FE48DC"/>
    <w:rsid w:val="00FE4906"/>
    <w:rsid w:val="00FE4917"/>
    <w:rsid w:val="00FE492D"/>
    <w:rsid w:val="00FE4951"/>
    <w:rsid w:val="00FE4ABB"/>
    <w:rsid w:val="00FE4AC9"/>
    <w:rsid w:val="00FE4AF5"/>
    <w:rsid w:val="00FE4BE2"/>
    <w:rsid w:val="00FE4C49"/>
    <w:rsid w:val="00FE4C5A"/>
    <w:rsid w:val="00FE4CBB"/>
    <w:rsid w:val="00FE4CBC"/>
    <w:rsid w:val="00FE4D74"/>
    <w:rsid w:val="00FE4D98"/>
    <w:rsid w:val="00FE4DC0"/>
    <w:rsid w:val="00FE4DFB"/>
    <w:rsid w:val="00FE4E51"/>
    <w:rsid w:val="00FE4F9B"/>
    <w:rsid w:val="00FE5013"/>
    <w:rsid w:val="00FE506E"/>
    <w:rsid w:val="00FE5083"/>
    <w:rsid w:val="00FE50B9"/>
    <w:rsid w:val="00FE50D6"/>
    <w:rsid w:val="00FE50FD"/>
    <w:rsid w:val="00FE51FF"/>
    <w:rsid w:val="00FE5202"/>
    <w:rsid w:val="00FE5208"/>
    <w:rsid w:val="00FE5241"/>
    <w:rsid w:val="00FE5280"/>
    <w:rsid w:val="00FE52AB"/>
    <w:rsid w:val="00FE5399"/>
    <w:rsid w:val="00FE53D9"/>
    <w:rsid w:val="00FE5443"/>
    <w:rsid w:val="00FE5481"/>
    <w:rsid w:val="00FE568C"/>
    <w:rsid w:val="00FE5705"/>
    <w:rsid w:val="00FE5711"/>
    <w:rsid w:val="00FE57C8"/>
    <w:rsid w:val="00FE57DA"/>
    <w:rsid w:val="00FE57E4"/>
    <w:rsid w:val="00FE580F"/>
    <w:rsid w:val="00FE5840"/>
    <w:rsid w:val="00FE5878"/>
    <w:rsid w:val="00FE58CD"/>
    <w:rsid w:val="00FE595C"/>
    <w:rsid w:val="00FE5988"/>
    <w:rsid w:val="00FE5AC6"/>
    <w:rsid w:val="00FE5AE8"/>
    <w:rsid w:val="00FE5BC0"/>
    <w:rsid w:val="00FE5BEF"/>
    <w:rsid w:val="00FE5C2F"/>
    <w:rsid w:val="00FE5C50"/>
    <w:rsid w:val="00FE5C70"/>
    <w:rsid w:val="00FE5CBF"/>
    <w:rsid w:val="00FE5DF1"/>
    <w:rsid w:val="00FE5E15"/>
    <w:rsid w:val="00FE5F25"/>
    <w:rsid w:val="00FE5FA5"/>
    <w:rsid w:val="00FE5FC2"/>
    <w:rsid w:val="00FE5FC7"/>
    <w:rsid w:val="00FE60E9"/>
    <w:rsid w:val="00FE6127"/>
    <w:rsid w:val="00FE613F"/>
    <w:rsid w:val="00FE6195"/>
    <w:rsid w:val="00FE61A7"/>
    <w:rsid w:val="00FE61BA"/>
    <w:rsid w:val="00FE61FA"/>
    <w:rsid w:val="00FE6227"/>
    <w:rsid w:val="00FE6258"/>
    <w:rsid w:val="00FE628C"/>
    <w:rsid w:val="00FE632E"/>
    <w:rsid w:val="00FE633A"/>
    <w:rsid w:val="00FE6380"/>
    <w:rsid w:val="00FE63B1"/>
    <w:rsid w:val="00FE63B9"/>
    <w:rsid w:val="00FE63FA"/>
    <w:rsid w:val="00FE640F"/>
    <w:rsid w:val="00FE6442"/>
    <w:rsid w:val="00FE648F"/>
    <w:rsid w:val="00FE64D2"/>
    <w:rsid w:val="00FE6551"/>
    <w:rsid w:val="00FE6566"/>
    <w:rsid w:val="00FE6618"/>
    <w:rsid w:val="00FE6686"/>
    <w:rsid w:val="00FE66F7"/>
    <w:rsid w:val="00FE679C"/>
    <w:rsid w:val="00FE67D4"/>
    <w:rsid w:val="00FE684E"/>
    <w:rsid w:val="00FE68AA"/>
    <w:rsid w:val="00FE68BE"/>
    <w:rsid w:val="00FE6927"/>
    <w:rsid w:val="00FE693C"/>
    <w:rsid w:val="00FE694B"/>
    <w:rsid w:val="00FE6999"/>
    <w:rsid w:val="00FE69D3"/>
    <w:rsid w:val="00FE69DD"/>
    <w:rsid w:val="00FE6A0C"/>
    <w:rsid w:val="00FE6DAE"/>
    <w:rsid w:val="00FE6DCF"/>
    <w:rsid w:val="00FE6E08"/>
    <w:rsid w:val="00FE6E83"/>
    <w:rsid w:val="00FE6E98"/>
    <w:rsid w:val="00FE6F06"/>
    <w:rsid w:val="00FE6FBB"/>
    <w:rsid w:val="00FE6FDA"/>
    <w:rsid w:val="00FE70C6"/>
    <w:rsid w:val="00FE71E6"/>
    <w:rsid w:val="00FE7215"/>
    <w:rsid w:val="00FE7284"/>
    <w:rsid w:val="00FE72ED"/>
    <w:rsid w:val="00FE736C"/>
    <w:rsid w:val="00FE740D"/>
    <w:rsid w:val="00FE7414"/>
    <w:rsid w:val="00FE7418"/>
    <w:rsid w:val="00FE74AF"/>
    <w:rsid w:val="00FE74CE"/>
    <w:rsid w:val="00FE7531"/>
    <w:rsid w:val="00FE754A"/>
    <w:rsid w:val="00FE75A0"/>
    <w:rsid w:val="00FE7602"/>
    <w:rsid w:val="00FE7618"/>
    <w:rsid w:val="00FE7638"/>
    <w:rsid w:val="00FE768E"/>
    <w:rsid w:val="00FE768F"/>
    <w:rsid w:val="00FE76EE"/>
    <w:rsid w:val="00FE7702"/>
    <w:rsid w:val="00FE7764"/>
    <w:rsid w:val="00FE7830"/>
    <w:rsid w:val="00FE7840"/>
    <w:rsid w:val="00FE7890"/>
    <w:rsid w:val="00FE78B2"/>
    <w:rsid w:val="00FE78C4"/>
    <w:rsid w:val="00FE792A"/>
    <w:rsid w:val="00FE794D"/>
    <w:rsid w:val="00FE79B5"/>
    <w:rsid w:val="00FE7A39"/>
    <w:rsid w:val="00FE7A76"/>
    <w:rsid w:val="00FE7A9A"/>
    <w:rsid w:val="00FE7AB7"/>
    <w:rsid w:val="00FE7B13"/>
    <w:rsid w:val="00FE7B57"/>
    <w:rsid w:val="00FE7D05"/>
    <w:rsid w:val="00FE7D7E"/>
    <w:rsid w:val="00FE7D94"/>
    <w:rsid w:val="00FE7DA0"/>
    <w:rsid w:val="00FE7DB5"/>
    <w:rsid w:val="00FE7DC2"/>
    <w:rsid w:val="00FE7E20"/>
    <w:rsid w:val="00FE7E26"/>
    <w:rsid w:val="00FE7E4A"/>
    <w:rsid w:val="00FE7E64"/>
    <w:rsid w:val="00FE7EDE"/>
    <w:rsid w:val="00FE7FD2"/>
    <w:rsid w:val="00FF0026"/>
    <w:rsid w:val="00FF0045"/>
    <w:rsid w:val="00FF0136"/>
    <w:rsid w:val="00FF0152"/>
    <w:rsid w:val="00FF01F6"/>
    <w:rsid w:val="00FF0219"/>
    <w:rsid w:val="00FF023E"/>
    <w:rsid w:val="00FF035A"/>
    <w:rsid w:val="00FF03A7"/>
    <w:rsid w:val="00FF03D9"/>
    <w:rsid w:val="00FF0418"/>
    <w:rsid w:val="00FF0438"/>
    <w:rsid w:val="00FF0472"/>
    <w:rsid w:val="00FF04AF"/>
    <w:rsid w:val="00FF04DC"/>
    <w:rsid w:val="00FF0528"/>
    <w:rsid w:val="00FF059D"/>
    <w:rsid w:val="00FF05DD"/>
    <w:rsid w:val="00FF063E"/>
    <w:rsid w:val="00FF065D"/>
    <w:rsid w:val="00FF07A5"/>
    <w:rsid w:val="00FF099B"/>
    <w:rsid w:val="00FF09C6"/>
    <w:rsid w:val="00FF0A06"/>
    <w:rsid w:val="00FF0ABC"/>
    <w:rsid w:val="00FF0AC6"/>
    <w:rsid w:val="00FF0B4C"/>
    <w:rsid w:val="00FF0C4F"/>
    <w:rsid w:val="00FF0C73"/>
    <w:rsid w:val="00FF0CE2"/>
    <w:rsid w:val="00FF0DBC"/>
    <w:rsid w:val="00FF0E79"/>
    <w:rsid w:val="00FF0ECE"/>
    <w:rsid w:val="00FF0EDE"/>
    <w:rsid w:val="00FF0EF5"/>
    <w:rsid w:val="00FF0EF6"/>
    <w:rsid w:val="00FF0EF9"/>
    <w:rsid w:val="00FF0F65"/>
    <w:rsid w:val="00FF0F6A"/>
    <w:rsid w:val="00FF0FE3"/>
    <w:rsid w:val="00FF10A0"/>
    <w:rsid w:val="00FF10B4"/>
    <w:rsid w:val="00FF11A6"/>
    <w:rsid w:val="00FF11AB"/>
    <w:rsid w:val="00FF11FD"/>
    <w:rsid w:val="00FF1238"/>
    <w:rsid w:val="00FF128E"/>
    <w:rsid w:val="00FF12E4"/>
    <w:rsid w:val="00FF12F8"/>
    <w:rsid w:val="00FF131E"/>
    <w:rsid w:val="00FF134A"/>
    <w:rsid w:val="00FF136F"/>
    <w:rsid w:val="00FF13D7"/>
    <w:rsid w:val="00FF1493"/>
    <w:rsid w:val="00FF14B0"/>
    <w:rsid w:val="00FF14E6"/>
    <w:rsid w:val="00FF15C8"/>
    <w:rsid w:val="00FF1602"/>
    <w:rsid w:val="00FF1661"/>
    <w:rsid w:val="00FF1769"/>
    <w:rsid w:val="00FF17AC"/>
    <w:rsid w:val="00FF181C"/>
    <w:rsid w:val="00FF181F"/>
    <w:rsid w:val="00FF18D2"/>
    <w:rsid w:val="00FF191A"/>
    <w:rsid w:val="00FF1934"/>
    <w:rsid w:val="00FF19D5"/>
    <w:rsid w:val="00FF19FB"/>
    <w:rsid w:val="00FF1A27"/>
    <w:rsid w:val="00FF1A91"/>
    <w:rsid w:val="00FF1A9A"/>
    <w:rsid w:val="00FF1A9B"/>
    <w:rsid w:val="00FF1ACB"/>
    <w:rsid w:val="00FF1B13"/>
    <w:rsid w:val="00FF1B9C"/>
    <w:rsid w:val="00FF1C5E"/>
    <w:rsid w:val="00FF1E05"/>
    <w:rsid w:val="00FF1E2F"/>
    <w:rsid w:val="00FF1E9C"/>
    <w:rsid w:val="00FF1EB5"/>
    <w:rsid w:val="00FF1F34"/>
    <w:rsid w:val="00FF20AB"/>
    <w:rsid w:val="00FF212F"/>
    <w:rsid w:val="00FF217D"/>
    <w:rsid w:val="00FF2260"/>
    <w:rsid w:val="00FF226D"/>
    <w:rsid w:val="00FF2295"/>
    <w:rsid w:val="00FF22B7"/>
    <w:rsid w:val="00FF22C0"/>
    <w:rsid w:val="00FF22FA"/>
    <w:rsid w:val="00FF232A"/>
    <w:rsid w:val="00FF23C8"/>
    <w:rsid w:val="00FF23F0"/>
    <w:rsid w:val="00FF2458"/>
    <w:rsid w:val="00FF24FA"/>
    <w:rsid w:val="00FF25EA"/>
    <w:rsid w:val="00FF268E"/>
    <w:rsid w:val="00FF26C9"/>
    <w:rsid w:val="00FF26D9"/>
    <w:rsid w:val="00FF2707"/>
    <w:rsid w:val="00FF270F"/>
    <w:rsid w:val="00FF2714"/>
    <w:rsid w:val="00FF278E"/>
    <w:rsid w:val="00FF285A"/>
    <w:rsid w:val="00FF28B2"/>
    <w:rsid w:val="00FF28CC"/>
    <w:rsid w:val="00FF28E3"/>
    <w:rsid w:val="00FF2903"/>
    <w:rsid w:val="00FF2927"/>
    <w:rsid w:val="00FF2993"/>
    <w:rsid w:val="00FF29AB"/>
    <w:rsid w:val="00FF2A08"/>
    <w:rsid w:val="00FF2A42"/>
    <w:rsid w:val="00FF2A4A"/>
    <w:rsid w:val="00FF2A6D"/>
    <w:rsid w:val="00FF2A8A"/>
    <w:rsid w:val="00FF2AC3"/>
    <w:rsid w:val="00FF2B3B"/>
    <w:rsid w:val="00FF2B76"/>
    <w:rsid w:val="00FF2B9C"/>
    <w:rsid w:val="00FF2BC7"/>
    <w:rsid w:val="00FF2BDD"/>
    <w:rsid w:val="00FF2C15"/>
    <w:rsid w:val="00FF2C2B"/>
    <w:rsid w:val="00FF2C8B"/>
    <w:rsid w:val="00FF2CA9"/>
    <w:rsid w:val="00FF2CB5"/>
    <w:rsid w:val="00FF2D3C"/>
    <w:rsid w:val="00FF2D9E"/>
    <w:rsid w:val="00FF2DEE"/>
    <w:rsid w:val="00FF2E20"/>
    <w:rsid w:val="00FF2EB2"/>
    <w:rsid w:val="00FF2F87"/>
    <w:rsid w:val="00FF3045"/>
    <w:rsid w:val="00FF30B2"/>
    <w:rsid w:val="00FF30C7"/>
    <w:rsid w:val="00FF30D1"/>
    <w:rsid w:val="00FF3105"/>
    <w:rsid w:val="00FF310F"/>
    <w:rsid w:val="00FF325E"/>
    <w:rsid w:val="00FF32EF"/>
    <w:rsid w:val="00FF330F"/>
    <w:rsid w:val="00FF33F0"/>
    <w:rsid w:val="00FF34E7"/>
    <w:rsid w:val="00FF34F2"/>
    <w:rsid w:val="00FF3555"/>
    <w:rsid w:val="00FF357D"/>
    <w:rsid w:val="00FF361F"/>
    <w:rsid w:val="00FF3637"/>
    <w:rsid w:val="00FF3642"/>
    <w:rsid w:val="00FF368E"/>
    <w:rsid w:val="00FF3706"/>
    <w:rsid w:val="00FF371D"/>
    <w:rsid w:val="00FF3794"/>
    <w:rsid w:val="00FF3796"/>
    <w:rsid w:val="00FF37C6"/>
    <w:rsid w:val="00FF381F"/>
    <w:rsid w:val="00FF3842"/>
    <w:rsid w:val="00FF38E4"/>
    <w:rsid w:val="00FF390A"/>
    <w:rsid w:val="00FF394C"/>
    <w:rsid w:val="00FF3950"/>
    <w:rsid w:val="00FF3A0B"/>
    <w:rsid w:val="00FF3A4D"/>
    <w:rsid w:val="00FF3B26"/>
    <w:rsid w:val="00FF3BC6"/>
    <w:rsid w:val="00FF3BE9"/>
    <w:rsid w:val="00FF3C07"/>
    <w:rsid w:val="00FF3C15"/>
    <w:rsid w:val="00FF3C3F"/>
    <w:rsid w:val="00FF3C5D"/>
    <w:rsid w:val="00FF3C76"/>
    <w:rsid w:val="00FF3C9C"/>
    <w:rsid w:val="00FF3CE3"/>
    <w:rsid w:val="00FF3D17"/>
    <w:rsid w:val="00FF3D5B"/>
    <w:rsid w:val="00FF3D75"/>
    <w:rsid w:val="00FF3E48"/>
    <w:rsid w:val="00FF3E49"/>
    <w:rsid w:val="00FF3E86"/>
    <w:rsid w:val="00FF3ECA"/>
    <w:rsid w:val="00FF3EE5"/>
    <w:rsid w:val="00FF3FB7"/>
    <w:rsid w:val="00FF3FE5"/>
    <w:rsid w:val="00FF400A"/>
    <w:rsid w:val="00FF403B"/>
    <w:rsid w:val="00FF4040"/>
    <w:rsid w:val="00FF4044"/>
    <w:rsid w:val="00FF4199"/>
    <w:rsid w:val="00FF41B4"/>
    <w:rsid w:val="00FF41CD"/>
    <w:rsid w:val="00FF41DE"/>
    <w:rsid w:val="00FF41EF"/>
    <w:rsid w:val="00FF41F1"/>
    <w:rsid w:val="00FF428A"/>
    <w:rsid w:val="00FF4362"/>
    <w:rsid w:val="00FF4387"/>
    <w:rsid w:val="00FF43C2"/>
    <w:rsid w:val="00FF43FA"/>
    <w:rsid w:val="00FF4466"/>
    <w:rsid w:val="00FF4474"/>
    <w:rsid w:val="00FF44E2"/>
    <w:rsid w:val="00FF44F7"/>
    <w:rsid w:val="00FF4528"/>
    <w:rsid w:val="00FF4558"/>
    <w:rsid w:val="00FF45B9"/>
    <w:rsid w:val="00FF464D"/>
    <w:rsid w:val="00FF468D"/>
    <w:rsid w:val="00FF4726"/>
    <w:rsid w:val="00FF493E"/>
    <w:rsid w:val="00FF493F"/>
    <w:rsid w:val="00FF4983"/>
    <w:rsid w:val="00FF4A17"/>
    <w:rsid w:val="00FF4AD1"/>
    <w:rsid w:val="00FF4AE4"/>
    <w:rsid w:val="00FF4AF3"/>
    <w:rsid w:val="00FF4B9B"/>
    <w:rsid w:val="00FF4C66"/>
    <w:rsid w:val="00FF4CA2"/>
    <w:rsid w:val="00FF4D24"/>
    <w:rsid w:val="00FF4D77"/>
    <w:rsid w:val="00FF4D7E"/>
    <w:rsid w:val="00FF4DD0"/>
    <w:rsid w:val="00FF4DD7"/>
    <w:rsid w:val="00FF4E0F"/>
    <w:rsid w:val="00FF4E69"/>
    <w:rsid w:val="00FF4E90"/>
    <w:rsid w:val="00FF4ED6"/>
    <w:rsid w:val="00FF4EF0"/>
    <w:rsid w:val="00FF5069"/>
    <w:rsid w:val="00FF50C6"/>
    <w:rsid w:val="00FF519F"/>
    <w:rsid w:val="00FF51AF"/>
    <w:rsid w:val="00FF51BC"/>
    <w:rsid w:val="00FF523F"/>
    <w:rsid w:val="00FF52AD"/>
    <w:rsid w:val="00FF5335"/>
    <w:rsid w:val="00FF5384"/>
    <w:rsid w:val="00FF5386"/>
    <w:rsid w:val="00FF53A3"/>
    <w:rsid w:val="00FF53AA"/>
    <w:rsid w:val="00FF53AB"/>
    <w:rsid w:val="00FF53CD"/>
    <w:rsid w:val="00FF5425"/>
    <w:rsid w:val="00FF5433"/>
    <w:rsid w:val="00FF5517"/>
    <w:rsid w:val="00FF5560"/>
    <w:rsid w:val="00FF558B"/>
    <w:rsid w:val="00FF55D4"/>
    <w:rsid w:val="00FF5604"/>
    <w:rsid w:val="00FF5645"/>
    <w:rsid w:val="00FF56D6"/>
    <w:rsid w:val="00FF56F3"/>
    <w:rsid w:val="00FF571D"/>
    <w:rsid w:val="00FF57E5"/>
    <w:rsid w:val="00FF5807"/>
    <w:rsid w:val="00FF5877"/>
    <w:rsid w:val="00FF58F5"/>
    <w:rsid w:val="00FF5920"/>
    <w:rsid w:val="00FF59B0"/>
    <w:rsid w:val="00FF59E6"/>
    <w:rsid w:val="00FF59F4"/>
    <w:rsid w:val="00FF5AAE"/>
    <w:rsid w:val="00FF5B02"/>
    <w:rsid w:val="00FF5BAB"/>
    <w:rsid w:val="00FF5C6D"/>
    <w:rsid w:val="00FF5CFA"/>
    <w:rsid w:val="00FF5D4F"/>
    <w:rsid w:val="00FF5D76"/>
    <w:rsid w:val="00FF5D99"/>
    <w:rsid w:val="00FF5E3E"/>
    <w:rsid w:val="00FF5EE1"/>
    <w:rsid w:val="00FF5EF7"/>
    <w:rsid w:val="00FF5EFB"/>
    <w:rsid w:val="00FF5F89"/>
    <w:rsid w:val="00FF5F90"/>
    <w:rsid w:val="00FF5F9E"/>
    <w:rsid w:val="00FF6045"/>
    <w:rsid w:val="00FF6063"/>
    <w:rsid w:val="00FF60F1"/>
    <w:rsid w:val="00FF6107"/>
    <w:rsid w:val="00FF6218"/>
    <w:rsid w:val="00FF621F"/>
    <w:rsid w:val="00FF6224"/>
    <w:rsid w:val="00FF62B8"/>
    <w:rsid w:val="00FF62D3"/>
    <w:rsid w:val="00FF62E5"/>
    <w:rsid w:val="00FF62E8"/>
    <w:rsid w:val="00FF6395"/>
    <w:rsid w:val="00FF63A5"/>
    <w:rsid w:val="00FF63C0"/>
    <w:rsid w:val="00FF63D9"/>
    <w:rsid w:val="00FF641E"/>
    <w:rsid w:val="00FF6448"/>
    <w:rsid w:val="00FF647E"/>
    <w:rsid w:val="00FF6558"/>
    <w:rsid w:val="00FF659D"/>
    <w:rsid w:val="00FF65F3"/>
    <w:rsid w:val="00FF65F7"/>
    <w:rsid w:val="00FF6601"/>
    <w:rsid w:val="00FF66A0"/>
    <w:rsid w:val="00FF6716"/>
    <w:rsid w:val="00FF67C0"/>
    <w:rsid w:val="00FF67E9"/>
    <w:rsid w:val="00FF67F1"/>
    <w:rsid w:val="00FF6896"/>
    <w:rsid w:val="00FF690A"/>
    <w:rsid w:val="00FF690C"/>
    <w:rsid w:val="00FF693D"/>
    <w:rsid w:val="00FF6974"/>
    <w:rsid w:val="00FF6991"/>
    <w:rsid w:val="00FF699F"/>
    <w:rsid w:val="00FF69F9"/>
    <w:rsid w:val="00FF6A28"/>
    <w:rsid w:val="00FF6A8D"/>
    <w:rsid w:val="00FF6A9E"/>
    <w:rsid w:val="00FF6ABE"/>
    <w:rsid w:val="00FF6AC1"/>
    <w:rsid w:val="00FF6ACE"/>
    <w:rsid w:val="00FF6B3C"/>
    <w:rsid w:val="00FF6B64"/>
    <w:rsid w:val="00FF6B85"/>
    <w:rsid w:val="00FF6C13"/>
    <w:rsid w:val="00FF6C1B"/>
    <w:rsid w:val="00FF6C40"/>
    <w:rsid w:val="00FF6CA2"/>
    <w:rsid w:val="00FF6CAD"/>
    <w:rsid w:val="00FF6CC3"/>
    <w:rsid w:val="00FF6D2A"/>
    <w:rsid w:val="00FF6D31"/>
    <w:rsid w:val="00FF6DA3"/>
    <w:rsid w:val="00FF6DF0"/>
    <w:rsid w:val="00FF6E41"/>
    <w:rsid w:val="00FF6E43"/>
    <w:rsid w:val="00FF6E70"/>
    <w:rsid w:val="00FF6E7C"/>
    <w:rsid w:val="00FF6F0E"/>
    <w:rsid w:val="00FF6F50"/>
    <w:rsid w:val="00FF6FF5"/>
    <w:rsid w:val="00FF6FFC"/>
    <w:rsid w:val="00FF7002"/>
    <w:rsid w:val="00FF700C"/>
    <w:rsid w:val="00FF702F"/>
    <w:rsid w:val="00FF7077"/>
    <w:rsid w:val="00FF712F"/>
    <w:rsid w:val="00FF714C"/>
    <w:rsid w:val="00FF7157"/>
    <w:rsid w:val="00FF71E1"/>
    <w:rsid w:val="00FF720D"/>
    <w:rsid w:val="00FF7257"/>
    <w:rsid w:val="00FF7259"/>
    <w:rsid w:val="00FF7283"/>
    <w:rsid w:val="00FF72B2"/>
    <w:rsid w:val="00FF72EB"/>
    <w:rsid w:val="00FF731D"/>
    <w:rsid w:val="00FF7370"/>
    <w:rsid w:val="00FF7381"/>
    <w:rsid w:val="00FF7408"/>
    <w:rsid w:val="00FF7421"/>
    <w:rsid w:val="00FF743E"/>
    <w:rsid w:val="00FF7498"/>
    <w:rsid w:val="00FF74CA"/>
    <w:rsid w:val="00FF75A2"/>
    <w:rsid w:val="00FF7639"/>
    <w:rsid w:val="00FF768F"/>
    <w:rsid w:val="00FF772F"/>
    <w:rsid w:val="00FF775B"/>
    <w:rsid w:val="00FF77D4"/>
    <w:rsid w:val="00FF7814"/>
    <w:rsid w:val="00FF7851"/>
    <w:rsid w:val="00FF78B9"/>
    <w:rsid w:val="00FF79B4"/>
    <w:rsid w:val="00FF79E1"/>
    <w:rsid w:val="00FF7A4B"/>
    <w:rsid w:val="00FF7A71"/>
    <w:rsid w:val="00FF7AAC"/>
    <w:rsid w:val="00FF7AC1"/>
    <w:rsid w:val="00FF7AC5"/>
    <w:rsid w:val="00FF7AFE"/>
    <w:rsid w:val="00FF7BC5"/>
    <w:rsid w:val="00FF7C07"/>
    <w:rsid w:val="00FF7C42"/>
    <w:rsid w:val="00FF7C7E"/>
    <w:rsid w:val="00FF7D77"/>
    <w:rsid w:val="00FF7DA7"/>
    <w:rsid w:val="00FF7E28"/>
    <w:rsid w:val="00FF7E30"/>
    <w:rsid w:val="00FF7E4F"/>
    <w:rsid w:val="00FF7E5C"/>
    <w:rsid w:val="00FF7E82"/>
    <w:rsid w:val="00FF7E87"/>
    <w:rsid w:val="00FF7F7E"/>
    <w:rsid w:val="01159106"/>
    <w:rsid w:val="011A0F10"/>
    <w:rsid w:val="011DE7A3"/>
    <w:rsid w:val="011FA54F"/>
    <w:rsid w:val="01236F64"/>
    <w:rsid w:val="0126B12F"/>
    <w:rsid w:val="01347602"/>
    <w:rsid w:val="014ED565"/>
    <w:rsid w:val="015516E3"/>
    <w:rsid w:val="015619B3"/>
    <w:rsid w:val="015D435D"/>
    <w:rsid w:val="016E447A"/>
    <w:rsid w:val="0170F129"/>
    <w:rsid w:val="018628B5"/>
    <w:rsid w:val="0188D341"/>
    <w:rsid w:val="018979B0"/>
    <w:rsid w:val="01A6C062"/>
    <w:rsid w:val="01A715C8"/>
    <w:rsid w:val="01BBDC36"/>
    <w:rsid w:val="01C0B654"/>
    <w:rsid w:val="01C0BC71"/>
    <w:rsid w:val="01C36BC6"/>
    <w:rsid w:val="01C9152F"/>
    <w:rsid w:val="01C95597"/>
    <w:rsid w:val="01CB11BF"/>
    <w:rsid w:val="01CB20ED"/>
    <w:rsid w:val="01CB639E"/>
    <w:rsid w:val="01D3BAC3"/>
    <w:rsid w:val="01E55BB7"/>
    <w:rsid w:val="01E74254"/>
    <w:rsid w:val="01E8D4FB"/>
    <w:rsid w:val="01FB6103"/>
    <w:rsid w:val="02128A7E"/>
    <w:rsid w:val="0234BFFE"/>
    <w:rsid w:val="024136D9"/>
    <w:rsid w:val="024196AC"/>
    <w:rsid w:val="02427EE1"/>
    <w:rsid w:val="025134AD"/>
    <w:rsid w:val="0251B23B"/>
    <w:rsid w:val="025918FE"/>
    <w:rsid w:val="0259A944"/>
    <w:rsid w:val="025D228B"/>
    <w:rsid w:val="0262F3A6"/>
    <w:rsid w:val="0267752F"/>
    <w:rsid w:val="02679DFB"/>
    <w:rsid w:val="0269AAA7"/>
    <w:rsid w:val="0274EE36"/>
    <w:rsid w:val="0276F955"/>
    <w:rsid w:val="02834B1B"/>
    <w:rsid w:val="0294BB43"/>
    <w:rsid w:val="02999EA1"/>
    <w:rsid w:val="029C610E"/>
    <w:rsid w:val="029E3BBA"/>
    <w:rsid w:val="02A183ED"/>
    <w:rsid w:val="02A1FBB9"/>
    <w:rsid w:val="02A8FD6A"/>
    <w:rsid w:val="02BA04B0"/>
    <w:rsid w:val="02BD5853"/>
    <w:rsid w:val="02D5FC6B"/>
    <w:rsid w:val="02DD1877"/>
    <w:rsid w:val="02DD4724"/>
    <w:rsid w:val="02E04A4A"/>
    <w:rsid w:val="02E7CFB9"/>
    <w:rsid w:val="02E87ED1"/>
    <w:rsid w:val="02EC3FFF"/>
    <w:rsid w:val="02EF234F"/>
    <w:rsid w:val="03003401"/>
    <w:rsid w:val="030C0360"/>
    <w:rsid w:val="0313E443"/>
    <w:rsid w:val="031732FC"/>
    <w:rsid w:val="032849CA"/>
    <w:rsid w:val="033B447F"/>
    <w:rsid w:val="034541CD"/>
    <w:rsid w:val="0346B705"/>
    <w:rsid w:val="034EC63F"/>
    <w:rsid w:val="03525DF8"/>
    <w:rsid w:val="03676772"/>
    <w:rsid w:val="0367D99A"/>
    <w:rsid w:val="0379D619"/>
    <w:rsid w:val="037DE95F"/>
    <w:rsid w:val="038B25C4"/>
    <w:rsid w:val="0393EDCB"/>
    <w:rsid w:val="03984369"/>
    <w:rsid w:val="039902B3"/>
    <w:rsid w:val="03B46769"/>
    <w:rsid w:val="03BB2AE3"/>
    <w:rsid w:val="03CCCB26"/>
    <w:rsid w:val="03D2B480"/>
    <w:rsid w:val="03EA409E"/>
    <w:rsid w:val="03F6A94A"/>
    <w:rsid w:val="03FFA7F0"/>
    <w:rsid w:val="0409CDF8"/>
    <w:rsid w:val="040FD087"/>
    <w:rsid w:val="0413709F"/>
    <w:rsid w:val="04229FC4"/>
    <w:rsid w:val="0427B341"/>
    <w:rsid w:val="042BFC00"/>
    <w:rsid w:val="042FE6D0"/>
    <w:rsid w:val="043039B0"/>
    <w:rsid w:val="0432DC2E"/>
    <w:rsid w:val="0435CFA4"/>
    <w:rsid w:val="043A05EE"/>
    <w:rsid w:val="04435E92"/>
    <w:rsid w:val="0456619D"/>
    <w:rsid w:val="0457C83E"/>
    <w:rsid w:val="045843F0"/>
    <w:rsid w:val="045C07B0"/>
    <w:rsid w:val="045CB55D"/>
    <w:rsid w:val="047AE756"/>
    <w:rsid w:val="047BE7DF"/>
    <w:rsid w:val="0497A9FD"/>
    <w:rsid w:val="0497B5B3"/>
    <w:rsid w:val="04A37DA8"/>
    <w:rsid w:val="04A6E80D"/>
    <w:rsid w:val="04ACF4D8"/>
    <w:rsid w:val="04AECA99"/>
    <w:rsid w:val="04C0E156"/>
    <w:rsid w:val="04C82845"/>
    <w:rsid w:val="04C991AF"/>
    <w:rsid w:val="04CBAE95"/>
    <w:rsid w:val="04D4386F"/>
    <w:rsid w:val="04E3D6D1"/>
    <w:rsid w:val="04E3F4C0"/>
    <w:rsid w:val="04FCFC69"/>
    <w:rsid w:val="04FEF6C0"/>
    <w:rsid w:val="05032B7D"/>
    <w:rsid w:val="05084652"/>
    <w:rsid w:val="050D2F17"/>
    <w:rsid w:val="05154B89"/>
    <w:rsid w:val="051641CE"/>
    <w:rsid w:val="0519BA60"/>
    <w:rsid w:val="0531CF9C"/>
    <w:rsid w:val="0531EEA6"/>
    <w:rsid w:val="053287C2"/>
    <w:rsid w:val="0533F240"/>
    <w:rsid w:val="0540703F"/>
    <w:rsid w:val="0542E008"/>
    <w:rsid w:val="05434F92"/>
    <w:rsid w:val="054B66A8"/>
    <w:rsid w:val="05545B2F"/>
    <w:rsid w:val="055F86B4"/>
    <w:rsid w:val="05637E55"/>
    <w:rsid w:val="056DF3FA"/>
    <w:rsid w:val="057C46E1"/>
    <w:rsid w:val="057EAC87"/>
    <w:rsid w:val="05971286"/>
    <w:rsid w:val="05B9DE69"/>
    <w:rsid w:val="05D42CF8"/>
    <w:rsid w:val="05D5990A"/>
    <w:rsid w:val="05D80910"/>
    <w:rsid w:val="05D91F99"/>
    <w:rsid w:val="05F57E34"/>
    <w:rsid w:val="05FA4BC3"/>
    <w:rsid w:val="05FAE86E"/>
    <w:rsid w:val="060AF417"/>
    <w:rsid w:val="0610F61D"/>
    <w:rsid w:val="061414EF"/>
    <w:rsid w:val="0616BAB4"/>
    <w:rsid w:val="06215444"/>
    <w:rsid w:val="0621859B"/>
    <w:rsid w:val="062B68E6"/>
    <w:rsid w:val="062E5D22"/>
    <w:rsid w:val="06337009"/>
    <w:rsid w:val="06352B51"/>
    <w:rsid w:val="06387E4C"/>
    <w:rsid w:val="06456980"/>
    <w:rsid w:val="0651BF5D"/>
    <w:rsid w:val="06658571"/>
    <w:rsid w:val="066E9154"/>
    <w:rsid w:val="066ECAE1"/>
    <w:rsid w:val="0675A53A"/>
    <w:rsid w:val="067A4E8A"/>
    <w:rsid w:val="067BE778"/>
    <w:rsid w:val="068184D2"/>
    <w:rsid w:val="068CC61C"/>
    <w:rsid w:val="0695BE91"/>
    <w:rsid w:val="06AB9A99"/>
    <w:rsid w:val="06B66834"/>
    <w:rsid w:val="06BCA2A2"/>
    <w:rsid w:val="06CC52B4"/>
    <w:rsid w:val="06DE604F"/>
    <w:rsid w:val="06E32963"/>
    <w:rsid w:val="0707847E"/>
    <w:rsid w:val="071C6579"/>
    <w:rsid w:val="071C7D91"/>
    <w:rsid w:val="071D8DA0"/>
    <w:rsid w:val="071EADBB"/>
    <w:rsid w:val="0723B51A"/>
    <w:rsid w:val="07283B49"/>
    <w:rsid w:val="072A1439"/>
    <w:rsid w:val="073AB13F"/>
    <w:rsid w:val="073C472A"/>
    <w:rsid w:val="07425028"/>
    <w:rsid w:val="074946A2"/>
    <w:rsid w:val="0755BBEF"/>
    <w:rsid w:val="075C50F4"/>
    <w:rsid w:val="076CFF49"/>
    <w:rsid w:val="07704200"/>
    <w:rsid w:val="0777DD25"/>
    <w:rsid w:val="077CC9F1"/>
    <w:rsid w:val="077CF416"/>
    <w:rsid w:val="077CF760"/>
    <w:rsid w:val="077DA0E5"/>
    <w:rsid w:val="077DBC06"/>
    <w:rsid w:val="078C8D5A"/>
    <w:rsid w:val="078E447E"/>
    <w:rsid w:val="078F900E"/>
    <w:rsid w:val="07913F32"/>
    <w:rsid w:val="0791825B"/>
    <w:rsid w:val="07A5CC6C"/>
    <w:rsid w:val="07A6C528"/>
    <w:rsid w:val="07CC074A"/>
    <w:rsid w:val="07DCBCDE"/>
    <w:rsid w:val="07E25E9D"/>
    <w:rsid w:val="07E8E519"/>
    <w:rsid w:val="07EA13AB"/>
    <w:rsid w:val="07F17FAB"/>
    <w:rsid w:val="07F75B5F"/>
    <w:rsid w:val="07FD06A1"/>
    <w:rsid w:val="07FD83D6"/>
    <w:rsid w:val="080707FB"/>
    <w:rsid w:val="0808F175"/>
    <w:rsid w:val="080B19F6"/>
    <w:rsid w:val="080C2158"/>
    <w:rsid w:val="080E2795"/>
    <w:rsid w:val="081AC9C6"/>
    <w:rsid w:val="081CC0CB"/>
    <w:rsid w:val="082E1C76"/>
    <w:rsid w:val="082F741D"/>
    <w:rsid w:val="08318D7E"/>
    <w:rsid w:val="083C642E"/>
    <w:rsid w:val="085203D8"/>
    <w:rsid w:val="08541A60"/>
    <w:rsid w:val="085B11AD"/>
    <w:rsid w:val="087263DE"/>
    <w:rsid w:val="0880DBEA"/>
    <w:rsid w:val="0881EB60"/>
    <w:rsid w:val="08898480"/>
    <w:rsid w:val="088DADE5"/>
    <w:rsid w:val="089A1E2F"/>
    <w:rsid w:val="089C5EE4"/>
    <w:rsid w:val="08A7F302"/>
    <w:rsid w:val="08B5F3C9"/>
    <w:rsid w:val="08C3ADB1"/>
    <w:rsid w:val="08C6AD97"/>
    <w:rsid w:val="08F2792F"/>
    <w:rsid w:val="08FA71CC"/>
    <w:rsid w:val="08FCCCEC"/>
    <w:rsid w:val="09035DCC"/>
    <w:rsid w:val="09084146"/>
    <w:rsid w:val="090CE347"/>
    <w:rsid w:val="090EE7E9"/>
    <w:rsid w:val="09131438"/>
    <w:rsid w:val="091A8723"/>
    <w:rsid w:val="091E7D1F"/>
    <w:rsid w:val="093BBA8C"/>
    <w:rsid w:val="093DFC06"/>
    <w:rsid w:val="094D96FE"/>
    <w:rsid w:val="095670A3"/>
    <w:rsid w:val="0966F17D"/>
    <w:rsid w:val="096F9102"/>
    <w:rsid w:val="09811216"/>
    <w:rsid w:val="098161DC"/>
    <w:rsid w:val="0982D7A6"/>
    <w:rsid w:val="09894B3C"/>
    <w:rsid w:val="099C429F"/>
    <w:rsid w:val="099F2996"/>
    <w:rsid w:val="09A378C5"/>
    <w:rsid w:val="09A86E7E"/>
    <w:rsid w:val="09BD8D19"/>
    <w:rsid w:val="09C0DE4F"/>
    <w:rsid w:val="09C47FD9"/>
    <w:rsid w:val="09C71189"/>
    <w:rsid w:val="09D8A3B0"/>
    <w:rsid w:val="09DF1B23"/>
    <w:rsid w:val="09DF9456"/>
    <w:rsid w:val="09E1AD95"/>
    <w:rsid w:val="09E98C70"/>
    <w:rsid w:val="09ECE898"/>
    <w:rsid w:val="09ECF8D3"/>
    <w:rsid w:val="09F53B7C"/>
    <w:rsid w:val="0A06F500"/>
    <w:rsid w:val="0A0BAF96"/>
    <w:rsid w:val="0A1F1AEB"/>
    <w:rsid w:val="0A22467F"/>
    <w:rsid w:val="0A2C5D84"/>
    <w:rsid w:val="0A2E1687"/>
    <w:rsid w:val="0A387DFC"/>
    <w:rsid w:val="0A3AFA7C"/>
    <w:rsid w:val="0A4EDF7E"/>
    <w:rsid w:val="0A50F7A2"/>
    <w:rsid w:val="0A53383C"/>
    <w:rsid w:val="0A5760B2"/>
    <w:rsid w:val="0A5BF47B"/>
    <w:rsid w:val="0A5EEC9E"/>
    <w:rsid w:val="0A658031"/>
    <w:rsid w:val="0A661C10"/>
    <w:rsid w:val="0A6B56C8"/>
    <w:rsid w:val="0A78F610"/>
    <w:rsid w:val="0A8AA325"/>
    <w:rsid w:val="0A960190"/>
    <w:rsid w:val="0A961C9B"/>
    <w:rsid w:val="0AA1A616"/>
    <w:rsid w:val="0AAB4EA8"/>
    <w:rsid w:val="0AAFF4AB"/>
    <w:rsid w:val="0AB05FAF"/>
    <w:rsid w:val="0AB12004"/>
    <w:rsid w:val="0AB1D312"/>
    <w:rsid w:val="0ABF15DD"/>
    <w:rsid w:val="0AC4CC56"/>
    <w:rsid w:val="0AC946BE"/>
    <w:rsid w:val="0AD7E027"/>
    <w:rsid w:val="0AD9BF6E"/>
    <w:rsid w:val="0ADA1B36"/>
    <w:rsid w:val="0AE204D3"/>
    <w:rsid w:val="0AE864F8"/>
    <w:rsid w:val="0AE8751A"/>
    <w:rsid w:val="0AEF075E"/>
    <w:rsid w:val="0AFB2D03"/>
    <w:rsid w:val="0B01C0CC"/>
    <w:rsid w:val="0B0592AC"/>
    <w:rsid w:val="0B0FDEF3"/>
    <w:rsid w:val="0B15698E"/>
    <w:rsid w:val="0B1742B9"/>
    <w:rsid w:val="0B1ABA2D"/>
    <w:rsid w:val="0B2E8AB9"/>
    <w:rsid w:val="0B37AA5F"/>
    <w:rsid w:val="0B3CC5D5"/>
    <w:rsid w:val="0B415E1C"/>
    <w:rsid w:val="0B46EEC4"/>
    <w:rsid w:val="0B499CAC"/>
    <w:rsid w:val="0B64787F"/>
    <w:rsid w:val="0B6BEACA"/>
    <w:rsid w:val="0B7B2658"/>
    <w:rsid w:val="0B7E9516"/>
    <w:rsid w:val="0B7EAAFD"/>
    <w:rsid w:val="0B86060A"/>
    <w:rsid w:val="0B8B86F3"/>
    <w:rsid w:val="0B8BAD0F"/>
    <w:rsid w:val="0B980149"/>
    <w:rsid w:val="0B991EE3"/>
    <w:rsid w:val="0BA192EC"/>
    <w:rsid w:val="0BA99F2B"/>
    <w:rsid w:val="0BB49C4B"/>
    <w:rsid w:val="0BC2A500"/>
    <w:rsid w:val="0BD83CBC"/>
    <w:rsid w:val="0BD8D28A"/>
    <w:rsid w:val="0BDB1DD6"/>
    <w:rsid w:val="0BE4ADBC"/>
    <w:rsid w:val="0BE7D5E0"/>
    <w:rsid w:val="0C045559"/>
    <w:rsid w:val="0C04C1EE"/>
    <w:rsid w:val="0C222710"/>
    <w:rsid w:val="0C28535C"/>
    <w:rsid w:val="0C2CB4B9"/>
    <w:rsid w:val="0C34DF3E"/>
    <w:rsid w:val="0C368FA3"/>
    <w:rsid w:val="0C383ADC"/>
    <w:rsid w:val="0C53C903"/>
    <w:rsid w:val="0C54E65F"/>
    <w:rsid w:val="0C571217"/>
    <w:rsid w:val="0C655AA4"/>
    <w:rsid w:val="0C666BCD"/>
    <w:rsid w:val="0C66B546"/>
    <w:rsid w:val="0C73D2D4"/>
    <w:rsid w:val="0C7626F3"/>
    <w:rsid w:val="0C772E73"/>
    <w:rsid w:val="0C7C0EF5"/>
    <w:rsid w:val="0C8AC2A3"/>
    <w:rsid w:val="0C8B6AB0"/>
    <w:rsid w:val="0C912B58"/>
    <w:rsid w:val="0C95A4C8"/>
    <w:rsid w:val="0C95FABE"/>
    <w:rsid w:val="0C96530D"/>
    <w:rsid w:val="0CA0B731"/>
    <w:rsid w:val="0CA7F6DC"/>
    <w:rsid w:val="0CB73344"/>
    <w:rsid w:val="0CC28BD1"/>
    <w:rsid w:val="0CDE9C4A"/>
    <w:rsid w:val="0CE3027A"/>
    <w:rsid w:val="0CF1ACDB"/>
    <w:rsid w:val="0D114EE6"/>
    <w:rsid w:val="0D131209"/>
    <w:rsid w:val="0D1C8AE0"/>
    <w:rsid w:val="0D3F5AF6"/>
    <w:rsid w:val="0D40A675"/>
    <w:rsid w:val="0D45906B"/>
    <w:rsid w:val="0D4C6F52"/>
    <w:rsid w:val="0D4C7FDD"/>
    <w:rsid w:val="0D501C35"/>
    <w:rsid w:val="0D6670DD"/>
    <w:rsid w:val="0D6F1033"/>
    <w:rsid w:val="0D731DBE"/>
    <w:rsid w:val="0D7378E0"/>
    <w:rsid w:val="0D8128EE"/>
    <w:rsid w:val="0D82BD2F"/>
    <w:rsid w:val="0D887DD4"/>
    <w:rsid w:val="0D8B420F"/>
    <w:rsid w:val="0D8C55DF"/>
    <w:rsid w:val="0DA61CBF"/>
    <w:rsid w:val="0DA9ADDF"/>
    <w:rsid w:val="0DB326F7"/>
    <w:rsid w:val="0DB65E62"/>
    <w:rsid w:val="0DB89432"/>
    <w:rsid w:val="0DB90454"/>
    <w:rsid w:val="0DBE1877"/>
    <w:rsid w:val="0DCC282E"/>
    <w:rsid w:val="0DCE2469"/>
    <w:rsid w:val="0DCFE7CE"/>
    <w:rsid w:val="0DDA6312"/>
    <w:rsid w:val="0DDC4A35"/>
    <w:rsid w:val="0DDD8F6A"/>
    <w:rsid w:val="0DE965E8"/>
    <w:rsid w:val="0DF9C380"/>
    <w:rsid w:val="0E017E60"/>
    <w:rsid w:val="0E09820D"/>
    <w:rsid w:val="0E1A213B"/>
    <w:rsid w:val="0E266069"/>
    <w:rsid w:val="0E2AF183"/>
    <w:rsid w:val="0E2E49C4"/>
    <w:rsid w:val="0E2EE5B0"/>
    <w:rsid w:val="0E2FCC76"/>
    <w:rsid w:val="0E357FF1"/>
    <w:rsid w:val="0E37E766"/>
    <w:rsid w:val="0E3E7108"/>
    <w:rsid w:val="0E3FE8EC"/>
    <w:rsid w:val="0E4AAC29"/>
    <w:rsid w:val="0E4C19FB"/>
    <w:rsid w:val="0E4DF4B6"/>
    <w:rsid w:val="0E5546F1"/>
    <w:rsid w:val="0E7AC471"/>
    <w:rsid w:val="0E7CB787"/>
    <w:rsid w:val="0E7CC9A7"/>
    <w:rsid w:val="0E7E0121"/>
    <w:rsid w:val="0E8143CB"/>
    <w:rsid w:val="0E8BF0B3"/>
    <w:rsid w:val="0E8DFC5D"/>
    <w:rsid w:val="0E8F098C"/>
    <w:rsid w:val="0E916B02"/>
    <w:rsid w:val="0E96928F"/>
    <w:rsid w:val="0EB62FF1"/>
    <w:rsid w:val="0EBCCF13"/>
    <w:rsid w:val="0EBFEA36"/>
    <w:rsid w:val="0EC34C3F"/>
    <w:rsid w:val="0EEDE295"/>
    <w:rsid w:val="0EEE251D"/>
    <w:rsid w:val="0EEE8FB3"/>
    <w:rsid w:val="0EEF4053"/>
    <w:rsid w:val="0EFFE4CE"/>
    <w:rsid w:val="0F0A6B4C"/>
    <w:rsid w:val="0F1725C4"/>
    <w:rsid w:val="0F1A168E"/>
    <w:rsid w:val="0F1DA458"/>
    <w:rsid w:val="0F1F744F"/>
    <w:rsid w:val="0F2ADCB3"/>
    <w:rsid w:val="0F2BD464"/>
    <w:rsid w:val="0F348E6C"/>
    <w:rsid w:val="0F3DE0A2"/>
    <w:rsid w:val="0F3FF1C9"/>
    <w:rsid w:val="0F42BF58"/>
    <w:rsid w:val="0F53B29A"/>
    <w:rsid w:val="0F583D8C"/>
    <w:rsid w:val="0F62795C"/>
    <w:rsid w:val="0F694C2C"/>
    <w:rsid w:val="0F6A752C"/>
    <w:rsid w:val="0F7BAE65"/>
    <w:rsid w:val="0F7BB86A"/>
    <w:rsid w:val="0F985C45"/>
    <w:rsid w:val="0F9C732C"/>
    <w:rsid w:val="0FA52ACE"/>
    <w:rsid w:val="0FC162C4"/>
    <w:rsid w:val="0FC67E50"/>
    <w:rsid w:val="0FCB6FEF"/>
    <w:rsid w:val="0FE689A3"/>
    <w:rsid w:val="0FF170BE"/>
    <w:rsid w:val="0FF360DD"/>
    <w:rsid w:val="10064B10"/>
    <w:rsid w:val="1008B2AF"/>
    <w:rsid w:val="100D6E30"/>
    <w:rsid w:val="101244BD"/>
    <w:rsid w:val="1015538F"/>
    <w:rsid w:val="10178CC7"/>
    <w:rsid w:val="10184808"/>
    <w:rsid w:val="10184F71"/>
    <w:rsid w:val="101AC7BE"/>
    <w:rsid w:val="101F6E3C"/>
    <w:rsid w:val="102A761D"/>
    <w:rsid w:val="1030769C"/>
    <w:rsid w:val="10374D79"/>
    <w:rsid w:val="103A8C49"/>
    <w:rsid w:val="10433B63"/>
    <w:rsid w:val="1047B650"/>
    <w:rsid w:val="105B8510"/>
    <w:rsid w:val="105C429C"/>
    <w:rsid w:val="105F151D"/>
    <w:rsid w:val="10603E01"/>
    <w:rsid w:val="106BABB4"/>
    <w:rsid w:val="1076D817"/>
    <w:rsid w:val="10866358"/>
    <w:rsid w:val="109C2487"/>
    <w:rsid w:val="109E19CF"/>
    <w:rsid w:val="109E39A4"/>
    <w:rsid w:val="10A25D74"/>
    <w:rsid w:val="10AB6A1A"/>
    <w:rsid w:val="10AB82FF"/>
    <w:rsid w:val="10C42CB9"/>
    <w:rsid w:val="10D68A6C"/>
    <w:rsid w:val="10E16198"/>
    <w:rsid w:val="10E9FD6B"/>
    <w:rsid w:val="10ECD3EE"/>
    <w:rsid w:val="10ECF72A"/>
    <w:rsid w:val="10F9D34F"/>
    <w:rsid w:val="11018ED9"/>
    <w:rsid w:val="1105EDD6"/>
    <w:rsid w:val="110B0101"/>
    <w:rsid w:val="111B790E"/>
    <w:rsid w:val="111EEA72"/>
    <w:rsid w:val="1124F392"/>
    <w:rsid w:val="11289175"/>
    <w:rsid w:val="1139F0EF"/>
    <w:rsid w:val="113A27E3"/>
    <w:rsid w:val="11490FC1"/>
    <w:rsid w:val="1183005D"/>
    <w:rsid w:val="11866136"/>
    <w:rsid w:val="119339F2"/>
    <w:rsid w:val="1195BF04"/>
    <w:rsid w:val="119BFBD8"/>
    <w:rsid w:val="11A07F66"/>
    <w:rsid w:val="11A60394"/>
    <w:rsid w:val="11AC947B"/>
    <w:rsid w:val="11B1E596"/>
    <w:rsid w:val="11B2B299"/>
    <w:rsid w:val="11BC61E4"/>
    <w:rsid w:val="11C19A3C"/>
    <w:rsid w:val="11C274C9"/>
    <w:rsid w:val="11C5DC95"/>
    <w:rsid w:val="11C71019"/>
    <w:rsid w:val="11D01BA4"/>
    <w:rsid w:val="11E2318D"/>
    <w:rsid w:val="11E39FFD"/>
    <w:rsid w:val="11F9481F"/>
    <w:rsid w:val="11FE9041"/>
    <w:rsid w:val="120BB409"/>
    <w:rsid w:val="120D6187"/>
    <w:rsid w:val="12123238"/>
    <w:rsid w:val="1213C1C9"/>
    <w:rsid w:val="121766AD"/>
    <w:rsid w:val="1218BA84"/>
    <w:rsid w:val="121D6DBF"/>
    <w:rsid w:val="12294DE2"/>
    <w:rsid w:val="12294F4C"/>
    <w:rsid w:val="1255AFFE"/>
    <w:rsid w:val="12654A3C"/>
    <w:rsid w:val="12700250"/>
    <w:rsid w:val="127C8204"/>
    <w:rsid w:val="127DE2FB"/>
    <w:rsid w:val="1284B444"/>
    <w:rsid w:val="12852A2B"/>
    <w:rsid w:val="128E86F5"/>
    <w:rsid w:val="129376D9"/>
    <w:rsid w:val="129FBA53"/>
    <w:rsid w:val="12AEB6C8"/>
    <w:rsid w:val="12B3C84B"/>
    <w:rsid w:val="12B9BFAE"/>
    <w:rsid w:val="12C52327"/>
    <w:rsid w:val="12C5C022"/>
    <w:rsid w:val="12CD3376"/>
    <w:rsid w:val="12D12BD2"/>
    <w:rsid w:val="12E4A6FD"/>
    <w:rsid w:val="12E7D771"/>
    <w:rsid w:val="12EF0162"/>
    <w:rsid w:val="12F3A334"/>
    <w:rsid w:val="12F7E2DB"/>
    <w:rsid w:val="12F80AF6"/>
    <w:rsid w:val="12FA4269"/>
    <w:rsid w:val="12FD9588"/>
    <w:rsid w:val="1311C99F"/>
    <w:rsid w:val="132C5C5E"/>
    <w:rsid w:val="132EB0CB"/>
    <w:rsid w:val="13330694"/>
    <w:rsid w:val="1334716C"/>
    <w:rsid w:val="13398A8B"/>
    <w:rsid w:val="1347002C"/>
    <w:rsid w:val="134820C0"/>
    <w:rsid w:val="13681CBD"/>
    <w:rsid w:val="1372F5A0"/>
    <w:rsid w:val="13A1ED7B"/>
    <w:rsid w:val="13A59469"/>
    <w:rsid w:val="13AE4AEF"/>
    <w:rsid w:val="13B28043"/>
    <w:rsid w:val="13B827B9"/>
    <w:rsid w:val="13BA5EBD"/>
    <w:rsid w:val="13C31FD3"/>
    <w:rsid w:val="13CFA355"/>
    <w:rsid w:val="13CFDB7B"/>
    <w:rsid w:val="13D1E14A"/>
    <w:rsid w:val="13D21947"/>
    <w:rsid w:val="13D2A09E"/>
    <w:rsid w:val="13DDA378"/>
    <w:rsid w:val="13EB8D6C"/>
    <w:rsid w:val="13EC36BC"/>
    <w:rsid w:val="13EF42E0"/>
    <w:rsid w:val="13F0598E"/>
    <w:rsid w:val="140B1DF4"/>
    <w:rsid w:val="141B4DFD"/>
    <w:rsid w:val="1424F632"/>
    <w:rsid w:val="14325433"/>
    <w:rsid w:val="14359C64"/>
    <w:rsid w:val="1445488A"/>
    <w:rsid w:val="146771EB"/>
    <w:rsid w:val="146B16DD"/>
    <w:rsid w:val="147625AD"/>
    <w:rsid w:val="148116B9"/>
    <w:rsid w:val="148709BC"/>
    <w:rsid w:val="1487A491"/>
    <w:rsid w:val="148B42AD"/>
    <w:rsid w:val="148D3A41"/>
    <w:rsid w:val="148E402F"/>
    <w:rsid w:val="148E8DE0"/>
    <w:rsid w:val="148FC602"/>
    <w:rsid w:val="14938A9E"/>
    <w:rsid w:val="1495A0D2"/>
    <w:rsid w:val="149993BF"/>
    <w:rsid w:val="14A37F67"/>
    <w:rsid w:val="14AA589F"/>
    <w:rsid w:val="14B40F55"/>
    <w:rsid w:val="14BF63F8"/>
    <w:rsid w:val="14C31BFF"/>
    <w:rsid w:val="14D33613"/>
    <w:rsid w:val="14E09EAC"/>
    <w:rsid w:val="14ED7AF0"/>
    <w:rsid w:val="14EE1627"/>
    <w:rsid w:val="14EF2BF7"/>
    <w:rsid w:val="14F0176A"/>
    <w:rsid w:val="14F65DDC"/>
    <w:rsid w:val="1500DA7A"/>
    <w:rsid w:val="15010B16"/>
    <w:rsid w:val="150FEED8"/>
    <w:rsid w:val="1519609C"/>
    <w:rsid w:val="151E0FF3"/>
    <w:rsid w:val="15206BBA"/>
    <w:rsid w:val="1526DBD9"/>
    <w:rsid w:val="1530C5FE"/>
    <w:rsid w:val="153C6F07"/>
    <w:rsid w:val="1540DA31"/>
    <w:rsid w:val="15480B8A"/>
    <w:rsid w:val="154B36CF"/>
    <w:rsid w:val="1557F2C5"/>
    <w:rsid w:val="156023E7"/>
    <w:rsid w:val="1564C9A1"/>
    <w:rsid w:val="156A0C95"/>
    <w:rsid w:val="1584A881"/>
    <w:rsid w:val="158B8969"/>
    <w:rsid w:val="15959B0A"/>
    <w:rsid w:val="1598B049"/>
    <w:rsid w:val="159DAF10"/>
    <w:rsid w:val="15AE6F03"/>
    <w:rsid w:val="15B813FD"/>
    <w:rsid w:val="15D6EA32"/>
    <w:rsid w:val="15DEB04C"/>
    <w:rsid w:val="15E06E6D"/>
    <w:rsid w:val="15E4ED57"/>
    <w:rsid w:val="15E79D83"/>
    <w:rsid w:val="15E8A119"/>
    <w:rsid w:val="15EAB3D7"/>
    <w:rsid w:val="15EADBDD"/>
    <w:rsid w:val="15EFC5FE"/>
    <w:rsid w:val="15F3C416"/>
    <w:rsid w:val="15FC9286"/>
    <w:rsid w:val="160773D5"/>
    <w:rsid w:val="16116B69"/>
    <w:rsid w:val="16191248"/>
    <w:rsid w:val="161A5ACE"/>
    <w:rsid w:val="161ABC2D"/>
    <w:rsid w:val="161E1156"/>
    <w:rsid w:val="16231175"/>
    <w:rsid w:val="162471B3"/>
    <w:rsid w:val="1626ECAC"/>
    <w:rsid w:val="162F4105"/>
    <w:rsid w:val="16466B64"/>
    <w:rsid w:val="1650DEA5"/>
    <w:rsid w:val="165669EB"/>
    <w:rsid w:val="1666CE4D"/>
    <w:rsid w:val="16683D36"/>
    <w:rsid w:val="166ED4E6"/>
    <w:rsid w:val="16786A37"/>
    <w:rsid w:val="169280DF"/>
    <w:rsid w:val="1692D250"/>
    <w:rsid w:val="16A00C8A"/>
    <w:rsid w:val="16A8B480"/>
    <w:rsid w:val="16AFF5A4"/>
    <w:rsid w:val="16B3C7AC"/>
    <w:rsid w:val="16CEF582"/>
    <w:rsid w:val="16D7E569"/>
    <w:rsid w:val="16E9770E"/>
    <w:rsid w:val="16EF8F84"/>
    <w:rsid w:val="16F0BD39"/>
    <w:rsid w:val="16F59A0D"/>
    <w:rsid w:val="16F5AEA2"/>
    <w:rsid w:val="16FEAC56"/>
    <w:rsid w:val="17082FCF"/>
    <w:rsid w:val="170E0EDC"/>
    <w:rsid w:val="1712F849"/>
    <w:rsid w:val="1719FCB0"/>
    <w:rsid w:val="172AAE5C"/>
    <w:rsid w:val="172F0A67"/>
    <w:rsid w:val="173347FB"/>
    <w:rsid w:val="174C403E"/>
    <w:rsid w:val="174DF856"/>
    <w:rsid w:val="1752970C"/>
    <w:rsid w:val="1756C00D"/>
    <w:rsid w:val="1763E33B"/>
    <w:rsid w:val="17656C1C"/>
    <w:rsid w:val="17710117"/>
    <w:rsid w:val="17742366"/>
    <w:rsid w:val="1775F598"/>
    <w:rsid w:val="17890DE0"/>
    <w:rsid w:val="178FAB7F"/>
    <w:rsid w:val="17958F67"/>
    <w:rsid w:val="1797D9A2"/>
    <w:rsid w:val="17A95903"/>
    <w:rsid w:val="17BB1A3F"/>
    <w:rsid w:val="17C3C045"/>
    <w:rsid w:val="17CD3A71"/>
    <w:rsid w:val="17D766B4"/>
    <w:rsid w:val="17DC1788"/>
    <w:rsid w:val="17E5B0D7"/>
    <w:rsid w:val="17E5D605"/>
    <w:rsid w:val="17ED329F"/>
    <w:rsid w:val="17FE5273"/>
    <w:rsid w:val="180708E5"/>
    <w:rsid w:val="180B9CA8"/>
    <w:rsid w:val="180FF79A"/>
    <w:rsid w:val="181F574A"/>
    <w:rsid w:val="18249B16"/>
    <w:rsid w:val="182D49AB"/>
    <w:rsid w:val="182F4560"/>
    <w:rsid w:val="1835F5C4"/>
    <w:rsid w:val="1858302B"/>
    <w:rsid w:val="18682E94"/>
    <w:rsid w:val="186C3421"/>
    <w:rsid w:val="18784EED"/>
    <w:rsid w:val="187CE9AB"/>
    <w:rsid w:val="1882C53B"/>
    <w:rsid w:val="1887334C"/>
    <w:rsid w:val="18AAEE01"/>
    <w:rsid w:val="18B402DF"/>
    <w:rsid w:val="18BCABE5"/>
    <w:rsid w:val="18BF0DD0"/>
    <w:rsid w:val="18C196C0"/>
    <w:rsid w:val="18CBFC22"/>
    <w:rsid w:val="18D2B85F"/>
    <w:rsid w:val="18DBA9E5"/>
    <w:rsid w:val="18DFF411"/>
    <w:rsid w:val="18E27AF1"/>
    <w:rsid w:val="18E3D02F"/>
    <w:rsid w:val="18E8988A"/>
    <w:rsid w:val="18EE4506"/>
    <w:rsid w:val="18F02AF8"/>
    <w:rsid w:val="18F217A4"/>
    <w:rsid w:val="18F9E1B1"/>
    <w:rsid w:val="18FD68E9"/>
    <w:rsid w:val="190EF6AF"/>
    <w:rsid w:val="191BEDFB"/>
    <w:rsid w:val="192C2D39"/>
    <w:rsid w:val="19307CA1"/>
    <w:rsid w:val="19363547"/>
    <w:rsid w:val="193B1FFF"/>
    <w:rsid w:val="193B708B"/>
    <w:rsid w:val="1942B12C"/>
    <w:rsid w:val="194955BB"/>
    <w:rsid w:val="194BBC42"/>
    <w:rsid w:val="19508022"/>
    <w:rsid w:val="1953EF69"/>
    <w:rsid w:val="19592F43"/>
    <w:rsid w:val="195B24E3"/>
    <w:rsid w:val="19604354"/>
    <w:rsid w:val="19605D4C"/>
    <w:rsid w:val="196B965F"/>
    <w:rsid w:val="19725B29"/>
    <w:rsid w:val="197855B9"/>
    <w:rsid w:val="1978A0C5"/>
    <w:rsid w:val="197A825C"/>
    <w:rsid w:val="1981C470"/>
    <w:rsid w:val="1995E9BC"/>
    <w:rsid w:val="199CBC9D"/>
    <w:rsid w:val="19A8265C"/>
    <w:rsid w:val="19A937EE"/>
    <w:rsid w:val="19AA5F7F"/>
    <w:rsid w:val="19AE054C"/>
    <w:rsid w:val="19BC03CB"/>
    <w:rsid w:val="19CDF8E7"/>
    <w:rsid w:val="19D23E7A"/>
    <w:rsid w:val="19D7CA9E"/>
    <w:rsid w:val="19EE9BE4"/>
    <w:rsid w:val="19F410FD"/>
    <w:rsid w:val="19F5F265"/>
    <w:rsid w:val="19FAD711"/>
    <w:rsid w:val="1A013DFD"/>
    <w:rsid w:val="1A0A6484"/>
    <w:rsid w:val="1A165B2F"/>
    <w:rsid w:val="1A16A768"/>
    <w:rsid w:val="1A235063"/>
    <w:rsid w:val="1A23F086"/>
    <w:rsid w:val="1A24C547"/>
    <w:rsid w:val="1A43CF66"/>
    <w:rsid w:val="1A460D44"/>
    <w:rsid w:val="1A5A15FB"/>
    <w:rsid w:val="1A657EA9"/>
    <w:rsid w:val="1A72FCEE"/>
    <w:rsid w:val="1A770B26"/>
    <w:rsid w:val="1A8BBC56"/>
    <w:rsid w:val="1A941DF1"/>
    <w:rsid w:val="1A942B8D"/>
    <w:rsid w:val="1AA16D30"/>
    <w:rsid w:val="1AA408C0"/>
    <w:rsid w:val="1AA84890"/>
    <w:rsid w:val="1AA9CA89"/>
    <w:rsid w:val="1AABBD44"/>
    <w:rsid w:val="1AB5CB81"/>
    <w:rsid w:val="1AC65B41"/>
    <w:rsid w:val="1AC76BBE"/>
    <w:rsid w:val="1ACA3A17"/>
    <w:rsid w:val="1ACC98AD"/>
    <w:rsid w:val="1ACEECAB"/>
    <w:rsid w:val="1ADD3ADB"/>
    <w:rsid w:val="1AE3FF9A"/>
    <w:rsid w:val="1AF2DC34"/>
    <w:rsid w:val="1B0B6F8D"/>
    <w:rsid w:val="1B141ADD"/>
    <w:rsid w:val="1B16555F"/>
    <w:rsid w:val="1B1C19C1"/>
    <w:rsid w:val="1B207D49"/>
    <w:rsid w:val="1B2CDDF9"/>
    <w:rsid w:val="1B32E999"/>
    <w:rsid w:val="1B340A12"/>
    <w:rsid w:val="1B42A34A"/>
    <w:rsid w:val="1B445841"/>
    <w:rsid w:val="1B49FCF3"/>
    <w:rsid w:val="1B4B3DFC"/>
    <w:rsid w:val="1B652841"/>
    <w:rsid w:val="1B6FE766"/>
    <w:rsid w:val="1B7958C2"/>
    <w:rsid w:val="1B80860E"/>
    <w:rsid w:val="1B8C86AE"/>
    <w:rsid w:val="1B907880"/>
    <w:rsid w:val="1BAC0C4D"/>
    <w:rsid w:val="1BB41D1A"/>
    <w:rsid w:val="1BBF6795"/>
    <w:rsid w:val="1BDFADEF"/>
    <w:rsid w:val="1BE48931"/>
    <w:rsid w:val="1BE6EB3D"/>
    <w:rsid w:val="1BE9F9A2"/>
    <w:rsid w:val="1BEE52CE"/>
    <w:rsid w:val="1C01EDB2"/>
    <w:rsid w:val="1C057EFD"/>
    <w:rsid w:val="1C06B76C"/>
    <w:rsid w:val="1C09919E"/>
    <w:rsid w:val="1C0ED624"/>
    <w:rsid w:val="1C1756D3"/>
    <w:rsid w:val="1C21D528"/>
    <w:rsid w:val="1C29592D"/>
    <w:rsid w:val="1C2B3349"/>
    <w:rsid w:val="1C2DB77E"/>
    <w:rsid w:val="1C3140B1"/>
    <w:rsid w:val="1C31DDF9"/>
    <w:rsid w:val="1C322DCA"/>
    <w:rsid w:val="1C475524"/>
    <w:rsid w:val="1C49DC81"/>
    <w:rsid w:val="1C4C9EFB"/>
    <w:rsid w:val="1C4D7CB7"/>
    <w:rsid w:val="1C62F887"/>
    <w:rsid w:val="1C68FC9A"/>
    <w:rsid w:val="1C800C9C"/>
    <w:rsid w:val="1C806F4A"/>
    <w:rsid w:val="1C810417"/>
    <w:rsid w:val="1C992379"/>
    <w:rsid w:val="1C9EC8F5"/>
    <w:rsid w:val="1CA3C004"/>
    <w:rsid w:val="1CB32777"/>
    <w:rsid w:val="1CB989BB"/>
    <w:rsid w:val="1CBAB4BB"/>
    <w:rsid w:val="1CC0D8F2"/>
    <w:rsid w:val="1CC23BBA"/>
    <w:rsid w:val="1CC32B53"/>
    <w:rsid w:val="1CCF3D00"/>
    <w:rsid w:val="1CDC86A1"/>
    <w:rsid w:val="1CF46921"/>
    <w:rsid w:val="1CFA76BB"/>
    <w:rsid w:val="1CFE6AE2"/>
    <w:rsid w:val="1D064BCA"/>
    <w:rsid w:val="1D137E41"/>
    <w:rsid w:val="1D1F3D99"/>
    <w:rsid w:val="1D20CDCF"/>
    <w:rsid w:val="1D2C0848"/>
    <w:rsid w:val="1D2D2B25"/>
    <w:rsid w:val="1D2F3C36"/>
    <w:rsid w:val="1D2F9AA2"/>
    <w:rsid w:val="1D390D15"/>
    <w:rsid w:val="1D41BEFF"/>
    <w:rsid w:val="1D423997"/>
    <w:rsid w:val="1D50C4ED"/>
    <w:rsid w:val="1D51CEF3"/>
    <w:rsid w:val="1D5600B8"/>
    <w:rsid w:val="1D572DA2"/>
    <w:rsid w:val="1D5E9DEE"/>
    <w:rsid w:val="1D628E3C"/>
    <w:rsid w:val="1D65F4C2"/>
    <w:rsid w:val="1D6AE5CA"/>
    <w:rsid w:val="1D788E1C"/>
    <w:rsid w:val="1D8365ED"/>
    <w:rsid w:val="1D973CF9"/>
    <w:rsid w:val="1D9F7377"/>
    <w:rsid w:val="1DA1EA5F"/>
    <w:rsid w:val="1DA23F77"/>
    <w:rsid w:val="1DA927E4"/>
    <w:rsid w:val="1DC7508F"/>
    <w:rsid w:val="1DC83762"/>
    <w:rsid w:val="1DD18B46"/>
    <w:rsid w:val="1DE29C6E"/>
    <w:rsid w:val="1DE549F1"/>
    <w:rsid w:val="1DFA3CDB"/>
    <w:rsid w:val="1DFF1EDE"/>
    <w:rsid w:val="1E0056D5"/>
    <w:rsid w:val="1E00E756"/>
    <w:rsid w:val="1E0586CF"/>
    <w:rsid w:val="1E0C4D57"/>
    <w:rsid w:val="1E1020D6"/>
    <w:rsid w:val="1E10B038"/>
    <w:rsid w:val="1E12F849"/>
    <w:rsid w:val="1E15955D"/>
    <w:rsid w:val="1E18AD56"/>
    <w:rsid w:val="1E1CBD95"/>
    <w:rsid w:val="1E2223F4"/>
    <w:rsid w:val="1E2858E6"/>
    <w:rsid w:val="1E372617"/>
    <w:rsid w:val="1E511B11"/>
    <w:rsid w:val="1E52361B"/>
    <w:rsid w:val="1E6CE4A8"/>
    <w:rsid w:val="1E6E417E"/>
    <w:rsid w:val="1E83873E"/>
    <w:rsid w:val="1E865510"/>
    <w:rsid w:val="1E8CE958"/>
    <w:rsid w:val="1E9D42CE"/>
    <w:rsid w:val="1EA8E458"/>
    <w:rsid w:val="1EA8FC3D"/>
    <w:rsid w:val="1EAD8EDB"/>
    <w:rsid w:val="1EAEEE49"/>
    <w:rsid w:val="1EB0A462"/>
    <w:rsid w:val="1ECD2EAE"/>
    <w:rsid w:val="1EE4DF2D"/>
    <w:rsid w:val="1EEAD0F1"/>
    <w:rsid w:val="1EED8680"/>
    <w:rsid w:val="1EF34315"/>
    <w:rsid w:val="1F1613D9"/>
    <w:rsid w:val="1F1C84B0"/>
    <w:rsid w:val="1F1F37BD"/>
    <w:rsid w:val="1F256229"/>
    <w:rsid w:val="1F29E6E6"/>
    <w:rsid w:val="1F2C8FDE"/>
    <w:rsid w:val="1F406350"/>
    <w:rsid w:val="1F40B012"/>
    <w:rsid w:val="1F4875CC"/>
    <w:rsid w:val="1F4BD7C0"/>
    <w:rsid w:val="1F4BDBEF"/>
    <w:rsid w:val="1F6AD384"/>
    <w:rsid w:val="1F6F31AF"/>
    <w:rsid w:val="1F72814F"/>
    <w:rsid w:val="1F79DB71"/>
    <w:rsid w:val="1F7B71A2"/>
    <w:rsid w:val="1F87D920"/>
    <w:rsid w:val="1F975066"/>
    <w:rsid w:val="1F98E134"/>
    <w:rsid w:val="1F99D70E"/>
    <w:rsid w:val="1FA23733"/>
    <w:rsid w:val="1FA87251"/>
    <w:rsid w:val="1FB3B5F2"/>
    <w:rsid w:val="1FBBED0A"/>
    <w:rsid w:val="1FBC0DBE"/>
    <w:rsid w:val="1FC29DE0"/>
    <w:rsid w:val="1FCBCB5C"/>
    <w:rsid w:val="1FCE61F9"/>
    <w:rsid w:val="1FCE83B5"/>
    <w:rsid w:val="1FD11C08"/>
    <w:rsid w:val="1FD678EF"/>
    <w:rsid w:val="1FE379A3"/>
    <w:rsid w:val="1FE4800B"/>
    <w:rsid w:val="1FE60DE9"/>
    <w:rsid w:val="20007BCF"/>
    <w:rsid w:val="20022344"/>
    <w:rsid w:val="200EB3A1"/>
    <w:rsid w:val="2010AE37"/>
    <w:rsid w:val="2011005E"/>
    <w:rsid w:val="2011C9E2"/>
    <w:rsid w:val="2012B73E"/>
    <w:rsid w:val="2015054E"/>
    <w:rsid w:val="2015DC90"/>
    <w:rsid w:val="2017B94D"/>
    <w:rsid w:val="20192858"/>
    <w:rsid w:val="201E86DE"/>
    <w:rsid w:val="20348638"/>
    <w:rsid w:val="203EE795"/>
    <w:rsid w:val="203FA187"/>
    <w:rsid w:val="204252AF"/>
    <w:rsid w:val="204DED82"/>
    <w:rsid w:val="205D81B1"/>
    <w:rsid w:val="2062A077"/>
    <w:rsid w:val="2063740F"/>
    <w:rsid w:val="207283D7"/>
    <w:rsid w:val="20891CD4"/>
    <w:rsid w:val="209BBE63"/>
    <w:rsid w:val="20A6BF90"/>
    <w:rsid w:val="20BC334A"/>
    <w:rsid w:val="20C17D7A"/>
    <w:rsid w:val="20CE3765"/>
    <w:rsid w:val="20D86944"/>
    <w:rsid w:val="20DF65E6"/>
    <w:rsid w:val="20E11417"/>
    <w:rsid w:val="20EF316D"/>
    <w:rsid w:val="20F27246"/>
    <w:rsid w:val="20FAEA73"/>
    <w:rsid w:val="210F429D"/>
    <w:rsid w:val="212A0018"/>
    <w:rsid w:val="213993BC"/>
    <w:rsid w:val="213E820A"/>
    <w:rsid w:val="21410292"/>
    <w:rsid w:val="2147C465"/>
    <w:rsid w:val="2157C810"/>
    <w:rsid w:val="215F5237"/>
    <w:rsid w:val="21639F13"/>
    <w:rsid w:val="2168D1C7"/>
    <w:rsid w:val="217853F1"/>
    <w:rsid w:val="21839C0A"/>
    <w:rsid w:val="21984A43"/>
    <w:rsid w:val="21A17756"/>
    <w:rsid w:val="21AC4E00"/>
    <w:rsid w:val="21B46D49"/>
    <w:rsid w:val="21CA5EB4"/>
    <w:rsid w:val="21D69C30"/>
    <w:rsid w:val="21D9712F"/>
    <w:rsid w:val="21DC3D74"/>
    <w:rsid w:val="21E1DED4"/>
    <w:rsid w:val="21E39EE8"/>
    <w:rsid w:val="21E81EA5"/>
    <w:rsid w:val="21F75E59"/>
    <w:rsid w:val="22018E6F"/>
    <w:rsid w:val="22057823"/>
    <w:rsid w:val="220827B5"/>
    <w:rsid w:val="2219C60C"/>
    <w:rsid w:val="221EAA6A"/>
    <w:rsid w:val="222F8869"/>
    <w:rsid w:val="22405D29"/>
    <w:rsid w:val="22464691"/>
    <w:rsid w:val="224F2295"/>
    <w:rsid w:val="2250BDE1"/>
    <w:rsid w:val="225EC171"/>
    <w:rsid w:val="22649999"/>
    <w:rsid w:val="2271D752"/>
    <w:rsid w:val="227B1569"/>
    <w:rsid w:val="22956CA6"/>
    <w:rsid w:val="22A43251"/>
    <w:rsid w:val="22B2C658"/>
    <w:rsid w:val="22BFF47F"/>
    <w:rsid w:val="22CA3F7C"/>
    <w:rsid w:val="22CCEFF4"/>
    <w:rsid w:val="22D08F82"/>
    <w:rsid w:val="22D72207"/>
    <w:rsid w:val="22DC7C9A"/>
    <w:rsid w:val="22F76B35"/>
    <w:rsid w:val="22F84FCC"/>
    <w:rsid w:val="22FA09C4"/>
    <w:rsid w:val="22FA5B33"/>
    <w:rsid w:val="22FDADF8"/>
    <w:rsid w:val="23032AF3"/>
    <w:rsid w:val="230A97B2"/>
    <w:rsid w:val="230E7554"/>
    <w:rsid w:val="231DAA92"/>
    <w:rsid w:val="2325F625"/>
    <w:rsid w:val="2335A90B"/>
    <w:rsid w:val="23376049"/>
    <w:rsid w:val="233E08BB"/>
    <w:rsid w:val="234A0574"/>
    <w:rsid w:val="235A4A07"/>
    <w:rsid w:val="2362CAF2"/>
    <w:rsid w:val="2370C613"/>
    <w:rsid w:val="23771BE1"/>
    <w:rsid w:val="237ADF77"/>
    <w:rsid w:val="237EC154"/>
    <w:rsid w:val="237F4BA5"/>
    <w:rsid w:val="237FFF02"/>
    <w:rsid w:val="238735F1"/>
    <w:rsid w:val="23931F6D"/>
    <w:rsid w:val="239A78B3"/>
    <w:rsid w:val="239AD2C5"/>
    <w:rsid w:val="23A59911"/>
    <w:rsid w:val="23AE92AE"/>
    <w:rsid w:val="23BD2592"/>
    <w:rsid w:val="23C269B4"/>
    <w:rsid w:val="23C55947"/>
    <w:rsid w:val="23C62FA4"/>
    <w:rsid w:val="23C660BB"/>
    <w:rsid w:val="23CBF2CB"/>
    <w:rsid w:val="23CFAAC9"/>
    <w:rsid w:val="23D33060"/>
    <w:rsid w:val="23DB7586"/>
    <w:rsid w:val="23DF8743"/>
    <w:rsid w:val="23E34811"/>
    <w:rsid w:val="23E42FFF"/>
    <w:rsid w:val="23EB78C7"/>
    <w:rsid w:val="240161F8"/>
    <w:rsid w:val="240C3AD6"/>
    <w:rsid w:val="2412A90C"/>
    <w:rsid w:val="2420AC46"/>
    <w:rsid w:val="2428DEED"/>
    <w:rsid w:val="242F9D33"/>
    <w:rsid w:val="2432C981"/>
    <w:rsid w:val="2434ADF6"/>
    <w:rsid w:val="243EF613"/>
    <w:rsid w:val="24477CC8"/>
    <w:rsid w:val="244924BE"/>
    <w:rsid w:val="244A40B3"/>
    <w:rsid w:val="245119DE"/>
    <w:rsid w:val="2458CD4A"/>
    <w:rsid w:val="245CF9E8"/>
    <w:rsid w:val="246E9DFD"/>
    <w:rsid w:val="246F262A"/>
    <w:rsid w:val="247EF921"/>
    <w:rsid w:val="2480F44B"/>
    <w:rsid w:val="24869CA5"/>
    <w:rsid w:val="248A2794"/>
    <w:rsid w:val="2499D70A"/>
    <w:rsid w:val="24A06107"/>
    <w:rsid w:val="24AA65D4"/>
    <w:rsid w:val="24AC0605"/>
    <w:rsid w:val="24B037AC"/>
    <w:rsid w:val="24B2A1CB"/>
    <w:rsid w:val="24B849E4"/>
    <w:rsid w:val="24C15A57"/>
    <w:rsid w:val="24CE4A21"/>
    <w:rsid w:val="24D95BD1"/>
    <w:rsid w:val="24F0D350"/>
    <w:rsid w:val="24F1B3E0"/>
    <w:rsid w:val="24F9C5B1"/>
    <w:rsid w:val="25007725"/>
    <w:rsid w:val="2505052A"/>
    <w:rsid w:val="2505DE5D"/>
    <w:rsid w:val="2509648E"/>
    <w:rsid w:val="250D5C58"/>
    <w:rsid w:val="251A7672"/>
    <w:rsid w:val="252EC83E"/>
    <w:rsid w:val="252F28AB"/>
    <w:rsid w:val="2530F7D2"/>
    <w:rsid w:val="2532E17F"/>
    <w:rsid w:val="25475087"/>
    <w:rsid w:val="25486C9D"/>
    <w:rsid w:val="254C0146"/>
    <w:rsid w:val="254D62E9"/>
    <w:rsid w:val="255AE7A8"/>
    <w:rsid w:val="2562416F"/>
    <w:rsid w:val="2562840E"/>
    <w:rsid w:val="25681BE8"/>
    <w:rsid w:val="257B629D"/>
    <w:rsid w:val="257C024C"/>
    <w:rsid w:val="257F509D"/>
    <w:rsid w:val="258376B7"/>
    <w:rsid w:val="25847F32"/>
    <w:rsid w:val="2587C9B7"/>
    <w:rsid w:val="258B90DC"/>
    <w:rsid w:val="258EF735"/>
    <w:rsid w:val="2594AE02"/>
    <w:rsid w:val="2598E80B"/>
    <w:rsid w:val="25A07738"/>
    <w:rsid w:val="25A1872F"/>
    <w:rsid w:val="25BCE590"/>
    <w:rsid w:val="25D18E4A"/>
    <w:rsid w:val="25D412E0"/>
    <w:rsid w:val="25E90B3E"/>
    <w:rsid w:val="25EF1177"/>
    <w:rsid w:val="25F654EC"/>
    <w:rsid w:val="25F99CA2"/>
    <w:rsid w:val="260B097B"/>
    <w:rsid w:val="261979EB"/>
    <w:rsid w:val="261E3ED6"/>
    <w:rsid w:val="262B2174"/>
    <w:rsid w:val="262EAD10"/>
    <w:rsid w:val="2638030E"/>
    <w:rsid w:val="264BB815"/>
    <w:rsid w:val="264F136B"/>
    <w:rsid w:val="26576800"/>
    <w:rsid w:val="2659EEDF"/>
    <w:rsid w:val="2659F96C"/>
    <w:rsid w:val="265EA701"/>
    <w:rsid w:val="26602F70"/>
    <w:rsid w:val="2660C1AB"/>
    <w:rsid w:val="2664D7E5"/>
    <w:rsid w:val="266E5A8F"/>
    <w:rsid w:val="267C3E70"/>
    <w:rsid w:val="267D600B"/>
    <w:rsid w:val="26828488"/>
    <w:rsid w:val="26850052"/>
    <w:rsid w:val="26933CD3"/>
    <w:rsid w:val="26B355DE"/>
    <w:rsid w:val="26C20FD5"/>
    <w:rsid w:val="26C2EFC3"/>
    <w:rsid w:val="26C962D4"/>
    <w:rsid w:val="26DA2C86"/>
    <w:rsid w:val="26E8EBFD"/>
    <w:rsid w:val="26EA3EC9"/>
    <w:rsid w:val="26F52419"/>
    <w:rsid w:val="2701CF66"/>
    <w:rsid w:val="271B7709"/>
    <w:rsid w:val="27200DFF"/>
    <w:rsid w:val="272026A1"/>
    <w:rsid w:val="2724F142"/>
    <w:rsid w:val="273055DB"/>
    <w:rsid w:val="2759F44F"/>
    <w:rsid w:val="277571EE"/>
    <w:rsid w:val="2786CB76"/>
    <w:rsid w:val="2786F128"/>
    <w:rsid w:val="27897D9E"/>
    <w:rsid w:val="279791AD"/>
    <w:rsid w:val="2798B3B2"/>
    <w:rsid w:val="279DC931"/>
    <w:rsid w:val="27A15FDE"/>
    <w:rsid w:val="27A5914C"/>
    <w:rsid w:val="27AEB7F3"/>
    <w:rsid w:val="27B0DA68"/>
    <w:rsid w:val="27B9923B"/>
    <w:rsid w:val="27B9F73E"/>
    <w:rsid w:val="27BA5DE4"/>
    <w:rsid w:val="27BFF8EB"/>
    <w:rsid w:val="27C08112"/>
    <w:rsid w:val="27C83902"/>
    <w:rsid w:val="27D880A6"/>
    <w:rsid w:val="27DBEA13"/>
    <w:rsid w:val="27DD580D"/>
    <w:rsid w:val="27E0E968"/>
    <w:rsid w:val="27E91951"/>
    <w:rsid w:val="27EAFEF5"/>
    <w:rsid w:val="27EE18BC"/>
    <w:rsid w:val="28104A73"/>
    <w:rsid w:val="28113518"/>
    <w:rsid w:val="281BB696"/>
    <w:rsid w:val="281ECAD6"/>
    <w:rsid w:val="282353FD"/>
    <w:rsid w:val="28248018"/>
    <w:rsid w:val="28270999"/>
    <w:rsid w:val="282B7DA8"/>
    <w:rsid w:val="283C34C4"/>
    <w:rsid w:val="283DDC8A"/>
    <w:rsid w:val="283EA369"/>
    <w:rsid w:val="2843087F"/>
    <w:rsid w:val="284438C1"/>
    <w:rsid w:val="28502636"/>
    <w:rsid w:val="28504B50"/>
    <w:rsid w:val="2851AFE9"/>
    <w:rsid w:val="28562E02"/>
    <w:rsid w:val="2863744F"/>
    <w:rsid w:val="2875AD6E"/>
    <w:rsid w:val="288300F0"/>
    <w:rsid w:val="2887169B"/>
    <w:rsid w:val="288D677D"/>
    <w:rsid w:val="28962093"/>
    <w:rsid w:val="289CAAEA"/>
    <w:rsid w:val="28BA7817"/>
    <w:rsid w:val="28BEA0EB"/>
    <w:rsid w:val="28BEFC1D"/>
    <w:rsid w:val="28C3AAE0"/>
    <w:rsid w:val="28D638E1"/>
    <w:rsid w:val="28D785AC"/>
    <w:rsid w:val="28DC9027"/>
    <w:rsid w:val="28DD069B"/>
    <w:rsid w:val="28E369FC"/>
    <w:rsid w:val="28FE87E5"/>
    <w:rsid w:val="290C4D2E"/>
    <w:rsid w:val="291EE1CC"/>
    <w:rsid w:val="29337623"/>
    <w:rsid w:val="2949D81B"/>
    <w:rsid w:val="29515B2C"/>
    <w:rsid w:val="295720AF"/>
    <w:rsid w:val="2958708C"/>
    <w:rsid w:val="29610881"/>
    <w:rsid w:val="2964AD3A"/>
    <w:rsid w:val="2971DC9E"/>
    <w:rsid w:val="2975AD90"/>
    <w:rsid w:val="29766074"/>
    <w:rsid w:val="297D407F"/>
    <w:rsid w:val="2986AEB6"/>
    <w:rsid w:val="298C4691"/>
    <w:rsid w:val="299CFA98"/>
    <w:rsid w:val="299D87BA"/>
    <w:rsid w:val="29B0719F"/>
    <w:rsid w:val="29B32022"/>
    <w:rsid w:val="29D6A75D"/>
    <w:rsid w:val="29D7043D"/>
    <w:rsid w:val="29E1514E"/>
    <w:rsid w:val="29E16F2F"/>
    <w:rsid w:val="29F64BB0"/>
    <w:rsid w:val="29F8FD4D"/>
    <w:rsid w:val="29FABF78"/>
    <w:rsid w:val="2A06E1A3"/>
    <w:rsid w:val="2A08FE1F"/>
    <w:rsid w:val="2A0AFC7E"/>
    <w:rsid w:val="2A0B0B3E"/>
    <w:rsid w:val="2A0FC3BC"/>
    <w:rsid w:val="2A112F60"/>
    <w:rsid w:val="2A11F8FD"/>
    <w:rsid w:val="2A1780A6"/>
    <w:rsid w:val="2A1A61C3"/>
    <w:rsid w:val="2A24B6F7"/>
    <w:rsid w:val="2A5450ED"/>
    <w:rsid w:val="2A5C2BFA"/>
    <w:rsid w:val="2A644660"/>
    <w:rsid w:val="2A67FAEC"/>
    <w:rsid w:val="2A6BC3E3"/>
    <w:rsid w:val="2A6C1B90"/>
    <w:rsid w:val="2A7ABD49"/>
    <w:rsid w:val="2A7CB0BD"/>
    <w:rsid w:val="2A874DE5"/>
    <w:rsid w:val="2A89898E"/>
    <w:rsid w:val="2A932F7D"/>
    <w:rsid w:val="2AA12891"/>
    <w:rsid w:val="2AA8D998"/>
    <w:rsid w:val="2AB1C529"/>
    <w:rsid w:val="2ABB4BF8"/>
    <w:rsid w:val="2ABF04B5"/>
    <w:rsid w:val="2AC77024"/>
    <w:rsid w:val="2ACFC6D1"/>
    <w:rsid w:val="2AD6279D"/>
    <w:rsid w:val="2AD6AD0F"/>
    <w:rsid w:val="2AE4D805"/>
    <w:rsid w:val="2AEFC93F"/>
    <w:rsid w:val="2AF176E6"/>
    <w:rsid w:val="2AF22917"/>
    <w:rsid w:val="2AF72CB5"/>
    <w:rsid w:val="2B01AA99"/>
    <w:rsid w:val="2B043AA3"/>
    <w:rsid w:val="2B1263A1"/>
    <w:rsid w:val="2B16C0AC"/>
    <w:rsid w:val="2B1FFDE7"/>
    <w:rsid w:val="2B21A869"/>
    <w:rsid w:val="2B23DBE6"/>
    <w:rsid w:val="2B2411F9"/>
    <w:rsid w:val="2B297829"/>
    <w:rsid w:val="2B31D511"/>
    <w:rsid w:val="2B3B1DCB"/>
    <w:rsid w:val="2B40934C"/>
    <w:rsid w:val="2B44389D"/>
    <w:rsid w:val="2B453906"/>
    <w:rsid w:val="2B498445"/>
    <w:rsid w:val="2B4BDF23"/>
    <w:rsid w:val="2B4FE205"/>
    <w:rsid w:val="2B522D97"/>
    <w:rsid w:val="2B530B5A"/>
    <w:rsid w:val="2B532950"/>
    <w:rsid w:val="2B5F9268"/>
    <w:rsid w:val="2B6A7805"/>
    <w:rsid w:val="2B6EBE8C"/>
    <w:rsid w:val="2B7555BA"/>
    <w:rsid w:val="2B782C66"/>
    <w:rsid w:val="2B807C6F"/>
    <w:rsid w:val="2B841B0D"/>
    <w:rsid w:val="2B84E081"/>
    <w:rsid w:val="2B8C8172"/>
    <w:rsid w:val="2B8D9063"/>
    <w:rsid w:val="2B95A4E4"/>
    <w:rsid w:val="2B95C81D"/>
    <w:rsid w:val="2B9E29EB"/>
    <w:rsid w:val="2BA035D3"/>
    <w:rsid w:val="2BA223E9"/>
    <w:rsid w:val="2BB5E1E0"/>
    <w:rsid w:val="2BCD6871"/>
    <w:rsid w:val="2BD19711"/>
    <w:rsid w:val="2BD2652F"/>
    <w:rsid w:val="2BE423C4"/>
    <w:rsid w:val="2BEF4919"/>
    <w:rsid w:val="2BFA78A6"/>
    <w:rsid w:val="2C0ACEDB"/>
    <w:rsid w:val="2C12A90B"/>
    <w:rsid w:val="2C12B7F8"/>
    <w:rsid w:val="2C16A2FB"/>
    <w:rsid w:val="2C21BDD2"/>
    <w:rsid w:val="2C2E9D01"/>
    <w:rsid w:val="2C3B9D33"/>
    <w:rsid w:val="2C404C32"/>
    <w:rsid w:val="2C49D6B0"/>
    <w:rsid w:val="2C4CAC30"/>
    <w:rsid w:val="2C54550B"/>
    <w:rsid w:val="2C6AB97D"/>
    <w:rsid w:val="2C6CDE1B"/>
    <w:rsid w:val="2C70C8EF"/>
    <w:rsid w:val="2C7655E0"/>
    <w:rsid w:val="2C79BB1E"/>
    <w:rsid w:val="2C80747E"/>
    <w:rsid w:val="2C809835"/>
    <w:rsid w:val="2C873303"/>
    <w:rsid w:val="2C8C51FE"/>
    <w:rsid w:val="2C8E2FAD"/>
    <w:rsid w:val="2C93BBF3"/>
    <w:rsid w:val="2C9C61A6"/>
    <w:rsid w:val="2C9EC5D4"/>
    <w:rsid w:val="2CA588B0"/>
    <w:rsid w:val="2CA664BC"/>
    <w:rsid w:val="2CB39B4A"/>
    <w:rsid w:val="2CBCDA9A"/>
    <w:rsid w:val="2CBFFE76"/>
    <w:rsid w:val="2CC77EA3"/>
    <w:rsid w:val="2CD2C19C"/>
    <w:rsid w:val="2CD8F29C"/>
    <w:rsid w:val="2CEC04CD"/>
    <w:rsid w:val="2CEC726B"/>
    <w:rsid w:val="2CEE2E30"/>
    <w:rsid w:val="2CF2FE59"/>
    <w:rsid w:val="2CF471E9"/>
    <w:rsid w:val="2CF6D6D3"/>
    <w:rsid w:val="2CFCD312"/>
    <w:rsid w:val="2D013216"/>
    <w:rsid w:val="2D0280AA"/>
    <w:rsid w:val="2D0592B8"/>
    <w:rsid w:val="2D0A2DD5"/>
    <w:rsid w:val="2D11FF46"/>
    <w:rsid w:val="2D2EBBAB"/>
    <w:rsid w:val="2D2F1EEA"/>
    <w:rsid w:val="2D314213"/>
    <w:rsid w:val="2D33BF89"/>
    <w:rsid w:val="2D419163"/>
    <w:rsid w:val="2D456C6C"/>
    <w:rsid w:val="2D47FC56"/>
    <w:rsid w:val="2D5477CE"/>
    <w:rsid w:val="2D5CEFE9"/>
    <w:rsid w:val="2D67FF27"/>
    <w:rsid w:val="2D70954F"/>
    <w:rsid w:val="2D7145DC"/>
    <w:rsid w:val="2D76690D"/>
    <w:rsid w:val="2D78015F"/>
    <w:rsid w:val="2D7BB3EB"/>
    <w:rsid w:val="2D94166A"/>
    <w:rsid w:val="2D95898E"/>
    <w:rsid w:val="2D9B5AB7"/>
    <w:rsid w:val="2D9BA8F5"/>
    <w:rsid w:val="2D9FCA51"/>
    <w:rsid w:val="2DA68317"/>
    <w:rsid w:val="2DA695A4"/>
    <w:rsid w:val="2DB038ED"/>
    <w:rsid w:val="2DC72245"/>
    <w:rsid w:val="2DD5CD89"/>
    <w:rsid w:val="2DE4DF7C"/>
    <w:rsid w:val="2DEBE569"/>
    <w:rsid w:val="2E00E209"/>
    <w:rsid w:val="2E07CDFC"/>
    <w:rsid w:val="2E10BB5E"/>
    <w:rsid w:val="2E126418"/>
    <w:rsid w:val="2E1B6870"/>
    <w:rsid w:val="2E26D875"/>
    <w:rsid w:val="2E2DABC9"/>
    <w:rsid w:val="2E3702BD"/>
    <w:rsid w:val="2E3A6889"/>
    <w:rsid w:val="2E3BBE2B"/>
    <w:rsid w:val="2E3D1DB2"/>
    <w:rsid w:val="2E3F2C23"/>
    <w:rsid w:val="2E40A090"/>
    <w:rsid w:val="2E41FC3D"/>
    <w:rsid w:val="2E4BFB15"/>
    <w:rsid w:val="2E520C1D"/>
    <w:rsid w:val="2E5C1C02"/>
    <w:rsid w:val="2E612DCB"/>
    <w:rsid w:val="2E6B90B3"/>
    <w:rsid w:val="2E724E5C"/>
    <w:rsid w:val="2E73B328"/>
    <w:rsid w:val="2E7A37C7"/>
    <w:rsid w:val="2E8C55F0"/>
    <w:rsid w:val="2E8C93D2"/>
    <w:rsid w:val="2E90A9AB"/>
    <w:rsid w:val="2E9C5275"/>
    <w:rsid w:val="2E9D3633"/>
    <w:rsid w:val="2EBAAB28"/>
    <w:rsid w:val="2EBE1387"/>
    <w:rsid w:val="2EC07B1E"/>
    <w:rsid w:val="2ED02C2C"/>
    <w:rsid w:val="2EDA92F1"/>
    <w:rsid w:val="2EDFF288"/>
    <w:rsid w:val="2EE00A3A"/>
    <w:rsid w:val="2EE461C5"/>
    <w:rsid w:val="2EEB73E2"/>
    <w:rsid w:val="2F036B7B"/>
    <w:rsid w:val="2F197151"/>
    <w:rsid w:val="2F1A4B01"/>
    <w:rsid w:val="2F1C3AF4"/>
    <w:rsid w:val="2F3449A8"/>
    <w:rsid w:val="2F347128"/>
    <w:rsid w:val="2F3F8830"/>
    <w:rsid w:val="2F424F25"/>
    <w:rsid w:val="2F52BC8C"/>
    <w:rsid w:val="2F5471DF"/>
    <w:rsid w:val="2F5EE2F2"/>
    <w:rsid w:val="2F6CAA36"/>
    <w:rsid w:val="2F7DAA51"/>
    <w:rsid w:val="2F89E0EB"/>
    <w:rsid w:val="2F8D0EAD"/>
    <w:rsid w:val="2F8FC475"/>
    <w:rsid w:val="2F99A10D"/>
    <w:rsid w:val="2FAF4DFE"/>
    <w:rsid w:val="2FB4779C"/>
    <w:rsid w:val="2FBC1C58"/>
    <w:rsid w:val="2FBCCAF2"/>
    <w:rsid w:val="2FC0FE33"/>
    <w:rsid w:val="2FC7B042"/>
    <w:rsid w:val="2FCC56EA"/>
    <w:rsid w:val="2FCE75E4"/>
    <w:rsid w:val="2FCE9D83"/>
    <w:rsid w:val="2FD2D907"/>
    <w:rsid w:val="2FE69D27"/>
    <w:rsid w:val="2FED2B86"/>
    <w:rsid w:val="2FED7A44"/>
    <w:rsid w:val="2FF9D839"/>
    <w:rsid w:val="301D9E89"/>
    <w:rsid w:val="301E8EE3"/>
    <w:rsid w:val="30317BA6"/>
    <w:rsid w:val="3033CABE"/>
    <w:rsid w:val="3035E698"/>
    <w:rsid w:val="304CA707"/>
    <w:rsid w:val="304F984E"/>
    <w:rsid w:val="305297D9"/>
    <w:rsid w:val="3054200E"/>
    <w:rsid w:val="3058D7BA"/>
    <w:rsid w:val="30676772"/>
    <w:rsid w:val="30693997"/>
    <w:rsid w:val="3076F86B"/>
    <w:rsid w:val="307C6EDC"/>
    <w:rsid w:val="307D60EF"/>
    <w:rsid w:val="307D6A98"/>
    <w:rsid w:val="307E1E7E"/>
    <w:rsid w:val="308A2C02"/>
    <w:rsid w:val="30908B16"/>
    <w:rsid w:val="30921332"/>
    <w:rsid w:val="309ADF81"/>
    <w:rsid w:val="309E4A35"/>
    <w:rsid w:val="30A3C4B1"/>
    <w:rsid w:val="30A6F5DB"/>
    <w:rsid w:val="30A824CB"/>
    <w:rsid w:val="30A8FB23"/>
    <w:rsid w:val="30AB58E7"/>
    <w:rsid w:val="30B559C2"/>
    <w:rsid w:val="30BB7C90"/>
    <w:rsid w:val="30C185FF"/>
    <w:rsid w:val="30CEB9DA"/>
    <w:rsid w:val="30D8ABF8"/>
    <w:rsid w:val="30DFC7A3"/>
    <w:rsid w:val="30E9F973"/>
    <w:rsid w:val="30EAE36B"/>
    <w:rsid w:val="30F3014E"/>
    <w:rsid w:val="30FF7D90"/>
    <w:rsid w:val="310597EE"/>
    <w:rsid w:val="31224844"/>
    <w:rsid w:val="313E4AEC"/>
    <w:rsid w:val="314044F1"/>
    <w:rsid w:val="314C92C8"/>
    <w:rsid w:val="314DB73C"/>
    <w:rsid w:val="315035B3"/>
    <w:rsid w:val="3151B397"/>
    <w:rsid w:val="3154314A"/>
    <w:rsid w:val="315B3BFF"/>
    <w:rsid w:val="3161E1AA"/>
    <w:rsid w:val="3170F5B2"/>
    <w:rsid w:val="3171988E"/>
    <w:rsid w:val="3178AA17"/>
    <w:rsid w:val="317E450D"/>
    <w:rsid w:val="31846A0F"/>
    <w:rsid w:val="3184CF0F"/>
    <w:rsid w:val="31AD96D9"/>
    <w:rsid w:val="31AE41DE"/>
    <w:rsid w:val="31B056AD"/>
    <w:rsid w:val="31B4E365"/>
    <w:rsid w:val="31B68110"/>
    <w:rsid w:val="31BA646B"/>
    <w:rsid w:val="31BB9AEF"/>
    <w:rsid w:val="31BF2C6F"/>
    <w:rsid w:val="31C31D02"/>
    <w:rsid w:val="31D4578A"/>
    <w:rsid w:val="31DCD367"/>
    <w:rsid w:val="31FF17D1"/>
    <w:rsid w:val="320CE6C4"/>
    <w:rsid w:val="32110CE6"/>
    <w:rsid w:val="32133A9B"/>
    <w:rsid w:val="321BB52C"/>
    <w:rsid w:val="322C3D61"/>
    <w:rsid w:val="322C46BB"/>
    <w:rsid w:val="324D9E0D"/>
    <w:rsid w:val="3250599A"/>
    <w:rsid w:val="32539C09"/>
    <w:rsid w:val="325451C2"/>
    <w:rsid w:val="3255A510"/>
    <w:rsid w:val="325DE97E"/>
    <w:rsid w:val="326BB6C7"/>
    <w:rsid w:val="327ECF85"/>
    <w:rsid w:val="3289081E"/>
    <w:rsid w:val="328ACFAB"/>
    <w:rsid w:val="328E170E"/>
    <w:rsid w:val="3296CC07"/>
    <w:rsid w:val="329790DC"/>
    <w:rsid w:val="32987B2B"/>
    <w:rsid w:val="32A40BEE"/>
    <w:rsid w:val="32A640E9"/>
    <w:rsid w:val="32A8A9F1"/>
    <w:rsid w:val="32ABA7E6"/>
    <w:rsid w:val="32AC1E0E"/>
    <w:rsid w:val="32B2E79B"/>
    <w:rsid w:val="32B66306"/>
    <w:rsid w:val="32B7A807"/>
    <w:rsid w:val="32BF0706"/>
    <w:rsid w:val="32C0518B"/>
    <w:rsid w:val="32C2A2D5"/>
    <w:rsid w:val="32CAA96F"/>
    <w:rsid w:val="32CB3689"/>
    <w:rsid w:val="32CDB1E3"/>
    <w:rsid w:val="32CEDDFC"/>
    <w:rsid w:val="32D180E1"/>
    <w:rsid w:val="32DD5415"/>
    <w:rsid w:val="32E46773"/>
    <w:rsid w:val="32E85CF3"/>
    <w:rsid w:val="32EB69DB"/>
    <w:rsid w:val="32EC6B26"/>
    <w:rsid w:val="33096158"/>
    <w:rsid w:val="3309EAF3"/>
    <w:rsid w:val="33152386"/>
    <w:rsid w:val="33286099"/>
    <w:rsid w:val="33305B5A"/>
    <w:rsid w:val="333A3318"/>
    <w:rsid w:val="333BF3AF"/>
    <w:rsid w:val="334AD584"/>
    <w:rsid w:val="33506739"/>
    <w:rsid w:val="3351F1FD"/>
    <w:rsid w:val="335635C9"/>
    <w:rsid w:val="33570C05"/>
    <w:rsid w:val="335B591A"/>
    <w:rsid w:val="335FCA30"/>
    <w:rsid w:val="3360C3A9"/>
    <w:rsid w:val="336C3EC6"/>
    <w:rsid w:val="336CECD9"/>
    <w:rsid w:val="336D16A3"/>
    <w:rsid w:val="338A5692"/>
    <w:rsid w:val="3393E447"/>
    <w:rsid w:val="33A03A24"/>
    <w:rsid w:val="33A9888C"/>
    <w:rsid w:val="33AAAF48"/>
    <w:rsid w:val="33AB2616"/>
    <w:rsid w:val="33BD2DC7"/>
    <w:rsid w:val="33D077EF"/>
    <w:rsid w:val="33E3853A"/>
    <w:rsid w:val="33E618F7"/>
    <w:rsid w:val="33F840A3"/>
    <w:rsid w:val="33F962F9"/>
    <w:rsid w:val="33FC97D9"/>
    <w:rsid w:val="33FD4509"/>
    <w:rsid w:val="3415A713"/>
    <w:rsid w:val="3419388B"/>
    <w:rsid w:val="343CFEC4"/>
    <w:rsid w:val="34452E0E"/>
    <w:rsid w:val="34515D84"/>
    <w:rsid w:val="34529A13"/>
    <w:rsid w:val="3456E399"/>
    <w:rsid w:val="345E164C"/>
    <w:rsid w:val="3466317F"/>
    <w:rsid w:val="34712BEB"/>
    <w:rsid w:val="347A203C"/>
    <w:rsid w:val="347CE413"/>
    <w:rsid w:val="34841204"/>
    <w:rsid w:val="34941FDD"/>
    <w:rsid w:val="34951422"/>
    <w:rsid w:val="3497F1C6"/>
    <w:rsid w:val="349D1998"/>
    <w:rsid w:val="34B7B4C5"/>
    <w:rsid w:val="34C60E1E"/>
    <w:rsid w:val="34CC6F20"/>
    <w:rsid w:val="34D17E91"/>
    <w:rsid w:val="34F20533"/>
    <w:rsid w:val="34F3EB27"/>
    <w:rsid w:val="34F50D3A"/>
    <w:rsid w:val="34F884F3"/>
    <w:rsid w:val="34FCA260"/>
    <w:rsid w:val="34FEF48B"/>
    <w:rsid w:val="350231D1"/>
    <w:rsid w:val="351125AF"/>
    <w:rsid w:val="351D76EE"/>
    <w:rsid w:val="354C06CF"/>
    <w:rsid w:val="354F1760"/>
    <w:rsid w:val="35595E2B"/>
    <w:rsid w:val="355D3095"/>
    <w:rsid w:val="356531B4"/>
    <w:rsid w:val="3567F459"/>
    <w:rsid w:val="35938441"/>
    <w:rsid w:val="35AF898E"/>
    <w:rsid w:val="35BFBCC0"/>
    <w:rsid w:val="35C32131"/>
    <w:rsid w:val="35C519AD"/>
    <w:rsid w:val="35CB83CB"/>
    <w:rsid w:val="35CED9CA"/>
    <w:rsid w:val="35CF451A"/>
    <w:rsid w:val="35D2EABD"/>
    <w:rsid w:val="35D3317C"/>
    <w:rsid w:val="35E721D3"/>
    <w:rsid w:val="35E9A386"/>
    <w:rsid w:val="35F88310"/>
    <w:rsid w:val="35F8A099"/>
    <w:rsid w:val="35F9DA6B"/>
    <w:rsid w:val="35FA3033"/>
    <w:rsid w:val="35FAA33B"/>
    <w:rsid w:val="35FEA066"/>
    <w:rsid w:val="360BF9E6"/>
    <w:rsid w:val="36126356"/>
    <w:rsid w:val="361ECBAB"/>
    <w:rsid w:val="36224B6E"/>
    <w:rsid w:val="3624C278"/>
    <w:rsid w:val="3627DC70"/>
    <w:rsid w:val="362A29BD"/>
    <w:rsid w:val="362DCCDC"/>
    <w:rsid w:val="362F5AB3"/>
    <w:rsid w:val="36366AF9"/>
    <w:rsid w:val="364E8005"/>
    <w:rsid w:val="3657E925"/>
    <w:rsid w:val="3658ED01"/>
    <w:rsid w:val="365A271B"/>
    <w:rsid w:val="3664D062"/>
    <w:rsid w:val="366861C5"/>
    <w:rsid w:val="366BD7FF"/>
    <w:rsid w:val="3676B295"/>
    <w:rsid w:val="36772101"/>
    <w:rsid w:val="367AE9A1"/>
    <w:rsid w:val="369F0B97"/>
    <w:rsid w:val="36A14E8C"/>
    <w:rsid w:val="36A1E69C"/>
    <w:rsid w:val="36A2AF84"/>
    <w:rsid w:val="36A66E1C"/>
    <w:rsid w:val="36A6C460"/>
    <w:rsid w:val="36AD8736"/>
    <w:rsid w:val="36ADE386"/>
    <w:rsid w:val="36C2EE47"/>
    <w:rsid w:val="36C83351"/>
    <w:rsid w:val="36DE9FF0"/>
    <w:rsid w:val="36E5D4D8"/>
    <w:rsid w:val="36F1152C"/>
    <w:rsid w:val="36F76F46"/>
    <w:rsid w:val="3707D65E"/>
    <w:rsid w:val="37093FC1"/>
    <w:rsid w:val="370BBD21"/>
    <w:rsid w:val="371961F8"/>
    <w:rsid w:val="3749A4EC"/>
    <w:rsid w:val="37521771"/>
    <w:rsid w:val="375F1152"/>
    <w:rsid w:val="376214A7"/>
    <w:rsid w:val="3767A354"/>
    <w:rsid w:val="37837FFB"/>
    <w:rsid w:val="378DB734"/>
    <w:rsid w:val="37921491"/>
    <w:rsid w:val="379EACC3"/>
    <w:rsid w:val="37A41C25"/>
    <w:rsid w:val="37AE188A"/>
    <w:rsid w:val="37B22493"/>
    <w:rsid w:val="37BA0B92"/>
    <w:rsid w:val="37C96FC7"/>
    <w:rsid w:val="37CD3CE4"/>
    <w:rsid w:val="37DFA1CA"/>
    <w:rsid w:val="37E0AE0B"/>
    <w:rsid w:val="37F8488F"/>
    <w:rsid w:val="37F87E4D"/>
    <w:rsid w:val="3800B9EB"/>
    <w:rsid w:val="3804D654"/>
    <w:rsid w:val="3807B930"/>
    <w:rsid w:val="38084A07"/>
    <w:rsid w:val="3817D52B"/>
    <w:rsid w:val="382193E0"/>
    <w:rsid w:val="382B6061"/>
    <w:rsid w:val="382CBE33"/>
    <w:rsid w:val="382E228C"/>
    <w:rsid w:val="382E421F"/>
    <w:rsid w:val="383F1337"/>
    <w:rsid w:val="38401235"/>
    <w:rsid w:val="3841EFE7"/>
    <w:rsid w:val="38462EAB"/>
    <w:rsid w:val="38540633"/>
    <w:rsid w:val="386325AF"/>
    <w:rsid w:val="38639644"/>
    <w:rsid w:val="386AC9F0"/>
    <w:rsid w:val="3874120B"/>
    <w:rsid w:val="387F49F5"/>
    <w:rsid w:val="38941C9A"/>
    <w:rsid w:val="389D021A"/>
    <w:rsid w:val="38A4C569"/>
    <w:rsid w:val="38A8325C"/>
    <w:rsid w:val="38B79074"/>
    <w:rsid w:val="38BC051E"/>
    <w:rsid w:val="38BD1608"/>
    <w:rsid w:val="38C47E6C"/>
    <w:rsid w:val="38CFC794"/>
    <w:rsid w:val="38D0453A"/>
    <w:rsid w:val="38E8F748"/>
    <w:rsid w:val="38EAAB11"/>
    <w:rsid w:val="38EAE172"/>
    <w:rsid w:val="38F0017D"/>
    <w:rsid w:val="390320C6"/>
    <w:rsid w:val="390A149D"/>
    <w:rsid w:val="390D0B06"/>
    <w:rsid w:val="390D3EE8"/>
    <w:rsid w:val="390D8BE6"/>
    <w:rsid w:val="391134EC"/>
    <w:rsid w:val="391E644D"/>
    <w:rsid w:val="392222DA"/>
    <w:rsid w:val="392304E5"/>
    <w:rsid w:val="3929755B"/>
    <w:rsid w:val="392DC9DC"/>
    <w:rsid w:val="392F816B"/>
    <w:rsid w:val="3937A332"/>
    <w:rsid w:val="393E494F"/>
    <w:rsid w:val="3940B1E2"/>
    <w:rsid w:val="3957122F"/>
    <w:rsid w:val="3959BA2B"/>
    <w:rsid w:val="395C1EE5"/>
    <w:rsid w:val="39676AC2"/>
    <w:rsid w:val="39688FFD"/>
    <w:rsid w:val="396FEB5E"/>
    <w:rsid w:val="3978E5DB"/>
    <w:rsid w:val="39869256"/>
    <w:rsid w:val="399EA985"/>
    <w:rsid w:val="39B41AF5"/>
    <w:rsid w:val="39C1B031"/>
    <w:rsid w:val="39D5778C"/>
    <w:rsid w:val="39E5E9C8"/>
    <w:rsid w:val="39E6965F"/>
    <w:rsid w:val="39E9C446"/>
    <w:rsid w:val="39EC2D7C"/>
    <w:rsid w:val="3A061C2F"/>
    <w:rsid w:val="3A0B8454"/>
    <w:rsid w:val="3A0F9A50"/>
    <w:rsid w:val="3A183E39"/>
    <w:rsid w:val="3A194D1C"/>
    <w:rsid w:val="3A20CFA3"/>
    <w:rsid w:val="3A21D567"/>
    <w:rsid w:val="3A22BC91"/>
    <w:rsid w:val="3A2B8661"/>
    <w:rsid w:val="3A35D1BB"/>
    <w:rsid w:val="3A3E10EC"/>
    <w:rsid w:val="3A46BA6A"/>
    <w:rsid w:val="3A4AC872"/>
    <w:rsid w:val="3A58A065"/>
    <w:rsid w:val="3A819DC6"/>
    <w:rsid w:val="3A8E5896"/>
    <w:rsid w:val="3AA00A2C"/>
    <w:rsid w:val="3AA024BC"/>
    <w:rsid w:val="3AAA5FE7"/>
    <w:rsid w:val="3AC652C1"/>
    <w:rsid w:val="3ACA4360"/>
    <w:rsid w:val="3ACDCDF2"/>
    <w:rsid w:val="3ADD0CDA"/>
    <w:rsid w:val="3AE78B2A"/>
    <w:rsid w:val="3AEE4A9F"/>
    <w:rsid w:val="3AF2FC0F"/>
    <w:rsid w:val="3AF69687"/>
    <w:rsid w:val="3AFDE7FA"/>
    <w:rsid w:val="3AFEB66B"/>
    <w:rsid w:val="3B00D58B"/>
    <w:rsid w:val="3B0445DB"/>
    <w:rsid w:val="3B05C1A7"/>
    <w:rsid w:val="3B05E4A3"/>
    <w:rsid w:val="3B0C8BFF"/>
    <w:rsid w:val="3B286ACA"/>
    <w:rsid w:val="3B297FC2"/>
    <w:rsid w:val="3B2B2112"/>
    <w:rsid w:val="3B2E89C9"/>
    <w:rsid w:val="3B354C88"/>
    <w:rsid w:val="3B39BEDD"/>
    <w:rsid w:val="3B3C9FE2"/>
    <w:rsid w:val="3B3FEC6E"/>
    <w:rsid w:val="3B47B177"/>
    <w:rsid w:val="3B48A8F2"/>
    <w:rsid w:val="3B5250CA"/>
    <w:rsid w:val="3B606181"/>
    <w:rsid w:val="3B6B02E6"/>
    <w:rsid w:val="3B6BEA8E"/>
    <w:rsid w:val="3B94EFF8"/>
    <w:rsid w:val="3B99B052"/>
    <w:rsid w:val="3B9D4B61"/>
    <w:rsid w:val="3BB47211"/>
    <w:rsid w:val="3BB5332B"/>
    <w:rsid w:val="3BB8C3FC"/>
    <w:rsid w:val="3BBBE967"/>
    <w:rsid w:val="3BC68CCD"/>
    <w:rsid w:val="3BCD9F0F"/>
    <w:rsid w:val="3BE884A3"/>
    <w:rsid w:val="3BEB360B"/>
    <w:rsid w:val="3C035AED"/>
    <w:rsid w:val="3C06E39C"/>
    <w:rsid w:val="3C0A5A5A"/>
    <w:rsid w:val="3C0F1750"/>
    <w:rsid w:val="3C13F52C"/>
    <w:rsid w:val="3C1494AD"/>
    <w:rsid w:val="3C21755B"/>
    <w:rsid w:val="3C42C9FC"/>
    <w:rsid w:val="3C43383F"/>
    <w:rsid w:val="3C569623"/>
    <w:rsid w:val="3C578D93"/>
    <w:rsid w:val="3C5D22EF"/>
    <w:rsid w:val="3C627402"/>
    <w:rsid w:val="3C628BD7"/>
    <w:rsid w:val="3C661E10"/>
    <w:rsid w:val="3C7169E2"/>
    <w:rsid w:val="3C86859F"/>
    <w:rsid w:val="3C92DEE1"/>
    <w:rsid w:val="3C93400D"/>
    <w:rsid w:val="3C954768"/>
    <w:rsid w:val="3CA1D67E"/>
    <w:rsid w:val="3CA4D8DE"/>
    <w:rsid w:val="3CA4F615"/>
    <w:rsid w:val="3CA8AD42"/>
    <w:rsid w:val="3CB8CAEF"/>
    <w:rsid w:val="3CB99F82"/>
    <w:rsid w:val="3CBBAFC7"/>
    <w:rsid w:val="3CC3B129"/>
    <w:rsid w:val="3CC3B4B4"/>
    <w:rsid w:val="3CC4A1BC"/>
    <w:rsid w:val="3CC4ADF4"/>
    <w:rsid w:val="3CCD61C0"/>
    <w:rsid w:val="3CD2F2D7"/>
    <w:rsid w:val="3CD4EA0A"/>
    <w:rsid w:val="3CE2EB46"/>
    <w:rsid w:val="3CF54C46"/>
    <w:rsid w:val="3CF6FC5A"/>
    <w:rsid w:val="3CFCF543"/>
    <w:rsid w:val="3D049108"/>
    <w:rsid w:val="3D07140E"/>
    <w:rsid w:val="3D0E497D"/>
    <w:rsid w:val="3D2133C9"/>
    <w:rsid w:val="3D21EB24"/>
    <w:rsid w:val="3D2425DB"/>
    <w:rsid w:val="3D41E21A"/>
    <w:rsid w:val="3D4C2282"/>
    <w:rsid w:val="3D53F1CE"/>
    <w:rsid w:val="3D5E05AA"/>
    <w:rsid w:val="3D5F26F5"/>
    <w:rsid w:val="3D62EE95"/>
    <w:rsid w:val="3D6E56F9"/>
    <w:rsid w:val="3D7649F8"/>
    <w:rsid w:val="3D7B66B2"/>
    <w:rsid w:val="3D83086D"/>
    <w:rsid w:val="3D9E3787"/>
    <w:rsid w:val="3DA5EB88"/>
    <w:rsid w:val="3DB78FD6"/>
    <w:rsid w:val="3DBAC814"/>
    <w:rsid w:val="3DC15895"/>
    <w:rsid w:val="3DD07EAC"/>
    <w:rsid w:val="3DD6177B"/>
    <w:rsid w:val="3DDE4D0C"/>
    <w:rsid w:val="3DE419F3"/>
    <w:rsid w:val="3DED8641"/>
    <w:rsid w:val="3DEDCF1A"/>
    <w:rsid w:val="3DF167E5"/>
    <w:rsid w:val="3DF389CD"/>
    <w:rsid w:val="3DF61168"/>
    <w:rsid w:val="3DF7F102"/>
    <w:rsid w:val="3DFABED3"/>
    <w:rsid w:val="3E038BFD"/>
    <w:rsid w:val="3E0C28F6"/>
    <w:rsid w:val="3E13C8CB"/>
    <w:rsid w:val="3E1488E0"/>
    <w:rsid w:val="3E1903DC"/>
    <w:rsid w:val="3E1BC229"/>
    <w:rsid w:val="3E1C7F1F"/>
    <w:rsid w:val="3E1F9432"/>
    <w:rsid w:val="3E318F78"/>
    <w:rsid w:val="3E349AE6"/>
    <w:rsid w:val="3E37EC11"/>
    <w:rsid w:val="3E3B53BF"/>
    <w:rsid w:val="3E400DEF"/>
    <w:rsid w:val="3E416C61"/>
    <w:rsid w:val="3E49CB0F"/>
    <w:rsid w:val="3E7066F9"/>
    <w:rsid w:val="3E70F7BD"/>
    <w:rsid w:val="3E76EA20"/>
    <w:rsid w:val="3E8B455A"/>
    <w:rsid w:val="3E93033A"/>
    <w:rsid w:val="3EAD2B5E"/>
    <w:rsid w:val="3EB357EF"/>
    <w:rsid w:val="3EB488D4"/>
    <w:rsid w:val="3EBA96AA"/>
    <w:rsid w:val="3EBD0141"/>
    <w:rsid w:val="3EC805C2"/>
    <w:rsid w:val="3ED7C33C"/>
    <w:rsid w:val="3EDC49B4"/>
    <w:rsid w:val="3EDCF5A6"/>
    <w:rsid w:val="3EE16C64"/>
    <w:rsid w:val="3EE737E8"/>
    <w:rsid w:val="3EEAE3B2"/>
    <w:rsid w:val="3EF347B8"/>
    <w:rsid w:val="3EF77FB7"/>
    <w:rsid w:val="3EF96526"/>
    <w:rsid w:val="3EFDDA1F"/>
    <w:rsid w:val="3F03661C"/>
    <w:rsid w:val="3F09A0F2"/>
    <w:rsid w:val="3F0AC5E5"/>
    <w:rsid w:val="3F0AF5E4"/>
    <w:rsid w:val="3F159BD6"/>
    <w:rsid w:val="3F16FBAC"/>
    <w:rsid w:val="3F27E6D1"/>
    <w:rsid w:val="3F34CE7B"/>
    <w:rsid w:val="3F38EAC6"/>
    <w:rsid w:val="3F4BDB81"/>
    <w:rsid w:val="3F55811A"/>
    <w:rsid w:val="3F563DF2"/>
    <w:rsid w:val="3F663365"/>
    <w:rsid w:val="3F673212"/>
    <w:rsid w:val="3F6B7241"/>
    <w:rsid w:val="3F7741DE"/>
    <w:rsid w:val="3F78FCF4"/>
    <w:rsid w:val="3F7D7036"/>
    <w:rsid w:val="3F83C9DA"/>
    <w:rsid w:val="3F9F2391"/>
    <w:rsid w:val="3FA8F2B0"/>
    <w:rsid w:val="3FA90371"/>
    <w:rsid w:val="3FABE762"/>
    <w:rsid w:val="3FB00B4E"/>
    <w:rsid w:val="3FB21FCF"/>
    <w:rsid w:val="3FBF90CA"/>
    <w:rsid w:val="3FC9EF42"/>
    <w:rsid w:val="3FE95BFB"/>
    <w:rsid w:val="3FFABFEC"/>
    <w:rsid w:val="3FFAEC13"/>
    <w:rsid w:val="400131D9"/>
    <w:rsid w:val="40094108"/>
    <w:rsid w:val="40129878"/>
    <w:rsid w:val="4036F59F"/>
    <w:rsid w:val="4039253F"/>
    <w:rsid w:val="4044EA75"/>
    <w:rsid w:val="4050C244"/>
    <w:rsid w:val="405D5954"/>
    <w:rsid w:val="4062D6D9"/>
    <w:rsid w:val="40656EC6"/>
    <w:rsid w:val="40691014"/>
    <w:rsid w:val="40696C19"/>
    <w:rsid w:val="4070C71A"/>
    <w:rsid w:val="40792698"/>
    <w:rsid w:val="407F17B7"/>
    <w:rsid w:val="408D1D93"/>
    <w:rsid w:val="4090AB57"/>
    <w:rsid w:val="40A695BF"/>
    <w:rsid w:val="40A8FDE1"/>
    <w:rsid w:val="40C9042A"/>
    <w:rsid w:val="40D05204"/>
    <w:rsid w:val="40DBB8B3"/>
    <w:rsid w:val="40DED079"/>
    <w:rsid w:val="40E7EB26"/>
    <w:rsid w:val="40F167B6"/>
    <w:rsid w:val="40F3E2A6"/>
    <w:rsid w:val="40F9DB1A"/>
    <w:rsid w:val="40FB0E02"/>
    <w:rsid w:val="40FFF9F5"/>
    <w:rsid w:val="41003AA1"/>
    <w:rsid w:val="41081DBA"/>
    <w:rsid w:val="410F24A3"/>
    <w:rsid w:val="4119429E"/>
    <w:rsid w:val="412054AD"/>
    <w:rsid w:val="41206528"/>
    <w:rsid w:val="41224C32"/>
    <w:rsid w:val="4124E5EC"/>
    <w:rsid w:val="412832AA"/>
    <w:rsid w:val="41294980"/>
    <w:rsid w:val="412C154B"/>
    <w:rsid w:val="412DD5FA"/>
    <w:rsid w:val="41329256"/>
    <w:rsid w:val="41518A60"/>
    <w:rsid w:val="415948AE"/>
    <w:rsid w:val="415D8C1E"/>
    <w:rsid w:val="41617776"/>
    <w:rsid w:val="4165BE1D"/>
    <w:rsid w:val="417A3640"/>
    <w:rsid w:val="417CF59A"/>
    <w:rsid w:val="4187EE95"/>
    <w:rsid w:val="41930CD0"/>
    <w:rsid w:val="419513E7"/>
    <w:rsid w:val="41986335"/>
    <w:rsid w:val="419D3CDC"/>
    <w:rsid w:val="41A6AD14"/>
    <w:rsid w:val="41A78F6B"/>
    <w:rsid w:val="41B5AB6B"/>
    <w:rsid w:val="41B85023"/>
    <w:rsid w:val="41C4C5FC"/>
    <w:rsid w:val="41C59D91"/>
    <w:rsid w:val="41C6BA77"/>
    <w:rsid w:val="41CFD667"/>
    <w:rsid w:val="41D388D7"/>
    <w:rsid w:val="41D4BF32"/>
    <w:rsid w:val="41D745DB"/>
    <w:rsid w:val="41D9DA03"/>
    <w:rsid w:val="41E3314E"/>
    <w:rsid w:val="41E86188"/>
    <w:rsid w:val="41F2A6ED"/>
    <w:rsid w:val="41F76ABC"/>
    <w:rsid w:val="41F9BF5C"/>
    <w:rsid w:val="41FB4305"/>
    <w:rsid w:val="42039198"/>
    <w:rsid w:val="42086928"/>
    <w:rsid w:val="4233413B"/>
    <w:rsid w:val="423BD98A"/>
    <w:rsid w:val="4248AD29"/>
    <w:rsid w:val="424D955B"/>
    <w:rsid w:val="424F7BF1"/>
    <w:rsid w:val="4250B8B9"/>
    <w:rsid w:val="425C2DA4"/>
    <w:rsid w:val="425C787A"/>
    <w:rsid w:val="426DED2F"/>
    <w:rsid w:val="426DF076"/>
    <w:rsid w:val="4271DF81"/>
    <w:rsid w:val="4272A39C"/>
    <w:rsid w:val="4275BC83"/>
    <w:rsid w:val="4278DEA9"/>
    <w:rsid w:val="42837DAD"/>
    <w:rsid w:val="4285703C"/>
    <w:rsid w:val="428CDD7B"/>
    <w:rsid w:val="428DCAF4"/>
    <w:rsid w:val="428EF115"/>
    <w:rsid w:val="42916FD4"/>
    <w:rsid w:val="429C9A34"/>
    <w:rsid w:val="429D4CCA"/>
    <w:rsid w:val="42ABC80F"/>
    <w:rsid w:val="42AEDBF2"/>
    <w:rsid w:val="42B276D2"/>
    <w:rsid w:val="42C05638"/>
    <w:rsid w:val="42C098BB"/>
    <w:rsid w:val="42C670B7"/>
    <w:rsid w:val="42EBC259"/>
    <w:rsid w:val="42EBFA66"/>
    <w:rsid w:val="42F0E649"/>
    <w:rsid w:val="42F826C2"/>
    <w:rsid w:val="42F8ABEB"/>
    <w:rsid w:val="42FE7B7C"/>
    <w:rsid w:val="43090DF9"/>
    <w:rsid w:val="43091202"/>
    <w:rsid w:val="4321BECD"/>
    <w:rsid w:val="432244D9"/>
    <w:rsid w:val="43292C32"/>
    <w:rsid w:val="432BF17D"/>
    <w:rsid w:val="433473A5"/>
    <w:rsid w:val="43453A3E"/>
    <w:rsid w:val="434C7EC4"/>
    <w:rsid w:val="43585EBF"/>
    <w:rsid w:val="43625451"/>
    <w:rsid w:val="43664A64"/>
    <w:rsid w:val="4369B8E6"/>
    <w:rsid w:val="43728963"/>
    <w:rsid w:val="437FC5F8"/>
    <w:rsid w:val="4381D783"/>
    <w:rsid w:val="4384C89B"/>
    <w:rsid w:val="439374CD"/>
    <w:rsid w:val="43A3C9BC"/>
    <w:rsid w:val="43A53980"/>
    <w:rsid w:val="43A55044"/>
    <w:rsid w:val="43A5CF86"/>
    <w:rsid w:val="43CA1048"/>
    <w:rsid w:val="43DC053B"/>
    <w:rsid w:val="43EB3BD6"/>
    <w:rsid w:val="43F0A255"/>
    <w:rsid w:val="43F220DA"/>
    <w:rsid w:val="43F50311"/>
    <w:rsid w:val="43F5AE01"/>
    <w:rsid w:val="43FE12B5"/>
    <w:rsid w:val="44016769"/>
    <w:rsid w:val="44038104"/>
    <w:rsid w:val="44050016"/>
    <w:rsid w:val="440CF19A"/>
    <w:rsid w:val="44180EB7"/>
    <w:rsid w:val="44186E00"/>
    <w:rsid w:val="4418AE6E"/>
    <w:rsid w:val="441A484B"/>
    <w:rsid w:val="441CFB88"/>
    <w:rsid w:val="44316B9A"/>
    <w:rsid w:val="443437F0"/>
    <w:rsid w:val="443689D3"/>
    <w:rsid w:val="443DF8B0"/>
    <w:rsid w:val="44449E64"/>
    <w:rsid w:val="4459F639"/>
    <w:rsid w:val="446D925A"/>
    <w:rsid w:val="4482DAA8"/>
    <w:rsid w:val="449D686F"/>
    <w:rsid w:val="44A463D6"/>
    <w:rsid w:val="44A80F4E"/>
    <w:rsid w:val="44B63D97"/>
    <w:rsid w:val="44BC6E73"/>
    <w:rsid w:val="44BEE046"/>
    <w:rsid w:val="44C7E714"/>
    <w:rsid w:val="44CCD2A1"/>
    <w:rsid w:val="44D17AC2"/>
    <w:rsid w:val="44DA86A4"/>
    <w:rsid w:val="44DED253"/>
    <w:rsid w:val="44F6D3FD"/>
    <w:rsid w:val="44FC6991"/>
    <w:rsid w:val="4511D5C4"/>
    <w:rsid w:val="4512EBC8"/>
    <w:rsid w:val="45174CFD"/>
    <w:rsid w:val="451F177E"/>
    <w:rsid w:val="452617D8"/>
    <w:rsid w:val="452AEFC0"/>
    <w:rsid w:val="45369D97"/>
    <w:rsid w:val="45414A91"/>
    <w:rsid w:val="4546A0EA"/>
    <w:rsid w:val="4546FE98"/>
    <w:rsid w:val="454A4D07"/>
    <w:rsid w:val="454D85C3"/>
    <w:rsid w:val="454D8FA6"/>
    <w:rsid w:val="45536C4A"/>
    <w:rsid w:val="4556C93F"/>
    <w:rsid w:val="456B8C62"/>
    <w:rsid w:val="4595B0E8"/>
    <w:rsid w:val="45A39489"/>
    <w:rsid w:val="45B87D83"/>
    <w:rsid w:val="45BC472E"/>
    <w:rsid w:val="45BC9ED9"/>
    <w:rsid w:val="45BECF93"/>
    <w:rsid w:val="45BFC0F1"/>
    <w:rsid w:val="45C58194"/>
    <w:rsid w:val="45C84F91"/>
    <w:rsid w:val="45CDB57C"/>
    <w:rsid w:val="45DB2C88"/>
    <w:rsid w:val="45DB365E"/>
    <w:rsid w:val="45DED5F2"/>
    <w:rsid w:val="45E6FF33"/>
    <w:rsid w:val="45ED8C44"/>
    <w:rsid w:val="45F2C6A6"/>
    <w:rsid w:val="45F3ABD0"/>
    <w:rsid w:val="45FE9A50"/>
    <w:rsid w:val="45FFDEC7"/>
    <w:rsid w:val="460DA2C8"/>
    <w:rsid w:val="46199E00"/>
    <w:rsid w:val="462DA752"/>
    <w:rsid w:val="4630D2CB"/>
    <w:rsid w:val="46330818"/>
    <w:rsid w:val="463316AD"/>
    <w:rsid w:val="463C86A3"/>
    <w:rsid w:val="464AD056"/>
    <w:rsid w:val="46558105"/>
    <w:rsid w:val="46585EBA"/>
    <w:rsid w:val="465F9F99"/>
    <w:rsid w:val="46698C79"/>
    <w:rsid w:val="46776065"/>
    <w:rsid w:val="467A3DC8"/>
    <w:rsid w:val="467BF20F"/>
    <w:rsid w:val="467C3CD5"/>
    <w:rsid w:val="467DD24F"/>
    <w:rsid w:val="4687A0C8"/>
    <w:rsid w:val="468AD241"/>
    <w:rsid w:val="468D363D"/>
    <w:rsid w:val="469C2215"/>
    <w:rsid w:val="46A118BF"/>
    <w:rsid w:val="46A5A8E8"/>
    <w:rsid w:val="46A7EAA2"/>
    <w:rsid w:val="46B266BB"/>
    <w:rsid w:val="46B44FC1"/>
    <w:rsid w:val="46C00492"/>
    <w:rsid w:val="46CC7CFD"/>
    <w:rsid w:val="46CEAD8D"/>
    <w:rsid w:val="46D956F0"/>
    <w:rsid w:val="46DE21D9"/>
    <w:rsid w:val="4708F67D"/>
    <w:rsid w:val="470EC46D"/>
    <w:rsid w:val="4716E6BF"/>
    <w:rsid w:val="472632A6"/>
    <w:rsid w:val="472E5E79"/>
    <w:rsid w:val="472F33C6"/>
    <w:rsid w:val="474AC77F"/>
    <w:rsid w:val="4769C8BE"/>
    <w:rsid w:val="477BC5C5"/>
    <w:rsid w:val="477D8718"/>
    <w:rsid w:val="4780A187"/>
    <w:rsid w:val="4781F95F"/>
    <w:rsid w:val="47853F67"/>
    <w:rsid w:val="4785E878"/>
    <w:rsid w:val="478F539C"/>
    <w:rsid w:val="479683CF"/>
    <w:rsid w:val="479C5089"/>
    <w:rsid w:val="479C8846"/>
    <w:rsid w:val="47A48F2B"/>
    <w:rsid w:val="47AA4CED"/>
    <w:rsid w:val="47B0FC9C"/>
    <w:rsid w:val="47B32D5F"/>
    <w:rsid w:val="47B46861"/>
    <w:rsid w:val="47B5FE36"/>
    <w:rsid w:val="47BE1C23"/>
    <w:rsid w:val="47C64101"/>
    <w:rsid w:val="47C721E2"/>
    <w:rsid w:val="47CB27E4"/>
    <w:rsid w:val="47DDA76F"/>
    <w:rsid w:val="47EC03C5"/>
    <w:rsid w:val="47F1218A"/>
    <w:rsid w:val="47F29B22"/>
    <w:rsid w:val="4807E4C0"/>
    <w:rsid w:val="48211761"/>
    <w:rsid w:val="48233442"/>
    <w:rsid w:val="4825B783"/>
    <w:rsid w:val="4827267C"/>
    <w:rsid w:val="482AC759"/>
    <w:rsid w:val="48323FFD"/>
    <w:rsid w:val="4839DE31"/>
    <w:rsid w:val="4841E7EB"/>
    <w:rsid w:val="484261E8"/>
    <w:rsid w:val="484A46C7"/>
    <w:rsid w:val="484B7EB9"/>
    <w:rsid w:val="48551AD3"/>
    <w:rsid w:val="485C2AA3"/>
    <w:rsid w:val="48603DF1"/>
    <w:rsid w:val="486B3ABD"/>
    <w:rsid w:val="487E5F25"/>
    <w:rsid w:val="4885AA74"/>
    <w:rsid w:val="4887D99A"/>
    <w:rsid w:val="488F3060"/>
    <w:rsid w:val="48924BC6"/>
    <w:rsid w:val="48A8D380"/>
    <w:rsid w:val="48A9FFF2"/>
    <w:rsid w:val="48AC6C65"/>
    <w:rsid w:val="48AFA118"/>
    <w:rsid w:val="48B980E3"/>
    <w:rsid w:val="48BAA940"/>
    <w:rsid w:val="48BE6C66"/>
    <w:rsid w:val="48D20D25"/>
    <w:rsid w:val="48DCE9D1"/>
    <w:rsid w:val="48E68829"/>
    <w:rsid w:val="48EF9771"/>
    <w:rsid w:val="48FA1BFF"/>
    <w:rsid w:val="48FE02FA"/>
    <w:rsid w:val="48FE92A3"/>
    <w:rsid w:val="48FF987D"/>
    <w:rsid w:val="4900816E"/>
    <w:rsid w:val="490894E8"/>
    <w:rsid w:val="4909A88F"/>
    <w:rsid w:val="490C26DF"/>
    <w:rsid w:val="492006A7"/>
    <w:rsid w:val="49304695"/>
    <w:rsid w:val="4937F322"/>
    <w:rsid w:val="4938C77D"/>
    <w:rsid w:val="495203F0"/>
    <w:rsid w:val="4954C8B7"/>
    <w:rsid w:val="495E72A9"/>
    <w:rsid w:val="496AC337"/>
    <w:rsid w:val="496AEA90"/>
    <w:rsid w:val="496E9CBF"/>
    <w:rsid w:val="49750124"/>
    <w:rsid w:val="497FB2CA"/>
    <w:rsid w:val="497FEA74"/>
    <w:rsid w:val="49803226"/>
    <w:rsid w:val="4981E612"/>
    <w:rsid w:val="498756A2"/>
    <w:rsid w:val="498D8CB6"/>
    <w:rsid w:val="498E1B57"/>
    <w:rsid w:val="49909694"/>
    <w:rsid w:val="49943216"/>
    <w:rsid w:val="4996FCEF"/>
    <w:rsid w:val="49993372"/>
    <w:rsid w:val="49A528B0"/>
    <w:rsid w:val="49AB2DE3"/>
    <w:rsid w:val="49AF32CA"/>
    <w:rsid w:val="49B5F9AE"/>
    <w:rsid w:val="49C03D79"/>
    <w:rsid w:val="49CA7BAE"/>
    <w:rsid w:val="49E36779"/>
    <w:rsid w:val="49E382E5"/>
    <w:rsid w:val="49E4027C"/>
    <w:rsid w:val="49E547C7"/>
    <w:rsid w:val="49F52E9A"/>
    <w:rsid w:val="49F82664"/>
    <w:rsid w:val="4A04C361"/>
    <w:rsid w:val="4A0EEB23"/>
    <w:rsid w:val="4A13D83B"/>
    <w:rsid w:val="4A1990CE"/>
    <w:rsid w:val="4A22F1DA"/>
    <w:rsid w:val="4A24095B"/>
    <w:rsid w:val="4A2FF49C"/>
    <w:rsid w:val="4A370364"/>
    <w:rsid w:val="4A456197"/>
    <w:rsid w:val="4A4BEEF9"/>
    <w:rsid w:val="4A4CD7F2"/>
    <w:rsid w:val="4A4D1BCF"/>
    <w:rsid w:val="4A65EB3A"/>
    <w:rsid w:val="4A7043F3"/>
    <w:rsid w:val="4A88F236"/>
    <w:rsid w:val="4A89634F"/>
    <w:rsid w:val="4A8A8536"/>
    <w:rsid w:val="4A8ECD14"/>
    <w:rsid w:val="4A946876"/>
    <w:rsid w:val="4A9918FF"/>
    <w:rsid w:val="4A9E9B28"/>
    <w:rsid w:val="4AA08731"/>
    <w:rsid w:val="4AA0F3B0"/>
    <w:rsid w:val="4AA2CC30"/>
    <w:rsid w:val="4AB946CE"/>
    <w:rsid w:val="4AC2BE92"/>
    <w:rsid w:val="4AE6BAF0"/>
    <w:rsid w:val="4B03584F"/>
    <w:rsid w:val="4B06C14C"/>
    <w:rsid w:val="4B0D0C5B"/>
    <w:rsid w:val="4B0E1DC7"/>
    <w:rsid w:val="4B0F9A96"/>
    <w:rsid w:val="4B170A8D"/>
    <w:rsid w:val="4B2C9C39"/>
    <w:rsid w:val="4B2F1CBC"/>
    <w:rsid w:val="4B30F3B3"/>
    <w:rsid w:val="4B343779"/>
    <w:rsid w:val="4B349F03"/>
    <w:rsid w:val="4B37B956"/>
    <w:rsid w:val="4B399D67"/>
    <w:rsid w:val="4B41768A"/>
    <w:rsid w:val="4B422AF8"/>
    <w:rsid w:val="4B4C13BA"/>
    <w:rsid w:val="4B4FA480"/>
    <w:rsid w:val="4B6877C5"/>
    <w:rsid w:val="4B778D4F"/>
    <w:rsid w:val="4B7CEA77"/>
    <w:rsid w:val="4BA80204"/>
    <w:rsid w:val="4BAE760B"/>
    <w:rsid w:val="4BC09DA7"/>
    <w:rsid w:val="4BCBCADE"/>
    <w:rsid w:val="4BD16E71"/>
    <w:rsid w:val="4BDDAADC"/>
    <w:rsid w:val="4BDF6EBD"/>
    <w:rsid w:val="4BE07933"/>
    <w:rsid w:val="4BE18A47"/>
    <w:rsid w:val="4BF08B9B"/>
    <w:rsid w:val="4BF4C7AF"/>
    <w:rsid w:val="4BFB9DD8"/>
    <w:rsid w:val="4C023D4F"/>
    <w:rsid w:val="4C0E76AD"/>
    <w:rsid w:val="4C16E5DF"/>
    <w:rsid w:val="4C2248F6"/>
    <w:rsid w:val="4C2DB87D"/>
    <w:rsid w:val="4C389C42"/>
    <w:rsid w:val="4C38DA18"/>
    <w:rsid w:val="4C3B43E1"/>
    <w:rsid w:val="4C3FD18D"/>
    <w:rsid w:val="4C52B713"/>
    <w:rsid w:val="4C652D2B"/>
    <w:rsid w:val="4C6B38BE"/>
    <w:rsid w:val="4C732DAB"/>
    <w:rsid w:val="4C739AE4"/>
    <w:rsid w:val="4C7817F7"/>
    <w:rsid w:val="4C7CE3DA"/>
    <w:rsid w:val="4C7DD815"/>
    <w:rsid w:val="4C81771A"/>
    <w:rsid w:val="4C8BB68A"/>
    <w:rsid w:val="4C8EC9DA"/>
    <w:rsid w:val="4C946E99"/>
    <w:rsid w:val="4C9BB24A"/>
    <w:rsid w:val="4C9CD3E6"/>
    <w:rsid w:val="4CAA1530"/>
    <w:rsid w:val="4CD345C3"/>
    <w:rsid w:val="4CD5E4AC"/>
    <w:rsid w:val="4CDACABE"/>
    <w:rsid w:val="4CDDB02E"/>
    <w:rsid w:val="4CE883AA"/>
    <w:rsid w:val="4CF8D9F9"/>
    <w:rsid w:val="4CFB27FA"/>
    <w:rsid w:val="4CFF3352"/>
    <w:rsid w:val="4D0702FC"/>
    <w:rsid w:val="4D0833FE"/>
    <w:rsid w:val="4D19F07C"/>
    <w:rsid w:val="4D2F82BE"/>
    <w:rsid w:val="4D3B8BD2"/>
    <w:rsid w:val="4D421104"/>
    <w:rsid w:val="4D56AA80"/>
    <w:rsid w:val="4D5A91FE"/>
    <w:rsid w:val="4D5B4535"/>
    <w:rsid w:val="4D6162CC"/>
    <w:rsid w:val="4D6F39AF"/>
    <w:rsid w:val="4D825F8D"/>
    <w:rsid w:val="4D89B7BB"/>
    <w:rsid w:val="4D8D7213"/>
    <w:rsid w:val="4D8E2558"/>
    <w:rsid w:val="4D9B352C"/>
    <w:rsid w:val="4DA332D4"/>
    <w:rsid w:val="4DB20379"/>
    <w:rsid w:val="4DBD56E8"/>
    <w:rsid w:val="4DBEE9E3"/>
    <w:rsid w:val="4DCFBA36"/>
    <w:rsid w:val="4DD4A141"/>
    <w:rsid w:val="4DDBBC62"/>
    <w:rsid w:val="4DDECA13"/>
    <w:rsid w:val="4DDEFD2B"/>
    <w:rsid w:val="4DDF54E5"/>
    <w:rsid w:val="4DE89AD4"/>
    <w:rsid w:val="4DEF2082"/>
    <w:rsid w:val="4DF1FEFF"/>
    <w:rsid w:val="4DF54373"/>
    <w:rsid w:val="4DF5B214"/>
    <w:rsid w:val="4DF7FA77"/>
    <w:rsid w:val="4DFCABB1"/>
    <w:rsid w:val="4DFD9AF5"/>
    <w:rsid w:val="4E135D48"/>
    <w:rsid w:val="4E1DA596"/>
    <w:rsid w:val="4E358AAC"/>
    <w:rsid w:val="4E41E2CD"/>
    <w:rsid w:val="4E463FF5"/>
    <w:rsid w:val="4E497790"/>
    <w:rsid w:val="4E573EBB"/>
    <w:rsid w:val="4E6368C3"/>
    <w:rsid w:val="4E63BE59"/>
    <w:rsid w:val="4E68B950"/>
    <w:rsid w:val="4E74F303"/>
    <w:rsid w:val="4E7C1E46"/>
    <w:rsid w:val="4E7D2E8F"/>
    <w:rsid w:val="4E8F08BC"/>
    <w:rsid w:val="4E9F0837"/>
    <w:rsid w:val="4EA95DD0"/>
    <w:rsid w:val="4EB2C2B6"/>
    <w:rsid w:val="4EB88F96"/>
    <w:rsid w:val="4EC2B0A6"/>
    <w:rsid w:val="4EC44611"/>
    <w:rsid w:val="4EC82748"/>
    <w:rsid w:val="4ED03B3D"/>
    <w:rsid w:val="4ED14E8D"/>
    <w:rsid w:val="4ED4A905"/>
    <w:rsid w:val="4ED4DF70"/>
    <w:rsid w:val="4ED68193"/>
    <w:rsid w:val="4ED6A40C"/>
    <w:rsid w:val="4EDA3F5D"/>
    <w:rsid w:val="4EEC3E63"/>
    <w:rsid w:val="4EEE2106"/>
    <w:rsid w:val="4EF348F2"/>
    <w:rsid w:val="4F0FE5AC"/>
    <w:rsid w:val="4F2422F6"/>
    <w:rsid w:val="4F26A1C7"/>
    <w:rsid w:val="4F333493"/>
    <w:rsid w:val="4F3CCE78"/>
    <w:rsid w:val="4F4A3020"/>
    <w:rsid w:val="4F52E3BF"/>
    <w:rsid w:val="4F5DB8D8"/>
    <w:rsid w:val="4F640D86"/>
    <w:rsid w:val="4F643B65"/>
    <w:rsid w:val="4F67ACAF"/>
    <w:rsid w:val="4F79AEEB"/>
    <w:rsid w:val="4F7B00DD"/>
    <w:rsid w:val="4F8035DD"/>
    <w:rsid w:val="4F8818DA"/>
    <w:rsid w:val="4F890430"/>
    <w:rsid w:val="4F895A4F"/>
    <w:rsid w:val="4F8985DB"/>
    <w:rsid w:val="4F9EFB5A"/>
    <w:rsid w:val="4FC1DFE2"/>
    <w:rsid w:val="4FD0B03E"/>
    <w:rsid w:val="4FD57D1F"/>
    <w:rsid w:val="4FD788C0"/>
    <w:rsid w:val="4FD943B8"/>
    <w:rsid w:val="4FE75482"/>
    <w:rsid w:val="4FE98D8D"/>
    <w:rsid w:val="4FEAE311"/>
    <w:rsid w:val="4FF3D58D"/>
    <w:rsid w:val="4FFABBE1"/>
    <w:rsid w:val="4FFDE581"/>
    <w:rsid w:val="500042AF"/>
    <w:rsid w:val="500D2EC7"/>
    <w:rsid w:val="5012968D"/>
    <w:rsid w:val="501700E2"/>
    <w:rsid w:val="5019C9A1"/>
    <w:rsid w:val="501AF05D"/>
    <w:rsid w:val="502D82BB"/>
    <w:rsid w:val="502FC38D"/>
    <w:rsid w:val="5036EC9F"/>
    <w:rsid w:val="503A2B75"/>
    <w:rsid w:val="503CF0C1"/>
    <w:rsid w:val="5040333C"/>
    <w:rsid w:val="5041AF91"/>
    <w:rsid w:val="5045DC90"/>
    <w:rsid w:val="505481D9"/>
    <w:rsid w:val="505D7D61"/>
    <w:rsid w:val="50633471"/>
    <w:rsid w:val="50654BAB"/>
    <w:rsid w:val="5069BCBF"/>
    <w:rsid w:val="506C79A3"/>
    <w:rsid w:val="5071F924"/>
    <w:rsid w:val="5077650C"/>
    <w:rsid w:val="507CCF19"/>
    <w:rsid w:val="507DD2AE"/>
    <w:rsid w:val="5084B986"/>
    <w:rsid w:val="50A5B2FB"/>
    <w:rsid w:val="50A62E32"/>
    <w:rsid w:val="50A89A0E"/>
    <w:rsid w:val="50AE9A88"/>
    <w:rsid w:val="50AF0344"/>
    <w:rsid w:val="50C3849B"/>
    <w:rsid w:val="50C5F341"/>
    <w:rsid w:val="50CA1325"/>
    <w:rsid w:val="50DC440E"/>
    <w:rsid w:val="50DE281C"/>
    <w:rsid w:val="50E88E3F"/>
    <w:rsid w:val="50E9C4AD"/>
    <w:rsid w:val="50EA4F74"/>
    <w:rsid w:val="50F5939D"/>
    <w:rsid w:val="5101598F"/>
    <w:rsid w:val="51097693"/>
    <w:rsid w:val="510C8461"/>
    <w:rsid w:val="5114BF5B"/>
    <w:rsid w:val="511D16DD"/>
    <w:rsid w:val="511F2A48"/>
    <w:rsid w:val="5121F8E9"/>
    <w:rsid w:val="51236B49"/>
    <w:rsid w:val="5127F814"/>
    <w:rsid w:val="512E0DD0"/>
    <w:rsid w:val="513385F4"/>
    <w:rsid w:val="513AFA1C"/>
    <w:rsid w:val="513C1485"/>
    <w:rsid w:val="513E6895"/>
    <w:rsid w:val="51406133"/>
    <w:rsid w:val="514BD4BC"/>
    <w:rsid w:val="515F3D97"/>
    <w:rsid w:val="51870929"/>
    <w:rsid w:val="51A02043"/>
    <w:rsid w:val="51A0BB6F"/>
    <w:rsid w:val="51B24E87"/>
    <w:rsid w:val="51B48592"/>
    <w:rsid w:val="51BB89C2"/>
    <w:rsid w:val="51C164AE"/>
    <w:rsid w:val="51C2A457"/>
    <w:rsid w:val="51D28A30"/>
    <w:rsid w:val="51E96EFA"/>
    <w:rsid w:val="51EFDFE6"/>
    <w:rsid w:val="51F9377B"/>
    <w:rsid w:val="51FC8284"/>
    <w:rsid w:val="520E78CC"/>
    <w:rsid w:val="521BD458"/>
    <w:rsid w:val="5220C2E4"/>
    <w:rsid w:val="5223E17A"/>
    <w:rsid w:val="523BEC3E"/>
    <w:rsid w:val="525F9252"/>
    <w:rsid w:val="5263220A"/>
    <w:rsid w:val="5267A011"/>
    <w:rsid w:val="5285A6E6"/>
    <w:rsid w:val="528C9E87"/>
    <w:rsid w:val="52903BE9"/>
    <w:rsid w:val="5294CC1E"/>
    <w:rsid w:val="5295243B"/>
    <w:rsid w:val="52A4446F"/>
    <w:rsid w:val="52A8F456"/>
    <w:rsid w:val="52AA8064"/>
    <w:rsid w:val="52B06715"/>
    <w:rsid w:val="52BD79E2"/>
    <w:rsid w:val="52CBAA50"/>
    <w:rsid w:val="52CBD5AE"/>
    <w:rsid w:val="52DA1BF6"/>
    <w:rsid w:val="52E46E42"/>
    <w:rsid w:val="52EFAF04"/>
    <w:rsid w:val="52F31EC3"/>
    <w:rsid w:val="52F8381A"/>
    <w:rsid w:val="52FE63CD"/>
    <w:rsid w:val="531AB567"/>
    <w:rsid w:val="5321C478"/>
    <w:rsid w:val="5322805A"/>
    <w:rsid w:val="533041AB"/>
    <w:rsid w:val="533A2662"/>
    <w:rsid w:val="533C19DC"/>
    <w:rsid w:val="533C2B49"/>
    <w:rsid w:val="533C4668"/>
    <w:rsid w:val="53424DAE"/>
    <w:rsid w:val="5342E790"/>
    <w:rsid w:val="5345AFF5"/>
    <w:rsid w:val="5346578C"/>
    <w:rsid w:val="5346A7A8"/>
    <w:rsid w:val="53518DD7"/>
    <w:rsid w:val="5364C46A"/>
    <w:rsid w:val="53748E2D"/>
    <w:rsid w:val="537DE795"/>
    <w:rsid w:val="537F5BE9"/>
    <w:rsid w:val="5382865C"/>
    <w:rsid w:val="538812A4"/>
    <w:rsid w:val="538FB0DA"/>
    <w:rsid w:val="53940215"/>
    <w:rsid w:val="539947D8"/>
    <w:rsid w:val="5399F05C"/>
    <w:rsid w:val="539BFC20"/>
    <w:rsid w:val="539DEF9B"/>
    <w:rsid w:val="53A72067"/>
    <w:rsid w:val="53C88638"/>
    <w:rsid w:val="53CC9AEE"/>
    <w:rsid w:val="53E867FC"/>
    <w:rsid w:val="53E9CE0F"/>
    <w:rsid w:val="53EB2923"/>
    <w:rsid w:val="53F1BE1D"/>
    <w:rsid w:val="53F39B88"/>
    <w:rsid w:val="53F56EAB"/>
    <w:rsid w:val="53F65334"/>
    <w:rsid w:val="53FF4B5B"/>
    <w:rsid w:val="5403EDEB"/>
    <w:rsid w:val="54044A34"/>
    <w:rsid w:val="540F8E5F"/>
    <w:rsid w:val="542AD1CF"/>
    <w:rsid w:val="543BAE44"/>
    <w:rsid w:val="544B905B"/>
    <w:rsid w:val="545CCC7C"/>
    <w:rsid w:val="546C383A"/>
    <w:rsid w:val="5479BF40"/>
    <w:rsid w:val="548458C6"/>
    <w:rsid w:val="54968F03"/>
    <w:rsid w:val="54976D57"/>
    <w:rsid w:val="549D118C"/>
    <w:rsid w:val="54A32650"/>
    <w:rsid w:val="54AE2728"/>
    <w:rsid w:val="54B13C81"/>
    <w:rsid w:val="54B2E0A6"/>
    <w:rsid w:val="54B54CB2"/>
    <w:rsid w:val="54B69F60"/>
    <w:rsid w:val="54B791FB"/>
    <w:rsid w:val="54B8488C"/>
    <w:rsid w:val="54C43C9F"/>
    <w:rsid w:val="54C4C8DC"/>
    <w:rsid w:val="54C6D057"/>
    <w:rsid w:val="54D00F55"/>
    <w:rsid w:val="54D57DBB"/>
    <w:rsid w:val="54E9BE3E"/>
    <w:rsid w:val="54F2916B"/>
    <w:rsid w:val="55042D7E"/>
    <w:rsid w:val="55087243"/>
    <w:rsid w:val="55140EBA"/>
    <w:rsid w:val="55184302"/>
    <w:rsid w:val="551DF5B6"/>
    <w:rsid w:val="552003B2"/>
    <w:rsid w:val="5531B85D"/>
    <w:rsid w:val="553306E1"/>
    <w:rsid w:val="55344F1E"/>
    <w:rsid w:val="5536B294"/>
    <w:rsid w:val="5539874E"/>
    <w:rsid w:val="554A86FE"/>
    <w:rsid w:val="555135E7"/>
    <w:rsid w:val="555368B3"/>
    <w:rsid w:val="55588E89"/>
    <w:rsid w:val="556C9D2B"/>
    <w:rsid w:val="55742356"/>
    <w:rsid w:val="5575E031"/>
    <w:rsid w:val="5576C9F2"/>
    <w:rsid w:val="5578E77B"/>
    <w:rsid w:val="5589AA57"/>
    <w:rsid w:val="5595933B"/>
    <w:rsid w:val="559FFFC0"/>
    <w:rsid w:val="55B13C74"/>
    <w:rsid w:val="55C6C4E9"/>
    <w:rsid w:val="55CAA0C9"/>
    <w:rsid w:val="55CDA100"/>
    <w:rsid w:val="55D0AE70"/>
    <w:rsid w:val="55D81235"/>
    <w:rsid w:val="55DAD258"/>
    <w:rsid w:val="55EAD8DD"/>
    <w:rsid w:val="55F0ED13"/>
    <w:rsid w:val="55F25329"/>
    <w:rsid w:val="55F59FCF"/>
    <w:rsid w:val="55F60F3D"/>
    <w:rsid w:val="55FBC5CF"/>
    <w:rsid w:val="55FC1983"/>
    <w:rsid w:val="55FF4D30"/>
    <w:rsid w:val="56033EA0"/>
    <w:rsid w:val="560E8A32"/>
    <w:rsid w:val="560F7167"/>
    <w:rsid w:val="56122725"/>
    <w:rsid w:val="56200859"/>
    <w:rsid w:val="56242A11"/>
    <w:rsid w:val="562C5B7B"/>
    <w:rsid w:val="562D9282"/>
    <w:rsid w:val="56309CB5"/>
    <w:rsid w:val="563BFE55"/>
    <w:rsid w:val="5646A263"/>
    <w:rsid w:val="56649F2A"/>
    <w:rsid w:val="56669B5E"/>
    <w:rsid w:val="56697568"/>
    <w:rsid w:val="5677C19A"/>
    <w:rsid w:val="567BB896"/>
    <w:rsid w:val="567C279B"/>
    <w:rsid w:val="567F50F2"/>
    <w:rsid w:val="567F9735"/>
    <w:rsid w:val="568A2DB0"/>
    <w:rsid w:val="568D48D9"/>
    <w:rsid w:val="568EE03A"/>
    <w:rsid w:val="569DD2EB"/>
    <w:rsid w:val="56A03AD5"/>
    <w:rsid w:val="56B08053"/>
    <w:rsid w:val="56B18821"/>
    <w:rsid w:val="56B6BB46"/>
    <w:rsid w:val="56C562E8"/>
    <w:rsid w:val="56C65868"/>
    <w:rsid w:val="56CBBC3D"/>
    <w:rsid w:val="57185591"/>
    <w:rsid w:val="571CDDAB"/>
    <w:rsid w:val="5723ACFE"/>
    <w:rsid w:val="5728C645"/>
    <w:rsid w:val="572D70A6"/>
    <w:rsid w:val="572DA529"/>
    <w:rsid w:val="572FA4C5"/>
    <w:rsid w:val="5735F67D"/>
    <w:rsid w:val="5736F867"/>
    <w:rsid w:val="573A4803"/>
    <w:rsid w:val="5741F95D"/>
    <w:rsid w:val="574F483F"/>
    <w:rsid w:val="5753C0B6"/>
    <w:rsid w:val="575441F8"/>
    <w:rsid w:val="5759B8C4"/>
    <w:rsid w:val="575ACF76"/>
    <w:rsid w:val="575FF592"/>
    <w:rsid w:val="57615373"/>
    <w:rsid w:val="576B9790"/>
    <w:rsid w:val="576E5BE8"/>
    <w:rsid w:val="577E7495"/>
    <w:rsid w:val="5783C62B"/>
    <w:rsid w:val="5787CB21"/>
    <w:rsid w:val="578F1BE3"/>
    <w:rsid w:val="579E0327"/>
    <w:rsid w:val="57A2F65B"/>
    <w:rsid w:val="57AE783F"/>
    <w:rsid w:val="57AF032D"/>
    <w:rsid w:val="57B1AF04"/>
    <w:rsid w:val="57B46345"/>
    <w:rsid w:val="57B73ECF"/>
    <w:rsid w:val="57B9ABCA"/>
    <w:rsid w:val="57BFED8B"/>
    <w:rsid w:val="57C13476"/>
    <w:rsid w:val="57C7CC08"/>
    <w:rsid w:val="57D10CE1"/>
    <w:rsid w:val="57D53084"/>
    <w:rsid w:val="57EA00B7"/>
    <w:rsid w:val="57F0D340"/>
    <w:rsid w:val="57F24119"/>
    <w:rsid w:val="58056846"/>
    <w:rsid w:val="581B6F4B"/>
    <w:rsid w:val="581E12F1"/>
    <w:rsid w:val="581F2A2C"/>
    <w:rsid w:val="5825D75E"/>
    <w:rsid w:val="5833F4E3"/>
    <w:rsid w:val="58372754"/>
    <w:rsid w:val="583947CA"/>
    <w:rsid w:val="5839D50F"/>
    <w:rsid w:val="583FFB86"/>
    <w:rsid w:val="58404752"/>
    <w:rsid w:val="5842B9AF"/>
    <w:rsid w:val="5842E939"/>
    <w:rsid w:val="58486B94"/>
    <w:rsid w:val="5861DEED"/>
    <w:rsid w:val="586F8813"/>
    <w:rsid w:val="58710E4B"/>
    <w:rsid w:val="587808BA"/>
    <w:rsid w:val="587CFE37"/>
    <w:rsid w:val="587EB34A"/>
    <w:rsid w:val="5884951F"/>
    <w:rsid w:val="58953A21"/>
    <w:rsid w:val="58982796"/>
    <w:rsid w:val="58B1E252"/>
    <w:rsid w:val="58B3B36C"/>
    <w:rsid w:val="58C95A23"/>
    <w:rsid w:val="58CF83B0"/>
    <w:rsid w:val="58D0B1D2"/>
    <w:rsid w:val="58D170AA"/>
    <w:rsid w:val="58D26A46"/>
    <w:rsid w:val="58E34842"/>
    <w:rsid w:val="58F76A14"/>
    <w:rsid w:val="58F90948"/>
    <w:rsid w:val="58FA16AB"/>
    <w:rsid w:val="58FB8BF4"/>
    <w:rsid w:val="58FCB917"/>
    <w:rsid w:val="590184EB"/>
    <w:rsid w:val="59022015"/>
    <w:rsid w:val="59046473"/>
    <w:rsid w:val="5934878B"/>
    <w:rsid w:val="5941816A"/>
    <w:rsid w:val="594F715F"/>
    <w:rsid w:val="59554D38"/>
    <w:rsid w:val="59625D2D"/>
    <w:rsid w:val="596D73F9"/>
    <w:rsid w:val="5970BD25"/>
    <w:rsid w:val="5972B3F4"/>
    <w:rsid w:val="597B2A3B"/>
    <w:rsid w:val="59934D41"/>
    <w:rsid w:val="59976045"/>
    <w:rsid w:val="59999FBA"/>
    <w:rsid w:val="59A309FF"/>
    <w:rsid w:val="59B20654"/>
    <w:rsid w:val="59B5B7D3"/>
    <w:rsid w:val="59B75889"/>
    <w:rsid w:val="59CF104E"/>
    <w:rsid w:val="59D99196"/>
    <w:rsid w:val="59E14E5C"/>
    <w:rsid w:val="59EF3160"/>
    <w:rsid w:val="59F475FE"/>
    <w:rsid w:val="59F4CA2A"/>
    <w:rsid w:val="59F9B963"/>
    <w:rsid w:val="5A055199"/>
    <w:rsid w:val="5A0949AC"/>
    <w:rsid w:val="5A14DB4D"/>
    <w:rsid w:val="5A254994"/>
    <w:rsid w:val="5A2A39DB"/>
    <w:rsid w:val="5A317C08"/>
    <w:rsid w:val="5A3927FE"/>
    <w:rsid w:val="5A47A76B"/>
    <w:rsid w:val="5A4FA974"/>
    <w:rsid w:val="5A6A490A"/>
    <w:rsid w:val="5A742DAD"/>
    <w:rsid w:val="5A7B2A00"/>
    <w:rsid w:val="5A86FD12"/>
    <w:rsid w:val="5A8C2E50"/>
    <w:rsid w:val="5A8D3765"/>
    <w:rsid w:val="5A95CD1E"/>
    <w:rsid w:val="5A963851"/>
    <w:rsid w:val="5A98F5D4"/>
    <w:rsid w:val="5AA5EE82"/>
    <w:rsid w:val="5AA98FF1"/>
    <w:rsid w:val="5AB30ECC"/>
    <w:rsid w:val="5AB60C49"/>
    <w:rsid w:val="5AB7B39F"/>
    <w:rsid w:val="5ABBC1C7"/>
    <w:rsid w:val="5AC9B8DF"/>
    <w:rsid w:val="5ACC8BE5"/>
    <w:rsid w:val="5AD40F1B"/>
    <w:rsid w:val="5AE2F86A"/>
    <w:rsid w:val="5AF5C7FE"/>
    <w:rsid w:val="5AFEED97"/>
    <w:rsid w:val="5B03ABC7"/>
    <w:rsid w:val="5B11AAED"/>
    <w:rsid w:val="5B1A0C68"/>
    <w:rsid w:val="5B1B3735"/>
    <w:rsid w:val="5B1D3EA6"/>
    <w:rsid w:val="5B2FD879"/>
    <w:rsid w:val="5B3CE63B"/>
    <w:rsid w:val="5B40E499"/>
    <w:rsid w:val="5B41E1C8"/>
    <w:rsid w:val="5B424074"/>
    <w:rsid w:val="5B5332DA"/>
    <w:rsid w:val="5B5960B4"/>
    <w:rsid w:val="5B5DE326"/>
    <w:rsid w:val="5B703A4A"/>
    <w:rsid w:val="5B719B06"/>
    <w:rsid w:val="5B8E1002"/>
    <w:rsid w:val="5B906202"/>
    <w:rsid w:val="5B91590F"/>
    <w:rsid w:val="5B9527C0"/>
    <w:rsid w:val="5B9A8C1D"/>
    <w:rsid w:val="5BA5BCB9"/>
    <w:rsid w:val="5BAA2773"/>
    <w:rsid w:val="5BAA60D3"/>
    <w:rsid w:val="5BB359D9"/>
    <w:rsid w:val="5BB8D73B"/>
    <w:rsid w:val="5BBE1FFE"/>
    <w:rsid w:val="5BC91EC9"/>
    <w:rsid w:val="5BCA3EE3"/>
    <w:rsid w:val="5BCE4934"/>
    <w:rsid w:val="5BD68AD3"/>
    <w:rsid w:val="5BD7D1C9"/>
    <w:rsid w:val="5BDCC822"/>
    <w:rsid w:val="5BE6C6DB"/>
    <w:rsid w:val="5BEAEB0D"/>
    <w:rsid w:val="5BF02BA2"/>
    <w:rsid w:val="5BF54D4B"/>
    <w:rsid w:val="5BF8F818"/>
    <w:rsid w:val="5BFEEAE3"/>
    <w:rsid w:val="5C0AD340"/>
    <w:rsid w:val="5C0B1C2F"/>
    <w:rsid w:val="5C0DBF35"/>
    <w:rsid w:val="5C18D57C"/>
    <w:rsid w:val="5C1E1AC5"/>
    <w:rsid w:val="5C1E8EE1"/>
    <w:rsid w:val="5C2FA05B"/>
    <w:rsid w:val="5C37851F"/>
    <w:rsid w:val="5C429528"/>
    <w:rsid w:val="5C5D31D5"/>
    <w:rsid w:val="5C60A6A2"/>
    <w:rsid w:val="5C6127C5"/>
    <w:rsid w:val="5C778EAA"/>
    <w:rsid w:val="5C791907"/>
    <w:rsid w:val="5C7E3555"/>
    <w:rsid w:val="5C9667CF"/>
    <w:rsid w:val="5CA14EBA"/>
    <w:rsid w:val="5CA4F1DD"/>
    <w:rsid w:val="5CAD4047"/>
    <w:rsid w:val="5CB73124"/>
    <w:rsid w:val="5CB84D96"/>
    <w:rsid w:val="5CBAF313"/>
    <w:rsid w:val="5CD116E4"/>
    <w:rsid w:val="5CDE77E9"/>
    <w:rsid w:val="5CE2FAD3"/>
    <w:rsid w:val="5CF34E9A"/>
    <w:rsid w:val="5CFCF93D"/>
    <w:rsid w:val="5D08A99F"/>
    <w:rsid w:val="5D0952D1"/>
    <w:rsid w:val="5D0DB7E5"/>
    <w:rsid w:val="5D10CC61"/>
    <w:rsid w:val="5D17276F"/>
    <w:rsid w:val="5D1B82B8"/>
    <w:rsid w:val="5D1C35EF"/>
    <w:rsid w:val="5D1E4939"/>
    <w:rsid w:val="5D22EAE7"/>
    <w:rsid w:val="5D30CDFA"/>
    <w:rsid w:val="5D3580E6"/>
    <w:rsid w:val="5D494991"/>
    <w:rsid w:val="5D4DA027"/>
    <w:rsid w:val="5D5159F6"/>
    <w:rsid w:val="5D54F316"/>
    <w:rsid w:val="5D665A8C"/>
    <w:rsid w:val="5D667AB3"/>
    <w:rsid w:val="5D6D2043"/>
    <w:rsid w:val="5D709541"/>
    <w:rsid w:val="5D752B36"/>
    <w:rsid w:val="5D8E9FE6"/>
    <w:rsid w:val="5D98E4FD"/>
    <w:rsid w:val="5D9E8F89"/>
    <w:rsid w:val="5DA58D35"/>
    <w:rsid w:val="5DA88F9F"/>
    <w:rsid w:val="5DAD01AE"/>
    <w:rsid w:val="5DB20BEF"/>
    <w:rsid w:val="5DB5FC70"/>
    <w:rsid w:val="5DBF885D"/>
    <w:rsid w:val="5DC23C29"/>
    <w:rsid w:val="5DC3B359"/>
    <w:rsid w:val="5DC78AE7"/>
    <w:rsid w:val="5DD9AFA1"/>
    <w:rsid w:val="5DDDED59"/>
    <w:rsid w:val="5DE59102"/>
    <w:rsid w:val="5DF00647"/>
    <w:rsid w:val="5DF0A901"/>
    <w:rsid w:val="5DF568DF"/>
    <w:rsid w:val="5DFE0BC4"/>
    <w:rsid w:val="5DFFEAE5"/>
    <w:rsid w:val="5E07C1E8"/>
    <w:rsid w:val="5E090DBF"/>
    <w:rsid w:val="5E098815"/>
    <w:rsid w:val="5E1D3578"/>
    <w:rsid w:val="5E229A48"/>
    <w:rsid w:val="5E26A471"/>
    <w:rsid w:val="5E273A95"/>
    <w:rsid w:val="5E2D47E5"/>
    <w:rsid w:val="5E30795D"/>
    <w:rsid w:val="5E35DF21"/>
    <w:rsid w:val="5E3A722D"/>
    <w:rsid w:val="5E3ACCD7"/>
    <w:rsid w:val="5E3B9448"/>
    <w:rsid w:val="5E3EE4D3"/>
    <w:rsid w:val="5E451BD2"/>
    <w:rsid w:val="5E459618"/>
    <w:rsid w:val="5E5317A2"/>
    <w:rsid w:val="5E64412D"/>
    <w:rsid w:val="5E7A0B6F"/>
    <w:rsid w:val="5E7C74CC"/>
    <w:rsid w:val="5E7F2D56"/>
    <w:rsid w:val="5E802F3B"/>
    <w:rsid w:val="5E850048"/>
    <w:rsid w:val="5E88E192"/>
    <w:rsid w:val="5E948E6F"/>
    <w:rsid w:val="5E9940B0"/>
    <w:rsid w:val="5EA1D300"/>
    <w:rsid w:val="5EA2CE5C"/>
    <w:rsid w:val="5EAAAEF6"/>
    <w:rsid w:val="5EACFD18"/>
    <w:rsid w:val="5EBB4A30"/>
    <w:rsid w:val="5EBE81B7"/>
    <w:rsid w:val="5EC4D03F"/>
    <w:rsid w:val="5EC605A3"/>
    <w:rsid w:val="5ED10EF6"/>
    <w:rsid w:val="5ED7FE5D"/>
    <w:rsid w:val="5EDDB198"/>
    <w:rsid w:val="5EE5740E"/>
    <w:rsid w:val="5EE7135E"/>
    <w:rsid w:val="5EEE4F55"/>
    <w:rsid w:val="5EF807B7"/>
    <w:rsid w:val="5EF96E8D"/>
    <w:rsid w:val="5F0253E8"/>
    <w:rsid w:val="5F029127"/>
    <w:rsid w:val="5F0A8EA4"/>
    <w:rsid w:val="5F159604"/>
    <w:rsid w:val="5F189913"/>
    <w:rsid w:val="5F1DD661"/>
    <w:rsid w:val="5F209379"/>
    <w:rsid w:val="5F22F94D"/>
    <w:rsid w:val="5F253190"/>
    <w:rsid w:val="5F340C9D"/>
    <w:rsid w:val="5F42D74A"/>
    <w:rsid w:val="5F47E735"/>
    <w:rsid w:val="5F5BD978"/>
    <w:rsid w:val="5F5F4062"/>
    <w:rsid w:val="5F64E8FC"/>
    <w:rsid w:val="5F6CAAA8"/>
    <w:rsid w:val="5F773121"/>
    <w:rsid w:val="5F7B765F"/>
    <w:rsid w:val="5F7DBA5A"/>
    <w:rsid w:val="5F7ED911"/>
    <w:rsid w:val="5F8A8C7D"/>
    <w:rsid w:val="5F8C236C"/>
    <w:rsid w:val="5F923002"/>
    <w:rsid w:val="5F94FD3F"/>
    <w:rsid w:val="5F968C98"/>
    <w:rsid w:val="5F9D7597"/>
    <w:rsid w:val="5F9FD74D"/>
    <w:rsid w:val="5FA97CAE"/>
    <w:rsid w:val="5FB5D75D"/>
    <w:rsid w:val="5FBD3F65"/>
    <w:rsid w:val="5FD08F7E"/>
    <w:rsid w:val="5FD8D4AF"/>
    <w:rsid w:val="5FE379DD"/>
    <w:rsid w:val="5FEC3A36"/>
    <w:rsid w:val="5FEF014B"/>
    <w:rsid w:val="5FF1E50C"/>
    <w:rsid w:val="5FFFC4D7"/>
    <w:rsid w:val="600070B2"/>
    <w:rsid w:val="60068C83"/>
    <w:rsid w:val="6009A793"/>
    <w:rsid w:val="600A11B3"/>
    <w:rsid w:val="600F29F5"/>
    <w:rsid w:val="600F631F"/>
    <w:rsid w:val="6012A89E"/>
    <w:rsid w:val="6021A0B8"/>
    <w:rsid w:val="6032A1E8"/>
    <w:rsid w:val="6035DD56"/>
    <w:rsid w:val="603716F5"/>
    <w:rsid w:val="60403A1A"/>
    <w:rsid w:val="604587E6"/>
    <w:rsid w:val="604D9D31"/>
    <w:rsid w:val="6051800D"/>
    <w:rsid w:val="60650E12"/>
    <w:rsid w:val="606B689E"/>
    <w:rsid w:val="6072A3ED"/>
    <w:rsid w:val="6077F218"/>
    <w:rsid w:val="607CEE0E"/>
    <w:rsid w:val="6080AF0B"/>
    <w:rsid w:val="608DCA1F"/>
    <w:rsid w:val="60961A83"/>
    <w:rsid w:val="6099E0F0"/>
    <w:rsid w:val="609CF03C"/>
    <w:rsid w:val="60B16CA0"/>
    <w:rsid w:val="60B355FC"/>
    <w:rsid w:val="60B5A260"/>
    <w:rsid w:val="60D2152E"/>
    <w:rsid w:val="60D44BA4"/>
    <w:rsid w:val="60E086A5"/>
    <w:rsid w:val="60E09364"/>
    <w:rsid w:val="60F0438C"/>
    <w:rsid w:val="60F26B5F"/>
    <w:rsid w:val="60F3B030"/>
    <w:rsid w:val="60FBBE7D"/>
    <w:rsid w:val="60FBD639"/>
    <w:rsid w:val="60FBE49A"/>
    <w:rsid w:val="610EA69A"/>
    <w:rsid w:val="611C88D8"/>
    <w:rsid w:val="611FC8DB"/>
    <w:rsid w:val="612BA63D"/>
    <w:rsid w:val="612C46A9"/>
    <w:rsid w:val="612FFFC0"/>
    <w:rsid w:val="613E1D13"/>
    <w:rsid w:val="61458AED"/>
    <w:rsid w:val="6152BDA1"/>
    <w:rsid w:val="615781BA"/>
    <w:rsid w:val="616813FC"/>
    <w:rsid w:val="616DF0BC"/>
    <w:rsid w:val="6182DA26"/>
    <w:rsid w:val="618E344D"/>
    <w:rsid w:val="619BB3DD"/>
    <w:rsid w:val="61A3B556"/>
    <w:rsid w:val="61B5842C"/>
    <w:rsid w:val="61B78E1C"/>
    <w:rsid w:val="61B8733A"/>
    <w:rsid w:val="61BD348B"/>
    <w:rsid w:val="61BE8755"/>
    <w:rsid w:val="61C6DEC9"/>
    <w:rsid w:val="61D962C2"/>
    <w:rsid w:val="61E4480C"/>
    <w:rsid w:val="61E6744C"/>
    <w:rsid w:val="61F3795A"/>
    <w:rsid w:val="61F40EA4"/>
    <w:rsid w:val="620BFA59"/>
    <w:rsid w:val="622195CE"/>
    <w:rsid w:val="6224340B"/>
    <w:rsid w:val="6225DE60"/>
    <w:rsid w:val="622B9CA3"/>
    <w:rsid w:val="623AF0B6"/>
    <w:rsid w:val="62487D1B"/>
    <w:rsid w:val="624EA86D"/>
    <w:rsid w:val="624EDEB2"/>
    <w:rsid w:val="6250AD5B"/>
    <w:rsid w:val="6253552A"/>
    <w:rsid w:val="6254B364"/>
    <w:rsid w:val="625BB771"/>
    <w:rsid w:val="62635D9B"/>
    <w:rsid w:val="626D416F"/>
    <w:rsid w:val="626D76E3"/>
    <w:rsid w:val="62826B2A"/>
    <w:rsid w:val="628D693E"/>
    <w:rsid w:val="62A1BC75"/>
    <w:rsid w:val="62B2F467"/>
    <w:rsid w:val="62B59933"/>
    <w:rsid w:val="62C02077"/>
    <w:rsid w:val="62C2B158"/>
    <w:rsid w:val="62E598EE"/>
    <w:rsid w:val="62EE88A9"/>
    <w:rsid w:val="62F9A4DB"/>
    <w:rsid w:val="63204F06"/>
    <w:rsid w:val="632F24C1"/>
    <w:rsid w:val="6330906B"/>
    <w:rsid w:val="633BD61A"/>
    <w:rsid w:val="63475489"/>
    <w:rsid w:val="6354FE1A"/>
    <w:rsid w:val="636A26E2"/>
    <w:rsid w:val="6372F72E"/>
    <w:rsid w:val="63730D00"/>
    <w:rsid w:val="63749FAA"/>
    <w:rsid w:val="6377B4C3"/>
    <w:rsid w:val="637A098F"/>
    <w:rsid w:val="63820D6E"/>
    <w:rsid w:val="6388AD78"/>
    <w:rsid w:val="638E2763"/>
    <w:rsid w:val="63963BB9"/>
    <w:rsid w:val="63AA1047"/>
    <w:rsid w:val="63AF84CF"/>
    <w:rsid w:val="63B28938"/>
    <w:rsid w:val="63C6907F"/>
    <w:rsid w:val="63D1FA60"/>
    <w:rsid w:val="63E0F262"/>
    <w:rsid w:val="6402DF49"/>
    <w:rsid w:val="6403B5C9"/>
    <w:rsid w:val="640BBAC6"/>
    <w:rsid w:val="64109EA9"/>
    <w:rsid w:val="64144026"/>
    <w:rsid w:val="6418ADEF"/>
    <w:rsid w:val="643CCCE1"/>
    <w:rsid w:val="6444429C"/>
    <w:rsid w:val="6444CC85"/>
    <w:rsid w:val="64519134"/>
    <w:rsid w:val="645DAEED"/>
    <w:rsid w:val="646117AC"/>
    <w:rsid w:val="64662FE2"/>
    <w:rsid w:val="6467C03C"/>
    <w:rsid w:val="647593D8"/>
    <w:rsid w:val="6479CDF9"/>
    <w:rsid w:val="647CA5AA"/>
    <w:rsid w:val="647DAC83"/>
    <w:rsid w:val="647EFE91"/>
    <w:rsid w:val="64807B08"/>
    <w:rsid w:val="648D282B"/>
    <w:rsid w:val="648EF84D"/>
    <w:rsid w:val="6491C352"/>
    <w:rsid w:val="6496A4E5"/>
    <w:rsid w:val="64971B5A"/>
    <w:rsid w:val="64A33689"/>
    <w:rsid w:val="64A815EA"/>
    <w:rsid w:val="64B13CC4"/>
    <w:rsid w:val="64B4A20B"/>
    <w:rsid w:val="64B9B0BB"/>
    <w:rsid w:val="64C8CBF7"/>
    <w:rsid w:val="64CE8E84"/>
    <w:rsid w:val="64DB7622"/>
    <w:rsid w:val="64E69475"/>
    <w:rsid w:val="64EB071B"/>
    <w:rsid w:val="64EE81B3"/>
    <w:rsid w:val="64F6BB1C"/>
    <w:rsid w:val="651117E3"/>
    <w:rsid w:val="6518346D"/>
    <w:rsid w:val="65348511"/>
    <w:rsid w:val="6542A285"/>
    <w:rsid w:val="654EA8C4"/>
    <w:rsid w:val="655B7C2C"/>
    <w:rsid w:val="6560DF63"/>
    <w:rsid w:val="6562D683"/>
    <w:rsid w:val="6563907F"/>
    <w:rsid w:val="6568F306"/>
    <w:rsid w:val="65746966"/>
    <w:rsid w:val="657483F3"/>
    <w:rsid w:val="657E7AB0"/>
    <w:rsid w:val="657F7394"/>
    <w:rsid w:val="65805E90"/>
    <w:rsid w:val="658E2B91"/>
    <w:rsid w:val="659B9A8F"/>
    <w:rsid w:val="659CC952"/>
    <w:rsid w:val="65A5475F"/>
    <w:rsid w:val="65A59858"/>
    <w:rsid w:val="65B29561"/>
    <w:rsid w:val="65C0EE80"/>
    <w:rsid w:val="65E6B880"/>
    <w:rsid w:val="65E82C63"/>
    <w:rsid w:val="65E9DD4A"/>
    <w:rsid w:val="65ED4EE3"/>
    <w:rsid w:val="65EE84B7"/>
    <w:rsid w:val="65F530D4"/>
    <w:rsid w:val="65F8AEEB"/>
    <w:rsid w:val="66043E11"/>
    <w:rsid w:val="661C776A"/>
    <w:rsid w:val="662342B0"/>
    <w:rsid w:val="662C85AE"/>
    <w:rsid w:val="662F2F56"/>
    <w:rsid w:val="662F810A"/>
    <w:rsid w:val="66321AB4"/>
    <w:rsid w:val="6635F3C1"/>
    <w:rsid w:val="663EA035"/>
    <w:rsid w:val="6645986E"/>
    <w:rsid w:val="6645DADC"/>
    <w:rsid w:val="66481847"/>
    <w:rsid w:val="664884BB"/>
    <w:rsid w:val="666FBB13"/>
    <w:rsid w:val="666FF1DB"/>
    <w:rsid w:val="667EA8AF"/>
    <w:rsid w:val="6680AE77"/>
    <w:rsid w:val="6689A0EB"/>
    <w:rsid w:val="6694FC9A"/>
    <w:rsid w:val="66A107AE"/>
    <w:rsid w:val="66A52769"/>
    <w:rsid w:val="66B37B44"/>
    <w:rsid w:val="66B74A99"/>
    <w:rsid w:val="66BA17BC"/>
    <w:rsid w:val="66BBE52B"/>
    <w:rsid w:val="66BE617F"/>
    <w:rsid w:val="66C5DC92"/>
    <w:rsid w:val="66C7D0DF"/>
    <w:rsid w:val="66D1EBC0"/>
    <w:rsid w:val="66DA88DF"/>
    <w:rsid w:val="66DEECA8"/>
    <w:rsid w:val="6702CC7B"/>
    <w:rsid w:val="670B1B59"/>
    <w:rsid w:val="670D212E"/>
    <w:rsid w:val="670DB237"/>
    <w:rsid w:val="672E3A05"/>
    <w:rsid w:val="673365DC"/>
    <w:rsid w:val="673AE026"/>
    <w:rsid w:val="673E0482"/>
    <w:rsid w:val="674D7A85"/>
    <w:rsid w:val="6752BDB6"/>
    <w:rsid w:val="6755B817"/>
    <w:rsid w:val="676169D4"/>
    <w:rsid w:val="6762F0E1"/>
    <w:rsid w:val="676DE543"/>
    <w:rsid w:val="67821F53"/>
    <w:rsid w:val="6791A9C5"/>
    <w:rsid w:val="67969AEC"/>
    <w:rsid w:val="67973F6E"/>
    <w:rsid w:val="679B9CBF"/>
    <w:rsid w:val="67A2CD42"/>
    <w:rsid w:val="67B32B4F"/>
    <w:rsid w:val="67C116CC"/>
    <w:rsid w:val="67C4753C"/>
    <w:rsid w:val="67C4D329"/>
    <w:rsid w:val="67CAD955"/>
    <w:rsid w:val="67D39B37"/>
    <w:rsid w:val="67D55677"/>
    <w:rsid w:val="67DC6451"/>
    <w:rsid w:val="67DCF86C"/>
    <w:rsid w:val="67DD61E5"/>
    <w:rsid w:val="67E33928"/>
    <w:rsid w:val="67E62793"/>
    <w:rsid w:val="67FC7239"/>
    <w:rsid w:val="68137AD8"/>
    <w:rsid w:val="68201BAA"/>
    <w:rsid w:val="68344EA2"/>
    <w:rsid w:val="68490E32"/>
    <w:rsid w:val="685B5C5D"/>
    <w:rsid w:val="685E55AB"/>
    <w:rsid w:val="68638263"/>
    <w:rsid w:val="68656767"/>
    <w:rsid w:val="68662BC1"/>
    <w:rsid w:val="6875E91C"/>
    <w:rsid w:val="6879B1BB"/>
    <w:rsid w:val="68916F23"/>
    <w:rsid w:val="6899602F"/>
    <w:rsid w:val="689D0AD1"/>
    <w:rsid w:val="689D2944"/>
    <w:rsid w:val="68B243E7"/>
    <w:rsid w:val="68C65825"/>
    <w:rsid w:val="68D239D5"/>
    <w:rsid w:val="68D2F6B5"/>
    <w:rsid w:val="68D4BBFF"/>
    <w:rsid w:val="68D8E99D"/>
    <w:rsid w:val="68DA6E19"/>
    <w:rsid w:val="68DFEDA5"/>
    <w:rsid w:val="68E558AB"/>
    <w:rsid w:val="68E559F6"/>
    <w:rsid w:val="68E59D84"/>
    <w:rsid w:val="68E70BFA"/>
    <w:rsid w:val="68E729D5"/>
    <w:rsid w:val="68EB44FB"/>
    <w:rsid w:val="68F01A74"/>
    <w:rsid w:val="68F461E8"/>
    <w:rsid w:val="68F55BF7"/>
    <w:rsid w:val="68FC8F45"/>
    <w:rsid w:val="68FEA282"/>
    <w:rsid w:val="69091CC0"/>
    <w:rsid w:val="690B6CE9"/>
    <w:rsid w:val="691DD5A3"/>
    <w:rsid w:val="6925C41F"/>
    <w:rsid w:val="69328579"/>
    <w:rsid w:val="693627C2"/>
    <w:rsid w:val="69401AE7"/>
    <w:rsid w:val="69418E54"/>
    <w:rsid w:val="6943F103"/>
    <w:rsid w:val="6949A15B"/>
    <w:rsid w:val="694FA2CC"/>
    <w:rsid w:val="6952CB7A"/>
    <w:rsid w:val="6959DED5"/>
    <w:rsid w:val="6978A8F2"/>
    <w:rsid w:val="698784A6"/>
    <w:rsid w:val="69898F79"/>
    <w:rsid w:val="69900F41"/>
    <w:rsid w:val="69979073"/>
    <w:rsid w:val="6997C872"/>
    <w:rsid w:val="69A3D79C"/>
    <w:rsid w:val="69AAEEAE"/>
    <w:rsid w:val="69ADAABC"/>
    <w:rsid w:val="69B65055"/>
    <w:rsid w:val="69C9A7BE"/>
    <w:rsid w:val="69CA123E"/>
    <w:rsid w:val="69CD7F79"/>
    <w:rsid w:val="69D85EA7"/>
    <w:rsid w:val="69DEF40E"/>
    <w:rsid w:val="69E711AA"/>
    <w:rsid w:val="69F5ACCC"/>
    <w:rsid w:val="69FCBB84"/>
    <w:rsid w:val="69FF39B4"/>
    <w:rsid w:val="6A011D71"/>
    <w:rsid w:val="6A102A61"/>
    <w:rsid w:val="6A176605"/>
    <w:rsid w:val="6A2B648A"/>
    <w:rsid w:val="6A2CFE27"/>
    <w:rsid w:val="6A4CE2F0"/>
    <w:rsid w:val="6A538D9B"/>
    <w:rsid w:val="6A575D37"/>
    <w:rsid w:val="6A5827DE"/>
    <w:rsid w:val="6A68583D"/>
    <w:rsid w:val="6A68DDBA"/>
    <w:rsid w:val="6A6C7CB9"/>
    <w:rsid w:val="6A70788A"/>
    <w:rsid w:val="6A759CFA"/>
    <w:rsid w:val="6A8388D9"/>
    <w:rsid w:val="6A9641B5"/>
    <w:rsid w:val="6AA535C6"/>
    <w:rsid w:val="6AAF1E1B"/>
    <w:rsid w:val="6AB22112"/>
    <w:rsid w:val="6ABAC797"/>
    <w:rsid w:val="6ABDFA2A"/>
    <w:rsid w:val="6AC6E242"/>
    <w:rsid w:val="6AC7E043"/>
    <w:rsid w:val="6AD0C490"/>
    <w:rsid w:val="6AD8E31F"/>
    <w:rsid w:val="6AE5B90B"/>
    <w:rsid w:val="6AF17B50"/>
    <w:rsid w:val="6AF3586F"/>
    <w:rsid w:val="6AF7E823"/>
    <w:rsid w:val="6AFBE406"/>
    <w:rsid w:val="6B2164D8"/>
    <w:rsid w:val="6B2DC714"/>
    <w:rsid w:val="6B2E122D"/>
    <w:rsid w:val="6B32F98F"/>
    <w:rsid w:val="6B3867DF"/>
    <w:rsid w:val="6B4D482B"/>
    <w:rsid w:val="6B52C54D"/>
    <w:rsid w:val="6B5CF724"/>
    <w:rsid w:val="6B5E0B77"/>
    <w:rsid w:val="6B69FC01"/>
    <w:rsid w:val="6B6D177A"/>
    <w:rsid w:val="6B75AA18"/>
    <w:rsid w:val="6B7D703D"/>
    <w:rsid w:val="6B941BE5"/>
    <w:rsid w:val="6BA4B82E"/>
    <w:rsid w:val="6BA7C842"/>
    <w:rsid w:val="6BBB1E86"/>
    <w:rsid w:val="6BBE181E"/>
    <w:rsid w:val="6BBE5BBF"/>
    <w:rsid w:val="6BC07023"/>
    <w:rsid w:val="6BD4B53E"/>
    <w:rsid w:val="6BD87826"/>
    <w:rsid w:val="6BDD47CC"/>
    <w:rsid w:val="6BDFEDB1"/>
    <w:rsid w:val="6BE2B781"/>
    <w:rsid w:val="6BEE8EE6"/>
    <w:rsid w:val="6BF981A5"/>
    <w:rsid w:val="6C0676A8"/>
    <w:rsid w:val="6C0A2D65"/>
    <w:rsid w:val="6C0CD8AB"/>
    <w:rsid w:val="6C0E0E99"/>
    <w:rsid w:val="6C120B53"/>
    <w:rsid w:val="6C1BD029"/>
    <w:rsid w:val="6C2C8E63"/>
    <w:rsid w:val="6C3AFF44"/>
    <w:rsid w:val="6C442C8D"/>
    <w:rsid w:val="6C50D001"/>
    <w:rsid w:val="6C55E7B0"/>
    <w:rsid w:val="6C56FE26"/>
    <w:rsid w:val="6C655A7D"/>
    <w:rsid w:val="6C791628"/>
    <w:rsid w:val="6C86695E"/>
    <w:rsid w:val="6C8CB52B"/>
    <w:rsid w:val="6C8DDEB4"/>
    <w:rsid w:val="6C8E1C15"/>
    <w:rsid w:val="6CACF849"/>
    <w:rsid w:val="6CAE7378"/>
    <w:rsid w:val="6CAFE44C"/>
    <w:rsid w:val="6CB25C80"/>
    <w:rsid w:val="6CB6E328"/>
    <w:rsid w:val="6CC0DD4F"/>
    <w:rsid w:val="6CC4F26F"/>
    <w:rsid w:val="6CCA812A"/>
    <w:rsid w:val="6CCBAB87"/>
    <w:rsid w:val="6CCE4DDE"/>
    <w:rsid w:val="6CCE8456"/>
    <w:rsid w:val="6CE3F989"/>
    <w:rsid w:val="6CF60009"/>
    <w:rsid w:val="6D022162"/>
    <w:rsid w:val="6D03743C"/>
    <w:rsid w:val="6D07F0B3"/>
    <w:rsid w:val="6D188D4E"/>
    <w:rsid w:val="6D2A5C5A"/>
    <w:rsid w:val="6D338660"/>
    <w:rsid w:val="6D3579C3"/>
    <w:rsid w:val="6D44C53B"/>
    <w:rsid w:val="6D4C3FE6"/>
    <w:rsid w:val="6D5CF101"/>
    <w:rsid w:val="6D5D1341"/>
    <w:rsid w:val="6D647509"/>
    <w:rsid w:val="6D66C402"/>
    <w:rsid w:val="6D71EB47"/>
    <w:rsid w:val="6D77E193"/>
    <w:rsid w:val="6D83570E"/>
    <w:rsid w:val="6D89DE26"/>
    <w:rsid w:val="6D8B5847"/>
    <w:rsid w:val="6D934685"/>
    <w:rsid w:val="6D987761"/>
    <w:rsid w:val="6D9AD614"/>
    <w:rsid w:val="6DB78DEB"/>
    <w:rsid w:val="6DC3B7DA"/>
    <w:rsid w:val="6DCA9684"/>
    <w:rsid w:val="6DD90C93"/>
    <w:rsid w:val="6DD99E29"/>
    <w:rsid w:val="6DEAAFF8"/>
    <w:rsid w:val="6DEB5E44"/>
    <w:rsid w:val="6DEBCB41"/>
    <w:rsid w:val="6DF2160C"/>
    <w:rsid w:val="6DF62DE5"/>
    <w:rsid w:val="6DFE1555"/>
    <w:rsid w:val="6E03909E"/>
    <w:rsid w:val="6E049E6F"/>
    <w:rsid w:val="6E058372"/>
    <w:rsid w:val="6E1E4508"/>
    <w:rsid w:val="6E20DA97"/>
    <w:rsid w:val="6E220ACB"/>
    <w:rsid w:val="6E2AE1E0"/>
    <w:rsid w:val="6E34BFB7"/>
    <w:rsid w:val="6E3ECDBB"/>
    <w:rsid w:val="6E518816"/>
    <w:rsid w:val="6E5BD1DD"/>
    <w:rsid w:val="6E5DBEB4"/>
    <w:rsid w:val="6E686E8C"/>
    <w:rsid w:val="6E758ACD"/>
    <w:rsid w:val="6E78D7EC"/>
    <w:rsid w:val="6E9FC500"/>
    <w:rsid w:val="6EC20C87"/>
    <w:rsid w:val="6EC7AC85"/>
    <w:rsid w:val="6ECB2C62"/>
    <w:rsid w:val="6ECD541B"/>
    <w:rsid w:val="6EDCCFE1"/>
    <w:rsid w:val="6EE95776"/>
    <w:rsid w:val="6EE98981"/>
    <w:rsid w:val="6EFEF4F1"/>
    <w:rsid w:val="6F097CE0"/>
    <w:rsid w:val="6F0CA7D7"/>
    <w:rsid w:val="6F101A29"/>
    <w:rsid w:val="6F14FB6C"/>
    <w:rsid w:val="6F1FE8F4"/>
    <w:rsid w:val="6F204B9A"/>
    <w:rsid w:val="6F257493"/>
    <w:rsid w:val="6F27D66A"/>
    <w:rsid w:val="6F29C281"/>
    <w:rsid w:val="6F2BA4B9"/>
    <w:rsid w:val="6F2EF9D7"/>
    <w:rsid w:val="6F34AE8F"/>
    <w:rsid w:val="6F39FDB5"/>
    <w:rsid w:val="6F3D104D"/>
    <w:rsid w:val="6F40636D"/>
    <w:rsid w:val="6F53E522"/>
    <w:rsid w:val="6F5927A8"/>
    <w:rsid w:val="6F5C526B"/>
    <w:rsid w:val="6F61116C"/>
    <w:rsid w:val="6F6CFB8D"/>
    <w:rsid w:val="6F74427A"/>
    <w:rsid w:val="6F9B9DB3"/>
    <w:rsid w:val="6FAD98E1"/>
    <w:rsid w:val="6FB6F3BD"/>
    <w:rsid w:val="6FBBFA81"/>
    <w:rsid w:val="6FBD43FF"/>
    <w:rsid w:val="6FBDF5F2"/>
    <w:rsid w:val="6FBFAC91"/>
    <w:rsid w:val="6FD21B1D"/>
    <w:rsid w:val="6FF0610C"/>
    <w:rsid w:val="6FF0686B"/>
    <w:rsid w:val="6FFAD125"/>
    <w:rsid w:val="6FFD84A5"/>
    <w:rsid w:val="7006B9BB"/>
    <w:rsid w:val="700A261A"/>
    <w:rsid w:val="700BA216"/>
    <w:rsid w:val="7027F4B4"/>
    <w:rsid w:val="702AFC62"/>
    <w:rsid w:val="702D114F"/>
    <w:rsid w:val="702FEE58"/>
    <w:rsid w:val="7034D7FA"/>
    <w:rsid w:val="7035F25F"/>
    <w:rsid w:val="70396F3C"/>
    <w:rsid w:val="70406FCF"/>
    <w:rsid w:val="7041336E"/>
    <w:rsid w:val="704557E3"/>
    <w:rsid w:val="704CB828"/>
    <w:rsid w:val="705A8B08"/>
    <w:rsid w:val="705CD845"/>
    <w:rsid w:val="706CEC0E"/>
    <w:rsid w:val="70754257"/>
    <w:rsid w:val="70759587"/>
    <w:rsid w:val="707F8214"/>
    <w:rsid w:val="7080D957"/>
    <w:rsid w:val="708815E9"/>
    <w:rsid w:val="708968E8"/>
    <w:rsid w:val="708B50DB"/>
    <w:rsid w:val="709708F6"/>
    <w:rsid w:val="70992B9C"/>
    <w:rsid w:val="709C23EC"/>
    <w:rsid w:val="709DE185"/>
    <w:rsid w:val="70A13374"/>
    <w:rsid w:val="70A3276D"/>
    <w:rsid w:val="70B38446"/>
    <w:rsid w:val="70B65347"/>
    <w:rsid w:val="70BF6790"/>
    <w:rsid w:val="70C8D596"/>
    <w:rsid w:val="70CA3A41"/>
    <w:rsid w:val="70CB0707"/>
    <w:rsid w:val="70CE1812"/>
    <w:rsid w:val="70D13059"/>
    <w:rsid w:val="70D31A9B"/>
    <w:rsid w:val="70D8B7EF"/>
    <w:rsid w:val="70DD6F7F"/>
    <w:rsid w:val="70DF0305"/>
    <w:rsid w:val="70ED8CE9"/>
    <w:rsid w:val="70F4DE23"/>
    <w:rsid w:val="70F7B5D6"/>
    <w:rsid w:val="70FC93BB"/>
    <w:rsid w:val="70FF9B49"/>
    <w:rsid w:val="71047260"/>
    <w:rsid w:val="710BE192"/>
    <w:rsid w:val="710BE583"/>
    <w:rsid w:val="710C8F7D"/>
    <w:rsid w:val="71108707"/>
    <w:rsid w:val="71161F71"/>
    <w:rsid w:val="711BE1AA"/>
    <w:rsid w:val="7123DA6A"/>
    <w:rsid w:val="713645A8"/>
    <w:rsid w:val="714C2BC2"/>
    <w:rsid w:val="714D1D6D"/>
    <w:rsid w:val="714F5C90"/>
    <w:rsid w:val="7155BB3D"/>
    <w:rsid w:val="71597BF9"/>
    <w:rsid w:val="715F5123"/>
    <w:rsid w:val="71611F95"/>
    <w:rsid w:val="71654996"/>
    <w:rsid w:val="7171B99B"/>
    <w:rsid w:val="717678F0"/>
    <w:rsid w:val="7179EC63"/>
    <w:rsid w:val="7188E99D"/>
    <w:rsid w:val="719B62EF"/>
    <w:rsid w:val="71ADD35B"/>
    <w:rsid w:val="71AE27E9"/>
    <w:rsid w:val="71B6A7A4"/>
    <w:rsid w:val="71BC564B"/>
    <w:rsid w:val="71E7507E"/>
    <w:rsid w:val="71E7EBEA"/>
    <w:rsid w:val="7204D59E"/>
    <w:rsid w:val="720ADA58"/>
    <w:rsid w:val="7214DDD1"/>
    <w:rsid w:val="72194CE7"/>
    <w:rsid w:val="7219F617"/>
    <w:rsid w:val="7225AE29"/>
    <w:rsid w:val="7225DB3D"/>
    <w:rsid w:val="72288A5B"/>
    <w:rsid w:val="72298A88"/>
    <w:rsid w:val="7232A311"/>
    <w:rsid w:val="7235AF6C"/>
    <w:rsid w:val="7238BAB0"/>
    <w:rsid w:val="7245C010"/>
    <w:rsid w:val="725BEDE9"/>
    <w:rsid w:val="72666AC8"/>
    <w:rsid w:val="72694882"/>
    <w:rsid w:val="726B065C"/>
    <w:rsid w:val="726E05E6"/>
    <w:rsid w:val="7272559C"/>
    <w:rsid w:val="72771E29"/>
    <w:rsid w:val="7281F0F8"/>
    <w:rsid w:val="72837889"/>
    <w:rsid w:val="72930D14"/>
    <w:rsid w:val="729849D7"/>
    <w:rsid w:val="729C70D4"/>
    <w:rsid w:val="729DD7E5"/>
    <w:rsid w:val="72A147C1"/>
    <w:rsid w:val="72A1F285"/>
    <w:rsid w:val="72A563CF"/>
    <w:rsid w:val="72AE5107"/>
    <w:rsid w:val="72BB57EB"/>
    <w:rsid w:val="72C17BE9"/>
    <w:rsid w:val="72C216FA"/>
    <w:rsid w:val="72CAFC5A"/>
    <w:rsid w:val="72CB3921"/>
    <w:rsid w:val="72D23E4B"/>
    <w:rsid w:val="72D3D1F6"/>
    <w:rsid w:val="72E91D8C"/>
    <w:rsid w:val="72F260C7"/>
    <w:rsid w:val="72F63D88"/>
    <w:rsid w:val="72F9A3F1"/>
    <w:rsid w:val="72FA6DD7"/>
    <w:rsid w:val="72FB950B"/>
    <w:rsid w:val="73009E6B"/>
    <w:rsid w:val="730EB4A6"/>
    <w:rsid w:val="7322C939"/>
    <w:rsid w:val="733202E2"/>
    <w:rsid w:val="733CD255"/>
    <w:rsid w:val="734D8517"/>
    <w:rsid w:val="734E9FFB"/>
    <w:rsid w:val="7352C46A"/>
    <w:rsid w:val="73563BE7"/>
    <w:rsid w:val="735FAAB5"/>
    <w:rsid w:val="73625096"/>
    <w:rsid w:val="7367B97F"/>
    <w:rsid w:val="736F1EDF"/>
    <w:rsid w:val="73829A9B"/>
    <w:rsid w:val="7383C3E1"/>
    <w:rsid w:val="73907BD4"/>
    <w:rsid w:val="7391576A"/>
    <w:rsid w:val="73932559"/>
    <w:rsid w:val="73A26A6E"/>
    <w:rsid w:val="73AC28C2"/>
    <w:rsid w:val="73B08121"/>
    <w:rsid w:val="73B50B32"/>
    <w:rsid w:val="73B56742"/>
    <w:rsid w:val="73B71E44"/>
    <w:rsid w:val="73C4A602"/>
    <w:rsid w:val="73D1D5BC"/>
    <w:rsid w:val="73D86F61"/>
    <w:rsid w:val="73DC58BD"/>
    <w:rsid w:val="73E4C506"/>
    <w:rsid w:val="73E4EF91"/>
    <w:rsid w:val="73EA98A2"/>
    <w:rsid w:val="73EB3F74"/>
    <w:rsid w:val="73F38AD5"/>
    <w:rsid w:val="7404B542"/>
    <w:rsid w:val="740FEF9A"/>
    <w:rsid w:val="7414B682"/>
    <w:rsid w:val="7422AF7A"/>
    <w:rsid w:val="7449EB0D"/>
    <w:rsid w:val="744BC40E"/>
    <w:rsid w:val="745AE565"/>
    <w:rsid w:val="74655AB6"/>
    <w:rsid w:val="74764FB0"/>
    <w:rsid w:val="7480C85B"/>
    <w:rsid w:val="7481FA3E"/>
    <w:rsid w:val="748525B2"/>
    <w:rsid w:val="7488249F"/>
    <w:rsid w:val="7493149D"/>
    <w:rsid w:val="74936A9D"/>
    <w:rsid w:val="7496146D"/>
    <w:rsid w:val="74A5525A"/>
    <w:rsid w:val="74A6C38C"/>
    <w:rsid w:val="74AAFB9F"/>
    <w:rsid w:val="74CA710D"/>
    <w:rsid w:val="74D6CC06"/>
    <w:rsid w:val="74DB993F"/>
    <w:rsid w:val="74E0B43C"/>
    <w:rsid w:val="74E0CF91"/>
    <w:rsid w:val="74EECCF4"/>
    <w:rsid w:val="74F3739A"/>
    <w:rsid w:val="74FBFC76"/>
    <w:rsid w:val="750275C1"/>
    <w:rsid w:val="75087709"/>
    <w:rsid w:val="7509521B"/>
    <w:rsid w:val="7509B77E"/>
    <w:rsid w:val="7525B35B"/>
    <w:rsid w:val="753B703A"/>
    <w:rsid w:val="7541127C"/>
    <w:rsid w:val="75449F0D"/>
    <w:rsid w:val="75483DBD"/>
    <w:rsid w:val="754ED10A"/>
    <w:rsid w:val="75506051"/>
    <w:rsid w:val="75576F9C"/>
    <w:rsid w:val="7557874F"/>
    <w:rsid w:val="755FD94D"/>
    <w:rsid w:val="75734BEA"/>
    <w:rsid w:val="75801BCF"/>
    <w:rsid w:val="75818454"/>
    <w:rsid w:val="758D04CA"/>
    <w:rsid w:val="758F1875"/>
    <w:rsid w:val="75951E99"/>
    <w:rsid w:val="7596FDE1"/>
    <w:rsid w:val="75AA5F61"/>
    <w:rsid w:val="75CAB545"/>
    <w:rsid w:val="75D687D2"/>
    <w:rsid w:val="75E3F6D2"/>
    <w:rsid w:val="75E831B8"/>
    <w:rsid w:val="75EF603F"/>
    <w:rsid w:val="75F1ECA0"/>
    <w:rsid w:val="760FA565"/>
    <w:rsid w:val="761A4053"/>
    <w:rsid w:val="7629D597"/>
    <w:rsid w:val="763168BB"/>
    <w:rsid w:val="7634490A"/>
    <w:rsid w:val="76375DAB"/>
    <w:rsid w:val="7637D049"/>
    <w:rsid w:val="7638E898"/>
    <w:rsid w:val="763A14E7"/>
    <w:rsid w:val="764028F4"/>
    <w:rsid w:val="7640A667"/>
    <w:rsid w:val="76482DAD"/>
    <w:rsid w:val="7655B9D7"/>
    <w:rsid w:val="76595984"/>
    <w:rsid w:val="765D4C44"/>
    <w:rsid w:val="7662C79A"/>
    <w:rsid w:val="766B0760"/>
    <w:rsid w:val="766F53CA"/>
    <w:rsid w:val="76724E63"/>
    <w:rsid w:val="7681A84B"/>
    <w:rsid w:val="76863E30"/>
    <w:rsid w:val="768B1B26"/>
    <w:rsid w:val="769294FD"/>
    <w:rsid w:val="769514E9"/>
    <w:rsid w:val="76981480"/>
    <w:rsid w:val="769D277F"/>
    <w:rsid w:val="769E41B2"/>
    <w:rsid w:val="76B7B663"/>
    <w:rsid w:val="76CCBA50"/>
    <w:rsid w:val="76D07D11"/>
    <w:rsid w:val="76E1A7D2"/>
    <w:rsid w:val="76E224CB"/>
    <w:rsid w:val="76EA50AF"/>
    <w:rsid w:val="76EF37EB"/>
    <w:rsid w:val="76F97085"/>
    <w:rsid w:val="76F98CC8"/>
    <w:rsid w:val="7700DB49"/>
    <w:rsid w:val="7706CB97"/>
    <w:rsid w:val="770DD009"/>
    <w:rsid w:val="77113AB6"/>
    <w:rsid w:val="7714A25E"/>
    <w:rsid w:val="7717CCAA"/>
    <w:rsid w:val="771ECE21"/>
    <w:rsid w:val="772311AE"/>
    <w:rsid w:val="772E6453"/>
    <w:rsid w:val="773E4551"/>
    <w:rsid w:val="77401741"/>
    <w:rsid w:val="7756A5A3"/>
    <w:rsid w:val="775831AE"/>
    <w:rsid w:val="7767F059"/>
    <w:rsid w:val="776C78BE"/>
    <w:rsid w:val="776E5B9E"/>
    <w:rsid w:val="7775359E"/>
    <w:rsid w:val="77843512"/>
    <w:rsid w:val="7796137E"/>
    <w:rsid w:val="779A1BAB"/>
    <w:rsid w:val="77A26FBD"/>
    <w:rsid w:val="77A6F6C9"/>
    <w:rsid w:val="77A982CD"/>
    <w:rsid w:val="77B1C555"/>
    <w:rsid w:val="77B7B3DD"/>
    <w:rsid w:val="77BB27C3"/>
    <w:rsid w:val="77C73DAE"/>
    <w:rsid w:val="77E55E32"/>
    <w:rsid w:val="77EA82C2"/>
    <w:rsid w:val="77F6673C"/>
    <w:rsid w:val="77FC842A"/>
    <w:rsid w:val="77FEAA27"/>
    <w:rsid w:val="77FFB1FE"/>
    <w:rsid w:val="780DACE0"/>
    <w:rsid w:val="781DC048"/>
    <w:rsid w:val="781FAA05"/>
    <w:rsid w:val="7825B98F"/>
    <w:rsid w:val="78334F49"/>
    <w:rsid w:val="78424176"/>
    <w:rsid w:val="784612E1"/>
    <w:rsid w:val="784FC2CA"/>
    <w:rsid w:val="78509167"/>
    <w:rsid w:val="785981D2"/>
    <w:rsid w:val="785D24CA"/>
    <w:rsid w:val="7875AC4D"/>
    <w:rsid w:val="787DB922"/>
    <w:rsid w:val="787FB87F"/>
    <w:rsid w:val="78858B52"/>
    <w:rsid w:val="789783E3"/>
    <w:rsid w:val="789BCA27"/>
    <w:rsid w:val="789E7581"/>
    <w:rsid w:val="789E909C"/>
    <w:rsid w:val="78A188B9"/>
    <w:rsid w:val="78B5B8CF"/>
    <w:rsid w:val="78B7878D"/>
    <w:rsid w:val="78C17231"/>
    <w:rsid w:val="78C6B3B8"/>
    <w:rsid w:val="78CA4F10"/>
    <w:rsid w:val="78CE5C68"/>
    <w:rsid w:val="78D3AC71"/>
    <w:rsid w:val="78D81D51"/>
    <w:rsid w:val="78EED2BF"/>
    <w:rsid w:val="78F35430"/>
    <w:rsid w:val="78F646C9"/>
    <w:rsid w:val="78F7246C"/>
    <w:rsid w:val="78FE87F4"/>
    <w:rsid w:val="79067989"/>
    <w:rsid w:val="7909513B"/>
    <w:rsid w:val="7909FBBB"/>
    <w:rsid w:val="791E71C7"/>
    <w:rsid w:val="7921888F"/>
    <w:rsid w:val="7922D0C9"/>
    <w:rsid w:val="7922D3F5"/>
    <w:rsid w:val="7927C63C"/>
    <w:rsid w:val="7935868A"/>
    <w:rsid w:val="793A9964"/>
    <w:rsid w:val="7941F606"/>
    <w:rsid w:val="794558F0"/>
    <w:rsid w:val="79513E22"/>
    <w:rsid w:val="795336C8"/>
    <w:rsid w:val="7954057F"/>
    <w:rsid w:val="795AEB63"/>
    <w:rsid w:val="795DCF78"/>
    <w:rsid w:val="7966887A"/>
    <w:rsid w:val="7970D169"/>
    <w:rsid w:val="7971A58D"/>
    <w:rsid w:val="7974D146"/>
    <w:rsid w:val="7983452A"/>
    <w:rsid w:val="79856C16"/>
    <w:rsid w:val="7985C0A5"/>
    <w:rsid w:val="79866C1F"/>
    <w:rsid w:val="79894B12"/>
    <w:rsid w:val="79A660DA"/>
    <w:rsid w:val="79A7B2E2"/>
    <w:rsid w:val="79B6DF7B"/>
    <w:rsid w:val="79BA0C14"/>
    <w:rsid w:val="79BE58AF"/>
    <w:rsid w:val="79C71332"/>
    <w:rsid w:val="79D55A24"/>
    <w:rsid w:val="79F23D44"/>
    <w:rsid w:val="79F2CB38"/>
    <w:rsid w:val="79F7D034"/>
    <w:rsid w:val="7A01354B"/>
    <w:rsid w:val="7A050527"/>
    <w:rsid w:val="7A11B892"/>
    <w:rsid w:val="7A1C2DBD"/>
    <w:rsid w:val="7A1D4203"/>
    <w:rsid w:val="7A1EDAE7"/>
    <w:rsid w:val="7A25E20F"/>
    <w:rsid w:val="7A2D7C66"/>
    <w:rsid w:val="7A447057"/>
    <w:rsid w:val="7A487442"/>
    <w:rsid w:val="7A5DAEDD"/>
    <w:rsid w:val="7A61AD29"/>
    <w:rsid w:val="7A6475C9"/>
    <w:rsid w:val="7A79303A"/>
    <w:rsid w:val="7A7949A5"/>
    <w:rsid w:val="7A7BDA36"/>
    <w:rsid w:val="7A7E0928"/>
    <w:rsid w:val="7A8107E0"/>
    <w:rsid w:val="7A840F88"/>
    <w:rsid w:val="7A884BF6"/>
    <w:rsid w:val="7A8936AD"/>
    <w:rsid w:val="7A92231C"/>
    <w:rsid w:val="7A9B2DF6"/>
    <w:rsid w:val="7A9B427B"/>
    <w:rsid w:val="7A9B6E11"/>
    <w:rsid w:val="7A9C6C66"/>
    <w:rsid w:val="7AA0BEC9"/>
    <w:rsid w:val="7AA26C6C"/>
    <w:rsid w:val="7AA51992"/>
    <w:rsid w:val="7AAB9AE7"/>
    <w:rsid w:val="7AB0BFDF"/>
    <w:rsid w:val="7ABA8E90"/>
    <w:rsid w:val="7AD08358"/>
    <w:rsid w:val="7AD43DB2"/>
    <w:rsid w:val="7AEA6402"/>
    <w:rsid w:val="7AEBF710"/>
    <w:rsid w:val="7AEDAA59"/>
    <w:rsid w:val="7B1BA02B"/>
    <w:rsid w:val="7B1D2181"/>
    <w:rsid w:val="7B2FAEB4"/>
    <w:rsid w:val="7B3C2363"/>
    <w:rsid w:val="7B3D35C9"/>
    <w:rsid w:val="7B423B34"/>
    <w:rsid w:val="7B4DA9D6"/>
    <w:rsid w:val="7B554AB5"/>
    <w:rsid w:val="7B6937B2"/>
    <w:rsid w:val="7B8077CA"/>
    <w:rsid w:val="7B8913C8"/>
    <w:rsid w:val="7B90BF23"/>
    <w:rsid w:val="7B996AFC"/>
    <w:rsid w:val="7B9A406D"/>
    <w:rsid w:val="7B9EA220"/>
    <w:rsid w:val="7B9F9468"/>
    <w:rsid w:val="7BA34D3A"/>
    <w:rsid w:val="7BA6E487"/>
    <w:rsid w:val="7BA867BB"/>
    <w:rsid w:val="7BAB115C"/>
    <w:rsid w:val="7BB8BB32"/>
    <w:rsid w:val="7BBC012B"/>
    <w:rsid w:val="7BC018F0"/>
    <w:rsid w:val="7BCBAD5D"/>
    <w:rsid w:val="7BCD5A46"/>
    <w:rsid w:val="7BCD79EC"/>
    <w:rsid w:val="7BD3E11A"/>
    <w:rsid w:val="7BD40880"/>
    <w:rsid w:val="7BDB468F"/>
    <w:rsid w:val="7BEAE9D9"/>
    <w:rsid w:val="7BEE714D"/>
    <w:rsid w:val="7BF5CC66"/>
    <w:rsid w:val="7BF71CAB"/>
    <w:rsid w:val="7C14E0EB"/>
    <w:rsid w:val="7C1A57C9"/>
    <w:rsid w:val="7C1FED91"/>
    <w:rsid w:val="7C23483A"/>
    <w:rsid w:val="7C23A639"/>
    <w:rsid w:val="7C25E2E5"/>
    <w:rsid w:val="7C366786"/>
    <w:rsid w:val="7C3A2671"/>
    <w:rsid w:val="7C3C8659"/>
    <w:rsid w:val="7C43BAC1"/>
    <w:rsid w:val="7C44B005"/>
    <w:rsid w:val="7C58DDC6"/>
    <w:rsid w:val="7C5A2C12"/>
    <w:rsid w:val="7C5DC797"/>
    <w:rsid w:val="7C63C2C8"/>
    <w:rsid w:val="7C6D67A1"/>
    <w:rsid w:val="7C774D08"/>
    <w:rsid w:val="7C7ACCD5"/>
    <w:rsid w:val="7C7AF25D"/>
    <w:rsid w:val="7C8C066A"/>
    <w:rsid w:val="7C932CE7"/>
    <w:rsid w:val="7C9D07BE"/>
    <w:rsid w:val="7CA10085"/>
    <w:rsid w:val="7CAA1501"/>
    <w:rsid w:val="7CAB1599"/>
    <w:rsid w:val="7CADF668"/>
    <w:rsid w:val="7CB35EC0"/>
    <w:rsid w:val="7CB688A1"/>
    <w:rsid w:val="7CB6B0D7"/>
    <w:rsid w:val="7CB8561C"/>
    <w:rsid w:val="7CC63381"/>
    <w:rsid w:val="7CC7A818"/>
    <w:rsid w:val="7CCF72A8"/>
    <w:rsid w:val="7CDE5483"/>
    <w:rsid w:val="7CE5446A"/>
    <w:rsid w:val="7D0098F1"/>
    <w:rsid w:val="7D00C8B8"/>
    <w:rsid w:val="7D0984D5"/>
    <w:rsid w:val="7D0FE144"/>
    <w:rsid w:val="7D10D4A4"/>
    <w:rsid w:val="7D131417"/>
    <w:rsid w:val="7D136997"/>
    <w:rsid w:val="7D1723CD"/>
    <w:rsid w:val="7D1ACAB6"/>
    <w:rsid w:val="7D1C3B9A"/>
    <w:rsid w:val="7D2133E5"/>
    <w:rsid w:val="7D437CB8"/>
    <w:rsid w:val="7D49BF7F"/>
    <w:rsid w:val="7D4DE423"/>
    <w:rsid w:val="7D509820"/>
    <w:rsid w:val="7D533633"/>
    <w:rsid w:val="7D59ED39"/>
    <w:rsid w:val="7D5C58D7"/>
    <w:rsid w:val="7D5F0037"/>
    <w:rsid w:val="7D5FBA8D"/>
    <w:rsid w:val="7D60C7F1"/>
    <w:rsid w:val="7D67840A"/>
    <w:rsid w:val="7D6AA6E2"/>
    <w:rsid w:val="7D71A672"/>
    <w:rsid w:val="7D76C5AE"/>
    <w:rsid w:val="7D78CE6F"/>
    <w:rsid w:val="7D7BFD27"/>
    <w:rsid w:val="7D81499B"/>
    <w:rsid w:val="7D83999F"/>
    <w:rsid w:val="7D8B7963"/>
    <w:rsid w:val="7D956EA1"/>
    <w:rsid w:val="7D97B15D"/>
    <w:rsid w:val="7DA1A695"/>
    <w:rsid w:val="7DA437B9"/>
    <w:rsid w:val="7DA4FF4F"/>
    <w:rsid w:val="7DB35E09"/>
    <w:rsid w:val="7DD8F251"/>
    <w:rsid w:val="7DDF9D43"/>
    <w:rsid w:val="7DE882CC"/>
    <w:rsid w:val="7DEE8C23"/>
    <w:rsid w:val="7DF226A5"/>
    <w:rsid w:val="7DF5B25C"/>
    <w:rsid w:val="7DF97900"/>
    <w:rsid w:val="7DFD0147"/>
    <w:rsid w:val="7E19F9EC"/>
    <w:rsid w:val="7E26E789"/>
    <w:rsid w:val="7E2FBD0A"/>
    <w:rsid w:val="7E30DE7E"/>
    <w:rsid w:val="7E419CA9"/>
    <w:rsid w:val="7E4D1D02"/>
    <w:rsid w:val="7E53A43A"/>
    <w:rsid w:val="7E559049"/>
    <w:rsid w:val="7E6854B5"/>
    <w:rsid w:val="7E7CA082"/>
    <w:rsid w:val="7E7EB72C"/>
    <w:rsid w:val="7E82521B"/>
    <w:rsid w:val="7E950BBC"/>
    <w:rsid w:val="7E9BAC74"/>
    <w:rsid w:val="7E9EC59E"/>
    <w:rsid w:val="7EA209B9"/>
    <w:rsid w:val="7EA5C39A"/>
    <w:rsid w:val="7EAC15A3"/>
    <w:rsid w:val="7EAE8751"/>
    <w:rsid w:val="7EB233AA"/>
    <w:rsid w:val="7EB262B5"/>
    <w:rsid w:val="7EBE9CAF"/>
    <w:rsid w:val="7ECCC300"/>
    <w:rsid w:val="7ED00025"/>
    <w:rsid w:val="7ED5C5DC"/>
    <w:rsid w:val="7EDEC966"/>
    <w:rsid w:val="7EE5494E"/>
    <w:rsid w:val="7EE7A88D"/>
    <w:rsid w:val="7EE99BB5"/>
    <w:rsid w:val="7EED751F"/>
    <w:rsid w:val="7EFE9EE5"/>
    <w:rsid w:val="7F064940"/>
    <w:rsid w:val="7F0D90D9"/>
    <w:rsid w:val="7F1F54CD"/>
    <w:rsid w:val="7F359B2F"/>
    <w:rsid w:val="7F3668B1"/>
    <w:rsid w:val="7F37C9D3"/>
    <w:rsid w:val="7F387A00"/>
    <w:rsid w:val="7F3C608D"/>
    <w:rsid w:val="7F45A2CE"/>
    <w:rsid w:val="7F53D207"/>
    <w:rsid w:val="7F575D26"/>
    <w:rsid w:val="7F795388"/>
    <w:rsid w:val="7F83A91A"/>
    <w:rsid w:val="7F867B27"/>
    <w:rsid w:val="7FBA0776"/>
    <w:rsid w:val="7FBA9928"/>
    <w:rsid w:val="7FC2CB20"/>
    <w:rsid w:val="7FC66782"/>
    <w:rsid w:val="7FD8B950"/>
    <w:rsid w:val="7FDBA8AC"/>
    <w:rsid w:val="7FE19C81"/>
    <w:rsid w:val="7FF911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9709C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0ECD"/>
    <w:pPr>
      <w:spacing w:after="120" w:line="360" w:lineRule="auto"/>
      <w:jc w:val="both"/>
    </w:pPr>
    <w:rPr>
      <w:rFonts w:ascii="AdvOT3f82cb7c+20" w:hAnsi="AdvOT3f82cb7c+20"/>
    </w:rPr>
  </w:style>
  <w:style w:type="paragraph" w:styleId="Heading1">
    <w:name w:val="heading 1"/>
    <w:basedOn w:val="Normal"/>
    <w:next w:val="Normal"/>
    <w:link w:val="Heading1Char"/>
    <w:qFormat/>
    <w:rsid w:val="00920320"/>
    <w:pPr>
      <w:keepNext/>
      <w:keepLines/>
      <w:numPr>
        <w:numId w:val="7"/>
      </w:numPr>
      <w:spacing w:before="240" w:after="240" w:line="240" w:lineRule="auto"/>
      <w:ind w:right="720"/>
      <w:outlineLvl w:val="0"/>
    </w:pPr>
    <w:rPr>
      <w:rFonts w:ascii="TimesNewRomanPSMT" w:eastAsia="TimesNewRomanPSMT" w:hAnsi="TimesNewRomanPSMT" w:cs="TimesNewRomanPSMT"/>
      <w:b/>
      <w:bCs/>
    </w:rPr>
  </w:style>
  <w:style w:type="paragraph" w:styleId="Heading2">
    <w:name w:val="heading 2"/>
    <w:basedOn w:val="Normal"/>
    <w:next w:val="Normal"/>
    <w:link w:val="Heading2Char"/>
    <w:qFormat/>
    <w:rsid w:val="00920320"/>
    <w:pPr>
      <w:keepNext/>
      <w:keepLines/>
      <w:numPr>
        <w:numId w:val="13"/>
      </w:numPr>
      <w:spacing w:before="120" w:after="240" w:line="240" w:lineRule="auto"/>
      <w:outlineLvl w:val="1"/>
    </w:pPr>
    <w:rPr>
      <w:rFonts w:ascii="TimesNewRomanPSMT" w:eastAsia="AdvOT3f82cb7c+20" w:hAnsi="TimesNewRomanPSMT" w:cs="AdvOT3f82cb7c+20"/>
      <w:b/>
      <w:bCs/>
    </w:rPr>
  </w:style>
  <w:style w:type="paragraph" w:styleId="Heading3">
    <w:name w:val="heading 3"/>
    <w:basedOn w:val="Normal"/>
    <w:next w:val="Normal"/>
    <w:link w:val="Heading3Char"/>
    <w:qFormat/>
    <w:rsid w:val="00920320"/>
    <w:pPr>
      <w:keepNext/>
      <w:keepLines/>
      <w:numPr>
        <w:numId w:val="9"/>
      </w:numPr>
      <w:spacing w:before="120" w:after="240" w:line="240" w:lineRule="auto"/>
      <w:ind w:right="720"/>
      <w:outlineLvl w:val="2"/>
    </w:pPr>
    <w:rPr>
      <w:rFonts w:ascii="TimesNewRomanPSMT" w:eastAsia="TimesNewRomanPSMT" w:hAnsi="TimesNewRomanPSMT" w:cs="TimesNewRomanPSMT"/>
      <w:b/>
      <w:bCs/>
    </w:rPr>
  </w:style>
  <w:style w:type="paragraph" w:styleId="Heading4">
    <w:name w:val="heading 4"/>
    <w:basedOn w:val="Normal"/>
    <w:next w:val="Normal"/>
    <w:link w:val="Heading4Char"/>
    <w:qFormat/>
    <w:rsid w:val="00920320"/>
    <w:pPr>
      <w:keepNext/>
      <w:numPr>
        <w:numId w:val="6"/>
      </w:numPr>
      <w:tabs>
        <w:tab w:val="num" w:pos="2880"/>
      </w:tabs>
      <w:spacing w:before="60" w:after="240" w:line="240" w:lineRule="auto"/>
      <w:ind w:right="720"/>
      <w:jc w:val="left"/>
      <w:outlineLvl w:val="3"/>
    </w:pPr>
    <w:rPr>
      <w:rFonts w:ascii="TimesNewRomanPSMT" w:eastAsia="TimesNewRomanPSMT" w:hAnsi="TimesNewRomanPSMT" w:cs="TimesNewRomanPSMT"/>
      <w:i/>
      <w:iCs/>
    </w:rPr>
  </w:style>
  <w:style w:type="paragraph" w:styleId="Heading5">
    <w:name w:val="heading 5"/>
    <w:basedOn w:val="Normal"/>
    <w:next w:val="Normal"/>
    <w:link w:val="Heading5Char"/>
    <w:qFormat/>
    <w:rsid w:val="00442AB2"/>
    <w:pPr>
      <w:numPr>
        <w:ilvl w:val="4"/>
        <w:numId w:val="7"/>
      </w:numPr>
      <w:tabs>
        <w:tab w:val="num" w:pos="0"/>
      </w:tabs>
      <w:spacing w:before="120" w:after="60"/>
      <w:ind w:right="720"/>
      <w:outlineLvl w:val="4"/>
    </w:pPr>
    <w:rPr>
      <w:rFonts w:eastAsia="Times New Roman" w:cs="Arial"/>
      <w:sz w:val="22"/>
      <w:szCs w:val="22"/>
    </w:rPr>
  </w:style>
  <w:style w:type="paragraph" w:styleId="Heading6">
    <w:name w:val="heading 6"/>
    <w:basedOn w:val="Normal"/>
    <w:next w:val="Normal"/>
    <w:link w:val="Heading6Char"/>
    <w:qFormat/>
    <w:pPr>
      <w:numPr>
        <w:ilvl w:val="5"/>
        <w:numId w:val="7"/>
      </w:numPr>
      <w:tabs>
        <w:tab w:val="num" w:pos="0"/>
      </w:tabs>
      <w:spacing w:before="60" w:after="60"/>
      <w:ind w:right="720"/>
      <w:outlineLvl w:val="5"/>
    </w:pPr>
    <w:rPr>
      <w:rFonts w:eastAsia="Times New Roman" w:cs="Times New Roman"/>
      <w:i/>
      <w:iCs/>
      <w:sz w:val="22"/>
      <w:szCs w:val="22"/>
    </w:rPr>
  </w:style>
  <w:style w:type="paragraph" w:styleId="Heading7">
    <w:name w:val="heading 7"/>
    <w:basedOn w:val="Normal"/>
    <w:next w:val="Normal"/>
    <w:link w:val="Heading7Char"/>
    <w:qFormat/>
    <w:pPr>
      <w:numPr>
        <w:ilvl w:val="6"/>
        <w:numId w:val="7"/>
      </w:numPr>
      <w:tabs>
        <w:tab w:val="num" w:pos="0"/>
      </w:tabs>
      <w:spacing w:before="60" w:after="60"/>
      <w:ind w:right="720"/>
      <w:outlineLvl w:val="6"/>
    </w:pPr>
    <w:rPr>
      <w:rFonts w:ascii="Calibri" w:eastAsia="AdvOT3f82cb7c+20" w:hAnsi="Calibri" w:cs="Calibri"/>
      <w:sz w:val="20"/>
      <w:szCs w:val="20"/>
    </w:rPr>
  </w:style>
  <w:style w:type="paragraph" w:styleId="Heading8">
    <w:name w:val="heading 8"/>
    <w:basedOn w:val="Normal"/>
    <w:next w:val="Normal"/>
    <w:link w:val="Heading8Char"/>
    <w:qFormat/>
    <w:pPr>
      <w:numPr>
        <w:ilvl w:val="7"/>
        <w:numId w:val="7"/>
      </w:numPr>
      <w:tabs>
        <w:tab w:val="num" w:pos="0"/>
      </w:tabs>
      <w:spacing w:before="60" w:after="60"/>
      <w:ind w:right="720"/>
      <w:outlineLvl w:val="7"/>
    </w:pPr>
    <w:rPr>
      <w:rFonts w:ascii="Calibri" w:eastAsia="AdvOT3f82cb7c+20" w:hAnsi="Calibri" w:cs="Calibri"/>
      <w:i/>
      <w:iCs/>
      <w:sz w:val="20"/>
      <w:szCs w:val="20"/>
    </w:rPr>
  </w:style>
  <w:style w:type="paragraph" w:styleId="Heading9">
    <w:name w:val="heading 9"/>
    <w:basedOn w:val="Normal"/>
    <w:next w:val="Normal"/>
    <w:link w:val="Heading9Char"/>
    <w:qFormat/>
    <w:pPr>
      <w:numPr>
        <w:ilvl w:val="8"/>
        <w:numId w:val="7"/>
      </w:numPr>
      <w:tabs>
        <w:tab w:val="num" w:pos="0"/>
      </w:tabs>
      <w:spacing w:before="60" w:after="60"/>
      <w:ind w:right="720"/>
      <w:outlineLvl w:val="8"/>
    </w:pPr>
    <w:rPr>
      <w:rFonts w:ascii="Calibri" w:eastAsia="AdvOT3f82cb7c+20" w:hAnsi="Calibri" w:cs="Calibri"/>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character" w:customStyle="1" w:styleId="Heading1Char">
    <w:name w:val="Heading 1 Char"/>
    <w:basedOn w:val="DefaultParagraphFont"/>
    <w:link w:val="Heading1"/>
    <w:rsid w:val="00D50871"/>
    <w:rPr>
      <w:rFonts w:ascii="TimesNewRomanPSMT" w:eastAsia="TimesNewRomanPSMT" w:hAnsi="TimesNewRomanPSMT" w:cs="TimesNewRomanPSMT"/>
      <w:b/>
      <w:bCs/>
    </w:rPr>
  </w:style>
  <w:style w:type="character" w:customStyle="1" w:styleId="Heading2Char">
    <w:name w:val="Heading 2 Char"/>
    <w:basedOn w:val="DefaultParagraphFont"/>
    <w:link w:val="Heading2"/>
    <w:rsid w:val="00174A76"/>
    <w:rPr>
      <w:rFonts w:ascii="TimesNewRomanPSMT" w:eastAsia="AdvOT3f82cb7c+20" w:hAnsi="TimesNewRomanPSMT" w:cs="AdvOT3f82cb7c+20"/>
      <w:b/>
      <w:bCs/>
    </w:rPr>
  </w:style>
  <w:style w:type="character" w:customStyle="1" w:styleId="Heading3Char">
    <w:name w:val="Heading 3 Char"/>
    <w:basedOn w:val="DefaultParagraphFont"/>
    <w:link w:val="Heading3"/>
    <w:rPr>
      <w:rFonts w:ascii="TimesNewRomanPSMT" w:eastAsia="TimesNewRomanPSMT" w:hAnsi="TimesNewRomanPSMT" w:cs="TimesNewRomanPSMT"/>
      <w:b/>
      <w:bCs/>
    </w:rPr>
  </w:style>
  <w:style w:type="character" w:customStyle="1" w:styleId="Heading4Char">
    <w:name w:val="Heading 4 Char"/>
    <w:basedOn w:val="DefaultParagraphFont"/>
    <w:link w:val="Heading4"/>
    <w:rsid w:val="00275075"/>
    <w:rPr>
      <w:rFonts w:ascii="TimesNewRomanPSMT" w:eastAsia="TimesNewRomanPSMT" w:hAnsi="TimesNewRomanPSMT" w:cs="TimesNewRomanPSMT"/>
      <w:i/>
      <w:iCs/>
    </w:rPr>
  </w:style>
  <w:style w:type="character" w:customStyle="1" w:styleId="Heading5Char">
    <w:name w:val="Heading 5 Char"/>
    <w:basedOn w:val="DefaultParagraphFont"/>
    <w:link w:val="Heading5"/>
    <w:rPr>
      <w:rFonts w:ascii="Georgia" w:eastAsia="Times New Roman" w:hAnsi="Georgia" w:cs="Arial"/>
      <w:sz w:val="22"/>
      <w:szCs w:val="22"/>
    </w:rPr>
  </w:style>
  <w:style w:type="character" w:customStyle="1" w:styleId="Heading6Char">
    <w:name w:val="Heading 6 Char"/>
    <w:basedOn w:val="DefaultParagraphFont"/>
    <w:link w:val="Heading6"/>
    <w:rPr>
      <w:rFonts w:ascii="Georgia" w:eastAsia="Times New Roman" w:hAnsi="Georgia" w:cs="Times New Roman"/>
      <w:i/>
      <w:iCs/>
      <w:sz w:val="22"/>
      <w:szCs w:val="22"/>
    </w:rPr>
  </w:style>
  <w:style w:type="character" w:customStyle="1" w:styleId="Heading7Char">
    <w:name w:val="Heading 7 Char"/>
    <w:basedOn w:val="DefaultParagraphFont"/>
    <w:link w:val="Heading7"/>
    <w:rPr>
      <w:rFonts w:ascii="Calibri" w:eastAsia="AdvOT3f82cb7c+20" w:hAnsi="Calibri" w:cs="Calibri"/>
      <w:sz w:val="20"/>
      <w:szCs w:val="20"/>
    </w:rPr>
  </w:style>
  <w:style w:type="character" w:customStyle="1" w:styleId="Heading8Char">
    <w:name w:val="Heading 8 Char"/>
    <w:basedOn w:val="DefaultParagraphFont"/>
    <w:link w:val="Heading8"/>
    <w:rPr>
      <w:rFonts w:ascii="Calibri" w:eastAsia="AdvOT3f82cb7c+20" w:hAnsi="Calibri" w:cs="Calibri"/>
      <w:i/>
      <w:iCs/>
      <w:sz w:val="20"/>
      <w:szCs w:val="20"/>
    </w:rPr>
  </w:style>
  <w:style w:type="character" w:customStyle="1" w:styleId="Heading9Char">
    <w:name w:val="Heading 9 Char"/>
    <w:basedOn w:val="DefaultParagraphFont"/>
    <w:link w:val="Heading9"/>
    <w:rPr>
      <w:rFonts w:ascii="Calibri" w:eastAsia="AdvOT3f82cb7c+20" w:hAnsi="Calibri" w:cs="Calibri"/>
      <w:b/>
      <w:bCs/>
      <w:i/>
      <w:iCs/>
      <w:sz w:val="18"/>
      <w:szCs w:val="18"/>
    </w:rPr>
  </w:style>
  <w:style w:type="paragraph" w:styleId="BodyText">
    <w:name w:val="Body Text"/>
    <w:link w:val="BodyTextChar"/>
    <w:pPr>
      <w:numPr>
        <w:numId w:val="1"/>
      </w:numPr>
      <w:spacing w:after="120" w:line="480" w:lineRule="auto"/>
    </w:pPr>
    <w:rPr>
      <w:rFonts w:ascii="AdvOT3f82cb7c+20" w:eastAsia="AdvOT3f82cb7c+20" w:hAnsi="AdvOT3f82cb7c+20" w:cs="AdvOT3f82cb7c+20"/>
    </w:rPr>
  </w:style>
  <w:style w:type="character" w:customStyle="1" w:styleId="BodyTextChar">
    <w:name w:val="Body Text Char"/>
    <w:basedOn w:val="DefaultParagraphFont"/>
    <w:link w:val="BodyText"/>
    <w:rPr>
      <w:rFonts w:ascii="AdvOT3f82cb7c+20" w:eastAsia="AdvOT3f82cb7c+20" w:hAnsi="AdvOT3f82cb7c+20" w:cs="AdvOT3f82cb7c+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114752"/>
    <w:rPr>
      <w:rFonts w:ascii="TimesNewRomanPSMT" w:hAnsi="TimesNewRomanPSMT"/>
      <w:sz w:val="20"/>
      <w:szCs w:val="20"/>
    </w:rPr>
  </w:style>
  <w:style w:type="character" w:customStyle="1" w:styleId="CommentTextChar">
    <w:name w:val="Comment Text Char"/>
    <w:basedOn w:val="DefaultParagraphFont"/>
    <w:link w:val="CommentText"/>
    <w:uiPriority w:val="99"/>
    <w:rPr>
      <w:rFonts w:ascii="TimesNewRomanPSMT" w:hAnsi="TimesNewRomanPSMT"/>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alloonText">
    <w:name w:val="Balloon Text"/>
    <w:basedOn w:val="Normal"/>
    <w:link w:val="BalloonTextChar"/>
    <w:uiPriority w:val="99"/>
    <w:semiHidden/>
    <w:unhideWhenUsed/>
    <w:rsid w:val="00065080"/>
    <w:rPr>
      <w:rFonts w:ascii="TimesNewRomanPSMT" w:hAnsi="TimesNewRomanPSMT" w:cs="MS Mincho"/>
      <w:sz w:val="16"/>
      <w:szCs w:val="16"/>
    </w:rPr>
  </w:style>
  <w:style w:type="character" w:customStyle="1" w:styleId="BalloonTextChar">
    <w:name w:val="Balloon Text Char"/>
    <w:basedOn w:val="DefaultParagraphFont"/>
    <w:link w:val="BalloonText"/>
    <w:uiPriority w:val="99"/>
    <w:semiHidden/>
    <w:rPr>
      <w:rFonts w:ascii="TimesNewRomanPSMT" w:hAnsi="TimesNewRomanPSMT" w:cs="MS Mincho"/>
      <w:sz w:val="16"/>
      <w:szCs w:val="16"/>
    </w:rPr>
  </w:style>
  <w:style w:type="paragraph" w:styleId="Revision">
    <w:name w:val="Revision"/>
    <w:hidden/>
    <w:uiPriority w:val="99"/>
    <w:semiHidden/>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aliases w:val="Footnote Text Char Char Char,Footnote Text Char Char Char Char Char,Footnote Text Char Char1 Char,Footnote Text Char1 Char,Footnote Text Char1 Char Char Char,fn Char Char Char,fn Char Char Char Char Char"/>
    <w:basedOn w:val="Normal"/>
    <w:link w:val="FootnoteTextChar"/>
    <w:uiPriority w:val="99"/>
    <w:unhideWhenUsed/>
    <w:rsid w:val="00016817"/>
    <w:pPr>
      <w:spacing w:line="240" w:lineRule="auto"/>
    </w:pPr>
    <w:rPr>
      <w:sz w:val="20"/>
      <w:szCs w:val="20"/>
    </w:rPr>
  </w:style>
  <w:style w:type="character" w:customStyle="1" w:styleId="FootnoteTextChar">
    <w:name w:val="Footnote Text Char"/>
    <w:aliases w:val="Footnote Text Char Char Char Char1,Footnote Text Char Char Char Char Char Char1,Footnote Text Char Char1 Char Char,Footnote Text Char1 Char Char1,Footnote Text Char1 Char Char Char Char1,fn Char Char Char Char1"/>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nhideWhenUsed/>
    <w:rPr>
      <w:vertAlign w:val="superscript"/>
    </w:rPr>
  </w:style>
  <w:style w:type="paragraph" w:customStyle="1" w:styleId="BodyTextChar1CharChar">
    <w:name w:val="Body  Text Char1 Char Char"/>
    <w:basedOn w:val="Normal"/>
    <w:pPr>
      <w:ind w:left="720" w:hanging="360"/>
    </w:pPr>
    <w:rPr>
      <w:rFonts w:eastAsia="Times New Roman" w:cs="Times New Roman"/>
    </w:rPr>
  </w:style>
  <w:style w:type="character" w:customStyle="1" w:styleId="FootnoteTextChar1">
    <w:name w:val="Footnote Text Char1"/>
    <w:aliases w:val="Footnote Text Char Char,Footnote Text Char Char Char Char,Footnote Text Char Char Char Char Char Char,Footnote Text Char1 Char Char,Footnote Text Char1 Char Char Char Char,fn Char Char Char Char,fn Char Char Char Char Char Char"/>
    <w:rPr>
      <w:lang w:val="en-US" w:eastAsia="en-US" w:bidi="ar-SA"/>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Heading">
    <w:name w:val="TOC Heading"/>
    <w:basedOn w:val="Heading1"/>
    <w:next w:val="Normal"/>
    <w:uiPriority w:val="39"/>
    <w:unhideWhenUsed/>
    <w:qFormat/>
    <w:pPr>
      <w:spacing w:after="0" w:line="259" w:lineRule="auto"/>
      <w:ind w:left="0" w:right="0" w:firstLine="0"/>
      <w:outlineLvl w:val="9"/>
    </w:pPr>
    <w:rPr>
      <w:rFonts w:asciiTheme="majorHAnsi" w:eastAsiaTheme="majorEastAsia" w:hAnsiTheme="majorHAnsi" w:cstheme="majorBidi"/>
      <w:b w:val="0"/>
      <w:bCs w:val="0"/>
      <w:caps/>
      <w:color w:val="365F91" w:themeColor="accent1" w:themeShade="BF"/>
      <w:sz w:val="32"/>
      <w:szCs w:val="32"/>
    </w:rPr>
  </w:style>
  <w:style w:type="paragraph" w:styleId="TOC1">
    <w:name w:val="toc 1"/>
    <w:basedOn w:val="Normal"/>
    <w:next w:val="Normal"/>
    <w:autoRedefine/>
    <w:uiPriority w:val="39"/>
    <w:unhideWhenUsed/>
    <w:rsid w:val="00F16868"/>
    <w:pPr>
      <w:tabs>
        <w:tab w:val="left" w:pos="540"/>
        <w:tab w:val="right" w:leader="dot" w:pos="8640"/>
      </w:tabs>
      <w:spacing w:after="100" w:line="276" w:lineRule="auto"/>
      <w:ind w:left="547" w:right="720" w:hanging="547"/>
    </w:pPr>
  </w:style>
  <w:style w:type="paragraph" w:styleId="TOC2">
    <w:name w:val="toc 2"/>
    <w:basedOn w:val="Normal"/>
    <w:next w:val="Normal"/>
    <w:autoRedefine/>
    <w:uiPriority w:val="39"/>
    <w:unhideWhenUsed/>
    <w:pPr>
      <w:tabs>
        <w:tab w:val="left" w:pos="990"/>
        <w:tab w:val="right" w:leader="dot" w:pos="8640"/>
      </w:tabs>
      <w:ind w:left="990" w:right="720" w:hanging="420"/>
    </w:pPr>
    <w:rPr>
      <w:rFonts w:cs="Times New Roman"/>
      <w:noProof/>
    </w:rPr>
  </w:style>
  <w:style w:type="paragraph" w:styleId="TOC3">
    <w:name w:val="toc 3"/>
    <w:basedOn w:val="Normal"/>
    <w:next w:val="Normal"/>
    <w:autoRedefine/>
    <w:uiPriority w:val="39"/>
    <w:unhideWhenUsed/>
    <w:rsid w:val="005A1A14"/>
    <w:pPr>
      <w:tabs>
        <w:tab w:val="left" w:pos="1350"/>
        <w:tab w:val="right" w:leader="dot" w:pos="8640"/>
      </w:tabs>
      <w:ind w:left="1350" w:right="1170" w:hanging="360"/>
    </w:pPr>
  </w:style>
  <w:style w:type="paragraph" w:styleId="ListNumber">
    <w:name w:val="List Number"/>
    <w:basedOn w:val="Normal"/>
    <w:uiPriority w:val="99"/>
    <w:unhideWhenUsed/>
    <w:pPr>
      <w:numPr>
        <w:numId w:val="2"/>
      </w:numPr>
      <w:tabs>
        <w:tab w:val="clear" w:pos="360"/>
      </w:tabs>
      <w:spacing w:after="240"/>
      <w:ind w:left="0" w:firstLine="720"/>
      <w:contextualSpacing/>
    </w:pPr>
    <w:rPr>
      <w:rFonts w:cs="Times New Roman"/>
    </w:rPr>
  </w:style>
  <w:style w:type="table" w:styleId="TableGrid">
    <w:name w:val="Table Grid"/>
    <w:basedOn w:val="TableNormal"/>
    <w:uiPriority w:val="39"/>
    <w:pPr>
      <w:spacing w:after="120" w:line="480" w:lineRule="auto"/>
      <w:ind w:right="720"/>
    </w:pPr>
    <w:rPr>
      <w:rFonts w:ascii="AdvOT3f82cb7c+20" w:eastAsia="AdvOT3f82cb7c+20" w:hAnsi="AdvOT3f82cb7c+20" w:cs="AdvOT3f82cb7c+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dden2">
    <w:name w:val="Skadden2"/>
    <w:basedOn w:val="Normal"/>
    <w:link w:val="Skadden2Char"/>
    <w:pPr>
      <w:keepNext/>
      <w:keepLines/>
      <w:spacing w:after="240"/>
      <w:outlineLvl w:val="1"/>
    </w:pPr>
    <w:rPr>
      <w:rFonts w:eastAsia="SimSun"/>
      <w:color w:val="000000"/>
      <w:lang w:eastAsia="zh-CN"/>
    </w:rPr>
  </w:style>
  <w:style w:type="character" w:customStyle="1" w:styleId="Skadden2Char">
    <w:name w:val="Skadden2 Char"/>
    <w:basedOn w:val="DefaultParagraphFont"/>
    <w:link w:val="Skadden2"/>
    <w:rPr>
      <w:rFonts w:eastAsia="SimSun"/>
      <w:color w:val="000000"/>
      <w:lang w:eastAsia="zh-CN"/>
    </w:rPr>
  </w:style>
  <w:style w:type="character" w:customStyle="1" w:styleId="reference-text">
    <w:name w:val="reference-text"/>
    <w:basedOn w:val="DefaultParagraphFont"/>
  </w:style>
  <w:style w:type="character" w:customStyle="1" w:styleId="apple-converted-space">
    <w:name w:val="apple-converted-space"/>
    <w:basedOn w:val="DefaultParagraphFont"/>
  </w:style>
  <w:style w:type="paragraph" w:customStyle="1" w:styleId="SingleSpace">
    <w:name w:val="Single Space"/>
    <w:basedOn w:val="Normal"/>
    <w:link w:val="SingleSpaceChar"/>
    <w:pPr>
      <w:spacing w:line="288" w:lineRule="auto"/>
      <w:ind w:left="576" w:hanging="576"/>
    </w:pPr>
    <w:rPr>
      <w:rFonts w:eastAsia="Times New Roman" w:cs="Times New Roman"/>
    </w:rPr>
  </w:style>
  <w:style w:type="character" w:customStyle="1" w:styleId="SingleSpaceChar">
    <w:name w:val="Single Space Char"/>
    <w:basedOn w:val="DefaultParagraphFont"/>
    <w:link w:val="SingleSpace"/>
    <w:rPr>
      <w:rFonts w:ascii="Times New Roman" w:eastAsia="Times New Roman" w:hAnsi="Times New Roman" w:cs="Times New Roman"/>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customStyle="1" w:styleId="Default">
    <w:name w:val="Default"/>
    <w:pPr>
      <w:autoSpaceDE w:val="0"/>
      <w:autoSpaceDN w:val="0"/>
      <w:adjustRightInd w:val="0"/>
    </w:pPr>
    <w:rPr>
      <w:rFonts w:ascii="AdvOT3f82cb7c+20" w:hAnsi="AdvOT3f82cb7c+20" w:cs="AdvOT3f82cb7c+20"/>
      <w:color w:val="000000"/>
    </w:rPr>
  </w:style>
  <w:style w:type="table" w:customStyle="1" w:styleId="GridTable41">
    <w:name w:val="Grid Table 41"/>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ocID">
    <w:name w:val="DocID"/>
    <w:basedOn w:val="DefaultParagraphFont"/>
    <w:rPr>
      <w:rFonts w:ascii="Calibri" w:hAnsi="Calibri" w:cs="Calibri"/>
      <w:b w:val="0"/>
      <w:i w:val="0"/>
      <w:caps w:val="0"/>
      <w:vanish w:val="0"/>
      <w:color w:val="000000"/>
      <w:sz w:val="16"/>
      <w:u w:val="none"/>
    </w:rPr>
  </w:style>
  <w:style w:type="paragraph" w:customStyle="1" w:styleId="NumberedParagraphs">
    <w:name w:val="Numbered Paragraphs"/>
    <w:basedOn w:val="BodyTextChar1CharChar"/>
    <w:link w:val="NumberedParagraphsChar"/>
    <w:qFormat/>
    <w:rsid w:val="00E229B7"/>
    <w:pPr>
      <w:numPr>
        <w:numId w:val="4"/>
      </w:numPr>
      <w:ind w:left="0" w:firstLine="0"/>
    </w:pPr>
    <w:rPr>
      <w:rFonts w:ascii="TimesNewRomanPSMT" w:eastAsia="TimesNewRomanPSMT" w:hAnsi="TimesNewRomanPSMT" w:cs="TimesNewRomanPSMT"/>
    </w:rPr>
  </w:style>
  <w:style w:type="character" w:customStyle="1" w:styleId="NumberedParagraphsChar">
    <w:name w:val="Numbered Paragraphs Char"/>
    <w:basedOn w:val="DefaultParagraphFont"/>
    <w:link w:val="NumberedParagraphs"/>
    <w:rsid w:val="007733FF"/>
    <w:rPr>
      <w:rFonts w:ascii="TimesNewRomanPSMT" w:eastAsia="TimesNewRomanPSMT" w:hAnsi="TimesNewRomanPSMT" w:cs="TimesNewRomanPSMT"/>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ppendixParagraphs">
    <w:name w:val="Appendix Paragraphs"/>
    <w:basedOn w:val="Normal"/>
    <w:qFormat/>
    <w:rsid w:val="00102143"/>
    <w:pPr>
      <w:numPr>
        <w:numId w:val="3"/>
      </w:numPr>
      <w:ind w:left="0" w:firstLine="0"/>
    </w:pPr>
    <w:rPr>
      <w:rFonts w:cs="Times New Roman"/>
    </w:rPr>
  </w:style>
  <w:style w:type="paragraph" w:styleId="Caption">
    <w:name w:val="caption"/>
    <w:basedOn w:val="Normal"/>
    <w:next w:val="Normal"/>
    <w:uiPriority w:val="35"/>
    <w:unhideWhenUsed/>
    <w:qFormat/>
    <w:rsid w:val="00BB50F1"/>
    <w:pPr>
      <w:keepNext/>
      <w:spacing w:after="200"/>
      <w:jc w:val="center"/>
    </w:pPr>
    <w:rPr>
      <w:b/>
      <w:iCs/>
      <w:sz w:val="20"/>
      <w:szCs w:val="18"/>
    </w:rPr>
  </w:style>
  <w:style w:type="paragraph" w:styleId="NoSpacing">
    <w:name w:val="No Spacing"/>
    <w:uiPriority w:val="1"/>
    <w:qFormat/>
    <w:rsid w:val="00B27CEC"/>
  </w:style>
  <w:style w:type="character" w:customStyle="1" w:styleId="UnresolvedMention2">
    <w:name w:val="Unresolved Mention2"/>
    <w:basedOn w:val="DefaultParagraphFont"/>
    <w:uiPriority w:val="99"/>
    <w:semiHidden/>
    <w:unhideWhenUsed/>
    <w:rsid w:val="00D42E51"/>
    <w:rPr>
      <w:color w:val="808080"/>
      <w:shd w:val="clear" w:color="auto" w:fill="E6E6E6"/>
    </w:rPr>
  </w:style>
  <w:style w:type="character" w:customStyle="1" w:styleId="normaltextrun">
    <w:name w:val="normaltextrun"/>
    <w:basedOn w:val="DefaultParagraphFont"/>
    <w:rsid w:val="00182BD3"/>
  </w:style>
  <w:style w:type="character" w:customStyle="1" w:styleId="UnresolvedMention">
    <w:name w:val="Unresolved Mention"/>
    <w:basedOn w:val="DefaultParagraphFont"/>
    <w:uiPriority w:val="99"/>
    <w:unhideWhenUsed/>
    <w:rsid w:val="007B6570"/>
    <w:rPr>
      <w:color w:val="808080"/>
      <w:shd w:val="clear" w:color="auto" w:fill="E6E6E6"/>
    </w:rPr>
  </w:style>
  <w:style w:type="paragraph" w:customStyle="1" w:styleId="bullets">
    <w:name w:val="bullets"/>
    <w:basedOn w:val="NumberedParagraphs"/>
    <w:link w:val="bulletsChar"/>
    <w:qFormat/>
    <w:rsid w:val="003A7E08"/>
    <w:pPr>
      <w:numPr>
        <w:numId w:val="16"/>
      </w:numPr>
    </w:pPr>
  </w:style>
  <w:style w:type="character" w:customStyle="1" w:styleId="bulletsChar">
    <w:name w:val="bullets Char"/>
    <w:basedOn w:val="NumberedParagraphsChar"/>
    <w:link w:val="bullets"/>
    <w:rsid w:val="005A226C"/>
    <w:rPr>
      <w:rFonts w:ascii="TimesNewRomanPSMT" w:eastAsia="TimesNewRomanPSMT" w:hAnsi="TimesNewRomanPSMT" w:cs="TimesNewRomanPSMT"/>
    </w:rPr>
  </w:style>
  <w:style w:type="character" w:styleId="PlaceholderText">
    <w:name w:val="Placeholder Text"/>
    <w:basedOn w:val="DefaultParagraphFont"/>
    <w:uiPriority w:val="99"/>
    <w:semiHidden/>
    <w:rsid w:val="003A5988"/>
    <w:rPr>
      <w:color w:val="808080"/>
    </w:rPr>
  </w:style>
  <w:style w:type="character" w:styleId="Mention">
    <w:name w:val="Mention"/>
    <w:basedOn w:val="DefaultParagraphFont"/>
    <w:uiPriority w:val="99"/>
    <w:unhideWhenUsed/>
    <w:rsid w:val="00B106ED"/>
    <w:rPr>
      <w:color w:val="2B579A"/>
      <w:shd w:val="clear" w:color="auto" w:fill="E1DFDD"/>
    </w:rPr>
  </w:style>
  <w:style w:type="paragraph" w:customStyle="1" w:styleId="Footnote">
    <w:name w:val="Footnote"/>
    <w:basedOn w:val="FootnoteText"/>
    <w:qFormat/>
    <w:rsid w:val="008A6486"/>
    <w:pPr>
      <w:spacing w:after="160"/>
      <w:jc w:val="left"/>
    </w:pPr>
    <w:rPr>
      <w:rFonts w:ascii="TimesNewRomanPSMT" w:eastAsiaTheme="minorHAnsi" w:hAnsi="TimesNewRomanPSMT" w:cs="TimesNewRomanPSMT"/>
    </w:rPr>
  </w:style>
  <w:style w:type="paragraph" w:styleId="ListBullet">
    <w:name w:val="List Bullet"/>
    <w:basedOn w:val="Normal"/>
    <w:uiPriority w:val="99"/>
    <w:unhideWhenUsed/>
    <w:rsid w:val="005102B9"/>
    <w:pPr>
      <w:numPr>
        <w:numId w:val="5"/>
      </w:numPr>
      <w:contextualSpacing/>
    </w:pPr>
  </w:style>
  <w:style w:type="paragraph" w:styleId="TOC4">
    <w:name w:val="toc 4"/>
    <w:basedOn w:val="Normal"/>
    <w:next w:val="Normal"/>
    <w:autoRedefine/>
    <w:uiPriority w:val="39"/>
    <w:unhideWhenUsed/>
    <w:rsid w:val="00C122A9"/>
    <w:pPr>
      <w:spacing w:after="100" w:line="259" w:lineRule="auto"/>
      <w:ind w:left="660"/>
      <w:jc w:val="left"/>
    </w:pPr>
    <w:rPr>
      <w:rFonts w:asciiTheme="minorHAnsi" w:hAnsiTheme="minorHAnsi"/>
      <w:sz w:val="22"/>
      <w:szCs w:val="22"/>
    </w:rPr>
  </w:style>
  <w:style w:type="paragraph" w:styleId="TOC5">
    <w:name w:val="toc 5"/>
    <w:basedOn w:val="Normal"/>
    <w:next w:val="Normal"/>
    <w:autoRedefine/>
    <w:uiPriority w:val="39"/>
    <w:unhideWhenUsed/>
    <w:rsid w:val="00C122A9"/>
    <w:pPr>
      <w:spacing w:after="100" w:line="259" w:lineRule="auto"/>
      <w:ind w:left="880"/>
      <w:jc w:val="left"/>
    </w:pPr>
    <w:rPr>
      <w:rFonts w:asciiTheme="minorHAnsi" w:hAnsiTheme="minorHAnsi"/>
      <w:sz w:val="22"/>
      <w:szCs w:val="22"/>
    </w:rPr>
  </w:style>
  <w:style w:type="paragraph" w:styleId="TOC6">
    <w:name w:val="toc 6"/>
    <w:basedOn w:val="Normal"/>
    <w:next w:val="Normal"/>
    <w:autoRedefine/>
    <w:uiPriority w:val="39"/>
    <w:unhideWhenUsed/>
    <w:rsid w:val="00C122A9"/>
    <w:pPr>
      <w:spacing w:after="100" w:line="259" w:lineRule="auto"/>
      <w:ind w:left="1100"/>
      <w:jc w:val="left"/>
    </w:pPr>
    <w:rPr>
      <w:rFonts w:asciiTheme="minorHAnsi" w:hAnsiTheme="minorHAnsi"/>
      <w:sz w:val="22"/>
      <w:szCs w:val="22"/>
    </w:rPr>
  </w:style>
  <w:style w:type="paragraph" w:styleId="TOC7">
    <w:name w:val="toc 7"/>
    <w:basedOn w:val="Normal"/>
    <w:next w:val="Normal"/>
    <w:autoRedefine/>
    <w:uiPriority w:val="39"/>
    <w:unhideWhenUsed/>
    <w:rsid w:val="00C122A9"/>
    <w:pPr>
      <w:spacing w:after="100" w:line="259"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C122A9"/>
    <w:pPr>
      <w:spacing w:after="100" w:line="259"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C122A9"/>
    <w:pPr>
      <w:spacing w:after="100" w:line="259" w:lineRule="auto"/>
      <w:ind w:left="1760"/>
      <w:jc w:val="left"/>
    </w:pPr>
    <w:rPr>
      <w:rFonts w:asciiTheme="minorHAnsi" w:hAnsiTheme="minorHAnsi"/>
      <w:sz w:val="22"/>
      <w:szCs w:val="22"/>
    </w:rPr>
  </w:style>
  <w:style w:type="paragraph" w:customStyle="1" w:styleId="TabletextR2">
    <w:name w:val="Tabletext R2"/>
    <w:basedOn w:val="Normal"/>
    <w:rsid w:val="00407862"/>
    <w:pPr>
      <w:keepNext/>
      <w:widowControl w:val="0"/>
      <w:spacing w:before="120" w:after="60" w:line="240" w:lineRule="auto"/>
      <w:jc w:val="left"/>
    </w:pPr>
    <w:rPr>
      <w:rFonts w:ascii="Calibri" w:eastAsia="AdvOT3f82cb7c+20" w:hAnsi="Calibri" w:cs="AdvOT3f82cb7c+20"/>
      <w:b/>
      <w:sz w:val="18"/>
      <w:szCs w:val="20"/>
    </w:rPr>
  </w:style>
  <w:style w:type="paragraph" w:customStyle="1" w:styleId="TabletextR3">
    <w:name w:val="Tabletext R3"/>
    <w:basedOn w:val="Normal"/>
    <w:rsid w:val="00407862"/>
    <w:pPr>
      <w:keepNext/>
      <w:widowControl w:val="0"/>
      <w:spacing w:before="120" w:after="60" w:line="240" w:lineRule="auto"/>
      <w:jc w:val="left"/>
    </w:pPr>
    <w:rPr>
      <w:rFonts w:ascii="Calibri" w:eastAsia="AdvOT3f82cb7c+20" w:hAnsi="Calibri" w:cs="AdvOT3f82cb7c+20"/>
      <w:sz w:val="18"/>
      <w:szCs w:val="20"/>
    </w:rPr>
  </w:style>
  <w:style w:type="paragraph" w:customStyle="1" w:styleId="ReportName">
    <w:name w:val="Report Name"/>
    <w:basedOn w:val="BodyText"/>
    <w:rsid w:val="00407862"/>
    <w:pPr>
      <w:numPr>
        <w:numId w:val="0"/>
      </w:numPr>
      <w:spacing w:after="240" w:line="264" w:lineRule="auto"/>
      <w:ind w:left="1440"/>
    </w:pPr>
    <w:rPr>
      <w:rFonts w:ascii="Calibri" w:hAnsi="Calibri"/>
      <w:color w:val="808080"/>
      <w:sz w:val="52"/>
      <w:szCs w:val="20"/>
    </w:rPr>
  </w:style>
  <w:style w:type="paragraph" w:customStyle="1" w:styleId="TitleInformation">
    <w:name w:val="Title Information"/>
    <w:basedOn w:val="Normal"/>
    <w:rsid w:val="00E230F5"/>
    <w:pPr>
      <w:spacing w:after="0" w:line="240" w:lineRule="auto"/>
      <w:jc w:val="left"/>
    </w:pPr>
    <w:rPr>
      <w:rFonts w:ascii="Verdana" w:eastAsia="AdvOT3f82cb7c+20" w:hAnsi="Verdana" w:cs="AdvOT3f82cb7c+20"/>
      <w:b/>
      <w:sz w:val="28"/>
    </w:rPr>
  </w:style>
  <w:style w:type="paragraph" w:customStyle="1" w:styleId="BulletParagraph">
    <w:name w:val="Bullet Paragraph"/>
    <w:basedOn w:val="NumberedParagraphs"/>
    <w:link w:val="BulletParagraphChar"/>
    <w:qFormat/>
    <w:rsid w:val="00243610"/>
    <w:pPr>
      <w:numPr>
        <w:numId w:val="12"/>
      </w:numPr>
    </w:pPr>
    <w:rPr>
      <w:rFonts w:eastAsia="Georgia" w:cs="Georgia"/>
    </w:rPr>
  </w:style>
  <w:style w:type="character" w:customStyle="1" w:styleId="BulletParagraphChar">
    <w:name w:val="Bullet Paragraph Char"/>
    <w:basedOn w:val="NumberedParagraphsChar"/>
    <w:link w:val="BulletParagraph"/>
    <w:rsid w:val="00B06A9B"/>
    <w:rPr>
      <w:rFonts w:ascii="TimesNewRomanPSMT" w:eastAsia="Georgia" w:hAnsi="TimesNewRomanPSMT" w:cs="Georgia"/>
    </w:rPr>
  </w:style>
  <w:style w:type="paragraph" w:customStyle="1" w:styleId="TableParagraph">
    <w:name w:val="Table Paragraph"/>
    <w:basedOn w:val="Normal"/>
    <w:uiPriority w:val="1"/>
    <w:qFormat/>
    <w:rsid w:val="00846847"/>
    <w:pPr>
      <w:widowControl w:val="0"/>
      <w:autoSpaceDE w:val="0"/>
      <w:autoSpaceDN w:val="0"/>
      <w:spacing w:before="4" w:after="0" w:line="125" w:lineRule="exact"/>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13">
      <w:bodyDiv w:val="1"/>
      <w:marLeft w:val="0"/>
      <w:marRight w:val="0"/>
      <w:marTop w:val="0"/>
      <w:marBottom w:val="0"/>
      <w:divBdr>
        <w:top w:val="none" w:sz="0" w:space="0" w:color="auto"/>
        <w:left w:val="none" w:sz="0" w:space="0" w:color="auto"/>
        <w:bottom w:val="none" w:sz="0" w:space="0" w:color="auto"/>
        <w:right w:val="none" w:sz="0" w:space="0" w:color="auto"/>
      </w:divBdr>
    </w:div>
    <w:div w:id="92941793">
      <w:bodyDiv w:val="1"/>
      <w:marLeft w:val="0"/>
      <w:marRight w:val="0"/>
      <w:marTop w:val="0"/>
      <w:marBottom w:val="0"/>
      <w:divBdr>
        <w:top w:val="none" w:sz="0" w:space="0" w:color="auto"/>
        <w:left w:val="none" w:sz="0" w:space="0" w:color="auto"/>
        <w:bottom w:val="none" w:sz="0" w:space="0" w:color="auto"/>
        <w:right w:val="none" w:sz="0" w:space="0" w:color="auto"/>
      </w:divBdr>
    </w:div>
    <w:div w:id="127287519">
      <w:bodyDiv w:val="1"/>
      <w:marLeft w:val="0"/>
      <w:marRight w:val="0"/>
      <w:marTop w:val="0"/>
      <w:marBottom w:val="0"/>
      <w:divBdr>
        <w:top w:val="none" w:sz="0" w:space="0" w:color="auto"/>
        <w:left w:val="none" w:sz="0" w:space="0" w:color="auto"/>
        <w:bottom w:val="none" w:sz="0" w:space="0" w:color="auto"/>
        <w:right w:val="none" w:sz="0" w:space="0" w:color="auto"/>
      </w:divBdr>
    </w:div>
    <w:div w:id="127355976">
      <w:bodyDiv w:val="1"/>
      <w:marLeft w:val="0"/>
      <w:marRight w:val="0"/>
      <w:marTop w:val="0"/>
      <w:marBottom w:val="0"/>
      <w:divBdr>
        <w:top w:val="none" w:sz="0" w:space="0" w:color="auto"/>
        <w:left w:val="none" w:sz="0" w:space="0" w:color="auto"/>
        <w:bottom w:val="none" w:sz="0" w:space="0" w:color="auto"/>
        <w:right w:val="none" w:sz="0" w:space="0" w:color="auto"/>
      </w:divBdr>
    </w:div>
    <w:div w:id="150370240">
      <w:bodyDiv w:val="1"/>
      <w:marLeft w:val="0"/>
      <w:marRight w:val="0"/>
      <w:marTop w:val="0"/>
      <w:marBottom w:val="0"/>
      <w:divBdr>
        <w:top w:val="none" w:sz="0" w:space="0" w:color="auto"/>
        <w:left w:val="none" w:sz="0" w:space="0" w:color="auto"/>
        <w:bottom w:val="none" w:sz="0" w:space="0" w:color="auto"/>
        <w:right w:val="none" w:sz="0" w:space="0" w:color="auto"/>
      </w:divBdr>
    </w:div>
    <w:div w:id="190188768">
      <w:bodyDiv w:val="1"/>
      <w:marLeft w:val="0"/>
      <w:marRight w:val="0"/>
      <w:marTop w:val="0"/>
      <w:marBottom w:val="0"/>
      <w:divBdr>
        <w:top w:val="none" w:sz="0" w:space="0" w:color="auto"/>
        <w:left w:val="none" w:sz="0" w:space="0" w:color="auto"/>
        <w:bottom w:val="none" w:sz="0" w:space="0" w:color="auto"/>
        <w:right w:val="none" w:sz="0" w:space="0" w:color="auto"/>
      </w:divBdr>
    </w:div>
    <w:div w:id="190531337">
      <w:bodyDiv w:val="1"/>
      <w:marLeft w:val="0"/>
      <w:marRight w:val="0"/>
      <w:marTop w:val="0"/>
      <w:marBottom w:val="0"/>
      <w:divBdr>
        <w:top w:val="none" w:sz="0" w:space="0" w:color="auto"/>
        <w:left w:val="none" w:sz="0" w:space="0" w:color="auto"/>
        <w:bottom w:val="none" w:sz="0" w:space="0" w:color="auto"/>
        <w:right w:val="none" w:sz="0" w:space="0" w:color="auto"/>
      </w:divBdr>
    </w:div>
    <w:div w:id="195045605">
      <w:bodyDiv w:val="1"/>
      <w:marLeft w:val="0"/>
      <w:marRight w:val="0"/>
      <w:marTop w:val="0"/>
      <w:marBottom w:val="0"/>
      <w:divBdr>
        <w:top w:val="none" w:sz="0" w:space="0" w:color="auto"/>
        <w:left w:val="none" w:sz="0" w:space="0" w:color="auto"/>
        <w:bottom w:val="none" w:sz="0" w:space="0" w:color="auto"/>
        <w:right w:val="none" w:sz="0" w:space="0" w:color="auto"/>
      </w:divBdr>
    </w:div>
    <w:div w:id="217517180">
      <w:bodyDiv w:val="1"/>
      <w:marLeft w:val="0"/>
      <w:marRight w:val="0"/>
      <w:marTop w:val="0"/>
      <w:marBottom w:val="0"/>
      <w:divBdr>
        <w:top w:val="none" w:sz="0" w:space="0" w:color="auto"/>
        <w:left w:val="none" w:sz="0" w:space="0" w:color="auto"/>
        <w:bottom w:val="none" w:sz="0" w:space="0" w:color="auto"/>
        <w:right w:val="none" w:sz="0" w:space="0" w:color="auto"/>
      </w:divBdr>
    </w:div>
    <w:div w:id="258147847">
      <w:bodyDiv w:val="1"/>
      <w:marLeft w:val="0"/>
      <w:marRight w:val="0"/>
      <w:marTop w:val="0"/>
      <w:marBottom w:val="0"/>
      <w:divBdr>
        <w:top w:val="none" w:sz="0" w:space="0" w:color="auto"/>
        <w:left w:val="none" w:sz="0" w:space="0" w:color="auto"/>
        <w:bottom w:val="none" w:sz="0" w:space="0" w:color="auto"/>
        <w:right w:val="none" w:sz="0" w:space="0" w:color="auto"/>
      </w:divBdr>
    </w:div>
    <w:div w:id="291448237">
      <w:bodyDiv w:val="1"/>
      <w:marLeft w:val="0"/>
      <w:marRight w:val="0"/>
      <w:marTop w:val="0"/>
      <w:marBottom w:val="0"/>
      <w:divBdr>
        <w:top w:val="none" w:sz="0" w:space="0" w:color="auto"/>
        <w:left w:val="none" w:sz="0" w:space="0" w:color="auto"/>
        <w:bottom w:val="none" w:sz="0" w:space="0" w:color="auto"/>
        <w:right w:val="none" w:sz="0" w:space="0" w:color="auto"/>
      </w:divBdr>
    </w:div>
    <w:div w:id="305404745">
      <w:bodyDiv w:val="1"/>
      <w:marLeft w:val="0"/>
      <w:marRight w:val="0"/>
      <w:marTop w:val="0"/>
      <w:marBottom w:val="0"/>
      <w:divBdr>
        <w:top w:val="none" w:sz="0" w:space="0" w:color="auto"/>
        <w:left w:val="none" w:sz="0" w:space="0" w:color="auto"/>
        <w:bottom w:val="none" w:sz="0" w:space="0" w:color="auto"/>
        <w:right w:val="none" w:sz="0" w:space="0" w:color="auto"/>
      </w:divBdr>
    </w:div>
    <w:div w:id="323246595">
      <w:bodyDiv w:val="1"/>
      <w:marLeft w:val="0"/>
      <w:marRight w:val="0"/>
      <w:marTop w:val="0"/>
      <w:marBottom w:val="0"/>
      <w:divBdr>
        <w:top w:val="none" w:sz="0" w:space="0" w:color="auto"/>
        <w:left w:val="none" w:sz="0" w:space="0" w:color="auto"/>
        <w:bottom w:val="none" w:sz="0" w:space="0" w:color="auto"/>
        <w:right w:val="none" w:sz="0" w:space="0" w:color="auto"/>
      </w:divBdr>
    </w:div>
    <w:div w:id="356808936">
      <w:bodyDiv w:val="1"/>
      <w:marLeft w:val="0"/>
      <w:marRight w:val="0"/>
      <w:marTop w:val="0"/>
      <w:marBottom w:val="0"/>
      <w:divBdr>
        <w:top w:val="none" w:sz="0" w:space="0" w:color="auto"/>
        <w:left w:val="none" w:sz="0" w:space="0" w:color="auto"/>
        <w:bottom w:val="none" w:sz="0" w:space="0" w:color="auto"/>
        <w:right w:val="none" w:sz="0" w:space="0" w:color="auto"/>
      </w:divBdr>
    </w:div>
    <w:div w:id="362638619">
      <w:bodyDiv w:val="1"/>
      <w:marLeft w:val="0"/>
      <w:marRight w:val="0"/>
      <w:marTop w:val="0"/>
      <w:marBottom w:val="0"/>
      <w:divBdr>
        <w:top w:val="none" w:sz="0" w:space="0" w:color="auto"/>
        <w:left w:val="none" w:sz="0" w:space="0" w:color="auto"/>
        <w:bottom w:val="none" w:sz="0" w:space="0" w:color="auto"/>
        <w:right w:val="none" w:sz="0" w:space="0" w:color="auto"/>
      </w:divBdr>
    </w:div>
    <w:div w:id="381828553">
      <w:bodyDiv w:val="1"/>
      <w:marLeft w:val="0"/>
      <w:marRight w:val="0"/>
      <w:marTop w:val="0"/>
      <w:marBottom w:val="0"/>
      <w:divBdr>
        <w:top w:val="none" w:sz="0" w:space="0" w:color="auto"/>
        <w:left w:val="none" w:sz="0" w:space="0" w:color="auto"/>
        <w:bottom w:val="none" w:sz="0" w:space="0" w:color="auto"/>
        <w:right w:val="none" w:sz="0" w:space="0" w:color="auto"/>
      </w:divBdr>
    </w:div>
    <w:div w:id="387538443">
      <w:bodyDiv w:val="1"/>
      <w:marLeft w:val="0"/>
      <w:marRight w:val="0"/>
      <w:marTop w:val="0"/>
      <w:marBottom w:val="0"/>
      <w:divBdr>
        <w:top w:val="none" w:sz="0" w:space="0" w:color="auto"/>
        <w:left w:val="none" w:sz="0" w:space="0" w:color="auto"/>
        <w:bottom w:val="none" w:sz="0" w:space="0" w:color="auto"/>
        <w:right w:val="none" w:sz="0" w:space="0" w:color="auto"/>
      </w:divBdr>
    </w:div>
    <w:div w:id="406654364">
      <w:bodyDiv w:val="1"/>
      <w:marLeft w:val="0"/>
      <w:marRight w:val="0"/>
      <w:marTop w:val="0"/>
      <w:marBottom w:val="0"/>
      <w:divBdr>
        <w:top w:val="none" w:sz="0" w:space="0" w:color="auto"/>
        <w:left w:val="none" w:sz="0" w:space="0" w:color="auto"/>
        <w:bottom w:val="none" w:sz="0" w:space="0" w:color="auto"/>
        <w:right w:val="none" w:sz="0" w:space="0" w:color="auto"/>
      </w:divBdr>
    </w:div>
    <w:div w:id="421145988">
      <w:bodyDiv w:val="1"/>
      <w:marLeft w:val="0"/>
      <w:marRight w:val="0"/>
      <w:marTop w:val="0"/>
      <w:marBottom w:val="0"/>
      <w:divBdr>
        <w:top w:val="none" w:sz="0" w:space="0" w:color="auto"/>
        <w:left w:val="none" w:sz="0" w:space="0" w:color="auto"/>
        <w:bottom w:val="none" w:sz="0" w:space="0" w:color="auto"/>
        <w:right w:val="none" w:sz="0" w:space="0" w:color="auto"/>
      </w:divBdr>
    </w:div>
    <w:div w:id="424958441">
      <w:bodyDiv w:val="1"/>
      <w:marLeft w:val="0"/>
      <w:marRight w:val="0"/>
      <w:marTop w:val="0"/>
      <w:marBottom w:val="0"/>
      <w:divBdr>
        <w:top w:val="none" w:sz="0" w:space="0" w:color="auto"/>
        <w:left w:val="none" w:sz="0" w:space="0" w:color="auto"/>
        <w:bottom w:val="none" w:sz="0" w:space="0" w:color="auto"/>
        <w:right w:val="none" w:sz="0" w:space="0" w:color="auto"/>
      </w:divBdr>
    </w:div>
    <w:div w:id="426734523">
      <w:bodyDiv w:val="1"/>
      <w:marLeft w:val="0"/>
      <w:marRight w:val="0"/>
      <w:marTop w:val="0"/>
      <w:marBottom w:val="0"/>
      <w:divBdr>
        <w:top w:val="none" w:sz="0" w:space="0" w:color="auto"/>
        <w:left w:val="none" w:sz="0" w:space="0" w:color="auto"/>
        <w:bottom w:val="none" w:sz="0" w:space="0" w:color="auto"/>
        <w:right w:val="none" w:sz="0" w:space="0" w:color="auto"/>
      </w:divBdr>
    </w:div>
    <w:div w:id="429085983">
      <w:bodyDiv w:val="1"/>
      <w:marLeft w:val="0"/>
      <w:marRight w:val="0"/>
      <w:marTop w:val="0"/>
      <w:marBottom w:val="0"/>
      <w:divBdr>
        <w:top w:val="none" w:sz="0" w:space="0" w:color="auto"/>
        <w:left w:val="none" w:sz="0" w:space="0" w:color="auto"/>
        <w:bottom w:val="none" w:sz="0" w:space="0" w:color="auto"/>
        <w:right w:val="none" w:sz="0" w:space="0" w:color="auto"/>
      </w:divBdr>
    </w:div>
    <w:div w:id="462192017">
      <w:bodyDiv w:val="1"/>
      <w:marLeft w:val="0"/>
      <w:marRight w:val="0"/>
      <w:marTop w:val="0"/>
      <w:marBottom w:val="0"/>
      <w:divBdr>
        <w:top w:val="none" w:sz="0" w:space="0" w:color="auto"/>
        <w:left w:val="none" w:sz="0" w:space="0" w:color="auto"/>
        <w:bottom w:val="none" w:sz="0" w:space="0" w:color="auto"/>
        <w:right w:val="none" w:sz="0" w:space="0" w:color="auto"/>
      </w:divBdr>
    </w:div>
    <w:div w:id="477844527">
      <w:bodyDiv w:val="1"/>
      <w:marLeft w:val="0"/>
      <w:marRight w:val="0"/>
      <w:marTop w:val="0"/>
      <w:marBottom w:val="0"/>
      <w:divBdr>
        <w:top w:val="none" w:sz="0" w:space="0" w:color="auto"/>
        <w:left w:val="none" w:sz="0" w:space="0" w:color="auto"/>
        <w:bottom w:val="none" w:sz="0" w:space="0" w:color="auto"/>
        <w:right w:val="none" w:sz="0" w:space="0" w:color="auto"/>
      </w:divBdr>
    </w:div>
    <w:div w:id="484320954">
      <w:bodyDiv w:val="1"/>
      <w:marLeft w:val="0"/>
      <w:marRight w:val="0"/>
      <w:marTop w:val="0"/>
      <w:marBottom w:val="0"/>
      <w:divBdr>
        <w:top w:val="none" w:sz="0" w:space="0" w:color="auto"/>
        <w:left w:val="none" w:sz="0" w:space="0" w:color="auto"/>
        <w:bottom w:val="none" w:sz="0" w:space="0" w:color="auto"/>
        <w:right w:val="none" w:sz="0" w:space="0" w:color="auto"/>
      </w:divBdr>
    </w:div>
    <w:div w:id="518665243">
      <w:bodyDiv w:val="1"/>
      <w:marLeft w:val="0"/>
      <w:marRight w:val="0"/>
      <w:marTop w:val="0"/>
      <w:marBottom w:val="0"/>
      <w:divBdr>
        <w:top w:val="none" w:sz="0" w:space="0" w:color="auto"/>
        <w:left w:val="none" w:sz="0" w:space="0" w:color="auto"/>
        <w:bottom w:val="none" w:sz="0" w:space="0" w:color="auto"/>
        <w:right w:val="none" w:sz="0" w:space="0" w:color="auto"/>
      </w:divBdr>
    </w:div>
    <w:div w:id="537159305">
      <w:bodyDiv w:val="1"/>
      <w:marLeft w:val="0"/>
      <w:marRight w:val="0"/>
      <w:marTop w:val="0"/>
      <w:marBottom w:val="0"/>
      <w:divBdr>
        <w:top w:val="none" w:sz="0" w:space="0" w:color="auto"/>
        <w:left w:val="none" w:sz="0" w:space="0" w:color="auto"/>
        <w:bottom w:val="none" w:sz="0" w:space="0" w:color="auto"/>
        <w:right w:val="none" w:sz="0" w:space="0" w:color="auto"/>
      </w:divBdr>
    </w:div>
    <w:div w:id="548955741">
      <w:bodyDiv w:val="1"/>
      <w:marLeft w:val="0"/>
      <w:marRight w:val="0"/>
      <w:marTop w:val="0"/>
      <w:marBottom w:val="0"/>
      <w:divBdr>
        <w:top w:val="none" w:sz="0" w:space="0" w:color="auto"/>
        <w:left w:val="none" w:sz="0" w:space="0" w:color="auto"/>
        <w:bottom w:val="none" w:sz="0" w:space="0" w:color="auto"/>
        <w:right w:val="none" w:sz="0" w:space="0" w:color="auto"/>
      </w:divBdr>
    </w:div>
    <w:div w:id="568930696">
      <w:bodyDiv w:val="1"/>
      <w:marLeft w:val="0"/>
      <w:marRight w:val="0"/>
      <w:marTop w:val="0"/>
      <w:marBottom w:val="0"/>
      <w:divBdr>
        <w:top w:val="none" w:sz="0" w:space="0" w:color="auto"/>
        <w:left w:val="none" w:sz="0" w:space="0" w:color="auto"/>
        <w:bottom w:val="none" w:sz="0" w:space="0" w:color="auto"/>
        <w:right w:val="none" w:sz="0" w:space="0" w:color="auto"/>
      </w:divBdr>
    </w:div>
    <w:div w:id="575357750">
      <w:bodyDiv w:val="1"/>
      <w:marLeft w:val="0"/>
      <w:marRight w:val="0"/>
      <w:marTop w:val="0"/>
      <w:marBottom w:val="0"/>
      <w:divBdr>
        <w:top w:val="none" w:sz="0" w:space="0" w:color="auto"/>
        <w:left w:val="none" w:sz="0" w:space="0" w:color="auto"/>
        <w:bottom w:val="none" w:sz="0" w:space="0" w:color="auto"/>
        <w:right w:val="none" w:sz="0" w:space="0" w:color="auto"/>
      </w:divBdr>
    </w:div>
    <w:div w:id="599795904">
      <w:bodyDiv w:val="1"/>
      <w:marLeft w:val="0"/>
      <w:marRight w:val="0"/>
      <w:marTop w:val="0"/>
      <w:marBottom w:val="0"/>
      <w:divBdr>
        <w:top w:val="none" w:sz="0" w:space="0" w:color="auto"/>
        <w:left w:val="none" w:sz="0" w:space="0" w:color="auto"/>
        <w:bottom w:val="none" w:sz="0" w:space="0" w:color="auto"/>
        <w:right w:val="none" w:sz="0" w:space="0" w:color="auto"/>
      </w:divBdr>
    </w:div>
    <w:div w:id="654533525">
      <w:bodyDiv w:val="1"/>
      <w:marLeft w:val="0"/>
      <w:marRight w:val="0"/>
      <w:marTop w:val="0"/>
      <w:marBottom w:val="0"/>
      <w:divBdr>
        <w:top w:val="none" w:sz="0" w:space="0" w:color="auto"/>
        <w:left w:val="none" w:sz="0" w:space="0" w:color="auto"/>
        <w:bottom w:val="none" w:sz="0" w:space="0" w:color="auto"/>
        <w:right w:val="none" w:sz="0" w:space="0" w:color="auto"/>
      </w:divBdr>
    </w:div>
    <w:div w:id="656806197">
      <w:bodyDiv w:val="1"/>
      <w:marLeft w:val="0"/>
      <w:marRight w:val="0"/>
      <w:marTop w:val="0"/>
      <w:marBottom w:val="0"/>
      <w:divBdr>
        <w:top w:val="none" w:sz="0" w:space="0" w:color="auto"/>
        <w:left w:val="none" w:sz="0" w:space="0" w:color="auto"/>
        <w:bottom w:val="none" w:sz="0" w:space="0" w:color="auto"/>
        <w:right w:val="none" w:sz="0" w:space="0" w:color="auto"/>
      </w:divBdr>
    </w:div>
    <w:div w:id="660279946">
      <w:bodyDiv w:val="1"/>
      <w:marLeft w:val="0"/>
      <w:marRight w:val="0"/>
      <w:marTop w:val="0"/>
      <w:marBottom w:val="0"/>
      <w:divBdr>
        <w:top w:val="none" w:sz="0" w:space="0" w:color="auto"/>
        <w:left w:val="none" w:sz="0" w:space="0" w:color="auto"/>
        <w:bottom w:val="none" w:sz="0" w:space="0" w:color="auto"/>
        <w:right w:val="none" w:sz="0" w:space="0" w:color="auto"/>
      </w:divBdr>
    </w:div>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671639164">
      <w:bodyDiv w:val="1"/>
      <w:marLeft w:val="0"/>
      <w:marRight w:val="0"/>
      <w:marTop w:val="0"/>
      <w:marBottom w:val="0"/>
      <w:divBdr>
        <w:top w:val="none" w:sz="0" w:space="0" w:color="auto"/>
        <w:left w:val="none" w:sz="0" w:space="0" w:color="auto"/>
        <w:bottom w:val="none" w:sz="0" w:space="0" w:color="auto"/>
        <w:right w:val="none" w:sz="0" w:space="0" w:color="auto"/>
      </w:divBdr>
    </w:div>
    <w:div w:id="716659514">
      <w:bodyDiv w:val="1"/>
      <w:marLeft w:val="0"/>
      <w:marRight w:val="0"/>
      <w:marTop w:val="0"/>
      <w:marBottom w:val="0"/>
      <w:divBdr>
        <w:top w:val="none" w:sz="0" w:space="0" w:color="auto"/>
        <w:left w:val="none" w:sz="0" w:space="0" w:color="auto"/>
        <w:bottom w:val="none" w:sz="0" w:space="0" w:color="auto"/>
        <w:right w:val="none" w:sz="0" w:space="0" w:color="auto"/>
      </w:divBdr>
    </w:div>
    <w:div w:id="718044442">
      <w:bodyDiv w:val="1"/>
      <w:marLeft w:val="0"/>
      <w:marRight w:val="0"/>
      <w:marTop w:val="0"/>
      <w:marBottom w:val="0"/>
      <w:divBdr>
        <w:top w:val="none" w:sz="0" w:space="0" w:color="auto"/>
        <w:left w:val="none" w:sz="0" w:space="0" w:color="auto"/>
        <w:bottom w:val="none" w:sz="0" w:space="0" w:color="auto"/>
        <w:right w:val="none" w:sz="0" w:space="0" w:color="auto"/>
      </w:divBdr>
    </w:div>
    <w:div w:id="743456081">
      <w:bodyDiv w:val="1"/>
      <w:marLeft w:val="0"/>
      <w:marRight w:val="0"/>
      <w:marTop w:val="0"/>
      <w:marBottom w:val="0"/>
      <w:divBdr>
        <w:top w:val="none" w:sz="0" w:space="0" w:color="auto"/>
        <w:left w:val="none" w:sz="0" w:space="0" w:color="auto"/>
        <w:bottom w:val="none" w:sz="0" w:space="0" w:color="auto"/>
        <w:right w:val="none" w:sz="0" w:space="0" w:color="auto"/>
      </w:divBdr>
    </w:div>
    <w:div w:id="781262609">
      <w:bodyDiv w:val="1"/>
      <w:marLeft w:val="0"/>
      <w:marRight w:val="0"/>
      <w:marTop w:val="0"/>
      <w:marBottom w:val="0"/>
      <w:divBdr>
        <w:top w:val="none" w:sz="0" w:space="0" w:color="auto"/>
        <w:left w:val="none" w:sz="0" w:space="0" w:color="auto"/>
        <w:bottom w:val="none" w:sz="0" w:space="0" w:color="auto"/>
        <w:right w:val="none" w:sz="0" w:space="0" w:color="auto"/>
      </w:divBdr>
    </w:div>
    <w:div w:id="793713191">
      <w:bodyDiv w:val="1"/>
      <w:marLeft w:val="0"/>
      <w:marRight w:val="0"/>
      <w:marTop w:val="0"/>
      <w:marBottom w:val="0"/>
      <w:divBdr>
        <w:top w:val="none" w:sz="0" w:space="0" w:color="auto"/>
        <w:left w:val="none" w:sz="0" w:space="0" w:color="auto"/>
        <w:bottom w:val="none" w:sz="0" w:space="0" w:color="auto"/>
        <w:right w:val="none" w:sz="0" w:space="0" w:color="auto"/>
      </w:divBdr>
    </w:div>
    <w:div w:id="808744733">
      <w:bodyDiv w:val="1"/>
      <w:marLeft w:val="0"/>
      <w:marRight w:val="0"/>
      <w:marTop w:val="0"/>
      <w:marBottom w:val="0"/>
      <w:divBdr>
        <w:top w:val="none" w:sz="0" w:space="0" w:color="auto"/>
        <w:left w:val="none" w:sz="0" w:space="0" w:color="auto"/>
        <w:bottom w:val="none" w:sz="0" w:space="0" w:color="auto"/>
        <w:right w:val="none" w:sz="0" w:space="0" w:color="auto"/>
      </w:divBdr>
    </w:div>
    <w:div w:id="818838848">
      <w:bodyDiv w:val="1"/>
      <w:marLeft w:val="0"/>
      <w:marRight w:val="0"/>
      <w:marTop w:val="0"/>
      <w:marBottom w:val="0"/>
      <w:divBdr>
        <w:top w:val="none" w:sz="0" w:space="0" w:color="auto"/>
        <w:left w:val="none" w:sz="0" w:space="0" w:color="auto"/>
        <w:bottom w:val="none" w:sz="0" w:space="0" w:color="auto"/>
        <w:right w:val="none" w:sz="0" w:space="0" w:color="auto"/>
      </w:divBdr>
    </w:div>
    <w:div w:id="829906527">
      <w:bodyDiv w:val="1"/>
      <w:marLeft w:val="0"/>
      <w:marRight w:val="0"/>
      <w:marTop w:val="0"/>
      <w:marBottom w:val="0"/>
      <w:divBdr>
        <w:top w:val="none" w:sz="0" w:space="0" w:color="auto"/>
        <w:left w:val="none" w:sz="0" w:space="0" w:color="auto"/>
        <w:bottom w:val="none" w:sz="0" w:space="0" w:color="auto"/>
        <w:right w:val="none" w:sz="0" w:space="0" w:color="auto"/>
      </w:divBdr>
    </w:div>
    <w:div w:id="915475749">
      <w:bodyDiv w:val="1"/>
      <w:marLeft w:val="0"/>
      <w:marRight w:val="0"/>
      <w:marTop w:val="0"/>
      <w:marBottom w:val="0"/>
      <w:divBdr>
        <w:top w:val="none" w:sz="0" w:space="0" w:color="auto"/>
        <w:left w:val="none" w:sz="0" w:space="0" w:color="auto"/>
        <w:bottom w:val="none" w:sz="0" w:space="0" w:color="auto"/>
        <w:right w:val="none" w:sz="0" w:space="0" w:color="auto"/>
      </w:divBdr>
    </w:div>
    <w:div w:id="926577350">
      <w:bodyDiv w:val="1"/>
      <w:marLeft w:val="0"/>
      <w:marRight w:val="0"/>
      <w:marTop w:val="0"/>
      <w:marBottom w:val="0"/>
      <w:divBdr>
        <w:top w:val="none" w:sz="0" w:space="0" w:color="auto"/>
        <w:left w:val="none" w:sz="0" w:space="0" w:color="auto"/>
        <w:bottom w:val="none" w:sz="0" w:space="0" w:color="auto"/>
        <w:right w:val="none" w:sz="0" w:space="0" w:color="auto"/>
      </w:divBdr>
    </w:div>
    <w:div w:id="930164493">
      <w:bodyDiv w:val="1"/>
      <w:marLeft w:val="0"/>
      <w:marRight w:val="0"/>
      <w:marTop w:val="0"/>
      <w:marBottom w:val="0"/>
      <w:divBdr>
        <w:top w:val="none" w:sz="0" w:space="0" w:color="auto"/>
        <w:left w:val="none" w:sz="0" w:space="0" w:color="auto"/>
        <w:bottom w:val="none" w:sz="0" w:space="0" w:color="auto"/>
        <w:right w:val="none" w:sz="0" w:space="0" w:color="auto"/>
      </w:divBdr>
    </w:div>
    <w:div w:id="955915697">
      <w:bodyDiv w:val="1"/>
      <w:marLeft w:val="0"/>
      <w:marRight w:val="0"/>
      <w:marTop w:val="0"/>
      <w:marBottom w:val="0"/>
      <w:divBdr>
        <w:top w:val="none" w:sz="0" w:space="0" w:color="auto"/>
        <w:left w:val="none" w:sz="0" w:space="0" w:color="auto"/>
        <w:bottom w:val="none" w:sz="0" w:space="0" w:color="auto"/>
        <w:right w:val="none" w:sz="0" w:space="0" w:color="auto"/>
      </w:divBdr>
    </w:div>
    <w:div w:id="974870739">
      <w:bodyDiv w:val="1"/>
      <w:marLeft w:val="0"/>
      <w:marRight w:val="0"/>
      <w:marTop w:val="0"/>
      <w:marBottom w:val="0"/>
      <w:divBdr>
        <w:top w:val="none" w:sz="0" w:space="0" w:color="auto"/>
        <w:left w:val="none" w:sz="0" w:space="0" w:color="auto"/>
        <w:bottom w:val="none" w:sz="0" w:space="0" w:color="auto"/>
        <w:right w:val="none" w:sz="0" w:space="0" w:color="auto"/>
      </w:divBdr>
    </w:div>
    <w:div w:id="989401527">
      <w:bodyDiv w:val="1"/>
      <w:marLeft w:val="0"/>
      <w:marRight w:val="0"/>
      <w:marTop w:val="0"/>
      <w:marBottom w:val="0"/>
      <w:divBdr>
        <w:top w:val="none" w:sz="0" w:space="0" w:color="auto"/>
        <w:left w:val="none" w:sz="0" w:space="0" w:color="auto"/>
        <w:bottom w:val="none" w:sz="0" w:space="0" w:color="auto"/>
        <w:right w:val="none" w:sz="0" w:space="0" w:color="auto"/>
      </w:divBdr>
    </w:div>
    <w:div w:id="1019544833">
      <w:bodyDiv w:val="1"/>
      <w:marLeft w:val="0"/>
      <w:marRight w:val="0"/>
      <w:marTop w:val="0"/>
      <w:marBottom w:val="0"/>
      <w:divBdr>
        <w:top w:val="none" w:sz="0" w:space="0" w:color="auto"/>
        <w:left w:val="none" w:sz="0" w:space="0" w:color="auto"/>
        <w:bottom w:val="none" w:sz="0" w:space="0" w:color="auto"/>
        <w:right w:val="none" w:sz="0" w:space="0" w:color="auto"/>
      </w:divBdr>
    </w:div>
    <w:div w:id="1037656918">
      <w:bodyDiv w:val="1"/>
      <w:marLeft w:val="0"/>
      <w:marRight w:val="0"/>
      <w:marTop w:val="0"/>
      <w:marBottom w:val="0"/>
      <w:divBdr>
        <w:top w:val="none" w:sz="0" w:space="0" w:color="auto"/>
        <w:left w:val="none" w:sz="0" w:space="0" w:color="auto"/>
        <w:bottom w:val="none" w:sz="0" w:space="0" w:color="auto"/>
        <w:right w:val="none" w:sz="0" w:space="0" w:color="auto"/>
      </w:divBdr>
    </w:div>
    <w:div w:id="1038244254">
      <w:bodyDiv w:val="1"/>
      <w:marLeft w:val="0"/>
      <w:marRight w:val="0"/>
      <w:marTop w:val="0"/>
      <w:marBottom w:val="0"/>
      <w:divBdr>
        <w:top w:val="none" w:sz="0" w:space="0" w:color="auto"/>
        <w:left w:val="none" w:sz="0" w:space="0" w:color="auto"/>
        <w:bottom w:val="none" w:sz="0" w:space="0" w:color="auto"/>
        <w:right w:val="none" w:sz="0" w:space="0" w:color="auto"/>
      </w:divBdr>
    </w:div>
    <w:div w:id="1052534844">
      <w:bodyDiv w:val="1"/>
      <w:marLeft w:val="0"/>
      <w:marRight w:val="0"/>
      <w:marTop w:val="0"/>
      <w:marBottom w:val="0"/>
      <w:divBdr>
        <w:top w:val="none" w:sz="0" w:space="0" w:color="auto"/>
        <w:left w:val="none" w:sz="0" w:space="0" w:color="auto"/>
        <w:bottom w:val="none" w:sz="0" w:space="0" w:color="auto"/>
        <w:right w:val="none" w:sz="0" w:space="0" w:color="auto"/>
      </w:divBdr>
    </w:div>
    <w:div w:id="1062020246">
      <w:bodyDiv w:val="1"/>
      <w:marLeft w:val="0"/>
      <w:marRight w:val="0"/>
      <w:marTop w:val="0"/>
      <w:marBottom w:val="0"/>
      <w:divBdr>
        <w:top w:val="none" w:sz="0" w:space="0" w:color="auto"/>
        <w:left w:val="none" w:sz="0" w:space="0" w:color="auto"/>
        <w:bottom w:val="none" w:sz="0" w:space="0" w:color="auto"/>
        <w:right w:val="none" w:sz="0" w:space="0" w:color="auto"/>
      </w:divBdr>
    </w:div>
    <w:div w:id="1072192267">
      <w:bodyDiv w:val="1"/>
      <w:marLeft w:val="0"/>
      <w:marRight w:val="0"/>
      <w:marTop w:val="0"/>
      <w:marBottom w:val="0"/>
      <w:divBdr>
        <w:top w:val="none" w:sz="0" w:space="0" w:color="auto"/>
        <w:left w:val="none" w:sz="0" w:space="0" w:color="auto"/>
        <w:bottom w:val="none" w:sz="0" w:space="0" w:color="auto"/>
        <w:right w:val="none" w:sz="0" w:space="0" w:color="auto"/>
      </w:divBdr>
    </w:div>
    <w:div w:id="1104224281">
      <w:bodyDiv w:val="1"/>
      <w:marLeft w:val="0"/>
      <w:marRight w:val="0"/>
      <w:marTop w:val="0"/>
      <w:marBottom w:val="0"/>
      <w:divBdr>
        <w:top w:val="none" w:sz="0" w:space="0" w:color="auto"/>
        <w:left w:val="none" w:sz="0" w:space="0" w:color="auto"/>
        <w:bottom w:val="none" w:sz="0" w:space="0" w:color="auto"/>
        <w:right w:val="none" w:sz="0" w:space="0" w:color="auto"/>
      </w:divBdr>
    </w:div>
    <w:div w:id="1136528170">
      <w:bodyDiv w:val="1"/>
      <w:marLeft w:val="0"/>
      <w:marRight w:val="0"/>
      <w:marTop w:val="0"/>
      <w:marBottom w:val="0"/>
      <w:divBdr>
        <w:top w:val="none" w:sz="0" w:space="0" w:color="auto"/>
        <w:left w:val="none" w:sz="0" w:space="0" w:color="auto"/>
        <w:bottom w:val="none" w:sz="0" w:space="0" w:color="auto"/>
        <w:right w:val="none" w:sz="0" w:space="0" w:color="auto"/>
      </w:divBdr>
    </w:div>
    <w:div w:id="1140195841">
      <w:bodyDiv w:val="1"/>
      <w:marLeft w:val="0"/>
      <w:marRight w:val="0"/>
      <w:marTop w:val="0"/>
      <w:marBottom w:val="0"/>
      <w:divBdr>
        <w:top w:val="none" w:sz="0" w:space="0" w:color="auto"/>
        <w:left w:val="none" w:sz="0" w:space="0" w:color="auto"/>
        <w:bottom w:val="none" w:sz="0" w:space="0" w:color="auto"/>
        <w:right w:val="none" w:sz="0" w:space="0" w:color="auto"/>
      </w:divBdr>
    </w:div>
    <w:div w:id="1150443341">
      <w:bodyDiv w:val="1"/>
      <w:marLeft w:val="0"/>
      <w:marRight w:val="0"/>
      <w:marTop w:val="0"/>
      <w:marBottom w:val="0"/>
      <w:divBdr>
        <w:top w:val="none" w:sz="0" w:space="0" w:color="auto"/>
        <w:left w:val="none" w:sz="0" w:space="0" w:color="auto"/>
        <w:bottom w:val="none" w:sz="0" w:space="0" w:color="auto"/>
        <w:right w:val="none" w:sz="0" w:space="0" w:color="auto"/>
      </w:divBdr>
    </w:div>
    <w:div w:id="1163277018">
      <w:bodyDiv w:val="1"/>
      <w:marLeft w:val="0"/>
      <w:marRight w:val="0"/>
      <w:marTop w:val="0"/>
      <w:marBottom w:val="0"/>
      <w:divBdr>
        <w:top w:val="none" w:sz="0" w:space="0" w:color="auto"/>
        <w:left w:val="none" w:sz="0" w:space="0" w:color="auto"/>
        <w:bottom w:val="none" w:sz="0" w:space="0" w:color="auto"/>
        <w:right w:val="none" w:sz="0" w:space="0" w:color="auto"/>
      </w:divBdr>
    </w:div>
    <w:div w:id="1177503532">
      <w:bodyDiv w:val="1"/>
      <w:marLeft w:val="0"/>
      <w:marRight w:val="0"/>
      <w:marTop w:val="0"/>
      <w:marBottom w:val="0"/>
      <w:divBdr>
        <w:top w:val="none" w:sz="0" w:space="0" w:color="auto"/>
        <w:left w:val="none" w:sz="0" w:space="0" w:color="auto"/>
        <w:bottom w:val="none" w:sz="0" w:space="0" w:color="auto"/>
        <w:right w:val="none" w:sz="0" w:space="0" w:color="auto"/>
      </w:divBdr>
    </w:div>
    <w:div w:id="1187982529">
      <w:bodyDiv w:val="1"/>
      <w:marLeft w:val="0"/>
      <w:marRight w:val="0"/>
      <w:marTop w:val="0"/>
      <w:marBottom w:val="0"/>
      <w:divBdr>
        <w:top w:val="none" w:sz="0" w:space="0" w:color="auto"/>
        <w:left w:val="none" w:sz="0" w:space="0" w:color="auto"/>
        <w:bottom w:val="none" w:sz="0" w:space="0" w:color="auto"/>
        <w:right w:val="none" w:sz="0" w:space="0" w:color="auto"/>
      </w:divBdr>
    </w:div>
    <w:div w:id="1196693571">
      <w:bodyDiv w:val="1"/>
      <w:marLeft w:val="0"/>
      <w:marRight w:val="0"/>
      <w:marTop w:val="0"/>
      <w:marBottom w:val="0"/>
      <w:divBdr>
        <w:top w:val="none" w:sz="0" w:space="0" w:color="auto"/>
        <w:left w:val="none" w:sz="0" w:space="0" w:color="auto"/>
        <w:bottom w:val="none" w:sz="0" w:space="0" w:color="auto"/>
        <w:right w:val="none" w:sz="0" w:space="0" w:color="auto"/>
      </w:divBdr>
    </w:div>
    <w:div w:id="1202936643">
      <w:bodyDiv w:val="1"/>
      <w:marLeft w:val="0"/>
      <w:marRight w:val="0"/>
      <w:marTop w:val="0"/>
      <w:marBottom w:val="0"/>
      <w:divBdr>
        <w:top w:val="none" w:sz="0" w:space="0" w:color="auto"/>
        <w:left w:val="none" w:sz="0" w:space="0" w:color="auto"/>
        <w:bottom w:val="none" w:sz="0" w:space="0" w:color="auto"/>
        <w:right w:val="none" w:sz="0" w:space="0" w:color="auto"/>
      </w:divBdr>
    </w:div>
    <w:div w:id="1224297372">
      <w:bodyDiv w:val="1"/>
      <w:marLeft w:val="0"/>
      <w:marRight w:val="0"/>
      <w:marTop w:val="0"/>
      <w:marBottom w:val="0"/>
      <w:divBdr>
        <w:top w:val="none" w:sz="0" w:space="0" w:color="auto"/>
        <w:left w:val="none" w:sz="0" w:space="0" w:color="auto"/>
        <w:bottom w:val="none" w:sz="0" w:space="0" w:color="auto"/>
        <w:right w:val="none" w:sz="0" w:space="0" w:color="auto"/>
      </w:divBdr>
    </w:div>
    <w:div w:id="1227302037">
      <w:bodyDiv w:val="1"/>
      <w:marLeft w:val="0"/>
      <w:marRight w:val="0"/>
      <w:marTop w:val="0"/>
      <w:marBottom w:val="0"/>
      <w:divBdr>
        <w:top w:val="none" w:sz="0" w:space="0" w:color="auto"/>
        <w:left w:val="none" w:sz="0" w:space="0" w:color="auto"/>
        <w:bottom w:val="none" w:sz="0" w:space="0" w:color="auto"/>
        <w:right w:val="none" w:sz="0" w:space="0" w:color="auto"/>
      </w:divBdr>
    </w:div>
    <w:div w:id="1249315767">
      <w:bodyDiv w:val="1"/>
      <w:marLeft w:val="0"/>
      <w:marRight w:val="0"/>
      <w:marTop w:val="0"/>
      <w:marBottom w:val="0"/>
      <w:divBdr>
        <w:top w:val="none" w:sz="0" w:space="0" w:color="auto"/>
        <w:left w:val="none" w:sz="0" w:space="0" w:color="auto"/>
        <w:bottom w:val="none" w:sz="0" w:space="0" w:color="auto"/>
        <w:right w:val="none" w:sz="0" w:space="0" w:color="auto"/>
      </w:divBdr>
    </w:div>
    <w:div w:id="1288899331">
      <w:bodyDiv w:val="1"/>
      <w:marLeft w:val="0"/>
      <w:marRight w:val="0"/>
      <w:marTop w:val="0"/>
      <w:marBottom w:val="0"/>
      <w:divBdr>
        <w:top w:val="none" w:sz="0" w:space="0" w:color="auto"/>
        <w:left w:val="none" w:sz="0" w:space="0" w:color="auto"/>
        <w:bottom w:val="none" w:sz="0" w:space="0" w:color="auto"/>
        <w:right w:val="none" w:sz="0" w:space="0" w:color="auto"/>
      </w:divBdr>
    </w:div>
    <w:div w:id="1341666438">
      <w:bodyDiv w:val="1"/>
      <w:marLeft w:val="0"/>
      <w:marRight w:val="0"/>
      <w:marTop w:val="0"/>
      <w:marBottom w:val="0"/>
      <w:divBdr>
        <w:top w:val="none" w:sz="0" w:space="0" w:color="auto"/>
        <w:left w:val="none" w:sz="0" w:space="0" w:color="auto"/>
        <w:bottom w:val="none" w:sz="0" w:space="0" w:color="auto"/>
        <w:right w:val="none" w:sz="0" w:space="0" w:color="auto"/>
      </w:divBdr>
    </w:div>
    <w:div w:id="1355156480">
      <w:bodyDiv w:val="1"/>
      <w:marLeft w:val="0"/>
      <w:marRight w:val="0"/>
      <w:marTop w:val="0"/>
      <w:marBottom w:val="0"/>
      <w:divBdr>
        <w:top w:val="none" w:sz="0" w:space="0" w:color="auto"/>
        <w:left w:val="none" w:sz="0" w:space="0" w:color="auto"/>
        <w:bottom w:val="none" w:sz="0" w:space="0" w:color="auto"/>
        <w:right w:val="none" w:sz="0" w:space="0" w:color="auto"/>
      </w:divBdr>
    </w:div>
    <w:div w:id="1393456719">
      <w:bodyDiv w:val="1"/>
      <w:marLeft w:val="0"/>
      <w:marRight w:val="0"/>
      <w:marTop w:val="0"/>
      <w:marBottom w:val="0"/>
      <w:divBdr>
        <w:top w:val="none" w:sz="0" w:space="0" w:color="auto"/>
        <w:left w:val="none" w:sz="0" w:space="0" w:color="auto"/>
        <w:bottom w:val="none" w:sz="0" w:space="0" w:color="auto"/>
        <w:right w:val="none" w:sz="0" w:space="0" w:color="auto"/>
      </w:divBdr>
    </w:div>
    <w:div w:id="1417484085">
      <w:bodyDiv w:val="1"/>
      <w:marLeft w:val="0"/>
      <w:marRight w:val="0"/>
      <w:marTop w:val="0"/>
      <w:marBottom w:val="0"/>
      <w:divBdr>
        <w:top w:val="none" w:sz="0" w:space="0" w:color="auto"/>
        <w:left w:val="none" w:sz="0" w:space="0" w:color="auto"/>
        <w:bottom w:val="none" w:sz="0" w:space="0" w:color="auto"/>
        <w:right w:val="none" w:sz="0" w:space="0" w:color="auto"/>
      </w:divBdr>
    </w:div>
    <w:div w:id="1418941176">
      <w:bodyDiv w:val="1"/>
      <w:marLeft w:val="0"/>
      <w:marRight w:val="0"/>
      <w:marTop w:val="0"/>
      <w:marBottom w:val="0"/>
      <w:divBdr>
        <w:top w:val="none" w:sz="0" w:space="0" w:color="auto"/>
        <w:left w:val="none" w:sz="0" w:space="0" w:color="auto"/>
        <w:bottom w:val="none" w:sz="0" w:space="0" w:color="auto"/>
        <w:right w:val="none" w:sz="0" w:space="0" w:color="auto"/>
      </w:divBdr>
    </w:div>
    <w:div w:id="1425107886">
      <w:bodyDiv w:val="1"/>
      <w:marLeft w:val="0"/>
      <w:marRight w:val="0"/>
      <w:marTop w:val="0"/>
      <w:marBottom w:val="0"/>
      <w:divBdr>
        <w:top w:val="none" w:sz="0" w:space="0" w:color="auto"/>
        <w:left w:val="none" w:sz="0" w:space="0" w:color="auto"/>
        <w:bottom w:val="none" w:sz="0" w:space="0" w:color="auto"/>
        <w:right w:val="none" w:sz="0" w:space="0" w:color="auto"/>
      </w:divBdr>
    </w:div>
    <w:div w:id="1453859821">
      <w:bodyDiv w:val="1"/>
      <w:marLeft w:val="0"/>
      <w:marRight w:val="0"/>
      <w:marTop w:val="0"/>
      <w:marBottom w:val="0"/>
      <w:divBdr>
        <w:top w:val="none" w:sz="0" w:space="0" w:color="auto"/>
        <w:left w:val="none" w:sz="0" w:space="0" w:color="auto"/>
        <w:bottom w:val="none" w:sz="0" w:space="0" w:color="auto"/>
        <w:right w:val="none" w:sz="0" w:space="0" w:color="auto"/>
      </w:divBdr>
    </w:div>
    <w:div w:id="1454404816">
      <w:bodyDiv w:val="1"/>
      <w:marLeft w:val="0"/>
      <w:marRight w:val="0"/>
      <w:marTop w:val="0"/>
      <w:marBottom w:val="0"/>
      <w:divBdr>
        <w:top w:val="none" w:sz="0" w:space="0" w:color="auto"/>
        <w:left w:val="none" w:sz="0" w:space="0" w:color="auto"/>
        <w:bottom w:val="none" w:sz="0" w:space="0" w:color="auto"/>
        <w:right w:val="none" w:sz="0" w:space="0" w:color="auto"/>
      </w:divBdr>
    </w:div>
    <w:div w:id="1560093180">
      <w:bodyDiv w:val="1"/>
      <w:marLeft w:val="0"/>
      <w:marRight w:val="0"/>
      <w:marTop w:val="0"/>
      <w:marBottom w:val="0"/>
      <w:divBdr>
        <w:top w:val="none" w:sz="0" w:space="0" w:color="auto"/>
        <w:left w:val="none" w:sz="0" w:space="0" w:color="auto"/>
        <w:bottom w:val="none" w:sz="0" w:space="0" w:color="auto"/>
        <w:right w:val="none" w:sz="0" w:space="0" w:color="auto"/>
      </w:divBdr>
    </w:div>
    <w:div w:id="1588615726">
      <w:bodyDiv w:val="1"/>
      <w:marLeft w:val="0"/>
      <w:marRight w:val="0"/>
      <w:marTop w:val="0"/>
      <w:marBottom w:val="0"/>
      <w:divBdr>
        <w:top w:val="none" w:sz="0" w:space="0" w:color="auto"/>
        <w:left w:val="none" w:sz="0" w:space="0" w:color="auto"/>
        <w:bottom w:val="none" w:sz="0" w:space="0" w:color="auto"/>
        <w:right w:val="none" w:sz="0" w:space="0" w:color="auto"/>
      </w:divBdr>
    </w:div>
    <w:div w:id="1616450498">
      <w:bodyDiv w:val="1"/>
      <w:marLeft w:val="0"/>
      <w:marRight w:val="0"/>
      <w:marTop w:val="0"/>
      <w:marBottom w:val="0"/>
      <w:divBdr>
        <w:top w:val="none" w:sz="0" w:space="0" w:color="auto"/>
        <w:left w:val="none" w:sz="0" w:space="0" w:color="auto"/>
        <w:bottom w:val="none" w:sz="0" w:space="0" w:color="auto"/>
        <w:right w:val="none" w:sz="0" w:space="0" w:color="auto"/>
      </w:divBdr>
    </w:div>
    <w:div w:id="1636450312">
      <w:bodyDiv w:val="1"/>
      <w:marLeft w:val="0"/>
      <w:marRight w:val="0"/>
      <w:marTop w:val="0"/>
      <w:marBottom w:val="0"/>
      <w:divBdr>
        <w:top w:val="none" w:sz="0" w:space="0" w:color="auto"/>
        <w:left w:val="none" w:sz="0" w:space="0" w:color="auto"/>
        <w:bottom w:val="none" w:sz="0" w:space="0" w:color="auto"/>
        <w:right w:val="none" w:sz="0" w:space="0" w:color="auto"/>
      </w:divBdr>
    </w:div>
    <w:div w:id="1691949426">
      <w:bodyDiv w:val="1"/>
      <w:marLeft w:val="0"/>
      <w:marRight w:val="0"/>
      <w:marTop w:val="0"/>
      <w:marBottom w:val="0"/>
      <w:divBdr>
        <w:top w:val="none" w:sz="0" w:space="0" w:color="auto"/>
        <w:left w:val="none" w:sz="0" w:space="0" w:color="auto"/>
        <w:bottom w:val="none" w:sz="0" w:space="0" w:color="auto"/>
        <w:right w:val="none" w:sz="0" w:space="0" w:color="auto"/>
      </w:divBdr>
    </w:div>
    <w:div w:id="1726374270">
      <w:bodyDiv w:val="1"/>
      <w:marLeft w:val="0"/>
      <w:marRight w:val="0"/>
      <w:marTop w:val="0"/>
      <w:marBottom w:val="0"/>
      <w:divBdr>
        <w:top w:val="none" w:sz="0" w:space="0" w:color="auto"/>
        <w:left w:val="none" w:sz="0" w:space="0" w:color="auto"/>
        <w:bottom w:val="none" w:sz="0" w:space="0" w:color="auto"/>
        <w:right w:val="none" w:sz="0" w:space="0" w:color="auto"/>
      </w:divBdr>
    </w:div>
    <w:div w:id="1747415528">
      <w:bodyDiv w:val="1"/>
      <w:marLeft w:val="0"/>
      <w:marRight w:val="0"/>
      <w:marTop w:val="0"/>
      <w:marBottom w:val="0"/>
      <w:divBdr>
        <w:top w:val="none" w:sz="0" w:space="0" w:color="auto"/>
        <w:left w:val="none" w:sz="0" w:space="0" w:color="auto"/>
        <w:bottom w:val="none" w:sz="0" w:space="0" w:color="auto"/>
        <w:right w:val="none" w:sz="0" w:space="0" w:color="auto"/>
      </w:divBdr>
    </w:div>
    <w:div w:id="1799563164">
      <w:bodyDiv w:val="1"/>
      <w:marLeft w:val="0"/>
      <w:marRight w:val="0"/>
      <w:marTop w:val="0"/>
      <w:marBottom w:val="0"/>
      <w:divBdr>
        <w:top w:val="none" w:sz="0" w:space="0" w:color="auto"/>
        <w:left w:val="none" w:sz="0" w:space="0" w:color="auto"/>
        <w:bottom w:val="none" w:sz="0" w:space="0" w:color="auto"/>
        <w:right w:val="none" w:sz="0" w:space="0" w:color="auto"/>
      </w:divBdr>
    </w:div>
    <w:div w:id="1844006632">
      <w:bodyDiv w:val="1"/>
      <w:marLeft w:val="0"/>
      <w:marRight w:val="0"/>
      <w:marTop w:val="0"/>
      <w:marBottom w:val="0"/>
      <w:divBdr>
        <w:top w:val="none" w:sz="0" w:space="0" w:color="auto"/>
        <w:left w:val="none" w:sz="0" w:space="0" w:color="auto"/>
        <w:bottom w:val="none" w:sz="0" w:space="0" w:color="auto"/>
        <w:right w:val="none" w:sz="0" w:space="0" w:color="auto"/>
      </w:divBdr>
    </w:div>
    <w:div w:id="1847355759">
      <w:bodyDiv w:val="1"/>
      <w:marLeft w:val="0"/>
      <w:marRight w:val="0"/>
      <w:marTop w:val="0"/>
      <w:marBottom w:val="0"/>
      <w:divBdr>
        <w:top w:val="none" w:sz="0" w:space="0" w:color="auto"/>
        <w:left w:val="none" w:sz="0" w:space="0" w:color="auto"/>
        <w:bottom w:val="none" w:sz="0" w:space="0" w:color="auto"/>
        <w:right w:val="none" w:sz="0" w:space="0" w:color="auto"/>
      </w:divBdr>
    </w:div>
    <w:div w:id="1879123099">
      <w:bodyDiv w:val="1"/>
      <w:marLeft w:val="0"/>
      <w:marRight w:val="0"/>
      <w:marTop w:val="0"/>
      <w:marBottom w:val="0"/>
      <w:divBdr>
        <w:top w:val="none" w:sz="0" w:space="0" w:color="auto"/>
        <w:left w:val="none" w:sz="0" w:space="0" w:color="auto"/>
        <w:bottom w:val="none" w:sz="0" w:space="0" w:color="auto"/>
        <w:right w:val="none" w:sz="0" w:space="0" w:color="auto"/>
      </w:divBdr>
    </w:div>
    <w:div w:id="1891648792">
      <w:bodyDiv w:val="1"/>
      <w:marLeft w:val="0"/>
      <w:marRight w:val="0"/>
      <w:marTop w:val="0"/>
      <w:marBottom w:val="0"/>
      <w:divBdr>
        <w:top w:val="none" w:sz="0" w:space="0" w:color="auto"/>
        <w:left w:val="none" w:sz="0" w:space="0" w:color="auto"/>
        <w:bottom w:val="none" w:sz="0" w:space="0" w:color="auto"/>
        <w:right w:val="none" w:sz="0" w:space="0" w:color="auto"/>
      </w:divBdr>
    </w:div>
    <w:div w:id="1929578132">
      <w:bodyDiv w:val="1"/>
      <w:marLeft w:val="0"/>
      <w:marRight w:val="0"/>
      <w:marTop w:val="0"/>
      <w:marBottom w:val="0"/>
      <w:divBdr>
        <w:top w:val="none" w:sz="0" w:space="0" w:color="auto"/>
        <w:left w:val="none" w:sz="0" w:space="0" w:color="auto"/>
        <w:bottom w:val="none" w:sz="0" w:space="0" w:color="auto"/>
        <w:right w:val="none" w:sz="0" w:space="0" w:color="auto"/>
      </w:divBdr>
    </w:div>
    <w:div w:id="1937977462">
      <w:bodyDiv w:val="1"/>
      <w:marLeft w:val="0"/>
      <w:marRight w:val="0"/>
      <w:marTop w:val="0"/>
      <w:marBottom w:val="0"/>
      <w:divBdr>
        <w:top w:val="none" w:sz="0" w:space="0" w:color="auto"/>
        <w:left w:val="none" w:sz="0" w:space="0" w:color="auto"/>
        <w:bottom w:val="none" w:sz="0" w:space="0" w:color="auto"/>
        <w:right w:val="none" w:sz="0" w:space="0" w:color="auto"/>
      </w:divBdr>
    </w:div>
    <w:div w:id="2077435599">
      <w:bodyDiv w:val="1"/>
      <w:marLeft w:val="0"/>
      <w:marRight w:val="0"/>
      <w:marTop w:val="0"/>
      <w:marBottom w:val="0"/>
      <w:divBdr>
        <w:top w:val="none" w:sz="0" w:space="0" w:color="auto"/>
        <w:left w:val="none" w:sz="0" w:space="0" w:color="auto"/>
        <w:bottom w:val="none" w:sz="0" w:space="0" w:color="auto"/>
        <w:right w:val="none" w:sz="0" w:space="0" w:color="auto"/>
      </w:divBdr>
    </w:div>
    <w:div w:id="2090417598">
      <w:bodyDiv w:val="1"/>
      <w:marLeft w:val="0"/>
      <w:marRight w:val="0"/>
      <w:marTop w:val="0"/>
      <w:marBottom w:val="0"/>
      <w:divBdr>
        <w:top w:val="none" w:sz="0" w:space="0" w:color="auto"/>
        <w:left w:val="none" w:sz="0" w:space="0" w:color="auto"/>
        <w:bottom w:val="none" w:sz="0" w:space="0" w:color="auto"/>
        <w:right w:val="none" w:sz="0" w:space="0" w:color="auto"/>
      </w:divBdr>
    </w:div>
    <w:div w:id="2099935102">
      <w:bodyDiv w:val="1"/>
      <w:marLeft w:val="0"/>
      <w:marRight w:val="0"/>
      <w:marTop w:val="0"/>
      <w:marBottom w:val="0"/>
      <w:divBdr>
        <w:top w:val="none" w:sz="0" w:space="0" w:color="auto"/>
        <w:left w:val="none" w:sz="0" w:space="0" w:color="auto"/>
        <w:bottom w:val="none" w:sz="0" w:space="0" w:color="auto"/>
        <w:right w:val="none" w:sz="0" w:space="0" w:color="auto"/>
      </w:divBdr>
    </w:div>
    <w:div w:id="2111856624">
      <w:bodyDiv w:val="1"/>
      <w:marLeft w:val="0"/>
      <w:marRight w:val="0"/>
      <w:marTop w:val="0"/>
      <w:marBottom w:val="0"/>
      <w:divBdr>
        <w:top w:val="none" w:sz="0" w:space="0" w:color="auto"/>
        <w:left w:val="none" w:sz="0" w:space="0" w:color="auto"/>
        <w:bottom w:val="none" w:sz="0" w:space="0" w:color="auto"/>
        <w:right w:val="none" w:sz="0" w:space="0" w:color="auto"/>
      </w:divBdr>
    </w:div>
    <w:div w:id="2117168700">
      <w:bodyDiv w:val="1"/>
      <w:marLeft w:val="0"/>
      <w:marRight w:val="0"/>
      <w:marTop w:val="0"/>
      <w:marBottom w:val="0"/>
      <w:divBdr>
        <w:top w:val="none" w:sz="0" w:space="0" w:color="auto"/>
        <w:left w:val="none" w:sz="0" w:space="0" w:color="auto"/>
        <w:bottom w:val="none" w:sz="0" w:space="0" w:color="auto"/>
        <w:right w:val="none" w:sz="0" w:space="0" w:color="auto"/>
      </w:divBdr>
    </w:div>
    <w:div w:id="2118981360">
      <w:bodyDiv w:val="1"/>
      <w:marLeft w:val="0"/>
      <w:marRight w:val="0"/>
      <w:marTop w:val="0"/>
      <w:marBottom w:val="0"/>
      <w:divBdr>
        <w:top w:val="none" w:sz="0" w:space="0" w:color="auto"/>
        <w:left w:val="none" w:sz="0" w:space="0" w:color="auto"/>
        <w:bottom w:val="none" w:sz="0" w:space="0" w:color="auto"/>
        <w:right w:val="none" w:sz="0" w:space="0" w:color="auto"/>
      </w:divBdr>
    </w:div>
    <w:div w:id="2129468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3057-9573-4AA1-83B7-FE8FC28C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25879</Words>
  <Characters>147512</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173045</CharactersWithSpaces>
  <SharedDoc>false</SharedDoc>
  <HLinks>
    <vt:vector size="258" baseType="variant">
      <vt:variant>
        <vt:i4>1245237</vt:i4>
      </vt:variant>
      <vt:variant>
        <vt:i4>254</vt:i4>
      </vt:variant>
      <vt:variant>
        <vt:i4>0</vt:i4>
      </vt:variant>
      <vt:variant>
        <vt:i4>5</vt:i4>
      </vt:variant>
      <vt:variant>
        <vt:lpwstr/>
      </vt:variant>
      <vt:variant>
        <vt:lpwstr>_Toc88997035</vt:lpwstr>
      </vt:variant>
      <vt:variant>
        <vt:i4>1179701</vt:i4>
      </vt:variant>
      <vt:variant>
        <vt:i4>248</vt:i4>
      </vt:variant>
      <vt:variant>
        <vt:i4>0</vt:i4>
      </vt:variant>
      <vt:variant>
        <vt:i4>5</vt:i4>
      </vt:variant>
      <vt:variant>
        <vt:lpwstr/>
      </vt:variant>
      <vt:variant>
        <vt:lpwstr>_Toc88997034</vt:lpwstr>
      </vt:variant>
      <vt:variant>
        <vt:i4>1376309</vt:i4>
      </vt:variant>
      <vt:variant>
        <vt:i4>242</vt:i4>
      </vt:variant>
      <vt:variant>
        <vt:i4>0</vt:i4>
      </vt:variant>
      <vt:variant>
        <vt:i4>5</vt:i4>
      </vt:variant>
      <vt:variant>
        <vt:lpwstr/>
      </vt:variant>
      <vt:variant>
        <vt:lpwstr>_Toc88997033</vt:lpwstr>
      </vt:variant>
      <vt:variant>
        <vt:i4>1310773</vt:i4>
      </vt:variant>
      <vt:variant>
        <vt:i4>236</vt:i4>
      </vt:variant>
      <vt:variant>
        <vt:i4>0</vt:i4>
      </vt:variant>
      <vt:variant>
        <vt:i4>5</vt:i4>
      </vt:variant>
      <vt:variant>
        <vt:lpwstr/>
      </vt:variant>
      <vt:variant>
        <vt:lpwstr>_Toc88997032</vt:lpwstr>
      </vt:variant>
      <vt:variant>
        <vt:i4>1507381</vt:i4>
      </vt:variant>
      <vt:variant>
        <vt:i4>230</vt:i4>
      </vt:variant>
      <vt:variant>
        <vt:i4>0</vt:i4>
      </vt:variant>
      <vt:variant>
        <vt:i4>5</vt:i4>
      </vt:variant>
      <vt:variant>
        <vt:lpwstr/>
      </vt:variant>
      <vt:variant>
        <vt:lpwstr>_Toc88997031</vt:lpwstr>
      </vt:variant>
      <vt:variant>
        <vt:i4>1441845</vt:i4>
      </vt:variant>
      <vt:variant>
        <vt:i4>224</vt:i4>
      </vt:variant>
      <vt:variant>
        <vt:i4>0</vt:i4>
      </vt:variant>
      <vt:variant>
        <vt:i4>5</vt:i4>
      </vt:variant>
      <vt:variant>
        <vt:lpwstr/>
      </vt:variant>
      <vt:variant>
        <vt:lpwstr>_Toc88997030</vt:lpwstr>
      </vt:variant>
      <vt:variant>
        <vt:i4>2031668</vt:i4>
      </vt:variant>
      <vt:variant>
        <vt:i4>218</vt:i4>
      </vt:variant>
      <vt:variant>
        <vt:i4>0</vt:i4>
      </vt:variant>
      <vt:variant>
        <vt:i4>5</vt:i4>
      </vt:variant>
      <vt:variant>
        <vt:lpwstr/>
      </vt:variant>
      <vt:variant>
        <vt:lpwstr>_Toc88997029</vt:lpwstr>
      </vt:variant>
      <vt:variant>
        <vt:i4>1966132</vt:i4>
      </vt:variant>
      <vt:variant>
        <vt:i4>212</vt:i4>
      </vt:variant>
      <vt:variant>
        <vt:i4>0</vt:i4>
      </vt:variant>
      <vt:variant>
        <vt:i4>5</vt:i4>
      </vt:variant>
      <vt:variant>
        <vt:lpwstr/>
      </vt:variant>
      <vt:variant>
        <vt:lpwstr>_Toc88997028</vt:lpwstr>
      </vt:variant>
      <vt:variant>
        <vt:i4>1114164</vt:i4>
      </vt:variant>
      <vt:variant>
        <vt:i4>206</vt:i4>
      </vt:variant>
      <vt:variant>
        <vt:i4>0</vt:i4>
      </vt:variant>
      <vt:variant>
        <vt:i4>5</vt:i4>
      </vt:variant>
      <vt:variant>
        <vt:lpwstr/>
      </vt:variant>
      <vt:variant>
        <vt:lpwstr>_Toc88997027</vt:lpwstr>
      </vt:variant>
      <vt:variant>
        <vt:i4>1048628</vt:i4>
      </vt:variant>
      <vt:variant>
        <vt:i4>200</vt:i4>
      </vt:variant>
      <vt:variant>
        <vt:i4>0</vt:i4>
      </vt:variant>
      <vt:variant>
        <vt:i4>5</vt:i4>
      </vt:variant>
      <vt:variant>
        <vt:lpwstr/>
      </vt:variant>
      <vt:variant>
        <vt:lpwstr>_Toc88997026</vt:lpwstr>
      </vt:variant>
      <vt:variant>
        <vt:i4>1245236</vt:i4>
      </vt:variant>
      <vt:variant>
        <vt:i4>194</vt:i4>
      </vt:variant>
      <vt:variant>
        <vt:i4>0</vt:i4>
      </vt:variant>
      <vt:variant>
        <vt:i4>5</vt:i4>
      </vt:variant>
      <vt:variant>
        <vt:lpwstr/>
      </vt:variant>
      <vt:variant>
        <vt:lpwstr>_Toc88997025</vt:lpwstr>
      </vt:variant>
      <vt:variant>
        <vt:i4>1179700</vt:i4>
      </vt:variant>
      <vt:variant>
        <vt:i4>188</vt:i4>
      </vt:variant>
      <vt:variant>
        <vt:i4>0</vt:i4>
      </vt:variant>
      <vt:variant>
        <vt:i4>5</vt:i4>
      </vt:variant>
      <vt:variant>
        <vt:lpwstr/>
      </vt:variant>
      <vt:variant>
        <vt:lpwstr>_Toc88997024</vt:lpwstr>
      </vt:variant>
      <vt:variant>
        <vt:i4>1376308</vt:i4>
      </vt:variant>
      <vt:variant>
        <vt:i4>182</vt:i4>
      </vt:variant>
      <vt:variant>
        <vt:i4>0</vt:i4>
      </vt:variant>
      <vt:variant>
        <vt:i4>5</vt:i4>
      </vt:variant>
      <vt:variant>
        <vt:lpwstr/>
      </vt:variant>
      <vt:variant>
        <vt:lpwstr>_Toc88997023</vt:lpwstr>
      </vt:variant>
      <vt:variant>
        <vt:i4>1310772</vt:i4>
      </vt:variant>
      <vt:variant>
        <vt:i4>176</vt:i4>
      </vt:variant>
      <vt:variant>
        <vt:i4>0</vt:i4>
      </vt:variant>
      <vt:variant>
        <vt:i4>5</vt:i4>
      </vt:variant>
      <vt:variant>
        <vt:lpwstr/>
      </vt:variant>
      <vt:variant>
        <vt:lpwstr>_Toc88997022</vt:lpwstr>
      </vt:variant>
      <vt:variant>
        <vt:i4>1507380</vt:i4>
      </vt:variant>
      <vt:variant>
        <vt:i4>170</vt:i4>
      </vt:variant>
      <vt:variant>
        <vt:i4>0</vt:i4>
      </vt:variant>
      <vt:variant>
        <vt:i4>5</vt:i4>
      </vt:variant>
      <vt:variant>
        <vt:lpwstr/>
      </vt:variant>
      <vt:variant>
        <vt:lpwstr>_Toc88997021</vt:lpwstr>
      </vt:variant>
      <vt:variant>
        <vt:i4>1441844</vt:i4>
      </vt:variant>
      <vt:variant>
        <vt:i4>164</vt:i4>
      </vt:variant>
      <vt:variant>
        <vt:i4>0</vt:i4>
      </vt:variant>
      <vt:variant>
        <vt:i4>5</vt:i4>
      </vt:variant>
      <vt:variant>
        <vt:lpwstr/>
      </vt:variant>
      <vt:variant>
        <vt:lpwstr>_Toc88997020</vt:lpwstr>
      </vt:variant>
      <vt:variant>
        <vt:i4>2031671</vt:i4>
      </vt:variant>
      <vt:variant>
        <vt:i4>158</vt:i4>
      </vt:variant>
      <vt:variant>
        <vt:i4>0</vt:i4>
      </vt:variant>
      <vt:variant>
        <vt:i4>5</vt:i4>
      </vt:variant>
      <vt:variant>
        <vt:lpwstr/>
      </vt:variant>
      <vt:variant>
        <vt:lpwstr>_Toc88997019</vt:lpwstr>
      </vt:variant>
      <vt:variant>
        <vt:i4>1966135</vt:i4>
      </vt:variant>
      <vt:variant>
        <vt:i4>152</vt:i4>
      </vt:variant>
      <vt:variant>
        <vt:i4>0</vt:i4>
      </vt:variant>
      <vt:variant>
        <vt:i4>5</vt:i4>
      </vt:variant>
      <vt:variant>
        <vt:lpwstr/>
      </vt:variant>
      <vt:variant>
        <vt:lpwstr>_Toc88997018</vt:lpwstr>
      </vt:variant>
      <vt:variant>
        <vt:i4>1114167</vt:i4>
      </vt:variant>
      <vt:variant>
        <vt:i4>146</vt:i4>
      </vt:variant>
      <vt:variant>
        <vt:i4>0</vt:i4>
      </vt:variant>
      <vt:variant>
        <vt:i4>5</vt:i4>
      </vt:variant>
      <vt:variant>
        <vt:lpwstr/>
      </vt:variant>
      <vt:variant>
        <vt:lpwstr>_Toc88997017</vt:lpwstr>
      </vt:variant>
      <vt:variant>
        <vt:i4>1048631</vt:i4>
      </vt:variant>
      <vt:variant>
        <vt:i4>140</vt:i4>
      </vt:variant>
      <vt:variant>
        <vt:i4>0</vt:i4>
      </vt:variant>
      <vt:variant>
        <vt:i4>5</vt:i4>
      </vt:variant>
      <vt:variant>
        <vt:lpwstr/>
      </vt:variant>
      <vt:variant>
        <vt:lpwstr>_Toc88997016</vt:lpwstr>
      </vt:variant>
      <vt:variant>
        <vt:i4>1245239</vt:i4>
      </vt:variant>
      <vt:variant>
        <vt:i4>134</vt:i4>
      </vt:variant>
      <vt:variant>
        <vt:i4>0</vt:i4>
      </vt:variant>
      <vt:variant>
        <vt:i4>5</vt:i4>
      </vt:variant>
      <vt:variant>
        <vt:lpwstr/>
      </vt:variant>
      <vt:variant>
        <vt:lpwstr>_Toc88997015</vt:lpwstr>
      </vt:variant>
      <vt:variant>
        <vt:i4>1179703</vt:i4>
      </vt:variant>
      <vt:variant>
        <vt:i4>128</vt:i4>
      </vt:variant>
      <vt:variant>
        <vt:i4>0</vt:i4>
      </vt:variant>
      <vt:variant>
        <vt:i4>5</vt:i4>
      </vt:variant>
      <vt:variant>
        <vt:lpwstr/>
      </vt:variant>
      <vt:variant>
        <vt:lpwstr>_Toc88997014</vt:lpwstr>
      </vt:variant>
      <vt:variant>
        <vt:i4>1376311</vt:i4>
      </vt:variant>
      <vt:variant>
        <vt:i4>122</vt:i4>
      </vt:variant>
      <vt:variant>
        <vt:i4>0</vt:i4>
      </vt:variant>
      <vt:variant>
        <vt:i4>5</vt:i4>
      </vt:variant>
      <vt:variant>
        <vt:lpwstr/>
      </vt:variant>
      <vt:variant>
        <vt:lpwstr>_Toc88997013</vt:lpwstr>
      </vt:variant>
      <vt:variant>
        <vt:i4>1310775</vt:i4>
      </vt:variant>
      <vt:variant>
        <vt:i4>116</vt:i4>
      </vt:variant>
      <vt:variant>
        <vt:i4>0</vt:i4>
      </vt:variant>
      <vt:variant>
        <vt:i4>5</vt:i4>
      </vt:variant>
      <vt:variant>
        <vt:lpwstr/>
      </vt:variant>
      <vt:variant>
        <vt:lpwstr>_Toc88997012</vt:lpwstr>
      </vt:variant>
      <vt:variant>
        <vt:i4>1507383</vt:i4>
      </vt:variant>
      <vt:variant>
        <vt:i4>110</vt:i4>
      </vt:variant>
      <vt:variant>
        <vt:i4>0</vt:i4>
      </vt:variant>
      <vt:variant>
        <vt:i4>5</vt:i4>
      </vt:variant>
      <vt:variant>
        <vt:lpwstr/>
      </vt:variant>
      <vt:variant>
        <vt:lpwstr>_Toc88997011</vt:lpwstr>
      </vt:variant>
      <vt:variant>
        <vt:i4>1441847</vt:i4>
      </vt:variant>
      <vt:variant>
        <vt:i4>104</vt:i4>
      </vt:variant>
      <vt:variant>
        <vt:i4>0</vt:i4>
      </vt:variant>
      <vt:variant>
        <vt:i4>5</vt:i4>
      </vt:variant>
      <vt:variant>
        <vt:lpwstr/>
      </vt:variant>
      <vt:variant>
        <vt:lpwstr>_Toc88997010</vt:lpwstr>
      </vt:variant>
      <vt:variant>
        <vt:i4>2031670</vt:i4>
      </vt:variant>
      <vt:variant>
        <vt:i4>98</vt:i4>
      </vt:variant>
      <vt:variant>
        <vt:i4>0</vt:i4>
      </vt:variant>
      <vt:variant>
        <vt:i4>5</vt:i4>
      </vt:variant>
      <vt:variant>
        <vt:lpwstr/>
      </vt:variant>
      <vt:variant>
        <vt:lpwstr>_Toc88997009</vt:lpwstr>
      </vt:variant>
      <vt:variant>
        <vt:i4>1966134</vt:i4>
      </vt:variant>
      <vt:variant>
        <vt:i4>92</vt:i4>
      </vt:variant>
      <vt:variant>
        <vt:i4>0</vt:i4>
      </vt:variant>
      <vt:variant>
        <vt:i4>5</vt:i4>
      </vt:variant>
      <vt:variant>
        <vt:lpwstr/>
      </vt:variant>
      <vt:variant>
        <vt:lpwstr>_Toc88997008</vt:lpwstr>
      </vt:variant>
      <vt:variant>
        <vt:i4>1114166</vt:i4>
      </vt:variant>
      <vt:variant>
        <vt:i4>86</vt:i4>
      </vt:variant>
      <vt:variant>
        <vt:i4>0</vt:i4>
      </vt:variant>
      <vt:variant>
        <vt:i4>5</vt:i4>
      </vt:variant>
      <vt:variant>
        <vt:lpwstr/>
      </vt:variant>
      <vt:variant>
        <vt:lpwstr>_Toc88997007</vt:lpwstr>
      </vt:variant>
      <vt:variant>
        <vt:i4>1048630</vt:i4>
      </vt:variant>
      <vt:variant>
        <vt:i4>80</vt:i4>
      </vt:variant>
      <vt:variant>
        <vt:i4>0</vt:i4>
      </vt:variant>
      <vt:variant>
        <vt:i4>5</vt:i4>
      </vt:variant>
      <vt:variant>
        <vt:lpwstr/>
      </vt:variant>
      <vt:variant>
        <vt:lpwstr>_Toc88997006</vt:lpwstr>
      </vt:variant>
      <vt:variant>
        <vt:i4>1245238</vt:i4>
      </vt:variant>
      <vt:variant>
        <vt:i4>74</vt:i4>
      </vt:variant>
      <vt:variant>
        <vt:i4>0</vt:i4>
      </vt:variant>
      <vt:variant>
        <vt:i4>5</vt:i4>
      </vt:variant>
      <vt:variant>
        <vt:lpwstr/>
      </vt:variant>
      <vt:variant>
        <vt:lpwstr>_Toc88997005</vt:lpwstr>
      </vt:variant>
      <vt:variant>
        <vt:i4>1179702</vt:i4>
      </vt:variant>
      <vt:variant>
        <vt:i4>68</vt:i4>
      </vt:variant>
      <vt:variant>
        <vt:i4>0</vt:i4>
      </vt:variant>
      <vt:variant>
        <vt:i4>5</vt:i4>
      </vt:variant>
      <vt:variant>
        <vt:lpwstr/>
      </vt:variant>
      <vt:variant>
        <vt:lpwstr>_Toc88997004</vt:lpwstr>
      </vt:variant>
      <vt:variant>
        <vt:i4>1376310</vt:i4>
      </vt:variant>
      <vt:variant>
        <vt:i4>62</vt:i4>
      </vt:variant>
      <vt:variant>
        <vt:i4>0</vt:i4>
      </vt:variant>
      <vt:variant>
        <vt:i4>5</vt:i4>
      </vt:variant>
      <vt:variant>
        <vt:lpwstr/>
      </vt:variant>
      <vt:variant>
        <vt:lpwstr>_Toc88997003</vt:lpwstr>
      </vt:variant>
      <vt:variant>
        <vt:i4>1310774</vt:i4>
      </vt:variant>
      <vt:variant>
        <vt:i4>56</vt:i4>
      </vt:variant>
      <vt:variant>
        <vt:i4>0</vt:i4>
      </vt:variant>
      <vt:variant>
        <vt:i4>5</vt:i4>
      </vt:variant>
      <vt:variant>
        <vt:lpwstr/>
      </vt:variant>
      <vt:variant>
        <vt:lpwstr>_Toc88997002</vt:lpwstr>
      </vt:variant>
      <vt:variant>
        <vt:i4>1507382</vt:i4>
      </vt:variant>
      <vt:variant>
        <vt:i4>50</vt:i4>
      </vt:variant>
      <vt:variant>
        <vt:i4>0</vt:i4>
      </vt:variant>
      <vt:variant>
        <vt:i4>5</vt:i4>
      </vt:variant>
      <vt:variant>
        <vt:lpwstr/>
      </vt:variant>
      <vt:variant>
        <vt:lpwstr>_Toc88997001</vt:lpwstr>
      </vt:variant>
      <vt:variant>
        <vt:i4>1441846</vt:i4>
      </vt:variant>
      <vt:variant>
        <vt:i4>44</vt:i4>
      </vt:variant>
      <vt:variant>
        <vt:i4>0</vt:i4>
      </vt:variant>
      <vt:variant>
        <vt:i4>5</vt:i4>
      </vt:variant>
      <vt:variant>
        <vt:lpwstr/>
      </vt:variant>
      <vt:variant>
        <vt:lpwstr>_Toc88997000</vt:lpwstr>
      </vt:variant>
      <vt:variant>
        <vt:i4>1441854</vt:i4>
      </vt:variant>
      <vt:variant>
        <vt:i4>38</vt:i4>
      </vt:variant>
      <vt:variant>
        <vt:i4>0</vt:i4>
      </vt:variant>
      <vt:variant>
        <vt:i4>5</vt:i4>
      </vt:variant>
      <vt:variant>
        <vt:lpwstr/>
      </vt:variant>
      <vt:variant>
        <vt:lpwstr>_Toc88996999</vt:lpwstr>
      </vt:variant>
      <vt:variant>
        <vt:i4>1507390</vt:i4>
      </vt:variant>
      <vt:variant>
        <vt:i4>32</vt:i4>
      </vt:variant>
      <vt:variant>
        <vt:i4>0</vt:i4>
      </vt:variant>
      <vt:variant>
        <vt:i4>5</vt:i4>
      </vt:variant>
      <vt:variant>
        <vt:lpwstr/>
      </vt:variant>
      <vt:variant>
        <vt:lpwstr>_Toc88996998</vt:lpwstr>
      </vt:variant>
      <vt:variant>
        <vt:i4>1572926</vt:i4>
      </vt:variant>
      <vt:variant>
        <vt:i4>26</vt:i4>
      </vt:variant>
      <vt:variant>
        <vt:i4>0</vt:i4>
      </vt:variant>
      <vt:variant>
        <vt:i4>5</vt:i4>
      </vt:variant>
      <vt:variant>
        <vt:lpwstr/>
      </vt:variant>
      <vt:variant>
        <vt:lpwstr>_Toc88996997</vt:lpwstr>
      </vt:variant>
      <vt:variant>
        <vt:i4>1638462</vt:i4>
      </vt:variant>
      <vt:variant>
        <vt:i4>20</vt:i4>
      </vt:variant>
      <vt:variant>
        <vt:i4>0</vt:i4>
      </vt:variant>
      <vt:variant>
        <vt:i4>5</vt:i4>
      </vt:variant>
      <vt:variant>
        <vt:lpwstr/>
      </vt:variant>
      <vt:variant>
        <vt:lpwstr>_Toc88996996</vt:lpwstr>
      </vt:variant>
      <vt:variant>
        <vt:i4>1703998</vt:i4>
      </vt:variant>
      <vt:variant>
        <vt:i4>14</vt:i4>
      </vt:variant>
      <vt:variant>
        <vt:i4>0</vt:i4>
      </vt:variant>
      <vt:variant>
        <vt:i4>5</vt:i4>
      </vt:variant>
      <vt:variant>
        <vt:lpwstr/>
      </vt:variant>
      <vt:variant>
        <vt:lpwstr>_Toc88996995</vt:lpwstr>
      </vt:variant>
      <vt:variant>
        <vt:i4>1769534</vt:i4>
      </vt:variant>
      <vt:variant>
        <vt:i4>8</vt:i4>
      </vt:variant>
      <vt:variant>
        <vt:i4>0</vt:i4>
      </vt:variant>
      <vt:variant>
        <vt:i4>5</vt:i4>
      </vt:variant>
      <vt:variant>
        <vt:lpwstr/>
      </vt:variant>
      <vt:variant>
        <vt:lpwstr>_Toc88996994</vt:lpwstr>
      </vt:variant>
      <vt:variant>
        <vt:i4>1835070</vt:i4>
      </vt:variant>
      <vt:variant>
        <vt:i4>2</vt:i4>
      </vt:variant>
      <vt:variant>
        <vt:i4>0</vt:i4>
      </vt:variant>
      <vt:variant>
        <vt:i4>5</vt:i4>
      </vt:variant>
      <vt:variant>
        <vt:lpwstr/>
      </vt:variant>
      <vt:variant>
        <vt:lpwstr>_Toc88996993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2021-12-14T17:43:00Z</dcterms:created>
  <dcterms:modified xsi:type="dcterms:W3CDTF">2021-12-14T17:43:00Z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fd51a4-5314-4c60-bce6-0affc34d9cd7_Enabled">
    <vt:lpwstr>true</vt:lpwstr>
  </property>
  <property fmtid="{D5CDD505-2E9C-101B-9397-08002B2CF9AE}" pid="3" name="MSIP_Label_dffd51a4-5314-4c60-bce6-0affc34d9cd7_SetDate">
    <vt:lpwstr>2021-11-30T01:51:10Z</vt:lpwstr>
  </property>
  <property fmtid="{D5CDD505-2E9C-101B-9397-08002B2CF9AE}" pid="4" name="MSIP_Label_dffd51a4-5314-4c60-bce6-0affc34d9cd7_Method">
    <vt:lpwstr>Standard</vt:lpwstr>
  </property>
  <property fmtid="{D5CDD505-2E9C-101B-9397-08002B2CF9AE}" pid="5" name="MSIP_Label_dffd51a4-5314-4c60-bce6-0affc34d9cd7_Name">
    <vt:lpwstr>dffd51a4-5314-4c60-bce6-0affc34d9cd7</vt:lpwstr>
  </property>
  <property fmtid="{D5CDD505-2E9C-101B-9397-08002B2CF9AE}" pid="6" name="MSIP_Label_dffd51a4-5314-4c60-bce6-0affc34d9cd7_SiteId">
    <vt:lpwstr>4a156c19-bc94-41ac-aacf-954686490869</vt:lpwstr>
  </property>
  <property fmtid="{D5CDD505-2E9C-101B-9397-08002B2CF9AE}" pid="7" name="MSIP_Label_dffd51a4-5314-4c60-bce6-0affc34d9cd7_ActionId">
    <vt:lpwstr>ee1cd389-8e7f-4164-b946-2c21d7b0ef37</vt:lpwstr>
  </property>
  <property fmtid="{D5CDD505-2E9C-101B-9397-08002B2CF9AE}" pid="8" name="MSIP_Label_dffd51a4-5314-4c60-bce6-0affc34d9cd7_ContentBits">
    <vt:lpwstr>0</vt:lpwstr>
  </property>
  <property fmtid="{D5CDD505-2E9C-101B-9397-08002B2CF9AE}" pid="9" name="_MarkAsFinal">
    <vt:bool>true</vt:bool>
  </property>
</Properties>
</file>