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CBF9" w:themeColor="background2"/>
  <w:body>
    <w:p w14:paraId="22F393EF" w14:textId="0CC3903C" w:rsidR="00AA7F43" w:rsidRPr="00D05B5E" w:rsidRDefault="00AE3F18">
      <w:pPr>
        <w:rPr>
          <w:rFonts w:ascii="Modern No. 20" w:hAnsi="Modern No. 20"/>
          <w:b/>
          <w:bCs/>
          <w:sz w:val="32"/>
          <w:szCs w:val="32"/>
        </w:rPr>
      </w:pPr>
      <w:r>
        <w:rPr>
          <w:rFonts w:ascii="Modern No. 20" w:hAnsi="Modern No. 20"/>
          <w:b/>
          <w:bCs/>
          <w:sz w:val="32"/>
          <w:szCs w:val="32"/>
        </w:rPr>
        <w:t>Family Outcomes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 xml:space="preserve"> (Part C Indicator </w:t>
      </w:r>
      <w:r>
        <w:rPr>
          <w:rFonts w:ascii="Modern No. 20" w:hAnsi="Modern No. 20"/>
          <w:b/>
          <w:bCs/>
          <w:sz w:val="32"/>
          <w:szCs w:val="32"/>
        </w:rPr>
        <w:t>4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>) Data Protocol</w:t>
      </w:r>
    </w:p>
    <w:p w14:paraId="0774E228" w14:textId="22B511FC" w:rsidR="001C547B" w:rsidRPr="00D05B5E" w:rsidRDefault="00AA7F43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Federal Regulations</w:t>
      </w:r>
      <w:r w:rsidR="001C547B" w:rsidRPr="00D05B5E">
        <w:rPr>
          <w:rFonts w:ascii="Modern No. 20" w:hAnsi="Modern No. 20"/>
          <w:b/>
          <w:bCs/>
          <w:sz w:val="28"/>
          <w:szCs w:val="28"/>
          <w:u w:val="single"/>
        </w:rPr>
        <w:t xml:space="preserve"> </w:t>
      </w:r>
      <w:r w:rsidR="009C11F6" w:rsidRPr="009C11F6">
        <w:rPr>
          <w:rFonts w:ascii="Modern No. 20" w:hAnsi="Modern No. 20"/>
          <w:b/>
          <w:bCs/>
          <w:sz w:val="28"/>
          <w:szCs w:val="28"/>
          <w:u w:val="single"/>
        </w:rPr>
        <w:t>(20 U.S.C. 1416(a)(3)(A) and 1442)</w:t>
      </w:r>
    </w:p>
    <w:p w14:paraId="27D25140" w14:textId="77777777" w:rsidR="00AE3F18" w:rsidRDefault="00AE3F18" w:rsidP="4895471A">
      <w:pPr>
        <w:rPr>
          <w:rFonts w:ascii="Modern No. 20" w:hAnsi="Modern No. 20"/>
          <w:sz w:val="24"/>
          <w:szCs w:val="24"/>
        </w:rPr>
      </w:pPr>
      <w:r w:rsidRPr="4895471A">
        <w:rPr>
          <w:rFonts w:ascii="Modern No. 20" w:hAnsi="Modern No. 20"/>
          <w:sz w:val="24"/>
          <w:szCs w:val="24"/>
        </w:rPr>
        <w:t>Percent of families participating in Part C who report that early intervention services have helped the family: 4A. Know their rights; 4B. Effectively communicate their children's needs; and 4C. Help their children develop and learn.</w:t>
      </w:r>
    </w:p>
    <w:p w14:paraId="61A6F026" w14:textId="3255FCDC" w:rsidR="001C547B" w:rsidRPr="00D05B5E" w:rsidRDefault="001C547B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Measurement</w:t>
      </w:r>
    </w:p>
    <w:p w14:paraId="21B5975D" w14:textId="77777777" w:rsidR="00AE3F18" w:rsidRDefault="00AE3F18" w:rsidP="4895471A">
      <w:pPr>
        <w:rPr>
          <w:rFonts w:ascii="Modern No. 20" w:hAnsi="Modern No. 20"/>
          <w:sz w:val="24"/>
          <w:szCs w:val="24"/>
        </w:rPr>
      </w:pPr>
      <w:r w:rsidRPr="4895471A">
        <w:rPr>
          <w:rFonts w:ascii="Modern No. 20" w:hAnsi="Modern No. 20"/>
          <w:sz w:val="24"/>
          <w:szCs w:val="24"/>
        </w:rPr>
        <w:t xml:space="preserve">4A. Percent = [(# of respondent families participating in Part C who report that early intervention services have helped the family know their rights) divided by the (# of respondent families participating in Part C)] times 100. </w:t>
      </w:r>
    </w:p>
    <w:p w14:paraId="1A0A363F" w14:textId="77777777" w:rsidR="00AE3F18" w:rsidRDefault="00AE3F18" w:rsidP="4895471A">
      <w:pPr>
        <w:rPr>
          <w:rFonts w:ascii="Modern No. 20" w:hAnsi="Modern No. 20"/>
          <w:sz w:val="24"/>
          <w:szCs w:val="24"/>
        </w:rPr>
      </w:pPr>
      <w:r w:rsidRPr="4895471A">
        <w:rPr>
          <w:rFonts w:ascii="Modern No. 20" w:hAnsi="Modern No. 20"/>
          <w:sz w:val="24"/>
          <w:szCs w:val="24"/>
        </w:rPr>
        <w:t xml:space="preserve">4B. Percent = [(# of respondent families participating in Part C who report that early intervention services have helped the family effectively communicate their children's needs) divided by the (# of respondent families participating in Part C)] times 100. </w:t>
      </w:r>
    </w:p>
    <w:p w14:paraId="29A6A0E7" w14:textId="77777777" w:rsidR="00AE3F18" w:rsidRDefault="00AE3F18" w:rsidP="4895471A">
      <w:pPr>
        <w:rPr>
          <w:rFonts w:ascii="Modern No. 20" w:hAnsi="Modern No. 20"/>
          <w:sz w:val="24"/>
          <w:szCs w:val="24"/>
        </w:rPr>
      </w:pPr>
      <w:r w:rsidRPr="4895471A">
        <w:rPr>
          <w:rFonts w:ascii="Modern No. 20" w:hAnsi="Modern No. 20"/>
          <w:sz w:val="24"/>
          <w:szCs w:val="24"/>
        </w:rPr>
        <w:t>4C. Percent = [(# of respondent families participating in Part C who report that early intervention services have helped the family help their children develop and learn) divided by the (# of respondent families participating in Part C)] times 100.</w:t>
      </w:r>
    </w:p>
    <w:p w14:paraId="03060EFB" w14:textId="3EA06099" w:rsidR="00526390" w:rsidRPr="00D05B5E" w:rsidRDefault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Target Setting</w:t>
      </w:r>
    </w:p>
    <w:p w14:paraId="3A4B5F60" w14:textId="7896AAFE" w:rsidR="00AE3F18" w:rsidRDefault="00AE3F18" w:rsidP="4895471A">
      <w:pPr>
        <w:rPr>
          <w:rFonts w:ascii="Modern No. 20" w:hAnsi="Modern No. 20"/>
          <w:sz w:val="24"/>
          <w:szCs w:val="24"/>
        </w:rPr>
      </w:pPr>
      <w:r w:rsidRPr="4895471A">
        <w:rPr>
          <w:rFonts w:ascii="Modern No. 20" w:hAnsi="Modern No. 20"/>
          <w:sz w:val="24"/>
          <w:szCs w:val="24"/>
        </w:rPr>
        <w:t>Target setting for Indicator 3 for the remaining FFYs took place during an ICC meeting. The Part C Coordinator presented data on MA-C's performance on indicator 3 for the past five FFYs relative to the targets, answered questions about the data, and then solicited recommendations from the attendees.</w:t>
      </w:r>
    </w:p>
    <w:p w14:paraId="42EC02DA" w14:textId="2C89B757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Source</w:t>
      </w:r>
    </w:p>
    <w:p w14:paraId="5344D20D" w14:textId="3328E528" w:rsidR="00484308" w:rsidRPr="00D05B5E" w:rsidRDefault="00484308" w:rsidP="4895471A">
      <w:pPr>
        <w:rPr>
          <w:rFonts w:ascii="Modern No. 20" w:hAnsi="Modern No. 20"/>
          <w:b/>
          <w:bCs/>
          <w:sz w:val="24"/>
          <w:szCs w:val="24"/>
        </w:rPr>
      </w:pPr>
      <w:r w:rsidRPr="4895471A">
        <w:rPr>
          <w:rFonts w:ascii="Modern No. 20" w:hAnsi="Modern No. 20"/>
          <w:sz w:val="24"/>
          <w:szCs w:val="24"/>
        </w:rPr>
        <w:t>Early Intervention Client System (EICS)</w:t>
      </w:r>
    </w:p>
    <w:p w14:paraId="4801AD70" w14:textId="789A8916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State Collection and Submission Schedule</w:t>
      </w:r>
    </w:p>
    <w:p w14:paraId="46DD6B7A" w14:textId="61654F7D" w:rsidR="00484308" w:rsidRPr="00D05B5E" w:rsidRDefault="00526390" w:rsidP="00484308">
      <w:pPr>
        <w:rPr>
          <w:rFonts w:ascii="Modern No. 20" w:hAnsi="Modern No. 20"/>
          <w:sz w:val="24"/>
          <w:szCs w:val="24"/>
        </w:rPr>
      </w:pPr>
      <w:r w:rsidRPr="7DBC67F3">
        <w:rPr>
          <w:rFonts w:ascii="Modern No. 20" w:hAnsi="Modern No. 20"/>
          <w:b/>
          <w:bCs/>
          <w:sz w:val="24"/>
          <w:szCs w:val="24"/>
        </w:rPr>
        <w:t>Data Collection Period:</w:t>
      </w:r>
      <w:r w:rsidRPr="7DBC67F3">
        <w:rPr>
          <w:rFonts w:ascii="Modern No. 20" w:hAnsi="Modern No. 20"/>
          <w:sz w:val="24"/>
          <w:szCs w:val="24"/>
        </w:rPr>
        <w:t xml:space="preserve"> 7/1-6/30</w:t>
      </w:r>
    </w:p>
    <w:p w14:paraId="1D7F8FC4" w14:textId="01214FBE" w:rsidR="257982E2" w:rsidRDefault="257982E2" w:rsidP="7DBC67F3">
      <w:pPr>
        <w:rPr>
          <w:rFonts w:ascii="Modern No. 20" w:eastAsia="Modern No. 20" w:hAnsi="Modern No. 20" w:cs="Modern No. 20"/>
          <w:sz w:val="24"/>
          <w:szCs w:val="24"/>
        </w:rPr>
      </w:pPr>
      <w:r w:rsidRPr="7DBC67F3">
        <w:rPr>
          <w:rFonts w:ascii="Modern No. 20" w:eastAsia="Modern No. 20" w:hAnsi="Modern No. 20" w:cs="Modern No. 20"/>
          <w:b/>
          <w:bCs/>
          <w:color w:val="000000" w:themeColor="text1"/>
          <w:sz w:val="24"/>
          <w:szCs w:val="24"/>
        </w:rPr>
        <w:t>Data required to be entered in the data system by:</w:t>
      </w:r>
      <w:r w:rsidRPr="7DBC67F3">
        <w:rPr>
          <w:rFonts w:ascii="Modern No. 20" w:eastAsia="Modern No. 20" w:hAnsi="Modern No. 20" w:cs="Modern No. 20"/>
          <w:color w:val="000000" w:themeColor="text1"/>
          <w:sz w:val="24"/>
          <w:szCs w:val="24"/>
        </w:rPr>
        <w:t xml:space="preserve"> 7/14 after the reporting year closes</w:t>
      </w:r>
    </w:p>
    <w:p w14:paraId="7CF1CB6B" w14:textId="5758A43A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Analysis</w:t>
      </w:r>
    </w:p>
    <w:p w14:paraId="6336A1C2" w14:textId="3564DDF3" w:rsidR="00AE3F18" w:rsidRDefault="00AE3F18" w:rsidP="00526390">
      <w:pPr>
        <w:rPr>
          <w:rFonts w:ascii="Modern No. 20" w:hAnsi="Modern No. 20"/>
          <w:sz w:val="24"/>
          <w:szCs w:val="24"/>
        </w:rPr>
      </w:pPr>
      <w:r w:rsidRPr="00AE3F18">
        <w:rPr>
          <w:rFonts w:ascii="Modern No. 20" w:hAnsi="Modern No. 20"/>
          <w:sz w:val="24"/>
          <w:szCs w:val="24"/>
        </w:rPr>
        <w:t xml:space="preserve">NCSEAM Estimate of Logins &amp; Paper Surveys: Part C Data Manager will </w:t>
      </w:r>
      <w:r>
        <w:rPr>
          <w:rFonts w:ascii="Modern No. 20" w:hAnsi="Modern No. 20"/>
          <w:sz w:val="24"/>
          <w:szCs w:val="24"/>
        </w:rPr>
        <w:t xml:space="preserve">send </w:t>
      </w:r>
      <w:r w:rsidRPr="00AE3F18">
        <w:rPr>
          <w:rFonts w:ascii="Modern No. 20" w:hAnsi="Modern No. 20"/>
          <w:sz w:val="24"/>
          <w:szCs w:val="24"/>
        </w:rPr>
        <w:t xml:space="preserve">to Piedra Data </w:t>
      </w:r>
    </w:p>
    <w:p w14:paraId="5933B6A9" w14:textId="4B1CF880" w:rsidR="00AE3F18" w:rsidRDefault="00AE3F18" w:rsidP="00526390">
      <w:pPr>
        <w:rPr>
          <w:rFonts w:ascii="Modern No. 20" w:hAnsi="Modern No. 20"/>
          <w:sz w:val="24"/>
          <w:szCs w:val="24"/>
        </w:rPr>
      </w:pPr>
      <w:r w:rsidRPr="00AE3F18">
        <w:rPr>
          <w:rFonts w:ascii="Modern No. 20" w:hAnsi="Modern No. 20"/>
          <w:sz w:val="24"/>
          <w:szCs w:val="24"/>
        </w:rPr>
        <w:t xml:space="preserve">NCSEAM Survey Program Summary: Part C Data Manager will </w:t>
      </w:r>
      <w:r>
        <w:rPr>
          <w:rFonts w:ascii="Modern No. 20" w:hAnsi="Modern No. 20"/>
          <w:sz w:val="24"/>
          <w:szCs w:val="24"/>
        </w:rPr>
        <w:t xml:space="preserve">send </w:t>
      </w:r>
      <w:r w:rsidRPr="00AE3F18">
        <w:rPr>
          <w:rFonts w:ascii="Modern No. 20" w:hAnsi="Modern No. 20"/>
          <w:sz w:val="24"/>
          <w:szCs w:val="24"/>
        </w:rPr>
        <w:t>to Piedra Data</w:t>
      </w:r>
    </w:p>
    <w:p w14:paraId="38308142" w14:textId="4E072DC3" w:rsidR="00AE3F18" w:rsidRDefault="00AE3F18" w:rsidP="00526390">
      <w:pPr>
        <w:rPr>
          <w:rFonts w:ascii="Modern No. 20" w:hAnsi="Modern No. 20"/>
          <w:sz w:val="24"/>
          <w:szCs w:val="24"/>
        </w:rPr>
      </w:pPr>
      <w:r w:rsidRPr="00AE3F18">
        <w:rPr>
          <w:rFonts w:ascii="Modern No. 20" w:hAnsi="Modern No. 20"/>
          <w:sz w:val="24"/>
          <w:szCs w:val="24"/>
        </w:rPr>
        <w:t xml:space="preserve">NCSEAM Survey Client List: Part C Data Manager will </w:t>
      </w:r>
      <w:r>
        <w:rPr>
          <w:rFonts w:ascii="Modern No. 20" w:hAnsi="Modern No. 20"/>
          <w:sz w:val="24"/>
          <w:szCs w:val="24"/>
        </w:rPr>
        <w:t xml:space="preserve">send </w:t>
      </w:r>
      <w:r w:rsidRPr="00AE3F18">
        <w:rPr>
          <w:rFonts w:ascii="Modern No. 20" w:hAnsi="Modern No. 20"/>
          <w:sz w:val="24"/>
          <w:szCs w:val="24"/>
        </w:rPr>
        <w:t>to P</w:t>
      </w:r>
      <w:r>
        <w:rPr>
          <w:rFonts w:ascii="Modern No. 20" w:hAnsi="Modern No. 20"/>
          <w:sz w:val="24"/>
          <w:szCs w:val="24"/>
        </w:rPr>
        <w:t>EO team to distribute to program directors</w:t>
      </w:r>
      <w:r w:rsidRPr="00AE3F18">
        <w:rPr>
          <w:rFonts w:ascii="Modern No. 20" w:hAnsi="Modern No. 20"/>
          <w:sz w:val="24"/>
          <w:szCs w:val="24"/>
        </w:rPr>
        <w:t xml:space="preserve"> </w:t>
      </w:r>
    </w:p>
    <w:p w14:paraId="469DC3BF" w14:textId="2AF5F33D" w:rsidR="00AE3F18" w:rsidRDefault="00AE3F18" w:rsidP="00526390">
      <w:pPr>
        <w:rPr>
          <w:rFonts w:ascii="Modern No. 20" w:hAnsi="Modern No. 20"/>
          <w:sz w:val="24"/>
          <w:szCs w:val="24"/>
        </w:rPr>
      </w:pPr>
      <w:r w:rsidRPr="00AE3F18">
        <w:rPr>
          <w:rFonts w:ascii="Modern No. 20" w:hAnsi="Modern No. 20"/>
          <w:sz w:val="24"/>
          <w:szCs w:val="24"/>
        </w:rPr>
        <w:t xml:space="preserve">NCSEAM Survey Distribution report: Part C Data Manager will email to </w:t>
      </w:r>
      <w:r>
        <w:rPr>
          <w:rFonts w:ascii="Modern No. 20" w:hAnsi="Modern No. 20"/>
          <w:sz w:val="24"/>
          <w:szCs w:val="24"/>
        </w:rPr>
        <w:t>Piedra Data</w:t>
      </w:r>
    </w:p>
    <w:p w14:paraId="5246A26A" w14:textId="14A0EFAD" w:rsidR="00AE3F18" w:rsidRDefault="00AE3F18" w:rsidP="00526390">
      <w:pPr>
        <w:rPr>
          <w:rFonts w:ascii="Modern No. 20" w:hAnsi="Modern No. 20"/>
          <w:sz w:val="24"/>
          <w:szCs w:val="24"/>
        </w:rPr>
      </w:pPr>
      <w:r w:rsidRPr="00AE3F18">
        <w:rPr>
          <w:rFonts w:ascii="Modern No. 20" w:hAnsi="Modern No. 20"/>
          <w:sz w:val="24"/>
          <w:szCs w:val="24"/>
        </w:rPr>
        <w:lastRenderedPageBreak/>
        <w:t xml:space="preserve">NCSEAM Family Survey Results: </w:t>
      </w:r>
      <w:r>
        <w:rPr>
          <w:rFonts w:ascii="Modern No. 20" w:hAnsi="Modern No. 20"/>
          <w:sz w:val="24"/>
          <w:szCs w:val="24"/>
        </w:rPr>
        <w:t xml:space="preserve">Piedra Data will provide the main results, Research and Analysis Unit </w:t>
      </w:r>
      <w:r w:rsidRPr="00AE3F18">
        <w:rPr>
          <w:rFonts w:ascii="Modern No. 20" w:hAnsi="Modern No. 20"/>
          <w:sz w:val="24"/>
          <w:szCs w:val="24"/>
        </w:rPr>
        <w:t xml:space="preserve">will perform </w:t>
      </w:r>
      <w:r>
        <w:rPr>
          <w:rFonts w:ascii="Modern No. 20" w:hAnsi="Modern No. 20"/>
          <w:sz w:val="24"/>
          <w:szCs w:val="24"/>
        </w:rPr>
        <w:t xml:space="preserve">additional </w:t>
      </w:r>
      <w:r w:rsidRPr="00AE3F18">
        <w:rPr>
          <w:rFonts w:ascii="Modern No. 20" w:hAnsi="Modern No. 20"/>
          <w:sz w:val="24"/>
          <w:szCs w:val="24"/>
        </w:rPr>
        <w:t>analys</w:t>
      </w:r>
      <w:r>
        <w:rPr>
          <w:rFonts w:ascii="Modern No. 20" w:hAnsi="Modern No. 20"/>
          <w:sz w:val="24"/>
          <w:szCs w:val="24"/>
        </w:rPr>
        <w:t>e</w:t>
      </w:r>
      <w:r w:rsidRPr="00AE3F18">
        <w:rPr>
          <w:rFonts w:ascii="Modern No. 20" w:hAnsi="Modern No. 20"/>
          <w:sz w:val="24"/>
          <w:szCs w:val="24"/>
        </w:rPr>
        <w:t>s from raw results provided by Piedra</w:t>
      </w:r>
    </w:p>
    <w:p w14:paraId="62BA8269" w14:textId="38814526" w:rsidR="00526390" w:rsidRPr="00AE3F18" w:rsidRDefault="00526390" w:rsidP="00526390">
      <w:pPr>
        <w:rPr>
          <w:rFonts w:ascii="Modern No. 20" w:hAnsi="Modern No. 20"/>
          <w:sz w:val="24"/>
          <w:szCs w:val="24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Quality</w:t>
      </w:r>
    </w:p>
    <w:p w14:paraId="26E63465" w14:textId="5E35B6A4" w:rsidR="00526390" w:rsidRPr="008F5C48" w:rsidRDefault="00792C7A" w:rsidP="00484308">
      <w:pPr>
        <w:rPr>
          <w:rFonts w:ascii="Modern No. 20" w:hAnsi="Modern No. 20"/>
          <w:sz w:val="24"/>
          <w:szCs w:val="24"/>
        </w:rPr>
      </w:pPr>
      <w:r>
        <w:rPr>
          <w:rFonts w:ascii="Modern No. 20" w:hAnsi="Modern No. 20"/>
          <w:sz w:val="24"/>
          <w:szCs w:val="24"/>
        </w:rPr>
        <w:t>NCSEAM Dashboard</w:t>
      </w:r>
    </w:p>
    <w:p w14:paraId="3D89BCE6" w14:textId="77777777" w:rsidR="00526390" w:rsidRPr="00526390" w:rsidRDefault="00526390" w:rsidP="00484308">
      <w:pPr>
        <w:rPr>
          <w:b/>
          <w:bCs/>
          <w:sz w:val="24"/>
          <w:szCs w:val="24"/>
        </w:rPr>
      </w:pPr>
    </w:p>
    <w:p w14:paraId="5F9224BA" w14:textId="77777777" w:rsidR="00484308" w:rsidRDefault="00484308"/>
    <w:sectPr w:rsidR="004843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B75A" w14:textId="77777777" w:rsidR="008B0AD3" w:rsidRDefault="008B0AD3" w:rsidP="001F075C">
      <w:pPr>
        <w:spacing w:after="0" w:line="240" w:lineRule="auto"/>
      </w:pPr>
      <w:r>
        <w:separator/>
      </w:r>
    </w:p>
  </w:endnote>
  <w:endnote w:type="continuationSeparator" w:id="0">
    <w:p w14:paraId="75889667" w14:textId="77777777" w:rsidR="008B0AD3" w:rsidRDefault="008B0AD3" w:rsidP="001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D1B2" w14:textId="77777777" w:rsidR="008B0AD3" w:rsidRDefault="008B0AD3" w:rsidP="001F075C">
      <w:pPr>
        <w:spacing w:after="0" w:line="240" w:lineRule="auto"/>
      </w:pPr>
      <w:r>
        <w:separator/>
      </w:r>
    </w:p>
  </w:footnote>
  <w:footnote w:type="continuationSeparator" w:id="0">
    <w:p w14:paraId="65978C1C" w14:textId="77777777" w:rsidR="008B0AD3" w:rsidRDefault="008B0AD3" w:rsidP="001F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703C" w14:textId="40B783DA" w:rsidR="00D054A5" w:rsidRDefault="00A820AD">
    <w:pPr>
      <w:pStyle w:val="Header"/>
    </w:pPr>
    <w:r w:rsidRPr="00A820AD">
      <w:rPr>
        <w:noProof/>
      </w:rPr>
      <w:drawing>
        <wp:inline distT="0" distB="0" distL="0" distR="0" wp14:anchorId="5B4A19C9" wp14:editId="0FE393FB">
          <wp:extent cx="5943600" cy="962660"/>
          <wp:effectExtent l="0" t="0" r="0" b="8890"/>
          <wp:docPr id="590869869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69869" name="Picture 1" descr="Graphical user interface, text, emai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43"/>
    <w:rsid w:val="000A20AD"/>
    <w:rsid w:val="000E412F"/>
    <w:rsid w:val="00103A70"/>
    <w:rsid w:val="00180A1E"/>
    <w:rsid w:val="001C547B"/>
    <w:rsid w:val="001F075C"/>
    <w:rsid w:val="001F6562"/>
    <w:rsid w:val="00265425"/>
    <w:rsid w:val="003830EC"/>
    <w:rsid w:val="00463F68"/>
    <w:rsid w:val="00484308"/>
    <w:rsid w:val="0050511A"/>
    <w:rsid w:val="00517684"/>
    <w:rsid w:val="00526390"/>
    <w:rsid w:val="00597B67"/>
    <w:rsid w:val="005C42F5"/>
    <w:rsid w:val="0064421B"/>
    <w:rsid w:val="00792C7A"/>
    <w:rsid w:val="008B0AD3"/>
    <w:rsid w:val="008C12E8"/>
    <w:rsid w:val="008D0712"/>
    <w:rsid w:val="008F5C48"/>
    <w:rsid w:val="009075BA"/>
    <w:rsid w:val="009C11F6"/>
    <w:rsid w:val="00A05D41"/>
    <w:rsid w:val="00A0646A"/>
    <w:rsid w:val="00A529F5"/>
    <w:rsid w:val="00A820AD"/>
    <w:rsid w:val="00AA7F43"/>
    <w:rsid w:val="00AD3831"/>
    <w:rsid w:val="00AE3F18"/>
    <w:rsid w:val="00B25EE3"/>
    <w:rsid w:val="00B43063"/>
    <w:rsid w:val="00B6702F"/>
    <w:rsid w:val="00C515C2"/>
    <w:rsid w:val="00C768C1"/>
    <w:rsid w:val="00D054A5"/>
    <w:rsid w:val="00D05B5E"/>
    <w:rsid w:val="00D226A4"/>
    <w:rsid w:val="00D42AD5"/>
    <w:rsid w:val="00D515D4"/>
    <w:rsid w:val="00D861AD"/>
    <w:rsid w:val="00D86CC8"/>
    <w:rsid w:val="00D94447"/>
    <w:rsid w:val="00E53234"/>
    <w:rsid w:val="00E976EA"/>
    <w:rsid w:val="00EE53DA"/>
    <w:rsid w:val="00F031E5"/>
    <w:rsid w:val="257982E2"/>
    <w:rsid w:val="39FF8043"/>
    <w:rsid w:val="4895471A"/>
    <w:rsid w:val="7DB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8B579"/>
  <w15:docId w15:val="{6A982E37-BDBE-4636-9276-68C2A7A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5C"/>
  </w:style>
  <w:style w:type="paragraph" w:styleId="Footer">
    <w:name w:val="footer"/>
    <w:basedOn w:val="Normal"/>
    <w:link w:val="Foot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53545-D250-4132-BC6E-3D5786591F12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4D85AE60-5FB0-4CF2-8C88-593A36866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FBEC6-9A25-4910-A0EB-439C5FF91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Shari S (DPH)</dc:creator>
  <cp:keywords/>
  <dc:description/>
  <cp:lastModifiedBy>Mitrano, Leslie A (DPH)</cp:lastModifiedBy>
  <cp:revision>2</cp:revision>
  <dcterms:created xsi:type="dcterms:W3CDTF">2024-03-06T20:06:00Z</dcterms:created>
  <dcterms:modified xsi:type="dcterms:W3CDTF">2024-03-06T20:06:00Z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96d7e58b-2f55-4487-bcee-5885b9a6a2dc</vt:lpwstr>
  </property>
  <property fmtid="{D5CDD505-2E9C-101B-9397-08002B2CF9AE}" pid="3" name="ContentTypeId">
    <vt:lpwstr>0x010100A59D2FCE26A5CF42B73DB707666E1E83</vt:lpwstr>
  </property>
  <property fmtid="{D5CDD505-2E9C-101B-9397-08002B2CF9AE}" pid="4" name="MediaServiceImageTags">
    <vt:lpwstr/>
  </property>
</Properties>
</file>