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CCBF9" w:themeColor="background2"/>
  <w:body>
    <w:p w14:paraId="22F393EF" w14:textId="5C6B6547" w:rsidR="00AA7F43" w:rsidRPr="00D05B5E" w:rsidRDefault="0022288E">
      <w:pPr>
        <w:rPr>
          <w:rFonts w:ascii="Modern No. 20" w:hAnsi="Modern No. 20"/>
          <w:b/>
          <w:bCs/>
          <w:sz w:val="32"/>
          <w:szCs w:val="32"/>
        </w:rPr>
      </w:pPr>
      <w:r>
        <w:rPr>
          <w:rFonts w:ascii="Modern No. 20" w:hAnsi="Modern No. 20"/>
          <w:b/>
          <w:bCs/>
          <w:sz w:val="32"/>
          <w:szCs w:val="32"/>
        </w:rPr>
        <w:t>Early Childhood Transition</w:t>
      </w:r>
      <w:r w:rsidR="00AA7F43" w:rsidRPr="00D05B5E">
        <w:rPr>
          <w:rFonts w:ascii="Modern No. 20" w:hAnsi="Modern No. 20"/>
          <w:b/>
          <w:bCs/>
          <w:sz w:val="32"/>
          <w:szCs w:val="32"/>
        </w:rPr>
        <w:t xml:space="preserve"> (Part C Indicator </w:t>
      </w:r>
      <w:r>
        <w:rPr>
          <w:rFonts w:ascii="Modern No. 20" w:hAnsi="Modern No. 20"/>
          <w:b/>
          <w:bCs/>
          <w:sz w:val="32"/>
          <w:szCs w:val="32"/>
        </w:rPr>
        <w:t>8</w:t>
      </w:r>
      <w:r w:rsidR="00AA7F43" w:rsidRPr="00D05B5E">
        <w:rPr>
          <w:rFonts w:ascii="Modern No. 20" w:hAnsi="Modern No. 20"/>
          <w:b/>
          <w:bCs/>
          <w:sz w:val="32"/>
          <w:szCs w:val="32"/>
        </w:rPr>
        <w:t>) Data Protocol</w:t>
      </w:r>
    </w:p>
    <w:p w14:paraId="0774E228" w14:textId="759438F3" w:rsidR="001C547B" w:rsidRPr="00D05B5E" w:rsidRDefault="00AA7F43" w:rsidP="001C547B">
      <w:pPr>
        <w:rPr>
          <w:rFonts w:ascii="Modern No. 20" w:hAnsi="Modern No. 20"/>
          <w:b/>
          <w:bCs/>
          <w:sz w:val="28"/>
          <w:szCs w:val="28"/>
          <w:u w:val="single"/>
        </w:rPr>
      </w:pPr>
      <w:r w:rsidRPr="00D05B5E">
        <w:rPr>
          <w:rFonts w:ascii="Modern No. 20" w:hAnsi="Modern No. 20"/>
          <w:b/>
          <w:bCs/>
          <w:sz w:val="28"/>
          <w:szCs w:val="28"/>
          <w:u w:val="single"/>
        </w:rPr>
        <w:t>Federal Regulations</w:t>
      </w:r>
      <w:r w:rsidR="001C547B" w:rsidRPr="00D05B5E">
        <w:rPr>
          <w:rFonts w:ascii="Modern No. 20" w:hAnsi="Modern No. 20"/>
          <w:b/>
          <w:bCs/>
          <w:sz w:val="28"/>
          <w:szCs w:val="28"/>
          <w:u w:val="single"/>
        </w:rPr>
        <w:t xml:space="preserve"> </w:t>
      </w:r>
      <w:r w:rsidR="00AA0B5D" w:rsidRPr="00AA0B5D">
        <w:rPr>
          <w:rFonts w:ascii="Modern No. 20" w:hAnsi="Modern No. 20"/>
          <w:b/>
          <w:bCs/>
          <w:sz w:val="28"/>
          <w:szCs w:val="28"/>
          <w:u w:val="single"/>
        </w:rPr>
        <w:t>(20 U.S.C. 1416(a)(3)(B) and 1442)</w:t>
      </w:r>
    </w:p>
    <w:p w14:paraId="05E5128C" w14:textId="77777777" w:rsidR="0022288E" w:rsidRDefault="0022288E" w:rsidP="24FA5090">
      <w:pPr>
        <w:rPr>
          <w:rFonts w:ascii="Modern No. 20" w:hAnsi="Modern No. 20"/>
          <w:sz w:val="24"/>
          <w:szCs w:val="24"/>
        </w:rPr>
      </w:pPr>
      <w:r w:rsidRPr="24FA5090">
        <w:rPr>
          <w:rFonts w:ascii="Modern No. 20" w:hAnsi="Modern No. 20"/>
          <w:sz w:val="24"/>
          <w:szCs w:val="24"/>
        </w:rPr>
        <w:t xml:space="preserve">The percentage of toddlers with disabilities exiting Part C with timely transition planning for whom the Lead Agency has: </w:t>
      </w:r>
    </w:p>
    <w:p w14:paraId="21E4DD36" w14:textId="77777777" w:rsidR="0022288E" w:rsidRDefault="0022288E" w:rsidP="24FA5090">
      <w:pPr>
        <w:rPr>
          <w:rFonts w:ascii="Modern No. 20" w:hAnsi="Modern No. 20"/>
          <w:sz w:val="24"/>
          <w:szCs w:val="24"/>
        </w:rPr>
      </w:pPr>
      <w:r w:rsidRPr="24FA5090">
        <w:rPr>
          <w:rFonts w:ascii="Modern No. 20" w:hAnsi="Modern No. 20"/>
          <w:sz w:val="24"/>
          <w:szCs w:val="24"/>
        </w:rPr>
        <w:t xml:space="preserve">8A. Developed an IFSP with transition steps and services at least 90 days, and at the discretion of all parties, not more than nine months, prior to the toddler’s third birthday; </w:t>
      </w:r>
    </w:p>
    <w:p w14:paraId="019D0BBC" w14:textId="77777777" w:rsidR="0022288E" w:rsidRDefault="0022288E" w:rsidP="24FA5090">
      <w:pPr>
        <w:rPr>
          <w:rFonts w:ascii="Modern No. 20" w:hAnsi="Modern No. 20"/>
          <w:sz w:val="24"/>
          <w:szCs w:val="24"/>
        </w:rPr>
      </w:pPr>
      <w:r w:rsidRPr="24FA5090">
        <w:rPr>
          <w:rFonts w:ascii="Modern No. 20" w:hAnsi="Modern No. 20"/>
          <w:sz w:val="24"/>
          <w:szCs w:val="24"/>
        </w:rPr>
        <w:t xml:space="preserve">8B. Notified (consistent with any opt-out policy adopted by the state) the state educational agency (SEA) and the local educational agency (LEA) where the toddler resides at least 90 days prior to the toddler’s third birthday for toddlers potentially eligible for Part B preschool services; and </w:t>
      </w:r>
    </w:p>
    <w:p w14:paraId="36ADD838" w14:textId="6407282C" w:rsidR="0022288E" w:rsidRDefault="0022288E" w:rsidP="24FA5090">
      <w:pPr>
        <w:rPr>
          <w:rFonts w:ascii="Modern No. 20" w:hAnsi="Modern No. 20"/>
          <w:sz w:val="24"/>
          <w:szCs w:val="24"/>
        </w:rPr>
      </w:pPr>
      <w:r w:rsidRPr="24FA5090">
        <w:rPr>
          <w:rFonts w:ascii="Modern No. 20" w:hAnsi="Modern No. 20"/>
          <w:sz w:val="24"/>
          <w:szCs w:val="24"/>
        </w:rPr>
        <w:t>8C. Conducted the transition conference held with the approval of the family at least 90 days, and at the discretion of all parties, not more than nine months, prior to the toddler’s third birthday for toddlers potentially eligible for Part B preschool services.</w:t>
      </w:r>
    </w:p>
    <w:p w14:paraId="61A6F026" w14:textId="25A499D2" w:rsidR="001C547B" w:rsidRPr="00D05B5E" w:rsidRDefault="001C547B" w:rsidP="001C547B">
      <w:pPr>
        <w:rPr>
          <w:rFonts w:ascii="Modern No. 20" w:hAnsi="Modern No. 20"/>
          <w:b/>
          <w:bCs/>
          <w:sz w:val="28"/>
          <w:szCs w:val="28"/>
          <w:u w:val="single"/>
        </w:rPr>
      </w:pPr>
      <w:r w:rsidRPr="00D05B5E">
        <w:rPr>
          <w:rFonts w:ascii="Modern No. 20" w:hAnsi="Modern No. 20"/>
          <w:b/>
          <w:bCs/>
          <w:sz w:val="28"/>
          <w:szCs w:val="28"/>
          <w:u w:val="single"/>
        </w:rPr>
        <w:t>Measurement</w:t>
      </w:r>
    </w:p>
    <w:p w14:paraId="32EE11BD" w14:textId="77777777" w:rsidR="0022288E" w:rsidRDefault="0022288E" w:rsidP="24FA5090">
      <w:pPr>
        <w:rPr>
          <w:rFonts w:ascii="Modern No. 20" w:hAnsi="Modern No. 20"/>
          <w:sz w:val="24"/>
          <w:szCs w:val="24"/>
        </w:rPr>
      </w:pPr>
      <w:r w:rsidRPr="24FA5090">
        <w:rPr>
          <w:rFonts w:ascii="Modern No. 20" w:hAnsi="Modern No. 20"/>
          <w:sz w:val="24"/>
          <w:szCs w:val="24"/>
        </w:rPr>
        <w:t xml:space="preserve">8A.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 </w:t>
      </w:r>
    </w:p>
    <w:p w14:paraId="03603D53" w14:textId="77777777" w:rsidR="0022288E" w:rsidRDefault="0022288E" w:rsidP="24FA5090">
      <w:pPr>
        <w:rPr>
          <w:rFonts w:ascii="Modern No. 20" w:hAnsi="Modern No. 20"/>
          <w:sz w:val="24"/>
          <w:szCs w:val="24"/>
        </w:rPr>
      </w:pPr>
      <w:r w:rsidRPr="24FA5090">
        <w:rPr>
          <w:rFonts w:ascii="Modern No. 20" w:hAnsi="Modern No. 20"/>
          <w:sz w:val="24"/>
          <w:szCs w:val="24"/>
        </w:rPr>
        <w:t xml:space="preserve">8B.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 </w:t>
      </w:r>
    </w:p>
    <w:p w14:paraId="63AD1E32" w14:textId="77777777" w:rsidR="0022288E" w:rsidRDefault="0022288E" w:rsidP="24FA5090">
      <w:pPr>
        <w:rPr>
          <w:rFonts w:ascii="Modern No. 20" w:hAnsi="Modern No. 20"/>
          <w:sz w:val="24"/>
          <w:szCs w:val="24"/>
        </w:rPr>
      </w:pPr>
      <w:r w:rsidRPr="24FA5090">
        <w:rPr>
          <w:rFonts w:ascii="Modern No. 20" w:hAnsi="Modern No. 20"/>
          <w:sz w:val="24"/>
          <w:szCs w:val="24"/>
        </w:rPr>
        <w:t>8C.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3060EFB" w14:textId="1E1D4357" w:rsidR="00526390" w:rsidRPr="00D05B5E" w:rsidRDefault="00484308">
      <w:pPr>
        <w:rPr>
          <w:rFonts w:ascii="Modern No. 20" w:hAnsi="Modern No. 20"/>
          <w:b/>
          <w:bCs/>
          <w:sz w:val="28"/>
          <w:szCs w:val="28"/>
          <w:u w:val="single"/>
        </w:rPr>
      </w:pPr>
      <w:r w:rsidRPr="00D05B5E">
        <w:rPr>
          <w:rFonts w:ascii="Modern No. 20" w:hAnsi="Modern No. 20"/>
          <w:b/>
          <w:bCs/>
          <w:sz w:val="28"/>
          <w:szCs w:val="28"/>
          <w:u w:val="single"/>
        </w:rPr>
        <w:t>Target Setting</w:t>
      </w:r>
    </w:p>
    <w:p w14:paraId="202DD181" w14:textId="3D527ADB" w:rsidR="00912F9F" w:rsidRDefault="00E976EA" w:rsidP="24FA5090">
      <w:pPr>
        <w:rPr>
          <w:rFonts w:ascii="Modern No. 20" w:hAnsi="Modern No. 20"/>
          <w:sz w:val="24"/>
          <w:szCs w:val="24"/>
        </w:rPr>
      </w:pPr>
      <w:r w:rsidRPr="24FA5090">
        <w:rPr>
          <w:rFonts w:ascii="Modern No. 20" w:hAnsi="Modern No. 20"/>
          <w:sz w:val="24"/>
          <w:szCs w:val="24"/>
        </w:rPr>
        <w:t>T</w:t>
      </w:r>
      <w:r w:rsidR="00912F9F" w:rsidRPr="24FA5090">
        <w:rPr>
          <w:rFonts w:ascii="Modern No. 20" w:hAnsi="Modern No. 20"/>
          <w:sz w:val="24"/>
          <w:szCs w:val="24"/>
        </w:rPr>
        <w:t>arget must be 100%, as this is a compliance indicator.</w:t>
      </w:r>
    </w:p>
    <w:p w14:paraId="42EC02DA" w14:textId="508BD9C2"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Data Source</w:t>
      </w:r>
    </w:p>
    <w:p w14:paraId="5344D20D" w14:textId="3328E528" w:rsidR="00484308" w:rsidRPr="00D05B5E" w:rsidRDefault="00484308" w:rsidP="00484308">
      <w:pPr>
        <w:rPr>
          <w:rFonts w:ascii="Modern No. 20" w:hAnsi="Modern No. 20"/>
          <w:b/>
          <w:bCs/>
          <w:sz w:val="28"/>
          <w:szCs w:val="28"/>
        </w:rPr>
      </w:pPr>
      <w:r w:rsidRPr="00D05B5E">
        <w:rPr>
          <w:rFonts w:ascii="Modern No. 20" w:hAnsi="Modern No. 20"/>
          <w:sz w:val="24"/>
          <w:szCs w:val="24"/>
        </w:rPr>
        <w:t>Early Intervention Client System (EICS)</w:t>
      </w:r>
    </w:p>
    <w:p w14:paraId="4801AD70" w14:textId="789A8916"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State Collection and Submission Schedule</w:t>
      </w:r>
    </w:p>
    <w:p w14:paraId="46DD6B7A" w14:textId="61654F7D" w:rsidR="00484308" w:rsidRPr="00D05B5E" w:rsidRDefault="00526390" w:rsidP="00484308">
      <w:pPr>
        <w:rPr>
          <w:rFonts w:ascii="Modern No. 20" w:hAnsi="Modern No. 20"/>
          <w:sz w:val="24"/>
          <w:szCs w:val="24"/>
        </w:rPr>
      </w:pPr>
      <w:r w:rsidRPr="120490DD">
        <w:rPr>
          <w:rFonts w:ascii="Modern No. 20" w:hAnsi="Modern No. 20"/>
          <w:b/>
          <w:bCs/>
          <w:sz w:val="24"/>
          <w:szCs w:val="24"/>
        </w:rPr>
        <w:t>Data Collection Period:</w:t>
      </w:r>
      <w:r w:rsidRPr="120490DD">
        <w:rPr>
          <w:rFonts w:ascii="Modern No. 20" w:hAnsi="Modern No. 20"/>
          <w:sz w:val="24"/>
          <w:szCs w:val="24"/>
        </w:rPr>
        <w:t xml:space="preserve"> 7/1-6/30</w:t>
      </w:r>
    </w:p>
    <w:p w14:paraId="562002BA" w14:textId="65BF1EB1" w:rsidR="6DABEBD4" w:rsidRDefault="6DABEBD4" w:rsidP="120490DD">
      <w:pPr>
        <w:rPr>
          <w:rFonts w:ascii="Modern No. 20" w:eastAsia="Modern No. 20" w:hAnsi="Modern No. 20" w:cs="Modern No. 20"/>
          <w:sz w:val="24"/>
          <w:szCs w:val="24"/>
        </w:rPr>
      </w:pPr>
      <w:r w:rsidRPr="120490DD">
        <w:rPr>
          <w:rFonts w:ascii="Modern No. 20" w:eastAsia="Modern No. 20" w:hAnsi="Modern No. 20" w:cs="Modern No. 20"/>
          <w:b/>
          <w:bCs/>
          <w:color w:val="000000" w:themeColor="text1"/>
          <w:sz w:val="24"/>
          <w:szCs w:val="24"/>
        </w:rPr>
        <w:t>Data required to be entered in the data system by:</w:t>
      </w:r>
      <w:r w:rsidRPr="120490DD">
        <w:rPr>
          <w:rFonts w:ascii="Modern No. 20" w:eastAsia="Modern No. 20" w:hAnsi="Modern No. 20" w:cs="Modern No. 20"/>
          <w:color w:val="000000" w:themeColor="text1"/>
          <w:sz w:val="24"/>
          <w:szCs w:val="24"/>
        </w:rPr>
        <w:t xml:space="preserve"> 7/14 after the reporting year closes</w:t>
      </w:r>
    </w:p>
    <w:p w14:paraId="7CF1CB6B" w14:textId="5758A43A"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lastRenderedPageBreak/>
        <w:t>Data Analysis</w:t>
      </w:r>
    </w:p>
    <w:p w14:paraId="62BF1E9F" w14:textId="77777777" w:rsidR="00C11175" w:rsidRDefault="00C11175" w:rsidP="00526390">
      <w:pPr>
        <w:rPr>
          <w:rFonts w:ascii="Modern No. 20" w:hAnsi="Modern No. 20"/>
          <w:sz w:val="24"/>
          <w:szCs w:val="24"/>
        </w:rPr>
      </w:pPr>
      <w:r w:rsidRPr="00C11175">
        <w:rPr>
          <w:rFonts w:ascii="Modern No. 20" w:hAnsi="Modern No. 20"/>
          <w:sz w:val="24"/>
          <w:szCs w:val="24"/>
        </w:rPr>
        <w:t xml:space="preserve">Description: The percentage of toddlers exiting Part C with timely transition planning for whom the Lead Agency has: </w:t>
      </w:r>
    </w:p>
    <w:p w14:paraId="70026274" w14:textId="77777777" w:rsidR="00C11175" w:rsidRDefault="00C11175" w:rsidP="00526390">
      <w:pPr>
        <w:rPr>
          <w:rFonts w:ascii="Modern No. 20" w:hAnsi="Modern No. 20"/>
          <w:sz w:val="24"/>
          <w:szCs w:val="24"/>
        </w:rPr>
      </w:pPr>
      <w:r w:rsidRPr="00C11175">
        <w:rPr>
          <w:rFonts w:ascii="Modern No. 20" w:hAnsi="Modern No. 20"/>
          <w:sz w:val="24"/>
          <w:szCs w:val="24"/>
        </w:rPr>
        <w:t xml:space="preserve">A. Developed an IFSP with transition steps and services at least 90 days and not more than nine months, prior to the toddler’s third birthday; </w:t>
      </w:r>
    </w:p>
    <w:p w14:paraId="429DDB57" w14:textId="77777777" w:rsidR="00C11175" w:rsidRDefault="00C11175" w:rsidP="00526390">
      <w:pPr>
        <w:rPr>
          <w:rFonts w:ascii="Modern No. 20" w:hAnsi="Modern No. 20"/>
          <w:sz w:val="24"/>
          <w:szCs w:val="24"/>
        </w:rPr>
      </w:pPr>
      <w:r w:rsidRPr="00C11175">
        <w:rPr>
          <w:rFonts w:ascii="Modern No. 20" w:hAnsi="Modern No. 20"/>
          <w:sz w:val="24"/>
          <w:szCs w:val="24"/>
        </w:rPr>
        <w:t xml:space="preserve">B. Notified the State educational agency (SEA) and the local educational agency (LEA) where the toddler resides at least 90 days prior to the toddler’s third birthday for toddlers potentially eligible for Part B preschool services; </w:t>
      </w:r>
    </w:p>
    <w:p w14:paraId="0810FA03" w14:textId="7CCF5E43" w:rsidR="00C11175" w:rsidRDefault="00C11175" w:rsidP="00526390">
      <w:pPr>
        <w:rPr>
          <w:rFonts w:ascii="Modern No. 20" w:hAnsi="Modern No. 20"/>
          <w:sz w:val="24"/>
          <w:szCs w:val="24"/>
        </w:rPr>
      </w:pPr>
      <w:r w:rsidRPr="3A8098B4">
        <w:rPr>
          <w:rFonts w:ascii="Modern No. 20" w:hAnsi="Modern No. 20"/>
          <w:sz w:val="24"/>
          <w:szCs w:val="24"/>
        </w:rPr>
        <w:t xml:space="preserve">C. Conducted transition conference </w:t>
      </w:r>
      <w:r w:rsidR="4F6F2DD8" w:rsidRPr="3A8098B4">
        <w:rPr>
          <w:rFonts w:ascii="Modern No. 20" w:hAnsi="Modern No. 20"/>
          <w:sz w:val="24"/>
          <w:szCs w:val="24"/>
        </w:rPr>
        <w:t>(</w:t>
      </w:r>
      <w:r w:rsidRPr="3A8098B4">
        <w:rPr>
          <w:rFonts w:ascii="Modern No. 20" w:hAnsi="Modern No. 20"/>
          <w:sz w:val="24"/>
          <w:szCs w:val="24"/>
        </w:rPr>
        <w:t>No Transition Plan OR Transition Planning Conference is counted the same as a late one.</w:t>
      </w:r>
      <w:r w:rsidR="22E2E79A" w:rsidRPr="3A8098B4">
        <w:rPr>
          <w:rFonts w:ascii="Modern No. 20" w:hAnsi="Modern No. 20"/>
          <w:sz w:val="24"/>
          <w:szCs w:val="24"/>
        </w:rPr>
        <w:t>)</w:t>
      </w:r>
      <w:r w:rsidRPr="3A8098B4">
        <w:rPr>
          <w:rFonts w:ascii="Modern No. 20" w:hAnsi="Modern No. 20"/>
          <w:sz w:val="24"/>
          <w:szCs w:val="24"/>
        </w:rPr>
        <w:t xml:space="preserve"> </w:t>
      </w:r>
    </w:p>
    <w:p w14:paraId="07A19801" w14:textId="77777777" w:rsidR="00C11175" w:rsidRDefault="00C11175" w:rsidP="00526390">
      <w:pPr>
        <w:rPr>
          <w:rFonts w:ascii="Modern No. 20" w:hAnsi="Modern No. 20"/>
          <w:sz w:val="24"/>
          <w:szCs w:val="24"/>
        </w:rPr>
      </w:pPr>
      <w:r w:rsidRPr="00C11175">
        <w:rPr>
          <w:rFonts w:ascii="Modern No. 20" w:hAnsi="Modern No. 20"/>
          <w:sz w:val="24"/>
          <w:szCs w:val="24"/>
        </w:rPr>
        <w:t xml:space="preserve">Time Period: 7/1-6/30 </w:t>
      </w:r>
    </w:p>
    <w:p w14:paraId="5A4A34F8" w14:textId="234DFA84" w:rsidR="00C11175" w:rsidRDefault="00C11175" w:rsidP="00526390">
      <w:pPr>
        <w:rPr>
          <w:rFonts w:ascii="Modern No. 20" w:hAnsi="Modern No. 20"/>
          <w:sz w:val="24"/>
          <w:szCs w:val="24"/>
        </w:rPr>
      </w:pPr>
      <w:r w:rsidRPr="00C11175">
        <w:rPr>
          <w:rFonts w:ascii="Modern No. 20" w:hAnsi="Modern No. 20"/>
          <w:sz w:val="24"/>
          <w:szCs w:val="24"/>
        </w:rPr>
        <w:t xml:space="preserve">Denominator: </w:t>
      </w:r>
      <w:r>
        <w:rPr>
          <w:rFonts w:ascii="Modern No. 20" w:hAnsi="Modern No. 20"/>
          <w:sz w:val="24"/>
          <w:szCs w:val="24"/>
        </w:rPr>
        <w:t>(A)</w:t>
      </w:r>
      <w:r w:rsidRPr="00C11175">
        <w:rPr>
          <w:rFonts w:ascii="Modern No. 20" w:hAnsi="Modern No. 20" w:cs="Modern No. 20"/>
          <w:sz w:val="24"/>
          <w:szCs w:val="24"/>
        </w:rPr>
        <w:t>–</w:t>
      </w:r>
      <w:r w:rsidRPr="00C11175">
        <w:rPr>
          <w:rFonts w:ascii="Modern No. 20" w:hAnsi="Modern No. 20"/>
          <w:sz w:val="24"/>
          <w:szCs w:val="24"/>
        </w:rPr>
        <w:t xml:space="preserve"> Total children who were discharged during the date range</w:t>
      </w:r>
    </w:p>
    <w:p w14:paraId="46645857" w14:textId="77777777" w:rsidR="00C11175" w:rsidRDefault="00C11175" w:rsidP="00526390">
      <w:pPr>
        <w:rPr>
          <w:rFonts w:ascii="Modern No. 20" w:hAnsi="Modern No. 20"/>
          <w:sz w:val="24"/>
          <w:szCs w:val="24"/>
        </w:rPr>
      </w:pPr>
      <w:r>
        <w:rPr>
          <w:rFonts w:ascii="Modern No. 20" w:hAnsi="Modern No. 20"/>
          <w:sz w:val="24"/>
          <w:szCs w:val="24"/>
        </w:rPr>
        <w:t>Denominator (</w:t>
      </w:r>
      <w:r w:rsidRPr="00C11175">
        <w:rPr>
          <w:rFonts w:ascii="Modern No. 20" w:hAnsi="Modern No. 20"/>
          <w:sz w:val="24"/>
          <w:szCs w:val="24"/>
        </w:rPr>
        <w:t xml:space="preserve">B &amp; C </w:t>
      </w:r>
      <w:r>
        <w:rPr>
          <w:rFonts w:ascii="Modern No. 20" w:hAnsi="Modern No. 20"/>
          <w:sz w:val="24"/>
          <w:szCs w:val="24"/>
        </w:rPr>
        <w:t>)</w:t>
      </w:r>
      <w:r w:rsidRPr="00C11175">
        <w:rPr>
          <w:rFonts w:ascii="Modern No. 20" w:hAnsi="Modern No. 20"/>
          <w:sz w:val="24"/>
          <w:szCs w:val="24"/>
        </w:rPr>
        <w:t xml:space="preserve">– Total children who were discharged during the date range AND who were Potentially LEA Eligible (if SEA notification date is not null, include); </w:t>
      </w:r>
    </w:p>
    <w:p w14:paraId="3A320BF6" w14:textId="0EBB5278" w:rsidR="00C11175" w:rsidRDefault="00C11175" w:rsidP="00526390">
      <w:pPr>
        <w:rPr>
          <w:rFonts w:ascii="Modern No. 20" w:hAnsi="Modern No. 20"/>
          <w:sz w:val="24"/>
          <w:szCs w:val="24"/>
        </w:rPr>
      </w:pPr>
      <w:r w:rsidRPr="5B79AEEC">
        <w:rPr>
          <w:rFonts w:ascii="Modern No. 20" w:hAnsi="Modern No. 20"/>
          <w:sz w:val="24"/>
          <w:szCs w:val="24"/>
        </w:rPr>
        <w:t xml:space="preserve">Numerator: Number of children who were within the recommended timeframe for all of the applicable factors [Meaning transitionPlanReason (or leaReason or transitionPlanConfReason) is null] OR had </w:t>
      </w:r>
      <w:r w:rsidR="7184BE54" w:rsidRPr="5B79AEEC">
        <w:rPr>
          <w:rFonts w:ascii="Modern No. 20" w:hAnsi="Modern No. 20"/>
          <w:sz w:val="24"/>
          <w:szCs w:val="24"/>
        </w:rPr>
        <w:t xml:space="preserve">an exceptional family circumstance </w:t>
      </w:r>
      <w:r w:rsidRPr="5B79AEEC">
        <w:rPr>
          <w:rFonts w:ascii="Modern No. 20" w:hAnsi="Modern No. 20"/>
          <w:sz w:val="24"/>
          <w:szCs w:val="24"/>
        </w:rPr>
        <w:t xml:space="preserve">reason code for not being within the recommended timeframe; </w:t>
      </w:r>
    </w:p>
    <w:p w14:paraId="4BCC3FE5" w14:textId="77777777" w:rsidR="00C11175" w:rsidRDefault="00C11175" w:rsidP="00526390">
      <w:pPr>
        <w:rPr>
          <w:rFonts w:ascii="Modern No. 20" w:hAnsi="Modern No. 20"/>
          <w:sz w:val="24"/>
          <w:szCs w:val="24"/>
        </w:rPr>
      </w:pPr>
      <w:r w:rsidRPr="00C11175">
        <w:rPr>
          <w:rFonts w:ascii="Modern No. 20" w:hAnsi="Modern No. 20"/>
          <w:sz w:val="24"/>
          <w:szCs w:val="24"/>
        </w:rPr>
        <w:t xml:space="preserve">Reason Codes: </w:t>
      </w:r>
    </w:p>
    <w:p w14:paraId="5C272120" w14:textId="77777777" w:rsidR="00C11175" w:rsidRDefault="00C11175" w:rsidP="00C11175">
      <w:pPr>
        <w:spacing w:after="0" w:line="240" w:lineRule="auto"/>
        <w:rPr>
          <w:rFonts w:ascii="Modern No. 20" w:hAnsi="Modern No. 20"/>
          <w:sz w:val="24"/>
          <w:szCs w:val="24"/>
        </w:rPr>
      </w:pPr>
      <w:commentRangeStart w:id="0"/>
      <w:r w:rsidRPr="429D7B4E">
        <w:rPr>
          <w:rFonts w:ascii="Modern No. 20" w:hAnsi="Modern No. 20"/>
          <w:sz w:val="24"/>
          <w:szCs w:val="24"/>
        </w:rPr>
        <w:t xml:space="preserve">8a </w:t>
      </w:r>
    </w:p>
    <w:p w14:paraId="6ED3219A"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Difficulty contacting/scheduling family </w:t>
      </w:r>
    </w:p>
    <w:p w14:paraId="543C3111"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EI staff schedule/lack of staff/staff error (NON-COMPLIANT) </w:t>
      </w:r>
    </w:p>
    <w:p w14:paraId="7D963BDA"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Extreme conditions </w:t>
      </w:r>
    </w:p>
    <w:p w14:paraId="4C000825"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 cancellations/no shows </w:t>
      </w:r>
    </w:p>
    <w:p w14:paraId="577020C8"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Family/child situation </w:t>
      </w:r>
    </w:p>
    <w:p w14:paraId="742AA6B6"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Late referral to EI/Late IFSP (33+ months)</w:t>
      </w:r>
    </w:p>
    <w:p w14:paraId="48C10E1B" w14:textId="234A9466"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 </w:t>
      </w:r>
    </w:p>
    <w:p w14:paraId="1502939C"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8b </w:t>
      </w:r>
    </w:p>
    <w:p w14:paraId="662501CB"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Difficulty contacting/scheduling family </w:t>
      </w:r>
    </w:p>
    <w:p w14:paraId="2AA4BD80"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EI staff schedule/lack of staff/staff error (NON-COMPLIANT) </w:t>
      </w:r>
    </w:p>
    <w:p w14:paraId="3430EF6E"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Extreme conditions </w:t>
      </w:r>
    </w:p>
    <w:p w14:paraId="3A759BF9"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 cancellations/no shows </w:t>
      </w:r>
    </w:p>
    <w:p w14:paraId="4E336031"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Family/child situation </w:t>
      </w:r>
    </w:p>
    <w:p w14:paraId="687869E6"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Late referral to EI/Late IFSP (33+ months) </w:t>
      </w:r>
    </w:p>
    <w:p w14:paraId="47197311"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Consent provided within 90 days of child’s third birth date </w:t>
      </w:r>
    </w:p>
    <w:p w14:paraId="0C675303" w14:textId="6E838886" w:rsidR="00C11175" w:rsidRDefault="00C11175" w:rsidP="00C11175">
      <w:pPr>
        <w:spacing w:after="0" w:line="240" w:lineRule="auto"/>
        <w:rPr>
          <w:rFonts w:ascii="Modern No. 20" w:hAnsi="Modern No. 20"/>
          <w:sz w:val="24"/>
          <w:szCs w:val="24"/>
        </w:rPr>
      </w:pPr>
      <w:r w:rsidRPr="429D7B4E">
        <w:rPr>
          <w:rFonts w:ascii="Modern No. 20" w:hAnsi="Modern No. 20"/>
          <w:sz w:val="24"/>
          <w:szCs w:val="24"/>
        </w:rPr>
        <w:t xml:space="preserve">Opted out initially then family changed their mind </w:t>
      </w:r>
      <w:commentRangeEnd w:id="0"/>
      <w:r>
        <w:commentReference w:id="0"/>
      </w:r>
    </w:p>
    <w:p w14:paraId="50938615" w14:textId="77777777" w:rsidR="00C11175" w:rsidRDefault="00C11175" w:rsidP="00C11175">
      <w:pPr>
        <w:spacing w:after="0" w:line="240" w:lineRule="auto"/>
        <w:rPr>
          <w:rFonts w:ascii="Modern No. 20" w:hAnsi="Modern No. 20"/>
          <w:sz w:val="24"/>
          <w:szCs w:val="24"/>
        </w:rPr>
      </w:pPr>
    </w:p>
    <w:p w14:paraId="7779670A"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8c </w:t>
      </w:r>
    </w:p>
    <w:p w14:paraId="5C8B7DCD"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Difficulty contacting/scheduling family </w:t>
      </w:r>
    </w:p>
    <w:p w14:paraId="63FB7889"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lastRenderedPageBreak/>
        <w:t xml:space="preserve">EI staff schedule/lack of staff/staff error (NON-COMPLIANT) </w:t>
      </w:r>
    </w:p>
    <w:p w14:paraId="1B5D3FB7"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Extreme conditions</w:t>
      </w:r>
      <w:r>
        <w:rPr>
          <w:rFonts w:ascii="Modern No. 20" w:hAnsi="Modern No. 20"/>
          <w:sz w:val="24"/>
          <w:szCs w:val="24"/>
        </w:rPr>
        <w:t xml:space="preserve"> </w:t>
      </w:r>
    </w:p>
    <w:p w14:paraId="45D5779C"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 cancellations/no shows </w:t>
      </w:r>
    </w:p>
    <w:p w14:paraId="0F9A05E9"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Family/child situation </w:t>
      </w:r>
    </w:p>
    <w:p w14:paraId="3DCFA5AB" w14:textId="77777777" w:rsidR="00C11175" w:rsidRDefault="00C11175" w:rsidP="00C11175">
      <w:pPr>
        <w:spacing w:after="0" w:line="240" w:lineRule="auto"/>
        <w:rPr>
          <w:rFonts w:ascii="Modern No. 20" w:hAnsi="Modern No. 20"/>
          <w:sz w:val="24"/>
          <w:szCs w:val="24"/>
        </w:rPr>
      </w:pPr>
      <w:r w:rsidRPr="3A8098B4">
        <w:rPr>
          <w:rFonts w:ascii="Modern No. 20" w:hAnsi="Modern No. 20"/>
          <w:sz w:val="24"/>
          <w:szCs w:val="24"/>
        </w:rPr>
        <w:t xml:space="preserve">Late referral to EI/Late IFSP (33+ months) </w:t>
      </w:r>
    </w:p>
    <w:p w14:paraId="1AC7F5E6" w14:textId="77777777"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 xml:space="preserve">Family chose to delay TPC meeting so LEA could attend </w:t>
      </w:r>
    </w:p>
    <w:p w14:paraId="0D95C98A" w14:textId="6213559B" w:rsidR="00C11175" w:rsidRDefault="00C11175" w:rsidP="00C11175">
      <w:pPr>
        <w:spacing w:after="0" w:line="240" w:lineRule="auto"/>
        <w:rPr>
          <w:rFonts w:ascii="Modern No. 20" w:hAnsi="Modern No. 20"/>
          <w:sz w:val="24"/>
          <w:szCs w:val="24"/>
        </w:rPr>
      </w:pPr>
      <w:r w:rsidRPr="00C11175">
        <w:rPr>
          <w:rFonts w:ascii="Modern No. 20" w:hAnsi="Modern No. 20"/>
          <w:sz w:val="24"/>
          <w:szCs w:val="24"/>
        </w:rPr>
        <w:t>Family initially declined TPC</w:t>
      </w:r>
    </w:p>
    <w:p w14:paraId="62BA8269" w14:textId="0D1784B1"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Quality</w:t>
      </w:r>
    </w:p>
    <w:p w14:paraId="3D89BCE6" w14:textId="733C6C9B" w:rsidR="00526390" w:rsidRPr="00912F9F" w:rsidRDefault="00526390" w:rsidP="00484308">
      <w:pPr>
        <w:rPr>
          <w:rFonts w:ascii="Modern No. 20" w:hAnsi="Modern No. 20"/>
          <w:sz w:val="24"/>
          <w:szCs w:val="24"/>
        </w:rPr>
      </w:pPr>
      <w:r w:rsidRPr="5B79AEEC">
        <w:rPr>
          <w:rFonts w:ascii="Modern No. 20" w:hAnsi="Modern No. 20"/>
          <w:sz w:val="24"/>
          <w:szCs w:val="24"/>
        </w:rPr>
        <w:t xml:space="preserve">Data Quality Reports </w:t>
      </w:r>
      <w:r w:rsidR="0050511A" w:rsidRPr="5B79AEEC">
        <w:rPr>
          <w:rFonts w:ascii="Modern No. 20" w:hAnsi="Modern No. 20"/>
          <w:sz w:val="24"/>
          <w:szCs w:val="24"/>
        </w:rPr>
        <w:t>are</w:t>
      </w:r>
      <w:r w:rsidRPr="5B79AEEC">
        <w:rPr>
          <w:rFonts w:ascii="Modern No. 20" w:hAnsi="Modern No. 20"/>
          <w:sz w:val="24"/>
          <w:szCs w:val="24"/>
        </w:rPr>
        <w:t xml:space="preserve"> </w:t>
      </w:r>
      <w:r w:rsidR="0050511A" w:rsidRPr="5B79AEEC">
        <w:rPr>
          <w:rFonts w:ascii="Modern No. 20" w:hAnsi="Modern No. 20"/>
          <w:sz w:val="24"/>
          <w:szCs w:val="24"/>
        </w:rPr>
        <w:t xml:space="preserve">distributed </w:t>
      </w:r>
      <w:r w:rsidRPr="5B79AEEC">
        <w:rPr>
          <w:rFonts w:ascii="Modern No. 20" w:hAnsi="Modern No. 20"/>
          <w:sz w:val="24"/>
          <w:szCs w:val="24"/>
        </w:rPr>
        <w:t xml:space="preserve">monthly to check for major data or system </w:t>
      </w:r>
      <w:r w:rsidR="001F075C" w:rsidRPr="5B79AEEC">
        <w:rPr>
          <w:rFonts w:ascii="Modern No. 20" w:hAnsi="Modern No. 20"/>
          <w:sz w:val="24"/>
          <w:szCs w:val="24"/>
        </w:rPr>
        <w:t>issues.</w:t>
      </w:r>
    </w:p>
    <w:p w14:paraId="5F9224BA" w14:textId="77777777" w:rsidR="00484308" w:rsidRDefault="00484308"/>
    <w:sectPr w:rsidR="00484308">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nlon, Michelle E (DPH)" w:date="2024-01-26T19:09:00Z" w:initials="C(">
    <w:p w14:paraId="37F1B45E" w14:textId="52312FA4" w:rsidR="221D97BB" w:rsidRDefault="221D97BB">
      <w:r>
        <w:t>This looks great listed as a list it is easier to see the possible reason. Also overall these are amazing! and will be so helpful to have internally and for the field to access</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F1B4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20DF43" w16cex:dateUtc="2024-01-27T00:09:00Z">
    <w16cex:extLst>
      <w16:ext w16:uri="{CE6994B0-6A32-4C9F-8C6B-6E91EDA988CE}">
        <cr:reactions xmlns:cr="http://schemas.microsoft.com/office/comments/2020/reactions">
          <cr:reaction reactionType="1">
            <cr:reactionInfo dateUtc="2024-01-29T17:25:07Z">
              <cr:user userId="S::shari.s.robinson@mass.gov::5c98654b-d9fe-444f-9641-03e60972da5c" userProvider="AD" userName="Robinson, Shari S (DP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F1B45E" w16cid:durableId="3420D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F690" w14:textId="77777777" w:rsidR="0095467C" w:rsidRDefault="0095467C" w:rsidP="001F075C">
      <w:pPr>
        <w:spacing w:after="0" w:line="240" w:lineRule="auto"/>
      </w:pPr>
      <w:r>
        <w:separator/>
      </w:r>
    </w:p>
  </w:endnote>
  <w:endnote w:type="continuationSeparator" w:id="0">
    <w:p w14:paraId="12FDC2ED" w14:textId="77777777" w:rsidR="0095467C" w:rsidRDefault="0095467C" w:rsidP="001F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1C48" w14:textId="77777777" w:rsidR="0095467C" w:rsidRDefault="0095467C" w:rsidP="001F075C">
      <w:pPr>
        <w:spacing w:after="0" w:line="240" w:lineRule="auto"/>
      </w:pPr>
      <w:r>
        <w:separator/>
      </w:r>
    </w:p>
  </w:footnote>
  <w:footnote w:type="continuationSeparator" w:id="0">
    <w:p w14:paraId="13D81806" w14:textId="77777777" w:rsidR="0095467C" w:rsidRDefault="0095467C" w:rsidP="001F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703C" w14:textId="40B783DA" w:rsidR="00D054A5" w:rsidRDefault="00A820AD">
    <w:pPr>
      <w:pStyle w:val="Header"/>
    </w:pPr>
    <w:r w:rsidRPr="00A820AD">
      <w:rPr>
        <w:noProof/>
      </w:rPr>
      <w:drawing>
        <wp:inline distT="0" distB="0" distL="0" distR="0" wp14:anchorId="5B4A19C9" wp14:editId="0FE393FB">
          <wp:extent cx="5943600" cy="962660"/>
          <wp:effectExtent l="0" t="0" r="0" b="8890"/>
          <wp:docPr id="590869869"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69869" name="Picture 1" descr="Graphical user interface, text, email&#10;&#10;Description automatically generated"/>
                  <pic:cNvPicPr/>
                </pic:nvPicPr>
                <pic:blipFill>
                  <a:blip r:embed="rId1"/>
                  <a:stretch>
                    <a:fillRect/>
                  </a:stretch>
                </pic:blipFill>
                <pic:spPr>
                  <a:xfrm>
                    <a:off x="0" y="0"/>
                    <a:ext cx="5943600" cy="96266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lon, Michelle E (DPH)">
    <w15:presenceInfo w15:providerId="AD" w15:userId="S::michelle.e.conlon@mass.gov::65343c06-febd-4af1-8095-c4bf88550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43"/>
    <w:rsid w:val="000159E0"/>
    <w:rsid w:val="000A20AD"/>
    <w:rsid w:val="000C2BFA"/>
    <w:rsid w:val="000E412F"/>
    <w:rsid w:val="00103A70"/>
    <w:rsid w:val="00174665"/>
    <w:rsid w:val="00180A1E"/>
    <w:rsid w:val="001833B4"/>
    <w:rsid w:val="001C547B"/>
    <w:rsid w:val="001F075C"/>
    <w:rsid w:val="001F6562"/>
    <w:rsid w:val="0022288E"/>
    <w:rsid w:val="00265425"/>
    <w:rsid w:val="003830EC"/>
    <w:rsid w:val="00463F68"/>
    <w:rsid w:val="00484308"/>
    <w:rsid w:val="0050511A"/>
    <w:rsid w:val="00517684"/>
    <w:rsid w:val="00526390"/>
    <w:rsid w:val="00597B67"/>
    <w:rsid w:val="005C42F5"/>
    <w:rsid w:val="0064421B"/>
    <w:rsid w:val="0068011C"/>
    <w:rsid w:val="008C12E8"/>
    <w:rsid w:val="008D0712"/>
    <w:rsid w:val="008F5C48"/>
    <w:rsid w:val="00912F9F"/>
    <w:rsid w:val="0095467C"/>
    <w:rsid w:val="009C11F6"/>
    <w:rsid w:val="009E26E0"/>
    <w:rsid w:val="00A0646A"/>
    <w:rsid w:val="00A529F5"/>
    <w:rsid w:val="00A71932"/>
    <w:rsid w:val="00A820AD"/>
    <w:rsid w:val="00AA0B5D"/>
    <w:rsid w:val="00AA7F43"/>
    <w:rsid w:val="00AD3831"/>
    <w:rsid w:val="00B25EE3"/>
    <w:rsid w:val="00B26B9A"/>
    <w:rsid w:val="00B43063"/>
    <w:rsid w:val="00B6702F"/>
    <w:rsid w:val="00C11175"/>
    <w:rsid w:val="00C515C2"/>
    <w:rsid w:val="00D054A5"/>
    <w:rsid w:val="00D05B5E"/>
    <w:rsid w:val="00D226A4"/>
    <w:rsid w:val="00D42AD5"/>
    <w:rsid w:val="00D515D4"/>
    <w:rsid w:val="00D861AD"/>
    <w:rsid w:val="00D86CC8"/>
    <w:rsid w:val="00D94447"/>
    <w:rsid w:val="00E33146"/>
    <w:rsid w:val="00E53234"/>
    <w:rsid w:val="00E976EA"/>
    <w:rsid w:val="00EE53DA"/>
    <w:rsid w:val="00F031E5"/>
    <w:rsid w:val="120490DD"/>
    <w:rsid w:val="165AEC30"/>
    <w:rsid w:val="17F6BC91"/>
    <w:rsid w:val="1DC86239"/>
    <w:rsid w:val="20839382"/>
    <w:rsid w:val="21E166D6"/>
    <w:rsid w:val="221D97BB"/>
    <w:rsid w:val="22E2E79A"/>
    <w:rsid w:val="24FA5090"/>
    <w:rsid w:val="3A8098B4"/>
    <w:rsid w:val="429D7B4E"/>
    <w:rsid w:val="4F6F2DD8"/>
    <w:rsid w:val="57F6BE47"/>
    <w:rsid w:val="5B79AEEC"/>
    <w:rsid w:val="607BAFEF"/>
    <w:rsid w:val="6DABEBD4"/>
    <w:rsid w:val="7184BE54"/>
    <w:rsid w:val="7675F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8B579"/>
  <w15:docId w15:val="{6A982E37-BDBE-4636-9276-68C2A7AC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75C"/>
  </w:style>
  <w:style w:type="paragraph" w:styleId="Footer">
    <w:name w:val="footer"/>
    <w:basedOn w:val="Normal"/>
    <w:link w:val="FooterChar"/>
    <w:uiPriority w:val="99"/>
    <w:unhideWhenUsed/>
    <w:rsid w:val="001F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75C"/>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3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9" ma:contentTypeDescription="Create a new document." ma:contentTypeScope="" ma:versionID="3bb9de173fb76f194c0829931bbd8cd3">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4e4b56411c78deef6cdb2305bb4477c"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F0B04-5792-487C-A6DE-1A152A105398}">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14751C85-94BB-4B6E-BEF2-6914321CF48A}">
  <ds:schemaRefs>
    <ds:schemaRef ds:uri="http://schemas.microsoft.com/sharepoint/v3/contenttype/forms"/>
  </ds:schemaRefs>
</ds:datastoreItem>
</file>

<file path=customXml/itemProps3.xml><?xml version="1.0" encoding="utf-8"?>
<ds:datastoreItem xmlns:ds="http://schemas.openxmlformats.org/officeDocument/2006/customXml" ds:itemID="{3D141A9D-5A49-4D28-B250-BB01D752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Shari S (DPH)</dc:creator>
  <cp:keywords/>
  <dc:description/>
  <cp:lastModifiedBy>Mitrano, Leslie A (DPH)</cp:lastModifiedBy>
  <cp:revision>2</cp:revision>
  <dcterms:created xsi:type="dcterms:W3CDTF">2024-03-06T20:07:00Z</dcterms:created>
  <dcterms:modified xsi:type="dcterms:W3CDTF">2024-03-06T20:07:00Z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96d7e58b-2f55-4487-bcee-5885b9a6a2dc</vt:lpwstr>
  </property>
  <property fmtid="{D5CDD505-2E9C-101B-9397-08002B2CF9AE}" pid="3" name="ContentTypeId">
    <vt:lpwstr>0x010100A59D2FCE26A5CF42B73DB707666E1E83</vt:lpwstr>
  </property>
  <property fmtid="{D5CDD505-2E9C-101B-9397-08002B2CF9AE}" pid="4" name="MediaServiceImageTags">
    <vt:lpwstr/>
  </property>
</Properties>
</file>