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77DC" w14:textId="4EF5DC74" w:rsidR="00F9727E" w:rsidRDefault="00A61C8D" w:rsidP="007F177D">
      <w:pPr>
        <w:jc w:val="center"/>
        <w:rPr>
          <w:b/>
          <w:bCs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7043B66" wp14:editId="3A4BE149">
            <wp:simplePos x="0" y="0"/>
            <wp:positionH relativeFrom="page">
              <wp:posOffset>15240</wp:posOffset>
            </wp:positionH>
            <wp:positionV relativeFrom="page">
              <wp:posOffset>11734</wp:posOffset>
            </wp:positionV>
            <wp:extent cx="7772400" cy="10058400"/>
            <wp:effectExtent l="0" t="0" r="0" b="0"/>
            <wp:wrapNone/>
            <wp:docPr id="1" name="image1.png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Graphical user interface, application, Word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38FF4" w14:textId="77777777" w:rsidR="00F9727E" w:rsidRDefault="00F9727E" w:rsidP="007F177D">
      <w:pPr>
        <w:jc w:val="center"/>
        <w:rPr>
          <w:b/>
          <w:bCs/>
        </w:rPr>
      </w:pPr>
    </w:p>
    <w:p w14:paraId="7342F49B" w14:textId="77777777" w:rsidR="00F9727E" w:rsidRDefault="00F9727E" w:rsidP="007F177D">
      <w:pPr>
        <w:jc w:val="center"/>
        <w:rPr>
          <w:b/>
          <w:bCs/>
        </w:rPr>
      </w:pPr>
    </w:p>
    <w:p w14:paraId="6F724063" w14:textId="77777777" w:rsidR="00F9727E" w:rsidRDefault="00F9727E" w:rsidP="007F177D">
      <w:pPr>
        <w:jc w:val="center"/>
        <w:rPr>
          <w:b/>
          <w:bCs/>
        </w:rPr>
      </w:pPr>
    </w:p>
    <w:p w14:paraId="2F9210CA" w14:textId="77777777" w:rsidR="00F9727E" w:rsidRDefault="00F9727E" w:rsidP="007F177D">
      <w:pPr>
        <w:jc w:val="center"/>
        <w:rPr>
          <w:b/>
          <w:bCs/>
        </w:rPr>
      </w:pPr>
    </w:p>
    <w:p w14:paraId="7C31F968" w14:textId="77777777" w:rsidR="00F9727E" w:rsidRDefault="00F9727E" w:rsidP="007F177D">
      <w:pPr>
        <w:jc w:val="center"/>
        <w:rPr>
          <w:b/>
          <w:bCs/>
        </w:rPr>
      </w:pPr>
    </w:p>
    <w:p w14:paraId="17C0DF87" w14:textId="09B063EB" w:rsidR="00F9727E" w:rsidRDefault="00F9727E" w:rsidP="007F177D">
      <w:pPr>
        <w:jc w:val="center"/>
        <w:rPr>
          <w:b/>
          <w:bCs/>
        </w:rPr>
      </w:pPr>
    </w:p>
    <w:p w14:paraId="09AF68C4" w14:textId="77777777" w:rsidR="00670D10" w:rsidRDefault="00670D10" w:rsidP="00670D10">
      <w:pPr>
        <w:jc w:val="center"/>
        <w:rPr>
          <w:b/>
          <w:bCs/>
        </w:rPr>
      </w:pPr>
      <w:proofErr w:type="spellStart"/>
      <w:r>
        <w:rPr>
          <w:b/>
          <w:bCs/>
        </w:rPr>
        <w:t>Escassez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Fórmula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Infantil</w:t>
      </w:r>
      <w:proofErr w:type="spellEnd"/>
    </w:p>
    <w:p w14:paraId="2952DAE8" w14:textId="77777777" w:rsidR="00670D10" w:rsidRPr="00097BE7" w:rsidRDefault="00670D10" w:rsidP="00670D10">
      <w:pPr>
        <w:jc w:val="center"/>
        <w:rPr>
          <w:b/>
          <w:bCs/>
        </w:rPr>
      </w:pPr>
      <w:r>
        <w:rPr>
          <w:b/>
          <w:bCs/>
        </w:rPr>
        <w:t>Maio de 2022</w:t>
      </w:r>
    </w:p>
    <w:p w14:paraId="6AA4B67E" w14:textId="77777777" w:rsidR="00670D10" w:rsidRDefault="00670D10" w:rsidP="00670D10">
      <w:pPr>
        <w:jc w:val="center"/>
      </w:pPr>
    </w:p>
    <w:p w14:paraId="4BF9F32A" w14:textId="77777777" w:rsidR="00670D10" w:rsidRDefault="00670D10" w:rsidP="00670D10">
      <w:proofErr w:type="spellStart"/>
      <w:r>
        <w:t>Famílias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país</w:t>
      </w:r>
      <w:proofErr w:type="spellEnd"/>
      <w:r>
        <w:t xml:space="preserve">, inclusive </w:t>
      </w:r>
      <w:proofErr w:type="spellStart"/>
      <w:r>
        <w:t>em</w:t>
      </w:r>
      <w:proofErr w:type="spellEnd"/>
      <w:r>
        <w:t xml:space="preserve"> Massachusetts,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enfrentando</w:t>
      </w:r>
      <w:proofErr w:type="spellEnd"/>
      <w:r>
        <w:t xml:space="preserve"> </w:t>
      </w:r>
      <w:proofErr w:type="spellStart"/>
      <w:r>
        <w:t>dificuldades</w:t>
      </w:r>
      <w:proofErr w:type="spellEnd"/>
      <w:r>
        <w:t xml:space="preserve"> para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infantis</w:t>
      </w:r>
      <w:proofErr w:type="spellEnd"/>
      <w:r>
        <w:t xml:space="preserve">.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dificuldades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hyperlink r:id="rId8" w:history="1">
        <w:r>
          <w:rPr>
            <w:rStyle w:val="Hyperlink"/>
          </w:rPr>
          <w:t xml:space="preserve">recall de </w:t>
        </w:r>
        <w:proofErr w:type="spellStart"/>
        <w:r>
          <w:rPr>
            <w:rStyle w:val="Hyperlink"/>
          </w:rPr>
          <w:t>fevereiro</w:t>
        </w:r>
        <w:proofErr w:type="spellEnd"/>
      </w:hyperlink>
      <w:r>
        <w:t xml:space="preserve"> de </w:t>
      </w:r>
      <w:proofErr w:type="spellStart"/>
      <w:r>
        <w:t>algumas</w:t>
      </w:r>
      <w:proofErr w:type="spellEnd"/>
      <w:r>
        <w:t xml:space="preserve">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infantis</w:t>
      </w:r>
      <w:proofErr w:type="spellEnd"/>
      <w:r>
        <w:t xml:space="preserve"> da Abbott, </w:t>
      </w:r>
      <w:proofErr w:type="spellStart"/>
      <w:r>
        <w:t>ao</w:t>
      </w:r>
      <w:proofErr w:type="spellEnd"/>
      <w:r>
        <w:t xml:space="preserve"> </w:t>
      </w:r>
      <w:proofErr w:type="spellStart"/>
      <w:r>
        <w:t>aumento</w:t>
      </w:r>
      <w:proofErr w:type="spellEnd"/>
      <w:r>
        <w:t xml:space="preserve"> </w:t>
      </w:r>
      <w:proofErr w:type="spellStart"/>
      <w:r>
        <w:t>resultante</w:t>
      </w:r>
      <w:proofErr w:type="spellEnd"/>
      <w:r>
        <w:t xml:space="preserve"> da </w:t>
      </w:r>
      <w:proofErr w:type="spellStart"/>
      <w:r>
        <w:t>demanda</w:t>
      </w:r>
      <w:proofErr w:type="spellEnd"/>
      <w:r>
        <w:t xml:space="preserve"> por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marcas</w:t>
      </w:r>
      <w:proofErr w:type="spellEnd"/>
      <w:r>
        <w:t xml:space="preserve"> de </w:t>
      </w:r>
      <w:proofErr w:type="spellStart"/>
      <w:r>
        <w:t>fórmulas</w:t>
      </w:r>
      <w:proofErr w:type="spellEnd"/>
      <w:r>
        <w:t xml:space="preserve"> e a </w:t>
      </w:r>
      <w:proofErr w:type="spellStart"/>
      <w:r>
        <w:t>problemas</w:t>
      </w:r>
      <w:proofErr w:type="spellEnd"/>
      <w:r>
        <w:t xml:space="preserve"> da </w:t>
      </w:r>
      <w:proofErr w:type="spellStart"/>
      <w:r>
        <w:t>cadeia</w:t>
      </w:r>
      <w:proofErr w:type="spellEnd"/>
      <w:r>
        <w:t xml:space="preserve"> de </w:t>
      </w:r>
      <w:proofErr w:type="spellStart"/>
      <w:r>
        <w:t>suprimentos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à </w:t>
      </w:r>
      <w:proofErr w:type="spellStart"/>
      <w:r>
        <w:t>pandemia</w:t>
      </w:r>
      <w:proofErr w:type="spellEnd"/>
      <w:r>
        <w:t xml:space="preserve"> de COVID-19. O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abordando</w:t>
      </w:r>
      <w:proofErr w:type="spellEnd"/>
      <w:r>
        <w:t xml:space="preserve"> </w:t>
      </w:r>
      <w:proofErr w:type="spellStart"/>
      <w:r>
        <w:t>proativamente</w:t>
      </w:r>
      <w:proofErr w:type="spellEnd"/>
      <w:r>
        <w:t xml:space="preserve">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questões</w:t>
      </w:r>
      <w:proofErr w:type="spellEnd"/>
      <w:r>
        <w:t xml:space="preserve"> de </w:t>
      </w:r>
      <w:proofErr w:type="spellStart"/>
      <w:r>
        <w:t>curto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para </w:t>
      </w:r>
      <w:proofErr w:type="spellStart"/>
      <w:r>
        <w:t>ajudar</w:t>
      </w:r>
      <w:proofErr w:type="spellEnd"/>
      <w:r>
        <w:t xml:space="preserve"> as </w:t>
      </w:r>
      <w:proofErr w:type="spellStart"/>
      <w:r>
        <w:t>famílias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acessarem</w:t>
      </w:r>
      <w:proofErr w:type="spellEnd"/>
      <w:r>
        <w:t xml:space="preserve"> </w:t>
      </w:r>
      <w:proofErr w:type="spellStart"/>
      <w:r>
        <w:t>opções</w:t>
      </w:r>
      <w:proofErr w:type="spellEnd"/>
      <w:r>
        <w:t xml:space="preserve"> de </w:t>
      </w:r>
      <w:proofErr w:type="spellStart"/>
      <w:r>
        <w:t>alimentação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 e </w:t>
      </w:r>
      <w:proofErr w:type="spellStart"/>
      <w:r>
        <w:t>saudável</w:t>
      </w:r>
      <w:proofErr w:type="spellEnd"/>
      <w:r>
        <w:t xml:space="preserve"> para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bebês</w:t>
      </w:r>
      <w:proofErr w:type="spellEnd"/>
      <w:r>
        <w:t xml:space="preserve">. </w:t>
      </w:r>
    </w:p>
    <w:p w14:paraId="4EF2619B" w14:textId="77777777" w:rsidR="00670D10" w:rsidRDefault="00670D10" w:rsidP="00670D10"/>
    <w:p w14:paraId="43975EDC" w14:textId="77777777" w:rsidR="00670D10" w:rsidRDefault="00670D10" w:rsidP="00670D10">
      <w:r>
        <w:t xml:space="preserve">O </w:t>
      </w:r>
      <w:proofErr w:type="spellStart"/>
      <w:r>
        <w:t>programa</w:t>
      </w:r>
      <w:proofErr w:type="spellEnd"/>
      <w:r>
        <w:t xml:space="preserve"> para </w:t>
      </w:r>
      <w:proofErr w:type="spellStart"/>
      <w:r>
        <w:t>Mulheres</w:t>
      </w:r>
      <w:proofErr w:type="spellEnd"/>
      <w:r>
        <w:t xml:space="preserve">, </w:t>
      </w:r>
      <w:proofErr w:type="spellStart"/>
      <w:r>
        <w:t>Bebês</w:t>
      </w:r>
      <w:proofErr w:type="spellEnd"/>
      <w:r>
        <w:t xml:space="preserve"> e </w:t>
      </w:r>
      <w:proofErr w:type="spellStart"/>
      <w:r>
        <w:t>Crianças</w:t>
      </w:r>
      <w:proofErr w:type="spellEnd"/>
      <w:r>
        <w:t xml:space="preserve"> (WIC) do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de Massachusetts (DPH) é um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nutrição</w:t>
      </w:r>
      <w:proofErr w:type="spellEnd"/>
      <w:r>
        <w:t xml:space="preserve"> que </w:t>
      </w:r>
      <w:proofErr w:type="spellStart"/>
      <w:r>
        <w:t>fornece</w:t>
      </w:r>
      <w:proofErr w:type="spellEnd"/>
      <w:r>
        <w:t xml:space="preserve"> </w:t>
      </w:r>
      <w:proofErr w:type="spellStart"/>
      <w:r>
        <w:t>alimentos</w:t>
      </w:r>
      <w:proofErr w:type="spellEnd"/>
      <w:r>
        <w:t xml:space="preserve"> </w:t>
      </w:r>
      <w:proofErr w:type="spellStart"/>
      <w:r>
        <w:t>saudáveis</w:t>
      </w:r>
      <w:proofErr w:type="spellEnd"/>
      <w:r>
        <w:t xml:space="preserve">, </w:t>
      </w:r>
      <w:proofErr w:type="spellStart"/>
      <w:r>
        <w:t>educação</w:t>
      </w:r>
      <w:proofErr w:type="spellEnd"/>
      <w:r>
        <w:t xml:space="preserve"> </w:t>
      </w:r>
      <w:proofErr w:type="spellStart"/>
      <w:r>
        <w:t>nutricional</w:t>
      </w:r>
      <w:proofErr w:type="spellEnd"/>
      <w:r>
        <w:t xml:space="preserve">, </w:t>
      </w:r>
      <w:proofErr w:type="spellStart"/>
      <w:r>
        <w:t>apoio</w:t>
      </w:r>
      <w:proofErr w:type="spellEnd"/>
      <w:r>
        <w:t xml:space="preserve"> à </w:t>
      </w:r>
      <w:proofErr w:type="spellStart"/>
      <w:r>
        <w:t>amamentação</w:t>
      </w:r>
      <w:proofErr w:type="spellEnd"/>
      <w:r>
        <w:t xml:space="preserve"> e </w:t>
      </w:r>
      <w:proofErr w:type="spellStart"/>
      <w:r>
        <w:t>encaminhamentos</w:t>
      </w:r>
      <w:proofErr w:type="spellEnd"/>
      <w:r>
        <w:t xml:space="preserve"> para </w:t>
      </w:r>
      <w:proofErr w:type="spellStart"/>
      <w:r>
        <w:t>cuidados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e outros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gratuitamente</w:t>
      </w:r>
      <w:proofErr w:type="spellEnd"/>
      <w:r>
        <w:t xml:space="preserve">, para as </w:t>
      </w:r>
      <w:proofErr w:type="spellStart"/>
      <w:r>
        <w:t>famílias</w:t>
      </w:r>
      <w:proofErr w:type="spellEnd"/>
      <w:r>
        <w:t xml:space="preserve"> de Massachusetts </w:t>
      </w:r>
      <w:proofErr w:type="spellStart"/>
      <w:r>
        <w:t>qualificadas</w:t>
      </w:r>
      <w:proofErr w:type="spellEnd"/>
      <w:r>
        <w:t xml:space="preserve">. 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infantis</w:t>
      </w:r>
      <w:proofErr w:type="spellEnd"/>
      <w:r>
        <w:t xml:space="preserve"> e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médicas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disponíveis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do </w:t>
      </w:r>
      <w:proofErr w:type="spellStart"/>
      <w:r>
        <w:t>pacote</w:t>
      </w:r>
      <w:proofErr w:type="spellEnd"/>
      <w:r>
        <w:t xml:space="preserve"> de </w:t>
      </w:r>
      <w:proofErr w:type="spellStart"/>
      <w:proofErr w:type="gramStart"/>
      <w:r>
        <w:t>alimentos</w:t>
      </w:r>
      <w:proofErr w:type="spellEnd"/>
      <w:r>
        <w:t xml:space="preserve">  do</w:t>
      </w:r>
      <w:proofErr w:type="gramEnd"/>
      <w:r>
        <w:t xml:space="preserve"> WIC para </w:t>
      </w:r>
      <w:proofErr w:type="spellStart"/>
      <w:r>
        <w:t>participantes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amamentando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precisam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especial </w:t>
      </w:r>
      <w:proofErr w:type="spellStart"/>
      <w:r>
        <w:t>devido</w:t>
      </w:r>
      <w:proofErr w:type="spellEnd"/>
      <w:r>
        <w:t xml:space="preserve"> a </w:t>
      </w:r>
      <w:proofErr w:type="spellStart"/>
      <w:r>
        <w:t>necessidades</w:t>
      </w:r>
      <w:proofErr w:type="spellEnd"/>
      <w:r>
        <w:t xml:space="preserve"> </w:t>
      </w:r>
      <w:proofErr w:type="spellStart"/>
      <w:r>
        <w:t>médicas</w:t>
      </w:r>
      <w:proofErr w:type="spellEnd"/>
      <w:r>
        <w:t xml:space="preserve">.  As </w:t>
      </w:r>
      <w:proofErr w:type="spellStart"/>
      <w:r>
        <w:t>participantes</w:t>
      </w:r>
      <w:proofErr w:type="spellEnd"/>
      <w:r>
        <w:t xml:space="preserve"> do WIC </w:t>
      </w:r>
      <w:proofErr w:type="spellStart"/>
      <w:r>
        <w:t>acessam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 xml:space="preserve"> </w:t>
      </w:r>
      <w:proofErr w:type="spellStart"/>
      <w:r>
        <w:t>usando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cartão</w:t>
      </w:r>
      <w:proofErr w:type="spellEnd"/>
      <w:r>
        <w:t xml:space="preserve"> WIC (</w:t>
      </w:r>
      <w:proofErr w:type="spellStart"/>
      <w:r>
        <w:t>benefícios</w:t>
      </w:r>
      <w:proofErr w:type="spellEnd"/>
      <w:r>
        <w:t xml:space="preserve"> </w:t>
      </w:r>
      <w:proofErr w:type="spellStart"/>
      <w:r>
        <w:t>eletrônicos</w:t>
      </w:r>
      <w:proofErr w:type="spellEnd"/>
      <w:r>
        <w:t xml:space="preserve">) </w:t>
      </w:r>
      <w:proofErr w:type="spellStart"/>
      <w:r>
        <w:t>em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de 800 </w:t>
      </w:r>
      <w:proofErr w:type="spellStart"/>
      <w:r>
        <w:t>farmácias</w:t>
      </w:r>
      <w:proofErr w:type="spellEnd"/>
      <w:r>
        <w:t xml:space="preserve"> e </w:t>
      </w:r>
      <w:proofErr w:type="spellStart"/>
      <w:r>
        <w:t>mercearias</w:t>
      </w:r>
      <w:proofErr w:type="spellEnd"/>
      <w:r>
        <w:t xml:space="preserve"> de </w:t>
      </w:r>
      <w:proofErr w:type="spellStart"/>
      <w:r>
        <w:t>varejo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o </w:t>
      </w:r>
      <w:proofErr w:type="spellStart"/>
      <w:r>
        <w:t>estado</w:t>
      </w:r>
      <w:proofErr w:type="spellEnd"/>
      <w:r>
        <w:t xml:space="preserve">. As </w:t>
      </w:r>
      <w:proofErr w:type="spellStart"/>
      <w:r>
        <w:t>operadoras</w:t>
      </w:r>
      <w:proofErr w:type="spellEnd"/>
      <w:r>
        <w:t xml:space="preserve"> de </w:t>
      </w:r>
      <w:proofErr w:type="spellStart"/>
      <w:r>
        <w:t>planos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o MassHealth, </w:t>
      </w:r>
      <w:proofErr w:type="spellStart"/>
      <w:r>
        <w:t>pagam</w:t>
      </w:r>
      <w:proofErr w:type="spellEnd"/>
      <w:r>
        <w:t xml:space="preserve"> por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médicas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certos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criança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alergias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para </w:t>
      </w:r>
      <w:proofErr w:type="spellStart"/>
      <w:r>
        <w:t>absorver</w:t>
      </w:r>
      <w:proofErr w:type="spellEnd"/>
      <w:r>
        <w:t xml:space="preserve"> </w:t>
      </w:r>
      <w:proofErr w:type="spellStart"/>
      <w:r>
        <w:t>nutrientes</w:t>
      </w:r>
      <w:proofErr w:type="spellEnd"/>
      <w:r>
        <w:t xml:space="preserve">. </w:t>
      </w:r>
    </w:p>
    <w:p w14:paraId="211EF8D0" w14:textId="77777777" w:rsidR="00670D10" w:rsidRPr="008E7D18" w:rsidRDefault="00670D10" w:rsidP="00670D10">
      <w:pPr>
        <w:rPr>
          <w:b/>
          <w:bCs/>
        </w:rPr>
      </w:pPr>
    </w:p>
    <w:p w14:paraId="3C3C03B4" w14:textId="77777777" w:rsidR="00670D10" w:rsidRDefault="00670D10" w:rsidP="00670D10">
      <w:pPr>
        <w:rPr>
          <w:b/>
          <w:bCs/>
        </w:rPr>
      </w:pPr>
      <w:r>
        <w:rPr>
          <w:b/>
          <w:bCs/>
        </w:rPr>
        <w:t xml:space="preserve">O que Massachusetts </w:t>
      </w:r>
      <w:proofErr w:type="spellStart"/>
      <w:r>
        <w:rPr>
          <w:b/>
          <w:bCs/>
        </w:rPr>
        <w:t>está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fazendo</w:t>
      </w:r>
      <w:proofErr w:type="spellEnd"/>
      <w:r>
        <w:rPr>
          <w:b/>
          <w:bCs/>
        </w:rPr>
        <w:t xml:space="preserve"> para </w:t>
      </w:r>
      <w:proofErr w:type="spellStart"/>
      <w:r>
        <w:rPr>
          <w:b/>
          <w:bCs/>
        </w:rPr>
        <w:t>ajudar</w:t>
      </w:r>
      <w:proofErr w:type="spellEnd"/>
      <w:r>
        <w:rPr>
          <w:b/>
          <w:bCs/>
        </w:rPr>
        <w:t xml:space="preserve"> as </w:t>
      </w:r>
      <w:proofErr w:type="spellStart"/>
      <w:r>
        <w:rPr>
          <w:b/>
          <w:bCs/>
        </w:rPr>
        <w:t>famílias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escassez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nacional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fórmula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infantil</w:t>
      </w:r>
      <w:proofErr w:type="spellEnd"/>
      <w:r>
        <w:rPr>
          <w:b/>
          <w:bCs/>
        </w:rPr>
        <w:t>:</w:t>
      </w:r>
    </w:p>
    <w:p w14:paraId="6566D672" w14:textId="77777777" w:rsidR="00670D10" w:rsidRDefault="00670D10" w:rsidP="00670D10">
      <w:pPr>
        <w:rPr>
          <w:b/>
          <w:bCs/>
        </w:rPr>
      </w:pPr>
    </w:p>
    <w:p w14:paraId="353DCD40" w14:textId="77777777" w:rsidR="00670D10" w:rsidRPr="008E7D18" w:rsidRDefault="00670D10" w:rsidP="00670D10">
      <w:r>
        <w:t xml:space="preserve">O </w:t>
      </w:r>
      <w:proofErr w:type="spellStart"/>
      <w:r>
        <w:t>Gabinete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e </w:t>
      </w:r>
      <w:proofErr w:type="spellStart"/>
      <w:r>
        <w:t>Serviços</w:t>
      </w:r>
      <w:proofErr w:type="spellEnd"/>
      <w:r>
        <w:t xml:space="preserve"> Humanos, </w:t>
      </w:r>
      <w:proofErr w:type="spellStart"/>
      <w:r>
        <w:t>em</w:t>
      </w:r>
      <w:proofErr w:type="spellEnd"/>
      <w:r>
        <w:t xml:space="preserve"> conjunto com o DPH e o MassHealth,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tomando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imediatas</w:t>
      </w:r>
      <w:proofErr w:type="spellEnd"/>
      <w:r>
        <w:t xml:space="preserve"> com o </w:t>
      </w:r>
      <w:proofErr w:type="spellStart"/>
      <w:r>
        <w:t>Departamento</w:t>
      </w:r>
      <w:proofErr w:type="spellEnd"/>
      <w:r>
        <w:t xml:space="preserve"> de Agricultura dos EUA (USDA) 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agências</w:t>
      </w:r>
      <w:proofErr w:type="spellEnd"/>
      <w:r>
        <w:t xml:space="preserve"> e </w:t>
      </w:r>
      <w:proofErr w:type="spellStart"/>
      <w:r>
        <w:t>fornecedores</w:t>
      </w:r>
      <w:proofErr w:type="spellEnd"/>
      <w:r>
        <w:t xml:space="preserve"> </w:t>
      </w:r>
      <w:proofErr w:type="spellStart"/>
      <w:r>
        <w:t>federais</w:t>
      </w:r>
      <w:proofErr w:type="spellEnd"/>
      <w:r>
        <w:t xml:space="preserve"> para </w:t>
      </w:r>
      <w:proofErr w:type="spellStart"/>
      <w:r>
        <w:t>ajudar</w:t>
      </w:r>
      <w:proofErr w:type="spellEnd"/>
      <w:r>
        <w:t xml:space="preserve"> as </w:t>
      </w:r>
      <w:proofErr w:type="spellStart"/>
      <w:r>
        <w:t>famílias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obter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escassez</w:t>
      </w:r>
      <w:proofErr w:type="spellEnd"/>
      <w:r>
        <w:t xml:space="preserve">: </w:t>
      </w:r>
    </w:p>
    <w:p w14:paraId="1EF7D111" w14:textId="77777777" w:rsidR="00670D10" w:rsidRPr="008E7D18" w:rsidRDefault="00670D10" w:rsidP="00670D10"/>
    <w:p w14:paraId="241C3139" w14:textId="77777777" w:rsidR="00670D10" w:rsidRPr="008E7D18" w:rsidRDefault="00670D10" w:rsidP="00670D10">
      <w:pPr>
        <w:numPr>
          <w:ilvl w:val="0"/>
          <w:numId w:val="3"/>
        </w:numPr>
      </w:pPr>
      <w:r>
        <w:t xml:space="preserve">O WIC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trabalhando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estreita</w:t>
      </w:r>
      <w:proofErr w:type="spellEnd"/>
      <w:r>
        <w:t xml:space="preserve"> </w:t>
      </w:r>
      <w:proofErr w:type="spellStart"/>
      <w:r>
        <w:t>colaboração</w:t>
      </w:r>
      <w:proofErr w:type="spellEnd"/>
      <w:r>
        <w:t xml:space="preserve"> com </w:t>
      </w:r>
      <w:proofErr w:type="spellStart"/>
      <w:r>
        <w:t>fabricantes</w:t>
      </w:r>
      <w:proofErr w:type="spellEnd"/>
      <w:r>
        <w:t xml:space="preserve"> e </w:t>
      </w:r>
      <w:proofErr w:type="spellStart"/>
      <w:r>
        <w:t>varejistas</w:t>
      </w:r>
      <w:proofErr w:type="spellEnd"/>
      <w:r>
        <w:t xml:space="preserve"> de </w:t>
      </w:r>
      <w:proofErr w:type="spellStart"/>
      <w:r>
        <w:t>fórmulas</w:t>
      </w:r>
      <w:proofErr w:type="spellEnd"/>
      <w:r>
        <w:t xml:space="preserve"> para </w:t>
      </w:r>
      <w:proofErr w:type="spellStart"/>
      <w:r>
        <w:t>monitorar</w:t>
      </w:r>
      <w:proofErr w:type="spellEnd"/>
      <w:r>
        <w:t xml:space="preserve"> a </w:t>
      </w:r>
      <w:proofErr w:type="spellStart"/>
      <w:r>
        <w:t>disponibilidade</w:t>
      </w:r>
      <w:proofErr w:type="spellEnd"/>
      <w:r>
        <w:t xml:space="preserve"> de </w:t>
      </w:r>
      <w:proofErr w:type="spellStart"/>
      <w:r>
        <w:t>fórmulas</w:t>
      </w:r>
      <w:proofErr w:type="spellEnd"/>
      <w:r>
        <w:t xml:space="preserve"> e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regularmente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fornecedores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do WIC.</w:t>
      </w:r>
    </w:p>
    <w:p w14:paraId="68992C73" w14:textId="77777777" w:rsidR="00670D10" w:rsidRDefault="00670D10" w:rsidP="00670D10">
      <w:pPr>
        <w:numPr>
          <w:ilvl w:val="0"/>
          <w:numId w:val="4"/>
        </w:numPr>
      </w:pPr>
      <w:r>
        <w:t xml:space="preserve">No </w:t>
      </w:r>
      <w:proofErr w:type="spellStart"/>
      <w:r>
        <w:t>dia</w:t>
      </w:r>
      <w:proofErr w:type="spellEnd"/>
      <w:r>
        <w:t xml:space="preserve"> 20 de </w:t>
      </w:r>
      <w:proofErr w:type="spellStart"/>
      <w:r>
        <w:t>fevereiro</w:t>
      </w:r>
      <w:proofErr w:type="spellEnd"/>
      <w:r>
        <w:t xml:space="preserve"> de 2022, o DPH </w:t>
      </w:r>
      <w:proofErr w:type="spellStart"/>
      <w:r>
        <w:t>solicitou</w:t>
      </w:r>
      <w:proofErr w:type="spellEnd"/>
      <w:r>
        <w:t xml:space="preserve"> e </w:t>
      </w:r>
      <w:proofErr w:type="spellStart"/>
      <w:r>
        <w:t>recebeu</w:t>
      </w:r>
      <w:proofErr w:type="spellEnd"/>
      <w:r>
        <w:t xml:space="preserve"> </w:t>
      </w:r>
      <w:proofErr w:type="spellStart"/>
      <w:r>
        <w:t>três</w:t>
      </w:r>
      <w:proofErr w:type="spellEnd"/>
      <w:r>
        <w:t xml:space="preserve"> </w:t>
      </w:r>
      <w:proofErr w:type="spellStart"/>
      <w:r>
        <w:t>isenções</w:t>
      </w:r>
      <w:proofErr w:type="spellEnd"/>
      <w:r>
        <w:t xml:space="preserve"> </w:t>
      </w:r>
      <w:proofErr w:type="spellStart"/>
      <w:r>
        <w:t>regulatórias</w:t>
      </w:r>
      <w:proofErr w:type="spellEnd"/>
      <w:r>
        <w:t xml:space="preserve"> </w:t>
      </w:r>
      <w:proofErr w:type="spellStart"/>
      <w:r>
        <w:t>federais</w:t>
      </w:r>
      <w:proofErr w:type="spellEnd"/>
      <w:r>
        <w:t xml:space="preserve"> do USDA que </w:t>
      </w:r>
      <w:proofErr w:type="spellStart"/>
      <w:r>
        <w:t>fornecem</w:t>
      </w:r>
      <w:proofErr w:type="spellEnd"/>
      <w:r>
        <w:t xml:space="preserve"> </w:t>
      </w:r>
      <w:proofErr w:type="spellStart"/>
      <w:r>
        <w:t>flexibilidade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resposta</w:t>
      </w:r>
      <w:proofErr w:type="spellEnd"/>
      <w:r>
        <w:t xml:space="preserve"> à </w:t>
      </w:r>
      <w:proofErr w:type="spellStart"/>
      <w:r>
        <w:t>escassez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: (1) </w:t>
      </w:r>
      <w:proofErr w:type="spellStart"/>
      <w:r>
        <w:t>abranger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marcas</w:t>
      </w:r>
      <w:proofErr w:type="spellEnd"/>
      <w:r>
        <w:t xml:space="preserve"> de </w:t>
      </w:r>
      <w:proofErr w:type="spellStart"/>
      <w:r>
        <w:t>fórmulas</w:t>
      </w:r>
      <w:proofErr w:type="spellEnd"/>
      <w:r>
        <w:t xml:space="preserve"> (com </w:t>
      </w:r>
      <w:proofErr w:type="spellStart"/>
      <w:r>
        <w:t>exceção</w:t>
      </w:r>
      <w:proofErr w:type="spellEnd"/>
      <w:r>
        <w:t xml:space="preserve"> da Abbott)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, (2) </w:t>
      </w:r>
      <w:proofErr w:type="spellStart"/>
      <w:r>
        <w:t>abranger</w:t>
      </w:r>
      <w:proofErr w:type="spellEnd"/>
      <w:r>
        <w:t xml:space="preserve"> </w:t>
      </w:r>
      <w:proofErr w:type="spellStart"/>
      <w:r>
        <w:t>embalagens</w:t>
      </w:r>
      <w:proofErr w:type="spellEnd"/>
      <w:r>
        <w:t xml:space="preserve"> de </w:t>
      </w:r>
      <w:proofErr w:type="spellStart"/>
      <w:r>
        <w:t>tamanhos</w:t>
      </w:r>
      <w:proofErr w:type="spellEnd"/>
      <w:r>
        <w:t xml:space="preserve"> </w:t>
      </w:r>
      <w:proofErr w:type="spellStart"/>
      <w:r>
        <w:t>variados</w:t>
      </w:r>
      <w:proofErr w:type="spellEnd"/>
      <w:r>
        <w:t xml:space="preserve"> e fora do </w:t>
      </w:r>
      <w:proofErr w:type="spellStart"/>
      <w:r>
        <w:t>padrão</w:t>
      </w:r>
      <w:proofErr w:type="spellEnd"/>
      <w:r>
        <w:t xml:space="preserve"> e (3) </w:t>
      </w:r>
      <w:proofErr w:type="spellStart"/>
      <w:r>
        <w:t>capacidade</w:t>
      </w:r>
      <w:proofErr w:type="spellEnd"/>
      <w:r>
        <w:t xml:space="preserve"> dos </w:t>
      </w:r>
      <w:proofErr w:type="spellStart"/>
      <w:r>
        <w:t>varejistas</w:t>
      </w:r>
      <w:proofErr w:type="spellEnd"/>
      <w:r>
        <w:t xml:space="preserve"> de trocar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afetadas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recall </w:t>
      </w:r>
      <w:proofErr w:type="spellStart"/>
      <w:r>
        <w:t>compradas</w:t>
      </w:r>
      <w:proofErr w:type="spellEnd"/>
      <w:r>
        <w:t xml:space="preserve"> com </w:t>
      </w:r>
      <w:proofErr w:type="spellStart"/>
      <w:r>
        <w:t>benefícios</w:t>
      </w:r>
      <w:proofErr w:type="spellEnd"/>
      <w:r>
        <w:t xml:space="preserve"> do WIC por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idênticas</w:t>
      </w:r>
      <w:proofErr w:type="spellEnd"/>
      <w:r>
        <w:t xml:space="preserve">, mas </w:t>
      </w:r>
      <w:proofErr w:type="spellStart"/>
      <w:r>
        <w:t>semelhantes</w:t>
      </w:r>
      <w:proofErr w:type="spellEnd"/>
      <w:r>
        <w:t xml:space="preserve">. </w:t>
      </w:r>
    </w:p>
    <w:p w14:paraId="574B2253" w14:textId="77777777" w:rsidR="00670D10" w:rsidRPr="008E7D18" w:rsidRDefault="00670D10" w:rsidP="00670D10">
      <w:pPr>
        <w:numPr>
          <w:ilvl w:val="0"/>
          <w:numId w:val="4"/>
        </w:numPr>
      </w:pPr>
      <w:r>
        <w:t xml:space="preserve">Como </w:t>
      </w:r>
      <w:proofErr w:type="spellStart"/>
      <w:r>
        <w:t>consequência</w:t>
      </w:r>
      <w:proofErr w:type="spellEnd"/>
      <w:r>
        <w:t xml:space="preserve">, o WIC de Massachusetts </w:t>
      </w:r>
      <w:proofErr w:type="spellStart"/>
      <w:r>
        <w:t>adicionou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8 </w:t>
      </w:r>
      <w:proofErr w:type="spellStart"/>
      <w:r>
        <w:t>marcas</w:t>
      </w:r>
      <w:proofErr w:type="spellEnd"/>
      <w:r>
        <w:t xml:space="preserve"> de </w:t>
      </w:r>
      <w:proofErr w:type="spellStart"/>
      <w:r>
        <w:t>fórmulas</w:t>
      </w:r>
      <w:proofErr w:type="spellEnd"/>
      <w:r>
        <w:t xml:space="preserve"> (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 xml:space="preserve"> Mead Johnson e Gerber,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gama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de </w:t>
      </w:r>
      <w:proofErr w:type="spellStart"/>
      <w:r>
        <w:t>opções</w:t>
      </w:r>
      <w:proofErr w:type="spellEnd"/>
      <w:r>
        <w:t xml:space="preserve"> de </w:t>
      </w:r>
      <w:proofErr w:type="spellStart"/>
      <w:r>
        <w:t>marcas</w:t>
      </w:r>
      <w:proofErr w:type="spellEnd"/>
      <w:r>
        <w:t xml:space="preserve"> </w:t>
      </w:r>
      <w:proofErr w:type="spellStart"/>
      <w:r>
        <w:t>próprias</w:t>
      </w:r>
      <w:proofErr w:type="spellEnd"/>
      <w:r>
        <w:t>/</w:t>
      </w:r>
      <w:proofErr w:type="spellStart"/>
      <w:r>
        <w:t>marcas</w:t>
      </w:r>
      <w:proofErr w:type="spellEnd"/>
      <w:r>
        <w:t xml:space="preserve"> de </w:t>
      </w:r>
      <w:proofErr w:type="spellStart"/>
      <w:r>
        <w:t>lojas</w:t>
      </w:r>
      <w:proofErr w:type="spellEnd"/>
      <w:r>
        <w:t xml:space="preserve">) e um total de 68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>/</w:t>
      </w:r>
      <w:proofErr w:type="spellStart"/>
      <w:r>
        <w:t>tamanhos</w:t>
      </w:r>
      <w:proofErr w:type="spellEnd"/>
      <w:r>
        <w:t xml:space="preserve"> de </w:t>
      </w:r>
      <w:proofErr w:type="spellStart"/>
      <w:r>
        <w:t>latas</w:t>
      </w:r>
      <w:proofErr w:type="spellEnd"/>
      <w:r>
        <w:t xml:space="preserve"> de </w:t>
      </w:r>
      <w:proofErr w:type="spellStart"/>
      <w:r>
        <w:t>fórmulas</w:t>
      </w:r>
      <w:proofErr w:type="spellEnd"/>
      <w:r>
        <w:t xml:space="preserve"> que agora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cobertos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 xml:space="preserve"> do WIC.  </w:t>
      </w:r>
    </w:p>
    <w:p w14:paraId="7870AF3A" w14:textId="77777777" w:rsidR="00670D10" w:rsidRDefault="00670D10" w:rsidP="00670D10">
      <w:pPr>
        <w:numPr>
          <w:ilvl w:val="0"/>
          <w:numId w:val="3"/>
        </w:numPr>
      </w:pPr>
      <w:r>
        <w:t xml:space="preserve">O MassHealth </w:t>
      </w:r>
      <w:proofErr w:type="spellStart"/>
      <w:r>
        <w:t>facilitou</w:t>
      </w:r>
      <w:proofErr w:type="spellEnd"/>
      <w:r>
        <w:t xml:space="preserve"> que </w:t>
      </w:r>
      <w:proofErr w:type="spellStart"/>
      <w:r>
        <w:t>membros</w:t>
      </w:r>
      <w:proofErr w:type="spellEnd"/>
      <w:r>
        <w:t xml:space="preserve"> e provedores </w:t>
      </w:r>
      <w:proofErr w:type="spellStart"/>
      <w:r>
        <w:t>acessem</w:t>
      </w:r>
      <w:proofErr w:type="spellEnd"/>
      <w:r>
        <w:t xml:space="preserve">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medicamente</w:t>
      </w:r>
      <w:proofErr w:type="spellEnd"/>
      <w:r>
        <w:t xml:space="preserve"> </w:t>
      </w:r>
      <w:proofErr w:type="spellStart"/>
      <w:r>
        <w:t>necessárias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dispensar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autorização</w:t>
      </w:r>
      <w:proofErr w:type="spellEnd"/>
      <w:r>
        <w:t xml:space="preserve"> </w:t>
      </w:r>
      <w:proofErr w:type="spellStart"/>
      <w:r>
        <w:t>prévia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farmácias</w:t>
      </w:r>
      <w:proofErr w:type="spellEnd"/>
      <w:r>
        <w:t xml:space="preserve"> para </w:t>
      </w:r>
      <w:proofErr w:type="spellStart"/>
      <w:r>
        <w:t>membros</w:t>
      </w:r>
      <w:proofErr w:type="spellEnd"/>
      <w:r>
        <w:t xml:space="preserve"> com </w:t>
      </w:r>
      <w:proofErr w:type="spellStart"/>
      <w:r>
        <w:t>receita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. </w:t>
      </w:r>
    </w:p>
    <w:p w14:paraId="15FF458D" w14:textId="77777777" w:rsidR="00670D10" w:rsidRDefault="00670D10" w:rsidP="00670D10">
      <w:pPr>
        <w:numPr>
          <w:ilvl w:val="0"/>
          <w:numId w:val="3"/>
        </w:numPr>
      </w:pPr>
      <w:r>
        <w:t xml:space="preserve">A </w:t>
      </w:r>
      <w:proofErr w:type="spellStart"/>
      <w:r>
        <w:t>Divisão</w:t>
      </w:r>
      <w:proofErr w:type="spellEnd"/>
      <w:r>
        <w:t xml:space="preserve"> de </w:t>
      </w:r>
      <w:proofErr w:type="spellStart"/>
      <w:r>
        <w:t>Seguros</w:t>
      </w:r>
      <w:proofErr w:type="spellEnd"/>
      <w:r>
        <w:t xml:space="preserve"> (DOI) e o MassHealth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orientando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planos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a </w:t>
      </w:r>
      <w:proofErr w:type="spellStart"/>
      <w:r>
        <w:t>dispensar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autorização</w:t>
      </w:r>
      <w:proofErr w:type="spellEnd"/>
      <w:r>
        <w:t xml:space="preserve"> </w:t>
      </w:r>
      <w:proofErr w:type="spellStart"/>
      <w:r>
        <w:t>prévia</w:t>
      </w:r>
      <w:proofErr w:type="spellEnd"/>
      <w:r>
        <w:t xml:space="preserve"> para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necessárias</w:t>
      </w:r>
      <w:proofErr w:type="spellEnd"/>
      <w:r>
        <w:t xml:space="preserve"> por </w:t>
      </w:r>
      <w:proofErr w:type="spellStart"/>
      <w:r>
        <w:t>motivos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por 90 </w:t>
      </w:r>
      <w:proofErr w:type="spellStart"/>
      <w:r>
        <w:t>dias</w:t>
      </w:r>
      <w:proofErr w:type="spellEnd"/>
      <w:r>
        <w:t xml:space="preserve"> para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atrasos</w:t>
      </w:r>
      <w:proofErr w:type="spellEnd"/>
      <w:r>
        <w:t xml:space="preserve"> </w:t>
      </w:r>
      <w:proofErr w:type="spellStart"/>
      <w:r>
        <w:t>indevidos</w:t>
      </w:r>
      <w:proofErr w:type="spellEnd"/>
      <w:r>
        <w:t xml:space="preserve"> no </w:t>
      </w:r>
      <w:proofErr w:type="spellStart"/>
      <w:r>
        <w:t>acesso</w:t>
      </w:r>
      <w:proofErr w:type="spellEnd"/>
      <w:r>
        <w:t xml:space="preserve"> dos </w:t>
      </w:r>
      <w:proofErr w:type="spellStart"/>
      <w:r>
        <w:t>membros</w:t>
      </w:r>
      <w:proofErr w:type="spellEnd"/>
      <w:r>
        <w:t xml:space="preserve"> à </w:t>
      </w:r>
      <w:proofErr w:type="spellStart"/>
      <w:r>
        <w:t>fórmula</w:t>
      </w:r>
      <w:proofErr w:type="spellEnd"/>
      <w:r>
        <w:t xml:space="preserve"> especial. </w:t>
      </w:r>
    </w:p>
    <w:p w14:paraId="7D1BE0E6" w14:textId="77777777" w:rsidR="00670D10" w:rsidRDefault="00670D10" w:rsidP="00670D10">
      <w:pPr>
        <w:ind w:left="720"/>
      </w:pPr>
    </w:p>
    <w:p w14:paraId="318FDDFA" w14:textId="77777777" w:rsidR="00670D10" w:rsidRPr="008E7D18" w:rsidRDefault="00670D10" w:rsidP="00670D10">
      <w:pPr>
        <w:rPr>
          <w:b/>
          <w:bCs/>
        </w:rPr>
      </w:pPr>
    </w:p>
    <w:p w14:paraId="2DD4CCBF" w14:textId="77777777" w:rsidR="00670D10" w:rsidRDefault="00670D10" w:rsidP="00670D10">
      <w:pPr>
        <w:rPr>
          <w:b/>
          <w:bCs/>
        </w:rPr>
      </w:pPr>
    </w:p>
    <w:p w14:paraId="686E4A8A" w14:textId="77777777" w:rsidR="00670D10" w:rsidRDefault="00670D10" w:rsidP="00670D10">
      <w:pPr>
        <w:rPr>
          <w:b/>
          <w:bCs/>
        </w:rPr>
      </w:pPr>
    </w:p>
    <w:p w14:paraId="77439490" w14:textId="57BF7EBF" w:rsidR="00670D10" w:rsidRDefault="00670D10" w:rsidP="00670D10">
      <w:pPr>
        <w:rPr>
          <w:b/>
          <w:bCs/>
        </w:rPr>
      </w:pPr>
      <w:r>
        <w:rPr>
          <w:b/>
          <w:bCs/>
        </w:rPr>
        <w:lastRenderedPageBreak/>
        <w:t xml:space="preserve">O que as </w:t>
      </w:r>
      <w:proofErr w:type="spellStart"/>
      <w:r>
        <w:rPr>
          <w:b/>
          <w:bCs/>
        </w:rPr>
        <w:t>famílias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fazer</w:t>
      </w:r>
      <w:proofErr w:type="spellEnd"/>
      <w:r>
        <w:rPr>
          <w:b/>
          <w:bCs/>
        </w:rPr>
        <w:t xml:space="preserve">? </w:t>
      </w:r>
    </w:p>
    <w:p w14:paraId="76A742DC" w14:textId="77777777" w:rsidR="00670D10" w:rsidRPr="008E7D18" w:rsidRDefault="00670D10" w:rsidP="00670D10">
      <w:pPr>
        <w:rPr>
          <w:b/>
          <w:bCs/>
        </w:rPr>
      </w:pPr>
    </w:p>
    <w:p w14:paraId="09BCD727" w14:textId="77777777" w:rsidR="00670D10" w:rsidRDefault="00670D10" w:rsidP="00670D10">
      <w:pPr>
        <w:pStyle w:val="ListParagraph"/>
        <w:numPr>
          <w:ilvl w:val="0"/>
          <w:numId w:val="9"/>
        </w:numPr>
      </w:pPr>
      <w:r>
        <w:t xml:space="preserve">Se as </w:t>
      </w:r>
      <w:proofErr w:type="spellStart"/>
      <w:r>
        <w:t>famílias</w:t>
      </w:r>
      <w:proofErr w:type="spellEnd"/>
      <w:r>
        <w:t xml:space="preserve"> </w:t>
      </w:r>
      <w:proofErr w:type="spellStart"/>
      <w:r>
        <w:t>estiverem</w:t>
      </w:r>
      <w:proofErr w:type="spellEnd"/>
      <w:r>
        <w:t xml:space="preserve"> </w:t>
      </w:r>
      <w:proofErr w:type="spellStart"/>
      <w:r>
        <w:t>enfrentando</w:t>
      </w:r>
      <w:proofErr w:type="spellEnd"/>
      <w:r>
        <w:t xml:space="preserve"> </w:t>
      </w:r>
      <w:proofErr w:type="spellStart"/>
      <w:r>
        <w:t>dificuldades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fórmulas</w:t>
      </w:r>
      <w:proofErr w:type="spellEnd"/>
      <w:r>
        <w:t xml:space="preserve">, </w:t>
      </w:r>
      <w:proofErr w:type="spellStart"/>
      <w:r>
        <w:t>elas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com o </w:t>
      </w:r>
      <w:proofErr w:type="spellStart"/>
      <w:r>
        <w:t>escritório</w:t>
      </w:r>
      <w:proofErr w:type="spellEnd"/>
      <w:r>
        <w:t xml:space="preserve"> local do WIC,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800 no verso do </w:t>
      </w:r>
      <w:proofErr w:type="spellStart"/>
      <w:r>
        <w:t>cartão</w:t>
      </w:r>
      <w:proofErr w:type="spellEnd"/>
      <w:r>
        <w:t xml:space="preserve"> do WIC </w:t>
      </w:r>
      <w:proofErr w:type="spellStart"/>
      <w:r>
        <w:t>ou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e-mail </w:t>
      </w:r>
      <w:hyperlink r:id="rId9" w:history="1">
        <w:r>
          <w:rPr>
            <w:rStyle w:val="Hyperlink"/>
          </w:rPr>
          <w:t>wicinfo.dph@massmail.state.ma.us</w:t>
        </w:r>
      </w:hyperlink>
      <w:r>
        <w:t xml:space="preserve">.  </w:t>
      </w:r>
    </w:p>
    <w:p w14:paraId="2C96B5EE" w14:textId="77777777" w:rsidR="00670D10" w:rsidRDefault="00670D10" w:rsidP="00670D10">
      <w:pPr>
        <w:pStyle w:val="ListParagraph"/>
        <w:numPr>
          <w:ilvl w:val="0"/>
          <w:numId w:val="5"/>
        </w:numPr>
      </w:pPr>
      <w:proofErr w:type="spellStart"/>
      <w:r>
        <w:t>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incentivados</w:t>
      </w:r>
      <w:proofErr w:type="spellEnd"/>
      <w:r>
        <w:t xml:space="preserve"> a usar o </w:t>
      </w:r>
      <w:proofErr w:type="spellStart"/>
      <w:r>
        <w:t>aplicativo</w:t>
      </w:r>
      <w:proofErr w:type="spellEnd"/>
      <w:r>
        <w:t xml:space="preserve"> para </w:t>
      </w:r>
      <w:proofErr w:type="spellStart"/>
      <w:r>
        <w:t>celular</w:t>
      </w:r>
      <w:proofErr w:type="spellEnd"/>
      <w:r>
        <w:t xml:space="preserve"> “</w:t>
      </w:r>
      <w:proofErr w:type="spellStart"/>
      <w:r>
        <w:t>WICShopper</w:t>
      </w:r>
      <w:proofErr w:type="spellEnd"/>
      <w:r>
        <w:t xml:space="preserve">” para </w:t>
      </w:r>
      <w:proofErr w:type="spellStart"/>
      <w:r>
        <w:t>identificar</w:t>
      </w:r>
      <w:proofErr w:type="spellEnd"/>
      <w:r>
        <w:t xml:space="preserve"> as </w:t>
      </w:r>
      <w:proofErr w:type="spellStart"/>
      <w:r>
        <w:t>opções</w:t>
      </w:r>
      <w:proofErr w:type="spellEnd"/>
      <w:r>
        <w:t xml:space="preserve"> </w:t>
      </w:r>
      <w:proofErr w:type="spellStart"/>
      <w:r>
        <w:t>disponíveis</w:t>
      </w:r>
      <w:proofErr w:type="spellEnd"/>
      <w:r>
        <w:t xml:space="preserve"> para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benefício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. </w:t>
      </w:r>
      <w:proofErr w:type="spellStart"/>
      <w:r>
        <w:t>Informações</w:t>
      </w:r>
      <w:proofErr w:type="spellEnd"/>
      <w:r>
        <w:t xml:space="preserve"> de </w:t>
      </w:r>
      <w:proofErr w:type="spellStart"/>
      <w:r>
        <w:t>contato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endereços</w:t>
      </w:r>
      <w:proofErr w:type="spellEnd"/>
      <w:r>
        <w:t xml:space="preserve"> de e-mail, para </w:t>
      </w:r>
      <w:proofErr w:type="spellStart"/>
      <w:r>
        <w:t>escritórios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do WIC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encontradas</w:t>
      </w:r>
      <w:proofErr w:type="spellEnd"/>
      <w:r>
        <w:t xml:space="preserve"> </w:t>
      </w:r>
      <w:hyperlink r:id="rId10" w:history="1">
        <w:proofErr w:type="spellStart"/>
        <w:r>
          <w:rPr>
            <w:rStyle w:val="Hyperlink"/>
          </w:rPr>
          <w:t>aqui</w:t>
        </w:r>
        <w:proofErr w:type="spellEnd"/>
      </w:hyperlink>
      <w:r>
        <w:t xml:space="preserve">. </w:t>
      </w:r>
    </w:p>
    <w:p w14:paraId="2CCE3F3B" w14:textId="77777777" w:rsidR="00670D10" w:rsidRDefault="00670D10" w:rsidP="00670D10">
      <w:pPr>
        <w:pStyle w:val="ListParagraph"/>
        <w:numPr>
          <w:ilvl w:val="0"/>
          <w:numId w:val="5"/>
        </w:numPr>
      </w:pPr>
      <w:proofErr w:type="spellStart"/>
      <w:r>
        <w:t>Muitos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do WIC </w:t>
      </w:r>
      <w:proofErr w:type="spellStart"/>
      <w:r>
        <w:t>também</w:t>
      </w:r>
      <w:proofErr w:type="spellEnd"/>
      <w:r>
        <w:t xml:space="preserve"> se </w:t>
      </w:r>
      <w:proofErr w:type="spellStart"/>
      <w:r>
        <w:t>comunicam</w:t>
      </w:r>
      <w:proofErr w:type="spellEnd"/>
      <w:r>
        <w:t xml:space="preserve"> com as </w:t>
      </w:r>
      <w:proofErr w:type="spellStart"/>
      <w:r>
        <w:t>famílias</w:t>
      </w:r>
      <w:proofErr w:type="spellEnd"/>
      <w:r>
        <w:t xml:space="preserve"> por </w:t>
      </w:r>
      <w:proofErr w:type="spellStart"/>
      <w:r>
        <w:t>mensagens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. As </w:t>
      </w:r>
      <w:proofErr w:type="spellStart"/>
      <w:r>
        <w:t>famílias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recorrer</w:t>
      </w:r>
      <w:proofErr w:type="spellEnd"/>
      <w:r>
        <w:t xml:space="preserve"> a </w:t>
      </w:r>
      <w:proofErr w:type="spellStart"/>
      <w:r>
        <w:t>fornecedores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do WIC, </w:t>
      </w:r>
      <w:proofErr w:type="spellStart"/>
      <w:r>
        <w:t>fabricantes</w:t>
      </w:r>
      <w:proofErr w:type="spellEnd"/>
      <w:r>
        <w:t xml:space="preserve">, </w:t>
      </w:r>
      <w:proofErr w:type="spellStart"/>
      <w:r>
        <w:t>distribuidores</w:t>
      </w:r>
      <w:proofErr w:type="spellEnd"/>
      <w:r>
        <w:t xml:space="preserve"> e </w:t>
      </w:r>
      <w:proofErr w:type="spellStart"/>
      <w:r>
        <w:t>varejistas</w:t>
      </w:r>
      <w:proofErr w:type="spellEnd"/>
      <w:r>
        <w:t xml:space="preserve"> online </w:t>
      </w:r>
      <w:proofErr w:type="spellStart"/>
      <w:r>
        <w:t>confiáveis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fontes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. Entre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com o </w:t>
      </w:r>
      <w:proofErr w:type="spellStart"/>
      <w:r>
        <w:t>serviço</w:t>
      </w:r>
      <w:proofErr w:type="spellEnd"/>
      <w:r>
        <w:t xml:space="preserve"> </w:t>
      </w:r>
      <w:hyperlink r:id="rId11" w:history="1">
        <w:r>
          <w:rPr>
            <w:rStyle w:val="Hyperlink"/>
          </w:rPr>
          <w:t>2-1-1 da United Way</w:t>
        </w:r>
      </w:hyperlink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disque</w:t>
      </w:r>
      <w:proofErr w:type="spellEnd"/>
      <w:r>
        <w:t xml:space="preserve"> 2-1-1 para ser </w:t>
      </w:r>
      <w:proofErr w:type="spellStart"/>
      <w:r>
        <w:t>conectado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um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comunitários</w:t>
      </w:r>
      <w:proofErr w:type="spellEnd"/>
      <w:r>
        <w:t xml:space="preserve"> </w:t>
      </w:r>
      <w:proofErr w:type="spellStart"/>
      <w:r>
        <w:t>afiliado</w:t>
      </w:r>
      <w:proofErr w:type="spellEnd"/>
      <w:r>
        <w:t xml:space="preserve"> à United Way que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ajudar</w:t>
      </w:r>
      <w:proofErr w:type="spellEnd"/>
      <w:r>
        <w:t xml:space="preserve"> a </w:t>
      </w:r>
      <w:proofErr w:type="spellStart"/>
      <w:r>
        <w:t>identificar</w:t>
      </w:r>
      <w:proofErr w:type="spellEnd"/>
      <w:r>
        <w:t xml:space="preserve"> </w:t>
      </w:r>
      <w:proofErr w:type="spellStart"/>
      <w:r>
        <w:t>despensas</w:t>
      </w:r>
      <w:proofErr w:type="spellEnd"/>
      <w:r>
        <w:t xml:space="preserve"> </w:t>
      </w:r>
      <w:proofErr w:type="spellStart"/>
      <w:r>
        <w:t>comunitárias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de </w:t>
      </w:r>
      <w:proofErr w:type="spellStart"/>
      <w:r>
        <w:t>caridade</w:t>
      </w:r>
      <w:proofErr w:type="spellEnd"/>
      <w:r>
        <w:t xml:space="preserve"> com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e comida para </w:t>
      </w:r>
      <w:proofErr w:type="spellStart"/>
      <w:r>
        <w:t>bebês</w:t>
      </w:r>
      <w:proofErr w:type="spellEnd"/>
      <w:r>
        <w:t xml:space="preserve">. </w:t>
      </w:r>
      <w:proofErr w:type="spellStart"/>
      <w:r>
        <w:t>Certos</w:t>
      </w:r>
      <w:proofErr w:type="spellEnd"/>
      <w:r>
        <w:t xml:space="preserve"> </w:t>
      </w:r>
      <w:proofErr w:type="spellStart"/>
      <w:r>
        <w:t>bancos</w:t>
      </w:r>
      <w:proofErr w:type="spellEnd"/>
      <w:r>
        <w:t xml:space="preserve"> de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credenciados</w:t>
      </w:r>
      <w:proofErr w:type="spellEnd"/>
      <w:r>
        <w:t xml:space="preserve"> pela </w:t>
      </w:r>
      <w:hyperlink r:id="rId12" w:history="1">
        <w:proofErr w:type="spellStart"/>
        <w:r>
          <w:rPr>
            <w:rStyle w:val="Hyperlink"/>
          </w:rPr>
          <w:t>Associação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Bancos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Leite</w:t>
        </w:r>
        <w:proofErr w:type="spellEnd"/>
        <w:r>
          <w:rPr>
            <w:rStyle w:val="Hyperlink"/>
          </w:rPr>
          <w:t xml:space="preserve"> Humano da América do Norte</w:t>
        </w:r>
      </w:hyperlink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distribuindo</w:t>
      </w:r>
      <w:proofErr w:type="spellEnd"/>
      <w:r>
        <w:t xml:space="preserve"> </w:t>
      </w:r>
      <w:proofErr w:type="spellStart"/>
      <w:r>
        <w:t>doações</w:t>
      </w:r>
      <w:proofErr w:type="spellEnd"/>
      <w:r>
        <w:t xml:space="preserve"> de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materno</w:t>
      </w:r>
      <w:proofErr w:type="spellEnd"/>
      <w:r>
        <w:t xml:space="preserve"> para </w:t>
      </w:r>
      <w:proofErr w:type="spellStart"/>
      <w:r>
        <w:t>mães</w:t>
      </w:r>
      <w:proofErr w:type="spellEnd"/>
      <w:r>
        <w:t xml:space="preserve"> </w:t>
      </w:r>
      <w:proofErr w:type="spellStart"/>
      <w:r>
        <w:t>necessitadas</w:t>
      </w:r>
      <w:proofErr w:type="spellEnd"/>
      <w:r>
        <w:t xml:space="preserve">; observe que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exigir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receita</w:t>
      </w:r>
      <w:proofErr w:type="spellEnd"/>
      <w:r>
        <w:t xml:space="preserve"> de um </w:t>
      </w:r>
      <w:proofErr w:type="spellStart"/>
      <w:r>
        <w:t>profissional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. </w:t>
      </w:r>
      <w:hyperlink r:id="rId13" w:history="1">
        <w:proofErr w:type="spellStart"/>
        <w:r>
          <w:rPr>
            <w:rStyle w:val="Hyperlink"/>
          </w:rPr>
          <w:t>Encontre</w:t>
        </w:r>
        <w:proofErr w:type="spellEnd"/>
        <w:r>
          <w:rPr>
            <w:rStyle w:val="Hyperlink"/>
          </w:rPr>
          <w:t xml:space="preserve"> um banco de </w:t>
        </w:r>
        <w:proofErr w:type="spellStart"/>
        <w:r>
          <w:rPr>
            <w:rStyle w:val="Hyperlink"/>
          </w:rPr>
          <w:t>leite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credenciado</w:t>
        </w:r>
        <w:proofErr w:type="spellEnd"/>
        <w:r>
          <w:rPr>
            <w:rStyle w:val="Hyperlink"/>
          </w:rPr>
          <w:t xml:space="preserve"> pela HMBANA </w:t>
        </w:r>
        <w:proofErr w:type="spellStart"/>
        <w:r>
          <w:rPr>
            <w:rStyle w:val="Hyperlink"/>
          </w:rPr>
          <w:t>perto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você</w:t>
        </w:r>
        <w:proofErr w:type="spellEnd"/>
      </w:hyperlink>
      <w:r>
        <w:t xml:space="preserve">. </w:t>
      </w:r>
    </w:p>
    <w:p w14:paraId="7F5C971E" w14:textId="77777777" w:rsidR="00670D10" w:rsidRDefault="00670D10" w:rsidP="00670D10">
      <w:pPr>
        <w:pStyle w:val="ListParagraph"/>
        <w:numPr>
          <w:ilvl w:val="0"/>
          <w:numId w:val="5"/>
        </w:numPr>
      </w:pPr>
      <w:r>
        <w:t xml:space="preserve">As </w:t>
      </w:r>
      <w:proofErr w:type="spellStart"/>
      <w:r>
        <w:t>famílias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com </w:t>
      </w:r>
      <w:proofErr w:type="spellStart"/>
      <w:r>
        <w:t>fabricantes</w:t>
      </w:r>
      <w:proofErr w:type="spellEnd"/>
      <w:r>
        <w:t xml:space="preserve"> para </w:t>
      </w:r>
      <w:proofErr w:type="spellStart"/>
      <w:r>
        <w:t>obterem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fórmulas</w:t>
      </w:r>
      <w:proofErr w:type="spellEnd"/>
      <w:r>
        <w:t>:</w:t>
      </w:r>
    </w:p>
    <w:p w14:paraId="1E1E4E31" w14:textId="77777777" w:rsidR="00670D10" w:rsidRDefault="00670D10" w:rsidP="00670D10">
      <w:pPr>
        <w:pStyle w:val="ListParagraph"/>
        <w:numPr>
          <w:ilvl w:val="1"/>
          <w:numId w:val="5"/>
        </w:numPr>
      </w:pPr>
      <w:hyperlink r:id="rId14" w:history="1">
        <w:proofErr w:type="spellStart"/>
        <w:r>
          <w:rPr>
            <w:rStyle w:val="Hyperlink"/>
          </w:rPr>
          <w:t>Especialistas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em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Bebês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MyGerber</w:t>
        </w:r>
        <w:proofErr w:type="spellEnd"/>
      </w:hyperlink>
      <w:r>
        <w:t xml:space="preserve"> </w:t>
      </w:r>
    </w:p>
    <w:p w14:paraId="0BAA5DAF" w14:textId="77777777" w:rsidR="00670D10" w:rsidRDefault="00670D10" w:rsidP="00670D10">
      <w:pPr>
        <w:pStyle w:val="ListParagraph"/>
        <w:numPr>
          <w:ilvl w:val="1"/>
          <w:numId w:val="5"/>
        </w:numPr>
      </w:pPr>
      <w:proofErr w:type="spellStart"/>
      <w:r>
        <w:t>Linha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 </w:t>
      </w:r>
      <w:proofErr w:type="spellStart"/>
      <w:r>
        <w:t>consumidor</w:t>
      </w:r>
      <w:proofErr w:type="spellEnd"/>
      <w:r>
        <w:t xml:space="preserve"> da Abbott: </w:t>
      </w:r>
      <w:proofErr w:type="spellStart"/>
      <w:r>
        <w:t>ligue</w:t>
      </w:r>
      <w:proofErr w:type="spellEnd"/>
      <w:r>
        <w:t xml:space="preserve"> para 1-800-986-8540 e para a </w:t>
      </w:r>
      <w:proofErr w:type="spellStart"/>
      <w:r>
        <w:t>linha</w:t>
      </w:r>
      <w:proofErr w:type="spellEnd"/>
      <w:r>
        <w:t xml:space="preserve"> de </w:t>
      </w:r>
      <w:proofErr w:type="spellStart"/>
      <w:r>
        <w:t>solicitação</w:t>
      </w:r>
      <w:proofErr w:type="spellEnd"/>
      <w:r>
        <w:t xml:space="preserve"> de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urgentes</w:t>
      </w:r>
      <w:proofErr w:type="spellEnd"/>
      <w:r>
        <w:t xml:space="preserve"> </w:t>
      </w:r>
    </w:p>
    <w:p w14:paraId="21D8B8AD" w14:textId="77777777" w:rsidR="00670D10" w:rsidRDefault="00670D10" w:rsidP="00670D10">
      <w:pPr>
        <w:pStyle w:val="ListParagraph"/>
        <w:numPr>
          <w:ilvl w:val="1"/>
          <w:numId w:val="5"/>
        </w:numPr>
      </w:pPr>
      <w:proofErr w:type="spellStart"/>
      <w:r>
        <w:t>Linha</w:t>
      </w:r>
      <w:proofErr w:type="spellEnd"/>
      <w:r>
        <w:t xml:space="preserve"> de </w:t>
      </w:r>
      <w:proofErr w:type="spellStart"/>
      <w:r>
        <w:t>atendimento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cliente</w:t>
      </w:r>
      <w:proofErr w:type="spellEnd"/>
      <w:r>
        <w:t xml:space="preserve"> da Reckitt (Mead Johnson): </w:t>
      </w:r>
      <w:proofErr w:type="spellStart"/>
      <w:r>
        <w:t>ligue</w:t>
      </w:r>
      <w:proofErr w:type="spellEnd"/>
      <w:r>
        <w:t xml:space="preserve"> para 1-800 BABY-123 (222-9123) </w:t>
      </w:r>
    </w:p>
    <w:p w14:paraId="12317DDF" w14:textId="77777777" w:rsidR="00670D10" w:rsidRDefault="00670D10" w:rsidP="00670D10">
      <w:pPr>
        <w:pStyle w:val="ListParagraph"/>
        <w:numPr>
          <w:ilvl w:val="0"/>
          <w:numId w:val="5"/>
        </w:numPr>
      </w:pPr>
      <w:r>
        <w:t xml:space="preserve">As </w:t>
      </w:r>
      <w:proofErr w:type="spellStart"/>
      <w:r>
        <w:t>famílias</w:t>
      </w:r>
      <w:proofErr w:type="spellEnd"/>
      <w:r>
        <w:t xml:space="preserve"> que </w:t>
      </w:r>
      <w:proofErr w:type="spellStart"/>
      <w:r>
        <w:t>usam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alimentação</w:t>
      </w:r>
      <w:proofErr w:type="spellEnd"/>
      <w:r>
        <w:t xml:space="preserve"> </w:t>
      </w:r>
      <w:proofErr w:type="spellStart"/>
      <w:r>
        <w:t>combinada</w:t>
      </w:r>
      <w:proofErr w:type="spellEnd"/>
      <w:r>
        <w:t xml:space="preserve"> de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materno</w:t>
      </w:r>
      <w:proofErr w:type="spellEnd"/>
      <w:r>
        <w:t xml:space="preserve"> 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enriquecida</w:t>
      </w:r>
      <w:proofErr w:type="spellEnd"/>
      <w:r>
        <w:t xml:space="preserve"> com ferro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considerar</w:t>
      </w:r>
      <w:proofErr w:type="spellEnd"/>
      <w:r>
        <w:t xml:space="preserve"> </w:t>
      </w:r>
      <w:proofErr w:type="spellStart"/>
      <w:r>
        <w:t>aumentar</w:t>
      </w:r>
      <w:proofErr w:type="spellEnd"/>
      <w:r>
        <w:t xml:space="preserve"> a </w:t>
      </w:r>
      <w:proofErr w:type="spellStart"/>
      <w:r>
        <w:t>frequência</w:t>
      </w:r>
      <w:proofErr w:type="spellEnd"/>
      <w:r>
        <w:t xml:space="preserve"> da </w:t>
      </w:r>
      <w:proofErr w:type="spellStart"/>
      <w:r>
        <w:t>amamentação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bombeamento</w:t>
      </w:r>
      <w:proofErr w:type="spellEnd"/>
      <w:r>
        <w:t xml:space="preserve"> para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precisem</w:t>
      </w:r>
      <w:proofErr w:type="spellEnd"/>
      <w:r>
        <w:t xml:space="preserve"> de </w:t>
      </w:r>
      <w:proofErr w:type="spellStart"/>
      <w:r>
        <w:t>tanta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. As </w:t>
      </w:r>
      <w:proofErr w:type="spellStart"/>
      <w:r>
        <w:t>famílias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com um </w:t>
      </w:r>
      <w:hyperlink r:id="rId15" w:history="1">
        <w:proofErr w:type="spellStart"/>
        <w:r>
          <w:rPr>
            <w:rStyle w:val="Hyperlink"/>
          </w:rPr>
          <w:t>especialista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em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lactação</w:t>
        </w:r>
        <w:proofErr w:type="spellEnd"/>
        <w:r>
          <w:rPr>
            <w:rStyle w:val="Hyperlink"/>
          </w:rPr>
          <w:t xml:space="preserve"> local</w:t>
        </w:r>
      </w:hyperlink>
      <w:r>
        <w:t xml:space="preserve"> para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aumentar</w:t>
      </w:r>
      <w:proofErr w:type="spellEnd"/>
      <w:r>
        <w:t xml:space="preserve"> a </w:t>
      </w:r>
      <w:proofErr w:type="spellStart"/>
      <w:r>
        <w:t>quantidade</w:t>
      </w:r>
      <w:proofErr w:type="spellEnd"/>
      <w:r>
        <w:t xml:space="preserve"> de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materno</w:t>
      </w:r>
      <w:proofErr w:type="spellEnd"/>
      <w:r>
        <w:t>.</w:t>
      </w:r>
    </w:p>
    <w:p w14:paraId="0FB69042" w14:textId="77777777" w:rsidR="00670D10" w:rsidRDefault="00670D10" w:rsidP="00670D10">
      <w:pPr>
        <w:pStyle w:val="ListParagraph"/>
        <w:numPr>
          <w:ilvl w:val="0"/>
          <w:numId w:val="5"/>
        </w:numPr>
      </w:pPr>
      <w:r>
        <w:t xml:space="preserve">A </w:t>
      </w:r>
      <w:proofErr w:type="spellStart"/>
      <w:r>
        <w:t>família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conseguir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para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criança</w:t>
      </w:r>
      <w:proofErr w:type="spellEnd"/>
      <w:r>
        <w:t xml:space="preserve">,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com o </w:t>
      </w:r>
      <w:proofErr w:type="spellStart"/>
      <w:r>
        <w:t>profissional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da </w:t>
      </w:r>
      <w:proofErr w:type="spellStart"/>
      <w:r>
        <w:t>criança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o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de </w:t>
      </w:r>
      <w:proofErr w:type="spellStart"/>
      <w:r>
        <w:t>alimentação</w:t>
      </w:r>
      <w:proofErr w:type="spellEnd"/>
      <w:r>
        <w:t xml:space="preserve">. Para </w:t>
      </w:r>
      <w:proofErr w:type="spellStart"/>
      <w:r>
        <w:t>fórmulas</w:t>
      </w:r>
      <w:proofErr w:type="spellEnd"/>
      <w:r>
        <w:t xml:space="preserve"> à base de </w:t>
      </w:r>
      <w:proofErr w:type="spellStart"/>
      <w:r>
        <w:t>leite</w:t>
      </w:r>
      <w:proofErr w:type="spellEnd"/>
      <w:r>
        <w:t xml:space="preserve"> de </w:t>
      </w:r>
      <w:proofErr w:type="spellStart"/>
      <w:r>
        <w:t>vaca</w:t>
      </w:r>
      <w:proofErr w:type="spellEnd"/>
      <w:r>
        <w:t xml:space="preserve">,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marcas</w:t>
      </w:r>
      <w:proofErr w:type="spellEnd"/>
      <w:r>
        <w:t xml:space="preserve"> </w:t>
      </w:r>
      <w:proofErr w:type="spellStart"/>
      <w:r>
        <w:t>compatíveis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marcas</w:t>
      </w:r>
      <w:proofErr w:type="spellEnd"/>
      <w:r>
        <w:t xml:space="preserve"> </w:t>
      </w:r>
      <w:proofErr w:type="spellStart"/>
      <w:r>
        <w:t>genéricas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loja</w:t>
      </w:r>
      <w:proofErr w:type="spellEnd"/>
      <w:r>
        <w:t xml:space="preserve">, </w:t>
      </w:r>
      <w:proofErr w:type="spellStart"/>
      <w:r>
        <w:t>fabricantes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opções</w:t>
      </w:r>
      <w:proofErr w:type="spellEnd"/>
      <w:r>
        <w:t xml:space="preserve"> </w:t>
      </w:r>
      <w:proofErr w:type="spellStart"/>
      <w:r>
        <w:t>orgânicas</w:t>
      </w:r>
      <w:proofErr w:type="spellEnd"/>
      <w:r>
        <w:t xml:space="preserve"> </w:t>
      </w:r>
      <w:proofErr w:type="spellStart"/>
      <w:r>
        <w:t>geralmente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boas. </w:t>
      </w:r>
    </w:p>
    <w:p w14:paraId="69C8E8F3" w14:textId="77777777" w:rsidR="00670D10" w:rsidRDefault="00670D10" w:rsidP="00670D10">
      <w:pPr>
        <w:pStyle w:val="ListParagraph"/>
        <w:numPr>
          <w:ilvl w:val="0"/>
          <w:numId w:val="5"/>
        </w:numPr>
      </w:pPr>
      <w:r>
        <w:t xml:space="preserve">As </w:t>
      </w:r>
      <w:proofErr w:type="spellStart"/>
      <w:r>
        <w:t>famílias</w:t>
      </w:r>
      <w:proofErr w:type="spellEnd"/>
      <w:r>
        <w:t xml:space="preserve"> que </w:t>
      </w:r>
      <w:proofErr w:type="spellStart"/>
      <w:r>
        <w:t>precisam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por </w:t>
      </w:r>
      <w:proofErr w:type="spellStart"/>
      <w:r>
        <w:t>razões</w:t>
      </w:r>
      <w:proofErr w:type="spellEnd"/>
      <w:r>
        <w:t xml:space="preserve"> </w:t>
      </w:r>
      <w:proofErr w:type="spellStart"/>
      <w:r>
        <w:t>médicas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conversar</w:t>
      </w:r>
      <w:proofErr w:type="spellEnd"/>
      <w:r>
        <w:t xml:space="preserve"> com </w:t>
      </w:r>
      <w:proofErr w:type="spellStart"/>
      <w:r>
        <w:t>seu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receita</w:t>
      </w:r>
      <w:proofErr w:type="spellEnd"/>
      <w:r>
        <w:t xml:space="preserve"> para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especial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farmácia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prestadores</w:t>
      </w:r>
      <w:proofErr w:type="spellEnd"/>
      <w:r>
        <w:t xml:space="preserve"> de </w:t>
      </w:r>
      <w:proofErr w:type="spellStart"/>
      <w:r>
        <w:t>cuidados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escrever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receita</w:t>
      </w:r>
      <w:proofErr w:type="spellEnd"/>
      <w:r>
        <w:t xml:space="preserve"> um </w:t>
      </w:r>
      <w:proofErr w:type="spellStart"/>
      <w:r>
        <w:t>substituto</w:t>
      </w:r>
      <w:proofErr w:type="spellEnd"/>
      <w:r>
        <w:t xml:space="preserve"> </w:t>
      </w:r>
      <w:proofErr w:type="spellStart"/>
      <w:r>
        <w:t>apropriado</w:t>
      </w:r>
      <w:proofErr w:type="spellEnd"/>
      <w:r>
        <w:t xml:space="preserve"> se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disponível</w:t>
      </w:r>
      <w:proofErr w:type="spellEnd"/>
      <w:r>
        <w:t xml:space="preserve">. </w:t>
      </w:r>
    </w:p>
    <w:p w14:paraId="5B9D9C39" w14:textId="77777777" w:rsidR="00670D10" w:rsidRDefault="00670D10" w:rsidP="00670D10">
      <w:pPr>
        <w:contextualSpacing/>
      </w:pPr>
    </w:p>
    <w:p w14:paraId="487F30C4" w14:textId="77777777" w:rsidR="00670D10" w:rsidRPr="008E7D18" w:rsidRDefault="00670D10" w:rsidP="00670D10">
      <w:pPr>
        <w:contextualSpacing/>
        <w:rPr>
          <w:b/>
          <w:bCs/>
        </w:rPr>
      </w:pPr>
      <w:r>
        <w:rPr>
          <w:b/>
          <w:bCs/>
        </w:rPr>
        <w:t xml:space="preserve">O que as </w:t>
      </w:r>
      <w:proofErr w:type="spellStart"/>
      <w:r>
        <w:rPr>
          <w:b/>
          <w:bCs/>
        </w:rPr>
        <w:t>famílias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devem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evitar</w:t>
      </w:r>
      <w:proofErr w:type="spellEnd"/>
      <w:r>
        <w:rPr>
          <w:b/>
          <w:bCs/>
        </w:rPr>
        <w:t>?</w:t>
      </w:r>
    </w:p>
    <w:p w14:paraId="527EA4EC" w14:textId="77777777" w:rsidR="00670D10" w:rsidRDefault="00670D10" w:rsidP="00670D10">
      <w:pPr>
        <w:pStyle w:val="ListParagraph"/>
        <w:numPr>
          <w:ilvl w:val="0"/>
          <w:numId w:val="6"/>
        </w:numPr>
      </w:pPr>
      <w:r>
        <w:t xml:space="preserve">NÃO FAÇA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caseira</w:t>
      </w:r>
      <w:proofErr w:type="spellEnd"/>
      <w:r>
        <w:t xml:space="preserve">. </w:t>
      </w:r>
      <w:proofErr w:type="spellStart"/>
      <w:r>
        <w:t>Receitas</w:t>
      </w:r>
      <w:proofErr w:type="spellEnd"/>
      <w:r>
        <w:t xml:space="preserve"> de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caseiras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perigosas</w:t>
      </w:r>
      <w:proofErr w:type="spellEnd"/>
      <w:r>
        <w:t xml:space="preserve"> para </w:t>
      </w:r>
      <w:proofErr w:type="spellStart"/>
      <w:r>
        <w:t>bebês</w:t>
      </w:r>
      <w:proofErr w:type="spellEnd"/>
      <w:r>
        <w:t xml:space="preserve">, pois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avaliadas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FDA e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nutrientes</w:t>
      </w:r>
      <w:proofErr w:type="spellEnd"/>
      <w:r>
        <w:t xml:space="preserve"> </w:t>
      </w:r>
      <w:proofErr w:type="spellStart"/>
      <w:r>
        <w:t>essenciais</w:t>
      </w:r>
      <w:proofErr w:type="spellEnd"/>
      <w:r>
        <w:t xml:space="preserve"> para o </w:t>
      </w:r>
      <w:proofErr w:type="spellStart"/>
      <w:r>
        <w:t>crescimento</w:t>
      </w:r>
      <w:proofErr w:type="spellEnd"/>
      <w:r>
        <w:t xml:space="preserve"> do </w:t>
      </w:r>
      <w:proofErr w:type="spellStart"/>
      <w:r>
        <w:t>bebê</w:t>
      </w:r>
      <w:proofErr w:type="spellEnd"/>
      <w:r>
        <w:t xml:space="preserve">. </w:t>
      </w:r>
    </w:p>
    <w:p w14:paraId="5F89C3C7" w14:textId="77777777" w:rsidR="00670D10" w:rsidRDefault="00670D10" w:rsidP="00670D10">
      <w:pPr>
        <w:pStyle w:val="ListParagraph"/>
        <w:numPr>
          <w:ilvl w:val="0"/>
          <w:numId w:val="6"/>
        </w:numPr>
      </w:pPr>
      <w:r>
        <w:t xml:space="preserve">NÃO DILUA a </w:t>
      </w:r>
      <w:proofErr w:type="spellStart"/>
      <w:r>
        <w:t>fórmula</w:t>
      </w:r>
      <w:proofErr w:type="spellEnd"/>
      <w:r>
        <w:t xml:space="preserve"> para </w:t>
      </w:r>
      <w:proofErr w:type="spellStart"/>
      <w:r>
        <w:t>fazê</w:t>
      </w:r>
      <w:proofErr w:type="spellEnd"/>
      <w:r>
        <w:t xml:space="preserve">-la </w:t>
      </w:r>
      <w:proofErr w:type="spellStart"/>
      <w:r>
        <w:t>durar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;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</w:t>
      </w:r>
      <w:proofErr w:type="spellStart"/>
      <w:r>
        <w:t>extremamente</w:t>
      </w:r>
      <w:proofErr w:type="spellEnd"/>
      <w:r>
        <w:t xml:space="preserve"> </w:t>
      </w:r>
      <w:proofErr w:type="spellStart"/>
      <w:r>
        <w:t>perigoso</w:t>
      </w:r>
      <w:proofErr w:type="spellEnd"/>
      <w:r>
        <w:t xml:space="preserve"> para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. Sempre </w:t>
      </w:r>
      <w:proofErr w:type="spellStart"/>
      <w:r>
        <w:t>siga</w:t>
      </w:r>
      <w:proofErr w:type="spellEnd"/>
      <w:r>
        <w:t xml:space="preserve"> as </w:t>
      </w:r>
      <w:proofErr w:type="spellStart"/>
      <w:r>
        <w:t>instruções</w:t>
      </w:r>
      <w:proofErr w:type="spellEnd"/>
      <w:r>
        <w:t xml:space="preserve"> do </w:t>
      </w:r>
      <w:proofErr w:type="spellStart"/>
      <w:r>
        <w:t>rótulo</w:t>
      </w:r>
      <w:proofErr w:type="spellEnd"/>
      <w:r>
        <w:t xml:space="preserve"> da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aquelas</w:t>
      </w:r>
      <w:proofErr w:type="spellEnd"/>
      <w:r>
        <w:t xml:space="preserve"> </w:t>
      </w:r>
      <w:proofErr w:type="spellStart"/>
      <w:r>
        <w:t>fornecidas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. </w:t>
      </w:r>
    </w:p>
    <w:p w14:paraId="4328A586" w14:textId="77777777" w:rsidR="00670D10" w:rsidRDefault="00670D10" w:rsidP="00670D10">
      <w:pPr>
        <w:pStyle w:val="ListParagraph"/>
        <w:numPr>
          <w:ilvl w:val="0"/>
          <w:numId w:val="6"/>
        </w:numPr>
      </w:pPr>
      <w:proofErr w:type="spellStart"/>
      <w:r>
        <w:t>Fórmulas</w:t>
      </w:r>
      <w:proofErr w:type="spellEnd"/>
      <w:r>
        <w:t xml:space="preserve"> para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pequenas</w:t>
      </w:r>
      <w:proofErr w:type="spellEnd"/>
      <w:r>
        <w:t xml:space="preserve"> (toddler) e de </w:t>
      </w:r>
      <w:proofErr w:type="spellStart"/>
      <w:r>
        <w:t>leite</w:t>
      </w:r>
      <w:proofErr w:type="spellEnd"/>
      <w:r>
        <w:t xml:space="preserve"> alternativo à base de </w:t>
      </w:r>
      <w:proofErr w:type="spellStart"/>
      <w:r>
        <w:t>plantas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recomendadas</w:t>
      </w:r>
      <w:proofErr w:type="spellEnd"/>
      <w:r>
        <w:t xml:space="preserve"> antes do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aniversário</w:t>
      </w:r>
      <w:proofErr w:type="spellEnd"/>
      <w:r>
        <w:t xml:space="preserve"> da </w:t>
      </w:r>
      <w:proofErr w:type="spellStart"/>
      <w:r>
        <w:t>criança</w:t>
      </w:r>
      <w:proofErr w:type="spellEnd"/>
      <w:r>
        <w:t xml:space="preserve">. </w:t>
      </w:r>
    </w:p>
    <w:p w14:paraId="0962E5AB" w14:textId="77777777" w:rsidR="00670D10" w:rsidRDefault="00670D10" w:rsidP="00670D10">
      <w:pPr>
        <w:pStyle w:val="ListParagraph"/>
        <w:numPr>
          <w:ilvl w:val="0"/>
          <w:numId w:val="6"/>
        </w:numPr>
      </w:pPr>
      <w:r>
        <w:t xml:space="preserve">NÃO COMPRE </w:t>
      </w:r>
      <w:proofErr w:type="spellStart"/>
      <w:r>
        <w:t>fórmulas</w:t>
      </w:r>
      <w:proofErr w:type="spellEnd"/>
      <w:r>
        <w:t xml:space="preserve"> no exterior, </w:t>
      </w:r>
      <w:proofErr w:type="spellStart"/>
      <w:r>
        <w:t>em</w:t>
      </w:r>
      <w:proofErr w:type="spellEnd"/>
      <w:r>
        <w:t xml:space="preserve"> </w:t>
      </w:r>
      <w:proofErr w:type="spellStart"/>
      <w:r>
        <w:t>leilões</w:t>
      </w:r>
      <w:proofErr w:type="spellEnd"/>
      <w:r>
        <w:t xml:space="preserve"> online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indivíduos</w:t>
      </w:r>
      <w:proofErr w:type="spellEnd"/>
      <w:r>
        <w:t xml:space="preserve"> </w:t>
      </w:r>
      <w:proofErr w:type="spellStart"/>
      <w:r>
        <w:t>desconhecidos</w:t>
      </w:r>
      <w:proofErr w:type="spellEnd"/>
      <w:r>
        <w:t xml:space="preserve">. As </w:t>
      </w:r>
      <w:proofErr w:type="spellStart"/>
      <w:r>
        <w:t>condições</w:t>
      </w:r>
      <w:proofErr w:type="spellEnd"/>
      <w:r>
        <w:t xml:space="preserve"> de </w:t>
      </w:r>
      <w:proofErr w:type="spellStart"/>
      <w:r>
        <w:t>armazenamento</w:t>
      </w:r>
      <w:proofErr w:type="spellEnd"/>
      <w:r>
        <w:t xml:space="preserve"> e </w:t>
      </w:r>
      <w:proofErr w:type="spellStart"/>
      <w:r>
        <w:t>envio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afetar</w:t>
      </w:r>
      <w:proofErr w:type="spellEnd"/>
      <w:r>
        <w:t xml:space="preserve"> a </w:t>
      </w:r>
      <w:proofErr w:type="spellStart"/>
      <w:r>
        <w:t>segurança</w:t>
      </w:r>
      <w:proofErr w:type="spellEnd"/>
      <w:r>
        <w:t xml:space="preserve"> da </w:t>
      </w:r>
      <w:proofErr w:type="spellStart"/>
      <w:r>
        <w:t>fórmula</w:t>
      </w:r>
      <w:proofErr w:type="spellEnd"/>
      <w:r>
        <w:t xml:space="preserve">. A </w:t>
      </w:r>
      <w:hyperlink r:id="rId16" w:history="1">
        <w:r>
          <w:rPr>
            <w:rStyle w:val="Hyperlink"/>
          </w:rPr>
          <w:t xml:space="preserve">Academia Americana de </w:t>
        </w:r>
        <w:proofErr w:type="spellStart"/>
        <w:r>
          <w:rPr>
            <w:rStyle w:val="Hyperlink"/>
          </w:rPr>
          <w:t>Pediatria</w:t>
        </w:r>
        <w:proofErr w:type="spellEnd"/>
      </w:hyperlink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recomenda</w:t>
      </w:r>
      <w:proofErr w:type="spellEnd"/>
      <w:r>
        <w:t xml:space="preserve"> que as </w:t>
      </w:r>
      <w:proofErr w:type="spellStart"/>
      <w:r>
        <w:t>famílias</w:t>
      </w:r>
      <w:proofErr w:type="spellEnd"/>
      <w:r>
        <w:t xml:space="preserve"> a </w:t>
      </w:r>
      <w:proofErr w:type="spellStart"/>
      <w:r>
        <w:t>comprem</w:t>
      </w:r>
      <w:proofErr w:type="spellEnd"/>
      <w:r>
        <w:t xml:space="preserve"> </w:t>
      </w:r>
      <w:proofErr w:type="spellStart"/>
      <w:r>
        <w:t>fórmulas</w:t>
      </w:r>
      <w:proofErr w:type="spellEnd"/>
      <w:r>
        <w:t xml:space="preserve"> online que </w:t>
      </w:r>
      <w:proofErr w:type="spellStart"/>
      <w:r>
        <w:t>venham</w:t>
      </w:r>
      <w:proofErr w:type="spellEnd"/>
      <w:r>
        <w:t xml:space="preserve"> de fora dos </w:t>
      </w:r>
      <w:proofErr w:type="spellStart"/>
      <w:r>
        <w:t>Estados</w:t>
      </w:r>
      <w:proofErr w:type="spellEnd"/>
      <w:r>
        <w:t xml:space="preserve"> Unidos. </w:t>
      </w:r>
      <w:proofErr w:type="spellStart"/>
      <w:r>
        <w:t>Esses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regulamentados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FDA e </w:t>
      </w:r>
      <w:proofErr w:type="spellStart"/>
      <w:r>
        <w:t>pode</w:t>
      </w:r>
      <w:proofErr w:type="spellEnd"/>
      <w:r>
        <w:t xml:space="preserve"> haver </w:t>
      </w:r>
      <w:proofErr w:type="spellStart"/>
      <w:r>
        <w:t>confusão</w:t>
      </w:r>
      <w:proofErr w:type="spellEnd"/>
      <w:r>
        <w:t xml:space="preserve"> com o </w:t>
      </w:r>
      <w:proofErr w:type="spellStart"/>
      <w:r>
        <w:t>rótulo</w:t>
      </w:r>
      <w:proofErr w:type="spellEnd"/>
      <w:r>
        <w:t xml:space="preserve">. O FDA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explorando</w:t>
      </w:r>
      <w:proofErr w:type="spellEnd"/>
      <w:r>
        <w:t xml:space="preserve"> </w:t>
      </w:r>
      <w:proofErr w:type="spellStart"/>
      <w:r>
        <w:t>opções</w:t>
      </w:r>
      <w:proofErr w:type="spellEnd"/>
      <w:r>
        <w:t xml:space="preserve"> </w:t>
      </w:r>
      <w:proofErr w:type="spellStart"/>
      <w:r>
        <w:t>seguras</w:t>
      </w:r>
      <w:proofErr w:type="spellEnd"/>
      <w:r>
        <w:t xml:space="preserve"> para </w:t>
      </w:r>
      <w:proofErr w:type="spellStart"/>
      <w:r>
        <w:t>importar</w:t>
      </w:r>
      <w:proofErr w:type="spellEnd"/>
      <w:r>
        <w:t xml:space="preserve"> </w:t>
      </w:r>
      <w:proofErr w:type="spellStart"/>
      <w:r>
        <w:t>fórmulas</w:t>
      </w:r>
      <w:proofErr w:type="spellEnd"/>
      <w:r>
        <w:t xml:space="preserve"> de outros </w:t>
      </w:r>
      <w:proofErr w:type="spellStart"/>
      <w:r>
        <w:t>países</w:t>
      </w:r>
      <w:proofErr w:type="spellEnd"/>
      <w:r>
        <w:t>.</w:t>
      </w:r>
    </w:p>
    <w:p w14:paraId="32117862" w14:textId="77777777" w:rsidR="00670D10" w:rsidRPr="00097BE7" w:rsidRDefault="00670D10" w:rsidP="00670D10"/>
    <w:p w14:paraId="63442855" w14:textId="77777777" w:rsidR="00670D10" w:rsidRDefault="00670D10" w:rsidP="00670D10">
      <w:pPr>
        <w:rPr>
          <w:b/>
          <w:bCs/>
        </w:rPr>
      </w:pPr>
      <w:r>
        <w:rPr>
          <w:b/>
          <w:bCs/>
        </w:rPr>
        <w:t xml:space="preserve">Que outros </w:t>
      </w:r>
      <w:proofErr w:type="spellStart"/>
      <w:r>
        <w:rPr>
          <w:b/>
          <w:bCs/>
        </w:rPr>
        <w:t>recursos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estão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disponíveis</w:t>
      </w:r>
      <w:proofErr w:type="spellEnd"/>
      <w:r>
        <w:rPr>
          <w:b/>
          <w:bCs/>
        </w:rPr>
        <w:t>?</w:t>
      </w:r>
    </w:p>
    <w:p w14:paraId="48CC31D3" w14:textId="77777777" w:rsidR="00670D10" w:rsidRDefault="00670D10" w:rsidP="00670D10">
      <w:pPr>
        <w:pStyle w:val="ListParagraph"/>
        <w:numPr>
          <w:ilvl w:val="0"/>
          <w:numId w:val="7"/>
        </w:numPr>
      </w:pPr>
      <w:hyperlink r:id="rId17" w:history="1">
        <w:r>
          <w:rPr>
            <w:rStyle w:val="Hyperlink"/>
          </w:rPr>
          <w:t>HHS:</w:t>
        </w:r>
      </w:hyperlink>
      <w:hyperlink r:id="rId18" w:history="1"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Ajudando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famílias</w:t>
        </w:r>
        <w:proofErr w:type="spell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a</w:t>
        </w:r>
        <w:proofErr w:type="gram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encontrar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fórmula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infantil</w:t>
        </w:r>
        <w:proofErr w:type="spellEnd"/>
      </w:hyperlink>
      <w:r>
        <w:t xml:space="preserve"> </w:t>
      </w:r>
    </w:p>
    <w:p w14:paraId="5CA04989" w14:textId="77777777" w:rsidR="00670D10" w:rsidRDefault="00670D10" w:rsidP="00670D10">
      <w:pPr>
        <w:pStyle w:val="ListParagraph"/>
        <w:numPr>
          <w:ilvl w:val="0"/>
          <w:numId w:val="7"/>
        </w:numPr>
      </w:pPr>
      <w:hyperlink r:id="rId19" w:history="1">
        <w:proofErr w:type="spellStart"/>
        <w:r>
          <w:rPr>
            <w:rStyle w:val="Hyperlink"/>
          </w:rPr>
          <w:t>Ficha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informativa</w:t>
        </w:r>
        <w:proofErr w:type="spellEnd"/>
        <w:r>
          <w:rPr>
            <w:rStyle w:val="Hyperlink"/>
          </w:rPr>
          <w:t xml:space="preserve"> do </w:t>
        </w:r>
        <w:proofErr w:type="spellStart"/>
        <w:r>
          <w:rPr>
            <w:rStyle w:val="Hyperlink"/>
          </w:rPr>
          <w:t>Presidente</w:t>
        </w:r>
        <w:proofErr w:type="spellEnd"/>
        <w:r>
          <w:rPr>
            <w:rStyle w:val="Hyperlink"/>
          </w:rPr>
          <w:t xml:space="preserve"> Biden</w:t>
        </w:r>
      </w:hyperlink>
      <w:r>
        <w:t xml:space="preserve"> </w:t>
      </w:r>
    </w:p>
    <w:p w14:paraId="0C31FD77" w14:textId="77777777" w:rsidR="00670D10" w:rsidRDefault="00670D10" w:rsidP="00670D10">
      <w:pPr>
        <w:pStyle w:val="ListParagraph"/>
        <w:numPr>
          <w:ilvl w:val="0"/>
          <w:numId w:val="7"/>
        </w:numPr>
      </w:pPr>
      <w:hyperlink r:id="rId20" w:history="1">
        <w:proofErr w:type="spellStart"/>
        <w:r>
          <w:rPr>
            <w:rStyle w:val="Hyperlink"/>
          </w:rPr>
          <w:t>Recurso</w:t>
        </w:r>
        <w:proofErr w:type="spellEnd"/>
        <w:r>
          <w:rPr>
            <w:rStyle w:val="Hyperlink"/>
          </w:rPr>
          <w:t xml:space="preserve"> AAP/Healthychildren.org para </w:t>
        </w:r>
        <w:proofErr w:type="spellStart"/>
        <w:r>
          <w:rPr>
            <w:rStyle w:val="Hyperlink"/>
          </w:rPr>
          <w:t>pais</w:t>
        </w:r>
        <w:proofErr w:type="spellEnd"/>
      </w:hyperlink>
      <w:r>
        <w:t xml:space="preserve"> </w:t>
      </w:r>
    </w:p>
    <w:p w14:paraId="74D578E5" w14:textId="77777777" w:rsidR="00670D10" w:rsidRDefault="00670D10" w:rsidP="00670D10">
      <w:pPr>
        <w:pStyle w:val="ListParagraph"/>
        <w:numPr>
          <w:ilvl w:val="0"/>
          <w:numId w:val="7"/>
        </w:numPr>
      </w:pPr>
      <w:hyperlink r:id="rId21" w:history="1">
        <w:proofErr w:type="spellStart"/>
        <w:r>
          <w:rPr>
            <w:rStyle w:val="Hyperlink"/>
          </w:rPr>
          <w:t>Página</w:t>
        </w:r>
        <w:proofErr w:type="spellEnd"/>
        <w:r>
          <w:rPr>
            <w:rStyle w:val="Hyperlink"/>
          </w:rPr>
          <w:t xml:space="preserve"> do </w:t>
        </w:r>
        <w:proofErr w:type="spellStart"/>
        <w:r>
          <w:rPr>
            <w:rStyle w:val="Hyperlink"/>
          </w:rPr>
          <w:t>consumidor</w:t>
        </w:r>
        <w:proofErr w:type="spellEnd"/>
        <w:r>
          <w:rPr>
            <w:rStyle w:val="Hyperlink"/>
          </w:rPr>
          <w:t xml:space="preserve"> do FDA </w:t>
        </w:r>
        <w:proofErr w:type="spellStart"/>
        <w:r>
          <w:rPr>
            <w:rStyle w:val="Hyperlink"/>
          </w:rPr>
          <w:t>sobre</w:t>
        </w:r>
        <w:proofErr w:type="spellEnd"/>
        <w:r>
          <w:rPr>
            <w:rStyle w:val="Hyperlink"/>
          </w:rPr>
          <w:t xml:space="preserve"> o recall de </w:t>
        </w:r>
        <w:proofErr w:type="spellStart"/>
        <w:r>
          <w:rPr>
            <w:rStyle w:val="Hyperlink"/>
          </w:rPr>
          <w:t>fórmulas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infantis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em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pó</w:t>
        </w:r>
        <w:proofErr w:type="spellEnd"/>
      </w:hyperlink>
      <w:r>
        <w:t xml:space="preserve"> </w:t>
      </w:r>
    </w:p>
    <w:p w14:paraId="3C8BF203" w14:textId="77777777" w:rsidR="00670D10" w:rsidRDefault="00670D10" w:rsidP="00670D10">
      <w:pPr>
        <w:pStyle w:val="ListParagraph"/>
        <w:numPr>
          <w:ilvl w:val="0"/>
          <w:numId w:val="7"/>
        </w:numPr>
      </w:pPr>
      <w:hyperlink r:id="rId22" w:history="1">
        <w:proofErr w:type="spellStart"/>
        <w:r>
          <w:rPr>
            <w:rStyle w:val="Hyperlink"/>
          </w:rPr>
          <w:t>Segurança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fórmula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infantil</w:t>
        </w:r>
        <w:proofErr w:type="spellEnd"/>
        <w:r>
          <w:rPr>
            <w:rStyle w:val="Hyperlink"/>
          </w:rPr>
          <w:t xml:space="preserve"> do USDA</w:t>
        </w:r>
      </w:hyperlink>
      <w:r>
        <w:t xml:space="preserve"> </w:t>
      </w:r>
    </w:p>
    <w:p w14:paraId="5FD02AA4" w14:textId="77777777" w:rsidR="00670D10" w:rsidRDefault="00670D10" w:rsidP="00670D10">
      <w:pPr>
        <w:pStyle w:val="ListParagraph"/>
        <w:numPr>
          <w:ilvl w:val="0"/>
          <w:numId w:val="7"/>
        </w:numPr>
      </w:pPr>
      <w:hyperlink r:id="rId23" w:history="1">
        <w:proofErr w:type="spellStart"/>
        <w:r>
          <w:rPr>
            <w:rStyle w:val="Hyperlink"/>
          </w:rPr>
          <w:t>Fórmula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infantil</w:t>
        </w:r>
        <w:proofErr w:type="spellEnd"/>
        <w:r>
          <w:rPr>
            <w:rStyle w:val="Hyperlink"/>
          </w:rPr>
          <w:t xml:space="preserve"> do FDA:</w:t>
        </w:r>
      </w:hyperlink>
      <w:hyperlink r:id="rId24" w:history="1">
        <w:r>
          <w:rPr>
            <w:rStyle w:val="Hyperlink"/>
          </w:rPr>
          <w:t xml:space="preserve"> O que se </w:t>
        </w:r>
        <w:proofErr w:type="spellStart"/>
        <w:r>
          <w:rPr>
            <w:rStyle w:val="Hyperlink"/>
          </w:rPr>
          <w:t>pode</w:t>
        </w:r>
        <w:proofErr w:type="spellEnd"/>
        <w:r>
          <w:rPr>
            <w:rStyle w:val="Hyperlink"/>
          </w:rPr>
          <w:t xml:space="preserve"> e </w:t>
        </w:r>
        <w:proofErr w:type="spellStart"/>
        <w:r>
          <w:rPr>
            <w:rStyle w:val="Hyperlink"/>
          </w:rPr>
          <w:t>não</w:t>
        </w:r>
        <w:proofErr w:type="spellEnd"/>
        <w:r>
          <w:rPr>
            <w:rStyle w:val="Hyperlink"/>
          </w:rPr>
          <w:t xml:space="preserve"> se </w:t>
        </w:r>
        <w:proofErr w:type="spellStart"/>
        <w:r>
          <w:rPr>
            <w:rStyle w:val="Hyperlink"/>
          </w:rPr>
          <w:t>pode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fazer</w:t>
        </w:r>
        <w:proofErr w:type="spellEnd"/>
        <w:r>
          <w:rPr>
            <w:rStyle w:val="Hyperlink"/>
          </w:rPr>
          <w:t xml:space="preserve"> com </w:t>
        </w:r>
        <w:proofErr w:type="spellStart"/>
        <w:r>
          <w:rPr>
            <w:rStyle w:val="Hyperlink"/>
          </w:rPr>
          <w:t>relação</w:t>
        </w:r>
        <w:proofErr w:type="spellEnd"/>
        <w:r>
          <w:rPr>
            <w:rStyle w:val="Hyperlink"/>
          </w:rPr>
          <w:t xml:space="preserve"> à </w:t>
        </w:r>
        <w:proofErr w:type="spellStart"/>
        <w:r>
          <w:rPr>
            <w:rStyle w:val="Hyperlink"/>
          </w:rPr>
          <w:t>segurança</w:t>
        </w:r>
        <w:proofErr w:type="spellEnd"/>
      </w:hyperlink>
      <w:r>
        <w:t xml:space="preserve"> </w:t>
      </w:r>
    </w:p>
    <w:p w14:paraId="5000AF57" w14:textId="77777777" w:rsidR="00670D10" w:rsidRDefault="00670D10" w:rsidP="00670D10">
      <w:pPr>
        <w:pStyle w:val="ListParagraph"/>
        <w:numPr>
          <w:ilvl w:val="0"/>
          <w:numId w:val="7"/>
        </w:numPr>
      </w:pPr>
      <w:hyperlink r:id="rId25" w:history="1">
        <w:proofErr w:type="spellStart"/>
        <w:r>
          <w:rPr>
            <w:rStyle w:val="Hyperlink"/>
          </w:rPr>
          <w:t>Programa</w:t>
        </w:r>
        <w:proofErr w:type="spellEnd"/>
        <w:r>
          <w:rPr>
            <w:rStyle w:val="Hyperlink"/>
          </w:rPr>
          <w:t xml:space="preserve"> WIC de MA</w:t>
        </w:r>
      </w:hyperlink>
      <w:r>
        <w:t xml:space="preserve"> </w:t>
      </w:r>
    </w:p>
    <w:p w14:paraId="45538DAC" w14:textId="77777777" w:rsidR="00670D10" w:rsidRDefault="00670D10" w:rsidP="00670D10">
      <w:pPr>
        <w:pStyle w:val="ListParagraph"/>
        <w:numPr>
          <w:ilvl w:val="0"/>
          <w:numId w:val="7"/>
        </w:numPr>
      </w:pPr>
      <w:hyperlink r:id="rId26" w:history="1">
        <w:proofErr w:type="spellStart"/>
        <w:r>
          <w:rPr>
            <w:rStyle w:val="Hyperlink"/>
          </w:rPr>
          <w:t>Aleitamento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materno</w:t>
        </w:r>
        <w:proofErr w:type="spellEnd"/>
        <w:r>
          <w:rPr>
            <w:rStyle w:val="Hyperlink"/>
          </w:rPr>
          <w:t xml:space="preserve"> do WIC do USDA</w:t>
        </w:r>
      </w:hyperlink>
      <w:r>
        <w:t xml:space="preserve"> </w:t>
      </w:r>
    </w:p>
    <w:p w14:paraId="316EDCFF" w14:textId="77777777" w:rsidR="00670D10" w:rsidRDefault="00670D10" w:rsidP="00670D10">
      <w:pPr>
        <w:pStyle w:val="ListParagraph"/>
        <w:numPr>
          <w:ilvl w:val="0"/>
          <w:numId w:val="7"/>
        </w:numPr>
      </w:pPr>
      <w:hyperlink r:id="rId27" w:history="1">
        <w:proofErr w:type="spellStart"/>
        <w:r>
          <w:rPr>
            <w:rStyle w:val="Hyperlink"/>
          </w:rPr>
          <w:t>Recursos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relactação</w:t>
        </w:r>
        <w:proofErr w:type="spellEnd"/>
        <w:r>
          <w:rPr>
            <w:rStyle w:val="Hyperlink"/>
          </w:rPr>
          <w:t xml:space="preserve"> do CDC</w:t>
        </w:r>
      </w:hyperlink>
      <w:r>
        <w:t xml:space="preserve"> </w:t>
      </w:r>
    </w:p>
    <w:p w14:paraId="0520F07E" w14:textId="77777777" w:rsidR="00670D10" w:rsidRPr="007F177D" w:rsidRDefault="00670D10" w:rsidP="00670D10"/>
    <w:p w14:paraId="5BB6BAAF" w14:textId="77777777" w:rsidR="00670D10" w:rsidRDefault="00670D10" w:rsidP="00670D10"/>
    <w:p w14:paraId="0C24AC29" w14:textId="1C55AC3C" w:rsidR="00670D10" w:rsidRDefault="00670D10" w:rsidP="00670D10"/>
    <w:p w14:paraId="6057D307" w14:textId="77777777" w:rsidR="00670D10" w:rsidRDefault="00670D10" w:rsidP="007F177D">
      <w:pPr>
        <w:jc w:val="center"/>
        <w:rPr>
          <w:b/>
          <w:bCs/>
        </w:rPr>
      </w:pPr>
    </w:p>
    <w:p w14:paraId="4222D65D" w14:textId="77777777" w:rsidR="007F177D" w:rsidRPr="00F9727E" w:rsidRDefault="007F177D" w:rsidP="00F9727E">
      <w:pPr>
        <w:rPr>
          <w:sz w:val="20"/>
          <w:szCs w:val="20"/>
        </w:rPr>
      </w:pPr>
    </w:p>
    <w:sectPr w:rsidR="007F177D" w:rsidRPr="00F9727E" w:rsidSect="00F9727E">
      <w:footerReference w:type="defaul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E400" w14:textId="77777777" w:rsidR="002B317B" w:rsidRDefault="002B317B" w:rsidP="00666EB2">
      <w:r>
        <w:separator/>
      </w:r>
    </w:p>
  </w:endnote>
  <w:endnote w:type="continuationSeparator" w:id="0">
    <w:p w14:paraId="31DE9B39" w14:textId="77777777" w:rsidR="002B317B" w:rsidRDefault="002B317B" w:rsidP="0066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668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C0093" w14:textId="307573B1" w:rsidR="00666EB2" w:rsidRDefault="00666E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EC310" w14:textId="77777777" w:rsidR="00666EB2" w:rsidRDefault="00666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C939" w14:textId="77777777" w:rsidR="002B317B" w:rsidRDefault="002B317B" w:rsidP="00666EB2">
      <w:r>
        <w:separator/>
      </w:r>
    </w:p>
  </w:footnote>
  <w:footnote w:type="continuationSeparator" w:id="0">
    <w:p w14:paraId="74BCF37C" w14:textId="77777777" w:rsidR="002B317B" w:rsidRDefault="002B317B" w:rsidP="0066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1510"/>
    <w:multiLevelType w:val="hybridMultilevel"/>
    <w:tmpl w:val="1062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119D"/>
    <w:multiLevelType w:val="hybridMultilevel"/>
    <w:tmpl w:val="D45A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B52F1"/>
    <w:multiLevelType w:val="hybridMultilevel"/>
    <w:tmpl w:val="5A9E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A5B05"/>
    <w:multiLevelType w:val="hybridMultilevel"/>
    <w:tmpl w:val="0DBA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6DD2"/>
    <w:multiLevelType w:val="hybridMultilevel"/>
    <w:tmpl w:val="C2C24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45E00"/>
    <w:multiLevelType w:val="hybridMultilevel"/>
    <w:tmpl w:val="E334F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23B37"/>
    <w:multiLevelType w:val="hybridMultilevel"/>
    <w:tmpl w:val="CF76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E1B9D"/>
    <w:multiLevelType w:val="hybridMultilevel"/>
    <w:tmpl w:val="1B98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E5A9E"/>
    <w:multiLevelType w:val="hybridMultilevel"/>
    <w:tmpl w:val="FF78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A6F33"/>
    <w:multiLevelType w:val="hybridMultilevel"/>
    <w:tmpl w:val="E4260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7D"/>
    <w:rsid w:val="00013535"/>
    <w:rsid w:val="00020774"/>
    <w:rsid w:val="00097BE7"/>
    <w:rsid w:val="000B030E"/>
    <w:rsid w:val="00145F87"/>
    <w:rsid w:val="002A0421"/>
    <w:rsid w:val="002B02E0"/>
    <w:rsid w:val="002B317B"/>
    <w:rsid w:val="00320426"/>
    <w:rsid w:val="00335CD1"/>
    <w:rsid w:val="00341CB8"/>
    <w:rsid w:val="003473DE"/>
    <w:rsid w:val="003703F5"/>
    <w:rsid w:val="003B161E"/>
    <w:rsid w:val="004220B7"/>
    <w:rsid w:val="00444D36"/>
    <w:rsid w:val="004566DA"/>
    <w:rsid w:val="00460E98"/>
    <w:rsid w:val="004B111E"/>
    <w:rsid w:val="00525EF8"/>
    <w:rsid w:val="005B4B4A"/>
    <w:rsid w:val="005C6A33"/>
    <w:rsid w:val="005F2DEB"/>
    <w:rsid w:val="006159DE"/>
    <w:rsid w:val="00666EB2"/>
    <w:rsid w:val="00670D10"/>
    <w:rsid w:val="006B2A39"/>
    <w:rsid w:val="006D3ED0"/>
    <w:rsid w:val="00702C0F"/>
    <w:rsid w:val="007316C6"/>
    <w:rsid w:val="00777837"/>
    <w:rsid w:val="007945DE"/>
    <w:rsid w:val="007A4910"/>
    <w:rsid w:val="007F177D"/>
    <w:rsid w:val="0083764C"/>
    <w:rsid w:val="00855CBF"/>
    <w:rsid w:val="00873C48"/>
    <w:rsid w:val="008A5A1F"/>
    <w:rsid w:val="008B1573"/>
    <w:rsid w:val="008E7D18"/>
    <w:rsid w:val="008F62BA"/>
    <w:rsid w:val="00936813"/>
    <w:rsid w:val="00965942"/>
    <w:rsid w:val="00992D30"/>
    <w:rsid w:val="00A61C8D"/>
    <w:rsid w:val="00AA2074"/>
    <w:rsid w:val="00AB0806"/>
    <w:rsid w:val="00B11B0E"/>
    <w:rsid w:val="00B14A3F"/>
    <w:rsid w:val="00B14BE5"/>
    <w:rsid w:val="00B96EB0"/>
    <w:rsid w:val="00BD1036"/>
    <w:rsid w:val="00C55D24"/>
    <w:rsid w:val="00C648EA"/>
    <w:rsid w:val="00D30E6A"/>
    <w:rsid w:val="00E17C31"/>
    <w:rsid w:val="00F441E8"/>
    <w:rsid w:val="00F61359"/>
    <w:rsid w:val="00F9727E"/>
    <w:rsid w:val="00FA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7FD09"/>
  <w15:chartTrackingRefBased/>
  <w15:docId w15:val="{BB06819E-399D-4588-A9DC-8B795478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7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0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77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4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A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4A3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F62BA"/>
  </w:style>
  <w:style w:type="paragraph" w:styleId="BalloonText">
    <w:name w:val="Balloon Text"/>
    <w:basedOn w:val="Normal"/>
    <w:link w:val="BalloonTextChar"/>
    <w:uiPriority w:val="99"/>
    <w:semiHidden/>
    <w:unhideWhenUsed/>
    <w:rsid w:val="008A5A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EB2"/>
  </w:style>
  <w:style w:type="paragraph" w:styleId="Footer">
    <w:name w:val="footer"/>
    <w:basedOn w:val="Normal"/>
    <w:link w:val="FooterChar"/>
    <w:uiPriority w:val="99"/>
    <w:unhideWhenUsed/>
    <w:rsid w:val="00666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safety/recalls-market-withdrawals-safety-alerts/abbott-voluntarily-recalls-powder-formulas-manufactured-one-plant" TargetMode="External"/><Relationship Id="rId13" Type="http://schemas.openxmlformats.org/officeDocument/2006/relationships/hyperlink" Target="https://www.hmbana.org/find-a-milk-bank/" TargetMode="External"/><Relationship Id="rId18" Type="http://schemas.openxmlformats.org/officeDocument/2006/relationships/hyperlink" Target="https://www.hhs.gov/formula/index.html" TargetMode="External"/><Relationship Id="rId26" Type="http://schemas.openxmlformats.org/officeDocument/2006/relationships/hyperlink" Target="https://wicbreastfeeding.fns.usda.gov/stag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da.gov/consumers/powdered-infant-formula-recall-what-know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hmbana.org/" TargetMode="External"/><Relationship Id="rId17" Type="http://schemas.openxmlformats.org/officeDocument/2006/relationships/hyperlink" Target="https://www.hhs.gov/formula/index.html" TargetMode="External"/><Relationship Id="rId25" Type="http://schemas.openxmlformats.org/officeDocument/2006/relationships/hyperlink" Target="https://www.mass.gov/orgs/women-infants-children-nutrition-program/locations?_page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althychildren.org/English/tips-tools/ask-the-pediatrician/Pages/Is-it-OK-to-buy-imported-formulas-online.aspx" TargetMode="External"/><Relationship Id="rId20" Type="http://schemas.openxmlformats.org/officeDocument/2006/relationships/hyperlink" Target="https://healthychildren.org/English/tips-tools/ask-the-pediatrician/Pages/Are-there-shortages-of-infant-formula-due-to-COVID-19.asp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c211.org/" TargetMode="External"/><Relationship Id="rId24" Type="http://schemas.openxmlformats.org/officeDocument/2006/relationships/hyperlink" Target="https://www.fda.gov/consumers/consumer-updates/infant-formula-safety-dos-and-don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ipmilk.org/" TargetMode="External"/><Relationship Id="rId23" Type="http://schemas.openxmlformats.org/officeDocument/2006/relationships/hyperlink" Target="https://www.fda.gov/consumers/consumer-updates/infant-formula-safety-dos-and-dont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mass.gov/orgs/women-infants-children-nutrition-program/locations?_page=1" TargetMode="External"/><Relationship Id="rId19" Type="http://schemas.openxmlformats.org/officeDocument/2006/relationships/hyperlink" Target="https://www.whitehouse.gov/briefing-room/statements-releases/2022/05/12/fact-sheet-president-biden-announces-additional-steps-to-address-infant-formula-short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cinfo.dph@massmail.state.ma.us" TargetMode="External"/><Relationship Id="rId14" Type="http://schemas.openxmlformats.org/officeDocument/2006/relationships/hyperlink" Target="https://www.gerber.com/mygerber-baby-expert" TargetMode="External"/><Relationship Id="rId22" Type="http://schemas.openxmlformats.org/officeDocument/2006/relationships/hyperlink" Target="https://www.fns.usda.gov/ofs/infant-formula-safety" TargetMode="External"/><Relationship Id="rId27" Type="http://schemas.openxmlformats.org/officeDocument/2006/relationships/hyperlink" Target="https://www.cdc.gov/breastfeeding/breastfeeding-special-circumstances/supporting-families-with-relactation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Reilly, Katelyn (EHS)</dc:creator>
  <cp:keywords/>
  <dc:description/>
  <cp:lastModifiedBy>Reilly, Katelyn (EHS)</cp:lastModifiedBy>
  <cp:revision>2</cp:revision>
  <dcterms:created xsi:type="dcterms:W3CDTF">2022-05-19T20:18:00Z</dcterms:created>
  <dcterms:modified xsi:type="dcterms:W3CDTF">2022-05-19T20:18:00Z</dcterms:modified>
</cp:coreProperties>
</file>