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FDA4D" w14:textId="4F6A2932" w:rsidR="006B29B3" w:rsidRDefault="006B29B3" w:rsidP="006B29B3">
      <w:pPr>
        <w:pStyle w:val="Heading1"/>
      </w:pPr>
      <w:r>
        <w:t xml:space="preserve">Informed Consent Form </w:t>
      </w:r>
      <w:r w:rsidRPr="006B29B3">
        <w:rPr>
          <w:b/>
          <w:bCs/>
          <w:highlight w:val="yellow"/>
        </w:rPr>
        <w:t>[Template]</w:t>
      </w:r>
    </w:p>
    <w:p w14:paraId="06869E48" w14:textId="270FDBA3" w:rsidR="006B29B3" w:rsidRDefault="006B29B3" w:rsidP="006B29B3">
      <w:pPr>
        <w:rPr>
          <w:rFonts w:ascii="Aptos" w:eastAsia="Aptos" w:hAnsi="Aptos" w:cs="Aptos"/>
          <w:color w:val="000000" w:themeColor="text1"/>
          <w:szCs w:val="24"/>
          <w:highlight w:val="yellow"/>
        </w:rPr>
      </w:pPr>
      <w:r w:rsidRPr="5E695662">
        <w:rPr>
          <w:rFonts w:ascii="Aptos" w:eastAsia="Aptos" w:hAnsi="Aptos" w:cs="Aptos"/>
          <w:color w:val="000000" w:themeColor="text1"/>
          <w:szCs w:val="24"/>
          <w:highlight w:val="yellow"/>
        </w:rPr>
        <w:t xml:space="preserve">[Important: This document contains </w:t>
      </w:r>
      <w:r w:rsidRPr="000374B6">
        <w:rPr>
          <w:rFonts w:ascii="Aptos" w:eastAsia="Aptos" w:hAnsi="Aptos" w:cs="Aptos"/>
          <w:color w:val="000000" w:themeColor="text1"/>
          <w:szCs w:val="24"/>
          <w:highlight w:val="yellow"/>
        </w:rPr>
        <w:t>text that</w:t>
      </w:r>
      <w:r w:rsidRPr="5E695662">
        <w:rPr>
          <w:rFonts w:ascii="Aptos" w:eastAsia="Aptos" w:hAnsi="Aptos" w:cs="Aptos"/>
          <w:color w:val="000000" w:themeColor="text1"/>
          <w:szCs w:val="24"/>
          <w:highlight w:val="yellow"/>
        </w:rPr>
        <w:t xml:space="preserve"> is highlighted and set off by brackets. You should review and revise all the template text.]</w:t>
      </w:r>
    </w:p>
    <w:p w14:paraId="7572EF9E" w14:textId="7D6EB824" w:rsidR="006B29B3" w:rsidRDefault="006B29B3" w:rsidP="006B29B3">
      <w:pPr>
        <w:rPr>
          <w:rFonts w:ascii="Aptos" w:eastAsia="Aptos" w:hAnsi="Aptos" w:cs="Aptos"/>
          <w:color w:val="000000" w:themeColor="text1"/>
          <w:szCs w:val="24"/>
          <w:highlight w:val="yellow"/>
        </w:rPr>
      </w:pPr>
      <w:r w:rsidRPr="4F527132">
        <w:rPr>
          <w:rFonts w:ascii="Aptos" w:eastAsia="Aptos" w:hAnsi="Aptos" w:cs="Aptos"/>
          <w:color w:val="000000" w:themeColor="text1"/>
          <w:szCs w:val="24"/>
          <w:highlight w:val="yellow"/>
        </w:rPr>
        <w:t xml:space="preserve">[In some cases, the </w:t>
      </w:r>
      <w:r>
        <w:rPr>
          <w:rFonts w:ascii="Aptos" w:eastAsia="Aptos" w:hAnsi="Aptos" w:cs="Aptos"/>
          <w:color w:val="000000" w:themeColor="text1"/>
          <w:szCs w:val="24"/>
          <w:highlight w:val="yellow"/>
        </w:rPr>
        <w:t>bracketed, highlighted</w:t>
      </w:r>
      <w:r w:rsidRPr="4F527132">
        <w:rPr>
          <w:rFonts w:ascii="Aptos" w:eastAsia="Aptos" w:hAnsi="Aptos" w:cs="Aptos"/>
          <w:color w:val="000000" w:themeColor="text1"/>
          <w:szCs w:val="24"/>
          <w:highlight w:val="yellow"/>
        </w:rPr>
        <w:t xml:space="preserve"> text tells you wat to fill in. In other cases, it provides default </w:t>
      </w:r>
      <w:r>
        <w:rPr>
          <w:rFonts w:ascii="Aptos" w:eastAsia="Aptos" w:hAnsi="Aptos" w:cs="Aptos"/>
          <w:color w:val="000000" w:themeColor="text1"/>
          <w:szCs w:val="24"/>
          <w:highlight w:val="yellow"/>
        </w:rPr>
        <w:t>text</w:t>
      </w:r>
      <w:r w:rsidRPr="4F527132">
        <w:rPr>
          <w:rFonts w:ascii="Aptos" w:eastAsia="Aptos" w:hAnsi="Aptos" w:cs="Aptos"/>
          <w:color w:val="000000" w:themeColor="text1"/>
          <w:szCs w:val="24"/>
          <w:highlight w:val="yellow"/>
        </w:rPr>
        <w:t xml:space="preserve"> that you may want to revise. You should tailor this form to your organization and research study.]</w:t>
      </w:r>
    </w:p>
    <w:p w14:paraId="555F7AD5" w14:textId="77777777" w:rsidR="006B29B3" w:rsidRDefault="006B29B3" w:rsidP="006B29B3">
      <w:pPr>
        <w:rPr>
          <w:rFonts w:ascii="Aptos" w:eastAsia="Aptos" w:hAnsi="Aptos" w:cs="Aptos"/>
          <w:color w:val="000000" w:themeColor="text1"/>
          <w:szCs w:val="24"/>
          <w:highlight w:val="yellow"/>
        </w:rPr>
      </w:pPr>
    </w:p>
    <w:p w14:paraId="4AF80FBA" w14:textId="77777777" w:rsidR="006B29B3" w:rsidRDefault="006B29B3" w:rsidP="006B29B3">
      <w:pPr>
        <w:pStyle w:val="Heading2"/>
        <w:rPr>
          <w:rFonts w:eastAsia="Aptos"/>
          <w:highlight w:val="yellow"/>
        </w:rPr>
      </w:pPr>
      <w:r>
        <w:rPr>
          <w:rFonts w:eastAsia="Aptos"/>
          <w:highlight w:val="yellow"/>
        </w:rPr>
        <w:t>Overview</w:t>
      </w:r>
    </w:p>
    <w:p w14:paraId="29801DF3" w14:textId="47FA4681" w:rsidR="006B29B3" w:rsidRDefault="006B29B3" w:rsidP="006B29B3">
      <w:pPr>
        <w:pStyle w:val="header1"/>
        <w:rPr>
          <w:rFonts w:eastAsia="Calibri" w:cs="Calibri"/>
          <w:color w:val="000000" w:themeColor="text1"/>
          <w:sz w:val="24"/>
          <w:szCs w:val="24"/>
        </w:rPr>
      </w:pPr>
      <w:r w:rsidRPr="5E695662">
        <w:rPr>
          <w:rFonts w:eastAsia="Calibri" w:cs="Calibri"/>
          <w:color w:val="000000" w:themeColor="text1"/>
          <w:sz w:val="24"/>
          <w:szCs w:val="24"/>
        </w:rPr>
        <w:t>Thank you for taking the time to speak with us about</w:t>
      </w:r>
      <w:r w:rsidRPr="5E695662">
        <w:rPr>
          <w:rFonts w:eastAsia="Calibri" w:cs="Calibri"/>
          <w:i/>
          <w:iCs/>
          <w:color w:val="000000" w:themeColor="text1"/>
          <w:sz w:val="24"/>
          <w:szCs w:val="24"/>
        </w:rPr>
        <w:t xml:space="preserve"> </w:t>
      </w:r>
      <w:r w:rsidRPr="000374B6">
        <w:rPr>
          <w:rFonts w:eastAsia="Calibri" w:cs="Calibri"/>
          <w:color w:val="000000" w:themeColor="text1"/>
          <w:sz w:val="24"/>
          <w:szCs w:val="24"/>
          <w:highlight w:val="yellow"/>
        </w:rPr>
        <w:t>[</w:t>
      </w:r>
      <w:r w:rsidRPr="000374B6">
        <w:rPr>
          <w:rFonts w:eastAsia="Calibri" w:cs="Calibri"/>
          <w:b/>
          <w:bCs/>
          <w:color w:val="000000" w:themeColor="text1"/>
          <w:sz w:val="24"/>
          <w:szCs w:val="24"/>
          <w:highlight w:val="yellow"/>
        </w:rPr>
        <w:t>brief study overview</w:t>
      </w:r>
      <w:r w:rsidRPr="000374B6">
        <w:rPr>
          <w:rFonts w:eastAsia="Calibri" w:cs="Calibri"/>
          <w:color w:val="000000" w:themeColor="text1"/>
          <w:sz w:val="24"/>
          <w:szCs w:val="24"/>
          <w:highlight w:val="yellow"/>
        </w:rPr>
        <w:t>]</w:t>
      </w:r>
      <w:r w:rsidRPr="000374B6">
        <w:rPr>
          <w:rFonts w:eastAsia="Calibri" w:cs="Calibri"/>
          <w:color w:val="000000" w:themeColor="text1"/>
          <w:sz w:val="24"/>
          <w:szCs w:val="24"/>
        </w:rPr>
        <w:t>.</w:t>
      </w:r>
      <w:r>
        <w:rPr>
          <w:rFonts w:eastAsia="Calibri" w:cs="Calibri"/>
          <w:color w:val="000000" w:themeColor="text1"/>
          <w:sz w:val="24"/>
          <w:szCs w:val="24"/>
        </w:rPr>
        <w:t xml:space="preserve"> </w:t>
      </w:r>
      <w:r w:rsidRPr="5E695662">
        <w:rPr>
          <w:rFonts w:eastAsia="Calibri" w:cs="Calibri"/>
          <w:color w:val="000000" w:themeColor="text1"/>
          <w:sz w:val="24"/>
          <w:szCs w:val="24"/>
        </w:rPr>
        <w:t xml:space="preserve">This research is being conducted by </w:t>
      </w:r>
      <w:r w:rsidRPr="5E695662">
        <w:rPr>
          <w:rFonts w:eastAsia="Calibri" w:cs="Calibri"/>
          <w:color w:val="000000" w:themeColor="text1"/>
          <w:sz w:val="24"/>
          <w:szCs w:val="24"/>
          <w:highlight w:val="yellow"/>
        </w:rPr>
        <w:t>[</w:t>
      </w:r>
      <w:r>
        <w:rPr>
          <w:rFonts w:eastAsia="Calibri" w:cs="Calibri"/>
          <w:b/>
          <w:bCs/>
          <w:color w:val="000000" w:themeColor="text1"/>
          <w:sz w:val="24"/>
          <w:szCs w:val="24"/>
          <w:highlight w:val="yellow"/>
        </w:rPr>
        <w:t>organization</w:t>
      </w:r>
      <w:r>
        <w:rPr>
          <w:rFonts w:eastAsia="Calibri" w:cs="Calibri"/>
          <w:color w:val="000000" w:themeColor="text1"/>
          <w:sz w:val="24"/>
          <w:szCs w:val="24"/>
          <w:highlight w:val="yellow"/>
        </w:rPr>
        <w:t>,</w:t>
      </w:r>
      <w:r w:rsidRPr="000374B6">
        <w:rPr>
          <w:rFonts w:eastAsia="Calibri" w:cs="Calibri"/>
          <w:b/>
          <w:bCs/>
          <w:color w:val="000000" w:themeColor="text1"/>
          <w:sz w:val="24"/>
          <w:szCs w:val="24"/>
          <w:highlight w:val="yellow"/>
        </w:rPr>
        <w:t xml:space="preserve"> which is a part of the Executive Office or other </w:t>
      </w:r>
      <w:r w:rsidRPr="006B29B3">
        <w:rPr>
          <w:rFonts w:eastAsia="Calibri" w:cs="Calibri"/>
          <w:b/>
          <w:bCs/>
          <w:color w:val="000000" w:themeColor="text1"/>
          <w:sz w:val="24"/>
          <w:szCs w:val="24"/>
          <w:highlight w:val="yellow"/>
        </w:rPr>
        <w:t xml:space="preserve">parent </w:t>
      </w:r>
      <w:r w:rsidRPr="006B29B3">
        <w:rPr>
          <w:rFonts w:eastAsia="Calibri" w:cs="Calibri"/>
          <w:b/>
          <w:bCs/>
          <w:color w:val="000000" w:themeColor="text1"/>
          <w:sz w:val="24"/>
          <w:szCs w:val="24"/>
          <w:highlight w:val="yellow"/>
        </w:rPr>
        <w:t>organization</w:t>
      </w:r>
      <w:r w:rsidRPr="006B29B3">
        <w:rPr>
          <w:rFonts w:eastAsia="Calibri" w:cs="Calibri"/>
          <w:b/>
          <w:bCs/>
          <w:color w:val="000000" w:themeColor="text1"/>
          <w:sz w:val="24"/>
          <w:szCs w:val="24"/>
          <w:highlight w:val="yellow"/>
        </w:rPr>
        <w:t>]</w:t>
      </w:r>
    </w:p>
    <w:p w14:paraId="3309C2C7" w14:textId="77777777" w:rsidR="006B29B3" w:rsidRDefault="006B29B3" w:rsidP="006B29B3">
      <w:pPr>
        <w:pStyle w:val="Heading2"/>
      </w:pPr>
      <w:r w:rsidRPr="48936793">
        <w:t>Participation guidelines</w:t>
      </w:r>
    </w:p>
    <w:p w14:paraId="18821B6C" w14:textId="77777777" w:rsidR="006B29B3" w:rsidRDefault="006B29B3" w:rsidP="006B29B3">
      <w:pPr>
        <w:pStyle w:val="ListParagraph"/>
        <w:numPr>
          <w:ilvl w:val="0"/>
          <w:numId w:val="5"/>
        </w:numPr>
        <w:spacing w:before="220" w:after="220"/>
        <w:rPr>
          <w:rFonts w:eastAsia="Calibri" w:cs="Calibri"/>
          <w:color w:val="000000" w:themeColor="text1"/>
          <w:szCs w:val="24"/>
        </w:rPr>
      </w:pPr>
      <w:r w:rsidRPr="48936793">
        <w:rPr>
          <w:rFonts w:eastAsia="Calibri" w:cs="Calibri"/>
          <w:color w:val="000000" w:themeColor="text1"/>
          <w:szCs w:val="24"/>
        </w:rPr>
        <w:t xml:space="preserve">Please read the information carefully. </w:t>
      </w:r>
    </w:p>
    <w:p w14:paraId="5262AA84" w14:textId="77777777" w:rsidR="006B29B3" w:rsidRDefault="006B29B3" w:rsidP="006B29B3">
      <w:pPr>
        <w:pStyle w:val="ListParagraph"/>
        <w:numPr>
          <w:ilvl w:val="0"/>
          <w:numId w:val="5"/>
        </w:numPr>
        <w:spacing w:before="220" w:after="220"/>
        <w:rPr>
          <w:rFonts w:eastAsia="Calibri" w:cs="Calibri"/>
          <w:color w:val="000000" w:themeColor="text1"/>
          <w:szCs w:val="24"/>
        </w:rPr>
      </w:pPr>
      <w:r w:rsidRPr="48936793">
        <w:rPr>
          <w:rFonts w:eastAsia="Calibri" w:cs="Calibri"/>
          <w:color w:val="000000" w:themeColor="text1"/>
          <w:szCs w:val="24"/>
        </w:rPr>
        <w:t xml:space="preserve">Your participation is voluntary. </w:t>
      </w:r>
    </w:p>
    <w:p w14:paraId="2E347135" w14:textId="77777777" w:rsidR="006B29B3" w:rsidRDefault="006B29B3" w:rsidP="006B29B3">
      <w:pPr>
        <w:pStyle w:val="ListParagraph"/>
        <w:numPr>
          <w:ilvl w:val="0"/>
          <w:numId w:val="5"/>
        </w:numPr>
        <w:spacing w:before="220" w:after="220"/>
        <w:rPr>
          <w:rFonts w:eastAsia="Calibri" w:cs="Calibri"/>
          <w:color w:val="000000" w:themeColor="text1"/>
          <w:szCs w:val="24"/>
        </w:rPr>
      </w:pPr>
      <w:r w:rsidRPr="48936793">
        <w:rPr>
          <w:rFonts w:eastAsia="Calibri" w:cs="Calibri"/>
          <w:color w:val="000000" w:themeColor="text1"/>
          <w:szCs w:val="24"/>
        </w:rPr>
        <w:t>You must be:</w:t>
      </w:r>
    </w:p>
    <w:p w14:paraId="2CE7BD45" w14:textId="77777777" w:rsidR="006B29B3" w:rsidRDefault="006B29B3" w:rsidP="006B29B3">
      <w:pPr>
        <w:pStyle w:val="ListParagraph"/>
        <w:numPr>
          <w:ilvl w:val="1"/>
          <w:numId w:val="5"/>
        </w:numPr>
        <w:spacing w:before="220" w:after="220"/>
        <w:rPr>
          <w:rFonts w:eastAsia="Calibri" w:cs="Calibri"/>
          <w:color w:val="000000" w:themeColor="text1"/>
          <w:szCs w:val="24"/>
        </w:rPr>
      </w:pPr>
      <w:r w:rsidRPr="48936793">
        <w:rPr>
          <w:rFonts w:eastAsia="Calibri" w:cs="Calibri"/>
          <w:color w:val="000000" w:themeColor="text1"/>
          <w:szCs w:val="24"/>
        </w:rPr>
        <w:t>At least 18 years old</w:t>
      </w:r>
    </w:p>
    <w:p w14:paraId="5154D0B0" w14:textId="77777777" w:rsidR="006B29B3" w:rsidRDefault="006B29B3" w:rsidP="006B29B3">
      <w:pPr>
        <w:pStyle w:val="ListParagraph"/>
        <w:numPr>
          <w:ilvl w:val="1"/>
          <w:numId w:val="5"/>
        </w:numPr>
        <w:spacing w:before="220" w:after="220"/>
        <w:rPr>
          <w:rFonts w:eastAsia="Calibri" w:cs="Calibri"/>
          <w:color w:val="000000" w:themeColor="text1"/>
          <w:szCs w:val="24"/>
        </w:rPr>
      </w:pPr>
      <w:r w:rsidRPr="48936793">
        <w:rPr>
          <w:rFonts w:eastAsia="Calibri" w:cs="Calibri"/>
          <w:color w:val="000000" w:themeColor="text1"/>
          <w:szCs w:val="24"/>
        </w:rPr>
        <w:t xml:space="preserve">Within the United States during your interview </w:t>
      </w:r>
    </w:p>
    <w:p w14:paraId="3DD6DADC" w14:textId="77777777" w:rsidR="006B29B3" w:rsidRDefault="006B29B3" w:rsidP="006B29B3">
      <w:pPr>
        <w:pStyle w:val="ListParagraph"/>
        <w:numPr>
          <w:ilvl w:val="0"/>
          <w:numId w:val="5"/>
        </w:numPr>
        <w:spacing w:before="220" w:after="220"/>
        <w:rPr>
          <w:rFonts w:eastAsia="Calibri" w:cs="Calibri"/>
          <w:szCs w:val="24"/>
        </w:rPr>
      </w:pPr>
      <w:r w:rsidRPr="48936793">
        <w:rPr>
          <w:rFonts w:eastAsia="Calibri" w:cs="Calibri"/>
          <w:color w:val="000000" w:themeColor="text1"/>
          <w:szCs w:val="24"/>
        </w:rPr>
        <w:t xml:space="preserve">Complete this form if you agree to being interviewed. </w:t>
      </w:r>
    </w:p>
    <w:p w14:paraId="76970B7A" w14:textId="77777777" w:rsidR="006B29B3" w:rsidRDefault="006B29B3" w:rsidP="006B29B3">
      <w:pPr>
        <w:spacing w:after="0"/>
        <w:rPr>
          <w:rFonts w:eastAsia="Calibri" w:cs="Calibri"/>
          <w:color w:val="000000" w:themeColor="text1"/>
          <w:szCs w:val="24"/>
        </w:rPr>
      </w:pPr>
      <w:r w:rsidRPr="4F527132">
        <w:rPr>
          <w:rFonts w:eastAsia="Calibri" w:cs="Calibri"/>
          <w:color w:val="000000" w:themeColor="text1"/>
          <w:szCs w:val="24"/>
        </w:rPr>
        <w:t xml:space="preserve">If you have any questions or would like a copy of this form for your records, email </w:t>
      </w:r>
      <w:r w:rsidRPr="4F527132">
        <w:rPr>
          <w:rFonts w:eastAsia="Calibri" w:cs="Calibri"/>
          <w:color w:val="000000" w:themeColor="text1"/>
          <w:szCs w:val="24"/>
          <w:highlight w:val="yellow"/>
        </w:rPr>
        <w:t>[</w:t>
      </w:r>
      <w:r w:rsidRPr="4F527132">
        <w:rPr>
          <w:rFonts w:eastAsia="Calibri" w:cs="Calibri"/>
          <w:b/>
          <w:bCs/>
          <w:color w:val="000000" w:themeColor="text1"/>
          <w:szCs w:val="24"/>
          <w:highlight w:val="yellow"/>
        </w:rPr>
        <w:t>email address</w:t>
      </w:r>
      <w:r w:rsidRPr="4F527132">
        <w:rPr>
          <w:rFonts w:eastAsia="Calibri" w:cs="Calibri"/>
          <w:color w:val="000000" w:themeColor="text1"/>
          <w:szCs w:val="24"/>
          <w:highlight w:val="yellow"/>
        </w:rPr>
        <w:t>]</w:t>
      </w:r>
      <w:r w:rsidRPr="4F527132">
        <w:rPr>
          <w:rFonts w:eastAsia="Calibri" w:cs="Calibri"/>
          <w:color w:val="000000" w:themeColor="text1"/>
          <w:szCs w:val="24"/>
        </w:rPr>
        <w:t>.</w:t>
      </w:r>
    </w:p>
    <w:p w14:paraId="1BA03432" w14:textId="77777777" w:rsidR="006B29B3" w:rsidRDefault="006B29B3" w:rsidP="006B29B3">
      <w:pPr>
        <w:spacing w:after="0"/>
        <w:rPr>
          <w:rFonts w:ascii="Arial" w:eastAsia="Arial" w:hAnsi="Arial" w:cs="Arial"/>
          <w:color w:val="000000" w:themeColor="text1"/>
          <w:sz w:val="22"/>
        </w:rPr>
      </w:pPr>
    </w:p>
    <w:p w14:paraId="6BFF12CA" w14:textId="77777777" w:rsidR="006B29B3" w:rsidRDefault="006B29B3" w:rsidP="006B29B3">
      <w:pPr>
        <w:pStyle w:val="Heading2"/>
        <w:rPr>
          <w:rFonts w:ascii="Arial" w:eastAsia="Arial" w:hAnsi="Arial" w:cs="Arial"/>
          <w:b/>
          <w:bCs/>
          <w:color w:val="000000" w:themeColor="text1"/>
          <w:sz w:val="22"/>
        </w:rPr>
      </w:pPr>
      <w:r w:rsidRPr="48936793">
        <w:t>How we’ll use the information you share with us</w:t>
      </w:r>
    </w:p>
    <w:p w14:paraId="3380CB2A" w14:textId="77777777" w:rsidR="006B29B3" w:rsidRDefault="006B29B3" w:rsidP="006B29B3">
      <w:pPr>
        <w:pStyle w:val="ListParagraph"/>
        <w:numPr>
          <w:ilvl w:val="0"/>
          <w:numId w:val="4"/>
        </w:numPr>
        <w:spacing w:before="220" w:after="220"/>
        <w:rPr>
          <w:rFonts w:eastAsia="Calibri" w:cs="Calibri"/>
          <w:i/>
          <w:iCs/>
          <w:color w:val="000000" w:themeColor="text1"/>
          <w:szCs w:val="24"/>
        </w:rPr>
      </w:pPr>
      <w:r w:rsidRPr="5E695662">
        <w:rPr>
          <w:rFonts w:eastAsia="Calibri" w:cs="Calibri"/>
          <w:color w:val="000000" w:themeColor="text1"/>
          <w:szCs w:val="24"/>
        </w:rPr>
        <w:t xml:space="preserve">Recommend improvements to teams working on </w:t>
      </w:r>
      <w:r w:rsidRPr="000374B6">
        <w:rPr>
          <w:rFonts w:eastAsia="Calibri" w:cs="Calibri"/>
          <w:color w:val="000000" w:themeColor="text1"/>
          <w:szCs w:val="24"/>
          <w:highlight w:val="yellow"/>
        </w:rPr>
        <w:t>[</w:t>
      </w:r>
      <w:r w:rsidRPr="000374B6">
        <w:rPr>
          <w:rFonts w:eastAsia="Calibri" w:cs="Calibri"/>
          <w:b/>
          <w:bCs/>
          <w:color w:val="000000" w:themeColor="text1"/>
          <w:szCs w:val="24"/>
          <w:highlight w:val="yellow"/>
        </w:rPr>
        <w:t>process/product/service</w:t>
      </w:r>
      <w:r w:rsidRPr="000374B6">
        <w:rPr>
          <w:rFonts w:eastAsia="Calibri" w:cs="Calibri"/>
          <w:color w:val="000000" w:themeColor="text1"/>
          <w:szCs w:val="24"/>
          <w:highlight w:val="yellow"/>
        </w:rPr>
        <w:t>]</w:t>
      </w:r>
    </w:p>
    <w:p w14:paraId="6EFEE6CB" w14:textId="77777777" w:rsidR="006B29B3" w:rsidRDefault="006B29B3" w:rsidP="006B29B3">
      <w:pPr>
        <w:pStyle w:val="ListParagraph"/>
        <w:numPr>
          <w:ilvl w:val="0"/>
          <w:numId w:val="4"/>
        </w:numPr>
        <w:spacing w:before="220" w:after="220"/>
        <w:rPr>
          <w:rFonts w:eastAsia="Calibri" w:cs="Calibri"/>
          <w:color w:val="000000" w:themeColor="text1"/>
          <w:szCs w:val="24"/>
        </w:rPr>
      </w:pPr>
      <w:r w:rsidRPr="48936793">
        <w:rPr>
          <w:rFonts w:eastAsia="Calibri" w:cs="Calibri"/>
          <w:color w:val="000000" w:themeColor="text1"/>
          <w:szCs w:val="24"/>
        </w:rPr>
        <w:t>Present to government agencies, employees, contractors, and vendors.</w:t>
      </w:r>
    </w:p>
    <w:p w14:paraId="43E8E019" w14:textId="77777777" w:rsidR="006B29B3" w:rsidRPr="006B29B3" w:rsidRDefault="006B29B3" w:rsidP="006B29B3">
      <w:pPr>
        <w:pStyle w:val="Heading3"/>
      </w:pPr>
      <w:r w:rsidRPr="006B29B3">
        <w:rPr/>
        <w:t>Participating in the interview is completely voluntary and up to you.</w:t>
      </w:r>
      <w:r w:rsidRPr="006B29B3">
        <w:t xml:space="preserve">   </w:t>
      </w:r>
    </w:p>
    <w:p w14:paraId="57E9FDB7" w14:textId="6D4BC097" w:rsidR="006B29B3" w:rsidRDefault="006B29B3" w:rsidP="006B29B3">
      <w:pPr>
        <w:pStyle w:val="ListParagraph"/>
        <w:numPr>
          <w:ilvl w:val="0"/>
          <w:numId w:val="3"/>
        </w:numPr>
        <w:spacing w:before="220" w:after="220"/>
        <w:rPr>
          <w:rFonts w:eastAsia="Calibri" w:cs="Calibri"/>
          <w:color w:val="000000" w:themeColor="text1"/>
          <w:szCs w:val="24"/>
        </w:rPr>
      </w:pPr>
      <w:r w:rsidRPr="48936793">
        <w:rPr>
          <w:rFonts w:eastAsia="Calibri" w:cs="Calibri"/>
          <w:color w:val="000000" w:themeColor="text1"/>
          <w:szCs w:val="24"/>
        </w:rPr>
        <w:t xml:space="preserve">You don't have to answer any </w:t>
      </w:r>
      <w:proofErr w:type="gramStart"/>
      <w:r w:rsidRPr="48936793">
        <w:rPr>
          <w:rFonts w:eastAsia="Calibri" w:cs="Calibri"/>
          <w:color w:val="000000" w:themeColor="text1"/>
          <w:szCs w:val="24"/>
        </w:rPr>
        <w:t>question</w:t>
      </w:r>
      <w:proofErr w:type="gramEnd"/>
      <w:r w:rsidRPr="48936793">
        <w:rPr>
          <w:rFonts w:eastAsia="Calibri" w:cs="Calibri"/>
          <w:color w:val="000000" w:themeColor="text1"/>
          <w:szCs w:val="24"/>
        </w:rPr>
        <w:t xml:space="preserve"> for any reason</w:t>
      </w:r>
    </w:p>
    <w:p w14:paraId="46B73F21" w14:textId="0E28512D" w:rsidR="006B29B3" w:rsidRDefault="006B29B3" w:rsidP="006B29B3">
      <w:pPr>
        <w:pStyle w:val="ListParagraph"/>
        <w:numPr>
          <w:ilvl w:val="0"/>
          <w:numId w:val="3"/>
        </w:numPr>
        <w:spacing w:before="220" w:after="220"/>
        <w:rPr>
          <w:rFonts w:eastAsia="Calibri" w:cs="Calibri"/>
          <w:color w:val="000000" w:themeColor="text1"/>
          <w:szCs w:val="24"/>
        </w:rPr>
      </w:pPr>
      <w:r w:rsidRPr="48936793">
        <w:rPr>
          <w:rFonts w:eastAsia="Calibri" w:cs="Calibri"/>
          <w:color w:val="000000" w:themeColor="text1"/>
          <w:szCs w:val="24"/>
        </w:rPr>
        <w:t xml:space="preserve">You can ask us to stop, take a break, or leave the interview at any time without giving a reason    </w:t>
      </w:r>
    </w:p>
    <w:p w14:paraId="7EFDB32B" w14:textId="77777777" w:rsidR="006B29B3" w:rsidRDefault="006B29B3" w:rsidP="006B29B3">
      <w:pPr>
        <w:pStyle w:val="ListParagraph"/>
        <w:numPr>
          <w:ilvl w:val="0"/>
          <w:numId w:val="3"/>
        </w:numPr>
        <w:spacing w:before="220" w:after="220"/>
        <w:rPr>
          <w:rFonts w:eastAsia="Calibri" w:cs="Calibri"/>
          <w:color w:val="000000" w:themeColor="text1"/>
          <w:szCs w:val="24"/>
        </w:rPr>
      </w:pPr>
      <w:r w:rsidRPr="4F527132">
        <w:rPr>
          <w:rFonts w:eastAsia="Calibri" w:cs="Calibri"/>
          <w:color w:val="000000" w:themeColor="text1"/>
          <w:szCs w:val="24"/>
        </w:rPr>
        <w:t xml:space="preserve">You can ask us not to use any or </w:t>
      </w:r>
      <w:proofErr w:type="gramStart"/>
      <w:r w:rsidRPr="4F527132">
        <w:rPr>
          <w:rFonts w:eastAsia="Calibri" w:cs="Calibri"/>
          <w:color w:val="000000" w:themeColor="text1"/>
          <w:szCs w:val="24"/>
        </w:rPr>
        <w:t>all of</w:t>
      </w:r>
      <w:proofErr w:type="gramEnd"/>
      <w:r w:rsidRPr="4F527132">
        <w:rPr>
          <w:rFonts w:eastAsia="Calibri" w:cs="Calibri"/>
          <w:color w:val="000000" w:themeColor="text1"/>
          <w:szCs w:val="24"/>
        </w:rPr>
        <w:t xml:space="preserve"> your interview, even after we are done. Email </w:t>
      </w:r>
      <w:r w:rsidRPr="4F527132">
        <w:rPr>
          <w:rFonts w:eastAsia="Calibri" w:cs="Calibri"/>
          <w:color w:val="000000" w:themeColor="text1"/>
          <w:szCs w:val="24"/>
          <w:highlight w:val="yellow"/>
        </w:rPr>
        <w:t>[</w:t>
      </w:r>
      <w:r w:rsidRPr="4F527132">
        <w:rPr>
          <w:rFonts w:eastAsia="Calibri" w:cs="Calibri"/>
          <w:b/>
          <w:bCs/>
          <w:color w:val="000000" w:themeColor="text1"/>
          <w:szCs w:val="24"/>
          <w:highlight w:val="yellow"/>
        </w:rPr>
        <w:t>email address</w:t>
      </w:r>
      <w:r w:rsidRPr="4F527132">
        <w:rPr>
          <w:rFonts w:eastAsia="Calibri" w:cs="Calibri"/>
          <w:color w:val="000000" w:themeColor="text1"/>
          <w:szCs w:val="24"/>
          <w:highlight w:val="yellow"/>
        </w:rPr>
        <w:t>]</w:t>
      </w:r>
      <w:r w:rsidRPr="4F527132">
        <w:rPr>
          <w:rFonts w:eastAsia="Calibri" w:cs="Calibri"/>
          <w:color w:val="000000" w:themeColor="text1"/>
          <w:szCs w:val="24"/>
        </w:rPr>
        <w:t xml:space="preserve"> to do so.   </w:t>
      </w:r>
    </w:p>
    <w:p w14:paraId="65CF852F" w14:textId="77777777" w:rsidR="006B29B3" w:rsidRDefault="006B29B3" w:rsidP="006B29B3">
      <w:pPr>
        <w:pStyle w:val="ListParagraph"/>
        <w:numPr>
          <w:ilvl w:val="0"/>
          <w:numId w:val="3"/>
        </w:numPr>
        <w:spacing w:before="220" w:after="220"/>
        <w:rPr>
          <w:rFonts w:eastAsia="Calibri" w:cs="Calibri"/>
          <w:color w:val="000000" w:themeColor="text1"/>
          <w:szCs w:val="24"/>
        </w:rPr>
      </w:pPr>
      <w:r w:rsidRPr="48936793">
        <w:rPr>
          <w:rFonts w:eastAsia="Calibri" w:cs="Calibri"/>
          <w:color w:val="000000" w:themeColor="text1"/>
          <w:szCs w:val="24"/>
        </w:rPr>
        <w:t xml:space="preserve">You can choose not to turn on your video camera before the recording has started and can turn it off at any time. </w:t>
      </w:r>
    </w:p>
    <w:p w14:paraId="653552FC" w14:textId="77777777" w:rsidR="006B29B3" w:rsidRDefault="006B29B3" w:rsidP="006B29B3">
      <w:pPr>
        <w:pStyle w:val="ListParagraph"/>
        <w:numPr>
          <w:ilvl w:val="0"/>
          <w:numId w:val="3"/>
        </w:numPr>
        <w:spacing w:before="220" w:after="220"/>
        <w:rPr>
          <w:rFonts w:eastAsia="Calibri" w:cs="Calibri"/>
          <w:color w:val="000000" w:themeColor="text1"/>
          <w:szCs w:val="24"/>
        </w:rPr>
      </w:pPr>
      <w:r w:rsidRPr="48936793">
        <w:rPr>
          <w:rFonts w:eastAsia="Calibri" w:cs="Calibri"/>
          <w:color w:val="000000" w:themeColor="text1"/>
          <w:szCs w:val="24"/>
        </w:rPr>
        <w:t xml:space="preserve">What you share with us will not affect any applications or benefits you may have or receive from the state.   </w:t>
      </w:r>
    </w:p>
    <w:p w14:paraId="49BD7180" w14:textId="388EE73E" w:rsidR="006B29B3" w:rsidRDefault="006B29B3" w:rsidP="006B29B3">
      <w:pPr>
        <w:pStyle w:val="ListParagraph"/>
        <w:numPr>
          <w:ilvl w:val="0"/>
          <w:numId w:val="3"/>
        </w:numPr>
        <w:spacing w:before="220" w:after="220"/>
        <w:rPr>
          <w:rFonts w:eastAsia="Calibri" w:cs="Calibri"/>
          <w:i/>
          <w:iCs/>
          <w:color w:val="000000" w:themeColor="text1"/>
          <w:szCs w:val="24"/>
        </w:rPr>
      </w:pPr>
      <w:r w:rsidRPr="006B29B3">
        <w:rPr>
          <w:rFonts w:eastAsia="Calibri" w:cs="Calibri"/>
          <w:b/>
          <w:bCs/>
          <w:color w:val="000000" w:themeColor="text1"/>
          <w:szCs w:val="24"/>
          <w:highlight w:val="yellow"/>
        </w:rPr>
        <w:lastRenderedPageBreak/>
        <w:t>[</w:t>
      </w:r>
      <w:r>
        <w:rPr>
          <w:rFonts w:eastAsia="Calibri" w:cs="Calibri"/>
          <w:b/>
          <w:bCs/>
          <w:color w:val="000000" w:themeColor="text1"/>
          <w:szCs w:val="24"/>
          <w:highlight w:val="yellow"/>
        </w:rPr>
        <w:t xml:space="preserve">This bullet only relevant </w:t>
      </w:r>
      <w:r w:rsidRPr="006B29B3">
        <w:rPr>
          <w:rFonts w:eastAsia="Calibri" w:cs="Calibri"/>
          <w:b/>
          <w:bCs/>
          <w:color w:val="000000" w:themeColor="text1"/>
          <w:szCs w:val="24"/>
          <w:highlight w:val="yellow"/>
        </w:rPr>
        <w:t>if recruiting participants outside of platforms which compensate participants</w:t>
      </w:r>
      <w:r w:rsidRPr="006B29B3">
        <w:rPr>
          <w:rFonts w:eastAsia="Calibri" w:cs="Calibri"/>
          <w:b/>
          <w:bCs/>
          <w:color w:val="000000" w:themeColor="text1"/>
          <w:szCs w:val="24"/>
        </w:rPr>
        <w:t>]</w:t>
      </w:r>
      <w:r>
        <w:rPr>
          <w:rFonts w:eastAsia="Calibri" w:cs="Calibri"/>
          <w:b/>
          <w:bCs/>
          <w:color w:val="000000" w:themeColor="text1"/>
          <w:szCs w:val="24"/>
        </w:rPr>
        <w:t xml:space="preserve"> </w:t>
      </w:r>
      <w:r w:rsidRPr="5E695662">
        <w:rPr>
          <w:rFonts w:eastAsia="Calibri" w:cs="Calibri"/>
          <w:color w:val="000000" w:themeColor="text1"/>
          <w:szCs w:val="24"/>
        </w:rPr>
        <w:t xml:space="preserve">You will receive </w:t>
      </w:r>
      <w:r w:rsidRPr="006B29B3">
        <w:rPr>
          <w:rFonts w:eastAsia="Calibri" w:cs="Calibri"/>
          <w:color w:val="000000" w:themeColor="text1"/>
          <w:szCs w:val="24"/>
          <w:highlight w:val="yellow"/>
        </w:rPr>
        <w:t>[</w:t>
      </w:r>
      <w:r w:rsidRPr="006B29B3">
        <w:rPr>
          <w:rFonts w:eastAsia="Calibri" w:cs="Calibri"/>
          <w:b/>
          <w:bCs/>
          <w:color w:val="000000" w:themeColor="text1"/>
          <w:szCs w:val="24"/>
          <w:highlight w:val="yellow"/>
        </w:rPr>
        <w:t>compensation amount</w:t>
      </w:r>
      <w:r w:rsidRPr="006B29B3">
        <w:rPr>
          <w:rFonts w:eastAsia="Calibri" w:cs="Calibri"/>
          <w:color w:val="000000" w:themeColor="text1"/>
          <w:szCs w:val="24"/>
          <w:highlight w:val="yellow"/>
        </w:rPr>
        <w:t>]</w:t>
      </w:r>
      <w:r w:rsidRPr="006B29B3">
        <w:rPr>
          <w:rFonts w:eastAsia="Calibri" w:cs="Calibri"/>
          <w:color w:val="000000" w:themeColor="text1"/>
          <w:szCs w:val="24"/>
        </w:rPr>
        <w:t xml:space="preserve"> for participating </w:t>
      </w:r>
      <w:r w:rsidRPr="5E695662">
        <w:rPr>
          <w:rFonts w:eastAsia="Calibri" w:cs="Calibri"/>
          <w:i/>
          <w:iCs/>
          <w:color w:val="000000" w:themeColor="text1"/>
          <w:szCs w:val="24"/>
        </w:rPr>
        <w:t xml:space="preserve">Note: If you are a public employee, you are not eligible for compensation. </w:t>
      </w:r>
    </w:p>
    <w:p w14:paraId="03B8212F" w14:textId="2A1838B4" w:rsidR="006B29B3" w:rsidRDefault="006B29B3" w:rsidP="006B29B3">
      <w:pPr>
        <w:pStyle w:val="Heading3"/>
      </w:pPr>
      <w:r w:rsidRPr="48936793">
        <w:t>We will keep your information secure</w:t>
      </w:r>
    </w:p>
    <w:p w14:paraId="49DDA7D8" w14:textId="77777777" w:rsidR="006B29B3" w:rsidRDefault="006B29B3" w:rsidP="006B29B3">
      <w:pPr>
        <w:pStyle w:val="ListParagraph"/>
        <w:numPr>
          <w:ilvl w:val="0"/>
          <w:numId w:val="2"/>
        </w:numPr>
        <w:spacing w:before="220" w:after="220"/>
        <w:rPr>
          <w:rFonts w:eastAsia="Calibri" w:cs="Calibri"/>
          <w:color w:val="000000" w:themeColor="text1"/>
          <w:szCs w:val="24"/>
        </w:rPr>
      </w:pPr>
      <w:r w:rsidRPr="5E695662">
        <w:rPr>
          <w:rFonts w:eastAsia="Calibri" w:cs="Calibri"/>
          <w:color w:val="000000" w:themeColor="text1"/>
          <w:szCs w:val="24"/>
        </w:rPr>
        <w:t>We will never use your name or other personally identifiable information in any materials related to this research study unless we are required to do so by law.</w:t>
      </w:r>
    </w:p>
    <w:p w14:paraId="577CE3E8" w14:textId="77777777" w:rsidR="006B29B3" w:rsidRDefault="006B29B3" w:rsidP="006B29B3">
      <w:pPr>
        <w:pStyle w:val="ListParagraph"/>
        <w:numPr>
          <w:ilvl w:val="0"/>
          <w:numId w:val="2"/>
        </w:numPr>
        <w:spacing w:before="220" w:after="220"/>
        <w:rPr>
          <w:rFonts w:eastAsia="Calibri" w:cs="Calibri"/>
          <w:color w:val="000000" w:themeColor="text1"/>
          <w:szCs w:val="24"/>
        </w:rPr>
      </w:pPr>
      <w:r w:rsidRPr="48936793">
        <w:rPr>
          <w:rFonts w:eastAsia="Calibri" w:cs="Calibri"/>
          <w:color w:val="000000" w:themeColor="text1"/>
          <w:szCs w:val="24"/>
        </w:rPr>
        <w:t>What you share may be accessed by government employees, contractors, and external vendors working with the Commonwealth of Massachusetts to improve government products and services.</w:t>
      </w:r>
    </w:p>
    <w:p w14:paraId="6D401E56" w14:textId="77777777" w:rsidR="006B29B3" w:rsidRDefault="006B29B3" w:rsidP="006B29B3">
      <w:pPr>
        <w:pStyle w:val="ListParagraph"/>
        <w:numPr>
          <w:ilvl w:val="0"/>
          <w:numId w:val="2"/>
        </w:numPr>
        <w:spacing w:before="220" w:after="220"/>
        <w:rPr>
          <w:rFonts w:eastAsia="Calibri" w:cs="Calibri"/>
          <w:color w:val="000000" w:themeColor="text1"/>
          <w:szCs w:val="24"/>
        </w:rPr>
      </w:pPr>
      <w:r w:rsidRPr="6BD0C8FC">
        <w:rPr>
          <w:rFonts w:eastAsia="Calibri" w:cs="Calibri"/>
          <w:color w:val="000000" w:themeColor="text1"/>
          <w:szCs w:val="24"/>
        </w:rPr>
        <w:t xml:space="preserve">All information and related forms of data we collect will be securely stored to inform future studies as applicable. This information and data will be disposed of as required by the Massachusetts Standards for Disposal of Information and the Massachusetts Records Retention Schedule. </w:t>
      </w:r>
    </w:p>
    <w:p w14:paraId="4FD8A807" w14:textId="77777777" w:rsidR="006B29B3" w:rsidRDefault="006B29B3" w:rsidP="006B29B3">
      <w:pPr>
        <w:pStyle w:val="ListParagraph"/>
        <w:numPr>
          <w:ilvl w:val="0"/>
          <w:numId w:val="2"/>
        </w:numPr>
        <w:spacing w:before="220" w:after="220"/>
        <w:rPr>
          <w:rFonts w:eastAsia="Calibri" w:cs="Calibri"/>
          <w:color w:val="000000" w:themeColor="text1"/>
          <w:szCs w:val="24"/>
        </w:rPr>
      </w:pPr>
      <w:r w:rsidRPr="667E912E">
        <w:rPr>
          <w:rFonts w:eastAsia="Calibri" w:cs="Calibri"/>
          <w:color w:val="000000" w:themeColor="text1"/>
          <w:szCs w:val="24"/>
        </w:rPr>
        <w:t xml:space="preserve">If we are legally required to disclose any data, we will remove your personal information as allowed by law. For more information, review the </w:t>
      </w:r>
      <w:hyperlink r:id="rId5">
        <w:r w:rsidRPr="667E912E">
          <w:rPr>
            <w:rStyle w:val="Hyperlink"/>
            <w:rFonts w:eastAsia="Calibri" w:cs="Calibri"/>
            <w:color w:val="1155CC"/>
            <w:szCs w:val="24"/>
          </w:rPr>
          <w:t>public records law</w:t>
        </w:r>
      </w:hyperlink>
      <w:r w:rsidRPr="667E912E">
        <w:rPr>
          <w:rFonts w:eastAsia="Calibri" w:cs="Calibri"/>
          <w:color w:val="000000" w:themeColor="text1"/>
          <w:szCs w:val="24"/>
        </w:rPr>
        <w:t xml:space="preserve"> (MA General Law. chapter 66, § 10 and M.G.L. chapter 4, section 7, clause 26) and the </w:t>
      </w:r>
      <w:hyperlink r:id="rId6">
        <w:r w:rsidRPr="667E912E">
          <w:rPr>
            <w:rStyle w:val="Hyperlink"/>
            <w:rFonts w:eastAsia="Calibri" w:cs="Calibri"/>
            <w:color w:val="1155CC"/>
            <w:szCs w:val="24"/>
          </w:rPr>
          <w:t>Secretary of the Commonwealth of Massachusetts’ website</w:t>
        </w:r>
      </w:hyperlink>
      <w:r w:rsidRPr="667E912E">
        <w:rPr>
          <w:rFonts w:eastAsia="Calibri" w:cs="Calibri"/>
          <w:color w:val="000000" w:themeColor="text1"/>
          <w:szCs w:val="24"/>
        </w:rPr>
        <w:t xml:space="preserve">.  </w:t>
      </w:r>
    </w:p>
    <w:p w14:paraId="45B2E5D7" w14:textId="77777777" w:rsidR="006B29B3" w:rsidRDefault="006B29B3" w:rsidP="006B29B3">
      <w:pPr>
        <w:pStyle w:val="Heading3"/>
      </w:pPr>
      <w:r>
        <w:t>Participation Acknowledgement and Recording Consent</w:t>
      </w:r>
    </w:p>
    <w:p w14:paraId="7B284603" w14:textId="77777777" w:rsidR="006B29B3" w:rsidRPr="006B29B3" w:rsidRDefault="006B29B3" w:rsidP="006B29B3">
      <w:pPr>
        <w:rPr>
          <w:b/>
          <w:bCs/>
        </w:rPr>
      </w:pPr>
      <w:r w:rsidRPr="006B29B3">
        <w:rPr>
          <w:b/>
          <w:bCs/>
        </w:rPr>
        <w:t xml:space="preserve">I confirm that:  </w:t>
      </w:r>
      <w:r w:rsidRPr="006B29B3">
        <w:rPr>
          <w:b/>
          <w:bCs/>
          <w:color w:val="000000" w:themeColor="text1"/>
        </w:rPr>
        <w:t xml:space="preserve">  </w:t>
      </w:r>
    </w:p>
    <w:p w14:paraId="5312EA48" w14:textId="39D30757" w:rsidR="006B29B3" w:rsidRDefault="006B29B3" w:rsidP="006B29B3">
      <w:pPr>
        <w:pStyle w:val="ListParagraph"/>
        <w:numPr>
          <w:ilvl w:val="0"/>
          <w:numId w:val="1"/>
        </w:numPr>
        <w:rPr>
          <w:szCs w:val="24"/>
        </w:rPr>
      </w:pPr>
      <w:r w:rsidRPr="48936793">
        <w:rPr>
          <w:color w:val="000000" w:themeColor="text1"/>
        </w:rPr>
        <w:t xml:space="preserve">I am 18 </w:t>
      </w:r>
      <w:proofErr w:type="gramStart"/>
      <w:r w:rsidRPr="48936793">
        <w:rPr>
          <w:color w:val="000000" w:themeColor="text1"/>
        </w:rPr>
        <w:t>years of age</w:t>
      </w:r>
      <w:proofErr w:type="gramEnd"/>
      <w:r w:rsidRPr="48936793">
        <w:rPr>
          <w:color w:val="000000" w:themeColor="text1"/>
        </w:rPr>
        <w:t xml:space="preserve"> or older</w:t>
      </w:r>
    </w:p>
    <w:p w14:paraId="17B2BC7A" w14:textId="6FCD70D7" w:rsidR="006B29B3" w:rsidRDefault="006B29B3" w:rsidP="006B29B3">
      <w:pPr>
        <w:pStyle w:val="ListParagraph"/>
        <w:numPr>
          <w:ilvl w:val="0"/>
          <w:numId w:val="1"/>
        </w:numPr>
        <w:rPr>
          <w:szCs w:val="24"/>
        </w:rPr>
      </w:pPr>
      <w:r w:rsidRPr="48936793">
        <w:rPr>
          <w:color w:val="000000" w:themeColor="text1"/>
        </w:rPr>
        <w:t>I’ve read and understood the participation guidelines and data privacy statements</w:t>
      </w:r>
    </w:p>
    <w:p w14:paraId="3EF55283" w14:textId="376ED8F3" w:rsidR="006B29B3" w:rsidRDefault="006B29B3" w:rsidP="006B29B3">
      <w:pPr>
        <w:pStyle w:val="ListParagraph"/>
        <w:numPr>
          <w:ilvl w:val="0"/>
          <w:numId w:val="1"/>
        </w:numPr>
        <w:rPr>
          <w:szCs w:val="24"/>
        </w:rPr>
      </w:pPr>
      <w:r w:rsidRPr="48936793">
        <w:rPr>
          <w:color w:val="000000" w:themeColor="text1"/>
        </w:rPr>
        <w:t>Participating in this research will not affect any applications or benefits I may have or receive from the Commonwealth of Massachusetts</w:t>
      </w:r>
    </w:p>
    <w:p w14:paraId="646B3C49" w14:textId="77777777" w:rsidR="006B29B3" w:rsidRPr="006B29B3" w:rsidRDefault="006B29B3" w:rsidP="006B29B3">
      <w:pPr>
        <w:rPr>
          <w:b/>
          <w:bCs/>
        </w:rPr>
      </w:pPr>
      <w:r w:rsidRPr="006B29B3">
        <w:rPr>
          <w:b/>
          <w:bCs/>
        </w:rPr>
        <w:t xml:space="preserve">I give the project </w:t>
      </w:r>
      <w:proofErr w:type="gramStart"/>
      <w:r w:rsidRPr="006B29B3">
        <w:rPr>
          <w:b/>
          <w:bCs/>
        </w:rPr>
        <w:t>team for this study</w:t>
      </w:r>
      <w:proofErr w:type="gramEnd"/>
      <w:r w:rsidRPr="006B29B3">
        <w:rPr>
          <w:b/>
          <w:bCs/>
        </w:rPr>
        <w:t xml:space="preserve"> permission to: </w:t>
      </w:r>
    </w:p>
    <w:p w14:paraId="00F4AE6A" w14:textId="5C8CF4A7" w:rsidR="006B29B3" w:rsidRPr="006B29B3" w:rsidRDefault="006B29B3" w:rsidP="006B29B3">
      <w:pPr>
        <w:spacing w:after="0"/>
        <w:rPr>
          <w:rFonts w:eastAsia="Calibri" w:cs="Calibri"/>
          <w:b/>
          <w:bCs/>
          <w:color w:val="000000" w:themeColor="text1"/>
          <w:szCs w:val="24"/>
        </w:rPr>
      </w:pPr>
      <w:r>
        <w:rPr>
          <w:noProof/>
        </w:rPr>
        <w:drawing>
          <wp:inline distT="0" distB="0" distL="0" distR="0" wp14:anchorId="1BC4139C" wp14:editId="62B5615A">
            <wp:extent cx="171450" cy="171450"/>
            <wp:effectExtent l="0" t="0" r="0" b="0"/>
            <wp:docPr id="290842896" name="Picture 290842896" descr="un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inline>
        </w:drawing>
      </w:r>
      <w:r w:rsidRPr="4F527132">
        <w:rPr>
          <w:rFonts w:eastAsia="Calibri" w:cs="Calibri"/>
          <w:color w:val="000000" w:themeColor="text1"/>
          <w:szCs w:val="24"/>
        </w:rPr>
        <w:t xml:space="preserve"> Take notes only</w:t>
      </w:r>
      <w:r w:rsidRPr="006B29B3">
        <w:rPr>
          <w:rFonts w:eastAsia="Calibri" w:cs="Calibri"/>
          <w:b/>
          <w:bCs/>
          <w:color w:val="000000" w:themeColor="text1"/>
          <w:szCs w:val="24"/>
        </w:rPr>
        <w:t xml:space="preserve"> </w:t>
      </w:r>
      <w:r w:rsidRPr="006B29B3">
        <w:rPr>
          <w:rFonts w:eastAsia="Calibri" w:cs="Calibri"/>
          <w:b/>
          <w:bCs/>
          <w:color w:val="000000" w:themeColor="text1"/>
          <w:szCs w:val="24"/>
          <w:highlight w:val="yellow"/>
        </w:rPr>
        <w:t>[</w:t>
      </w:r>
      <w:r w:rsidRPr="006B29B3">
        <w:rPr>
          <w:rFonts w:eastAsia="Calibri" w:cs="Calibri"/>
          <w:b/>
          <w:bCs/>
          <w:color w:val="000000" w:themeColor="text1"/>
          <w:szCs w:val="24"/>
          <w:highlight w:val="yellow"/>
        </w:rPr>
        <w:t>remove if not viable for your study goals</w:t>
      </w:r>
      <w:r w:rsidRPr="006B29B3">
        <w:rPr>
          <w:rFonts w:eastAsia="Calibri" w:cs="Calibri"/>
          <w:b/>
          <w:bCs/>
          <w:color w:val="000000" w:themeColor="text1"/>
          <w:szCs w:val="24"/>
          <w:highlight w:val="yellow"/>
        </w:rPr>
        <w:t>]</w:t>
      </w:r>
    </w:p>
    <w:p w14:paraId="45D3CF95" w14:textId="6D0D81FC" w:rsidR="006B29B3" w:rsidRDefault="006B29B3" w:rsidP="006B29B3">
      <w:pPr>
        <w:spacing w:after="0"/>
        <w:rPr>
          <w:rFonts w:eastAsia="Calibri" w:cs="Calibri"/>
          <w:color w:val="000000" w:themeColor="text1"/>
          <w:szCs w:val="24"/>
        </w:rPr>
      </w:pPr>
      <w:r>
        <w:rPr>
          <w:noProof/>
        </w:rPr>
        <w:drawing>
          <wp:inline distT="0" distB="0" distL="0" distR="0" wp14:anchorId="0FB7E01E" wp14:editId="6E8796E9">
            <wp:extent cx="171450" cy="171450"/>
            <wp:effectExtent l="0" t="0" r="0" b="0"/>
            <wp:docPr id="1079826623" name="Picture 1079826623" descr="un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inline>
        </w:drawing>
      </w:r>
      <w:r w:rsidRPr="4F527132">
        <w:rPr>
          <w:rFonts w:eastAsia="Calibri" w:cs="Calibri"/>
          <w:color w:val="000000" w:themeColor="text1"/>
          <w:szCs w:val="24"/>
        </w:rPr>
        <w:t xml:space="preserve"> Record my screen, voice, audio in this session </w:t>
      </w:r>
      <w:r w:rsidRPr="006B29B3">
        <w:rPr>
          <w:rFonts w:eastAsia="Calibri" w:cs="Calibri"/>
          <w:b/>
          <w:bCs/>
          <w:color w:val="000000" w:themeColor="text1"/>
          <w:szCs w:val="24"/>
          <w:highlight w:val="yellow"/>
        </w:rPr>
        <w:t>[R</w:t>
      </w:r>
      <w:r w:rsidRPr="006B29B3">
        <w:rPr>
          <w:rFonts w:eastAsia="Calibri" w:cs="Calibri"/>
          <w:b/>
          <w:bCs/>
          <w:color w:val="000000" w:themeColor="text1"/>
          <w:szCs w:val="24"/>
          <w:highlight w:val="yellow"/>
        </w:rPr>
        <w:t>emove if not viable for your study goals</w:t>
      </w:r>
      <w:r w:rsidRPr="006B29B3">
        <w:rPr>
          <w:rFonts w:eastAsia="Calibri" w:cs="Calibri"/>
          <w:b/>
          <w:bCs/>
          <w:color w:val="000000" w:themeColor="text1"/>
          <w:szCs w:val="24"/>
          <w:highlight w:val="yellow"/>
        </w:rPr>
        <w:t>]</w:t>
      </w:r>
    </w:p>
    <w:p w14:paraId="69CF4E03" w14:textId="7BD951AC" w:rsidR="006B29B3" w:rsidRDefault="006B29B3" w:rsidP="006B29B3">
      <w:pPr>
        <w:spacing w:after="0"/>
        <w:rPr>
          <w:rFonts w:eastAsia="Calibri" w:cs="Calibri"/>
          <w:color w:val="000000" w:themeColor="text1"/>
          <w:szCs w:val="24"/>
        </w:rPr>
      </w:pPr>
      <w:r>
        <w:rPr>
          <w:noProof/>
        </w:rPr>
        <w:drawing>
          <wp:inline distT="0" distB="0" distL="0" distR="0" wp14:anchorId="33FE5023" wp14:editId="6CDCD295">
            <wp:extent cx="171450" cy="171450"/>
            <wp:effectExtent l="0" t="0" r="0" b="0"/>
            <wp:docPr id="1216424759" name="Picture 1216424759" descr="un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inline>
        </w:drawing>
      </w:r>
      <w:r w:rsidRPr="4F527132">
        <w:rPr>
          <w:rFonts w:eastAsia="Calibri" w:cs="Calibri"/>
          <w:color w:val="000000" w:themeColor="text1"/>
          <w:szCs w:val="24"/>
        </w:rPr>
        <w:t xml:space="preserve"> Record video in this session, which includes a combination of my voice, face, and interactions with the website, application, or product </w:t>
      </w:r>
      <w:r>
        <w:rPr>
          <w:rFonts w:eastAsia="Calibri" w:cs="Calibri"/>
          <w:b/>
          <w:bCs/>
          <w:color w:val="000000" w:themeColor="text1"/>
          <w:szCs w:val="24"/>
          <w:highlight w:val="yellow"/>
        </w:rPr>
        <w:t>[R</w:t>
      </w:r>
      <w:r w:rsidRPr="006B29B3">
        <w:rPr>
          <w:rFonts w:eastAsia="Calibri" w:cs="Calibri"/>
          <w:b/>
          <w:bCs/>
          <w:color w:val="000000" w:themeColor="text1"/>
          <w:szCs w:val="24"/>
          <w:highlight w:val="yellow"/>
        </w:rPr>
        <w:t>emove if not viable for your study goals</w:t>
      </w:r>
      <w:r>
        <w:rPr>
          <w:rFonts w:eastAsia="Calibri" w:cs="Calibri"/>
          <w:b/>
          <w:bCs/>
          <w:color w:val="000000" w:themeColor="text1"/>
          <w:szCs w:val="24"/>
        </w:rPr>
        <w:t>]</w:t>
      </w:r>
    </w:p>
    <w:p w14:paraId="50F0A7F3" w14:textId="77777777" w:rsidR="006B29B3" w:rsidRDefault="006B29B3" w:rsidP="006B29B3">
      <w:pPr>
        <w:spacing w:after="0"/>
        <w:rPr>
          <w:rFonts w:eastAsia="Calibri" w:cs="Calibri"/>
          <w:color w:val="000000" w:themeColor="text1"/>
          <w:szCs w:val="24"/>
        </w:rPr>
      </w:pPr>
    </w:p>
    <w:p w14:paraId="3B67ED78" w14:textId="6BFA62AB" w:rsidR="006B29B3" w:rsidRDefault="006B29B3" w:rsidP="006B29B3">
      <w:pPr>
        <w:rPr>
          <w:color w:val="000000" w:themeColor="text1"/>
        </w:rPr>
      </w:pPr>
      <w:r w:rsidRPr="6BD0C8FC">
        <w:rPr>
          <w:color w:val="000000" w:themeColor="text1"/>
        </w:rPr>
        <w:t xml:space="preserve">By signing you agree with the Participation guidelines and give your permission to the record according to the items you selected in the Recording Consent section of this form. You also give permission for researchers from </w:t>
      </w:r>
      <w:r w:rsidRPr="6BD0C8FC">
        <w:rPr>
          <w:color w:val="000000" w:themeColor="text1"/>
          <w:highlight w:val="yellow"/>
        </w:rPr>
        <w:t>[</w:t>
      </w:r>
      <w:r>
        <w:rPr>
          <w:b/>
          <w:bCs/>
          <w:color w:val="000000" w:themeColor="text1"/>
          <w:highlight w:val="yellow"/>
        </w:rPr>
        <w:t>organization</w:t>
      </w:r>
      <w:r w:rsidRPr="6BD0C8FC">
        <w:rPr>
          <w:color w:val="000000" w:themeColor="text1"/>
          <w:highlight w:val="yellow"/>
        </w:rPr>
        <w:t>]</w:t>
      </w:r>
      <w:r w:rsidRPr="6BD0C8FC">
        <w:rPr>
          <w:color w:val="000000" w:themeColor="text1"/>
        </w:rPr>
        <w:t xml:space="preserve"> to store the personal data you share with us, including your name and email address.</w:t>
      </w:r>
      <w:r>
        <w:br/>
      </w:r>
    </w:p>
    <w:p w14:paraId="1D0DE66B" w14:textId="77777777" w:rsidR="006B29B3" w:rsidRDefault="006B29B3" w:rsidP="006B29B3">
      <w:r w:rsidRPr="456F325F">
        <w:rPr>
          <w:color w:val="000000" w:themeColor="text1"/>
        </w:rPr>
        <w:t xml:space="preserve">______________________________________ </w:t>
      </w:r>
    </w:p>
    <w:p w14:paraId="394D57D6" w14:textId="77777777" w:rsidR="006B29B3" w:rsidRDefault="006B29B3" w:rsidP="006B29B3">
      <w:r w:rsidRPr="7CD4E593">
        <w:rPr>
          <w:color w:val="595959" w:themeColor="text1" w:themeTint="A6"/>
          <w:sz w:val="20"/>
          <w:szCs w:val="20"/>
        </w:rPr>
        <w:t xml:space="preserve">Name (Printed) </w:t>
      </w:r>
      <w:r>
        <w:br/>
      </w:r>
      <w:r w:rsidRPr="7CD4E593">
        <w:rPr>
          <w:color w:val="595959" w:themeColor="text1" w:themeTint="A6"/>
        </w:rPr>
        <w:t xml:space="preserve">  </w:t>
      </w:r>
    </w:p>
    <w:p w14:paraId="672F72B9" w14:textId="77777777" w:rsidR="006B29B3" w:rsidRDefault="006B29B3" w:rsidP="006B29B3">
      <w:r w:rsidRPr="11577319">
        <w:rPr>
          <w:color w:val="595959" w:themeColor="text1" w:themeTint="A6"/>
        </w:rPr>
        <w:lastRenderedPageBreak/>
        <w:t xml:space="preserve">_______________________________________ </w:t>
      </w:r>
      <w:r>
        <w:tab/>
      </w:r>
      <w:r>
        <w:tab/>
      </w:r>
      <w:r>
        <w:tab/>
      </w:r>
      <w:r>
        <w:tab/>
      </w:r>
      <w:r w:rsidRPr="11577319">
        <w:rPr>
          <w:color w:val="595959" w:themeColor="text1" w:themeTint="A6"/>
        </w:rPr>
        <w:t xml:space="preserve">  </w:t>
      </w:r>
    </w:p>
    <w:p w14:paraId="22511613" w14:textId="77777777" w:rsidR="006B29B3" w:rsidRDefault="006B29B3" w:rsidP="006B29B3">
      <w:pPr>
        <w:rPr>
          <w:color w:val="595959" w:themeColor="text1" w:themeTint="A6"/>
          <w:sz w:val="18"/>
          <w:szCs w:val="18"/>
        </w:rPr>
      </w:pPr>
      <w:r w:rsidRPr="7CD4E593">
        <w:rPr>
          <w:color w:val="595959" w:themeColor="text1" w:themeTint="A6"/>
          <w:sz w:val="20"/>
          <w:szCs w:val="20"/>
        </w:rPr>
        <w:t xml:space="preserve">Sign here  </w:t>
      </w:r>
    </w:p>
    <w:p w14:paraId="1BC89BD7" w14:textId="77777777" w:rsidR="006B29B3" w:rsidRDefault="006B29B3" w:rsidP="006B29B3">
      <w:r w:rsidRPr="11577319">
        <w:rPr>
          <w:color w:val="595959" w:themeColor="text1" w:themeTint="A6"/>
        </w:rPr>
        <w:t xml:space="preserve">  </w:t>
      </w:r>
    </w:p>
    <w:p w14:paraId="7A0F3EC6" w14:textId="77777777" w:rsidR="006B29B3" w:rsidRDefault="006B29B3" w:rsidP="006B29B3">
      <w:pPr>
        <w:rPr>
          <w:color w:val="000000" w:themeColor="text1"/>
        </w:rPr>
      </w:pPr>
      <w:r w:rsidRPr="7CD4E593">
        <w:rPr>
          <w:color w:val="000000" w:themeColor="text1"/>
        </w:rPr>
        <w:t xml:space="preserve">_______________________ </w:t>
      </w:r>
    </w:p>
    <w:p w14:paraId="35E8308F" w14:textId="77777777" w:rsidR="006B29B3" w:rsidRDefault="006B29B3" w:rsidP="006B29B3">
      <w:pPr>
        <w:rPr>
          <w:color w:val="595959" w:themeColor="text1" w:themeTint="A6"/>
        </w:rPr>
      </w:pPr>
      <w:r w:rsidRPr="7CD4E593">
        <w:rPr>
          <w:color w:val="595959" w:themeColor="text1" w:themeTint="A6"/>
          <w:sz w:val="20"/>
          <w:szCs w:val="20"/>
        </w:rPr>
        <w:t>Date</w:t>
      </w:r>
    </w:p>
    <w:p w14:paraId="279BB6E4" w14:textId="77777777" w:rsidR="006B29B3" w:rsidRDefault="006B29B3" w:rsidP="006B29B3">
      <w:pPr>
        <w:spacing w:after="0"/>
      </w:pPr>
    </w:p>
    <w:p w14:paraId="6834E38F" w14:textId="77777777" w:rsidR="006B29B3" w:rsidRDefault="006B29B3"/>
    <w:sectPr w:rsidR="006B29B3" w:rsidSect="006B29B3">
      <w:headerReference w:type="default" r:id="rId8"/>
      <w:footerReference w:type="default" r:id="rId9"/>
      <w:headerReference w:type="first" r:id="rId10"/>
      <w:footerReference w:type="first" r:id="rId11"/>
      <w:pgSz w:w="12240" w:h="15840" w:code="1"/>
      <w:pgMar w:top="1530" w:right="994" w:bottom="1080" w:left="907" w:header="547" w:footer="54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6C9C" w14:textId="77777777" w:rsidR="006B29B3" w:rsidRPr="00624C6C" w:rsidRDefault="006B29B3" w:rsidP="0008232D">
    <w:pPr>
      <w:pStyle w:val="Footer"/>
      <w:tabs>
        <w:tab w:val="clear" w:pos="10440"/>
        <w:tab w:val="right" w:pos="10080"/>
      </w:tabs>
      <w:rPr>
        <w:noProof/>
        <w:color w:val="000000" w:themeColor="text1"/>
        <w:sz w:val="18"/>
        <w:szCs w:val="18"/>
        <w:lang w:bidi="ar-SA"/>
      </w:rPr>
    </w:pPr>
    <w:r w:rsidRPr="4F527132">
      <w:rPr>
        <w:rStyle w:val="PageNumber"/>
        <w:sz w:val="18"/>
        <w:szCs w:val="18"/>
      </w:rPr>
      <w:t xml:space="preserve">Page </w:t>
    </w:r>
    <w:r w:rsidRPr="4F527132">
      <w:rPr>
        <w:rStyle w:val="PageNumber"/>
        <w:b w:val="0"/>
        <w:noProof/>
        <w:sz w:val="18"/>
        <w:szCs w:val="18"/>
      </w:rPr>
      <w:fldChar w:fldCharType="begin"/>
    </w:r>
    <w:r w:rsidRPr="4F527132">
      <w:rPr>
        <w:rStyle w:val="PageNumber"/>
        <w:sz w:val="18"/>
        <w:szCs w:val="18"/>
      </w:rPr>
      <w:instrText xml:space="preserve"> PAGE </w:instrText>
    </w:r>
    <w:r w:rsidRPr="4F527132">
      <w:rPr>
        <w:rStyle w:val="PageNumber"/>
        <w:b w:val="0"/>
        <w:sz w:val="18"/>
        <w:szCs w:val="18"/>
      </w:rPr>
      <w:fldChar w:fldCharType="separate"/>
    </w:r>
    <w:r w:rsidRPr="4F527132">
      <w:rPr>
        <w:rStyle w:val="PageNumber"/>
        <w:noProof/>
        <w:sz w:val="18"/>
        <w:szCs w:val="18"/>
      </w:rPr>
      <w:t>2</w:t>
    </w:r>
    <w:r w:rsidRPr="4F527132">
      <w:rPr>
        <w:rStyle w:val="PageNumber"/>
        <w:b w:val="0"/>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4598" w14:textId="77777777" w:rsidR="006B29B3" w:rsidRPr="00897F0F" w:rsidRDefault="006B29B3" w:rsidP="0008232D">
    <w:pPr>
      <w:pStyle w:val="Footer"/>
      <w:tabs>
        <w:tab w:val="clear" w:pos="10440"/>
        <w:tab w:val="right" w:pos="10080"/>
      </w:tabs>
      <w:rPr>
        <w:color w:val="595959" w:themeColor="text1" w:themeTint="A6"/>
        <w:sz w:val="18"/>
        <w:szCs w:val="18"/>
      </w:rPr>
    </w:pPr>
    <w:r w:rsidRPr="4F527132">
      <w:rPr>
        <w:rStyle w:val="PageNumber"/>
        <w:color w:val="595959" w:themeColor="text1" w:themeTint="A6"/>
        <w:sz w:val="18"/>
        <w:szCs w:val="18"/>
      </w:rPr>
      <w:t xml:space="preserve">Page </w:t>
    </w:r>
    <w:r w:rsidRPr="4F527132">
      <w:rPr>
        <w:rStyle w:val="PageNumber"/>
        <w:b w:val="0"/>
        <w:noProof/>
        <w:color w:val="595959" w:themeColor="text1" w:themeTint="A6"/>
        <w:sz w:val="18"/>
        <w:szCs w:val="18"/>
      </w:rPr>
      <w:fldChar w:fldCharType="begin"/>
    </w:r>
    <w:r w:rsidRPr="4F527132">
      <w:rPr>
        <w:rStyle w:val="PageNumber"/>
        <w:color w:val="595959" w:themeColor="text1" w:themeTint="A6"/>
        <w:sz w:val="18"/>
        <w:szCs w:val="18"/>
      </w:rPr>
      <w:instrText xml:space="preserve"> PAGE </w:instrText>
    </w:r>
    <w:r w:rsidRPr="4F527132">
      <w:rPr>
        <w:rStyle w:val="PageNumber"/>
        <w:b w:val="0"/>
        <w:color w:val="595959" w:themeColor="text1" w:themeTint="A6"/>
        <w:sz w:val="18"/>
        <w:szCs w:val="18"/>
      </w:rPr>
      <w:fldChar w:fldCharType="separate"/>
    </w:r>
    <w:r w:rsidRPr="4F527132">
      <w:rPr>
        <w:rStyle w:val="PageNumber"/>
        <w:noProof/>
        <w:color w:val="595959" w:themeColor="text1" w:themeTint="A6"/>
        <w:sz w:val="18"/>
        <w:szCs w:val="18"/>
      </w:rPr>
      <w:t>1</w:t>
    </w:r>
    <w:r w:rsidRPr="4F527132">
      <w:rPr>
        <w:rStyle w:val="PageNumber"/>
        <w:b w:val="0"/>
        <w:noProof/>
        <w:color w:val="595959" w:themeColor="text1" w:themeTint="A6"/>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7BE6" w14:textId="77777777" w:rsidR="006B29B3" w:rsidRDefault="006B29B3" w:rsidP="4F527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B17B" w14:textId="77777777" w:rsidR="006B29B3" w:rsidRDefault="006B29B3" w:rsidP="4F527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5FFE"/>
    <w:multiLevelType w:val="hybridMultilevel"/>
    <w:tmpl w:val="8CEEE8FC"/>
    <w:lvl w:ilvl="0" w:tplc="9C921450">
      <w:start w:val="1"/>
      <w:numFmt w:val="bullet"/>
      <w:lvlText w:val=""/>
      <w:lvlJc w:val="left"/>
      <w:pPr>
        <w:ind w:left="720" w:hanging="360"/>
      </w:pPr>
      <w:rPr>
        <w:rFonts w:ascii="Symbol" w:hAnsi="Symbol" w:hint="default"/>
      </w:rPr>
    </w:lvl>
    <w:lvl w:ilvl="1" w:tplc="B2EA4B6E">
      <w:start w:val="1"/>
      <w:numFmt w:val="bullet"/>
      <w:lvlText w:val="o"/>
      <w:lvlJc w:val="left"/>
      <w:pPr>
        <w:ind w:left="1440" w:hanging="360"/>
      </w:pPr>
      <w:rPr>
        <w:rFonts w:ascii="Courier New" w:hAnsi="Courier New" w:hint="default"/>
      </w:rPr>
    </w:lvl>
    <w:lvl w:ilvl="2" w:tplc="2DF6A6D8">
      <w:start w:val="1"/>
      <w:numFmt w:val="bullet"/>
      <w:lvlText w:val=""/>
      <w:lvlJc w:val="left"/>
      <w:pPr>
        <w:ind w:left="2160" w:hanging="360"/>
      </w:pPr>
      <w:rPr>
        <w:rFonts w:ascii="Wingdings" w:hAnsi="Wingdings" w:hint="default"/>
      </w:rPr>
    </w:lvl>
    <w:lvl w:ilvl="3" w:tplc="58CCFED2">
      <w:start w:val="1"/>
      <w:numFmt w:val="bullet"/>
      <w:lvlText w:val=""/>
      <w:lvlJc w:val="left"/>
      <w:pPr>
        <w:ind w:left="2880" w:hanging="360"/>
      </w:pPr>
      <w:rPr>
        <w:rFonts w:ascii="Symbol" w:hAnsi="Symbol" w:hint="default"/>
      </w:rPr>
    </w:lvl>
    <w:lvl w:ilvl="4" w:tplc="81B8D0AE">
      <w:start w:val="1"/>
      <w:numFmt w:val="bullet"/>
      <w:lvlText w:val="o"/>
      <w:lvlJc w:val="left"/>
      <w:pPr>
        <w:ind w:left="3600" w:hanging="360"/>
      </w:pPr>
      <w:rPr>
        <w:rFonts w:ascii="Courier New" w:hAnsi="Courier New" w:hint="default"/>
      </w:rPr>
    </w:lvl>
    <w:lvl w:ilvl="5" w:tplc="3AD46B12">
      <w:start w:val="1"/>
      <w:numFmt w:val="bullet"/>
      <w:lvlText w:val=""/>
      <w:lvlJc w:val="left"/>
      <w:pPr>
        <w:ind w:left="4320" w:hanging="360"/>
      </w:pPr>
      <w:rPr>
        <w:rFonts w:ascii="Wingdings" w:hAnsi="Wingdings" w:hint="default"/>
      </w:rPr>
    </w:lvl>
    <w:lvl w:ilvl="6" w:tplc="279845D4">
      <w:start w:val="1"/>
      <w:numFmt w:val="bullet"/>
      <w:lvlText w:val=""/>
      <w:lvlJc w:val="left"/>
      <w:pPr>
        <w:ind w:left="5040" w:hanging="360"/>
      </w:pPr>
      <w:rPr>
        <w:rFonts w:ascii="Symbol" w:hAnsi="Symbol" w:hint="default"/>
      </w:rPr>
    </w:lvl>
    <w:lvl w:ilvl="7" w:tplc="3DF2E8A2">
      <w:start w:val="1"/>
      <w:numFmt w:val="bullet"/>
      <w:lvlText w:val="o"/>
      <w:lvlJc w:val="left"/>
      <w:pPr>
        <w:ind w:left="5760" w:hanging="360"/>
      </w:pPr>
      <w:rPr>
        <w:rFonts w:ascii="Courier New" w:hAnsi="Courier New" w:hint="default"/>
      </w:rPr>
    </w:lvl>
    <w:lvl w:ilvl="8" w:tplc="4D04EBAA">
      <w:start w:val="1"/>
      <w:numFmt w:val="bullet"/>
      <w:lvlText w:val=""/>
      <w:lvlJc w:val="left"/>
      <w:pPr>
        <w:ind w:left="6480" w:hanging="360"/>
      </w:pPr>
      <w:rPr>
        <w:rFonts w:ascii="Wingdings" w:hAnsi="Wingdings" w:hint="default"/>
      </w:rPr>
    </w:lvl>
  </w:abstractNum>
  <w:abstractNum w:abstractNumId="1" w15:restartNumberingAfterBreak="0">
    <w:nsid w:val="20B36887"/>
    <w:multiLevelType w:val="hybridMultilevel"/>
    <w:tmpl w:val="E6F60098"/>
    <w:lvl w:ilvl="0" w:tplc="41944C5A">
      <w:start w:val="1"/>
      <w:numFmt w:val="bullet"/>
      <w:lvlText w:val=""/>
      <w:lvlJc w:val="left"/>
      <w:pPr>
        <w:ind w:left="720" w:hanging="360"/>
      </w:pPr>
      <w:rPr>
        <w:rFonts w:ascii="Symbol" w:hAnsi="Symbol" w:hint="default"/>
      </w:rPr>
    </w:lvl>
    <w:lvl w:ilvl="1" w:tplc="6D00F920">
      <w:start w:val="1"/>
      <w:numFmt w:val="bullet"/>
      <w:lvlText w:val="o"/>
      <w:lvlJc w:val="left"/>
      <w:pPr>
        <w:ind w:left="1440" w:hanging="360"/>
      </w:pPr>
      <w:rPr>
        <w:rFonts w:ascii="Courier New" w:hAnsi="Courier New" w:hint="default"/>
      </w:rPr>
    </w:lvl>
    <w:lvl w:ilvl="2" w:tplc="D448647E">
      <w:start w:val="1"/>
      <w:numFmt w:val="bullet"/>
      <w:lvlText w:val=""/>
      <w:lvlJc w:val="left"/>
      <w:pPr>
        <w:ind w:left="2160" w:hanging="360"/>
      </w:pPr>
      <w:rPr>
        <w:rFonts w:ascii="Wingdings" w:hAnsi="Wingdings" w:hint="default"/>
      </w:rPr>
    </w:lvl>
    <w:lvl w:ilvl="3" w:tplc="9E12A8A6">
      <w:start w:val="1"/>
      <w:numFmt w:val="bullet"/>
      <w:lvlText w:val=""/>
      <w:lvlJc w:val="left"/>
      <w:pPr>
        <w:ind w:left="2880" w:hanging="360"/>
      </w:pPr>
      <w:rPr>
        <w:rFonts w:ascii="Symbol" w:hAnsi="Symbol" w:hint="default"/>
      </w:rPr>
    </w:lvl>
    <w:lvl w:ilvl="4" w:tplc="79F05138">
      <w:start w:val="1"/>
      <w:numFmt w:val="bullet"/>
      <w:lvlText w:val="o"/>
      <w:lvlJc w:val="left"/>
      <w:pPr>
        <w:ind w:left="3600" w:hanging="360"/>
      </w:pPr>
      <w:rPr>
        <w:rFonts w:ascii="Courier New" w:hAnsi="Courier New" w:hint="default"/>
      </w:rPr>
    </w:lvl>
    <w:lvl w:ilvl="5" w:tplc="3AECC498">
      <w:start w:val="1"/>
      <w:numFmt w:val="bullet"/>
      <w:lvlText w:val=""/>
      <w:lvlJc w:val="left"/>
      <w:pPr>
        <w:ind w:left="4320" w:hanging="360"/>
      </w:pPr>
      <w:rPr>
        <w:rFonts w:ascii="Wingdings" w:hAnsi="Wingdings" w:hint="default"/>
      </w:rPr>
    </w:lvl>
    <w:lvl w:ilvl="6" w:tplc="7B2CECEC">
      <w:start w:val="1"/>
      <w:numFmt w:val="bullet"/>
      <w:lvlText w:val=""/>
      <w:lvlJc w:val="left"/>
      <w:pPr>
        <w:ind w:left="5040" w:hanging="360"/>
      </w:pPr>
      <w:rPr>
        <w:rFonts w:ascii="Symbol" w:hAnsi="Symbol" w:hint="default"/>
      </w:rPr>
    </w:lvl>
    <w:lvl w:ilvl="7" w:tplc="CD82A9E2">
      <w:start w:val="1"/>
      <w:numFmt w:val="bullet"/>
      <w:lvlText w:val="o"/>
      <w:lvlJc w:val="left"/>
      <w:pPr>
        <w:ind w:left="5760" w:hanging="360"/>
      </w:pPr>
      <w:rPr>
        <w:rFonts w:ascii="Courier New" w:hAnsi="Courier New" w:hint="default"/>
      </w:rPr>
    </w:lvl>
    <w:lvl w:ilvl="8" w:tplc="ECE8379C">
      <w:start w:val="1"/>
      <w:numFmt w:val="bullet"/>
      <w:lvlText w:val=""/>
      <w:lvlJc w:val="left"/>
      <w:pPr>
        <w:ind w:left="6480" w:hanging="360"/>
      </w:pPr>
      <w:rPr>
        <w:rFonts w:ascii="Wingdings" w:hAnsi="Wingdings" w:hint="default"/>
      </w:rPr>
    </w:lvl>
  </w:abstractNum>
  <w:abstractNum w:abstractNumId="2" w15:restartNumberingAfterBreak="0">
    <w:nsid w:val="31C24D37"/>
    <w:multiLevelType w:val="hybridMultilevel"/>
    <w:tmpl w:val="A51A4DC2"/>
    <w:lvl w:ilvl="0" w:tplc="861421D0">
      <w:start w:val="1"/>
      <w:numFmt w:val="bullet"/>
      <w:lvlText w:val=""/>
      <w:lvlJc w:val="left"/>
      <w:pPr>
        <w:ind w:left="720" w:hanging="360"/>
      </w:pPr>
      <w:rPr>
        <w:rFonts w:ascii="Symbol" w:hAnsi="Symbol" w:hint="default"/>
      </w:rPr>
    </w:lvl>
    <w:lvl w:ilvl="1" w:tplc="7FBCEDFA">
      <w:start w:val="1"/>
      <w:numFmt w:val="bullet"/>
      <w:lvlText w:val="o"/>
      <w:lvlJc w:val="left"/>
      <w:pPr>
        <w:ind w:left="1440" w:hanging="360"/>
      </w:pPr>
      <w:rPr>
        <w:rFonts w:ascii="Courier New" w:hAnsi="Courier New" w:hint="default"/>
      </w:rPr>
    </w:lvl>
    <w:lvl w:ilvl="2" w:tplc="425C343A">
      <w:start w:val="1"/>
      <w:numFmt w:val="bullet"/>
      <w:lvlText w:val=""/>
      <w:lvlJc w:val="left"/>
      <w:pPr>
        <w:ind w:left="2160" w:hanging="360"/>
      </w:pPr>
      <w:rPr>
        <w:rFonts w:ascii="Wingdings" w:hAnsi="Wingdings" w:hint="default"/>
      </w:rPr>
    </w:lvl>
    <w:lvl w:ilvl="3" w:tplc="0F628E5E">
      <w:start w:val="1"/>
      <w:numFmt w:val="bullet"/>
      <w:lvlText w:val=""/>
      <w:lvlJc w:val="left"/>
      <w:pPr>
        <w:ind w:left="2880" w:hanging="360"/>
      </w:pPr>
      <w:rPr>
        <w:rFonts w:ascii="Symbol" w:hAnsi="Symbol" w:hint="default"/>
      </w:rPr>
    </w:lvl>
    <w:lvl w:ilvl="4" w:tplc="37D40F1E">
      <w:start w:val="1"/>
      <w:numFmt w:val="bullet"/>
      <w:lvlText w:val="o"/>
      <w:lvlJc w:val="left"/>
      <w:pPr>
        <w:ind w:left="3600" w:hanging="360"/>
      </w:pPr>
      <w:rPr>
        <w:rFonts w:ascii="Courier New" w:hAnsi="Courier New" w:hint="default"/>
      </w:rPr>
    </w:lvl>
    <w:lvl w:ilvl="5" w:tplc="57C6AB4C">
      <w:start w:val="1"/>
      <w:numFmt w:val="bullet"/>
      <w:lvlText w:val=""/>
      <w:lvlJc w:val="left"/>
      <w:pPr>
        <w:ind w:left="4320" w:hanging="360"/>
      </w:pPr>
      <w:rPr>
        <w:rFonts w:ascii="Wingdings" w:hAnsi="Wingdings" w:hint="default"/>
      </w:rPr>
    </w:lvl>
    <w:lvl w:ilvl="6" w:tplc="04546C26">
      <w:start w:val="1"/>
      <w:numFmt w:val="bullet"/>
      <w:lvlText w:val=""/>
      <w:lvlJc w:val="left"/>
      <w:pPr>
        <w:ind w:left="5040" w:hanging="360"/>
      </w:pPr>
      <w:rPr>
        <w:rFonts w:ascii="Symbol" w:hAnsi="Symbol" w:hint="default"/>
      </w:rPr>
    </w:lvl>
    <w:lvl w:ilvl="7" w:tplc="8B76A060">
      <w:start w:val="1"/>
      <w:numFmt w:val="bullet"/>
      <w:lvlText w:val="o"/>
      <w:lvlJc w:val="left"/>
      <w:pPr>
        <w:ind w:left="5760" w:hanging="360"/>
      </w:pPr>
      <w:rPr>
        <w:rFonts w:ascii="Courier New" w:hAnsi="Courier New" w:hint="default"/>
      </w:rPr>
    </w:lvl>
    <w:lvl w:ilvl="8" w:tplc="EAE859E2">
      <w:start w:val="1"/>
      <w:numFmt w:val="bullet"/>
      <w:lvlText w:val=""/>
      <w:lvlJc w:val="left"/>
      <w:pPr>
        <w:ind w:left="6480" w:hanging="360"/>
      </w:pPr>
      <w:rPr>
        <w:rFonts w:ascii="Wingdings" w:hAnsi="Wingdings" w:hint="default"/>
      </w:rPr>
    </w:lvl>
  </w:abstractNum>
  <w:abstractNum w:abstractNumId="3" w15:restartNumberingAfterBreak="0">
    <w:nsid w:val="74ACB9F5"/>
    <w:multiLevelType w:val="hybridMultilevel"/>
    <w:tmpl w:val="496C2420"/>
    <w:lvl w:ilvl="0" w:tplc="4606C55C">
      <w:start w:val="1"/>
      <w:numFmt w:val="bullet"/>
      <w:lvlText w:val=""/>
      <w:lvlJc w:val="left"/>
      <w:pPr>
        <w:ind w:left="720" w:hanging="360"/>
      </w:pPr>
      <w:rPr>
        <w:rFonts w:ascii="Symbol" w:hAnsi="Symbol" w:hint="default"/>
      </w:rPr>
    </w:lvl>
    <w:lvl w:ilvl="1" w:tplc="11765400">
      <w:start w:val="1"/>
      <w:numFmt w:val="bullet"/>
      <w:lvlText w:val="o"/>
      <w:lvlJc w:val="left"/>
      <w:pPr>
        <w:ind w:left="1440" w:hanging="360"/>
      </w:pPr>
      <w:rPr>
        <w:rFonts w:ascii="Courier New" w:hAnsi="Courier New" w:hint="default"/>
      </w:rPr>
    </w:lvl>
    <w:lvl w:ilvl="2" w:tplc="E458A766">
      <w:start w:val="1"/>
      <w:numFmt w:val="bullet"/>
      <w:lvlText w:val=""/>
      <w:lvlJc w:val="left"/>
      <w:pPr>
        <w:ind w:left="2160" w:hanging="360"/>
      </w:pPr>
      <w:rPr>
        <w:rFonts w:ascii="Wingdings" w:hAnsi="Wingdings" w:hint="default"/>
      </w:rPr>
    </w:lvl>
    <w:lvl w:ilvl="3" w:tplc="5F9C3CDE">
      <w:start w:val="1"/>
      <w:numFmt w:val="bullet"/>
      <w:lvlText w:val=""/>
      <w:lvlJc w:val="left"/>
      <w:pPr>
        <w:ind w:left="2880" w:hanging="360"/>
      </w:pPr>
      <w:rPr>
        <w:rFonts w:ascii="Symbol" w:hAnsi="Symbol" w:hint="default"/>
      </w:rPr>
    </w:lvl>
    <w:lvl w:ilvl="4" w:tplc="98543CC0">
      <w:start w:val="1"/>
      <w:numFmt w:val="bullet"/>
      <w:lvlText w:val="o"/>
      <w:lvlJc w:val="left"/>
      <w:pPr>
        <w:ind w:left="3600" w:hanging="360"/>
      </w:pPr>
      <w:rPr>
        <w:rFonts w:ascii="Courier New" w:hAnsi="Courier New" w:hint="default"/>
      </w:rPr>
    </w:lvl>
    <w:lvl w:ilvl="5" w:tplc="01EC3646">
      <w:start w:val="1"/>
      <w:numFmt w:val="bullet"/>
      <w:lvlText w:val=""/>
      <w:lvlJc w:val="left"/>
      <w:pPr>
        <w:ind w:left="4320" w:hanging="360"/>
      </w:pPr>
      <w:rPr>
        <w:rFonts w:ascii="Wingdings" w:hAnsi="Wingdings" w:hint="default"/>
      </w:rPr>
    </w:lvl>
    <w:lvl w:ilvl="6" w:tplc="8958918E">
      <w:start w:val="1"/>
      <w:numFmt w:val="bullet"/>
      <w:lvlText w:val=""/>
      <w:lvlJc w:val="left"/>
      <w:pPr>
        <w:ind w:left="5040" w:hanging="360"/>
      </w:pPr>
      <w:rPr>
        <w:rFonts w:ascii="Symbol" w:hAnsi="Symbol" w:hint="default"/>
      </w:rPr>
    </w:lvl>
    <w:lvl w:ilvl="7" w:tplc="5816ADAC">
      <w:start w:val="1"/>
      <w:numFmt w:val="bullet"/>
      <w:lvlText w:val="o"/>
      <w:lvlJc w:val="left"/>
      <w:pPr>
        <w:ind w:left="5760" w:hanging="360"/>
      </w:pPr>
      <w:rPr>
        <w:rFonts w:ascii="Courier New" w:hAnsi="Courier New" w:hint="default"/>
      </w:rPr>
    </w:lvl>
    <w:lvl w:ilvl="8" w:tplc="1466E40A">
      <w:start w:val="1"/>
      <w:numFmt w:val="bullet"/>
      <w:lvlText w:val=""/>
      <w:lvlJc w:val="left"/>
      <w:pPr>
        <w:ind w:left="6480" w:hanging="360"/>
      </w:pPr>
      <w:rPr>
        <w:rFonts w:ascii="Wingdings" w:hAnsi="Wingdings" w:hint="default"/>
      </w:rPr>
    </w:lvl>
  </w:abstractNum>
  <w:abstractNum w:abstractNumId="4" w15:restartNumberingAfterBreak="0">
    <w:nsid w:val="7964536C"/>
    <w:multiLevelType w:val="hybridMultilevel"/>
    <w:tmpl w:val="765C01FA"/>
    <w:lvl w:ilvl="0" w:tplc="3D766ABC">
      <w:start w:val="1"/>
      <w:numFmt w:val="bullet"/>
      <w:lvlText w:val=""/>
      <w:lvlJc w:val="left"/>
      <w:pPr>
        <w:ind w:left="720" w:hanging="360"/>
      </w:pPr>
      <w:rPr>
        <w:rFonts w:ascii="Symbol" w:hAnsi="Symbol" w:hint="default"/>
      </w:rPr>
    </w:lvl>
    <w:lvl w:ilvl="1" w:tplc="31E0B6BA">
      <w:start w:val="1"/>
      <w:numFmt w:val="bullet"/>
      <w:lvlText w:val="o"/>
      <w:lvlJc w:val="left"/>
      <w:pPr>
        <w:ind w:left="1440" w:hanging="360"/>
      </w:pPr>
      <w:rPr>
        <w:rFonts w:ascii="Courier New" w:hAnsi="Courier New" w:hint="default"/>
      </w:rPr>
    </w:lvl>
    <w:lvl w:ilvl="2" w:tplc="86DACBF2">
      <w:start w:val="1"/>
      <w:numFmt w:val="bullet"/>
      <w:lvlText w:val=""/>
      <w:lvlJc w:val="left"/>
      <w:pPr>
        <w:ind w:left="2160" w:hanging="360"/>
      </w:pPr>
      <w:rPr>
        <w:rFonts w:ascii="Wingdings" w:hAnsi="Wingdings" w:hint="default"/>
      </w:rPr>
    </w:lvl>
    <w:lvl w:ilvl="3" w:tplc="C0505654">
      <w:start w:val="1"/>
      <w:numFmt w:val="bullet"/>
      <w:lvlText w:val=""/>
      <w:lvlJc w:val="left"/>
      <w:pPr>
        <w:ind w:left="2880" w:hanging="360"/>
      </w:pPr>
      <w:rPr>
        <w:rFonts w:ascii="Symbol" w:hAnsi="Symbol" w:hint="default"/>
      </w:rPr>
    </w:lvl>
    <w:lvl w:ilvl="4" w:tplc="251AA620">
      <w:start w:val="1"/>
      <w:numFmt w:val="bullet"/>
      <w:lvlText w:val="o"/>
      <w:lvlJc w:val="left"/>
      <w:pPr>
        <w:ind w:left="3600" w:hanging="360"/>
      </w:pPr>
      <w:rPr>
        <w:rFonts w:ascii="Courier New" w:hAnsi="Courier New" w:hint="default"/>
      </w:rPr>
    </w:lvl>
    <w:lvl w:ilvl="5" w:tplc="BC2451D6">
      <w:start w:val="1"/>
      <w:numFmt w:val="bullet"/>
      <w:lvlText w:val=""/>
      <w:lvlJc w:val="left"/>
      <w:pPr>
        <w:ind w:left="4320" w:hanging="360"/>
      </w:pPr>
      <w:rPr>
        <w:rFonts w:ascii="Wingdings" w:hAnsi="Wingdings" w:hint="default"/>
      </w:rPr>
    </w:lvl>
    <w:lvl w:ilvl="6" w:tplc="F43EACAE">
      <w:start w:val="1"/>
      <w:numFmt w:val="bullet"/>
      <w:lvlText w:val=""/>
      <w:lvlJc w:val="left"/>
      <w:pPr>
        <w:ind w:left="5040" w:hanging="360"/>
      </w:pPr>
      <w:rPr>
        <w:rFonts w:ascii="Symbol" w:hAnsi="Symbol" w:hint="default"/>
      </w:rPr>
    </w:lvl>
    <w:lvl w:ilvl="7" w:tplc="19B8E802">
      <w:start w:val="1"/>
      <w:numFmt w:val="bullet"/>
      <w:lvlText w:val="o"/>
      <w:lvlJc w:val="left"/>
      <w:pPr>
        <w:ind w:left="5760" w:hanging="360"/>
      </w:pPr>
      <w:rPr>
        <w:rFonts w:ascii="Courier New" w:hAnsi="Courier New" w:hint="default"/>
      </w:rPr>
    </w:lvl>
    <w:lvl w:ilvl="8" w:tplc="296C72D6">
      <w:start w:val="1"/>
      <w:numFmt w:val="bullet"/>
      <w:lvlText w:val=""/>
      <w:lvlJc w:val="left"/>
      <w:pPr>
        <w:ind w:left="6480" w:hanging="360"/>
      </w:pPr>
      <w:rPr>
        <w:rFonts w:ascii="Wingdings" w:hAnsi="Wingdings" w:hint="default"/>
      </w:rPr>
    </w:lvl>
  </w:abstractNum>
  <w:num w:numId="1" w16cid:durableId="813372456">
    <w:abstractNumId w:val="2"/>
  </w:num>
  <w:num w:numId="2" w16cid:durableId="460540749">
    <w:abstractNumId w:val="3"/>
  </w:num>
  <w:num w:numId="3" w16cid:durableId="1214926871">
    <w:abstractNumId w:val="4"/>
  </w:num>
  <w:num w:numId="4" w16cid:durableId="2053071921">
    <w:abstractNumId w:val="1"/>
  </w:num>
  <w:num w:numId="5" w16cid:durableId="148651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B3"/>
    <w:rsid w:val="004D2790"/>
    <w:rsid w:val="005855C0"/>
    <w:rsid w:val="006B2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5764"/>
  <w15:chartTrackingRefBased/>
  <w15:docId w15:val="{2D49512F-E6CE-45F4-A3E7-D5D9D956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9B3"/>
    <w:pPr>
      <w:spacing w:after="200" w:line="240" w:lineRule="auto"/>
    </w:pPr>
    <w:rPr>
      <w:rFonts w:ascii="Calibri" w:eastAsia="Times New Roman" w:hAnsi="Calibri" w:cs="Times New Roman"/>
      <w:color w:val="404040" w:themeColor="text1" w:themeTint="BF"/>
      <w:kern w:val="0"/>
      <w:szCs w:val="22"/>
      <w:lang w:bidi="en-US"/>
      <w14:ligatures w14:val="none"/>
    </w:rPr>
  </w:style>
  <w:style w:type="paragraph" w:styleId="Heading1">
    <w:name w:val="heading 1"/>
    <w:basedOn w:val="Normal"/>
    <w:next w:val="Normal"/>
    <w:link w:val="Heading1Char"/>
    <w:uiPriority w:val="9"/>
    <w:qFormat/>
    <w:rsid w:val="006B2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2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2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2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2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9B3"/>
    <w:rPr>
      <w:rFonts w:eastAsiaTheme="majorEastAsia" w:cstheme="majorBidi"/>
      <w:color w:val="272727" w:themeColor="text1" w:themeTint="D8"/>
    </w:rPr>
  </w:style>
  <w:style w:type="paragraph" w:styleId="Title">
    <w:name w:val="Title"/>
    <w:basedOn w:val="Normal"/>
    <w:next w:val="Normal"/>
    <w:link w:val="TitleChar"/>
    <w:uiPriority w:val="10"/>
    <w:qFormat/>
    <w:rsid w:val="006B29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9B3"/>
    <w:pPr>
      <w:spacing w:before="160"/>
      <w:jc w:val="center"/>
    </w:pPr>
    <w:rPr>
      <w:i/>
      <w:iCs/>
    </w:rPr>
  </w:style>
  <w:style w:type="character" w:customStyle="1" w:styleId="QuoteChar">
    <w:name w:val="Quote Char"/>
    <w:basedOn w:val="DefaultParagraphFont"/>
    <w:link w:val="Quote"/>
    <w:uiPriority w:val="29"/>
    <w:rsid w:val="006B29B3"/>
    <w:rPr>
      <w:i/>
      <w:iCs/>
      <w:color w:val="404040" w:themeColor="text1" w:themeTint="BF"/>
    </w:rPr>
  </w:style>
  <w:style w:type="paragraph" w:styleId="ListParagraph">
    <w:name w:val="List Paragraph"/>
    <w:basedOn w:val="Normal"/>
    <w:link w:val="ListParagraphChar"/>
    <w:uiPriority w:val="34"/>
    <w:qFormat/>
    <w:rsid w:val="006B29B3"/>
    <w:pPr>
      <w:ind w:left="720"/>
      <w:contextualSpacing/>
    </w:pPr>
  </w:style>
  <w:style w:type="character" w:styleId="IntenseEmphasis">
    <w:name w:val="Intense Emphasis"/>
    <w:basedOn w:val="DefaultParagraphFont"/>
    <w:uiPriority w:val="21"/>
    <w:qFormat/>
    <w:rsid w:val="006B29B3"/>
    <w:rPr>
      <w:i/>
      <w:iCs/>
      <w:color w:val="0F4761" w:themeColor="accent1" w:themeShade="BF"/>
    </w:rPr>
  </w:style>
  <w:style w:type="paragraph" w:styleId="IntenseQuote">
    <w:name w:val="Intense Quote"/>
    <w:basedOn w:val="Normal"/>
    <w:next w:val="Normal"/>
    <w:link w:val="IntenseQuoteChar"/>
    <w:uiPriority w:val="30"/>
    <w:qFormat/>
    <w:rsid w:val="006B2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9B3"/>
    <w:rPr>
      <w:i/>
      <w:iCs/>
      <w:color w:val="0F4761" w:themeColor="accent1" w:themeShade="BF"/>
    </w:rPr>
  </w:style>
  <w:style w:type="character" w:styleId="IntenseReference">
    <w:name w:val="Intense Reference"/>
    <w:basedOn w:val="DefaultParagraphFont"/>
    <w:uiPriority w:val="32"/>
    <w:qFormat/>
    <w:rsid w:val="006B29B3"/>
    <w:rPr>
      <w:b/>
      <w:bCs/>
      <w:smallCaps/>
      <w:color w:val="0F4761" w:themeColor="accent1" w:themeShade="BF"/>
      <w:spacing w:val="5"/>
    </w:rPr>
  </w:style>
  <w:style w:type="paragraph" w:styleId="Header">
    <w:name w:val="header"/>
    <w:basedOn w:val="Normal"/>
    <w:link w:val="HeaderChar"/>
    <w:rsid w:val="006B29B3"/>
    <w:pPr>
      <w:tabs>
        <w:tab w:val="center" w:pos="4320"/>
        <w:tab w:val="right" w:pos="8640"/>
      </w:tabs>
    </w:pPr>
  </w:style>
  <w:style w:type="character" w:customStyle="1" w:styleId="HeaderChar">
    <w:name w:val="Header Char"/>
    <w:basedOn w:val="DefaultParagraphFont"/>
    <w:link w:val="Header"/>
    <w:rsid w:val="006B29B3"/>
    <w:rPr>
      <w:rFonts w:ascii="Calibri" w:eastAsia="Times New Roman" w:hAnsi="Calibri" w:cs="Times New Roman"/>
      <w:color w:val="404040" w:themeColor="text1" w:themeTint="BF"/>
      <w:kern w:val="0"/>
      <w:szCs w:val="22"/>
      <w:lang w:bidi="en-US"/>
      <w14:ligatures w14:val="none"/>
    </w:rPr>
  </w:style>
  <w:style w:type="paragraph" w:styleId="Footer">
    <w:name w:val="footer"/>
    <w:basedOn w:val="Normal"/>
    <w:link w:val="FooterChar"/>
    <w:rsid w:val="006B29B3"/>
    <w:pPr>
      <w:tabs>
        <w:tab w:val="center" w:pos="4320"/>
        <w:tab w:val="right" w:pos="10440"/>
      </w:tabs>
      <w:ind w:right="-3337"/>
    </w:pPr>
    <w:rPr>
      <w:color w:val="4EA72E" w:themeColor="accent6"/>
      <w:sz w:val="17"/>
    </w:rPr>
  </w:style>
  <w:style w:type="character" w:customStyle="1" w:styleId="FooterChar">
    <w:name w:val="Footer Char"/>
    <w:basedOn w:val="DefaultParagraphFont"/>
    <w:link w:val="Footer"/>
    <w:rsid w:val="006B29B3"/>
    <w:rPr>
      <w:rFonts w:ascii="Calibri" w:eastAsia="Times New Roman" w:hAnsi="Calibri" w:cs="Times New Roman"/>
      <w:color w:val="4EA72E" w:themeColor="accent6"/>
      <w:kern w:val="0"/>
      <w:sz w:val="17"/>
      <w:szCs w:val="22"/>
      <w:lang w:bidi="en-US"/>
      <w14:ligatures w14:val="none"/>
    </w:rPr>
  </w:style>
  <w:style w:type="character" w:styleId="PageNumber">
    <w:name w:val="page number"/>
    <w:rsid w:val="006B29B3"/>
    <w:rPr>
      <w:rFonts w:ascii="Arial" w:hAnsi="Arial"/>
      <w:b/>
      <w:color w:val="8B8D8E"/>
      <w:sz w:val="14"/>
    </w:rPr>
  </w:style>
  <w:style w:type="character" w:styleId="Hyperlink">
    <w:name w:val="Hyperlink"/>
    <w:uiPriority w:val="99"/>
    <w:rsid w:val="006B29B3"/>
    <w:rPr>
      <w:rFonts w:ascii="Arial" w:hAnsi="Arial"/>
      <w:b/>
      <w:bCs/>
      <w:color w:val="0F9ED5" w:themeColor="accent4"/>
      <w:spacing w:val="0"/>
      <w:sz w:val="19"/>
      <w:szCs w:val="19"/>
      <w:u w:val="none"/>
    </w:rPr>
  </w:style>
  <w:style w:type="character" w:customStyle="1" w:styleId="ListParagraphChar">
    <w:name w:val="List Paragraph Char"/>
    <w:basedOn w:val="DefaultParagraphFont"/>
    <w:link w:val="ListParagraph"/>
    <w:uiPriority w:val="34"/>
    <w:rsid w:val="006B29B3"/>
  </w:style>
  <w:style w:type="paragraph" w:customStyle="1" w:styleId="header1">
    <w:name w:val="header 1"/>
    <w:basedOn w:val="Normal"/>
    <w:link w:val="header1Char"/>
    <w:uiPriority w:val="1"/>
    <w:qFormat/>
    <w:rsid w:val="006B29B3"/>
    <w:pPr>
      <w:keepNext/>
      <w:keepLines/>
      <w:spacing w:before="440" w:after="120"/>
      <w:outlineLvl w:val="0"/>
    </w:pPr>
    <w:rPr>
      <w:color w:val="BF4E14" w:themeColor="accent2" w:themeShade="BF"/>
      <w:sz w:val="36"/>
      <w:szCs w:val="36"/>
    </w:rPr>
  </w:style>
  <w:style w:type="paragraph" w:customStyle="1" w:styleId="header2">
    <w:name w:val="header 2"/>
    <w:basedOn w:val="Normal"/>
    <w:link w:val="header2Char"/>
    <w:uiPriority w:val="1"/>
    <w:qFormat/>
    <w:rsid w:val="006B29B3"/>
    <w:rPr>
      <w:rFonts w:eastAsia="Calibri" w:cs="Calibri"/>
      <w:b/>
      <w:bCs/>
      <w:color w:val="BF4E14" w:themeColor="accent2" w:themeShade="BF"/>
    </w:rPr>
  </w:style>
  <w:style w:type="character" w:customStyle="1" w:styleId="header2Char">
    <w:name w:val="header 2 Char"/>
    <w:basedOn w:val="DefaultParagraphFont"/>
    <w:link w:val="header2"/>
    <w:uiPriority w:val="1"/>
    <w:rsid w:val="006B29B3"/>
    <w:rPr>
      <w:rFonts w:ascii="Calibri" w:eastAsia="Calibri" w:hAnsi="Calibri" w:cs="Calibri"/>
      <w:b/>
      <w:bCs/>
      <w:color w:val="BF4E14" w:themeColor="accent2" w:themeShade="BF"/>
      <w:kern w:val="0"/>
      <w:szCs w:val="22"/>
      <w:lang w:bidi="en-US"/>
      <w14:ligatures w14:val="none"/>
    </w:rPr>
  </w:style>
  <w:style w:type="character" w:customStyle="1" w:styleId="header1Char">
    <w:name w:val="header 1 Char"/>
    <w:basedOn w:val="DefaultParagraphFont"/>
    <w:link w:val="header1"/>
    <w:uiPriority w:val="1"/>
    <w:rsid w:val="006B29B3"/>
    <w:rPr>
      <w:rFonts w:ascii="Calibri" w:eastAsia="Times New Roman" w:hAnsi="Calibri" w:cs="Times New Roman"/>
      <w:color w:val="BF4E14" w:themeColor="accent2" w:themeShade="BF"/>
      <w:kern w:val="0"/>
      <w:sz w:val="36"/>
      <w:szCs w:val="36"/>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c.state.ma.us/" TargetMode="External"/><Relationship Id="rId11" Type="http://schemas.openxmlformats.org/officeDocument/2006/relationships/footer" Target="footer2.xml"/><Relationship Id="rId5" Type="http://schemas.openxmlformats.org/officeDocument/2006/relationships/hyperlink" Target="https://malegislature.gov/Laws/GeneralLaws/PartI/TitleX/Chapter66/Section10"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3598</Characters>
  <Application>Microsoft Office Word</Application>
  <DocSecurity>0</DocSecurity>
  <Lines>29</Lines>
  <Paragraphs>8</Paragraphs>
  <ScaleCrop>false</ScaleCrop>
  <Company>Commonwealth of Massachusetts</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Cogbill, Adam (EOTSS)</dc:creator>
  <cp:keywords/>
  <dc:description/>
  <cp:lastModifiedBy>Cogbill, Adam (EOTSS)</cp:lastModifiedBy>
  <cp:revision>2</cp:revision>
  <dcterms:created xsi:type="dcterms:W3CDTF">2025-11-07T16:34:00Z</dcterms:created>
  <dcterms:modified xsi:type="dcterms:W3CDTF">2025-11-07T16:34:00Z</dcterms:modified>
</cp:coreProperties>
</file>