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05DDA" w14:textId="4BA0D3A7" w:rsidR="003A4702" w:rsidRPr="00E37A71" w:rsidRDefault="003A4702">
      <w:pPr>
        <w:pStyle w:val="Title"/>
        <w:rPr>
          <w:sz w:val="28"/>
          <w:lang w:val="pt-BR"/>
        </w:rPr>
      </w:pPr>
      <w:r w:rsidRPr="00E37A71">
        <w:rPr>
          <w:lang w:val="pt"/>
        </w:rPr>
        <w:t xml:space="preserve">Instruções para Completar a </w:t>
      </w:r>
      <w:r w:rsidR="002265C6" w:rsidRPr="00E37A71">
        <w:rPr>
          <w:lang w:val="pt"/>
        </w:rPr>
        <w:t>Solicit</w:t>
      </w:r>
      <w:r w:rsidR="002265C6" w:rsidRPr="00E37A71">
        <w:rPr>
          <w:lang w:val="pt-BR"/>
        </w:rPr>
        <w:t>ação</w:t>
      </w:r>
    </w:p>
    <w:p w14:paraId="2F6D427F" w14:textId="1B1BD1B3" w:rsidR="003A4702" w:rsidRPr="00E37A71" w:rsidRDefault="003A4702" w:rsidP="002265C6">
      <w:pPr>
        <w:tabs>
          <w:tab w:val="center" w:pos="4680"/>
        </w:tabs>
        <w:suppressAutoHyphens/>
        <w:jc w:val="center"/>
        <w:rPr>
          <w:rFonts w:ascii="Arial" w:hAnsi="Arial" w:cs="Arial"/>
          <w:b/>
          <w:sz w:val="28"/>
          <w:lang w:val="pt-BR"/>
        </w:rPr>
      </w:pPr>
      <w:r w:rsidRPr="00E37A71">
        <w:rPr>
          <w:rFonts w:ascii="Arial" w:hAnsi="Arial" w:cs="Arial"/>
          <w:b/>
          <w:sz w:val="28"/>
          <w:lang w:val="pt"/>
        </w:rPr>
        <w:t>Formulário WPA 1 – Pedido de Determinação de Aplicabilidade</w:t>
      </w:r>
    </w:p>
    <w:p w14:paraId="0D9CD4DC" w14:textId="77777777" w:rsidR="003A4702" w:rsidRPr="00E37A71" w:rsidRDefault="003A4702">
      <w:pPr>
        <w:tabs>
          <w:tab w:val="center" w:pos="4680"/>
        </w:tabs>
        <w:suppressAutoHyphens/>
        <w:rPr>
          <w:rFonts w:ascii="Arial" w:hAnsi="Arial" w:cs="Arial"/>
          <w:b/>
          <w:sz w:val="28"/>
          <w:lang w:val="pt-BR"/>
        </w:rPr>
      </w:pPr>
    </w:p>
    <w:p w14:paraId="549EC3C7" w14:textId="5FE2F78D" w:rsidR="003A4702" w:rsidRPr="00E37A71" w:rsidRDefault="003A4702">
      <w:pPr>
        <w:tabs>
          <w:tab w:val="left" w:pos="-720"/>
        </w:tabs>
        <w:suppressAutoHyphens/>
        <w:rPr>
          <w:rFonts w:ascii="Arial" w:hAnsi="Arial" w:cs="Arial"/>
          <w:b/>
          <w:sz w:val="20"/>
          <w:lang w:val="pt-BR"/>
        </w:rPr>
      </w:pPr>
      <w:r w:rsidRPr="00E37A71">
        <w:rPr>
          <w:rFonts w:ascii="Arial" w:hAnsi="Arial" w:cs="Arial"/>
          <w:i/>
          <w:sz w:val="20"/>
          <w:lang w:val="pt"/>
        </w:rPr>
        <w:t xml:space="preserve">Leia estas instruções antes de preencher </w:t>
      </w:r>
      <w:r w:rsidR="00F93F3C" w:rsidRPr="00E37A71">
        <w:rPr>
          <w:rFonts w:ascii="Arial" w:hAnsi="Arial" w:cs="Arial"/>
          <w:i/>
          <w:sz w:val="20"/>
          <w:lang w:val="pt"/>
        </w:rPr>
        <w:t>o Pedido</w:t>
      </w:r>
      <w:r w:rsidRPr="00E37A71">
        <w:rPr>
          <w:rFonts w:ascii="Arial" w:hAnsi="Arial" w:cs="Arial"/>
          <w:i/>
          <w:sz w:val="20"/>
          <w:lang w:val="pt"/>
        </w:rPr>
        <w:t xml:space="preserve"> de Determinação de Aplicabilidade (Formulário WPA 1) para obter mais informações sobre determinados itens que não são autoexplicativos.</w:t>
      </w:r>
    </w:p>
    <w:p w14:paraId="69C98A8C" w14:textId="77777777" w:rsidR="003A4702" w:rsidRPr="00E37A71" w:rsidRDefault="003A4702">
      <w:pPr>
        <w:tabs>
          <w:tab w:val="left" w:pos="-720"/>
        </w:tabs>
        <w:suppressAutoHyphens/>
        <w:rPr>
          <w:rFonts w:ascii="Arial" w:hAnsi="Arial" w:cs="Arial"/>
          <w:b/>
          <w:sz w:val="20"/>
          <w:lang w:val="pt-BR"/>
        </w:rPr>
      </w:pPr>
    </w:p>
    <w:p w14:paraId="73D51438" w14:textId="77777777" w:rsidR="003A4702" w:rsidRPr="00E37A71" w:rsidRDefault="003A4702">
      <w:pPr>
        <w:tabs>
          <w:tab w:val="left" w:pos="-720"/>
          <w:tab w:val="left" w:pos="0"/>
        </w:tabs>
        <w:suppressAutoHyphens/>
        <w:ind w:left="720" w:hanging="720"/>
        <w:rPr>
          <w:rFonts w:ascii="Arial" w:hAnsi="Arial" w:cs="Arial"/>
          <w:sz w:val="20"/>
          <w:lang w:val="pt-BR"/>
        </w:rPr>
      </w:pPr>
      <w:r w:rsidRPr="00E37A71">
        <w:rPr>
          <w:rFonts w:ascii="Arial" w:hAnsi="Arial" w:cs="Arial"/>
          <w:b/>
          <w:sz w:val="20"/>
          <w:lang w:val="pt"/>
        </w:rPr>
        <w:t>Finalidade do Pedido de Determinação da Aplicabilidade</w:t>
      </w:r>
    </w:p>
    <w:p w14:paraId="50758FBE" w14:textId="4572F116" w:rsidR="003A4702" w:rsidRPr="00E37A71" w:rsidRDefault="003A4702">
      <w:pPr>
        <w:tabs>
          <w:tab w:val="left" w:pos="-720"/>
        </w:tabs>
        <w:suppressAutoHyphens/>
        <w:rPr>
          <w:rFonts w:ascii="Arial" w:hAnsi="Arial" w:cs="Arial"/>
          <w:sz w:val="20"/>
          <w:lang w:val="pt-BR"/>
        </w:rPr>
      </w:pPr>
      <w:r w:rsidRPr="00E37A71">
        <w:rPr>
          <w:rFonts w:ascii="Arial" w:hAnsi="Arial" w:cs="Arial"/>
          <w:sz w:val="20"/>
          <w:lang w:val="pt"/>
        </w:rPr>
        <w:t xml:space="preserve">O Pedido de Determinação de Aplicabilidade é um processo que oferece aos requerentes a </w:t>
      </w:r>
      <w:r w:rsidRPr="00E37A71">
        <w:rPr>
          <w:rFonts w:ascii="Arial" w:hAnsi="Arial" w:cs="Arial"/>
          <w:i/>
          <w:sz w:val="20"/>
          <w:lang w:val="pt"/>
        </w:rPr>
        <w:t>opção</w:t>
      </w:r>
      <w:r w:rsidRPr="00E37A71">
        <w:rPr>
          <w:rFonts w:ascii="Arial" w:hAnsi="Arial" w:cs="Arial"/>
          <w:lang w:val="pt"/>
        </w:rPr>
        <w:t xml:space="preserve"> de </w:t>
      </w:r>
      <w:r w:rsidRPr="00E37A71">
        <w:rPr>
          <w:rFonts w:ascii="Arial" w:hAnsi="Arial" w:cs="Arial"/>
          <w:sz w:val="20"/>
          <w:lang w:val="pt"/>
        </w:rPr>
        <w:t xml:space="preserve"> buscar uma determinação sobre a aplicabilidade da Lei de Proteção de Zonas </w:t>
      </w:r>
      <w:r w:rsidR="0053407C" w:rsidRPr="00E37A71">
        <w:rPr>
          <w:rFonts w:ascii="Arial" w:hAnsi="Arial" w:cs="Arial"/>
          <w:sz w:val="20"/>
          <w:lang w:val="pt"/>
        </w:rPr>
        <w:t>de Várzea</w:t>
      </w:r>
      <w:r w:rsidRPr="00E37A71">
        <w:rPr>
          <w:rFonts w:ascii="Arial" w:hAnsi="Arial" w:cs="Arial"/>
          <w:sz w:val="20"/>
          <w:lang w:val="pt"/>
        </w:rPr>
        <w:t xml:space="preserve"> (a Lei)</w:t>
      </w:r>
      <w:r w:rsidR="0092341D" w:rsidRPr="00E37A71">
        <w:rPr>
          <w:rFonts w:ascii="Arial" w:hAnsi="Arial" w:cs="Arial"/>
          <w:sz w:val="20"/>
          <w:lang w:val="pt"/>
        </w:rPr>
        <w:t>em</w:t>
      </w:r>
      <w:r w:rsidRPr="00E37A71">
        <w:rPr>
          <w:rFonts w:ascii="Arial" w:hAnsi="Arial" w:cs="Arial"/>
          <w:sz w:val="20"/>
          <w:lang w:val="pt"/>
        </w:rPr>
        <w:t xml:space="preserve"> um local ou atividade proposta. Antes de preencher este formulário para confirmar a delimitação de limites de uma área </w:t>
      </w:r>
      <w:r w:rsidR="00742CE9" w:rsidRPr="00E37A71">
        <w:rPr>
          <w:rFonts w:ascii="Arial" w:hAnsi="Arial" w:cs="Arial"/>
          <w:sz w:val="20"/>
          <w:lang w:val="pt"/>
        </w:rPr>
        <w:t>de recurso</w:t>
      </w:r>
      <w:r w:rsidR="000F1865" w:rsidRPr="00E37A71">
        <w:rPr>
          <w:rFonts w:ascii="Arial" w:hAnsi="Arial" w:cs="Arial"/>
          <w:sz w:val="20"/>
          <w:lang w:val="pt"/>
        </w:rPr>
        <w:t xml:space="preserve"> natural</w:t>
      </w:r>
      <w:r w:rsidRPr="00E37A71">
        <w:rPr>
          <w:rFonts w:ascii="Arial" w:hAnsi="Arial" w:cs="Arial"/>
          <w:sz w:val="20"/>
          <w:lang w:val="pt"/>
        </w:rPr>
        <w:t xml:space="preserve">, o requerente deve discutir outras opções de revisão de delimitação com a Comissão de Conservação. A Comissão pode exigir a apresentação do Formulário WPA 4A (Aviso Abreviado de Delineamento da Área de </w:t>
      </w:r>
      <w:r w:rsidR="0015094A" w:rsidRPr="00E37A71">
        <w:rPr>
          <w:rFonts w:ascii="Arial" w:hAnsi="Arial" w:cs="Arial"/>
          <w:sz w:val="20"/>
          <w:lang w:val="pt"/>
        </w:rPr>
        <w:t>Recursos naturais</w:t>
      </w:r>
      <w:r w:rsidR="00DE7FF0" w:rsidRPr="00E37A71">
        <w:rPr>
          <w:rFonts w:ascii="Arial" w:hAnsi="Arial" w:cs="Arial"/>
          <w:sz w:val="20"/>
          <w:lang w:val="pt"/>
        </w:rPr>
        <w:t xml:space="preserve"> Natural</w:t>
      </w:r>
      <w:r w:rsidRPr="00E37A71">
        <w:rPr>
          <w:rFonts w:ascii="Arial" w:hAnsi="Arial" w:cs="Arial"/>
          <w:sz w:val="20"/>
          <w:lang w:val="pt"/>
        </w:rPr>
        <w:t>), do Formulário WPA 3 (Aviso de Intenção) ou do Formulário WPA 4 (Aviso de Intenção Abreviado</w:t>
      </w:r>
      <w:r w:rsidR="00EE5EE2" w:rsidRPr="00E37A71">
        <w:rPr>
          <w:rFonts w:ascii="Arial" w:hAnsi="Arial" w:cs="Arial"/>
          <w:sz w:val="20"/>
          <w:lang w:val="pt"/>
        </w:rPr>
        <w:t>).</w:t>
      </w:r>
    </w:p>
    <w:p w14:paraId="49185F56" w14:textId="77777777" w:rsidR="003A4702" w:rsidRPr="00E37A71" w:rsidRDefault="003A4702">
      <w:pPr>
        <w:tabs>
          <w:tab w:val="left" w:pos="-720"/>
        </w:tabs>
        <w:suppressAutoHyphens/>
        <w:rPr>
          <w:rFonts w:ascii="Arial" w:hAnsi="Arial" w:cs="Arial"/>
          <w:sz w:val="20"/>
          <w:lang w:val="pt-BR"/>
        </w:rPr>
      </w:pPr>
    </w:p>
    <w:p w14:paraId="470E54FC" w14:textId="77777777" w:rsidR="003A4702" w:rsidRPr="00E37A71" w:rsidRDefault="003A4702">
      <w:pPr>
        <w:tabs>
          <w:tab w:val="left" w:pos="-720"/>
        </w:tabs>
        <w:suppressAutoHyphens/>
        <w:rPr>
          <w:rFonts w:ascii="Arial" w:hAnsi="Arial" w:cs="Arial"/>
          <w:sz w:val="20"/>
          <w:lang w:val="pt-BR"/>
        </w:rPr>
      </w:pPr>
      <w:r w:rsidRPr="00E37A71">
        <w:rPr>
          <w:rFonts w:ascii="Arial" w:hAnsi="Arial" w:cs="Arial"/>
          <w:sz w:val="20"/>
          <w:lang w:val="pt"/>
        </w:rPr>
        <w:t xml:space="preserve">O requerente é responsável por fornecer as informações necessárias para a análise deste pedido à autoridade emissora (Comissão de Conservação ou Departamento de Proteção Ambiental). A apresentação de uma descrição completa e precisa do local e do projeto minimizará os pedidos de informações adicionais por parte da autoridade emissora, o que pode resultar num atraso desnecessário na emissão de uma Determinação de Aplicabilidade. </w:t>
      </w:r>
    </w:p>
    <w:p w14:paraId="0BDF3339" w14:textId="77777777" w:rsidR="003A4702" w:rsidRPr="00E37A71" w:rsidRDefault="003A4702">
      <w:pPr>
        <w:tabs>
          <w:tab w:val="left" w:pos="-720"/>
        </w:tabs>
        <w:suppressAutoHyphens/>
        <w:rPr>
          <w:rFonts w:ascii="Arial" w:hAnsi="Arial" w:cs="Arial"/>
          <w:sz w:val="20"/>
          <w:lang w:val="pt-BR"/>
        </w:rPr>
      </w:pPr>
    </w:p>
    <w:p w14:paraId="0CBCC5DC" w14:textId="304D604C" w:rsidR="003A4702" w:rsidRPr="00E37A71" w:rsidRDefault="003A4702">
      <w:pPr>
        <w:tabs>
          <w:tab w:val="left" w:pos="-720"/>
        </w:tabs>
        <w:suppressAutoHyphens/>
        <w:rPr>
          <w:rFonts w:ascii="Arial" w:hAnsi="Arial" w:cs="Arial"/>
          <w:sz w:val="20"/>
          <w:lang w:val="pt-BR"/>
        </w:rPr>
      </w:pPr>
      <w:r w:rsidRPr="00E37A71">
        <w:rPr>
          <w:rFonts w:ascii="Arial" w:hAnsi="Arial" w:cs="Arial"/>
          <w:sz w:val="20"/>
          <w:lang w:val="pt"/>
        </w:rPr>
        <w:t>A autoridade emissora também pode exigir que os materiais de apoio (planos e cálculos) sejam preparados por profissionais, incluindo, mas não se limitando a, um engenheiro registrado, arquiteto registrado, arquiteto paisagista registrado, agrimensor registrado, biólogo sanitário registrado, cientista ambiental, geólogo ou hidrólogo quando a complexidade do trabalho proposto exigir conhecimentos especializados.</w:t>
      </w:r>
    </w:p>
    <w:p w14:paraId="40FF4C95" w14:textId="77777777" w:rsidR="003A4702" w:rsidRPr="00E37A71" w:rsidRDefault="003A4702">
      <w:pPr>
        <w:tabs>
          <w:tab w:val="left" w:pos="-720"/>
        </w:tabs>
        <w:suppressAutoHyphens/>
        <w:rPr>
          <w:rFonts w:ascii="Arial" w:hAnsi="Arial" w:cs="Arial"/>
          <w:sz w:val="20"/>
          <w:lang w:val="pt-BR"/>
        </w:rPr>
      </w:pPr>
    </w:p>
    <w:p w14:paraId="1D29CACB" w14:textId="05F68CE6" w:rsidR="003A4702" w:rsidRPr="00E37A71" w:rsidRDefault="003A4702">
      <w:pPr>
        <w:tabs>
          <w:tab w:val="left" w:pos="-720"/>
        </w:tabs>
        <w:suppressAutoHyphens/>
        <w:rPr>
          <w:rFonts w:ascii="Arial" w:hAnsi="Arial" w:cs="Arial"/>
          <w:sz w:val="20"/>
          <w:lang w:val="pt-BR"/>
        </w:rPr>
      </w:pPr>
      <w:r w:rsidRPr="00E37A71">
        <w:rPr>
          <w:rFonts w:ascii="Arial" w:hAnsi="Arial" w:cs="Arial"/>
          <w:sz w:val="20"/>
          <w:lang w:val="pt"/>
        </w:rPr>
        <w:t xml:space="preserve">Para preencher este formulário, o requerente deve consultar os regulamentos de </w:t>
      </w:r>
      <w:r w:rsidR="00D8078B" w:rsidRPr="00E37A71">
        <w:rPr>
          <w:rFonts w:ascii="Arial" w:hAnsi="Arial" w:cs="Arial"/>
          <w:sz w:val="20"/>
          <w:lang w:val="pt"/>
        </w:rPr>
        <w:t>Z</w:t>
      </w:r>
      <w:r w:rsidRPr="00E37A71">
        <w:rPr>
          <w:rFonts w:ascii="Arial" w:hAnsi="Arial" w:cs="Arial"/>
          <w:sz w:val="20"/>
          <w:lang w:val="pt"/>
        </w:rPr>
        <w:t xml:space="preserve">onas </w:t>
      </w:r>
      <w:r w:rsidR="00D14881" w:rsidRPr="00E37A71">
        <w:rPr>
          <w:rFonts w:ascii="Arial" w:hAnsi="Arial" w:cs="Arial"/>
          <w:sz w:val="20"/>
          <w:lang w:val="pt"/>
        </w:rPr>
        <w:t xml:space="preserve">de </w:t>
      </w:r>
      <w:r w:rsidR="00D8078B" w:rsidRPr="00E37A71">
        <w:rPr>
          <w:rFonts w:ascii="Arial" w:hAnsi="Arial" w:cs="Arial"/>
          <w:sz w:val="20"/>
          <w:lang w:val="pt"/>
        </w:rPr>
        <w:t>V</w:t>
      </w:r>
      <w:r w:rsidR="00D14881" w:rsidRPr="00E37A71">
        <w:rPr>
          <w:rFonts w:ascii="Arial" w:hAnsi="Arial" w:cs="Arial"/>
          <w:sz w:val="20"/>
          <w:lang w:val="pt"/>
        </w:rPr>
        <w:t>árzea</w:t>
      </w:r>
      <w:r w:rsidRPr="00E37A71">
        <w:rPr>
          <w:rFonts w:ascii="Arial" w:hAnsi="Arial" w:cs="Arial"/>
          <w:sz w:val="20"/>
          <w:lang w:val="pt"/>
        </w:rPr>
        <w:t xml:space="preserve"> (310 CMR 10.00) que podem ser obtidos a partir do site do Departamento em </w:t>
      </w:r>
      <w:hyperlink r:id="rId8" w:history="1">
        <w:r w:rsidR="005E0E20" w:rsidRPr="00E37A71">
          <w:rPr>
            <w:rStyle w:val="Hyperlink"/>
            <w:rFonts w:ascii="Arial" w:hAnsi="Arial" w:cs="Arial"/>
            <w:b/>
            <w:sz w:val="20"/>
            <w:lang w:val="pt"/>
          </w:rPr>
          <w:t>www.mass.gov/dep</w:t>
        </w:r>
      </w:hyperlink>
      <w:r w:rsidRPr="00E37A71">
        <w:rPr>
          <w:rFonts w:ascii="Arial" w:hAnsi="Arial" w:cs="Arial"/>
          <w:sz w:val="20"/>
          <w:lang w:val="pt"/>
        </w:rPr>
        <w:t>.</w:t>
      </w:r>
      <w:r w:rsidRPr="00E37A71">
        <w:rPr>
          <w:rFonts w:ascii="Arial" w:hAnsi="Arial" w:cs="Arial"/>
          <w:lang w:val="pt"/>
        </w:rPr>
        <w:t xml:space="preserve"> </w:t>
      </w:r>
      <w:r w:rsidRPr="00E37A71">
        <w:rPr>
          <w:rFonts w:ascii="Arial" w:hAnsi="Arial" w:cs="Arial"/>
          <w:sz w:val="20"/>
          <w:lang w:val="pt"/>
        </w:rPr>
        <w:t xml:space="preserve"> Os regulamentos estão disponíveis para visualização em bibliotecas públicas e bibliotecas de direito do condado em todo o estado, bem como nos Centros de Serviços Regionais do Departamento. Os regulamentos também estão disponíveis para venda na State House Bookstore (617.727.2834) e na State House Bookstore West (413.784.1378). </w:t>
      </w:r>
    </w:p>
    <w:p w14:paraId="67559F57" w14:textId="77777777" w:rsidR="003A4702" w:rsidRPr="00E37A71" w:rsidRDefault="003A4702">
      <w:pPr>
        <w:tabs>
          <w:tab w:val="left" w:pos="-720"/>
        </w:tabs>
        <w:suppressAutoHyphens/>
        <w:rPr>
          <w:rFonts w:ascii="Arial" w:hAnsi="Arial" w:cs="Arial"/>
          <w:spacing w:val="-3"/>
          <w:sz w:val="20"/>
          <w:lang w:val="pt-BR"/>
        </w:rPr>
      </w:pPr>
    </w:p>
    <w:p w14:paraId="5ACEC563" w14:textId="77777777" w:rsidR="003A4702" w:rsidRPr="00E37A71" w:rsidRDefault="003A4702">
      <w:pPr>
        <w:tabs>
          <w:tab w:val="center" w:pos="4680"/>
        </w:tabs>
        <w:suppressAutoHyphens/>
        <w:rPr>
          <w:rFonts w:ascii="Arial" w:hAnsi="Arial" w:cs="Arial"/>
          <w:lang w:val="pt-BR"/>
        </w:rPr>
      </w:pPr>
      <w:r w:rsidRPr="00E37A71">
        <w:rPr>
          <w:rFonts w:ascii="Arial" w:hAnsi="Arial" w:cs="Arial"/>
          <w:b/>
          <w:lang w:val="pt"/>
        </w:rPr>
        <w:t>Preenchendo o Formulário WPA 1</w:t>
      </w:r>
    </w:p>
    <w:p w14:paraId="49775FAD" w14:textId="77777777" w:rsidR="003A4702" w:rsidRPr="00E37A71" w:rsidRDefault="003A4702">
      <w:pPr>
        <w:tabs>
          <w:tab w:val="left" w:pos="-720"/>
          <w:tab w:val="left" w:pos="0"/>
        </w:tabs>
        <w:suppressAutoHyphens/>
        <w:rPr>
          <w:rFonts w:ascii="Arial" w:hAnsi="Arial" w:cs="Arial"/>
          <w:sz w:val="20"/>
          <w:lang w:val="pt-BR"/>
        </w:rPr>
      </w:pPr>
      <w:r w:rsidRPr="00E37A71">
        <w:rPr>
          <w:rFonts w:ascii="Arial" w:hAnsi="Arial" w:cs="Arial"/>
          <w:b/>
          <w:sz w:val="20"/>
          <w:lang w:val="pt"/>
        </w:rPr>
        <w:t xml:space="preserve">Seção B: Determinações. </w:t>
      </w:r>
      <w:r w:rsidRPr="00E37A71">
        <w:rPr>
          <w:rFonts w:ascii="Arial" w:hAnsi="Arial" w:cs="Arial"/>
          <w:sz w:val="20"/>
          <w:lang w:val="pt"/>
        </w:rPr>
        <w:t>O Pedido de Determinação de Aplicabilidade pode ser usado para uma variedade de propósitos. Marque uma ou mais das caixas nas seguintes circunstâncias.</w:t>
      </w:r>
    </w:p>
    <w:p w14:paraId="039E3B3B" w14:textId="77777777" w:rsidR="003A4702" w:rsidRPr="00E37A71" w:rsidRDefault="003A4702">
      <w:pPr>
        <w:tabs>
          <w:tab w:val="left" w:pos="-720"/>
        </w:tabs>
        <w:suppressAutoHyphens/>
        <w:rPr>
          <w:rFonts w:ascii="Arial" w:hAnsi="Arial" w:cs="Arial"/>
          <w:sz w:val="20"/>
          <w:lang w:val="pt-BR"/>
        </w:rPr>
      </w:pPr>
    </w:p>
    <w:p w14:paraId="6852EF91" w14:textId="5E88139E" w:rsidR="003A4702" w:rsidRPr="00E37A71" w:rsidRDefault="003A4702">
      <w:pPr>
        <w:tabs>
          <w:tab w:val="left" w:pos="-720"/>
          <w:tab w:val="left" w:pos="0"/>
        </w:tabs>
        <w:suppressAutoHyphens/>
        <w:ind w:right="-180"/>
        <w:rPr>
          <w:rFonts w:ascii="Arial" w:hAnsi="Arial" w:cs="Arial"/>
          <w:sz w:val="20"/>
          <w:lang w:val="pt-BR"/>
        </w:rPr>
      </w:pPr>
      <w:r w:rsidRPr="00E37A71">
        <w:rPr>
          <w:rFonts w:ascii="Arial" w:hAnsi="Arial" w:cs="Arial"/>
          <w:sz w:val="20"/>
          <w:u w:val="single"/>
          <w:lang w:val="pt"/>
        </w:rPr>
        <w:t>1-A.</w:t>
      </w:r>
      <w:r w:rsidRPr="00E37A71">
        <w:rPr>
          <w:rFonts w:ascii="Arial" w:hAnsi="Arial" w:cs="Arial"/>
          <w:sz w:val="20"/>
          <w:lang w:val="pt"/>
        </w:rPr>
        <w:t xml:space="preserve"> Determinar se a lei se aplica a uma determinad</w:t>
      </w:r>
      <w:r w:rsidR="000426D8" w:rsidRPr="00E37A71">
        <w:rPr>
          <w:rFonts w:ascii="Arial" w:hAnsi="Arial" w:cs="Arial"/>
          <w:sz w:val="20"/>
          <w:lang w:val="pt"/>
        </w:rPr>
        <w:t>o terreno</w:t>
      </w:r>
      <w:r w:rsidRPr="00E37A71">
        <w:rPr>
          <w:rFonts w:ascii="Arial" w:hAnsi="Arial" w:cs="Arial"/>
          <w:sz w:val="20"/>
          <w:lang w:val="pt"/>
        </w:rPr>
        <w:t>. As áreas sujeitas</w:t>
      </w:r>
      <w:r w:rsidR="007041CB" w:rsidRPr="00E37A71">
        <w:rPr>
          <w:rFonts w:ascii="Arial" w:hAnsi="Arial" w:cs="Arial"/>
          <w:sz w:val="20"/>
          <w:lang w:val="pt"/>
        </w:rPr>
        <w:t xml:space="preserve"> à</w:t>
      </w:r>
      <w:r w:rsidRPr="00E37A71">
        <w:rPr>
          <w:rFonts w:ascii="Arial" w:hAnsi="Arial" w:cs="Arial"/>
          <w:sz w:val="20"/>
          <w:lang w:val="pt"/>
        </w:rPr>
        <w:t xml:space="preserve"> jurisdição são descritas nos regulamentos de onas </w:t>
      </w:r>
      <w:r w:rsidR="00E129C2" w:rsidRPr="00E37A71">
        <w:rPr>
          <w:rFonts w:ascii="Arial" w:hAnsi="Arial" w:cs="Arial"/>
          <w:sz w:val="20"/>
          <w:lang w:val="pt"/>
        </w:rPr>
        <w:t>de várzea</w:t>
      </w:r>
      <w:r w:rsidRPr="00E37A71">
        <w:rPr>
          <w:rFonts w:ascii="Arial" w:hAnsi="Arial" w:cs="Arial"/>
          <w:sz w:val="20"/>
          <w:lang w:val="pt"/>
        </w:rPr>
        <w:t xml:space="preserve"> em 310 CMR 10.02.</w:t>
      </w:r>
    </w:p>
    <w:p w14:paraId="50BD832A" w14:textId="77777777" w:rsidR="003A4702" w:rsidRPr="00E37A71" w:rsidRDefault="003A4702">
      <w:pPr>
        <w:tabs>
          <w:tab w:val="left" w:pos="-720"/>
          <w:tab w:val="left" w:pos="0"/>
        </w:tabs>
        <w:suppressAutoHyphens/>
        <w:rPr>
          <w:rFonts w:ascii="Arial" w:hAnsi="Arial" w:cs="Arial"/>
          <w:sz w:val="20"/>
          <w:lang w:val="pt-BR"/>
        </w:rPr>
      </w:pPr>
    </w:p>
    <w:p w14:paraId="115DB4E8" w14:textId="4F676F70" w:rsidR="003A4702" w:rsidRPr="00E37A71" w:rsidRDefault="003A4702">
      <w:pPr>
        <w:tabs>
          <w:tab w:val="left" w:pos="-720"/>
          <w:tab w:val="left" w:pos="0"/>
        </w:tabs>
        <w:suppressAutoHyphens/>
        <w:rPr>
          <w:rFonts w:ascii="Arial" w:hAnsi="Arial" w:cs="Arial"/>
          <w:sz w:val="20"/>
          <w:lang w:val="pt-BR"/>
        </w:rPr>
      </w:pPr>
      <w:r w:rsidRPr="00E37A71">
        <w:rPr>
          <w:rFonts w:ascii="Arial" w:hAnsi="Arial" w:cs="Arial"/>
          <w:sz w:val="20"/>
          <w:u w:val="single"/>
          <w:lang w:val="pt"/>
        </w:rPr>
        <w:t>1-B.</w:t>
      </w:r>
      <w:r w:rsidRPr="00E37A71">
        <w:rPr>
          <w:rFonts w:ascii="Arial" w:hAnsi="Arial" w:cs="Arial"/>
          <w:sz w:val="20"/>
          <w:lang w:val="pt"/>
        </w:rPr>
        <w:t xml:space="preserve"> Confirmar os limites precisos de qualquer zona </w:t>
      </w:r>
      <w:r w:rsidR="00ED3730" w:rsidRPr="00E37A71">
        <w:rPr>
          <w:rFonts w:ascii="Arial" w:hAnsi="Arial" w:cs="Arial"/>
          <w:sz w:val="20"/>
          <w:lang w:val="pt"/>
        </w:rPr>
        <w:t xml:space="preserve">delimitada </w:t>
      </w:r>
      <w:r w:rsidRPr="00E37A71">
        <w:rPr>
          <w:rFonts w:ascii="Arial" w:hAnsi="Arial" w:cs="Arial"/>
          <w:sz w:val="20"/>
          <w:lang w:val="pt"/>
        </w:rPr>
        <w:t xml:space="preserve">de </w:t>
      </w:r>
      <w:r w:rsidR="0015094A" w:rsidRPr="00E37A71">
        <w:rPr>
          <w:rFonts w:ascii="Arial" w:hAnsi="Arial" w:cs="Arial"/>
          <w:sz w:val="20"/>
          <w:lang w:val="pt"/>
        </w:rPr>
        <w:t>recursos naturais</w:t>
      </w:r>
      <w:r w:rsidRPr="00E37A71">
        <w:rPr>
          <w:rFonts w:ascii="Arial" w:hAnsi="Arial" w:cs="Arial"/>
          <w:sz w:val="20"/>
          <w:lang w:val="pt"/>
        </w:rPr>
        <w:t xml:space="preserve"> </w:t>
      </w:r>
      <w:r w:rsidR="00297BA6" w:rsidRPr="00E37A71">
        <w:rPr>
          <w:rFonts w:ascii="Arial" w:hAnsi="Arial" w:cs="Arial"/>
          <w:sz w:val="20"/>
          <w:lang w:val="pt"/>
        </w:rPr>
        <w:t>de várzea</w:t>
      </w:r>
      <w:r w:rsidRPr="00E37A71">
        <w:rPr>
          <w:rFonts w:ascii="Arial" w:hAnsi="Arial" w:cs="Arial"/>
          <w:sz w:val="20"/>
          <w:lang w:val="pt"/>
        </w:rPr>
        <w:t>. NOTA: antes de verificar o ponto 1b., consulte</w:t>
      </w:r>
      <w:r w:rsidR="00194FEE" w:rsidRPr="00E37A71">
        <w:rPr>
          <w:rFonts w:ascii="Arial" w:hAnsi="Arial" w:cs="Arial"/>
          <w:sz w:val="20"/>
          <w:lang w:val="pt"/>
        </w:rPr>
        <w:t xml:space="preserve"> com</w:t>
      </w:r>
      <w:r w:rsidRPr="00E37A71">
        <w:rPr>
          <w:rFonts w:ascii="Arial" w:hAnsi="Arial" w:cs="Arial"/>
          <w:sz w:val="20"/>
          <w:lang w:val="pt"/>
        </w:rPr>
        <w:t xml:space="preserve"> a Comissão para determinar se esta confirmará os limites das zonas de </w:t>
      </w:r>
      <w:r w:rsidR="0015094A" w:rsidRPr="00E37A71">
        <w:rPr>
          <w:rFonts w:ascii="Arial" w:hAnsi="Arial" w:cs="Arial"/>
          <w:sz w:val="20"/>
          <w:lang w:val="pt"/>
        </w:rPr>
        <w:t>recursos naturais</w:t>
      </w:r>
      <w:r w:rsidRPr="00E37A71">
        <w:rPr>
          <w:rFonts w:ascii="Arial" w:hAnsi="Arial" w:cs="Arial"/>
          <w:sz w:val="20"/>
          <w:lang w:val="pt"/>
        </w:rPr>
        <w:t xml:space="preserve"> </w:t>
      </w:r>
      <w:r w:rsidR="00ED3730" w:rsidRPr="00E37A71">
        <w:rPr>
          <w:rFonts w:ascii="Arial" w:hAnsi="Arial" w:cs="Arial"/>
          <w:sz w:val="20"/>
          <w:lang w:val="pt"/>
        </w:rPr>
        <w:t>de várzea</w:t>
      </w:r>
      <w:r w:rsidRPr="00E37A71">
        <w:rPr>
          <w:rFonts w:ascii="Arial" w:hAnsi="Arial" w:cs="Arial"/>
          <w:sz w:val="20"/>
          <w:lang w:val="pt"/>
        </w:rPr>
        <w:t xml:space="preserve"> em resposta à apresentação do formulário WPA</w:t>
      </w:r>
      <w:r w:rsidR="0056127E" w:rsidRPr="00E37A71">
        <w:rPr>
          <w:rFonts w:ascii="Arial" w:hAnsi="Arial" w:cs="Arial"/>
          <w:sz w:val="20"/>
          <w:lang w:val="pt"/>
        </w:rPr>
        <w:t xml:space="preserve"> 1</w:t>
      </w:r>
      <w:r w:rsidRPr="00E37A71">
        <w:rPr>
          <w:rFonts w:ascii="Arial" w:hAnsi="Arial" w:cs="Arial"/>
          <w:sz w:val="20"/>
          <w:lang w:val="pt"/>
        </w:rPr>
        <w:t xml:space="preserve">. Se o pedido for apresentado para </w:t>
      </w:r>
      <w:r w:rsidR="00CF48EF" w:rsidRPr="00E37A71">
        <w:rPr>
          <w:rFonts w:ascii="Arial" w:hAnsi="Arial" w:cs="Arial"/>
          <w:sz w:val="20"/>
          <w:lang w:val="pt"/>
        </w:rPr>
        <w:t>d</w:t>
      </w:r>
      <w:r w:rsidRPr="00E37A71">
        <w:rPr>
          <w:rFonts w:ascii="Arial" w:hAnsi="Arial" w:cs="Arial"/>
          <w:sz w:val="20"/>
          <w:lang w:val="pt"/>
        </w:rPr>
        <w:t>etermina</w:t>
      </w:r>
      <w:r w:rsidR="00CF48EF" w:rsidRPr="00E37A71">
        <w:rPr>
          <w:rFonts w:ascii="Arial" w:hAnsi="Arial" w:cs="Arial"/>
          <w:sz w:val="20"/>
          <w:lang w:val="pt"/>
        </w:rPr>
        <w:t>r os limites</w:t>
      </w:r>
      <w:r w:rsidR="00CE3829" w:rsidRPr="00E37A71">
        <w:rPr>
          <w:rFonts w:ascii="Arial" w:hAnsi="Arial" w:cs="Arial"/>
          <w:sz w:val="20"/>
          <w:lang w:val="pt"/>
        </w:rPr>
        <w:t xml:space="preserve"> de </w:t>
      </w:r>
      <w:r w:rsidRPr="00E37A71">
        <w:rPr>
          <w:rFonts w:ascii="Arial" w:hAnsi="Arial" w:cs="Arial"/>
          <w:sz w:val="20"/>
          <w:lang w:val="pt"/>
        </w:rPr>
        <w:t xml:space="preserve">Zonas </w:t>
      </w:r>
      <w:r w:rsidR="00ED3730" w:rsidRPr="00E37A71">
        <w:rPr>
          <w:rFonts w:ascii="Arial" w:hAnsi="Arial" w:cs="Arial"/>
          <w:sz w:val="20"/>
          <w:lang w:val="pt"/>
        </w:rPr>
        <w:t>de Várzea</w:t>
      </w:r>
      <w:r w:rsidRPr="00E37A71">
        <w:rPr>
          <w:rFonts w:ascii="Arial" w:hAnsi="Arial" w:cs="Arial"/>
          <w:sz w:val="20"/>
          <w:lang w:val="pt"/>
        </w:rPr>
        <w:t xml:space="preserve"> Veget</w:t>
      </w:r>
      <w:r w:rsidR="00ED3730" w:rsidRPr="00E37A71">
        <w:rPr>
          <w:rFonts w:ascii="Arial" w:hAnsi="Arial" w:cs="Arial"/>
          <w:sz w:val="20"/>
          <w:lang w:val="pt"/>
        </w:rPr>
        <w:t>a</w:t>
      </w:r>
      <w:r w:rsidR="004803FE" w:rsidRPr="00E37A71">
        <w:rPr>
          <w:rFonts w:ascii="Arial" w:hAnsi="Arial" w:cs="Arial"/>
          <w:sz w:val="20"/>
          <w:lang w:val="pt"/>
        </w:rPr>
        <w:t>das</w:t>
      </w:r>
      <w:r w:rsidRPr="00E37A71">
        <w:rPr>
          <w:rFonts w:ascii="Arial" w:hAnsi="Arial" w:cs="Arial"/>
          <w:sz w:val="20"/>
          <w:lang w:val="pt"/>
        </w:rPr>
        <w:t xml:space="preserve"> (</w:t>
      </w:r>
      <w:r w:rsidR="00822989" w:rsidRPr="00E37A71">
        <w:rPr>
          <w:rFonts w:ascii="Arial" w:hAnsi="Arial" w:cs="Arial"/>
          <w:sz w:val="20"/>
          <w:lang w:val="pt"/>
        </w:rPr>
        <w:t xml:space="preserve">sigla em inglês, </w:t>
      </w:r>
      <w:r w:rsidRPr="00E37A71">
        <w:rPr>
          <w:rFonts w:ascii="Arial" w:hAnsi="Arial" w:cs="Arial"/>
          <w:sz w:val="20"/>
          <w:lang w:val="pt"/>
        </w:rPr>
        <w:t xml:space="preserve">BVW), a Comissão pode exigir que os requerentes apresentem o Formulário WPA 4A (Aviso Abreviado de Delimitação da Área de </w:t>
      </w:r>
      <w:r w:rsidR="0015094A" w:rsidRPr="00E37A71">
        <w:rPr>
          <w:rFonts w:ascii="Arial" w:hAnsi="Arial" w:cs="Arial"/>
          <w:sz w:val="20"/>
          <w:lang w:val="pt"/>
        </w:rPr>
        <w:t xml:space="preserve">Recursos </w:t>
      </w:r>
      <w:r w:rsidR="00C25FFB" w:rsidRPr="00E37A71">
        <w:rPr>
          <w:rFonts w:ascii="Arial" w:hAnsi="Arial" w:cs="Arial"/>
          <w:sz w:val="20"/>
          <w:lang w:val="pt"/>
        </w:rPr>
        <w:t>Naturais</w:t>
      </w:r>
      <w:r w:rsidRPr="00E37A71">
        <w:rPr>
          <w:rFonts w:ascii="Arial" w:hAnsi="Arial" w:cs="Arial"/>
          <w:sz w:val="20"/>
          <w:lang w:val="pt"/>
        </w:rPr>
        <w:t>), o Formulário WPA 3 (Aviso de Intenção) ou o Formulário WPA 4 (Aviso de Intenção Abreviado) para obter confirmação.</w:t>
      </w:r>
    </w:p>
    <w:p w14:paraId="52F1E92B" w14:textId="77777777" w:rsidR="003A4702" w:rsidRPr="00E37A71" w:rsidRDefault="003A4702">
      <w:pPr>
        <w:tabs>
          <w:tab w:val="left" w:pos="-720"/>
          <w:tab w:val="left" w:pos="0"/>
        </w:tabs>
        <w:suppressAutoHyphens/>
        <w:rPr>
          <w:rFonts w:ascii="Arial" w:hAnsi="Arial" w:cs="Arial"/>
          <w:sz w:val="20"/>
          <w:lang w:val="pt-BR"/>
        </w:rPr>
      </w:pPr>
    </w:p>
    <w:p w14:paraId="258AFC00" w14:textId="399851FA" w:rsidR="003A4702" w:rsidRPr="00E37A71" w:rsidRDefault="003A4702">
      <w:pPr>
        <w:tabs>
          <w:tab w:val="left" w:pos="-720"/>
          <w:tab w:val="left" w:pos="0"/>
        </w:tabs>
        <w:suppressAutoHyphens/>
        <w:rPr>
          <w:rFonts w:ascii="Arial" w:hAnsi="Arial" w:cs="Arial"/>
          <w:sz w:val="20"/>
          <w:lang w:val="pt-BR"/>
        </w:rPr>
      </w:pPr>
      <w:r w:rsidRPr="00E37A71">
        <w:rPr>
          <w:rFonts w:ascii="Arial" w:hAnsi="Arial" w:cs="Arial"/>
          <w:sz w:val="20"/>
          <w:u w:val="single"/>
          <w:lang w:val="pt"/>
        </w:rPr>
        <w:t>1c. Determinar se a</w:t>
      </w:r>
      <w:r w:rsidRPr="00E37A71">
        <w:rPr>
          <w:rFonts w:ascii="Arial" w:hAnsi="Arial" w:cs="Arial"/>
          <w:sz w:val="20"/>
          <w:lang w:val="pt"/>
        </w:rPr>
        <w:t xml:space="preserve"> Lei se aplica a trabalhos planeados</w:t>
      </w:r>
      <w:r w:rsidR="00E17E02" w:rsidRPr="00E37A71">
        <w:rPr>
          <w:rFonts w:ascii="Arial" w:hAnsi="Arial" w:cs="Arial"/>
          <w:sz w:val="20"/>
          <w:lang w:val="pt"/>
        </w:rPr>
        <w:t xml:space="preserve"> dentro de</w:t>
      </w:r>
      <w:r w:rsidRPr="00E37A71">
        <w:rPr>
          <w:rFonts w:ascii="Arial" w:hAnsi="Arial" w:cs="Arial"/>
          <w:sz w:val="20"/>
          <w:lang w:val="pt"/>
        </w:rPr>
        <w:t xml:space="preserve"> numa zona de </w:t>
      </w:r>
      <w:r w:rsidR="0015094A" w:rsidRPr="00E37A71">
        <w:rPr>
          <w:rFonts w:ascii="Arial" w:hAnsi="Arial" w:cs="Arial"/>
          <w:sz w:val="20"/>
          <w:lang w:val="pt"/>
        </w:rPr>
        <w:t>recursos naturais</w:t>
      </w:r>
      <w:r w:rsidR="00C25FFB" w:rsidRPr="00E37A71">
        <w:rPr>
          <w:rFonts w:ascii="Arial" w:hAnsi="Arial" w:cs="Arial"/>
          <w:sz w:val="20"/>
          <w:lang w:val="pt"/>
        </w:rPr>
        <w:t xml:space="preserve"> de vár</w:t>
      </w:r>
      <w:r w:rsidR="002C184F" w:rsidRPr="00E37A71">
        <w:rPr>
          <w:rFonts w:ascii="Arial" w:hAnsi="Arial" w:cs="Arial"/>
          <w:sz w:val="20"/>
          <w:lang w:val="pt"/>
        </w:rPr>
        <w:t>zea</w:t>
      </w:r>
      <w:r w:rsidRPr="00E37A71">
        <w:rPr>
          <w:rFonts w:ascii="Arial" w:hAnsi="Arial" w:cs="Arial"/>
          <w:sz w:val="20"/>
          <w:lang w:val="pt"/>
        </w:rPr>
        <w:t xml:space="preserve"> ou dentro da Zona </w:t>
      </w:r>
      <w:r w:rsidR="007C2DCE" w:rsidRPr="00E37A71">
        <w:rPr>
          <w:rFonts w:ascii="Arial" w:hAnsi="Arial" w:cs="Arial"/>
          <w:sz w:val="20"/>
          <w:lang w:val="pt"/>
        </w:rPr>
        <w:t>de Segurança</w:t>
      </w:r>
      <w:r w:rsidRPr="00E37A71">
        <w:rPr>
          <w:rFonts w:ascii="Arial" w:hAnsi="Arial" w:cs="Arial"/>
          <w:sz w:val="20"/>
          <w:lang w:val="pt"/>
        </w:rPr>
        <w:t xml:space="preserve"> </w:t>
      </w:r>
      <w:r w:rsidR="009F2466" w:rsidRPr="00E37A71">
        <w:rPr>
          <w:rFonts w:ascii="Arial" w:hAnsi="Arial" w:cs="Arial"/>
          <w:sz w:val="20"/>
          <w:lang w:val="pt"/>
        </w:rPr>
        <w:t>em</w:t>
      </w:r>
      <w:r w:rsidRPr="00E37A71">
        <w:rPr>
          <w:rFonts w:ascii="Arial" w:hAnsi="Arial" w:cs="Arial"/>
          <w:sz w:val="20"/>
          <w:lang w:val="pt"/>
        </w:rPr>
        <w:t xml:space="preserve"> uma área de </w:t>
      </w:r>
      <w:r w:rsidR="0015094A" w:rsidRPr="00E37A71">
        <w:rPr>
          <w:rFonts w:ascii="Arial" w:hAnsi="Arial" w:cs="Arial"/>
          <w:sz w:val="20"/>
          <w:lang w:val="pt"/>
        </w:rPr>
        <w:t>recursos naturais</w:t>
      </w:r>
      <w:r w:rsidRPr="00E37A71">
        <w:rPr>
          <w:rFonts w:ascii="Arial" w:hAnsi="Arial" w:cs="Arial"/>
          <w:sz w:val="20"/>
          <w:lang w:val="pt"/>
        </w:rPr>
        <w:t xml:space="preserve">. O trabalho sujeito a jurisdição é descrito nos  regulamentos de </w:t>
      </w:r>
      <w:r w:rsidR="00D8078B" w:rsidRPr="00E37A71">
        <w:rPr>
          <w:rFonts w:ascii="Arial" w:hAnsi="Arial" w:cs="Arial"/>
          <w:sz w:val="20"/>
          <w:lang w:val="pt"/>
        </w:rPr>
        <w:t>Z</w:t>
      </w:r>
      <w:r w:rsidRPr="00E37A71">
        <w:rPr>
          <w:rFonts w:ascii="Arial" w:hAnsi="Arial" w:cs="Arial"/>
          <w:sz w:val="20"/>
          <w:lang w:val="pt"/>
        </w:rPr>
        <w:t xml:space="preserve">onas </w:t>
      </w:r>
      <w:r w:rsidR="002C184F" w:rsidRPr="00E37A71">
        <w:rPr>
          <w:rFonts w:ascii="Arial" w:hAnsi="Arial" w:cs="Arial"/>
          <w:sz w:val="20"/>
          <w:lang w:val="pt"/>
        </w:rPr>
        <w:t xml:space="preserve">de </w:t>
      </w:r>
      <w:r w:rsidR="00D8078B" w:rsidRPr="00E37A71">
        <w:rPr>
          <w:rFonts w:ascii="Arial" w:hAnsi="Arial" w:cs="Arial"/>
          <w:sz w:val="20"/>
          <w:lang w:val="pt"/>
        </w:rPr>
        <w:t>V</w:t>
      </w:r>
      <w:r w:rsidR="002C184F" w:rsidRPr="00E37A71">
        <w:rPr>
          <w:rFonts w:ascii="Arial" w:hAnsi="Arial" w:cs="Arial"/>
          <w:sz w:val="20"/>
          <w:lang w:val="pt"/>
        </w:rPr>
        <w:t>árzea</w:t>
      </w:r>
      <w:r w:rsidRPr="00E37A71">
        <w:rPr>
          <w:rFonts w:ascii="Arial" w:hAnsi="Arial" w:cs="Arial"/>
          <w:sz w:val="20"/>
          <w:lang w:val="pt"/>
        </w:rPr>
        <w:t xml:space="preserve"> em 310 CMR 10.02.</w:t>
      </w:r>
    </w:p>
    <w:p w14:paraId="5FF25C9F" w14:textId="77777777" w:rsidR="003A4702" w:rsidRPr="00E37A71" w:rsidRDefault="003A4702">
      <w:pPr>
        <w:tabs>
          <w:tab w:val="left" w:pos="-720"/>
          <w:tab w:val="left" w:pos="0"/>
        </w:tabs>
        <w:suppressAutoHyphens/>
        <w:rPr>
          <w:rFonts w:ascii="Arial" w:hAnsi="Arial" w:cs="Arial"/>
          <w:sz w:val="20"/>
          <w:lang w:val="pt-BR"/>
        </w:rPr>
      </w:pPr>
    </w:p>
    <w:p w14:paraId="6FD82AAF" w14:textId="4391BCAF" w:rsidR="003A4702" w:rsidRPr="00E37A71" w:rsidRDefault="003A4702">
      <w:pPr>
        <w:tabs>
          <w:tab w:val="left" w:pos="-720"/>
          <w:tab w:val="left" w:pos="0"/>
        </w:tabs>
        <w:suppressAutoHyphens/>
        <w:rPr>
          <w:rFonts w:ascii="Arial" w:hAnsi="Arial" w:cs="Arial"/>
          <w:sz w:val="20"/>
          <w:lang w:val="pt-BR"/>
        </w:rPr>
      </w:pPr>
      <w:r w:rsidRPr="00E37A71">
        <w:rPr>
          <w:rFonts w:ascii="Arial" w:hAnsi="Arial" w:cs="Arial"/>
          <w:sz w:val="20"/>
          <w:u w:val="single"/>
          <w:lang w:val="pt"/>
        </w:rPr>
        <w:t>1d. Determinar se a</w:t>
      </w:r>
      <w:r w:rsidRPr="00E37A71">
        <w:rPr>
          <w:rFonts w:ascii="Arial" w:hAnsi="Arial" w:cs="Arial"/>
          <w:sz w:val="20"/>
          <w:lang w:val="pt"/>
        </w:rPr>
        <w:t xml:space="preserve"> cidade tem uma portaria ou estatuto de zonas </w:t>
      </w:r>
      <w:r w:rsidR="0015094A" w:rsidRPr="00E37A71">
        <w:rPr>
          <w:rFonts w:ascii="Arial" w:hAnsi="Arial" w:cs="Arial"/>
          <w:sz w:val="20"/>
          <w:lang w:val="pt"/>
        </w:rPr>
        <w:t>de várzea</w:t>
      </w:r>
      <w:r w:rsidRPr="00E37A71">
        <w:rPr>
          <w:rFonts w:ascii="Arial" w:hAnsi="Arial" w:cs="Arial"/>
          <w:sz w:val="20"/>
          <w:lang w:val="pt"/>
        </w:rPr>
        <w:t xml:space="preserve"> locais que se aplique a qualquer </w:t>
      </w:r>
      <w:r w:rsidR="00096A20" w:rsidRPr="00E37A71">
        <w:rPr>
          <w:rFonts w:ascii="Arial" w:hAnsi="Arial" w:cs="Arial"/>
          <w:sz w:val="20"/>
          <w:lang w:val="pt"/>
        </w:rPr>
        <w:t>terreno</w:t>
      </w:r>
      <w:r w:rsidRPr="00E37A71">
        <w:rPr>
          <w:rFonts w:ascii="Arial" w:hAnsi="Arial" w:cs="Arial"/>
          <w:sz w:val="20"/>
          <w:lang w:val="pt"/>
        </w:rPr>
        <w:t xml:space="preserve"> específic</w:t>
      </w:r>
      <w:r w:rsidR="00096A20" w:rsidRPr="00E37A71">
        <w:rPr>
          <w:rFonts w:ascii="Arial" w:hAnsi="Arial" w:cs="Arial"/>
          <w:sz w:val="20"/>
          <w:lang w:val="pt"/>
        </w:rPr>
        <w:t>o</w:t>
      </w:r>
      <w:r w:rsidRPr="00E37A71">
        <w:rPr>
          <w:rFonts w:ascii="Arial" w:hAnsi="Arial" w:cs="Arial"/>
          <w:sz w:val="20"/>
          <w:lang w:val="pt"/>
        </w:rPr>
        <w:t xml:space="preserve"> e/ou trabalhos plane</w:t>
      </w:r>
      <w:r w:rsidR="00797206" w:rsidRPr="00E37A71">
        <w:rPr>
          <w:rFonts w:ascii="Arial" w:hAnsi="Arial" w:cs="Arial"/>
          <w:sz w:val="20"/>
          <w:lang w:val="pt"/>
        </w:rPr>
        <w:t>j</w:t>
      </w:r>
      <w:r w:rsidRPr="00E37A71">
        <w:rPr>
          <w:rFonts w:ascii="Arial" w:hAnsi="Arial" w:cs="Arial"/>
          <w:sz w:val="20"/>
          <w:lang w:val="pt"/>
        </w:rPr>
        <w:t>ados ness</w:t>
      </w:r>
      <w:r w:rsidR="00096A20" w:rsidRPr="00E37A71">
        <w:rPr>
          <w:rFonts w:ascii="Arial" w:hAnsi="Arial" w:cs="Arial"/>
          <w:sz w:val="20"/>
          <w:lang w:val="pt"/>
        </w:rPr>
        <w:t>e</w:t>
      </w:r>
      <w:r w:rsidRPr="00E37A71">
        <w:rPr>
          <w:rFonts w:ascii="Arial" w:hAnsi="Arial" w:cs="Arial"/>
          <w:sz w:val="20"/>
          <w:lang w:val="pt"/>
        </w:rPr>
        <w:t xml:space="preserve"> </w:t>
      </w:r>
      <w:r w:rsidR="00096A20" w:rsidRPr="00E37A71">
        <w:rPr>
          <w:rFonts w:ascii="Arial" w:hAnsi="Arial" w:cs="Arial"/>
          <w:sz w:val="20"/>
          <w:lang w:val="pt"/>
        </w:rPr>
        <w:t>terreno</w:t>
      </w:r>
      <w:r w:rsidRPr="00E37A71">
        <w:rPr>
          <w:rFonts w:ascii="Arial" w:hAnsi="Arial" w:cs="Arial"/>
          <w:sz w:val="20"/>
          <w:lang w:val="pt"/>
        </w:rPr>
        <w:t>.</w:t>
      </w:r>
    </w:p>
    <w:p w14:paraId="52EA5D21" w14:textId="77777777" w:rsidR="003A4702" w:rsidRPr="00E37A71" w:rsidRDefault="003A4702">
      <w:pPr>
        <w:tabs>
          <w:tab w:val="left" w:pos="-720"/>
          <w:tab w:val="left" w:pos="0"/>
        </w:tabs>
        <w:suppressAutoHyphens/>
        <w:rPr>
          <w:rFonts w:ascii="Arial" w:hAnsi="Arial" w:cs="Arial"/>
          <w:sz w:val="20"/>
          <w:lang w:val="pt-BR"/>
        </w:rPr>
      </w:pPr>
    </w:p>
    <w:p w14:paraId="0403A803" w14:textId="45CB9085" w:rsidR="003A4702" w:rsidRPr="00E37A71" w:rsidRDefault="003A4702">
      <w:pPr>
        <w:tabs>
          <w:tab w:val="left" w:pos="-720"/>
          <w:tab w:val="left" w:pos="0"/>
        </w:tabs>
        <w:suppressAutoHyphens/>
        <w:rPr>
          <w:rFonts w:ascii="Arial" w:hAnsi="Arial" w:cs="Arial"/>
          <w:spacing w:val="-2"/>
          <w:sz w:val="20"/>
          <w:lang w:val="pt-BR"/>
        </w:rPr>
      </w:pPr>
      <w:r w:rsidRPr="00E37A71">
        <w:rPr>
          <w:rFonts w:ascii="Arial" w:hAnsi="Arial" w:cs="Arial"/>
          <w:sz w:val="20"/>
          <w:u w:val="single"/>
          <w:lang w:val="pt"/>
        </w:rPr>
        <w:t>1e.</w:t>
      </w:r>
      <w:r w:rsidRPr="00E37A71">
        <w:rPr>
          <w:rFonts w:ascii="Arial" w:hAnsi="Arial" w:cs="Arial"/>
          <w:sz w:val="20"/>
          <w:lang w:val="pt"/>
        </w:rPr>
        <w:t xml:space="preserve"> Determinar o </w:t>
      </w:r>
      <w:r w:rsidR="0017551B" w:rsidRPr="00E37A71">
        <w:rPr>
          <w:rFonts w:ascii="Arial" w:hAnsi="Arial" w:cs="Arial"/>
          <w:sz w:val="20"/>
          <w:lang w:val="pt"/>
        </w:rPr>
        <w:t>âmbito</w:t>
      </w:r>
      <w:r w:rsidRPr="00E37A71">
        <w:rPr>
          <w:rFonts w:ascii="Arial" w:hAnsi="Arial" w:cs="Arial"/>
          <w:sz w:val="20"/>
          <w:lang w:val="pt"/>
        </w:rPr>
        <w:t xml:space="preserve"> das alternativas a serem consideradas para o </w:t>
      </w:r>
      <w:r w:rsidR="005F5C24">
        <w:rPr>
          <w:rFonts w:ascii="Arial" w:hAnsi="Arial" w:cs="Arial"/>
          <w:sz w:val="20"/>
          <w:lang w:val="pt"/>
        </w:rPr>
        <w:t>projeto</w:t>
      </w:r>
      <w:r w:rsidRPr="00E37A71">
        <w:rPr>
          <w:rFonts w:ascii="Arial" w:hAnsi="Arial" w:cs="Arial"/>
          <w:sz w:val="20"/>
          <w:lang w:val="pt"/>
        </w:rPr>
        <w:t xml:space="preserve"> na Área Ribeirinha. O âmbito das alternativas que devem ser consideradas para vários tipos de projetos na zona ribeirinha está contido nos regulamentos relativos às </w:t>
      </w:r>
      <w:r w:rsidR="00D8078B" w:rsidRPr="00E37A71">
        <w:rPr>
          <w:rFonts w:ascii="Arial" w:hAnsi="Arial" w:cs="Arial"/>
          <w:sz w:val="20"/>
          <w:lang w:val="pt"/>
        </w:rPr>
        <w:t>Z</w:t>
      </w:r>
      <w:r w:rsidRPr="00E37A71">
        <w:rPr>
          <w:rFonts w:ascii="Arial" w:hAnsi="Arial" w:cs="Arial"/>
          <w:sz w:val="20"/>
          <w:lang w:val="pt"/>
        </w:rPr>
        <w:t xml:space="preserve">onas </w:t>
      </w:r>
      <w:r w:rsidR="0015094A" w:rsidRPr="00E37A71">
        <w:rPr>
          <w:rFonts w:ascii="Arial" w:hAnsi="Arial" w:cs="Arial"/>
          <w:sz w:val="20"/>
          <w:lang w:val="pt"/>
        </w:rPr>
        <w:t xml:space="preserve">de </w:t>
      </w:r>
      <w:r w:rsidR="00D8078B" w:rsidRPr="00E37A71">
        <w:rPr>
          <w:rFonts w:ascii="Arial" w:hAnsi="Arial" w:cs="Arial"/>
          <w:sz w:val="20"/>
          <w:lang w:val="pt"/>
        </w:rPr>
        <w:t>V</w:t>
      </w:r>
      <w:r w:rsidR="0015094A" w:rsidRPr="00E37A71">
        <w:rPr>
          <w:rFonts w:ascii="Arial" w:hAnsi="Arial" w:cs="Arial"/>
          <w:sz w:val="20"/>
          <w:lang w:val="pt"/>
        </w:rPr>
        <w:t>árzea</w:t>
      </w:r>
      <w:r w:rsidRPr="00E37A71">
        <w:rPr>
          <w:rFonts w:ascii="Arial" w:hAnsi="Arial" w:cs="Arial"/>
          <w:sz w:val="20"/>
          <w:lang w:val="pt"/>
        </w:rPr>
        <w:t xml:space="preserve"> em 310 CMR 10.58(4)(c)2.</w:t>
      </w:r>
    </w:p>
    <w:p w14:paraId="1B513995" w14:textId="77777777" w:rsidR="003A4702" w:rsidRPr="00E37A71" w:rsidRDefault="003A4702">
      <w:pPr>
        <w:tabs>
          <w:tab w:val="left" w:pos="-720"/>
          <w:tab w:val="left" w:pos="0"/>
        </w:tabs>
        <w:suppressAutoHyphens/>
        <w:rPr>
          <w:rFonts w:ascii="Arial" w:hAnsi="Arial" w:cs="Arial"/>
          <w:sz w:val="20"/>
          <w:lang w:val="pt-BR"/>
        </w:rPr>
      </w:pPr>
    </w:p>
    <w:p w14:paraId="161ACF57" w14:textId="274124F6" w:rsidR="003A4702" w:rsidRPr="00E37A71" w:rsidRDefault="003A4702">
      <w:pPr>
        <w:pStyle w:val="BodyText2"/>
        <w:rPr>
          <w:rFonts w:ascii="Arial" w:hAnsi="Arial" w:cs="Arial"/>
          <w:lang w:val="pt-BR"/>
        </w:rPr>
      </w:pPr>
      <w:r w:rsidRPr="00E37A71">
        <w:rPr>
          <w:rFonts w:ascii="Arial" w:hAnsi="Arial" w:cs="Arial"/>
          <w:lang w:val="pt"/>
        </w:rPr>
        <w:t xml:space="preserve">Para que a agência de revisão obtenha uma descrição completa do local do projeto, os limites da área de </w:t>
      </w:r>
      <w:r w:rsidR="0015094A" w:rsidRPr="00E37A71">
        <w:rPr>
          <w:rFonts w:ascii="Arial" w:hAnsi="Arial" w:cs="Arial"/>
          <w:lang w:val="pt"/>
        </w:rPr>
        <w:t>recursos naturais</w:t>
      </w:r>
      <w:r w:rsidRPr="00E37A71">
        <w:rPr>
          <w:rFonts w:ascii="Arial" w:hAnsi="Arial" w:cs="Arial"/>
          <w:lang w:val="pt"/>
        </w:rPr>
        <w:t xml:space="preserve"> devem ser claramente delineados. Segue</w:t>
      </w:r>
      <w:r w:rsidR="00565140" w:rsidRPr="00E37A71">
        <w:rPr>
          <w:rFonts w:ascii="Arial" w:hAnsi="Arial" w:cs="Arial"/>
          <w:lang w:val="pt"/>
        </w:rPr>
        <w:t xml:space="preserve"> abaixo</w:t>
      </w:r>
      <w:r w:rsidRPr="00E37A71">
        <w:rPr>
          <w:rFonts w:ascii="Arial" w:hAnsi="Arial" w:cs="Arial"/>
          <w:lang w:val="pt"/>
        </w:rPr>
        <w:t xml:space="preserve"> uma explicação adicional das </w:t>
      </w:r>
      <w:r w:rsidR="00565140" w:rsidRPr="00E37A71">
        <w:rPr>
          <w:rFonts w:ascii="Arial" w:hAnsi="Arial" w:cs="Arial"/>
          <w:lang w:val="pt"/>
        </w:rPr>
        <w:t>op</w:t>
      </w:r>
      <w:r w:rsidR="00565140" w:rsidRPr="00E37A71">
        <w:rPr>
          <w:rFonts w:ascii="Arial" w:hAnsi="Arial" w:cs="Arial"/>
          <w:lang w:val="pt-BR"/>
        </w:rPr>
        <w:t>ções</w:t>
      </w:r>
      <w:r w:rsidRPr="00E37A71">
        <w:rPr>
          <w:rFonts w:ascii="Arial" w:hAnsi="Arial" w:cs="Arial"/>
          <w:lang w:val="pt"/>
        </w:rPr>
        <w:t xml:space="preserve"> 1a</w:t>
      </w:r>
      <w:r w:rsidR="00BE6D19" w:rsidRPr="00E37A71">
        <w:rPr>
          <w:rFonts w:ascii="Arial" w:hAnsi="Arial" w:cs="Arial"/>
          <w:lang w:val="pt"/>
        </w:rPr>
        <w:t>.</w:t>
      </w:r>
      <w:r w:rsidRPr="00E37A71">
        <w:rPr>
          <w:rFonts w:ascii="Arial" w:hAnsi="Arial" w:cs="Arial"/>
          <w:lang w:val="pt"/>
        </w:rPr>
        <w:t xml:space="preserve"> – 1e.</w:t>
      </w:r>
    </w:p>
    <w:p w14:paraId="1D90F7A7" w14:textId="77777777" w:rsidR="003A4702" w:rsidRPr="00E37A71" w:rsidRDefault="003A4702">
      <w:pPr>
        <w:pStyle w:val="BodyText2"/>
        <w:rPr>
          <w:rFonts w:ascii="Arial" w:hAnsi="Arial" w:cs="Arial"/>
          <w:lang w:val="pt-BR"/>
        </w:rPr>
      </w:pPr>
    </w:p>
    <w:p w14:paraId="5D797A3D" w14:textId="2AFCF985" w:rsidR="003A4702" w:rsidRPr="00E37A71" w:rsidRDefault="003A4702">
      <w:pPr>
        <w:tabs>
          <w:tab w:val="left" w:pos="-720"/>
          <w:tab w:val="left" w:pos="0"/>
        </w:tabs>
        <w:suppressAutoHyphens/>
        <w:rPr>
          <w:rFonts w:ascii="Arial" w:hAnsi="Arial" w:cs="Arial"/>
          <w:b/>
          <w:sz w:val="20"/>
          <w:lang w:val="pt-BR"/>
        </w:rPr>
      </w:pPr>
      <w:r w:rsidRPr="00E37A71">
        <w:rPr>
          <w:rFonts w:ascii="Arial" w:hAnsi="Arial" w:cs="Arial"/>
          <w:b/>
          <w:sz w:val="20"/>
          <w:lang w:val="pt"/>
        </w:rPr>
        <w:t xml:space="preserve">Áreas de </w:t>
      </w:r>
      <w:r w:rsidR="0015094A" w:rsidRPr="00E37A71">
        <w:rPr>
          <w:rFonts w:ascii="Arial" w:hAnsi="Arial" w:cs="Arial"/>
          <w:b/>
          <w:sz w:val="20"/>
          <w:lang w:val="pt"/>
        </w:rPr>
        <w:t>Recursos naturais</w:t>
      </w:r>
      <w:r w:rsidRPr="00E37A71">
        <w:rPr>
          <w:rFonts w:ascii="Arial" w:hAnsi="Arial" w:cs="Arial"/>
          <w:b/>
          <w:sz w:val="20"/>
          <w:lang w:val="pt"/>
        </w:rPr>
        <w:t>: Limites.</w:t>
      </w:r>
    </w:p>
    <w:p w14:paraId="18535552" w14:textId="10185081" w:rsidR="003A4702" w:rsidRPr="00E37A71" w:rsidRDefault="003A4702">
      <w:pPr>
        <w:tabs>
          <w:tab w:val="left" w:pos="-720"/>
          <w:tab w:val="left" w:pos="0"/>
        </w:tabs>
        <w:suppressAutoHyphens/>
        <w:rPr>
          <w:rFonts w:ascii="Arial" w:hAnsi="Arial" w:cs="Arial"/>
          <w:sz w:val="20"/>
          <w:lang w:val="pt-BR"/>
        </w:rPr>
      </w:pPr>
      <w:r w:rsidRPr="00E37A71">
        <w:rPr>
          <w:rFonts w:ascii="Arial" w:hAnsi="Arial" w:cs="Arial"/>
          <w:sz w:val="20"/>
          <w:lang w:val="pt"/>
        </w:rPr>
        <w:t xml:space="preserve">Para os limites das áreas de </w:t>
      </w:r>
      <w:r w:rsidR="0015094A" w:rsidRPr="00E37A71">
        <w:rPr>
          <w:rFonts w:ascii="Arial" w:hAnsi="Arial" w:cs="Arial"/>
          <w:sz w:val="20"/>
          <w:lang w:val="pt"/>
        </w:rPr>
        <w:t>recursos naturais</w:t>
      </w:r>
      <w:r w:rsidRPr="00E37A71">
        <w:rPr>
          <w:rFonts w:ascii="Arial" w:hAnsi="Arial" w:cs="Arial"/>
          <w:sz w:val="20"/>
          <w:lang w:val="pt"/>
        </w:rPr>
        <w:t xml:space="preserve"> interiores (incluindo a área  ribeirinha, que pode ser </w:t>
      </w:r>
      <w:r w:rsidR="00A368C7" w:rsidRPr="00E37A71">
        <w:rPr>
          <w:rFonts w:ascii="Arial" w:hAnsi="Arial" w:cs="Arial"/>
          <w:sz w:val="20"/>
          <w:lang w:val="pt"/>
        </w:rPr>
        <w:t xml:space="preserve">de </w:t>
      </w:r>
      <w:r w:rsidRPr="00E37A71">
        <w:rPr>
          <w:rFonts w:ascii="Arial" w:hAnsi="Arial" w:cs="Arial"/>
          <w:sz w:val="20"/>
          <w:lang w:val="pt"/>
        </w:rPr>
        <w:t xml:space="preserve">interior ou costeira), consulte a subseção (2), "Definições, Características Críticas e Limites" para cada área de </w:t>
      </w:r>
      <w:r w:rsidR="0015094A" w:rsidRPr="00E37A71">
        <w:rPr>
          <w:rFonts w:ascii="Arial" w:hAnsi="Arial" w:cs="Arial"/>
          <w:sz w:val="20"/>
          <w:lang w:val="pt"/>
        </w:rPr>
        <w:t>recursos naturais</w:t>
      </w:r>
      <w:r w:rsidRPr="00E37A71">
        <w:rPr>
          <w:rFonts w:ascii="Arial" w:hAnsi="Arial" w:cs="Arial"/>
          <w:sz w:val="20"/>
          <w:lang w:val="pt"/>
        </w:rPr>
        <w:t xml:space="preserve"> abrangida </w:t>
      </w:r>
      <w:r w:rsidR="0061007F" w:rsidRPr="00E37A71">
        <w:rPr>
          <w:rFonts w:ascii="Arial" w:hAnsi="Arial" w:cs="Arial"/>
          <w:sz w:val="20"/>
          <w:lang w:val="pt"/>
        </w:rPr>
        <w:t>sob</w:t>
      </w:r>
      <w:r w:rsidRPr="00E37A71">
        <w:rPr>
          <w:rFonts w:ascii="Arial" w:hAnsi="Arial" w:cs="Arial"/>
          <w:sz w:val="20"/>
          <w:lang w:val="pt"/>
        </w:rPr>
        <w:t xml:space="preserve"> 310 CMR 10.54 – 10.58. </w:t>
      </w:r>
    </w:p>
    <w:p w14:paraId="4FFCF87D" w14:textId="77777777" w:rsidR="003A4702" w:rsidRPr="00E37A71" w:rsidRDefault="003A4702">
      <w:pPr>
        <w:tabs>
          <w:tab w:val="left" w:pos="-720"/>
          <w:tab w:val="left" w:pos="0"/>
        </w:tabs>
        <w:suppressAutoHyphens/>
        <w:rPr>
          <w:rFonts w:ascii="Arial" w:hAnsi="Arial" w:cs="Arial"/>
          <w:sz w:val="20"/>
          <w:lang w:val="pt-BR"/>
        </w:rPr>
      </w:pPr>
    </w:p>
    <w:p w14:paraId="36D5BB1D" w14:textId="0FD51F50" w:rsidR="003A4702" w:rsidRPr="00E37A71" w:rsidRDefault="003A4702">
      <w:pPr>
        <w:tabs>
          <w:tab w:val="left" w:pos="-720"/>
          <w:tab w:val="left" w:pos="0"/>
        </w:tabs>
        <w:suppressAutoHyphens/>
        <w:rPr>
          <w:rFonts w:ascii="Arial" w:hAnsi="Arial" w:cs="Arial"/>
          <w:sz w:val="20"/>
          <w:lang w:val="pt-BR"/>
        </w:rPr>
      </w:pPr>
      <w:r w:rsidRPr="00E37A71">
        <w:rPr>
          <w:rFonts w:ascii="Arial" w:hAnsi="Arial" w:cs="Arial"/>
          <w:sz w:val="20"/>
          <w:lang w:val="pt"/>
        </w:rPr>
        <w:t xml:space="preserve">Para os limites das zonas de </w:t>
      </w:r>
      <w:r w:rsidR="0015094A" w:rsidRPr="00E37A71">
        <w:rPr>
          <w:rFonts w:ascii="Arial" w:hAnsi="Arial" w:cs="Arial"/>
          <w:sz w:val="20"/>
          <w:lang w:val="pt"/>
        </w:rPr>
        <w:t>recursos naturais</w:t>
      </w:r>
      <w:r w:rsidRPr="00E37A71">
        <w:rPr>
          <w:rFonts w:ascii="Arial" w:hAnsi="Arial" w:cs="Arial"/>
          <w:sz w:val="20"/>
          <w:lang w:val="pt"/>
        </w:rPr>
        <w:t xml:space="preserve"> </w:t>
      </w:r>
      <w:r w:rsidRPr="00E37A71">
        <w:rPr>
          <w:rFonts w:ascii="Arial" w:hAnsi="Arial" w:cs="Arial"/>
          <w:sz w:val="20"/>
          <w:u w:val="single"/>
          <w:lang w:val="pt"/>
        </w:rPr>
        <w:t>costeiros</w:t>
      </w:r>
      <w:r w:rsidRPr="00E37A71">
        <w:rPr>
          <w:rFonts w:ascii="Arial" w:hAnsi="Arial" w:cs="Arial"/>
          <w:sz w:val="20"/>
          <w:lang w:val="pt"/>
        </w:rPr>
        <w:t xml:space="preserve">, consulte as definições em 310 CMR 10.04 e 10.24 para cada área de </w:t>
      </w:r>
      <w:r w:rsidR="0015094A" w:rsidRPr="00E37A71">
        <w:rPr>
          <w:rFonts w:ascii="Arial" w:hAnsi="Arial" w:cs="Arial"/>
          <w:sz w:val="20"/>
          <w:lang w:val="pt"/>
        </w:rPr>
        <w:t>recursos naturais</w:t>
      </w:r>
      <w:r w:rsidRPr="00E37A71">
        <w:rPr>
          <w:rFonts w:ascii="Arial" w:hAnsi="Arial" w:cs="Arial"/>
          <w:sz w:val="20"/>
          <w:lang w:val="pt"/>
        </w:rPr>
        <w:t xml:space="preserve"> abrangida por 310 CMR 10.25 – 10.35, bem como no texto da seção 10.25 – 10.35. </w:t>
      </w:r>
    </w:p>
    <w:p w14:paraId="407809FF" w14:textId="77777777" w:rsidR="003A4702" w:rsidRPr="00E37A71" w:rsidRDefault="003A4702">
      <w:pPr>
        <w:tabs>
          <w:tab w:val="left" w:pos="-720"/>
        </w:tabs>
        <w:suppressAutoHyphens/>
        <w:rPr>
          <w:rFonts w:ascii="Arial" w:hAnsi="Arial" w:cs="Arial"/>
          <w:sz w:val="20"/>
          <w:lang w:val="pt-BR"/>
        </w:rPr>
      </w:pPr>
    </w:p>
    <w:p w14:paraId="582459E5" w14:textId="64EAF576" w:rsidR="003A4702" w:rsidRPr="00E37A71" w:rsidRDefault="003A4702">
      <w:pPr>
        <w:tabs>
          <w:tab w:val="left" w:pos="-720"/>
          <w:tab w:val="left" w:pos="0"/>
          <w:tab w:val="left" w:pos="720"/>
        </w:tabs>
        <w:suppressAutoHyphens/>
        <w:rPr>
          <w:rFonts w:ascii="Arial" w:hAnsi="Arial" w:cs="Arial"/>
          <w:sz w:val="20"/>
          <w:lang w:val="pt-BR"/>
        </w:rPr>
      </w:pPr>
      <w:r w:rsidRPr="00E37A71">
        <w:rPr>
          <w:rFonts w:ascii="Arial" w:hAnsi="Arial" w:cs="Arial"/>
          <w:sz w:val="20"/>
          <w:lang w:val="pt"/>
        </w:rPr>
        <w:t xml:space="preserve">O limite da </w:t>
      </w:r>
      <w:r w:rsidRPr="00E37A71">
        <w:rPr>
          <w:rFonts w:ascii="Arial" w:hAnsi="Arial" w:cs="Arial"/>
          <w:sz w:val="20"/>
          <w:u w:val="single"/>
          <w:lang w:val="pt"/>
        </w:rPr>
        <w:t xml:space="preserve">Zona </w:t>
      </w:r>
      <w:r w:rsidR="0061007F" w:rsidRPr="00E37A71">
        <w:rPr>
          <w:rFonts w:ascii="Arial" w:hAnsi="Arial" w:cs="Arial"/>
          <w:sz w:val="20"/>
          <w:u w:val="single"/>
          <w:lang w:val="pt"/>
        </w:rPr>
        <w:t>de Segurança</w:t>
      </w:r>
      <w:r w:rsidRPr="00E37A71">
        <w:rPr>
          <w:rFonts w:ascii="Arial" w:hAnsi="Arial" w:cs="Arial"/>
          <w:sz w:val="20"/>
          <w:lang w:val="pt"/>
        </w:rPr>
        <w:t xml:space="preserve"> é determinado medindo 100 pés horizontalmente a partir das áreas especificadas em 310 CMR 10.02(1)(a).</w:t>
      </w:r>
    </w:p>
    <w:p w14:paraId="0599935E" w14:textId="77777777" w:rsidR="003A4702" w:rsidRPr="00E37A71" w:rsidRDefault="003A4702">
      <w:pPr>
        <w:tabs>
          <w:tab w:val="left" w:pos="-720"/>
          <w:tab w:val="left" w:pos="0"/>
          <w:tab w:val="left" w:pos="720"/>
        </w:tabs>
        <w:suppressAutoHyphens/>
        <w:rPr>
          <w:rFonts w:ascii="Arial" w:hAnsi="Arial" w:cs="Arial"/>
          <w:sz w:val="20"/>
          <w:lang w:val="pt-BR"/>
        </w:rPr>
      </w:pPr>
    </w:p>
    <w:p w14:paraId="6FB72336" w14:textId="56740095" w:rsidR="003A4702" w:rsidRPr="00E37A71" w:rsidRDefault="003A4702">
      <w:pPr>
        <w:tabs>
          <w:tab w:val="left" w:pos="-720"/>
        </w:tabs>
        <w:suppressAutoHyphens/>
        <w:rPr>
          <w:rFonts w:ascii="Arial" w:hAnsi="Arial" w:cs="Arial"/>
          <w:sz w:val="20"/>
          <w:lang w:val="pt-BR"/>
        </w:rPr>
      </w:pPr>
      <w:r w:rsidRPr="00E37A71">
        <w:rPr>
          <w:rFonts w:ascii="Arial" w:hAnsi="Arial" w:cs="Arial"/>
          <w:sz w:val="20"/>
          <w:lang w:val="pt"/>
        </w:rPr>
        <w:t>1-</w:t>
      </w:r>
      <w:r w:rsidR="008F5D32" w:rsidRPr="00E37A71">
        <w:rPr>
          <w:rFonts w:ascii="Arial" w:hAnsi="Arial" w:cs="Arial"/>
          <w:sz w:val="20"/>
          <w:lang w:val="pt"/>
        </w:rPr>
        <w:t>a</w:t>
      </w:r>
      <w:r w:rsidRPr="00E37A71">
        <w:rPr>
          <w:rFonts w:ascii="Arial" w:hAnsi="Arial" w:cs="Arial"/>
          <w:sz w:val="20"/>
          <w:lang w:val="pt"/>
        </w:rPr>
        <w:t xml:space="preserve">. Descreva o local e, se possível, o limite de qualquer área que possa estar sujeita a proteção nos termos da Lei (incluindo a Zona </w:t>
      </w:r>
      <w:r w:rsidR="008F5D32" w:rsidRPr="00E37A71">
        <w:rPr>
          <w:rFonts w:ascii="Arial" w:hAnsi="Arial" w:cs="Arial"/>
          <w:sz w:val="20"/>
          <w:lang w:val="pt"/>
        </w:rPr>
        <w:t>de Segurança</w:t>
      </w:r>
      <w:r w:rsidRPr="00E37A71">
        <w:rPr>
          <w:rFonts w:ascii="Arial" w:hAnsi="Arial" w:cs="Arial"/>
          <w:sz w:val="20"/>
          <w:lang w:val="pt"/>
        </w:rPr>
        <w:t>).</w:t>
      </w:r>
    </w:p>
    <w:p w14:paraId="5FCEB2F2" w14:textId="77777777" w:rsidR="003A4702" w:rsidRPr="00E37A71" w:rsidRDefault="003A4702">
      <w:pPr>
        <w:tabs>
          <w:tab w:val="left" w:pos="-720"/>
        </w:tabs>
        <w:suppressAutoHyphens/>
        <w:rPr>
          <w:rFonts w:ascii="Arial" w:hAnsi="Arial" w:cs="Arial"/>
          <w:sz w:val="20"/>
          <w:lang w:val="pt-BR"/>
        </w:rPr>
      </w:pPr>
    </w:p>
    <w:p w14:paraId="17B3D026" w14:textId="77777777" w:rsidR="003A4702" w:rsidRPr="00E37A71" w:rsidRDefault="003A4702">
      <w:pPr>
        <w:tabs>
          <w:tab w:val="left" w:pos="-720"/>
        </w:tabs>
        <w:suppressAutoHyphens/>
        <w:ind w:right="-90"/>
        <w:rPr>
          <w:rFonts w:ascii="Arial" w:hAnsi="Arial" w:cs="Arial"/>
          <w:sz w:val="20"/>
        </w:rPr>
      </w:pPr>
      <w:r w:rsidRPr="00E37A71">
        <w:rPr>
          <w:rFonts w:ascii="Arial" w:hAnsi="Arial" w:cs="Arial"/>
          <w:sz w:val="20"/>
          <w:u w:val="single"/>
          <w:lang w:val="pt"/>
        </w:rPr>
        <w:t>1b.</w:t>
      </w:r>
      <w:r w:rsidRPr="00E37A71">
        <w:rPr>
          <w:rFonts w:ascii="Arial" w:hAnsi="Arial" w:cs="Arial"/>
          <w:sz w:val="20"/>
          <w:lang w:val="pt"/>
        </w:rPr>
        <w:t xml:space="preserve"> Como observado anteriormente, 1b, só deve ser verificado com a aprovação da Comissão de Conservação. Se marcada, envie:</w:t>
      </w:r>
    </w:p>
    <w:p w14:paraId="6844FA4C" w14:textId="1DCCF136" w:rsidR="003A4702" w:rsidRPr="00E37A71" w:rsidRDefault="003A4702">
      <w:pPr>
        <w:numPr>
          <w:ilvl w:val="0"/>
          <w:numId w:val="3"/>
        </w:numPr>
        <w:tabs>
          <w:tab w:val="left" w:pos="-720"/>
        </w:tabs>
        <w:suppressAutoHyphens/>
        <w:rPr>
          <w:rFonts w:ascii="Arial" w:hAnsi="Arial" w:cs="Arial"/>
          <w:sz w:val="20"/>
          <w:lang w:val="pt-BR"/>
        </w:rPr>
      </w:pPr>
      <w:r w:rsidRPr="00E37A71">
        <w:rPr>
          <w:rFonts w:ascii="Arial" w:hAnsi="Arial" w:cs="Arial"/>
          <w:sz w:val="20"/>
          <w:lang w:val="pt"/>
        </w:rPr>
        <w:t xml:space="preserve">Planos que identifiquem os limites precisos da(s) área(s) de </w:t>
      </w:r>
      <w:r w:rsidR="0015094A" w:rsidRPr="00E37A71">
        <w:rPr>
          <w:rFonts w:ascii="Arial" w:hAnsi="Arial" w:cs="Arial"/>
          <w:sz w:val="20"/>
          <w:lang w:val="pt"/>
        </w:rPr>
        <w:t>recursos naturais</w:t>
      </w:r>
      <w:r w:rsidRPr="00E37A71">
        <w:rPr>
          <w:rFonts w:ascii="Arial" w:hAnsi="Arial" w:cs="Arial"/>
          <w:sz w:val="20"/>
          <w:lang w:val="pt"/>
        </w:rPr>
        <w:t xml:space="preserve"> delineada(s);</w:t>
      </w:r>
    </w:p>
    <w:p w14:paraId="3943342A" w14:textId="54980C95" w:rsidR="003A4702" w:rsidRPr="00E37A71" w:rsidRDefault="003A4702">
      <w:pPr>
        <w:numPr>
          <w:ilvl w:val="0"/>
          <w:numId w:val="3"/>
        </w:numPr>
        <w:tabs>
          <w:tab w:val="left" w:pos="-720"/>
        </w:tabs>
        <w:suppressAutoHyphens/>
        <w:rPr>
          <w:rFonts w:ascii="Arial" w:hAnsi="Arial" w:cs="Arial"/>
          <w:sz w:val="20"/>
          <w:lang w:val="pt-BR"/>
        </w:rPr>
      </w:pPr>
      <w:r w:rsidRPr="00E37A71">
        <w:rPr>
          <w:rFonts w:ascii="Arial" w:hAnsi="Arial" w:cs="Arial"/>
          <w:sz w:val="20"/>
          <w:lang w:val="pt"/>
        </w:rPr>
        <w:t xml:space="preserve">método utilizado para determinar os limites da Zona </w:t>
      </w:r>
      <w:r w:rsidR="00EA0537" w:rsidRPr="00E37A71">
        <w:rPr>
          <w:rFonts w:ascii="Arial" w:hAnsi="Arial" w:cs="Arial"/>
          <w:sz w:val="20"/>
          <w:lang w:val="pt"/>
        </w:rPr>
        <w:t>de Várzea</w:t>
      </w:r>
      <w:r w:rsidRPr="00E37A71">
        <w:rPr>
          <w:rFonts w:ascii="Arial" w:hAnsi="Arial" w:cs="Arial"/>
          <w:sz w:val="20"/>
          <w:lang w:val="pt"/>
        </w:rPr>
        <w:t xml:space="preserve"> Vegetada. Observe se o limite foi delineado com base na presença de um ou mais dos seguintes itens:</w:t>
      </w:r>
    </w:p>
    <w:p w14:paraId="62350114" w14:textId="1A2B5B43" w:rsidR="003A4702" w:rsidRPr="00E37A71" w:rsidRDefault="003A4702">
      <w:pPr>
        <w:numPr>
          <w:ilvl w:val="0"/>
          <w:numId w:val="4"/>
        </w:numPr>
        <w:tabs>
          <w:tab w:val="clear" w:pos="360"/>
          <w:tab w:val="left" w:pos="-720"/>
          <w:tab w:val="num" w:pos="1080"/>
        </w:tabs>
        <w:suppressAutoHyphens/>
        <w:ind w:left="1080"/>
        <w:rPr>
          <w:rFonts w:ascii="Arial" w:hAnsi="Arial" w:cs="Arial"/>
          <w:sz w:val="20"/>
          <w:lang w:val="pt-BR"/>
        </w:rPr>
      </w:pPr>
      <w:r w:rsidRPr="00E37A71">
        <w:rPr>
          <w:rFonts w:ascii="Arial" w:hAnsi="Arial" w:cs="Arial"/>
          <w:sz w:val="20"/>
          <w:lang w:val="pt"/>
        </w:rPr>
        <w:t xml:space="preserve">50% ou mais de plantas indicadoras de zonas </w:t>
      </w:r>
      <w:r w:rsidR="0015094A" w:rsidRPr="00E37A71">
        <w:rPr>
          <w:rFonts w:ascii="Arial" w:hAnsi="Arial" w:cs="Arial"/>
          <w:sz w:val="20"/>
          <w:lang w:val="pt"/>
        </w:rPr>
        <w:t>de várzea</w:t>
      </w:r>
    </w:p>
    <w:p w14:paraId="26774398" w14:textId="77777777" w:rsidR="003A4702" w:rsidRPr="00E37A71" w:rsidRDefault="003A4702">
      <w:pPr>
        <w:numPr>
          <w:ilvl w:val="0"/>
          <w:numId w:val="4"/>
        </w:numPr>
        <w:tabs>
          <w:tab w:val="clear" w:pos="360"/>
          <w:tab w:val="left" w:pos="-720"/>
          <w:tab w:val="num" w:pos="1080"/>
        </w:tabs>
        <w:suppressAutoHyphens/>
        <w:ind w:left="1080"/>
        <w:rPr>
          <w:rFonts w:ascii="Arial" w:hAnsi="Arial" w:cs="Arial"/>
          <w:sz w:val="20"/>
        </w:rPr>
      </w:pPr>
      <w:r w:rsidRPr="00E37A71">
        <w:rPr>
          <w:rFonts w:ascii="Arial" w:hAnsi="Arial" w:cs="Arial"/>
          <w:sz w:val="20"/>
          <w:lang w:val="pt"/>
        </w:rPr>
        <w:t>Condições saturadas/inundadas</w:t>
      </w:r>
    </w:p>
    <w:p w14:paraId="4868E434" w14:textId="77777777" w:rsidR="003A4702" w:rsidRPr="00E37A71" w:rsidRDefault="003A4702">
      <w:pPr>
        <w:numPr>
          <w:ilvl w:val="0"/>
          <w:numId w:val="4"/>
        </w:numPr>
        <w:tabs>
          <w:tab w:val="clear" w:pos="360"/>
          <w:tab w:val="left" w:pos="-720"/>
          <w:tab w:val="num" w:pos="1080"/>
        </w:tabs>
        <w:suppressAutoHyphens/>
        <w:ind w:left="1080"/>
        <w:rPr>
          <w:rFonts w:ascii="Arial" w:hAnsi="Arial" w:cs="Arial"/>
          <w:sz w:val="20"/>
        </w:rPr>
      </w:pPr>
      <w:r w:rsidRPr="00E37A71">
        <w:rPr>
          <w:rFonts w:ascii="Arial" w:hAnsi="Arial" w:cs="Arial"/>
          <w:sz w:val="20"/>
          <w:lang w:val="pt"/>
        </w:rPr>
        <w:t>Indicadores de Águas Subterrâneas</w:t>
      </w:r>
    </w:p>
    <w:p w14:paraId="7B076B64" w14:textId="77777777" w:rsidR="003A4702" w:rsidRPr="00E37A71" w:rsidRDefault="003A4702">
      <w:pPr>
        <w:numPr>
          <w:ilvl w:val="0"/>
          <w:numId w:val="4"/>
        </w:numPr>
        <w:tabs>
          <w:tab w:val="clear" w:pos="360"/>
          <w:tab w:val="left" w:pos="-720"/>
          <w:tab w:val="num" w:pos="1080"/>
        </w:tabs>
        <w:suppressAutoHyphens/>
        <w:ind w:left="1080"/>
        <w:rPr>
          <w:rFonts w:ascii="Arial" w:hAnsi="Arial" w:cs="Arial"/>
          <w:sz w:val="20"/>
        </w:rPr>
      </w:pPr>
      <w:r w:rsidRPr="00E37A71">
        <w:rPr>
          <w:rFonts w:ascii="Arial" w:hAnsi="Arial" w:cs="Arial"/>
          <w:sz w:val="20"/>
          <w:lang w:val="pt"/>
        </w:rPr>
        <w:t>Observação Direta</w:t>
      </w:r>
    </w:p>
    <w:p w14:paraId="66AFC6A0" w14:textId="77777777" w:rsidR="003A4702" w:rsidRPr="00E37A71" w:rsidRDefault="003A4702">
      <w:pPr>
        <w:numPr>
          <w:ilvl w:val="0"/>
          <w:numId w:val="4"/>
        </w:numPr>
        <w:tabs>
          <w:tab w:val="clear" w:pos="360"/>
          <w:tab w:val="left" w:pos="-720"/>
          <w:tab w:val="num" w:pos="1080"/>
        </w:tabs>
        <w:suppressAutoHyphens/>
        <w:ind w:left="1080"/>
        <w:rPr>
          <w:rFonts w:ascii="Arial" w:hAnsi="Arial" w:cs="Arial"/>
          <w:sz w:val="20"/>
        </w:rPr>
      </w:pPr>
      <w:r w:rsidRPr="00E37A71">
        <w:rPr>
          <w:rFonts w:ascii="Arial" w:hAnsi="Arial" w:cs="Arial"/>
          <w:sz w:val="20"/>
          <w:lang w:val="pt"/>
        </w:rPr>
        <w:t>Indicadores hídricos do solo</w:t>
      </w:r>
    </w:p>
    <w:p w14:paraId="0063C62A" w14:textId="25C5CA62" w:rsidR="003A4702" w:rsidRPr="00E37A71" w:rsidRDefault="003A4702">
      <w:pPr>
        <w:numPr>
          <w:ilvl w:val="0"/>
          <w:numId w:val="4"/>
        </w:numPr>
        <w:tabs>
          <w:tab w:val="clear" w:pos="360"/>
          <w:tab w:val="left" w:pos="-720"/>
          <w:tab w:val="num" w:pos="1080"/>
        </w:tabs>
        <w:suppressAutoHyphens/>
        <w:ind w:left="1080"/>
        <w:rPr>
          <w:rFonts w:ascii="Arial" w:hAnsi="Arial" w:cs="Arial"/>
          <w:sz w:val="20"/>
          <w:lang w:val="pt-BR"/>
        </w:rPr>
      </w:pPr>
      <w:r w:rsidRPr="00E37A71">
        <w:rPr>
          <w:rFonts w:ascii="Arial" w:hAnsi="Arial" w:cs="Arial"/>
          <w:sz w:val="20"/>
          <w:lang w:val="pt"/>
        </w:rPr>
        <w:t xml:space="preserve">Para locais perturbados: evidência </w:t>
      </w:r>
      <w:r w:rsidR="004323D8" w:rsidRPr="00E37A71">
        <w:rPr>
          <w:rFonts w:ascii="Arial" w:hAnsi="Arial" w:cs="Arial"/>
          <w:sz w:val="20"/>
          <w:lang w:val="pt"/>
        </w:rPr>
        <w:t xml:space="preserve">crível </w:t>
      </w:r>
      <w:r w:rsidRPr="00E37A71">
        <w:rPr>
          <w:rFonts w:ascii="Arial" w:hAnsi="Arial" w:cs="Arial"/>
          <w:sz w:val="20"/>
          <w:lang w:val="pt"/>
        </w:rPr>
        <w:t>específica de condições anteriores à perturbação.</w:t>
      </w:r>
    </w:p>
    <w:p w14:paraId="0EB5EB2A" w14:textId="77777777" w:rsidR="003A4702" w:rsidRPr="00E37A71" w:rsidRDefault="003A4702">
      <w:pPr>
        <w:tabs>
          <w:tab w:val="left" w:pos="-720"/>
        </w:tabs>
        <w:suppressAutoHyphens/>
        <w:rPr>
          <w:rFonts w:ascii="Arial" w:hAnsi="Arial" w:cs="Arial"/>
          <w:sz w:val="20"/>
          <w:lang w:val="pt-BR"/>
        </w:rPr>
      </w:pPr>
    </w:p>
    <w:p w14:paraId="740B5CAF" w14:textId="30FE7CCF" w:rsidR="003A4702" w:rsidRPr="00E37A71" w:rsidRDefault="003A4702">
      <w:pPr>
        <w:pStyle w:val="BodyText"/>
        <w:rPr>
          <w:rFonts w:ascii="Arial" w:hAnsi="Arial" w:cs="Arial"/>
          <w:lang w:val="pt-BR"/>
        </w:rPr>
      </w:pPr>
      <w:r w:rsidRPr="00E37A71">
        <w:rPr>
          <w:rFonts w:ascii="Arial" w:hAnsi="Arial" w:cs="Arial"/>
          <w:lang w:val="pt"/>
        </w:rPr>
        <w:t>Use um dos métodos indicados acima para determinar os limites das Zonas</w:t>
      </w:r>
      <w:r w:rsidR="00990B19" w:rsidRPr="00E37A71">
        <w:rPr>
          <w:rFonts w:ascii="Arial" w:hAnsi="Arial" w:cs="Arial"/>
          <w:lang w:val="pt"/>
        </w:rPr>
        <w:t xml:space="preserve"> de </w:t>
      </w:r>
      <w:r w:rsidR="00101E30" w:rsidRPr="00E37A71">
        <w:rPr>
          <w:rFonts w:ascii="Arial" w:hAnsi="Arial" w:cs="Arial"/>
          <w:lang w:val="pt"/>
        </w:rPr>
        <w:t>V</w:t>
      </w:r>
      <w:r w:rsidR="0015094A" w:rsidRPr="00E37A71">
        <w:rPr>
          <w:rFonts w:ascii="Arial" w:hAnsi="Arial" w:cs="Arial"/>
          <w:lang w:val="pt"/>
        </w:rPr>
        <w:t>árzea</w:t>
      </w:r>
      <w:r w:rsidRPr="00E37A71">
        <w:rPr>
          <w:rFonts w:ascii="Arial" w:hAnsi="Arial" w:cs="Arial"/>
          <w:lang w:val="pt"/>
        </w:rPr>
        <w:t xml:space="preserve"> Vegetadas </w:t>
      </w:r>
      <w:r w:rsidR="005B55B0" w:rsidRPr="00E37A71">
        <w:rPr>
          <w:rFonts w:ascii="Arial" w:hAnsi="Arial" w:cs="Arial"/>
          <w:lang w:val="pt"/>
        </w:rPr>
        <w:t>(</w:t>
      </w:r>
      <w:r w:rsidR="008D3BB6" w:rsidRPr="00E37A71">
        <w:rPr>
          <w:rFonts w:ascii="Arial" w:hAnsi="Arial" w:cs="Arial"/>
          <w:lang w:val="pt"/>
        </w:rPr>
        <w:t>sigla em ingl</w:t>
      </w:r>
      <w:r w:rsidR="00252DF9" w:rsidRPr="00E37A71">
        <w:rPr>
          <w:rFonts w:ascii="Arial" w:hAnsi="Arial" w:cs="Arial"/>
          <w:lang w:val="pt-BR"/>
        </w:rPr>
        <w:t xml:space="preserve">ês </w:t>
      </w:r>
      <w:r w:rsidRPr="00E37A71">
        <w:rPr>
          <w:rFonts w:ascii="Arial" w:hAnsi="Arial" w:cs="Arial"/>
          <w:lang w:val="pt"/>
        </w:rPr>
        <w:t xml:space="preserve">BVW). No formulário, verifique todos os métodos usados para determinar o limite. Estes métodos são discutidos nos regulamentos relativos às zonas </w:t>
      </w:r>
      <w:r w:rsidR="0015094A" w:rsidRPr="00E37A71">
        <w:rPr>
          <w:rFonts w:ascii="Arial" w:hAnsi="Arial" w:cs="Arial"/>
          <w:lang w:val="pt"/>
        </w:rPr>
        <w:t>de várzea</w:t>
      </w:r>
      <w:r w:rsidRPr="00E37A71">
        <w:rPr>
          <w:rFonts w:ascii="Arial" w:hAnsi="Arial" w:cs="Arial"/>
          <w:lang w:val="pt"/>
        </w:rPr>
        <w:t xml:space="preserve"> em 310 CMR 10.55(2)(c). Ao realizar delimitações BVW, seja apenas pela vegetação ou pela vegetação e outros indicadores de hidrologia de zonas </w:t>
      </w:r>
      <w:r w:rsidR="005B55B0" w:rsidRPr="00E37A71">
        <w:rPr>
          <w:rFonts w:ascii="Arial" w:hAnsi="Arial" w:cs="Arial"/>
          <w:lang w:val="pt"/>
        </w:rPr>
        <w:t>de v</w:t>
      </w:r>
      <w:r w:rsidR="00142771" w:rsidRPr="00E37A71">
        <w:rPr>
          <w:rFonts w:ascii="Arial" w:hAnsi="Arial" w:cs="Arial"/>
          <w:lang w:val="pt"/>
        </w:rPr>
        <w:t>á</w:t>
      </w:r>
      <w:r w:rsidR="005B55B0" w:rsidRPr="00E37A71">
        <w:rPr>
          <w:rFonts w:ascii="Arial" w:hAnsi="Arial" w:cs="Arial"/>
          <w:lang w:val="pt"/>
        </w:rPr>
        <w:t>rzea</w:t>
      </w:r>
      <w:r w:rsidRPr="00E37A71">
        <w:rPr>
          <w:rFonts w:ascii="Arial" w:hAnsi="Arial" w:cs="Arial"/>
          <w:lang w:val="pt"/>
        </w:rPr>
        <w:t xml:space="preserve">, os candidatos são incentivados a usar o Manual BVW do Departamento: </w:t>
      </w:r>
      <w:r w:rsidRPr="00E37A71">
        <w:rPr>
          <w:rFonts w:ascii="Arial" w:hAnsi="Arial" w:cs="Arial"/>
          <w:i/>
          <w:lang w:val="pt"/>
        </w:rPr>
        <w:t xml:space="preserve">Delineando Zonas </w:t>
      </w:r>
      <w:r w:rsidR="00AC39D9" w:rsidRPr="00E37A71">
        <w:rPr>
          <w:rFonts w:ascii="Arial" w:hAnsi="Arial" w:cs="Arial"/>
          <w:i/>
          <w:lang w:val="pt"/>
        </w:rPr>
        <w:t>d</w:t>
      </w:r>
      <w:r w:rsidR="0015094A" w:rsidRPr="00E37A71">
        <w:rPr>
          <w:rFonts w:ascii="Arial" w:hAnsi="Arial" w:cs="Arial"/>
          <w:i/>
          <w:lang w:val="pt"/>
        </w:rPr>
        <w:t xml:space="preserve">e </w:t>
      </w:r>
      <w:r w:rsidR="00AC39D9" w:rsidRPr="00E37A71">
        <w:rPr>
          <w:rFonts w:ascii="Arial" w:hAnsi="Arial" w:cs="Arial"/>
          <w:i/>
          <w:lang w:val="pt"/>
        </w:rPr>
        <w:t>V</w:t>
      </w:r>
      <w:r w:rsidR="0015094A" w:rsidRPr="00E37A71">
        <w:rPr>
          <w:rFonts w:ascii="Arial" w:hAnsi="Arial" w:cs="Arial"/>
          <w:i/>
          <w:lang w:val="pt"/>
        </w:rPr>
        <w:t>árzea</w:t>
      </w:r>
      <w:r w:rsidRPr="00E37A71">
        <w:rPr>
          <w:rFonts w:ascii="Arial" w:hAnsi="Arial" w:cs="Arial"/>
          <w:i/>
          <w:lang w:val="pt"/>
        </w:rPr>
        <w:t xml:space="preserve"> Vegetadas Adjacentes Sob a Lei de Proteção de Zonas </w:t>
      </w:r>
      <w:r w:rsidR="00D8078B" w:rsidRPr="00E37A71">
        <w:rPr>
          <w:rFonts w:ascii="Arial" w:hAnsi="Arial" w:cs="Arial"/>
          <w:i/>
          <w:lang w:val="pt"/>
        </w:rPr>
        <w:t>d</w:t>
      </w:r>
      <w:r w:rsidR="0015094A" w:rsidRPr="00E37A71">
        <w:rPr>
          <w:rFonts w:ascii="Arial" w:hAnsi="Arial" w:cs="Arial"/>
          <w:i/>
          <w:lang w:val="pt"/>
        </w:rPr>
        <w:t xml:space="preserve">e </w:t>
      </w:r>
      <w:r w:rsidR="00D8078B" w:rsidRPr="00E37A71">
        <w:rPr>
          <w:rFonts w:ascii="Arial" w:hAnsi="Arial" w:cs="Arial"/>
          <w:i/>
          <w:lang w:val="pt"/>
        </w:rPr>
        <w:t>V</w:t>
      </w:r>
      <w:r w:rsidR="0015094A" w:rsidRPr="00E37A71">
        <w:rPr>
          <w:rFonts w:ascii="Arial" w:hAnsi="Arial" w:cs="Arial"/>
          <w:i/>
          <w:lang w:val="pt"/>
        </w:rPr>
        <w:t>árzea</w:t>
      </w:r>
      <w:r w:rsidRPr="00E37A71">
        <w:rPr>
          <w:rFonts w:ascii="Arial" w:hAnsi="Arial" w:cs="Arial"/>
          <w:i/>
          <w:lang w:val="pt"/>
        </w:rPr>
        <w:t xml:space="preserve"> de </w:t>
      </w:r>
      <w:r w:rsidRPr="00E37A71">
        <w:rPr>
          <w:rFonts w:ascii="Arial" w:hAnsi="Arial" w:cs="Arial"/>
          <w:i/>
          <w:lang w:val="pt"/>
        </w:rPr>
        <w:lastRenderedPageBreak/>
        <w:t>Massachusetts</w:t>
      </w:r>
      <w:r w:rsidRPr="00E37A71">
        <w:rPr>
          <w:rFonts w:ascii="Arial" w:hAnsi="Arial" w:cs="Arial"/>
          <w:lang w:val="pt"/>
        </w:rPr>
        <w:t xml:space="preserve"> (1995). Este documento está disponível para compra na State House Bookstore (617.727.2834) e na State House Bookstore West (413.784.1378). O Departamento incentiva os candidatos a preencher o Formulário de Dados de Campo da BVW contido no manual e enviá-lo com o Pedido de Determinação de Aplicabilidade. Se avaliações vegetativas detalhadas não forem necessárias para um determinado local, as razões devem ser </w:t>
      </w:r>
      <w:r w:rsidR="002C2511" w:rsidRPr="00E37A71">
        <w:rPr>
          <w:rFonts w:ascii="Arial" w:hAnsi="Arial" w:cs="Arial"/>
          <w:lang w:val="pt"/>
        </w:rPr>
        <w:t>incluídas</w:t>
      </w:r>
      <w:r w:rsidRPr="00E37A71">
        <w:rPr>
          <w:rFonts w:ascii="Arial" w:hAnsi="Arial" w:cs="Arial"/>
          <w:lang w:val="pt"/>
        </w:rPr>
        <w:t xml:space="preserve"> no Formulário de Dados de Campo.  </w:t>
      </w:r>
    </w:p>
    <w:p w14:paraId="72EF9725" w14:textId="77777777" w:rsidR="003A4702" w:rsidRPr="00E37A71" w:rsidRDefault="003A4702">
      <w:pPr>
        <w:pStyle w:val="BodyText"/>
        <w:rPr>
          <w:rFonts w:ascii="Arial" w:hAnsi="Arial" w:cs="Arial"/>
          <w:lang w:val="pt-BR"/>
        </w:rPr>
      </w:pPr>
    </w:p>
    <w:p w14:paraId="6C86564F" w14:textId="61109A51" w:rsidR="003A4702" w:rsidRPr="00E37A71" w:rsidRDefault="003A4702">
      <w:pPr>
        <w:pStyle w:val="BodyText"/>
        <w:rPr>
          <w:rFonts w:ascii="Arial" w:hAnsi="Arial" w:cs="Arial"/>
          <w:lang w:val="pt-BR"/>
        </w:rPr>
      </w:pPr>
      <w:r w:rsidRPr="00E37A71">
        <w:rPr>
          <w:rFonts w:ascii="Arial" w:hAnsi="Arial" w:cs="Arial"/>
          <w:u w:val="single"/>
          <w:lang w:val="pt"/>
        </w:rPr>
        <w:t>1c.</w:t>
      </w:r>
      <w:r w:rsidRPr="00E37A71">
        <w:rPr>
          <w:rFonts w:ascii="Arial" w:hAnsi="Arial" w:cs="Arial"/>
          <w:lang w:val="pt"/>
        </w:rPr>
        <w:t xml:space="preserve"> Descreva os limites de todas as áreas de </w:t>
      </w:r>
      <w:r w:rsidR="0015094A" w:rsidRPr="00E37A71">
        <w:rPr>
          <w:rFonts w:ascii="Arial" w:hAnsi="Arial" w:cs="Arial"/>
          <w:lang w:val="pt"/>
        </w:rPr>
        <w:t>recursos naturais</w:t>
      </w:r>
      <w:r w:rsidRPr="00E37A71">
        <w:rPr>
          <w:rFonts w:ascii="Arial" w:hAnsi="Arial" w:cs="Arial"/>
          <w:lang w:val="pt"/>
        </w:rPr>
        <w:t xml:space="preserve"> e Zonas de </w:t>
      </w:r>
      <w:r w:rsidR="002C2511" w:rsidRPr="00E37A71">
        <w:rPr>
          <w:rFonts w:ascii="Arial" w:hAnsi="Arial" w:cs="Arial"/>
          <w:lang w:val="pt"/>
        </w:rPr>
        <w:t>Segurança</w:t>
      </w:r>
      <w:r w:rsidRPr="00E37A71">
        <w:rPr>
          <w:rFonts w:ascii="Arial" w:hAnsi="Arial" w:cs="Arial"/>
          <w:lang w:val="pt"/>
        </w:rPr>
        <w:t xml:space="preserve"> onde o </w:t>
      </w:r>
      <w:r w:rsidR="007A0E53" w:rsidRPr="00E37A71">
        <w:rPr>
          <w:rFonts w:ascii="Arial" w:hAnsi="Arial" w:cs="Arial"/>
          <w:lang w:val="pt"/>
        </w:rPr>
        <w:t>projeto</w:t>
      </w:r>
      <w:r w:rsidRPr="00E37A71">
        <w:rPr>
          <w:rFonts w:ascii="Arial" w:hAnsi="Arial" w:cs="Arial"/>
          <w:lang w:val="pt"/>
        </w:rPr>
        <w:t xml:space="preserve"> ocorrerá ou que podem ser afetados pelo </w:t>
      </w:r>
      <w:r w:rsidR="007A0E53" w:rsidRPr="00E37A71">
        <w:rPr>
          <w:rFonts w:ascii="Arial" w:hAnsi="Arial" w:cs="Arial"/>
          <w:lang w:val="pt"/>
        </w:rPr>
        <w:t>projeto</w:t>
      </w:r>
      <w:r w:rsidRPr="00E37A71">
        <w:rPr>
          <w:rFonts w:ascii="Arial" w:hAnsi="Arial" w:cs="Arial"/>
          <w:lang w:val="pt"/>
        </w:rPr>
        <w:t>.</w:t>
      </w:r>
    </w:p>
    <w:p w14:paraId="78A9F5E1" w14:textId="77777777" w:rsidR="003A4702" w:rsidRPr="00E37A71" w:rsidRDefault="003A4702">
      <w:pPr>
        <w:pStyle w:val="BodyText"/>
        <w:rPr>
          <w:rFonts w:ascii="Arial" w:hAnsi="Arial" w:cs="Arial"/>
          <w:lang w:val="pt-BR"/>
        </w:rPr>
      </w:pPr>
    </w:p>
    <w:p w14:paraId="2B4AA935" w14:textId="1FB12F54" w:rsidR="003A4702" w:rsidRPr="00E37A71" w:rsidRDefault="003A4702">
      <w:pPr>
        <w:pStyle w:val="BodyText"/>
        <w:rPr>
          <w:rFonts w:ascii="Arial" w:hAnsi="Arial" w:cs="Arial"/>
          <w:lang w:val="pt-BR"/>
        </w:rPr>
      </w:pPr>
      <w:r w:rsidRPr="00E37A71">
        <w:rPr>
          <w:rFonts w:ascii="Arial" w:hAnsi="Arial" w:cs="Arial"/>
          <w:u w:val="single"/>
          <w:lang w:val="pt"/>
        </w:rPr>
        <w:t>1d.</w:t>
      </w:r>
      <w:r w:rsidRPr="00E37A71">
        <w:rPr>
          <w:rFonts w:ascii="Arial" w:hAnsi="Arial" w:cs="Arial"/>
          <w:lang w:val="pt"/>
        </w:rPr>
        <w:t xml:space="preserve"> Descreva o local e, se possível, o limite de qualquer área que possa estar sujeita a um decreto ou estatuto municipal de zonas </w:t>
      </w:r>
      <w:r w:rsidR="0015094A" w:rsidRPr="00E37A71">
        <w:rPr>
          <w:rFonts w:ascii="Arial" w:hAnsi="Arial" w:cs="Arial"/>
          <w:lang w:val="pt"/>
        </w:rPr>
        <w:t>de várzea</w:t>
      </w:r>
      <w:r w:rsidRPr="00E37A71">
        <w:rPr>
          <w:rFonts w:ascii="Arial" w:hAnsi="Arial" w:cs="Arial"/>
          <w:lang w:val="pt"/>
        </w:rPr>
        <w:t xml:space="preserve">. Se houver áreas no local  que </w:t>
      </w:r>
      <w:r w:rsidRPr="00E37A71">
        <w:rPr>
          <w:rFonts w:ascii="Arial" w:hAnsi="Arial" w:cs="Arial"/>
          <w:u w:val="single"/>
          <w:lang w:val="pt"/>
        </w:rPr>
        <w:t>não</w:t>
      </w:r>
      <w:r w:rsidRPr="00E37A71">
        <w:rPr>
          <w:rFonts w:ascii="Arial" w:hAnsi="Arial" w:cs="Arial"/>
          <w:lang w:val="pt"/>
        </w:rPr>
        <w:t xml:space="preserve"> estão sujeitas à Lei de Proteção de Zonas </w:t>
      </w:r>
      <w:r w:rsidR="002C2511" w:rsidRPr="00E37A71">
        <w:rPr>
          <w:rFonts w:ascii="Arial" w:hAnsi="Arial" w:cs="Arial"/>
          <w:lang w:val="pt"/>
        </w:rPr>
        <w:t>de Várzea</w:t>
      </w:r>
      <w:r w:rsidRPr="00E37A71">
        <w:rPr>
          <w:rFonts w:ascii="Arial" w:hAnsi="Arial" w:cs="Arial"/>
          <w:lang w:val="pt"/>
        </w:rPr>
        <w:t xml:space="preserve">, mas que podem estar sujeitas a uma  lei ou estatuto municipal de zonas </w:t>
      </w:r>
      <w:r w:rsidR="002C2511" w:rsidRPr="00E37A71">
        <w:rPr>
          <w:rFonts w:ascii="Arial" w:hAnsi="Arial" w:cs="Arial"/>
          <w:lang w:val="pt"/>
        </w:rPr>
        <w:t>de várzea</w:t>
      </w:r>
      <w:r w:rsidRPr="00E37A71">
        <w:rPr>
          <w:rFonts w:ascii="Arial" w:hAnsi="Arial" w:cs="Arial"/>
          <w:lang w:val="pt"/>
        </w:rPr>
        <w:t xml:space="preserve"> (se houver), observe especificamente os limites de tais áreas. Descreva todas as áreas onde o </w:t>
      </w:r>
      <w:r w:rsidR="002C2511" w:rsidRPr="00E37A71">
        <w:rPr>
          <w:rFonts w:ascii="Arial" w:hAnsi="Arial" w:cs="Arial"/>
          <w:lang w:val="pt"/>
        </w:rPr>
        <w:t>projeto</w:t>
      </w:r>
      <w:r w:rsidRPr="00E37A71">
        <w:rPr>
          <w:rFonts w:ascii="Arial" w:hAnsi="Arial" w:cs="Arial"/>
          <w:lang w:val="pt"/>
        </w:rPr>
        <w:t xml:space="preserve"> </w:t>
      </w:r>
      <w:r w:rsidR="002C2511" w:rsidRPr="00E37A71">
        <w:rPr>
          <w:rFonts w:ascii="Arial" w:hAnsi="Arial" w:cs="Arial"/>
          <w:lang w:val="pt"/>
        </w:rPr>
        <w:t>será</w:t>
      </w:r>
      <w:r w:rsidRPr="00E37A71">
        <w:rPr>
          <w:rFonts w:ascii="Arial" w:hAnsi="Arial" w:cs="Arial"/>
          <w:lang w:val="pt"/>
        </w:rPr>
        <w:t xml:space="preserve"> planejado</w:t>
      </w:r>
      <w:r w:rsidR="002C2511" w:rsidRPr="00E37A71">
        <w:rPr>
          <w:rFonts w:ascii="Arial" w:hAnsi="Arial" w:cs="Arial"/>
          <w:lang w:val="pt"/>
        </w:rPr>
        <w:t>,</w:t>
      </w:r>
      <w:r w:rsidRPr="00E37A71">
        <w:rPr>
          <w:rFonts w:ascii="Arial" w:hAnsi="Arial" w:cs="Arial"/>
          <w:lang w:val="pt"/>
        </w:rPr>
        <w:t xml:space="preserve"> se tal trabalho puder estar sujeito a um decreto ou estatuto municipal de zonas </w:t>
      </w:r>
      <w:r w:rsidR="0006368F" w:rsidRPr="00E37A71">
        <w:rPr>
          <w:rFonts w:ascii="Arial" w:hAnsi="Arial" w:cs="Arial"/>
          <w:lang w:val="pt"/>
        </w:rPr>
        <w:t>de várzea</w:t>
      </w:r>
      <w:r w:rsidRPr="00E37A71">
        <w:rPr>
          <w:rFonts w:ascii="Arial" w:hAnsi="Arial" w:cs="Arial"/>
          <w:lang w:val="pt"/>
        </w:rPr>
        <w:t>.</w:t>
      </w:r>
    </w:p>
    <w:p w14:paraId="6A4A2274" w14:textId="77777777" w:rsidR="003A4702" w:rsidRPr="00E37A71" w:rsidRDefault="003A4702">
      <w:pPr>
        <w:pStyle w:val="BodyText"/>
        <w:rPr>
          <w:rFonts w:ascii="Arial" w:hAnsi="Arial" w:cs="Arial"/>
          <w:lang w:val="pt-BR"/>
        </w:rPr>
      </w:pPr>
    </w:p>
    <w:p w14:paraId="3918B1EE" w14:textId="5294DD1E" w:rsidR="003A4702" w:rsidRPr="00E37A71" w:rsidRDefault="003A4702">
      <w:pPr>
        <w:pStyle w:val="BodyText"/>
        <w:rPr>
          <w:rFonts w:ascii="Arial" w:hAnsi="Arial" w:cs="Arial"/>
          <w:lang w:val="pt-BR"/>
        </w:rPr>
      </w:pPr>
      <w:r w:rsidRPr="00E37A71">
        <w:rPr>
          <w:rFonts w:ascii="Arial" w:hAnsi="Arial" w:cs="Arial"/>
          <w:u w:val="single"/>
          <w:lang w:val="pt"/>
        </w:rPr>
        <w:t>1e.</w:t>
      </w:r>
      <w:r w:rsidRPr="00E37A71">
        <w:rPr>
          <w:rFonts w:ascii="Arial" w:hAnsi="Arial" w:cs="Arial"/>
          <w:lang w:val="pt"/>
        </w:rPr>
        <w:t xml:space="preserve"> Indicar a localização exata de tod</w:t>
      </w:r>
      <w:r w:rsidR="00376BDA" w:rsidRPr="00E37A71">
        <w:rPr>
          <w:rFonts w:ascii="Arial" w:hAnsi="Arial" w:cs="Arial"/>
          <w:lang w:val="pt"/>
        </w:rPr>
        <w:t>o o projeto</w:t>
      </w:r>
      <w:r w:rsidRPr="00E37A71">
        <w:rPr>
          <w:rFonts w:ascii="Arial" w:hAnsi="Arial" w:cs="Arial"/>
          <w:lang w:val="pt"/>
        </w:rPr>
        <w:t xml:space="preserve"> em relação aos limites da zona ribeirinha.</w:t>
      </w:r>
    </w:p>
    <w:p w14:paraId="036EBF9F" w14:textId="77777777" w:rsidR="003A4702" w:rsidRPr="00E37A71" w:rsidRDefault="003A4702">
      <w:pPr>
        <w:pStyle w:val="BodyText"/>
        <w:rPr>
          <w:rFonts w:ascii="Arial" w:hAnsi="Arial" w:cs="Arial"/>
          <w:lang w:val="pt-BR"/>
        </w:rPr>
      </w:pPr>
    </w:p>
    <w:p w14:paraId="4AB9E72A" w14:textId="1C7A7A39" w:rsidR="003A4702" w:rsidRPr="00E37A71" w:rsidRDefault="003A4702">
      <w:pPr>
        <w:pStyle w:val="BodyText"/>
        <w:rPr>
          <w:rFonts w:ascii="Arial" w:hAnsi="Arial" w:cs="Arial"/>
          <w:lang w:val="pt-BR"/>
        </w:rPr>
      </w:pPr>
      <w:r w:rsidRPr="00E37A71">
        <w:rPr>
          <w:rFonts w:ascii="Arial" w:hAnsi="Arial" w:cs="Arial"/>
          <w:b/>
          <w:lang w:val="pt"/>
        </w:rPr>
        <w:t>Seção C: Descrição do Projeto</w:t>
      </w:r>
      <w:r w:rsidRPr="00E37A71">
        <w:rPr>
          <w:rFonts w:ascii="Arial" w:hAnsi="Arial" w:cs="Arial"/>
          <w:lang w:val="pt"/>
        </w:rPr>
        <w:t xml:space="preserve">. Nesta seção, o candidato deve descrever a área </w:t>
      </w:r>
      <w:r w:rsidR="00376BDA" w:rsidRPr="00E37A71">
        <w:rPr>
          <w:rFonts w:ascii="Arial" w:hAnsi="Arial" w:cs="Arial"/>
          <w:lang w:val="pt"/>
        </w:rPr>
        <w:t>do proposto</w:t>
      </w:r>
      <w:r w:rsidRPr="00E37A71">
        <w:rPr>
          <w:rFonts w:ascii="Arial" w:hAnsi="Arial" w:cs="Arial"/>
          <w:lang w:val="pt"/>
        </w:rPr>
        <w:t xml:space="preserve"> proposto (se houver) sujeito à Solicitação. O tipo de informações exigidas depende, em parte, do tipo de determinação solicitada na secção B. Em todos os casos, o requerente deve descrever o local com base na jurisdição e limites das áreas de </w:t>
      </w:r>
      <w:r w:rsidR="0015094A" w:rsidRPr="00E37A71">
        <w:rPr>
          <w:rFonts w:ascii="Arial" w:hAnsi="Arial" w:cs="Arial"/>
          <w:lang w:val="pt"/>
        </w:rPr>
        <w:t>recursos naturais</w:t>
      </w:r>
      <w:r w:rsidRPr="00E37A71">
        <w:rPr>
          <w:rFonts w:ascii="Arial" w:hAnsi="Arial" w:cs="Arial"/>
          <w:lang w:val="pt"/>
        </w:rPr>
        <w:t xml:space="preserve"> sob a Lei de Proteção de Zonas </w:t>
      </w:r>
      <w:r w:rsidR="000F2306">
        <w:rPr>
          <w:rFonts w:ascii="Arial" w:hAnsi="Arial" w:cs="Arial"/>
          <w:lang w:val="pt"/>
        </w:rPr>
        <w:t>d</w:t>
      </w:r>
      <w:r w:rsidR="0015094A" w:rsidRPr="00E37A71">
        <w:rPr>
          <w:rFonts w:ascii="Arial" w:hAnsi="Arial" w:cs="Arial"/>
          <w:lang w:val="pt"/>
        </w:rPr>
        <w:t xml:space="preserve">e </w:t>
      </w:r>
      <w:r w:rsidR="000F2306">
        <w:rPr>
          <w:rFonts w:ascii="Arial" w:hAnsi="Arial" w:cs="Arial"/>
          <w:lang w:val="pt"/>
        </w:rPr>
        <w:t>V</w:t>
      </w:r>
      <w:r w:rsidR="0015094A" w:rsidRPr="00E37A71">
        <w:rPr>
          <w:rFonts w:ascii="Arial" w:hAnsi="Arial" w:cs="Arial"/>
          <w:lang w:val="pt"/>
        </w:rPr>
        <w:t>árzea</w:t>
      </w:r>
      <w:r w:rsidRPr="00E37A71">
        <w:rPr>
          <w:rFonts w:ascii="Arial" w:hAnsi="Arial" w:cs="Arial"/>
          <w:lang w:val="pt"/>
        </w:rPr>
        <w:t xml:space="preserve"> e regulamentos.</w:t>
      </w:r>
    </w:p>
    <w:p w14:paraId="58E61D22" w14:textId="77777777" w:rsidR="003A4702" w:rsidRPr="00E37A71" w:rsidRDefault="003A4702">
      <w:pPr>
        <w:pStyle w:val="BodyText"/>
        <w:rPr>
          <w:rFonts w:ascii="Arial" w:hAnsi="Arial" w:cs="Arial"/>
          <w:lang w:val="pt-BR"/>
        </w:rPr>
      </w:pPr>
    </w:p>
    <w:p w14:paraId="0EF88A41" w14:textId="77777777" w:rsidR="003A4702" w:rsidRPr="00E37A71" w:rsidRDefault="003A4702">
      <w:pPr>
        <w:pStyle w:val="BodyText"/>
        <w:rPr>
          <w:rFonts w:ascii="Arial" w:hAnsi="Arial" w:cs="Arial"/>
          <w:lang w:val="pt-BR"/>
        </w:rPr>
      </w:pPr>
      <w:r w:rsidRPr="00E37A71">
        <w:rPr>
          <w:rFonts w:ascii="Arial" w:hAnsi="Arial" w:cs="Arial"/>
          <w:u w:val="single"/>
          <w:lang w:val="pt"/>
        </w:rPr>
        <w:t>1a. Localização</w:t>
      </w:r>
      <w:r w:rsidRPr="00E37A71">
        <w:rPr>
          <w:rFonts w:ascii="Arial" w:hAnsi="Arial" w:cs="Arial"/>
          <w:lang w:val="pt"/>
        </w:rPr>
        <w:t xml:space="preserve">. Inclua um endereço (se houver) e, se conhecido, o mapa ou número da placa dos Assessores, o número da parcela e o número do lote. O mapa ou os números de placa, parcela e  lote </w:t>
      </w:r>
      <w:r w:rsidRPr="00E37A71">
        <w:rPr>
          <w:rFonts w:ascii="Arial" w:hAnsi="Arial" w:cs="Arial"/>
          <w:u w:val="single"/>
          <w:lang w:val="pt"/>
        </w:rPr>
        <w:t>devem</w:t>
      </w:r>
      <w:r w:rsidRPr="00E37A71">
        <w:rPr>
          <w:rFonts w:ascii="Arial" w:hAnsi="Arial" w:cs="Arial"/>
          <w:lang w:val="pt"/>
        </w:rPr>
        <w:t xml:space="preserve"> ser incluídos se o lote  sujeito à Solicitação não  contiver residência, escola ou estabelecimento comercial ou industrial, ou se o lote estiver sendo subdividido.</w:t>
      </w:r>
    </w:p>
    <w:p w14:paraId="6FDC9E7A" w14:textId="77777777" w:rsidR="003A4702" w:rsidRPr="00E37A71" w:rsidRDefault="003A4702">
      <w:pPr>
        <w:pStyle w:val="BodyText"/>
        <w:rPr>
          <w:rFonts w:ascii="Arial" w:hAnsi="Arial" w:cs="Arial"/>
          <w:lang w:val="pt-BR"/>
        </w:rPr>
      </w:pPr>
    </w:p>
    <w:p w14:paraId="7DB8975E" w14:textId="77777777" w:rsidR="003A4702" w:rsidRPr="00E37A71" w:rsidRDefault="003A4702">
      <w:pPr>
        <w:pStyle w:val="BodyText"/>
        <w:rPr>
          <w:rFonts w:ascii="Arial" w:hAnsi="Arial" w:cs="Arial"/>
          <w:lang w:val="pt-BR"/>
        </w:rPr>
      </w:pPr>
      <w:r w:rsidRPr="00E37A71">
        <w:rPr>
          <w:rFonts w:ascii="Arial" w:hAnsi="Arial" w:cs="Arial"/>
          <w:u w:val="single"/>
          <w:lang w:val="pt"/>
        </w:rPr>
        <w:t>1b. Descrição da Área</w:t>
      </w:r>
      <w:r w:rsidRPr="00E37A71">
        <w:rPr>
          <w:rFonts w:ascii="Arial" w:hAnsi="Arial" w:cs="Arial"/>
          <w:lang w:val="pt"/>
        </w:rPr>
        <w:t>. A área deve ser descrita em forma de narrativa. Se necessário, anexe folhas adicionais para uma descrição mais completa da área; um mapa ou plano também pode ser usado como parte da descrição da área (consulte as instruções para 1c para os requisitos do plano e do mapa).</w:t>
      </w:r>
    </w:p>
    <w:p w14:paraId="2D93E477" w14:textId="77777777" w:rsidR="003A4702" w:rsidRPr="00E37A71" w:rsidRDefault="003A4702">
      <w:pPr>
        <w:tabs>
          <w:tab w:val="left" w:pos="-720"/>
          <w:tab w:val="left" w:pos="0"/>
        </w:tabs>
        <w:suppressAutoHyphens/>
        <w:rPr>
          <w:rFonts w:ascii="Arial" w:hAnsi="Arial" w:cs="Arial"/>
          <w:sz w:val="20"/>
          <w:lang w:val="pt-BR"/>
        </w:rPr>
      </w:pPr>
    </w:p>
    <w:p w14:paraId="1DB071B0" w14:textId="6C0DFE2D" w:rsidR="003A4702" w:rsidRPr="00E37A71" w:rsidRDefault="003A4702">
      <w:pPr>
        <w:tabs>
          <w:tab w:val="left" w:pos="-720"/>
          <w:tab w:val="left" w:pos="0"/>
        </w:tabs>
        <w:suppressAutoHyphens/>
        <w:rPr>
          <w:rFonts w:ascii="Arial" w:hAnsi="Arial" w:cs="Arial"/>
          <w:sz w:val="20"/>
          <w:lang w:val="pt-BR"/>
        </w:rPr>
      </w:pPr>
      <w:r w:rsidRPr="00E37A71">
        <w:rPr>
          <w:rFonts w:ascii="Arial" w:hAnsi="Arial" w:cs="Arial"/>
          <w:sz w:val="20"/>
          <w:u w:val="single"/>
          <w:lang w:val="pt"/>
        </w:rPr>
        <w:t>1</w:t>
      </w:r>
      <w:r w:rsidR="0010569B" w:rsidRPr="00E37A71">
        <w:rPr>
          <w:rFonts w:ascii="Arial" w:hAnsi="Arial" w:cs="Arial"/>
          <w:sz w:val="20"/>
          <w:u w:val="single"/>
          <w:lang w:val="pt"/>
        </w:rPr>
        <w:t>c</w:t>
      </w:r>
      <w:r w:rsidRPr="00E37A71">
        <w:rPr>
          <w:rFonts w:ascii="Arial" w:hAnsi="Arial" w:cs="Arial"/>
          <w:sz w:val="20"/>
          <w:u w:val="single"/>
          <w:lang w:val="pt"/>
        </w:rPr>
        <w:t>. Planejar e/ou mapear referência(</w:t>
      </w:r>
      <w:r w:rsidRPr="00E37A71">
        <w:rPr>
          <w:rFonts w:ascii="Arial" w:hAnsi="Arial" w:cs="Arial"/>
          <w:sz w:val="20"/>
          <w:lang w:val="pt"/>
        </w:rPr>
        <w:t>s). No formulário de inscrição, liste os títulos de todos os planos e mapas anexos, bem como a data de revisão mais recente.</w:t>
      </w:r>
    </w:p>
    <w:p w14:paraId="15063938" w14:textId="77777777" w:rsidR="003A4702" w:rsidRPr="00E37A71" w:rsidRDefault="003A4702">
      <w:pPr>
        <w:tabs>
          <w:tab w:val="left" w:pos="-720"/>
          <w:tab w:val="left" w:pos="0"/>
        </w:tabs>
        <w:suppressAutoHyphens/>
        <w:rPr>
          <w:rFonts w:ascii="Arial" w:hAnsi="Arial" w:cs="Arial"/>
          <w:sz w:val="20"/>
          <w:lang w:val="pt-BR"/>
        </w:rPr>
      </w:pPr>
    </w:p>
    <w:p w14:paraId="2ACDC960" w14:textId="77777777" w:rsidR="003A4702" w:rsidRPr="00E37A71" w:rsidRDefault="003A4702">
      <w:pPr>
        <w:pStyle w:val="BodyText"/>
        <w:rPr>
          <w:rFonts w:ascii="Arial" w:hAnsi="Arial" w:cs="Arial"/>
          <w:lang w:val="pt-BR"/>
        </w:rPr>
      </w:pPr>
      <w:r w:rsidRPr="00E37A71">
        <w:rPr>
          <w:rFonts w:ascii="Arial" w:hAnsi="Arial" w:cs="Arial"/>
          <w:lang w:val="pt"/>
        </w:rPr>
        <w:t>Envie uma seção de 8,5 "x 11" do quadrângulo do Levantamento Geológico dos EUA (USGS) ou outro mapa da área (juntamente com uma descrição narrativa, se necessário) contendo informações suficientes para a Comissão de Conservação e o Departamento localizarem o local.</w:t>
      </w:r>
    </w:p>
    <w:p w14:paraId="33B32BE9" w14:textId="77777777" w:rsidR="003A4702" w:rsidRPr="00E37A71" w:rsidRDefault="003A4702">
      <w:pPr>
        <w:pStyle w:val="BodyText"/>
        <w:rPr>
          <w:rFonts w:ascii="Arial" w:hAnsi="Arial" w:cs="Arial"/>
          <w:lang w:val="pt-BR"/>
        </w:rPr>
      </w:pPr>
    </w:p>
    <w:p w14:paraId="7BA860C8" w14:textId="09B1A90A" w:rsidR="003A4702" w:rsidRPr="00E37A71" w:rsidRDefault="003A4702">
      <w:pPr>
        <w:tabs>
          <w:tab w:val="left" w:pos="-720"/>
          <w:tab w:val="left" w:pos="0"/>
        </w:tabs>
        <w:suppressAutoHyphens/>
        <w:rPr>
          <w:rFonts w:ascii="Arial" w:hAnsi="Arial" w:cs="Arial"/>
          <w:sz w:val="20"/>
          <w:lang w:val="pt-BR"/>
        </w:rPr>
      </w:pPr>
      <w:r w:rsidRPr="00E37A71">
        <w:rPr>
          <w:rFonts w:ascii="Arial" w:hAnsi="Arial" w:cs="Arial"/>
          <w:sz w:val="20"/>
          <w:u w:val="single"/>
          <w:lang w:val="pt"/>
        </w:rPr>
        <w:t>Os planos</w:t>
      </w:r>
      <w:r w:rsidRPr="00E37A71">
        <w:rPr>
          <w:rFonts w:ascii="Arial" w:hAnsi="Arial" w:cs="Arial"/>
          <w:sz w:val="20"/>
          <w:lang w:val="pt"/>
        </w:rPr>
        <w:t xml:space="preserve"> devem ter tamanho, escala e detalhes adequados para descrever completa e precisamente o local, os limites da área de </w:t>
      </w:r>
      <w:r w:rsidR="0015094A" w:rsidRPr="00E37A71">
        <w:rPr>
          <w:rFonts w:ascii="Arial" w:hAnsi="Arial" w:cs="Arial"/>
          <w:sz w:val="20"/>
          <w:lang w:val="pt"/>
        </w:rPr>
        <w:t>recursos naturais</w:t>
      </w:r>
      <w:r w:rsidRPr="00E37A71">
        <w:rPr>
          <w:rFonts w:ascii="Arial" w:hAnsi="Arial" w:cs="Arial"/>
          <w:sz w:val="20"/>
          <w:lang w:val="pt"/>
        </w:rPr>
        <w:t xml:space="preserve"> e o trabalho proposto. As seguintes diretrizes são fornecidas para incentivar a uniformidade:</w:t>
      </w:r>
    </w:p>
    <w:p w14:paraId="0595E261" w14:textId="77777777" w:rsidR="003A4702" w:rsidRPr="00E37A71" w:rsidRDefault="003A4702">
      <w:pPr>
        <w:tabs>
          <w:tab w:val="left" w:pos="-720"/>
          <w:tab w:val="left" w:pos="0"/>
        </w:tabs>
        <w:suppressAutoHyphens/>
        <w:ind w:left="720" w:hanging="720"/>
        <w:rPr>
          <w:rFonts w:ascii="Arial" w:hAnsi="Arial" w:cs="Arial"/>
          <w:i/>
          <w:sz w:val="20"/>
          <w:lang w:val="pt-BR"/>
        </w:rPr>
      </w:pPr>
    </w:p>
    <w:p w14:paraId="621A5151" w14:textId="77777777" w:rsidR="003A4702" w:rsidRPr="00E37A71" w:rsidRDefault="003A4702">
      <w:pPr>
        <w:tabs>
          <w:tab w:val="left" w:pos="-720"/>
          <w:tab w:val="left" w:pos="0"/>
        </w:tabs>
        <w:suppressAutoHyphens/>
        <w:ind w:left="720" w:hanging="720"/>
        <w:rPr>
          <w:rFonts w:ascii="Arial" w:hAnsi="Arial" w:cs="Arial"/>
          <w:i/>
          <w:sz w:val="20"/>
          <w:lang w:val="pt-BR"/>
        </w:rPr>
      </w:pPr>
    </w:p>
    <w:p w14:paraId="26AE8577" w14:textId="77777777" w:rsidR="003A4702" w:rsidRPr="00E37A71" w:rsidRDefault="003A4702">
      <w:pPr>
        <w:tabs>
          <w:tab w:val="left" w:pos="-720"/>
          <w:tab w:val="left" w:pos="0"/>
        </w:tabs>
        <w:suppressAutoHyphens/>
        <w:ind w:left="720" w:hanging="720"/>
        <w:rPr>
          <w:rFonts w:ascii="Arial" w:hAnsi="Arial" w:cs="Arial"/>
          <w:sz w:val="20"/>
          <w:lang w:val="pt-BR"/>
        </w:rPr>
      </w:pPr>
      <w:r w:rsidRPr="00E37A71">
        <w:rPr>
          <w:rFonts w:ascii="Arial" w:hAnsi="Arial" w:cs="Arial"/>
          <w:i/>
          <w:sz w:val="20"/>
          <w:lang w:val="pt"/>
        </w:rPr>
        <w:t>Tamanho da folha</w:t>
      </w:r>
    </w:p>
    <w:p w14:paraId="1042F56F" w14:textId="15FD9E20" w:rsidR="003A4702" w:rsidRPr="00E37A71" w:rsidRDefault="003A4702">
      <w:pPr>
        <w:numPr>
          <w:ilvl w:val="0"/>
          <w:numId w:val="2"/>
        </w:numPr>
        <w:tabs>
          <w:tab w:val="left" w:pos="-720"/>
        </w:tabs>
        <w:suppressAutoHyphens/>
        <w:rPr>
          <w:rFonts w:ascii="Arial" w:hAnsi="Arial" w:cs="Arial"/>
          <w:sz w:val="20"/>
        </w:rPr>
      </w:pPr>
      <w:r w:rsidRPr="00E37A71">
        <w:rPr>
          <w:rFonts w:ascii="Arial" w:hAnsi="Arial" w:cs="Arial"/>
          <w:sz w:val="20"/>
          <w:lang w:val="pt"/>
        </w:rPr>
        <w:t>Máximo 2</w:t>
      </w:r>
      <w:r w:rsidR="005A7FFB">
        <w:rPr>
          <w:rFonts w:ascii="Arial" w:hAnsi="Arial" w:cs="Arial"/>
          <w:sz w:val="20"/>
          <w:lang w:val="pt"/>
        </w:rPr>
        <w:t>4 polegadas</w:t>
      </w:r>
      <w:r w:rsidRPr="00E37A71">
        <w:rPr>
          <w:rFonts w:ascii="Arial" w:hAnsi="Arial" w:cs="Arial"/>
          <w:sz w:val="20"/>
          <w:lang w:val="pt"/>
        </w:rPr>
        <w:t xml:space="preserve"> x 3</w:t>
      </w:r>
      <w:r w:rsidR="005A7FFB">
        <w:rPr>
          <w:rFonts w:ascii="Arial" w:hAnsi="Arial" w:cs="Arial"/>
          <w:sz w:val="20"/>
          <w:lang w:val="pt"/>
        </w:rPr>
        <w:t>6 polegadas</w:t>
      </w:r>
    </w:p>
    <w:p w14:paraId="73CE5693" w14:textId="6BF334CA" w:rsidR="003A4702" w:rsidRPr="00E37A71" w:rsidRDefault="003A4702">
      <w:pPr>
        <w:numPr>
          <w:ilvl w:val="0"/>
          <w:numId w:val="2"/>
        </w:numPr>
        <w:tabs>
          <w:tab w:val="left" w:pos="-720"/>
          <w:tab w:val="left" w:pos="0"/>
          <w:tab w:val="left" w:pos="720"/>
        </w:tabs>
        <w:suppressAutoHyphens/>
        <w:rPr>
          <w:rFonts w:ascii="Arial" w:hAnsi="Arial" w:cs="Arial"/>
          <w:sz w:val="20"/>
          <w:lang w:val="pt-BR"/>
        </w:rPr>
      </w:pPr>
      <w:r w:rsidRPr="00E37A71">
        <w:rPr>
          <w:rFonts w:ascii="Arial" w:hAnsi="Arial" w:cs="Arial"/>
          <w:sz w:val="20"/>
          <w:lang w:val="pt"/>
        </w:rPr>
        <w:t xml:space="preserve">Se for necessária mais do que uma folha para descrever o local proposto e/ou o trabalho proposto, forneça uma folha adicional indexando todas as outras folhas e mostrando uma composição geral de </w:t>
      </w:r>
      <w:r w:rsidRPr="00E37A71">
        <w:rPr>
          <w:rFonts w:ascii="Arial" w:hAnsi="Arial" w:cs="Arial"/>
          <w:sz w:val="20"/>
          <w:lang w:val="pt"/>
        </w:rPr>
        <w:lastRenderedPageBreak/>
        <w:t>todo o trabalho proposto dentro da Zona</w:t>
      </w:r>
      <w:r w:rsidR="00614908">
        <w:rPr>
          <w:rFonts w:ascii="Arial" w:hAnsi="Arial" w:cs="Arial"/>
          <w:sz w:val="20"/>
          <w:lang w:val="pt"/>
        </w:rPr>
        <w:t xml:space="preserve"> de Seguran</w:t>
      </w:r>
      <w:r w:rsidR="005A7FFB">
        <w:rPr>
          <w:rFonts w:ascii="Arial" w:hAnsi="Arial" w:cs="Arial"/>
          <w:sz w:val="20"/>
          <w:lang w:val="pt"/>
        </w:rPr>
        <w:t>ça</w:t>
      </w:r>
      <w:r w:rsidRPr="00E37A71">
        <w:rPr>
          <w:rFonts w:ascii="Arial" w:hAnsi="Arial" w:cs="Arial"/>
          <w:sz w:val="20"/>
          <w:lang w:val="pt"/>
        </w:rPr>
        <w:t xml:space="preserve"> e áreas sujeitas a proteção nos termos da Lei.</w:t>
      </w:r>
    </w:p>
    <w:p w14:paraId="4DDC2888" w14:textId="77777777" w:rsidR="003A4702" w:rsidRPr="00E37A71" w:rsidRDefault="003A4702">
      <w:pPr>
        <w:tabs>
          <w:tab w:val="left" w:pos="-720"/>
          <w:tab w:val="left" w:pos="0"/>
        </w:tabs>
        <w:suppressAutoHyphens/>
        <w:ind w:left="720" w:hanging="720"/>
        <w:rPr>
          <w:rFonts w:ascii="Arial" w:hAnsi="Arial" w:cs="Arial"/>
          <w:i/>
          <w:sz w:val="20"/>
          <w:lang w:val="pt-BR"/>
        </w:rPr>
      </w:pPr>
    </w:p>
    <w:p w14:paraId="120BCF3D" w14:textId="77777777" w:rsidR="003A4702" w:rsidRPr="00E37A71" w:rsidRDefault="003A4702">
      <w:pPr>
        <w:tabs>
          <w:tab w:val="left" w:pos="-720"/>
          <w:tab w:val="left" w:pos="0"/>
        </w:tabs>
        <w:suppressAutoHyphens/>
        <w:ind w:left="720" w:hanging="720"/>
        <w:rPr>
          <w:rFonts w:ascii="Arial" w:hAnsi="Arial" w:cs="Arial"/>
          <w:sz w:val="20"/>
        </w:rPr>
      </w:pPr>
      <w:r w:rsidRPr="00E37A71">
        <w:rPr>
          <w:rFonts w:ascii="Arial" w:hAnsi="Arial" w:cs="Arial"/>
          <w:i/>
          <w:sz w:val="20"/>
          <w:lang w:val="pt"/>
        </w:rPr>
        <w:t>Escala</w:t>
      </w:r>
    </w:p>
    <w:p w14:paraId="6A1A04DD" w14:textId="4A6C7B53" w:rsidR="003A4702" w:rsidRPr="004768D9" w:rsidRDefault="003A4702">
      <w:pPr>
        <w:numPr>
          <w:ilvl w:val="0"/>
          <w:numId w:val="2"/>
        </w:numPr>
        <w:tabs>
          <w:tab w:val="left" w:pos="-720"/>
          <w:tab w:val="left" w:pos="0"/>
          <w:tab w:val="left" w:pos="720"/>
        </w:tabs>
        <w:suppressAutoHyphens/>
        <w:rPr>
          <w:rFonts w:ascii="Arial" w:hAnsi="Arial" w:cs="Arial"/>
          <w:sz w:val="20"/>
          <w:lang w:val="pt-BR"/>
        </w:rPr>
      </w:pPr>
      <w:r w:rsidRPr="00E37A71">
        <w:rPr>
          <w:rFonts w:ascii="Arial" w:hAnsi="Arial" w:cs="Arial"/>
          <w:sz w:val="20"/>
          <w:lang w:val="pt"/>
        </w:rPr>
        <w:t>Não mais de 1</w:t>
      </w:r>
      <w:r w:rsidR="004768D9">
        <w:rPr>
          <w:rFonts w:ascii="Arial" w:hAnsi="Arial" w:cs="Arial"/>
          <w:sz w:val="20"/>
          <w:lang w:val="pt"/>
        </w:rPr>
        <w:t xml:space="preserve"> pé</w:t>
      </w:r>
      <w:r w:rsidRPr="00E37A71">
        <w:rPr>
          <w:rFonts w:ascii="Arial" w:hAnsi="Arial" w:cs="Arial"/>
          <w:sz w:val="20"/>
          <w:lang w:val="pt"/>
        </w:rPr>
        <w:t xml:space="preserve"> = 50</w:t>
      </w:r>
      <w:r w:rsidR="004768D9">
        <w:rPr>
          <w:rFonts w:ascii="Arial" w:hAnsi="Arial" w:cs="Arial"/>
          <w:sz w:val="20"/>
          <w:lang w:val="pt"/>
        </w:rPr>
        <w:t xml:space="preserve"> polegadas</w:t>
      </w:r>
    </w:p>
    <w:p w14:paraId="03398AD9" w14:textId="77777777" w:rsidR="003A4702" w:rsidRPr="00E37A71" w:rsidRDefault="003A4702">
      <w:pPr>
        <w:numPr>
          <w:ilvl w:val="0"/>
          <w:numId w:val="2"/>
        </w:numPr>
        <w:tabs>
          <w:tab w:val="left" w:pos="-720"/>
          <w:tab w:val="left" w:pos="0"/>
          <w:tab w:val="left" w:pos="720"/>
        </w:tabs>
        <w:suppressAutoHyphens/>
        <w:rPr>
          <w:rFonts w:ascii="Arial" w:hAnsi="Arial" w:cs="Arial"/>
          <w:sz w:val="20"/>
          <w:lang w:val="pt-BR"/>
        </w:rPr>
      </w:pPr>
      <w:r w:rsidRPr="00E37A71">
        <w:rPr>
          <w:rFonts w:ascii="Arial" w:hAnsi="Arial" w:cs="Arial"/>
          <w:sz w:val="20"/>
          <w:lang w:val="pt"/>
        </w:rPr>
        <w:t>Se os planos forem exibidos, inclua escalas gráficas</w:t>
      </w:r>
    </w:p>
    <w:p w14:paraId="51906446" w14:textId="77777777" w:rsidR="003A4702" w:rsidRPr="00E37A71" w:rsidRDefault="003A4702">
      <w:pPr>
        <w:tabs>
          <w:tab w:val="left" w:pos="-720"/>
          <w:tab w:val="left" w:pos="0"/>
        </w:tabs>
        <w:suppressAutoHyphens/>
        <w:ind w:left="720" w:hanging="720"/>
        <w:rPr>
          <w:rFonts w:ascii="Arial" w:hAnsi="Arial" w:cs="Arial"/>
          <w:i/>
          <w:sz w:val="20"/>
          <w:lang w:val="pt-BR"/>
        </w:rPr>
      </w:pPr>
    </w:p>
    <w:p w14:paraId="2B63A92D" w14:textId="3E6B4B53" w:rsidR="003A4702" w:rsidRPr="00E37A71" w:rsidRDefault="003A4702">
      <w:pPr>
        <w:tabs>
          <w:tab w:val="left" w:pos="-720"/>
          <w:tab w:val="left" w:pos="0"/>
        </w:tabs>
        <w:suppressAutoHyphens/>
        <w:ind w:left="720" w:hanging="720"/>
        <w:rPr>
          <w:rFonts w:ascii="Arial" w:hAnsi="Arial" w:cs="Arial"/>
          <w:sz w:val="20"/>
        </w:rPr>
      </w:pPr>
      <w:r w:rsidRPr="00E37A71">
        <w:rPr>
          <w:rFonts w:ascii="Arial" w:hAnsi="Arial" w:cs="Arial"/>
          <w:i/>
          <w:sz w:val="20"/>
          <w:lang w:val="pt"/>
        </w:rPr>
        <w:t xml:space="preserve">Bloco de </w:t>
      </w:r>
      <w:r w:rsidR="00556CEB">
        <w:rPr>
          <w:rFonts w:ascii="Arial" w:hAnsi="Arial" w:cs="Arial"/>
          <w:i/>
          <w:sz w:val="20"/>
          <w:lang w:val="pt"/>
        </w:rPr>
        <w:t>Título</w:t>
      </w:r>
    </w:p>
    <w:p w14:paraId="295DE25D" w14:textId="77777777" w:rsidR="003A4702" w:rsidRPr="006D1148" w:rsidRDefault="003A4702">
      <w:pPr>
        <w:numPr>
          <w:ilvl w:val="0"/>
          <w:numId w:val="2"/>
        </w:numPr>
        <w:tabs>
          <w:tab w:val="left" w:pos="-720"/>
          <w:tab w:val="left" w:pos="0"/>
          <w:tab w:val="left" w:pos="720"/>
        </w:tabs>
        <w:suppressAutoHyphens/>
        <w:rPr>
          <w:rFonts w:ascii="Arial" w:hAnsi="Arial" w:cs="Arial"/>
          <w:sz w:val="20"/>
          <w:lang w:val="pt-BR"/>
        </w:rPr>
      </w:pPr>
      <w:r w:rsidRPr="00E37A71">
        <w:rPr>
          <w:rFonts w:ascii="Arial" w:hAnsi="Arial" w:cs="Arial"/>
          <w:sz w:val="20"/>
          <w:lang w:val="pt"/>
        </w:rPr>
        <w:t>Incluído em todos os planos</w:t>
      </w:r>
    </w:p>
    <w:p w14:paraId="11C1DA69" w14:textId="74F95E3F" w:rsidR="003A4702" w:rsidRPr="00E37A71" w:rsidRDefault="003A4702">
      <w:pPr>
        <w:numPr>
          <w:ilvl w:val="0"/>
          <w:numId w:val="2"/>
        </w:numPr>
        <w:tabs>
          <w:tab w:val="left" w:pos="-720"/>
          <w:tab w:val="left" w:pos="0"/>
          <w:tab w:val="left" w:pos="720"/>
        </w:tabs>
        <w:suppressAutoHyphens/>
        <w:rPr>
          <w:rFonts w:ascii="Arial" w:hAnsi="Arial" w:cs="Arial"/>
          <w:sz w:val="20"/>
          <w:lang w:val="pt-BR"/>
        </w:rPr>
      </w:pPr>
      <w:r w:rsidRPr="00E37A71">
        <w:rPr>
          <w:rFonts w:ascii="Arial" w:hAnsi="Arial" w:cs="Arial"/>
          <w:sz w:val="20"/>
          <w:lang w:val="pt"/>
        </w:rPr>
        <w:t xml:space="preserve">Localizado no canto </w:t>
      </w:r>
      <w:r w:rsidR="009F06F7" w:rsidRPr="00E37A71">
        <w:rPr>
          <w:rFonts w:ascii="Arial" w:hAnsi="Arial" w:cs="Arial"/>
          <w:sz w:val="20"/>
          <w:lang w:val="pt"/>
        </w:rPr>
        <w:t>inferior direito</w:t>
      </w:r>
      <w:r w:rsidRPr="00E37A71">
        <w:rPr>
          <w:rFonts w:ascii="Arial" w:hAnsi="Arial" w:cs="Arial"/>
          <w:sz w:val="20"/>
          <w:lang w:val="pt"/>
        </w:rPr>
        <w:t>, orientado para ser lido a partir da parte inferior quando</w:t>
      </w:r>
      <w:r w:rsidR="003E1873">
        <w:rPr>
          <w:rFonts w:ascii="Arial" w:hAnsi="Arial" w:cs="Arial"/>
          <w:sz w:val="20"/>
          <w:lang w:val="pt"/>
        </w:rPr>
        <w:t xml:space="preserve"> a encardenacção </w:t>
      </w:r>
      <w:r w:rsidR="00CD2B83">
        <w:rPr>
          <w:rFonts w:ascii="Arial" w:hAnsi="Arial" w:cs="Arial"/>
          <w:sz w:val="20"/>
          <w:lang w:val="pt"/>
        </w:rPr>
        <w:t xml:space="preserve">estiver </w:t>
      </w:r>
      <w:r w:rsidR="00237CBD">
        <w:rPr>
          <w:rFonts w:ascii="Arial" w:hAnsi="Arial" w:cs="Arial"/>
          <w:sz w:val="20"/>
          <w:lang w:val="pt"/>
        </w:rPr>
        <w:t>à</w:t>
      </w:r>
      <w:r w:rsidRPr="00E37A71">
        <w:rPr>
          <w:rFonts w:ascii="Arial" w:hAnsi="Arial" w:cs="Arial"/>
          <w:sz w:val="20"/>
          <w:lang w:val="pt"/>
        </w:rPr>
        <w:t xml:space="preserve"> margem esquerda.</w:t>
      </w:r>
    </w:p>
    <w:p w14:paraId="54E4B2B4" w14:textId="77777777" w:rsidR="003A4702" w:rsidRPr="00E37A71" w:rsidRDefault="003A4702">
      <w:pPr>
        <w:pStyle w:val="BodyText"/>
        <w:numPr>
          <w:ilvl w:val="0"/>
          <w:numId w:val="5"/>
        </w:numPr>
        <w:rPr>
          <w:rFonts w:ascii="Arial" w:hAnsi="Arial" w:cs="Arial"/>
          <w:lang w:val="pt-BR"/>
        </w:rPr>
      </w:pPr>
      <w:r w:rsidRPr="00E37A71">
        <w:rPr>
          <w:rFonts w:ascii="Arial" w:hAnsi="Arial" w:cs="Arial"/>
          <w:lang w:val="pt"/>
        </w:rPr>
        <w:t>Inclua a data original mais espaço adicional para fazer referência ao título e às datas dos planos revisados</w:t>
      </w:r>
    </w:p>
    <w:p w14:paraId="64A884F2" w14:textId="77777777" w:rsidR="003A4702" w:rsidRPr="00E37A71" w:rsidRDefault="003A4702">
      <w:pPr>
        <w:tabs>
          <w:tab w:val="left" w:pos="-720"/>
          <w:tab w:val="left" w:pos="0"/>
        </w:tabs>
        <w:suppressAutoHyphens/>
        <w:rPr>
          <w:rFonts w:ascii="Arial" w:hAnsi="Arial" w:cs="Arial"/>
          <w:sz w:val="20"/>
          <w:lang w:val="pt-BR"/>
        </w:rPr>
      </w:pPr>
    </w:p>
    <w:p w14:paraId="300124C9" w14:textId="1E86DAF1" w:rsidR="003A4702" w:rsidRPr="00E37A71" w:rsidRDefault="003A4702">
      <w:pPr>
        <w:tabs>
          <w:tab w:val="left" w:pos="-720"/>
          <w:tab w:val="left" w:pos="0"/>
        </w:tabs>
        <w:suppressAutoHyphens/>
        <w:rPr>
          <w:rFonts w:ascii="Arial" w:hAnsi="Arial" w:cs="Arial"/>
          <w:sz w:val="20"/>
          <w:lang w:val="pt-BR"/>
        </w:rPr>
      </w:pPr>
      <w:r w:rsidRPr="00E37A71">
        <w:rPr>
          <w:rFonts w:ascii="Arial" w:hAnsi="Arial" w:cs="Arial"/>
          <w:sz w:val="20"/>
          <w:u w:val="single"/>
          <w:lang w:val="pt"/>
        </w:rPr>
        <w:t>2a. Descrição do Trabalho</w:t>
      </w:r>
      <w:r w:rsidRPr="00E37A71">
        <w:rPr>
          <w:rFonts w:ascii="Arial" w:hAnsi="Arial" w:cs="Arial"/>
          <w:sz w:val="20"/>
          <w:lang w:val="pt"/>
        </w:rPr>
        <w:t xml:space="preserve">. O trabalho sujeito à jurisdição da Lei de Proteção de Zonas </w:t>
      </w:r>
      <w:r w:rsidR="00556CEB">
        <w:rPr>
          <w:rFonts w:ascii="Arial" w:hAnsi="Arial" w:cs="Arial"/>
          <w:sz w:val="20"/>
          <w:lang w:val="pt"/>
        </w:rPr>
        <w:t>d</w:t>
      </w:r>
      <w:r w:rsidR="0015094A" w:rsidRPr="00E37A71">
        <w:rPr>
          <w:rFonts w:ascii="Arial" w:hAnsi="Arial" w:cs="Arial"/>
          <w:sz w:val="20"/>
          <w:lang w:val="pt"/>
        </w:rPr>
        <w:t>e várzea</w:t>
      </w:r>
      <w:r w:rsidRPr="00E37A71">
        <w:rPr>
          <w:rFonts w:ascii="Arial" w:hAnsi="Arial" w:cs="Arial"/>
          <w:sz w:val="20"/>
          <w:lang w:val="pt"/>
        </w:rPr>
        <w:t xml:space="preserve"> é descrito em 310 CMR 10.02. Se a Solicitação for para determinar a jurisdição sobre o trabalho proposto, o candidato é solicitado a descrever o trabalho em detalhes. O trabalho proposto pode ser descrito em forma narrativa. Se necessário, anexe folhas adicionais para uma descrição mais completa do trabalho; um mapa ou planta também pode ser usado para descrever o trabalho (veja as instruções em 1c para os requisitos do plano e do mapa). </w:t>
      </w:r>
    </w:p>
    <w:p w14:paraId="36ED09F0" w14:textId="77777777" w:rsidR="003A4702" w:rsidRPr="00E37A71" w:rsidRDefault="003A4702">
      <w:pPr>
        <w:tabs>
          <w:tab w:val="left" w:pos="-720"/>
          <w:tab w:val="left" w:pos="0"/>
        </w:tabs>
        <w:suppressAutoHyphens/>
        <w:rPr>
          <w:rFonts w:ascii="Arial" w:hAnsi="Arial" w:cs="Arial"/>
          <w:sz w:val="20"/>
          <w:lang w:val="pt-BR"/>
        </w:rPr>
      </w:pPr>
    </w:p>
    <w:p w14:paraId="3EA30AA3" w14:textId="77777777" w:rsidR="003A4702" w:rsidRPr="00E37A71" w:rsidRDefault="003A4702">
      <w:pPr>
        <w:tabs>
          <w:tab w:val="left" w:pos="-720"/>
          <w:tab w:val="left" w:pos="0"/>
        </w:tabs>
        <w:suppressAutoHyphens/>
        <w:rPr>
          <w:rFonts w:ascii="Arial" w:hAnsi="Arial" w:cs="Arial"/>
          <w:sz w:val="20"/>
          <w:lang w:val="pt-BR"/>
        </w:rPr>
      </w:pPr>
      <w:r w:rsidRPr="00E37A71">
        <w:rPr>
          <w:rFonts w:ascii="Arial" w:hAnsi="Arial" w:cs="Arial"/>
          <w:sz w:val="20"/>
          <w:lang w:val="pt"/>
        </w:rPr>
        <w:t>Forneça as seguintes informações, dependendo de quais caixas foram marcadas na Seção B:</w:t>
      </w:r>
    </w:p>
    <w:p w14:paraId="0FDBEFE0" w14:textId="77777777" w:rsidR="003A4702" w:rsidRPr="00E37A71" w:rsidRDefault="003A4702">
      <w:pPr>
        <w:tabs>
          <w:tab w:val="left" w:pos="-720"/>
          <w:tab w:val="left" w:pos="0"/>
        </w:tabs>
        <w:suppressAutoHyphens/>
        <w:rPr>
          <w:rFonts w:ascii="Arial" w:hAnsi="Arial" w:cs="Arial"/>
          <w:sz w:val="20"/>
          <w:lang w:val="pt-BR"/>
        </w:rPr>
      </w:pPr>
    </w:p>
    <w:p w14:paraId="038E23FE" w14:textId="6B26EBB5" w:rsidR="003A4702" w:rsidRPr="00E37A71" w:rsidRDefault="003A4702">
      <w:pPr>
        <w:tabs>
          <w:tab w:val="left" w:pos="-720"/>
          <w:tab w:val="left" w:pos="0"/>
        </w:tabs>
        <w:suppressAutoHyphens/>
        <w:rPr>
          <w:rFonts w:ascii="Arial" w:hAnsi="Arial" w:cs="Arial"/>
          <w:sz w:val="20"/>
          <w:lang w:val="pt-BR"/>
        </w:rPr>
      </w:pPr>
      <w:r w:rsidRPr="00E37A71">
        <w:rPr>
          <w:rFonts w:ascii="Arial" w:hAnsi="Arial" w:cs="Arial"/>
          <w:sz w:val="20"/>
          <w:u w:val="single"/>
          <w:lang w:val="pt"/>
        </w:rPr>
        <w:t>1c.</w:t>
      </w:r>
      <w:r w:rsidRPr="00E37A71">
        <w:rPr>
          <w:rFonts w:ascii="Arial" w:hAnsi="Arial" w:cs="Arial"/>
          <w:sz w:val="20"/>
          <w:lang w:val="pt"/>
        </w:rPr>
        <w:t xml:space="preserve"> Descrever o </w:t>
      </w:r>
      <w:r w:rsidR="00B37FE5">
        <w:rPr>
          <w:rFonts w:ascii="Arial" w:hAnsi="Arial" w:cs="Arial"/>
          <w:sz w:val="20"/>
          <w:lang w:val="pt"/>
        </w:rPr>
        <w:t>projeto</w:t>
      </w:r>
      <w:r w:rsidRPr="00E37A71">
        <w:rPr>
          <w:rFonts w:ascii="Arial" w:hAnsi="Arial" w:cs="Arial"/>
          <w:sz w:val="20"/>
          <w:lang w:val="pt"/>
        </w:rPr>
        <w:t xml:space="preserve"> proposto e a sua localização precisa em relação aos limites de cada zona de </w:t>
      </w:r>
      <w:r w:rsidR="0015094A" w:rsidRPr="00E37A71">
        <w:rPr>
          <w:rFonts w:ascii="Arial" w:hAnsi="Arial" w:cs="Arial"/>
          <w:sz w:val="20"/>
          <w:lang w:val="pt"/>
        </w:rPr>
        <w:t>recursos naturais</w:t>
      </w:r>
      <w:r w:rsidRPr="00E37A71">
        <w:rPr>
          <w:rFonts w:ascii="Arial" w:hAnsi="Arial" w:cs="Arial"/>
          <w:sz w:val="20"/>
          <w:lang w:val="pt"/>
        </w:rPr>
        <w:t xml:space="preserve"> de </w:t>
      </w:r>
      <w:r w:rsidR="0015094A" w:rsidRPr="00E37A71">
        <w:rPr>
          <w:rFonts w:ascii="Arial" w:hAnsi="Arial" w:cs="Arial"/>
          <w:sz w:val="20"/>
          <w:lang w:val="pt"/>
        </w:rPr>
        <w:t>várzea</w:t>
      </w:r>
      <w:r w:rsidRPr="00E37A71">
        <w:rPr>
          <w:rFonts w:ascii="Arial" w:hAnsi="Arial" w:cs="Arial"/>
          <w:sz w:val="20"/>
          <w:lang w:val="pt"/>
        </w:rPr>
        <w:t xml:space="preserve"> e da Zona de </w:t>
      </w:r>
      <w:r w:rsidR="00B37FE5">
        <w:rPr>
          <w:rFonts w:ascii="Arial" w:hAnsi="Arial" w:cs="Arial"/>
          <w:sz w:val="20"/>
          <w:lang w:val="pt"/>
        </w:rPr>
        <w:t>Segurança na área</w:t>
      </w:r>
      <w:r w:rsidRPr="00E37A71">
        <w:rPr>
          <w:rFonts w:ascii="Arial" w:hAnsi="Arial" w:cs="Arial"/>
          <w:sz w:val="20"/>
          <w:lang w:val="pt"/>
        </w:rPr>
        <w:t>.</w:t>
      </w:r>
    </w:p>
    <w:p w14:paraId="7F0782EA" w14:textId="77777777" w:rsidR="003A4702" w:rsidRPr="00E37A71" w:rsidRDefault="003A4702">
      <w:pPr>
        <w:tabs>
          <w:tab w:val="left" w:pos="-720"/>
          <w:tab w:val="left" w:pos="0"/>
        </w:tabs>
        <w:suppressAutoHyphens/>
        <w:rPr>
          <w:rFonts w:ascii="Arial" w:hAnsi="Arial" w:cs="Arial"/>
          <w:sz w:val="20"/>
          <w:lang w:val="pt-BR"/>
        </w:rPr>
      </w:pPr>
    </w:p>
    <w:p w14:paraId="5E363B53" w14:textId="6CD0BF58" w:rsidR="003A4702" w:rsidRPr="00E37A71" w:rsidRDefault="003A4702">
      <w:pPr>
        <w:tabs>
          <w:tab w:val="left" w:pos="-720"/>
          <w:tab w:val="left" w:pos="0"/>
        </w:tabs>
        <w:suppressAutoHyphens/>
        <w:rPr>
          <w:rFonts w:ascii="Arial" w:hAnsi="Arial" w:cs="Arial"/>
          <w:sz w:val="20"/>
          <w:lang w:val="pt-BR"/>
        </w:rPr>
      </w:pPr>
      <w:r w:rsidRPr="00E37A71">
        <w:rPr>
          <w:rFonts w:ascii="Arial" w:hAnsi="Arial" w:cs="Arial"/>
          <w:sz w:val="20"/>
          <w:u w:val="single"/>
          <w:lang w:val="pt"/>
        </w:rPr>
        <w:t>1d.</w:t>
      </w:r>
      <w:r w:rsidRPr="00E37A71">
        <w:rPr>
          <w:rFonts w:ascii="Arial" w:hAnsi="Arial" w:cs="Arial"/>
          <w:sz w:val="20"/>
          <w:lang w:val="pt"/>
        </w:rPr>
        <w:t xml:space="preserve"> Descrever o </w:t>
      </w:r>
      <w:r w:rsidR="00B37FE5">
        <w:rPr>
          <w:rFonts w:ascii="Arial" w:hAnsi="Arial" w:cs="Arial"/>
          <w:sz w:val="20"/>
          <w:lang w:val="pt"/>
        </w:rPr>
        <w:t>projeto</w:t>
      </w:r>
      <w:r w:rsidRPr="00E37A71">
        <w:rPr>
          <w:rFonts w:ascii="Arial" w:hAnsi="Arial" w:cs="Arial"/>
          <w:sz w:val="20"/>
          <w:lang w:val="pt"/>
        </w:rPr>
        <w:t xml:space="preserve"> proposto e a sua localização precisa em relação aos limites das áreas que podem estar sujeitas a portaria ou estatuto municipal de zonas </w:t>
      </w:r>
      <w:r w:rsidR="0015094A" w:rsidRPr="00E37A71">
        <w:rPr>
          <w:rFonts w:ascii="Arial" w:hAnsi="Arial" w:cs="Arial"/>
          <w:sz w:val="20"/>
          <w:lang w:val="pt"/>
        </w:rPr>
        <w:t>de várzea</w:t>
      </w:r>
      <w:r w:rsidRPr="00E37A71">
        <w:rPr>
          <w:rFonts w:ascii="Arial" w:hAnsi="Arial" w:cs="Arial"/>
          <w:sz w:val="20"/>
          <w:lang w:val="pt"/>
        </w:rPr>
        <w:t>.</w:t>
      </w:r>
    </w:p>
    <w:p w14:paraId="618EC3C8" w14:textId="77777777" w:rsidR="003A4702" w:rsidRPr="00E37A71" w:rsidRDefault="003A4702">
      <w:pPr>
        <w:tabs>
          <w:tab w:val="left" w:pos="-720"/>
          <w:tab w:val="left" w:pos="0"/>
        </w:tabs>
        <w:suppressAutoHyphens/>
        <w:rPr>
          <w:rFonts w:ascii="Arial" w:hAnsi="Arial" w:cs="Arial"/>
          <w:sz w:val="20"/>
          <w:lang w:val="pt-BR"/>
        </w:rPr>
      </w:pPr>
    </w:p>
    <w:p w14:paraId="3CF9A753" w14:textId="77777777" w:rsidR="003A4702" w:rsidRPr="00E37A71" w:rsidRDefault="003A4702">
      <w:pPr>
        <w:tabs>
          <w:tab w:val="left" w:pos="-720"/>
          <w:tab w:val="left" w:pos="0"/>
        </w:tabs>
        <w:suppressAutoHyphens/>
        <w:rPr>
          <w:rFonts w:ascii="Arial" w:hAnsi="Arial" w:cs="Arial"/>
          <w:sz w:val="20"/>
          <w:lang w:val="pt-BR"/>
        </w:rPr>
      </w:pPr>
      <w:r w:rsidRPr="00E37A71">
        <w:rPr>
          <w:rFonts w:ascii="Arial" w:hAnsi="Arial" w:cs="Arial"/>
          <w:sz w:val="20"/>
          <w:u w:val="single"/>
          <w:lang w:val="pt"/>
        </w:rPr>
        <w:t>1e.</w:t>
      </w:r>
      <w:r w:rsidRPr="00E37A71">
        <w:rPr>
          <w:rFonts w:ascii="Arial" w:hAnsi="Arial" w:cs="Arial"/>
          <w:sz w:val="20"/>
          <w:lang w:val="pt"/>
        </w:rPr>
        <w:t xml:space="preserve"> Descreva o trabalho proposto e sua localização precisa em relação aos limites da área ribeirinha.</w:t>
      </w:r>
    </w:p>
    <w:p w14:paraId="5094E28F" w14:textId="77777777" w:rsidR="003A4702" w:rsidRPr="00E37A71" w:rsidRDefault="003A4702">
      <w:pPr>
        <w:tabs>
          <w:tab w:val="left" w:pos="-720"/>
          <w:tab w:val="left" w:pos="0"/>
        </w:tabs>
        <w:suppressAutoHyphens/>
        <w:rPr>
          <w:rFonts w:ascii="Arial" w:hAnsi="Arial" w:cs="Arial"/>
          <w:sz w:val="20"/>
          <w:lang w:val="pt-BR"/>
        </w:rPr>
      </w:pPr>
    </w:p>
    <w:p w14:paraId="7AC465C2" w14:textId="0E64034C" w:rsidR="003A4702" w:rsidRPr="00E37A71" w:rsidRDefault="003A4702">
      <w:pPr>
        <w:tabs>
          <w:tab w:val="left" w:pos="-720"/>
          <w:tab w:val="left" w:pos="0"/>
        </w:tabs>
        <w:suppressAutoHyphens/>
        <w:rPr>
          <w:rFonts w:ascii="Arial" w:hAnsi="Arial" w:cs="Arial"/>
          <w:sz w:val="20"/>
          <w:lang w:val="pt-BR"/>
        </w:rPr>
      </w:pPr>
      <w:r w:rsidRPr="00E37A71">
        <w:rPr>
          <w:rFonts w:ascii="Arial" w:hAnsi="Arial" w:cs="Arial"/>
          <w:sz w:val="20"/>
          <w:u w:val="single"/>
          <w:lang w:val="pt"/>
        </w:rPr>
        <w:t>2 ter.  Isenções</w:t>
      </w:r>
      <w:r w:rsidRPr="00E37A71">
        <w:rPr>
          <w:rFonts w:ascii="Arial" w:hAnsi="Arial" w:cs="Arial"/>
          <w:sz w:val="20"/>
          <w:lang w:val="pt"/>
        </w:rPr>
        <w:t xml:space="preserve">.  Isenções são permitidas sob a Lei de Proteção de Zonas </w:t>
      </w:r>
      <w:r w:rsidR="00A3134D">
        <w:rPr>
          <w:rFonts w:ascii="Arial" w:hAnsi="Arial" w:cs="Arial"/>
          <w:sz w:val="20"/>
          <w:lang w:val="pt"/>
        </w:rPr>
        <w:t>d</w:t>
      </w:r>
      <w:r w:rsidR="0015094A" w:rsidRPr="00E37A71">
        <w:rPr>
          <w:rFonts w:ascii="Arial" w:hAnsi="Arial" w:cs="Arial"/>
          <w:sz w:val="20"/>
          <w:lang w:val="pt"/>
        </w:rPr>
        <w:t xml:space="preserve">e </w:t>
      </w:r>
      <w:r w:rsidR="00A3134D">
        <w:rPr>
          <w:rFonts w:ascii="Arial" w:hAnsi="Arial" w:cs="Arial"/>
          <w:sz w:val="20"/>
          <w:lang w:val="pt"/>
        </w:rPr>
        <w:t>V</w:t>
      </w:r>
      <w:r w:rsidR="0015094A" w:rsidRPr="00E37A71">
        <w:rPr>
          <w:rFonts w:ascii="Arial" w:hAnsi="Arial" w:cs="Arial"/>
          <w:sz w:val="20"/>
          <w:lang w:val="pt"/>
        </w:rPr>
        <w:t>árzea</w:t>
      </w:r>
      <w:r w:rsidRPr="00E37A71">
        <w:rPr>
          <w:rFonts w:ascii="Arial" w:hAnsi="Arial" w:cs="Arial"/>
          <w:sz w:val="20"/>
          <w:lang w:val="pt"/>
        </w:rPr>
        <w:t xml:space="preserve"> para certos controles de mosquitos, pântanos comerciais de cranberry, projetos agrícolas e aquícolas e para projetos autorizados por Ato Especial antes de 1/1/73. Estas isenções são definidas, em parte, no 310 CMR 10.03(6) e nas definições de agricultura e aquicultura no 310 CMR 10.04. Além disso, existem isenções para determinados projectos de gestão de águas pluviais (310 CMR 10.02(3)); atividades menores específicas na Zona </w:t>
      </w:r>
      <w:r w:rsidR="00A3134D">
        <w:rPr>
          <w:rFonts w:ascii="Arial" w:hAnsi="Arial" w:cs="Arial"/>
          <w:sz w:val="20"/>
          <w:lang w:val="pt"/>
        </w:rPr>
        <w:t>de Segurança</w:t>
      </w:r>
      <w:r w:rsidRPr="00E37A71">
        <w:rPr>
          <w:rFonts w:ascii="Arial" w:hAnsi="Arial" w:cs="Arial"/>
          <w:sz w:val="20"/>
          <w:lang w:val="pt"/>
        </w:rPr>
        <w:t xml:space="preserve"> [310 CMR 10.02(2)(b)]; e alguns outros projetos na zona ribeirinha [310 CMR 10.58(6(b)].</w:t>
      </w:r>
    </w:p>
    <w:p w14:paraId="5B80AD33" w14:textId="77777777" w:rsidR="003A4702" w:rsidRPr="00E37A71" w:rsidRDefault="003A4702">
      <w:pPr>
        <w:tabs>
          <w:tab w:val="left" w:pos="-720"/>
          <w:tab w:val="left" w:pos="0"/>
        </w:tabs>
        <w:suppressAutoHyphens/>
        <w:rPr>
          <w:rFonts w:ascii="Arial" w:hAnsi="Arial" w:cs="Arial"/>
          <w:sz w:val="20"/>
          <w:lang w:val="pt-BR"/>
        </w:rPr>
      </w:pPr>
    </w:p>
    <w:p w14:paraId="728162C1" w14:textId="6226DD93" w:rsidR="003A4702" w:rsidRPr="00E37A71" w:rsidRDefault="003A4702">
      <w:pPr>
        <w:tabs>
          <w:tab w:val="left" w:pos="-720"/>
          <w:tab w:val="left" w:pos="0"/>
        </w:tabs>
        <w:suppressAutoHyphens/>
        <w:rPr>
          <w:rFonts w:ascii="Arial" w:hAnsi="Arial" w:cs="Arial"/>
          <w:lang w:val="pt-BR"/>
        </w:rPr>
      </w:pPr>
      <w:r w:rsidRPr="00E37A71">
        <w:rPr>
          <w:rFonts w:ascii="Arial" w:hAnsi="Arial" w:cs="Arial"/>
          <w:sz w:val="20"/>
          <w:u w:val="single"/>
          <w:lang w:val="pt"/>
        </w:rPr>
        <w:t xml:space="preserve">3a. Âmbito de Alternativas da Área Ribeirinha. </w:t>
      </w:r>
      <w:r w:rsidRPr="00E37A71">
        <w:rPr>
          <w:rFonts w:ascii="Arial" w:hAnsi="Arial" w:cs="Arial"/>
          <w:sz w:val="20"/>
          <w:lang w:val="pt"/>
        </w:rPr>
        <w:t xml:space="preserve">  Preencha esta seção </w:t>
      </w:r>
      <w:r w:rsidRPr="00E37A71">
        <w:rPr>
          <w:rFonts w:ascii="Arial" w:hAnsi="Arial" w:cs="Arial"/>
          <w:i/>
          <w:sz w:val="20"/>
          <w:lang w:val="pt"/>
        </w:rPr>
        <w:t>somente</w:t>
      </w:r>
      <w:r w:rsidRPr="00E37A71">
        <w:rPr>
          <w:rFonts w:ascii="Arial" w:hAnsi="Arial" w:cs="Arial"/>
          <w:sz w:val="20"/>
          <w:lang w:val="pt"/>
        </w:rPr>
        <w:t xml:space="preserve"> se 1e. em Seção B estiver marcada. No 3a, marque uma </w:t>
      </w:r>
      <w:r w:rsidR="006F7ED0">
        <w:rPr>
          <w:rFonts w:ascii="Arial" w:hAnsi="Arial" w:cs="Arial"/>
          <w:sz w:val="20"/>
          <w:lang w:val="pt"/>
        </w:rPr>
        <w:t>opcão</w:t>
      </w:r>
      <w:r w:rsidRPr="00E37A71">
        <w:rPr>
          <w:rFonts w:ascii="Arial" w:hAnsi="Arial" w:cs="Arial"/>
          <w:sz w:val="20"/>
          <w:lang w:val="pt"/>
        </w:rPr>
        <w:t xml:space="preserve"> que melhor descreva o projeto. As classificações listadas na 3a e o escopo das alternativas</w:t>
      </w:r>
      <w:r w:rsidR="00677960">
        <w:rPr>
          <w:rFonts w:ascii="Arial" w:hAnsi="Arial" w:cs="Arial"/>
          <w:sz w:val="20"/>
          <w:lang w:val="pt"/>
        </w:rPr>
        <w:t xml:space="preserve"> em que</w:t>
      </w:r>
      <w:r w:rsidRPr="00E37A71">
        <w:rPr>
          <w:rFonts w:ascii="Arial" w:hAnsi="Arial" w:cs="Arial"/>
          <w:sz w:val="20"/>
          <w:lang w:val="pt"/>
        </w:rPr>
        <w:t xml:space="preserve"> cada classificação devem analisar </w:t>
      </w:r>
      <w:r w:rsidR="00D81F2A">
        <w:rPr>
          <w:rFonts w:ascii="Arial" w:hAnsi="Arial" w:cs="Arial"/>
          <w:sz w:val="20"/>
          <w:lang w:val="pt"/>
        </w:rPr>
        <w:t>são detalhad</w:t>
      </w:r>
      <w:r w:rsidR="00D5564E">
        <w:rPr>
          <w:rFonts w:ascii="Arial" w:hAnsi="Arial" w:cs="Arial"/>
          <w:sz w:val="20"/>
          <w:lang w:val="pt"/>
        </w:rPr>
        <w:t>a</w:t>
      </w:r>
      <w:r w:rsidR="00D81F2A">
        <w:rPr>
          <w:rFonts w:ascii="Arial" w:hAnsi="Arial" w:cs="Arial"/>
          <w:sz w:val="20"/>
          <w:lang w:val="pt"/>
        </w:rPr>
        <w:t>s</w:t>
      </w:r>
      <w:r w:rsidRPr="00E37A71">
        <w:rPr>
          <w:rFonts w:ascii="Arial" w:hAnsi="Arial" w:cs="Arial"/>
          <w:sz w:val="20"/>
          <w:lang w:val="pt"/>
        </w:rPr>
        <w:t xml:space="preserve"> em 310 CMR 10.58(4)(c)2.</w:t>
      </w:r>
    </w:p>
    <w:p w14:paraId="68B66F29" w14:textId="77777777" w:rsidR="003A4702" w:rsidRPr="00E37A71" w:rsidRDefault="003A4702">
      <w:pPr>
        <w:tabs>
          <w:tab w:val="left" w:pos="-720"/>
          <w:tab w:val="left" w:pos="0"/>
        </w:tabs>
        <w:suppressAutoHyphens/>
        <w:rPr>
          <w:rFonts w:ascii="Arial" w:hAnsi="Arial" w:cs="Arial"/>
          <w:sz w:val="20"/>
          <w:lang w:val="pt-BR"/>
        </w:rPr>
      </w:pPr>
    </w:p>
    <w:p w14:paraId="39D36B36" w14:textId="77777777" w:rsidR="003A4702" w:rsidRPr="00E37A71" w:rsidRDefault="003A4702">
      <w:pPr>
        <w:pStyle w:val="BodyText3"/>
        <w:rPr>
          <w:rFonts w:ascii="Arial" w:hAnsi="Arial" w:cs="Arial"/>
          <w:lang w:val="pt-BR"/>
        </w:rPr>
      </w:pPr>
      <w:r w:rsidRPr="00E37A71">
        <w:rPr>
          <w:rFonts w:ascii="Arial" w:hAnsi="Arial" w:cs="Arial"/>
          <w:lang w:val="pt"/>
        </w:rPr>
        <w:t>Seção D: Assinaturas e requisitos de envio</w:t>
      </w:r>
    </w:p>
    <w:p w14:paraId="7EC4BEFF" w14:textId="2B78C427" w:rsidR="003A4702" w:rsidRPr="00E37A71" w:rsidRDefault="003A4702">
      <w:pPr>
        <w:tabs>
          <w:tab w:val="left" w:pos="-720"/>
          <w:tab w:val="left" w:pos="0"/>
        </w:tabs>
        <w:suppressAutoHyphens/>
        <w:rPr>
          <w:rFonts w:ascii="Arial" w:hAnsi="Arial" w:cs="Arial"/>
          <w:sz w:val="20"/>
          <w:lang w:val="pt-BR"/>
        </w:rPr>
      </w:pPr>
      <w:r w:rsidRPr="00E37A71">
        <w:rPr>
          <w:rFonts w:ascii="Arial" w:hAnsi="Arial" w:cs="Arial"/>
          <w:sz w:val="20"/>
          <w:lang w:val="pt"/>
        </w:rPr>
        <w:t xml:space="preserve">Um Formulário WPA </w:t>
      </w:r>
      <w:r w:rsidR="00D5564E" w:rsidRPr="00E37A71">
        <w:rPr>
          <w:rFonts w:ascii="Arial" w:hAnsi="Arial" w:cs="Arial"/>
          <w:sz w:val="20"/>
          <w:lang w:val="pt"/>
        </w:rPr>
        <w:t>1</w:t>
      </w:r>
      <w:r w:rsidR="00D5564E">
        <w:rPr>
          <w:rFonts w:ascii="Arial" w:hAnsi="Arial" w:cs="Arial"/>
          <w:sz w:val="20"/>
          <w:lang w:val="pt"/>
        </w:rPr>
        <w:t xml:space="preserve"> </w:t>
      </w:r>
      <w:r w:rsidRPr="00E37A71">
        <w:rPr>
          <w:rFonts w:ascii="Arial" w:hAnsi="Arial" w:cs="Arial"/>
          <w:sz w:val="20"/>
          <w:lang w:val="pt"/>
        </w:rPr>
        <w:t xml:space="preserve">preenchido, com todos os anexos, deve ser apresentado à Comissão de Conservação. Os candidatos também devem enviar uma cópia do Formulário WPA </w:t>
      </w:r>
      <w:r w:rsidR="00941B35">
        <w:rPr>
          <w:rFonts w:ascii="Arial" w:hAnsi="Arial" w:cs="Arial"/>
          <w:sz w:val="20"/>
          <w:lang w:val="pt"/>
        </w:rPr>
        <w:t xml:space="preserve">1 </w:t>
      </w:r>
      <w:r w:rsidRPr="00E37A71">
        <w:rPr>
          <w:rFonts w:ascii="Arial" w:hAnsi="Arial" w:cs="Arial"/>
          <w:sz w:val="20"/>
          <w:lang w:val="pt"/>
        </w:rPr>
        <w:t xml:space="preserve">e todo o anexo ao Escritório Regional do DEP apropriado (consulte </w:t>
      </w:r>
      <w:hyperlink r:id="rId9" w:history="1">
        <w:r w:rsidR="009F06F7" w:rsidRPr="00E37A71">
          <w:rPr>
            <w:rStyle w:val="Hyperlink"/>
            <w:rFonts w:ascii="Arial" w:hAnsi="Arial" w:cs="Arial"/>
            <w:sz w:val="20"/>
            <w:lang w:val="pt"/>
          </w:rPr>
          <w:t>https://www.mass.gov/service-details/massdep-regional-offices-by-community</w:t>
        </w:r>
      </w:hyperlink>
      <w:r w:rsidRPr="00E37A71">
        <w:rPr>
          <w:rFonts w:ascii="Arial" w:hAnsi="Arial" w:cs="Arial"/>
          <w:sz w:val="20"/>
          <w:lang w:val="pt"/>
        </w:rPr>
        <w:t xml:space="preserve"> para locais de escritórios regionais e as comunidades que eles servem) </w:t>
      </w:r>
      <w:r w:rsidRPr="00E37A71">
        <w:rPr>
          <w:rFonts w:ascii="Arial" w:hAnsi="Arial" w:cs="Arial"/>
          <w:sz w:val="20"/>
          <w:u w:val="single"/>
          <w:lang w:val="pt"/>
        </w:rPr>
        <w:t>e</w:t>
      </w:r>
      <w:r w:rsidRPr="00E37A71">
        <w:rPr>
          <w:rFonts w:ascii="Arial" w:hAnsi="Arial" w:cs="Arial"/>
          <w:sz w:val="20"/>
          <w:lang w:val="pt"/>
        </w:rPr>
        <w:t xml:space="preserve"> ao </w:t>
      </w:r>
      <w:r w:rsidRPr="00E37A71">
        <w:rPr>
          <w:rFonts w:ascii="Arial" w:hAnsi="Arial" w:cs="Arial"/>
          <w:sz w:val="20"/>
          <w:lang w:val="pt"/>
        </w:rPr>
        <w:lastRenderedPageBreak/>
        <w:t xml:space="preserve">proprietário da propriedade, se diferente do candidato. </w:t>
      </w:r>
      <w:r w:rsidRPr="00E37A71">
        <w:rPr>
          <w:rFonts w:ascii="Arial" w:hAnsi="Arial" w:cs="Arial"/>
          <w:lang w:val="pt"/>
        </w:rPr>
        <w:t xml:space="preserve"> </w:t>
      </w:r>
      <w:r w:rsidRPr="00E37A71">
        <w:rPr>
          <w:rFonts w:ascii="Arial" w:hAnsi="Arial" w:cs="Arial"/>
          <w:b/>
          <w:sz w:val="20"/>
          <w:lang w:val="pt"/>
        </w:rPr>
        <w:t>O original e as cópias devem ser enviados simultaneamente.</w:t>
      </w:r>
      <w:r w:rsidRPr="00E37A71">
        <w:rPr>
          <w:rFonts w:ascii="Arial" w:hAnsi="Arial" w:cs="Arial"/>
          <w:lang w:val="pt"/>
        </w:rPr>
        <w:t xml:space="preserve"> </w:t>
      </w:r>
      <w:r w:rsidRPr="00E37A71">
        <w:rPr>
          <w:rFonts w:ascii="Arial" w:hAnsi="Arial" w:cs="Arial"/>
          <w:sz w:val="20"/>
          <w:lang w:val="pt"/>
        </w:rPr>
        <w:t xml:space="preserve"> O não envio </w:t>
      </w:r>
      <w:r w:rsidR="00941B35">
        <w:rPr>
          <w:rFonts w:ascii="Arial" w:hAnsi="Arial" w:cs="Arial"/>
          <w:sz w:val="20"/>
          <w:lang w:val="pt"/>
        </w:rPr>
        <w:t xml:space="preserve">no tempo </w:t>
      </w:r>
      <w:r w:rsidR="00EA55C6">
        <w:rPr>
          <w:rFonts w:ascii="Arial" w:hAnsi="Arial" w:cs="Arial"/>
          <w:sz w:val="20"/>
          <w:lang w:val="pt"/>
        </w:rPr>
        <w:t>permitido</w:t>
      </w:r>
      <w:r w:rsidRPr="00E37A71">
        <w:rPr>
          <w:rFonts w:ascii="Arial" w:hAnsi="Arial" w:cs="Arial"/>
          <w:sz w:val="20"/>
          <w:lang w:val="pt"/>
        </w:rPr>
        <w:t xml:space="preserve"> das cópias por parte do requerente pode resultar no indeferimento do Pedido de Determinação da Aplicabilidade</w:t>
      </w:r>
    </w:p>
    <w:p w14:paraId="5CE0284F" w14:textId="77777777" w:rsidR="003A4702" w:rsidRPr="00E37A71" w:rsidRDefault="003A4702">
      <w:pPr>
        <w:tabs>
          <w:tab w:val="left" w:pos="-720"/>
          <w:tab w:val="left" w:pos="0"/>
        </w:tabs>
        <w:suppressAutoHyphens/>
        <w:rPr>
          <w:rFonts w:ascii="Arial" w:hAnsi="Arial" w:cs="Arial"/>
          <w:sz w:val="20"/>
          <w:lang w:val="pt-BR"/>
        </w:rPr>
      </w:pPr>
    </w:p>
    <w:p w14:paraId="1E77394A" w14:textId="77777777" w:rsidR="003A4702" w:rsidRPr="00E37A71" w:rsidRDefault="003A4702">
      <w:pPr>
        <w:tabs>
          <w:tab w:val="left" w:pos="-720"/>
        </w:tabs>
        <w:suppressAutoHyphens/>
        <w:rPr>
          <w:rFonts w:ascii="Arial" w:hAnsi="Arial" w:cs="Arial"/>
          <w:b/>
          <w:sz w:val="20"/>
          <w:lang w:val="pt-BR"/>
        </w:rPr>
      </w:pPr>
      <w:r w:rsidRPr="00E37A71">
        <w:rPr>
          <w:rFonts w:ascii="Arial" w:hAnsi="Arial" w:cs="Arial"/>
          <w:b/>
          <w:sz w:val="20"/>
          <w:lang w:val="pt"/>
        </w:rPr>
        <w:t>Taxas</w:t>
      </w:r>
    </w:p>
    <w:p w14:paraId="5EDD9683" w14:textId="7C9C107B" w:rsidR="003A4702" w:rsidRPr="00E37A71" w:rsidRDefault="003A4702">
      <w:pPr>
        <w:tabs>
          <w:tab w:val="left" w:pos="-720"/>
          <w:tab w:val="left" w:pos="0"/>
        </w:tabs>
        <w:suppressAutoHyphens/>
        <w:rPr>
          <w:rFonts w:ascii="Arial" w:hAnsi="Arial" w:cs="Arial"/>
          <w:lang w:val="pt-BR"/>
        </w:rPr>
      </w:pPr>
      <w:r w:rsidRPr="00E37A71">
        <w:rPr>
          <w:rFonts w:ascii="Arial" w:hAnsi="Arial" w:cs="Arial"/>
          <w:sz w:val="20"/>
          <w:lang w:val="pt"/>
        </w:rPr>
        <w:t xml:space="preserve">Não há taxa de inscrição para o Pedido de Determinação de Aplicabilidade. No entanto, um aviso </w:t>
      </w:r>
      <w:r w:rsidR="006C79E8">
        <w:rPr>
          <w:rFonts w:ascii="Arial" w:hAnsi="Arial" w:cs="Arial"/>
          <w:sz w:val="20"/>
          <w:lang w:val="pt"/>
        </w:rPr>
        <w:t>público do</w:t>
      </w:r>
      <w:r w:rsidRPr="00E37A71">
        <w:rPr>
          <w:rFonts w:ascii="Arial" w:hAnsi="Arial" w:cs="Arial"/>
          <w:sz w:val="20"/>
          <w:lang w:val="pt"/>
        </w:rPr>
        <w:t xml:space="preserve"> pedido deve ser colocado em um jornal local e publicado pelo menos cinco dias antes da audiência, às custas do requerente. Entre em contato com sua Comissão de Conservação sobre o procedimento para aviso</w:t>
      </w:r>
      <w:r w:rsidR="00256FE1">
        <w:rPr>
          <w:rFonts w:ascii="Arial" w:hAnsi="Arial" w:cs="Arial"/>
          <w:sz w:val="20"/>
          <w:lang w:val="pt"/>
        </w:rPr>
        <w:t xml:space="preserve"> público </w:t>
      </w:r>
      <w:r w:rsidR="006C79E8">
        <w:rPr>
          <w:rFonts w:ascii="Arial" w:hAnsi="Arial" w:cs="Arial"/>
          <w:sz w:val="20"/>
          <w:lang w:val="pt"/>
        </w:rPr>
        <w:t>em</w:t>
      </w:r>
      <w:r w:rsidR="00256FE1">
        <w:rPr>
          <w:rFonts w:ascii="Arial" w:hAnsi="Arial" w:cs="Arial"/>
          <w:sz w:val="20"/>
          <w:lang w:val="pt"/>
        </w:rPr>
        <w:t xml:space="preserve"> um</w:t>
      </w:r>
      <w:r w:rsidRPr="00E37A71">
        <w:rPr>
          <w:rFonts w:ascii="Arial" w:hAnsi="Arial" w:cs="Arial"/>
          <w:sz w:val="20"/>
          <w:lang w:val="pt"/>
        </w:rPr>
        <w:t xml:space="preserve"> jornal.  </w:t>
      </w:r>
    </w:p>
    <w:sectPr w:rsidR="003A4702" w:rsidRPr="00E37A71">
      <w:headerReference w:type="default" r:id="rId10"/>
      <w:footerReference w:type="default" r:id="rId11"/>
      <w:endnotePr>
        <w:numFmt w:val="decimal"/>
      </w:endnotePr>
      <w:pgSz w:w="12240" w:h="15840" w:code="1"/>
      <w:pgMar w:top="1800" w:right="720" w:bottom="1080" w:left="216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4C341" w14:textId="77777777" w:rsidR="00E54CF3" w:rsidRDefault="00E54CF3">
      <w:pPr>
        <w:spacing w:line="20" w:lineRule="exact"/>
      </w:pPr>
    </w:p>
  </w:endnote>
  <w:endnote w:type="continuationSeparator" w:id="0">
    <w:p w14:paraId="4557BCF4" w14:textId="77777777" w:rsidR="00E54CF3" w:rsidRDefault="00E54CF3">
      <w:r>
        <w:rPr>
          <w:lang w:val="pt"/>
        </w:rPr>
        <w:t xml:space="preserve"> </w:t>
      </w:r>
    </w:p>
  </w:endnote>
  <w:endnote w:type="continuationNotice" w:id="1">
    <w:p w14:paraId="4CD6A5DB" w14:textId="77777777" w:rsidR="00E54CF3" w:rsidRDefault="00E54CF3">
      <w:r>
        <w:rPr>
          <w:lang w:val="pt"/>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CLI Helvetica Condensed LightOb">
    <w:altName w:val="Times New Roman"/>
    <w:charset w:val="4D"/>
    <w:family w:val="auto"/>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689"/>
      <w:gridCol w:w="4671"/>
    </w:tblGrid>
    <w:tr w:rsidR="003A4702" w14:paraId="2CBAECF1" w14:textId="77777777">
      <w:tc>
        <w:tcPr>
          <w:tcW w:w="4788" w:type="dxa"/>
        </w:tcPr>
        <w:p w14:paraId="10AD1AE1" w14:textId="77777777" w:rsidR="003A4702" w:rsidRDefault="003A4702" w:rsidP="004B04C0">
          <w:pPr>
            <w:ind w:right="360"/>
            <w:rPr>
              <w:rFonts w:ascii="Arial" w:hAnsi="Arial" w:cs="Arial"/>
              <w:sz w:val="16"/>
            </w:rPr>
          </w:pPr>
          <w:r>
            <w:rPr>
              <w:sz w:val="16"/>
              <w:lang w:val="pt"/>
            </w:rPr>
            <w:t xml:space="preserve">wpa1inst.doc </w:t>
          </w:r>
          <w:r>
            <w:rPr>
              <w:sz w:val="16"/>
              <w:lang w:val="pt"/>
            </w:rPr>
            <w:t xml:space="preserve">– rev. </w:t>
          </w:r>
          <w:r w:rsidR="009F06F7">
            <w:rPr>
              <w:sz w:val="16"/>
              <w:lang w:val="pt"/>
            </w:rPr>
            <w:t>4/2020</w:t>
          </w:r>
        </w:p>
      </w:tc>
      <w:tc>
        <w:tcPr>
          <w:tcW w:w="4788" w:type="dxa"/>
        </w:tcPr>
        <w:p w14:paraId="5BECF68A" w14:textId="77777777" w:rsidR="003A4702" w:rsidRDefault="003A4702">
          <w:pPr>
            <w:ind w:right="360"/>
            <w:jc w:val="right"/>
            <w:rPr>
              <w:rFonts w:ascii="Arial" w:hAnsi="Arial" w:cs="Arial"/>
              <w:sz w:val="16"/>
            </w:rPr>
          </w:pPr>
          <w:r>
            <w:rPr>
              <w:sz w:val="16"/>
              <w:lang w:val="pt"/>
            </w:rPr>
            <w:t xml:space="preserve">Página </w:t>
          </w:r>
          <w:r>
            <w:rPr>
              <w:rStyle w:val="PageNumber"/>
              <w:sz w:val="16"/>
              <w:lang w:val="pt"/>
            </w:rPr>
            <w:fldChar w:fldCharType="begin"/>
          </w:r>
          <w:r>
            <w:rPr>
              <w:rStyle w:val="PageNumber"/>
              <w:sz w:val="16"/>
              <w:lang w:val="pt"/>
            </w:rPr>
            <w:instrText xml:space="preserve"> PAGE </w:instrText>
          </w:r>
          <w:r>
            <w:rPr>
              <w:rStyle w:val="PageNumber"/>
              <w:sz w:val="16"/>
              <w:lang w:val="pt"/>
            </w:rPr>
            <w:fldChar w:fldCharType="separate"/>
          </w:r>
          <w:r w:rsidR="00B4280E">
            <w:rPr>
              <w:rStyle w:val="PageNumber"/>
              <w:noProof/>
              <w:sz w:val="16"/>
              <w:lang w:val="pt"/>
            </w:rPr>
            <w:t>1</w:t>
          </w:r>
          <w:r>
            <w:rPr>
              <w:rStyle w:val="PageNumber"/>
              <w:sz w:val="16"/>
              <w:lang w:val="pt"/>
            </w:rPr>
            <w:fldChar w:fldCharType="end"/>
          </w:r>
          <w:r>
            <w:rPr>
              <w:rStyle w:val="PageNumber"/>
              <w:sz w:val="16"/>
              <w:lang w:val="pt"/>
            </w:rPr>
            <w:t xml:space="preserve"> de </w:t>
          </w:r>
          <w:r>
            <w:rPr>
              <w:rStyle w:val="PageNumber"/>
              <w:sz w:val="16"/>
              <w:lang w:val="pt"/>
            </w:rPr>
            <w:fldChar w:fldCharType="begin"/>
          </w:r>
          <w:r>
            <w:rPr>
              <w:rStyle w:val="PageNumber"/>
              <w:sz w:val="16"/>
              <w:lang w:val="pt"/>
            </w:rPr>
            <w:instrText xml:space="preserve"> NUMPAGES </w:instrText>
          </w:r>
          <w:r>
            <w:rPr>
              <w:rStyle w:val="PageNumber"/>
              <w:sz w:val="16"/>
              <w:lang w:val="pt"/>
            </w:rPr>
            <w:fldChar w:fldCharType="separate"/>
          </w:r>
          <w:r w:rsidR="00B4280E">
            <w:rPr>
              <w:rStyle w:val="PageNumber"/>
              <w:noProof/>
              <w:sz w:val="16"/>
              <w:lang w:val="pt"/>
            </w:rPr>
            <w:t>4</w:t>
          </w:r>
          <w:r>
            <w:rPr>
              <w:rStyle w:val="PageNumber"/>
              <w:sz w:val="16"/>
              <w:lang w:val="pt"/>
            </w:rPr>
            <w:fldChar w:fldCharType="end"/>
          </w:r>
          <w:r>
            <w:rPr>
              <w:sz w:val="16"/>
              <w:lang w:val="pt"/>
            </w:rPr>
            <w:t xml:space="preserve"> </w:t>
          </w:r>
        </w:p>
      </w:tc>
    </w:tr>
  </w:tbl>
  <w:p w14:paraId="1A20A71B" w14:textId="77777777" w:rsidR="003A4702" w:rsidRDefault="003A4702">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3FA8C" w14:textId="77777777" w:rsidR="00E54CF3" w:rsidRDefault="00E54CF3">
      <w:r>
        <w:rPr>
          <w:lang w:val="pt"/>
        </w:rPr>
        <w:separator/>
      </w:r>
    </w:p>
  </w:footnote>
  <w:footnote w:type="continuationSeparator" w:id="0">
    <w:p w14:paraId="0B0DFE15" w14:textId="77777777" w:rsidR="00E54CF3" w:rsidRDefault="00E54CF3" w:rsidP="003A4702">
      <w:r>
        <w:rPr>
          <w:lang w:val="p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178" w:type="dxa"/>
      <w:tblBorders>
        <w:bottom w:val="single" w:sz="4" w:space="0" w:color="auto"/>
      </w:tblBorders>
      <w:tblLayout w:type="fixed"/>
      <w:tblLook w:val="0000" w:firstRow="0" w:lastRow="0" w:firstColumn="0" w:lastColumn="0" w:noHBand="0" w:noVBand="0"/>
    </w:tblPr>
    <w:tblGrid>
      <w:gridCol w:w="1548"/>
      <w:gridCol w:w="8748"/>
    </w:tblGrid>
    <w:tr w:rsidR="003A4702" w14:paraId="5764F43C" w14:textId="77777777" w:rsidTr="00112232">
      <w:tc>
        <w:tcPr>
          <w:tcW w:w="1548" w:type="dxa"/>
          <w:tcBorders>
            <w:top w:val="nil"/>
            <w:left w:val="nil"/>
            <w:bottom w:val="nil"/>
            <w:right w:val="nil"/>
          </w:tcBorders>
        </w:tcPr>
        <w:p w14:paraId="1146E5E7" w14:textId="77777777" w:rsidR="003A4702" w:rsidRDefault="00771B6E">
          <w:pPr>
            <w:rPr>
              <w:rFonts w:ascii="Arial" w:eastAsia="Times" w:hAnsi="Arial"/>
              <w:sz w:val="20"/>
            </w:rPr>
          </w:pPr>
          <w:r>
            <w:rPr>
              <w:noProof/>
              <w:lang w:val="pt"/>
            </w:rPr>
            <w:object w:dxaOrig="1073" w:dyaOrig="1087" w14:anchorId="537F7B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4pt;height:54pt;mso-width-percent:0;mso-height-percent:0;mso-width-percent:0;mso-height-percent:0" fillcolor="window">
                <v:imagedata r:id="rId1" o:title=""/>
              </v:shape>
              <o:OLEObject Type="Embed" ProgID="Word.Picture.8" ShapeID="_x0000_i1025" DrawAspect="Content" ObjectID="_1738069103" r:id="rId2"/>
            </w:object>
          </w:r>
        </w:p>
      </w:tc>
      <w:tc>
        <w:tcPr>
          <w:tcW w:w="8748" w:type="dxa"/>
          <w:tcBorders>
            <w:top w:val="nil"/>
            <w:left w:val="nil"/>
            <w:bottom w:val="single" w:sz="4" w:space="0" w:color="auto"/>
            <w:right w:val="nil"/>
          </w:tcBorders>
        </w:tcPr>
        <w:p w14:paraId="67EE91FA" w14:textId="77777777" w:rsidR="003A4702" w:rsidRPr="002265C6" w:rsidRDefault="003A4702">
          <w:pPr>
            <w:pStyle w:val="head2upd"/>
            <w:ind w:left="-108"/>
            <w:rPr>
              <w:lang w:val="pt-BR"/>
            </w:rPr>
          </w:pPr>
          <w:r>
            <w:rPr>
              <w:lang w:val="pt"/>
            </w:rPr>
            <w:t xml:space="preserve">Departamento de Proteção Ambiental de Massachusetts </w:t>
          </w:r>
        </w:p>
        <w:p w14:paraId="46631377" w14:textId="180ACE92" w:rsidR="003A4702" w:rsidRPr="002265C6" w:rsidRDefault="003A4702">
          <w:pPr>
            <w:pStyle w:val="head2upd"/>
            <w:ind w:left="-108"/>
            <w:rPr>
              <w:b w:val="0"/>
              <w:lang w:val="pt-BR"/>
            </w:rPr>
          </w:pPr>
          <w:r>
            <w:rPr>
              <w:b w:val="0"/>
              <w:lang w:val="pt"/>
            </w:rPr>
            <w:t xml:space="preserve">Bureau of Resource Protection – Programa de Zonas </w:t>
          </w:r>
          <w:r w:rsidR="0015094A">
            <w:rPr>
              <w:b w:val="0"/>
              <w:lang w:val="pt"/>
            </w:rPr>
            <w:t>De várzea</w:t>
          </w:r>
        </w:p>
        <w:p w14:paraId="61EE886E" w14:textId="28757149" w:rsidR="003A4702" w:rsidRPr="002265C6" w:rsidRDefault="003A4702">
          <w:pPr>
            <w:pStyle w:val="formtitleupd"/>
            <w:ind w:left="-108" w:firstLine="0"/>
            <w:rPr>
              <w:sz w:val="40"/>
              <w:lang w:val="pt-BR"/>
            </w:rPr>
          </w:pPr>
          <w:r>
            <w:rPr>
              <w:sz w:val="40"/>
              <w:lang w:val="pt"/>
            </w:rPr>
            <w:t>Formulário WPA 1</w:t>
          </w:r>
          <w:r w:rsidR="00F93F3C">
            <w:rPr>
              <w:sz w:val="24"/>
              <w:lang w:val="pt"/>
            </w:rPr>
            <w:t xml:space="preserve"> Pedido</w:t>
          </w:r>
          <w:r>
            <w:rPr>
              <w:sz w:val="24"/>
              <w:lang w:val="pt"/>
            </w:rPr>
            <w:t xml:space="preserve"> de</w:t>
          </w:r>
          <w:r w:rsidR="006901ED">
            <w:rPr>
              <w:sz w:val="24"/>
              <w:lang w:val="pt"/>
            </w:rPr>
            <w:t xml:space="preserve"> Determinação da </w:t>
          </w:r>
          <w:r w:rsidR="009738CD">
            <w:rPr>
              <w:sz w:val="24"/>
              <w:lang w:val="pt"/>
            </w:rPr>
            <w:t>A</w:t>
          </w:r>
          <w:r w:rsidR="006901ED">
            <w:rPr>
              <w:sz w:val="24"/>
              <w:lang w:val="pt"/>
            </w:rPr>
            <w:t>plicabilidade</w:t>
          </w:r>
          <w:r>
            <w:rPr>
              <w:sz w:val="40"/>
              <w:lang w:val="pt"/>
            </w:rPr>
            <w:t xml:space="preserve"> </w:t>
          </w:r>
        </w:p>
        <w:p w14:paraId="16F4D9C0" w14:textId="5207DE17" w:rsidR="003A4702" w:rsidRPr="002265C6" w:rsidRDefault="003A4702">
          <w:pPr>
            <w:pStyle w:val="formtitleupd"/>
            <w:ind w:left="-108" w:firstLine="0"/>
            <w:rPr>
              <w:b w:val="0"/>
              <w:bCs/>
              <w:sz w:val="24"/>
              <w:lang w:val="pt-BR"/>
            </w:rPr>
          </w:pPr>
          <w:r>
            <w:rPr>
              <w:b w:val="0"/>
              <w:bCs/>
              <w:sz w:val="24"/>
              <w:lang w:val="pt"/>
            </w:rPr>
            <w:t xml:space="preserve">Lei de Proteção de </w:t>
          </w:r>
          <w:r w:rsidRPr="00112232">
            <w:rPr>
              <w:b w:val="0"/>
              <w:bCs/>
              <w:sz w:val="24"/>
              <w:lang w:val="pt-BR"/>
            </w:rPr>
            <w:t xml:space="preserve">Zonas </w:t>
          </w:r>
          <w:r w:rsidR="009D2D88" w:rsidRPr="00112232">
            <w:rPr>
              <w:b w:val="0"/>
              <w:bCs/>
              <w:sz w:val="24"/>
              <w:lang w:val="pt-BR"/>
            </w:rPr>
            <w:t>de V</w:t>
          </w:r>
          <w:r w:rsidR="00206CFC">
            <w:rPr>
              <w:b w:val="0"/>
              <w:bCs/>
              <w:sz w:val="24"/>
              <w:lang w:val="pt-BR"/>
            </w:rPr>
            <w:t>ár</w:t>
          </w:r>
          <w:r w:rsidR="009D2D88" w:rsidRPr="00112232">
            <w:rPr>
              <w:b w:val="0"/>
              <w:bCs/>
              <w:sz w:val="24"/>
              <w:lang w:val="pt-BR"/>
            </w:rPr>
            <w:t>zea</w:t>
          </w:r>
          <w:r w:rsidRPr="00112232">
            <w:rPr>
              <w:b w:val="0"/>
              <w:bCs/>
              <w:sz w:val="24"/>
              <w:lang w:val="pt-BR"/>
            </w:rPr>
            <w:t xml:space="preserve"> de</w:t>
          </w:r>
          <w:r>
            <w:rPr>
              <w:b w:val="0"/>
              <w:bCs/>
              <w:sz w:val="24"/>
              <w:lang w:val="pt"/>
            </w:rPr>
            <w:t xml:space="preserve"> Massachusetts (M.G.L. Capítulo 131, Seção 40)</w:t>
          </w:r>
        </w:p>
        <w:p w14:paraId="4A5262E8" w14:textId="77777777" w:rsidR="003A4702" w:rsidRDefault="003A4702">
          <w:pPr>
            <w:pStyle w:val="formtitleupd"/>
            <w:ind w:left="-108" w:firstLine="0"/>
            <w:rPr>
              <w:sz w:val="32"/>
            </w:rPr>
          </w:pPr>
          <w:r>
            <w:rPr>
              <w:sz w:val="32"/>
              <w:lang w:val="pt"/>
            </w:rPr>
            <w:t>Instruções e Materiais de Apoio</w:t>
          </w:r>
        </w:p>
        <w:p w14:paraId="55A9350C" w14:textId="77777777" w:rsidR="003A4702" w:rsidRDefault="003A4702">
          <w:pPr>
            <w:ind w:left="-108"/>
            <w:rPr>
              <w:rFonts w:ascii="Arial" w:eastAsia="Times" w:hAnsi="Arial"/>
              <w:sz w:val="20"/>
            </w:rPr>
          </w:pPr>
        </w:p>
      </w:tc>
    </w:tr>
  </w:tbl>
  <w:p w14:paraId="56FA8AB2" w14:textId="77777777" w:rsidR="003A4702" w:rsidRDefault="003A4702">
    <w:pPr>
      <w:pStyle w:val="Header"/>
      <w:rPr>
        <w:rFonts w:ascii="Arial" w:hAnsi="Arial"/>
      </w:rPr>
    </w:pPr>
    <w:r>
      <w:rPr>
        <w:lang w:val="p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FB"/>
    <w:multiLevelType w:val="multilevel"/>
    <w:tmpl w:val="FFFFFFFF"/>
    <w:lvl w:ilvl="0">
      <w:start w:val="1"/>
      <w:numFmt w:val="decimal"/>
      <w:pStyle w:val="Heading1"/>
      <w:lvlText w:val="%1."/>
      <w:legacy w:legacy="1" w:legacySpace="0" w:legacyIndent="0"/>
      <w:lvlJc w:val="left"/>
    </w:lvl>
    <w:lvl w:ilvl="1">
      <w:start w:val="1"/>
      <w:numFmt w:val="lowerLetter"/>
      <w:pStyle w:val="Heading2"/>
      <w:lvlText w:val="%2."/>
      <w:legacy w:legacy="1" w:legacySpace="0" w:legacyIndent="0"/>
      <w:lvlJc w:val="left"/>
    </w:lvl>
    <w:lvl w:ilvl="2">
      <w:start w:val="1"/>
      <w:numFmt w:val="lowerRoman"/>
      <w:pStyle w:val="Heading3"/>
      <w:lvlText w:val="%3."/>
      <w:legacy w:legacy="1" w:legacySpace="0" w:legacyIndent="0"/>
      <w:lvlJc w:val="left"/>
    </w:lvl>
    <w:lvl w:ilvl="3">
      <w:start w:val="1"/>
      <w:numFmt w:val="decimal"/>
      <w:pStyle w:val="Heading4"/>
      <w:lvlText w:val="(%4)"/>
      <w:legacy w:legacy="1" w:legacySpace="0" w:legacyIndent="0"/>
      <w:lvlJc w:val="left"/>
    </w:lvl>
    <w:lvl w:ilvl="4">
      <w:start w:val="1"/>
      <w:numFmt w:val="lowerLetter"/>
      <w:pStyle w:val="Heading5"/>
      <w:lvlText w:val="(%5)"/>
      <w:legacy w:legacy="1" w:legacySpace="0" w:legacyIndent="0"/>
      <w:lvlJc w:val="left"/>
    </w:lvl>
    <w:lvl w:ilvl="5">
      <w:start w:val="1"/>
      <w:numFmt w:val="lowerRoman"/>
      <w:pStyle w:val="Heading6"/>
      <w:lvlText w:val="(%6)"/>
      <w:legacy w:legacy="1" w:legacySpace="0" w:legacyIndent="0"/>
      <w:lvlJc w:val="left"/>
    </w:lvl>
    <w:lvl w:ilvl="6">
      <w:start w:val="1"/>
      <w:numFmt w:val="decimal"/>
      <w:pStyle w:val="Heading7"/>
      <w:lvlText w:val="%7)"/>
      <w:legacy w:legacy="1" w:legacySpace="0" w:legacyIndent="0"/>
      <w:lvlJc w:val="left"/>
    </w:lvl>
    <w:lvl w:ilvl="7">
      <w:start w:val="1"/>
      <w:numFmt w:val="lowerLetter"/>
      <w:pStyle w:val="Heading8"/>
      <w:lvlText w:val="%8)"/>
      <w:legacy w:legacy="1" w:legacySpace="0" w:legacyIndent="0"/>
      <w:lvlJc w:val="left"/>
    </w:lvl>
    <w:lvl w:ilvl="8">
      <w:numFmt w:val="none"/>
      <w:lvlText w:val=""/>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000001"/>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4"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4"/>
    <w:multiLevelType w:val="singleLevel"/>
    <w:tmpl w:val="000F0409"/>
    <w:lvl w:ilvl="0">
      <w:start w:val="1"/>
      <w:numFmt w:val="decimal"/>
      <w:lvlText w:val="%1."/>
      <w:lvlJc w:val="left"/>
      <w:pPr>
        <w:tabs>
          <w:tab w:val="num" w:pos="360"/>
        </w:tabs>
        <w:ind w:left="360" w:hanging="360"/>
      </w:pPr>
      <w:rPr>
        <w:rFonts w:hint="default"/>
      </w:rPr>
    </w:lvl>
  </w:abstractNum>
  <w:abstractNum w:abstractNumId="6" w15:restartNumberingAfterBreak="0">
    <w:nsid w:val="00000005"/>
    <w:multiLevelType w:val="singleLevel"/>
    <w:tmpl w:val="00000000"/>
    <w:lvl w:ilvl="0">
      <w:start w:val="2"/>
      <w:numFmt w:val="lowerLetter"/>
      <w:lvlText w:val="%1."/>
      <w:lvlJc w:val="left"/>
      <w:pPr>
        <w:tabs>
          <w:tab w:val="num" w:pos="720"/>
        </w:tabs>
        <w:ind w:left="720" w:hanging="360"/>
      </w:pPr>
      <w:rPr>
        <w:rFonts w:hint="default"/>
      </w:rPr>
    </w:lvl>
  </w:abstractNum>
  <w:abstractNum w:abstractNumId="7" w15:restartNumberingAfterBreak="0">
    <w:nsid w:val="00000006"/>
    <w:multiLevelType w:val="singleLevel"/>
    <w:tmpl w:val="00000000"/>
    <w:lvl w:ilvl="0">
      <w:start w:val="2"/>
      <w:numFmt w:val="lowerLetter"/>
      <w:lvlText w:val="%1."/>
      <w:lvlJc w:val="left"/>
      <w:pPr>
        <w:tabs>
          <w:tab w:val="num" w:pos="720"/>
        </w:tabs>
        <w:ind w:left="720" w:hanging="360"/>
      </w:pPr>
      <w:rPr>
        <w:rFonts w:hint="default"/>
      </w:rPr>
    </w:lvl>
  </w:abstractNum>
  <w:num w:numId="1" w16cid:durableId="1158763998">
    <w:abstractNumId w:val="1"/>
  </w:num>
  <w:num w:numId="2" w16cid:durableId="1846357123">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265357928">
    <w:abstractNumId w:val="3"/>
  </w:num>
  <w:num w:numId="4" w16cid:durableId="1686052076">
    <w:abstractNumId w:val="4"/>
  </w:num>
  <w:num w:numId="5" w16cid:durableId="2064714251">
    <w:abstractNumId w:val="3"/>
  </w:num>
  <w:num w:numId="6" w16cid:durableId="660472366">
    <w:abstractNumId w:val="0"/>
  </w:num>
  <w:num w:numId="7" w16cid:durableId="199436080">
    <w:abstractNumId w:val="5"/>
  </w:num>
  <w:num w:numId="8" w16cid:durableId="2092700768">
    <w:abstractNumId w:val="6"/>
  </w:num>
  <w:num w:numId="9" w16cid:durableId="6772000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4C0"/>
    <w:rsid w:val="0004133D"/>
    <w:rsid w:val="000426D8"/>
    <w:rsid w:val="0006368F"/>
    <w:rsid w:val="00094AD5"/>
    <w:rsid w:val="00096A20"/>
    <w:rsid w:val="000B61C6"/>
    <w:rsid w:val="000F1865"/>
    <w:rsid w:val="000F2306"/>
    <w:rsid w:val="00101E30"/>
    <w:rsid w:val="001047C5"/>
    <w:rsid w:val="0010569B"/>
    <w:rsid w:val="00112232"/>
    <w:rsid w:val="00142771"/>
    <w:rsid w:val="0015094A"/>
    <w:rsid w:val="00175092"/>
    <w:rsid w:val="0017551B"/>
    <w:rsid w:val="00187633"/>
    <w:rsid w:val="00194FEE"/>
    <w:rsid w:val="00206CFC"/>
    <w:rsid w:val="002265C6"/>
    <w:rsid w:val="00237CBD"/>
    <w:rsid w:val="00252DF9"/>
    <w:rsid w:val="00256FE1"/>
    <w:rsid w:val="00297BA6"/>
    <w:rsid w:val="002C184F"/>
    <w:rsid w:val="002C2511"/>
    <w:rsid w:val="00336316"/>
    <w:rsid w:val="00340257"/>
    <w:rsid w:val="00341171"/>
    <w:rsid w:val="00347C79"/>
    <w:rsid w:val="00353161"/>
    <w:rsid w:val="00376BDA"/>
    <w:rsid w:val="003A4702"/>
    <w:rsid w:val="003D0177"/>
    <w:rsid w:val="003E1873"/>
    <w:rsid w:val="003E6FDF"/>
    <w:rsid w:val="00423FDC"/>
    <w:rsid w:val="004323D8"/>
    <w:rsid w:val="0047297D"/>
    <w:rsid w:val="004768D9"/>
    <w:rsid w:val="004803FE"/>
    <w:rsid w:val="004A61DB"/>
    <w:rsid w:val="004B04C0"/>
    <w:rsid w:val="004E14C9"/>
    <w:rsid w:val="0053407C"/>
    <w:rsid w:val="00535633"/>
    <w:rsid w:val="00556CEB"/>
    <w:rsid w:val="0056127E"/>
    <w:rsid w:val="00565140"/>
    <w:rsid w:val="00593980"/>
    <w:rsid w:val="005A7FFB"/>
    <w:rsid w:val="005B55B0"/>
    <w:rsid w:val="005E0E20"/>
    <w:rsid w:val="005E565C"/>
    <w:rsid w:val="005F5C24"/>
    <w:rsid w:val="0061007F"/>
    <w:rsid w:val="00614908"/>
    <w:rsid w:val="0062347C"/>
    <w:rsid w:val="00633E90"/>
    <w:rsid w:val="00677960"/>
    <w:rsid w:val="00681773"/>
    <w:rsid w:val="006901ED"/>
    <w:rsid w:val="00697A50"/>
    <w:rsid w:val="006C79E8"/>
    <w:rsid w:val="006D1148"/>
    <w:rsid w:val="006F7ED0"/>
    <w:rsid w:val="007041CB"/>
    <w:rsid w:val="00742CE9"/>
    <w:rsid w:val="007641E0"/>
    <w:rsid w:val="00771B6E"/>
    <w:rsid w:val="007934A8"/>
    <w:rsid w:val="00797206"/>
    <w:rsid w:val="007A0E53"/>
    <w:rsid w:val="007C2DCE"/>
    <w:rsid w:val="00822989"/>
    <w:rsid w:val="008624D0"/>
    <w:rsid w:val="00897C8B"/>
    <w:rsid w:val="008A56ED"/>
    <w:rsid w:val="008D3BB6"/>
    <w:rsid w:val="008F5D32"/>
    <w:rsid w:val="0092341D"/>
    <w:rsid w:val="00941B35"/>
    <w:rsid w:val="00964D22"/>
    <w:rsid w:val="0096758A"/>
    <w:rsid w:val="009738CD"/>
    <w:rsid w:val="00977340"/>
    <w:rsid w:val="00990B19"/>
    <w:rsid w:val="009D2D88"/>
    <w:rsid w:val="009F06F7"/>
    <w:rsid w:val="009F2466"/>
    <w:rsid w:val="00A2380C"/>
    <w:rsid w:val="00A3134D"/>
    <w:rsid w:val="00A368C7"/>
    <w:rsid w:val="00A62920"/>
    <w:rsid w:val="00AC39D9"/>
    <w:rsid w:val="00AE51A3"/>
    <w:rsid w:val="00B13BFB"/>
    <w:rsid w:val="00B37FE5"/>
    <w:rsid w:val="00B4280E"/>
    <w:rsid w:val="00B76A82"/>
    <w:rsid w:val="00BD2587"/>
    <w:rsid w:val="00BD359D"/>
    <w:rsid w:val="00BE6D19"/>
    <w:rsid w:val="00BF1C78"/>
    <w:rsid w:val="00C25FFB"/>
    <w:rsid w:val="00CD2B83"/>
    <w:rsid w:val="00CE3829"/>
    <w:rsid w:val="00CF48EF"/>
    <w:rsid w:val="00D14881"/>
    <w:rsid w:val="00D5030A"/>
    <w:rsid w:val="00D51545"/>
    <w:rsid w:val="00D5564E"/>
    <w:rsid w:val="00D71A04"/>
    <w:rsid w:val="00D7479D"/>
    <w:rsid w:val="00D8078B"/>
    <w:rsid w:val="00D81F2A"/>
    <w:rsid w:val="00DB73B6"/>
    <w:rsid w:val="00DD2E84"/>
    <w:rsid w:val="00DE7FF0"/>
    <w:rsid w:val="00E129C2"/>
    <w:rsid w:val="00E17E02"/>
    <w:rsid w:val="00E37A71"/>
    <w:rsid w:val="00E54CF3"/>
    <w:rsid w:val="00EA0537"/>
    <w:rsid w:val="00EA55C6"/>
    <w:rsid w:val="00ED3730"/>
    <w:rsid w:val="00EE5EE2"/>
    <w:rsid w:val="00EF45B4"/>
    <w:rsid w:val="00F70AF9"/>
    <w:rsid w:val="00F93F3C"/>
    <w:rsid w:val="00FB1712"/>
    <w:rsid w:val="00FB6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1B05D1"/>
  <w15:chartTrackingRefBased/>
  <w15:docId w15:val="{4470A8B0-A031-4641-BAF0-657E6F65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sz w:val="24"/>
    </w:rPr>
  </w:style>
  <w:style w:type="paragraph" w:styleId="Heading1">
    <w:name w:val="heading 1"/>
    <w:basedOn w:val="Normal"/>
    <w:next w:val="Normal"/>
    <w:qFormat/>
    <w:pPr>
      <w:numPr>
        <w:numId w:val="1"/>
      </w:numPr>
      <w:outlineLvl w:val="0"/>
    </w:pPr>
  </w:style>
  <w:style w:type="paragraph" w:styleId="Heading2">
    <w:name w:val="heading 2"/>
    <w:basedOn w:val="Normal"/>
    <w:next w:val="Normal"/>
    <w:qFormat/>
    <w:pPr>
      <w:numPr>
        <w:ilvl w:val="1"/>
        <w:numId w:val="1"/>
      </w:numPr>
      <w:outlineLvl w:val="1"/>
    </w:pPr>
  </w:style>
  <w:style w:type="paragraph" w:styleId="Heading3">
    <w:name w:val="heading 3"/>
    <w:basedOn w:val="Normal"/>
    <w:next w:val="Normal"/>
    <w:qFormat/>
    <w:pPr>
      <w:numPr>
        <w:ilvl w:val="2"/>
        <w:numId w:val="1"/>
      </w:numPr>
      <w:outlineLvl w:val="2"/>
    </w:pPr>
  </w:style>
  <w:style w:type="paragraph" w:styleId="Heading4">
    <w:name w:val="heading 4"/>
    <w:basedOn w:val="Normal"/>
    <w:next w:val="Normal"/>
    <w:qFormat/>
    <w:pPr>
      <w:numPr>
        <w:ilvl w:val="3"/>
        <w:numId w:val="1"/>
      </w:numPr>
      <w:outlineLvl w:val="3"/>
    </w:pPr>
  </w:style>
  <w:style w:type="paragraph" w:styleId="Heading5">
    <w:name w:val="heading 5"/>
    <w:basedOn w:val="Normal"/>
    <w:next w:val="Normal"/>
    <w:qFormat/>
    <w:pPr>
      <w:numPr>
        <w:ilvl w:val="4"/>
        <w:numId w:val="1"/>
      </w:numPr>
      <w:outlineLvl w:val="4"/>
    </w:pPr>
  </w:style>
  <w:style w:type="paragraph" w:styleId="Heading6">
    <w:name w:val="heading 6"/>
    <w:basedOn w:val="Normal"/>
    <w:next w:val="Normal"/>
    <w:qFormat/>
    <w:pPr>
      <w:numPr>
        <w:ilvl w:val="5"/>
        <w:numId w:val="1"/>
      </w:numPr>
      <w:outlineLvl w:val="5"/>
    </w:pPr>
  </w:style>
  <w:style w:type="paragraph" w:styleId="Heading7">
    <w:name w:val="heading 7"/>
    <w:basedOn w:val="Normal"/>
    <w:next w:val="Normal"/>
    <w:qFormat/>
    <w:pPr>
      <w:numPr>
        <w:ilvl w:val="6"/>
        <w:numId w:val="1"/>
      </w:numPr>
      <w:outlineLvl w:val="6"/>
    </w:pPr>
  </w:style>
  <w:style w:type="paragraph" w:styleId="Heading8">
    <w:name w:val="heading 8"/>
    <w:basedOn w:val="Normal"/>
    <w:next w:val="Normal"/>
    <w:qFormat/>
    <w:pPr>
      <w:numPr>
        <w:ilvl w:val="7"/>
        <w:numId w:val="1"/>
      </w:numPr>
      <w:outlineLvl w:val="7"/>
    </w:pPr>
  </w:style>
  <w:style w:type="paragraph" w:styleId="Heading9">
    <w:name w:val="heading 9"/>
    <w:basedOn w:val="Normal"/>
    <w:next w:val="Normal"/>
    <w:qFormat/>
    <w:pPr>
      <w:keepNext/>
      <w:tabs>
        <w:tab w:val="center" w:pos="4680"/>
      </w:tabs>
      <w:suppressAutoHyphens/>
      <w:jc w:val="center"/>
      <w:outlineLvl w:val="8"/>
    </w:pPr>
    <w:rPr>
      <w:rFonts w:ascii="Times New Roman" w:hAnsi="Times New Roman"/>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rPr>
      <w:rFonts w:ascii="Times New Roman" w:hAnsi="Times New Roman"/>
    </w:rPr>
  </w:style>
  <w:style w:type="character" w:styleId="EndnoteReference">
    <w:name w:val="endnote reference"/>
    <w:basedOn w:val="DefaultParagraphFont"/>
    <w:semiHidden/>
    <w:rPr>
      <w:rFonts w:ascii="Times New Roman" w:hAnsi="Times New Roman"/>
      <w:noProof w:val="0"/>
      <w:sz w:val="24"/>
      <w:vertAlign w:val="superscript"/>
      <w:lang w:val="en-US"/>
    </w:rPr>
  </w:style>
  <w:style w:type="paragraph" w:styleId="FootnoteText">
    <w:name w:val="footnote text"/>
    <w:basedOn w:val="Normal"/>
    <w:semiHidden/>
    <w:pPr>
      <w:tabs>
        <w:tab w:val="left" w:pos="-720"/>
      </w:tabs>
      <w:suppressAutoHyphens/>
    </w:pPr>
    <w:rPr>
      <w:rFonts w:ascii="Times New Roman" w:hAnsi="Times New Roman"/>
    </w:rPr>
  </w:style>
  <w:style w:type="character" w:styleId="FootnoteReference">
    <w:name w:val="footnote reference"/>
    <w:basedOn w:val="DefaultParagraphFont"/>
    <w:semiHidden/>
    <w:rPr>
      <w:rFonts w:ascii="Times New Roman" w:hAnsi="Times New Roman"/>
      <w:noProof w:val="0"/>
      <w:sz w:val="24"/>
      <w:vertAlign w:val="superscript"/>
      <w:lang w:val="en-US"/>
    </w:rPr>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tabs>
        <w:tab w:val="left" w:pos="-720"/>
        <w:tab w:val="left" w:pos="0"/>
      </w:tabs>
      <w:suppressAutoHyphens/>
    </w:pPr>
    <w:rPr>
      <w:rFonts w:ascii="Times New Roman" w:hAnsi="Times New Roman"/>
      <w:sz w:val="20"/>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BodyText2">
    <w:name w:val="Body Text 2"/>
    <w:basedOn w:val="Normal"/>
    <w:semiHidden/>
    <w:pPr>
      <w:tabs>
        <w:tab w:val="left" w:pos="-720"/>
        <w:tab w:val="left" w:pos="0"/>
      </w:tabs>
      <w:suppressAutoHyphens/>
    </w:pPr>
    <w:rPr>
      <w:rFonts w:ascii="Times New Roman" w:hAnsi="Times New Roman"/>
      <w:i/>
      <w:sz w:val="20"/>
    </w:rPr>
  </w:style>
  <w:style w:type="paragraph" w:styleId="BodyText3">
    <w:name w:val="Body Text 3"/>
    <w:basedOn w:val="Normal"/>
    <w:semiHidden/>
    <w:pPr>
      <w:tabs>
        <w:tab w:val="left" w:pos="-720"/>
        <w:tab w:val="left" w:pos="0"/>
      </w:tabs>
      <w:suppressAutoHyphens/>
    </w:pPr>
    <w:rPr>
      <w:rFonts w:ascii="Times New Roman" w:hAnsi="Times New Roman"/>
      <w:b/>
      <w:sz w:val="20"/>
    </w:rPr>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hAnsi="Arial"/>
      <w:color w:val="000000"/>
      <w:position w:val="8"/>
      <w:sz w:val="16"/>
    </w:rPr>
  </w:style>
  <w:style w:type="paragraph" w:customStyle="1" w:styleId="formtitleupd">
    <w:name w:val="form title upd"/>
    <w:basedOn w:val="Normal"/>
    <w:pPr>
      <w:ind w:left="2160" w:hanging="2160"/>
    </w:pPr>
    <w:rPr>
      <w:rFonts w:ascii="Arial" w:eastAsia="Times" w:hAnsi="Arial"/>
      <w:b/>
      <w:sz w:val="48"/>
    </w:rPr>
  </w:style>
  <w:style w:type="paragraph" w:customStyle="1" w:styleId="head2upd">
    <w:name w:val="head 2 upd"/>
    <w:basedOn w:val="BodyText"/>
    <w:pPr>
      <w:tabs>
        <w:tab w:val="clear" w:pos="-720"/>
        <w:tab w:val="clear" w:pos="0"/>
      </w:tabs>
      <w:suppressAutoHyphens w:val="0"/>
      <w:ind w:left="360" w:right="-720"/>
    </w:pPr>
    <w:rPr>
      <w:rFonts w:ascii="Arial" w:hAnsi="Arial"/>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ascii="Arial" w:hAnsi="Arial"/>
      <w:sz w:val="20"/>
    </w:rPr>
  </w:style>
  <w:style w:type="paragraph" w:customStyle="1" w:styleId="texthang">
    <w:name w:val="text hang"/>
    <w:basedOn w:val="Normal"/>
    <w:pPr>
      <w:tabs>
        <w:tab w:val="left" w:pos="360"/>
        <w:tab w:val="left" w:pos="720"/>
      </w:tabs>
      <w:ind w:left="360" w:hanging="360"/>
    </w:pPr>
    <w:rPr>
      <w:rFonts w:ascii="Arial" w:eastAsia="Times" w:hAnsi="Arial"/>
      <w:sz w:val="20"/>
    </w:rPr>
  </w:style>
  <w:style w:type="paragraph" w:styleId="Title">
    <w:name w:val="Title"/>
    <w:basedOn w:val="Normal"/>
    <w:qFormat/>
    <w:pPr>
      <w:tabs>
        <w:tab w:val="center" w:pos="4680"/>
      </w:tabs>
      <w:suppressAutoHyphens/>
      <w:jc w:val="center"/>
    </w:pPr>
    <w:rPr>
      <w:rFonts w:ascii="Arial" w:hAnsi="Arial" w:cs="Arial"/>
      <w:b/>
      <w:sz w:val="36"/>
    </w:rPr>
  </w:style>
  <w:style w:type="character" w:styleId="UnresolvedMention">
    <w:name w:val="Unresolved Mention"/>
    <w:basedOn w:val="DefaultParagraphFont"/>
    <w:uiPriority w:val="99"/>
    <w:semiHidden/>
    <w:unhideWhenUsed/>
    <w:rsid w:val="009F06F7"/>
    <w:rPr>
      <w:color w:val="605E5C"/>
      <w:shd w:val="clear" w:color="auto" w:fill="E1DFDD"/>
    </w:rPr>
  </w:style>
  <w:style w:type="character" w:styleId="PlaceholderText">
    <w:name w:val="Placeholder Text"/>
    <w:basedOn w:val="DefaultParagraphFont"/>
    <w:uiPriority w:val="99"/>
    <w:semiHidden/>
    <w:rsid w:val="002265C6"/>
    <w:rPr>
      <w:color w:val="808080"/>
    </w:rPr>
  </w:style>
  <w:style w:type="character" w:styleId="CommentReference">
    <w:name w:val="annotation reference"/>
    <w:basedOn w:val="DefaultParagraphFont"/>
    <w:uiPriority w:val="99"/>
    <w:semiHidden/>
    <w:unhideWhenUsed/>
    <w:rsid w:val="00990B19"/>
    <w:rPr>
      <w:sz w:val="16"/>
      <w:szCs w:val="16"/>
    </w:rPr>
  </w:style>
  <w:style w:type="paragraph" w:styleId="CommentText">
    <w:name w:val="annotation text"/>
    <w:basedOn w:val="Normal"/>
    <w:link w:val="CommentTextChar"/>
    <w:uiPriority w:val="99"/>
    <w:unhideWhenUsed/>
    <w:rsid w:val="00990B19"/>
    <w:rPr>
      <w:sz w:val="20"/>
    </w:rPr>
  </w:style>
  <w:style w:type="character" w:customStyle="1" w:styleId="CommentTextChar">
    <w:name w:val="Comment Text Char"/>
    <w:basedOn w:val="DefaultParagraphFont"/>
    <w:link w:val="CommentText"/>
    <w:uiPriority w:val="99"/>
    <w:rsid w:val="00990B19"/>
    <w:rPr>
      <w:rFonts w:ascii="Courier" w:hAnsi="Courier"/>
    </w:rPr>
  </w:style>
  <w:style w:type="paragraph" w:styleId="CommentSubject">
    <w:name w:val="annotation subject"/>
    <w:basedOn w:val="CommentText"/>
    <w:next w:val="CommentText"/>
    <w:link w:val="CommentSubjectChar"/>
    <w:uiPriority w:val="99"/>
    <w:semiHidden/>
    <w:unhideWhenUsed/>
    <w:rsid w:val="00990B19"/>
    <w:rPr>
      <w:b/>
      <w:bCs/>
    </w:rPr>
  </w:style>
  <w:style w:type="character" w:customStyle="1" w:styleId="CommentSubjectChar">
    <w:name w:val="Comment Subject Char"/>
    <w:basedOn w:val="CommentTextChar"/>
    <w:link w:val="CommentSubject"/>
    <w:uiPriority w:val="99"/>
    <w:semiHidden/>
    <w:rsid w:val="00990B19"/>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ss.gov/de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ss.gov/service-details/massdep-regional-offices-by-community"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4A90FC77F76594181798536956FA516" ma:contentTypeVersion="15" ma:contentTypeDescription="Create a new document." ma:contentTypeScope="" ma:versionID="0fc1d96d190486686936bc019e4840f3">
  <xsd:schema xmlns:xsd="http://www.w3.org/2001/XMLSchema" xmlns:xs="http://www.w3.org/2001/XMLSchema" xmlns:p="http://schemas.microsoft.com/office/2006/metadata/properties" xmlns:ns2="e5f9743d-6ccb-435b-8185-1e5ffc4d4180" xmlns:ns3="12517e61-e7b4-4844-8a63-24cfb07881f9" xmlns:ns4="1da56e6b-ac0e-4ffc-8b40-9e4a1d231754" targetNamespace="http://schemas.microsoft.com/office/2006/metadata/properties" ma:root="true" ma:fieldsID="a884eafb51fcc8b6b76c363cd002263c" ns2:_="" ns3:_="" ns4:_="">
    <xsd:import namespace="e5f9743d-6ccb-435b-8185-1e5ffc4d4180"/>
    <xsd:import namespace="12517e61-e7b4-4844-8a63-24cfb07881f9"/>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9743d-6ccb-435b-8185-1e5ffc4d4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517e61-e7b4-4844-8a63-24cfb07881f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f9743d-6ccb-435b-8185-1e5ffc4d4180">
      <Terms xmlns="http://schemas.microsoft.com/office/infopath/2007/PartnerControls"/>
    </lcf76f155ced4ddcb4097134ff3c332f>
    <TaxCatchAll xmlns="1da56e6b-ac0e-4ffc-8b40-9e4a1d231754" xsi:nil="true"/>
  </documentManagement>
</p:properties>
</file>

<file path=customXml/itemProps1.xml><?xml version="1.0" encoding="utf-8"?>
<ds:datastoreItem xmlns:ds="http://schemas.openxmlformats.org/officeDocument/2006/customXml" ds:itemID="{2BA18C32-7F8B-4C0C-B7A9-CE623B2BE969}">
  <ds:schemaRefs>
    <ds:schemaRef ds:uri="http://schemas.openxmlformats.org/officeDocument/2006/bibliography"/>
  </ds:schemaRefs>
</ds:datastoreItem>
</file>

<file path=customXml/itemProps2.xml><?xml version="1.0" encoding="utf-8"?>
<ds:datastoreItem xmlns:ds="http://schemas.openxmlformats.org/officeDocument/2006/customXml" ds:itemID="{DB79D8E9-D7E1-4426-B967-830201F3F648}"/>
</file>

<file path=customXml/itemProps3.xml><?xml version="1.0" encoding="utf-8"?>
<ds:datastoreItem xmlns:ds="http://schemas.openxmlformats.org/officeDocument/2006/customXml" ds:itemID="{EB4E7CA3-6A92-41EA-8A01-DD1B3C342C95}"/>
</file>

<file path=customXml/itemProps4.xml><?xml version="1.0" encoding="utf-8"?>
<ds:datastoreItem xmlns:ds="http://schemas.openxmlformats.org/officeDocument/2006/customXml" ds:itemID="{3D98839D-A2E3-48D6-A27D-3EF6EFB31449}"/>
</file>

<file path=docProps/app.xml><?xml version="1.0" encoding="utf-8"?>
<Properties xmlns="http://schemas.openxmlformats.org/officeDocument/2006/extended-properties" xmlns:vt="http://schemas.openxmlformats.org/officeDocument/2006/docPropsVTypes">
  <Template>Normal</Template>
  <TotalTime>67</TotalTime>
  <Pages>5</Pages>
  <Words>1973</Words>
  <Characters>11249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DEP</Company>
  <LinksUpToDate>false</LinksUpToDate>
  <CharactersWithSpaces>13196</CharactersWithSpaces>
  <SharedDoc>false</SharedDoc>
  <HLinks>
    <vt:vector size="6" baseType="variant">
      <vt:variant>
        <vt:i4>4522001</vt:i4>
      </vt:variant>
      <vt:variant>
        <vt:i4>0</vt:i4>
      </vt:variant>
      <vt:variant>
        <vt:i4>0</vt:i4>
      </vt:variant>
      <vt:variant>
        <vt:i4>5</vt:i4>
      </vt:variant>
      <vt:variant>
        <vt:lpwstr>http://www.mass.gov/eea/agencies/massdep/about/contacts/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Comunidade de Massachusetts</dc:title>
  <dc:subject/>
  <dc:creator>Jacobs, Flavia (DEP)</dc:creator>
  <cp:keywords/>
  <dc:description/>
  <cp:lastModifiedBy>McDonald, Mia  (DEP)</cp:lastModifiedBy>
  <cp:revision>2</cp:revision>
  <cp:lastPrinted>2015-02-19T15:36:00Z</cp:lastPrinted>
  <dcterms:created xsi:type="dcterms:W3CDTF">2023-02-16T21:12:00Z</dcterms:created>
  <dcterms:modified xsi:type="dcterms:W3CDTF">2023-02-16T21:12:00Z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0x01010014A90FC77F76594181798536956FA516</vt:lpwstr>
  </property>
</Properties>
</file>