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07ADBA" w14:textId="77777777" w:rsidR="000E70E7" w:rsidRPr="00016B1F" w:rsidRDefault="000E70E7" w:rsidP="00F402BF">
      <w:pPr>
        <w:jc w:val="center"/>
        <w:rPr>
          <w:rFonts w:cs="Arial"/>
        </w:rPr>
      </w:pPr>
    </w:p>
    <w:p w14:paraId="0AA08D65" w14:textId="77777777" w:rsidR="006D0790" w:rsidRPr="00016B1F" w:rsidRDefault="006D0790">
      <w:pPr>
        <w:pStyle w:val="Heading4"/>
        <w:ind w:left="0"/>
        <w:rPr>
          <w:rFonts w:cs="Arial"/>
          <w:u w:val="single"/>
        </w:rPr>
      </w:pPr>
    </w:p>
    <w:p w14:paraId="4C5D007B" w14:textId="77777777" w:rsidR="000E70E7" w:rsidRPr="00016B1F" w:rsidRDefault="000E70E7">
      <w:pPr>
        <w:pStyle w:val="Heading4"/>
        <w:ind w:left="0"/>
        <w:rPr>
          <w:rFonts w:cs="Arial"/>
        </w:rPr>
      </w:pPr>
      <w:r w:rsidRPr="00016B1F">
        <w:rPr>
          <w:rFonts w:cs="Arial"/>
          <w:u w:val="single"/>
        </w:rPr>
        <w:t>Table of Contents</w:t>
      </w:r>
      <w:r w:rsidR="006D0790" w:rsidRPr="00016B1F">
        <w:rPr>
          <w:rFonts w:cs="Arial"/>
          <w:u w:val="single"/>
        </w:rPr>
        <w:t xml:space="preserve"> </w:t>
      </w:r>
      <w:r w:rsidR="006D0790" w:rsidRPr="00016B1F">
        <w:rPr>
          <w:rFonts w:cs="Arial"/>
        </w:rPr>
        <w:tab/>
      </w:r>
      <w:r w:rsidR="006D0790" w:rsidRPr="00016B1F">
        <w:rPr>
          <w:rFonts w:cs="Arial"/>
        </w:rPr>
        <w:tab/>
      </w:r>
      <w:r w:rsidR="006D0790" w:rsidRPr="00016B1F">
        <w:rPr>
          <w:rFonts w:cs="Arial"/>
        </w:rPr>
        <w:tab/>
      </w:r>
      <w:r w:rsidR="006D0790" w:rsidRPr="00016B1F">
        <w:rPr>
          <w:rFonts w:cs="Arial"/>
        </w:rPr>
        <w:tab/>
      </w:r>
      <w:r w:rsidR="006D0790" w:rsidRPr="00016B1F">
        <w:rPr>
          <w:rFonts w:cs="Arial"/>
        </w:rPr>
        <w:tab/>
      </w:r>
      <w:r w:rsidR="006D0790" w:rsidRPr="00016B1F">
        <w:rPr>
          <w:rFonts w:cs="Arial"/>
        </w:rPr>
        <w:tab/>
      </w:r>
      <w:r w:rsidR="006D0790" w:rsidRPr="00016B1F">
        <w:rPr>
          <w:rFonts w:cs="Arial"/>
        </w:rPr>
        <w:tab/>
      </w:r>
      <w:r w:rsidR="006D0790" w:rsidRPr="00016B1F">
        <w:rPr>
          <w:rFonts w:cs="Arial"/>
        </w:rPr>
        <w:tab/>
      </w:r>
      <w:r w:rsidR="003D565C" w:rsidRPr="00016B1F">
        <w:rPr>
          <w:rFonts w:cs="Arial"/>
        </w:rPr>
        <w:tab/>
      </w:r>
      <w:r w:rsidR="00B65586">
        <w:rPr>
          <w:rFonts w:cs="Arial"/>
        </w:rPr>
        <w:tab/>
      </w:r>
      <w:r w:rsidR="00B65586">
        <w:rPr>
          <w:rFonts w:cs="Arial"/>
        </w:rPr>
        <w:tab/>
      </w:r>
      <w:r w:rsidR="00B65586">
        <w:rPr>
          <w:rFonts w:cs="Arial"/>
        </w:rPr>
        <w:tab/>
      </w:r>
      <w:r w:rsidR="00B65586">
        <w:rPr>
          <w:rFonts w:cs="Arial"/>
        </w:rPr>
        <w:tab/>
      </w:r>
      <w:r w:rsidR="00B65586">
        <w:rPr>
          <w:rFonts w:cs="Arial"/>
        </w:rPr>
        <w:tab/>
      </w:r>
      <w:r w:rsidR="00B65586">
        <w:rPr>
          <w:rFonts w:cs="Arial"/>
        </w:rPr>
        <w:tab/>
      </w:r>
      <w:r w:rsidR="003D565C" w:rsidRPr="00016B1F">
        <w:rPr>
          <w:rFonts w:cs="Arial"/>
        </w:rPr>
        <w:tab/>
      </w:r>
      <w:r w:rsidR="00F402BF" w:rsidRPr="00016B1F">
        <w:rPr>
          <w:rFonts w:cs="Arial"/>
        </w:rPr>
        <w:t xml:space="preserve"> </w:t>
      </w:r>
      <w:r w:rsidRPr="00016B1F">
        <w:rPr>
          <w:rFonts w:cs="Arial"/>
          <w:u w:val="single"/>
        </w:rPr>
        <w:t>Page</w:t>
      </w:r>
    </w:p>
    <w:p w14:paraId="26E84FA5" w14:textId="77777777" w:rsidR="000E70E7" w:rsidRPr="00016B1F" w:rsidRDefault="000E70E7">
      <w:pPr>
        <w:rPr>
          <w:rFonts w:cs="Arial"/>
          <w:b/>
        </w:rPr>
      </w:pPr>
    </w:p>
    <w:p w14:paraId="39442211" w14:textId="77777777" w:rsidR="000E70E7" w:rsidRPr="00016B1F" w:rsidRDefault="000E70E7">
      <w:pPr>
        <w:rPr>
          <w:rFonts w:cs="Arial"/>
          <w:b/>
        </w:rPr>
      </w:pPr>
    </w:p>
    <w:p w14:paraId="05DBB7B4" w14:textId="77777777" w:rsidR="000E70E7" w:rsidRPr="00016B1F" w:rsidRDefault="000E70E7" w:rsidP="000E70E7">
      <w:pPr>
        <w:numPr>
          <w:ilvl w:val="0"/>
          <w:numId w:val="6"/>
        </w:numPr>
        <w:rPr>
          <w:rFonts w:cs="Arial"/>
        </w:rPr>
      </w:pPr>
      <w:r w:rsidRPr="00016B1F">
        <w:rPr>
          <w:rFonts w:cs="Arial"/>
        </w:rPr>
        <w:t>Introduction</w:t>
      </w:r>
      <w:r w:rsidR="006D0790" w:rsidRPr="00016B1F">
        <w:rPr>
          <w:rFonts w:cs="Arial"/>
        </w:rPr>
        <w:tab/>
      </w:r>
      <w:r w:rsidR="006D0790" w:rsidRPr="00016B1F">
        <w:rPr>
          <w:rFonts w:cs="Arial"/>
        </w:rPr>
        <w:tab/>
      </w:r>
      <w:r w:rsidR="006D0790" w:rsidRPr="00016B1F">
        <w:rPr>
          <w:rFonts w:cs="Arial"/>
        </w:rPr>
        <w:tab/>
      </w:r>
      <w:r w:rsidR="006D0790" w:rsidRPr="00016B1F">
        <w:rPr>
          <w:rFonts w:cs="Arial"/>
        </w:rPr>
        <w:tab/>
      </w:r>
      <w:r w:rsidR="006D0790" w:rsidRPr="00016B1F">
        <w:rPr>
          <w:rFonts w:cs="Arial"/>
        </w:rPr>
        <w:tab/>
      </w:r>
      <w:r w:rsidR="006D0790" w:rsidRPr="00016B1F">
        <w:rPr>
          <w:rFonts w:cs="Arial"/>
        </w:rPr>
        <w:tab/>
      </w:r>
      <w:r w:rsidR="006D0790" w:rsidRPr="00016B1F">
        <w:rPr>
          <w:rFonts w:cs="Arial"/>
        </w:rPr>
        <w:tab/>
      </w:r>
      <w:r w:rsidR="006D0790" w:rsidRPr="00016B1F">
        <w:rPr>
          <w:rFonts w:cs="Arial"/>
        </w:rPr>
        <w:tab/>
      </w:r>
      <w:r w:rsidR="006D0790" w:rsidRPr="00016B1F">
        <w:rPr>
          <w:rFonts w:cs="Arial"/>
        </w:rPr>
        <w:tab/>
      </w:r>
      <w:r w:rsidR="006D0790" w:rsidRPr="00016B1F">
        <w:rPr>
          <w:rFonts w:cs="Arial"/>
        </w:rPr>
        <w:tab/>
      </w:r>
      <w:r w:rsidR="00B65586">
        <w:rPr>
          <w:rFonts w:cs="Arial"/>
        </w:rPr>
        <w:tab/>
      </w:r>
      <w:r w:rsidR="00B65586">
        <w:rPr>
          <w:rFonts w:cs="Arial"/>
        </w:rPr>
        <w:tab/>
      </w:r>
      <w:r w:rsidR="00B65586">
        <w:rPr>
          <w:rFonts w:cs="Arial"/>
        </w:rPr>
        <w:tab/>
      </w:r>
      <w:r w:rsidR="00B65586">
        <w:rPr>
          <w:rFonts w:cs="Arial"/>
        </w:rPr>
        <w:tab/>
      </w:r>
      <w:r w:rsidR="00B65586">
        <w:rPr>
          <w:rFonts w:cs="Arial"/>
        </w:rPr>
        <w:tab/>
      </w:r>
      <w:r w:rsidR="00B65586">
        <w:rPr>
          <w:rFonts w:cs="Arial"/>
        </w:rPr>
        <w:tab/>
      </w:r>
      <w:r w:rsidR="00B65586">
        <w:rPr>
          <w:rFonts w:cs="Arial"/>
        </w:rPr>
        <w:tab/>
      </w:r>
      <w:r w:rsidR="00BA50CF" w:rsidRPr="00016B1F">
        <w:rPr>
          <w:rFonts w:cs="Arial"/>
        </w:rPr>
        <w:t>2</w:t>
      </w:r>
    </w:p>
    <w:p w14:paraId="5923197B" w14:textId="77777777" w:rsidR="000E70E7" w:rsidRPr="00016B1F" w:rsidRDefault="000E70E7" w:rsidP="000E70E7">
      <w:pPr>
        <w:pStyle w:val="Header"/>
        <w:numPr>
          <w:ilvl w:val="0"/>
          <w:numId w:val="6"/>
        </w:numPr>
        <w:tabs>
          <w:tab w:val="clear" w:pos="4320"/>
          <w:tab w:val="clear" w:pos="8640"/>
        </w:tabs>
        <w:rPr>
          <w:rFonts w:cs="Arial"/>
        </w:rPr>
      </w:pPr>
      <w:r w:rsidRPr="00016B1F">
        <w:rPr>
          <w:rFonts w:cs="Arial"/>
        </w:rPr>
        <w:t>What is the purpose of these permits</w:t>
      </w:r>
      <w:r w:rsidR="006D0790" w:rsidRPr="00016B1F">
        <w:rPr>
          <w:rFonts w:cs="Arial"/>
        </w:rPr>
        <w:tab/>
      </w:r>
      <w:r w:rsidR="006D0790" w:rsidRPr="00016B1F">
        <w:rPr>
          <w:rFonts w:cs="Arial"/>
        </w:rPr>
        <w:tab/>
      </w:r>
      <w:r w:rsidR="00B65586">
        <w:rPr>
          <w:rFonts w:cs="Arial"/>
        </w:rPr>
        <w:tab/>
      </w:r>
      <w:r w:rsidR="00B65586">
        <w:rPr>
          <w:rFonts w:cs="Arial"/>
        </w:rPr>
        <w:tab/>
      </w:r>
      <w:r w:rsidR="00B65586">
        <w:rPr>
          <w:rFonts w:cs="Arial"/>
        </w:rPr>
        <w:tab/>
      </w:r>
      <w:r w:rsidR="00B65586">
        <w:rPr>
          <w:rFonts w:cs="Arial"/>
        </w:rPr>
        <w:tab/>
      </w:r>
      <w:r w:rsidR="00B65586">
        <w:rPr>
          <w:rFonts w:cs="Arial"/>
        </w:rPr>
        <w:tab/>
      </w:r>
      <w:r w:rsidR="00B65586">
        <w:rPr>
          <w:rFonts w:cs="Arial"/>
        </w:rPr>
        <w:tab/>
      </w:r>
      <w:r w:rsidR="006D0790" w:rsidRPr="00016B1F">
        <w:rPr>
          <w:rFonts w:cs="Arial"/>
        </w:rPr>
        <w:tab/>
      </w:r>
      <w:r w:rsidR="006D0790" w:rsidRPr="00016B1F">
        <w:rPr>
          <w:rFonts w:cs="Arial"/>
        </w:rPr>
        <w:tab/>
      </w:r>
      <w:proofErr w:type="gramStart"/>
      <w:r w:rsidR="00BA50CF" w:rsidRPr="00016B1F">
        <w:rPr>
          <w:rFonts w:cs="Arial"/>
        </w:rPr>
        <w:t>2</w:t>
      </w:r>
      <w:proofErr w:type="gramEnd"/>
    </w:p>
    <w:p w14:paraId="32955A27" w14:textId="77777777" w:rsidR="00BA50CF" w:rsidRPr="00016B1F" w:rsidRDefault="000E70E7" w:rsidP="000E70E7">
      <w:pPr>
        <w:numPr>
          <w:ilvl w:val="0"/>
          <w:numId w:val="6"/>
        </w:numPr>
        <w:rPr>
          <w:rFonts w:cs="Arial"/>
        </w:rPr>
      </w:pPr>
      <w:r w:rsidRPr="00016B1F">
        <w:rPr>
          <w:rFonts w:cs="Arial"/>
        </w:rPr>
        <w:t>Who must apply</w:t>
      </w:r>
      <w:r w:rsidR="006D0790" w:rsidRPr="00016B1F">
        <w:rPr>
          <w:rFonts w:cs="Arial"/>
        </w:rPr>
        <w:tab/>
      </w:r>
      <w:r w:rsidR="006D0790" w:rsidRPr="00016B1F">
        <w:rPr>
          <w:rFonts w:cs="Arial"/>
        </w:rPr>
        <w:tab/>
      </w:r>
      <w:r w:rsidR="006D0790" w:rsidRPr="00016B1F">
        <w:rPr>
          <w:rFonts w:cs="Arial"/>
        </w:rPr>
        <w:tab/>
      </w:r>
      <w:r w:rsidR="006D0790" w:rsidRPr="00016B1F">
        <w:rPr>
          <w:rFonts w:cs="Arial"/>
        </w:rPr>
        <w:tab/>
      </w:r>
      <w:r w:rsidR="006D0790" w:rsidRPr="00016B1F">
        <w:rPr>
          <w:rFonts w:cs="Arial"/>
        </w:rPr>
        <w:tab/>
      </w:r>
      <w:r w:rsidR="006D0790" w:rsidRPr="00016B1F">
        <w:rPr>
          <w:rFonts w:cs="Arial"/>
        </w:rPr>
        <w:tab/>
      </w:r>
      <w:r w:rsidR="006D0790" w:rsidRPr="00016B1F">
        <w:rPr>
          <w:rFonts w:cs="Arial"/>
        </w:rPr>
        <w:tab/>
      </w:r>
      <w:r w:rsidR="006D0790" w:rsidRPr="00016B1F">
        <w:rPr>
          <w:rFonts w:cs="Arial"/>
        </w:rPr>
        <w:tab/>
      </w:r>
      <w:r w:rsidR="006D0790" w:rsidRPr="00016B1F">
        <w:rPr>
          <w:rFonts w:cs="Arial"/>
        </w:rPr>
        <w:tab/>
      </w:r>
      <w:r w:rsidR="00B65586">
        <w:rPr>
          <w:rFonts w:cs="Arial"/>
        </w:rPr>
        <w:tab/>
      </w:r>
      <w:r w:rsidR="00B65586">
        <w:rPr>
          <w:rFonts w:cs="Arial"/>
        </w:rPr>
        <w:tab/>
      </w:r>
      <w:r w:rsidR="00B65586">
        <w:rPr>
          <w:rFonts w:cs="Arial"/>
        </w:rPr>
        <w:tab/>
      </w:r>
      <w:r w:rsidR="00B65586">
        <w:rPr>
          <w:rFonts w:cs="Arial"/>
        </w:rPr>
        <w:tab/>
      </w:r>
      <w:r w:rsidR="00B65586">
        <w:rPr>
          <w:rFonts w:cs="Arial"/>
        </w:rPr>
        <w:tab/>
      </w:r>
      <w:r w:rsidR="00B65586">
        <w:rPr>
          <w:rFonts w:cs="Arial"/>
        </w:rPr>
        <w:tab/>
      </w:r>
      <w:r w:rsidR="00016B1F">
        <w:rPr>
          <w:rFonts w:cs="Arial"/>
        </w:rPr>
        <w:tab/>
      </w:r>
      <w:proofErr w:type="gramStart"/>
      <w:r w:rsidR="00FF16AB">
        <w:rPr>
          <w:rFonts w:cs="Arial"/>
        </w:rPr>
        <w:t>2</w:t>
      </w:r>
      <w:proofErr w:type="gramEnd"/>
    </w:p>
    <w:p w14:paraId="26B0552C" w14:textId="77777777" w:rsidR="000E70E7" w:rsidRPr="00016B1F" w:rsidRDefault="000E70E7" w:rsidP="000E70E7">
      <w:pPr>
        <w:numPr>
          <w:ilvl w:val="0"/>
          <w:numId w:val="6"/>
        </w:numPr>
        <w:rPr>
          <w:rFonts w:cs="Arial"/>
        </w:rPr>
      </w:pPr>
      <w:r w:rsidRPr="00016B1F">
        <w:rPr>
          <w:rFonts w:cs="Arial"/>
        </w:rPr>
        <w:t>What must I know before starting to complete this permit application</w:t>
      </w:r>
      <w:r w:rsidR="006D0790" w:rsidRPr="00016B1F">
        <w:rPr>
          <w:rFonts w:cs="Arial"/>
        </w:rPr>
        <w:tab/>
      </w:r>
      <w:r w:rsidR="006D0790" w:rsidRPr="00016B1F">
        <w:rPr>
          <w:rFonts w:cs="Arial"/>
        </w:rPr>
        <w:tab/>
      </w:r>
      <w:r w:rsidR="00016B1F">
        <w:rPr>
          <w:rFonts w:cs="Arial"/>
        </w:rPr>
        <w:tab/>
      </w:r>
      <w:proofErr w:type="gramStart"/>
      <w:r w:rsidR="003D565C" w:rsidRPr="00016B1F">
        <w:rPr>
          <w:rFonts w:cs="Arial"/>
        </w:rPr>
        <w:t>3</w:t>
      </w:r>
      <w:proofErr w:type="gramEnd"/>
    </w:p>
    <w:p w14:paraId="55C04C01" w14:textId="77777777" w:rsidR="000E70E7" w:rsidRPr="00016B1F" w:rsidRDefault="000E70E7" w:rsidP="000E70E7">
      <w:pPr>
        <w:numPr>
          <w:ilvl w:val="0"/>
          <w:numId w:val="6"/>
        </w:numPr>
        <w:rPr>
          <w:rFonts w:cs="Arial"/>
        </w:rPr>
      </w:pPr>
      <w:r w:rsidRPr="00016B1F">
        <w:rPr>
          <w:rFonts w:cs="Arial"/>
        </w:rPr>
        <w:t>When must I apply for a permit</w:t>
      </w:r>
      <w:r w:rsidR="006D0790" w:rsidRPr="00016B1F">
        <w:rPr>
          <w:rFonts w:cs="Arial"/>
        </w:rPr>
        <w:tab/>
      </w:r>
      <w:r w:rsidR="006D0790" w:rsidRPr="00016B1F">
        <w:rPr>
          <w:rFonts w:cs="Arial"/>
        </w:rPr>
        <w:tab/>
      </w:r>
      <w:r w:rsidR="006D0790" w:rsidRPr="00016B1F">
        <w:rPr>
          <w:rFonts w:cs="Arial"/>
        </w:rPr>
        <w:tab/>
      </w:r>
      <w:r w:rsidR="006D0790" w:rsidRPr="00016B1F">
        <w:rPr>
          <w:rFonts w:cs="Arial"/>
        </w:rPr>
        <w:tab/>
      </w:r>
      <w:r w:rsidR="006D0790" w:rsidRPr="00016B1F">
        <w:rPr>
          <w:rFonts w:cs="Arial"/>
        </w:rPr>
        <w:tab/>
      </w:r>
      <w:r w:rsidR="006D0790" w:rsidRPr="00016B1F">
        <w:rPr>
          <w:rFonts w:cs="Arial"/>
        </w:rPr>
        <w:tab/>
      </w:r>
      <w:r w:rsidR="006D0790" w:rsidRPr="00016B1F">
        <w:rPr>
          <w:rFonts w:cs="Arial"/>
        </w:rPr>
        <w:tab/>
      </w:r>
      <w:r w:rsidR="00016B1F">
        <w:rPr>
          <w:rFonts w:cs="Arial"/>
        </w:rPr>
        <w:tab/>
      </w:r>
      <w:r w:rsidR="00B65586">
        <w:rPr>
          <w:rFonts w:cs="Arial"/>
        </w:rPr>
        <w:tab/>
      </w:r>
      <w:r w:rsidR="00B65586">
        <w:rPr>
          <w:rFonts w:cs="Arial"/>
        </w:rPr>
        <w:tab/>
      </w:r>
      <w:r w:rsidR="00B65586">
        <w:rPr>
          <w:rFonts w:cs="Arial"/>
        </w:rPr>
        <w:tab/>
      </w:r>
      <w:r w:rsidR="00B65586">
        <w:rPr>
          <w:rFonts w:cs="Arial"/>
        </w:rPr>
        <w:tab/>
      </w:r>
      <w:proofErr w:type="gramStart"/>
      <w:r w:rsidR="003D565C" w:rsidRPr="00016B1F">
        <w:rPr>
          <w:rFonts w:cs="Arial"/>
        </w:rPr>
        <w:t>3</w:t>
      </w:r>
      <w:proofErr w:type="gramEnd"/>
    </w:p>
    <w:p w14:paraId="4D30A618" w14:textId="77777777" w:rsidR="000E70E7" w:rsidRPr="00016B1F" w:rsidRDefault="000E70E7">
      <w:pPr>
        <w:rPr>
          <w:rFonts w:cs="Arial"/>
        </w:rPr>
      </w:pPr>
    </w:p>
    <w:p w14:paraId="5E60B77D" w14:textId="77777777" w:rsidR="000E70E7" w:rsidRPr="00016B1F" w:rsidRDefault="000E70E7" w:rsidP="000E70E7">
      <w:pPr>
        <w:numPr>
          <w:ilvl w:val="0"/>
          <w:numId w:val="6"/>
        </w:numPr>
        <w:rPr>
          <w:rFonts w:cs="Arial"/>
        </w:rPr>
      </w:pPr>
      <w:r w:rsidRPr="00016B1F">
        <w:rPr>
          <w:rFonts w:cs="Arial"/>
        </w:rPr>
        <w:t>How do I transfer a permit to a new owner</w:t>
      </w:r>
      <w:r w:rsidR="006D0790" w:rsidRPr="00016B1F">
        <w:rPr>
          <w:rFonts w:cs="Arial"/>
        </w:rPr>
        <w:tab/>
      </w:r>
      <w:r w:rsidR="006D0790" w:rsidRPr="00016B1F">
        <w:rPr>
          <w:rFonts w:cs="Arial"/>
        </w:rPr>
        <w:tab/>
      </w:r>
      <w:r w:rsidR="00B65586">
        <w:rPr>
          <w:rFonts w:cs="Arial"/>
        </w:rPr>
        <w:tab/>
      </w:r>
      <w:r w:rsidR="00B65586">
        <w:rPr>
          <w:rFonts w:cs="Arial"/>
        </w:rPr>
        <w:tab/>
      </w:r>
      <w:r w:rsidR="00B65586">
        <w:rPr>
          <w:rFonts w:cs="Arial"/>
        </w:rPr>
        <w:tab/>
      </w:r>
      <w:r w:rsidR="006D0790" w:rsidRPr="00016B1F">
        <w:rPr>
          <w:rFonts w:cs="Arial"/>
        </w:rPr>
        <w:tab/>
      </w:r>
      <w:r w:rsidR="006D0790" w:rsidRPr="00016B1F">
        <w:rPr>
          <w:rFonts w:cs="Arial"/>
        </w:rPr>
        <w:tab/>
      </w:r>
      <w:r w:rsidR="006D0790" w:rsidRPr="00016B1F">
        <w:rPr>
          <w:rFonts w:cs="Arial"/>
        </w:rPr>
        <w:tab/>
      </w:r>
      <w:r w:rsidR="006D0790" w:rsidRPr="00016B1F">
        <w:rPr>
          <w:rFonts w:cs="Arial"/>
        </w:rPr>
        <w:tab/>
      </w:r>
      <w:proofErr w:type="gramStart"/>
      <w:r w:rsidR="003D565C" w:rsidRPr="00016B1F">
        <w:rPr>
          <w:rFonts w:cs="Arial"/>
        </w:rPr>
        <w:t>3</w:t>
      </w:r>
      <w:proofErr w:type="gramEnd"/>
    </w:p>
    <w:p w14:paraId="3F6C2F45" w14:textId="77777777" w:rsidR="000E70E7" w:rsidRPr="00016B1F" w:rsidRDefault="000E70E7" w:rsidP="000E70E7">
      <w:pPr>
        <w:numPr>
          <w:ilvl w:val="0"/>
          <w:numId w:val="6"/>
        </w:numPr>
        <w:rPr>
          <w:rFonts w:cs="Arial"/>
        </w:rPr>
      </w:pPr>
      <w:r w:rsidRPr="00016B1F">
        <w:rPr>
          <w:rFonts w:cs="Arial"/>
        </w:rPr>
        <w:t>Permit Application Fees</w:t>
      </w:r>
      <w:r w:rsidR="006D0790" w:rsidRPr="00016B1F">
        <w:rPr>
          <w:rFonts w:cs="Arial"/>
        </w:rPr>
        <w:tab/>
      </w:r>
      <w:r w:rsidR="006D0790" w:rsidRPr="00016B1F">
        <w:rPr>
          <w:rFonts w:cs="Arial"/>
        </w:rPr>
        <w:tab/>
      </w:r>
      <w:r w:rsidR="006D0790" w:rsidRPr="00016B1F">
        <w:rPr>
          <w:rFonts w:cs="Arial"/>
        </w:rPr>
        <w:tab/>
      </w:r>
      <w:r w:rsidR="006D0790" w:rsidRPr="00016B1F">
        <w:rPr>
          <w:rFonts w:cs="Arial"/>
        </w:rPr>
        <w:tab/>
      </w:r>
      <w:r w:rsidR="006D0790" w:rsidRPr="00016B1F">
        <w:rPr>
          <w:rFonts w:cs="Arial"/>
        </w:rPr>
        <w:tab/>
      </w:r>
      <w:r w:rsidR="006D0790" w:rsidRPr="00016B1F">
        <w:rPr>
          <w:rFonts w:cs="Arial"/>
        </w:rPr>
        <w:tab/>
      </w:r>
      <w:r w:rsidR="006D0790" w:rsidRPr="00016B1F">
        <w:rPr>
          <w:rFonts w:cs="Arial"/>
        </w:rPr>
        <w:tab/>
      </w:r>
      <w:r w:rsidR="00B65586">
        <w:rPr>
          <w:rFonts w:cs="Arial"/>
        </w:rPr>
        <w:tab/>
      </w:r>
      <w:r w:rsidR="00B65586">
        <w:rPr>
          <w:rFonts w:cs="Arial"/>
        </w:rPr>
        <w:tab/>
      </w:r>
      <w:r w:rsidR="00B65586">
        <w:rPr>
          <w:rFonts w:cs="Arial"/>
        </w:rPr>
        <w:tab/>
      </w:r>
      <w:r w:rsidR="00B65586">
        <w:rPr>
          <w:rFonts w:cs="Arial"/>
        </w:rPr>
        <w:tab/>
      </w:r>
      <w:r w:rsidR="00B65586">
        <w:rPr>
          <w:rFonts w:cs="Arial"/>
        </w:rPr>
        <w:tab/>
      </w:r>
      <w:r w:rsidR="00016B1F">
        <w:rPr>
          <w:rFonts w:cs="Arial"/>
        </w:rPr>
        <w:tab/>
      </w:r>
      <w:r w:rsidR="006D0790" w:rsidRPr="00016B1F">
        <w:rPr>
          <w:rFonts w:cs="Arial"/>
        </w:rPr>
        <w:tab/>
      </w:r>
      <w:r w:rsidR="007B5E23" w:rsidRPr="00016B1F">
        <w:rPr>
          <w:rFonts w:cs="Arial"/>
        </w:rPr>
        <w:t>3</w:t>
      </w:r>
    </w:p>
    <w:p w14:paraId="345E4362" w14:textId="77777777" w:rsidR="000E70E7" w:rsidRPr="00016B1F" w:rsidRDefault="000E70E7" w:rsidP="000E70E7">
      <w:pPr>
        <w:numPr>
          <w:ilvl w:val="0"/>
          <w:numId w:val="6"/>
        </w:numPr>
        <w:rPr>
          <w:rFonts w:cs="Arial"/>
        </w:rPr>
      </w:pPr>
      <w:r w:rsidRPr="00016B1F">
        <w:rPr>
          <w:rFonts w:cs="Arial"/>
        </w:rPr>
        <w:t>Where will Permits be Located</w:t>
      </w:r>
      <w:r w:rsidR="006D0790" w:rsidRPr="00016B1F">
        <w:rPr>
          <w:rFonts w:cs="Arial"/>
        </w:rPr>
        <w:tab/>
      </w:r>
      <w:r w:rsidR="006D0790" w:rsidRPr="00016B1F">
        <w:rPr>
          <w:rFonts w:cs="Arial"/>
        </w:rPr>
        <w:tab/>
      </w:r>
      <w:r w:rsidR="006D0790" w:rsidRPr="00016B1F">
        <w:rPr>
          <w:rFonts w:cs="Arial"/>
        </w:rPr>
        <w:tab/>
      </w:r>
      <w:r w:rsidR="006D0790" w:rsidRPr="00016B1F">
        <w:rPr>
          <w:rFonts w:cs="Arial"/>
        </w:rPr>
        <w:tab/>
      </w:r>
      <w:r w:rsidR="006D0790" w:rsidRPr="00016B1F">
        <w:rPr>
          <w:rFonts w:cs="Arial"/>
        </w:rPr>
        <w:tab/>
      </w:r>
      <w:r w:rsidR="006D0790" w:rsidRPr="00016B1F">
        <w:rPr>
          <w:rFonts w:cs="Arial"/>
        </w:rPr>
        <w:tab/>
      </w:r>
      <w:r w:rsidR="00B65586">
        <w:rPr>
          <w:rFonts w:cs="Arial"/>
        </w:rPr>
        <w:tab/>
      </w:r>
      <w:r w:rsidR="00B65586">
        <w:rPr>
          <w:rFonts w:cs="Arial"/>
        </w:rPr>
        <w:tab/>
      </w:r>
      <w:r w:rsidR="00B65586">
        <w:rPr>
          <w:rFonts w:cs="Arial"/>
        </w:rPr>
        <w:tab/>
      </w:r>
      <w:r w:rsidR="00B65586">
        <w:rPr>
          <w:rFonts w:cs="Arial"/>
        </w:rPr>
        <w:tab/>
      </w:r>
      <w:r w:rsidR="00016B1F">
        <w:rPr>
          <w:rFonts w:cs="Arial"/>
        </w:rPr>
        <w:tab/>
      </w:r>
      <w:r w:rsidR="006D0790" w:rsidRPr="00016B1F">
        <w:rPr>
          <w:rFonts w:cs="Arial"/>
        </w:rPr>
        <w:tab/>
      </w:r>
      <w:r w:rsidR="007B5E23" w:rsidRPr="00016B1F">
        <w:rPr>
          <w:rFonts w:cs="Arial"/>
        </w:rPr>
        <w:t>3</w:t>
      </w:r>
    </w:p>
    <w:p w14:paraId="1F4BCDDC" w14:textId="77777777" w:rsidR="000E70E7" w:rsidRPr="00016B1F" w:rsidRDefault="000E70E7">
      <w:pPr>
        <w:rPr>
          <w:rFonts w:cs="Arial"/>
        </w:rPr>
      </w:pPr>
    </w:p>
    <w:p w14:paraId="3A2540CC" w14:textId="77777777" w:rsidR="000E70E7" w:rsidRPr="00016B1F" w:rsidRDefault="000E70E7" w:rsidP="000E70E7">
      <w:pPr>
        <w:numPr>
          <w:ilvl w:val="0"/>
          <w:numId w:val="6"/>
        </w:numPr>
        <w:rPr>
          <w:rFonts w:cs="Arial"/>
        </w:rPr>
      </w:pPr>
      <w:r w:rsidRPr="00016B1F">
        <w:rPr>
          <w:rFonts w:cs="Arial"/>
        </w:rPr>
        <w:t>What are the Permit Timelines</w:t>
      </w:r>
      <w:r w:rsidR="006D0790" w:rsidRPr="00016B1F">
        <w:rPr>
          <w:rFonts w:cs="Arial"/>
        </w:rPr>
        <w:tab/>
      </w:r>
      <w:r w:rsidR="006D0790" w:rsidRPr="00016B1F">
        <w:rPr>
          <w:rFonts w:cs="Arial"/>
        </w:rPr>
        <w:tab/>
      </w:r>
      <w:r w:rsidR="006D0790" w:rsidRPr="00016B1F">
        <w:rPr>
          <w:rFonts w:cs="Arial"/>
        </w:rPr>
        <w:tab/>
      </w:r>
      <w:r w:rsidR="006D0790" w:rsidRPr="00016B1F">
        <w:rPr>
          <w:rFonts w:cs="Arial"/>
        </w:rPr>
        <w:tab/>
      </w:r>
      <w:r w:rsidR="006D0790" w:rsidRPr="00016B1F">
        <w:rPr>
          <w:rFonts w:cs="Arial"/>
        </w:rPr>
        <w:tab/>
      </w:r>
      <w:r w:rsidR="006D0790" w:rsidRPr="00016B1F">
        <w:rPr>
          <w:rFonts w:cs="Arial"/>
        </w:rPr>
        <w:tab/>
      </w:r>
      <w:r w:rsidR="00016B1F">
        <w:rPr>
          <w:rFonts w:cs="Arial"/>
        </w:rPr>
        <w:tab/>
      </w:r>
      <w:r w:rsidR="006D0790" w:rsidRPr="00016B1F">
        <w:rPr>
          <w:rFonts w:cs="Arial"/>
        </w:rPr>
        <w:tab/>
      </w:r>
      <w:r w:rsidR="00B65586">
        <w:rPr>
          <w:rFonts w:cs="Arial"/>
        </w:rPr>
        <w:tab/>
      </w:r>
      <w:r w:rsidR="00B65586">
        <w:rPr>
          <w:rFonts w:cs="Arial"/>
        </w:rPr>
        <w:tab/>
      </w:r>
      <w:r w:rsidR="00B65586">
        <w:rPr>
          <w:rFonts w:cs="Arial"/>
        </w:rPr>
        <w:tab/>
      </w:r>
      <w:r w:rsidR="00B65586">
        <w:rPr>
          <w:rFonts w:cs="Arial"/>
        </w:rPr>
        <w:tab/>
      </w:r>
      <w:proofErr w:type="gramStart"/>
      <w:r w:rsidR="007B5E23" w:rsidRPr="00016B1F">
        <w:rPr>
          <w:rFonts w:cs="Arial"/>
        </w:rPr>
        <w:t>4</w:t>
      </w:r>
      <w:proofErr w:type="gramEnd"/>
    </w:p>
    <w:p w14:paraId="42339DB6" w14:textId="77777777" w:rsidR="000E70E7" w:rsidRPr="00016B1F" w:rsidRDefault="000E70E7" w:rsidP="000E70E7">
      <w:pPr>
        <w:numPr>
          <w:ilvl w:val="0"/>
          <w:numId w:val="6"/>
        </w:numPr>
        <w:rPr>
          <w:rFonts w:cs="Arial"/>
        </w:rPr>
      </w:pPr>
      <w:r w:rsidRPr="00016B1F">
        <w:rPr>
          <w:rFonts w:cs="Arial"/>
        </w:rPr>
        <w:t>How Long are these Permits in Effect</w:t>
      </w:r>
      <w:r w:rsidR="006D0790" w:rsidRPr="00016B1F">
        <w:rPr>
          <w:rFonts w:cs="Arial"/>
        </w:rPr>
        <w:tab/>
      </w:r>
      <w:r w:rsidR="006D0790" w:rsidRPr="00016B1F">
        <w:rPr>
          <w:rFonts w:cs="Arial"/>
        </w:rPr>
        <w:tab/>
      </w:r>
      <w:r w:rsidR="006D0790" w:rsidRPr="00016B1F">
        <w:rPr>
          <w:rFonts w:cs="Arial"/>
        </w:rPr>
        <w:tab/>
      </w:r>
      <w:r w:rsidR="006D0790" w:rsidRPr="00016B1F">
        <w:rPr>
          <w:rFonts w:cs="Arial"/>
        </w:rPr>
        <w:tab/>
      </w:r>
      <w:r w:rsidR="006D0790" w:rsidRPr="00016B1F">
        <w:rPr>
          <w:rFonts w:cs="Arial"/>
        </w:rPr>
        <w:tab/>
      </w:r>
      <w:r w:rsidR="006D0790" w:rsidRPr="00016B1F">
        <w:rPr>
          <w:rFonts w:cs="Arial"/>
        </w:rPr>
        <w:tab/>
      </w:r>
      <w:r w:rsidR="00016B1F">
        <w:rPr>
          <w:rFonts w:cs="Arial"/>
        </w:rPr>
        <w:tab/>
      </w:r>
      <w:r w:rsidR="00B65586">
        <w:rPr>
          <w:rFonts w:cs="Arial"/>
        </w:rPr>
        <w:tab/>
      </w:r>
      <w:r w:rsidR="00B65586">
        <w:rPr>
          <w:rFonts w:cs="Arial"/>
        </w:rPr>
        <w:tab/>
      </w:r>
      <w:r w:rsidR="00B65586">
        <w:rPr>
          <w:rFonts w:cs="Arial"/>
        </w:rPr>
        <w:tab/>
      </w:r>
      <w:r w:rsidR="007B5E23" w:rsidRPr="00016B1F">
        <w:rPr>
          <w:rFonts w:cs="Arial"/>
        </w:rPr>
        <w:t>4</w:t>
      </w:r>
    </w:p>
    <w:p w14:paraId="51363385" w14:textId="77777777" w:rsidR="000E70E7" w:rsidRPr="00016B1F" w:rsidRDefault="000E70E7" w:rsidP="000E70E7">
      <w:pPr>
        <w:numPr>
          <w:ilvl w:val="0"/>
          <w:numId w:val="6"/>
        </w:numPr>
        <w:rPr>
          <w:rFonts w:cs="Arial"/>
        </w:rPr>
      </w:pPr>
      <w:r w:rsidRPr="00016B1F">
        <w:rPr>
          <w:rFonts w:cs="Arial"/>
        </w:rPr>
        <w:t>How Can I Avoid Common Mistakes</w:t>
      </w:r>
      <w:r w:rsidR="006D0790" w:rsidRPr="00016B1F">
        <w:rPr>
          <w:rFonts w:cs="Arial"/>
        </w:rPr>
        <w:tab/>
      </w:r>
      <w:r w:rsidR="006D0790" w:rsidRPr="00016B1F">
        <w:rPr>
          <w:rFonts w:cs="Arial"/>
        </w:rPr>
        <w:tab/>
      </w:r>
      <w:r w:rsidR="006D0790" w:rsidRPr="00016B1F">
        <w:rPr>
          <w:rFonts w:cs="Arial"/>
        </w:rPr>
        <w:tab/>
      </w:r>
      <w:r w:rsidR="006D0790" w:rsidRPr="00016B1F">
        <w:rPr>
          <w:rFonts w:cs="Arial"/>
        </w:rPr>
        <w:tab/>
      </w:r>
      <w:r w:rsidR="006D0790" w:rsidRPr="00016B1F">
        <w:rPr>
          <w:rFonts w:cs="Arial"/>
        </w:rPr>
        <w:tab/>
      </w:r>
      <w:r w:rsidR="006D0790" w:rsidRPr="00016B1F">
        <w:rPr>
          <w:rFonts w:cs="Arial"/>
        </w:rPr>
        <w:tab/>
      </w:r>
      <w:r w:rsidR="00B65586">
        <w:rPr>
          <w:rFonts w:cs="Arial"/>
        </w:rPr>
        <w:tab/>
      </w:r>
      <w:r w:rsidR="00B65586">
        <w:rPr>
          <w:rFonts w:cs="Arial"/>
        </w:rPr>
        <w:tab/>
      </w:r>
      <w:r w:rsidR="00B65586">
        <w:rPr>
          <w:rFonts w:cs="Arial"/>
        </w:rPr>
        <w:tab/>
      </w:r>
      <w:r w:rsidR="00B65586">
        <w:rPr>
          <w:rFonts w:cs="Arial"/>
        </w:rPr>
        <w:tab/>
      </w:r>
      <w:r w:rsidR="006D0790" w:rsidRPr="00016B1F">
        <w:rPr>
          <w:rFonts w:cs="Arial"/>
        </w:rPr>
        <w:tab/>
      </w:r>
      <w:proofErr w:type="gramStart"/>
      <w:r w:rsidR="007B5E23" w:rsidRPr="00016B1F">
        <w:rPr>
          <w:rFonts w:cs="Arial"/>
        </w:rPr>
        <w:t>4</w:t>
      </w:r>
      <w:proofErr w:type="gramEnd"/>
    </w:p>
    <w:p w14:paraId="27635E71" w14:textId="77777777" w:rsidR="000E70E7" w:rsidRPr="00016B1F" w:rsidRDefault="000E70E7">
      <w:pPr>
        <w:rPr>
          <w:rFonts w:cs="Arial"/>
        </w:rPr>
      </w:pPr>
    </w:p>
    <w:p w14:paraId="2A2AE8D3" w14:textId="77777777" w:rsidR="000E70E7" w:rsidRPr="00016B1F" w:rsidRDefault="000E70E7" w:rsidP="000E70E7">
      <w:pPr>
        <w:numPr>
          <w:ilvl w:val="0"/>
          <w:numId w:val="6"/>
        </w:numPr>
        <w:rPr>
          <w:rFonts w:cs="Arial"/>
        </w:rPr>
      </w:pPr>
      <w:r w:rsidRPr="00016B1F">
        <w:rPr>
          <w:rFonts w:cs="Arial"/>
        </w:rPr>
        <w:t>What is the Annual Compliance Fee</w:t>
      </w:r>
      <w:r w:rsidR="006D0790" w:rsidRPr="00016B1F">
        <w:rPr>
          <w:rFonts w:cs="Arial"/>
        </w:rPr>
        <w:tab/>
      </w:r>
      <w:r w:rsidR="006D0790" w:rsidRPr="00016B1F">
        <w:rPr>
          <w:rFonts w:cs="Arial"/>
        </w:rPr>
        <w:tab/>
      </w:r>
      <w:r w:rsidR="006D0790" w:rsidRPr="00016B1F">
        <w:rPr>
          <w:rFonts w:cs="Arial"/>
        </w:rPr>
        <w:tab/>
      </w:r>
      <w:r w:rsidR="006D0790" w:rsidRPr="00016B1F">
        <w:rPr>
          <w:rFonts w:cs="Arial"/>
        </w:rPr>
        <w:tab/>
      </w:r>
      <w:r w:rsidR="006D0790" w:rsidRPr="00016B1F">
        <w:rPr>
          <w:rFonts w:cs="Arial"/>
        </w:rPr>
        <w:tab/>
      </w:r>
      <w:r w:rsidR="006D0790" w:rsidRPr="00016B1F">
        <w:rPr>
          <w:rFonts w:cs="Arial"/>
        </w:rPr>
        <w:tab/>
      </w:r>
      <w:r w:rsidR="00B65586">
        <w:rPr>
          <w:rFonts w:cs="Arial"/>
        </w:rPr>
        <w:tab/>
      </w:r>
      <w:r w:rsidR="00B65586">
        <w:rPr>
          <w:rFonts w:cs="Arial"/>
        </w:rPr>
        <w:tab/>
      </w:r>
      <w:r w:rsidR="00B65586">
        <w:rPr>
          <w:rFonts w:cs="Arial"/>
        </w:rPr>
        <w:tab/>
      </w:r>
      <w:r w:rsidR="00B65586">
        <w:rPr>
          <w:rFonts w:cs="Arial"/>
        </w:rPr>
        <w:tab/>
      </w:r>
      <w:r w:rsidR="006D0790" w:rsidRPr="00016B1F">
        <w:rPr>
          <w:rFonts w:cs="Arial"/>
        </w:rPr>
        <w:tab/>
      </w:r>
      <w:proofErr w:type="gramStart"/>
      <w:r w:rsidR="007B5E23" w:rsidRPr="00016B1F">
        <w:rPr>
          <w:rFonts w:cs="Arial"/>
        </w:rPr>
        <w:t>4</w:t>
      </w:r>
      <w:proofErr w:type="gramEnd"/>
    </w:p>
    <w:p w14:paraId="4B329CFA" w14:textId="77777777" w:rsidR="000E70E7" w:rsidRPr="00016B1F" w:rsidRDefault="000E70E7" w:rsidP="000E70E7">
      <w:pPr>
        <w:pStyle w:val="Header"/>
        <w:numPr>
          <w:ilvl w:val="0"/>
          <w:numId w:val="6"/>
        </w:numPr>
        <w:tabs>
          <w:tab w:val="clear" w:pos="4320"/>
          <w:tab w:val="clear" w:pos="8640"/>
        </w:tabs>
        <w:rPr>
          <w:rFonts w:cs="Arial"/>
        </w:rPr>
      </w:pPr>
      <w:r w:rsidRPr="00016B1F">
        <w:rPr>
          <w:rFonts w:cs="Arial"/>
        </w:rPr>
        <w:t>What Regulations Determine these Permits</w:t>
      </w:r>
      <w:r w:rsidR="006D0790" w:rsidRPr="00016B1F">
        <w:rPr>
          <w:rFonts w:cs="Arial"/>
        </w:rPr>
        <w:tab/>
      </w:r>
      <w:r w:rsidR="006D0790" w:rsidRPr="00016B1F">
        <w:rPr>
          <w:rFonts w:cs="Arial"/>
        </w:rPr>
        <w:tab/>
      </w:r>
      <w:r w:rsidR="006D0790" w:rsidRPr="00016B1F">
        <w:rPr>
          <w:rFonts w:cs="Arial"/>
        </w:rPr>
        <w:tab/>
      </w:r>
      <w:r w:rsidR="006D0790" w:rsidRPr="00016B1F">
        <w:rPr>
          <w:rFonts w:cs="Arial"/>
        </w:rPr>
        <w:tab/>
      </w:r>
      <w:r w:rsidR="006D0790" w:rsidRPr="00016B1F">
        <w:rPr>
          <w:rFonts w:cs="Arial"/>
        </w:rPr>
        <w:tab/>
      </w:r>
      <w:r w:rsidR="00B65586">
        <w:rPr>
          <w:rFonts w:cs="Arial"/>
        </w:rPr>
        <w:tab/>
      </w:r>
      <w:r w:rsidR="00B65586">
        <w:rPr>
          <w:rFonts w:cs="Arial"/>
        </w:rPr>
        <w:tab/>
      </w:r>
      <w:r w:rsidR="00B65586">
        <w:rPr>
          <w:rFonts w:cs="Arial"/>
        </w:rPr>
        <w:tab/>
      </w:r>
      <w:r w:rsidR="006D0790" w:rsidRPr="00016B1F">
        <w:rPr>
          <w:rFonts w:cs="Arial"/>
        </w:rPr>
        <w:tab/>
      </w:r>
      <w:proofErr w:type="gramStart"/>
      <w:r w:rsidR="007B5E23" w:rsidRPr="00016B1F">
        <w:rPr>
          <w:rFonts w:cs="Arial"/>
        </w:rPr>
        <w:t>4</w:t>
      </w:r>
      <w:proofErr w:type="gramEnd"/>
    </w:p>
    <w:p w14:paraId="6FBCF0BE" w14:textId="77777777" w:rsidR="000E70E7" w:rsidRPr="00016B1F" w:rsidRDefault="000E70E7" w:rsidP="000E70E7">
      <w:pPr>
        <w:pStyle w:val="Header"/>
        <w:numPr>
          <w:ilvl w:val="0"/>
          <w:numId w:val="6"/>
        </w:numPr>
        <w:tabs>
          <w:tab w:val="clear" w:pos="4320"/>
          <w:tab w:val="clear" w:pos="8640"/>
        </w:tabs>
        <w:rPr>
          <w:rFonts w:cs="Arial"/>
        </w:rPr>
      </w:pPr>
      <w:r w:rsidRPr="00016B1F">
        <w:rPr>
          <w:rFonts w:cs="Arial"/>
        </w:rPr>
        <w:t>Where can I get copies of the Regulations</w:t>
      </w:r>
      <w:r w:rsidR="006D0790" w:rsidRPr="00016B1F">
        <w:rPr>
          <w:rFonts w:cs="Arial"/>
        </w:rPr>
        <w:tab/>
      </w:r>
      <w:r w:rsidR="006D0790" w:rsidRPr="00016B1F">
        <w:rPr>
          <w:rFonts w:cs="Arial"/>
        </w:rPr>
        <w:tab/>
      </w:r>
      <w:r w:rsidR="006D0790" w:rsidRPr="00016B1F">
        <w:rPr>
          <w:rFonts w:cs="Arial"/>
        </w:rPr>
        <w:tab/>
      </w:r>
      <w:r w:rsidR="006D0790" w:rsidRPr="00016B1F">
        <w:rPr>
          <w:rFonts w:cs="Arial"/>
        </w:rPr>
        <w:tab/>
      </w:r>
      <w:r w:rsidR="006D0790" w:rsidRPr="00016B1F">
        <w:rPr>
          <w:rFonts w:cs="Arial"/>
        </w:rPr>
        <w:tab/>
      </w:r>
      <w:r w:rsidR="00B65586">
        <w:rPr>
          <w:rFonts w:cs="Arial"/>
        </w:rPr>
        <w:tab/>
      </w:r>
      <w:r w:rsidR="00B65586">
        <w:rPr>
          <w:rFonts w:cs="Arial"/>
        </w:rPr>
        <w:tab/>
      </w:r>
      <w:r w:rsidR="00B65586">
        <w:rPr>
          <w:rFonts w:cs="Arial"/>
        </w:rPr>
        <w:tab/>
      </w:r>
      <w:r w:rsidR="006D0790" w:rsidRPr="00016B1F">
        <w:rPr>
          <w:rFonts w:cs="Arial"/>
        </w:rPr>
        <w:tab/>
      </w:r>
      <w:proofErr w:type="gramStart"/>
      <w:r w:rsidR="00FF16AB">
        <w:rPr>
          <w:rFonts w:cs="Arial"/>
        </w:rPr>
        <w:t>5</w:t>
      </w:r>
      <w:proofErr w:type="gramEnd"/>
    </w:p>
    <w:p w14:paraId="3E6CA5A1" w14:textId="77777777" w:rsidR="000E70E7" w:rsidRPr="00016B1F" w:rsidRDefault="000E70E7">
      <w:pPr>
        <w:pStyle w:val="Header"/>
        <w:tabs>
          <w:tab w:val="clear" w:pos="4320"/>
          <w:tab w:val="clear" w:pos="8640"/>
        </w:tabs>
        <w:rPr>
          <w:rFonts w:cs="Arial"/>
        </w:rPr>
      </w:pPr>
    </w:p>
    <w:p w14:paraId="691AEE06" w14:textId="77777777" w:rsidR="000E70E7" w:rsidRPr="00016B1F" w:rsidRDefault="000E70E7" w:rsidP="000E70E7">
      <w:pPr>
        <w:numPr>
          <w:ilvl w:val="0"/>
          <w:numId w:val="6"/>
        </w:numPr>
        <w:rPr>
          <w:rFonts w:eastAsia="Times New Roman" w:cs="Arial"/>
          <w:color w:val="000000"/>
        </w:rPr>
      </w:pPr>
      <w:r w:rsidRPr="00016B1F">
        <w:rPr>
          <w:rFonts w:cs="Arial"/>
        </w:rPr>
        <w:t>Application Completeness Checklist</w:t>
      </w:r>
      <w:r w:rsidR="006D0790" w:rsidRPr="00016B1F">
        <w:rPr>
          <w:rFonts w:cs="Arial"/>
        </w:rPr>
        <w:tab/>
      </w:r>
      <w:r w:rsidR="006D0790" w:rsidRPr="00016B1F">
        <w:rPr>
          <w:rFonts w:cs="Arial"/>
        </w:rPr>
        <w:tab/>
      </w:r>
      <w:r w:rsidR="006D0790" w:rsidRPr="00016B1F">
        <w:rPr>
          <w:rFonts w:cs="Arial"/>
        </w:rPr>
        <w:tab/>
      </w:r>
      <w:r w:rsidR="006D0790" w:rsidRPr="00016B1F">
        <w:rPr>
          <w:rFonts w:cs="Arial"/>
        </w:rPr>
        <w:tab/>
      </w:r>
      <w:r w:rsidR="006D0790" w:rsidRPr="00016B1F">
        <w:rPr>
          <w:rFonts w:cs="Arial"/>
        </w:rPr>
        <w:tab/>
      </w:r>
      <w:r w:rsidR="006D0790" w:rsidRPr="00016B1F">
        <w:rPr>
          <w:rFonts w:cs="Arial"/>
        </w:rPr>
        <w:tab/>
      </w:r>
      <w:r w:rsidR="006D0790" w:rsidRPr="00016B1F">
        <w:rPr>
          <w:rFonts w:cs="Arial"/>
        </w:rPr>
        <w:tab/>
      </w:r>
      <w:r w:rsidR="00B65586">
        <w:rPr>
          <w:rFonts w:cs="Arial"/>
        </w:rPr>
        <w:tab/>
      </w:r>
      <w:r w:rsidR="00B65586">
        <w:rPr>
          <w:rFonts w:cs="Arial"/>
        </w:rPr>
        <w:tab/>
      </w:r>
      <w:r w:rsidR="00B65586">
        <w:rPr>
          <w:rFonts w:cs="Arial"/>
        </w:rPr>
        <w:tab/>
      </w:r>
      <w:r w:rsidR="00B65586">
        <w:rPr>
          <w:rFonts w:cs="Arial"/>
        </w:rPr>
        <w:tab/>
      </w:r>
      <w:r w:rsidR="00694053">
        <w:rPr>
          <w:rFonts w:cs="Arial"/>
        </w:rPr>
        <w:t>6</w:t>
      </w:r>
    </w:p>
    <w:p w14:paraId="492A4288" w14:textId="77777777" w:rsidR="000E70E7" w:rsidRPr="00016B1F" w:rsidRDefault="000E70E7" w:rsidP="000E70E7">
      <w:pPr>
        <w:numPr>
          <w:ilvl w:val="0"/>
          <w:numId w:val="6"/>
        </w:numPr>
        <w:rPr>
          <w:rFonts w:cs="Arial"/>
        </w:rPr>
      </w:pPr>
      <w:r w:rsidRPr="00016B1F">
        <w:rPr>
          <w:rFonts w:cs="Arial"/>
        </w:rPr>
        <w:t>Question-by-question instructions for completing a permit application</w:t>
      </w:r>
      <w:r w:rsidR="006D0790" w:rsidRPr="00016B1F">
        <w:rPr>
          <w:rFonts w:cs="Arial"/>
        </w:rPr>
        <w:tab/>
      </w:r>
      <w:r w:rsidR="00016B1F">
        <w:rPr>
          <w:rFonts w:cs="Arial"/>
        </w:rPr>
        <w:tab/>
      </w:r>
      <w:r w:rsidR="006D0790" w:rsidRPr="00016B1F">
        <w:rPr>
          <w:rFonts w:cs="Arial"/>
        </w:rPr>
        <w:tab/>
      </w:r>
      <w:r w:rsidR="00782AA5">
        <w:rPr>
          <w:rFonts w:cs="Arial"/>
        </w:rPr>
        <w:t>7</w:t>
      </w:r>
    </w:p>
    <w:p w14:paraId="754739E3" w14:textId="77777777" w:rsidR="000E70E7" w:rsidRPr="00016B1F" w:rsidRDefault="000E70E7" w:rsidP="000E70E7">
      <w:pPr>
        <w:numPr>
          <w:ilvl w:val="1"/>
          <w:numId w:val="6"/>
        </w:numPr>
        <w:rPr>
          <w:rFonts w:cs="Arial"/>
        </w:rPr>
      </w:pPr>
      <w:r w:rsidRPr="00016B1F">
        <w:rPr>
          <w:rFonts w:cs="Arial"/>
        </w:rPr>
        <w:t>Facility Information</w:t>
      </w:r>
      <w:r w:rsidR="006D0790" w:rsidRPr="00016B1F">
        <w:rPr>
          <w:rFonts w:cs="Arial"/>
        </w:rPr>
        <w:tab/>
      </w:r>
      <w:r w:rsidR="006D0790" w:rsidRPr="00016B1F">
        <w:rPr>
          <w:rFonts w:cs="Arial"/>
        </w:rPr>
        <w:tab/>
      </w:r>
      <w:r w:rsidR="006D0790" w:rsidRPr="00016B1F">
        <w:rPr>
          <w:rFonts w:cs="Arial"/>
        </w:rPr>
        <w:tab/>
      </w:r>
      <w:r w:rsidR="006D0790" w:rsidRPr="00016B1F">
        <w:rPr>
          <w:rFonts w:cs="Arial"/>
        </w:rPr>
        <w:tab/>
      </w:r>
      <w:r w:rsidR="006D0790" w:rsidRPr="00016B1F">
        <w:rPr>
          <w:rFonts w:cs="Arial"/>
        </w:rPr>
        <w:tab/>
      </w:r>
      <w:r w:rsidR="006D0790" w:rsidRPr="00016B1F">
        <w:rPr>
          <w:rFonts w:cs="Arial"/>
        </w:rPr>
        <w:tab/>
      </w:r>
      <w:r w:rsidR="006D0790" w:rsidRPr="00016B1F">
        <w:rPr>
          <w:rFonts w:cs="Arial"/>
        </w:rPr>
        <w:tab/>
      </w:r>
      <w:r w:rsidR="006D0790" w:rsidRPr="00016B1F">
        <w:rPr>
          <w:rFonts w:cs="Arial"/>
        </w:rPr>
        <w:tab/>
      </w:r>
      <w:r w:rsidR="00B65586">
        <w:rPr>
          <w:rFonts w:cs="Arial"/>
        </w:rPr>
        <w:tab/>
      </w:r>
      <w:r w:rsidR="00B65586">
        <w:rPr>
          <w:rFonts w:cs="Arial"/>
        </w:rPr>
        <w:tab/>
      </w:r>
      <w:r w:rsidR="00B65586">
        <w:rPr>
          <w:rFonts w:cs="Arial"/>
        </w:rPr>
        <w:tab/>
      </w:r>
      <w:r w:rsidR="00B65586">
        <w:rPr>
          <w:rFonts w:cs="Arial"/>
        </w:rPr>
        <w:tab/>
      </w:r>
      <w:r w:rsidR="00B65586">
        <w:rPr>
          <w:rFonts w:cs="Arial"/>
        </w:rPr>
        <w:tab/>
      </w:r>
      <w:r w:rsidR="00782AA5">
        <w:rPr>
          <w:rFonts w:cs="Arial"/>
        </w:rPr>
        <w:t>7</w:t>
      </w:r>
    </w:p>
    <w:p w14:paraId="4884BB8A" w14:textId="77777777" w:rsidR="000E70E7" w:rsidRPr="00016B1F" w:rsidRDefault="000E70E7" w:rsidP="000E70E7">
      <w:pPr>
        <w:numPr>
          <w:ilvl w:val="1"/>
          <w:numId w:val="6"/>
        </w:numPr>
        <w:rPr>
          <w:rFonts w:cs="Arial"/>
        </w:rPr>
      </w:pPr>
      <w:r w:rsidRPr="00016B1F">
        <w:rPr>
          <w:rFonts w:cs="Arial"/>
        </w:rPr>
        <w:t>Industrial Wastewater Information</w:t>
      </w:r>
      <w:r w:rsidR="006D0790" w:rsidRPr="00016B1F">
        <w:rPr>
          <w:rFonts w:cs="Arial"/>
        </w:rPr>
        <w:tab/>
      </w:r>
      <w:r w:rsidR="006D0790" w:rsidRPr="00016B1F">
        <w:rPr>
          <w:rFonts w:cs="Arial"/>
        </w:rPr>
        <w:tab/>
      </w:r>
      <w:r w:rsidR="006D0790" w:rsidRPr="00016B1F">
        <w:rPr>
          <w:rFonts w:cs="Arial"/>
        </w:rPr>
        <w:tab/>
      </w:r>
      <w:r w:rsidR="006D0790" w:rsidRPr="00016B1F">
        <w:rPr>
          <w:rFonts w:cs="Arial"/>
        </w:rPr>
        <w:tab/>
      </w:r>
      <w:r w:rsidR="006D0790" w:rsidRPr="00016B1F">
        <w:rPr>
          <w:rFonts w:cs="Arial"/>
        </w:rPr>
        <w:tab/>
      </w:r>
      <w:r w:rsidR="006D0790" w:rsidRPr="00016B1F">
        <w:rPr>
          <w:rFonts w:cs="Arial"/>
        </w:rPr>
        <w:tab/>
      </w:r>
      <w:r w:rsidR="00B65586">
        <w:rPr>
          <w:rFonts w:cs="Arial"/>
        </w:rPr>
        <w:tab/>
      </w:r>
      <w:r w:rsidR="00B65586">
        <w:rPr>
          <w:rFonts w:cs="Arial"/>
        </w:rPr>
        <w:tab/>
      </w:r>
      <w:r w:rsidR="00B65586">
        <w:rPr>
          <w:rFonts w:cs="Arial"/>
        </w:rPr>
        <w:tab/>
      </w:r>
      <w:r w:rsidR="00782AA5">
        <w:rPr>
          <w:rFonts w:cs="Arial"/>
        </w:rPr>
        <w:t>7</w:t>
      </w:r>
    </w:p>
    <w:p w14:paraId="271B8390" w14:textId="77777777" w:rsidR="000E70E7" w:rsidRPr="00016B1F" w:rsidRDefault="000E70E7" w:rsidP="000E70E7">
      <w:pPr>
        <w:numPr>
          <w:ilvl w:val="1"/>
          <w:numId w:val="6"/>
        </w:numPr>
        <w:rPr>
          <w:rFonts w:cs="Arial"/>
        </w:rPr>
      </w:pPr>
      <w:r w:rsidRPr="00016B1F">
        <w:rPr>
          <w:rFonts w:cs="Arial"/>
        </w:rPr>
        <w:t xml:space="preserve">Industrial Wastewater Pretreatment System </w:t>
      </w:r>
      <w:r w:rsidR="006D0790" w:rsidRPr="00016B1F">
        <w:rPr>
          <w:rFonts w:cs="Arial"/>
        </w:rPr>
        <w:tab/>
      </w:r>
      <w:r w:rsidR="006D0790" w:rsidRPr="00016B1F">
        <w:rPr>
          <w:rFonts w:cs="Arial"/>
        </w:rPr>
        <w:tab/>
      </w:r>
      <w:r w:rsidR="006D0790" w:rsidRPr="00016B1F">
        <w:rPr>
          <w:rFonts w:cs="Arial"/>
        </w:rPr>
        <w:tab/>
      </w:r>
      <w:r w:rsidR="006D0790" w:rsidRPr="00016B1F">
        <w:rPr>
          <w:rFonts w:cs="Arial"/>
        </w:rPr>
        <w:tab/>
      </w:r>
      <w:r w:rsidR="006D0790" w:rsidRPr="00016B1F">
        <w:rPr>
          <w:rFonts w:cs="Arial"/>
        </w:rPr>
        <w:tab/>
      </w:r>
      <w:r w:rsidR="00B65586">
        <w:rPr>
          <w:rFonts w:cs="Arial"/>
        </w:rPr>
        <w:tab/>
      </w:r>
      <w:r w:rsidR="00B65586">
        <w:rPr>
          <w:rFonts w:cs="Arial"/>
        </w:rPr>
        <w:tab/>
      </w:r>
      <w:r w:rsidR="00782AA5">
        <w:rPr>
          <w:rFonts w:cs="Arial"/>
        </w:rPr>
        <w:t>9</w:t>
      </w:r>
    </w:p>
    <w:p w14:paraId="6592EA66" w14:textId="77777777" w:rsidR="000E70E7" w:rsidRPr="00016B1F" w:rsidRDefault="000E70E7" w:rsidP="000E70E7">
      <w:pPr>
        <w:numPr>
          <w:ilvl w:val="1"/>
          <w:numId w:val="6"/>
        </w:numPr>
        <w:rPr>
          <w:rFonts w:cs="Arial"/>
        </w:rPr>
      </w:pPr>
      <w:r w:rsidRPr="00016B1F">
        <w:rPr>
          <w:rFonts w:cs="Arial"/>
        </w:rPr>
        <w:t>Monitor</w:t>
      </w:r>
      <w:r w:rsidR="006D0790" w:rsidRPr="00016B1F">
        <w:rPr>
          <w:rFonts w:cs="Arial"/>
        </w:rPr>
        <w:t>ing, Reporting, &amp; Recordkeeping</w:t>
      </w:r>
      <w:r w:rsidR="006D0790" w:rsidRPr="00016B1F">
        <w:rPr>
          <w:rFonts w:cs="Arial"/>
        </w:rPr>
        <w:tab/>
      </w:r>
      <w:r w:rsidR="006D0790" w:rsidRPr="00016B1F">
        <w:rPr>
          <w:rFonts w:cs="Arial"/>
        </w:rPr>
        <w:tab/>
      </w:r>
      <w:r w:rsidR="006D0790" w:rsidRPr="00016B1F">
        <w:rPr>
          <w:rFonts w:cs="Arial"/>
        </w:rPr>
        <w:tab/>
      </w:r>
      <w:r w:rsidR="006D0790" w:rsidRPr="00016B1F">
        <w:rPr>
          <w:rFonts w:cs="Arial"/>
        </w:rPr>
        <w:tab/>
      </w:r>
      <w:r w:rsidR="00016B1F">
        <w:rPr>
          <w:rFonts w:cs="Arial"/>
        </w:rPr>
        <w:tab/>
      </w:r>
      <w:r w:rsidR="00B65586">
        <w:rPr>
          <w:rFonts w:cs="Arial"/>
        </w:rPr>
        <w:tab/>
      </w:r>
      <w:r w:rsidR="00B65586">
        <w:rPr>
          <w:rFonts w:cs="Arial"/>
        </w:rPr>
        <w:tab/>
      </w:r>
      <w:r w:rsidR="006D0790" w:rsidRPr="00016B1F">
        <w:rPr>
          <w:rFonts w:cs="Arial"/>
        </w:rPr>
        <w:tab/>
      </w:r>
      <w:r w:rsidR="007B5E23" w:rsidRPr="00016B1F">
        <w:rPr>
          <w:rFonts w:cs="Arial"/>
        </w:rPr>
        <w:t>1</w:t>
      </w:r>
      <w:r w:rsidR="002967AA">
        <w:rPr>
          <w:rFonts w:cs="Arial"/>
        </w:rPr>
        <w:t>4</w:t>
      </w:r>
    </w:p>
    <w:p w14:paraId="50374902" w14:textId="77777777" w:rsidR="000E70E7" w:rsidRPr="00016B1F" w:rsidRDefault="000E70E7" w:rsidP="000E70E7">
      <w:pPr>
        <w:numPr>
          <w:ilvl w:val="1"/>
          <w:numId w:val="6"/>
        </w:numPr>
        <w:rPr>
          <w:rFonts w:eastAsia="Times New Roman" w:cs="Arial"/>
          <w:color w:val="000000"/>
        </w:rPr>
      </w:pPr>
      <w:r w:rsidRPr="00016B1F">
        <w:rPr>
          <w:rFonts w:cs="Arial"/>
        </w:rPr>
        <w:t xml:space="preserve">General and Specific Prohibition </w:t>
      </w:r>
      <w:r w:rsidR="006D0790" w:rsidRPr="00016B1F">
        <w:rPr>
          <w:rFonts w:cs="Arial"/>
        </w:rPr>
        <w:tab/>
      </w:r>
      <w:r w:rsidR="006D0790" w:rsidRPr="00016B1F">
        <w:rPr>
          <w:rFonts w:cs="Arial"/>
        </w:rPr>
        <w:tab/>
      </w:r>
      <w:r w:rsidR="006D0790" w:rsidRPr="00016B1F">
        <w:rPr>
          <w:rFonts w:cs="Arial"/>
        </w:rPr>
        <w:tab/>
      </w:r>
      <w:r w:rsidR="006D0790" w:rsidRPr="00016B1F">
        <w:rPr>
          <w:rFonts w:cs="Arial"/>
        </w:rPr>
        <w:tab/>
      </w:r>
      <w:r w:rsidR="006D0790" w:rsidRPr="00016B1F">
        <w:rPr>
          <w:rFonts w:cs="Arial"/>
        </w:rPr>
        <w:tab/>
      </w:r>
      <w:r w:rsidR="006D0790" w:rsidRPr="00016B1F">
        <w:rPr>
          <w:rFonts w:cs="Arial"/>
        </w:rPr>
        <w:tab/>
      </w:r>
      <w:r w:rsidR="00B65586">
        <w:rPr>
          <w:rFonts w:cs="Arial"/>
        </w:rPr>
        <w:tab/>
      </w:r>
      <w:r w:rsidR="00B65586">
        <w:rPr>
          <w:rFonts w:cs="Arial"/>
        </w:rPr>
        <w:tab/>
      </w:r>
      <w:r w:rsidR="00B65586">
        <w:rPr>
          <w:rFonts w:cs="Arial"/>
        </w:rPr>
        <w:tab/>
      </w:r>
      <w:r w:rsidR="002967AA">
        <w:rPr>
          <w:rFonts w:cs="Arial"/>
        </w:rPr>
        <w:t>14</w:t>
      </w:r>
    </w:p>
    <w:p w14:paraId="73F8B886" w14:textId="77777777" w:rsidR="000E70E7" w:rsidRPr="00016B1F" w:rsidRDefault="000E70E7" w:rsidP="000E70E7">
      <w:pPr>
        <w:numPr>
          <w:ilvl w:val="1"/>
          <w:numId w:val="6"/>
        </w:numPr>
        <w:rPr>
          <w:rFonts w:eastAsia="Times New Roman" w:cs="Arial"/>
          <w:color w:val="000000"/>
        </w:rPr>
      </w:pPr>
      <w:r w:rsidRPr="00016B1F">
        <w:rPr>
          <w:rFonts w:cs="Arial"/>
        </w:rPr>
        <w:t>Additional Conditions</w:t>
      </w:r>
      <w:r w:rsidR="006D0790" w:rsidRPr="00016B1F">
        <w:rPr>
          <w:rFonts w:cs="Arial"/>
        </w:rPr>
        <w:tab/>
      </w:r>
      <w:r w:rsidR="006D0790" w:rsidRPr="00016B1F">
        <w:rPr>
          <w:rFonts w:cs="Arial"/>
        </w:rPr>
        <w:tab/>
      </w:r>
      <w:r w:rsidR="006D0790" w:rsidRPr="00016B1F">
        <w:rPr>
          <w:rFonts w:cs="Arial"/>
        </w:rPr>
        <w:tab/>
      </w:r>
      <w:r w:rsidR="006D0790" w:rsidRPr="00016B1F">
        <w:rPr>
          <w:rFonts w:cs="Arial"/>
        </w:rPr>
        <w:tab/>
      </w:r>
      <w:r w:rsidR="006D0790" w:rsidRPr="00016B1F">
        <w:rPr>
          <w:rFonts w:cs="Arial"/>
        </w:rPr>
        <w:tab/>
      </w:r>
      <w:r w:rsidR="006D0790" w:rsidRPr="00016B1F">
        <w:rPr>
          <w:rFonts w:cs="Arial"/>
        </w:rPr>
        <w:tab/>
      </w:r>
      <w:r w:rsidR="006D0790" w:rsidRPr="00016B1F">
        <w:rPr>
          <w:rFonts w:cs="Arial"/>
        </w:rPr>
        <w:tab/>
      </w:r>
      <w:r w:rsidR="006D0790" w:rsidRPr="00016B1F">
        <w:rPr>
          <w:rFonts w:cs="Arial"/>
        </w:rPr>
        <w:tab/>
      </w:r>
      <w:r w:rsidR="00B65586">
        <w:rPr>
          <w:rFonts w:cs="Arial"/>
        </w:rPr>
        <w:tab/>
      </w:r>
      <w:r w:rsidR="00B65586">
        <w:rPr>
          <w:rFonts w:cs="Arial"/>
        </w:rPr>
        <w:tab/>
      </w:r>
      <w:r w:rsidR="00B65586">
        <w:rPr>
          <w:rFonts w:cs="Arial"/>
        </w:rPr>
        <w:tab/>
      </w:r>
      <w:r w:rsidR="00B65586">
        <w:rPr>
          <w:rFonts w:cs="Arial"/>
        </w:rPr>
        <w:tab/>
      </w:r>
      <w:r w:rsidR="007B5E23" w:rsidRPr="00016B1F">
        <w:rPr>
          <w:rFonts w:cs="Arial"/>
        </w:rPr>
        <w:t>1</w:t>
      </w:r>
      <w:r w:rsidR="00B7357C">
        <w:rPr>
          <w:rFonts w:cs="Arial"/>
        </w:rPr>
        <w:t>4</w:t>
      </w:r>
    </w:p>
    <w:p w14:paraId="27CBF4FA" w14:textId="77777777" w:rsidR="000E70E7" w:rsidRPr="00FF16AB" w:rsidRDefault="000E70E7" w:rsidP="00FF16AB">
      <w:pPr>
        <w:numPr>
          <w:ilvl w:val="1"/>
          <w:numId w:val="6"/>
        </w:numPr>
        <w:rPr>
          <w:rFonts w:eastAsia="Times New Roman" w:cs="Arial"/>
          <w:color w:val="000000"/>
        </w:rPr>
      </w:pPr>
      <w:r w:rsidRPr="00016B1F">
        <w:rPr>
          <w:rFonts w:cs="Arial"/>
        </w:rPr>
        <w:t>Certification Statement</w:t>
      </w:r>
      <w:r w:rsidR="006D0790" w:rsidRPr="00016B1F">
        <w:rPr>
          <w:rFonts w:cs="Arial"/>
        </w:rPr>
        <w:tab/>
      </w:r>
      <w:r w:rsidR="006D0790" w:rsidRPr="00016B1F">
        <w:rPr>
          <w:rFonts w:cs="Arial"/>
        </w:rPr>
        <w:tab/>
      </w:r>
      <w:r w:rsidR="006D0790" w:rsidRPr="00016B1F">
        <w:rPr>
          <w:rFonts w:cs="Arial"/>
        </w:rPr>
        <w:tab/>
      </w:r>
      <w:r w:rsidR="006D0790" w:rsidRPr="00016B1F">
        <w:rPr>
          <w:rFonts w:cs="Arial"/>
        </w:rPr>
        <w:tab/>
      </w:r>
      <w:r w:rsidR="006D0790" w:rsidRPr="00016B1F">
        <w:rPr>
          <w:rFonts w:cs="Arial"/>
        </w:rPr>
        <w:tab/>
      </w:r>
      <w:r w:rsidR="006D0790" w:rsidRPr="00016B1F">
        <w:rPr>
          <w:rFonts w:cs="Arial"/>
        </w:rPr>
        <w:tab/>
      </w:r>
      <w:r w:rsidR="00016B1F">
        <w:rPr>
          <w:rFonts w:cs="Arial"/>
        </w:rPr>
        <w:tab/>
      </w:r>
      <w:r w:rsidR="006D0790" w:rsidRPr="00016B1F">
        <w:rPr>
          <w:rFonts w:cs="Arial"/>
        </w:rPr>
        <w:tab/>
      </w:r>
      <w:r w:rsidR="00B65586">
        <w:rPr>
          <w:rFonts w:cs="Arial"/>
        </w:rPr>
        <w:tab/>
      </w:r>
      <w:r w:rsidR="00B65586">
        <w:rPr>
          <w:rFonts w:cs="Arial"/>
        </w:rPr>
        <w:tab/>
      </w:r>
      <w:r w:rsidR="00B65586">
        <w:rPr>
          <w:rFonts w:cs="Arial"/>
        </w:rPr>
        <w:tab/>
      </w:r>
      <w:r w:rsidR="00B65586">
        <w:rPr>
          <w:rFonts w:cs="Arial"/>
        </w:rPr>
        <w:tab/>
      </w:r>
      <w:r w:rsidR="007B5E23" w:rsidRPr="00016B1F">
        <w:rPr>
          <w:rFonts w:cs="Arial"/>
        </w:rPr>
        <w:t>1</w:t>
      </w:r>
      <w:r w:rsidR="00B7357C">
        <w:rPr>
          <w:rFonts w:cs="Arial"/>
        </w:rPr>
        <w:t>4</w:t>
      </w:r>
    </w:p>
    <w:p w14:paraId="5681DDE1" w14:textId="77777777" w:rsidR="000E70E7" w:rsidRPr="00016B1F" w:rsidRDefault="000E70E7">
      <w:pPr>
        <w:rPr>
          <w:rFonts w:eastAsia="Times New Roman" w:cs="Arial"/>
          <w:color w:val="000000"/>
        </w:rPr>
      </w:pPr>
    </w:p>
    <w:p w14:paraId="4F29F061" w14:textId="77777777" w:rsidR="000E70E7" w:rsidRPr="007304C6" w:rsidRDefault="000E70E7" w:rsidP="00DE4C71">
      <w:pPr>
        <w:numPr>
          <w:ilvl w:val="0"/>
          <w:numId w:val="6"/>
        </w:numPr>
        <w:rPr>
          <w:rFonts w:cs="Arial"/>
          <w:lang w:val="fr-FR"/>
        </w:rPr>
      </w:pPr>
      <w:proofErr w:type="spellStart"/>
      <w:r w:rsidRPr="007304C6">
        <w:rPr>
          <w:rFonts w:cs="Arial"/>
          <w:lang w:val="fr-FR"/>
        </w:rPr>
        <w:t>Appendix</w:t>
      </w:r>
      <w:proofErr w:type="spellEnd"/>
      <w:r w:rsidRPr="007304C6">
        <w:rPr>
          <w:rFonts w:cs="Arial"/>
          <w:lang w:val="fr-FR"/>
        </w:rPr>
        <w:t xml:space="preserve"> </w:t>
      </w:r>
      <w:proofErr w:type="gramStart"/>
      <w:r w:rsidRPr="007304C6">
        <w:rPr>
          <w:rFonts w:cs="Arial"/>
          <w:lang w:val="fr-FR"/>
        </w:rPr>
        <w:t>A:</w:t>
      </w:r>
      <w:proofErr w:type="gramEnd"/>
      <w:r w:rsidRPr="007304C6">
        <w:rPr>
          <w:rFonts w:cs="Arial"/>
          <w:lang w:val="fr-FR"/>
        </w:rPr>
        <w:t xml:space="preserve"> </w:t>
      </w:r>
      <w:r w:rsidRPr="00DE4C71">
        <w:rPr>
          <w:rFonts w:cs="Arial"/>
          <w:lang w:val="fr-FR"/>
        </w:rPr>
        <w:t xml:space="preserve">Applicable Standard </w:t>
      </w:r>
      <w:proofErr w:type="spellStart"/>
      <w:r w:rsidRPr="00DE4C71">
        <w:rPr>
          <w:rFonts w:cs="Arial"/>
          <w:lang w:val="fr-FR"/>
        </w:rPr>
        <w:t>Industrial</w:t>
      </w:r>
      <w:proofErr w:type="spellEnd"/>
      <w:r w:rsidRPr="00DE4C71">
        <w:rPr>
          <w:rFonts w:cs="Arial"/>
          <w:lang w:val="fr-FR"/>
        </w:rPr>
        <w:t xml:space="preserve"> Classification Codes </w:t>
      </w:r>
      <w:r w:rsidR="006D0790" w:rsidRPr="00DE4C71">
        <w:rPr>
          <w:rFonts w:cs="Arial"/>
          <w:lang w:val="fr-FR"/>
        </w:rPr>
        <w:tab/>
      </w:r>
      <w:r w:rsidR="006D0790" w:rsidRPr="00DE4C71">
        <w:rPr>
          <w:rFonts w:cs="Arial"/>
          <w:lang w:val="fr-FR"/>
        </w:rPr>
        <w:tab/>
      </w:r>
      <w:r w:rsidR="006D0790" w:rsidRPr="00DE4C71">
        <w:rPr>
          <w:rFonts w:cs="Arial"/>
          <w:lang w:val="fr-FR"/>
        </w:rPr>
        <w:tab/>
      </w:r>
      <w:r w:rsidR="00016B1F" w:rsidRPr="00DE4C71">
        <w:rPr>
          <w:rFonts w:cs="Arial"/>
          <w:lang w:val="fr-FR"/>
        </w:rPr>
        <w:tab/>
      </w:r>
      <w:r w:rsidR="007B5E23" w:rsidRPr="00DE4C71">
        <w:rPr>
          <w:rFonts w:cs="Arial"/>
          <w:lang w:val="fr-FR"/>
        </w:rPr>
        <w:t>1</w:t>
      </w:r>
      <w:r w:rsidR="00DE4C71">
        <w:rPr>
          <w:rFonts w:cs="Arial"/>
          <w:lang w:val="fr-FR"/>
        </w:rPr>
        <w:t>5</w:t>
      </w:r>
    </w:p>
    <w:p w14:paraId="16F7ABCE" w14:textId="77777777" w:rsidR="000E70E7" w:rsidRDefault="00DE4C71" w:rsidP="000E70E7">
      <w:pPr>
        <w:pStyle w:val="Header"/>
        <w:numPr>
          <w:ilvl w:val="0"/>
          <w:numId w:val="6"/>
        </w:numPr>
        <w:tabs>
          <w:tab w:val="clear" w:pos="4320"/>
          <w:tab w:val="clear" w:pos="8640"/>
        </w:tabs>
        <w:rPr>
          <w:rFonts w:cs="Arial"/>
        </w:rPr>
      </w:pPr>
      <w:r>
        <w:rPr>
          <w:rFonts w:cs="Arial"/>
        </w:rPr>
        <w:t>Appendix B</w:t>
      </w:r>
      <w:r w:rsidR="000E70E7" w:rsidRPr="00016B1F">
        <w:rPr>
          <w:rFonts w:cs="Arial"/>
        </w:rPr>
        <w:t xml:space="preserve">: </w:t>
      </w:r>
      <w:r w:rsidR="002C1311" w:rsidRPr="00016B1F">
        <w:rPr>
          <w:rFonts w:cs="Arial"/>
        </w:rPr>
        <w:t>List of IPP, Non-IPP, and Groundwater-Discharging POTWs</w:t>
      </w:r>
      <w:r w:rsidR="00B65586">
        <w:rPr>
          <w:rFonts w:cs="Arial"/>
        </w:rPr>
        <w:tab/>
      </w:r>
      <w:r w:rsidR="00B65586">
        <w:rPr>
          <w:rFonts w:cs="Arial"/>
        </w:rPr>
        <w:tab/>
      </w:r>
      <w:r w:rsidR="00B7357C">
        <w:rPr>
          <w:rFonts w:cs="Arial"/>
        </w:rPr>
        <w:t>1</w:t>
      </w:r>
      <w:r>
        <w:rPr>
          <w:rFonts w:cs="Arial"/>
        </w:rPr>
        <w:t>6</w:t>
      </w:r>
    </w:p>
    <w:p w14:paraId="3686CD43" w14:textId="77777777" w:rsidR="00B7357C" w:rsidRPr="00016B1F" w:rsidRDefault="00B7357C" w:rsidP="00B7357C">
      <w:pPr>
        <w:pStyle w:val="Header"/>
        <w:tabs>
          <w:tab w:val="clear" w:pos="4320"/>
          <w:tab w:val="clear" w:pos="8640"/>
        </w:tabs>
        <w:ind w:left="720"/>
        <w:rPr>
          <w:rFonts w:cs="Arial"/>
        </w:rPr>
      </w:pPr>
    </w:p>
    <w:p w14:paraId="6C7D4B7E" w14:textId="77777777" w:rsidR="000E70E7" w:rsidRPr="00016B1F" w:rsidRDefault="000E70E7">
      <w:pPr>
        <w:rPr>
          <w:rFonts w:eastAsia="Times New Roman" w:cs="Arial"/>
          <w:color w:val="000000"/>
        </w:rPr>
      </w:pPr>
    </w:p>
    <w:p w14:paraId="1DC61DE8" w14:textId="77777777" w:rsidR="000E70E7" w:rsidRPr="00016B1F" w:rsidRDefault="000E70E7">
      <w:pPr>
        <w:rPr>
          <w:rFonts w:cs="Arial"/>
          <w:b/>
        </w:rPr>
      </w:pPr>
    </w:p>
    <w:p w14:paraId="54760DF2" w14:textId="77777777" w:rsidR="000E70E7" w:rsidRPr="001810A4" w:rsidRDefault="000E70E7" w:rsidP="00771CAC">
      <w:pPr>
        <w:pStyle w:val="texthang"/>
        <w:rPr>
          <w:rFonts w:cs="Arial"/>
        </w:rPr>
      </w:pPr>
      <w:r w:rsidRPr="00016B1F">
        <w:rPr>
          <w:rFonts w:cs="Arial"/>
        </w:rPr>
        <w:br w:type="page"/>
      </w:r>
      <w:r w:rsidR="00BA50CF" w:rsidRPr="00771CAC">
        <w:rPr>
          <w:rFonts w:cs="Arial"/>
          <w:b/>
        </w:rPr>
        <w:lastRenderedPageBreak/>
        <w:t>1</w:t>
      </w:r>
      <w:r w:rsidRPr="00771CAC">
        <w:rPr>
          <w:rFonts w:cs="Arial"/>
          <w:b/>
        </w:rPr>
        <w:t xml:space="preserve">. </w:t>
      </w:r>
      <w:r w:rsidR="00771CAC" w:rsidRPr="00771CAC">
        <w:rPr>
          <w:rFonts w:cs="Arial"/>
          <w:b/>
        </w:rPr>
        <w:tab/>
      </w:r>
      <w:r w:rsidRPr="00771CAC">
        <w:rPr>
          <w:rFonts w:cs="Arial"/>
          <w:b/>
        </w:rPr>
        <w:t>Introduction</w:t>
      </w:r>
    </w:p>
    <w:p w14:paraId="5001CD63" w14:textId="77777777" w:rsidR="000E70E7" w:rsidRPr="00016B1F" w:rsidRDefault="000E70E7">
      <w:pPr>
        <w:ind w:left="1440"/>
        <w:rPr>
          <w:rFonts w:eastAsia="Times New Roman" w:cs="Arial"/>
        </w:rPr>
      </w:pPr>
    </w:p>
    <w:p w14:paraId="405A607A" w14:textId="77777777" w:rsidR="008B4EB8" w:rsidRDefault="000E70E7" w:rsidP="008B4EB8">
      <w:pPr>
        <w:spacing w:after="120"/>
        <w:ind w:left="360"/>
        <w:rPr>
          <w:rFonts w:eastAsia="Times New Roman" w:cs="Arial"/>
          <w:color w:val="000000"/>
        </w:rPr>
      </w:pPr>
      <w:r w:rsidRPr="00016B1F">
        <w:rPr>
          <w:rFonts w:eastAsia="Times New Roman" w:cs="Arial"/>
        </w:rPr>
        <w:t xml:space="preserve">MassDEP </w:t>
      </w:r>
      <w:r w:rsidRPr="00016B1F">
        <w:rPr>
          <w:rFonts w:eastAsia="Times New Roman" w:cs="Arial"/>
          <w:i/>
        </w:rPr>
        <w:t>Permit Applications</w:t>
      </w:r>
      <w:r w:rsidRPr="00016B1F">
        <w:rPr>
          <w:rFonts w:eastAsia="Times New Roman" w:cs="Arial"/>
        </w:rPr>
        <w:t xml:space="preserve">, as well as </w:t>
      </w:r>
      <w:r w:rsidRPr="00016B1F">
        <w:rPr>
          <w:rFonts w:eastAsia="Times New Roman" w:cs="Arial"/>
          <w:i/>
        </w:rPr>
        <w:t>Instructions &amp; Support Materials</w:t>
      </w:r>
      <w:r w:rsidRPr="00016B1F">
        <w:rPr>
          <w:rFonts w:eastAsia="Times New Roman" w:cs="Arial"/>
        </w:rPr>
        <w:t xml:space="preserve">, are available for download from the MassDEP Web site at </w:t>
      </w:r>
      <w:hyperlink r:id="rId11" w:history="1">
        <w:r w:rsidR="007304C6" w:rsidRPr="00481DC1">
          <w:rPr>
            <w:rStyle w:val="Hyperlink"/>
            <w:rFonts w:eastAsia="Times New Roman" w:cs="Arial"/>
            <w:szCs w:val="24"/>
          </w:rPr>
          <w:t>https://www.mass.gov/lists/wastewater-permits-and-reporting-forms</w:t>
        </w:r>
      </w:hyperlink>
      <w:r w:rsidR="007304C6">
        <w:rPr>
          <w:rFonts w:eastAsia="Times New Roman" w:cs="Arial"/>
          <w:color w:val="800080"/>
          <w:szCs w:val="24"/>
        </w:rPr>
        <w:t xml:space="preserve"> </w:t>
      </w:r>
      <w:r w:rsidR="00B5115E" w:rsidRPr="007304C6">
        <w:rPr>
          <w:rFonts w:eastAsia="Times New Roman" w:cs="Arial"/>
          <w:color w:val="000000"/>
        </w:rPr>
        <w:t>in</w:t>
      </w:r>
      <w:r w:rsidR="00B5115E" w:rsidRPr="00016B1F">
        <w:rPr>
          <w:rFonts w:eastAsia="Times New Roman" w:cs="Arial"/>
          <w:color w:val="000000"/>
        </w:rPr>
        <w:t xml:space="preserve"> </w:t>
      </w:r>
      <w:r w:rsidRPr="00016B1F">
        <w:rPr>
          <w:rFonts w:eastAsia="Times New Roman" w:cs="Arial"/>
          <w:color w:val="000000"/>
        </w:rPr>
        <w:t>two file formats:</w:t>
      </w:r>
      <w:r w:rsidR="00B5115E" w:rsidRPr="00016B1F">
        <w:rPr>
          <w:rFonts w:eastAsia="Times New Roman" w:cs="Arial"/>
          <w:color w:val="000000"/>
        </w:rPr>
        <w:t xml:space="preserve"> </w:t>
      </w:r>
      <w:r w:rsidRPr="00016B1F">
        <w:rPr>
          <w:rFonts w:eastAsia="Times New Roman" w:cs="Arial"/>
          <w:color w:val="000000"/>
        </w:rPr>
        <w:t xml:space="preserve">Microsoft Word and Adobe Acrobat PDF. Either format allows documents to be printed.  </w:t>
      </w:r>
    </w:p>
    <w:p w14:paraId="19EFE0C1" w14:textId="11F03756" w:rsidR="008B4EB8" w:rsidRPr="008B4EB8" w:rsidRDefault="008B4EB8" w:rsidP="008B4EB8">
      <w:pPr>
        <w:spacing w:after="120"/>
        <w:ind w:left="360"/>
        <w:rPr>
          <w:rFonts w:eastAsia="Times New Roman" w:cs="Arial"/>
          <w:color w:val="000000"/>
        </w:rPr>
      </w:pPr>
      <w:r>
        <w:rPr>
          <w:rFonts w:cs="Arial"/>
          <w:i/>
          <w:iCs/>
        </w:rPr>
        <w:t xml:space="preserve">Instructions &amp; Supporting Materials </w:t>
      </w:r>
      <w:r>
        <w:rPr>
          <w:rFonts w:cs="Arial"/>
        </w:rPr>
        <w:t>provide guidance on how to prepare a permit application.</w:t>
      </w:r>
    </w:p>
    <w:p w14:paraId="18775025" w14:textId="47321803" w:rsidR="008B4EB8" w:rsidRDefault="008B4EB8" w:rsidP="008B4EB8">
      <w:pPr>
        <w:pStyle w:val="texthang"/>
        <w:rPr>
          <w:rFonts w:cs="Arial"/>
        </w:rPr>
      </w:pPr>
      <w:r>
        <w:rPr>
          <w:rFonts w:cs="Arial"/>
        </w:rPr>
        <w:tab/>
        <w:t xml:space="preserve">These </w:t>
      </w:r>
      <w:r>
        <w:rPr>
          <w:rFonts w:cs="Arial"/>
          <w:i/>
          <w:iCs/>
        </w:rPr>
        <w:t>Permit Applications</w:t>
      </w:r>
      <w:r>
        <w:rPr>
          <w:rFonts w:cs="Arial"/>
        </w:rPr>
        <w:t>, supporting documents, and the fee payment</w:t>
      </w:r>
      <w:r w:rsidR="00286418">
        <w:rPr>
          <w:rFonts w:cs="Arial"/>
        </w:rPr>
        <w:t xml:space="preserve"> (if applicable)</w:t>
      </w:r>
      <w:r>
        <w:rPr>
          <w:rFonts w:cs="Arial"/>
        </w:rPr>
        <w:t xml:space="preserve"> must now be submitted through the </w:t>
      </w:r>
      <w:hyperlink r:id="rId12" w:history="1">
        <w:proofErr w:type="spellStart"/>
        <w:r>
          <w:rPr>
            <w:rFonts w:cs="Arial"/>
            <w:color w:val="0000FF"/>
            <w:u w:val="single" w:color="0000FF"/>
          </w:rPr>
          <w:t>ePLACE</w:t>
        </w:r>
        <w:proofErr w:type="spellEnd"/>
        <w:r>
          <w:rPr>
            <w:rFonts w:cs="Arial"/>
            <w:color w:val="0000FF"/>
            <w:u w:val="single" w:color="0000FF"/>
          </w:rPr>
          <w:t xml:space="preserve"> Portal</w:t>
        </w:r>
      </w:hyperlink>
      <w:r>
        <w:rPr>
          <w:rFonts w:cs="Arial"/>
        </w:rPr>
        <w:t xml:space="preserve">. See </w:t>
      </w:r>
      <w:proofErr w:type="spellStart"/>
      <w:r>
        <w:rPr>
          <w:rFonts w:cs="Arial"/>
        </w:rPr>
        <w:t>ePLACE</w:t>
      </w:r>
      <w:proofErr w:type="spellEnd"/>
      <w:r>
        <w:rPr>
          <w:rFonts w:cs="Arial"/>
        </w:rPr>
        <w:t xml:space="preserve"> step-by-step instructions on the mass.gov page for this application.</w:t>
      </w:r>
    </w:p>
    <w:p w14:paraId="2326CF02" w14:textId="77777777" w:rsidR="008B4EB8" w:rsidRDefault="008B4EB8" w:rsidP="008B4EB8">
      <w:pPr>
        <w:pStyle w:val="texthang"/>
        <w:rPr>
          <w:rFonts w:cs="Arial"/>
        </w:rPr>
      </w:pPr>
    </w:p>
    <w:p w14:paraId="6704D660" w14:textId="344A5836" w:rsidR="000E70E7" w:rsidRPr="00016B1F" w:rsidRDefault="00BA50CF" w:rsidP="008B4EB8">
      <w:pPr>
        <w:pStyle w:val="texthang"/>
        <w:rPr>
          <w:rFonts w:cs="Arial"/>
          <w:b/>
        </w:rPr>
      </w:pPr>
      <w:r w:rsidRPr="00016B1F">
        <w:rPr>
          <w:rFonts w:cs="Arial"/>
          <w:b/>
        </w:rPr>
        <w:t>2</w:t>
      </w:r>
      <w:r w:rsidR="000E70E7" w:rsidRPr="00016B1F">
        <w:rPr>
          <w:rFonts w:cs="Arial"/>
          <w:b/>
        </w:rPr>
        <w:t>.</w:t>
      </w:r>
      <w:r w:rsidR="000E70E7" w:rsidRPr="00016B1F">
        <w:rPr>
          <w:rFonts w:cs="Arial"/>
          <w:b/>
        </w:rPr>
        <w:tab/>
        <w:t>What is the purpose of these permits?</w:t>
      </w:r>
    </w:p>
    <w:p w14:paraId="3FA0FDC9" w14:textId="77777777" w:rsidR="000E70E7" w:rsidRPr="00016B1F" w:rsidRDefault="000E70E7">
      <w:pPr>
        <w:pStyle w:val="texthang"/>
        <w:ind w:left="720"/>
        <w:rPr>
          <w:rFonts w:cs="Arial"/>
        </w:rPr>
      </w:pPr>
    </w:p>
    <w:p w14:paraId="1E34EADA" w14:textId="77777777" w:rsidR="000E70E7" w:rsidRPr="00016B1F" w:rsidRDefault="00E80F6B" w:rsidP="001428A3">
      <w:pPr>
        <w:spacing w:after="120"/>
        <w:ind w:left="360"/>
        <w:rPr>
          <w:rFonts w:cs="Arial"/>
        </w:rPr>
      </w:pPr>
      <w:r>
        <w:rPr>
          <w:rFonts w:cs="Arial"/>
          <w:b/>
        </w:rPr>
        <w:t>BRPWP91</w:t>
      </w:r>
      <w:r w:rsidR="005D4C32">
        <w:rPr>
          <w:rFonts w:cs="Arial"/>
          <w:b/>
        </w:rPr>
        <w:t xml:space="preserve"> </w:t>
      </w:r>
      <w:r w:rsidR="000E70E7" w:rsidRPr="00016B1F">
        <w:rPr>
          <w:rFonts w:cs="Arial"/>
        </w:rPr>
        <w:t xml:space="preserve">covers </w:t>
      </w:r>
      <w:r w:rsidR="0029764C" w:rsidRPr="00016B1F">
        <w:rPr>
          <w:rFonts w:cs="Arial"/>
          <w:b/>
          <w:bCs/>
          <w:i/>
          <w:iCs/>
        </w:rPr>
        <w:t>Special Sewer Connection Permit for Industrial Sewer User</w:t>
      </w:r>
      <w:r w:rsidR="00406517">
        <w:rPr>
          <w:rFonts w:cs="Arial"/>
          <w:b/>
          <w:bCs/>
          <w:i/>
          <w:iCs/>
        </w:rPr>
        <w:t>,</w:t>
      </w:r>
      <w:r w:rsidR="0029764C" w:rsidRPr="00016B1F">
        <w:rPr>
          <w:rFonts w:cs="Arial"/>
        </w:rPr>
        <w:t xml:space="preserve"> other than BRP</w:t>
      </w:r>
      <w:r w:rsidR="00771CAC">
        <w:rPr>
          <w:rFonts w:cs="Arial"/>
        </w:rPr>
        <w:t xml:space="preserve"> </w:t>
      </w:r>
      <w:r w:rsidR="0029764C" w:rsidRPr="00016B1F">
        <w:rPr>
          <w:rFonts w:cs="Arial"/>
        </w:rPr>
        <w:t>WP</w:t>
      </w:r>
      <w:r w:rsidR="00771CAC">
        <w:rPr>
          <w:rFonts w:cs="Arial"/>
        </w:rPr>
        <w:t xml:space="preserve"> </w:t>
      </w:r>
      <w:r w:rsidR="0029764C" w:rsidRPr="00016B1F">
        <w:rPr>
          <w:rFonts w:cs="Arial"/>
        </w:rPr>
        <w:t>92</w:t>
      </w:r>
      <w:r w:rsidR="00CC7044">
        <w:rPr>
          <w:rFonts w:cs="Arial"/>
        </w:rPr>
        <w:t xml:space="preserve">, as </w:t>
      </w:r>
      <w:r w:rsidR="0078438C" w:rsidRPr="00016B1F">
        <w:rPr>
          <w:rFonts w:cs="Arial"/>
        </w:rPr>
        <w:t xml:space="preserve">determined by </w:t>
      </w:r>
      <w:r w:rsidR="00771CAC">
        <w:rPr>
          <w:rFonts w:cs="Arial"/>
        </w:rPr>
        <w:t>Mass</w:t>
      </w:r>
      <w:r w:rsidR="0078438C" w:rsidRPr="00016B1F">
        <w:rPr>
          <w:rFonts w:cs="Arial"/>
        </w:rPr>
        <w:t>DEP.</w:t>
      </w:r>
      <w:r w:rsidR="0029764C" w:rsidRPr="00016B1F">
        <w:rPr>
          <w:rFonts w:cs="Arial"/>
        </w:rPr>
        <w:t xml:space="preserve"> </w:t>
      </w:r>
    </w:p>
    <w:p w14:paraId="6F227712" w14:textId="77777777" w:rsidR="000E70E7" w:rsidRPr="00016B1F" w:rsidRDefault="00E80F6B" w:rsidP="001428A3">
      <w:pPr>
        <w:spacing w:after="120"/>
        <w:ind w:left="360"/>
        <w:rPr>
          <w:rFonts w:cs="Arial"/>
        </w:rPr>
      </w:pPr>
      <w:r>
        <w:rPr>
          <w:rFonts w:cs="Arial"/>
          <w:b/>
        </w:rPr>
        <w:t>BRPWP92</w:t>
      </w:r>
      <w:r w:rsidR="005D4C32">
        <w:rPr>
          <w:rFonts w:cs="Arial"/>
          <w:b/>
        </w:rPr>
        <w:t xml:space="preserve"> </w:t>
      </w:r>
      <w:r w:rsidR="000E70E7" w:rsidRPr="00016B1F">
        <w:rPr>
          <w:rFonts w:cs="Arial"/>
        </w:rPr>
        <w:t>covers specific industrial facilities with sewer connections for discharging greater than 25,000 gpd to Public</w:t>
      </w:r>
      <w:r w:rsidR="0078438C" w:rsidRPr="00016B1F">
        <w:rPr>
          <w:rFonts w:cs="Arial"/>
        </w:rPr>
        <w:t>ly Owned Treatment Works (POTW) (</w:t>
      </w:r>
      <w:r w:rsidR="000E70E7" w:rsidRPr="00016B1F">
        <w:rPr>
          <w:rFonts w:cs="Arial"/>
        </w:rPr>
        <w:t xml:space="preserve">also </w:t>
      </w:r>
      <w:r w:rsidR="0078438C" w:rsidRPr="00016B1F">
        <w:rPr>
          <w:rFonts w:cs="Arial"/>
        </w:rPr>
        <w:t>known as sewage treatment plant</w:t>
      </w:r>
      <w:r w:rsidR="00771CAC">
        <w:rPr>
          <w:rFonts w:cs="Arial"/>
        </w:rPr>
        <w:t>s</w:t>
      </w:r>
      <w:r w:rsidR="0078438C" w:rsidRPr="00016B1F">
        <w:rPr>
          <w:rFonts w:cs="Arial"/>
        </w:rPr>
        <w:t>)</w:t>
      </w:r>
      <w:r w:rsidR="000E70E7" w:rsidRPr="00016B1F">
        <w:rPr>
          <w:rFonts w:cs="Arial"/>
        </w:rPr>
        <w:t xml:space="preserve"> </w:t>
      </w:r>
      <w:r w:rsidR="000E70E7" w:rsidRPr="00016B1F">
        <w:rPr>
          <w:rFonts w:cs="Arial"/>
          <w:b/>
          <w:bCs/>
          <w:u w:val="single"/>
        </w:rPr>
        <w:t>without</w:t>
      </w:r>
      <w:r w:rsidR="000E70E7" w:rsidRPr="00016B1F">
        <w:rPr>
          <w:rFonts w:cs="Arial"/>
        </w:rPr>
        <w:t xml:space="preserve"> Industrial Pretreatment Programs (IPP).  IPPs are industrial sewer discharge permit programs operated by POTWs as required by their </w:t>
      </w:r>
      <w:proofErr w:type="gramStart"/>
      <w:r w:rsidR="000E70E7" w:rsidRPr="00016B1F">
        <w:rPr>
          <w:rFonts w:cs="Arial"/>
        </w:rPr>
        <w:t>federally</w:t>
      </w:r>
      <w:r w:rsidR="00771CAC">
        <w:rPr>
          <w:rFonts w:cs="Arial"/>
        </w:rPr>
        <w:t>-</w:t>
      </w:r>
      <w:r w:rsidR="000E70E7" w:rsidRPr="00016B1F">
        <w:rPr>
          <w:rFonts w:cs="Arial"/>
        </w:rPr>
        <w:t>issued</w:t>
      </w:r>
      <w:proofErr w:type="gramEnd"/>
      <w:r w:rsidR="000E70E7" w:rsidRPr="00016B1F">
        <w:rPr>
          <w:rFonts w:cs="Arial"/>
        </w:rPr>
        <w:t xml:space="preserve"> National Pollution Discharge Elimination System (NPDES) permit.  The Standard Industrial Classification Codes (SIC Codes) for the industrial facilities that are covered by </w:t>
      </w:r>
      <w:r>
        <w:rPr>
          <w:rFonts w:cs="Arial"/>
        </w:rPr>
        <w:t>BRPWP92</w:t>
      </w:r>
      <w:r w:rsidR="000E70E7" w:rsidRPr="00016B1F">
        <w:rPr>
          <w:rFonts w:cs="Arial"/>
        </w:rPr>
        <w:t xml:space="preserve">are listed in </w:t>
      </w:r>
      <w:r w:rsidR="00DE4C71">
        <w:rPr>
          <w:rFonts w:cs="Arial"/>
        </w:rPr>
        <w:t>Appendix A</w:t>
      </w:r>
      <w:r w:rsidR="000E70E7" w:rsidRPr="00016B1F">
        <w:rPr>
          <w:rFonts w:cs="Arial"/>
        </w:rPr>
        <w:t xml:space="preserve">. </w:t>
      </w:r>
    </w:p>
    <w:p w14:paraId="183EF17E" w14:textId="77777777" w:rsidR="000E70E7" w:rsidRPr="00016B1F" w:rsidRDefault="000E70E7" w:rsidP="001428A3">
      <w:pPr>
        <w:pStyle w:val="text"/>
        <w:spacing w:after="120"/>
        <w:ind w:left="360"/>
        <w:rPr>
          <w:rFonts w:cs="Arial"/>
        </w:rPr>
      </w:pPr>
      <w:r w:rsidRPr="00016B1F">
        <w:rPr>
          <w:rFonts w:cs="Arial"/>
        </w:rPr>
        <w:t xml:space="preserve">These permits serve to protect the public health, welfare, and environment, as well as </w:t>
      </w:r>
      <w:r w:rsidR="00771CAC">
        <w:rPr>
          <w:rFonts w:cs="Arial"/>
        </w:rPr>
        <w:t xml:space="preserve">the </w:t>
      </w:r>
      <w:r w:rsidRPr="00016B1F">
        <w:rPr>
          <w:rFonts w:cs="Arial"/>
        </w:rPr>
        <w:t>safety of workers in the POTW. They also assure prevention of pollutants passing through or interfering in the operation of the treatment works, through the control of industrial discharges into the sewer systems. Lastly, these permits assure that sewers, pump stations, and POTWs already near or over capacity will not be further burdened.</w:t>
      </w:r>
    </w:p>
    <w:p w14:paraId="41C31D4E" w14:textId="77777777" w:rsidR="000E70E7" w:rsidRPr="00016B1F" w:rsidRDefault="000E70E7" w:rsidP="001428A3">
      <w:pPr>
        <w:pStyle w:val="text"/>
        <w:spacing w:after="120"/>
        <w:ind w:left="360"/>
        <w:rPr>
          <w:rFonts w:cs="Arial"/>
        </w:rPr>
      </w:pPr>
      <w:r w:rsidRPr="00016B1F">
        <w:rPr>
          <w:rFonts w:cs="Arial"/>
        </w:rPr>
        <w:t xml:space="preserve">The regulations contained in 314 CMR 7.00 address sewer connection and extension permits. The regulations contained in 314 CMR 12.00 provide for the authorization to construct and operate wastewater treatment facilities. </w:t>
      </w:r>
    </w:p>
    <w:p w14:paraId="75480B74" w14:textId="77777777" w:rsidR="000E70E7" w:rsidRPr="00016B1F" w:rsidRDefault="000E70E7" w:rsidP="007B5E23">
      <w:pPr>
        <w:pStyle w:val="text"/>
        <w:spacing w:after="240"/>
        <w:ind w:left="360"/>
        <w:rPr>
          <w:rFonts w:cs="Arial"/>
        </w:rPr>
      </w:pPr>
      <w:r w:rsidRPr="00016B1F">
        <w:rPr>
          <w:rFonts w:cs="Arial"/>
        </w:rPr>
        <w:t xml:space="preserve">The final permit that will be </w:t>
      </w:r>
      <w:r w:rsidR="00406517">
        <w:rPr>
          <w:rFonts w:cs="Arial"/>
        </w:rPr>
        <w:t>issued</w:t>
      </w:r>
      <w:r w:rsidRPr="00016B1F">
        <w:rPr>
          <w:rFonts w:cs="Arial"/>
        </w:rPr>
        <w:t xml:space="preserve"> by MassDEP becomes the authorization to construct a proposed pretreatment system. Legislative authority is stated in MGL Chapter 21, sections 26 </w:t>
      </w:r>
      <w:r w:rsidR="00406517">
        <w:rPr>
          <w:rFonts w:cs="Arial"/>
        </w:rPr>
        <w:t>–</w:t>
      </w:r>
      <w:r w:rsidRPr="00016B1F">
        <w:rPr>
          <w:rFonts w:cs="Arial"/>
        </w:rPr>
        <w:t xml:space="preserve"> </w:t>
      </w:r>
      <w:proofErr w:type="gramStart"/>
      <w:r w:rsidRPr="00016B1F">
        <w:rPr>
          <w:rFonts w:cs="Arial"/>
        </w:rPr>
        <w:t>53</w:t>
      </w:r>
      <w:r w:rsidR="00406517">
        <w:rPr>
          <w:rFonts w:cs="Arial"/>
        </w:rPr>
        <w:t>,</w:t>
      </w:r>
      <w:proofErr w:type="gramEnd"/>
      <w:r w:rsidR="00406517">
        <w:rPr>
          <w:rFonts w:cs="Arial"/>
        </w:rPr>
        <w:t xml:space="preserve"> of</w:t>
      </w:r>
      <w:r w:rsidRPr="00016B1F">
        <w:rPr>
          <w:rFonts w:cs="Arial"/>
        </w:rPr>
        <w:t xml:space="preserve"> the Massachusetts Clean Waters Act.</w:t>
      </w:r>
    </w:p>
    <w:p w14:paraId="67EC6457" w14:textId="77777777" w:rsidR="000E70E7" w:rsidRPr="00016B1F" w:rsidRDefault="00BA50CF" w:rsidP="001428A3">
      <w:pPr>
        <w:pStyle w:val="text"/>
        <w:spacing w:after="120"/>
        <w:rPr>
          <w:rFonts w:cs="Arial"/>
          <w:b/>
        </w:rPr>
      </w:pPr>
      <w:r w:rsidRPr="00016B1F">
        <w:rPr>
          <w:rFonts w:cs="Arial"/>
          <w:b/>
        </w:rPr>
        <w:t>3</w:t>
      </w:r>
      <w:r w:rsidR="000E70E7" w:rsidRPr="00016B1F">
        <w:rPr>
          <w:rFonts w:cs="Arial"/>
          <w:b/>
        </w:rPr>
        <w:t>.</w:t>
      </w:r>
      <w:r w:rsidR="000E70E7" w:rsidRPr="00016B1F">
        <w:rPr>
          <w:rFonts w:cs="Arial"/>
          <w:b/>
        </w:rPr>
        <w:tab/>
        <w:t>Who must apply?</w:t>
      </w:r>
    </w:p>
    <w:p w14:paraId="72D2398A" w14:textId="77777777" w:rsidR="000E70E7" w:rsidRDefault="000E70E7" w:rsidP="002C1311">
      <w:pPr>
        <w:pStyle w:val="text"/>
        <w:spacing w:after="120"/>
        <w:ind w:left="360"/>
        <w:rPr>
          <w:rFonts w:cs="Arial"/>
        </w:rPr>
      </w:pPr>
      <w:r w:rsidRPr="00016B1F">
        <w:rPr>
          <w:rFonts w:cs="Arial"/>
        </w:rPr>
        <w:t xml:space="preserve">If your facility is classified under the SIC Codes listed in </w:t>
      </w:r>
      <w:r w:rsidR="00DE4C71">
        <w:rPr>
          <w:rFonts w:cs="Arial"/>
          <w:b/>
          <w:bCs/>
        </w:rPr>
        <w:t>Appendix A</w:t>
      </w:r>
      <w:r w:rsidRPr="00016B1F">
        <w:rPr>
          <w:rFonts w:cs="Arial"/>
        </w:rPr>
        <w:t xml:space="preserve"> and discharges </w:t>
      </w:r>
      <w:r w:rsidRPr="00016B1F">
        <w:rPr>
          <w:rFonts w:cs="Arial"/>
          <w:b/>
          <w:bCs/>
          <w:u w:val="single"/>
        </w:rPr>
        <w:t>more</w:t>
      </w:r>
      <w:r w:rsidRPr="00406517">
        <w:rPr>
          <w:rFonts w:cs="Arial"/>
          <w:b/>
          <w:u w:val="single"/>
        </w:rPr>
        <w:t xml:space="preserve"> than</w:t>
      </w:r>
      <w:r w:rsidRPr="00016B1F">
        <w:rPr>
          <w:rFonts w:cs="Arial"/>
        </w:rPr>
        <w:t xml:space="preserve"> 25,000 gallons per day to a Non-IPP-POTW, then you are covered by this permit (</w:t>
      </w:r>
      <w:r w:rsidR="00406517">
        <w:rPr>
          <w:rFonts w:cs="Arial"/>
        </w:rPr>
        <w:t xml:space="preserve">specifically </w:t>
      </w:r>
      <w:r w:rsidRPr="00016B1F">
        <w:rPr>
          <w:rFonts w:cs="Arial"/>
        </w:rPr>
        <w:t xml:space="preserve">category </w:t>
      </w:r>
      <w:r w:rsidR="006B272D" w:rsidRPr="00016B1F">
        <w:rPr>
          <w:rFonts w:cs="Arial"/>
        </w:rPr>
        <w:t>BRP WP 92</w:t>
      </w:r>
      <w:r w:rsidRPr="00016B1F">
        <w:rPr>
          <w:rFonts w:cs="Arial"/>
        </w:rPr>
        <w:t xml:space="preserve">). </w:t>
      </w:r>
    </w:p>
    <w:p w14:paraId="05F65E78" w14:textId="77777777" w:rsidR="002C1311" w:rsidRPr="00016B1F" w:rsidRDefault="002C1311">
      <w:pPr>
        <w:pStyle w:val="text"/>
        <w:ind w:left="360"/>
        <w:rPr>
          <w:rFonts w:cs="Arial"/>
        </w:rPr>
      </w:pPr>
      <w:r>
        <w:rPr>
          <w:rFonts w:cs="Arial"/>
        </w:rPr>
        <w:t>If MassDEP determines in accordance with 314CMR7.03(3), that your discharge will or potentially</w:t>
      </w:r>
      <w:r w:rsidR="00504D24">
        <w:rPr>
          <w:rFonts w:cs="Arial"/>
        </w:rPr>
        <w:t xml:space="preserve"> could harm the treatment works, cause water quality violations in receiving waters or cause wastewater to </w:t>
      </w:r>
      <w:r w:rsidR="003A531B">
        <w:rPr>
          <w:rFonts w:cs="Arial"/>
        </w:rPr>
        <w:t>bypass</w:t>
      </w:r>
      <w:r w:rsidR="00504D24">
        <w:rPr>
          <w:rFonts w:cs="Arial"/>
        </w:rPr>
        <w:t xml:space="preserve"> part or all of the treatment works, then you are covered by this permit under category BRPWP91.</w:t>
      </w:r>
    </w:p>
    <w:p w14:paraId="5792D478" w14:textId="77777777" w:rsidR="000E70E7" w:rsidRPr="00016B1F" w:rsidRDefault="00E80F6B">
      <w:pPr>
        <w:pStyle w:val="text"/>
        <w:ind w:left="720"/>
        <w:rPr>
          <w:rFonts w:cs="Arial"/>
        </w:rPr>
      </w:pPr>
      <w:r>
        <w:rPr>
          <w:rFonts w:cs="Arial"/>
        </w:rPr>
        <w:br w:type="page"/>
      </w:r>
    </w:p>
    <w:p w14:paraId="36EDE63F" w14:textId="77777777" w:rsidR="000E70E7" w:rsidRPr="00771CAC" w:rsidRDefault="00BA50CF" w:rsidP="00771CAC">
      <w:pPr>
        <w:pStyle w:val="text"/>
        <w:spacing w:after="120"/>
        <w:rPr>
          <w:rFonts w:cs="Arial"/>
          <w:b/>
        </w:rPr>
      </w:pPr>
      <w:r w:rsidRPr="00771CAC">
        <w:rPr>
          <w:rFonts w:cs="Arial"/>
          <w:b/>
        </w:rPr>
        <w:lastRenderedPageBreak/>
        <w:t>4</w:t>
      </w:r>
      <w:r w:rsidR="00771CAC">
        <w:rPr>
          <w:rFonts w:cs="Arial"/>
          <w:b/>
        </w:rPr>
        <w:t>.</w:t>
      </w:r>
      <w:r w:rsidR="00771CAC">
        <w:rPr>
          <w:rFonts w:cs="Arial"/>
          <w:b/>
        </w:rPr>
        <w:tab/>
      </w:r>
      <w:r w:rsidR="000E70E7" w:rsidRPr="00771CAC">
        <w:rPr>
          <w:rFonts w:cs="Arial"/>
          <w:b/>
        </w:rPr>
        <w:t>What must I know before starting to complete my permit application?</w:t>
      </w:r>
    </w:p>
    <w:p w14:paraId="5FA6D2E1" w14:textId="77777777" w:rsidR="000E70E7" w:rsidRPr="00016B1F" w:rsidRDefault="000E70E7" w:rsidP="001428A3">
      <w:pPr>
        <w:spacing w:after="120"/>
        <w:ind w:left="360"/>
        <w:rPr>
          <w:rFonts w:cs="Arial"/>
        </w:rPr>
      </w:pPr>
      <w:r w:rsidRPr="00016B1F">
        <w:rPr>
          <w:rFonts w:cs="Arial"/>
        </w:rPr>
        <w:t>a. Your discharge permit may require MEPA review.  Please carefully examine the requirements in 301 CMR 11.00, the MEPA Regulations.  To determine if your project exceeds the MEPA review thresholds, or for more information</w:t>
      </w:r>
      <w:r w:rsidR="00771CAC">
        <w:rPr>
          <w:rFonts w:cs="Arial"/>
        </w:rPr>
        <w:t>,</w:t>
      </w:r>
      <w:r w:rsidRPr="00016B1F">
        <w:rPr>
          <w:rFonts w:cs="Arial"/>
        </w:rPr>
        <w:t xml:space="preserve"> contact the MEPA Unit of the Executive Office of Energy and Environmental Affairs (100 Cambridge Str</w:t>
      </w:r>
      <w:r w:rsidR="00771CAC">
        <w:rPr>
          <w:rFonts w:cs="Arial"/>
        </w:rPr>
        <w:t xml:space="preserve">eet, Boston, MA 02202; </w:t>
      </w:r>
      <w:r w:rsidRPr="00016B1F">
        <w:rPr>
          <w:rFonts w:cs="Arial"/>
        </w:rPr>
        <w:t xml:space="preserve">617-727- 5830) or </w:t>
      </w:r>
      <w:r w:rsidR="00771CAC">
        <w:rPr>
          <w:rFonts w:cs="Arial"/>
        </w:rPr>
        <w:t xml:space="preserve">see </w:t>
      </w:r>
      <w:r w:rsidRPr="00016B1F">
        <w:rPr>
          <w:rFonts w:cs="Arial"/>
        </w:rPr>
        <w:t xml:space="preserve">the MEPA Website: </w:t>
      </w:r>
      <w:hyperlink r:id="rId13" w:history="1">
        <w:r w:rsidR="007304C6" w:rsidRPr="00481DC1">
          <w:rPr>
            <w:rStyle w:val="Hyperlink"/>
            <w:rFonts w:cs="Arial"/>
          </w:rPr>
          <w:t>https://www.mass.gov/orgs/massachusetts-environmental-policy-act-office</w:t>
        </w:r>
      </w:hyperlink>
      <w:r w:rsidR="007304C6">
        <w:rPr>
          <w:rFonts w:cs="Arial"/>
          <w:color w:val="000000"/>
        </w:rPr>
        <w:t xml:space="preserve">. </w:t>
      </w:r>
      <w:r w:rsidRPr="00016B1F">
        <w:rPr>
          <w:rFonts w:cs="Arial"/>
          <w:b/>
          <w:bCs/>
          <w:i/>
          <w:iCs/>
        </w:rPr>
        <w:t>If your project exceeds the applicable MEPA review thresholds, then you must obtain your MEPA Certificate BEFORE you submit this application</w:t>
      </w:r>
      <w:r w:rsidRPr="00016B1F">
        <w:rPr>
          <w:rFonts w:cs="Arial"/>
        </w:rPr>
        <w:t>.</w:t>
      </w:r>
    </w:p>
    <w:p w14:paraId="1DF4F355" w14:textId="77777777" w:rsidR="000E70E7" w:rsidRPr="00016B1F" w:rsidRDefault="000E70E7" w:rsidP="001428A3">
      <w:pPr>
        <w:spacing w:after="120"/>
        <w:ind w:left="360"/>
        <w:rPr>
          <w:rFonts w:cs="Arial"/>
        </w:rPr>
      </w:pPr>
      <w:r w:rsidRPr="00016B1F">
        <w:rPr>
          <w:rFonts w:cs="Arial"/>
        </w:rPr>
        <w:t>b. If your facility is subject to the Massachusetts Historical Commission regulations</w:t>
      </w:r>
      <w:r w:rsidR="00771CAC">
        <w:rPr>
          <w:rFonts w:cs="Arial"/>
        </w:rPr>
        <w:t>,</w:t>
      </w:r>
      <w:r w:rsidR="00771CAC">
        <w:rPr>
          <w:rFonts w:cs="Arial"/>
          <w:b/>
          <w:bCs/>
          <w:i/>
          <w:iCs/>
        </w:rPr>
        <w:t xml:space="preserve"> y</w:t>
      </w:r>
      <w:r w:rsidRPr="00016B1F">
        <w:rPr>
          <w:rFonts w:cs="Arial"/>
          <w:b/>
          <w:bCs/>
          <w:i/>
          <w:iCs/>
        </w:rPr>
        <w:t>ou must comply with Massachusetts Historical Commission requirements BEFORE you submit this application</w:t>
      </w:r>
      <w:r w:rsidRPr="00016B1F">
        <w:rPr>
          <w:rFonts w:cs="Arial"/>
          <w:i/>
          <w:iCs/>
        </w:rPr>
        <w:t>.</w:t>
      </w:r>
    </w:p>
    <w:p w14:paraId="5927C571" w14:textId="77777777" w:rsidR="000E70E7" w:rsidRPr="00016B1F" w:rsidRDefault="000E70E7" w:rsidP="001428A3">
      <w:pPr>
        <w:spacing w:after="240"/>
        <w:ind w:left="360"/>
        <w:rPr>
          <w:rFonts w:cs="Arial"/>
        </w:rPr>
      </w:pPr>
      <w:r w:rsidRPr="00016B1F">
        <w:rPr>
          <w:rFonts w:cs="Arial"/>
        </w:rPr>
        <w:t xml:space="preserve">c. You must check to see if you </w:t>
      </w:r>
      <w:r w:rsidR="00771CAC">
        <w:rPr>
          <w:rFonts w:cs="Arial"/>
        </w:rPr>
        <w:t>require</w:t>
      </w:r>
      <w:r w:rsidRPr="00016B1F">
        <w:rPr>
          <w:rFonts w:cs="Arial"/>
        </w:rPr>
        <w:t xml:space="preserve"> a discharge permit from your POTW and local sewer authority. If your POTW/local authority does not have a permit program</w:t>
      </w:r>
      <w:r w:rsidR="00771CAC">
        <w:rPr>
          <w:rFonts w:cs="Arial"/>
        </w:rPr>
        <w:t>,</w:t>
      </w:r>
      <w:r w:rsidRPr="00016B1F">
        <w:rPr>
          <w:rFonts w:cs="Arial"/>
        </w:rPr>
        <w:t xml:space="preserve"> then you must ask for written approval from them to ensure that your industrial wastewater discharge to their POTW or sewer system is acceptable.</w:t>
      </w:r>
    </w:p>
    <w:p w14:paraId="65CE576A" w14:textId="77777777" w:rsidR="000E70E7" w:rsidRPr="00016B1F" w:rsidRDefault="00BA50CF" w:rsidP="00771CAC">
      <w:pPr>
        <w:spacing w:after="120"/>
        <w:rPr>
          <w:rFonts w:cs="Arial"/>
          <w:b/>
          <w:bCs/>
        </w:rPr>
      </w:pPr>
      <w:r w:rsidRPr="00016B1F">
        <w:rPr>
          <w:rFonts w:cs="Arial"/>
          <w:b/>
          <w:bCs/>
        </w:rPr>
        <w:t>5.</w:t>
      </w:r>
      <w:r w:rsidR="00771CAC">
        <w:rPr>
          <w:rFonts w:cs="Arial"/>
          <w:b/>
          <w:bCs/>
        </w:rPr>
        <w:tab/>
      </w:r>
      <w:r w:rsidR="00B5115E" w:rsidRPr="00016B1F">
        <w:rPr>
          <w:rFonts w:cs="Arial"/>
          <w:b/>
          <w:bCs/>
        </w:rPr>
        <w:t>When must I apply for a permit</w:t>
      </w:r>
      <w:r w:rsidR="000E70E7" w:rsidRPr="00016B1F">
        <w:rPr>
          <w:rFonts w:cs="Arial"/>
          <w:b/>
          <w:bCs/>
        </w:rPr>
        <w:t>?</w:t>
      </w:r>
    </w:p>
    <w:p w14:paraId="37FC75C5" w14:textId="77777777" w:rsidR="000E70E7" w:rsidRPr="00016B1F" w:rsidRDefault="000E70E7" w:rsidP="001428A3">
      <w:pPr>
        <w:spacing w:after="120"/>
        <w:ind w:left="360"/>
        <w:rPr>
          <w:rFonts w:cs="Arial"/>
        </w:rPr>
      </w:pPr>
      <w:r w:rsidRPr="00016B1F">
        <w:rPr>
          <w:rFonts w:cs="Arial"/>
        </w:rPr>
        <w:t xml:space="preserve">a. For any construction of </w:t>
      </w:r>
      <w:r w:rsidR="00771CAC">
        <w:rPr>
          <w:rFonts w:cs="Arial"/>
        </w:rPr>
        <w:t>a</w:t>
      </w:r>
      <w:r w:rsidRPr="00016B1F">
        <w:rPr>
          <w:rFonts w:cs="Arial"/>
        </w:rPr>
        <w:t xml:space="preserve"> sewer connection or industrial wastewater pretreatment system (IWPS) you must apply for your permit 90 days prior to construction and make sure that your sewer connection and IWPS is constructed or will be constructed in conformance with the engineering plans reviewed, stamped, and signed by a Massachusetts Registered Professional Engineer (MAPE). </w:t>
      </w:r>
    </w:p>
    <w:p w14:paraId="6B3ECE7F" w14:textId="77777777" w:rsidR="000E70E7" w:rsidRPr="00016B1F" w:rsidRDefault="000E70E7" w:rsidP="001428A3">
      <w:pPr>
        <w:spacing w:after="120"/>
        <w:ind w:left="360"/>
        <w:rPr>
          <w:rFonts w:cs="Arial"/>
        </w:rPr>
      </w:pPr>
      <w:r w:rsidRPr="00016B1F">
        <w:rPr>
          <w:rFonts w:cs="Arial"/>
        </w:rPr>
        <w:t xml:space="preserve">b. For permit </w:t>
      </w:r>
      <w:r w:rsidR="00B22C5A">
        <w:rPr>
          <w:rFonts w:cs="Arial"/>
        </w:rPr>
        <w:t xml:space="preserve">BRPWP91/BRPWP92 authorizing the discharge expire five (5) years from the date of issuance. </w:t>
      </w:r>
      <w:r w:rsidRPr="00016B1F">
        <w:rPr>
          <w:rFonts w:cs="Arial"/>
        </w:rPr>
        <w:t xml:space="preserve"> you must submit the application 90 days prior to your permit expiration</w:t>
      </w:r>
      <w:r w:rsidR="00B22C5A">
        <w:rPr>
          <w:rFonts w:cs="Arial"/>
        </w:rPr>
        <w:t xml:space="preserve"> for renewal, exception</w:t>
      </w:r>
      <w:r w:rsidR="0043153F" w:rsidRPr="00016B1F">
        <w:rPr>
          <w:rFonts w:cs="Arial"/>
        </w:rPr>
        <w:t xml:space="preserve"> </w:t>
      </w:r>
      <w:r w:rsidR="00B22C5A">
        <w:rPr>
          <w:rFonts w:cs="Arial"/>
        </w:rPr>
        <w:t>p</w:t>
      </w:r>
      <w:r w:rsidR="000C6383" w:rsidRPr="00016B1F">
        <w:rPr>
          <w:rFonts w:cs="Arial"/>
        </w:rPr>
        <w:t xml:space="preserve">ermit </w:t>
      </w:r>
      <w:r w:rsidR="00E80F6B">
        <w:rPr>
          <w:rFonts w:cs="Arial"/>
        </w:rPr>
        <w:t>BRPWP92</w:t>
      </w:r>
      <w:r w:rsidR="002762AE">
        <w:rPr>
          <w:rFonts w:cs="Arial"/>
        </w:rPr>
        <w:t xml:space="preserve"> </w:t>
      </w:r>
      <w:r w:rsidR="000C6383" w:rsidRPr="00016B1F">
        <w:rPr>
          <w:rFonts w:cs="Arial"/>
        </w:rPr>
        <w:t xml:space="preserve">is not required for renewal if you comply with </w:t>
      </w:r>
      <w:r w:rsidR="000C6383" w:rsidRPr="00016B1F">
        <w:rPr>
          <w:rFonts w:cs="Arial"/>
          <w:u w:val="single"/>
        </w:rPr>
        <w:t>314 CMR 7.05 (1) h</w:t>
      </w:r>
      <w:r w:rsidR="000C6383" w:rsidRPr="00016B1F">
        <w:rPr>
          <w:rFonts w:cs="Arial"/>
        </w:rPr>
        <w:t>.</w:t>
      </w:r>
    </w:p>
    <w:p w14:paraId="6384C65C" w14:textId="77777777" w:rsidR="000E70E7" w:rsidRPr="00016B1F" w:rsidRDefault="000E70E7" w:rsidP="001428A3">
      <w:pPr>
        <w:spacing w:after="240"/>
        <w:ind w:left="360"/>
        <w:rPr>
          <w:rFonts w:cs="Arial"/>
        </w:rPr>
      </w:pPr>
      <w:r w:rsidRPr="00016B1F">
        <w:rPr>
          <w:rFonts w:cs="Arial"/>
        </w:rPr>
        <w:t xml:space="preserve">c. For facilities new to this permit program with no new construction activity, you must apply for the discharge permit 90 days prior discharging. </w:t>
      </w:r>
    </w:p>
    <w:p w14:paraId="77BAAABC" w14:textId="77777777" w:rsidR="000E70E7" w:rsidRPr="00016B1F" w:rsidRDefault="00BA50CF" w:rsidP="001428A3">
      <w:pPr>
        <w:spacing w:after="120"/>
        <w:rPr>
          <w:rFonts w:cs="Arial"/>
          <w:b/>
          <w:bCs/>
        </w:rPr>
      </w:pPr>
      <w:r w:rsidRPr="00016B1F">
        <w:rPr>
          <w:rFonts w:cs="Arial"/>
          <w:b/>
          <w:bCs/>
        </w:rPr>
        <w:t>6</w:t>
      </w:r>
      <w:r w:rsidR="00771CAC">
        <w:rPr>
          <w:rFonts w:cs="Arial"/>
          <w:b/>
          <w:bCs/>
        </w:rPr>
        <w:t>.</w:t>
      </w:r>
      <w:r w:rsidR="00771CAC">
        <w:rPr>
          <w:rFonts w:cs="Arial"/>
          <w:b/>
          <w:bCs/>
        </w:rPr>
        <w:tab/>
      </w:r>
      <w:r w:rsidR="000E70E7" w:rsidRPr="00016B1F">
        <w:rPr>
          <w:rFonts w:cs="Arial"/>
          <w:b/>
          <w:bCs/>
        </w:rPr>
        <w:t>How do I transfer a permit to a new owner?</w:t>
      </w:r>
    </w:p>
    <w:p w14:paraId="4F34DD0A" w14:textId="77777777" w:rsidR="000E70E7" w:rsidRPr="00016B1F" w:rsidRDefault="000E70E7">
      <w:pPr>
        <w:autoSpaceDE w:val="0"/>
        <w:autoSpaceDN w:val="0"/>
        <w:adjustRightInd w:val="0"/>
        <w:ind w:left="360"/>
        <w:rPr>
          <w:rFonts w:cs="Arial"/>
        </w:rPr>
      </w:pPr>
      <w:r w:rsidRPr="00016B1F">
        <w:rPr>
          <w:rFonts w:cs="Arial"/>
        </w:rPr>
        <w:t>To transfer an industrial wastewater sewer connection permit, the current permit holder must notify MassDEP at least 30 days in advance of the proposed transfer date (see 314 CMR 7.13).  T</w:t>
      </w:r>
      <w:r w:rsidRPr="00016B1F">
        <w:rPr>
          <w:rFonts w:eastAsia="Times New Roman" w:cs="Arial"/>
        </w:rPr>
        <w:t>he notice must include a written agreement between the existing and proposed new permit holders containing a specific date to transfer permit responsibilities and liability to the new permit holder.</w:t>
      </w:r>
    </w:p>
    <w:p w14:paraId="3A10B475" w14:textId="77777777" w:rsidR="000E70E7" w:rsidRPr="00016B1F" w:rsidRDefault="000E70E7">
      <w:pPr>
        <w:pStyle w:val="text"/>
        <w:rPr>
          <w:rFonts w:cs="Arial"/>
        </w:rPr>
      </w:pPr>
    </w:p>
    <w:p w14:paraId="2DE7AE98" w14:textId="77777777" w:rsidR="000E70E7" w:rsidRPr="00016B1F" w:rsidRDefault="00BA50CF" w:rsidP="001428A3">
      <w:pPr>
        <w:pStyle w:val="text"/>
        <w:spacing w:after="120"/>
        <w:rPr>
          <w:rFonts w:cs="Arial"/>
          <w:b/>
        </w:rPr>
      </w:pPr>
      <w:r w:rsidRPr="00016B1F">
        <w:rPr>
          <w:rFonts w:cs="Arial"/>
          <w:b/>
        </w:rPr>
        <w:t>7</w:t>
      </w:r>
      <w:r w:rsidR="000E70E7" w:rsidRPr="00016B1F">
        <w:rPr>
          <w:rFonts w:cs="Arial"/>
          <w:b/>
        </w:rPr>
        <w:t>.</w:t>
      </w:r>
      <w:r w:rsidR="000E70E7" w:rsidRPr="00016B1F">
        <w:rPr>
          <w:rFonts w:cs="Arial"/>
          <w:b/>
        </w:rPr>
        <w:tab/>
        <w:t>Permit Application Fees</w:t>
      </w:r>
    </w:p>
    <w:p w14:paraId="2C21B8A3" w14:textId="77777777" w:rsidR="000E70E7" w:rsidRPr="00016B1F" w:rsidRDefault="000E70E7">
      <w:pPr>
        <w:pStyle w:val="text"/>
        <w:rPr>
          <w:rFonts w:cs="Arial"/>
        </w:rPr>
      </w:pPr>
      <w:r w:rsidRPr="00016B1F">
        <w:rPr>
          <w:rFonts w:cs="Arial"/>
        </w:rPr>
        <w:tab/>
      </w:r>
      <w:r w:rsidRPr="00016B1F">
        <w:rPr>
          <w:rFonts w:cs="Arial"/>
          <w:b/>
        </w:rPr>
        <w:t>B</w:t>
      </w:r>
      <w:r w:rsidR="0043153F" w:rsidRPr="00016B1F">
        <w:rPr>
          <w:rFonts w:cs="Arial"/>
          <w:b/>
        </w:rPr>
        <w:t>RP</w:t>
      </w:r>
      <w:r w:rsidR="00D202DC" w:rsidRPr="00016B1F">
        <w:rPr>
          <w:rFonts w:cs="Arial"/>
          <w:b/>
        </w:rPr>
        <w:t xml:space="preserve"> </w:t>
      </w:r>
      <w:r w:rsidRPr="00016B1F">
        <w:rPr>
          <w:rFonts w:cs="Arial"/>
          <w:b/>
        </w:rPr>
        <w:t xml:space="preserve">WP </w:t>
      </w:r>
      <w:r w:rsidR="0043153F" w:rsidRPr="00016B1F">
        <w:rPr>
          <w:rFonts w:cs="Arial"/>
          <w:b/>
        </w:rPr>
        <w:t>91</w:t>
      </w:r>
      <w:r w:rsidRPr="00016B1F">
        <w:rPr>
          <w:rFonts w:cs="Arial"/>
        </w:rPr>
        <w:t>.................................................................……………………......$</w:t>
      </w:r>
      <w:r w:rsidR="000C6383" w:rsidRPr="00016B1F">
        <w:rPr>
          <w:rFonts w:cs="Arial"/>
        </w:rPr>
        <w:t>3,000</w:t>
      </w:r>
    </w:p>
    <w:p w14:paraId="24B520A1" w14:textId="77777777" w:rsidR="000E70E7" w:rsidRPr="00016B1F" w:rsidRDefault="000E70E7">
      <w:pPr>
        <w:pStyle w:val="text"/>
        <w:rPr>
          <w:rFonts w:cs="Arial"/>
        </w:rPr>
      </w:pPr>
      <w:r w:rsidRPr="00016B1F">
        <w:rPr>
          <w:rFonts w:cs="Arial"/>
        </w:rPr>
        <w:tab/>
      </w:r>
      <w:r w:rsidR="00FF4D89" w:rsidRPr="00016B1F">
        <w:rPr>
          <w:rFonts w:cs="Arial"/>
          <w:b/>
        </w:rPr>
        <w:t>BRP WP 92</w:t>
      </w:r>
      <w:r w:rsidRPr="00016B1F">
        <w:rPr>
          <w:rFonts w:cs="Arial"/>
        </w:rPr>
        <w:t>.................................................................……………………......$1,</w:t>
      </w:r>
      <w:r w:rsidR="00B5115E" w:rsidRPr="00016B1F">
        <w:rPr>
          <w:rFonts w:cs="Arial"/>
        </w:rPr>
        <w:t>795</w:t>
      </w:r>
    </w:p>
    <w:p w14:paraId="53B18B0B" w14:textId="77777777" w:rsidR="000E70E7" w:rsidRPr="00016B1F" w:rsidRDefault="000E70E7">
      <w:pPr>
        <w:pStyle w:val="text"/>
        <w:rPr>
          <w:rFonts w:cs="Arial"/>
        </w:rPr>
      </w:pPr>
    </w:p>
    <w:p w14:paraId="79AC124A" w14:textId="65E7AFB5" w:rsidR="002135B3" w:rsidRDefault="00BA50CF" w:rsidP="002135B3">
      <w:pPr>
        <w:pStyle w:val="texthang"/>
        <w:rPr>
          <w:rFonts w:eastAsia="Times New Roman"/>
          <w:b/>
        </w:rPr>
      </w:pPr>
      <w:r w:rsidRPr="00016B1F">
        <w:rPr>
          <w:rFonts w:cs="Arial"/>
          <w:b/>
        </w:rPr>
        <w:t>8</w:t>
      </w:r>
      <w:r w:rsidR="000E70E7" w:rsidRPr="00016B1F">
        <w:rPr>
          <w:rFonts w:cs="Arial"/>
          <w:b/>
        </w:rPr>
        <w:t>.</w:t>
      </w:r>
      <w:r w:rsidR="000E70E7" w:rsidRPr="00016B1F">
        <w:rPr>
          <w:rFonts w:cs="Arial"/>
          <w:b/>
        </w:rPr>
        <w:tab/>
      </w:r>
      <w:r w:rsidR="002135B3">
        <w:rPr>
          <w:rFonts w:eastAsia="Times New Roman"/>
          <w:b/>
        </w:rPr>
        <w:t>Where should the application be sent?</w:t>
      </w:r>
    </w:p>
    <w:p w14:paraId="5946A6C7" w14:textId="77777777" w:rsidR="002135B3" w:rsidRDefault="002135B3" w:rsidP="002135B3">
      <w:pPr>
        <w:pStyle w:val="texthang"/>
        <w:ind w:left="0" w:firstLine="0"/>
        <w:rPr>
          <w:rFonts w:eastAsia="Times New Roman"/>
          <w:b/>
        </w:rPr>
      </w:pPr>
      <w:r>
        <w:rPr>
          <w:rFonts w:eastAsia="Times New Roman"/>
          <w:b/>
        </w:rPr>
        <w:tab/>
      </w:r>
    </w:p>
    <w:p w14:paraId="067910EA" w14:textId="77777777" w:rsidR="002135B3" w:rsidRPr="00724D59" w:rsidRDefault="002135B3" w:rsidP="002135B3">
      <w:pPr>
        <w:pStyle w:val="paragraph"/>
        <w:spacing w:before="0" w:beforeAutospacing="0" w:after="0" w:afterAutospacing="0"/>
        <w:ind w:left="360"/>
        <w:textAlignment w:val="baseline"/>
        <w:rPr>
          <w:rFonts w:ascii="Arial" w:hAnsi="Arial" w:cs="Arial"/>
          <w:sz w:val="20"/>
          <w:szCs w:val="20"/>
        </w:rPr>
      </w:pPr>
      <w:r w:rsidRPr="00724D59">
        <w:rPr>
          <w:rFonts w:ascii="Arial" w:hAnsi="Arial" w:cs="Arial"/>
          <w:bCs/>
          <w:sz w:val="20"/>
          <w:szCs w:val="20"/>
        </w:rPr>
        <w:t>The application must be submitted through</w:t>
      </w:r>
      <w:r w:rsidRPr="00724D59">
        <w:rPr>
          <w:rFonts w:ascii="Arial" w:hAnsi="Arial" w:cs="Arial"/>
          <w:b/>
          <w:sz w:val="20"/>
          <w:szCs w:val="20"/>
        </w:rPr>
        <w:t xml:space="preserve"> </w:t>
      </w:r>
      <w:proofErr w:type="spellStart"/>
      <w:r w:rsidRPr="00724D59">
        <w:rPr>
          <w:rStyle w:val="spellingerror"/>
          <w:rFonts w:ascii="Arial" w:hAnsi="Arial" w:cs="Arial"/>
          <w:sz w:val="20"/>
          <w:szCs w:val="20"/>
        </w:rPr>
        <w:t>ePLACE</w:t>
      </w:r>
      <w:proofErr w:type="spellEnd"/>
      <w:r w:rsidRPr="00724D59">
        <w:rPr>
          <w:rStyle w:val="normaltextrun"/>
          <w:rFonts w:ascii="Arial" w:hAnsi="Arial" w:cs="Arial"/>
          <w:sz w:val="20"/>
          <w:szCs w:val="20"/>
        </w:rPr>
        <w:t>, located here: </w:t>
      </w:r>
      <w:hyperlink r:id="rId14" w:tgtFrame="_blank" w:history="1">
        <w:r w:rsidRPr="00724D59">
          <w:rPr>
            <w:rStyle w:val="normaltextrun"/>
            <w:rFonts w:ascii="Arial" w:hAnsi="Arial" w:cs="Arial"/>
            <w:color w:val="0000FF"/>
            <w:sz w:val="20"/>
            <w:szCs w:val="20"/>
            <w:u w:val="single"/>
          </w:rPr>
          <w:t>https://eplace.eea.mass.gov/citizenaccess</w:t>
        </w:r>
      </w:hyperlink>
      <w:r w:rsidRPr="00724D59">
        <w:rPr>
          <w:rStyle w:val="eop"/>
          <w:rFonts w:ascii="Arial" w:hAnsi="Arial" w:cs="Arial"/>
          <w:sz w:val="20"/>
          <w:szCs w:val="20"/>
        </w:rPr>
        <w:t> </w:t>
      </w:r>
    </w:p>
    <w:p w14:paraId="6D8A94B5" w14:textId="77777777" w:rsidR="002135B3" w:rsidRPr="00724D59" w:rsidRDefault="002135B3" w:rsidP="002135B3">
      <w:pPr>
        <w:pStyle w:val="paragraph"/>
        <w:spacing w:before="0" w:beforeAutospacing="0" w:after="0" w:afterAutospacing="0"/>
        <w:textAlignment w:val="baseline"/>
        <w:rPr>
          <w:rFonts w:ascii="Arial" w:hAnsi="Arial" w:cs="Arial"/>
          <w:b/>
          <w:bCs/>
          <w:sz w:val="20"/>
          <w:szCs w:val="20"/>
        </w:rPr>
      </w:pPr>
      <w:r w:rsidRPr="00724D59">
        <w:rPr>
          <w:rStyle w:val="eop"/>
          <w:rFonts w:ascii="Arial" w:hAnsi="Arial" w:cs="Arial"/>
          <w:b/>
          <w:bCs/>
          <w:sz w:val="20"/>
          <w:szCs w:val="20"/>
        </w:rPr>
        <w:t> </w:t>
      </w:r>
    </w:p>
    <w:p w14:paraId="7877CA54" w14:textId="77777777" w:rsidR="002135B3" w:rsidRDefault="002135B3" w:rsidP="002135B3">
      <w:pPr>
        <w:pStyle w:val="paragraph"/>
        <w:spacing w:before="0" w:beforeAutospacing="0" w:after="0" w:afterAutospacing="0"/>
        <w:ind w:left="360" w:hanging="360"/>
        <w:textAlignment w:val="baseline"/>
        <w:rPr>
          <w:rStyle w:val="normaltextrun"/>
          <w:rFonts w:ascii="Arial" w:hAnsi="Arial" w:cs="Arial"/>
          <w:sz w:val="20"/>
          <w:szCs w:val="20"/>
        </w:rPr>
      </w:pPr>
      <w:r w:rsidRPr="00724D59">
        <w:rPr>
          <w:rStyle w:val="normaltextrun"/>
          <w:rFonts w:ascii="Arial" w:hAnsi="Arial" w:cs="Arial"/>
          <w:sz w:val="20"/>
          <w:szCs w:val="20"/>
        </w:rPr>
        <w:t xml:space="preserve">      Additional visual </w:t>
      </w:r>
      <w:proofErr w:type="spellStart"/>
      <w:r>
        <w:rPr>
          <w:rStyle w:val="normaltextrun"/>
          <w:rFonts w:ascii="Arial" w:hAnsi="Arial" w:cs="Arial"/>
          <w:sz w:val="20"/>
          <w:szCs w:val="20"/>
        </w:rPr>
        <w:t>ePLACE</w:t>
      </w:r>
      <w:proofErr w:type="spellEnd"/>
      <w:r>
        <w:rPr>
          <w:rStyle w:val="normaltextrun"/>
          <w:rFonts w:ascii="Arial" w:hAnsi="Arial" w:cs="Arial"/>
          <w:sz w:val="20"/>
          <w:szCs w:val="20"/>
        </w:rPr>
        <w:t xml:space="preserve"> s</w:t>
      </w:r>
      <w:r w:rsidRPr="00724D59">
        <w:rPr>
          <w:rStyle w:val="normaltextrun"/>
          <w:rFonts w:ascii="Arial" w:hAnsi="Arial" w:cs="Arial"/>
          <w:sz w:val="20"/>
          <w:szCs w:val="20"/>
        </w:rPr>
        <w:t>tep-by-step instructions to assist in submitting your compliance certification are available at: </w:t>
      </w:r>
      <w:hyperlink r:id="rId15" w:history="1">
        <w:r w:rsidRPr="006A06AE">
          <w:rPr>
            <w:rStyle w:val="Hyperlink"/>
            <w:rFonts w:ascii="Arial" w:hAnsi="Arial" w:cs="Arial"/>
            <w:sz w:val="20"/>
            <w:szCs w:val="20"/>
          </w:rPr>
          <w:t>https://www.mass.gov/how-to/wp-79-85-individual-discharge-permits</w:t>
        </w:r>
      </w:hyperlink>
    </w:p>
    <w:p w14:paraId="2699EBFB" w14:textId="77777777" w:rsidR="002135B3" w:rsidRPr="00724D59" w:rsidRDefault="002135B3" w:rsidP="002135B3">
      <w:pPr>
        <w:pStyle w:val="paragraph"/>
        <w:spacing w:before="0" w:beforeAutospacing="0" w:after="0" w:afterAutospacing="0"/>
        <w:ind w:left="360" w:hanging="480"/>
        <w:textAlignment w:val="baseline"/>
        <w:rPr>
          <w:rFonts w:ascii="Arial" w:hAnsi="Arial" w:cs="Arial"/>
          <w:b/>
          <w:bCs/>
          <w:sz w:val="20"/>
          <w:szCs w:val="20"/>
        </w:rPr>
      </w:pPr>
      <w:r w:rsidRPr="00724D59">
        <w:rPr>
          <w:rStyle w:val="normaltextrun"/>
          <w:rFonts w:ascii="Arial" w:hAnsi="Arial" w:cs="Arial"/>
          <w:sz w:val="20"/>
          <w:szCs w:val="20"/>
        </w:rPr>
        <w:t>       </w:t>
      </w:r>
      <w:r w:rsidRPr="00724D59">
        <w:rPr>
          <w:rStyle w:val="eop"/>
          <w:rFonts w:ascii="Arial" w:hAnsi="Arial" w:cs="Arial"/>
          <w:b/>
          <w:bCs/>
          <w:sz w:val="20"/>
          <w:szCs w:val="20"/>
        </w:rPr>
        <w:t> </w:t>
      </w:r>
    </w:p>
    <w:p w14:paraId="79FED293" w14:textId="77777777" w:rsidR="002135B3" w:rsidRPr="00724D59" w:rsidRDefault="002135B3" w:rsidP="002135B3">
      <w:pPr>
        <w:pStyle w:val="paragraph"/>
        <w:numPr>
          <w:ilvl w:val="0"/>
          <w:numId w:val="10"/>
        </w:numPr>
        <w:spacing w:before="0" w:beforeAutospacing="0" w:after="0" w:afterAutospacing="0"/>
        <w:textAlignment w:val="baseline"/>
        <w:rPr>
          <w:rFonts w:ascii="Arial" w:hAnsi="Arial" w:cs="Arial"/>
          <w:sz w:val="20"/>
          <w:szCs w:val="20"/>
        </w:rPr>
      </w:pPr>
      <w:r w:rsidRPr="00724D59">
        <w:rPr>
          <w:rStyle w:val="normaltextrun"/>
          <w:rFonts w:ascii="Arial" w:hAnsi="Arial" w:cs="Arial"/>
          <w:sz w:val="20"/>
          <w:szCs w:val="20"/>
        </w:rPr>
        <w:t>Log into the </w:t>
      </w:r>
      <w:proofErr w:type="spellStart"/>
      <w:r w:rsidRPr="00724D59">
        <w:rPr>
          <w:rStyle w:val="spellingerror"/>
          <w:rFonts w:ascii="Arial" w:hAnsi="Arial" w:cs="Arial"/>
          <w:sz w:val="20"/>
          <w:szCs w:val="20"/>
        </w:rPr>
        <w:t>ePLACE</w:t>
      </w:r>
      <w:proofErr w:type="spellEnd"/>
      <w:r w:rsidRPr="00724D59">
        <w:rPr>
          <w:rStyle w:val="normaltextrun"/>
          <w:rFonts w:ascii="Arial" w:hAnsi="Arial" w:cs="Arial"/>
          <w:sz w:val="20"/>
          <w:szCs w:val="20"/>
        </w:rPr>
        <w:t> Portal at</w:t>
      </w:r>
      <w:r w:rsidRPr="00724D59">
        <w:rPr>
          <w:rStyle w:val="normaltextrun"/>
          <w:rFonts w:ascii="Arial" w:hAnsi="Arial" w:cs="Arial"/>
          <w:color w:val="000000"/>
          <w:sz w:val="20"/>
          <w:szCs w:val="20"/>
          <w:u w:val="single"/>
        </w:rPr>
        <w:t>: </w:t>
      </w:r>
      <w:r w:rsidRPr="00724D59">
        <w:rPr>
          <w:rStyle w:val="normaltextrun"/>
          <w:rFonts w:ascii="Arial" w:hAnsi="Arial" w:cs="Arial"/>
          <w:color w:val="0000FF"/>
          <w:sz w:val="20"/>
          <w:szCs w:val="20"/>
          <w:u w:val="single"/>
        </w:rPr>
        <w:t>https://eplace.eea.mass.gov/citizenaccess</w:t>
      </w:r>
      <w:r w:rsidRPr="00724D59">
        <w:rPr>
          <w:rStyle w:val="normaltextrun"/>
          <w:rFonts w:ascii="Arial" w:hAnsi="Arial" w:cs="Arial"/>
          <w:color w:val="000000"/>
          <w:sz w:val="20"/>
          <w:szCs w:val="20"/>
        </w:rPr>
        <w:t> and create an account.</w:t>
      </w:r>
      <w:r w:rsidRPr="00724D59">
        <w:rPr>
          <w:rStyle w:val="eop"/>
          <w:rFonts w:ascii="Arial" w:hAnsi="Arial" w:cs="Arial"/>
          <w:color w:val="000000"/>
          <w:sz w:val="20"/>
          <w:szCs w:val="20"/>
        </w:rPr>
        <w:t> </w:t>
      </w:r>
    </w:p>
    <w:p w14:paraId="3FE13BCD" w14:textId="77777777" w:rsidR="002135B3" w:rsidRPr="00724D59" w:rsidRDefault="002135B3" w:rsidP="002135B3">
      <w:pPr>
        <w:pStyle w:val="paragraph"/>
        <w:numPr>
          <w:ilvl w:val="0"/>
          <w:numId w:val="10"/>
        </w:numPr>
        <w:spacing w:before="0" w:beforeAutospacing="0" w:after="0" w:afterAutospacing="0"/>
        <w:textAlignment w:val="baseline"/>
        <w:rPr>
          <w:rFonts w:ascii="Arial" w:hAnsi="Arial" w:cs="Arial"/>
          <w:sz w:val="20"/>
          <w:szCs w:val="20"/>
        </w:rPr>
      </w:pPr>
      <w:r w:rsidRPr="00724D59">
        <w:rPr>
          <w:rStyle w:val="normaltextrun"/>
          <w:rFonts w:ascii="Arial" w:hAnsi="Arial" w:cs="Arial"/>
          <w:sz w:val="20"/>
          <w:szCs w:val="20"/>
        </w:rPr>
        <w:t>Once logged in, click on the large blue button on the right, “File an Online Application”.</w:t>
      </w:r>
      <w:r w:rsidRPr="00724D59">
        <w:rPr>
          <w:rStyle w:val="eop"/>
          <w:rFonts w:ascii="Arial" w:hAnsi="Arial" w:cs="Arial"/>
          <w:sz w:val="20"/>
          <w:szCs w:val="20"/>
        </w:rPr>
        <w:t> </w:t>
      </w:r>
    </w:p>
    <w:p w14:paraId="3EBFFE9D" w14:textId="77777777" w:rsidR="002135B3" w:rsidRPr="00724D59" w:rsidRDefault="002135B3" w:rsidP="002135B3">
      <w:pPr>
        <w:pStyle w:val="paragraph"/>
        <w:numPr>
          <w:ilvl w:val="0"/>
          <w:numId w:val="10"/>
        </w:numPr>
        <w:spacing w:before="0" w:beforeAutospacing="0" w:after="0" w:afterAutospacing="0"/>
        <w:textAlignment w:val="baseline"/>
        <w:rPr>
          <w:rFonts w:ascii="Arial" w:hAnsi="Arial" w:cs="Arial"/>
          <w:sz w:val="20"/>
          <w:szCs w:val="20"/>
        </w:rPr>
      </w:pPr>
      <w:r w:rsidRPr="00724D59">
        <w:rPr>
          <w:rStyle w:val="normaltextrun"/>
          <w:rFonts w:ascii="Arial" w:hAnsi="Arial" w:cs="Arial"/>
          <w:sz w:val="20"/>
          <w:szCs w:val="20"/>
        </w:rPr>
        <w:lastRenderedPageBreak/>
        <w:t>Read and agree to the disclaimer. Click “Continue”.</w:t>
      </w:r>
      <w:r w:rsidRPr="00724D59">
        <w:rPr>
          <w:rStyle w:val="eop"/>
          <w:rFonts w:ascii="Arial" w:hAnsi="Arial" w:cs="Arial"/>
          <w:sz w:val="20"/>
          <w:szCs w:val="20"/>
        </w:rPr>
        <w:t> </w:t>
      </w:r>
    </w:p>
    <w:p w14:paraId="6697B063" w14:textId="655C35E0" w:rsidR="002135B3" w:rsidRPr="00724D59" w:rsidRDefault="002135B3" w:rsidP="002135B3">
      <w:pPr>
        <w:pStyle w:val="paragraph"/>
        <w:numPr>
          <w:ilvl w:val="0"/>
          <w:numId w:val="10"/>
        </w:numPr>
        <w:spacing w:before="0" w:beforeAutospacing="0" w:after="0" w:afterAutospacing="0"/>
        <w:textAlignment w:val="baseline"/>
        <w:rPr>
          <w:rFonts w:ascii="Arial" w:eastAsia="Arial" w:hAnsi="Arial" w:cs="Arial"/>
          <w:b/>
          <w:sz w:val="20"/>
          <w:szCs w:val="20"/>
        </w:rPr>
      </w:pPr>
      <w:r w:rsidRPr="00724D59">
        <w:rPr>
          <w:rStyle w:val="normaltextrun"/>
          <w:rFonts w:ascii="Arial" w:hAnsi="Arial" w:cs="Arial"/>
          <w:sz w:val="20"/>
          <w:szCs w:val="20"/>
        </w:rPr>
        <w:t xml:space="preserve">To find this application, click on “Apply for DEP Authorization – Water Pollution Wastewater (WP)”, and check on WP </w:t>
      </w:r>
      <w:r>
        <w:rPr>
          <w:rStyle w:val="normaltextrun"/>
          <w:rFonts w:ascii="Arial" w:hAnsi="Arial" w:cs="Arial"/>
          <w:sz w:val="20"/>
          <w:szCs w:val="20"/>
        </w:rPr>
        <w:t>91</w:t>
      </w:r>
      <w:r w:rsidRPr="00724D59">
        <w:rPr>
          <w:rStyle w:val="normaltextrun"/>
          <w:rFonts w:ascii="Arial" w:hAnsi="Arial" w:cs="Arial"/>
          <w:sz w:val="20"/>
          <w:szCs w:val="20"/>
        </w:rPr>
        <w:t xml:space="preserve"> or WP </w:t>
      </w:r>
      <w:r>
        <w:rPr>
          <w:rStyle w:val="normaltextrun"/>
          <w:rFonts w:ascii="Arial" w:hAnsi="Arial" w:cs="Arial"/>
          <w:sz w:val="20"/>
          <w:szCs w:val="20"/>
        </w:rPr>
        <w:t>92</w:t>
      </w:r>
      <w:r w:rsidRPr="00724D59">
        <w:rPr>
          <w:rStyle w:val="normaltextrun"/>
          <w:rFonts w:ascii="Arial" w:hAnsi="Arial" w:cs="Arial"/>
          <w:sz w:val="20"/>
          <w:szCs w:val="20"/>
        </w:rPr>
        <w:t>, and click “Continue Application”.</w:t>
      </w:r>
      <w:r w:rsidRPr="00724D59">
        <w:rPr>
          <w:rStyle w:val="eop"/>
          <w:rFonts w:ascii="Arial" w:hAnsi="Arial" w:cs="Arial"/>
          <w:b/>
          <w:bCs/>
          <w:sz w:val="20"/>
          <w:szCs w:val="20"/>
        </w:rPr>
        <w:t> </w:t>
      </w:r>
    </w:p>
    <w:p w14:paraId="6456C09F" w14:textId="02EBD02A" w:rsidR="002135B3" w:rsidRPr="00724D59" w:rsidRDefault="002135B3" w:rsidP="002135B3">
      <w:pPr>
        <w:pStyle w:val="paragraph"/>
        <w:numPr>
          <w:ilvl w:val="0"/>
          <w:numId w:val="10"/>
        </w:numPr>
        <w:spacing w:before="0" w:beforeAutospacing="0" w:after="0" w:afterAutospacing="0"/>
        <w:textAlignment w:val="baseline"/>
        <w:rPr>
          <w:rFonts w:ascii="Arial" w:hAnsi="Arial" w:cs="Arial"/>
          <w:b/>
          <w:bCs/>
          <w:sz w:val="20"/>
          <w:szCs w:val="20"/>
        </w:rPr>
      </w:pPr>
      <w:r w:rsidRPr="00724D59">
        <w:rPr>
          <w:rStyle w:val="normaltextrun"/>
          <w:rFonts w:ascii="Arial" w:hAnsi="Arial" w:cs="Arial"/>
          <w:sz w:val="20"/>
          <w:szCs w:val="20"/>
        </w:rPr>
        <w:t xml:space="preserve">Follow instructions on each screen and click “Continue Application” to move to the next step. The WP </w:t>
      </w:r>
      <w:r>
        <w:rPr>
          <w:rStyle w:val="normaltextrun"/>
          <w:rFonts w:ascii="Arial" w:hAnsi="Arial" w:cs="Arial"/>
          <w:sz w:val="20"/>
          <w:szCs w:val="20"/>
        </w:rPr>
        <w:t>91</w:t>
      </w:r>
      <w:r w:rsidRPr="00724D59">
        <w:rPr>
          <w:rStyle w:val="normaltextrun"/>
          <w:rFonts w:ascii="Arial" w:hAnsi="Arial" w:cs="Arial"/>
          <w:sz w:val="20"/>
          <w:szCs w:val="20"/>
        </w:rPr>
        <w:t xml:space="preserve"> or WP </w:t>
      </w:r>
      <w:r>
        <w:rPr>
          <w:rStyle w:val="normaltextrun"/>
          <w:rFonts w:ascii="Arial" w:hAnsi="Arial" w:cs="Arial"/>
          <w:sz w:val="20"/>
          <w:szCs w:val="20"/>
        </w:rPr>
        <w:t>92</w:t>
      </w:r>
      <w:r w:rsidRPr="00724D59">
        <w:rPr>
          <w:rStyle w:val="normaltextrun"/>
          <w:rFonts w:ascii="Arial" w:hAnsi="Arial" w:cs="Arial"/>
          <w:sz w:val="20"/>
          <w:szCs w:val="20"/>
        </w:rPr>
        <w:t xml:space="preserve"> application and supporting forms are to be completed in MS Word</w:t>
      </w:r>
      <w:r w:rsidRPr="00724D59">
        <w:rPr>
          <w:rStyle w:val="normaltextrun"/>
          <w:rFonts w:ascii="Arial" w:eastAsia="Symbol" w:hAnsi="Arial" w:cs="Arial"/>
          <w:sz w:val="20"/>
          <w:szCs w:val="20"/>
        </w:rPr>
        <w:sym w:font="Symbol" w:char="F0E4"/>
      </w:r>
      <w:r w:rsidRPr="00724D59">
        <w:rPr>
          <w:rStyle w:val="normaltextrun"/>
          <w:rFonts w:ascii="Arial" w:hAnsi="Arial" w:cs="Arial"/>
          <w:sz w:val="20"/>
          <w:szCs w:val="20"/>
        </w:rPr>
        <w:t> or Acrobat Adobe PDF</w:t>
      </w:r>
      <w:r w:rsidRPr="00724D59">
        <w:rPr>
          <w:rStyle w:val="normaltextrun"/>
          <w:rFonts w:ascii="Arial" w:eastAsia="Symbol" w:hAnsi="Arial" w:cs="Arial"/>
          <w:sz w:val="20"/>
          <w:szCs w:val="20"/>
        </w:rPr>
        <w:sym w:font="Symbol" w:char="F0E4"/>
      </w:r>
      <w:r w:rsidRPr="00724D59">
        <w:rPr>
          <w:rStyle w:val="normaltextrun"/>
          <w:rFonts w:ascii="Arial" w:hAnsi="Arial" w:cs="Arial"/>
          <w:sz w:val="20"/>
          <w:szCs w:val="20"/>
        </w:rPr>
        <w:t> and attached in the Documents section.</w:t>
      </w:r>
      <w:r w:rsidRPr="00724D59">
        <w:rPr>
          <w:rStyle w:val="eop"/>
          <w:rFonts w:ascii="Arial" w:hAnsi="Arial" w:cs="Arial"/>
          <w:b/>
          <w:bCs/>
          <w:sz w:val="20"/>
          <w:szCs w:val="20"/>
        </w:rPr>
        <w:t> </w:t>
      </w:r>
    </w:p>
    <w:p w14:paraId="6F287ADC" w14:textId="77777777" w:rsidR="002135B3" w:rsidRPr="00724D59" w:rsidRDefault="002135B3" w:rsidP="002135B3">
      <w:pPr>
        <w:pStyle w:val="paragraph"/>
        <w:numPr>
          <w:ilvl w:val="0"/>
          <w:numId w:val="10"/>
        </w:numPr>
        <w:spacing w:before="0" w:beforeAutospacing="0" w:after="0" w:afterAutospacing="0"/>
        <w:textAlignment w:val="baseline"/>
        <w:rPr>
          <w:rFonts w:ascii="Arial" w:hAnsi="Arial" w:cs="Arial"/>
          <w:b/>
          <w:bCs/>
          <w:sz w:val="20"/>
          <w:szCs w:val="20"/>
        </w:rPr>
      </w:pPr>
      <w:r w:rsidRPr="00724D59">
        <w:rPr>
          <w:rStyle w:val="normaltextrun"/>
          <w:rFonts w:ascii="Arial" w:hAnsi="Arial" w:cs="Arial"/>
          <w:sz w:val="20"/>
          <w:szCs w:val="20"/>
        </w:rPr>
        <w:t>Note that you can return to an application provided you select “Save and Return Later”. Once you submit an application you can no longer upload documents without approval from MassDEP personnel.</w:t>
      </w:r>
      <w:r w:rsidRPr="00724D59">
        <w:rPr>
          <w:rStyle w:val="eop"/>
          <w:rFonts w:ascii="Arial" w:hAnsi="Arial" w:cs="Arial"/>
          <w:b/>
          <w:bCs/>
          <w:sz w:val="20"/>
          <w:szCs w:val="20"/>
        </w:rPr>
        <w:t> </w:t>
      </w:r>
    </w:p>
    <w:p w14:paraId="7EFE47B9" w14:textId="77777777" w:rsidR="002135B3" w:rsidRPr="00724D59" w:rsidRDefault="002135B3" w:rsidP="002135B3">
      <w:pPr>
        <w:pStyle w:val="paragraph"/>
        <w:numPr>
          <w:ilvl w:val="0"/>
          <w:numId w:val="10"/>
        </w:numPr>
        <w:spacing w:before="0" w:beforeAutospacing="0" w:after="0" w:afterAutospacing="0"/>
        <w:textAlignment w:val="baseline"/>
        <w:rPr>
          <w:rFonts w:ascii="Arial" w:hAnsi="Arial" w:cs="Arial"/>
          <w:b/>
          <w:bCs/>
          <w:sz w:val="20"/>
          <w:szCs w:val="20"/>
        </w:rPr>
      </w:pPr>
      <w:r w:rsidRPr="00724D59">
        <w:rPr>
          <w:rStyle w:val="normaltextrun"/>
          <w:rFonts w:ascii="Arial" w:hAnsi="Arial" w:cs="Arial"/>
          <w:sz w:val="20"/>
          <w:szCs w:val="20"/>
        </w:rPr>
        <w:t>At the end of the application steps, the </w:t>
      </w:r>
      <w:proofErr w:type="spellStart"/>
      <w:r w:rsidRPr="00724D59">
        <w:rPr>
          <w:rStyle w:val="spellingerror"/>
          <w:rFonts w:ascii="Arial" w:hAnsi="Arial" w:cs="Arial"/>
          <w:sz w:val="20"/>
          <w:szCs w:val="20"/>
        </w:rPr>
        <w:t>ePLACE</w:t>
      </w:r>
      <w:proofErr w:type="spellEnd"/>
      <w:r w:rsidRPr="00724D59">
        <w:rPr>
          <w:rStyle w:val="normaltextrun"/>
          <w:rFonts w:ascii="Arial" w:hAnsi="Arial" w:cs="Arial"/>
          <w:sz w:val="20"/>
          <w:szCs w:val="20"/>
        </w:rPr>
        <w:t> system will take you directly to a screen where you can pay the fee, if applicable. Complete payment information in </w:t>
      </w:r>
      <w:proofErr w:type="spellStart"/>
      <w:r w:rsidRPr="00724D59">
        <w:rPr>
          <w:rStyle w:val="spellingerror"/>
          <w:rFonts w:ascii="Arial" w:hAnsi="Arial" w:cs="Arial"/>
          <w:sz w:val="20"/>
          <w:szCs w:val="20"/>
        </w:rPr>
        <w:t>ePLACE</w:t>
      </w:r>
      <w:proofErr w:type="spellEnd"/>
      <w:r w:rsidRPr="00724D59">
        <w:rPr>
          <w:rStyle w:val="normaltextrun"/>
          <w:rFonts w:ascii="Arial" w:hAnsi="Arial" w:cs="Arial"/>
          <w:sz w:val="20"/>
          <w:szCs w:val="20"/>
        </w:rPr>
        <w:t>.</w:t>
      </w:r>
      <w:r w:rsidRPr="00724D59">
        <w:rPr>
          <w:rStyle w:val="eop"/>
          <w:rFonts w:ascii="Arial" w:hAnsi="Arial" w:cs="Arial"/>
          <w:b/>
          <w:bCs/>
          <w:sz w:val="20"/>
          <w:szCs w:val="20"/>
        </w:rPr>
        <w:t> </w:t>
      </w:r>
    </w:p>
    <w:p w14:paraId="7C128382" w14:textId="77777777" w:rsidR="002135B3" w:rsidRPr="00724D59" w:rsidRDefault="002135B3" w:rsidP="002135B3">
      <w:pPr>
        <w:pStyle w:val="paragraph"/>
        <w:numPr>
          <w:ilvl w:val="0"/>
          <w:numId w:val="10"/>
        </w:numPr>
        <w:spacing w:before="0" w:beforeAutospacing="0" w:after="0" w:afterAutospacing="0"/>
        <w:textAlignment w:val="baseline"/>
        <w:rPr>
          <w:rFonts w:ascii="Arial" w:hAnsi="Arial" w:cs="Arial"/>
          <w:b/>
          <w:bCs/>
          <w:sz w:val="20"/>
          <w:szCs w:val="20"/>
        </w:rPr>
      </w:pPr>
      <w:r w:rsidRPr="00724D59">
        <w:rPr>
          <w:rStyle w:val="normaltextrun"/>
          <w:rFonts w:ascii="Arial" w:hAnsi="Arial" w:cs="Arial"/>
          <w:sz w:val="20"/>
          <w:szCs w:val="20"/>
        </w:rPr>
        <w:t>Once an application has been submitted, you will receive an email that will provide you the record number.</w:t>
      </w:r>
      <w:r w:rsidRPr="00724D59">
        <w:rPr>
          <w:rStyle w:val="eop"/>
          <w:rFonts w:ascii="Arial" w:hAnsi="Arial" w:cs="Arial"/>
          <w:b/>
          <w:bCs/>
          <w:sz w:val="20"/>
          <w:szCs w:val="20"/>
        </w:rPr>
        <w:t> </w:t>
      </w:r>
    </w:p>
    <w:p w14:paraId="6D4C0371" w14:textId="77777777" w:rsidR="002135B3" w:rsidRPr="00724D59" w:rsidRDefault="002135B3" w:rsidP="002135B3">
      <w:pPr>
        <w:pStyle w:val="paragraph"/>
        <w:numPr>
          <w:ilvl w:val="0"/>
          <w:numId w:val="10"/>
        </w:numPr>
        <w:spacing w:before="0" w:beforeAutospacing="0" w:after="0" w:afterAutospacing="0"/>
        <w:textAlignment w:val="baseline"/>
        <w:rPr>
          <w:rFonts w:ascii="Arial" w:hAnsi="Arial" w:cs="Arial"/>
          <w:sz w:val="20"/>
          <w:szCs w:val="20"/>
        </w:rPr>
      </w:pPr>
      <w:r w:rsidRPr="00724D59">
        <w:rPr>
          <w:rStyle w:val="normaltextrun"/>
          <w:rFonts w:ascii="Arial" w:hAnsi="Arial" w:cs="Arial"/>
          <w:sz w:val="20"/>
          <w:szCs w:val="20"/>
        </w:rPr>
        <w:t>From the “My Records” button, you will be able to view the status of your application through the review and approval processes.</w:t>
      </w:r>
      <w:r w:rsidRPr="00724D59">
        <w:rPr>
          <w:rStyle w:val="eop"/>
          <w:rFonts w:ascii="Arial" w:hAnsi="Arial" w:cs="Arial"/>
          <w:sz w:val="20"/>
          <w:szCs w:val="20"/>
        </w:rPr>
        <w:t> </w:t>
      </w:r>
    </w:p>
    <w:p w14:paraId="182CF193" w14:textId="77777777" w:rsidR="002135B3" w:rsidRDefault="002135B3" w:rsidP="002135B3">
      <w:pPr>
        <w:pStyle w:val="texthang"/>
      </w:pPr>
    </w:p>
    <w:p w14:paraId="0F3C610F" w14:textId="77777777" w:rsidR="002135B3" w:rsidRDefault="002135B3" w:rsidP="002135B3">
      <w:pPr>
        <w:ind w:left="360"/>
        <w:rPr>
          <w:b/>
          <w:bCs/>
        </w:rPr>
      </w:pPr>
      <w:r w:rsidRPr="7A2E659F">
        <w:rPr>
          <w:b/>
          <w:bCs/>
        </w:rPr>
        <w:t xml:space="preserve">Important Contacts </w:t>
      </w:r>
    </w:p>
    <w:p w14:paraId="1A6428F6" w14:textId="77777777" w:rsidR="002135B3" w:rsidRPr="00710D45" w:rsidRDefault="002135B3" w:rsidP="002135B3">
      <w:pPr>
        <w:pStyle w:val="ListParagraph"/>
        <w:widowControl w:val="0"/>
        <w:numPr>
          <w:ilvl w:val="0"/>
          <w:numId w:val="11"/>
        </w:numPr>
        <w:autoSpaceDE w:val="0"/>
        <w:autoSpaceDN w:val="0"/>
      </w:pPr>
      <w:r w:rsidRPr="00710D45">
        <w:t xml:space="preserve">For technical assistance regarding online filing, contact the </w:t>
      </w:r>
      <w:proofErr w:type="spellStart"/>
      <w:r w:rsidRPr="00710D45">
        <w:t>ePLACE</w:t>
      </w:r>
      <w:proofErr w:type="spellEnd"/>
      <w:r w:rsidRPr="00710D45">
        <w:t xml:space="preserve"> Help Desk Team at (844) 733-7522 or </w:t>
      </w:r>
      <w:r w:rsidRPr="00233E53">
        <w:rPr>
          <w:rStyle w:val="Hyperlink"/>
        </w:rPr>
        <w:t>ePLACE</w:t>
      </w:r>
      <w:r w:rsidRPr="00565CED">
        <w:rPr>
          <w:rStyle w:val="Hyperlink"/>
        </w:rPr>
        <w:t>_helpdesk@mass.gov</w:t>
      </w:r>
      <w:r w:rsidRPr="00710D45">
        <w:t>.</w:t>
      </w:r>
    </w:p>
    <w:p w14:paraId="0F8414CD" w14:textId="77777777" w:rsidR="002135B3" w:rsidRPr="00710D45" w:rsidRDefault="002135B3" w:rsidP="002135B3">
      <w:pPr>
        <w:pStyle w:val="ListParagraph"/>
        <w:widowControl w:val="0"/>
        <w:numPr>
          <w:ilvl w:val="0"/>
          <w:numId w:val="11"/>
        </w:numPr>
        <w:autoSpaceDE w:val="0"/>
        <w:autoSpaceDN w:val="0"/>
      </w:pPr>
      <w:r w:rsidRPr="00710D45">
        <w:t xml:space="preserve">To see a copy of your application after submittal, also see: </w:t>
      </w:r>
      <w:hyperlink r:id="rId16" w:history="1">
        <w:r w:rsidRPr="00233E53">
          <w:rPr>
            <w:rStyle w:val="Hyperlink"/>
          </w:rPr>
          <w:t>https://eeaonline.eea.state.ma.us/EEA/PublicApp</w:t>
        </w:r>
      </w:hyperlink>
      <w:r w:rsidRPr="00710D45">
        <w:rPr>
          <w:color w:val="881798"/>
        </w:rPr>
        <w:t>.</w:t>
      </w:r>
    </w:p>
    <w:p w14:paraId="3F8E24DA" w14:textId="591EAF1F" w:rsidR="00DE4C71" w:rsidRPr="00016B1F" w:rsidRDefault="00DE4C71" w:rsidP="002135B3">
      <w:pPr>
        <w:pStyle w:val="text"/>
        <w:spacing w:after="120"/>
        <w:rPr>
          <w:rFonts w:cs="Arial"/>
        </w:rPr>
      </w:pPr>
    </w:p>
    <w:p w14:paraId="4B28A71F" w14:textId="77777777" w:rsidR="000E70E7" w:rsidRPr="00016B1F" w:rsidRDefault="00BA50CF" w:rsidP="001428A3">
      <w:pPr>
        <w:pStyle w:val="text"/>
        <w:spacing w:after="120"/>
        <w:rPr>
          <w:rFonts w:cs="Arial"/>
          <w:b/>
        </w:rPr>
      </w:pPr>
      <w:r w:rsidRPr="00016B1F">
        <w:rPr>
          <w:rFonts w:cs="Arial"/>
          <w:b/>
        </w:rPr>
        <w:t>9</w:t>
      </w:r>
      <w:r w:rsidR="000E70E7" w:rsidRPr="00016B1F">
        <w:rPr>
          <w:rFonts w:cs="Arial"/>
          <w:b/>
        </w:rPr>
        <w:t>.</w:t>
      </w:r>
      <w:r w:rsidR="000E70E7" w:rsidRPr="00016B1F">
        <w:rPr>
          <w:rFonts w:cs="Arial"/>
          <w:b/>
        </w:rPr>
        <w:tab/>
        <w:t>What are the timelines?</w:t>
      </w:r>
    </w:p>
    <w:p w14:paraId="71A027A0" w14:textId="77777777" w:rsidR="000E70E7" w:rsidRPr="00016B1F" w:rsidRDefault="00771CAC">
      <w:pPr>
        <w:pStyle w:val="text"/>
        <w:rPr>
          <w:rFonts w:cs="Arial"/>
          <w:bCs/>
        </w:rPr>
      </w:pPr>
      <w:r>
        <w:rPr>
          <w:rFonts w:cs="Arial"/>
          <w:bCs/>
        </w:rPr>
        <w:tab/>
      </w:r>
      <w:r w:rsidR="000E70E7" w:rsidRPr="00016B1F">
        <w:rPr>
          <w:rFonts w:cs="Arial"/>
          <w:bCs/>
        </w:rPr>
        <w:t>For Non-RCRA Facilities Applying for a Permit</w:t>
      </w:r>
      <w:r w:rsidR="00B5115E" w:rsidRPr="00016B1F">
        <w:rPr>
          <w:rFonts w:cs="Arial"/>
          <w:bCs/>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3"/>
        <w:gridCol w:w="2983"/>
        <w:gridCol w:w="3663"/>
        <w:gridCol w:w="2133"/>
      </w:tblGrid>
      <w:tr w:rsidR="000E70E7" w:rsidRPr="00016B1F" w14:paraId="1357B75E" w14:textId="77777777" w:rsidTr="002B4462">
        <w:tc>
          <w:tcPr>
            <w:tcW w:w="1183" w:type="dxa"/>
          </w:tcPr>
          <w:p w14:paraId="281D1D63" w14:textId="77777777" w:rsidR="000E70E7" w:rsidRPr="00016B1F" w:rsidRDefault="000E70E7">
            <w:pPr>
              <w:pStyle w:val="text"/>
              <w:jc w:val="center"/>
              <w:rPr>
                <w:rFonts w:cs="Arial"/>
                <w:b/>
                <w:bCs/>
              </w:rPr>
            </w:pPr>
          </w:p>
        </w:tc>
        <w:tc>
          <w:tcPr>
            <w:tcW w:w="3047" w:type="dxa"/>
          </w:tcPr>
          <w:p w14:paraId="7FFD26F8" w14:textId="77777777" w:rsidR="000E70E7" w:rsidRPr="00016B1F" w:rsidRDefault="000E70E7">
            <w:pPr>
              <w:pStyle w:val="text"/>
              <w:jc w:val="center"/>
              <w:rPr>
                <w:rFonts w:cs="Arial"/>
                <w:b/>
                <w:bCs/>
              </w:rPr>
            </w:pPr>
            <w:r w:rsidRPr="00016B1F">
              <w:rPr>
                <w:rFonts w:cs="Arial"/>
                <w:b/>
                <w:bCs/>
              </w:rPr>
              <w:t>Administrative and Initial Technical Review, with Initial Special Condition Addition</w:t>
            </w:r>
          </w:p>
        </w:tc>
        <w:tc>
          <w:tcPr>
            <w:tcW w:w="3780" w:type="dxa"/>
          </w:tcPr>
          <w:p w14:paraId="2DCCE74A" w14:textId="77777777" w:rsidR="000E70E7" w:rsidRPr="00016B1F" w:rsidRDefault="000E70E7">
            <w:pPr>
              <w:pStyle w:val="text"/>
              <w:jc w:val="center"/>
              <w:rPr>
                <w:rFonts w:cs="Arial"/>
                <w:b/>
                <w:bCs/>
              </w:rPr>
            </w:pPr>
            <w:r w:rsidRPr="00016B1F">
              <w:rPr>
                <w:rFonts w:cs="Arial"/>
                <w:b/>
                <w:bCs/>
              </w:rPr>
              <w:t>Public Comment Period</w:t>
            </w:r>
            <w:r w:rsidR="00D202DC" w:rsidRPr="00016B1F">
              <w:rPr>
                <w:rFonts w:cs="Arial"/>
                <w:b/>
                <w:bCs/>
              </w:rPr>
              <w:t>*</w:t>
            </w:r>
          </w:p>
        </w:tc>
        <w:tc>
          <w:tcPr>
            <w:tcW w:w="2178" w:type="dxa"/>
          </w:tcPr>
          <w:p w14:paraId="28D1CAA4" w14:textId="77777777" w:rsidR="000E70E7" w:rsidRPr="00016B1F" w:rsidRDefault="000E70E7">
            <w:pPr>
              <w:pStyle w:val="text"/>
              <w:jc w:val="center"/>
              <w:rPr>
                <w:rFonts w:cs="Arial"/>
                <w:b/>
                <w:bCs/>
              </w:rPr>
            </w:pPr>
            <w:r w:rsidRPr="00016B1F">
              <w:rPr>
                <w:rFonts w:cs="Arial"/>
                <w:b/>
                <w:bCs/>
              </w:rPr>
              <w:t>Public Comment Review &amp; Special Condition Addition</w:t>
            </w:r>
          </w:p>
        </w:tc>
      </w:tr>
      <w:tr w:rsidR="000E70E7" w:rsidRPr="00016B1F" w14:paraId="1F7C89F8" w14:textId="77777777" w:rsidTr="002B4462">
        <w:tc>
          <w:tcPr>
            <w:tcW w:w="1183" w:type="dxa"/>
          </w:tcPr>
          <w:p w14:paraId="2722570F" w14:textId="77777777" w:rsidR="000E70E7" w:rsidRPr="00016B1F" w:rsidRDefault="00E80F6B" w:rsidP="000C6383">
            <w:pPr>
              <w:pStyle w:val="text"/>
              <w:rPr>
                <w:rFonts w:cs="Arial"/>
                <w:b/>
                <w:bCs/>
              </w:rPr>
            </w:pPr>
            <w:r>
              <w:rPr>
                <w:rFonts w:cs="Arial"/>
                <w:b/>
                <w:bCs/>
              </w:rPr>
              <w:t>BRPWP91</w:t>
            </w:r>
          </w:p>
        </w:tc>
        <w:tc>
          <w:tcPr>
            <w:tcW w:w="3047" w:type="dxa"/>
          </w:tcPr>
          <w:p w14:paraId="6B729FFB" w14:textId="77777777" w:rsidR="000E70E7" w:rsidRPr="00016B1F" w:rsidRDefault="000C6383">
            <w:pPr>
              <w:pStyle w:val="text"/>
              <w:jc w:val="center"/>
              <w:rPr>
                <w:rFonts w:cs="Arial"/>
              </w:rPr>
            </w:pPr>
            <w:r w:rsidRPr="00016B1F">
              <w:rPr>
                <w:rFonts w:cs="Arial"/>
              </w:rPr>
              <w:t xml:space="preserve">90 </w:t>
            </w:r>
            <w:r w:rsidR="000E70E7" w:rsidRPr="00016B1F">
              <w:rPr>
                <w:rFonts w:cs="Arial"/>
              </w:rPr>
              <w:t>days</w:t>
            </w:r>
          </w:p>
        </w:tc>
        <w:tc>
          <w:tcPr>
            <w:tcW w:w="3780" w:type="dxa"/>
          </w:tcPr>
          <w:p w14:paraId="27704F9B" w14:textId="77777777" w:rsidR="000E70E7" w:rsidRPr="00016B1F" w:rsidRDefault="000E70E7" w:rsidP="00771CAC">
            <w:pPr>
              <w:pStyle w:val="text"/>
              <w:jc w:val="center"/>
              <w:rPr>
                <w:rFonts w:cs="Arial"/>
              </w:rPr>
            </w:pPr>
            <w:r w:rsidRPr="00016B1F">
              <w:rPr>
                <w:rFonts w:cs="Arial"/>
              </w:rPr>
              <w:t xml:space="preserve">30 Days after </w:t>
            </w:r>
            <w:r w:rsidR="00771CAC">
              <w:rPr>
                <w:rFonts w:cs="Arial"/>
              </w:rPr>
              <w:t>p</w:t>
            </w:r>
            <w:r w:rsidRPr="00016B1F">
              <w:rPr>
                <w:rFonts w:cs="Arial"/>
              </w:rPr>
              <w:t xml:space="preserve">ublic notice </w:t>
            </w:r>
            <w:r w:rsidR="00771CAC">
              <w:rPr>
                <w:rFonts w:cs="Arial"/>
              </w:rPr>
              <w:t>p</w:t>
            </w:r>
            <w:r w:rsidRPr="00016B1F">
              <w:rPr>
                <w:rFonts w:cs="Arial"/>
              </w:rPr>
              <w:t>ublished</w:t>
            </w:r>
          </w:p>
        </w:tc>
        <w:tc>
          <w:tcPr>
            <w:tcW w:w="2178" w:type="dxa"/>
          </w:tcPr>
          <w:p w14:paraId="1AAAA4AF" w14:textId="77777777" w:rsidR="000E70E7" w:rsidRPr="00016B1F" w:rsidRDefault="000C6383" w:rsidP="000C6383">
            <w:pPr>
              <w:pStyle w:val="text"/>
              <w:jc w:val="center"/>
              <w:rPr>
                <w:rFonts w:cs="Arial"/>
              </w:rPr>
            </w:pPr>
            <w:r w:rsidRPr="00016B1F">
              <w:rPr>
                <w:rFonts w:cs="Arial"/>
              </w:rPr>
              <w:t>20</w:t>
            </w:r>
            <w:r w:rsidR="000E70E7" w:rsidRPr="00016B1F">
              <w:rPr>
                <w:rFonts w:cs="Arial"/>
              </w:rPr>
              <w:t xml:space="preserve"> Days</w:t>
            </w:r>
          </w:p>
        </w:tc>
      </w:tr>
      <w:tr w:rsidR="000E70E7" w:rsidRPr="00016B1F" w14:paraId="1DC413E9" w14:textId="77777777" w:rsidTr="002B4462">
        <w:tc>
          <w:tcPr>
            <w:tcW w:w="1183" w:type="dxa"/>
          </w:tcPr>
          <w:p w14:paraId="07C5B202" w14:textId="77777777" w:rsidR="000E70E7" w:rsidRPr="00016B1F" w:rsidRDefault="00A15DBC" w:rsidP="00A15DBC">
            <w:pPr>
              <w:pStyle w:val="text"/>
              <w:rPr>
                <w:rFonts w:cs="Arial"/>
                <w:b/>
                <w:bCs/>
              </w:rPr>
            </w:pPr>
            <w:r>
              <w:rPr>
                <w:rFonts w:cs="Arial"/>
                <w:b/>
                <w:bCs/>
              </w:rPr>
              <w:t>BRP</w:t>
            </w:r>
            <w:r w:rsidR="00F965CD" w:rsidRPr="00016B1F">
              <w:rPr>
                <w:rFonts w:cs="Arial"/>
                <w:b/>
                <w:bCs/>
              </w:rPr>
              <w:t>WP92</w:t>
            </w:r>
          </w:p>
        </w:tc>
        <w:tc>
          <w:tcPr>
            <w:tcW w:w="3047" w:type="dxa"/>
          </w:tcPr>
          <w:p w14:paraId="464AB212" w14:textId="77777777" w:rsidR="000E70E7" w:rsidRPr="00016B1F" w:rsidRDefault="00F965CD">
            <w:pPr>
              <w:pStyle w:val="text"/>
              <w:jc w:val="center"/>
              <w:rPr>
                <w:rFonts w:cs="Arial"/>
              </w:rPr>
            </w:pPr>
            <w:r w:rsidRPr="00016B1F">
              <w:rPr>
                <w:rFonts w:cs="Arial"/>
              </w:rPr>
              <w:t xml:space="preserve">45 </w:t>
            </w:r>
            <w:r w:rsidR="000E70E7" w:rsidRPr="00016B1F">
              <w:rPr>
                <w:rFonts w:cs="Arial"/>
              </w:rPr>
              <w:t>days</w:t>
            </w:r>
          </w:p>
        </w:tc>
        <w:tc>
          <w:tcPr>
            <w:tcW w:w="3780" w:type="dxa"/>
          </w:tcPr>
          <w:p w14:paraId="3A9E30FC" w14:textId="77777777" w:rsidR="000E70E7" w:rsidRPr="00016B1F" w:rsidRDefault="000E70E7" w:rsidP="00771CAC">
            <w:pPr>
              <w:pStyle w:val="text"/>
              <w:jc w:val="center"/>
              <w:rPr>
                <w:rFonts w:cs="Arial"/>
              </w:rPr>
            </w:pPr>
            <w:r w:rsidRPr="00016B1F">
              <w:rPr>
                <w:rFonts w:cs="Arial"/>
              </w:rPr>
              <w:t xml:space="preserve">30 Days after </w:t>
            </w:r>
            <w:r w:rsidR="00771CAC">
              <w:rPr>
                <w:rFonts w:cs="Arial"/>
              </w:rPr>
              <w:t>p</w:t>
            </w:r>
            <w:r w:rsidRPr="00016B1F">
              <w:rPr>
                <w:rFonts w:cs="Arial"/>
              </w:rPr>
              <w:t xml:space="preserve">ublic notice </w:t>
            </w:r>
            <w:r w:rsidR="00771CAC">
              <w:rPr>
                <w:rFonts w:cs="Arial"/>
              </w:rPr>
              <w:t>p</w:t>
            </w:r>
            <w:r w:rsidRPr="00016B1F">
              <w:rPr>
                <w:rFonts w:cs="Arial"/>
              </w:rPr>
              <w:t>ublished</w:t>
            </w:r>
          </w:p>
        </w:tc>
        <w:tc>
          <w:tcPr>
            <w:tcW w:w="2178" w:type="dxa"/>
          </w:tcPr>
          <w:p w14:paraId="61CA0238" w14:textId="77777777" w:rsidR="000E70E7" w:rsidRPr="00016B1F" w:rsidRDefault="00F965CD">
            <w:pPr>
              <w:pStyle w:val="text"/>
              <w:jc w:val="center"/>
              <w:rPr>
                <w:rFonts w:cs="Arial"/>
              </w:rPr>
            </w:pPr>
            <w:r w:rsidRPr="00016B1F">
              <w:rPr>
                <w:rFonts w:cs="Arial"/>
              </w:rPr>
              <w:t xml:space="preserve">20 </w:t>
            </w:r>
            <w:r w:rsidR="000E70E7" w:rsidRPr="00016B1F">
              <w:rPr>
                <w:rFonts w:cs="Arial"/>
              </w:rPr>
              <w:t>Days</w:t>
            </w:r>
          </w:p>
        </w:tc>
      </w:tr>
    </w:tbl>
    <w:p w14:paraId="063C84E6" w14:textId="77777777" w:rsidR="000E70E7" w:rsidRPr="00016B1F" w:rsidRDefault="00B2174B" w:rsidP="00B429DE">
      <w:pPr>
        <w:pStyle w:val="text"/>
        <w:spacing w:after="120"/>
        <w:ind w:left="360"/>
        <w:rPr>
          <w:rFonts w:cs="Arial"/>
        </w:rPr>
      </w:pPr>
      <w:r w:rsidRPr="00016B1F">
        <w:rPr>
          <w:rFonts w:cs="Arial"/>
        </w:rPr>
        <w:t>*</w:t>
      </w:r>
      <w:r w:rsidR="000E70E7" w:rsidRPr="00016B1F">
        <w:rPr>
          <w:rFonts w:cs="Arial"/>
        </w:rPr>
        <w:t xml:space="preserve">RCRA facilities will need to have </w:t>
      </w:r>
      <w:r w:rsidR="00771CAC">
        <w:rPr>
          <w:rFonts w:cs="Arial"/>
        </w:rPr>
        <w:t xml:space="preserve">a </w:t>
      </w:r>
      <w:r w:rsidR="000E70E7" w:rsidRPr="00016B1F">
        <w:rPr>
          <w:rFonts w:cs="Arial"/>
        </w:rPr>
        <w:t>45-day public comment period.  All other aspects of the timeline are the same as described above, except for the extended public comment period.</w:t>
      </w:r>
    </w:p>
    <w:p w14:paraId="5AC32852" w14:textId="77777777" w:rsidR="000E70E7" w:rsidRPr="00016B1F" w:rsidRDefault="00BA50CF" w:rsidP="001428A3">
      <w:pPr>
        <w:pStyle w:val="text"/>
        <w:spacing w:after="120"/>
        <w:rPr>
          <w:rFonts w:cs="Arial"/>
          <w:b/>
        </w:rPr>
      </w:pPr>
      <w:r w:rsidRPr="00016B1F">
        <w:rPr>
          <w:rFonts w:cs="Arial"/>
          <w:b/>
        </w:rPr>
        <w:t>10</w:t>
      </w:r>
      <w:r w:rsidR="000E70E7" w:rsidRPr="00016B1F">
        <w:rPr>
          <w:rFonts w:cs="Arial"/>
          <w:b/>
        </w:rPr>
        <w:t>.</w:t>
      </w:r>
      <w:r w:rsidR="000E70E7" w:rsidRPr="00016B1F">
        <w:rPr>
          <w:rFonts w:cs="Arial"/>
          <w:b/>
        </w:rPr>
        <w:tab/>
        <w:t>How long are these permits in effect?</w:t>
      </w:r>
    </w:p>
    <w:p w14:paraId="0BEEB78C" w14:textId="77777777" w:rsidR="001810A4" w:rsidRPr="001810A4" w:rsidRDefault="000E70E7" w:rsidP="00771CAC">
      <w:pPr>
        <w:pStyle w:val="text"/>
        <w:spacing w:after="120"/>
        <w:ind w:left="360"/>
        <w:rPr>
          <w:rFonts w:cs="Arial"/>
          <w:bCs/>
        </w:rPr>
      </w:pPr>
      <w:r w:rsidRPr="00016B1F">
        <w:rPr>
          <w:rFonts w:cs="Arial"/>
        </w:rPr>
        <w:t xml:space="preserve">Permits </w:t>
      </w:r>
      <w:r w:rsidR="00E80F6B">
        <w:rPr>
          <w:rFonts w:cs="Arial"/>
          <w:b/>
          <w:bCs/>
        </w:rPr>
        <w:t>BRPWP91</w:t>
      </w:r>
      <w:r w:rsidR="00A15DBC">
        <w:rPr>
          <w:rFonts w:cs="Arial"/>
          <w:b/>
          <w:bCs/>
        </w:rPr>
        <w:t xml:space="preserve"> </w:t>
      </w:r>
      <w:r w:rsidR="00C9466A" w:rsidRPr="00016B1F">
        <w:rPr>
          <w:rFonts w:cs="Arial"/>
        </w:rPr>
        <w:t xml:space="preserve">and </w:t>
      </w:r>
      <w:r w:rsidR="00E80F6B">
        <w:rPr>
          <w:rFonts w:cs="Arial"/>
          <w:b/>
        </w:rPr>
        <w:t>BRPWP92</w:t>
      </w:r>
      <w:r w:rsidR="00A15DBC">
        <w:rPr>
          <w:rFonts w:cs="Arial"/>
          <w:b/>
        </w:rPr>
        <w:t xml:space="preserve"> </w:t>
      </w:r>
      <w:r w:rsidR="00C9466A" w:rsidRPr="00016B1F">
        <w:rPr>
          <w:rFonts w:cs="Arial"/>
        </w:rPr>
        <w:t>are</w:t>
      </w:r>
      <w:r w:rsidRPr="00016B1F">
        <w:rPr>
          <w:rFonts w:cs="Arial"/>
        </w:rPr>
        <w:t xml:space="preserve"> valid for 5 years, unless revoked for cause by MassDEP</w:t>
      </w:r>
      <w:r w:rsidR="001636DE">
        <w:rPr>
          <w:rFonts w:cs="Arial"/>
        </w:rPr>
        <w:t>.</w:t>
      </w:r>
      <w:r w:rsidR="00EC61E1" w:rsidRPr="00016B1F">
        <w:rPr>
          <w:rFonts w:cs="Arial"/>
        </w:rPr>
        <w:t xml:space="preserve"> </w:t>
      </w:r>
      <w:r w:rsidR="001636DE">
        <w:rPr>
          <w:rFonts w:cs="Arial"/>
        </w:rPr>
        <w:t>Permit</w:t>
      </w:r>
      <w:r w:rsidR="00A15DBC">
        <w:rPr>
          <w:rFonts w:cs="Arial"/>
        </w:rPr>
        <w:t>s</w:t>
      </w:r>
      <w:r w:rsidR="001636DE">
        <w:rPr>
          <w:rFonts w:cs="Arial"/>
        </w:rPr>
        <w:t xml:space="preserve"> </w:t>
      </w:r>
      <w:r w:rsidR="00E80F6B">
        <w:rPr>
          <w:rFonts w:cs="Arial"/>
          <w:b/>
        </w:rPr>
        <w:t xml:space="preserve">BRPWP92 </w:t>
      </w:r>
      <w:r w:rsidR="00A15DBC">
        <w:rPr>
          <w:rFonts w:cs="Arial"/>
        </w:rPr>
        <w:t>are</w:t>
      </w:r>
      <w:r w:rsidR="00114EF8" w:rsidRPr="00016B1F">
        <w:rPr>
          <w:rFonts w:cs="Arial"/>
          <w:bCs/>
        </w:rPr>
        <w:t xml:space="preserve"> </w:t>
      </w:r>
      <w:r w:rsidR="00217477" w:rsidRPr="00016B1F">
        <w:rPr>
          <w:rFonts w:cs="Arial"/>
          <w:bCs/>
        </w:rPr>
        <w:t>exempted fr</w:t>
      </w:r>
      <w:r w:rsidR="00406517">
        <w:rPr>
          <w:rFonts w:cs="Arial"/>
          <w:bCs/>
        </w:rPr>
        <w:t>om</w:t>
      </w:r>
      <w:r w:rsidR="00217477" w:rsidRPr="00016B1F">
        <w:rPr>
          <w:rFonts w:cs="Arial"/>
          <w:bCs/>
        </w:rPr>
        <w:t xml:space="preserve"> renewal if </w:t>
      </w:r>
      <w:r w:rsidR="00771CAC">
        <w:rPr>
          <w:rFonts w:cs="Arial"/>
          <w:bCs/>
        </w:rPr>
        <w:t xml:space="preserve">the </w:t>
      </w:r>
      <w:r w:rsidR="002C1A5E" w:rsidRPr="00016B1F">
        <w:rPr>
          <w:rFonts w:cs="Arial"/>
          <w:bCs/>
        </w:rPr>
        <w:t>permittee compl</w:t>
      </w:r>
      <w:r w:rsidR="00771CAC">
        <w:rPr>
          <w:rFonts w:cs="Arial"/>
          <w:bCs/>
        </w:rPr>
        <w:t>ies</w:t>
      </w:r>
      <w:r w:rsidR="002C1A5E" w:rsidRPr="00016B1F">
        <w:rPr>
          <w:rFonts w:cs="Arial"/>
          <w:bCs/>
        </w:rPr>
        <w:t xml:space="preserve"> with 314 CMR 7.05 (1)(h)</w:t>
      </w:r>
      <w:r w:rsidR="00EC61E1" w:rsidRPr="00016B1F">
        <w:rPr>
          <w:rFonts w:cs="Arial"/>
          <w:bCs/>
        </w:rPr>
        <w:t>.</w:t>
      </w:r>
      <w:r w:rsidR="00217477" w:rsidRPr="00016B1F">
        <w:rPr>
          <w:rFonts w:cs="Arial"/>
          <w:bCs/>
        </w:rPr>
        <w:t xml:space="preserve"> </w:t>
      </w:r>
    </w:p>
    <w:p w14:paraId="60041C98" w14:textId="77777777" w:rsidR="000E70E7" w:rsidRPr="00016B1F" w:rsidRDefault="00BA50CF" w:rsidP="001428A3">
      <w:pPr>
        <w:pStyle w:val="text"/>
        <w:spacing w:after="120"/>
        <w:rPr>
          <w:rFonts w:cs="Arial"/>
          <w:b/>
        </w:rPr>
      </w:pPr>
      <w:r w:rsidRPr="00016B1F">
        <w:rPr>
          <w:rFonts w:cs="Arial"/>
          <w:b/>
        </w:rPr>
        <w:t>11</w:t>
      </w:r>
      <w:r w:rsidR="000E70E7" w:rsidRPr="00016B1F">
        <w:rPr>
          <w:rFonts w:cs="Arial"/>
          <w:b/>
        </w:rPr>
        <w:t>.</w:t>
      </w:r>
      <w:r w:rsidR="000E70E7" w:rsidRPr="00016B1F">
        <w:rPr>
          <w:rFonts w:cs="Arial"/>
          <w:b/>
        </w:rPr>
        <w:tab/>
        <w:t>How can I avoid the most common mistakes in applying for these permits?</w:t>
      </w:r>
    </w:p>
    <w:p w14:paraId="18C9EFE7" w14:textId="77777777" w:rsidR="000E70E7" w:rsidRPr="00016B1F" w:rsidRDefault="000E70E7" w:rsidP="001636DE">
      <w:pPr>
        <w:pStyle w:val="text"/>
        <w:tabs>
          <w:tab w:val="clear" w:pos="360"/>
          <w:tab w:val="left" w:pos="720"/>
        </w:tabs>
        <w:ind w:left="360"/>
        <w:rPr>
          <w:rFonts w:cs="Arial"/>
        </w:rPr>
      </w:pPr>
      <w:r w:rsidRPr="00016B1F">
        <w:rPr>
          <w:rFonts w:cs="Arial"/>
        </w:rPr>
        <w:t xml:space="preserve">a. </w:t>
      </w:r>
      <w:r w:rsidR="001636DE">
        <w:rPr>
          <w:rFonts w:cs="Arial"/>
        </w:rPr>
        <w:tab/>
      </w:r>
      <w:r w:rsidRPr="00016B1F">
        <w:rPr>
          <w:rFonts w:cs="Arial"/>
        </w:rPr>
        <w:t>Make sure to a</w:t>
      </w:r>
      <w:r w:rsidRPr="00016B1F">
        <w:rPr>
          <w:rFonts w:cs="Arial"/>
          <w:bCs/>
          <w:iCs/>
        </w:rPr>
        <w:t xml:space="preserve">nswer all questions on the application </w:t>
      </w:r>
      <w:proofErr w:type="gramStart"/>
      <w:r w:rsidRPr="00016B1F">
        <w:rPr>
          <w:rFonts w:cs="Arial"/>
          <w:bCs/>
          <w:iCs/>
        </w:rPr>
        <w:t>form, unless</w:t>
      </w:r>
      <w:proofErr w:type="gramEnd"/>
      <w:r w:rsidRPr="00016B1F">
        <w:rPr>
          <w:rFonts w:cs="Arial"/>
          <w:bCs/>
          <w:iCs/>
        </w:rPr>
        <w:t xml:space="preserve"> you are directed to skip a question.  Please </w:t>
      </w:r>
      <w:r w:rsidR="001636DE">
        <w:rPr>
          <w:rFonts w:cs="Arial"/>
          <w:bCs/>
          <w:iCs/>
        </w:rPr>
        <w:tab/>
      </w:r>
      <w:r w:rsidRPr="00016B1F">
        <w:rPr>
          <w:rFonts w:cs="Arial"/>
          <w:bCs/>
          <w:iCs/>
        </w:rPr>
        <w:t>DO NOT answer questions that you are directed to skip.</w:t>
      </w:r>
      <w:r w:rsidRPr="00016B1F">
        <w:rPr>
          <w:rFonts w:cs="Arial"/>
        </w:rPr>
        <w:t xml:space="preserve"> </w:t>
      </w:r>
    </w:p>
    <w:p w14:paraId="16052DFD" w14:textId="77777777" w:rsidR="000E70E7" w:rsidRPr="00016B1F" w:rsidRDefault="000E70E7" w:rsidP="001636DE">
      <w:pPr>
        <w:pStyle w:val="text"/>
        <w:tabs>
          <w:tab w:val="clear" w:pos="360"/>
          <w:tab w:val="left" w:pos="720"/>
        </w:tabs>
        <w:ind w:left="360"/>
        <w:rPr>
          <w:rFonts w:cs="Arial"/>
        </w:rPr>
      </w:pPr>
      <w:r w:rsidRPr="00016B1F">
        <w:rPr>
          <w:rFonts w:cs="Arial"/>
        </w:rPr>
        <w:t xml:space="preserve">b. </w:t>
      </w:r>
      <w:r w:rsidR="001636DE">
        <w:rPr>
          <w:rFonts w:cs="Arial"/>
        </w:rPr>
        <w:tab/>
      </w:r>
      <w:r w:rsidRPr="00016B1F">
        <w:rPr>
          <w:rFonts w:cs="Arial"/>
        </w:rPr>
        <w:t>Make sure a legally responsible official signs the application.</w:t>
      </w:r>
    </w:p>
    <w:p w14:paraId="33B75763" w14:textId="704F7613" w:rsidR="000E70E7" w:rsidRDefault="000E70E7" w:rsidP="002135B3">
      <w:pPr>
        <w:pStyle w:val="text"/>
        <w:tabs>
          <w:tab w:val="clear" w:pos="360"/>
          <w:tab w:val="left" w:pos="720"/>
        </w:tabs>
        <w:ind w:left="360"/>
        <w:rPr>
          <w:rFonts w:cs="Arial"/>
        </w:rPr>
      </w:pPr>
      <w:r w:rsidRPr="00016B1F">
        <w:rPr>
          <w:rFonts w:cs="Arial"/>
        </w:rPr>
        <w:t xml:space="preserve">c. </w:t>
      </w:r>
      <w:r w:rsidR="001636DE">
        <w:rPr>
          <w:rFonts w:cs="Arial"/>
        </w:rPr>
        <w:tab/>
      </w:r>
      <w:r w:rsidR="002135B3">
        <w:t xml:space="preserve">Submit </w:t>
      </w:r>
      <w:r w:rsidR="002135B3">
        <w:rPr>
          <w:rFonts w:cs="Arial"/>
          <w:bCs/>
        </w:rPr>
        <w:t>t</w:t>
      </w:r>
      <w:r w:rsidR="002135B3" w:rsidRPr="00724D59">
        <w:rPr>
          <w:rFonts w:cs="Arial"/>
          <w:bCs/>
        </w:rPr>
        <w:t>he application</w:t>
      </w:r>
      <w:r w:rsidR="002135B3">
        <w:rPr>
          <w:rFonts w:cs="Arial"/>
          <w:bCs/>
        </w:rPr>
        <w:t xml:space="preserve"> and pay fee </w:t>
      </w:r>
      <w:r w:rsidR="002135B3" w:rsidRPr="00724D59">
        <w:rPr>
          <w:rFonts w:cs="Arial"/>
          <w:bCs/>
        </w:rPr>
        <w:t>through</w:t>
      </w:r>
      <w:r w:rsidR="002135B3" w:rsidRPr="00724D59">
        <w:rPr>
          <w:rFonts w:cs="Arial"/>
          <w:b/>
        </w:rPr>
        <w:t xml:space="preserve"> </w:t>
      </w:r>
      <w:proofErr w:type="spellStart"/>
      <w:r w:rsidR="002135B3" w:rsidRPr="00724D59">
        <w:rPr>
          <w:rStyle w:val="spellingerror"/>
          <w:rFonts w:cs="Arial"/>
        </w:rPr>
        <w:t>ePLACE</w:t>
      </w:r>
      <w:proofErr w:type="spellEnd"/>
      <w:r w:rsidR="002135B3" w:rsidRPr="00724D59">
        <w:rPr>
          <w:rStyle w:val="normaltextrun"/>
          <w:rFonts w:cs="Arial"/>
        </w:rPr>
        <w:t xml:space="preserve">, </w:t>
      </w:r>
      <w:hyperlink r:id="rId17" w:history="1">
        <w:r w:rsidR="002135B3" w:rsidRPr="00455609">
          <w:rPr>
            <w:rStyle w:val="Hyperlink"/>
            <w:rFonts w:cs="Arial"/>
          </w:rPr>
          <w:t>https://eplace.eea.mass.gov/citizenaccess</w:t>
        </w:r>
      </w:hyperlink>
    </w:p>
    <w:p w14:paraId="24434ABD" w14:textId="77777777" w:rsidR="002135B3" w:rsidRPr="008E32D1" w:rsidRDefault="002135B3" w:rsidP="002135B3">
      <w:pPr>
        <w:pStyle w:val="text"/>
        <w:tabs>
          <w:tab w:val="clear" w:pos="360"/>
          <w:tab w:val="left" w:pos="720"/>
        </w:tabs>
        <w:ind w:left="360"/>
        <w:rPr>
          <w:rFonts w:cs="Arial"/>
        </w:rPr>
      </w:pPr>
    </w:p>
    <w:p w14:paraId="1BA04689" w14:textId="77777777" w:rsidR="000E70E7" w:rsidRPr="00016B1F" w:rsidRDefault="00BA50CF" w:rsidP="00AA2CDE">
      <w:pPr>
        <w:pStyle w:val="text"/>
        <w:spacing w:after="120"/>
        <w:rPr>
          <w:rFonts w:cs="Arial"/>
          <w:b/>
        </w:rPr>
      </w:pPr>
      <w:r w:rsidRPr="00016B1F">
        <w:rPr>
          <w:rFonts w:cs="Arial"/>
          <w:b/>
        </w:rPr>
        <w:t>12</w:t>
      </w:r>
      <w:r w:rsidR="000E70E7" w:rsidRPr="00016B1F">
        <w:rPr>
          <w:rFonts w:cs="Arial"/>
          <w:b/>
        </w:rPr>
        <w:t>.</w:t>
      </w:r>
      <w:r w:rsidR="000E70E7" w:rsidRPr="00016B1F">
        <w:rPr>
          <w:rFonts w:cs="Arial"/>
          <w:b/>
        </w:rPr>
        <w:tab/>
        <w:t>What is the annual compliance fee?</w:t>
      </w:r>
    </w:p>
    <w:p w14:paraId="6EBEB9E0" w14:textId="77777777" w:rsidR="000E70E7" w:rsidRPr="00016B1F" w:rsidRDefault="00AA2CDE" w:rsidP="00AA2CDE">
      <w:pPr>
        <w:pStyle w:val="text"/>
        <w:spacing w:after="120"/>
        <w:rPr>
          <w:rFonts w:cs="Arial"/>
        </w:rPr>
      </w:pPr>
      <w:r w:rsidRPr="00016B1F">
        <w:rPr>
          <w:rFonts w:cs="Arial"/>
        </w:rPr>
        <w:tab/>
      </w:r>
      <w:r w:rsidR="00771CAC">
        <w:rPr>
          <w:rFonts w:cs="Arial"/>
        </w:rPr>
        <w:t>There are n</w:t>
      </w:r>
      <w:r w:rsidR="00F82736" w:rsidRPr="00016B1F">
        <w:rPr>
          <w:rFonts w:cs="Arial"/>
        </w:rPr>
        <w:t xml:space="preserve">o </w:t>
      </w:r>
      <w:r w:rsidR="000E70E7" w:rsidRPr="00016B1F">
        <w:rPr>
          <w:rFonts w:cs="Arial"/>
        </w:rPr>
        <w:t xml:space="preserve">annual compliance fees </w:t>
      </w:r>
      <w:r w:rsidR="00F82736" w:rsidRPr="00016B1F">
        <w:rPr>
          <w:rFonts w:cs="Arial"/>
        </w:rPr>
        <w:t xml:space="preserve">for </w:t>
      </w:r>
      <w:r w:rsidR="00E80F6B">
        <w:rPr>
          <w:rFonts w:cs="Arial"/>
          <w:b/>
          <w:bCs/>
        </w:rPr>
        <w:t>BRPWP91</w:t>
      </w:r>
      <w:r w:rsidR="00A15DBC">
        <w:rPr>
          <w:rFonts w:cs="Arial"/>
          <w:b/>
          <w:bCs/>
        </w:rPr>
        <w:t xml:space="preserve"> and BRPWP</w:t>
      </w:r>
      <w:r w:rsidR="00BB526C" w:rsidRPr="00016B1F">
        <w:rPr>
          <w:rFonts w:cs="Arial"/>
          <w:b/>
          <w:bCs/>
        </w:rPr>
        <w:t>92</w:t>
      </w:r>
      <w:r w:rsidR="000E70E7" w:rsidRPr="00016B1F">
        <w:rPr>
          <w:rFonts w:cs="Arial"/>
        </w:rPr>
        <w:t>.</w:t>
      </w:r>
    </w:p>
    <w:p w14:paraId="25EDCADA" w14:textId="77777777" w:rsidR="000E70E7" w:rsidRPr="00016B1F" w:rsidRDefault="00BA50CF" w:rsidP="00AA2CDE">
      <w:pPr>
        <w:pStyle w:val="text"/>
        <w:spacing w:after="120"/>
        <w:rPr>
          <w:rFonts w:cs="Arial"/>
          <w:b/>
        </w:rPr>
      </w:pPr>
      <w:r w:rsidRPr="00016B1F">
        <w:rPr>
          <w:rFonts w:cs="Arial"/>
          <w:b/>
        </w:rPr>
        <w:t>13</w:t>
      </w:r>
      <w:r w:rsidR="000E70E7" w:rsidRPr="00016B1F">
        <w:rPr>
          <w:rFonts w:cs="Arial"/>
          <w:b/>
        </w:rPr>
        <w:t>.</w:t>
      </w:r>
      <w:r w:rsidR="000E70E7" w:rsidRPr="00016B1F">
        <w:rPr>
          <w:rFonts w:cs="Arial"/>
          <w:b/>
        </w:rPr>
        <w:tab/>
        <w:t xml:space="preserve">What regulations determine the requirements in these permits? </w:t>
      </w:r>
    </w:p>
    <w:p w14:paraId="2E8BC611" w14:textId="77777777" w:rsidR="000E70E7" w:rsidRPr="00016B1F" w:rsidRDefault="00771CAC" w:rsidP="002B4462">
      <w:pPr>
        <w:pStyle w:val="text"/>
        <w:rPr>
          <w:rFonts w:cs="Arial"/>
        </w:rPr>
      </w:pPr>
      <w:r>
        <w:rPr>
          <w:rFonts w:cs="Arial"/>
        </w:rPr>
        <w:tab/>
      </w:r>
      <w:r w:rsidR="000E70E7" w:rsidRPr="00016B1F">
        <w:rPr>
          <w:rFonts w:cs="Arial"/>
        </w:rPr>
        <w:t>These regulations include, but are not limited to:</w:t>
      </w:r>
    </w:p>
    <w:p w14:paraId="433A4ED8" w14:textId="77777777" w:rsidR="000E70E7" w:rsidRPr="00016B1F" w:rsidRDefault="000E70E7">
      <w:pPr>
        <w:pStyle w:val="text"/>
        <w:ind w:left="360"/>
        <w:rPr>
          <w:rFonts w:cs="Arial"/>
        </w:rPr>
      </w:pPr>
      <w:r w:rsidRPr="00016B1F">
        <w:rPr>
          <w:rFonts w:cs="Arial"/>
        </w:rPr>
        <w:lastRenderedPageBreak/>
        <w:t>a. Water Pollution Control Regulations, 314 CMR 7.00 and 314 CMR 12.00.</w:t>
      </w:r>
    </w:p>
    <w:p w14:paraId="2EEF980D" w14:textId="77777777" w:rsidR="000E70E7" w:rsidRPr="00016B1F" w:rsidRDefault="000E70E7">
      <w:pPr>
        <w:pStyle w:val="text"/>
        <w:ind w:left="360"/>
        <w:rPr>
          <w:rFonts w:cs="Arial"/>
        </w:rPr>
      </w:pPr>
      <w:r w:rsidRPr="00016B1F">
        <w:rPr>
          <w:rFonts w:cs="Arial"/>
        </w:rPr>
        <w:t>b. Wastewater Treatment Operator Certification Regulations, 257 CMR 2.00.</w:t>
      </w:r>
    </w:p>
    <w:p w14:paraId="38A8ED8F" w14:textId="77777777" w:rsidR="000E70E7" w:rsidRPr="00016B1F" w:rsidRDefault="000E70E7" w:rsidP="00AA2CDE">
      <w:pPr>
        <w:pStyle w:val="text"/>
        <w:spacing w:after="120"/>
        <w:ind w:left="360"/>
        <w:rPr>
          <w:rFonts w:cs="Arial"/>
        </w:rPr>
      </w:pPr>
      <w:r w:rsidRPr="00016B1F">
        <w:rPr>
          <w:rFonts w:cs="Arial"/>
        </w:rPr>
        <w:t>c. Timely Action Schedule and Fee Provisions, 310 CMR 4.00.</w:t>
      </w:r>
    </w:p>
    <w:p w14:paraId="43AE61B0" w14:textId="77777777" w:rsidR="000E70E7" w:rsidRPr="00016B1F" w:rsidRDefault="001810A4" w:rsidP="00AA2CDE">
      <w:pPr>
        <w:pStyle w:val="text"/>
        <w:spacing w:after="120"/>
        <w:rPr>
          <w:rFonts w:cs="Arial"/>
          <w:b/>
        </w:rPr>
      </w:pPr>
      <w:r>
        <w:rPr>
          <w:rFonts w:cs="Arial"/>
          <w:b/>
        </w:rPr>
        <w:br w:type="page"/>
      </w:r>
      <w:r w:rsidR="00BA50CF" w:rsidRPr="00016B1F">
        <w:rPr>
          <w:rFonts w:cs="Arial"/>
          <w:b/>
        </w:rPr>
        <w:lastRenderedPageBreak/>
        <w:t>14</w:t>
      </w:r>
      <w:r w:rsidR="000E70E7" w:rsidRPr="00016B1F">
        <w:rPr>
          <w:rFonts w:cs="Arial"/>
          <w:b/>
        </w:rPr>
        <w:t>.</w:t>
      </w:r>
      <w:r w:rsidR="000E70E7" w:rsidRPr="00016B1F">
        <w:rPr>
          <w:rFonts w:cs="Arial"/>
          <w:b/>
        </w:rPr>
        <w:tab/>
        <w:t>Where can I get copies of the regulations?</w:t>
      </w:r>
    </w:p>
    <w:p w14:paraId="13E67581" w14:textId="77777777" w:rsidR="00974121" w:rsidRDefault="00771CAC" w:rsidP="005D4C32">
      <w:pPr>
        <w:pStyle w:val="text"/>
        <w:spacing w:after="120"/>
        <w:rPr>
          <w:rFonts w:cs="Arial"/>
        </w:rPr>
      </w:pPr>
      <w:r>
        <w:rPr>
          <w:rFonts w:cs="Arial"/>
        </w:rPr>
        <w:tab/>
      </w:r>
      <w:r w:rsidR="000E70E7" w:rsidRPr="00016B1F">
        <w:rPr>
          <w:rFonts w:cs="Arial"/>
        </w:rPr>
        <w:t xml:space="preserve">These may be </w:t>
      </w:r>
      <w:r w:rsidR="00974121">
        <w:rPr>
          <w:rFonts w:cs="Arial"/>
        </w:rPr>
        <w:t>purchased at:</w:t>
      </w:r>
    </w:p>
    <w:p w14:paraId="0B36A42B" w14:textId="77777777" w:rsidR="000E70E7" w:rsidRPr="00016B1F" w:rsidRDefault="000E70E7">
      <w:pPr>
        <w:pStyle w:val="text"/>
        <w:ind w:left="360"/>
        <w:rPr>
          <w:rFonts w:cs="Arial"/>
          <w:b/>
        </w:rPr>
      </w:pPr>
      <w:r w:rsidRPr="00016B1F">
        <w:rPr>
          <w:rFonts w:cs="Arial"/>
          <w:b/>
        </w:rPr>
        <w:t xml:space="preserve">State Bookstore (in State House) </w:t>
      </w:r>
      <w:r w:rsidRPr="00016B1F">
        <w:rPr>
          <w:rFonts w:cs="Arial"/>
          <w:b/>
        </w:rPr>
        <w:tab/>
      </w:r>
      <w:r w:rsidRPr="00016B1F">
        <w:rPr>
          <w:rFonts w:cs="Arial"/>
          <w:b/>
        </w:rPr>
        <w:tab/>
        <w:t>State Bookstore</w:t>
      </w:r>
    </w:p>
    <w:p w14:paraId="4A44B1FA" w14:textId="77777777" w:rsidR="000E70E7" w:rsidRPr="00016B1F" w:rsidRDefault="000E70E7">
      <w:pPr>
        <w:pStyle w:val="text"/>
        <w:ind w:left="360"/>
        <w:rPr>
          <w:rFonts w:cs="Arial"/>
          <w:b/>
        </w:rPr>
      </w:pPr>
      <w:r w:rsidRPr="00016B1F">
        <w:rPr>
          <w:rFonts w:cs="Arial"/>
          <w:b/>
        </w:rPr>
        <w:t xml:space="preserve">Room 116 </w:t>
      </w:r>
      <w:r w:rsidRPr="00016B1F">
        <w:rPr>
          <w:rFonts w:cs="Arial"/>
          <w:b/>
        </w:rPr>
        <w:tab/>
      </w:r>
      <w:r w:rsidRPr="00016B1F">
        <w:rPr>
          <w:rFonts w:cs="Arial"/>
          <w:b/>
        </w:rPr>
        <w:tab/>
      </w:r>
      <w:r w:rsidRPr="00016B1F">
        <w:rPr>
          <w:rFonts w:cs="Arial"/>
          <w:b/>
        </w:rPr>
        <w:tab/>
      </w:r>
      <w:r w:rsidRPr="00016B1F">
        <w:rPr>
          <w:rFonts w:cs="Arial"/>
          <w:b/>
        </w:rPr>
        <w:tab/>
      </w:r>
      <w:r w:rsidRPr="00016B1F">
        <w:rPr>
          <w:rFonts w:cs="Arial"/>
          <w:b/>
        </w:rPr>
        <w:tab/>
      </w:r>
      <w:r w:rsidR="00771CAC">
        <w:rPr>
          <w:rFonts w:cs="Arial"/>
          <w:b/>
        </w:rPr>
        <w:tab/>
      </w:r>
      <w:r w:rsidR="00771CAC">
        <w:rPr>
          <w:rFonts w:cs="Arial"/>
          <w:b/>
        </w:rPr>
        <w:tab/>
      </w:r>
      <w:r w:rsidR="00771CAC">
        <w:rPr>
          <w:rFonts w:cs="Arial"/>
          <w:b/>
        </w:rPr>
        <w:tab/>
      </w:r>
      <w:r w:rsidRPr="00016B1F">
        <w:rPr>
          <w:rFonts w:cs="Arial"/>
          <w:b/>
        </w:rPr>
        <w:t>436 Dwight Street, Room 102</w:t>
      </w:r>
    </w:p>
    <w:p w14:paraId="486CB20A" w14:textId="77777777" w:rsidR="000E70E7" w:rsidRPr="00016B1F" w:rsidRDefault="000E70E7">
      <w:pPr>
        <w:pStyle w:val="text"/>
        <w:ind w:left="360"/>
        <w:rPr>
          <w:rFonts w:cs="Arial"/>
          <w:b/>
        </w:rPr>
      </w:pPr>
      <w:r w:rsidRPr="00016B1F">
        <w:rPr>
          <w:rFonts w:cs="Arial"/>
          <w:b/>
        </w:rPr>
        <w:t xml:space="preserve">Boston, MA 02133 </w:t>
      </w:r>
      <w:r w:rsidRPr="00016B1F">
        <w:rPr>
          <w:rFonts w:cs="Arial"/>
          <w:b/>
        </w:rPr>
        <w:tab/>
      </w:r>
      <w:r w:rsidRPr="00016B1F">
        <w:rPr>
          <w:rFonts w:cs="Arial"/>
          <w:b/>
        </w:rPr>
        <w:tab/>
      </w:r>
      <w:r w:rsidRPr="00016B1F">
        <w:rPr>
          <w:rFonts w:cs="Arial"/>
          <w:b/>
        </w:rPr>
        <w:tab/>
      </w:r>
      <w:r w:rsidRPr="00016B1F">
        <w:rPr>
          <w:rFonts w:cs="Arial"/>
          <w:b/>
        </w:rPr>
        <w:tab/>
      </w:r>
      <w:r w:rsidR="00771CAC">
        <w:rPr>
          <w:rFonts w:cs="Arial"/>
          <w:b/>
        </w:rPr>
        <w:tab/>
      </w:r>
      <w:r w:rsidR="00771CAC">
        <w:rPr>
          <w:rFonts w:cs="Arial"/>
          <w:b/>
        </w:rPr>
        <w:tab/>
      </w:r>
      <w:r w:rsidRPr="00016B1F">
        <w:rPr>
          <w:rFonts w:cs="Arial"/>
          <w:b/>
        </w:rPr>
        <w:t>Springfield, MA 01103</w:t>
      </w:r>
    </w:p>
    <w:p w14:paraId="0CF70AE5" w14:textId="77777777" w:rsidR="000E70E7" w:rsidRDefault="000E70E7">
      <w:pPr>
        <w:pStyle w:val="text"/>
        <w:ind w:left="360"/>
        <w:rPr>
          <w:rFonts w:cs="Arial"/>
          <w:b/>
        </w:rPr>
      </w:pPr>
      <w:r w:rsidRPr="00016B1F">
        <w:rPr>
          <w:rFonts w:cs="Arial"/>
          <w:b/>
        </w:rPr>
        <w:t xml:space="preserve">617-727-2834 </w:t>
      </w:r>
      <w:r w:rsidRPr="00016B1F">
        <w:rPr>
          <w:rFonts w:cs="Arial"/>
          <w:b/>
        </w:rPr>
        <w:tab/>
      </w:r>
      <w:r w:rsidRPr="00016B1F">
        <w:rPr>
          <w:rFonts w:cs="Arial"/>
          <w:b/>
        </w:rPr>
        <w:tab/>
      </w:r>
      <w:r w:rsidRPr="00016B1F">
        <w:rPr>
          <w:rFonts w:cs="Arial"/>
          <w:b/>
        </w:rPr>
        <w:tab/>
      </w:r>
      <w:r w:rsidRPr="00016B1F">
        <w:rPr>
          <w:rFonts w:cs="Arial"/>
          <w:b/>
        </w:rPr>
        <w:tab/>
      </w:r>
      <w:r w:rsidR="00771CAC">
        <w:rPr>
          <w:rFonts w:cs="Arial"/>
          <w:b/>
        </w:rPr>
        <w:tab/>
      </w:r>
      <w:r w:rsidR="00771CAC">
        <w:rPr>
          <w:rFonts w:cs="Arial"/>
          <w:b/>
        </w:rPr>
        <w:tab/>
      </w:r>
      <w:r w:rsidR="00771CAC">
        <w:rPr>
          <w:rFonts w:cs="Arial"/>
          <w:b/>
        </w:rPr>
        <w:tab/>
      </w:r>
      <w:r w:rsidRPr="00016B1F">
        <w:rPr>
          <w:rFonts w:cs="Arial"/>
          <w:b/>
        </w:rPr>
        <w:t>413-784-1376</w:t>
      </w:r>
    </w:p>
    <w:p w14:paraId="7C699DD2" w14:textId="77777777" w:rsidR="00974121" w:rsidRDefault="00974121">
      <w:pPr>
        <w:pStyle w:val="text"/>
        <w:ind w:left="360"/>
        <w:rPr>
          <w:rFonts w:cs="Arial"/>
          <w:b/>
        </w:rPr>
      </w:pPr>
    </w:p>
    <w:p w14:paraId="7AD88F0D" w14:textId="77777777" w:rsidR="00974121" w:rsidRPr="00016B1F" w:rsidRDefault="00974121">
      <w:pPr>
        <w:pStyle w:val="text"/>
        <w:ind w:left="360"/>
        <w:rPr>
          <w:rFonts w:cs="Arial"/>
          <w:b/>
        </w:rPr>
      </w:pPr>
      <w:r>
        <w:rPr>
          <w:rFonts w:cs="Arial"/>
        </w:rPr>
        <w:t xml:space="preserve">Or download from this website: </w:t>
      </w:r>
      <w:hyperlink r:id="rId18" w:history="1">
        <w:r w:rsidR="007304C6" w:rsidRPr="00481DC1">
          <w:rPr>
            <w:rStyle w:val="Hyperlink"/>
            <w:rFonts w:cs="Arial"/>
          </w:rPr>
          <w:t>https://www.mass.gov/lists/water-resources-regulations-and-standards</w:t>
        </w:r>
      </w:hyperlink>
      <w:r w:rsidR="007304C6">
        <w:rPr>
          <w:rFonts w:cs="Arial"/>
        </w:rPr>
        <w:t xml:space="preserve">. </w:t>
      </w:r>
    </w:p>
    <w:p w14:paraId="60F4D909" w14:textId="77777777" w:rsidR="001810A4" w:rsidRDefault="001810A4" w:rsidP="00AA2CDE">
      <w:pPr>
        <w:pStyle w:val="text"/>
        <w:spacing w:after="120"/>
        <w:rPr>
          <w:rFonts w:cs="Arial"/>
          <w:b/>
          <w:bCs/>
        </w:rPr>
      </w:pPr>
    </w:p>
    <w:p w14:paraId="2C371D17" w14:textId="77777777" w:rsidR="00E92220" w:rsidRDefault="00E92220" w:rsidP="00AA2CDE">
      <w:pPr>
        <w:pStyle w:val="text"/>
        <w:spacing w:after="120"/>
        <w:rPr>
          <w:rFonts w:cs="Arial"/>
          <w:b/>
          <w:bCs/>
        </w:rPr>
        <w:sectPr w:rsidR="00E92220" w:rsidSect="001810A4">
          <w:headerReference w:type="default" r:id="rId19"/>
          <w:footerReference w:type="even" r:id="rId20"/>
          <w:footerReference w:type="default" r:id="rId21"/>
          <w:type w:val="continuous"/>
          <w:pgSz w:w="12240" w:h="15840"/>
          <w:pgMar w:top="1440" w:right="900" w:bottom="1440" w:left="900" w:header="720" w:footer="600" w:gutter="0"/>
          <w:cols w:space="720"/>
          <w:docGrid w:linePitch="360"/>
        </w:sectPr>
      </w:pPr>
    </w:p>
    <w:p w14:paraId="5963C7A2" w14:textId="77777777" w:rsidR="000E70E7" w:rsidRPr="00016B1F" w:rsidRDefault="00BA50CF" w:rsidP="00AA2CDE">
      <w:pPr>
        <w:pStyle w:val="text"/>
        <w:spacing w:after="120"/>
        <w:rPr>
          <w:rFonts w:cs="Arial"/>
          <w:b/>
          <w:bCs/>
        </w:rPr>
      </w:pPr>
      <w:r w:rsidRPr="00016B1F">
        <w:rPr>
          <w:rFonts w:cs="Arial"/>
          <w:b/>
          <w:bCs/>
        </w:rPr>
        <w:lastRenderedPageBreak/>
        <w:t>15</w:t>
      </w:r>
      <w:r w:rsidR="000E70E7" w:rsidRPr="00016B1F">
        <w:rPr>
          <w:rFonts w:cs="Arial"/>
          <w:b/>
          <w:bCs/>
        </w:rPr>
        <w:t>. Application Completeness Checklist</w:t>
      </w:r>
    </w:p>
    <w:p w14:paraId="4C21FCEC" w14:textId="77777777" w:rsidR="000E70E7" w:rsidRPr="00016B1F" w:rsidRDefault="000E70E7" w:rsidP="00AA2CDE">
      <w:pPr>
        <w:pStyle w:val="texthang"/>
        <w:spacing w:after="120"/>
        <w:rPr>
          <w:rFonts w:cs="Arial"/>
        </w:rPr>
      </w:pPr>
      <w:r w:rsidRPr="00016B1F">
        <w:rPr>
          <w:rFonts w:cs="Arial"/>
        </w:rPr>
        <w:fldChar w:fldCharType="begin">
          <w:ffData>
            <w:name w:val="Check2"/>
            <w:enabled/>
            <w:calcOnExit w:val="0"/>
            <w:checkBox>
              <w:sizeAuto/>
              <w:default w:val="0"/>
            </w:checkBox>
          </w:ffData>
        </w:fldChar>
      </w:r>
      <w:bookmarkStart w:id="3" w:name="Check2"/>
      <w:r w:rsidRPr="00016B1F">
        <w:rPr>
          <w:rFonts w:cs="Arial"/>
        </w:rPr>
        <w:instrText xml:space="preserve"> FORMCHECKBOX </w:instrText>
      </w:r>
      <w:r w:rsidR="00865BE1">
        <w:rPr>
          <w:rFonts w:cs="Arial"/>
        </w:rPr>
      </w:r>
      <w:r w:rsidR="00865BE1">
        <w:rPr>
          <w:rFonts w:cs="Arial"/>
        </w:rPr>
        <w:fldChar w:fldCharType="separate"/>
      </w:r>
      <w:r w:rsidRPr="00016B1F">
        <w:rPr>
          <w:rFonts w:cs="Arial"/>
        </w:rPr>
        <w:fldChar w:fldCharType="end"/>
      </w:r>
      <w:bookmarkEnd w:id="3"/>
      <w:r w:rsidRPr="00016B1F">
        <w:rPr>
          <w:rFonts w:cs="Arial"/>
        </w:rPr>
        <w:tab/>
        <w:t>All application questions have been completed.</w:t>
      </w:r>
    </w:p>
    <w:p w14:paraId="4EF0C0E0" w14:textId="77777777" w:rsidR="000E70E7" w:rsidRPr="00016B1F" w:rsidRDefault="000E70E7" w:rsidP="00AA2CDE">
      <w:pPr>
        <w:pStyle w:val="text"/>
        <w:spacing w:after="120"/>
        <w:rPr>
          <w:rFonts w:cs="Arial"/>
        </w:rPr>
      </w:pPr>
      <w:r w:rsidRPr="00016B1F">
        <w:rPr>
          <w:rFonts w:cs="Arial"/>
        </w:rPr>
        <w:fldChar w:fldCharType="begin">
          <w:ffData>
            <w:name w:val="Check9"/>
            <w:enabled/>
            <w:calcOnExit w:val="0"/>
            <w:checkBox>
              <w:sizeAuto/>
              <w:default w:val="0"/>
            </w:checkBox>
          </w:ffData>
        </w:fldChar>
      </w:r>
      <w:bookmarkStart w:id="4" w:name="Check9"/>
      <w:r w:rsidRPr="00016B1F">
        <w:rPr>
          <w:rFonts w:cs="Arial"/>
        </w:rPr>
        <w:instrText xml:space="preserve"> FORMCHECKBOX </w:instrText>
      </w:r>
      <w:r w:rsidR="00865BE1">
        <w:rPr>
          <w:rFonts w:cs="Arial"/>
        </w:rPr>
      </w:r>
      <w:r w:rsidR="00865BE1">
        <w:rPr>
          <w:rFonts w:cs="Arial"/>
        </w:rPr>
        <w:fldChar w:fldCharType="separate"/>
      </w:r>
      <w:r w:rsidRPr="00016B1F">
        <w:rPr>
          <w:rFonts w:cs="Arial"/>
        </w:rPr>
        <w:fldChar w:fldCharType="end"/>
      </w:r>
      <w:bookmarkEnd w:id="4"/>
      <w:r w:rsidRPr="00016B1F">
        <w:rPr>
          <w:rFonts w:cs="Arial"/>
        </w:rPr>
        <w:tab/>
        <w:t>The Certification Statement has been signed.</w:t>
      </w:r>
    </w:p>
    <w:p w14:paraId="052434BC" w14:textId="77777777" w:rsidR="000E70E7" w:rsidRPr="00016B1F" w:rsidRDefault="000E70E7" w:rsidP="00AA2CDE">
      <w:pPr>
        <w:pStyle w:val="texthang"/>
        <w:spacing w:after="120"/>
        <w:rPr>
          <w:rFonts w:cs="Arial"/>
        </w:rPr>
      </w:pPr>
      <w:r w:rsidRPr="00016B1F">
        <w:rPr>
          <w:rFonts w:cs="Arial"/>
        </w:rPr>
        <w:fldChar w:fldCharType="begin">
          <w:ffData>
            <w:name w:val="Check12"/>
            <w:enabled/>
            <w:calcOnExit w:val="0"/>
            <w:checkBox>
              <w:sizeAuto/>
              <w:default w:val="0"/>
            </w:checkBox>
          </w:ffData>
        </w:fldChar>
      </w:r>
      <w:bookmarkStart w:id="5" w:name="Check12"/>
      <w:r w:rsidRPr="00016B1F">
        <w:rPr>
          <w:rFonts w:cs="Arial"/>
        </w:rPr>
        <w:instrText xml:space="preserve"> FORMCHECKBOX </w:instrText>
      </w:r>
      <w:r w:rsidR="00865BE1">
        <w:rPr>
          <w:rFonts w:cs="Arial"/>
        </w:rPr>
      </w:r>
      <w:r w:rsidR="00865BE1">
        <w:rPr>
          <w:rFonts w:cs="Arial"/>
        </w:rPr>
        <w:fldChar w:fldCharType="separate"/>
      </w:r>
      <w:r w:rsidRPr="00016B1F">
        <w:rPr>
          <w:rFonts w:cs="Arial"/>
        </w:rPr>
        <w:fldChar w:fldCharType="end"/>
      </w:r>
      <w:bookmarkEnd w:id="5"/>
      <w:r w:rsidRPr="00016B1F">
        <w:rPr>
          <w:rFonts w:cs="Arial"/>
        </w:rPr>
        <w:tab/>
        <w:t>If the application permit includes an Industrial Wastewater Pre-treatment System (IWPS)</w:t>
      </w:r>
      <w:r w:rsidR="00771CAC">
        <w:rPr>
          <w:rFonts w:cs="Arial"/>
        </w:rPr>
        <w:t>:</w:t>
      </w:r>
      <w:r w:rsidRPr="00016B1F">
        <w:rPr>
          <w:rFonts w:cs="Arial"/>
        </w:rPr>
        <w:t xml:space="preserve"> appropriate flow diagram, material balance, and description of the principal treatment processes have been included.  Plans must be stamped and signed by </w:t>
      </w:r>
      <w:r w:rsidR="00771CAC">
        <w:rPr>
          <w:rFonts w:cs="Arial"/>
        </w:rPr>
        <w:t>a</w:t>
      </w:r>
      <w:r w:rsidRPr="00016B1F">
        <w:rPr>
          <w:rFonts w:cs="Arial"/>
        </w:rPr>
        <w:t xml:space="preserve"> Massachusetts Registered Professional Engineer.</w:t>
      </w:r>
    </w:p>
    <w:p w14:paraId="5907BE3A" w14:textId="0BE85F42" w:rsidR="000E70E7" w:rsidRDefault="000E70E7" w:rsidP="00AA2CDE">
      <w:pPr>
        <w:pStyle w:val="texthang"/>
        <w:spacing w:after="120"/>
        <w:ind w:left="0" w:firstLine="0"/>
        <w:rPr>
          <w:rFonts w:cs="Arial"/>
        </w:rPr>
      </w:pPr>
      <w:r w:rsidRPr="00016B1F">
        <w:rPr>
          <w:rFonts w:cs="Arial"/>
        </w:rPr>
        <w:t>To submit the application package:</w:t>
      </w:r>
    </w:p>
    <w:p w14:paraId="35C09FA6" w14:textId="77777777" w:rsidR="002135B3" w:rsidRDefault="002135B3" w:rsidP="002135B3">
      <w:pPr>
        <w:pStyle w:val="text"/>
        <w:ind w:left="360" w:hanging="360"/>
      </w:pPr>
      <w:r>
        <w:fldChar w:fldCharType="begin">
          <w:ffData>
            <w:name w:val="Check13"/>
            <w:enabled/>
            <w:calcOnExit w:val="0"/>
            <w:checkBox>
              <w:sizeAuto/>
              <w:default w:val="0"/>
            </w:checkBox>
          </w:ffData>
        </w:fldChar>
      </w:r>
      <w:bookmarkStart w:id="6" w:name="Check13"/>
      <w:r>
        <w:instrText xml:space="preserve"> FORMCHECKBOX </w:instrText>
      </w:r>
      <w:r w:rsidR="00865BE1">
        <w:fldChar w:fldCharType="separate"/>
      </w:r>
      <w:r>
        <w:fldChar w:fldCharType="end"/>
      </w:r>
      <w:bookmarkEnd w:id="6"/>
      <w:r>
        <w:tab/>
        <w:t xml:space="preserve">Submit </w:t>
      </w:r>
      <w:r>
        <w:rPr>
          <w:rFonts w:cs="Arial"/>
          <w:bCs/>
        </w:rPr>
        <w:t>t</w:t>
      </w:r>
      <w:r w:rsidRPr="00724D59">
        <w:rPr>
          <w:rFonts w:cs="Arial"/>
          <w:bCs/>
        </w:rPr>
        <w:t>he application</w:t>
      </w:r>
      <w:r>
        <w:rPr>
          <w:rFonts w:cs="Arial"/>
          <w:bCs/>
        </w:rPr>
        <w:t xml:space="preserve"> and documents listed above </w:t>
      </w:r>
      <w:r w:rsidRPr="00724D59">
        <w:rPr>
          <w:rFonts w:cs="Arial"/>
          <w:bCs/>
        </w:rPr>
        <w:t>through</w:t>
      </w:r>
      <w:r w:rsidRPr="00724D59">
        <w:rPr>
          <w:rFonts w:cs="Arial"/>
          <w:b/>
        </w:rPr>
        <w:t xml:space="preserve"> </w:t>
      </w:r>
      <w:proofErr w:type="spellStart"/>
      <w:r w:rsidRPr="00724D59">
        <w:rPr>
          <w:rStyle w:val="spellingerror"/>
          <w:rFonts w:cs="Arial"/>
        </w:rPr>
        <w:t>ePLACE</w:t>
      </w:r>
      <w:proofErr w:type="spellEnd"/>
      <w:r w:rsidRPr="00724D59">
        <w:rPr>
          <w:rStyle w:val="normaltextrun"/>
          <w:rFonts w:cs="Arial"/>
        </w:rPr>
        <w:t xml:space="preserve">, </w:t>
      </w:r>
      <w:hyperlink r:id="rId22" w:history="1">
        <w:r w:rsidRPr="006A06AE">
          <w:rPr>
            <w:rStyle w:val="Hyperlink"/>
            <w:rFonts w:cs="Arial"/>
          </w:rPr>
          <w:t>https://eplace.eea.mass.gov/citizenaccess</w:t>
        </w:r>
      </w:hyperlink>
      <w:r w:rsidRPr="00724D59">
        <w:rPr>
          <w:rStyle w:val="eop"/>
          <w:rFonts w:cs="Arial"/>
        </w:rPr>
        <w:t> </w:t>
      </w:r>
    </w:p>
    <w:p w14:paraId="39B97EB8" w14:textId="77777777" w:rsidR="002135B3" w:rsidRDefault="002135B3" w:rsidP="002135B3">
      <w:pPr>
        <w:pStyle w:val="text"/>
      </w:pPr>
      <w:r>
        <w:tab/>
      </w:r>
    </w:p>
    <w:p w14:paraId="1C3F2366" w14:textId="77777777" w:rsidR="002135B3" w:rsidRDefault="002135B3" w:rsidP="002135B3">
      <w:pPr>
        <w:pStyle w:val="text"/>
      </w:pPr>
      <w:r>
        <w:fldChar w:fldCharType="begin">
          <w:ffData>
            <w:name w:val="Check15"/>
            <w:enabled/>
            <w:calcOnExit w:val="0"/>
            <w:checkBox>
              <w:sizeAuto/>
              <w:default w:val="0"/>
            </w:checkBox>
          </w:ffData>
        </w:fldChar>
      </w:r>
      <w:bookmarkStart w:id="7" w:name="Check15"/>
      <w:r>
        <w:instrText xml:space="preserve"> FORMCHECKBOX </w:instrText>
      </w:r>
      <w:r w:rsidR="00865BE1">
        <w:fldChar w:fldCharType="separate"/>
      </w:r>
      <w:r>
        <w:fldChar w:fldCharType="end"/>
      </w:r>
      <w:bookmarkEnd w:id="7"/>
      <w:r>
        <w:tab/>
        <w:t>Pay fee of:</w:t>
      </w:r>
    </w:p>
    <w:p w14:paraId="3D3DCFA1" w14:textId="77777777" w:rsidR="002135B3" w:rsidRDefault="002135B3" w:rsidP="002135B3">
      <w:pPr>
        <w:pStyle w:val="text"/>
      </w:pPr>
      <w:r>
        <w:tab/>
      </w:r>
    </w:p>
    <w:p w14:paraId="07532996" w14:textId="5520C7EA" w:rsidR="002135B3" w:rsidRDefault="002135B3" w:rsidP="002135B3">
      <w:pPr>
        <w:pStyle w:val="text"/>
      </w:pPr>
      <w:r>
        <w:tab/>
        <w:t xml:space="preserve">$3,000 for BRP WP </w:t>
      </w:r>
      <w:proofErr w:type="gramStart"/>
      <w:r>
        <w:t>91;</w:t>
      </w:r>
      <w:proofErr w:type="gramEnd"/>
    </w:p>
    <w:p w14:paraId="1C6F07A8" w14:textId="5FAE140D" w:rsidR="002135B3" w:rsidRDefault="002135B3" w:rsidP="002135B3">
      <w:pPr>
        <w:pStyle w:val="text"/>
        <w:spacing w:line="360" w:lineRule="auto"/>
      </w:pPr>
      <w:r>
        <w:tab/>
        <w:t>$1,795 for BRP WP 92:</w:t>
      </w:r>
    </w:p>
    <w:p w14:paraId="579795BC" w14:textId="344425FE" w:rsidR="00E92220" w:rsidRPr="002135B3" w:rsidRDefault="002135B3" w:rsidP="002135B3">
      <w:pPr>
        <w:pStyle w:val="text"/>
        <w:ind w:left="360"/>
      </w:pPr>
      <w:r>
        <w:t xml:space="preserve">You can pay online in </w:t>
      </w:r>
      <w:proofErr w:type="spellStart"/>
      <w:r>
        <w:t>ePLACE</w:t>
      </w:r>
      <w:proofErr w:type="spellEnd"/>
      <w:r>
        <w:t xml:space="preserve"> or pay by mail in the form of a check or money order made payable to </w:t>
      </w:r>
      <w:r>
        <w:rPr>
          <w:i/>
        </w:rPr>
        <w:t>Commonwealth of Massachusett</w:t>
      </w:r>
      <w:r>
        <w:t xml:space="preserve">s (please follow email instructions provided to you once your application is submitted). </w:t>
      </w:r>
    </w:p>
    <w:p w14:paraId="6D58396A" w14:textId="77777777" w:rsidR="00B7357C" w:rsidRDefault="00B7357C" w:rsidP="00AA2CDE">
      <w:pPr>
        <w:pStyle w:val="text"/>
        <w:spacing w:after="120"/>
        <w:rPr>
          <w:rFonts w:cs="Arial"/>
          <w:b/>
        </w:rPr>
        <w:sectPr w:rsidR="00B7357C" w:rsidSect="00E92220">
          <w:headerReference w:type="default" r:id="rId23"/>
          <w:footerReference w:type="default" r:id="rId24"/>
          <w:pgSz w:w="12240" w:h="15840"/>
          <w:pgMar w:top="1440" w:right="900" w:bottom="1440" w:left="900" w:header="720" w:footer="600" w:gutter="0"/>
          <w:cols w:space="720"/>
          <w:docGrid w:linePitch="360"/>
        </w:sectPr>
      </w:pPr>
    </w:p>
    <w:p w14:paraId="6C9F9BD4" w14:textId="77777777" w:rsidR="000E70E7" w:rsidRPr="00016B1F" w:rsidRDefault="003D565C" w:rsidP="00AA2CDE">
      <w:pPr>
        <w:pStyle w:val="text"/>
        <w:spacing w:after="120"/>
        <w:rPr>
          <w:rFonts w:eastAsia="Times" w:cs="Arial"/>
          <w:b/>
          <w:bCs/>
        </w:rPr>
      </w:pPr>
      <w:r w:rsidRPr="00016B1F">
        <w:rPr>
          <w:rFonts w:cs="Arial"/>
          <w:b/>
        </w:rPr>
        <w:lastRenderedPageBreak/>
        <w:t>16</w:t>
      </w:r>
      <w:r w:rsidR="000E70E7" w:rsidRPr="00016B1F">
        <w:rPr>
          <w:rFonts w:cs="Arial"/>
          <w:b/>
        </w:rPr>
        <w:t>.</w:t>
      </w:r>
      <w:r w:rsidR="000E70E7" w:rsidRPr="00016B1F">
        <w:rPr>
          <w:rFonts w:cs="Arial"/>
          <w:b/>
        </w:rPr>
        <w:tab/>
        <w:t>Question-by-question instructions</w:t>
      </w:r>
      <w:r w:rsidR="000E70E7" w:rsidRPr="00016B1F">
        <w:rPr>
          <w:rFonts w:eastAsia="Times" w:cs="Arial"/>
          <w:b/>
          <w:bCs/>
        </w:rPr>
        <w:t xml:space="preserve"> for completing a permit application</w:t>
      </w:r>
    </w:p>
    <w:p w14:paraId="422A0BD3" w14:textId="77777777" w:rsidR="000E70E7" w:rsidRDefault="000E70E7">
      <w:pPr>
        <w:pStyle w:val="texthang"/>
        <w:ind w:firstLine="0"/>
        <w:rPr>
          <w:rFonts w:cs="Arial"/>
        </w:rPr>
      </w:pPr>
      <w:r w:rsidRPr="00016B1F">
        <w:rPr>
          <w:rFonts w:cs="Arial"/>
        </w:rPr>
        <w:t>The questions on this form apply to existing and new facilities discharging industrial wastewater to sewers.  If you are completing this form for an existing facility, answer the questions as they apply to its current status.  If you are completing this form for a new facility, your answers will reflect your commitment to comply with the requirements as set forth in each question.</w:t>
      </w:r>
    </w:p>
    <w:p w14:paraId="62148893" w14:textId="77777777" w:rsidR="00016B1F" w:rsidRPr="00016B1F" w:rsidRDefault="00016B1F">
      <w:pPr>
        <w:pStyle w:val="texthang"/>
        <w:ind w:firstLine="0"/>
        <w:rPr>
          <w:rFonts w:cs="Arial"/>
        </w:rPr>
      </w:pPr>
    </w:p>
    <w:p w14:paraId="48C850F5" w14:textId="77777777" w:rsidR="00DB09F4" w:rsidRDefault="000E70E7">
      <w:pPr>
        <w:ind w:left="360"/>
        <w:rPr>
          <w:rFonts w:cs="Arial"/>
        </w:rPr>
      </w:pPr>
      <w:r w:rsidRPr="00016B1F">
        <w:rPr>
          <w:rFonts w:cs="Arial"/>
          <w:u w:val="single"/>
        </w:rPr>
        <w:t>Existing facilities</w:t>
      </w:r>
      <w:r w:rsidRPr="00016B1F">
        <w:rPr>
          <w:rFonts w:cs="Arial"/>
        </w:rPr>
        <w:t xml:space="preserve"> are defined as facilities in existence as of</w:t>
      </w:r>
      <w:r w:rsidR="00222DE7" w:rsidRPr="00016B1F">
        <w:rPr>
          <w:rFonts w:cs="Arial"/>
        </w:rPr>
        <w:t xml:space="preserve"> April 25, 2014</w:t>
      </w:r>
      <w:r w:rsidRPr="00016B1F">
        <w:rPr>
          <w:rFonts w:cs="Arial"/>
        </w:rPr>
        <w:t xml:space="preserve">.  </w:t>
      </w:r>
      <w:r w:rsidRPr="00016B1F">
        <w:rPr>
          <w:rFonts w:cs="Arial"/>
          <w:u w:val="single"/>
        </w:rPr>
        <w:t>New facilities</w:t>
      </w:r>
      <w:r w:rsidRPr="00016B1F">
        <w:rPr>
          <w:rFonts w:cs="Arial"/>
        </w:rPr>
        <w:t xml:space="preserve"> are defined as facilities constructed after </w:t>
      </w:r>
      <w:r w:rsidR="00222DE7" w:rsidRPr="00016B1F">
        <w:rPr>
          <w:rFonts w:cs="Arial"/>
        </w:rPr>
        <w:t>April 25, 2014</w:t>
      </w:r>
      <w:r w:rsidR="00AA2CDE" w:rsidRPr="00016B1F">
        <w:rPr>
          <w:rFonts w:cs="Arial"/>
        </w:rPr>
        <w:t>.</w:t>
      </w:r>
    </w:p>
    <w:p w14:paraId="47D6B3E0" w14:textId="77777777" w:rsidR="00016B1F" w:rsidRPr="00016B1F" w:rsidRDefault="00016B1F">
      <w:pPr>
        <w:ind w:left="360"/>
        <w:rPr>
          <w:rFonts w:cs="Arial"/>
          <w:u w:val="single"/>
        </w:rPr>
      </w:pPr>
    </w:p>
    <w:p w14:paraId="12BF6F4B" w14:textId="77777777" w:rsidR="000E70E7" w:rsidRPr="00016B1F" w:rsidRDefault="000E70E7" w:rsidP="00AA2CDE">
      <w:pPr>
        <w:spacing w:after="120"/>
        <w:ind w:left="360"/>
        <w:rPr>
          <w:rFonts w:cs="Arial"/>
        </w:rPr>
      </w:pPr>
      <w:r w:rsidRPr="00016B1F">
        <w:rPr>
          <w:rFonts w:cs="Arial"/>
        </w:rPr>
        <w:t>Answer all questions, except those that you are directed to skip.  Please DO NOT answer questions that you are directed to skip</w:t>
      </w:r>
      <w:r w:rsidR="00AA2CDE" w:rsidRPr="00016B1F">
        <w:rPr>
          <w:rFonts w:cs="Arial"/>
        </w:rPr>
        <w:t>.</w:t>
      </w:r>
    </w:p>
    <w:p w14:paraId="551D5EB2" w14:textId="77777777" w:rsidR="000E70E7" w:rsidRPr="00016B1F" w:rsidRDefault="000E70E7" w:rsidP="00AA2CDE">
      <w:pPr>
        <w:pStyle w:val="texthang"/>
        <w:spacing w:after="120"/>
        <w:ind w:firstLine="0"/>
        <w:rPr>
          <w:rFonts w:cs="Arial"/>
        </w:rPr>
      </w:pPr>
      <w:r w:rsidRPr="00016B1F">
        <w:rPr>
          <w:rFonts w:cs="Arial"/>
        </w:rPr>
        <w:t xml:space="preserve">The permit application has 7 sections.  Most of the questions are “yes” or “no” format concerning compliance with specific requirements or standards. These questions provide MassDEP with some information about your facility and information about whether or not your facility is following the environmental protection standards and requirements that apply to it.  </w:t>
      </w:r>
    </w:p>
    <w:p w14:paraId="62C6B352" w14:textId="77777777" w:rsidR="000E70E7" w:rsidRPr="00016B1F" w:rsidRDefault="000E70E7" w:rsidP="00AA2CDE">
      <w:pPr>
        <w:pStyle w:val="texthang"/>
        <w:spacing w:after="120"/>
        <w:ind w:firstLine="0"/>
        <w:rPr>
          <w:rFonts w:cs="Arial"/>
        </w:rPr>
      </w:pPr>
      <w:r w:rsidRPr="00016B1F">
        <w:rPr>
          <w:rFonts w:cs="Arial"/>
        </w:rPr>
        <w:t xml:space="preserve">Some of </w:t>
      </w:r>
      <w:r w:rsidR="00E51444">
        <w:rPr>
          <w:rFonts w:cs="Arial"/>
        </w:rPr>
        <w:t xml:space="preserve">the </w:t>
      </w:r>
      <w:r w:rsidRPr="00016B1F">
        <w:rPr>
          <w:rFonts w:cs="Arial"/>
        </w:rPr>
        <w:t xml:space="preserve">questions in the application require </w:t>
      </w:r>
      <w:r w:rsidR="00E51444">
        <w:rPr>
          <w:rFonts w:cs="Arial"/>
        </w:rPr>
        <w:t xml:space="preserve">that </w:t>
      </w:r>
      <w:r w:rsidRPr="00016B1F">
        <w:rPr>
          <w:rFonts w:cs="Arial"/>
        </w:rPr>
        <w:t>you obtain information prior to completing the application.  For example, if you answer NO to some questions, then MassDEP will not review your application.  MassDEP strongly advises you to review this material</w:t>
      </w:r>
      <w:r w:rsidR="00E51444">
        <w:rPr>
          <w:rFonts w:cs="Arial"/>
        </w:rPr>
        <w:t>,</w:t>
      </w:r>
      <w:r w:rsidRPr="00016B1F">
        <w:rPr>
          <w:rFonts w:cs="Arial"/>
        </w:rPr>
        <w:t xml:space="preserve"> including all appendices</w:t>
      </w:r>
      <w:r w:rsidR="00E51444">
        <w:rPr>
          <w:rFonts w:cs="Arial"/>
        </w:rPr>
        <w:t>,</w:t>
      </w:r>
      <w:r w:rsidRPr="00016B1F">
        <w:rPr>
          <w:rFonts w:cs="Arial"/>
        </w:rPr>
        <w:t xml:space="preserve"> to understand the environmental protection requirements that apply to your facility to minimize the time you will use to complete your application.</w:t>
      </w:r>
    </w:p>
    <w:p w14:paraId="7BDA36C3" w14:textId="77777777" w:rsidR="000E70E7" w:rsidRPr="00016B1F" w:rsidRDefault="000E70E7" w:rsidP="00AA2CDE">
      <w:pPr>
        <w:pStyle w:val="texthang"/>
        <w:spacing w:after="120"/>
        <w:ind w:firstLine="0"/>
        <w:rPr>
          <w:rFonts w:cs="Arial"/>
        </w:rPr>
      </w:pPr>
      <w:r w:rsidRPr="00016B1F">
        <w:rPr>
          <w:rFonts w:cs="Arial"/>
        </w:rPr>
        <w:t>Each section is described below, with particularly complex questions explained in more detail.</w:t>
      </w:r>
    </w:p>
    <w:p w14:paraId="7D73DF35" w14:textId="77777777" w:rsidR="000E70E7" w:rsidRPr="00016B1F" w:rsidRDefault="00E51444" w:rsidP="00AA2CDE">
      <w:pPr>
        <w:pStyle w:val="Style1"/>
        <w:keepNext/>
        <w:spacing w:after="120"/>
        <w:ind w:left="0"/>
        <w:rPr>
          <w:rFonts w:ascii="Arial" w:hAnsi="Arial" w:cs="Arial"/>
          <w:i w:val="0"/>
          <w:iCs/>
        </w:rPr>
      </w:pPr>
      <w:r>
        <w:rPr>
          <w:rFonts w:ascii="Arial" w:hAnsi="Arial" w:cs="Arial"/>
          <w:i w:val="0"/>
          <w:iCs/>
        </w:rPr>
        <w:tab/>
      </w:r>
      <w:r w:rsidR="00C01115">
        <w:rPr>
          <w:rFonts w:ascii="Arial" w:hAnsi="Arial" w:cs="Arial"/>
          <w:i w:val="0"/>
          <w:iCs/>
        </w:rPr>
        <w:t>A.</w:t>
      </w:r>
      <w:r w:rsidR="00C01115">
        <w:rPr>
          <w:rFonts w:ascii="Arial" w:hAnsi="Arial" w:cs="Arial"/>
          <w:i w:val="0"/>
          <w:iCs/>
        </w:rPr>
        <w:tab/>
      </w:r>
      <w:r w:rsidR="000E70E7" w:rsidRPr="00016B1F">
        <w:rPr>
          <w:rFonts w:ascii="Arial" w:hAnsi="Arial" w:cs="Arial"/>
          <w:i w:val="0"/>
          <w:iCs/>
        </w:rPr>
        <w:t>Section A: Facility Information (Section A)</w:t>
      </w:r>
    </w:p>
    <w:p w14:paraId="6146E492" w14:textId="77777777" w:rsidR="000E70E7" w:rsidRPr="00016B1F" w:rsidRDefault="000E70E7" w:rsidP="00AA2CDE">
      <w:pPr>
        <w:pStyle w:val="BodyTextIndent3"/>
        <w:tabs>
          <w:tab w:val="clear" w:pos="-720"/>
        </w:tabs>
        <w:suppressAutoHyphens w:val="0"/>
        <w:spacing w:after="120"/>
        <w:ind w:left="360"/>
        <w:rPr>
          <w:rFonts w:eastAsia="Times" w:cs="Arial"/>
          <w:sz w:val="20"/>
        </w:rPr>
      </w:pPr>
      <w:r w:rsidRPr="00016B1F">
        <w:rPr>
          <w:rFonts w:eastAsia="Times" w:cs="Arial"/>
          <w:sz w:val="20"/>
        </w:rPr>
        <w:t xml:space="preserve">This part of the application covers facility identification information, such as the name and address of your business and the individual MassDEP should contact if there are questions about your permit application. </w:t>
      </w:r>
    </w:p>
    <w:p w14:paraId="77BB99AA" w14:textId="77777777" w:rsidR="000E70E7" w:rsidRPr="00016B1F" w:rsidRDefault="00E51444" w:rsidP="00AA2CDE">
      <w:pPr>
        <w:pStyle w:val="Heading8"/>
        <w:spacing w:after="120"/>
        <w:ind w:left="0"/>
        <w:rPr>
          <w:rFonts w:ascii="Arial" w:hAnsi="Arial" w:cs="Arial"/>
          <w:b/>
          <w:bCs/>
          <w:sz w:val="20"/>
        </w:rPr>
      </w:pPr>
      <w:r>
        <w:rPr>
          <w:rFonts w:ascii="Arial" w:hAnsi="Arial" w:cs="Arial"/>
          <w:b/>
          <w:bCs/>
          <w:sz w:val="20"/>
        </w:rPr>
        <w:tab/>
      </w:r>
      <w:r w:rsidR="000E70E7" w:rsidRPr="00016B1F">
        <w:rPr>
          <w:rFonts w:ascii="Arial" w:hAnsi="Arial" w:cs="Arial"/>
          <w:b/>
          <w:bCs/>
          <w:sz w:val="20"/>
        </w:rPr>
        <w:t xml:space="preserve">B. </w:t>
      </w:r>
      <w:r w:rsidR="00A15DBC">
        <w:rPr>
          <w:rFonts w:ascii="Arial" w:hAnsi="Arial" w:cs="Arial"/>
          <w:b/>
          <w:bCs/>
          <w:sz w:val="20"/>
        </w:rPr>
        <w:tab/>
      </w:r>
      <w:r w:rsidR="000E70E7" w:rsidRPr="00016B1F">
        <w:rPr>
          <w:rFonts w:ascii="Arial" w:hAnsi="Arial" w:cs="Arial"/>
          <w:b/>
          <w:bCs/>
          <w:sz w:val="20"/>
        </w:rPr>
        <w:t>Section B: Industrial Wastewater Information (Section B)</w:t>
      </w:r>
    </w:p>
    <w:p w14:paraId="73030CC9" w14:textId="77777777" w:rsidR="000E70E7" w:rsidRPr="00016B1F" w:rsidRDefault="000E70E7" w:rsidP="00E63199">
      <w:pPr>
        <w:spacing w:after="120"/>
        <w:ind w:left="360"/>
        <w:rPr>
          <w:rFonts w:cs="Arial"/>
        </w:rPr>
      </w:pPr>
      <w:r w:rsidRPr="00016B1F">
        <w:rPr>
          <w:rFonts w:cs="Arial"/>
        </w:rPr>
        <w:t xml:space="preserve">This section of the application covers the type of project in the permit; a general description </w:t>
      </w:r>
      <w:r w:rsidR="00E51444">
        <w:rPr>
          <w:rFonts w:cs="Arial"/>
        </w:rPr>
        <w:t>of the industrial activities on-</w:t>
      </w:r>
      <w:r w:rsidRPr="00016B1F">
        <w:rPr>
          <w:rFonts w:cs="Arial"/>
        </w:rPr>
        <w:t xml:space="preserve">site; wastewater characterization in terms of volume and chemical nature; </w:t>
      </w:r>
      <w:r w:rsidR="00E51444">
        <w:rPr>
          <w:rFonts w:cs="Arial"/>
        </w:rPr>
        <w:t>and</w:t>
      </w:r>
      <w:r w:rsidRPr="00016B1F">
        <w:rPr>
          <w:rFonts w:cs="Arial"/>
        </w:rPr>
        <w:t xml:space="preserve"> applicable local and federal discharge requirements.</w:t>
      </w:r>
    </w:p>
    <w:p w14:paraId="570E68F0" w14:textId="77777777" w:rsidR="000E70E7" w:rsidRPr="00016B1F" w:rsidRDefault="000E70E7">
      <w:pPr>
        <w:ind w:left="360"/>
        <w:rPr>
          <w:rFonts w:cs="Arial"/>
          <w:color w:val="000000"/>
        </w:rPr>
      </w:pPr>
      <w:r w:rsidRPr="00016B1F">
        <w:rPr>
          <w:rFonts w:cs="Arial"/>
          <w:color w:val="000000"/>
          <w:u w:val="single"/>
        </w:rPr>
        <w:t>Question B-1</w:t>
      </w:r>
      <w:r w:rsidRPr="00016B1F">
        <w:rPr>
          <w:rFonts w:cs="Arial"/>
          <w:color w:val="000000"/>
        </w:rPr>
        <w:t xml:space="preserve"> – The project description refers to the type of project(s) covered under this permit application. You should check all that apply to your project(s), including</w:t>
      </w:r>
      <w:r w:rsidR="002E301A" w:rsidRPr="00016B1F">
        <w:rPr>
          <w:rFonts w:cs="Arial"/>
          <w:color w:val="000000"/>
        </w:rPr>
        <w:t>:</w:t>
      </w:r>
      <w:r w:rsidRPr="00016B1F">
        <w:rPr>
          <w:rFonts w:cs="Arial"/>
          <w:color w:val="000000"/>
        </w:rPr>
        <w:t xml:space="preserve"> </w:t>
      </w:r>
    </w:p>
    <w:p w14:paraId="5EDCAB02" w14:textId="77777777" w:rsidR="000E70E7" w:rsidRPr="00016B1F" w:rsidRDefault="000E70E7" w:rsidP="000E70E7">
      <w:pPr>
        <w:numPr>
          <w:ilvl w:val="0"/>
          <w:numId w:val="2"/>
        </w:numPr>
        <w:tabs>
          <w:tab w:val="clear" w:pos="-216"/>
          <w:tab w:val="num" w:pos="144"/>
        </w:tabs>
        <w:ind w:left="720"/>
        <w:rPr>
          <w:rFonts w:cs="Arial"/>
          <w:color w:val="000000"/>
        </w:rPr>
      </w:pPr>
      <w:r w:rsidRPr="00016B1F">
        <w:rPr>
          <w:rFonts w:cs="Arial"/>
          <w:color w:val="000000"/>
        </w:rPr>
        <w:t xml:space="preserve">New Construction: for new sewer connection permit for a new facility or new </w:t>
      </w:r>
      <w:proofErr w:type="gramStart"/>
      <w:r w:rsidRPr="00016B1F">
        <w:rPr>
          <w:rFonts w:cs="Arial"/>
          <w:color w:val="000000"/>
        </w:rPr>
        <w:t>operation;</w:t>
      </w:r>
      <w:proofErr w:type="gramEnd"/>
      <w:r w:rsidRPr="00016B1F">
        <w:rPr>
          <w:rFonts w:cs="Arial"/>
          <w:color w:val="000000"/>
        </w:rPr>
        <w:t xml:space="preserve"> </w:t>
      </w:r>
    </w:p>
    <w:p w14:paraId="5299542D" w14:textId="77777777" w:rsidR="000E70E7" w:rsidRPr="00016B1F" w:rsidRDefault="000E70E7" w:rsidP="000E70E7">
      <w:pPr>
        <w:numPr>
          <w:ilvl w:val="0"/>
          <w:numId w:val="2"/>
        </w:numPr>
        <w:tabs>
          <w:tab w:val="clear" w:pos="-216"/>
          <w:tab w:val="num" w:pos="144"/>
        </w:tabs>
        <w:ind w:left="720"/>
        <w:rPr>
          <w:rFonts w:cs="Arial"/>
          <w:color w:val="000000"/>
        </w:rPr>
      </w:pPr>
      <w:r w:rsidRPr="00016B1F">
        <w:rPr>
          <w:rFonts w:cs="Arial"/>
          <w:color w:val="000000"/>
        </w:rPr>
        <w:t xml:space="preserve">Permit Renewal: for an existing facility that has reached the end of </w:t>
      </w:r>
      <w:r w:rsidR="00E51444">
        <w:rPr>
          <w:rFonts w:cs="Arial"/>
          <w:color w:val="000000"/>
        </w:rPr>
        <w:t>the</w:t>
      </w:r>
      <w:r w:rsidRPr="00016B1F">
        <w:rPr>
          <w:rFonts w:cs="Arial"/>
          <w:color w:val="000000"/>
        </w:rPr>
        <w:t xml:space="preserve"> 5</w:t>
      </w:r>
      <w:r w:rsidR="00E51444">
        <w:rPr>
          <w:rFonts w:cs="Arial"/>
          <w:color w:val="000000"/>
        </w:rPr>
        <w:t>-</w:t>
      </w:r>
      <w:r w:rsidRPr="00016B1F">
        <w:rPr>
          <w:rFonts w:cs="Arial"/>
          <w:color w:val="000000"/>
        </w:rPr>
        <w:t>year permit</w:t>
      </w:r>
      <w:r w:rsidR="00E51444">
        <w:rPr>
          <w:rFonts w:cs="Arial"/>
          <w:color w:val="000000"/>
        </w:rPr>
        <w:t>-</w:t>
      </w:r>
      <w:r w:rsidRPr="00016B1F">
        <w:rPr>
          <w:rFonts w:cs="Arial"/>
          <w:color w:val="000000"/>
        </w:rPr>
        <w:t xml:space="preserve">effective cycle, </w:t>
      </w:r>
      <w:r w:rsidR="00052719" w:rsidRPr="00016B1F">
        <w:rPr>
          <w:rFonts w:cs="Arial"/>
          <w:color w:val="000000"/>
        </w:rPr>
        <w:t>and</w:t>
      </w:r>
      <w:r w:rsidR="00E51444">
        <w:rPr>
          <w:rFonts w:cs="Arial"/>
          <w:color w:val="000000"/>
        </w:rPr>
        <w:t xml:space="preserve"> is</w:t>
      </w:r>
      <w:r w:rsidR="00052719" w:rsidRPr="00016B1F">
        <w:rPr>
          <w:rFonts w:cs="Arial"/>
          <w:color w:val="000000"/>
        </w:rPr>
        <w:t xml:space="preserve"> not </w:t>
      </w:r>
      <w:r w:rsidR="00E51444">
        <w:rPr>
          <w:rFonts w:cs="Arial"/>
          <w:color w:val="000000"/>
        </w:rPr>
        <w:t>exempt under</w:t>
      </w:r>
      <w:r w:rsidR="00052719" w:rsidRPr="00016B1F">
        <w:rPr>
          <w:rFonts w:cs="Arial"/>
          <w:color w:val="000000"/>
        </w:rPr>
        <w:t xml:space="preserve"> 314 CMR 7.05 (1)(h</w:t>
      </w:r>
      <w:proofErr w:type="gramStart"/>
      <w:r w:rsidR="00052719" w:rsidRPr="00016B1F">
        <w:rPr>
          <w:rFonts w:cs="Arial"/>
          <w:color w:val="000000"/>
        </w:rPr>
        <w:t>);</w:t>
      </w:r>
      <w:proofErr w:type="gramEnd"/>
    </w:p>
    <w:p w14:paraId="5F3F2421" w14:textId="77777777" w:rsidR="000E70E7" w:rsidRPr="00016B1F" w:rsidRDefault="000E70E7" w:rsidP="000E70E7">
      <w:pPr>
        <w:numPr>
          <w:ilvl w:val="0"/>
          <w:numId w:val="2"/>
        </w:numPr>
        <w:tabs>
          <w:tab w:val="clear" w:pos="-216"/>
          <w:tab w:val="num" w:pos="144"/>
        </w:tabs>
        <w:ind w:left="720"/>
        <w:rPr>
          <w:rFonts w:cs="Arial"/>
          <w:color w:val="000000"/>
        </w:rPr>
      </w:pPr>
      <w:r w:rsidRPr="00016B1F">
        <w:rPr>
          <w:rFonts w:cs="Arial"/>
          <w:color w:val="000000"/>
        </w:rPr>
        <w:t xml:space="preserve">Increasing Flow from Existing Connection: for a facility increasing their flow to an existing sewer </w:t>
      </w:r>
      <w:proofErr w:type="gramStart"/>
      <w:r w:rsidRPr="00016B1F">
        <w:rPr>
          <w:rFonts w:cs="Arial"/>
          <w:color w:val="000000"/>
        </w:rPr>
        <w:t>connection;</w:t>
      </w:r>
      <w:proofErr w:type="gramEnd"/>
      <w:r w:rsidRPr="00016B1F">
        <w:rPr>
          <w:rFonts w:cs="Arial"/>
          <w:color w:val="000000"/>
        </w:rPr>
        <w:t xml:space="preserve"> </w:t>
      </w:r>
    </w:p>
    <w:p w14:paraId="1459E167" w14:textId="77777777" w:rsidR="000E70E7" w:rsidRPr="00016B1F" w:rsidRDefault="000E70E7" w:rsidP="000E70E7">
      <w:pPr>
        <w:numPr>
          <w:ilvl w:val="0"/>
          <w:numId w:val="2"/>
        </w:numPr>
        <w:tabs>
          <w:tab w:val="clear" w:pos="-216"/>
          <w:tab w:val="num" w:pos="144"/>
        </w:tabs>
        <w:ind w:left="720"/>
        <w:rPr>
          <w:rFonts w:cs="Arial"/>
          <w:color w:val="000000"/>
        </w:rPr>
      </w:pPr>
      <w:r w:rsidRPr="00016B1F">
        <w:rPr>
          <w:rFonts w:cs="Arial"/>
          <w:color w:val="000000"/>
        </w:rPr>
        <w:t xml:space="preserve">New or Modified Industrial Wastewater Pretreatment System: for a permit for a new installation of industrial wastewater pretreatment system (IWPS) or a modification to an existing IWPS (pretreatment refers to treatment of industrial wastewater prior to entering a sewer where it will receive further treatment from the sewage </w:t>
      </w:r>
      <w:proofErr w:type="spellStart"/>
      <w:r w:rsidRPr="00016B1F">
        <w:rPr>
          <w:rFonts w:cs="Arial"/>
          <w:color w:val="000000"/>
        </w:rPr>
        <w:t>treatmant</w:t>
      </w:r>
      <w:proofErr w:type="spellEnd"/>
      <w:r w:rsidRPr="00016B1F">
        <w:rPr>
          <w:rFonts w:cs="Arial"/>
          <w:color w:val="000000"/>
        </w:rPr>
        <w:t xml:space="preserve"> plant); and </w:t>
      </w:r>
    </w:p>
    <w:p w14:paraId="5728F6F8" w14:textId="77777777" w:rsidR="000E70E7" w:rsidRPr="00016B1F" w:rsidRDefault="000E70E7" w:rsidP="00E63199">
      <w:pPr>
        <w:numPr>
          <w:ilvl w:val="0"/>
          <w:numId w:val="2"/>
        </w:numPr>
        <w:tabs>
          <w:tab w:val="clear" w:pos="-216"/>
          <w:tab w:val="num" w:pos="144"/>
        </w:tabs>
        <w:spacing w:after="120"/>
        <w:ind w:left="720"/>
        <w:rPr>
          <w:rFonts w:cs="Arial"/>
          <w:color w:val="000000"/>
        </w:rPr>
      </w:pPr>
      <w:r w:rsidRPr="00016B1F">
        <w:rPr>
          <w:rFonts w:cs="Arial"/>
          <w:color w:val="000000"/>
        </w:rPr>
        <w:t>Existing Un-permitted Connection (</w:t>
      </w:r>
      <w:r w:rsidRPr="00016B1F">
        <w:rPr>
          <w:rFonts w:cs="Arial"/>
        </w:rPr>
        <w:t xml:space="preserve">made before </w:t>
      </w:r>
      <w:r w:rsidR="00FA7CF7" w:rsidRPr="00016B1F">
        <w:rPr>
          <w:rFonts w:cs="Arial"/>
        </w:rPr>
        <w:t>April 25, 2014</w:t>
      </w:r>
      <w:r w:rsidRPr="00016B1F">
        <w:rPr>
          <w:rFonts w:cs="Arial"/>
          <w:color w:val="000000"/>
        </w:rPr>
        <w:t xml:space="preserve">); for a permit for an existing unpermitted sewer connection that was constructed before </w:t>
      </w:r>
      <w:r w:rsidR="00FA7CF7" w:rsidRPr="00016B1F">
        <w:rPr>
          <w:rFonts w:cs="Arial"/>
        </w:rPr>
        <w:t>April 25, 2014</w:t>
      </w:r>
      <w:r w:rsidRPr="00016B1F">
        <w:rPr>
          <w:rFonts w:cs="Arial"/>
          <w:color w:val="000000"/>
        </w:rPr>
        <w:t>.</w:t>
      </w:r>
    </w:p>
    <w:p w14:paraId="59977E08" w14:textId="77777777" w:rsidR="000E70E7" w:rsidRPr="00016B1F" w:rsidRDefault="000E70E7" w:rsidP="00E63199">
      <w:pPr>
        <w:spacing w:after="120"/>
        <w:ind w:left="360"/>
        <w:rPr>
          <w:rFonts w:cs="Arial"/>
          <w:color w:val="000000"/>
        </w:rPr>
      </w:pPr>
      <w:r w:rsidRPr="00016B1F">
        <w:rPr>
          <w:rFonts w:cs="Arial"/>
          <w:color w:val="000000"/>
          <w:u w:val="single"/>
        </w:rPr>
        <w:lastRenderedPageBreak/>
        <w:t>Question B-3</w:t>
      </w:r>
      <w:r w:rsidRPr="00016B1F">
        <w:rPr>
          <w:rFonts w:cs="Arial"/>
          <w:color w:val="000000"/>
        </w:rPr>
        <w:t xml:space="preserve"> - Large facilities may have more than one sewer connection (discharge point) to the sewer system. You need to provide wastewater volume information for all connections</w:t>
      </w:r>
      <w:r w:rsidR="00E51444">
        <w:rPr>
          <w:rFonts w:cs="Arial"/>
          <w:color w:val="000000"/>
        </w:rPr>
        <w:t>,</w:t>
      </w:r>
      <w:r w:rsidRPr="00016B1F">
        <w:rPr>
          <w:rFonts w:cs="Arial"/>
          <w:color w:val="000000"/>
        </w:rPr>
        <w:t xml:space="preserve"> including both sanitary and industrial flows.</w:t>
      </w:r>
    </w:p>
    <w:p w14:paraId="23CACF00" w14:textId="77777777" w:rsidR="000E70E7" w:rsidRPr="00016B1F" w:rsidRDefault="000E70E7">
      <w:pPr>
        <w:ind w:left="360"/>
        <w:rPr>
          <w:rFonts w:cs="Arial"/>
          <w:bCs/>
          <w:color w:val="000000"/>
        </w:rPr>
      </w:pPr>
      <w:r w:rsidRPr="00016B1F">
        <w:rPr>
          <w:rFonts w:cs="Arial"/>
          <w:bCs/>
          <w:color w:val="000000"/>
          <w:u w:val="single"/>
        </w:rPr>
        <w:t>Question B-4</w:t>
      </w:r>
      <w:r w:rsidRPr="00016B1F">
        <w:rPr>
          <w:rFonts w:cs="Arial"/>
          <w:bCs/>
          <w:color w:val="000000"/>
        </w:rPr>
        <w:t xml:space="preserve"> – As required under </w:t>
      </w:r>
      <w:r w:rsidRPr="00016B1F">
        <w:rPr>
          <w:rFonts w:cs="Arial"/>
          <w:color w:val="000000"/>
        </w:rPr>
        <w:t>Massachusetts General Laws (MGL) Chapter 29</w:t>
      </w:r>
      <w:r w:rsidR="00E51444">
        <w:rPr>
          <w:rFonts w:cs="Arial"/>
          <w:color w:val="000000"/>
        </w:rPr>
        <w:t xml:space="preserve">, </w:t>
      </w:r>
      <w:r w:rsidRPr="00016B1F">
        <w:rPr>
          <w:rFonts w:cs="Arial"/>
          <w:color w:val="000000"/>
        </w:rPr>
        <w:t>section 26 through 27C</w:t>
      </w:r>
      <w:r w:rsidR="00E51444">
        <w:rPr>
          <w:rFonts w:cs="Arial"/>
          <w:color w:val="000000"/>
        </w:rPr>
        <w:t>,</w:t>
      </w:r>
      <w:r w:rsidRPr="00016B1F">
        <w:rPr>
          <w:rFonts w:cs="Arial"/>
          <w:color w:val="000000"/>
        </w:rPr>
        <w:t xml:space="preserve"> and Massachusetts Historical Commission (MHC) regulations</w:t>
      </w:r>
      <w:r w:rsidR="00E51444">
        <w:rPr>
          <w:rFonts w:cs="Arial"/>
          <w:color w:val="000000"/>
        </w:rPr>
        <w:t>,</w:t>
      </w:r>
      <w:r w:rsidRPr="00016B1F">
        <w:rPr>
          <w:rFonts w:cs="Arial"/>
          <w:color w:val="000000"/>
        </w:rPr>
        <w:t xml:space="preserve"> 950 CMR 71.00, </w:t>
      </w:r>
      <w:proofErr w:type="gramStart"/>
      <w:r w:rsidRPr="00016B1F">
        <w:rPr>
          <w:rFonts w:cs="Arial"/>
          <w:color w:val="000000"/>
        </w:rPr>
        <w:t>a</w:t>
      </w:r>
      <w:proofErr w:type="gramEnd"/>
      <w:r w:rsidRPr="00016B1F">
        <w:rPr>
          <w:rFonts w:cs="Arial"/>
          <w:color w:val="000000"/>
        </w:rPr>
        <w:t xml:space="preserve"> MHC review is required for all new construction projects or renovations to existing facilities that require a sewer connection permit. As an industrial sewer connection permit applicant, you are required to undergo </w:t>
      </w:r>
      <w:proofErr w:type="gramStart"/>
      <w:r w:rsidRPr="00016B1F">
        <w:rPr>
          <w:rFonts w:cs="Arial"/>
          <w:color w:val="000000"/>
        </w:rPr>
        <w:t>a</w:t>
      </w:r>
      <w:proofErr w:type="gramEnd"/>
      <w:r w:rsidRPr="00016B1F">
        <w:rPr>
          <w:rFonts w:cs="Arial"/>
          <w:color w:val="000000"/>
        </w:rPr>
        <w:t xml:space="preserve"> MHC review, as described in MHC guidance.  The MHC guidance can be found </w:t>
      </w:r>
      <w:r w:rsidR="001810A4">
        <w:rPr>
          <w:rFonts w:cs="Arial"/>
          <w:color w:val="000000"/>
        </w:rPr>
        <w:t>on</w:t>
      </w:r>
      <w:r w:rsidRPr="00016B1F">
        <w:rPr>
          <w:rFonts w:cs="Arial"/>
          <w:color w:val="000000"/>
        </w:rPr>
        <w:t xml:space="preserve"> </w:t>
      </w:r>
      <w:r w:rsidR="001810A4">
        <w:rPr>
          <w:rFonts w:cs="Arial"/>
          <w:color w:val="000000"/>
        </w:rPr>
        <w:t>the MHC web</w:t>
      </w:r>
      <w:r w:rsidRPr="00016B1F">
        <w:rPr>
          <w:rFonts w:cs="Arial"/>
          <w:color w:val="000000"/>
        </w:rPr>
        <w:t>site at</w:t>
      </w:r>
      <w:r w:rsidR="00637C99">
        <w:rPr>
          <w:rFonts w:cs="Arial"/>
          <w:color w:val="000000"/>
        </w:rPr>
        <w:t xml:space="preserve"> </w:t>
      </w:r>
      <w:hyperlink r:id="rId25" w:history="1">
        <w:r w:rsidR="00637C99" w:rsidRPr="00157DD6">
          <w:rPr>
            <w:rStyle w:val="Hyperlink"/>
            <w:rFonts w:cs="Arial"/>
          </w:rPr>
          <w:t>http://www.sec.state.ma.us/mhc/mhcidx.htm</w:t>
        </w:r>
      </w:hyperlink>
      <w:r w:rsidR="00326ABE">
        <w:rPr>
          <w:rFonts w:cs="Arial"/>
          <w:color w:val="000000"/>
        </w:rPr>
        <w:t>.</w:t>
      </w:r>
      <w:r w:rsidRPr="00016B1F">
        <w:rPr>
          <w:rFonts w:cs="Arial"/>
          <w:color w:val="000000"/>
        </w:rPr>
        <w:t xml:space="preserve"> </w:t>
      </w:r>
      <w:r w:rsidRPr="00016B1F">
        <w:rPr>
          <w:rFonts w:cs="Arial"/>
          <w:bCs/>
          <w:color w:val="000000"/>
        </w:rPr>
        <w:t>MHC can also be reached at:</w:t>
      </w:r>
    </w:p>
    <w:p w14:paraId="36740187" w14:textId="77777777" w:rsidR="000E70E7" w:rsidRPr="00016B1F" w:rsidRDefault="000E70E7">
      <w:pPr>
        <w:ind w:left="1080"/>
        <w:rPr>
          <w:rFonts w:cs="Arial"/>
          <w:color w:val="000000"/>
        </w:rPr>
      </w:pPr>
      <w:r w:rsidRPr="00016B1F">
        <w:rPr>
          <w:rFonts w:cs="Arial"/>
        </w:rPr>
        <w:t xml:space="preserve">Secretary of the Commonwealth </w:t>
      </w:r>
      <w:r w:rsidR="00637C99">
        <w:rPr>
          <w:rFonts w:cs="Arial"/>
        </w:rPr>
        <w:br/>
      </w:r>
      <w:r w:rsidRPr="00016B1F">
        <w:rPr>
          <w:rFonts w:cs="Arial"/>
        </w:rPr>
        <w:t>Massachusetts Historical Commission</w:t>
      </w:r>
      <w:r w:rsidRPr="00016B1F">
        <w:rPr>
          <w:rFonts w:cs="Arial"/>
        </w:rPr>
        <w:br/>
        <w:t>220 Morrissey Boulevard</w:t>
      </w:r>
      <w:r w:rsidRPr="00016B1F">
        <w:rPr>
          <w:rFonts w:cs="Arial"/>
          <w:color w:val="000000"/>
        </w:rPr>
        <w:br/>
        <w:t>Boston, MA 02125-3314</w:t>
      </w:r>
    </w:p>
    <w:p w14:paraId="1B6B594F" w14:textId="77777777" w:rsidR="000E70E7" w:rsidRPr="00016B1F" w:rsidRDefault="000E70E7" w:rsidP="00E63199">
      <w:pPr>
        <w:spacing w:after="120"/>
        <w:ind w:left="1080"/>
        <w:rPr>
          <w:rFonts w:cs="Arial"/>
          <w:color w:val="000000"/>
        </w:rPr>
      </w:pPr>
      <w:r w:rsidRPr="00016B1F">
        <w:rPr>
          <w:rFonts w:cs="Arial"/>
          <w:color w:val="000000"/>
        </w:rPr>
        <w:t xml:space="preserve">Telephone: 617-727-8470 </w:t>
      </w:r>
      <w:r w:rsidR="00326ABE">
        <w:rPr>
          <w:rFonts w:cs="Arial"/>
          <w:color w:val="000000"/>
        </w:rPr>
        <w:t>-</w:t>
      </w:r>
      <w:r w:rsidRPr="00016B1F">
        <w:rPr>
          <w:rFonts w:cs="Arial"/>
          <w:color w:val="000000"/>
        </w:rPr>
        <w:t xml:space="preserve"> Fax: 617-727-5128 </w:t>
      </w:r>
      <w:r w:rsidR="00326ABE">
        <w:rPr>
          <w:rFonts w:cs="Arial"/>
          <w:color w:val="000000"/>
        </w:rPr>
        <w:t>-</w:t>
      </w:r>
      <w:r w:rsidRPr="00016B1F">
        <w:rPr>
          <w:rFonts w:cs="Arial"/>
          <w:color w:val="000000"/>
        </w:rPr>
        <w:t xml:space="preserve"> Email: </w:t>
      </w:r>
      <w:hyperlink r:id="rId26" w:history="1">
        <w:r w:rsidR="00637C99" w:rsidRPr="00157DD6">
          <w:rPr>
            <w:rStyle w:val="Hyperlink"/>
            <w:rFonts w:cs="Arial"/>
          </w:rPr>
          <w:t>mhc@sec.state.ma.us</w:t>
        </w:r>
      </w:hyperlink>
      <w:r w:rsidR="00637C99">
        <w:rPr>
          <w:rFonts w:cs="Arial"/>
          <w:color w:val="000000"/>
        </w:rPr>
        <w:t xml:space="preserve"> </w:t>
      </w:r>
    </w:p>
    <w:p w14:paraId="004DE732" w14:textId="77777777" w:rsidR="000E70E7" w:rsidRPr="00016B1F" w:rsidRDefault="000E70E7">
      <w:pPr>
        <w:ind w:left="360"/>
        <w:rPr>
          <w:rFonts w:cs="Arial"/>
          <w:bCs/>
          <w:color w:val="000000"/>
        </w:rPr>
      </w:pPr>
      <w:r w:rsidRPr="00016B1F">
        <w:rPr>
          <w:rFonts w:cs="Arial"/>
          <w:bCs/>
          <w:color w:val="000000"/>
          <w:u w:val="single"/>
        </w:rPr>
        <w:t>Question B-5</w:t>
      </w:r>
      <w:r w:rsidR="00326ABE">
        <w:rPr>
          <w:rFonts w:cs="Arial"/>
          <w:bCs/>
          <w:color w:val="000000"/>
        </w:rPr>
        <w:t xml:space="preserve"> -</w:t>
      </w:r>
      <w:r w:rsidRPr="00016B1F">
        <w:rPr>
          <w:rFonts w:cs="Arial"/>
          <w:bCs/>
          <w:color w:val="000000"/>
        </w:rPr>
        <w:t xml:space="preserve"> As required under the</w:t>
      </w:r>
      <w:r w:rsidRPr="00016B1F">
        <w:rPr>
          <w:rFonts w:cs="Arial"/>
          <w:color w:val="000000"/>
        </w:rPr>
        <w:t xml:space="preserve"> Massachusetts Environmental Policy Act, M.G.L.</w:t>
      </w:r>
      <w:r w:rsidR="00326ABE">
        <w:rPr>
          <w:rFonts w:cs="Arial"/>
          <w:color w:val="000000"/>
        </w:rPr>
        <w:t xml:space="preserve"> c. 30, sections 61 through 62H</w:t>
      </w:r>
      <w:r w:rsidRPr="00016B1F">
        <w:rPr>
          <w:rFonts w:cs="Arial"/>
          <w:color w:val="000000"/>
        </w:rPr>
        <w:t xml:space="preserve"> inclusive (MEPA)</w:t>
      </w:r>
      <w:r w:rsidR="00326ABE">
        <w:rPr>
          <w:rFonts w:cs="Arial"/>
          <w:color w:val="000000"/>
        </w:rPr>
        <w:t>,</w:t>
      </w:r>
      <w:r w:rsidRPr="00016B1F">
        <w:rPr>
          <w:rFonts w:cs="Arial"/>
          <w:color w:val="000000"/>
        </w:rPr>
        <w:t xml:space="preserve"> and the associated regulations</w:t>
      </w:r>
      <w:r w:rsidR="00326ABE">
        <w:rPr>
          <w:rFonts w:cs="Arial"/>
          <w:color w:val="000000"/>
        </w:rPr>
        <w:t>,</w:t>
      </w:r>
      <w:r w:rsidRPr="00016B1F">
        <w:rPr>
          <w:rFonts w:cs="Arial"/>
          <w:color w:val="000000"/>
        </w:rPr>
        <w:t xml:space="preserve"> 301 CMR 11.00, a review is required for some project categories and is at the discretion of the Secretary of Energy and Environmental Affairs for other projects.   The threshold criteria are developed to address projects </w:t>
      </w:r>
      <w:r w:rsidRPr="00016B1F">
        <w:rPr>
          <w:rFonts w:cs="Arial"/>
          <w:bCs/>
          <w:color w:val="000000"/>
        </w:rPr>
        <w:t xml:space="preserve">that are likely to cause damage to the environment due to </w:t>
      </w:r>
      <w:r w:rsidR="00326ABE">
        <w:rPr>
          <w:rFonts w:cs="Arial"/>
          <w:bCs/>
          <w:color w:val="000000"/>
        </w:rPr>
        <w:t>their</w:t>
      </w:r>
      <w:r w:rsidRPr="00016B1F">
        <w:rPr>
          <w:rFonts w:cs="Arial"/>
          <w:bCs/>
          <w:color w:val="000000"/>
        </w:rPr>
        <w:t xml:space="preserve"> nature, size, or location.  If you are not sure whether you are required to complete a MEPA review, you need </w:t>
      </w:r>
      <w:r w:rsidR="00326ABE">
        <w:rPr>
          <w:rFonts w:cs="Arial"/>
          <w:bCs/>
          <w:color w:val="000000"/>
        </w:rPr>
        <w:t xml:space="preserve">to </w:t>
      </w:r>
      <w:r w:rsidRPr="00016B1F">
        <w:rPr>
          <w:rFonts w:cs="Arial"/>
          <w:bCs/>
          <w:color w:val="000000"/>
        </w:rPr>
        <w:t xml:space="preserve">check with </w:t>
      </w:r>
      <w:r w:rsidR="00326ABE">
        <w:rPr>
          <w:rFonts w:cs="Arial"/>
          <w:bCs/>
          <w:color w:val="000000"/>
        </w:rPr>
        <w:t xml:space="preserve">the </w:t>
      </w:r>
      <w:r w:rsidRPr="00016B1F">
        <w:rPr>
          <w:rFonts w:cs="Arial"/>
          <w:bCs/>
          <w:color w:val="000000"/>
        </w:rPr>
        <w:t>MEPA office:</w:t>
      </w:r>
    </w:p>
    <w:p w14:paraId="47AB252E" w14:textId="77777777" w:rsidR="002B4462" w:rsidRDefault="000E70E7" w:rsidP="002B4462">
      <w:pPr>
        <w:pStyle w:val="NormalWeb"/>
        <w:spacing w:after="0" w:afterAutospacing="0"/>
        <w:ind w:left="1080"/>
        <w:rPr>
          <w:rFonts w:ascii="Arial" w:hAnsi="Arial" w:cs="Arial"/>
          <w:color w:val="000000"/>
          <w:sz w:val="20"/>
          <w:szCs w:val="20"/>
        </w:rPr>
      </w:pPr>
      <w:r w:rsidRPr="00016B1F">
        <w:rPr>
          <w:rFonts w:ascii="Arial" w:hAnsi="Arial" w:cs="Arial"/>
          <w:color w:val="000000"/>
          <w:sz w:val="20"/>
          <w:szCs w:val="20"/>
        </w:rPr>
        <w:t xml:space="preserve">Executive Office of </w:t>
      </w:r>
      <w:r w:rsidR="00326ABE">
        <w:rPr>
          <w:rFonts w:ascii="Arial" w:hAnsi="Arial" w:cs="Arial"/>
          <w:color w:val="000000"/>
          <w:sz w:val="20"/>
          <w:szCs w:val="20"/>
        </w:rPr>
        <w:t xml:space="preserve">Energy &amp; </w:t>
      </w:r>
      <w:r w:rsidRPr="00016B1F">
        <w:rPr>
          <w:rFonts w:ascii="Arial" w:hAnsi="Arial" w:cs="Arial"/>
          <w:color w:val="000000"/>
          <w:sz w:val="20"/>
          <w:szCs w:val="20"/>
        </w:rPr>
        <w:t>Environmental Affairs, Attention: MEPA Offi</w:t>
      </w:r>
      <w:r w:rsidR="00326ABE">
        <w:rPr>
          <w:rFonts w:ascii="Arial" w:hAnsi="Arial" w:cs="Arial"/>
          <w:color w:val="000000"/>
          <w:sz w:val="20"/>
          <w:szCs w:val="20"/>
        </w:rPr>
        <w:t>ce</w:t>
      </w:r>
      <w:r w:rsidR="00326ABE">
        <w:rPr>
          <w:rFonts w:ascii="Arial" w:hAnsi="Arial" w:cs="Arial"/>
          <w:color w:val="000000"/>
          <w:sz w:val="20"/>
          <w:szCs w:val="20"/>
        </w:rPr>
        <w:br/>
        <w:t>100 Cambridge St. Suite 900</w:t>
      </w:r>
      <w:r w:rsidR="00326ABE">
        <w:rPr>
          <w:rFonts w:ascii="Arial" w:hAnsi="Arial" w:cs="Arial"/>
          <w:color w:val="000000"/>
          <w:sz w:val="20"/>
          <w:szCs w:val="20"/>
        </w:rPr>
        <w:br/>
        <w:t>Boston MA 02114</w:t>
      </w:r>
      <w:r w:rsidR="00326ABE">
        <w:rPr>
          <w:rFonts w:ascii="Arial" w:hAnsi="Arial" w:cs="Arial"/>
          <w:color w:val="000000"/>
          <w:sz w:val="20"/>
          <w:szCs w:val="20"/>
        </w:rPr>
        <w:br/>
        <w:t>Telephone: 617-626-1020   Fax: 617-</w:t>
      </w:r>
      <w:r w:rsidRPr="00016B1F">
        <w:rPr>
          <w:rFonts w:ascii="Arial" w:hAnsi="Arial" w:cs="Arial"/>
          <w:color w:val="000000"/>
          <w:sz w:val="20"/>
          <w:szCs w:val="20"/>
        </w:rPr>
        <w:t>626-1181</w:t>
      </w:r>
    </w:p>
    <w:p w14:paraId="0BBE4283" w14:textId="77777777" w:rsidR="007304C6" w:rsidRDefault="00637C99" w:rsidP="007304C6">
      <w:pPr>
        <w:pStyle w:val="NormalWeb"/>
        <w:spacing w:after="120" w:afterAutospacing="0"/>
        <w:ind w:left="1080"/>
        <w:rPr>
          <w:rFonts w:ascii="Arial" w:hAnsi="Arial" w:cs="Arial"/>
          <w:color w:val="000000"/>
          <w:sz w:val="20"/>
          <w:szCs w:val="20"/>
        </w:rPr>
      </w:pPr>
      <w:r>
        <w:rPr>
          <w:rFonts w:ascii="Arial" w:hAnsi="Arial" w:cs="Arial"/>
          <w:color w:val="000000"/>
          <w:sz w:val="20"/>
          <w:szCs w:val="20"/>
        </w:rPr>
        <w:t xml:space="preserve">Or </w:t>
      </w:r>
      <w:hyperlink r:id="rId27" w:history="1">
        <w:r w:rsidR="007304C6" w:rsidRPr="00481DC1">
          <w:rPr>
            <w:rStyle w:val="Hyperlink"/>
            <w:rFonts w:ascii="Arial" w:hAnsi="Arial" w:cs="Arial"/>
            <w:sz w:val="20"/>
            <w:szCs w:val="20"/>
          </w:rPr>
          <w:t>https://www.mass.gov/orgs/massachusetts-environmental-policy-act-office</w:t>
        </w:r>
      </w:hyperlink>
      <w:r w:rsidR="007304C6">
        <w:rPr>
          <w:rFonts w:ascii="Arial" w:hAnsi="Arial" w:cs="Arial"/>
          <w:color w:val="000000"/>
          <w:sz w:val="20"/>
          <w:szCs w:val="20"/>
        </w:rPr>
        <w:t>.</w:t>
      </w:r>
    </w:p>
    <w:p w14:paraId="1D0A5390" w14:textId="77777777" w:rsidR="000E70E7" w:rsidRPr="007304C6" w:rsidRDefault="000E70E7" w:rsidP="007304C6">
      <w:pPr>
        <w:pStyle w:val="NormalWeb"/>
        <w:spacing w:after="120" w:afterAutospacing="0"/>
        <w:ind w:left="1080"/>
        <w:rPr>
          <w:rFonts w:ascii="Arial" w:eastAsia="Times" w:hAnsi="Arial" w:cs="Arial"/>
          <w:color w:val="000000"/>
          <w:sz w:val="20"/>
          <w:szCs w:val="20"/>
        </w:rPr>
      </w:pPr>
      <w:r w:rsidRPr="007304C6">
        <w:rPr>
          <w:rFonts w:ascii="Arial" w:eastAsia="Times" w:hAnsi="Arial" w:cs="Arial"/>
          <w:color w:val="000000"/>
          <w:sz w:val="20"/>
          <w:szCs w:val="20"/>
        </w:rPr>
        <w:t xml:space="preserve">If you are required to complete a MEPA review under 301 CMR 11.00, you must file with MEPA and obtain a MEPA certificate </w:t>
      </w:r>
      <w:r w:rsidRPr="007304C6">
        <w:rPr>
          <w:rFonts w:ascii="Arial" w:eastAsia="Times" w:hAnsi="Arial" w:cs="Arial"/>
          <w:b/>
          <w:bCs/>
          <w:i/>
          <w:iCs/>
          <w:color w:val="000000"/>
          <w:sz w:val="20"/>
          <w:szCs w:val="20"/>
        </w:rPr>
        <w:t>before</w:t>
      </w:r>
      <w:r w:rsidRPr="007304C6">
        <w:rPr>
          <w:rFonts w:ascii="Arial" w:eastAsia="Times" w:hAnsi="Arial" w:cs="Arial"/>
          <w:color w:val="000000"/>
          <w:sz w:val="20"/>
          <w:szCs w:val="20"/>
        </w:rPr>
        <w:t xml:space="preserve"> you can submit this application. </w:t>
      </w:r>
    </w:p>
    <w:p w14:paraId="30348917" w14:textId="77777777" w:rsidR="000E70E7" w:rsidRPr="00016B1F" w:rsidRDefault="000E70E7" w:rsidP="00E63199">
      <w:pPr>
        <w:pStyle w:val="Footer"/>
        <w:tabs>
          <w:tab w:val="clear" w:pos="4320"/>
          <w:tab w:val="clear" w:pos="8640"/>
        </w:tabs>
        <w:spacing w:after="120"/>
        <w:ind w:left="360"/>
        <w:rPr>
          <w:rFonts w:cs="Arial"/>
          <w:bCs/>
          <w:color w:val="000000"/>
          <w:sz w:val="20"/>
        </w:rPr>
      </w:pPr>
      <w:r w:rsidRPr="00016B1F">
        <w:rPr>
          <w:rFonts w:cs="Arial"/>
          <w:bCs/>
          <w:color w:val="000000"/>
          <w:sz w:val="20"/>
          <w:u w:val="single"/>
        </w:rPr>
        <w:t>Question B-6</w:t>
      </w:r>
      <w:r w:rsidRPr="00016B1F">
        <w:rPr>
          <w:rFonts w:cs="Arial"/>
          <w:bCs/>
          <w:color w:val="000000"/>
          <w:sz w:val="20"/>
        </w:rPr>
        <w:t xml:space="preserve"> – This question is </w:t>
      </w:r>
      <w:r w:rsidR="00326ABE">
        <w:rPr>
          <w:rFonts w:cs="Arial"/>
          <w:bCs/>
          <w:color w:val="000000"/>
          <w:sz w:val="20"/>
        </w:rPr>
        <w:t>intend</w:t>
      </w:r>
      <w:r w:rsidRPr="00016B1F">
        <w:rPr>
          <w:rFonts w:cs="Arial"/>
          <w:bCs/>
          <w:color w:val="000000"/>
          <w:sz w:val="20"/>
        </w:rPr>
        <w:t>ed to provide a detailed chemical assessment of your wastewater.  The concentration for each specific pollutant refers to analysis of your raw industrial wastewater prior to the pretreatment. You need to take representative samples for the analysis. A representative sample refers to a composite sample that reflects the actual levels of the chemical that will be discharged from your facility during a typical operational</w:t>
      </w:r>
      <w:r w:rsidR="00326ABE">
        <w:rPr>
          <w:rFonts w:cs="Arial"/>
          <w:bCs/>
          <w:color w:val="000000"/>
          <w:sz w:val="20"/>
        </w:rPr>
        <w:t xml:space="preserve"> day</w:t>
      </w:r>
      <w:r w:rsidRPr="00016B1F">
        <w:rPr>
          <w:rFonts w:cs="Arial"/>
          <w:bCs/>
          <w:color w:val="000000"/>
          <w:sz w:val="20"/>
        </w:rPr>
        <w:t>.</w:t>
      </w:r>
    </w:p>
    <w:p w14:paraId="6A7BFFA9" w14:textId="77777777" w:rsidR="000E70E7" w:rsidRPr="00016B1F" w:rsidRDefault="000E70E7" w:rsidP="00E63199">
      <w:pPr>
        <w:autoSpaceDE w:val="0"/>
        <w:autoSpaceDN w:val="0"/>
        <w:adjustRightInd w:val="0"/>
        <w:spacing w:after="120"/>
        <w:ind w:left="1080"/>
        <w:rPr>
          <w:rFonts w:cs="Arial"/>
          <w:color w:val="000000"/>
        </w:rPr>
      </w:pPr>
      <w:r w:rsidRPr="00016B1F">
        <w:rPr>
          <w:rFonts w:cs="Arial"/>
          <w:color w:val="000000"/>
          <w:u w:val="single"/>
        </w:rPr>
        <w:t>Question B-6A</w:t>
      </w:r>
      <w:r w:rsidRPr="00016B1F">
        <w:rPr>
          <w:rFonts w:cs="Arial"/>
          <w:color w:val="000000"/>
        </w:rPr>
        <w:t xml:space="preserve"> - If any pollutant </w:t>
      </w:r>
      <w:r w:rsidR="00326ABE">
        <w:rPr>
          <w:rFonts w:cs="Arial"/>
          <w:color w:val="000000"/>
        </w:rPr>
        <w:t xml:space="preserve">listed </w:t>
      </w:r>
      <w:r w:rsidRPr="00016B1F">
        <w:rPr>
          <w:rFonts w:cs="Arial"/>
          <w:color w:val="000000"/>
        </w:rPr>
        <w:t xml:space="preserve">in the Toxic Pollutant Form is in your industrial wastewater prior </w:t>
      </w:r>
      <w:r w:rsidR="00326ABE">
        <w:rPr>
          <w:rFonts w:cs="Arial"/>
          <w:color w:val="000000"/>
        </w:rPr>
        <w:t xml:space="preserve">to </w:t>
      </w:r>
      <w:r w:rsidRPr="00016B1F">
        <w:rPr>
          <w:rFonts w:cs="Arial"/>
          <w:color w:val="000000"/>
        </w:rPr>
        <w:t xml:space="preserve">pretreatment, you are required to report to MassDEP </w:t>
      </w:r>
      <w:r w:rsidR="00326ABE">
        <w:rPr>
          <w:rFonts w:cs="Arial"/>
          <w:color w:val="000000"/>
        </w:rPr>
        <w:t>on the</w:t>
      </w:r>
      <w:r w:rsidRPr="00016B1F">
        <w:rPr>
          <w:rFonts w:cs="Arial"/>
          <w:color w:val="000000"/>
        </w:rPr>
        <w:t xml:space="preserve"> Toxic Pollutant Report Form and provide total toxic pollutant concentration in question 6b1.  If your facility is a new facility or operation without an operational history, then you are required to project what will be in your industrial wastewater prior to pretreatment and answer the same questions.  You are also required to check the box in question 6c concerning total petroleum hydrocarbons (TPH), if the TPH concentration in your wastewater prior </w:t>
      </w:r>
      <w:r w:rsidR="00326ABE">
        <w:rPr>
          <w:rFonts w:cs="Arial"/>
          <w:color w:val="000000"/>
        </w:rPr>
        <w:t xml:space="preserve">to </w:t>
      </w:r>
      <w:r w:rsidRPr="00016B1F">
        <w:rPr>
          <w:rFonts w:cs="Arial"/>
          <w:color w:val="000000"/>
        </w:rPr>
        <w:t>pretreatment is more than 15 mg/l.  You are also required to check the box in question 6d concerning pH</w:t>
      </w:r>
      <w:r w:rsidR="00326ABE">
        <w:rPr>
          <w:rFonts w:cs="Arial"/>
          <w:color w:val="000000"/>
        </w:rPr>
        <w:t xml:space="preserve"> </w:t>
      </w:r>
      <w:r w:rsidRPr="00016B1F">
        <w:rPr>
          <w:rFonts w:cs="Arial"/>
          <w:color w:val="000000"/>
        </w:rPr>
        <w:t xml:space="preserve"> if the pH level in your wastewater prior </w:t>
      </w:r>
      <w:r w:rsidR="00326ABE">
        <w:rPr>
          <w:rFonts w:cs="Arial"/>
          <w:color w:val="000000"/>
        </w:rPr>
        <w:t xml:space="preserve">to </w:t>
      </w:r>
      <w:r w:rsidRPr="00016B1F">
        <w:rPr>
          <w:rFonts w:cs="Arial"/>
          <w:color w:val="000000"/>
        </w:rPr>
        <w:t xml:space="preserve">pretreatment is more than 10 standard units or less than 5 standard units.  Lastly, check the box for Question 6e indicating the presence of other pollutants not listed </w:t>
      </w:r>
      <w:r w:rsidRPr="00016B1F">
        <w:rPr>
          <w:rFonts w:cs="Arial"/>
          <w:color w:val="000000"/>
        </w:rPr>
        <w:lastRenderedPageBreak/>
        <w:t>in any of the previous sections of Question 6.   Provide a description of these other pollutants on the blank lines provided.  If more space is required, attach additional pages.</w:t>
      </w:r>
    </w:p>
    <w:p w14:paraId="320BDB19" w14:textId="77777777" w:rsidR="000E70E7" w:rsidRPr="00016B1F" w:rsidRDefault="000E70E7" w:rsidP="00E63199">
      <w:pPr>
        <w:spacing w:after="120"/>
        <w:ind w:left="360"/>
        <w:rPr>
          <w:rFonts w:cs="Arial"/>
        </w:rPr>
      </w:pPr>
      <w:r w:rsidRPr="00016B1F">
        <w:rPr>
          <w:rFonts w:cs="Arial"/>
          <w:u w:val="single"/>
        </w:rPr>
        <w:t>Question B-7</w:t>
      </w:r>
      <w:r w:rsidRPr="00016B1F">
        <w:rPr>
          <w:rFonts w:cs="Arial"/>
        </w:rPr>
        <w:t xml:space="preserve"> – The first step to answering this question is to assess the possibility that mercury is present in your wastewater.  For instance, check materials used in your processes for mercury as an ingredient or contaminant.  If your raw materials contain mercury, then your wastewater may contain mercury.  If you don’t know, or not </w:t>
      </w:r>
      <w:r w:rsidR="00326ABE">
        <w:rPr>
          <w:rFonts w:cs="Arial"/>
        </w:rPr>
        <w:t xml:space="preserve">are </w:t>
      </w:r>
      <w:r w:rsidRPr="00016B1F">
        <w:rPr>
          <w:rFonts w:cs="Arial"/>
        </w:rPr>
        <w:t xml:space="preserve">sure, whether the materials used in your processes contain mercury, you should check with the supplier to confirm, or analyze representative samples. When you </w:t>
      </w:r>
      <w:r w:rsidR="00326ABE">
        <w:rPr>
          <w:rFonts w:cs="Arial"/>
        </w:rPr>
        <w:t xml:space="preserve">have </w:t>
      </w:r>
      <w:r w:rsidRPr="00016B1F">
        <w:rPr>
          <w:rFonts w:cs="Arial"/>
        </w:rPr>
        <w:t>confirmed that your industrial wastewater contains mercury, you need to determine all possible sources and take all reasonable actions to eliminate the mercury in your industrial wastewater. All facilities are required to meet the 1 ppb discharge limit starting on May 1, 2009.</w:t>
      </w:r>
    </w:p>
    <w:p w14:paraId="0BE12CB8" w14:textId="77777777" w:rsidR="000E70E7" w:rsidRPr="00016B1F" w:rsidRDefault="000E70E7" w:rsidP="00E63199">
      <w:pPr>
        <w:spacing w:after="120"/>
        <w:ind w:left="360"/>
        <w:rPr>
          <w:rFonts w:cs="Arial"/>
          <w:color w:val="000000"/>
        </w:rPr>
      </w:pPr>
      <w:r w:rsidRPr="00016B1F">
        <w:rPr>
          <w:rFonts w:cs="Arial"/>
          <w:color w:val="000000"/>
          <w:u w:val="single"/>
        </w:rPr>
        <w:t>Question B-8 through B-11</w:t>
      </w:r>
      <w:r w:rsidRPr="00016B1F">
        <w:rPr>
          <w:rFonts w:cs="Arial"/>
          <w:color w:val="000000"/>
        </w:rPr>
        <w:t xml:space="preserve"> – These questions are assessing whether your facility has the appropriate local permits and written approvals.  Depending upon which local POTW and local sewer authority you discharge to, you may be required to obtain a local discharge permit or a written approval from either or both</w:t>
      </w:r>
      <w:r w:rsidR="00B65586">
        <w:rPr>
          <w:rFonts w:cs="Arial"/>
          <w:color w:val="000000"/>
        </w:rPr>
        <w:t xml:space="preserve"> of</w:t>
      </w:r>
      <w:r w:rsidRPr="00016B1F">
        <w:rPr>
          <w:rFonts w:cs="Arial"/>
          <w:color w:val="000000"/>
        </w:rPr>
        <w:t xml:space="preserve"> them.  If your local POTW and local sewer authority are not the same entity, you may be required to obtain a local discharge permit or a written approval from both of them. </w:t>
      </w:r>
    </w:p>
    <w:p w14:paraId="587D5221" w14:textId="77777777" w:rsidR="000E70E7" w:rsidRPr="00016B1F" w:rsidRDefault="000E70E7" w:rsidP="00E63199">
      <w:pPr>
        <w:spacing w:after="120"/>
        <w:ind w:left="360"/>
        <w:rPr>
          <w:rFonts w:cs="Arial"/>
          <w:color w:val="000000"/>
        </w:rPr>
      </w:pPr>
      <w:r w:rsidRPr="00016B1F">
        <w:rPr>
          <w:rFonts w:cs="Arial"/>
          <w:color w:val="000000"/>
          <w:u w:val="single"/>
        </w:rPr>
        <w:t>Questions B-12</w:t>
      </w:r>
      <w:r w:rsidRPr="00016B1F">
        <w:rPr>
          <w:rFonts w:cs="Arial"/>
          <w:color w:val="000000"/>
        </w:rPr>
        <w:t xml:space="preserve"> - A categorical industrial user (CIU) is a facility category system used by the United States Environmental Protection Agency (EPA).  This categorization is used to organize effluent standards for a wide variety of industrial categories.  It is your responsibility to determine whether any of the existing Categorical Standards apply to your facility’s operations and use that information to answer these questions.  </w:t>
      </w:r>
    </w:p>
    <w:p w14:paraId="5AC49A2C" w14:textId="77777777" w:rsidR="000E70E7" w:rsidRPr="00016B1F" w:rsidRDefault="000E70E7" w:rsidP="00E63199">
      <w:pPr>
        <w:spacing w:after="120"/>
        <w:ind w:left="360"/>
        <w:rPr>
          <w:rFonts w:cs="Arial"/>
          <w:color w:val="000000"/>
        </w:rPr>
      </w:pPr>
      <w:r w:rsidRPr="00016B1F">
        <w:rPr>
          <w:rFonts w:cs="Arial"/>
          <w:color w:val="000000"/>
        </w:rPr>
        <w:t xml:space="preserve">The list of Categorical Standards </w:t>
      </w:r>
      <w:r w:rsidR="00440D04" w:rsidRPr="00016B1F">
        <w:rPr>
          <w:rFonts w:cs="Arial"/>
          <w:color w:val="000000"/>
        </w:rPr>
        <w:t xml:space="preserve">in 40 </w:t>
      </w:r>
      <w:r w:rsidR="00440D04">
        <w:rPr>
          <w:rFonts w:cs="Arial"/>
          <w:color w:val="000000"/>
        </w:rPr>
        <w:t>CFR</w:t>
      </w:r>
      <w:r w:rsidR="00440D04" w:rsidRPr="00016B1F">
        <w:rPr>
          <w:rFonts w:cs="Arial"/>
          <w:color w:val="000000"/>
        </w:rPr>
        <w:t xml:space="preserve"> Chapter I, subchapter N</w:t>
      </w:r>
      <w:r w:rsidR="00440D04">
        <w:rPr>
          <w:rFonts w:cs="Arial"/>
          <w:color w:val="000000"/>
        </w:rPr>
        <w:t xml:space="preserve"> can be found </w:t>
      </w:r>
      <w:r w:rsidR="00B65586">
        <w:rPr>
          <w:rFonts w:cs="Arial"/>
          <w:color w:val="000000"/>
        </w:rPr>
        <w:t>in</w:t>
      </w:r>
      <w:r w:rsidR="00440D04">
        <w:rPr>
          <w:rFonts w:cs="Arial"/>
          <w:color w:val="000000"/>
        </w:rPr>
        <w:t xml:space="preserve">: </w:t>
      </w:r>
      <w:hyperlink r:id="rId28" w:anchor="applicability" w:history="1">
        <w:r w:rsidR="00440D04" w:rsidRPr="00963174">
          <w:rPr>
            <w:rStyle w:val="Hyperlink"/>
            <w:rFonts w:cs="Arial"/>
          </w:rPr>
          <w:t>https://www.epa.gov/npdes/pretreatment-standards-and-requirements#applicability</w:t>
        </w:r>
      </w:hyperlink>
      <w:r w:rsidR="002C1311">
        <w:rPr>
          <w:rFonts w:cs="Arial"/>
          <w:color w:val="000000"/>
        </w:rPr>
        <w:t>.</w:t>
      </w:r>
      <w:r w:rsidRPr="00016B1F">
        <w:rPr>
          <w:rFonts w:cs="Arial"/>
          <w:color w:val="000000"/>
        </w:rPr>
        <w:t xml:space="preserve"> The regulations have detailed descriptions of industrial segments covered by each regulation.  Further questions concerning this issue are best directed to either your POTW’s industrial pretreatment program (IPP) or EPA.  EPA’s Pretreatment contact is Justin </w:t>
      </w:r>
      <w:proofErr w:type="spellStart"/>
      <w:r w:rsidRPr="00016B1F">
        <w:rPr>
          <w:rFonts w:cs="Arial"/>
          <w:color w:val="000000"/>
        </w:rPr>
        <w:t>Pimpare</w:t>
      </w:r>
      <w:proofErr w:type="spellEnd"/>
      <w:r w:rsidRPr="00016B1F">
        <w:rPr>
          <w:rFonts w:cs="Arial"/>
          <w:color w:val="000000"/>
        </w:rPr>
        <w:t>.  He can be reached at 617-918-1531.</w:t>
      </w:r>
    </w:p>
    <w:p w14:paraId="435B7030" w14:textId="77777777" w:rsidR="000E70E7" w:rsidRPr="00016B1F" w:rsidRDefault="000E70E7" w:rsidP="008B6FA7">
      <w:pPr>
        <w:pStyle w:val="text"/>
        <w:spacing w:after="240"/>
        <w:ind w:left="360"/>
        <w:rPr>
          <w:rFonts w:cs="Arial"/>
        </w:rPr>
      </w:pPr>
      <w:r w:rsidRPr="00016B1F">
        <w:rPr>
          <w:rFonts w:cs="Arial"/>
          <w:color w:val="000000"/>
        </w:rPr>
        <w:t>If you are a CIU, you are required to comply with the categorical pretreatment standards specified in the federal regulations, as well as any state and local limits established by MassDEP, publicly owned treatment works (POTW), or sewer authority that receives your wastewater discharges.  List all Categorical Pretreatment Standards that apply</w:t>
      </w:r>
      <w:r w:rsidR="00E9763F">
        <w:rPr>
          <w:rFonts w:cs="Arial"/>
          <w:color w:val="000000"/>
        </w:rPr>
        <w:t xml:space="preserve"> to</w:t>
      </w:r>
      <w:r w:rsidRPr="00016B1F">
        <w:rPr>
          <w:rFonts w:cs="Arial"/>
          <w:color w:val="000000"/>
        </w:rPr>
        <w:t xml:space="preserve"> your facil</w:t>
      </w:r>
      <w:r w:rsidR="002C1311">
        <w:rPr>
          <w:rFonts w:cs="Arial"/>
          <w:color w:val="000000"/>
        </w:rPr>
        <w:t>ity in question B-12a.</w:t>
      </w:r>
      <w:r w:rsidRPr="00016B1F">
        <w:rPr>
          <w:rFonts w:cs="Arial"/>
          <w:color w:val="000000"/>
        </w:rPr>
        <w:t xml:space="preserve"> </w:t>
      </w:r>
    </w:p>
    <w:p w14:paraId="25EBB1FD" w14:textId="77777777" w:rsidR="000E70E7" w:rsidRPr="00016B1F" w:rsidRDefault="000E70E7" w:rsidP="00A15DBC">
      <w:pPr>
        <w:spacing w:after="120"/>
        <w:ind w:left="360"/>
        <w:rPr>
          <w:rFonts w:cs="Arial"/>
          <w:b/>
          <w:bCs/>
        </w:rPr>
      </w:pPr>
      <w:r w:rsidRPr="00016B1F">
        <w:rPr>
          <w:rFonts w:cs="Arial"/>
          <w:b/>
          <w:bCs/>
        </w:rPr>
        <w:t>C.</w:t>
      </w:r>
      <w:r w:rsidR="00A15DBC">
        <w:rPr>
          <w:rFonts w:cs="Arial"/>
          <w:b/>
          <w:bCs/>
        </w:rPr>
        <w:tab/>
      </w:r>
      <w:r w:rsidRPr="00016B1F">
        <w:rPr>
          <w:rFonts w:cs="Arial"/>
          <w:b/>
          <w:bCs/>
        </w:rPr>
        <w:t>Section C. Industrial Wastewater Pretreatment System (IWPS)</w:t>
      </w:r>
    </w:p>
    <w:p w14:paraId="5E17F480" w14:textId="77777777" w:rsidR="000E70E7" w:rsidRPr="00016B1F" w:rsidRDefault="000E70E7" w:rsidP="00B65586">
      <w:pPr>
        <w:spacing w:after="120"/>
        <w:ind w:left="360"/>
        <w:rPr>
          <w:rFonts w:cs="Arial"/>
        </w:rPr>
      </w:pPr>
      <w:r w:rsidRPr="00016B1F">
        <w:rPr>
          <w:rFonts w:cs="Arial"/>
        </w:rPr>
        <w:t>If you treat your industrial wastewater prior discharging it to the sewer, then you will need to know the following:</w:t>
      </w:r>
    </w:p>
    <w:p w14:paraId="580BB82D" w14:textId="77777777" w:rsidR="000E70E7" w:rsidRPr="00016B1F" w:rsidRDefault="000E70E7" w:rsidP="00B65586">
      <w:pPr>
        <w:autoSpaceDE w:val="0"/>
        <w:autoSpaceDN w:val="0"/>
        <w:adjustRightInd w:val="0"/>
        <w:spacing w:after="120"/>
        <w:ind w:left="360"/>
        <w:rPr>
          <w:rFonts w:cs="Arial"/>
          <w:color w:val="000000"/>
        </w:rPr>
      </w:pPr>
      <w:r w:rsidRPr="00016B1F">
        <w:rPr>
          <w:rFonts w:cs="Arial"/>
          <w:color w:val="000000"/>
          <w:u w:val="single"/>
        </w:rPr>
        <w:t>Question C-1</w:t>
      </w:r>
      <w:r w:rsidRPr="00016B1F">
        <w:rPr>
          <w:rFonts w:cs="Arial"/>
          <w:color w:val="000000"/>
        </w:rPr>
        <w:t xml:space="preserve">: The term </w:t>
      </w:r>
      <w:r w:rsidR="00B65586">
        <w:rPr>
          <w:rFonts w:cs="Arial"/>
          <w:color w:val="000000"/>
        </w:rPr>
        <w:t>“</w:t>
      </w:r>
      <w:r w:rsidRPr="00016B1F">
        <w:rPr>
          <w:rFonts w:cs="Arial"/>
          <w:color w:val="000000"/>
        </w:rPr>
        <w:t>industrial wastewater pretreatment system</w:t>
      </w:r>
      <w:r w:rsidR="00B65586">
        <w:rPr>
          <w:rFonts w:cs="Arial"/>
          <w:color w:val="000000"/>
        </w:rPr>
        <w:t>”</w:t>
      </w:r>
      <w:r w:rsidRPr="00016B1F">
        <w:rPr>
          <w:rFonts w:cs="Arial"/>
          <w:color w:val="000000"/>
        </w:rPr>
        <w:t xml:space="preserve"> (IWPS) refers to the treatment works processing industrial wastewater prior to discharge to the sewer system. </w:t>
      </w:r>
    </w:p>
    <w:p w14:paraId="54A582D8" w14:textId="77777777" w:rsidR="000E70E7" w:rsidRPr="00016B1F" w:rsidRDefault="000E70E7" w:rsidP="00B65586">
      <w:pPr>
        <w:spacing w:after="120"/>
        <w:ind w:left="360"/>
        <w:rPr>
          <w:rFonts w:cs="Arial"/>
          <w:color w:val="000000"/>
        </w:rPr>
      </w:pPr>
      <w:r w:rsidRPr="00016B1F">
        <w:rPr>
          <w:rFonts w:cs="Arial"/>
          <w:color w:val="000000"/>
        </w:rPr>
        <w:t>An industrial facility may have more than one IWPS to treat different waste streams within the facility. If you have more than one IWPS within the facility, you need to provide information for each individual IWPS on separate IWPS forms (these IWPS forms are replicat</w:t>
      </w:r>
      <w:r w:rsidR="00B65586">
        <w:rPr>
          <w:rFonts w:cs="Arial"/>
          <w:color w:val="000000"/>
        </w:rPr>
        <w:t>ion</w:t>
      </w:r>
      <w:r w:rsidRPr="00016B1F">
        <w:rPr>
          <w:rFonts w:cs="Arial"/>
          <w:color w:val="000000"/>
        </w:rPr>
        <w:t xml:space="preserve">s of Questions C1 through C-21). </w:t>
      </w:r>
    </w:p>
    <w:p w14:paraId="6C9972E8" w14:textId="77777777" w:rsidR="000E70E7" w:rsidRPr="00016B1F" w:rsidRDefault="000E70E7" w:rsidP="00B65586">
      <w:pPr>
        <w:autoSpaceDE w:val="0"/>
        <w:autoSpaceDN w:val="0"/>
        <w:adjustRightInd w:val="0"/>
        <w:ind w:left="360"/>
        <w:rPr>
          <w:rFonts w:cs="Arial"/>
          <w:color w:val="000000"/>
        </w:rPr>
      </w:pPr>
      <w:r w:rsidRPr="00016B1F">
        <w:rPr>
          <w:rFonts w:cs="Arial"/>
          <w:color w:val="000000"/>
        </w:rPr>
        <w:t xml:space="preserve">A treatment works consisting </w:t>
      </w:r>
      <w:r w:rsidRPr="00016B1F">
        <w:rPr>
          <w:rFonts w:cs="Arial"/>
          <w:b/>
          <w:bCs/>
          <w:color w:val="000000"/>
        </w:rPr>
        <w:t>solely</w:t>
      </w:r>
      <w:r w:rsidRPr="00016B1F">
        <w:rPr>
          <w:rFonts w:cs="Arial"/>
          <w:color w:val="000000"/>
        </w:rPr>
        <w:t xml:space="preserve"> of one or more of the following is not considered an IWPS:</w:t>
      </w:r>
    </w:p>
    <w:p w14:paraId="55DA1156" w14:textId="77777777" w:rsidR="000E70E7" w:rsidRPr="00016B1F" w:rsidRDefault="000E70E7" w:rsidP="00B65586">
      <w:pPr>
        <w:autoSpaceDE w:val="0"/>
        <w:autoSpaceDN w:val="0"/>
        <w:adjustRightInd w:val="0"/>
        <w:ind w:left="720"/>
        <w:rPr>
          <w:rFonts w:cs="Arial"/>
          <w:color w:val="000000"/>
        </w:rPr>
      </w:pPr>
      <w:r w:rsidRPr="00016B1F">
        <w:rPr>
          <w:rFonts w:cs="Arial"/>
          <w:color w:val="000000"/>
        </w:rPr>
        <w:t xml:space="preserve">(a) Grease </w:t>
      </w:r>
      <w:proofErr w:type="gramStart"/>
      <w:r w:rsidRPr="00016B1F">
        <w:rPr>
          <w:rFonts w:cs="Arial"/>
          <w:color w:val="000000"/>
        </w:rPr>
        <w:t>traps;</w:t>
      </w:r>
      <w:proofErr w:type="gramEnd"/>
    </w:p>
    <w:p w14:paraId="29D7EF2E" w14:textId="77777777" w:rsidR="000E70E7" w:rsidRPr="00016B1F" w:rsidRDefault="000E70E7" w:rsidP="00B65586">
      <w:pPr>
        <w:autoSpaceDE w:val="0"/>
        <w:autoSpaceDN w:val="0"/>
        <w:adjustRightInd w:val="0"/>
        <w:ind w:left="720"/>
        <w:rPr>
          <w:rFonts w:cs="Arial"/>
          <w:color w:val="000000"/>
        </w:rPr>
      </w:pPr>
      <w:r w:rsidRPr="00016B1F">
        <w:rPr>
          <w:rFonts w:cs="Arial"/>
          <w:color w:val="000000"/>
        </w:rPr>
        <w:t xml:space="preserve">(b) Oil-and-water separators such as Metropolitan District Commission (MDC)-designed </w:t>
      </w:r>
      <w:proofErr w:type="gramStart"/>
      <w:r w:rsidRPr="00016B1F">
        <w:rPr>
          <w:rFonts w:cs="Arial"/>
          <w:color w:val="000000"/>
        </w:rPr>
        <w:t>traps;</w:t>
      </w:r>
      <w:proofErr w:type="gramEnd"/>
    </w:p>
    <w:p w14:paraId="5BFF7081" w14:textId="77777777" w:rsidR="000E70E7" w:rsidRPr="00016B1F" w:rsidRDefault="000E70E7" w:rsidP="00B65586">
      <w:pPr>
        <w:autoSpaceDE w:val="0"/>
        <w:autoSpaceDN w:val="0"/>
        <w:adjustRightInd w:val="0"/>
        <w:ind w:left="720"/>
        <w:rPr>
          <w:rFonts w:cs="Arial"/>
          <w:color w:val="000000"/>
        </w:rPr>
      </w:pPr>
      <w:r w:rsidRPr="00016B1F">
        <w:rPr>
          <w:rFonts w:cs="Arial"/>
          <w:color w:val="000000"/>
        </w:rPr>
        <w:t xml:space="preserve">(c) pH </w:t>
      </w:r>
      <w:r w:rsidR="00B65586">
        <w:rPr>
          <w:rFonts w:cs="Arial"/>
          <w:color w:val="000000"/>
        </w:rPr>
        <w:t>n</w:t>
      </w:r>
      <w:r w:rsidRPr="00016B1F">
        <w:rPr>
          <w:rFonts w:cs="Arial"/>
          <w:color w:val="000000"/>
        </w:rPr>
        <w:t xml:space="preserve">eutralization units which process less than 100 gallons per day in batches of two liters or </w:t>
      </w:r>
      <w:proofErr w:type="gramStart"/>
      <w:r w:rsidRPr="00016B1F">
        <w:rPr>
          <w:rFonts w:cs="Arial"/>
          <w:color w:val="000000"/>
        </w:rPr>
        <w:t>less;</w:t>
      </w:r>
      <w:proofErr w:type="gramEnd"/>
    </w:p>
    <w:p w14:paraId="718BF8ED" w14:textId="77777777" w:rsidR="000E70E7" w:rsidRPr="00016B1F" w:rsidRDefault="000E70E7" w:rsidP="00B65586">
      <w:pPr>
        <w:autoSpaceDE w:val="0"/>
        <w:autoSpaceDN w:val="0"/>
        <w:adjustRightInd w:val="0"/>
        <w:ind w:left="720"/>
        <w:rPr>
          <w:rFonts w:cs="Arial"/>
          <w:color w:val="000000"/>
        </w:rPr>
      </w:pPr>
      <w:r w:rsidRPr="00016B1F">
        <w:rPr>
          <w:rFonts w:cs="Arial"/>
          <w:color w:val="000000"/>
        </w:rPr>
        <w:t>(d) Limestone chip pH neutralization units; or</w:t>
      </w:r>
    </w:p>
    <w:p w14:paraId="21D983CD" w14:textId="77777777" w:rsidR="000E70E7" w:rsidRPr="00016B1F" w:rsidRDefault="000E70E7" w:rsidP="00B65586">
      <w:pPr>
        <w:autoSpaceDE w:val="0"/>
        <w:autoSpaceDN w:val="0"/>
        <w:adjustRightInd w:val="0"/>
        <w:spacing w:after="120"/>
        <w:ind w:left="720"/>
        <w:rPr>
          <w:rFonts w:cs="Arial"/>
          <w:color w:val="000000"/>
        </w:rPr>
      </w:pPr>
      <w:r w:rsidRPr="00016B1F">
        <w:rPr>
          <w:rFonts w:cs="Arial"/>
          <w:color w:val="000000"/>
        </w:rPr>
        <w:t>(e) Closed loop systems.</w:t>
      </w:r>
    </w:p>
    <w:p w14:paraId="30A211EF" w14:textId="77777777" w:rsidR="000E70E7" w:rsidRPr="00016B1F" w:rsidRDefault="000E70E7" w:rsidP="00B65586">
      <w:pPr>
        <w:autoSpaceDE w:val="0"/>
        <w:autoSpaceDN w:val="0"/>
        <w:adjustRightInd w:val="0"/>
        <w:spacing w:after="120"/>
        <w:ind w:left="360"/>
        <w:rPr>
          <w:rFonts w:cs="Arial"/>
          <w:color w:val="000000"/>
        </w:rPr>
      </w:pPr>
      <w:r w:rsidRPr="00016B1F">
        <w:rPr>
          <w:rFonts w:cs="Arial"/>
          <w:color w:val="000000"/>
          <w:u w:val="single"/>
        </w:rPr>
        <w:lastRenderedPageBreak/>
        <w:t>Question C-2</w:t>
      </w:r>
      <w:r w:rsidRPr="00016B1F">
        <w:rPr>
          <w:rFonts w:cs="Arial"/>
          <w:color w:val="000000"/>
        </w:rPr>
        <w:t xml:space="preserve">: Categorical Industrial User standards are requirements established by the US Environmental Protection Agency concerning sewer discharges (as well as </w:t>
      </w:r>
      <w:r w:rsidR="00B65586">
        <w:rPr>
          <w:rFonts w:cs="Arial"/>
          <w:color w:val="000000"/>
        </w:rPr>
        <w:t>s</w:t>
      </w:r>
      <w:r w:rsidRPr="00016B1F">
        <w:rPr>
          <w:rFonts w:cs="Arial"/>
          <w:color w:val="000000"/>
        </w:rPr>
        <w:t xml:space="preserve">urface water discharges) for a wide variety of industry types in 40 CFR Chapter I through </w:t>
      </w:r>
      <w:r w:rsidR="006B296C">
        <w:rPr>
          <w:rFonts w:cs="Arial"/>
          <w:color w:val="000000"/>
        </w:rPr>
        <w:t>subc</w:t>
      </w:r>
      <w:r w:rsidRPr="00016B1F">
        <w:rPr>
          <w:rFonts w:cs="Arial"/>
          <w:color w:val="000000"/>
        </w:rPr>
        <w:t>hapter N</w:t>
      </w:r>
      <w:r w:rsidR="00794B33">
        <w:rPr>
          <w:rFonts w:cs="Arial"/>
          <w:color w:val="000000"/>
        </w:rPr>
        <w:t>,</w:t>
      </w:r>
      <w:r w:rsidR="006B296C">
        <w:rPr>
          <w:rFonts w:cs="Arial"/>
          <w:color w:val="000000"/>
        </w:rPr>
        <w:t xml:space="preserve"> visit USEPA website:</w:t>
      </w:r>
      <w:r w:rsidR="006B296C" w:rsidRPr="006B296C">
        <w:rPr>
          <w:rFonts w:cs="Arial"/>
          <w:color w:val="000000"/>
        </w:rPr>
        <w:t xml:space="preserve"> </w:t>
      </w:r>
      <w:hyperlink r:id="rId29" w:anchor="applicability" w:history="1">
        <w:r w:rsidR="006B296C" w:rsidRPr="00963174">
          <w:rPr>
            <w:rStyle w:val="Hyperlink"/>
            <w:rFonts w:cs="Arial"/>
          </w:rPr>
          <w:t>https://www.epa.gov/npdes/pretreatment-standards-and-requirements#applicability</w:t>
        </w:r>
      </w:hyperlink>
      <w:r w:rsidRPr="00016B1F">
        <w:rPr>
          <w:rFonts w:cs="Arial"/>
          <w:color w:val="000000"/>
        </w:rPr>
        <w:t>.  If you have questions concerning what categories apply to your facility, please consult the federal regulations cited and</w:t>
      </w:r>
      <w:r w:rsidR="00DF79BB">
        <w:rPr>
          <w:rFonts w:cs="Arial"/>
          <w:color w:val="000000"/>
        </w:rPr>
        <w:t xml:space="preserve"> the USEPA Pretreatment Contact,</w:t>
      </w:r>
      <w:r w:rsidRPr="00016B1F">
        <w:rPr>
          <w:rFonts w:cs="Arial"/>
          <w:color w:val="000000"/>
        </w:rPr>
        <w:t xml:space="preserve"> Justin </w:t>
      </w:r>
      <w:proofErr w:type="spellStart"/>
      <w:r w:rsidRPr="00016B1F">
        <w:rPr>
          <w:rFonts w:cs="Arial"/>
          <w:color w:val="000000"/>
        </w:rPr>
        <w:t>Pimpare</w:t>
      </w:r>
      <w:proofErr w:type="spellEnd"/>
      <w:r w:rsidR="00DF79BB">
        <w:rPr>
          <w:rFonts w:cs="Arial"/>
          <w:color w:val="000000"/>
        </w:rPr>
        <w:t>,</w:t>
      </w:r>
      <w:r w:rsidRPr="00016B1F">
        <w:rPr>
          <w:rFonts w:cs="Arial"/>
          <w:color w:val="000000"/>
        </w:rPr>
        <w:t xml:space="preserve"> at 617-918-1531.</w:t>
      </w:r>
    </w:p>
    <w:p w14:paraId="5496DC15" w14:textId="77777777" w:rsidR="000E70E7" w:rsidRPr="00016B1F" w:rsidRDefault="000E70E7" w:rsidP="00B65586">
      <w:pPr>
        <w:spacing w:after="120"/>
        <w:ind w:left="360"/>
        <w:rPr>
          <w:rFonts w:cs="Arial"/>
          <w:color w:val="000000"/>
        </w:rPr>
      </w:pPr>
      <w:r w:rsidRPr="00016B1F">
        <w:rPr>
          <w:rFonts w:cs="Arial"/>
          <w:color w:val="000000"/>
          <w:u w:val="single"/>
        </w:rPr>
        <w:t>Question C-3</w:t>
      </w:r>
      <w:r w:rsidRPr="00016B1F">
        <w:rPr>
          <w:rFonts w:cs="Arial"/>
          <w:color w:val="000000"/>
        </w:rPr>
        <w:t>: This question addresses the nature of the wastewater entering your IWPS, that is, whether it is hazardous or non-hazardous.</w:t>
      </w:r>
    </w:p>
    <w:p w14:paraId="3A85FECD" w14:textId="77777777" w:rsidR="000E70E7" w:rsidRPr="00016B1F" w:rsidRDefault="000E70E7" w:rsidP="00B65586">
      <w:pPr>
        <w:spacing w:after="120"/>
        <w:ind w:left="360"/>
        <w:rPr>
          <w:rFonts w:cs="Arial"/>
          <w:color w:val="000000"/>
        </w:rPr>
      </w:pPr>
      <w:r w:rsidRPr="00016B1F">
        <w:rPr>
          <w:rFonts w:cs="Arial"/>
          <w:color w:val="000000"/>
        </w:rPr>
        <w:t xml:space="preserve">If your industrial wastewater treatment system treats hazardous industrial wastewater or hazardous industrial wastewater sludge, then your public comment period will extend to 45 days, rather than the standard 30-day public comment period.  In addition, you may need to provide additional information for a RCRA permit fact sheet prior </w:t>
      </w:r>
      <w:r w:rsidR="00DF79BB">
        <w:rPr>
          <w:rFonts w:cs="Arial"/>
          <w:color w:val="000000"/>
        </w:rPr>
        <w:t xml:space="preserve">to </w:t>
      </w:r>
      <w:r w:rsidRPr="00016B1F">
        <w:rPr>
          <w:rFonts w:cs="Arial"/>
          <w:color w:val="000000"/>
        </w:rPr>
        <w:t xml:space="preserve">publishing the public notice  </w:t>
      </w:r>
    </w:p>
    <w:p w14:paraId="418CCAE6" w14:textId="77777777" w:rsidR="000E70E7" w:rsidRPr="00016B1F" w:rsidRDefault="000E70E7" w:rsidP="00B65586">
      <w:pPr>
        <w:spacing w:after="120"/>
        <w:ind w:left="360"/>
        <w:rPr>
          <w:rFonts w:cs="Arial"/>
          <w:b/>
          <w:bCs/>
          <w:color w:val="000000"/>
        </w:rPr>
      </w:pPr>
      <w:r w:rsidRPr="00016B1F">
        <w:rPr>
          <w:rFonts w:cs="Arial"/>
          <w:color w:val="000000"/>
        </w:rPr>
        <w:t xml:space="preserve">A RCRA fact sheet contains a brief description of the significant factual, legal, methodological, and policy questions considered in preparing the draft permit.  The fact sheet shall be required only if the permit application is for a major facility or major activity, variances, or conditions that MassDEP finds </w:t>
      </w:r>
      <w:r w:rsidR="00DF79BB">
        <w:rPr>
          <w:rFonts w:cs="Arial"/>
          <w:color w:val="000000"/>
        </w:rPr>
        <w:t>are</w:t>
      </w:r>
      <w:r w:rsidRPr="00016B1F">
        <w:rPr>
          <w:rFonts w:cs="Arial"/>
          <w:color w:val="000000"/>
        </w:rPr>
        <w:t xml:space="preserve"> subject to widespread public interest or raise major issues. MassDEP will make a determination based on each specific case, and you will be notified if the fact sheet is required.  MassDEP staff will prepare the RCRA fact sheet derived on information you provide.</w:t>
      </w:r>
    </w:p>
    <w:p w14:paraId="5150BDE2" w14:textId="77777777" w:rsidR="006B296C" w:rsidRPr="00E048C1" w:rsidRDefault="000E70E7" w:rsidP="006B296C">
      <w:pPr>
        <w:pStyle w:val="TableText"/>
        <w:spacing w:after="120"/>
        <w:ind w:left="360"/>
        <w:rPr>
          <w:rFonts w:ascii="Arial" w:eastAsia="Times" w:hAnsi="Arial" w:cs="Arial"/>
          <w:color w:val="000000"/>
          <w:sz w:val="20"/>
        </w:rPr>
      </w:pPr>
      <w:r w:rsidRPr="00E048C1">
        <w:rPr>
          <w:rFonts w:ascii="Arial" w:eastAsia="Times" w:hAnsi="Arial" w:cs="Arial"/>
          <w:color w:val="000000"/>
          <w:sz w:val="20"/>
        </w:rPr>
        <w:t xml:space="preserve">If you have questions about the hazardous nature of your wastewater stream(s), then contact the </w:t>
      </w:r>
      <w:r w:rsidRPr="00E048C1">
        <w:rPr>
          <w:rFonts w:ascii="Arial" w:hAnsi="Arial" w:cs="Arial"/>
          <w:color w:val="000000"/>
          <w:sz w:val="20"/>
        </w:rPr>
        <w:t>Hazardous Waste Hotline</w:t>
      </w:r>
      <w:r w:rsidR="00DF79BB" w:rsidRPr="00E048C1">
        <w:rPr>
          <w:rFonts w:ascii="Arial" w:hAnsi="Arial" w:cs="Arial"/>
          <w:color w:val="000000"/>
          <w:sz w:val="20"/>
        </w:rPr>
        <w:t>,</w:t>
      </w:r>
      <w:r w:rsidRPr="00E048C1">
        <w:rPr>
          <w:rFonts w:ascii="Arial" w:hAnsi="Arial" w:cs="Arial"/>
          <w:color w:val="000000"/>
          <w:sz w:val="20"/>
        </w:rPr>
        <w:t xml:space="preserve"> 617-292-5898</w:t>
      </w:r>
      <w:r w:rsidRPr="00E048C1">
        <w:rPr>
          <w:rFonts w:ascii="Arial" w:eastAsia="Times" w:hAnsi="Arial" w:cs="Arial"/>
          <w:color w:val="000000"/>
          <w:sz w:val="20"/>
        </w:rPr>
        <w:t>.</w:t>
      </w:r>
    </w:p>
    <w:p w14:paraId="21916943" w14:textId="77777777" w:rsidR="000E70E7" w:rsidRPr="00E048C1" w:rsidRDefault="000E70E7" w:rsidP="006B296C">
      <w:pPr>
        <w:pStyle w:val="TableText"/>
        <w:spacing w:after="120"/>
        <w:ind w:left="360"/>
        <w:rPr>
          <w:rFonts w:ascii="Arial" w:eastAsia="Times" w:hAnsi="Arial" w:cs="Arial"/>
          <w:color w:val="000000"/>
          <w:sz w:val="20"/>
        </w:rPr>
      </w:pPr>
      <w:r w:rsidRPr="00E048C1">
        <w:rPr>
          <w:rFonts w:ascii="Arial" w:hAnsi="Arial" w:cs="Arial"/>
          <w:color w:val="000000"/>
          <w:sz w:val="20"/>
          <w:u w:val="single"/>
        </w:rPr>
        <w:t>Question 3a</w:t>
      </w:r>
      <w:r w:rsidRPr="00E048C1">
        <w:rPr>
          <w:rFonts w:ascii="Arial" w:hAnsi="Arial" w:cs="Arial"/>
          <w:color w:val="000000"/>
          <w:sz w:val="20"/>
        </w:rPr>
        <w:t>: Spent chemical baths do not include spent rinse water.</w:t>
      </w:r>
    </w:p>
    <w:p w14:paraId="627FE0DE" w14:textId="77777777" w:rsidR="000E70E7" w:rsidRPr="00016B1F" w:rsidRDefault="000E70E7" w:rsidP="00B65586">
      <w:pPr>
        <w:spacing w:after="120"/>
        <w:ind w:left="360"/>
        <w:rPr>
          <w:rFonts w:cs="Arial"/>
          <w:bCs/>
          <w:color w:val="000000"/>
        </w:rPr>
      </w:pPr>
      <w:r w:rsidRPr="00E048C1">
        <w:rPr>
          <w:rFonts w:cs="Arial"/>
          <w:color w:val="000000"/>
          <w:u w:val="single"/>
        </w:rPr>
        <w:t>Question C-4:</w:t>
      </w:r>
      <w:r w:rsidRPr="00016B1F">
        <w:rPr>
          <w:rFonts w:cs="Arial"/>
          <w:color w:val="000000"/>
        </w:rPr>
        <w:t xml:space="preserve"> If your IWPS is designed as </w:t>
      </w:r>
      <w:r w:rsidRPr="00016B1F">
        <w:rPr>
          <w:rFonts w:cs="Arial"/>
          <w:bCs/>
          <w:color w:val="000000"/>
        </w:rPr>
        <w:t xml:space="preserve">“treatment which is an integral part </w:t>
      </w:r>
      <w:r w:rsidR="00DF79BB">
        <w:rPr>
          <w:rFonts w:cs="Arial"/>
          <w:bCs/>
          <w:color w:val="000000"/>
        </w:rPr>
        <w:t>of</w:t>
      </w:r>
      <w:r w:rsidRPr="00016B1F">
        <w:rPr>
          <w:rFonts w:cs="Arial"/>
          <w:bCs/>
          <w:color w:val="000000"/>
        </w:rPr>
        <w:t xml:space="preserve"> the manufacturing process,” then you are not required to answer application questions C-5 through C-6.</w:t>
      </w:r>
    </w:p>
    <w:p w14:paraId="5EE280F5" w14:textId="77777777" w:rsidR="000E70E7" w:rsidRPr="00016B1F" w:rsidRDefault="000E70E7" w:rsidP="00B65586">
      <w:pPr>
        <w:spacing w:after="120"/>
        <w:ind w:left="360"/>
        <w:rPr>
          <w:rFonts w:cs="Arial"/>
          <w:color w:val="000000"/>
        </w:rPr>
      </w:pPr>
      <w:r w:rsidRPr="00016B1F">
        <w:rPr>
          <w:rFonts w:cs="Arial"/>
          <w:bCs/>
          <w:color w:val="000000"/>
        </w:rPr>
        <w:t xml:space="preserve">The term “treatment which is an integral part </w:t>
      </w:r>
      <w:r w:rsidR="00DF79BB">
        <w:rPr>
          <w:rFonts w:cs="Arial"/>
          <w:bCs/>
          <w:color w:val="000000"/>
        </w:rPr>
        <w:t>of</w:t>
      </w:r>
      <w:r w:rsidRPr="00016B1F">
        <w:rPr>
          <w:rFonts w:cs="Arial"/>
          <w:bCs/>
          <w:color w:val="000000"/>
        </w:rPr>
        <w:t xml:space="preserve"> the manufacturing process” </w:t>
      </w:r>
      <w:r w:rsidRPr="00016B1F">
        <w:rPr>
          <w:rFonts w:cs="Arial"/>
          <w:color w:val="000000"/>
        </w:rPr>
        <w:t>means any treatment method or technique which is at the site of generation of the waste, is not primarily for the purpose of recycling hazardous waste, and is:</w:t>
      </w:r>
    </w:p>
    <w:p w14:paraId="327A2ED1" w14:textId="77777777" w:rsidR="000E70E7" w:rsidRPr="00016B1F" w:rsidRDefault="000E70E7" w:rsidP="00DF79BB">
      <w:pPr>
        <w:autoSpaceDE w:val="0"/>
        <w:autoSpaceDN w:val="0"/>
        <w:adjustRightInd w:val="0"/>
        <w:spacing w:after="120"/>
        <w:ind w:left="720"/>
        <w:rPr>
          <w:rFonts w:cs="Arial"/>
          <w:color w:val="000000"/>
        </w:rPr>
      </w:pPr>
      <w:r w:rsidRPr="00016B1F">
        <w:rPr>
          <w:rFonts w:cs="Arial"/>
          <w:color w:val="000000"/>
        </w:rPr>
        <w:t>(a) Directly connected via pipes or the equivalent from an industrial production process [</w:t>
      </w:r>
      <w:proofErr w:type="gramStart"/>
      <w:r w:rsidRPr="00016B1F">
        <w:rPr>
          <w:rFonts w:cs="Arial"/>
          <w:i/>
          <w:iCs/>
          <w:color w:val="000000"/>
        </w:rPr>
        <w:t>i.e.</w:t>
      </w:r>
      <w:proofErr w:type="gramEnd"/>
      <w:r w:rsidRPr="00016B1F">
        <w:rPr>
          <w:rFonts w:cs="Arial"/>
          <w:i/>
          <w:iCs/>
          <w:color w:val="000000"/>
        </w:rPr>
        <w:t xml:space="preserve"> </w:t>
      </w:r>
      <w:r w:rsidRPr="00016B1F">
        <w:rPr>
          <w:rFonts w:cs="Arial"/>
          <w:color w:val="000000"/>
        </w:rPr>
        <w:t>a process which produces a product, produces an intermediate, produces a by-product, renders a service (</w:t>
      </w:r>
      <w:r w:rsidRPr="00016B1F">
        <w:rPr>
          <w:rFonts w:cs="Arial"/>
          <w:i/>
          <w:iCs/>
          <w:color w:val="000000"/>
        </w:rPr>
        <w:t xml:space="preserve">e.g. </w:t>
      </w:r>
      <w:r w:rsidRPr="00016B1F">
        <w:rPr>
          <w:rFonts w:cs="Arial"/>
          <w:color w:val="000000"/>
        </w:rPr>
        <w:t>dry-cleaning), or produces a material which is used back in the production process]; and</w:t>
      </w:r>
    </w:p>
    <w:p w14:paraId="1462CC6A" w14:textId="77777777" w:rsidR="000E70E7" w:rsidRPr="00016B1F" w:rsidRDefault="000E70E7" w:rsidP="00DF79BB">
      <w:pPr>
        <w:spacing w:after="120"/>
        <w:ind w:left="720"/>
        <w:rPr>
          <w:rFonts w:cs="Arial"/>
          <w:color w:val="000000"/>
        </w:rPr>
      </w:pPr>
      <w:r w:rsidRPr="00016B1F">
        <w:rPr>
          <w:rFonts w:cs="Arial"/>
          <w:color w:val="000000"/>
        </w:rPr>
        <w:t>(b) Totally enclosed so that it is designed, constructed, and operated to prevent spills, leaks, or emissions of hazardous materials to the environment. A treatment unit may be deemed "totally enclosed" if it is completely contained on all sides (</w:t>
      </w:r>
      <w:r w:rsidRPr="00016B1F">
        <w:rPr>
          <w:rFonts w:cs="Arial"/>
          <w:i/>
          <w:iCs/>
          <w:color w:val="000000"/>
        </w:rPr>
        <w:t>i.e.</w:t>
      </w:r>
      <w:r w:rsidRPr="00016B1F">
        <w:rPr>
          <w:rFonts w:cs="Arial"/>
          <w:color w:val="000000"/>
        </w:rPr>
        <w:t xml:space="preserve">, an open-topped tank or treatment vessel shall not be deemed totally enclosed). If a treatment unit is vented, it may be deemed "totally enclosed" only if such vent(s) is/are designed to prevent overflow and emissions of gases, vapors, or aerosols where such events might occur through normal operation, equipment failure, or process upsets. This shall be accomplished through the use of suitable traps, recycle lines, </w:t>
      </w:r>
      <w:r w:rsidRPr="00BE6652">
        <w:rPr>
          <w:rFonts w:cs="Arial"/>
          <w:color w:val="000000"/>
        </w:rPr>
        <w:t>sorption unit</w:t>
      </w:r>
      <w:r w:rsidRPr="00E048C1">
        <w:rPr>
          <w:rFonts w:cs="Arial"/>
          <w:bCs/>
          <w:color w:val="000000"/>
        </w:rPr>
        <w:t>s</w:t>
      </w:r>
      <w:r w:rsidRPr="00016B1F">
        <w:rPr>
          <w:rFonts w:cs="Arial"/>
          <w:color w:val="000000"/>
        </w:rPr>
        <w:t>, or the equivalent. If the effluent from the treatment unit discharges to surface water, ground water, or a sewer, the treatment unit may be deemed "totally enclosed" only if all discharges are in compliance with all applicable Federal, State, and local laws, regulations, and permits. If one unit operation in a series of unit operations is not "totally enclosed" or connected by pipe to the unit immediately upstream from that unit, then only unit operations upstream from that unit may be deemed "treatment which is an integral part of the manufacturing process".</w:t>
      </w:r>
    </w:p>
    <w:p w14:paraId="2D48B2BC" w14:textId="77777777" w:rsidR="000E70E7" w:rsidRPr="00016B1F" w:rsidRDefault="000E70E7" w:rsidP="00B65586">
      <w:pPr>
        <w:spacing w:after="120"/>
        <w:ind w:left="360"/>
        <w:rPr>
          <w:rFonts w:cs="Arial"/>
          <w:color w:val="000000"/>
        </w:rPr>
      </w:pPr>
      <w:r w:rsidRPr="00016B1F">
        <w:rPr>
          <w:rFonts w:cs="Arial"/>
          <w:bCs/>
          <w:color w:val="000000"/>
          <w:u w:val="single"/>
        </w:rPr>
        <w:lastRenderedPageBreak/>
        <w:t>Question C-5 and C-6:</w:t>
      </w:r>
      <w:r w:rsidRPr="00016B1F">
        <w:rPr>
          <w:rFonts w:cs="Arial"/>
          <w:bCs/>
          <w:color w:val="000000"/>
        </w:rPr>
        <w:t xml:space="preserve"> If you use tanks or containers to store your hazardous industrial wastewater or </w:t>
      </w:r>
      <w:r w:rsidRPr="00016B1F">
        <w:rPr>
          <w:rFonts w:cs="Arial"/>
          <w:color w:val="000000"/>
        </w:rPr>
        <w:t>hazardous industrial wastewater sludge (that is generated in your IWPS or in your production processes and removed therefrom) then you need to comply with the requirements for tanks and containers in 310 CMR 30.342 and 343</w:t>
      </w:r>
      <w:r w:rsidR="00BE6652">
        <w:rPr>
          <w:rFonts w:cs="Arial"/>
          <w:color w:val="000000"/>
        </w:rPr>
        <w:t>.</w:t>
      </w:r>
      <w:r w:rsidRPr="00016B1F">
        <w:rPr>
          <w:rFonts w:cs="Arial"/>
          <w:color w:val="000000"/>
        </w:rPr>
        <w:t xml:space="preserve"> </w:t>
      </w:r>
    </w:p>
    <w:p w14:paraId="58FDA0ED" w14:textId="77777777" w:rsidR="000E70E7" w:rsidRPr="00016B1F" w:rsidRDefault="000E70E7" w:rsidP="00B65586">
      <w:pPr>
        <w:spacing w:after="120"/>
        <w:ind w:left="360"/>
        <w:rPr>
          <w:rFonts w:cs="Arial"/>
          <w:bCs/>
          <w:color w:val="000000"/>
        </w:rPr>
      </w:pPr>
      <w:r w:rsidRPr="00016B1F">
        <w:rPr>
          <w:rFonts w:cs="Arial"/>
          <w:bCs/>
          <w:color w:val="000000"/>
        </w:rPr>
        <w:t>For your reference, the definitions for underground tank and tank are:</w:t>
      </w:r>
    </w:p>
    <w:p w14:paraId="15137AA5" w14:textId="77777777" w:rsidR="000E70E7" w:rsidRPr="00016B1F" w:rsidRDefault="00794B33" w:rsidP="00BE6652">
      <w:pPr>
        <w:autoSpaceDE w:val="0"/>
        <w:autoSpaceDN w:val="0"/>
        <w:adjustRightInd w:val="0"/>
        <w:spacing w:after="120"/>
        <w:ind w:left="720"/>
        <w:rPr>
          <w:rFonts w:cs="Arial"/>
          <w:color w:val="000000"/>
        </w:rPr>
      </w:pPr>
      <w:r>
        <w:rPr>
          <w:rFonts w:cs="Arial"/>
          <w:color w:val="000000"/>
          <w:u w:val="single"/>
        </w:rPr>
        <w:t>In</w:t>
      </w:r>
      <w:r w:rsidR="000E70E7" w:rsidRPr="00016B1F">
        <w:rPr>
          <w:rFonts w:cs="Arial"/>
          <w:color w:val="000000"/>
          <w:u w:val="single"/>
        </w:rPr>
        <w:t>ground Tank</w:t>
      </w:r>
      <w:r w:rsidR="000E70E7" w:rsidRPr="00016B1F">
        <w:rPr>
          <w:rFonts w:cs="Arial"/>
          <w:color w:val="000000"/>
        </w:rPr>
        <w:t xml:space="preserve"> means a device meeting the definition of a "tank" which is resting on the adjacent surrounding surface or which has any portion of its total height below the adjacent surrounding surface</w:t>
      </w:r>
      <w:r w:rsidR="00BE6652">
        <w:rPr>
          <w:rFonts w:cs="Arial"/>
          <w:color w:val="000000"/>
        </w:rPr>
        <w:t>.</w:t>
      </w:r>
    </w:p>
    <w:p w14:paraId="2754B78D" w14:textId="77777777" w:rsidR="000E70E7" w:rsidRPr="00016B1F" w:rsidRDefault="000E70E7" w:rsidP="00BE6652">
      <w:pPr>
        <w:autoSpaceDE w:val="0"/>
        <w:autoSpaceDN w:val="0"/>
        <w:adjustRightInd w:val="0"/>
        <w:spacing w:after="120"/>
        <w:ind w:left="720"/>
        <w:rPr>
          <w:rFonts w:cs="Arial"/>
          <w:color w:val="000000"/>
        </w:rPr>
      </w:pPr>
      <w:r w:rsidRPr="00016B1F">
        <w:rPr>
          <w:rFonts w:cs="Arial"/>
          <w:color w:val="000000"/>
          <w:u w:val="single"/>
        </w:rPr>
        <w:t>Tank</w:t>
      </w:r>
      <w:r w:rsidRPr="00016B1F">
        <w:rPr>
          <w:rFonts w:cs="Arial"/>
          <w:color w:val="000000"/>
        </w:rPr>
        <w:t xml:space="preserve"> means a stationary device used to store or to contain hazardous waste</w:t>
      </w:r>
      <w:r w:rsidR="00BE6652">
        <w:rPr>
          <w:rFonts w:cs="Arial"/>
          <w:color w:val="000000"/>
        </w:rPr>
        <w:t>,</w:t>
      </w:r>
      <w:r w:rsidRPr="00016B1F">
        <w:rPr>
          <w:rFonts w:cs="Arial"/>
          <w:color w:val="000000"/>
        </w:rPr>
        <w:t xml:space="preserve"> which is constructed primarily of non-earthen materials (</w:t>
      </w:r>
      <w:r w:rsidRPr="00016B1F">
        <w:rPr>
          <w:rFonts w:cs="Arial"/>
          <w:i/>
          <w:iCs/>
          <w:color w:val="000000"/>
        </w:rPr>
        <w:t>e.g.</w:t>
      </w:r>
      <w:r w:rsidRPr="00016B1F">
        <w:rPr>
          <w:rFonts w:cs="Arial"/>
          <w:color w:val="000000"/>
        </w:rPr>
        <w:t>, wood, concrete, steel, plastic) which provide structural support.</w:t>
      </w:r>
    </w:p>
    <w:p w14:paraId="78126B1E" w14:textId="77777777" w:rsidR="000E70E7" w:rsidRPr="00016B1F" w:rsidRDefault="000E70E7" w:rsidP="00B65586">
      <w:pPr>
        <w:ind w:left="360"/>
        <w:rPr>
          <w:rFonts w:cs="Arial"/>
          <w:color w:val="000000"/>
        </w:rPr>
      </w:pPr>
      <w:r w:rsidRPr="00016B1F">
        <w:rPr>
          <w:rFonts w:cs="Arial"/>
          <w:color w:val="000000"/>
        </w:rPr>
        <w:t xml:space="preserve">In addition, if your IWPS is located in </w:t>
      </w:r>
      <w:r w:rsidR="00BE6652">
        <w:rPr>
          <w:rFonts w:cs="Arial"/>
          <w:color w:val="000000"/>
        </w:rPr>
        <w:t xml:space="preserve">a </w:t>
      </w:r>
      <w:r w:rsidRPr="00016B1F">
        <w:rPr>
          <w:rFonts w:cs="Arial"/>
          <w:color w:val="000000"/>
        </w:rPr>
        <w:t xml:space="preserve">Public Drinking Water Zone, then MassDEP encourages you </w:t>
      </w:r>
      <w:r w:rsidRPr="00016B1F">
        <w:rPr>
          <w:rFonts w:cs="Arial"/>
          <w:color w:val="000000"/>
          <w:u w:val="single"/>
        </w:rPr>
        <w:t>not</w:t>
      </w:r>
      <w:r w:rsidRPr="00016B1F">
        <w:rPr>
          <w:rFonts w:cs="Arial"/>
          <w:color w:val="000000"/>
        </w:rPr>
        <w:t xml:space="preserve"> to store hazardous industrial wastewater or hazardous industrial wastewater sludge in in-ground tanks. If you have no other option, however, then you must obtain a sewer connection permit under </w:t>
      </w:r>
      <w:r w:rsidRPr="00016B1F">
        <w:rPr>
          <w:rFonts w:cs="Arial"/>
          <w:color w:val="000000"/>
          <w:u w:val="single"/>
        </w:rPr>
        <w:t>B</w:t>
      </w:r>
      <w:r w:rsidR="00153B32" w:rsidRPr="00016B1F">
        <w:rPr>
          <w:rFonts w:cs="Arial"/>
          <w:color w:val="000000"/>
          <w:u w:val="single"/>
        </w:rPr>
        <w:t>RP</w:t>
      </w:r>
      <w:r w:rsidR="00BE6652">
        <w:rPr>
          <w:rFonts w:cs="Arial"/>
          <w:color w:val="000000"/>
          <w:u w:val="single"/>
        </w:rPr>
        <w:t xml:space="preserve"> </w:t>
      </w:r>
      <w:r w:rsidRPr="00016B1F">
        <w:rPr>
          <w:rFonts w:cs="Arial"/>
          <w:color w:val="000000"/>
          <w:u w:val="single"/>
        </w:rPr>
        <w:t xml:space="preserve">WP </w:t>
      </w:r>
      <w:r w:rsidR="00153B32" w:rsidRPr="00016B1F">
        <w:rPr>
          <w:rFonts w:cs="Arial"/>
          <w:color w:val="000000"/>
          <w:u w:val="single"/>
        </w:rPr>
        <w:t>91</w:t>
      </w:r>
      <w:r w:rsidRPr="00016B1F">
        <w:rPr>
          <w:rFonts w:cs="Arial"/>
          <w:color w:val="000000"/>
        </w:rPr>
        <w:t>.  To find out</w:t>
      </w:r>
      <w:r w:rsidR="00BE6652">
        <w:rPr>
          <w:rFonts w:cs="Arial"/>
          <w:color w:val="000000"/>
        </w:rPr>
        <w:t xml:space="preserve"> if</w:t>
      </w:r>
      <w:r w:rsidRPr="00016B1F">
        <w:rPr>
          <w:rFonts w:cs="Arial"/>
          <w:color w:val="000000"/>
        </w:rPr>
        <w:t xml:space="preserve"> your IWPS is located in </w:t>
      </w:r>
      <w:r w:rsidR="00BE6652">
        <w:rPr>
          <w:rFonts w:cs="Arial"/>
          <w:color w:val="000000"/>
        </w:rPr>
        <w:t xml:space="preserve">a </w:t>
      </w:r>
      <w:r w:rsidRPr="00016B1F">
        <w:rPr>
          <w:rFonts w:cs="Arial"/>
          <w:color w:val="000000"/>
        </w:rPr>
        <w:t>Drinking Water Zone</w:t>
      </w:r>
      <w:r w:rsidR="00BE6652">
        <w:rPr>
          <w:rFonts w:cs="Arial"/>
          <w:color w:val="000000"/>
        </w:rPr>
        <w:t>,</w:t>
      </w:r>
      <w:r w:rsidRPr="00016B1F">
        <w:rPr>
          <w:rFonts w:cs="Arial"/>
          <w:color w:val="000000"/>
        </w:rPr>
        <w:t xml:space="preserve"> contact the Source Water Protection Program:</w:t>
      </w:r>
    </w:p>
    <w:p w14:paraId="75A4685D" w14:textId="77777777" w:rsidR="000E70E7" w:rsidRDefault="00865BE1" w:rsidP="00B65586">
      <w:pPr>
        <w:autoSpaceDE w:val="0"/>
        <w:autoSpaceDN w:val="0"/>
        <w:adjustRightInd w:val="0"/>
        <w:ind w:left="360"/>
        <w:rPr>
          <w:rFonts w:cs="Arial"/>
          <w:color w:val="008000"/>
        </w:rPr>
      </w:pPr>
      <w:hyperlink r:id="rId30" w:history="1">
        <w:r w:rsidR="007304C6" w:rsidRPr="00481DC1">
          <w:rPr>
            <w:rStyle w:val="Hyperlink"/>
            <w:rFonts w:cs="Arial"/>
          </w:rPr>
          <w:t>https://www.mass.gov/source-water-protection</w:t>
        </w:r>
      </w:hyperlink>
      <w:r w:rsidR="007304C6">
        <w:rPr>
          <w:rFonts w:cs="Arial"/>
          <w:color w:val="008000"/>
        </w:rPr>
        <w:t xml:space="preserve">. </w:t>
      </w:r>
    </w:p>
    <w:p w14:paraId="3F44AB66" w14:textId="77777777" w:rsidR="007304C6" w:rsidRPr="00016B1F" w:rsidRDefault="007304C6" w:rsidP="00B65586">
      <w:pPr>
        <w:autoSpaceDE w:val="0"/>
        <w:autoSpaceDN w:val="0"/>
        <w:adjustRightInd w:val="0"/>
        <w:ind w:left="360"/>
        <w:rPr>
          <w:rFonts w:cs="Arial"/>
          <w:bCs/>
          <w:color w:val="000000"/>
        </w:rPr>
      </w:pPr>
    </w:p>
    <w:p w14:paraId="48704C62" w14:textId="77777777" w:rsidR="000E70E7" w:rsidRPr="00016B1F" w:rsidRDefault="000E70E7" w:rsidP="00B65586">
      <w:pPr>
        <w:spacing w:after="120"/>
        <w:ind w:left="360"/>
        <w:rPr>
          <w:rFonts w:cs="Arial"/>
          <w:color w:val="000000"/>
        </w:rPr>
      </w:pPr>
      <w:r w:rsidRPr="00016B1F">
        <w:rPr>
          <w:rFonts w:cs="Arial"/>
          <w:color w:val="000000"/>
        </w:rPr>
        <w:t>If you have any questions regarding this requirement</w:t>
      </w:r>
      <w:r w:rsidR="00BE6652">
        <w:rPr>
          <w:rFonts w:cs="Arial"/>
          <w:color w:val="000000"/>
        </w:rPr>
        <w:t xml:space="preserve">, contact the </w:t>
      </w:r>
      <w:r w:rsidRPr="00016B1F">
        <w:rPr>
          <w:rFonts w:cs="Arial"/>
          <w:color w:val="000000"/>
        </w:rPr>
        <w:t>Hazardous Waste Hotline</w:t>
      </w:r>
      <w:r w:rsidR="00BE6652">
        <w:rPr>
          <w:rFonts w:cs="Arial"/>
          <w:color w:val="000000"/>
        </w:rPr>
        <w:t>,</w:t>
      </w:r>
      <w:r w:rsidRPr="00016B1F">
        <w:rPr>
          <w:rFonts w:cs="Arial"/>
          <w:color w:val="000000"/>
        </w:rPr>
        <w:t xml:space="preserve"> 617-292-5898.</w:t>
      </w:r>
    </w:p>
    <w:p w14:paraId="172F2DC3" w14:textId="77777777" w:rsidR="000E70E7" w:rsidRPr="00016B1F" w:rsidRDefault="000E70E7" w:rsidP="00B65586">
      <w:pPr>
        <w:pStyle w:val="TableText"/>
        <w:spacing w:after="120"/>
        <w:ind w:left="360"/>
        <w:rPr>
          <w:rFonts w:ascii="Arial" w:eastAsia="Times" w:hAnsi="Arial" w:cs="Arial"/>
          <w:color w:val="000000"/>
          <w:sz w:val="20"/>
        </w:rPr>
      </w:pPr>
      <w:r w:rsidRPr="00016B1F">
        <w:rPr>
          <w:rFonts w:ascii="Arial" w:hAnsi="Arial" w:cs="Arial"/>
          <w:bCs/>
          <w:color w:val="000000"/>
          <w:sz w:val="20"/>
          <w:u w:val="single"/>
        </w:rPr>
        <w:t>Question C-7:</w:t>
      </w:r>
      <w:r w:rsidRPr="00016B1F">
        <w:rPr>
          <w:rFonts w:ascii="Arial" w:hAnsi="Arial" w:cs="Arial"/>
          <w:bCs/>
          <w:color w:val="000000"/>
          <w:sz w:val="20"/>
        </w:rPr>
        <w:t xml:space="preserve"> If you generate hazardous wastewater, either treated on</w:t>
      </w:r>
      <w:r w:rsidR="00AD0EC7">
        <w:rPr>
          <w:rFonts w:ascii="Arial" w:hAnsi="Arial" w:cs="Arial"/>
          <w:bCs/>
          <w:color w:val="000000"/>
          <w:sz w:val="20"/>
        </w:rPr>
        <w:t>-</w:t>
      </w:r>
      <w:r w:rsidRPr="00016B1F">
        <w:rPr>
          <w:rFonts w:ascii="Arial" w:hAnsi="Arial" w:cs="Arial"/>
          <w:bCs/>
          <w:color w:val="000000"/>
          <w:sz w:val="20"/>
        </w:rPr>
        <w:t xml:space="preserve">site or shipped off site, then you need to have a USEPA hazardous waste generator identification number.  To apply </w:t>
      </w:r>
      <w:r w:rsidR="00AD0EC7">
        <w:rPr>
          <w:rFonts w:ascii="Arial" w:hAnsi="Arial" w:cs="Arial"/>
          <w:bCs/>
          <w:color w:val="000000"/>
          <w:sz w:val="20"/>
        </w:rPr>
        <w:t xml:space="preserve">for </w:t>
      </w:r>
      <w:r w:rsidRPr="00016B1F">
        <w:rPr>
          <w:rFonts w:ascii="Arial" w:hAnsi="Arial" w:cs="Arial"/>
          <w:bCs/>
          <w:color w:val="000000"/>
          <w:sz w:val="20"/>
        </w:rPr>
        <w:t>that number</w:t>
      </w:r>
      <w:r w:rsidR="00AD0EC7">
        <w:rPr>
          <w:rFonts w:ascii="Arial" w:hAnsi="Arial" w:cs="Arial"/>
          <w:bCs/>
          <w:color w:val="000000"/>
          <w:sz w:val="20"/>
        </w:rPr>
        <w:t>,</w:t>
      </w:r>
      <w:r w:rsidRPr="00016B1F">
        <w:rPr>
          <w:rFonts w:ascii="Arial" w:hAnsi="Arial" w:cs="Arial"/>
          <w:bCs/>
          <w:color w:val="000000"/>
          <w:sz w:val="20"/>
        </w:rPr>
        <w:t xml:space="preserve"> </w:t>
      </w:r>
      <w:r w:rsidRPr="00016B1F">
        <w:rPr>
          <w:rFonts w:ascii="Arial" w:eastAsia="Times" w:hAnsi="Arial" w:cs="Arial"/>
          <w:color w:val="000000"/>
          <w:sz w:val="20"/>
        </w:rPr>
        <w:t xml:space="preserve">contact the </w:t>
      </w:r>
      <w:r w:rsidRPr="00016B1F">
        <w:rPr>
          <w:rFonts w:ascii="Arial" w:hAnsi="Arial" w:cs="Arial"/>
          <w:color w:val="000000"/>
          <w:sz w:val="20"/>
        </w:rPr>
        <w:t>Hazardous Waste Hotline</w:t>
      </w:r>
      <w:r w:rsidR="00AD0EC7">
        <w:rPr>
          <w:rFonts w:ascii="Arial" w:hAnsi="Arial" w:cs="Arial"/>
          <w:color w:val="000000"/>
          <w:sz w:val="20"/>
        </w:rPr>
        <w:t>,</w:t>
      </w:r>
      <w:r w:rsidRPr="00016B1F">
        <w:rPr>
          <w:rFonts w:ascii="Arial" w:hAnsi="Arial" w:cs="Arial"/>
          <w:color w:val="000000"/>
          <w:sz w:val="20"/>
        </w:rPr>
        <w:t xml:space="preserve"> 617-292-5898</w:t>
      </w:r>
      <w:r w:rsidRPr="00016B1F">
        <w:rPr>
          <w:rFonts w:ascii="Arial" w:eastAsia="Times" w:hAnsi="Arial" w:cs="Arial"/>
          <w:color w:val="000000"/>
          <w:sz w:val="20"/>
        </w:rPr>
        <w:t>.</w:t>
      </w:r>
    </w:p>
    <w:p w14:paraId="07FB435F" w14:textId="77777777" w:rsidR="000E70E7" w:rsidRPr="00016B1F" w:rsidRDefault="000E70E7" w:rsidP="00B65586">
      <w:pPr>
        <w:spacing w:after="120"/>
        <w:ind w:left="360"/>
        <w:rPr>
          <w:rFonts w:cs="Arial"/>
          <w:color w:val="000000"/>
        </w:rPr>
      </w:pPr>
      <w:r w:rsidRPr="00016B1F">
        <w:rPr>
          <w:rFonts w:cs="Arial"/>
          <w:color w:val="000000"/>
          <w:u w:val="single"/>
        </w:rPr>
        <w:t>Question C-8:</w:t>
      </w:r>
      <w:r w:rsidRPr="00016B1F">
        <w:rPr>
          <w:rFonts w:cs="Arial"/>
          <w:color w:val="000000"/>
        </w:rPr>
        <w:t xml:space="preserve"> The required sign is primarily a safety feature to protect unauthorized personnel and outsiders from harming themselves, as well as fire fighters.</w:t>
      </w:r>
    </w:p>
    <w:p w14:paraId="4D544976" w14:textId="77777777" w:rsidR="000E70E7" w:rsidRPr="00016B1F" w:rsidRDefault="000E70E7" w:rsidP="00B65586">
      <w:pPr>
        <w:ind w:left="360"/>
        <w:rPr>
          <w:rFonts w:cs="Arial"/>
          <w:color w:val="000000"/>
        </w:rPr>
      </w:pPr>
      <w:r w:rsidRPr="00016B1F">
        <w:rPr>
          <w:rFonts w:cs="Arial"/>
          <w:color w:val="000000"/>
          <w:u w:val="single"/>
        </w:rPr>
        <w:t>Question C-9</w:t>
      </w:r>
      <w:r w:rsidRPr="00016B1F">
        <w:rPr>
          <w:rFonts w:cs="Arial"/>
          <w:color w:val="000000"/>
        </w:rPr>
        <w:t>: Leak or spill containment systems shall provide at least one of the following:</w:t>
      </w:r>
    </w:p>
    <w:p w14:paraId="35930551" w14:textId="77777777" w:rsidR="000E70E7" w:rsidRPr="00016B1F" w:rsidRDefault="000E70E7" w:rsidP="00AD0EC7">
      <w:pPr>
        <w:ind w:left="360"/>
        <w:rPr>
          <w:rFonts w:cs="Arial"/>
          <w:color w:val="000000"/>
        </w:rPr>
      </w:pPr>
      <w:r w:rsidRPr="00016B1F">
        <w:rPr>
          <w:rFonts w:cs="Arial"/>
          <w:color w:val="000000"/>
        </w:rPr>
        <w:t xml:space="preserve">1. Secondary containment for all tanks containing hazardous industrial wastewater or hazardous industrial wastewater </w:t>
      </w:r>
      <w:proofErr w:type="gramStart"/>
      <w:r w:rsidRPr="00016B1F">
        <w:rPr>
          <w:rFonts w:cs="Arial"/>
          <w:color w:val="000000"/>
        </w:rPr>
        <w:t>sludge;</w:t>
      </w:r>
      <w:proofErr w:type="gramEnd"/>
      <w:r w:rsidRPr="00016B1F">
        <w:rPr>
          <w:rFonts w:cs="Arial"/>
          <w:color w:val="000000"/>
        </w:rPr>
        <w:t xml:space="preserve"> </w:t>
      </w:r>
    </w:p>
    <w:p w14:paraId="643FB8E9" w14:textId="77777777" w:rsidR="000E70E7" w:rsidRPr="00016B1F" w:rsidRDefault="000E70E7" w:rsidP="00AD0EC7">
      <w:pPr>
        <w:ind w:left="360"/>
        <w:rPr>
          <w:rFonts w:cs="Arial"/>
          <w:color w:val="000000"/>
        </w:rPr>
      </w:pPr>
      <w:r w:rsidRPr="00016B1F">
        <w:rPr>
          <w:rFonts w:cs="Arial"/>
          <w:color w:val="000000"/>
        </w:rPr>
        <w:t>2. Impervious containment, free of cracks and gaps, to capture at least 110% of the capacity of the largest single tank or 10% of the total possible contained volume of all the tanks, whichever is greater; or</w:t>
      </w:r>
    </w:p>
    <w:p w14:paraId="7BA59D3B" w14:textId="77777777" w:rsidR="000E70E7" w:rsidRPr="00016B1F" w:rsidRDefault="000E70E7" w:rsidP="00AD0EC7">
      <w:pPr>
        <w:ind w:left="360"/>
        <w:rPr>
          <w:rFonts w:cs="Arial"/>
          <w:color w:val="000000"/>
        </w:rPr>
      </w:pPr>
      <w:r w:rsidRPr="00016B1F">
        <w:rPr>
          <w:rFonts w:cs="Arial"/>
          <w:color w:val="000000"/>
        </w:rPr>
        <w:t xml:space="preserve">3. Impervious containment, free of cracks and gaps, equipped with an automatic floor sump system inside the containment capable of: </w:t>
      </w:r>
    </w:p>
    <w:p w14:paraId="1B8DD16E" w14:textId="77777777" w:rsidR="000E70E7" w:rsidRPr="00016B1F" w:rsidRDefault="000E70E7" w:rsidP="00AD0EC7">
      <w:pPr>
        <w:ind w:left="720"/>
        <w:rPr>
          <w:rFonts w:cs="Arial"/>
          <w:color w:val="000000"/>
        </w:rPr>
      </w:pPr>
      <w:r w:rsidRPr="00016B1F">
        <w:rPr>
          <w:rFonts w:cs="Arial"/>
          <w:color w:val="000000"/>
        </w:rPr>
        <w:t>a. transferring spills or leaks from the floor sump to the pretreatment system automatically through level switches; and</w:t>
      </w:r>
    </w:p>
    <w:p w14:paraId="2AA81924" w14:textId="77777777" w:rsidR="000E70E7" w:rsidRPr="00016B1F" w:rsidRDefault="000E70E7" w:rsidP="00AD0EC7">
      <w:pPr>
        <w:pStyle w:val="Heading9"/>
        <w:spacing w:after="120"/>
        <w:ind w:left="720"/>
        <w:rPr>
          <w:rFonts w:ascii="Arial" w:hAnsi="Arial" w:cs="Arial"/>
          <w:color w:val="000000"/>
          <w:sz w:val="20"/>
          <w:szCs w:val="20"/>
        </w:rPr>
      </w:pPr>
      <w:r w:rsidRPr="00016B1F">
        <w:rPr>
          <w:rFonts w:ascii="Arial" w:hAnsi="Arial" w:cs="Arial"/>
          <w:b w:val="0"/>
          <w:bCs/>
          <w:color w:val="000000"/>
          <w:sz w:val="20"/>
          <w:szCs w:val="20"/>
        </w:rPr>
        <w:t>b. activating a high-level alarm system when the wastewater level reaches 60% capacity of the floor sump</w:t>
      </w:r>
      <w:r w:rsidRPr="00016B1F">
        <w:rPr>
          <w:rFonts w:ascii="Arial" w:hAnsi="Arial" w:cs="Arial"/>
          <w:color w:val="000000"/>
          <w:sz w:val="20"/>
          <w:szCs w:val="20"/>
        </w:rPr>
        <w:t xml:space="preserve">. </w:t>
      </w:r>
    </w:p>
    <w:p w14:paraId="0DD94C0E" w14:textId="77777777" w:rsidR="000E70E7" w:rsidRPr="00016B1F" w:rsidRDefault="000E70E7" w:rsidP="00B65586">
      <w:pPr>
        <w:spacing w:after="120"/>
        <w:ind w:left="360"/>
        <w:rPr>
          <w:rFonts w:cs="Arial"/>
          <w:color w:val="000000"/>
        </w:rPr>
      </w:pPr>
      <w:r w:rsidRPr="00016B1F">
        <w:rPr>
          <w:rFonts w:cs="Arial"/>
          <w:color w:val="000000"/>
        </w:rPr>
        <w:t>Leaked or spilled materials need to be promptly removed from the containment system.  Materials recovered from leaks, spills, or contaminated stormwater must be either reintroduced into the pretreatment system or managed as a hazardous waste pursuant to the provisions of Massachusetts Hazardous Waste Regulations at 310 CMR 30.000.</w:t>
      </w:r>
    </w:p>
    <w:p w14:paraId="64475D9F" w14:textId="77777777" w:rsidR="000E70E7" w:rsidRPr="00016B1F" w:rsidRDefault="000E70E7" w:rsidP="00B65586">
      <w:pPr>
        <w:autoSpaceDE w:val="0"/>
        <w:autoSpaceDN w:val="0"/>
        <w:adjustRightInd w:val="0"/>
        <w:spacing w:after="120"/>
        <w:ind w:left="360"/>
        <w:rPr>
          <w:rFonts w:cs="Arial"/>
          <w:color w:val="000000"/>
        </w:rPr>
      </w:pPr>
      <w:r w:rsidRPr="00016B1F">
        <w:rPr>
          <w:rFonts w:cs="Arial"/>
          <w:color w:val="000000"/>
          <w:u w:val="single"/>
        </w:rPr>
        <w:t>Question C-10:</w:t>
      </w:r>
      <w:r w:rsidRPr="00016B1F">
        <w:rPr>
          <w:rFonts w:cs="Arial"/>
          <w:color w:val="000000"/>
        </w:rPr>
        <w:t xml:space="preserve"> If you are not sure if your IWPS is located within the boundary of land subject to flooding from the statistical 100-year frequency storm, you should check with the most recently available flood profile data prepared pursuant to the National Flood Insurance Program (NFIP) from either your city or town officials, Massachusetts Emergency Management Agency, or the Federal Emergency Management Administration.</w:t>
      </w:r>
    </w:p>
    <w:p w14:paraId="20DF80DE" w14:textId="77777777" w:rsidR="000E70E7" w:rsidRPr="00016B1F" w:rsidRDefault="000E70E7" w:rsidP="00B65586">
      <w:pPr>
        <w:autoSpaceDE w:val="0"/>
        <w:autoSpaceDN w:val="0"/>
        <w:adjustRightInd w:val="0"/>
        <w:ind w:left="360"/>
        <w:rPr>
          <w:rFonts w:cs="Arial"/>
          <w:color w:val="000000"/>
        </w:rPr>
      </w:pPr>
      <w:r w:rsidRPr="00016B1F">
        <w:rPr>
          <w:rFonts w:cs="Arial"/>
          <w:color w:val="000000"/>
          <w:u w:val="single"/>
        </w:rPr>
        <w:t>Question C-11:</w:t>
      </w:r>
      <w:r w:rsidRPr="00016B1F">
        <w:rPr>
          <w:rFonts w:cs="Arial"/>
          <w:color w:val="000000"/>
        </w:rPr>
        <w:t xml:space="preserve"> If your IWPS is located within the boundary of land subject to flooding from the 100-year storm, then you are required to floodproof your IWPS to prevent floodwaters from coming into contact with hazardous wastewater by designing, constructing, </w:t>
      </w:r>
      <w:proofErr w:type="gramStart"/>
      <w:r w:rsidRPr="00016B1F">
        <w:rPr>
          <w:rFonts w:cs="Arial"/>
          <w:color w:val="000000"/>
        </w:rPr>
        <w:t>operating</w:t>
      </w:r>
      <w:proofErr w:type="gramEnd"/>
      <w:r w:rsidRPr="00016B1F">
        <w:rPr>
          <w:rFonts w:cs="Arial"/>
          <w:color w:val="000000"/>
        </w:rPr>
        <w:t xml:space="preserve"> and maintaining:</w:t>
      </w:r>
    </w:p>
    <w:p w14:paraId="395F91E6" w14:textId="77777777" w:rsidR="000E70E7" w:rsidRPr="00016B1F" w:rsidRDefault="000E70E7" w:rsidP="00B65586">
      <w:pPr>
        <w:autoSpaceDE w:val="0"/>
        <w:autoSpaceDN w:val="0"/>
        <w:adjustRightInd w:val="0"/>
        <w:ind w:left="1080" w:hanging="360"/>
        <w:rPr>
          <w:rFonts w:cs="Arial"/>
          <w:color w:val="000000"/>
        </w:rPr>
      </w:pPr>
      <w:r w:rsidRPr="00016B1F">
        <w:rPr>
          <w:rFonts w:cs="Arial"/>
          <w:color w:val="000000"/>
        </w:rPr>
        <w:lastRenderedPageBreak/>
        <w:t xml:space="preserve">1. </w:t>
      </w:r>
      <w:r w:rsidRPr="00016B1F">
        <w:rPr>
          <w:rFonts w:cs="Arial"/>
          <w:color w:val="000000"/>
        </w:rPr>
        <w:tab/>
        <w:t>Your IWPS to prevent floodwaters from coming into contact with any container or tank or other unit holding hazardous waste; or</w:t>
      </w:r>
    </w:p>
    <w:p w14:paraId="226D08D0" w14:textId="77777777" w:rsidR="000E70E7" w:rsidRPr="00016B1F" w:rsidRDefault="000E70E7" w:rsidP="00B65586">
      <w:pPr>
        <w:autoSpaceDE w:val="0"/>
        <w:autoSpaceDN w:val="0"/>
        <w:adjustRightInd w:val="0"/>
        <w:ind w:left="1080" w:hanging="360"/>
        <w:rPr>
          <w:rFonts w:cs="Arial"/>
          <w:color w:val="000000"/>
        </w:rPr>
      </w:pPr>
      <w:r w:rsidRPr="00016B1F">
        <w:rPr>
          <w:rFonts w:cs="Arial"/>
          <w:color w:val="000000"/>
        </w:rPr>
        <w:t xml:space="preserve">2. </w:t>
      </w:r>
      <w:r w:rsidRPr="00016B1F">
        <w:rPr>
          <w:rFonts w:cs="Arial"/>
          <w:color w:val="000000"/>
        </w:rPr>
        <w:tab/>
        <w:t>Your container, tank or other unit holding hazardous waste to withstand hydrostatic, dynamic, and buoyant forces so as to be secured during the 100-year flood.</w:t>
      </w:r>
    </w:p>
    <w:p w14:paraId="4BF7C863" w14:textId="77777777" w:rsidR="000E70E7" w:rsidRPr="00016B1F" w:rsidRDefault="000E70E7" w:rsidP="00B65586">
      <w:pPr>
        <w:tabs>
          <w:tab w:val="left" w:pos="5827"/>
        </w:tabs>
        <w:suppressAutoHyphens/>
        <w:autoSpaceDE w:val="0"/>
        <w:autoSpaceDN w:val="0"/>
        <w:adjustRightInd w:val="0"/>
        <w:spacing w:after="120"/>
        <w:ind w:left="360"/>
        <w:rPr>
          <w:rFonts w:cs="Arial"/>
          <w:color w:val="000000"/>
        </w:rPr>
      </w:pPr>
      <w:r w:rsidRPr="00016B1F">
        <w:rPr>
          <w:rFonts w:cs="Arial"/>
          <w:color w:val="000000"/>
        </w:rPr>
        <w:t xml:space="preserve">If you are not (for existing facilities) or will not </w:t>
      </w:r>
      <w:r w:rsidR="00AD0EC7">
        <w:rPr>
          <w:rFonts w:cs="Arial"/>
          <w:color w:val="000000"/>
        </w:rPr>
        <w:t xml:space="preserve">be </w:t>
      </w:r>
      <w:r w:rsidR="00AD0EC7" w:rsidRPr="00016B1F">
        <w:rPr>
          <w:rFonts w:cs="Arial"/>
          <w:color w:val="000000"/>
        </w:rPr>
        <w:t xml:space="preserve">(for new facilities) </w:t>
      </w:r>
      <w:r w:rsidR="00AD0EC7">
        <w:rPr>
          <w:rFonts w:cs="Arial"/>
          <w:color w:val="000000"/>
        </w:rPr>
        <w:t>in compliance</w:t>
      </w:r>
      <w:r w:rsidRPr="00016B1F">
        <w:rPr>
          <w:rFonts w:cs="Arial"/>
          <w:color w:val="000000"/>
        </w:rPr>
        <w:t xml:space="preserve"> with these requirements, then you need to explain why you are not or will not </w:t>
      </w:r>
      <w:r w:rsidR="00AD0EC7">
        <w:rPr>
          <w:rFonts w:cs="Arial"/>
          <w:color w:val="000000"/>
        </w:rPr>
        <w:t>be in compliance</w:t>
      </w:r>
      <w:r w:rsidRPr="00016B1F">
        <w:rPr>
          <w:rFonts w:cs="Arial"/>
          <w:color w:val="000000"/>
        </w:rPr>
        <w:t>.</w:t>
      </w:r>
    </w:p>
    <w:p w14:paraId="7BCF59F9" w14:textId="77777777" w:rsidR="000E70E7" w:rsidRPr="00016B1F" w:rsidRDefault="000E70E7" w:rsidP="00DF24E1">
      <w:pPr>
        <w:ind w:left="360"/>
        <w:rPr>
          <w:rFonts w:eastAsia="Times New Roman" w:cs="Arial"/>
        </w:rPr>
      </w:pPr>
      <w:r w:rsidRPr="00016B1F">
        <w:rPr>
          <w:rFonts w:cs="Arial"/>
          <w:u w:val="single"/>
        </w:rPr>
        <w:t xml:space="preserve">Question C-13: </w:t>
      </w:r>
      <w:r w:rsidRPr="00016B1F">
        <w:rPr>
          <w:rFonts w:cs="Arial"/>
        </w:rPr>
        <w:t>This question refers to the IWPS classification under the Board of Certified Operator</w:t>
      </w:r>
      <w:r w:rsidR="00DF24E1">
        <w:rPr>
          <w:rFonts w:cs="Arial"/>
        </w:rPr>
        <w:t>s</w:t>
      </w:r>
      <w:r w:rsidRPr="00016B1F">
        <w:rPr>
          <w:rFonts w:cs="Arial"/>
        </w:rPr>
        <w:t xml:space="preserve"> Regulations</w:t>
      </w:r>
      <w:r w:rsidR="00DF24E1">
        <w:rPr>
          <w:rFonts w:cs="Arial"/>
        </w:rPr>
        <w:t>,</w:t>
      </w:r>
      <w:r w:rsidRPr="00016B1F">
        <w:rPr>
          <w:rFonts w:cs="Arial"/>
        </w:rPr>
        <w:t xml:space="preserve"> 257 CMR 2.00.  More sp</w:t>
      </w:r>
      <w:r w:rsidR="00DF24E1">
        <w:rPr>
          <w:rFonts w:cs="Arial"/>
        </w:rPr>
        <w:t xml:space="preserve">ecifically, under 257 CMR 2.04 - </w:t>
      </w:r>
      <w:r w:rsidRPr="00016B1F">
        <w:rPr>
          <w:rFonts w:cs="Arial"/>
        </w:rPr>
        <w:t>Exemptions</w:t>
      </w:r>
      <w:r w:rsidR="00DF24E1">
        <w:rPr>
          <w:rFonts w:cs="Arial"/>
        </w:rPr>
        <w:t xml:space="preserve">, </w:t>
      </w:r>
      <w:r w:rsidR="00DF24E1">
        <w:rPr>
          <w:rFonts w:eastAsia="Times New Roman" w:cs="Arial"/>
        </w:rPr>
        <w:t>t</w:t>
      </w:r>
      <w:r w:rsidRPr="00016B1F">
        <w:rPr>
          <w:rFonts w:eastAsia="Times New Roman" w:cs="Arial"/>
        </w:rPr>
        <w:t>he following treatment systems are exempt from certified operator requirements:</w:t>
      </w:r>
    </w:p>
    <w:p w14:paraId="5CBBA7C2" w14:textId="77777777" w:rsidR="000E70E7" w:rsidRPr="00016B1F" w:rsidRDefault="000E70E7" w:rsidP="00B65586">
      <w:pPr>
        <w:autoSpaceDE w:val="0"/>
        <w:autoSpaceDN w:val="0"/>
        <w:adjustRightInd w:val="0"/>
        <w:ind w:left="1080"/>
        <w:rPr>
          <w:rFonts w:eastAsia="Times New Roman" w:cs="Arial"/>
        </w:rPr>
      </w:pPr>
      <w:r w:rsidRPr="00016B1F">
        <w:rPr>
          <w:rFonts w:eastAsia="Times New Roman" w:cs="Arial"/>
        </w:rPr>
        <w:t xml:space="preserve">(a) lime chip </w:t>
      </w:r>
      <w:proofErr w:type="gramStart"/>
      <w:r w:rsidRPr="00016B1F">
        <w:rPr>
          <w:rFonts w:eastAsia="Times New Roman" w:cs="Arial"/>
        </w:rPr>
        <w:t>neutralization;</w:t>
      </w:r>
      <w:proofErr w:type="gramEnd"/>
    </w:p>
    <w:p w14:paraId="261F9286" w14:textId="77777777" w:rsidR="000E70E7" w:rsidRPr="00016B1F" w:rsidRDefault="000E70E7" w:rsidP="00B65586">
      <w:pPr>
        <w:autoSpaceDE w:val="0"/>
        <w:autoSpaceDN w:val="0"/>
        <w:adjustRightInd w:val="0"/>
        <w:ind w:left="1080"/>
        <w:rPr>
          <w:rFonts w:eastAsia="Times New Roman" w:cs="Arial"/>
        </w:rPr>
      </w:pPr>
      <w:r w:rsidRPr="00016B1F">
        <w:rPr>
          <w:rFonts w:eastAsia="Times New Roman" w:cs="Arial"/>
        </w:rPr>
        <w:t xml:space="preserve">(b) neutralizing less than 100 gallons per </w:t>
      </w:r>
      <w:proofErr w:type="gramStart"/>
      <w:r w:rsidRPr="00016B1F">
        <w:rPr>
          <w:rFonts w:eastAsia="Times New Roman" w:cs="Arial"/>
        </w:rPr>
        <w:t>day;</w:t>
      </w:r>
      <w:proofErr w:type="gramEnd"/>
    </w:p>
    <w:p w14:paraId="2444D860" w14:textId="77777777" w:rsidR="000E70E7" w:rsidRPr="00016B1F" w:rsidRDefault="000E70E7" w:rsidP="00B65586">
      <w:pPr>
        <w:autoSpaceDE w:val="0"/>
        <w:autoSpaceDN w:val="0"/>
        <w:adjustRightInd w:val="0"/>
        <w:ind w:left="1080"/>
        <w:rPr>
          <w:rFonts w:eastAsia="Times New Roman" w:cs="Arial"/>
        </w:rPr>
      </w:pPr>
      <w:r w:rsidRPr="00016B1F">
        <w:rPr>
          <w:rFonts w:eastAsia="Times New Roman" w:cs="Arial"/>
        </w:rPr>
        <w:t xml:space="preserve">(c) small scale silver </w:t>
      </w:r>
      <w:proofErr w:type="gramStart"/>
      <w:r w:rsidRPr="00016B1F">
        <w:rPr>
          <w:rFonts w:eastAsia="Times New Roman" w:cs="Arial"/>
        </w:rPr>
        <w:t>recovery;</w:t>
      </w:r>
      <w:proofErr w:type="gramEnd"/>
    </w:p>
    <w:p w14:paraId="002DAF79" w14:textId="77777777" w:rsidR="000E70E7" w:rsidRPr="00016B1F" w:rsidRDefault="000E70E7" w:rsidP="00B65586">
      <w:pPr>
        <w:autoSpaceDE w:val="0"/>
        <w:autoSpaceDN w:val="0"/>
        <w:adjustRightInd w:val="0"/>
        <w:ind w:left="1080"/>
        <w:rPr>
          <w:rFonts w:eastAsia="Times New Roman" w:cs="Arial"/>
        </w:rPr>
      </w:pPr>
      <w:r w:rsidRPr="00016B1F">
        <w:rPr>
          <w:rFonts w:eastAsia="Times New Roman" w:cs="Arial"/>
        </w:rPr>
        <w:t>(d) oil/water separators – MDC traps; and</w:t>
      </w:r>
    </w:p>
    <w:p w14:paraId="73B16B34" w14:textId="77777777" w:rsidR="000E70E7" w:rsidRPr="00016B1F" w:rsidRDefault="000E70E7" w:rsidP="00B65586">
      <w:pPr>
        <w:autoSpaceDE w:val="0"/>
        <w:autoSpaceDN w:val="0"/>
        <w:adjustRightInd w:val="0"/>
        <w:ind w:left="1080"/>
        <w:rPr>
          <w:rFonts w:cs="Arial"/>
        </w:rPr>
      </w:pPr>
      <w:r w:rsidRPr="00016B1F">
        <w:rPr>
          <w:rFonts w:eastAsia="Times New Roman" w:cs="Arial"/>
        </w:rPr>
        <w:t>(e) closed loop systems.</w:t>
      </w:r>
      <w:r w:rsidRPr="00016B1F">
        <w:rPr>
          <w:rFonts w:cs="Arial"/>
        </w:rPr>
        <w:t xml:space="preserve"> </w:t>
      </w:r>
    </w:p>
    <w:p w14:paraId="786A9736" w14:textId="77777777" w:rsidR="000E70E7" w:rsidRPr="00016B1F" w:rsidRDefault="000E70E7" w:rsidP="00B65586">
      <w:pPr>
        <w:pStyle w:val="Heading3"/>
        <w:autoSpaceDE w:val="0"/>
        <w:autoSpaceDN w:val="0"/>
        <w:adjustRightInd w:val="0"/>
        <w:spacing w:before="0" w:after="120"/>
        <w:ind w:left="360"/>
        <w:rPr>
          <w:rFonts w:ascii="Arial" w:hAnsi="Arial" w:cs="Arial"/>
          <w:sz w:val="20"/>
        </w:rPr>
      </w:pPr>
      <w:r w:rsidRPr="00016B1F">
        <w:rPr>
          <w:rFonts w:ascii="Arial" w:hAnsi="Arial" w:cs="Arial"/>
          <w:sz w:val="20"/>
        </w:rPr>
        <w:t>If your IWPS is listed, then it is exempt and you should skip to question C-14.</w:t>
      </w:r>
    </w:p>
    <w:p w14:paraId="2C37DB72" w14:textId="77777777" w:rsidR="000E70E7" w:rsidRPr="00016B1F" w:rsidRDefault="000E70E7" w:rsidP="00B65586">
      <w:pPr>
        <w:pStyle w:val="TableText"/>
        <w:spacing w:after="120"/>
        <w:ind w:left="1080"/>
        <w:rPr>
          <w:rFonts w:ascii="Arial" w:hAnsi="Arial" w:cs="Arial"/>
          <w:sz w:val="20"/>
        </w:rPr>
      </w:pPr>
      <w:r w:rsidRPr="00016B1F">
        <w:rPr>
          <w:rFonts w:ascii="Arial" w:eastAsia="Times" w:hAnsi="Arial" w:cs="Arial"/>
          <w:sz w:val="20"/>
          <w:u w:val="single"/>
        </w:rPr>
        <w:t>Question 13a</w:t>
      </w:r>
      <w:r w:rsidRPr="00016B1F">
        <w:rPr>
          <w:rFonts w:ascii="Arial" w:eastAsia="Times" w:hAnsi="Arial" w:cs="Arial"/>
          <w:sz w:val="20"/>
        </w:rPr>
        <w:t xml:space="preserve">: </w:t>
      </w:r>
      <w:r w:rsidRPr="00016B1F">
        <w:rPr>
          <w:rFonts w:ascii="Arial" w:hAnsi="Arial" w:cs="Arial"/>
          <w:sz w:val="20"/>
        </w:rPr>
        <w:t>To ensure that your IWPS is properly operated and maintained, as well as</w:t>
      </w:r>
      <w:r w:rsidR="00DF24E1">
        <w:rPr>
          <w:rFonts w:ascii="Arial" w:hAnsi="Arial" w:cs="Arial"/>
          <w:sz w:val="20"/>
        </w:rPr>
        <w:t xml:space="preserve"> to </w:t>
      </w:r>
      <w:r w:rsidRPr="00016B1F">
        <w:rPr>
          <w:rFonts w:ascii="Arial" w:hAnsi="Arial" w:cs="Arial"/>
          <w:sz w:val="20"/>
        </w:rPr>
        <w:t xml:space="preserve">comply with applicable effluent at all times, adequate certified operator staffing planning is essential. The first step is contact </w:t>
      </w:r>
      <w:r w:rsidR="00E048C1" w:rsidRPr="00E048C1">
        <w:rPr>
          <w:rFonts w:ascii="Arial" w:hAnsi="Arial" w:cs="Arial"/>
          <w:sz w:val="20"/>
        </w:rPr>
        <w:t>John Murphy</w:t>
      </w:r>
      <w:r w:rsidRPr="00E048C1">
        <w:rPr>
          <w:rFonts w:ascii="Arial" w:hAnsi="Arial" w:cs="Arial"/>
          <w:sz w:val="20"/>
        </w:rPr>
        <w:t xml:space="preserve"> </w:t>
      </w:r>
      <w:r w:rsidR="00DF24E1" w:rsidRPr="00E048C1">
        <w:rPr>
          <w:rFonts w:ascii="Arial" w:hAnsi="Arial" w:cs="Arial"/>
          <w:sz w:val="20"/>
        </w:rPr>
        <w:t>of</w:t>
      </w:r>
      <w:r w:rsidRPr="00E048C1">
        <w:rPr>
          <w:rFonts w:ascii="Arial" w:hAnsi="Arial" w:cs="Arial"/>
          <w:sz w:val="20"/>
        </w:rPr>
        <w:t xml:space="preserve"> MassDEP at </w:t>
      </w:r>
      <w:r w:rsidR="00E048C1" w:rsidRPr="00E048C1">
        <w:rPr>
          <w:rFonts w:ascii="Arial" w:hAnsi="Arial" w:cs="Arial"/>
          <w:sz w:val="20"/>
        </w:rPr>
        <w:t>617-292-5867</w:t>
      </w:r>
      <w:r w:rsidRPr="00016B1F">
        <w:rPr>
          <w:rFonts w:ascii="Arial" w:hAnsi="Arial" w:cs="Arial"/>
          <w:sz w:val="20"/>
        </w:rPr>
        <w:t xml:space="preserve"> for more information.  </w:t>
      </w:r>
    </w:p>
    <w:p w14:paraId="75EA5C62" w14:textId="77777777" w:rsidR="000E70E7" w:rsidRPr="00016B1F" w:rsidRDefault="000E70E7" w:rsidP="00DB6D6C">
      <w:pPr>
        <w:pStyle w:val="TableText"/>
        <w:ind w:left="1080"/>
        <w:rPr>
          <w:rFonts w:cs="Arial"/>
        </w:rPr>
      </w:pPr>
      <w:r w:rsidRPr="00016B1F">
        <w:rPr>
          <w:rFonts w:ascii="Arial" w:hAnsi="Arial" w:cs="Arial"/>
          <w:sz w:val="20"/>
          <w:u w:val="single"/>
        </w:rPr>
        <w:t>Question 13b:</w:t>
      </w:r>
      <w:r w:rsidRPr="00016B1F">
        <w:rPr>
          <w:rFonts w:ascii="Arial" w:hAnsi="Arial" w:cs="Arial"/>
          <w:sz w:val="20"/>
        </w:rPr>
        <w:t xml:space="preserve"> This question addresses whether your facility’s IWPS is covered by a ruling by the Board of </w:t>
      </w:r>
      <w:r w:rsidR="00DF24E1">
        <w:rPr>
          <w:rFonts w:ascii="Arial" w:hAnsi="Arial" w:cs="Arial"/>
          <w:sz w:val="20"/>
        </w:rPr>
        <w:t>C</w:t>
      </w:r>
      <w:r w:rsidRPr="00016B1F">
        <w:rPr>
          <w:rFonts w:ascii="Arial" w:hAnsi="Arial" w:cs="Arial"/>
          <w:sz w:val="20"/>
        </w:rPr>
        <w:t>ertified Operators</w:t>
      </w:r>
      <w:r w:rsidR="00DB6D6C">
        <w:rPr>
          <w:rFonts w:ascii="Arial" w:hAnsi="Arial" w:cs="Arial"/>
          <w:sz w:val="20"/>
        </w:rPr>
        <w:t xml:space="preserve">. If not then </w:t>
      </w:r>
      <w:r w:rsidR="00DB6D6C" w:rsidRPr="00016B1F">
        <w:rPr>
          <w:rFonts w:ascii="Arial" w:hAnsi="Arial" w:cs="Arial"/>
          <w:sz w:val="20"/>
        </w:rPr>
        <w:t xml:space="preserve">please contact </w:t>
      </w:r>
      <w:r w:rsidR="00E048C1">
        <w:rPr>
          <w:rFonts w:ascii="Arial" w:hAnsi="Arial" w:cs="Arial"/>
          <w:sz w:val="20"/>
        </w:rPr>
        <w:t>John Murphy</w:t>
      </w:r>
      <w:r w:rsidR="00E048C1" w:rsidRPr="00016B1F">
        <w:rPr>
          <w:rFonts w:ascii="Arial" w:hAnsi="Arial" w:cs="Arial"/>
          <w:sz w:val="20"/>
        </w:rPr>
        <w:t xml:space="preserve"> </w:t>
      </w:r>
      <w:r w:rsidR="00E048C1">
        <w:rPr>
          <w:rFonts w:ascii="Arial" w:hAnsi="Arial" w:cs="Arial"/>
          <w:sz w:val="20"/>
        </w:rPr>
        <w:t>of</w:t>
      </w:r>
      <w:r w:rsidR="00E048C1" w:rsidRPr="00016B1F">
        <w:rPr>
          <w:rFonts w:ascii="Arial" w:hAnsi="Arial" w:cs="Arial"/>
          <w:sz w:val="20"/>
        </w:rPr>
        <w:t xml:space="preserve"> MassDEP at </w:t>
      </w:r>
      <w:r w:rsidR="00E048C1">
        <w:rPr>
          <w:rFonts w:ascii="Arial" w:hAnsi="Arial" w:cs="Arial"/>
          <w:sz w:val="20"/>
        </w:rPr>
        <w:t>617-292-5867</w:t>
      </w:r>
      <w:r w:rsidR="00E048C1" w:rsidRPr="00016B1F">
        <w:rPr>
          <w:rFonts w:ascii="Arial" w:hAnsi="Arial" w:cs="Arial"/>
          <w:sz w:val="20"/>
        </w:rPr>
        <w:t xml:space="preserve"> </w:t>
      </w:r>
      <w:r w:rsidR="00DB6D6C" w:rsidRPr="00016B1F">
        <w:rPr>
          <w:rFonts w:ascii="Arial" w:hAnsi="Arial" w:cs="Arial"/>
          <w:sz w:val="20"/>
        </w:rPr>
        <w:t>for more information</w:t>
      </w:r>
      <w:r w:rsidR="00DB6D6C">
        <w:rPr>
          <w:rFonts w:ascii="Arial" w:hAnsi="Arial" w:cs="Arial"/>
          <w:sz w:val="20"/>
        </w:rPr>
        <w:t>.</w:t>
      </w:r>
    </w:p>
    <w:p w14:paraId="3AE70FBE" w14:textId="77777777" w:rsidR="00DB6D6C" w:rsidRDefault="00DB6D6C" w:rsidP="00B65586">
      <w:pPr>
        <w:pStyle w:val="TableText"/>
        <w:ind w:left="360"/>
        <w:rPr>
          <w:rFonts w:ascii="Arial" w:hAnsi="Arial" w:cs="Arial"/>
          <w:sz w:val="20"/>
          <w:u w:val="single"/>
        </w:rPr>
      </w:pPr>
    </w:p>
    <w:p w14:paraId="4D53B47B" w14:textId="77777777" w:rsidR="000E70E7" w:rsidRPr="00016B1F" w:rsidRDefault="000E70E7" w:rsidP="00B65586">
      <w:pPr>
        <w:pStyle w:val="TableText"/>
        <w:ind w:left="360"/>
        <w:rPr>
          <w:rFonts w:ascii="Arial" w:hAnsi="Arial" w:cs="Arial"/>
          <w:sz w:val="20"/>
        </w:rPr>
      </w:pPr>
      <w:r w:rsidRPr="00016B1F">
        <w:rPr>
          <w:rFonts w:ascii="Arial" w:hAnsi="Arial" w:cs="Arial"/>
          <w:sz w:val="20"/>
          <w:u w:val="single"/>
        </w:rPr>
        <w:t>Question C-14:</w:t>
      </w:r>
      <w:r w:rsidRPr="00016B1F">
        <w:rPr>
          <w:rFonts w:ascii="Arial" w:hAnsi="Arial" w:cs="Arial"/>
          <w:sz w:val="20"/>
        </w:rPr>
        <w:t xml:space="preserve"> Depending upon the facility grade, the facility grading method, the type of IWPS and the duration of IWPS operating hours, each facility must comply with specific minimum requirements in accordance with </w:t>
      </w:r>
      <w:r w:rsidR="00465E20" w:rsidRPr="00016B1F">
        <w:rPr>
          <w:rFonts w:ascii="Arial" w:hAnsi="Arial" w:cs="Arial"/>
          <w:sz w:val="20"/>
        </w:rPr>
        <w:t>257</w:t>
      </w:r>
      <w:r w:rsidRPr="00016B1F">
        <w:rPr>
          <w:rFonts w:ascii="Arial" w:hAnsi="Arial" w:cs="Arial"/>
          <w:sz w:val="20"/>
        </w:rPr>
        <w:t xml:space="preserve"> CMR </w:t>
      </w:r>
      <w:r w:rsidR="00465E20" w:rsidRPr="00016B1F">
        <w:rPr>
          <w:rFonts w:ascii="Arial" w:hAnsi="Arial" w:cs="Arial"/>
          <w:sz w:val="20"/>
        </w:rPr>
        <w:t>2.13</w:t>
      </w:r>
      <w:r w:rsidR="00DB6D6C">
        <w:rPr>
          <w:rFonts w:ascii="Arial" w:hAnsi="Arial" w:cs="Arial"/>
          <w:sz w:val="20"/>
        </w:rPr>
        <w:t xml:space="preserve"> and 314 CMR 12.11(2)(j).</w:t>
      </w:r>
    </w:p>
    <w:p w14:paraId="1F3F9EF7" w14:textId="77777777" w:rsidR="000E70E7" w:rsidRPr="002967AA" w:rsidRDefault="000E70E7" w:rsidP="00373352">
      <w:pPr>
        <w:pStyle w:val="TableText"/>
        <w:spacing w:before="100" w:beforeAutospacing="1" w:after="120"/>
        <w:ind w:left="360"/>
        <w:rPr>
          <w:rFonts w:ascii="Arial" w:hAnsi="Arial" w:cs="Arial"/>
          <w:color w:val="000000"/>
          <w:sz w:val="20"/>
        </w:rPr>
      </w:pPr>
      <w:r w:rsidRPr="002967AA">
        <w:rPr>
          <w:rFonts w:ascii="Arial" w:hAnsi="Arial" w:cs="Arial"/>
          <w:color w:val="000000"/>
          <w:sz w:val="20"/>
          <w:u w:val="single"/>
        </w:rPr>
        <w:t>Question C-15:</w:t>
      </w:r>
      <w:r w:rsidRPr="002967AA">
        <w:rPr>
          <w:rFonts w:ascii="Arial" w:hAnsi="Arial" w:cs="Arial"/>
          <w:color w:val="000000"/>
          <w:sz w:val="20"/>
        </w:rPr>
        <w:t xml:space="preserve"> </w:t>
      </w:r>
    </w:p>
    <w:p w14:paraId="66C219C2" w14:textId="77777777" w:rsidR="000E70E7" w:rsidRPr="00016B1F" w:rsidRDefault="000E70E7" w:rsidP="00DF24E1">
      <w:pPr>
        <w:spacing w:after="120"/>
        <w:ind w:left="360"/>
        <w:rPr>
          <w:rFonts w:cs="Arial"/>
        </w:rPr>
      </w:pPr>
      <w:r w:rsidRPr="00016B1F">
        <w:rPr>
          <w:rFonts w:cs="Arial"/>
        </w:rPr>
        <w:t xml:space="preserve">All industrial wastewater dischargers applying for </w:t>
      </w:r>
      <w:r w:rsidR="00E80F6B">
        <w:rPr>
          <w:rFonts w:cs="Arial"/>
        </w:rPr>
        <w:t>BRPWP91</w:t>
      </w:r>
      <w:r w:rsidR="00794B33">
        <w:rPr>
          <w:rFonts w:cs="Arial"/>
        </w:rPr>
        <w:t xml:space="preserve"> </w:t>
      </w:r>
      <w:r w:rsidRPr="00016B1F">
        <w:rPr>
          <w:rFonts w:cs="Arial"/>
        </w:rPr>
        <w:t xml:space="preserve">and </w:t>
      </w:r>
      <w:r w:rsidR="00E80F6B">
        <w:rPr>
          <w:rFonts w:cs="Arial"/>
        </w:rPr>
        <w:t>BRPWP92</w:t>
      </w:r>
      <w:r w:rsidR="00794B33">
        <w:rPr>
          <w:rFonts w:cs="Arial"/>
        </w:rPr>
        <w:t xml:space="preserve"> </w:t>
      </w:r>
      <w:r w:rsidRPr="00016B1F">
        <w:rPr>
          <w:rFonts w:cs="Arial"/>
        </w:rPr>
        <w:t xml:space="preserve">permits need to attach a process flow diagram and a description of the principal treatment process for each IWPS in this permit application.  This requirement is for the initial permit application </w:t>
      </w:r>
      <w:proofErr w:type="gramStart"/>
      <w:r w:rsidRPr="00016B1F">
        <w:rPr>
          <w:rFonts w:cs="Arial"/>
        </w:rPr>
        <w:t>only, unless</w:t>
      </w:r>
      <w:proofErr w:type="gramEnd"/>
      <w:r w:rsidRPr="00016B1F">
        <w:rPr>
          <w:rFonts w:cs="Arial"/>
        </w:rPr>
        <w:t xml:space="preserve"> you modify any of your IWPSs.</w:t>
      </w:r>
    </w:p>
    <w:p w14:paraId="3F6311E0" w14:textId="77777777" w:rsidR="000E70E7" w:rsidRPr="00016B1F" w:rsidRDefault="000E70E7" w:rsidP="00DF24E1">
      <w:pPr>
        <w:spacing w:after="120"/>
        <w:ind w:left="360"/>
        <w:rPr>
          <w:rFonts w:cs="Arial"/>
          <w:color w:val="000000"/>
        </w:rPr>
      </w:pPr>
      <w:r w:rsidRPr="00016B1F">
        <w:rPr>
          <w:rFonts w:cs="Arial"/>
          <w:color w:val="000000"/>
        </w:rPr>
        <w:t>This diagram and associated information are normally derived from your IWPS design documents.  Consult your design engineer, if necessary.</w:t>
      </w:r>
    </w:p>
    <w:p w14:paraId="56B19584" w14:textId="77777777" w:rsidR="000E70E7" w:rsidRPr="00016B1F" w:rsidRDefault="000E70E7" w:rsidP="00DF24E1">
      <w:pPr>
        <w:spacing w:after="120"/>
        <w:ind w:left="360"/>
        <w:rPr>
          <w:rFonts w:cs="Arial"/>
        </w:rPr>
      </w:pPr>
      <w:r w:rsidRPr="00016B1F">
        <w:rPr>
          <w:rFonts w:cs="Arial"/>
          <w:u w:val="single"/>
        </w:rPr>
        <w:t>Question C-16:</w:t>
      </w:r>
      <w:r w:rsidRPr="00016B1F">
        <w:rPr>
          <w:rFonts w:cs="Arial"/>
        </w:rPr>
        <w:t xml:space="preserve">  The attachments referred to in this question are the flow diagrams requested in Question C-15.  If you have more than one IWPS or your IWPS process flow diagram and description of the principal processes in your IWPS is contained in more than one attachment, you need to specify their number in this question.</w:t>
      </w:r>
    </w:p>
    <w:p w14:paraId="75C1CC4E" w14:textId="77777777" w:rsidR="000E70E7" w:rsidRPr="00016B1F" w:rsidRDefault="000E70E7" w:rsidP="00DF24E1">
      <w:pPr>
        <w:pStyle w:val="BodyTextIndent2"/>
        <w:ind w:left="360"/>
        <w:rPr>
          <w:rFonts w:ascii="Arial" w:hAnsi="Arial" w:cs="Arial"/>
          <w:color w:val="000000"/>
          <w:sz w:val="20"/>
        </w:rPr>
      </w:pPr>
      <w:r w:rsidRPr="00016B1F">
        <w:rPr>
          <w:rFonts w:ascii="Arial" w:hAnsi="Arial" w:cs="Arial"/>
          <w:color w:val="000000"/>
          <w:sz w:val="20"/>
          <w:u w:val="single"/>
        </w:rPr>
        <w:t>Question C-17:</w:t>
      </w:r>
      <w:r w:rsidRPr="00016B1F">
        <w:rPr>
          <w:rFonts w:ascii="Arial" w:hAnsi="Arial" w:cs="Arial"/>
          <w:color w:val="000000"/>
          <w:sz w:val="20"/>
        </w:rPr>
        <w:t xml:space="preserve"> The sewer connection and IWPS in your facility are required to be constructed in conformance with the engineering standards specified under 314 CMR</w:t>
      </w:r>
      <w:r w:rsidR="000C4C77">
        <w:rPr>
          <w:rFonts w:ascii="Arial" w:hAnsi="Arial" w:cs="Arial"/>
          <w:color w:val="000000"/>
          <w:sz w:val="20"/>
        </w:rPr>
        <w:t xml:space="preserve"> </w:t>
      </w:r>
      <w:r w:rsidR="0082689C" w:rsidRPr="00016B1F">
        <w:rPr>
          <w:rFonts w:ascii="Arial" w:hAnsi="Arial" w:cs="Arial"/>
          <w:color w:val="000000"/>
          <w:sz w:val="20"/>
        </w:rPr>
        <w:t>12.11(1)</w:t>
      </w:r>
      <w:r w:rsidRPr="00016B1F">
        <w:rPr>
          <w:rFonts w:ascii="Arial" w:hAnsi="Arial" w:cs="Arial"/>
          <w:color w:val="000000"/>
          <w:sz w:val="20"/>
        </w:rPr>
        <w:t>.  These design and construction standards include the following:</w:t>
      </w:r>
    </w:p>
    <w:p w14:paraId="26C7C6FF" w14:textId="77777777" w:rsidR="000E70E7" w:rsidRPr="00016B1F" w:rsidRDefault="000E70E7" w:rsidP="00DF24E1">
      <w:pPr>
        <w:autoSpaceDE w:val="0"/>
        <w:autoSpaceDN w:val="0"/>
        <w:adjustRightInd w:val="0"/>
        <w:ind w:left="720"/>
        <w:rPr>
          <w:rFonts w:eastAsia="Times New Roman" w:cs="Arial"/>
          <w:color w:val="000000"/>
        </w:rPr>
      </w:pPr>
      <w:r w:rsidRPr="00016B1F">
        <w:rPr>
          <w:rFonts w:eastAsia="Times New Roman" w:cs="Arial"/>
          <w:color w:val="000000"/>
        </w:rPr>
        <w:t xml:space="preserve">a. Designed to meet all local discharge standards and the applicable Categorical Industrial User (CIU) standards in 40 CFR Chapter I, Subchapter </w:t>
      </w:r>
      <w:proofErr w:type="gramStart"/>
      <w:r w:rsidRPr="00016B1F">
        <w:rPr>
          <w:rFonts w:eastAsia="Times New Roman" w:cs="Arial"/>
          <w:color w:val="000000"/>
        </w:rPr>
        <w:t>N;</w:t>
      </w:r>
      <w:proofErr w:type="gramEnd"/>
    </w:p>
    <w:p w14:paraId="5929E573" w14:textId="77777777" w:rsidR="000E70E7" w:rsidRPr="00016B1F" w:rsidRDefault="000E70E7" w:rsidP="00DF24E1">
      <w:pPr>
        <w:autoSpaceDE w:val="0"/>
        <w:autoSpaceDN w:val="0"/>
        <w:adjustRightInd w:val="0"/>
        <w:ind w:left="720"/>
        <w:rPr>
          <w:rFonts w:eastAsia="Times New Roman" w:cs="Arial"/>
          <w:color w:val="000000"/>
        </w:rPr>
      </w:pPr>
      <w:r w:rsidRPr="00016B1F">
        <w:rPr>
          <w:rFonts w:eastAsia="Times New Roman" w:cs="Arial"/>
          <w:color w:val="000000"/>
        </w:rPr>
        <w:t xml:space="preserve">b. Equipped to treat at least 120% of design </w:t>
      </w:r>
      <w:proofErr w:type="gramStart"/>
      <w:r w:rsidRPr="00016B1F">
        <w:rPr>
          <w:rFonts w:eastAsia="Times New Roman" w:cs="Arial"/>
          <w:color w:val="000000"/>
        </w:rPr>
        <w:t>flow;</w:t>
      </w:r>
      <w:proofErr w:type="gramEnd"/>
    </w:p>
    <w:p w14:paraId="37544B30" w14:textId="77777777" w:rsidR="000E70E7" w:rsidRPr="00016B1F" w:rsidRDefault="000E70E7" w:rsidP="00DF24E1">
      <w:pPr>
        <w:autoSpaceDE w:val="0"/>
        <w:autoSpaceDN w:val="0"/>
        <w:adjustRightInd w:val="0"/>
        <w:ind w:left="720"/>
        <w:rPr>
          <w:rFonts w:eastAsia="Times New Roman" w:cs="Arial"/>
          <w:color w:val="000000"/>
        </w:rPr>
      </w:pPr>
      <w:r w:rsidRPr="00016B1F">
        <w:rPr>
          <w:rFonts w:eastAsia="Times New Roman" w:cs="Arial"/>
          <w:color w:val="000000"/>
        </w:rPr>
        <w:t xml:space="preserve">c. Designed to prevent the intentional diversion of wastewater that does not meet discharge </w:t>
      </w:r>
      <w:proofErr w:type="gramStart"/>
      <w:r w:rsidRPr="00016B1F">
        <w:rPr>
          <w:rFonts w:eastAsia="Times New Roman" w:cs="Arial"/>
          <w:color w:val="000000"/>
        </w:rPr>
        <w:t>standards;</w:t>
      </w:r>
      <w:proofErr w:type="gramEnd"/>
    </w:p>
    <w:p w14:paraId="37D5452F" w14:textId="77777777" w:rsidR="000E70E7" w:rsidRPr="00016B1F" w:rsidRDefault="000E70E7" w:rsidP="00DF24E1">
      <w:pPr>
        <w:autoSpaceDE w:val="0"/>
        <w:autoSpaceDN w:val="0"/>
        <w:adjustRightInd w:val="0"/>
        <w:ind w:left="720"/>
        <w:rPr>
          <w:rFonts w:eastAsia="Times New Roman" w:cs="Arial"/>
          <w:color w:val="000000"/>
        </w:rPr>
      </w:pPr>
      <w:r w:rsidRPr="00016B1F">
        <w:rPr>
          <w:rFonts w:eastAsia="Times New Roman" w:cs="Arial"/>
          <w:color w:val="000000"/>
        </w:rPr>
        <w:t xml:space="preserve">d. Designed to prevent mixing of incompatible wastewaters during transport and </w:t>
      </w:r>
      <w:proofErr w:type="gramStart"/>
      <w:r w:rsidRPr="00016B1F">
        <w:rPr>
          <w:rFonts w:eastAsia="Times New Roman" w:cs="Arial"/>
          <w:color w:val="000000"/>
        </w:rPr>
        <w:t>treatment;</w:t>
      </w:r>
      <w:proofErr w:type="gramEnd"/>
    </w:p>
    <w:p w14:paraId="0BCBE043" w14:textId="77777777" w:rsidR="000E70E7" w:rsidRPr="00016B1F" w:rsidRDefault="000E70E7" w:rsidP="00DF24E1">
      <w:pPr>
        <w:autoSpaceDE w:val="0"/>
        <w:autoSpaceDN w:val="0"/>
        <w:adjustRightInd w:val="0"/>
        <w:ind w:left="720"/>
        <w:rPr>
          <w:rFonts w:eastAsia="Times New Roman" w:cs="Arial"/>
          <w:color w:val="000000"/>
        </w:rPr>
      </w:pPr>
      <w:r w:rsidRPr="00016B1F">
        <w:rPr>
          <w:rFonts w:eastAsia="Times New Roman" w:cs="Arial"/>
          <w:color w:val="000000"/>
        </w:rPr>
        <w:lastRenderedPageBreak/>
        <w:t xml:space="preserve">e. Provide the necessary equipment and access to ensure safe operation and </w:t>
      </w:r>
      <w:proofErr w:type="gramStart"/>
      <w:r w:rsidRPr="00016B1F">
        <w:rPr>
          <w:rFonts w:eastAsia="Times New Roman" w:cs="Arial"/>
          <w:color w:val="000000"/>
        </w:rPr>
        <w:t>maintenance;</w:t>
      </w:r>
      <w:proofErr w:type="gramEnd"/>
    </w:p>
    <w:p w14:paraId="2767290F" w14:textId="77777777" w:rsidR="000E70E7" w:rsidRPr="00016B1F" w:rsidRDefault="000E70E7" w:rsidP="00DF24E1">
      <w:pPr>
        <w:autoSpaceDE w:val="0"/>
        <w:autoSpaceDN w:val="0"/>
        <w:adjustRightInd w:val="0"/>
        <w:ind w:left="720"/>
        <w:rPr>
          <w:rFonts w:eastAsia="Times New Roman" w:cs="Arial"/>
          <w:color w:val="000000"/>
        </w:rPr>
      </w:pPr>
      <w:r w:rsidRPr="00016B1F">
        <w:rPr>
          <w:rFonts w:eastAsia="Times New Roman" w:cs="Arial"/>
          <w:color w:val="000000"/>
        </w:rPr>
        <w:t xml:space="preserve">f. Provide accessible locations for representative sample </w:t>
      </w:r>
      <w:proofErr w:type="gramStart"/>
      <w:r w:rsidRPr="00016B1F">
        <w:rPr>
          <w:rFonts w:eastAsia="Times New Roman" w:cs="Arial"/>
          <w:color w:val="000000"/>
        </w:rPr>
        <w:t>collection;</w:t>
      </w:r>
      <w:proofErr w:type="gramEnd"/>
    </w:p>
    <w:p w14:paraId="3B9ED933" w14:textId="77777777" w:rsidR="000E70E7" w:rsidRPr="00016B1F" w:rsidRDefault="000E70E7" w:rsidP="00DF24E1">
      <w:pPr>
        <w:autoSpaceDE w:val="0"/>
        <w:autoSpaceDN w:val="0"/>
        <w:adjustRightInd w:val="0"/>
        <w:ind w:left="720"/>
        <w:rPr>
          <w:rFonts w:eastAsia="Times New Roman" w:cs="Arial"/>
          <w:color w:val="000000"/>
        </w:rPr>
      </w:pPr>
      <w:r w:rsidRPr="00016B1F">
        <w:rPr>
          <w:rFonts w:eastAsia="Times New Roman" w:cs="Arial"/>
          <w:color w:val="000000"/>
        </w:rPr>
        <w:t xml:space="preserve">g. Provide odor control measures necessary to prevent nuisance </w:t>
      </w:r>
      <w:proofErr w:type="gramStart"/>
      <w:r w:rsidRPr="00016B1F">
        <w:rPr>
          <w:rFonts w:eastAsia="Times New Roman" w:cs="Arial"/>
          <w:color w:val="000000"/>
        </w:rPr>
        <w:t>conditions;</w:t>
      </w:r>
      <w:proofErr w:type="gramEnd"/>
    </w:p>
    <w:p w14:paraId="57FF4E92" w14:textId="77777777" w:rsidR="000E70E7" w:rsidRPr="00016B1F" w:rsidRDefault="000E70E7" w:rsidP="00DF24E1">
      <w:pPr>
        <w:autoSpaceDE w:val="0"/>
        <w:autoSpaceDN w:val="0"/>
        <w:adjustRightInd w:val="0"/>
        <w:ind w:left="720"/>
        <w:rPr>
          <w:rFonts w:eastAsia="Times New Roman" w:cs="Arial"/>
          <w:color w:val="000000"/>
        </w:rPr>
      </w:pPr>
      <w:r w:rsidRPr="00016B1F">
        <w:rPr>
          <w:rFonts w:eastAsia="Times New Roman" w:cs="Arial"/>
          <w:color w:val="000000"/>
        </w:rPr>
        <w:t>h. Comply with hazardous waste management rules at 310 CMR 30.605 if the IWPS will treat hazardous industrial wastewater or hazardous industrial wastewater sludge; and</w:t>
      </w:r>
    </w:p>
    <w:p w14:paraId="78761718" w14:textId="77777777" w:rsidR="000E70E7" w:rsidRPr="00016B1F" w:rsidRDefault="000E70E7" w:rsidP="00DF24E1">
      <w:pPr>
        <w:autoSpaceDE w:val="0"/>
        <w:autoSpaceDN w:val="0"/>
        <w:adjustRightInd w:val="0"/>
        <w:spacing w:after="120"/>
        <w:ind w:left="720"/>
        <w:rPr>
          <w:rFonts w:eastAsia="Times New Roman" w:cs="Arial"/>
          <w:color w:val="000000"/>
        </w:rPr>
      </w:pPr>
      <w:proofErr w:type="spellStart"/>
      <w:r w:rsidRPr="00016B1F">
        <w:rPr>
          <w:rFonts w:eastAsia="Times New Roman" w:cs="Arial"/>
          <w:color w:val="000000"/>
        </w:rPr>
        <w:t>i</w:t>
      </w:r>
      <w:proofErr w:type="spellEnd"/>
      <w:r w:rsidRPr="00016B1F">
        <w:rPr>
          <w:rFonts w:eastAsia="Times New Roman" w:cs="Arial"/>
          <w:color w:val="000000"/>
        </w:rPr>
        <w:t xml:space="preserve">. Constructed in accordance with engineering plans reviewed, stamped, and signed by a Massachusetts Registered Professional Engineer (MAPE) with the appropriate specialty (including but not limited to chemical, civil, or environmental engineering). If the IWPS is modified, its revised plans shall be reviewed, </w:t>
      </w:r>
      <w:proofErr w:type="gramStart"/>
      <w:r w:rsidRPr="00016B1F">
        <w:rPr>
          <w:rFonts w:eastAsia="Times New Roman" w:cs="Arial"/>
          <w:color w:val="000000"/>
        </w:rPr>
        <w:t>stamped</w:t>
      </w:r>
      <w:proofErr w:type="gramEnd"/>
      <w:r w:rsidRPr="00016B1F">
        <w:rPr>
          <w:rFonts w:eastAsia="Times New Roman" w:cs="Arial"/>
          <w:color w:val="000000"/>
        </w:rPr>
        <w:t xml:space="preserve"> and signed by a MAPE.</w:t>
      </w:r>
    </w:p>
    <w:p w14:paraId="6560EEAD" w14:textId="77777777" w:rsidR="000E70E7" w:rsidRPr="00016B1F" w:rsidRDefault="000E70E7" w:rsidP="00DF24E1">
      <w:pPr>
        <w:pStyle w:val="BodyTextIndent2"/>
        <w:spacing w:after="120"/>
        <w:ind w:left="360"/>
        <w:rPr>
          <w:rFonts w:ascii="Arial" w:hAnsi="Arial" w:cs="Arial"/>
          <w:color w:val="000000"/>
          <w:sz w:val="20"/>
        </w:rPr>
      </w:pPr>
      <w:r w:rsidRPr="00016B1F">
        <w:rPr>
          <w:rFonts w:ascii="Arial" w:hAnsi="Arial" w:cs="Arial"/>
          <w:color w:val="000000"/>
          <w:sz w:val="20"/>
        </w:rPr>
        <w:t xml:space="preserve">If your sewer connection and IWPS in your facility are </w:t>
      </w:r>
      <w:r w:rsidRPr="00016B1F">
        <w:rPr>
          <w:rFonts w:ascii="Arial" w:hAnsi="Arial" w:cs="Arial"/>
          <w:b/>
          <w:bCs w:val="0"/>
          <w:color w:val="000000"/>
          <w:sz w:val="20"/>
          <w:u w:val="single"/>
        </w:rPr>
        <w:t>not</w:t>
      </w:r>
      <w:r w:rsidRPr="00016B1F">
        <w:rPr>
          <w:rFonts w:ascii="Arial" w:hAnsi="Arial" w:cs="Arial"/>
          <w:color w:val="000000"/>
          <w:sz w:val="20"/>
        </w:rPr>
        <w:t xml:space="preserve"> constructed in compliance with the design and construction standards as set forth in 314 CMR </w:t>
      </w:r>
      <w:r w:rsidR="0082689C" w:rsidRPr="00016B1F">
        <w:rPr>
          <w:rFonts w:ascii="Arial" w:hAnsi="Arial" w:cs="Arial"/>
          <w:color w:val="000000"/>
          <w:sz w:val="20"/>
        </w:rPr>
        <w:t>12.11(1)</w:t>
      </w:r>
      <w:r w:rsidRPr="00016B1F">
        <w:rPr>
          <w:rFonts w:ascii="Arial" w:hAnsi="Arial" w:cs="Arial"/>
          <w:color w:val="000000"/>
          <w:sz w:val="20"/>
        </w:rPr>
        <w:t xml:space="preserve">, you need to explain why you are not </w:t>
      </w:r>
      <w:r w:rsidR="000C4C77">
        <w:rPr>
          <w:rFonts w:ascii="Arial" w:hAnsi="Arial" w:cs="Arial"/>
          <w:color w:val="000000"/>
          <w:sz w:val="20"/>
        </w:rPr>
        <w:t>in compliance</w:t>
      </w:r>
      <w:r w:rsidRPr="00016B1F">
        <w:rPr>
          <w:rFonts w:ascii="Arial" w:hAnsi="Arial" w:cs="Arial"/>
          <w:color w:val="000000"/>
          <w:sz w:val="20"/>
        </w:rPr>
        <w:t xml:space="preserve"> with this requirement. </w:t>
      </w:r>
    </w:p>
    <w:p w14:paraId="52B13F88" w14:textId="77777777" w:rsidR="000E70E7" w:rsidRPr="00016B1F" w:rsidRDefault="000E70E7" w:rsidP="00DF24E1">
      <w:pPr>
        <w:spacing w:after="120"/>
        <w:ind w:left="360"/>
        <w:rPr>
          <w:rFonts w:eastAsia="Times New Roman" w:cs="Arial"/>
          <w:color w:val="000000"/>
        </w:rPr>
      </w:pPr>
      <w:r w:rsidRPr="00016B1F">
        <w:rPr>
          <w:rFonts w:cs="Arial"/>
          <w:color w:val="000000"/>
          <w:u w:val="single"/>
        </w:rPr>
        <w:t>Question C-19:</w:t>
      </w:r>
      <w:r w:rsidRPr="00016B1F">
        <w:rPr>
          <w:rFonts w:cs="Arial"/>
          <w:color w:val="000000"/>
        </w:rPr>
        <w:t xml:space="preserve"> You are required, under 314 CMR </w:t>
      </w:r>
      <w:r w:rsidR="0082689C" w:rsidRPr="00016B1F">
        <w:rPr>
          <w:rFonts w:cs="Arial"/>
          <w:color w:val="000000"/>
        </w:rPr>
        <w:t>12.11(2)</w:t>
      </w:r>
      <w:r w:rsidRPr="00016B1F">
        <w:rPr>
          <w:rFonts w:cs="Arial"/>
          <w:color w:val="000000"/>
        </w:rPr>
        <w:t>, to have a current IWPS operation and maintenance manual with specified procedures and other requirements.  More specifically, these regulations require that t</w:t>
      </w:r>
      <w:r w:rsidRPr="00016B1F">
        <w:rPr>
          <w:rFonts w:eastAsia="Times New Roman" w:cs="Arial"/>
          <w:color w:val="000000"/>
        </w:rPr>
        <w:t>he owner or operator of an IWPS shall prepare, keep current, and implement an operation and maintenance manual. The operation and maintenance manual shall contain, at a minimum, the following items:</w:t>
      </w:r>
    </w:p>
    <w:p w14:paraId="74DF38B1" w14:textId="77777777" w:rsidR="000E70E7" w:rsidRPr="00016B1F" w:rsidRDefault="000E70E7" w:rsidP="000C4C77">
      <w:pPr>
        <w:autoSpaceDE w:val="0"/>
        <w:autoSpaceDN w:val="0"/>
        <w:adjustRightInd w:val="0"/>
        <w:ind w:left="720"/>
        <w:rPr>
          <w:rFonts w:eastAsia="Times New Roman" w:cs="Arial"/>
          <w:color w:val="000000"/>
        </w:rPr>
      </w:pPr>
      <w:r w:rsidRPr="00016B1F">
        <w:rPr>
          <w:rFonts w:eastAsia="Times New Roman" w:cs="Arial"/>
          <w:color w:val="000000"/>
        </w:rPr>
        <w:t>a. An introduction, including a general description of the facility and industrial wastewater.</w:t>
      </w:r>
    </w:p>
    <w:p w14:paraId="328EDAE8" w14:textId="77777777" w:rsidR="000E70E7" w:rsidRPr="00016B1F" w:rsidRDefault="000E70E7" w:rsidP="000C4C77">
      <w:pPr>
        <w:autoSpaceDE w:val="0"/>
        <w:autoSpaceDN w:val="0"/>
        <w:adjustRightInd w:val="0"/>
        <w:ind w:left="720"/>
        <w:rPr>
          <w:rFonts w:eastAsia="Times New Roman" w:cs="Arial"/>
          <w:color w:val="000000"/>
        </w:rPr>
      </w:pPr>
      <w:r w:rsidRPr="00016B1F">
        <w:rPr>
          <w:rFonts w:eastAsia="Times New Roman" w:cs="Arial"/>
          <w:color w:val="000000"/>
        </w:rPr>
        <w:t>b. Copies of all permits and standards, including any local permit and applicable categorical pretreatment standards.</w:t>
      </w:r>
    </w:p>
    <w:p w14:paraId="2D70D2D2" w14:textId="77777777" w:rsidR="000E70E7" w:rsidRPr="00016B1F" w:rsidRDefault="000E70E7" w:rsidP="000C4C77">
      <w:pPr>
        <w:autoSpaceDE w:val="0"/>
        <w:autoSpaceDN w:val="0"/>
        <w:adjustRightInd w:val="0"/>
        <w:ind w:left="720"/>
        <w:rPr>
          <w:rFonts w:eastAsia="Times New Roman" w:cs="Arial"/>
          <w:color w:val="000000"/>
        </w:rPr>
      </w:pPr>
      <w:r w:rsidRPr="00016B1F">
        <w:rPr>
          <w:rFonts w:eastAsia="Times New Roman" w:cs="Arial"/>
          <w:color w:val="000000"/>
        </w:rPr>
        <w:t>c. A description of the IWPS, which shall include:</w:t>
      </w:r>
    </w:p>
    <w:p w14:paraId="5C548247" w14:textId="77777777" w:rsidR="000E70E7" w:rsidRPr="00016B1F" w:rsidRDefault="000E70E7" w:rsidP="00E048C1">
      <w:pPr>
        <w:tabs>
          <w:tab w:val="left" w:pos="1440"/>
        </w:tabs>
        <w:autoSpaceDE w:val="0"/>
        <w:autoSpaceDN w:val="0"/>
        <w:adjustRightInd w:val="0"/>
        <w:ind w:left="1440" w:hanging="540"/>
        <w:rPr>
          <w:rFonts w:eastAsia="Times New Roman" w:cs="Arial"/>
          <w:color w:val="000000"/>
        </w:rPr>
      </w:pPr>
      <w:proofErr w:type="spellStart"/>
      <w:r w:rsidRPr="00016B1F">
        <w:rPr>
          <w:rFonts w:eastAsia="Times New Roman" w:cs="Arial"/>
          <w:color w:val="000000"/>
        </w:rPr>
        <w:t>i</w:t>
      </w:r>
      <w:proofErr w:type="spellEnd"/>
      <w:r w:rsidRPr="00016B1F">
        <w:rPr>
          <w:rFonts w:eastAsia="Times New Roman" w:cs="Arial"/>
          <w:color w:val="000000"/>
        </w:rPr>
        <w:t>.</w:t>
      </w:r>
      <w:r w:rsidR="00E048C1">
        <w:rPr>
          <w:rFonts w:eastAsia="Times New Roman" w:cs="Arial"/>
          <w:color w:val="000000"/>
        </w:rPr>
        <w:tab/>
      </w:r>
      <w:r w:rsidRPr="00016B1F">
        <w:rPr>
          <w:rFonts w:eastAsia="Times New Roman" w:cs="Arial"/>
          <w:color w:val="000000"/>
        </w:rPr>
        <w:t xml:space="preserve">a description of the principal treatment </w:t>
      </w:r>
      <w:proofErr w:type="gramStart"/>
      <w:r w:rsidRPr="00016B1F">
        <w:rPr>
          <w:rFonts w:eastAsia="Times New Roman" w:cs="Arial"/>
          <w:color w:val="000000"/>
        </w:rPr>
        <w:t>processes;</w:t>
      </w:r>
      <w:proofErr w:type="gramEnd"/>
    </w:p>
    <w:p w14:paraId="3116BC47" w14:textId="77777777" w:rsidR="000E70E7" w:rsidRPr="00016B1F" w:rsidRDefault="00E048C1" w:rsidP="00E048C1">
      <w:pPr>
        <w:tabs>
          <w:tab w:val="left" w:pos="1440"/>
        </w:tabs>
        <w:autoSpaceDE w:val="0"/>
        <w:autoSpaceDN w:val="0"/>
        <w:adjustRightInd w:val="0"/>
        <w:ind w:left="1440" w:hanging="540"/>
        <w:rPr>
          <w:rFonts w:eastAsia="Times New Roman" w:cs="Arial"/>
          <w:color w:val="000000"/>
        </w:rPr>
      </w:pPr>
      <w:r>
        <w:rPr>
          <w:rFonts w:eastAsia="Times New Roman" w:cs="Arial"/>
          <w:color w:val="000000"/>
        </w:rPr>
        <w:t>ii.</w:t>
      </w:r>
      <w:r>
        <w:rPr>
          <w:rFonts w:eastAsia="Times New Roman" w:cs="Arial"/>
          <w:color w:val="000000"/>
        </w:rPr>
        <w:tab/>
      </w:r>
      <w:r w:rsidR="000E70E7" w:rsidRPr="00016B1F">
        <w:rPr>
          <w:rFonts w:eastAsia="Times New Roman" w:cs="Arial"/>
          <w:color w:val="000000"/>
        </w:rPr>
        <w:t xml:space="preserve">a description of the sources of water </w:t>
      </w:r>
      <w:proofErr w:type="gramStart"/>
      <w:r w:rsidR="000E70E7" w:rsidRPr="00016B1F">
        <w:rPr>
          <w:rFonts w:eastAsia="Times New Roman" w:cs="Arial"/>
          <w:color w:val="000000"/>
        </w:rPr>
        <w:t>supply;</w:t>
      </w:r>
      <w:proofErr w:type="gramEnd"/>
    </w:p>
    <w:p w14:paraId="5041CB81" w14:textId="77777777" w:rsidR="000E70E7" w:rsidRPr="00016B1F" w:rsidRDefault="000E70E7" w:rsidP="00E048C1">
      <w:pPr>
        <w:tabs>
          <w:tab w:val="left" w:pos="1440"/>
        </w:tabs>
        <w:autoSpaceDE w:val="0"/>
        <w:autoSpaceDN w:val="0"/>
        <w:adjustRightInd w:val="0"/>
        <w:ind w:left="1440" w:hanging="540"/>
        <w:rPr>
          <w:rFonts w:eastAsia="Times New Roman" w:cs="Arial"/>
          <w:color w:val="000000"/>
        </w:rPr>
      </w:pPr>
      <w:r w:rsidRPr="00016B1F">
        <w:rPr>
          <w:rFonts w:eastAsia="Times New Roman" w:cs="Arial"/>
          <w:color w:val="000000"/>
        </w:rPr>
        <w:t>iii.</w:t>
      </w:r>
      <w:r w:rsidR="00E048C1">
        <w:rPr>
          <w:rFonts w:eastAsia="Times New Roman" w:cs="Arial"/>
          <w:color w:val="000000"/>
        </w:rPr>
        <w:tab/>
      </w:r>
      <w:r w:rsidRPr="00016B1F">
        <w:rPr>
          <w:rFonts w:eastAsia="Times New Roman" w:cs="Arial"/>
          <w:color w:val="000000"/>
        </w:rPr>
        <w:t xml:space="preserve">identification of the sources of sanitary and industrial waste </w:t>
      </w:r>
      <w:proofErr w:type="gramStart"/>
      <w:r w:rsidRPr="00016B1F">
        <w:rPr>
          <w:rFonts w:eastAsia="Times New Roman" w:cs="Arial"/>
          <w:color w:val="000000"/>
        </w:rPr>
        <w:t>streams;</w:t>
      </w:r>
      <w:proofErr w:type="gramEnd"/>
    </w:p>
    <w:p w14:paraId="0728FA4B" w14:textId="77777777" w:rsidR="000E70E7" w:rsidRPr="00016B1F" w:rsidRDefault="00E048C1" w:rsidP="00E048C1">
      <w:pPr>
        <w:tabs>
          <w:tab w:val="left" w:pos="1440"/>
        </w:tabs>
        <w:autoSpaceDE w:val="0"/>
        <w:autoSpaceDN w:val="0"/>
        <w:adjustRightInd w:val="0"/>
        <w:ind w:left="1440" w:hanging="540"/>
        <w:rPr>
          <w:rFonts w:eastAsia="Times New Roman" w:cs="Arial"/>
          <w:color w:val="000000"/>
        </w:rPr>
      </w:pPr>
      <w:r>
        <w:rPr>
          <w:rFonts w:eastAsia="Times New Roman" w:cs="Arial"/>
          <w:color w:val="000000"/>
        </w:rPr>
        <w:t>iv.</w:t>
      </w:r>
      <w:r>
        <w:rPr>
          <w:rFonts w:eastAsia="Times New Roman" w:cs="Arial"/>
          <w:color w:val="000000"/>
        </w:rPr>
        <w:tab/>
      </w:r>
      <w:r w:rsidR="000E70E7" w:rsidRPr="00016B1F">
        <w:rPr>
          <w:rFonts w:eastAsia="Times New Roman" w:cs="Arial"/>
          <w:color w:val="000000"/>
        </w:rPr>
        <w:t xml:space="preserve">a description of any by-product recovery </w:t>
      </w:r>
      <w:proofErr w:type="gramStart"/>
      <w:r w:rsidR="000E70E7" w:rsidRPr="00016B1F">
        <w:rPr>
          <w:rFonts w:eastAsia="Times New Roman" w:cs="Arial"/>
          <w:color w:val="000000"/>
        </w:rPr>
        <w:t>systems;</w:t>
      </w:r>
      <w:proofErr w:type="gramEnd"/>
    </w:p>
    <w:p w14:paraId="4A16CE56" w14:textId="77777777" w:rsidR="000E70E7" w:rsidRPr="00016B1F" w:rsidRDefault="00E048C1" w:rsidP="00E048C1">
      <w:pPr>
        <w:tabs>
          <w:tab w:val="left" w:pos="1440"/>
        </w:tabs>
        <w:autoSpaceDE w:val="0"/>
        <w:autoSpaceDN w:val="0"/>
        <w:adjustRightInd w:val="0"/>
        <w:ind w:left="1440" w:hanging="540"/>
        <w:rPr>
          <w:rFonts w:eastAsia="Times New Roman" w:cs="Arial"/>
          <w:color w:val="000000"/>
        </w:rPr>
      </w:pPr>
      <w:r>
        <w:rPr>
          <w:rFonts w:eastAsia="Times New Roman" w:cs="Arial"/>
          <w:color w:val="000000"/>
        </w:rPr>
        <w:t>v.</w:t>
      </w:r>
      <w:r>
        <w:rPr>
          <w:rFonts w:eastAsia="Times New Roman" w:cs="Arial"/>
          <w:color w:val="000000"/>
        </w:rPr>
        <w:tab/>
      </w:r>
      <w:r w:rsidR="000E70E7" w:rsidRPr="00016B1F">
        <w:rPr>
          <w:rFonts w:eastAsia="Times New Roman" w:cs="Arial"/>
          <w:color w:val="000000"/>
        </w:rPr>
        <w:t xml:space="preserve">a description of liquid waste flow control </w:t>
      </w:r>
      <w:proofErr w:type="gramStart"/>
      <w:r w:rsidR="000E70E7" w:rsidRPr="00016B1F">
        <w:rPr>
          <w:rFonts w:eastAsia="Times New Roman" w:cs="Arial"/>
          <w:color w:val="000000"/>
        </w:rPr>
        <w:t>measures;</w:t>
      </w:r>
      <w:proofErr w:type="gramEnd"/>
    </w:p>
    <w:p w14:paraId="67F690D5" w14:textId="77777777" w:rsidR="000E70E7" w:rsidRPr="00016B1F" w:rsidRDefault="00E048C1" w:rsidP="00E048C1">
      <w:pPr>
        <w:tabs>
          <w:tab w:val="left" w:pos="1440"/>
        </w:tabs>
        <w:autoSpaceDE w:val="0"/>
        <w:autoSpaceDN w:val="0"/>
        <w:adjustRightInd w:val="0"/>
        <w:ind w:left="1440" w:hanging="540"/>
        <w:rPr>
          <w:rFonts w:eastAsia="Times New Roman" w:cs="Arial"/>
          <w:color w:val="000000"/>
        </w:rPr>
      </w:pPr>
      <w:r>
        <w:rPr>
          <w:rFonts w:eastAsia="Times New Roman" w:cs="Arial"/>
          <w:color w:val="000000"/>
        </w:rPr>
        <w:t>vi.</w:t>
      </w:r>
      <w:r>
        <w:rPr>
          <w:rFonts w:eastAsia="Times New Roman" w:cs="Arial"/>
          <w:color w:val="000000"/>
        </w:rPr>
        <w:tab/>
      </w:r>
      <w:r w:rsidR="000E70E7" w:rsidRPr="00016B1F">
        <w:rPr>
          <w:rFonts w:eastAsia="Times New Roman" w:cs="Arial"/>
          <w:color w:val="000000"/>
        </w:rPr>
        <w:t>a flow and material balance diagram; and</w:t>
      </w:r>
    </w:p>
    <w:p w14:paraId="791F222D" w14:textId="77777777" w:rsidR="000E70E7" w:rsidRPr="00016B1F" w:rsidRDefault="00E048C1" w:rsidP="00E048C1">
      <w:pPr>
        <w:tabs>
          <w:tab w:val="left" w:pos="1440"/>
        </w:tabs>
        <w:autoSpaceDE w:val="0"/>
        <w:autoSpaceDN w:val="0"/>
        <w:adjustRightInd w:val="0"/>
        <w:ind w:left="1440" w:hanging="540"/>
        <w:rPr>
          <w:rFonts w:eastAsia="Times New Roman" w:cs="Arial"/>
          <w:color w:val="000000"/>
        </w:rPr>
      </w:pPr>
      <w:r>
        <w:rPr>
          <w:rFonts w:eastAsia="Times New Roman" w:cs="Arial"/>
          <w:color w:val="000000"/>
        </w:rPr>
        <w:t>vii.</w:t>
      </w:r>
      <w:r>
        <w:rPr>
          <w:rFonts w:eastAsia="Times New Roman" w:cs="Arial"/>
          <w:color w:val="000000"/>
        </w:rPr>
        <w:tab/>
      </w:r>
      <w:r w:rsidR="000E70E7" w:rsidRPr="00016B1F">
        <w:rPr>
          <w:rFonts w:eastAsia="Times New Roman" w:cs="Arial"/>
          <w:color w:val="000000"/>
        </w:rPr>
        <w:t>a list of raw materials used.</w:t>
      </w:r>
    </w:p>
    <w:p w14:paraId="3A6F20A5" w14:textId="77777777" w:rsidR="000E70E7" w:rsidRPr="00016B1F" w:rsidRDefault="000E70E7" w:rsidP="000C4C77">
      <w:pPr>
        <w:pStyle w:val="TableText"/>
        <w:autoSpaceDE w:val="0"/>
        <w:autoSpaceDN w:val="0"/>
        <w:adjustRightInd w:val="0"/>
        <w:ind w:left="720"/>
        <w:rPr>
          <w:rFonts w:ascii="Arial" w:hAnsi="Arial" w:cs="Arial"/>
          <w:color w:val="000000"/>
          <w:sz w:val="20"/>
        </w:rPr>
      </w:pPr>
      <w:r w:rsidRPr="00016B1F">
        <w:rPr>
          <w:rFonts w:ascii="Arial" w:hAnsi="Arial" w:cs="Arial"/>
          <w:color w:val="000000"/>
          <w:sz w:val="20"/>
        </w:rPr>
        <w:t>d. A description of operation and management of the industrial wastewater sludge handling facility and the name and location of the final sludge reuse, recycling, or disposal facility or site.</w:t>
      </w:r>
    </w:p>
    <w:p w14:paraId="54441D00" w14:textId="77777777" w:rsidR="000E70E7" w:rsidRPr="00016B1F" w:rsidRDefault="000E70E7" w:rsidP="000C4C77">
      <w:pPr>
        <w:autoSpaceDE w:val="0"/>
        <w:autoSpaceDN w:val="0"/>
        <w:adjustRightInd w:val="0"/>
        <w:ind w:left="720"/>
        <w:rPr>
          <w:rFonts w:eastAsia="Times New Roman" w:cs="Arial"/>
          <w:color w:val="000000"/>
        </w:rPr>
      </w:pPr>
      <w:r w:rsidRPr="00016B1F">
        <w:rPr>
          <w:rFonts w:eastAsia="Times New Roman" w:cs="Arial"/>
          <w:color w:val="000000"/>
        </w:rPr>
        <w:t>e. Sampling and analytical procedures, including sampling locations, sampling frequencies, and analytical methods.</w:t>
      </w:r>
    </w:p>
    <w:p w14:paraId="541978A4" w14:textId="77777777" w:rsidR="000E70E7" w:rsidRPr="00016B1F" w:rsidRDefault="000E70E7" w:rsidP="000C4C77">
      <w:pPr>
        <w:autoSpaceDE w:val="0"/>
        <w:autoSpaceDN w:val="0"/>
        <w:adjustRightInd w:val="0"/>
        <w:ind w:left="720"/>
        <w:rPr>
          <w:rFonts w:eastAsia="Times New Roman" w:cs="Arial"/>
          <w:color w:val="000000"/>
        </w:rPr>
      </w:pPr>
      <w:r w:rsidRPr="00016B1F">
        <w:rPr>
          <w:rFonts w:eastAsia="Times New Roman" w:cs="Arial"/>
          <w:color w:val="000000"/>
        </w:rPr>
        <w:t>f. A maintenance plan, including daily operating procedures and a periodic inspection plan.</w:t>
      </w:r>
    </w:p>
    <w:p w14:paraId="70361E24" w14:textId="77777777" w:rsidR="000E70E7" w:rsidRPr="00016B1F" w:rsidRDefault="000E70E7" w:rsidP="000C4C77">
      <w:pPr>
        <w:autoSpaceDE w:val="0"/>
        <w:autoSpaceDN w:val="0"/>
        <w:adjustRightInd w:val="0"/>
        <w:ind w:left="720"/>
        <w:rPr>
          <w:rFonts w:eastAsia="Times New Roman" w:cs="Arial"/>
          <w:color w:val="000000"/>
        </w:rPr>
      </w:pPr>
      <w:r w:rsidRPr="00016B1F">
        <w:rPr>
          <w:rFonts w:eastAsia="Times New Roman" w:cs="Arial"/>
          <w:color w:val="000000"/>
        </w:rPr>
        <w:t>g. Emergency operating and response procedures, including a clear description of the communication among facility personnel and outside response agencies, emergency response procedures, and an emergency response equipment list and operating instructions.</w:t>
      </w:r>
    </w:p>
    <w:p w14:paraId="672F40DD" w14:textId="77777777" w:rsidR="000E70E7" w:rsidRPr="00016B1F" w:rsidRDefault="000E70E7" w:rsidP="000C4C77">
      <w:pPr>
        <w:autoSpaceDE w:val="0"/>
        <w:autoSpaceDN w:val="0"/>
        <w:adjustRightInd w:val="0"/>
        <w:ind w:left="720"/>
        <w:rPr>
          <w:rFonts w:eastAsia="Times New Roman" w:cs="Arial"/>
          <w:color w:val="000000"/>
        </w:rPr>
      </w:pPr>
      <w:r w:rsidRPr="00016B1F">
        <w:rPr>
          <w:rFonts w:eastAsia="Times New Roman" w:cs="Arial"/>
          <w:color w:val="000000"/>
        </w:rPr>
        <w:t>h. A safety plan, including general operating safety practice requirements and specific handling practices for all hazardous wastes at the facility.</w:t>
      </w:r>
    </w:p>
    <w:p w14:paraId="1AD84CCF" w14:textId="77777777" w:rsidR="000E70E7" w:rsidRPr="00016B1F" w:rsidRDefault="000E70E7" w:rsidP="000C4C77">
      <w:pPr>
        <w:autoSpaceDE w:val="0"/>
        <w:autoSpaceDN w:val="0"/>
        <w:adjustRightInd w:val="0"/>
        <w:ind w:left="720"/>
        <w:rPr>
          <w:rFonts w:eastAsia="Times New Roman" w:cs="Arial"/>
          <w:color w:val="000000"/>
        </w:rPr>
      </w:pPr>
      <w:proofErr w:type="spellStart"/>
      <w:r w:rsidRPr="00016B1F">
        <w:rPr>
          <w:rFonts w:eastAsia="Times New Roman" w:cs="Arial"/>
          <w:color w:val="000000"/>
        </w:rPr>
        <w:t>i</w:t>
      </w:r>
      <w:proofErr w:type="spellEnd"/>
      <w:r w:rsidRPr="00016B1F">
        <w:rPr>
          <w:rFonts w:eastAsia="Times New Roman" w:cs="Arial"/>
          <w:color w:val="000000"/>
        </w:rPr>
        <w:t>. A utility and supply plan, including each system’s utility, major equipment list, and major equipment spare part list.</w:t>
      </w:r>
    </w:p>
    <w:p w14:paraId="7707519A" w14:textId="77777777" w:rsidR="000E70E7" w:rsidRPr="00016B1F" w:rsidRDefault="000E70E7" w:rsidP="000C4C77">
      <w:pPr>
        <w:autoSpaceDE w:val="0"/>
        <w:autoSpaceDN w:val="0"/>
        <w:adjustRightInd w:val="0"/>
        <w:spacing w:after="120"/>
        <w:ind w:left="720"/>
        <w:rPr>
          <w:rFonts w:cs="Arial"/>
          <w:color w:val="000000"/>
        </w:rPr>
      </w:pPr>
      <w:r w:rsidRPr="00016B1F">
        <w:rPr>
          <w:rFonts w:eastAsia="Times New Roman" w:cs="Arial"/>
          <w:color w:val="000000"/>
        </w:rPr>
        <w:t>j. A personnel management plan, including a facility staffing plan, operator certifications (if any), and personnel training programs, which shall include training relating to the safety plan, the maintenance plan, the emergency operating and response</w:t>
      </w:r>
      <w:r w:rsidR="003F6CA8" w:rsidRPr="00016B1F">
        <w:rPr>
          <w:rFonts w:eastAsia="Times New Roman" w:cs="Arial"/>
          <w:color w:val="000000"/>
        </w:rPr>
        <w:t>.</w:t>
      </w:r>
    </w:p>
    <w:p w14:paraId="6ED267D2" w14:textId="77777777" w:rsidR="000E70E7" w:rsidRPr="00016B1F" w:rsidRDefault="000E70E7" w:rsidP="00DF24E1">
      <w:pPr>
        <w:ind w:left="360"/>
        <w:rPr>
          <w:rFonts w:cs="Arial"/>
          <w:color w:val="000000"/>
        </w:rPr>
      </w:pPr>
      <w:r w:rsidRPr="00016B1F">
        <w:rPr>
          <w:rFonts w:cs="Arial"/>
          <w:color w:val="000000"/>
        </w:rPr>
        <w:lastRenderedPageBreak/>
        <w:t xml:space="preserve">In addition, the owner or operator </w:t>
      </w:r>
      <w:r w:rsidR="00E630CD">
        <w:rPr>
          <w:rFonts w:cs="Arial"/>
          <w:color w:val="000000"/>
        </w:rPr>
        <w:t>is</w:t>
      </w:r>
      <w:r w:rsidRPr="00016B1F">
        <w:rPr>
          <w:rFonts w:cs="Arial"/>
          <w:color w:val="000000"/>
        </w:rPr>
        <w:t xml:space="preserve"> required to review the IWPS and operation and maintenance manual annually and update the manual appropriately.  If you are not (for existing facilities) or will not </w:t>
      </w:r>
      <w:r w:rsidR="00E630CD">
        <w:rPr>
          <w:rFonts w:cs="Arial"/>
          <w:color w:val="000000"/>
        </w:rPr>
        <w:t xml:space="preserve">be </w:t>
      </w:r>
      <w:r w:rsidRPr="00016B1F">
        <w:rPr>
          <w:rFonts w:cs="Arial"/>
          <w:color w:val="000000"/>
        </w:rPr>
        <w:t xml:space="preserve">(for new facilities) </w:t>
      </w:r>
      <w:r w:rsidR="00E630CD">
        <w:rPr>
          <w:rFonts w:cs="Arial"/>
          <w:color w:val="000000"/>
        </w:rPr>
        <w:t>in compliance</w:t>
      </w:r>
      <w:r w:rsidRPr="00016B1F">
        <w:rPr>
          <w:rFonts w:cs="Arial"/>
          <w:color w:val="000000"/>
        </w:rPr>
        <w:t xml:space="preserve"> with these requirements, you need to explain</w:t>
      </w:r>
      <w:r w:rsidR="00E630CD">
        <w:rPr>
          <w:rFonts w:cs="Arial"/>
          <w:color w:val="000000"/>
        </w:rPr>
        <w:t xml:space="preserve"> why</w:t>
      </w:r>
      <w:r w:rsidRPr="00016B1F">
        <w:rPr>
          <w:rFonts w:cs="Arial"/>
          <w:color w:val="000000"/>
        </w:rPr>
        <w:t>.</w:t>
      </w:r>
    </w:p>
    <w:p w14:paraId="18E5CC44" w14:textId="77777777" w:rsidR="000E70E7" w:rsidRDefault="000E70E7">
      <w:pPr>
        <w:pStyle w:val="TableText"/>
        <w:rPr>
          <w:rFonts w:ascii="Arial" w:eastAsia="Times" w:hAnsi="Arial" w:cs="Arial"/>
          <w:sz w:val="20"/>
        </w:rPr>
      </w:pPr>
    </w:p>
    <w:p w14:paraId="42DA129D" w14:textId="77777777" w:rsidR="000E70E7" w:rsidRPr="00016B1F" w:rsidRDefault="00E630CD" w:rsidP="003F6CA8">
      <w:pPr>
        <w:spacing w:after="120"/>
        <w:rPr>
          <w:rFonts w:cs="Arial"/>
          <w:b/>
          <w:bCs/>
        </w:rPr>
      </w:pPr>
      <w:r>
        <w:rPr>
          <w:rFonts w:cs="Arial"/>
          <w:b/>
          <w:bCs/>
        </w:rPr>
        <w:tab/>
      </w:r>
      <w:r w:rsidR="000E70E7" w:rsidRPr="00016B1F">
        <w:rPr>
          <w:rFonts w:cs="Arial"/>
          <w:b/>
          <w:bCs/>
        </w:rPr>
        <w:t>D. Section D: Monitoring, Reporting, and Record Keeping</w:t>
      </w:r>
    </w:p>
    <w:p w14:paraId="4308D692" w14:textId="77777777" w:rsidR="000E70E7" w:rsidRPr="00016B1F" w:rsidRDefault="000E70E7">
      <w:pPr>
        <w:ind w:left="360"/>
        <w:rPr>
          <w:rFonts w:cs="Arial"/>
          <w:color w:val="000000"/>
        </w:rPr>
      </w:pPr>
      <w:r w:rsidRPr="00016B1F">
        <w:rPr>
          <w:rFonts w:cs="Arial"/>
          <w:color w:val="000000"/>
          <w:u w:val="single"/>
        </w:rPr>
        <w:t>Question D-1:</w:t>
      </w:r>
      <w:r w:rsidRPr="00016B1F">
        <w:rPr>
          <w:rFonts w:cs="Arial"/>
          <w:color w:val="000000"/>
        </w:rPr>
        <w:t xml:space="preserve"> There are two basic types of recordkeeping required for industrial wastewater sewer dischargers required under 314 CMR </w:t>
      </w:r>
      <w:r w:rsidR="0082689C" w:rsidRPr="00016B1F">
        <w:rPr>
          <w:rFonts w:cs="Arial"/>
          <w:color w:val="000000"/>
        </w:rPr>
        <w:t>12.11(3)</w:t>
      </w:r>
      <w:r w:rsidRPr="00016B1F">
        <w:rPr>
          <w:rFonts w:cs="Arial"/>
          <w:color w:val="000000"/>
        </w:rPr>
        <w:t>.  The first covered in this question covers permits and plans that need to be kept on site at all times.  These are considered the important documents to keep on site for any inspection during the lifetime of the industrial facility and IWPS(s) and include the following records:</w:t>
      </w:r>
    </w:p>
    <w:p w14:paraId="451C6818" w14:textId="77777777" w:rsidR="000E70E7" w:rsidRPr="00016B1F" w:rsidRDefault="000E70E7" w:rsidP="000E70E7">
      <w:pPr>
        <w:numPr>
          <w:ilvl w:val="0"/>
          <w:numId w:val="4"/>
        </w:numPr>
        <w:tabs>
          <w:tab w:val="clear" w:pos="720"/>
          <w:tab w:val="num" w:pos="1080"/>
        </w:tabs>
        <w:ind w:left="1080"/>
        <w:rPr>
          <w:rFonts w:cs="Arial"/>
          <w:color w:val="000000"/>
        </w:rPr>
      </w:pPr>
      <w:r w:rsidRPr="00016B1F">
        <w:rPr>
          <w:rFonts w:cs="Arial"/>
          <w:color w:val="000000"/>
        </w:rPr>
        <w:t xml:space="preserve">All permits and approvals required by federal, state, local or regional authorities, </w:t>
      </w:r>
    </w:p>
    <w:p w14:paraId="6DD23E60" w14:textId="77777777" w:rsidR="000E70E7" w:rsidRPr="00016B1F" w:rsidRDefault="000E70E7" w:rsidP="000E70E7">
      <w:pPr>
        <w:numPr>
          <w:ilvl w:val="0"/>
          <w:numId w:val="4"/>
        </w:numPr>
        <w:tabs>
          <w:tab w:val="clear" w:pos="720"/>
          <w:tab w:val="num" w:pos="1080"/>
        </w:tabs>
        <w:ind w:left="1080"/>
        <w:rPr>
          <w:rFonts w:cs="Arial"/>
          <w:color w:val="000000"/>
        </w:rPr>
      </w:pPr>
      <w:r w:rsidRPr="00016B1F">
        <w:rPr>
          <w:rFonts w:cs="Arial"/>
          <w:color w:val="000000"/>
        </w:rPr>
        <w:t xml:space="preserve">The current facility plan for the IWPS and any related engineering evaluation reports (if any), and </w:t>
      </w:r>
    </w:p>
    <w:p w14:paraId="35AFEB07" w14:textId="77777777" w:rsidR="000E70E7" w:rsidRPr="00016B1F" w:rsidRDefault="000E70E7" w:rsidP="000E70E7">
      <w:pPr>
        <w:numPr>
          <w:ilvl w:val="0"/>
          <w:numId w:val="4"/>
        </w:numPr>
        <w:tabs>
          <w:tab w:val="clear" w:pos="720"/>
          <w:tab w:val="num" w:pos="1080"/>
        </w:tabs>
        <w:ind w:left="1080"/>
        <w:rPr>
          <w:rFonts w:eastAsia="Times New Roman" w:cs="Arial"/>
        </w:rPr>
      </w:pPr>
      <w:r w:rsidRPr="00016B1F">
        <w:rPr>
          <w:rFonts w:cs="Arial"/>
          <w:color w:val="000000"/>
        </w:rPr>
        <w:t>As</w:t>
      </w:r>
      <w:r w:rsidR="00E630CD">
        <w:rPr>
          <w:rFonts w:cs="Arial"/>
          <w:color w:val="000000"/>
        </w:rPr>
        <w:t>-</w:t>
      </w:r>
      <w:r w:rsidRPr="00016B1F">
        <w:rPr>
          <w:rFonts w:cs="Arial"/>
          <w:color w:val="000000"/>
        </w:rPr>
        <w:t>built construction plans of the IWPS.</w:t>
      </w:r>
    </w:p>
    <w:p w14:paraId="38D832A7" w14:textId="77777777" w:rsidR="000E70E7" w:rsidRPr="00016B1F" w:rsidRDefault="000E70E7" w:rsidP="003F6CA8">
      <w:pPr>
        <w:numPr>
          <w:ilvl w:val="0"/>
          <w:numId w:val="4"/>
        </w:numPr>
        <w:tabs>
          <w:tab w:val="clear" w:pos="720"/>
          <w:tab w:val="num" w:pos="1080"/>
        </w:tabs>
        <w:spacing w:after="120"/>
        <w:ind w:left="1080"/>
        <w:rPr>
          <w:rFonts w:cs="Arial"/>
          <w:color w:val="000000"/>
        </w:rPr>
      </w:pPr>
      <w:r w:rsidRPr="00016B1F">
        <w:rPr>
          <w:rFonts w:eastAsia="Times New Roman" w:cs="Arial"/>
        </w:rPr>
        <w:t>All records related to decommissioning</w:t>
      </w:r>
      <w:r w:rsidR="00E630CD">
        <w:rPr>
          <w:rFonts w:eastAsia="Times New Roman" w:cs="Arial"/>
        </w:rPr>
        <w:t>,</w:t>
      </w:r>
      <w:r w:rsidRPr="00016B1F">
        <w:rPr>
          <w:rFonts w:eastAsia="Times New Roman" w:cs="Arial"/>
        </w:rPr>
        <w:t xml:space="preserve"> such as the date of the system decommissioning, shipment records, and a brief description of how the IWPS</w:t>
      </w:r>
      <w:r w:rsidR="00694053">
        <w:rPr>
          <w:rFonts w:eastAsia="Times New Roman" w:cs="Arial"/>
        </w:rPr>
        <w:t xml:space="preserve"> </w:t>
      </w:r>
      <w:r w:rsidRPr="00016B1F">
        <w:rPr>
          <w:rFonts w:eastAsia="Times New Roman" w:cs="Arial"/>
        </w:rPr>
        <w:t>was decommissioned</w:t>
      </w:r>
      <w:r w:rsidR="000413EE" w:rsidRPr="00016B1F">
        <w:rPr>
          <w:rFonts w:eastAsia="Times New Roman" w:cs="Arial"/>
        </w:rPr>
        <w:t>.</w:t>
      </w:r>
    </w:p>
    <w:p w14:paraId="591BF29B" w14:textId="77777777" w:rsidR="000E70E7" w:rsidRPr="00016B1F" w:rsidRDefault="000E70E7">
      <w:pPr>
        <w:ind w:left="360"/>
        <w:rPr>
          <w:rFonts w:cs="Arial"/>
          <w:color w:val="000000"/>
        </w:rPr>
      </w:pPr>
      <w:r w:rsidRPr="00016B1F">
        <w:rPr>
          <w:rFonts w:cs="Arial"/>
          <w:color w:val="000000"/>
          <w:u w:val="single"/>
        </w:rPr>
        <w:t>Question D-2:</w:t>
      </w:r>
      <w:r w:rsidRPr="00016B1F">
        <w:rPr>
          <w:rFonts w:cs="Arial"/>
          <w:color w:val="000000"/>
        </w:rPr>
        <w:t xml:space="preserve"> This question addresses the operating records for the facility.  They need to be kept for a minimum of three (3) years and include: </w:t>
      </w:r>
    </w:p>
    <w:p w14:paraId="2036F828" w14:textId="77777777" w:rsidR="000E70E7" w:rsidRPr="00016B1F" w:rsidRDefault="000E70E7" w:rsidP="00E630CD">
      <w:pPr>
        <w:numPr>
          <w:ilvl w:val="0"/>
          <w:numId w:val="5"/>
        </w:numPr>
        <w:rPr>
          <w:rFonts w:cs="Arial"/>
          <w:color w:val="000000"/>
        </w:rPr>
      </w:pPr>
      <w:r w:rsidRPr="00016B1F">
        <w:rPr>
          <w:rFonts w:cs="Arial"/>
        </w:rPr>
        <w:t xml:space="preserve">Operation and maintenance records, including but not limited to, a daily operation log, a routine inspection log, an equipment maintenance log, a sludge management log with sludge shipment records, and a chemical and supply </w:t>
      </w:r>
      <w:proofErr w:type="gramStart"/>
      <w:r w:rsidRPr="00016B1F">
        <w:rPr>
          <w:rFonts w:cs="Arial"/>
        </w:rPr>
        <w:t>inventory;</w:t>
      </w:r>
      <w:proofErr w:type="gramEnd"/>
      <w:r w:rsidR="003F6CA8" w:rsidRPr="00016B1F">
        <w:rPr>
          <w:rFonts w:cs="Arial"/>
          <w:color w:val="000000"/>
        </w:rPr>
        <w:t xml:space="preserve"> </w:t>
      </w:r>
    </w:p>
    <w:p w14:paraId="77DAD3D2" w14:textId="77777777" w:rsidR="000E70E7" w:rsidRPr="00016B1F" w:rsidRDefault="000E70E7" w:rsidP="00E630CD">
      <w:pPr>
        <w:numPr>
          <w:ilvl w:val="0"/>
          <w:numId w:val="5"/>
        </w:numPr>
        <w:rPr>
          <w:rFonts w:cs="Arial"/>
          <w:color w:val="000000"/>
        </w:rPr>
      </w:pPr>
      <w:r w:rsidRPr="00016B1F">
        <w:rPr>
          <w:rFonts w:cs="Arial"/>
        </w:rPr>
        <w:t xml:space="preserve">Sampling and analysis records, including but not limited to, chain of custody documents, raw data, quality assurance and quality control results, and analytical </w:t>
      </w:r>
      <w:proofErr w:type="gramStart"/>
      <w:r w:rsidRPr="00016B1F">
        <w:rPr>
          <w:rFonts w:cs="Arial"/>
        </w:rPr>
        <w:t>reports;</w:t>
      </w:r>
      <w:proofErr w:type="gramEnd"/>
      <w:r w:rsidRPr="00016B1F">
        <w:rPr>
          <w:rFonts w:cs="Arial"/>
        </w:rPr>
        <w:t xml:space="preserve"> </w:t>
      </w:r>
    </w:p>
    <w:p w14:paraId="20FD0F75" w14:textId="77777777" w:rsidR="000E70E7" w:rsidRPr="00016B1F" w:rsidRDefault="000E70E7" w:rsidP="00E630CD">
      <w:pPr>
        <w:numPr>
          <w:ilvl w:val="0"/>
          <w:numId w:val="5"/>
        </w:numPr>
        <w:rPr>
          <w:rFonts w:cs="Arial"/>
          <w:color w:val="000000"/>
        </w:rPr>
      </w:pPr>
      <w:r w:rsidRPr="00016B1F">
        <w:rPr>
          <w:rFonts w:cs="Arial"/>
          <w:color w:val="000000"/>
        </w:rPr>
        <w:t xml:space="preserve">Documents to show that the </w:t>
      </w:r>
      <w:r w:rsidRPr="00016B1F">
        <w:rPr>
          <w:rFonts w:cs="Arial"/>
        </w:rPr>
        <w:t>owner or operator ha</w:t>
      </w:r>
      <w:r w:rsidR="00E630CD">
        <w:rPr>
          <w:rFonts w:cs="Arial"/>
        </w:rPr>
        <w:t>s</w:t>
      </w:r>
      <w:r w:rsidRPr="00016B1F">
        <w:rPr>
          <w:rFonts w:cs="Arial"/>
        </w:rPr>
        <w:t xml:space="preserve"> documented that it has reviewed the IWPS and operation and maintenance manual annually and updated the manual appropriately</w:t>
      </w:r>
      <w:r w:rsidR="00E630CD">
        <w:rPr>
          <w:rFonts w:cs="Arial"/>
        </w:rPr>
        <w:t>; and</w:t>
      </w:r>
    </w:p>
    <w:p w14:paraId="2746D233" w14:textId="77777777" w:rsidR="000E70E7" w:rsidRPr="00016B1F" w:rsidRDefault="000E70E7" w:rsidP="00E630CD">
      <w:pPr>
        <w:numPr>
          <w:ilvl w:val="0"/>
          <w:numId w:val="5"/>
        </w:numPr>
        <w:spacing w:after="120"/>
        <w:rPr>
          <w:rFonts w:cs="Arial"/>
          <w:color w:val="000000"/>
        </w:rPr>
      </w:pPr>
      <w:r w:rsidRPr="00016B1F">
        <w:rPr>
          <w:rFonts w:cs="Arial"/>
        </w:rPr>
        <w:t>S</w:t>
      </w:r>
      <w:r w:rsidRPr="00016B1F">
        <w:rPr>
          <w:rFonts w:cs="Arial"/>
          <w:color w:val="000000"/>
        </w:rPr>
        <w:t xml:space="preserve">ummary report of all incidents requiring implementation of the safety plan, and hazardous waste manifests (as applicable). </w:t>
      </w:r>
    </w:p>
    <w:p w14:paraId="62FAA812" w14:textId="77777777" w:rsidR="000E70E7" w:rsidRPr="00694053" w:rsidRDefault="000E70E7" w:rsidP="003F6CA8">
      <w:pPr>
        <w:spacing w:after="120"/>
        <w:ind w:left="360"/>
        <w:rPr>
          <w:rFonts w:cs="Arial"/>
        </w:rPr>
      </w:pPr>
      <w:r w:rsidRPr="00016B1F">
        <w:rPr>
          <w:rFonts w:cs="Arial"/>
          <w:color w:val="000000"/>
        </w:rPr>
        <w:t xml:space="preserve">If you are not (for existing facilities) or will not (for new facilities) </w:t>
      </w:r>
      <w:r w:rsidR="00E630CD">
        <w:rPr>
          <w:rFonts w:cs="Arial"/>
          <w:color w:val="000000"/>
        </w:rPr>
        <w:t>be in compliance</w:t>
      </w:r>
      <w:r w:rsidRPr="00016B1F">
        <w:rPr>
          <w:rFonts w:cs="Arial"/>
          <w:color w:val="000000"/>
        </w:rPr>
        <w:t xml:space="preserve"> with these requirements, you need to explain why</w:t>
      </w:r>
      <w:r w:rsidR="000413EE" w:rsidRPr="00016B1F">
        <w:rPr>
          <w:rFonts w:cs="Arial"/>
          <w:color w:val="000000"/>
        </w:rPr>
        <w:t>.</w:t>
      </w:r>
    </w:p>
    <w:p w14:paraId="450EA78F" w14:textId="77777777" w:rsidR="000E70E7" w:rsidRPr="00016B1F" w:rsidRDefault="000E70E7" w:rsidP="00E630CD">
      <w:pPr>
        <w:spacing w:after="120"/>
        <w:ind w:left="360"/>
        <w:rPr>
          <w:rFonts w:cs="Arial"/>
          <w:b/>
          <w:bCs/>
        </w:rPr>
      </w:pPr>
      <w:r w:rsidRPr="00016B1F">
        <w:rPr>
          <w:rFonts w:cs="Arial"/>
          <w:b/>
          <w:bCs/>
        </w:rPr>
        <w:t>E. Section E: General and Specific Prohibitions</w:t>
      </w:r>
    </w:p>
    <w:p w14:paraId="5E3EFDCD" w14:textId="77777777" w:rsidR="000E70E7" w:rsidRPr="00016B1F" w:rsidRDefault="000E70E7" w:rsidP="00E630CD">
      <w:pPr>
        <w:ind w:left="360"/>
        <w:rPr>
          <w:rFonts w:cs="Arial"/>
          <w:color w:val="000000"/>
        </w:rPr>
      </w:pPr>
      <w:r w:rsidRPr="00016B1F">
        <w:rPr>
          <w:rFonts w:cs="Arial"/>
          <w:color w:val="000000"/>
        </w:rPr>
        <w:t xml:space="preserve">This section is structured differently from the other application sections.  It contains many prohibitions that the applicant must comply with.  After reading through each prohibition, the applicant is instructed to answer whether they are in compliance and will maintain compliance with all of the listed prohibitions.  If the applicant is not in compliance with one or more of the prohibitions listed, then they must list each prohibition and explain </w:t>
      </w:r>
      <w:r w:rsidR="00E630CD">
        <w:rPr>
          <w:rFonts w:cs="Arial"/>
          <w:color w:val="000000"/>
        </w:rPr>
        <w:t xml:space="preserve">why and </w:t>
      </w:r>
      <w:r w:rsidRPr="00016B1F">
        <w:rPr>
          <w:rFonts w:cs="Arial"/>
          <w:color w:val="000000"/>
        </w:rPr>
        <w:t xml:space="preserve">how they will come into and maintain compliance with it.  </w:t>
      </w:r>
    </w:p>
    <w:p w14:paraId="319B8E0C" w14:textId="77777777" w:rsidR="000E70E7" w:rsidRPr="00016B1F" w:rsidRDefault="000E70E7" w:rsidP="00E630CD">
      <w:pPr>
        <w:ind w:left="360"/>
        <w:rPr>
          <w:rFonts w:cs="Arial"/>
          <w:iCs/>
        </w:rPr>
      </w:pPr>
    </w:p>
    <w:p w14:paraId="37A51D67" w14:textId="77777777" w:rsidR="000E70E7" w:rsidRPr="00016B1F" w:rsidRDefault="000E70E7" w:rsidP="00E630CD">
      <w:pPr>
        <w:ind w:left="360"/>
        <w:rPr>
          <w:rFonts w:cs="Arial"/>
          <w:b/>
          <w:bCs/>
        </w:rPr>
      </w:pPr>
      <w:r w:rsidRPr="00016B1F">
        <w:rPr>
          <w:rFonts w:cs="Arial"/>
          <w:b/>
          <w:bCs/>
        </w:rPr>
        <w:t>F. Section F: Additional Conditions</w:t>
      </w:r>
    </w:p>
    <w:p w14:paraId="5465D75A" w14:textId="77777777" w:rsidR="000E70E7" w:rsidRPr="00016B1F" w:rsidRDefault="000E70E7" w:rsidP="00E630CD">
      <w:pPr>
        <w:pStyle w:val="TableText"/>
        <w:ind w:left="360"/>
        <w:rPr>
          <w:rFonts w:ascii="Arial" w:eastAsia="Times" w:hAnsi="Arial" w:cs="Arial"/>
          <w:iCs/>
          <w:sz w:val="20"/>
        </w:rPr>
      </w:pPr>
    </w:p>
    <w:p w14:paraId="620376DA" w14:textId="77777777" w:rsidR="000E70E7" w:rsidRDefault="000E70E7" w:rsidP="00E630CD">
      <w:pPr>
        <w:pStyle w:val="TableText"/>
        <w:ind w:left="360"/>
        <w:rPr>
          <w:rFonts w:ascii="Arial" w:eastAsia="Times" w:hAnsi="Arial" w:cs="Arial"/>
          <w:iCs/>
          <w:sz w:val="20"/>
        </w:rPr>
      </w:pPr>
      <w:r w:rsidRPr="00016B1F">
        <w:rPr>
          <w:rFonts w:ascii="Arial" w:eastAsia="Times" w:hAnsi="Arial" w:cs="Arial"/>
          <w:iCs/>
          <w:sz w:val="20"/>
        </w:rPr>
        <w:t>This section contains the general conditions that all industrial wastewater sewer dischargers are requir</w:t>
      </w:r>
      <w:r w:rsidR="00E630CD">
        <w:rPr>
          <w:rFonts w:ascii="Arial" w:eastAsia="Times" w:hAnsi="Arial" w:cs="Arial"/>
          <w:iCs/>
          <w:sz w:val="20"/>
        </w:rPr>
        <w:t>e</w:t>
      </w:r>
      <w:r w:rsidRPr="00016B1F">
        <w:rPr>
          <w:rFonts w:ascii="Arial" w:eastAsia="Times" w:hAnsi="Arial" w:cs="Arial"/>
          <w:iCs/>
          <w:sz w:val="20"/>
        </w:rPr>
        <w:t>d to meet.</w:t>
      </w:r>
    </w:p>
    <w:p w14:paraId="39F37D43" w14:textId="77777777" w:rsidR="001810A4" w:rsidRPr="00016B1F" w:rsidRDefault="001810A4" w:rsidP="00E630CD">
      <w:pPr>
        <w:pStyle w:val="TableText"/>
        <w:ind w:left="360"/>
        <w:rPr>
          <w:rFonts w:ascii="Arial" w:eastAsia="Times" w:hAnsi="Arial" w:cs="Arial"/>
          <w:iCs/>
          <w:sz w:val="20"/>
        </w:rPr>
      </w:pPr>
    </w:p>
    <w:p w14:paraId="4D1934AD" w14:textId="77777777" w:rsidR="000E70E7" w:rsidRPr="00016B1F" w:rsidRDefault="000E70E7" w:rsidP="00E630CD">
      <w:pPr>
        <w:pStyle w:val="text"/>
        <w:ind w:left="360"/>
        <w:rPr>
          <w:rFonts w:cs="Arial"/>
          <w:b/>
          <w:bCs/>
        </w:rPr>
      </w:pPr>
    </w:p>
    <w:p w14:paraId="5B06B9AC" w14:textId="77777777" w:rsidR="000E70E7" w:rsidRPr="00016B1F" w:rsidRDefault="000E70E7" w:rsidP="00E630CD">
      <w:pPr>
        <w:ind w:left="360"/>
        <w:rPr>
          <w:rFonts w:cs="Arial"/>
          <w:b/>
          <w:bCs/>
        </w:rPr>
      </w:pPr>
      <w:r w:rsidRPr="00016B1F">
        <w:rPr>
          <w:rFonts w:cs="Arial"/>
          <w:b/>
          <w:bCs/>
        </w:rPr>
        <w:t>G. Section G: Certification Statement</w:t>
      </w:r>
    </w:p>
    <w:p w14:paraId="2C0DD9BF" w14:textId="77777777" w:rsidR="000E70E7" w:rsidRPr="00016B1F" w:rsidRDefault="000E70E7" w:rsidP="00E630CD">
      <w:pPr>
        <w:pStyle w:val="text"/>
        <w:ind w:left="360"/>
        <w:rPr>
          <w:rFonts w:cs="Arial"/>
          <w:b/>
          <w:bCs/>
          <w:u w:val="single"/>
        </w:rPr>
      </w:pPr>
    </w:p>
    <w:p w14:paraId="2A673B32" w14:textId="77777777" w:rsidR="003F6CA8" w:rsidRPr="00016B1F" w:rsidRDefault="000E70E7" w:rsidP="00E630CD">
      <w:pPr>
        <w:pStyle w:val="text"/>
        <w:ind w:left="360"/>
        <w:rPr>
          <w:rFonts w:cs="Arial"/>
        </w:rPr>
      </w:pPr>
      <w:r w:rsidRPr="00016B1F">
        <w:rPr>
          <w:rFonts w:cs="Arial"/>
        </w:rPr>
        <w:t>This section contains the space for the responsible representative of the facility to attest to the truth and accuracy of the application.</w:t>
      </w:r>
    </w:p>
    <w:p w14:paraId="5556B997" w14:textId="77777777" w:rsidR="003F6CA8" w:rsidRPr="00016B1F" w:rsidRDefault="003F6CA8">
      <w:pPr>
        <w:pStyle w:val="text"/>
        <w:rPr>
          <w:rFonts w:cs="Arial"/>
        </w:rPr>
      </w:pPr>
    </w:p>
    <w:p w14:paraId="7B1ABA2E" w14:textId="77777777" w:rsidR="000E70E7" w:rsidRPr="00016B1F" w:rsidRDefault="001810A4" w:rsidP="00E630CD">
      <w:pPr>
        <w:pStyle w:val="text"/>
        <w:ind w:left="360"/>
        <w:rPr>
          <w:rFonts w:cs="Arial"/>
        </w:rPr>
      </w:pPr>
      <w:r>
        <w:rPr>
          <w:rFonts w:cs="Arial"/>
          <w:b/>
          <w:bCs/>
          <w:u w:val="single"/>
        </w:rPr>
        <w:br w:type="page"/>
      </w:r>
      <w:r w:rsidR="00DE4C71">
        <w:rPr>
          <w:rFonts w:cs="Arial"/>
          <w:b/>
          <w:bCs/>
        </w:rPr>
        <w:lastRenderedPageBreak/>
        <w:t>Appendix A</w:t>
      </w:r>
      <w:r w:rsidR="000E70E7" w:rsidRPr="00016B1F">
        <w:rPr>
          <w:rFonts w:cs="Arial"/>
        </w:rPr>
        <w:t>: The list of Applicable Standard Industrial Classification Codes (also known as SIC codes)</w:t>
      </w:r>
    </w:p>
    <w:p w14:paraId="4B657F3B" w14:textId="77777777" w:rsidR="000E70E7" w:rsidRPr="00016B1F" w:rsidRDefault="000E70E7" w:rsidP="00E630CD">
      <w:pPr>
        <w:pStyle w:val="text"/>
        <w:ind w:left="360"/>
        <w:rPr>
          <w:rFonts w:cs="Arial"/>
        </w:rPr>
      </w:pPr>
    </w:p>
    <w:p w14:paraId="0FCED27A" w14:textId="77777777" w:rsidR="000E70E7" w:rsidRDefault="000E70E7" w:rsidP="00E630CD">
      <w:pPr>
        <w:ind w:left="360"/>
        <w:rPr>
          <w:rFonts w:cs="Arial"/>
        </w:rPr>
      </w:pPr>
      <w:r w:rsidRPr="00016B1F">
        <w:rPr>
          <w:rFonts w:cs="Arial"/>
        </w:rPr>
        <w:t>Any facility</w:t>
      </w:r>
      <w:r w:rsidR="00E630CD">
        <w:rPr>
          <w:rFonts w:cs="Arial"/>
        </w:rPr>
        <w:t xml:space="preserve"> is </w:t>
      </w:r>
      <w:r w:rsidRPr="00016B1F">
        <w:rPr>
          <w:rFonts w:cs="Arial"/>
        </w:rPr>
        <w:t>classified by the following Standard Industrial Classification (SIC) codes or the corresponding North America Industry Classification System (NAICS)</w:t>
      </w:r>
      <w:r w:rsidRPr="00016B1F">
        <w:rPr>
          <w:rStyle w:val="FootnoteReference"/>
          <w:rFonts w:cs="Arial"/>
        </w:rPr>
        <w:footnoteReference w:customMarkFollows="1" w:id="2"/>
        <w:sym w:font="Symbol" w:char="F02A"/>
      </w:r>
      <w:r w:rsidRPr="00016B1F">
        <w:rPr>
          <w:rFonts w:cs="Arial"/>
        </w:rPr>
        <w:t xml:space="preserve"> codes:</w:t>
      </w:r>
    </w:p>
    <w:p w14:paraId="0C6D5635" w14:textId="77777777" w:rsidR="00637C99" w:rsidRPr="00016B1F" w:rsidRDefault="00637C99" w:rsidP="00E630CD">
      <w:pPr>
        <w:ind w:left="360"/>
        <w:rPr>
          <w:rFonts w:cs="Arial"/>
        </w:rPr>
      </w:pPr>
    </w:p>
    <w:p w14:paraId="5990F875" w14:textId="77777777" w:rsidR="000E70E7" w:rsidRPr="00016B1F" w:rsidRDefault="000E70E7" w:rsidP="00E630CD">
      <w:pPr>
        <w:ind w:left="360"/>
        <w:rPr>
          <w:rFonts w:cs="Arial"/>
        </w:rPr>
      </w:pPr>
      <w:r w:rsidRPr="00016B1F">
        <w:rPr>
          <w:rFonts w:cs="Arial"/>
        </w:rPr>
        <w:t xml:space="preserve">1000-1399 </w:t>
      </w:r>
      <w:r w:rsidRPr="00016B1F">
        <w:rPr>
          <w:rFonts w:cs="Arial"/>
        </w:rPr>
        <w:tab/>
      </w:r>
      <w:r w:rsidR="00E630CD">
        <w:rPr>
          <w:rFonts w:cs="Arial"/>
        </w:rPr>
        <w:tab/>
      </w:r>
      <w:r w:rsidRPr="00016B1F">
        <w:rPr>
          <w:rFonts w:cs="Arial"/>
        </w:rPr>
        <w:t xml:space="preserve">Metal Mining, Coal Mining, Oil and Gas </w:t>
      </w:r>
      <w:proofErr w:type="gramStart"/>
      <w:r w:rsidRPr="00016B1F">
        <w:rPr>
          <w:rFonts w:cs="Arial"/>
        </w:rPr>
        <w:t>Exploration;</w:t>
      </w:r>
      <w:proofErr w:type="gramEnd"/>
    </w:p>
    <w:p w14:paraId="29988C1A" w14:textId="77777777" w:rsidR="000E70E7" w:rsidRPr="00016B1F" w:rsidRDefault="000E70E7" w:rsidP="00E630CD">
      <w:pPr>
        <w:ind w:left="360"/>
        <w:rPr>
          <w:rFonts w:cs="Arial"/>
        </w:rPr>
      </w:pPr>
      <w:r w:rsidRPr="00016B1F">
        <w:rPr>
          <w:rFonts w:cs="Arial"/>
        </w:rPr>
        <w:t xml:space="preserve">1474-1499 </w:t>
      </w:r>
      <w:r w:rsidRPr="00016B1F">
        <w:rPr>
          <w:rFonts w:cs="Arial"/>
        </w:rPr>
        <w:tab/>
      </w:r>
      <w:r w:rsidR="00E630CD">
        <w:rPr>
          <w:rFonts w:cs="Arial"/>
        </w:rPr>
        <w:tab/>
      </w:r>
      <w:r w:rsidRPr="00016B1F">
        <w:rPr>
          <w:rFonts w:cs="Arial"/>
        </w:rPr>
        <w:t xml:space="preserve">Chemical/Fertilizer Mining, Nonmetallic </w:t>
      </w:r>
      <w:proofErr w:type="gramStart"/>
      <w:r w:rsidRPr="00016B1F">
        <w:rPr>
          <w:rFonts w:cs="Arial"/>
        </w:rPr>
        <w:t>Minerals;</w:t>
      </w:r>
      <w:proofErr w:type="gramEnd"/>
    </w:p>
    <w:p w14:paraId="5C4394FD" w14:textId="77777777" w:rsidR="000E70E7" w:rsidRPr="00016B1F" w:rsidRDefault="000E70E7" w:rsidP="00E630CD">
      <w:pPr>
        <w:ind w:left="360"/>
        <w:rPr>
          <w:rFonts w:cs="Arial"/>
        </w:rPr>
      </w:pPr>
      <w:r w:rsidRPr="00016B1F">
        <w:rPr>
          <w:rFonts w:cs="Arial"/>
        </w:rPr>
        <w:t xml:space="preserve">2000-3999 </w:t>
      </w:r>
      <w:r w:rsidRPr="00016B1F">
        <w:rPr>
          <w:rFonts w:cs="Arial"/>
        </w:rPr>
        <w:tab/>
      </w:r>
      <w:r w:rsidR="00E630CD">
        <w:rPr>
          <w:rFonts w:cs="Arial"/>
        </w:rPr>
        <w:tab/>
      </w:r>
      <w:proofErr w:type="gramStart"/>
      <w:r w:rsidRPr="00016B1F">
        <w:rPr>
          <w:rFonts w:cs="Arial"/>
        </w:rPr>
        <w:t>Manufacturing;</w:t>
      </w:r>
      <w:proofErr w:type="gramEnd"/>
    </w:p>
    <w:p w14:paraId="27B79C0E" w14:textId="77777777" w:rsidR="000E70E7" w:rsidRPr="00016B1F" w:rsidRDefault="000E70E7" w:rsidP="00E630CD">
      <w:pPr>
        <w:ind w:left="360"/>
        <w:rPr>
          <w:rFonts w:cs="Arial"/>
        </w:rPr>
      </w:pPr>
    </w:p>
    <w:p w14:paraId="49EA9F60" w14:textId="77777777" w:rsidR="000E70E7" w:rsidRPr="00016B1F" w:rsidRDefault="000E70E7" w:rsidP="00E630CD">
      <w:pPr>
        <w:ind w:left="360"/>
        <w:rPr>
          <w:rFonts w:cs="Arial"/>
        </w:rPr>
      </w:pPr>
      <w:r w:rsidRPr="00016B1F">
        <w:rPr>
          <w:rFonts w:cs="Arial"/>
        </w:rPr>
        <w:t xml:space="preserve">4231 </w:t>
      </w:r>
      <w:r w:rsidRPr="00016B1F">
        <w:rPr>
          <w:rFonts w:cs="Arial"/>
        </w:rPr>
        <w:tab/>
      </w:r>
      <w:r w:rsidRPr="00016B1F">
        <w:rPr>
          <w:rFonts w:cs="Arial"/>
        </w:rPr>
        <w:tab/>
      </w:r>
      <w:r w:rsidR="00E630CD">
        <w:rPr>
          <w:rFonts w:cs="Arial"/>
        </w:rPr>
        <w:tab/>
      </w:r>
      <w:r w:rsidRPr="00016B1F">
        <w:rPr>
          <w:rFonts w:cs="Arial"/>
        </w:rPr>
        <w:t xml:space="preserve">Maintenance Facilities for Motor Freight </w:t>
      </w:r>
      <w:proofErr w:type="gramStart"/>
      <w:r w:rsidRPr="00016B1F">
        <w:rPr>
          <w:rFonts w:cs="Arial"/>
        </w:rPr>
        <w:t>Transport;</w:t>
      </w:r>
      <w:proofErr w:type="gramEnd"/>
    </w:p>
    <w:p w14:paraId="48F0FAFE" w14:textId="77777777" w:rsidR="000E70E7" w:rsidRPr="00016B1F" w:rsidRDefault="000E70E7" w:rsidP="00E630CD">
      <w:pPr>
        <w:pStyle w:val="Header"/>
        <w:tabs>
          <w:tab w:val="clear" w:pos="4320"/>
          <w:tab w:val="clear" w:pos="8640"/>
        </w:tabs>
        <w:ind w:left="360"/>
        <w:rPr>
          <w:rFonts w:cs="Arial"/>
        </w:rPr>
      </w:pPr>
      <w:r w:rsidRPr="00016B1F">
        <w:rPr>
          <w:rFonts w:cs="Arial"/>
        </w:rPr>
        <w:t xml:space="preserve">4581 </w:t>
      </w:r>
      <w:r w:rsidRPr="00016B1F">
        <w:rPr>
          <w:rFonts w:cs="Arial"/>
        </w:rPr>
        <w:tab/>
      </w:r>
      <w:r w:rsidRPr="00016B1F">
        <w:rPr>
          <w:rFonts w:cs="Arial"/>
        </w:rPr>
        <w:tab/>
      </w:r>
      <w:r w:rsidR="00E630CD">
        <w:rPr>
          <w:rFonts w:cs="Arial"/>
        </w:rPr>
        <w:tab/>
      </w:r>
      <w:r w:rsidRPr="00016B1F">
        <w:rPr>
          <w:rFonts w:cs="Arial"/>
        </w:rPr>
        <w:t xml:space="preserve">Airports, Flying Fields and Airport Terminal </w:t>
      </w:r>
      <w:proofErr w:type="gramStart"/>
      <w:r w:rsidRPr="00016B1F">
        <w:rPr>
          <w:rFonts w:cs="Arial"/>
        </w:rPr>
        <w:t>Service;</w:t>
      </w:r>
      <w:proofErr w:type="gramEnd"/>
    </w:p>
    <w:p w14:paraId="5FD9C94C" w14:textId="77777777" w:rsidR="000E70E7" w:rsidRPr="00016B1F" w:rsidRDefault="000E70E7" w:rsidP="00E630CD">
      <w:pPr>
        <w:pStyle w:val="Header"/>
        <w:tabs>
          <w:tab w:val="clear" w:pos="4320"/>
          <w:tab w:val="clear" w:pos="8640"/>
        </w:tabs>
        <w:ind w:left="360"/>
        <w:rPr>
          <w:rFonts w:cs="Arial"/>
        </w:rPr>
      </w:pPr>
      <w:r w:rsidRPr="00016B1F">
        <w:rPr>
          <w:rFonts w:cs="Arial"/>
        </w:rPr>
        <w:t xml:space="preserve">4911-4939 </w:t>
      </w:r>
      <w:r w:rsidRPr="00016B1F">
        <w:rPr>
          <w:rFonts w:cs="Arial"/>
        </w:rPr>
        <w:tab/>
      </w:r>
      <w:r w:rsidR="00E630CD">
        <w:rPr>
          <w:rFonts w:cs="Arial"/>
        </w:rPr>
        <w:tab/>
      </w:r>
      <w:r w:rsidRPr="00016B1F">
        <w:rPr>
          <w:rFonts w:cs="Arial"/>
        </w:rPr>
        <w:t xml:space="preserve">Electric and Gas </w:t>
      </w:r>
      <w:proofErr w:type="gramStart"/>
      <w:r w:rsidRPr="00016B1F">
        <w:rPr>
          <w:rFonts w:cs="Arial"/>
        </w:rPr>
        <w:t>Production;</w:t>
      </w:r>
      <w:proofErr w:type="gramEnd"/>
    </w:p>
    <w:p w14:paraId="410C5F72" w14:textId="77777777" w:rsidR="000E70E7" w:rsidRPr="00016B1F" w:rsidRDefault="000E70E7" w:rsidP="00E630CD">
      <w:pPr>
        <w:ind w:left="360"/>
        <w:rPr>
          <w:rFonts w:cs="Arial"/>
        </w:rPr>
      </w:pPr>
    </w:p>
    <w:p w14:paraId="12B67567" w14:textId="77777777" w:rsidR="000E70E7" w:rsidRPr="00016B1F" w:rsidRDefault="000E70E7" w:rsidP="00E630CD">
      <w:pPr>
        <w:ind w:left="360"/>
        <w:rPr>
          <w:rFonts w:cs="Arial"/>
        </w:rPr>
      </w:pPr>
      <w:r w:rsidRPr="00016B1F">
        <w:rPr>
          <w:rFonts w:cs="Arial"/>
        </w:rPr>
        <w:t xml:space="preserve">4953 </w:t>
      </w:r>
      <w:r w:rsidRPr="00016B1F">
        <w:rPr>
          <w:rFonts w:cs="Arial"/>
        </w:rPr>
        <w:tab/>
      </w:r>
      <w:r w:rsidRPr="00016B1F">
        <w:rPr>
          <w:rFonts w:cs="Arial"/>
        </w:rPr>
        <w:tab/>
      </w:r>
      <w:r w:rsidR="00E630CD">
        <w:rPr>
          <w:rFonts w:cs="Arial"/>
        </w:rPr>
        <w:tab/>
      </w:r>
      <w:r w:rsidRPr="00016B1F">
        <w:rPr>
          <w:rFonts w:cs="Arial"/>
        </w:rPr>
        <w:t xml:space="preserve">Refuse </w:t>
      </w:r>
      <w:proofErr w:type="gramStart"/>
      <w:r w:rsidRPr="00016B1F">
        <w:rPr>
          <w:rFonts w:cs="Arial"/>
        </w:rPr>
        <w:t>Systems;</w:t>
      </w:r>
      <w:proofErr w:type="gramEnd"/>
    </w:p>
    <w:p w14:paraId="7CC2B3DA" w14:textId="77777777" w:rsidR="000E70E7" w:rsidRPr="00016B1F" w:rsidRDefault="000E70E7" w:rsidP="00E630CD">
      <w:pPr>
        <w:ind w:left="360"/>
        <w:rPr>
          <w:rFonts w:cs="Arial"/>
        </w:rPr>
      </w:pPr>
      <w:r w:rsidRPr="00016B1F">
        <w:rPr>
          <w:rFonts w:cs="Arial"/>
        </w:rPr>
        <w:t xml:space="preserve">7216 </w:t>
      </w:r>
      <w:r w:rsidRPr="00016B1F">
        <w:rPr>
          <w:rFonts w:cs="Arial"/>
        </w:rPr>
        <w:tab/>
      </w:r>
      <w:r w:rsidRPr="00016B1F">
        <w:rPr>
          <w:rFonts w:cs="Arial"/>
        </w:rPr>
        <w:tab/>
      </w:r>
      <w:r w:rsidR="00E630CD">
        <w:rPr>
          <w:rFonts w:cs="Arial"/>
        </w:rPr>
        <w:tab/>
      </w:r>
      <w:r w:rsidRPr="00016B1F">
        <w:rPr>
          <w:rFonts w:cs="Arial"/>
        </w:rPr>
        <w:t>Dry-cleaning (except rug cleaning</w:t>
      </w:r>
      <w:proofErr w:type="gramStart"/>
      <w:r w:rsidRPr="00016B1F">
        <w:rPr>
          <w:rFonts w:cs="Arial"/>
        </w:rPr>
        <w:t>);</w:t>
      </w:r>
      <w:proofErr w:type="gramEnd"/>
    </w:p>
    <w:p w14:paraId="547A9E51" w14:textId="77777777" w:rsidR="000E70E7" w:rsidRPr="00016B1F" w:rsidRDefault="000E70E7" w:rsidP="00E630CD">
      <w:pPr>
        <w:ind w:left="360"/>
        <w:rPr>
          <w:rFonts w:cs="Arial"/>
        </w:rPr>
      </w:pPr>
      <w:r w:rsidRPr="00016B1F">
        <w:rPr>
          <w:rFonts w:cs="Arial"/>
        </w:rPr>
        <w:t xml:space="preserve">7217 </w:t>
      </w:r>
      <w:r w:rsidRPr="00016B1F">
        <w:rPr>
          <w:rFonts w:cs="Arial"/>
        </w:rPr>
        <w:tab/>
      </w:r>
      <w:r w:rsidRPr="00016B1F">
        <w:rPr>
          <w:rFonts w:cs="Arial"/>
        </w:rPr>
        <w:tab/>
      </w:r>
      <w:r w:rsidR="00E630CD">
        <w:rPr>
          <w:rFonts w:cs="Arial"/>
        </w:rPr>
        <w:tab/>
      </w:r>
      <w:r w:rsidRPr="00016B1F">
        <w:rPr>
          <w:rFonts w:cs="Arial"/>
        </w:rPr>
        <w:t xml:space="preserve">Carpet and Upholstery </w:t>
      </w:r>
      <w:proofErr w:type="gramStart"/>
      <w:r w:rsidRPr="00016B1F">
        <w:rPr>
          <w:rFonts w:cs="Arial"/>
        </w:rPr>
        <w:t>Cleaning;</w:t>
      </w:r>
      <w:proofErr w:type="gramEnd"/>
    </w:p>
    <w:p w14:paraId="7F186775" w14:textId="77777777" w:rsidR="000E70E7" w:rsidRPr="00016B1F" w:rsidRDefault="000E70E7" w:rsidP="00E630CD">
      <w:pPr>
        <w:ind w:left="360"/>
        <w:rPr>
          <w:rFonts w:cs="Arial"/>
        </w:rPr>
      </w:pPr>
    </w:p>
    <w:p w14:paraId="6645F221" w14:textId="77777777" w:rsidR="000E70E7" w:rsidRPr="00016B1F" w:rsidRDefault="000E70E7" w:rsidP="00E630CD">
      <w:pPr>
        <w:ind w:left="360"/>
        <w:rPr>
          <w:rFonts w:cs="Arial"/>
        </w:rPr>
      </w:pPr>
      <w:r w:rsidRPr="00016B1F">
        <w:rPr>
          <w:rFonts w:cs="Arial"/>
        </w:rPr>
        <w:t xml:space="preserve">7218 </w:t>
      </w:r>
      <w:r w:rsidRPr="00016B1F">
        <w:rPr>
          <w:rFonts w:cs="Arial"/>
        </w:rPr>
        <w:tab/>
      </w:r>
      <w:r w:rsidRPr="00016B1F">
        <w:rPr>
          <w:rFonts w:cs="Arial"/>
        </w:rPr>
        <w:tab/>
      </w:r>
      <w:r w:rsidR="00E630CD">
        <w:rPr>
          <w:rFonts w:cs="Arial"/>
        </w:rPr>
        <w:tab/>
      </w:r>
      <w:r w:rsidRPr="00016B1F">
        <w:rPr>
          <w:rFonts w:cs="Arial"/>
        </w:rPr>
        <w:t xml:space="preserve">Industrial </w:t>
      </w:r>
      <w:proofErr w:type="gramStart"/>
      <w:r w:rsidRPr="00016B1F">
        <w:rPr>
          <w:rFonts w:cs="Arial"/>
        </w:rPr>
        <w:t>Laundries;</w:t>
      </w:r>
      <w:proofErr w:type="gramEnd"/>
    </w:p>
    <w:p w14:paraId="2466DB4B" w14:textId="77777777" w:rsidR="000E70E7" w:rsidRPr="00016B1F" w:rsidRDefault="000E70E7" w:rsidP="00E630CD">
      <w:pPr>
        <w:ind w:left="360"/>
        <w:rPr>
          <w:rFonts w:cs="Arial"/>
        </w:rPr>
      </w:pPr>
      <w:r w:rsidRPr="00016B1F">
        <w:rPr>
          <w:rFonts w:cs="Arial"/>
        </w:rPr>
        <w:t xml:space="preserve">7384 </w:t>
      </w:r>
      <w:r w:rsidRPr="00016B1F">
        <w:rPr>
          <w:rFonts w:cs="Arial"/>
        </w:rPr>
        <w:tab/>
      </w:r>
      <w:r w:rsidRPr="00016B1F">
        <w:rPr>
          <w:rFonts w:cs="Arial"/>
        </w:rPr>
        <w:tab/>
      </w:r>
      <w:r w:rsidR="00E630CD">
        <w:rPr>
          <w:rFonts w:cs="Arial"/>
        </w:rPr>
        <w:tab/>
      </w:r>
      <w:r w:rsidRPr="00016B1F">
        <w:rPr>
          <w:rFonts w:cs="Arial"/>
        </w:rPr>
        <w:t xml:space="preserve">Photofinishing </w:t>
      </w:r>
      <w:proofErr w:type="gramStart"/>
      <w:r w:rsidRPr="00016B1F">
        <w:rPr>
          <w:rFonts w:cs="Arial"/>
        </w:rPr>
        <w:t>Laboratories;</w:t>
      </w:r>
      <w:proofErr w:type="gramEnd"/>
    </w:p>
    <w:p w14:paraId="18F79707" w14:textId="77777777" w:rsidR="000E70E7" w:rsidRPr="00016B1F" w:rsidRDefault="000E70E7" w:rsidP="00E630CD">
      <w:pPr>
        <w:ind w:left="360"/>
        <w:rPr>
          <w:rFonts w:cs="Arial"/>
        </w:rPr>
      </w:pPr>
      <w:r w:rsidRPr="00016B1F">
        <w:rPr>
          <w:rFonts w:cs="Arial"/>
        </w:rPr>
        <w:t>7532-7539</w:t>
      </w:r>
      <w:r w:rsidRPr="00016B1F">
        <w:rPr>
          <w:rFonts w:cs="Arial"/>
        </w:rPr>
        <w:tab/>
      </w:r>
      <w:r w:rsidR="00E630CD">
        <w:rPr>
          <w:rFonts w:cs="Arial"/>
        </w:rPr>
        <w:tab/>
      </w:r>
      <w:r w:rsidRPr="00016B1F">
        <w:rPr>
          <w:rFonts w:cs="Arial"/>
        </w:rPr>
        <w:t xml:space="preserve">Automotive Repair Shops and Paint </w:t>
      </w:r>
      <w:proofErr w:type="gramStart"/>
      <w:r w:rsidRPr="00016B1F">
        <w:rPr>
          <w:rFonts w:cs="Arial"/>
        </w:rPr>
        <w:t>Shops;</w:t>
      </w:r>
      <w:proofErr w:type="gramEnd"/>
    </w:p>
    <w:p w14:paraId="6D69A5A8" w14:textId="77777777" w:rsidR="000E70E7" w:rsidRPr="00016B1F" w:rsidRDefault="000E70E7" w:rsidP="00E630CD">
      <w:pPr>
        <w:ind w:left="360"/>
        <w:rPr>
          <w:rFonts w:cs="Arial"/>
        </w:rPr>
      </w:pPr>
    </w:p>
    <w:p w14:paraId="09050E21" w14:textId="77777777" w:rsidR="000E70E7" w:rsidRPr="00016B1F" w:rsidRDefault="000E70E7" w:rsidP="00E630CD">
      <w:pPr>
        <w:ind w:left="360"/>
        <w:rPr>
          <w:rFonts w:cs="Arial"/>
        </w:rPr>
      </w:pPr>
      <w:r w:rsidRPr="00016B1F">
        <w:rPr>
          <w:rFonts w:cs="Arial"/>
        </w:rPr>
        <w:t xml:space="preserve">7549 </w:t>
      </w:r>
      <w:r w:rsidRPr="00016B1F">
        <w:rPr>
          <w:rFonts w:cs="Arial"/>
        </w:rPr>
        <w:tab/>
      </w:r>
      <w:r w:rsidRPr="00016B1F">
        <w:rPr>
          <w:rFonts w:cs="Arial"/>
        </w:rPr>
        <w:tab/>
      </w:r>
      <w:r w:rsidR="00E630CD">
        <w:rPr>
          <w:rFonts w:cs="Arial"/>
        </w:rPr>
        <w:tab/>
      </w:r>
      <w:r w:rsidRPr="00016B1F">
        <w:rPr>
          <w:rFonts w:cs="Arial"/>
        </w:rPr>
        <w:t xml:space="preserve">Automotive </w:t>
      </w:r>
      <w:proofErr w:type="gramStart"/>
      <w:r w:rsidRPr="00016B1F">
        <w:rPr>
          <w:rFonts w:cs="Arial"/>
        </w:rPr>
        <w:t>Services;</w:t>
      </w:r>
      <w:proofErr w:type="gramEnd"/>
    </w:p>
    <w:p w14:paraId="21FBB147" w14:textId="77777777" w:rsidR="000E70E7" w:rsidRPr="00016B1F" w:rsidRDefault="000E70E7" w:rsidP="00E630CD">
      <w:pPr>
        <w:ind w:left="360"/>
        <w:rPr>
          <w:rFonts w:cs="Arial"/>
        </w:rPr>
      </w:pPr>
      <w:r w:rsidRPr="00016B1F">
        <w:rPr>
          <w:rFonts w:cs="Arial"/>
        </w:rPr>
        <w:t xml:space="preserve">7819 </w:t>
      </w:r>
      <w:r w:rsidRPr="00016B1F">
        <w:rPr>
          <w:rFonts w:cs="Arial"/>
        </w:rPr>
        <w:tab/>
      </w:r>
      <w:r w:rsidRPr="00016B1F">
        <w:rPr>
          <w:rFonts w:cs="Arial"/>
        </w:rPr>
        <w:tab/>
      </w:r>
      <w:r w:rsidR="00E630CD">
        <w:rPr>
          <w:rFonts w:cs="Arial"/>
        </w:rPr>
        <w:tab/>
      </w:r>
      <w:r w:rsidRPr="00016B1F">
        <w:rPr>
          <w:rFonts w:cs="Arial"/>
        </w:rPr>
        <w:t xml:space="preserve">Motion Picture Developing/Printing/Film </w:t>
      </w:r>
      <w:proofErr w:type="gramStart"/>
      <w:r w:rsidRPr="00016B1F">
        <w:rPr>
          <w:rFonts w:cs="Arial"/>
        </w:rPr>
        <w:t>Processing;</w:t>
      </w:r>
      <w:proofErr w:type="gramEnd"/>
    </w:p>
    <w:p w14:paraId="4FCCA77D" w14:textId="77777777" w:rsidR="000E70E7" w:rsidRPr="00016B1F" w:rsidRDefault="000E70E7" w:rsidP="00E630CD">
      <w:pPr>
        <w:pStyle w:val="Header"/>
        <w:tabs>
          <w:tab w:val="clear" w:pos="4320"/>
          <w:tab w:val="clear" w:pos="8640"/>
        </w:tabs>
        <w:ind w:left="360"/>
        <w:rPr>
          <w:rFonts w:cs="Arial"/>
        </w:rPr>
      </w:pPr>
      <w:r w:rsidRPr="00016B1F">
        <w:rPr>
          <w:rFonts w:cs="Arial"/>
        </w:rPr>
        <w:t xml:space="preserve">8062-8069 </w:t>
      </w:r>
      <w:r w:rsidRPr="00016B1F">
        <w:rPr>
          <w:rFonts w:cs="Arial"/>
        </w:rPr>
        <w:tab/>
      </w:r>
      <w:r w:rsidR="00E630CD">
        <w:rPr>
          <w:rFonts w:cs="Arial"/>
        </w:rPr>
        <w:tab/>
      </w:r>
      <w:proofErr w:type="gramStart"/>
      <w:r w:rsidRPr="00016B1F">
        <w:rPr>
          <w:rFonts w:cs="Arial"/>
        </w:rPr>
        <w:t>Hospitals;</w:t>
      </w:r>
      <w:proofErr w:type="gramEnd"/>
    </w:p>
    <w:p w14:paraId="7942572D" w14:textId="77777777" w:rsidR="000E70E7" w:rsidRPr="00016B1F" w:rsidRDefault="000E70E7" w:rsidP="00E630CD">
      <w:pPr>
        <w:ind w:left="360"/>
        <w:rPr>
          <w:rFonts w:cs="Arial"/>
        </w:rPr>
      </w:pPr>
    </w:p>
    <w:p w14:paraId="0117415A" w14:textId="77777777" w:rsidR="000E70E7" w:rsidRPr="00016B1F" w:rsidRDefault="000E70E7" w:rsidP="00E630CD">
      <w:pPr>
        <w:ind w:left="360"/>
        <w:rPr>
          <w:rFonts w:cs="Arial"/>
        </w:rPr>
      </w:pPr>
      <w:r w:rsidRPr="00016B1F">
        <w:rPr>
          <w:rFonts w:cs="Arial"/>
        </w:rPr>
        <w:t xml:space="preserve">8071 </w:t>
      </w:r>
      <w:r w:rsidRPr="00016B1F">
        <w:rPr>
          <w:rFonts w:cs="Arial"/>
        </w:rPr>
        <w:tab/>
      </w:r>
      <w:r w:rsidRPr="00016B1F">
        <w:rPr>
          <w:rFonts w:cs="Arial"/>
        </w:rPr>
        <w:tab/>
      </w:r>
      <w:r w:rsidR="00E630CD">
        <w:rPr>
          <w:rFonts w:cs="Arial"/>
        </w:rPr>
        <w:tab/>
      </w:r>
      <w:r w:rsidRPr="00016B1F">
        <w:rPr>
          <w:rFonts w:cs="Arial"/>
        </w:rPr>
        <w:t xml:space="preserve">Medical </w:t>
      </w:r>
      <w:proofErr w:type="gramStart"/>
      <w:r w:rsidRPr="00016B1F">
        <w:rPr>
          <w:rFonts w:cs="Arial"/>
        </w:rPr>
        <w:t>Laboratories;</w:t>
      </w:r>
      <w:proofErr w:type="gramEnd"/>
    </w:p>
    <w:p w14:paraId="7432D1AA" w14:textId="77777777" w:rsidR="000E70E7" w:rsidRPr="00016B1F" w:rsidRDefault="000E70E7" w:rsidP="00E630CD">
      <w:pPr>
        <w:ind w:left="360"/>
        <w:rPr>
          <w:rFonts w:cs="Arial"/>
        </w:rPr>
      </w:pPr>
      <w:r w:rsidRPr="00016B1F">
        <w:rPr>
          <w:rFonts w:cs="Arial"/>
        </w:rPr>
        <w:t xml:space="preserve">8072 </w:t>
      </w:r>
      <w:r w:rsidRPr="00016B1F">
        <w:rPr>
          <w:rFonts w:cs="Arial"/>
        </w:rPr>
        <w:tab/>
      </w:r>
      <w:r w:rsidRPr="00016B1F">
        <w:rPr>
          <w:rFonts w:cs="Arial"/>
        </w:rPr>
        <w:tab/>
      </w:r>
      <w:r w:rsidR="00E630CD">
        <w:rPr>
          <w:rFonts w:cs="Arial"/>
        </w:rPr>
        <w:tab/>
      </w:r>
      <w:r w:rsidRPr="00016B1F">
        <w:rPr>
          <w:rFonts w:cs="Arial"/>
        </w:rPr>
        <w:t xml:space="preserve">Dental </w:t>
      </w:r>
      <w:proofErr w:type="gramStart"/>
      <w:r w:rsidRPr="00016B1F">
        <w:rPr>
          <w:rFonts w:cs="Arial"/>
        </w:rPr>
        <w:t>Laboratories;</w:t>
      </w:r>
      <w:proofErr w:type="gramEnd"/>
    </w:p>
    <w:p w14:paraId="5CA25AE5" w14:textId="77777777" w:rsidR="000E70E7" w:rsidRPr="00016B1F" w:rsidRDefault="000E70E7" w:rsidP="00E630CD">
      <w:pPr>
        <w:ind w:left="360"/>
        <w:rPr>
          <w:rFonts w:cs="Arial"/>
        </w:rPr>
      </w:pPr>
      <w:r w:rsidRPr="00016B1F">
        <w:rPr>
          <w:rFonts w:cs="Arial"/>
        </w:rPr>
        <w:t xml:space="preserve">8731 </w:t>
      </w:r>
      <w:r w:rsidRPr="00016B1F">
        <w:rPr>
          <w:rFonts w:cs="Arial"/>
        </w:rPr>
        <w:tab/>
      </w:r>
      <w:r w:rsidRPr="00016B1F">
        <w:rPr>
          <w:rFonts w:cs="Arial"/>
        </w:rPr>
        <w:tab/>
      </w:r>
      <w:r w:rsidR="00E630CD">
        <w:rPr>
          <w:rFonts w:cs="Arial"/>
        </w:rPr>
        <w:tab/>
      </w:r>
      <w:r w:rsidRPr="00016B1F">
        <w:rPr>
          <w:rFonts w:cs="Arial"/>
        </w:rPr>
        <w:t>Commercial Physical and Biological Research; and</w:t>
      </w:r>
    </w:p>
    <w:p w14:paraId="5B85FD66" w14:textId="77777777" w:rsidR="000E70E7" w:rsidRPr="00016B1F" w:rsidRDefault="000E70E7" w:rsidP="00E630CD">
      <w:pPr>
        <w:ind w:left="360"/>
        <w:rPr>
          <w:rFonts w:cs="Arial"/>
        </w:rPr>
      </w:pPr>
    </w:p>
    <w:p w14:paraId="3E5715B6" w14:textId="77777777" w:rsidR="000E70E7" w:rsidRPr="00016B1F" w:rsidRDefault="000E70E7" w:rsidP="00E630CD">
      <w:pPr>
        <w:ind w:left="360"/>
        <w:rPr>
          <w:rFonts w:cs="Arial"/>
        </w:rPr>
      </w:pPr>
      <w:r w:rsidRPr="00016B1F">
        <w:rPr>
          <w:rFonts w:cs="Arial"/>
        </w:rPr>
        <w:t>Remedial discharges under M.G.L. c. 21E at any active or inactive facility falling in one or more of the above SIC Code categories; or</w:t>
      </w:r>
    </w:p>
    <w:p w14:paraId="2DE8B0EC" w14:textId="77777777" w:rsidR="000E70E7" w:rsidRPr="00016B1F" w:rsidRDefault="000E70E7" w:rsidP="00E630CD">
      <w:pPr>
        <w:ind w:left="360"/>
        <w:rPr>
          <w:rFonts w:cs="Arial"/>
        </w:rPr>
      </w:pPr>
      <w:r w:rsidRPr="00016B1F">
        <w:rPr>
          <w:rFonts w:cs="Arial"/>
        </w:rPr>
        <w:t>Any facility with a discharge to the sewer system and which is not classified by the above standard industrial classification (SIC) codes</w:t>
      </w:r>
      <w:r w:rsidR="00E630CD">
        <w:rPr>
          <w:rFonts w:cs="Arial"/>
        </w:rPr>
        <w:t>,</w:t>
      </w:r>
      <w:r w:rsidRPr="00016B1F">
        <w:rPr>
          <w:rFonts w:cs="Arial"/>
        </w:rPr>
        <w:t xml:space="preserve"> and which generates hazardous industrial wastewater</w:t>
      </w:r>
      <w:r w:rsidR="00E630CD">
        <w:rPr>
          <w:rFonts w:cs="Arial"/>
        </w:rPr>
        <w:t>,</w:t>
      </w:r>
      <w:r w:rsidRPr="00016B1F">
        <w:rPr>
          <w:rFonts w:cs="Arial"/>
        </w:rPr>
        <w:t xml:space="preserve"> is subject to applicable requirements in 314 CMR </w:t>
      </w:r>
      <w:r w:rsidR="00406BAB" w:rsidRPr="00016B1F">
        <w:rPr>
          <w:rFonts w:cs="Arial"/>
        </w:rPr>
        <w:t>12.11</w:t>
      </w:r>
      <w:r w:rsidRPr="00016B1F">
        <w:rPr>
          <w:rFonts w:cs="Arial"/>
        </w:rPr>
        <w:t>.</w:t>
      </w:r>
    </w:p>
    <w:p w14:paraId="52D8245A" w14:textId="77777777" w:rsidR="000E70E7" w:rsidRPr="00016B1F" w:rsidRDefault="00016B1F" w:rsidP="00A855D6">
      <w:pPr>
        <w:pStyle w:val="text"/>
        <w:ind w:left="360"/>
        <w:rPr>
          <w:rFonts w:cs="Arial"/>
        </w:rPr>
      </w:pPr>
      <w:r>
        <w:rPr>
          <w:rFonts w:cs="Arial"/>
          <w:b/>
          <w:bCs/>
        </w:rPr>
        <w:br w:type="page"/>
      </w:r>
      <w:r w:rsidR="00DE4C71">
        <w:rPr>
          <w:rFonts w:cs="Arial"/>
          <w:b/>
        </w:rPr>
        <w:lastRenderedPageBreak/>
        <w:t>Appendix B</w:t>
      </w:r>
      <w:r w:rsidR="000E70E7" w:rsidRPr="00016B1F">
        <w:rPr>
          <w:rFonts w:cs="Arial"/>
        </w:rPr>
        <w:t>: IPP-, Non-IPP-, and Ground Water Discharge Permitted POTWs</w:t>
      </w:r>
    </w:p>
    <w:p w14:paraId="48F769A3" w14:textId="77777777" w:rsidR="000E70E7" w:rsidRPr="00016B1F" w:rsidRDefault="000E70E7">
      <w:pPr>
        <w:rPr>
          <w:rFonts w:cs="Arial"/>
        </w:rPr>
      </w:pPr>
    </w:p>
    <w:p w14:paraId="569C5CFE" w14:textId="77777777" w:rsidR="000E70E7" w:rsidRPr="00016B1F" w:rsidRDefault="000E70E7">
      <w:pPr>
        <w:pStyle w:val="xl42"/>
        <w:pBdr>
          <w:left w:val="none" w:sz="0" w:space="0" w:color="auto"/>
          <w:bottom w:val="none" w:sz="0" w:space="0" w:color="auto"/>
          <w:right w:val="none" w:sz="0" w:space="0" w:color="auto"/>
        </w:pBdr>
        <w:spacing w:before="0" w:beforeAutospacing="0" w:after="0" w:afterAutospacing="0"/>
        <w:textAlignment w:val="auto"/>
        <w:rPr>
          <w:rFonts w:eastAsia="Times New Roman"/>
          <w:sz w:val="20"/>
          <w:szCs w:val="20"/>
        </w:rPr>
      </w:pPr>
      <w:r w:rsidRPr="00016B1F">
        <w:rPr>
          <w:rFonts w:eastAsia="Times New Roman"/>
          <w:sz w:val="20"/>
          <w:szCs w:val="20"/>
        </w:rPr>
        <w:t>Massachusetts Public Owned Treatment Works (POTWs)</w:t>
      </w:r>
    </w:p>
    <w:p w14:paraId="47A860C1" w14:textId="77777777" w:rsidR="000E70E7" w:rsidRPr="00016B1F" w:rsidRDefault="000E70E7">
      <w:pPr>
        <w:pStyle w:val="xl42"/>
        <w:pBdr>
          <w:left w:val="none" w:sz="0" w:space="0" w:color="auto"/>
          <w:bottom w:val="none" w:sz="0" w:space="0" w:color="auto"/>
          <w:right w:val="none" w:sz="0" w:space="0" w:color="auto"/>
        </w:pBdr>
        <w:spacing w:before="0" w:beforeAutospacing="0" w:after="0" w:afterAutospacing="0"/>
        <w:textAlignment w:val="auto"/>
        <w:rPr>
          <w:rFonts w:eastAsia="Times New Roman"/>
          <w:b w:val="0"/>
          <w:bCs w:val="0"/>
          <w:sz w:val="20"/>
          <w:szCs w:val="20"/>
        </w:rPr>
      </w:pPr>
      <w:r w:rsidRPr="00016B1F">
        <w:rPr>
          <w:b w:val="0"/>
          <w:bCs w:val="0"/>
          <w:sz w:val="20"/>
          <w:szCs w:val="20"/>
        </w:rPr>
        <w:t>(Rev. January 2008)</w:t>
      </w:r>
    </w:p>
    <w:p w14:paraId="219495D8" w14:textId="77777777" w:rsidR="000E70E7" w:rsidRPr="00016B1F" w:rsidRDefault="000E70E7">
      <w:pPr>
        <w:pStyle w:val="xl42"/>
        <w:pBdr>
          <w:left w:val="none" w:sz="0" w:space="0" w:color="auto"/>
          <w:bottom w:val="none" w:sz="0" w:space="0" w:color="auto"/>
          <w:right w:val="none" w:sz="0" w:space="0" w:color="auto"/>
        </w:pBdr>
        <w:spacing w:before="0" w:beforeAutospacing="0" w:after="0" w:afterAutospacing="0"/>
        <w:textAlignment w:val="auto"/>
        <w:rPr>
          <w:rFonts w:eastAsia="Times New Roman"/>
          <w:sz w:val="20"/>
          <w:szCs w:val="20"/>
        </w:rPr>
      </w:pPr>
    </w:p>
    <w:tbl>
      <w:tblPr>
        <w:tblW w:w="10817" w:type="dxa"/>
        <w:tblLayout w:type="fixed"/>
        <w:tblCellMar>
          <w:left w:w="0" w:type="dxa"/>
          <w:right w:w="0" w:type="dxa"/>
        </w:tblCellMar>
        <w:tblLook w:val="0000" w:firstRow="0" w:lastRow="0" w:firstColumn="0" w:lastColumn="0" w:noHBand="0" w:noVBand="0"/>
      </w:tblPr>
      <w:tblGrid>
        <w:gridCol w:w="624"/>
        <w:gridCol w:w="2633"/>
        <w:gridCol w:w="1080"/>
        <w:gridCol w:w="1620"/>
        <w:gridCol w:w="1440"/>
        <w:gridCol w:w="1440"/>
        <w:gridCol w:w="1980"/>
      </w:tblGrid>
      <w:tr w:rsidR="000E70E7" w:rsidRPr="00016B1F" w14:paraId="4C3E254F" w14:textId="77777777">
        <w:trPr>
          <w:trHeight w:val="780"/>
          <w:tblHeader/>
        </w:trPr>
        <w:tc>
          <w:tcPr>
            <w:tcW w:w="624" w:type="dxa"/>
            <w:tcBorders>
              <w:top w:val="single" w:sz="8" w:space="0" w:color="auto"/>
              <w:left w:val="single" w:sz="8" w:space="0" w:color="auto"/>
              <w:bottom w:val="single" w:sz="8" w:space="0" w:color="auto"/>
              <w:right w:val="single" w:sz="8" w:space="0" w:color="auto"/>
            </w:tcBorders>
            <w:tcMar>
              <w:top w:w="17" w:type="dxa"/>
              <w:left w:w="17" w:type="dxa"/>
              <w:bottom w:w="0" w:type="dxa"/>
              <w:right w:w="17" w:type="dxa"/>
            </w:tcMar>
            <w:vAlign w:val="center"/>
          </w:tcPr>
          <w:p w14:paraId="5C454F1E" w14:textId="77777777" w:rsidR="000E70E7" w:rsidRPr="00016B1F" w:rsidRDefault="000E70E7">
            <w:pPr>
              <w:jc w:val="center"/>
              <w:rPr>
                <w:rFonts w:cs="Arial"/>
                <w:b/>
                <w:bCs/>
              </w:rPr>
            </w:pPr>
            <w:r w:rsidRPr="00016B1F">
              <w:rPr>
                <w:rFonts w:cs="Arial"/>
                <w:b/>
                <w:bCs/>
              </w:rPr>
              <w:t xml:space="preserve">No. </w:t>
            </w:r>
          </w:p>
        </w:tc>
        <w:tc>
          <w:tcPr>
            <w:tcW w:w="2633" w:type="dxa"/>
            <w:tcBorders>
              <w:top w:val="single" w:sz="8" w:space="0" w:color="auto"/>
              <w:left w:val="single" w:sz="8" w:space="0" w:color="auto"/>
              <w:bottom w:val="single" w:sz="8" w:space="0" w:color="auto"/>
              <w:right w:val="single" w:sz="8" w:space="0" w:color="auto"/>
            </w:tcBorders>
            <w:tcMar>
              <w:top w:w="17" w:type="dxa"/>
              <w:left w:w="17" w:type="dxa"/>
              <w:bottom w:w="0" w:type="dxa"/>
              <w:right w:w="17" w:type="dxa"/>
            </w:tcMar>
            <w:vAlign w:val="center"/>
          </w:tcPr>
          <w:p w14:paraId="69F90EF5" w14:textId="77777777" w:rsidR="000E70E7" w:rsidRPr="00016B1F" w:rsidRDefault="000E70E7">
            <w:pPr>
              <w:jc w:val="center"/>
              <w:rPr>
                <w:rFonts w:cs="Arial"/>
                <w:b/>
                <w:bCs/>
              </w:rPr>
            </w:pPr>
            <w:r w:rsidRPr="00016B1F">
              <w:rPr>
                <w:rFonts w:cs="Arial"/>
                <w:b/>
                <w:bCs/>
              </w:rPr>
              <w:t>City and Town</w:t>
            </w:r>
          </w:p>
        </w:tc>
        <w:tc>
          <w:tcPr>
            <w:tcW w:w="1080" w:type="dxa"/>
            <w:tcBorders>
              <w:top w:val="single" w:sz="8" w:space="0" w:color="auto"/>
              <w:left w:val="single" w:sz="8" w:space="0" w:color="auto"/>
              <w:bottom w:val="single" w:sz="8" w:space="0" w:color="auto"/>
              <w:right w:val="single" w:sz="8" w:space="0" w:color="auto"/>
            </w:tcBorders>
            <w:tcMar>
              <w:top w:w="17" w:type="dxa"/>
              <w:left w:w="17" w:type="dxa"/>
              <w:bottom w:w="0" w:type="dxa"/>
              <w:right w:w="17" w:type="dxa"/>
            </w:tcMar>
            <w:vAlign w:val="center"/>
          </w:tcPr>
          <w:p w14:paraId="12BFBDC6" w14:textId="77777777" w:rsidR="000E70E7" w:rsidRPr="00016B1F" w:rsidRDefault="000E70E7">
            <w:pPr>
              <w:jc w:val="center"/>
              <w:rPr>
                <w:rFonts w:cs="Arial"/>
                <w:b/>
                <w:bCs/>
              </w:rPr>
            </w:pPr>
            <w:r w:rsidRPr="00016B1F">
              <w:rPr>
                <w:rFonts w:cs="Arial"/>
                <w:b/>
                <w:bCs/>
              </w:rPr>
              <w:t>Served by POTW?</w:t>
            </w:r>
          </w:p>
        </w:tc>
        <w:tc>
          <w:tcPr>
            <w:tcW w:w="1620" w:type="dxa"/>
            <w:tcBorders>
              <w:top w:val="single" w:sz="8" w:space="0" w:color="auto"/>
              <w:left w:val="single" w:sz="8" w:space="0" w:color="auto"/>
              <w:bottom w:val="single" w:sz="8" w:space="0" w:color="auto"/>
              <w:right w:val="single" w:sz="8" w:space="0" w:color="auto"/>
            </w:tcBorders>
            <w:tcMar>
              <w:top w:w="17" w:type="dxa"/>
              <w:left w:w="17" w:type="dxa"/>
              <w:bottom w:w="0" w:type="dxa"/>
              <w:right w:w="17" w:type="dxa"/>
            </w:tcMar>
            <w:vAlign w:val="center"/>
          </w:tcPr>
          <w:p w14:paraId="60E01691" w14:textId="77777777" w:rsidR="000E70E7" w:rsidRPr="00016B1F" w:rsidRDefault="000E70E7">
            <w:pPr>
              <w:jc w:val="center"/>
              <w:rPr>
                <w:rFonts w:cs="Arial"/>
                <w:b/>
                <w:bCs/>
              </w:rPr>
            </w:pPr>
            <w:r w:rsidRPr="00016B1F">
              <w:rPr>
                <w:rFonts w:cs="Arial"/>
                <w:b/>
                <w:bCs/>
              </w:rPr>
              <w:t>Type of Discharge</w:t>
            </w:r>
          </w:p>
        </w:tc>
        <w:tc>
          <w:tcPr>
            <w:tcW w:w="1440" w:type="dxa"/>
            <w:tcBorders>
              <w:top w:val="single" w:sz="8" w:space="0" w:color="auto"/>
              <w:left w:val="single" w:sz="8" w:space="0" w:color="auto"/>
              <w:bottom w:val="single" w:sz="8" w:space="0" w:color="auto"/>
              <w:right w:val="single" w:sz="8" w:space="0" w:color="auto"/>
            </w:tcBorders>
            <w:tcMar>
              <w:top w:w="17" w:type="dxa"/>
              <w:left w:w="17" w:type="dxa"/>
              <w:bottom w:w="0" w:type="dxa"/>
              <w:right w:w="17" w:type="dxa"/>
            </w:tcMar>
            <w:vAlign w:val="center"/>
          </w:tcPr>
          <w:p w14:paraId="0FCE9704" w14:textId="77777777" w:rsidR="000E70E7" w:rsidRPr="00016B1F" w:rsidRDefault="000E70E7">
            <w:pPr>
              <w:jc w:val="center"/>
              <w:rPr>
                <w:rFonts w:cs="Arial"/>
                <w:b/>
                <w:bCs/>
                <w:lang w:val="fr-FR"/>
              </w:rPr>
            </w:pPr>
            <w:r w:rsidRPr="00016B1F">
              <w:rPr>
                <w:rFonts w:cs="Arial"/>
                <w:b/>
                <w:bCs/>
                <w:lang w:val="fr-FR"/>
              </w:rPr>
              <w:t>IPP POTW</w:t>
            </w:r>
          </w:p>
          <w:p w14:paraId="03841BDF" w14:textId="77777777" w:rsidR="000E70E7" w:rsidRPr="00016B1F" w:rsidRDefault="000E70E7">
            <w:pPr>
              <w:jc w:val="center"/>
              <w:rPr>
                <w:rFonts w:cs="Arial"/>
                <w:b/>
                <w:bCs/>
                <w:lang w:val="fr-FR"/>
              </w:rPr>
            </w:pPr>
            <w:proofErr w:type="gramStart"/>
            <w:r w:rsidRPr="00016B1F">
              <w:rPr>
                <w:rFonts w:cs="Arial"/>
                <w:b/>
                <w:bCs/>
                <w:lang w:val="fr-FR"/>
              </w:rPr>
              <w:t>vs</w:t>
            </w:r>
            <w:proofErr w:type="gramEnd"/>
            <w:r w:rsidRPr="00016B1F">
              <w:rPr>
                <w:rFonts w:cs="Arial"/>
                <w:b/>
                <w:bCs/>
                <w:lang w:val="fr-FR"/>
              </w:rPr>
              <w:t>.</w:t>
            </w:r>
          </w:p>
          <w:p w14:paraId="7E2DDBF3" w14:textId="77777777" w:rsidR="000E70E7" w:rsidRPr="00016B1F" w:rsidRDefault="000E70E7">
            <w:pPr>
              <w:jc w:val="center"/>
              <w:rPr>
                <w:rFonts w:cs="Arial"/>
                <w:b/>
                <w:bCs/>
                <w:lang w:val="fr-FR"/>
              </w:rPr>
            </w:pPr>
            <w:r w:rsidRPr="00016B1F">
              <w:rPr>
                <w:rFonts w:cs="Arial"/>
                <w:b/>
                <w:bCs/>
                <w:lang w:val="fr-FR"/>
              </w:rPr>
              <w:t>Non-IPP POTW</w:t>
            </w:r>
          </w:p>
        </w:tc>
        <w:tc>
          <w:tcPr>
            <w:tcW w:w="1440" w:type="dxa"/>
            <w:tcBorders>
              <w:top w:val="single" w:sz="8" w:space="0" w:color="auto"/>
              <w:left w:val="single" w:sz="8" w:space="0" w:color="auto"/>
              <w:bottom w:val="single" w:sz="8" w:space="0" w:color="auto"/>
              <w:right w:val="single" w:sz="8" w:space="0" w:color="auto"/>
            </w:tcBorders>
            <w:tcMar>
              <w:top w:w="17" w:type="dxa"/>
              <w:left w:w="17" w:type="dxa"/>
              <w:bottom w:w="0" w:type="dxa"/>
              <w:right w:w="17" w:type="dxa"/>
            </w:tcMar>
            <w:vAlign w:val="center"/>
          </w:tcPr>
          <w:p w14:paraId="405C0458" w14:textId="77777777" w:rsidR="000E70E7" w:rsidRPr="00016B1F" w:rsidRDefault="000E70E7">
            <w:pPr>
              <w:jc w:val="center"/>
              <w:rPr>
                <w:rFonts w:cs="Arial"/>
                <w:b/>
                <w:bCs/>
              </w:rPr>
            </w:pPr>
            <w:r w:rsidRPr="00016B1F">
              <w:rPr>
                <w:rFonts w:cs="Arial"/>
                <w:b/>
                <w:bCs/>
              </w:rPr>
              <w:t>Regional</w:t>
            </w:r>
          </w:p>
          <w:p w14:paraId="251F829B" w14:textId="77777777" w:rsidR="000E70E7" w:rsidRPr="00016B1F" w:rsidRDefault="000E70E7">
            <w:pPr>
              <w:jc w:val="center"/>
              <w:rPr>
                <w:rFonts w:cs="Arial"/>
                <w:b/>
                <w:bCs/>
              </w:rPr>
            </w:pPr>
            <w:r w:rsidRPr="00016B1F">
              <w:rPr>
                <w:rFonts w:cs="Arial"/>
                <w:b/>
                <w:bCs/>
              </w:rPr>
              <w:t>vs.</w:t>
            </w:r>
          </w:p>
          <w:p w14:paraId="44E23798" w14:textId="77777777" w:rsidR="000E70E7" w:rsidRPr="00016B1F" w:rsidRDefault="000E70E7">
            <w:pPr>
              <w:jc w:val="center"/>
              <w:rPr>
                <w:rFonts w:cs="Arial"/>
                <w:b/>
                <w:bCs/>
              </w:rPr>
            </w:pPr>
            <w:r w:rsidRPr="00016B1F">
              <w:rPr>
                <w:rFonts w:cs="Arial"/>
                <w:b/>
                <w:bCs/>
              </w:rPr>
              <w:t>Municipal</w:t>
            </w:r>
          </w:p>
        </w:tc>
        <w:tc>
          <w:tcPr>
            <w:tcW w:w="1980" w:type="dxa"/>
            <w:tcBorders>
              <w:top w:val="single" w:sz="8" w:space="0" w:color="auto"/>
              <w:left w:val="single" w:sz="8" w:space="0" w:color="auto"/>
              <w:bottom w:val="single" w:sz="8" w:space="0" w:color="auto"/>
              <w:right w:val="single" w:sz="8" w:space="0" w:color="auto"/>
            </w:tcBorders>
            <w:vAlign w:val="center"/>
          </w:tcPr>
          <w:p w14:paraId="357BA068" w14:textId="77777777" w:rsidR="000E70E7" w:rsidRPr="00016B1F" w:rsidRDefault="000E70E7">
            <w:pPr>
              <w:jc w:val="center"/>
              <w:rPr>
                <w:rFonts w:cs="Arial"/>
                <w:b/>
                <w:bCs/>
              </w:rPr>
            </w:pPr>
            <w:r w:rsidRPr="00016B1F">
              <w:rPr>
                <w:rFonts w:cs="Arial"/>
                <w:b/>
                <w:bCs/>
              </w:rPr>
              <w:t xml:space="preserve">Receiving </w:t>
            </w:r>
          </w:p>
          <w:p w14:paraId="62C5759E" w14:textId="77777777" w:rsidR="000E70E7" w:rsidRPr="00016B1F" w:rsidRDefault="000E70E7">
            <w:pPr>
              <w:jc w:val="center"/>
              <w:rPr>
                <w:rFonts w:cs="Arial"/>
                <w:b/>
                <w:bCs/>
              </w:rPr>
            </w:pPr>
            <w:r w:rsidRPr="00016B1F">
              <w:rPr>
                <w:rFonts w:cs="Arial"/>
                <w:b/>
                <w:bCs/>
              </w:rPr>
              <w:t>POTW</w:t>
            </w:r>
          </w:p>
        </w:tc>
      </w:tr>
      <w:tr w:rsidR="000E70E7" w:rsidRPr="00016B1F" w14:paraId="684F049F"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072A2BA8" w14:textId="77777777" w:rsidR="000E70E7" w:rsidRPr="00016B1F" w:rsidRDefault="000E70E7">
            <w:pPr>
              <w:jc w:val="center"/>
              <w:rPr>
                <w:rFonts w:cs="Arial"/>
              </w:rPr>
            </w:pPr>
            <w:r w:rsidRPr="00016B1F">
              <w:rPr>
                <w:rFonts w:cs="Arial"/>
              </w:rPr>
              <w:t xml:space="preserve">1a </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77D98B58" w14:textId="77777777" w:rsidR="000E70E7" w:rsidRPr="00016B1F" w:rsidRDefault="000E70E7">
            <w:pPr>
              <w:jc w:val="center"/>
              <w:rPr>
                <w:rFonts w:cs="Arial"/>
              </w:rPr>
            </w:pPr>
            <w:r w:rsidRPr="00016B1F">
              <w:rPr>
                <w:rFonts w:cs="Arial"/>
              </w:rPr>
              <w:t>ABINGTON-a</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6FC39B76"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3E2FFEAB"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5249C940"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73BA8200"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vAlign w:val="center"/>
          </w:tcPr>
          <w:p w14:paraId="551A2D77" w14:textId="77777777" w:rsidR="000E70E7" w:rsidRPr="00016B1F" w:rsidRDefault="000E70E7">
            <w:pPr>
              <w:jc w:val="center"/>
              <w:rPr>
                <w:rFonts w:cs="Arial"/>
              </w:rPr>
            </w:pPr>
            <w:r w:rsidRPr="00016B1F">
              <w:rPr>
                <w:rFonts w:cs="Arial"/>
              </w:rPr>
              <w:t>Brockton</w:t>
            </w:r>
          </w:p>
        </w:tc>
      </w:tr>
      <w:tr w:rsidR="000E70E7" w:rsidRPr="00016B1F" w14:paraId="521EBD32"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3A713229" w14:textId="77777777" w:rsidR="000E70E7" w:rsidRPr="00016B1F" w:rsidRDefault="000E70E7">
            <w:pPr>
              <w:jc w:val="center"/>
              <w:rPr>
                <w:rFonts w:cs="Arial"/>
              </w:rPr>
            </w:pPr>
            <w:r w:rsidRPr="00016B1F">
              <w:rPr>
                <w:rFonts w:cs="Arial"/>
              </w:rPr>
              <w:t>1b</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239E260A" w14:textId="77777777" w:rsidR="000E70E7" w:rsidRPr="00016B1F" w:rsidRDefault="000E70E7">
            <w:pPr>
              <w:jc w:val="center"/>
              <w:rPr>
                <w:rFonts w:cs="Arial"/>
              </w:rPr>
            </w:pPr>
            <w:r w:rsidRPr="00016B1F">
              <w:rPr>
                <w:rFonts w:cs="Arial"/>
              </w:rPr>
              <w:t>ABINGTON-b</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05260AA1"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1F72706C"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044F9FFA"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7DB8EAE5"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vAlign w:val="center"/>
          </w:tcPr>
          <w:p w14:paraId="3A18526C" w14:textId="77777777" w:rsidR="000E70E7" w:rsidRPr="00016B1F" w:rsidRDefault="000E70E7">
            <w:pPr>
              <w:jc w:val="center"/>
              <w:rPr>
                <w:rFonts w:cs="Arial"/>
              </w:rPr>
            </w:pPr>
            <w:r w:rsidRPr="00016B1F">
              <w:rPr>
                <w:rFonts w:cs="Arial"/>
              </w:rPr>
              <w:t>Rockland</w:t>
            </w:r>
          </w:p>
        </w:tc>
      </w:tr>
      <w:tr w:rsidR="000E70E7" w:rsidRPr="00016B1F" w14:paraId="72CBF540"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004CF757" w14:textId="77777777" w:rsidR="000E70E7" w:rsidRPr="00016B1F" w:rsidRDefault="000E70E7">
            <w:pPr>
              <w:jc w:val="center"/>
              <w:rPr>
                <w:rFonts w:cs="Arial"/>
              </w:rPr>
            </w:pPr>
            <w:r w:rsidRPr="00016B1F">
              <w:rPr>
                <w:rFonts w:cs="Arial"/>
              </w:rPr>
              <w:t>2</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23B985B8" w14:textId="77777777" w:rsidR="000E70E7" w:rsidRPr="00016B1F" w:rsidRDefault="000E70E7">
            <w:pPr>
              <w:jc w:val="center"/>
              <w:rPr>
                <w:rFonts w:cs="Arial"/>
              </w:rPr>
            </w:pPr>
            <w:r w:rsidRPr="00016B1F">
              <w:rPr>
                <w:rFonts w:cs="Arial"/>
              </w:rPr>
              <w:t xml:space="preserve">ACTON </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1F4BB7C4"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36D5ACDA" w14:textId="77777777" w:rsidR="000E70E7" w:rsidRPr="00016B1F" w:rsidRDefault="000E70E7">
            <w:pPr>
              <w:jc w:val="center"/>
              <w:rPr>
                <w:rFonts w:cs="Arial"/>
              </w:rPr>
            </w:pPr>
            <w:r w:rsidRPr="00016B1F">
              <w:rPr>
                <w:rFonts w:cs="Arial"/>
              </w:rPr>
              <w:t>Ground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E54E815"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5A585301" w14:textId="77777777" w:rsidR="000E70E7" w:rsidRPr="00016B1F" w:rsidRDefault="000E70E7">
            <w:pPr>
              <w:jc w:val="center"/>
              <w:rPr>
                <w:rFonts w:cs="Arial"/>
              </w:rPr>
            </w:pPr>
            <w:r w:rsidRPr="00016B1F">
              <w:rPr>
                <w:rFonts w:cs="Arial"/>
              </w:rPr>
              <w:t xml:space="preserve">Municipal </w:t>
            </w:r>
          </w:p>
        </w:tc>
        <w:tc>
          <w:tcPr>
            <w:tcW w:w="1980" w:type="dxa"/>
            <w:tcBorders>
              <w:top w:val="nil"/>
              <w:left w:val="nil"/>
              <w:bottom w:val="single" w:sz="4" w:space="0" w:color="auto"/>
              <w:right w:val="single" w:sz="8" w:space="0" w:color="auto"/>
            </w:tcBorders>
            <w:vAlign w:val="center"/>
          </w:tcPr>
          <w:p w14:paraId="0975445A" w14:textId="77777777" w:rsidR="000E70E7" w:rsidRPr="00016B1F" w:rsidRDefault="000E70E7">
            <w:pPr>
              <w:jc w:val="center"/>
              <w:rPr>
                <w:rFonts w:cs="Arial"/>
              </w:rPr>
            </w:pPr>
            <w:r w:rsidRPr="00016B1F">
              <w:rPr>
                <w:rFonts w:cs="Arial"/>
              </w:rPr>
              <w:t xml:space="preserve">ACTON </w:t>
            </w:r>
          </w:p>
        </w:tc>
      </w:tr>
      <w:tr w:rsidR="000E70E7" w:rsidRPr="00016B1F" w14:paraId="7C48DE82"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158CA02C" w14:textId="77777777" w:rsidR="000E70E7" w:rsidRPr="00016B1F" w:rsidRDefault="000E70E7">
            <w:pPr>
              <w:jc w:val="center"/>
              <w:rPr>
                <w:rFonts w:cs="Arial"/>
              </w:rPr>
            </w:pPr>
            <w:r w:rsidRPr="00016B1F">
              <w:rPr>
                <w:rFonts w:cs="Arial"/>
              </w:rPr>
              <w:t>3</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4EE97EA4" w14:textId="77777777" w:rsidR="000E70E7" w:rsidRPr="00016B1F" w:rsidRDefault="000E70E7">
            <w:pPr>
              <w:jc w:val="center"/>
              <w:rPr>
                <w:rFonts w:cs="Arial"/>
              </w:rPr>
            </w:pPr>
            <w:r w:rsidRPr="00016B1F">
              <w:rPr>
                <w:rFonts w:cs="Arial"/>
              </w:rPr>
              <w:t>ACUSHNET</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6EAC3E6E"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60E3EE88"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2342B8E4"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51BBC25E"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vAlign w:val="center"/>
          </w:tcPr>
          <w:p w14:paraId="2B1C6B30" w14:textId="77777777" w:rsidR="000E70E7" w:rsidRPr="00016B1F" w:rsidRDefault="000E70E7">
            <w:pPr>
              <w:jc w:val="center"/>
              <w:rPr>
                <w:rFonts w:cs="Arial"/>
              </w:rPr>
            </w:pPr>
            <w:r w:rsidRPr="00016B1F">
              <w:rPr>
                <w:rFonts w:cs="Arial"/>
              </w:rPr>
              <w:t>New Bedford</w:t>
            </w:r>
          </w:p>
        </w:tc>
      </w:tr>
      <w:tr w:rsidR="000E70E7" w:rsidRPr="00016B1F" w14:paraId="335CD4F9"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128D2BC6" w14:textId="77777777" w:rsidR="000E70E7" w:rsidRPr="00016B1F" w:rsidRDefault="000E70E7">
            <w:pPr>
              <w:jc w:val="center"/>
              <w:rPr>
                <w:rFonts w:cs="Arial"/>
              </w:rPr>
            </w:pPr>
            <w:r w:rsidRPr="00016B1F">
              <w:rPr>
                <w:rFonts w:cs="Arial"/>
              </w:rPr>
              <w:t>4</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4CD4F8DC" w14:textId="77777777" w:rsidR="000E70E7" w:rsidRPr="00016B1F" w:rsidRDefault="000E70E7">
            <w:pPr>
              <w:jc w:val="center"/>
              <w:rPr>
                <w:rFonts w:cs="Arial"/>
              </w:rPr>
            </w:pPr>
            <w:r w:rsidRPr="00016B1F">
              <w:rPr>
                <w:rFonts w:cs="Arial"/>
              </w:rPr>
              <w:t>ADAMS</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215BF707"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6020789F"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58C044A0"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6315984C" w14:textId="77777777" w:rsidR="000E70E7" w:rsidRPr="00016B1F" w:rsidRDefault="000E70E7">
            <w:pPr>
              <w:jc w:val="center"/>
              <w:rPr>
                <w:rFonts w:cs="Arial"/>
              </w:rPr>
            </w:pPr>
            <w:r w:rsidRPr="00016B1F">
              <w:rPr>
                <w:rFonts w:cs="Arial"/>
              </w:rPr>
              <w:t>Municipal</w:t>
            </w:r>
          </w:p>
        </w:tc>
        <w:tc>
          <w:tcPr>
            <w:tcW w:w="1980" w:type="dxa"/>
            <w:tcBorders>
              <w:top w:val="nil"/>
              <w:left w:val="nil"/>
              <w:bottom w:val="single" w:sz="4" w:space="0" w:color="auto"/>
              <w:right w:val="single" w:sz="8" w:space="0" w:color="auto"/>
            </w:tcBorders>
            <w:vAlign w:val="center"/>
          </w:tcPr>
          <w:p w14:paraId="4E808435" w14:textId="77777777" w:rsidR="000E70E7" w:rsidRPr="00016B1F" w:rsidRDefault="000E70E7">
            <w:pPr>
              <w:jc w:val="center"/>
              <w:rPr>
                <w:rFonts w:cs="Arial"/>
              </w:rPr>
            </w:pPr>
            <w:r w:rsidRPr="00016B1F">
              <w:rPr>
                <w:rFonts w:cs="Arial"/>
              </w:rPr>
              <w:t>ADAMS</w:t>
            </w:r>
          </w:p>
        </w:tc>
      </w:tr>
      <w:tr w:rsidR="000E70E7" w:rsidRPr="00016B1F" w14:paraId="1DE94F7D"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0B6327A2" w14:textId="77777777" w:rsidR="000E70E7" w:rsidRPr="00016B1F" w:rsidRDefault="000E70E7">
            <w:pPr>
              <w:jc w:val="center"/>
              <w:rPr>
                <w:rFonts w:cs="Arial"/>
              </w:rPr>
            </w:pPr>
            <w:r w:rsidRPr="00016B1F">
              <w:rPr>
                <w:rFonts w:cs="Arial"/>
              </w:rPr>
              <w:t>5</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75F416CA" w14:textId="77777777" w:rsidR="000E70E7" w:rsidRPr="00016B1F" w:rsidRDefault="000E70E7">
            <w:pPr>
              <w:jc w:val="center"/>
              <w:rPr>
                <w:rFonts w:cs="Arial"/>
              </w:rPr>
            </w:pPr>
            <w:r w:rsidRPr="00016B1F">
              <w:rPr>
                <w:rFonts w:cs="Arial"/>
              </w:rPr>
              <w:t>AGAWAM</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301B3247"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1E64A10A"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1582CEE8"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56485EB1"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shd w:val="clear" w:color="auto" w:fill="FFFFFF"/>
            <w:vAlign w:val="center"/>
          </w:tcPr>
          <w:p w14:paraId="31657FEC" w14:textId="77777777" w:rsidR="000E70E7" w:rsidRPr="00016B1F" w:rsidRDefault="000E70E7">
            <w:pPr>
              <w:jc w:val="center"/>
              <w:rPr>
                <w:rFonts w:cs="Arial"/>
              </w:rPr>
            </w:pPr>
            <w:r w:rsidRPr="00016B1F">
              <w:rPr>
                <w:rFonts w:cs="Arial"/>
              </w:rPr>
              <w:t>Springfield</w:t>
            </w:r>
          </w:p>
        </w:tc>
      </w:tr>
      <w:tr w:rsidR="000E70E7" w:rsidRPr="00016B1F" w14:paraId="332E9C73"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1A9B1E38" w14:textId="77777777" w:rsidR="000E70E7" w:rsidRPr="00016B1F" w:rsidRDefault="000E70E7">
            <w:pPr>
              <w:jc w:val="center"/>
              <w:rPr>
                <w:rFonts w:cs="Arial"/>
              </w:rPr>
            </w:pPr>
            <w:r w:rsidRPr="00016B1F">
              <w:rPr>
                <w:rFonts w:cs="Arial"/>
              </w:rPr>
              <w:t>6</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4BE2F979" w14:textId="77777777" w:rsidR="000E70E7" w:rsidRPr="00016B1F" w:rsidRDefault="000E70E7">
            <w:pPr>
              <w:jc w:val="center"/>
              <w:rPr>
                <w:rFonts w:cs="Arial"/>
              </w:rPr>
            </w:pPr>
            <w:r w:rsidRPr="00016B1F">
              <w:rPr>
                <w:rFonts w:cs="Arial"/>
              </w:rPr>
              <w:t>ALFORD</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5D897A76"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7E2BE318"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74B414F0"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3B9439E4"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shd w:val="clear" w:color="auto" w:fill="FFFFFF"/>
            <w:vAlign w:val="center"/>
          </w:tcPr>
          <w:p w14:paraId="407DBFA9" w14:textId="77777777" w:rsidR="000E70E7" w:rsidRPr="00016B1F" w:rsidRDefault="000E70E7">
            <w:pPr>
              <w:jc w:val="center"/>
              <w:rPr>
                <w:rFonts w:cs="Arial"/>
              </w:rPr>
            </w:pPr>
            <w:r w:rsidRPr="00016B1F">
              <w:rPr>
                <w:rFonts w:cs="Arial"/>
              </w:rPr>
              <w:t xml:space="preserve"> </w:t>
            </w:r>
          </w:p>
        </w:tc>
      </w:tr>
      <w:tr w:rsidR="000E70E7" w:rsidRPr="00016B1F" w14:paraId="127967A4"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1E34AA64" w14:textId="77777777" w:rsidR="000E70E7" w:rsidRPr="00016B1F" w:rsidRDefault="000E70E7">
            <w:pPr>
              <w:jc w:val="center"/>
              <w:rPr>
                <w:rFonts w:cs="Arial"/>
              </w:rPr>
            </w:pPr>
            <w:r w:rsidRPr="00016B1F">
              <w:rPr>
                <w:rFonts w:cs="Arial"/>
              </w:rPr>
              <w:t>7</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65798429" w14:textId="77777777" w:rsidR="000E70E7" w:rsidRPr="00016B1F" w:rsidRDefault="000E70E7">
            <w:pPr>
              <w:jc w:val="center"/>
              <w:rPr>
                <w:rFonts w:cs="Arial"/>
              </w:rPr>
            </w:pPr>
            <w:r w:rsidRPr="00016B1F">
              <w:rPr>
                <w:rFonts w:cs="Arial"/>
              </w:rPr>
              <w:t>AMESBURY</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01CFFDD4"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234954D5"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4F48264E"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1DF24E49" w14:textId="77777777" w:rsidR="000E70E7" w:rsidRPr="00016B1F" w:rsidRDefault="000E70E7">
            <w:pPr>
              <w:jc w:val="center"/>
              <w:rPr>
                <w:rFonts w:cs="Arial"/>
              </w:rPr>
            </w:pPr>
            <w:r w:rsidRPr="00016B1F">
              <w:rPr>
                <w:rFonts w:cs="Arial"/>
              </w:rPr>
              <w:t>Municipal</w:t>
            </w:r>
          </w:p>
        </w:tc>
        <w:tc>
          <w:tcPr>
            <w:tcW w:w="1980" w:type="dxa"/>
            <w:tcBorders>
              <w:top w:val="nil"/>
              <w:left w:val="nil"/>
              <w:bottom w:val="single" w:sz="4" w:space="0" w:color="auto"/>
              <w:right w:val="single" w:sz="8" w:space="0" w:color="auto"/>
            </w:tcBorders>
            <w:shd w:val="clear" w:color="auto" w:fill="FFFFFF"/>
            <w:vAlign w:val="center"/>
          </w:tcPr>
          <w:p w14:paraId="73B21916" w14:textId="77777777" w:rsidR="000E70E7" w:rsidRPr="00016B1F" w:rsidRDefault="000E70E7">
            <w:pPr>
              <w:jc w:val="center"/>
              <w:rPr>
                <w:rFonts w:cs="Arial"/>
              </w:rPr>
            </w:pPr>
            <w:r w:rsidRPr="00016B1F">
              <w:rPr>
                <w:rFonts w:cs="Arial"/>
              </w:rPr>
              <w:t>AMESBURY</w:t>
            </w:r>
          </w:p>
        </w:tc>
      </w:tr>
      <w:tr w:rsidR="000E70E7" w:rsidRPr="00016B1F" w14:paraId="4FAACBC6"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5689C1CA" w14:textId="77777777" w:rsidR="000E70E7" w:rsidRPr="00016B1F" w:rsidRDefault="000E70E7">
            <w:pPr>
              <w:jc w:val="center"/>
              <w:rPr>
                <w:rFonts w:cs="Arial"/>
              </w:rPr>
            </w:pPr>
            <w:r w:rsidRPr="00016B1F">
              <w:rPr>
                <w:rFonts w:cs="Arial"/>
              </w:rPr>
              <w:t>8</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7DDC3999" w14:textId="77777777" w:rsidR="000E70E7" w:rsidRPr="00016B1F" w:rsidRDefault="000E70E7">
            <w:pPr>
              <w:jc w:val="center"/>
              <w:rPr>
                <w:rFonts w:cs="Arial"/>
              </w:rPr>
            </w:pPr>
            <w:r w:rsidRPr="00016B1F">
              <w:rPr>
                <w:rFonts w:cs="Arial"/>
              </w:rPr>
              <w:t>AMHERST</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049A8CE9"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381C7088"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3615D97D" w14:textId="77777777" w:rsidR="000E70E7" w:rsidRPr="00016B1F" w:rsidRDefault="000E70E7">
            <w:pPr>
              <w:jc w:val="center"/>
              <w:rPr>
                <w:rFonts w:cs="Arial"/>
              </w:rPr>
            </w:pPr>
            <w:r w:rsidRPr="00016B1F">
              <w:rPr>
                <w:rFonts w:cs="Arial"/>
              </w:rPr>
              <w:t>Non-IPP</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7F456035" w14:textId="77777777" w:rsidR="000E70E7" w:rsidRPr="00016B1F" w:rsidRDefault="000E70E7">
            <w:pPr>
              <w:jc w:val="center"/>
              <w:rPr>
                <w:rFonts w:cs="Arial"/>
              </w:rPr>
            </w:pPr>
            <w:r w:rsidRPr="00016B1F">
              <w:rPr>
                <w:rFonts w:cs="Arial"/>
              </w:rPr>
              <w:t>Municipal</w:t>
            </w:r>
          </w:p>
        </w:tc>
        <w:tc>
          <w:tcPr>
            <w:tcW w:w="1980" w:type="dxa"/>
            <w:tcBorders>
              <w:top w:val="nil"/>
              <w:left w:val="nil"/>
              <w:bottom w:val="single" w:sz="4" w:space="0" w:color="auto"/>
              <w:right w:val="single" w:sz="8" w:space="0" w:color="auto"/>
            </w:tcBorders>
            <w:shd w:val="clear" w:color="auto" w:fill="FFFFFF"/>
            <w:vAlign w:val="center"/>
          </w:tcPr>
          <w:p w14:paraId="2388BC41" w14:textId="77777777" w:rsidR="000E70E7" w:rsidRPr="00016B1F" w:rsidRDefault="000E70E7">
            <w:pPr>
              <w:jc w:val="center"/>
              <w:rPr>
                <w:rFonts w:cs="Arial"/>
              </w:rPr>
            </w:pPr>
            <w:r w:rsidRPr="00016B1F">
              <w:rPr>
                <w:rFonts w:cs="Arial"/>
              </w:rPr>
              <w:t>AMHERST</w:t>
            </w:r>
          </w:p>
        </w:tc>
      </w:tr>
      <w:tr w:rsidR="000E70E7" w:rsidRPr="00016B1F" w14:paraId="45160843"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665853AD" w14:textId="77777777" w:rsidR="000E70E7" w:rsidRPr="00016B1F" w:rsidRDefault="000E70E7">
            <w:pPr>
              <w:jc w:val="center"/>
              <w:rPr>
                <w:rFonts w:cs="Arial"/>
              </w:rPr>
            </w:pPr>
            <w:r w:rsidRPr="00016B1F">
              <w:rPr>
                <w:rFonts w:cs="Arial"/>
              </w:rPr>
              <w:t>9</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658F1180" w14:textId="77777777" w:rsidR="000E70E7" w:rsidRPr="00016B1F" w:rsidRDefault="000E70E7">
            <w:pPr>
              <w:jc w:val="center"/>
              <w:rPr>
                <w:rFonts w:cs="Arial"/>
              </w:rPr>
            </w:pPr>
            <w:r w:rsidRPr="00016B1F">
              <w:rPr>
                <w:rFonts w:cs="Arial"/>
              </w:rPr>
              <w:t>ANDOVER</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3C9F4CCB"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4651D3CC"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4C3720F6"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79F84DC3"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shd w:val="clear" w:color="auto" w:fill="FFFFFF"/>
            <w:vAlign w:val="center"/>
          </w:tcPr>
          <w:p w14:paraId="45CC2E39" w14:textId="77777777" w:rsidR="000E70E7" w:rsidRPr="00016B1F" w:rsidRDefault="000E70E7">
            <w:pPr>
              <w:jc w:val="center"/>
              <w:rPr>
                <w:rFonts w:cs="Arial"/>
              </w:rPr>
            </w:pPr>
            <w:r w:rsidRPr="00016B1F">
              <w:rPr>
                <w:rFonts w:cs="Arial"/>
              </w:rPr>
              <w:t>Greater Lawrence</w:t>
            </w:r>
          </w:p>
        </w:tc>
      </w:tr>
      <w:tr w:rsidR="000E70E7" w:rsidRPr="00016B1F" w14:paraId="45DED2C8"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7947DE15" w14:textId="77777777" w:rsidR="000E70E7" w:rsidRPr="00016B1F" w:rsidRDefault="000E70E7">
            <w:pPr>
              <w:jc w:val="center"/>
              <w:rPr>
                <w:rFonts w:cs="Arial"/>
              </w:rPr>
            </w:pPr>
            <w:r w:rsidRPr="00016B1F">
              <w:rPr>
                <w:rFonts w:cs="Arial"/>
              </w:rPr>
              <w:t>10</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551FD379" w14:textId="77777777" w:rsidR="000E70E7" w:rsidRPr="00016B1F" w:rsidRDefault="000E70E7">
            <w:pPr>
              <w:jc w:val="center"/>
              <w:rPr>
                <w:rFonts w:cs="Arial"/>
              </w:rPr>
            </w:pPr>
            <w:r w:rsidRPr="00016B1F">
              <w:rPr>
                <w:rFonts w:cs="Arial"/>
              </w:rPr>
              <w:t>ARLINGTON</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4100AEEF"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5243E8D4"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1247FD56"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6ECE8A6E"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vAlign w:val="center"/>
          </w:tcPr>
          <w:p w14:paraId="04A19507" w14:textId="77777777" w:rsidR="000E70E7" w:rsidRPr="00016B1F" w:rsidRDefault="000E70E7">
            <w:pPr>
              <w:jc w:val="center"/>
              <w:rPr>
                <w:rFonts w:cs="Arial"/>
              </w:rPr>
            </w:pPr>
            <w:r w:rsidRPr="00016B1F">
              <w:rPr>
                <w:rFonts w:cs="Arial"/>
              </w:rPr>
              <w:t>MWRA</w:t>
            </w:r>
          </w:p>
        </w:tc>
      </w:tr>
      <w:tr w:rsidR="000E70E7" w:rsidRPr="00016B1F" w14:paraId="2DDCF2FC"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10492710" w14:textId="77777777" w:rsidR="000E70E7" w:rsidRPr="00016B1F" w:rsidRDefault="000E70E7">
            <w:pPr>
              <w:jc w:val="center"/>
              <w:rPr>
                <w:rFonts w:cs="Arial"/>
                <w:color w:val="000000"/>
              </w:rPr>
            </w:pPr>
            <w:r w:rsidRPr="00016B1F">
              <w:rPr>
                <w:rFonts w:cs="Arial"/>
                <w:color w:val="000000"/>
              </w:rPr>
              <w:t>11</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616C5392" w14:textId="77777777" w:rsidR="000E70E7" w:rsidRPr="00016B1F" w:rsidRDefault="000E70E7">
            <w:pPr>
              <w:jc w:val="center"/>
              <w:rPr>
                <w:rFonts w:cs="Arial"/>
                <w:color w:val="000000"/>
              </w:rPr>
            </w:pPr>
            <w:r w:rsidRPr="00016B1F">
              <w:rPr>
                <w:rFonts w:cs="Arial"/>
                <w:color w:val="000000"/>
              </w:rPr>
              <w:t>ASHBURNHAM</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13CF022D" w14:textId="77777777" w:rsidR="000E70E7" w:rsidRPr="00016B1F" w:rsidRDefault="000E70E7">
            <w:pPr>
              <w:jc w:val="center"/>
              <w:rPr>
                <w:rFonts w:cs="Arial"/>
                <w:color w:val="000000"/>
              </w:rPr>
            </w:pPr>
            <w:r w:rsidRPr="00016B1F">
              <w:rPr>
                <w:rFonts w:cs="Arial"/>
                <w:color w:val="000000"/>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07932EAD" w14:textId="77777777" w:rsidR="000E70E7" w:rsidRPr="00016B1F" w:rsidRDefault="000E70E7">
            <w:pPr>
              <w:jc w:val="center"/>
              <w:rPr>
                <w:rFonts w:cs="Arial"/>
                <w:color w:val="000000"/>
              </w:rPr>
            </w:pPr>
            <w:r w:rsidRPr="00016B1F">
              <w:rPr>
                <w:rFonts w:cs="Arial"/>
                <w:color w:val="000000"/>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4724A69" w14:textId="77777777" w:rsidR="000E70E7" w:rsidRPr="00016B1F" w:rsidRDefault="000E70E7">
            <w:pPr>
              <w:jc w:val="center"/>
              <w:rPr>
                <w:rFonts w:cs="Arial"/>
                <w:color w:val="000000"/>
              </w:rPr>
            </w:pPr>
            <w:r w:rsidRPr="00016B1F">
              <w:rPr>
                <w:rFonts w:cs="Arial"/>
                <w:color w:val="000000"/>
              </w:rPr>
              <w:t>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1F9D7464" w14:textId="77777777" w:rsidR="000E70E7" w:rsidRPr="00016B1F" w:rsidRDefault="000E70E7">
            <w:pPr>
              <w:jc w:val="center"/>
              <w:rPr>
                <w:rFonts w:cs="Arial"/>
                <w:color w:val="000000"/>
              </w:rPr>
            </w:pPr>
            <w:r w:rsidRPr="00016B1F">
              <w:rPr>
                <w:rFonts w:cs="Arial"/>
                <w:color w:val="000000"/>
              </w:rPr>
              <w:t>Regional</w:t>
            </w:r>
          </w:p>
        </w:tc>
        <w:tc>
          <w:tcPr>
            <w:tcW w:w="1980" w:type="dxa"/>
            <w:tcBorders>
              <w:top w:val="nil"/>
              <w:left w:val="nil"/>
              <w:bottom w:val="single" w:sz="4" w:space="0" w:color="auto"/>
              <w:right w:val="single" w:sz="8" w:space="0" w:color="auto"/>
            </w:tcBorders>
            <w:vAlign w:val="center"/>
          </w:tcPr>
          <w:p w14:paraId="7686D66C" w14:textId="77777777" w:rsidR="000E70E7" w:rsidRPr="00016B1F" w:rsidRDefault="000E70E7">
            <w:pPr>
              <w:jc w:val="center"/>
              <w:rPr>
                <w:rFonts w:cs="Arial"/>
                <w:color w:val="000000"/>
              </w:rPr>
            </w:pPr>
            <w:r w:rsidRPr="00016B1F">
              <w:rPr>
                <w:rFonts w:cs="Arial"/>
                <w:color w:val="000000"/>
              </w:rPr>
              <w:t>Gardner</w:t>
            </w:r>
          </w:p>
        </w:tc>
      </w:tr>
      <w:tr w:rsidR="000E70E7" w:rsidRPr="00016B1F" w14:paraId="202CB1D4"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106269DE" w14:textId="77777777" w:rsidR="000E70E7" w:rsidRPr="00016B1F" w:rsidRDefault="000E70E7">
            <w:pPr>
              <w:jc w:val="center"/>
              <w:rPr>
                <w:rFonts w:cs="Arial"/>
              </w:rPr>
            </w:pPr>
            <w:r w:rsidRPr="00016B1F">
              <w:rPr>
                <w:rFonts w:cs="Arial"/>
              </w:rPr>
              <w:t>12</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2A842598" w14:textId="77777777" w:rsidR="000E70E7" w:rsidRPr="00016B1F" w:rsidRDefault="000E70E7">
            <w:pPr>
              <w:jc w:val="center"/>
              <w:rPr>
                <w:rFonts w:cs="Arial"/>
              </w:rPr>
            </w:pPr>
            <w:r w:rsidRPr="00016B1F">
              <w:rPr>
                <w:rFonts w:cs="Arial"/>
              </w:rPr>
              <w:t>ASHBY</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2AA2F7AF"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4904C8A5"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57923423"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1EE70686"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vAlign w:val="center"/>
          </w:tcPr>
          <w:p w14:paraId="1FF1F40F" w14:textId="77777777" w:rsidR="000E70E7" w:rsidRPr="00016B1F" w:rsidRDefault="000E70E7">
            <w:pPr>
              <w:jc w:val="center"/>
              <w:rPr>
                <w:rFonts w:cs="Arial"/>
              </w:rPr>
            </w:pPr>
            <w:r w:rsidRPr="00016B1F">
              <w:rPr>
                <w:rFonts w:cs="Arial"/>
              </w:rPr>
              <w:t xml:space="preserve"> </w:t>
            </w:r>
          </w:p>
        </w:tc>
      </w:tr>
      <w:tr w:rsidR="000E70E7" w:rsidRPr="00016B1F" w14:paraId="25B1894E"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6DAEC557" w14:textId="77777777" w:rsidR="000E70E7" w:rsidRPr="00016B1F" w:rsidRDefault="000E70E7">
            <w:pPr>
              <w:jc w:val="center"/>
              <w:rPr>
                <w:rFonts w:cs="Arial"/>
              </w:rPr>
            </w:pPr>
            <w:r w:rsidRPr="00016B1F">
              <w:rPr>
                <w:rFonts w:cs="Arial"/>
              </w:rPr>
              <w:t>13</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64D584B4" w14:textId="77777777" w:rsidR="000E70E7" w:rsidRPr="00016B1F" w:rsidRDefault="000E70E7">
            <w:pPr>
              <w:jc w:val="center"/>
              <w:rPr>
                <w:rFonts w:cs="Arial"/>
              </w:rPr>
            </w:pPr>
            <w:r w:rsidRPr="00016B1F">
              <w:rPr>
                <w:rFonts w:cs="Arial"/>
              </w:rPr>
              <w:t>ASHFIELD</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6E50CF05"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2D22E6A8" w14:textId="77777777" w:rsidR="000E70E7" w:rsidRPr="00016B1F" w:rsidRDefault="000E70E7">
            <w:pPr>
              <w:jc w:val="center"/>
              <w:rPr>
                <w:rFonts w:cs="Arial"/>
              </w:rPr>
            </w:pPr>
            <w:r w:rsidRPr="00016B1F">
              <w:rPr>
                <w:rFonts w:cs="Arial"/>
              </w:rPr>
              <w:t>Ground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2EF78DFA"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6A0E8C94" w14:textId="77777777" w:rsidR="000E70E7" w:rsidRPr="00016B1F" w:rsidRDefault="000E70E7">
            <w:pPr>
              <w:jc w:val="center"/>
              <w:rPr>
                <w:rFonts w:cs="Arial"/>
              </w:rPr>
            </w:pPr>
            <w:r w:rsidRPr="00016B1F">
              <w:rPr>
                <w:rFonts w:cs="Arial"/>
              </w:rPr>
              <w:t xml:space="preserve"> Municipal</w:t>
            </w:r>
          </w:p>
        </w:tc>
        <w:tc>
          <w:tcPr>
            <w:tcW w:w="1980" w:type="dxa"/>
            <w:tcBorders>
              <w:top w:val="nil"/>
              <w:left w:val="nil"/>
              <w:bottom w:val="single" w:sz="4" w:space="0" w:color="auto"/>
              <w:right w:val="single" w:sz="8" w:space="0" w:color="auto"/>
            </w:tcBorders>
            <w:vAlign w:val="center"/>
          </w:tcPr>
          <w:p w14:paraId="4B340506" w14:textId="77777777" w:rsidR="000E70E7" w:rsidRPr="00016B1F" w:rsidRDefault="000E70E7">
            <w:pPr>
              <w:jc w:val="center"/>
              <w:rPr>
                <w:rFonts w:cs="Arial"/>
              </w:rPr>
            </w:pPr>
            <w:r w:rsidRPr="00016B1F">
              <w:rPr>
                <w:rFonts w:cs="Arial"/>
              </w:rPr>
              <w:t>ASHFIELD</w:t>
            </w:r>
          </w:p>
        </w:tc>
      </w:tr>
      <w:tr w:rsidR="000E70E7" w:rsidRPr="00016B1F" w14:paraId="341092C3"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26ED2BD0" w14:textId="77777777" w:rsidR="000E70E7" w:rsidRPr="00016B1F" w:rsidRDefault="000E70E7">
            <w:pPr>
              <w:jc w:val="center"/>
              <w:rPr>
                <w:rFonts w:cs="Arial"/>
              </w:rPr>
            </w:pPr>
            <w:r w:rsidRPr="00016B1F">
              <w:rPr>
                <w:rFonts w:cs="Arial"/>
              </w:rPr>
              <w:t>14</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73B6800F" w14:textId="77777777" w:rsidR="000E70E7" w:rsidRPr="00016B1F" w:rsidRDefault="000E70E7">
            <w:pPr>
              <w:jc w:val="center"/>
              <w:rPr>
                <w:rFonts w:cs="Arial"/>
              </w:rPr>
            </w:pPr>
            <w:r w:rsidRPr="00016B1F">
              <w:rPr>
                <w:rFonts w:cs="Arial"/>
              </w:rPr>
              <w:t>ASHLAND</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B5BB3D0"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480E0FD9"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5E82D724"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5C845BB7"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vAlign w:val="center"/>
          </w:tcPr>
          <w:p w14:paraId="5CBF5AF0" w14:textId="77777777" w:rsidR="000E70E7" w:rsidRPr="00016B1F" w:rsidRDefault="000E70E7">
            <w:pPr>
              <w:jc w:val="center"/>
              <w:rPr>
                <w:rFonts w:cs="Arial"/>
              </w:rPr>
            </w:pPr>
            <w:r w:rsidRPr="00016B1F">
              <w:rPr>
                <w:rFonts w:cs="Arial"/>
              </w:rPr>
              <w:t>MWRA</w:t>
            </w:r>
          </w:p>
        </w:tc>
      </w:tr>
      <w:tr w:rsidR="000E70E7" w:rsidRPr="00016B1F" w14:paraId="4604D847"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7ADB1A0E" w14:textId="77777777" w:rsidR="000E70E7" w:rsidRPr="00016B1F" w:rsidRDefault="000E70E7">
            <w:pPr>
              <w:jc w:val="center"/>
              <w:rPr>
                <w:rFonts w:cs="Arial"/>
              </w:rPr>
            </w:pPr>
            <w:r w:rsidRPr="00016B1F">
              <w:rPr>
                <w:rFonts w:cs="Arial"/>
              </w:rPr>
              <w:t>15</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42837569" w14:textId="77777777" w:rsidR="000E70E7" w:rsidRPr="00016B1F" w:rsidRDefault="000E70E7">
            <w:pPr>
              <w:jc w:val="center"/>
              <w:rPr>
                <w:rFonts w:cs="Arial"/>
              </w:rPr>
            </w:pPr>
            <w:r w:rsidRPr="00016B1F">
              <w:rPr>
                <w:rFonts w:cs="Arial"/>
              </w:rPr>
              <w:t>ATHOL</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483C0D64"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42DAA3C6"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58C9B2BA" w14:textId="77777777" w:rsidR="000E70E7" w:rsidRPr="00016B1F" w:rsidRDefault="000E70E7">
            <w:pPr>
              <w:jc w:val="center"/>
              <w:rPr>
                <w:rFonts w:cs="Arial"/>
              </w:rPr>
            </w:pPr>
            <w:r w:rsidRPr="00016B1F">
              <w:rPr>
                <w:rFonts w:cs="Arial"/>
              </w:rPr>
              <w:t>Non-IPP</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4CDA7491" w14:textId="77777777" w:rsidR="000E70E7" w:rsidRPr="00016B1F" w:rsidRDefault="000E70E7">
            <w:pPr>
              <w:jc w:val="center"/>
              <w:rPr>
                <w:rFonts w:cs="Arial"/>
              </w:rPr>
            </w:pPr>
            <w:r w:rsidRPr="00016B1F">
              <w:rPr>
                <w:rFonts w:cs="Arial"/>
              </w:rPr>
              <w:t>Municipal</w:t>
            </w:r>
          </w:p>
        </w:tc>
        <w:tc>
          <w:tcPr>
            <w:tcW w:w="1980" w:type="dxa"/>
            <w:tcBorders>
              <w:top w:val="nil"/>
              <w:left w:val="nil"/>
              <w:bottom w:val="single" w:sz="4" w:space="0" w:color="auto"/>
              <w:right w:val="single" w:sz="8" w:space="0" w:color="auto"/>
            </w:tcBorders>
            <w:shd w:val="clear" w:color="auto" w:fill="FFFFFF"/>
            <w:vAlign w:val="center"/>
          </w:tcPr>
          <w:p w14:paraId="73B6C733" w14:textId="77777777" w:rsidR="000E70E7" w:rsidRPr="00016B1F" w:rsidRDefault="000E70E7">
            <w:pPr>
              <w:jc w:val="center"/>
              <w:rPr>
                <w:rFonts w:cs="Arial"/>
              </w:rPr>
            </w:pPr>
            <w:r w:rsidRPr="00016B1F">
              <w:rPr>
                <w:rFonts w:cs="Arial"/>
              </w:rPr>
              <w:t>ATHOL</w:t>
            </w:r>
          </w:p>
        </w:tc>
      </w:tr>
      <w:tr w:rsidR="000E70E7" w:rsidRPr="00016B1F" w14:paraId="6AF8B427"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42E9F33C" w14:textId="77777777" w:rsidR="000E70E7" w:rsidRPr="00016B1F" w:rsidRDefault="000E70E7">
            <w:pPr>
              <w:jc w:val="center"/>
              <w:rPr>
                <w:rFonts w:cs="Arial"/>
              </w:rPr>
            </w:pPr>
            <w:r w:rsidRPr="00016B1F">
              <w:rPr>
                <w:rFonts w:cs="Arial"/>
              </w:rPr>
              <w:t>16</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24251DAA" w14:textId="77777777" w:rsidR="000E70E7" w:rsidRPr="00016B1F" w:rsidRDefault="000E70E7">
            <w:pPr>
              <w:jc w:val="center"/>
              <w:rPr>
                <w:rFonts w:cs="Arial"/>
              </w:rPr>
            </w:pPr>
            <w:r w:rsidRPr="00016B1F">
              <w:rPr>
                <w:rFonts w:cs="Arial"/>
              </w:rPr>
              <w:t>ATTLEBORO</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3EEFC691"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0FA19147"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444F1A26"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29AAF6FA" w14:textId="77777777" w:rsidR="000E70E7" w:rsidRPr="00016B1F" w:rsidRDefault="000E70E7">
            <w:pPr>
              <w:jc w:val="center"/>
              <w:rPr>
                <w:rFonts w:cs="Arial"/>
              </w:rPr>
            </w:pPr>
            <w:r w:rsidRPr="00016B1F">
              <w:rPr>
                <w:rFonts w:cs="Arial"/>
              </w:rPr>
              <w:t>Municipal</w:t>
            </w:r>
          </w:p>
        </w:tc>
        <w:tc>
          <w:tcPr>
            <w:tcW w:w="1980" w:type="dxa"/>
            <w:tcBorders>
              <w:top w:val="nil"/>
              <w:left w:val="nil"/>
              <w:bottom w:val="single" w:sz="4" w:space="0" w:color="auto"/>
              <w:right w:val="single" w:sz="8" w:space="0" w:color="auto"/>
            </w:tcBorders>
            <w:shd w:val="clear" w:color="auto" w:fill="FFFFFF"/>
            <w:vAlign w:val="center"/>
          </w:tcPr>
          <w:p w14:paraId="1ED1A020" w14:textId="77777777" w:rsidR="000E70E7" w:rsidRPr="00016B1F" w:rsidRDefault="000E70E7">
            <w:pPr>
              <w:jc w:val="center"/>
              <w:rPr>
                <w:rFonts w:cs="Arial"/>
              </w:rPr>
            </w:pPr>
            <w:r w:rsidRPr="00016B1F">
              <w:rPr>
                <w:rFonts w:cs="Arial"/>
              </w:rPr>
              <w:t>ATTLEBORO</w:t>
            </w:r>
          </w:p>
        </w:tc>
      </w:tr>
      <w:tr w:rsidR="000E70E7" w:rsidRPr="00016B1F" w14:paraId="29BBC11F"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622435C6" w14:textId="77777777" w:rsidR="000E70E7" w:rsidRPr="00016B1F" w:rsidRDefault="000E70E7">
            <w:pPr>
              <w:jc w:val="center"/>
              <w:rPr>
                <w:rFonts w:cs="Arial"/>
              </w:rPr>
            </w:pPr>
            <w:r w:rsidRPr="00016B1F">
              <w:rPr>
                <w:rFonts w:cs="Arial"/>
              </w:rPr>
              <w:t>17</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222FE5A4" w14:textId="77777777" w:rsidR="000E70E7" w:rsidRPr="00016B1F" w:rsidRDefault="000E70E7">
            <w:pPr>
              <w:jc w:val="center"/>
              <w:rPr>
                <w:rFonts w:cs="Arial"/>
              </w:rPr>
            </w:pPr>
            <w:r w:rsidRPr="00016B1F">
              <w:rPr>
                <w:rFonts w:cs="Arial"/>
              </w:rPr>
              <w:t>AUBURN</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22898FF5"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12647982"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339618FD"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2049748F"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shd w:val="clear" w:color="auto" w:fill="FFFFFF"/>
            <w:vAlign w:val="center"/>
          </w:tcPr>
          <w:p w14:paraId="3D0952D6" w14:textId="77777777" w:rsidR="000E70E7" w:rsidRPr="00016B1F" w:rsidRDefault="000E70E7">
            <w:pPr>
              <w:jc w:val="center"/>
              <w:rPr>
                <w:rFonts w:cs="Arial"/>
              </w:rPr>
            </w:pPr>
            <w:r w:rsidRPr="00016B1F">
              <w:rPr>
                <w:rFonts w:cs="Arial"/>
              </w:rPr>
              <w:t>Upper Blackstone</w:t>
            </w:r>
          </w:p>
        </w:tc>
      </w:tr>
      <w:tr w:rsidR="000E70E7" w:rsidRPr="00016B1F" w14:paraId="65493C33"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22EC92E3" w14:textId="77777777" w:rsidR="000E70E7" w:rsidRPr="00016B1F" w:rsidRDefault="000E70E7">
            <w:pPr>
              <w:jc w:val="center"/>
              <w:rPr>
                <w:rFonts w:cs="Arial"/>
              </w:rPr>
            </w:pPr>
            <w:r w:rsidRPr="00016B1F">
              <w:rPr>
                <w:rFonts w:cs="Arial"/>
              </w:rPr>
              <w:t>18</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68CBD306" w14:textId="77777777" w:rsidR="000E70E7" w:rsidRPr="00016B1F" w:rsidRDefault="000E70E7">
            <w:pPr>
              <w:jc w:val="center"/>
              <w:rPr>
                <w:rFonts w:cs="Arial"/>
              </w:rPr>
            </w:pPr>
            <w:r w:rsidRPr="00016B1F">
              <w:rPr>
                <w:rFonts w:cs="Arial"/>
              </w:rPr>
              <w:t>AVON</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6E6B6EBC"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2A840F2B"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2746BB9D"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5F984B74"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shd w:val="clear" w:color="auto" w:fill="FFFFFF"/>
            <w:vAlign w:val="center"/>
          </w:tcPr>
          <w:p w14:paraId="70937DAD" w14:textId="77777777" w:rsidR="000E70E7" w:rsidRPr="00016B1F" w:rsidRDefault="000E70E7">
            <w:pPr>
              <w:jc w:val="center"/>
              <w:rPr>
                <w:rFonts w:cs="Arial"/>
              </w:rPr>
            </w:pPr>
            <w:r w:rsidRPr="00016B1F">
              <w:rPr>
                <w:rFonts w:cs="Arial"/>
              </w:rPr>
              <w:t xml:space="preserve"> </w:t>
            </w:r>
          </w:p>
        </w:tc>
      </w:tr>
      <w:tr w:rsidR="000E70E7" w:rsidRPr="00016B1F" w14:paraId="2E7DEE16"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45974F29" w14:textId="77777777" w:rsidR="000E70E7" w:rsidRPr="00016B1F" w:rsidRDefault="000E70E7">
            <w:pPr>
              <w:jc w:val="center"/>
              <w:rPr>
                <w:rFonts w:cs="Arial"/>
              </w:rPr>
            </w:pPr>
            <w:r w:rsidRPr="00016B1F">
              <w:rPr>
                <w:rFonts w:cs="Arial"/>
              </w:rPr>
              <w:t>19</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58C4C18B" w14:textId="77777777" w:rsidR="000E70E7" w:rsidRPr="00016B1F" w:rsidRDefault="000E70E7">
            <w:pPr>
              <w:jc w:val="center"/>
              <w:rPr>
                <w:rFonts w:cs="Arial"/>
              </w:rPr>
            </w:pPr>
            <w:r w:rsidRPr="00016B1F">
              <w:rPr>
                <w:rFonts w:cs="Arial"/>
              </w:rPr>
              <w:t>AYER</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0F41CFAF"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6AC92C69"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42B9AF0E"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687D901D" w14:textId="77777777" w:rsidR="000E70E7" w:rsidRPr="00016B1F" w:rsidRDefault="000E70E7">
            <w:pPr>
              <w:jc w:val="center"/>
              <w:rPr>
                <w:rFonts w:cs="Arial"/>
              </w:rPr>
            </w:pPr>
            <w:r w:rsidRPr="00016B1F">
              <w:rPr>
                <w:rFonts w:cs="Arial"/>
              </w:rPr>
              <w:t>Municipal</w:t>
            </w:r>
          </w:p>
        </w:tc>
        <w:tc>
          <w:tcPr>
            <w:tcW w:w="1980" w:type="dxa"/>
            <w:tcBorders>
              <w:top w:val="nil"/>
              <w:left w:val="nil"/>
              <w:bottom w:val="single" w:sz="4" w:space="0" w:color="auto"/>
              <w:right w:val="single" w:sz="8" w:space="0" w:color="auto"/>
            </w:tcBorders>
            <w:shd w:val="clear" w:color="auto" w:fill="FFFFFF"/>
            <w:vAlign w:val="center"/>
          </w:tcPr>
          <w:p w14:paraId="340E952F" w14:textId="77777777" w:rsidR="000E70E7" w:rsidRPr="00016B1F" w:rsidRDefault="000E70E7">
            <w:pPr>
              <w:jc w:val="center"/>
              <w:rPr>
                <w:rFonts w:cs="Arial"/>
              </w:rPr>
            </w:pPr>
            <w:r w:rsidRPr="00016B1F">
              <w:rPr>
                <w:rFonts w:cs="Arial"/>
              </w:rPr>
              <w:t>AYER</w:t>
            </w:r>
          </w:p>
        </w:tc>
      </w:tr>
      <w:tr w:rsidR="000E70E7" w:rsidRPr="00016B1F" w14:paraId="248AC915"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30239CCE" w14:textId="77777777" w:rsidR="000E70E7" w:rsidRPr="00016B1F" w:rsidRDefault="000E70E7">
            <w:pPr>
              <w:jc w:val="center"/>
              <w:rPr>
                <w:rFonts w:cs="Arial"/>
              </w:rPr>
            </w:pPr>
            <w:r w:rsidRPr="00016B1F">
              <w:rPr>
                <w:rFonts w:cs="Arial"/>
              </w:rPr>
              <w:t>20</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61436A5E" w14:textId="77777777" w:rsidR="000E70E7" w:rsidRPr="00016B1F" w:rsidRDefault="000E70E7">
            <w:pPr>
              <w:jc w:val="center"/>
              <w:rPr>
                <w:rFonts w:cs="Arial"/>
              </w:rPr>
            </w:pPr>
            <w:r w:rsidRPr="00016B1F">
              <w:rPr>
                <w:rFonts w:cs="Arial"/>
              </w:rPr>
              <w:t>BARNSTABLE</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725488B0"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300CC166" w14:textId="77777777" w:rsidR="000E70E7" w:rsidRPr="00016B1F" w:rsidRDefault="000E70E7">
            <w:pPr>
              <w:jc w:val="center"/>
              <w:rPr>
                <w:rFonts w:cs="Arial"/>
              </w:rPr>
            </w:pPr>
            <w:r w:rsidRPr="00016B1F">
              <w:rPr>
                <w:rFonts w:cs="Arial"/>
              </w:rPr>
              <w:t>Ground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74642A76"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41BDEADA" w14:textId="77777777" w:rsidR="000E70E7" w:rsidRPr="00016B1F" w:rsidRDefault="000E70E7">
            <w:pPr>
              <w:jc w:val="center"/>
              <w:rPr>
                <w:rFonts w:cs="Arial"/>
              </w:rPr>
            </w:pPr>
            <w:r w:rsidRPr="00016B1F">
              <w:rPr>
                <w:rFonts w:cs="Arial"/>
              </w:rPr>
              <w:t>Municipal</w:t>
            </w:r>
          </w:p>
        </w:tc>
        <w:tc>
          <w:tcPr>
            <w:tcW w:w="1980" w:type="dxa"/>
            <w:tcBorders>
              <w:top w:val="nil"/>
              <w:left w:val="nil"/>
              <w:bottom w:val="single" w:sz="4" w:space="0" w:color="auto"/>
              <w:right w:val="single" w:sz="8" w:space="0" w:color="auto"/>
            </w:tcBorders>
            <w:vAlign w:val="center"/>
          </w:tcPr>
          <w:p w14:paraId="2DE77BF2" w14:textId="77777777" w:rsidR="000E70E7" w:rsidRPr="00016B1F" w:rsidRDefault="000E70E7">
            <w:pPr>
              <w:jc w:val="center"/>
              <w:rPr>
                <w:rFonts w:cs="Arial"/>
              </w:rPr>
            </w:pPr>
            <w:r w:rsidRPr="00016B1F">
              <w:rPr>
                <w:rFonts w:cs="Arial"/>
              </w:rPr>
              <w:t>BARNSTABLE</w:t>
            </w:r>
          </w:p>
        </w:tc>
      </w:tr>
      <w:tr w:rsidR="000E70E7" w:rsidRPr="00016B1F" w14:paraId="710D1CF2"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7B51001E" w14:textId="77777777" w:rsidR="000E70E7" w:rsidRPr="00016B1F" w:rsidRDefault="000E70E7">
            <w:pPr>
              <w:jc w:val="center"/>
              <w:rPr>
                <w:rFonts w:cs="Arial"/>
              </w:rPr>
            </w:pPr>
            <w:r w:rsidRPr="00016B1F">
              <w:rPr>
                <w:rFonts w:cs="Arial"/>
              </w:rPr>
              <w:t>21</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6D7E88C4" w14:textId="77777777" w:rsidR="000E70E7" w:rsidRPr="00016B1F" w:rsidRDefault="000E70E7">
            <w:pPr>
              <w:jc w:val="center"/>
              <w:rPr>
                <w:rFonts w:cs="Arial"/>
              </w:rPr>
            </w:pPr>
            <w:r w:rsidRPr="00016B1F">
              <w:rPr>
                <w:rFonts w:cs="Arial"/>
              </w:rPr>
              <w:t>BARRE</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2A51A970"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19DDE643"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70D75122" w14:textId="77777777" w:rsidR="000E70E7" w:rsidRPr="00016B1F" w:rsidRDefault="000E70E7">
            <w:pPr>
              <w:jc w:val="center"/>
              <w:rPr>
                <w:rFonts w:cs="Arial"/>
              </w:rPr>
            </w:pPr>
            <w:r w:rsidRPr="00016B1F">
              <w:rPr>
                <w:rFonts w:cs="Arial"/>
              </w:rPr>
              <w:t>Non-IPP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0F50796B" w14:textId="77777777" w:rsidR="000E70E7" w:rsidRPr="00016B1F" w:rsidRDefault="000E70E7">
            <w:pPr>
              <w:jc w:val="center"/>
              <w:rPr>
                <w:rFonts w:cs="Arial"/>
              </w:rPr>
            </w:pPr>
            <w:r w:rsidRPr="00016B1F">
              <w:rPr>
                <w:rFonts w:cs="Arial"/>
              </w:rPr>
              <w:t>Municipal</w:t>
            </w:r>
          </w:p>
        </w:tc>
        <w:tc>
          <w:tcPr>
            <w:tcW w:w="1980" w:type="dxa"/>
            <w:tcBorders>
              <w:top w:val="nil"/>
              <w:left w:val="nil"/>
              <w:bottom w:val="single" w:sz="4" w:space="0" w:color="auto"/>
              <w:right w:val="single" w:sz="8" w:space="0" w:color="auto"/>
            </w:tcBorders>
            <w:vAlign w:val="center"/>
          </w:tcPr>
          <w:p w14:paraId="1D4EBF49" w14:textId="77777777" w:rsidR="000E70E7" w:rsidRPr="00016B1F" w:rsidRDefault="000E70E7">
            <w:pPr>
              <w:jc w:val="center"/>
              <w:rPr>
                <w:rFonts w:cs="Arial"/>
              </w:rPr>
            </w:pPr>
            <w:r w:rsidRPr="00016B1F">
              <w:rPr>
                <w:rFonts w:cs="Arial"/>
              </w:rPr>
              <w:t>BARRE</w:t>
            </w:r>
          </w:p>
        </w:tc>
      </w:tr>
      <w:tr w:rsidR="000E70E7" w:rsidRPr="00016B1F" w14:paraId="3234F596"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1F1C706B" w14:textId="77777777" w:rsidR="000E70E7" w:rsidRPr="00016B1F" w:rsidRDefault="000E70E7">
            <w:pPr>
              <w:jc w:val="center"/>
              <w:rPr>
                <w:rFonts w:cs="Arial"/>
              </w:rPr>
            </w:pPr>
            <w:r w:rsidRPr="00016B1F">
              <w:rPr>
                <w:rFonts w:cs="Arial"/>
              </w:rPr>
              <w:t>22</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21118021" w14:textId="77777777" w:rsidR="000E70E7" w:rsidRPr="00016B1F" w:rsidRDefault="000E70E7">
            <w:pPr>
              <w:jc w:val="center"/>
              <w:rPr>
                <w:rFonts w:cs="Arial"/>
              </w:rPr>
            </w:pPr>
            <w:r w:rsidRPr="00016B1F">
              <w:rPr>
                <w:rFonts w:cs="Arial"/>
              </w:rPr>
              <w:t>BECKET</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76D41DD"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758486E3"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783796DE"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07A3ABC7"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vAlign w:val="center"/>
          </w:tcPr>
          <w:p w14:paraId="2D019EC7" w14:textId="77777777" w:rsidR="000E70E7" w:rsidRPr="00016B1F" w:rsidRDefault="000E70E7">
            <w:pPr>
              <w:jc w:val="center"/>
              <w:rPr>
                <w:rFonts w:cs="Arial"/>
              </w:rPr>
            </w:pPr>
            <w:r w:rsidRPr="00016B1F">
              <w:rPr>
                <w:rFonts w:cs="Arial"/>
              </w:rPr>
              <w:t xml:space="preserve"> </w:t>
            </w:r>
          </w:p>
        </w:tc>
      </w:tr>
      <w:tr w:rsidR="000E70E7" w:rsidRPr="00016B1F" w14:paraId="66CC0915"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34BE454C" w14:textId="77777777" w:rsidR="000E70E7" w:rsidRPr="00016B1F" w:rsidRDefault="000E70E7">
            <w:pPr>
              <w:jc w:val="center"/>
              <w:rPr>
                <w:rFonts w:cs="Arial"/>
              </w:rPr>
            </w:pPr>
            <w:r w:rsidRPr="00016B1F">
              <w:rPr>
                <w:rFonts w:cs="Arial"/>
              </w:rPr>
              <w:t>23</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02754B3B" w14:textId="77777777" w:rsidR="000E70E7" w:rsidRPr="00016B1F" w:rsidRDefault="000E70E7">
            <w:pPr>
              <w:jc w:val="center"/>
              <w:rPr>
                <w:rFonts w:cs="Arial"/>
              </w:rPr>
            </w:pPr>
            <w:r w:rsidRPr="00016B1F">
              <w:rPr>
                <w:rFonts w:cs="Arial"/>
              </w:rPr>
              <w:t>BEDFORD</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68D3C902"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1FD342DF"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06B93A22"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0AF7EB05"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vAlign w:val="center"/>
          </w:tcPr>
          <w:p w14:paraId="63FFC8ED" w14:textId="77777777" w:rsidR="000E70E7" w:rsidRPr="00016B1F" w:rsidRDefault="000E70E7">
            <w:pPr>
              <w:jc w:val="center"/>
              <w:rPr>
                <w:rFonts w:cs="Arial"/>
              </w:rPr>
            </w:pPr>
            <w:r w:rsidRPr="00016B1F">
              <w:rPr>
                <w:rFonts w:cs="Arial"/>
              </w:rPr>
              <w:t>MWRA</w:t>
            </w:r>
          </w:p>
        </w:tc>
      </w:tr>
      <w:tr w:rsidR="000E70E7" w:rsidRPr="00016B1F" w14:paraId="4A9D6DF7"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3C85546E" w14:textId="77777777" w:rsidR="000E70E7" w:rsidRPr="00016B1F" w:rsidRDefault="000E70E7">
            <w:pPr>
              <w:jc w:val="center"/>
              <w:rPr>
                <w:rFonts w:cs="Arial"/>
              </w:rPr>
            </w:pPr>
            <w:r w:rsidRPr="00016B1F">
              <w:rPr>
                <w:rFonts w:cs="Arial"/>
              </w:rPr>
              <w:t>24</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6204C5B8" w14:textId="77777777" w:rsidR="000E70E7" w:rsidRPr="00016B1F" w:rsidRDefault="000E70E7">
            <w:pPr>
              <w:jc w:val="center"/>
              <w:rPr>
                <w:rFonts w:cs="Arial"/>
              </w:rPr>
            </w:pPr>
            <w:r w:rsidRPr="00016B1F">
              <w:rPr>
                <w:rFonts w:cs="Arial"/>
              </w:rPr>
              <w:t>BELCHERTOWN</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6C2201CD"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6FAC0D21"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680AE57" w14:textId="77777777" w:rsidR="000E70E7" w:rsidRPr="00016B1F" w:rsidRDefault="000E70E7">
            <w:pPr>
              <w:jc w:val="center"/>
              <w:rPr>
                <w:rFonts w:cs="Arial"/>
              </w:rPr>
            </w:pPr>
            <w:r w:rsidRPr="00016B1F">
              <w:rPr>
                <w:rFonts w:cs="Arial"/>
              </w:rPr>
              <w:t>Non-IPP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01AD031F" w14:textId="77777777" w:rsidR="000E70E7" w:rsidRPr="00016B1F" w:rsidRDefault="000E70E7">
            <w:pPr>
              <w:jc w:val="center"/>
              <w:rPr>
                <w:rFonts w:cs="Arial"/>
              </w:rPr>
            </w:pPr>
            <w:r w:rsidRPr="00016B1F">
              <w:rPr>
                <w:rFonts w:cs="Arial"/>
              </w:rPr>
              <w:t>Municipal</w:t>
            </w:r>
          </w:p>
        </w:tc>
        <w:tc>
          <w:tcPr>
            <w:tcW w:w="1980" w:type="dxa"/>
            <w:tcBorders>
              <w:top w:val="nil"/>
              <w:left w:val="nil"/>
              <w:bottom w:val="single" w:sz="4" w:space="0" w:color="auto"/>
              <w:right w:val="single" w:sz="8" w:space="0" w:color="auto"/>
            </w:tcBorders>
            <w:vAlign w:val="center"/>
          </w:tcPr>
          <w:p w14:paraId="655D62A0" w14:textId="77777777" w:rsidR="000E70E7" w:rsidRPr="00016B1F" w:rsidRDefault="000E70E7">
            <w:pPr>
              <w:jc w:val="center"/>
              <w:rPr>
                <w:rFonts w:cs="Arial"/>
              </w:rPr>
            </w:pPr>
            <w:r w:rsidRPr="00016B1F">
              <w:rPr>
                <w:rFonts w:cs="Arial"/>
              </w:rPr>
              <w:t>BELCHERTOWN</w:t>
            </w:r>
          </w:p>
        </w:tc>
      </w:tr>
      <w:tr w:rsidR="000E70E7" w:rsidRPr="00016B1F" w14:paraId="5780B428"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14908569" w14:textId="77777777" w:rsidR="000E70E7" w:rsidRPr="00016B1F" w:rsidRDefault="000E70E7">
            <w:pPr>
              <w:jc w:val="center"/>
              <w:rPr>
                <w:rFonts w:cs="Arial"/>
              </w:rPr>
            </w:pPr>
            <w:r w:rsidRPr="00016B1F">
              <w:rPr>
                <w:rFonts w:cs="Arial"/>
              </w:rPr>
              <w:t>25a</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075AB71C" w14:textId="77777777" w:rsidR="000E70E7" w:rsidRPr="00016B1F" w:rsidRDefault="000E70E7">
            <w:pPr>
              <w:jc w:val="center"/>
              <w:rPr>
                <w:rFonts w:cs="Arial"/>
              </w:rPr>
            </w:pPr>
            <w:r w:rsidRPr="00016B1F">
              <w:rPr>
                <w:rFonts w:cs="Arial"/>
              </w:rPr>
              <w:t>BELLINGHAM-a</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3E2F55DC"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38FDA49A"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75A06CF4"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2680B1A5"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shd w:val="clear" w:color="auto" w:fill="FFFFFF"/>
            <w:vAlign w:val="center"/>
          </w:tcPr>
          <w:p w14:paraId="322BDB16" w14:textId="77777777" w:rsidR="000E70E7" w:rsidRPr="00016B1F" w:rsidRDefault="000E70E7">
            <w:pPr>
              <w:jc w:val="center"/>
              <w:rPr>
                <w:rFonts w:cs="Arial"/>
              </w:rPr>
            </w:pPr>
            <w:r w:rsidRPr="00016B1F">
              <w:rPr>
                <w:rFonts w:cs="Arial"/>
              </w:rPr>
              <w:t>Charles River PCD</w:t>
            </w:r>
          </w:p>
        </w:tc>
      </w:tr>
      <w:tr w:rsidR="000E70E7" w:rsidRPr="00016B1F" w14:paraId="1ACA1EA3"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7F8C4236" w14:textId="77777777" w:rsidR="000E70E7" w:rsidRPr="00016B1F" w:rsidRDefault="000E70E7">
            <w:pPr>
              <w:jc w:val="center"/>
              <w:rPr>
                <w:rFonts w:cs="Arial"/>
              </w:rPr>
            </w:pPr>
            <w:r w:rsidRPr="00016B1F">
              <w:rPr>
                <w:rFonts w:cs="Arial"/>
              </w:rPr>
              <w:lastRenderedPageBreak/>
              <w:t>25b</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42D51019" w14:textId="77777777" w:rsidR="000E70E7" w:rsidRPr="00016B1F" w:rsidRDefault="000E70E7">
            <w:pPr>
              <w:jc w:val="center"/>
              <w:rPr>
                <w:rFonts w:cs="Arial"/>
              </w:rPr>
            </w:pPr>
            <w:r w:rsidRPr="00016B1F">
              <w:rPr>
                <w:rFonts w:cs="Arial"/>
              </w:rPr>
              <w:t>BELLINGHAM-b</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02D759F1" w14:textId="77777777" w:rsidR="000E70E7" w:rsidRPr="00016B1F" w:rsidRDefault="000E70E7">
            <w:pPr>
              <w:jc w:val="center"/>
              <w:rPr>
                <w:rFonts w:cs="Arial"/>
                <w:color w:val="000000"/>
              </w:rPr>
            </w:pPr>
            <w:r w:rsidRPr="00016B1F">
              <w:rPr>
                <w:rFonts w:cs="Arial"/>
                <w:color w:val="000000"/>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1AA21146" w14:textId="77777777" w:rsidR="000E70E7" w:rsidRPr="00016B1F" w:rsidRDefault="000E70E7">
            <w:pPr>
              <w:jc w:val="center"/>
              <w:rPr>
                <w:rFonts w:cs="Arial"/>
                <w:color w:val="000000"/>
              </w:rPr>
            </w:pPr>
            <w:r w:rsidRPr="00016B1F">
              <w:rPr>
                <w:rFonts w:cs="Arial"/>
                <w:color w:val="000000"/>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567D700A" w14:textId="77777777" w:rsidR="000E70E7" w:rsidRPr="00016B1F" w:rsidRDefault="000E70E7">
            <w:pPr>
              <w:jc w:val="center"/>
              <w:rPr>
                <w:rFonts w:cs="Arial"/>
                <w:color w:val="000000"/>
              </w:rPr>
            </w:pPr>
            <w:r w:rsidRPr="00016B1F">
              <w:rPr>
                <w:rFonts w:cs="Arial"/>
                <w:color w:val="000000"/>
              </w:rPr>
              <w:t>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254016A9" w14:textId="77777777" w:rsidR="000E70E7" w:rsidRPr="00016B1F" w:rsidRDefault="000E70E7">
            <w:pPr>
              <w:jc w:val="center"/>
              <w:rPr>
                <w:rFonts w:cs="Arial"/>
                <w:color w:val="000000"/>
              </w:rPr>
            </w:pPr>
            <w:r w:rsidRPr="00016B1F">
              <w:rPr>
                <w:rFonts w:cs="Arial"/>
                <w:color w:val="000000"/>
              </w:rPr>
              <w:t>Regional</w:t>
            </w:r>
          </w:p>
        </w:tc>
        <w:tc>
          <w:tcPr>
            <w:tcW w:w="1980" w:type="dxa"/>
            <w:tcBorders>
              <w:top w:val="nil"/>
              <w:left w:val="nil"/>
              <w:bottom w:val="single" w:sz="4" w:space="0" w:color="auto"/>
              <w:right w:val="single" w:sz="8" w:space="0" w:color="auto"/>
            </w:tcBorders>
            <w:vAlign w:val="center"/>
          </w:tcPr>
          <w:p w14:paraId="26B221DF" w14:textId="77777777" w:rsidR="000E70E7" w:rsidRPr="00016B1F" w:rsidRDefault="000E70E7">
            <w:pPr>
              <w:jc w:val="center"/>
              <w:rPr>
                <w:rFonts w:cs="Arial"/>
                <w:color w:val="000000"/>
              </w:rPr>
            </w:pPr>
            <w:r w:rsidRPr="00016B1F">
              <w:rPr>
                <w:rFonts w:cs="Arial"/>
                <w:color w:val="000000"/>
              </w:rPr>
              <w:t>Woonsocket, RI</w:t>
            </w:r>
          </w:p>
        </w:tc>
      </w:tr>
      <w:tr w:rsidR="000E70E7" w:rsidRPr="00016B1F" w14:paraId="7F0A398B"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570616A6" w14:textId="77777777" w:rsidR="000E70E7" w:rsidRPr="00016B1F" w:rsidRDefault="000E70E7">
            <w:pPr>
              <w:jc w:val="center"/>
              <w:rPr>
                <w:rFonts w:cs="Arial"/>
              </w:rPr>
            </w:pPr>
            <w:r w:rsidRPr="00016B1F">
              <w:rPr>
                <w:rFonts w:cs="Arial"/>
              </w:rPr>
              <w:t>26</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1F9FCA6E" w14:textId="77777777" w:rsidR="000E70E7" w:rsidRPr="00016B1F" w:rsidRDefault="000E70E7">
            <w:pPr>
              <w:jc w:val="center"/>
              <w:rPr>
                <w:rFonts w:cs="Arial"/>
              </w:rPr>
            </w:pPr>
            <w:r w:rsidRPr="00016B1F">
              <w:rPr>
                <w:rFonts w:cs="Arial"/>
              </w:rPr>
              <w:t>BELMONT</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5025958F"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4CE7603F"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63642DCC"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153DCDF1"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shd w:val="clear" w:color="auto" w:fill="FFFFFF"/>
            <w:vAlign w:val="center"/>
          </w:tcPr>
          <w:p w14:paraId="7F12606D" w14:textId="77777777" w:rsidR="000E70E7" w:rsidRPr="00016B1F" w:rsidRDefault="000E70E7">
            <w:pPr>
              <w:jc w:val="center"/>
              <w:rPr>
                <w:rFonts w:cs="Arial"/>
              </w:rPr>
            </w:pPr>
            <w:r w:rsidRPr="00016B1F">
              <w:rPr>
                <w:rFonts w:cs="Arial"/>
              </w:rPr>
              <w:t>MWRA</w:t>
            </w:r>
          </w:p>
        </w:tc>
      </w:tr>
      <w:tr w:rsidR="000E70E7" w:rsidRPr="00016B1F" w14:paraId="0069E153"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464E84C1" w14:textId="77777777" w:rsidR="000E70E7" w:rsidRPr="00016B1F" w:rsidRDefault="000E70E7">
            <w:pPr>
              <w:jc w:val="center"/>
              <w:rPr>
                <w:rFonts w:cs="Arial"/>
              </w:rPr>
            </w:pPr>
            <w:r w:rsidRPr="00016B1F">
              <w:rPr>
                <w:rFonts w:cs="Arial"/>
              </w:rPr>
              <w:t>27</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4D47B24F" w14:textId="77777777" w:rsidR="000E70E7" w:rsidRPr="00016B1F" w:rsidRDefault="000E70E7">
            <w:pPr>
              <w:jc w:val="center"/>
              <w:rPr>
                <w:rFonts w:cs="Arial"/>
              </w:rPr>
            </w:pPr>
            <w:r w:rsidRPr="00016B1F">
              <w:rPr>
                <w:rFonts w:cs="Arial"/>
              </w:rPr>
              <w:t>BERKLEY</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52906481"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086C809C"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458E88AF"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081E7B44"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shd w:val="clear" w:color="auto" w:fill="FFFFFF"/>
            <w:vAlign w:val="center"/>
          </w:tcPr>
          <w:p w14:paraId="146BA371" w14:textId="77777777" w:rsidR="000E70E7" w:rsidRPr="00016B1F" w:rsidRDefault="000E70E7">
            <w:pPr>
              <w:jc w:val="center"/>
              <w:rPr>
                <w:rFonts w:cs="Arial"/>
              </w:rPr>
            </w:pPr>
            <w:r w:rsidRPr="00016B1F">
              <w:rPr>
                <w:rFonts w:cs="Arial"/>
              </w:rPr>
              <w:t xml:space="preserve"> </w:t>
            </w:r>
          </w:p>
        </w:tc>
      </w:tr>
      <w:tr w:rsidR="000E70E7" w:rsidRPr="00016B1F" w14:paraId="73EB463E"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78F5D443" w14:textId="77777777" w:rsidR="000E70E7" w:rsidRPr="00016B1F" w:rsidRDefault="000E70E7">
            <w:pPr>
              <w:jc w:val="center"/>
              <w:rPr>
                <w:rFonts w:cs="Arial"/>
              </w:rPr>
            </w:pPr>
            <w:r w:rsidRPr="00016B1F">
              <w:rPr>
                <w:rFonts w:cs="Arial"/>
              </w:rPr>
              <w:t>28</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09DD0781" w14:textId="77777777" w:rsidR="000E70E7" w:rsidRPr="00016B1F" w:rsidRDefault="000E70E7">
            <w:pPr>
              <w:jc w:val="center"/>
              <w:rPr>
                <w:rFonts w:cs="Arial"/>
              </w:rPr>
            </w:pPr>
            <w:r w:rsidRPr="00016B1F">
              <w:rPr>
                <w:rFonts w:cs="Arial"/>
              </w:rPr>
              <w:t>BERLIN</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7F7596C8"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5D267C54"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287C7E28"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4B007DA0"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shd w:val="clear" w:color="auto" w:fill="FFFFFF"/>
            <w:vAlign w:val="center"/>
          </w:tcPr>
          <w:p w14:paraId="6CE04CB2" w14:textId="77777777" w:rsidR="000E70E7" w:rsidRPr="00016B1F" w:rsidRDefault="000E70E7">
            <w:pPr>
              <w:jc w:val="center"/>
              <w:rPr>
                <w:rFonts w:cs="Arial"/>
              </w:rPr>
            </w:pPr>
            <w:r w:rsidRPr="00016B1F">
              <w:rPr>
                <w:rFonts w:cs="Arial"/>
              </w:rPr>
              <w:t xml:space="preserve"> </w:t>
            </w:r>
          </w:p>
        </w:tc>
      </w:tr>
      <w:tr w:rsidR="000E70E7" w:rsidRPr="00016B1F" w14:paraId="3B5A8D7A"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23F2A2D9" w14:textId="77777777" w:rsidR="000E70E7" w:rsidRPr="00016B1F" w:rsidRDefault="000E70E7">
            <w:pPr>
              <w:jc w:val="center"/>
              <w:rPr>
                <w:rFonts w:cs="Arial"/>
              </w:rPr>
            </w:pPr>
            <w:r w:rsidRPr="00016B1F">
              <w:rPr>
                <w:rFonts w:cs="Arial"/>
              </w:rPr>
              <w:t>29</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2E5E2F15" w14:textId="77777777" w:rsidR="000E70E7" w:rsidRPr="00016B1F" w:rsidRDefault="000E70E7">
            <w:pPr>
              <w:jc w:val="center"/>
              <w:rPr>
                <w:rFonts w:cs="Arial"/>
              </w:rPr>
            </w:pPr>
            <w:r w:rsidRPr="00016B1F">
              <w:rPr>
                <w:rFonts w:cs="Arial"/>
              </w:rPr>
              <w:t>BERNARDSTON</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6E4100B5"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4EC515EA"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79E69D14"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1F24F7C3"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shd w:val="clear" w:color="auto" w:fill="FFFFFF"/>
            <w:vAlign w:val="center"/>
          </w:tcPr>
          <w:p w14:paraId="6841B21A" w14:textId="77777777" w:rsidR="000E70E7" w:rsidRPr="00016B1F" w:rsidRDefault="000E70E7">
            <w:pPr>
              <w:jc w:val="center"/>
              <w:rPr>
                <w:rFonts w:cs="Arial"/>
              </w:rPr>
            </w:pPr>
            <w:r w:rsidRPr="00016B1F">
              <w:rPr>
                <w:rFonts w:cs="Arial"/>
              </w:rPr>
              <w:t xml:space="preserve"> </w:t>
            </w:r>
          </w:p>
        </w:tc>
      </w:tr>
      <w:tr w:rsidR="000E70E7" w:rsidRPr="00016B1F" w14:paraId="736323AF"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1BF248BB" w14:textId="77777777" w:rsidR="000E70E7" w:rsidRPr="00016B1F" w:rsidRDefault="000E70E7">
            <w:pPr>
              <w:jc w:val="center"/>
              <w:rPr>
                <w:rFonts w:cs="Arial"/>
              </w:rPr>
            </w:pPr>
            <w:r w:rsidRPr="00016B1F">
              <w:rPr>
                <w:rFonts w:cs="Arial"/>
              </w:rPr>
              <w:t>30</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8DCE562" w14:textId="77777777" w:rsidR="000E70E7" w:rsidRPr="00016B1F" w:rsidRDefault="000E70E7">
            <w:pPr>
              <w:jc w:val="center"/>
              <w:rPr>
                <w:rFonts w:cs="Arial"/>
              </w:rPr>
            </w:pPr>
            <w:r w:rsidRPr="00016B1F">
              <w:rPr>
                <w:rFonts w:cs="Arial"/>
              </w:rPr>
              <w:t>BEVERLY</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0D58A3F7"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1C96F986"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66EF4565"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04462AFB"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vAlign w:val="center"/>
          </w:tcPr>
          <w:p w14:paraId="12EB9942" w14:textId="77777777" w:rsidR="000E70E7" w:rsidRPr="00016B1F" w:rsidRDefault="000E70E7">
            <w:pPr>
              <w:jc w:val="center"/>
              <w:rPr>
                <w:rFonts w:cs="Arial"/>
              </w:rPr>
            </w:pPr>
            <w:r w:rsidRPr="00016B1F">
              <w:rPr>
                <w:rFonts w:cs="Arial"/>
              </w:rPr>
              <w:t>South Essex SD</w:t>
            </w:r>
          </w:p>
        </w:tc>
      </w:tr>
      <w:tr w:rsidR="000E70E7" w:rsidRPr="00016B1F" w14:paraId="05DF5331"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3D5CDEF2" w14:textId="77777777" w:rsidR="000E70E7" w:rsidRPr="00016B1F" w:rsidRDefault="000E70E7">
            <w:pPr>
              <w:jc w:val="center"/>
              <w:rPr>
                <w:rFonts w:cs="Arial"/>
              </w:rPr>
            </w:pPr>
            <w:r w:rsidRPr="00016B1F">
              <w:rPr>
                <w:rFonts w:cs="Arial"/>
              </w:rPr>
              <w:t>31</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2EE1B2D2" w14:textId="77777777" w:rsidR="000E70E7" w:rsidRPr="00016B1F" w:rsidRDefault="000E70E7">
            <w:pPr>
              <w:jc w:val="center"/>
              <w:rPr>
                <w:rFonts w:cs="Arial"/>
              </w:rPr>
            </w:pPr>
            <w:r w:rsidRPr="00016B1F">
              <w:rPr>
                <w:rFonts w:cs="Arial"/>
              </w:rPr>
              <w:t>BILLERICA</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2395F204"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4A72411E"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1C39088C"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5309A4DF" w14:textId="77777777" w:rsidR="000E70E7" w:rsidRPr="00016B1F" w:rsidRDefault="000E70E7">
            <w:pPr>
              <w:jc w:val="center"/>
              <w:rPr>
                <w:rFonts w:cs="Arial"/>
              </w:rPr>
            </w:pPr>
            <w:r w:rsidRPr="00016B1F">
              <w:rPr>
                <w:rFonts w:cs="Arial"/>
              </w:rPr>
              <w:t>Municipal</w:t>
            </w:r>
          </w:p>
        </w:tc>
        <w:tc>
          <w:tcPr>
            <w:tcW w:w="1980" w:type="dxa"/>
            <w:tcBorders>
              <w:top w:val="nil"/>
              <w:left w:val="nil"/>
              <w:bottom w:val="single" w:sz="4" w:space="0" w:color="auto"/>
              <w:right w:val="single" w:sz="8" w:space="0" w:color="auto"/>
            </w:tcBorders>
            <w:vAlign w:val="center"/>
          </w:tcPr>
          <w:p w14:paraId="3406D9D3" w14:textId="77777777" w:rsidR="000E70E7" w:rsidRPr="00016B1F" w:rsidRDefault="000E70E7">
            <w:pPr>
              <w:jc w:val="center"/>
              <w:rPr>
                <w:rFonts w:cs="Arial"/>
              </w:rPr>
            </w:pPr>
            <w:r w:rsidRPr="00016B1F">
              <w:rPr>
                <w:rFonts w:cs="Arial"/>
              </w:rPr>
              <w:t>BILLERICA</w:t>
            </w:r>
          </w:p>
        </w:tc>
      </w:tr>
      <w:tr w:rsidR="000E70E7" w:rsidRPr="00016B1F" w14:paraId="53CEBCF4"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6387229D" w14:textId="77777777" w:rsidR="000E70E7" w:rsidRPr="00016B1F" w:rsidRDefault="000E70E7">
            <w:pPr>
              <w:jc w:val="center"/>
              <w:rPr>
                <w:rFonts w:cs="Arial"/>
              </w:rPr>
            </w:pPr>
            <w:r w:rsidRPr="00016B1F">
              <w:rPr>
                <w:rFonts w:cs="Arial"/>
              </w:rPr>
              <w:t>32</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5247DA7E" w14:textId="77777777" w:rsidR="000E70E7" w:rsidRPr="00016B1F" w:rsidRDefault="000E70E7">
            <w:pPr>
              <w:jc w:val="center"/>
              <w:rPr>
                <w:rFonts w:cs="Arial"/>
              </w:rPr>
            </w:pPr>
            <w:r w:rsidRPr="00016B1F">
              <w:rPr>
                <w:rFonts w:cs="Arial"/>
              </w:rPr>
              <w:t>BLACKSTONE</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2995FE79" w14:textId="77777777" w:rsidR="000E70E7" w:rsidRPr="00016B1F" w:rsidRDefault="000E70E7">
            <w:pPr>
              <w:jc w:val="center"/>
              <w:rPr>
                <w:rFonts w:cs="Arial"/>
                <w:color w:val="000000"/>
              </w:rPr>
            </w:pPr>
            <w:r w:rsidRPr="00016B1F">
              <w:rPr>
                <w:rFonts w:cs="Arial"/>
                <w:color w:val="000000"/>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7A50349B" w14:textId="77777777" w:rsidR="000E70E7" w:rsidRPr="00016B1F" w:rsidRDefault="000E70E7">
            <w:pPr>
              <w:jc w:val="center"/>
              <w:rPr>
                <w:rFonts w:cs="Arial"/>
                <w:color w:val="000000"/>
              </w:rPr>
            </w:pPr>
            <w:r w:rsidRPr="00016B1F">
              <w:rPr>
                <w:rFonts w:cs="Arial"/>
                <w:color w:val="000000"/>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71FF178A" w14:textId="77777777" w:rsidR="000E70E7" w:rsidRPr="00016B1F" w:rsidRDefault="000E70E7">
            <w:pPr>
              <w:jc w:val="center"/>
              <w:rPr>
                <w:rFonts w:cs="Arial"/>
                <w:color w:val="000000"/>
              </w:rPr>
            </w:pPr>
            <w:r w:rsidRPr="00016B1F">
              <w:rPr>
                <w:rFonts w:cs="Arial"/>
                <w:color w:val="000000"/>
              </w:rPr>
              <w:t>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62370570" w14:textId="77777777" w:rsidR="000E70E7" w:rsidRPr="00016B1F" w:rsidRDefault="000E70E7">
            <w:pPr>
              <w:jc w:val="center"/>
              <w:rPr>
                <w:rFonts w:cs="Arial"/>
                <w:color w:val="000000"/>
              </w:rPr>
            </w:pPr>
            <w:r w:rsidRPr="00016B1F">
              <w:rPr>
                <w:rFonts w:cs="Arial"/>
                <w:color w:val="000000"/>
              </w:rPr>
              <w:t>Regional</w:t>
            </w:r>
          </w:p>
        </w:tc>
        <w:tc>
          <w:tcPr>
            <w:tcW w:w="1980" w:type="dxa"/>
            <w:tcBorders>
              <w:top w:val="nil"/>
              <w:left w:val="nil"/>
              <w:bottom w:val="single" w:sz="4" w:space="0" w:color="auto"/>
              <w:right w:val="single" w:sz="8" w:space="0" w:color="auto"/>
            </w:tcBorders>
            <w:vAlign w:val="center"/>
          </w:tcPr>
          <w:p w14:paraId="73D880B6" w14:textId="77777777" w:rsidR="000E70E7" w:rsidRPr="00016B1F" w:rsidRDefault="000E70E7">
            <w:pPr>
              <w:jc w:val="center"/>
              <w:rPr>
                <w:rFonts w:cs="Arial"/>
                <w:color w:val="000000"/>
              </w:rPr>
            </w:pPr>
            <w:r w:rsidRPr="00016B1F">
              <w:rPr>
                <w:rFonts w:cs="Arial"/>
                <w:color w:val="000000"/>
              </w:rPr>
              <w:t>Woonsocket, RI</w:t>
            </w:r>
          </w:p>
        </w:tc>
      </w:tr>
      <w:tr w:rsidR="000E70E7" w:rsidRPr="00016B1F" w14:paraId="2BAFD31D"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3D33B9C7" w14:textId="77777777" w:rsidR="000E70E7" w:rsidRPr="00016B1F" w:rsidRDefault="000E70E7">
            <w:pPr>
              <w:jc w:val="center"/>
              <w:rPr>
                <w:rFonts w:cs="Arial"/>
              </w:rPr>
            </w:pPr>
            <w:r w:rsidRPr="00016B1F">
              <w:rPr>
                <w:rFonts w:cs="Arial"/>
              </w:rPr>
              <w:t>33</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046AD8AB" w14:textId="77777777" w:rsidR="000E70E7" w:rsidRPr="00016B1F" w:rsidRDefault="000E70E7">
            <w:pPr>
              <w:jc w:val="center"/>
              <w:rPr>
                <w:rFonts w:cs="Arial"/>
              </w:rPr>
            </w:pPr>
            <w:r w:rsidRPr="00016B1F">
              <w:rPr>
                <w:rFonts w:cs="Arial"/>
              </w:rPr>
              <w:t>BLANDFORD</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1206D5A4"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2B3EACED"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1E7CCA5B"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346BB8C3"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vAlign w:val="center"/>
          </w:tcPr>
          <w:p w14:paraId="239BD10E" w14:textId="77777777" w:rsidR="000E70E7" w:rsidRPr="00016B1F" w:rsidRDefault="000E70E7">
            <w:pPr>
              <w:jc w:val="center"/>
              <w:rPr>
                <w:rFonts w:cs="Arial"/>
              </w:rPr>
            </w:pPr>
            <w:r w:rsidRPr="00016B1F">
              <w:rPr>
                <w:rFonts w:cs="Arial"/>
              </w:rPr>
              <w:t xml:space="preserve"> </w:t>
            </w:r>
          </w:p>
        </w:tc>
      </w:tr>
      <w:tr w:rsidR="000E70E7" w:rsidRPr="00016B1F" w14:paraId="12F3D0CA"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1342CEE3" w14:textId="77777777" w:rsidR="000E70E7" w:rsidRPr="00016B1F" w:rsidRDefault="000E70E7">
            <w:pPr>
              <w:jc w:val="center"/>
              <w:rPr>
                <w:rFonts w:cs="Arial"/>
              </w:rPr>
            </w:pPr>
            <w:r w:rsidRPr="00016B1F">
              <w:rPr>
                <w:rFonts w:cs="Arial"/>
              </w:rPr>
              <w:t>34</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05079BA8" w14:textId="77777777" w:rsidR="000E70E7" w:rsidRPr="00016B1F" w:rsidRDefault="000E70E7">
            <w:pPr>
              <w:jc w:val="center"/>
              <w:rPr>
                <w:rFonts w:cs="Arial"/>
              </w:rPr>
            </w:pPr>
            <w:r w:rsidRPr="00016B1F">
              <w:rPr>
                <w:rFonts w:cs="Arial"/>
              </w:rPr>
              <w:t>BOLTON</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0FEB308F"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4CB29E16"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7B679E69"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51351BFA"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vAlign w:val="center"/>
          </w:tcPr>
          <w:p w14:paraId="7D7F2D25" w14:textId="77777777" w:rsidR="000E70E7" w:rsidRPr="00016B1F" w:rsidRDefault="000E70E7">
            <w:pPr>
              <w:jc w:val="center"/>
              <w:rPr>
                <w:rFonts w:cs="Arial"/>
              </w:rPr>
            </w:pPr>
            <w:r w:rsidRPr="00016B1F">
              <w:rPr>
                <w:rFonts w:cs="Arial"/>
              </w:rPr>
              <w:t xml:space="preserve"> </w:t>
            </w:r>
          </w:p>
        </w:tc>
      </w:tr>
      <w:tr w:rsidR="000E70E7" w:rsidRPr="00016B1F" w14:paraId="7F4EF8DA"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2E9DA209" w14:textId="77777777" w:rsidR="000E70E7" w:rsidRPr="00016B1F" w:rsidRDefault="000E70E7">
            <w:pPr>
              <w:jc w:val="center"/>
              <w:rPr>
                <w:rFonts w:cs="Arial"/>
              </w:rPr>
            </w:pPr>
            <w:r w:rsidRPr="00016B1F">
              <w:rPr>
                <w:rFonts w:cs="Arial"/>
              </w:rPr>
              <w:t>35</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705E0623" w14:textId="77777777" w:rsidR="000E70E7" w:rsidRPr="00016B1F" w:rsidRDefault="000E70E7">
            <w:pPr>
              <w:jc w:val="center"/>
              <w:rPr>
                <w:rFonts w:cs="Arial"/>
              </w:rPr>
            </w:pPr>
            <w:r w:rsidRPr="00016B1F">
              <w:rPr>
                <w:rFonts w:cs="Arial"/>
              </w:rPr>
              <w:t>BOSTON</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621E68DF"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43AA0C1A"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6D9F1A28"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0BBB7323"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shd w:val="clear" w:color="auto" w:fill="FFFFFF"/>
            <w:vAlign w:val="center"/>
          </w:tcPr>
          <w:p w14:paraId="313CA9E8" w14:textId="77777777" w:rsidR="000E70E7" w:rsidRPr="00016B1F" w:rsidRDefault="000E70E7">
            <w:pPr>
              <w:jc w:val="center"/>
              <w:rPr>
                <w:rFonts w:cs="Arial"/>
              </w:rPr>
            </w:pPr>
            <w:r w:rsidRPr="00016B1F">
              <w:rPr>
                <w:rFonts w:cs="Arial"/>
              </w:rPr>
              <w:t>MWRA</w:t>
            </w:r>
          </w:p>
        </w:tc>
      </w:tr>
      <w:tr w:rsidR="000E70E7" w:rsidRPr="00016B1F" w14:paraId="7182BFC6"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13ADBFA7" w14:textId="77777777" w:rsidR="000E70E7" w:rsidRPr="00016B1F" w:rsidRDefault="000E70E7">
            <w:pPr>
              <w:jc w:val="center"/>
              <w:rPr>
                <w:rFonts w:cs="Arial"/>
              </w:rPr>
            </w:pPr>
            <w:r w:rsidRPr="00016B1F">
              <w:rPr>
                <w:rFonts w:cs="Arial"/>
              </w:rPr>
              <w:t>36</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0B9E3845" w14:textId="77777777" w:rsidR="000E70E7" w:rsidRPr="00016B1F" w:rsidRDefault="000E70E7">
            <w:pPr>
              <w:jc w:val="center"/>
              <w:rPr>
                <w:rFonts w:cs="Arial"/>
              </w:rPr>
            </w:pPr>
            <w:r w:rsidRPr="00016B1F">
              <w:rPr>
                <w:rFonts w:cs="Arial"/>
              </w:rPr>
              <w:t>BOURNE</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4FE1774C"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17AA7C59"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02711EBA"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48B4887B"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shd w:val="clear" w:color="auto" w:fill="FFFFFF"/>
            <w:vAlign w:val="center"/>
          </w:tcPr>
          <w:p w14:paraId="50E4B864" w14:textId="77777777" w:rsidR="000E70E7" w:rsidRPr="00016B1F" w:rsidRDefault="000E70E7">
            <w:pPr>
              <w:jc w:val="center"/>
              <w:rPr>
                <w:rFonts w:cs="Arial"/>
              </w:rPr>
            </w:pPr>
            <w:r w:rsidRPr="00016B1F">
              <w:rPr>
                <w:rFonts w:cs="Arial"/>
              </w:rPr>
              <w:t xml:space="preserve"> </w:t>
            </w:r>
          </w:p>
        </w:tc>
      </w:tr>
      <w:tr w:rsidR="000E70E7" w:rsidRPr="00016B1F" w14:paraId="2E7D481D"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4003FAE7" w14:textId="77777777" w:rsidR="000E70E7" w:rsidRPr="00016B1F" w:rsidRDefault="000E70E7">
            <w:pPr>
              <w:jc w:val="center"/>
              <w:rPr>
                <w:rFonts w:cs="Arial"/>
              </w:rPr>
            </w:pPr>
            <w:r w:rsidRPr="00016B1F">
              <w:rPr>
                <w:rFonts w:cs="Arial"/>
              </w:rPr>
              <w:t>37</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73BD4003" w14:textId="77777777" w:rsidR="000E70E7" w:rsidRPr="00016B1F" w:rsidRDefault="000E70E7">
            <w:pPr>
              <w:jc w:val="center"/>
              <w:rPr>
                <w:rFonts w:cs="Arial"/>
              </w:rPr>
            </w:pPr>
            <w:r w:rsidRPr="00016B1F">
              <w:rPr>
                <w:rFonts w:cs="Arial"/>
              </w:rPr>
              <w:t>BOXBOROUGH</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3E4DB9F6"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46E3EA68"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30A48208"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321D361D"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shd w:val="clear" w:color="auto" w:fill="FFFFFF"/>
            <w:vAlign w:val="center"/>
          </w:tcPr>
          <w:p w14:paraId="25B1BBC5" w14:textId="77777777" w:rsidR="000E70E7" w:rsidRPr="00016B1F" w:rsidRDefault="000E70E7">
            <w:pPr>
              <w:jc w:val="center"/>
              <w:rPr>
                <w:rFonts w:cs="Arial"/>
              </w:rPr>
            </w:pPr>
            <w:r w:rsidRPr="00016B1F">
              <w:rPr>
                <w:rFonts w:cs="Arial"/>
              </w:rPr>
              <w:t xml:space="preserve"> </w:t>
            </w:r>
          </w:p>
        </w:tc>
      </w:tr>
      <w:tr w:rsidR="000E70E7" w:rsidRPr="00016B1F" w14:paraId="40AD6CD0"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17444852" w14:textId="77777777" w:rsidR="000E70E7" w:rsidRPr="00016B1F" w:rsidRDefault="000E70E7">
            <w:pPr>
              <w:jc w:val="center"/>
              <w:rPr>
                <w:rFonts w:cs="Arial"/>
              </w:rPr>
            </w:pPr>
            <w:r w:rsidRPr="00016B1F">
              <w:rPr>
                <w:rFonts w:cs="Arial"/>
              </w:rPr>
              <w:t>38</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319725B7" w14:textId="77777777" w:rsidR="000E70E7" w:rsidRPr="00016B1F" w:rsidRDefault="000E70E7">
            <w:pPr>
              <w:jc w:val="center"/>
              <w:rPr>
                <w:rFonts w:cs="Arial"/>
              </w:rPr>
            </w:pPr>
            <w:r w:rsidRPr="00016B1F">
              <w:rPr>
                <w:rFonts w:cs="Arial"/>
              </w:rPr>
              <w:t>BOXFORD</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0E8EB29A"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13667E9D"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5E13F725"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3EFD236E"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shd w:val="clear" w:color="auto" w:fill="FFFFFF"/>
            <w:vAlign w:val="center"/>
          </w:tcPr>
          <w:p w14:paraId="1044F666" w14:textId="77777777" w:rsidR="000E70E7" w:rsidRPr="00016B1F" w:rsidRDefault="000E70E7">
            <w:pPr>
              <w:jc w:val="center"/>
              <w:rPr>
                <w:rFonts w:cs="Arial"/>
              </w:rPr>
            </w:pPr>
            <w:r w:rsidRPr="00016B1F">
              <w:rPr>
                <w:rFonts w:cs="Arial"/>
              </w:rPr>
              <w:t xml:space="preserve"> </w:t>
            </w:r>
          </w:p>
        </w:tc>
      </w:tr>
      <w:tr w:rsidR="000E70E7" w:rsidRPr="00016B1F" w14:paraId="09467AA1"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58344585" w14:textId="77777777" w:rsidR="000E70E7" w:rsidRPr="00016B1F" w:rsidRDefault="000E70E7">
            <w:pPr>
              <w:jc w:val="center"/>
              <w:rPr>
                <w:rFonts w:cs="Arial"/>
              </w:rPr>
            </w:pPr>
            <w:r w:rsidRPr="00016B1F">
              <w:rPr>
                <w:rFonts w:cs="Arial"/>
              </w:rPr>
              <w:t>39</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685BF6FA" w14:textId="77777777" w:rsidR="000E70E7" w:rsidRPr="00016B1F" w:rsidRDefault="000E70E7">
            <w:pPr>
              <w:jc w:val="center"/>
              <w:rPr>
                <w:rFonts w:cs="Arial"/>
                <w:color w:val="000000"/>
              </w:rPr>
            </w:pPr>
            <w:r w:rsidRPr="00016B1F">
              <w:rPr>
                <w:rFonts w:cs="Arial"/>
                <w:color w:val="000000"/>
              </w:rPr>
              <w:t>BOYLSTON</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2B1EB1BC" w14:textId="77777777" w:rsidR="000E70E7" w:rsidRPr="00016B1F" w:rsidRDefault="000E70E7">
            <w:pPr>
              <w:jc w:val="center"/>
              <w:rPr>
                <w:rFonts w:cs="Arial"/>
                <w:color w:val="000000"/>
              </w:rPr>
            </w:pPr>
            <w:r w:rsidRPr="00016B1F">
              <w:rPr>
                <w:rFonts w:cs="Arial"/>
                <w:color w:val="000000"/>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539535C3" w14:textId="77777777" w:rsidR="000E70E7" w:rsidRPr="00016B1F" w:rsidRDefault="000E70E7">
            <w:pPr>
              <w:jc w:val="center"/>
              <w:rPr>
                <w:rFonts w:cs="Arial"/>
                <w:color w:val="000000"/>
              </w:rPr>
            </w:pPr>
            <w:r w:rsidRPr="00016B1F">
              <w:rPr>
                <w:rFonts w:cs="Arial"/>
                <w:color w:val="000000"/>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1E3C6A16" w14:textId="77777777" w:rsidR="000E70E7" w:rsidRPr="00016B1F" w:rsidRDefault="000E70E7">
            <w:pPr>
              <w:jc w:val="center"/>
              <w:rPr>
                <w:rFonts w:cs="Arial"/>
                <w:color w:val="000000"/>
              </w:rPr>
            </w:pPr>
            <w:r w:rsidRPr="00016B1F">
              <w:rPr>
                <w:rFonts w:cs="Arial"/>
                <w:color w:val="000000"/>
              </w:rPr>
              <w:t>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0EBE8538" w14:textId="77777777" w:rsidR="000E70E7" w:rsidRPr="00016B1F" w:rsidRDefault="000E70E7">
            <w:pPr>
              <w:jc w:val="center"/>
              <w:rPr>
                <w:rFonts w:cs="Arial"/>
                <w:color w:val="000000"/>
              </w:rPr>
            </w:pPr>
            <w:r w:rsidRPr="00016B1F">
              <w:rPr>
                <w:rFonts w:cs="Arial"/>
                <w:color w:val="000000"/>
              </w:rPr>
              <w:t>Regional</w:t>
            </w:r>
          </w:p>
        </w:tc>
        <w:tc>
          <w:tcPr>
            <w:tcW w:w="1980" w:type="dxa"/>
            <w:tcBorders>
              <w:top w:val="nil"/>
              <w:left w:val="nil"/>
              <w:bottom w:val="single" w:sz="4" w:space="0" w:color="auto"/>
              <w:right w:val="single" w:sz="8" w:space="0" w:color="auto"/>
            </w:tcBorders>
            <w:vAlign w:val="center"/>
          </w:tcPr>
          <w:p w14:paraId="3E0963CD" w14:textId="77777777" w:rsidR="000E70E7" w:rsidRPr="00016B1F" w:rsidRDefault="000E70E7">
            <w:pPr>
              <w:jc w:val="center"/>
              <w:rPr>
                <w:rFonts w:cs="Arial"/>
                <w:color w:val="000000"/>
              </w:rPr>
            </w:pPr>
            <w:r w:rsidRPr="00016B1F">
              <w:rPr>
                <w:rFonts w:cs="Arial"/>
                <w:color w:val="000000"/>
              </w:rPr>
              <w:t>Upper Blackstone</w:t>
            </w:r>
          </w:p>
        </w:tc>
      </w:tr>
      <w:tr w:rsidR="000E70E7" w:rsidRPr="00016B1F" w14:paraId="5558F245"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6FDB2D14" w14:textId="77777777" w:rsidR="000E70E7" w:rsidRPr="00016B1F" w:rsidRDefault="000E70E7">
            <w:pPr>
              <w:jc w:val="center"/>
              <w:rPr>
                <w:rFonts w:cs="Arial"/>
              </w:rPr>
            </w:pPr>
            <w:r w:rsidRPr="00016B1F">
              <w:rPr>
                <w:rFonts w:cs="Arial"/>
              </w:rPr>
              <w:t>40</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465D5A1E" w14:textId="77777777" w:rsidR="000E70E7" w:rsidRPr="00016B1F" w:rsidRDefault="000E70E7">
            <w:pPr>
              <w:jc w:val="center"/>
              <w:rPr>
                <w:rFonts w:cs="Arial"/>
              </w:rPr>
            </w:pPr>
            <w:r w:rsidRPr="00016B1F">
              <w:rPr>
                <w:rFonts w:cs="Arial"/>
              </w:rPr>
              <w:t>BRAINTREE</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06570280"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5307948F"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64DB044B"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4140A2FD"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vAlign w:val="center"/>
          </w:tcPr>
          <w:p w14:paraId="67B99368" w14:textId="77777777" w:rsidR="000E70E7" w:rsidRPr="00016B1F" w:rsidRDefault="000E70E7">
            <w:pPr>
              <w:jc w:val="center"/>
              <w:rPr>
                <w:rFonts w:cs="Arial"/>
              </w:rPr>
            </w:pPr>
            <w:r w:rsidRPr="00016B1F">
              <w:rPr>
                <w:rFonts w:cs="Arial"/>
              </w:rPr>
              <w:t>MWRA</w:t>
            </w:r>
          </w:p>
        </w:tc>
      </w:tr>
      <w:tr w:rsidR="000E70E7" w:rsidRPr="00016B1F" w14:paraId="4A9F1E41"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505313B6" w14:textId="77777777" w:rsidR="000E70E7" w:rsidRPr="00016B1F" w:rsidRDefault="000E70E7">
            <w:pPr>
              <w:jc w:val="center"/>
              <w:rPr>
                <w:rFonts w:cs="Arial"/>
              </w:rPr>
            </w:pPr>
            <w:r w:rsidRPr="00016B1F">
              <w:rPr>
                <w:rFonts w:cs="Arial"/>
              </w:rPr>
              <w:t>41</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1E28145F" w14:textId="77777777" w:rsidR="000E70E7" w:rsidRPr="00016B1F" w:rsidRDefault="000E70E7">
            <w:pPr>
              <w:jc w:val="center"/>
              <w:rPr>
                <w:rFonts w:cs="Arial"/>
              </w:rPr>
            </w:pPr>
            <w:r w:rsidRPr="00016B1F">
              <w:rPr>
                <w:rFonts w:cs="Arial"/>
              </w:rPr>
              <w:t>BREWSTER</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02A23F88"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256BEEAB"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8AFDAAF"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4D653DC5"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vAlign w:val="center"/>
          </w:tcPr>
          <w:p w14:paraId="3FFF925F" w14:textId="77777777" w:rsidR="000E70E7" w:rsidRPr="00016B1F" w:rsidRDefault="000E70E7">
            <w:pPr>
              <w:jc w:val="center"/>
              <w:rPr>
                <w:rFonts w:cs="Arial"/>
              </w:rPr>
            </w:pPr>
            <w:r w:rsidRPr="00016B1F">
              <w:rPr>
                <w:rFonts w:cs="Arial"/>
              </w:rPr>
              <w:t xml:space="preserve"> </w:t>
            </w:r>
          </w:p>
        </w:tc>
      </w:tr>
      <w:tr w:rsidR="000E70E7" w:rsidRPr="00016B1F" w14:paraId="1C42B6E7"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555871FD" w14:textId="77777777" w:rsidR="000E70E7" w:rsidRPr="00016B1F" w:rsidRDefault="000E70E7">
            <w:pPr>
              <w:jc w:val="center"/>
              <w:rPr>
                <w:rFonts w:cs="Arial"/>
              </w:rPr>
            </w:pPr>
            <w:r w:rsidRPr="00016B1F">
              <w:rPr>
                <w:rFonts w:cs="Arial"/>
              </w:rPr>
              <w:t>42</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D19D09A" w14:textId="77777777" w:rsidR="000E70E7" w:rsidRPr="00016B1F" w:rsidRDefault="000E70E7">
            <w:pPr>
              <w:jc w:val="center"/>
              <w:rPr>
                <w:rFonts w:cs="Arial"/>
              </w:rPr>
            </w:pPr>
            <w:r w:rsidRPr="00016B1F">
              <w:rPr>
                <w:rFonts w:cs="Arial"/>
              </w:rPr>
              <w:t>BRIDGEWATER</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226467AF"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00EA5FD9"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A6BAEF2" w14:textId="77777777" w:rsidR="000E70E7" w:rsidRPr="00016B1F" w:rsidRDefault="000E70E7">
            <w:pPr>
              <w:jc w:val="center"/>
              <w:rPr>
                <w:rFonts w:cs="Arial"/>
              </w:rPr>
            </w:pPr>
            <w:r w:rsidRPr="00016B1F">
              <w:rPr>
                <w:rFonts w:cs="Arial"/>
              </w:rPr>
              <w:t>Non-IPP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50234CB6" w14:textId="77777777" w:rsidR="000E70E7" w:rsidRPr="00016B1F" w:rsidRDefault="000E70E7">
            <w:pPr>
              <w:jc w:val="center"/>
              <w:rPr>
                <w:rFonts w:cs="Arial"/>
              </w:rPr>
            </w:pPr>
            <w:r w:rsidRPr="00016B1F">
              <w:rPr>
                <w:rFonts w:cs="Arial"/>
              </w:rPr>
              <w:t>Municipal</w:t>
            </w:r>
          </w:p>
        </w:tc>
        <w:tc>
          <w:tcPr>
            <w:tcW w:w="1980" w:type="dxa"/>
            <w:tcBorders>
              <w:top w:val="nil"/>
              <w:left w:val="nil"/>
              <w:bottom w:val="single" w:sz="4" w:space="0" w:color="auto"/>
              <w:right w:val="single" w:sz="8" w:space="0" w:color="auto"/>
            </w:tcBorders>
            <w:vAlign w:val="center"/>
          </w:tcPr>
          <w:p w14:paraId="7542BC67" w14:textId="77777777" w:rsidR="000E70E7" w:rsidRPr="00016B1F" w:rsidRDefault="000E70E7">
            <w:pPr>
              <w:jc w:val="center"/>
              <w:rPr>
                <w:rFonts w:cs="Arial"/>
              </w:rPr>
            </w:pPr>
            <w:r w:rsidRPr="00016B1F">
              <w:rPr>
                <w:rFonts w:cs="Arial"/>
              </w:rPr>
              <w:t>BRIDGEWATER</w:t>
            </w:r>
          </w:p>
        </w:tc>
      </w:tr>
      <w:tr w:rsidR="000E70E7" w:rsidRPr="00016B1F" w14:paraId="7EBB5E27"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466F7C95" w14:textId="77777777" w:rsidR="000E70E7" w:rsidRPr="00016B1F" w:rsidRDefault="000E70E7">
            <w:pPr>
              <w:jc w:val="center"/>
              <w:rPr>
                <w:rFonts w:cs="Arial"/>
              </w:rPr>
            </w:pPr>
            <w:r w:rsidRPr="00016B1F">
              <w:rPr>
                <w:rFonts w:cs="Arial"/>
              </w:rPr>
              <w:t>43</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E0B309A" w14:textId="77777777" w:rsidR="000E70E7" w:rsidRPr="00016B1F" w:rsidRDefault="000E70E7">
            <w:pPr>
              <w:jc w:val="center"/>
              <w:rPr>
                <w:rFonts w:cs="Arial"/>
              </w:rPr>
            </w:pPr>
            <w:r w:rsidRPr="00016B1F">
              <w:rPr>
                <w:rFonts w:cs="Arial"/>
              </w:rPr>
              <w:t>BRIMFIELD</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4E5460EE"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16177443"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1CD3F41A"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0A48410C"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vAlign w:val="center"/>
          </w:tcPr>
          <w:p w14:paraId="10F4144C" w14:textId="77777777" w:rsidR="000E70E7" w:rsidRPr="00016B1F" w:rsidRDefault="000E70E7">
            <w:pPr>
              <w:jc w:val="center"/>
              <w:rPr>
                <w:rFonts w:cs="Arial"/>
              </w:rPr>
            </w:pPr>
            <w:r w:rsidRPr="00016B1F">
              <w:rPr>
                <w:rFonts w:cs="Arial"/>
              </w:rPr>
              <w:t xml:space="preserve"> </w:t>
            </w:r>
          </w:p>
        </w:tc>
      </w:tr>
      <w:tr w:rsidR="000E70E7" w:rsidRPr="00016B1F" w14:paraId="2401D7ED"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7518075C" w14:textId="77777777" w:rsidR="000E70E7" w:rsidRPr="00016B1F" w:rsidRDefault="000E70E7">
            <w:pPr>
              <w:jc w:val="center"/>
              <w:rPr>
                <w:rFonts w:cs="Arial"/>
              </w:rPr>
            </w:pPr>
            <w:r w:rsidRPr="00016B1F">
              <w:rPr>
                <w:rFonts w:cs="Arial"/>
              </w:rPr>
              <w:t>44</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5DF44BE" w14:textId="77777777" w:rsidR="000E70E7" w:rsidRPr="00016B1F" w:rsidRDefault="000E70E7">
            <w:pPr>
              <w:jc w:val="center"/>
              <w:rPr>
                <w:rFonts w:cs="Arial"/>
              </w:rPr>
            </w:pPr>
            <w:r w:rsidRPr="00016B1F">
              <w:rPr>
                <w:rFonts w:cs="Arial"/>
              </w:rPr>
              <w:t>BROCKTON</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515CEB4A"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74BB4D8C"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509AE1A1"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60CEBB5F" w14:textId="77777777" w:rsidR="000E70E7" w:rsidRPr="00016B1F" w:rsidRDefault="000E70E7">
            <w:pPr>
              <w:jc w:val="center"/>
              <w:rPr>
                <w:rFonts w:cs="Arial"/>
              </w:rPr>
            </w:pPr>
            <w:r w:rsidRPr="00016B1F">
              <w:rPr>
                <w:rFonts w:cs="Arial"/>
              </w:rPr>
              <w:t>Municipal</w:t>
            </w:r>
          </w:p>
        </w:tc>
        <w:tc>
          <w:tcPr>
            <w:tcW w:w="1980" w:type="dxa"/>
            <w:tcBorders>
              <w:top w:val="nil"/>
              <w:left w:val="nil"/>
              <w:bottom w:val="single" w:sz="4" w:space="0" w:color="auto"/>
              <w:right w:val="single" w:sz="8" w:space="0" w:color="auto"/>
            </w:tcBorders>
            <w:vAlign w:val="center"/>
          </w:tcPr>
          <w:p w14:paraId="75F71C33" w14:textId="77777777" w:rsidR="000E70E7" w:rsidRPr="00016B1F" w:rsidRDefault="000E70E7">
            <w:pPr>
              <w:jc w:val="center"/>
              <w:rPr>
                <w:rFonts w:cs="Arial"/>
              </w:rPr>
            </w:pPr>
            <w:r w:rsidRPr="00016B1F">
              <w:rPr>
                <w:rFonts w:cs="Arial"/>
              </w:rPr>
              <w:t>BROCKTON</w:t>
            </w:r>
          </w:p>
        </w:tc>
      </w:tr>
      <w:tr w:rsidR="000E70E7" w:rsidRPr="00016B1F" w14:paraId="56A09181"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75C55B43" w14:textId="77777777" w:rsidR="000E70E7" w:rsidRPr="00016B1F" w:rsidRDefault="000E70E7">
            <w:pPr>
              <w:jc w:val="center"/>
              <w:rPr>
                <w:rFonts w:cs="Arial"/>
              </w:rPr>
            </w:pPr>
            <w:r w:rsidRPr="00016B1F">
              <w:rPr>
                <w:rFonts w:cs="Arial"/>
              </w:rPr>
              <w:t>45</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2F4B1413" w14:textId="77777777" w:rsidR="000E70E7" w:rsidRPr="00016B1F" w:rsidRDefault="000E70E7">
            <w:pPr>
              <w:jc w:val="center"/>
              <w:rPr>
                <w:rFonts w:cs="Arial"/>
              </w:rPr>
            </w:pPr>
            <w:r w:rsidRPr="00016B1F">
              <w:rPr>
                <w:rFonts w:cs="Arial"/>
              </w:rPr>
              <w:t>BROOKFIELD</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6E4DE4C2"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3D4DC7BC"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6BF44871"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158C0C64"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shd w:val="clear" w:color="auto" w:fill="FFFFFF"/>
            <w:vAlign w:val="center"/>
          </w:tcPr>
          <w:p w14:paraId="38C41D30" w14:textId="77777777" w:rsidR="000E70E7" w:rsidRPr="00016B1F" w:rsidRDefault="000E70E7">
            <w:pPr>
              <w:jc w:val="center"/>
              <w:rPr>
                <w:rFonts w:cs="Arial"/>
              </w:rPr>
            </w:pPr>
            <w:r w:rsidRPr="00016B1F">
              <w:rPr>
                <w:rFonts w:cs="Arial"/>
              </w:rPr>
              <w:t xml:space="preserve"> </w:t>
            </w:r>
          </w:p>
        </w:tc>
      </w:tr>
      <w:tr w:rsidR="000E70E7" w:rsidRPr="00016B1F" w14:paraId="0D068DEE"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68FADE3F" w14:textId="77777777" w:rsidR="000E70E7" w:rsidRPr="00016B1F" w:rsidRDefault="000E70E7">
            <w:pPr>
              <w:jc w:val="center"/>
              <w:rPr>
                <w:rFonts w:cs="Arial"/>
              </w:rPr>
            </w:pPr>
            <w:r w:rsidRPr="00016B1F">
              <w:rPr>
                <w:rFonts w:cs="Arial"/>
              </w:rPr>
              <w:t>46</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7B2D15A9" w14:textId="77777777" w:rsidR="000E70E7" w:rsidRPr="00016B1F" w:rsidRDefault="000E70E7">
            <w:pPr>
              <w:jc w:val="center"/>
              <w:rPr>
                <w:rFonts w:cs="Arial"/>
              </w:rPr>
            </w:pPr>
            <w:r w:rsidRPr="00016B1F">
              <w:rPr>
                <w:rFonts w:cs="Arial"/>
              </w:rPr>
              <w:t>BROOKLINE</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0BA5017D"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5436CD15"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55669311"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5B24D75B"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shd w:val="clear" w:color="auto" w:fill="FFFFFF"/>
            <w:vAlign w:val="center"/>
          </w:tcPr>
          <w:p w14:paraId="2F669248" w14:textId="77777777" w:rsidR="000E70E7" w:rsidRPr="00016B1F" w:rsidRDefault="000E70E7">
            <w:pPr>
              <w:jc w:val="center"/>
              <w:rPr>
                <w:rFonts w:cs="Arial"/>
              </w:rPr>
            </w:pPr>
            <w:r w:rsidRPr="00016B1F">
              <w:rPr>
                <w:rFonts w:cs="Arial"/>
              </w:rPr>
              <w:t>MWRA</w:t>
            </w:r>
          </w:p>
        </w:tc>
      </w:tr>
      <w:tr w:rsidR="000E70E7" w:rsidRPr="00016B1F" w14:paraId="65642853"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4F7F98A9" w14:textId="77777777" w:rsidR="000E70E7" w:rsidRPr="00016B1F" w:rsidRDefault="000E70E7">
            <w:pPr>
              <w:jc w:val="center"/>
              <w:rPr>
                <w:rFonts w:cs="Arial"/>
              </w:rPr>
            </w:pPr>
            <w:r w:rsidRPr="00016B1F">
              <w:rPr>
                <w:rFonts w:cs="Arial"/>
              </w:rPr>
              <w:t>47</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6D1063E2" w14:textId="77777777" w:rsidR="000E70E7" w:rsidRPr="00016B1F" w:rsidRDefault="000E70E7">
            <w:pPr>
              <w:jc w:val="center"/>
              <w:rPr>
                <w:rFonts w:cs="Arial"/>
              </w:rPr>
            </w:pPr>
            <w:r w:rsidRPr="00016B1F">
              <w:rPr>
                <w:rFonts w:cs="Arial"/>
              </w:rPr>
              <w:t>BUCKLAND</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28D4C2CC"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0541E2F5"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4BAC721F" w14:textId="77777777" w:rsidR="000E70E7" w:rsidRPr="00016B1F" w:rsidRDefault="000E70E7">
            <w:pPr>
              <w:jc w:val="center"/>
              <w:rPr>
                <w:rFonts w:cs="Arial"/>
              </w:rPr>
            </w:pPr>
            <w:r w:rsidRPr="00016B1F">
              <w:rPr>
                <w:rFonts w:cs="Arial"/>
              </w:rPr>
              <w:t xml:space="preserve"> Non-IPP</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31A2F40B" w14:textId="77777777" w:rsidR="000E70E7" w:rsidRPr="00016B1F" w:rsidRDefault="000E70E7">
            <w:pPr>
              <w:jc w:val="center"/>
              <w:rPr>
                <w:rFonts w:cs="Arial"/>
              </w:rPr>
            </w:pPr>
            <w:r w:rsidRPr="00016B1F">
              <w:rPr>
                <w:rFonts w:cs="Arial"/>
              </w:rPr>
              <w:t xml:space="preserve">Municipal </w:t>
            </w:r>
          </w:p>
        </w:tc>
        <w:tc>
          <w:tcPr>
            <w:tcW w:w="1980" w:type="dxa"/>
            <w:tcBorders>
              <w:top w:val="nil"/>
              <w:left w:val="nil"/>
              <w:bottom w:val="single" w:sz="4" w:space="0" w:color="auto"/>
              <w:right w:val="single" w:sz="8" w:space="0" w:color="auto"/>
            </w:tcBorders>
            <w:shd w:val="clear" w:color="auto" w:fill="FFFFFF"/>
            <w:vAlign w:val="center"/>
          </w:tcPr>
          <w:p w14:paraId="5379093C" w14:textId="77777777" w:rsidR="000E70E7" w:rsidRPr="00016B1F" w:rsidRDefault="000E70E7">
            <w:pPr>
              <w:jc w:val="center"/>
              <w:rPr>
                <w:rFonts w:cs="Arial"/>
              </w:rPr>
            </w:pPr>
            <w:r w:rsidRPr="00016B1F">
              <w:rPr>
                <w:rFonts w:cs="Arial"/>
              </w:rPr>
              <w:t>BUCKLAND</w:t>
            </w:r>
          </w:p>
        </w:tc>
      </w:tr>
      <w:tr w:rsidR="000E70E7" w:rsidRPr="00016B1F" w14:paraId="34715766"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4E6BD6B6" w14:textId="77777777" w:rsidR="000E70E7" w:rsidRPr="00016B1F" w:rsidRDefault="000E70E7">
            <w:pPr>
              <w:jc w:val="center"/>
              <w:rPr>
                <w:rFonts w:cs="Arial"/>
              </w:rPr>
            </w:pPr>
            <w:r w:rsidRPr="00016B1F">
              <w:rPr>
                <w:rFonts w:cs="Arial"/>
              </w:rPr>
              <w:t>48</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1A18E6CD" w14:textId="77777777" w:rsidR="000E70E7" w:rsidRPr="00016B1F" w:rsidRDefault="000E70E7">
            <w:pPr>
              <w:jc w:val="center"/>
              <w:rPr>
                <w:rFonts w:cs="Arial"/>
              </w:rPr>
            </w:pPr>
            <w:r w:rsidRPr="00016B1F">
              <w:rPr>
                <w:rFonts w:cs="Arial"/>
              </w:rPr>
              <w:t>BURLINGTON</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485B026A"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66788255"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382CF150"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2F325C43"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shd w:val="clear" w:color="auto" w:fill="FFFFFF"/>
            <w:vAlign w:val="center"/>
          </w:tcPr>
          <w:p w14:paraId="3A0A33C8" w14:textId="77777777" w:rsidR="000E70E7" w:rsidRPr="00016B1F" w:rsidRDefault="000E70E7">
            <w:pPr>
              <w:jc w:val="center"/>
              <w:rPr>
                <w:rFonts w:cs="Arial"/>
              </w:rPr>
            </w:pPr>
            <w:r w:rsidRPr="00016B1F">
              <w:rPr>
                <w:rFonts w:cs="Arial"/>
              </w:rPr>
              <w:t>MWRA</w:t>
            </w:r>
          </w:p>
        </w:tc>
      </w:tr>
      <w:tr w:rsidR="000E70E7" w:rsidRPr="00016B1F" w14:paraId="293B55DD"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7B32B26D" w14:textId="77777777" w:rsidR="000E70E7" w:rsidRPr="00016B1F" w:rsidRDefault="000E70E7">
            <w:pPr>
              <w:jc w:val="center"/>
              <w:rPr>
                <w:rFonts w:cs="Arial"/>
              </w:rPr>
            </w:pPr>
            <w:r w:rsidRPr="00016B1F">
              <w:rPr>
                <w:rFonts w:cs="Arial"/>
              </w:rPr>
              <w:t>49</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62F3FFA6" w14:textId="77777777" w:rsidR="000E70E7" w:rsidRPr="00016B1F" w:rsidRDefault="000E70E7">
            <w:pPr>
              <w:jc w:val="center"/>
              <w:rPr>
                <w:rFonts w:cs="Arial"/>
              </w:rPr>
            </w:pPr>
            <w:r w:rsidRPr="00016B1F">
              <w:rPr>
                <w:rFonts w:cs="Arial"/>
              </w:rPr>
              <w:t>CAMBRIDGE</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45A36D7A"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29ABC9EC"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3E6E2C17"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239E4187"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shd w:val="clear" w:color="auto" w:fill="FFFFFF"/>
            <w:vAlign w:val="center"/>
          </w:tcPr>
          <w:p w14:paraId="0944A359" w14:textId="77777777" w:rsidR="000E70E7" w:rsidRPr="00016B1F" w:rsidRDefault="000E70E7">
            <w:pPr>
              <w:jc w:val="center"/>
              <w:rPr>
                <w:rFonts w:cs="Arial"/>
              </w:rPr>
            </w:pPr>
            <w:r w:rsidRPr="00016B1F">
              <w:rPr>
                <w:rFonts w:cs="Arial"/>
              </w:rPr>
              <w:t>MWRA</w:t>
            </w:r>
          </w:p>
        </w:tc>
      </w:tr>
      <w:tr w:rsidR="000E70E7" w:rsidRPr="00016B1F" w14:paraId="31EC6BCD"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6459D287" w14:textId="77777777" w:rsidR="000E70E7" w:rsidRPr="00016B1F" w:rsidRDefault="000E70E7">
            <w:pPr>
              <w:jc w:val="center"/>
              <w:rPr>
                <w:rFonts w:cs="Arial"/>
              </w:rPr>
            </w:pPr>
            <w:r w:rsidRPr="00016B1F">
              <w:rPr>
                <w:rFonts w:cs="Arial"/>
              </w:rPr>
              <w:t>50</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64EE7DAD" w14:textId="77777777" w:rsidR="000E70E7" w:rsidRPr="00016B1F" w:rsidRDefault="000E70E7">
            <w:pPr>
              <w:jc w:val="center"/>
              <w:rPr>
                <w:rFonts w:cs="Arial"/>
              </w:rPr>
            </w:pPr>
            <w:r w:rsidRPr="00016B1F">
              <w:rPr>
                <w:rFonts w:cs="Arial"/>
              </w:rPr>
              <w:t>CANTON</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2C58409F"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50B3E762"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20C0695A"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109677DE"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vAlign w:val="center"/>
          </w:tcPr>
          <w:p w14:paraId="77812EC6" w14:textId="77777777" w:rsidR="000E70E7" w:rsidRPr="00016B1F" w:rsidRDefault="000E70E7">
            <w:pPr>
              <w:jc w:val="center"/>
              <w:rPr>
                <w:rFonts w:cs="Arial"/>
              </w:rPr>
            </w:pPr>
            <w:r w:rsidRPr="00016B1F">
              <w:rPr>
                <w:rFonts w:cs="Arial"/>
              </w:rPr>
              <w:t>MWRA</w:t>
            </w:r>
          </w:p>
        </w:tc>
      </w:tr>
      <w:tr w:rsidR="000E70E7" w:rsidRPr="00016B1F" w14:paraId="4FC6AEF7"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55F05357" w14:textId="77777777" w:rsidR="000E70E7" w:rsidRPr="00016B1F" w:rsidRDefault="000E70E7">
            <w:pPr>
              <w:jc w:val="center"/>
              <w:rPr>
                <w:rFonts w:cs="Arial"/>
              </w:rPr>
            </w:pPr>
            <w:r w:rsidRPr="00016B1F">
              <w:rPr>
                <w:rFonts w:cs="Arial"/>
              </w:rPr>
              <w:t>51</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7FBA0F76" w14:textId="77777777" w:rsidR="000E70E7" w:rsidRPr="00016B1F" w:rsidRDefault="000E70E7">
            <w:pPr>
              <w:jc w:val="center"/>
              <w:rPr>
                <w:rFonts w:cs="Arial"/>
              </w:rPr>
            </w:pPr>
            <w:r w:rsidRPr="00016B1F">
              <w:rPr>
                <w:rFonts w:cs="Arial"/>
              </w:rPr>
              <w:t>CARLISLE</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1FF0206C"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5A18A121"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7DEA5D47"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23097B62"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vAlign w:val="center"/>
          </w:tcPr>
          <w:p w14:paraId="3DCF2B8E" w14:textId="77777777" w:rsidR="000E70E7" w:rsidRPr="00016B1F" w:rsidRDefault="000E70E7">
            <w:pPr>
              <w:jc w:val="center"/>
              <w:rPr>
                <w:rFonts w:cs="Arial"/>
              </w:rPr>
            </w:pPr>
            <w:r w:rsidRPr="00016B1F">
              <w:rPr>
                <w:rFonts w:cs="Arial"/>
              </w:rPr>
              <w:t xml:space="preserve"> </w:t>
            </w:r>
          </w:p>
        </w:tc>
      </w:tr>
      <w:tr w:rsidR="000E70E7" w:rsidRPr="00016B1F" w14:paraId="38BD9A15"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14332568" w14:textId="77777777" w:rsidR="000E70E7" w:rsidRPr="00016B1F" w:rsidRDefault="000E70E7">
            <w:pPr>
              <w:jc w:val="center"/>
              <w:rPr>
                <w:rFonts w:cs="Arial"/>
              </w:rPr>
            </w:pPr>
            <w:r w:rsidRPr="00016B1F">
              <w:rPr>
                <w:rFonts w:cs="Arial"/>
              </w:rPr>
              <w:t>52</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092EBAEF" w14:textId="77777777" w:rsidR="000E70E7" w:rsidRPr="00016B1F" w:rsidRDefault="000E70E7">
            <w:pPr>
              <w:jc w:val="center"/>
              <w:rPr>
                <w:rFonts w:cs="Arial"/>
              </w:rPr>
            </w:pPr>
            <w:r w:rsidRPr="00016B1F">
              <w:rPr>
                <w:rFonts w:cs="Arial"/>
              </w:rPr>
              <w:t>CARVER</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60C6267C"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2CBF3DB6"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FAF40B7"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41527EE7"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vAlign w:val="center"/>
          </w:tcPr>
          <w:p w14:paraId="14DB3644" w14:textId="77777777" w:rsidR="000E70E7" w:rsidRPr="00016B1F" w:rsidRDefault="000E70E7">
            <w:pPr>
              <w:jc w:val="center"/>
              <w:rPr>
                <w:rFonts w:cs="Arial"/>
              </w:rPr>
            </w:pPr>
            <w:r w:rsidRPr="00016B1F">
              <w:rPr>
                <w:rFonts w:cs="Arial"/>
              </w:rPr>
              <w:t xml:space="preserve"> </w:t>
            </w:r>
          </w:p>
        </w:tc>
      </w:tr>
      <w:tr w:rsidR="000E70E7" w:rsidRPr="00016B1F" w14:paraId="32D0CCDD"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5CCCE720" w14:textId="77777777" w:rsidR="000E70E7" w:rsidRPr="00016B1F" w:rsidRDefault="000E70E7">
            <w:pPr>
              <w:jc w:val="center"/>
              <w:rPr>
                <w:rFonts w:cs="Arial"/>
              </w:rPr>
            </w:pPr>
            <w:r w:rsidRPr="00016B1F">
              <w:rPr>
                <w:rFonts w:cs="Arial"/>
              </w:rPr>
              <w:t>53</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BCBAC1D" w14:textId="77777777" w:rsidR="000E70E7" w:rsidRPr="00016B1F" w:rsidRDefault="000E70E7">
            <w:pPr>
              <w:jc w:val="center"/>
              <w:rPr>
                <w:rFonts w:cs="Arial"/>
              </w:rPr>
            </w:pPr>
            <w:r w:rsidRPr="00016B1F">
              <w:rPr>
                <w:rFonts w:cs="Arial"/>
              </w:rPr>
              <w:t>CHARLEMONT</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0F96A72F"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219876F7"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7118A0BE" w14:textId="77777777" w:rsidR="000E70E7" w:rsidRPr="00016B1F" w:rsidRDefault="000E70E7">
            <w:pPr>
              <w:jc w:val="center"/>
              <w:rPr>
                <w:rFonts w:cs="Arial"/>
              </w:rPr>
            </w:pPr>
            <w:r w:rsidRPr="00016B1F">
              <w:rPr>
                <w:rFonts w:cs="Arial"/>
              </w:rPr>
              <w:t xml:space="preserve">Non-IPP </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58DB9002" w14:textId="77777777" w:rsidR="000E70E7" w:rsidRPr="00016B1F" w:rsidRDefault="000E70E7">
            <w:pPr>
              <w:jc w:val="center"/>
              <w:rPr>
                <w:rFonts w:cs="Arial"/>
              </w:rPr>
            </w:pPr>
            <w:r w:rsidRPr="00016B1F">
              <w:rPr>
                <w:rFonts w:cs="Arial"/>
              </w:rPr>
              <w:t xml:space="preserve"> Municipal</w:t>
            </w:r>
          </w:p>
        </w:tc>
        <w:tc>
          <w:tcPr>
            <w:tcW w:w="1980" w:type="dxa"/>
            <w:tcBorders>
              <w:top w:val="nil"/>
              <w:left w:val="nil"/>
              <w:bottom w:val="single" w:sz="4" w:space="0" w:color="auto"/>
              <w:right w:val="single" w:sz="8" w:space="0" w:color="auto"/>
            </w:tcBorders>
            <w:vAlign w:val="center"/>
          </w:tcPr>
          <w:p w14:paraId="7A3087A5" w14:textId="77777777" w:rsidR="000E70E7" w:rsidRPr="00016B1F" w:rsidRDefault="000E70E7">
            <w:pPr>
              <w:jc w:val="center"/>
              <w:rPr>
                <w:rFonts w:cs="Arial"/>
              </w:rPr>
            </w:pPr>
            <w:r w:rsidRPr="00016B1F">
              <w:rPr>
                <w:rFonts w:cs="Arial"/>
              </w:rPr>
              <w:t>CHARLEMONT</w:t>
            </w:r>
          </w:p>
        </w:tc>
      </w:tr>
      <w:tr w:rsidR="000E70E7" w:rsidRPr="00016B1F" w14:paraId="6051319B"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0F5000F2" w14:textId="77777777" w:rsidR="000E70E7" w:rsidRPr="00016B1F" w:rsidRDefault="000E70E7">
            <w:pPr>
              <w:jc w:val="center"/>
              <w:rPr>
                <w:rFonts w:cs="Arial"/>
              </w:rPr>
            </w:pPr>
            <w:r w:rsidRPr="00016B1F">
              <w:rPr>
                <w:rFonts w:cs="Arial"/>
              </w:rPr>
              <w:lastRenderedPageBreak/>
              <w:t>54a</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0B410268" w14:textId="77777777" w:rsidR="000E70E7" w:rsidRPr="00016B1F" w:rsidRDefault="000E70E7">
            <w:pPr>
              <w:jc w:val="center"/>
              <w:rPr>
                <w:rFonts w:cs="Arial"/>
              </w:rPr>
            </w:pPr>
            <w:r w:rsidRPr="00016B1F">
              <w:rPr>
                <w:rFonts w:cs="Arial"/>
              </w:rPr>
              <w:t>CHARLTON</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580615FD"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7C866C50"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4BF63E5C" w14:textId="77777777" w:rsidR="000E70E7" w:rsidRPr="00016B1F" w:rsidRDefault="000E70E7">
            <w:pPr>
              <w:jc w:val="center"/>
              <w:rPr>
                <w:rFonts w:cs="Arial"/>
              </w:rPr>
            </w:pPr>
            <w:r w:rsidRPr="00016B1F">
              <w:rPr>
                <w:rFonts w:cs="Arial"/>
              </w:rPr>
              <w:t>Non-IPP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40C32EA8" w14:textId="77777777" w:rsidR="000E70E7" w:rsidRPr="00016B1F" w:rsidRDefault="000E70E7">
            <w:pPr>
              <w:jc w:val="center"/>
              <w:rPr>
                <w:rFonts w:cs="Arial"/>
              </w:rPr>
            </w:pPr>
            <w:r w:rsidRPr="00016B1F">
              <w:rPr>
                <w:rFonts w:cs="Arial"/>
              </w:rPr>
              <w:t>Municipal</w:t>
            </w:r>
          </w:p>
        </w:tc>
        <w:tc>
          <w:tcPr>
            <w:tcW w:w="1980" w:type="dxa"/>
            <w:tcBorders>
              <w:top w:val="nil"/>
              <w:left w:val="nil"/>
              <w:bottom w:val="single" w:sz="4" w:space="0" w:color="auto"/>
              <w:right w:val="single" w:sz="8" w:space="0" w:color="auto"/>
            </w:tcBorders>
            <w:vAlign w:val="center"/>
          </w:tcPr>
          <w:p w14:paraId="1AE1B7B4" w14:textId="77777777" w:rsidR="000E70E7" w:rsidRPr="00016B1F" w:rsidRDefault="000E70E7">
            <w:pPr>
              <w:jc w:val="center"/>
              <w:rPr>
                <w:rFonts w:cs="Arial"/>
              </w:rPr>
            </w:pPr>
            <w:r w:rsidRPr="00016B1F">
              <w:rPr>
                <w:rFonts w:cs="Arial"/>
              </w:rPr>
              <w:t>CHARLTON</w:t>
            </w:r>
          </w:p>
        </w:tc>
      </w:tr>
      <w:tr w:rsidR="000E70E7" w:rsidRPr="00016B1F" w14:paraId="7552D411"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25E8F083" w14:textId="77777777" w:rsidR="000E70E7" w:rsidRPr="00016B1F" w:rsidRDefault="000E70E7">
            <w:pPr>
              <w:jc w:val="center"/>
              <w:rPr>
                <w:rFonts w:cs="Arial"/>
                <w:color w:val="000000"/>
              </w:rPr>
            </w:pPr>
            <w:r w:rsidRPr="00016B1F">
              <w:rPr>
                <w:rFonts w:cs="Arial"/>
                <w:color w:val="000000"/>
              </w:rPr>
              <w:t>54b</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745F85F6" w14:textId="77777777" w:rsidR="000E70E7" w:rsidRPr="00016B1F" w:rsidRDefault="000E70E7">
            <w:pPr>
              <w:jc w:val="center"/>
              <w:rPr>
                <w:rFonts w:cs="Arial"/>
                <w:color w:val="000000"/>
              </w:rPr>
            </w:pPr>
            <w:r w:rsidRPr="00016B1F">
              <w:rPr>
                <w:rFonts w:cs="Arial"/>
                <w:color w:val="000000"/>
              </w:rPr>
              <w:t>CHARLTON</w:t>
            </w:r>
          </w:p>
          <w:p w14:paraId="0FA32D4D" w14:textId="77777777" w:rsidR="000E70E7" w:rsidRPr="00016B1F" w:rsidRDefault="000E70E7">
            <w:pPr>
              <w:jc w:val="center"/>
              <w:rPr>
                <w:rFonts w:cs="Arial"/>
                <w:color w:val="000000"/>
              </w:rPr>
            </w:pPr>
            <w:r w:rsidRPr="00016B1F">
              <w:rPr>
                <w:rFonts w:cs="Arial"/>
                <w:color w:val="000000"/>
              </w:rPr>
              <w:t>(Millennium Power only)</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020D8B10" w14:textId="77777777" w:rsidR="000E70E7" w:rsidRPr="00016B1F" w:rsidRDefault="000E70E7">
            <w:pPr>
              <w:jc w:val="center"/>
              <w:rPr>
                <w:rFonts w:cs="Arial"/>
                <w:color w:val="000000"/>
              </w:rPr>
            </w:pPr>
            <w:r w:rsidRPr="00016B1F">
              <w:rPr>
                <w:rFonts w:cs="Arial"/>
                <w:color w:val="000000"/>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5C9C9F1B" w14:textId="77777777" w:rsidR="000E70E7" w:rsidRPr="00016B1F" w:rsidRDefault="000E70E7">
            <w:pPr>
              <w:jc w:val="center"/>
              <w:rPr>
                <w:rFonts w:cs="Arial"/>
                <w:color w:val="000000"/>
              </w:rPr>
            </w:pPr>
            <w:r w:rsidRPr="00016B1F">
              <w:rPr>
                <w:rFonts w:cs="Arial"/>
                <w:color w:val="000000"/>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7F90B4C9" w14:textId="77777777" w:rsidR="000E70E7" w:rsidRPr="00016B1F" w:rsidRDefault="000E70E7">
            <w:pPr>
              <w:jc w:val="center"/>
              <w:rPr>
                <w:rFonts w:cs="Arial"/>
                <w:color w:val="000000"/>
              </w:rPr>
            </w:pPr>
            <w:r w:rsidRPr="00016B1F">
              <w:rPr>
                <w:rFonts w:cs="Arial"/>
                <w:color w:val="000000"/>
              </w:rPr>
              <w:t>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6D747C07" w14:textId="77777777" w:rsidR="000E70E7" w:rsidRPr="00016B1F" w:rsidRDefault="000E70E7">
            <w:pPr>
              <w:jc w:val="center"/>
              <w:rPr>
                <w:rFonts w:cs="Arial"/>
                <w:color w:val="000000"/>
              </w:rPr>
            </w:pPr>
            <w:r w:rsidRPr="00016B1F">
              <w:rPr>
                <w:rFonts w:cs="Arial"/>
                <w:color w:val="000000"/>
              </w:rPr>
              <w:t>Municipal</w:t>
            </w:r>
          </w:p>
        </w:tc>
        <w:tc>
          <w:tcPr>
            <w:tcW w:w="1980" w:type="dxa"/>
            <w:tcBorders>
              <w:top w:val="nil"/>
              <w:left w:val="nil"/>
              <w:bottom w:val="single" w:sz="4" w:space="0" w:color="auto"/>
              <w:right w:val="single" w:sz="8" w:space="0" w:color="auto"/>
            </w:tcBorders>
            <w:vAlign w:val="center"/>
          </w:tcPr>
          <w:p w14:paraId="28C6FFDF" w14:textId="77777777" w:rsidR="000E70E7" w:rsidRPr="00016B1F" w:rsidRDefault="000E70E7">
            <w:pPr>
              <w:jc w:val="center"/>
              <w:rPr>
                <w:rFonts w:cs="Arial"/>
                <w:color w:val="000000"/>
              </w:rPr>
            </w:pPr>
            <w:r w:rsidRPr="00016B1F">
              <w:rPr>
                <w:rFonts w:cs="Arial"/>
                <w:color w:val="000000"/>
              </w:rPr>
              <w:t>SOUTHBRIDGE</w:t>
            </w:r>
          </w:p>
        </w:tc>
      </w:tr>
      <w:tr w:rsidR="000E70E7" w:rsidRPr="00016B1F" w14:paraId="01F50A36"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059E8A03" w14:textId="77777777" w:rsidR="000E70E7" w:rsidRPr="00016B1F" w:rsidRDefault="000E70E7">
            <w:pPr>
              <w:jc w:val="center"/>
              <w:rPr>
                <w:rFonts w:cs="Arial"/>
              </w:rPr>
            </w:pPr>
            <w:r w:rsidRPr="00016B1F">
              <w:rPr>
                <w:rFonts w:cs="Arial"/>
              </w:rPr>
              <w:t>55</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2E21560E" w14:textId="77777777" w:rsidR="000E70E7" w:rsidRPr="00016B1F" w:rsidRDefault="000E70E7">
            <w:pPr>
              <w:jc w:val="center"/>
              <w:rPr>
                <w:rFonts w:cs="Arial"/>
              </w:rPr>
            </w:pPr>
            <w:r w:rsidRPr="00016B1F">
              <w:rPr>
                <w:rFonts w:cs="Arial"/>
              </w:rPr>
              <w:t>CHATHAM</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4FEF1D11"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233B080B" w14:textId="77777777" w:rsidR="000E70E7" w:rsidRPr="00016B1F" w:rsidRDefault="000E70E7">
            <w:pPr>
              <w:jc w:val="center"/>
              <w:rPr>
                <w:rFonts w:cs="Arial"/>
              </w:rPr>
            </w:pPr>
            <w:r w:rsidRPr="00016B1F">
              <w:rPr>
                <w:rFonts w:cs="Arial"/>
              </w:rPr>
              <w:t>Ground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2AB052EF"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496A527F" w14:textId="77777777" w:rsidR="000E70E7" w:rsidRPr="00016B1F" w:rsidRDefault="000E70E7">
            <w:pPr>
              <w:jc w:val="center"/>
              <w:rPr>
                <w:rFonts w:cs="Arial"/>
              </w:rPr>
            </w:pPr>
            <w:r w:rsidRPr="00016B1F">
              <w:rPr>
                <w:rFonts w:cs="Arial"/>
              </w:rPr>
              <w:t>Municipal</w:t>
            </w:r>
          </w:p>
        </w:tc>
        <w:tc>
          <w:tcPr>
            <w:tcW w:w="1980" w:type="dxa"/>
            <w:tcBorders>
              <w:top w:val="nil"/>
              <w:left w:val="nil"/>
              <w:bottom w:val="single" w:sz="4" w:space="0" w:color="auto"/>
              <w:right w:val="single" w:sz="8" w:space="0" w:color="auto"/>
            </w:tcBorders>
            <w:shd w:val="clear" w:color="auto" w:fill="FFFFFF"/>
            <w:vAlign w:val="center"/>
          </w:tcPr>
          <w:p w14:paraId="0EEBAA68" w14:textId="77777777" w:rsidR="000E70E7" w:rsidRPr="00016B1F" w:rsidRDefault="000E70E7">
            <w:pPr>
              <w:jc w:val="center"/>
              <w:rPr>
                <w:rFonts w:cs="Arial"/>
              </w:rPr>
            </w:pPr>
            <w:r w:rsidRPr="00016B1F">
              <w:rPr>
                <w:rFonts w:cs="Arial"/>
              </w:rPr>
              <w:t>CHATHAM</w:t>
            </w:r>
          </w:p>
        </w:tc>
      </w:tr>
      <w:tr w:rsidR="000E70E7" w:rsidRPr="00016B1F" w14:paraId="153807D8"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30957676" w14:textId="77777777" w:rsidR="000E70E7" w:rsidRPr="00016B1F" w:rsidRDefault="000E70E7">
            <w:pPr>
              <w:jc w:val="center"/>
              <w:rPr>
                <w:rFonts w:cs="Arial"/>
              </w:rPr>
            </w:pPr>
            <w:r w:rsidRPr="00016B1F">
              <w:rPr>
                <w:rFonts w:cs="Arial"/>
              </w:rPr>
              <w:t>56</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70EE5339" w14:textId="77777777" w:rsidR="000E70E7" w:rsidRPr="00016B1F" w:rsidRDefault="000E70E7">
            <w:pPr>
              <w:jc w:val="center"/>
              <w:rPr>
                <w:rFonts w:cs="Arial"/>
              </w:rPr>
            </w:pPr>
            <w:r w:rsidRPr="00016B1F">
              <w:rPr>
                <w:rFonts w:cs="Arial"/>
              </w:rPr>
              <w:t>CHELMSFORD</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01FBB80F"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30D0BECA"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53340CB9"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0ED8EEAD"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shd w:val="clear" w:color="auto" w:fill="FFFFFF"/>
            <w:vAlign w:val="center"/>
          </w:tcPr>
          <w:p w14:paraId="334911AE" w14:textId="77777777" w:rsidR="000E70E7" w:rsidRPr="00016B1F" w:rsidRDefault="000E70E7">
            <w:pPr>
              <w:jc w:val="center"/>
              <w:rPr>
                <w:rFonts w:cs="Arial"/>
              </w:rPr>
            </w:pPr>
            <w:r w:rsidRPr="00016B1F">
              <w:rPr>
                <w:rFonts w:cs="Arial"/>
              </w:rPr>
              <w:t>Lowell</w:t>
            </w:r>
          </w:p>
        </w:tc>
      </w:tr>
      <w:tr w:rsidR="000E70E7" w:rsidRPr="00016B1F" w14:paraId="2448B4F8"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2191B5D3" w14:textId="77777777" w:rsidR="000E70E7" w:rsidRPr="00016B1F" w:rsidRDefault="000E70E7">
            <w:pPr>
              <w:jc w:val="center"/>
              <w:rPr>
                <w:rFonts w:cs="Arial"/>
              </w:rPr>
            </w:pPr>
            <w:r w:rsidRPr="00016B1F">
              <w:rPr>
                <w:rFonts w:cs="Arial"/>
              </w:rPr>
              <w:t>57</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6DF916A6" w14:textId="77777777" w:rsidR="000E70E7" w:rsidRPr="00016B1F" w:rsidRDefault="000E70E7">
            <w:pPr>
              <w:jc w:val="center"/>
              <w:rPr>
                <w:rFonts w:cs="Arial"/>
              </w:rPr>
            </w:pPr>
            <w:r w:rsidRPr="00016B1F">
              <w:rPr>
                <w:rFonts w:cs="Arial"/>
              </w:rPr>
              <w:t>CHELSEA</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07E6C496"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3B105FB9"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7E34FCA4"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51CD27DF"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shd w:val="clear" w:color="auto" w:fill="FFFFFF"/>
            <w:vAlign w:val="center"/>
          </w:tcPr>
          <w:p w14:paraId="467F7F70" w14:textId="77777777" w:rsidR="000E70E7" w:rsidRPr="00016B1F" w:rsidRDefault="000E70E7">
            <w:pPr>
              <w:jc w:val="center"/>
              <w:rPr>
                <w:rFonts w:cs="Arial"/>
              </w:rPr>
            </w:pPr>
            <w:r w:rsidRPr="00016B1F">
              <w:rPr>
                <w:rFonts w:cs="Arial"/>
              </w:rPr>
              <w:t>MWRA</w:t>
            </w:r>
          </w:p>
        </w:tc>
      </w:tr>
      <w:tr w:rsidR="000E70E7" w:rsidRPr="00016B1F" w14:paraId="23358502"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14535A4C" w14:textId="77777777" w:rsidR="000E70E7" w:rsidRPr="00016B1F" w:rsidRDefault="000E70E7">
            <w:pPr>
              <w:jc w:val="center"/>
              <w:rPr>
                <w:rFonts w:cs="Arial"/>
              </w:rPr>
            </w:pPr>
            <w:r w:rsidRPr="00016B1F">
              <w:rPr>
                <w:rFonts w:cs="Arial"/>
              </w:rPr>
              <w:t>58</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5CBBE508" w14:textId="77777777" w:rsidR="000E70E7" w:rsidRPr="00016B1F" w:rsidRDefault="000E70E7">
            <w:pPr>
              <w:jc w:val="center"/>
              <w:rPr>
                <w:rFonts w:cs="Arial"/>
              </w:rPr>
            </w:pPr>
            <w:r w:rsidRPr="00016B1F">
              <w:rPr>
                <w:rFonts w:cs="Arial"/>
              </w:rPr>
              <w:t>CHESHIRE</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2F4E526D"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6ABCF65D"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6E4434A9"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49A5204B"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shd w:val="clear" w:color="auto" w:fill="FFFFFF"/>
            <w:vAlign w:val="center"/>
          </w:tcPr>
          <w:p w14:paraId="5ED4C279" w14:textId="77777777" w:rsidR="000E70E7" w:rsidRPr="00016B1F" w:rsidRDefault="000E70E7">
            <w:pPr>
              <w:jc w:val="center"/>
              <w:rPr>
                <w:rFonts w:cs="Arial"/>
              </w:rPr>
            </w:pPr>
            <w:r w:rsidRPr="00016B1F">
              <w:rPr>
                <w:rFonts w:cs="Arial"/>
              </w:rPr>
              <w:t xml:space="preserve"> </w:t>
            </w:r>
          </w:p>
        </w:tc>
      </w:tr>
      <w:tr w:rsidR="000E70E7" w:rsidRPr="00016B1F" w14:paraId="27A432AF"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573C6A87" w14:textId="77777777" w:rsidR="000E70E7" w:rsidRPr="00016B1F" w:rsidRDefault="000E70E7">
            <w:pPr>
              <w:jc w:val="center"/>
              <w:rPr>
                <w:rFonts w:cs="Arial"/>
              </w:rPr>
            </w:pPr>
            <w:r w:rsidRPr="00016B1F">
              <w:rPr>
                <w:rFonts w:cs="Arial"/>
              </w:rPr>
              <w:t>59</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43CF9DDA" w14:textId="77777777" w:rsidR="000E70E7" w:rsidRPr="00016B1F" w:rsidRDefault="000E70E7">
            <w:pPr>
              <w:jc w:val="center"/>
              <w:rPr>
                <w:rFonts w:cs="Arial"/>
              </w:rPr>
            </w:pPr>
            <w:r w:rsidRPr="00016B1F">
              <w:rPr>
                <w:rFonts w:cs="Arial"/>
              </w:rPr>
              <w:t>CHESTER</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0EE781C0"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62695626"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7E1AE0DE"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6831A885"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shd w:val="clear" w:color="auto" w:fill="FFFFFF"/>
            <w:vAlign w:val="center"/>
          </w:tcPr>
          <w:p w14:paraId="541AEA87" w14:textId="77777777" w:rsidR="000E70E7" w:rsidRPr="00016B1F" w:rsidRDefault="000E70E7">
            <w:pPr>
              <w:jc w:val="center"/>
              <w:rPr>
                <w:rFonts w:cs="Arial"/>
              </w:rPr>
            </w:pPr>
            <w:r w:rsidRPr="00016B1F">
              <w:rPr>
                <w:rFonts w:cs="Arial"/>
              </w:rPr>
              <w:t xml:space="preserve"> </w:t>
            </w:r>
          </w:p>
        </w:tc>
      </w:tr>
      <w:tr w:rsidR="000E70E7" w:rsidRPr="00016B1F" w14:paraId="70BEDF8D"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61391DCB" w14:textId="77777777" w:rsidR="000E70E7" w:rsidRPr="00016B1F" w:rsidRDefault="000E70E7">
            <w:pPr>
              <w:jc w:val="center"/>
              <w:rPr>
                <w:rFonts w:cs="Arial"/>
              </w:rPr>
            </w:pPr>
            <w:r w:rsidRPr="00016B1F">
              <w:rPr>
                <w:rFonts w:cs="Arial"/>
              </w:rPr>
              <w:t>60</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6738D3C1" w14:textId="77777777" w:rsidR="000E70E7" w:rsidRPr="00016B1F" w:rsidRDefault="000E70E7">
            <w:pPr>
              <w:jc w:val="center"/>
              <w:rPr>
                <w:rFonts w:cs="Arial"/>
              </w:rPr>
            </w:pPr>
            <w:r w:rsidRPr="00016B1F">
              <w:rPr>
                <w:rFonts w:cs="Arial"/>
              </w:rPr>
              <w:t>CHESTERFIELD</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0A20793F"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1AD8091B"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6CE21285"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37ED5D9F"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vAlign w:val="center"/>
          </w:tcPr>
          <w:p w14:paraId="282D666B" w14:textId="77777777" w:rsidR="000E70E7" w:rsidRPr="00016B1F" w:rsidRDefault="000E70E7">
            <w:pPr>
              <w:jc w:val="center"/>
              <w:rPr>
                <w:rFonts w:cs="Arial"/>
              </w:rPr>
            </w:pPr>
            <w:r w:rsidRPr="00016B1F">
              <w:rPr>
                <w:rFonts w:cs="Arial"/>
              </w:rPr>
              <w:t xml:space="preserve"> </w:t>
            </w:r>
          </w:p>
        </w:tc>
      </w:tr>
      <w:tr w:rsidR="000E70E7" w:rsidRPr="00016B1F" w14:paraId="5C342372"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65930567" w14:textId="77777777" w:rsidR="000E70E7" w:rsidRPr="00016B1F" w:rsidRDefault="000E70E7">
            <w:pPr>
              <w:jc w:val="center"/>
              <w:rPr>
                <w:rFonts w:cs="Arial"/>
              </w:rPr>
            </w:pPr>
            <w:r w:rsidRPr="00016B1F">
              <w:rPr>
                <w:rFonts w:cs="Arial"/>
              </w:rPr>
              <w:t>61</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544330E2" w14:textId="77777777" w:rsidR="000E70E7" w:rsidRPr="00016B1F" w:rsidRDefault="000E70E7">
            <w:pPr>
              <w:jc w:val="center"/>
              <w:rPr>
                <w:rFonts w:cs="Arial"/>
              </w:rPr>
            </w:pPr>
            <w:r w:rsidRPr="00016B1F">
              <w:rPr>
                <w:rFonts w:cs="Arial"/>
              </w:rPr>
              <w:t>CHICOPEE</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0B74098"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0135CFAE"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086CEC21"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55AB5E04"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vAlign w:val="center"/>
          </w:tcPr>
          <w:p w14:paraId="2A42B55B" w14:textId="77777777" w:rsidR="000E70E7" w:rsidRPr="00016B1F" w:rsidRDefault="000E70E7">
            <w:pPr>
              <w:jc w:val="center"/>
              <w:rPr>
                <w:rFonts w:cs="Arial"/>
              </w:rPr>
            </w:pPr>
            <w:r w:rsidRPr="00016B1F">
              <w:rPr>
                <w:rFonts w:cs="Arial"/>
              </w:rPr>
              <w:t>South Hadley</w:t>
            </w:r>
          </w:p>
        </w:tc>
      </w:tr>
      <w:tr w:rsidR="000E70E7" w:rsidRPr="00016B1F" w14:paraId="45FCE370"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5740BFE1" w14:textId="77777777" w:rsidR="000E70E7" w:rsidRPr="00016B1F" w:rsidRDefault="000E70E7">
            <w:pPr>
              <w:jc w:val="center"/>
              <w:rPr>
                <w:rFonts w:cs="Arial"/>
              </w:rPr>
            </w:pPr>
            <w:r w:rsidRPr="00016B1F">
              <w:rPr>
                <w:rFonts w:cs="Arial"/>
              </w:rPr>
              <w:t>62</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6A0DF10E" w14:textId="77777777" w:rsidR="000E70E7" w:rsidRPr="00016B1F" w:rsidRDefault="000E70E7">
            <w:pPr>
              <w:jc w:val="center"/>
              <w:rPr>
                <w:rFonts w:cs="Arial"/>
              </w:rPr>
            </w:pPr>
            <w:r w:rsidRPr="00016B1F">
              <w:rPr>
                <w:rFonts w:cs="Arial"/>
              </w:rPr>
              <w:t>CHILMARK</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3E58984"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07D96838"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A7FE8F6"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5818FD2F"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vAlign w:val="center"/>
          </w:tcPr>
          <w:p w14:paraId="51B5C96B" w14:textId="77777777" w:rsidR="000E70E7" w:rsidRPr="00016B1F" w:rsidRDefault="000E70E7">
            <w:pPr>
              <w:jc w:val="center"/>
              <w:rPr>
                <w:rFonts w:cs="Arial"/>
              </w:rPr>
            </w:pPr>
            <w:r w:rsidRPr="00016B1F">
              <w:rPr>
                <w:rFonts w:cs="Arial"/>
              </w:rPr>
              <w:t xml:space="preserve"> </w:t>
            </w:r>
          </w:p>
        </w:tc>
      </w:tr>
      <w:tr w:rsidR="000E70E7" w:rsidRPr="00016B1F" w14:paraId="6F7A2D3E"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11AE2A2A" w14:textId="77777777" w:rsidR="000E70E7" w:rsidRPr="00016B1F" w:rsidRDefault="000E70E7">
            <w:pPr>
              <w:jc w:val="center"/>
              <w:rPr>
                <w:rFonts w:cs="Arial"/>
              </w:rPr>
            </w:pPr>
            <w:r w:rsidRPr="00016B1F">
              <w:rPr>
                <w:rFonts w:cs="Arial"/>
              </w:rPr>
              <w:t>63</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61944501" w14:textId="77777777" w:rsidR="000E70E7" w:rsidRPr="00016B1F" w:rsidRDefault="000E70E7">
            <w:pPr>
              <w:jc w:val="center"/>
              <w:rPr>
                <w:rFonts w:cs="Arial"/>
              </w:rPr>
            </w:pPr>
            <w:r w:rsidRPr="00016B1F">
              <w:rPr>
                <w:rFonts w:cs="Arial"/>
              </w:rPr>
              <w:t>CLARKSBURG</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1028169A"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6CF7C040"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77973AD4"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7FB8C049"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vAlign w:val="center"/>
          </w:tcPr>
          <w:p w14:paraId="6DB5B8A9" w14:textId="77777777" w:rsidR="000E70E7" w:rsidRPr="00016B1F" w:rsidRDefault="000E70E7">
            <w:pPr>
              <w:jc w:val="center"/>
              <w:rPr>
                <w:rFonts w:cs="Arial"/>
              </w:rPr>
            </w:pPr>
            <w:proofErr w:type="spellStart"/>
            <w:r w:rsidRPr="00016B1F">
              <w:rPr>
                <w:rFonts w:cs="Arial"/>
              </w:rPr>
              <w:t>Hoosic</w:t>
            </w:r>
            <w:proofErr w:type="spellEnd"/>
          </w:p>
        </w:tc>
      </w:tr>
      <w:tr w:rsidR="000E70E7" w:rsidRPr="00016B1F" w14:paraId="2BFA7447"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3D269B7C" w14:textId="77777777" w:rsidR="000E70E7" w:rsidRPr="00016B1F" w:rsidRDefault="000E70E7">
            <w:pPr>
              <w:jc w:val="center"/>
              <w:rPr>
                <w:rFonts w:cs="Arial"/>
              </w:rPr>
            </w:pPr>
            <w:r w:rsidRPr="00016B1F">
              <w:rPr>
                <w:rFonts w:cs="Arial"/>
              </w:rPr>
              <w:t>64</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0D27B68C" w14:textId="77777777" w:rsidR="000E70E7" w:rsidRPr="00016B1F" w:rsidRDefault="000E70E7">
            <w:pPr>
              <w:jc w:val="center"/>
              <w:rPr>
                <w:rFonts w:cs="Arial"/>
              </w:rPr>
            </w:pPr>
            <w:r w:rsidRPr="00016B1F">
              <w:rPr>
                <w:rFonts w:cs="Arial"/>
              </w:rPr>
              <w:t>CLINTON</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4792CBCF"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65A1B1D1"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072F952B"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477A37DC"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vAlign w:val="center"/>
          </w:tcPr>
          <w:p w14:paraId="36BDD754" w14:textId="77777777" w:rsidR="000E70E7" w:rsidRPr="00016B1F" w:rsidRDefault="000E70E7">
            <w:pPr>
              <w:jc w:val="center"/>
              <w:rPr>
                <w:rFonts w:cs="Arial"/>
              </w:rPr>
            </w:pPr>
            <w:r w:rsidRPr="00016B1F">
              <w:rPr>
                <w:rFonts w:cs="Arial"/>
              </w:rPr>
              <w:t>MWRA</w:t>
            </w:r>
          </w:p>
        </w:tc>
      </w:tr>
      <w:tr w:rsidR="000E70E7" w:rsidRPr="00016B1F" w14:paraId="009C8AB6"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424B9B90" w14:textId="77777777" w:rsidR="000E70E7" w:rsidRPr="00016B1F" w:rsidRDefault="000E70E7">
            <w:pPr>
              <w:jc w:val="center"/>
              <w:rPr>
                <w:rFonts w:cs="Arial"/>
              </w:rPr>
            </w:pPr>
            <w:r w:rsidRPr="00016B1F">
              <w:rPr>
                <w:rFonts w:cs="Arial"/>
              </w:rPr>
              <w:t>65</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699BBFFF" w14:textId="77777777" w:rsidR="000E70E7" w:rsidRPr="00016B1F" w:rsidRDefault="000E70E7">
            <w:pPr>
              <w:jc w:val="center"/>
              <w:rPr>
                <w:rFonts w:cs="Arial"/>
              </w:rPr>
            </w:pPr>
            <w:r w:rsidRPr="00016B1F">
              <w:rPr>
                <w:rFonts w:cs="Arial"/>
              </w:rPr>
              <w:t>COHASSET</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17218DEE"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7D4E9356"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4A774D11" w14:textId="77777777" w:rsidR="000E70E7" w:rsidRPr="00016B1F" w:rsidRDefault="000E70E7">
            <w:pPr>
              <w:jc w:val="center"/>
              <w:rPr>
                <w:rFonts w:cs="Arial"/>
              </w:rPr>
            </w:pPr>
            <w:r w:rsidRPr="00016B1F">
              <w:rPr>
                <w:rFonts w:cs="Arial"/>
              </w:rPr>
              <w:t>Non-IPP</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5DD464B5" w14:textId="77777777" w:rsidR="000E70E7" w:rsidRPr="00016B1F" w:rsidRDefault="000E70E7">
            <w:pPr>
              <w:jc w:val="center"/>
              <w:rPr>
                <w:rFonts w:cs="Arial"/>
              </w:rPr>
            </w:pPr>
            <w:r w:rsidRPr="00016B1F">
              <w:rPr>
                <w:rFonts w:cs="Arial"/>
              </w:rPr>
              <w:t>Municipal</w:t>
            </w:r>
          </w:p>
        </w:tc>
        <w:tc>
          <w:tcPr>
            <w:tcW w:w="1980" w:type="dxa"/>
            <w:tcBorders>
              <w:top w:val="nil"/>
              <w:left w:val="nil"/>
              <w:bottom w:val="single" w:sz="4" w:space="0" w:color="auto"/>
              <w:right w:val="single" w:sz="8" w:space="0" w:color="auto"/>
            </w:tcBorders>
            <w:shd w:val="clear" w:color="auto" w:fill="FFFFFF"/>
            <w:vAlign w:val="center"/>
          </w:tcPr>
          <w:p w14:paraId="3828644C" w14:textId="77777777" w:rsidR="000E70E7" w:rsidRPr="00016B1F" w:rsidRDefault="000E70E7">
            <w:pPr>
              <w:jc w:val="center"/>
              <w:rPr>
                <w:rFonts w:cs="Arial"/>
              </w:rPr>
            </w:pPr>
            <w:r w:rsidRPr="00016B1F">
              <w:rPr>
                <w:rFonts w:cs="Arial"/>
              </w:rPr>
              <w:t>COHASSET</w:t>
            </w:r>
          </w:p>
        </w:tc>
      </w:tr>
      <w:tr w:rsidR="000E70E7" w:rsidRPr="00016B1F" w14:paraId="2CD4984A"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10820617" w14:textId="77777777" w:rsidR="000E70E7" w:rsidRPr="00016B1F" w:rsidRDefault="000E70E7">
            <w:pPr>
              <w:jc w:val="center"/>
              <w:rPr>
                <w:rFonts w:cs="Arial"/>
              </w:rPr>
            </w:pPr>
            <w:r w:rsidRPr="00016B1F">
              <w:rPr>
                <w:rFonts w:cs="Arial"/>
              </w:rPr>
              <w:t>66</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67306D02" w14:textId="77777777" w:rsidR="000E70E7" w:rsidRPr="00016B1F" w:rsidRDefault="000E70E7">
            <w:pPr>
              <w:jc w:val="center"/>
              <w:rPr>
                <w:rFonts w:cs="Arial"/>
              </w:rPr>
            </w:pPr>
            <w:r w:rsidRPr="00016B1F">
              <w:rPr>
                <w:rFonts w:cs="Arial"/>
              </w:rPr>
              <w:t>COLRAIN</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47D2C419"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7BB9D77C"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238C992C"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63DD00D4"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shd w:val="clear" w:color="auto" w:fill="FFFFFF"/>
            <w:vAlign w:val="center"/>
          </w:tcPr>
          <w:p w14:paraId="3075A8AC" w14:textId="77777777" w:rsidR="000E70E7" w:rsidRPr="00016B1F" w:rsidRDefault="000E70E7">
            <w:pPr>
              <w:jc w:val="center"/>
              <w:rPr>
                <w:rFonts w:cs="Arial"/>
              </w:rPr>
            </w:pPr>
            <w:r w:rsidRPr="00016B1F">
              <w:rPr>
                <w:rFonts w:cs="Arial"/>
              </w:rPr>
              <w:t xml:space="preserve"> </w:t>
            </w:r>
          </w:p>
        </w:tc>
      </w:tr>
      <w:tr w:rsidR="000E70E7" w:rsidRPr="00016B1F" w14:paraId="0A67D2CC"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72E3257F" w14:textId="77777777" w:rsidR="000E70E7" w:rsidRPr="00016B1F" w:rsidRDefault="000E70E7">
            <w:pPr>
              <w:jc w:val="center"/>
              <w:rPr>
                <w:rFonts w:cs="Arial"/>
              </w:rPr>
            </w:pPr>
            <w:r w:rsidRPr="00016B1F">
              <w:rPr>
                <w:rFonts w:cs="Arial"/>
              </w:rPr>
              <w:t>67</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0F227871" w14:textId="77777777" w:rsidR="000E70E7" w:rsidRPr="00016B1F" w:rsidRDefault="000E70E7">
            <w:pPr>
              <w:jc w:val="center"/>
              <w:rPr>
                <w:rFonts w:cs="Arial"/>
              </w:rPr>
            </w:pPr>
            <w:r w:rsidRPr="00016B1F">
              <w:rPr>
                <w:rFonts w:cs="Arial"/>
              </w:rPr>
              <w:t>CONCORD</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387351E8"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3B19F65E"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6E0D39C1" w14:textId="77777777" w:rsidR="000E70E7" w:rsidRPr="00016B1F" w:rsidRDefault="000E70E7">
            <w:pPr>
              <w:jc w:val="center"/>
              <w:rPr>
                <w:rFonts w:cs="Arial"/>
              </w:rPr>
            </w:pPr>
            <w:r w:rsidRPr="00016B1F">
              <w:rPr>
                <w:rFonts w:cs="Arial"/>
              </w:rPr>
              <w:t>Non-IPP</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0C6D9781" w14:textId="77777777" w:rsidR="000E70E7" w:rsidRPr="00016B1F" w:rsidRDefault="000E70E7">
            <w:pPr>
              <w:jc w:val="center"/>
              <w:rPr>
                <w:rFonts w:cs="Arial"/>
              </w:rPr>
            </w:pPr>
            <w:r w:rsidRPr="00016B1F">
              <w:rPr>
                <w:rFonts w:cs="Arial"/>
              </w:rPr>
              <w:t>Municipal</w:t>
            </w:r>
          </w:p>
        </w:tc>
        <w:tc>
          <w:tcPr>
            <w:tcW w:w="1980" w:type="dxa"/>
            <w:tcBorders>
              <w:top w:val="nil"/>
              <w:left w:val="nil"/>
              <w:bottom w:val="single" w:sz="4" w:space="0" w:color="auto"/>
              <w:right w:val="single" w:sz="8" w:space="0" w:color="auto"/>
            </w:tcBorders>
            <w:shd w:val="clear" w:color="auto" w:fill="FFFFFF"/>
            <w:vAlign w:val="center"/>
          </w:tcPr>
          <w:p w14:paraId="6359E30A" w14:textId="77777777" w:rsidR="000E70E7" w:rsidRPr="00016B1F" w:rsidRDefault="000E70E7">
            <w:pPr>
              <w:jc w:val="center"/>
              <w:rPr>
                <w:rFonts w:cs="Arial"/>
              </w:rPr>
            </w:pPr>
            <w:r w:rsidRPr="00016B1F">
              <w:rPr>
                <w:rFonts w:cs="Arial"/>
              </w:rPr>
              <w:t>CONCORD</w:t>
            </w:r>
          </w:p>
        </w:tc>
      </w:tr>
      <w:tr w:rsidR="000E70E7" w:rsidRPr="00016B1F" w14:paraId="258BCC42"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4C0E9F9F" w14:textId="77777777" w:rsidR="000E70E7" w:rsidRPr="00016B1F" w:rsidRDefault="000E70E7">
            <w:pPr>
              <w:jc w:val="center"/>
              <w:rPr>
                <w:rFonts w:cs="Arial"/>
              </w:rPr>
            </w:pPr>
            <w:r w:rsidRPr="00016B1F">
              <w:rPr>
                <w:rFonts w:cs="Arial"/>
              </w:rPr>
              <w:t>68</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680E637C" w14:textId="77777777" w:rsidR="000E70E7" w:rsidRPr="00016B1F" w:rsidRDefault="000E70E7">
            <w:pPr>
              <w:jc w:val="center"/>
              <w:rPr>
                <w:rFonts w:cs="Arial"/>
              </w:rPr>
            </w:pPr>
            <w:r w:rsidRPr="00016B1F">
              <w:rPr>
                <w:rFonts w:cs="Arial"/>
              </w:rPr>
              <w:t>CONWAY</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0B0B8C41"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551044EC"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6C30EB1F"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2BB8F8DA"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shd w:val="clear" w:color="auto" w:fill="FFFFFF"/>
            <w:vAlign w:val="center"/>
          </w:tcPr>
          <w:p w14:paraId="722F8EF2" w14:textId="77777777" w:rsidR="000E70E7" w:rsidRPr="00016B1F" w:rsidRDefault="000E70E7">
            <w:pPr>
              <w:jc w:val="center"/>
              <w:rPr>
                <w:rFonts w:cs="Arial"/>
              </w:rPr>
            </w:pPr>
            <w:r w:rsidRPr="00016B1F">
              <w:rPr>
                <w:rFonts w:cs="Arial"/>
              </w:rPr>
              <w:t xml:space="preserve"> </w:t>
            </w:r>
          </w:p>
        </w:tc>
      </w:tr>
      <w:tr w:rsidR="000E70E7" w:rsidRPr="00016B1F" w14:paraId="021F1AA7"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7F27BAA4" w14:textId="77777777" w:rsidR="000E70E7" w:rsidRPr="00016B1F" w:rsidRDefault="000E70E7">
            <w:pPr>
              <w:jc w:val="center"/>
              <w:rPr>
                <w:rFonts w:cs="Arial"/>
              </w:rPr>
            </w:pPr>
            <w:r w:rsidRPr="00016B1F">
              <w:rPr>
                <w:rFonts w:cs="Arial"/>
              </w:rPr>
              <w:t>69</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32302E66" w14:textId="77777777" w:rsidR="000E70E7" w:rsidRPr="00016B1F" w:rsidRDefault="000E70E7">
            <w:pPr>
              <w:jc w:val="center"/>
              <w:rPr>
                <w:rFonts w:cs="Arial"/>
              </w:rPr>
            </w:pPr>
            <w:r w:rsidRPr="00016B1F">
              <w:rPr>
                <w:rFonts w:cs="Arial"/>
              </w:rPr>
              <w:t>CUMMINGTON</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7D70CC9A"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6B663012"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4A4F13C1"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56B5BEA2"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shd w:val="clear" w:color="auto" w:fill="FFFFFF"/>
            <w:vAlign w:val="center"/>
          </w:tcPr>
          <w:p w14:paraId="155F3FCB" w14:textId="77777777" w:rsidR="000E70E7" w:rsidRPr="00016B1F" w:rsidRDefault="000E70E7">
            <w:pPr>
              <w:jc w:val="center"/>
              <w:rPr>
                <w:rFonts w:cs="Arial"/>
              </w:rPr>
            </w:pPr>
            <w:r w:rsidRPr="00016B1F">
              <w:rPr>
                <w:rFonts w:cs="Arial"/>
              </w:rPr>
              <w:t xml:space="preserve"> </w:t>
            </w:r>
          </w:p>
        </w:tc>
      </w:tr>
      <w:tr w:rsidR="000E70E7" w:rsidRPr="00016B1F" w14:paraId="732B20A3"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7E4E2C37" w14:textId="77777777" w:rsidR="000E70E7" w:rsidRPr="00016B1F" w:rsidRDefault="000E70E7">
            <w:pPr>
              <w:jc w:val="center"/>
              <w:rPr>
                <w:rFonts w:cs="Arial"/>
              </w:rPr>
            </w:pPr>
            <w:r w:rsidRPr="00016B1F">
              <w:rPr>
                <w:rFonts w:cs="Arial"/>
              </w:rPr>
              <w:t>70</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180338FD" w14:textId="77777777" w:rsidR="000E70E7" w:rsidRPr="00016B1F" w:rsidRDefault="000E70E7">
            <w:pPr>
              <w:jc w:val="center"/>
              <w:rPr>
                <w:rFonts w:cs="Arial"/>
              </w:rPr>
            </w:pPr>
            <w:r w:rsidRPr="00016B1F">
              <w:rPr>
                <w:rFonts w:cs="Arial"/>
              </w:rPr>
              <w:t>DALTON</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4EAE07D1"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056EC8D4"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061B0FB6"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5736706A"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vAlign w:val="center"/>
          </w:tcPr>
          <w:p w14:paraId="5E836E4B" w14:textId="77777777" w:rsidR="000E70E7" w:rsidRPr="00016B1F" w:rsidRDefault="000E70E7">
            <w:pPr>
              <w:jc w:val="center"/>
              <w:rPr>
                <w:rFonts w:cs="Arial"/>
              </w:rPr>
            </w:pPr>
            <w:r w:rsidRPr="00016B1F">
              <w:rPr>
                <w:rFonts w:cs="Arial"/>
              </w:rPr>
              <w:t>Pittsfield</w:t>
            </w:r>
          </w:p>
        </w:tc>
      </w:tr>
      <w:tr w:rsidR="000E70E7" w:rsidRPr="00016B1F" w14:paraId="379998A6"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589014E9" w14:textId="77777777" w:rsidR="000E70E7" w:rsidRPr="00016B1F" w:rsidRDefault="000E70E7">
            <w:pPr>
              <w:jc w:val="center"/>
              <w:rPr>
                <w:rFonts w:cs="Arial"/>
              </w:rPr>
            </w:pPr>
            <w:r w:rsidRPr="00016B1F">
              <w:rPr>
                <w:rFonts w:cs="Arial"/>
              </w:rPr>
              <w:t>71</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2A7F06B0" w14:textId="77777777" w:rsidR="000E70E7" w:rsidRPr="00016B1F" w:rsidRDefault="000E70E7">
            <w:pPr>
              <w:jc w:val="center"/>
              <w:rPr>
                <w:rFonts w:cs="Arial"/>
              </w:rPr>
            </w:pPr>
            <w:r w:rsidRPr="00016B1F">
              <w:rPr>
                <w:rFonts w:cs="Arial"/>
              </w:rPr>
              <w:t>DANVERS</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663051D2"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66BFD4DB"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6855C127"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3CDFEF14"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vAlign w:val="center"/>
          </w:tcPr>
          <w:p w14:paraId="75E39A0B" w14:textId="77777777" w:rsidR="000E70E7" w:rsidRPr="00016B1F" w:rsidRDefault="000E70E7">
            <w:pPr>
              <w:jc w:val="center"/>
              <w:rPr>
                <w:rFonts w:cs="Arial"/>
              </w:rPr>
            </w:pPr>
            <w:r w:rsidRPr="00016B1F">
              <w:rPr>
                <w:rFonts w:cs="Arial"/>
              </w:rPr>
              <w:t>South Essex SD</w:t>
            </w:r>
          </w:p>
        </w:tc>
      </w:tr>
      <w:tr w:rsidR="000E70E7" w:rsidRPr="00016B1F" w14:paraId="72069435"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1A81ED80" w14:textId="77777777" w:rsidR="000E70E7" w:rsidRPr="00016B1F" w:rsidRDefault="000E70E7">
            <w:pPr>
              <w:jc w:val="center"/>
              <w:rPr>
                <w:rFonts w:cs="Arial"/>
              </w:rPr>
            </w:pPr>
            <w:r w:rsidRPr="00016B1F">
              <w:rPr>
                <w:rFonts w:cs="Arial"/>
              </w:rPr>
              <w:t xml:space="preserve">72a </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05810F23" w14:textId="77777777" w:rsidR="000E70E7" w:rsidRPr="00016B1F" w:rsidRDefault="000E70E7">
            <w:pPr>
              <w:jc w:val="center"/>
              <w:rPr>
                <w:rFonts w:cs="Arial"/>
              </w:rPr>
            </w:pPr>
            <w:r w:rsidRPr="00016B1F">
              <w:rPr>
                <w:rFonts w:cs="Arial"/>
              </w:rPr>
              <w:t>DARTMOUTH-a</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432E57B4"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63E771C0"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4103B907"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46DE190F"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vAlign w:val="center"/>
          </w:tcPr>
          <w:p w14:paraId="51743448" w14:textId="77777777" w:rsidR="000E70E7" w:rsidRPr="00016B1F" w:rsidRDefault="000E70E7">
            <w:pPr>
              <w:jc w:val="center"/>
              <w:rPr>
                <w:rFonts w:cs="Arial"/>
              </w:rPr>
            </w:pPr>
            <w:r w:rsidRPr="00016B1F">
              <w:rPr>
                <w:rFonts w:cs="Arial"/>
              </w:rPr>
              <w:t>New Bedford</w:t>
            </w:r>
          </w:p>
        </w:tc>
      </w:tr>
      <w:tr w:rsidR="000E70E7" w:rsidRPr="00016B1F" w14:paraId="43E83C74"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01709E3C" w14:textId="77777777" w:rsidR="000E70E7" w:rsidRPr="00016B1F" w:rsidRDefault="000E70E7">
            <w:pPr>
              <w:jc w:val="center"/>
              <w:rPr>
                <w:rFonts w:cs="Arial"/>
              </w:rPr>
            </w:pPr>
            <w:r w:rsidRPr="00016B1F">
              <w:rPr>
                <w:rFonts w:cs="Arial"/>
              </w:rPr>
              <w:t>72b</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58730357" w14:textId="77777777" w:rsidR="000E70E7" w:rsidRPr="00016B1F" w:rsidRDefault="000E70E7">
            <w:pPr>
              <w:jc w:val="center"/>
              <w:rPr>
                <w:rFonts w:cs="Arial"/>
              </w:rPr>
            </w:pPr>
            <w:r w:rsidRPr="00016B1F">
              <w:rPr>
                <w:rFonts w:cs="Arial"/>
              </w:rPr>
              <w:t>DARTMOUTH-b</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4F540C81"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66708561"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05B9D640"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455CF9F7"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vAlign w:val="center"/>
          </w:tcPr>
          <w:p w14:paraId="1AEE52B9" w14:textId="77777777" w:rsidR="000E70E7" w:rsidRPr="00016B1F" w:rsidRDefault="000E70E7">
            <w:pPr>
              <w:jc w:val="center"/>
              <w:rPr>
                <w:rFonts w:cs="Arial"/>
              </w:rPr>
            </w:pPr>
            <w:r w:rsidRPr="00016B1F">
              <w:rPr>
                <w:rFonts w:cs="Arial"/>
              </w:rPr>
              <w:t>Dartmouth</w:t>
            </w:r>
          </w:p>
        </w:tc>
      </w:tr>
      <w:tr w:rsidR="000E70E7" w:rsidRPr="00016B1F" w14:paraId="1FA1C649"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3F63FF4A" w14:textId="77777777" w:rsidR="000E70E7" w:rsidRPr="00016B1F" w:rsidRDefault="000E70E7">
            <w:pPr>
              <w:jc w:val="center"/>
              <w:rPr>
                <w:rFonts w:cs="Arial"/>
              </w:rPr>
            </w:pPr>
            <w:r w:rsidRPr="00016B1F">
              <w:rPr>
                <w:rFonts w:cs="Arial"/>
              </w:rPr>
              <w:t>73</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7A4588DB" w14:textId="77777777" w:rsidR="000E70E7" w:rsidRPr="00016B1F" w:rsidRDefault="000E70E7">
            <w:pPr>
              <w:jc w:val="center"/>
              <w:rPr>
                <w:rFonts w:cs="Arial"/>
              </w:rPr>
            </w:pPr>
            <w:r w:rsidRPr="00016B1F">
              <w:rPr>
                <w:rFonts w:cs="Arial"/>
              </w:rPr>
              <w:t>DEDHAM</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58A024A1"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12AA240F"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243618AF"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4A5DC51E"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vAlign w:val="center"/>
          </w:tcPr>
          <w:p w14:paraId="0A5FFE0C" w14:textId="77777777" w:rsidR="000E70E7" w:rsidRPr="00016B1F" w:rsidRDefault="000E70E7">
            <w:pPr>
              <w:jc w:val="center"/>
              <w:rPr>
                <w:rFonts w:cs="Arial"/>
              </w:rPr>
            </w:pPr>
            <w:r w:rsidRPr="00016B1F">
              <w:rPr>
                <w:rFonts w:cs="Arial"/>
              </w:rPr>
              <w:t>MWRA</w:t>
            </w:r>
          </w:p>
        </w:tc>
      </w:tr>
      <w:tr w:rsidR="000E70E7" w:rsidRPr="00016B1F" w14:paraId="60FACDF8"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1C40B3A4" w14:textId="77777777" w:rsidR="000E70E7" w:rsidRPr="00016B1F" w:rsidRDefault="000E70E7">
            <w:pPr>
              <w:jc w:val="center"/>
              <w:rPr>
                <w:rFonts w:cs="Arial"/>
              </w:rPr>
            </w:pPr>
            <w:r w:rsidRPr="00016B1F">
              <w:rPr>
                <w:rFonts w:cs="Arial"/>
              </w:rPr>
              <w:t>74</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79385B3D" w14:textId="77777777" w:rsidR="000E70E7" w:rsidRPr="00016B1F" w:rsidRDefault="000E70E7">
            <w:pPr>
              <w:jc w:val="center"/>
              <w:rPr>
                <w:rFonts w:cs="Arial"/>
              </w:rPr>
            </w:pPr>
            <w:r w:rsidRPr="00016B1F">
              <w:rPr>
                <w:rFonts w:cs="Arial"/>
              </w:rPr>
              <w:t>DEERFIELD</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02112A00"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6784F8C5"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7348954D" w14:textId="77777777" w:rsidR="000E70E7" w:rsidRPr="00016B1F" w:rsidRDefault="000E70E7">
            <w:pPr>
              <w:jc w:val="center"/>
              <w:rPr>
                <w:rFonts w:cs="Arial"/>
              </w:rPr>
            </w:pPr>
            <w:r w:rsidRPr="00016B1F">
              <w:rPr>
                <w:rFonts w:cs="Arial"/>
              </w:rPr>
              <w:t>Non-IPP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4294A5DB" w14:textId="77777777" w:rsidR="000E70E7" w:rsidRPr="00016B1F" w:rsidRDefault="000E70E7">
            <w:pPr>
              <w:jc w:val="center"/>
              <w:rPr>
                <w:rFonts w:cs="Arial"/>
              </w:rPr>
            </w:pPr>
            <w:r w:rsidRPr="00016B1F">
              <w:rPr>
                <w:rFonts w:cs="Arial"/>
              </w:rPr>
              <w:t>Municipal</w:t>
            </w:r>
          </w:p>
        </w:tc>
        <w:tc>
          <w:tcPr>
            <w:tcW w:w="1980" w:type="dxa"/>
            <w:tcBorders>
              <w:top w:val="nil"/>
              <w:left w:val="nil"/>
              <w:bottom w:val="single" w:sz="4" w:space="0" w:color="auto"/>
              <w:right w:val="single" w:sz="8" w:space="0" w:color="auto"/>
            </w:tcBorders>
            <w:vAlign w:val="center"/>
          </w:tcPr>
          <w:p w14:paraId="5BAB9833" w14:textId="77777777" w:rsidR="000E70E7" w:rsidRPr="00016B1F" w:rsidRDefault="000E70E7">
            <w:pPr>
              <w:jc w:val="center"/>
              <w:rPr>
                <w:rFonts w:cs="Arial"/>
              </w:rPr>
            </w:pPr>
            <w:r w:rsidRPr="00016B1F">
              <w:rPr>
                <w:rFonts w:cs="Arial"/>
              </w:rPr>
              <w:t>DEERFIELD</w:t>
            </w:r>
          </w:p>
        </w:tc>
      </w:tr>
      <w:tr w:rsidR="000E70E7" w:rsidRPr="00016B1F" w14:paraId="389387EF"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10BC7D16" w14:textId="77777777" w:rsidR="000E70E7" w:rsidRPr="00016B1F" w:rsidRDefault="000E70E7">
            <w:pPr>
              <w:jc w:val="center"/>
              <w:rPr>
                <w:rFonts w:cs="Arial"/>
              </w:rPr>
            </w:pPr>
            <w:r w:rsidRPr="00016B1F">
              <w:rPr>
                <w:rFonts w:cs="Arial"/>
              </w:rPr>
              <w:t>75</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2A176E3D" w14:textId="77777777" w:rsidR="000E70E7" w:rsidRPr="00016B1F" w:rsidRDefault="000E70E7">
            <w:pPr>
              <w:jc w:val="center"/>
              <w:rPr>
                <w:rFonts w:cs="Arial"/>
              </w:rPr>
            </w:pPr>
            <w:r w:rsidRPr="00016B1F">
              <w:rPr>
                <w:rFonts w:cs="Arial"/>
              </w:rPr>
              <w:t>DENNIS</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5FECEB4E"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1F0C04AD"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2B1C258F"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71D9A814"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shd w:val="clear" w:color="auto" w:fill="FFFFFF"/>
            <w:vAlign w:val="center"/>
          </w:tcPr>
          <w:p w14:paraId="4611EBE5" w14:textId="77777777" w:rsidR="000E70E7" w:rsidRPr="00016B1F" w:rsidRDefault="000E70E7">
            <w:pPr>
              <w:jc w:val="center"/>
              <w:rPr>
                <w:rFonts w:cs="Arial"/>
              </w:rPr>
            </w:pPr>
            <w:r w:rsidRPr="00016B1F">
              <w:rPr>
                <w:rFonts w:cs="Arial"/>
              </w:rPr>
              <w:t xml:space="preserve"> </w:t>
            </w:r>
          </w:p>
        </w:tc>
      </w:tr>
      <w:tr w:rsidR="000E70E7" w:rsidRPr="00016B1F" w14:paraId="425844D8" w14:textId="77777777" w:rsidTr="00BA4B86">
        <w:trPr>
          <w:cantSplit/>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0ED2AA34" w14:textId="77777777" w:rsidR="000E70E7" w:rsidRPr="00016B1F" w:rsidRDefault="000E70E7">
            <w:pPr>
              <w:jc w:val="center"/>
              <w:rPr>
                <w:rFonts w:cs="Arial"/>
                <w:b/>
                <w:bCs/>
              </w:rPr>
            </w:pPr>
            <w:r w:rsidRPr="00016B1F">
              <w:rPr>
                <w:rFonts w:cs="Arial"/>
                <w:b/>
                <w:bCs/>
              </w:rPr>
              <w:t>*</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42D84037" w14:textId="77777777" w:rsidR="000E70E7" w:rsidRPr="00016B1F" w:rsidRDefault="000E70E7">
            <w:pPr>
              <w:jc w:val="center"/>
              <w:rPr>
                <w:rFonts w:cs="Arial"/>
              </w:rPr>
            </w:pPr>
            <w:r w:rsidRPr="00016B1F">
              <w:rPr>
                <w:rFonts w:cs="Arial"/>
              </w:rPr>
              <w:t>DEVENS</w:t>
            </w:r>
          </w:p>
          <w:p w14:paraId="7D246813" w14:textId="77777777" w:rsidR="000E70E7" w:rsidRPr="00016B1F" w:rsidRDefault="000E70E7">
            <w:pPr>
              <w:jc w:val="center"/>
              <w:rPr>
                <w:rFonts w:cs="Arial"/>
              </w:rPr>
            </w:pPr>
            <w:r w:rsidRPr="00016B1F">
              <w:rPr>
                <w:rFonts w:cs="Arial"/>
              </w:rPr>
              <w:t>(Newly developed municipal entity)</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78B9A8E5"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05914D1C" w14:textId="77777777" w:rsidR="000E70E7" w:rsidRPr="00016B1F" w:rsidRDefault="000E70E7">
            <w:pPr>
              <w:jc w:val="center"/>
              <w:rPr>
                <w:rFonts w:cs="Arial"/>
              </w:rPr>
            </w:pPr>
            <w:r w:rsidRPr="00016B1F">
              <w:rPr>
                <w:rFonts w:cs="Arial"/>
              </w:rPr>
              <w:t>Ground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247DEA6" w14:textId="77777777" w:rsidR="000E70E7" w:rsidRPr="00016B1F" w:rsidRDefault="000E70E7">
            <w:pPr>
              <w:jc w:val="center"/>
              <w:rPr>
                <w:rFonts w:cs="Arial"/>
              </w:rPr>
            </w:pPr>
            <w:r w:rsidRPr="00016B1F">
              <w:rPr>
                <w:rFonts w:cs="Arial"/>
              </w:rPr>
              <w:t>Non-IPP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0A3557FB"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vAlign w:val="center"/>
          </w:tcPr>
          <w:p w14:paraId="3B7CEB36" w14:textId="77777777" w:rsidR="000E70E7" w:rsidRPr="00016B1F" w:rsidRDefault="000E70E7">
            <w:pPr>
              <w:jc w:val="center"/>
              <w:rPr>
                <w:rFonts w:cs="Arial"/>
              </w:rPr>
            </w:pPr>
            <w:r w:rsidRPr="00016B1F">
              <w:rPr>
                <w:rFonts w:cs="Arial"/>
              </w:rPr>
              <w:t>Devens</w:t>
            </w:r>
          </w:p>
        </w:tc>
      </w:tr>
      <w:tr w:rsidR="000E70E7" w:rsidRPr="00016B1F" w14:paraId="0EE5F36C"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4F55DE38" w14:textId="77777777" w:rsidR="000E70E7" w:rsidRPr="00016B1F" w:rsidRDefault="000E70E7">
            <w:pPr>
              <w:jc w:val="center"/>
              <w:rPr>
                <w:rFonts w:cs="Arial"/>
              </w:rPr>
            </w:pPr>
            <w:r w:rsidRPr="00016B1F">
              <w:rPr>
                <w:rFonts w:cs="Arial"/>
              </w:rPr>
              <w:t>76</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2C3AFCB0" w14:textId="77777777" w:rsidR="000E70E7" w:rsidRPr="00016B1F" w:rsidRDefault="000E70E7">
            <w:pPr>
              <w:jc w:val="center"/>
              <w:rPr>
                <w:rFonts w:cs="Arial"/>
              </w:rPr>
            </w:pPr>
            <w:r w:rsidRPr="00016B1F">
              <w:rPr>
                <w:rFonts w:cs="Arial"/>
              </w:rPr>
              <w:t>DIGHTON</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6DFCA674"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108AAB07"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32CFDAD3"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6B0A9BBA"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shd w:val="clear" w:color="auto" w:fill="FFFFFF"/>
            <w:vAlign w:val="center"/>
          </w:tcPr>
          <w:p w14:paraId="11052EED" w14:textId="77777777" w:rsidR="000E70E7" w:rsidRPr="00016B1F" w:rsidRDefault="000E70E7">
            <w:pPr>
              <w:jc w:val="center"/>
              <w:rPr>
                <w:rFonts w:cs="Arial"/>
              </w:rPr>
            </w:pPr>
            <w:r w:rsidRPr="00016B1F">
              <w:rPr>
                <w:rFonts w:cs="Arial"/>
              </w:rPr>
              <w:t xml:space="preserve"> </w:t>
            </w:r>
          </w:p>
        </w:tc>
      </w:tr>
      <w:tr w:rsidR="000E70E7" w:rsidRPr="00016B1F" w14:paraId="1306685B"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26B827FD" w14:textId="77777777" w:rsidR="000E70E7" w:rsidRPr="00016B1F" w:rsidRDefault="000E70E7">
            <w:pPr>
              <w:jc w:val="center"/>
              <w:rPr>
                <w:rFonts w:cs="Arial"/>
              </w:rPr>
            </w:pPr>
            <w:r w:rsidRPr="00016B1F">
              <w:rPr>
                <w:rFonts w:cs="Arial"/>
              </w:rPr>
              <w:t>77</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01E2DFC5" w14:textId="77777777" w:rsidR="000E70E7" w:rsidRPr="00016B1F" w:rsidRDefault="000E70E7">
            <w:pPr>
              <w:jc w:val="center"/>
              <w:rPr>
                <w:rFonts w:cs="Arial"/>
              </w:rPr>
            </w:pPr>
            <w:r w:rsidRPr="00016B1F">
              <w:rPr>
                <w:rFonts w:cs="Arial"/>
              </w:rPr>
              <w:t>DOUGLAS</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77AF2749"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1583077F"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5EC353CC" w14:textId="77777777" w:rsidR="000E70E7" w:rsidRPr="00016B1F" w:rsidRDefault="000E70E7">
            <w:pPr>
              <w:jc w:val="center"/>
              <w:rPr>
                <w:rFonts w:cs="Arial"/>
              </w:rPr>
            </w:pPr>
            <w:r w:rsidRPr="00016B1F">
              <w:rPr>
                <w:rFonts w:cs="Arial"/>
              </w:rPr>
              <w:t>Non-IPP</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0672AFF3" w14:textId="77777777" w:rsidR="000E70E7" w:rsidRPr="00016B1F" w:rsidRDefault="000E70E7">
            <w:pPr>
              <w:jc w:val="center"/>
              <w:rPr>
                <w:rFonts w:cs="Arial"/>
              </w:rPr>
            </w:pPr>
            <w:r w:rsidRPr="00016B1F">
              <w:rPr>
                <w:rFonts w:cs="Arial"/>
              </w:rPr>
              <w:t>Municipal</w:t>
            </w:r>
          </w:p>
        </w:tc>
        <w:tc>
          <w:tcPr>
            <w:tcW w:w="1980" w:type="dxa"/>
            <w:tcBorders>
              <w:top w:val="nil"/>
              <w:left w:val="nil"/>
              <w:bottom w:val="single" w:sz="4" w:space="0" w:color="auto"/>
              <w:right w:val="single" w:sz="8" w:space="0" w:color="auto"/>
            </w:tcBorders>
            <w:shd w:val="clear" w:color="auto" w:fill="FFFFFF"/>
            <w:vAlign w:val="center"/>
          </w:tcPr>
          <w:p w14:paraId="78D4B3E6" w14:textId="77777777" w:rsidR="000E70E7" w:rsidRPr="00016B1F" w:rsidRDefault="000E70E7">
            <w:pPr>
              <w:jc w:val="center"/>
              <w:rPr>
                <w:rFonts w:cs="Arial"/>
              </w:rPr>
            </w:pPr>
            <w:r w:rsidRPr="00016B1F">
              <w:rPr>
                <w:rFonts w:cs="Arial"/>
              </w:rPr>
              <w:t>DOUGLAS</w:t>
            </w:r>
          </w:p>
        </w:tc>
      </w:tr>
      <w:tr w:rsidR="000E70E7" w:rsidRPr="00016B1F" w14:paraId="602ADE8E"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77DE30D0" w14:textId="77777777" w:rsidR="000E70E7" w:rsidRPr="00016B1F" w:rsidRDefault="000E70E7">
            <w:pPr>
              <w:jc w:val="center"/>
              <w:rPr>
                <w:rFonts w:cs="Arial"/>
              </w:rPr>
            </w:pPr>
            <w:r w:rsidRPr="00016B1F">
              <w:rPr>
                <w:rFonts w:cs="Arial"/>
              </w:rPr>
              <w:lastRenderedPageBreak/>
              <w:t>78</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22039FE3" w14:textId="77777777" w:rsidR="000E70E7" w:rsidRPr="00016B1F" w:rsidRDefault="000E70E7">
            <w:pPr>
              <w:jc w:val="center"/>
              <w:rPr>
                <w:rFonts w:cs="Arial"/>
              </w:rPr>
            </w:pPr>
            <w:r w:rsidRPr="00016B1F">
              <w:rPr>
                <w:rFonts w:cs="Arial"/>
              </w:rPr>
              <w:t>DOVER</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001998EB"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710C0D7D"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766E755C"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06994921"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shd w:val="clear" w:color="auto" w:fill="FFFFFF"/>
            <w:vAlign w:val="center"/>
          </w:tcPr>
          <w:p w14:paraId="41973075" w14:textId="77777777" w:rsidR="000E70E7" w:rsidRPr="00016B1F" w:rsidRDefault="000E70E7">
            <w:pPr>
              <w:jc w:val="center"/>
              <w:rPr>
                <w:rFonts w:cs="Arial"/>
              </w:rPr>
            </w:pPr>
            <w:r w:rsidRPr="00016B1F">
              <w:rPr>
                <w:rFonts w:cs="Arial"/>
              </w:rPr>
              <w:t xml:space="preserve"> </w:t>
            </w:r>
          </w:p>
        </w:tc>
      </w:tr>
      <w:tr w:rsidR="000E70E7" w:rsidRPr="00016B1F" w14:paraId="56319ED0"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67A8D68F" w14:textId="77777777" w:rsidR="000E70E7" w:rsidRPr="00016B1F" w:rsidRDefault="000E70E7">
            <w:pPr>
              <w:jc w:val="center"/>
              <w:rPr>
                <w:rFonts w:cs="Arial"/>
              </w:rPr>
            </w:pPr>
            <w:r w:rsidRPr="00016B1F">
              <w:rPr>
                <w:rFonts w:cs="Arial"/>
              </w:rPr>
              <w:t>79</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533C1825" w14:textId="77777777" w:rsidR="000E70E7" w:rsidRPr="00016B1F" w:rsidRDefault="000E70E7">
            <w:pPr>
              <w:jc w:val="center"/>
              <w:rPr>
                <w:rFonts w:cs="Arial"/>
              </w:rPr>
            </w:pPr>
            <w:r w:rsidRPr="00016B1F">
              <w:rPr>
                <w:rFonts w:cs="Arial"/>
              </w:rPr>
              <w:t>DRACUT</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4377285F"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4D5491B0"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4065EA39"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20D76C05"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shd w:val="clear" w:color="auto" w:fill="FFFFFF"/>
            <w:vAlign w:val="center"/>
          </w:tcPr>
          <w:p w14:paraId="0357B118" w14:textId="77777777" w:rsidR="000E70E7" w:rsidRPr="00016B1F" w:rsidRDefault="000E70E7">
            <w:pPr>
              <w:jc w:val="center"/>
              <w:rPr>
                <w:rFonts w:cs="Arial"/>
              </w:rPr>
            </w:pPr>
            <w:r w:rsidRPr="00016B1F">
              <w:rPr>
                <w:rFonts w:cs="Arial"/>
              </w:rPr>
              <w:t>Lowell</w:t>
            </w:r>
          </w:p>
        </w:tc>
      </w:tr>
      <w:tr w:rsidR="000E70E7" w:rsidRPr="00016B1F" w14:paraId="70179FB4"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48A67B23" w14:textId="77777777" w:rsidR="000E70E7" w:rsidRPr="00016B1F" w:rsidRDefault="000E70E7">
            <w:pPr>
              <w:jc w:val="center"/>
              <w:rPr>
                <w:rFonts w:cs="Arial"/>
              </w:rPr>
            </w:pPr>
            <w:r w:rsidRPr="00016B1F">
              <w:rPr>
                <w:rFonts w:cs="Arial"/>
              </w:rPr>
              <w:t>80</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5CEC4EF" w14:textId="77777777" w:rsidR="000E70E7" w:rsidRPr="00016B1F" w:rsidRDefault="000E70E7">
            <w:pPr>
              <w:jc w:val="center"/>
              <w:rPr>
                <w:rFonts w:cs="Arial"/>
              </w:rPr>
            </w:pPr>
            <w:r w:rsidRPr="00016B1F">
              <w:rPr>
                <w:rFonts w:cs="Arial"/>
              </w:rPr>
              <w:t>DUDLEY</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5865C8C8"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53D49731"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1DB91A47"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6131E9B6"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vAlign w:val="center"/>
          </w:tcPr>
          <w:p w14:paraId="52DFD5BD" w14:textId="77777777" w:rsidR="000E70E7" w:rsidRPr="00016B1F" w:rsidRDefault="000E70E7">
            <w:pPr>
              <w:jc w:val="center"/>
              <w:rPr>
                <w:rFonts w:cs="Arial"/>
              </w:rPr>
            </w:pPr>
            <w:r w:rsidRPr="00016B1F">
              <w:rPr>
                <w:rFonts w:cs="Arial"/>
              </w:rPr>
              <w:t>Webster-Dudley</w:t>
            </w:r>
          </w:p>
        </w:tc>
      </w:tr>
      <w:tr w:rsidR="000E70E7" w:rsidRPr="00016B1F" w14:paraId="1901A2F4"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5556B9BF" w14:textId="77777777" w:rsidR="000E70E7" w:rsidRPr="00016B1F" w:rsidRDefault="000E70E7">
            <w:pPr>
              <w:jc w:val="center"/>
              <w:rPr>
                <w:rFonts w:cs="Arial"/>
              </w:rPr>
            </w:pPr>
            <w:r w:rsidRPr="00016B1F">
              <w:rPr>
                <w:rFonts w:cs="Arial"/>
              </w:rPr>
              <w:t>81</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7B20A9E0" w14:textId="77777777" w:rsidR="000E70E7" w:rsidRPr="00016B1F" w:rsidRDefault="000E70E7">
            <w:pPr>
              <w:jc w:val="center"/>
              <w:rPr>
                <w:rFonts w:cs="Arial"/>
              </w:rPr>
            </w:pPr>
            <w:r w:rsidRPr="00016B1F">
              <w:rPr>
                <w:rFonts w:cs="Arial"/>
              </w:rPr>
              <w:t>DUNSTABLE</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2F22003F"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46702CC1"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5871C6F9"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1FEB16A6"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vAlign w:val="center"/>
          </w:tcPr>
          <w:p w14:paraId="18D0B021" w14:textId="77777777" w:rsidR="000E70E7" w:rsidRPr="00016B1F" w:rsidRDefault="000E70E7">
            <w:pPr>
              <w:jc w:val="center"/>
              <w:rPr>
                <w:rFonts w:cs="Arial"/>
              </w:rPr>
            </w:pPr>
            <w:r w:rsidRPr="00016B1F">
              <w:rPr>
                <w:rFonts w:cs="Arial"/>
              </w:rPr>
              <w:t xml:space="preserve"> </w:t>
            </w:r>
          </w:p>
        </w:tc>
      </w:tr>
      <w:tr w:rsidR="000E70E7" w:rsidRPr="00016B1F" w14:paraId="473D02DB"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6ED5309F" w14:textId="77777777" w:rsidR="000E70E7" w:rsidRPr="00016B1F" w:rsidRDefault="000E70E7">
            <w:pPr>
              <w:jc w:val="center"/>
              <w:rPr>
                <w:rFonts w:cs="Arial"/>
              </w:rPr>
            </w:pPr>
            <w:r w:rsidRPr="00016B1F">
              <w:rPr>
                <w:rFonts w:cs="Arial"/>
              </w:rPr>
              <w:t>82</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03B736A1" w14:textId="77777777" w:rsidR="000E70E7" w:rsidRPr="00016B1F" w:rsidRDefault="000E70E7">
            <w:pPr>
              <w:jc w:val="center"/>
              <w:rPr>
                <w:rFonts w:cs="Arial"/>
              </w:rPr>
            </w:pPr>
            <w:r w:rsidRPr="00016B1F">
              <w:rPr>
                <w:rFonts w:cs="Arial"/>
              </w:rPr>
              <w:t>DUXBURY</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26B78380"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693C8423"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51A62D39"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6F21BCDF"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vAlign w:val="center"/>
          </w:tcPr>
          <w:p w14:paraId="7C5796B1" w14:textId="77777777" w:rsidR="000E70E7" w:rsidRPr="00016B1F" w:rsidRDefault="000E70E7">
            <w:pPr>
              <w:jc w:val="center"/>
              <w:rPr>
                <w:rFonts w:cs="Arial"/>
              </w:rPr>
            </w:pPr>
            <w:r w:rsidRPr="00016B1F">
              <w:rPr>
                <w:rFonts w:cs="Arial"/>
              </w:rPr>
              <w:t xml:space="preserve"> </w:t>
            </w:r>
          </w:p>
        </w:tc>
      </w:tr>
      <w:tr w:rsidR="000E70E7" w:rsidRPr="00016B1F" w14:paraId="1A245EED"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0AA35D75" w14:textId="77777777" w:rsidR="000E70E7" w:rsidRPr="00016B1F" w:rsidRDefault="000E70E7">
            <w:pPr>
              <w:jc w:val="center"/>
              <w:rPr>
                <w:rFonts w:cs="Arial"/>
              </w:rPr>
            </w:pPr>
            <w:r w:rsidRPr="00016B1F">
              <w:rPr>
                <w:rFonts w:cs="Arial"/>
              </w:rPr>
              <w:t>83</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8451970" w14:textId="77777777" w:rsidR="000E70E7" w:rsidRPr="00016B1F" w:rsidRDefault="000E70E7">
            <w:pPr>
              <w:jc w:val="center"/>
              <w:rPr>
                <w:rFonts w:cs="Arial"/>
              </w:rPr>
            </w:pPr>
            <w:r w:rsidRPr="00016B1F">
              <w:rPr>
                <w:rFonts w:cs="Arial"/>
              </w:rPr>
              <w:t>EAST BRIDGEWATER</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4DED9F8D"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300EB11A"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EACF3DC"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0C14085B"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vAlign w:val="center"/>
          </w:tcPr>
          <w:p w14:paraId="77913ED5" w14:textId="77777777" w:rsidR="000E70E7" w:rsidRPr="00016B1F" w:rsidRDefault="000E70E7">
            <w:pPr>
              <w:jc w:val="center"/>
              <w:rPr>
                <w:rFonts w:cs="Arial"/>
              </w:rPr>
            </w:pPr>
            <w:r w:rsidRPr="00016B1F">
              <w:rPr>
                <w:rFonts w:cs="Arial"/>
              </w:rPr>
              <w:t xml:space="preserve"> </w:t>
            </w:r>
          </w:p>
        </w:tc>
      </w:tr>
      <w:tr w:rsidR="000E70E7" w:rsidRPr="00016B1F" w14:paraId="02FE53AC"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005A7328" w14:textId="77777777" w:rsidR="000E70E7" w:rsidRPr="00016B1F" w:rsidRDefault="000E70E7">
            <w:pPr>
              <w:jc w:val="center"/>
              <w:rPr>
                <w:rFonts w:cs="Arial"/>
              </w:rPr>
            </w:pPr>
            <w:r w:rsidRPr="00016B1F">
              <w:rPr>
                <w:rFonts w:cs="Arial"/>
              </w:rPr>
              <w:t>84</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29007CD4" w14:textId="77777777" w:rsidR="000E70E7" w:rsidRPr="00016B1F" w:rsidRDefault="000E70E7">
            <w:pPr>
              <w:jc w:val="center"/>
              <w:rPr>
                <w:rFonts w:cs="Arial"/>
              </w:rPr>
            </w:pPr>
            <w:r w:rsidRPr="00016B1F">
              <w:rPr>
                <w:rFonts w:cs="Arial"/>
              </w:rPr>
              <w:t>EAST BROOKFIELD</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12C1ACCF"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2B0F3041"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00BB0A27"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22813A29"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vAlign w:val="center"/>
          </w:tcPr>
          <w:p w14:paraId="52A0EF04" w14:textId="77777777" w:rsidR="000E70E7" w:rsidRPr="00016B1F" w:rsidRDefault="000E70E7">
            <w:pPr>
              <w:jc w:val="center"/>
              <w:rPr>
                <w:rFonts w:cs="Arial"/>
              </w:rPr>
            </w:pPr>
            <w:r w:rsidRPr="00016B1F">
              <w:rPr>
                <w:rFonts w:cs="Arial"/>
              </w:rPr>
              <w:t xml:space="preserve"> </w:t>
            </w:r>
          </w:p>
        </w:tc>
      </w:tr>
      <w:tr w:rsidR="000E70E7" w:rsidRPr="00016B1F" w14:paraId="4A37E265"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71DC95CB" w14:textId="77777777" w:rsidR="000E70E7" w:rsidRPr="00016B1F" w:rsidRDefault="000E70E7">
            <w:pPr>
              <w:jc w:val="center"/>
              <w:rPr>
                <w:rFonts w:cs="Arial"/>
              </w:rPr>
            </w:pPr>
            <w:r w:rsidRPr="00016B1F">
              <w:rPr>
                <w:rFonts w:cs="Arial"/>
              </w:rPr>
              <w:t>85</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366B8250" w14:textId="77777777" w:rsidR="000E70E7" w:rsidRPr="00016B1F" w:rsidRDefault="000E70E7">
            <w:pPr>
              <w:jc w:val="center"/>
              <w:rPr>
                <w:rFonts w:cs="Arial"/>
              </w:rPr>
            </w:pPr>
            <w:r w:rsidRPr="00016B1F">
              <w:rPr>
                <w:rFonts w:cs="Arial"/>
              </w:rPr>
              <w:t>EAST LONGMEADOW</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55730151"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38065A7E"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66CA53FC"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7B04DDEF"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shd w:val="clear" w:color="auto" w:fill="FFFFFF"/>
            <w:vAlign w:val="center"/>
          </w:tcPr>
          <w:p w14:paraId="04C30F8A" w14:textId="77777777" w:rsidR="000E70E7" w:rsidRPr="00016B1F" w:rsidRDefault="000E70E7">
            <w:pPr>
              <w:jc w:val="center"/>
              <w:rPr>
                <w:rFonts w:cs="Arial"/>
              </w:rPr>
            </w:pPr>
            <w:r w:rsidRPr="00016B1F">
              <w:rPr>
                <w:rFonts w:cs="Arial"/>
              </w:rPr>
              <w:t>Springfield</w:t>
            </w:r>
          </w:p>
        </w:tc>
      </w:tr>
      <w:tr w:rsidR="000E70E7" w:rsidRPr="00016B1F" w14:paraId="6419191D"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5CF51E8C" w14:textId="77777777" w:rsidR="000E70E7" w:rsidRPr="00016B1F" w:rsidRDefault="000E70E7">
            <w:pPr>
              <w:jc w:val="center"/>
              <w:rPr>
                <w:rFonts w:cs="Arial"/>
              </w:rPr>
            </w:pPr>
            <w:r w:rsidRPr="00016B1F">
              <w:rPr>
                <w:rFonts w:cs="Arial"/>
              </w:rPr>
              <w:t>86</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42A1C33E" w14:textId="77777777" w:rsidR="000E70E7" w:rsidRPr="00016B1F" w:rsidRDefault="000E70E7">
            <w:pPr>
              <w:jc w:val="center"/>
              <w:rPr>
                <w:rFonts w:cs="Arial"/>
              </w:rPr>
            </w:pPr>
            <w:r w:rsidRPr="00016B1F">
              <w:rPr>
                <w:rFonts w:cs="Arial"/>
              </w:rPr>
              <w:t>EASTHAM</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52CBE7F5"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738E71F3"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3AB67036"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03FBA80E"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shd w:val="clear" w:color="auto" w:fill="FFFFFF"/>
            <w:vAlign w:val="center"/>
          </w:tcPr>
          <w:p w14:paraId="686ACBCB" w14:textId="77777777" w:rsidR="000E70E7" w:rsidRPr="00016B1F" w:rsidRDefault="000E70E7">
            <w:pPr>
              <w:jc w:val="center"/>
              <w:rPr>
                <w:rFonts w:cs="Arial"/>
              </w:rPr>
            </w:pPr>
            <w:r w:rsidRPr="00016B1F">
              <w:rPr>
                <w:rFonts w:cs="Arial"/>
              </w:rPr>
              <w:t xml:space="preserve"> </w:t>
            </w:r>
          </w:p>
        </w:tc>
      </w:tr>
      <w:tr w:rsidR="000E70E7" w:rsidRPr="00016B1F" w14:paraId="53392B84"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31E55CBB" w14:textId="77777777" w:rsidR="000E70E7" w:rsidRPr="00016B1F" w:rsidRDefault="000E70E7">
            <w:pPr>
              <w:jc w:val="center"/>
              <w:rPr>
                <w:rFonts w:cs="Arial"/>
              </w:rPr>
            </w:pPr>
            <w:r w:rsidRPr="00016B1F">
              <w:rPr>
                <w:rFonts w:cs="Arial"/>
              </w:rPr>
              <w:t>87</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47233AB0" w14:textId="77777777" w:rsidR="000E70E7" w:rsidRPr="00016B1F" w:rsidRDefault="000E70E7">
            <w:pPr>
              <w:jc w:val="center"/>
              <w:rPr>
                <w:rFonts w:cs="Arial"/>
              </w:rPr>
            </w:pPr>
            <w:r w:rsidRPr="00016B1F">
              <w:rPr>
                <w:rFonts w:cs="Arial"/>
              </w:rPr>
              <w:t>EASTHAMPTON</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2D8F5A17"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6F7FEA43"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194AF83D"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6C220536" w14:textId="77777777" w:rsidR="000E70E7" w:rsidRPr="00016B1F" w:rsidRDefault="000E70E7">
            <w:pPr>
              <w:jc w:val="center"/>
              <w:rPr>
                <w:rFonts w:cs="Arial"/>
              </w:rPr>
            </w:pPr>
            <w:r w:rsidRPr="00016B1F">
              <w:rPr>
                <w:rFonts w:cs="Arial"/>
              </w:rPr>
              <w:t>Municipal</w:t>
            </w:r>
          </w:p>
        </w:tc>
        <w:tc>
          <w:tcPr>
            <w:tcW w:w="1980" w:type="dxa"/>
            <w:tcBorders>
              <w:top w:val="nil"/>
              <w:left w:val="nil"/>
              <w:bottom w:val="single" w:sz="4" w:space="0" w:color="auto"/>
              <w:right w:val="single" w:sz="8" w:space="0" w:color="auto"/>
            </w:tcBorders>
            <w:shd w:val="clear" w:color="auto" w:fill="FFFFFF"/>
            <w:vAlign w:val="center"/>
          </w:tcPr>
          <w:p w14:paraId="702EECA3" w14:textId="77777777" w:rsidR="000E70E7" w:rsidRPr="00016B1F" w:rsidRDefault="000E70E7">
            <w:pPr>
              <w:jc w:val="center"/>
              <w:rPr>
                <w:rFonts w:cs="Arial"/>
              </w:rPr>
            </w:pPr>
            <w:r w:rsidRPr="00016B1F">
              <w:rPr>
                <w:rFonts w:cs="Arial"/>
              </w:rPr>
              <w:t>EASTHAMPTON</w:t>
            </w:r>
          </w:p>
        </w:tc>
      </w:tr>
      <w:tr w:rsidR="000E70E7" w:rsidRPr="00016B1F" w14:paraId="56FCBF59"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53473BFF" w14:textId="77777777" w:rsidR="000E70E7" w:rsidRPr="00016B1F" w:rsidRDefault="000E70E7">
            <w:pPr>
              <w:jc w:val="center"/>
              <w:rPr>
                <w:rFonts w:cs="Arial"/>
              </w:rPr>
            </w:pPr>
            <w:r w:rsidRPr="00016B1F">
              <w:rPr>
                <w:rFonts w:cs="Arial"/>
              </w:rPr>
              <w:t>88</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6ED585B1" w14:textId="77777777" w:rsidR="000E70E7" w:rsidRPr="00016B1F" w:rsidRDefault="000E70E7">
            <w:pPr>
              <w:jc w:val="center"/>
              <w:rPr>
                <w:rFonts w:cs="Arial"/>
              </w:rPr>
            </w:pPr>
            <w:r w:rsidRPr="00016B1F">
              <w:rPr>
                <w:rFonts w:cs="Arial"/>
              </w:rPr>
              <w:t>EASTON</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1076D243"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396D0AAA"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273EE9AF"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3397B4D1"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shd w:val="clear" w:color="auto" w:fill="FFFFFF"/>
            <w:vAlign w:val="center"/>
          </w:tcPr>
          <w:p w14:paraId="5E009263" w14:textId="77777777" w:rsidR="000E70E7" w:rsidRPr="00016B1F" w:rsidRDefault="000E70E7">
            <w:pPr>
              <w:jc w:val="center"/>
              <w:rPr>
                <w:rFonts w:cs="Arial"/>
              </w:rPr>
            </w:pPr>
            <w:r w:rsidRPr="00016B1F">
              <w:rPr>
                <w:rFonts w:cs="Arial"/>
              </w:rPr>
              <w:t>Brockton</w:t>
            </w:r>
          </w:p>
        </w:tc>
      </w:tr>
      <w:tr w:rsidR="000E70E7" w:rsidRPr="00016B1F" w14:paraId="7539DC04"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39459BF0" w14:textId="77777777" w:rsidR="000E70E7" w:rsidRPr="00016B1F" w:rsidRDefault="000E70E7">
            <w:pPr>
              <w:jc w:val="center"/>
              <w:rPr>
                <w:rFonts w:cs="Arial"/>
              </w:rPr>
            </w:pPr>
            <w:r w:rsidRPr="00016B1F">
              <w:rPr>
                <w:rFonts w:cs="Arial"/>
              </w:rPr>
              <w:t>89</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3E7C2187" w14:textId="77777777" w:rsidR="000E70E7" w:rsidRPr="00016B1F" w:rsidRDefault="000E70E7">
            <w:pPr>
              <w:jc w:val="center"/>
              <w:rPr>
                <w:rFonts w:cs="Arial"/>
              </w:rPr>
            </w:pPr>
            <w:r w:rsidRPr="00016B1F">
              <w:rPr>
                <w:rFonts w:cs="Arial"/>
              </w:rPr>
              <w:t>EDGARTOWN</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3B1EFBA1"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2EA8232F" w14:textId="77777777" w:rsidR="000E70E7" w:rsidRPr="00016B1F" w:rsidRDefault="000E70E7">
            <w:pPr>
              <w:jc w:val="center"/>
              <w:rPr>
                <w:rFonts w:cs="Arial"/>
              </w:rPr>
            </w:pPr>
            <w:r w:rsidRPr="00016B1F">
              <w:rPr>
                <w:rFonts w:cs="Arial"/>
              </w:rPr>
              <w:t>Ground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035A97CC"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457E18CB" w14:textId="77777777" w:rsidR="000E70E7" w:rsidRPr="00016B1F" w:rsidRDefault="000E70E7">
            <w:pPr>
              <w:jc w:val="center"/>
              <w:rPr>
                <w:rFonts w:cs="Arial"/>
              </w:rPr>
            </w:pPr>
            <w:r w:rsidRPr="00016B1F">
              <w:rPr>
                <w:rFonts w:cs="Arial"/>
              </w:rPr>
              <w:t>Municipal</w:t>
            </w:r>
          </w:p>
        </w:tc>
        <w:tc>
          <w:tcPr>
            <w:tcW w:w="1980" w:type="dxa"/>
            <w:tcBorders>
              <w:top w:val="nil"/>
              <w:left w:val="nil"/>
              <w:bottom w:val="single" w:sz="4" w:space="0" w:color="auto"/>
              <w:right w:val="single" w:sz="8" w:space="0" w:color="auto"/>
            </w:tcBorders>
            <w:shd w:val="clear" w:color="auto" w:fill="FFFFFF"/>
            <w:vAlign w:val="center"/>
          </w:tcPr>
          <w:p w14:paraId="1189F99E" w14:textId="77777777" w:rsidR="000E70E7" w:rsidRPr="00016B1F" w:rsidRDefault="000E70E7">
            <w:pPr>
              <w:jc w:val="center"/>
              <w:rPr>
                <w:rFonts w:cs="Arial"/>
              </w:rPr>
            </w:pPr>
            <w:r w:rsidRPr="00016B1F">
              <w:rPr>
                <w:rFonts w:cs="Arial"/>
              </w:rPr>
              <w:t>EDGARTOWN</w:t>
            </w:r>
          </w:p>
        </w:tc>
      </w:tr>
      <w:tr w:rsidR="000E70E7" w:rsidRPr="00016B1F" w14:paraId="3C80E1B9"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47BA7971" w14:textId="77777777" w:rsidR="000E70E7" w:rsidRPr="00016B1F" w:rsidRDefault="000E70E7">
            <w:pPr>
              <w:jc w:val="center"/>
              <w:rPr>
                <w:rFonts w:cs="Arial"/>
              </w:rPr>
            </w:pPr>
            <w:r w:rsidRPr="00016B1F">
              <w:rPr>
                <w:rFonts w:cs="Arial"/>
              </w:rPr>
              <w:t>90</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57D1C4C8" w14:textId="77777777" w:rsidR="000E70E7" w:rsidRPr="00016B1F" w:rsidRDefault="000E70E7">
            <w:pPr>
              <w:jc w:val="center"/>
              <w:rPr>
                <w:rFonts w:cs="Arial"/>
              </w:rPr>
            </w:pPr>
            <w:r w:rsidRPr="00016B1F">
              <w:rPr>
                <w:rFonts w:cs="Arial"/>
              </w:rPr>
              <w:t>EGREMONT</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2577199B"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651E06D4"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4BF8E3B5"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264477CA"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vAlign w:val="center"/>
          </w:tcPr>
          <w:p w14:paraId="2BB43C7A" w14:textId="77777777" w:rsidR="000E70E7" w:rsidRPr="00016B1F" w:rsidRDefault="000E70E7">
            <w:pPr>
              <w:jc w:val="center"/>
              <w:rPr>
                <w:rFonts w:cs="Arial"/>
              </w:rPr>
            </w:pPr>
            <w:r w:rsidRPr="00016B1F">
              <w:rPr>
                <w:rFonts w:cs="Arial"/>
              </w:rPr>
              <w:t xml:space="preserve"> </w:t>
            </w:r>
          </w:p>
        </w:tc>
      </w:tr>
      <w:tr w:rsidR="000E70E7" w:rsidRPr="00016B1F" w14:paraId="2F9B5018"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37604209" w14:textId="77777777" w:rsidR="000E70E7" w:rsidRPr="00016B1F" w:rsidRDefault="000E70E7">
            <w:pPr>
              <w:jc w:val="center"/>
              <w:rPr>
                <w:rFonts w:cs="Arial"/>
              </w:rPr>
            </w:pPr>
            <w:r w:rsidRPr="00016B1F">
              <w:rPr>
                <w:rFonts w:cs="Arial"/>
              </w:rPr>
              <w:t>91</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02D22638" w14:textId="77777777" w:rsidR="000E70E7" w:rsidRPr="00016B1F" w:rsidRDefault="000E70E7">
            <w:pPr>
              <w:jc w:val="center"/>
              <w:rPr>
                <w:rFonts w:cs="Arial"/>
              </w:rPr>
            </w:pPr>
            <w:r w:rsidRPr="00016B1F">
              <w:rPr>
                <w:rFonts w:cs="Arial"/>
              </w:rPr>
              <w:t>ERVING</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5310E8BE"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4ABD95EB"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662D417E"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713678E7" w14:textId="77777777" w:rsidR="000E70E7" w:rsidRPr="00016B1F" w:rsidRDefault="000E70E7">
            <w:pPr>
              <w:jc w:val="center"/>
              <w:rPr>
                <w:rFonts w:cs="Arial"/>
              </w:rPr>
            </w:pPr>
            <w:r w:rsidRPr="00016B1F">
              <w:rPr>
                <w:rFonts w:cs="Arial"/>
              </w:rPr>
              <w:t>Municipal</w:t>
            </w:r>
          </w:p>
        </w:tc>
        <w:tc>
          <w:tcPr>
            <w:tcW w:w="1980" w:type="dxa"/>
            <w:tcBorders>
              <w:top w:val="nil"/>
              <w:left w:val="nil"/>
              <w:bottom w:val="single" w:sz="4" w:space="0" w:color="auto"/>
              <w:right w:val="single" w:sz="8" w:space="0" w:color="auto"/>
            </w:tcBorders>
            <w:vAlign w:val="center"/>
          </w:tcPr>
          <w:p w14:paraId="51C938F7" w14:textId="77777777" w:rsidR="000E70E7" w:rsidRPr="00016B1F" w:rsidRDefault="000E70E7">
            <w:pPr>
              <w:jc w:val="center"/>
              <w:rPr>
                <w:rFonts w:cs="Arial"/>
              </w:rPr>
            </w:pPr>
            <w:r w:rsidRPr="00016B1F">
              <w:rPr>
                <w:rFonts w:cs="Arial"/>
              </w:rPr>
              <w:t>ERVING</w:t>
            </w:r>
          </w:p>
        </w:tc>
      </w:tr>
      <w:tr w:rsidR="000E70E7" w:rsidRPr="00016B1F" w14:paraId="1A78AC96"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745C85ED" w14:textId="77777777" w:rsidR="000E70E7" w:rsidRPr="00016B1F" w:rsidRDefault="000E70E7">
            <w:pPr>
              <w:jc w:val="center"/>
              <w:rPr>
                <w:rFonts w:cs="Arial"/>
              </w:rPr>
            </w:pPr>
            <w:r w:rsidRPr="00016B1F">
              <w:rPr>
                <w:rFonts w:cs="Arial"/>
              </w:rPr>
              <w:t>92</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1C8AD3CE" w14:textId="77777777" w:rsidR="000E70E7" w:rsidRPr="00016B1F" w:rsidRDefault="000E70E7">
            <w:pPr>
              <w:jc w:val="center"/>
              <w:rPr>
                <w:rFonts w:cs="Arial"/>
              </w:rPr>
            </w:pPr>
            <w:r w:rsidRPr="00016B1F">
              <w:rPr>
                <w:rFonts w:cs="Arial"/>
              </w:rPr>
              <w:t>ESSEX</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14EC3F4F"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46457963"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724EB3F0" w14:textId="77777777" w:rsidR="000E70E7" w:rsidRPr="00016B1F" w:rsidRDefault="000E70E7">
            <w:pPr>
              <w:jc w:val="center"/>
              <w:rPr>
                <w:rFonts w:cs="Arial"/>
              </w:rPr>
            </w:pPr>
            <w:r w:rsidRPr="00016B1F">
              <w:rPr>
                <w:rFonts w:cs="Arial"/>
              </w:rPr>
              <w:t xml:space="preserve">IPP </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5059EA62" w14:textId="77777777" w:rsidR="000E70E7" w:rsidRPr="00016B1F" w:rsidRDefault="000E70E7">
            <w:pPr>
              <w:jc w:val="center"/>
              <w:rPr>
                <w:rFonts w:cs="Arial"/>
              </w:rPr>
            </w:pPr>
            <w:r w:rsidRPr="00016B1F">
              <w:rPr>
                <w:rFonts w:cs="Arial"/>
              </w:rPr>
              <w:t xml:space="preserve">Regional </w:t>
            </w:r>
          </w:p>
        </w:tc>
        <w:tc>
          <w:tcPr>
            <w:tcW w:w="1980" w:type="dxa"/>
            <w:tcBorders>
              <w:top w:val="nil"/>
              <w:left w:val="nil"/>
              <w:bottom w:val="single" w:sz="4" w:space="0" w:color="auto"/>
              <w:right w:val="single" w:sz="8" w:space="0" w:color="auto"/>
            </w:tcBorders>
            <w:vAlign w:val="center"/>
          </w:tcPr>
          <w:p w14:paraId="24819688" w14:textId="77777777" w:rsidR="000E70E7" w:rsidRPr="00016B1F" w:rsidRDefault="000E70E7">
            <w:pPr>
              <w:jc w:val="center"/>
              <w:rPr>
                <w:rFonts w:cs="Arial"/>
              </w:rPr>
            </w:pPr>
            <w:r w:rsidRPr="00016B1F">
              <w:rPr>
                <w:rFonts w:cs="Arial"/>
              </w:rPr>
              <w:t xml:space="preserve">Gloucester </w:t>
            </w:r>
          </w:p>
        </w:tc>
      </w:tr>
      <w:tr w:rsidR="000E70E7" w:rsidRPr="00016B1F" w14:paraId="62D7B936"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2281AD6B" w14:textId="77777777" w:rsidR="000E70E7" w:rsidRPr="00016B1F" w:rsidRDefault="000E70E7">
            <w:pPr>
              <w:jc w:val="center"/>
              <w:rPr>
                <w:rFonts w:cs="Arial"/>
              </w:rPr>
            </w:pPr>
            <w:r w:rsidRPr="00016B1F">
              <w:rPr>
                <w:rFonts w:cs="Arial"/>
              </w:rPr>
              <w:t>93</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63E69AD1" w14:textId="77777777" w:rsidR="000E70E7" w:rsidRPr="00016B1F" w:rsidRDefault="000E70E7">
            <w:pPr>
              <w:jc w:val="center"/>
              <w:rPr>
                <w:rFonts w:cs="Arial"/>
              </w:rPr>
            </w:pPr>
            <w:r w:rsidRPr="00016B1F">
              <w:rPr>
                <w:rFonts w:cs="Arial"/>
              </w:rPr>
              <w:t>EVERETT</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20CE1F91"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1E9DB6C6"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23798D24"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0928754C"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vAlign w:val="center"/>
          </w:tcPr>
          <w:p w14:paraId="7028A891" w14:textId="77777777" w:rsidR="000E70E7" w:rsidRPr="00016B1F" w:rsidRDefault="000E70E7">
            <w:pPr>
              <w:jc w:val="center"/>
              <w:rPr>
                <w:rFonts w:cs="Arial"/>
              </w:rPr>
            </w:pPr>
            <w:r w:rsidRPr="00016B1F">
              <w:rPr>
                <w:rFonts w:cs="Arial"/>
              </w:rPr>
              <w:t>MWRA</w:t>
            </w:r>
          </w:p>
        </w:tc>
      </w:tr>
      <w:tr w:rsidR="000E70E7" w:rsidRPr="00016B1F" w14:paraId="79567117"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08E9343F" w14:textId="77777777" w:rsidR="000E70E7" w:rsidRPr="00016B1F" w:rsidRDefault="000E70E7">
            <w:pPr>
              <w:jc w:val="center"/>
              <w:rPr>
                <w:rFonts w:cs="Arial"/>
              </w:rPr>
            </w:pPr>
            <w:r w:rsidRPr="00016B1F">
              <w:rPr>
                <w:rFonts w:cs="Arial"/>
              </w:rPr>
              <w:t>94</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75861060" w14:textId="77777777" w:rsidR="000E70E7" w:rsidRPr="00016B1F" w:rsidRDefault="000E70E7">
            <w:pPr>
              <w:jc w:val="center"/>
              <w:rPr>
                <w:rFonts w:cs="Arial"/>
              </w:rPr>
            </w:pPr>
            <w:r w:rsidRPr="00016B1F">
              <w:rPr>
                <w:rFonts w:cs="Arial"/>
              </w:rPr>
              <w:t>FAIRHAVEN</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32F3B9F"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360F0945" w14:textId="77777777" w:rsidR="000E70E7" w:rsidRPr="00016B1F" w:rsidRDefault="000E70E7">
            <w:pPr>
              <w:jc w:val="center"/>
              <w:rPr>
                <w:rFonts w:cs="Arial"/>
              </w:rPr>
            </w:pPr>
            <w:r w:rsidRPr="00016B1F">
              <w:rPr>
                <w:rFonts w:cs="Arial"/>
              </w:rPr>
              <w:t>Ground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79E372FB"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25BEFC00" w14:textId="77777777" w:rsidR="000E70E7" w:rsidRPr="00016B1F" w:rsidRDefault="000E70E7">
            <w:pPr>
              <w:jc w:val="center"/>
              <w:rPr>
                <w:rFonts w:cs="Arial"/>
              </w:rPr>
            </w:pPr>
            <w:r w:rsidRPr="00016B1F">
              <w:rPr>
                <w:rFonts w:cs="Arial"/>
              </w:rPr>
              <w:t>Municipal</w:t>
            </w:r>
          </w:p>
        </w:tc>
        <w:tc>
          <w:tcPr>
            <w:tcW w:w="1980" w:type="dxa"/>
            <w:tcBorders>
              <w:top w:val="nil"/>
              <w:left w:val="nil"/>
              <w:bottom w:val="single" w:sz="4" w:space="0" w:color="auto"/>
              <w:right w:val="single" w:sz="8" w:space="0" w:color="auto"/>
            </w:tcBorders>
            <w:vAlign w:val="center"/>
          </w:tcPr>
          <w:p w14:paraId="2AD6465F" w14:textId="77777777" w:rsidR="000E70E7" w:rsidRPr="00016B1F" w:rsidRDefault="000E70E7">
            <w:pPr>
              <w:jc w:val="center"/>
              <w:rPr>
                <w:rFonts w:cs="Arial"/>
              </w:rPr>
            </w:pPr>
            <w:r w:rsidRPr="00016B1F">
              <w:rPr>
                <w:rFonts w:cs="Arial"/>
              </w:rPr>
              <w:t>FAIRHAVEN</w:t>
            </w:r>
          </w:p>
        </w:tc>
      </w:tr>
      <w:tr w:rsidR="000E70E7" w:rsidRPr="00016B1F" w14:paraId="08C8D2EC"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043D839C" w14:textId="77777777" w:rsidR="000E70E7" w:rsidRPr="00016B1F" w:rsidRDefault="000E70E7">
            <w:pPr>
              <w:jc w:val="center"/>
              <w:rPr>
                <w:rFonts w:cs="Arial"/>
              </w:rPr>
            </w:pPr>
            <w:r w:rsidRPr="00016B1F">
              <w:rPr>
                <w:rFonts w:cs="Arial"/>
              </w:rPr>
              <w:t>95</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46EE9BB6" w14:textId="77777777" w:rsidR="000E70E7" w:rsidRPr="00016B1F" w:rsidRDefault="000E70E7">
            <w:pPr>
              <w:jc w:val="center"/>
              <w:rPr>
                <w:rFonts w:cs="Arial"/>
              </w:rPr>
            </w:pPr>
            <w:r w:rsidRPr="00016B1F">
              <w:rPr>
                <w:rFonts w:cs="Arial"/>
              </w:rPr>
              <w:t>FALL RIVER</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4AD87D1E"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6E44C63B"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5F75B992"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425D04DC" w14:textId="77777777" w:rsidR="000E70E7" w:rsidRPr="00016B1F" w:rsidRDefault="000E70E7">
            <w:pPr>
              <w:jc w:val="center"/>
              <w:rPr>
                <w:rFonts w:cs="Arial"/>
              </w:rPr>
            </w:pPr>
            <w:r w:rsidRPr="00016B1F">
              <w:rPr>
                <w:rFonts w:cs="Arial"/>
              </w:rPr>
              <w:t>Municipal</w:t>
            </w:r>
          </w:p>
        </w:tc>
        <w:tc>
          <w:tcPr>
            <w:tcW w:w="1980" w:type="dxa"/>
            <w:tcBorders>
              <w:top w:val="nil"/>
              <w:left w:val="nil"/>
              <w:bottom w:val="single" w:sz="4" w:space="0" w:color="auto"/>
              <w:right w:val="single" w:sz="8" w:space="0" w:color="auto"/>
            </w:tcBorders>
            <w:shd w:val="clear" w:color="auto" w:fill="FFFFFF"/>
            <w:vAlign w:val="center"/>
          </w:tcPr>
          <w:p w14:paraId="05903834" w14:textId="77777777" w:rsidR="000E70E7" w:rsidRPr="00016B1F" w:rsidRDefault="000E70E7">
            <w:pPr>
              <w:jc w:val="center"/>
              <w:rPr>
                <w:rFonts w:cs="Arial"/>
              </w:rPr>
            </w:pPr>
            <w:r w:rsidRPr="00016B1F">
              <w:rPr>
                <w:rFonts w:cs="Arial"/>
              </w:rPr>
              <w:t>FALL RIVER</w:t>
            </w:r>
          </w:p>
        </w:tc>
      </w:tr>
      <w:tr w:rsidR="000E70E7" w:rsidRPr="00016B1F" w14:paraId="7E774993"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1B506BC6" w14:textId="77777777" w:rsidR="000E70E7" w:rsidRPr="00016B1F" w:rsidRDefault="000E70E7">
            <w:pPr>
              <w:jc w:val="center"/>
              <w:rPr>
                <w:rFonts w:cs="Arial"/>
              </w:rPr>
            </w:pPr>
            <w:r w:rsidRPr="00016B1F">
              <w:rPr>
                <w:rFonts w:cs="Arial"/>
              </w:rPr>
              <w:t>96</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77433BB4" w14:textId="77777777" w:rsidR="000E70E7" w:rsidRPr="00016B1F" w:rsidRDefault="000E70E7">
            <w:pPr>
              <w:jc w:val="center"/>
              <w:rPr>
                <w:rFonts w:cs="Arial"/>
              </w:rPr>
            </w:pPr>
            <w:r w:rsidRPr="00016B1F">
              <w:rPr>
                <w:rFonts w:cs="Arial"/>
              </w:rPr>
              <w:t>FALMOUTH</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6956721B"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3464709E" w14:textId="77777777" w:rsidR="000E70E7" w:rsidRPr="00016B1F" w:rsidRDefault="000E70E7">
            <w:pPr>
              <w:jc w:val="center"/>
              <w:rPr>
                <w:rFonts w:cs="Arial"/>
              </w:rPr>
            </w:pPr>
            <w:r w:rsidRPr="00016B1F">
              <w:rPr>
                <w:rFonts w:cs="Arial"/>
              </w:rPr>
              <w:t>Ground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0C412C14"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3B44A41A" w14:textId="77777777" w:rsidR="000E70E7" w:rsidRPr="00016B1F" w:rsidRDefault="000E70E7">
            <w:pPr>
              <w:jc w:val="center"/>
              <w:rPr>
                <w:rFonts w:cs="Arial"/>
              </w:rPr>
            </w:pPr>
            <w:r w:rsidRPr="00016B1F">
              <w:rPr>
                <w:rFonts w:cs="Arial"/>
              </w:rPr>
              <w:t>Municipal</w:t>
            </w:r>
          </w:p>
        </w:tc>
        <w:tc>
          <w:tcPr>
            <w:tcW w:w="1980" w:type="dxa"/>
            <w:tcBorders>
              <w:top w:val="nil"/>
              <w:left w:val="nil"/>
              <w:bottom w:val="single" w:sz="4" w:space="0" w:color="auto"/>
              <w:right w:val="single" w:sz="8" w:space="0" w:color="auto"/>
            </w:tcBorders>
            <w:shd w:val="clear" w:color="auto" w:fill="FFFFFF"/>
            <w:vAlign w:val="center"/>
          </w:tcPr>
          <w:p w14:paraId="5358530F" w14:textId="77777777" w:rsidR="000E70E7" w:rsidRPr="00016B1F" w:rsidRDefault="000E70E7">
            <w:pPr>
              <w:jc w:val="center"/>
              <w:rPr>
                <w:rFonts w:cs="Arial"/>
              </w:rPr>
            </w:pPr>
            <w:r w:rsidRPr="00016B1F">
              <w:rPr>
                <w:rFonts w:cs="Arial"/>
              </w:rPr>
              <w:t>FALMOUTH</w:t>
            </w:r>
          </w:p>
        </w:tc>
      </w:tr>
      <w:tr w:rsidR="000E70E7" w:rsidRPr="00016B1F" w14:paraId="356D20F1"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414E9885" w14:textId="77777777" w:rsidR="000E70E7" w:rsidRPr="00016B1F" w:rsidRDefault="000E70E7">
            <w:pPr>
              <w:jc w:val="center"/>
              <w:rPr>
                <w:rFonts w:cs="Arial"/>
              </w:rPr>
            </w:pPr>
            <w:r w:rsidRPr="00016B1F">
              <w:rPr>
                <w:rFonts w:cs="Arial"/>
              </w:rPr>
              <w:t>97</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7F3DF390" w14:textId="77777777" w:rsidR="000E70E7" w:rsidRPr="00016B1F" w:rsidRDefault="000E70E7">
            <w:pPr>
              <w:jc w:val="center"/>
              <w:rPr>
                <w:rFonts w:cs="Arial"/>
              </w:rPr>
            </w:pPr>
            <w:r w:rsidRPr="00016B1F">
              <w:rPr>
                <w:rFonts w:cs="Arial"/>
              </w:rPr>
              <w:t>FITCHBURG</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06B5E5EF"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0B42B6CD"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196B9A10"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50020525" w14:textId="77777777" w:rsidR="000E70E7" w:rsidRPr="00016B1F" w:rsidRDefault="000E70E7">
            <w:pPr>
              <w:jc w:val="center"/>
              <w:rPr>
                <w:rFonts w:cs="Arial"/>
              </w:rPr>
            </w:pPr>
            <w:r w:rsidRPr="00016B1F">
              <w:rPr>
                <w:rFonts w:cs="Arial"/>
              </w:rPr>
              <w:t>Municipal</w:t>
            </w:r>
          </w:p>
        </w:tc>
        <w:tc>
          <w:tcPr>
            <w:tcW w:w="1980" w:type="dxa"/>
            <w:tcBorders>
              <w:top w:val="nil"/>
              <w:left w:val="nil"/>
              <w:bottom w:val="single" w:sz="4" w:space="0" w:color="auto"/>
              <w:right w:val="single" w:sz="8" w:space="0" w:color="auto"/>
            </w:tcBorders>
            <w:shd w:val="clear" w:color="auto" w:fill="FFFFFF"/>
            <w:vAlign w:val="center"/>
          </w:tcPr>
          <w:p w14:paraId="788C3228" w14:textId="77777777" w:rsidR="000E70E7" w:rsidRPr="00016B1F" w:rsidRDefault="000E70E7">
            <w:pPr>
              <w:jc w:val="center"/>
              <w:rPr>
                <w:rFonts w:cs="Arial"/>
              </w:rPr>
            </w:pPr>
            <w:r w:rsidRPr="00016B1F">
              <w:rPr>
                <w:rFonts w:cs="Arial"/>
              </w:rPr>
              <w:t>FITCHBURG</w:t>
            </w:r>
          </w:p>
        </w:tc>
      </w:tr>
      <w:tr w:rsidR="000E70E7" w:rsidRPr="00016B1F" w14:paraId="74BE549B"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3695937F" w14:textId="77777777" w:rsidR="000E70E7" w:rsidRPr="00016B1F" w:rsidRDefault="000E70E7">
            <w:pPr>
              <w:jc w:val="center"/>
              <w:rPr>
                <w:rFonts w:cs="Arial"/>
              </w:rPr>
            </w:pPr>
            <w:r w:rsidRPr="00016B1F">
              <w:rPr>
                <w:rFonts w:cs="Arial"/>
              </w:rPr>
              <w:t>98</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23482FBA" w14:textId="77777777" w:rsidR="000E70E7" w:rsidRPr="00016B1F" w:rsidRDefault="000E70E7">
            <w:pPr>
              <w:jc w:val="center"/>
              <w:rPr>
                <w:rFonts w:cs="Arial"/>
              </w:rPr>
            </w:pPr>
            <w:r w:rsidRPr="00016B1F">
              <w:rPr>
                <w:rFonts w:cs="Arial"/>
              </w:rPr>
              <w:t>FLORIDA</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235BBC14"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114B0603"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06326428"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5638F572"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shd w:val="clear" w:color="auto" w:fill="FFFFFF"/>
            <w:vAlign w:val="center"/>
          </w:tcPr>
          <w:p w14:paraId="622D08FA" w14:textId="77777777" w:rsidR="000E70E7" w:rsidRPr="00016B1F" w:rsidRDefault="000E70E7">
            <w:pPr>
              <w:jc w:val="center"/>
              <w:rPr>
                <w:rFonts w:cs="Arial"/>
              </w:rPr>
            </w:pPr>
            <w:r w:rsidRPr="00016B1F">
              <w:rPr>
                <w:rFonts w:cs="Arial"/>
              </w:rPr>
              <w:t xml:space="preserve"> </w:t>
            </w:r>
          </w:p>
        </w:tc>
      </w:tr>
      <w:tr w:rsidR="000E70E7" w:rsidRPr="00016B1F" w14:paraId="7DAB9173"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44C0ACD4" w14:textId="77777777" w:rsidR="000E70E7" w:rsidRPr="00016B1F" w:rsidRDefault="000E70E7">
            <w:pPr>
              <w:jc w:val="center"/>
              <w:rPr>
                <w:rFonts w:cs="Arial"/>
              </w:rPr>
            </w:pPr>
            <w:r w:rsidRPr="00016B1F">
              <w:rPr>
                <w:rFonts w:cs="Arial"/>
              </w:rPr>
              <w:t>99</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2EB317DC" w14:textId="77777777" w:rsidR="000E70E7" w:rsidRPr="00016B1F" w:rsidRDefault="000E70E7">
            <w:pPr>
              <w:jc w:val="center"/>
              <w:rPr>
                <w:rFonts w:cs="Arial"/>
              </w:rPr>
            </w:pPr>
            <w:r w:rsidRPr="00016B1F">
              <w:rPr>
                <w:rFonts w:cs="Arial"/>
              </w:rPr>
              <w:t>FOXBOROUGH</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27A71A68"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50ACC632"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0F3C51C5"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1819B1BC"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shd w:val="clear" w:color="auto" w:fill="FFFFFF"/>
            <w:vAlign w:val="center"/>
          </w:tcPr>
          <w:p w14:paraId="2CC4317F" w14:textId="77777777" w:rsidR="000E70E7" w:rsidRPr="00016B1F" w:rsidRDefault="000E70E7">
            <w:pPr>
              <w:jc w:val="center"/>
              <w:rPr>
                <w:rFonts w:cs="Arial"/>
              </w:rPr>
            </w:pPr>
            <w:r w:rsidRPr="00016B1F">
              <w:rPr>
                <w:rFonts w:cs="Arial"/>
              </w:rPr>
              <w:t xml:space="preserve"> </w:t>
            </w:r>
          </w:p>
        </w:tc>
      </w:tr>
      <w:tr w:rsidR="000E70E7" w:rsidRPr="00016B1F" w14:paraId="7BD8C20B"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39F7F172" w14:textId="77777777" w:rsidR="000E70E7" w:rsidRPr="00016B1F" w:rsidRDefault="000E70E7">
            <w:pPr>
              <w:jc w:val="center"/>
              <w:rPr>
                <w:rFonts w:cs="Arial"/>
              </w:rPr>
            </w:pPr>
            <w:r w:rsidRPr="00016B1F">
              <w:rPr>
                <w:rFonts w:cs="Arial"/>
              </w:rPr>
              <w:t>100</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77F6883D" w14:textId="77777777" w:rsidR="000E70E7" w:rsidRPr="00016B1F" w:rsidRDefault="000E70E7">
            <w:pPr>
              <w:jc w:val="center"/>
              <w:rPr>
                <w:rFonts w:cs="Arial"/>
              </w:rPr>
            </w:pPr>
            <w:r w:rsidRPr="00016B1F">
              <w:rPr>
                <w:rFonts w:cs="Arial"/>
              </w:rPr>
              <w:t>FRAMINGHAM</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47D58698"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65994790"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445B510E"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7E415595"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vAlign w:val="center"/>
          </w:tcPr>
          <w:p w14:paraId="2B7D2A9E" w14:textId="77777777" w:rsidR="000E70E7" w:rsidRPr="00016B1F" w:rsidRDefault="000E70E7">
            <w:pPr>
              <w:jc w:val="center"/>
              <w:rPr>
                <w:rFonts w:cs="Arial"/>
              </w:rPr>
            </w:pPr>
            <w:r w:rsidRPr="00016B1F">
              <w:rPr>
                <w:rFonts w:cs="Arial"/>
              </w:rPr>
              <w:t>MWRA</w:t>
            </w:r>
          </w:p>
        </w:tc>
      </w:tr>
      <w:tr w:rsidR="000E70E7" w:rsidRPr="00016B1F" w14:paraId="67B51FA7"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4599073F" w14:textId="77777777" w:rsidR="000E70E7" w:rsidRPr="00016B1F" w:rsidRDefault="000E70E7">
            <w:pPr>
              <w:jc w:val="center"/>
              <w:rPr>
                <w:rFonts w:cs="Arial"/>
              </w:rPr>
            </w:pPr>
            <w:r w:rsidRPr="00016B1F">
              <w:rPr>
                <w:rFonts w:cs="Arial"/>
              </w:rPr>
              <w:t>101</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1AB7E16B" w14:textId="77777777" w:rsidR="000E70E7" w:rsidRPr="00016B1F" w:rsidRDefault="000E70E7">
            <w:pPr>
              <w:jc w:val="center"/>
              <w:rPr>
                <w:rFonts w:cs="Arial"/>
              </w:rPr>
            </w:pPr>
            <w:r w:rsidRPr="00016B1F">
              <w:rPr>
                <w:rFonts w:cs="Arial"/>
              </w:rPr>
              <w:t>FRANKLIN</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1B4F7E12"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53A434DB"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5D8C97DD"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75AADF1C"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vAlign w:val="center"/>
          </w:tcPr>
          <w:p w14:paraId="373E2F9B" w14:textId="77777777" w:rsidR="000E70E7" w:rsidRPr="00016B1F" w:rsidRDefault="000E70E7">
            <w:pPr>
              <w:jc w:val="center"/>
              <w:rPr>
                <w:rFonts w:cs="Arial"/>
              </w:rPr>
            </w:pPr>
            <w:r w:rsidRPr="00016B1F">
              <w:rPr>
                <w:rFonts w:cs="Arial"/>
              </w:rPr>
              <w:t>Charles River PCD</w:t>
            </w:r>
          </w:p>
        </w:tc>
      </w:tr>
      <w:tr w:rsidR="000E70E7" w:rsidRPr="00016B1F" w14:paraId="31ECAF8B"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2A8C3B69" w14:textId="77777777" w:rsidR="000E70E7" w:rsidRPr="00016B1F" w:rsidRDefault="000E70E7">
            <w:pPr>
              <w:jc w:val="center"/>
              <w:rPr>
                <w:rFonts w:cs="Arial"/>
              </w:rPr>
            </w:pPr>
            <w:r w:rsidRPr="00016B1F">
              <w:rPr>
                <w:rFonts w:cs="Arial"/>
              </w:rPr>
              <w:t>102</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60CFFAA4" w14:textId="77777777" w:rsidR="000E70E7" w:rsidRPr="00016B1F" w:rsidRDefault="000E70E7">
            <w:pPr>
              <w:jc w:val="center"/>
              <w:rPr>
                <w:rFonts w:cs="Arial"/>
              </w:rPr>
            </w:pPr>
            <w:r w:rsidRPr="00016B1F">
              <w:rPr>
                <w:rFonts w:cs="Arial"/>
              </w:rPr>
              <w:t>FREETOWN</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25CF5B11"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1EE56DD3"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62B2F88A"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06F5AB84"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vAlign w:val="center"/>
          </w:tcPr>
          <w:p w14:paraId="19C19137" w14:textId="77777777" w:rsidR="000E70E7" w:rsidRPr="00016B1F" w:rsidRDefault="000E70E7">
            <w:pPr>
              <w:jc w:val="center"/>
              <w:rPr>
                <w:rFonts w:cs="Arial"/>
              </w:rPr>
            </w:pPr>
            <w:r w:rsidRPr="00016B1F">
              <w:rPr>
                <w:rFonts w:cs="Arial"/>
              </w:rPr>
              <w:t xml:space="preserve"> </w:t>
            </w:r>
          </w:p>
        </w:tc>
      </w:tr>
      <w:tr w:rsidR="000E70E7" w:rsidRPr="00016B1F" w14:paraId="4A83A1D8"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601722B0" w14:textId="77777777" w:rsidR="000E70E7" w:rsidRPr="00016B1F" w:rsidRDefault="000E70E7">
            <w:pPr>
              <w:jc w:val="center"/>
              <w:rPr>
                <w:rFonts w:cs="Arial"/>
              </w:rPr>
            </w:pPr>
            <w:r w:rsidRPr="00016B1F">
              <w:rPr>
                <w:rFonts w:cs="Arial"/>
              </w:rPr>
              <w:t>103</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729AA6CE" w14:textId="77777777" w:rsidR="000E70E7" w:rsidRPr="00016B1F" w:rsidRDefault="000E70E7">
            <w:pPr>
              <w:jc w:val="center"/>
              <w:rPr>
                <w:rFonts w:cs="Arial"/>
              </w:rPr>
            </w:pPr>
            <w:r w:rsidRPr="00016B1F">
              <w:rPr>
                <w:rFonts w:cs="Arial"/>
              </w:rPr>
              <w:t>GARDNER</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1FE2A1E"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7EA28F58"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D6229FD"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79F1B509" w14:textId="77777777" w:rsidR="000E70E7" w:rsidRPr="00016B1F" w:rsidRDefault="000E70E7">
            <w:pPr>
              <w:jc w:val="center"/>
              <w:rPr>
                <w:rFonts w:cs="Arial"/>
              </w:rPr>
            </w:pPr>
            <w:r w:rsidRPr="00016B1F">
              <w:rPr>
                <w:rFonts w:cs="Arial"/>
              </w:rPr>
              <w:t>Municipal</w:t>
            </w:r>
          </w:p>
        </w:tc>
        <w:tc>
          <w:tcPr>
            <w:tcW w:w="1980" w:type="dxa"/>
            <w:tcBorders>
              <w:top w:val="nil"/>
              <w:left w:val="nil"/>
              <w:bottom w:val="single" w:sz="4" w:space="0" w:color="auto"/>
              <w:right w:val="single" w:sz="8" w:space="0" w:color="auto"/>
            </w:tcBorders>
            <w:vAlign w:val="center"/>
          </w:tcPr>
          <w:p w14:paraId="48BB0A36" w14:textId="77777777" w:rsidR="000E70E7" w:rsidRPr="00016B1F" w:rsidRDefault="000E70E7">
            <w:pPr>
              <w:jc w:val="center"/>
              <w:rPr>
                <w:rFonts w:cs="Arial"/>
              </w:rPr>
            </w:pPr>
            <w:r w:rsidRPr="00016B1F">
              <w:rPr>
                <w:rFonts w:cs="Arial"/>
              </w:rPr>
              <w:t>GARDNER</w:t>
            </w:r>
          </w:p>
        </w:tc>
      </w:tr>
      <w:tr w:rsidR="000E70E7" w:rsidRPr="00016B1F" w14:paraId="601B65F9"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36E4A859" w14:textId="77777777" w:rsidR="000E70E7" w:rsidRPr="00016B1F" w:rsidRDefault="000E70E7">
            <w:pPr>
              <w:jc w:val="center"/>
              <w:rPr>
                <w:rFonts w:cs="Arial"/>
              </w:rPr>
            </w:pPr>
            <w:r w:rsidRPr="00016B1F">
              <w:rPr>
                <w:rFonts w:cs="Arial"/>
              </w:rPr>
              <w:t>104</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7D1B1FBE" w14:textId="77777777" w:rsidR="000E70E7" w:rsidRPr="00016B1F" w:rsidRDefault="000E70E7">
            <w:pPr>
              <w:jc w:val="center"/>
              <w:rPr>
                <w:rFonts w:cs="Arial"/>
              </w:rPr>
            </w:pPr>
            <w:r w:rsidRPr="00016B1F">
              <w:rPr>
                <w:rFonts w:cs="Arial"/>
              </w:rPr>
              <w:t>GAY HEAD</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149DABD2"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7FD54B10"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4AD925C"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01D49C7B"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vAlign w:val="center"/>
          </w:tcPr>
          <w:p w14:paraId="5483D1FB" w14:textId="77777777" w:rsidR="000E70E7" w:rsidRPr="00016B1F" w:rsidRDefault="000E70E7">
            <w:pPr>
              <w:jc w:val="center"/>
              <w:rPr>
                <w:rFonts w:cs="Arial"/>
              </w:rPr>
            </w:pPr>
            <w:r w:rsidRPr="00016B1F">
              <w:rPr>
                <w:rFonts w:cs="Arial"/>
              </w:rPr>
              <w:t xml:space="preserve"> </w:t>
            </w:r>
          </w:p>
        </w:tc>
      </w:tr>
      <w:tr w:rsidR="000E70E7" w:rsidRPr="00016B1F" w14:paraId="7F9C49B3"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1623DF7F" w14:textId="77777777" w:rsidR="000E70E7" w:rsidRPr="00016B1F" w:rsidRDefault="000E70E7">
            <w:pPr>
              <w:jc w:val="center"/>
              <w:rPr>
                <w:rFonts w:cs="Arial"/>
              </w:rPr>
            </w:pPr>
            <w:r w:rsidRPr="00016B1F">
              <w:rPr>
                <w:rFonts w:cs="Arial"/>
              </w:rPr>
              <w:t>105</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7941BD09" w14:textId="77777777" w:rsidR="000E70E7" w:rsidRPr="00016B1F" w:rsidRDefault="000E70E7">
            <w:pPr>
              <w:jc w:val="center"/>
              <w:rPr>
                <w:rFonts w:cs="Arial"/>
              </w:rPr>
            </w:pPr>
            <w:r w:rsidRPr="00016B1F">
              <w:rPr>
                <w:rFonts w:cs="Arial"/>
              </w:rPr>
              <w:t>GEORGETOWN</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69FE016C"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50896F84"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4387E847"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4FE6D704"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shd w:val="clear" w:color="auto" w:fill="FFFFFF"/>
            <w:vAlign w:val="center"/>
          </w:tcPr>
          <w:p w14:paraId="65D38B85" w14:textId="77777777" w:rsidR="000E70E7" w:rsidRPr="00016B1F" w:rsidRDefault="000E70E7">
            <w:pPr>
              <w:jc w:val="center"/>
              <w:rPr>
                <w:rFonts w:cs="Arial"/>
              </w:rPr>
            </w:pPr>
            <w:r w:rsidRPr="00016B1F">
              <w:rPr>
                <w:rFonts w:cs="Arial"/>
              </w:rPr>
              <w:t xml:space="preserve"> </w:t>
            </w:r>
          </w:p>
        </w:tc>
      </w:tr>
      <w:tr w:rsidR="000E70E7" w:rsidRPr="00016B1F" w14:paraId="69DD7871"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29C456CF" w14:textId="77777777" w:rsidR="000E70E7" w:rsidRPr="00016B1F" w:rsidRDefault="000E70E7">
            <w:pPr>
              <w:jc w:val="center"/>
              <w:rPr>
                <w:rFonts w:cs="Arial"/>
              </w:rPr>
            </w:pPr>
            <w:r w:rsidRPr="00016B1F">
              <w:rPr>
                <w:rFonts w:cs="Arial"/>
              </w:rPr>
              <w:t>106</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6C43038F" w14:textId="77777777" w:rsidR="000E70E7" w:rsidRPr="00016B1F" w:rsidRDefault="000E70E7">
            <w:pPr>
              <w:jc w:val="center"/>
              <w:rPr>
                <w:rFonts w:cs="Arial"/>
              </w:rPr>
            </w:pPr>
            <w:r w:rsidRPr="00016B1F">
              <w:rPr>
                <w:rFonts w:cs="Arial"/>
              </w:rPr>
              <w:t>GILL</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61EC8646"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49E8190D"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6815D798"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28FCD430"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shd w:val="clear" w:color="auto" w:fill="FFFFFF"/>
            <w:vAlign w:val="center"/>
          </w:tcPr>
          <w:p w14:paraId="0664F37B" w14:textId="77777777" w:rsidR="000E70E7" w:rsidRPr="00016B1F" w:rsidRDefault="000E70E7">
            <w:pPr>
              <w:jc w:val="center"/>
              <w:rPr>
                <w:rFonts w:cs="Arial"/>
              </w:rPr>
            </w:pPr>
            <w:r w:rsidRPr="00016B1F">
              <w:rPr>
                <w:rFonts w:cs="Arial"/>
              </w:rPr>
              <w:t xml:space="preserve"> </w:t>
            </w:r>
          </w:p>
        </w:tc>
      </w:tr>
      <w:tr w:rsidR="000E70E7" w:rsidRPr="00016B1F" w14:paraId="79FC2AA2"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7062812E" w14:textId="77777777" w:rsidR="000E70E7" w:rsidRPr="00016B1F" w:rsidRDefault="000E70E7">
            <w:pPr>
              <w:jc w:val="center"/>
              <w:rPr>
                <w:rFonts w:cs="Arial"/>
              </w:rPr>
            </w:pPr>
            <w:r w:rsidRPr="00016B1F">
              <w:rPr>
                <w:rFonts w:cs="Arial"/>
              </w:rPr>
              <w:lastRenderedPageBreak/>
              <w:t>107</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0E02C4C4" w14:textId="77777777" w:rsidR="000E70E7" w:rsidRPr="00016B1F" w:rsidRDefault="000E70E7">
            <w:pPr>
              <w:jc w:val="center"/>
              <w:rPr>
                <w:rFonts w:cs="Arial"/>
              </w:rPr>
            </w:pPr>
            <w:r w:rsidRPr="00016B1F">
              <w:rPr>
                <w:rFonts w:cs="Arial"/>
              </w:rPr>
              <w:t>GLOUCESTER</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1B433AD8"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7D352750"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7B3226C3"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4E060D09" w14:textId="77777777" w:rsidR="000E70E7" w:rsidRPr="00016B1F" w:rsidRDefault="000E70E7">
            <w:pPr>
              <w:jc w:val="center"/>
              <w:rPr>
                <w:rFonts w:cs="Arial"/>
              </w:rPr>
            </w:pPr>
            <w:r w:rsidRPr="00016B1F">
              <w:rPr>
                <w:rFonts w:cs="Arial"/>
              </w:rPr>
              <w:t>Municipal</w:t>
            </w:r>
          </w:p>
        </w:tc>
        <w:tc>
          <w:tcPr>
            <w:tcW w:w="1980" w:type="dxa"/>
            <w:tcBorders>
              <w:top w:val="nil"/>
              <w:left w:val="nil"/>
              <w:bottom w:val="single" w:sz="4" w:space="0" w:color="auto"/>
              <w:right w:val="single" w:sz="8" w:space="0" w:color="auto"/>
            </w:tcBorders>
            <w:shd w:val="clear" w:color="auto" w:fill="FFFFFF"/>
            <w:vAlign w:val="center"/>
          </w:tcPr>
          <w:p w14:paraId="592EF865" w14:textId="77777777" w:rsidR="000E70E7" w:rsidRPr="00016B1F" w:rsidRDefault="000E70E7">
            <w:pPr>
              <w:jc w:val="center"/>
              <w:rPr>
                <w:rFonts w:cs="Arial"/>
              </w:rPr>
            </w:pPr>
            <w:r w:rsidRPr="00016B1F">
              <w:rPr>
                <w:rFonts w:cs="Arial"/>
              </w:rPr>
              <w:t>GLOUCESTER</w:t>
            </w:r>
          </w:p>
        </w:tc>
      </w:tr>
      <w:tr w:rsidR="000E70E7" w:rsidRPr="00016B1F" w14:paraId="004FFC79"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59FC70ED" w14:textId="77777777" w:rsidR="000E70E7" w:rsidRPr="00016B1F" w:rsidRDefault="000E70E7">
            <w:pPr>
              <w:jc w:val="center"/>
              <w:rPr>
                <w:rFonts w:cs="Arial"/>
              </w:rPr>
            </w:pPr>
            <w:r w:rsidRPr="00016B1F">
              <w:rPr>
                <w:rFonts w:cs="Arial"/>
              </w:rPr>
              <w:t>108</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4485197A" w14:textId="77777777" w:rsidR="000E70E7" w:rsidRPr="00016B1F" w:rsidRDefault="000E70E7">
            <w:pPr>
              <w:jc w:val="center"/>
              <w:rPr>
                <w:rFonts w:cs="Arial"/>
              </w:rPr>
            </w:pPr>
            <w:r w:rsidRPr="00016B1F">
              <w:rPr>
                <w:rFonts w:cs="Arial"/>
              </w:rPr>
              <w:t>GOSHEN</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412F2DF2"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4A026179"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58624083"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4C51CE76"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shd w:val="clear" w:color="auto" w:fill="FFFFFF"/>
            <w:vAlign w:val="center"/>
          </w:tcPr>
          <w:p w14:paraId="796A5BC8" w14:textId="77777777" w:rsidR="000E70E7" w:rsidRPr="00016B1F" w:rsidRDefault="000E70E7">
            <w:pPr>
              <w:jc w:val="center"/>
              <w:rPr>
                <w:rFonts w:cs="Arial"/>
              </w:rPr>
            </w:pPr>
            <w:r w:rsidRPr="00016B1F">
              <w:rPr>
                <w:rFonts w:cs="Arial"/>
              </w:rPr>
              <w:t xml:space="preserve"> </w:t>
            </w:r>
          </w:p>
        </w:tc>
      </w:tr>
      <w:tr w:rsidR="000E70E7" w:rsidRPr="00016B1F" w14:paraId="16A56498"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17956854" w14:textId="77777777" w:rsidR="000E70E7" w:rsidRPr="00016B1F" w:rsidRDefault="000E70E7">
            <w:pPr>
              <w:jc w:val="center"/>
              <w:rPr>
                <w:rFonts w:cs="Arial"/>
              </w:rPr>
            </w:pPr>
            <w:r w:rsidRPr="00016B1F">
              <w:rPr>
                <w:rFonts w:cs="Arial"/>
              </w:rPr>
              <w:t>109</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59D02519" w14:textId="77777777" w:rsidR="000E70E7" w:rsidRPr="00016B1F" w:rsidRDefault="000E70E7">
            <w:pPr>
              <w:jc w:val="center"/>
              <w:rPr>
                <w:rFonts w:cs="Arial"/>
              </w:rPr>
            </w:pPr>
            <w:r w:rsidRPr="00016B1F">
              <w:rPr>
                <w:rFonts w:cs="Arial"/>
              </w:rPr>
              <w:t>GOSNOLD</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212C1C56"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3447DCA5"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43E871C5"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47616583"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shd w:val="clear" w:color="auto" w:fill="FFFFFF"/>
            <w:vAlign w:val="center"/>
          </w:tcPr>
          <w:p w14:paraId="7E802F59" w14:textId="77777777" w:rsidR="000E70E7" w:rsidRPr="00016B1F" w:rsidRDefault="000E70E7">
            <w:pPr>
              <w:jc w:val="center"/>
              <w:rPr>
                <w:rFonts w:cs="Arial"/>
              </w:rPr>
            </w:pPr>
            <w:r w:rsidRPr="00016B1F">
              <w:rPr>
                <w:rFonts w:cs="Arial"/>
              </w:rPr>
              <w:t xml:space="preserve"> </w:t>
            </w:r>
          </w:p>
        </w:tc>
      </w:tr>
      <w:tr w:rsidR="000E70E7" w:rsidRPr="00016B1F" w14:paraId="0E73CA42"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6210C70D" w14:textId="77777777" w:rsidR="000E70E7" w:rsidRPr="00016B1F" w:rsidRDefault="000E70E7">
            <w:pPr>
              <w:jc w:val="center"/>
              <w:rPr>
                <w:rFonts w:cs="Arial"/>
              </w:rPr>
            </w:pPr>
            <w:r w:rsidRPr="00016B1F">
              <w:rPr>
                <w:rFonts w:cs="Arial"/>
              </w:rPr>
              <w:t>110</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8B12187" w14:textId="77777777" w:rsidR="000E70E7" w:rsidRPr="00016B1F" w:rsidRDefault="000E70E7">
            <w:pPr>
              <w:jc w:val="center"/>
              <w:rPr>
                <w:rFonts w:cs="Arial"/>
              </w:rPr>
            </w:pPr>
            <w:r w:rsidRPr="00016B1F">
              <w:rPr>
                <w:rFonts w:cs="Arial"/>
              </w:rPr>
              <w:t>GRAFTON</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7E600FC8"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464A6065"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2E60DC88" w14:textId="77777777" w:rsidR="000E70E7" w:rsidRPr="00016B1F" w:rsidRDefault="000E70E7">
            <w:pPr>
              <w:jc w:val="center"/>
              <w:rPr>
                <w:rFonts w:cs="Arial"/>
              </w:rPr>
            </w:pPr>
            <w:r w:rsidRPr="00016B1F">
              <w:rPr>
                <w:rFonts w:cs="Arial"/>
              </w:rPr>
              <w:t>Non-IPP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54F91F14" w14:textId="77777777" w:rsidR="000E70E7" w:rsidRPr="00016B1F" w:rsidRDefault="000E70E7">
            <w:pPr>
              <w:jc w:val="center"/>
              <w:rPr>
                <w:rFonts w:cs="Arial"/>
              </w:rPr>
            </w:pPr>
            <w:r w:rsidRPr="00016B1F">
              <w:rPr>
                <w:rFonts w:cs="Arial"/>
              </w:rPr>
              <w:t>Municipal</w:t>
            </w:r>
          </w:p>
        </w:tc>
        <w:tc>
          <w:tcPr>
            <w:tcW w:w="1980" w:type="dxa"/>
            <w:tcBorders>
              <w:top w:val="nil"/>
              <w:left w:val="nil"/>
              <w:bottom w:val="single" w:sz="4" w:space="0" w:color="auto"/>
              <w:right w:val="single" w:sz="8" w:space="0" w:color="auto"/>
            </w:tcBorders>
            <w:vAlign w:val="center"/>
          </w:tcPr>
          <w:p w14:paraId="742A1BA7" w14:textId="77777777" w:rsidR="000E70E7" w:rsidRPr="00016B1F" w:rsidRDefault="000E70E7">
            <w:pPr>
              <w:jc w:val="center"/>
              <w:rPr>
                <w:rFonts w:cs="Arial"/>
              </w:rPr>
            </w:pPr>
            <w:r w:rsidRPr="00016B1F">
              <w:rPr>
                <w:rFonts w:cs="Arial"/>
              </w:rPr>
              <w:t>GRAFTON</w:t>
            </w:r>
          </w:p>
        </w:tc>
      </w:tr>
      <w:tr w:rsidR="000E70E7" w:rsidRPr="00016B1F" w14:paraId="5CA60AD2"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0B2311BC" w14:textId="77777777" w:rsidR="000E70E7" w:rsidRPr="00016B1F" w:rsidRDefault="000E70E7">
            <w:pPr>
              <w:jc w:val="center"/>
              <w:rPr>
                <w:rFonts w:cs="Arial"/>
              </w:rPr>
            </w:pPr>
            <w:r w:rsidRPr="00016B1F">
              <w:rPr>
                <w:rFonts w:cs="Arial"/>
              </w:rPr>
              <w:t>111</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5B6BFEE9" w14:textId="77777777" w:rsidR="000E70E7" w:rsidRPr="00016B1F" w:rsidRDefault="000E70E7">
            <w:pPr>
              <w:jc w:val="center"/>
              <w:rPr>
                <w:rFonts w:cs="Arial"/>
              </w:rPr>
            </w:pPr>
            <w:r w:rsidRPr="00016B1F">
              <w:rPr>
                <w:rFonts w:cs="Arial"/>
              </w:rPr>
              <w:t>GRANBY</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591F1187"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17F03C91"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765035F4"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7E32C314"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vAlign w:val="center"/>
          </w:tcPr>
          <w:p w14:paraId="7C72D6C4" w14:textId="77777777" w:rsidR="000E70E7" w:rsidRPr="00016B1F" w:rsidRDefault="000E70E7">
            <w:pPr>
              <w:jc w:val="center"/>
              <w:rPr>
                <w:rFonts w:cs="Arial"/>
              </w:rPr>
            </w:pPr>
            <w:r w:rsidRPr="00016B1F">
              <w:rPr>
                <w:rFonts w:cs="Arial"/>
              </w:rPr>
              <w:t>South Hadley</w:t>
            </w:r>
          </w:p>
        </w:tc>
      </w:tr>
      <w:tr w:rsidR="000E70E7" w:rsidRPr="00016B1F" w14:paraId="5D8C11E4"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68FA1099" w14:textId="77777777" w:rsidR="000E70E7" w:rsidRPr="00016B1F" w:rsidRDefault="000E70E7">
            <w:pPr>
              <w:jc w:val="center"/>
              <w:rPr>
                <w:rFonts w:cs="Arial"/>
              </w:rPr>
            </w:pPr>
            <w:r w:rsidRPr="00016B1F">
              <w:rPr>
                <w:rFonts w:cs="Arial"/>
              </w:rPr>
              <w:t>112</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5C5BB684" w14:textId="77777777" w:rsidR="000E70E7" w:rsidRPr="00016B1F" w:rsidRDefault="000E70E7">
            <w:pPr>
              <w:jc w:val="center"/>
              <w:rPr>
                <w:rFonts w:cs="Arial"/>
              </w:rPr>
            </w:pPr>
            <w:r w:rsidRPr="00016B1F">
              <w:rPr>
                <w:rFonts w:cs="Arial"/>
              </w:rPr>
              <w:t>GRANVILLE</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4575C63C"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5242D54C"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68FD94DB"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63448400"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vAlign w:val="center"/>
          </w:tcPr>
          <w:p w14:paraId="5688EA29" w14:textId="77777777" w:rsidR="000E70E7" w:rsidRPr="00016B1F" w:rsidRDefault="000E70E7">
            <w:pPr>
              <w:jc w:val="center"/>
              <w:rPr>
                <w:rFonts w:cs="Arial"/>
              </w:rPr>
            </w:pPr>
            <w:r w:rsidRPr="00016B1F">
              <w:rPr>
                <w:rFonts w:cs="Arial"/>
              </w:rPr>
              <w:t xml:space="preserve"> </w:t>
            </w:r>
          </w:p>
        </w:tc>
      </w:tr>
      <w:tr w:rsidR="000E70E7" w:rsidRPr="00016B1F" w14:paraId="28AF989D"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6197405A" w14:textId="77777777" w:rsidR="000E70E7" w:rsidRPr="00016B1F" w:rsidRDefault="000E70E7">
            <w:pPr>
              <w:jc w:val="center"/>
              <w:rPr>
                <w:rFonts w:cs="Arial"/>
              </w:rPr>
            </w:pPr>
            <w:r w:rsidRPr="00016B1F">
              <w:rPr>
                <w:rFonts w:cs="Arial"/>
              </w:rPr>
              <w:t>113</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028CA573" w14:textId="77777777" w:rsidR="000E70E7" w:rsidRPr="00016B1F" w:rsidRDefault="000E70E7">
            <w:pPr>
              <w:jc w:val="center"/>
              <w:rPr>
                <w:rFonts w:cs="Arial"/>
              </w:rPr>
            </w:pPr>
            <w:r w:rsidRPr="00016B1F">
              <w:rPr>
                <w:rFonts w:cs="Arial"/>
              </w:rPr>
              <w:t>GREAT BARRINGTON</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68B3DDB4"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574D33AF"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47C4A3A1"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5DC63645" w14:textId="77777777" w:rsidR="000E70E7" w:rsidRPr="00016B1F" w:rsidRDefault="000E70E7">
            <w:pPr>
              <w:jc w:val="center"/>
              <w:rPr>
                <w:rFonts w:cs="Arial"/>
              </w:rPr>
            </w:pPr>
            <w:r w:rsidRPr="00016B1F">
              <w:rPr>
                <w:rFonts w:cs="Arial"/>
              </w:rPr>
              <w:t>Municipal</w:t>
            </w:r>
          </w:p>
        </w:tc>
        <w:tc>
          <w:tcPr>
            <w:tcW w:w="1980" w:type="dxa"/>
            <w:tcBorders>
              <w:top w:val="nil"/>
              <w:left w:val="nil"/>
              <w:bottom w:val="single" w:sz="4" w:space="0" w:color="auto"/>
              <w:right w:val="single" w:sz="8" w:space="0" w:color="auto"/>
            </w:tcBorders>
            <w:vAlign w:val="center"/>
          </w:tcPr>
          <w:p w14:paraId="181CECA8" w14:textId="77777777" w:rsidR="000E70E7" w:rsidRPr="00016B1F" w:rsidRDefault="000E70E7">
            <w:pPr>
              <w:jc w:val="center"/>
              <w:rPr>
                <w:rFonts w:cs="Arial"/>
              </w:rPr>
            </w:pPr>
            <w:r w:rsidRPr="00016B1F">
              <w:rPr>
                <w:rFonts w:cs="Arial"/>
              </w:rPr>
              <w:t>GREAT BARRINGTON</w:t>
            </w:r>
          </w:p>
        </w:tc>
      </w:tr>
      <w:tr w:rsidR="000E70E7" w:rsidRPr="00016B1F" w14:paraId="2D43779A"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737E7F9F" w14:textId="77777777" w:rsidR="000E70E7" w:rsidRPr="00016B1F" w:rsidRDefault="000E70E7">
            <w:pPr>
              <w:jc w:val="center"/>
              <w:rPr>
                <w:rFonts w:cs="Arial"/>
              </w:rPr>
            </w:pPr>
            <w:r w:rsidRPr="00016B1F">
              <w:rPr>
                <w:rFonts w:cs="Arial"/>
              </w:rPr>
              <w:t>114</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56F2E6A1" w14:textId="77777777" w:rsidR="000E70E7" w:rsidRPr="00016B1F" w:rsidRDefault="000E70E7">
            <w:pPr>
              <w:jc w:val="center"/>
              <w:rPr>
                <w:rFonts w:cs="Arial"/>
              </w:rPr>
            </w:pPr>
            <w:r w:rsidRPr="00016B1F">
              <w:rPr>
                <w:rFonts w:cs="Arial"/>
              </w:rPr>
              <w:t>GREENFIELD</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F868FAC"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28428384"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1ABC241D" w14:textId="77777777" w:rsidR="000E70E7" w:rsidRPr="00016B1F" w:rsidRDefault="000E70E7">
            <w:pPr>
              <w:jc w:val="center"/>
              <w:rPr>
                <w:rFonts w:cs="Arial"/>
              </w:rPr>
            </w:pPr>
            <w:r w:rsidRPr="00016B1F">
              <w:rPr>
                <w:rFonts w:cs="Arial"/>
              </w:rPr>
              <w:t>Non-IPP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3EC2391D" w14:textId="77777777" w:rsidR="000E70E7" w:rsidRPr="00016B1F" w:rsidRDefault="000E70E7">
            <w:pPr>
              <w:jc w:val="center"/>
              <w:rPr>
                <w:rFonts w:cs="Arial"/>
              </w:rPr>
            </w:pPr>
            <w:r w:rsidRPr="00016B1F">
              <w:rPr>
                <w:rFonts w:cs="Arial"/>
              </w:rPr>
              <w:t>Municipal</w:t>
            </w:r>
          </w:p>
        </w:tc>
        <w:tc>
          <w:tcPr>
            <w:tcW w:w="1980" w:type="dxa"/>
            <w:tcBorders>
              <w:top w:val="nil"/>
              <w:left w:val="nil"/>
              <w:bottom w:val="single" w:sz="4" w:space="0" w:color="auto"/>
              <w:right w:val="single" w:sz="8" w:space="0" w:color="auto"/>
            </w:tcBorders>
            <w:vAlign w:val="center"/>
          </w:tcPr>
          <w:p w14:paraId="3C15D970" w14:textId="77777777" w:rsidR="000E70E7" w:rsidRPr="00016B1F" w:rsidRDefault="000E70E7">
            <w:pPr>
              <w:jc w:val="center"/>
              <w:rPr>
                <w:rFonts w:cs="Arial"/>
              </w:rPr>
            </w:pPr>
            <w:r w:rsidRPr="00016B1F">
              <w:rPr>
                <w:rFonts w:cs="Arial"/>
              </w:rPr>
              <w:t>GREENFIELD</w:t>
            </w:r>
          </w:p>
        </w:tc>
      </w:tr>
      <w:tr w:rsidR="000E70E7" w:rsidRPr="00016B1F" w14:paraId="583F95A4"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10502797" w14:textId="77777777" w:rsidR="000E70E7" w:rsidRPr="00016B1F" w:rsidRDefault="000E70E7">
            <w:pPr>
              <w:jc w:val="center"/>
              <w:rPr>
                <w:rFonts w:cs="Arial"/>
              </w:rPr>
            </w:pPr>
            <w:r w:rsidRPr="00016B1F">
              <w:rPr>
                <w:rFonts w:cs="Arial"/>
              </w:rPr>
              <w:t>115</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6E0B7AC2" w14:textId="77777777" w:rsidR="000E70E7" w:rsidRPr="00016B1F" w:rsidRDefault="000E70E7">
            <w:pPr>
              <w:jc w:val="center"/>
              <w:rPr>
                <w:rFonts w:cs="Arial"/>
              </w:rPr>
            </w:pPr>
            <w:r w:rsidRPr="00016B1F">
              <w:rPr>
                <w:rFonts w:cs="Arial"/>
              </w:rPr>
              <w:t>GROTON (partial)</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49715970"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1C810C5C"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1DC3E3C4" w14:textId="77777777" w:rsidR="000E70E7" w:rsidRPr="00016B1F" w:rsidRDefault="000E70E7">
            <w:pPr>
              <w:jc w:val="center"/>
              <w:rPr>
                <w:rFonts w:cs="Arial"/>
              </w:rPr>
            </w:pPr>
            <w:r w:rsidRPr="00016B1F">
              <w:rPr>
                <w:rFonts w:cs="Arial"/>
              </w:rPr>
              <w:t xml:space="preserve">Non-IPP </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7F058E79" w14:textId="77777777" w:rsidR="000E70E7" w:rsidRPr="00016B1F" w:rsidRDefault="000E70E7">
            <w:pPr>
              <w:jc w:val="center"/>
              <w:rPr>
                <w:rFonts w:cs="Arial"/>
              </w:rPr>
            </w:pPr>
            <w:r w:rsidRPr="00016B1F">
              <w:rPr>
                <w:rFonts w:cs="Arial"/>
              </w:rPr>
              <w:t xml:space="preserve">Municipal </w:t>
            </w:r>
          </w:p>
        </w:tc>
        <w:tc>
          <w:tcPr>
            <w:tcW w:w="1980" w:type="dxa"/>
            <w:tcBorders>
              <w:top w:val="nil"/>
              <w:left w:val="nil"/>
              <w:bottom w:val="single" w:sz="4" w:space="0" w:color="auto"/>
              <w:right w:val="single" w:sz="8" w:space="0" w:color="auto"/>
            </w:tcBorders>
            <w:shd w:val="clear" w:color="auto" w:fill="FFFFFF"/>
            <w:vAlign w:val="center"/>
          </w:tcPr>
          <w:p w14:paraId="1337A19C" w14:textId="77777777" w:rsidR="000E70E7" w:rsidRPr="00016B1F" w:rsidRDefault="000E70E7">
            <w:pPr>
              <w:jc w:val="center"/>
              <w:rPr>
                <w:rFonts w:cs="Arial"/>
              </w:rPr>
            </w:pPr>
            <w:r w:rsidRPr="00016B1F">
              <w:rPr>
                <w:rFonts w:cs="Arial"/>
              </w:rPr>
              <w:t xml:space="preserve">Pepperell </w:t>
            </w:r>
          </w:p>
        </w:tc>
      </w:tr>
      <w:tr w:rsidR="000E70E7" w:rsidRPr="00016B1F" w14:paraId="5678F931"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1A5CA8B8" w14:textId="77777777" w:rsidR="000E70E7" w:rsidRPr="00016B1F" w:rsidRDefault="000E70E7">
            <w:pPr>
              <w:jc w:val="center"/>
              <w:rPr>
                <w:rFonts w:cs="Arial"/>
              </w:rPr>
            </w:pPr>
            <w:r w:rsidRPr="00016B1F">
              <w:rPr>
                <w:rFonts w:cs="Arial"/>
              </w:rPr>
              <w:t>116</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6FC16326" w14:textId="77777777" w:rsidR="000E70E7" w:rsidRPr="00016B1F" w:rsidRDefault="000E70E7">
            <w:pPr>
              <w:jc w:val="center"/>
              <w:rPr>
                <w:rFonts w:cs="Arial"/>
              </w:rPr>
            </w:pPr>
            <w:r w:rsidRPr="00016B1F">
              <w:rPr>
                <w:rFonts w:cs="Arial"/>
              </w:rPr>
              <w:t>GROVELAND</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69058D82"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151292DD"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0498EB93"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79921E39"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shd w:val="clear" w:color="auto" w:fill="FFFFFF"/>
            <w:vAlign w:val="center"/>
          </w:tcPr>
          <w:p w14:paraId="759E56E8" w14:textId="77777777" w:rsidR="000E70E7" w:rsidRPr="00016B1F" w:rsidRDefault="000E70E7">
            <w:pPr>
              <w:jc w:val="center"/>
              <w:rPr>
                <w:rFonts w:cs="Arial"/>
              </w:rPr>
            </w:pPr>
            <w:r w:rsidRPr="00016B1F">
              <w:rPr>
                <w:rFonts w:cs="Arial"/>
              </w:rPr>
              <w:t>Haverhill</w:t>
            </w:r>
          </w:p>
        </w:tc>
      </w:tr>
      <w:tr w:rsidR="000E70E7" w:rsidRPr="00016B1F" w14:paraId="60D7AF95"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79FCB0D4" w14:textId="77777777" w:rsidR="000E70E7" w:rsidRPr="00016B1F" w:rsidRDefault="000E70E7">
            <w:pPr>
              <w:jc w:val="center"/>
              <w:rPr>
                <w:rFonts w:cs="Arial"/>
              </w:rPr>
            </w:pPr>
            <w:r w:rsidRPr="00016B1F">
              <w:rPr>
                <w:rFonts w:cs="Arial"/>
              </w:rPr>
              <w:t>117</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6E18A1A9" w14:textId="77777777" w:rsidR="000E70E7" w:rsidRPr="00016B1F" w:rsidRDefault="000E70E7">
            <w:pPr>
              <w:jc w:val="center"/>
              <w:rPr>
                <w:rFonts w:cs="Arial"/>
              </w:rPr>
            </w:pPr>
            <w:r w:rsidRPr="00016B1F">
              <w:rPr>
                <w:rFonts w:cs="Arial"/>
              </w:rPr>
              <w:t>HADLEY</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41FEB8EB"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6408F832"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4726746C" w14:textId="77777777" w:rsidR="000E70E7" w:rsidRPr="00016B1F" w:rsidRDefault="000E70E7">
            <w:pPr>
              <w:jc w:val="center"/>
              <w:rPr>
                <w:rFonts w:cs="Arial"/>
              </w:rPr>
            </w:pPr>
            <w:r w:rsidRPr="00016B1F">
              <w:rPr>
                <w:rFonts w:cs="Arial"/>
              </w:rPr>
              <w:t>Non-IPP</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294D4068" w14:textId="77777777" w:rsidR="000E70E7" w:rsidRPr="00016B1F" w:rsidRDefault="000E70E7">
            <w:pPr>
              <w:jc w:val="center"/>
              <w:rPr>
                <w:rFonts w:cs="Arial"/>
              </w:rPr>
            </w:pPr>
            <w:r w:rsidRPr="00016B1F">
              <w:rPr>
                <w:rFonts w:cs="Arial"/>
              </w:rPr>
              <w:t>Municipal</w:t>
            </w:r>
          </w:p>
        </w:tc>
        <w:tc>
          <w:tcPr>
            <w:tcW w:w="1980" w:type="dxa"/>
            <w:tcBorders>
              <w:top w:val="nil"/>
              <w:left w:val="nil"/>
              <w:bottom w:val="single" w:sz="4" w:space="0" w:color="auto"/>
              <w:right w:val="single" w:sz="8" w:space="0" w:color="auto"/>
            </w:tcBorders>
            <w:shd w:val="clear" w:color="auto" w:fill="FFFFFF"/>
            <w:vAlign w:val="center"/>
          </w:tcPr>
          <w:p w14:paraId="13ACA236" w14:textId="77777777" w:rsidR="000E70E7" w:rsidRPr="00016B1F" w:rsidRDefault="000E70E7">
            <w:pPr>
              <w:jc w:val="center"/>
              <w:rPr>
                <w:rFonts w:cs="Arial"/>
              </w:rPr>
            </w:pPr>
            <w:r w:rsidRPr="00016B1F">
              <w:rPr>
                <w:rFonts w:cs="Arial"/>
              </w:rPr>
              <w:t>HADLEY</w:t>
            </w:r>
          </w:p>
        </w:tc>
      </w:tr>
      <w:tr w:rsidR="000E70E7" w:rsidRPr="00016B1F" w14:paraId="6C8DFC82"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4D77C949" w14:textId="77777777" w:rsidR="000E70E7" w:rsidRPr="00016B1F" w:rsidRDefault="000E70E7">
            <w:pPr>
              <w:jc w:val="center"/>
              <w:rPr>
                <w:rFonts w:cs="Arial"/>
              </w:rPr>
            </w:pPr>
            <w:r w:rsidRPr="00016B1F">
              <w:rPr>
                <w:rFonts w:cs="Arial"/>
              </w:rPr>
              <w:t>118</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0771CD6A" w14:textId="77777777" w:rsidR="000E70E7" w:rsidRPr="00016B1F" w:rsidRDefault="000E70E7">
            <w:pPr>
              <w:jc w:val="center"/>
              <w:rPr>
                <w:rFonts w:cs="Arial"/>
              </w:rPr>
            </w:pPr>
            <w:r w:rsidRPr="00016B1F">
              <w:rPr>
                <w:rFonts w:cs="Arial"/>
              </w:rPr>
              <w:t>HALIFAX</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33E21175"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02C486F4"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487A0320"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0BD6BD38"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shd w:val="clear" w:color="auto" w:fill="FFFFFF"/>
            <w:vAlign w:val="center"/>
          </w:tcPr>
          <w:p w14:paraId="4825C89D" w14:textId="77777777" w:rsidR="000E70E7" w:rsidRPr="00016B1F" w:rsidRDefault="000E70E7">
            <w:pPr>
              <w:jc w:val="center"/>
              <w:rPr>
                <w:rFonts w:cs="Arial"/>
              </w:rPr>
            </w:pPr>
            <w:r w:rsidRPr="00016B1F">
              <w:rPr>
                <w:rFonts w:cs="Arial"/>
              </w:rPr>
              <w:t xml:space="preserve"> </w:t>
            </w:r>
          </w:p>
        </w:tc>
      </w:tr>
      <w:tr w:rsidR="000E70E7" w:rsidRPr="00016B1F" w14:paraId="07F2DCC3"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1E1D0063" w14:textId="77777777" w:rsidR="000E70E7" w:rsidRPr="00016B1F" w:rsidRDefault="000E70E7">
            <w:pPr>
              <w:jc w:val="center"/>
              <w:rPr>
                <w:rFonts w:cs="Arial"/>
              </w:rPr>
            </w:pPr>
            <w:r w:rsidRPr="00016B1F">
              <w:rPr>
                <w:rFonts w:cs="Arial"/>
              </w:rPr>
              <w:t>119</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59A4A4DD" w14:textId="77777777" w:rsidR="000E70E7" w:rsidRPr="00016B1F" w:rsidRDefault="000E70E7">
            <w:pPr>
              <w:jc w:val="center"/>
              <w:rPr>
                <w:rFonts w:cs="Arial"/>
              </w:rPr>
            </w:pPr>
            <w:r w:rsidRPr="00016B1F">
              <w:rPr>
                <w:rFonts w:cs="Arial"/>
              </w:rPr>
              <w:t>HAMILTON</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1C559664"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1A774795"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6D01DD04"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7B88E400"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shd w:val="clear" w:color="auto" w:fill="FFFFFF"/>
            <w:vAlign w:val="center"/>
          </w:tcPr>
          <w:p w14:paraId="4D9FD673" w14:textId="77777777" w:rsidR="000E70E7" w:rsidRPr="00016B1F" w:rsidRDefault="000E70E7">
            <w:pPr>
              <w:jc w:val="center"/>
              <w:rPr>
                <w:rFonts w:cs="Arial"/>
              </w:rPr>
            </w:pPr>
            <w:r w:rsidRPr="00016B1F">
              <w:rPr>
                <w:rFonts w:cs="Arial"/>
              </w:rPr>
              <w:t xml:space="preserve"> </w:t>
            </w:r>
          </w:p>
        </w:tc>
      </w:tr>
      <w:tr w:rsidR="000E70E7" w:rsidRPr="00016B1F" w14:paraId="2082B998"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0B0BD64C" w14:textId="77777777" w:rsidR="000E70E7" w:rsidRPr="00016B1F" w:rsidRDefault="000E70E7">
            <w:pPr>
              <w:jc w:val="center"/>
              <w:rPr>
                <w:rFonts w:cs="Arial"/>
              </w:rPr>
            </w:pPr>
            <w:r w:rsidRPr="00016B1F">
              <w:rPr>
                <w:rFonts w:cs="Arial"/>
              </w:rPr>
              <w:t>120</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6028D096" w14:textId="77777777" w:rsidR="000E70E7" w:rsidRPr="00016B1F" w:rsidRDefault="000E70E7">
            <w:pPr>
              <w:jc w:val="center"/>
              <w:rPr>
                <w:rFonts w:cs="Arial"/>
              </w:rPr>
            </w:pPr>
            <w:r w:rsidRPr="00016B1F">
              <w:rPr>
                <w:rFonts w:cs="Arial"/>
              </w:rPr>
              <w:t>HAMPDEN</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18D7066D"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0C1E47B6"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00B1C8DE"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3F73A585"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vAlign w:val="center"/>
          </w:tcPr>
          <w:p w14:paraId="52A1B3FC" w14:textId="77777777" w:rsidR="000E70E7" w:rsidRPr="00016B1F" w:rsidRDefault="000E70E7">
            <w:pPr>
              <w:jc w:val="center"/>
              <w:rPr>
                <w:rFonts w:cs="Arial"/>
              </w:rPr>
            </w:pPr>
            <w:r w:rsidRPr="00016B1F">
              <w:rPr>
                <w:rFonts w:cs="Arial"/>
              </w:rPr>
              <w:t xml:space="preserve"> </w:t>
            </w:r>
          </w:p>
        </w:tc>
      </w:tr>
      <w:tr w:rsidR="000E70E7" w:rsidRPr="00016B1F" w14:paraId="2D04B779"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5216B709" w14:textId="77777777" w:rsidR="000E70E7" w:rsidRPr="00016B1F" w:rsidRDefault="000E70E7">
            <w:pPr>
              <w:jc w:val="center"/>
              <w:rPr>
                <w:rFonts w:cs="Arial"/>
              </w:rPr>
            </w:pPr>
            <w:r w:rsidRPr="00016B1F">
              <w:rPr>
                <w:rFonts w:cs="Arial"/>
              </w:rPr>
              <w:t>121</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4C78C4A9" w14:textId="77777777" w:rsidR="000E70E7" w:rsidRPr="00016B1F" w:rsidRDefault="000E70E7">
            <w:pPr>
              <w:jc w:val="center"/>
              <w:rPr>
                <w:rFonts w:cs="Arial"/>
              </w:rPr>
            </w:pPr>
            <w:r w:rsidRPr="00016B1F">
              <w:rPr>
                <w:rFonts w:cs="Arial"/>
              </w:rPr>
              <w:t>HANCOCK</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501D72EA"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14CE6DF3"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4E5CCF2E"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5984F1A0"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vAlign w:val="center"/>
          </w:tcPr>
          <w:p w14:paraId="5C365FC4" w14:textId="77777777" w:rsidR="000E70E7" w:rsidRPr="00016B1F" w:rsidRDefault="000E70E7">
            <w:pPr>
              <w:jc w:val="center"/>
              <w:rPr>
                <w:rFonts w:cs="Arial"/>
              </w:rPr>
            </w:pPr>
            <w:r w:rsidRPr="00016B1F">
              <w:rPr>
                <w:rFonts w:cs="Arial"/>
              </w:rPr>
              <w:t xml:space="preserve"> </w:t>
            </w:r>
          </w:p>
        </w:tc>
      </w:tr>
      <w:tr w:rsidR="000E70E7" w:rsidRPr="00016B1F" w14:paraId="235E8DAD"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28FF6B8F" w14:textId="77777777" w:rsidR="000E70E7" w:rsidRPr="00016B1F" w:rsidRDefault="000E70E7">
            <w:pPr>
              <w:jc w:val="center"/>
              <w:rPr>
                <w:rFonts w:cs="Arial"/>
              </w:rPr>
            </w:pPr>
            <w:r w:rsidRPr="00016B1F">
              <w:rPr>
                <w:rFonts w:cs="Arial"/>
              </w:rPr>
              <w:t>122</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69CE152E" w14:textId="77777777" w:rsidR="000E70E7" w:rsidRPr="00016B1F" w:rsidRDefault="000E70E7">
            <w:pPr>
              <w:jc w:val="center"/>
              <w:rPr>
                <w:rFonts w:cs="Arial"/>
              </w:rPr>
            </w:pPr>
            <w:r w:rsidRPr="00016B1F">
              <w:rPr>
                <w:rFonts w:cs="Arial"/>
              </w:rPr>
              <w:t>HANOVER</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220F6373"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4366EF2B"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5EF22DE5"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0BD78BE7"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vAlign w:val="center"/>
          </w:tcPr>
          <w:p w14:paraId="671ECAFF" w14:textId="77777777" w:rsidR="000E70E7" w:rsidRPr="00016B1F" w:rsidRDefault="000E70E7">
            <w:pPr>
              <w:jc w:val="center"/>
              <w:rPr>
                <w:rFonts w:cs="Arial"/>
              </w:rPr>
            </w:pPr>
            <w:r w:rsidRPr="00016B1F">
              <w:rPr>
                <w:rFonts w:cs="Arial"/>
              </w:rPr>
              <w:t xml:space="preserve"> </w:t>
            </w:r>
          </w:p>
        </w:tc>
      </w:tr>
      <w:tr w:rsidR="000E70E7" w:rsidRPr="00016B1F" w14:paraId="01CC6323"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7D6DF50B" w14:textId="77777777" w:rsidR="000E70E7" w:rsidRPr="00016B1F" w:rsidRDefault="000E70E7">
            <w:pPr>
              <w:jc w:val="center"/>
              <w:rPr>
                <w:rFonts w:cs="Arial"/>
              </w:rPr>
            </w:pPr>
            <w:r w:rsidRPr="00016B1F">
              <w:rPr>
                <w:rFonts w:cs="Arial"/>
              </w:rPr>
              <w:t>123</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7E5EA6F8" w14:textId="77777777" w:rsidR="000E70E7" w:rsidRPr="00016B1F" w:rsidRDefault="000E70E7">
            <w:pPr>
              <w:jc w:val="center"/>
              <w:rPr>
                <w:rFonts w:cs="Arial"/>
              </w:rPr>
            </w:pPr>
            <w:r w:rsidRPr="00016B1F">
              <w:rPr>
                <w:rFonts w:cs="Arial"/>
              </w:rPr>
              <w:t>HANSON</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10388197"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62D03D51"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69CD46DB"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0324381F"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vAlign w:val="center"/>
          </w:tcPr>
          <w:p w14:paraId="1F89BAB5" w14:textId="77777777" w:rsidR="000E70E7" w:rsidRPr="00016B1F" w:rsidRDefault="000E70E7">
            <w:pPr>
              <w:jc w:val="center"/>
              <w:rPr>
                <w:rFonts w:cs="Arial"/>
              </w:rPr>
            </w:pPr>
            <w:r w:rsidRPr="00016B1F">
              <w:rPr>
                <w:rFonts w:cs="Arial"/>
              </w:rPr>
              <w:t xml:space="preserve"> </w:t>
            </w:r>
          </w:p>
        </w:tc>
      </w:tr>
      <w:tr w:rsidR="000E70E7" w:rsidRPr="00016B1F" w14:paraId="07C8AFDD"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1903F4BB" w14:textId="77777777" w:rsidR="000E70E7" w:rsidRPr="00016B1F" w:rsidRDefault="000E70E7">
            <w:pPr>
              <w:jc w:val="center"/>
              <w:rPr>
                <w:rFonts w:cs="Arial"/>
              </w:rPr>
            </w:pPr>
            <w:r w:rsidRPr="00016B1F">
              <w:rPr>
                <w:rFonts w:cs="Arial"/>
              </w:rPr>
              <w:t>124</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47D07A8F" w14:textId="77777777" w:rsidR="000E70E7" w:rsidRPr="00016B1F" w:rsidRDefault="000E70E7">
            <w:pPr>
              <w:jc w:val="center"/>
              <w:rPr>
                <w:rFonts w:cs="Arial"/>
              </w:rPr>
            </w:pPr>
            <w:r w:rsidRPr="00016B1F">
              <w:rPr>
                <w:rFonts w:cs="Arial"/>
              </w:rPr>
              <w:t>HARDWICK</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23FA9B83"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602CC914"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12AF1F6" w14:textId="77777777" w:rsidR="000E70E7" w:rsidRPr="00016B1F" w:rsidRDefault="000E70E7">
            <w:pPr>
              <w:jc w:val="center"/>
              <w:rPr>
                <w:rFonts w:cs="Arial"/>
              </w:rPr>
            </w:pPr>
            <w:r w:rsidRPr="00016B1F">
              <w:rPr>
                <w:rFonts w:cs="Arial"/>
              </w:rPr>
              <w:t>Non-IPP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57914135" w14:textId="77777777" w:rsidR="000E70E7" w:rsidRPr="00016B1F" w:rsidRDefault="000E70E7">
            <w:pPr>
              <w:jc w:val="center"/>
              <w:rPr>
                <w:rFonts w:cs="Arial"/>
              </w:rPr>
            </w:pPr>
            <w:r w:rsidRPr="00016B1F">
              <w:rPr>
                <w:rFonts w:cs="Arial"/>
              </w:rPr>
              <w:t>Municipal</w:t>
            </w:r>
          </w:p>
        </w:tc>
        <w:tc>
          <w:tcPr>
            <w:tcW w:w="1980" w:type="dxa"/>
            <w:tcBorders>
              <w:top w:val="nil"/>
              <w:left w:val="nil"/>
              <w:bottom w:val="single" w:sz="4" w:space="0" w:color="auto"/>
              <w:right w:val="single" w:sz="8" w:space="0" w:color="auto"/>
            </w:tcBorders>
            <w:vAlign w:val="center"/>
          </w:tcPr>
          <w:p w14:paraId="7A7F7C18" w14:textId="77777777" w:rsidR="000E70E7" w:rsidRPr="00016B1F" w:rsidRDefault="000E70E7">
            <w:pPr>
              <w:jc w:val="center"/>
              <w:rPr>
                <w:rFonts w:cs="Arial"/>
              </w:rPr>
            </w:pPr>
            <w:r w:rsidRPr="00016B1F">
              <w:rPr>
                <w:rFonts w:cs="Arial"/>
              </w:rPr>
              <w:t>HARDWICK</w:t>
            </w:r>
          </w:p>
        </w:tc>
      </w:tr>
      <w:tr w:rsidR="000E70E7" w:rsidRPr="00016B1F" w14:paraId="38785841"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390F709A" w14:textId="77777777" w:rsidR="000E70E7" w:rsidRPr="00016B1F" w:rsidRDefault="000E70E7">
            <w:pPr>
              <w:jc w:val="center"/>
              <w:rPr>
                <w:rFonts w:cs="Arial"/>
              </w:rPr>
            </w:pPr>
            <w:r w:rsidRPr="00016B1F">
              <w:rPr>
                <w:rFonts w:cs="Arial"/>
              </w:rPr>
              <w:t>125</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205F8A15" w14:textId="77777777" w:rsidR="000E70E7" w:rsidRPr="00016B1F" w:rsidRDefault="000E70E7">
            <w:pPr>
              <w:jc w:val="center"/>
              <w:rPr>
                <w:rFonts w:cs="Arial"/>
              </w:rPr>
            </w:pPr>
            <w:r w:rsidRPr="00016B1F">
              <w:rPr>
                <w:rFonts w:cs="Arial"/>
              </w:rPr>
              <w:t>HARVARD</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0C40FBB5"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34050B72"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4094F333"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2D42BCC0"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shd w:val="clear" w:color="auto" w:fill="FFFFFF"/>
            <w:vAlign w:val="center"/>
          </w:tcPr>
          <w:p w14:paraId="744FE7B1" w14:textId="77777777" w:rsidR="000E70E7" w:rsidRPr="00016B1F" w:rsidRDefault="000E70E7">
            <w:pPr>
              <w:jc w:val="center"/>
              <w:rPr>
                <w:rFonts w:cs="Arial"/>
              </w:rPr>
            </w:pPr>
            <w:r w:rsidRPr="00016B1F">
              <w:rPr>
                <w:rFonts w:cs="Arial"/>
              </w:rPr>
              <w:t xml:space="preserve"> </w:t>
            </w:r>
          </w:p>
        </w:tc>
      </w:tr>
      <w:tr w:rsidR="000E70E7" w:rsidRPr="00016B1F" w14:paraId="3B095C58"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7BDE7F44" w14:textId="77777777" w:rsidR="000E70E7" w:rsidRPr="00016B1F" w:rsidRDefault="000E70E7">
            <w:pPr>
              <w:jc w:val="center"/>
              <w:rPr>
                <w:rFonts w:cs="Arial"/>
              </w:rPr>
            </w:pPr>
            <w:r w:rsidRPr="00016B1F">
              <w:rPr>
                <w:rFonts w:cs="Arial"/>
              </w:rPr>
              <w:t>126</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21C542C0" w14:textId="77777777" w:rsidR="000E70E7" w:rsidRPr="00016B1F" w:rsidRDefault="000E70E7">
            <w:pPr>
              <w:jc w:val="center"/>
              <w:rPr>
                <w:rFonts w:cs="Arial"/>
              </w:rPr>
            </w:pPr>
            <w:r w:rsidRPr="00016B1F">
              <w:rPr>
                <w:rFonts w:cs="Arial"/>
              </w:rPr>
              <w:t>HARWICH</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279E7AB8"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05D6BCD0"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1A16347B"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60E82002"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shd w:val="clear" w:color="auto" w:fill="FFFFFF"/>
            <w:vAlign w:val="center"/>
          </w:tcPr>
          <w:p w14:paraId="4420D7F3" w14:textId="77777777" w:rsidR="000E70E7" w:rsidRPr="00016B1F" w:rsidRDefault="000E70E7">
            <w:pPr>
              <w:jc w:val="center"/>
              <w:rPr>
                <w:rFonts w:cs="Arial"/>
              </w:rPr>
            </w:pPr>
            <w:r w:rsidRPr="00016B1F">
              <w:rPr>
                <w:rFonts w:cs="Arial"/>
              </w:rPr>
              <w:t xml:space="preserve"> </w:t>
            </w:r>
          </w:p>
        </w:tc>
      </w:tr>
      <w:tr w:rsidR="000E70E7" w:rsidRPr="00016B1F" w14:paraId="2531AFC6"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7128785A" w14:textId="77777777" w:rsidR="000E70E7" w:rsidRPr="00016B1F" w:rsidRDefault="000E70E7">
            <w:pPr>
              <w:jc w:val="center"/>
              <w:rPr>
                <w:rFonts w:cs="Arial"/>
              </w:rPr>
            </w:pPr>
            <w:r w:rsidRPr="00016B1F">
              <w:rPr>
                <w:rFonts w:cs="Arial"/>
              </w:rPr>
              <w:t>127</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389E137A" w14:textId="77777777" w:rsidR="000E70E7" w:rsidRPr="00016B1F" w:rsidRDefault="000E70E7">
            <w:pPr>
              <w:jc w:val="center"/>
              <w:rPr>
                <w:rFonts w:cs="Arial"/>
              </w:rPr>
            </w:pPr>
            <w:r w:rsidRPr="00016B1F">
              <w:rPr>
                <w:rFonts w:cs="Arial"/>
              </w:rPr>
              <w:t>HATFIELD</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235DEFB0"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65C0E789"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347F603E" w14:textId="77777777" w:rsidR="000E70E7" w:rsidRPr="00016B1F" w:rsidRDefault="000E70E7">
            <w:pPr>
              <w:jc w:val="center"/>
              <w:rPr>
                <w:rFonts w:cs="Arial"/>
              </w:rPr>
            </w:pPr>
            <w:r w:rsidRPr="00016B1F">
              <w:rPr>
                <w:rFonts w:cs="Arial"/>
              </w:rPr>
              <w:t>Non-IPP</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159BEC77" w14:textId="77777777" w:rsidR="000E70E7" w:rsidRPr="00016B1F" w:rsidRDefault="000E70E7">
            <w:pPr>
              <w:jc w:val="center"/>
              <w:rPr>
                <w:rFonts w:cs="Arial"/>
              </w:rPr>
            </w:pPr>
            <w:r w:rsidRPr="00016B1F">
              <w:rPr>
                <w:rFonts w:cs="Arial"/>
              </w:rPr>
              <w:t>Municipal</w:t>
            </w:r>
          </w:p>
        </w:tc>
        <w:tc>
          <w:tcPr>
            <w:tcW w:w="1980" w:type="dxa"/>
            <w:tcBorders>
              <w:top w:val="nil"/>
              <w:left w:val="nil"/>
              <w:bottom w:val="single" w:sz="4" w:space="0" w:color="auto"/>
              <w:right w:val="single" w:sz="8" w:space="0" w:color="auto"/>
            </w:tcBorders>
            <w:shd w:val="clear" w:color="auto" w:fill="FFFFFF"/>
            <w:vAlign w:val="center"/>
          </w:tcPr>
          <w:p w14:paraId="19CB3EB7" w14:textId="77777777" w:rsidR="000E70E7" w:rsidRPr="00016B1F" w:rsidRDefault="000E70E7">
            <w:pPr>
              <w:jc w:val="center"/>
              <w:rPr>
                <w:rFonts w:cs="Arial"/>
              </w:rPr>
            </w:pPr>
            <w:r w:rsidRPr="00016B1F">
              <w:rPr>
                <w:rFonts w:cs="Arial"/>
              </w:rPr>
              <w:t>HATFIELD</w:t>
            </w:r>
          </w:p>
        </w:tc>
      </w:tr>
      <w:tr w:rsidR="000E70E7" w:rsidRPr="00016B1F" w14:paraId="0B017307"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7E3108BB" w14:textId="77777777" w:rsidR="000E70E7" w:rsidRPr="00016B1F" w:rsidRDefault="000E70E7">
            <w:pPr>
              <w:jc w:val="center"/>
              <w:rPr>
                <w:rFonts w:cs="Arial"/>
              </w:rPr>
            </w:pPr>
            <w:r w:rsidRPr="00016B1F">
              <w:rPr>
                <w:rFonts w:cs="Arial"/>
              </w:rPr>
              <w:t>128</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3A28EAEA" w14:textId="77777777" w:rsidR="000E70E7" w:rsidRPr="00016B1F" w:rsidRDefault="000E70E7">
            <w:pPr>
              <w:jc w:val="center"/>
              <w:rPr>
                <w:rFonts w:cs="Arial"/>
              </w:rPr>
            </w:pPr>
            <w:r w:rsidRPr="00016B1F">
              <w:rPr>
                <w:rFonts w:cs="Arial"/>
              </w:rPr>
              <w:t>HAVERHILL</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4EC8EBF2"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0D10940F"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500CC190"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146AA169"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shd w:val="clear" w:color="auto" w:fill="FFFFFF"/>
            <w:vAlign w:val="center"/>
          </w:tcPr>
          <w:p w14:paraId="59BEE26E" w14:textId="77777777" w:rsidR="000E70E7" w:rsidRPr="00016B1F" w:rsidRDefault="000E70E7">
            <w:pPr>
              <w:jc w:val="center"/>
              <w:rPr>
                <w:rFonts w:cs="Arial"/>
              </w:rPr>
            </w:pPr>
            <w:r w:rsidRPr="00016B1F">
              <w:rPr>
                <w:rFonts w:cs="Arial"/>
              </w:rPr>
              <w:t>Haverhill</w:t>
            </w:r>
          </w:p>
        </w:tc>
      </w:tr>
      <w:tr w:rsidR="000E70E7" w:rsidRPr="00016B1F" w14:paraId="6313CD4D"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51A67795" w14:textId="77777777" w:rsidR="000E70E7" w:rsidRPr="00016B1F" w:rsidRDefault="000E70E7">
            <w:pPr>
              <w:jc w:val="center"/>
              <w:rPr>
                <w:rFonts w:cs="Arial"/>
              </w:rPr>
            </w:pPr>
            <w:r w:rsidRPr="00016B1F">
              <w:rPr>
                <w:rFonts w:cs="Arial"/>
              </w:rPr>
              <w:t>129</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7A467720" w14:textId="77777777" w:rsidR="000E70E7" w:rsidRPr="00016B1F" w:rsidRDefault="000E70E7">
            <w:pPr>
              <w:jc w:val="center"/>
              <w:rPr>
                <w:rFonts w:cs="Arial"/>
              </w:rPr>
            </w:pPr>
            <w:r w:rsidRPr="00016B1F">
              <w:rPr>
                <w:rFonts w:cs="Arial"/>
              </w:rPr>
              <w:t>HAWLEY</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7C550B52"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65A03D00"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4F511EB6"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761413AA"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shd w:val="clear" w:color="auto" w:fill="FFFFFF"/>
            <w:vAlign w:val="center"/>
          </w:tcPr>
          <w:p w14:paraId="7B436201" w14:textId="77777777" w:rsidR="000E70E7" w:rsidRPr="00016B1F" w:rsidRDefault="000E70E7">
            <w:pPr>
              <w:jc w:val="center"/>
              <w:rPr>
                <w:rFonts w:cs="Arial"/>
              </w:rPr>
            </w:pPr>
            <w:r w:rsidRPr="00016B1F">
              <w:rPr>
                <w:rFonts w:cs="Arial"/>
              </w:rPr>
              <w:t xml:space="preserve"> </w:t>
            </w:r>
          </w:p>
        </w:tc>
      </w:tr>
      <w:tr w:rsidR="000E70E7" w:rsidRPr="00016B1F" w14:paraId="68BB5589"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09B7F671" w14:textId="77777777" w:rsidR="000E70E7" w:rsidRPr="00016B1F" w:rsidRDefault="000E70E7">
            <w:pPr>
              <w:jc w:val="center"/>
              <w:rPr>
                <w:rFonts w:cs="Arial"/>
              </w:rPr>
            </w:pPr>
            <w:r w:rsidRPr="00016B1F">
              <w:rPr>
                <w:rFonts w:cs="Arial"/>
              </w:rPr>
              <w:t>130</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7175FD01" w14:textId="77777777" w:rsidR="000E70E7" w:rsidRPr="00016B1F" w:rsidRDefault="000E70E7">
            <w:pPr>
              <w:jc w:val="center"/>
              <w:rPr>
                <w:rFonts w:cs="Arial"/>
              </w:rPr>
            </w:pPr>
            <w:r w:rsidRPr="00016B1F">
              <w:rPr>
                <w:rFonts w:cs="Arial"/>
              </w:rPr>
              <w:t>HEATH</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5677F2CB"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52AA3115"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6629DC93"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6EFFED75"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vAlign w:val="center"/>
          </w:tcPr>
          <w:p w14:paraId="6B459D95" w14:textId="77777777" w:rsidR="000E70E7" w:rsidRPr="00016B1F" w:rsidRDefault="000E70E7">
            <w:pPr>
              <w:jc w:val="center"/>
              <w:rPr>
                <w:rFonts w:cs="Arial"/>
              </w:rPr>
            </w:pPr>
            <w:r w:rsidRPr="00016B1F">
              <w:rPr>
                <w:rFonts w:cs="Arial"/>
              </w:rPr>
              <w:t xml:space="preserve"> </w:t>
            </w:r>
          </w:p>
        </w:tc>
      </w:tr>
      <w:tr w:rsidR="000E70E7" w:rsidRPr="00016B1F" w14:paraId="164C06A5"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75CD6513" w14:textId="77777777" w:rsidR="000E70E7" w:rsidRPr="00016B1F" w:rsidRDefault="000E70E7">
            <w:pPr>
              <w:jc w:val="center"/>
              <w:rPr>
                <w:rFonts w:cs="Arial"/>
              </w:rPr>
            </w:pPr>
            <w:r w:rsidRPr="00016B1F">
              <w:rPr>
                <w:rFonts w:cs="Arial"/>
              </w:rPr>
              <w:t>131</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63AB70DA" w14:textId="77777777" w:rsidR="000E70E7" w:rsidRPr="00016B1F" w:rsidRDefault="000E70E7">
            <w:pPr>
              <w:jc w:val="center"/>
              <w:rPr>
                <w:rFonts w:cs="Arial"/>
              </w:rPr>
            </w:pPr>
            <w:r w:rsidRPr="00016B1F">
              <w:rPr>
                <w:rFonts w:cs="Arial"/>
              </w:rPr>
              <w:t>HINGHAM</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43154B37"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22F345AA"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69C44593"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29AE08CC"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vAlign w:val="center"/>
          </w:tcPr>
          <w:p w14:paraId="14943F45" w14:textId="77777777" w:rsidR="000E70E7" w:rsidRPr="00016B1F" w:rsidRDefault="000E70E7">
            <w:pPr>
              <w:jc w:val="center"/>
              <w:rPr>
                <w:rFonts w:cs="Arial"/>
              </w:rPr>
            </w:pPr>
            <w:r w:rsidRPr="00016B1F">
              <w:rPr>
                <w:rFonts w:cs="Arial"/>
              </w:rPr>
              <w:t xml:space="preserve"> </w:t>
            </w:r>
          </w:p>
        </w:tc>
      </w:tr>
      <w:tr w:rsidR="000E70E7" w:rsidRPr="00016B1F" w14:paraId="501C271D"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7DA7B3D7" w14:textId="77777777" w:rsidR="000E70E7" w:rsidRPr="00016B1F" w:rsidRDefault="000E70E7">
            <w:pPr>
              <w:jc w:val="center"/>
              <w:rPr>
                <w:rFonts w:cs="Arial"/>
              </w:rPr>
            </w:pPr>
            <w:r w:rsidRPr="00016B1F">
              <w:rPr>
                <w:rFonts w:cs="Arial"/>
              </w:rPr>
              <w:t>132</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25AB3F62" w14:textId="77777777" w:rsidR="000E70E7" w:rsidRPr="00016B1F" w:rsidRDefault="000E70E7">
            <w:pPr>
              <w:jc w:val="center"/>
              <w:rPr>
                <w:rFonts w:cs="Arial"/>
              </w:rPr>
            </w:pPr>
            <w:r w:rsidRPr="00016B1F">
              <w:rPr>
                <w:rFonts w:cs="Arial"/>
              </w:rPr>
              <w:t>HINSDALE</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5AB6B3E"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0C3DFECC"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41648059"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479C9E90"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vAlign w:val="center"/>
          </w:tcPr>
          <w:p w14:paraId="5E7BD80C" w14:textId="77777777" w:rsidR="000E70E7" w:rsidRPr="00016B1F" w:rsidRDefault="000E70E7">
            <w:pPr>
              <w:jc w:val="center"/>
              <w:rPr>
                <w:rFonts w:cs="Arial"/>
              </w:rPr>
            </w:pPr>
            <w:r w:rsidRPr="00016B1F">
              <w:rPr>
                <w:rFonts w:cs="Arial"/>
              </w:rPr>
              <w:t>Pittsfield</w:t>
            </w:r>
          </w:p>
        </w:tc>
      </w:tr>
      <w:tr w:rsidR="000E70E7" w:rsidRPr="00016B1F" w14:paraId="091E9C72"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63156CCF" w14:textId="77777777" w:rsidR="000E70E7" w:rsidRPr="00016B1F" w:rsidRDefault="000E70E7">
            <w:pPr>
              <w:jc w:val="center"/>
              <w:rPr>
                <w:rFonts w:cs="Arial"/>
              </w:rPr>
            </w:pPr>
            <w:r w:rsidRPr="00016B1F">
              <w:rPr>
                <w:rFonts w:cs="Arial"/>
              </w:rPr>
              <w:t>133</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47FC22E8" w14:textId="77777777" w:rsidR="000E70E7" w:rsidRPr="00016B1F" w:rsidRDefault="000E70E7">
            <w:pPr>
              <w:jc w:val="center"/>
              <w:rPr>
                <w:rFonts w:cs="Arial"/>
              </w:rPr>
            </w:pPr>
            <w:r w:rsidRPr="00016B1F">
              <w:rPr>
                <w:rFonts w:cs="Arial"/>
              </w:rPr>
              <w:t>HOLBROOK</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2ED3F2BA"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1413983F"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4EC47816"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623FBD9B"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vAlign w:val="center"/>
          </w:tcPr>
          <w:p w14:paraId="4259C670" w14:textId="77777777" w:rsidR="000E70E7" w:rsidRPr="00016B1F" w:rsidRDefault="000E70E7">
            <w:pPr>
              <w:jc w:val="center"/>
              <w:rPr>
                <w:rFonts w:cs="Arial"/>
              </w:rPr>
            </w:pPr>
            <w:r w:rsidRPr="00016B1F">
              <w:rPr>
                <w:rFonts w:cs="Arial"/>
              </w:rPr>
              <w:t>MWRA</w:t>
            </w:r>
          </w:p>
        </w:tc>
      </w:tr>
      <w:tr w:rsidR="000E70E7" w:rsidRPr="00016B1F" w14:paraId="1C1DB513"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76646826" w14:textId="77777777" w:rsidR="000E70E7" w:rsidRPr="00016B1F" w:rsidRDefault="000E70E7">
            <w:pPr>
              <w:jc w:val="center"/>
              <w:rPr>
                <w:rFonts w:cs="Arial"/>
              </w:rPr>
            </w:pPr>
            <w:r w:rsidRPr="00016B1F">
              <w:rPr>
                <w:rFonts w:cs="Arial"/>
              </w:rPr>
              <w:t>134</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04FC767D" w14:textId="77777777" w:rsidR="000E70E7" w:rsidRPr="00016B1F" w:rsidRDefault="000E70E7">
            <w:pPr>
              <w:jc w:val="center"/>
              <w:rPr>
                <w:rFonts w:cs="Arial"/>
              </w:rPr>
            </w:pPr>
            <w:r w:rsidRPr="00016B1F">
              <w:rPr>
                <w:rFonts w:cs="Arial"/>
              </w:rPr>
              <w:t>HOLDEN</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645A567A"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78B46194"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B10741C"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01432E11"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vAlign w:val="center"/>
          </w:tcPr>
          <w:p w14:paraId="094AF821" w14:textId="77777777" w:rsidR="000E70E7" w:rsidRPr="00016B1F" w:rsidRDefault="000E70E7">
            <w:pPr>
              <w:jc w:val="center"/>
              <w:rPr>
                <w:rFonts w:cs="Arial"/>
              </w:rPr>
            </w:pPr>
            <w:r w:rsidRPr="00016B1F">
              <w:rPr>
                <w:rFonts w:cs="Arial"/>
              </w:rPr>
              <w:t>Upper Blackstone</w:t>
            </w:r>
          </w:p>
        </w:tc>
      </w:tr>
      <w:tr w:rsidR="000E70E7" w:rsidRPr="00016B1F" w14:paraId="396F1C0F"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3AB869E4" w14:textId="77777777" w:rsidR="000E70E7" w:rsidRPr="00016B1F" w:rsidRDefault="000E70E7">
            <w:pPr>
              <w:jc w:val="center"/>
              <w:rPr>
                <w:rFonts w:cs="Arial"/>
              </w:rPr>
            </w:pPr>
            <w:r w:rsidRPr="00016B1F">
              <w:rPr>
                <w:rFonts w:cs="Arial"/>
              </w:rPr>
              <w:t>135</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4FC312B3" w14:textId="77777777" w:rsidR="000E70E7" w:rsidRPr="00016B1F" w:rsidRDefault="000E70E7">
            <w:pPr>
              <w:jc w:val="center"/>
              <w:rPr>
                <w:rFonts w:cs="Arial"/>
              </w:rPr>
            </w:pPr>
            <w:r w:rsidRPr="00016B1F">
              <w:rPr>
                <w:rFonts w:cs="Arial"/>
              </w:rPr>
              <w:t>HOLLAND</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09B14E79"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721C2B94"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3DC0D2BD"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29616DCF"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shd w:val="clear" w:color="auto" w:fill="FFFFFF"/>
            <w:vAlign w:val="center"/>
          </w:tcPr>
          <w:p w14:paraId="19BE6D2D" w14:textId="77777777" w:rsidR="000E70E7" w:rsidRPr="00016B1F" w:rsidRDefault="000E70E7">
            <w:pPr>
              <w:jc w:val="center"/>
              <w:rPr>
                <w:rFonts w:cs="Arial"/>
              </w:rPr>
            </w:pPr>
            <w:r w:rsidRPr="00016B1F">
              <w:rPr>
                <w:rFonts w:cs="Arial"/>
              </w:rPr>
              <w:t xml:space="preserve"> </w:t>
            </w:r>
          </w:p>
        </w:tc>
      </w:tr>
      <w:tr w:rsidR="000E70E7" w:rsidRPr="00016B1F" w14:paraId="40D8B3AD"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76943494" w14:textId="77777777" w:rsidR="000E70E7" w:rsidRPr="00016B1F" w:rsidRDefault="000E70E7">
            <w:pPr>
              <w:jc w:val="center"/>
              <w:rPr>
                <w:rFonts w:cs="Arial"/>
              </w:rPr>
            </w:pPr>
            <w:r w:rsidRPr="00016B1F">
              <w:rPr>
                <w:rFonts w:cs="Arial"/>
              </w:rPr>
              <w:lastRenderedPageBreak/>
              <w:t>136</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2EB1F665" w14:textId="77777777" w:rsidR="000E70E7" w:rsidRPr="00016B1F" w:rsidRDefault="000E70E7">
            <w:pPr>
              <w:jc w:val="center"/>
              <w:rPr>
                <w:rFonts w:cs="Arial"/>
              </w:rPr>
            </w:pPr>
            <w:r w:rsidRPr="00016B1F">
              <w:rPr>
                <w:rFonts w:cs="Arial"/>
              </w:rPr>
              <w:t>HOLLISTON</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7C46586E"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31BB68B3"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7DAC74DD"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5C0C3A52"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shd w:val="clear" w:color="auto" w:fill="FFFFFF"/>
            <w:vAlign w:val="center"/>
          </w:tcPr>
          <w:p w14:paraId="5C263554" w14:textId="77777777" w:rsidR="000E70E7" w:rsidRPr="00016B1F" w:rsidRDefault="000E70E7">
            <w:pPr>
              <w:jc w:val="center"/>
              <w:rPr>
                <w:rFonts w:cs="Arial"/>
              </w:rPr>
            </w:pPr>
            <w:r w:rsidRPr="00016B1F">
              <w:rPr>
                <w:rFonts w:cs="Arial"/>
              </w:rPr>
              <w:t xml:space="preserve"> </w:t>
            </w:r>
          </w:p>
        </w:tc>
      </w:tr>
      <w:tr w:rsidR="000E70E7" w:rsidRPr="00016B1F" w14:paraId="1B233427"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5471DDB8" w14:textId="77777777" w:rsidR="000E70E7" w:rsidRPr="00016B1F" w:rsidRDefault="000E70E7">
            <w:pPr>
              <w:jc w:val="center"/>
              <w:rPr>
                <w:rFonts w:cs="Arial"/>
              </w:rPr>
            </w:pPr>
            <w:r w:rsidRPr="00016B1F">
              <w:rPr>
                <w:rFonts w:cs="Arial"/>
              </w:rPr>
              <w:t>137</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2F53CEEF" w14:textId="77777777" w:rsidR="000E70E7" w:rsidRPr="00016B1F" w:rsidRDefault="000E70E7">
            <w:pPr>
              <w:jc w:val="center"/>
              <w:rPr>
                <w:rFonts w:cs="Arial"/>
              </w:rPr>
            </w:pPr>
            <w:r w:rsidRPr="00016B1F">
              <w:rPr>
                <w:rFonts w:cs="Arial"/>
              </w:rPr>
              <w:t>HOLYOKE</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3D3680AA"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6EF2CB6D"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73731459"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20E08EFF" w14:textId="77777777" w:rsidR="000E70E7" w:rsidRPr="00016B1F" w:rsidRDefault="000E70E7">
            <w:pPr>
              <w:jc w:val="center"/>
              <w:rPr>
                <w:rFonts w:cs="Arial"/>
              </w:rPr>
            </w:pPr>
            <w:r w:rsidRPr="00016B1F">
              <w:rPr>
                <w:rFonts w:cs="Arial"/>
              </w:rPr>
              <w:t>Municipal</w:t>
            </w:r>
          </w:p>
        </w:tc>
        <w:tc>
          <w:tcPr>
            <w:tcW w:w="1980" w:type="dxa"/>
            <w:tcBorders>
              <w:top w:val="nil"/>
              <w:left w:val="nil"/>
              <w:bottom w:val="single" w:sz="4" w:space="0" w:color="auto"/>
              <w:right w:val="single" w:sz="8" w:space="0" w:color="auto"/>
            </w:tcBorders>
            <w:shd w:val="clear" w:color="auto" w:fill="FFFFFF"/>
            <w:vAlign w:val="center"/>
          </w:tcPr>
          <w:p w14:paraId="61DA9F6E" w14:textId="77777777" w:rsidR="000E70E7" w:rsidRPr="00016B1F" w:rsidRDefault="000E70E7">
            <w:pPr>
              <w:jc w:val="center"/>
              <w:rPr>
                <w:rFonts w:cs="Arial"/>
              </w:rPr>
            </w:pPr>
            <w:r w:rsidRPr="00016B1F">
              <w:rPr>
                <w:rFonts w:cs="Arial"/>
              </w:rPr>
              <w:t>HOLYOKE</w:t>
            </w:r>
          </w:p>
        </w:tc>
      </w:tr>
      <w:tr w:rsidR="000E70E7" w:rsidRPr="00016B1F" w14:paraId="4AC2F98F"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309472F1" w14:textId="77777777" w:rsidR="000E70E7" w:rsidRPr="00016B1F" w:rsidRDefault="000E70E7">
            <w:pPr>
              <w:jc w:val="center"/>
              <w:rPr>
                <w:rFonts w:cs="Arial"/>
              </w:rPr>
            </w:pPr>
            <w:r w:rsidRPr="00016B1F">
              <w:rPr>
                <w:rFonts w:cs="Arial"/>
              </w:rPr>
              <w:t>138</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4A0A58EC" w14:textId="77777777" w:rsidR="000E70E7" w:rsidRPr="00016B1F" w:rsidRDefault="000E70E7">
            <w:pPr>
              <w:jc w:val="center"/>
              <w:rPr>
                <w:rFonts w:cs="Arial"/>
              </w:rPr>
            </w:pPr>
            <w:r w:rsidRPr="00016B1F">
              <w:rPr>
                <w:rFonts w:cs="Arial"/>
              </w:rPr>
              <w:t>HOPEDALE</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0A02399E"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12691ABF"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6533DBA4" w14:textId="77777777" w:rsidR="000E70E7" w:rsidRPr="00016B1F" w:rsidRDefault="000E70E7">
            <w:pPr>
              <w:jc w:val="center"/>
              <w:rPr>
                <w:rFonts w:cs="Arial"/>
              </w:rPr>
            </w:pPr>
            <w:r w:rsidRPr="00016B1F">
              <w:rPr>
                <w:rFonts w:cs="Arial"/>
              </w:rPr>
              <w:t>Non-IPP</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117DFCA5" w14:textId="77777777" w:rsidR="000E70E7" w:rsidRPr="00016B1F" w:rsidRDefault="000E70E7">
            <w:pPr>
              <w:jc w:val="center"/>
              <w:rPr>
                <w:rFonts w:cs="Arial"/>
              </w:rPr>
            </w:pPr>
            <w:r w:rsidRPr="00016B1F">
              <w:rPr>
                <w:rFonts w:cs="Arial"/>
              </w:rPr>
              <w:t>Municipal</w:t>
            </w:r>
          </w:p>
        </w:tc>
        <w:tc>
          <w:tcPr>
            <w:tcW w:w="1980" w:type="dxa"/>
            <w:tcBorders>
              <w:top w:val="nil"/>
              <w:left w:val="nil"/>
              <w:bottom w:val="single" w:sz="4" w:space="0" w:color="auto"/>
              <w:right w:val="single" w:sz="8" w:space="0" w:color="auto"/>
            </w:tcBorders>
            <w:shd w:val="clear" w:color="auto" w:fill="FFFFFF"/>
            <w:vAlign w:val="center"/>
          </w:tcPr>
          <w:p w14:paraId="29520628" w14:textId="77777777" w:rsidR="000E70E7" w:rsidRPr="00016B1F" w:rsidRDefault="000E70E7">
            <w:pPr>
              <w:jc w:val="center"/>
              <w:rPr>
                <w:rFonts w:cs="Arial"/>
              </w:rPr>
            </w:pPr>
            <w:r w:rsidRPr="00016B1F">
              <w:rPr>
                <w:rFonts w:cs="Arial"/>
              </w:rPr>
              <w:t>HOPEDALE</w:t>
            </w:r>
          </w:p>
        </w:tc>
      </w:tr>
      <w:tr w:rsidR="000E70E7" w:rsidRPr="00016B1F" w14:paraId="78AC461C"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34ECB24D" w14:textId="77777777" w:rsidR="000E70E7" w:rsidRPr="00016B1F" w:rsidRDefault="000E70E7">
            <w:pPr>
              <w:jc w:val="center"/>
              <w:rPr>
                <w:rFonts w:cs="Arial"/>
              </w:rPr>
            </w:pPr>
            <w:r w:rsidRPr="00016B1F">
              <w:rPr>
                <w:rFonts w:cs="Arial"/>
              </w:rPr>
              <w:t>139</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7780F528" w14:textId="77777777" w:rsidR="000E70E7" w:rsidRPr="00016B1F" w:rsidRDefault="000E70E7">
            <w:pPr>
              <w:jc w:val="center"/>
              <w:rPr>
                <w:rFonts w:cs="Arial"/>
              </w:rPr>
            </w:pPr>
            <w:r w:rsidRPr="00016B1F">
              <w:rPr>
                <w:rFonts w:cs="Arial"/>
              </w:rPr>
              <w:t>HOPKINTON</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294A00C9"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170CDF3C"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63DCCDD2"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28D0E701"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shd w:val="clear" w:color="auto" w:fill="FFFFFF"/>
            <w:vAlign w:val="center"/>
          </w:tcPr>
          <w:p w14:paraId="713AD28C" w14:textId="77777777" w:rsidR="000E70E7" w:rsidRPr="00016B1F" w:rsidRDefault="000E70E7">
            <w:pPr>
              <w:jc w:val="center"/>
              <w:rPr>
                <w:rFonts w:cs="Arial"/>
              </w:rPr>
            </w:pPr>
            <w:r w:rsidRPr="00016B1F">
              <w:rPr>
                <w:rFonts w:cs="Arial"/>
              </w:rPr>
              <w:t>Westborough</w:t>
            </w:r>
          </w:p>
        </w:tc>
      </w:tr>
      <w:tr w:rsidR="000E70E7" w:rsidRPr="00016B1F" w14:paraId="16FD8585"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040A86C1" w14:textId="77777777" w:rsidR="000E70E7" w:rsidRPr="00016B1F" w:rsidRDefault="000E70E7">
            <w:pPr>
              <w:jc w:val="center"/>
              <w:rPr>
                <w:rFonts w:cs="Arial"/>
              </w:rPr>
            </w:pPr>
            <w:r w:rsidRPr="00016B1F">
              <w:rPr>
                <w:rFonts w:cs="Arial"/>
              </w:rPr>
              <w:t>140</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22E040DA" w14:textId="77777777" w:rsidR="000E70E7" w:rsidRPr="00016B1F" w:rsidRDefault="000E70E7">
            <w:pPr>
              <w:jc w:val="center"/>
              <w:rPr>
                <w:rFonts w:cs="Arial"/>
              </w:rPr>
            </w:pPr>
            <w:r w:rsidRPr="00016B1F">
              <w:rPr>
                <w:rFonts w:cs="Arial"/>
              </w:rPr>
              <w:t>HUBBARDSTON</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1024C184"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6D20A204"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17F47515"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183C6366"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vAlign w:val="center"/>
          </w:tcPr>
          <w:p w14:paraId="5FBDFF71" w14:textId="77777777" w:rsidR="000E70E7" w:rsidRPr="00016B1F" w:rsidRDefault="000E70E7">
            <w:pPr>
              <w:jc w:val="center"/>
              <w:rPr>
                <w:rFonts w:cs="Arial"/>
              </w:rPr>
            </w:pPr>
            <w:r w:rsidRPr="00016B1F">
              <w:rPr>
                <w:rFonts w:cs="Arial"/>
              </w:rPr>
              <w:t xml:space="preserve"> </w:t>
            </w:r>
          </w:p>
        </w:tc>
      </w:tr>
      <w:tr w:rsidR="000E70E7" w:rsidRPr="00016B1F" w14:paraId="60D2FDD2"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16F7EF46" w14:textId="77777777" w:rsidR="000E70E7" w:rsidRPr="00016B1F" w:rsidRDefault="000E70E7">
            <w:pPr>
              <w:jc w:val="center"/>
              <w:rPr>
                <w:rFonts w:cs="Arial"/>
              </w:rPr>
            </w:pPr>
            <w:r w:rsidRPr="00016B1F">
              <w:rPr>
                <w:rFonts w:cs="Arial"/>
              </w:rPr>
              <w:t>141</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40A30D7F" w14:textId="77777777" w:rsidR="000E70E7" w:rsidRPr="00016B1F" w:rsidRDefault="000E70E7">
            <w:pPr>
              <w:jc w:val="center"/>
              <w:rPr>
                <w:rFonts w:cs="Arial"/>
              </w:rPr>
            </w:pPr>
            <w:r w:rsidRPr="00016B1F">
              <w:rPr>
                <w:rFonts w:cs="Arial"/>
              </w:rPr>
              <w:t>HUDSON</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4A499C66"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0501D80A"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2C9A916" w14:textId="77777777" w:rsidR="000E70E7" w:rsidRPr="00016B1F" w:rsidRDefault="000E70E7">
            <w:pPr>
              <w:jc w:val="center"/>
              <w:rPr>
                <w:rFonts w:cs="Arial"/>
              </w:rPr>
            </w:pPr>
            <w:r w:rsidRPr="00016B1F">
              <w:rPr>
                <w:rFonts w:cs="Arial"/>
              </w:rPr>
              <w:t>Non-IPP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7D688655" w14:textId="77777777" w:rsidR="000E70E7" w:rsidRPr="00016B1F" w:rsidRDefault="000E70E7">
            <w:pPr>
              <w:jc w:val="center"/>
              <w:rPr>
                <w:rFonts w:cs="Arial"/>
              </w:rPr>
            </w:pPr>
            <w:r w:rsidRPr="00016B1F">
              <w:rPr>
                <w:rFonts w:cs="Arial"/>
              </w:rPr>
              <w:t>Municipal</w:t>
            </w:r>
          </w:p>
        </w:tc>
        <w:tc>
          <w:tcPr>
            <w:tcW w:w="1980" w:type="dxa"/>
            <w:tcBorders>
              <w:top w:val="nil"/>
              <w:left w:val="nil"/>
              <w:bottom w:val="single" w:sz="4" w:space="0" w:color="auto"/>
              <w:right w:val="single" w:sz="8" w:space="0" w:color="auto"/>
            </w:tcBorders>
            <w:vAlign w:val="center"/>
          </w:tcPr>
          <w:p w14:paraId="2DF666D0" w14:textId="77777777" w:rsidR="000E70E7" w:rsidRPr="00016B1F" w:rsidRDefault="000E70E7">
            <w:pPr>
              <w:jc w:val="center"/>
              <w:rPr>
                <w:rFonts w:cs="Arial"/>
              </w:rPr>
            </w:pPr>
            <w:r w:rsidRPr="00016B1F">
              <w:rPr>
                <w:rFonts w:cs="Arial"/>
              </w:rPr>
              <w:t>HUDSON</w:t>
            </w:r>
          </w:p>
        </w:tc>
      </w:tr>
      <w:tr w:rsidR="000E70E7" w:rsidRPr="00016B1F" w14:paraId="17022E36"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19604D57" w14:textId="77777777" w:rsidR="000E70E7" w:rsidRPr="00016B1F" w:rsidRDefault="000E70E7">
            <w:pPr>
              <w:jc w:val="center"/>
              <w:rPr>
                <w:rFonts w:cs="Arial"/>
              </w:rPr>
            </w:pPr>
            <w:r w:rsidRPr="00016B1F">
              <w:rPr>
                <w:rFonts w:cs="Arial"/>
              </w:rPr>
              <w:t>142</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1E83B33C" w14:textId="77777777" w:rsidR="000E70E7" w:rsidRPr="00016B1F" w:rsidRDefault="000E70E7">
            <w:pPr>
              <w:jc w:val="center"/>
              <w:rPr>
                <w:rFonts w:cs="Arial"/>
              </w:rPr>
            </w:pPr>
            <w:r w:rsidRPr="00016B1F">
              <w:rPr>
                <w:rFonts w:cs="Arial"/>
              </w:rPr>
              <w:t>HULL</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D7FDA37"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6CE34C84"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66FB4A4E" w14:textId="77777777" w:rsidR="000E70E7" w:rsidRPr="00016B1F" w:rsidRDefault="000E70E7">
            <w:pPr>
              <w:jc w:val="center"/>
              <w:rPr>
                <w:rFonts w:cs="Arial"/>
              </w:rPr>
            </w:pPr>
            <w:r w:rsidRPr="00016B1F">
              <w:rPr>
                <w:rFonts w:cs="Arial"/>
              </w:rPr>
              <w:t>Non-IPP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515E70F8" w14:textId="77777777" w:rsidR="000E70E7" w:rsidRPr="00016B1F" w:rsidRDefault="000E70E7">
            <w:pPr>
              <w:jc w:val="center"/>
              <w:rPr>
                <w:rFonts w:cs="Arial"/>
              </w:rPr>
            </w:pPr>
            <w:r w:rsidRPr="00016B1F">
              <w:rPr>
                <w:rFonts w:cs="Arial"/>
              </w:rPr>
              <w:t>Municipal</w:t>
            </w:r>
          </w:p>
        </w:tc>
        <w:tc>
          <w:tcPr>
            <w:tcW w:w="1980" w:type="dxa"/>
            <w:tcBorders>
              <w:top w:val="nil"/>
              <w:left w:val="nil"/>
              <w:bottom w:val="single" w:sz="4" w:space="0" w:color="auto"/>
              <w:right w:val="single" w:sz="8" w:space="0" w:color="auto"/>
            </w:tcBorders>
            <w:vAlign w:val="center"/>
          </w:tcPr>
          <w:p w14:paraId="2F20C3BE" w14:textId="77777777" w:rsidR="000E70E7" w:rsidRPr="00016B1F" w:rsidRDefault="000E70E7">
            <w:pPr>
              <w:jc w:val="center"/>
              <w:rPr>
                <w:rFonts w:cs="Arial"/>
              </w:rPr>
            </w:pPr>
            <w:r w:rsidRPr="00016B1F">
              <w:rPr>
                <w:rFonts w:cs="Arial"/>
              </w:rPr>
              <w:t>HULL</w:t>
            </w:r>
          </w:p>
        </w:tc>
      </w:tr>
      <w:tr w:rsidR="000E70E7" w:rsidRPr="00016B1F" w14:paraId="0F9AA0D7"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49B38D75" w14:textId="77777777" w:rsidR="000E70E7" w:rsidRPr="00016B1F" w:rsidRDefault="000E70E7">
            <w:pPr>
              <w:jc w:val="center"/>
              <w:rPr>
                <w:rFonts w:cs="Arial"/>
              </w:rPr>
            </w:pPr>
            <w:r w:rsidRPr="00016B1F">
              <w:rPr>
                <w:rFonts w:cs="Arial"/>
              </w:rPr>
              <w:t>143</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0846920E" w14:textId="77777777" w:rsidR="000E70E7" w:rsidRPr="00016B1F" w:rsidRDefault="000E70E7">
            <w:pPr>
              <w:jc w:val="center"/>
              <w:rPr>
                <w:rFonts w:cs="Arial"/>
              </w:rPr>
            </w:pPr>
            <w:r w:rsidRPr="00016B1F">
              <w:rPr>
                <w:rFonts w:cs="Arial"/>
              </w:rPr>
              <w:t>HUNTINGTON</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165DE0AE"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2A813287"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97C2B2D" w14:textId="77777777" w:rsidR="000E70E7" w:rsidRPr="00016B1F" w:rsidRDefault="000E70E7">
            <w:pPr>
              <w:jc w:val="center"/>
              <w:rPr>
                <w:rFonts w:cs="Arial"/>
              </w:rPr>
            </w:pPr>
            <w:r w:rsidRPr="00016B1F">
              <w:rPr>
                <w:rFonts w:cs="Arial"/>
              </w:rPr>
              <w:t>Non-IPP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6B9137C9" w14:textId="77777777" w:rsidR="000E70E7" w:rsidRPr="00016B1F" w:rsidRDefault="000E70E7">
            <w:pPr>
              <w:jc w:val="center"/>
              <w:rPr>
                <w:rFonts w:cs="Arial"/>
              </w:rPr>
            </w:pPr>
            <w:r w:rsidRPr="00016B1F">
              <w:rPr>
                <w:rFonts w:cs="Arial"/>
              </w:rPr>
              <w:t>Municipal</w:t>
            </w:r>
          </w:p>
        </w:tc>
        <w:tc>
          <w:tcPr>
            <w:tcW w:w="1980" w:type="dxa"/>
            <w:tcBorders>
              <w:top w:val="nil"/>
              <w:left w:val="nil"/>
              <w:bottom w:val="single" w:sz="4" w:space="0" w:color="auto"/>
              <w:right w:val="single" w:sz="8" w:space="0" w:color="auto"/>
            </w:tcBorders>
            <w:vAlign w:val="center"/>
          </w:tcPr>
          <w:p w14:paraId="3D15FD13" w14:textId="77777777" w:rsidR="000E70E7" w:rsidRPr="00016B1F" w:rsidRDefault="000E70E7">
            <w:pPr>
              <w:jc w:val="center"/>
              <w:rPr>
                <w:rFonts w:cs="Arial"/>
              </w:rPr>
            </w:pPr>
            <w:r w:rsidRPr="00016B1F">
              <w:rPr>
                <w:rFonts w:cs="Arial"/>
              </w:rPr>
              <w:t>HUNTINGTON</w:t>
            </w:r>
          </w:p>
        </w:tc>
      </w:tr>
      <w:tr w:rsidR="000E70E7" w:rsidRPr="00016B1F" w14:paraId="2DF6E4F4"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3A1910E7" w14:textId="77777777" w:rsidR="000E70E7" w:rsidRPr="00016B1F" w:rsidRDefault="000E70E7">
            <w:pPr>
              <w:jc w:val="center"/>
              <w:rPr>
                <w:rFonts w:cs="Arial"/>
              </w:rPr>
            </w:pPr>
            <w:r w:rsidRPr="00016B1F">
              <w:rPr>
                <w:rFonts w:cs="Arial"/>
              </w:rPr>
              <w:t>144</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6EAA3B9E" w14:textId="77777777" w:rsidR="000E70E7" w:rsidRPr="00016B1F" w:rsidRDefault="000E70E7">
            <w:pPr>
              <w:jc w:val="center"/>
              <w:rPr>
                <w:rFonts w:cs="Arial"/>
              </w:rPr>
            </w:pPr>
            <w:r w:rsidRPr="00016B1F">
              <w:rPr>
                <w:rFonts w:cs="Arial"/>
              </w:rPr>
              <w:t>IPSWICH</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13BE041A"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7BB01BE7"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2E2B718B" w14:textId="77777777" w:rsidR="000E70E7" w:rsidRPr="00016B1F" w:rsidRDefault="000E70E7">
            <w:pPr>
              <w:jc w:val="center"/>
              <w:rPr>
                <w:rFonts w:cs="Arial"/>
              </w:rPr>
            </w:pPr>
            <w:r w:rsidRPr="00016B1F">
              <w:rPr>
                <w:rFonts w:cs="Arial"/>
              </w:rPr>
              <w:t>Non-IPP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53AFA874" w14:textId="77777777" w:rsidR="000E70E7" w:rsidRPr="00016B1F" w:rsidRDefault="000E70E7">
            <w:pPr>
              <w:jc w:val="center"/>
              <w:rPr>
                <w:rFonts w:cs="Arial"/>
              </w:rPr>
            </w:pPr>
            <w:r w:rsidRPr="00016B1F">
              <w:rPr>
                <w:rFonts w:cs="Arial"/>
              </w:rPr>
              <w:t>Municipal</w:t>
            </w:r>
          </w:p>
        </w:tc>
        <w:tc>
          <w:tcPr>
            <w:tcW w:w="1980" w:type="dxa"/>
            <w:tcBorders>
              <w:top w:val="nil"/>
              <w:left w:val="nil"/>
              <w:bottom w:val="single" w:sz="4" w:space="0" w:color="auto"/>
              <w:right w:val="single" w:sz="8" w:space="0" w:color="auto"/>
            </w:tcBorders>
            <w:vAlign w:val="center"/>
          </w:tcPr>
          <w:p w14:paraId="14DE4482" w14:textId="77777777" w:rsidR="000E70E7" w:rsidRPr="00016B1F" w:rsidRDefault="000E70E7">
            <w:pPr>
              <w:jc w:val="center"/>
              <w:rPr>
                <w:rFonts w:cs="Arial"/>
              </w:rPr>
            </w:pPr>
            <w:r w:rsidRPr="00016B1F">
              <w:rPr>
                <w:rFonts w:cs="Arial"/>
              </w:rPr>
              <w:t>IPSWICH</w:t>
            </w:r>
          </w:p>
        </w:tc>
      </w:tr>
      <w:tr w:rsidR="000E70E7" w:rsidRPr="00016B1F" w14:paraId="65746877"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73BA212E" w14:textId="77777777" w:rsidR="000E70E7" w:rsidRPr="00016B1F" w:rsidRDefault="000E70E7">
            <w:pPr>
              <w:jc w:val="center"/>
              <w:rPr>
                <w:rFonts w:cs="Arial"/>
              </w:rPr>
            </w:pPr>
            <w:r w:rsidRPr="00016B1F">
              <w:rPr>
                <w:rFonts w:cs="Arial"/>
              </w:rPr>
              <w:t>145</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4697D8EC" w14:textId="77777777" w:rsidR="000E70E7" w:rsidRPr="00016B1F" w:rsidRDefault="000E70E7">
            <w:pPr>
              <w:jc w:val="center"/>
              <w:rPr>
                <w:rFonts w:cs="Arial"/>
              </w:rPr>
            </w:pPr>
            <w:r w:rsidRPr="00016B1F">
              <w:rPr>
                <w:rFonts w:cs="Arial"/>
              </w:rPr>
              <w:t>KINGSTON</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4A69AF46"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5375EC97" w14:textId="77777777" w:rsidR="000E70E7" w:rsidRPr="00016B1F" w:rsidRDefault="000E70E7">
            <w:pPr>
              <w:jc w:val="center"/>
              <w:rPr>
                <w:rFonts w:cs="Arial"/>
              </w:rPr>
            </w:pPr>
            <w:r w:rsidRPr="00016B1F">
              <w:rPr>
                <w:rFonts w:cs="Arial"/>
              </w:rPr>
              <w:t>Ground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6E0246BA"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686040A8" w14:textId="77777777" w:rsidR="000E70E7" w:rsidRPr="00016B1F" w:rsidRDefault="000E70E7">
            <w:pPr>
              <w:jc w:val="center"/>
              <w:rPr>
                <w:rFonts w:cs="Arial"/>
              </w:rPr>
            </w:pPr>
            <w:r w:rsidRPr="00016B1F">
              <w:rPr>
                <w:rFonts w:cs="Arial"/>
              </w:rPr>
              <w:t xml:space="preserve">Municipal </w:t>
            </w:r>
          </w:p>
        </w:tc>
        <w:tc>
          <w:tcPr>
            <w:tcW w:w="1980" w:type="dxa"/>
            <w:tcBorders>
              <w:top w:val="nil"/>
              <w:left w:val="nil"/>
              <w:bottom w:val="single" w:sz="4" w:space="0" w:color="auto"/>
              <w:right w:val="single" w:sz="8" w:space="0" w:color="auto"/>
            </w:tcBorders>
            <w:shd w:val="clear" w:color="auto" w:fill="FFFFFF"/>
            <w:vAlign w:val="center"/>
          </w:tcPr>
          <w:p w14:paraId="4F9D6D3C" w14:textId="77777777" w:rsidR="000E70E7" w:rsidRPr="00016B1F" w:rsidRDefault="000E70E7">
            <w:pPr>
              <w:jc w:val="center"/>
              <w:rPr>
                <w:rFonts w:cs="Arial"/>
              </w:rPr>
            </w:pPr>
            <w:r w:rsidRPr="00016B1F">
              <w:rPr>
                <w:rFonts w:cs="Arial"/>
              </w:rPr>
              <w:t>KINGSTON</w:t>
            </w:r>
          </w:p>
        </w:tc>
      </w:tr>
      <w:tr w:rsidR="000E70E7" w:rsidRPr="00016B1F" w14:paraId="016C4AFA"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3DD89CFC" w14:textId="77777777" w:rsidR="000E70E7" w:rsidRPr="00016B1F" w:rsidRDefault="000E70E7">
            <w:pPr>
              <w:jc w:val="center"/>
              <w:rPr>
                <w:rFonts w:cs="Arial"/>
              </w:rPr>
            </w:pPr>
            <w:r w:rsidRPr="00016B1F">
              <w:rPr>
                <w:rFonts w:cs="Arial"/>
              </w:rPr>
              <w:t>146</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3A0B3DC6" w14:textId="77777777" w:rsidR="000E70E7" w:rsidRPr="00016B1F" w:rsidRDefault="000E70E7">
            <w:pPr>
              <w:jc w:val="center"/>
              <w:rPr>
                <w:rFonts w:cs="Arial"/>
              </w:rPr>
            </w:pPr>
            <w:r w:rsidRPr="00016B1F">
              <w:rPr>
                <w:rFonts w:cs="Arial"/>
              </w:rPr>
              <w:t>LAKEVILLE</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5C4DA0AE"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291A258E"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6B1F731A"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308FA754"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shd w:val="clear" w:color="auto" w:fill="FFFFFF"/>
            <w:vAlign w:val="center"/>
          </w:tcPr>
          <w:p w14:paraId="12131729" w14:textId="77777777" w:rsidR="000E70E7" w:rsidRPr="00016B1F" w:rsidRDefault="000E70E7">
            <w:pPr>
              <w:jc w:val="center"/>
              <w:rPr>
                <w:rFonts w:cs="Arial"/>
              </w:rPr>
            </w:pPr>
            <w:r w:rsidRPr="00016B1F">
              <w:rPr>
                <w:rFonts w:cs="Arial"/>
              </w:rPr>
              <w:t xml:space="preserve"> </w:t>
            </w:r>
          </w:p>
        </w:tc>
      </w:tr>
      <w:tr w:rsidR="000E70E7" w:rsidRPr="00016B1F" w14:paraId="79FCC74D"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32850C72" w14:textId="77777777" w:rsidR="000E70E7" w:rsidRPr="00016B1F" w:rsidRDefault="000E70E7">
            <w:pPr>
              <w:jc w:val="center"/>
              <w:rPr>
                <w:rFonts w:cs="Arial"/>
              </w:rPr>
            </w:pPr>
            <w:r w:rsidRPr="00016B1F">
              <w:rPr>
                <w:rFonts w:cs="Arial"/>
              </w:rPr>
              <w:t>147</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53B5106" w14:textId="77777777" w:rsidR="000E70E7" w:rsidRPr="00016B1F" w:rsidRDefault="000E70E7">
            <w:pPr>
              <w:jc w:val="center"/>
              <w:rPr>
                <w:rFonts w:cs="Arial"/>
              </w:rPr>
            </w:pPr>
            <w:r w:rsidRPr="00016B1F">
              <w:rPr>
                <w:rFonts w:cs="Arial"/>
              </w:rPr>
              <w:t>LANCASTER</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FA02FD4"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7F57B5A3"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62E019A9"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4A455484"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vAlign w:val="center"/>
          </w:tcPr>
          <w:p w14:paraId="60C829E9" w14:textId="77777777" w:rsidR="000E70E7" w:rsidRPr="00016B1F" w:rsidRDefault="000E70E7">
            <w:pPr>
              <w:jc w:val="center"/>
              <w:rPr>
                <w:rFonts w:cs="Arial"/>
              </w:rPr>
            </w:pPr>
            <w:r w:rsidRPr="00016B1F">
              <w:rPr>
                <w:rFonts w:cs="Arial"/>
              </w:rPr>
              <w:t>MWRA</w:t>
            </w:r>
          </w:p>
        </w:tc>
      </w:tr>
      <w:tr w:rsidR="000E70E7" w:rsidRPr="00016B1F" w14:paraId="74825938"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7176D83F" w14:textId="77777777" w:rsidR="000E70E7" w:rsidRPr="00016B1F" w:rsidRDefault="000E70E7">
            <w:pPr>
              <w:jc w:val="center"/>
              <w:rPr>
                <w:rFonts w:cs="Arial"/>
              </w:rPr>
            </w:pPr>
            <w:r w:rsidRPr="00016B1F">
              <w:rPr>
                <w:rFonts w:cs="Arial"/>
              </w:rPr>
              <w:t>148</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7752CBB7" w14:textId="77777777" w:rsidR="000E70E7" w:rsidRPr="00016B1F" w:rsidRDefault="000E70E7">
            <w:pPr>
              <w:jc w:val="center"/>
              <w:rPr>
                <w:rFonts w:cs="Arial"/>
              </w:rPr>
            </w:pPr>
            <w:r w:rsidRPr="00016B1F">
              <w:rPr>
                <w:rFonts w:cs="Arial"/>
              </w:rPr>
              <w:t>LANESBOROUGH</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3E5E1BCC"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3B5D45BD"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04493B55"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0875CCED"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shd w:val="clear" w:color="auto" w:fill="FFFFFF"/>
            <w:vAlign w:val="center"/>
          </w:tcPr>
          <w:p w14:paraId="2A43578C" w14:textId="77777777" w:rsidR="000E70E7" w:rsidRPr="00016B1F" w:rsidRDefault="000E70E7">
            <w:pPr>
              <w:jc w:val="center"/>
              <w:rPr>
                <w:rFonts w:cs="Arial"/>
              </w:rPr>
            </w:pPr>
            <w:r w:rsidRPr="00016B1F">
              <w:rPr>
                <w:rFonts w:cs="Arial"/>
              </w:rPr>
              <w:t>Pittsfield</w:t>
            </w:r>
          </w:p>
        </w:tc>
      </w:tr>
      <w:tr w:rsidR="000E70E7" w:rsidRPr="00016B1F" w14:paraId="2DD940F6"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47A59E7F" w14:textId="77777777" w:rsidR="000E70E7" w:rsidRPr="00016B1F" w:rsidRDefault="000E70E7">
            <w:pPr>
              <w:jc w:val="center"/>
              <w:rPr>
                <w:rFonts w:cs="Arial"/>
              </w:rPr>
            </w:pPr>
            <w:r w:rsidRPr="00016B1F">
              <w:rPr>
                <w:rFonts w:cs="Arial"/>
              </w:rPr>
              <w:t>149</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37BE505E" w14:textId="77777777" w:rsidR="000E70E7" w:rsidRPr="00016B1F" w:rsidRDefault="000E70E7">
            <w:pPr>
              <w:jc w:val="center"/>
              <w:rPr>
                <w:rFonts w:cs="Arial"/>
              </w:rPr>
            </w:pPr>
            <w:r w:rsidRPr="00016B1F">
              <w:rPr>
                <w:rFonts w:cs="Arial"/>
              </w:rPr>
              <w:t>LAWRENCE</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1B1E0503"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69B2F5EA"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11910A32"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0440E122"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shd w:val="clear" w:color="auto" w:fill="FFFFFF"/>
            <w:vAlign w:val="center"/>
          </w:tcPr>
          <w:p w14:paraId="480974F9" w14:textId="77777777" w:rsidR="000E70E7" w:rsidRPr="00016B1F" w:rsidRDefault="000E70E7">
            <w:pPr>
              <w:jc w:val="center"/>
              <w:rPr>
                <w:rFonts w:cs="Arial"/>
              </w:rPr>
            </w:pPr>
            <w:r w:rsidRPr="00016B1F">
              <w:rPr>
                <w:rFonts w:cs="Arial"/>
              </w:rPr>
              <w:t>Greater Lawrence</w:t>
            </w:r>
          </w:p>
        </w:tc>
      </w:tr>
      <w:tr w:rsidR="000E70E7" w:rsidRPr="00016B1F" w14:paraId="131C77DD"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029DE24E" w14:textId="77777777" w:rsidR="000E70E7" w:rsidRPr="00016B1F" w:rsidRDefault="000E70E7">
            <w:pPr>
              <w:jc w:val="center"/>
              <w:rPr>
                <w:rFonts w:cs="Arial"/>
              </w:rPr>
            </w:pPr>
            <w:r w:rsidRPr="00016B1F">
              <w:rPr>
                <w:rFonts w:cs="Arial"/>
              </w:rPr>
              <w:t>150</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7DFF8201" w14:textId="77777777" w:rsidR="000E70E7" w:rsidRPr="00016B1F" w:rsidRDefault="000E70E7">
            <w:pPr>
              <w:jc w:val="center"/>
              <w:rPr>
                <w:rFonts w:cs="Arial"/>
              </w:rPr>
            </w:pPr>
            <w:r w:rsidRPr="00016B1F">
              <w:rPr>
                <w:rFonts w:cs="Arial"/>
              </w:rPr>
              <w:t>LEE</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4E2B5EFE"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70E82624"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150C1430" w14:textId="77777777" w:rsidR="000E70E7" w:rsidRPr="00016B1F" w:rsidRDefault="000E70E7">
            <w:pPr>
              <w:jc w:val="center"/>
              <w:rPr>
                <w:rFonts w:cs="Arial"/>
              </w:rPr>
            </w:pPr>
            <w:r w:rsidRPr="00016B1F">
              <w:rPr>
                <w:rFonts w:cs="Arial"/>
              </w:rPr>
              <w:t>Non-IPP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0B6F3880" w14:textId="77777777" w:rsidR="000E70E7" w:rsidRPr="00016B1F" w:rsidRDefault="000E70E7">
            <w:pPr>
              <w:jc w:val="center"/>
              <w:rPr>
                <w:rFonts w:cs="Arial"/>
              </w:rPr>
            </w:pPr>
            <w:r w:rsidRPr="00016B1F">
              <w:rPr>
                <w:rFonts w:cs="Arial"/>
              </w:rPr>
              <w:t>Municipal</w:t>
            </w:r>
          </w:p>
        </w:tc>
        <w:tc>
          <w:tcPr>
            <w:tcW w:w="1980" w:type="dxa"/>
            <w:tcBorders>
              <w:top w:val="nil"/>
              <w:left w:val="nil"/>
              <w:bottom w:val="single" w:sz="4" w:space="0" w:color="auto"/>
              <w:right w:val="single" w:sz="8" w:space="0" w:color="auto"/>
            </w:tcBorders>
            <w:vAlign w:val="center"/>
          </w:tcPr>
          <w:p w14:paraId="44D74FC8" w14:textId="77777777" w:rsidR="000E70E7" w:rsidRPr="00016B1F" w:rsidRDefault="000E70E7">
            <w:pPr>
              <w:jc w:val="center"/>
              <w:rPr>
                <w:rFonts w:cs="Arial"/>
              </w:rPr>
            </w:pPr>
            <w:r w:rsidRPr="00016B1F">
              <w:rPr>
                <w:rFonts w:cs="Arial"/>
              </w:rPr>
              <w:t>LEE</w:t>
            </w:r>
          </w:p>
        </w:tc>
      </w:tr>
      <w:tr w:rsidR="000E70E7" w:rsidRPr="00016B1F" w14:paraId="7BB98216"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462F0259" w14:textId="77777777" w:rsidR="000E70E7" w:rsidRPr="00016B1F" w:rsidRDefault="000E70E7">
            <w:pPr>
              <w:jc w:val="center"/>
              <w:rPr>
                <w:rFonts w:cs="Arial"/>
                <w:color w:val="000000"/>
              </w:rPr>
            </w:pPr>
            <w:r w:rsidRPr="00016B1F">
              <w:rPr>
                <w:rFonts w:cs="Arial"/>
                <w:color w:val="000000"/>
              </w:rPr>
              <w:t xml:space="preserve">151a </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1479D87E" w14:textId="77777777" w:rsidR="000E70E7" w:rsidRPr="00016B1F" w:rsidRDefault="000E70E7">
            <w:pPr>
              <w:jc w:val="center"/>
              <w:rPr>
                <w:rFonts w:cs="Arial"/>
                <w:color w:val="000000"/>
              </w:rPr>
            </w:pPr>
            <w:r w:rsidRPr="00016B1F">
              <w:rPr>
                <w:rFonts w:cs="Arial"/>
                <w:color w:val="000000"/>
              </w:rPr>
              <w:t>LEICESTER-a</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21730A2E" w14:textId="77777777" w:rsidR="000E70E7" w:rsidRPr="00016B1F" w:rsidRDefault="000E70E7">
            <w:pPr>
              <w:jc w:val="center"/>
              <w:rPr>
                <w:rFonts w:cs="Arial"/>
                <w:color w:val="000000"/>
              </w:rPr>
            </w:pPr>
            <w:r w:rsidRPr="00016B1F">
              <w:rPr>
                <w:rFonts w:cs="Arial"/>
                <w:color w:val="000000"/>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555A4739" w14:textId="77777777" w:rsidR="000E70E7" w:rsidRPr="00016B1F" w:rsidRDefault="000E70E7">
            <w:pPr>
              <w:jc w:val="center"/>
              <w:rPr>
                <w:rFonts w:cs="Arial"/>
                <w:color w:val="000000"/>
              </w:rPr>
            </w:pPr>
            <w:r w:rsidRPr="00016B1F">
              <w:rPr>
                <w:rFonts w:cs="Arial"/>
                <w:color w:val="000000"/>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036B3E9C" w14:textId="77777777" w:rsidR="000E70E7" w:rsidRPr="00016B1F" w:rsidRDefault="000E70E7">
            <w:pPr>
              <w:jc w:val="center"/>
              <w:rPr>
                <w:rFonts w:cs="Arial"/>
                <w:color w:val="000000"/>
              </w:rPr>
            </w:pPr>
            <w:r w:rsidRPr="00016B1F">
              <w:rPr>
                <w:rFonts w:cs="Arial"/>
                <w:color w:val="000000"/>
              </w:rPr>
              <w:t>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444DA589" w14:textId="77777777" w:rsidR="000E70E7" w:rsidRPr="00016B1F" w:rsidRDefault="000E70E7">
            <w:pPr>
              <w:jc w:val="center"/>
              <w:rPr>
                <w:rFonts w:cs="Arial"/>
                <w:color w:val="000000"/>
              </w:rPr>
            </w:pPr>
            <w:r w:rsidRPr="00016B1F">
              <w:rPr>
                <w:rFonts w:cs="Arial"/>
                <w:color w:val="000000"/>
              </w:rPr>
              <w:t>Regional</w:t>
            </w:r>
          </w:p>
        </w:tc>
        <w:tc>
          <w:tcPr>
            <w:tcW w:w="1980" w:type="dxa"/>
            <w:tcBorders>
              <w:top w:val="nil"/>
              <w:left w:val="nil"/>
              <w:bottom w:val="single" w:sz="4" w:space="0" w:color="auto"/>
              <w:right w:val="single" w:sz="8" w:space="0" w:color="auto"/>
            </w:tcBorders>
            <w:vAlign w:val="center"/>
          </w:tcPr>
          <w:p w14:paraId="71D461D1" w14:textId="77777777" w:rsidR="000E70E7" w:rsidRPr="00016B1F" w:rsidRDefault="000E70E7">
            <w:pPr>
              <w:jc w:val="center"/>
              <w:rPr>
                <w:rFonts w:cs="Arial"/>
                <w:color w:val="000000"/>
              </w:rPr>
            </w:pPr>
            <w:r w:rsidRPr="00016B1F">
              <w:rPr>
                <w:rFonts w:cs="Arial"/>
                <w:color w:val="000000"/>
              </w:rPr>
              <w:t>Upper Blackstone</w:t>
            </w:r>
          </w:p>
        </w:tc>
      </w:tr>
      <w:tr w:rsidR="000E70E7" w:rsidRPr="00016B1F" w14:paraId="4A472CA3"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16C08D3E" w14:textId="77777777" w:rsidR="000E70E7" w:rsidRPr="00016B1F" w:rsidRDefault="000E70E7">
            <w:pPr>
              <w:jc w:val="center"/>
              <w:rPr>
                <w:rFonts w:cs="Arial"/>
                <w:color w:val="000000"/>
              </w:rPr>
            </w:pPr>
            <w:r w:rsidRPr="00016B1F">
              <w:rPr>
                <w:rFonts w:cs="Arial"/>
                <w:color w:val="000000"/>
              </w:rPr>
              <w:t xml:space="preserve">151b </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73F731C0" w14:textId="77777777" w:rsidR="000E70E7" w:rsidRPr="00016B1F" w:rsidRDefault="000E70E7">
            <w:pPr>
              <w:jc w:val="center"/>
              <w:rPr>
                <w:rFonts w:cs="Arial"/>
                <w:color w:val="000000"/>
              </w:rPr>
            </w:pPr>
            <w:r w:rsidRPr="00016B1F">
              <w:rPr>
                <w:rFonts w:cs="Arial"/>
                <w:color w:val="000000"/>
              </w:rPr>
              <w:t>LEICESTER-b</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6D3C95B9" w14:textId="77777777" w:rsidR="000E70E7" w:rsidRPr="00016B1F" w:rsidRDefault="000E70E7">
            <w:pPr>
              <w:jc w:val="center"/>
              <w:rPr>
                <w:rFonts w:cs="Arial"/>
                <w:color w:val="000000"/>
              </w:rPr>
            </w:pPr>
            <w:r w:rsidRPr="00016B1F">
              <w:rPr>
                <w:rFonts w:cs="Arial"/>
                <w:color w:val="000000"/>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4848C787" w14:textId="77777777" w:rsidR="000E70E7" w:rsidRPr="00016B1F" w:rsidRDefault="000E70E7">
            <w:pPr>
              <w:jc w:val="center"/>
              <w:rPr>
                <w:rFonts w:cs="Arial"/>
                <w:color w:val="000000"/>
              </w:rPr>
            </w:pPr>
            <w:r w:rsidRPr="00016B1F">
              <w:rPr>
                <w:rFonts w:cs="Arial"/>
                <w:color w:val="000000"/>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2B1B607C" w14:textId="77777777" w:rsidR="000E70E7" w:rsidRPr="00016B1F" w:rsidRDefault="000E70E7">
            <w:pPr>
              <w:jc w:val="center"/>
              <w:rPr>
                <w:rFonts w:cs="Arial"/>
                <w:color w:val="000000"/>
              </w:rPr>
            </w:pPr>
            <w:r w:rsidRPr="00016B1F">
              <w:rPr>
                <w:rFonts w:cs="Arial"/>
                <w:color w:val="000000"/>
              </w:rPr>
              <w:t>Non-IPP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545131BD" w14:textId="77777777" w:rsidR="000E70E7" w:rsidRPr="00016B1F" w:rsidRDefault="000E70E7">
            <w:pPr>
              <w:jc w:val="center"/>
              <w:rPr>
                <w:rFonts w:cs="Arial"/>
                <w:color w:val="000000"/>
              </w:rPr>
            </w:pPr>
            <w:r w:rsidRPr="00016B1F">
              <w:rPr>
                <w:rFonts w:cs="Arial"/>
                <w:color w:val="000000"/>
              </w:rPr>
              <w:t xml:space="preserve">Municipal </w:t>
            </w:r>
          </w:p>
        </w:tc>
        <w:tc>
          <w:tcPr>
            <w:tcW w:w="1980" w:type="dxa"/>
            <w:tcBorders>
              <w:top w:val="nil"/>
              <w:left w:val="nil"/>
              <w:bottom w:val="single" w:sz="4" w:space="0" w:color="auto"/>
              <w:right w:val="single" w:sz="8" w:space="0" w:color="auto"/>
            </w:tcBorders>
            <w:vAlign w:val="center"/>
          </w:tcPr>
          <w:p w14:paraId="49EDFE72" w14:textId="77777777" w:rsidR="000E70E7" w:rsidRPr="00016B1F" w:rsidRDefault="000E70E7">
            <w:pPr>
              <w:jc w:val="center"/>
              <w:rPr>
                <w:rFonts w:cs="Arial"/>
                <w:color w:val="000000"/>
              </w:rPr>
            </w:pPr>
            <w:r w:rsidRPr="00016B1F">
              <w:rPr>
                <w:rFonts w:cs="Arial"/>
                <w:color w:val="000000"/>
              </w:rPr>
              <w:t>Leicester Water Supply District</w:t>
            </w:r>
          </w:p>
        </w:tc>
      </w:tr>
      <w:tr w:rsidR="000E70E7" w:rsidRPr="00016B1F" w14:paraId="2A9FDFA1"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27883F29" w14:textId="77777777" w:rsidR="000E70E7" w:rsidRPr="00016B1F" w:rsidRDefault="000E70E7">
            <w:pPr>
              <w:jc w:val="center"/>
              <w:rPr>
                <w:rFonts w:cs="Arial"/>
                <w:color w:val="000000"/>
              </w:rPr>
            </w:pPr>
            <w:r w:rsidRPr="00016B1F">
              <w:rPr>
                <w:rFonts w:cs="Arial"/>
                <w:color w:val="000000"/>
              </w:rPr>
              <w:t>151c</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0EBC87C" w14:textId="77777777" w:rsidR="000E70E7" w:rsidRPr="00016B1F" w:rsidRDefault="000E70E7">
            <w:pPr>
              <w:jc w:val="center"/>
              <w:rPr>
                <w:rFonts w:cs="Arial"/>
                <w:color w:val="000000"/>
              </w:rPr>
            </w:pPr>
            <w:r w:rsidRPr="00016B1F">
              <w:rPr>
                <w:rFonts w:cs="Arial"/>
                <w:color w:val="000000"/>
              </w:rPr>
              <w:t>LEICESTER-c</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6077068D" w14:textId="77777777" w:rsidR="000E70E7" w:rsidRPr="00016B1F" w:rsidRDefault="000E70E7">
            <w:pPr>
              <w:jc w:val="center"/>
              <w:rPr>
                <w:rFonts w:cs="Arial"/>
                <w:color w:val="000000"/>
              </w:rPr>
            </w:pPr>
            <w:r w:rsidRPr="00016B1F">
              <w:rPr>
                <w:rFonts w:cs="Arial"/>
                <w:color w:val="000000"/>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51433054" w14:textId="77777777" w:rsidR="000E70E7" w:rsidRPr="00016B1F" w:rsidRDefault="000E70E7">
            <w:pPr>
              <w:jc w:val="center"/>
              <w:rPr>
                <w:rFonts w:cs="Arial"/>
                <w:color w:val="000000"/>
              </w:rPr>
            </w:pPr>
            <w:r w:rsidRPr="00016B1F">
              <w:rPr>
                <w:rFonts w:cs="Arial"/>
                <w:color w:val="000000"/>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19A1EFF1" w14:textId="77777777" w:rsidR="000E70E7" w:rsidRPr="00016B1F" w:rsidRDefault="000E70E7">
            <w:pPr>
              <w:jc w:val="center"/>
              <w:rPr>
                <w:rFonts w:cs="Arial"/>
                <w:color w:val="000000"/>
              </w:rPr>
            </w:pPr>
            <w:r w:rsidRPr="00016B1F">
              <w:rPr>
                <w:rFonts w:cs="Arial"/>
                <w:color w:val="000000"/>
              </w:rPr>
              <w:t>Non-IPP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747EB9D4" w14:textId="77777777" w:rsidR="000E70E7" w:rsidRPr="00016B1F" w:rsidRDefault="000E70E7">
            <w:pPr>
              <w:jc w:val="center"/>
              <w:rPr>
                <w:rFonts w:cs="Arial"/>
                <w:color w:val="000000"/>
              </w:rPr>
            </w:pPr>
            <w:r w:rsidRPr="00016B1F">
              <w:rPr>
                <w:rFonts w:cs="Arial"/>
                <w:color w:val="000000"/>
              </w:rPr>
              <w:t>Regional</w:t>
            </w:r>
          </w:p>
        </w:tc>
        <w:tc>
          <w:tcPr>
            <w:tcW w:w="1980" w:type="dxa"/>
            <w:tcBorders>
              <w:top w:val="nil"/>
              <w:left w:val="nil"/>
              <w:bottom w:val="single" w:sz="4" w:space="0" w:color="auto"/>
              <w:right w:val="single" w:sz="8" w:space="0" w:color="auto"/>
            </w:tcBorders>
            <w:vAlign w:val="center"/>
          </w:tcPr>
          <w:p w14:paraId="3CABEC95" w14:textId="77777777" w:rsidR="000E70E7" w:rsidRPr="00016B1F" w:rsidRDefault="000E70E7">
            <w:pPr>
              <w:jc w:val="center"/>
              <w:rPr>
                <w:rFonts w:cs="Arial"/>
                <w:color w:val="000000"/>
              </w:rPr>
            </w:pPr>
            <w:r w:rsidRPr="00016B1F">
              <w:rPr>
                <w:rFonts w:cs="Arial"/>
                <w:color w:val="000000"/>
              </w:rPr>
              <w:t>Oxford-Rochdale</w:t>
            </w:r>
          </w:p>
        </w:tc>
      </w:tr>
      <w:tr w:rsidR="000E70E7" w:rsidRPr="00016B1F" w14:paraId="672A494A"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5252F29D" w14:textId="77777777" w:rsidR="000E70E7" w:rsidRPr="00016B1F" w:rsidRDefault="000E70E7">
            <w:pPr>
              <w:jc w:val="center"/>
              <w:rPr>
                <w:rFonts w:cs="Arial"/>
              </w:rPr>
            </w:pPr>
            <w:r w:rsidRPr="00016B1F">
              <w:rPr>
                <w:rFonts w:cs="Arial"/>
              </w:rPr>
              <w:t>152</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533243AE" w14:textId="77777777" w:rsidR="000E70E7" w:rsidRPr="00016B1F" w:rsidRDefault="000E70E7">
            <w:pPr>
              <w:jc w:val="center"/>
              <w:rPr>
                <w:rFonts w:cs="Arial"/>
              </w:rPr>
            </w:pPr>
            <w:r w:rsidRPr="00016B1F">
              <w:rPr>
                <w:rFonts w:cs="Arial"/>
              </w:rPr>
              <w:t>LENOX</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4A5B5176"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2C51013F"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AA99E83" w14:textId="77777777" w:rsidR="000E70E7" w:rsidRPr="00016B1F" w:rsidRDefault="000E70E7">
            <w:pPr>
              <w:jc w:val="center"/>
              <w:rPr>
                <w:rFonts w:cs="Arial"/>
              </w:rPr>
            </w:pPr>
            <w:r w:rsidRPr="00016B1F">
              <w:rPr>
                <w:rFonts w:cs="Arial"/>
              </w:rPr>
              <w:t>Non-IPP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1832CC27" w14:textId="77777777" w:rsidR="000E70E7" w:rsidRPr="00016B1F" w:rsidRDefault="000E70E7">
            <w:pPr>
              <w:jc w:val="center"/>
              <w:rPr>
                <w:rFonts w:cs="Arial"/>
              </w:rPr>
            </w:pPr>
            <w:r w:rsidRPr="00016B1F">
              <w:rPr>
                <w:rFonts w:cs="Arial"/>
              </w:rPr>
              <w:t>Municipal</w:t>
            </w:r>
          </w:p>
        </w:tc>
        <w:tc>
          <w:tcPr>
            <w:tcW w:w="1980" w:type="dxa"/>
            <w:tcBorders>
              <w:top w:val="nil"/>
              <w:left w:val="nil"/>
              <w:bottom w:val="single" w:sz="4" w:space="0" w:color="auto"/>
              <w:right w:val="single" w:sz="8" w:space="0" w:color="auto"/>
            </w:tcBorders>
            <w:vAlign w:val="center"/>
          </w:tcPr>
          <w:p w14:paraId="6FCEAF5C" w14:textId="77777777" w:rsidR="000E70E7" w:rsidRPr="00016B1F" w:rsidRDefault="000E70E7">
            <w:pPr>
              <w:jc w:val="center"/>
              <w:rPr>
                <w:rFonts w:cs="Arial"/>
              </w:rPr>
            </w:pPr>
            <w:r w:rsidRPr="00016B1F">
              <w:rPr>
                <w:rFonts w:cs="Arial"/>
              </w:rPr>
              <w:t>LENOX</w:t>
            </w:r>
          </w:p>
        </w:tc>
      </w:tr>
      <w:tr w:rsidR="000E70E7" w:rsidRPr="00016B1F" w14:paraId="5EE61A22"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5C4A993D" w14:textId="77777777" w:rsidR="000E70E7" w:rsidRPr="00016B1F" w:rsidRDefault="000E70E7">
            <w:pPr>
              <w:jc w:val="center"/>
              <w:rPr>
                <w:rFonts w:cs="Arial"/>
              </w:rPr>
            </w:pPr>
            <w:r w:rsidRPr="00016B1F">
              <w:rPr>
                <w:rFonts w:cs="Arial"/>
              </w:rPr>
              <w:t>153</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4E58E94" w14:textId="77777777" w:rsidR="000E70E7" w:rsidRPr="00016B1F" w:rsidRDefault="000E70E7">
            <w:pPr>
              <w:jc w:val="center"/>
              <w:rPr>
                <w:rFonts w:cs="Arial"/>
              </w:rPr>
            </w:pPr>
            <w:r w:rsidRPr="00016B1F">
              <w:rPr>
                <w:rFonts w:cs="Arial"/>
              </w:rPr>
              <w:t>LEOMINSTER</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659BA04D"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1E619054"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1FEA9EA4"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06D4AEEE" w14:textId="77777777" w:rsidR="000E70E7" w:rsidRPr="00016B1F" w:rsidRDefault="000E70E7">
            <w:pPr>
              <w:jc w:val="center"/>
              <w:rPr>
                <w:rFonts w:cs="Arial"/>
              </w:rPr>
            </w:pPr>
            <w:r w:rsidRPr="00016B1F">
              <w:rPr>
                <w:rFonts w:cs="Arial"/>
              </w:rPr>
              <w:t>Municipal</w:t>
            </w:r>
          </w:p>
        </w:tc>
        <w:tc>
          <w:tcPr>
            <w:tcW w:w="1980" w:type="dxa"/>
            <w:tcBorders>
              <w:top w:val="nil"/>
              <w:left w:val="nil"/>
              <w:bottom w:val="single" w:sz="4" w:space="0" w:color="auto"/>
              <w:right w:val="single" w:sz="8" w:space="0" w:color="auto"/>
            </w:tcBorders>
            <w:vAlign w:val="center"/>
          </w:tcPr>
          <w:p w14:paraId="2847A087" w14:textId="77777777" w:rsidR="000E70E7" w:rsidRPr="00016B1F" w:rsidRDefault="000E70E7">
            <w:pPr>
              <w:jc w:val="center"/>
              <w:rPr>
                <w:rFonts w:cs="Arial"/>
              </w:rPr>
            </w:pPr>
            <w:r w:rsidRPr="00016B1F">
              <w:rPr>
                <w:rFonts w:cs="Arial"/>
              </w:rPr>
              <w:t>LEOMINSTER</w:t>
            </w:r>
          </w:p>
        </w:tc>
      </w:tr>
      <w:tr w:rsidR="000E70E7" w:rsidRPr="00016B1F" w14:paraId="207640BC"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3C8561F1" w14:textId="77777777" w:rsidR="000E70E7" w:rsidRPr="00016B1F" w:rsidRDefault="000E70E7">
            <w:pPr>
              <w:jc w:val="center"/>
              <w:rPr>
                <w:rFonts w:cs="Arial"/>
              </w:rPr>
            </w:pPr>
            <w:r w:rsidRPr="00016B1F">
              <w:rPr>
                <w:rFonts w:cs="Arial"/>
              </w:rPr>
              <w:t>154</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640B415A" w14:textId="77777777" w:rsidR="000E70E7" w:rsidRPr="00016B1F" w:rsidRDefault="000E70E7">
            <w:pPr>
              <w:jc w:val="center"/>
              <w:rPr>
                <w:rFonts w:cs="Arial"/>
              </w:rPr>
            </w:pPr>
            <w:r w:rsidRPr="00016B1F">
              <w:rPr>
                <w:rFonts w:cs="Arial"/>
              </w:rPr>
              <w:t>LEVERETT</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1ED6FBA1"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3880127A"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245194A2"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68BFDB2C"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vAlign w:val="center"/>
          </w:tcPr>
          <w:p w14:paraId="23481C66" w14:textId="77777777" w:rsidR="000E70E7" w:rsidRPr="00016B1F" w:rsidRDefault="000E70E7">
            <w:pPr>
              <w:jc w:val="center"/>
              <w:rPr>
                <w:rFonts w:cs="Arial"/>
              </w:rPr>
            </w:pPr>
            <w:r w:rsidRPr="00016B1F">
              <w:rPr>
                <w:rFonts w:cs="Arial"/>
              </w:rPr>
              <w:t xml:space="preserve"> </w:t>
            </w:r>
          </w:p>
        </w:tc>
      </w:tr>
      <w:tr w:rsidR="000E70E7" w:rsidRPr="00016B1F" w14:paraId="570AF2A7"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739E314E" w14:textId="77777777" w:rsidR="000E70E7" w:rsidRPr="00016B1F" w:rsidRDefault="000E70E7">
            <w:pPr>
              <w:jc w:val="center"/>
              <w:rPr>
                <w:rFonts w:cs="Arial"/>
              </w:rPr>
            </w:pPr>
            <w:r w:rsidRPr="00016B1F">
              <w:rPr>
                <w:rFonts w:cs="Arial"/>
              </w:rPr>
              <w:t>155</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16D66258" w14:textId="77777777" w:rsidR="000E70E7" w:rsidRPr="00016B1F" w:rsidRDefault="000E70E7">
            <w:pPr>
              <w:jc w:val="center"/>
              <w:rPr>
                <w:rFonts w:cs="Arial"/>
              </w:rPr>
            </w:pPr>
            <w:r w:rsidRPr="00016B1F">
              <w:rPr>
                <w:rFonts w:cs="Arial"/>
              </w:rPr>
              <w:t>LEXINGTON</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398777C0"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1D09D9EB"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1DF9C5B2"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1221EF6B"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shd w:val="clear" w:color="auto" w:fill="FFFFFF"/>
            <w:vAlign w:val="center"/>
          </w:tcPr>
          <w:p w14:paraId="3AEAA6BA" w14:textId="77777777" w:rsidR="000E70E7" w:rsidRPr="00016B1F" w:rsidRDefault="000E70E7">
            <w:pPr>
              <w:jc w:val="center"/>
              <w:rPr>
                <w:rFonts w:cs="Arial"/>
              </w:rPr>
            </w:pPr>
            <w:r w:rsidRPr="00016B1F">
              <w:rPr>
                <w:rFonts w:cs="Arial"/>
              </w:rPr>
              <w:t>MWRA</w:t>
            </w:r>
          </w:p>
        </w:tc>
      </w:tr>
      <w:tr w:rsidR="000E70E7" w:rsidRPr="00016B1F" w14:paraId="567DC95A"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5A0BDCA3" w14:textId="77777777" w:rsidR="000E70E7" w:rsidRPr="00016B1F" w:rsidRDefault="000E70E7">
            <w:pPr>
              <w:jc w:val="center"/>
              <w:rPr>
                <w:rFonts w:cs="Arial"/>
              </w:rPr>
            </w:pPr>
            <w:r w:rsidRPr="00016B1F">
              <w:rPr>
                <w:rFonts w:cs="Arial"/>
              </w:rPr>
              <w:t>156</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141C4F9B" w14:textId="77777777" w:rsidR="000E70E7" w:rsidRPr="00016B1F" w:rsidRDefault="000E70E7">
            <w:pPr>
              <w:jc w:val="center"/>
              <w:rPr>
                <w:rFonts w:cs="Arial"/>
              </w:rPr>
            </w:pPr>
            <w:r w:rsidRPr="00016B1F">
              <w:rPr>
                <w:rFonts w:cs="Arial"/>
              </w:rPr>
              <w:t>LEYDEN</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1D26A07D"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6DE79135"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67BA8820"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7A0526C9"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shd w:val="clear" w:color="auto" w:fill="FFFFFF"/>
            <w:vAlign w:val="center"/>
          </w:tcPr>
          <w:p w14:paraId="32ADF431" w14:textId="77777777" w:rsidR="000E70E7" w:rsidRPr="00016B1F" w:rsidRDefault="000E70E7">
            <w:pPr>
              <w:jc w:val="center"/>
              <w:rPr>
                <w:rFonts w:cs="Arial"/>
              </w:rPr>
            </w:pPr>
            <w:r w:rsidRPr="00016B1F">
              <w:rPr>
                <w:rFonts w:cs="Arial"/>
              </w:rPr>
              <w:t xml:space="preserve"> </w:t>
            </w:r>
          </w:p>
        </w:tc>
      </w:tr>
      <w:tr w:rsidR="000E70E7" w:rsidRPr="00016B1F" w14:paraId="093D99ED"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32A25B76" w14:textId="77777777" w:rsidR="000E70E7" w:rsidRPr="00016B1F" w:rsidRDefault="000E70E7">
            <w:pPr>
              <w:jc w:val="center"/>
              <w:rPr>
                <w:rFonts w:cs="Arial"/>
              </w:rPr>
            </w:pPr>
            <w:r w:rsidRPr="00016B1F">
              <w:rPr>
                <w:rFonts w:cs="Arial"/>
              </w:rPr>
              <w:t>157</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199B8893" w14:textId="77777777" w:rsidR="000E70E7" w:rsidRPr="00016B1F" w:rsidRDefault="000E70E7">
            <w:pPr>
              <w:jc w:val="center"/>
              <w:rPr>
                <w:rFonts w:cs="Arial"/>
              </w:rPr>
            </w:pPr>
            <w:r w:rsidRPr="00016B1F">
              <w:rPr>
                <w:rFonts w:cs="Arial"/>
              </w:rPr>
              <w:t>LINCOLN</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7ED3268C"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057ABD14"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50B45140"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309DEBCD"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shd w:val="clear" w:color="auto" w:fill="FFFFFF"/>
            <w:vAlign w:val="center"/>
          </w:tcPr>
          <w:p w14:paraId="356BF25D" w14:textId="77777777" w:rsidR="000E70E7" w:rsidRPr="00016B1F" w:rsidRDefault="000E70E7">
            <w:pPr>
              <w:jc w:val="center"/>
              <w:rPr>
                <w:rFonts w:cs="Arial"/>
              </w:rPr>
            </w:pPr>
            <w:r w:rsidRPr="00016B1F">
              <w:rPr>
                <w:rFonts w:cs="Arial"/>
              </w:rPr>
              <w:t xml:space="preserve"> </w:t>
            </w:r>
          </w:p>
        </w:tc>
      </w:tr>
      <w:tr w:rsidR="000E70E7" w:rsidRPr="00016B1F" w14:paraId="7B959722"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1B46DF28" w14:textId="77777777" w:rsidR="000E70E7" w:rsidRPr="00016B1F" w:rsidRDefault="000E70E7">
            <w:pPr>
              <w:jc w:val="center"/>
              <w:rPr>
                <w:rFonts w:cs="Arial"/>
              </w:rPr>
            </w:pPr>
            <w:r w:rsidRPr="00016B1F">
              <w:rPr>
                <w:rFonts w:cs="Arial"/>
              </w:rPr>
              <w:t>158</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08EBD501" w14:textId="77777777" w:rsidR="000E70E7" w:rsidRPr="00016B1F" w:rsidRDefault="000E70E7">
            <w:pPr>
              <w:jc w:val="center"/>
              <w:rPr>
                <w:rFonts w:cs="Arial"/>
              </w:rPr>
            </w:pPr>
            <w:r w:rsidRPr="00016B1F">
              <w:rPr>
                <w:rFonts w:cs="Arial"/>
              </w:rPr>
              <w:t>LITTLETON</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5A57482D"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6178C4C1"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71211B38"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1E1E1DE5"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shd w:val="clear" w:color="auto" w:fill="FFFFFF"/>
            <w:vAlign w:val="center"/>
          </w:tcPr>
          <w:p w14:paraId="046D990F" w14:textId="77777777" w:rsidR="000E70E7" w:rsidRPr="00016B1F" w:rsidRDefault="000E70E7">
            <w:pPr>
              <w:jc w:val="center"/>
              <w:rPr>
                <w:rFonts w:cs="Arial"/>
              </w:rPr>
            </w:pPr>
            <w:r w:rsidRPr="00016B1F">
              <w:rPr>
                <w:rFonts w:cs="Arial"/>
              </w:rPr>
              <w:t xml:space="preserve"> </w:t>
            </w:r>
          </w:p>
        </w:tc>
      </w:tr>
      <w:tr w:rsidR="000E70E7" w:rsidRPr="00016B1F" w14:paraId="12E93198"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34D3E684" w14:textId="77777777" w:rsidR="000E70E7" w:rsidRPr="00016B1F" w:rsidRDefault="000E70E7">
            <w:pPr>
              <w:jc w:val="center"/>
              <w:rPr>
                <w:rFonts w:cs="Arial"/>
              </w:rPr>
            </w:pPr>
            <w:r w:rsidRPr="00016B1F">
              <w:rPr>
                <w:rFonts w:cs="Arial"/>
              </w:rPr>
              <w:t>159</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403F36D6" w14:textId="77777777" w:rsidR="000E70E7" w:rsidRPr="00016B1F" w:rsidRDefault="000E70E7">
            <w:pPr>
              <w:jc w:val="center"/>
              <w:rPr>
                <w:rFonts w:cs="Arial"/>
              </w:rPr>
            </w:pPr>
            <w:r w:rsidRPr="00016B1F">
              <w:rPr>
                <w:rFonts w:cs="Arial"/>
              </w:rPr>
              <w:t>LONGMEADOW</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54278443"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0B09D3FD"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131635A1"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5614151D"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shd w:val="clear" w:color="auto" w:fill="FFFFFF"/>
            <w:vAlign w:val="center"/>
          </w:tcPr>
          <w:p w14:paraId="5B7AD924" w14:textId="77777777" w:rsidR="000E70E7" w:rsidRPr="00016B1F" w:rsidRDefault="000E70E7">
            <w:pPr>
              <w:jc w:val="center"/>
              <w:rPr>
                <w:rFonts w:cs="Arial"/>
              </w:rPr>
            </w:pPr>
            <w:r w:rsidRPr="00016B1F">
              <w:rPr>
                <w:rFonts w:cs="Arial"/>
              </w:rPr>
              <w:t xml:space="preserve"> </w:t>
            </w:r>
          </w:p>
        </w:tc>
      </w:tr>
      <w:tr w:rsidR="000E70E7" w:rsidRPr="00016B1F" w14:paraId="0CD50B29"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17203CD5" w14:textId="77777777" w:rsidR="000E70E7" w:rsidRPr="00016B1F" w:rsidRDefault="000E70E7">
            <w:pPr>
              <w:jc w:val="center"/>
              <w:rPr>
                <w:rFonts w:cs="Arial"/>
              </w:rPr>
            </w:pPr>
            <w:r w:rsidRPr="00016B1F">
              <w:rPr>
                <w:rFonts w:cs="Arial"/>
              </w:rPr>
              <w:t>160</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4ACA7C16" w14:textId="77777777" w:rsidR="000E70E7" w:rsidRPr="00016B1F" w:rsidRDefault="000E70E7">
            <w:pPr>
              <w:jc w:val="center"/>
              <w:rPr>
                <w:rFonts w:cs="Arial"/>
              </w:rPr>
            </w:pPr>
            <w:r w:rsidRPr="00016B1F">
              <w:rPr>
                <w:rFonts w:cs="Arial"/>
              </w:rPr>
              <w:t>LOWELL</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5507477C"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134E44AE"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CAD7884"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65F5275C"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vAlign w:val="center"/>
          </w:tcPr>
          <w:p w14:paraId="08F3D23C" w14:textId="77777777" w:rsidR="000E70E7" w:rsidRPr="00016B1F" w:rsidRDefault="000E70E7">
            <w:pPr>
              <w:jc w:val="center"/>
              <w:rPr>
                <w:rFonts w:cs="Arial"/>
              </w:rPr>
            </w:pPr>
            <w:r w:rsidRPr="00016B1F">
              <w:rPr>
                <w:rFonts w:cs="Arial"/>
              </w:rPr>
              <w:t>Lowell</w:t>
            </w:r>
          </w:p>
        </w:tc>
      </w:tr>
      <w:tr w:rsidR="000E70E7" w:rsidRPr="00016B1F" w14:paraId="36442897"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6419E2AF" w14:textId="77777777" w:rsidR="000E70E7" w:rsidRPr="00016B1F" w:rsidRDefault="000E70E7">
            <w:pPr>
              <w:jc w:val="center"/>
              <w:rPr>
                <w:rFonts w:cs="Arial"/>
              </w:rPr>
            </w:pPr>
            <w:r w:rsidRPr="00016B1F">
              <w:rPr>
                <w:rFonts w:cs="Arial"/>
              </w:rPr>
              <w:t>161</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501A35A8" w14:textId="77777777" w:rsidR="000E70E7" w:rsidRPr="00016B1F" w:rsidRDefault="000E70E7">
            <w:pPr>
              <w:jc w:val="center"/>
              <w:rPr>
                <w:rFonts w:cs="Arial"/>
              </w:rPr>
            </w:pPr>
            <w:r w:rsidRPr="00016B1F">
              <w:rPr>
                <w:rFonts w:cs="Arial"/>
              </w:rPr>
              <w:t>LUDLOW</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18893EF5"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6440F712"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2B5364FA"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395592D4"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vAlign w:val="center"/>
          </w:tcPr>
          <w:p w14:paraId="22EE97D9" w14:textId="77777777" w:rsidR="000E70E7" w:rsidRPr="00016B1F" w:rsidRDefault="000E70E7">
            <w:pPr>
              <w:jc w:val="center"/>
              <w:rPr>
                <w:rFonts w:cs="Arial"/>
              </w:rPr>
            </w:pPr>
            <w:r w:rsidRPr="00016B1F">
              <w:rPr>
                <w:rFonts w:cs="Arial"/>
              </w:rPr>
              <w:t>Springfield</w:t>
            </w:r>
          </w:p>
        </w:tc>
      </w:tr>
      <w:tr w:rsidR="000E70E7" w:rsidRPr="00016B1F" w14:paraId="1CB299F8"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6FD5EAA4" w14:textId="77777777" w:rsidR="000E70E7" w:rsidRPr="00016B1F" w:rsidRDefault="000E70E7">
            <w:pPr>
              <w:jc w:val="center"/>
              <w:rPr>
                <w:rFonts w:cs="Arial"/>
                <w:color w:val="000000"/>
              </w:rPr>
            </w:pPr>
            <w:r w:rsidRPr="00016B1F">
              <w:rPr>
                <w:rFonts w:cs="Arial"/>
                <w:color w:val="000000"/>
              </w:rPr>
              <w:t>162a</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7C9781D9" w14:textId="77777777" w:rsidR="000E70E7" w:rsidRPr="00016B1F" w:rsidRDefault="000E70E7">
            <w:pPr>
              <w:jc w:val="center"/>
              <w:rPr>
                <w:rFonts w:cs="Arial"/>
                <w:color w:val="000000"/>
              </w:rPr>
            </w:pPr>
            <w:r w:rsidRPr="00016B1F">
              <w:rPr>
                <w:rFonts w:cs="Arial"/>
                <w:color w:val="000000"/>
              </w:rPr>
              <w:t>LUNENBURG-a</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5B5D4DCD" w14:textId="77777777" w:rsidR="000E70E7" w:rsidRPr="00016B1F" w:rsidRDefault="000E70E7">
            <w:pPr>
              <w:jc w:val="center"/>
              <w:rPr>
                <w:rFonts w:cs="Arial"/>
                <w:color w:val="000000"/>
              </w:rPr>
            </w:pPr>
            <w:r w:rsidRPr="00016B1F">
              <w:rPr>
                <w:rFonts w:cs="Arial"/>
                <w:color w:val="000000"/>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257EA7F0" w14:textId="77777777" w:rsidR="000E70E7" w:rsidRPr="00016B1F" w:rsidRDefault="000E70E7">
            <w:pPr>
              <w:jc w:val="center"/>
              <w:rPr>
                <w:rFonts w:cs="Arial"/>
                <w:color w:val="000000"/>
              </w:rPr>
            </w:pPr>
            <w:r w:rsidRPr="00016B1F">
              <w:rPr>
                <w:rFonts w:cs="Arial"/>
                <w:color w:val="000000"/>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06FD5C56" w14:textId="77777777" w:rsidR="000E70E7" w:rsidRPr="00016B1F" w:rsidRDefault="000E70E7">
            <w:pPr>
              <w:jc w:val="center"/>
              <w:rPr>
                <w:rFonts w:cs="Arial"/>
                <w:color w:val="000000"/>
              </w:rPr>
            </w:pPr>
            <w:r w:rsidRPr="00016B1F">
              <w:rPr>
                <w:rFonts w:cs="Arial"/>
                <w:color w:val="000000"/>
              </w:rPr>
              <w:t>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40CC00EC"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vAlign w:val="center"/>
          </w:tcPr>
          <w:p w14:paraId="6D4C219E" w14:textId="77777777" w:rsidR="000E70E7" w:rsidRPr="00016B1F" w:rsidRDefault="000E70E7">
            <w:pPr>
              <w:jc w:val="center"/>
              <w:rPr>
                <w:rFonts w:cs="Arial"/>
                <w:color w:val="000000"/>
              </w:rPr>
            </w:pPr>
            <w:r w:rsidRPr="00016B1F">
              <w:rPr>
                <w:rFonts w:cs="Arial"/>
                <w:color w:val="000000"/>
              </w:rPr>
              <w:t>FITCHBURG</w:t>
            </w:r>
          </w:p>
        </w:tc>
      </w:tr>
      <w:tr w:rsidR="000E70E7" w:rsidRPr="00016B1F" w14:paraId="61081C65"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0AC98468" w14:textId="77777777" w:rsidR="000E70E7" w:rsidRPr="00016B1F" w:rsidRDefault="000E70E7">
            <w:pPr>
              <w:jc w:val="center"/>
              <w:rPr>
                <w:rFonts w:cs="Arial"/>
                <w:color w:val="000000"/>
              </w:rPr>
            </w:pPr>
            <w:r w:rsidRPr="00016B1F">
              <w:rPr>
                <w:rFonts w:cs="Arial"/>
                <w:color w:val="000000"/>
              </w:rPr>
              <w:lastRenderedPageBreak/>
              <w:t>162b</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6FE93DEE" w14:textId="77777777" w:rsidR="000E70E7" w:rsidRPr="00016B1F" w:rsidRDefault="000E70E7">
            <w:pPr>
              <w:jc w:val="center"/>
              <w:rPr>
                <w:rFonts w:cs="Arial"/>
                <w:color w:val="000000"/>
              </w:rPr>
            </w:pPr>
            <w:r w:rsidRPr="00016B1F">
              <w:rPr>
                <w:rFonts w:cs="Arial"/>
                <w:color w:val="000000"/>
              </w:rPr>
              <w:t>LUNENBURG-b</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61F9BD7C" w14:textId="77777777" w:rsidR="000E70E7" w:rsidRPr="00016B1F" w:rsidRDefault="000E70E7">
            <w:pPr>
              <w:jc w:val="center"/>
              <w:rPr>
                <w:rFonts w:cs="Arial"/>
                <w:color w:val="000000"/>
              </w:rPr>
            </w:pPr>
            <w:r w:rsidRPr="00016B1F">
              <w:rPr>
                <w:rFonts w:cs="Arial"/>
                <w:color w:val="000000"/>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44E718C9" w14:textId="77777777" w:rsidR="000E70E7" w:rsidRPr="00016B1F" w:rsidRDefault="000E70E7">
            <w:pPr>
              <w:jc w:val="center"/>
              <w:rPr>
                <w:rFonts w:cs="Arial"/>
                <w:color w:val="000000"/>
              </w:rPr>
            </w:pPr>
            <w:r w:rsidRPr="00016B1F">
              <w:rPr>
                <w:rFonts w:cs="Arial"/>
                <w:color w:val="000000"/>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70AEAF95" w14:textId="77777777" w:rsidR="000E70E7" w:rsidRPr="00016B1F" w:rsidRDefault="000E70E7">
            <w:pPr>
              <w:jc w:val="center"/>
              <w:rPr>
                <w:rFonts w:cs="Arial"/>
                <w:color w:val="000000"/>
              </w:rPr>
            </w:pPr>
            <w:r w:rsidRPr="00016B1F">
              <w:rPr>
                <w:rFonts w:cs="Arial"/>
                <w:color w:val="000000"/>
              </w:rPr>
              <w:t>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7892DBCA"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vAlign w:val="center"/>
          </w:tcPr>
          <w:p w14:paraId="3506CD8B" w14:textId="77777777" w:rsidR="000E70E7" w:rsidRPr="00016B1F" w:rsidRDefault="000E70E7">
            <w:pPr>
              <w:jc w:val="center"/>
              <w:rPr>
                <w:rFonts w:cs="Arial"/>
                <w:color w:val="000000"/>
              </w:rPr>
            </w:pPr>
            <w:r w:rsidRPr="00016B1F">
              <w:rPr>
                <w:rFonts w:cs="Arial"/>
                <w:color w:val="000000"/>
              </w:rPr>
              <w:t>LEOMINSTER</w:t>
            </w:r>
          </w:p>
        </w:tc>
      </w:tr>
      <w:tr w:rsidR="000E70E7" w:rsidRPr="00016B1F" w14:paraId="0749E2E7"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0F3632CD" w14:textId="77777777" w:rsidR="000E70E7" w:rsidRPr="00016B1F" w:rsidRDefault="000E70E7">
            <w:pPr>
              <w:jc w:val="center"/>
              <w:rPr>
                <w:rFonts w:cs="Arial"/>
              </w:rPr>
            </w:pPr>
            <w:r w:rsidRPr="00016B1F">
              <w:rPr>
                <w:rFonts w:cs="Arial"/>
              </w:rPr>
              <w:t>163</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2D47895D" w14:textId="77777777" w:rsidR="000E70E7" w:rsidRPr="00016B1F" w:rsidRDefault="000E70E7">
            <w:pPr>
              <w:jc w:val="center"/>
              <w:rPr>
                <w:rFonts w:cs="Arial"/>
              </w:rPr>
            </w:pPr>
            <w:r w:rsidRPr="00016B1F">
              <w:rPr>
                <w:rFonts w:cs="Arial"/>
              </w:rPr>
              <w:t>LYNN</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2C6D72AD"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7DD53208"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76ED5F47"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0B6D2919"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vAlign w:val="center"/>
          </w:tcPr>
          <w:p w14:paraId="75CE52C2" w14:textId="77777777" w:rsidR="000E70E7" w:rsidRPr="00016B1F" w:rsidRDefault="000E70E7">
            <w:pPr>
              <w:jc w:val="center"/>
              <w:rPr>
                <w:rFonts w:cs="Arial"/>
              </w:rPr>
            </w:pPr>
            <w:r w:rsidRPr="00016B1F">
              <w:rPr>
                <w:rFonts w:cs="Arial"/>
              </w:rPr>
              <w:t>Lynn</w:t>
            </w:r>
          </w:p>
        </w:tc>
      </w:tr>
      <w:tr w:rsidR="000E70E7" w:rsidRPr="00016B1F" w14:paraId="1C6D38EC"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3892664D" w14:textId="77777777" w:rsidR="000E70E7" w:rsidRPr="00016B1F" w:rsidRDefault="000E70E7">
            <w:pPr>
              <w:jc w:val="center"/>
              <w:rPr>
                <w:rFonts w:cs="Arial"/>
              </w:rPr>
            </w:pPr>
            <w:r w:rsidRPr="00016B1F">
              <w:rPr>
                <w:rFonts w:cs="Arial"/>
              </w:rPr>
              <w:t>164</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636B5C28" w14:textId="77777777" w:rsidR="000E70E7" w:rsidRPr="00016B1F" w:rsidRDefault="000E70E7">
            <w:pPr>
              <w:jc w:val="center"/>
              <w:rPr>
                <w:rFonts w:cs="Arial"/>
              </w:rPr>
            </w:pPr>
            <w:r w:rsidRPr="00016B1F">
              <w:rPr>
                <w:rFonts w:cs="Arial"/>
              </w:rPr>
              <w:t>LYNNFIELD</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28BB4F9C"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34E9EEC9"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0D7A6A11"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2C43C7DF"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vAlign w:val="center"/>
          </w:tcPr>
          <w:p w14:paraId="3F578A9B" w14:textId="77777777" w:rsidR="000E70E7" w:rsidRPr="00016B1F" w:rsidRDefault="000E70E7">
            <w:pPr>
              <w:jc w:val="center"/>
              <w:rPr>
                <w:rFonts w:cs="Arial"/>
              </w:rPr>
            </w:pPr>
            <w:r w:rsidRPr="00016B1F">
              <w:rPr>
                <w:rFonts w:cs="Arial"/>
              </w:rPr>
              <w:t xml:space="preserve"> </w:t>
            </w:r>
          </w:p>
        </w:tc>
      </w:tr>
      <w:tr w:rsidR="000E70E7" w:rsidRPr="00016B1F" w14:paraId="670D18D7"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252D7CB2" w14:textId="77777777" w:rsidR="000E70E7" w:rsidRPr="00016B1F" w:rsidRDefault="000E70E7">
            <w:pPr>
              <w:jc w:val="center"/>
              <w:rPr>
                <w:rFonts w:cs="Arial"/>
              </w:rPr>
            </w:pPr>
            <w:r w:rsidRPr="00016B1F">
              <w:rPr>
                <w:rFonts w:cs="Arial"/>
              </w:rPr>
              <w:t>165</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5D156CAA" w14:textId="77777777" w:rsidR="000E70E7" w:rsidRPr="00016B1F" w:rsidRDefault="000E70E7">
            <w:pPr>
              <w:jc w:val="center"/>
              <w:rPr>
                <w:rFonts w:cs="Arial"/>
              </w:rPr>
            </w:pPr>
            <w:r w:rsidRPr="00016B1F">
              <w:rPr>
                <w:rFonts w:cs="Arial"/>
              </w:rPr>
              <w:t>MALDEN</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19F691D9"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2345EE60"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4CD6A9B9"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6239F7AB"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shd w:val="clear" w:color="auto" w:fill="FFFFFF"/>
            <w:vAlign w:val="center"/>
          </w:tcPr>
          <w:p w14:paraId="64DF56AD" w14:textId="77777777" w:rsidR="000E70E7" w:rsidRPr="00016B1F" w:rsidRDefault="000E70E7">
            <w:pPr>
              <w:jc w:val="center"/>
              <w:rPr>
                <w:rFonts w:cs="Arial"/>
              </w:rPr>
            </w:pPr>
            <w:r w:rsidRPr="00016B1F">
              <w:rPr>
                <w:rFonts w:cs="Arial"/>
              </w:rPr>
              <w:t>MWRA</w:t>
            </w:r>
          </w:p>
        </w:tc>
      </w:tr>
      <w:tr w:rsidR="000E70E7" w:rsidRPr="00016B1F" w14:paraId="54C9348A"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7C7EE2D1" w14:textId="77777777" w:rsidR="000E70E7" w:rsidRPr="00016B1F" w:rsidRDefault="000E70E7">
            <w:pPr>
              <w:jc w:val="center"/>
              <w:rPr>
                <w:rFonts w:cs="Arial"/>
              </w:rPr>
            </w:pPr>
            <w:r w:rsidRPr="00016B1F">
              <w:rPr>
                <w:rFonts w:cs="Arial"/>
              </w:rPr>
              <w:t>166</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2AD06FA7" w14:textId="77777777" w:rsidR="000E70E7" w:rsidRPr="00016B1F" w:rsidRDefault="000E70E7">
            <w:pPr>
              <w:jc w:val="center"/>
              <w:rPr>
                <w:rFonts w:cs="Arial"/>
              </w:rPr>
            </w:pPr>
            <w:r w:rsidRPr="00016B1F">
              <w:rPr>
                <w:rFonts w:cs="Arial"/>
              </w:rPr>
              <w:t>MANCHESTER</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195819BC"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63E00062"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237BAD8F" w14:textId="77777777" w:rsidR="000E70E7" w:rsidRPr="00016B1F" w:rsidRDefault="000E70E7">
            <w:pPr>
              <w:jc w:val="center"/>
              <w:rPr>
                <w:rFonts w:cs="Arial"/>
              </w:rPr>
            </w:pPr>
            <w:r w:rsidRPr="00016B1F">
              <w:rPr>
                <w:rFonts w:cs="Arial"/>
              </w:rPr>
              <w:t>Non-IPP</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5ABE0763" w14:textId="77777777" w:rsidR="000E70E7" w:rsidRPr="00016B1F" w:rsidRDefault="000E70E7">
            <w:pPr>
              <w:jc w:val="center"/>
              <w:rPr>
                <w:rFonts w:cs="Arial"/>
              </w:rPr>
            </w:pPr>
            <w:r w:rsidRPr="00016B1F">
              <w:rPr>
                <w:rFonts w:cs="Arial"/>
              </w:rPr>
              <w:t>Municipal</w:t>
            </w:r>
          </w:p>
        </w:tc>
        <w:tc>
          <w:tcPr>
            <w:tcW w:w="1980" w:type="dxa"/>
            <w:tcBorders>
              <w:top w:val="nil"/>
              <w:left w:val="nil"/>
              <w:bottom w:val="single" w:sz="4" w:space="0" w:color="auto"/>
              <w:right w:val="single" w:sz="8" w:space="0" w:color="auto"/>
            </w:tcBorders>
            <w:shd w:val="clear" w:color="auto" w:fill="FFFFFF"/>
            <w:vAlign w:val="center"/>
          </w:tcPr>
          <w:p w14:paraId="472E42E5" w14:textId="77777777" w:rsidR="000E70E7" w:rsidRPr="00016B1F" w:rsidRDefault="000E70E7">
            <w:pPr>
              <w:jc w:val="center"/>
              <w:rPr>
                <w:rFonts w:cs="Arial"/>
              </w:rPr>
            </w:pPr>
            <w:r w:rsidRPr="00016B1F">
              <w:rPr>
                <w:rFonts w:cs="Arial"/>
              </w:rPr>
              <w:t>MANCHESTER</w:t>
            </w:r>
          </w:p>
        </w:tc>
      </w:tr>
      <w:tr w:rsidR="000E70E7" w:rsidRPr="00016B1F" w14:paraId="02AF9E9C"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45F17ACF" w14:textId="77777777" w:rsidR="000E70E7" w:rsidRPr="00016B1F" w:rsidRDefault="000E70E7">
            <w:pPr>
              <w:jc w:val="center"/>
              <w:rPr>
                <w:rFonts w:cs="Arial"/>
              </w:rPr>
            </w:pPr>
            <w:r w:rsidRPr="00016B1F">
              <w:rPr>
                <w:rFonts w:cs="Arial"/>
              </w:rPr>
              <w:t>167</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5C012785" w14:textId="77777777" w:rsidR="000E70E7" w:rsidRPr="00016B1F" w:rsidRDefault="000E70E7">
            <w:pPr>
              <w:jc w:val="center"/>
              <w:rPr>
                <w:rFonts w:cs="Arial"/>
              </w:rPr>
            </w:pPr>
            <w:r w:rsidRPr="00016B1F">
              <w:rPr>
                <w:rFonts w:cs="Arial"/>
              </w:rPr>
              <w:t>MANSFIELD</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33560EBB"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077FE79D"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50E5370B"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047D8601" w14:textId="77777777" w:rsidR="000E70E7" w:rsidRPr="00016B1F" w:rsidRDefault="000E70E7">
            <w:pPr>
              <w:jc w:val="center"/>
              <w:rPr>
                <w:rFonts w:cs="Arial"/>
              </w:rPr>
            </w:pPr>
            <w:r w:rsidRPr="00016B1F">
              <w:rPr>
                <w:rFonts w:cs="Arial"/>
              </w:rPr>
              <w:t>Municipal</w:t>
            </w:r>
          </w:p>
        </w:tc>
        <w:tc>
          <w:tcPr>
            <w:tcW w:w="1980" w:type="dxa"/>
            <w:tcBorders>
              <w:top w:val="nil"/>
              <w:left w:val="nil"/>
              <w:bottom w:val="single" w:sz="4" w:space="0" w:color="auto"/>
              <w:right w:val="single" w:sz="8" w:space="0" w:color="auto"/>
            </w:tcBorders>
            <w:shd w:val="clear" w:color="auto" w:fill="FFFFFF"/>
            <w:vAlign w:val="center"/>
          </w:tcPr>
          <w:p w14:paraId="5E8A8225" w14:textId="77777777" w:rsidR="000E70E7" w:rsidRPr="00016B1F" w:rsidRDefault="000E70E7">
            <w:pPr>
              <w:jc w:val="center"/>
              <w:rPr>
                <w:rFonts w:cs="Arial"/>
              </w:rPr>
            </w:pPr>
            <w:r w:rsidRPr="00016B1F">
              <w:rPr>
                <w:rFonts w:cs="Arial"/>
              </w:rPr>
              <w:t>MANSFIELD</w:t>
            </w:r>
          </w:p>
        </w:tc>
      </w:tr>
      <w:tr w:rsidR="000E70E7" w:rsidRPr="00016B1F" w14:paraId="698A878A"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26647FFE" w14:textId="77777777" w:rsidR="000E70E7" w:rsidRPr="00016B1F" w:rsidRDefault="000E70E7">
            <w:pPr>
              <w:jc w:val="center"/>
              <w:rPr>
                <w:rFonts w:cs="Arial"/>
              </w:rPr>
            </w:pPr>
            <w:r w:rsidRPr="00016B1F">
              <w:rPr>
                <w:rFonts w:cs="Arial"/>
              </w:rPr>
              <w:t>168</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788F0B63" w14:textId="77777777" w:rsidR="000E70E7" w:rsidRPr="00016B1F" w:rsidRDefault="000E70E7">
            <w:pPr>
              <w:jc w:val="center"/>
              <w:rPr>
                <w:rFonts w:cs="Arial"/>
              </w:rPr>
            </w:pPr>
            <w:r w:rsidRPr="00016B1F">
              <w:rPr>
                <w:rFonts w:cs="Arial"/>
              </w:rPr>
              <w:t>MARBLEHEAD</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22B4DD30"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0F96369C"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10B9ACAE"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3E2256EB"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shd w:val="clear" w:color="auto" w:fill="FFFFFF"/>
            <w:vAlign w:val="center"/>
          </w:tcPr>
          <w:p w14:paraId="466D48B1" w14:textId="77777777" w:rsidR="000E70E7" w:rsidRPr="00016B1F" w:rsidRDefault="000E70E7">
            <w:pPr>
              <w:jc w:val="center"/>
              <w:rPr>
                <w:rFonts w:cs="Arial"/>
              </w:rPr>
            </w:pPr>
            <w:r w:rsidRPr="00016B1F">
              <w:rPr>
                <w:rFonts w:cs="Arial"/>
              </w:rPr>
              <w:t>South Essex SD</w:t>
            </w:r>
          </w:p>
        </w:tc>
      </w:tr>
      <w:tr w:rsidR="000E70E7" w:rsidRPr="00016B1F" w14:paraId="18207B5F"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027E9FCA" w14:textId="77777777" w:rsidR="000E70E7" w:rsidRPr="00016B1F" w:rsidRDefault="000E70E7">
            <w:pPr>
              <w:jc w:val="center"/>
              <w:rPr>
                <w:rFonts w:cs="Arial"/>
              </w:rPr>
            </w:pPr>
            <w:r w:rsidRPr="00016B1F">
              <w:rPr>
                <w:rFonts w:cs="Arial"/>
              </w:rPr>
              <w:t>169</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4EC4B603" w14:textId="77777777" w:rsidR="000E70E7" w:rsidRPr="00016B1F" w:rsidRDefault="000E70E7">
            <w:pPr>
              <w:jc w:val="center"/>
              <w:rPr>
                <w:rFonts w:cs="Arial"/>
              </w:rPr>
            </w:pPr>
            <w:r w:rsidRPr="00016B1F">
              <w:rPr>
                <w:rFonts w:cs="Arial"/>
              </w:rPr>
              <w:t>MARION</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6B8782AE"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48AD4C24"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3B4ECF87" w14:textId="77777777" w:rsidR="000E70E7" w:rsidRPr="00016B1F" w:rsidRDefault="000E70E7">
            <w:pPr>
              <w:jc w:val="center"/>
              <w:rPr>
                <w:rFonts w:cs="Arial"/>
              </w:rPr>
            </w:pPr>
            <w:r w:rsidRPr="00016B1F">
              <w:rPr>
                <w:rFonts w:cs="Arial"/>
              </w:rPr>
              <w:t>Non-IPP</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597C4EB3" w14:textId="77777777" w:rsidR="000E70E7" w:rsidRPr="00016B1F" w:rsidRDefault="000E70E7">
            <w:pPr>
              <w:jc w:val="center"/>
              <w:rPr>
                <w:rFonts w:cs="Arial"/>
              </w:rPr>
            </w:pPr>
            <w:r w:rsidRPr="00016B1F">
              <w:rPr>
                <w:rFonts w:cs="Arial"/>
              </w:rPr>
              <w:t>Municipal</w:t>
            </w:r>
          </w:p>
        </w:tc>
        <w:tc>
          <w:tcPr>
            <w:tcW w:w="1980" w:type="dxa"/>
            <w:tcBorders>
              <w:top w:val="nil"/>
              <w:left w:val="nil"/>
              <w:bottom w:val="single" w:sz="4" w:space="0" w:color="auto"/>
              <w:right w:val="single" w:sz="8" w:space="0" w:color="auto"/>
            </w:tcBorders>
            <w:shd w:val="clear" w:color="auto" w:fill="FFFFFF"/>
            <w:vAlign w:val="center"/>
          </w:tcPr>
          <w:p w14:paraId="10E40F02" w14:textId="77777777" w:rsidR="000E70E7" w:rsidRPr="00016B1F" w:rsidRDefault="000E70E7">
            <w:pPr>
              <w:jc w:val="center"/>
              <w:rPr>
                <w:rFonts w:cs="Arial"/>
              </w:rPr>
            </w:pPr>
            <w:r w:rsidRPr="00016B1F">
              <w:rPr>
                <w:rFonts w:cs="Arial"/>
              </w:rPr>
              <w:t>MARION</w:t>
            </w:r>
          </w:p>
        </w:tc>
      </w:tr>
      <w:tr w:rsidR="000E70E7" w:rsidRPr="00016B1F" w14:paraId="3448F017"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3129B578" w14:textId="77777777" w:rsidR="000E70E7" w:rsidRPr="00016B1F" w:rsidRDefault="000E70E7">
            <w:pPr>
              <w:jc w:val="center"/>
              <w:rPr>
                <w:rFonts w:cs="Arial"/>
              </w:rPr>
            </w:pPr>
            <w:r w:rsidRPr="00016B1F">
              <w:rPr>
                <w:rFonts w:cs="Arial"/>
              </w:rPr>
              <w:t>170</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28237AC9" w14:textId="77777777" w:rsidR="000E70E7" w:rsidRPr="00016B1F" w:rsidRDefault="000E70E7">
            <w:pPr>
              <w:jc w:val="center"/>
              <w:rPr>
                <w:rFonts w:cs="Arial"/>
              </w:rPr>
            </w:pPr>
            <w:r w:rsidRPr="00016B1F">
              <w:rPr>
                <w:rFonts w:cs="Arial"/>
              </w:rPr>
              <w:t>MARLBOROUGH</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742A41B7"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1427FB60"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5CE348F2"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1672592A" w14:textId="77777777" w:rsidR="000E70E7" w:rsidRPr="00016B1F" w:rsidRDefault="000E70E7">
            <w:pPr>
              <w:jc w:val="center"/>
              <w:rPr>
                <w:rFonts w:cs="Arial"/>
              </w:rPr>
            </w:pPr>
            <w:r w:rsidRPr="00016B1F">
              <w:rPr>
                <w:rFonts w:cs="Arial"/>
              </w:rPr>
              <w:t>Municipal</w:t>
            </w:r>
          </w:p>
        </w:tc>
        <w:tc>
          <w:tcPr>
            <w:tcW w:w="1980" w:type="dxa"/>
            <w:tcBorders>
              <w:top w:val="nil"/>
              <w:left w:val="nil"/>
              <w:bottom w:val="single" w:sz="4" w:space="0" w:color="auto"/>
              <w:right w:val="single" w:sz="8" w:space="0" w:color="auto"/>
            </w:tcBorders>
            <w:vAlign w:val="center"/>
          </w:tcPr>
          <w:p w14:paraId="3BD34D4A" w14:textId="77777777" w:rsidR="000E70E7" w:rsidRPr="00016B1F" w:rsidRDefault="000E70E7">
            <w:pPr>
              <w:jc w:val="center"/>
              <w:rPr>
                <w:rFonts w:cs="Arial"/>
              </w:rPr>
            </w:pPr>
            <w:r w:rsidRPr="00016B1F">
              <w:rPr>
                <w:rFonts w:cs="Arial"/>
              </w:rPr>
              <w:t>MARLBOROUGH</w:t>
            </w:r>
          </w:p>
        </w:tc>
      </w:tr>
      <w:tr w:rsidR="000E70E7" w:rsidRPr="00016B1F" w14:paraId="250FAC67"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6D2F84E2" w14:textId="77777777" w:rsidR="000E70E7" w:rsidRPr="00016B1F" w:rsidRDefault="000E70E7">
            <w:pPr>
              <w:jc w:val="center"/>
              <w:rPr>
                <w:rFonts w:cs="Arial"/>
              </w:rPr>
            </w:pPr>
            <w:r w:rsidRPr="00016B1F">
              <w:rPr>
                <w:rFonts w:cs="Arial"/>
              </w:rPr>
              <w:t>171</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5309CCD5" w14:textId="77777777" w:rsidR="000E70E7" w:rsidRPr="00016B1F" w:rsidRDefault="000E70E7">
            <w:pPr>
              <w:jc w:val="center"/>
              <w:rPr>
                <w:rFonts w:cs="Arial"/>
              </w:rPr>
            </w:pPr>
            <w:r w:rsidRPr="00016B1F">
              <w:rPr>
                <w:rFonts w:cs="Arial"/>
              </w:rPr>
              <w:t>MARSHFIELD</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A03F599"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44F1CFD7"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0BBF3C1B" w14:textId="77777777" w:rsidR="000E70E7" w:rsidRPr="00016B1F" w:rsidRDefault="000E70E7">
            <w:pPr>
              <w:jc w:val="center"/>
              <w:rPr>
                <w:rFonts w:cs="Arial"/>
              </w:rPr>
            </w:pPr>
            <w:r w:rsidRPr="00016B1F">
              <w:rPr>
                <w:rFonts w:cs="Arial"/>
              </w:rPr>
              <w:t>Non-IPP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427198D9" w14:textId="77777777" w:rsidR="000E70E7" w:rsidRPr="00016B1F" w:rsidRDefault="000E70E7">
            <w:pPr>
              <w:jc w:val="center"/>
              <w:rPr>
                <w:rFonts w:cs="Arial"/>
              </w:rPr>
            </w:pPr>
            <w:r w:rsidRPr="00016B1F">
              <w:rPr>
                <w:rFonts w:cs="Arial"/>
              </w:rPr>
              <w:t>Municipal</w:t>
            </w:r>
          </w:p>
        </w:tc>
        <w:tc>
          <w:tcPr>
            <w:tcW w:w="1980" w:type="dxa"/>
            <w:tcBorders>
              <w:top w:val="nil"/>
              <w:left w:val="nil"/>
              <w:bottom w:val="single" w:sz="4" w:space="0" w:color="auto"/>
              <w:right w:val="single" w:sz="8" w:space="0" w:color="auto"/>
            </w:tcBorders>
            <w:vAlign w:val="center"/>
          </w:tcPr>
          <w:p w14:paraId="1B0189C9" w14:textId="77777777" w:rsidR="000E70E7" w:rsidRPr="00016B1F" w:rsidRDefault="000E70E7">
            <w:pPr>
              <w:jc w:val="center"/>
              <w:rPr>
                <w:rFonts w:cs="Arial"/>
              </w:rPr>
            </w:pPr>
            <w:r w:rsidRPr="00016B1F">
              <w:rPr>
                <w:rFonts w:cs="Arial"/>
              </w:rPr>
              <w:t>MARSHFIELD</w:t>
            </w:r>
          </w:p>
        </w:tc>
      </w:tr>
      <w:tr w:rsidR="000E70E7" w:rsidRPr="00016B1F" w14:paraId="6C580EC8"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6555B0BA" w14:textId="77777777" w:rsidR="000E70E7" w:rsidRPr="00016B1F" w:rsidRDefault="000E70E7">
            <w:pPr>
              <w:jc w:val="center"/>
              <w:rPr>
                <w:rFonts w:cs="Arial"/>
              </w:rPr>
            </w:pPr>
            <w:r w:rsidRPr="00016B1F">
              <w:rPr>
                <w:rFonts w:cs="Arial"/>
              </w:rPr>
              <w:t>172</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2369AA16" w14:textId="77777777" w:rsidR="000E70E7" w:rsidRPr="00016B1F" w:rsidRDefault="000E70E7">
            <w:pPr>
              <w:jc w:val="center"/>
              <w:rPr>
                <w:rFonts w:cs="Arial"/>
              </w:rPr>
            </w:pPr>
            <w:r w:rsidRPr="00016B1F">
              <w:rPr>
                <w:rFonts w:cs="Arial"/>
              </w:rPr>
              <w:t>MASHPEE</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27AED1A7"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78ADCE54"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ED1647A"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02086ED2"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vAlign w:val="center"/>
          </w:tcPr>
          <w:p w14:paraId="1890213E" w14:textId="77777777" w:rsidR="000E70E7" w:rsidRPr="00016B1F" w:rsidRDefault="000E70E7">
            <w:pPr>
              <w:jc w:val="center"/>
              <w:rPr>
                <w:rFonts w:cs="Arial"/>
              </w:rPr>
            </w:pPr>
            <w:r w:rsidRPr="00016B1F">
              <w:rPr>
                <w:rFonts w:cs="Arial"/>
              </w:rPr>
              <w:t xml:space="preserve"> </w:t>
            </w:r>
          </w:p>
        </w:tc>
      </w:tr>
      <w:tr w:rsidR="000E70E7" w:rsidRPr="00016B1F" w14:paraId="2ED5C510"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093BF589" w14:textId="77777777" w:rsidR="000E70E7" w:rsidRPr="00016B1F" w:rsidRDefault="000E70E7">
            <w:pPr>
              <w:jc w:val="center"/>
              <w:rPr>
                <w:rFonts w:cs="Arial"/>
              </w:rPr>
            </w:pPr>
            <w:r w:rsidRPr="00016B1F">
              <w:rPr>
                <w:rFonts w:cs="Arial"/>
              </w:rPr>
              <w:t>173</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5C474B61" w14:textId="77777777" w:rsidR="000E70E7" w:rsidRPr="00016B1F" w:rsidRDefault="000E70E7">
            <w:pPr>
              <w:jc w:val="center"/>
              <w:rPr>
                <w:rFonts w:cs="Arial"/>
              </w:rPr>
            </w:pPr>
            <w:r w:rsidRPr="00016B1F">
              <w:rPr>
                <w:rFonts w:cs="Arial"/>
              </w:rPr>
              <w:t>MATTAPOISETT</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623B470"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12CDEB41"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00C6E9CB"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6A03C7AB"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vAlign w:val="center"/>
          </w:tcPr>
          <w:p w14:paraId="2E0FCA6F" w14:textId="77777777" w:rsidR="000E70E7" w:rsidRPr="00016B1F" w:rsidRDefault="000E70E7">
            <w:pPr>
              <w:jc w:val="center"/>
              <w:rPr>
                <w:rFonts w:cs="Arial"/>
              </w:rPr>
            </w:pPr>
            <w:r w:rsidRPr="00016B1F">
              <w:rPr>
                <w:rFonts w:cs="Arial"/>
              </w:rPr>
              <w:t xml:space="preserve"> </w:t>
            </w:r>
          </w:p>
        </w:tc>
      </w:tr>
      <w:tr w:rsidR="000E70E7" w:rsidRPr="00016B1F" w14:paraId="47083691"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59F5CE41" w14:textId="77777777" w:rsidR="000E70E7" w:rsidRPr="00016B1F" w:rsidRDefault="000E70E7">
            <w:pPr>
              <w:jc w:val="center"/>
              <w:rPr>
                <w:rFonts w:cs="Arial"/>
              </w:rPr>
            </w:pPr>
            <w:r w:rsidRPr="00016B1F">
              <w:rPr>
                <w:rFonts w:cs="Arial"/>
              </w:rPr>
              <w:t>174</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45F66C7A" w14:textId="77777777" w:rsidR="000E70E7" w:rsidRPr="00016B1F" w:rsidRDefault="000E70E7">
            <w:pPr>
              <w:jc w:val="center"/>
              <w:rPr>
                <w:rFonts w:cs="Arial"/>
              </w:rPr>
            </w:pPr>
            <w:r w:rsidRPr="00016B1F">
              <w:rPr>
                <w:rFonts w:cs="Arial"/>
              </w:rPr>
              <w:t>MAYNARD</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19AC6E7F"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0717C061"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53BEC3B" w14:textId="77777777" w:rsidR="000E70E7" w:rsidRPr="00016B1F" w:rsidRDefault="000E70E7">
            <w:pPr>
              <w:jc w:val="center"/>
              <w:rPr>
                <w:rFonts w:cs="Arial"/>
              </w:rPr>
            </w:pPr>
            <w:r w:rsidRPr="00016B1F">
              <w:rPr>
                <w:rFonts w:cs="Arial"/>
              </w:rPr>
              <w:t>Non-IPP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56E2669A" w14:textId="77777777" w:rsidR="000E70E7" w:rsidRPr="00016B1F" w:rsidRDefault="000E70E7">
            <w:pPr>
              <w:jc w:val="center"/>
              <w:rPr>
                <w:rFonts w:cs="Arial"/>
              </w:rPr>
            </w:pPr>
            <w:r w:rsidRPr="00016B1F">
              <w:rPr>
                <w:rFonts w:cs="Arial"/>
              </w:rPr>
              <w:t>Municipal</w:t>
            </w:r>
          </w:p>
        </w:tc>
        <w:tc>
          <w:tcPr>
            <w:tcW w:w="1980" w:type="dxa"/>
            <w:tcBorders>
              <w:top w:val="nil"/>
              <w:left w:val="nil"/>
              <w:bottom w:val="single" w:sz="4" w:space="0" w:color="auto"/>
              <w:right w:val="single" w:sz="8" w:space="0" w:color="auto"/>
            </w:tcBorders>
            <w:vAlign w:val="center"/>
          </w:tcPr>
          <w:p w14:paraId="4687139D" w14:textId="77777777" w:rsidR="000E70E7" w:rsidRPr="00016B1F" w:rsidRDefault="000E70E7">
            <w:pPr>
              <w:jc w:val="center"/>
              <w:rPr>
                <w:rFonts w:cs="Arial"/>
              </w:rPr>
            </w:pPr>
            <w:r w:rsidRPr="00016B1F">
              <w:rPr>
                <w:rFonts w:cs="Arial"/>
              </w:rPr>
              <w:t>MAYNARD</w:t>
            </w:r>
          </w:p>
        </w:tc>
      </w:tr>
      <w:tr w:rsidR="000E70E7" w:rsidRPr="00016B1F" w14:paraId="37F19D00"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21222BEC" w14:textId="77777777" w:rsidR="000E70E7" w:rsidRPr="00016B1F" w:rsidRDefault="000E70E7">
            <w:pPr>
              <w:jc w:val="center"/>
              <w:rPr>
                <w:rFonts w:cs="Arial"/>
              </w:rPr>
            </w:pPr>
            <w:r w:rsidRPr="00016B1F">
              <w:rPr>
                <w:rFonts w:cs="Arial"/>
              </w:rPr>
              <w:t>175</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36FBCF02" w14:textId="77777777" w:rsidR="000E70E7" w:rsidRPr="00016B1F" w:rsidRDefault="000E70E7">
            <w:pPr>
              <w:jc w:val="center"/>
              <w:rPr>
                <w:rFonts w:cs="Arial"/>
              </w:rPr>
            </w:pPr>
            <w:r w:rsidRPr="00016B1F">
              <w:rPr>
                <w:rFonts w:cs="Arial"/>
              </w:rPr>
              <w:t>MEDFIELD</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75414422"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63DFC655"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1AC89FFF" w14:textId="77777777" w:rsidR="000E70E7" w:rsidRPr="00016B1F" w:rsidRDefault="000E70E7">
            <w:pPr>
              <w:jc w:val="center"/>
              <w:rPr>
                <w:rFonts w:cs="Arial"/>
              </w:rPr>
            </w:pPr>
            <w:r w:rsidRPr="00016B1F">
              <w:rPr>
                <w:rFonts w:cs="Arial"/>
              </w:rPr>
              <w:t>Non-IPP</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1DAEA972" w14:textId="77777777" w:rsidR="000E70E7" w:rsidRPr="00016B1F" w:rsidRDefault="000E70E7">
            <w:pPr>
              <w:jc w:val="center"/>
              <w:rPr>
                <w:rFonts w:cs="Arial"/>
              </w:rPr>
            </w:pPr>
            <w:r w:rsidRPr="00016B1F">
              <w:rPr>
                <w:rFonts w:cs="Arial"/>
              </w:rPr>
              <w:t>Municipal</w:t>
            </w:r>
          </w:p>
        </w:tc>
        <w:tc>
          <w:tcPr>
            <w:tcW w:w="1980" w:type="dxa"/>
            <w:tcBorders>
              <w:top w:val="nil"/>
              <w:left w:val="nil"/>
              <w:bottom w:val="single" w:sz="4" w:space="0" w:color="auto"/>
              <w:right w:val="single" w:sz="8" w:space="0" w:color="auto"/>
            </w:tcBorders>
            <w:shd w:val="clear" w:color="auto" w:fill="FFFFFF"/>
            <w:vAlign w:val="center"/>
          </w:tcPr>
          <w:p w14:paraId="50A7298B" w14:textId="77777777" w:rsidR="000E70E7" w:rsidRPr="00016B1F" w:rsidRDefault="000E70E7">
            <w:pPr>
              <w:jc w:val="center"/>
              <w:rPr>
                <w:rFonts w:cs="Arial"/>
              </w:rPr>
            </w:pPr>
            <w:r w:rsidRPr="00016B1F">
              <w:rPr>
                <w:rFonts w:cs="Arial"/>
              </w:rPr>
              <w:t>MEDFIELD</w:t>
            </w:r>
          </w:p>
        </w:tc>
      </w:tr>
      <w:tr w:rsidR="000E70E7" w:rsidRPr="00016B1F" w14:paraId="49453353"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4B20EB3B" w14:textId="77777777" w:rsidR="000E70E7" w:rsidRPr="00016B1F" w:rsidRDefault="000E70E7">
            <w:pPr>
              <w:jc w:val="center"/>
              <w:rPr>
                <w:rFonts w:cs="Arial"/>
              </w:rPr>
            </w:pPr>
            <w:r w:rsidRPr="00016B1F">
              <w:rPr>
                <w:rFonts w:cs="Arial"/>
              </w:rPr>
              <w:t>176</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48ED154B" w14:textId="77777777" w:rsidR="000E70E7" w:rsidRPr="00016B1F" w:rsidRDefault="000E70E7">
            <w:pPr>
              <w:jc w:val="center"/>
              <w:rPr>
                <w:rFonts w:cs="Arial"/>
              </w:rPr>
            </w:pPr>
            <w:r w:rsidRPr="00016B1F">
              <w:rPr>
                <w:rFonts w:cs="Arial"/>
              </w:rPr>
              <w:t>MEDFORD</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4A56B670"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7BA1B882"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06303A8E"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03431FA6"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shd w:val="clear" w:color="auto" w:fill="FFFFFF"/>
            <w:vAlign w:val="center"/>
          </w:tcPr>
          <w:p w14:paraId="4121D069" w14:textId="77777777" w:rsidR="000E70E7" w:rsidRPr="00016B1F" w:rsidRDefault="000E70E7">
            <w:pPr>
              <w:jc w:val="center"/>
              <w:rPr>
                <w:rFonts w:cs="Arial"/>
              </w:rPr>
            </w:pPr>
            <w:r w:rsidRPr="00016B1F">
              <w:rPr>
                <w:rFonts w:cs="Arial"/>
              </w:rPr>
              <w:t>MWRA</w:t>
            </w:r>
          </w:p>
        </w:tc>
      </w:tr>
      <w:tr w:rsidR="000E70E7" w:rsidRPr="00016B1F" w14:paraId="1EFF555A"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7ECEC633" w14:textId="77777777" w:rsidR="000E70E7" w:rsidRPr="00016B1F" w:rsidRDefault="000E70E7">
            <w:pPr>
              <w:jc w:val="center"/>
              <w:rPr>
                <w:rFonts w:cs="Arial"/>
              </w:rPr>
            </w:pPr>
            <w:r w:rsidRPr="00016B1F">
              <w:rPr>
                <w:rFonts w:cs="Arial"/>
              </w:rPr>
              <w:t>177</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5D968491" w14:textId="77777777" w:rsidR="000E70E7" w:rsidRPr="00016B1F" w:rsidRDefault="000E70E7">
            <w:pPr>
              <w:jc w:val="center"/>
              <w:rPr>
                <w:rFonts w:cs="Arial"/>
              </w:rPr>
            </w:pPr>
            <w:r w:rsidRPr="00016B1F">
              <w:rPr>
                <w:rFonts w:cs="Arial"/>
              </w:rPr>
              <w:t>MEDWAY</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72689A32"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31F0631B"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6E16CEDC"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7C0AB5C5"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shd w:val="clear" w:color="auto" w:fill="FFFFFF"/>
            <w:vAlign w:val="center"/>
          </w:tcPr>
          <w:p w14:paraId="41EC3D7A" w14:textId="77777777" w:rsidR="000E70E7" w:rsidRPr="00016B1F" w:rsidRDefault="000E70E7">
            <w:pPr>
              <w:jc w:val="center"/>
              <w:rPr>
                <w:rFonts w:cs="Arial"/>
              </w:rPr>
            </w:pPr>
            <w:r w:rsidRPr="00016B1F">
              <w:rPr>
                <w:rFonts w:cs="Arial"/>
              </w:rPr>
              <w:t>Charles River PCD</w:t>
            </w:r>
          </w:p>
        </w:tc>
      </w:tr>
      <w:tr w:rsidR="000E70E7" w:rsidRPr="00016B1F" w14:paraId="0A5629AE"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447A23FA" w14:textId="77777777" w:rsidR="000E70E7" w:rsidRPr="00016B1F" w:rsidRDefault="000E70E7">
            <w:pPr>
              <w:jc w:val="center"/>
              <w:rPr>
                <w:rFonts w:cs="Arial"/>
              </w:rPr>
            </w:pPr>
            <w:r w:rsidRPr="00016B1F">
              <w:rPr>
                <w:rFonts w:cs="Arial"/>
              </w:rPr>
              <w:t>178</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1CC31633" w14:textId="77777777" w:rsidR="000E70E7" w:rsidRPr="00016B1F" w:rsidRDefault="000E70E7">
            <w:pPr>
              <w:jc w:val="center"/>
              <w:rPr>
                <w:rFonts w:cs="Arial"/>
              </w:rPr>
            </w:pPr>
            <w:r w:rsidRPr="00016B1F">
              <w:rPr>
                <w:rFonts w:cs="Arial"/>
              </w:rPr>
              <w:t>MELROSE</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033756FB"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7D10945A"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0018313F"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3B25DB56"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shd w:val="clear" w:color="auto" w:fill="FFFFFF"/>
            <w:vAlign w:val="center"/>
          </w:tcPr>
          <w:p w14:paraId="365C347B" w14:textId="77777777" w:rsidR="000E70E7" w:rsidRPr="00016B1F" w:rsidRDefault="000E70E7">
            <w:pPr>
              <w:jc w:val="center"/>
              <w:rPr>
                <w:rFonts w:cs="Arial"/>
              </w:rPr>
            </w:pPr>
            <w:r w:rsidRPr="00016B1F">
              <w:rPr>
                <w:rFonts w:cs="Arial"/>
              </w:rPr>
              <w:t>MWRA</w:t>
            </w:r>
          </w:p>
        </w:tc>
      </w:tr>
      <w:tr w:rsidR="000E70E7" w:rsidRPr="00016B1F" w14:paraId="3A99B862"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2689A745" w14:textId="77777777" w:rsidR="000E70E7" w:rsidRPr="00016B1F" w:rsidRDefault="000E70E7">
            <w:pPr>
              <w:jc w:val="center"/>
              <w:rPr>
                <w:rFonts w:cs="Arial"/>
              </w:rPr>
            </w:pPr>
            <w:r w:rsidRPr="00016B1F">
              <w:rPr>
                <w:rFonts w:cs="Arial"/>
              </w:rPr>
              <w:t>179</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09E2B83E" w14:textId="77777777" w:rsidR="000E70E7" w:rsidRPr="00016B1F" w:rsidRDefault="000E70E7">
            <w:pPr>
              <w:jc w:val="center"/>
              <w:rPr>
                <w:rFonts w:cs="Arial"/>
              </w:rPr>
            </w:pPr>
            <w:r w:rsidRPr="00016B1F">
              <w:rPr>
                <w:rFonts w:cs="Arial"/>
              </w:rPr>
              <w:t>MENDON</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59C2E283"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24789A14"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41BBA69D"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56F3BB76"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shd w:val="clear" w:color="auto" w:fill="FFFFFF"/>
            <w:vAlign w:val="center"/>
          </w:tcPr>
          <w:p w14:paraId="5F6B8352" w14:textId="77777777" w:rsidR="000E70E7" w:rsidRPr="00016B1F" w:rsidRDefault="000E70E7">
            <w:pPr>
              <w:jc w:val="center"/>
              <w:rPr>
                <w:rFonts w:cs="Arial"/>
              </w:rPr>
            </w:pPr>
            <w:r w:rsidRPr="00016B1F">
              <w:rPr>
                <w:rFonts w:cs="Arial"/>
              </w:rPr>
              <w:t xml:space="preserve"> </w:t>
            </w:r>
          </w:p>
        </w:tc>
      </w:tr>
      <w:tr w:rsidR="000E70E7" w:rsidRPr="00016B1F" w14:paraId="04470DBF"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3643480A" w14:textId="77777777" w:rsidR="000E70E7" w:rsidRPr="00016B1F" w:rsidRDefault="000E70E7">
            <w:pPr>
              <w:jc w:val="center"/>
              <w:rPr>
                <w:rFonts w:cs="Arial"/>
              </w:rPr>
            </w:pPr>
            <w:r w:rsidRPr="00016B1F">
              <w:rPr>
                <w:rFonts w:cs="Arial"/>
              </w:rPr>
              <w:t>180</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4E2F8990" w14:textId="77777777" w:rsidR="000E70E7" w:rsidRPr="00016B1F" w:rsidRDefault="000E70E7">
            <w:pPr>
              <w:jc w:val="center"/>
              <w:rPr>
                <w:rFonts w:cs="Arial"/>
              </w:rPr>
            </w:pPr>
            <w:r w:rsidRPr="00016B1F">
              <w:rPr>
                <w:rFonts w:cs="Arial"/>
              </w:rPr>
              <w:t>MERRIMAC</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10BD42AA"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47B33612"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412E20DD" w14:textId="77777777" w:rsidR="000E70E7" w:rsidRPr="00016B1F" w:rsidRDefault="000E70E7">
            <w:pPr>
              <w:jc w:val="center"/>
              <w:rPr>
                <w:rFonts w:cs="Arial"/>
              </w:rPr>
            </w:pPr>
            <w:r w:rsidRPr="00016B1F">
              <w:rPr>
                <w:rFonts w:cs="Arial"/>
              </w:rPr>
              <w:t>Non-IPP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21AF8D56" w14:textId="77777777" w:rsidR="000E70E7" w:rsidRPr="00016B1F" w:rsidRDefault="000E70E7">
            <w:pPr>
              <w:jc w:val="center"/>
              <w:rPr>
                <w:rFonts w:cs="Arial"/>
              </w:rPr>
            </w:pPr>
            <w:r w:rsidRPr="00016B1F">
              <w:rPr>
                <w:rFonts w:cs="Arial"/>
              </w:rPr>
              <w:t>Municipal</w:t>
            </w:r>
          </w:p>
        </w:tc>
        <w:tc>
          <w:tcPr>
            <w:tcW w:w="1980" w:type="dxa"/>
            <w:tcBorders>
              <w:top w:val="nil"/>
              <w:left w:val="nil"/>
              <w:bottom w:val="single" w:sz="4" w:space="0" w:color="auto"/>
              <w:right w:val="single" w:sz="8" w:space="0" w:color="auto"/>
            </w:tcBorders>
            <w:vAlign w:val="center"/>
          </w:tcPr>
          <w:p w14:paraId="66CDE7EB" w14:textId="77777777" w:rsidR="000E70E7" w:rsidRPr="00016B1F" w:rsidRDefault="000E70E7">
            <w:pPr>
              <w:jc w:val="center"/>
              <w:rPr>
                <w:rFonts w:cs="Arial"/>
              </w:rPr>
            </w:pPr>
            <w:r w:rsidRPr="00016B1F">
              <w:rPr>
                <w:rFonts w:cs="Arial"/>
              </w:rPr>
              <w:t>MERRIMAC</w:t>
            </w:r>
          </w:p>
        </w:tc>
      </w:tr>
      <w:tr w:rsidR="000E70E7" w:rsidRPr="00016B1F" w14:paraId="012CFF15"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34E71707" w14:textId="77777777" w:rsidR="000E70E7" w:rsidRPr="00016B1F" w:rsidRDefault="000E70E7">
            <w:pPr>
              <w:jc w:val="center"/>
              <w:rPr>
                <w:rFonts w:cs="Arial"/>
              </w:rPr>
            </w:pPr>
            <w:r w:rsidRPr="00016B1F">
              <w:rPr>
                <w:rFonts w:cs="Arial"/>
              </w:rPr>
              <w:t>181</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206B3BB1" w14:textId="77777777" w:rsidR="000E70E7" w:rsidRPr="00016B1F" w:rsidRDefault="000E70E7">
            <w:pPr>
              <w:jc w:val="center"/>
              <w:rPr>
                <w:rFonts w:cs="Arial"/>
              </w:rPr>
            </w:pPr>
            <w:r w:rsidRPr="00016B1F">
              <w:rPr>
                <w:rFonts w:cs="Arial"/>
              </w:rPr>
              <w:t>METHUEN</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4CDDA81A"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6E86CD20"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4478431B"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54B32DA9"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vAlign w:val="center"/>
          </w:tcPr>
          <w:p w14:paraId="78EB97D7" w14:textId="77777777" w:rsidR="000E70E7" w:rsidRPr="00016B1F" w:rsidRDefault="000E70E7">
            <w:pPr>
              <w:jc w:val="center"/>
              <w:rPr>
                <w:rFonts w:cs="Arial"/>
              </w:rPr>
            </w:pPr>
            <w:r w:rsidRPr="00016B1F">
              <w:rPr>
                <w:rFonts w:cs="Arial"/>
              </w:rPr>
              <w:t>Greater Lawrence</w:t>
            </w:r>
          </w:p>
        </w:tc>
      </w:tr>
      <w:tr w:rsidR="000E70E7" w:rsidRPr="00016B1F" w14:paraId="5958DD4D"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3642725D" w14:textId="77777777" w:rsidR="000E70E7" w:rsidRPr="00016B1F" w:rsidRDefault="000E70E7">
            <w:pPr>
              <w:jc w:val="center"/>
              <w:rPr>
                <w:rFonts w:cs="Arial"/>
              </w:rPr>
            </w:pPr>
            <w:r w:rsidRPr="00016B1F">
              <w:rPr>
                <w:rFonts w:cs="Arial"/>
              </w:rPr>
              <w:t>182</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2E2A3A4C" w14:textId="77777777" w:rsidR="000E70E7" w:rsidRPr="00016B1F" w:rsidRDefault="000E70E7">
            <w:pPr>
              <w:jc w:val="center"/>
              <w:rPr>
                <w:rFonts w:cs="Arial"/>
              </w:rPr>
            </w:pPr>
            <w:r w:rsidRPr="00016B1F">
              <w:rPr>
                <w:rFonts w:cs="Arial"/>
              </w:rPr>
              <w:t>MIDDLEBOROUGH</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250B32C1"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39A6D1FB"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4FD2690B"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5614A330" w14:textId="77777777" w:rsidR="000E70E7" w:rsidRPr="00016B1F" w:rsidRDefault="000E70E7">
            <w:pPr>
              <w:jc w:val="center"/>
              <w:rPr>
                <w:rFonts w:cs="Arial"/>
              </w:rPr>
            </w:pPr>
            <w:r w:rsidRPr="00016B1F">
              <w:rPr>
                <w:rFonts w:cs="Arial"/>
              </w:rPr>
              <w:t>Municipal</w:t>
            </w:r>
          </w:p>
        </w:tc>
        <w:tc>
          <w:tcPr>
            <w:tcW w:w="1980" w:type="dxa"/>
            <w:tcBorders>
              <w:top w:val="nil"/>
              <w:left w:val="nil"/>
              <w:bottom w:val="single" w:sz="4" w:space="0" w:color="auto"/>
              <w:right w:val="single" w:sz="8" w:space="0" w:color="auto"/>
            </w:tcBorders>
            <w:vAlign w:val="center"/>
          </w:tcPr>
          <w:p w14:paraId="70C53A42" w14:textId="77777777" w:rsidR="000E70E7" w:rsidRPr="00016B1F" w:rsidRDefault="000E70E7">
            <w:pPr>
              <w:jc w:val="center"/>
              <w:rPr>
                <w:rFonts w:cs="Arial"/>
              </w:rPr>
            </w:pPr>
            <w:r w:rsidRPr="00016B1F">
              <w:rPr>
                <w:rFonts w:cs="Arial"/>
              </w:rPr>
              <w:t>MIDDLEBOROUGH</w:t>
            </w:r>
          </w:p>
        </w:tc>
      </w:tr>
      <w:tr w:rsidR="000E70E7" w:rsidRPr="00016B1F" w14:paraId="778E7949"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412EBF65" w14:textId="77777777" w:rsidR="000E70E7" w:rsidRPr="00016B1F" w:rsidRDefault="000E70E7">
            <w:pPr>
              <w:jc w:val="center"/>
              <w:rPr>
                <w:rFonts w:cs="Arial"/>
              </w:rPr>
            </w:pPr>
            <w:r w:rsidRPr="00016B1F">
              <w:rPr>
                <w:rFonts w:cs="Arial"/>
              </w:rPr>
              <w:t>183</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971592A" w14:textId="77777777" w:rsidR="000E70E7" w:rsidRPr="00016B1F" w:rsidRDefault="000E70E7">
            <w:pPr>
              <w:jc w:val="center"/>
              <w:rPr>
                <w:rFonts w:cs="Arial"/>
              </w:rPr>
            </w:pPr>
            <w:r w:rsidRPr="00016B1F">
              <w:rPr>
                <w:rFonts w:cs="Arial"/>
              </w:rPr>
              <w:t>MIDDLEFIELD</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4C766112"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7476CDF2"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0CC7B806"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64EB8270"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vAlign w:val="center"/>
          </w:tcPr>
          <w:p w14:paraId="39F7EEBC" w14:textId="77777777" w:rsidR="000E70E7" w:rsidRPr="00016B1F" w:rsidRDefault="000E70E7">
            <w:pPr>
              <w:jc w:val="center"/>
              <w:rPr>
                <w:rFonts w:cs="Arial"/>
              </w:rPr>
            </w:pPr>
            <w:r w:rsidRPr="00016B1F">
              <w:rPr>
                <w:rFonts w:cs="Arial"/>
              </w:rPr>
              <w:t xml:space="preserve"> </w:t>
            </w:r>
          </w:p>
        </w:tc>
      </w:tr>
      <w:tr w:rsidR="000E70E7" w:rsidRPr="00016B1F" w14:paraId="1057FC37"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2FCFE14D" w14:textId="77777777" w:rsidR="000E70E7" w:rsidRPr="00016B1F" w:rsidRDefault="000E70E7">
            <w:pPr>
              <w:jc w:val="center"/>
              <w:rPr>
                <w:rFonts w:cs="Arial"/>
              </w:rPr>
            </w:pPr>
            <w:r w:rsidRPr="00016B1F">
              <w:rPr>
                <w:rFonts w:cs="Arial"/>
              </w:rPr>
              <w:t>184</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55032382" w14:textId="77777777" w:rsidR="000E70E7" w:rsidRPr="00016B1F" w:rsidRDefault="000E70E7">
            <w:pPr>
              <w:jc w:val="center"/>
              <w:rPr>
                <w:rFonts w:cs="Arial"/>
              </w:rPr>
            </w:pPr>
            <w:r w:rsidRPr="00016B1F">
              <w:rPr>
                <w:rFonts w:cs="Arial"/>
              </w:rPr>
              <w:t>MIDDLETON</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74761893"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7199C43F"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30AA70A"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3AB6F1BE"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vAlign w:val="center"/>
          </w:tcPr>
          <w:p w14:paraId="1764C7F7" w14:textId="77777777" w:rsidR="000E70E7" w:rsidRPr="00016B1F" w:rsidRDefault="000E70E7">
            <w:pPr>
              <w:jc w:val="center"/>
              <w:rPr>
                <w:rFonts w:cs="Arial"/>
              </w:rPr>
            </w:pPr>
            <w:r w:rsidRPr="00016B1F">
              <w:rPr>
                <w:rFonts w:cs="Arial"/>
              </w:rPr>
              <w:t xml:space="preserve"> </w:t>
            </w:r>
          </w:p>
        </w:tc>
      </w:tr>
      <w:tr w:rsidR="000E70E7" w:rsidRPr="00016B1F" w14:paraId="09A8EFCE"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1A738746" w14:textId="77777777" w:rsidR="000E70E7" w:rsidRPr="00016B1F" w:rsidRDefault="000E70E7">
            <w:pPr>
              <w:jc w:val="center"/>
              <w:rPr>
                <w:rFonts w:cs="Arial"/>
              </w:rPr>
            </w:pPr>
            <w:r w:rsidRPr="00016B1F">
              <w:rPr>
                <w:rFonts w:cs="Arial"/>
              </w:rPr>
              <w:t>185</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5D19523C" w14:textId="77777777" w:rsidR="000E70E7" w:rsidRPr="00016B1F" w:rsidRDefault="000E70E7">
            <w:pPr>
              <w:jc w:val="center"/>
              <w:rPr>
                <w:rFonts w:cs="Arial"/>
              </w:rPr>
            </w:pPr>
            <w:r w:rsidRPr="00016B1F">
              <w:rPr>
                <w:rFonts w:cs="Arial"/>
              </w:rPr>
              <w:t>MILFORD</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2F749E6A"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27EE2173"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7586038E" w14:textId="77777777" w:rsidR="000E70E7" w:rsidRPr="00016B1F" w:rsidRDefault="000E70E7">
            <w:pPr>
              <w:jc w:val="center"/>
              <w:rPr>
                <w:rFonts w:cs="Arial"/>
              </w:rPr>
            </w:pPr>
            <w:r w:rsidRPr="00016B1F">
              <w:rPr>
                <w:rFonts w:cs="Arial"/>
              </w:rPr>
              <w:t>Non-IPP</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31434311" w14:textId="77777777" w:rsidR="000E70E7" w:rsidRPr="00016B1F" w:rsidRDefault="000E70E7">
            <w:pPr>
              <w:jc w:val="center"/>
              <w:rPr>
                <w:rFonts w:cs="Arial"/>
              </w:rPr>
            </w:pPr>
            <w:r w:rsidRPr="00016B1F">
              <w:rPr>
                <w:rFonts w:cs="Arial"/>
              </w:rPr>
              <w:t>Municipal</w:t>
            </w:r>
          </w:p>
        </w:tc>
        <w:tc>
          <w:tcPr>
            <w:tcW w:w="1980" w:type="dxa"/>
            <w:tcBorders>
              <w:top w:val="nil"/>
              <w:left w:val="nil"/>
              <w:bottom w:val="single" w:sz="4" w:space="0" w:color="auto"/>
              <w:right w:val="single" w:sz="8" w:space="0" w:color="auto"/>
            </w:tcBorders>
            <w:shd w:val="clear" w:color="auto" w:fill="FFFFFF"/>
            <w:vAlign w:val="center"/>
          </w:tcPr>
          <w:p w14:paraId="7C70ACFA" w14:textId="77777777" w:rsidR="000E70E7" w:rsidRPr="00016B1F" w:rsidRDefault="000E70E7">
            <w:pPr>
              <w:jc w:val="center"/>
              <w:rPr>
                <w:rFonts w:cs="Arial"/>
              </w:rPr>
            </w:pPr>
            <w:r w:rsidRPr="00016B1F">
              <w:rPr>
                <w:rFonts w:cs="Arial"/>
              </w:rPr>
              <w:t>MILFORD</w:t>
            </w:r>
          </w:p>
        </w:tc>
      </w:tr>
      <w:tr w:rsidR="000E70E7" w:rsidRPr="00016B1F" w14:paraId="2DD9D1A2"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3104646A" w14:textId="77777777" w:rsidR="000E70E7" w:rsidRPr="00016B1F" w:rsidRDefault="000E70E7">
            <w:pPr>
              <w:jc w:val="center"/>
              <w:rPr>
                <w:rFonts w:cs="Arial"/>
              </w:rPr>
            </w:pPr>
            <w:r w:rsidRPr="00016B1F">
              <w:rPr>
                <w:rFonts w:cs="Arial"/>
              </w:rPr>
              <w:t xml:space="preserve">186a </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108D014A" w14:textId="77777777" w:rsidR="000E70E7" w:rsidRPr="00016B1F" w:rsidRDefault="000E70E7">
            <w:pPr>
              <w:jc w:val="center"/>
              <w:rPr>
                <w:rFonts w:cs="Arial"/>
              </w:rPr>
            </w:pPr>
            <w:r w:rsidRPr="00016B1F">
              <w:rPr>
                <w:rFonts w:cs="Arial"/>
              </w:rPr>
              <w:t>MILLBURY-a</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0C773200"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53C5F3BB"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6C241C94"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40695D31"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shd w:val="clear" w:color="auto" w:fill="FFFFFF"/>
            <w:vAlign w:val="center"/>
          </w:tcPr>
          <w:p w14:paraId="2528EB5B" w14:textId="77777777" w:rsidR="000E70E7" w:rsidRPr="00016B1F" w:rsidRDefault="000E70E7">
            <w:pPr>
              <w:jc w:val="center"/>
              <w:rPr>
                <w:rFonts w:cs="Arial"/>
              </w:rPr>
            </w:pPr>
            <w:r w:rsidRPr="00016B1F">
              <w:rPr>
                <w:rFonts w:cs="Arial"/>
              </w:rPr>
              <w:t>Upper Blackstone</w:t>
            </w:r>
          </w:p>
        </w:tc>
      </w:tr>
      <w:tr w:rsidR="000E70E7" w:rsidRPr="00016B1F" w14:paraId="58D725C5"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184C09F2" w14:textId="77777777" w:rsidR="000E70E7" w:rsidRPr="00016B1F" w:rsidRDefault="000E70E7">
            <w:pPr>
              <w:jc w:val="center"/>
              <w:rPr>
                <w:rFonts w:cs="Arial"/>
              </w:rPr>
            </w:pPr>
            <w:r w:rsidRPr="00016B1F">
              <w:rPr>
                <w:rFonts w:cs="Arial"/>
              </w:rPr>
              <w:t>187</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8265771" w14:textId="77777777" w:rsidR="000E70E7" w:rsidRPr="00016B1F" w:rsidRDefault="000E70E7">
            <w:pPr>
              <w:jc w:val="center"/>
              <w:rPr>
                <w:rFonts w:cs="Arial"/>
              </w:rPr>
            </w:pPr>
            <w:r w:rsidRPr="00016B1F">
              <w:rPr>
                <w:rFonts w:cs="Arial"/>
              </w:rPr>
              <w:t>MILLIS</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1F54B51"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2A571DEC"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6B23A2C0"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51278C8C"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vAlign w:val="center"/>
          </w:tcPr>
          <w:p w14:paraId="7547A6CE" w14:textId="77777777" w:rsidR="000E70E7" w:rsidRPr="00016B1F" w:rsidRDefault="000E70E7">
            <w:pPr>
              <w:jc w:val="center"/>
              <w:rPr>
                <w:rFonts w:cs="Arial"/>
              </w:rPr>
            </w:pPr>
            <w:r w:rsidRPr="00016B1F">
              <w:rPr>
                <w:rFonts w:cs="Arial"/>
              </w:rPr>
              <w:t>Charles River PCD</w:t>
            </w:r>
          </w:p>
        </w:tc>
      </w:tr>
      <w:tr w:rsidR="000E70E7" w:rsidRPr="00016B1F" w14:paraId="1B65A68B"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50D0D700" w14:textId="77777777" w:rsidR="000E70E7" w:rsidRPr="00016B1F" w:rsidRDefault="000E70E7">
            <w:pPr>
              <w:jc w:val="center"/>
              <w:rPr>
                <w:rFonts w:cs="Arial"/>
              </w:rPr>
            </w:pPr>
            <w:r w:rsidRPr="00016B1F">
              <w:rPr>
                <w:rFonts w:cs="Arial"/>
              </w:rPr>
              <w:t>188</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76D4EC12" w14:textId="77777777" w:rsidR="000E70E7" w:rsidRPr="00016B1F" w:rsidRDefault="000E70E7">
            <w:pPr>
              <w:jc w:val="center"/>
              <w:rPr>
                <w:rFonts w:cs="Arial"/>
              </w:rPr>
            </w:pPr>
            <w:r w:rsidRPr="00016B1F">
              <w:rPr>
                <w:rFonts w:cs="Arial"/>
              </w:rPr>
              <w:t>MILLVILLE</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61715CE8"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55061F8C"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66F533F2"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67D6AEF1"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shd w:val="clear" w:color="auto" w:fill="FFFFFF"/>
            <w:vAlign w:val="center"/>
          </w:tcPr>
          <w:p w14:paraId="32024033" w14:textId="77777777" w:rsidR="000E70E7" w:rsidRPr="00016B1F" w:rsidRDefault="000E70E7">
            <w:pPr>
              <w:jc w:val="center"/>
              <w:rPr>
                <w:rFonts w:cs="Arial"/>
              </w:rPr>
            </w:pPr>
            <w:r w:rsidRPr="00016B1F">
              <w:rPr>
                <w:rFonts w:cs="Arial"/>
              </w:rPr>
              <w:t xml:space="preserve"> </w:t>
            </w:r>
          </w:p>
        </w:tc>
      </w:tr>
      <w:tr w:rsidR="000E70E7" w:rsidRPr="00016B1F" w14:paraId="4EEF59FB"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25B2D6F3" w14:textId="77777777" w:rsidR="000E70E7" w:rsidRPr="00016B1F" w:rsidRDefault="000E70E7">
            <w:pPr>
              <w:jc w:val="center"/>
              <w:rPr>
                <w:rFonts w:cs="Arial"/>
              </w:rPr>
            </w:pPr>
            <w:r w:rsidRPr="00016B1F">
              <w:rPr>
                <w:rFonts w:cs="Arial"/>
              </w:rPr>
              <w:t>189</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58ECE172" w14:textId="77777777" w:rsidR="000E70E7" w:rsidRPr="00016B1F" w:rsidRDefault="000E70E7">
            <w:pPr>
              <w:jc w:val="center"/>
              <w:rPr>
                <w:rFonts w:cs="Arial"/>
              </w:rPr>
            </w:pPr>
            <w:r w:rsidRPr="00016B1F">
              <w:rPr>
                <w:rFonts w:cs="Arial"/>
              </w:rPr>
              <w:t>MILTON</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1291C2F6"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7CF10419"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45371DC8"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6E7E4E4E"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shd w:val="clear" w:color="auto" w:fill="FFFFFF"/>
            <w:vAlign w:val="center"/>
          </w:tcPr>
          <w:p w14:paraId="7E8EFF91" w14:textId="77777777" w:rsidR="000E70E7" w:rsidRPr="00016B1F" w:rsidRDefault="000E70E7">
            <w:pPr>
              <w:jc w:val="center"/>
              <w:rPr>
                <w:rFonts w:cs="Arial"/>
              </w:rPr>
            </w:pPr>
            <w:r w:rsidRPr="00016B1F">
              <w:rPr>
                <w:rFonts w:cs="Arial"/>
              </w:rPr>
              <w:t>MWRA</w:t>
            </w:r>
          </w:p>
        </w:tc>
      </w:tr>
      <w:tr w:rsidR="000E70E7" w:rsidRPr="00016B1F" w14:paraId="443A661B"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4F5BD936" w14:textId="77777777" w:rsidR="000E70E7" w:rsidRPr="00016B1F" w:rsidRDefault="000E70E7">
            <w:pPr>
              <w:jc w:val="center"/>
              <w:rPr>
                <w:rFonts w:cs="Arial"/>
              </w:rPr>
            </w:pPr>
            <w:r w:rsidRPr="00016B1F">
              <w:rPr>
                <w:rFonts w:cs="Arial"/>
              </w:rPr>
              <w:t>190</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11A8BD18" w14:textId="77777777" w:rsidR="000E70E7" w:rsidRPr="00016B1F" w:rsidRDefault="000E70E7">
            <w:pPr>
              <w:jc w:val="center"/>
              <w:rPr>
                <w:rFonts w:cs="Arial"/>
              </w:rPr>
            </w:pPr>
            <w:r w:rsidRPr="00016B1F">
              <w:rPr>
                <w:rFonts w:cs="Arial"/>
              </w:rPr>
              <w:t>MONROE</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116AF858"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4FC60B67"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7BB05A89" w14:textId="77777777" w:rsidR="000E70E7" w:rsidRPr="00016B1F" w:rsidRDefault="000E70E7">
            <w:pPr>
              <w:jc w:val="center"/>
              <w:rPr>
                <w:rFonts w:cs="Arial"/>
              </w:rPr>
            </w:pPr>
            <w:r w:rsidRPr="00016B1F">
              <w:rPr>
                <w:rFonts w:cs="Arial"/>
              </w:rPr>
              <w:t>Non-IPP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378E3E18" w14:textId="77777777" w:rsidR="000E70E7" w:rsidRPr="00016B1F" w:rsidRDefault="000E70E7">
            <w:pPr>
              <w:jc w:val="center"/>
              <w:rPr>
                <w:rFonts w:cs="Arial"/>
              </w:rPr>
            </w:pPr>
            <w:r w:rsidRPr="00016B1F">
              <w:rPr>
                <w:rFonts w:cs="Arial"/>
              </w:rPr>
              <w:t>Municipal</w:t>
            </w:r>
          </w:p>
        </w:tc>
        <w:tc>
          <w:tcPr>
            <w:tcW w:w="1980" w:type="dxa"/>
            <w:tcBorders>
              <w:top w:val="nil"/>
              <w:left w:val="nil"/>
              <w:bottom w:val="single" w:sz="4" w:space="0" w:color="auto"/>
              <w:right w:val="single" w:sz="8" w:space="0" w:color="auto"/>
            </w:tcBorders>
            <w:vAlign w:val="center"/>
          </w:tcPr>
          <w:p w14:paraId="66F0F02A" w14:textId="77777777" w:rsidR="000E70E7" w:rsidRPr="00016B1F" w:rsidRDefault="000E70E7">
            <w:pPr>
              <w:jc w:val="center"/>
              <w:rPr>
                <w:rFonts w:cs="Arial"/>
              </w:rPr>
            </w:pPr>
            <w:r w:rsidRPr="00016B1F">
              <w:rPr>
                <w:rFonts w:cs="Arial"/>
              </w:rPr>
              <w:t>MONROE</w:t>
            </w:r>
          </w:p>
        </w:tc>
      </w:tr>
      <w:tr w:rsidR="000E70E7" w:rsidRPr="00016B1F" w14:paraId="4C30C5A9"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0F6BF466" w14:textId="77777777" w:rsidR="000E70E7" w:rsidRPr="00016B1F" w:rsidRDefault="000E70E7">
            <w:pPr>
              <w:jc w:val="center"/>
              <w:rPr>
                <w:rFonts w:cs="Arial"/>
              </w:rPr>
            </w:pPr>
            <w:r w:rsidRPr="00016B1F">
              <w:rPr>
                <w:rFonts w:cs="Arial"/>
              </w:rPr>
              <w:lastRenderedPageBreak/>
              <w:t>191</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B8BB7AF" w14:textId="77777777" w:rsidR="000E70E7" w:rsidRPr="00016B1F" w:rsidRDefault="000E70E7">
            <w:pPr>
              <w:jc w:val="center"/>
              <w:rPr>
                <w:rFonts w:cs="Arial"/>
              </w:rPr>
            </w:pPr>
            <w:r w:rsidRPr="00016B1F">
              <w:rPr>
                <w:rFonts w:cs="Arial"/>
              </w:rPr>
              <w:t>MONSON</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7A128B1D"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346FCFDF"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40866D10"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0012CA7F"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vAlign w:val="center"/>
          </w:tcPr>
          <w:p w14:paraId="6BEF08C8" w14:textId="77777777" w:rsidR="000E70E7" w:rsidRPr="00016B1F" w:rsidRDefault="000E70E7">
            <w:pPr>
              <w:jc w:val="center"/>
              <w:rPr>
                <w:rFonts w:cs="Arial"/>
              </w:rPr>
            </w:pPr>
            <w:r w:rsidRPr="00016B1F">
              <w:rPr>
                <w:rFonts w:cs="Arial"/>
              </w:rPr>
              <w:t xml:space="preserve"> </w:t>
            </w:r>
          </w:p>
        </w:tc>
      </w:tr>
      <w:tr w:rsidR="000E70E7" w:rsidRPr="00016B1F" w14:paraId="55291764"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061BC654" w14:textId="77777777" w:rsidR="000E70E7" w:rsidRPr="00016B1F" w:rsidRDefault="000E70E7">
            <w:pPr>
              <w:jc w:val="center"/>
              <w:rPr>
                <w:rFonts w:cs="Arial"/>
              </w:rPr>
            </w:pPr>
            <w:r w:rsidRPr="00016B1F">
              <w:rPr>
                <w:rFonts w:cs="Arial"/>
              </w:rPr>
              <w:t>192</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72944780" w14:textId="77777777" w:rsidR="000E70E7" w:rsidRPr="00016B1F" w:rsidRDefault="000E70E7">
            <w:pPr>
              <w:jc w:val="center"/>
              <w:rPr>
                <w:rFonts w:cs="Arial"/>
              </w:rPr>
            </w:pPr>
            <w:r w:rsidRPr="00016B1F">
              <w:rPr>
                <w:rFonts w:cs="Arial"/>
              </w:rPr>
              <w:t>MONTAGUE</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D87E22D"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20FCA8BF"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17E27D68"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66F1C656" w14:textId="77777777" w:rsidR="000E70E7" w:rsidRPr="00016B1F" w:rsidRDefault="000E70E7">
            <w:pPr>
              <w:jc w:val="center"/>
              <w:rPr>
                <w:rFonts w:cs="Arial"/>
              </w:rPr>
            </w:pPr>
            <w:r w:rsidRPr="00016B1F">
              <w:rPr>
                <w:rFonts w:cs="Arial"/>
              </w:rPr>
              <w:t>Municipal</w:t>
            </w:r>
          </w:p>
        </w:tc>
        <w:tc>
          <w:tcPr>
            <w:tcW w:w="1980" w:type="dxa"/>
            <w:tcBorders>
              <w:top w:val="nil"/>
              <w:left w:val="nil"/>
              <w:bottom w:val="single" w:sz="4" w:space="0" w:color="auto"/>
              <w:right w:val="single" w:sz="8" w:space="0" w:color="auto"/>
            </w:tcBorders>
            <w:vAlign w:val="center"/>
          </w:tcPr>
          <w:p w14:paraId="6452BCFD" w14:textId="77777777" w:rsidR="000E70E7" w:rsidRPr="00016B1F" w:rsidRDefault="000E70E7">
            <w:pPr>
              <w:jc w:val="center"/>
              <w:rPr>
                <w:rFonts w:cs="Arial"/>
              </w:rPr>
            </w:pPr>
            <w:r w:rsidRPr="00016B1F">
              <w:rPr>
                <w:rFonts w:cs="Arial"/>
              </w:rPr>
              <w:t>MONTAGUE</w:t>
            </w:r>
          </w:p>
        </w:tc>
      </w:tr>
      <w:tr w:rsidR="000E70E7" w:rsidRPr="00016B1F" w14:paraId="1E2CEA4B"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24733D3C" w14:textId="77777777" w:rsidR="000E70E7" w:rsidRPr="00016B1F" w:rsidRDefault="000E70E7">
            <w:pPr>
              <w:jc w:val="center"/>
              <w:rPr>
                <w:rFonts w:cs="Arial"/>
              </w:rPr>
            </w:pPr>
            <w:r w:rsidRPr="00016B1F">
              <w:rPr>
                <w:rFonts w:cs="Arial"/>
              </w:rPr>
              <w:t>193</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7400DB78" w14:textId="77777777" w:rsidR="000E70E7" w:rsidRPr="00016B1F" w:rsidRDefault="000E70E7">
            <w:pPr>
              <w:jc w:val="center"/>
              <w:rPr>
                <w:rFonts w:cs="Arial"/>
              </w:rPr>
            </w:pPr>
            <w:r w:rsidRPr="00016B1F">
              <w:rPr>
                <w:rFonts w:cs="Arial"/>
              </w:rPr>
              <w:t>MONTEREY</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5FF07F08"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28463A3D"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2934F1F4"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6F32F587"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vAlign w:val="center"/>
          </w:tcPr>
          <w:p w14:paraId="11023EB9" w14:textId="77777777" w:rsidR="000E70E7" w:rsidRPr="00016B1F" w:rsidRDefault="000E70E7">
            <w:pPr>
              <w:jc w:val="center"/>
              <w:rPr>
                <w:rFonts w:cs="Arial"/>
              </w:rPr>
            </w:pPr>
            <w:r w:rsidRPr="00016B1F">
              <w:rPr>
                <w:rFonts w:cs="Arial"/>
              </w:rPr>
              <w:t xml:space="preserve"> </w:t>
            </w:r>
          </w:p>
        </w:tc>
      </w:tr>
      <w:tr w:rsidR="000E70E7" w:rsidRPr="00016B1F" w14:paraId="3C458320"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3C2503BB" w14:textId="77777777" w:rsidR="000E70E7" w:rsidRPr="00016B1F" w:rsidRDefault="000E70E7">
            <w:pPr>
              <w:jc w:val="center"/>
              <w:rPr>
                <w:rFonts w:cs="Arial"/>
              </w:rPr>
            </w:pPr>
            <w:r w:rsidRPr="00016B1F">
              <w:rPr>
                <w:rFonts w:cs="Arial"/>
              </w:rPr>
              <w:t>194</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730CF785" w14:textId="77777777" w:rsidR="000E70E7" w:rsidRPr="00016B1F" w:rsidRDefault="000E70E7">
            <w:pPr>
              <w:jc w:val="center"/>
              <w:rPr>
                <w:rFonts w:cs="Arial"/>
              </w:rPr>
            </w:pPr>
            <w:r w:rsidRPr="00016B1F">
              <w:rPr>
                <w:rFonts w:cs="Arial"/>
              </w:rPr>
              <w:t>MONTGOMERY</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53809A4F"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07AC9F3F"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0465DF80"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533BDA09"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vAlign w:val="center"/>
          </w:tcPr>
          <w:p w14:paraId="3A286F60" w14:textId="77777777" w:rsidR="000E70E7" w:rsidRPr="00016B1F" w:rsidRDefault="000E70E7">
            <w:pPr>
              <w:jc w:val="center"/>
              <w:rPr>
                <w:rFonts w:cs="Arial"/>
              </w:rPr>
            </w:pPr>
            <w:r w:rsidRPr="00016B1F">
              <w:rPr>
                <w:rFonts w:cs="Arial"/>
              </w:rPr>
              <w:t xml:space="preserve"> </w:t>
            </w:r>
          </w:p>
        </w:tc>
      </w:tr>
      <w:tr w:rsidR="000E70E7" w:rsidRPr="00016B1F" w14:paraId="06419444"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51C446E1" w14:textId="77777777" w:rsidR="000E70E7" w:rsidRPr="00016B1F" w:rsidRDefault="000E70E7">
            <w:pPr>
              <w:jc w:val="center"/>
              <w:rPr>
                <w:rFonts w:cs="Arial"/>
              </w:rPr>
            </w:pPr>
            <w:r w:rsidRPr="00016B1F">
              <w:rPr>
                <w:rFonts w:cs="Arial"/>
              </w:rPr>
              <w:t>195</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71E000EC" w14:textId="77777777" w:rsidR="000E70E7" w:rsidRPr="00016B1F" w:rsidRDefault="000E70E7">
            <w:pPr>
              <w:jc w:val="center"/>
              <w:rPr>
                <w:rFonts w:cs="Arial"/>
              </w:rPr>
            </w:pPr>
            <w:r w:rsidRPr="00016B1F">
              <w:rPr>
                <w:rFonts w:cs="Arial"/>
              </w:rPr>
              <w:t>MOUNT WASHINGTON</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3990601C"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72C3EE1B"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61927D24"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4BD7A751"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shd w:val="clear" w:color="auto" w:fill="FFFFFF"/>
            <w:vAlign w:val="center"/>
          </w:tcPr>
          <w:p w14:paraId="2B3AB514" w14:textId="77777777" w:rsidR="000E70E7" w:rsidRPr="00016B1F" w:rsidRDefault="000E70E7">
            <w:pPr>
              <w:jc w:val="center"/>
              <w:rPr>
                <w:rFonts w:cs="Arial"/>
              </w:rPr>
            </w:pPr>
            <w:r w:rsidRPr="00016B1F">
              <w:rPr>
                <w:rFonts w:cs="Arial"/>
              </w:rPr>
              <w:t xml:space="preserve"> </w:t>
            </w:r>
          </w:p>
        </w:tc>
      </w:tr>
      <w:tr w:rsidR="000E70E7" w:rsidRPr="00016B1F" w14:paraId="14FB2D45"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1CE19992" w14:textId="77777777" w:rsidR="000E70E7" w:rsidRPr="00016B1F" w:rsidRDefault="000E70E7">
            <w:pPr>
              <w:jc w:val="center"/>
              <w:rPr>
                <w:rFonts w:cs="Arial"/>
              </w:rPr>
            </w:pPr>
            <w:r w:rsidRPr="00016B1F">
              <w:rPr>
                <w:rFonts w:cs="Arial"/>
              </w:rPr>
              <w:t>196</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15CD379B" w14:textId="77777777" w:rsidR="000E70E7" w:rsidRPr="00016B1F" w:rsidRDefault="000E70E7">
            <w:pPr>
              <w:jc w:val="center"/>
              <w:rPr>
                <w:rFonts w:cs="Arial"/>
              </w:rPr>
            </w:pPr>
            <w:r w:rsidRPr="00016B1F">
              <w:rPr>
                <w:rFonts w:cs="Arial"/>
              </w:rPr>
              <w:t>NAHANT</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7CDAE64F"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74C25CF5"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5F75115F"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292858C8"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shd w:val="clear" w:color="auto" w:fill="FFFFFF"/>
            <w:vAlign w:val="center"/>
          </w:tcPr>
          <w:p w14:paraId="0BE2C062" w14:textId="77777777" w:rsidR="000E70E7" w:rsidRPr="00016B1F" w:rsidRDefault="000E70E7">
            <w:pPr>
              <w:jc w:val="center"/>
              <w:rPr>
                <w:rFonts w:cs="Arial"/>
              </w:rPr>
            </w:pPr>
            <w:r w:rsidRPr="00016B1F">
              <w:rPr>
                <w:rFonts w:cs="Arial"/>
              </w:rPr>
              <w:t xml:space="preserve"> </w:t>
            </w:r>
          </w:p>
        </w:tc>
      </w:tr>
      <w:tr w:rsidR="000E70E7" w:rsidRPr="00016B1F" w14:paraId="07C50ECB"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0304765A" w14:textId="77777777" w:rsidR="000E70E7" w:rsidRPr="00016B1F" w:rsidRDefault="000E70E7">
            <w:pPr>
              <w:jc w:val="center"/>
              <w:rPr>
                <w:rFonts w:cs="Arial"/>
              </w:rPr>
            </w:pPr>
            <w:r w:rsidRPr="00016B1F">
              <w:rPr>
                <w:rFonts w:cs="Arial"/>
              </w:rPr>
              <w:t>197</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5D3D1CB5" w14:textId="77777777" w:rsidR="000E70E7" w:rsidRPr="00016B1F" w:rsidRDefault="000E70E7">
            <w:pPr>
              <w:jc w:val="center"/>
              <w:rPr>
                <w:rFonts w:cs="Arial"/>
              </w:rPr>
            </w:pPr>
            <w:r w:rsidRPr="00016B1F">
              <w:rPr>
                <w:rFonts w:cs="Arial"/>
              </w:rPr>
              <w:t>NANTUCKET</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0C832693"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1E6B7F37" w14:textId="77777777" w:rsidR="000E70E7" w:rsidRPr="00016B1F" w:rsidRDefault="000E70E7">
            <w:pPr>
              <w:jc w:val="center"/>
              <w:rPr>
                <w:rFonts w:cs="Arial"/>
              </w:rPr>
            </w:pPr>
            <w:r w:rsidRPr="00016B1F">
              <w:rPr>
                <w:rFonts w:cs="Arial"/>
              </w:rPr>
              <w:t>Ground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1CFC2218"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0FB4C6A4" w14:textId="77777777" w:rsidR="000E70E7" w:rsidRPr="00016B1F" w:rsidRDefault="000E70E7">
            <w:pPr>
              <w:jc w:val="center"/>
              <w:rPr>
                <w:rFonts w:cs="Arial"/>
              </w:rPr>
            </w:pPr>
            <w:r w:rsidRPr="00016B1F">
              <w:rPr>
                <w:rFonts w:cs="Arial"/>
              </w:rPr>
              <w:t xml:space="preserve">Municipal </w:t>
            </w:r>
          </w:p>
        </w:tc>
        <w:tc>
          <w:tcPr>
            <w:tcW w:w="1980" w:type="dxa"/>
            <w:tcBorders>
              <w:top w:val="nil"/>
              <w:left w:val="nil"/>
              <w:bottom w:val="single" w:sz="4" w:space="0" w:color="auto"/>
              <w:right w:val="single" w:sz="8" w:space="0" w:color="auto"/>
            </w:tcBorders>
            <w:shd w:val="clear" w:color="auto" w:fill="FFFFFF"/>
            <w:vAlign w:val="center"/>
          </w:tcPr>
          <w:p w14:paraId="253545D7" w14:textId="77777777" w:rsidR="000E70E7" w:rsidRPr="00016B1F" w:rsidRDefault="000E70E7">
            <w:pPr>
              <w:jc w:val="center"/>
              <w:rPr>
                <w:rFonts w:cs="Arial"/>
              </w:rPr>
            </w:pPr>
            <w:r w:rsidRPr="00016B1F">
              <w:rPr>
                <w:rFonts w:cs="Arial"/>
              </w:rPr>
              <w:t>NANTUCKET</w:t>
            </w:r>
          </w:p>
        </w:tc>
      </w:tr>
      <w:tr w:rsidR="000E70E7" w:rsidRPr="00016B1F" w14:paraId="01067702"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2DD53260" w14:textId="77777777" w:rsidR="000E70E7" w:rsidRPr="00016B1F" w:rsidRDefault="000E70E7">
            <w:pPr>
              <w:jc w:val="center"/>
              <w:rPr>
                <w:rFonts w:cs="Arial"/>
              </w:rPr>
            </w:pPr>
            <w:r w:rsidRPr="00016B1F">
              <w:rPr>
                <w:rFonts w:cs="Arial"/>
              </w:rPr>
              <w:t>198</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66FA624B" w14:textId="77777777" w:rsidR="000E70E7" w:rsidRPr="00016B1F" w:rsidRDefault="000E70E7">
            <w:pPr>
              <w:jc w:val="center"/>
              <w:rPr>
                <w:rFonts w:cs="Arial"/>
              </w:rPr>
            </w:pPr>
            <w:r w:rsidRPr="00016B1F">
              <w:rPr>
                <w:rFonts w:cs="Arial"/>
              </w:rPr>
              <w:t>NATICK</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2E99B3C9"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5992E602"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738EB935"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45642854"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shd w:val="clear" w:color="auto" w:fill="FFFFFF"/>
            <w:vAlign w:val="center"/>
          </w:tcPr>
          <w:p w14:paraId="2E6C04F2" w14:textId="77777777" w:rsidR="000E70E7" w:rsidRPr="00016B1F" w:rsidRDefault="000E70E7">
            <w:pPr>
              <w:jc w:val="center"/>
              <w:rPr>
                <w:rFonts w:cs="Arial"/>
              </w:rPr>
            </w:pPr>
            <w:r w:rsidRPr="00016B1F">
              <w:rPr>
                <w:rFonts w:cs="Arial"/>
              </w:rPr>
              <w:t>MWRA</w:t>
            </w:r>
          </w:p>
        </w:tc>
      </w:tr>
      <w:tr w:rsidR="000E70E7" w:rsidRPr="00016B1F" w14:paraId="3D3810A5"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701038F4" w14:textId="77777777" w:rsidR="000E70E7" w:rsidRPr="00016B1F" w:rsidRDefault="000E70E7">
            <w:pPr>
              <w:jc w:val="center"/>
              <w:rPr>
                <w:rFonts w:cs="Arial"/>
              </w:rPr>
            </w:pPr>
            <w:r w:rsidRPr="00016B1F">
              <w:rPr>
                <w:rFonts w:cs="Arial"/>
              </w:rPr>
              <w:t>199</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3965CF72" w14:textId="77777777" w:rsidR="000E70E7" w:rsidRPr="00016B1F" w:rsidRDefault="000E70E7">
            <w:pPr>
              <w:jc w:val="center"/>
              <w:rPr>
                <w:rFonts w:cs="Arial"/>
              </w:rPr>
            </w:pPr>
            <w:r w:rsidRPr="00016B1F">
              <w:rPr>
                <w:rFonts w:cs="Arial"/>
              </w:rPr>
              <w:t>NEEDHAM</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11D40F86"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0F64499F"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1569063F"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79215C2D"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shd w:val="clear" w:color="auto" w:fill="FFFFFF"/>
            <w:vAlign w:val="center"/>
          </w:tcPr>
          <w:p w14:paraId="0FDA1A85" w14:textId="77777777" w:rsidR="000E70E7" w:rsidRPr="00016B1F" w:rsidRDefault="000E70E7">
            <w:pPr>
              <w:jc w:val="center"/>
              <w:rPr>
                <w:rFonts w:cs="Arial"/>
              </w:rPr>
            </w:pPr>
            <w:r w:rsidRPr="00016B1F">
              <w:rPr>
                <w:rFonts w:cs="Arial"/>
              </w:rPr>
              <w:t>MWRA</w:t>
            </w:r>
          </w:p>
        </w:tc>
      </w:tr>
      <w:tr w:rsidR="000E70E7" w:rsidRPr="00016B1F" w14:paraId="20264E41"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2AE369DA" w14:textId="77777777" w:rsidR="000E70E7" w:rsidRPr="00016B1F" w:rsidRDefault="000E70E7">
            <w:pPr>
              <w:jc w:val="center"/>
              <w:rPr>
                <w:rFonts w:cs="Arial"/>
              </w:rPr>
            </w:pPr>
            <w:r w:rsidRPr="00016B1F">
              <w:rPr>
                <w:rFonts w:cs="Arial"/>
              </w:rPr>
              <w:t>200</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716096DA" w14:textId="77777777" w:rsidR="000E70E7" w:rsidRPr="00016B1F" w:rsidRDefault="000E70E7">
            <w:pPr>
              <w:jc w:val="center"/>
              <w:rPr>
                <w:rFonts w:cs="Arial"/>
              </w:rPr>
            </w:pPr>
            <w:r w:rsidRPr="00016B1F">
              <w:rPr>
                <w:rFonts w:cs="Arial"/>
              </w:rPr>
              <w:t>NEW ASHFORD</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21880E0D"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7B8FCF14"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5708219C"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6DFE3483"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vAlign w:val="center"/>
          </w:tcPr>
          <w:p w14:paraId="4C31736F" w14:textId="77777777" w:rsidR="000E70E7" w:rsidRPr="00016B1F" w:rsidRDefault="000E70E7">
            <w:pPr>
              <w:jc w:val="center"/>
              <w:rPr>
                <w:rFonts w:cs="Arial"/>
              </w:rPr>
            </w:pPr>
            <w:r w:rsidRPr="00016B1F">
              <w:rPr>
                <w:rFonts w:cs="Arial"/>
              </w:rPr>
              <w:t xml:space="preserve"> </w:t>
            </w:r>
          </w:p>
        </w:tc>
      </w:tr>
      <w:tr w:rsidR="000E70E7" w:rsidRPr="00016B1F" w14:paraId="30FFBD13"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7894E0C9" w14:textId="77777777" w:rsidR="000E70E7" w:rsidRPr="00016B1F" w:rsidRDefault="000E70E7">
            <w:pPr>
              <w:jc w:val="center"/>
              <w:rPr>
                <w:rFonts w:cs="Arial"/>
              </w:rPr>
            </w:pPr>
            <w:r w:rsidRPr="00016B1F">
              <w:rPr>
                <w:rFonts w:cs="Arial"/>
              </w:rPr>
              <w:t>201</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028082AC" w14:textId="77777777" w:rsidR="000E70E7" w:rsidRPr="00016B1F" w:rsidRDefault="000E70E7">
            <w:pPr>
              <w:jc w:val="center"/>
              <w:rPr>
                <w:rFonts w:cs="Arial"/>
              </w:rPr>
            </w:pPr>
            <w:r w:rsidRPr="00016B1F">
              <w:rPr>
                <w:rFonts w:cs="Arial"/>
              </w:rPr>
              <w:t>NEW BEDFORD</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1721B982"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03D66C7A"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540C29EF"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71B196B4"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vAlign w:val="center"/>
          </w:tcPr>
          <w:p w14:paraId="44EF7246" w14:textId="77777777" w:rsidR="000E70E7" w:rsidRPr="00016B1F" w:rsidRDefault="000E70E7">
            <w:pPr>
              <w:jc w:val="center"/>
              <w:rPr>
                <w:rFonts w:cs="Arial"/>
              </w:rPr>
            </w:pPr>
            <w:r w:rsidRPr="00016B1F">
              <w:rPr>
                <w:rFonts w:cs="Arial"/>
              </w:rPr>
              <w:t>New Bedford</w:t>
            </w:r>
          </w:p>
        </w:tc>
      </w:tr>
      <w:tr w:rsidR="000E70E7" w:rsidRPr="00016B1F" w14:paraId="41A04424"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5E054CFB" w14:textId="77777777" w:rsidR="000E70E7" w:rsidRPr="00016B1F" w:rsidRDefault="000E70E7">
            <w:pPr>
              <w:jc w:val="center"/>
              <w:rPr>
                <w:rFonts w:cs="Arial"/>
              </w:rPr>
            </w:pPr>
            <w:r w:rsidRPr="00016B1F">
              <w:rPr>
                <w:rFonts w:cs="Arial"/>
              </w:rPr>
              <w:t>202</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0C67132D" w14:textId="77777777" w:rsidR="000E70E7" w:rsidRPr="00016B1F" w:rsidRDefault="000E70E7">
            <w:pPr>
              <w:jc w:val="center"/>
              <w:rPr>
                <w:rFonts w:cs="Arial"/>
              </w:rPr>
            </w:pPr>
            <w:r w:rsidRPr="00016B1F">
              <w:rPr>
                <w:rFonts w:cs="Arial"/>
              </w:rPr>
              <w:t>NEW BRAINTREE</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69575E97"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57D4BE5D"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1797EB20"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3A23EF56"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vAlign w:val="center"/>
          </w:tcPr>
          <w:p w14:paraId="0FA17F60" w14:textId="77777777" w:rsidR="000E70E7" w:rsidRPr="00016B1F" w:rsidRDefault="000E70E7">
            <w:pPr>
              <w:jc w:val="center"/>
              <w:rPr>
                <w:rFonts w:cs="Arial"/>
              </w:rPr>
            </w:pPr>
            <w:r w:rsidRPr="00016B1F">
              <w:rPr>
                <w:rFonts w:cs="Arial"/>
              </w:rPr>
              <w:t xml:space="preserve"> </w:t>
            </w:r>
          </w:p>
        </w:tc>
      </w:tr>
      <w:tr w:rsidR="000E70E7" w:rsidRPr="00016B1F" w14:paraId="6EBE08EA"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3C62F0BF" w14:textId="77777777" w:rsidR="000E70E7" w:rsidRPr="00016B1F" w:rsidRDefault="000E70E7">
            <w:pPr>
              <w:jc w:val="center"/>
              <w:rPr>
                <w:rFonts w:cs="Arial"/>
              </w:rPr>
            </w:pPr>
            <w:r w:rsidRPr="00016B1F">
              <w:rPr>
                <w:rFonts w:cs="Arial"/>
              </w:rPr>
              <w:t>203</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ABA96CB" w14:textId="77777777" w:rsidR="000E70E7" w:rsidRPr="00016B1F" w:rsidRDefault="000E70E7">
            <w:pPr>
              <w:jc w:val="center"/>
              <w:rPr>
                <w:rFonts w:cs="Arial"/>
              </w:rPr>
            </w:pPr>
            <w:r w:rsidRPr="00016B1F">
              <w:rPr>
                <w:rFonts w:cs="Arial"/>
              </w:rPr>
              <w:t>NEW MARLBOROUGH</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2337C78F"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2DEF7C50"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5780C7DA"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027FD848"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vAlign w:val="center"/>
          </w:tcPr>
          <w:p w14:paraId="7D98ECB6" w14:textId="77777777" w:rsidR="000E70E7" w:rsidRPr="00016B1F" w:rsidRDefault="000E70E7">
            <w:pPr>
              <w:jc w:val="center"/>
              <w:rPr>
                <w:rFonts w:cs="Arial"/>
              </w:rPr>
            </w:pPr>
            <w:r w:rsidRPr="00016B1F">
              <w:rPr>
                <w:rFonts w:cs="Arial"/>
              </w:rPr>
              <w:t xml:space="preserve"> </w:t>
            </w:r>
          </w:p>
        </w:tc>
      </w:tr>
      <w:tr w:rsidR="000E70E7" w:rsidRPr="00016B1F" w14:paraId="00D187C1"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0B68E116" w14:textId="77777777" w:rsidR="000E70E7" w:rsidRPr="00016B1F" w:rsidRDefault="000E70E7">
            <w:pPr>
              <w:jc w:val="center"/>
              <w:rPr>
                <w:rFonts w:cs="Arial"/>
              </w:rPr>
            </w:pPr>
            <w:r w:rsidRPr="00016B1F">
              <w:rPr>
                <w:rFonts w:cs="Arial"/>
              </w:rPr>
              <w:t>204</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518FC802" w14:textId="77777777" w:rsidR="000E70E7" w:rsidRPr="00016B1F" w:rsidRDefault="000E70E7">
            <w:pPr>
              <w:jc w:val="center"/>
              <w:rPr>
                <w:rFonts w:cs="Arial"/>
              </w:rPr>
            </w:pPr>
            <w:r w:rsidRPr="00016B1F">
              <w:rPr>
                <w:rFonts w:cs="Arial"/>
              </w:rPr>
              <w:t>NEW SALEM</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13F8C55A"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49B7D241"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2C09E92C"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1343037F"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vAlign w:val="center"/>
          </w:tcPr>
          <w:p w14:paraId="0CE9CFB2" w14:textId="77777777" w:rsidR="000E70E7" w:rsidRPr="00016B1F" w:rsidRDefault="000E70E7">
            <w:pPr>
              <w:jc w:val="center"/>
              <w:rPr>
                <w:rFonts w:cs="Arial"/>
              </w:rPr>
            </w:pPr>
            <w:r w:rsidRPr="00016B1F">
              <w:rPr>
                <w:rFonts w:cs="Arial"/>
              </w:rPr>
              <w:t xml:space="preserve"> </w:t>
            </w:r>
          </w:p>
        </w:tc>
      </w:tr>
      <w:tr w:rsidR="000E70E7" w:rsidRPr="00016B1F" w14:paraId="4C198056"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0151B169" w14:textId="77777777" w:rsidR="000E70E7" w:rsidRPr="00016B1F" w:rsidRDefault="000E70E7">
            <w:pPr>
              <w:jc w:val="center"/>
              <w:rPr>
                <w:rFonts w:cs="Arial"/>
              </w:rPr>
            </w:pPr>
            <w:r w:rsidRPr="00016B1F">
              <w:rPr>
                <w:rFonts w:cs="Arial"/>
              </w:rPr>
              <w:t>205</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360FC8C3" w14:textId="77777777" w:rsidR="000E70E7" w:rsidRPr="00016B1F" w:rsidRDefault="000E70E7">
            <w:pPr>
              <w:jc w:val="center"/>
              <w:rPr>
                <w:rFonts w:cs="Arial"/>
              </w:rPr>
            </w:pPr>
            <w:r w:rsidRPr="00016B1F">
              <w:rPr>
                <w:rFonts w:cs="Arial"/>
              </w:rPr>
              <w:t>NEWBURY</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1695A7FC"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065A3030"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4CF75969"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482DDEEC"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shd w:val="clear" w:color="auto" w:fill="FFFFFF"/>
            <w:vAlign w:val="center"/>
          </w:tcPr>
          <w:p w14:paraId="22CDCC0B" w14:textId="77777777" w:rsidR="000E70E7" w:rsidRPr="00016B1F" w:rsidRDefault="000E70E7">
            <w:pPr>
              <w:jc w:val="center"/>
              <w:rPr>
                <w:rFonts w:cs="Arial"/>
              </w:rPr>
            </w:pPr>
            <w:r w:rsidRPr="00016B1F">
              <w:rPr>
                <w:rFonts w:cs="Arial"/>
              </w:rPr>
              <w:t xml:space="preserve"> </w:t>
            </w:r>
          </w:p>
        </w:tc>
      </w:tr>
      <w:tr w:rsidR="000E70E7" w:rsidRPr="00016B1F" w14:paraId="0FDAE649"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095D41E1" w14:textId="77777777" w:rsidR="000E70E7" w:rsidRPr="00016B1F" w:rsidRDefault="000E70E7">
            <w:pPr>
              <w:jc w:val="center"/>
              <w:rPr>
                <w:rFonts w:cs="Arial"/>
              </w:rPr>
            </w:pPr>
            <w:r w:rsidRPr="00016B1F">
              <w:rPr>
                <w:rFonts w:cs="Arial"/>
              </w:rPr>
              <w:t>206</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59B51806" w14:textId="77777777" w:rsidR="000E70E7" w:rsidRPr="00016B1F" w:rsidRDefault="000E70E7">
            <w:pPr>
              <w:jc w:val="center"/>
              <w:rPr>
                <w:rFonts w:cs="Arial"/>
              </w:rPr>
            </w:pPr>
            <w:r w:rsidRPr="00016B1F">
              <w:rPr>
                <w:rFonts w:cs="Arial"/>
              </w:rPr>
              <w:t>NEWBURYPORT</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13677C5E"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041AE1FE"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165C7776"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745FA775" w14:textId="77777777" w:rsidR="000E70E7" w:rsidRPr="00016B1F" w:rsidRDefault="000E70E7">
            <w:pPr>
              <w:jc w:val="center"/>
              <w:rPr>
                <w:rFonts w:cs="Arial"/>
              </w:rPr>
            </w:pPr>
            <w:r w:rsidRPr="00016B1F">
              <w:rPr>
                <w:rFonts w:cs="Arial"/>
              </w:rPr>
              <w:t>Municipal</w:t>
            </w:r>
          </w:p>
        </w:tc>
        <w:tc>
          <w:tcPr>
            <w:tcW w:w="1980" w:type="dxa"/>
            <w:tcBorders>
              <w:top w:val="nil"/>
              <w:left w:val="nil"/>
              <w:bottom w:val="single" w:sz="4" w:space="0" w:color="auto"/>
              <w:right w:val="single" w:sz="8" w:space="0" w:color="auto"/>
            </w:tcBorders>
            <w:shd w:val="clear" w:color="auto" w:fill="FFFFFF"/>
            <w:vAlign w:val="center"/>
          </w:tcPr>
          <w:p w14:paraId="14A8192F" w14:textId="77777777" w:rsidR="000E70E7" w:rsidRPr="00016B1F" w:rsidRDefault="000E70E7">
            <w:pPr>
              <w:jc w:val="center"/>
              <w:rPr>
                <w:rFonts w:cs="Arial"/>
              </w:rPr>
            </w:pPr>
            <w:r w:rsidRPr="00016B1F">
              <w:rPr>
                <w:rFonts w:cs="Arial"/>
              </w:rPr>
              <w:t>NEWBURYPORT</w:t>
            </w:r>
          </w:p>
        </w:tc>
      </w:tr>
      <w:tr w:rsidR="000E70E7" w:rsidRPr="00016B1F" w14:paraId="72E631B4"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5BC13990" w14:textId="77777777" w:rsidR="000E70E7" w:rsidRPr="00016B1F" w:rsidRDefault="000E70E7">
            <w:pPr>
              <w:jc w:val="center"/>
              <w:rPr>
                <w:rFonts w:cs="Arial"/>
              </w:rPr>
            </w:pPr>
            <w:r w:rsidRPr="00016B1F">
              <w:rPr>
                <w:rFonts w:cs="Arial"/>
              </w:rPr>
              <w:t>207</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1ECA2840" w14:textId="77777777" w:rsidR="000E70E7" w:rsidRPr="00016B1F" w:rsidRDefault="000E70E7">
            <w:pPr>
              <w:jc w:val="center"/>
              <w:rPr>
                <w:rFonts w:cs="Arial"/>
              </w:rPr>
            </w:pPr>
            <w:r w:rsidRPr="00016B1F">
              <w:rPr>
                <w:rFonts w:cs="Arial"/>
              </w:rPr>
              <w:t>NEWTON</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4C76D80C"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064B1210"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0900B127"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7A98E7A0"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shd w:val="clear" w:color="auto" w:fill="FFFFFF"/>
            <w:vAlign w:val="center"/>
          </w:tcPr>
          <w:p w14:paraId="56FAE9BF" w14:textId="77777777" w:rsidR="000E70E7" w:rsidRPr="00016B1F" w:rsidRDefault="000E70E7">
            <w:pPr>
              <w:jc w:val="center"/>
              <w:rPr>
                <w:rFonts w:cs="Arial"/>
              </w:rPr>
            </w:pPr>
            <w:r w:rsidRPr="00016B1F">
              <w:rPr>
                <w:rFonts w:cs="Arial"/>
              </w:rPr>
              <w:t>MWRA</w:t>
            </w:r>
          </w:p>
        </w:tc>
      </w:tr>
      <w:tr w:rsidR="000E70E7" w:rsidRPr="00016B1F" w14:paraId="16F19AA6"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040DC71F" w14:textId="77777777" w:rsidR="000E70E7" w:rsidRPr="00016B1F" w:rsidRDefault="000E70E7">
            <w:pPr>
              <w:jc w:val="center"/>
              <w:rPr>
                <w:rFonts w:cs="Arial"/>
                <w:color w:val="000000"/>
              </w:rPr>
            </w:pPr>
            <w:r w:rsidRPr="00016B1F">
              <w:rPr>
                <w:rFonts w:cs="Arial"/>
                <w:color w:val="000000"/>
              </w:rPr>
              <w:t>208</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1F9CA623" w14:textId="77777777" w:rsidR="000E70E7" w:rsidRPr="00016B1F" w:rsidRDefault="000E70E7">
            <w:pPr>
              <w:jc w:val="center"/>
              <w:rPr>
                <w:rFonts w:cs="Arial"/>
                <w:color w:val="000000"/>
              </w:rPr>
            </w:pPr>
            <w:r w:rsidRPr="00016B1F">
              <w:rPr>
                <w:rFonts w:cs="Arial"/>
                <w:color w:val="000000"/>
              </w:rPr>
              <w:t>NORFOLK</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579E5731" w14:textId="77777777" w:rsidR="000E70E7" w:rsidRPr="00016B1F" w:rsidRDefault="000E70E7">
            <w:pPr>
              <w:jc w:val="center"/>
              <w:rPr>
                <w:rFonts w:cs="Arial"/>
                <w:color w:val="000000"/>
              </w:rPr>
            </w:pPr>
            <w:r w:rsidRPr="00016B1F">
              <w:rPr>
                <w:rFonts w:cs="Arial"/>
                <w:color w:val="000000"/>
              </w:rPr>
              <w:t>No</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7083E1C4" w14:textId="77777777" w:rsidR="000E70E7" w:rsidRPr="00016B1F" w:rsidRDefault="000E70E7">
            <w:pPr>
              <w:jc w:val="center"/>
              <w:rPr>
                <w:rFonts w:cs="Arial"/>
                <w:color w:val="000000"/>
              </w:rPr>
            </w:pPr>
            <w:r w:rsidRPr="00016B1F">
              <w:rPr>
                <w:rFonts w:cs="Arial"/>
                <w:color w:val="000000"/>
              </w:rPr>
              <w:t> </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0E791CC9" w14:textId="77777777" w:rsidR="000E70E7" w:rsidRPr="00016B1F" w:rsidRDefault="000E70E7">
            <w:pPr>
              <w:jc w:val="center"/>
              <w:rPr>
                <w:rFonts w:cs="Arial"/>
                <w:color w:val="000000"/>
              </w:rPr>
            </w:pPr>
            <w:r w:rsidRPr="00016B1F">
              <w:rPr>
                <w:rFonts w:cs="Arial"/>
                <w:color w:val="000000"/>
              </w:rPr>
              <w:t xml:space="preserve"> </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5751F2CE" w14:textId="77777777" w:rsidR="000E70E7" w:rsidRPr="00016B1F" w:rsidRDefault="000E70E7">
            <w:pPr>
              <w:jc w:val="center"/>
              <w:rPr>
                <w:rFonts w:cs="Arial"/>
                <w:color w:val="000000"/>
              </w:rPr>
            </w:pPr>
            <w:r w:rsidRPr="00016B1F">
              <w:rPr>
                <w:rFonts w:cs="Arial"/>
                <w:color w:val="000000"/>
              </w:rPr>
              <w:t xml:space="preserve"> </w:t>
            </w:r>
          </w:p>
        </w:tc>
        <w:tc>
          <w:tcPr>
            <w:tcW w:w="1980" w:type="dxa"/>
            <w:tcBorders>
              <w:top w:val="nil"/>
              <w:left w:val="nil"/>
              <w:bottom w:val="single" w:sz="4" w:space="0" w:color="auto"/>
              <w:right w:val="single" w:sz="8" w:space="0" w:color="auto"/>
            </w:tcBorders>
            <w:vAlign w:val="center"/>
          </w:tcPr>
          <w:p w14:paraId="7DDCB3FB" w14:textId="77777777" w:rsidR="000E70E7" w:rsidRPr="00016B1F" w:rsidRDefault="000E70E7">
            <w:pPr>
              <w:jc w:val="center"/>
              <w:rPr>
                <w:rFonts w:cs="Arial"/>
                <w:color w:val="000000"/>
              </w:rPr>
            </w:pPr>
            <w:r w:rsidRPr="00016B1F">
              <w:rPr>
                <w:rFonts w:cs="Arial"/>
                <w:color w:val="000000"/>
              </w:rPr>
              <w:t>Septage goes to CRPCD</w:t>
            </w:r>
          </w:p>
        </w:tc>
      </w:tr>
      <w:tr w:rsidR="000E70E7" w:rsidRPr="00016B1F" w14:paraId="549D4A4C"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4DC68C86" w14:textId="77777777" w:rsidR="000E70E7" w:rsidRPr="00016B1F" w:rsidRDefault="000E70E7">
            <w:pPr>
              <w:jc w:val="center"/>
              <w:rPr>
                <w:rFonts w:cs="Arial"/>
              </w:rPr>
            </w:pPr>
            <w:r w:rsidRPr="00016B1F">
              <w:rPr>
                <w:rFonts w:cs="Arial"/>
              </w:rPr>
              <w:t>209</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5509CFB0" w14:textId="77777777" w:rsidR="000E70E7" w:rsidRPr="00016B1F" w:rsidRDefault="000E70E7">
            <w:pPr>
              <w:jc w:val="center"/>
              <w:rPr>
                <w:rFonts w:cs="Arial"/>
              </w:rPr>
            </w:pPr>
            <w:r w:rsidRPr="00016B1F">
              <w:rPr>
                <w:rFonts w:cs="Arial"/>
              </w:rPr>
              <w:t>NORTH ADAMS</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74717910"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403E4AC1"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30C6B657"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524DF47B"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shd w:val="clear" w:color="auto" w:fill="FFFFFF"/>
            <w:vAlign w:val="center"/>
          </w:tcPr>
          <w:p w14:paraId="13A8FA76" w14:textId="77777777" w:rsidR="000E70E7" w:rsidRPr="00016B1F" w:rsidRDefault="000E70E7">
            <w:pPr>
              <w:jc w:val="center"/>
              <w:rPr>
                <w:rFonts w:cs="Arial"/>
              </w:rPr>
            </w:pPr>
            <w:proofErr w:type="spellStart"/>
            <w:r w:rsidRPr="00016B1F">
              <w:rPr>
                <w:rFonts w:cs="Arial"/>
              </w:rPr>
              <w:t>Hoosic</w:t>
            </w:r>
            <w:proofErr w:type="spellEnd"/>
          </w:p>
        </w:tc>
      </w:tr>
      <w:tr w:rsidR="000E70E7" w:rsidRPr="00016B1F" w14:paraId="09734AB4"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31381FC0" w14:textId="77777777" w:rsidR="000E70E7" w:rsidRPr="00016B1F" w:rsidRDefault="000E70E7">
            <w:pPr>
              <w:jc w:val="center"/>
              <w:rPr>
                <w:rFonts w:cs="Arial"/>
              </w:rPr>
            </w:pPr>
            <w:r w:rsidRPr="00016B1F">
              <w:rPr>
                <w:rFonts w:cs="Arial"/>
              </w:rPr>
              <w:t>210</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5126CFEE" w14:textId="77777777" w:rsidR="000E70E7" w:rsidRPr="00016B1F" w:rsidRDefault="000E70E7">
            <w:pPr>
              <w:jc w:val="center"/>
              <w:rPr>
                <w:rFonts w:cs="Arial"/>
              </w:rPr>
            </w:pPr>
            <w:r w:rsidRPr="00016B1F">
              <w:rPr>
                <w:rFonts w:cs="Arial"/>
              </w:rPr>
              <w:t>NORTH ANDOVER</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5903CCBA"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01D1F1A9"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6E309E0F"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5A2C9219"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vAlign w:val="center"/>
          </w:tcPr>
          <w:p w14:paraId="7AEDA22B" w14:textId="77777777" w:rsidR="000E70E7" w:rsidRPr="00016B1F" w:rsidRDefault="000E70E7">
            <w:pPr>
              <w:jc w:val="center"/>
              <w:rPr>
                <w:rFonts w:cs="Arial"/>
              </w:rPr>
            </w:pPr>
            <w:r w:rsidRPr="00016B1F">
              <w:rPr>
                <w:rFonts w:cs="Arial"/>
              </w:rPr>
              <w:t>Greater Lawrence</w:t>
            </w:r>
          </w:p>
        </w:tc>
      </w:tr>
      <w:tr w:rsidR="000E70E7" w:rsidRPr="00016B1F" w14:paraId="23710528"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27059144" w14:textId="77777777" w:rsidR="000E70E7" w:rsidRPr="00016B1F" w:rsidRDefault="000E70E7">
            <w:pPr>
              <w:jc w:val="center"/>
              <w:rPr>
                <w:rFonts w:cs="Arial"/>
              </w:rPr>
            </w:pPr>
            <w:r w:rsidRPr="00016B1F">
              <w:rPr>
                <w:rFonts w:cs="Arial"/>
              </w:rPr>
              <w:t>211</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1BA2A82F" w14:textId="77777777" w:rsidR="000E70E7" w:rsidRPr="00016B1F" w:rsidRDefault="000E70E7">
            <w:pPr>
              <w:jc w:val="center"/>
              <w:rPr>
                <w:rFonts w:cs="Arial"/>
              </w:rPr>
            </w:pPr>
            <w:r w:rsidRPr="00016B1F">
              <w:rPr>
                <w:rFonts w:cs="Arial"/>
              </w:rPr>
              <w:t>NORTH ATTLEBOROUGH</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4A1ADBAE"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036A7C6E"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27342FC0"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18189D89" w14:textId="77777777" w:rsidR="000E70E7" w:rsidRPr="00016B1F" w:rsidRDefault="000E70E7">
            <w:pPr>
              <w:jc w:val="center"/>
              <w:rPr>
                <w:rFonts w:cs="Arial"/>
              </w:rPr>
            </w:pPr>
            <w:r w:rsidRPr="00016B1F">
              <w:rPr>
                <w:rFonts w:cs="Arial"/>
              </w:rPr>
              <w:t>Municipal</w:t>
            </w:r>
          </w:p>
        </w:tc>
        <w:tc>
          <w:tcPr>
            <w:tcW w:w="1980" w:type="dxa"/>
            <w:tcBorders>
              <w:top w:val="nil"/>
              <w:left w:val="nil"/>
              <w:bottom w:val="single" w:sz="4" w:space="0" w:color="auto"/>
              <w:right w:val="single" w:sz="8" w:space="0" w:color="auto"/>
            </w:tcBorders>
            <w:vAlign w:val="center"/>
          </w:tcPr>
          <w:p w14:paraId="036060DF" w14:textId="77777777" w:rsidR="000E70E7" w:rsidRPr="00016B1F" w:rsidRDefault="000E70E7">
            <w:pPr>
              <w:jc w:val="center"/>
              <w:rPr>
                <w:rFonts w:cs="Arial"/>
              </w:rPr>
            </w:pPr>
            <w:r w:rsidRPr="00016B1F">
              <w:rPr>
                <w:rFonts w:cs="Arial"/>
              </w:rPr>
              <w:t>NORTH ATTLEBOROUGH</w:t>
            </w:r>
          </w:p>
        </w:tc>
      </w:tr>
      <w:tr w:rsidR="000E70E7" w:rsidRPr="00016B1F" w14:paraId="23952D0C"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41DFA792" w14:textId="77777777" w:rsidR="000E70E7" w:rsidRPr="00016B1F" w:rsidRDefault="000E70E7">
            <w:pPr>
              <w:jc w:val="center"/>
              <w:rPr>
                <w:rFonts w:cs="Arial"/>
              </w:rPr>
            </w:pPr>
            <w:r w:rsidRPr="00016B1F">
              <w:rPr>
                <w:rFonts w:cs="Arial"/>
              </w:rPr>
              <w:t>212</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C2C764A" w14:textId="77777777" w:rsidR="000E70E7" w:rsidRPr="00016B1F" w:rsidRDefault="000E70E7">
            <w:pPr>
              <w:jc w:val="center"/>
              <w:rPr>
                <w:rFonts w:cs="Arial"/>
              </w:rPr>
            </w:pPr>
            <w:r w:rsidRPr="00016B1F">
              <w:rPr>
                <w:rFonts w:cs="Arial"/>
              </w:rPr>
              <w:t>NORTH BROOKFIELD</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10C2BE17"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1A033D98"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095E9D67" w14:textId="77777777" w:rsidR="000E70E7" w:rsidRPr="00016B1F" w:rsidRDefault="000E70E7">
            <w:pPr>
              <w:jc w:val="center"/>
              <w:rPr>
                <w:rFonts w:cs="Arial"/>
              </w:rPr>
            </w:pPr>
            <w:r w:rsidRPr="00016B1F">
              <w:rPr>
                <w:rFonts w:cs="Arial"/>
              </w:rPr>
              <w:t>Non-IPP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0DC94034" w14:textId="77777777" w:rsidR="000E70E7" w:rsidRPr="00016B1F" w:rsidRDefault="000E70E7">
            <w:pPr>
              <w:jc w:val="center"/>
              <w:rPr>
                <w:rFonts w:cs="Arial"/>
              </w:rPr>
            </w:pPr>
            <w:r w:rsidRPr="00016B1F">
              <w:rPr>
                <w:rFonts w:cs="Arial"/>
              </w:rPr>
              <w:t>Municipal</w:t>
            </w:r>
          </w:p>
        </w:tc>
        <w:tc>
          <w:tcPr>
            <w:tcW w:w="1980" w:type="dxa"/>
            <w:tcBorders>
              <w:top w:val="nil"/>
              <w:left w:val="nil"/>
              <w:bottom w:val="single" w:sz="4" w:space="0" w:color="auto"/>
              <w:right w:val="single" w:sz="8" w:space="0" w:color="auto"/>
            </w:tcBorders>
            <w:vAlign w:val="center"/>
          </w:tcPr>
          <w:p w14:paraId="7CB0BED0" w14:textId="77777777" w:rsidR="000E70E7" w:rsidRPr="00016B1F" w:rsidRDefault="000E70E7">
            <w:pPr>
              <w:jc w:val="center"/>
              <w:rPr>
                <w:rFonts w:cs="Arial"/>
              </w:rPr>
            </w:pPr>
            <w:r w:rsidRPr="00016B1F">
              <w:rPr>
                <w:rFonts w:cs="Arial"/>
              </w:rPr>
              <w:t>NORTH BROOKFIELD</w:t>
            </w:r>
          </w:p>
        </w:tc>
      </w:tr>
      <w:tr w:rsidR="000E70E7" w:rsidRPr="00016B1F" w14:paraId="3B23E36D"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2CEDE606" w14:textId="77777777" w:rsidR="000E70E7" w:rsidRPr="00016B1F" w:rsidRDefault="000E70E7">
            <w:pPr>
              <w:jc w:val="center"/>
              <w:rPr>
                <w:rFonts w:cs="Arial"/>
              </w:rPr>
            </w:pPr>
            <w:r w:rsidRPr="00016B1F">
              <w:rPr>
                <w:rFonts w:cs="Arial"/>
              </w:rPr>
              <w:t>213</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D9E44A7" w14:textId="77777777" w:rsidR="000E70E7" w:rsidRPr="00016B1F" w:rsidRDefault="000E70E7">
            <w:pPr>
              <w:jc w:val="center"/>
              <w:rPr>
                <w:rFonts w:cs="Arial"/>
              </w:rPr>
            </w:pPr>
            <w:r w:rsidRPr="00016B1F">
              <w:rPr>
                <w:rFonts w:cs="Arial"/>
              </w:rPr>
              <w:t>NORTH READING</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7BBC97A7"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0D12CB78"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2514805B"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1E8CDAA8"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vAlign w:val="center"/>
          </w:tcPr>
          <w:p w14:paraId="1CAD3055" w14:textId="77777777" w:rsidR="000E70E7" w:rsidRPr="00016B1F" w:rsidRDefault="000E70E7">
            <w:pPr>
              <w:jc w:val="center"/>
              <w:rPr>
                <w:rFonts w:cs="Arial"/>
              </w:rPr>
            </w:pPr>
            <w:r w:rsidRPr="00016B1F">
              <w:rPr>
                <w:rFonts w:cs="Arial"/>
              </w:rPr>
              <w:t xml:space="preserve"> </w:t>
            </w:r>
          </w:p>
        </w:tc>
      </w:tr>
      <w:tr w:rsidR="000E70E7" w:rsidRPr="00016B1F" w14:paraId="6137F92D"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6AD8AF6D" w14:textId="77777777" w:rsidR="000E70E7" w:rsidRPr="00016B1F" w:rsidRDefault="000E70E7">
            <w:pPr>
              <w:jc w:val="center"/>
              <w:rPr>
                <w:rFonts w:cs="Arial"/>
              </w:rPr>
            </w:pPr>
            <w:r w:rsidRPr="00016B1F">
              <w:rPr>
                <w:rFonts w:cs="Arial"/>
              </w:rPr>
              <w:t>214</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15CED8D8" w14:textId="77777777" w:rsidR="000E70E7" w:rsidRPr="00016B1F" w:rsidRDefault="000E70E7">
            <w:pPr>
              <w:jc w:val="center"/>
              <w:rPr>
                <w:rFonts w:cs="Arial"/>
              </w:rPr>
            </w:pPr>
            <w:r w:rsidRPr="00016B1F">
              <w:rPr>
                <w:rFonts w:cs="Arial"/>
              </w:rPr>
              <w:t>NORTHAMPTON</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B618DD7"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288B53DD"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041D0833"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68D047DE" w14:textId="77777777" w:rsidR="000E70E7" w:rsidRPr="00016B1F" w:rsidRDefault="000E70E7">
            <w:pPr>
              <w:jc w:val="center"/>
              <w:rPr>
                <w:rFonts w:cs="Arial"/>
              </w:rPr>
            </w:pPr>
            <w:r w:rsidRPr="00016B1F">
              <w:rPr>
                <w:rFonts w:cs="Arial"/>
              </w:rPr>
              <w:t>Municipal</w:t>
            </w:r>
          </w:p>
        </w:tc>
        <w:tc>
          <w:tcPr>
            <w:tcW w:w="1980" w:type="dxa"/>
            <w:tcBorders>
              <w:top w:val="nil"/>
              <w:left w:val="nil"/>
              <w:bottom w:val="single" w:sz="4" w:space="0" w:color="auto"/>
              <w:right w:val="single" w:sz="8" w:space="0" w:color="auto"/>
            </w:tcBorders>
            <w:vAlign w:val="center"/>
          </w:tcPr>
          <w:p w14:paraId="19620A75" w14:textId="77777777" w:rsidR="000E70E7" w:rsidRPr="00016B1F" w:rsidRDefault="000E70E7">
            <w:pPr>
              <w:jc w:val="center"/>
              <w:rPr>
                <w:rFonts w:cs="Arial"/>
              </w:rPr>
            </w:pPr>
            <w:r w:rsidRPr="00016B1F">
              <w:rPr>
                <w:rFonts w:cs="Arial"/>
              </w:rPr>
              <w:t>NORTHAMPTON</w:t>
            </w:r>
          </w:p>
        </w:tc>
      </w:tr>
      <w:tr w:rsidR="000E70E7" w:rsidRPr="00016B1F" w14:paraId="5275FFF7"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3B5F28E9" w14:textId="77777777" w:rsidR="000E70E7" w:rsidRPr="00016B1F" w:rsidRDefault="000E70E7">
            <w:pPr>
              <w:jc w:val="center"/>
              <w:rPr>
                <w:rFonts w:cs="Arial"/>
                <w:color w:val="000000"/>
              </w:rPr>
            </w:pPr>
            <w:r w:rsidRPr="00016B1F">
              <w:rPr>
                <w:rFonts w:cs="Arial"/>
                <w:color w:val="000000"/>
              </w:rPr>
              <w:t>215</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4CB14C42" w14:textId="77777777" w:rsidR="000E70E7" w:rsidRPr="00016B1F" w:rsidRDefault="000E70E7">
            <w:pPr>
              <w:jc w:val="center"/>
              <w:rPr>
                <w:rFonts w:cs="Arial"/>
                <w:color w:val="000000"/>
              </w:rPr>
            </w:pPr>
            <w:r w:rsidRPr="00016B1F">
              <w:rPr>
                <w:rFonts w:cs="Arial"/>
                <w:color w:val="000000"/>
              </w:rPr>
              <w:t>NORTHBOROUGH</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48C7631B" w14:textId="77777777" w:rsidR="000E70E7" w:rsidRPr="00016B1F" w:rsidRDefault="000E70E7">
            <w:pPr>
              <w:jc w:val="center"/>
              <w:rPr>
                <w:rFonts w:cs="Arial"/>
                <w:color w:val="000000"/>
              </w:rPr>
            </w:pPr>
            <w:r w:rsidRPr="00016B1F">
              <w:rPr>
                <w:rFonts w:cs="Arial"/>
                <w:color w:val="000000"/>
              </w:rPr>
              <w:t>No</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2431E890" w14:textId="77777777" w:rsidR="000E70E7" w:rsidRPr="00016B1F" w:rsidRDefault="000E70E7">
            <w:pPr>
              <w:jc w:val="center"/>
              <w:rPr>
                <w:rFonts w:cs="Arial"/>
                <w:color w:val="000000"/>
              </w:rPr>
            </w:pPr>
            <w:r w:rsidRPr="00016B1F">
              <w:rPr>
                <w:rFonts w:cs="Arial"/>
                <w:color w:val="000000"/>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29B3A96A" w14:textId="77777777" w:rsidR="000E70E7" w:rsidRPr="00016B1F" w:rsidRDefault="000E70E7">
            <w:pPr>
              <w:jc w:val="center"/>
              <w:rPr>
                <w:rFonts w:cs="Arial"/>
                <w:color w:val="000000"/>
              </w:rPr>
            </w:pPr>
            <w:r w:rsidRPr="00016B1F">
              <w:rPr>
                <w:rFonts w:cs="Arial"/>
                <w:color w:val="000000"/>
              </w:rPr>
              <w:t>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6C771DD3" w14:textId="77777777" w:rsidR="000E70E7" w:rsidRPr="00016B1F" w:rsidRDefault="000E70E7">
            <w:pPr>
              <w:jc w:val="center"/>
              <w:rPr>
                <w:rFonts w:cs="Arial"/>
                <w:color w:val="000000"/>
              </w:rPr>
            </w:pPr>
            <w:r w:rsidRPr="00016B1F">
              <w:rPr>
                <w:rFonts w:cs="Arial"/>
                <w:color w:val="000000"/>
              </w:rPr>
              <w:t>Regional</w:t>
            </w:r>
          </w:p>
        </w:tc>
        <w:tc>
          <w:tcPr>
            <w:tcW w:w="1980" w:type="dxa"/>
            <w:tcBorders>
              <w:top w:val="nil"/>
              <w:left w:val="nil"/>
              <w:bottom w:val="single" w:sz="4" w:space="0" w:color="auto"/>
              <w:right w:val="single" w:sz="8" w:space="0" w:color="auto"/>
            </w:tcBorders>
            <w:vAlign w:val="center"/>
          </w:tcPr>
          <w:p w14:paraId="30C00B15" w14:textId="77777777" w:rsidR="000E70E7" w:rsidRPr="00016B1F" w:rsidRDefault="000E70E7">
            <w:pPr>
              <w:jc w:val="center"/>
              <w:rPr>
                <w:rFonts w:cs="Arial"/>
                <w:color w:val="000000"/>
              </w:rPr>
            </w:pPr>
            <w:r w:rsidRPr="00016B1F">
              <w:rPr>
                <w:rFonts w:cs="Arial"/>
                <w:color w:val="000000"/>
              </w:rPr>
              <w:t>MARLBOROUGH WEST</w:t>
            </w:r>
          </w:p>
        </w:tc>
      </w:tr>
      <w:tr w:rsidR="000E70E7" w:rsidRPr="00016B1F" w14:paraId="3473301A"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13E990AF" w14:textId="77777777" w:rsidR="000E70E7" w:rsidRPr="00016B1F" w:rsidRDefault="000E70E7">
            <w:pPr>
              <w:jc w:val="center"/>
              <w:rPr>
                <w:rFonts w:cs="Arial"/>
              </w:rPr>
            </w:pPr>
            <w:r w:rsidRPr="00016B1F">
              <w:rPr>
                <w:rFonts w:cs="Arial"/>
              </w:rPr>
              <w:t>216</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026036E9" w14:textId="77777777" w:rsidR="000E70E7" w:rsidRPr="00016B1F" w:rsidRDefault="000E70E7">
            <w:pPr>
              <w:jc w:val="center"/>
              <w:rPr>
                <w:rFonts w:cs="Arial"/>
              </w:rPr>
            </w:pPr>
            <w:r w:rsidRPr="00016B1F">
              <w:rPr>
                <w:rFonts w:cs="Arial"/>
              </w:rPr>
              <w:t>NORTHBRIDGE</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40273800"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3B9C2A0D"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7105FB3A" w14:textId="77777777" w:rsidR="000E70E7" w:rsidRPr="00016B1F" w:rsidRDefault="000E70E7">
            <w:pPr>
              <w:jc w:val="center"/>
              <w:rPr>
                <w:rFonts w:cs="Arial"/>
              </w:rPr>
            </w:pPr>
            <w:r w:rsidRPr="00016B1F">
              <w:rPr>
                <w:rFonts w:cs="Arial"/>
              </w:rPr>
              <w:t>Non-IPP</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0D83DD5B" w14:textId="77777777" w:rsidR="000E70E7" w:rsidRPr="00016B1F" w:rsidRDefault="000E70E7">
            <w:pPr>
              <w:jc w:val="center"/>
              <w:rPr>
                <w:rFonts w:cs="Arial"/>
              </w:rPr>
            </w:pPr>
            <w:r w:rsidRPr="00016B1F">
              <w:rPr>
                <w:rFonts w:cs="Arial"/>
              </w:rPr>
              <w:t>Municipal</w:t>
            </w:r>
          </w:p>
        </w:tc>
        <w:tc>
          <w:tcPr>
            <w:tcW w:w="1980" w:type="dxa"/>
            <w:tcBorders>
              <w:top w:val="nil"/>
              <w:left w:val="nil"/>
              <w:bottom w:val="single" w:sz="4" w:space="0" w:color="auto"/>
              <w:right w:val="single" w:sz="8" w:space="0" w:color="auto"/>
            </w:tcBorders>
            <w:shd w:val="clear" w:color="auto" w:fill="FFFFFF"/>
            <w:vAlign w:val="center"/>
          </w:tcPr>
          <w:p w14:paraId="16CF9426" w14:textId="77777777" w:rsidR="000E70E7" w:rsidRPr="00016B1F" w:rsidRDefault="000E70E7">
            <w:pPr>
              <w:jc w:val="center"/>
              <w:rPr>
                <w:rFonts w:cs="Arial"/>
              </w:rPr>
            </w:pPr>
            <w:r w:rsidRPr="00016B1F">
              <w:rPr>
                <w:rFonts w:cs="Arial"/>
              </w:rPr>
              <w:t>NORTHBRIDGE</w:t>
            </w:r>
          </w:p>
        </w:tc>
      </w:tr>
      <w:tr w:rsidR="000E70E7" w:rsidRPr="00016B1F" w14:paraId="56FB01AD"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4209150F" w14:textId="77777777" w:rsidR="000E70E7" w:rsidRPr="00016B1F" w:rsidRDefault="000E70E7">
            <w:pPr>
              <w:jc w:val="center"/>
              <w:rPr>
                <w:rFonts w:cs="Arial"/>
              </w:rPr>
            </w:pPr>
            <w:r w:rsidRPr="00016B1F">
              <w:rPr>
                <w:rFonts w:cs="Arial"/>
              </w:rPr>
              <w:t>217</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7179C274" w14:textId="77777777" w:rsidR="000E70E7" w:rsidRPr="00016B1F" w:rsidRDefault="000E70E7">
            <w:pPr>
              <w:jc w:val="center"/>
              <w:rPr>
                <w:rFonts w:cs="Arial"/>
              </w:rPr>
            </w:pPr>
            <w:r w:rsidRPr="00016B1F">
              <w:rPr>
                <w:rFonts w:cs="Arial"/>
              </w:rPr>
              <w:t>NORTHFIELD</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6725CC75"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30218922"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1196B505" w14:textId="77777777" w:rsidR="000E70E7" w:rsidRPr="00016B1F" w:rsidRDefault="000E70E7">
            <w:pPr>
              <w:jc w:val="center"/>
              <w:rPr>
                <w:rFonts w:cs="Arial"/>
              </w:rPr>
            </w:pPr>
            <w:r w:rsidRPr="00016B1F">
              <w:rPr>
                <w:rFonts w:cs="Arial"/>
              </w:rPr>
              <w:t>Non-IPP</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5DAB4839" w14:textId="77777777" w:rsidR="000E70E7" w:rsidRPr="00016B1F" w:rsidRDefault="000E70E7">
            <w:pPr>
              <w:jc w:val="center"/>
              <w:rPr>
                <w:rFonts w:cs="Arial"/>
              </w:rPr>
            </w:pPr>
            <w:r w:rsidRPr="00016B1F">
              <w:rPr>
                <w:rFonts w:cs="Arial"/>
              </w:rPr>
              <w:t>Municipal</w:t>
            </w:r>
          </w:p>
        </w:tc>
        <w:tc>
          <w:tcPr>
            <w:tcW w:w="1980" w:type="dxa"/>
            <w:tcBorders>
              <w:top w:val="nil"/>
              <w:left w:val="nil"/>
              <w:bottom w:val="single" w:sz="4" w:space="0" w:color="auto"/>
              <w:right w:val="single" w:sz="8" w:space="0" w:color="auto"/>
            </w:tcBorders>
            <w:shd w:val="clear" w:color="auto" w:fill="FFFFFF"/>
            <w:vAlign w:val="center"/>
          </w:tcPr>
          <w:p w14:paraId="0EFE9085" w14:textId="77777777" w:rsidR="000E70E7" w:rsidRPr="00016B1F" w:rsidRDefault="000E70E7">
            <w:pPr>
              <w:jc w:val="center"/>
              <w:rPr>
                <w:rFonts w:cs="Arial"/>
              </w:rPr>
            </w:pPr>
            <w:r w:rsidRPr="00016B1F">
              <w:rPr>
                <w:rFonts w:cs="Arial"/>
              </w:rPr>
              <w:t>NORTHFIELD</w:t>
            </w:r>
          </w:p>
        </w:tc>
      </w:tr>
      <w:tr w:rsidR="000E70E7" w:rsidRPr="00016B1F" w14:paraId="77CD6CE0"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767C2EFF" w14:textId="77777777" w:rsidR="000E70E7" w:rsidRPr="00016B1F" w:rsidRDefault="000E70E7">
            <w:pPr>
              <w:jc w:val="center"/>
              <w:rPr>
                <w:rFonts w:cs="Arial"/>
              </w:rPr>
            </w:pPr>
            <w:r w:rsidRPr="00016B1F">
              <w:rPr>
                <w:rFonts w:cs="Arial"/>
              </w:rPr>
              <w:lastRenderedPageBreak/>
              <w:t>218</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1523F516" w14:textId="77777777" w:rsidR="000E70E7" w:rsidRPr="00016B1F" w:rsidRDefault="000E70E7">
            <w:pPr>
              <w:jc w:val="center"/>
              <w:rPr>
                <w:rFonts w:cs="Arial"/>
              </w:rPr>
            </w:pPr>
            <w:r w:rsidRPr="00016B1F">
              <w:rPr>
                <w:rFonts w:cs="Arial"/>
              </w:rPr>
              <w:t>NORTON</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1F7DF7A1"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3E919C87"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732EB3FE"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61BC0604"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shd w:val="clear" w:color="auto" w:fill="FFFFFF"/>
            <w:vAlign w:val="center"/>
          </w:tcPr>
          <w:p w14:paraId="053FB347" w14:textId="77777777" w:rsidR="000E70E7" w:rsidRPr="00016B1F" w:rsidRDefault="000E70E7">
            <w:pPr>
              <w:jc w:val="center"/>
              <w:rPr>
                <w:rFonts w:cs="Arial"/>
              </w:rPr>
            </w:pPr>
            <w:r w:rsidRPr="00016B1F">
              <w:rPr>
                <w:rFonts w:cs="Arial"/>
              </w:rPr>
              <w:t xml:space="preserve"> </w:t>
            </w:r>
          </w:p>
        </w:tc>
      </w:tr>
      <w:tr w:rsidR="000E70E7" w:rsidRPr="00016B1F" w14:paraId="151EE47C"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1ED6D586" w14:textId="77777777" w:rsidR="000E70E7" w:rsidRPr="00016B1F" w:rsidRDefault="000E70E7">
            <w:pPr>
              <w:jc w:val="center"/>
              <w:rPr>
                <w:rFonts w:cs="Arial"/>
              </w:rPr>
            </w:pPr>
            <w:r w:rsidRPr="00016B1F">
              <w:rPr>
                <w:rFonts w:cs="Arial"/>
              </w:rPr>
              <w:t>219</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32CA2ACE" w14:textId="77777777" w:rsidR="000E70E7" w:rsidRPr="00016B1F" w:rsidRDefault="000E70E7">
            <w:pPr>
              <w:jc w:val="center"/>
              <w:rPr>
                <w:rFonts w:cs="Arial"/>
              </w:rPr>
            </w:pPr>
            <w:r w:rsidRPr="00016B1F">
              <w:rPr>
                <w:rFonts w:cs="Arial"/>
              </w:rPr>
              <w:t>NORWELL</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10D8F25C"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6DD67EDF"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58CE2DD7"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78C1829E"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shd w:val="clear" w:color="auto" w:fill="FFFFFF"/>
            <w:vAlign w:val="center"/>
          </w:tcPr>
          <w:p w14:paraId="32BCEEB8" w14:textId="77777777" w:rsidR="000E70E7" w:rsidRPr="00016B1F" w:rsidRDefault="000E70E7">
            <w:pPr>
              <w:jc w:val="center"/>
              <w:rPr>
                <w:rFonts w:cs="Arial"/>
              </w:rPr>
            </w:pPr>
            <w:r w:rsidRPr="00016B1F">
              <w:rPr>
                <w:rFonts w:cs="Arial"/>
              </w:rPr>
              <w:t xml:space="preserve"> </w:t>
            </w:r>
          </w:p>
        </w:tc>
      </w:tr>
      <w:tr w:rsidR="000E70E7" w:rsidRPr="00016B1F" w14:paraId="106F6ECE"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5D302224" w14:textId="77777777" w:rsidR="000E70E7" w:rsidRPr="00016B1F" w:rsidRDefault="000E70E7">
            <w:pPr>
              <w:jc w:val="center"/>
              <w:rPr>
                <w:rFonts w:cs="Arial"/>
              </w:rPr>
            </w:pPr>
            <w:r w:rsidRPr="00016B1F">
              <w:rPr>
                <w:rFonts w:cs="Arial"/>
              </w:rPr>
              <w:t>220</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1A9AA8A8" w14:textId="77777777" w:rsidR="000E70E7" w:rsidRPr="00016B1F" w:rsidRDefault="000E70E7">
            <w:pPr>
              <w:jc w:val="center"/>
              <w:rPr>
                <w:rFonts w:cs="Arial"/>
              </w:rPr>
            </w:pPr>
            <w:r w:rsidRPr="00016B1F">
              <w:rPr>
                <w:rFonts w:cs="Arial"/>
              </w:rPr>
              <w:t>NORWOOD</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A44E5E3"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0033F96E"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64F49AC5"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16E25F0C"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vAlign w:val="center"/>
          </w:tcPr>
          <w:p w14:paraId="05650B4E" w14:textId="77777777" w:rsidR="000E70E7" w:rsidRPr="00016B1F" w:rsidRDefault="000E70E7">
            <w:pPr>
              <w:jc w:val="center"/>
              <w:rPr>
                <w:rFonts w:cs="Arial"/>
              </w:rPr>
            </w:pPr>
            <w:r w:rsidRPr="00016B1F">
              <w:rPr>
                <w:rFonts w:cs="Arial"/>
              </w:rPr>
              <w:t>MWRA</w:t>
            </w:r>
          </w:p>
        </w:tc>
      </w:tr>
      <w:tr w:rsidR="000E70E7" w:rsidRPr="00016B1F" w14:paraId="07235919"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1DFA828B" w14:textId="77777777" w:rsidR="000E70E7" w:rsidRPr="00016B1F" w:rsidRDefault="000E70E7">
            <w:pPr>
              <w:jc w:val="center"/>
              <w:rPr>
                <w:rFonts w:cs="Arial"/>
              </w:rPr>
            </w:pPr>
            <w:r w:rsidRPr="00016B1F">
              <w:rPr>
                <w:rFonts w:cs="Arial"/>
              </w:rPr>
              <w:t>221</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2E6EE0B2" w14:textId="77777777" w:rsidR="000E70E7" w:rsidRPr="00016B1F" w:rsidRDefault="000E70E7">
            <w:pPr>
              <w:jc w:val="center"/>
              <w:rPr>
                <w:rFonts w:cs="Arial"/>
              </w:rPr>
            </w:pPr>
            <w:r w:rsidRPr="00016B1F">
              <w:rPr>
                <w:rFonts w:cs="Arial"/>
              </w:rPr>
              <w:t>OAK BLUFFS</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6EAECA1A"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428C458D" w14:textId="77777777" w:rsidR="000E70E7" w:rsidRPr="00016B1F" w:rsidRDefault="000E70E7">
            <w:pPr>
              <w:jc w:val="center"/>
              <w:rPr>
                <w:rFonts w:cs="Arial"/>
              </w:rPr>
            </w:pPr>
            <w:r w:rsidRPr="00016B1F">
              <w:rPr>
                <w:rFonts w:cs="Arial"/>
              </w:rPr>
              <w:t>Ground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1A5500AD"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4A07A724" w14:textId="77777777" w:rsidR="000E70E7" w:rsidRPr="00016B1F" w:rsidRDefault="000E70E7">
            <w:pPr>
              <w:jc w:val="center"/>
              <w:rPr>
                <w:rFonts w:cs="Arial"/>
              </w:rPr>
            </w:pPr>
            <w:r w:rsidRPr="00016B1F">
              <w:rPr>
                <w:rFonts w:cs="Arial"/>
              </w:rPr>
              <w:t xml:space="preserve"> Municipal</w:t>
            </w:r>
          </w:p>
        </w:tc>
        <w:tc>
          <w:tcPr>
            <w:tcW w:w="1980" w:type="dxa"/>
            <w:tcBorders>
              <w:top w:val="nil"/>
              <w:left w:val="nil"/>
              <w:bottom w:val="single" w:sz="4" w:space="0" w:color="auto"/>
              <w:right w:val="single" w:sz="8" w:space="0" w:color="auto"/>
            </w:tcBorders>
            <w:vAlign w:val="center"/>
          </w:tcPr>
          <w:p w14:paraId="22A3F60F" w14:textId="77777777" w:rsidR="000E70E7" w:rsidRPr="00016B1F" w:rsidRDefault="000E70E7">
            <w:pPr>
              <w:jc w:val="center"/>
              <w:rPr>
                <w:rFonts w:cs="Arial"/>
              </w:rPr>
            </w:pPr>
            <w:r w:rsidRPr="00016B1F">
              <w:rPr>
                <w:rFonts w:cs="Arial"/>
              </w:rPr>
              <w:t>OAK BLUFFS</w:t>
            </w:r>
          </w:p>
        </w:tc>
      </w:tr>
      <w:tr w:rsidR="000E70E7" w:rsidRPr="00016B1F" w14:paraId="03E8D6A0"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721DB7AC" w14:textId="77777777" w:rsidR="000E70E7" w:rsidRPr="00016B1F" w:rsidRDefault="000E70E7">
            <w:pPr>
              <w:jc w:val="center"/>
              <w:rPr>
                <w:rFonts w:cs="Arial"/>
              </w:rPr>
            </w:pPr>
            <w:r w:rsidRPr="00016B1F">
              <w:rPr>
                <w:rFonts w:cs="Arial"/>
              </w:rPr>
              <w:t>222</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791C2609" w14:textId="77777777" w:rsidR="000E70E7" w:rsidRPr="00016B1F" w:rsidRDefault="000E70E7">
            <w:pPr>
              <w:jc w:val="center"/>
              <w:rPr>
                <w:rFonts w:cs="Arial"/>
              </w:rPr>
            </w:pPr>
            <w:r w:rsidRPr="00016B1F">
              <w:rPr>
                <w:rFonts w:cs="Arial"/>
              </w:rPr>
              <w:t>OAKHAM</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47EC1E7B"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485A2E39"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46AC1CDE"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53DC5A85"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vAlign w:val="center"/>
          </w:tcPr>
          <w:p w14:paraId="47899368" w14:textId="77777777" w:rsidR="000E70E7" w:rsidRPr="00016B1F" w:rsidRDefault="000E70E7">
            <w:pPr>
              <w:jc w:val="center"/>
              <w:rPr>
                <w:rFonts w:cs="Arial"/>
              </w:rPr>
            </w:pPr>
            <w:r w:rsidRPr="00016B1F">
              <w:rPr>
                <w:rFonts w:cs="Arial"/>
              </w:rPr>
              <w:t xml:space="preserve"> </w:t>
            </w:r>
          </w:p>
        </w:tc>
      </w:tr>
      <w:tr w:rsidR="000E70E7" w:rsidRPr="00016B1F" w14:paraId="36D6E66C"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167E6370" w14:textId="77777777" w:rsidR="000E70E7" w:rsidRPr="00016B1F" w:rsidRDefault="000E70E7">
            <w:pPr>
              <w:jc w:val="center"/>
              <w:rPr>
                <w:rFonts w:cs="Arial"/>
              </w:rPr>
            </w:pPr>
            <w:r w:rsidRPr="00016B1F">
              <w:rPr>
                <w:rFonts w:cs="Arial"/>
              </w:rPr>
              <w:t>223</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09B972B8" w14:textId="77777777" w:rsidR="000E70E7" w:rsidRPr="00016B1F" w:rsidRDefault="000E70E7">
            <w:pPr>
              <w:jc w:val="center"/>
              <w:rPr>
                <w:rFonts w:cs="Arial"/>
              </w:rPr>
            </w:pPr>
            <w:r w:rsidRPr="00016B1F">
              <w:rPr>
                <w:rFonts w:cs="Arial"/>
              </w:rPr>
              <w:t>ORANGE</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2A72A4B5"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0B257F83"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8996A34" w14:textId="77777777" w:rsidR="000E70E7" w:rsidRPr="00016B1F" w:rsidRDefault="000E70E7">
            <w:pPr>
              <w:jc w:val="center"/>
              <w:rPr>
                <w:rFonts w:cs="Arial"/>
              </w:rPr>
            </w:pPr>
            <w:r w:rsidRPr="00016B1F">
              <w:rPr>
                <w:rFonts w:cs="Arial"/>
              </w:rPr>
              <w:t>Non-IPP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708C2DC5" w14:textId="77777777" w:rsidR="000E70E7" w:rsidRPr="00016B1F" w:rsidRDefault="000E70E7">
            <w:pPr>
              <w:jc w:val="center"/>
              <w:rPr>
                <w:rFonts w:cs="Arial"/>
              </w:rPr>
            </w:pPr>
            <w:r w:rsidRPr="00016B1F">
              <w:rPr>
                <w:rFonts w:cs="Arial"/>
              </w:rPr>
              <w:t>Municipal</w:t>
            </w:r>
          </w:p>
        </w:tc>
        <w:tc>
          <w:tcPr>
            <w:tcW w:w="1980" w:type="dxa"/>
            <w:tcBorders>
              <w:top w:val="nil"/>
              <w:left w:val="nil"/>
              <w:bottom w:val="single" w:sz="4" w:space="0" w:color="auto"/>
              <w:right w:val="single" w:sz="8" w:space="0" w:color="auto"/>
            </w:tcBorders>
            <w:vAlign w:val="center"/>
          </w:tcPr>
          <w:p w14:paraId="4CC4D973" w14:textId="77777777" w:rsidR="000E70E7" w:rsidRPr="00016B1F" w:rsidRDefault="000E70E7">
            <w:pPr>
              <w:jc w:val="center"/>
              <w:rPr>
                <w:rFonts w:cs="Arial"/>
              </w:rPr>
            </w:pPr>
            <w:r w:rsidRPr="00016B1F">
              <w:rPr>
                <w:rFonts w:cs="Arial"/>
              </w:rPr>
              <w:t>ORANGE</w:t>
            </w:r>
          </w:p>
        </w:tc>
      </w:tr>
      <w:tr w:rsidR="000E70E7" w:rsidRPr="00016B1F" w14:paraId="682BA004"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6D52884F" w14:textId="77777777" w:rsidR="000E70E7" w:rsidRPr="00016B1F" w:rsidRDefault="000E70E7">
            <w:pPr>
              <w:jc w:val="center"/>
              <w:rPr>
                <w:rFonts w:cs="Arial"/>
              </w:rPr>
            </w:pPr>
            <w:r w:rsidRPr="00016B1F">
              <w:rPr>
                <w:rFonts w:cs="Arial"/>
              </w:rPr>
              <w:t>224</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12443F0E" w14:textId="77777777" w:rsidR="000E70E7" w:rsidRPr="00016B1F" w:rsidRDefault="000E70E7">
            <w:pPr>
              <w:jc w:val="center"/>
              <w:rPr>
                <w:rFonts w:cs="Arial"/>
              </w:rPr>
            </w:pPr>
            <w:r w:rsidRPr="00016B1F">
              <w:rPr>
                <w:rFonts w:cs="Arial"/>
              </w:rPr>
              <w:t>ORLEANS</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5F33B568"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5DC32EE5"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23EAF869"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0848993B"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vAlign w:val="center"/>
          </w:tcPr>
          <w:p w14:paraId="642B320A" w14:textId="77777777" w:rsidR="000E70E7" w:rsidRPr="00016B1F" w:rsidRDefault="000E70E7">
            <w:pPr>
              <w:jc w:val="center"/>
              <w:rPr>
                <w:rFonts w:cs="Arial"/>
              </w:rPr>
            </w:pPr>
            <w:r w:rsidRPr="00016B1F">
              <w:rPr>
                <w:rFonts w:cs="Arial"/>
              </w:rPr>
              <w:t xml:space="preserve"> </w:t>
            </w:r>
          </w:p>
        </w:tc>
      </w:tr>
      <w:tr w:rsidR="000E70E7" w:rsidRPr="00016B1F" w14:paraId="5776124E"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6CA6B95A" w14:textId="77777777" w:rsidR="000E70E7" w:rsidRPr="00016B1F" w:rsidRDefault="000E70E7">
            <w:pPr>
              <w:jc w:val="center"/>
              <w:rPr>
                <w:rFonts w:cs="Arial"/>
              </w:rPr>
            </w:pPr>
            <w:r w:rsidRPr="00016B1F">
              <w:rPr>
                <w:rFonts w:cs="Arial"/>
              </w:rPr>
              <w:t>225</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5321B438" w14:textId="77777777" w:rsidR="000E70E7" w:rsidRPr="00016B1F" w:rsidRDefault="000E70E7">
            <w:pPr>
              <w:jc w:val="center"/>
              <w:rPr>
                <w:rFonts w:cs="Arial"/>
              </w:rPr>
            </w:pPr>
            <w:r w:rsidRPr="00016B1F">
              <w:rPr>
                <w:rFonts w:cs="Arial"/>
              </w:rPr>
              <w:t>OTIS</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4F0BB25E"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0EC69AD1" w14:textId="77777777" w:rsidR="000E70E7" w:rsidRPr="00016B1F" w:rsidRDefault="000E70E7">
            <w:pPr>
              <w:jc w:val="center"/>
              <w:rPr>
                <w:rFonts w:cs="Arial"/>
              </w:rPr>
            </w:pPr>
            <w:r w:rsidRPr="00016B1F">
              <w:rPr>
                <w:rFonts w:cs="Arial"/>
              </w:rPr>
              <w:t>Ground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742DEF28"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213CCA51" w14:textId="77777777" w:rsidR="000E70E7" w:rsidRPr="00016B1F" w:rsidRDefault="000E70E7">
            <w:pPr>
              <w:jc w:val="center"/>
              <w:rPr>
                <w:rFonts w:cs="Arial"/>
              </w:rPr>
            </w:pPr>
            <w:r w:rsidRPr="00016B1F">
              <w:rPr>
                <w:rFonts w:cs="Arial"/>
              </w:rPr>
              <w:t>Municipal</w:t>
            </w:r>
          </w:p>
        </w:tc>
        <w:tc>
          <w:tcPr>
            <w:tcW w:w="1980" w:type="dxa"/>
            <w:tcBorders>
              <w:top w:val="nil"/>
              <w:left w:val="nil"/>
              <w:bottom w:val="single" w:sz="4" w:space="0" w:color="auto"/>
              <w:right w:val="single" w:sz="8" w:space="0" w:color="auto"/>
            </w:tcBorders>
            <w:shd w:val="clear" w:color="auto" w:fill="FFFFFF"/>
            <w:vAlign w:val="center"/>
          </w:tcPr>
          <w:p w14:paraId="342A57C6" w14:textId="77777777" w:rsidR="000E70E7" w:rsidRPr="00016B1F" w:rsidRDefault="000E70E7">
            <w:pPr>
              <w:jc w:val="center"/>
              <w:rPr>
                <w:rFonts w:cs="Arial"/>
              </w:rPr>
            </w:pPr>
            <w:r w:rsidRPr="00016B1F">
              <w:rPr>
                <w:rFonts w:cs="Arial"/>
              </w:rPr>
              <w:t>OTIS</w:t>
            </w:r>
          </w:p>
        </w:tc>
      </w:tr>
      <w:tr w:rsidR="000E70E7" w:rsidRPr="00016B1F" w14:paraId="7FE1D1A2"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67A93032" w14:textId="77777777" w:rsidR="000E70E7" w:rsidRPr="00016B1F" w:rsidRDefault="000E70E7">
            <w:pPr>
              <w:jc w:val="center"/>
              <w:rPr>
                <w:rFonts w:cs="Arial"/>
                <w:color w:val="000000"/>
              </w:rPr>
            </w:pPr>
            <w:r w:rsidRPr="00016B1F">
              <w:rPr>
                <w:rFonts w:cs="Arial"/>
                <w:color w:val="000000"/>
              </w:rPr>
              <w:t>226a</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60AAE3A6" w14:textId="77777777" w:rsidR="000E70E7" w:rsidRPr="00016B1F" w:rsidRDefault="000E70E7">
            <w:pPr>
              <w:jc w:val="center"/>
              <w:rPr>
                <w:rFonts w:cs="Arial"/>
                <w:color w:val="000000"/>
              </w:rPr>
            </w:pPr>
            <w:r w:rsidRPr="00016B1F">
              <w:rPr>
                <w:rFonts w:cs="Arial"/>
                <w:color w:val="000000"/>
              </w:rPr>
              <w:t>OXFORD</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16EC5051" w14:textId="77777777" w:rsidR="000E70E7" w:rsidRPr="00016B1F" w:rsidRDefault="000E70E7">
            <w:pPr>
              <w:jc w:val="center"/>
              <w:rPr>
                <w:rFonts w:cs="Arial"/>
                <w:color w:val="000000"/>
              </w:rPr>
            </w:pPr>
            <w:r w:rsidRPr="00016B1F">
              <w:rPr>
                <w:rFonts w:cs="Arial"/>
                <w:color w:val="000000"/>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02D1F451" w14:textId="77777777" w:rsidR="000E70E7" w:rsidRPr="00016B1F" w:rsidRDefault="000E70E7">
            <w:pPr>
              <w:jc w:val="center"/>
              <w:rPr>
                <w:rFonts w:cs="Arial"/>
                <w:color w:val="000000"/>
              </w:rPr>
            </w:pPr>
            <w:r w:rsidRPr="00016B1F">
              <w:rPr>
                <w:rFonts w:cs="Arial"/>
                <w:color w:val="000000"/>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4B968671" w14:textId="77777777" w:rsidR="000E70E7" w:rsidRPr="00016B1F" w:rsidRDefault="000E70E7">
            <w:pPr>
              <w:jc w:val="center"/>
              <w:rPr>
                <w:rFonts w:cs="Arial"/>
                <w:color w:val="000000"/>
              </w:rPr>
            </w:pPr>
            <w:r w:rsidRPr="00016B1F">
              <w:rPr>
                <w:rFonts w:cs="Arial"/>
                <w:color w:val="000000"/>
              </w:rPr>
              <w:t>Non-IPP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68B06DAC" w14:textId="77777777" w:rsidR="000E70E7" w:rsidRPr="00016B1F" w:rsidRDefault="000E70E7">
            <w:pPr>
              <w:jc w:val="center"/>
              <w:rPr>
                <w:rFonts w:cs="Arial"/>
                <w:color w:val="000000"/>
              </w:rPr>
            </w:pPr>
            <w:r w:rsidRPr="00016B1F">
              <w:rPr>
                <w:rFonts w:cs="Arial"/>
                <w:color w:val="000000"/>
              </w:rPr>
              <w:t>Regional</w:t>
            </w:r>
          </w:p>
        </w:tc>
        <w:tc>
          <w:tcPr>
            <w:tcW w:w="1980" w:type="dxa"/>
            <w:tcBorders>
              <w:top w:val="nil"/>
              <w:left w:val="nil"/>
              <w:bottom w:val="single" w:sz="4" w:space="0" w:color="auto"/>
              <w:right w:val="single" w:sz="8" w:space="0" w:color="auto"/>
            </w:tcBorders>
            <w:vAlign w:val="center"/>
          </w:tcPr>
          <w:p w14:paraId="536C6169" w14:textId="77777777" w:rsidR="000E70E7" w:rsidRPr="00016B1F" w:rsidRDefault="000E70E7">
            <w:pPr>
              <w:jc w:val="center"/>
              <w:rPr>
                <w:rFonts w:cs="Arial"/>
                <w:color w:val="000000"/>
              </w:rPr>
            </w:pPr>
            <w:r w:rsidRPr="00016B1F">
              <w:rPr>
                <w:rFonts w:cs="Arial"/>
                <w:color w:val="000000"/>
              </w:rPr>
              <w:t>Oxford-Rochdale</w:t>
            </w:r>
          </w:p>
        </w:tc>
      </w:tr>
      <w:tr w:rsidR="000E70E7" w:rsidRPr="00016B1F" w14:paraId="0C28EC8D"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1534218D" w14:textId="77777777" w:rsidR="000E70E7" w:rsidRPr="00016B1F" w:rsidRDefault="000E70E7">
            <w:pPr>
              <w:jc w:val="center"/>
              <w:rPr>
                <w:rFonts w:cs="Arial"/>
                <w:color w:val="000000"/>
              </w:rPr>
            </w:pPr>
            <w:r w:rsidRPr="00016B1F">
              <w:rPr>
                <w:rFonts w:cs="Arial"/>
                <w:color w:val="000000"/>
              </w:rPr>
              <w:t>226b</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0BF7CEB4" w14:textId="77777777" w:rsidR="000E70E7" w:rsidRPr="00016B1F" w:rsidRDefault="000E70E7">
            <w:pPr>
              <w:jc w:val="center"/>
              <w:rPr>
                <w:rFonts w:cs="Arial"/>
                <w:color w:val="000000"/>
              </w:rPr>
            </w:pPr>
            <w:r w:rsidRPr="00016B1F">
              <w:rPr>
                <w:rFonts w:cs="Arial"/>
                <w:color w:val="000000"/>
              </w:rPr>
              <w:t>OXFORD</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CC196DF" w14:textId="77777777" w:rsidR="000E70E7" w:rsidRPr="00016B1F" w:rsidRDefault="000E70E7">
            <w:pPr>
              <w:jc w:val="center"/>
              <w:rPr>
                <w:rFonts w:cs="Arial"/>
                <w:color w:val="000000"/>
              </w:rPr>
            </w:pPr>
            <w:r w:rsidRPr="00016B1F">
              <w:rPr>
                <w:rFonts w:cs="Arial"/>
                <w:color w:val="000000"/>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69C5CDCA" w14:textId="77777777" w:rsidR="000E70E7" w:rsidRPr="00016B1F" w:rsidRDefault="000E70E7">
            <w:pPr>
              <w:jc w:val="center"/>
              <w:rPr>
                <w:rFonts w:cs="Arial"/>
                <w:color w:val="000000"/>
              </w:rPr>
            </w:pPr>
            <w:r w:rsidRPr="00016B1F">
              <w:rPr>
                <w:rFonts w:cs="Arial"/>
                <w:color w:val="000000"/>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6474A3FC" w14:textId="77777777" w:rsidR="000E70E7" w:rsidRPr="00016B1F" w:rsidRDefault="000E70E7">
            <w:pPr>
              <w:jc w:val="center"/>
              <w:rPr>
                <w:rFonts w:cs="Arial"/>
                <w:color w:val="000000"/>
              </w:rPr>
            </w:pPr>
            <w:r w:rsidRPr="00016B1F">
              <w:rPr>
                <w:rFonts w:cs="Arial"/>
                <w:color w:val="000000"/>
              </w:rPr>
              <w:t>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69C3E013" w14:textId="77777777" w:rsidR="000E70E7" w:rsidRPr="00016B1F" w:rsidRDefault="000E70E7">
            <w:pPr>
              <w:jc w:val="center"/>
              <w:rPr>
                <w:rFonts w:cs="Arial"/>
                <w:color w:val="000000"/>
              </w:rPr>
            </w:pPr>
            <w:r w:rsidRPr="00016B1F">
              <w:rPr>
                <w:rFonts w:cs="Arial"/>
                <w:color w:val="000000"/>
              </w:rPr>
              <w:t>Regional</w:t>
            </w:r>
          </w:p>
        </w:tc>
        <w:tc>
          <w:tcPr>
            <w:tcW w:w="1980" w:type="dxa"/>
            <w:tcBorders>
              <w:top w:val="nil"/>
              <w:left w:val="nil"/>
              <w:bottom w:val="single" w:sz="4" w:space="0" w:color="auto"/>
              <w:right w:val="single" w:sz="8" w:space="0" w:color="auto"/>
            </w:tcBorders>
            <w:vAlign w:val="center"/>
          </w:tcPr>
          <w:p w14:paraId="1A781777" w14:textId="77777777" w:rsidR="000E70E7" w:rsidRPr="00016B1F" w:rsidRDefault="000E70E7">
            <w:pPr>
              <w:jc w:val="center"/>
              <w:rPr>
                <w:rFonts w:cs="Arial"/>
                <w:color w:val="000000"/>
              </w:rPr>
            </w:pPr>
            <w:r w:rsidRPr="00016B1F">
              <w:rPr>
                <w:rFonts w:cs="Arial"/>
                <w:color w:val="000000"/>
              </w:rPr>
              <w:t>Upper Blackstone</w:t>
            </w:r>
          </w:p>
        </w:tc>
      </w:tr>
      <w:tr w:rsidR="000E70E7" w:rsidRPr="00016B1F" w14:paraId="63A19D66"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1907992B" w14:textId="77777777" w:rsidR="000E70E7" w:rsidRPr="00016B1F" w:rsidRDefault="000E70E7">
            <w:pPr>
              <w:jc w:val="center"/>
              <w:rPr>
                <w:rFonts w:cs="Arial"/>
              </w:rPr>
            </w:pPr>
            <w:r w:rsidRPr="00016B1F">
              <w:rPr>
                <w:rFonts w:cs="Arial"/>
              </w:rPr>
              <w:t>227</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538BC616" w14:textId="77777777" w:rsidR="000E70E7" w:rsidRPr="00016B1F" w:rsidRDefault="000E70E7">
            <w:pPr>
              <w:jc w:val="center"/>
              <w:rPr>
                <w:rFonts w:cs="Arial"/>
              </w:rPr>
            </w:pPr>
            <w:r w:rsidRPr="00016B1F">
              <w:rPr>
                <w:rFonts w:cs="Arial"/>
              </w:rPr>
              <w:t>PALMER</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343B0E10"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58974E02"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3F988688"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596DE725" w14:textId="77777777" w:rsidR="000E70E7" w:rsidRPr="00016B1F" w:rsidRDefault="000E70E7">
            <w:pPr>
              <w:jc w:val="center"/>
              <w:rPr>
                <w:rFonts w:cs="Arial"/>
              </w:rPr>
            </w:pPr>
            <w:r w:rsidRPr="00016B1F">
              <w:rPr>
                <w:rFonts w:cs="Arial"/>
              </w:rPr>
              <w:t>Municipal</w:t>
            </w:r>
          </w:p>
        </w:tc>
        <w:tc>
          <w:tcPr>
            <w:tcW w:w="1980" w:type="dxa"/>
            <w:tcBorders>
              <w:top w:val="nil"/>
              <w:left w:val="nil"/>
              <w:bottom w:val="single" w:sz="4" w:space="0" w:color="auto"/>
              <w:right w:val="single" w:sz="8" w:space="0" w:color="auto"/>
            </w:tcBorders>
            <w:shd w:val="clear" w:color="auto" w:fill="FFFFFF"/>
            <w:vAlign w:val="center"/>
          </w:tcPr>
          <w:p w14:paraId="68496B2D" w14:textId="77777777" w:rsidR="000E70E7" w:rsidRPr="00016B1F" w:rsidRDefault="000E70E7">
            <w:pPr>
              <w:jc w:val="center"/>
              <w:rPr>
                <w:rFonts w:cs="Arial"/>
              </w:rPr>
            </w:pPr>
            <w:r w:rsidRPr="00016B1F">
              <w:rPr>
                <w:rFonts w:cs="Arial"/>
              </w:rPr>
              <w:t>PALMER</w:t>
            </w:r>
          </w:p>
        </w:tc>
      </w:tr>
      <w:tr w:rsidR="000E70E7" w:rsidRPr="00016B1F" w14:paraId="1F3556C9"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4A203C27" w14:textId="77777777" w:rsidR="000E70E7" w:rsidRPr="00016B1F" w:rsidRDefault="000E70E7">
            <w:pPr>
              <w:jc w:val="center"/>
              <w:rPr>
                <w:rFonts w:cs="Arial"/>
              </w:rPr>
            </w:pPr>
            <w:r w:rsidRPr="00016B1F">
              <w:rPr>
                <w:rFonts w:cs="Arial"/>
              </w:rPr>
              <w:t>228</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51B085CC" w14:textId="77777777" w:rsidR="000E70E7" w:rsidRPr="00016B1F" w:rsidRDefault="000E70E7">
            <w:pPr>
              <w:jc w:val="center"/>
              <w:rPr>
                <w:rFonts w:cs="Arial"/>
              </w:rPr>
            </w:pPr>
            <w:r w:rsidRPr="00016B1F">
              <w:rPr>
                <w:rFonts w:cs="Arial"/>
              </w:rPr>
              <w:t>PAXTON</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7C09D6F2"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2087FB13"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1BB7D6CE"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76B85A93"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shd w:val="clear" w:color="auto" w:fill="FFFFFF"/>
            <w:vAlign w:val="center"/>
          </w:tcPr>
          <w:p w14:paraId="1977AD05" w14:textId="77777777" w:rsidR="000E70E7" w:rsidRPr="00016B1F" w:rsidRDefault="000E70E7">
            <w:pPr>
              <w:jc w:val="center"/>
              <w:rPr>
                <w:rFonts w:cs="Arial"/>
              </w:rPr>
            </w:pPr>
            <w:r w:rsidRPr="00016B1F">
              <w:rPr>
                <w:rFonts w:cs="Arial"/>
              </w:rPr>
              <w:t>Upper Blackstone</w:t>
            </w:r>
          </w:p>
        </w:tc>
      </w:tr>
      <w:tr w:rsidR="000E70E7" w:rsidRPr="00016B1F" w14:paraId="74CFB349"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5C4F18D0" w14:textId="77777777" w:rsidR="000E70E7" w:rsidRPr="00016B1F" w:rsidRDefault="000E70E7">
            <w:pPr>
              <w:jc w:val="center"/>
              <w:rPr>
                <w:rFonts w:cs="Arial"/>
              </w:rPr>
            </w:pPr>
            <w:r w:rsidRPr="00016B1F">
              <w:rPr>
                <w:rFonts w:cs="Arial"/>
              </w:rPr>
              <w:t>229</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6177BB74" w14:textId="77777777" w:rsidR="000E70E7" w:rsidRPr="00016B1F" w:rsidRDefault="000E70E7">
            <w:pPr>
              <w:jc w:val="center"/>
              <w:rPr>
                <w:rFonts w:cs="Arial"/>
              </w:rPr>
            </w:pPr>
            <w:r w:rsidRPr="00016B1F">
              <w:rPr>
                <w:rFonts w:cs="Arial"/>
              </w:rPr>
              <w:t>PEABODY</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495F2D74"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635F8C96"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63A14157"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3C548132"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shd w:val="clear" w:color="auto" w:fill="FFFFFF"/>
            <w:vAlign w:val="center"/>
          </w:tcPr>
          <w:p w14:paraId="10ED25CC" w14:textId="77777777" w:rsidR="000E70E7" w:rsidRPr="00016B1F" w:rsidRDefault="000E70E7">
            <w:pPr>
              <w:jc w:val="center"/>
              <w:rPr>
                <w:rFonts w:cs="Arial"/>
              </w:rPr>
            </w:pPr>
            <w:r w:rsidRPr="00016B1F">
              <w:rPr>
                <w:rFonts w:cs="Arial"/>
              </w:rPr>
              <w:t>South Essex SD</w:t>
            </w:r>
          </w:p>
        </w:tc>
      </w:tr>
      <w:tr w:rsidR="000E70E7" w:rsidRPr="00016B1F" w14:paraId="111329F8"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5F1DEFDA" w14:textId="77777777" w:rsidR="000E70E7" w:rsidRPr="00016B1F" w:rsidRDefault="000E70E7">
            <w:pPr>
              <w:jc w:val="center"/>
              <w:rPr>
                <w:rFonts w:cs="Arial"/>
              </w:rPr>
            </w:pPr>
            <w:r w:rsidRPr="00016B1F">
              <w:rPr>
                <w:rFonts w:cs="Arial"/>
              </w:rPr>
              <w:t>230</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1A87739C" w14:textId="77777777" w:rsidR="000E70E7" w:rsidRPr="00016B1F" w:rsidRDefault="000E70E7">
            <w:pPr>
              <w:jc w:val="center"/>
              <w:rPr>
                <w:rFonts w:cs="Arial"/>
              </w:rPr>
            </w:pPr>
            <w:r w:rsidRPr="00016B1F">
              <w:rPr>
                <w:rFonts w:cs="Arial"/>
              </w:rPr>
              <w:t>PELHAM</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596AF359"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770688B4"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50B74665"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221464D7"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vAlign w:val="center"/>
          </w:tcPr>
          <w:p w14:paraId="036D3EE9" w14:textId="77777777" w:rsidR="000E70E7" w:rsidRPr="00016B1F" w:rsidRDefault="000E70E7">
            <w:pPr>
              <w:jc w:val="center"/>
              <w:rPr>
                <w:rFonts w:cs="Arial"/>
              </w:rPr>
            </w:pPr>
            <w:r w:rsidRPr="00016B1F">
              <w:rPr>
                <w:rFonts w:cs="Arial"/>
              </w:rPr>
              <w:t xml:space="preserve"> </w:t>
            </w:r>
          </w:p>
        </w:tc>
      </w:tr>
      <w:tr w:rsidR="000E70E7" w:rsidRPr="00016B1F" w14:paraId="0DA3A828"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273DC0D9" w14:textId="77777777" w:rsidR="000E70E7" w:rsidRPr="00016B1F" w:rsidRDefault="000E70E7">
            <w:pPr>
              <w:jc w:val="center"/>
              <w:rPr>
                <w:rFonts w:cs="Arial"/>
              </w:rPr>
            </w:pPr>
            <w:r w:rsidRPr="00016B1F">
              <w:rPr>
                <w:rFonts w:cs="Arial"/>
              </w:rPr>
              <w:t>231</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071C0FB0" w14:textId="77777777" w:rsidR="000E70E7" w:rsidRPr="00016B1F" w:rsidRDefault="000E70E7">
            <w:pPr>
              <w:jc w:val="center"/>
              <w:rPr>
                <w:rFonts w:cs="Arial"/>
              </w:rPr>
            </w:pPr>
            <w:r w:rsidRPr="00016B1F">
              <w:rPr>
                <w:rFonts w:cs="Arial"/>
              </w:rPr>
              <w:t>PEMBROKE</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5A929805"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44DEE3CA"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5D58C68"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5C784B52"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vAlign w:val="center"/>
          </w:tcPr>
          <w:p w14:paraId="0DEE64F4" w14:textId="77777777" w:rsidR="000E70E7" w:rsidRPr="00016B1F" w:rsidRDefault="000E70E7">
            <w:pPr>
              <w:jc w:val="center"/>
              <w:rPr>
                <w:rFonts w:cs="Arial"/>
              </w:rPr>
            </w:pPr>
            <w:r w:rsidRPr="00016B1F">
              <w:rPr>
                <w:rFonts w:cs="Arial"/>
              </w:rPr>
              <w:t xml:space="preserve"> </w:t>
            </w:r>
          </w:p>
        </w:tc>
      </w:tr>
      <w:tr w:rsidR="000E70E7" w:rsidRPr="00016B1F" w14:paraId="731BA086"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5A76ACE5" w14:textId="77777777" w:rsidR="000E70E7" w:rsidRPr="00016B1F" w:rsidRDefault="000E70E7">
            <w:pPr>
              <w:jc w:val="center"/>
              <w:rPr>
                <w:rFonts w:cs="Arial"/>
              </w:rPr>
            </w:pPr>
            <w:r w:rsidRPr="00016B1F">
              <w:rPr>
                <w:rFonts w:cs="Arial"/>
              </w:rPr>
              <w:t>232</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15D3A709" w14:textId="77777777" w:rsidR="000E70E7" w:rsidRPr="00016B1F" w:rsidRDefault="000E70E7">
            <w:pPr>
              <w:jc w:val="center"/>
              <w:rPr>
                <w:rFonts w:cs="Arial"/>
              </w:rPr>
            </w:pPr>
            <w:r w:rsidRPr="00016B1F">
              <w:rPr>
                <w:rFonts w:cs="Arial"/>
              </w:rPr>
              <w:t>PEPPERELL</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73BBAF93"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024B9A29"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2965BED5" w14:textId="77777777" w:rsidR="000E70E7" w:rsidRPr="00016B1F" w:rsidRDefault="000E70E7">
            <w:pPr>
              <w:jc w:val="center"/>
              <w:rPr>
                <w:rFonts w:cs="Arial"/>
              </w:rPr>
            </w:pPr>
            <w:r w:rsidRPr="00016B1F">
              <w:rPr>
                <w:rFonts w:cs="Arial"/>
              </w:rPr>
              <w:t>Non-IPP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3F56C41A" w14:textId="77777777" w:rsidR="000E70E7" w:rsidRPr="00016B1F" w:rsidRDefault="000E70E7">
            <w:pPr>
              <w:jc w:val="center"/>
              <w:rPr>
                <w:rFonts w:cs="Arial"/>
              </w:rPr>
            </w:pPr>
            <w:r w:rsidRPr="00016B1F">
              <w:rPr>
                <w:rFonts w:cs="Arial"/>
              </w:rPr>
              <w:t>Municipal</w:t>
            </w:r>
          </w:p>
        </w:tc>
        <w:tc>
          <w:tcPr>
            <w:tcW w:w="1980" w:type="dxa"/>
            <w:tcBorders>
              <w:top w:val="nil"/>
              <w:left w:val="nil"/>
              <w:bottom w:val="single" w:sz="4" w:space="0" w:color="auto"/>
              <w:right w:val="single" w:sz="8" w:space="0" w:color="auto"/>
            </w:tcBorders>
            <w:vAlign w:val="center"/>
          </w:tcPr>
          <w:p w14:paraId="7EADF84D" w14:textId="77777777" w:rsidR="000E70E7" w:rsidRPr="00016B1F" w:rsidRDefault="000E70E7">
            <w:pPr>
              <w:jc w:val="center"/>
              <w:rPr>
                <w:rFonts w:cs="Arial"/>
              </w:rPr>
            </w:pPr>
            <w:r w:rsidRPr="00016B1F">
              <w:rPr>
                <w:rFonts w:cs="Arial"/>
              </w:rPr>
              <w:t>PEPPERELL</w:t>
            </w:r>
          </w:p>
        </w:tc>
      </w:tr>
      <w:tr w:rsidR="000E70E7" w:rsidRPr="00016B1F" w14:paraId="260F6841"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05EA2CF2" w14:textId="77777777" w:rsidR="000E70E7" w:rsidRPr="00016B1F" w:rsidRDefault="000E70E7">
            <w:pPr>
              <w:jc w:val="center"/>
              <w:rPr>
                <w:rFonts w:cs="Arial"/>
              </w:rPr>
            </w:pPr>
            <w:r w:rsidRPr="00016B1F">
              <w:rPr>
                <w:rFonts w:cs="Arial"/>
              </w:rPr>
              <w:t>233</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03CAE190" w14:textId="77777777" w:rsidR="000E70E7" w:rsidRPr="00016B1F" w:rsidRDefault="000E70E7">
            <w:pPr>
              <w:jc w:val="center"/>
              <w:rPr>
                <w:rFonts w:cs="Arial"/>
              </w:rPr>
            </w:pPr>
            <w:r w:rsidRPr="00016B1F">
              <w:rPr>
                <w:rFonts w:cs="Arial"/>
              </w:rPr>
              <w:t>PERU</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193BF3C8"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2C04086A"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1C38C4C"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35EA0585"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vAlign w:val="center"/>
          </w:tcPr>
          <w:p w14:paraId="6DE284D9" w14:textId="77777777" w:rsidR="000E70E7" w:rsidRPr="00016B1F" w:rsidRDefault="000E70E7">
            <w:pPr>
              <w:jc w:val="center"/>
              <w:rPr>
                <w:rFonts w:cs="Arial"/>
              </w:rPr>
            </w:pPr>
            <w:r w:rsidRPr="00016B1F">
              <w:rPr>
                <w:rFonts w:cs="Arial"/>
              </w:rPr>
              <w:t xml:space="preserve"> </w:t>
            </w:r>
          </w:p>
        </w:tc>
      </w:tr>
      <w:tr w:rsidR="000E70E7" w:rsidRPr="00016B1F" w14:paraId="10CD154C"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381F3CFC" w14:textId="77777777" w:rsidR="000E70E7" w:rsidRPr="00016B1F" w:rsidRDefault="000E70E7">
            <w:pPr>
              <w:jc w:val="center"/>
              <w:rPr>
                <w:rFonts w:cs="Arial"/>
              </w:rPr>
            </w:pPr>
            <w:r w:rsidRPr="00016B1F">
              <w:rPr>
                <w:rFonts w:cs="Arial"/>
              </w:rPr>
              <w:t>234</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2173724E" w14:textId="77777777" w:rsidR="000E70E7" w:rsidRPr="00016B1F" w:rsidRDefault="000E70E7">
            <w:pPr>
              <w:jc w:val="center"/>
              <w:rPr>
                <w:rFonts w:cs="Arial"/>
              </w:rPr>
            </w:pPr>
            <w:r w:rsidRPr="00016B1F">
              <w:rPr>
                <w:rFonts w:cs="Arial"/>
              </w:rPr>
              <w:t>PETERSHAM</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64F4DD3F"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20D89B98"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0D5EAAA"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19984A6F"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vAlign w:val="center"/>
          </w:tcPr>
          <w:p w14:paraId="026C5387" w14:textId="77777777" w:rsidR="000E70E7" w:rsidRPr="00016B1F" w:rsidRDefault="000E70E7">
            <w:pPr>
              <w:jc w:val="center"/>
              <w:rPr>
                <w:rFonts w:cs="Arial"/>
              </w:rPr>
            </w:pPr>
            <w:r w:rsidRPr="00016B1F">
              <w:rPr>
                <w:rFonts w:cs="Arial"/>
              </w:rPr>
              <w:t xml:space="preserve"> </w:t>
            </w:r>
          </w:p>
        </w:tc>
      </w:tr>
      <w:tr w:rsidR="000E70E7" w:rsidRPr="00016B1F" w14:paraId="4CC316E0"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26B6C161" w14:textId="77777777" w:rsidR="000E70E7" w:rsidRPr="00016B1F" w:rsidRDefault="000E70E7">
            <w:pPr>
              <w:jc w:val="center"/>
              <w:rPr>
                <w:rFonts w:cs="Arial"/>
              </w:rPr>
            </w:pPr>
            <w:r w:rsidRPr="00016B1F">
              <w:rPr>
                <w:rFonts w:cs="Arial"/>
              </w:rPr>
              <w:t>235</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4C257CA1" w14:textId="77777777" w:rsidR="000E70E7" w:rsidRPr="00016B1F" w:rsidRDefault="000E70E7">
            <w:pPr>
              <w:jc w:val="center"/>
              <w:rPr>
                <w:rFonts w:cs="Arial"/>
              </w:rPr>
            </w:pPr>
            <w:r w:rsidRPr="00016B1F">
              <w:rPr>
                <w:rFonts w:cs="Arial"/>
              </w:rPr>
              <w:t>PHILLIPSTON</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552B16E3"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7119D99B"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07BDF2AB"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1D133834"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shd w:val="clear" w:color="auto" w:fill="FFFFFF"/>
            <w:vAlign w:val="center"/>
          </w:tcPr>
          <w:p w14:paraId="055FF192" w14:textId="77777777" w:rsidR="000E70E7" w:rsidRPr="00016B1F" w:rsidRDefault="000E70E7">
            <w:pPr>
              <w:jc w:val="center"/>
              <w:rPr>
                <w:rFonts w:cs="Arial"/>
              </w:rPr>
            </w:pPr>
            <w:r w:rsidRPr="00016B1F">
              <w:rPr>
                <w:rFonts w:cs="Arial"/>
              </w:rPr>
              <w:t xml:space="preserve"> </w:t>
            </w:r>
          </w:p>
        </w:tc>
      </w:tr>
      <w:tr w:rsidR="000E70E7" w:rsidRPr="00016B1F" w14:paraId="2F136DF2"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735168FD" w14:textId="77777777" w:rsidR="000E70E7" w:rsidRPr="00016B1F" w:rsidRDefault="000E70E7">
            <w:pPr>
              <w:jc w:val="center"/>
              <w:rPr>
                <w:rFonts w:cs="Arial"/>
              </w:rPr>
            </w:pPr>
            <w:r w:rsidRPr="00016B1F">
              <w:rPr>
                <w:rFonts w:cs="Arial"/>
              </w:rPr>
              <w:t>236</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1535950B" w14:textId="77777777" w:rsidR="000E70E7" w:rsidRPr="00016B1F" w:rsidRDefault="000E70E7">
            <w:pPr>
              <w:jc w:val="center"/>
              <w:rPr>
                <w:rFonts w:cs="Arial"/>
              </w:rPr>
            </w:pPr>
            <w:r w:rsidRPr="00016B1F">
              <w:rPr>
                <w:rFonts w:cs="Arial"/>
              </w:rPr>
              <w:t>PITTSFIELD</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43A38676"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736A30EF"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4BE43962"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0D7A487C"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shd w:val="clear" w:color="auto" w:fill="FFFFFF"/>
            <w:vAlign w:val="center"/>
          </w:tcPr>
          <w:p w14:paraId="273B7565" w14:textId="77777777" w:rsidR="000E70E7" w:rsidRPr="00016B1F" w:rsidRDefault="000E70E7">
            <w:pPr>
              <w:jc w:val="center"/>
              <w:rPr>
                <w:rFonts w:cs="Arial"/>
              </w:rPr>
            </w:pPr>
            <w:r w:rsidRPr="00016B1F">
              <w:rPr>
                <w:rFonts w:cs="Arial"/>
              </w:rPr>
              <w:t>Pittsfield</w:t>
            </w:r>
          </w:p>
        </w:tc>
      </w:tr>
      <w:tr w:rsidR="000E70E7" w:rsidRPr="00016B1F" w14:paraId="4C04C102"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176DB6FB" w14:textId="77777777" w:rsidR="000E70E7" w:rsidRPr="00016B1F" w:rsidRDefault="000E70E7">
            <w:pPr>
              <w:jc w:val="center"/>
              <w:rPr>
                <w:rFonts w:cs="Arial"/>
              </w:rPr>
            </w:pPr>
            <w:r w:rsidRPr="00016B1F">
              <w:rPr>
                <w:rFonts w:cs="Arial"/>
              </w:rPr>
              <w:t>237</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67117B65" w14:textId="77777777" w:rsidR="000E70E7" w:rsidRPr="00016B1F" w:rsidRDefault="000E70E7">
            <w:pPr>
              <w:jc w:val="center"/>
              <w:rPr>
                <w:rFonts w:cs="Arial"/>
              </w:rPr>
            </w:pPr>
            <w:r w:rsidRPr="00016B1F">
              <w:rPr>
                <w:rFonts w:cs="Arial"/>
              </w:rPr>
              <w:t>PLAINFIELD</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24B7C515"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391085FB"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49F0AF5F"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3184AA67"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shd w:val="clear" w:color="auto" w:fill="FFFFFF"/>
            <w:vAlign w:val="center"/>
          </w:tcPr>
          <w:p w14:paraId="4989F18E" w14:textId="77777777" w:rsidR="000E70E7" w:rsidRPr="00016B1F" w:rsidRDefault="000E70E7">
            <w:pPr>
              <w:jc w:val="center"/>
              <w:rPr>
                <w:rFonts w:cs="Arial"/>
              </w:rPr>
            </w:pPr>
            <w:r w:rsidRPr="00016B1F">
              <w:rPr>
                <w:rFonts w:cs="Arial"/>
              </w:rPr>
              <w:t xml:space="preserve"> </w:t>
            </w:r>
          </w:p>
        </w:tc>
      </w:tr>
      <w:tr w:rsidR="000E70E7" w:rsidRPr="00016B1F" w14:paraId="69780F7B"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6D6D3D32" w14:textId="77777777" w:rsidR="000E70E7" w:rsidRPr="00016B1F" w:rsidRDefault="000E70E7">
            <w:pPr>
              <w:jc w:val="center"/>
              <w:rPr>
                <w:rFonts w:cs="Arial"/>
              </w:rPr>
            </w:pPr>
            <w:r w:rsidRPr="00016B1F">
              <w:rPr>
                <w:rFonts w:cs="Arial"/>
              </w:rPr>
              <w:t>238</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12D18E58" w14:textId="77777777" w:rsidR="000E70E7" w:rsidRPr="00016B1F" w:rsidRDefault="000E70E7">
            <w:pPr>
              <w:jc w:val="center"/>
              <w:rPr>
                <w:rFonts w:cs="Arial"/>
              </w:rPr>
            </w:pPr>
            <w:r w:rsidRPr="00016B1F">
              <w:rPr>
                <w:rFonts w:cs="Arial"/>
              </w:rPr>
              <w:t>PLAINVILLE</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0C4E7E18"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3A481412"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7A36B699"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20081767"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shd w:val="clear" w:color="auto" w:fill="FFFFFF"/>
            <w:vAlign w:val="center"/>
          </w:tcPr>
          <w:p w14:paraId="71767BCB" w14:textId="77777777" w:rsidR="000E70E7" w:rsidRPr="00016B1F" w:rsidRDefault="000E70E7">
            <w:pPr>
              <w:jc w:val="center"/>
              <w:rPr>
                <w:rFonts w:cs="Arial"/>
              </w:rPr>
            </w:pPr>
            <w:r w:rsidRPr="00016B1F">
              <w:rPr>
                <w:rFonts w:cs="Arial"/>
              </w:rPr>
              <w:t xml:space="preserve"> </w:t>
            </w:r>
          </w:p>
        </w:tc>
      </w:tr>
      <w:tr w:rsidR="000E70E7" w:rsidRPr="00016B1F" w14:paraId="6B65CD87"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3DF6E1E3" w14:textId="77777777" w:rsidR="000E70E7" w:rsidRPr="00016B1F" w:rsidRDefault="000E70E7">
            <w:pPr>
              <w:jc w:val="center"/>
              <w:rPr>
                <w:rFonts w:cs="Arial"/>
              </w:rPr>
            </w:pPr>
            <w:r w:rsidRPr="00016B1F">
              <w:rPr>
                <w:rFonts w:cs="Arial"/>
              </w:rPr>
              <w:t>239</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43449323" w14:textId="77777777" w:rsidR="000E70E7" w:rsidRPr="00016B1F" w:rsidRDefault="000E70E7">
            <w:pPr>
              <w:jc w:val="center"/>
              <w:rPr>
                <w:rFonts w:cs="Arial"/>
              </w:rPr>
            </w:pPr>
            <w:r w:rsidRPr="00016B1F">
              <w:rPr>
                <w:rFonts w:cs="Arial"/>
              </w:rPr>
              <w:t>PLYMOUTH</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38CD7F1B"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3E91FD09" w14:textId="77777777" w:rsidR="000E70E7" w:rsidRPr="00016B1F" w:rsidRDefault="000E70E7">
            <w:pPr>
              <w:jc w:val="center"/>
              <w:rPr>
                <w:rFonts w:cs="Arial"/>
              </w:rPr>
            </w:pPr>
            <w:r w:rsidRPr="00016B1F">
              <w:rPr>
                <w:rFonts w:cs="Arial"/>
              </w:rPr>
              <w:t>Ground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01A50E07"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3417C828" w14:textId="77777777" w:rsidR="000E70E7" w:rsidRPr="00016B1F" w:rsidRDefault="000E70E7">
            <w:pPr>
              <w:jc w:val="center"/>
              <w:rPr>
                <w:rFonts w:cs="Arial"/>
              </w:rPr>
            </w:pPr>
            <w:r w:rsidRPr="00016B1F">
              <w:rPr>
                <w:rFonts w:cs="Arial"/>
              </w:rPr>
              <w:t>Municipal</w:t>
            </w:r>
          </w:p>
        </w:tc>
        <w:tc>
          <w:tcPr>
            <w:tcW w:w="1980" w:type="dxa"/>
            <w:tcBorders>
              <w:top w:val="nil"/>
              <w:left w:val="nil"/>
              <w:bottom w:val="single" w:sz="4" w:space="0" w:color="auto"/>
              <w:right w:val="single" w:sz="8" w:space="0" w:color="auto"/>
            </w:tcBorders>
            <w:shd w:val="clear" w:color="auto" w:fill="FFFFFF"/>
            <w:vAlign w:val="center"/>
          </w:tcPr>
          <w:p w14:paraId="0F66876B" w14:textId="77777777" w:rsidR="000E70E7" w:rsidRPr="00016B1F" w:rsidRDefault="000E70E7">
            <w:pPr>
              <w:jc w:val="center"/>
              <w:rPr>
                <w:rFonts w:cs="Arial"/>
              </w:rPr>
            </w:pPr>
            <w:r w:rsidRPr="00016B1F">
              <w:rPr>
                <w:rFonts w:cs="Arial"/>
              </w:rPr>
              <w:t>PLYMOUTH</w:t>
            </w:r>
          </w:p>
        </w:tc>
      </w:tr>
      <w:tr w:rsidR="000E70E7" w:rsidRPr="00016B1F" w14:paraId="5D4D3DBB"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3B8A9856" w14:textId="77777777" w:rsidR="000E70E7" w:rsidRPr="00016B1F" w:rsidRDefault="000E70E7">
            <w:pPr>
              <w:jc w:val="center"/>
              <w:rPr>
                <w:rFonts w:cs="Arial"/>
              </w:rPr>
            </w:pPr>
            <w:r w:rsidRPr="00016B1F">
              <w:rPr>
                <w:rFonts w:cs="Arial"/>
              </w:rPr>
              <w:t>240</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4F02E6D8" w14:textId="77777777" w:rsidR="000E70E7" w:rsidRPr="00016B1F" w:rsidRDefault="000E70E7">
            <w:pPr>
              <w:jc w:val="center"/>
              <w:rPr>
                <w:rFonts w:cs="Arial"/>
              </w:rPr>
            </w:pPr>
            <w:r w:rsidRPr="00016B1F">
              <w:rPr>
                <w:rFonts w:cs="Arial"/>
              </w:rPr>
              <w:t>PLYMPTON</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D5ED0E0"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797FE422"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A5FE67C"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0C19FFE3"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vAlign w:val="center"/>
          </w:tcPr>
          <w:p w14:paraId="5C7A5CF6" w14:textId="77777777" w:rsidR="000E70E7" w:rsidRPr="00016B1F" w:rsidRDefault="000E70E7">
            <w:pPr>
              <w:jc w:val="center"/>
              <w:rPr>
                <w:rFonts w:cs="Arial"/>
              </w:rPr>
            </w:pPr>
            <w:r w:rsidRPr="00016B1F">
              <w:rPr>
                <w:rFonts w:cs="Arial"/>
              </w:rPr>
              <w:t xml:space="preserve"> </w:t>
            </w:r>
          </w:p>
        </w:tc>
      </w:tr>
      <w:tr w:rsidR="000E70E7" w:rsidRPr="00016B1F" w14:paraId="476AB264"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77460C24" w14:textId="77777777" w:rsidR="000E70E7" w:rsidRPr="00016B1F" w:rsidRDefault="000E70E7">
            <w:pPr>
              <w:jc w:val="center"/>
              <w:rPr>
                <w:rFonts w:cs="Arial"/>
              </w:rPr>
            </w:pPr>
            <w:r w:rsidRPr="00016B1F">
              <w:rPr>
                <w:rFonts w:cs="Arial"/>
              </w:rPr>
              <w:t>241</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554CBFC8" w14:textId="77777777" w:rsidR="000E70E7" w:rsidRPr="00016B1F" w:rsidRDefault="000E70E7">
            <w:pPr>
              <w:jc w:val="center"/>
              <w:rPr>
                <w:rFonts w:cs="Arial"/>
              </w:rPr>
            </w:pPr>
            <w:r w:rsidRPr="00016B1F">
              <w:rPr>
                <w:rFonts w:cs="Arial"/>
              </w:rPr>
              <w:t>PRINCETON</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7C663B7C"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79051076"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525567FE"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31834F1F"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vAlign w:val="center"/>
          </w:tcPr>
          <w:p w14:paraId="157F158E" w14:textId="77777777" w:rsidR="000E70E7" w:rsidRPr="00016B1F" w:rsidRDefault="000E70E7">
            <w:pPr>
              <w:jc w:val="center"/>
              <w:rPr>
                <w:rFonts w:cs="Arial"/>
              </w:rPr>
            </w:pPr>
            <w:r w:rsidRPr="00016B1F">
              <w:rPr>
                <w:rFonts w:cs="Arial"/>
              </w:rPr>
              <w:t xml:space="preserve"> </w:t>
            </w:r>
          </w:p>
        </w:tc>
      </w:tr>
      <w:tr w:rsidR="000E70E7" w:rsidRPr="00016B1F" w14:paraId="5977EA3D"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634A7CF2" w14:textId="77777777" w:rsidR="000E70E7" w:rsidRPr="00016B1F" w:rsidRDefault="000E70E7">
            <w:pPr>
              <w:jc w:val="center"/>
              <w:rPr>
                <w:rFonts w:cs="Arial"/>
              </w:rPr>
            </w:pPr>
            <w:r w:rsidRPr="00016B1F">
              <w:rPr>
                <w:rFonts w:cs="Arial"/>
              </w:rPr>
              <w:t>242</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BA828DB" w14:textId="77777777" w:rsidR="000E70E7" w:rsidRPr="00016B1F" w:rsidRDefault="000E70E7">
            <w:pPr>
              <w:jc w:val="center"/>
              <w:rPr>
                <w:rFonts w:cs="Arial"/>
              </w:rPr>
            </w:pPr>
            <w:r w:rsidRPr="00016B1F">
              <w:rPr>
                <w:rFonts w:cs="Arial"/>
              </w:rPr>
              <w:t>PROVINCETOWN</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D342456"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1462DBB9" w14:textId="77777777" w:rsidR="000E70E7" w:rsidRPr="00016B1F" w:rsidRDefault="000E70E7">
            <w:pPr>
              <w:jc w:val="center"/>
              <w:rPr>
                <w:rFonts w:cs="Arial"/>
              </w:rPr>
            </w:pPr>
            <w:r w:rsidRPr="00016B1F">
              <w:rPr>
                <w:rFonts w:cs="Arial"/>
              </w:rPr>
              <w:t>Ground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2F9411F0"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5E80F3D6" w14:textId="77777777" w:rsidR="000E70E7" w:rsidRPr="00016B1F" w:rsidRDefault="000E70E7">
            <w:pPr>
              <w:jc w:val="center"/>
              <w:rPr>
                <w:rFonts w:cs="Arial"/>
              </w:rPr>
            </w:pPr>
            <w:r w:rsidRPr="00016B1F">
              <w:rPr>
                <w:rFonts w:cs="Arial"/>
              </w:rPr>
              <w:t xml:space="preserve">Municipal </w:t>
            </w:r>
          </w:p>
        </w:tc>
        <w:tc>
          <w:tcPr>
            <w:tcW w:w="1980" w:type="dxa"/>
            <w:tcBorders>
              <w:top w:val="nil"/>
              <w:left w:val="nil"/>
              <w:bottom w:val="single" w:sz="4" w:space="0" w:color="auto"/>
              <w:right w:val="single" w:sz="8" w:space="0" w:color="auto"/>
            </w:tcBorders>
            <w:vAlign w:val="center"/>
          </w:tcPr>
          <w:p w14:paraId="141735CE" w14:textId="77777777" w:rsidR="000E70E7" w:rsidRPr="00016B1F" w:rsidRDefault="000E70E7">
            <w:pPr>
              <w:jc w:val="center"/>
              <w:rPr>
                <w:rFonts w:cs="Arial"/>
              </w:rPr>
            </w:pPr>
            <w:r w:rsidRPr="00016B1F">
              <w:rPr>
                <w:rFonts w:cs="Arial"/>
              </w:rPr>
              <w:t>PROVINCETOWN</w:t>
            </w:r>
          </w:p>
        </w:tc>
      </w:tr>
      <w:tr w:rsidR="000E70E7" w:rsidRPr="00016B1F" w14:paraId="128CD806"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68620E29" w14:textId="77777777" w:rsidR="000E70E7" w:rsidRPr="00016B1F" w:rsidRDefault="000E70E7">
            <w:pPr>
              <w:jc w:val="center"/>
              <w:rPr>
                <w:rFonts w:cs="Arial"/>
              </w:rPr>
            </w:pPr>
            <w:r w:rsidRPr="00016B1F">
              <w:rPr>
                <w:rFonts w:cs="Arial"/>
              </w:rPr>
              <w:t>243</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14C6193B" w14:textId="77777777" w:rsidR="000E70E7" w:rsidRPr="00016B1F" w:rsidRDefault="000E70E7">
            <w:pPr>
              <w:jc w:val="center"/>
              <w:rPr>
                <w:rFonts w:cs="Arial"/>
              </w:rPr>
            </w:pPr>
            <w:r w:rsidRPr="00016B1F">
              <w:rPr>
                <w:rFonts w:cs="Arial"/>
              </w:rPr>
              <w:t>QUINCY</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0EC2BA36"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5F6E71EC"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2B154F71"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6B955A52"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vAlign w:val="center"/>
          </w:tcPr>
          <w:p w14:paraId="5BB6E570" w14:textId="77777777" w:rsidR="000E70E7" w:rsidRPr="00016B1F" w:rsidRDefault="000E70E7">
            <w:pPr>
              <w:jc w:val="center"/>
              <w:rPr>
                <w:rFonts w:cs="Arial"/>
              </w:rPr>
            </w:pPr>
            <w:r w:rsidRPr="00016B1F">
              <w:rPr>
                <w:rFonts w:cs="Arial"/>
              </w:rPr>
              <w:t>MWRA</w:t>
            </w:r>
          </w:p>
        </w:tc>
      </w:tr>
      <w:tr w:rsidR="000E70E7" w:rsidRPr="00016B1F" w14:paraId="03CD7012"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40482BF5" w14:textId="77777777" w:rsidR="000E70E7" w:rsidRPr="00016B1F" w:rsidRDefault="000E70E7">
            <w:pPr>
              <w:jc w:val="center"/>
              <w:rPr>
                <w:rFonts w:cs="Arial"/>
              </w:rPr>
            </w:pPr>
            <w:r w:rsidRPr="00016B1F">
              <w:rPr>
                <w:rFonts w:cs="Arial"/>
              </w:rPr>
              <w:t>244</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2BCB1E50" w14:textId="77777777" w:rsidR="000E70E7" w:rsidRPr="00016B1F" w:rsidRDefault="000E70E7">
            <w:pPr>
              <w:jc w:val="center"/>
              <w:rPr>
                <w:rFonts w:cs="Arial"/>
              </w:rPr>
            </w:pPr>
            <w:r w:rsidRPr="00016B1F">
              <w:rPr>
                <w:rFonts w:cs="Arial"/>
              </w:rPr>
              <w:t>RANDOLPH</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2A56A168"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587ACB0D"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79CC9B5E"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397169B3"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vAlign w:val="center"/>
          </w:tcPr>
          <w:p w14:paraId="4EF0B7F1" w14:textId="77777777" w:rsidR="000E70E7" w:rsidRPr="00016B1F" w:rsidRDefault="000E70E7">
            <w:pPr>
              <w:jc w:val="center"/>
              <w:rPr>
                <w:rFonts w:cs="Arial"/>
              </w:rPr>
            </w:pPr>
            <w:r w:rsidRPr="00016B1F">
              <w:rPr>
                <w:rFonts w:cs="Arial"/>
              </w:rPr>
              <w:t>MWRA</w:t>
            </w:r>
          </w:p>
        </w:tc>
      </w:tr>
      <w:tr w:rsidR="000E70E7" w:rsidRPr="00016B1F" w14:paraId="214B38BB"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7B511C01" w14:textId="77777777" w:rsidR="000E70E7" w:rsidRPr="00016B1F" w:rsidRDefault="000E70E7">
            <w:pPr>
              <w:jc w:val="center"/>
              <w:rPr>
                <w:rFonts w:cs="Arial"/>
              </w:rPr>
            </w:pPr>
            <w:r w:rsidRPr="00016B1F">
              <w:rPr>
                <w:rFonts w:cs="Arial"/>
              </w:rPr>
              <w:t>245</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71AC5EC7" w14:textId="77777777" w:rsidR="000E70E7" w:rsidRPr="00016B1F" w:rsidRDefault="000E70E7">
            <w:pPr>
              <w:jc w:val="center"/>
              <w:rPr>
                <w:rFonts w:cs="Arial"/>
              </w:rPr>
            </w:pPr>
            <w:r w:rsidRPr="00016B1F">
              <w:rPr>
                <w:rFonts w:cs="Arial"/>
              </w:rPr>
              <w:t>RAYNHAM</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7CBCE16A"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752099B7"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7EB5E535"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23271978"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shd w:val="clear" w:color="auto" w:fill="FFFFFF"/>
            <w:vAlign w:val="center"/>
          </w:tcPr>
          <w:p w14:paraId="2E08C3C5" w14:textId="77777777" w:rsidR="000E70E7" w:rsidRPr="00016B1F" w:rsidRDefault="000E70E7">
            <w:pPr>
              <w:jc w:val="center"/>
              <w:rPr>
                <w:rFonts w:cs="Arial"/>
              </w:rPr>
            </w:pPr>
            <w:r w:rsidRPr="00016B1F">
              <w:rPr>
                <w:rFonts w:cs="Arial"/>
              </w:rPr>
              <w:t xml:space="preserve"> </w:t>
            </w:r>
          </w:p>
        </w:tc>
      </w:tr>
      <w:tr w:rsidR="000E70E7" w:rsidRPr="00016B1F" w14:paraId="504866EF"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5DCC2171" w14:textId="77777777" w:rsidR="000E70E7" w:rsidRPr="00016B1F" w:rsidRDefault="000E70E7">
            <w:pPr>
              <w:jc w:val="center"/>
              <w:rPr>
                <w:rFonts w:cs="Arial"/>
              </w:rPr>
            </w:pPr>
            <w:r w:rsidRPr="00016B1F">
              <w:rPr>
                <w:rFonts w:cs="Arial"/>
              </w:rPr>
              <w:lastRenderedPageBreak/>
              <w:t>246</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7B2BDF23" w14:textId="77777777" w:rsidR="000E70E7" w:rsidRPr="00016B1F" w:rsidRDefault="000E70E7">
            <w:pPr>
              <w:jc w:val="center"/>
              <w:rPr>
                <w:rFonts w:cs="Arial"/>
              </w:rPr>
            </w:pPr>
            <w:r w:rsidRPr="00016B1F">
              <w:rPr>
                <w:rFonts w:cs="Arial"/>
              </w:rPr>
              <w:t>READING</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5D1C41EA"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2019A61F"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1306AD42"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02318716"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shd w:val="clear" w:color="auto" w:fill="FFFFFF"/>
            <w:vAlign w:val="center"/>
          </w:tcPr>
          <w:p w14:paraId="4117FCC2" w14:textId="77777777" w:rsidR="000E70E7" w:rsidRPr="00016B1F" w:rsidRDefault="000E70E7">
            <w:pPr>
              <w:jc w:val="center"/>
              <w:rPr>
                <w:rFonts w:cs="Arial"/>
              </w:rPr>
            </w:pPr>
            <w:r w:rsidRPr="00016B1F">
              <w:rPr>
                <w:rFonts w:cs="Arial"/>
              </w:rPr>
              <w:t>MWRA</w:t>
            </w:r>
          </w:p>
        </w:tc>
      </w:tr>
      <w:tr w:rsidR="000E70E7" w:rsidRPr="00016B1F" w14:paraId="23E7E5AA"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04A1C21C" w14:textId="77777777" w:rsidR="000E70E7" w:rsidRPr="00016B1F" w:rsidRDefault="000E70E7">
            <w:pPr>
              <w:jc w:val="center"/>
              <w:rPr>
                <w:rFonts w:cs="Arial"/>
              </w:rPr>
            </w:pPr>
            <w:r w:rsidRPr="00016B1F">
              <w:rPr>
                <w:rFonts w:cs="Arial"/>
              </w:rPr>
              <w:t>247</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4CA05322" w14:textId="77777777" w:rsidR="000E70E7" w:rsidRPr="00016B1F" w:rsidRDefault="000E70E7">
            <w:pPr>
              <w:jc w:val="center"/>
              <w:rPr>
                <w:rFonts w:cs="Arial"/>
              </w:rPr>
            </w:pPr>
            <w:r w:rsidRPr="00016B1F">
              <w:rPr>
                <w:rFonts w:cs="Arial"/>
              </w:rPr>
              <w:t>REHOBOTH</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3DA22A93"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11482079"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171277FC"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3A91B09A"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shd w:val="clear" w:color="auto" w:fill="FFFFFF"/>
            <w:vAlign w:val="center"/>
          </w:tcPr>
          <w:p w14:paraId="0230C450" w14:textId="77777777" w:rsidR="000E70E7" w:rsidRPr="00016B1F" w:rsidRDefault="000E70E7">
            <w:pPr>
              <w:jc w:val="center"/>
              <w:rPr>
                <w:rFonts w:cs="Arial"/>
              </w:rPr>
            </w:pPr>
            <w:r w:rsidRPr="00016B1F">
              <w:rPr>
                <w:rFonts w:cs="Arial"/>
              </w:rPr>
              <w:t xml:space="preserve"> </w:t>
            </w:r>
          </w:p>
        </w:tc>
      </w:tr>
      <w:tr w:rsidR="000E70E7" w:rsidRPr="00016B1F" w14:paraId="5D06B58B"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126271DF" w14:textId="77777777" w:rsidR="000E70E7" w:rsidRPr="00016B1F" w:rsidRDefault="000E70E7">
            <w:pPr>
              <w:jc w:val="center"/>
              <w:rPr>
                <w:rFonts w:cs="Arial"/>
              </w:rPr>
            </w:pPr>
            <w:r w:rsidRPr="00016B1F">
              <w:rPr>
                <w:rFonts w:cs="Arial"/>
              </w:rPr>
              <w:t>248</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65B72A96" w14:textId="77777777" w:rsidR="000E70E7" w:rsidRPr="00016B1F" w:rsidRDefault="000E70E7">
            <w:pPr>
              <w:jc w:val="center"/>
              <w:rPr>
                <w:rFonts w:cs="Arial"/>
              </w:rPr>
            </w:pPr>
            <w:r w:rsidRPr="00016B1F">
              <w:rPr>
                <w:rFonts w:cs="Arial"/>
              </w:rPr>
              <w:t>REVERE</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3EE9ADA2"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25B70455"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792DFA9B"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73F40251"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shd w:val="clear" w:color="auto" w:fill="FFFFFF"/>
            <w:vAlign w:val="center"/>
          </w:tcPr>
          <w:p w14:paraId="7309E0EC" w14:textId="77777777" w:rsidR="000E70E7" w:rsidRPr="00016B1F" w:rsidRDefault="000E70E7">
            <w:pPr>
              <w:jc w:val="center"/>
              <w:rPr>
                <w:rFonts w:cs="Arial"/>
              </w:rPr>
            </w:pPr>
            <w:r w:rsidRPr="00016B1F">
              <w:rPr>
                <w:rFonts w:cs="Arial"/>
              </w:rPr>
              <w:t>MWRA</w:t>
            </w:r>
          </w:p>
        </w:tc>
      </w:tr>
      <w:tr w:rsidR="000E70E7" w:rsidRPr="00016B1F" w14:paraId="5301CAF3"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656F806B" w14:textId="77777777" w:rsidR="000E70E7" w:rsidRPr="00016B1F" w:rsidRDefault="000E70E7">
            <w:pPr>
              <w:jc w:val="center"/>
              <w:rPr>
                <w:rFonts w:cs="Arial"/>
              </w:rPr>
            </w:pPr>
            <w:r w:rsidRPr="00016B1F">
              <w:rPr>
                <w:rFonts w:cs="Arial"/>
              </w:rPr>
              <w:t>249</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019E6A6F" w14:textId="77777777" w:rsidR="000E70E7" w:rsidRPr="00016B1F" w:rsidRDefault="000E70E7">
            <w:pPr>
              <w:jc w:val="center"/>
              <w:rPr>
                <w:rFonts w:cs="Arial"/>
              </w:rPr>
            </w:pPr>
            <w:r w:rsidRPr="00016B1F">
              <w:rPr>
                <w:rFonts w:cs="Arial"/>
              </w:rPr>
              <w:t>RICHMOND</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3565C478"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1C2F0684"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5319A981"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1A889282"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shd w:val="clear" w:color="auto" w:fill="FFFFFF"/>
            <w:vAlign w:val="center"/>
          </w:tcPr>
          <w:p w14:paraId="04693423" w14:textId="77777777" w:rsidR="000E70E7" w:rsidRPr="00016B1F" w:rsidRDefault="000E70E7">
            <w:pPr>
              <w:jc w:val="center"/>
              <w:rPr>
                <w:rFonts w:cs="Arial"/>
              </w:rPr>
            </w:pPr>
            <w:r w:rsidRPr="00016B1F">
              <w:rPr>
                <w:rFonts w:cs="Arial"/>
              </w:rPr>
              <w:t xml:space="preserve"> </w:t>
            </w:r>
          </w:p>
        </w:tc>
      </w:tr>
      <w:tr w:rsidR="000E70E7" w:rsidRPr="00016B1F" w14:paraId="4E862BB7"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06D3BAE0" w14:textId="77777777" w:rsidR="000E70E7" w:rsidRPr="00016B1F" w:rsidRDefault="000E70E7">
            <w:pPr>
              <w:jc w:val="center"/>
              <w:rPr>
                <w:rFonts w:cs="Arial"/>
              </w:rPr>
            </w:pPr>
            <w:r w:rsidRPr="00016B1F">
              <w:rPr>
                <w:rFonts w:cs="Arial"/>
              </w:rPr>
              <w:t>250</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03B4DAC0" w14:textId="77777777" w:rsidR="000E70E7" w:rsidRPr="00016B1F" w:rsidRDefault="000E70E7">
            <w:pPr>
              <w:jc w:val="center"/>
              <w:rPr>
                <w:rFonts w:cs="Arial"/>
              </w:rPr>
            </w:pPr>
            <w:r w:rsidRPr="00016B1F">
              <w:rPr>
                <w:rFonts w:cs="Arial"/>
              </w:rPr>
              <w:t>ROCHESTER</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4C38B424"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3663B25A"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29BE0867"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7A552BDC"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vAlign w:val="center"/>
          </w:tcPr>
          <w:p w14:paraId="30808BF6" w14:textId="77777777" w:rsidR="000E70E7" w:rsidRPr="00016B1F" w:rsidRDefault="000E70E7">
            <w:pPr>
              <w:jc w:val="center"/>
              <w:rPr>
                <w:rFonts w:cs="Arial"/>
              </w:rPr>
            </w:pPr>
            <w:r w:rsidRPr="00016B1F">
              <w:rPr>
                <w:rFonts w:cs="Arial"/>
              </w:rPr>
              <w:t xml:space="preserve"> </w:t>
            </w:r>
          </w:p>
        </w:tc>
      </w:tr>
      <w:tr w:rsidR="000E70E7" w:rsidRPr="00016B1F" w14:paraId="5B5BBBFD"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0C47F309" w14:textId="77777777" w:rsidR="000E70E7" w:rsidRPr="00016B1F" w:rsidRDefault="000E70E7">
            <w:pPr>
              <w:jc w:val="center"/>
              <w:rPr>
                <w:rFonts w:cs="Arial"/>
              </w:rPr>
            </w:pPr>
            <w:r w:rsidRPr="00016B1F">
              <w:rPr>
                <w:rFonts w:cs="Arial"/>
              </w:rPr>
              <w:t>251</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F4354CB" w14:textId="77777777" w:rsidR="000E70E7" w:rsidRPr="00016B1F" w:rsidRDefault="000E70E7">
            <w:pPr>
              <w:jc w:val="center"/>
              <w:rPr>
                <w:rFonts w:cs="Arial"/>
              </w:rPr>
            </w:pPr>
            <w:r w:rsidRPr="00016B1F">
              <w:rPr>
                <w:rFonts w:cs="Arial"/>
              </w:rPr>
              <w:t>ROCKLAND</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1518D640"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74E01B4E"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5484792B"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79294DF2"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vAlign w:val="center"/>
          </w:tcPr>
          <w:p w14:paraId="40A02943" w14:textId="77777777" w:rsidR="000E70E7" w:rsidRPr="00016B1F" w:rsidRDefault="000E70E7">
            <w:pPr>
              <w:jc w:val="center"/>
              <w:rPr>
                <w:rFonts w:cs="Arial"/>
              </w:rPr>
            </w:pPr>
            <w:r w:rsidRPr="00016B1F">
              <w:rPr>
                <w:rFonts w:cs="Arial"/>
              </w:rPr>
              <w:t>Rockland</w:t>
            </w:r>
          </w:p>
        </w:tc>
      </w:tr>
      <w:tr w:rsidR="000E70E7" w:rsidRPr="00016B1F" w14:paraId="17A5FDCF"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6947D224" w14:textId="77777777" w:rsidR="000E70E7" w:rsidRPr="00016B1F" w:rsidRDefault="000E70E7">
            <w:pPr>
              <w:jc w:val="center"/>
              <w:rPr>
                <w:rFonts w:cs="Arial"/>
              </w:rPr>
            </w:pPr>
            <w:r w:rsidRPr="00016B1F">
              <w:rPr>
                <w:rFonts w:cs="Arial"/>
              </w:rPr>
              <w:t>252</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0355AB3D" w14:textId="77777777" w:rsidR="000E70E7" w:rsidRPr="00016B1F" w:rsidRDefault="000E70E7">
            <w:pPr>
              <w:jc w:val="center"/>
              <w:rPr>
                <w:rFonts w:cs="Arial"/>
              </w:rPr>
            </w:pPr>
            <w:r w:rsidRPr="00016B1F">
              <w:rPr>
                <w:rFonts w:cs="Arial"/>
              </w:rPr>
              <w:t>ROCKPORT</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0896F5D1"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2260FE50"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7E08FD0E" w14:textId="77777777" w:rsidR="000E70E7" w:rsidRPr="00016B1F" w:rsidRDefault="000E70E7">
            <w:pPr>
              <w:jc w:val="center"/>
              <w:rPr>
                <w:rFonts w:cs="Arial"/>
              </w:rPr>
            </w:pPr>
            <w:r w:rsidRPr="00016B1F">
              <w:rPr>
                <w:rFonts w:cs="Arial"/>
              </w:rPr>
              <w:t>Non-IPP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39E0F28E" w14:textId="77777777" w:rsidR="000E70E7" w:rsidRPr="00016B1F" w:rsidRDefault="000E70E7">
            <w:pPr>
              <w:jc w:val="center"/>
              <w:rPr>
                <w:rFonts w:cs="Arial"/>
              </w:rPr>
            </w:pPr>
            <w:r w:rsidRPr="00016B1F">
              <w:rPr>
                <w:rFonts w:cs="Arial"/>
              </w:rPr>
              <w:t>Municipal</w:t>
            </w:r>
          </w:p>
        </w:tc>
        <w:tc>
          <w:tcPr>
            <w:tcW w:w="1980" w:type="dxa"/>
            <w:tcBorders>
              <w:top w:val="nil"/>
              <w:left w:val="nil"/>
              <w:bottom w:val="single" w:sz="4" w:space="0" w:color="auto"/>
              <w:right w:val="single" w:sz="8" w:space="0" w:color="auto"/>
            </w:tcBorders>
            <w:vAlign w:val="center"/>
          </w:tcPr>
          <w:p w14:paraId="05C5FDCB" w14:textId="77777777" w:rsidR="000E70E7" w:rsidRPr="00016B1F" w:rsidRDefault="000E70E7">
            <w:pPr>
              <w:jc w:val="center"/>
              <w:rPr>
                <w:rFonts w:cs="Arial"/>
              </w:rPr>
            </w:pPr>
            <w:r w:rsidRPr="00016B1F">
              <w:rPr>
                <w:rFonts w:cs="Arial"/>
              </w:rPr>
              <w:t>ROCKPORT</w:t>
            </w:r>
          </w:p>
        </w:tc>
      </w:tr>
      <w:tr w:rsidR="000E70E7" w:rsidRPr="00016B1F" w14:paraId="6CCC021D"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5606B65B" w14:textId="77777777" w:rsidR="000E70E7" w:rsidRPr="00016B1F" w:rsidRDefault="000E70E7">
            <w:pPr>
              <w:jc w:val="center"/>
              <w:rPr>
                <w:rFonts w:cs="Arial"/>
              </w:rPr>
            </w:pPr>
            <w:r w:rsidRPr="00016B1F">
              <w:rPr>
                <w:rFonts w:cs="Arial"/>
              </w:rPr>
              <w:t>253</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5A8E97D3" w14:textId="77777777" w:rsidR="000E70E7" w:rsidRPr="00016B1F" w:rsidRDefault="000E70E7">
            <w:pPr>
              <w:jc w:val="center"/>
              <w:rPr>
                <w:rFonts w:cs="Arial"/>
              </w:rPr>
            </w:pPr>
            <w:r w:rsidRPr="00016B1F">
              <w:rPr>
                <w:rFonts w:cs="Arial"/>
              </w:rPr>
              <w:t>ROWE</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2B636088"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1E7B03F2"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705319C7"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3F10D058"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vAlign w:val="center"/>
          </w:tcPr>
          <w:p w14:paraId="03158CED" w14:textId="77777777" w:rsidR="000E70E7" w:rsidRPr="00016B1F" w:rsidRDefault="000E70E7">
            <w:pPr>
              <w:jc w:val="center"/>
              <w:rPr>
                <w:rFonts w:cs="Arial"/>
              </w:rPr>
            </w:pPr>
            <w:r w:rsidRPr="00016B1F">
              <w:rPr>
                <w:rFonts w:cs="Arial"/>
              </w:rPr>
              <w:t xml:space="preserve"> </w:t>
            </w:r>
          </w:p>
        </w:tc>
      </w:tr>
      <w:tr w:rsidR="000E70E7" w:rsidRPr="00016B1F" w14:paraId="16A3B49A"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6979FE35" w14:textId="77777777" w:rsidR="000E70E7" w:rsidRPr="00016B1F" w:rsidRDefault="000E70E7">
            <w:pPr>
              <w:jc w:val="center"/>
              <w:rPr>
                <w:rFonts w:cs="Arial"/>
              </w:rPr>
            </w:pPr>
            <w:r w:rsidRPr="00016B1F">
              <w:rPr>
                <w:rFonts w:cs="Arial"/>
              </w:rPr>
              <w:t>254</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081A28C6" w14:textId="77777777" w:rsidR="000E70E7" w:rsidRPr="00016B1F" w:rsidRDefault="000E70E7">
            <w:pPr>
              <w:jc w:val="center"/>
              <w:rPr>
                <w:rFonts w:cs="Arial"/>
              </w:rPr>
            </w:pPr>
            <w:r w:rsidRPr="00016B1F">
              <w:rPr>
                <w:rFonts w:cs="Arial"/>
              </w:rPr>
              <w:t>ROWLEY</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6E9AEE85"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48BD662B"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25055138"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5809A3C4"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vAlign w:val="center"/>
          </w:tcPr>
          <w:p w14:paraId="04DC688E" w14:textId="77777777" w:rsidR="000E70E7" w:rsidRPr="00016B1F" w:rsidRDefault="000E70E7">
            <w:pPr>
              <w:jc w:val="center"/>
              <w:rPr>
                <w:rFonts w:cs="Arial"/>
              </w:rPr>
            </w:pPr>
            <w:r w:rsidRPr="00016B1F">
              <w:rPr>
                <w:rFonts w:cs="Arial"/>
              </w:rPr>
              <w:t xml:space="preserve"> </w:t>
            </w:r>
          </w:p>
        </w:tc>
      </w:tr>
      <w:tr w:rsidR="000E70E7" w:rsidRPr="00016B1F" w14:paraId="3A24B282"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21544772" w14:textId="77777777" w:rsidR="000E70E7" w:rsidRPr="00016B1F" w:rsidRDefault="000E70E7">
            <w:pPr>
              <w:jc w:val="center"/>
              <w:rPr>
                <w:rFonts w:cs="Arial"/>
              </w:rPr>
            </w:pPr>
            <w:r w:rsidRPr="00016B1F">
              <w:rPr>
                <w:rFonts w:cs="Arial"/>
              </w:rPr>
              <w:t>255</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3945AF8A" w14:textId="77777777" w:rsidR="000E70E7" w:rsidRPr="00016B1F" w:rsidRDefault="000E70E7">
            <w:pPr>
              <w:jc w:val="center"/>
              <w:rPr>
                <w:rFonts w:cs="Arial"/>
              </w:rPr>
            </w:pPr>
            <w:r w:rsidRPr="00016B1F">
              <w:rPr>
                <w:rFonts w:cs="Arial"/>
              </w:rPr>
              <w:t>ROYALSTON</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416C13C7"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6A3FA08B"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25FED9E0" w14:textId="77777777" w:rsidR="000E70E7" w:rsidRPr="00016B1F" w:rsidRDefault="000E70E7">
            <w:pPr>
              <w:jc w:val="center"/>
              <w:rPr>
                <w:rFonts w:cs="Arial"/>
              </w:rPr>
            </w:pPr>
            <w:r w:rsidRPr="00016B1F">
              <w:rPr>
                <w:rFonts w:cs="Arial"/>
              </w:rPr>
              <w:t>Non-IPP</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3CF93700" w14:textId="77777777" w:rsidR="000E70E7" w:rsidRPr="00016B1F" w:rsidRDefault="000E70E7">
            <w:pPr>
              <w:jc w:val="center"/>
              <w:rPr>
                <w:rFonts w:cs="Arial"/>
              </w:rPr>
            </w:pPr>
            <w:r w:rsidRPr="00016B1F">
              <w:rPr>
                <w:rFonts w:cs="Arial"/>
              </w:rPr>
              <w:t>Municipal</w:t>
            </w:r>
          </w:p>
        </w:tc>
        <w:tc>
          <w:tcPr>
            <w:tcW w:w="1980" w:type="dxa"/>
            <w:tcBorders>
              <w:top w:val="nil"/>
              <w:left w:val="nil"/>
              <w:bottom w:val="single" w:sz="4" w:space="0" w:color="auto"/>
              <w:right w:val="single" w:sz="8" w:space="0" w:color="auto"/>
            </w:tcBorders>
            <w:shd w:val="clear" w:color="auto" w:fill="FFFFFF"/>
            <w:vAlign w:val="center"/>
          </w:tcPr>
          <w:p w14:paraId="3FBFBF8F" w14:textId="77777777" w:rsidR="000E70E7" w:rsidRPr="00016B1F" w:rsidRDefault="000E70E7">
            <w:pPr>
              <w:jc w:val="center"/>
              <w:rPr>
                <w:rFonts w:cs="Arial"/>
              </w:rPr>
            </w:pPr>
            <w:r w:rsidRPr="00016B1F">
              <w:rPr>
                <w:rFonts w:cs="Arial"/>
              </w:rPr>
              <w:t>ROYALSTON</w:t>
            </w:r>
          </w:p>
        </w:tc>
      </w:tr>
      <w:tr w:rsidR="000E70E7" w:rsidRPr="00016B1F" w14:paraId="12CF12A5"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2CE0EBBC" w14:textId="77777777" w:rsidR="000E70E7" w:rsidRPr="00016B1F" w:rsidRDefault="000E70E7">
            <w:pPr>
              <w:jc w:val="center"/>
              <w:rPr>
                <w:rFonts w:cs="Arial"/>
              </w:rPr>
            </w:pPr>
            <w:r w:rsidRPr="00016B1F">
              <w:rPr>
                <w:rFonts w:cs="Arial"/>
              </w:rPr>
              <w:t>256</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4BC06237" w14:textId="77777777" w:rsidR="000E70E7" w:rsidRPr="00016B1F" w:rsidRDefault="000E70E7">
            <w:pPr>
              <w:jc w:val="center"/>
              <w:rPr>
                <w:rFonts w:cs="Arial"/>
              </w:rPr>
            </w:pPr>
            <w:r w:rsidRPr="00016B1F">
              <w:rPr>
                <w:rFonts w:cs="Arial"/>
              </w:rPr>
              <w:t>RUSSELL</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2E84A66F"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31F1AA9F"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1F2B5561" w14:textId="77777777" w:rsidR="000E70E7" w:rsidRPr="00016B1F" w:rsidRDefault="000E70E7">
            <w:pPr>
              <w:jc w:val="center"/>
              <w:rPr>
                <w:rFonts w:cs="Arial"/>
              </w:rPr>
            </w:pPr>
            <w:r w:rsidRPr="00016B1F">
              <w:rPr>
                <w:rFonts w:cs="Arial"/>
              </w:rPr>
              <w:t>Non-IPP</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5C7725E1" w14:textId="77777777" w:rsidR="000E70E7" w:rsidRPr="00016B1F" w:rsidRDefault="000E70E7">
            <w:pPr>
              <w:jc w:val="center"/>
              <w:rPr>
                <w:rFonts w:cs="Arial"/>
              </w:rPr>
            </w:pPr>
            <w:r w:rsidRPr="00016B1F">
              <w:rPr>
                <w:rFonts w:cs="Arial"/>
              </w:rPr>
              <w:t>Municipal</w:t>
            </w:r>
          </w:p>
        </w:tc>
        <w:tc>
          <w:tcPr>
            <w:tcW w:w="1980" w:type="dxa"/>
            <w:tcBorders>
              <w:top w:val="nil"/>
              <w:left w:val="nil"/>
              <w:bottom w:val="single" w:sz="4" w:space="0" w:color="auto"/>
              <w:right w:val="single" w:sz="8" w:space="0" w:color="auto"/>
            </w:tcBorders>
            <w:shd w:val="clear" w:color="auto" w:fill="FFFFFF"/>
            <w:vAlign w:val="center"/>
          </w:tcPr>
          <w:p w14:paraId="61F5190E" w14:textId="77777777" w:rsidR="000E70E7" w:rsidRPr="00016B1F" w:rsidRDefault="000E70E7">
            <w:pPr>
              <w:jc w:val="center"/>
              <w:rPr>
                <w:rFonts w:cs="Arial"/>
              </w:rPr>
            </w:pPr>
            <w:r w:rsidRPr="00016B1F">
              <w:rPr>
                <w:rFonts w:cs="Arial"/>
              </w:rPr>
              <w:t>RUSSELL</w:t>
            </w:r>
          </w:p>
        </w:tc>
      </w:tr>
      <w:tr w:rsidR="000E70E7" w:rsidRPr="00016B1F" w14:paraId="07D0B60C"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2D0AEE47" w14:textId="77777777" w:rsidR="000E70E7" w:rsidRPr="00016B1F" w:rsidRDefault="000E70E7">
            <w:pPr>
              <w:jc w:val="center"/>
              <w:rPr>
                <w:rFonts w:cs="Arial"/>
              </w:rPr>
            </w:pPr>
            <w:r w:rsidRPr="00016B1F">
              <w:rPr>
                <w:rFonts w:cs="Arial"/>
              </w:rPr>
              <w:t>257</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1763E553" w14:textId="77777777" w:rsidR="000E70E7" w:rsidRPr="00016B1F" w:rsidRDefault="000E70E7">
            <w:pPr>
              <w:jc w:val="center"/>
              <w:rPr>
                <w:rFonts w:cs="Arial"/>
              </w:rPr>
            </w:pPr>
            <w:r w:rsidRPr="00016B1F">
              <w:rPr>
                <w:rFonts w:cs="Arial"/>
              </w:rPr>
              <w:t>RUTLAND</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6E615839"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27826FF4"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520DB72F"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73397437"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shd w:val="clear" w:color="auto" w:fill="FFFFFF"/>
            <w:vAlign w:val="center"/>
          </w:tcPr>
          <w:p w14:paraId="7E2C62A1" w14:textId="77777777" w:rsidR="000E70E7" w:rsidRPr="00016B1F" w:rsidRDefault="000E70E7">
            <w:pPr>
              <w:jc w:val="center"/>
              <w:rPr>
                <w:rFonts w:cs="Arial"/>
              </w:rPr>
            </w:pPr>
            <w:r w:rsidRPr="00016B1F">
              <w:rPr>
                <w:rFonts w:cs="Arial"/>
              </w:rPr>
              <w:t>Upper Blackstone</w:t>
            </w:r>
          </w:p>
        </w:tc>
      </w:tr>
      <w:tr w:rsidR="000E70E7" w:rsidRPr="00016B1F" w14:paraId="30EE8B33"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6CE4B210" w14:textId="77777777" w:rsidR="000E70E7" w:rsidRPr="00016B1F" w:rsidRDefault="000E70E7">
            <w:pPr>
              <w:jc w:val="center"/>
              <w:rPr>
                <w:rFonts w:cs="Arial"/>
              </w:rPr>
            </w:pPr>
            <w:r w:rsidRPr="00016B1F">
              <w:rPr>
                <w:rFonts w:cs="Arial"/>
              </w:rPr>
              <w:t>258</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1C900980" w14:textId="77777777" w:rsidR="000E70E7" w:rsidRPr="00016B1F" w:rsidRDefault="000E70E7">
            <w:pPr>
              <w:jc w:val="center"/>
              <w:rPr>
                <w:rFonts w:cs="Arial"/>
              </w:rPr>
            </w:pPr>
            <w:r w:rsidRPr="00016B1F">
              <w:rPr>
                <w:rFonts w:cs="Arial"/>
              </w:rPr>
              <w:t>SALEM</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5CC92660"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2BD21787"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35DD6A0A"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0A39CCDD"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shd w:val="clear" w:color="auto" w:fill="FFFFFF"/>
            <w:vAlign w:val="center"/>
          </w:tcPr>
          <w:p w14:paraId="6674FBD8" w14:textId="77777777" w:rsidR="000E70E7" w:rsidRPr="00016B1F" w:rsidRDefault="000E70E7">
            <w:pPr>
              <w:jc w:val="center"/>
              <w:rPr>
                <w:rFonts w:cs="Arial"/>
              </w:rPr>
            </w:pPr>
            <w:r w:rsidRPr="00016B1F">
              <w:rPr>
                <w:rFonts w:cs="Arial"/>
              </w:rPr>
              <w:t>South Essex SD</w:t>
            </w:r>
          </w:p>
        </w:tc>
      </w:tr>
      <w:tr w:rsidR="000E70E7" w:rsidRPr="00016B1F" w14:paraId="6C6D5E44"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4A5EF56C" w14:textId="77777777" w:rsidR="000E70E7" w:rsidRPr="00016B1F" w:rsidRDefault="000E70E7">
            <w:pPr>
              <w:jc w:val="center"/>
              <w:rPr>
                <w:rFonts w:cs="Arial"/>
              </w:rPr>
            </w:pPr>
            <w:r w:rsidRPr="00016B1F">
              <w:rPr>
                <w:rFonts w:cs="Arial"/>
              </w:rPr>
              <w:t>259</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7FA1E88" w14:textId="77777777" w:rsidR="000E70E7" w:rsidRPr="00016B1F" w:rsidRDefault="000E70E7">
            <w:pPr>
              <w:jc w:val="center"/>
              <w:rPr>
                <w:rFonts w:cs="Arial"/>
              </w:rPr>
            </w:pPr>
            <w:r w:rsidRPr="00016B1F">
              <w:rPr>
                <w:rFonts w:cs="Arial"/>
              </w:rPr>
              <w:t>SALISBURY</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11720945"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5EDA68F1"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7BF8CD53" w14:textId="77777777" w:rsidR="000E70E7" w:rsidRPr="00016B1F" w:rsidRDefault="000E70E7">
            <w:pPr>
              <w:jc w:val="center"/>
              <w:rPr>
                <w:rFonts w:cs="Arial"/>
              </w:rPr>
            </w:pPr>
            <w:r w:rsidRPr="00016B1F">
              <w:rPr>
                <w:rFonts w:cs="Arial"/>
              </w:rPr>
              <w:t>Non-IPP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12E9D8F3" w14:textId="77777777" w:rsidR="000E70E7" w:rsidRPr="00016B1F" w:rsidRDefault="000E70E7">
            <w:pPr>
              <w:jc w:val="center"/>
              <w:rPr>
                <w:rFonts w:cs="Arial"/>
              </w:rPr>
            </w:pPr>
            <w:r w:rsidRPr="00016B1F">
              <w:rPr>
                <w:rFonts w:cs="Arial"/>
              </w:rPr>
              <w:t>Municipal</w:t>
            </w:r>
          </w:p>
        </w:tc>
        <w:tc>
          <w:tcPr>
            <w:tcW w:w="1980" w:type="dxa"/>
            <w:tcBorders>
              <w:top w:val="nil"/>
              <w:left w:val="nil"/>
              <w:bottom w:val="single" w:sz="4" w:space="0" w:color="auto"/>
              <w:right w:val="single" w:sz="8" w:space="0" w:color="auto"/>
            </w:tcBorders>
            <w:vAlign w:val="center"/>
          </w:tcPr>
          <w:p w14:paraId="3034960E" w14:textId="77777777" w:rsidR="000E70E7" w:rsidRPr="00016B1F" w:rsidRDefault="000E70E7">
            <w:pPr>
              <w:jc w:val="center"/>
              <w:rPr>
                <w:rFonts w:cs="Arial"/>
              </w:rPr>
            </w:pPr>
            <w:r w:rsidRPr="00016B1F">
              <w:rPr>
                <w:rFonts w:cs="Arial"/>
              </w:rPr>
              <w:t>SALISBURY</w:t>
            </w:r>
          </w:p>
        </w:tc>
      </w:tr>
      <w:tr w:rsidR="000E70E7" w:rsidRPr="00016B1F" w14:paraId="25D7B811"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3AC645F9" w14:textId="77777777" w:rsidR="000E70E7" w:rsidRPr="00016B1F" w:rsidRDefault="000E70E7">
            <w:pPr>
              <w:jc w:val="center"/>
              <w:rPr>
                <w:rFonts w:cs="Arial"/>
              </w:rPr>
            </w:pPr>
            <w:r w:rsidRPr="00016B1F">
              <w:rPr>
                <w:rFonts w:cs="Arial"/>
              </w:rPr>
              <w:t>260</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63773141" w14:textId="77777777" w:rsidR="000E70E7" w:rsidRPr="00016B1F" w:rsidRDefault="000E70E7">
            <w:pPr>
              <w:jc w:val="center"/>
              <w:rPr>
                <w:rFonts w:cs="Arial"/>
              </w:rPr>
            </w:pPr>
            <w:r w:rsidRPr="00016B1F">
              <w:rPr>
                <w:rFonts w:cs="Arial"/>
              </w:rPr>
              <w:t>SANDISFIELD</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6EA9759C"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7611CA32"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2386C8FE"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04D97040"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vAlign w:val="center"/>
          </w:tcPr>
          <w:p w14:paraId="24B3EEAA" w14:textId="77777777" w:rsidR="000E70E7" w:rsidRPr="00016B1F" w:rsidRDefault="000E70E7">
            <w:pPr>
              <w:jc w:val="center"/>
              <w:rPr>
                <w:rFonts w:cs="Arial"/>
              </w:rPr>
            </w:pPr>
            <w:r w:rsidRPr="00016B1F">
              <w:rPr>
                <w:rFonts w:cs="Arial"/>
              </w:rPr>
              <w:t xml:space="preserve"> </w:t>
            </w:r>
          </w:p>
        </w:tc>
      </w:tr>
      <w:tr w:rsidR="000E70E7" w:rsidRPr="00016B1F" w14:paraId="35AE97E6"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5FBD2284" w14:textId="77777777" w:rsidR="000E70E7" w:rsidRPr="00016B1F" w:rsidRDefault="000E70E7">
            <w:pPr>
              <w:jc w:val="center"/>
              <w:rPr>
                <w:rFonts w:cs="Arial"/>
              </w:rPr>
            </w:pPr>
            <w:r w:rsidRPr="00016B1F">
              <w:rPr>
                <w:rFonts w:cs="Arial"/>
              </w:rPr>
              <w:t>261</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75E20096" w14:textId="77777777" w:rsidR="000E70E7" w:rsidRPr="00016B1F" w:rsidRDefault="000E70E7">
            <w:pPr>
              <w:jc w:val="center"/>
              <w:rPr>
                <w:rFonts w:cs="Arial"/>
              </w:rPr>
            </w:pPr>
            <w:r w:rsidRPr="00016B1F">
              <w:rPr>
                <w:rFonts w:cs="Arial"/>
              </w:rPr>
              <w:t>SANDWICH</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7A3D6423"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2037976A"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0FB88B5D"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35C717B2"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vAlign w:val="center"/>
          </w:tcPr>
          <w:p w14:paraId="31E4E83F" w14:textId="77777777" w:rsidR="000E70E7" w:rsidRPr="00016B1F" w:rsidRDefault="000E70E7">
            <w:pPr>
              <w:jc w:val="center"/>
              <w:rPr>
                <w:rFonts w:cs="Arial"/>
              </w:rPr>
            </w:pPr>
            <w:r w:rsidRPr="00016B1F">
              <w:rPr>
                <w:rFonts w:cs="Arial"/>
              </w:rPr>
              <w:t xml:space="preserve"> </w:t>
            </w:r>
          </w:p>
        </w:tc>
      </w:tr>
      <w:tr w:rsidR="000E70E7" w:rsidRPr="00016B1F" w14:paraId="1655EB74"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06061253" w14:textId="77777777" w:rsidR="000E70E7" w:rsidRPr="00016B1F" w:rsidRDefault="000E70E7">
            <w:pPr>
              <w:jc w:val="center"/>
              <w:rPr>
                <w:rFonts w:cs="Arial"/>
              </w:rPr>
            </w:pPr>
            <w:r w:rsidRPr="00016B1F">
              <w:rPr>
                <w:rFonts w:cs="Arial"/>
              </w:rPr>
              <w:t>262</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1F99D5F" w14:textId="77777777" w:rsidR="000E70E7" w:rsidRPr="00016B1F" w:rsidRDefault="000E70E7">
            <w:pPr>
              <w:jc w:val="center"/>
              <w:rPr>
                <w:rFonts w:cs="Arial"/>
              </w:rPr>
            </w:pPr>
            <w:r w:rsidRPr="00016B1F">
              <w:rPr>
                <w:rFonts w:cs="Arial"/>
              </w:rPr>
              <w:t>SAUGUS</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50170739"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1E7CFB03"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BB66BBF" w14:textId="77777777" w:rsidR="000E70E7" w:rsidRPr="00016B1F" w:rsidRDefault="000E70E7">
            <w:pPr>
              <w:jc w:val="center"/>
              <w:rPr>
                <w:rFonts w:cs="Arial"/>
              </w:rPr>
            </w:pPr>
            <w:r w:rsidRPr="00016B1F">
              <w:rPr>
                <w:rFonts w:cs="Arial"/>
              </w:rPr>
              <w:t xml:space="preserve">IPP </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60504711" w14:textId="77777777" w:rsidR="000E70E7" w:rsidRPr="00016B1F" w:rsidRDefault="000E70E7">
            <w:pPr>
              <w:jc w:val="center"/>
              <w:rPr>
                <w:rFonts w:cs="Arial"/>
              </w:rPr>
            </w:pPr>
            <w:r w:rsidRPr="00016B1F">
              <w:rPr>
                <w:rFonts w:cs="Arial"/>
              </w:rPr>
              <w:t xml:space="preserve">Regional </w:t>
            </w:r>
          </w:p>
        </w:tc>
        <w:tc>
          <w:tcPr>
            <w:tcW w:w="1980" w:type="dxa"/>
            <w:tcBorders>
              <w:top w:val="nil"/>
              <w:left w:val="nil"/>
              <w:bottom w:val="single" w:sz="4" w:space="0" w:color="auto"/>
              <w:right w:val="single" w:sz="8" w:space="0" w:color="auto"/>
            </w:tcBorders>
            <w:vAlign w:val="center"/>
          </w:tcPr>
          <w:p w14:paraId="02C3385D" w14:textId="77777777" w:rsidR="000E70E7" w:rsidRPr="00016B1F" w:rsidRDefault="000E70E7">
            <w:pPr>
              <w:jc w:val="center"/>
              <w:rPr>
                <w:rFonts w:cs="Arial"/>
              </w:rPr>
            </w:pPr>
            <w:r w:rsidRPr="00016B1F">
              <w:rPr>
                <w:rFonts w:cs="Arial"/>
              </w:rPr>
              <w:t xml:space="preserve">Lynn </w:t>
            </w:r>
          </w:p>
        </w:tc>
      </w:tr>
      <w:tr w:rsidR="000E70E7" w:rsidRPr="00016B1F" w14:paraId="4B209C8B"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7936864C" w14:textId="77777777" w:rsidR="000E70E7" w:rsidRPr="00016B1F" w:rsidRDefault="000E70E7">
            <w:pPr>
              <w:jc w:val="center"/>
              <w:rPr>
                <w:rFonts w:cs="Arial"/>
              </w:rPr>
            </w:pPr>
            <w:r w:rsidRPr="00016B1F">
              <w:rPr>
                <w:rFonts w:cs="Arial"/>
              </w:rPr>
              <w:t>263</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BCB1B8E" w14:textId="77777777" w:rsidR="000E70E7" w:rsidRPr="00016B1F" w:rsidRDefault="000E70E7">
            <w:pPr>
              <w:jc w:val="center"/>
              <w:rPr>
                <w:rFonts w:cs="Arial"/>
              </w:rPr>
            </w:pPr>
            <w:r w:rsidRPr="00016B1F">
              <w:rPr>
                <w:rFonts w:cs="Arial"/>
              </w:rPr>
              <w:t>SAVOY</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79ECD97E"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0E60BED9"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08638EA"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284237AF"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vAlign w:val="center"/>
          </w:tcPr>
          <w:p w14:paraId="0F5F03C7" w14:textId="77777777" w:rsidR="000E70E7" w:rsidRPr="00016B1F" w:rsidRDefault="000E70E7">
            <w:pPr>
              <w:jc w:val="center"/>
              <w:rPr>
                <w:rFonts w:cs="Arial"/>
              </w:rPr>
            </w:pPr>
            <w:r w:rsidRPr="00016B1F">
              <w:rPr>
                <w:rFonts w:cs="Arial"/>
              </w:rPr>
              <w:t xml:space="preserve"> </w:t>
            </w:r>
          </w:p>
        </w:tc>
      </w:tr>
      <w:tr w:rsidR="000E70E7" w:rsidRPr="00016B1F" w14:paraId="4ADABA72"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3D2263A0" w14:textId="77777777" w:rsidR="000E70E7" w:rsidRPr="00016B1F" w:rsidRDefault="000E70E7">
            <w:pPr>
              <w:jc w:val="center"/>
              <w:rPr>
                <w:rFonts w:cs="Arial"/>
              </w:rPr>
            </w:pPr>
            <w:r w:rsidRPr="00016B1F">
              <w:rPr>
                <w:rFonts w:cs="Arial"/>
              </w:rPr>
              <w:t>264</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6B54D6E0" w14:textId="77777777" w:rsidR="000E70E7" w:rsidRPr="00016B1F" w:rsidRDefault="000E70E7">
            <w:pPr>
              <w:jc w:val="center"/>
              <w:rPr>
                <w:rFonts w:cs="Arial"/>
              </w:rPr>
            </w:pPr>
            <w:r w:rsidRPr="00016B1F">
              <w:rPr>
                <w:rFonts w:cs="Arial"/>
              </w:rPr>
              <w:t>SCITUATE</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0C442D7"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7445087F"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1763DA8A" w14:textId="77777777" w:rsidR="000E70E7" w:rsidRPr="00016B1F" w:rsidRDefault="000E70E7">
            <w:pPr>
              <w:jc w:val="center"/>
              <w:rPr>
                <w:rFonts w:cs="Arial"/>
              </w:rPr>
            </w:pPr>
            <w:r w:rsidRPr="00016B1F">
              <w:rPr>
                <w:rFonts w:cs="Arial"/>
              </w:rPr>
              <w:t>Non-IPP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6CC390E9" w14:textId="77777777" w:rsidR="000E70E7" w:rsidRPr="00016B1F" w:rsidRDefault="000E70E7">
            <w:pPr>
              <w:jc w:val="center"/>
              <w:rPr>
                <w:rFonts w:cs="Arial"/>
              </w:rPr>
            </w:pPr>
            <w:r w:rsidRPr="00016B1F">
              <w:rPr>
                <w:rFonts w:cs="Arial"/>
              </w:rPr>
              <w:t>Municipal</w:t>
            </w:r>
          </w:p>
        </w:tc>
        <w:tc>
          <w:tcPr>
            <w:tcW w:w="1980" w:type="dxa"/>
            <w:tcBorders>
              <w:top w:val="nil"/>
              <w:left w:val="nil"/>
              <w:bottom w:val="single" w:sz="4" w:space="0" w:color="auto"/>
              <w:right w:val="single" w:sz="8" w:space="0" w:color="auto"/>
            </w:tcBorders>
            <w:vAlign w:val="center"/>
          </w:tcPr>
          <w:p w14:paraId="259B1E00" w14:textId="77777777" w:rsidR="000E70E7" w:rsidRPr="00016B1F" w:rsidRDefault="000E70E7">
            <w:pPr>
              <w:jc w:val="center"/>
              <w:rPr>
                <w:rFonts w:cs="Arial"/>
              </w:rPr>
            </w:pPr>
            <w:r w:rsidRPr="00016B1F">
              <w:rPr>
                <w:rFonts w:cs="Arial"/>
              </w:rPr>
              <w:t>SCITUATE</w:t>
            </w:r>
          </w:p>
        </w:tc>
      </w:tr>
      <w:tr w:rsidR="000E70E7" w:rsidRPr="00016B1F" w14:paraId="65AECB28"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442F7617" w14:textId="77777777" w:rsidR="000E70E7" w:rsidRPr="00016B1F" w:rsidRDefault="000E70E7">
            <w:pPr>
              <w:jc w:val="center"/>
              <w:rPr>
                <w:rFonts w:cs="Arial"/>
              </w:rPr>
            </w:pPr>
            <w:r w:rsidRPr="00016B1F">
              <w:rPr>
                <w:rFonts w:cs="Arial"/>
              </w:rPr>
              <w:t>265</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6BD21F8D" w14:textId="77777777" w:rsidR="000E70E7" w:rsidRPr="00016B1F" w:rsidRDefault="000E70E7">
            <w:pPr>
              <w:jc w:val="center"/>
              <w:rPr>
                <w:rFonts w:cs="Arial"/>
              </w:rPr>
            </w:pPr>
            <w:r w:rsidRPr="00016B1F">
              <w:rPr>
                <w:rFonts w:cs="Arial"/>
              </w:rPr>
              <w:t>SEEKONK</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77116432"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713DDBA8"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6D20A1DB"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17EE4912"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shd w:val="clear" w:color="auto" w:fill="FFFFFF"/>
            <w:vAlign w:val="center"/>
          </w:tcPr>
          <w:p w14:paraId="2B75EA6B" w14:textId="77777777" w:rsidR="000E70E7" w:rsidRPr="00016B1F" w:rsidRDefault="000E70E7">
            <w:pPr>
              <w:jc w:val="center"/>
              <w:rPr>
                <w:rFonts w:cs="Arial"/>
              </w:rPr>
            </w:pPr>
            <w:r w:rsidRPr="00016B1F">
              <w:rPr>
                <w:rFonts w:cs="Arial"/>
              </w:rPr>
              <w:t xml:space="preserve"> </w:t>
            </w:r>
          </w:p>
        </w:tc>
      </w:tr>
      <w:tr w:rsidR="000E70E7" w:rsidRPr="00016B1F" w14:paraId="0B8A11D4"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7DB4B7E3" w14:textId="77777777" w:rsidR="000E70E7" w:rsidRPr="00016B1F" w:rsidRDefault="000E70E7">
            <w:pPr>
              <w:jc w:val="center"/>
              <w:rPr>
                <w:rFonts w:cs="Arial"/>
              </w:rPr>
            </w:pPr>
            <w:r w:rsidRPr="00016B1F">
              <w:rPr>
                <w:rFonts w:cs="Arial"/>
              </w:rPr>
              <w:t>266</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18FF710F" w14:textId="77777777" w:rsidR="000E70E7" w:rsidRPr="00016B1F" w:rsidRDefault="000E70E7">
            <w:pPr>
              <w:jc w:val="center"/>
              <w:rPr>
                <w:rFonts w:cs="Arial"/>
              </w:rPr>
            </w:pPr>
            <w:r w:rsidRPr="00016B1F">
              <w:rPr>
                <w:rFonts w:cs="Arial"/>
              </w:rPr>
              <w:t>SHARON</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1AA10E04"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2FA36075"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29B83A67"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1BA5495A"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shd w:val="clear" w:color="auto" w:fill="FFFFFF"/>
            <w:vAlign w:val="center"/>
          </w:tcPr>
          <w:p w14:paraId="2EFBC38F" w14:textId="77777777" w:rsidR="000E70E7" w:rsidRPr="00016B1F" w:rsidRDefault="000E70E7">
            <w:pPr>
              <w:jc w:val="center"/>
              <w:rPr>
                <w:rFonts w:cs="Arial"/>
              </w:rPr>
            </w:pPr>
            <w:r w:rsidRPr="00016B1F">
              <w:rPr>
                <w:rFonts w:cs="Arial"/>
              </w:rPr>
              <w:t xml:space="preserve"> </w:t>
            </w:r>
          </w:p>
        </w:tc>
      </w:tr>
      <w:tr w:rsidR="000E70E7" w:rsidRPr="00016B1F" w14:paraId="6D554670"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4ADAB36D" w14:textId="77777777" w:rsidR="000E70E7" w:rsidRPr="00016B1F" w:rsidRDefault="000E70E7">
            <w:pPr>
              <w:jc w:val="center"/>
              <w:rPr>
                <w:rFonts w:cs="Arial"/>
              </w:rPr>
            </w:pPr>
            <w:r w:rsidRPr="00016B1F">
              <w:rPr>
                <w:rFonts w:cs="Arial"/>
              </w:rPr>
              <w:t>267</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43224C64" w14:textId="77777777" w:rsidR="000E70E7" w:rsidRPr="00016B1F" w:rsidRDefault="000E70E7">
            <w:pPr>
              <w:jc w:val="center"/>
              <w:rPr>
                <w:rFonts w:cs="Arial"/>
              </w:rPr>
            </w:pPr>
            <w:r w:rsidRPr="00016B1F">
              <w:rPr>
                <w:rFonts w:cs="Arial"/>
              </w:rPr>
              <w:t>SHEFFIELD</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15D97278"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52092CC6"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45079733"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4F404F40"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shd w:val="clear" w:color="auto" w:fill="FFFFFF"/>
            <w:vAlign w:val="center"/>
          </w:tcPr>
          <w:p w14:paraId="712D2E47" w14:textId="77777777" w:rsidR="000E70E7" w:rsidRPr="00016B1F" w:rsidRDefault="000E70E7">
            <w:pPr>
              <w:jc w:val="center"/>
              <w:rPr>
                <w:rFonts w:cs="Arial"/>
              </w:rPr>
            </w:pPr>
            <w:r w:rsidRPr="00016B1F">
              <w:rPr>
                <w:rFonts w:cs="Arial"/>
              </w:rPr>
              <w:t xml:space="preserve"> </w:t>
            </w:r>
          </w:p>
        </w:tc>
      </w:tr>
      <w:tr w:rsidR="000E70E7" w:rsidRPr="00016B1F" w14:paraId="62329978"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7B7C1F36" w14:textId="77777777" w:rsidR="000E70E7" w:rsidRPr="00016B1F" w:rsidRDefault="000E70E7">
            <w:pPr>
              <w:jc w:val="center"/>
              <w:rPr>
                <w:rFonts w:cs="Arial"/>
              </w:rPr>
            </w:pPr>
            <w:r w:rsidRPr="00016B1F">
              <w:rPr>
                <w:rFonts w:cs="Arial"/>
              </w:rPr>
              <w:t>268</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63C64371" w14:textId="77777777" w:rsidR="000E70E7" w:rsidRPr="00016B1F" w:rsidRDefault="000E70E7">
            <w:pPr>
              <w:jc w:val="center"/>
              <w:rPr>
                <w:rFonts w:cs="Arial"/>
              </w:rPr>
            </w:pPr>
            <w:r w:rsidRPr="00016B1F">
              <w:rPr>
                <w:rFonts w:cs="Arial"/>
              </w:rPr>
              <w:t>SHELBURNE</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48162463"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147EB7BE"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5C5BBC54" w14:textId="77777777" w:rsidR="000E70E7" w:rsidRPr="00016B1F" w:rsidRDefault="000E70E7">
            <w:pPr>
              <w:jc w:val="center"/>
              <w:rPr>
                <w:rFonts w:cs="Arial"/>
              </w:rPr>
            </w:pPr>
            <w:r w:rsidRPr="00016B1F">
              <w:rPr>
                <w:rFonts w:cs="Arial"/>
              </w:rPr>
              <w:t>Non-IPP</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4654C738" w14:textId="77777777" w:rsidR="000E70E7" w:rsidRPr="00016B1F" w:rsidRDefault="000E70E7">
            <w:pPr>
              <w:jc w:val="center"/>
              <w:rPr>
                <w:rFonts w:cs="Arial"/>
              </w:rPr>
            </w:pPr>
            <w:r w:rsidRPr="00016B1F">
              <w:rPr>
                <w:rFonts w:cs="Arial"/>
              </w:rPr>
              <w:t>Municipal</w:t>
            </w:r>
          </w:p>
        </w:tc>
        <w:tc>
          <w:tcPr>
            <w:tcW w:w="1980" w:type="dxa"/>
            <w:tcBorders>
              <w:top w:val="nil"/>
              <w:left w:val="nil"/>
              <w:bottom w:val="single" w:sz="4" w:space="0" w:color="auto"/>
              <w:right w:val="single" w:sz="8" w:space="0" w:color="auto"/>
            </w:tcBorders>
            <w:shd w:val="clear" w:color="auto" w:fill="FFFFFF"/>
            <w:vAlign w:val="center"/>
          </w:tcPr>
          <w:p w14:paraId="3D6B8DFB" w14:textId="77777777" w:rsidR="000E70E7" w:rsidRPr="00016B1F" w:rsidRDefault="000E70E7">
            <w:pPr>
              <w:jc w:val="center"/>
              <w:rPr>
                <w:rFonts w:cs="Arial"/>
              </w:rPr>
            </w:pPr>
            <w:r w:rsidRPr="00016B1F">
              <w:rPr>
                <w:rFonts w:cs="Arial"/>
              </w:rPr>
              <w:t>SHELBURNE</w:t>
            </w:r>
          </w:p>
        </w:tc>
      </w:tr>
      <w:tr w:rsidR="000E70E7" w:rsidRPr="00016B1F" w14:paraId="2992C0F2"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4A366EC7" w14:textId="77777777" w:rsidR="000E70E7" w:rsidRPr="00016B1F" w:rsidRDefault="000E70E7">
            <w:pPr>
              <w:jc w:val="center"/>
              <w:rPr>
                <w:rFonts w:cs="Arial"/>
              </w:rPr>
            </w:pPr>
            <w:r w:rsidRPr="00016B1F">
              <w:rPr>
                <w:rFonts w:cs="Arial"/>
              </w:rPr>
              <w:t>269</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2544AE7F" w14:textId="77777777" w:rsidR="000E70E7" w:rsidRPr="00016B1F" w:rsidRDefault="000E70E7">
            <w:pPr>
              <w:jc w:val="center"/>
              <w:rPr>
                <w:rFonts w:cs="Arial"/>
              </w:rPr>
            </w:pPr>
            <w:r w:rsidRPr="00016B1F">
              <w:rPr>
                <w:rFonts w:cs="Arial"/>
              </w:rPr>
              <w:t>SHERBORN</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56E70EAF"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792B3387"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0964A7B9"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75832A69"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shd w:val="clear" w:color="auto" w:fill="FFFFFF"/>
            <w:vAlign w:val="center"/>
          </w:tcPr>
          <w:p w14:paraId="43FF05EA" w14:textId="77777777" w:rsidR="000E70E7" w:rsidRPr="00016B1F" w:rsidRDefault="000E70E7">
            <w:pPr>
              <w:jc w:val="center"/>
              <w:rPr>
                <w:rFonts w:cs="Arial"/>
              </w:rPr>
            </w:pPr>
            <w:r w:rsidRPr="00016B1F">
              <w:rPr>
                <w:rFonts w:cs="Arial"/>
              </w:rPr>
              <w:t xml:space="preserve"> </w:t>
            </w:r>
          </w:p>
        </w:tc>
      </w:tr>
      <w:tr w:rsidR="000E70E7" w:rsidRPr="00016B1F" w14:paraId="3EF7246D"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7E00BCB5" w14:textId="77777777" w:rsidR="000E70E7" w:rsidRPr="00016B1F" w:rsidRDefault="000E70E7">
            <w:pPr>
              <w:jc w:val="center"/>
              <w:rPr>
                <w:rFonts w:cs="Arial"/>
                <w:color w:val="000000"/>
              </w:rPr>
            </w:pPr>
            <w:r w:rsidRPr="00016B1F">
              <w:rPr>
                <w:rFonts w:cs="Arial"/>
                <w:color w:val="000000"/>
              </w:rPr>
              <w:t>270</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7D545FD0" w14:textId="77777777" w:rsidR="000E70E7" w:rsidRPr="00016B1F" w:rsidRDefault="000E70E7">
            <w:pPr>
              <w:jc w:val="center"/>
              <w:rPr>
                <w:rFonts w:cs="Arial"/>
                <w:color w:val="000000"/>
              </w:rPr>
            </w:pPr>
            <w:r w:rsidRPr="00016B1F">
              <w:rPr>
                <w:rFonts w:cs="Arial"/>
                <w:color w:val="000000"/>
              </w:rPr>
              <w:t>SHIRLEY</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28ECBCB4" w14:textId="77777777" w:rsidR="000E70E7" w:rsidRPr="00016B1F" w:rsidRDefault="000E70E7">
            <w:pPr>
              <w:jc w:val="center"/>
              <w:rPr>
                <w:rFonts w:cs="Arial"/>
                <w:color w:val="000000"/>
              </w:rPr>
            </w:pPr>
            <w:r w:rsidRPr="00016B1F">
              <w:rPr>
                <w:rFonts w:cs="Arial"/>
                <w:color w:val="000000"/>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1D100EE6" w14:textId="77777777" w:rsidR="000E70E7" w:rsidRPr="00016B1F" w:rsidRDefault="000E70E7">
            <w:pPr>
              <w:jc w:val="center"/>
              <w:rPr>
                <w:rFonts w:cs="Arial"/>
                <w:color w:val="000000"/>
              </w:rPr>
            </w:pPr>
            <w:r w:rsidRPr="00016B1F">
              <w:rPr>
                <w:rFonts w:cs="Arial"/>
                <w:color w:val="000000"/>
              </w:rPr>
              <w:t>Ground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0C18484D" w14:textId="77777777" w:rsidR="000E70E7" w:rsidRPr="00016B1F" w:rsidRDefault="000E70E7">
            <w:pPr>
              <w:jc w:val="center"/>
              <w:rPr>
                <w:rFonts w:cs="Arial"/>
                <w:color w:val="000000"/>
              </w:rPr>
            </w:pPr>
            <w:r w:rsidRPr="00016B1F">
              <w:rPr>
                <w:rFonts w:cs="Arial"/>
                <w:color w:val="000000"/>
              </w:rPr>
              <w:t>Non-IPP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1A9A7509" w14:textId="77777777" w:rsidR="000E70E7" w:rsidRPr="00016B1F" w:rsidRDefault="000E70E7">
            <w:pPr>
              <w:jc w:val="center"/>
              <w:rPr>
                <w:rFonts w:cs="Arial"/>
                <w:color w:val="000000"/>
              </w:rPr>
            </w:pPr>
            <w:r w:rsidRPr="00016B1F">
              <w:rPr>
                <w:rFonts w:cs="Arial"/>
                <w:color w:val="000000"/>
              </w:rPr>
              <w:t>Regional</w:t>
            </w:r>
          </w:p>
        </w:tc>
        <w:tc>
          <w:tcPr>
            <w:tcW w:w="1980" w:type="dxa"/>
            <w:tcBorders>
              <w:top w:val="nil"/>
              <w:left w:val="nil"/>
              <w:bottom w:val="single" w:sz="4" w:space="0" w:color="auto"/>
              <w:right w:val="single" w:sz="8" w:space="0" w:color="auto"/>
            </w:tcBorders>
            <w:vAlign w:val="center"/>
          </w:tcPr>
          <w:p w14:paraId="3288A38D" w14:textId="77777777" w:rsidR="000E70E7" w:rsidRPr="00016B1F" w:rsidRDefault="000E70E7">
            <w:pPr>
              <w:jc w:val="center"/>
              <w:rPr>
                <w:rFonts w:cs="Arial"/>
                <w:color w:val="000000"/>
              </w:rPr>
            </w:pPr>
            <w:r w:rsidRPr="00016B1F">
              <w:rPr>
                <w:rFonts w:cs="Arial"/>
                <w:color w:val="000000"/>
              </w:rPr>
              <w:t>Devens</w:t>
            </w:r>
          </w:p>
        </w:tc>
      </w:tr>
      <w:tr w:rsidR="000E70E7" w:rsidRPr="00016B1F" w14:paraId="1F43616F"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2A3D3906" w14:textId="77777777" w:rsidR="000E70E7" w:rsidRPr="00016B1F" w:rsidRDefault="000E70E7">
            <w:pPr>
              <w:jc w:val="center"/>
              <w:rPr>
                <w:rFonts w:cs="Arial"/>
              </w:rPr>
            </w:pPr>
            <w:r w:rsidRPr="00016B1F">
              <w:rPr>
                <w:rFonts w:cs="Arial"/>
              </w:rPr>
              <w:t>271</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09C16357" w14:textId="77777777" w:rsidR="000E70E7" w:rsidRPr="00016B1F" w:rsidRDefault="000E70E7">
            <w:pPr>
              <w:jc w:val="center"/>
              <w:rPr>
                <w:rFonts w:cs="Arial"/>
              </w:rPr>
            </w:pPr>
            <w:r w:rsidRPr="00016B1F">
              <w:rPr>
                <w:rFonts w:cs="Arial"/>
              </w:rPr>
              <w:t>SHREWSBURY</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5B0CB102"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10EF809B"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4F257CD8"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6C334FB2"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vAlign w:val="center"/>
          </w:tcPr>
          <w:p w14:paraId="078548B8" w14:textId="77777777" w:rsidR="000E70E7" w:rsidRPr="00016B1F" w:rsidRDefault="000E70E7">
            <w:pPr>
              <w:jc w:val="center"/>
              <w:rPr>
                <w:rFonts w:cs="Arial"/>
              </w:rPr>
            </w:pPr>
            <w:r w:rsidRPr="00016B1F">
              <w:rPr>
                <w:rFonts w:cs="Arial"/>
              </w:rPr>
              <w:t>Westborough</w:t>
            </w:r>
          </w:p>
        </w:tc>
      </w:tr>
      <w:tr w:rsidR="000E70E7" w:rsidRPr="00016B1F" w14:paraId="35A9EAFD"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76FDA7B4" w14:textId="77777777" w:rsidR="000E70E7" w:rsidRPr="00016B1F" w:rsidRDefault="000E70E7">
            <w:pPr>
              <w:jc w:val="center"/>
              <w:rPr>
                <w:rFonts w:cs="Arial"/>
              </w:rPr>
            </w:pPr>
            <w:r w:rsidRPr="00016B1F">
              <w:rPr>
                <w:rFonts w:cs="Arial"/>
              </w:rPr>
              <w:t>272</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7C17900F" w14:textId="77777777" w:rsidR="000E70E7" w:rsidRPr="00016B1F" w:rsidRDefault="000E70E7">
            <w:pPr>
              <w:jc w:val="center"/>
              <w:rPr>
                <w:rFonts w:cs="Arial"/>
              </w:rPr>
            </w:pPr>
            <w:r w:rsidRPr="00016B1F">
              <w:rPr>
                <w:rFonts w:cs="Arial"/>
              </w:rPr>
              <w:t>SHUTESBURY</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2EFE9067"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76F68A1E"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6B1DA4C5"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6B470DC7"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vAlign w:val="center"/>
          </w:tcPr>
          <w:p w14:paraId="1FE88102" w14:textId="77777777" w:rsidR="000E70E7" w:rsidRPr="00016B1F" w:rsidRDefault="000E70E7">
            <w:pPr>
              <w:jc w:val="center"/>
              <w:rPr>
                <w:rFonts w:cs="Arial"/>
              </w:rPr>
            </w:pPr>
            <w:r w:rsidRPr="00016B1F">
              <w:rPr>
                <w:rFonts w:cs="Arial"/>
              </w:rPr>
              <w:t xml:space="preserve"> </w:t>
            </w:r>
          </w:p>
        </w:tc>
      </w:tr>
      <w:tr w:rsidR="000E70E7" w:rsidRPr="00016B1F" w14:paraId="365BECEE"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52A8CDC4" w14:textId="77777777" w:rsidR="000E70E7" w:rsidRPr="00016B1F" w:rsidRDefault="000E70E7">
            <w:pPr>
              <w:jc w:val="center"/>
              <w:rPr>
                <w:rFonts w:cs="Arial"/>
              </w:rPr>
            </w:pPr>
            <w:r w:rsidRPr="00016B1F">
              <w:rPr>
                <w:rFonts w:cs="Arial"/>
              </w:rPr>
              <w:t>273</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0EABA96" w14:textId="77777777" w:rsidR="000E70E7" w:rsidRPr="00016B1F" w:rsidRDefault="000E70E7">
            <w:pPr>
              <w:jc w:val="center"/>
              <w:rPr>
                <w:rFonts w:cs="Arial"/>
              </w:rPr>
            </w:pPr>
            <w:r w:rsidRPr="00016B1F">
              <w:rPr>
                <w:rFonts w:cs="Arial"/>
              </w:rPr>
              <w:t>SOMERSET</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804D2ED"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2C1C9E0C"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60E804EE" w14:textId="77777777" w:rsidR="000E70E7" w:rsidRPr="00016B1F" w:rsidRDefault="000E70E7">
            <w:pPr>
              <w:jc w:val="center"/>
              <w:rPr>
                <w:rFonts w:cs="Arial"/>
              </w:rPr>
            </w:pPr>
            <w:r w:rsidRPr="00016B1F">
              <w:rPr>
                <w:rFonts w:cs="Arial"/>
              </w:rPr>
              <w:t>Non-IPP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4011FEBE" w14:textId="77777777" w:rsidR="000E70E7" w:rsidRPr="00016B1F" w:rsidRDefault="000E70E7">
            <w:pPr>
              <w:jc w:val="center"/>
              <w:rPr>
                <w:rFonts w:cs="Arial"/>
              </w:rPr>
            </w:pPr>
            <w:r w:rsidRPr="00016B1F">
              <w:rPr>
                <w:rFonts w:cs="Arial"/>
              </w:rPr>
              <w:t>Municipal</w:t>
            </w:r>
          </w:p>
        </w:tc>
        <w:tc>
          <w:tcPr>
            <w:tcW w:w="1980" w:type="dxa"/>
            <w:tcBorders>
              <w:top w:val="nil"/>
              <w:left w:val="nil"/>
              <w:bottom w:val="single" w:sz="4" w:space="0" w:color="auto"/>
              <w:right w:val="single" w:sz="8" w:space="0" w:color="auto"/>
            </w:tcBorders>
            <w:vAlign w:val="center"/>
          </w:tcPr>
          <w:p w14:paraId="0D66A887" w14:textId="77777777" w:rsidR="000E70E7" w:rsidRPr="00016B1F" w:rsidRDefault="000E70E7">
            <w:pPr>
              <w:jc w:val="center"/>
              <w:rPr>
                <w:rFonts w:cs="Arial"/>
              </w:rPr>
            </w:pPr>
            <w:r w:rsidRPr="00016B1F">
              <w:rPr>
                <w:rFonts w:cs="Arial"/>
              </w:rPr>
              <w:t>SOMERSET</w:t>
            </w:r>
          </w:p>
        </w:tc>
      </w:tr>
      <w:tr w:rsidR="000E70E7" w:rsidRPr="00016B1F" w14:paraId="1F1162DB"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7F9D2E8A" w14:textId="77777777" w:rsidR="000E70E7" w:rsidRPr="00016B1F" w:rsidRDefault="000E70E7">
            <w:pPr>
              <w:jc w:val="center"/>
              <w:rPr>
                <w:rFonts w:cs="Arial"/>
              </w:rPr>
            </w:pPr>
            <w:r w:rsidRPr="00016B1F">
              <w:rPr>
                <w:rFonts w:cs="Arial"/>
              </w:rPr>
              <w:t>274</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4C0F5A4B" w14:textId="77777777" w:rsidR="000E70E7" w:rsidRPr="00016B1F" w:rsidRDefault="000E70E7">
            <w:pPr>
              <w:jc w:val="center"/>
              <w:rPr>
                <w:rFonts w:cs="Arial"/>
              </w:rPr>
            </w:pPr>
            <w:r w:rsidRPr="00016B1F">
              <w:rPr>
                <w:rFonts w:cs="Arial"/>
              </w:rPr>
              <w:t>SOMERVILLE</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0407DA53"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3C4F44EB"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4813D000"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3B1F67AB"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vAlign w:val="center"/>
          </w:tcPr>
          <w:p w14:paraId="3ED8D287" w14:textId="77777777" w:rsidR="000E70E7" w:rsidRPr="00016B1F" w:rsidRDefault="000E70E7">
            <w:pPr>
              <w:jc w:val="center"/>
              <w:rPr>
                <w:rFonts w:cs="Arial"/>
              </w:rPr>
            </w:pPr>
            <w:r w:rsidRPr="00016B1F">
              <w:rPr>
                <w:rFonts w:cs="Arial"/>
              </w:rPr>
              <w:t>MWRA</w:t>
            </w:r>
          </w:p>
        </w:tc>
      </w:tr>
      <w:tr w:rsidR="000E70E7" w:rsidRPr="00016B1F" w14:paraId="1D38DA10"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790A2EEA" w14:textId="77777777" w:rsidR="000E70E7" w:rsidRPr="00016B1F" w:rsidRDefault="000E70E7">
            <w:pPr>
              <w:jc w:val="center"/>
              <w:rPr>
                <w:rFonts w:cs="Arial"/>
              </w:rPr>
            </w:pPr>
            <w:r w:rsidRPr="00016B1F">
              <w:rPr>
                <w:rFonts w:cs="Arial"/>
              </w:rPr>
              <w:lastRenderedPageBreak/>
              <w:t>275</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16B6D287" w14:textId="77777777" w:rsidR="000E70E7" w:rsidRPr="00016B1F" w:rsidRDefault="000E70E7">
            <w:pPr>
              <w:jc w:val="center"/>
              <w:rPr>
                <w:rFonts w:cs="Arial"/>
              </w:rPr>
            </w:pPr>
            <w:r w:rsidRPr="00016B1F">
              <w:rPr>
                <w:rFonts w:cs="Arial"/>
              </w:rPr>
              <w:t>SOUTH HADLEY</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7EB740E8"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57420981"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1B737235"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36F114A6"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shd w:val="clear" w:color="auto" w:fill="FFFFFF"/>
            <w:vAlign w:val="center"/>
          </w:tcPr>
          <w:p w14:paraId="59B20363" w14:textId="77777777" w:rsidR="000E70E7" w:rsidRPr="00016B1F" w:rsidRDefault="000E70E7">
            <w:pPr>
              <w:jc w:val="center"/>
              <w:rPr>
                <w:rFonts w:cs="Arial"/>
              </w:rPr>
            </w:pPr>
            <w:r w:rsidRPr="00016B1F">
              <w:rPr>
                <w:rFonts w:cs="Arial"/>
              </w:rPr>
              <w:t>South Hadley</w:t>
            </w:r>
          </w:p>
        </w:tc>
      </w:tr>
      <w:tr w:rsidR="000E70E7" w:rsidRPr="00016B1F" w14:paraId="3B5E4E06"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29125D46" w14:textId="77777777" w:rsidR="000E70E7" w:rsidRPr="00016B1F" w:rsidRDefault="000E70E7">
            <w:pPr>
              <w:jc w:val="center"/>
              <w:rPr>
                <w:rFonts w:cs="Arial"/>
              </w:rPr>
            </w:pPr>
            <w:r w:rsidRPr="00016B1F">
              <w:rPr>
                <w:rFonts w:cs="Arial"/>
              </w:rPr>
              <w:t>276</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40910884" w14:textId="77777777" w:rsidR="000E70E7" w:rsidRPr="00016B1F" w:rsidRDefault="000E70E7">
            <w:pPr>
              <w:jc w:val="center"/>
              <w:rPr>
                <w:rFonts w:cs="Arial"/>
              </w:rPr>
            </w:pPr>
            <w:r w:rsidRPr="00016B1F">
              <w:rPr>
                <w:rFonts w:cs="Arial"/>
              </w:rPr>
              <w:t>SOUTHAMPTON</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170091BD"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0BE3B4B7"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399874AC"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28C0BA0F"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shd w:val="clear" w:color="auto" w:fill="FFFFFF"/>
            <w:vAlign w:val="center"/>
          </w:tcPr>
          <w:p w14:paraId="04AEA78C" w14:textId="77777777" w:rsidR="000E70E7" w:rsidRPr="00016B1F" w:rsidRDefault="000E70E7">
            <w:pPr>
              <w:jc w:val="center"/>
              <w:rPr>
                <w:rFonts w:cs="Arial"/>
              </w:rPr>
            </w:pPr>
            <w:r w:rsidRPr="00016B1F">
              <w:rPr>
                <w:rFonts w:cs="Arial"/>
              </w:rPr>
              <w:t xml:space="preserve"> </w:t>
            </w:r>
          </w:p>
        </w:tc>
      </w:tr>
      <w:tr w:rsidR="000E70E7" w:rsidRPr="00016B1F" w14:paraId="63571B88"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2BE3FD72" w14:textId="77777777" w:rsidR="000E70E7" w:rsidRPr="00016B1F" w:rsidRDefault="000E70E7">
            <w:pPr>
              <w:jc w:val="center"/>
              <w:rPr>
                <w:rFonts w:cs="Arial"/>
                <w:color w:val="000000"/>
              </w:rPr>
            </w:pPr>
            <w:r w:rsidRPr="00016B1F">
              <w:rPr>
                <w:rFonts w:cs="Arial"/>
                <w:color w:val="000000"/>
              </w:rPr>
              <w:t>277</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647EB9E8" w14:textId="77777777" w:rsidR="000E70E7" w:rsidRPr="00016B1F" w:rsidRDefault="000E70E7">
            <w:pPr>
              <w:jc w:val="center"/>
              <w:rPr>
                <w:rFonts w:cs="Arial"/>
                <w:color w:val="000000"/>
              </w:rPr>
            </w:pPr>
            <w:r w:rsidRPr="00016B1F">
              <w:rPr>
                <w:rFonts w:cs="Arial"/>
                <w:color w:val="000000"/>
              </w:rPr>
              <w:t>SOUTHBOROUGH</w:t>
            </w:r>
          </w:p>
          <w:p w14:paraId="6CAEDBA9" w14:textId="77777777" w:rsidR="000E70E7" w:rsidRPr="00016B1F" w:rsidRDefault="000E70E7">
            <w:pPr>
              <w:jc w:val="center"/>
              <w:rPr>
                <w:rFonts w:cs="Arial"/>
                <w:color w:val="000000"/>
              </w:rPr>
            </w:pPr>
            <w:r w:rsidRPr="00016B1F">
              <w:rPr>
                <w:rFonts w:cs="Arial"/>
                <w:color w:val="000000"/>
              </w:rPr>
              <w:t>(Primate Center only)</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0B2DCF32" w14:textId="77777777" w:rsidR="000E70E7" w:rsidRPr="00016B1F" w:rsidRDefault="000E70E7">
            <w:pPr>
              <w:jc w:val="center"/>
              <w:rPr>
                <w:rFonts w:cs="Arial"/>
                <w:color w:val="000000"/>
              </w:rPr>
            </w:pPr>
            <w:r w:rsidRPr="00016B1F">
              <w:rPr>
                <w:rFonts w:cs="Arial"/>
                <w:color w:val="000000"/>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77725ABF" w14:textId="77777777" w:rsidR="000E70E7" w:rsidRPr="00016B1F" w:rsidRDefault="000E70E7">
            <w:pPr>
              <w:jc w:val="center"/>
              <w:rPr>
                <w:rFonts w:cs="Arial"/>
                <w:color w:val="000000"/>
              </w:rPr>
            </w:pPr>
            <w:r w:rsidRPr="00016B1F">
              <w:rPr>
                <w:rFonts w:cs="Arial"/>
                <w:color w:val="000000"/>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79104A51" w14:textId="77777777" w:rsidR="000E70E7" w:rsidRPr="00016B1F" w:rsidRDefault="000E70E7">
            <w:pPr>
              <w:jc w:val="center"/>
              <w:rPr>
                <w:rFonts w:cs="Arial"/>
                <w:color w:val="000000"/>
              </w:rPr>
            </w:pPr>
            <w:r w:rsidRPr="00016B1F">
              <w:rPr>
                <w:rFonts w:cs="Arial"/>
                <w:color w:val="000000"/>
              </w:rPr>
              <w:t>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01000C3A" w14:textId="77777777" w:rsidR="000E70E7" w:rsidRPr="00016B1F" w:rsidRDefault="000E70E7">
            <w:pPr>
              <w:jc w:val="center"/>
              <w:rPr>
                <w:rFonts w:cs="Arial"/>
                <w:color w:val="000000"/>
              </w:rPr>
            </w:pPr>
            <w:r w:rsidRPr="00016B1F">
              <w:rPr>
                <w:rFonts w:cs="Arial"/>
                <w:color w:val="000000"/>
              </w:rPr>
              <w:t>Regional</w:t>
            </w:r>
          </w:p>
        </w:tc>
        <w:tc>
          <w:tcPr>
            <w:tcW w:w="1980" w:type="dxa"/>
            <w:tcBorders>
              <w:top w:val="nil"/>
              <w:left w:val="nil"/>
              <w:bottom w:val="single" w:sz="4" w:space="0" w:color="auto"/>
              <w:right w:val="single" w:sz="8" w:space="0" w:color="auto"/>
            </w:tcBorders>
            <w:vAlign w:val="center"/>
          </w:tcPr>
          <w:p w14:paraId="79E1B7DA" w14:textId="77777777" w:rsidR="000E70E7" w:rsidRPr="00016B1F" w:rsidRDefault="000E70E7">
            <w:pPr>
              <w:jc w:val="center"/>
              <w:rPr>
                <w:rFonts w:cs="Arial"/>
                <w:color w:val="000000"/>
              </w:rPr>
            </w:pPr>
            <w:r w:rsidRPr="00016B1F">
              <w:rPr>
                <w:rFonts w:cs="Arial"/>
                <w:color w:val="000000"/>
              </w:rPr>
              <w:t>MARLBOROUGH</w:t>
            </w:r>
          </w:p>
        </w:tc>
      </w:tr>
      <w:tr w:rsidR="000E70E7" w:rsidRPr="00016B1F" w14:paraId="7E85D80B"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1FC82705" w14:textId="77777777" w:rsidR="000E70E7" w:rsidRPr="00016B1F" w:rsidRDefault="000E70E7">
            <w:pPr>
              <w:jc w:val="center"/>
              <w:rPr>
                <w:rFonts w:cs="Arial"/>
              </w:rPr>
            </w:pPr>
            <w:r w:rsidRPr="00016B1F">
              <w:rPr>
                <w:rFonts w:cs="Arial"/>
              </w:rPr>
              <w:t>278</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5C8DB2E5" w14:textId="77777777" w:rsidR="000E70E7" w:rsidRPr="00016B1F" w:rsidRDefault="000E70E7">
            <w:pPr>
              <w:jc w:val="center"/>
              <w:rPr>
                <w:rFonts w:cs="Arial"/>
              </w:rPr>
            </w:pPr>
            <w:r w:rsidRPr="00016B1F">
              <w:rPr>
                <w:rFonts w:cs="Arial"/>
              </w:rPr>
              <w:t>SOUTHBRIDGE</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4314F15A"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157BF4B2"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4F6712D3"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404A1167" w14:textId="77777777" w:rsidR="000E70E7" w:rsidRPr="00016B1F" w:rsidRDefault="000E70E7">
            <w:pPr>
              <w:jc w:val="center"/>
              <w:rPr>
                <w:rFonts w:cs="Arial"/>
              </w:rPr>
            </w:pPr>
            <w:r w:rsidRPr="00016B1F">
              <w:rPr>
                <w:rFonts w:cs="Arial"/>
              </w:rPr>
              <w:t>Municipal</w:t>
            </w:r>
          </w:p>
        </w:tc>
        <w:tc>
          <w:tcPr>
            <w:tcW w:w="1980" w:type="dxa"/>
            <w:tcBorders>
              <w:top w:val="nil"/>
              <w:left w:val="nil"/>
              <w:bottom w:val="single" w:sz="4" w:space="0" w:color="auto"/>
              <w:right w:val="single" w:sz="8" w:space="0" w:color="auto"/>
            </w:tcBorders>
            <w:shd w:val="clear" w:color="auto" w:fill="FFFFFF"/>
            <w:vAlign w:val="center"/>
          </w:tcPr>
          <w:p w14:paraId="748A73B5" w14:textId="77777777" w:rsidR="000E70E7" w:rsidRPr="00016B1F" w:rsidRDefault="000E70E7">
            <w:pPr>
              <w:jc w:val="center"/>
              <w:rPr>
                <w:rFonts w:cs="Arial"/>
              </w:rPr>
            </w:pPr>
            <w:r w:rsidRPr="00016B1F">
              <w:rPr>
                <w:rFonts w:cs="Arial"/>
              </w:rPr>
              <w:t>SOUTHBRIDGE</w:t>
            </w:r>
          </w:p>
        </w:tc>
      </w:tr>
      <w:tr w:rsidR="000E70E7" w:rsidRPr="00016B1F" w14:paraId="44911DCD"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6FBE1069" w14:textId="77777777" w:rsidR="000E70E7" w:rsidRPr="00016B1F" w:rsidRDefault="000E70E7">
            <w:pPr>
              <w:jc w:val="center"/>
              <w:rPr>
                <w:rFonts w:cs="Arial"/>
              </w:rPr>
            </w:pPr>
            <w:r w:rsidRPr="00016B1F">
              <w:rPr>
                <w:rFonts w:cs="Arial"/>
              </w:rPr>
              <w:t>279</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69887411" w14:textId="77777777" w:rsidR="000E70E7" w:rsidRPr="00016B1F" w:rsidRDefault="000E70E7">
            <w:pPr>
              <w:jc w:val="center"/>
              <w:rPr>
                <w:rFonts w:cs="Arial"/>
              </w:rPr>
            </w:pPr>
            <w:r w:rsidRPr="00016B1F">
              <w:rPr>
                <w:rFonts w:cs="Arial"/>
              </w:rPr>
              <w:t>SOUTHWICK</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32D9ADFB"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63F44F0C"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2E896989"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68A26F01"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shd w:val="clear" w:color="auto" w:fill="FFFFFF"/>
            <w:vAlign w:val="center"/>
          </w:tcPr>
          <w:p w14:paraId="3A896915" w14:textId="77777777" w:rsidR="000E70E7" w:rsidRPr="00016B1F" w:rsidRDefault="000E70E7">
            <w:pPr>
              <w:jc w:val="center"/>
              <w:rPr>
                <w:rFonts w:cs="Arial"/>
              </w:rPr>
            </w:pPr>
            <w:r w:rsidRPr="00016B1F">
              <w:rPr>
                <w:rFonts w:cs="Arial"/>
              </w:rPr>
              <w:t xml:space="preserve"> </w:t>
            </w:r>
          </w:p>
        </w:tc>
      </w:tr>
      <w:tr w:rsidR="000E70E7" w:rsidRPr="00016B1F" w14:paraId="41840FE3"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0E310CC7" w14:textId="77777777" w:rsidR="000E70E7" w:rsidRPr="00016B1F" w:rsidRDefault="000E70E7">
            <w:pPr>
              <w:jc w:val="center"/>
              <w:rPr>
                <w:rFonts w:cs="Arial"/>
              </w:rPr>
            </w:pPr>
            <w:r w:rsidRPr="00016B1F">
              <w:rPr>
                <w:rFonts w:cs="Arial"/>
              </w:rPr>
              <w:t>280</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0AC3F6D4" w14:textId="77777777" w:rsidR="000E70E7" w:rsidRPr="00016B1F" w:rsidRDefault="000E70E7">
            <w:pPr>
              <w:jc w:val="center"/>
              <w:rPr>
                <w:rFonts w:cs="Arial"/>
              </w:rPr>
            </w:pPr>
            <w:r w:rsidRPr="00016B1F">
              <w:rPr>
                <w:rFonts w:cs="Arial"/>
              </w:rPr>
              <w:t>SPENCER</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1AE0CFE6"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3D947CD4"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0485956E" w14:textId="77777777" w:rsidR="000E70E7" w:rsidRPr="00016B1F" w:rsidRDefault="000E70E7">
            <w:pPr>
              <w:jc w:val="center"/>
              <w:rPr>
                <w:rFonts w:cs="Arial"/>
              </w:rPr>
            </w:pPr>
            <w:r w:rsidRPr="00016B1F">
              <w:rPr>
                <w:rFonts w:cs="Arial"/>
              </w:rPr>
              <w:t>Non-IPP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13C24A38" w14:textId="77777777" w:rsidR="000E70E7" w:rsidRPr="00016B1F" w:rsidRDefault="000E70E7">
            <w:pPr>
              <w:jc w:val="center"/>
              <w:rPr>
                <w:rFonts w:cs="Arial"/>
              </w:rPr>
            </w:pPr>
            <w:r w:rsidRPr="00016B1F">
              <w:rPr>
                <w:rFonts w:cs="Arial"/>
              </w:rPr>
              <w:t>Municipal</w:t>
            </w:r>
          </w:p>
        </w:tc>
        <w:tc>
          <w:tcPr>
            <w:tcW w:w="1980" w:type="dxa"/>
            <w:tcBorders>
              <w:top w:val="nil"/>
              <w:left w:val="nil"/>
              <w:bottom w:val="single" w:sz="4" w:space="0" w:color="auto"/>
              <w:right w:val="single" w:sz="8" w:space="0" w:color="auto"/>
            </w:tcBorders>
            <w:vAlign w:val="center"/>
          </w:tcPr>
          <w:p w14:paraId="1FA61518" w14:textId="77777777" w:rsidR="000E70E7" w:rsidRPr="00016B1F" w:rsidRDefault="000E70E7">
            <w:pPr>
              <w:jc w:val="center"/>
              <w:rPr>
                <w:rFonts w:cs="Arial"/>
              </w:rPr>
            </w:pPr>
            <w:r w:rsidRPr="00016B1F">
              <w:rPr>
                <w:rFonts w:cs="Arial"/>
              </w:rPr>
              <w:t>SPENCER</w:t>
            </w:r>
          </w:p>
        </w:tc>
      </w:tr>
      <w:tr w:rsidR="000E70E7" w:rsidRPr="00016B1F" w14:paraId="7CB953BF"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02624CF6" w14:textId="77777777" w:rsidR="000E70E7" w:rsidRPr="00016B1F" w:rsidRDefault="000E70E7">
            <w:pPr>
              <w:jc w:val="center"/>
              <w:rPr>
                <w:rFonts w:cs="Arial"/>
              </w:rPr>
            </w:pPr>
            <w:r w:rsidRPr="00016B1F">
              <w:rPr>
                <w:rFonts w:cs="Arial"/>
              </w:rPr>
              <w:t>281</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102F3683" w14:textId="77777777" w:rsidR="000E70E7" w:rsidRPr="00016B1F" w:rsidRDefault="000E70E7">
            <w:pPr>
              <w:jc w:val="center"/>
              <w:rPr>
                <w:rFonts w:cs="Arial"/>
              </w:rPr>
            </w:pPr>
            <w:r w:rsidRPr="00016B1F">
              <w:rPr>
                <w:rFonts w:cs="Arial"/>
              </w:rPr>
              <w:t>SPRINGFIELD</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7E4AFB75"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1D9DAD5E"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4510BE59"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2E6335F3"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vAlign w:val="center"/>
          </w:tcPr>
          <w:p w14:paraId="2F19680C" w14:textId="77777777" w:rsidR="000E70E7" w:rsidRPr="00016B1F" w:rsidRDefault="000E70E7">
            <w:pPr>
              <w:jc w:val="center"/>
              <w:rPr>
                <w:rFonts w:cs="Arial"/>
              </w:rPr>
            </w:pPr>
            <w:r w:rsidRPr="00016B1F">
              <w:rPr>
                <w:rFonts w:cs="Arial"/>
              </w:rPr>
              <w:t>Springfield</w:t>
            </w:r>
          </w:p>
        </w:tc>
      </w:tr>
      <w:tr w:rsidR="000E70E7" w:rsidRPr="00016B1F" w14:paraId="15F39800"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6CCEB9D9" w14:textId="77777777" w:rsidR="000E70E7" w:rsidRPr="00016B1F" w:rsidRDefault="000E70E7">
            <w:pPr>
              <w:jc w:val="center"/>
              <w:rPr>
                <w:rFonts w:cs="Arial"/>
              </w:rPr>
            </w:pPr>
            <w:r w:rsidRPr="00016B1F">
              <w:rPr>
                <w:rFonts w:cs="Arial"/>
              </w:rPr>
              <w:t>282</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51BCB696" w14:textId="77777777" w:rsidR="000E70E7" w:rsidRPr="00016B1F" w:rsidRDefault="000E70E7">
            <w:pPr>
              <w:jc w:val="center"/>
              <w:rPr>
                <w:rFonts w:cs="Arial"/>
              </w:rPr>
            </w:pPr>
            <w:r w:rsidRPr="00016B1F">
              <w:rPr>
                <w:rFonts w:cs="Arial"/>
              </w:rPr>
              <w:t>STERLING</w:t>
            </w:r>
          </w:p>
          <w:p w14:paraId="4FB582F7" w14:textId="77777777" w:rsidR="000E70E7" w:rsidRPr="00016B1F" w:rsidRDefault="000E70E7">
            <w:pPr>
              <w:jc w:val="center"/>
              <w:rPr>
                <w:rFonts w:cs="Arial"/>
              </w:rPr>
            </w:pPr>
            <w:r w:rsidRPr="00016B1F">
              <w:rPr>
                <w:rFonts w:cs="Arial"/>
              </w:rPr>
              <w:t>(1 connection only)</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016E1BD8"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782EE656"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A476C47"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6111A88C"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vAlign w:val="center"/>
          </w:tcPr>
          <w:p w14:paraId="7D7BEB02" w14:textId="77777777" w:rsidR="000E70E7" w:rsidRPr="00016B1F" w:rsidRDefault="000E70E7">
            <w:pPr>
              <w:jc w:val="center"/>
              <w:rPr>
                <w:rFonts w:cs="Arial"/>
              </w:rPr>
            </w:pPr>
            <w:r w:rsidRPr="00016B1F">
              <w:rPr>
                <w:rFonts w:cs="Arial"/>
              </w:rPr>
              <w:t>LEOMINSTER</w:t>
            </w:r>
          </w:p>
        </w:tc>
      </w:tr>
      <w:tr w:rsidR="000E70E7" w:rsidRPr="00016B1F" w14:paraId="0AB770B5"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3D1AFD9C" w14:textId="77777777" w:rsidR="000E70E7" w:rsidRPr="00016B1F" w:rsidRDefault="000E70E7">
            <w:pPr>
              <w:jc w:val="center"/>
              <w:rPr>
                <w:rFonts w:cs="Arial"/>
              </w:rPr>
            </w:pPr>
            <w:r w:rsidRPr="00016B1F">
              <w:rPr>
                <w:rFonts w:cs="Arial"/>
              </w:rPr>
              <w:t>283</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4F8019B2" w14:textId="77777777" w:rsidR="000E70E7" w:rsidRPr="00016B1F" w:rsidRDefault="000E70E7">
            <w:pPr>
              <w:jc w:val="center"/>
              <w:rPr>
                <w:rFonts w:cs="Arial"/>
              </w:rPr>
            </w:pPr>
            <w:r w:rsidRPr="00016B1F">
              <w:rPr>
                <w:rFonts w:cs="Arial"/>
              </w:rPr>
              <w:t>STOCKBRIDGE</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00669B35"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7B5CF60D"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8583A99" w14:textId="77777777" w:rsidR="000E70E7" w:rsidRPr="00016B1F" w:rsidRDefault="000E70E7">
            <w:pPr>
              <w:jc w:val="center"/>
              <w:rPr>
                <w:rFonts w:cs="Arial"/>
              </w:rPr>
            </w:pPr>
            <w:r w:rsidRPr="00016B1F">
              <w:rPr>
                <w:rFonts w:cs="Arial"/>
              </w:rPr>
              <w:t>Non-IPP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2BCCDAC5" w14:textId="77777777" w:rsidR="000E70E7" w:rsidRPr="00016B1F" w:rsidRDefault="000E70E7">
            <w:pPr>
              <w:jc w:val="center"/>
              <w:rPr>
                <w:rFonts w:cs="Arial"/>
              </w:rPr>
            </w:pPr>
            <w:r w:rsidRPr="00016B1F">
              <w:rPr>
                <w:rFonts w:cs="Arial"/>
              </w:rPr>
              <w:t>Municipal</w:t>
            </w:r>
          </w:p>
        </w:tc>
        <w:tc>
          <w:tcPr>
            <w:tcW w:w="1980" w:type="dxa"/>
            <w:tcBorders>
              <w:top w:val="nil"/>
              <w:left w:val="nil"/>
              <w:bottom w:val="single" w:sz="4" w:space="0" w:color="auto"/>
              <w:right w:val="single" w:sz="8" w:space="0" w:color="auto"/>
            </w:tcBorders>
            <w:vAlign w:val="center"/>
          </w:tcPr>
          <w:p w14:paraId="6CF19393" w14:textId="77777777" w:rsidR="000E70E7" w:rsidRPr="00016B1F" w:rsidRDefault="000E70E7">
            <w:pPr>
              <w:jc w:val="center"/>
              <w:rPr>
                <w:rFonts w:cs="Arial"/>
              </w:rPr>
            </w:pPr>
            <w:r w:rsidRPr="00016B1F">
              <w:rPr>
                <w:rFonts w:cs="Arial"/>
              </w:rPr>
              <w:t>STOCKBRIDGE</w:t>
            </w:r>
          </w:p>
        </w:tc>
      </w:tr>
      <w:tr w:rsidR="000E70E7" w:rsidRPr="00016B1F" w14:paraId="1EDBAAFC"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3A6B7E6F" w14:textId="77777777" w:rsidR="000E70E7" w:rsidRPr="00016B1F" w:rsidRDefault="000E70E7">
            <w:pPr>
              <w:jc w:val="center"/>
              <w:rPr>
                <w:rFonts w:cs="Arial"/>
              </w:rPr>
            </w:pPr>
            <w:r w:rsidRPr="00016B1F">
              <w:rPr>
                <w:rFonts w:cs="Arial"/>
              </w:rPr>
              <w:t>284</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48DE4862" w14:textId="77777777" w:rsidR="000E70E7" w:rsidRPr="00016B1F" w:rsidRDefault="000E70E7">
            <w:pPr>
              <w:jc w:val="center"/>
              <w:rPr>
                <w:rFonts w:cs="Arial"/>
              </w:rPr>
            </w:pPr>
            <w:r w:rsidRPr="00016B1F">
              <w:rPr>
                <w:rFonts w:cs="Arial"/>
              </w:rPr>
              <w:t>STONEHAM</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128BAC33"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1359D6C7"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7891573F"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7ACD0C9C"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vAlign w:val="center"/>
          </w:tcPr>
          <w:p w14:paraId="2769BF46" w14:textId="77777777" w:rsidR="000E70E7" w:rsidRPr="00016B1F" w:rsidRDefault="000E70E7">
            <w:pPr>
              <w:jc w:val="center"/>
              <w:rPr>
                <w:rFonts w:cs="Arial"/>
              </w:rPr>
            </w:pPr>
            <w:r w:rsidRPr="00016B1F">
              <w:rPr>
                <w:rFonts w:cs="Arial"/>
              </w:rPr>
              <w:t>MWRA</w:t>
            </w:r>
          </w:p>
        </w:tc>
      </w:tr>
      <w:tr w:rsidR="000E70E7" w:rsidRPr="00016B1F" w14:paraId="36C145F8"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6C3B551E" w14:textId="77777777" w:rsidR="000E70E7" w:rsidRPr="00016B1F" w:rsidRDefault="000E70E7">
            <w:pPr>
              <w:jc w:val="center"/>
              <w:rPr>
                <w:rFonts w:cs="Arial"/>
              </w:rPr>
            </w:pPr>
            <w:r w:rsidRPr="00016B1F">
              <w:rPr>
                <w:rFonts w:cs="Arial"/>
              </w:rPr>
              <w:t>285</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3B3D5C5B" w14:textId="77777777" w:rsidR="000E70E7" w:rsidRPr="00016B1F" w:rsidRDefault="000E70E7">
            <w:pPr>
              <w:jc w:val="center"/>
              <w:rPr>
                <w:rFonts w:cs="Arial"/>
              </w:rPr>
            </w:pPr>
            <w:r w:rsidRPr="00016B1F">
              <w:rPr>
                <w:rFonts w:cs="Arial"/>
              </w:rPr>
              <w:t>STOUGHTON</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3C0CDDA9"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54A064A0"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28412BDD"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673C79AD"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shd w:val="clear" w:color="auto" w:fill="FFFFFF"/>
            <w:vAlign w:val="center"/>
          </w:tcPr>
          <w:p w14:paraId="1614CB20" w14:textId="77777777" w:rsidR="000E70E7" w:rsidRPr="00016B1F" w:rsidRDefault="000E70E7">
            <w:pPr>
              <w:jc w:val="center"/>
              <w:rPr>
                <w:rFonts w:cs="Arial"/>
              </w:rPr>
            </w:pPr>
            <w:r w:rsidRPr="00016B1F">
              <w:rPr>
                <w:rFonts w:cs="Arial"/>
              </w:rPr>
              <w:t>MWRA</w:t>
            </w:r>
          </w:p>
        </w:tc>
      </w:tr>
      <w:tr w:rsidR="000E70E7" w:rsidRPr="00016B1F" w14:paraId="2522C35E"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2FA60F8A" w14:textId="77777777" w:rsidR="000E70E7" w:rsidRPr="00016B1F" w:rsidRDefault="000E70E7">
            <w:pPr>
              <w:jc w:val="center"/>
              <w:rPr>
                <w:rFonts w:cs="Arial"/>
              </w:rPr>
            </w:pPr>
            <w:r w:rsidRPr="00016B1F">
              <w:rPr>
                <w:rFonts w:cs="Arial"/>
              </w:rPr>
              <w:t>286</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10AEEFD0" w14:textId="77777777" w:rsidR="000E70E7" w:rsidRPr="00016B1F" w:rsidRDefault="000E70E7">
            <w:pPr>
              <w:jc w:val="center"/>
              <w:rPr>
                <w:rFonts w:cs="Arial"/>
              </w:rPr>
            </w:pPr>
            <w:r w:rsidRPr="00016B1F">
              <w:rPr>
                <w:rFonts w:cs="Arial"/>
              </w:rPr>
              <w:t>STOW</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2232A767"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0C4CCDAC"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797AFC3F"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7E2C0900"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shd w:val="clear" w:color="auto" w:fill="FFFFFF"/>
            <w:vAlign w:val="center"/>
          </w:tcPr>
          <w:p w14:paraId="7A62389C" w14:textId="77777777" w:rsidR="000E70E7" w:rsidRPr="00016B1F" w:rsidRDefault="000E70E7">
            <w:pPr>
              <w:jc w:val="center"/>
              <w:rPr>
                <w:rFonts w:cs="Arial"/>
              </w:rPr>
            </w:pPr>
            <w:r w:rsidRPr="00016B1F">
              <w:rPr>
                <w:rFonts w:cs="Arial"/>
              </w:rPr>
              <w:t xml:space="preserve"> </w:t>
            </w:r>
          </w:p>
        </w:tc>
      </w:tr>
      <w:tr w:rsidR="000E70E7" w:rsidRPr="00016B1F" w14:paraId="189B61EC"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41ADA904" w14:textId="77777777" w:rsidR="000E70E7" w:rsidRPr="00016B1F" w:rsidRDefault="000E70E7">
            <w:pPr>
              <w:jc w:val="center"/>
              <w:rPr>
                <w:rFonts w:cs="Arial"/>
              </w:rPr>
            </w:pPr>
            <w:r w:rsidRPr="00016B1F">
              <w:rPr>
                <w:rFonts w:cs="Arial"/>
              </w:rPr>
              <w:t>287</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3E39DD50" w14:textId="77777777" w:rsidR="000E70E7" w:rsidRPr="00016B1F" w:rsidRDefault="000E70E7">
            <w:pPr>
              <w:jc w:val="center"/>
              <w:rPr>
                <w:rFonts w:cs="Arial"/>
              </w:rPr>
            </w:pPr>
            <w:r w:rsidRPr="00016B1F">
              <w:rPr>
                <w:rFonts w:cs="Arial"/>
              </w:rPr>
              <w:t>STURBRIDGE</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4CEC1E41"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19517570"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65130AA6" w14:textId="77777777" w:rsidR="000E70E7" w:rsidRPr="00016B1F" w:rsidRDefault="000E70E7">
            <w:pPr>
              <w:jc w:val="center"/>
              <w:rPr>
                <w:rFonts w:cs="Arial"/>
              </w:rPr>
            </w:pPr>
            <w:r w:rsidRPr="00016B1F">
              <w:rPr>
                <w:rFonts w:cs="Arial"/>
              </w:rPr>
              <w:t>Non-IPP</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268C6EA7" w14:textId="77777777" w:rsidR="000E70E7" w:rsidRPr="00016B1F" w:rsidRDefault="000E70E7">
            <w:pPr>
              <w:jc w:val="center"/>
              <w:rPr>
                <w:rFonts w:cs="Arial"/>
              </w:rPr>
            </w:pPr>
            <w:r w:rsidRPr="00016B1F">
              <w:rPr>
                <w:rFonts w:cs="Arial"/>
              </w:rPr>
              <w:t>Municipal</w:t>
            </w:r>
          </w:p>
        </w:tc>
        <w:tc>
          <w:tcPr>
            <w:tcW w:w="1980" w:type="dxa"/>
            <w:tcBorders>
              <w:top w:val="nil"/>
              <w:left w:val="nil"/>
              <w:bottom w:val="single" w:sz="4" w:space="0" w:color="auto"/>
              <w:right w:val="single" w:sz="8" w:space="0" w:color="auto"/>
            </w:tcBorders>
            <w:shd w:val="clear" w:color="auto" w:fill="FFFFFF"/>
            <w:vAlign w:val="center"/>
          </w:tcPr>
          <w:p w14:paraId="747DC92B" w14:textId="77777777" w:rsidR="000E70E7" w:rsidRPr="00016B1F" w:rsidRDefault="000E70E7">
            <w:pPr>
              <w:jc w:val="center"/>
              <w:rPr>
                <w:rFonts w:cs="Arial"/>
              </w:rPr>
            </w:pPr>
            <w:r w:rsidRPr="00016B1F">
              <w:rPr>
                <w:rFonts w:cs="Arial"/>
              </w:rPr>
              <w:t>STURBRIDGE</w:t>
            </w:r>
          </w:p>
        </w:tc>
      </w:tr>
      <w:tr w:rsidR="000E70E7" w:rsidRPr="00016B1F" w14:paraId="21A011F7"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1C085269" w14:textId="77777777" w:rsidR="000E70E7" w:rsidRPr="00016B1F" w:rsidRDefault="000E70E7">
            <w:pPr>
              <w:jc w:val="center"/>
              <w:rPr>
                <w:rFonts w:cs="Arial"/>
              </w:rPr>
            </w:pPr>
            <w:r w:rsidRPr="00016B1F">
              <w:rPr>
                <w:rFonts w:cs="Arial"/>
              </w:rPr>
              <w:t>288</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064E380D" w14:textId="77777777" w:rsidR="000E70E7" w:rsidRPr="00016B1F" w:rsidRDefault="000E70E7">
            <w:pPr>
              <w:jc w:val="center"/>
              <w:rPr>
                <w:rFonts w:cs="Arial"/>
              </w:rPr>
            </w:pPr>
            <w:r w:rsidRPr="00016B1F">
              <w:rPr>
                <w:rFonts w:cs="Arial"/>
              </w:rPr>
              <w:t>SUDBURY</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01C8FD27"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16A47E03" w14:textId="77777777" w:rsidR="000E70E7" w:rsidRPr="00016B1F" w:rsidRDefault="000E70E7">
            <w:pPr>
              <w:jc w:val="center"/>
              <w:rPr>
                <w:rFonts w:cs="Arial"/>
              </w:rPr>
            </w:pPr>
            <w:r w:rsidRPr="00016B1F">
              <w:rPr>
                <w:rFonts w:cs="Arial"/>
              </w:rPr>
              <w:t>Ground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3F82FF73"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1F8EBEC3"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shd w:val="clear" w:color="auto" w:fill="FFFFFF"/>
            <w:vAlign w:val="center"/>
          </w:tcPr>
          <w:p w14:paraId="42390C77" w14:textId="77777777" w:rsidR="000E70E7" w:rsidRPr="00016B1F" w:rsidRDefault="000E70E7">
            <w:pPr>
              <w:jc w:val="center"/>
              <w:rPr>
                <w:rFonts w:cs="Arial"/>
              </w:rPr>
            </w:pPr>
            <w:r w:rsidRPr="00016B1F">
              <w:rPr>
                <w:rFonts w:cs="Arial"/>
              </w:rPr>
              <w:t xml:space="preserve">Sudbury-Wayland </w:t>
            </w:r>
          </w:p>
        </w:tc>
      </w:tr>
      <w:tr w:rsidR="000E70E7" w:rsidRPr="00016B1F" w14:paraId="423A53ED"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14DDF751" w14:textId="77777777" w:rsidR="000E70E7" w:rsidRPr="00016B1F" w:rsidRDefault="000E70E7">
            <w:pPr>
              <w:jc w:val="center"/>
              <w:rPr>
                <w:rFonts w:cs="Arial"/>
              </w:rPr>
            </w:pPr>
            <w:r w:rsidRPr="00016B1F">
              <w:rPr>
                <w:rFonts w:cs="Arial"/>
              </w:rPr>
              <w:t>289</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226595F3" w14:textId="77777777" w:rsidR="000E70E7" w:rsidRPr="00016B1F" w:rsidRDefault="000E70E7">
            <w:pPr>
              <w:jc w:val="center"/>
              <w:rPr>
                <w:rFonts w:cs="Arial"/>
              </w:rPr>
            </w:pPr>
            <w:r w:rsidRPr="00016B1F">
              <w:rPr>
                <w:rFonts w:cs="Arial"/>
              </w:rPr>
              <w:t>SUNDERLAND</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2E36559C"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757EFC56"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23A37810" w14:textId="77777777" w:rsidR="000E70E7" w:rsidRPr="00016B1F" w:rsidRDefault="000E70E7">
            <w:pPr>
              <w:jc w:val="center"/>
              <w:rPr>
                <w:rFonts w:cs="Arial"/>
              </w:rPr>
            </w:pPr>
            <w:r w:rsidRPr="00016B1F">
              <w:rPr>
                <w:rFonts w:cs="Arial"/>
              </w:rPr>
              <w:t>Non-IPP</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5141CB5D" w14:textId="77777777" w:rsidR="000E70E7" w:rsidRPr="00016B1F" w:rsidRDefault="000E70E7">
            <w:pPr>
              <w:jc w:val="center"/>
              <w:rPr>
                <w:rFonts w:cs="Arial"/>
              </w:rPr>
            </w:pPr>
            <w:r w:rsidRPr="00016B1F">
              <w:rPr>
                <w:rFonts w:cs="Arial"/>
              </w:rPr>
              <w:t>Municipal</w:t>
            </w:r>
          </w:p>
        </w:tc>
        <w:tc>
          <w:tcPr>
            <w:tcW w:w="1980" w:type="dxa"/>
            <w:tcBorders>
              <w:top w:val="nil"/>
              <w:left w:val="nil"/>
              <w:bottom w:val="single" w:sz="4" w:space="0" w:color="auto"/>
              <w:right w:val="single" w:sz="8" w:space="0" w:color="auto"/>
            </w:tcBorders>
            <w:shd w:val="clear" w:color="auto" w:fill="FFFFFF"/>
            <w:vAlign w:val="center"/>
          </w:tcPr>
          <w:p w14:paraId="6423888C" w14:textId="77777777" w:rsidR="000E70E7" w:rsidRPr="00016B1F" w:rsidRDefault="000E70E7">
            <w:pPr>
              <w:jc w:val="center"/>
              <w:rPr>
                <w:rFonts w:cs="Arial"/>
              </w:rPr>
            </w:pPr>
            <w:r w:rsidRPr="00016B1F">
              <w:rPr>
                <w:rFonts w:cs="Arial"/>
              </w:rPr>
              <w:t>SUNDERLAND</w:t>
            </w:r>
          </w:p>
        </w:tc>
      </w:tr>
      <w:tr w:rsidR="000E70E7" w:rsidRPr="00016B1F" w14:paraId="7F9B3E52"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52B2889B" w14:textId="77777777" w:rsidR="000E70E7" w:rsidRPr="00016B1F" w:rsidRDefault="000E70E7">
            <w:pPr>
              <w:jc w:val="center"/>
              <w:rPr>
                <w:rFonts w:cs="Arial"/>
                <w:color w:val="000000"/>
              </w:rPr>
            </w:pPr>
            <w:r w:rsidRPr="00016B1F">
              <w:rPr>
                <w:rFonts w:cs="Arial"/>
                <w:color w:val="000000"/>
              </w:rPr>
              <w:t>290a</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262F9686" w14:textId="77777777" w:rsidR="000E70E7" w:rsidRPr="00016B1F" w:rsidRDefault="000E70E7">
            <w:pPr>
              <w:jc w:val="center"/>
              <w:rPr>
                <w:rFonts w:cs="Arial"/>
                <w:color w:val="000000"/>
              </w:rPr>
            </w:pPr>
            <w:r w:rsidRPr="00016B1F">
              <w:rPr>
                <w:rFonts w:cs="Arial"/>
                <w:color w:val="000000"/>
              </w:rPr>
              <w:t>SUTTON-a</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0AAE61F5" w14:textId="77777777" w:rsidR="000E70E7" w:rsidRPr="00016B1F" w:rsidRDefault="000E70E7">
            <w:pPr>
              <w:jc w:val="center"/>
              <w:rPr>
                <w:rFonts w:cs="Arial"/>
                <w:color w:val="000000"/>
              </w:rPr>
            </w:pPr>
            <w:r w:rsidRPr="00016B1F">
              <w:rPr>
                <w:rFonts w:cs="Arial"/>
                <w:color w:val="000000"/>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5EF0AE39" w14:textId="77777777" w:rsidR="000E70E7" w:rsidRPr="00016B1F" w:rsidRDefault="000E70E7">
            <w:pPr>
              <w:jc w:val="center"/>
              <w:rPr>
                <w:rFonts w:cs="Arial"/>
                <w:color w:val="000000"/>
              </w:rPr>
            </w:pPr>
            <w:r w:rsidRPr="00016B1F">
              <w:rPr>
                <w:rFonts w:cs="Arial"/>
                <w:color w:val="000000"/>
              </w:rPr>
              <w:t xml:space="preserve"> Ground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52589FB7" w14:textId="77777777" w:rsidR="000E70E7" w:rsidRPr="00016B1F" w:rsidRDefault="000E70E7">
            <w:pPr>
              <w:jc w:val="center"/>
              <w:rPr>
                <w:rFonts w:cs="Arial"/>
                <w:color w:val="000000"/>
              </w:rPr>
            </w:pPr>
            <w:r w:rsidRPr="00016B1F">
              <w:rPr>
                <w:rFonts w:cs="Arial"/>
                <w:color w:val="000000"/>
              </w:rPr>
              <w:t>Non-IPP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2CF4159C" w14:textId="77777777" w:rsidR="000E70E7" w:rsidRPr="00016B1F" w:rsidRDefault="000E70E7">
            <w:pPr>
              <w:jc w:val="center"/>
              <w:rPr>
                <w:rFonts w:cs="Arial"/>
                <w:color w:val="000000"/>
              </w:rPr>
            </w:pPr>
            <w:r w:rsidRPr="00016B1F">
              <w:rPr>
                <w:rFonts w:cs="Arial"/>
                <w:color w:val="000000"/>
              </w:rPr>
              <w:t>Municipal</w:t>
            </w:r>
          </w:p>
        </w:tc>
        <w:tc>
          <w:tcPr>
            <w:tcW w:w="1980" w:type="dxa"/>
            <w:tcBorders>
              <w:top w:val="nil"/>
              <w:left w:val="nil"/>
              <w:bottom w:val="single" w:sz="4" w:space="0" w:color="auto"/>
              <w:right w:val="single" w:sz="8" w:space="0" w:color="auto"/>
            </w:tcBorders>
            <w:vAlign w:val="center"/>
          </w:tcPr>
          <w:p w14:paraId="2AEDCB41" w14:textId="77777777" w:rsidR="000E70E7" w:rsidRPr="00016B1F" w:rsidRDefault="000E70E7">
            <w:pPr>
              <w:jc w:val="center"/>
              <w:rPr>
                <w:rFonts w:cs="Arial"/>
                <w:color w:val="000000"/>
              </w:rPr>
            </w:pPr>
            <w:proofErr w:type="spellStart"/>
            <w:r w:rsidRPr="00016B1F">
              <w:rPr>
                <w:rFonts w:cs="Arial"/>
                <w:color w:val="000000"/>
              </w:rPr>
              <w:t>Manchaug</w:t>
            </w:r>
            <w:proofErr w:type="spellEnd"/>
          </w:p>
        </w:tc>
      </w:tr>
      <w:tr w:rsidR="000E70E7" w:rsidRPr="00016B1F" w14:paraId="280B3EC3"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01B2DB76" w14:textId="77777777" w:rsidR="000E70E7" w:rsidRPr="00016B1F" w:rsidRDefault="000E70E7">
            <w:pPr>
              <w:jc w:val="center"/>
              <w:rPr>
                <w:rFonts w:cs="Arial"/>
                <w:color w:val="000000"/>
              </w:rPr>
            </w:pPr>
            <w:r w:rsidRPr="00016B1F">
              <w:rPr>
                <w:rFonts w:cs="Arial"/>
                <w:color w:val="000000"/>
              </w:rPr>
              <w:t>290b</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4599E129" w14:textId="77777777" w:rsidR="000E70E7" w:rsidRPr="00016B1F" w:rsidRDefault="000E70E7">
            <w:pPr>
              <w:jc w:val="center"/>
              <w:rPr>
                <w:rFonts w:cs="Arial"/>
                <w:color w:val="000000"/>
              </w:rPr>
            </w:pPr>
            <w:r w:rsidRPr="00016B1F">
              <w:rPr>
                <w:rFonts w:cs="Arial"/>
                <w:color w:val="000000"/>
              </w:rPr>
              <w:t>SUTTON-b (</w:t>
            </w:r>
            <w:proofErr w:type="spellStart"/>
            <w:r w:rsidRPr="00016B1F">
              <w:rPr>
                <w:rFonts w:cs="Arial"/>
                <w:color w:val="000000"/>
              </w:rPr>
              <w:t>Wilkonsville</w:t>
            </w:r>
            <w:proofErr w:type="spellEnd"/>
            <w:r w:rsidRPr="00016B1F">
              <w:rPr>
                <w:rFonts w:cs="Arial"/>
                <w:color w:val="000000"/>
              </w:rPr>
              <w:t>)</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B5FAA94" w14:textId="77777777" w:rsidR="000E70E7" w:rsidRPr="00016B1F" w:rsidRDefault="000E70E7">
            <w:pPr>
              <w:jc w:val="center"/>
              <w:rPr>
                <w:rFonts w:cs="Arial"/>
                <w:color w:val="000000"/>
              </w:rPr>
            </w:pPr>
            <w:r w:rsidRPr="00016B1F">
              <w:rPr>
                <w:rFonts w:cs="Arial"/>
                <w:color w:val="000000"/>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601FC196" w14:textId="77777777" w:rsidR="000E70E7" w:rsidRPr="00016B1F" w:rsidRDefault="000E70E7">
            <w:pPr>
              <w:jc w:val="center"/>
              <w:rPr>
                <w:rFonts w:cs="Arial"/>
                <w:color w:val="000000"/>
              </w:rPr>
            </w:pPr>
            <w:r w:rsidRPr="00016B1F">
              <w:rPr>
                <w:rFonts w:cs="Arial"/>
                <w:color w:val="000000"/>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D527ED2" w14:textId="77777777" w:rsidR="000E70E7" w:rsidRPr="00016B1F" w:rsidRDefault="000E70E7">
            <w:pPr>
              <w:jc w:val="center"/>
              <w:rPr>
                <w:rFonts w:cs="Arial"/>
                <w:color w:val="000000"/>
              </w:rPr>
            </w:pPr>
            <w:r w:rsidRPr="00016B1F">
              <w:rPr>
                <w:rFonts w:cs="Arial"/>
                <w:color w:val="000000"/>
              </w:rPr>
              <w:t>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20D80446" w14:textId="77777777" w:rsidR="000E70E7" w:rsidRPr="00016B1F" w:rsidRDefault="000E70E7">
            <w:pPr>
              <w:jc w:val="center"/>
              <w:rPr>
                <w:rFonts w:cs="Arial"/>
                <w:color w:val="000000"/>
              </w:rPr>
            </w:pPr>
            <w:r w:rsidRPr="00016B1F">
              <w:rPr>
                <w:rFonts w:cs="Arial"/>
                <w:color w:val="000000"/>
              </w:rPr>
              <w:t>Regional</w:t>
            </w:r>
          </w:p>
        </w:tc>
        <w:tc>
          <w:tcPr>
            <w:tcW w:w="1980" w:type="dxa"/>
            <w:tcBorders>
              <w:top w:val="nil"/>
              <w:left w:val="nil"/>
              <w:bottom w:val="single" w:sz="4" w:space="0" w:color="auto"/>
              <w:right w:val="single" w:sz="8" w:space="0" w:color="auto"/>
            </w:tcBorders>
            <w:vAlign w:val="center"/>
          </w:tcPr>
          <w:p w14:paraId="1A28BDEF" w14:textId="77777777" w:rsidR="000E70E7" w:rsidRPr="00016B1F" w:rsidRDefault="000E70E7">
            <w:pPr>
              <w:jc w:val="center"/>
              <w:rPr>
                <w:rFonts w:cs="Arial"/>
                <w:color w:val="000000"/>
              </w:rPr>
            </w:pPr>
            <w:r w:rsidRPr="00016B1F">
              <w:rPr>
                <w:rFonts w:cs="Arial"/>
                <w:color w:val="000000"/>
              </w:rPr>
              <w:t>Upper Blackstone</w:t>
            </w:r>
          </w:p>
        </w:tc>
      </w:tr>
      <w:tr w:rsidR="000E70E7" w:rsidRPr="00016B1F" w14:paraId="4A9D60BE"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52737683" w14:textId="77777777" w:rsidR="000E70E7" w:rsidRPr="00016B1F" w:rsidRDefault="000E70E7">
            <w:pPr>
              <w:jc w:val="center"/>
              <w:rPr>
                <w:rFonts w:cs="Arial"/>
              </w:rPr>
            </w:pPr>
            <w:r w:rsidRPr="00016B1F">
              <w:rPr>
                <w:rFonts w:cs="Arial"/>
              </w:rPr>
              <w:t>291a</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29657DB" w14:textId="77777777" w:rsidR="000E70E7" w:rsidRPr="00016B1F" w:rsidRDefault="000E70E7">
            <w:pPr>
              <w:jc w:val="center"/>
              <w:rPr>
                <w:rFonts w:cs="Arial"/>
              </w:rPr>
            </w:pPr>
            <w:r w:rsidRPr="00016B1F">
              <w:rPr>
                <w:rFonts w:cs="Arial"/>
              </w:rPr>
              <w:t>SWAMPSCOTT-a</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4CB54559"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61324A89"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6162567D"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149CE8C2"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vAlign w:val="center"/>
          </w:tcPr>
          <w:p w14:paraId="629A0ACE" w14:textId="77777777" w:rsidR="000E70E7" w:rsidRPr="00016B1F" w:rsidRDefault="000E70E7">
            <w:pPr>
              <w:jc w:val="center"/>
              <w:rPr>
                <w:rFonts w:cs="Arial"/>
              </w:rPr>
            </w:pPr>
            <w:r w:rsidRPr="00016B1F">
              <w:rPr>
                <w:rFonts w:cs="Arial"/>
              </w:rPr>
              <w:t>Lynn</w:t>
            </w:r>
          </w:p>
        </w:tc>
      </w:tr>
      <w:tr w:rsidR="000E70E7" w:rsidRPr="00016B1F" w14:paraId="4E123897"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1295460C" w14:textId="77777777" w:rsidR="000E70E7" w:rsidRPr="00016B1F" w:rsidRDefault="000E70E7">
            <w:pPr>
              <w:jc w:val="center"/>
              <w:rPr>
                <w:rFonts w:cs="Arial"/>
              </w:rPr>
            </w:pPr>
            <w:r w:rsidRPr="00016B1F">
              <w:rPr>
                <w:rFonts w:cs="Arial"/>
              </w:rPr>
              <w:t>291b</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03ACF8DB" w14:textId="77777777" w:rsidR="000E70E7" w:rsidRPr="00016B1F" w:rsidRDefault="000E70E7">
            <w:pPr>
              <w:jc w:val="center"/>
              <w:rPr>
                <w:rFonts w:cs="Arial"/>
              </w:rPr>
            </w:pPr>
            <w:r w:rsidRPr="00016B1F">
              <w:rPr>
                <w:rFonts w:cs="Arial"/>
              </w:rPr>
              <w:t>SWAMPSCOTT-b</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1DD38968"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574B15D3"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76911E95"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384F3FA7"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vAlign w:val="center"/>
          </w:tcPr>
          <w:p w14:paraId="5349B785" w14:textId="77777777" w:rsidR="000E70E7" w:rsidRPr="00016B1F" w:rsidRDefault="000E70E7">
            <w:pPr>
              <w:jc w:val="center"/>
              <w:rPr>
                <w:rFonts w:cs="Arial"/>
              </w:rPr>
            </w:pPr>
            <w:r w:rsidRPr="00016B1F">
              <w:rPr>
                <w:rFonts w:cs="Arial"/>
              </w:rPr>
              <w:t>Swampscott</w:t>
            </w:r>
          </w:p>
        </w:tc>
      </w:tr>
      <w:tr w:rsidR="000E70E7" w:rsidRPr="00016B1F" w14:paraId="35EE2F16"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2C11D971" w14:textId="77777777" w:rsidR="000E70E7" w:rsidRPr="00016B1F" w:rsidRDefault="000E70E7">
            <w:pPr>
              <w:jc w:val="center"/>
              <w:rPr>
                <w:rFonts w:cs="Arial"/>
              </w:rPr>
            </w:pPr>
            <w:r w:rsidRPr="00016B1F">
              <w:rPr>
                <w:rFonts w:cs="Arial"/>
              </w:rPr>
              <w:t>292</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43CF7CB2" w14:textId="77777777" w:rsidR="000E70E7" w:rsidRPr="00016B1F" w:rsidRDefault="000E70E7">
            <w:pPr>
              <w:jc w:val="center"/>
              <w:rPr>
                <w:rFonts w:cs="Arial"/>
              </w:rPr>
            </w:pPr>
            <w:r w:rsidRPr="00016B1F">
              <w:rPr>
                <w:rFonts w:cs="Arial"/>
              </w:rPr>
              <w:t>SWANSEA</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09EF9ECC" w14:textId="77777777" w:rsidR="000E70E7" w:rsidRPr="00016B1F" w:rsidRDefault="000E70E7">
            <w:pPr>
              <w:jc w:val="center"/>
              <w:rPr>
                <w:rFonts w:cs="Arial"/>
              </w:rPr>
            </w:pPr>
            <w:r w:rsidRPr="00016B1F">
              <w:rPr>
                <w:rFonts w:cs="Arial"/>
              </w:rPr>
              <w:t>No</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48AB9B53" w14:textId="77777777" w:rsidR="000E70E7" w:rsidRPr="00016B1F" w:rsidRDefault="000E70E7">
            <w:pPr>
              <w:jc w:val="center"/>
              <w:rPr>
                <w:rFonts w:cs="Arial"/>
              </w:rPr>
            </w:pPr>
            <w:r w:rsidRPr="00016B1F">
              <w:rPr>
                <w:rFonts w:cs="Arial"/>
              </w:rPr>
              <w:t> </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7A72A739" w14:textId="77777777" w:rsidR="000E70E7" w:rsidRPr="00016B1F" w:rsidRDefault="000E70E7">
            <w:pPr>
              <w:jc w:val="center"/>
              <w:rPr>
                <w:rFonts w:cs="Arial"/>
              </w:rPr>
            </w:pPr>
            <w:r w:rsidRPr="00016B1F">
              <w:rPr>
                <w:rFonts w:cs="Arial"/>
              </w:rPr>
              <w:t xml:space="preserve"> </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1B864160" w14:textId="77777777" w:rsidR="000E70E7" w:rsidRPr="00016B1F" w:rsidRDefault="000E70E7">
            <w:pPr>
              <w:jc w:val="center"/>
              <w:rPr>
                <w:rFonts w:cs="Arial"/>
              </w:rPr>
            </w:pPr>
            <w:r w:rsidRPr="00016B1F">
              <w:rPr>
                <w:rFonts w:cs="Arial"/>
              </w:rPr>
              <w:t xml:space="preserve"> </w:t>
            </w:r>
          </w:p>
        </w:tc>
        <w:tc>
          <w:tcPr>
            <w:tcW w:w="1980" w:type="dxa"/>
            <w:tcBorders>
              <w:top w:val="nil"/>
              <w:left w:val="nil"/>
              <w:bottom w:val="single" w:sz="4" w:space="0" w:color="auto"/>
              <w:right w:val="single" w:sz="8" w:space="0" w:color="auto"/>
            </w:tcBorders>
            <w:vAlign w:val="center"/>
          </w:tcPr>
          <w:p w14:paraId="0886C989" w14:textId="77777777" w:rsidR="000E70E7" w:rsidRPr="00016B1F" w:rsidRDefault="000E70E7">
            <w:pPr>
              <w:jc w:val="center"/>
              <w:rPr>
                <w:rFonts w:cs="Arial"/>
              </w:rPr>
            </w:pPr>
            <w:r w:rsidRPr="00016B1F">
              <w:rPr>
                <w:rFonts w:cs="Arial"/>
              </w:rPr>
              <w:t xml:space="preserve"> </w:t>
            </w:r>
          </w:p>
        </w:tc>
      </w:tr>
      <w:tr w:rsidR="000E70E7" w:rsidRPr="00016B1F" w14:paraId="117C64D4"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0D91402D" w14:textId="77777777" w:rsidR="000E70E7" w:rsidRPr="00016B1F" w:rsidRDefault="000E70E7">
            <w:pPr>
              <w:jc w:val="center"/>
              <w:rPr>
                <w:rFonts w:cs="Arial"/>
              </w:rPr>
            </w:pPr>
            <w:r w:rsidRPr="00016B1F">
              <w:rPr>
                <w:rFonts w:cs="Arial"/>
              </w:rPr>
              <w:t>293</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1857C861" w14:textId="77777777" w:rsidR="000E70E7" w:rsidRPr="00016B1F" w:rsidRDefault="000E70E7">
            <w:pPr>
              <w:jc w:val="center"/>
              <w:rPr>
                <w:rFonts w:cs="Arial"/>
              </w:rPr>
            </w:pPr>
            <w:r w:rsidRPr="00016B1F">
              <w:rPr>
                <w:rFonts w:cs="Arial"/>
              </w:rPr>
              <w:t>TAUNTON</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7AAEF665"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252F73A2"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2873D9E8"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7F7B5AC4" w14:textId="77777777" w:rsidR="000E70E7" w:rsidRPr="00016B1F" w:rsidRDefault="000E70E7">
            <w:pPr>
              <w:jc w:val="center"/>
              <w:rPr>
                <w:rFonts w:cs="Arial"/>
              </w:rPr>
            </w:pPr>
            <w:r w:rsidRPr="00016B1F">
              <w:rPr>
                <w:rFonts w:cs="Arial"/>
              </w:rPr>
              <w:t>Municipal</w:t>
            </w:r>
          </w:p>
        </w:tc>
        <w:tc>
          <w:tcPr>
            <w:tcW w:w="1980" w:type="dxa"/>
            <w:tcBorders>
              <w:top w:val="nil"/>
              <w:left w:val="nil"/>
              <w:bottom w:val="single" w:sz="4" w:space="0" w:color="auto"/>
              <w:right w:val="single" w:sz="8" w:space="0" w:color="auto"/>
            </w:tcBorders>
            <w:vAlign w:val="center"/>
          </w:tcPr>
          <w:p w14:paraId="3A5607F7" w14:textId="77777777" w:rsidR="000E70E7" w:rsidRPr="00016B1F" w:rsidRDefault="000E70E7">
            <w:pPr>
              <w:jc w:val="center"/>
              <w:rPr>
                <w:rFonts w:cs="Arial"/>
              </w:rPr>
            </w:pPr>
            <w:r w:rsidRPr="00016B1F">
              <w:rPr>
                <w:rFonts w:cs="Arial"/>
              </w:rPr>
              <w:t>TAUNTON</w:t>
            </w:r>
          </w:p>
        </w:tc>
      </w:tr>
      <w:tr w:rsidR="000E70E7" w:rsidRPr="00016B1F" w14:paraId="74871942"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6C34C12D" w14:textId="77777777" w:rsidR="000E70E7" w:rsidRPr="00016B1F" w:rsidRDefault="000E70E7">
            <w:pPr>
              <w:jc w:val="center"/>
              <w:rPr>
                <w:rFonts w:cs="Arial"/>
              </w:rPr>
            </w:pPr>
            <w:r w:rsidRPr="00016B1F">
              <w:rPr>
                <w:rFonts w:cs="Arial"/>
              </w:rPr>
              <w:t>294</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EE3C2F9" w14:textId="77777777" w:rsidR="000E70E7" w:rsidRPr="00016B1F" w:rsidRDefault="000E70E7">
            <w:pPr>
              <w:jc w:val="center"/>
              <w:rPr>
                <w:rFonts w:cs="Arial"/>
              </w:rPr>
            </w:pPr>
            <w:r w:rsidRPr="00016B1F">
              <w:rPr>
                <w:rFonts w:cs="Arial"/>
              </w:rPr>
              <w:t>TEMPLETON</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42BBAC63"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34D13B51"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59DD54BC" w14:textId="77777777" w:rsidR="000E70E7" w:rsidRPr="00016B1F" w:rsidRDefault="000E70E7">
            <w:pPr>
              <w:jc w:val="center"/>
              <w:rPr>
                <w:rFonts w:cs="Arial"/>
              </w:rPr>
            </w:pPr>
            <w:r w:rsidRPr="00016B1F">
              <w:rPr>
                <w:rFonts w:cs="Arial"/>
              </w:rPr>
              <w:t>Non-IPP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1B08A6FC" w14:textId="77777777" w:rsidR="000E70E7" w:rsidRPr="00016B1F" w:rsidRDefault="000E70E7">
            <w:pPr>
              <w:jc w:val="center"/>
              <w:rPr>
                <w:rFonts w:cs="Arial"/>
              </w:rPr>
            </w:pPr>
            <w:r w:rsidRPr="00016B1F">
              <w:rPr>
                <w:rFonts w:cs="Arial"/>
              </w:rPr>
              <w:t>Municipal</w:t>
            </w:r>
          </w:p>
        </w:tc>
        <w:tc>
          <w:tcPr>
            <w:tcW w:w="1980" w:type="dxa"/>
            <w:tcBorders>
              <w:top w:val="nil"/>
              <w:left w:val="nil"/>
              <w:bottom w:val="single" w:sz="4" w:space="0" w:color="auto"/>
              <w:right w:val="single" w:sz="8" w:space="0" w:color="auto"/>
            </w:tcBorders>
            <w:vAlign w:val="center"/>
          </w:tcPr>
          <w:p w14:paraId="35FAE099" w14:textId="77777777" w:rsidR="000E70E7" w:rsidRPr="00016B1F" w:rsidRDefault="000E70E7">
            <w:pPr>
              <w:jc w:val="center"/>
              <w:rPr>
                <w:rFonts w:cs="Arial"/>
              </w:rPr>
            </w:pPr>
            <w:r w:rsidRPr="00016B1F">
              <w:rPr>
                <w:rFonts w:cs="Arial"/>
              </w:rPr>
              <w:t>TEMPLETON</w:t>
            </w:r>
          </w:p>
        </w:tc>
      </w:tr>
      <w:tr w:rsidR="000E70E7" w:rsidRPr="00016B1F" w14:paraId="3E057482"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7DE0E458" w14:textId="77777777" w:rsidR="000E70E7" w:rsidRPr="00016B1F" w:rsidRDefault="000E70E7">
            <w:pPr>
              <w:jc w:val="center"/>
              <w:rPr>
                <w:rFonts w:cs="Arial"/>
              </w:rPr>
            </w:pPr>
            <w:r w:rsidRPr="00016B1F">
              <w:rPr>
                <w:rFonts w:cs="Arial"/>
              </w:rPr>
              <w:t>295</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37A50F69" w14:textId="77777777" w:rsidR="000E70E7" w:rsidRPr="00016B1F" w:rsidRDefault="000E70E7">
            <w:pPr>
              <w:jc w:val="center"/>
              <w:rPr>
                <w:rFonts w:cs="Arial"/>
              </w:rPr>
            </w:pPr>
            <w:r w:rsidRPr="00016B1F">
              <w:rPr>
                <w:rFonts w:cs="Arial"/>
              </w:rPr>
              <w:t>TEWKSBURY</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524D0A55" w14:textId="77777777" w:rsidR="000E70E7" w:rsidRPr="00016B1F" w:rsidRDefault="000E70E7">
            <w:pPr>
              <w:jc w:val="center"/>
              <w:rPr>
                <w:rFont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70923AE3" w14:textId="77777777" w:rsidR="000E70E7" w:rsidRPr="00016B1F" w:rsidRDefault="000E70E7">
            <w:pPr>
              <w:jc w:val="center"/>
              <w:rPr>
                <w:rFont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34EA18C4" w14:textId="77777777" w:rsidR="000E70E7" w:rsidRPr="00016B1F" w:rsidRDefault="000E70E7">
            <w:pPr>
              <w:jc w:val="center"/>
              <w:rPr>
                <w:rFonts w:cs="Arial"/>
              </w:rPr>
            </w:pPr>
            <w:r w:rsidRPr="00016B1F">
              <w:rPr>
                <w:rFonts w:cs="Arial"/>
              </w:rPr>
              <w:t>IPP</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13C4EC40" w14:textId="77777777" w:rsidR="000E70E7" w:rsidRPr="00016B1F" w:rsidRDefault="000E70E7">
            <w:pPr>
              <w:jc w:val="center"/>
              <w:rPr>
                <w:rFonts w:cs="Arial"/>
              </w:rPr>
            </w:pPr>
            <w:r w:rsidRPr="00016B1F">
              <w:rPr>
                <w:rFonts w:cs="Arial"/>
              </w:rPr>
              <w:t>Regional</w:t>
            </w:r>
          </w:p>
        </w:tc>
        <w:tc>
          <w:tcPr>
            <w:tcW w:w="1980" w:type="dxa"/>
            <w:tcBorders>
              <w:top w:val="nil"/>
              <w:left w:val="nil"/>
              <w:bottom w:val="single" w:sz="4" w:space="0" w:color="auto"/>
              <w:right w:val="single" w:sz="8" w:space="0" w:color="auto"/>
            </w:tcBorders>
            <w:shd w:val="clear" w:color="auto" w:fill="FFFFFF"/>
            <w:vAlign w:val="center"/>
          </w:tcPr>
          <w:p w14:paraId="04A80CF3" w14:textId="77777777" w:rsidR="000E70E7" w:rsidRPr="00016B1F" w:rsidRDefault="000E70E7">
            <w:pPr>
              <w:jc w:val="center"/>
              <w:rPr>
                <w:rFonts w:cs="Arial"/>
              </w:rPr>
            </w:pPr>
            <w:r w:rsidRPr="00016B1F">
              <w:rPr>
                <w:rFonts w:cs="Arial"/>
              </w:rPr>
              <w:t>Lowell</w:t>
            </w:r>
          </w:p>
        </w:tc>
      </w:tr>
      <w:tr w:rsidR="000E70E7" w:rsidRPr="00016B1F" w14:paraId="604F9BDC"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72537BD6" w14:textId="77777777" w:rsidR="000E70E7" w:rsidRPr="00016B1F" w:rsidRDefault="000E70E7">
            <w:pPr>
              <w:jc w:val="center"/>
              <w:rPr>
                <w:rFonts w:eastAsia="Arial Unicode MS" w:cs="Arial"/>
              </w:rPr>
            </w:pPr>
            <w:r w:rsidRPr="00016B1F">
              <w:rPr>
                <w:rFonts w:cs="Arial"/>
              </w:rPr>
              <w:t>296</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07C2AE11" w14:textId="77777777" w:rsidR="000E70E7" w:rsidRPr="00016B1F" w:rsidRDefault="000E70E7">
            <w:pPr>
              <w:jc w:val="center"/>
              <w:rPr>
                <w:rFonts w:eastAsia="Arial Unicode MS" w:cs="Arial"/>
              </w:rPr>
            </w:pPr>
            <w:r w:rsidRPr="00016B1F">
              <w:rPr>
                <w:rFonts w:cs="Arial"/>
              </w:rPr>
              <w:t>TISBURY</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529C7640" w14:textId="77777777" w:rsidR="000E70E7" w:rsidRPr="00016B1F" w:rsidRDefault="000E70E7">
            <w:pPr>
              <w:jc w:val="center"/>
              <w:rPr>
                <w:rFonts w:eastAsia="Arial Unicode MS" w:cs="Arial"/>
              </w:rPr>
            </w:pPr>
            <w:r w:rsidRPr="00016B1F">
              <w:rPr>
                <w:rFonts w:cs="Arial"/>
              </w:rPr>
              <w:t>No</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5771584E" w14:textId="77777777" w:rsidR="000E70E7" w:rsidRPr="00016B1F" w:rsidRDefault="000E70E7">
            <w:pPr>
              <w:jc w:val="center"/>
              <w:rPr>
                <w:rFonts w:eastAsia="Arial Unicode MS" w:cs="Arial"/>
              </w:rPr>
            </w:pPr>
            <w:r w:rsidRPr="00016B1F">
              <w:rPr>
                <w:rFonts w:cs="Arial"/>
              </w:rPr>
              <w:t> </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3255871F" w14:textId="77777777" w:rsidR="000E70E7" w:rsidRPr="00016B1F" w:rsidRDefault="000E70E7">
            <w:pPr>
              <w:jc w:val="center"/>
              <w:rPr>
                <w:rFonts w:eastAsia="Arial Unicode MS" w:cs="Arial"/>
              </w:rPr>
            </w:pPr>
            <w:r w:rsidRPr="00016B1F">
              <w:rPr>
                <w:rFonts w:cs="Arial"/>
              </w:rPr>
              <w:t xml:space="preserve"> </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162D817D" w14:textId="77777777" w:rsidR="000E70E7" w:rsidRPr="00016B1F" w:rsidRDefault="000E70E7">
            <w:pPr>
              <w:jc w:val="center"/>
              <w:rPr>
                <w:rFonts w:eastAsia="Arial Unicode MS" w:cs="Arial"/>
              </w:rPr>
            </w:pPr>
            <w:r w:rsidRPr="00016B1F">
              <w:rPr>
                <w:rFonts w:cs="Arial"/>
              </w:rPr>
              <w:t xml:space="preserve"> </w:t>
            </w:r>
          </w:p>
        </w:tc>
        <w:tc>
          <w:tcPr>
            <w:tcW w:w="1980" w:type="dxa"/>
            <w:tcBorders>
              <w:top w:val="nil"/>
              <w:left w:val="nil"/>
              <w:bottom w:val="single" w:sz="4" w:space="0" w:color="auto"/>
              <w:right w:val="single" w:sz="8" w:space="0" w:color="auto"/>
            </w:tcBorders>
            <w:shd w:val="clear" w:color="auto" w:fill="FFFFFF"/>
            <w:vAlign w:val="center"/>
          </w:tcPr>
          <w:p w14:paraId="6ACD47FD" w14:textId="77777777" w:rsidR="000E70E7" w:rsidRPr="00016B1F" w:rsidRDefault="000E70E7">
            <w:pPr>
              <w:jc w:val="center"/>
              <w:rPr>
                <w:rFonts w:eastAsia="Arial Unicode MS" w:cs="Arial"/>
              </w:rPr>
            </w:pPr>
            <w:r w:rsidRPr="00016B1F">
              <w:rPr>
                <w:rFonts w:cs="Arial"/>
              </w:rPr>
              <w:t xml:space="preserve"> </w:t>
            </w:r>
          </w:p>
        </w:tc>
      </w:tr>
      <w:tr w:rsidR="000E70E7" w:rsidRPr="00016B1F" w14:paraId="3EE5FBA4"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691B36F0" w14:textId="77777777" w:rsidR="000E70E7" w:rsidRPr="00016B1F" w:rsidRDefault="000E70E7">
            <w:pPr>
              <w:jc w:val="center"/>
              <w:rPr>
                <w:rFonts w:eastAsia="Arial Unicode MS" w:cs="Arial"/>
              </w:rPr>
            </w:pPr>
            <w:r w:rsidRPr="00016B1F">
              <w:rPr>
                <w:rFonts w:cs="Arial"/>
              </w:rPr>
              <w:t>297</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5417843B" w14:textId="77777777" w:rsidR="000E70E7" w:rsidRPr="00016B1F" w:rsidRDefault="000E70E7">
            <w:pPr>
              <w:jc w:val="center"/>
              <w:rPr>
                <w:rFonts w:eastAsia="Arial Unicode MS" w:cs="Arial"/>
              </w:rPr>
            </w:pPr>
            <w:r w:rsidRPr="00016B1F">
              <w:rPr>
                <w:rFonts w:cs="Arial"/>
              </w:rPr>
              <w:t>TOLLAND</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2538AC9E" w14:textId="77777777" w:rsidR="000E70E7" w:rsidRPr="00016B1F" w:rsidRDefault="000E70E7">
            <w:pPr>
              <w:jc w:val="center"/>
              <w:rPr>
                <w:rFonts w:eastAsia="Arial Unicode MS" w:cs="Arial"/>
              </w:rPr>
            </w:pPr>
            <w:r w:rsidRPr="00016B1F">
              <w:rPr>
                <w:rFonts w:cs="Arial"/>
              </w:rPr>
              <w:t>No</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0A42F36E" w14:textId="77777777" w:rsidR="000E70E7" w:rsidRPr="00016B1F" w:rsidRDefault="000E70E7">
            <w:pPr>
              <w:jc w:val="center"/>
              <w:rPr>
                <w:rFonts w:eastAsia="Arial Unicode MS" w:cs="Arial"/>
              </w:rPr>
            </w:pPr>
            <w:r w:rsidRPr="00016B1F">
              <w:rPr>
                <w:rFonts w:cs="Arial"/>
              </w:rPr>
              <w:t> </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4581881F" w14:textId="77777777" w:rsidR="000E70E7" w:rsidRPr="00016B1F" w:rsidRDefault="000E70E7">
            <w:pPr>
              <w:jc w:val="center"/>
              <w:rPr>
                <w:rFonts w:eastAsia="Arial Unicode MS" w:cs="Arial"/>
              </w:rPr>
            </w:pPr>
            <w:r w:rsidRPr="00016B1F">
              <w:rPr>
                <w:rFonts w:cs="Arial"/>
              </w:rPr>
              <w:t xml:space="preserve"> </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154FD9D7" w14:textId="77777777" w:rsidR="000E70E7" w:rsidRPr="00016B1F" w:rsidRDefault="000E70E7">
            <w:pPr>
              <w:jc w:val="center"/>
              <w:rPr>
                <w:rFonts w:eastAsia="Arial Unicode MS" w:cs="Arial"/>
              </w:rPr>
            </w:pPr>
            <w:r w:rsidRPr="00016B1F">
              <w:rPr>
                <w:rFonts w:cs="Arial"/>
              </w:rPr>
              <w:t xml:space="preserve"> </w:t>
            </w:r>
          </w:p>
        </w:tc>
        <w:tc>
          <w:tcPr>
            <w:tcW w:w="1980" w:type="dxa"/>
            <w:tcBorders>
              <w:top w:val="nil"/>
              <w:left w:val="nil"/>
              <w:bottom w:val="single" w:sz="4" w:space="0" w:color="auto"/>
              <w:right w:val="single" w:sz="8" w:space="0" w:color="auto"/>
            </w:tcBorders>
            <w:shd w:val="clear" w:color="auto" w:fill="FFFFFF"/>
            <w:vAlign w:val="center"/>
          </w:tcPr>
          <w:p w14:paraId="3364D902" w14:textId="77777777" w:rsidR="000E70E7" w:rsidRPr="00016B1F" w:rsidRDefault="000E70E7">
            <w:pPr>
              <w:jc w:val="center"/>
              <w:rPr>
                <w:rFonts w:eastAsia="Arial Unicode MS" w:cs="Arial"/>
              </w:rPr>
            </w:pPr>
            <w:r w:rsidRPr="00016B1F">
              <w:rPr>
                <w:rFonts w:cs="Arial"/>
              </w:rPr>
              <w:t xml:space="preserve"> </w:t>
            </w:r>
          </w:p>
        </w:tc>
      </w:tr>
      <w:tr w:rsidR="000E70E7" w:rsidRPr="00016B1F" w14:paraId="2C570FC9"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17F39B39" w14:textId="77777777" w:rsidR="000E70E7" w:rsidRPr="00016B1F" w:rsidRDefault="000E70E7">
            <w:pPr>
              <w:jc w:val="center"/>
              <w:rPr>
                <w:rFonts w:eastAsia="Arial Unicode MS" w:cs="Arial"/>
              </w:rPr>
            </w:pPr>
            <w:r w:rsidRPr="00016B1F">
              <w:rPr>
                <w:rFonts w:cs="Arial"/>
              </w:rPr>
              <w:t>298</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7796889C" w14:textId="77777777" w:rsidR="000E70E7" w:rsidRPr="00016B1F" w:rsidRDefault="000E70E7">
            <w:pPr>
              <w:jc w:val="center"/>
              <w:rPr>
                <w:rFonts w:eastAsia="Arial Unicode MS" w:cs="Arial"/>
              </w:rPr>
            </w:pPr>
            <w:r w:rsidRPr="00016B1F">
              <w:rPr>
                <w:rFonts w:cs="Arial"/>
              </w:rPr>
              <w:t>TOPSFIELD</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6503BDA2" w14:textId="77777777" w:rsidR="000E70E7" w:rsidRPr="00016B1F" w:rsidRDefault="000E70E7">
            <w:pPr>
              <w:jc w:val="center"/>
              <w:rPr>
                <w:rFonts w:eastAsia="Arial Unicode MS" w:cs="Arial"/>
              </w:rPr>
            </w:pPr>
            <w:r w:rsidRPr="00016B1F">
              <w:rPr>
                <w:rFonts w:cs="Arial"/>
              </w:rPr>
              <w:t>No</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5B8EDE85" w14:textId="77777777" w:rsidR="000E70E7" w:rsidRPr="00016B1F" w:rsidRDefault="000E70E7">
            <w:pPr>
              <w:jc w:val="center"/>
              <w:rPr>
                <w:rFonts w:eastAsia="Arial Unicode MS" w:cs="Arial"/>
              </w:rPr>
            </w:pPr>
            <w:r w:rsidRPr="00016B1F">
              <w:rPr>
                <w:rFonts w:cs="Arial"/>
              </w:rPr>
              <w:t> </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12FB7906" w14:textId="77777777" w:rsidR="000E70E7" w:rsidRPr="00016B1F" w:rsidRDefault="000E70E7">
            <w:pPr>
              <w:jc w:val="center"/>
              <w:rPr>
                <w:rFonts w:eastAsia="Arial Unicode MS" w:cs="Arial"/>
              </w:rPr>
            </w:pPr>
            <w:r w:rsidRPr="00016B1F">
              <w:rPr>
                <w:rFonts w:cs="Arial"/>
              </w:rPr>
              <w:t xml:space="preserve"> </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545E9373" w14:textId="77777777" w:rsidR="000E70E7" w:rsidRPr="00016B1F" w:rsidRDefault="000E70E7">
            <w:pPr>
              <w:jc w:val="center"/>
              <w:rPr>
                <w:rFonts w:eastAsia="Arial Unicode MS" w:cs="Arial"/>
              </w:rPr>
            </w:pPr>
            <w:r w:rsidRPr="00016B1F">
              <w:rPr>
                <w:rFonts w:cs="Arial"/>
              </w:rPr>
              <w:t xml:space="preserve"> </w:t>
            </w:r>
          </w:p>
        </w:tc>
        <w:tc>
          <w:tcPr>
            <w:tcW w:w="1980" w:type="dxa"/>
            <w:tcBorders>
              <w:top w:val="nil"/>
              <w:left w:val="nil"/>
              <w:bottom w:val="single" w:sz="4" w:space="0" w:color="auto"/>
              <w:right w:val="single" w:sz="8" w:space="0" w:color="auto"/>
            </w:tcBorders>
            <w:shd w:val="clear" w:color="auto" w:fill="FFFFFF"/>
            <w:vAlign w:val="center"/>
          </w:tcPr>
          <w:p w14:paraId="4B4B8C6D" w14:textId="77777777" w:rsidR="000E70E7" w:rsidRPr="00016B1F" w:rsidRDefault="000E70E7">
            <w:pPr>
              <w:jc w:val="center"/>
              <w:rPr>
                <w:rFonts w:eastAsia="Arial Unicode MS" w:cs="Arial"/>
              </w:rPr>
            </w:pPr>
            <w:r w:rsidRPr="00016B1F">
              <w:rPr>
                <w:rFonts w:cs="Arial"/>
              </w:rPr>
              <w:t xml:space="preserve"> </w:t>
            </w:r>
          </w:p>
        </w:tc>
      </w:tr>
      <w:tr w:rsidR="000E70E7" w:rsidRPr="00016B1F" w14:paraId="516E6601"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230551DC" w14:textId="77777777" w:rsidR="000E70E7" w:rsidRPr="00016B1F" w:rsidRDefault="000E70E7">
            <w:pPr>
              <w:jc w:val="center"/>
              <w:rPr>
                <w:rFonts w:eastAsia="Arial Unicode MS" w:cs="Arial"/>
              </w:rPr>
            </w:pPr>
            <w:r w:rsidRPr="00016B1F">
              <w:rPr>
                <w:rFonts w:cs="Arial"/>
              </w:rPr>
              <w:t>299</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1E223579" w14:textId="77777777" w:rsidR="000E70E7" w:rsidRPr="00016B1F" w:rsidRDefault="000E70E7">
            <w:pPr>
              <w:jc w:val="center"/>
              <w:rPr>
                <w:rFonts w:eastAsia="Arial Unicode MS" w:cs="Arial"/>
              </w:rPr>
            </w:pPr>
            <w:r w:rsidRPr="00016B1F">
              <w:rPr>
                <w:rFonts w:cs="Arial"/>
              </w:rPr>
              <w:t>TOWNSEND</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216A208D" w14:textId="77777777" w:rsidR="000E70E7" w:rsidRPr="00016B1F" w:rsidRDefault="000E70E7">
            <w:pPr>
              <w:jc w:val="center"/>
              <w:rPr>
                <w:rFonts w:eastAsia="Arial Unicode MS" w:cs="Arial"/>
              </w:rPr>
            </w:pPr>
            <w:r w:rsidRPr="00016B1F">
              <w:rPr>
                <w:rFonts w:cs="Arial"/>
              </w:rPr>
              <w:t>No</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7F6F8089" w14:textId="77777777" w:rsidR="000E70E7" w:rsidRPr="00016B1F" w:rsidRDefault="000E70E7">
            <w:pPr>
              <w:jc w:val="center"/>
              <w:rPr>
                <w:rFonts w:eastAsia="Arial Unicode MS" w:cs="Arial"/>
              </w:rPr>
            </w:pPr>
            <w:r w:rsidRPr="00016B1F">
              <w:rPr>
                <w:rFonts w:cs="Arial"/>
              </w:rPr>
              <w:t> </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73A2F443" w14:textId="77777777" w:rsidR="000E70E7" w:rsidRPr="00016B1F" w:rsidRDefault="000E70E7">
            <w:pPr>
              <w:jc w:val="center"/>
              <w:rPr>
                <w:rFonts w:eastAsia="Arial Unicode MS" w:cs="Arial"/>
              </w:rPr>
            </w:pPr>
            <w:r w:rsidRPr="00016B1F">
              <w:rPr>
                <w:rFonts w:cs="Arial"/>
              </w:rPr>
              <w:t xml:space="preserve"> </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4D81AF24" w14:textId="77777777" w:rsidR="000E70E7" w:rsidRPr="00016B1F" w:rsidRDefault="000E70E7">
            <w:pPr>
              <w:jc w:val="center"/>
              <w:rPr>
                <w:rFonts w:eastAsia="Arial Unicode MS" w:cs="Arial"/>
              </w:rPr>
            </w:pPr>
            <w:r w:rsidRPr="00016B1F">
              <w:rPr>
                <w:rFonts w:cs="Arial"/>
              </w:rPr>
              <w:t xml:space="preserve"> </w:t>
            </w:r>
          </w:p>
        </w:tc>
        <w:tc>
          <w:tcPr>
            <w:tcW w:w="1980" w:type="dxa"/>
            <w:tcBorders>
              <w:top w:val="nil"/>
              <w:left w:val="nil"/>
              <w:bottom w:val="single" w:sz="4" w:space="0" w:color="auto"/>
              <w:right w:val="single" w:sz="8" w:space="0" w:color="auto"/>
            </w:tcBorders>
            <w:shd w:val="clear" w:color="auto" w:fill="FFFFFF"/>
            <w:vAlign w:val="center"/>
          </w:tcPr>
          <w:p w14:paraId="0328DB36" w14:textId="77777777" w:rsidR="000E70E7" w:rsidRPr="00016B1F" w:rsidRDefault="000E70E7">
            <w:pPr>
              <w:jc w:val="center"/>
              <w:rPr>
                <w:rFonts w:eastAsia="Arial Unicode MS" w:cs="Arial"/>
              </w:rPr>
            </w:pPr>
            <w:r w:rsidRPr="00016B1F">
              <w:rPr>
                <w:rFonts w:cs="Arial"/>
              </w:rPr>
              <w:t xml:space="preserve"> </w:t>
            </w:r>
          </w:p>
        </w:tc>
      </w:tr>
      <w:tr w:rsidR="000E70E7" w:rsidRPr="00016B1F" w14:paraId="20315976"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134C27D5" w14:textId="77777777" w:rsidR="000E70E7" w:rsidRPr="00016B1F" w:rsidRDefault="000E70E7">
            <w:pPr>
              <w:jc w:val="center"/>
              <w:rPr>
                <w:rFonts w:eastAsia="Arial Unicode MS" w:cs="Arial"/>
              </w:rPr>
            </w:pPr>
            <w:r w:rsidRPr="00016B1F">
              <w:rPr>
                <w:rFonts w:cs="Arial"/>
              </w:rPr>
              <w:t>300</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6BA0DD55" w14:textId="77777777" w:rsidR="000E70E7" w:rsidRPr="00016B1F" w:rsidRDefault="000E70E7">
            <w:pPr>
              <w:jc w:val="center"/>
              <w:rPr>
                <w:rFonts w:eastAsia="Arial Unicode MS" w:cs="Arial"/>
              </w:rPr>
            </w:pPr>
            <w:r w:rsidRPr="00016B1F">
              <w:rPr>
                <w:rFonts w:cs="Arial"/>
              </w:rPr>
              <w:t>TRURO</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1558069C" w14:textId="77777777" w:rsidR="000E70E7" w:rsidRPr="00016B1F" w:rsidRDefault="000E70E7">
            <w:pPr>
              <w:jc w:val="center"/>
              <w:rPr>
                <w:rFonts w:eastAsia="Arial Unicode MS" w:cs="Arial"/>
              </w:rPr>
            </w:pPr>
            <w:r w:rsidRPr="00016B1F">
              <w:rPr>
                <w:rFonts w:cs="Arial"/>
              </w:rPr>
              <w:t>No</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6D02448B" w14:textId="77777777" w:rsidR="000E70E7" w:rsidRPr="00016B1F" w:rsidRDefault="000E70E7">
            <w:pPr>
              <w:jc w:val="center"/>
              <w:rPr>
                <w:rFonts w:eastAsia="Arial Unicode MS" w:cs="Arial"/>
              </w:rPr>
            </w:pPr>
            <w:r w:rsidRPr="00016B1F">
              <w:rPr>
                <w:rFonts w:cs="Arial"/>
              </w:rPr>
              <w:t> </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0B0C7957" w14:textId="77777777" w:rsidR="000E70E7" w:rsidRPr="00016B1F" w:rsidRDefault="000E70E7">
            <w:pPr>
              <w:jc w:val="center"/>
              <w:rPr>
                <w:rFonts w:eastAsia="Arial Unicode MS" w:cs="Arial"/>
              </w:rPr>
            </w:pPr>
            <w:r w:rsidRPr="00016B1F">
              <w:rPr>
                <w:rFonts w:cs="Arial"/>
              </w:rPr>
              <w:t xml:space="preserve"> </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7897C75C" w14:textId="77777777" w:rsidR="000E70E7" w:rsidRPr="00016B1F" w:rsidRDefault="000E70E7">
            <w:pPr>
              <w:jc w:val="center"/>
              <w:rPr>
                <w:rFonts w:eastAsia="Arial Unicode MS" w:cs="Arial"/>
              </w:rPr>
            </w:pPr>
            <w:r w:rsidRPr="00016B1F">
              <w:rPr>
                <w:rFonts w:cs="Arial"/>
              </w:rPr>
              <w:t xml:space="preserve"> </w:t>
            </w:r>
          </w:p>
        </w:tc>
        <w:tc>
          <w:tcPr>
            <w:tcW w:w="1980" w:type="dxa"/>
            <w:tcBorders>
              <w:top w:val="nil"/>
              <w:left w:val="nil"/>
              <w:bottom w:val="single" w:sz="4" w:space="0" w:color="auto"/>
              <w:right w:val="single" w:sz="8" w:space="0" w:color="auto"/>
            </w:tcBorders>
            <w:vAlign w:val="center"/>
          </w:tcPr>
          <w:p w14:paraId="71C7FC92" w14:textId="77777777" w:rsidR="000E70E7" w:rsidRPr="00016B1F" w:rsidRDefault="000E70E7">
            <w:pPr>
              <w:jc w:val="center"/>
              <w:rPr>
                <w:rFonts w:eastAsia="Arial Unicode MS" w:cs="Arial"/>
              </w:rPr>
            </w:pPr>
            <w:r w:rsidRPr="00016B1F">
              <w:rPr>
                <w:rFonts w:cs="Arial"/>
              </w:rPr>
              <w:t xml:space="preserve"> </w:t>
            </w:r>
          </w:p>
        </w:tc>
      </w:tr>
      <w:tr w:rsidR="000E70E7" w:rsidRPr="00016B1F" w14:paraId="091D7ACB"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2041D76A" w14:textId="77777777" w:rsidR="000E70E7" w:rsidRPr="00016B1F" w:rsidRDefault="000E70E7">
            <w:pPr>
              <w:jc w:val="center"/>
              <w:rPr>
                <w:rFonts w:eastAsia="Arial Unicode MS" w:cs="Arial"/>
              </w:rPr>
            </w:pPr>
            <w:r w:rsidRPr="00016B1F">
              <w:rPr>
                <w:rFonts w:cs="Arial"/>
              </w:rPr>
              <w:lastRenderedPageBreak/>
              <w:t>301</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18F1C54B" w14:textId="77777777" w:rsidR="000E70E7" w:rsidRPr="00016B1F" w:rsidRDefault="000E70E7">
            <w:pPr>
              <w:jc w:val="center"/>
              <w:rPr>
                <w:rFonts w:eastAsia="Arial Unicode MS" w:cs="Arial"/>
              </w:rPr>
            </w:pPr>
            <w:r w:rsidRPr="00016B1F">
              <w:rPr>
                <w:rFonts w:cs="Arial"/>
              </w:rPr>
              <w:t>TYNGSBOROUGH</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0E2A822D" w14:textId="77777777" w:rsidR="000E70E7" w:rsidRPr="00016B1F" w:rsidRDefault="000E70E7">
            <w:pPr>
              <w:jc w:val="center"/>
              <w:rPr>
                <w:rFonts w:eastAsia="Arial Unicode M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0FD0A71B" w14:textId="77777777" w:rsidR="000E70E7" w:rsidRPr="00016B1F" w:rsidRDefault="000E70E7">
            <w:pPr>
              <w:jc w:val="center"/>
              <w:rPr>
                <w:rFonts w:eastAsia="Arial Unicode M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52A77779" w14:textId="77777777" w:rsidR="000E70E7" w:rsidRPr="00016B1F" w:rsidRDefault="000E70E7">
            <w:pPr>
              <w:jc w:val="center"/>
              <w:rPr>
                <w:rFonts w:eastAsia="Arial Unicode MS" w:cs="Arial"/>
              </w:rPr>
            </w:pPr>
            <w:r w:rsidRPr="00016B1F">
              <w:rPr>
                <w:rFonts w:cs="Arial"/>
              </w:rPr>
              <w:t>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7D9F2D6D" w14:textId="77777777" w:rsidR="000E70E7" w:rsidRPr="00016B1F" w:rsidRDefault="000E70E7">
            <w:pPr>
              <w:jc w:val="center"/>
              <w:rPr>
                <w:rFonts w:eastAsia="Arial Unicode MS" w:cs="Arial"/>
              </w:rPr>
            </w:pPr>
            <w:r w:rsidRPr="00016B1F">
              <w:rPr>
                <w:rFonts w:cs="Arial"/>
              </w:rPr>
              <w:t>Regional</w:t>
            </w:r>
          </w:p>
        </w:tc>
        <w:tc>
          <w:tcPr>
            <w:tcW w:w="1980" w:type="dxa"/>
            <w:tcBorders>
              <w:top w:val="nil"/>
              <w:left w:val="nil"/>
              <w:bottom w:val="single" w:sz="4" w:space="0" w:color="auto"/>
              <w:right w:val="single" w:sz="8" w:space="0" w:color="auto"/>
            </w:tcBorders>
            <w:vAlign w:val="center"/>
          </w:tcPr>
          <w:p w14:paraId="5E9EB1F2" w14:textId="77777777" w:rsidR="000E70E7" w:rsidRPr="00016B1F" w:rsidRDefault="000E70E7">
            <w:pPr>
              <w:jc w:val="center"/>
              <w:rPr>
                <w:rFonts w:eastAsia="Arial Unicode MS" w:cs="Arial"/>
              </w:rPr>
            </w:pPr>
            <w:r w:rsidRPr="00016B1F">
              <w:rPr>
                <w:rFonts w:cs="Arial"/>
              </w:rPr>
              <w:t>Lowell</w:t>
            </w:r>
          </w:p>
        </w:tc>
      </w:tr>
      <w:tr w:rsidR="000E70E7" w:rsidRPr="00016B1F" w14:paraId="5561B869"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4AFC641C" w14:textId="77777777" w:rsidR="000E70E7" w:rsidRPr="00016B1F" w:rsidRDefault="000E70E7">
            <w:pPr>
              <w:jc w:val="center"/>
              <w:rPr>
                <w:rFonts w:eastAsia="Arial Unicode MS" w:cs="Arial"/>
              </w:rPr>
            </w:pPr>
            <w:r w:rsidRPr="00016B1F">
              <w:rPr>
                <w:rFonts w:cs="Arial"/>
              </w:rPr>
              <w:t>302</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4F996003" w14:textId="77777777" w:rsidR="000E70E7" w:rsidRPr="00016B1F" w:rsidRDefault="000E70E7">
            <w:pPr>
              <w:jc w:val="center"/>
              <w:rPr>
                <w:rFonts w:eastAsia="Arial Unicode MS" w:cs="Arial"/>
              </w:rPr>
            </w:pPr>
            <w:r w:rsidRPr="00016B1F">
              <w:rPr>
                <w:rFonts w:cs="Arial"/>
              </w:rPr>
              <w:t>TYRINGHAM</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4A0524C3" w14:textId="77777777" w:rsidR="000E70E7" w:rsidRPr="00016B1F" w:rsidRDefault="000E70E7">
            <w:pPr>
              <w:jc w:val="center"/>
              <w:rPr>
                <w:rFonts w:eastAsia="Arial Unicode MS" w:cs="Arial"/>
              </w:rPr>
            </w:pPr>
            <w:r w:rsidRPr="00016B1F">
              <w:rPr>
                <w:rFonts w:cs="Arial"/>
              </w:rPr>
              <w:t>No</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4260263B" w14:textId="77777777" w:rsidR="000E70E7" w:rsidRPr="00016B1F" w:rsidRDefault="000E70E7">
            <w:pPr>
              <w:jc w:val="center"/>
              <w:rPr>
                <w:rFonts w:eastAsia="Arial Unicode MS" w:cs="Arial"/>
              </w:rPr>
            </w:pPr>
            <w:r w:rsidRPr="00016B1F">
              <w:rPr>
                <w:rFonts w:cs="Arial"/>
              </w:rPr>
              <w:t> </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7DA773A8" w14:textId="77777777" w:rsidR="000E70E7" w:rsidRPr="00016B1F" w:rsidRDefault="000E70E7">
            <w:pPr>
              <w:jc w:val="center"/>
              <w:rPr>
                <w:rFonts w:eastAsia="Arial Unicode MS" w:cs="Arial"/>
              </w:rPr>
            </w:pPr>
            <w:r w:rsidRPr="00016B1F">
              <w:rPr>
                <w:rFonts w:cs="Arial"/>
              </w:rPr>
              <w:t xml:space="preserve"> </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1C0CE626" w14:textId="77777777" w:rsidR="000E70E7" w:rsidRPr="00016B1F" w:rsidRDefault="000E70E7">
            <w:pPr>
              <w:jc w:val="center"/>
              <w:rPr>
                <w:rFonts w:eastAsia="Arial Unicode MS" w:cs="Arial"/>
              </w:rPr>
            </w:pPr>
            <w:r w:rsidRPr="00016B1F">
              <w:rPr>
                <w:rFonts w:cs="Arial"/>
              </w:rPr>
              <w:t xml:space="preserve"> </w:t>
            </w:r>
          </w:p>
        </w:tc>
        <w:tc>
          <w:tcPr>
            <w:tcW w:w="1980" w:type="dxa"/>
            <w:tcBorders>
              <w:top w:val="nil"/>
              <w:left w:val="nil"/>
              <w:bottom w:val="single" w:sz="4" w:space="0" w:color="auto"/>
              <w:right w:val="single" w:sz="8" w:space="0" w:color="auto"/>
            </w:tcBorders>
            <w:vAlign w:val="center"/>
          </w:tcPr>
          <w:p w14:paraId="35E60BDC" w14:textId="77777777" w:rsidR="000E70E7" w:rsidRPr="00016B1F" w:rsidRDefault="000E70E7">
            <w:pPr>
              <w:jc w:val="center"/>
              <w:rPr>
                <w:rFonts w:eastAsia="Arial Unicode MS" w:cs="Arial"/>
              </w:rPr>
            </w:pPr>
            <w:r w:rsidRPr="00016B1F">
              <w:rPr>
                <w:rFonts w:cs="Arial"/>
              </w:rPr>
              <w:t xml:space="preserve"> </w:t>
            </w:r>
          </w:p>
        </w:tc>
      </w:tr>
      <w:tr w:rsidR="000E70E7" w:rsidRPr="00016B1F" w14:paraId="72277B2B"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20EC648B" w14:textId="77777777" w:rsidR="000E70E7" w:rsidRPr="00016B1F" w:rsidRDefault="000E70E7">
            <w:pPr>
              <w:jc w:val="center"/>
              <w:rPr>
                <w:rFonts w:eastAsia="Arial Unicode MS" w:cs="Arial"/>
              </w:rPr>
            </w:pPr>
            <w:r w:rsidRPr="00016B1F">
              <w:rPr>
                <w:rFonts w:cs="Arial"/>
              </w:rPr>
              <w:t>303</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27D9FE84" w14:textId="77777777" w:rsidR="000E70E7" w:rsidRPr="00016B1F" w:rsidRDefault="000E70E7">
            <w:pPr>
              <w:jc w:val="center"/>
              <w:rPr>
                <w:rFonts w:eastAsia="Arial Unicode MS" w:cs="Arial"/>
              </w:rPr>
            </w:pPr>
            <w:r w:rsidRPr="00016B1F">
              <w:rPr>
                <w:rFonts w:cs="Arial"/>
              </w:rPr>
              <w:t>UPTON</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7105D582" w14:textId="77777777" w:rsidR="000E70E7" w:rsidRPr="00016B1F" w:rsidRDefault="000E70E7">
            <w:pPr>
              <w:jc w:val="center"/>
              <w:rPr>
                <w:rFonts w:eastAsia="Arial Unicode M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07DCC7FA" w14:textId="77777777" w:rsidR="000E70E7" w:rsidRPr="00016B1F" w:rsidRDefault="000E70E7">
            <w:pPr>
              <w:jc w:val="center"/>
              <w:rPr>
                <w:rFonts w:eastAsia="Arial Unicode M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BF07D17" w14:textId="77777777" w:rsidR="000E70E7" w:rsidRPr="00016B1F" w:rsidRDefault="000E70E7">
            <w:pPr>
              <w:jc w:val="center"/>
              <w:rPr>
                <w:rFonts w:eastAsia="Arial Unicode MS" w:cs="Arial"/>
              </w:rPr>
            </w:pPr>
            <w:r w:rsidRPr="00016B1F">
              <w:rPr>
                <w:rFonts w:cs="Arial"/>
              </w:rPr>
              <w:t>Non-IPP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13FBA8D6" w14:textId="77777777" w:rsidR="000E70E7" w:rsidRPr="00016B1F" w:rsidRDefault="000E70E7">
            <w:pPr>
              <w:jc w:val="center"/>
              <w:rPr>
                <w:rFonts w:eastAsia="Arial Unicode MS" w:cs="Arial"/>
              </w:rPr>
            </w:pPr>
            <w:r w:rsidRPr="00016B1F">
              <w:rPr>
                <w:rFonts w:cs="Arial"/>
              </w:rPr>
              <w:t>Municipal</w:t>
            </w:r>
          </w:p>
        </w:tc>
        <w:tc>
          <w:tcPr>
            <w:tcW w:w="1980" w:type="dxa"/>
            <w:tcBorders>
              <w:top w:val="nil"/>
              <w:left w:val="nil"/>
              <w:bottom w:val="single" w:sz="4" w:space="0" w:color="auto"/>
              <w:right w:val="single" w:sz="8" w:space="0" w:color="auto"/>
            </w:tcBorders>
            <w:vAlign w:val="center"/>
          </w:tcPr>
          <w:p w14:paraId="3888C62D" w14:textId="77777777" w:rsidR="000E70E7" w:rsidRPr="00016B1F" w:rsidRDefault="000E70E7">
            <w:pPr>
              <w:jc w:val="center"/>
              <w:rPr>
                <w:rFonts w:eastAsia="Arial Unicode MS" w:cs="Arial"/>
              </w:rPr>
            </w:pPr>
            <w:r w:rsidRPr="00016B1F">
              <w:rPr>
                <w:rFonts w:cs="Arial"/>
              </w:rPr>
              <w:t>UPTON</w:t>
            </w:r>
          </w:p>
        </w:tc>
      </w:tr>
      <w:tr w:rsidR="000E70E7" w:rsidRPr="00016B1F" w14:paraId="4EF1B764"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6FAD241E" w14:textId="77777777" w:rsidR="000E70E7" w:rsidRPr="00016B1F" w:rsidRDefault="000E70E7">
            <w:pPr>
              <w:jc w:val="center"/>
              <w:rPr>
                <w:rFonts w:eastAsia="Arial Unicode MS" w:cs="Arial"/>
              </w:rPr>
            </w:pPr>
            <w:r w:rsidRPr="00016B1F">
              <w:rPr>
                <w:rFonts w:cs="Arial"/>
              </w:rPr>
              <w:t>304</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604F8AB5" w14:textId="77777777" w:rsidR="000E70E7" w:rsidRPr="00016B1F" w:rsidRDefault="000E70E7">
            <w:pPr>
              <w:jc w:val="center"/>
              <w:rPr>
                <w:rFonts w:eastAsia="Arial Unicode MS" w:cs="Arial"/>
              </w:rPr>
            </w:pPr>
            <w:r w:rsidRPr="00016B1F">
              <w:rPr>
                <w:rFonts w:cs="Arial"/>
              </w:rPr>
              <w:t>UXBRIDGE</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66892CAD" w14:textId="77777777" w:rsidR="000E70E7" w:rsidRPr="00016B1F" w:rsidRDefault="000E70E7">
            <w:pPr>
              <w:jc w:val="center"/>
              <w:rPr>
                <w:rFonts w:eastAsia="Arial Unicode M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3783CA68" w14:textId="77777777" w:rsidR="000E70E7" w:rsidRPr="00016B1F" w:rsidRDefault="000E70E7">
            <w:pPr>
              <w:jc w:val="center"/>
              <w:rPr>
                <w:rFonts w:eastAsia="Arial Unicode M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55F8BE4A" w14:textId="77777777" w:rsidR="000E70E7" w:rsidRPr="00016B1F" w:rsidRDefault="000E70E7">
            <w:pPr>
              <w:jc w:val="center"/>
              <w:rPr>
                <w:rFonts w:eastAsia="Arial Unicode MS" w:cs="Arial"/>
              </w:rPr>
            </w:pPr>
            <w:r w:rsidRPr="00016B1F">
              <w:rPr>
                <w:rFonts w:cs="Arial"/>
              </w:rPr>
              <w:t>Non-IPP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42A8F3CD" w14:textId="77777777" w:rsidR="000E70E7" w:rsidRPr="00016B1F" w:rsidRDefault="000E70E7">
            <w:pPr>
              <w:jc w:val="center"/>
              <w:rPr>
                <w:rFonts w:eastAsia="Arial Unicode MS" w:cs="Arial"/>
              </w:rPr>
            </w:pPr>
            <w:r w:rsidRPr="00016B1F">
              <w:rPr>
                <w:rFonts w:cs="Arial"/>
              </w:rPr>
              <w:t>Municipal</w:t>
            </w:r>
          </w:p>
        </w:tc>
        <w:tc>
          <w:tcPr>
            <w:tcW w:w="1980" w:type="dxa"/>
            <w:tcBorders>
              <w:top w:val="nil"/>
              <w:left w:val="nil"/>
              <w:bottom w:val="single" w:sz="4" w:space="0" w:color="auto"/>
              <w:right w:val="single" w:sz="8" w:space="0" w:color="auto"/>
            </w:tcBorders>
            <w:vAlign w:val="center"/>
          </w:tcPr>
          <w:p w14:paraId="669DCDEC" w14:textId="77777777" w:rsidR="000E70E7" w:rsidRPr="00016B1F" w:rsidRDefault="000E70E7">
            <w:pPr>
              <w:jc w:val="center"/>
              <w:rPr>
                <w:rFonts w:eastAsia="Arial Unicode MS" w:cs="Arial"/>
              </w:rPr>
            </w:pPr>
            <w:r w:rsidRPr="00016B1F">
              <w:rPr>
                <w:rFonts w:cs="Arial"/>
              </w:rPr>
              <w:t>UXBRIDGE</w:t>
            </w:r>
          </w:p>
        </w:tc>
      </w:tr>
      <w:tr w:rsidR="000E70E7" w:rsidRPr="00016B1F" w14:paraId="5A27887A"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2A155D4F" w14:textId="77777777" w:rsidR="000E70E7" w:rsidRPr="00016B1F" w:rsidRDefault="000E70E7">
            <w:pPr>
              <w:jc w:val="center"/>
              <w:rPr>
                <w:rFonts w:eastAsia="Arial Unicode MS" w:cs="Arial"/>
              </w:rPr>
            </w:pPr>
            <w:r w:rsidRPr="00016B1F">
              <w:rPr>
                <w:rFonts w:cs="Arial"/>
              </w:rPr>
              <w:t>305</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10A95B58" w14:textId="77777777" w:rsidR="000E70E7" w:rsidRPr="00016B1F" w:rsidRDefault="000E70E7">
            <w:pPr>
              <w:jc w:val="center"/>
              <w:rPr>
                <w:rFonts w:eastAsia="Arial Unicode MS" w:cs="Arial"/>
              </w:rPr>
            </w:pPr>
            <w:r w:rsidRPr="00016B1F">
              <w:rPr>
                <w:rFonts w:cs="Arial"/>
              </w:rPr>
              <w:t>WAKEFIELD</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4C2208EC" w14:textId="77777777" w:rsidR="000E70E7" w:rsidRPr="00016B1F" w:rsidRDefault="000E70E7">
            <w:pPr>
              <w:jc w:val="center"/>
              <w:rPr>
                <w:rFonts w:eastAsia="Arial Unicode M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50BD2A4A" w14:textId="77777777" w:rsidR="000E70E7" w:rsidRPr="00016B1F" w:rsidRDefault="000E70E7">
            <w:pPr>
              <w:jc w:val="center"/>
              <w:rPr>
                <w:rFonts w:eastAsia="Arial Unicode M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040C2996" w14:textId="77777777" w:rsidR="000E70E7" w:rsidRPr="00016B1F" w:rsidRDefault="000E70E7">
            <w:pPr>
              <w:jc w:val="center"/>
              <w:rPr>
                <w:rFonts w:eastAsia="Arial Unicode MS" w:cs="Arial"/>
              </w:rPr>
            </w:pPr>
            <w:r w:rsidRPr="00016B1F">
              <w:rPr>
                <w:rFonts w:cs="Arial"/>
              </w:rPr>
              <w:t>IPP</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61A404A8" w14:textId="77777777" w:rsidR="000E70E7" w:rsidRPr="00016B1F" w:rsidRDefault="000E70E7">
            <w:pPr>
              <w:jc w:val="center"/>
              <w:rPr>
                <w:rFonts w:eastAsia="Arial Unicode MS" w:cs="Arial"/>
              </w:rPr>
            </w:pPr>
            <w:r w:rsidRPr="00016B1F">
              <w:rPr>
                <w:rFonts w:cs="Arial"/>
              </w:rPr>
              <w:t>Regional</w:t>
            </w:r>
          </w:p>
        </w:tc>
        <w:tc>
          <w:tcPr>
            <w:tcW w:w="1980" w:type="dxa"/>
            <w:tcBorders>
              <w:top w:val="nil"/>
              <w:left w:val="nil"/>
              <w:bottom w:val="single" w:sz="4" w:space="0" w:color="auto"/>
              <w:right w:val="single" w:sz="8" w:space="0" w:color="auto"/>
            </w:tcBorders>
            <w:shd w:val="clear" w:color="auto" w:fill="FFFFFF"/>
            <w:vAlign w:val="center"/>
          </w:tcPr>
          <w:p w14:paraId="6C537E77" w14:textId="77777777" w:rsidR="000E70E7" w:rsidRPr="00016B1F" w:rsidRDefault="000E70E7">
            <w:pPr>
              <w:jc w:val="center"/>
              <w:rPr>
                <w:rFonts w:eastAsia="Arial Unicode MS" w:cs="Arial"/>
              </w:rPr>
            </w:pPr>
            <w:r w:rsidRPr="00016B1F">
              <w:rPr>
                <w:rFonts w:cs="Arial"/>
              </w:rPr>
              <w:t>MWRA</w:t>
            </w:r>
          </w:p>
        </w:tc>
      </w:tr>
      <w:tr w:rsidR="000E70E7" w:rsidRPr="00016B1F" w14:paraId="09006C3B"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39AB83DE" w14:textId="77777777" w:rsidR="000E70E7" w:rsidRPr="00016B1F" w:rsidRDefault="000E70E7">
            <w:pPr>
              <w:jc w:val="center"/>
              <w:rPr>
                <w:rFonts w:eastAsia="Arial Unicode MS" w:cs="Arial"/>
              </w:rPr>
            </w:pPr>
            <w:r w:rsidRPr="00016B1F">
              <w:rPr>
                <w:rFonts w:cs="Arial"/>
              </w:rPr>
              <w:t>306</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03EEA36F" w14:textId="77777777" w:rsidR="000E70E7" w:rsidRPr="00016B1F" w:rsidRDefault="000E70E7">
            <w:pPr>
              <w:jc w:val="center"/>
              <w:rPr>
                <w:rFonts w:eastAsia="Arial Unicode MS" w:cs="Arial"/>
              </w:rPr>
            </w:pPr>
            <w:r w:rsidRPr="00016B1F">
              <w:rPr>
                <w:rFonts w:cs="Arial"/>
              </w:rPr>
              <w:t>WALES</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75008D3F" w14:textId="77777777" w:rsidR="000E70E7" w:rsidRPr="00016B1F" w:rsidRDefault="000E70E7">
            <w:pPr>
              <w:jc w:val="center"/>
              <w:rPr>
                <w:rFonts w:eastAsia="Arial Unicode MS" w:cs="Arial"/>
              </w:rPr>
            </w:pPr>
            <w:r w:rsidRPr="00016B1F">
              <w:rPr>
                <w:rFonts w:cs="Arial"/>
              </w:rPr>
              <w:t>No</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3137A55F" w14:textId="77777777" w:rsidR="000E70E7" w:rsidRPr="00016B1F" w:rsidRDefault="000E70E7">
            <w:pPr>
              <w:jc w:val="center"/>
              <w:rPr>
                <w:rFonts w:eastAsia="Arial Unicode MS" w:cs="Arial"/>
              </w:rPr>
            </w:pPr>
            <w:r w:rsidRPr="00016B1F">
              <w:rPr>
                <w:rFonts w:cs="Arial"/>
              </w:rPr>
              <w:t> </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3ECFEE2D" w14:textId="77777777" w:rsidR="000E70E7" w:rsidRPr="00016B1F" w:rsidRDefault="000E70E7">
            <w:pPr>
              <w:jc w:val="center"/>
              <w:rPr>
                <w:rFonts w:eastAsia="Arial Unicode MS" w:cs="Arial"/>
              </w:rPr>
            </w:pPr>
            <w:r w:rsidRPr="00016B1F">
              <w:rPr>
                <w:rFonts w:cs="Arial"/>
              </w:rPr>
              <w:t xml:space="preserve"> </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49F104D2" w14:textId="77777777" w:rsidR="000E70E7" w:rsidRPr="00016B1F" w:rsidRDefault="000E70E7">
            <w:pPr>
              <w:jc w:val="center"/>
              <w:rPr>
                <w:rFonts w:eastAsia="Arial Unicode MS" w:cs="Arial"/>
              </w:rPr>
            </w:pPr>
            <w:r w:rsidRPr="00016B1F">
              <w:rPr>
                <w:rFonts w:cs="Arial"/>
              </w:rPr>
              <w:t xml:space="preserve"> </w:t>
            </w:r>
          </w:p>
        </w:tc>
        <w:tc>
          <w:tcPr>
            <w:tcW w:w="1980" w:type="dxa"/>
            <w:tcBorders>
              <w:top w:val="nil"/>
              <w:left w:val="nil"/>
              <w:bottom w:val="single" w:sz="4" w:space="0" w:color="auto"/>
              <w:right w:val="single" w:sz="8" w:space="0" w:color="auto"/>
            </w:tcBorders>
            <w:shd w:val="clear" w:color="auto" w:fill="FFFFFF"/>
            <w:vAlign w:val="center"/>
          </w:tcPr>
          <w:p w14:paraId="3E52C947" w14:textId="77777777" w:rsidR="000E70E7" w:rsidRPr="00016B1F" w:rsidRDefault="000E70E7">
            <w:pPr>
              <w:jc w:val="center"/>
              <w:rPr>
                <w:rFonts w:eastAsia="Arial Unicode MS" w:cs="Arial"/>
              </w:rPr>
            </w:pPr>
            <w:r w:rsidRPr="00016B1F">
              <w:rPr>
                <w:rFonts w:cs="Arial"/>
              </w:rPr>
              <w:t xml:space="preserve"> </w:t>
            </w:r>
          </w:p>
        </w:tc>
      </w:tr>
      <w:tr w:rsidR="000E70E7" w:rsidRPr="00016B1F" w14:paraId="2A33BC92"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7044D930" w14:textId="77777777" w:rsidR="000E70E7" w:rsidRPr="00016B1F" w:rsidRDefault="000E70E7">
            <w:pPr>
              <w:jc w:val="center"/>
              <w:rPr>
                <w:rFonts w:eastAsia="Arial Unicode MS" w:cs="Arial"/>
              </w:rPr>
            </w:pPr>
            <w:r w:rsidRPr="00016B1F">
              <w:rPr>
                <w:rFonts w:cs="Arial"/>
              </w:rPr>
              <w:t>307</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1C4D0AC3" w14:textId="77777777" w:rsidR="000E70E7" w:rsidRPr="00016B1F" w:rsidRDefault="000E70E7">
            <w:pPr>
              <w:jc w:val="center"/>
              <w:rPr>
                <w:rFonts w:eastAsia="Arial Unicode MS" w:cs="Arial"/>
              </w:rPr>
            </w:pPr>
            <w:r w:rsidRPr="00016B1F">
              <w:rPr>
                <w:rFonts w:cs="Arial"/>
              </w:rPr>
              <w:t>WALPOLE</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52A2AC49" w14:textId="77777777" w:rsidR="000E70E7" w:rsidRPr="00016B1F" w:rsidRDefault="000E70E7">
            <w:pPr>
              <w:jc w:val="center"/>
              <w:rPr>
                <w:rFonts w:eastAsia="Arial Unicode M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45B8575E" w14:textId="77777777" w:rsidR="000E70E7" w:rsidRPr="00016B1F" w:rsidRDefault="000E70E7">
            <w:pPr>
              <w:jc w:val="center"/>
              <w:rPr>
                <w:rFonts w:eastAsia="Arial Unicode M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4BFC8BBD" w14:textId="77777777" w:rsidR="000E70E7" w:rsidRPr="00016B1F" w:rsidRDefault="000E70E7">
            <w:pPr>
              <w:jc w:val="center"/>
              <w:rPr>
                <w:rFonts w:eastAsia="Arial Unicode MS" w:cs="Arial"/>
              </w:rPr>
            </w:pPr>
            <w:r w:rsidRPr="00016B1F">
              <w:rPr>
                <w:rFonts w:cs="Arial"/>
              </w:rPr>
              <w:t>IPP</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32899C4A" w14:textId="77777777" w:rsidR="000E70E7" w:rsidRPr="00016B1F" w:rsidRDefault="000E70E7">
            <w:pPr>
              <w:jc w:val="center"/>
              <w:rPr>
                <w:rFonts w:eastAsia="Arial Unicode MS" w:cs="Arial"/>
              </w:rPr>
            </w:pPr>
            <w:r w:rsidRPr="00016B1F">
              <w:rPr>
                <w:rFonts w:cs="Arial"/>
              </w:rPr>
              <w:t>Regional</w:t>
            </w:r>
          </w:p>
        </w:tc>
        <w:tc>
          <w:tcPr>
            <w:tcW w:w="1980" w:type="dxa"/>
            <w:tcBorders>
              <w:top w:val="nil"/>
              <w:left w:val="nil"/>
              <w:bottom w:val="single" w:sz="4" w:space="0" w:color="auto"/>
              <w:right w:val="single" w:sz="8" w:space="0" w:color="auto"/>
            </w:tcBorders>
            <w:shd w:val="clear" w:color="auto" w:fill="FFFFFF"/>
            <w:vAlign w:val="center"/>
          </w:tcPr>
          <w:p w14:paraId="643D996C" w14:textId="77777777" w:rsidR="000E70E7" w:rsidRPr="00016B1F" w:rsidRDefault="000E70E7">
            <w:pPr>
              <w:jc w:val="center"/>
              <w:rPr>
                <w:rFonts w:eastAsia="Arial Unicode MS" w:cs="Arial"/>
              </w:rPr>
            </w:pPr>
            <w:r w:rsidRPr="00016B1F">
              <w:rPr>
                <w:rFonts w:cs="Arial"/>
              </w:rPr>
              <w:t>MWRA</w:t>
            </w:r>
          </w:p>
        </w:tc>
      </w:tr>
      <w:tr w:rsidR="000E70E7" w:rsidRPr="00016B1F" w14:paraId="7173F7FA"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1DD5FBF1" w14:textId="77777777" w:rsidR="000E70E7" w:rsidRPr="00016B1F" w:rsidRDefault="000E70E7">
            <w:pPr>
              <w:jc w:val="center"/>
              <w:rPr>
                <w:rFonts w:eastAsia="Arial Unicode MS" w:cs="Arial"/>
              </w:rPr>
            </w:pPr>
            <w:r w:rsidRPr="00016B1F">
              <w:rPr>
                <w:rFonts w:cs="Arial"/>
              </w:rPr>
              <w:t>308</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352F0A4B" w14:textId="77777777" w:rsidR="000E70E7" w:rsidRPr="00016B1F" w:rsidRDefault="000E70E7">
            <w:pPr>
              <w:jc w:val="center"/>
              <w:rPr>
                <w:rFonts w:eastAsia="Arial Unicode MS" w:cs="Arial"/>
              </w:rPr>
            </w:pPr>
            <w:r w:rsidRPr="00016B1F">
              <w:rPr>
                <w:rFonts w:cs="Arial"/>
              </w:rPr>
              <w:t>WALTHAM</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68AAAC7F" w14:textId="77777777" w:rsidR="000E70E7" w:rsidRPr="00016B1F" w:rsidRDefault="000E70E7">
            <w:pPr>
              <w:jc w:val="center"/>
              <w:rPr>
                <w:rFonts w:eastAsia="Arial Unicode M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76A86863" w14:textId="77777777" w:rsidR="000E70E7" w:rsidRPr="00016B1F" w:rsidRDefault="000E70E7">
            <w:pPr>
              <w:jc w:val="center"/>
              <w:rPr>
                <w:rFonts w:eastAsia="Arial Unicode M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35B99F84" w14:textId="77777777" w:rsidR="000E70E7" w:rsidRPr="00016B1F" w:rsidRDefault="000E70E7">
            <w:pPr>
              <w:jc w:val="center"/>
              <w:rPr>
                <w:rFonts w:eastAsia="Arial Unicode MS" w:cs="Arial"/>
              </w:rPr>
            </w:pPr>
            <w:r w:rsidRPr="00016B1F">
              <w:rPr>
                <w:rFonts w:cs="Arial"/>
              </w:rPr>
              <w:t>IPP</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2D29670B" w14:textId="77777777" w:rsidR="000E70E7" w:rsidRPr="00016B1F" w:rsidRDefault="000E70E7">
            <w:pPr>
              <w:jc w:val="center"/>
              <w:rPr>
                <w:rFonts w:eastAsia="Arial Unicode MS" w:cs="Arial"/>
              </w:rPr>
            </w:pPr>
            <w:r w:rsidRPr="00016B1F">
              <w:rPr>
                <w:rFonts w:cs="Arial"/>
              </w:rPr>
              <w:t>Regional</w:t>
            </w:r>
          </w:p>
        </w:tc>
        <w:tc>
          <w:tcPr>
            <w:tcW w:w="1980" w:type="dxa"/>
            <w:tcBorders>
              <w:top w:val="nil"/>
              <w:left w:val="nil"/>
              <w:bottom w:val="single" w:sz="4" w:space="0" w:color="auto"/>
              <w:right w:val="single" w:sz="8" w:space="0" w:color="auto"/>
            </w:tcBorders>
            <w:shd w:val="clear" w:color="auto" w:fill="FFFFFF"/>
            <w:vAlign w:val="center"/>
          </w:tcPr>
          <w:p w14:paraId="2862CD8A" w14:textId="77777777" w:rsidR="000E70E7" w:rsidRPr="00016B1F" w:rsidRDefault="000E70E7">
            <w:pPr>
              <w:jc w:val="center"/>
              <w:rPr>
                <w:rFonts w:eastAsia="Arial Unicode MS" w:cs="Arial"/>
              </w:rPr>
            </w:pPr>
            <w:r w:rsidRPr="00016B1F">
              <w:rPr>
                <w:rFonts w:cs="Arial"/>
              </w:rPr>
              <w:t>MWRA</w:t>
            </w:r>
          </w:p>
        </w:tc>
      </w:tr>
      <w:tr w:rsidR="000E70E7" w:rsidRPr="00016B1F" w14:paraId="3E41F054"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08FD31A7" w14:textId="77777777" w:rsidR="000E70E7" w:rsidRPr="00016B1F" w:rsidRDefault="000E70E7">
            <w:pPr>
              <w:jc w:val="center"/>
              <w:rPr>
                <w:rFonts w:eastAsia="Arial Unicode MS" w:cs="Arial"/>
              </w:rPr>
            </w:pPr>
            <w:r w:rsidRPr="00016B1F">
              <w:rPr>
                <w:rFonts w:cs="Arial"/>
              </w:rPr>
              <w:t>309</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746682A5" w14:textId="77777777" w:rsidR="000E70E7" w:rsidRPr="00016B1F" w:rsidRDefault="000E70E7">
            <w:pPr>
              <w:jc w:val="center"/>
              <w:rPr>
                <w:rFonts w:eastAsia="Arial Unicode MS" w:cs="Arial"/>
              </w:rPr>
            </w:pPr>
            <w:r w:rsidRPr="00016B1F">
              <w:rPr>
                <w:rFonts w:cs="Arial"/>
              </w:rPr>
              <w:t>WARE</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1BAEEFE0" w14:textId="77777777" w:rsidR="000E70E7" w:rsidRPr="00016B1F" w:rsidRDefault="000E70E7">
            <w:pPr>
              <w:jc w:val="center"/>
              <w:rPr>
                <w:rFonts w:eastAsia="Arial Unicode M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213528A3" w14:textId="77777777" w:rsidR="000E70E7" w:rsidRPr="00016B1F" w:rsidRDefault="000E70E7">
            <w:pPr>
              <w:jc w:val="center"/>
              <w:rPr>
                <w:rFonts w:eastAsia="Arial Unicode M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0F64BAE7" w14:textId="77777777" w:rsidR="000E70E7" w:rsidRPr="00016B1F" w:rsidRDefault="000E70E7">
            <w:pPr>
              <w:jc w:val="center"/>
              <w:rPr>
                <w:rFonts w:eastAsia="Arial Unicode MS" w:cs="Arial"/>
              </w:rPr>
            </w:pPr>
            <w:r w:rsidRPr="00016B1F">
              <w:rPr>
                <w:rFonts w:cs="Arial"/>
              </w:rPr>
              <w:t>IPP</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2662E08C" w14:textId="77777777" w:rsidR="000E70E7" w:rsidRPr="00016B1F" w:rsidRDefault="000E70E7">
            <w:pPr>
              <w:jc w:val="center"/>
              <w:rPr>
                <w:rFonts w:eastAsia="Arial Unicode MS" w:cs="Arial"/>
              </w:rPr>
            </w:pPr>
            <w:r w:rsidRPr="00016B1F">
              <w:rPr>
                <w:rFonts w:cs="Arial"/>
              </w:rPr>
              <w:t>Municipal</w:t>
            </w:r>
          </w:p>
        </w:tc>
        <w:tc>
          <w:tcPr>
            <w:tcW w:w="1980" w:type="dxa"/>
            <w:tcBorders>
              <w:top w:val="nil"/>
              <w:left w:val="nil"/>
              <w:bottom w:val="single" w:sz="4" w:space="0" w:color="auto"/>
              <w:right w:val="single" w:sz="8" w:space="0" w:color="auto"/>
            </w:tcBorders>
            <w:shd w:val="clear" w:color="auto" w:fill="FFFFFF"/>
            <w:vAlign w:val="center"/>
          </w:tcPr>
          <w:p w14:paraId="3A4D3047" w14:textId="77777777" w:rsidR="000E70E7" w:rsidRPr="00016B1F" w:rsidRDefault="000E70E7">
            <w:pPr>
              <w:jc w:val="center"/>
              <w:rPr>
                <w:rFonts w:eastAsia="Arial Unicode MS" w:cs="Arial"/>
              </w:rPr>
            </w:pPr>
            <w:r w:rsidRPr="00016B1F">
              <w:rPr>
                <w:rFonts w:cs="Arial"/>
              </w:rPr>
              <w:t>WARE</w:t>
            </w:r>
          </w:p>
        </w:tc>
      </w:tr>
      <w:tr w:rsidR="000E70E7" w:rsidRPr="00016B1F" w14:paraId="57DF1ECA"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02ADACDF" w14:textId="77777777" w:rsidR="000E70E7" w:rsidRPr="00016B1F" w:rsidRDefault="000E70E7">
            <w:pPr>
              <w:jc w:val="center"/>
              <w:rPr>
                <w:rFonts w:eastAsia="Arial Unicode MS" w:cs="Arial"/>
              </w:rPr>
            </w:pPr>
            <w:r w:rsidRPr="00016B1F">
              <w:rPr>
                <w:rFonts w:cs="Arial"/>
              </w:rPr>
              <w:t>310</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5BCD9F22" w14:textId="77777777" w:rsidR="000E70E7" w:rsidRPr="00016B1F" w:rsidRDefault="000E70E7">
            <w:pPr>
              <w:jc w:val="center"/>
              <w:rPr>
                <w:rFonts w:eastAsia="Arial Unicode MS" w:cs="Arial"/>
              </w:rPr>
            </w:pPr>
            <w:r w:rsidRPr="00016B1F">
              <w:rPr>
                <w:rFonts w:cs="Arial"/>
              </w:rPr>
              <w:t>WAREHAM</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7A5EB710" w14:textId="77777777" w:rsidR="000E70E7" w:rsidRPr="00016B1F" w:rsidRDefault="000E70E7">
            <w:pPr>
              <w:jc w:val="center"/>
              <w:rPr>
                <w:rFonts w:eastAsia="Arial Unicode M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1EA1DE3F" w14:textId="77777777" w:rsidR="000E70E7" w:rsidRPr="00016B1F" w:rsidRDefault="000E70E7">
            <w:pPr>
              <w:jc w:val="center"/>
              <w:rPr>
                <w:rFonts w:eastAsia="Arial Unicode M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42D7CD0F" w14:textId="77777777" w:rsidR="000E70E7" w:rsidRPr="00016B1F" w:rsidRDefault="000E70E7">
            <w:pPr>
              <w:jc w:val="center"/>
              <w:rPr>
                <w:rFonts w:eastAsia="Arial Unicode MS" w:cs="Arial"/>
              </w:rPr>
            </w:pPr>
            <w:r w:rsidRPr="00016B1F">
              <w:rPr>
                <w:rFonts w:cs="Arial"/>
              </w:rPr>
              <w:t>Non-IPP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6BE29ECD" w14:textId="77777777" w:rsidR="000E70E7" w:rsidRPr="00016B1F" w:rsidRDefault="000E70E7">
            <w:pPr>
              <w:jc w:val="center"/>
              <w:rPr>
                <w:rFonts w:eastAsia="Arial Unicode MS" w:cs="Arial"/>
              </w:rPr>
            </w:pPr>
            <w:r w:rsidRPr="00016B1F">
              <w:rPr>
                <w:rFonts w:cs="Arial"/>
              </w:rPr>
              <w:t>Municipal</w:t>
            </w:r>
          </w:p>
        </w:tc>
        <w:tc>
          <w:tcPr>
            <w:tcW w:w="1980" w:type="dxa"/>
            <w:tcBorders>
              <w:top w:val="nil"/>
              <w:left w:val="nil"/>
              <w:bottom w:val="single" w:sz="4" w:space="0" w:color="auto"/>
              <w:right w:val="single" w:sz="8" w:space="0" w:color="auto"/>
            </w:tcBorders>
            <w:vAlign w:val="center"/>
          </w:tcPr>
          <w:p w14:paraId="6FF2FCF4" w14:textId="77777777" w:rsidR="000E70E7" w:rsidRPr="00016B1F" w:rsidRDefault="000E70E7">
            <w:pPr>
              <w:jc w:val="center"/>
              <w:rPr>
                <w:rFonts w:eastAsia="Arial Unicode MS" w:cs="Arial"/>
              </w:rPr>
            </w:pPr>
            <w:r w:rsidRPr="00016B1F">
              <w:rPr>
                <w:rFonts w:cs="Arial"/>
              </w:rPr>
              <w:t>WAREHAM</w:t>
            </w:r>
          </w:p>
        </w:tc>
      </w:tr>
      <w:tr w:rsidR="000E70E7" w:rsidRPr="00016B1F" w14:paraId="6BEA034D"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25AD18DB" w14:textId="77777777" w:rsidR="000E70E7" w:rsidRPr="00016B1F" w:rsidRDefault="000E70E7">
            <w:pPr>
              <w:jc w:val="center"/>
              <w:rPr>
                <w:rFonts w:eastAsia="Arial Unicode MS" w:cs="Arial"/>
              </w:rPr>
            </w:pPr>
            <w:r w:rsidRPr="00016B1F">
              <w:rPr>
                <w:rFonts w:cs="Arial"/>
              </w:rPr>
              <w:t>311</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7C9F4B7E" w14:textId="77777777" w:rsidR="000E70E7" w:rsidRPr="00016B1F" w:rsidRDefault="000E70E7">
            <w:pPr>
              <w:jc w:val="center"/>
              <w:rPr>
                <w:rFonts w:eastAsia="Arial Unicode MS" w:cs="Arial"/>
              </w:rPr>
            </w:pPr>
            <w:r w:rsidRPr="00016B1F">
              <w:rPr>
                <w:rFonts w:cs="Arial"/>
              </w:rPr>
              <w:t>WARREN</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06201AFC" w14:textId="77777777" w:rsidR="000E70E7" w:rsidRPr="00016B1F" w:rsidRDefault="000E70E7">
            <w:pPr>
              <w:jc w:val="center"/>
              <w:rPr>
                <w:rFonts w:eastAsia="Arial Unicode M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18B7F2EA" w14:textId="77777777" w:rsidR="000E70E7" w:rsidRPr="00016B1F" w:rsidRDefault="000E70E7">
            <w:pPr>
              <w:jc w:val="center"/>
              <w:rPr>
                <w:rFonts w:eastAsia="Arial Unicode M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63EECBC7" w14:textId="77777777" w:rsidR="000E70E7" w:rsidRPr="00016B1F" w:rsidRDefault="000E70E7">
            <w:pPr>
              <w:jc w:val="center"/>
              <w:rPr>
                <w:rFonts w:eastAsia="Arial Unicode MS" w:cs="Arial"/>
              </w:rPr>
            </w:pPr>
            <w:r w:rsidRPr="00016B1F">
              <w:rPr>
                <w:rFonts w:cs="Arial"/>
              </w:rPr>
              <w:t>Non-IPP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5B0C8A27" w14:textId="77777777" w:rsidR="000E70E7" w:rsidRPr="00016B1F" w:rsidRDefault="000E70E7">
            <w:pPr>
              <w:jc w:val="center"/>
              <w:rPr>
                <w:rFonts w:eastAsia="Arial Unicode MS" w:cs="Arial"/>
              </w:rPr>
            </w:pPr>
            <w:r w:rsidRPr="00016B1F">
              <w:rPr>
                <w:rFonts w:cs="Arial"/>
              </w:rPr>
              <w:t>Municipal</w:t>
            </w:r>
          </w:p>
        </w:tc>
        <w:tc>
          <w:tcPr>
            <w:tcW w:w="1980" w:type="dxa"/>
            <w:tcBorders>
              <w:top w:val="nil"/>
              <w:left w:val="nil"/>
              <w:bottom w:val="single" w:sz="4" w:space="0" w:color="auto"/>
              <w:right w:val="single" w:sz="8" w:space="0" w:color="auto"/>
            </w:tcBorders>
            <w:vAlign w:val="center"/>
          </w:tcPr>
          <w:p w14:paraId="0B1CD37C" w14:textId="77777777" w:rsidR="000E70E7" w:rsidRPr="00016B1F" w:rsidRDefault="000E70E7">
            <w:pPr>
              <w:jc w:val="center"/>
              <w:rPr>
                <w:rFonts w:eastAsia="Arial Unicode MS" w:cs="Arial"/>
              </w:rPr>
            </w:pPr>
            <w:r w:rsidRPr="00016B1F">
              <w:rPr>
                <w:rFonts w:cs="Arial"/>
              </w:rPr>
              <w:t>WARREN</w:t>
            </w:r>
          </w:p>
        </w:tc>
      </w:tr>
      <w:tr w:rsidR="000E70E7" w:rsidRPr="00016B1F" w14:paraId="43CFF2C9"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0B8D9737" w14:textId="77777777" w:rsidR="000E70E7" w:rsidRPr="00016B1F" w:rsidRDefault="000E70E7">
            <w:pPr>
              <w:jc w:val="center"/>
              <w:rPr>
                <w:rFonts w:eastAsia="Arial Unicode MS" w:cs="Arial"/>
              </w:rPr>
            </w:pPr>
            <w:r w:rsidRPr="00016B1F">
              <w:rPr>
                <w:rFonts w:cs="Arial"/>
              </w:rPr>
              <w:t>312</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51EEBE5E" w14:textId="77777777" w:rsidR="000E70E7" w:rsidRPr="00016B1F" w:rsidRDefault="000E70E7">
            <w:pPr>
              <w:jc w:val="center"/>
              <w:rPr>
                <w:rFonts w:eastAsia="Arial Unicode MS" w:cs="Arial"/>
              </w:rPr>
            </w:pPr>
            <w:r w:rsidRPr="00016B1F">
              <w:rPr>
                <w:rFonts w:cs="Arial"/>
              </w:rPr>
              <w:t>WARWICK</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4F0A0E7D" w14:textId="77777777" w:rsidR="000E70E7" w:rsidRPr="00016B1F" w:rsidRDefault="000E70E7">
            <w:pPr>
              <w:jc w:val="center"/>
              <w:rPr>
                <w:rFonts w:eastAsia="Arial Unicode MS" w:cs="Arial"/>
              </w:rPr>
            </w:pPr>
            <w:r w:rsidRPr="00016B1F">
              <w:rPr>
                <w:rFonts w:cs="Arial"/>
              </w:rPr>
              <w:t>No</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4FDAB24B" w14:textId="77777777" w:rsidR="000E70E7" w:rsidRPr="00016B1F" w:rsidRDefault="000E70E7">
            <w:pPr>
              <w:jc w:val="center"/>
              <w:rPr>
                <w:rFonts w:eastAsia="Arial Unicode MS" w:cs="Arial"/>
              </w:rPr>
            </w:pPr>
            <w:r w:rsidRPr="00016B1F">
              <w:rPr>
                <w:rFonts w:cs="Arial"/>
              </w:rPr>
              <w:t> </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13F6BBC5" w14:textId="77777777" w:rsidR="000E70E7" w:rsidRPr="00016B1F" w:rsidRDefault="000E70E7">
            <w:pPr>
              <w:jc w:val="center"/>
              <w:rPr>
                <w:rFonts w:eastAsia="Arial Unicode MS" w:cs="Arial"/>
              </w:rPr>
            </w:pPr>
            <w:r w:rsidRPr="00016B1F">
              <w:rPr>
                <w:rFonts w:cs="Arial"/>
              </w:rPr>
              <w:t xml:space="preserve"> </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7B8E23D8" w14:textId="77777777" w:rsidR="000E70E7" w:rsidRPr="00016B1F" w:rsidRDefault="000E70E7">
            <w:pPr>
              <w:jc w:val="center"/>
              <w:rPr>
                <w:rFonts w:eastAsia="Arial Unicode MS" w:cs="Arial"/>
              </w:rPr>
            </w:pPr>
            <w:r w:rsidRPr="00016B1F">
              <w:rPr>
                <w:rFonts w:cs="Arial"/>
              </w:rPr>
              <w:t xml:space="preserve"> </w:t>
            </w:r>
          </w:p>
        </w:tc>
        <w:tc>
          <w:tcPr>
            <w:tcW w:w="1980" w:type="dxa"/>
            <w:tcBorders>
              <w:top w:val="nil"/>
              <w:left w:val="nil"/>
              <w:bottom w:val="single" w:sz="4" w:space="0" w:color="auto"/>
              <w:right w:val="single" w:sz="8" w:space="0" w:color="auto"/>
            </w:tcBorders>
            <w:vAlign w:val="center"/>
          </w:tcPr>
          <w:p w14:paraId="170206EA" w14:textId="77777777" w:rsidR="000E70E7" w:rsidRPr="00016B1F" w:rsidRDefault="000E70E7">
            <w:pPr>
              <w:jc w:val="center"/>
              <w:rPr>
                <w:rFonts w:eastAsia="Arial Unicode MS" w:cs="Arial"/>
              </w:rPr>
            </w:pPr>
            <w:r w:rsidRPr="00016B1F">
              <w:rPr>
                <w:rFonts w:cs="Arial"/>
              </w:rPr>
              <w:t xml:space="preserve"> </w:t>
            </w:r>
          </w:p>
        </w:tc>
      </w:tr>
      <w:tr w:rsidR="000E70E7" w:rsidRPr="00016B1F" w14:paraId="17874F89"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1BA1D034" w14:textId="77777777" w:rsidR="000E70E7" w:rsidRPr="00016B1F" w:rsidRDefault="000E70E7">
            <w:pPr>
              <w:jc w:val="center"/>
              <w:rPr>
                <w:rFonts w:eastAsia="Arial Unicode MS" w:cs="Arial"/>
              </w:rPr>
            </w:pPr>
            <w:r w:rsidRPr="00016B1F">
              <w:rPr>
                <w:rFonts w:cs="Arial"/>
              </w:rPr>
              <w:t>313</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29BD23CC" w14:textId="77777777" w:rsidR="000E70E7" w:rsidRPr="00016B1F" w:rsidRDefault="000E70E7">
            <w:pPr>
              <w:jc w:val="center"/>
              <w:rPr>
                <w:rFonts w:eastAsia="Arial Unicode MS" w:cs="Arial"/>
              </w:rPr>
            </w:pPr>
            <w:r w:rsidRPr="00016B1F">
              <w:rPr>
                <w:rFonts w:cs="Arial"/>
              </w:rPr>
              <w:t>WASHINGTON</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581318D5" w14:textId="77777777" w:rsidR="000E70E7" w:rsidRPr="00016B1F" w:rsidRDefault="000E70E7">
            <w:pPr>
              <w:jc w:val="center"/>
              <w:rPr>
                <w:rFonts w:eastAsia="Arial Unicode MS" w:cs="Arial"/>
              </w:rPr>
            </w:pPr>
            <w:r w:rsidRPr="00016B1F">
              <w:rPr>
                <w:rFonts w:cs="Arial"/>
              </w:rPr>
              <w:t>No</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6FAC8768" w14:textId="77777777" w:rsidR="000E70E7" w:rsidRPr="00016B1F" w:rsidRDefault="000E70E7">
            <w:pPr>
              <w:jc w:val="center"/>
              <w:rPr>
                <w:rFonts w:eastAsia="Arial Unicode MS" w:cs="Arial"/>
              </w:rPr>
            </w:pPr>
            <w:r w:rsidRPr="00016B1F">
              <w:rPr>
                <w:rFonts w:cs="Arial"/>
              </w:rPr>
              <w:t> </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48D38D6D" w14:textId="77777777" w:rsidR="000E70E7" w:rsidRPr="00016B1F" w:rsidRDefault="000E70E7">
            <w:pPr>
              <w:jc w:val="center"/>
              <w:rPr>
                <w:rFonts w:eastAsia="Arial Unicode MS" w:cs="Arial"/>
              </w:rPr>
            </w:pPr>
            <w:r w:rsidRPr="00016B1F">
              <w:rPr>
                <w:rFonts w:cs="Arial"/>
              </w:rPr>
              <w:t xml:space="preserve"> </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76E5771F" w14:textId="77777777" w:rsidR="000E70E7" w:rsidRPr="00016B1F" w:rsidRDefault="000E70E7">
            <w:pPr>
              <w:jc w:val="center"/>
              <w:rPr>
                <w:rFonts w:eastAsia="Arial Unicode MS" w:cs="Arial"/>
              </w:rPr>
            </w:pPr>
            <w:r w:rsidRPr="00016B1F">
              <w:rPr>
                <w:rFonts w:cs="Arial"/>
              </w:rPr>
              <w:t xml:space="preserve"> </w:t>
            </w:r>
          </w:p>
        </w:tc>
        <w:tc>
          <w:tcPr>
            <w:tcW w:w="1980" w:type="dxa"/>
            <w:tcBorders>
              <w:top w:val="nil"/>
              <w:left w:val="nil"/>
              <w:bottom w:val="single" w:sz="4" w:space="0" w:color="auto"/>
              <w:right w:val="single" w:sz="8" w:space="0" w:color="auto"/>
            </w:tcBorders>
            <w:vAlign w:val="center"/>
          </w:tcPr>
          <w:p w14:paraId="5C17C903" w14:textId="77777777" w:rsidR="000E70E7" w:rsidRPr="00016B1F" w:rsidRDefault="000E70E7">
            <w:pPr>
              <w:jc w:val="center"/>
              <w:rPr>
                <w:rFonts w:eastAsia="Arial Unicode MS" w:cs="Arial"/>
              </w:rPr>
            </w:pPr>
            <w:r w:rsidRPr="00016B1F">
              <w:rPr>
                <w:rFonts w:cs="Arial"/>
              </w:rPr>
              <w:t xml:space="preserve"> </w:t>
            </w:r>
          </w:p>
        </w:tc>
      </w:tr>
      <w:tr w:rsidR="000E70E7" w:rsidRPr="00016B1F" w14:paraId="05F4355C"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3D02ED46" w14:textId="77777777" w:rsidR="000E70E7" w:rsidRPr="00016B1F" w:rsidRDefault="000E70E7">
            <w:pPr>
              <w:jc w:val="center"/>
              <w:rPr>
                <w:rFonts w:eastAsia="Arial Unicode MS" w:cs="Arial"/>
              </w:rPr>
            </w:pPr>
            <w:r w:rsidRPr="00016B1F">
              <w:rPr>
                <w:rFonts w:cs="Arial"/>
              </w:rPr>
              <w:t>314</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4555A3E" w14:textId="77777777" w:rsidR="000E70E7" w:rsidRPr="00016B1F" w:rsidRDefault="000E70E7">
            <w:pPr>
              <w:jc w:val="center"/>
              <w:rPr>
                <w:rFonts w:eastAsia="Arial Unicode MS" w:cs="Arial"/>
              </w:rPr>
            </w:pPr>
            <w:r w:rsidRPr="00016B1F">
              <w:rPr>
                <w:rFonts w:cs="Arial"/>
              </w:rPr>
              <w:t>WATERTOWN</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4973BEC3" w14:textId="77777777" w:rsidR="000E70E7" w:rsidRPr="00016B1F" w:rsidRDefault="000E70E7">
            <w:pPr>
              <w:jc w:val="center"/>
              <w:rPr>
                <w:rFonts w:eastAsia="Arial Unicode M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786A0831" w14:textId="77777777" w:rsidR="000E70E7" w:rsidRPr="00016B1F" w:rsidRDefault="000E70E7">
            <w:pPr>
              <w:jc w:val="center"/>
              <w:rPr>
                <w:rFonts w:eastAsia="Arial Unicode M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16C93956" w14:textId="77777777" w:rsidR="000E70E7" w:rsidRPr="00016B1F" w:rsidRDefault="000E70E7">
            <w:pPr>
              <w:jc w:val="center"/>
              <w:rPr>
                <w:rFonts w:eastAsia="Arial Unicode MS" w:cs="Arial"/>
              </w:rPr>
            </w:pPr>
            <w:r w:rsidRPr="00016B1F">
              <w:rPr>
                <w:rFonts w:cs="Arial"/>
              </w:rPr>
              <w:t>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40A963B2" w14:textId="77777777" w:rsidR="000E70E7" w:rsidRPr="00016B1F" w:rsidRDefault="000E70E7">
            <w:pPr>
              <w:jc w:val="center"/>
              <w:rPr>
                <w:rFonts w:eastAsia="Arial Unicode MS" w:cs="Arial"/>
              </w:rPr>
            </w:pPr>
            <w:r w:rsidRPr="00016B1F">
              <w:rPr>
                <w:rFonts w:cs="Arial"/>
              </w:rPr>
              <w:t>Regional</w:t>
            </w:r>
          </w:p>
        </w:tc>
        <w:tc>
          <w:tcPr>
            <w:tcW w:w="1980" w:type="dxa"/>
            <w:tcBorders>
              <w:top w:val="nil"/>
              <w:left w:val="nil"/>
              <w:bottom w:val="single" w:sz="4" w:space="0" w:color="auto"/>
              <w:right w:val="single" w:sz="8" w:space="0" w:color="auto"/>
            </w:tcBorders>
            <w:vAlign w:val="center"/>
          </w:tcPr>
          <w:p w14:paraId="3D627A22" w14:textId="77777777" w:rsidR="000E70E7" w:rsidRPr="00016B1F" w:rsidRDefault="000E70E7">
            <w:pPr>
              <w:jc w:val="center"/>
              <w:rPr>
                <w:rFonts w:eastAsia="Arial Unicode MS" w:cs="Arial"/>
              </w:rPr>
            </w:pPr>
            <w:r w:rsidRPr="00016B1F">
              <w:rPr>
                <w:rFonts w:cs="Arial"/>
              </w:rPr>
              <w:t>MWRA</w:t>
            </w:r>
          </w:p>
        </w:tc>
      </w:tr>
      <w:tr w:rsidR="000E70E7" w:rsidRPr="00016B1F" w14:paraId="1262436C"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04AFB715" w14:textId="77777777" w:rsidR="000E70E7" w:rsidRPr="00016B1F" w:rsidRDefault="000E70E7">
            <w:pPr>
              <w:jc w:val="center"/>
              <w:rPr>
                <w:rFonts w:eastAsia="Arial Unicode MS" w:cs="Arial"/>
              </w:rPr>
            </w:pPr>
            <w:r w:rsidRPr="00016B1F">
              <w:rPr>
                <w:rFonts w:cs="Arial"/>
              </w:rPr>
              <w:t>315</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640F5DFE" w14:textId="77777777" w:rsidR="000E70E7" w:rsidRPr="00016B1F" w:rsidRDefault="000E70E7">
            <w:pPr>
              <w:jc w:val="center"/>
              <w:rPr>
                <w:rFonts w:eastAsia="Arial Unicode MS" w:cs="Arial"/>
              </w:rPr>
            </w:pPr>
            <w:r w:rsidRPr="00016B1F">
              <w:rPr>
                <w:rFonts w:cs="Arial"/>
              </w:rPr>
              <w:t>WAYLAND</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3C95D069" w14:textId="77777777" w:rsidR="000E70E7" w:rsidRPr="00016B1F" w:rsidRDefault="000E70E7">
            <w:pPr>
              <w:jc w:val="center"/>
              <w:rPr>
                <w:rFonts w:eastAsia="Arial Unicode M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5A691EA4" w14:textId="77777777" w:rsidR="000E70E7" w:rsidRPr="00016B1F" w:rsidRDefault="000E70E7">
            <w:pPr>
              <w:jc w:val="center"/>
              <w:rPr>
                <w:rFonts w:eastAsia="Arial Unicode MS" w:cs="Arial"/>
              </w:rPr>
            </w:pPr>
            <w:r w:rsidRPr="00016B1F">
              <w:rPr>
                <w:rFonts w:cs="Arial"/>
              </w:rPr>
              <w:t>Ground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0DC952E5" w14:textId="77777777" w:rsidR="000E70E7" w:rsidRPr="00016B1F" w:rsidRDefault="000E70E7">
            <w:pPr>
              <w:jc w:val="center"/>
              <w:rPr>
                <w:rFonts w:eastAsia="Arial Unicode MS" w:cs="Arial"/>
              </w:rPr>
            </w:pPr>
            <w:r w:rsidRPr="00016B1F">
              <w:rPr>
                <w:rFonts w:cs="Arial"/>
              </w:rPr>
              <w:t> </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7F7DE272" w14:textId="77777777" w:rsidR="000E70E7" w:rsidRPr="00016B1F" w:rsidRDefault="000E70E7">
            <w:pPr>
              <w:jc w:val="center"/>
              <w:rPr>
                <w:rFonts w:eastAsia="Arial Unicode MS" w:cs="Arial"/>
              </w:rPr>
            </w:pPr>
            <w:r w:rsidRPr="00016B1F">
              <w:rPr>
                <w:rFonts w:cs="Arial"/>
              </w:rPr>
              <w:t>Regional</w:t>
            </w:r>
          </w:p>
        </w:tc>
        <w:tc>
          <w:tcPr>
            <w:tcW w:w="1980" w:type="dxa"/>
            <w:tcBorders>
              <w:top w:val="nil"/>
              <w:left w:val="nil"/>
              <w:bottom w:val="single" w:sz="4" w:space="0" w:color="auto"/>
              <w:right w:val="single" w:sz="8" w:space="0" w:color="auto"/>
            </w:tcBorders>
            <w:shd w:val="clear" w:color="auto" w:fill="FFFFFF"/>
            <w:vAlign w:val="center"/>
          </w:tcPr>
          <w:p w14:paraId="1B6525A7" w14:textId="77777777" w:rsidR="000E70E7" w:rsidRPr="00016B1F" w:rsidRDefault="000E70E7">
            <w:pPr>
              <w:jc w:val="center"/>
              <w:rPr>
                <w:rFonts w:eastAsia="Arial Unicode MS" w:cs="Arial"/>
              </w:rPr>
            </w:pPr>
            <w:r w:rsidRPr="00016B1F">
              <w:rPr>
                <w:rFonts w:cs="Arial"/>
              </w:rPr>
              <w:t xml:space="preserve">Sudbury-Wayland </w:t>
            </w:r>
          </w:p>
        </w:tc>
      </w:tr>
      <w:tr w:rsidR="000E70E7" w:rsidRPr="00016B1F" w14:paraId="7F2BC8F8"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5EC15236" w14:textId="77777777" w:rsidR="000E70E7" w:rsidRPr="00016B1F" w:rsidRDefault="000E70E7">
            <w:pPr>
              <w:jc w:val="center"/>
              <w:rPr>
                <w:rFonts w:eastAsia="Arial Unicode MS" w:cs="Arial"/>
              </w:rPr>
            </w:pPr>
            <w:r w:rsidRPr="00016B1F">
              <w:rPr>
                <w:rFonts w:cs="Arial"/>
              </w:rPr>
              <w:t>316</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397BC280" w14:textId="77777777" w:rsidR="000E70E7" w:rsidRPr="00016B1F" w:rsidRDefault="000E70E7">
            <w:pPr>
              <w:jc w:val="center"/>
              <w:rPr>
                <w:rFonts w:eastAsia="Arial Unicode MS" w:cs="Arial"/>
              </w:rPr>
            </w:pPr>
            <w:r w:rsidRPr="00016B1F">
              <w:rPr>
                <w:rFonts w:cs="Arial"/>
              </w:rPr>
              <w:t>WEBSTER</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5BE17D05" w14:textId="77777777" w:rsidR="000E70E7" w:rsidRPr="00016B1F" w:rsidRDefault="000E70E7">
            <w:pPr>
              <w:jc w:val="center"/>
              <w:rPr>
                <w:rFonts w:eastAsia="Arial Unicode M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7485FE75" w14:textId="77777777" w:rsidR="000E70E7" w:rsidRPr="00016B1F" w:rsidRDefault="000E70E7">
            <w:pPr>
              <w:jc w:val="center"/>
              <w:rPr>
                <w:rFonts w:eastAsia="Arial Unicode M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537FBFF2" w14:textId="77777777" w:rsidR="000E70E7" w:rsidRPr="00016B1F" w:rsidRDefault="000E70E7">
            <w:pPr>
              <w:jc w:val="center"/>
              <w:rPr>
                <w:rFonts w:eastAsia="Arial Unicode MS" w:cs="Arial"/>
              </w:rPr>
            </w:pPr>
            <w:r w:rsidRPr="00016B1F">
              <w:rPr>
                <w:rFonts w:cs="Arial"/>
              </w:rPr>
              <w:t>IPP</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66F3810D" w14:textId="77777777" w:rsidR="000E70E7" w:rsidRPr="00016B1F" w:rsidRDefault="000E70E7">
            <w:pPr>
              <w:jc w:val="center"/>
              <w:rPr>
                <w:rFonts w:eastAsia="Arial Unicode MS" w:cs="Arial"/>
              </w:rPr>
            </w:pPr>
            <w:r w:rsidRPr="00016B1F">
              <w:rPr>
                <w:rFonts w:cs="Arial"/>
              </w:rPr>
              <w:t>Regional</w:t>
            </w:r>
          </w:p>
        </w:tc>
        <w:tc>
          <w:tcPr>
            <w:tcW w:w="1980" w:type="dxa"/>
            <w:tcBorders>
              <w:top w:val="nil"/>
              <w:left w:val="nil"/>
              <w:bottom w:val="single" w:sz="4" w:space="0" w:color="auto"/>
              <w:right w:val="single" w:sz="8" w:space="0" w:color="auto"/>
            </w:tcBorders>
            <w:shd w:val="clear" w:color="auto" w:fill="FFFFFF"/>
            <w:vAlign w:val="center"/>
          </w:tcPr>
          <w:p w14:paraId="26AABD45" w14:textId="77777777" w:rsidR="000E70E7" w:rsidRPr="00016B1F" w:rsidRDefault="000E70E7">
            <w:pPr>
              <w:jc w:val="center"/>
              <w:rPr>
                <w:rFonts w:eastAsia="Arial Unicode MS" w:cs="Arial"/>
              </w:rPr>
            </w:pPr>
            <w:r w:rsidRPr="00016B1F">
              <w:rPr>
                <w:rFonts w:cs="Arial"/>
              </w:rPr>
              <w:t>Webster-Dudley</w:t>
            </w:r>
          </w:p>
        </w:tc>
      </w:tr>
      <w:tr w:rsidR="000E70E7" w:rsidRPr="00016B1F" w14:paraId="401FB106"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4DC9C82E" w14:textId="77777777" w:rsidR="000E70E7" w:rsidRPr="00016B1F" w:rsidRDefault="000E70E7">
            <w:pPr>
              <w:jc w:val="center"/>
              <w:rPr>
                <w:rFonts w:eastAsia="Arial Unicode MS" w:cs="Arial"/>
              </w:rPr>
            </w:pPr>
            <w:r w:rsidRPr="00016B1F">
              <w:rPr>
                <w:rFonts w:cs="Arial"/>
              </w:rPr>
              <w:t>317</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511170BD" w14:textId="77777777" w:rsidR="000E70E7" w:rsidRPr="00016B1F" w:rsidRDefault="000E70E7">
            <w:pPr>
              <w:jc w:val="center"/>
              <w:rPr>
                <w:rFonts w:eastAsia="Arial Unicode MS" w:cs="Arial"/>
              </w:rPr>
            </w:pPr>
            <w:r w:rsidRPr="00016B1F">
              <w:rPr>
                <w:rFonts w:cs="Arial"/>
              </w:rPr>
              <w:t>WELLESLEY</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251EEF4F" w14:textId="77777777" w:rsidR="000E70E7" w:rsidRPr="00016B1F" w:rsidRDefault="000E70E7">
            <w:pPr>
              <w:jc w:val="center"/>
              <w:rPr>
                <w:rFonts w:eastAsia="Arial Unicode M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2ECF6BB6" w14:textId="77777777" w:rsidR="000E70E7" w:rsidRPr="00016B1F" w:rsidRDefault="000E70E7">
            <w:pPr>
              <w:jc w:val="center"/>
              <w:rPr>
                <w:rFonts w:eastAsia="Arial Unicode M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6663FFEE" w14:textId="77777777" w:rsidR="000E70E7" w:rsidRPr="00016B1F" w:rsidRDefault="000E70E7">
            <w:pPr>
              <w:jc w:val="center"/>
              <w:rPr>
                <w:rFonts w:eastAsia="Arial Unicode MS" w:cs="Arial"/>
              </w:rPr>
            </w:pPr>
            <w:r w:rsidRPr="00016B1F">
              <w:rPr>
                <w:rFonts w:cs="Arial"/>
              </w:rPr>
              <w:t>IPP</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255E2CFF" w14:textId="77777777" w:rsidR="000E70E7" w:rsidRPr="00016B1F" w:rsidRDefault="000E70E7">
            <w:pPr>
              <w:jc w:val="center"/>
              <w:rPr>
                <w:rFonts w:eastAsia="Arial Unicode MS" w:cs="Arial"/>
              </w:rPr>
            </w:pPr>
            <w:r w:rsidRPr="00016B1F">
              <w:rPr>
                <w:rFonts w:cs="Arial"/>
              </w:rPr>
              <w:t>Regional</w:t>
            </w:r>
          </w:p>
        </w:tc>
        <w:tc>
          <w:tcPr>
            <w:tcW w:w="1980" w:type="dxa"/>
            <w:tcBorders>
              <w:top w:val="nil"/>
              <w:left w:val="nil"/>
              <w:bottom w:val="single" w:sz="4" w:space="0" w:color="auto"/>
              <w:right w:val="single" w:sz="8" w:space="0" w:color="auto"/>
            </w:tcBorders>
            <w:shd w:val="clear" w:color="auto" w:fill="FFFFFF"/>
            <w:vAlign w:val="center"/>
          </w:tcPr>
          <w:p w14:paraId="28F0FCD1" w14:textId="77777777" w:rsidR="000E70E7" w:rsidRPr="00016B1F" w:rsidRDefault="000E70E7">
            <w:pPr>
              <w:jc w:val="center"/>
              <w:rPr>
                <w:rFonts w:eastAsia="Arial Unicode MS" w:cs="Arial"/>
              </w:rPr>
            </w:pPr>
            <w:r w:rsidRPr="00016B1F">
              <w:rPr>
                <w:rFonts w:cs="Arial"/>
              </w:rPr>
              <w:t>MWRA</w:t>
            </w:r>
          </w:p>
        </w:tc>
      </w:tr>
      <w:tr w:rsidR="000E70E7" w:rsidRPr="00016B1F" w14:paraId="1385ECE3"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1AD6F784" w14:textId="77777777" w:rsidR="000E70E7" w:rsidRPr="00016B1F" w:rsidRDefault="000E70E7">
            <w:pPr>
              <w:jc w:val="center"/>
              <w:rPr>
                <w:rFonts w:eastAsia="Arial Unicode MS" w:cs="Arial"/>
              </w:rPr>
            </w:pPr>
            <w:r w:rsidRPr="00016B1F">
              <w:rPr>
                <w:rFonts w:cs="Arial"/>
              </w:rPr>
              <w:t>318</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43E24F9B" w14:textId="77777777" w:rsidR="000E70E7" w:rsidRPr="00016B1F" w:rsidRDefault="000E70E7">
            <w:pPr>
              <w:jc w:val="center"/>
              <w:rPr>
                <w:rFonts w:eastAsia="Arial Unicode MS" w:cs="Arial"/>
              </w:rPr>
            </w:pPr>
            <w:r w:rsidRPr="00016B1F">
              <w:rPr>
                <w:rFonts w:cs="Arial"/>
              </w:rPr>
              <w:t>WELLFLEET</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5C14C02E" w14:textId="77777777" w:rsidR="000E70E7" w:rsidRPr="00016B1F" w:rsidRDefault="000E70E7">
            <w:pPr>
              <w:jc w:val="center"/>
              <w:rPr>
                <w:rFonts w:eastAsia="Arial Unicode MS" w:cs="Arial"/>
              </w:rPr>
            </w:pPr>
            <w:r w:rsidRPr="00016B1F">
              <w:rPr>
                <w:rFonts w:cs="Arial"/>
              </w:rPr>
              <w:t>No</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231D7A82" w14:textId="77777777" w:rsidR="000E70E7" w:rsidRPr="00016B1F" w:rsidRDefault="000E70E7">
            <w:pPr>
              <w:jc w:val="center"/>
              <w:rPr>
                <w:rFonts w:eastAsia="Arial Unicode MS" w:cs="Arial"/>
              </w:rPr>
            </w:pPr>
            <w:r w:rsidRPr="00016B1F">
              <w:rPr>
                <w:rFonts w:cs="Arial"/>
              </w:rPr>
              <w:t> </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3CF17FE1" w14:textId="77777777" w:rsidR="000E70E7" w:rsidRPr="00016B1F" w:rsidRDefault="000E70E7">
            <w:pPr>
              <w:jc w:val="center"/>
              <w:rPr>
                <w:rFonts w:eastAsia="Arial Unicode MS" w:cs="Arial"/>
              </w:rPr>
            </w:pPr>
            <w:r w:rsidRPr="00016B1F">
              <w:rPr>
                <w:rFonts w:cs="Arial"/>
              </w:rPr>
              <w:t xml:space="preserve"> </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17C3AC7D" w14:textId="77777777" w:rsidR="000E70E7" w:rsidRPr="00016B1F" w:rsidRDefault="000E70E7">
            <w:pPr>
              <w:jc w:val="center"/>
              <w:rPr>
                <w:rFonts w:eastAsia="Arial Unicode MS" w:cs="Arial"/>
              </w:rPr>
            </w:pPr>
            <w:r w:rsidRPr="00016B1F">
              <w:rPr>
                <w:rFonts w:cs="Arial"/>
              </w:rPr>
              <w:t xml:space="preserve"> </w:t>
            </w:r>
          </w:p>
        </w:tc>
        <w:tc>
          <w:tcPr>
            <w:tcW w:w="1980" w:type="dxa"/>
            <w:tcBorders>
              <w:top w:val="nil"/>
              <w:left w:val="nil"/>
              <w:bottom w:val="single" w:sz="4" w:space="0" w:color="auto"/>
              <w:right w:val="single" w:sz="8" w:space="0" w:color="auto"/>
            </w:tcBorders>
            <w:shd w:val="clear" w:color="auto" w:fill="FFFFFF"/>
            <w:vAlign w:val="center"/>
          </w:tcPr>
          <w:p w14:paraId="48BCF168" w14:textId="77777777" w:rsidR="000E70E7" w:rsidRPr="00016B1F" w:rsidRDefault="000E70E7">
            <w:pPr>
              <w:jc w:val="center"/>
              <w:rPr>
                <w:rFonts w:eastAsia="Arial Unicode MS" w:cs="Arial"/>
              </w:rPr>
            </w:pPr>
            <w:r w:rsidRPr="00016B1F">
              <w:rPr>
                <w:rFonts w:cs="Arial"/>
              </w:rPr>
              <w:t xml:space="preserve"> </w:t>
            </w:r>
          </w:p>
        </w:tc>
      </w:tr>
      <w:tr w:rsidR="000E70E7" w:rsidRPr="00016B1F" w14:paraId="5A874B06"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13DD8C98" w14:textId="77777777" w:rsidR="000E70E7" w:rsidRPr="00016B1F" w:rsidRDefault="000E70E7">
            <w:pPr>
              <w:jc w:val="center"/>
              <w:rPr>
                <w:rFonts w:eastAsia="Arial Unicode MS" w:cs="Arial"/>
              </w:rPr>
            </w:pPr>
            <w:r w:rsidRPr="00016B1F">
              <w:rPr>
                <w:rFonts w:cs="Arial"/>
              </w:rPr>
              <w:t>319</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35676BAD" w14:textId="77777777" w:rsidR="000E70E7" w:rsidRPr="00016B1F" w:rsidRDefault="000E70E7">
            <w:pPr>
              <w:jc w:val="center"/>
              <w:rPr>
                <w:rFonts w:eastAsia="Arial Unicode MS" w:cs="Arial"/>
              </w:rPr>
            </w:pPr>
            <w:r w:rsidRPr="00016B1F">
              <w:rPr>
                <w:rFonts w:cs="Arial"/>
              </w:rPr>
              <w:t>WENDELL</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5B9A9820" w14:textId="77777777" w:rsidR="000E70E7" w:rsidRPr="00016B1F" w:rsidRDefault="000E70E7">
            <w:pPr>
              <w:jc w:val="center"/>
              <w:rPr>
                <w:rFonts w:eastAsia="Arial Unicode MS" w:cs="Arial"/>
              </w:rPr>
            </w:pPr>
            <w:r w:rsidRPr="00016B1F">
              <w:rPr>
                <w:rFonts w:cs="Arial"/>
              </w:rPr>
              <w:t>No</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54CADA04" w14:textId="77777777" w:rsidR="000E70E7" w:rsidRPr="00016B1F" w:rsidRDefault="000E70E7">
            <w:pPr>
              <w:jc w:val="center"/>
              <w:rPr>
                <w:rFonts w:eastAsia="Arial Unicode MS" w:cs="Arial"/>
              </w:rPr>
            </w:pPr>
            <w:r w:rsidRPr="00016B1F">
              <w:rPr>
                <w:rFonts w:cs="Arial"/>
              </w:rPr>
              <w:t> </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051AB5DB" w14:textId="77777777" w:rsidR="000E70E7" w:rsidRPr="00016B1F" w:rsidRDefault="000E70E7">
            <w:pPr>
              <w:jc w:val="center"/>
              <w:rPr>
                <w:rFonts w:eastAsia="Arial Unicode MS" w:cs="Arial"/>
              </w:rPr>
            </w:pPr>
            <w:r w:rsidRPr="00016B1F">
              <w:rPr>
                <w:rFonts w:cs="Arial"/>
              </w:rPr>
              <w:t xml:space="preserve"> </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6CBF4356" w14:textId="77777777" w:rsidR="000E70E7" w:rsidRPr="00016B1F" w:rsidRDefault="000E70E7">
            <w:pPr>
              <w:jc w:val="center"/>
              <w:rPr>
                <w:rFonts w:eastAsia="Arial Unicode MS" w:cs="Arial"/>
              </w:rPr>
            </w:pPr>
            <w:r w:rsidRPr="00016B1F">
              <w:rPr>
                <w:rFonts w:cs="Arial"/>
              </w:rPr>
              <w:t xml:space="preserve"> </w:t>
            </w:r>
          </w:p>
        </w:tc>
        <w:tc>
          <w:tcPr>
            <w:tcW w:w="1980" w:type="dxa"/>
            <w:tcBorders>
              <w:top w:val="nil"/>
              <w:left w:val="nil"/>
              <w:bottom w:val="single" w:sz="4" w:space="0" w:color="auto"/>
              <w:right w:val="single" w:sz="8" w:space="0" w:color="auto"/>
            </w:tcBorders>
            <w:shd w:val="clear" w:color="auto" w:fill="FFFFFF"/>
            <w:vAlign w:val="center"/>
          </w:tcPr>
          <w:p w14:paraId="00871D9A" w14:textId="77777777" w:rsidR="000E70E7" w:rsidRPr="00016B1F" w:rsidRDefault="000E70E7">
            <w:pPr>
              <w:jc w:val="center"/>
              <w:rPr>
                <w:rFonts w:eastAsia="Arial Unicode MS" w:cs="Arial"/>
              </w:rPr>
            </w:pPr>
            <w:r w:rsidRPr="00016B1F">
              <w:rPr>
                <w:rFonts w:cs="Arial"/>
              </w:rPr>
              <w:t xml:space="preserve"> </w:t>
            </w:r>
          </w:p>
        </w:tc>
      </w:tr>
      <w:tr w:rsidR="000E70E7" w:rsidRPr="00016B1F" w14:paraId="47D1AE89"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13561A39" w14:textId="77777777" w:rsidR="000E70E7" w:rsidRPr="00016B1F" w:rsidRDefault="000E70E7">
            <w:pPr>
              <w:jc w:val="center"/>
              <w:rPr>
                <w:rFonts w:eastAsia="Arial Unicode MS" w:cs="Arial"/>
              </w:rPr>
            </w:pPr>
            <w:r w:rsidRPr="00016B1F">
              <w:rPr>
                <w:rFonts w:cs="Arial"/>
              </w:rPr>
              <w:t>320</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6938B101" w14:textId="77777777" w:rsidR="000E70E7" w:rsidRPr="00016B1F" w:rsidRDefault="000E70E7">
            <w:pPr>
              <w:jc w:val="center"/>
              <w:rPr>
                <w:rFonts w:eastAsia="Arial Unicode MS" w:cs="Arial"/>
              </w:rPr>
            </w:pPr>
            <w:r w:rsidRPr="00016B1F">
              <w:rPr>
                <w:rFonts w:cs="Arial"/>
              </w:rPr>
              <w:t>WENHAM</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EEB6B53" w14:textId="77777777" w:rsidR="000E70E7" w:rsidRPr="00016B1F" w:rsidRDefault="000E70E7">
            <w:pPr>
              <w:jc w:val="center"/>
              <w:rPr>
                <w:rFonts w:eastAsia="Arial Unicode MS" w:cs="Arial"/>
              </w:rPr>
            </w:pPr>
            <w:r w:rsidRPr="00016B1F">
              <w:rPr>
                <w:rFonts w:cs="Arial"/>
              </w:rPr>
              <w:t>No</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68812192" w14:textId="77777777" w:rsidR="000E70E7" w:rsidRPr="00016B1F" w:rsidRDefault="000E70E7">
            <w:pPr>
              <w:jc w:val="center"/>
              <w:rPr>
                <w:rFonts w:eastAsia="Arial Unicode MS" w:cs="Arial"/>
              </w:rPr>
            </w:pPr>
            <w:r w:rsidRPr="00016B1F">
              <w:rPr>
                <w:rFonts w:cs="Arial"/>
              </w:rPr>
              <w:t> </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CF1D6C0" w14:textId="77777777" w:rsidR="000E70E7" w:rsidRPr="00016B1F" w:rsidRDefault="000E70E7">
            <w:pPr>
              <w:jc w:val="center"/>
              <w:rPr>
                <w:rFonts w:eastAsia="Arial Unicode MS" w:cs="Arial"/>
              </w:rPr>
            </w:pPr>
            <w:r w:rsidRPr="00016B1F">
              <w:rPr>
                <w:rFonts w:cs="Arial"/>
              </w:rPr>
              <w:t xml:space="preserve"> </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24C84F21" w14:textId="77777777" w:rsidR="000E70E7" w:rsidRPr="00016B1F" w:rsidRDefault="000E70E7">
            <w:pPr>
              <w:jc w:val="center"/>
              <w:rPr>
                <w:rFonts w:eastAsia="Arial Unicode MS" w:cs="Arial"/>
              </w:rPr>
            </w:pPr>
            <w:r w:rsidRPr="00016B1F">
              <w:rPr>
                <w:rFonts w:cs="Arial"/>
              </w:rPr>
              <w:t xml:space="preserve"> </w:t>
            </w:r>
          </w:p>
        </w:tc>
        <w:tc>
          <w:tcPr>
            <w:tcW w:w="1980" w:type="dxa"/>
            <w:tcBorders>
              <w:top w:val="nil"/>
              <w:left w:val="nil"/>
              <w:bottom w:val="single" w:sz="4" w:space="0" w:color="auto"/>
              <w:right w:val="single" w:sz="8" w:space="0" w:color="auto"/>
            </w:tcBorders>
            <w:vAlign w:val="center"/>
          </w:tcPr>
          <w:p w14:paraId="3390747D" w14:textId="77777777" w:rsidR="000E70E7" w:rsidRPr="00016B1F" w:rsidRDefault="000E70E7">
            <w:pPr>
              <w:jc w:val="center"/>
              <w:rPr>
                <w:rFonts w:eastAsia="Arial Unicode MS" w:cs="Arial"/>
              </w:rPr>
            </w:pPr>
            <w:r w:rsidRPr="00016B1F">
              <w:rPr>
                <w:rFonts w:cs="Arial"/>
              </w:rPr>
              <w:t xml:space="preserve"> </w:t>
            </w:r>
          </w:p>
        </w:tc>
      </w:tr>
      <w:tr w:rsidR="000E70E7" w:rsidRPr="00016B1F" w14:paraId="22871029"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5221906A" w14:textId="77777777" w:rsidR="000E70E7" w:rsidRPr="00016B1F" w:rsidRDefault="000E70E7">
            <w:pPr>
              <w:jc w:val="center"/>
              <w:rPr>
                <w:rFonts w:eastAsia="Arial Unicode MS" w:cs="Arial"/>
              </w:rPr>
            </w:pPr>
            <w:r w:rsidRPr="00016B1F">
              <w:rPr>
                <w:rFonts w:cs="Arial"/>
              </w:rPr>
              <w:t>321</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6CAE19C2" w14:textId="77777777" w:rsidR="000E70E7" w:rsidRPr="00016B1F" w:rsidRDefault="000E70E7">
            <w:pPr>
              <w:jc w:val="center"/>
              <w:rPr>
                <w:rFonts w:eastAsia="Arial Unicode MS" w:cs="Arial"/>
              </w:rPr>
            </w:pPr>
            <w:r w:rsidRPr="00016B1F">
              <w:rPr>
                <w:rFonts w:cs="Arial"/>
              </w:rPr>
              <w:t>WEST BOYLSTON</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6E1F0CDA" w14:textId="77777777" w:rsidR="000E70E7" w:rsidRPr="00016B1F" w:rsidRDefault="000E70E7">
            <w:pPr>
              <w:jc w:val="center"/>
              <w:rPr>
                <w:rFonts w:eastAsia="Arial Unicode M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383CFE42" w14:textId="77777777" w:rsidR="000E70E7" w:rsidRPr="00016B1F" w:rsidRDefault="000E70E7">
            <w:pPr>
              <w:jc w:val="center"/>
              <w:rPr>
                <w:rFonts w:eastAsia="Arial Unicode M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16F2F595" w14:textId="77777777" w:rsidR="000E70E7" w:rsidRPr="00016B1F" w:rsidRDefault="000E70E7">
            <w:pPr>
              <w:jc w:val="center"/>
              <w:rPr>
                <w:rFonts w:eastAsia="Arial Unicode MS" w:cs="Arial"/>
              </w:rPr>
            </w:pPr>
            <w:r w:rsidRPr="00016B1F">
              <w:rPr>
                <w:rFonts w:cs="Arial"/>
              </w:rPr>
              <w:t>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01C4132C" w14:textId="77777777" w:rsidR="000E70E7" w:rsidRPr="00016B1F" w:rsidRDefault="000E70E7">
            <w:pPr>
              <w:jc w:val="center"/>
              <w:rPr>
                <w:rFonts w:eastAsia="Arial Unicode MS" w:cs="Arial"/>
              </w:rPr>
            </w:pPr>
            <w:r w:rsidRPr="00016B1F">
              <w:rPr>
                <w:rFonts w:cs="Arial"/>
              </w:rPr>
              <w:t>Regional</w:t>
            </w:r>
          </w:p>
        </w:tc>
        <w:tc>
          <w:tcPr>
            <w:tcW w:w="1980" w:type="dxa"/>
            <w:tcBorders>
              <w:top w:val="nil"/>
              <w:left w:val="nil"/>
              <w:bottom w:val="single" w:sz="4" w:space="0" w:color="auto"/>
              <w:right w:val="single" w:sz="8" w:space="0" w:color="auto"/>
            </w:tcBorders>
            <w:vAlign w:val="center"/>
          </w:tcPr>
          <w:p w14:paraId="5A2041BF" w14:textId="77777777" w:rsidR="000E70E7" w:rsidRPr="00016B1F" w:rsidRDefault="000E70E7">
            <w:pPr>
              <w:jc w:val="center"/>
              <w:rPr>
                <w:rFonts w:eastAsia="Arial Unicode MS" w:cs="Arial"/>
              </w:rPr>
            </w:pPr>
            <w:r w:rsidRPr="00016B1F">
              <w:rPr>
                <w:rFonts w:cs="Arial"/>
              </w:rPr>
              <w:t>Upper Blackstone</w:t>
            </w:r>
          </w:p>
        </w:tc>
      </w:tr>
      <w:tr w:rsidR="000E70E7" w:rsidRPr="00016B1F" w14:paraId="2E5258D2"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3283C239" w14:textId="77777777" w:rsidR="000E70E7" w:rsidRPr="00016B1F" w:rsidRDefault="000E70E7">
            <w:pPr>
              <w:jc w:val="center"/>
              <w:rPr>
                <w:rFonts w:eastAsia="Arial Unicode MS" w:cs="Arial"/>
              </w:rPr>
            </w:pPr>
            <w:r w:rsidRPr="00016B1F">
              <w:rPr>
                <w:rFonts w:cs="Arial"/>
              </w:rPr>
              <w:t>322</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03BEC992" w14:textId="77777777" w:rsidR="000E70E7" w:rsidRPr="00016B1F" w:rsidRDefault="000E70E7">
            <w:pPr>
              <w:jc w:val="center"/>
              <w:rPr>
                <w:rFonts w:eastAsia="Arial Unicode MS" w:cs="Arial"/>
              </w:rPr>
            </w:pPr>
            <w:r w:rsidRPr="00016B1F">
              <w:rPr>
                <w:rFonts w:cs="Arial"/>
              </w:rPr>
              <w:t>WEST BRIDGEWATER</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494796BE" w14:textId="77777777" w:rsidR="000E70E7" w:rsidRPr="00016B1F" w:rsidRDefault="000E70E7">
            <w:pPr>
              <w:jc w:val="center"/>
              <w:rPr>
                <w:rFonts w:eastAsia="Arial Unicode M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5A6ED369" w14:textId="77777777" w:rsidR="000E70E7" w:rsidRPr="00016B1F" w:rsidRDefault="000E70E7">
            <w:pPr>
              <w:jc w:val="center"/>
              <w:rPr>
                <w:rFonts w:eastAsia="Arial Unicode M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68B13B8F" w14:textId="77777777" w:rsidR="000E70E7" w:rsidRPr="00016B1F" w:rsidRDefault="000E70E7">
            <w:pPr>
              <w:jc w:val="center"/>
              <w:rPr>
                <w:rFonts w:eastAsia="Arial Unicode MS" w:cs="Arial"/>
              </w:rPr>
            </w:pPr>
            <w:r w:rsidRPr="00016B1F">
              <w:rPr>
                <w:rFonts w:cs="Arial"/>
              </w:rPr>
              <w:t>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7246C3AC" w14:textId="77777777" w:rsidR="000E70E7" w:rsidRPr="00016B1F" w:rsidRDefault="000E70E7">
            <w:pPr>
              <w:jc w:val="center"/>
              <w:rPr>
                <w:rFonts w:eastAsia="Arial Unicode MS" w:cs="Arial"/>
              </w:rPr>
            </w:pPr>
            <w:r w:rsidRPr="00016B1F">
              <w:rPr>
                <w:rFonts w:cs="Arial"/>
              </w:rPr>
              <w:t>Regional</w:t>
            </w:r>
          </w:p>
        </w:tc>
        <w:tc>
          <w:tcPr>
            <w:tcW w:w="1980" w:type="dxa"/>
            <w:tcBorders>
              <w:top w:val="nil"/>
              <w:left w:val="nil"/>
              <w:bottom w:val="single" w:sz="4" w:space="0" w:color="auto"/>
              <w:right w:val="single" w:sz="8" w:space="0" w:color="auto"/>
            </w:tcBorders>
            <w:vAlign w:val="center"/>
          </w:tcPr>
          <w:p w14:paraId="1FCD9ED0" w14:textId="77777777" w:rsidR="000E70E7" w:rsidRPr="00016B1F" w:rsidRDefault="000E70E7">
            <w:pPr>
              <w:jc w:val="center"/>
              <w:rPr>
                <w:rFonts w:eastAsia="Arial Unicode MS" w:cs="Arial"/>
              </w:rPr>
            </w:pPr>
            <w:r w:rsidRPr="00016B1F">
              <w:rPr>
                <w:rFonts w:cs="Arial"/>
              </w:rPr>
              <w:t>Brockton</w:t>
            </w:r>
          </w:p>
        </w:tc>
      </w:tr>
      <w:tr w:rsidR="000E70E7" w:rsidRPr="00016B1F" w14:paraId="2CDC6E1F"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2826402A" w14:textId="77777777" w:rsidR="000E70E7" w:rsidRPr="00016B1F" w:rsidRDefault="000E70E7">
            <w:pPr>
              <w:jc w:val="center"/>
              <w:rPr>
                <w:rFonts w:eastAsia="Arial Unicode MS" w:cs="Arial"/>
              </w:rPr>
            </w:pPr>
            <w:r w:rsidRPr="00016B1F">
              <w:rPr>
                <w:rFonts w:cs="Arial"/>
              </w:rPr>
              <w:t>323</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5E7856DC" w14:textId="77777777" w:rsidR="000E70E7" w:rsidRPr="00016B1F" w:rsidRDefault="000E70E7">
            <w:pPr>
              <w:jc w:val="center"/>
              <w:rPr>
                <w:rFonts w:eastAsia="Arial Unicode MS" w:cs="Arial"/>
              </w:rPr>
            </w:pPr>
            <w:r w:rsidRPr="00016B1F">
              <w:rPr>
                <w:rFonts w:cs="Arial"/>
              </w:rPr>
              <w:t>WEST BROOKFIELD</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49A91A53" w14:textId="77777777" w:rsidR="000E70E7" w:rsidRPr="00016B1F" w:rsidRDefault="000E70E7">
            <w:pPr>
              <w:jc w:val="center"/>
              <w:rPr>
                <w:rFonts w:eastAsia="Arial Unicode MS" w:cs="Arial"/>
              </w:rPr>
            </w:pPr>
            <w:r w:rsidRPr="00016B1F">
              <w:rPr>
                <w:rFonts w:cs="Arial"/>
              </w:rPr>
              <w:t>No</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7763CB46" w14:textId="77777777" w:rsidR="000E70E7" w:rsidRPr="00016B1F" w:rsidRDefault="000E70E7">
            <w:pPr>
              <w:jc w:val="center"/>
              <w:rPr>
                <w:rFonts w:eastAsia="Arial Unicode MS" w:cs="Arial"/>
              </w:rPr>
            </w:pPr>
            <w:r w:rsidRPr="00016B1F">
              <w:rPr>
                <w:rFonts w:cs="Arial"/>
              </w:rPr>
              <w:t> </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4A7A3690" w14:textId="77777777" w:rsidR="000E70E7" w:rsidRPr="00016B1F" w:rsidRDefault="000E70E7">
            <w:pPr>
              <w:jc w:val="center"/>
              <w:rPr>
                <w:rFonts w:eastAsia="Arial Unicode MS" w:cs="Arial"/>
              </w:rPr>
            </w:pPr>
            <w:r w:rsidRPr="00016B1F">
              <w:rPr>
                <w:rFonts w:cs="Arial"/>
              </w:rPr>
              <w:t xml:space="preserve"> </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4D8C0F26" w14:textId="77777777" w:rsidR="000E70E7" w:rsidRPr="00016B1F" w:rsidRDefault="000E70E7">
            <w:pPr>
              <w:jc w:val="center"/>
              <w:rPr>
                <w:rFonts w:eastAsia="Arial Unicode MS" w:cs="Arial"/>
              </w:rPr>
            </w:pPr>
            <w:r w:rsidRPr="00016B1F">
              <w:rPr>
                <w:rFonts w:cs="Arial"/>
              </w:rPr>
              <w:t xml:space="preserve"> </w:t>
            </w:r>
          </w:p>
        </w:tc>
        <w:tc>
          <w:tcPr>
            <w:tcW w:w="1980" w:type="dxa"/>
            <w:tcBorders>
              <w:top w:val="nil"/>
              <w:left w:val="nil"/>
              <w:bottom w:val="single" w:sz="4" w:space="0" w:color="auto"/>
              <w:right w:val="single" w:sz="8" w:space="0" w:color="auto"/>
            </w:tcBorders>
            <w:vAlign w:val="center"/>
          </w:tcPr>
          <w:p w14:paraId="112E00AC" w14:textId="77777777" w:rsidR="000E70E7" w:rsidRPr="00016B1F" w:rsidRDefault="000E70E7">
            <w:pPr>
              <w:jc w:val="center"/>
              <w:rPr>
                <w:rFonts w:eastAsia="Arial Unicode MS" w:cs="Arial"/>
              </w:rPr>
            </w:pPr>
            <w:r w:rsidRPr="00016B1F">
              <w:rPr>
                <w:rFonts w:cs="Arial"/>
              </w:rPr>
              <w:t xml:space="preserve"> </w:t>
            </w:r>
          </w:p>
        </w:tc>
      </w:tr>
      <w:tr w:rsidR="000E70E7" w:rsidRPr="00016B1F" w14:paraId="56178448"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1F79787A" w14:textId="77777777" w:rsidR="000E70E7" w:rsidRPr="00016B1F" w:rsidRDefault="000E70E7">
            <w:pPr>
              <w:jc w:val="center"/>
              <w:rPr>
                <w:rFonts w:eastAsia="Arial Unicode MS" w:cs="Arial"/>
              </w:rPr>
            </w:pPr>
            <w:r w:rsidRPr="00016B1F">
              <w:rPr>
                <w:rFonts w:cs="Arial"/>
              </w:rPr>
              <w:t>324</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120F924D" w14:textId="77777777" w:rsidR="000E70E7" w:rsidRPr="00016B1F" w:rsidRDefault="000E70E7">
            <w:pPr>
              <w:jc w:val="center"/>
              <w:rPr>
                <w:rFonts w:eastAsia="Arial Unicode MS" w:cs="Arial"/>
              </w:rPr>
            </w:pPr>
            <w:r w:rsidRPr="00016B1F">
              <w:rPr>
                <w:rFonts w:cs="Arial"/>
              </w:rPr>
              <w:t>WEST NEWBURY</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7A6C4D5D" w14:textId="77777777" w:rsidR="000E70E7" w:rsidRPr="00016B1F" w:rsidRDefault="000E70E7">
            <w:pPr>
              <w:jc w:val="center"/>
              <w:rPr>
                <w:rFonts w:eastAsia="Arial Unicode MS" w:cs="Arial"/>
              </w:rPr>
            </w:pPr>
            <w:r w:rsidRPr="00016B1F">
              <w:rPr>
                <w:rFonts w:cs="Arial"/>
              </w:rPr>
              <w:t>No</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27E0EE3C" w14:textId="77777777" w:rsidR="000E70E7" w:rsidRPr="00016B1F" w:rsidRDefault="000E70E7">
            <w:pPr>
              <w:jc w:val="center"/>
              <w:rPr>
                <w:rFonts w:eastAsia="Arial Unicode MS" w:cs="Arial"/>
              </w:rPr>
            </w:pPr>
            <w:r w:rsidRPr="00016B1F">
              <w:rPr>
                <w:rFonts w:cs="Arial"/>
              </w:rPr>
              <w:t> </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7B203A9A" w14:textId="77777777" w:rsidR="000E70E7" w:rsidRPr="00016B1F" w:rsidRDefault="000E70E7">
            <w:pPr>
              <w:jc w:val="center"/>
              <w:rPr>
                <w:rFonts w:eastAsia="Arial Unicode MS" w:cs="Arial"/>
              </w:rPr>
            </w:pPr>
            <w:r w:rsidRPr="00016B1F">
              <w:rPr>
                <w:rFonts w:cs="Arial"/>
              </w:rPr>
              <w:t xml:space="preserve"> </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1E7518BD" w14:textId="77777777" w:rsidR="000E70E7" w:rsidRPr="00016B1F" w:rsidRDefault="000E70E7">
            <w:pPr>
              <w:jc w:val="center"/>
              <w:rPr>
                <w:rFonts w:eastAsia="Arial Unicode MS" w:cs="Arial"/>
              </w:rPr>
            </w:pPr>
            <w:r w:rsidRPr="00016B1F">
              <w:rPr>
                <w:rFonts w:cs="Arial"/>
              </w:rPr>
              <w:t xml:space="preserve"> </w:t>
            </w:r>
          </w:p>
        </w:tc>
        <w:tc>
          <w:tcPr>
            <w:tcW w:w="1980" w:type="dxa"/>
            <w:tcBorders>
              <w:top w:val="nil"/>
              <w:left w:val="nil"/>
              <w:bottom w:val="single" w:sz="4" w:space="0" w:color="auto"/>
              <w:right w:val="single" w:sz="8" w:space="0" w:color="auto"/>
            </w:tcBorders>
            <w:vAlign w:val="center"/>
          </w:tcPr>
          <w:p w14:paraId="0D42C8A1" w14:textId="77777777" w:rsidR="000E70E7" w:rsidRPr="00016B1F" w:rsidRDefault="000E70E7">
            <w:pPr>
              <w:jc w:val="center"/>
              <w:rPr>
                <w:rFonts w:eastAsia="Arial Unicode MS" w:cs="Arial"/>
              </w:rPr>
            </w:pPr>
            <w:r w:rsidRPr="00016B1F">
              <w:rPr>
                <w:rFonts w:cs="Arial"/>
              </w:rPr>
              <w:t xml:space="preserve"> </w:t>
            </w:r>
          </w:p>
        </w:tc>
      </w:tr>
      <w:tr w:rsidR="000E70E7" w:rsidRPr="00016B1F" w14:paraId="758EC652"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5F3A960C" w14:textId="77777777" w:rsidR="000E70E7" w:rsidRPr="00016B1F" w:rsidRDefault="000E70E7">
            <w:pPr>
              <w:jc w:val="center"/>
              <w:rPr>
                <w:rFonts w:eastAsia="Arial Unicode MS" w:cs="Arial"/>
              </w:rPr>
            </w:pPr>
            <w:r w:rsidRPr="00016B1F">
              <w:rPr>
                <w:rFonts w:cs="Arial"/>
              </w:rPr>
              <w:t>325</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659B26AB" w14:textId="77777777" w:rsidR="000E70E7" w:rsidRPr="00016B1F" w:rsidRDefault="000E70E7">
            <w:pPr>
              <w:jc w:val="center"/>
              <w:rPr>
                <w:rFonts w:eastAsia="Arial Unicode MS" w:cs="Arial"/>
              </w:rPr>
            </w:pPr>
            <w:r w:rsidRPr="00016B1F">
              <w:rPr>
                <w:rFonts w:cs="Arial"/>
              </w:rPr>
              <w:t>WEST SPRINGFIELD</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0C2765EF" w14:textId="77777777" w:rsidR="000E70E7" w:rsidRPr="00016B1F" w:rsidRDefault="000E70E7">
            <w:pPr>
              <w:jc w:val="center"/>
              <w:rPr>
                <w:rFonts w:eastAsia="Arial Unicode M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5E7E464F" w14:textId="77777777" w:rsidR="000E70E7" w:rsidRPr="00016B1F" w:rsidRDefault="000E70E7">
            <w:pPr>
              <w:jc w:val="center"/>
              <w:rPr>
                <w:rFonts w:eastAsia="Arial Unicode M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2D5C1F4A" w14:textId="77777777" w:rsidR="000E70E7" w:rsidRPr="00016B1F" w:rsidRDefault="000E70E7">
            <w:pPr>
              <w:jc w:val="center"/>
              <w:rPr>
                <w:rFonts w:eastAsia="Arial Unicode MS" w:cs="Arial"/>
              </w:rPr>
            </w:pPr>
            <w:r w:rsidRPr="00016B1F">
              <w:rPr>
                <w:rFonts w:cs="Arial"/>
              </w:rPr>
              <w:t>IPP</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42292483" w14:textId="77777777" w:rsidR="000E70E7" w:rsidRPr="00016B1F" w:rsidRDefault="000E70E7">
            <w:pPr>
              <w:jc w:val="center"/>
              <w:rPr>
                <w:rFonts w:eastAsia="Arial Unicode MS" w:cs="Arial"/>
              </w:rPr>
            </w:pPr>
            <w:r w:rsidRPr="00016B1F">
              <w:rPr>
                <w:rFonts w:cs="Arial"/>
              </w:rPr>
              <w:t>Regional</w:t>
            </w:r>
          </w:p>
        </w:tc>
        <w:tc>
          <w:tcPr>
            <w:tcW w:w="1980" w:type="dxa"/>
            <w:tcBorders>
              <w:top w:val="nil"/>
              <w:left w:val="nil"/>
              <w:bottom w:val="single" w:sz="4" w:space="0" w:color="auto"/>
              <w:right w:val="single" w:sz="8" w:space="0" w:color="auto"/>
            </w:tcBorders>
            <w:shd w:val="clear" w:color="auto" w:fill="FFFFFF"/>
            <w:vAlign w:val="center"/>
          </w:tcPr>
          <w:p w14:paraId="3F6A8C22" w14:textId="77777777" w:rsidR="000E70E7" w:rsidRPr="00016B1F" w:rsidRDefault="000E70E7">
            <w:pPr>
              <w:jc w:val="center"/>
              <w:rPr>
                <w:rFonts w:eastAsia="Arial Unicode MS" w:cs="Arial"/>
              </w:rPr>
            </w:pPr>
            <w:r w:rsidRPr="00016B1F">
              <w:rPr>
                <w:rFonts w:cs="Arial"/>
              </w:rPr>
              <w:t>Springfield</w:t>
            </w:r>
          </w:p>
        </w:tc>
      </w:tr>
      <w:tr w:rsidR="000E70E7" w:rsidRPr="00016B1F" w14:paraId="382AF690"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015B2D0E" w14:textId="77777777" w:rsidR="000E70E7" w:rsidRPr="00016B1F" w:rsidRDefault="000E70E7">
            <w:pPr>
              <w:jc w:val="center"/>
              <w:rPr>
                <w:rFonts w:eastAsia="Arial Unicode MS" w:cs="Arial"/>
              </w:rPr>
            </w:pPr>
            <w:r w:rsidRPr="00016B1F">
              <w:rPr>
                <w:rFonts w:cs="Arial"/>
              </w:rPr>
              <w:t>326</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21DC2FE7" w14:textId="77777777" w:rsidR="000E70E7" w:rsidRPr="00016B1F" w:rsidRDefault="000E70E7">
            <w:pPr>
              <w:jc w:val="center"/>
              <w:rPr>
                <w:rFonts w:eastAsia="Arial Unicode MS" w:cs="Arial"/>
              </w:rPr>
            </w:pPr>
            <w:r w:rsidRPr="00016B1F">
              <w:rPr>
                <w:rFonts w:cs="Arial"/>
              </w:rPr>
              <w:t>WEST STOCKBRIDGE</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17268524" w14:textId="77777777" w:rsidR="000E70E7" w:rsidRPr="00016B1F" w:rsidRDefault="000E70E7">
            <w:pPr>
              <w:jc w:val="center"/>
              <w:rPr>
                <w:rFonts w:eastAsia="Arial Unicode M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3BCE7B5A" w14:textId="77777777" w:rsidR="000E70E7" w:rsidRPr="00016B1F" w:rsidRDefault="000E70E7">
            <w:pPr>
              <w:jc w:val="center"/>
              <w:rPr>
                <w:rFonts w:eastAsia="Arial Unicode M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7B5EEF8A" w14:textId="77777777" w:rsidR="000E70E7" w:rsidRPr="00016B1F" w:rsidRDefault="000E70E7">
            <w:pPr>
              <w:jc w:val="center"/>
              <w:rPr>
                <w:rFonts w:eastAsia="Arial Unicode MS" w:cs="Arial"/>
              </w:rPr>
            </w:pPr>
            <w:r w:rsidRPr="00016B1F">
              <w:rPr>
                <w:rFonts w:cs="Arial"/>
              </w:rPr>
              <w:t xml:space="preserve">Non-IPP </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0418805D" w14:textId="77777777" w:rsidR="000E70E7" w:rsidRPr="00016B1F" w:rsidRDefault="000E70E7">
            <w:pPr>
              <w:jc w:val="center"/>
              <w:rPr>
                <w:rFonts w:eastAsia="Arial Unicode MS" w:cs="Arial"/>
              </w:rPr>
            </w:pPr>
            <w:r w:rsidRPr="00016B1F">
              <w:rPr>
                <w:rFonts w:cs="Arial"/>
              </w:rPr>
              <w:t xml:space="preserve">Municipal </w:t>
            </w:r>
          </w:p>
        </w:tc>
        <w:tc>
          <w:tcPr>
            <w:tcW w:w="1980" w:type="dxa"/>
            <w:tcBorders>
              <w:top w:val="nil"/>
              <w:left w:val="nil"/>
              <w:bottom w:val="single" w:sz="4" w:space="0" w:color="auto"/>
              <w:right w:val="single" w:sz="8" w:space="0" w:color="auto"/>
            </w:tcBorders>
            <w:shd w:val="clear" w:color="auto" w:fill="FFFFFF"/>
            <w:vAlign w:val="center"/>
          </w:tcPr>
          <w:p w14:paraId="3B0133BF" w14:textId="77777777" w:rsidR="000E70E7" w:rsidRPr="00016B1F" w:rsidRDefault="000E70E7">
            <w:pPr>
              <w:jc w:val="center"/>
              <w:rPr>
                <w:rFonts w:eastAsia="Arial Unicode MS" w:cs="Arial"/>
              </w:rPr>
            </w:pPr>
            <w:r w:rsidRPr="00016B1F">
              <w:rPr>
                <w:rFonts w:cs="Arial"/>
              </w:rPr>
              <w:t>WEST STOCKBRIDGE</w:t>
            </w:r>
          </w:p>
        </w:tc>
      </w:tr>
      <w:tr w:rsidR="000E70E7" w:rsidRPr="00016B1F" w14:paraId="5CA10CFB"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6341B36C" w14:textId="77777777" w:rsidR="000E70E7" w:rsidRPr="00016B1F" w:rsidRDefault="000E70E7">
            <w:pPr>
              <w:jc w:val="center"/>
              <w:rPr>
                <w:rFonts w:eastAsia="Arial Unicode MS" w:cs="Arial"/>
              </w:rPr>
            </w:pPr>
            <w:r w:rsidRPr="00016B1F">
              <w:rPr>
                <w:rFonts w:cs="Arial"/>
              </w:rPr>
              <w:t>327</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6A8D3084" w14:textId="77777777" w:rsidR="000E70E7" w:rsidRPr="00016B1F" w:rsidRDefault="000E70E7">
            <w:pPr>
              <w:jc w:val="center"/>
              <w:rPr>
                <w:rFonts w:eastAsia="Arial Unicode MS" w:cs="Arial"/>
              </w:rPr>
            </w:pPr>
            <w:r w:rsidRPr="00016B1F">
              <w:rPr>
                <w:rFonts w:cs="Arial"/>
              </w:rPr>
              <w:t>WEST TISBURY</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458B2293" w14:textId="77777777" w:rsidR="000E70E7" w:rsidRPr="00016B1F" w:rsidRDefault="000E70E7">
            <w:pPr>
              <w:jc w:val="center"/>
              <w:rPr>
                <w:rFonts w:eastAsia="Arial Unicode MS" w:cs="Arial"/>
              </w:rPr>
            </w:pPr>
            <w:r w:rsidRPr="00016B1F">
              <w:rPr>
                <w:rFonts w:cs="Arial"/>
              </w:rPr>
              <w:t>No</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05BA4D74" w14:textId="77777777" w:rsidR="000E70E7" w:rsidRPr="00016B1F" w:rsidRDefault="000E70E7">
            <w:pPr>
              <w:jc w:val="center"/>
              <w:rPr>
                <w:rFonts w:eastAsia="Arial Unicode MS" w:cs="Arial"/>
              </w:rPr>
            </w:pPr>
            <w:r w:rsidRPr="00016B1F">
              <w:rPr>
                <w:rFonts w:cs="Arial"/>
              </w:rPr>
              <w:t> </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573A0BC5" w14:textId="77777777" w:rsidR="000E70E7" w:rsidRPr="00016B1F" w:rsidRDefault="000E70E7">
            <w:pPr>
              <w:jc w:val="center"/>
              <w:rPr>
                <w:rFonts w:eastAsia="Arial Unicode MS" w:cs="Arial"/>
              </w:rPr>
            </w:pPr>
            <w:r w:rsidRPr="00016B1F">
              <w:rPr>
                <w:rFonts w:cs="Arial"/>
              </w:rPr>
              <w:t xml:space="preserve"> </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68E259FC" w14:textId="77777777" w:rsidR="000E70E7" w:rsidRPr="00016B1F" w:rsidRDefault="000E70E7">
            <w:pPr>
              <w:jc w:val="center"/>
              <w:rPr>
                <w:rFonts w:eastAsia="Arial Unicode MS" w:cs="Arial"/>
              </w:rPr>
            </w:pPr>
            <w:r w:rsidRPr="00016B1F">
              <w:rPr>
                <w:rFonts w:cs="Arial"/>
              </w:rPr>
              <w:t xml:space="preserve"> </w:t>
            </w:r>
          </w:p>
        </w:tc>
        <w:tc>
          <w:tcPr>
            <w:tcW w:w="1980" w:type="dxa"/>
            <w:tcBorders>
              <w:top w:val="nil"/>
              <w:left w:val="nil"/>
              <w:bottom w:val="single" w:sz="4" w:space="0" w:color="auto"/>
              <w:right w:val="single" w:sz="8" w:space="0" w:color="auto"/>
            </w:tcBorders>
            <w:shd w:val="clear" w:color="auto" w:fill="FFFFFF"/>
            <w:vAlign w:val="center"/>
          </w:tcPr>
          <w:p w14:paraId="4EA2F515" w14:textId="77777777" w:rsidR="000E70E7" w:rsidRPr="00016B1F" w:rsidRDefault="000E70E7">
            <w:pPr>
              <w:jc w:val="center"/>
              <w:rPr>
                <w:rFonts w:eastAsia="Arial Unicode MS" w:cs="Arial"/>
              </w:rPr>
            </w:pPr>
            <w:r w:rsidRPr="00016B1F">
              <w:rPr>
                <w:rFonts w:cs="Arial"/>
              </w:rPr>
              <w:t xml:space="preserve"> </w:t>
            </w:r>
          </w:p>
        </w:tc>
      </w:tr>
      <w:tr w:rsidR="000E70E7" w:rsidRPr="00016B1F" w14:paraId="1E033822"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297BD7AB" w14:textId="77777777" w:rsidR="000E70E7" w:rsidRPr="00016B1F" w:rsidRDefault="000E70E7">
            <w:pPr>
              <w:jc w:val="center"/>
              <w:rPr>
                <w:rFonts w:eastAsia="Arial Unicode MS" w:cs="Arial"/>
              </w:rPr>
            </w:pPr>
            <w:r w:rsidRPr="00016B1F">
              <w:rPr>
                <w:rFonts w:cs="Arial"/>
              </w:rPr>
              <w:t>328</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0F0D96D6" w14:textId="77777777" w:rsidR="000E70E7" w:rsidRPr="00016B1F" w:rsidRDefault="000E70E7">
            <w:pPr>
              <w:jc w:val="center"/>
              <w:rPr>
                <w:rFonts w:eastAsia="Arial Unicode MS" w:cs="Arial"/>
              </w:rPr>
            </w:pPr>
            <w:r w:rsidRPr="00016B1F">
              <w:rPr>
                <w:rFonts w:cs="Arial"/>
              </w:rPr>
              <w:t>WESTBOROUGH</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17604FCF" w14:textId="77777777" w:rsidR="000E70E7" w:rsidRPr="00016B1F" w:rsidRDefault="000E70E7">
            <w:pPr>
              <w:jc w:val="center"/>
              <w:rPr>
                <w:rFonts w:eastAsia="Arial Unicode M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64E27749" w14:textId="77777777" w:rsidR="000E70E7" w:rsidRPr="00016B1F" w:rsidRDefault="000E70E7">
            <w:pPr>
              <w:jc w:val="center"/>
              <w:rPr>
                <w:rFonts w:eastAsia="Arial Unicode M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5F072979" w14:textId="77777777" w:rsidR="000E70E7" w:rsidRPr="00016B1F" w:rsidRDefault="000E70E7">
            <w:pPr>
              <w:jc w:val="center"/>
              <w:rPr>
                <w:rFonts w:eastAsia="Arial Unicode MS" w:cs="Arial"/>
              </w:rPr>
            </w:pPr>
            <w:r w:rsidRPr="00016B1F">
              <w:rPr>
                <w:rFonts w:cs="Arial"/>
              </w:rPr>
              <w:t>IPP</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30CEEDC3" w14:textId="77777777" w:rsidR="000E70E7" w:rsidRPr="00016B1F" w:rsidRDefault="000E70E7">
            <w:pPr>
              <w:jc w:val="center"/>
              <w:rPr>
                <w:rFonts w:eastAsia="Arial Unicode MS" w:cs="Arial"/>
              </w:rPr>
            </w:pPr>
            <w:r w:rsidRPr="00016B1F">
              <w:rPr>
                <w:rFonts w:cs="Arial"/>
              </w:rPr>
              <w:t>Regional</w:t>
            </w:r>
          </w:p>
        </w:tc>
        <w:tc>
          <w:tcPr>
            <w:tcW w:w="1980" w:type="dxa"/>
            <w:tcBorders>
              <w:top w:val="nil"/>
              <w:left w:val="nil"/>
              <w:bottom w:val="single" w:sz="4" w:space="0" w:color="auto"/>
              <w:right w:val="single" w:sz="8" w:space="0" w:color="auto"/>
            </w:tcBorders>
            <w:shd w:val="clear" w:color="auto" w:fill="FFFFFF"/>
            <w:vAlign w:val="center"/>
          </w:tcPr>
          <w:p w14:paraId="0D840D69" w14:textId="77777777" w:rsidR="000E70E7" w:rsidRPr="00016B1F" w:rsidRDefault="000E70E7">
            <w:pPr>
              <w:jc w:val="center"/>
              <w:rPr>
                <w:rFonts w:eastAsia="Arial Unicode MS" w:cs="Arial"/>
              </w:rPr>
            </w:pPr>
            <w:r w:rsidRPr="00016B1F">
              <w:rPr>
                <w:rFonts w:cs="Arial"/>
              </w:rPr>
              <w:t>Westborough</w:t>
            </w:r>
          </w:p>
        </w:tc>
      </w:tr>
      <w:tr w:rsidR="000E70E7" w:rsidRPr="00016B1F" w14:paraId="1250A8CC"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7C8D32A9" w14:textId="77777777" w:rsidR="000E70E7" w:rsidRPr="00016B1F" w:rsidRDefault="000E70E7">
            <w:pPr>
              <w:jc w:val="center"/>
              <w:rPr>
                <w:rFonts w:eastAsia="Arial Unicode MS" w:cs="Arial"/>
              </w:rPr>
            </w:pPr>
            <w:r w:rsidRPr="00016B1F">
              <w:rPr>
                <w:rFonts w:cs="Arial"/>
              </w:rPr>
              <w:t>329</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4FDD7415" w14:textId="77777777" w:rsidR="000E70E7" w:rsidRPr="00016B1F" w:rsidRDefault="000E70E7">
            <w:pPr>
              <w:jc w:val="center"/>
              <w:rPr>
                <w:rFonts w:eastAsia="Arial Unicode MS" w:cs="Arial"/>
              </w:rPr>
            </w:pPr>
            <w:r w:rsidRPr="00016B1F">
              <w:rPr>
                <w:rFonts w:cs="Arial"/>
              </w:rPr>
              <w:t>WESTFIELD</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7DBB18AD" w14:textId="77777777" w:rsidR="000E70E7" w:rsidRPr="00016B1F" w:rsidRDefault="000E70E7">
            <w:pPr>
              <w:jc w:val="center"/>
              <w:rPr>
                <w:rFonts w:eastAsia="Arial Unicode M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0DAE96E4" w14:textId="77777777" w:rsidR="000E70E7" w:rsidRPr="00016B1F" w:rsidRDefault="000E70E7">
            <w:pPr>
              <w:jc w:val="center"/>
              <w:rPr>
                <w:rFonts w:eastAsia="Arial Unicode M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7DDF6DFC" w14:textId="77777777" w:rsidR="000E70E7" w:rsidRPr="00016B1F" w:rsidRDefault="000E70E7">
            <w:pPr>
              <w:jc w:val="center"/>
              <w:rPr>
                <w:rFonts w:eastAsia="Arial Unicode MS" w:cs="Arial"/>
              </w:rPr>
            </w:pPr>
            <w:r w:rsidRPr="00016B1F">
              <w:rPr>
                <w:rFonts w:cs="Arial"/>
              </w:rPr>
              <w:t>IPP</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7F8B4F7C" w14:textId="77777777" w:rsidR="000E70E7" w:rsidRPr="00016B1F" w:rsidRDefault="000E70E7">
            <w:pPr>
              <w:jc w:val="center"/>
              <w:rPr>
                <w:rFonts w:eastAsia="Arial Unicode MS" w:cs="Arial"/>
              </w:rPr>
            </w:pPr>
            <w:r w:rsidRPr="00016B1F">
              <w:rPr>
                <w:rFonts w:cs="Arial"/>
              </w:rPr>
              <w:t>Municipal</w:t>
            </w:r>
          </w:p>
        </w:tc>
        <w:tc>
          <w:tcPr>
            <w:tcW w:w="1980" w:type="dxa"/>
            <w:tcBorders>
              <w:top w:val="nil"/>
              <w:left w:val="nil"/>
              <w:bottom w:val="single" w:sz="4" w:space="0" w:color="auto"/>
              <w:right w:val="single" w:sz="8" w:space="0" w:color="auto"/>
            </w:tcBorders>
            <w:shd w:val="clear" w:color="auto" w:fill="FFFFFF"/>
            <w:vAlign w:val="center"/>
          </w:tcPr>
          <w:p w14:paraId="1E753A77" w14:textId="77777777" w:rsidR="000E70E7" w:rsidRPr="00016B1F" w:rsidRDefault="000E70E7">
            <w:pPr>
              <w:jc w:val="center"/>
              <w:rPr>
                <w:rFonts w:eastAsia="Arial Unicode MS" w:cs="Arial"/>
              </w:rPr>
            </w:pPr>
            <w:r w:rsidRPr="00016B1F">
              <w:rPr>
                <w:rFonts w:cs="Arial"/>
              </w:rPr>
              <w:t>WESTFIELD</w:t>
            </w:r>
          </w:p>
        </w:tc>
      </w:tr>
      <w:tr w:rsidR="000E70E7" w:rsidRPr="00016B1F" w14:paraId="0D6A8A40"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3B684B1D" w14:textId="77777777" w:rsidR="000E70E7" w:rsidRPr="00016B1F" w:rsidRDefault="000E70E7">
            <w:pPr>
              <w:jc w:val="center"/>
              <w:rPr>
                <w:rFonts w:eastAsia="Arial Unicode MS" w:cs="Arial"/>
              </w:rPr>
            </w:pPr>
            <w:r w:rsidRPr="00016B1F">
              <w:rPr>
                <w:rFonts w:cs="Arial"/>
              </w:rPr>
              <w:lastRenderedPageBreak/>
              <w:t>330</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2B16696F" w14:textId="77777777" w:rsidR="000E70E7" w:rsidRPr="00016B1F" w:rsidRDefault="000E70E7">
            <w:pPr>
              <w:jc w:val="center"/>
              <w:rPr>
                <w:rFonts w:eastAsia="Arial Unicode MS" w:cs="Arial"/>
              </w:rPr>
            </w:pPr>
            <w:r w:rsidRPr="00016B1F">
              <w:rPr>
                <w:rFonts w:cs="Arial"/>
              </w:rPr>
              <w:t>WESTFORD</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15D78F42" w14:textId="77777777" w:rsidR="000E70E7" w:rsidRPr="00016B1F" w:rsidRDefault="000E70E7">
            <w:pPr>
              <w:jc w:val="center"/>
              <w:rPr>
                <w:rFonts w:eastAsia="Arial Unicode MS" w:cs="Arial"/>
              </w:rPr>
            </w:pPr>
            <w:r w:rsidRPr="00016B1F">
              <w:rPr>
                <w:rFonts w:cs="Arial"/>
              </w:rPr>
              <w:t>No</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099F98D8" w14:textId="77777777" w:rsidR="000E70E7" w:rsidRPr="00016B1F" w:rsidRDefault="000E70E7">
            <w:pPr>
              <w:jc w:val="center"/>
              <w:rPr>
                <w:rFonts w:eastAsia="Arial Unicode MS" w:cs="Arial"/>
              </w:rPr>
            </w:pPr>
            <w:r w:rsidRPr="00016B1F">
              <w:rPr>
                <w:rFonts w:cs="Arial"/>
              </w:rPr>
              <w:t> </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4AB73CFB" w14:textId="77777777" w:rsidR="000E70E7" w:rsidRPr="00016B1F" w:rsidRDefault="000E70E7">
            <w:pPr>
              <w:jc w:val="center"/>
              <w:rPr>
                <w:rFonts w:eastAsia="Arial Unicode MS" w:cs="Arial"/>
              </w:rPr>
            </w:pPr>
            <w:r w:rsidRPr="00016B1F">
              <w:rPr>
                <w:rFonts w:cs="Arial"/>
              </w:rPr>
              <w:t xml:space="preserve"> </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72AB50F5" w14:textId="77777777" w:rsidR="000E70E7" w:rsidRPr="00016B1F" w:rsidRDefault="000E70E7">
            <w:pPr>
              <w:jc w:val="center"/>
              <w:rPr>
                <w:rFonts w:eastAsia="Arial Unicode MS" w:cs="Arial"/>
              </w:rPr>
            </w:pPr>
            <w:r w:rsidRPr="00016B1F">
              <w:rPr>
                <w:rFonts w:cs="Arial"/>
              </w:rPr>
              <w:t xml:space="preserve"> </w:t>
            </w:r>
          </w:p>
        </w:tc>
        <w:tc>
          <w:tcPr>
            <w:tcW w:w="1980" w:type="dxa"/>
            <w:tcBorders>
              <w:top w:val="nil"/>
              <w:left w:val="nil"/>
              <w:bottom w:val="single" w:sz="4" w:space="0" w:color="auto"/>
              <w:right w:val="single" w:sz="8" w:space="0" w:color="auto"/>
            </w:tcBorders>
            <w:vAlign w:val="center"/>
          </w:tcPr>
          <w:p w14:paraId="314DB6CC" w14:textId="77777777" w:rsidR="000E70E7" w:rsidRPr="00016B1F" w:rsidRDefault="000E70E7">
            <w:pPr>
              <w:jc w:val="center"/>
              <w:rPr>
                <w:rFonts w:eastAsia="Arial Unicode MS" w:cs="Arial"/>
              </w:rPr>
            </w:pPr>
            <w:r w:rsidRPr="00016B1F">
              <w:rPr>
                <w:rFonts w:cs="Arial"/>
              </w:rPr>
              <w:t xml:space="preserve"> </w:t>
            </w:r>
          </w:p>
        </w:tc>
      </w:tr>
      <w:tr w:rsidR="000E70E7" w:rsidRPr="00016B1F" w14:paraId="09AB75A5"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4B46806E" w14:textId="77777777" w:rsidR="000E70E7" w:rsidRPr="00016B1F" w:rsidRDefault="000E70E7">
            <w:pPr>
              <w:jc w:val="center"/>
              <w:rPr>
                <w:rFonts w:eastAsia="Arial Unicode MS" w:cs="Arial"/>
              </w:rPr>
            </w:pPr>
            <w:r w:rsidRPr="00016B1F">
              <w:rPr>
                <w:rFonts w:cs="Arial"/>
              </w:rPr>
              <w:t>331</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6AB9EB3A" w14:textId="77777777" w:rsidR="000E70E7" w:rsidRPr="00016B1F" w:rsidRDefault="000E70E7">
            <w:pPr>
              <w:jc w:val="center"/>
              <w:rPr>
                <w:rFonts w:eastAsia="Arial Unicode MS" w:cs="Arial"/>
              </w:rPr>
            </w:pPr>
            <w:r w:rsidRPr="00016B1F">
              <w:rPr>
                <w:rFonts w:cs="Arial"/>
              </w:rPr>
              <w:t>WESTHAMPTON</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79820627" w14:textId="77777777" w:rsidR="000E70E7" w:rsidRPr="00016B1F" w:rsidRDefault="000E70E7">
            <w:pPr>
              <w:jc w:val="center"/>
              <w:rPr>
                <w:rFonts w:eastAsia="Arial Unicode MS" w:cs="Arial"/>
              </w:rPr>
            </w:pPr>
            <w:r w:rsidRPr="00016B1F">
              <w:rPr>
                <w:rFonts w:cs="Arial"/>
              </w:rPr>
              <w:t>No</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0C331090" w14:textId="77777777" w:rsidR="000E70E7" w:rsidRPr="00016B1F" w:rsidRDefault="000E70E7">
            <w:pPr>
              <w:jc w:val="center"/>
              <w:rPr>
                <w:rFonts w:eastAsia="Arial Unicode MS" w:cs="Arial"/>
              </w:rPr>
            </w:pPr>
            <w:r w:rsidRPr="00016B1F">
              <w:rPr>
                <w:rFonts w:cs="Arial"/>
              </w:rPr>
              <w:t> </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1E0F2AAC" w14:textId="77777777" w:rsidR="000E70E7" w:rsidRPr="00016B1F" w:rsidRDefault="000E70E7">
            <w:pPr>
              <w:jc w:val="center"/>
              <w:rPr>
                <w:rFonts w:eastAsia="Arial Unicode MS" w:cs="Arial"/>
              </w:rPr>
            </w:pPr>
            <w:r w:rsidRPr="00016B1F">
              <w:rPr>
                <w:rFonts w:cs="Arial"/>
              </w:rPr>
              <w:t xml:space="preserve"> </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46E4D177" w14:textId="77777777" w:rsidR="000E70E7" w:rsidRPr="00016B1F" w:rsidRDefault="000E70E7">
            <w:pPr>
              <w:jc w:val="center"/>
              <w:rPr>
                <w:rFonts w:eastAsia="Arial Unicode MS" w:cs="Arial"/>
              </w:rPr>
            </w:pPr>
            <w:r w:rsidRPr="00016B1F">
              <w:rPr>
                <w:rFonts w:cs="Arial"/>
              </w:rPr>
              <w:t xml:space="preserve"> </w:t>
            </w:r>
          </w:p>
        </w:tc>
        <w:tc>
          <w:tcPr>
            <w:tcW w:w="1980" w:type="dxa"/>
            <w:tcBorders>
              <w:top w:val="nil"/>
              <w:left w:val="nil"/>
              <w:bottom w:val="single" w:sz="4" w:space="0" w:color="auto"/>
              <w:right w:val="single" w:sz="8" w:space="0" w:color="auto"/>
            </w:tcBorders>
            <w:vAlign w:val="center"/>
          </w:tcPr>
          <w:p w14:paraId="534498EC" w14:textId="77777777" w:rsidR="000E70E7" w:rsidRPr="00016B1F" w:rsidRDefault="000E70E7">
            <w:pPr>
              <w:jc w:val="center"/>
              <w:rPr>
                <w:rFonts w:eastAsia="Arial Unicode MS" w:cs="Arial"/>
              </w:rPr>
            </w:pPr>
            <w:r w:rsidRPr="00016B1F">
              <w:rPr>
                <w:rFonts w:cs="Arial"/>
              </w:rPr>
              <w:t xml:space="preserve"> </w:t>
            </w:r>
          </w:p>
        </w:tc>
      </w:tr>
      <w:tr w:rsidR="000E70E7" w:rsidRPr="00016B1F" w14:paraId="6E1B9CAB"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11CD019A" w14:textId="77777777" w:rsidR="000E70E7" w:rsidRPr="00016B1F" w:rsidRDefault="000E70E7">
            <w:pPr>
              <w:jc w:val="center"/>
              <w:rPr>
                <w:rFonts w:eastAsia="Arial Unicode MS" w:cs="Arial"/>
                <w:color w:val="000000"/>
              </w:rPr>
            </w:pPr>
            <w:r w:rsidRPr="00016B1F">
              <w:rPr>
                <w:rFonts w:cs="Arial"/>
                <w:color w:val="000000"/>
              </w:rPr>
              <w:t>332</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00C32F71" w14:textId="77777777" w:rsidR="000E70E7" w:rsidRPr="00016B1F" w:rsidRDefault="000E70E7">
            <w:pPr>
              <w:jc w:val="center"/>
              <w:rPr>
                <w:rFonts w:eastAsia="Arial Unicode MS" w:cs="Arial"/>
                <w:color w:val="000000"/>
              </w:rPr>
            </w:pPr>
            <w:r w:rsidRPr="00016B1F">
              <w:rPr>
                <w:rFonts w:cs="Arial"/>
                <w:color w:val="000000"/>
              </w:rPr>
              <w:t>WESTMINSTER</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5AFFA1E5" w14:textId="77777777" w:rsidR="000E70E7" w:rsidRPr="00016B1F" w:rsidRDefault="000E70E7">
            <w:pPr>
              <w:jc w:val="center"/>
              <w:rPr>
                <w:rFonts w:eastAsia="Arial Unicode MS" w:cs="Arial"/>
                <w:color w:val="000000"/>
              </w:rPr>
            </w:pPr>
            <w:r w:rsidRPr="00016B1F">
              <w:rPr>
                <w:rFonts w:cs="Arial"/>
                <w:color w:val="000000"/>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1BF2AF9A" w14:textId="77777777" w:rsidR="000E70E7" w:rsidRPr="00016B1F" w:rsidRDefault="000E70E7">
            <w:pPr>
              <w:jc w:val="center"/>
              <w:rPr>
                <w:rFonts w:eastAsia="Arial Unicode MS" w:cs="Arial"/>
                <w:color w:val="000000"/>
              </w:rPr>
            </w:pPr>
            <w:r w:rsidRPr="00016B1F">
              <w:rPr>
                <w:rFonts w:cs="Arial"/>
                <w:color w:val="000000"/>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48476AFB" w14:textId="77777777" w:rsidR="000E70E7" w:rsidRPr="00016B1F" w:rsidRDefault="000E70E7">
            <w:pPr>
              <w:jc w:val="center"/>
              <w:rPr>
                <w:rFonts w:eastAsia="Arial Unicode MS" w:cs="Arial"/>
                <w:color w:val="000000"/>
              </w:rPr>
            </w:pPr>
            <w:r w:rsidRPr="00016B1F">
              <w:rPr>
                <w:rFonts w:cs="Arial"/>
                <w:color w:val="000000"/>
              </w:rPr>
              <w:t>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76DFF652" w14:textId="77777777" w:rsidR="000E70E7" w:rsidRPr="00016B1F" w:rsidRDefault="000E70E7">
            <w:pPr>
              <w:jc w:val="center"/>
              <w:rPr>
                <w:rFonts w:eastAsia="Arial Unicode MS" w:cs="Arial"/>
                <w:color w:val="000000"/>
              </w:rPr>
            </w:pPr>
            <w:r w:rsidRPr="00016B1F">
              <w:rPr>
                <w:rFonts w:cs="Arial"/>
                <w:color w:val="000000"/>
              </w:rPr>
              <w:t>Regional</w:t>
            </w:r>
          </w:p>
        </w:tc>
        <w:tc>
          <w:tcPr>
            <w:tcW w:w="1980" w:type="dxa"/>
            <w:tcBorders>
              <w:top w:val="nil"/>
              <w:left w:val="nil"/>
              <w:bottom w:val="single" w:sz="4" w:space="0" w:color="auto"/>
              <w:right w:val="single" w:sz="8" w:space="0" w:color="auto"/>
            </w:tcBorders>
            <w:vAlign w:val="center"/>
          </w:tcPr>
          <w:p w14:paraId="08F9B183" w14:textId="77777777" w:rsidR="000E70E7" w:rsidRPr="00016B1F" w:rsidRDefault="000E70E7">
            <w:pPr>
              <w:jc w:val="center"/>
              <w:rPr>
                <w:rFonts w:eastAsia="Arial Unicode MS" w:cs="Arial"/>
                <w:color w:val="000000"/>
              </w:rPr>
            </w:pPr>
            <w:r w:rsidRPr="00016B1F">
              <w:rPr>
                <w:rFonts w:cs="Arial"/>
                <w:color w:val="000000"/>
              </w:rPr>
              <w:t>FITCHBURG</w:t>
            </w:r>
          </w:p>
        </w:tc>
      </w:tr>
      <w:tr w:rsidR="000E70E7" w:rsidRPr="00016B1F" w14:paraId="0E5D96B9"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34564129" w14:textId="77777777" w:rsidR="000E70E7" w:rsidRPr="00016B1F" w:rsidRDefault="000E70E7">
            <w:pPr>
              <w:jc w:val="center"/>
              <w:rPr>
                <w:rFonts w:eastAsia="Arial Unicode MS" w:cs="Arial"/>
              </w:rPr>
            </w:pPr>
            <w:r w:rsidRPr="00016B1F">
              <w:rPr>
                <w:rFonts w:cs="Arial"/>
              </w:rPr>
              <w:t>333</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6C0E913E" w14:textId="77777777" w:rsidR="000E70E7" w:rsidRPr="00016B1F" w:rsidRDefault="000E70E7">
            <w:pPr>
              <w:jc w:val="center"/>
              <w:rPr>
                <w:rFonts w:eastAsia="Arial Unicode MS" w:cs="Arial"/>
              </w:rPr>
            </w:pPr>
            <w:r w:rsidRPr="00016B1F">
              <w:rPr>
                <w:rFonts w:cs="Arial"/>
              </w:rPr>
              <w:t>WESTON</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05E6DF14" w14:textId="77777777" w:rsidR="000E70E7" w:rsidRPr="00016B1F" w:rsidRDefault="000E70E7">
            <w:pPr>
              <w:jc w:val="center"/>
              <w:rPr>
                <w:rFonts w:eastAsia="Arial Unicode M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0508B6F2" w14:textId="77777777" w:rsidR="000E70E7" w:rsidRPr="00016B1F" w:rsidRDefault="000E70E7">
            <w:pPr>
              <w:jc w:val="center"/>
              <w:rPr>
                <w:rFonts w:eastAsia="Arial Unicode M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A5F09A0" w14:textId="77777777" w:rsidR="000E70E7" w:rsidRPr="00016B1F" w:rsidRDefault="000E70E7">
            <w:pPr>
              <w:jc w:val="center"/>
              <w:rPr>
                <w:rFonts w:eastAsia="Arial Unicode MS" w:cs="Arial"/>
              </w:rPr>
            </w:pPr>
            <w:r w:rsidRPr="00016B1F">
              <w:rPr>
                <w:rFonts w:cs="Arial"/>
              </w:rPr>
              <w:t xml:space="preserve">IPP </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6B01234D" w14:textId="77777777" w:rsidR="000E70E7" w:rsidRPr="00016B1F" w:rsidRDefault="000E70E7">
            <w:pPr>
              <w:jc w:val="center"/>
              <w:rPr>
                <w:rFonts w:eastAsia="Arial Unicode MS" w:cs="Arial"/>
              </w:rPr>
            </w:pPr>
            <w:r w:rsidRPr="00016B1F">
              <w:rPr>
                <w:rFonts w:cs="Arial"/>
              </w:rPr>
              <w:t xml:space="preserve">Regional </w:t>
            </w:r>
          </w:p>
        </w:tc>
        <w:tc>
          <w:tcPr>
            <w:tcW w:w="1980" w:type="dxa"/>
            <w:tcBorders>
              <w:top w:val="nil"/>
              <w:left w:val="nil"/>
              <w:bottom w:val="single" w:sz="4" w:space="0" w:color="auto"/>
              <w:right w:val="single" w:sz="8" w:space="0" w:color="auto"/>
            </w:tcBorders>
            <w:vAlign w:val="center"/>
          </w:tcPr>
          <w:p w14:paraId="25B43B8F" w14:textId="77777777" w:rsidR="000E70E7" w:rsidRPr="00016B1F" w:rsidRDefault="000E70E7">
            <w:pPr>
              <w:jc w:val="center"/>
              <w:rPr>
                <w:rFonts w:eastAsia="Arial Unicode MS" w:cs="Arial"/>
              </w:rPr>
            </w:pPr>
            <w:r w:rsidRPr="00016B1F">
              <w:rPr>
                <w:rFonts w:cs="Arial"/>
              </w:rPr>
              <w:t xml:space="preserve">MWRA </w:t>
            </w:r>
          </w:p>
        </w:tc>
      </w:tr>
      <w:tr w:rsidR="000E70E7" w:rsidRPr="00016B1F" w14:paraId="537107F0"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376BEC68" w14:textId="77777777" w:rsidR="000E70E7" w:rsidRPr="00016B1F" w:rsidRDefault="000E70E7">
            <w:pPr>
              <w:jc w:val="center"/>
              <w:rPr>
                <w:rFonts w:eastAsia="Arial Unicode MS" w:cs="Arial"/>
              </w:rPr>
            </w:pPr>
            <w:r w:rsidRPr="00016B1F">
              <w:rPr>
                <w:rFonts w:cs="Arial"/>
              </w:rPr>
              <w:t>334</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42592A46" w14:textId="77777777" w:rsidR="000E70E7" w:rsidRPr="00016B1F" w:rsidRDefault="000E70E7">
            <w:pPr>
              <w:jc w:val="center"/>
              <w:rPr>
                <w:rFonts w:eastAsia="Arial Unicode MS" w:cs="Arial"/>
              </w:rPr>
            </w:pPr>
            <w:r w:rsidRPr="00016B1F">
              <w:rPr>
                <w:rFonts w:cs="Arial"/>
              </w:rPr>
              <w:t>WESTPORT</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71B786C2" w14:textId="77777777" w:rsidR="000E70E7" w:rsidRPr="00016B1F" w:rsidRDefault="000E70E7">
            <w:pPr>
              <w:jc w:val="center"/>
              <w:rPr>
                <w:rFonts w:eastAsia="Arial Unicode MS" w:cs="Arial"/>
              </w:rPr>
            </w:pPr>
            <w:r w:rsidRPr="00016B1F">
              <w:rPr>
                <w:rFonts w:cs="Arial"/>
              </w:rPr>
              <w:t>No</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28B9BDAF" w14:textId="77777777" w:rsidR="000E70E7" w:rsidRPr="00016B1F" w:rsidRDefault="000E70E7">
            <w:pPr>
              <w:jc w:val="center"/>
              <w:rPr>
                <w:rFonts w:eastAsia="Arial Unicode MS" w:cs="Arial"/>
              </w:rPr>
            </w:pPr>
            <w:r w:rsidRPr="00016B1F">
              <w:rPr>
                <w:rFonts w:cs="Arial"/>
              </w:rPr>
              <w:t> </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78AEAA21" w14:textId="77777777" w:rsidR="000E70E7" w:rsidRPr="00016B1F" w:rsidRDefault="000E70E7">
            <w:pPr>
              <w:jc w:val="center"/>
              <w:rPr>
                <w:rFonts w:eastAsia="Arial Unicode MS" w:cs="Arial"/>
              </w:rPr>
            </w:pPr>
            <w:r w:rsidRPr="00016B1F">
              <w:rPr>
                <w:rFonts w:cs="Arial"/>
              </w:rPr>
              <w:t xml:space="preserve"> </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5FC19FBC" w14:textId="77777777" w:rsidR="000E70E7" w:rsidRPr="00016B1F" w:rsidRDefault="000E70E7">
            <w:pPr>
              <w:jc w:val="center"/>
              <w:rPr>
                <w:rFonts w:eastAsia="Arial Unicode MS" w:cs="Arial"/>
              </w:rPr>
            </w:pPr>
            <w:r w:rsidRPr="00016B1F">
              <w:rPr>
                <w:rFonts w:cs="Arial"/>
              </w:rPr>
              <w:t xml:space="preserve"> </w:t>
            </w:r>
          </w:p>
        </w:tc>
        <w:tc>
          <w:tcPr>
            <w:tcW w:w="1980" w:type="dxa"/>
            <w:tcBorders>
              <w:top w:val="nil"/>
              <w:left w:val="nil"/>
              <w:bottom w:val="single" w:sz="4" w:space="0" w:color="auto"/>
              <w:right w:val="single" w:sz="8" w:space="0" w:color="auto"/>
            </w:tcBorders>
            <w:vAlign w:val="center"/>
          </w:tcPr>
          <w:p w14:paraId="2219D0EE" w14:textId="77777777" w:rsidR="000E70E7" w:rsidRPr="00016B1F" w:rsidRDefault="000E70E7">
            <w:pPr>
              <w:jc w:val="center"/>
              <w:rPr>
                <w:rFonts w:eastAsia="Arial Unicode MS" w:cs="Arial"/>
              </w:rPr>
            </w:pPr>
            <w:r w:rsidRPr="00016B1F">
              <w:rPr>
                <w:rFonts w:cs="Arial"/>
              </w:rPr>
              <w:t xml:space="preserve"> </w:t>
            </w:r>
          </w:p>
        </w:tc>
      </w:tr>
      <w:tr w:rsidR="000E70E7" w:rsidRPr="00016B1F" w14:paraId="7F2E6434"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324A54FC" w14:textId="77777777" w:rsidR="000E70E7" w:rsidRPr="00016B1F" w:rsidRDefault="000E70E7">
            <w:pPr>
              <w:jc w:val="center"/>
              <w:rPr>
                <w:rFonts w:eastAsia="Arial Unicode MS" w:cs="Arial"/>
              </w:rPr>
            </w:pPr>
            <w:r w:rsidRPr="00016B1F">
              <w:rPr>
                <w:rFonts w:cs="Arial"/>
              </w:rPr>
              <w:t>335</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68AB165F" w14:textId="77777777" w:rsidR="000E70E7" w:rsidRPr="00016B1F" w:rsidRDefault="000E70E7">
            <w:pPr>
              <w:jc w:val="center"/>
              <w:rPr>
                <w:rFonts w:eastAsia="Arial Unicode MS" w:cs="Arial"/>
              </w:rPr>
            </w:pPr>
            <w:r w:rsidRPr="00016B1F">
              <w:rPr>
                <w:rFonts w:cs="Arial"/>
              </w:rPr>
              <w:t>WESTWOOD</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068617A7" w14:textId="77777777" w:rsidR="000E70E7" w:rsidRPr="00016B1F" w:rsidRDefault="000E70E7">
            <w:pPr>
              <w:jc w:val="center"/>
              <w:rPr>
                <w:rFonts w:eastAsia="Arial Unicode M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61460CAD" w14:textId="77777777" w:rsidR="000E70E7" w:rsidRPr="00016B1F" w:rsidRDefault="000E70E7">
            <w:pPr>
              <w:jc w:val="center"/>
              <w:rPr>
                <w:rFonts w:eastAsia="Arial Unicode M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57612CBA" w14:textId="77777777" w:rsidR="000E70E7" w:rsidRPr="00016B1F" w:rsidRDefault="000E70E7">
            <w:pPr>
              <w:jc w:val="center"/>
              <w:rPr>
                <w:rFonts w:eastAsia="Arial Unicode MS" w:cs="Arial"/>
              </w:rPr>
            </w:pPr>
            <w:r w:rsidRPr="00016B1F">
              <w:rPr>
                <w:rFonts w:cs="Arial"/>
              </w:rPr>
              <w:t>IPP</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45FDBA48" w14:textId="77777777" w:rsidR="000E70E7" w:rsidRPr="00016B1F" w:rsidRDefault="000E70E7">
            <w:pPr>
              <w:jc w:val="center"/>
              <w:rPr>
                <w:rFonts w:eastAsia="Arial Unicode MS" w:cs="Arial"/>
              </w:rPr>
            </w:pPr>
            <w:r w:rsidRPr="00016B1F">
              <w:rPr>
                <w:rFonts w:cs="Arial"/>
              </w:rPr>
              <w:t>Regional</w:t>
            </w:r>
          </w:p>
        </w:tc>
        <w:tc>
          <w:tcPr>
            <w:tcW w:w="1980" w:type="dxa"/>
            <w:tcBorders>
              <w:top w:val="nil"/>
              <w:left w:val="nil"/>
              <w:bottom w:val="single" w:sz="4" w:space="0" w:color="auto"/>
              <w:right w:val="single" w:sz="8" w:space="0" w:color="auto"/>
            </w:tcBorders>
            <w:shd w:val="clear" w:color="auto" w:fill="FFFFFF"/>
            <w:vAlign w:val="center"/>
          </w:tcPr>
          <w:p w14:paraId="31E02669" w14:textId="77777777" w:rsidR="000E70E7" w:rsidRPr="00016B1F" w:rsidRDefault="000E70E7">
            <w:pPr>
              <w:jc w:val="center"/>
              <w:rPr>
                <w:rFonts w:eastAsia="Arial Unicode MS" w:cs="Arial"/>
              </w:rPr>
            </w:pPr>
            <w:r w:rsidRPr="00016B1F">
              <w:rPr>
                <w:rFonts w:cs="Arial"/>
              </w:rPr>
              <w:t>MWRA</w:t>
            </w:r>
          </w:p>
        </w:tc>
      </w:tr>
      <w:tr w:rsidR="000E70E7" w:rsidRPr="00016B1F" w14:paraId="195E9755"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31C72BD5" w14:textId="77777777" w:rsidR="000E70E7" w:rsidRPr="00016B1F" w:rsidRDefault="000E70E7">
            <w:pPr>
              <w:jc w:val="center"/>
              <w:rPr>
                <w:rFonts w:eastAsia="Arial Unicode MS" w:cs="Arial"/>
              </w:rPr>
            </w:pPr>
            <w:r w:rsidRPr="00016B1F">
              <w:rPr>
                <w:rFonts w:cs="Arial"/>
              </w:rPr>
              <w:t>336</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40E9577B" w14:textId="77777777" w:rsidR="000E70E7" w:rsidRPr="00016B1F" w:rsidRDefault="000E70E7">
            <w:pPr>
              <w:jc w:val="center"/>
              <w:rPr>
                <w:rFonts w:eastAsia="Arial Unicode MS" w:cs="Arial"/>
              </w:rPr>
            </w:pPr>
            <w:r w:rsidRPr="00016B1F">
              <w:rPr>
                <w:rFonts w:cs="Arial"/>
              </w:rPr>
              <w:t>WEYMOUTH</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52CDE000" w14:textId="77777777" w:rsidR="000E70E7" w:rsidRPr="00016B1F" w:rsidRDefault="000E70E7">
            <w:pPr>
              <w:jc w:val="center"/>
              <w:rPr>
                <w:rFonts w:eastAsia="Arial Unicode M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3F17436E" w14:textId="77777777" w:rsidR="000E70E7" w:rsidRPr="00016B1F" w:rsidRDefault="000E70E7">
            <w:pPr>
              <w:jc w:val="center"/>
              <w:rPr>
                <w:rFonts w:eastAsia="Arial Unicode M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7A82AE38" w14:textId="77777777" w:rsidR="000E70E7" w:rsidRPr="00016B1F" w:rsidRDefault="000E70E7">
            <w:pPr>
              <w:jc w:val="center"/>
              <w:rPr>
                <w:rFonts w:eastAsia="Arial Unicode MS" w:cs="Arial"/>
              </w:rPr>
            </w:pPr>
            <w:r w:rsidRPr="00016B1F">
              <w:rPr>
                <w:rFonts w:cs="Arial"/>
              </w:rPr>
              <w:t>IPP</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0262A3B1" w14:textId="77777777" w:rsidR="000E70E7" w:rsidRPr="00016B1F" w:rsidRDefault="000E70E7">
            <w:pPr>
              <w:jc w:val="center"/>
              <w:rPr>
                <w:rFonts w:eastAsia="Arial Unicode MS" w:cs="Arial"/>
              </w:rPr>
            </w:pPr>
            <w:r w:rsidRPr="00016B1F">
              <w:rPr>
                <w:rFonts w:cs="Arial"/>
              </w:rPr>
              <w:t>Regional</w:t>
            </w:r>
          </w:p>
        </w:tc>
        <w:tc>
          <w:tcPr>
            <w:tcW w:w="1980" w:type="dxa"/>
            <w:tcBorders>
              <w:top w:val="nil"/>
              <w:left w:val="nil"/>
              <w:bottom w:val="single" w:sz="4" w:space="0" w:color="auto"/>
              <w:right w:val="single" w:sz="8" w:space="0" w:color="auto"/>
            </w:tcBorders>
            <w:shd w:val="clear" w:color="auto" w:fill="FFFFFF"/>
            <w:vAlign w:val="center"/>
          </w:tcPr>
          <w:p w14:paraId="1D2E6ED5" w14:textId="77777777" w:rsidR="000E70E7" w:rsidRPr="00016B1F" w:rsidRDefault="000E70E7">
            <w:pPr>
              <w:jc w:val="center"/>
              <w:rPr>
                <w:rFonts w:eastAsia="Arial Unicode MS" w:cs="Arial"/>
              </w:rPr>
            </w:pPr>
            <w:r w:rsidRPr="00016B1F">
              <w:rPr>
                <w:rFonts w:cs="Arial"/>
              </w:rPr>
              <w:t>MWRA</w:t>
            </w:r>
          </w:p>
        </w:tc>
      </w:tr>
      <w:tr w:rsidR="000E70E7" w:rsidRPr="00016B1F" w14:paraId="1D0828E1"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5CE059F7" w14:textId="77777777" w:rsidR="000E70E7" w:rsidRPr="00016B1F" w:rsidRDefault="000E70E7">
            <w:pPr>
              <w:jc w:val="center"/>
              <w:rPr>
                <w:rFonts w:eastAsia="Arial Unicode MS" w:cs="Arial"/>
              </w:rPr>
            </w:pPr>
            <w:r w:rsidRPr="00016B1F">
              <w:rPr>
                <w:rFonts w:cs="Arial"/>
              </w:rPr>
              <w:t>337</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25E83A84" w14:textId="77777777" w:rsidR="000E70E7" w:rsidRPr="00016B1F" w:rsidRDefault="000E70E7">
            <w:pPr>
              <w:jc w:val="center"/>
              <w:rPr>
                <w:rFonts w:eastAsia="Arial Unicode MS" w:cs="Arial"/>
              </w:rPr>
            </w:pPr>
            <w:r w:rsidRPr="00016B1F">
              <w:rPr>
                <w:rFonts w:cs="Arial"/>
              </w:rPr>
              <w:t>WHATELY</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59198F00" w14:textId="77777777" w:rsidR="000E70E7" w:rsidRPr="00016B1F" w:rsidRDefault="000E70E7">
            <w:pPr>
              <w:jc w:val="center"/>
              <w:rPr>
                <w:rFonts w:eastAsia="Arial Unicode MS" w:cs="Arial"/>
              </w:rPr>
            </w:pPr>
            <w:r w:rsidRPr="00016B1F">
              <w:rPr>
                <w:rFonts w:cs="Arial"/>
              </w:rPr>
              <w:t>No</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448FE3EB" w14:textId="77777777" w:rsidR="000E70E7" w:rsidRPr="00016B1F" w:rsidRDefault="000E70E7">
            <w:pPr>
              <w:jc w:val="center"/>
              <w:rPr>
                <w:rFonts w:eastAsia="Arial Unicode MS" w:cs="Arial"/>
              </w:rPr>
            </w:pPr>
            <w:r w:rsidRPr="00016B1F">
              <w:rPr>
                <w:rFonts w:cs="Arial"/>
              </w:rPr>
              <w:t> </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5F277DF2" w14:textId="77777777" w:rsidR="000E70E7" w:rsidRPr="00016B1F" w:rsidRDefault="000E70E7">
            <w:pPr>
              <w:jc w:val="center"/>
              <w:rPr>
                <w:rFonts w:eastAsia="Arial Unicode MS" w:cs="Arial"/>
              </w:rPr>
            </w:pPr>
            <w:r w:rsidRPr="00016B1F">
              <w:rPr>
                <w:rFonts w:cs="Arial"/>
              </w:rPr>
              <w:t xml:space="preserve"> </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09178303" w14:textId="77777777" w:rsidR="000E70E7" w:rsidRPr="00016B1F" w:rsidRDefault="000E70E7">
            <w:pPr>
              <w:jc w:val="center"/>
              <w:rPr>
                <w:rFonts w:eastAsia="Arial Unicode MS" w:cs="Arial"/>
              </w:rPr>
            </w:pPr>
            <w:r w:rsidRPr="00016B1F">
              <w:rPr>
                <w:rFonts w:cs="Arial"/>
              </w:rPr>
              <w:t xml:space="preserve"> </w:t>
            </w:r>
          </w:p>
        </w:tc>
        <w:tc>
          <w:tcPr>
            <w:tcW w:w="1980" w:type="dxa"/>
            <w:tcBorders>
              <w:top w:val="nil"/>
              <w:left w:val="nil"/>
              <w:bottom w:val="single" w:sz="4" w:space="0" w:color="auto"/>
              <w:right w:val="single" w:sz="8" w:space="0" w:color="auto"/>
            </w:tcBorders>
            <w:shd w:val="clear" w:color="auto" w:fill="FFFFFF"/>
            <w:vAlign w:val="center"/>
          </w:tcPr>
          <w:p w14:paraId="6609B240" w14:textId="77777777" w:rsidR="000E70E7" w:rsidRPr="00016B1F" w:rsidRDefault="000E70E7">
            <w:pPr>
              <w:jc w:val="center"/>
              <w:rPr>
                <w:rFonts w:eastAsia="Arial Unicode MS" w:cs="Arial"/>
              </w:rPr>
            </w:pPr>
            <w:r w:rsidRPr="00016B1F">
              <w:rPr>
                <w:rFonts w:cs="Arial"/>
              </w:rPr>
              <w:t xml:space="preserve"> </w:t>
            </w:r>
          </w:p>
        </w:tc>
      </w:tr>
      <w:tr w:rsidR="000E70E7" w:rsidRPr="00016B1F" w14:paraId="6A7DA6F5"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5D14FB3B" w14:textId="77777777" w:rsidR="000E70E7" w:rsidRPr="00016B1F" w:rsidRDefault="000E70E7">
            <w:pPr>
              <w:jc w:val="center"/>
              <w:rPr>
                <w:rFonts w:eastAsia="Arial Unicode MS" w:cs="Arial"/>
              </w:rPr>
            </w:pPr>
            <w:r w:rsidRPr="00016B1F">
              <w:rPr>
                <w:rFonts w:cs="Arial"/>
              </w:rPr>
              <w:t>338</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08F6E8D1" w14:textId="77777777" w:rsidR="000E70E7" w:rsidRPr="00016B1F" w:rsidRDefault="000E70E7">
            <w:pPr>
              <w:jc w:val="center"/>
              <w:rPr>
                <w:rFonts w:eastAsia="Arial Unicode MS" w:cs="Arial"/>
              </w:rPr>
            </w:pPr>
            <w:r w:rsidRPr="00016B1F">
              <w:rPr>
                <w:rFonts w:cs="Arial"/>
              </w:rPr>
              <w:t>WHITMAN</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034E605D" w14:textId="77777777" w:rsidR="000E70E7" w:rsidRPr="00016B1F" w:rsidRDefault="000E70E7">
            <w:pPr>
              <w:jc w:val="center"/>
              <w:rPr>
                <w:rFonts w:eastAsia="Arial Unicode MS" w:cs="Arial"/>
              </w:rPr>
            </w:pPr>
            <w:r w:rsidRPr="00016B1F">
              <w:rPr>
                <w:rFonts w:cs="Arial"/>
              </w:rPr>
              <w:t>No</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70D3795E" w14:textId="77777777" w:rsidR="000E70E7" w:rsidRPr="00016B1F" w:rsidRDefault="000E70E7">
            <w:pPr>
              <w:jc w:val="center"/>
              <w:rPr>
                <w:rFonts w:eastAsia="Arial Unicode MS" w:cs="Arial"/>
              </w:rPr>
            </w:pPr>
            <w:r w:rsidRPr="00016B1F">
              <w:rPr>
                <w:rFonts w:cs="Arial"/>
              </w:rPr>
              <w:t> </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7BE40415" w14:textId="77777777" w:rsidR="000E70E7" w:rsidRPr="00016B1F" w:rsidRDefault="000E70E7">
            <w:pPr>
              <w:jc w:val="center"/>
              <w:rPr>
                <w:rFonts w:eastAsia="Arial Unicode MS" w:cs="Arial"/>
              </w:rPr>
            </w:pPr>
            <w:r w:rsidRPr="00016B1F">
              <w:rPr>
                <w:rFonts w:cs="Arial"/>
              </w:rPr>
              <w:t xml:space="preserve"> </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757D90FD" w14:textId="77777777" w:rsidR="000E70E7" w:rsidRPr="00016B1F" w:rsidRDefault="000E70E7">
            <w:pPr>
              <w:jc w:val="center"/>
              <w:rPr>
                <w:rFonts w:eastAsia="Arial Unicode MS" w:cs="Arial"/>
              </w:rPr>
            </w:pPr>
            <w:r w:rsidRPr="00016B1F">
              <w:rPr>
                <w:rFonts w:cs="Arial"/>
              </w:rPr>
              <w:t xml:space="preserve"> </w:t>
            </w:r>
          </w:p>
        </w:tc>
        <w:tc>
          <w:tcPr>
            <w:tcW w:w="1980" w:type="dxa"/>
            <w:tcBorders>
              <w:top w:val="nil"/>
              <w:left w:val="nil"/>
              <w:bottom w:val="single" w:sz="4" w:space="0" w:color="auto"/>
              <w:right w:val="single" w:sz="8" w:space="0" w:color="auto"/>
            </w:tcBorders>
            <w:shd w:val="clear" w:color="auto" w:fill="FFFFFF"/>
            <w:vAlign w:val="center"/>
          </w:tcPr>
          <w:p w14:paraId="6D302162" w14:textId="77777777" w:rsidR="000E70E7" w:rsidRPr="00016B1F" w:rsidRDefault="000E70E7">
            <w:pPr>
              <w:jc w:val="center"/>
              <w:rPr>
                <w:rFonts w:eastAsia="Arial Unicode MS" w:cs="Arial"/>
              </w:rPr>
            </w:pPr>
            <w:r w:rsidRPr="00016B1F">
              <w:rPr>
                <w:rFonts w:cs="Arial"/>
              </w:rPr>
              <w:t xml:space="preserve"> </w:t>
            </w:r>
          </w:p>
        </w:tc>
      </w:tr>
      <w:tr w:rsidR="000E70E7" w:rsidRPr="00016B1F" w14:paraId="438B346F"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717AF6AB" w14:textId="77777777" w:rsidR="000E70E7" w:rsidRPr="00016B1F" w:rsidRDefault="000E70E7">
            <w:pPr>
              <w:jc w:val="center"/>
              <w:rPr>
                <w:rFonts w:eastAsia="Arial Unicode MS" w:cs="Arial"/>
              </w:rPr>
            </w:pPr>
            <w:r w:rsidRPr="00016B1F">
              <w:rPr>
                <w:rFonts w:cs="Arial"/>
              </w:rPr>
              <w:t>339</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1555ED05" w14:textId="77777777" w:rsidR="000E70E7" w:rsidRPr="00016B1F" w:rsidRDefault="000E70E7">
            <w:pPr>
              <w:jc w:val="center"/>
              <w:rPr>
                <w:rFonts w:eastAsia="Arial Unicode MS" w:cs="Arial"/>
              </w:rPr>
            </w:pPr>
            <w:r w:rsidRPr="00016B1F">
              <w:rPr>
                <w:rFonts w:cs="Arial"/>
              </w:rPr>
              <w:t>WILBRAHAM</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1C7285B3" w14:textId="77777777" w:rsidR="000E70E7" w:rsidRPr="00016B1F" w:rsidRDefault="000E70E7">
            <w:pPr>
              <w:jc w:val="center"/>
              <w:rPr>
                <w:rFonts w:eastAsia="Arial Unicode MS" w:cs="Arial"/>
              </w:rPr>
            </w:pPr>
            <w:r w:rsidRPr="00016B1F">
              <w:rPr>
                <w:rFonts w:cs="Arial"/>
              </w:rPr>
              <w:t>Yes</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707FF64C" w14:textId="77777777" w:rsidR="000E70E7" w:rsidRPr="00016B1F" w:rsidRDefault="000E70E7">
            <w:pPr>
              <w:jc w:val="center"/>
              <w:rPr>
                <w:rFonts w:eastAsia="Arial Unicode MS" w:cs="Arial"/>
              </w:rPr>
            </w:pPr>
            <w:r w:rsidRPr="00016B1F">
              <w:rPr>
                <w:rFonts w:cs="Arial"/>
              </w:rPr>
              <w:t>Surface Water</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7818AC61" w14:textId="77777777" w:rsidR="000E70E7" w:rsidRPr="00016B1F" w:rsidRDefault="000E70E7">
            <w:pPr>
              <w:jc w:val="center"/>
              <w:rPr>
                <w:rFonts w:eastAsia="Arial Unicode MS" w:cs="Arial"/>
              </w:rPr>
            </w:pPr>
            <w:r w:rsidRPr="00016B1F">
              <w:rPr>
                <w:rFonts w:cs="Arial"/>
              </w:rPr>
              <w:t>IPP</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6599FF4B" w14:textId="77777777" w:rsidR="000E70E7" w:rsidRPr="00016B1F" w:rsidRDefault="000E70E7">
            <w:pPr>
              <w:jc w:val="center"/>
              <w:rPr>
                <w:rFonts w:eastAsia="Arial Unicode MS" w:cs="Arial"/>
              </w:rPr>
            </w:pPr>
            <w:r w:rsidRPr="00016B1F">
              <w:rPr>
                <w:rFonts w:cs="Arial"/>
              </w:rPr>
              <w:t>Regional</w:t>
            </w:r>
          </w:p>
        </w:tc>
        <w:tc>
          <w:tcPr>
            <w:tcW w:w="1980" w:type="dxa"/>
            <w:tcBorders>
              <w:top w:val="nil"/>
              <w:left w:val="nil"/>
              <w:bottom w:val="single" w:sz="4" w:space="0" w:color="auto"/>
              <w:right w:val="single" w:sz="8" w:space="0" w:color="auto"/>
            </w:tcBorders>
            <w:shd w:val="clear" w:color="auto" w:fill="FFFFFF"/>
            <w:vAlign w:val="center"/>
          </w:tcPr>
          <w:p w14:paraId="5FE3DC67" w14:textId="77777777" w:rsidR="000E70E7" w:rsidRPr="00016B1F" w:rsidRDefault="000E70E7">
            <w:pPr>
              <w:jc w:val="center"/>
              <w:rPr>
                <w:rFonts w:eastAsia="Arial Unicode MS" w:cs="Arial"/>
              </w:rPr>
            </w:pPr>
            <w:r w:rsidRPr="00016B1F">
              <w:rPr>
                <w:rFonts w:cs="Arial"/>
              </w:rPr>
              <w:t>Springfield</w:t>
            </w:r>
          </w:p>
        </w:tc>
      </w:tr>
      <w:tr w:rsidR="000E70E7" w:rsidRPr="00016B1F" w14:paraId="5A1ECA65"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4E675812" w14:textId="77777777" w:rsidR="000E70E7" w:rsidRPr="00016B1F" w:rsidRDefault="000E70E7">
            <w:pPr>
              <w:jc w:val="center"/>
              <w:rPr>
                <w:rFonts w:eastAsia="Arial Unicode MS" w:cs="Arial"/>
              </w:rPr>
            </w:pPr>
            <w:r w:rsidRPr="00016B1F">
              <w:rPr>
                <w:rFonts w:cs="Arial"/>
              </w:rPr>
              <w:t>340</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6DAA8AE5" w14:textId="77777777" w:rsidR="000E70E7" w:rsidRPr="00016B1F" w:rsidRDefault="000E70E7">
            <w:pPr>
              <w:jc w:val="center"/>
              <w:rPr>
                <w:rFonts w:eastAsia="Arial Unicode MS" w:cs="Arial"/>
              </w:rPr>
            </w:pPr>
            <w:r w:rsidRPr="00016B1F">
              <w:rPr>
                <w:rFonts w:cs="Arial"/>
              </w:rPr>
              <w:t>WILLIAMSBURG</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429F63A9" w14:textId="77777777" w:rsidR="000E70E7" w:rsidRPr="00016B1F" w:rsidRDefault="000E70E7">
            <w:pPr>
              <w:jc w:val="center"/>
              <w:rPr>
                <w:rFonts w:eastAsia="Arial Unicode MS" w:cs="Arial"/>
              </w:rPr>
            </w:pPr>
            <w:r w:rsidRPr="00016B1F">
              <w:rPr>
                <w:rFonts w:cs="Arial"/>
              </w:rPr>
              <w:t>No</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77BF1698" w14:textId="77777777" w:rsidR="000E70E7" w:rsidRPr="00016B1F" w:rsidRDefault="000E70E7">
            <w:pPr>
              <w:jc w:val="center"/>
              <w:rPr>
                <w:rFonts w:eastAsia="Arial Unicode MS" w:cs="Arial"/>
              </w:rPr>
            </w:pPr>
            <w:r w:rsidRPr="00016B1F">
              <w:rPr>
                <w:rFonts w:cs="Arial"/>
              </w:rPr>
              <w:t> </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78D2BB01" w14:textId="77777777" w:rsidR="000E70E7" w:rsidRPr="00016B1F" w:rsidRDefault="000E70E7">
            <w:pPr>
              <w:jc w:val="center"/>
              <w:rPr>
                <w:rFonts w:eastAsia="Arial Unicode MS" w:cs="Arial"/>
              </w:rPr>
            </w:pPr>
            <w:r w:rsidRPr="00016B1F">
              <w:rPr>
                <w:rFonts w:cs="Arial"/>
              </w:rPr>
              <w:t xml:space="preserve"> </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475D03E2" w14:textId="77777777" w:rsidR="000E70E7" w:rsidRPr="00016B1F" w:rsidRDefault="000E70E7">
            <w:pPr>
              <w:jc w:val="center"/>
              <w:rPr>
                <w:rFonts w:eastAsia="Arial Unicode MS" w:cs="Arial"/>
              </w:rPr>
            </w:pPr>
            <w:r w:rsidRPr="00016B1F">
              <w:rPr>
                <w:rFonts w:cs="Arial"/>
              </w:rPr>
              <w:t xml:space="preserve"> </w:t>
            </w:r>
          </w:p>
        </w:tc>
        <w:tc>
          <w:tcPr>
            <w:tcW w:w="1980" w:type="dxa"/>
            <w:tcBorders>
              <w:top w:val="nil"/>
              <w:left w:val="nil"/>
              <w:bottom w:val="single" w:sz="4" w:space="0" w:color="auto"/>
              <w:right w:val="single" w:sz="8" w:space="0" w:color="auto"/>
            </w:tcBorders>
            <w:vAlign w:val="center"/>
          </w:tcPr>
          <w:p w14:paraId="566ACBF1" w14:textId="77777777" w:rsidR="000E70E7" w:rsidRPr="00016B1F" w:rsidRDefault="000E70E7">
            <w:pPr>
              <w:jc w:val="center"/>
              <w:rPr>
                <w:rFonts w:eastAsia="Arial Unicode MS" w:cs="Arial"/>
              </w:rPr>
            </w:pPr>
            <w:r w:rsidRPr="00016B1F">
              <w:rPr>
                <w:rFonts w:cs="Arial"/>
              </w:rPr>
              <w:t xml:space="preserve"> </w:t>
            </w:r>
          </w:p>
        </w:tc>
      </w:tr>
      <w:tr w:rsidR="000E70E7" w:rsidRPr="00016B1F" w14:paraId="72E78555"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6A476978" w14:textId="77777777" w:rsidR="000E70E7" w:rsidRPr="00016B1F" w:rsidRDefault="000E70E7">
            <w:pPr>
              <w:jc w:val="center"/>
              <w:rPr>
                <w:rFonts w:eastAsia="Arial Unicode MS" w:cs="Arial"/>
              </w:rPr>
            </w:pPr>
            <w:r w:rsidRPr="00016B1F">
              <w:rPr>
                <w:rFonts w:cs="Arial"/>
              </w:rPr>
              <w:t>341</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50A60632" w14:textId="77777777" w:rsidR="000E70E7" w:rsidRPr="00016B1F" w:rsidRDefault="000E70E7">
            <w:pPr>
              <w:jc w:val="center"/>
              <w:rPr>
                <w:rFonts w:eastAsia="Arial Unicode MS" w:cs="Arial"/>
              </w:rPr>
            </w:pPr>
            <w:r w:rsidRPr="00016B1F">
              <w:rPr>
                <w:rFonts w:cs="Arial"/>
              </w:rPr>
              <w:t>WILLIAMSTOWN</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0C4891B2" w14:textId="77777777" w:rsidR="000E70E7" w:rsidRPr="00016B1F" w:rsidRDefault="000E70E7">
            <w:pPr>
              <w:jc w:val="center"/>
              <w:rPr>
                <w:rFonts w:eastAsia="Arial Unicode M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570A11DC" w14:textId="77777777" w:rsidR="000E70E7" w:rsidRPr="00016B1F" w:rsidRDefault="000E70E7">
            <w:pPr>
              <w:jc w:val="center"/>
              <w:rPr>
                <w:rFonts w:eastAsia="Arial Unicode M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85C079A" w14:textId="77777777" w:rsidR="000E70E7" w:rsidRPr="00016B1F" w:rsidRDefault="000E70E7">
            <w:pPr>
              <w:jc w:val="center"/>
              <w:rPr>
                <w:rFonts w:eastAsia="Arial Unicode MS" w:cs="Arial"/>
              </w:rPr>
            </w:pPr>
            <w:r w:rsidRPr="00016B1F">
              <w:rPr>
                <w:rFonts w:cs="Arial"/>
              </w:rPr>
              <w:t>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3D9C8140" w14:textId="77777777" w:rsidR="000E70E7" w:rsidRPr="00016B1F" w:rsidRDefault="000E70E7">
            <w:pPr>
              <w:jc w:val="center"/>
              <w:rPr>
                <w:rFonts w:eastAsia="Arial Unicode MS" w:cs="Arial"/>
              </w:rPr>
            </w:pPr>
            <w:r w:rsidRPr="00016B1F">
              <w:rPr>
                <w:rFonts w:cs="Arial"/>
              </w:rPr>
              <w:t>Regional</w:t>
            </w:r>
          </w:p>
        </w:tc>
        <w:tc>
          <w:tcPr>
            <w:tcW w:w="1980" w:type="dxa"/>
            <w:tcBorders>
              <w:top w:val="nil"/>
              <w:left w:val="nil"/>
              <w:bottom w:val="single" w:sz="4" w:space="0" w:color="auto"/>
              <w:right w:val="single" w:sz="8" w:space="0" w:color="auto"/>
            </w:tcBorders>
            <w:vAlign w:val="center"/>
          </w:tcPr>
          <w:p w14:paraId="38175A14" w14:textId="77777777" w:rsidR="000E70E7" w:rsidRPr="00016B1F" w:rsidRDefault="000E70E7">
            <w:pPr>
              <w:jc w:val="center"/>
              <w:rPr>
                <w:rFonts w:eastAsia="Arial Unicode MS" w:cs="Arial"/>
              </w:rPr>
            </w:pPr>
            <w:proofErr w:type="spellStart"/>
            <w:r w:rsidRPr="00016B1F">
              <w:rPr>
                <w:rFonts w:cs="Arial"/>
              </w:rPr>
              <w:t>Hoosic</w:t>
            </w:r>
            <w:proofErr w:type="spellEnd"/>
          </w:p>
        </w:tc>
      </w:tr>
      <w:tr w:rsidR="000E70E7" w:rsidRPr="00016B1F" w14:paraId="594C3614"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36F30670" w14:textId="77777777" w:rsidR="000E70E7" w:rsidRPr="00016B1F" w:rsidRDefault="000E70E7">
            <w:pPr>
              <w:jc w:val="center"/>
              <w:rPr>
                <w:rFonts w:eastAsia="Arial Unicode MS" w:cs="Arial"/>
              </w:rPr>
            </w:pPr>
            <w:r w:rsidRPr="00016B1F">
              <w:rPr>
                <w:rFonts w:cs="Arial"/>
              </w:rPr>
              <w:t>342</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244ADA92" w14:textId="77777777" w:rsidR="000E70E7" w:rsidRPr="00016B1F" w:rsidRDefault="000E70E7">
            <w:pPr>
              <w:jc w:val="center"/>
              <w:rPr>
                <w:rFonts w:eastAsia="Arial Unicode MS" w:cs="Arial"/>
              </w:rPr>
            </w:pPr>
            <w:r w:rsidRPr="00016B1F">
              <w:rPr>
                <w:rFonts w:cs="Arial"/>
              </w:rPr>
              <w:t>WILMINGTON</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66AFCB62" w14:textId="77777777" w:rsidR="000E70E7" w:rsidRPr="00016B1F" w:rsidRDefault="000E70E7">
            <w:pPr>
              <w:jc w:val="center"/>
              <w:rPr>
                <w:rFonts w:eastAsia="Arial Unicode M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011A5F39" w14:textId="77777777" w:rsidR="000E70E7" w:rsidRPr="00016B1F" w:rsidRDefault="000E70E7">
            <w:pPr>
              <w:jc w:val="center"/>
              <w:rPr>
                <w:rFonts w:eastAsia="Arial Unicode M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6BC3C168" w14:textId="77777777" w:rsidR="000E70E7" w:rsidRPr="00016B1F" w:rsidRDefault="000E70E7">
            <w:pPr>
              <w:jc w:val="center"/>
              <w:rPr>
                <w:rFonts w:eastAsia="Arial Unicode MS" w:cs="Arial"/>
              </w:rPr>
            </w:pPr>
            <w:r w:rsidRPr="00016B1F">
              <w:rPr>
                <w:rFonts w:cs="Arial"/>
              </w:rPr>
              <w:t>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4FDF995C" w14:textId="77777777" w:rsidR="000E70E7" w:rsidRPr="00016B1F" w:rsidRDefault="000E70E7">
            <w:pPr>
              <w:jc w:val="center"/>
              <w:rPr>
                <w:rFonts w:eastAsia="Arial Unicode MS" w:cs="Arial"/>
              </w:rPr>
            </w:pPr>
            <w:r w:rsidRPr="00016B1F">
              <w:rPr>
                <w:rFonts w:cs="Arial"/>
              </w:rPr>
              <w:t>Regional</w:t>
            </w:r>
          </w:p>
        </w:tc>
        <w:tc>
          <w:tcPr>
            <w:tcW w:w="1980" w:type="dxa"/>
            <w:tcBorders>
              <w:top w:val="nil"/>
              <w:left w:val="nil"/>
              <w:bottom w:val="single" w:sz="4" w:space="0" w:color="auto"/>
              <w:right w:val="single" w:sz="8" w:space="0" w:color="auto"/>
            </w:tcBorders>
            <w:vAlign w:val="center"/>
          </w:tcPr>
          <w:p w14:paraId="500B3710" w14:textId="77777777" w:rsidR="000E70E7" w:rsidRPr="00016B1F" w:rsidRDefault="000E70E7">
            <w:pPr>
              <w:jc w:val="center"/>
              <w:rPr>
                <w:rFonts w:eastAsia="Arial Unicode MS" w:cs="Arial"/>
              </w:rPr>
            </w:pPr>
            <w:r w:rsidRPr="00016B1F">
              <w:rPr>
                <w:rFonts w:cs="Arial"/>
              </w:rPr>
              <w:t>MWRA</w:t>
            </w:r>
          </w:p>
        </w:tc>
      </w:tr>
      <w:tr w:rsidR="000E70E7" w:rsidRPr="00016B1F" w14:paraId="1A927916"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5BC3923A" w14:textId="77777777" w:rsidR="000E70E7" w:rsidRPr="00016B1F" w:rsidRDefault="000E70E7">
            <w:pPr>
              <w:jc w:val="center"/>
              <w:rPr>
                <w:rFonts w:eastAsia="Arial Unicode MS" w:cs="Arial"/>
              </w:rPr>
            </w:pPr>
            <w:r w:rsidRPr="00016B1F">
              <w:rPr>
                <w:rFonts w:cs="Arial"/>
              </w:rPr>
              <w:t>343</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78CDA9A9" w14:textId="77777777" w:rsidR="000E70E7" w:rsidRPr="00016B1F" w:rsidRDefault="000E70E7">
            <w:pPr>
              <w:jc w:val="center"/>
              <w:rPr>
                <w:rFonts w:eastAsia="Arial Unicode MS" w:cs="Arial"/>
              </w:rPr>
            </w:pPr>
            <w:r w:rsidRPr="00016B1F">
              <w:rPr>
                <w:rFonts w:cs="Arial"/>
              </w:rPr>
              <w:t>WINCHENDON</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04F2BC7F" w14:textId="77777777" w:rsidR="000E70E7" w:rsidRPr="00016B1F" w:rsidRDefault="000E70E7">
            <w:pPr>
              <w:jc w:val="center"/>
              <w:rPr>
                <w:rFonts w:eastAsia="Arial Unicode M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6F36109A" w14:textId="77777777" w:rsidR="000E70E7" w:rsidRPr="00016B1F" w:rsidRDefault="000E70E7">
            <w:pPr>
              <w:jc w:val="center"/>
              <w:rPr>
                <w:rFonts w:eastAsia="Arial Unicode M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0827D431" w14:textId="77777777" w:rsidR="000E70E7" w:rsidRPr="00016B1F" w:rsidRDefault="000E70E7">
            <w:pPr>
              <w:jc w:val="center"/>
              <w:rPr>
                <w:rFonts w:eastAsia="Arial Unicode MS" w:cs="Arial"/>
              </w:rPr>
            </w:pPr>
            <w:r w:rsidRPr="00016B1F">
              <w:rPr>
                <w:rFonts w:cs="Arial"/>
              </w:rPr>
              <w:t>Non-IPP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7B04132B" w14:textId="77777777" w:rsidR="000E70E7" w:rsidRPr="00016B1F" w:rsidRDefault="000E70E7">
            <w:pPr>
              <w:jc w:val="center"/>
              <w:rPr>
                <w:rFonts w:eastAsia="Arial Unicode MS" w:cs="Arial"/>
              </w:rPr>
            </w:pPr>
            <w:r w:rsidRPr="00016B1F">
              <w:rPr>
                <w:rFonts w:cs="Arial"/>
              </w:rPr>
              <w:t>Municipal</w:t>
            </w:r>
          </w:p>
        </w:tc>
        <w:tc>
          <w:tcPr>
            <w:tcW w:w="1980" w:type="dxa"/>
            <w:tcBorders>
              <w:top w:val="nil"/>
              <w:left w:val="nil"/>
              <w:bottom w:val="single" w:sz="4" w:space="0" w:color="auto"/>
              <w:right w:val="single" w:sz="8" w:space="0" w:color="auto"/>
            </w:tcBorders>
            <w:vAlign w:val="center"/>
          </w:tcPr>
          <w:p w14:paraId="666061BD" w14:textId="77777777" w:rsidR="000E70E7" w:rsidRPr="00016B1F" w:rsidRDefault="000E70E7">
            <w:pPr>
              <w:jc w:val="center"/>
              <w:rPr>
                <w:rFonts w:eastAsia="Arial Unicode MS" w:cs="Arial"/>
              </w:rPr>
            </w:pPr>
            <w:r w:rsidRPr="00016B1F">
              <w:rPr>
                <w:rFonts w:cs="Arial"/>
              </w:rPr>
              <w:t>WINCHENDON</w:t>
            </w:r>
          </w:p>
        </w:tc>
      </w:tr>
      <w:tr w:rsidR="000E70E7" w:rsidRPr="00016B1F" w14:paraId="7DEA38ED"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003C0A47" w14:textId="77777777" w:rsidR="000E70E7" w:rsidRPr="00016B1F" w:rsidRDefault="000E70E7">
            <w:pPr>
              <w:jc w:val="center"/>
              <w:rPr>
                <w:rFonts w:eastAsia="Arial Unicode MS" w:cs="Arial"/>
              </w:rPr>
            </w:pPr>
            <w:r w:rsidRPr="00016B1F">
              <w:rPr>
                <w:rFonts w:cs="Arial"/>
              </w:rPr>
              <w:t>344</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1A62EBA2" w14:textId="77777777" w:rsidR="000E70E7" w:rsidRPr="00016B1F" w:rsidRDefault="000E70E7">
            <w:pPr>
              <w:jc w:val="center"/>
              <w:rPr>
                <w:rFonts w:eastAsia="Arial Unicode MS" w:cs="Arial"/>
              </w:rPr>
            </w:pPr>
            <w:r w:rsidRPr="00016B1F">
              <w:rPr>
                <w:rFonts w:cs="Arial"/>
              </w:rPr>
              <w:t>WINCHESTER</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5FF67547" w14:textId="77777777" w:rsidR="000E70E7" w:rsidRPr="00016B1F" w:rsidRDefault="000E70E7">
            <w:pPr>
              <w:jc w:val="center"/>
              <w:rPr>
                <w:rFonts w:eastAsia="Arial Unicode MS" w:cs="Arial"/>
              </w:rPr>
            </w:pPr>
            <w:r w:rsidRPr="00016B1F">
              <w:rPr>
                <w:rFonts w:cs="Arial"/>
              </w:rPr>
              <w:t>Yes</w:t>
            </w:r>
          </w:p>
        </w:tc>
        <w:tc>
          <w:tcPr>
            <w:tcW w:w="1620" w:type="dxa"/>
            <w:tcBorders>
              <w:top w:val="nil"/>
              <w:left w:val="nil"/>
              <w:bottom w:val="single" w:sz="4" w:space="0" w:color="auto"/>
              <w:right w:val="single" w:sz="4" w:space="0" w:color="auto"/>
            </w:tcBorders>
            <w:tcMar>
              <w:top w:w="17" w:type="dxa"/>
              <w:left w:w="17" w:type="dxa"/>
              <w:bottom w:w="0" w:type="dxa"/>
              <w:right w:w="17" w:type="dxa"/>
            </w:tcMar>
            <w:vAlign w:val="center"/>
          </w:tcPr>
          <w:p w14:paraId="0CFDFB52" w14:textId="77777777" w:rsidR="000E70E7" w:rsidRPr="00016B1F" w:rsidRDefault="000E70E7">
            <w:pPr>
              <w:jc w:val="center"/>
              <w:rPr>
                <w:rFonts w:eastAsia="Arial Unicode M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069F2C45" w14:textId="77777777" w:rsidR="000E70E7" w:rsidRPr="00016B1F" w:rsidRDefault="000E70E7">
            <w:pPr>
              <w:jc w:val="center"/>
              <w:rPr>
                <w:rFonts w:eastAsia="Arial Unicode MS" w:cs="Arial"/>
              </w:rPr>
            </w:pPr>
            <w:r w:rsidRPr="00016B1F">
              <w:rPr>
                <w:rFonts w:cs="Arial"/>
              </w:rPr>
              <w:t>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2371FE61" w14:textId="77777777" w:rsidR="000E70E7" w:rsidRPr="00016B1F" w:rsidRDefault="000E70E7">
            <w:pPr>
              <w:jc w:val="center"/>
              <w:rPr>
                <w:rFonts w:eastAsia="Arial Unicode MS" w:cs="Arial"/>
              </w:rPr>
            </w:pPr>
            <w:r w:rsidRPr="00016B1F">
              <w:rPr>
                <w:rFonts w:cs="Arial"/>
              </w:rPr>
              <w:t>Regional</w:t>
            </w:r>
          </w:p>
        </w:tc>
        <w:tc>
          <w:tcPr>
            <w:tcW w:w="1980" w:type="dxa"/>
            <w:tcBorders>
              <w:top w:val="nil"/>
              <w:left w:val="nil"/>
              <w:bottom w:val="single" w:sz="4" w:space="0" w:color="auto"/>
              <w:right w:val="single" w:sz="8" w:space="0" w:color="auto"/>
            </w:tcBorders>
            <w:vAlign w:val="center"/>
          </w:tcPr>
          <w:p w14:paraId="67388243" w14:textId="77777777" w:rsidR="000E70E7" w:rsidRPr="00016B1F" w:rsidRDefault="000E70E7">
            <w:pPr>
              <w:jc w:val="center"/>
              <w:rPr>
                <w:rFonts w:eastAsia="Arial Unicode MS" w:cs="Arial"/>
              </w:rPr>
            </w:pPr>
            <w:r w:rsidRPr="00016B1F">
              <w:rPr>
                <w:rFonts w:cs="Arial"/>
              </w:rPr>
              <w:t>MWRA</w:t>
            </w:r>
          </w:p>
        </w:tc>
      </w:tr>
      <w:tr w:rsidR="000E70E7" w:rsidRPr="00016B1F" w14:paraId="2C5DC556" w14:textId="77777777">
        <w:trPr>
          <w:trHeight w:val="315"/>
        </w:trPr>
        <w:tc>
          <w:tcPr>
            <w:tcW w:w="624" w:type="dxa"/>
            <w:tcBorders>
              <w:top w:val="nil"/>
              <w:left w:val="single" w:sz="8" w:space="0" w:color="auto"/>
              <w:bottom w:val="single" w:sz="4" w:space="0" w:color="auto"/>
              <w:right w:val="single" w:sz="4" w:space="0" w:color="auto"/>
            </w:tcBorders>
            <w:shd w:val="clear" w:color="auto" w:fill="FFFFFF"/>
            <w:noWrap/>
            <w:tcMar>
              <w:top w:w="17" w:type="dxa"/>
              <w:left w:w="17" w:type="dxa"/>
              <w:bottom w:w="0" w:type="dxa"/>
              <w:right w:w="17" w:type="dxa"/>
            </w:tcMar>
            <w:vAlign w:val="center"/>
          </w:tcPr>
          <w:p w14:paraId="1D96CE37" w14:textId="77777777" w:rsidR="000E70E7" w:rsidRPr="00016B1F" w:rsidRDefault="000E70E7">
            <w:pPr>
              <w:jc w:val="center"/>
              <w:rPr>
                <w:rFonts w:eastAsia="Arial Unicode MS" w:cs="Arial"/>
              </w:rPr>
            </w:pPr>
            <w:r w:rsidRPr="00016B1F">
              <w:rPr>
                <w:rFonts w:cs="Arial"/>
              </w:rPr>
              <w:t>345</w:t>
            </w:r>
          </w:p>
        </w:tc>
        <w:tc>
          <w:tcPr>
            <w:tcW w:w="2633"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3D71E008" w14:textId="77777777" w:rsidR="000E70E7" w:rsidRPr="00016B1F" w:rsidRDefault="000E70E7">
            <w:pPr>
              <w:jc w:val="center"/>
              <w:rPr>
                <w:rFonts w:eastAsia="Arial Unicode MS" w:cs="Arial"/>
              </w:rPr>
            </w:pPr>
            <w:r w:rsidRPr="00016B1F">
              <w:rPr>
                <w:rFonts w:cs="Arial"/>
              </w:rPr>
              <w:t>WINDSOR</w:t>
            </w:r>
          </w:p>
        </w:tc>
        <w:tc>
          <w:tcPr>
            <w:tcW w:w="108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54AC7AC2" w14:textId="77777777" w:rsidR="000E70E7" w:rsidRPr="00016B1F" w:rsidRDefault="000E70E7">
            <w:pPr>
              <w:jc w:val="center"/>
              <w:rPr>
                <w:rFonts w:eastAsia="Arial Unicode MS" w:cs="Arial"/>
              </w:rPr>
            </w:pPr>
            <w:r w:rsidRPr="00016B1F">
              <w:rPr>
                <w:rFonts w:cs="Arial"/>
              </w:rPr>
              <w:t>No</w:t>
            </w:r>
          </w:p>
        </w:tc>
        <w:tc>
          <w:tcPr>
            <w:tcW w:w="162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14:paraId="77EE34DF" w14:textId="77777777" w:rsidR="000E70E7" w:rsidRPr="00016B1F" w:rsidRDefault="000E70E7">
            <w:pPr>
              <w:jc w:val="center"/>
              <w:rPr>
                <w:rFonts w:eastAsia="Arial Unicode MS" w:cs="Arial"/>
              </w:rPr>
            </w:pPr>
            <w:r w:rsidRPr="00016B1F">
              <w:rPr>
                <w:rFonts w:cs="Arial"/>
              </w:rPr>
              <w:t> </w:t>
            </w:r>
          </w:p>
        </w:tc>
        <w:tc>
          <w:tcPr>
            <w:tcW w:w="1440" w:type="dxa"/>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14:paraId="086F4B65" w14:textId="77777777" w:rsidR="000E70E7" w:rsidRPr="00016B1F" w:rsidRDefault="000E70E7">
            <w:pPr>
              <w:jc w:val="center"/>
              <w:rPr>
                <w:rFonts w:eastAsia="Arial Unicode MS" w:cs="Arial"/>
              </w:rPr>
            </w:pPr>
            <w:r w:rsidRPr="00016B1F">
              <w:rPr>
                <w:rFonts w:cs="Arial"/>
              </w:rPr>
              <w:t xml:space="preserve"> </w:t>
            </w:r>
          </w:p>
        </w:tc>
        <w:tc>
          <w:tcPr>
            <w:tcW w:w="1440" w:type="dxa"/>
            <w:tcBorders>
              <w:top w:val="nil"/>
              <w:left w:val="nil"/>
              <w:bottom w:val="single" w:sz="4" w:space="0" w:color="auto"/>
              <w:right w:val="single" w:sz="8" w:space="0" w:color="auto"/>
            </w:tcBorders>
            <w:shd w:val="clear" w:color="auto" w:fill="FFFFFF"/>
            <w:noWrap/>
            <w:tcMar>
              <w:top w:w="17" w:type="dxa"/>
              <w:left w:w="17" w:type="dxa"/>
              <w:bottom w:w="0" w:type="dxa"/>
              <w:right w:w="17" w:type="dxa"/>
            </w:tcMar>
            <w:vAlign w:val="center"/>
          </w:tcPr>
          <w:p w14:paraId="30AC2940" w14:textId="77777777" w:rsidR="000E70E7" w:rsidRPr="00016B1F" w:rsidRDefault="000E70E7">
            <w:pPr>
              <w:jc w:val="center"/>
              <w:rPr>
                <w:rFonts w:eastAsia="Arial Unicode MS" w:cs="Arial"/>
              </w:rPr>
            </w:pPr>
            <w:r w:rsidRPr="00016B1F">
              <w:rPr>
                <w:rFonts w:cs="Arial"/>
              </w:rPr>
              <w:t xml:space="preserve"> </w:t>
            </w:r>
          </w:p>
        </w:tc>
        <w:tc>
          <w:tcPr>
            <w:tcW w:w="1980" w:type="dxa"/>
            <w:tcBorders>
              <w:top w:val="nil"/>
              <w:left w:val="nil"/>
              <w:bottom w:val="single" w:sz="4" w:space="0" w:color="auto"/>
              <w:right w:val="single" w:sz="8" w:space="0" w:color="auto"/>
            </w:tcBorders>
            <w:shd w:val="clear" w:color="auto" w:fill="FFFFFF"/>
            <w:vAlign w:val="center"/>
          </w:tcPr>
          <w:p w14:paraId="57B741A2" w14:textId="77777777" w:rsidR="000E70E7" w:rsidRPr="00016B1F" w:rsidRDefault="000E70E7">
            <w:pPr>
              <w:jc w:val="center"/>
              <w:rPr>
                <w:rFonts w:eastAsia="Arial Unicode MS" w:cs="Arial"/>
              </w:rPr>
            </w:pPr>
            <w:r w:rsidRPr="00016B1F">
              <w:rPr>
                <w:rFonts w:cs="Arial"/>
              </w:rPr>
              <w:t xml:space="preserve"> </w:t>
            </w:r>
          </w:p>
        </w:tc>
      </w:tr>
      <w:tr w:rsidR="000E70E7" w:rsidRPr="00016B1F" w14:paraId="039BD7FE"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246833C9" w14:textId="77777777" w:rsidR="000E70E7" w:rsidRPr="00016B1F" w:rsidRDefault="000E70E7">
            <w:pPr>
              <w:jc w:val="center"/>
              <w:rPr>
                <w:rFonts w:eastAsia="Arial Unicode MS" w:cs="Arial"/>
              </w:rPr>
            </w:pPr>
            <w:r w:rsidRPr="00016B1F">
              <w:rPr>
                <w:rFonts w:cs="Arial"/>
              </w:rPr>
              <w:t>346</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4C975AB2" w14:textId="77777777" w:rsidR="000E70E7" w:rsidRPr="00016B1F" w:rsidRDefault="000E70E7">
            <w:pPr>
              <w:jc w:val="center"/>
              <w:rPr>
                <w:rFonts w:eastAsia="Arial Unicode MS" w:cs="Arial"/>
              </w:rPr>
            </w:pPr>
            <w:r w:rsidRPr="00016B1F">
              <w:rPr>
                <w:rFonts w:cs="Arial"/>
              </w:rPr>
              <w:t>WINTHROP</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657F2CBD" w14:textId="77777777" w:rsidR="000E70E7" w:rsidRPr="00016B1F" w:rsidRDefault="000E70E7">
            <w:pPr>
              <w:jc w:val="center"/>
              <w:rPr>
                <w:rFonts w:eastAsia="Arial Unicode MS" w:cs="Arial"/>
              </w:rPr>
            </w:pPr>
            <w:r w:rsidRPr="00016B1F">
              <w:rPr>
                <w:rFonts w:cs="Arial"/>
              </w:rPr>
              <w:t>Yes</w:t>
            </w:r>
          </w:p>
        </w:tc>
        <w:tc>
          <w:tcPr>
            <w:tcW w:w="162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5AE432D7" w14:textId="77777777" w:rsidR="000E70E7" w:rsidRPr="00016B1F" w:rsidRDefault="000E70E7">
            <w:pPr>
              <w:jc w:val="center"/>
              <w:rPr>
                <w:rFonts w:eastAsia="Arial Unicode M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7F7F3652" w14:textId="77777777" w:rsidR="000E70E7" w:rsidRPr="00016B1F" w:rsidRDefault="000E70E7">
            <w:pPr>
              <w:jc w:val="center"/>
              <w:rPr>
                <w:rFonts w:eastAsia="Arial Unicode MS" w:cs="Arial"/>
              </w:rPr>
            </w:pPr>
            <w:r w:rsidRPr="00016B1F">
              <w:rPr>
                <w:rFonts w:cs="Arial"/>
              </w:rPr>
              <w:t>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4E53EE49" w14:textId="77777777" w:rsidR="000E70E7" w:rsidRPr="00016B1F" w:rsidRDefault="000E70E7">
            <w:pPr>
              <w:jc w:val="center"/>
              <w:rPr>
                <w:rFonts w:eastAsia="Arial Unicode MS" w:cs="Arial"/>
              </w:rPr>
            </w:pPr>
            <w:r w:rsidRPr="00016B1F">
              <w:rPr>
                <w:rFonts w:cs="Arial"/>
              </w:rPr>
              <w:t>Regional</w:t>
            </w:r>
          </w:p>
        </w:tc>
        <w:tc>
          <w:tcPr>
            <w:tcW w:w="1980" w:type="dxa"/>
            <w:tcBorders>
              <w:top w:val="nil"/>
              <w:left w:val="nil"/>
              <w:bottom w:val="single" w:sz="4" w:space="0" w:color="auto"/>
              <w:right w:val="single" w:sz="8" w:space="0" w:color="auto"/>
            </w:tcBorders>
            <w:vAlign w:val="center"/>
          </w:tcPr>
          <w:p w14:paraId="04E94229" w14:textId="77777777" w:rsidR="000E70E7" w:rsidRPr="00016B1F" w:rsidRDefault="000E70E7">
            <w:pPr>
              <w:jc w:val="center"/>
              <w:rPr>
                <w:rFonts w:eastAsia="Arial Unicode MS" w:cs="Arial"/>
              </w:rPr>
            </w:pPr>
            <w:r w:rsidRPr="00016B1F">
              <w:rPr>
                <w:rFonts w:cs="Arial"/>
              </w:rPr>
              <w:t>MWRA</w:t>
            </w:r>
          </w:p>
        </w:tc>
      </w:tr>
      <w:tr w:rsidR="000E70E7" w:rsidRPr="00016B1F" w14:paraId="7A66ED27"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0CB9EE7D" w14:textId="77777777" w:rsidR="000E70E7" w:rsidRPr="00016B1F" w:rsidRDefault="000E70E7">
            <w:pPr>
              <w:jc w:val="center"/>
              <w:rPr>
                <w:rFonts w:eastAsia="Arial Unicode MS" w:cs="Arial"/>
              </w:rPr>
            </w:pPr>
            <w:r w:rsidRPr="00016B1F">
              <w:rPr>
                <w:rFonts w:cs="Arial"/>
              </w:rPr>
              <w:t>347</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53FEE243" w14:textId="77777777" w:rsidR="000E70E7" w:rsidRPr="00016B1F" w:rsidRDefault="000E70E7">
            <w:pPr>
              <w:jc w:val="center"/>
              <w:rPr>
                <w:rFonts w:eastAsia="Arial Unicode MS" w:cs="Arial"/>
              </w:rPr>
            </w:pPr>
            <w:r w:rsidRPr="00016B1F">
              <w:rPr>
                <w:rFonts w:cs="Arial"/>
              </w:rPr>
              <w:t>WOBURN</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743B0EA9" w14:textId="77777777" w:rsidR="000E70E7" w:rsidRPr="00016B1F" w:rsidRDefault="000E70E7">
            <w:pPr>
              <w:jc w:val="center"/>
              <w:rPr>
                <w:rFonts w:eastAsia="Arial Unicode MS" w:cs="Arial"/>
              </w:rPr>
            </w:pPr>
            <w:r w:rsidRPr="00016B1F">
              <w:rPr>
                <w:rFonts w:cs="Arial"/>
              </w:rPr>
              <w:t>Yes</w:t>
            </w:r>
          </w:p>
        </w:tc>
        <w:tc>
          <w:tcPr>
            <w:tcW w:w="162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18AE5FEF" w14:textId="77777777" w:rsidR="000E70E7" w:rsidRPr="00016B1F" w:rsidRDefault="000E70E7">
            <w:pPr>
              <w:jc w:val="center"/>
              <w:rPr>
                <w:rFonts w:eastAsia="Arial Unicode M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74A31515" w14:textId="77777777" w:rsidR="000E70E7" w:rsidRPr="00016B1F" w:rsidRDefault="000E70E7">
            <w:pPr>
              <w:jc w:val="center"/>
              <w:rPr>
                <w:rFonts w:eastAsia="Arial Unicode MS" w:cs="Arial"/>
              </w:rPr>
            </w:pPr>
            <w:r w:rsidRPr="00016B1F">
              <w:rPr>
                <w:rFonts w:cs="Arial"/>
              </w:rPr>
              <w:t>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2F6CCEDA" w14:textId="77777777" w:rsidR="000E70E7" w:rsidRPr="00016B1F" w:rsidRDefault="000E70E7">
            <w:pPr>
              <w:jc w:val="center"/>
              <w:rPr>
                <w:rFonts w:eastAsia="Arial Unicode MS" w:cs="Arial"/>
              </w:rPr>
            </w:pPr>
            <w:r w:rsidRPr="00016B1F">
              <w:rPr>
                <w:rFonts w:cs="Arial"/>
              </w:rPr>
              <w:t>Regional</w:t>
            </w:r>
          </w:p>
        </w:tc>
        <w:tc>
          <w:tcPr>
            <w:tcW w:w="1980" w:type="dxa"/>
            <w:tcBorders>
              <w:top w:val="nil"/>
              <w:left w:val="nil"/>
              <w:bottom w:val="single" w:sz="4" w:space="0" w:color="auto"/>
              <w:right w:val="single" w:sz="8" w:space="0" w:color="auto"/>
            </w:tcBorders>
            <w:vAlign w:val="center"/>
          </w:tcPr>
          <w:p w14:paraId="7C483D5C" w14:textId="77777777" w:rsidR="000E70E7" w:rsidRPr="00016B1F" w:rsidRDefault="000E70E7">
            <w:pPr>
              <w:jc w:val="center"/>
              <w:rPr>
                <w:rFonts w:eastAsia="Arial Unicode MS" w:cs="Arial"/>
              </w:rPr>
            </w:pPr>
            <w:r w:rsidRPr="00016B1F">
              <w:rPr>
                <w:rFonts w:cs="Arial"/>
              </w:rPr>
              <w:t>MWRA</w:t>
            </w:r>
          </w:p>
        </w:tc>
      </w:tr>
      <w:tr w:rsidR="000E70E7" w:rsidRPr="00016B1F" w14:paraId="1DD6EDD0"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59A4DF63" w14:textId="77777777" w:rsidR="000E70E7" w:rsidRPr="00016B1F" w:rsidRDefault="000E70E7">
            <w:pPr>
              <w:jc w:val="center"/>
              <w:rPr>
                <w:rFonts w:eastAsia="Arial Unicode MS" w:cs="Arial"/>
              </w:rPr>
            </w:pPr>
            <w:r w:rsidRPr="00016B1F">
              <w:rPr>
                <w:rFonts w:cs="Arial"/>
              </w:rPr>
              <w:t>348</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251ABA4C" w14:textId="77777777" w:rsidR="000E70E7" w:rsidRPr="00016B1F" w:rsidRDefault="000E70E7">
            <w:pPr>
              <w:jc w:val="center"/>
              <w:rPr>
                <w:rFonts w:eastAsia="Arial Unicode MS" w:cs="Arial"/>
              </w:rPr>
            </w:pPr>
            <w:r w:rsidRPr="00016B1F">
              <w:rPr>
                <w:rFonts w:cs="Arial"/>
              </w:rPr>
              <w:t>WORCESTER</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0D69CD94" w14:textId="77777777" w:rsidR="000E70E7" w:rsidRPr="00016B1F" w:rsidRDefault="000E70E7">
            <w:pPr>
              <w:jc w:val="center"/>
              <w:rPr>
                <w:rFonts w:eastAsia="Arial Unicode MS" w:cs="Arial"/>
              </w:rPr>
            </w:pPr>
            <w:r w:rsidRPr="00016B1F">
              <w:rPr>
                <w:rFonts w:cs="Arial"/>
              </w:rPr>
              <w:t>Yes</w:t>
            </w:r>
          </w:p>
        </w:tc>
        <w:tc>
          <w:tcPr>
            <w:tcW w:w="162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2F0063AF" w14:textId="77777777" w:rsidR="000E70E7" w:rsidRPr="00016B1F" w:rsidRDefault="000E70E7">
            <w:pPr>
              <w:jc w:val="center"/>
              <w:rPr>
                <w:rFonts w:eastAsia="Arial Unicode MS" w:cs="Arial"/>
              </w:rPr>
            </w:pPr>
            <w:r w:rsidRPr="00016B1F">
              <w:rPr>
                <w:rFonts w:cs="Arial"/>
              </w:rPr>
              <w:t>Surface Water</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CFCFDE7" w14:textId="77777777" w:rsidR="000E70E7" w:rsidRPr="00016B1F" w:rsidRDefault="000E70E7">
            <w:pPr>
              <w:jc w:val="center"/>
              <w:rPr>
                <w:rFonts w:eastAsia="Arial Unicode MS" w:cs="Arial"/>
              </w:rPr>
            </w:pPr>
            <w:r w:rsidRPr="00016B1F">
              <w:rPr>
                <w:rFonts w:cs="Arial"/>
              </w:rPr>
              <w:t>IPP</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50A54BC7" w14:textId="77777777" w:rsidR="000E70E7" w:rsidRPr="00016B1F" w:rsidRDefault="000E70E7">
            <w:pPr>
              <w:jc w:val="center"/>
              <w:rPr>
                <w:rFonts w:eastAsia="Arial Unicode MS" w:cs="Arial"/>
              </w:rPr>
            </w:pPr>
            <w:r w:rsidRPr="00016B1F">
              <w:rPr>
                <w:rFonts w:cs="Arial"/>
              </w:rPr>
              <w:t>Regional</w:t>
            </w:r>
          </w:p>
        </w:tc>
        <w:tc>
          <w:tcPr>
            <w:tcW w:w="1980" w:type="dxa"/>
            <w:tcBorders>
              <w:top w:val="nil"/>
              <w:left w:val="nil"/>
              <w:bottom w:val="single" w:sz="4" w:space="0" w:color="auto"/>
              <w:right w:val="single" w:sz="8" w:space="0" w:color="auto"/>
            </w:tcBorders>
            <w:vAlign w:val="center"/>
          </w:tcPr>
          <w:p w14:paraId="7058E85B" w14:textId="77777777" w:rsidR="000E70E7" w:rsidRPr="00016B1F" w:rsidRDefault="000E70E7">
            <w:pPr>
              <w:jc w:val="center"/>
              <w:rPr>
                <w:rFonts w:eastAsia="Arial Unicode MS" w:cs="Arial"/>
              </w:rPr>
            </w:pPr>
            <w:r w:rsidRPr="00016B1F">
              <w:rPr>
                <w:rFonts w:cs="Arial"/>
              </w:rPr>
              <w:t>Upper Blackstone</w:t>
            </w:r>
          </w:p>
        </w:tc>
      </w:tr>
      <w:tr w:rsidR="000E70E7" w:rsidRPr="00016B1F" w14:paraId="776673AF"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596DF6B0" w14:textId="77777777" w:rsidR="000E70E7" w:rsidRPr="00016B1F" w:rsidRDefault="000E70E7">
            <w:pPr>
              <w:jc w:val="center"/>
              <w:rPr>
                <w:rFonts w:eastAsia="Arial Unicode MS" w:cs="Arial"/>
              </w:rPr>
            </w:pPr>
            <w:r w:rsidRPr="00016B1F">
              <w:rPr>
                <w:rFonts w:cs="Arial"/>
              </w:rPr>
              <w:t>349</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6A9DABA1" w14:textId="77777777" w:rsidR="000E70E7" w:rsidRPr="00016B1F" w:rsidRDefault="000E70E7">
            <w:pPr>
              <w:jc w:val="center"/>
              <w:rPr>
                <w:rFonts w:eastAsia="Arial Unicode MS" w:cs="Arial"/>
              </w:rPr>
            </w:pPr>
            <w:r w:rsidRPr="00016B1F">
              <w:rPr>
                <w:rFonts w:cs="Arial"/>
              </w:rPr>
              <w:t>WORTHINGTON</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3DCE3CB2" w14:textId="77777777" w:rsidR="000E70E7" w:rsidRPr="00016B1F" w:rsidRDefault="000E70E7">
            <w:pPr>
              <w:jc w:val="center"/>
              <w:rPr>
                <w:rFonts w:eastAsia="Arial Unicode MS" w:cs="Arial"/>
              </w:rPr>
            </w:pPr>
            <w:r w:rsidRPr="00016B1F">
              <w:rPr>
                <w:rFonts w:cs="Arial"/>
              </w:rPr>
              <w:t>No</w:t>
            </w:r>
          </w:p>
        </w:tc>
        <w:tc>
          <w:tcPr>
            <w:tcW w:w="162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2BFB4026" w14:textId="77777777" w:rsidR="000E70E7" w:rsidRPr="00016B1F" w:rsidRDefault="000E70E7">
            <w:pPr>
              <w:jc w:val="center"/>
              <w:rPr>
                <w:rFonts w:eastAsia="Arial Unicode MS" w:cs="Arial"/>
              </w:rPr>
            </w:pPr>
            <w:r w:rsidRPr="00016B1F">
              <w:rPr>
                <w:rFonts w:cs="Arial"/>
              </w:rPr>
              <w:t> </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60D8B038" w14:textId="77777777" w:rsidR="000E70E7" w:rsidRPr="00016B1F" w:rsidRDefault="000E70E7">
            <w:pPr>
              <w:jc w:val="center"/>
              <w:rPr>
                <w:rFonts w:eastAsia="Arial Unicode MS" w:cs="Arial"/>
              </w:rPr>
            </w:pPr>
            <w:r w:rsidRPr="00016B1F">
              <w:rPr>
                <w:rFonts w:cs="Arial"/>
              </w:rPr>
              <w:t xml:space="preserve"> </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73ED39F2" w14:textId="77777777" w:rsidR="000E70E7" w:rsidRPr="00016B1F" w:rsidRDefault="000E70E7">
            <w:pPr>
              <w:jc w:val="center"/>
              <w:rPr>
                <w:rFonts w:eastAsia="Arial Unicode MS" w:cs="Arial"/>
              </w:rPr>
            </w:pPr>
            <w:r w:rsidRPr="00016B1F">
              <w:rPr>
                <w:rFonts w:cs="Arial"/>
              </w:rPr>
              <w:t xml:space="preserve"> </w:t>
            </w:r>
          </w:p>
        </w:tc>
        <w:tc>
          <w:tcPr>
            <w:tcW w:w="1980" w:type="dxa"/>
            <w:tcBorders>
              <w:top w:val="nil"/>
              <w:left w:val="nil"/>
              <w:bottom w:val="single" w:sz="4" w:space="0" w:color="auto"/>
              <w:right w:val="single" w:sz="8" w:space="0" w:color="auto"/>
            </w:tcBorders>
            <w:vAlign w:val="center"/>
          </w:tcPr>
          <w:p w14:paraId="6ED4DE70" w14:textId="77777777" w:rsidR="000E70E7" w:rsidRPr="00016B1F" w:rsidRDefault="000E70E7">
            <w:pPr>
              <w:jc w:val="center"/>
              <w:rPr>
                <w:rFonts w:eastAsia="Arial Unicode MS" w:cs="Arial"/>
              </w:rPr>
            </w:pPr>
            <w:r w:rsidRPr="00016B1F">
              <w:rPr>
                <w:rFonts w:cs="Arial"/>
              </w:rPr>
              <w:t xml:space="preserve"> </w:t>
            </w:r>
          </w:p>
        </w:tc>
      </w:tr>
      <w:tr w:rsidR="000E70E7" w:rsidRPr="00016B1F" w14:paraId="06EA70B2" w14:textId="77777777">
        <w:trPr>
          <w:trHeight w:val="315"/>
        </w:trPr>
        <w:tc>
          <w:tcPr>
            <w:tcW w:w="624" w:type="dxa"/>
            <w:tcBorders>
              <w:top w:val="nil"/>
              <w:left w:val="single" w:sz="8" w:space="0" w:color="auto"/>
              <w:bottom w:val="single" w:sz="4" w:space="0" w:color="auto"/>
              <w:right w:val="single" w:sz="4" w:space="0" w:color="auto"/>
            </w:tcBorders>
            <w:noWrap/>
            <w:tcMar>
              <w:top w:w="17" w:type="dxa"/>
              <w:left w:w="17" w:type="dxa"/>
              <w:bottom w:w="0" w:type="dxa"/>
              <w:right w:w="17" w:type="dxa"/>
            </w:tcMar>
            <w:vAlign w:val="center"/>
          </w:tcPr>
          <w:p w14:paraId="3070EA4D" w14:textId="77777777" w:rsidR="000E70E7" w:rsidRPr="00016B1F" w:rsidRDefault="000E70E7">
            <w:pPr>
              <w:jc w:val="center"/>
              <w:rPr>
                <w:rFonts w:eastAsia="Arial Unicode MS" w:cs="Arial"/>
              </w:rPr>
            </w:pPr>
            <w:r w:rsidRPr="00016B1F">
              <w:rPr>
                <w:rFonts w:cs="Arial"/>
              </w:rPr>
              <w:t>350</w:t>
            </w:r>
          </w:p>
        </w:tc>
        <w:tc>
          <w:tcPr>
            <w:tcW w:w="2633"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76D94AD6" w14:textId="77777777" w:rsidR="000E70E7" w:rsidRPr="00016B1F" w:rsidRDefault="000E70E7">
            <w:pPr>
              <w:jc w:val="center"/>
              <w:rPr>
                <w:rFonts w:eastAsia="Arial Unicode MS" w:cs="Arial"/>
              </w:rPr>
            </w:pPr>
            <w:r w:rsidRPr="00016B1F">
              <w:rPr>
                <w:rFonts w:cs="Arial"/>
              </w:rPr>
              <w:t>WRENTHAM</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0918DCCC" w14:textId="77777777" w:rsidR="000E70E7" w:rsidRPr="00016B1F" w:rsidRDefault="000E70E7">
            <w:pPr>
              <w:jc w:val="center"/>
              <w:rPr>
                <w:rFonts w:eastAsia="Arial Unicode MS" w:cs="Arial"/>
              </w:rPr>
            </w:pPr>
            <w:r w:rsidRPr="00016B1F">
              <w:rPr>
                <w:rFonts w:cs="Arial"/>
              </w:rPr>
              <w:t>No</w:t>
            </w:r>
          </w:p>
        </w:tc>
        <w:tc>
          <w:tcPr>
            <w:tcW w:w="162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19DB24B3" w14:textId="77777777" w:rsidR="000E70E7" w:rsidRPr="00016B1F" w:rsidRDefault="000E70E7">
            <w:pPr>
              <w:jc w:val="center"/>
              <w:rPr>
                <w:rFonts w:eastAsia="Arial Unicode MS" w:cs="Arial"/>
              </w:rPr>
            </w:pPr>
            <w:r w:rsidRPr="00016B1F">
              <w:rPr>
                <w:rFonts w:cs="Arial"/>
              </w:rPr>
              <w:t> </w:t>
            </w:r>
          </w:p>
        </w:tc>
        <w:tc>
          <w:tcPr>
            <w:tcW w:w="1440" w:type="dxa"/>
            <w:tcBorders>
              <w:top w:val="nil"/>
              <w:left w:val="nil"/>
              <w:bottom w:val="single" w:sz="4" w:space="0" w:color="auto"/>
              <w:right w:val="single" w:sz="4" w:space="0" w:color="auto"/>
            </w:tcBorders>
            <w:noWrap/>
            <w:tcMar>
              <w:top w:w="17" w:type="dxa"/>
              <w:left w:w="17" w:type="dxa"/>
              <w:bottom w:w="0" w:type="dxa"/>
              <w:right w:w="17" w:type="dxa"/>
            </w:tcMar>
            <w:vAlign w:val="center"/>
          </w:tcPr>
          <w:p w14:paraId="071BAF69" w14:textId="77777777" w:rsidR="000E70E7" w:rsidRPr="00016B1F" w:rsidRDefault="000E70E7">
            <w:pPr>
              <w:jc w:val="center"/>
              <w:rPr>
                <w:rFonts w:eastAsia="Arial Unicode MS" w:cs="Arial"/>
              </w:rPr>
            </w:pPr>
            <w:r w:rsidRPr="00016B1F">
              <w:rPr>
                <w:rFonts w:cs="Arial"/>
              </w:rPr>
              <w:t xml:space="preserve"> </w:t>
            </w:r>
          </w:p>
        </w:tc>
        <w:tc>
          <w:tcPr>
            <w:tcW w:w="1440" w:type="dxa"/>
            <w:tcBorders>
              <w:top w:val="nil"/>
              <w:left w:val="nil"/>
              <w:bottom w:val="single" w:sz="4" w:space="0" w:color="auto"/>
              <w:right w:val="single" w:sz="8" w:space="0" w:color="auto"/>
            </w:tcBorders>
            <w:noWrap/>
            <w:tcMar>
              <w:top w:w="17" w:type="dxa"/>
              <w:left w:w="17" w:type="dxa"/>
              <w:bottom w:w="0" w:type="dxa"/>
              <w:right w:w="17" w:type="dxa"/>
            </w:tcMar>
            <w:vAlign w:val="center"/>
          </w:tcPr>
          <w:p w14:paraId="4C251474" w14:textId="77777777" w:rsidR="000E70E7" w:rsidRPr="00016B1F" w:rsidRDefault="000E70E7">
            <w:pPr>
              <w:jc w:val="center"/>
              <w:rPr>
                <w:rFonts w:eastAsia="Arial Unicode MS" w:cs="Arial"/>
              </w:rPr>
            </w:pPr>
            <w:r w:rsidRPr="00016B1F">
              <w:rPr>
                <w:rFonts w:cs="Arial"/>
              </w:rPr>
              <w:t xml:space="preserve"> </w:t>
            </w:r>
          </w:p>
        </w:tc>
        <w:tc>
          <w:tcPr>
            <w:tcW w:w="1980" w:type="dxa"/>
            <w:tcBorders>
              <w:top w:val="nil"/>
              <w:left w:val="nil"/>
              <w:bottom w:val="single" w:sz="4" w:space="0" w:color="auto"/>
              <w:right w:val="single" w:sz="8" w:space="0" w:color="auto"/>
            </w:tcBorders>
            <w:vAlign w:val="center"/>
          </w:tcPr>
          <w:p w14:paraId="458E80A7" w14:textId="77777777" w:rsidR="000E70E7" w:rsidRPr="00016B1F" w:rsidRDefault="000E70E7">
            <w:pPr>
              <w:jc w:val="center"/>
              <w:rPr>
                <w:rFonts w:eastAsia="Arial Unicode MS" w:cs="Arial"/>
              </w:rPr>
            </w:pPr>
            <w:r w:rsidRPr="00016B1F">
              <w:rPr>
                <w:rFonts w:cs="Arial"/>
              </w:rPr>
              <w:t xml:space="preserve"> </w:t>
            </w:r>
          </w:p>
        </w:tc>
      </w:tr>
      <w:tr w:rsidR="000E70E7" w:rsidRPr="00016B1F" w14:paraId="2AD9646D" w14:textId="77777777">
        <w:trPr>
          <w:trHeight w:val="315"/>
        </w:trPr>
        <w:tc>
          <w:tcPr>
            <w:tcW w:w="624" w:type="dxa"/>
            <w:tcBorders>
              <w:top w:val="nil"/>
              <w:left w:val="single" w:sz="8" w:space="0" w:color="auto"/>
              <w:bottom w:val="single" w:sz="8" w:space="0" w:color="auto"/>
              <w:right w:val="single" w:sz="4" w:space="0" w:color="auto"/>
            </w:tcBorders>
            <w:noWrap/>
            <w:tcMar>
              <w:top w:w="17" w:type="dxa"/>
              <w:left w:w="17" w:type="dxa"/>
              <w:bottom w:w="0" w:type="dxa"/>
              <w:right w:w="17" w:type="dxa"/>
            </w:tcMar>
            <w:vAlign w:val="center"/>
          </w:tcPr>
          <w:p w14:paraId="6AF210F6" w14:textId="77777777" w:rsidR="000E70E7" w:rsidRPr="00016B1F" w:rsidRDefault="000E70E7">
            <w:pPr>
              <w:jc w:val="center"/>
              <w:rPr>
                <w:rFonts w:eastAsia="Arial Unicode MS" w:cs="Arial"/>
              </w:rPr>
            </w:pPr>
            <w:r w:rsidRPr="00016B1F">
              <w:rPr>
                <w:rFonts w:cs="Arial"/>
              </w:rPr>
              <w:t>351</w:t>
            </w:r>
          </w:p>
        </w:tc>
        <w:tc>
          <w:tcPr>
            <w:tcW w:w="2633" w:type="dxa"/>
            <w:tcBorders>
              <w:top w:val="nil"/>
              <w:left w:val="nil"/>
              <w:bottom w:val="single" w:sz="8" w:space="0" w:color="auto"/>
              <w:right w:val="single" w:sz="4" w:space="0" w:color="auto"/>
            </w:tcBorders>
            <w:noWrap/>
            <w:tcMar>
              <w:top w:w="17" w:type="dxa"/>
              <w:left w:w="17" w:type="dxa"/>
              <w:bottom w:w="0" w:type="dxa"/>
              <w:right w:w="17" w:type="dxa"/>
            </w:tcMar>
            <w:vAlign w:val="center"/>
          </w:tcPr>
          <w:p w14:paraId="6381A553" w14:textId="77777777" w:rsidR="000E70E7" w:rsidRPr="00016B1F" w:rsidRDefault="000E70E7">
            <w:pPr>
              <w:jc w:val="center"/>
              <w:rPr>
                <w:rFonts w:eastAsia="Arial Unicode MS" w:cs="Arial"/>
              </w:rPr>
            </w:pPr>
            <w:r w:rsidRPr="00016B1F">
              <w:rPr>
                <w:rFonts w:cs="Arial"/>
              </w:rPr>
              <w:t>YARMOUTH</w:t>
            </w:r>
          </w:p>
        </w:tc>
        <w:tc>
          <w:tcPr>
            <w:tcW w:w="1080" w:type="dxa"/>
            <w:tcBorders>
              <w:top w:val="nil"/>
              <w:left w:val="nil"/>
              <w:bottom w:val="single" w:sz="8" w:space="0" w:color="auto"/>
              <w:right w:val="single" w:sz="4" w:space="0" w:color="auto"/>
            </w:tcBorders>
            <w:noWrap/>
            <w:tcMar>
              <w:top w:w="17" w:type="dxa"/>
              <w:left w:w="17" w:type="dxa"/>
              <w:bottom w:w="0" w:type="dxa"/>
              <w:right w:w="17" w:type="dxa"/>
            </w:tcMar>
            <w:vAlign w:val="center"/>
          </w:tcPr>
          <w:p w14:paraId="7FB05A02" w14:textId="77777777" w:rsidR="000E70E7" w:rsidRPr="00016B1F" w:rsidRDefault="000E70E7">
            <w:pPr>
              <w:jc w:val="center"/>
              <w:rPr>
                <w:rFonts w:eastAsia="Arial Unicode MS" w:cs="Arial"/>
              </w:rPr>
            </w:pPr>
            <w:r w:rsidRPr="00016B1F">
              <w:rPr>
                <w:rFonts w:cs="Arial"/>
              </w:rPr>
              <w:t>No</w:t>
            </w:r>
          </w:p>
        </w:tc>
        <w:tc>
          <w:tcPr>
            <w:tcW w:w="1620" w:type="dxa"/>
            <w:tcBorders>
              <w:top w:val="nil"/>
              <w:left w:val="nil"/>
              <w:bottom w:val="single" w:sz="8" w:space="0" w:color="auto"/>
              <w:right w:val="single" w:sz="4" w:space="0" w:color="auto"/>
            </w:tcBorders>
            <w:noWrap/>
            <w:tcMar>
              <w:top w:w="17" w:type="dxa"/>
              <w:left w:w="17" w:type="dxa"/>
              <w:bottom w:w="0" w:type="dxa"/>
              <w:right w:w="17" w:type="dxa"/>
            </w:tcMar>
            <w:vAlign w:val="center"/>
          </w:tcPr>
          <w:p w14:paraId="2B79FE68" w14:textId="77777777" w:rsidR="000E70E7" w:rsidRPr="00016B1F" w:rsidRDefault="000E70E7">
            <w:pPr>
              <w:jc w:val="center"/>
              <w:rPr>
                <w:rFonts w:eastAsia="Arial Unicode MS" w:cs="Arial"/>
              </w:rPr>
            </w:pPr>
            <w:r w:rsidRPr="00016B1F">
              <w:rPr>
                <w:rFonts w:cs="Arial"/>
              </w:rPr>
              <w:t> </w:t>
            </w:r>
          </w:p>
        </w:tc>
        <w:tc>
          <w:tcPr>
            <w:tcW w:w="1440" w:type="dxa"/>
            <w:tcBorders>
              <w:top w:val="nil"/>
              <w:left w:val="nil"/>
              <w:bottom w:val="single" w:sz="8" w:space="0" w:color="auto"/>
              <w:right w:val="single" w:sz="4" w:space="0" w:color="auto"/>
            </w:tcBorders>
            <w:noWrap/>
            <w:tcMar>
              <w:top w:w="17" w:type="dxa"/>
              <w:left w:w="17" w:type="dxa"/>
              <w:bottom w:w="0" w:type="dxa"/>
              <w:right w:w="17" w:type="dxa"/>
            </w:tcMar>
            <w:vAlign w:val="center"/>
          </w:tcPr>
          <w:p w14:paraId="0221A30B" w14:textId="77777777" w:rsidR="000E70E7" w:rsidRPr="00016B1F" w:rsidRDefault="000E70E7">
            <w:pPr>
              <w:jc w:val="center"/>
              <w:rPr>
                <w:rFonts w:eastAsia="Arial Unicode MS" w:cs="Arial"/>
              </w:rPr>
            </w:pPr>
            <w:r w:rsidRPr="00016B1F">
              <w:rPr>
                <w:rFonts w:cs="Arial"/>
              </w:rPr>
              <w:t xml:space="preserve"> </w:t>
            </w:r>
          </w:p>
        </w:tc>
        <w:tc>
          <w:tcPr>
            <w:tcW w:w="1440" w:type="dxa"/>
            <w:tcBorders>
              <w:top w:val="nil"/>
              <w:left w:val="nil"/>
              <w:bottom w:val="single" w:sz="8" w:space="0" w:color="auto"/>
              <w:right w:val="single" w:sz="8" w:space="0" w:color="auto"/>
            </w:tcBorders>
            <w:noWrap/>
            <w:tcMar>
              <w:top w:w="17" w:type="dxa"/>
              <w:left w:w="17" w:type="dxa"/>
              <w:bottom w:w="0" w:type="dxa"/>
              <w:right w:w="17" w:type="dxa"/>
            </w:tcMar>
            <w:vAlign w:val="center"/>
          </w:tcPr>
          <w:p w14:paraId="5F788681" w14:textId="77777777" w:rsidR="000E70E7" w:rsidRPr="00016B1F" w:rsidRDefault="000E70E7">
            <w:pPr>
              <w:jc w:val="center"/>
              <w:rPr>
                <w:rFonts w:eastAsia="Arial Unicode MS" w:cs="Arial"/>
              </w:rPr>
            </w:pPr>
            <w:r w:rsidRPr="00016B1F">
              <w:rPr>
                <w:rFonts w:cs="Arial"/>
              </w:rPr>
              <w:t xml:space="preserve"> </w:t>
            </w:r>
          </w:p>
        </w:tc>
        <w:tc>
          <w:tcPr>
            <w:tcW w:w="1980" w:type="dxa"/>
            <w:tcBorders>
              <w:top w:val="nil"/>
              <w:left w:val="nil"/>
              <w:bottom w:val="single" w:sz="8" w:space="0" w:color="auto"/>
              <w:right w:val="single" w:sz="8" w:space="0" w:color="auto"/>
            </w:tcBorders>
            <w:vAlign w:val="center"/>
          </w:tcPr>
          <w:p w14:paraId="2DCCF4D5" w14:textId="77777777" w:rsidR="000E70E7" w:rsidRPr="00016B1F" w:rsidRDefault="000E70E7">
            <w:pPr>
              <w:jc w:val="center"/>
              <w:rPr>
                <w:rFonts w:eastAsia="Arial Unicode MS" w:cs="Arial"/>
              </w:rPr>
            </w:pPr>
            <w:r w:rsidRPr="00016B1F">
              <w:rPr>
                <w:rFonts w:cs="Arial"/>
              </w:rPr>
              <w:t xml:space="preserve"> </w:t>
            </w:r>
          </w:p>
        </w:tc>
      </w:tr>
    </w:tbl>
    <w:p w14:paraId="70EE634A" w14:textId="77777777" w:rsidR="000E70E7" w:rsidRPr="00016B1F" w:rsidRDefault="000E70E7" w:rsidP="0006699D">
      <w:pPr>
        <w:pStyle w:val="towns"/>
        <w:rPr>
          <w:rFonts w:cs="Arial"/>
          <w:sz w:val="20"/>
        </w:rPr>
      </w:pPr>
    </w:p>
    <w:sectPr w:rsidR="000E70E7" w:rsidRPr="00016B1F" w:rsidSect="00E92220">
      <w:headerReference w:type="default" r:id="rId31"/>
      <w:footerReference w:type="default" r:id="rId32"/>
      <w:pgSz w:w="12240" w:h="15840"/>
      <w:pgMar w:top="1440" w:right="900" w:bottom="1440" w:left="900" w:header="720" w:footer="6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27CD97" w14:textId="77777777" w:rsidR="00865BE1" w:rsidRDefault="00865BE1" w:rsidP="000E70E7">
      <w:r>
        <w:separator/>
      </w:r>
    </w:p>
  </w:endnote>
  <w:endnote w:type="continuationSeparator" w:id="0">
    <w:p w14:paraId="025D3030" w14:textId="77777777" w:rsidR="00865BE1" w:rsidRDefault="00865BE1" w:rsidP="000E70E7">
      <w:r>
        <w:continuationSeparator/>
      </w:r>
    </w:p>
  </w:endnote>
  <w:endnote w:type="continuationNotice" w:id="1">
    <w:p w14:paraId="5BEDD16A" w14:textId="77777777" w:rsidR="00865BE1" w:rsidRDefault="00865B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CLI Helvetica Condensed LightOb">
    <w:altName w:val="Times New Roman"/>
    <w:panose1 w:val="020B0604020202020204"/>
    <w:charset w:val="4D"/>
    <w:family w:val="auto"/>
    <w:notTrueType/>
    <w:pitch w:val="default"/>
    <w:sig w:usb0="03000000" w:usb1="00000000" w:usb2="00000000" w:usb3="00000000" w:csb0="00000001" w:csb1="00000000"/>
  </w:font>
  <w:font w:name="Swis721 BlkCn BT">
    <w:altName w:val="Times New Roman"/>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CF4D4C" w14:textId="77777777" w:rsidR="0006699D" w:rsidRDefault="000669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D55026" w14:textId="77777777" w:rsidR="0006699D" w:rsidRDefault="000669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insideH w:val="single" w:sz="4" w:space="0" w:color="auto"/>
      </w:tblBorders>
      <w:tblLayout w:type="fixed"/>
      <w:tblLook w:val="0000" w:firstRow="0" w:lastRow="0" w:firstColumn="0" w:lastColumn="0" w:noHBand="0" w:noVBand="0"/>
    </w:tblPr>
    <w:tblGrid>
      <w:gridCol w:w="5040"/>
      <w:gridCol w:w="5130"/>
    </w:tblGrid>
    <w:tr w:rsidR="0006699D" w14:paraId="7D47378D" w14:textId="77777777" w:rsidTr="00E92220">
      <w:trPr>
        <w:trHeight w:val="238"/>
      </w:trPr>
      <w:tc>
        <w:tcPr>
          <w:tcW w:w="5040" w:type="dxa"/>
        </w:tcPr>
        <w:p w14:paraId="4399D468" w14:textId="59F27322" w:rsidR="0006699D" w:rsidRDefault="0006699D" w:rsidP="001636DE">
          <w:pPr>
            <w:pStyle w:val="sidebar"/>
          </w:pPr>
          <w:r>
            <w:rPr>
              <w:rFonts w:eastAsia="Times"/>
            </w:rPr>
            <w:t xml:space="preserve">wp9192in.doc </w:t>
          </w:r>
          <w:r>
            <w:t xml:space="preserve">• rev. </w:t>
          </w:r>
          <w:r w:rsidR="008B4EB8">
            <w:t>5/2021</w:t>
          </w:r>
        </w:p>
      </w:tc>
      <w:tc>
        <w:tcPr>
          <w:tcW w:w="5130" w:type="dxa"/>
        </w:tcPr>
        <w:p w14:paraId="7F766D2C" w14:textId="77777777" w:rsidR="0006699D" w:rsidRDefault="0006699D" w:rsidP="00AF2FA7">
          <w:pPr>
            <w:pStyle w:val="text"/>
            <w:jc w:val="right"/>
            <w:rPr>
              <w:snapToGrid w:val="0"/>
              <w:sz w:val="16"/>
            </w:rPr>
          </w:pPr>
          <w:r>
            <w:rPr>
              <w:snapToGrid w:val="0"/>
              <w:sz w:val="16"/>
            </w:rPr>
            <w:t xml:space="preserve">BRP WP 91, 92 Instructions &amp; Supporting Materials • Page </w:t>
          </w:r>
          <w:r>
            <w:rPr>
              <w:snapToGrid w:val="0"/>
              <w:sz w:val="16"/>
            </w:rPr>
            <w:fldChar w:fldCharType="begin"/>
          </w:r>
          <w:r>
            <w:rPr>
              <w:snapToGrid w:val="0"/>
              <w:sz w:val="16"/>
            </w:rPr>
            <w:instrText xml:space="preserve"> PAGE </w:instrText>
          </w:r>
          <w:r>
            <w:rPr>
              <w:snapToGrid w:val="0"/>
              <w:sz w:val="16"/>
            </w:rPr>
            <w:fldChar w:fldCharType="separate"/>
          </w:r>
          <w:r w:rsidR="00AF2FA7">
            <w:rPr>
              <w:noProof/>
              <w:snapToGrid w:val="0"/>
              <w:sz w:val="16"/>
            </w:rPr>
            <w:t>1</w:t>
          </w:r>
          <w:r>
            <w:rPr>
              <w:snapToGrid w:val="0"/>
              <w:sz w:val="16"/>
            </w:rPr>
            <w:fldChar w:fldCharType="end"/>
          </w:r>
          <w:r>
            <w:rPr>
              <w:snapToGrid w:val="0"/>
              <w:sz w:val="16"/>
            </w:rPr>
            <w:t xml:space="preserve"> of 2</w:t>
          </w:r>
          <w:r w:rsidR="00AF2FA7">
            <w:rPr>
              <w:snapToGrid w:val="0"/>
              <w:sz w:val="16"/>
            </w:rPr>
            <w:t>8</w:t>
          </w:r>
        </w:p>
      </w:tc>
    </w:tr>
  </w:tbl>
  <w:p w14:paraId="302B251E" w14:textId="77777777" w:rsidR="0006699D" w:rsidRDefault="0006699D">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insideH w:val="single" w:sz="4" w:space="0" w:color="auto"/>
      </w:tblBorders>
      <w:tblLayout w:type="fixed"/>
      <w:tblLook w:val="0000" w:firstRow="0" w:lastRow="0" w:firstColumn="0" w:lastColumn="0" w:noHBand="0" w:noVBand="0"/>
    </w:tblPr>
    <w:tblGrid>
      <w:gridCol w:w="4920"/>
      <w:gridCol w:w="5250"/>
    </w:tblGrid>
    <w:tr w:rsidR="0006699D" w14:paraId="1E7840D5" w14:textId="77777777" w:rsidTr="00E92220">
      <w:trPr>
        <w:trHeight w:val="238"/>
      </w:trPr>
      <w:tc>
        <w:tcPr>
          <w:tcW w:w="4920" w:type="dxa"/>
        </w:tcPr>
        <w:p w14:paraId="744669A2" w14:textId="6EF831B8" w:rsidR="0006699D" w:rsidRDefault="0006699D" w:rsidP="00F13CB4">
          <w:pPr>
            <w:pStyle w:val="sidebar"/>
          </w:pPr>
          <w:r>
            <w:rPr>
              <w:rFonts w:eastAsia="Times"/>
            </w:rPr>
            <w:t xml:space="preserve">wp9192in.doc </w:t>
          </w:r>
          <w:r>
            <w:t xml:space="preserve">• rev. </w:t>
          </w:r>
          <w:r w:rsidR="008B4EB8">
            <w:t>5/2021</w:t>
          </w:r>
        </w:p>
      </w:tc>
      <w:tc>
        <w:tcPr>
          <w:tcW w:w="5250" w:type="dxa"/>
        </w:tcPr>
        <w:p w14:paraId="4C4F6F93" w14:textId="77777777" w:rsidR="0006699D" w:rsidRDefault="0006699D" w:rsidP="00AF2FA7">
          <w:pPr>
            <w:pStyle w:val="text"/>
            <w:jc w:val="right"/>
            <w:rPr>
              <w:snapToGrid w:val="0"/>
              <w:sz w:val="16"/>
            </w:rPr>
          </w:pPr>
          <w:r>
            <w:rPr>
              <w:snapToGrid w:val="0"/>
              <w:sz w:val="16"/>
            </w:rPr>
            <w:t xml:space="preserve">BRP WP 91, 92 Application Completeness Checklist • Page </w:t>
          </w:r>
          <w:r>
            <w:rPr>
              <w:snapToGrid w:val="0"/>
              <w:sz w:val="16"/>
            </w:rPr>
            <w:fldChar w:fldCharType="begin"/>
          </w:r>
          <w:r>
            <w:rPr>
              <w:snapToGrid w:val="0"/>
              <w:sz w:val="16"/>
            </w:rPr>
            <w:instrText xml:space="preserve"> PAGE </w:instrText>
          </w:r>
          <w:r>
            <w:rPr>
              <w:snapToGrid w:val="0"/>
              <w:sz w:val="16"/>
            </w:rPr>
            <w:fldChar w:fldCharType="separate"/>
          </w:r>
          <w:r w:rsidR="00AF2FA7">
            <w:rPr>
              <w:noProof/>
              <w:snapToGrid w:val="0"/>
              <w:sz w:val="16"/>
            </w:rPr>
            <w:t>6</w:t>
          </w:r>
          <w:r>
            <w:rPr>
              <w:snapToGrid w:val="0"/>
              <w:sz w:val="16"/>
            </w:rPr>
            <w:fldChar w:fldCharType="end"/>
          </w:r>
          <w:r>
            <w:rPr>
              <w:snapToGrid w:val="0"/>
              <w:sz w:val="16"/>
            </w:rPr>
            <w:t xml:space="preserve"> of 2</w:t>
          </w:r>
          <w:r w:rsidR="00AF2FA7">
            <w:rPr>
              <w:snapToGrid w:val="0"/>
              <w:sz w:val="16"/>
            </w:rPr>
            <w:t>8</w:t>
          </w:r>
        </w:p>
      </w:tc>
    </w:tr>
  </w:tbl>
  <w:p w14:paraId="065BEA79" w14:textId="77777777" w:rsidR="0006699D" w:rsidRDefault="0006699D">
    <w:pP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insideH w:val="single" w:sz="4" w:space="0" w:color="auto"/>
      </w:tblBorders>
      <w:tblLayout w:type="fixed"/>
      <w:tblLook w:val="0000" w:firstRow="0" w:lastRow="0" w:firstColumn="0" w:lastColumn="0" w:noHBand="0" w:noVBand="0"/>
    </w:tblPr>
    <w:tblGrid>
      <w:gridCol w:w="4920"/>
      <w:gridCol w:w="5250"/>
    </w:tblGrid>
    <w:tr w:rsidR="0006699D" w14:paraId="6A47BF61" w14:textId="77777777" w:rsidTr="00E92220">
      <w:trPr>
        <w:trHeight w:val="238"/>
      </w:trPr>
      <w:tc>
        <w:tcPr>
          <w:tcW w:w="4920" w:type="dxa"/>
        </w:tcPr>
        <w:p w14:paraId="3819D092" w14:textId="07DD61D3" w:rsidR="0006699D" w:rsidRDefault="0006699D" w:rsidP="002C1311">
          <w:pPr>
            <w:pStyle w:val="sidebar"/>
          </w:pPr>
          <w:r>
            <w:rPr>
              <w:rFonts w:eastAsia="Times"/>
            </w:rPr>
            <w:t xml:space="preserve">wp9192in.doc </w:t>
          </w:r>
          <w:r>
            <w:t xml:space="preserve">• rev. </w:t>
          </w:r>
          <w:r w:rsidR="008B4EB8">
            <w:t>5/2021</w:t>
          </w:r>
        </w:p>
      </w:tc>
      <w:tc>
        <w:tcPr>
          <w:tcW w:w="5250" w:type="dxa"/>
        </w:tcPr>
        <w:p w14:paraId="516351D8" w14:textId="77777777" w:rsidR="0006699D" w:rsidRDefault="0006699D" w:rsidP="009E136D">
          <w:pPr>
            <w:pStyle w:val="text"/>
            <w:jc w:val="right"/>
            <w:rPr>
              <w:snapToGrid w:val="0"/>
              <w:sz w:val="16"/>
            </w:rPr>
          </w:pPr>
          <w:r>
            <w:rPr>
              <w:snapToGrid w:val="0"/>
              <w:sz w:val="16"/>
            </w:rPr>
            <w:t xml:space="preserve">BRP WP 91, 92 Question-by-Question Instructions • Page </w:t>
          </w:r>
          <w:r>
            <w:rPr>
              <w:snapToGrid w:val="0"/>
              <w:sz w:val="16"/>
            </w:rPr>
            <w:fldChar w:fldCharType="begin"/>
          </w:r>
          <w:r>
            <w:rPr>
              <w:snapToGrid w:val="0"/>
              <w:sz w:val="16"/>
            </w:rPr>
            <w:instrText xml:space="preserve"> PAGE </w:instrText>
          </w:r>
          <w:r>
            <w:rPr>
              <w:snapToGrid w:val="0"/>
              <w:sz w:val="16"/>
            </w:rPr>
            <w:fldChar w:fldCharType="separate"/>
          </w:r>
          <w:r w:rsidR="00AF2FA7">
            <w:rPr>
              <w:noProof/>
              <w:snapToGrid w:val="0"/>
              <w:sz w:val="16"/>
            </w:rPr>
            <w:t>28</w:t>
          </w:r>
          <w:r>
            <w:rPr>
              <w:snapToGrid w:val="0"/>
              <w:sz w:val="16"/>
            </w:rPr>
            <w:fldChar w:fldCharType="end"/>
          </w:r>
          <w:r w:rsidR="00AF2FA7">
            <w:rPr>
              <w:snapToGrid w:val="0"/>
              <w:sz w:val="16"/>
            </w:rPr>
            <w:t xml:space="preserve"> of 28</w:t>
          </w:r>
        </w:p>
      </w:tc>
    </w:tr>
  </w:tbl>
  <w:p w14:paraId="5D85EC5D" w14:textId="77777777" w:rsidR="0006699D" w:rsidRDefault="0006699D">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322FB2" w14:textId="77777777" w:rsidR="00865BE1" w:rsidRDefault="00865BE1" w:rsidP="000E70E7">
      <w:r>
        <w:separator/>
      </w:r>
    </w:p>
  </w:footnote>
  <w:footnote w:type="continuationSeparator" w:id="0">
    <w:p w14:paraId="3C7B4A27" w14:textId="77777777" w:rsidR="00865BE1" w:rsidRDefault="00865BE1" w:rsidP="000E70E7">
      <w:r>
        <w:continuationSeparator/>
      </w:r>
    </w:p>
  </w:footnote>
  <w:footnote w:type="continuationNotice" w:id="1">
    <w:p w14:paraId="6EB30DE8" w14:textId="77777777" w:rsidR="00865BE1" w:rsidRDefault="00865BE1"/>
  </w:footnote>
  <w:footnote w:id="2">
    <w:p w14:paraId="05A8EEDF" w14:textId="77777777" w:rsidR="0006699D" w:rsidRDefault="0006699D" w:rsidP="00E630CD">
      <w:pPr>
        <w:pStyle w:val="FootnoteText"/>
        <w:ind w:left="360"/>
        <w:rPr>
          <w:rFonts w:cs="Arial"/>
          <w:szCs w:val="15"/>
        </w:rPr>
      </w:pPr>
      <w:r w:rsidRPr="00016B1F">
        <w:rPr>
          <w:rStyle w:val="FootnoteReference"/>
          <w:rFonts w:cs="Arial"/>
        </w:rPr>
        <w:sym w:font="Symbol" w:char="F02A"/>
      </w:r>
      <w:r w:rsidRPr="00016B1F">
        <w:rPr>
          <w:rFonts w:cs="Arial"/>
        </w:rPr>
        <w:t xml:space="preserve"> </w:t>
      </w:r>
      <w:r w:rsidRPr="00016B1F">
        <w:rPr>
          <w:rFonts w:cs="Arial"/>
          <w:szCs w:val="15"/>
        </w:rPr>
        <w:t>You can use your SIC code or key words to find the best NAICS that describes the main activity at your facility.  Below are links to two NAICS sites:</w:t>
      </w:r>
      <w:r w:rsidRPr="00016B1F">
        <w:rPr>
          <w:rFonts w:cs="Arial"/>
          <w:szCs w:val="15"/>
        </w:rPr>
        <w:br/>
      </w:r>
      <w:hyperlink r:id="rId1" w:history="1">
        <w:r w:rsidR="007304C6" w:rsidRPr="00481DC1">
          <w:rPr>
            <w:rStyle w:val="Hyperlink"/>
            <w:rFonts w:cs="Arial"/>
            <w:szCs w:val="15"/>
          </w:rPr>
          <w:t>https://www.naics.com/search/</w:t>
        </w:r>
      </w:hyperlink>
      <w:r w:rsidR="007304C6">
        <w:rPr>
          <w:rFonts w:cs="Arial"/>
          <w:szCs w:val="15"/>
        </w:rPr>
        <w:t xml:space="preserve"> </w:t>
      </w:r>
      <w:r w:rsidRPr="00016B1F">
        <w:rPr>
          <w:rFonts w:cs="Arial"/>
          <w:szCs w:val="15"/>
        </w:rPr>
        <w:br/>
      </w:r>
      <w:hyperlink r:id="rId2" w:history="1">
        <w:r w:rsidR="007304C6" w:rsidRPr="00481DC1">
          <w:rPr>
            <w:rStyle w:val="Hyperlink"/>
            <w:rFonts w:cs="Arial"/>
            <w:szCs w:val="15"/>
          </w:rPr>
          <w:t>https://www.census.gov/eos/www/naics/</w:t>
        </w:r>
      </w:hyperlink>
      <w:r w:rsidR="007304C6">
        <w:rPr>
          <w:rFonts w:cs="Arial"/>
          <w:szCs w:val="15"/>
        </w:rPr>
        <w:t xml:space="preserve"> </w:t>
      </w:r>
    </w:p>
    <w:p w14:paraId="3CE09889" w14:textId="77777777" w:rsidR="0006699D" w:rsidRPr="00016B1F" w:rsidRDefault="0006699D" w:rsidP="00E630CD">
      <w:pPr>
        <w:pStyle w:val="FootnoteText"/>
        <w:ind w:left="360"/>
        <w:rPr>
          <w:rFonts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06699D" w14:paraId="1774A925" w14:textId="77777777" w:rsidTr="00F54B7E">
      <w:tc>
        <w:tcPr>
          <w:tcW w:w="1548" w:type="dxa"/>
          <w:tcBorders>
            <w:bottom w:val="single" w:sz="4" w:space="0" w:color="auto"/>
          </w:tcBorders>
        </w:tcPr>
        <w:bookmarkStart w:id="0" w:name="_MON_1043561615"/>
        <w:bookmarkStart w:id="1" w:name="_MON_1057060752"/>
        <w:bookmarkEnd w:id="0"/>
        <w:bookmarkEnd w:id="1"/>
        <w:bookmarkStart w:id="2" w:name="_MON_1043561361"/>
        <w:bookmarkEnd w:id="2"/>
        <w:p w14:paraId="21022A10" w14:textId="77777777" w:rsidR="0006699D" w:rsidRDefault="00865BE1" w:rsidP="00C40371">
          <w:r>
            <w:rPr>
              <w:noProof/>
            </w:rPr>
            <w:object w:dxaOrig="1050" w:dyaOrig="1078" w14:anchorId="7459D1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52.5pt;height:53.9pt;mso-width-percent:0;mso-height-percent:0;mso-width-percent:0;mso-height-percent:0" o:borderbottomcolor="this" fillcolor="window">
                <v:imagedata r:id="rId1" o:title=""/>
              </v:shape>
              <o:OLEObject Type="Embed" ProgID="Word.Picture.8" ShapeID="_x0000_i1027" DrawAspect="Content" ObjectID="_1683378776" r:id="rId2"/>
            </w:object>
          </w:r>
        </w:p>
      </w:tc>
      <w:tc>
        <w:tcPr>
          <w:tcW w:w="8748" w:type="dxa"/>
        </w:tcPr>
        <w:p w14:paraId="6B146840" w14:textId="77777777" w:rsidR="0006699D" w:rsidRDefault="0006699D" w:rsidP="00C40371">
          <w:pPr>
            <w:pStyle w:val="head2upd"/>
            <w:ind w:left="-108"/>
          </w:pPr>
          <w:r>
            <w:t xml:space="preserve">Massachusetts Department of Environmental Protection </w:t>
          </w:r>
        </w:p>
        <w:p w14:paraId="08F0412F" w14:textId="77777777" w:rsidR="0006699D" w:rsidRDefault="0006699D" w:rsidP="00B65586">
          <w:pPr>
            <w:pStyle w:val="head2upd"/>
            <w:ind w:left="-108"/>
            <w:rPr>
              <w:b w:val="0"/>
            </w:rPr>
          </w:pPr>
          <w:r>
            <w:rPr>
              <w:b w:val="0"/>
            </w:rPr>
            <w:t>Bureau of Resource Protection – Industrial Wastewater</w:t>
          </w:r>
        </w:p>
        <w:p w14:paraId="04016B24" w14:textId="77777777" w:rsidR="0006699D" w:rsidRDefault="0006699D" w:rsidP="00B65586">
          <w:pPr>
            <w:pStyle w:val="head2upd"/>
            <w:ind w:left="-108"/>
            <w:rPr>
              <w:b w:val="0"/>
            </w:rPr>
          </w:pPr>
        </w:p>
        <w:p w14:paraId="4577E6FF" w14:textId="77777777" w:rsidR="0006699D" w:rsidRPr="001810A4" w:rsidRDefault="0006699D" w:rsidP="00016B1F">
          <w:pPr>
            <w:pStyle w:val="formtitleupd"/>
            <w:ind w:left="-108" w:firstLine="0"/>
            <w:rPr>
              <w:sz w:val="32"/>
              <w:szCs w:val="32"/>
            </w:rPr>
          </w:pPr>
          <w:r>
            <w:rPr>
              <w:sz w:val="32"/>
              <w:szCs w:val="32"/>
            </w:rPr>
            <w:t>BRPWP91 &amp; BRPWP92</w:t>
          </w:r>
        </w:p>
        <w:p w14:paraId="23E590D7" w14:textId="77777777" w:rsidR="0006699D" w:rsidRDefault="0006699D" w:rsidP="00016B1F">
          <w:pPr>
            <w:pStyle w:val="formtitleupd"/>
            <w:ind w:left="-108" w:firstLine="0"/>
            <w:rPr>
              <w:sz w:val="20"/>
            </w:rPr>
          </w:pPr>
          <w:r>
            <w:t>Permit for Industrial Sewer User</w:t>
          </w:r>
        </w:p>
        <w:p w14:paraId="38F25788" w14:textId="77777777" w:rsidR="0006699D" w:rsidRDefault="0006699D" w:rsidP="00C40371">
          <w:pPr>
            <w:pStyle w:val="formtitleupd"/>
            <w:ind w:left="-108" w:firstLine="0"/>
            <w:rPr>
              <w:sz w:val="16"/>
            </w:rPr>
          </w:pPr>
        </w:p>
        <w:p w14:paraId="4414C490" w14:textId="77777777" w:rsidR="0006699D" w:rsidRDefault="0006699D" w:rsidP="00C40371">
          <w:pPr>
            <w:pStyle w:val="formtitleupd"/>
            <w:ind w:left="-108" w:firstLine="0"/>
            <w:rPr>
              <w:sz w:val="32"/>
            </w:rPr>
          </w:pPr>
          <w:r>
            <w:rPr>
              <w:sz w:val="32"/>
            </w:rPr>
            <w:t>Instructions and Supporting Materials</w:t>
          </w:r>
        </w:p>
        <w:p w14:paraId="6BC59F14" w14:textId="77777777" w:rsidR="0006699D" w:rsidRDefault="0006699D" w:rsidP="00C40371">
          <w:pPr>
            <w:ind w:left="-108"/>
          </w:pPr>
        </w:p>
      </w:tc>
    </w:tr>
  </w:tbl>
  <w:p w14:paraId="7189B30D" w14:textId="77777777" w:rsidR="0006699D" w:rsidRDefault="000669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06699D" w14:paraId="6749F108" w14:textId="77777777" w:rsidTr="00C40371">
      <w:tc>
        <w:tcPr>
          <w:tcW w:w="1548" w:type="dxa"/>
          <w:tcBorders>
            <w:bottom w:val="nil"/>
          </w:tcBorders>
        </w:tcPr>
        <w:p w14:paraId="54039004" w14:textId="77777777" w:rsidR="0006699D" w:rsidRDefault="00865BE1" w:rsidP="00C40371">
          <w:r>
            <w:rPr>
              <w:noProof/>
            </w:rPr>
            <w:object w:dxaOrig="1050" w:dyaOrig="1078" w14:anchorId="34CAF6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52.5pt;height:53.9pt;mso-width-percent:0;mso-height-percent:0;mso-width-percent:0;mso-height-percent:0" fillcolor="window">
                <v:imagedata r:id="rId1" o:title=""/>
              </v:shape>
              <o:OLEObject Type="Embed" ProgID="Word.Picture.8" ShapeID="_x0000_i1026" DrawAspect="Content" ObjectID="_1683378777" r:id="rId2"/>
            </w:object>
          </w:r>
        </w:p>
      </w:tc>
      <w:tc>
        <w:tcPr>
          <w:tcW w:w="8748" w:type="dxa"/>
        </w:tcPr>
        <w:p w14:paraId="27B8D8E0" w14:textId="77777777" w:rsidR="0006699D" w:rsidRDefault="0006699D" w:rsidP="00C40371">
          <w:pPr>
            <w:pStyle w:val="head2upd"/>
            <w:ind w:left="-108"/>
          </w:pPr>
          <w:r>
            <w:t xml:space="preserve">Massachusetts Department of Environmental Protection </w:t>
          </w:r>
        </w:p>
        <w:p w14:paraId="7964C0AB" w14:textId="77777777" w:rsidR="0006699D" w:rsidRDefault="0006699D" w:rsidP="00B65586">
          <w:pPr>
            <w:pStyle w:val="head2upd"/>
            <w:ind w:left="-108"/>
            <w:rPr>
              <w:b w:val="0"/>
            </w:rPr>
          </w:pPr>
          <w:r>
            <w:rPr>
              <w:b w:val="0"/>
            </w:rPr>
            <w:t>Bureau of Resource Protection – Industrial Wastewater</w:t>
          </w:r>
        </w:p>
        <w:p w14:paraId="29406246" w14:textId="77777777" w:rsidR="0006699D" w:rsidRDefault="0006699D" w:rsidP="00016B1F">
          <w:pPr>
            <w:pStyle w:val="formtitleupd"/>
            <w:ind w:left="0" w:firstLine="0"/>
            <w:rPr>
              <w:sz w:val="36"/>
            </w:rPr>
          </w:pPr>
        </w:p>
        <w:p w14:paraId="2606DE8A" w14:textId="77777777" w:rsidR="0006699D" w:rsidRPr="001810A4" w:rsidRDefault="0006699D" w:rsidP="00016B1F">
          <w:pPr>
            <w:pStyle w:val="formtitleupd"/>
            <w:ind w:left="-108" w:firstLine="0"/>
            <w:rPr>
              <w:sz w:val="32"/>
              <w:szCs w:val="32"/>
            </w:rPr>
          </w:pPr>
          <w:r>
            <w:rPr>
              <w:sz w:val="32"/>
              <w:szCs w:val="32"/>
            </w:rPr>
            <w:t>BRP WP 91 &amp; BRP WP 92</w:t>
          </w:r>
        </w:p>
        <w:p w14:paraId="70941611" w14:textId="77777777" w:rsidR="0006699D" w:rsidRDefault="0006699D" w:rsidP="00016B1F">
          <w:pPr>
            <w:pStyle w:val="formtitleupd"/>
            <w:ind w:left="-108" w:firstLine="0"/>
            <w:rPr>
              <w:sz w:val="20"/>
            </w:rPr>
          </w:pPr>
          <w:r>
            <w:t>Permit for Industrial Sewer User</w:t>
          </w:r>
        </w:p>
        <w:p w14:paraId="7C1F8461" w14:textId="77777777" w:rsidR="0006699D" w:rsidRDefault="0006699D" w:rsidP="00C40371">
          <w:pPr>
            <w:pStyle w:val="formtitleupd"/>
            <w:ind w:left="-108" w:firstLine="0"/>
            <w:rPr>
              <w:sz w:val="16"/>
            </w:rPr>
          </w:pPr>
        </w:p>
        <w:p w14:paraId="60268754" w14:textId="77777777" w:rsidR="0006699D" w:rsidRDefault="0006699D" w:rsidP="00C40371">
          <w:pPr>
            <w:pStyle w:val="formtitleupd"/>
            <w:ind w:left="-108" w:firstLine="0"/>
            <w:rPr>
              <w:sz w:val="32"/>
            </w:rPr>
          </w:pPr>
          <w:r>
            <w:rPr>
              <w:sz w:val="32"/>
            </w:rPr>
            <w:t>Application Completeness Checklist</w:t>
          </w:r>
        </w:p>
        <w:p w14:paraId="412298BA" w14:textId="77777777" w:rsidR="0006699D" w:rsidRDefault="0006699D" w:rsidP="00C40371">
          <w:pPr>
            <w:ind w:left="-108"/>
          </w:pPr>
        </w:p>
      </w:tc>
    </w:tr>
  </w:tbl>
  <w:p w14:paraId="1AB0BB77" w14:textId="77777777" w:rsidR="0006699D" w:rsidRDefault="000669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06699D" w14:paraId="39DB431A" w14:textId="77777777" w:rsidTr="00F54B7E">
      <w:tc>
        <w:tcPr>
          <w:tcW w:w="1548" w:type="dxa"/>
          <w:tcBorders>
            <w:bottom w:val="single" w:sz="4" w:space="0" w:color="auto"/>
          </w:tcBorders>
        </w:tcPr>
        <w:p w14:paraId="788552DF" w14:textId="77777777" w:rsidR="0006699D" w:rsidRDefault="00865BE1" w:rsidP="00C40371">
          <w:r>
            <w:rPr>
              <w:noProof/>
            </w:rPr>
            <w:object w:dxaOrig="1050" w:dyaOrig="1078" w14:anchorId="696292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2.5pt;height:53.9pt;mso-width-percent:0;mso-height-percent:0;mso-width-percent:0;mso-height-percent:0" fillcolor="window">
                <v:imagedata r:id="rId1" o:title=""/>
              </v:shape>
              <o:OLEObject Type="Embed" ProgID="Word.Picture.8" ShapeID="_x0000_i1025" DrawAspect="Content" ObjectID="_1683378778" r:id="rId2"/>
            </w:object>
          </w:r>
        </w:p>
      </w:tc>
      <w:tc>
        <w:tcPr>
          <w:tcW w:w="8748" w:type="dxa"/>
        </w:tcPr>
        <w:p w14:paraId="2DC93D4F" w14:textId="77777777" w:rsidR="0006699D" w:rsidRDefault="0006699D" w:rsidP="00C40371">
          <w:pPr>
            <w:pStyle w:val="head2upd"/>
            <w:ind w:left="-108"/>
          </w:pPr>
          <w:r>
            <w:t xml:space="preserve">Massachusetts Department of Environmental Protection </w:t>
          </w:r>
        </w:p>
        <w:p w14:paraId="1C41C2C3" w14:textId="77777777" w:rsidR="0006699D" w:rsidRDefault="0006699D" w:rsidP="00B65586">
          <w:pPr>
            <w:pStyle w:val="head2upd"/>
            <w:ind w:left="-108"/>
            <w:rPr>
              <w:b w:val="0"/>
            </w:rPr>
          </w:pPr>
          <w:r>
            <w:rPr>
              <w:b w:val="0"/>
            </w:rPr>
            <w:t>Bureau of Resource Protection – Industrial Wastewater</w:t>
          </w:r>
        </w:p>
        <w:p w14:paraId="21D97C1F" w14:textId="77777777" w:rsidR="0006699D" w:rsidRDefault="0006699D" w:rsidP="00016B1F">
          <w:pPr>
            <w:pStyle w:val="formtitleupd"/>
            <w:ind w:left="0" w:firstLine="0"/>
            <w:rPr>
              <w:sz w:val="36"/>
            </w:rPr>
          </w:pPr>
        </w:p>
        <w:p w14:paraId="2F7B7D77" w14:textId="77777777" w:rsidR="0006699D" w:rsidRPr="001810A4" w:rsidRDefault="0006699D" w:rsidP="00016B1F">
          <w:pPr>
            <w:pStyle w:val="formtitleupd"/>
            <w:ind w:left="-108" w:firstLine="0"/>
            <w:rPr>
              <w:sz w:val="32"/>
              <w:szCs w:val="32"/>
            </w:rPr>
          </w:pPr>
          <w:r>
            <w:rPr>
              <w:sz w:val="32"/>
              <w:szCs w:val="32"/>
            </w:rPr>
            <w:t>BRPWP91 &amp; BRPWP92</w:t>
          </w:r>
        </w:p>
        <w:p w14:paraId="2F890DA8" w14:textId="77777777" w:rsidR="0006699D" w:rsidRDefault="0006699D" w:rsidP="00016B1F">
          <w:pPr>
            <w:pStyle w:val="formtitleupd"/>
            <w:ind w:left="-108" w:firstLine="0"/>
            <w:rPr>
              <w:sz w:val="20"/>
            </w:rPr>
          </w:pPr>
          <w:r>
            <w:t>Permit for Industrial Sewer User</w:t>
          </w:r>
        </w:p>
        <w:p w14:paraId="37DDAE30" w14:textId="77777777" w:rsidR="0006699D" w:rsidRDefault="0006699D" w:rsidP="00C40371">
          <w:pPr>
            <w:pStyle w:val="formtitleupd"/>
            <w:ind w:left="-108" w:firstLine="0"/>
            <w:rPr>
              <w:sz w:val="16"/>
            </w:rPr>
          </w:pPr>
        </w:p>
        <w:p w14:paraId="4E703E34" w14:textId="77777777" w:rsidR="0006699D" w:rsidRDefault="0006699D" w:rsidP="00C40371">
          <w:pPr>
            <w:pStyle w:val="formtitleupd"/>
            <w:ind w:left="-108" w:firstLine="0"/>
            <w:rPr>
              <w:sz w:val="32"/>
            </w:rPr>
          </w:pPr>
          <w:r>
            <w:rPr>
              <w:sz w:val="32"/>
            </w:rPr>
            <w:t>Question-by-Question Instructions</w:t>
          </w:r>
        </w:p>
        <w:p w14:paraId="430F37C4" w14:textId="77777777" w:rsidR="0006699D" w:rsidRDefault="0006699D" w:rsidP="00C40371">
          <w:pPr>
            <w:ind w:left="-108"/>
          </w:pPr>
        </w:p>
      </w:tc>
    </w:tr>
  </w:tbl>
  <w:p w14:paraId="2BAA21AD" w14:textId="77777777" w:rsidR="0006699D" w:rsidRDefault="000669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AEC2DAFE"/>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FC18D5A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887E53"/>
    <w:multiLevelType w:val="hybridMultilevel"/>
    <w:tmpl w:val="EDEE48F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EA8127F"/>
    <w:multiLevelType w:val="hybridMultilevel"/>
    <w:tmpl w:val="910872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B446D6"/>
    <w:multiLevelType w:val="hybridMultilevel"/>
    <w:tmpl w:val="7952A562"/>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BBD0FFF"/>
    <w:multiLevelType w:val="hybridMultilevel"/>
    <w:tmpl w:val="DCA680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BAC1BB4"/>
    <w:multiLevelType w:val="hybridMultilevel"/>
    <w:tmpl w:val="0B96C944"/>
    <w:lvl w:ilvl="0" w:tplc="3488B89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5F8274C"/>
    <w:multiLevelType w:val="hybridMultilevel"/>
    <w:tmpl w:val="7406744C"/>
    <w:lvl w:ilvl="0" w:tplc="E1762DF2">
      <w:numFmt w:val="bullet"/>
      <w:lvlText w:val="-"/>
      <w:lvlJc w:val="left"/>
      <w:pPr>
        <w:tabs>
          <w:tab w:val="num" w:pos="-216"/>
        </w:tabs>
        <w:ind w:left="-216" w:hanging="360"/>
      </w:pPr>
      <w:rPr>
        <w:rFonts w:ascii="Times New Roman" w:eastAsia="Times New Roman" w:hAnsi="Times New Roman" w:cs="Times New Roman" w:hint="default"/>
      </w:rPr>
    </w:lvl>
    <w:lvl w:ilvl="1" w:tplc="04090003" w:tentative="1">
      <w:start w:val="1"/>
      <w:numFmt w:val="bullet"/>
      <w:lvlText w:val="o"/>
      <w:lvlJc w:val="left"/>
      <w:pPr>
        <w:tabs>
          <w:tab w:val="num" w:pos="-288"/>
        </w:tabs>
        <w:ind w:left="-288" w:hanging="360"/>
      </w:pPr>
      <w:rPr>
        <w:rFonts w:ascii="Courier New" w:hAnsi="Courier New" w:hint="default"/>
      </w:rPr>
    </w:lvl>
    <w:lvl w:ilvl="2" w:tplc="04090005" w:tentative="1">
      <w:start w:val="1"/>
      <w:numFmt w:val="bullet"/>
      <w:lvlText w:val=""/>
      <w:lvlJc w:val="left"/>
      <w:pPr>
        <w:tabs>
          <w:tab w:val="num" w:pos="432"/>
        </w:tabs>
        <w:ind w:left="432" w:hanging="360"/>
      </w:pPr>
      <w:rPr>
        <w:rFonts w:ascii="Wingdings" w:hAnsi="Wingdings" w:hint="default"/>
      </w:rPr>
    </w:lvl>
    <w:lvl w:ilvl="3" w:tplc="04090001" w:tentative="1">
      <w:start w:val="1"/>
      <w:numFmt w:val="bullet"/>
      <w:lvlText w:val=""/>
      <w:lvlJc w:val="left"/>
      <w:pPr>
        <w:tabs>
          <w:tab w:val="num" w:pos="1152"/>
        </w:tabs>
        <w:ind w:left="1152" w:hanging="360"/>
      </w:pPr>
      <w:rPr>
        <w:rFonts w:ascii="Symbol" w:hAnsi="Symbol" w:hint="default"/>
      </w:rPr>
    </w:lvl>
    <w:lvl w:ilvl="4" w:tplc="04090003" w:tentative="1">
      <w:start w:val="1"/>
      <w:numFmt w:val="bullet"/>
      <w:lvlText w:val="o"/>
      <w:lvlJc w:val="left"/>
      <w:pPr>
        <w:tabs>
          <w:tab w:val="num" w:pos="1872"/>
        </w:tabs>
        <w:ind w:left="1872" w:hanging="360"/>
      </w:pPr>
      <w:rPr>
        <w:rFonts w:ascii="Courier New" w:hAnsi="Courier New" w:hint="default"/>
      </w:rPr>
    </w:lvl>
    <w:lvl w:ilvl="5" w:tplc="04090005" w:tentative="1">
      <w:start w:val="1"/>
      <w:numFmt w:val="bullet"/>
      <w:lvlText w:val=""/>
      <w:lvlJc w:val="left"/>
      <w:pPr>
        <w:tabs>
          <w:tab w:val="num" w:pos="2592"/>
        </w:tabs>
        <w:ind w:left="2592" w:hanging="360"/>
      </w:pPr>
      <w:rPr>
        <w:rFonts w:ascii="Wingdings" w:hAnsi="Wingdings" w:hint="default"/>
      </w:rPr>
    </w:lvl>
    <w:lvl w:ilvl="6" w:tplc="04090001" w:tentative="1">
      <w:start w:val="1"/>
      <w:numFmt w:val="bullet"/>
      <w:lvlText w:val=""/>
      <w:lvlJc w:val="left"/>
      <w:pPr>
        <w:tabs>
          <w:tab w:val="num" w:pos="3312"/>
        </w:tabs>
        <w:ind w:left="3312" w:hanging="360"/>
      </w:pPr>
      <w:rPr>
        <w:rFonts w:ascii="Symbol" w:hAnsi="Symbol" w:hint="default"/>
      </w:rPr>
    </w:lvl>
    <w:lvl w:ilvl="7" w:tplc="04090003" w:tentative="1">
      <w:start w:val="1"/>
      <w:numFmt w:val="bullet"/>
      <w:lvlText w:val="o"/>
      <w:lvlJc w:val="left"/>
      <w:pPr>
        <w:tabs>
          <w:tab w:val="num" w:pos="4032"/>
        </w:tabs>
        <w:ind w:left="4032" w:hanging="360"/>
      </w:pPr>
      <w:rPr>
        <w:rFonts w:ascii="Courier New" w:hAnsi="Courier New" w:hint="default"/>
      </w:rPr>
    </w:lvl>
    <w:lvl w:ilvl="8" w:tplc="04090005" w:tentative="1">
      <w:start w:val="1"/>
      <w:numFmt w:val="bullet"/>
      <w:lvlText w:val=""/>
      <w:lvlJc w:val="left"/>
      <w:pPr>
        <w:tabs>
          <w:tab w:val="num" w:pos="4752"/>
        </w:tabs>
        <w:ind w:left="4752" w:hanging="360"/>
      </w:pPr>
      <w:rPr>
        <w:rFonts w:ascii="Wingdings" w:hAnsi="Wingdings" w:hint="default"/>
      </w:rPr>
    </w:lvl>
  </w:abstractNum>
  <w:abstractNum w:abstractNumId="8" w15:restartNumberingAfterBreak="0">
    <w:nsid w:val="67C6536B"/>
    <w:multiLevelType w:val="hybridMultilevel"/>
    <w:tmpl w:val="5600CF80"/>
    <w:lvl w:ilvl="0" w:tplc="B3E4C84A">
      <w:start w:val="1"/>
      <w:numFmt w:val="lowerLetter"/>
      <w:lvlText w:val="%1."/>
      <w:lvlJc w:val="left"/>
      <w:pPr>
        <w:tabs>
          <w:tab w:val="num" w:pos="1080"/>
        </w:tabs>
        <w:ind w:left="1080" w:hanging="360"/>
      </w:pPr>
      <w:rPr>
        <w:rFonts w:ascii="Arial" w:hAnsi="Arial" w:hint="default"/>
        <w:sz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D310428"/>
    <w:multiLevelType w:val="hybridMultilevel"/>
    <w:tmpl w:val="A8AEAB8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D7C50AC"/>
    <w:multiLevelType w:val="hybridMultilevel"/>
    <w:tmpl w:val="1ADCD9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7"/>
  </w:num>
  <w:num w:numId="3">
    <w:abstractNumId w:val="6"/>
  </w:num>
  <w:num w:numId="4">
    <w:abstractNumId w:val="9"/>
  </w:num>
  <w:num w:numId="5">
    <w:abstractNumId w:val="8"/>
  </w:num>
  <w:num w:numId="6">
    <w:abstractNumId w:val="4"/>
  </w:num>
  <w:num w:numId="7">
    <w:abstractNumId w:val="0"/>
  </w:num>
  <w:num w:numId="8">
    <w:abstractNumId w:val="10"/>
  </w:num>
  <w:num w:numId="9">
    <w:abstractNumId w:val="2"/>
  </w:num>
  <w:num w:numId="10">
    <w:abstractNumId w:val="5"/>
  </w:num>
  <w:num w:numId="11">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5"/>
  <w:proofState w:spelling="clean" w:grammar="clean"/>
  <w:attachedTemplate r:id="rId1"/>
  <w:defaultTabStop w:val="360"/>
  <w:drawingGridHorizontalSpacing w:val="100"/>
  <w:displayHorizontalDrawingGridEvery w:val="0"/>
  <w:displayVerticalDrawingGridEvery w:val="0"/>
  <w:noPunctuationKerning/>
  <w:characterSpacingControl w:val="doNotCompress"/>
  <w:hdrShapeDefaults>
    <o:shapedefaults v:ext="edit" spidmax="2049" fillcolor="white">
      <v:fill color="white"/>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15E"/>
    <w:rsid w:val="00011C4D"/>
    <w:rsid w:val="00016B1F"/>
    <w:rsid w:val="0002211F"/>
    <w:rsid w:val="00032F82"/>
    <w:rsid w:val="000413EE"/>
    <w:rsid w:val="00044393"/>
    <w:rsid w:val="00052719"/>
    <w:rsid w:val="0006699D"/>
    <w:rsid w:val="000C4C77"/>
    <w:rsid w:val="000C6383"/>
    <w:rsid w:val="000E1B12"/>
    <w:rsid w:val="000E5A8A"/>
    <w:rsid w:val="000E70E7"/>
    <w:rsid w:val="00114EF8"/>
    <w:rsid w:val="001428A3"/>
    <w:rsid w:val="0014504D"/>
    <w:rsid w:val="00145663"/>
    <w:rsid w:val="00153B32"/>
    <w:rsid w:val="001636DE"/>
    <w:rsid w:val="001810A4"/>
    <w:rsid w:val="00186647"/>
    <w:rsid w:val="001A4A1F"/>
    <w:rsid w:val="001C1A36"/>
    <w:rsid w:val="001F4095"/>
    <w:rsid w:val="002135B3"/>
    <w:rsid w:val="00214986"/>
    <w:rsid w:val="00214B2D"/>
    <w:rsid w:val="00217477"/>
    <w:rsid w:val="00222DE7"/>
    <w:rsid w:val="002275AC"/>
    <w:rsid w:val="0023190C"/>
    <w:rsid w:val="00272B59"/>
    <w:rsid w:val="002762AE"/>
    <w:rsid w:val="00283D7E"/>
    <w:rsid w:val="00286418"/>
    <w:rsid w:val="002967AA"/>
    <w:rsid w:val="0029764C"/>
    <w:rsid w:val="002A1920"/>
    <w:rsid w:val="002B4462"/>
    <w:rsid w:val="002C068C"/>
    <w:rsid w:val="002C1311"/>
    <w:rsid w:val="002C1A5E"/>
    <w:rsid w:val="002C23BA"/>
    <w:rsid w:val="002D79F8"/>
    <w:rsid w:val="002E301A"/>
    <w:rsid w:val="00326ABE"/>
    <w:rsid w:val="00346C4A"/>
    <w:rsid w:val="00350132"/>
    <w:rsid w:val="00360DBD"/>
    <w:rsid w:val="00373352"/>
    <w:rsid w:val="003A20DF"/>
    <w:rsid w:val="003A531B"/>
    <w:rsid w:val="003B2B60"/>
    <w:rsid w:val="003B75AB"/>
    <w:rsid w:val="003D565C"/>
    <w:rsid w:val="003F6CA8"/>
    <w:rsid w:val="004000C0"/>
    <w:rsid w:val="00406517"/>
    <w:rsid w:val="004067D2"/>
    <w:rsid w:val="00406BAB"/>
    <w:rsid w:val="00407BC9"/>
    <w:rsid w:val="0041251A"/>
    <w:rsid w:val="004308E4"/>
    <w:rsid w:val="0043153F"/>
    <w:rsid w:val="00440D04"/>
    <w:rsid w:val="00446139"/>
    <w:rsid w:val="00451086"/>
    <w:rsid w:val="004516E2"/>
    <w:rsid w:val="00456758"/>
    <w:rsid w:val="00465E20"/>
    <w:rsid w:val="00475B87"/>
    <w:rsid w:val="00480286"/>
    <w:rsid w:val="004B6674"/>
    <w:rsid w:val="004B7772"/>
    <w:rsid w:val="004D6A56"/>
    <w:rsid w:val="004F050B"/>
    <w:rsid w:val="004F5229"/>
    <w:rsid w:val="00504D24"/>
    <w:rsid w:val="00511D41"/>
    <w:rsid w:val="005D4C32"/>
    <w:rsid w:val="005F4527"/>
    <w:rsid w:val="005F635D"/>
    <w:rsid w:val="00617A52"/>
    <w:rsid w:val="00637C99"/>
    <w:rsid w:val="00657A5B"/>
    <w:rsid w:val="0067066E"/>
    <w:rsid w:val="006727EE"/>
    <w:rsid w:val="00686E39"/>
    <w:rsid w:val="00694053"/>
    <w:rsid w:val="006B272D"/>
    <w:rsid w:val="006B296C"/>
    <w:rsid w:val="006D0790"/>
    <w:rsid w:val="006E2722"/>
    <w:rsid w:val="0070078F"/>
    <w:rsid w:val="00712A6E"/>
    <w:rsid w:val="007304C6"/>
    <w:rsid w:val="00771CAC"/>
    <w:rsid w:val="00782AA5"/>
    <w:rsid w:val="0078438C"/>
    <w:rsid w:val="00794B33"/>
    <w:rsid w:val="007A09AC"/>
    <w:rsid w:val="007B5E23"/>
    <w:rsid w:val="007C2E16"/>
    <w:rsid w:val="007E2033"/>
    <w:rsid w:val="0082689C"/>
    <w:rsid w:val="00830A2C"/>
    <w:rsid w:val="00832493"/>
    <w:rsid w:val="00842E24"/>
    <w:rsid w:val="00843FFA"/>
    <w:rsid w:val="00865BE1"/>
    <w:rsid w:val="008729F4"/>
    <w:rsid w:val="008956D0"/>
    <w:rsid w:val="00895C73"/>
    <w:rsid w:val="008B4EB8"/>
    <w:rsid w:val="008B6FA7"/>
    <w:rsid w:val="008D21EB"/>
    <w:rsid w:val="008E32D1"/>
    <w:rsid w:val="008F2030"/>
    <w:rsid w:val="009441AD"/>
    <w:rsid w:val="00957676"/>
    <w:rsid w:val="00974121"/>
    <w:rsid w:val="00981466"/>
    <w:rsid w:val="009B01F7"/>
    <w:rsid w:val="009D25A8"/>
    <w:rsid w:val="009E136D"/>
    <w:rsid w:val="009E79D6"/>
    <w:rsid w:val="00A15DBC"/>
    <w:rsid w:val="00A25A5A"/>
    <w:rsid w:val="00A855D6"/>
    <w:rsid w:val="00AA1807"/>
    <w:rsid w:val="00AA2CDE"/>
    <w:rsid w:val="00AC24E6"/>
    <w:rsid w:val="00AD0EC7"/>
    <w:rsid w:val="00AD7669"/>
    <w:rsid w:val="00AF2FA7"/>
    <w:rsid w:val="00AF4E59"/>
    <w:rsid w:val="00B154C3"/>
    <w:rsid w:val="00B2174B"/>
    <w:rsid w:val="00B22C5A"/>
    <w:rsid w:val="00B429DE"/>
    <w:rsid w:val="00B47B4B"/>
    <w:rsid w:val="00B5115E"/>
    <w:rsid w:val="00B53EC1"/>
    <w:rsid w:val="00B65586"/>
    <w:rsid w:val="00B72079"/>
    <w:rsid w:val="00B7357C"/>
    <w:rsid w:val="00BA4B86"/>
    <w:rsid w:val="00BA50CF"/>
    <w:rsid w:val="00BB35C5"/>
    <w:rsid w:val="00BB526C"/>
    <w:rsid w:val="00BB7015"/>
    <w:rsid w:val="00BC21BE"/>
    <w:rsid w:val="00BC29F6"/>
    <w:rsid w:val="00BC7179"/>
    <w:rsid w:val="00BE0CA7"/>
    <w:rsid w:val="00BE6652"/>
    <w:rsid w:val="00BF2CD9"/>
    <w:rsid w:val="00C01115"/>
    <w:rsid w:val="00C40371"/>
    <w:rsid w:val="00C6093D"/>
    <w:rsid w:val="00C6353E"/>
    <w:rsid w:val="00C63ED6"/>
    <w:rsid w:val="00C67802"/>
    <w:rsid w:val="00C7165B"/>
    <w:rsid w:val="00C7749D"/>
    <w:rsid w:val="00C9466A"/>
    <w:rsid w:val="00CA1528"/>
    <w:rsid w:val="00CC198E"/>
    <w:rsid w:val="00CC2B04"/>
    <w:rsid w:val="00CC37D4"/>
    <w:rsid w:val="00CC43D1"/>
    <w:rsid w:val="00CC7044"/>
    <w:rsid w:val="00CE2FD2"/>
    <w:rsid w:val="00D00603"/>
    <w:rsid w:val="00D202DC"/>
    <w:rsid w:val="00D3132F"/>
    <w:rsid w:val="00D70CC4"/>
    <w:rsid w:val="00D71F3D"/>
    <w:rsid w:val="00DB09F4"/>
    <w:rsid w:val="00DB54C8"/>
    <w:rsid w:val="00DB6D6C"/>
    <w:rsid w:val="00DD162C"/>
    <w:rsid w:val="00DD716C"/>
    <w:rsid w:val="00DE4C71"/>
    <w:rsid w:val="00DF0309"/>
    <w:rsid w:val="00DF24E1"/>
    <w:rsid w:val="00DF79BB"/>
    <w:rsid w:val="00E00C1E"/>
    <w:rsid w:val="00E048C1"/>
    <w:rsid w:val="00E133A0"/>
    <w:rsid w:val="00E51444"/>
    <w:rsid w:val="00E630CD"/>
    <w:rsid w:val="00E63199"/>
    <w:rsid w:val="00E80F6B"/>
    <w:rsid w:val="00E92220"/>
    <w:rsid w:val="00E961AD"/>
    <w:rsid w:val="00E9763F"/>
    <w:rsid w:val="00EA6720"/>
    <w:rsid w:val="00EC5F42"/>
    <w:rsid w:val="00EC61E1"/>
    <w:rsid w:val="00F10C17"/>
    <w:rsid w:val="00F13CB4"/>
    <w:rsid w:val="00F20212"/>
    <w:rsid w:val="00F240EB"/>
    <w:rsid w:val="00F402BF"/>
    <w:rsid w:val="00F54B7E"/>
    <w:rsid w:val="00F6306A"/>
    <w:rsid w:val="00F82736"/>
    <w:rsid w:val="00F83F69"/>
    <w:rsid w:val="00F86251"/>
    <w:rsid w:val="00F965CD"/>
    <w:rsid w:val="00FA7CF7"/>
    <w:rsid w:val="00FB5DE7"/>
    <w:rsid w:val="00FC2DC3"/>
    <w:rsid w:val="00FF16AB"/>
    <w:rsid w:val="00FF4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BB1B4FD"/>
  <w15:chartTrackingRefBased/>
  <w15:docId w15:val="{D62F7D08-00B5-6145-BCFD-E742D3C5C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paragraph" w:styleId="Heading3">
    <w:name w:val="heading 3"/>
    <w:basedOn w:val="Normal"/>
    <w:next w:val="Normal"/>
    <w:qFormat/>
    <w:pPr>
      <w:keepNext/>
      <w:spacing w:before="240" w:after="60"/>
      <w:outlineLvl w:val="2"/>
    </w:pPr>
    <w:rPr>
      <w:rFonts w:ascii="Helvetica" w:hAnsi="Helvetica"/>
      <w:sz w:val="24"/>
    </w:rPr>
  </w:style>
  <w:style w:type="paragraph" w:styleId="Heading4">
    <w:name w:val="heading 4"/>
    <w:basedOn w:val="Normal"/>
    <w:next w:val="Normal"/>
    <w:qFormat/>
    <w:pPr>
      <w:keepNext/>
      <w:ind w:left="1440"/>
      <w:outlineLvl w:val="3"/>
    </w:pPr>
    <w:rPr>
      <w:b/>
    </w:rPr>
  </w:style>
  <w:style w:type="paragraph" w:styleId="Heading5">
    <w:name w:val="heading 5"/>
    <w:aliases w:val="Block Label"/>
    <w:basedOn w:val="Normal"/>
    <w:next w:val="Normal"/>
    <w:qFormat/>
    <w:pPr>
      <w:outlineLvl w:val="4"/>
    </w:pPr>
    <w:rPr>
      <w:rFonts w:ascii="Times New Roman" w:eastAsia="Times New Roman" w:hAnsi="Times New Roman"/>
      <w:b/>
      <w:sz w:val="22"/>
    </w:rPr>
  </w:style>
  <w:style w:type="paragraph" w:styleId="Heading6">
    <w:name w:val="heading 6"/>
    <w:basedOn w:val="Normal"/>
    <w:next w:val="Normal"/>
    <w:qFormat/>
    <w:pPr>
      <w:keepNext/>
      <w:outlineLvl w:val="5"/>
    </w:pPr>
    <w:rPr>
      <w:rFonts w:ascii="Times New Roman" w:hAnsi="Times New Roman"/>
      <w:b/>
      <w:i/>
      <w:sz w:val="24"/>
    </w:rPr>
  </w:style>
  <w:style w:type="paragraph" w:styleId="Heading7">
    <w:name w:val="heading 7"/>
    <w:basedOn w:val="Normal"/>
    <w:next w:val="Normal"/>
    <w:qFormat/>
    <w:pPr>
      <w:keepNext/>
      <w:tabs>
        <w:tab w:val="left" w:pos="-720"/>
        <w:tab w:val="left" w:pos="0"/>
      </w:tabs>
      <w:suppressAutoHyphens/>
      <w:ind w:left="720" w:hanging="720"/>
      <w:outlineLvl w:val="6"/>
    </w:pPr>
    <w:rPr>
      <w:rFonts w:eastAsia="Times New Roman"/>
      <w:b/>
      <w:sz w:val="28"/>
    </w:rPr>
  </w:style>
  <w:style w:type="paragraph" w:styleId="Heading8">
    <w:name w:val="heading 8"/>
    <w:basedOn w:val="Normal"/>
    <w:next w:val="Normal"/>
    <w:qFormat/>
    <w:pPr>
      <w:keepNext/>
      <w:ind w:left="720"/>
      <w:outlineLvl w:val="7"/>
    </w:pPr>
    <w:rPr>
      <w:rFonts w:ascii="Times New Roman" w:hAnsi="Times New Roman"/>
      <w:sz w:val="24"/>
    </w:rPr>
  </w:style>
  <w:style w:type="paragraph" w:styleId="Heading9">
    <w:name w:val="heading 9"/>
    <w:basedOn w:val="Normal"/>
    <w:next w:val="Normal"/>
    <w:qFormat/>
    <w:pPr>
      <w:keepNext/>
      <w:outlineLvl w:val="8"/>
    </w:pPr>
    <w:rPr>
      <w:rFonts w:ascii="Times New Roman" w:eastAsia="Times New Roman" w:hAnsi="Times New Roman"/>
      <w:b/>
      <w:color w:val="FF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formtitleupd">
    <w:name w:val="form title upd"/>
    <w:basedOn w:val="Normal"/>
    <w:pPr>
      <w:ind w:left="2160" w:hanging="2160"/>
    </w:pPr>
    <w:rPr>
      <w:b/>
      <w:sz w:val="48"/>
    </w:rPr>
  </w:style>
  <w:style w:type="paragraph" w:styleId="BodyText">
    <w:name w:val="Body Text"/>
    <w:basedOn w:val="Normal"/>
    <w:semiHidden/>
    <w:pPr>
      <w:spacing w:after="120"/>
    </w:pPr>
  </w:style>
  <w:style w:type="paragraph" w:customStyle="1" w:styleId="text">
    <w:name w:val="text"/>
    <w:basedOn w:val="Normal"/>
    <w:pPr>
      <w:tabs>
        <w:tab w:val="left" w:pos="360"/>
      </w:tabs>
    </w:pPr>
    <w:rPr>
      <w:rFonts w:eastAsia="Times New Roman"/>
    </w:rPr>
  </w:style>
  <w:style w:type="paragraph" w:styleId="Footer">
    <w:name w:val="footer"/>
    <w:basedOn w:val="Normal"/>
    <w:semiHidden/>
    <w:pPr>
      <w:tabs>
        <w:tab w:val="center" w:pos="4320"/>
        <w:tab w:val="right" w:pos="8640"/>
      </w:tabs>
    </w:pPr>
    <w:rPr>
      <w:sz w:val="16"/>
    </w:rPr>
  </w:style>
  <w:style w:type="character" w:styleId="PageNumber">
    <w:name w:val="page number"/>
    <w:basedOn w:val="DefaultParagraphFont"/>
    <w:semiHidden/>
  </w:style>
  <w:style w:type="paragraph" w:customStyle="1" w:styleId="texthang">
    <w:name w:val="text hang"/>
    <w:basedOn w:val="Normal"/>
    <w:pPr>
      <w:tabs>
        <w:tab w:val="left" w:pos="360"/>
      </w:tabs>
      <w:ind w:left="360" w:hanging="360"/>
    </w:pPr>
  </w:style>
  <w:style w:type="character" w:styleId="Hyperlink">
    <w:name w:val="Hyperlink"/>
    <w:basedOn w:val="DefaultParagraphFont"/>
    <w:rPr>
      <w:color w:val="0000FF"/>
      <w:u w:val="single"/>
    </w:rPr>
  </w:style>
  <w:style w:type="character" w:styleId="FollowedHyperlink">
    <w:name w:val="FollowedHyperlink"/>
    <w:basedOn w:val="DefaultParagraphFont"/>
    <w:semiHidden/>
    <w:rPr>
      <w:color w:val="800080"/>
      <w:u w:val="single"/>
    </w:rPr>
  </w:style>
  <w:style w:type="paragraph" w:customStyle="1" w:styleId="head2upd">
    <w:name w:val="head 2 upd"/>
    <w:basedOn w:val="BodyText"/>
    <w:pPr>
      <w:spacing w:after="0"/>
      <w:ind w:right="-720"/>
    </w:pPr>
    <w:rPr>
      <w:rFonts w:eastAsia="Times New Roman"/>
      <w:b/>
      <w:sz w:val="24"/>
    </w:rPr>
  </w:style>
  <w:style w:type="paragraph" w:customStyle="1" w:styleId="sidebar">
    <w:name w:val="sidebar"/>
    <w:basedOn w:val="text"/>
    <w:next w:val="towns"/>
    <w:pPr>
      <w:ind w:right="180"/>
    </w:pPr>
    <w:rPr>
      <w:sz w:val="16"/>
    </w:rPr>
  </w:style>
  <w:style w:type="paragraph" w:customStyle="1" w:styleId="towns">
    <w:name w:val="towns"/>
    <w:rPr>
      <w:rFonts w:ascii="Arial" w:hAnsi="Arial"/>
      <w:sz w:val="12"/>
    </w:rPr>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42"/>
    </w:pPr>
    <w:rPr>
      <w:rFonts w:ascii="Arial" w:eastAsia="Times New Roman" w:hAnsi="Arial"/>
      <w:color w:val="000000"/>
      <w:position w:val="6"/>
      <w:sz w:val="16"/>
    </w:rPr>
  </w:style>
  <w:style w:type="paragraph" w:customStyle="1" w:styleId="head2">
    <w:name w:val="head 2"/>
    <w:basedOn w:val="Normal"/>
    <w:rPr>
      <w:rFonts w:eastAsia="Times New Roman"/>
      <w:b/>
      <w:sz w:val="28"/>
    </w:rPr>
  </w:style>
  <w:style w:type="paragraph" w:styleId="BodyTextIndent">
    <w:name w:val="Body Text Indent"/>
    <w:basedOn w:val="Normal"/>
    <w:semiHidden/>
    <w:pPr>
      <w:tabs>
        <w:tab w:val="left" w:pos="-720"/>
        <w:tab w:val="left" w:pos="0"/>
        <w:tab w:val="left" w:pos="720"/>
      </w:tabs>
      <w:suppressAutoHyphens/>
      <w:spacing w:line="192" w:lineRule="auto"/>
      <w:ind w:left="1440" w:hanging="1440"/>
    </w:pPr>
    <w:rPr>
      <w:rFonts w:ascii="Times New Roman" w:eastAsia="Times New Roman" w:hAnsi="Times New Roman"/>
      <w:sz w:val="24"/>
    </w:rPr>
  </w:style>
  <w:style w:type="paragraph" w:customStyle="1" w:styleId="TableText">
    <w:name w:val="Table Text"/>
    <w:basedOn w:val="Normal"/>
    <w:rPr>
      <w:rFonts w:ascii="Times New Roman" w:eastAsia="Times New Roman" w:hAnsi="Times New Roman"/>
      <w:sz w:val="24"/>
    </w:rPr>
  </w:style>
  <w:style w:type="paragraph" w:styleId="BodyTextIndent3">
    <w:name w:val="Body Text Indent 3"/>
    <w:basedOn w:val="Normal"/>
    <w:semiHidden/>
    <w:pPr>
      <w:tabs>
        <w:tab w:val="left" w:pos="-720"/>
      </w:tabs>
      <w:suppressAutoHyphens/>
      <w:ind w:left="1440"/>
    </w:pPr>
    <w:rPr>
      <w:rFonts w:eastAsia="Times New Roman"/>
      <w:sz w:val="24"/>
    </w:rPr>
  </w:style>
  <w:style w:type="paragraph" w:styleId="BlockText">
    <w:name w:val="Block Text"/>
    <w:basedOn w:val="Normal"/>
    <w:semiHidden/>
    <w:rPr>
      <w:rFonts w:ascii="Times New Roman" w:eastAsia="Times New Roman" w:hAnsi="Times New Roman"/>
      <w:sz w:val="24"/>
    </w:rPr>
  </w:style>
  <w:style w:type="paragraph" w:styleId="BodyTextIndent2">
    <w:name w:val="Body Text Indent 2"/>
    <w:basedOn w:val="Normal"/>
    <w:semiHidden/>
    <w:pPr>
      <w:ind w:left="-108"/>
    </w:pPr>
    <w:rPr>
      <w:rFonts w:ascii="Times New Roman" w:hAnsi="Times New Roman"/>
      <w:bCs/>
      <w:sz w:val="24"/>
    </w:rPr>
  </w:style>
  <w:style w:type="paragraph" w:customStyle="1" w:styleId="NormalParapraph">
    <w:name w:val="Normal Parapraph"/>
    <w:basedOn w:val="Normal"/>
    <w:next w:val="Normal"/>
    <w:pPr>
      <w:spacing w:before="240" w:after="120" w:line="260" w:lineRule="exact"/>
      <w:ind w:left="1354"/>
    </w:pPr>
    <w:rPr>
      <w:rFonts w:ascii="Times New Roman" w:eastAsia="Times New Roman" w:hAnsi="Times New Roman"/>
    </w:rPr>
  </w:style>
  <w:style w:type="paragraph" w:customStyle="1" w:styleId="Style1">
    <w:name w:val="Style1"/>
    <w:basedOn w:val="NormalParapraph"/>
    <w:next w:val="NormalParapraph"/>
    <w:pPr>
      <w:spacing w:after="60"/>
    </w:pPr>
    <w:rPr>
      <w:rFonts w:ascii="Swis721 BlkCn BT" w:hAnsi="Swis721 BlkCn BT"/>
      <w:b/>
      <w:i/>
    </w:rPr>
  </w:style>
  <w:style w:type="character" w:styleId="CommentReference">
    <w:name w:val="annotation reference"/>
    <w:basedOn w:val="DefaultParagraphFont"/>
    <w:semiHidden/>
    <w:rPr>
      <w:sz w:val="16"/>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ListBullet">
    <w:name w:val="List Bullet"/>
    <w:basedOn w:val="Normal"/>
    <w:autoRedefine/>
    <w:semiHidden/>
    <w:pPr>
      <w:numPr>
        <w:numId w:val="1"/>
      </w:numPr>
    </w:pPr>
    <w:rPr>
      <w:rFonts w:ascii="Times New Roman" w:eastAsia="Times New Roman" w:hAnsi="Times New Roman"/>
      <w:sz w:val="24"/>
      <w:szCs w:val="24"/>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paragraph" w:styleId="BodyText3">
    <w:name w:val="Body Text 3"/>
    <w:basedOn w:val="Normal"/>
    <w:semiHidden/>
    <w:rPr>
      <w:rFonts w:ascii="Times New Roman" w:eastAsia="Times New Roman" w:hAnsi="Times New Roman"/>
      <w:i/>
      <w:iCs/>
      <w:snapToGrid w:val="0"/>
      <w:sz w:val="24"/>
      <w:szCs w:val="24"/>
    </w:rPr>
  </w:style>
  <w:style w:type="paragraph" w:styleId="BodyText2">
    <w:name w:val="Body Text 2"/>
    <w:basedOn w:val="Normal"/>
    <w:semiHidden/>
    <w:pPr>
      <w:jc w:val="both"/>
    </w:pPr>
    <w:rPr>
      <w:rFonts w:ascii="Times New Roman" w:eastAsia="Times New Roman" w:hAnsi="Times New Roman"/>
      <w:b/>
      <w:bCs/>
      <w:sz w:val="24"/>
      <w:szCs w:val="24"/>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Date">
    <w:name w:val="Date"/>
    <w:basedOn w:val="Normal"/>
    <w:next w:val="Normal"/>
    <w:semiHidden/>
  </w:style>
  <w:style w:type="paragraph" w:styleId="ListBullet2">
    <w:name w:val="List Bullet 2"/>
    <w:basedOn w:val="Normal"/>
    <w:autoRedefine/>
    <w:semiHidden/>
    <w:pPr>
      <w:numPr>
        <w:numId w:val="7"/>
      </w:numPr>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customStyle="1" w:styleId="InsideAddress">
    <w:name w:val="Inside Address"/>
    <w:basedOn w:val="Normal"/>
  </w:style>
  <w:style w:type="paragraph" w:styleId="Caption">
    <w:name w:val="caption"/>
    <w:basedOn w:val="Normal"/>
    <w:next w:val="Normal"/>
    <w:qFormat/>
    <w:pPr>
      <w:spacing w:before="120" w:after="120"/>
    </w:pPr>
    <w:rPr>
      <w:b/>
      <w:bCs/>
    </w:rPr>
  </w:style>
  <w:style w:type="paragraph" w:customStyle="1" w:styleId="ReferenceLine">
    <w:name w:val="Reference Line"/>
    <w:basedOn w:val="BodyText"/>
  </w:style>
  <w:style w:type="paragraph" w:styleId="NormalIndent">
    <w:name w:val="Normal Indent"/>
    <w:basedOn w:val="Normal"/>
    <w:semiHidden/>
    <w:pPr>
      <w:ind w:left="720"/>
    </w:pPr>
  </w:style>
  <w:style w:type="paragraph" w:styleId="Title">
    <w:name w:val="Title"/>
    <w:basedOn w:val="Normal"/>
    <w:qFormat/>
    <w:pPr>
      <w:jc w:val="center"/>
    </w:pPr>
    <w:rPr>
      <w:rFonts w:ascii="Times New Roman" w:eastAsia="Times New Roman" w:hAnsi="Times New Roman"/>
      <w:b/>
      <w:bCs/>
      <w:sz w:val="24"/>
      <w:szCs w:val="24"/>
    </w:rPr>
  </w:style>
  <w:style w:type="paragraph" w:styleId="Subtitle">
    <w:name w:val="Subtitle"/>
    <w:basedOn w:val="Normal"/>
    <w:qFormat/>
    <w:pPr>
      <w:jc w:val="center"/>
    </w:pPr>
    <w:rPr>
      <w:rFonts w:ascii="Times New Roman" w:eastAsia="Times New Roman" w:hAnsi="Times New Roman"/>
      <w:b/>
      <w:bCs/>
      <w:sz w:val="28"/>
      <w:szCs w:val="24"/>
    </w:rPr>
  </w:style>
  <w:style w:type="character" w:styleId="Strong">
    <w:name w:val="Strong"/>
    <w:basedOn w:val="DefaultParagraphFont"/>
    <w:qFormat/>
    <w:rPr>
      <w:b/>
      <w:bCs/>
    </w:rPr>
  </w:style>
  <w:style w:type="paragraph" w:customStyle="1" w:styleId="xl42">
    <w:name w:val="xl42"/>
    <w:basedOn w:val="Normal"/>
    <w:pPr>
      <w:pBdr>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cs="Arial"/>
      <w:b/>
      <w:bCs/>
      <w:sz w:val="24"/>
      <w:szCs w:val="24"/>
    </w:rPr>
  </w:style>
  <w:style w:type="paragraph" w:styleId="BalloonText">
    <w:name w:val="Balloon Text"/>
    <w:basedOn w:val="Normal"/>
    <w:link w:val="BalloonTextChar"/>
    <w:uiPriority w:val="99"/>
    <w:semiHidden/>
    <w:unhideWhenUsed/>
    <w:rsid w:val="00346C4A"/>
    <w:rPr>
      <w:rFonts w:ascii="Tahoma" w:hAnsi="Tahoma" w:cs="Tahoma"/>
      <w:sz w:val="16"/>
      <w:szCs w:val="16"/>
    </w:rPr>
  </w:style>
  <w:style w:type="character" w:customStyle="1" w:styleId="BalloonTextChar">
    <w:name w:val="Balloon Text Char"/>
    <w:basedOn w:val="DefaultParagraphFont"/>
    <w:link w:val="BalloonText"/>
    <w:uiPriority w:val="99"/>
    <w:semiHidden/>
    <w:rsid w:val="00346C4A"/>
    <w:rPr>
      <w:rFonts w:ascii="Tahoma" w:hAnsi="Tahoma" w:cs="Tahoma"/>
      <w:sz w:val="16"/>
      <w:szCs w:val="16"/>
    </w:rPr>
  </w:style>
  <w:style w:type="character" w:customStyle="1" w:styleId="HeaderChar">
    <w:name w:val="Header Char"/>
    <w:basedOn w:val="DefaultParagraphFont"/>
    <w:link w:val="Header"/>
    <w:uiPriority w:val="99"/>
    <w:rsid w:val="00016B1F"/>
    <w:rPr>
      <w:rFonts w:ascii="Arial" w:hAnsi="Arial"/>
    </w:rPr>
  </w:style>
  <w:style w:type="character" w:styleId="UnresolvedMention">
    <w:name w:val="Unresolved Mention"/>
    <w:basedOn w:val="DefaultParagraphFont"/>
    <w:uiPriority w:val="99"/>
    <w:semiHidden/>
    <w:unhideWhenUsed/>
    <w:rsid w:val="007304C6"/>
    <w:rPr>
      <w:color w:val="605E5C"/>
      <w:shd w:val="clear" w:color="auto" w:fill="E1DFDD"/>
    </w:rPr>
  </w:style>
  <w:style w:type="paragraph" w:styleId="ListParagraph">
    <w:name w:val="List Paragraph"/>
    <w:basedOn w:val="Normal"/>
    <w:uiPriority w:val="1"/>
    <w:qFormat/>
    <w:rsid w:val="002135B3"/>
    <w:pPr>
      <w:ind w:left="720"/>
    </w:pPr>
  </w:style>
  <w:style w:type="paragraph" w:customStyle="1" w:styleId="paragraph">
    <w:name w:val="paragraph"/>
    <w:basedOn w:val="Normal"/>
    <w:rsid w:val="002135B3"/>
    <w:pPr>
      <w:spacing w:before="100" w:beforeAutospacing="1" w:after="100" w:afterAutospacing="1"/>
    </w:pPr>
    <w:rPr>
      <w:rFonts w:ascii="Times New Roman" w:eastAsia="Times New Roman" w:hAnsi="Times New Roman"/>
      <w:sz w:val="24"/>
      <w:szCs w:val="24"/>
    </w:rPr>
  </w:style>
  <w:style w:type="character" w:customStyle="1" w:styleId="spellingerror">
    <w:name w:val="spellingerror"/>
    <w:basedOn w:val="DefaultParagraphFont"/>
    <w:rsid w:val="002135B3"/>
  </w:style>
  <w:style w:type="character" w:customStyle="1" w:styleId="normaltextrun">
    <w:name w:val="normaltextrun"/>
    <w:basedOn w:val="DefaultParagraphFont"/>
    <w:rsid w:val="002135B3"/>
  </w:style>
  <w:style w:type="character" w:customStyle="1" w:styleId="eop">
    <w:name w:val="eop"/>
    <w:basedOn w:val="DefaultParagraphFont"/>
    <w:rsid w:val="00213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windows-1252"/>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ass.gov/orgs/massachusetts-environmental-policy-act-office" TargetMode="External"/><Relationship Id="rId18" Type="http://schemas.openxmlformats.org/officeDocument/2006/relationships/hyperlink" Target="https://www.mass.gov/lists/water-resources-regulations-and-standards" TargetMode="External"/><Relationship Id="rId26" Type="http://schemas.openxmlformats.org/officeDocument/2006/relationships/hyperlink" Target="mailto:mhc@sec.state.ma.us"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place.eea.mass.gov/citizenaccess/Default.aspx" TargetMode="External"/><Relationship Id="rId17" Type="http://schemas.openxmlformats.org/officeDocument/2006/relationships/hyperlink" Target="https://eplace.eea.mass.gov/citizenaccess" TargetMode="External"/><Relationship Id="rId25" Type="http://schemas.openxmlformats.org/officeDocument/2006/relationships/hyperlink" Target="http://www.sec.state.ma.us/mhc/mhcidx.ht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eaonline.eea.state.ma.us/EEA/PublicApp" TargetMode="External"/><Relationship Id="rId20" Type="http://schemas.openxmlformats.org/officeDocument/2006/relationships/footer" Target="footer1.xml"/><Relationship Id="rId29" Type="http://schemas.openxmlformats.org/officeDocument/2006/relationships/hyperlink" Target="https://www.epa.gov/npdes/pretreatment-standards-and-requirem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lists/wastewater-permits-and-reporting-forms" TargetMode="External"/><Relationship Id="rId24" Type="http://schemas.openxmlformats.org/officeDocument/2006/relationships/footer" Target="footer3.xml"/><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mass.gov/how-to/wp-79-85-individual-discharge-permits" TargetMode="External"/><Relationship Id="rId23" Type="http://schemas.openxmlformats.org/officeDocument/2006/relationships/header" Target="header2.xml"/><Relationship Id="rId28" Type="http://schemas.openxmlformats.org/officeDocument/2006/relationships/hyperlink" Target="https://www.epa.gov/npdes/pretreatment-standards-and-requirements" TargetMode="Externa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lace.eea.mass.gov/citizenaccess" TargetMode="External"/><Relationship Id="rId22" Type="http://schemas.openxmlformats.org/officeDocument/2006/relationships/hyperlink" Target="https://eplace.eea.mass.gov/citizenaccess" TargetMode="External"/><Relationship Id="rId27" Type="http://schemas.openxmlformats.org/officeDocument/2006/relationships/hyperlink" Target="https://www.mass.gov/orgs/massachusetts-environmental-policy-act-office" TargetMode="External"/><Relationship Id="rId30" Type="http://schemas.openxmlformats.org/officeDocument/2006/relationships/hyperlink" Target="https://www.mass.gov/source-water-protection"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census.gov/eos/www/naics/" TargetMode="External"/><Relationship Id="rId1" Type="http://schemas.openxmlformats.org/officeDocument/2006/relationships/hyperlink" Target="https://www.naics.com/search/"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BCoonley\Application%20Data\Microsoft\Templates\instruction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0" ma:contentTypeDescription="Create a new document." ma:contentTypeScope="" ma:versionID="5586f01d0195a4669ffaaa618fdfc8f4">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ca1a87b4906eb9091d56cc955b6a4754"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0BB4AA-5439-40FC-9E8D-80F61765D9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63D9BB-910A-4500-83C3-A34414BFF6B5}">
  <ds:schemaRefs>
    <ds:schemaRef ds:uri="http://schemas.microsoft.com/sharepoint/v3/contenttype/forms"/>
  </ds:schemaRefs>
</ds:datastoreItem>
</file>

<file path=customXml/itemProps3.xml><?xml version="1.0" encoding="utf-8"?>
<ds:datastoreItem xmlns:ds="http://schemas.openxmlformats.org/officeDocument/2006/customXml" ds:itemID="{32F983B8-05C0-411F-91ED-A170AFA666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3FFCC6-5E2A-458B-8AB5-FC406BBAF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C:\WINNT\Profiles\BCoonley\Application Data\Microsoft\Templates\instructions.dot</Template>
  <TotalTime>3</TotalTime>
  <Pages>29</Pages>
  <Words>8638</Words>
  <Characters>49238</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Company>
  <LinksUpToDate>false</LinksUpToDate>
  <CharactersWithSpaces>57761</CharactersWithSpaces>
  <SharedDoc>false</SharedDoc>
  <HLinks>
    <vt:vector size="96" baseType="variant">
      <vt:variant>
        <vt:i4>393242</vt:i4>
      </vt:variant>
      <vt:variant>
        <vt:i4>51</vt:i4>
      </vt:variant>
      <vt:variant>
        <vt:i4>0</vt:i4>
      </vt:variant>
      <vt:variant>
        <vt:i4>5</vt:i4>
      </vt:variant>
      <vt:variant>
        <vt:lpwstr>http://www.mass.gov/eea/agencies/massdep/water/drinking/source-water-protection-for-drinking-water-supplies.html</vt:lpwstr>
      </vt:variant>
      <vt:variant>
        <vt:lpwstr/>
      </vt:variant>
      <vt:variant>
        <vt:i4>196621</vt:i4>
      </vt:variant>
      <vt:variant>
        <vt:i4>48</vt:i4>
      </vt:variant>
      <vt:variant>
        <vt:i4>0</vt:i4>
      </vt:variant>
      <vt:variant>
        <vt:i4>5</vt:i4>
      </vt:variant>
      <vt:variant>
        <vt:lpwstr>https://www.epa.gov/npdes/pretreatment-standards-and-requirements</vt:lpwstr>
      </vt:variant>
      <vt:variant>
        <vt:lpwstr>applicability</vt:lpwstr>
      </vt:variant>
      <vt:variant>
        <vt:i4>196621</vt:i4>
      </vt:variant>
      <vt:variant>
        <vt:i4>45</vt:i4>
      </vt:variant>
      <vt:variant>
        <vt:i4>0</vt:i4>
      </vt:variant>
      <vt:variant>
        <vt:i4>5</vt:i4>
      </vt:variant>
      <vt:variant>
        <vt:lpwstr>https://www.epa.gov/npdes/pretreatment-standards-and-requirements</vt:lpwstr>
      </vt:variant>
      <vt:variant>
        <vt:lpwstr>applicability</vt:lpwstr>
      </vt:variant>
      <vt:variant>
        <vt:i4>3145854</vt:i4>
      </vt:variant>
      <vt:variant>
        <vt:i4>42</vt:i4>
      </vt:variant>
      <vt:variant>
        <vt:i4>0</vt:i4>
      </vt:variant>
      <vt:variant>
        <vt:i4>5</vt:i4>
      </vt:variant>
      <vt:variant>
        <vt:lpwstr>http://www.mass.gov/eea/agencies/mepa/</vt:lpwstr>
      </vt:variant>
      <vt:variant>
        <vt:lpwstr/>
      </vt:variant>
      <vt:variant>
        <vt:i4>3866643</vt:i4>
      </vt:variant>
      <vt:variant>
        <vt:i4>39</vt:i4>
      </vt:variant>
      <vt:variant>
        <vt:i4>0</vt:i4>
      </vt:variant>
      <vt:variant>
        <vt:i4>5</vt:i4>
      </vt:variant>
      <vt:variant>
        <vt:lpwstr>mailto:mhc@sec.state.ma.us</vt:lpwstr>
      </vt:variant>
      <vt:variant>
        <vt:lpwstr/>
      </vt:variant>
      <vt:variant>
        <vt:i4>4325464</vt:i4>
      </vt:variant>
      <vt:variant>
        <vt:i4>36</vt:i4>
      </vt:variant>
      <vt:variant>
        <vt:i4>0</vt:i4>
      </vt:variant>
      <vt:variant>
        <vt:i4>5</vt:i4>
      </vt:variant>
      <vt:variant>
        <vt:lpwstr>http://www.sec.state.ma.us/mhc/mhcidx.htm</vt:lpwstr>
      </vt:variant>
      <vt:variant>
        <vt:lpwstr/>
      </vt:variant>
      <vt:variant>
        <vt:i4>4522001</vt:i4>
      </vt:variant>
      <vt:variant>
        <vt:i4>31</vt:i4>
      </vt:variant>
      <vt:variant>
        <vt:i4>0</vt:i4>
      </vt:variant>
      <vt:variant>
        <vt:i4>5</vt:i4>
      </vt:variant>
      <vt:variant>
        <vt:lpwstr>http://www.mass.gov/eea/agencies/massdep/about/contacts/</vt:lpwstr>
      </vt:variant>
      <vt:variant>
        <vt:lpwstr/>
      </vt:variant>
      <vt:variant>
        <vt:i4>4522001</vt:i4>
      </vt:variant>
      <vt:variant>
        <vt:i4>28</vt:i4>
      </vt:variant>
      <vt:variant>
        <vt:i4>0</vt:i4>
      </vt:variant>
      <vt:variant>
        <vt:i4>5</vt:i4>
      </vt:variant>
      <vt:variant>
        <vt:lpwstr>http://www.mass.gov/eea/agencies/massdep/about/contacts/</vt:lpwstr>
      </vt:variant>
      <vt:variant>
        <vt:lpwstr/>
      </vt:variant>
      <vt:variant>
        <vt:i4>5308424</vt:i4>
      </vt:variant>
      <vt:variant>
        <vt:i4>17</vt:i4>
      </vt:variant>
      <vt:variant>
        <vt:i4>0</vt:i4>
      </vt:variant>
      <vt:variant>
        <vt:i4>5</vt:i4>
      </vt:variant>
      <vt:variant>
        <vt:lpwstr>http://www.mass.gov/eea/agencies/massdep/service/approvals/transmittal-form-for-payment.html</vt:lpwstr>
      </vt:variant>
      <vt:variant>
        <vt:lpwstr/>
      </vt:variant>
      <vt:variant>
        <vt:i4>327708</vt:i4>
      </vt:variant>
      <vt:variant>
        <vt:i4>12</vt:i4>
      </vt:variant>
      <vt:variant>
        <vt:i4>0</vt:i4>
      </vt:variant>
      <vt:variant>
        <vt:i4>5</vt:i4>
      </vt:variant>
      <vt:variant>
        <vt:lpwstr>http://www.mass.gov/eea/docs/dep/service/regulations</vt:lpwstr>
      </vt:variant>
      <vt:variant>
        <vt:lpwstr/>
      </vt:variant>
      <vt:variant>
        <vt:i4>4522001</vt:i4>
      </vt:variant>
      <vt:variant>
        <vt:i4>9</vt:i4>
      </vt:variant>
      <vt:variant>
        <vt:i4>0</vt:i4>
      </vt:variant>
      <vt:variant>
        <vt:i4>5</vt:i4>
      </vt:variant>
      <vt:variant>
        <vt:lpwstr>http://www.mass.gov/eea/agencies/massdep/about/contacts/</vt:lpwstr>
      </vt:variant>
      <vt:variant>
        <vt:lpwstr/>
      </vt:variant>
      <vt:variant>
        <vt:i4>4522001</vt:i4>
      </vt:variant>
      <vt:variant>
        <vt:i4>6</vt:i4>
      </vt:variant>
      <vt:variant>
        <vt:i4>0</vt:i4>
      </vt:variant>
      <vt:variant>
        <vt:i4>5</vt:i4>
      </vt:variant>
      <vt:variant>
        <vt:lpwstr>http://www.mass.gov/eea/agencies/massdep/about/contacts/</vt:lpwstr>
      </vt:variant>
      <vt:variant>
        <vt:lpwstr/>
      </vt:variant>
      <vt:variant>
        <vt:i4>3145854</vt:i4>
      </vt:variant>
      <vt:variant>
        <vt:i4>3</vt:i4>
      </vt:variant>
      <vt:variant>
        <vt:i4>0</vt:i4>
      </vt:variant>
      <vt:variant>
        <vt:i4>5</vt:i4>
      </vt:variant>
      <vt:variant>
        <vt:lpwstr>http://www.mass.gov/eea/agencies/mepa/</vt:lpwstr>
      </vt:variant>
      <vt:variant>
        <vt:lpwstr/>
      </vt:variant>
      <vt:variant>
        <vt:i4>6881336</vt:i4>
      </vt:variant>
      <vt:variant>
        <vt:i4>0</vt:i4>
      </vt:variant>
      <vt:variant>
        <vt:i4>0</vt:i4>
      </vt:variant>
      <vt:variant>
        <vt:i4>5</vt:i4>
      </vt:variant>
      <vt:variant>
        <vt:lpwstr>http://www.mass.gov/eea/agencies/massdep/water/approvals/wastewater-forms.html</vt:lpwstr>
      </vt:variant>
      <vt:variant>
        <vt:lpwstr/>
      </vt:variant>
      <vt:variant>
        <vt:i4>5767181</vt:i4>
      </vt:variant>
      <vt:variant>
        <vt:i4>3</vt:i4>
      </vt:variant>
      <vt:variant>
        <vt:i4>0</vt:i4>
      </vt:variant>
      <vt:variant>
        <vt:i4>5</vt:i4>
      </vt:variant>
      <vt:variant>
        <vt:lpwstr>http://www.census.gov/epcd/www/naics.html</vt:lpwstr>
      </vt:variant>
      <vt:variant>
        <vt:lpwstr/>
      </vt:variant>
      <vt:variant>
        <vt:i4>7995435</vt:i4>
      </vt:variant>
      <vt:variant>
        <vt:i4>0</vt:i4>
      </vt:variant>
      <vt:variant>
        <vt:i4>0</vt:i4>
      </vt:variant>
      <vt:variant>
        <vt:i4>5</vt:i4>
      </vt:variant>
      <vt:variant>
        <vt:lpwstr>http://www.naics.com/search.htm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BCoonley</dc:creator>
  <cp:keywords/>
  <cp:lastModifiedBy>Ture, Julianne (DEP)</cp:lastModifiedBy>
  <cp:revision>4</cp:revision>
  <cp:lastPrinted>2016-04-27T18:22:00Z</cp:lastPrinted>
  <dcterms:created xsi:type="dcterms:W3CDTF">2021-05-06T15:28:00Z</dcterms:created>
  <dcterms:modified xsi:type="dcterms:W3CDTF">2021-05-24T20:23:00Z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480837404</vt:i4>
  </property>
  <property fmtid="{D5CDD505-2E9C-101B-9397-08002B2CF9AE}" pid="3" name="_NewReviewCycle">
    <vt:lpwstr/>
  </property>
  <property fmtid="{D5CDD505-2E9C-101B-9397-08002B2CF9AE}" pid="4" name="_EmailSubject">
    <vt:lpwstr>update WP91/92 instruction 4-27-2016</vt:lpwstr>
  </property>
  <property fmtid="{D5CDD505-2E9C-101B-9397-08002B2CF9AE}" pid="5" name="_AuthorEmail">
    <vt:lpwstr>Sanh.Tran@MassMail.State.MA.US</vt:lpwstr>
  </property>
  <property fmtid="{D5CDD505-2E9C-101B-9397-08002B2CF9AE}" pid="6" name="_AuthorEmailDisplayName">
    <vt:lpwstr>Tran, Sanh (DEP)</vt:lpwstr>
  </property>
  <property fmtid="{D5CDD505-2E9C-101B-9397-08002B2CF9AE}" pid="7" name="_PreviousAdHocReviewCycleID">
    <vt:i4>480837404</vt:i4>
  </property>
  <property fmtid="{D5CDD505-2E9C-101B-9397-08002B2CF9AE}" pid="8" name="_ReviewingToolsShownOnce">
    <vt:lpwstr/>
  </property>
  <property fmtid="{D5CDD505-2E9C-101B-9397-08002B2CF9AE}" pid="9" name="ContentTypeId">
    <vt:lpwstr>0x010100D7ABE31071780243B2E68C5BEE851FF0</vt:lpwstr>
  </property>
</Properties>
</file>