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BBAC6" w14:textId="57F4AE8A" w:rsidR="00B316B3" w:rsidRPr="008A2EC1" w:rsidRDefault="00B316B3" w:rsidP="00B316B3">
      <w:pPr>
        <w:jc w:val="center"/>
        <w:rPr>
          <w:rFonts w:ascii="Arial" w:hAnsi="Arial" w:cs="Arial"/>
          <w:b/>
          <w:bCs/>
          <w:color w:val="17365D" w:themeColor="text2" w:themeShade="BF"/>
          <w:szCs w:val="28"/>
          <w:lang w:val="en-US"/>
        </w:rPr>
      </w:pPr>
      <w:r w:rsidRPr="008A2EC1">
        <w:rPr>
          <w:rFonts w:ascii="Arial" w:hAnsi="Arial" w:cs="Arial"/>
          <w:b/>
          <w:bCs/>
          <w:color w:val="17365D" w:themeColor="text2" w:themeShade="BF"/>
          <w:szCs w:val="28"/>
          <w:lang w:val="en-US"/>
        </w:rPr>
        <w:t xml:space="preserve">Instructions for Completing the Adult HIV/AIDS </w:t>
      </w:r>
      <w:r w:rsidR="00D02AED" w:rsidRPr="008A2EC1">
        <w:rPr>
          <w:rFonts w:ascii="Arial" w:hAnsi="Arial" w:cs="Arial"/>
          <w:b/>
          <w:bCs/>
          <w:color w:val="17365D" w:themeColor="text2" w:themeShade="BF"/>
          <w:szCs w:val="28"/>
          <w:lang w:val="en-US"/>
        </w:rPr>
        <w:t xml:space="preserve">Case Report </w:t>
      </w:r>
      <w:r w:rsidRPr="008A2EC1">
        <w:rPr>
          <w:rFonts w:ascii="Arial" w:hAnsi="Arial" w:cs="Arial"/>
          <w:b/>
          <w:bCs/>
          <w:color w:val="17365D" w:themeColor="text2" w:themeShade="BF"/>
          <w:szCs w:val="28"/>
          <w:lang w:val="en-US"/>
        </w:rPr>
        <w:t>Form</w:t>
      </w:r>
    </w:p>
    <w:p w14:paraId="5F1914D8" w14:textId="77777777" w:rsidR="00B316B3" w:rsidRPr="008A2EC1" w:rsidRDefault="00B316B3" w:rsidP="00B316B3">
      <w:pPr>
        <w:rPr>
          <w:rFonts w:ascii="Arial" w:hAnsi="Arial" w:cs="Arial"/>
          <w:szCs w:val="28"/>
          <w:lang w:val="en-US"/>
        </w:rPr>
      </w:pPr>
    </w:p>
    <w:p w14:paraId="4F5585D0" w14:textId="06C9CE2B" w:rsidR="00B316B3" w:rsidRPr="008A2EC1" w:rsidRDefault="00550583" w:rsidP="00D12631">
      <w:pPr>
        <w:rPr>
          <w:rFonts w:ascii="Arial" w:hAnsi="Arial" w:cs="Arial"/>
          <w:b/>
          <w:sz w:val="22"/>
          <w:lang w:val="en-US"/>
        </w:rPr>
      </w:pPr>
      <w:r w:rsidRPr="008A2EC1">
        <w:rPr>
          <w:rFonts w:ascii="Arial" w:hAnsi="Arial" w:cs="Arial"/>
          <w:b/>
          <w:sz w:val="22"/>
          <w:lang w:val="en-US"/>
        </w:rPr>
        <w:t xml:space="preserve">The </w:t>
      </w:r>
      <w:r w:rsidR="007E7A04" w:rsidRPr="008A2EC1">
        <w:rPr>
          <w:rFonts w:ascii="Arial" w:hAnsi="Arial" w:cs="Arial"/>
          <w:b/>
          <w:sz w:val="22"/>
          <w:lang w:val="en-US"/>
        </w:rPr>
        <w:t>Commonwealth of Massachusetts</w:t>
      </w:r>
      <w:r w:rsidR="00B316B3" w:rsidRPr="008A2EC1">
        <w:rPr>
          <w:rFonts w:ascii="Arial" w:hAnsi="Arial" w:cs="Arial"/>
          <w:b/>
          <w:sz w:val="22"/>
          <w:lang w:val="en-US"/>
        </w:rPr>
        <w:t xml:space="preserve"> </w:t>
      </w:r>
      <w:r w:rsidRPr="008A2EC1">
        <w:rPr>
          <w:rFonts w:ascii="Arial" w:hAnsi="Arial" w:cs="Arial"/>
          <w:b/>
          <w:sz w:val="22"/>
          <w:lang w:val="en-US"/>
        </w:rPr>
        <w:t xml:space="preserve">reporting </w:t>
      </w:r>
      <w:r w:rsidR="00B316B3" w:rsidRPr="008A2EC1">
        <w:rPr>
          <w:rFonts w:ascii="Arial" w:hAnsi="Arial" w:cs="Arial"/>
          <w:b/>
          <w:sz w:val="22"/>
          <w:lang w:val="en-US"/>
        </w:rPr>
        <w:t>regulations (105 CMR 300) identify HIV and AIDS as reportable diseases and</w:t>
      </w:r>
      <w:r w:rsidR="00B8767F" w:rsidRPr="008A2EC1">
        <w:rPr>
          <w:rFonts w:ascii="Arial" w:hAnsi="Arial" w:cs="Arial"/>
          <w:b/>
          <w:sz w:val="22"/>
          <w:lang w:val="en-US"/>
        </w:rPr>
        <w:t xml:space="preserve"> </w:t>
      </w:r>
      <w:r w:rsidR="00B316B3" w:rsidRPr="008A2EC1">
        <w:rPr>
          <w:rFonts w:ascii="Arial" w:hAnsi="Arial" w:cs="Arial"/>
          <w:b/>
          <w:sz w:val="22"/>
          <w:lang w:val="en-US"/>
        </w:rPr>
        <w:t>mandate that healthcare providers licensed by the Commonwealth and facilities</w:t>
      </w:r>
      <w:r w:rsidR="00B8767F" w:rsidRPr="008A2EC1">
        <w:rPr>
          <w:rFonts w:ascii="Arial" w:hAnsi="Arial" w:cs="Arial"/>
          <w:b/>
          <w:sz w:val="22"/>
          <w:lang w:val="en-US"/>
        </w:rPr>
        <w:t xml:space="preserve"> </w:t>
      </w:r>
      <w:r w:rsidR="00B316B3" w:rsidRPr="008A2EC1">
        <w:rPr>
          <w:rFonts w:ascii="Arial" w:hAnsi="Arial" w:cs="Arial"/>
          <w:b/>
          <w:sz w:val="22"/>
          <w:lang w:val="en-US"/>
        </w:rPr>
        <w:t>licensed by the Department (hospitals, clinics or nursing homes) report HIV and AIDS</w:t>
      </w:r>
      <w:r w:rsidR="00B8767F" w:rsidRPr="008A2EC1">
        <w:rPr>
          <w:rFonts w:ascii="Arial" w:hAnsi="Arial" w:cs="Arial"/>
          <w:b/>
          <w:sz w:val="22"/>
          <w:lang w:val="en-US"/>
        </w:rPr>
        <w:t xml:space="preserve"> </w:t>
      </w:r>
      <w:r w:rsidR="00B316B3" w:rsidRPr="008A2EC1">
        <w:rPr>
          <w:rFonts w:ascii="Arial" w:hAnsi="Arial" w:cs="Arial"/>
          <w:b/>
          <w:sz w:val="22"/>
          <w:lang w:val="en-US"/>
        </w:rPr>
        <w:t>cases</w:t>
      </w:r>
      <w:r w:rsidRPr="008A2EC1">
        <w:rPr>
          <w:rFonts w:ascii="Arial" w:hAnsi="Arial" w:cs="Arial"/>
          <w:b/>
          <w:sz w:val="22"/>
          <w:lang w:val="en-US"/>
        </w:rPr>
        <w:t xml:space="preserve"> directly to </w:t>
      </w:r>
      <w:r w:rsidR="000B21C8">
        <w:rPr>
          <w:rFonts w:ascii="Arial" w:hAnsi="Arial" w:cs="Arial"/>
          <w:b/>
          <w:sz w:val="22"/>
          <w:lang w:val="en-US"/>
        </w:rPr>
        <w:t xml:space="preserve">the Bureau of Infectious Disease and Laboratory Sciences (BIDLS) at the </w:t>
      </w:r>
      <w:r w:rsidRPr="008A2EC1">
        <w:rPr>
          <w:rFonts w:ascii="Arial" w:hAnsi="Arial" w:cs="Arial"/>
          <w:b/>
          <w:sz w:val="22"/>
          <w:lang w:val="en-US"/>
        </w:rPr>
        <w:t>Massachusetts Department of Public Health (MDPH)</w:t>
      </w:r>
      <w:r w:rsidR="00B316B3" w:rsidRPr="008A2EC1">
        <w:rPr>
          <w:rFonts w:ascii="Arial" w:hAnsi="Arial" w:cs="Arial"/>
          <w:b/>
          <w:sz w:val="22"/>
          <w:lang w:val="en-US"/>
        </w:rPr>
        <w:t>. Because persons with HIV infection may receive treatment from different</w:t>
      </w:r>
      <w:r w:rsidR="00B8767F" w:rsidRPr="008A2EC1">
        <w:rPr>
          <w:rFonts w:ascii="Arial" w:hAnsi="Arial" w:cs="Arial"/>
          <w:b/>
          <w:sz w:val="22"/>
          <w:lang w:val="en-US"/>
        </w:rPr>
        <w:t xml:space="preserve"> </w:t>
      </w:r>
      <w:r w:rsidR="00B316B3" w:rsidRPr="008A2EC1">
        <w:rPr>
          <w:rFonts w:ascii="Arial" w:hAnsi="Arial" w:cs="Arial"/>
          <w:b/>
          <w:sz w:val="22"/>
          <w:lang w:val="en-US"/>
        </w:rPr>
        <w:t>health care providers, the primary medical care provider and/or the facility where care</w:t>
      </w:r>
      <w:r w:rsidR="00B8767F" w:rsidRPr="008A2EC1">
        <w:rPr>
          <w:rFonts w:ascii="Arial" w:hAnsi="Arial" w:cs="Arial"/>
          <w:b/>
          <w:sz w:val="22"/>
          <w:lang w:val="en-US"/>
        </w:rPr>
        <w:t xml:space="preserve"> </w:t>
      </w:r>
      <w:r w:rsidR="00B316B3" w:rsidRPr="008A2EC1">
        <w:rPr>
          <w:rFonts w:ascii="Arial" w:hAnsi="Arial" w:cs="Arial"/>
          <w:b/>
          <w:sz w:val="22"/>
          <w:lang w:val="en-US"/>
        </w:rPr>
        <w:t>is provided are considered the principal source of HIV case reports. Facilities with</w:t>
      </w:r>
      <w:r w:rsidR="00B8767F" w:rsidRPr="008A2EC1">
        <w:rPr>
          <w:rFonts w:ascii="Arial" w:hAnsi="Arial" w:cs="Arial"/>
          <w:b/>
          <w:sz w:val="22"/>
          <w:lang w:val="en-US"/>
        </w:rPr>
        <w:t xml:space="preserve"> large HIV </w:t>
      </w:r>
      <w:r w:rsidR="00625199" w:rsidRPr="008A2EC1">
        <w:rPr>
          <w:rFonts w:ascii="Arial" w:hAnsi="Arial" w:cs="Arial"/>
          <w:b/>
          <w:sz w:val="22"/>
          <w:lang w:val="en-US"/>
        </w:rPr>
        <w:t>caseloads</w:t>
      </w:r>
      <w:r w:rsidR="00B316B3" w:rsidRPr="008A2EC1">
        <w:rPr>
          <w:rFonts w:ascii="Arial" w:hAnsi="Arial" w:cs="Arial"/>
          <w:b/>
          <w:sz w:val="22"/>
          <w:lang w:val="en-US"/>
        </w:rPr>
        <w:t xml:space="preserve"> should develop a coordinated reporting plan and designate an</w:t>
      </w:r>
      <w:r w:rsidR="007858E2" w:rsidRPr="008A2EC1">
        <w:rPr>
          <w:rFonts w:ascii="Arial" w:hAnsi="Arial" w:cs="Arial"/>
          <w:b/>
          <w:sz w:val="22"/>
          <w:lang w:val="en-US"/>
        </w:rPr>
        <w:t xml:space="preserve"> </w:t>
      </w:r>
      <w:r w:rsidR="00B316B3" w:rsidRPr="008A2EC1">
        <w:rPr>
          <w:rFonts w:ascii="Arial" w:hAnsi="Arial" w:cs="Arial"/>
          <w:b/>
          <w:sz w:val="22"/>
          <w:lang w:val="en-US"/>
        </w:rPr>
        <w:t>individual responsible for reporting.</w:t>
      </w:r>
    </w:p>
    <w:p w14:paraId="1EFB628B" w14:textId="77777777" w:rsidR="00B316B3" w:rsidRPr="008A2EC1" w:rsidRDefault="00B316B3" w:rsidP="00D12631">
      <w:pPr>
        <w:rPr>
          <w:rFonts w:ascii="Arial" w:hAnsi="Arial" w:cs="Arial"/>
          <w:b/>
          <w:szCs w:val="28"/>
          <w:lang w:val="en-US"/>
        </w:rPr>
      </w:pPr>
    </w:p>
    <w:p w14:paraId="2D002A24" w14:textId="77777777" w:rsidR="00166C79" w:rsidRDefault="00B316B3" w:rsidP="00D12631">
      <w:pPr>
        <w:rPr>
          <w:rFonts w:ascii="Arial" w:hAnsi="Arial" w:cs="Arial"/>
          <w:sz w:val="22"/>
          <w:lang w:val="en-US"/>
        </w:rPr>
      </w:pPr>
      <w:r w:rsidRPr="008A2EC1">
        <w:rPr>
          <w:rFonts w:ascii="Arial" w:hAnsi="Arial" w:cs="Arial"/>
          <w:b/>
          <w:sz w:val="22"/>
          <w:lang w:val="en-US"/>
        </w:rPr>
        <w:t>This document provides detailed instructions and guidance for completing the form.  Please fill in the form as completely as possible</w:t>
      </w:r>
      <w:r w:rsidRPr="008A2EC1">
        <w:rPr>
          <w:rFonts w:ascii="Arial" w:hAnsi="Arial" w:cs="Arial"/>
          <w:sz w:val="22"/>
          <w:lang w:val="en-US"/>
        </w:rPr>
        <w:t>.</w:t>
      </w:r>
    </w:p>
    <w:p w14:paraId="35E288E8" w14:textId="77777777" w:rsidR="00072A46" w:rsidRPr="008A2EC1" w:rsidRDefault="00072A46" w:rsidP="00D12631">
      <w:pPr>
        <w:rPr>
          <w:rFonts w:ascii="Arial" w:hAnsi="Arial" w:cs="Arial"/>
          <w:sz w:val="22"/>
          <w:lang w:val="en-US"/>
        </w:rPr>
      </w:pPr>
    </w:p>
    <w:p w14:paraId="7A5D7107" w14:textId="77777777" w:rsidR="00BC24E1" w:rsidRPr="008A2EC1" w:rsidRDefault="00BC24E1" w:rsidP="00D12631">
      <w:pPr>
        <w:rPr>
          <w:rFonts w:ascii="Arial" w:hAnsi="Arial" w:cs="Arial"/>
          <w:sz w:val="22"/>
          <w:lang w:val="en-US"/>
        </w:rPr>
      </w:pPr>
    </w:p>
    <w:p w14:paraId="1FC674FB" w14:textId="4EAB05AC" w:rsidR="00BC24E1" w:rsidRPr="008A2EC1" w:rsidRDefault="00BC24E1" w:rsidP="00072A46">
      <w:pPr>
        <w:pStyle w:val="NormalWeb"/>
        <w:spacing w:before="0" w:beforeAutospacing="0" w:after="0" w:afterAutospacing="0"/>
        <w:jc w:val="center"/>
        <w:rPr>
          <w:rFonts w:ascii="Arial" w:eastAsiaTheme="minorEastAsia" w:hAnsi="Arial" w:cs="Arial"/>
          <w:iCs/>
          <w:color w:val="000000" w:themeColor="text1"/>
          <w:kern w:val="24"/>
          <w:sz w:val="22"/>
        </w:rPr>
      </w:pPr>
      <w:r w:rsidRPr="008A2EC1">
        <w:rPr>
          <w:rFonts w:ascii="Arial" w:eastAsiaTheme="minorEastAsia" w:hAnsi="Arial" w:cs="Arial"/>
          <w:b/>
          <w:color w:val="17365D" w:themeColor="text2" w:themeShade="BF"/>
          <w:kern w:val="24"/>
          <w:sz w:val="22"/>
        </w:rPr>
        <w:t>DEMOGRAPHIC INFORMATION</w:t>
      </w:r>
      <w:r w:rsidRPr="008A2EC1">
        <w:rPr>
          <w:rFonts w:ascii="Arial" w:eastAsiaTheme="minorEastAsia" w:hAnsi="Arial" w:cs="Arial"/>
          <w:i/>
          <w:iCs/>
          <w:color w:val="000000" w:themeColor="text1"/>
          <w:kern w:val="24"/>
          <w:sz w:val="22"/>
        </w:rPr>
        <w:br/>
      </w:r>
      <w:r w:rsidRPr="008A2EC1">
        <w:rPr>
          <w:rFonts w:ascii="Arial" w:eastAsiaTheme="minorEastAsia" w:hAnsi="Arial" w:cs="Arial"/>
          <w:iCs/>
          <w:color w:val="000000" w:themeColor="text1"/>
          <w:kern w:val="24"/>
          <w:sz w:val="22"/>
        </w:rPr>
        <w:t>This information must be filled in as it appears on the medical record.</w:t>
      </w:r>
    </w:p>
    <w:p w14:paraId="1B8284B2" w14:textId="77777777" w:rsidR="00BC24E1" w:rsidRPr="008A2EC1" w:rsidRDefault="00BC24E1" w:rsidP="00D12631">
      <w:pPr>
        <w:pStyle w:val="NormalWeb"/>
        <w:spacing w:before="0" w:beforeAutospacing="0" w:after="0" w:afterAutospacing="0"/>
        <w:rPr>
          <w:rFonts w:ascii="Arial" w:eastAsiaTheme="minorEastAsia" w:hAnsi="Arial" w:cs="Arial"/>
          <w:i/>
          <w:iCs/>
          <w:color w:val="000000" w:themeColor="text1"/>
          <w:kern w:val="24"/>
          <w:sz w:val="22"/>
        </w:rPr>
      </w:pPr>
    </w:p>
    <w:p w14:paraId="5EDC7481" w14:textId="758B2568" w:rsidR="00BC24E1" w:rsidRDefault="00F96A87">
      <w:pPr>
        <w:pStyle w:val="NormalWeb"/>
        <w:spacing w:before="0" w:beforeAutospacing="0" w:after="0" w:afterAutospacing="0"/>
        <w:textAlignment w:val="baseline"/>
        <w:rPr>
          <w:rFonts w:ascii="Arial" w:eastAsiaTheme="minorEastAsia" w:hAnsi="Arial" w:cs="Arial"/>
          <w:color w:val="000000"/>
          <w:kern w:val="24"/>
          <w:sz w:val="22"/>
        </w:rPr>
      </w:pPr>
      <w:r w:rsidRPr="008A2EC1">
        <w:rPr>
          <w:rFonts w:ascii="Arial" w:eastAsiaTheme="minorEastAsia" w:hAnsi="Arial" w:cs="Arial"/>
          <w:b/>
          <w:bCs/>
          <w:kern w:val="24"/>
          <w:sz w:val="22"/>
        </w:rPr>
        <w:t xml:space="preserve">Last Name, First Name, </w:t>
      </w:r>
      <w:proofErr w:type="gramStart"/>
      <w:r w:rsidRPr="008A2EC1">
        <w:rPr>
          <w:rFonts w:ascii="Arial" w:eastAsiaTheme="minorEastAsia" w:hAnsi="Arial" w:cs="Arial"/>
          <w:b/>
          <w:bCs/>
          <w:kern w:val="24"/>
          <w:sz w:val="22"/>
        </w:rPr>
        <w:t>MI</w:t>
      </w:r>
      <w:proofErr w:type="gramEnd"/>
      <w:r w:rsidR="00BC24E1" w:rsidRPr="008A2EC1">
        <w:rPr>
          <w:rFonts w:ascii="Arial" w:eastAsiaTheme="minorEastAsia" w:hAnsi="Arial" w:cs="Arial"/>
          <w:bCs/>
          <w:color w:val="000000"/>
          <w:kern w:val="24"/>
          <w:sz w:val="22"/>
        </w:rPr>
        <w:t xml:space="preserve">: </w:t>
      </w:r>
      <w:r w:rsidR="00BC24E1" w:rsidRPr="008A2EC1">
        <w:rPr>
          <w:rFonts w:ascii="Arial" w:eastAsiaTheme="minorEastAsia" w:hAnsi="Arial" w:cs="Arial"/>
          <w:color w:val="000000"/>
          <w:kern w:val="24"/>
          <w:sz w:val="22"/>
        </w:rPr>
        <w:t>Fill this out completel</w:t>
      </w:r>
      <w:r w:rsidR="00B8767F" w:rsidRPr="008A2EC1">
        <w:rPr>
          <w:rFonts w:ascii="Arial" w:eastAsiaTheme="minorEastAsia" w:hAnsi="Arial" w:cs="Arial"/>
          <w:color w:val="000000"/>
          <w:kern w:val="24"/>
          <w:sz w:val="22"/>
        </w:rPr>
        <w:t>y</w:t>
      </w:r>
      <w:r w:rsidRPr="008A2EC1">
        <w:rPr>
          <w:rFonts w:ascii="Arial" w:eastAsiaTheme="minorEastAsia" w:hAnsi="Arial" w:cs="Arial"/>
          <w:color w:val="000000"/>
          <w:kern w:val="24"/>
          <w:sz w:val="22"/>
        </w:rPr>
        <w:t xml:space="preserve"> with patient’s legal name</w:t>
      </w:r>
      <w:r w:rsidR="00B8767F" w:rsidRPr="008A2EC1">
        <w:rPr>
          <w:rFonts w:ascii="Arial" w:eastAsiaTheme="minorEastAsia" w:hAnsi="Arial" w:cs="Arial"/>
          <w:color w:val="000000"/>
          <w:kern w:val="24"/>
          <w:sz w:val="22"/>
        </w:rPr>
        <w:t>. If the patient has an alias or a</w:t>
      </w:r>
      <w:r w:rsidR="00D12631" w:rsidRPr="008A2EC1">
        <w:rPr>
          <w:rFonts w:ascii="Arial" w:eastAsiaTheme="minorEastAsia" w:hAnsi="Arial" w:cs="Arial"/>
          <w:color w:val="000000"/>
          <w:kern w:val="24"/>
          <w:sz w:val="22"/>
        </w:rPr>
        <w:t xml:space="preserve"> maiden name, married name, birth name, or nickname write the type of alias and the full alias in the comments field.   </w:t>
      </w:r>
    </w:p>
    <w:p w14:paraId="2D73286C" w14:textId="77777777" w:rsidR="00072A46" w:rsidRPr="008A2EC1" w:rsidRDefault="00072A46">
      <w:pPr>
        <w:pStyle w:val="NormalWeb"/>
        <w:spacing w:before="0" w:beforeAutospacing="0" w:after="0" w:afterAutospacing="0"/>
        <w:textAlignment w:val="baseline"/>
        <w:rPr>
          <w:rFonts w:ascii="Arial" w:hAnsi="Arial" w:cs="Arial"/>
          <w:sz w:val="22"/>
        </w:rPr>
      </w:pPr>
    </w:p>
    <w:p w14:paraId="2946EAD7" w14:textId="2AA8C6CC" w:rsidR="00BC24E1" w:rsidRPr="008A2EC1" w:rsidRDefault="00BC24E1">
      <w:pPr>
        <w:pStyle w:val="NormalWeb"/>
        <w:spacing w:before="0" w:beforeAutospacing="0" w:after="0" w:afterAutospacing="0"/>
        <w:textAlignment w:val="baseline"/>
        <w:rPr>
          <w:rFonts w:ascii="Arial" w:eastAsiaTheme="minorEastAsia" w:hAnsi="Arial" w:cs="Arial"/>
          <w:color w:val="000000"/>
          <w:kern w:val="24"/>
          <w:sz w:val="22"/>
        </w:rPr>
      </w:pPr>
      <w:r w:rsidRPr="008A2EC1">
        <w:rPr>
          <w:rFonts w:ascii="Arial" w:eastAsiaTheme="minorEastAsia" w:hAnsi="Arial" w:cs="Arial"/>
          <w:b/>
          <w:bCs/>
          <w:color w:val="000000"/>
          <w:kern w:val="24"/>
          <w:sz w:val="22"/>
        </w:rPr>
        <w:t>Current Address &amp; Residence Type</w:t>
      </w:r>
      <w:r w:rsidRPr="008A2EC1">
        <w:rPr>
          <w:rFonts w:ascii="Arial" w:eastAsiaTheme="minorEastAsia" w:hAnsi="Arial" w:cs="Arial"/>
          <w:bCs/>
          <w:color w:val="000000"/>
          <w:kern w:val="24"/>
          <w:sz w:val="22"/>
        </w:rPr>
        <w:t xml:space="preserve">: </w:t>
      </w:r>
      <w:r w:rsidRPr="008A2EC1">
        <w:rPr>
          <w:rFonts w:ascii="Arial" w:eastAsiaTheme="minorEastAsia" w:hAnsi="Arial" w:cs="Arial"/>
          <w:color w:val="000000"/>
          <w:kern w:val="24"/>
          <w:sz w:val="22"/>
        </w:rPr>
        <w:t>Indicate the patient’s complete current</w:t>
      </w:r>
      <w:r w:rsidR="00072A46">
        <w:rPr>
          <w:rFonts w:ascii="Arial" w:eastAsiaTheme="minorEastAsia" w:hAnsi="Arial" w:cs="Arial"/>
          <w:color w:val="000000"/>
          <w:kern w:val="24"/>
          <w:sz w:val="22"/>
        </w:rPr>
        <w:t xml:space="preserve"> </w:t>
      </w:r>
      <w:r w:rsidRPr="008A2EC1">
        <w:rPr>
          <w:rFonts w:ascii="Arial" w:eastAsiaTheme="minorEastAsia" w:hAnsi="Arial" w:cs="Arial"/>
          <w:color w:val="000000"/>
          <w:kern w:val="24"/>
          <w:sz w:val="22"/>
        </w:rPr>
        <w:t>address. This address may be different from the residence at diagnosis</w:t>
      </w:r>
      <w:r w:rsidR="008A2EC1">
        <w:rPr>
          <w:rFonts w:ascii="Arial" w:eastAsiaTheme="minorEastAsia" w:hAnsi="Arial" w:cs="Arial"/>
          <w:color w:val="000000"/>
          <w:kern w:val="24"/>
          <w:sz w:val="22"/>
        </w:rPr>
        <w:t>.</w:t>
      </w:r>
      <w:r w:rsidR="00D12631" w:rsidRPr="008A2EC1">
        <w:rPr>
          <w:rFonts w:ascii="Arial" w:eastAsiaTheme="minorEastAsia" w:hAnsi="Arial" w:cs="Arial"/>
          <w:color w:val="000000"/>
          <w:kern w:val="24"/>
          <w:sz w:val="22"/>
        </w:rPr>
        <w:t xml:space="preserve">  </w:t>
      </w:r>
      <w:r w:rsidRPr="008A2EC1">
        <w:rPr>
          <w:rFonts w:ascii="Arial" w:eastAsiaTheme="minorEastAsia" w:hAnsi="Arial" w:cs="Arial"/>
          <w:color w:val="000000"/>
          <w:kern w:val="24"/>
          <w:sz w:val="22"/>
        </w:rPr>
        <w:t xml:space="preserve">Indicate the type of address at which the client is currently residing. </w:t>
      </w:r>
      <w:r w:rsidR="00550583" w:rsidRPr="008A2EC1">
        <w:rPr>
          <w:rFonts w:ascii="Arial" w:eastAsiaTheme="minorEastAsia" w:hAnsi="Arial" w:cs="Arial"/>
          <w:color w:val="000000"/>
          <w:kern w:val="24"/>
          <w:sz w:val="22"/>
        </w:rPr>
        <w:t xml:space="preserve">‘Permanent’ indicates </w:t>
      </w:r>
      <w:r w:rsidR="00DB6C3D" w:rsidRPr="008A2EC1">
        <w:rPr>
          <w:rFonts w:ascii="Arial" w:eastAsiaTheme="minorEastAsia" w:hAnsi="Arial" w:cs="Arial"/>
          <w:color w:val="000000"/>
          <w:kern w:val="24"/>
          <w:sz w:val="22"/>
        </w:rPr>
        <w:t xml:space="preserve">residential address and </w:t>
      </w:r>
      <w:r w:rsidR="00550583" w:rsidRPr="008A2EC1">
        <w:rPr>
          <w:rFonts w:ascii="Arial" w:eastAsiaTheme="minorEastAsia" w:hAnsi="Arial" w:cs="Arial"/>
          <w:color w:val="000000"/>
          <w:kern w:val="24"/>
          <w:sz w:val="22"/>
        </w:rPr>
        <w:t>‘Correctional’</w:t>
      </w:r>
      <w:r w:rsidR="00DB6C3D" w:rsidRPr="008A2EC1">
        <w:rPr>
          <w:rFonts w:ascii="Arial" w:eastAsiaTheme="minorEastAsia" w:hAnsi="Arial" w:cs="Arial"/>
          <w:color w:val="000000"/>
          <w:kern w:val="24"/>
          <w:sz w:val="22"/>
        </w:rPr>
        <w:t xml:space="preserve"> indicates a prison or jail. </w:t>
      </w:r>
      <w:r w:rsidR="00E74BB5" w:rsidRPr="008A2EC1">
        <w:rPr>
          <w:rFonts w:ascii="Arial" w:eastAsiaTheme="minorEastAsia" w:hAnsi="Arial" w:cs="Arial"/>
          <w:color w:val="000000"/>
          <w:kern w:val="24"/>
          <w:sz w:val="22"/>
        </w:rPr>
        <w:t xml:space="preserve">If </w:t>
      </w:r>
      <w:r w:rsidRPr="008A2EC1">
        <w:rPr>
          <w:rFonts w:ascii="Arial" w:eastAsiaTheme="minorEastAsia" w:hAnsi="Arial" w:cs="Arial"/>
          <w:color w:val="000000"/>
          <w:kern w:val="24"/>
          <w:sz w:val="22"/>
        </w:rPr>
        <w:t>the choices do not adequately describe the patient’s current living situation, describe</w:t>
      </w:r>
      <w:r w:rsidR="00072A46">
        <w:rPr>
          <w:rFonts w:ascii="Arial" w:eastAsiaTheme="minorEastAsia" w:hAnsi="Arial" w:cs="Arial"/>
          <w:color w:val="000000"/>
          <w:kern w:val="24"/>
          <w:sz w:val="22"/>
        </w:rPr>
        <w:t xml:space="preserve"> </w:t>
      </w:r>
      <w:r w:rsidRPr="008A2EC1">
        <w:rPr>
          <w:rFonts w:ascii="Arial" w:eastAsiaTheme="minorEastAsia" w:hAnsi="Arial" w:cs="Arial"/>
          <w:color w:val="000000"/>
          <w:kern w:val="24"/>
          <w:sz w:val="22"/>
        </w:rPr>
        <w:t xml:space="preserve">the current living situation in the comments section on the back of the form. </w:t>
      </w:r>
    </w:p>
    <w:p w14:paraId="20AC0EC7" w14:textId="77777777" w:rsidR="00DB6C3D" w:rsidRPr="008A2EC1" w:rsidRDefault="00DB6C3D">
      <w:pPr>
        <w:pStyle w:val="NormalWeb"/>
        <w:spacing w:before="0" w:beforeAutospacing="0" w:after="0" w:afterAutospacing="0"/>
        <w:textAlignment w:val="baseline"/>
        <w:rPr>
          <w:rFonts w:ascii="Arial" w:eastAsiaTheme="minorEastAsia" w:hAnsi="Arial" w:cs="Arial"/>
          <w:color w:val="000000"/>
          <w:kern w:val="24"/>
          <w:sz w:val="22"/>
        </w:rPr>
      </w:pPr>
    </w:p>
    <w:p w14:paraId="03BFA583" w14:textId="3D6ED794" w:rsidR="00DB6C3D" w:rsidRPr="008A2EC1" w:rsidRDefault="00DB6C3D">
      <w:pPr>
        <w:pStyle w:val="NormalWeb"/>
        <w:spacing w:before="0" w:beforeAutospacing="0" w:after="0" w:afterAutospacing="0"/>
        <w:textAlignment w:val="baseline"/>
        <w:rPr>
          <w:rFonts w:ascii="Arial" w:hAnsi="Arial" w:cs="Arial"/>
          <w:sz w:val="22"/>
        </w:rPr>
      </w:pPr>
      <w:r w:rsidRPr="008A2EC1">
        <w:rPr>
          <w:rFonts w:ascii="Arial" w:eastAsiaTheme="minorEastAsia" w:hAnsi="Arial" w:cs="Arial"/>
          <w:b/>
          <w:bCs/>
          <w:color w:val="000000"/>
          <w:kern w:val="24"/>
          <w:sz w:val="22"/>
        </w:rPr>
        <w:t xml:space="preserve">Contact </w:t>
      </w:r>
      <w:r w:rsidR="00E74BB5" w:rsidRPr="008A2EC1">
        <w:rPr>
          <w:rFonts w:ascii="Arial" w:eastAsiaTheme="minorEastAsia" w:hAnsi="Arial" w:cs="Arial"/>
          <w:b/>
          <w:bCs/>
          <w:color w:val="000000"/>
          <w:kern w:val="24"/>
          <w:sz w:val="22"/>
        </w:rPr>
        <w:t>P</w:t>
      </w:r>
      <w:r w:rsidRPr="008A2EC1">
        <w:rPr>
          <w:rFonts w:ascii="Arial" w:eastAsiaTheme="minorEastAsia" w:hAnsi="Arial" w:cs="Arial"/>
          <w:b/>
          <w:bCs/>
          <w:color w:val="000000"/>
          <w:kern w:val="24"/>
          <w:sz w:val="22"/>
        </w:rPr>
        <w:t>hone</w:t>
      </w:r>
      <w:r w:rsidRPr="008A2EC1">
        <w:rPr>
          <w:rFonts w:ascii="Arial" w:hAnsi="Arial" w:cs="Arial"/>
          <w:sz w:val="22"/>
        </w:rPr>
        <w:t>: Complete with patient’s phone number.</w:t>
      </w:r>
    </w:p>
    <w:p w14:paraId="6A3D556C" w14:textId="77777777" w:rsidR="00BC24E1" w:rsidRPr="008A2EC1" w:rsidRDefault="00BC24E1">
      <w:pPr>
        <w:pStyle w:val="NormalWeb"/>
        <w:spacing w:before="0" w:beforeAutospacing="0" w:after="0" w:afterAutospacing="0"/>
        <w:textAlignment w:val="baseline"/>
        <w:rPr>
          <w:rFonts w:ascii="Arial" w:hAnsi="Arial" w:cs="Arial"/>
          <w:sz w:val="22"/>
        </w:rPr>
      </w:pPr>
    </w:p>
    <w:p w14:paraId="783C1B7F" w14:textId="4E22D925" w:rsidR="00BC24E1" w:rsidRPr="008A2EC1" w:rsidRDefault="00BC24E1">
      <w:pPr>
        <w:autoSpaceDE w:val="0"/>
        <w:autoSpaceDN w:val="0"/>
        <w:adjustRightInd w:val="0"/>
        <w:rPr>
          <w:rFonts w:ascii="Arial" w:hAnsi="Arial" w:cs="Arial"/>
          <w:sz w:val="22"/>
          <w:lang w:val="en-US"/>
        </w:rPr>
      </w:pPr>
      <w:r w:rsidRPr="008A2EC1">
        <w:rPr>
          <w:rFonts w:ascii="Arial" w:eastAsiaTheme="minorEastAsia" w:hAnsi="Arial" w:cs="Arial"/>
          <w:b/>
          <w:bCs/>
          <w:color w:val="000000"/>
          <w:kern w:val="24"/>
          <w:sz w:val="22"/>
        </w:rPr>
        <w:t>Social Security Number</w:t>
      </w:r>
      <w:r w:rsidRPr="008A2EC1">
        <w:rPr>
          <w:rFonts w:ascii="Arial" w:eastAsiaTheme="minorEastAsia" w:hAnsi="Arial" w:cs="Arial"/>
          <w:bCs/>
          <w:color w:val="000000"/>
          <w:kern w:val="24"/>
          <w:sz w:val="22"/>
        </w:rPr>
        <w:t xml:space="preserve">: </w:t>
      </w:r>
      <w:r w:rsidR="00DB6C3D" w:rsidRPr="008A2EC1">
        <w:rPr>
          <w:rFonts w:ascii="Arial" w:hAnsi="Arial" w:cs="Arial"/>
          <w:sz w:val="22"/>
          <w:lang w:val="en-US"/>
        </w:rPr>
        <w:t>Indicate the entire social security number if it is</w:t>
      </w:r>
      <w:r w:rsidR="00072A46">
        <w:rPr>
          <w:rFonts w:ascii="Arial" w:hAnsi="Arial" w:cs="Arial"/>
          <w:sz w:val="22"/>
          <w:lang w:val="en-US"/>
        </w:rPr>
        <w:t xml:space="preserve"> </w:t>
      </w:r>
      <w:r w:rsidR="00DB6C3D" w:rsidRPr="008A2EC1">
        <w:rPr>
          <w:rFonts w:ascii="Arial" w:hAnsi="Arial" w:cs="Arial"/>
          <w:sz w:val="22"/>
          <w:lang w:val="en-US"/>
        </w:rPr>
        <w:t>available. If only the last four digits of the social security number are known,</w:t>
      </w:r>
      <w:r w:rsidR="00072A46">
        <w:rPr>
          <w:rFonts w:ascii="Arial" w:hAnsi="Arial" w:cs="Arial"/>
          <w:sz w:val="22"/>
          <w:lang w:val="en-US"/>
        </w:rPr>
        <w:t xml:space="preserve"> </w:t>
      </w:r>
      <w:r w:rsidR="00DB6C3D" w:rsidRPr="008A2EC1">
        <w:rPr>
          <w:rFonts w:ascii="Arial" w:hAnsi="Arial" w:cs="Arial"/>
          <w:sz w:val="22"/>
          <w:lang w:val="en-US"/>
        </w:rPr>
        <w:t>please indicate those.</w:t>
      </w:r>
    </w:p>
    <w:p w14:paraId="34F7D039" w14:textId="77777777" w:rsidR="00BC24E1" w:rsidRPr="008A2EC1" w:rsidRDefault="00BC24E1">
      <w:pPr>
        <w:pStyle w:val="NormalWeb"/>
        <w:spacing w:before="0" w:beforeAutospacing="0" w:after="0" w:afterAutospacing="0"/>
        <w:ind w:left="720" w:hanging="630"/>
        <w:rPr>
          <w:rFonts w:ascii="Arial" w:hAnsi="Arial" w:cs="Arial"/>
          <w:sz w:val="22"/>
        </w:rPr>
      </w:pPr>
    </w:p>
    <w:p w14:paraId="572F8F91" w14:textId="77777777" w:rsidR="00BC24E1" w:rsidRPr="008A2EC1" w:rsidRDefault="00BC24E1" w:rsidP="008A2EC1">
      <w:pPr>
        <w:textAlignment w:val="baseline"/>
        <w:rPr>
          <w:rFonts w:ascii="Arial" w:eastAsiaTheme="minorEastAsia" w:hAnsi="Arial" w:cs="Arial"/>
          <w:b/>
          <w:sz w:val="22"/>
        </w:rPr>
      </w:pPr>
      <w:r w:rsidRPr="008A2EC1">
        <w:rPr>
          <w:rFonts w:ascii="Arial" w:eastAsiaTheme="minorEastAsia" w:hAnsi="Arial" w:cs="Arial"/>
          <w:b/>
          <w:sz w:val="22"/>
        </w:rPr>
        <w:t xml:space="preserve">Gender </w:t>
      </w:r>
    </w:p>
    <w:p w14:paraId="5EFF31AB" w14:textId="11400D38" w:rsidR="00BC24E1" w:rsidRPr="008A2EC1" w:rsidRDefault="00BC24E1">
      <w:pPr>
        <w:pStyle w:val="ListParagraph"/>
        <w:numPr>
          <w:ilvl w:val="0"/>
          <w:numId w:val="13"/>
        </w:numPr>
        <w:ind w:hanging="630"/>
        <w:textAlignment w:val="baseline"/>
        <w:rPr>
          <w:rFonts w:ascii="Arial" w:hAnsi="Arial" w:cs="Arial"/>
          <w:color w:val="7C1302"/>
          <w:sz w:val="22"/>
        </w:rPr>
      </w:pPr>
      <w:r w:rsidRPr="008A2EC1">
        <w:rPr>
          <w:rFonts w:ascii="Arial" w:eastAsiaTheme="minorEastAsia" w:hAnsi="Arial" w:cs="Arial"/>
          <w:color w:val="000000"/>
          <w:sz w:val="22"/>
        </w:rPr>
        <w:t>Sex at Birth: Indicate sex</w:t>
      </w:r>
      <w:r w:rsidR="00E74BB5" w:rsidRPr="008A2EC1">
        <w:rPr>
          <w:rFonts w:ascii="Arial" w:eastAsiaTheme="minorEastAsia" w:hAnsi="Arial" w:cs="Arial"/>
          <w:color w:val="000000"/>
          <w:sz w:val="22"/>
        </w:rPr>
        <w:t xml:space="preserve"> </w:t>
      </w:r>
      <w:r w:rsidRPr="008A2EC1">
        <w:rPr>
          <w:rFonts w:ascii="Arial" w:eastAsiaTheme="minorEastAsia" w:hAnsi="Arial" w:cs="Arial"/>
          <w:color w:val="000000"/>
          <w:sz w:val="22"/>
        </w:rPr>
        <w:t>at birth.</w:t>
      </w:r>
    </w:p>
    <w:p w14:paraId="3E7D7112" w14:textId="77777777" w:rsidR="00BC24E1" w:rsidRPr="008A2EC1" w:rsidRDefault="00BC24E1">
      <w:pPr>
        <w:pStyle w:val="ListParagraph"/>
        <w:numPr>
          <w:ilvl w:val="0"/>
          <w:numId w:val="13"/>
        </w:numPr>
        <w:ind w:hanging="630"/>
        <w:textAlignment w:val="baseline"/>
        <w:rPr>
          <w:rFonts w:ascii="Arial" w:eastAsiaTheme="minorEastAsia" w:hAnsi="Arial" w:cs="Arial"/>
          <w:color w:val="000000"/>
          <w:sz w:val="22"/>
        </w:rPr>
      </w:pPr>
      <w:r w:rsidRPr="008A2EC1">
        <w:rPr>
          <w:rFonts w:ascii="Arial" w:eastAsiaTheme="minorEastAsia" w:hAnsi="Arial" w:cs="Arial"/>
          <w:color w:val="000000"/>
          <w:sz w:val="22"/>
        </w:rPr>
        <w:t xml:space="preserve">Current Gender Identity: Indicate the patient’s gender identity at the time of report. If you have previously reported a transgender patient using only their sex at birth, we welcome any updates that your </w:t>
      </w:r>
      <w:r w:rsidR="007E7A04" w:rsidRPr="008A2EC1">
        <w:rPr>
          <w:rFonts w:ascii="Arial" w:eastAsiaTheme="minorEastAsia" w:hAnsi="Arial" w:cs="Arial"/>
          <w:color w:val="000000"/>
          <w:sz w:val="22"/>
        </w:rPr>
        <w:t>facility</w:t>
      </w:r>
      <w:r w:rsidRPr="008A2EC1">
        <w:rPr>
          <w:rFonts w:ascii="Arial" w:eastAsiaTheme="minorEastAsia" w:hAnsi="Arial" w:cs="Arial"/>
          <w:color w:val="000000"/>
          <w:sz w:val="22"/>
        </w:rPr>
        <w:t xml:space="preserve"> would like to submit.</w:t>
      </w:r>
    </w:p>
    <w:p w14:paraId="6D6784FF" w14:textId="77777777" w:rsidR="006675B3" w:rsidRPr="008A2EC1" w:rsidRDefault="006675B3">
      <w:pPr>
        <w:ind w:left="720" w:hanging="630"/>
        <w:textAlignment w:val="baseline"/>
        <w:rPr>
          <w:rFonts w:ascii="Arial" w:eastAsiaTheme="minorEastAsia" w:hAnsi="Arial" w:cs="Arial"/>
          <w:color w:val="000000"/>
          <w:sz w:val="22"/>
          <w:lang w:val="en-US"/>
        </w:rPr>
      </w:pPr>
    </w:p>
    <w:p w14:paraId="37661316" w14:textId="77777777" w:rsidR="006675B3" w:rsidRPr="008A2EC1" w:rsidRDefault="006675B3">
      <w:pPr>
        <w:pStyle w:val="NormalWeb"/>
        <w:spacing w:before="0" w:beforeAutospacing="0" w:after="0" w:afterAutospacing="0"/>
        <w:ind w:left="720" w:hanging="630"/>
        <w:rPr>
          <w:rFonts w:ascii="Arial" w:hAnsi="Arial" w:cs="Arial"/>
          <w:b/>
          <w:sz w:val="22"/>
        </w:rPr>
      </w:pPr>
      <w:r w:rsidRPr="008A2EC1">
        <w:rPr>
          <w:rFonts w:ascii="Arial" w:eastAsiaTheme="minorEastAsia" w:hAnsi="Arial" w:cs="Arial"/>
          <w:b/>
          <w:color w:val="000000" w:themeColor="text1"/>
          <w:kern w:val="24"/>
          <w:sz w:val="22"/>
        </w:rPr>
        <w:t>Birth and Death</w:t>
      </w:r>
      <w:r w:rsidR="00465D4E" w:rsidRPr="008A2EC1">
        <w:rPr>
          <w:rFonts w:ascii="Arial" w:eastAsiaTheme="minorEastAsia" w:hAnsi="Arial" w:cs="Arial"/>
          <w:b/>
          <w:color w:val="000000" w:themeColor="text1"/>
          <w:kern w:val="24"/>
          <w:sz w:val="22"/>
        </w:rPr>
        <w:t xml:space="preserve"> </w:t>
      </w:r>
      <w:r w:rsidR="00435B14" w:rsidRPr="008A2EC1">
        <w:rPr>
          <w:rFonts w:ascii="Arial" w:eastAsiaTheme="minorEastAsia" w:hAnsi="Arial" w:cs="Arial"/>
          <w:b/>
          <w:color w:val="000000" w:themeColor="text1"/>
          <w:kern w:val="24"/>
          <w:sz w:val="22"/>
        </w:rPr>
        <w:t>Information</w:t>
      </w:r>
    </w:p>
    <w:p w14:paraId="5EEA8B15" w14:textId="77777777" w:rsidR="006675B3" w:rsidRPr="008A2EC1" w:rsidRDefault="006675B3">
      <w:pPr>
        <w:pStyle w:val="ListParagraph"/>
        <w:numPr>
          <w:ilvl w:val="0"/>
          <w:numId w:val="14"/>
        </w:numPr>
        <w:ind w:hanging="630"/>
        <w:rPr>
          <w:rFonts w:ascii="Arial" w:hAnsi="Arial" w:cs="Arial"/>
          <w:sz w:val="22"/>
        </w:rPr>
      </w:pPr>
      <w:r w:rsidRPr="008A2EC1">
        <w:rPr>
          <w:rFonts w:ascii="Arial" w:eastAsiaTheme="minorEastAsia" w:hAnsi="Arial" w:cs="Arial"/>
          <w:bCs/>
          <w:color w:val="000000" w:themeColor="text1"/>
          <w:kern w:val="24"/>
          <w:sz w:val="22"/>
        </w:rPr>
        <w:t xml:space="preserve">Date of Birth: </w:t>
      </w:r>
      <w:r w:rsidRPr="008A2EC1">
        <w:rPr>
          <w:rFonts w:ascii="Arial" w:eastAsiaTheme="minorEastAsia" w:hAnsi="Arial" w:cs="Arial"/>
          <w:color w:val="000000" w:themeColor="text1"/>
          <w:kern w:val="24"/>
          <w:sz w:val="22"/>
        </w:rPr>
        <w:t xml:space="preserve">Fill in numbers corresponding to the month, day, and year of birth in the designated </w:t>
      </w:r>
      <w:r w:rsidR="00435B14" w:rsidRPr="008A2EC1">
        <w:rPr>
          <w:rFonts w:ascii="Arial" w:eastAsiaTheme="minorEastAsia" w:hAnsi="Arial" w:cs="Arial"/>
          <w:color w:val="000000" w:themeColor="text1"/>
          <w:kern w:val="24"/>
          <w:sz w:val="22"/>
        </w:rPr>
        <w:t>fields</w:t>
      </w:r>
      <w:r w:rsidRPr="008A2EC1">
        <w:rPr>
          <w:rFonts w:ascii="Arial" w:eastAsiaTheme="minorEastAsia" w:hAnsi="Arial" w:cs="Arial"/>
          <w:color w:val="000000" w:themeColor="text1"/>
          <w:kern w:val="24"/>
          <w:sz w:val="22"/>
        </w:rPr>
        <w:t xml:space="preserve"> (Jan= 01, Feb=02, etc. Example: June 8, 1955= 06/08/1955). If the patient has an alias date of birth, indicate that in the comments section.</w:t>
      </w:r>
    </w:p>
    <w:p w14:paraId="35C7B9A9" w14:textId="218A1E6D" w:rsidR="006675B3" w:rsidRPr="008A2EC1" w:rsidRDefault="006675B3">
      <w:pPr>
        <w:pStyle w:val="ListParagraph"/>
        <w:numPr>
          <w:ilvl w:val="0"/>
          <w:numId w:val="14"/>
        </w:numPr>
        <w:ind w:hanging="630"/>
        <w:rPr>
          <w:rFonts w:ascii="Arial" w:hAnsi="Arial" w:cs="Arial"/>
          <w:sz w:val="22"/>
        </w:rPr>
      </w:pPr>
      <w:r w:rsidRPr="008A2EC1">
        <w:rPr>
          <w:rFonts w:ascii="Arial" w:eastAsiaTheme="minorEastAsia" w:hAnsi="Arial" w:cs="Arial"/>
          <w:bCs/>
          <w:color w:val="000000" w:themeColor="text1"/>
          <w:kern w:val="24"/>
          <w:sz w:val="22"/>
        </w:rPr>
        <w:t>Country of Birth</w:t>
      </w:r>
      <w:r w:rsidRPr="008A2EC1">
        <w:rPr>
          <w:rFonts w:ascii="Arial" w:eastAsiaTheme="minorEastAsia" w:hAnsi="Arial" w:cs="Arial"/>
          <w:color w:val="000000" w:themeColor="text1"/>
          <w:kern w:val="24"/>
          <w:sz w:val="22"/>
        </w:rPr>
        <w:t xml:space="preserve">: </w:t>
      </w:r>
      <w:r w:rsidR="004C603D" w:rsidRPr="008A2EC1">
        <w:rPr>
          <w:rFonts w:ascii="Arial" w:eastAsiaTheme="minorEastAsia" w:hAnsi="Arial" w:cs="Arial"/>
          <w:color w:val="000000" w:themeColor="text1"/>
          <w:kern w:val="24"/>
          <w:sz w:val="22"/>
        </w:rPr>
        <w:t>F</w:t>
      </w:r>
      <w:r w:rsidRPr="008A2EC1">
        <w:rPr>
          <w:rFonts w:ascii="Arial" w:eastAsiaTheme="minorEastAsia" w:hAnsi="Arial" w:cs="Arial"/>
          <w:color w:val="000000" w:themeColor="text1"/>
          <w:kern w:val="24"/>
          <w:sz w:val="22"/>
        </w:rPr>
        <w:t>ill in</w:t>
      </w:r>
      <w:r w:rsidR="00E74BB5" w:rsidRPr="008A2EC1">
        <w:rPr>
          <w:rFonts w:ascii="Arial" w:eastAsiaTheme="minorEastAsia" w:hAnsi="Arial" w:cs="Arial"/>
          <w:color w:val="000000" w:themeColor="text1"/>
          <w:kern w:val="24"/>
          <w:sz w:val="22"/>
        </w:rPr>
        <w:t xml:space="preserve"> the text field</w:t>
      </w:r>
      <w:r w:rsidRPr="008A2EC1">
        <w:rPr>
          <w:rFonts w:ascii="Arial" w:eastAsiaTheme="minorEastAsia" w:hAnsi="Arial" w:cs="Arial"/>
          <w:color w:val="000000" w:themeColor="text1"/>
          <w:kern w:val="24"/>
          <w:sz w:val="22"/>
        </w:rPr>
        <w:t xml:space="preserve"> indicating country of birth. </w:t>
      </w:r>
    </w:p>
    <w:p w14:paraId="55697C17" w14:textId="77777777" w:rsidR="006675B3" w:rsidRPr="008A2EC1" w:rsidRDefault="007273C1">
      <w:pPr>
        <w:pStyle w:val="ListParagraph"/>
        <w:numPr>
          <w:ilvl w:val="0"/>
          <w:numId w:val="14"/>
        </w:numPr>
        <w:ind w:hanging="630"/>
        <w:rPr>
          <w:rFonts w:ascii="Arial" w:hAnsi="Arial" w:cs="Arial"/>
          <w:sz w:val="22"/>
        </w:rPr>
      </w:pPr>
      <w:r w:rsidRPr="008A2EC1">
        <w:rPr>
          <w:rFonts w:ascii="Arial" w:hAnsi="Arial" w:cs="Arial"/>
          <w:sz w:val="22"/>
        </w:rPr>
        <w:t>Deceased:</w:t>
      </w:r>
      <w:r w:rsidR="006675B3" w:rsidRPr="008A2EC1">
        <w:rPr>
          <w:rFonts w:ascii="Arial" w:hAnsi="Arial" w:cs="Arial"/>
          <w:sz w:val="22"/>
        </w:rPr>
        <w:t xml:space="preserve"> I</w:t>
      </w:r>
      <w:r w:rsidR="006B15E0" w:rsidRPr="008A2EC1">
        <w:rPr>
          <w:rFonts w:ascii="Arial" w:hAnsi="Arial" w:cs="Arial"/>
          <w:sz w:val="22"/>
        </w:rPr>
        <w:t>f</w:t>
      </w:r>
      <w:r w:rsidR="00B101BF" w:rsidRPr="008A2EC1">
        <w:rPr>
          <w:rFonts w:ascii="Arial" w:hAnsi="Arial" w:cs="Arial"/>
          <w:sz w:val="22"/>
        </w:rPr>
        <w:t xml:space="preserve"> the patient is</w:t>
      </w:r>
      <w:r w:rsidR="00435B14" w:rsidRPr="008A2EC1">
        <w:rPr>
          <w:rFonts w:ascii="Arial" w:hAnsi="Arial" w:cs="Arial"/>
          <w:sz w:val="22"/>
        </w:rPr>
        <w:t xml:space="preserve"> dead, check the deceased box and</w:t>
      </w:r>
      <w:r w:rsidR="006B15E0" w:rsidRPr="008A2EC1">
        <w:rPr>
          <w:rFonts w:ascii="Arial" w:hAnsi="Arial" w:cs="Arial"/>
          <w:sz w:val="22"/>
        </w:rPr>
        <w:t xml:space="preserve"> fill in</w:t>
      </w:r>
      <w:r w:rsidR="00494121" w:rsidRPr="008A2EC1">
        <w:rPr>
          <w:rFonts w:ascii="Arial" w:hAnsi="Arial" w:cs="Arial"/>
          <w:sz w:val="22"/>
        </w:rPr>
        <w:t xml:space="preserve"> date</w:t>
      </w:r>
      <w:r w:rsidR="006B15E0" w:rsidRPr="008A2EC1">
        <w:rPr>
          <w:rFonts w:ascii="Arial" w:hAnsi="Arial" w:cs="Arial"/>
          <w:sz w:val="22"/>
        </w:rPr>
        <w:t>.</w:t>
      </w:r>
    </w:p>
    <w:p w14:paraId="4ACA69BA" w14:textId="77777777" w:rsidR="006675B3" w:rsidRPr="008A2EC1" w:rsidRDefault="006675B3">
      <w:pPr>
        <w:ind w:left="720" w:hanging="630"/>
        <w:rPr>
          <w:rFonts w:ascii="Arial" w:hAnsi="Arial" w:cs="Arial"/>
          <w:sz w:val="22"/>
          <w:lang w:val="en-US"/>
        </w:rPr>
      </w:pPr>
    </w:p>
    <w:p w14:paraId="057B808D" w14:textId="77777777" w:rsidR="006675B3" w:rsidRPr="008A2EC1" w:rsidRDefault="006675B3">
      <w:pPr>
        <w:pStyle w:val="NormalWeb"/>
        <w:spacing w:before="0" w:beforeAutospacing="0" w:after="0" w:afterAutospacing="0"/>
        <w:ind w:left="720" w:hanging="630"/>
        <w:rPr>
          <w:rFonts w:ascii="Arial" w:hAnsi="Arial" w:cs="Arial"/>
          <w:b/>
          <w:sz w:val="22"/>
        </w:rPr>
      </w:pPr>
      <w:r w:rsidRPr="008A2EC1">
        <w:rPr>
          <w:rFonts w:ascii="Arial" w:eastAsiaTheme="minorEastAsia" w:hAnsi="Arial" w:cs="Arial"/>
          <w:b/>
          <w:kern w:val="24"/>
          <w:sz w:val="22"/>
        </w:rPr>
        <w:t xml:space="preserve">Race and Ethnicity </w:t>
      </w:r>
    </w:p>
    <w:p w14:paraId="774749DC" w14:textId="77777777" w:rsidR="00260CF6" w:rsidRPr="008A2EC1" w:rsidRDefault="00260CF6">
      <w:pPr>
        <w:pStyle w:val="ListParagraph"/>
        <w:numPr>
          <w:ilvl w:val="0"/>
          <w:numId w:val="15"/>
        </w:numPr>
        <w:ind w:hanging="630"/>
        <w:rPr>
          <w:rFonts w:ascii="Arial" w:hAnsi="Arial" w:cs="Arial"/>
          <w:sz w:val="22"/>
        </w:rPr>
      </w:pPr>
      <w:r w:rsidRPr="008A2EC1">
        <w:rPr>
          <w:rFonts w:ascii="Arial" w:eastAsiaTheme="minorEastAsia" w:hAnsi="Arial" w:cs="Arial"/>
          <w:bCs/>
          <w:color w:val="000000" w:themeColor="text1"/>
          <w:kern w:val="24"/>
          <w:sz w:val="22"/>
        </w:rPr>
        <w:t xml:space="preserve">Race: </w:t>
      </w:r>
      <w:r w:rsidRPr="008A2EC1">
        <w:rPr>
          <w:rFonts w:ascii="Arial" w:eastAsiaTheme="minorEastAsia" w:hAnsi="Arial" w:cs="Arial"/>
          <w:color w:val="000000" w:themeColor="text1"/>
          <w:kern w:val="24"/>
          <w:sz w:val="22"/>
        </w:rPr>
        <w:t>Select all</w:t>
      </w:r>
      <w:r w:rsidR="007E7A04" w:rsidRPr="008A2EC1">
        <w:rPr>
          <w:rFonts w:ascii="Arial" w:eastAsiaTheme="minorEastAsia" w:hAnsi="Arial" w:cs="Arial"/>
          <w:color w:val="000000" w:themeColor="text1"/>
          <w:kern w:val="24"/>
          <w:sz w:val="22"/>
        </w:rPr>
        <w:t xml:space="preserve"> races</w:t>
      </w:r>
      <w:r w:rsidRPr="008A2EC1">
        <w:rPr>
          <w:rFonts w:ascii="Arial" w:eastAsiaTheme="minorEastAsia" w:hAnsi="Arial" w:cs="Arial"/>
          <w:color w:val="000000" w:themeColor="text1"/>
          <w:kern w:val="24"/>
          <w:sz w:val="22"/>
        </w:rPr>
        <w:t xml:space="preserve"> that apply</w:t>
      </w:r>
      <w:r w:rsidR="007E7A04" w:rsidRPr="008A2EC1">
        <w:rPr>
          <w:rFonts w:ascii="Arial" w:eastAsiaTheme="minorEastAsia" w:hAnsi="Arial" w:cs="Arial"/>
          <w:color w:val="000000" w:themeColor="text1"/>
          <w:kern w:val="24"/>
          <w:sz w:val="22"/>
        </w:rPr>
        <w:t xml:space="preserve"> to the patient</w:t>
      </w:r>
      <w:r w:rsidRPr="008A2EC1">
        <w:rPr>
          <w:rFonts w:ascii="Arial" w:eastAsiaTheme="minorEastAsia" w:hAnsi="Arial" w:cs="Arial"/>
          <w:color w:val="000000" w:themeColor="text1"/>
          <w:kern w:val="24"/>
          <w:sz w:val="22"/>
        </w:rPr>
        <w:t>.</w:t>
      </w:r>
    </w:p>
    <w:p w14:paraId="0C32C938" w14:textId="7535CA4D" w:rsidR="00260CF6" w:rsidRPr="008A2EC1" w:rsidRDefault="008B444B">
      <w:pPr>
        <w:pStyle w:val="ListParagraph"/>
        <w:numPr>
          <w:ilvl w:val="0"/>
          <w:numId w:val="15"/>
        </w:numPr>
        <w:ind w:hanging="630"/>
        <w:rPr>
          <w:rFonts w:ascii="Arial" w:hAnsi="Arial" w:cs="Arial"/>
          <w:sz w:val="22"/>
        </w:rPr>
      </w:pPr>
      <w:r w:rsidRPr="008A2EC1">
        <w:rPr>
          <w:rFonts w:ascii="Arial" w:eastAsiaTheme="minorEastAsia" w:hAnsi="Arial" w:cs="Arial"/>
          <w:bCs/>
          <w:color w:val="000000" w:themeColor="text1"/>
          <w:kern w:val="24"/>
          <w:sz w:val="22"/>
        </w:rPr>
        <w:t>Hispanic/Latino</w:t>
      </w:r>
      <w:r w:rsidR="00260CF6" w:rsidRPr="008A2EC1">
        <w:rPr>
          <w:rFonts w:ascii="Arial" w:eastAsiaTheme="minorEastAsia" w:hAnsi="Arial" w:cs="Arial"/>
          <w:bCs/>
          <w:color w:val="000000" w:themeColor="text1"/>
          <w:kern w:val="24"/>
          <w:sz w:val="22"/>
        </w:rPr>
        <w:t xml:space="preserve">: </w:t>
      </w:r>
      <w:r w:rsidRPr="008A2EC1">
        <w:rPr>
          <w:rFonts w:ascii="Arial" w:eastAsiaTheme="minorEastAsia" w:hAnsi="Arial" w:cs="Arial"/>
          <w:color w:val="000000" w:themeColor="text1"/>
          <w:kern w:val="24"/>
          <w:sz w:val="22"/>
        </w:rPr>
        <w:t>Select yes, no</w:t>
      </w:r>
      <w:r w:rsidR="00E74BB5" w:rsidRPr="008A2EC1">
        <w:rPr>
          <w:rFonts w:ascii="Arial" w:eastAsiaTheme="minorEastAsia" w:hAnsi="Arial" w:cs="Arial"/>
          <w:color w:val="000000" w:themeColor="text1"/>
          <w:kern w:val="24"/>
          <w:sz w:val="22"/>
        </w:rPr>
        <w:t>,</w:t>
      </w:r>
      <w:r w:rsidRPr="008A2EC1">
        <w:rPr>
          <w:rFonts w:ascii="Arial" w:eastAsiaTheme="minorEastAsia" w:hAnsi="Arial" w:cs="Arial"/>
          <w:color w:val="000000" w:themeColor="text1"/>
          <w:kern w:val="24"/>
          <w:sz w:val="22"/>
        </w:rPr>
        <w:t xml:space="preserve"> or </w:t>
      </w:r>
      <w:r w:rsidR="00260CF6" w:rsidRPr="008A2EC1">
        <w:rPr>
          <w:rFonts w:ascii="Arial" w:eastAsiaTheme="minorEastAsia" w:hAnsi="Arial" w:cs="Arial"/>
          <w:color w:val="000000" w:themeColor="text1"/>
          <w:kern w:val="24"/>
          <w:sz w:val="22"/>
        </w:rPr>
        <w:t>unknown</w:t>
      </w:r>
      <w:r w:rsidRPr="008A2EC1">
        <w:rPr>
          <w:rFonts w:ascii="Arial" w:eastAsiaTheme="minorEastAsia" w:hAnsi="Arial" w:cs="Arial"/>
          <w:color w:val="000000" w:themeColor="text1"/>
          <w:kern w:val="24"/>
          <w:sz w:val="22"/>
        </w:rPr>
        <w:t xml:space="preserve"> as appropriate</w:t>
      </w:r>
      <w:r w:rsidR="00260CF6" w:rsidRPr="008A2EC1">
        <w:rPr>
          <w:rFonts w:ascii="Arial" w:eastAsiaTheme="minorEastAsia" w:hAnsi="Arial" w:cs="Arial"/>
          <w:color w:val="000000" w:themeColor="text1"/>
          <w:kern w:val="24"/>
          <w:sz w:val="22"/>
        </w:rPr>
        <w:t>.</w:t>
      </w:r>
    </w:p>
    <w:p w14:paraId="1F9532A8" w14:textId="2064ABB2" w:rsidR="00260CF6" w:rsidRPr="008A2EC1" w:rsidRDefault="00260CF6">
      <w:pPr>
        <w:pStyle w:val="ListParagraph"/>
        <w:numPr>
          <w:ilvl w:val="0"/>
          <w:numId w:val="15"/>
        </w:numPr>
        <w:ind w:hanging="630"/>
        <w:rPr>
          <w:rFonts w:ascii="Arial" w:hAnsi="Arial" w:cs="Arial"/>
          <w:sz w:val="22"/>
        </w:rPr>
      </w:pPr>
      <w:r w:rsidRPr="008A2EC1">
        <w:rPr>
          <w:rFonts w:ascii="Arial" w:eastAsiaTheme="minorEastAsia" w:hAnsi="Arial" w:cs="Arial"/>
          <w:bCs/>
          <w:color w:val="000000" w:themeColor="text1"/>
          <w:kern w:val="24"/>
          <w:sz w:val="22"/>
        </w:rPr>
        <w:t xml:space="preserve">Expanded Ethnicity: </w:t>
      </w:r>
      <w:r w:rsidRPr="008A2EC1">
        <w:rPr>
          <w:rFonts w:ascii="Arial" w:eastAsiaTheme="minorEastAsia" w:hAnsi="Arial" w:cs="Arial"/>
          <w:color w:val="000000" w:themeColor="text1"/>
          <w:kern w:val="24"/>
          <w:sz w:val="22"/>
        </w:rPr>
        <w:t>Select appropriate ethnicities</w:t>
      </w:r>
      <w:r w:rsidR="00AA3BF7" w:rsidRPr="008A2EC1">
        <w:rPr>
          <w:rFonts w:ascii="Arial" w:eastAsiaTheme="minorEastAsia" w:hAnsi="Arial" w:cs="Arial"/>
          <w:color w:val="000000" w:themeColor="text1"/>
          <w:kern w:val="24"/>
          <w:sz w:val="22"/>
        </w:rPr>
        <w:t xml:space="preserve"> if applicable</w:t>
      </w:r>
      <w:r w:rsidRPr="008A2EC1">
        <w:rPr>
          <w:rFonts w:ascii="Arial" w:eastAsiaTheme="minorEastAsia" w:hAnsi="Arial" w:cs="Arial"/>
          <w:color w:val="000000" w:themeColor="text1"/>
          <w:kern w:val="24"/>
          <w:sz w:val="22"/>
        </w:rPr>
        <w:t xml:space="preserve"> or</w:t>
      </w:r>
      <w:r w:rsidR="008B444B" w:rsidRPr="008A2EC1">
        <w:rPr>
          <w:rFonts w:ascii="Arial" w:eastAsiaTheme="minorEastAsia" w:hAnsi="Arial" w:cs="Arial"/>
          <w:color w:val="000000" w:themeColor="text1"/>
          <w:kern w:val="24"/>
          <w:sz w:val="22"/>
        </w:rPr>
        <w:t xml:space="preserve"> write in ethnicity if not listed</w:t>
      </w:r>
      <w:r w:rsidRPr="008A2EC1">
        <w:rPr>
          <w:rFonts w:ascii="Arial" w:eastAsiaTheme="minorEastAsia" w:hAnsi="Arial" w:cs="Arial"/>
          <w:color w:val="000000" w:themeColor="text1"/>
          <w:kern w:val="24"/>
          <w:sz w:val="22"/>
        </w:rPr>
        <w:t>.</w:t>
      </w:r>
    </w:p>
    <w:p w14:paraId="39C523E9" w14:textId="77777777" w:rsidR="00260CF6" w:rsidRDefault="00260CF6">
      <w:pPr>
        <w:pStyle w:val="ListParagraph"/>
        <w:ind w:hanging="630"/>
        <w:rPr>
          <w:rFonts w:ascii="Arial" w:hAnsi="Arial" w:cs="Arial"/>
          <w:sz w:val="22"/>
        </w:rPr>
      </w:pPr>
    </w:p>
    <w:p w14:paraId="1287FFE2" w14:textId="77777777" w:rsidR="00260CF6" w:rsidRPr="008A2EC1" w:rsidRDefault="007273C1" w:rsidP="00072A46">
      <w:pPr>
        <w:pStyle w:val="NormalWeb"/>
        <w:spacing w:before="0" w:beforeAutospacing="0" w:after="0" w:afterAutospacing="0"/>
        <w:jc w:val="center"/>
        <w:rPr>
          <w:rFonts w:ascii="Arial" w:eastAsiaTheme="minorEastAsia" w:hAnsi="Arial" w:cs="Arial"/>
          <w:b/>
          <w:color w:val="17365D" w:themeColor="text2" w:themeShade="BF"/>
          <w:kern w:val="24"/>
          <w:sz w:val="22"/>
        </w:rPr>
      </w:pPr>
      <w:r w:rsidRPr="008A2EC1">
        <w:rPr>
          <w:rFonts w:ascii="Arial" w:eastAsiaTheme="minorEastAsia" w:hAnsi="Arial" w:cs="Arial"/>
          <w:b/>
          <w:color w:val="17365D" w:themeColor="text2" w:themeShade="BF"/>
          <w:kern w:val="24"/>
          <w:sz w:val="22"/>
        </w:rPr>
        <w:t>LABORATORY DATA</w:t>
      </w:r>
    </w:p>
    <w:p w14:paraId="19A962EC" w14:textId="77777777" w:rsidR="00494121" w:rsidRPr="008A2EC1" w:rsidRDefault="00260CF6">
      <w:pPr>
        <w:pStyle w:val="NormalWeb"/>
        <w:spacing w:before="0" w:beforeAutospacing="0" w:after="0" w:afterAutospacing="0"/>
        <w:rPr>
          <w:rFonts w:ascii="Arial" w:eastAsiaTheme="minorEastAsia" w:hAnsi="Arial" w:cs="Arial"/>
          <w:b/>
          <w:color w:val="000000" w:themeColor="text1"/>
          <w:kern w:val="24"/>
          <w:sz w:val="22"/>
        </w:rPr>
      </w:pPr>
      <w:r w:rsidRPr="008A2EC1">
        <w:rPr>
          <w:rFonts w:ascii="Arial" w:eastAsiaTheme="minorEastAsia" w:hAnsi="Arial" w:cs="Arial"/>
          <w:b/>
          <w:color w:val="000000" w:themeColor="text1"/>
          <w:kern w:val="24"/>
          <w:sz w:val="22"/>
        </w:rPr>
        <w:t xml:space="preserve">Fill in the relevant boxes for all test results available. </w:t>
      </w:r>
      <w:r w:rsidRPr="008A2EC1">
        <w:rPr>
          <w:rFonts w:ascii="Arial" w:eastAsiaTheme="minorEastAsia" w:hAnsi="Arial" w:cs="Arial"/>
          <w:b/>
          <w:color w:val="000000" w:themeColor="text1"/>
          <w:kern w:val="24"/>
          <w:sz w:val="22"/>
          <w:u w:val="single"/>
        </w:rPr>
        <w:t>Please only indicate labs for which you have results.</w:t>
      </w:r>
      <w:r w:rsidRPr="008A2EC1">
        <w:rPr>
          <w:rFonts w:ascii="Arial" w:eastAsiaTheme="minorEastAsia" w:hAnsi="Arial" w:cs="Arial"/>
          <w:b/>
          <w:color w:val="000000" w:themeColor="text1"/>
          <w:kern w:val="24"/>
          <w:sz w:val="22"/>
        </w:rPr>
        <w:t xml:space="preserve"> </w:t>
      </w:r>
    </w:p>
    <w:p w14:paraId="1244C0A5" w14:textId="77777777" w:rsidR="00494121" w:rsidRPr="008A2EC1" w:rsidRDefault="00494121">
      <w:pPr>
        <w:pStyle w:val="NormalWeb"/>
        <w:spacing w:before="0" w:beforeAutospacing="0" w:after="0" w:afterAutospacing="0"/>
        <w:rPr>
          <w:rFonts w:ascii="Arial" w:eastAsiaTheme="minorEastAsia" w:hAnsi="Arial" w:cs="Arial"/>
          <w:b/>
          <w:color w:val="000000" w:themeColor="text1"/>
          <w:kern w:val="24"/>
          <w:sz w:val="22"/>
        </w:rPr>
      </w:pPr>
    </w:p>
    <w:p w14:paraId="2C0A5DB9" w14:textId="58FD3169" w:rsidR="00260CF6" w:rsidRPr="008A2EC1" w:rsidRDefault="00260CF6">
      <w:pPr>
        <w:pStyle w:val="NormalWeb"/>
        <w:spacing w:before="0" w:beforeAutospacing="0" w:after="0" w:afterAutospacing="0"/>
        <w:rPr>
          <w:rFonts w:ascii="Arial" w:hAnsi="Arial" w:cs="Arial"/>
          <w:b/>
          <w:sz w:val="22"/>
        </w:rPr>
      </w:pPr>
      <w:r w:rsidRPr="008A2EC1">
        <w:rPr>
          <w:rFonts w:ascii="Arial" w:eastAsiaTheme="minorEastAsia" w:hAnsi="Arial" w:cs="Arial"/>
          <w:b/>
          <w:color w:val="000000" w:themeColor="text1"/>
          <w:kern w:val="24"/>
          <w:sz w:val="22"/>
        </w:rPr>
        <w:lastRenderedPageBreak/>
        <w:t xml:space="preserve">This can include medical records or laboratory results that have been obtained from other sites, but </w:t>
      </w:r>
      <w:r w:rsidRPr="008A2EC1">
        <w:rPr>
          <w:rFonts w:ascii="Arial" w:eastAsiaTheme="minorEastAsia" w:hAnsi="Arial" w:cs="Arial"/>
          <w:b/>
          <w:color w:val="000000" w:themeColor="text1"/>
          <w:kern w:val="24"/>
          <w:sz w:val="22"/>
          <w:u w:val="single"/>
        </w:rPr>
        <w:t>do not include undocumented patient self-reported information</w:t>
      </w:r>
      <w:r w:rsidR="00B101BF" w:rsidRPr="008A2EC1">
        <w:rPr>
          <w:rFonts w:ascii="Arial" w:eastAsiaTheme="minorEastAsia" w:hAnsi="Arial" w:cs="Arial"/>
          <w:b/>
          <w:color w:val="000000" w:themeColor="text1"/>
          <w:kern w:val="24"/>
          <w:sz w:val="22"/>
          <w:u w:val="single"/>
        </w:rPr>
        <w:t xml:space="preserve"> in this section</w:t>
      </w:r>
      <w:r w:rsidRPr="008A2EC1">
        <w:rPr>
          <w:rFonts w:ascii="Arial" w:eastAsiaTheme="minorEastAsia" w:hAnsi="Arial" w:cs="Arial"/>
          <w:b/>
          <w:color w:val="000000" w:themeColor="text1"/>
          <w:kern w:val="24"/>
          <w:sz w:val="22"/>
        </w:rPr>
        <w:t xml:space="preserve">. </w:t>
      </w:r>
      <w:r w:rsidR="00072A46">
        <w:rPr>
          <w:rFonts w:ascii="Arial" w:eastAsiaTheme="minorEastAsia" w:hAnsi="Arial" w:cs="Arial"/>
          <w:b/>
          <w:color w:val="000000" w:themeColor="text1"/>
          <w:kern w:val="24"/>
          <w:sz w:val="22"/>
        </w:rPr>
        <w:t xml:space="preserve"> </w:t>
      </w:r>
      <w:r w:rsidRPr="008A2EC1">
        <w:rPr>
          <w:rFonts w:ascii="Arial" w:eastAsiaTheme="minorEastAsia" w:hAnsi="Arial" w:cs="Arial"/>
          <w:b/>
          <w:color w:val="000000" w:themeColor="text1"/>
          <w:kern w:val="24"/>
          <w:sz w:val="22"/>
        </w:rPr>
        <w:t xml:space="preserve">Self-reported information is collected in the HIV ANTIRETROVIRAL (ARV) USE AND TESTING HISTORY section on the </w:t>
      </w:r>
      <w:r w:rsidR="008B444B" w:rsidRPr="008A2EC1">
        <w:rPr>
          <w:rFonts w:ascii="Arial" w:eastAsiaTheme="minorEastAsia" w:hAnsi="Arial" w:cs="Arial"/>
          <w:b/>
          <w:color w:val="000000" w:themeColor="text1"/>
          <w:kern w:val="24"/>
          <w:sz w:val="22"/>
        </w:rPr>
        <w:t>2</w:t>
      </w:r>
      <w:r w:rsidR="008B444B" w:rsidRPr="008A2EC1">
        <w:rPr>
          <w:rFonts w:ascii="Arial" w:eastAsiaTheme="minorEastAsia" w:hAnsi="Arial" w:cs="Arial"/>
          <w:b/>
          <w:color w:val="000000" w:themeColor="text1"/>
          <w:kern w:val="24"/>
          <w:sz w:val="22"/>
          <w:vertAlign w:val="superscript"/>
        </w:rPr>
        <w:t>nd</w:t>
      </w:r>
      <w:r w:rsidR="008B444B" w:rsidRPr="008A2EC1">
        <w:rPr>
          <w:rFonts w:ascii="Arial" w:eastAsiaTheme="minorEastAsia" w:hAnsi="Arial" w:cs="Arial"/>
          <w:b/>
          <w:color w:val="000000" w:themeColor="text1"/>
          <w:kern w:val="24"/>
          <w:sz w:val="22"/>
        </w:rPr>
        <w:t xml:space="preserve"> page </w:t>
      </w:r>
      <w:r w:rsidRPr="008A2EC1">
        <w:rPr>
          <w:rFonts w:ascii="Arial" w:eastAsiaTheme="minorEastAsia" w:hAnsi="Arial" w:cs="Arial"/>
          <w:b/>
          <w:color w:val="000000" w:themeColor="text1"/>
          <w:kern w:val="24"/>
          <w:sz w:val="22"/>
        </w:rPr>
        <w:t>of the form.</w:t>
      </w:r>
    </w:p>
    <w:p w14:paraId="24BA4B30" w14:textId="77777777" w:rsidR="00260CF6" w:rsidRPr="008A2EC1" w:rsidRDefault="00260CF6">
      <w:pPr>
        <w:pStyle w:val="NormalWeb"/>
        <w:spacing w:before="0" w:beforeAutospacing="0" w:after="0" w:afterAutospacing="0"/>
        <w:rPr>
          <w:rFonts w:ascii="Arial" w:hAnsi="Arial" w:cs="Arial"/>
          <w:sz w:val="22"/>
        </w:rPr>
      </w:pPr>
    </w:p>
    <w:p w14:paraId="285E073E" w14:textId="0D6DD60A" w:rsidR="00E74BB5" w:rsidRPr="008A2EC1" w:rsidRDefault="00E74BB5">
      <w:pPr>
        <w:pStyle w:val="NormalWeb"/>
        <w:spacing w:before="0" w:beforeAutospacing="0" w:after="0" w:afterAutospacing="0"/>
        <w:rPr>
          <w:rFonts w:ascii="Arial" w:hAnsi="Arial" w:cs="Arial"/>
          <w:sz w:val="22"/>
        </w:rPr>
      </w:pPr>
      <w:r w:rsidRPr="008A2EC1">
        <w:rPr>
          <w:rFonts w:ascii="Arial" w:hAnsi="Arial" w:cs="Arial"/>
          <w:sz w:val="22"/>
        </w:rPr>
        <w:t>Throughout this section,</w:t>
      </w:r>
      <w:r w:rsidR="00D12631" w:rsidRPr="008A2EC1">
        <w:rPr>
          <w:rFonts w:ascii="Arial" w:hAnsi="Arial" w:cs="Arial"/>
          <w:sz w:val="22"/>
        </w:rPr>
        <w:t xml:space="preserve"> the</w:t>
      </w:r>
      <w:r w:rsidRPr="008A2EC1">
        <w:rPr>
          <w:rFonts w:ascii="Arial" w:hAnsi="Arial" w:cs="Arial"/>
          <w:sz w:val="22"/>
        </w:rPr>
        <w:t xml:space="preserve"> date refers to the date when the specimen was collected or drawn. Enter collection dates in </w:t>
      </w:r>
      <w:r w:rsidRPr="008A2EC1">
        <w:rPr>
          <w:rFonts w:ascii="Arial" w:hAnsi="Arial" w:cs="Arial"/>
          <w:i/>
          <w:sz w:val="22"/>
        </w:rPr>
        <w:t>mm/</w:t>
      </w:r>
      <w:proofErr w:type="spellStart"/>
      <w:r w:rsidRPr="008A2EC1">
        <w:rPr>
          <w:rFonts w:ascii="Arial" w:hAnsi="Arial" w:cs="Arial"/>
          <w:i/>
          <w:sz w:val="22"/>
        </w:rPr>
        <w:t>dd</w:t>
      </w:r>
      <w:proofErr w:type="spellEnd"/>
      <w:r w:rsidRPr="008A2EC1">
        <w:rPr>
          <w:rFonts w:ascii="Arial" w:hAnsi="Arial" w:cs="Arial"/>
          <w:i/>
          <w:sz w:val="22"/>
        </w:rPr>
        <w:t>/</w:t>
      </w:r>
      <w:proofErr w:type="spellStart"/>
      <w:r w:rsidRPr="008A2EC1">
        <w:rPr>
          <w:rFonts w:ascii="Arial" w:hAnsi="Arial" w:cs="Arial"/>
          <w:i/>
          <w:sz w:val="22"/>
        </w:rPr>
        <w:t>yyyy</w:t>
      </w:r>
      <w:proofErr w:type="spellEnd"/>
      <w:r w:rsidRPr="008A2EC1">
        <w:rPr>
          <w:rFonts w:ascii="Arial" w:hAnsi="Arial" w:cs="Arial"/>
          <w:sz w:val="22"/>
        </w:rPr>
        <w:t xml:space="preserve"> format, using “</w:t>
      </w:r>
      <w:proofErr w:type="gramStart"/>
      <w:r w:rsidRPr="008A2EC1">
        <w:rPr>
          <w:rFonts w:ascii="Arial" w:hAnsi="Arial" w:cs="Arial"/>
          <w:sz w:val="22"/>
        </w:rPr>
        <w:t>..”</w:t>
      </w:r>
      <w:proofErr w:type="gramEnd"/>
      <w:r w:rsidRPr="008A2EC1">
        <w:rPr>
          <w:rFonts w:ascii="Arial" w:hAnsi="Arial" w:cs="Arial"/>
          <w:sz w:val="22"/>
        </w:rPr>
        <w:t xml:space="preserve"> for unknown values.</w:t>
      </w:r>
    </w:p>
    <w:p w14:paraId="19E34722" w14:textId="77777777" w:rsidR="00625199" w:rsidRPr="008A2EC1" w:rsidRDefault="00625199">
      <w:pPr>
        <w:rPr>
          <w:rFonts w:ascii="Arial" w:eastAsiaTheme="minorEastAsia" w:hAnsi="Arial" w:cs="Arial"/>
          <w:color w:val="000000" w:themeColor="text1"/>
          <w:kern w:val="24"/>
          <w:sz w:val="22"/>
          <w:lang w:val="en-US"/>
        </w:rPr>
      </w:pPr>
    </w:p>
    <w:p w14:paraId="6BA4FE78" w14:textId="12A55225" w:rsidR="006675B3" w:rsidRPr="008A2EC1" w:rsidRDefault="00260CF6">
      <w:pPr>
        <w:rPr>
          <w:rFonts w:ascii="Arial" w:hAnsi="Arial" w:cs="Arial"/>
          <w:b/>
          <w:sz w:val="22"/>
          <w:lang w:val="en-US"/>
        </w:rPr>
      </w:pPr>
      <w:r w:rsidRPr="008A2EC1">
        <w:rPr>
          <w:rFonts w:ascii="Arial" w:eastAsiaTheme="minorEastAsia" w:hAnsi="Arial" w:cs="Arial"/>
          <w:b/>
          <w:color w:val="000000" w:themeColor="text1"/>
          <w:kern w:val="24"/>
          <w:sz w:val="22"/>
        </w:rPr>
        <w:t>HIV ANTIBODY/ANTIGEN TESTS AT DIAGNOSIS</w:t>
      </w:r>
    </w:p>
    <w:p w14:paraId="2C05B977" w14:textId="2451BA6F" w:rsidR="00E74BB5" w:rsidRPr="008A2EC1" w:rsidRDefault="00E74BB5">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Indicate the first antibody test type, result, and date.</w:t>
      </w:r>
    </w:p>
    <w:p w14:paraId="4C2AB401" w14:textId="77777777" w:rsidR="00E74BB5" w:rsidRPr="008A2EC1" w:rsidRDefault="00E74BB5">
      <w:pPr>
        <w:pStyle w:val="NormalWeb"/>
        <w:numPr>
          <w:ilvl w:val="0"/>
          <w:numId w:val="17"/>
        </w:numPr>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HIV-1/2 EIA = 2</w:t>
      </w:r>
      <w:r w:rsidRPr="008A2EC1">
        <w:rPr>
          <w:rFonts w:ascii="Arial" w:eastAsiaTheme="minorEastAsia" w:hAnsi="Arial" w:cs="Arial"/>
          <w:color w:val="000000" w:themeColor="text1"/>
          <w:kern w:val="24"/>
          <w:sz w:val="22"/>
          <w:vertAlign w:val="superscript"/>
        </w:rPr>
        <w:t>nd</w:t>
      </w:r>
      <w:r w:rsidRPr="008A2EC1">
        <w:rPr>
          <w:rFonts w:ascii="Arial" w:eastAsiaTheme="minorEastAsia" w:hAnsi="Arial" w:cs="Arial"/>
          <w:color w:val="000000" w:themeColor="text1"/>
          <w:kern w:val="24"/>
          <w:sz w:val="22"/>
        </w:rPr>
        <w:t xml:space="preserve"> – 3</w:t>
      </w:r>
      <w:r w:rsidRPr="008A2EC1">
        <w:rPr>
          <w:rFonts w:ascii="Arial" w:eastAsiaTheme="minorEastAsia" w:hAnsi="Arial" w:cs="Arial"/>
          <w:color w:val="000000" w:themeColor="text1"/>
          <w:kern w:val="24"/>
          <w:sz w:val="22"/>
          <w:vertAlign w:val="superscript"/>
        </w:rPr>
        <w:t>rd</w:t>
      </w:r>
      <w:r w:rsidRPr="008A2EC1">
        <w:rPr>
          <w:rFonts w:ascii="Arial" w:eastAsiaTheme="minorEastAsia" w:hAnsi="Arial" w:cs="Arial"/>
          <w:color w:val="000000" w:themeColor="text1"/>
          <w:kern w:val="24"/>
          <w:sz w:val="22"/>
        </w:rPr>
        <w:t xml:space="preserve"> generation EIA/ELISA immunoassay</w:t>
      </w:r>
    </w:p>
    <w:p w14:paraId="1D487A9C" w14:textId="77777777" w:rsidR="00E74BB5" w:rsidRPr="008A2EC1" w:rsidRDefault="00E74BB5">
      <w:pPr>
        <w:pStyle w:val="NormalWeb"/>
        <w:numPr>
          <w:ilvl w:val="0"/>
          <w:numId w:val="17"/>
        </w:numPr>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HIV-1/2 Ag/Ab = 4</w:t>
      </w:r>
      <w:r w:rsidRPr="008A2EC1">
        <w:rPr>
          <w:rFonts w:ascii="Arial" w:eastAsiaTheme="minorEastAsia" w:hAnsi="Arial" w:cs="Arial"/>
          <w:color w:val="000000" w:themeColor="text1"/>
          <w:kern w:val="24"/>
          <w:sz w:val="22"/>
          <w:vertAlign w:val="superscript"/>
        </w:rPr>
        <w:t>th</w:t>
      </w:r>
      <w:r w:rsidRPr="008A2EC1">
        <w:rPr>
          <w:rFonts w:ascii="Arial" w:eastAsiaTheme="minorEastAsia" w:hAnsi="Arial" w:cs="Arial"/>
          <w:color w:val="000000" w:themeColor="text1"/>
          <w:kern w:val="24"/>
          <w:sz w:val="22"/>
        </w:rPr>
        <w:t xml:space="preserve"> generation immunoassay that detects both HIV-1 and HIV-2 antibodies and HIV-1 antigen. This is the recommended initial test in the HIV testing algorithm.</w:t>
      </w:r>
    </w:p>
    <w:p w14:paraId="009469E6" w14:textId="77777777" w:rsidR="00E74BB5" w:rsidRPr="008A2EC1" w:rsidRDefault="00E74BB5">
      <w:pPr>
        <w:pStyle w:val="NormalWeb"/>
        <w:numPr>
          <w:ilvl w:val="0"/>
          <w:numId w:val="17"/>
        </w:numPr>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 xml:space="preserve">HIV-1 WB = detects HIV-1 antibodies </w:t>
      </w:r>
    </w:p>
    <w:p w14:paraId="58AF4B02" w14:textId="77777777" w:rsidR="00E74BB5" w:rsidRPr="008A2EC1" w:rsidRDefault="00E74BB5">
      <w:pPr>
        <w:pStyle w:val="NormalWeb"/>
        <w:numPr>
          <w:ilvl w:val="0"/>
          <w:numId w:val="17"/>
        </w:numPr>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HIV-2 WB = detects HIV-2 antibodies</w:t>
      </w:r>
    </w:p>
    <w:p w14:paraId="57DD7D3E" w14:textId="77777777" w:rsidR="00E74BB5" w:rsidRPr="008A2EC1" w:rsidRDefault="00E74BB5">
      <w:pPr>
        <w:pStyle w:val="NormalWeb"/>
        <w:numPr>
          <w:ilvl w:val="0"/>
          <w:numId w:val="17"/>
        </w:numPr>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 xml:space="preserve">HIV-1/2 differentiating test = Type-differentiating assay that is able to distinguish between HIV-1 and HIV-2 antibodies (e.g., </w:t>
      </w:r>
      <w:proofErr w:type="spellStart"/>
      <w:r w:rsidRPr="008A2EC1">
        <w:rPr>
          <w:rFonts w:ascii="Arial" w:eastAsiaTheme="minorEastAsia" w:hAnsi="Arial" w:cs="Arial"/>
          <w:color w:val="000000" w:themeColor="text1"/>
          <w:kern w:val="24"/>
          <w:sz w:val="22"/>
        </w:rPr>
        <w:t>Geenius</w:t>
      </w:r>
      <w:proofErr w:type="spellEnd"/>
      <w:r w:rsidRPr="008A2EC1">
        <w:rPr>
          <w:rFonts w:ascii="Arial" w:eastAsiaTheme="minorEastAsia" w:hAnsi="Arial" w:cs="Arial"/>
          <w:color w:val="000000" w:themeColor="text1"/>
          <w:kern w:val="24"/>
          <w:sz w:val="22"/>
        </w:rPr>
        <w:t xml:space="preserve">). If both HIV-1 and HIV-2 were detected, check both HIV-1 Positive and HIV-2 Positive. This is the recommended second test in the HIV testing algorithm,   </w:t>
      </w:r>
    </w:p>
    <w:p w14:paraId="72EE528F" w14:textId="77777777" w:rsidR="00E74BB5" w:rsidRPr="008A2EC1" w:rsidRDefault="00E74BB5">
      <w:pPr>
        <w:pStyle w:val="NormalWeb"/>
        <w:spacing w:before="0" w:beforeAutospacing="0" w:after="0" w:afterAutospacing="0"/>
        <w:rPr>
          <w:rFonts w:ascii="Arial" w:eastAsiaTheme="minorEastAsia" w:hAnsi="Arial" w:cs="Arial"/>
          <w:color w:val="000000" w:themeColor="text1"/>
          <w:kern w:val="24"/>
          <w:sz w:val="22"/>
        </w:rPr>
      </w:pPr>
    </w:p>
    <w:p w14:paraId="2B10132C" w14:textId="2139E0B9" w:rsidR="00260CF6" w:rsidRPr="008A2EC1" w:rsidRDefault="00260CF6">
      <w:pPr>
        <w:pStyle w:val="NormalWeb"/>
        <w:spacing w:before="0" w:beforeAutospacing="0" w:after="0" w:afterAutospacing="0"/>
        <w:rPr>
          <w:rFonts w:ascii="Arial" w:hAnsi="Arial" w:cs="Arial"/>
          <w:b/>
          <w:sz w:val="22"/>
        </w:rPr>
      </w:pPr>
      <w:r w:rsidRPr="008A2EC1">
        <w:rPr>
          <w:rFonts w:ascii="Arial" w:eastAsiaTheme="minorEastAsia" w:hAnsi="Arial" w:cs="Arial"/>
          <w:b/>
          <w:color w:val="000000" w:themeColor="text1"/>
          <w:kern w:val="24"/>
          <w:sz w:val="22"/>
        </w:rPr>
        <w:t>HIV DETECTION TEST</w:t>
      </w:r>
    </w:p>
    <w:p w14:paraId="2D861563" w14:textId="6BDCCE28" w:rsidR="00260CF6" w:rsidRPr="008A2EC1" w:rsidRDefault="00260CF6">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Indicate the earliest HIV-1 RNA viral load test and complete the copies/m</w:t>
      </w:r>
      <w:r w:rsidR="00D12631" w:rsidRPr="008A2EC1">
        <w:rPr>
          <w:rFonts w:ascii="Arial" w:eastAsiaTheme="minorEastAsia" w:hAnsi="Arial" w:cs="Arial"/>
          <w:color w:val="000000" w:themeColor="text1"/>
          <w:kern w:val="24"/>
          <w:sz w:val="22"/>
        </w:rPr>
        <w:t>L</w:t>
      </w:r>
      <w:r w:rsidRPr="008A2EC1">
        <w:rPr>
          <w:rFonts w:ascii="Arial" w:eastAsiaTheme="minorEastAsia" w:hAnsi="Arial" w:cs="Arial"/>
          <w:color w:val="000000" w:themeColor="text1"/>
          <w:kern w:val="24"/>
          <w:sz w:val="22"/>
        </w:rPr>
        <w:t xml:space="preserve"> and/or log copies result for the test. Viral load tests for HIV-1 RNA include RT-PCR, </w:t>
      </w:r>
      <w:proofErr w:type="spellStart"/>
      <w:r w:rsidRPr="008A2EC1">
        <w:rPr>
          <w:rFonts w:ascii="Arial" w:eastAsiaTheme="minorEastAsia" w:hAnsi="Arial" w:cs="Arial"/>
          <w:color w:val="000000" w:themeColor="text1"/>
          <w:kern w:val="24"/>
          <w:sz w:val="22"/>
        </w:rPr>
        <w:t>bDNA</w:t>
      </w:r>
      <w:proofErr w:type="spellEnd"/>
      <w:r w:rsidR="00325DE6" w:rsidRPr="008A2EC1">
        <w:rPr>
          <w:rFonts w:ascii="Arial" w:eastAsiaTheme="minorEastAsia" w:hAnsi="Arial" w:cs="Arial"/>
          <w:color w:val="000000" w:themeColor="text1"/>
          <w:kern w:val="24"/>
          <w:sz w:val="22"/>
        </w:rPr>
        <w:t>,</w:t>
      </w:r>
      <w:r w:rsidRPr="008A2EC1">
        <w:rPr>
          <w:rFonts w:ascii="Arial" w:eastAsiaTheme="minorEastAsia" w:hAnsi="Arial" w:cs="Arial"/>
          <w:color w:val="000000" w:themeColor="text1"/>
          <w:kern w:val="24"/>
          <w:sz w:val="22"/>
        </w:rPr>
        <w:t xml:space="preserve"> and NASBA. </w:t>
      </w:r>
    </w:p>
    <w:p w14:paraId="0BEF4A97" w14:textId="77777777" w:rsidR="00260CF6" w:rsidRPr="008A2EC1" w:rsidRDefault="00260CF6">
      <w:pPr>
        <w:pStyle w:val="NormalWeb"/>
        <w:spacing w:before="0" w:beforeAutospacing="0" w:after="0" w:afterAutospacing="0"/>
        <w:rPr>
          <w:rFonts w:ascii="Arial" w:hAnsi="Arial" w:cs="Arial"/>
          <w:sz w:val="22"/>
        </w:rPr>
      </w:pPr>
    </w:p>
    <w:p w14:paraId="760D2B3D" w14:textId="49CEF5BF" w:rsidR="00260CF6" w:rsidRPr="008A2EC1" w:rsidRDefault="00260CF6">
      <w:pPr>
        <w:pStyle w:val="NormalWeb"/>
        <w:spacing w:before="0" w:beforeAutospacing="0" w:after="0" w:afterAutospacing="0"/>
        <w:rPr>
          <w:rFonts w:ascii="Arial" w:hAnsi="Arial" w:cs="Arial"/>
          <w:sz w:val="22"/>
        </w:rPr>
      </w:pPr>
      <w:r w:rsidRPr="008A2EC1">
        <w:rPr>
          <w:rFonts w:ascii="Arial" w:eastAsiaTheme="minorEastAsia" w:hAnsi="Arial" w:cs="Arial"/>
          <w:color w:val="000000" w:themeColor="text1"/>
          <w:kern w:val="24"/>
          <w:sz w:val="22"/>
        </w:rPr>
        <w:t>Other detection tests</w:t>
      </w:r>
      <w:r w:rsidRPr="008A2EC1">
        <w:rPr>
          <w:rFonts w:ascii="Arial" w:eastAsiaTheme="minorEastAsia" w:hAnsi="Arial" w:cs="Arial"/>
          <w:i/>
          <w:iCs/>
          <w:color w:val="000000" w:themeColor="text1"/>
          <w:kern w:val="24"/>
          <w:sz w:val="22"/>
        </w:rPr>
        <w:t xml:space="preserve"> </w:t>
      </w:r>
      <w:r w:rsidRPr="008A2EC1">
        <w:rPr>
          <w:rFonts w:ascii="Arial" w:eastAsiaTheme="minorEastAsia" w:hAnsi="Arial" w:cs="Arial"/>
          <w:color w:val="000000" w:themeColor="text1"/>
          <w:kern w:val="24"/>
          <w:sz w:val="22"/>
        </w:rPr>
        <w:t>can include, but are not limited to: P24 antigen, HIV-1 culture,</w:t>
      </w:r>
      <w:r w:rsidR="00E74BB5" w:rsidRPr="008A2EC1">
        <w:rPr>
          <w:rFonts w:ascii="Arial" w:eastAsiaTheme="minorEastAsia" w:hAnsi="Arial" w:cs="Arial"/>
          <w:color w:val="000000" w:themeColor="text1"/>
          <w:kern w:val="24"/>
          <w:sz w:val="22"/>
        </w:rPr>
        <w:t xml:space="preserve"> HIV-2 RNA viral load test,</w:t>
      </w:r>
      <w:r w:rsidRPr="008A2EC1">
        <w:rPr>
          <w:rFonts w:ascii="Arial" w:eastAsiaTheme="minorEastAsia" w:hAnsi="Arial" w:cs="Arial"/>
          <w:color w:val="000000" w:themeColor="text1"/>
          <w:kern w:val="24"/>
          <w:sz w:val="22"/>
        </w:rPr>
        <w:t xml:space="preserve"> HIV-2 culture, and the NAAT or Qualitative RNA viral load tests.</w:t>
      </w:r>
    </w:p>
    <w:p w14:paraId="7240BFB0" w14:textId="77777777" w:rsidR="00260CF6" w:rsidRPr="008A2EC1" w:rsidRDefault="00260CF6">
      <w:pPr>
        <w:rPr>
          <w:rFonts w:ascii="Arial" w:hAnsi="Arial" w:cs="Arial"/>
          <w:sz w:val="22"/>
          <w:lang w:val="en-US"/>
        </w:rPr>
      </w:pPr>
    </w:p>
    <w:p w14:paraId="1758EC30" w14:textId="77777777" w:rsidR="006666E9" w:rsidRPr="008A2EC1" w:rsidRDefault="006666E9">
      <w:pPr>
        <w:pStyle w:val="NormalWeb"/>
        <w:spacing w:before="0" w:beforeAutospacing="0" w:after="0" w:afterAutospacing="0"/>
        <w:rPr>
          <w:rFonts w:ascii="Arial" w:hAnsi="Arial" w:cs="Arial"/>
          <w:b/>
          <w:sz w:val="22"/>
        </w:rPr>
      </w:pPr>
      <w:r w:rsidRPr="008A2EC1">
        <w:rPr>
          <w:rFonts w:ascii="Arial" w:eastAsiaTheme="minorEastAsia" w:hAnsi="Arial" w:cs="Arial"/>
          <w:b/>
          <w:color w:val="000000" w:themeColor="text1"/>
          <w:kern w:val="24"/>
          <w:sz w:val="22"/>
        </w:rPr>
        <w:t>IMMUNOLOGIC LAB TESTS</w:t>
      </w:r>
    </w:p>
    <w:p w14:paraId="4351CA7B" w14:textId="10DDB411" w:rsidR="006666E9" w:rsidRPr="008A2EC1" w:rsidRDefault="006666E9">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 xml:space="preserve">Indicate CD4 laboratory results at or closest to current diagnostic status (most recent). </w:t>
      </w:r>
    </w:p>
    <w:p w14:paraId="0B5161D5" w14:textId="77777777" w:rsidR="006666E9" w:rsidRPr="008A2EC1" w:rsidRDefault="006666E9">
      <w:pPr>
        <w:pStyle w:val="NormalWeb"/>
        <w:spacing w:before="0" w:beforeAutospacing="0" w:after="0" w:afterAutospacing="0"/>
        <w:rPr>
          <w:rFonts w:ascii="Arial" w:eastAsiaTheme="minorEastAsia" w:hAnsi="Arial" w:cs="Arial"/>
          <w:color w:val="000000" w:themeColor="text1"/>
          <w:kern w:val="24"/>
          <w:sz w:val="22"/>
        </w:rPr>
      </w:pPr>
    </w:p>
    <w:p w14:paraId="6D365CB7" w14:textId="119836F3" w:rsidR="006666E9" w:rsidRPr="008A2EC1" w:rsidRDefault="006666E9">
      <w:pPr>
        <w:pStyle w:val="NormalWeb"/>
        <w:spacing w:before="0" w:beforeAutospacing="0" w:after="0" w:afterAutospacing="0"/>
        <w:rPr>
          <w:rFonts w:ascii="Arial" w:hAnsi="Arial" w:cs="Arial"/>
          <w:sz w:val="22"/>
        </w:rPr>
      </w:pPr>
      <w:r w:rsidRPr="008A2EC1">
        <w:rPr>
          <w:rFonts w:ascii="Arial" w:eastAsiaTheme="minorEastAsia" w:hAnsi="Arial" w:cs="Arial"/>
          <w:color w:val="000000" w:themeColor="text1"/>
          <w:kern w:val="24"/>
          <w:sz w:val="22"/>
        </w:rPr>
        <w:t>For AIDS reports, record the CD4 count and percent closest to the date of AIDS diagnosis. This AIDS diagnosis date is typically the date on which an AIDS-defining illness is diagnosed or the specimen collection date of a CD4 count that</w:t>
      </w:r>
      <w:r w:rsidR="00D12631" w:rsidRPr="008A2EC1">
        <w:rPr>
          <w:rFonts w:ascii="Arial" w:eastAsiaTheme="minorEastAsia" w:hAnsi="Arial" w:cs="Arial"/>
          <w:color w:val="000000" w:themeColor="text1"/>
          <w:kern w:val="24"/>
          <w:sz w:val="22"/>
        </w:rPr>
        <w:t xml:space="preserve"> </w:t>
      </w:r>
      <w:r w:rsidRPr="008A2EC1">
        <w:rPr>
          <w:rFonts w:ascii="Arial" w:eastAsiaTheme="minorEastAsia" w:hAnsi="Arial" w:cs="Arial"/>
          <w:color w:val="000000" w:themeColor="text1"/>
          <w:kern w:val="24"/>
          <w:sz w:val="22"/>
        </w:rPr>
        <w:t>is &lt; 200 cells/</w:t>
      </w:r>
      <w:proofErr w:type="spellStart"/>
      <w:r w:rsidRPr="008A2EC1">
        <w:rPr>
          <w:rFonts w:ascii="Arial" w:eastAsiaTheme="minorEastAsia" w:hAnsi="Arial" w:cs="Arial"/>
          <w:color w:val="000000" w:themeColor="text1"/>
          <w:kern w:val="24"/>
          <w:sz w:val="22"/>
        </w:rPr>
        <w:t>μL</w:t>
      </w:r>
      <w:proofErr w:type="spellEnd"/>
      <w:r w:rsidRPr="008A2EC1">
        <w:rPr>
          <w:rFonts w:ascii="Arial" w:eastAsiaTheme="minorEastAsia" w:hAnsi="Arial" w:cs="Arial"/>
          <w:color w:val="000000" w:themeColor="text1"/>
          <w:kern w:val="24"/>
          <w:sz w:val="22"/>
        </w:rPr>
        <w:t xml:space="preserve"> (or a CD4 percent that is &lt;14% with no corresponding count).</w:t>
      </w:r>
    </w:p>
    <w:p w14:paraId="0178EE41" w14:textId="77777777" w:rsidR="006666E9" w:rsidRPr="008A2EC1" w:rsidRDefault="006666E9">
      <w:pPr>
        <w:rPr>
          <w:rFonts w:ascii="Arial" w:hAnsi="Arial" w:cs="Arial"/>
          <w:sz w:val="22"/>
          <w:lang w:val="en-US"/>
        </w:rPr>
      </w:pPr>
    </w:p>
    <w:p w14:paraId="52D81511" w14:textId="62E67577" w:rsidR="00260CF6" w:rsidRPr="008A2EC1" w:rsidRDefault="00160613">
      <w:pPr>
        <w:pStyle w:val="NormalWeb"/>
        <w:spacing w:before="0" w:beforeAutospacing="0" w:after="0" w:afterAutospacing="0"/>
        <w:rPr>
          <w:rFonts w:ascii="Arial" w:hAnsi="Arial" w:cs="Arial"/>
          <w:b/>
          <w:sz w:val="22"/>
        </w:rPr>
      </w:pPr>
      <w:r w:rsidRPr="008A2EC1">
        <w:rPr>
          <w:rFonts w:ascii="Arial" w:eastAsiaTheme="minorEastAsia" w:hAnsi="Arial" w:cs="Arial"/>
          <w:b/>
          <w:color w:val="000000" w:themeColor="text1"/>
          <w:kern w:val="24"/>
          <w:sz w:val="22"/>
        </w:rPr>
        <w:t>OTHER LAB INFORMATION</w:t>
      </w:r>
    </w:p>
    <w:p w14:paraId="43B2728C" w14:textId="2FE13C87" w:rsidR="00160613" w:rsidRPr="008A2EC1" w:rsidRDefault="00160613">
      <w:pPr>
        <w:rPr>
          <w:rFonts w:ascii="Arial" w:hAnsi="Arial" w:cs="Arial"/>
          <w:b/>
          <w:sz w:val="22"/>
          <w:lang w:val="en-US"/>
        </w:rPr>
      </w:pPr>
      <w:r w:rsidRPr="008A2EC1">
        <w:rPr>
          <w:rFonts w:ascii="Arial" w:hAnsi="Arial" w:cs="Arial"/>
          <w:b/>
          <w:sz w:val="22"/>
          <w:lang w:val="en-US"/>
        </w:rPr>
        <w:t>Last Documented Negative HIV Test</w:t>
      </w:r>
    </w:p>
    <w:p w14:paraId="780409D6" w14:textId="1780C0ED" w:rsidR="00260CF6" w:rsidRPr="008A2EC1" w:rsidRDefault="00260CF6">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 xml:space="preserve">Please only indicate a result and </w:t>
      </w:r>
      <w:r w:rsidR="00D12631" w:rsidRPr="008A2EC1">
        <w:rPr>
          <w:rFonts w:ascii="Arial" w:eastAsiaTheme="minorEastAsia" w:hAnsi="Arial" w:cs="Arial"/>
          <w:color w:val="000000" w:themeColor="text1"/>
          <w:kern w:val="24"/>
          <w:sz w:val="22"/>
        </w:rPr>
        <w:t xml:space="preserve">a </w:t>
      </w:r>
      <w:r w:rsidRPr="008A2EC1">
        <w:rPr>
          <w:rFonts w:ascii="Arial" w:eastAsiaTheme="minorEastAsia" w:hAnsi="Arial" w:cs="Arial"/>
          <w:color w:val="000000" w:themeColor="text1"/>
          <w:kern w:val="24"/>
          <w:sz w:val="22"/>
        </w:rPr>
        <w:t xml:space="preserve">date if a documented laboratory result is available. Client or patient self-reported negative tests should be completed in the </w:t>
      </w:r>
      <w:r w:rsidR="00B101BF" w:rsidRPr="008A2EC1">
        <w:rPr>
          <w:rFonts w:ascii="Arial" w:eastAsiaTheme="minorEastAsia" w:hAnsi="Arial" w:cs="Arial"/>
          <w:color w:val="000000" w:themeColor="text1"/>
          <w:kern w:val="24"/>
          <w:sz w:val="22"/>
        </w:rPr>
        <w:t>HIV ANTIRETROVIRAL (ARV) USE AND TESTING HISTORY</w:t>
      </w:r>
      <w:r w:rsidRPr="008A2EC1">
        <w:rPr>
          <w:rFonts w:ascii="Arial" w:eastAsiaTheme="minorEastAsia" w:hAnsi="Arial" w:cs="Arial"/>
          <w:color w:val="000000" w:themeColor="text1"/>
          <w:kern w:val="24"/>
          <w:sz w:val="22"/>
        </w:rPr>
        <w:t xml:space="preserve"> section.</w:t>
      </w:r>
    </w:p>
    <w:p w14:paraId="4DFA4EA0" w14:textId="77777777" w:rsidR="00260CF6" w:rsidRPr="008A2EC1" w:rsidRDefault="00260CF6">
      <w:pPr>
        <w:pStyle w:val="NormalWeb"/>
        <w:spacing w:before="0" w:beforeAutospacing="0" w:after="0" w:afterAutospacing="0"/>
        <w:rPr>
          <w:rFonts w:ascii="Arial" w:hAnsi="Arial" w:cs="Arial"/>
          <w:sz w:val="22"/>
        </w:rPr>
      </w:pPr>
    </w:p>
    <w:p w14:paraId="70733737" w14:textId="0F1A1E23" w:rsidR="00DA018B" w:rsidRPr="008A2EC1" w:rsidRDefault="00DA018B">
      <w:pPr>
        <w:pStyle w:val="NormalWeb"/>
        <w:spacing w:before="0" w:beforeAutospacing="0" w:after="0" w:afterAutospacing="0"/>
        <w:rPr>
          <w:rFonts w:ascii="Arial" w:hAnsi="Arial" w:cs="Arial"/>
          <w:b/>
          <w:sz w:val="22"/>
        </w:rPr>
      </w:pPr>
      <w:r w:rsidRPr="008A2EC1">
        <w:rPr>
          <w:rFonts w:ascii="Arial" w:hAnsi="Arial" w:cs="Arial"/>
          <w:b/>
          <w:sz w:val="22"/>
        </w:rPr>
        <w:t>HIV Diagnosis by Physician</w:t>
      </w:r>
    </w:p>
    <w:p w14:paraId="16A741F2" w14:textId="065CBF2B" w:rsidR="00260CF6" w:rsidRPr="008A2EC1" w:rsidRDefault="00DA018B">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 xml:space="preserve">If laboratory evidence of an HIV test is not available in the medical record and the patient was diagnosed by a physician in lieu of documented laboratory tests, check “YES”. Otherwise, check “NO” or “UNKNOWN”. If “YES”, provide date of diagnosis by physician. </w:t>
      </w:r>
      <w:r w:rsidR="00260CF6" w:rsidRPr="008A2EC1">
        <w:rPr>
          <w:rFonts w:ascii="Arial" w:eastAsiaTheme="minorEastAsia" w:hAnsi="Arial" w:cs="Arial"/>
          <w:color w:val="000000" w:themeColor="text1"/>
          <w:kern w:val="24"/>
          <w:sz w:val="22"/>
        </w:rPr>
        <w:t>For example if Dr. X wrote on January 1, 201</w:t>
      </w:r>
      <w:r w:rsidR="00560A3D" w:rsidRPr="008A2EC1">
        <w:rPr>
          <w:rFonts w:ascii="Arial" w:eastAsiaTheme="minorEastAsia" w:hAnsi="Arial" w:cs="Arial"/>
          <w:color w:val="000000" w:themeColor="text1"/>
          <w:kern w:val="24"/>
          <w:sz w:val="22"/>
        </w:rPr>
        <w:t>8</w:t>
      </w:r>
      <w:r w:rsidR="00260CF6" w:rsidRPr="008A2EC1">
        <w:rPr>
          <w:rFonts w:ascii="Arial" w:eastAsiaTheme="minorEastAsia" w:hAnsi="Arial" w:cs="Arial"/>
          <w:color w:val="000000" w:themeColor="text1"/>
          <w:kern w:val="24"/>
          <w:sz w:val="22"/>
        </w:rPr>
        <w:t xml:space="preserve">, “Patient reports that they were first diagnosed in 1998”, you would indicate the physician diagnosis date in this </w:t>
      </w:r>
      <w:r w:rsidR="00560A3D" w:rsidRPr="008A2EC1">
        <w:rPr>
          <w:rFonts w:ascii="Arial" w:eastAsiaTheme="minorEastAsia" w:hAnsi="Arial" w:cs="Arial"/>
          <w:color w:val="000000" w:themeColor="text1"/>
          <w:kern w:val="24"/>
          <w:sz w:val="22"/>
        </w:rPr>
        <w:t xml:space="preserve">section as </w:t>
      </w:r>
      <w:r w:rsidR="004C603D" w:rsidRPr="008A2EC1">
        <w:rPr>
          <w:rFonts w:ascii="Arial" w:eastAsiaTheme="minorEastAsia" w:hAnsi="Arial" w:cs="Arial"/>
          <w:color w:val="000000" w:themeColor="text1"/>
          <w:kern w:val="24"/>
          <w:sz w:val="22"/>
        </w:rPr>
        <w:t>‘</w:t>
      </w:r>
      <w:proofErr w:type="gramStart"/>
      <w:r w:rsidR="00560A3D" w:rsidRPr="008A2EC1">
        <w:rPr>
          <w:rFonts w:ascii="Arial" w:eastAsiaTheme="minorEastAsia" w:hAnsi="Arial" w:cs="Arial"/>
          <w:color w:val="000000" w:themeColor="text1"/>
          <w:kern w:val="24"/>
          <w:sz w:val="22"/>
        </w:rPr>
        <w:t>..</w:t>
      </w:r>
      <w:proofErr w:type="gramEnd"/>
      <w:r w:rsidR="00560A3D" w:rsidRPr="008A2EC1">
        <w:rPr>
          <w:rFonts w:ascii="Arial" w:eastAsiaTheme="minorEastAsia" w:hAnsi="Arial" w:cs="Arial"/>
          <w:color w:val="000000" w:themeColor="text1"/>
          <w:kern w:val="24"/>
          <w:sz w:val="22"/>
        </w:rPr>
        <w:t>/..</w:t>
      </w:r>
      <w:proofErr w:type="gramStart"/>
      <w:r w:rsidR="00560A3D" w:rsidRPr="008A2EC1">
        <w:rPr>
          <w:rFonts w:ascii="Arial" w:eastAsiaTheme="minorEastAsia" w:hAnsi="Arial" w:cs="Arial"/>
          <w:color w:val="000000" w:themeColor="text1"/>
          <w:kern w:val="24"/>
          <w:sz w:val="22"/>
        </w:rPr>
        <w:t>/1998</w:t>
      </w:r>
      <w:r w:rsidR="004C603D" w:rsidRPr="008A2EC1">
        <w:rPr>
          <w:rFonts w:ascii="Arial" w:eastAsiaTheme="minorEastAsia" w:hAnsi="Arial" w:cs="Arial"/>
          <w:color w:val="000000" w:themeColor="text1"/>
          <w:kern w:val="24"/>
          <w:sz w:val="22"/>
        </w:rPr>
        <w:t>’</w:t>
      </w:r>
      <w:r w:rsidR="00560A3D" w:rsidRPr="008A2EC1">
        <w:rPr>
          <w:rFonts w:ascii="Arial" w:eastAsiaTheme="minorEastAsia" w:hAnsi="Arial" w:cs="Arial"/>
          <w:color w:val="000000" w:themeColor="text1"/>
          <w:kern w:val="24"/>
          <w:sz w:val="22"/>
        </w:rPr>
        <w:t>.</w:t>
      </w:r>
      <w:proofErr w:type="gramEnd"/>
    </w:p>
    <w:p w14:paraId="29999105" w14:textId="77777777" w:rsidR="00260CF6" w:rsidRPr="008A2EC1" w:rsidRDefault="00260CF6">
      <w:pPr>
        <w:pStyle w:val="NormalWeb"/>
        <w:spacing w:before="0" w:beforeAutospacing="0" w:after="0" w:afterAutospacing="0"/>
        <w:rPr>
          <w:rFonts w:ascii="Arial" w:eastAsiaTheme="minorEastAsia" w:hAnsi="Arial" w:cs="Arial"/>
          <w:color w:val="000000" w:themeColor="text1"/>
          <w:kern w:val="24"/>
          <w:sz w:val="22"/>
        </w:rPr>
      </w:pPr>
    </w:p>
    <w:p w14:paraId="67D56E93" w14:textId="77777777" w:rsidR="0075318F" w:rsidRPr="008A2EC1" w:rsidRDefault="00E412CC" w:rsidP="00072A46">
      <w:pPr>
        <w:pStyle w:val="NormalWeb"/>
        <w:spacing w:before="0" w:beforeAutospacing="0" w:after="0" w:afterAutospacing="0"/>
        <w:jc w:val="center"/>
        <w:rPr>
          <w:rFonts w:ascii="Arial" w:hAnsi="Arial" w:cs="Arial"/>
          <w:b/>
          <w:color w:val="17365D" w:themeColor="text2" w:themeShade="BF"/>
          <w:sz w:val="22"/>
        </w:rPr>
      </w:pPr>
      <w:r w:rsidRPr="008A2EC1">
        <w:rPr>
          <w:rFonts w:ascii="Arial" w:eastAsiaTheme="minorEastAsia" w:hAnsi="Arial" w:cs="Arial"/>
          <w:b/>
          <w:color w:val="17365D" w:themeColor="text2" w:themeShade="BF"/>
          <w:kern w:val="24"/>
          <w:sz w:val="22"/>
        </w:rPr>
        <w:t>DIAGNOSTIC STATUS</w:t>
      </w:r>
    </w:p>
    <w:p w14:paraId="513B9CD0" w14:textId="77777777" w:rsidR="0075318F" w:rsidRPr="008A2EC1" w:rsidRDefault="0075318F" w:rsidP="00072A46">
      <w:pPr>
        <w:pStyle w:val="NormalWeb"/>
        <w:spacing w:before="0" w:beforeAutospacing="0" w:after="0" w:afterAutospacing="0"/>
        <w:jc w:val="center"/>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Mark box to indicate whether patient has HIV or AIDS.</w:t>
      </w:r>
    </w:p>
    <w:p w14:paraId="76FBB440" w14:textId="77777777" w:rsidR="0075318F" w:rsidRPr="008A2EC1" w:rsidRDefault="0075318F">
      <w:pPr>
        <w:pStyle w:val="NormalWeb"/>
        <w:spacing w:before="0" w:beforeAutospacing="0" w:after="0" w:afterAutospacing="0"/>
        <w:rPr>
          <w:rFonts w:ascii="Arial" w:eastAsiaTheme="minorEastAsia" w:hAnsi="Arial" w:cs="Arial"/>
          <w:color w:val="000000" w:themeColor="text1"/>
          <w:kern w:val="24"/>
          <w:sz w:val="22"/>
        </w:rPr>
      </w:pPr>
    </w:p>
    <w:p w14:paraId="313EE02E" w14:textId="77777777" w:rsidR="00447698" w:rsidRPr="008A2EC1" w:rsidRDefault="00447698">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b/>
          <w:color w:val="000000" w:themeColor="text1"/>
          <w:kern w:val="24"/>
          <w:sz w:val="22"/>
        </w:rPr>
        <w:t>Residence at diagnosis</w:t>
      </w:r>
    </w:p>
    <w:p w14:paraId="542B11F6" w14:textId="27BF0968" w:rsidR="0075318F" w:rsidRPr="008A2EC1" w:rsidRDefault="00447698" w:rsidP="008A2EC1">
      <w:pPr>
        <w:pStyle w:val="NormalWeb"/>
        <w:spacing w:before="0" w:beforeAutospacing="0" w:after="0" w:afterAutospacing="0"/>
        <w:textAlignment w:val="baseline"/>
        <w:rPr>
          <w:rFonts w:ascii="Arial" w:eastAsiaTheme="minorEastAsia" w:hAnsi="Arial" w:cs="Arial"/>
          <w:color w:val="000000"/>
          <w:kern w:val="24"/>
          <w:sz w:val="22"/>
        </w:rPr>
      </w:pPr>
      <w:r w:rsidRPr="008A2EC1">
        <w:rPr>
          <w:rFonts w:ascii="Arial" w:eastAsiaTheme="minorEastAsia" w:hAnsi="Arial" w:cs="Arial"/>
          <w:color w:val="000000" w:themeColor="text1"/>
          <w:kern w:val="24"/>
          <w:sz w:val="22"/>
        </w:rPr>
        <w:t xml:space="preserve">This </w:t>
      </w:r>
      <w:r w:rsidR="0075318F" w:rsidRPr="008A2EC1">
        <w:rPr>
          <w:rFonts w:ascii="Arial" w:eastAsiaTheme="minorEastAsia" w:hAnsi="Arial" w:cs="Arial"/>
          <w:color w:val="000000" w:themeColor="text1"/>
          <w:kern w:val="24"/>
          <w:sz w:val="22"/>
        </w:rPr>
        <w:t>refers to the location where</w:t>
      </w:r>
      <w:r w:rsidR="00B101BF" w:rsidRPr="008A2EC1">
        <w:rPr>
          <w:rFonts w:ascii="Arial" w:eastAsiaTheme="minorEastAsia" w:hAnsi="Arial" w:cs="Arial"/>
          <w:color w:val="000000" w:themeColor="text1"/>
          <w:kern w:val="24"/>
          <w:sz w:val="22"/>
        </w:rPr>
        <w:t xml:space="preserve"> the</w:t>
      </w:r>
      <w:r w:rsidR="0075318F" w:rsidRPr="008A2EC1">
        <w:rPr>
          <w:rFonts w:ascii="Arial" w:eastAsiaTheme="minorEastAsia" w:hAnsi="Arial" w:cs="Arial"/>
          <w:color w:val="000000" w:themeColor="text1"/>
          <w:kern w:val="24"/>
          <w:sz w:val="22"/>
        </w:rPr>
        <w:t xml:space="preserve"> person was living at the time they were diagnosed with </w:t>
      </w:r>
      <w:r w:rsidRPr="008A2EC1">
        <w:rPr>
          <w:rFonts w:ascii="Arial" w:eastAsiaTheme="minorEastAsia" w:hAnsi="Arial" w:cs="Arial"/>
          <w:color w:val="000000" w:themeColor="text1"/>
          <w:kern w:val="24"/>
          <w:sz w:val="22"/>
        </w:rPr>
        <w:t>HIV</w:t>
      </w:r>
      <w:r w:rsidR="0075318F" w:rsidRPr="008A2EC1">
        <w:rPr>
          <w:rFonts w:ascii="Arial" w:eastAsiaTheme="minorEastAsia" w:hAnsi="Arial" w:cs="Arial"/>
          <w:color w:val="000000" w:themeColor="text1"/>
          <w:kern w:val="24"/>
          <w:sz w:val="22"/>
        </w:rPr>
        <w:t xml:space="preserve"> or</w:t>
      </w:r>
      <w:r w:rsidRPr="008A2EC1">
        <w:rPr>
          <w:rFonts w:ascii="Arial" w:eastAsiaTheme="minorEastAsia" w:hAnsi="Arial" w:cs="Arial"/>
          <w:color w:val="000000" w:themeColor="text1"/>
          <w:kern w:val="24"/>
          <w:sz w:val="22"/>
        </w:rPr>
        <w:t xml:space="preserve"> AIDS</w:t>
      </w:r>
      <w:r w:rsidR="0075318F" w:rsidRPr="008A2EC1">
        <w:rPr>
          <w:rFonts w:ascii="Arial" w:eastAsiaTheme="minorEastAsia" w:hAnsi="Arial" w:cs="Arial"/>
          <w:color w:val="000000" w:themeColor="text1"/>
          <w:kern w:val="24"/>
          <w:sz w:val="22"/>
        </w:rPr>
        <w:t xml:space="preserve">. </w:t>
      </w:r>
      <w:r w:rsidR="00D12631" w:rsidRPr="008A2EC1">
        <w:rPr>
          <w:rFonts w:ascii="Arial" w:eastAsiaTheme="minorEastAsia" w:hAnsi="Arial" w:cs="Arial"/>
          <w:color w:val="000000"/>
          <w:kern w:val="24"/>
          <w:sz w:val="22"/>
        </w:rPr>
        <w:t xml:space="preserve">If the patient is homeless, indicate the city in which the patient resides at the time of diagnosis.    </w:t>
      </w:r>
      <w:r w:rsidR="0075318F" w:rsidRPr="008A2EC1">
        <w:rPr>
          <w:rFonts w:ascii="Arial" w:eastAsiaTheme="minorEastAsia" w:hAnsi="Arial" w:cs="Arial"/>
          <w:color w:val="000000" w:themeColor="text1"/>
          <w:kern w:val="24"/>
          <w:sz w:val="22"/>
        </w:rPr>
        <w:t>The residence at diagnosis may be different than the residence listed under Demographic Information. If you are reporting a</w:t>
      </w:r>
      <w:r w:rsidR="00DA018B" w:rsidRPr="008A2EC1">
        <w:rPr>
          <w:rFonts w:ascii="Arial" w:eastAsiaTheme="minorEastAsia" w:hAnsi="Arial" w:cs="Arial"/>
          <w:color w:val="000000" w:themeColor="text1"/>
          <w:kern w:val="24"/>
          <w:sz w:val="22"/>
        </w:rPr>
        <w:t>n</w:t>
      </w:r>
      <w:r w:rsidR="0075318F" w:rsidRPr="008A2EC1">
        <w:rPr>
          <w:rFonts w:ascii="Arial" w:eastAsiaTheme="minorEastAsia" w:hAnsi="Arial" w:cs="Arial"/>
          <w:color w:val="000000" w:themeColor="text1"/>
          <w:kern w:val="24"/>
          <w:sz w:val="22"/>
        </w:rPr>
        <w:t xml:space="preserve"> HIV infection, report the residence at HIV diagnosis. If you are reporting an AIDS case, report the residence at AIDS diagnosis.</w:t>
      </w:r>
      <w:r w:rsidR="00D12631" w:rsidRPr="008A2EC1">
        <w:rPr>
          <w:rFonts w:ascii="Arial" w:eastAsiaTheme="minorEastAsia" w:hAnsi="Arial" w:cs="Arial"/>
          <w:color w:val="000000" w:themeColor="text1"/>
          <w:kern w:val="24"/>
          <w:sz w:val="22"/>
        </w:rPr>
        <w:t xml:space="preserve">  </w:t>
      </w:r>
    </w:p>
    <w:p w14:paraId="6F3B24F2" w14:textId="77777777" w:rsidR="00447698" w:rsidRPr="008A2EC1" w:rsidRDefault="00447698">
      <w:pPr>
        <w:pStyle w:val="NormalWeb"/>
        <w:spacing w:before="0" w:beforeAutospacing="0" w:after="0" w:afterAutospacing="0"/>
        <w:rPr>
          <w:rFonts w:ascii="Arial" w:eastAsiaTheme="minorEastAsia" w:hAnsi="Arial" w:cs="Arial"/>
          <w:b/>
          <w:color w:val="000000" w:themeColor="text1"/>
          <w:kern w:val="24"/>
          <w:sz w:val="22"/>
        </w:rPr>
      </w:pPr>
      <w:r w:rsidRPr="008A2EC1">
        <w:rPr>
          <w:rFonts w:ascii="Arial" w:eastAsiaTheme="minorEastAsia" w:hAnsi="Arial" w:cs="Arial"/>
          <w:b/>
          <w:color w:val="000000" w:themeColor="text1"/>
          <w:kern w:val="24"/>
          <w:sz w:val="22"/>
        </w:rPr>
        <w:lastRenderedPageBreak/>
        <w:t>Facility of Diagnosis</w:t>
      </w:r>
    </w:p>
    <w:p w14:paraId="4B055A4A" w14:textId="2F374133" w:rsidR="0075318F" w:rsidRPr="008A2EC1" w:rsidRDefault="00DA018B">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 xml:space="preserve">This refers to the facility where the patient was diagnosed with HIV or AIDS. If you are reporting an HIV infection, indicate the facility where the patient was diagnosed with HIV. If you are reporting an AIDS case, indicate the facility where the patient was diagnosed with AIDS. </w:t>
      </w:r>
    </w:p>
    <w:p w14:paraId="657E42DA" w14:textId="77777777" w:rsidR="008A2EC1" w:rsidRDefault="008A2EC1">
      <w:pPr>
        <w:pStyle w:val="NormalWeb"/>
        <w:spacing w:before="0" w:beforeAutospacing="0" w:after="0" w:afterAutospacing="0"/>
        <w:rPr>
          <w:rFonts w:ascii="Arial" w:eastAsiaTheme="minorEastAsia" w:hAnsi="Arial" w:cs="Arial"/>
          <w:b/>
          <w:color w:val="000000" w:themeColor="text1"/>
          <w:kern w:val="24"/>
          <w:sz w:val="22"/>
        </w:rPr>
      </w:pPr>
    </w:p>
    <w:p w14:paraId="0170E143" w14:textId="2C737C8F" w:rsidR="00FE3DEC" w:rsidRPr="008A2EC1" w:rsidRDefault="00FE3DEC">
      <w:pPr>
        <w:pStyle w:val="NormalWeb"/>
        <w:spacing w:before="0" w:beforeAutospacing="0" w:after="0" w:afterAutospacing="0"/>
        <w:rPr>
          <w:rFonts w:ascii="Arial" w:eastAsiaTheme="minorEastAsia" w:hAnsi="Arial" w:cs="Arial"/>
          <w:b/>
          <w:color w:val="000000" w:themeColor="text1"/>
          <w:kern w:val="24"/>
          <w:sz w:val="22"/>
        </w:rPr>
      </w:pPr>
      <w:r w:rsidRPr="008A2EC1">
        <w:rPr>
          <w:rFonts w:ascii="Arial" w:eastAsiaTheme="minorEastAsia" w:hAnsi="Arial" w:cs="Arial"/>
          <w:b/>
          <w:color w:val="000000" w:themeColor="text1"/>
          <w:kern w:val="24"/>
          <w:sz w:val="22"/>
        </w:rPr>
        <w:t>Type of Facility</w:t>
      </w:r>
    </w:p>
    <w:p w14:paraId="627E7A11" w14:textId="34314A8E" w:rsidR="0025238B" w:rsidRPr="008A2EC1" w:rsidRDefault="0025238B">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Indicate the type of facility</w:t>
      </w:r>
      <w:r w:rsidR="00DA018B" w:rsidRPr="008A2EC1">
        <w:rPr>
          <w:rFonts w:ascii="Arial" w:eastAsiaTheme="minorEastAsia" w:hAnsi="Arial" w:cs="Arial"/>
          <w:color w:val="000000" w:themeColor="text1"/>
          <w:kern w:val="24"/>
          <w:sz w:val="22"/>
        </w:rPr>
        <w:t xml:space="preserve"> where the diagnosis was made (Hospital, Correctional, Other)</w:t>
      </w:r>
      <w:r w:rsidRPr="008A2EC1">
        <w:rPr>
          <w:rFonts w:ascii="Arial" w:eastAsiaTheme="minorEastAsia" w:hAnsi="Arial" w:cs="Arial"/>
          <w:color w:val="000000" w:themeColor="text1"/>
          <w:kern w:val="24"/>
          <w:sz w:val="22"/>
        </w:rPr>
        <w:t xml:space="preserve">. </w:t>
      </w:r>
    </w:p>
    <w:p w14:paraId="2F1CE45D" w14:textId="77777777" w:rsidR="00D119C7" w:rsidRPr="008A2EC1" w:rsidRDefault="00D119C7">
      <w:pPr>
        <w:pStyle w:val="NormalWeb"/>
        <w:spacing w:before="0" w:beforeAutospacing="0" w:after="0" w:afterAutospacing="0"/>
        <w:rPr>
          <w:rFonts w:ascii="Arial" w:eastAsiaTheme="minorEastAsia" w:hAnsi="Arial" w:cs="Arial"/>
          <w:color w:val="000000" w:themeColor="text1"/>
          <w:kern w:val="24"/>
          <w:sz w:val="22"/>
        </w:rPr>
      </w:pPr>
    </w:p>
    <w:p w14:paraId="73FE3087" w14:textId="045D6323" w:rsidR="00E412CC" w:rsidRPr="008A2EC1" w:rsidRDefault="00E412CC" w:rsidP="00072A46">
      <w:pPr>
        <w:pStyle w:val="NormalWeb"/>
        <w:spacing w:before="0" w:beforeAutospacing="0" w:after="0" w:afterAutospacing="0"/>
        <w:jc w:val="center"/>
        <w:rPr>
          <w:rFonts w:ascii="Arial" w:eastAsiaTheme="minorEastAsia" w:hAnsi="Arial" w:cs="Arial"/>
          <w:b/>
          <w:color w:val="17365D" w:themeColor="text2" w:themeShade="BF"/>
          <w:kern w:val="24"/>
          <w:sz w:val="22"/>
        </w:rPr>
      </w:pPr>
      <w:r w:rsidRPr="008A2EC1">
        <w:rPr>
          <w:rFonts w:ascii="Arial" w:eastAsiaTheme="minorEastAsia" w:hAnsi="Arial" w:cs="Arial"/>
          <w:b/>
          <w:color w:val="17365D" w:themeColor="text2" w:themeShade="BF"/>
          <w:kern w:val="24"/>
          <w:sz w:val="22"/>
        </w:rPr>
        <w:t>CLINICAL INFORMATION</w:t>
      </w:r>
    </w:p>
    <w:p w14:paraId="799893DD" w14:textId="77777777" w:rsidR="0025238B" w:rsidRPr="008A2EC1" w:rsidRDefault="0025238B">
      <w:pPr>
        <w:pStyle w:val="NormalWeb"/>
        <w:spacing w:before="0" w:beforeAutospacing="0" w:after="0" w:afterAutospacing="0"/>
        <w:rPr>
          <w:rFonts w:ascii="Arial" w:eastAsiaTheme="minorEastAsia" w:hAnsi="Arial" w:cs="Arial"/>
          <w:color w:val="000000" w:themeColor="text1"/>
          <w:kern w:val="24"/>
          <w:sz w:val="22"/>
        </w:rPr>
      </w:pPr>
    </w:p>
    <w:p w14:paraId="6D6D89FB" w14:textId="1CCC721E" w:rsidR="00E412CC" w:rsidRPr="008A2EC1" w:rsidRDefault="0025238B">
      <w:pPr>
        <w:pStyle w:val="NormalWeb"/>
        <w:spacing w:before="0" w:beforeAutospacing="0" w:after="0" w:afterAutospacing="0"/>
        <w:rPr>
          <w:rFonts w:ascii="Arial" w:eastAsiaTheme="minorEastAsia" w:hAnsi="Arial" w:cs="Arial"/>
          <w:b/>
          <w:color w:val="000000" w:themeColor="text1"/>
          <w:kern w:val="24"/>
          <w:sz w:val="22"/>
        </w:rPr>
      </w:pPr>
      <w:r w:rsidRPr="008A2EC1">
        <w:rPr>
          <w:rFonts w:ascii="Arial" w:eastAsiaTheme="minorEastAsia" w:hAnsi="Arial" w:cs="Arial"/>
          <w:b/>
          <w:color w:val="000000" w:themeColor="text1"/>
          <w:kern w:val="24"/>
          <w:sz w:val="22"/>
        </w:rPr>
        <w:t>T</w:t>
      </w:r>
      <w:r w:rsidR="00E412CC" w:rsidRPr="008A2EC1">
        <w:rPr>
          <w:rFonts w:ascii="Arial" w:eastAsiaTheme="minorEastAsia" w:hAnsi="Arial" w:cs="Arial"/>
          <w:b/>
          <w:color w:val="000000" w:themeColor="text1"/>
          <w:kern w:val="24"/>
          <w:sz w:val="22"/>
        </w:rPr>
        <w:t xml:space="preserve">reating </w:t>
      </w:r>
      <w:r w:rsidR="00324BAC" w:rsidRPr="008A2EC1">
        <w:rPr>
          <w:rFonts w:ascii="Arial" w:eastAsiaTheme="minorEastAsia" w:hAnsi="Arial" w:cs="Arial"/>
          <w:b/>
          <w:color w:val="000000" w:themeColor="text1"/>
          <w:kern w:val="24"/>
          <w:sz w:val="22"/>
        </w:rPr>
        <w:t>P</w:t>
      </w:r>
      <w:r w:rsidR="00E412CC" w:rsidRPr="008A2EC1">
        <w:rPr>
          <w:rFonts w:ascii="Arial" w:eastAsiaTheme="minorEastAsia" w:hAnsi="Arial" w:cs="Arial"/>
          <w:b/>
          <w:color w:val="000000" w:themeColor="text1"/>
          <w:kern w:val="24"/>
          <w:sz w:val="22"/>
        </w:rPr>
        <w:t xml:space="preserve">rovider </w:t>
      </w:r>
      <w:r w:rsidR="00324BAC" w:rsidRPr="008A2EC1">
        <w:rPr>
          <w:rFonts w:ascii="Arial" w:eastAsiaTheme="minorEastAsia" w:hAnsi="Arial" w:cs="Arial"/>
          <w:b/>
          <w:color w:val="000000" w:themeColor="text1"/>
          <w:kern w:val="24"/>
          <w:sz w:val="22"/>
        </w:rPr>
        <w:t>N</w:t>
      </w:r>
      <w:r w:rsidR="00E412CC" w:rsidRPr="008A2EC1">
        <w:rPr>
          <w:rFonts w:ascii="Arial" w:eastAsiaTheme="minorEastAsia" w:hAnsi="Arial" w:cs="Arial"/>
          <w:b/>
          <w:color w:val="000000" w:themeColor="text1"/>
          <w:kern w:val="24"/>
          <w:sz w:val="22"/>
        </w:rPr>
        <w:t>ame</w:t>
      </w:r>
    </w:p>
    <w:p w14:paraId="1E535666" w14:textId="74D50CD5" w:rsidR="0025238B" w:rsidRPr="008A2EC1" w:rsidRDefault="0025238B">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Indicate the current or most recent treating provider</w:t>
      </w:r>
      <w:r w:rsidR="00325DE6" w:rsidRPr="008A2EC1">
        <w:rPr>
          <w:rFonts w:ascii="Arial" w:eastAsiaTheme="minorEastAsia" w:hAnsi="Arial" w:cs="Arial"/>
          <w:color w:val="000000" w:themeColor="text1"/>
          <w:kern w:val="24"/>
          <w:sz w:val="22"/>
        </w:rPr>
        <w:t>.</w:t>
      </w:r>
    </w:p>
    <w:p w14:paraId="7E265666" w14:textId="77777777" w:rsidR="00E412CC" w:rsidRPr="008A2EC1" w:rsidRDefault="00E412CC">
      <w:pPr>
        <w:pStyle w:val="NormalWeb"/>
        <w:spacing w:before="0" w:beforeAutospacing="0" w:after="0" w:afterAutospacing="0"/>
        <w:rPr>
          <w:rFonts w:ascii="Arial" w:eastAsiaTheme="minorEastAsia" w:hAnsi="Arial" w:cs="Arial"/>
          <w:color w:val="000000" w:themeColor="text1"/>
          <w:kern w:val="24"/>
          <w:sz w:val="22"/>
        </w:rPr>
      </w:pPr>
    </w:p>
    <w:p w14:paraId="1FCD94F9" w14:textId="04FFA6B8" w:rsidR="00E412CC" w:rsidRPr="008A2EC1" w:rsidRDefault="00E412CC">
      <w:pPr>
        <w:pStyle w:val="NormalWeb"/>
        <w:spacing w:before="0" w:beforeAutospacing="0" w:after="0" w:afterAutospacing="0"/>
        <w:rPr>
          <w:rFonts w:ascii="Arial" w:eastAsiaTheme="minorEastAsia" w:hAnsi="Arial" w:cs="Arial"/>
          <w:b/>
          <w:color w:val="000000" w:themeColor="text1"/>
          <w:kern w:val="24"/>
          <w:sz w:val="22"/>
        </w:rPr>
      </w:pPr>
      <w:r w:rsidRPr="008A2EC1">
        <w:rPr>
          <w:rFonts w:ascii="Arial" w:eastAsiaTheme="minorEastAsia" w:hAnsi="Arial" w:cs="Arial"/>
          <w:b/>
          <w:color w:val="000000" w:themeColor="text1"/>
          <w:kern w:val="24"/>
          <w:sz w:val="22"/>
        </w:rPr>
        <w:t>Provider Phone</w:t>
      </w:r>
    </w:p>
    <w:p w14:paraId="2CD8C922" w14:textId="77777777" w:rsidR="0025238B" w:rsidRPr="008A2EC1" w:rsidRDefault="0025238B">
      <w:pPr>
        <w:pStyle w:val="NormalWeb"/>
        <w:spacing w:before="0" w:beforeAutospacing="0" w:after="0" w:afterAutospacing="0"/>
        <w:rPr>
          <w:rFonts w:ascii="Arial" w:eastAsiaTheme="minorEastAsia" w:hAnsi="Arial" w:cs="Arial"/>
          <w:color w:val="000000" w:themeColor="text1"/>
          <w:kern w:val="24"/>
          <w:sz w:val="22"/>
        </w:rPr>
      </w:pPr>
      <w:proofErr w:type="gramStart"/>
      <w:r w:rsidRPr="008A2EC1">
        <w:rPr>
          <w:rFonts w:ascii="Arial" w:eastAsiaTheme="minorEastAsia" w:hAnsi="Arial" w:cs="Arial"/>
          <w:color w:val="000000" w:themeColor="text1"/>
          <w:kern w:val="24"/>
          <w:sz w:val="22"/>
        </w:rPr>
        <w:t>Phone number of current or most recent treating provider.</w:t>
      </w:r>
      <w:proofErr w:type="gramEnd"/>
    </w:p>
    <w:p w14:paraId="13A8EB6E" w14:textId="77777777" w:rsidR="00E412CC" w:rsidRPr="008A2EC1" w:rsidRDefault="00E412CC">
      <w:pPr>
        <w:pStyle w:val="NormalWeb"/>
        <w:spacing w:before="0" w:beforeAutospacing="0" w:after="0" w:afterAutospacing="0"/>
        <w:rPr>
          <w:rFonts w:ascii="Arial" w:eastAsiaTheme="minorEastAsia" w:hAnsi="Arial" w:cs="Arial"/>
          <w:color w:val="000000" w:themeColor="text1"/>
          <w:kern w:val="24"/>
          <w:sz w:val="22"/>
        </w:rPr>
      </w:pPr>
    </w:p>
    <w:p w14:paraId="525C98C7" w14:textId="17D4E7CB" w:rsidR="00E412CC" w:rsidRPr="008A2EC1" w:rsidRDefault="00E412CC">
      <w:pPr>
        <w:pStyle w:val="NormalWeb"/>
        <w:spacing w:before="0" w:beforeAutospacing="0" w:after="0" w:afterAutospacing="0"/>
        <w:rPr>
          <w:rFonts w:ascii="Arial" w:eastAsiaTheme="minorEastAsia" w:hAnsi="Arial" w:cs="Arial"/>
          <w:b/>
          <w:color w:val="000000" w:themeColor="text1"/>
          <w:kern w:val="24"/>
          <w:sz w:val="22"/>
        </w:rPr>
      </w:pPr>
      <w:r w:rsidRPr="008A2EC1">
        <w:rPr>
          <w:rFonts w:ascii="Arial" w:eastAsiaTheme="minorEastAsia" w:hAnsi="Arial" w:cs="Arial"/>
          <w:b/>
          <w:color w:val="000000" w:themeColor="text1"/>
          <w:kern w:val="24"/>
          <w:sz w:val="22"/>
        </w:rPr>
        <w:t xml:space="preserve">Treating </w:t>
      </w:r>
      <w:r w:rsidR="00324BAC" w:rsidRPr="008A2EC1">
        <w:rPr>
          <w:rFonts w:ascii="Arial" w:eastAsiaTheme="minorEastAsia" w:hAnsi="Arial" w:cs="Arial"/>
          <w:b/>
          <w:color w:val="000000" w:themeColor="text1"/>
          <w:kern w:val="24"/>
          <w:sz w:val="22"/>
        </w:rPr>
        <w:t>F</w:t>
      </w:r>
      <w:r w:rsidRPr="008A2EC1">
        <w:rPr>
          <w:rFonts w:ascii="Arial" w:eastAsiaTheme="minorEastAsia" w:hAnsi="Arial" w:cs="Arial"/>
          <w:b/>
          <w:color w:val="000000" w:themeColor="text1"/>
          <w:kern w:val="24"/>
          <w:sz w:val="22"/>
        </w:rPr>
        <w:t xml:space="preserve">acility </w:t>
      </w:r>
      <w:r w:rsidR="00324BAC" w:rsidRPr="008A2EC1">
        <w:rPr>
          <w:rFonts w:ascii="Arial" w:eastAsiaTheme="minorEastAsia" w:hAnsi="Arial" w:cs="Arial"/>
          <w:b/>
          <w:color w:val="000000" w:themeColor="text1"/>
          <w:kern w:val="24"/>
          <w:sz w:val="22"/>
        </w:rPr>
        <w:t>N</w:t>
      </w:r>
      <w:r w:rsidRPr="008A2EC1">
        <w:rPr>
          <w:rFonts w:ascii="Arial" w:eastAsiaTheme="minorEastAsia" w:hAnsi="Arial" w:cs="Arial"/>
          <w:b/>
          <w:color w:val="000000" w:themeColor="text1"/>
          <w:kern w:val="24"/>
          <w:sz w:val="22"/>
        </w:rPr>
        <w:t>ame</w:t>
      </w:r>
    </w:p>
    <w:p w14:paraId="455DDE83" w14:textId="2C5A4B54" w:rsidR="0025238B" w:rsidRPr="008A2EC1" w:rsidRDefault="0025238B">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Indicate the current or most recent facility of treatment</w:t>
      </w:r>
      <w:r w:rsidR="00325DE6" w:rsidRPr="008A2EC1">
        <w:rPr>
          <w:rFonts w:ascii="Arial" w:eastAsiaTheme="minorEastAsia" w:hAnsi="Arial" w:cs="Arial"/>
          <w:color w:val="000000" w:themeColor="text1"/>
          <w:kern w:val="24"/>
          <w:sz w:val="22"/>
        </w:rPr>
        <w:t>.</w:t>
      </w:r>
    </w:p>
    <w:p w14:paraId="3D2E27B9" w14:textId="77777777" w:rsidR="00E412CC" w:rsidRPr="008A2EC1" w:rsidRDefault="00E412CC">
      <w:pPr>
        <w:pStyle w:val="NormalWeb"/>
        <w:spacing w:before="0" w:beforeAutospacing="0" w:after="0" w:afterAutospacing="0"/>
        <w:rPr>
          <w:rFonts w:ascii="Arial" w:eastAsiaTheme="minorEastAsia" w:hAnsi="Arial" w:cs="Arial"/>
          <w:color w:val="000000" w:themeColor="text1"/>
          <w:kern w:val="24"/>
          <w:sz w:val="22"/>
        </w:rPr>
      </w:pPr>
    </w:p>
    <w:p w14:paraId="2EB6BFC5" w14:textId="77777777" w:rsidR="00E412CC" w:rsidRPr="008A2EC1" w:rsidRDefault="00E412CC">
      <w:pPr>
        <w:pStyle w:val="NormalWeb"/>
        <w:spacing w:before="0" w:beforeAutospacing="0" w:after="0" w:afterAutospacing="0"/>
        <w:rPr>
          <w:rFonts w:ascii="Arial" w:eastAsiaTheme="minorEastAsia" w:hAnsi="Arial" w:cs="Arial"/>
          <w:b/>
          <w:color w:val="000000" w:themeColor="text1"/>
          <w:kern w:val="24"/>
          <w:sz w:val="22"/>
        </w:rPr>
      </w:pPr>
      <w:r w:rsidRPr="008A2EC1">
        <w:rPr>
          <w:rFonts w:ascii="Arial" w:eastAsiaTheme="minorEastAsia" w:hAnsi="Arial" w:cs="Arial"/>
          <w:b/>
          <w:color w:val="000000" w:themeColor="text1"/>
          <w:kern w:val="24"/>
          <w:sz w:val="22"/>
        </w:rPr>
        <w:t>Patient MRN #</w:t>
      </w:r>
    </w:p>
    <w:p w14:paraId="33E7C10F" w14:textId="1E13BE1F" w:rsidR="0025238B" w:rsidRPr="008A2EC1" w:rsidRDefault="0025238B">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 xml:space="preserve">Indicate patient Medical </w:t>
      </w:r>
      <w:r w:rsidR="00324BAC" w:rsidRPr="008A2EC1">
        <w:rPr>
          <w:rFonts w:ascii="Arial" w:eastAsiaTheme="minorEastAsia" w:hAnsi="Arial" w:cs="Arial"/>
          <w:color w:val="000000" w:themeColor="text1"/>
          <w:kern w:val="24"/>
          <w:sz w:val="22"/>
        </w:rPr>
        <w:t>R</w:t>
      </w:r>
      <w:r w:rsidRPr="008A2EC1">
        <w:rPr>
          <w:rFonts w:ascii="Arial" w:eastAsiaTheme="minorEastAsia" w:hAnsi="Arial" w:cs="Arial"/>
          <w:color w:val="000000" w:themeColor="text1"/>
          <w:kern w:val="24"/>
          <w:sz w:val="22"/>
        </w:rPr>
        <w:t xml:space="preserve">ecord </w:t>
      </w:r>
      <w:r w:rsidR="00324BAC" w:rsidRPr="008A2EC1">
        <w:rPr>
          <w:rFonts w:ascii="Arial" w:eastAsiaTheme="minorEastAsia" w:hAnsi="Arial" w:cs="Arial"/>
          <w:color w:val="000000" w:themeColor="text1"/>
          <w:kern w:val="24"/>
          <w:sz w:val="22"/>
        </w:rPr>
        <w:t>N</w:t>
      </w:r>
      <w:r w:rsidRPr="008A2EC1">
        <w:rPr>
          <w:rFonts w:ascii="Arial" w:eastAsiaTheme="minorEastAsia" w:hAnsi="Arial" w:cs="Arial"/>
          <w:color w:val="000000" w:themeColor="text1"/>
          <w:kern w:val="24"/>
          <w:sz w:val="22"/>
        </w:rPr>
        <w:t>umber as noted in patient records.</w:t>
      </w:r>
    </w:p>
    <w:p w14:paraId="49EFA3FB" w14:textId="77777777" w:rsidR="00674B8F" w:rsidRPr="008A2EC1" w:rsidRDefault="00674B8F">
      <w:pPr>
        <w:pStyle w:val="NormalWeb"/>
        <w:spacing w:before="0" w:beforeAutospacing="0" w:after="0" w:afterAutospacing="0"/>
        <w:rPr>
          <w:rFonts w:ascii="Arial" w:eastAsiaTheme="minorEastAsia" w:hAnsi="Arial" w:cs="Arial"/>
          <w:b/>
          <w:color w:val="000000" w:themeColor="text1"/>
          <w:kern w:val="24"/>
          <w:sz w:val="22"/>
        </w:rPr>
      </w:pPr>
    </w:p>
    <w:p w14:paraId="0972B8F7" w14:textId="77777777" w:rsidR="001E421B" w:rsidRPr="008A2EC1" w:rsidRDefault="001E421B">
      <w:pPr>
        <w:pStyle w:val="NormalWeb"/>
        <w:spacing w:before="0" w:beforeAutospacing="0" w:after="0" w:afterAutospacing="0"/>
        <w:rPr>
          <w:rFonts w:ascii="Arial" w:eastAsiaTheme="minorEastAsia" w:hAnsi="Arial" w:cs="Arial"/>
          <w:b/>
          <w:color w:val="000000" w:themeColor="text1"/>
          <w:kern w:val="24"/>
          <w:sz w:val="22"/>
        </w:rPr>
      </w:pPr>
      <w:r w:rsidRPr="008A2EC1">
        <w:rPr>
          <w:rFonts w:ascii="Arial" w:eastAsiaTheme="minorEastAsia" w:hAnsi="Arial" w:cs="Arial"/>
          <w:b/>
          <w:color w:val="000000" w:themeColor="text1"/>
          <w:kern w:val="24"/>
          <w:sz w:val="22"/>
        </w:rPr>
        <w:t>AIDS Defining Condition or OI</w:t>
      </w:r>
    </w:p>
    <w:p w14:paraId="112E9AF9" w14:textId="7CB844F8" w:rsidR="001E421B" w:rsidRPr="008A2EC1" w:rsidRDefault="001E421B">
      <w:pPr>
        <w:autoSpaceDE w:val="0"/>
        <w:autoSpaceDN w:val="0"/>
        <w:adjustRightInd w:val="0"/>
        <w:rPr>
          <w:rFonts w:ascii="Arial" w:eastAsiaTheme="minorEastAsia" w:hAnsi="Arial" w:cs="Arial"/>
          <w:color w:val="000000" w:themeColor="text1"/>
          <w:kern w:val="24"/>
          <w:sz w:val="22"/>
        </w:rPr>
      </w:pPr>
      <w:r w:rsidRPr="008A2EC1">
        <w:rPr>
          <w:rFonts w:ascii="Arial" w:hAnsi="Arial" w:cs="Arial"/>
          <w:color w:val="000000"/>
          <w:sz w:val="22"/>
          <w:lang w:val="en-US"/>
        </w:rPr>
        <w:t>The most commonly reported AIDS-defining conditions are listed at the end of this document</w:t>
      </w:r>
      <w:r w:rsidR="003E2410" w:rsidRPr="008A2EC1">
        <w:rPr>
          <w:rFonts w:ascii="Arial" w:hAnsi="Arial" w:cs="Arial"/>
          <w:color w:val="000000"/>
          <w:sz w:val="22"/>
          <w:lang w:val="en-US"/>
        </w:rPr>
        <w:t xml:space="preserve"> for reference</w:t>
      </w:r>
      <w:r w:rsidRPr="008A2EC1">
        <w:rPr>
          <w:rFonts w:ascii="Arial" w:hAnsi="Arial" w:cs="Arial"/>
          <w:color w:val="000000"/>
          <w:sz w:val="22"/>
          <w:lang w:val="en-US"/>
        </w:rPr>
        <w:t xml:space="preserve">. </w:t>
      </w:r>
      <w:r w:rsidR="00674B8F" w:rsidRPr="008A2EC1">
        <w:rPr>
          <w:rFonts w:ascii="Arial" w:hAnsi="Arial" w:cs="Arial"/>
          <w:color w:val="000000"/>
          <w:sz w:val="22"/>
          <w:lang w:val="en-US"/>
        </w:rPr>
        <w:t>Indicate if</w:t>
      </w:r>
      <w:r w:rsidR="00325DE6" w:rsidRPr="008A2EC1">
        <w:rPr>
          <w:rFonts w:ascii="Arial" w:hAnsi="Arial" w:cs="Arial"/>
          <w:color w:val="000000"/>
          <w:sz w:val="22"/>
          <w:lang w:val="en-US"/>
        </w:rPr>
        <w:t xml:space="preserve"> the</w:t>
      </w:r>
      <w:r w:rsidR="00674B8F" w:rsidRPr="008A2EC1">
        <w:rPr>
          <w:rFonts w:ascii="Arial" w:hAnsi="Arial" w:cs="Arial"/>
          <w:color w:val="000000"/>
          <w:sz w:val="22"/>
          <w:lang w:val="en-US"/>
        </w:rPr>
        <w:t xml:space="preserve"> patient ha</w:t>
      </w:r>
      <w:r w:rsidR="00F350D2" w:rsidRPr="008A2EC1">
        <w:rPr>
          <w:rFonts w:ascii="Arial" w:hAnsi="Arial" w:cs="Arial"/>
          <w:color w:val="000000"/>
          <w:sz w:val="22"/>
          <w:lang w:val="en-US"/>
        </w:rPr>
        <w:t>s</w:t>
      </w:r>
      <w:r w:rsidR="00674B8F" w:rsidRPr="008A2EC1">
        <w:rPr>
          <w:rFonts w:ascii="Arial" w:hAnsi="Arial" w:cs="Arial"/>
          <w:color w:val="000000"/>
          <w:sz w:val="22"/>
          <w:lang w:val="en-US"/>
        </w:rPr>
        <w:t xml:space="preserve"> had any </w:t>
      </w:r>
      <w:r w:rsidR="00F350D2" w:rsidRPr="008A2EC1">
        <w:rPr>
          <w:rFonts w:ascii="Arial" w:hAnsi="Arial" w:cs="Arial"/>
          <w:color w:val="000000"/>
          <w:sz w:val="22"/>
          <w:lang w:val="en-US"/>
        </w:rPr>
        <w:t xml:space="preserve">AIDS-defining conditions or </w:t>
      </w:r>
      <w:r w:rsidR="00674B8F" w:rsidRPr="008A2EC1">
        <w:rPr>
          <w:rFonts w:ascii="Arial" w:hAnsi="Arial" w:cs="Arial"/>
          <w:color w:val="000000"/>
          <w:sz w:val="22"/>
          <w:lang w:val="en-US"/>
        </w:rPr>
        <w:t>opportunistic i</w:t>
      </w:r>
      <w:r w:rsidR="00F350D2" w:rsidRPr="008A2EC1">
        <w:rPr>
          <w:rFonts w:ascii="Arial" w:hAnsi="Arial" w:cs="Arial"/>
          <w:color w:val="000000"/>
          <w:sz w:val="22"/>
          <w:lang w:val="en-US"/>
        </w:rPr>
        <w:t>nfections</w:t>
      </w:r>
      <w:r w:rsidR="00674B8F" w:rsidRPr="008A2EC1">
        <w:rPr>
          <w:rFonts w:ascii="Arial" w:hAnsi="Arial" w:cs="Arial"/>
          <w:color w:val="000000"/>
          <w:sz w:val="22"/>
          <w:lang w:val="en-US"/>
        </w:rPr>
        <w:t xml:space="preserve"> since HIV diagnosis</w:t>
      </w:r>
      <w:r w:rsidR="00F350D2" w:rsidRPr="008A2EC1">
        <w:rPr>
          <w:rFonts w:ascii="Arial" w:hAnsi="Arial" w:cs="Arial"/>
          <w:color w:val="000000"/>
          <w:sz w:val="22"/>
          <w:lang w:val="en-US"/>
        </w:rPr>
        <w:t>, specify the condition,</w:t>
      </w:r>
      <w:r w:rsidR="00324BAC" w:rsidRPr="008A2EC1">
        <w:rPr>
          <w:rFonts w:ascii="Arial" w:hAnsi="Arial" w:cs="Arial"/>
          <w:color w:val="000000"/>
          <w:sz w:val="22"/>
          <w:lang w:val="en-US"/>
        </w:rPr>
        <w:t xml:space="preserve"> and</w:t>
      </w:r>
      <w:r w:rsidR="00F350D2" w:rsidRPr="008A2EC1">
        <w:rPr>
          <w:rFonts w:ascii="Arial" w:hAnsi="Arial" w:cs="Arial"/>
          <w:color w:val="000000"/>
          <w:sz w:val="22"/>
          <w:lang w:val="en-US"/>
        </w:rPr>
        <w:t xml:space="preserve"> note</w:t>
      </w:r>
      <w:r w:rsidR="00324BAC" w:rsidRPr="008A2EC1">
        <w:rPr>
          <w:rFonts w:ascii="Arial" w:hAnsi="Arial" w:cs="Arial"/>
          <w:color w:val="000000"/>
          <w:sz w:val="22"/>
          <w:lang w:val="en-US"/>
        </w:rPr>
        <w:t xml:space="preserve"> the date of the condition</w:t>
      </w:r>
      <w:r w:rsidR="00674B8F" w:rsidRPr="008A2EC1">
        <w:rPr>
          <w:rFonts w:ascii="Arial" w:hAnsi="Arial" w:cs="Arial"/>
          <w:color w:val="000000"/>
          <w:sz w:val="22"/>
          <w:lang w:val="en-US"/>
        </w:rPr>
        <w:t>.</w:t>
      </w:r>
    </w:p>
    <w:p w14:paraId="43FC019F" w14:textId="77777777" w:rsidR="00E412CC" w:rsidRPr="008A2EC1" w:rsidRDefault="00E412CC">
      <w:pPr>
        <w:pStyle w:val="NormalWeb"/>
        <w:spacing w:before="0" w:beforeAutospacing="0" w:after="0" w:afterAutospacing="0"/>
        <w:rPr>
          <w:rFonts w:ascii="Arial" w:eastAsiaTheme="minorEastAsia" w:hAnsi="Arial" w:cs="Arial"/>
          <w:color w:val="000000" w:themeColor="text1"/>
          <w:kern w:val="24"/>
          <w:sz w:val="22"/>
        </w:rPr>
      </w:pPr>
    </w:p>
    <w:p w14:paraId="16739F79" w14:textId="77777777" w:rsidR="00E412CC" w:rsidRPr="008A2EC1" w:rsidRDefault="00E412CC">
      <w:pPr>
        <w:pStyle w:val="NormalWeb"/>
        <w:spacing w:before="0" w:beforeAutospacing="0" w:after="0" w:afterAutospacing="0"/>
        <w:rPr>
          <w:rFonts w:ascii="Arial" w:eastAsiaTheme="minorEastAsia" w:hAnsi="Arial" w:cs="Arial"/>
          <w:b/>
          <w:color w:val="000000" w:themeColor="text1"/>
          <w:kern w:val="24"/>
          <w:sz w:val="22"/>
        </w:rPr>
      </w:pPr>
      <w:r w:rsidRPr="008A2EC1">
        <w:rPr>
          <w:rFonts w:ascii="Arial" w:eastAsiaTheme="minorEastAsia" w:hAnsi="Arial" w:cs="Arial"/>
          <w:b/>
          <w:color w:val="000000" w:themeColor="text1"/>
          <w:kern w:val="24"/>
          <w:sz w:val="22"/>
        </w:rPr>
        <w:t xml:space="preserve">Reproductive Information </w:t>
      </w:r>
    </w:p>
    <w:p w14:paraId="285E7D62" w14:textId="443ACDA9" w:rsidR="00E412CC" w:rsidRPr="008A2EC1" w:rsidRDefault="00F350D2">
      <w:pPr>
        <w:pStyle w:val="NormalWeb"/>
        <w:numPr>
          <w:ilvl w:val="0"/>
          <w:numId w:val="10"/>
        </w:numPr>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Indicate</w:t>
      </w:r>
      <w:r w:rsidR="00E412CC" w:rsidRPr="008A2EC1">
        <w:rPr>
          <w:rFonts w:ascii="Arial" w:eastAsiaTheme="minorEastAsia" w:hAnsi="Arial" w:cs="Arial"/>
          <w:color w:val="000000" w:themeColor="text1"/>
          <w:kern w:val="24"/>
          <w:sz w:val="22"/>
        </w:rPr>
        <w:t xml:space="preserve"> if patient </w:t>
      </w:r>
      <w:r w:rsidR="00625199" w:rsidRPr="008A2EC1">
        <w:rPr>
          <w:rFonts w:ascii="Arial" w:eastAsiaTheme="minorEastAsia" w:hAnsi="Arial" w:cs="Arial"/>
          <w:color w:val="000000" w:themeColor="text1"/>
          <w:kern w:val="24"/>
          <w:sz w:val="22"/>
        </w:rPr>
        <w:t xml:space="preserve">is </w:t>
      </w:r>
      <w:r w:rsidR="00E412CC" w:rsidRPr="008A2EC1">
        <w:rPr>
          <w:rFonts w:ascii="Arial" w:eastAsiaTheme="minorEastAsia" w:hAnsi="Arial" w:cs="Arial"/>
          <w:color w:val="000000" w:themeColor="text1"/>
          <w:kern w:val="24"/>
          <w:sz w:val="22"/>
        </w:rPr>
        <w:t>pregnant</w:t>
      </w:r>
      <w:r w:rsidRPr="008A2EC1">
        <w:rPr>
          <w:rFonts w:ascii="Arial" w:eastAsiaTheme="minorEastAsia" w:hAnsi="Arial" w:cs="Arial"/>
          <w:color w:val="000000" w:themeColor="text1"/>
          <w:kern w:val="24"/>
          <w:sz w:val="22"/>
        </w:rPr>
        <w:t>.</w:t>
      </w:r>
    </w:p>
    <w:p w14:paraId="4113348D" w14:textId="1EF0B812" w:rsidR="00E412CC" w:rsidRPr="008A2EC1" w:rsidRDefault="00F350D2">
      <w:pPr>
        <w:pStyle w:val="NormalWeb"/>
        <w:numPr>
          <w:ilvl w:val="0"/>
          <w:numId w:val="10"/>
        </w:numPr>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Indicate</w:t>
      </w:r>
      <w:r w:rsidR="00E412CC" w:rsidRPr="008A2EC1">
        <w:rPr>
          <w:rFonts w:ascii="Arial" w:eastAsiaTheme="minorEastAsia" w:hAnsi="Arial" w:cs="Arial"/>
          <w:color w:val="000000" w:themeColor="text1"/>
          <w:kern w:val="24"/>
          <w:sz w:val="22"/>
        </w:rPr>
        <w:t xml:space="preserve"> if patient has delivered </w:t>
      </w:r>
      <w:r w:rsidR="00674B8F" w:rsidRPr="008A2EC1">
        <w:rPr>
          <w:rFonts w:ascii="Arial" w:eastAsiaTheme="minorEastAsia" w:hAnsi="Arial" w:cs="Arial"/>
          <w:color w:val="000000" w:themeColor="text1"/>
          <w:kern w:val="24"/>
          <w:sz w:val="22"/>
        </w:rPr>
        <w:t>live</w:t>
      </w:r>
      <w:r w:rsidR="00E412CC" w:rsidRPr="008A2EC1">
        <w:rPr>
          <w:rFonts w:ascii="Arial" w:eastAsiaTheme="minorEastAsia" w:hAnsi="Arial" w:cs="Arial"/>
          <w:color w:val="000000" w:themeColor="text1"/>
          <w:kern w:val="24"/>
          <w:sz w:val="22"/>
        </w:rPr>
        <w:t>-born infants</w:t>
      </w:r>
      <w:r w:rsidRPr="008A2EC1">
        <w:rPr>
          <w:rFonts w:ascii="Arial" w:eastAsiaTheme="minorEastAsia" w:hAnsi="Arial" w:cs="Arial"/>
          <w:color w:val="000000" w:themeColor="text1"/>
          <w:kern w:val="24"/>
          <w:sz w:val="22"/>
        </w:rPr>
        <w:t>.  If “YES”, please also indicate:</w:t>
      </w:r>
    </w:p>
    <w:p w14:paraId="14017066" w14:textId="03BBCFF7" w:rsidR="00E412CC" w:rsidRPr="008A2EC1" w:rsidRDefault="007E7A04">
      <w:pPr>
        <w:pStyle w:val="NormalWeb"/>
        <w:numPr>
          <w:ilvl w:val="1"/>
          <w:numId w:val="10"/>
        </w:numPr>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Date</w:t>
      </w:r>
      <w:r w:rsidR="00F350D2" w:rsidRPr="008A2EC1">
        <w:rPr>
          <w:rFonts w:ascii="Arial" w:eastAsiaTheme="minorEastAsia" w:hAnsi="Arial" w:cs="Arial"/>
          <w:color w:val="000000" w:themeColor="text1"/>
          <w:kern w:val="24"/>
          <w:sz w:val="22"/>
        </w:rPr>
        <w:t>(s)</w:t>
      </w:r>
      <w:r w:rsidRPr="008A2EC1">
        <w:rPr>
          <w:rFonts w:ascii="Arial" w:eastAsiaTheme="minorEastAsia" w:hAnsi="Arial" w:cs="Arial"/>
          <w:color w:val="000000" w:themeColor="text1"/>
          <w:kern w:val="24"/>
          <w:sz w:val="22"/>
        </w:rPr>
        <w:t xml:space="preserve"> of </w:t>
      </w:r>
      <w:r w:rsidR="00F350D2" w:rsidRPr="008A2EC1">
        <w:rPr>
          <w:rFonts w:ascii="Arial" w:eastAsiaTheme="minorEastAsia" w:hAnsi="Arial" w:cs="Arial"/>
          <w:color w:val="000000" w:themeColor="text1"/>
          <w:kern w:val="24"/>
          <w:sz w:val="22"/>
        </w:rPr>
        <w:t>b</w:t>
      </w:r>
      <w:r w:rsidRPr="008A2EC1">
        <w:rPr>
          <w:rFonts w:ascii="Arial" w:eastAsiaTheme="minorEastAsia" w:hAnsi="Arial" w:cs="Arial"/>
          <w:color w:val="000000" w:themeColor="text1"/>
          <w:kern w:val="24"/>
          <w:sz w:val="22"/>
        </w:rPr>
        <w:t>irth</w:t>
      </w:r>
      <w:r w:rsidR="00F350D2" w:rsidRPr="008A2EC1">
        <w:rPr>
          <w:rFonts w:ascii="Arial" w:eastAsiaTheme="minorEastAsia" w:hAnsi="Arial" w:cs="Arial"/>
          <w:color w:val="000000" w:themeColor="text1"/>
          <w:kern w:val="24"/>
          <w:sz w:val="22"/>
        </w:rPr>
        <w:t xml:space="preserve"> of child(</w:t>
      </w:r>
      <w:proofErr w:type="spellStart"/>
      <w:r w:rsidR="00F350D2" w:rsidRPr="008A2EC1">
        <w:rPr>
          <w:rFonts w:ascii="Arial" w:eastAsiaTheme="minorEastAsia" w:hAnsi="Arial" w:cs="Arial"/>
          <w:color w:val="000000" w:themeColor="text1"/>
          <w:kern w:val="24"/>
          <w:sz w:val="22"/>
        </w:rPr>
        <w:t>ren</w:t>
      </w:r>
      <w:proofErr w:type="spellEnd"/>
      <w:r w:rsidR="00F350D2" w:rsidRPr="008A2EC1">
        <w:rPr>
          <w:rFonts w:ascii="Arial" w:eastAsiaTheme="minorEastAsia" w:hAnsi="Arial" w:cs="Arial"/>
          <w:color w:val="000000" w:themeColor="text1"/>
          <w:kern w:val="24"/>
          <w:sz w:val="22"/>
        </w:rPr>
        <w:t xml:space="preserve">) </w:t>
      </w:r>
    </w:p>
    <w:p w14:paraId="48039A24" w14:textId="52DAA8DD" w:rsidR="002B4BC5" w:rsidRPr="008A2EC1" w:rsidRDefault="007E7A04">
      <w:pPr>
        <w:pStyle w:val="NormalWeb"/>
        <w:numPr>
          <w:ilvl w:val="1"/>
          <w:numId w:val="10"/>
        </w:numPr>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State</w:t>
      </w:r>
      <w:r w:rsidR="00325DE6" w:rsidRPr="008A2EC1">
        <w:rPr>
          <w:rFonts w:ascii="Arial" w:eastAsiaTheme="minorEastAsia" w:hAnsi="Arial" w:cs="Arial"/>
          <w:color w:val="000000" w:themeColor="text1"/>
          <w:kern w:val="24"/>
          <w:sz w:val="22"/>
        </w:rPr>
        <w:t>(s)</w:t>
      </w:r>
      <w:r w:rsidR="00674B8F" w:rsidRPr="008A2EC1">
        <w:rPr>
          <w:rFonts w:ascii="Arial" w:eastAsiaTheme="minorEastAsia" w:hAnsi="Arial" w:cs="Arial"/>
          <w:color w:val="000000" w:themeColor="text1"/>
          <w:kern w:val="24"/>
          <w:sz w:val="22"/>
        </w:rPr>
        <w:t xml:space="preserve"> </w:t>
      </w:r>
      <w:r w:rsidRPr="008A2EC1">
        <w:rPr>
          <w:rFonts w:ascii="Arial" w:eastAsiaTheme="minorEastAsia" w:hAnsi="Arial" w:cs="Arial"/>
          <w:color w:val="000000" w:themeColor="text1"/>
          <w:kern w:val="24"/>
          <w:sz w:val="22"/>
        </w:rPr>
        <w:t xml:space="preserve">of </w:t>
      </w:r>
      <w:r w:rsidR="00F350D2" w:rsidRPr="008A2EC1">
        <w:rPr>
          <w:rFonts w:ascii="Arial" w:eastAsiaTheme="minorEastAsia" w:hAnsi="Arial" w:cs="Arial"/>
          <w:color w:val="000000" w:themeColor="text1"/>
          <w:kern w:val="24"/>
          <w:sz w:val="22"/>
        </w:rPr>
        <w:t>b</w:t>
      </w:r>
      <w:r w:rsidRPr="008A2EC1">
        <w:rPr>
          <w:rFonts w:ascii="Arial" w:eastAsiaTheme="minorEastAsia" w:hAnsi="Arial" w:cs="Arial"/>
          <w:color w:val="000000" w:themeColor="text1"/>
          <w:kern w:val="24"/>
          <w:sz w:val="22"/>
        </w:rPr>
        <w:t>irth</w:t>
      </w:r>
      <w:r w:rsidR="00F350D2" w:rsidRPr="008A2EC1">
        <w:rPr>
          <w:rFonts w:ascii="Arial" w:eastAsiaTheme="minorEastAsia" w:hAnsi="Arial" w:cs="Arial"/>
          <w:color w:val="000000" w:themeColor="text1"/>
          <w:kern w:val="24"/>
          <w:sz w:val="22"/>
        </w:rPr>
        <w:t xml:space="preserve"> of child(</w:t>
      </w:r>
      <w:proofErr w:type="spellStart"/>
      <w:r w:rsidR="00F350D2" w:rsidRPr="008A2EC1">
        <w:rPr>
          <w:rFonts w:ascii="Arial" w:eastAsiaTheme="minorEastAsia" w:hAnsi="Arial" w:cs="Arial"/>
          <w:color w:val="000000" w:themeColor="text1"/>
          <w:kern w:val="24"/>
          <w:sz w:val="22"/>
        </w:rPr>
        <w:t>ren</w:t>
      </w:r>
      <w:proofErr w:type="spellEnd"/>
      <w:r w:rsidR="00F350D2" w:rsidRPr="008A2EC1">
        <w:rPr>
          <w:rFonts w:ascii="Arial" w:eastAsiaTheme="minorEastAsia" w:hAnsi="Arial" w:cs="Arial"/>
          <w:color w:val="000000" w:themeColor="text1"/>
          <w:kern w:val="24"/>
          <w:sz w:val="22"/>
        </w:rPr>
        <w:t>)</w:t>
      </w:r>
      <w:r w:rsidR="00674B8F" w:rsidRPr="008A2EC1">
        <w:rPr>
          <w:rFonts w:ascii="Arial" w:eastAsiaTheme="minorEastAsia" w:hAnsi="Arial" w:cs="Arial"/>
          <w:color w:val="000000" w:themeColor="text1"/>
          <w:kern w:val="24"/>
          <w:sz w:val="22"/>
        </w:rPr>
        <w:t xml:space="preserve"> (Include country if birth was outside US)</w:t>
      </w:r>
      <w:r w:rsidR="00E412CC" w:rsidRPr="008A2EC1">
        <w:rPr>
          <w:rFonts w:ascii="Arial" w:eastAsiaTheme="minorEastAsia" w:hAnsi="Arial" w:cs="Arial"/>
          <w:color w:val="000000" w:themeColor="text1"/>
          <w:kern w:val="24"/>
          <w:sz w:val="22"/>
        </w:rPr>
        <w:t xml:space="preserve"> </w:t>
      </w:r>
    </w:p>
    <w:p w14:paraId="130E798C" w14:textId="77777777" w:rsidR="00E412CC" w:rsidRPr="008A2EC1" w:rsidRDefault="00E412CC">
      <w:pPr>
        <w:pStyle w:val="NormalWeb"/>
        <w:spacing w:before="0" w:beforeAutospacing="0" w:after="0" w:afterAutospacing="0"/>
        <w:rPr>
          <w:rFonts w:ascii="Arial" w:eastAsiaTheme="minorEastAsia" w:hAnsi="Arial" w:cs="Arial"/>
          <w:color w:val="000000" w:themeColor="text1"/>
          <w:kern w:val="24"/>
          <w:sz w:val="22"/>
        </w:rPr>
      </w:pPr>
    </w:p>
    <w:p w14:paraId="7663F960" w14:textId="7462BE26" w:rsidR="002B4BC5" w:rsidRPr="008A2EC1" w:rsidRDefault="002B4BC5">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b/>
          <w:color w:val="000000" w:themeColor="text1"/>
          <w:kern w:val="24"/>
          <w:sz w:val="22"/>
        </w:rPr>
        <w:t>Symptoms</w:t>
      </w:r>
    </w:p>
    <w:p w14:paraId="0B25B5C3" w14:textId="191A390B" w:rsidR="002B4BC5" w:rsidRPr="008A2EC1" w:rsidRDefault="002B4BC5">
      <w:pPr>
        <w:pStyle w:val="NormalWeb"/>
        <w:spacing w:before="0" w:beforeAutospacing="0" w:after="0" w:afterAutospacing="0"/>
        <w:rPr>
          <w:rFonts w:ascii="Arial" w:eastAsiaTheme="minorEastAsia" w:hAnsi="Arial" w:cs="Arial"/>
          <w:color w:val="000000" w:themeColor="text1"/>
          <w:kern w:val="24"/>
          <w:sz w:val="22"/>
        </w:rPr>
      </w:pPr>
      <w:r w:rsidRPr="008A2EC1">
        <w:rPr>
          <w:rFonts w:ascii="Arial" w:eastAsiaTheme="minorEastAsia" w:hAnsi="Arial" w:cs="Arial"/>
          <w:color w:val="000000" w:themeColor="text1"/>
          <w:kern w:val="24"/>
          <w:sz w:val="22"/>
        </w:rPr>
        <w:t>Indicate if the patient was symptomatic. This could include fever, malaise/fatigue, myalgia, pharyngitis, rash, and/or lymphadenopathy. Generally, two or more symptoms such as these are present.</w:t>
      </w:r>
    </w:p>
    <w:p w14:paraId="61663CBA" w14:textId="77777777" w:rsidR="005C097E" w:rsidRPr="008A2EC1" w:rsidRDefault="005C097E">
      <w:pPr>
        <w:pStyle w:val="NormalWeb"/>
        <w:spacing w:before="0" w:beforeAutospacing="0" w:after="0" w:afterAutospacing="0"/>
        <w:rPr>
          <w:rFonts w:ascii="Arial" w:eastAsiaTheme="minorEastAsia" w:hAnsi="Arial" w:cs="Arial"/>
          <w:color w:val="000000" w:themeColor="text1"/>
          <w:kern w:val="24"/>
          <w:sz w:val="22"/>
        </w:rPr>
      </w:pPr>
    </w:p>
    <w:p w14:paraId="2A34839D" w14:textId="77777777" w:rsidR="009D32AC" w:rsidRPr="008A2EC1" w:rsidRDefault="009D32AC" w:rsidP="00072A46">
      <w:pPr>
        <w:pStyle w:val="NormalWeb"/>
        <w:spacing w:before="0" w:beforeAutospacing="0" w:after="0" w:afterAutospacing="0"/>
        <w:jc w:val="center"/>
        <w:rPr>
          <w:rFonts w:ascii="Arial" w:hAnsi="Arial" w:cs="Arial"/>
          <w:b/>
          <w:color w:val="17365D" w:themeColor="text2" w:themeShade="BF"/>
          <w:sz w:val="22"/>
        </w:rPr>
      </w:pPr>
      <w:r w:rsidRPr="008A2EC1">
        <w:rPr>
          <w:rFonts w:ascii="Arial" w:eastAsiaTheme="minorEastAsia" w:hAnsi="Arial" w:cs="Arial"/>
          <w:b/>
          <w:color w:val="17365D" w:themeColor="text2" w:themeShade="BF"/>
          <w:kern w:val="24"/>
          <w:sz w:val="22"/>
        </w:rPr>
        <w:t>RISK HISTORY</w:t>
      </w:r>
    </w:p>
    <w:p w14:paraId="3BA9E1EC" w14:textId="77777777" w:rsidR="009D32AC" w:rsidRPr="008A2EC1" w:rsidRDefault="009D32AC" w:rsidP="00072A46">
      <w:pPr>
        <w:pStyle w:val="NormalWeb"/>
        <w:spacing w:before="144" w:beforeAutospacing="0" w:after="0" w:afterAutospacing="0"/>
        <w:ind w:left="547" w:hanging="547"/>
        <w:jc w:val="center"/>
        <w:textAlignment w:val="baseline"/>
        <w:rPr>
          <w:rFonts w:ascii="Arial" w:hAnsi="Arial" w:cs="Arial"/>
          <w:sz w:val="22"/>
        </w:rPr>
      </w:pPr>
      <w:r w:rsidRPr="008A2EC1">
        <w:rPr>
          <w:rFonts w:ascii="Arial" w:eastAsiaTheme="minorEastAsia" w:hAnsi="Arial" w:cs="Arial"/>
          <w:color w:val="000000"/>
          <w:position w:val="1"/>
          <w:sz w:val="22"/>
        </w:rPr>
        <w:t xml:space="preserve">Check off either “Yes”, “No”, or “Unknown” for </w:t>
      </w:r>
      <w:r w:rsidR="00674B8F" w:rsidRPr="008A2EC1">
        <w:rPr>
          <w:rFonts w:ascii="Arial" w:eastAsiaTheme="minorEastAsia" w:hAnsi="Arial" w:cs="Arial"/>
          <w:b/>
          <w:bCs/>
          <w:color w:val="000000"/>
          <w:position w:val="1"/>
          <w:sz w:val="22"/>
          <w:u w:val="single"/>
        </w:rPr>
        <w:t>all</w:t>
      </w:r>
      <w:r w:rsidRPr="008A2EC1">
        <w:rPr>
          <w:rFonts w:ascii="Arial" w:eastAsiaTheme="minorEastAsia" w:hAnsi="Arial" w:cs="Arial"/>
          <w:color w:val="000000"/>
          <w:position w:val="1"/>
          <w:sz w:val="22"/>
        </w:rPr>
        <w:t xml:space="preserve"> item</w:t>
      </w:r>
      <w:r w:rsidR="00674B8F" w:rsidRPr="008A2EC1">
        <w:rPr>
          <w:rFonts w:ascii="Arial" w:eastAsiaTheme="minorEastAsia" w:hAnsi="Arial" w:cs="Arial"/>
          <w:color w:val="000000"/>
          <w:position w:val="1"/>
          <w:sz w:val="22"/>
        </w:rPr>
        <w:t>s</w:t>
      </w:r>
      <w:r w:rsidRPr="008A2EC1">
        <w:rPr>
          <w:rFonts w:ascii="Arial" w:eastAsiaTheme="minorEastAsia" w:hAnsi="Arial" w:cs="Arial"/>
          <w:color w:val="000000"/>
          <w:position w:val="1"/>
          <w:sz w:val="22"/>
        </w:rPr>
        <w:t>.</w:t>
      </w:r>
    </w:p>
    <w:p w14:paraId="0DB0EEF7" w14:textId="77777777" w:rsidR="00072A46" w:rsidRDefault="00072A46" w:rsidP="00072A46">
      <w:pPr>
        <w:pStyle w:val="NormalWeb"/>
        <w:spacing w:before="144" w:beforeAutospacing="0" w:after="0" w:afterAutospacing="0"/>
        <w:ind w:left="547" w:hanging="547"/>
        <w:jc w:val="center"/>
        <w:textAlignment w:val="baseline"/>
        <w:rPr>
          <w:rFonts w:ascii="Arial" w:eastAsiaTheme="minorEastAsia" w:hAnsi="Arial" w:cs="Arial"/>
          <w:b/>
          <w:color w:val="17365D" w:themeColor="text2" w:themeShade="BF"/>
          <w:position w:val="1"/>
          <w:sz w:val="22"/>
        </w:rPr>
      </w:pPr>
    </w:p>
    <w:p w14:paraId="43D159C9" w14:textId="77777777" w:rsidR="009D32AC" w:rsidRPr="008A2EC1" w:rsidRDefault="009D32AC" w:rsidP="00072A46">
      <w:pPr>
        <w:pStyle w:val="NormalWeb"/>
        <w:spacing w:before="144" w:beforeAutospacing="0" w:after="0" w:afterAutospacing="0"/>
        <w:ind w:left="547" w:hanging="547"/>
        <w:jc w:val="center"/>
        <w:textAlignment w:val="baseline"/>
        <w:rPr>
          <w:rFonts w:ascii="Arial" w:eastAsiaTheme="minorEastAsia" w:hAnsi="Arial" w:cs="Arial"/>
          <w:b/>
          <w:color w:val="17365D" w:themeColor="text2" w:themeShade="BF"/>
          <w:position w:val="1"/>
          <w:sz w:val="22"/>
        </w:rPr>
      </w:pPr>
      <w:r w:rsidRPr="008A2EC1">
        <w:rPr>
          <w:rFonts w:ascii="Arial" w:eastAsiaTheme="minorEastAsia" w:hAnsi="Arial" w:cs="Arial"/>
          <w:b/>
          <w:color w:val="17365D" w:themeColor="text2" w:themeShade="BF"/>
          <w:position w:val="1"/>
          <w:sz w:val="22"/>
        </w:rPr>
        <w:t>HIV ANTIRETROVIRAL (ARV) USE AND TESTING HISTORY</w:t>
      </w:r>
    </w:p>
    <w:p w14:paraId="516E4790" w14:textId="77777777" w:rsidR="009D32AC" w:rsidRPr="008A2EC1" w:rsidRDefault="009D32AC" w:rsidP="00072A46">
      <w:pPr>
        <w:pStyle w:val="NormalWeb"/>
        <w:spacing w:before="144" w:beforeAutospacing="0" w:after="0" w:afterAutospacing="0"/>
        <w:ind w:left="547" w:hanging="547"/>
        <w:jc w:val="center"/>
        <w:textAlignment w:val="baseline"/>
        <w:rPr>
          <w:rFonts w:ascii="Arial" w:eastAsiaTheme="minorEastAsia" w:hAnsi="Arial" w:cs="Arial"/>
          <w:color w:val="000000"/>
          <w:position w:val="1"/>
          <w:sz w:val="22"/>
        </w:rPr>
      </w:pPr>
      <w:r w:rsidRPr="008A2EC1">
        <w:rPr>
          <w:rFonts w:ascii="Arial" w:eastAsiaTheme="minorEastAsia" w:hAnsi="Arial" w:cs="Arial"/>
          <w:color w:val="000000"/>
          <w:position w:val="1"/>
          <w:sz w:val="22"/>
        </w:rPr>
        <w:t xml:space="preserve">Using patient </w:t>
      </w:r>
      <w:r w:rsidR="006D0ADB" w:rsidRPr="008A2EC1">
        <w:rPr>
          <w:rFonts w:ascii="Arial" w:eastAsiaTheme="minorEastAsia" w:hAnsi="Arial" w:cs="Arial"/>
          <w:color w:val="000000"/>
          <w:position w:val="1"/>
          <w:sz w:val="22"/>
        </w:rPr>
        <w:t>self-</w:t>
      </w:r>
      <w:r w:rsidRPr="008A2EC1">
        <w:rPr>
          <w:rFonts w:ascii="Arial" w:eastAsiaTheme="minorEastAsia" w:hAnsi="Arial" w:cs="Arial"/>
          <w:color w:val="000000"/>
          <w:position w:val="1"/>
          <w:sz w:val="22"/>
        </w:rPr>
        <w:t>reported data is okay</w:t>
      </w:r>
      <w:r w:rsidR="006D0ADB" w:rsidRPr="008A2EC1">
        <w:rPr>
          <w:rFonts w:ascii="Arial" w:eastAsiaTheme="minorEastAsia" w:hAnsi="Arial" w:cs="Arial"/>
          <w:color w:val="000000"/>
          <w:position w:val="1"/>
          <w:sz w:val="22"/>
        </w:rPr>
        <w:t xml:space="preserve"> in this section</w:t>
      </w:r>
      <w:r w:rsidRPr="008A2EC1">
        <w:rPr>
          <w:rFonts w:ascii="Arial" w:eastAsiaTheme="minorEastAsia" w:hAnsi="Arial" w:cs="Arial"/>
          <w:color w:val="000000"/>
          <w:position w:val="1"/>
          <w:sz w:val="22"/>
        </w:rPr>
        <w:t>.</w:t>
      </w:r>
    </w:p>
    <w:p w14:paraId="68F45BCA" w14:textId="0B6FD0A1" w:rsidR="006D0ADB" w:rsidRPr="008A2EC1" w:rsidRDefault="009D32AC" w:rsidP="00D12631">
      <w:pPr>
        <w:pStyle w:val="NormalWeb"/>
        <w:spacing w:before="144" w:beforeAutospacing="0" w:after="0" w:afterAutospacing="0"/>
        <w:textAlignment w:val="baseline"/>
        <w:rPr>
          <w:rFonts w:ascii="Arial" w:eastAsiaTheme="minorEastAsia" w:hAnsi="Arial" w:cs="Arial"/>
          <w:color w:val="000000"/>
          <w:position w:val="1"/>
          <w:sz w:val="22"/>
        </w:rPr>
      </w:pPr>
      <w:r w:rsidRPr="008A2EC1">
        <w:rPr>
          <w:rFonts w:ascii="Arial" w:eastAsiaTheme="minorEastAsia" w:hAnsi="Arial" w:cs="Arial"/>
          <w:color w:val="000000"/>
          <w:position w:val="1"/>
          <w:sz w:val="22"/>
        </w:rPr>
        <w:t>Note</w:t>
      </w:r>
      <w:r w:rsidR="00625199" w:rsidRPr="008A2EC1">
        <w:rPr>
          <w:rFonts w:ascii="Arial" w:eastAsiaTheme="minorEastAsia" w:hAnsi="Arial" w:cs="Arial"/>
          <w:color w:val="000000"/>
          <w:position w:val="1"/>
          <w:sz w:val="22"/>
        </w:rPr>
        <w:t xml:space="preserve"> the</w:t>
      </w:r>
      <w:r w:rsidRPr="008A2EC1">
        <w:rPr>
          <w:rFonts w:ascii="Arial" w:eastAsiaTheme="minorEastAsia" w:hAnsi="Arial" w:cs="Arial"/>
          <w:color w:val="000000"/>
          <w:position w:val="1"/>
          <w:sz w:val="22"/>
        </w:rPr>
        <w:t xml:space="preserve"> main source </w:t>
      </w:r>
      <w:r w:rsidR="00AA3BF7" w:rsidRPr="008A2EC1">
        <w:rPr>
          <w:rFonts w:ascii="Arial" w:eastAsiaTheme="minorEastAsia" w:hAnsi="Arial" w:cs="Arial"/>
          <w:color w:val="000000"/>
          <w:position w:val="1"/>
          <w:sz w:val="22"/>
        </w:rPr>
        <w:t xml:space="preserve">of </w:t>
      </w:r>
      <w:r w:rsidRPr="008A2EC1">
        <w:rPr>
          <w:rFonts w:ascii="Arial" w:eastAsiaTheme="minorEastAsia" w:hAnsi="Arial" w:cs="Arial"/>
          <w:color w:val="000000"/>
          <w:position w:val="1"/>
          <w:sz w:val="22"/>
        </w:rPr>
        <w:t>information and date</w:t>
      </w:r>
      <w:r w:rsidR="00AA3BF7" w:rsidRPr="008A2EC1">
        <w:rPr>
          <w:rFonts w:ascii="Arial" w:eastAsiaTheme="minorEastAsia" w:hAnsi="Arial" w:cs="Arial"/>
          <w:color w:val="000000"/>
          <w:position w:val="1"/>
          <w:sz w:val="22"/>
        </w:rPr>
        <w:t xml:space="preserve"> of</w:t>
      </w:r>
      <w:r w:rsidRPr="008A2EC1">
        <w:rPr>
          <w:rFonts w:ascii="Arial" w:eastAsiaTheme="minorEastAsia" w:hAnsi="Arial" w:cs="Arial"/>
          <w:color w:val="000000"/>
          <w:position w:val="1"/>
          <w:sz w:val="22"/>
        </w:rPr>
        <w:t xml:space="preserve"> reported information. </w:t>
      </w:r>
    </w:p>
    <w:p w14:paraId="01724FDE" w14:textId="77777777" w:rsidR="00625199" w:rsidRPr="008A2EC1" w:rsidRDefault="006D0ADB">
      <w:pPr>
        <w:pStyle w:val="NormalWeb"/>
        <w:numPr>
          <w:ilvl w:val="0"/>
          <w:numId w:val="16"/>
        </w:numPr>
        <w:spacing w:before="144" w:beforeAutospacing="0" w:after="0" w:afterAutospacing="0"/>
        <w:textAlignment w:val="baseline"/>
        <w:rPr>
          <w:rFonts w:ascii="Arial" w:eastAsiaTheme="minorEastAsia" w:hAnsi="Arial" w:cs="Arial"/>
          <w:color w:val="000000"/>
          <w:position w:val="1"/>
          <w:sz w:val="22"/>
        </w:rPr>
      </w:pPr>
      <w:r w:rsidRPr="008A2EC1">
        <w:rPr>
          <w:rFonts w:ascii="Arial" w:eastAsiaTheme="minorEastAsia" w:hAnsi="Arial" w:cs="Arial"/>
          <w:color w:val="000000"/>
          <w:position w:val="1"/>
          <w:sz w:val="22"/>
        </w:rPr>
        <w:t xml:space="preserve">Has the patient ever taken ARV’s?  Check off reason for patient’s ARV use and indicate name of medication.  </w:t>
      </w:r>
      <w:r w:rsidR="009D32AC" w:rsidRPr="008A2EC1">
        <w:rPr>
          <w:rFonts w:ascii="Arial" w:eastAsiaTheme="minorEastAsia" w:hAnsi="Arial" w:cs="Arial"/>
          <w:color w:val="000000"/>
          <w:position w:val="1"/>
          <w:sz w:val="22"/>
        </w:rPr>
        <w:t xml:space="preserve"> </w:t>
      </w:r>
    </w:p>
    <w:p w14:paraId="196EB850" w14:textId="24DF940B" w:rsidR="00625199" w:rsidRPr="008A2EC1" w:rsidRDefault="00AA3BF7">
      <w:pPr>
        <w:pStyle w:val="NormalWeb"/>
        <w:numPr>
          <w:ilvl w:val="0"/>
          <w:numId w:val="11"/>
        </w:numPr>
        <w:spacing w:before="144" w:beforeAutospacing="0" w:after="0" w:afterAutospacing="0"/>
        <w:textAlignment w:val="baseline"/>
        <w:rPr>
          <w:rFonts w:ascii="Arial" w:eastAsiaTheme="minorEastAsia" w:hAnsi="Arial" w:cs="Arial"/>
          <w:color w:val="000000"/>
          <w:position w:val="1"/>
          <w:sz w:val="22"/>
        </w:rPr>
      </w:pPr>
      <w:r w:rsidRPr="008A2EC1">
        <w:rPr>
          <w:rFonts w:ascii="Arial" w:eastAsiaTheme="minorEastAsia" w:hAnsi="Arial" w:cs="Arial"/>
          <w:color w:val="000000"/>
          <w:position w:val="1"/>
          <w:sz w:val="22"/>
        </w:rPr>
        <w:t>Did the patient e</w:t>
      </w:r>
      <w:r w:rsidR="006D0ADB" w:rsidRPr="008A2EC1">
        <w:rPr>
          <w:rFonts w:ascii="Arial" w:eastAsiaTheme="minorEastAsia" w:hAnsi="Arial" w:cs="Arial"/>
          <w:color w:val="000000"/>
          <w:position w:val="1"/>
          <w:sz w:val="22"/>
        </w:rPr>
        <w:t>ver ha</w:t>
      </w:r>
      <w:r w:rsidRPr="008A2EC1">
        <w:rPr>
          <w:rFonts w:ascii="Arial" w:eastAsiaTheme="minorEastAsia" w:hAnsi="Arial" w:cs="Arial"/>
          <w:color w:val="000000"/>
          <w:position w:val="1"/>
          <w:sz w:val="22"/>
        </w:rPr>
        <w:t>ve a</w:t>
      </w:r>
      <w:r w:rsidR="006D0ADB" w:rsidRPr="008A2EC1">
        <w:rPr>
          <w:rFonts w:ascii="Arial" w:eastAsiaTheme="minorEastAsia" w:hAnsi="Arial" w:cs="Arial"/>
          <w:color w:val="000000"/>
          <w:position w:val="1"/>
          <w:sz w:val="22"/>
        </w:rPr>
        <w:t xml:space="preserve"> previous positive HIV test</w:t>
      </w:r>
      <w:r w:rsidR="009D32AC" w:rsidRPr="008A2EC1">
        <w:rPr>
          <w:rFonts w:ascii="Arial" w:eastAsiaTheme="minorEastAsia" w:hAnsi="Arial" w:cs="Arial"/>
          <w:color w:val="000000"/>
          <w:position w:val="1"/>
          <w:sz w:val="22"/>
        </w:rPr>
        <w:t xml:space="preserve">?  </w:t>
      </w:r>
      <w:r w:rsidR="006D0ADB" w:rsidRPr="008A2EC1">
        <w:rPr>
          <w:rFonts w:ascii="Arial" w:eastAsiaTheme="minorEastAsia" w:hAnsi="Arial" w:cs="Arial"/>
          <w:color w:val="000000"/>
          <w:position w:val="1"/>
          <w:sz w:val="22"/>
        </w:rPr>
        <w:t>Check appropriate answer. If yes, indicate date and location in line provided.</w:t>
      </w:r>
      <w:bookmarkStart w:id="0" w:name="_GoBack"/>
      <w:bookmarkEnd w:id="0"/>
    </w:p>
    <w:p w14:paraId="47A1A589" w14:textId="77777777" w:rsidR="00625199" w:rsidRPr="008A2EC1" w:rsidRDefault="00625199">
      <w:pPr>
        <w:pStyle w:val="NormalWeb"/>
        <w:numPr>
          <w:ilvl w:val="0"/>
          <w:numId w:val="11"/>
        </w:numPr>
        <w:spacing w:before="144" w:beforeAutospacing="0" w:after="0" w:afterAutospacing="0"/>
        <w:textAlignment w:val="baseline"/>
        <w:rPr>
          <w:rFonts w:ascii="Arial" w:eastAsiaTheme="minorEastAsia" w:hAnsi="Arial" w:cs="Arial"/>
          <w:color w:val="000000"/>
          <w:position w:val="1"/>
          <w:sz w:val="22"/>
        </w:rPr>
      </w:pPr>
      <w:r w:rsidRPr="008A2EC1">
        <w:rPr>
          <w:rFonts w:ascii="Arial" w:eastAsiaTheme="minorEastAsia" w:hAnsi="Arial" w:cs="Arial"/>
          <w:color w:val="000000"/>
          <w:position w:val="1"/>
          <w:sz w:val="22"/>
        </w:rPr>
        <w:t>Did the patient e</w:t>
      </w:r>
      <w:r w:rsidR="009D32AC" w:rsidRPr="008A2EC1">
        <w:rPr>
          <w:rFonts w:ascii="Arial" w:eastAsiaTheme="minorEastAsia" w:hAnsi="Arial" w:cs="Arial"/>
          <w:color w:val="000000"/>
          <w:position w:val="1"/>
          <w:sz w:val="22"/>
        </w:rPr>
        <w:t xml:space="preserve">ver have </w:t>
      </w:r>
      <w:r w:rsidRPr="008A2EC1">
        <w:rPr>
          <w:rFonts w:ascii="Arial" w:eastAsiaTheme="minorEastAsia" w:hAnsi="Arial" w:cs="Arial"/>
          <w:color w:val="000000"/>
          <w:position w:val="1"/>
          <w:sz w:val="22"/>
        </w:rPr>
        <w:t xml:space="preserve">a </w:t>
      </w:r>
      <w:r w:rsidR="009D32AC" w:rsidRPr="008A2EC1">
        <w:rPr>
          <w:rFonts w:ascii="Arial" w:eastAsiaTheme="minorEastAsia" w:hAnsi="Arial" w:cs="Arial"/>
          <w:color w:val="000000"/>
          <w:position w:val="1"/>
          <w:sz w:val="22"/>
        </w:rPr>
        <w:t xml:space="preserve">negative HIV test?  </w:t>
      </w:r>
      <w:r w:rsidR="006D0ADB" w:rsidRPr="008A2EC1">
        <w:rPr>
          <w:rFonts w:ascii="Arial" w:eastAsiaTheme="minorEastAsia" w:hAnsi="Arial" w:cs="Arial"/>
          <w:color w:val="000000"/>
          <w:position w:val="1"/>
          <w:sz w:val="22"/>
        </w:rPr>
        <w:t>Check appropriate answer. If yes, indicate date and location in line provided.</w:t>
      </w:r>
    </w:p>
    <w:p w14:paraId="1C97F31A" w14:textId="77777777" w:rsidR="006D0ADB" w:rsidRPr="008A2EC1" w:rsidRDefault="006D0ADB">
      <w:pPr>
        <w:pStyle w:val="NormalWeb"/>
        <w:spacing w:before="0" w:beforeAutospacing="0" w:after="0" w:afterAutospacing="0"/>
        <w:rPr>
          <w:rFonts w:ascii="Arial" w:eastAsiaTheme="minorEastAsia" w:hAnsi="Arial" w:cs="Arial"/>
          <w:b/>
          <w:color w:val="17365D" w:themeColor="text2" w:themeShade="BF"/>
          <w:kern w:val="24"/>
          <w:sz w:val="22"/>
        </w:rPr>
      </w:pPr>
    </w:p>
    <w:p w14:paraId="55EF2D3B" w14:textId="57CC2483" w:rsidR="009D32AC" w:rsidRPr="000B21C8" w:rsidRDefault="009D32AC">
      <w:pPr>
        <w:pStyle w:val="NormalWeb"/>
        <w:spacing w:before="0" w:beforeAutospacing="0" w:after="0" w:afterAutospacing="0"/>
        <w:rPr>
          <w:rFonts w:ascii="Arial" w:eastAsiaTheme="minorEastAsia" w:hAnsi="Arial" w:cs="Arial"/>
          <w:b/>
          <w:bCs/>
          <w:i/>
          <w:iCs/>
          <w:color w:val="C0504D" w:themeColor="accent2"/>
          <w:kern w:val="24"/>
          <w:sz w:val="22"/>
          <w:u w:val="single"/>
        </w:rPr>
      </w:pPr>
      <w:r w:rsidRPr="000B21C8">
        <w:rPr>
          <w:rFonts w:ascii="Arial" w:eastAsiaTheme="minorEastAsia" w:hAnsi="Arial" w:cs="Arial"/>
          <w:b/>
          <w:color w:val="000000" w:themeColor="text1"/>
          <w:kern w:val="24"/>
          <w:sz w:val="22"/>
        </w:rPr>
        <w:lastRenderedPageBreak/>
        <w:t xml:space="preserve">Once the form is completed, please fax to </w:t>
      </w:r>
      <w:r w:rsidR="000B21C8">
        <w:rPr>
          <w:rFonts w:ascii="Arial" w:eastAsiaTheme="minorEastAsia" w:hAnsi="Arial" w:cs="Arial"/>
          <w:b/>
          <w:color w:val="000000" w:themeColor="text1"/>
          <w:kern w:val="24"/>
          <w:sz w:val="22"/>
        </w:rPr>
        <w:t>BIDLS, MDPH</w:t>
      </w:r>
      <w:r w:rsidRPr="000B21C8">
        <w:rPr>
          <w:rFonts w:ascii="Arial" w:eastAsiaTheme="minorEastAsia" w:hAnsi="Arial" w:cs="Arial"/>
          <w:b/>
          <w:color w:val="000000" w:themeColor="text1"/>
          <w:kern w:val="24"/>
          <w:sz w:val="22"/>
        </w:rPr>
        <w:t xml:space="preserve"> at 617-983-6813 or mail it to </w:t>
      </w:r>
      <w:r w:rsidR="00D12631" w:rsidRPr="000B21C8">
        <w:rPr>
          <w:rFonts w:ascii="Arial" w:eastAsiaTheme="minorEastAsia" w:hAnsi="Arial" w:cs="Arial"/>
          <w:b/>
          <w:color w:val="000000" w:themeColor="text1"/>
          <w:kern w:val="24"/>
          <w:sz w:val="22"/>
        </w:rPr>
        <w:t xml:space="preserve">the Office of Integrated Surveillance and Informatics Services, Room 564, </w:t>
      </w:r>
      <w:r w:rsidRPr="000B21C8">
        <w:rPr>
          <w:rFonts w:ascii="Arial" w:eastAsiaTheme="minorEastAsia" w:hAnsi="Arial" w:cs="Arial"/>
          <w:b/>
          <w:color w:val="000000" w:themeColor="text1"/>
          <w:kern w:val="24"/>
          <w:sz w:val="22"/>
        </w:rPr>
        <w:t xml:space="preserve">Massachusetts Department of Public Health, 305 South Street, Jamaica Plain, MA 02130. </w:t>
      </w:r>
      <w:r w:rsidRPr="000B21C8">
        <w:rPr>
          <w:rFonts w:ascii="Arial" w:eastAsiaTheme="minorEastAsia" w:hAnsi="Arial" w:cs="Arial"/>
          <w:b/>
          <w:bCs/>
          <w:i/>
          <w:iCs/>
          <w:color w:val="C0504D" w:themeColor="accent2"/>
          <w:kern w:val="24"/>
          <w:sz w:val="22"/>
          <w:u w:val="single"/>
        </w:rPr>
        <w:t>Make sur</w:t>
      </w:r>
      <w:r w:rsidR="006D0ADB" w:rsidRPr="000B21C8">
        <w:rPr>
          <w:rFonts w:ascii="Arial" w:eastAsiaTheme="minorEastAsia" w:hAnsi="Arial" w:cs="Arial"/>
          <w:b/>
          <w:bCs/>
          <w:i/>
          <w:iCs/>
          <w:color w:val="C0504D" w:themeColor="accent2"/>
          <w:kern w:val="24"/>
          <w:sz w:val="22"/>
          <w:u w:val="single"/>
        </w:rPr>
        <w:t>e that the envelope is marked "C</w:t>
      </w:r>
      <w:r w:rsidRPr="000B21C8">
        <w:rPr>
          <w:rFonts w:ascii="Arial" w:eastAsiaTheme="minorEastAsia" w:hAnsi="Arial" w:cs="Arial"/>
          <w:b/>
          <w:bCs/>
          <w:i/>
          <w:iCs/>
          <w:color w:val="C0504D" w:themeColor="accent2"/>
          <w:kern w:val="24"/>
          <w:sz w:val="22"/>
          <w:u w:val="single"/>
        </w:rPr>
        <w:t>onfidential“.</w:t>
      </w:r>
    </w:p>
    <w:p w14:paraId="53A724CC" w14:textId="77777777" w:rsidR="00625199" w:rsidRPr="008A2EC1" w:rsidRDefault="00625199">
      <w:pPr>
        <w:pStyle w:val="NormalWeb"/>
        <w:spacing w:before="0" w:beforeAutospacing="0" w:after="0" w:afterAutospacing="0"/>
        <w:rPr>
          <w:rFonts w:ascii="Arial" w:hAnsi="Arial" w:cs="Arial"/>
          <w:sz w:val="22"/>
        </w:rPr>
      </w:pPr>
    </w:p>
    <w:p w14:paraId="4E3B8352" w14:textId="3F1D8982" w:rsidR="009D32AC" w:rsidRPr="008A2EC1" w:rsidRDefault="009D32AC" w:rsidP="000B21C8">
      <w:pPr>
        <w:pStyle w:val="NormalWeb"/>
        <w:spacing w:before="0" w:beforeAutospacing="0" w:after="0" w:afterAutospacing="0"/>
        <w:rPr>
          <w:rFonts w:ascii="Arial" w:eastAsiaTheme="minorEastAsia" w:hAnsi="Arial" w:cs="Arial"/>
          <w:b/>
          <w:bCs/>
          <w:color w:val="000000" w:themeColor="text1"/>
          <w:kern w:val="24"/>
          <w:sz w:val="22"/>
        </w:rPr>
      </w:pPr>
      <w:r w:rsidRPr="008A2EC1">
        <w:rPr>
          <w:rFonts w:ascii="Arial" w:eastAsiaTheme="minorEastAsia" w:hAnsi="Arial" w:cs="Arial"/>
          <w:b/>
          <w:bCs/>
          <w:color w:val="000000" w:themeColor="text1"/>
          <w:kern w:val="24"/>
          <w:sz w:val="22"/>
        </w:rPr>
        <w:t>If you have questi</w:t>
      </w:r>
      <w:r w:rsidR="006D0ADB" w:rsidRPr="008A2EC1">
        <w:rPr>
          <w:rFonts w:ascii="Arial" w:eastAsiaTheme="minorEastAsia" w:hAnsi="Arial" w:cs="Arial"/>
          <w:b/>
          <w:bCs/>
          <w:color w:val="000000" w:themeColor="text1"/>
          <w:kern w:val="24"/>
          <w:sz w:val="22"/>
        </w:rPr>
        <w:t xml:space="preserve">ons about the HIV/AIDS </w:t>
      </w:r>
      <w:r w:rsidRPr="008A2EC1">
        <w:rPr>
          <w:rFonts w:ascii="Arial" w:eastAsiaTheme="minorEastAsia" w:hAnsi="Arial" w:cs="Arial"/>
          <w:b/>
          <w:bCs/>
          <w:color w:val="000000" w:themeColor="text1"/>
          <w:kern w:val="24"/>
          <w:sz w:val="22"/>
        </w:rPr>
        <w:t>Confidential Case Report form call 617-983-6560.</w:t>
      </w:r>
    </w:p>
    <w:p w14:paraId="0A62521E" w14:textId="77777777" w:rsidR="00520D23" w:rsidRPr="008A2EC1" w:rsidRDefault="00520D23" w:rsidP="008A2EC1">
      <w:pPr>
        <w:pStyle w:val="NormalWeb"/>
        <w:spacing w:before="0" w:beforeAutospacing="0" w:after="0" w:afterAutospacing="0"/>
        <w:rPr>
          <w:rFonts w:ascii="Arial" w:hAnsi="Arial" w:cs="Arial"/>
          <w:sz w:val="22"/>
        </w:rPr>
      </w:pPr>
    </w:p>
    <w:tbl>
      <w:tblPr>
        <w:tblW w:w="8738" w:type="dxa"/>
        <w:tblInd w:w="93" w:type="dxa"/>
        <w:tblLook w:val="04A0" w:firstRow="1" w:lastRow="0" w:firstColumn="1" w:lastColumn="0" w:noHBand="0" w:noVBand="1"/>
      </w:tblPr>
      <w:tblGrid>
        <w:gridCol w:w="8738"/>
      </w:tblGrid>
      <w:tr w:rsidR="00520D23" w:rsidRPr="008A2EC1" w14:paraId="0AF51D0D" w14:textId="77777777" w:rsidTr="008A2EC1">
        <w:trPr>
          <w:trHeight w:val="232"/>
        </w:trPr>
        <w:tc>
          <w:tcPr>
            <w:tcW w:w="873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07DF38C" w14:textId="77777777" w:rsidR="00520D23" w:rsidRPr="008A2EC1" w:rsidRDefault="00520D23" w:rsidP="008A2EC1">
            <w:pPr>
              <w:rPr>
                <w:rFonts w:ascii="Arial" w:hAnsi="Arial" w:cs="Arial"/>
                <w:b/>
                <w:bCs/>
                <w:color w:val="000000"/>
                <w:sz w:val="20"/>
              </w:rPr>
            </w:pPr>
            <w:r w:rsidRPr="008A2EC1">
              <w:rPr>
                <w:rFonts w:ascii="Arial" w:hAnsi="Arial" w:cs="Arial"/>
                <w:b/>
                <w:bCs/>
                <w:color w:val="000000"/>
                <w:sz w:val="20"/>
              </w:rPr>
              <w:t>AIDS-Defining Conditions</w:t>
            </w:r>
          </w:p>
        </w:tc>
      </w:tr>
      <w:tr w:rsidR="00520D23" w:rsidRPr="008A2EC1" w14:paraId="503AE573"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7868315E" w14:textId="77777777" w:rsidR="00520D23" w:rsidRPr="008A2EC1" w:rsidRDefault="00520D23" w:rsidP="00D12631">
            <w:pPr>
              <w:ind w:firstLineChars="100" w:firstLine="200"/>
              <w:rPr>
                <w:color w:val="000000"/>
                <w:sz w:val="20"/>
              </w:rPr>
            </w:pPr>
            <w:r w:rsidRPr="008A2EC1">
              <w:rPr>
                <w:color w:val="000000"/>
                <w:sz w:val="20"/>
              </w:rPr>
              <w:t>Candidiasis, bronchi, trachea or lungs</w:t>
            </w:r>
          </w:p>
        </w:tc>
      </w:tr>
      <w:tr w:rsidR="00520D23" w:rsidRPr="008A2EC1" w14:paraId="3FC6F559"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7E8141D1" w14:textId="77777777" w:rsidR="00520D23" w:rsidRPr="008A2EC1" w:rsidRDefault="00520D23" w:rsidP="00D12631">
            <w:pPr>
              <w:ind w:firstLineChars="100" w:firstLine="200"/>
              <w:rPr>
                <w:color w:val="000000"/>
                <w:sz w:val="20"/>
              </w:rPr>
            </w:pPr>
            <w:r w:rsidRPr="008A2EC1">
              <w:rPr>
                <w:color w:val="000000"/>
                <w:sz w:val="20"/>
              </w:rPr>
              <w:t>Candidiasis, esophageal</w:t>
            </w:r>
          </w:p>
        </w:tc>
      </w:tr>
      <w:tr w:rsidR="00520D23" w:rsidRPr="008A2EC1" w14:paraId="1704FFB6"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4EBF2BED" w14:textId="77777777" w:rsidR="00520D23" w:rsidRPr="008A2EC1" w:rsidRDefault="00520D23" w:rsidP="00D12631">
            <w:pPr>
              <w:ind w:firstLineChars="100" w:firstLine="200"/>
              <w:rPr>
                <w:color w:val="000000"/>
                <w:sz w:val="20"/>
              </w:rPr>
            </w:pPr>
            <w:r w:rsidRPr="008A2EC1">
              <w:rPr>
                <w:color w:val="000000"/>
                <w:sz w:val="20"/>
              </w:rPr>
              <w:t>Carcinoma, invasive cervical</w:t>
            </w:r>
          </w:p>
        </w:tc>
      </w:tr>
      <w:tr w:rsidR="00520D23" w:rsidRPr="008A2EC1" w14:paraId="6EB9A343"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35D2B013" w14:textId="77777777" w:rsidR="00520D23" w:rsidRPr="008A2EC1" w:rsidRDefault="00520D23" w:rsidP="00D12631">
            <w:pPr>
              <w:ind w:firstLineChars="100" w:firstLine="200"/>
              <w:rPr>
                <w:color w:val="000000"/>
                <w:sz w:val="20"/>
              </w:rPr>
            </w:pPr>
            <w:r w:rsidRPr="008A2EC1">
              <w:rPr>
                <w:color w:val="000000"/>
                <w:sz w:val="20"/>
              </w:rPr>
              <w:t>Coccidiodomycosis, disseminated or extrapulmonary</w:t>
            </w:r>
          </w:p>
        </w:tc>
      </w:tr>
      <w:tr w:rsidR="00520D23" w:rsidRPr="008A2EC1" w14:paraId="786A7F5C"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62B943CA" w14:textId="77777777" w:rsidR="00520D23" w:rsidRPr="008A2EC1" w:rsidRDefault="00520D23" w:rsidP="00D12631">
            <w:pPr>
              <w:ind w:firstLineChars="100" w:firstLine="200"/>
              <w:rPr>
                <w:color w:val="000000"/>
                <w:sz w:val="20"/>
              </w:rPr>
            </w:pPr>
            <w:r w:rsidRPr="008A2EC1">
              <w:rPr>
                <w:color w:val="000000"/>
                <w:sz w:val="20"/>
              </w:rPr>
              <w:t>Cryptococcosis, extrapulmonary</w:t>
            </w:r>
          </w:p>
        </w:tc>
      </w:tr>
      <w:tr w:rsidR="00520D23" w:rsidRPr="008A2EC1" w14:paraId="59C8EB4A"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28A4EA9A" w14:textId="77777777" w:rsidR="00520D23" w:rsidRPr="008A2EC1" w:rsidRDefault="00520D23" w:rsidP="00D12631">
            <w:pPr>
              <w:ind w:firstLineChars="100" w:firstLine="200"/>
              <w:rPr>
                <w:color w:val="000000"/>
                <w:sz w:val="20"/>
              </w:rPr>
            </w:pPr>
            <w:r w:rsidRPr="008A2EC1">
              <w:rPr>
                <w:color w:val="000000"/>
                <w:sz w:val="20"/>
              </w:rPr>
              <w:t>Cryptosporidiosis, chronic intestinal (&gt;1 mo. duration)</w:t>
            </w:r>
          </w:p>
        </w:tc>
      </w:tr>
      <w:tr w:rsidR="00520D23" w:rsidRPr="008A2EC1" w14:paraId="29166541"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0BF74B74" w14:textId="77777777" w:rsidR="00520D23" w:rsidRPr="008A2EC1" w:rsidRDefault="00520D23" w:rsidP="00D12631">
            <w:pPr>
              <w:ind w:firstLineChars="100" w:firstLine="200"/>
              <w:rPr>
                <w:color w:val="000000"/>
                <w:sz w:val="20"/>
              </w:rPr>
            </w:pPr>
            <w:r w:rsidRPr="008A2EC1">
              <w:rPr>
                <w:color w:val="000000"/>
                <w:sz w:val="20"/>
              </w:rPr>
              <w:t>Cytomegalovirus disease (other than in liver, spleen, or nodes)</w:t>
            </w:r>
          </w:p>
        </w:tc>
      </w:tr>
      <w:tr w:rsidR="00520D23" w:rsidRPr="008A2EC1" w14:paraId="6DC776A7"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5B37265C" w14:textId="77777777" w:rsidR="00520D23" w:rsidRPr="008A2EC1" w:rsidRDefault="00520D23" w:rsidP="00D12631">
            <w:pPr>
              <w:ind w:firstLineChars="100" w:firstLine="200"/>
              <w:rPr>
                <w:color w:val="000000"/>
                <w:sz w:val="20"/>
              </w:rPr>
            </w:pPr>
            <w:r w:rsidRPr="008A2EC1">
              <w:rPr>
                <w:color w:val="000000"/>
                <w:sz w:val="20"/>
              </w:rPr>
              <w:t>Cytomegalovirus retinitis (with loss of vision)</w:t>
            </w:r>
          </w:p>
        </w:tc>
      </w:tr>
      <w:tr w:rsidR="00520D23" w:rsidRPr="008A2EC1" w14:paraId="19D5B99C"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181FDFB4" w14:textId="77777777" w:rsidR="00520D23" w:rsidRPr="008A2EC1" w:rsidRDefault="00520D23" w:rsidP="00D12631">
            <w:pPr>
              <w:ind w:firstLineChars="100" w:firstLine="200"/>
              <w:rPr>
                <w:color w:val="000000"/>
                <w:sz w:val="20"/>
              </w:rPr>
            </w:pPr>
            <w:r w:rsidRPr="008A2EC1">
              <w:rPr>
                <w:color w:val="000000"/>
                <w:sz w:val="20"/>
              </w:rPr>
              <w:t>HIV encephalopathy</w:t>
            </w:r>
          </w:p>
        </w:tc>
      </w:tr>
      <w:tr w:rsidR="00520D23" w:rsidRPr="008A2EC1" w14:paraId="6DD64DF6"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24ED0987" w14:textId="77777777" w:rsidR="00313989" w:rsidRPr="008A2EC1" w:rsidRDefault="00520D23" w:rsidP="00D12631">
            <w:pPr>
              <w:ind w:firstLineChars="100" w:firstLine="200"/>
              <w:rPr>
                <w:color w:val="000000"/>
                <w:sz w:val="20"/>
                <w:lang w:val="en-US"/>
              </w:rPr>
            </w:pPr>
            <w:r w:rsidRPr="008A2EC1">
              <w:rPr>
                <w:color w:val="000000"/>
                <w:sz w:val="20"/>
              </w:rPr>
              <w:t xml:space="preserve">Herpes simplex: chronic ulcers (&gt; 1 mo. duration), bronchitis, pneumonitis or </w:t>
            </w:r>
          </w:p>
          <w:p w14:paraId="373E5882" w14:textId="196F3AB8" w:rsidR="00520D23" w:rsidRPr="008A2EC1" w:rsidRDefault="00520D23" w:rsidP="00D12631">
            <w:pPr>
              <w:ind w:firstLineChars="100" w:firstLine="200"/>
              <w:rPr>
                <w:color w:val="000000"/>
                <w:sz w:val="20"/>
              </w:rPr>
            </w:pPr>
            <w:r w:rsidRPr="008A2EC1">
              <w:rPr>
                <w:color w:val="000000"/>
                <w:sz w:val="20"/>
              </w:rPr>
              <w:t>esophagitis</w:t>
            </w:r>
          </w:p>
        </w:tc>
      </w:tr>
      <w:tr w:rsidR="00520D23" w:rsidRPr="008A2EC1" w14:paraId="49F892E9"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5179D54C" w14:textId="77777777" w:rsidR="00520D23" w:rsidRPr="008A2EC1" w:rsidRDefault="00520D23" w:rsidP="00D12631">
            <w:pPr>
              <w:ind w:firstLineChars="100" w:firstLine="200"/>
              <w:rPr>
                <w:color w:val="000000"/>
                <w:sz w:val="20"/>
              </w:rPr>
            </w:pPr>
            <w:r w:rsidRPr="008A2EC1">
              <w:rPr>
                <w:color w:val="000000"/>
                <w:sz w:val="20"/>
              </w:rPr>
              <w:t>Histoplasmosis, disseminated or extrapulmonary</w:t>
            </w:r>
          </w:p>
        </w:tc>
      </w:tr>
      <w:tr w:rsidR="00520D23" w:rsidRPr="008A2EC1" w14:paraId="17752902"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6028C75D" w14:textId="77777777" w:rsidR="00520D23" w:rsidRPr="008A2EC1" w:rsidRDefault="00520D23" w:rsidP="00D12631">
            <w:pPr>
              <w:ind w:firstLineChars="100" w:firstLine="200"/>
              <w:rPr>
                <w:color w:val="000000"/>
                <w:sz w:val="20"/>
              </w:rPr>
            </w:pPr>
            <w:r w:rsidRPr="008A2EC1">
              <w:rPr>
                <w:color w:val="000000"/>
                <w:sz w:val="20"/>
              </w:rPr>
              <w:t>Isosporiasis, chronic intestinal (&gt; 1 mo. duration)</w:t>
            </w:r>
          </w:p>
        </w:tc>
      </w:tr>
      <w:tr w:rsidR="00520D23" w:rsidRPr="008A2EC1" w14:paraId="5F2C60C2"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04B2ECA0" w14:textId="77777777" w:rsidR="00520D23" w:rsidRPr="008A2EC1" w:rsidRDefault="00520D23" w:rsidP="00D12631">
            <w:pPr>
              <w:ind w:firstLineChars="100" w:firstLine="200"/>
              <w:rPr>
                <w:color w:val="000000"/>
                <w:sz w:val="20"/>
              </w:rPr>
            </w:pPr>
            <w:r w:rsidRPr="008A2EC1">
              <w:rPr>
                <w:color w:val="000000"/>
                <w:sz w:val="20"/>
              </w:rPr>
              <w:t>Kaposi’s sarcoma</w:t>
            </w:r>
          </w:p>
        </w:tc>
      </w:tr>
      <w:tr w:rsidR="00520D23" w:rsidRPr="008A2EC1" w14:paraId="511B59B0"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4488D9E1" w14:textId="77777777" w:rsidR="00520D23" w:rsidRPr="008A2EC1" w:rsidRDefault="00520D23" w:rsidP="00D12631">
            <w:pPr>
              <w:ind w:firstLineChars="100" w:firstLine="200"/>
              <w:rPr>
                <w:color w:val="000000"/>
                <w:sz w:val="20"/>
              </w:rPr>
            </w:pPr>
            <w:r w:rsidRPr="008A2EC1">
              <w:rPr>
                <w:color w:val="000000"/>
                <w:sz w:val="20"/>
              </w:rPr>
              <w:t>Lymphoid interstitial pneumonia and/or pulmonary lymphoid</w:t>
            </w:r>
          </w:p>
        </w:tc>
      </w:tr>
      <w:tr w:rsidR="00520D23" w:rsidRPr="008A2EC1" w14:paraId="143035E3"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214CA3AF" w14:textId="77777777" w:rsidR="00520D23" w:rsidRPr="008A2EC1" w:rsidRDefault="00520D23" w:rsidP="00D12631">
            <w:pPr>
              <w:ind w:firstLineChars="100" w:firstLine="200"/>
              <w:rPr>
                <w:color w:val="000000"/>
                <w:sz w:val="20"/>
              </w:rPr>
            </w:pPr>
            <w:r w:rsidRPr="008A2EC1">
              <w:rPr>
                <w:color w:val="000000"/>
                <w:sz w:val="20"/>
              </w:rPr>
              <w:t>Lymphoma, Burkitt’s (or equivalent)</w:t>
            </w:r>
          </w:p>
        </w:tc>
      </w:tr>
      <w:tr w:rsidR="00520D23" w:rsidRPr="008A2EC1" w14:paraId="6667E60F"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188FF99E" w14:textId="77777777" w:rsidR="00520D23" w:rsidRPr="008A2EC1" w:rsidRDefault="00520D23" w:rsidP="00D12631">
            <w:pPr>
              <w:ind w:firstLineChars="100" w:firstLine="200"/>
              <w:rPr>
                <w:color w:val="000000"/>
                <w:sz w:val="20"/>
              </w:rPr>
            </w:pPr>
            <w:r w:rsidRPr="008A2EC1">
              <w:rPr>
                <w:color w:val="000000"/>
                <w:sz w:val="20"/>
              </w:rPr>
              <w:t>Lymphoma, immunoblastic (or equivalent)</w:t>
            </w:r>
          </w:p>
        </w:tc>
      </w:tr>
      <w:tr w:rsidR="00520D23" w:rsidRPr="008A2EC1" w14:paraId="63CB3221"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3AF1A81D" w14:textId="77777777" w:rsidR="00520D23" w:rsidRPr="008A2EC1" w:rsidRDefault="00520D23" w:rsidP="00D12631">
            <w:pPr>
              <w:ind w:firstLineChars="100" w:firstLine="200"/>
              <w:rPr>
                <w:color w:val="000000"/>
                <w:sz w:val="20"/>
              </w:rPr>
            </w:pPr>
            <w:r w:rsidRPr="008A2EC1">
              <w:rPr>
                <w:color w:val="000000"/>
                <w:sz w:val="20"/>
              </w:rPr>
              <w:t>Lymphoma, primary in brain</w:t>
            </w:r>
          </w:p>
        </w:tc>
      </w:tr>
      <w:tr w:rsidR="00520D23" w:rsidRPr="008A2EC1" w14:paraId="45DCC247"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054F14C7" w14:textId="77777777" w:rsidR="00520D23" w:rsidRPr="008A2EC1" w:rsidRDefault="00520D23" w:rsidP="00D12631">
            <w:pPr>
              <w:ind w:firstLineChars="100" w:firstLine="200"/>
              <w:rPr>
                <w:i/>
                <w:iCs/>
                <w:color w:val="000000"/>
                <w:sz w:val="20"/>
              </w:rPr>
            </w:pPr>
            <w:r w:rsidRPr="008A2EC1">
              <w:rPr>
                <w:i/>
                <w:iCs/>
                <w:color w:val="000000"/>
                <w:sz w:val="20"/>
              </w:rPr>
              <w:t>M. tuberculosis</w:t>
            </w:r>
            <w:r w:rsidRPr="008A2EC1">
              <w:rPr>
                <w:color w:val="000000"/>
                <w:sz w:val="20"/>
              </w:rPr>
              <w:t>, pulmonary</w:t>
            </w:r>
          </w:p>
        </w:tc>
      </w:tr>
      <w:tr w:rsidR="00520D23" w:rsidRPr="008A2EC1" w14:paraId="009F0C7D"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4115E92C" w14:textId="77777777" w:rsidR="00520D23" w:rsidRPr="008A2EC1" w:rsidRDefault="00520D23" w:rsidP="00D12631">
            <w:pPr>
              <w:ind w:firstLineChars="100" w:firstLine="200"/>
              <w:rPr>
                <w:i/>
                <w:iCs/>
                <w:color w:val="000000"/>
                <w:sz w:val="20"/>
              </w:rPr>
            </w:pPr>
            <w:r w:rsidRPr="008A2EC1">
              <w:rPr>
                <w:i/>
                <w:iCs/>
                <w:color w:val="000000"/>
                <w:sz w:val="20"/>
              </w:rPr>
              <w:t>M. tuberculosis</w:t>
            </w:r>
            <w:r w:rsidRPr="008A2EC1">
              <w:rPr>
                <w:color w:val="000000"/>
                <w:sz w:val="20"/>
              </w:rPr>
              <w:t>, disseminated or extrapulmonary</w:t>
            </w:r>
          </w:p>
        </w:tc>
      </w:tr>
      <w:tr w:rsidR="00520D23" w:rsidRPr="008A2EC1" w14:paraId="7B0F2AA1"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70AEC02B" w14:textId="77777777" w:rsidR="00520D23" w:rsidRPr="008A2EC1" w:rsidRDefault="00520D23" w:rsidP="00D12631">
            <w:pPr>
              <w:ind w:firstLineChars="100" w:firstLine="200"/>
              <w:rPr>
                <w:i/>
                <w:iCs/>
                <w:color w:val="000000"/>
                <w:sz w:val="20"/>
              </w:rPr>
            </w:pPr>
            <w:r w:rsidRPr="008A2EC1">
              <w:rPr>
                <w:i/>
                <w:iCs/>
                <w:color w:val="000000"/>
                <w:sz w:val="20"/>
              </w:rPr>
              <w:t xml:space="preserve">Mycobacterium avium </w:t>
            </w:r>
            <w:r w:rsidRPr="008A2EC1">
              <w:rPr>
                <w:color w:val="000000"/>
                <w:sz w:val="20"/>
              </w:rPr>
              <w:t xml:space="preserve">complex or </w:t>
            </w:r>
            <w:r w:rsidRPr="008A2EC1">
              <w:rPr>
                <w:i/>
                <w:iCs/>
                <w:color w:val="000000"/>
                <w:sz w:val="20"/>
              </w:rPr>
              <w:t>M.kansasii</w:t>
            </w:r>
            <w:r w:rsidRPr="008A2EC1">
              <w:rPr>
                <w:color w:val="000000"/>
                <w:sz w:val="20"/>
              </w:rPr>
              <w:t>, disseminated or extrapulmonary</w:t>
            </w:r>
          </w:p>
        </w:tc>
      </w:tr>
      <w:tr w:rsidR="00520D23" w:rsidRPr="008A2EC1" w14:paraId="1F488954"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58BB0DA2" w14:textId="77777777" w:rsidR="00313989" w:rsidRPr="008A2EC1" w:rsidRDefault="00520D23" w:rsidP="00D12631">
            <w:pPr>
              <w:ind w:firstLineChars="100" w:firstLine="200"/>
              <w:rPr>
                <w:color w:val="000000"/>
                <w:sz w:val="20"/>
                <w:lang w:val="en-US"/>
              </w:rPr>
            </w:pPr>
            <w:r w:rsidRPr="008A2EC1">
              <w:rPr>
                <w:i/>
                <w:iCs/>
                <w:color w:val="000000"/>
                <w:sz w:val="20"/>
              </w:rPr>
              <w:t>Mycobacterium</w:t>
            </w:r>
            <w:r w:rsidRPr="008A2EC1">
              <w:rPr>
                <w:color w:val="000000"/>
                <w:sz w:val="20"/>
              </w:rPr>
              <w:t xml:space="preserve">, of other species/unidentified species, disseminated or </w:t>
            </w:r>
          </w:p>
          <w:p w14:paraId="0FE35535" w14:textId="557CF749" w:rsidR="00520D23" w:rsidRPr="008A2EC1" w:rsidRDefault="00313989" w:rsidP="00D12631">
            <w:pPr>
              <w:ind w:firstLineChars="100" w:firstLine="200"/>
              <w:rPr>
                <w:i/>
                <w:iCs/>
                <w:color w:val="000000"/>
                <w:sz w:val="20"/>
              </w:rPr>
            </w:pPr>
            <w:r w:rsidRPr="008A2EC1">
              <w:rPr>
                <w:color w:val="000000"/>
                <w:sz w:val="20"/>
              </w:rPr>
              <w:t>E</w:t>
            </w:r>
            <w:r w:rsidR="00520D23" w:rsidRPr="008A2EC1">
              <w:rPr>
                <w:color w:val="000000"/>
                <w:sz w:val="20"/>
              </w:rPr>
              <w:t>xtrapulmonary</w:t>
            </w:r>
          </w:p>
        </w:tc>
      </w:tr>
      <w:tr w:rsidR="00520D23" w:rsidRPr="008A2EC1" w14:paraId="0B397674"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3CC92266" w14:textId="77777777" w:rsidR="00520D23" w:rsidRPr="008A2EC1" w:rsidRDefault="00520D23" w:rsidP="00D12631">
            <w:pPr>
              <w:ind w:firstLineChars="100" w:firstLine="200"/>
              <w:rPr>
                <w:i/>
                <w:iCs/>
                <w:color w:val="000000"/>
                <w:sz w:val="20"/>
              </w:rPr>
            </w:pPr>
            <w:r w:rsidRPr="008A2EC1">
              <w:rPr>
                <w:i/>
                <w:iCs/>
                <w:color w:val="000000"/>
                <w:sz w:val="20"/>
              </w:rPr>
              <w:t xml:space="preserve">Pneumocystis carinii </w:t>
            </w:r>
            <w:r w:rsidRPr="008A2EC1">
              <w:rPr>
                <w:color w:val="000000"/>
                <w:sz w:val="20"/>
              </w:rPr>
              <w:t>pneumonia</w:t>
            </w:r>
          </w:p>
        </w:tc>
      </w:tr>
      <w:tr w:rsidR="00520D23" w:rsidRPr="008A2EC1" w14:paraId="33601B14"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3681F9FC" w14:textId="26D79937" w:rsidR="00520D23" w:rsidRPr="008A2EC1" w:rsidRDefault="00520D23" w:rsidP="00D12631">
            <w:pPr>
              <w:ind w:firstLineChars="100" w:firstLine="200"/>
              <w:rPr>
                <w:color w:val="000000"/>
                <w:sz w:val="20"/>
              </w:rPr>
            </w:pPr>
            <w:r w:rsidRPr="008A2EC1">
              <w:rPr>
                <w:color w:val="000000"/>
                <w:sz w:val="20"/>
              </w:rPr>
              <w:t xml:space="preserve">Pneumonia, recurrent, in 12 mo. </w:t>
            </w:r>
            <w:r w:rsidR="00313989" w:rsidRPr="008A2EC1">
              <w:rPr>
                <w:color w:val="000000"/>
                <w:sz w:val="20"/>
              </w:rPr>
              <w:t>P</w:t>
            </w:r>
            <w:r w:rsidRPr="008A2EC1">
              <w:rPr>
                <w:color w:val="000000"/>
                <w:sz w:val="20"/>
              </w:rPr>
              <w:t>eriod</w:t>
            </w:r>
          </w:p>
        </w:tc>
      </w:tr>
      <w:tr w:rsidR="00520D23" w:rsidRPr="008A2EC1" w14:paraId="389B0EEC"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08FBA2A3" w14:textId="77777777" w:rsidR="00520D23" w:rsidRPr="008A2EC1" w:rsidRDefault="00520D23" w:rsidP="00D12631">
            <w:pPr>
              <w:ind w:firstLineChars="100" w:firstLine="200"/>
              <w:rPr>
                <w:color w:val="000000"/>
                <w:sz w:val="20"/>
              </w:rPr>
            </w:pPr>
            <w:r w:rsidRPr="008A2EC1">
              <w:rPr>
                <w:color w:val="000000"/>
                <w:sz w:val="20"/>
              </w:rPr>
              <w:t>Progressive multifocal leukoencephalopathy</w:t>
            </w:r>
          </w:p>
        </w:tc>
      </w:tr>
      <w:tr w:rsidR="00520D23" w:rsidRPr="008A2EC1" w14:paraId="7FEABD52"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2F98470E" w14:textId="77777777" w:rsidR="00520D23" w:rsidRPr="008A2EC1" w:rsidRDefault="00520D23" w:rsidP="00D12631">
            <w:pPr>
              <w:ind w:firstLineChars="100" w:firstLine="200"/>
              <w:rPr>
                <w:color w:val="000000"/>
                <w:sz w:val="20"/>
              </w:rPr>
            </w:pPr>
            <w:r w:rsidRPr="008A2EC1">
              <w:rPr>
                <w:color w:val="000000"/>
                <w:sz w:val="20"/>
              </w:rPr>
              <w:t>Salmonella septicemia, recurrent</w:t>
            </w:r>
          </w:p>
        </w:tc>
      </w:tr>
      <w:tr w:rsidR="00520D23" w:rsidRPr="008A2EC1" w14:paraId="75FB55D4"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6B6DFFCD" w14:textId="77777777" w:rsidR="00520D23" w:rsidRPr="008A2EC1" w:rsidRDefault="00520D23" w:rsidP="00D12631">
            <w:pPr>
              <w:ind w:firstLineChars="100" w:firstLine="200"/>
              <w:rPr>
                <w:color w:val="000000"/>
                <w:sz w:val="20"/>
              </w:rPr>
            </w:pPr>
            <w:r w:rsidRPr="008A2EC1">
              <w:rPr>
                <w:color w:val="000000"/>
                <w:sz w:val="20"/>
              </w:rPr>
              <w:t>Toxoplasmosis of brain</w:t>
            </w:r>
          </w:p>
        </w:tc>
      </w:tr>
      <w:tr w:rsidR="00520D23" w:rsidRPr="008A2EC1" w14:paraId="387FDD2E" w14:textId="77777777" w:rsidTr="00520D23">
        <w:trPr>
          <w:trHeight w:val="330"/>
        </w:trPr>
        <w:tc>
          <w:tcPr>
            <w:tcW w:w="8738" w:type="dxa"/>
            <w:tcBorders>
              <w:top w:val="nil"/>
              <w:left w:val="single" w:sz="8" w:space="0" w:color="auto"/>
              <w:bottom w:val="single" w:sz="8" w:space="0" w:color="auto"/>
              <w:right w:val="single" w:sz="8" w:space="0" w:color="auto"/>
            </w:tcBorders>
            <w:shd w:val="clear" w:color="000000" w:fill="FFFFFF"/>
            <w:noWrap/>
            <w:vAlign w:val="center"/>
            <w:hideMark/>
          </w:tcPr>
          <w:p w14:paraId="461897AF" w14:textId="77777777" w:rsidR="00520D23" w:rsidRPr="008A2EC1" w:rsidRDefault="00520D23" w:rsidP="00D12631">
            <w:pPr>
              <w:ind w:firstLineChars="100" w:firstLine="200"/>
              <w:rPr>
                <w:color w:val="000000"/>
                <w:sz w:val="20"/>
              </w:rPr>
            </w:pPr>
            <w:r w:rsidRPr="008A2EC1">
              <w:rPr>
                <w:color w:val="000000"/>
                <w:sz w:val="20"/>
              </w:rPr>
              <w:t>Wasting syndrome due to HIV</w:t>
            </w:r>
          </w:p>
        </w:tc>
      </w:tr>
    </w:tbl>
    <w:p w14:paraId="78F4FD6C" w14:textId="77777777" w:rsidR="00520D23" w:rsidRPr="00550583" w:rsidRDefault="00520D23" w:rsidP="008A2EC1">
      <w:pPr>
        <w:pStyle w:val="NormalWeb"/>
        <w:spacing w:before="0" w:beforeAutospacing="0" w:after="0" w:afterAutospacing="0"/>
        <w:rPr>
          <w:rFonts w:ascii="Arial" w:hAnsi="Arial" w:cs="Arial"/>
        </w:rPr>
      </w:pPr>
    </w:p>
    <w:sectPr w:rsidR="00520D23" w:rsidRPr="00550583" w:rsidSect="00072A4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28215" w14:textId="77777777" w:rsidR="00167A09" w:rsidRDefault="00167A09" w:rsidP="00913470">
      <w:r>
        <w:separator/>
      </w:r>
    </w:p>
  </w:endnote>
  <w:endnote w:type="continuationSeparator" w:id="0">
    <w:p w14:paraId="57F18BA2" w14:textId="77777777" w:rsidR="00167A09" w:rsidRDefault="00167A09" w:rsidP="0091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21E31" w14:textId="7D30B047" w:rsidR="00324BAC" w:rsidRPr="00072A46" w:rsidRDefault="00072A46">
    <w:pPr>
      <w:pStyle w:val="Footer"/>
      <w:rPr>
        <w:rFonts w:ascii="Arial" w:hAnsi="Arial" w:cs="Arial"/>
        <w:sz w:val="18"/>
        <w:szCs w:val="18"/>
        <w:lang w:val="en-US"/>
      </w:rPr>
    </w:pPr>
    <w:r w:rsidRPr="00072A46">
      <w:rPr>
        <w:rFonts w:ascii="Arial" w:hAnsi="Arial" w:cs="Arial"/>
        <w:sz w:val="18"/>
        <w:szCs w:val="18"/>
        <w:lang w:val="en-US"/>
      </w:rPr>
      <w:t>V1. 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C3BE9" w14:textId="77777777" w:rsidR="00167A09" w:rsidRDefault="00167A09" w:rsidP="00913470">
      <w:r>
        <w:separator/>
      </w:r>
    </w:p>
  </w:footnote>
  <w:footnote w:type="continuationSeparator" w:id="0">
    <w:p w14:paraId="10BC1C78" w14:textId="77777777" w:rsidR="00167A09" w:rsidRDefault="00167A09" w:rsidP="00913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AF5"/>
    <w:multiLevelType w:val="hybridMultilevel"/>
    <w:tmpl w:val="15B4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A49EF"/>
    <w:multiLevelType w:val="hybridMultilevel"/>
    <w:tmpl w:val="1434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76BEA"/>
    <w:multiLevelType w:val="hybridMultilevel"/>
    <w:tmpl w:val="6FFA50C6"/>
    <w:lvl w:ilvl="0" w:tplc="19FE8C58">
      <w:start w:val="1"/>
      <w:numFmt w:val="bullet"/>
      <w:lvlText w:val="•"/>
      <w:lvlJc w:val="left"/>
      <w:pPr>
        <w:tabs>
          <w:tab w:val="num" w:pos="720"/>
        </w:tabs>
        <w:ind w:left="720" w:hanging="360"/>
      </w:pPr>
      <w:rPr>
        <w:rFonts w:ascii="Times New Roman" w:hAnsi="Times New Roman" w:hint="default"/>
      </w:rPr>
    </w:lvl>
    <w:lvl w:ilvl="1" w:tplc="88A83D28" w:tentative="1">
      <w:start w:val="1"/>
      <w:numFmt w:val="bullet"/>
      <w:lvlText w:val="•"/>
      <w:lvlJc w:val="left"/>
      <w:pPr>
        <w:tabs>
          <w:tab w:val="num" w:pos="1440"/>
        </w:tabs>
        <w:ind w:left="1440" w:hanging="360"/>
      </w:pPr>
      <w:rPr>
        <w:rFonts w:ascii="Times New Roman" w:hAnsi="Times New Roman" w:hint="default"/>
      </w:rPr>
    </w:lvl>
    <w:lvl w:ilvl="2" w:tplc="750A7E6E" w:tentative="1">
      <w:start w:val="1"/>
      <w:numFmt w:val="bullet"/>
      <w:lvlText w:val="•"/>
      <w:lvlJc w:val="left"/>
      <w:pPr>
        <w:tabs>
          <w:tab w:val="num" w:pos="2160"/>
        </w:tabs>
        <w:ind w:left="2160" w:hanging="360"/>
      </w:pPr>
      <w:rPr>
        <w:rFonts w:ascii="Times New Roman" w:hAnsi="Times New Roman" w:hint="default"/>
      </w:rPr>
    </w:lvl>
    <w:lvl w:ilvl="3" w:tplc="DB40C97A" w:tentative="1">
      <w:start w:val="1"/>
      <w:numFmt w:val="bullet"/>
      <w:lvlText w:val="•"/>
      <w:lvlJc w:val="left"/>
      <w:pPr>
        <w:tabs>
          <w:tab w:val="num" w:pos="2880"/>
        </w:tabs>
        <w:ind w:left="2880" w:hanging="360"/>
      </w:pPr>
      <w:rPr>
        <w:rFonts w:ascii="Times New Roman" w:hAnsi="Times New Roman" w:hint="default"/>
      </w:rPr>
    </w:lvl>
    <w:lvl w:ilvl="4" w:tplc="D3B2F1B0" w:tentative="1">
      <w:start w:val="1"/>
      <w:numFmt w:val="bullet"/>
      <w:lvlText w:val="•"/>
      <w:lvlJc w:val="left"/>
      <w:pPr>
        <w:tabs>
          <w:tab w:val="num" w:pos="3600"/>
        </w:tabs>
        <w:ind w:left="3600" w:hanging="360"/>
      </w:pPr>
      <w:rPr>
        <w:rFonts w:ascii="Times New Roman" w:hAnsi="Times New Roman" w:hint="default"/>
      </w:rPr>
    </w:lvl>
    <w:lvl w:ilvl="5" w:tplc="903604B0" w:tentative="1">
      <w:start w:val="1"/>
      <w:numFmt w:val="bullet"/>
      <w:lvlText w:val="•"/>
      <w:lvlJc w:val="left"/>
      <w:pPr>
        <w:tabs>
          <w:tab w:val="num" w:pos="4320"/>
        </w:tabs>
        <w:ind w:left="4320" w:hanging="360"/>
      </w:pPr>
      <w:rPr>
        <w:rFonts w:ascii="Times New Roman" w:hAnsi="Times New Roman" w:hint="default"/>
      </w:rPr>
    </w:lvl>
    <w:lvl w:ilvl="6" w:tplc="42AC2DDE" w:tentative="1">
      <w:start w:val="1"/>
      <w:numFmt w:val="bullet"/>
      <w:lvlText w:val="•"/>
      <w:lvlJc w:val="left"/>
      <w:pPr>
        <w:tabs>
          <w:tab w:val="num" w:pos="5040"/>
        </w:tabs>
        <w:ind w:left="5040" w:hanging="360"/>
      </w:pPr>
      <w:rPr>
        <w:rFonts w:ascii="Times New Roman" w:hAnsi="Times New Roman" w:hint="default"/>
      </w:rPr>
    </w:lvl>
    <w:lvl w:ilvl="7" w:tplc="E73EFB2E" w:tentative="1">
      <w:start w:val="1"/>
      <w:numFmt w:val="bullet"/>
      <w:lvlText w:val="•"/>
      <w:lvlJc w:val="left"/>
      <w:pPr>
        <w:tabs>
          <w:tab w:val="num" w:pos="5760"/>
        </w:tabs>
        <w:ind w:left="5760" w:hanging="360"/>
      </w:pPr>
      <w:rPr>
        <w:rFonts w:ascii="Times New Roman" w:hAnsi="Times New Roman" w:hint="default"/>
      </w:rPr>
    </w:lvl>
    <w:lvl w:ilvl="8" w:tplc="9874345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A93A89"/>
    <w:multiLevelType w:val="hybridMultilevel"/>
    <w:tmpl w:val="AB50ADF0"/>
    <w:lvl w:ilvl="0" w:tplc="760AC060">
      <w:start w:val="1"/>
      <w:numFmt w:val="bullet"/>
      <w:lvlText w:val=""/>
      <w:lvlJc w:val="left"/>
      <w:pPr>
        <w:tabs>
          <w:tab w:val="num" w:pos="720"/>
        </w:tabs>
        <w:ind w:left="720" w:hanging="360"/>
      </w:pPr>
      <w:rPr>
        <w:rFonts w:ascii="Wingdings" w:hAnsi="Wingdings" w:hint="default"/>
      </w:rPr>
    </w:lvl>
    <w:lvl w:ilvl="1" w:tplc="C046E2E8" w:tentative="1">
      <w:start w:val="1"/>
      <w:numFmt w:val="bullet"/>
      <w:lvlText w:val=""/>
      <w:lvlJc w:val="left"/>
      <w:pPr>
        <w:tabs>
          <w:tab w:val="num" w:pos="1440"/>
        </w:tabs>
        <w:ind w:left="1440" w:hanging="360"/>
      </w:pPr>
      <w:rPr>
        <w:rFonts w:ascii="Wingdings" w:hAnsi="Wingdings" w:hint="default"/>
      </w:rPr>
    </w:lvl>
    <w:lvl w:ilvl="2" w:tplc="6A7A57A2" w:tentative="1">
      <w:start w:val="1"/>
      <w:numFmt w:val="bullet"/>
      <w:lvlText w:val=""/>
      <w:lvlJc w:val="left"/>
      <w:pPr>
        <w:tabs>
          <w:tab w:val="num" w:pos="2160"/>
        </w:tabs>
        <w:ind w:left="2160" w:hanging="360"/>
      </w:pPr>
      <w:rPr>
        <w:rFonts w:ascii="Wingdings" w:hAnsi="Wingdings" w:hint="default"/>
      </w:rPr>
    </w:lvl>
    <w:lvl w:ilvl="3" w:tplc="6916CD9A" w:tentative="1">
      <w:start w:val="1"/>
      <w:numFmt w:val="bullet"/>
      <w:lvlText w:val=""/>
      <w:lvlJc w:val="left"/>
      <w:pPr>
        <w:tabs>
          <w:tab w:val="num" w:pos="2880"/>
        </w:tabs>
        <w:ind w:left="2880" w:hanging="360"/>
      </w:pPr>
      <w:rPr>
        <w:rFonts w:ascii="Wingdings" w:hAnsi="Wingdings" w:hint="default"/>
      </w:rPr>
    </w:lvl>
    <w:lvl w:ilvl="4" w:tplc="08E0CB2C" w:tentative="1">
      <w:start w:val="1"/>
      <w:numFmt w:val="bullet"/>
      <w:lvlText w:val=""/>
      <w:lvlJc w:val="left"/>
      <w:pPr>
        <w:tabs>
          <w:tab w:val="num" w:pos="3600"/>
        </w:tabs>
        <w:ind w:left="3600" w:hanging="360"/>
      </w:pPr>
      <w:rPr>
        <w:rFonts w:ascii="Wingdings" w:hAnsi="Wingdings" w:hint="default"/>
      </w:rPr>
    </w:lvl>
    <w:lvl w:ilvl="5" w:tplc="F9EA09B0" w:tentative="1">
      <w:start w:val="1"/>
      <w:numFmt w:val="bullet"/>
      <w:lvlText w:val=""/>
      <w:lvlJc w:val="left"/>
      <w:pPr>
        <w:tabs>
          <w:tab w:val="num" w:pos="4320"/>
        </w:tabs>
        <w:ind w:left="4320" w:hanging="360"/>
      </w:pPr>
      <w:rPr>
        <w:rFonts w:ascii="Wingdings" w:hAnsi="Wingdings" w:hint="default"/>
      </w:rPr>
    </w:lvl>
    <w:lvl w:ilvl="6" w:tplc="1E6428E4" w:tentative="1">
      <w:start w:val="1"/>
      <w:numFmt w:val="bullet"/>
      <w:lvlText w:val=""/>
      <w:lvlJc w:val="left"/>
      <w:pPr>
        <w:tabs>
          <w:tab w:val="num" w:pos="5040"/>
        </w:tabs>
        <w:ind w:left="5040" w:hanging="360"/>
      </w:pPr>
      <w:rPr>
        <w:rFonts w:ascii="Wingdings" w:hAnsi="Wingdings" w:hint="default"/>
      </w:rPr>
    </w:lvl>
    <w:lvl w:ilvl="7" w:tplc="F7446DFE" w:tentative="1">
      <w:start w:val="1"/>
      <w:numFmt w:val="bullet"/>
      <w:lvlText w:val=""/>
      <w:lvlJc w:val="left"/>
      <w:pPr>
        <w:tabs>
          <w:tab w:val="num" w:pos="5760"/>
        </w:tabs>
        <w:ind w:left="5760" w:hanging="360"/>
      </w:pPr>
      <w:rPr>
        <w:rFonts w:ascii="Wingdings" w:hAnsi="Wingdings" w:hint="default"/>
      </w:rPr>
    </w:lvl>
    <w:lvl w:ilvl="8" w:tplc="3B3E2A4E" w:tentative="1">
      <w:start w:val="1"/>
      <w:numFmt w:val="bullet"/>
      <w:lvlText w:val=""/>
      <w:lvlJc w:val="left"/>
      <w:pPr>
        <w:tabs>
          <w:tab w:val="num" w:pos="6480"/>
        </w:tabs>
        <w:ind w:left="6480" w:hanging="360"/>
      </w:pPr>
      <w:rPr>
        <w:rFonts w:ascii="Wingdings" w:hAnsi="Wingdings" w:hint="default"/>
      </w:rPr>
    </w:lvl>
  </w:abstractNum>
  <w:abstractNum w:abstractNumId="4">
    <w:nsid w:val="1DEA45CC"/>
    <w:multiLevelType w:val="hybridMultilevel"/>
    <w:tmpl w:val="CAD29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E2403"/>
    <w:multiLevelType w:val="hybridMultilevel"/>
    <w:tmpl w:val="935467DC"/>
    <w:lvl w:ilvl="0" w:tplc="C616E2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35DB0"/>
    <w:multiLevelType w:val="hybridMultilevel"/>
    <w:tmpl w:val="CF6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0014D"/>
    <w:multiLevelType w:val="hybridMultilevel"/>
    <w:tmpl w:val="3E1A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56EA5"/>
    <w:multiLevelType w:val="hybridMultilevel"/>
    <w:tmpl w:val="0D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50BF9"/>
    <w:multiLevelType w:val="hybridMultilevel"/>
    <w:tmpl w:val="EE6C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C80F57"/>
    <w:multiLevelType w:val="multilevel"/>
    <w:tmpl w:val="651C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AE5721"/>
    <w:multiLevelType w:val="hybridMultilevel"/>
    <w:tmpl w:val="C4C4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084EC2"/>
    <w:multiLevelType w:val="multilevel"/>
    <w:tmpl w:val="7F5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12435A"/>
    <w:multiLevelType w:val="multilevel"/>
    <w:tmpl w:val="26A8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0229D0"/>
    <w:multiLevelType w:val="hybridMultilevel"/>
    <w:tmpl w:val="B2E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8F18C0"/>
    <w:multiLevelType w:val="hybridMultilevel"/>
    <w:tmpl w:val="7E46E202"/>
    <w:lvl w:ilvl="0" w:tplc="17268FAE">
      <w:start w:val="1"/>
      <w:numFmt w:val="bullet"/>
      <w:lvlText w:val="•"/>
      <w:lvlJc w:val="left"/>
      <w:pPr>
        <w:tabs>
          <w:tab w:val="num" w:pos="720"/>
        </w:tabs>
        <w:ind w:left="720" w:hanging="360"/>
      </w:pPr>
      <w:rPr>
        <w:rFonts w:ascii="Times New Roman" w:hAnsi="Times New Roman" w:hint="default"/>
      </w:rPr>
    </w:lvl>
    <w:lvl w:ilvl="1" w:tplc="874AAA14" w:tentative="1">
      <w:start w:val="1"/>
      <w:numFmt w:val="bullet"/>
      <w:lvlText w:val="•"/>
      <w:lvlJc w:val="left"/>
      <w:pPr>
        <w:tabs>
          <w:tab w:val="num" w:pos="1440"/>
        </w:tabs>
        <w:ind w:left="1440" w:hanging="360"/>
      </w:pPr>
      <w:rPr>
        <w:rFonts w:ascii="Times New Roman" w:hAnsi="Times New Roman" w:hint="default"/>
      </w:rPr>
    </w:lvl>
    <w:lvl w:ilvl="2" w:tplc="6B8402BE" w:tentative="1">
      <w:start w:val="1"/>
      <w:numFmt w:val="bullet"/>
      <w:lvlText w:val="•"/>
      <w:lvlJc w:val="left"/>
      <w:pPr>
        <w:tabs>
          <w:tab w:val="num" w:pos="2160"/>
        </w:tabs>
        <w:ind w:left="2160" w:hanging="360"/>
      </w:pPr>
      <w:rPr>
        <w:rFonts w:ascii="Times New Roman" w:hAnsi="Times New Roman" w:hint="default"/>
      </w:rPr>
    </w:lvl>
    <w:lvl w:ilvl="3" w:tplc="7DA814FA" w:tentative="1">
      <w:start w:val="1"/>
      <w:numFmt w:val="bullet"/>
      <w:lvlText w:val="•"/>
      <w:lvlJc w:val="left"/>
      <w:pPr>
        <w:tabs>
          <w:tab w:val="num" w:pos="2880"/>
        </w:tabs>
        <w:ind w:left="2880" w:hanging="360"/>
      </w:pPr>
      <w:rPr>
        <w:rFonts w:ascii="Times New Roman" w:hAnsi="Times New Roman" w:hint="default"/>
      </w:rPr>
    </w:lvl>
    <w:lvl w:ilvl="4" w:tplc="255A742E" w:tentative="1">
      <w:start w:val="1"/>
      <w:numFmt w:val="bullet"/>
      <w:lvlText w:val="•"/>
      <w:lvlJc w:val="left"/>
      <w:pPr>
        <w:tabs>
          <w:tab w:val="num" w:pos="3600"/>
        </w:tabs>
        <w:ind w:left="3600" w:hanging="360"/>
      </w:pPr>
      <w:rPr>
        <w:rFonts w:ascii="Times New Roman" w:hAnsi="Times New Roman" w:hint="default"/>
      </w:rPr>
    </w:lvl>
    <w:lvl w:ilvl="5" w:tplc="83DAD1F8" w:tentative="1">
      <w:start w:val="1"/>
      <w:numFmt w:val="bullet"/>
      <w:lvlText w:val="•"/>
      <w:lvlJc w:val="left"/>
      <w:pPr>
        <w:tabs>
          <w:tab w:val="num" w:pos="4320"/>
        </w:tabs>
        <w:ind w:left="4320" w:hanging="360"/>
      </w:pPr>
      <w:rPr>
        <w:rFonts w:ascii="Times New Roman" w:hAnsi="Times New Roman" w:hint="default"/>
      </w:rPr>
    </w:lvl>
    <w:lvl w:ilvl="6" w:tplc="97FC4DF2" w:tentative="1">
      <w:start w:val="1"/>
      <w:numFmt w:val="bullet"/>
      <w:lvlText w:val="•"/>
      <w:lvlJc w:val="left"/>
      <w:pPr>
        <w:tabs>
          <w:tab w:val="num" w:pos="5040"/>
        </w:tabs>
        <w:ind w:left="5040" w:hanging="360"/>
      </w:pPr>
      <w:rPr>
        <w:rFonts w:ascii="Times New Roman" w:hAnsi="Times New Roman" w:hint="default"/>
      </w:rPr>
    </w:lvl>
    <w:lvl w:ilvl="7" w:tplc="A7421282" w:tentative="1">
      <w:start w:val="1"/>
      <w:numFmt w:val="bullet"/>
      <w:lvlText w:val="•"/>
      <w:lvlJc w:val="left"/>
      <w:pPr>
        <w:tabs>
          <w:tab w:val="num" w:pos="5760"/>
        </w:tabs>
        <w:ind w:left="5760" w:hanging="360"/>
      </w:pPr>
      <w:rPr>
        <w:rFonts w:ascii="Times New Roman" w:hAnsi="Times New Roman" w:hint="default"/>
      </w:rPr>
    </w:lvl>
    <w:lvl w:ilvl="8" w:tplc="6C72EAB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A15395B"/>
    <w:multiLevelType w:val="multilevel"/>
    <w:tmpl w:val="11A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2"/>
  </w:num>
  <w:num w:numId="4">
    <w:abstractNumId w:val="16"/>
  </w:num>
  <w:num w:numId="5">
    <w:abstractNumId w:val="10"/>
  </w:num>
  <w:num w:numId="6">
    <w:abstractNumId w:val="2"/>
  </w:num>
  <w:num w:numId="7">
    <w:abstractNumId w:val="15"/>
  </w:num>
  <w:num w:numId="8">
    <w:abstractNumId w:val="0"/>
  </w:num>
  <w:num w:numId="9">
    <w:abstractNumId w:val="11"/>
  </w:num>
  <w:num w:numId="10">
    <w:abstractNumId w:val="4"/>
  </w:num>
  <w:num w:numId="11">
    <w:abstractNumId w:val="8"/>
  </w:num>
  <w:num w:numId="12">
    <w:abstractNumId w:val="9"/>
  </w:num>
  <w:num w:numId="13">
    <w:abstractNumId w:val="5"/>
  </w:num>
  <w:num w:numId="14">
    <w:abstractNumId w:val="6"/>
  </w:num>
  <w:num w:numId="15">
    <w:abstractNumId w:val="1"/>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B"/>
    <w:rsid w:val="00056D67"/>
    <w:rsid w:val="00072A46"/>
    <w:rsid w:val="000754BA"/>
    <w:rsid w:val="000B21C8"/>
    <w:rsid w:val="000E4331"/>
    <w:rsid w:val="001128AB"/>
    <w:rsid w:val="00160613"/>
    <w:rsid w:val="00166C79"/>
    <w:rsid w:val="00167A09"/>
    <w:rsid w:val="001E421B"/>
    <w:rsid w:val="002108FA"/>
    <w:rsid w:val="00233240"/>
    <w:rsid w:val="0025238B"/>
    <w:rsid w:val="00260CF6"/>
    <w:rsid w:val="002B4BC5"/>
    <w:rsid w:val="00313989"/>
    <w:rsid w:val="00324BAC"/>
    <w:rsid w:val="00325DE6"/>
    <w:rsid w:val="00353D09"/>
    <w:rsid w:val="003E2410"/>
    <w:rsid w:val="0041139F"/>
    <w:rsid w:val="00435B14"/>
    <w:rsid w:val="00447698"/>
    <w:rsid w:val="00465D4E"/>
    <w:rsid w:val="00494121"/>
    <w:rsid w:val="004C603D"/>
    <w:rsid w:val="004D5E24"/>
    <w:rsid w:val="00520D23"/>
    <w:rsid w:val="00547B80"/>
    <w:rsid w:val="00550583"/>
    <w:rsid w:val="00560A3D"/>
    <w:rsid w:val="005C097E"/>
    <w:rsid w:val="00625199"/>
    <w:rsid w:val="006666E9"/>
    <w:rsid w:val="006675B3"/>
    <w:rsid w:val="00674B8F"/>
    <w:rsid w:val="006B15E0"/>
    <w:rsid w:val="006C5F77"/>
    <w:rsid w:val="006C68B5"/>
    <w:rsid w:val="006D0ADB"/>
    <w:rsid w:val="007229D1"/>
    <w:rsid w:val="007273C1"/>
    <w:rsid w:val="0075318F"/>
    <w:rsid w:val="0077514A"/>
    <w:rsid w:val="007858E2"/>
    <w:rsid w:val="007C3AA4"/>
    <w:rsid w:val="007E7A04"/>
    <w:rsid w:val="00846851"/>
    <w:rsid w:val="00872E05"/>
    <w:rsid w:val="008A2EC1"/>
    <w:rsid w:val="008B444B"/>
    <w:rsid w:val="00913470"/>
    <w:rsid w:val="009236EC"/>
    <w:rsid w:val="009A49B5"/>
    <w:rsid w:val="009D32AC"/>
    <w:rsid w:val="009E3E9F"/>
    <w:rsid w:val="009F4CD2"/>
    <w:rsid w:val="00A111DF"/>
    <w:rsid w:val="00A331F4"/>
    <w:rsid w:val="00A50BF4"/>
    <w:rsid w:val="00AA3BF7"/>
    <w:rsid w:val="00B101BF"/>
    <w:rsid w:val="00B316B3"/>
    <w:rsid w:val="00B470B1"/>
    <w:rsid w:val="00B8767F"/>
    <w:rsid w:val="00B91C81"/>
    <w:rsid w:val="00BC24E1"/>
    <w:rsid w:val="00BD30F6"/>
    <w:rsid w:val="00C35A06"/>
    <w:rsid w:val="00C5023D"/>
    <w:rsid w:val="00D02AED"/>
    <w:rsid w:val="00D119C7"/>
    <w:rsid w:val="00D12631"/>
    <w:rsid w:val="00D7341D"/>
    <w:rsid w:val="00D91101"/>
    <w:rsid w:val="00DA018B"/>
    <w:rsid w:val="00DB6C3D"/>
    <w:rsid w:val="00DD5715"/>
    <w:rsid w:val="00E007BE"/>
    <w:rsid w:val="00E412CC"/>
    <w:rsid w:val="00E74BB5"/>
    <w:rsid w:val="00F350D2"/>
    <w:rsid w:val="00F96A87"/>
    <w:rsid w:val="00FE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E3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3470"/>
    <w:pPr>
      <w:tabs>
        <w:tab w:val="center" w:pos="4680"/>
        <w:tab w:val="right" w:pos="9360"/>
      </w:tabs>
    </w:pPr>
  </w:style>
  <w:style w:type="character" w:customStyle="1" w:styleId="HeaderChar">
    <w:name w:val="Header Char"/>
    <w:basedOn w:val="DefaultParagraphFont"/>
    <w:link w:val="Header"/>
    <w:rsid w:val="00913470"/>
    <w:rPr>
      <w:sz w:val="24"/>
      <w:szCs w:val="24"/>
      <w:lang w:val="ru-RU"/>
    </w:rPr>
  </w:style>
  <w:style w:type="paragraph" w:styleId="Footer">
    <w:name w:val="footer"/>
    <w:basedOn w:val="Normal"/>
    <w:link w:val="FooterChar"/>
    <w:rsid w:val="00913470"/>
    <w:pPr>
      <w:tabs>
        <w:tab w:val="center" w:pos="4680"/>
        <w:tab w:val="right" w:pos="9360"/>
      </w:tabs>
    </w:pPr>
  </w:style>
  <w:style w:type="character" w:customStyle="1" w:styleId="FooterChar">
    <w:name w:val="Footer Char"/>
    <w:basedOn w:val="DefaultParagraphFont"/>
    <w:link w:val="Footer"/>
    <w:rsid w:val="00913470"/>
    <w:rPr>
      <w:sz w:val="24"/>
      <w:szCs w:val="24"/>
      <w:lang w:val="ru-RU"/>
    </w:rPr>
  </w:style>
  <w:style w:type="paragraph" w:styleId="Revision">
    <w:name w:val="Revision"/>
    <w:hidden/>
    <w:uiPriority w:val="99"/>
    <w:semiHidden/>
    <w:rsid w:val="007229D1"/>
    <w:rPr>
      <w:sz w:val="24"/>
      <w:szCs w:val="24"/>
      <w:lang w:val="ru-RU"/>
    </w:rPr>
  </w:style>
  <w:style w:type="paragraph" w:styleId="BalloonText">
    <w:name w:val="Balloon Text"/>
    <w:basedOn w:val="Normal"/>
    <w:link w:val="BalloonTextChar"/>
    <w:rsid w:val="007229D1"/>
    <w:rPr>
      <w:rFonts w:ascii="Tahoma" w:hAnsi="Tahoma" w:cs="Tahoma"/>
      <w:sz w:val="16"/>
      <w:szCs w:val="16"/>
    </w:rPr>
  </w:style>
  <w:style w:type="character" w:customStyle="1" w:styleId="BalloonTextChar">
    <w:name w:val="Balloon Text Char"/>
    <w:basedOn w:val="DefaultParagraphFont"/>
    <w:link w:val="BalloonText"/>
    <w:rsid w:val="007229D1"/>
    <w:rPr>
      <w:rFonts w:ascii="Tahoma" w:hAnsi="Tahoma" w:cs="Tahoma"/>
      <w:sz w:val="16"/>
      <w:szCs w:val="16"/>
      <w:lang w:val="ru-RU"/>
    </w:rPr>
  </w:style>
  <w:style w:type="character" w:styleId="CommentReference">
    <w:name w:val="annotation reference"/>
    <w:basedOn w:val="DefaultParagraphFont"/>
    <w:rsid w:val="007229D1"/>
    <w:rPr>
      <w:sz w:val="16"/>
      <w:szCs w:val="16"/>
    </w:rPr>
  </w:style>
  <w:style w:type="paragraph" w:styleId="CommentText">
    <w:name w:val="annotation text"/>
    <w:basedOn w:val="Normal"/>
    <w:link w:val="CommentTextChar"/>
    <w:rsid w:val="007229D1"/>
    <w:rPr>
      <w:sz w:val="20"/>
      <w:szCs w:val="20"/>
    </w:rPr>
  </w:style>
  <w:style w:type="character" w:customStyle="1" w:styleId="CommentTextChar">
    <w:name w:val="Comment Text Char"/>
    <w:basedOn w:val="DefaultParagraphFont"/>
    <w:link w:val="CommentText"/>
    <w:rsid w:val="007229D1"/>
    <w:rPr>
      <w:lang w:val="ru-RU"/>
    </w:rPr>
  </w:style>
  <w:style w:type="paragraph" w:styleId="CommentSubject">
    <w:name w:val="annotation subject"/>
    <w:basedOn w:val="CommentText"/>
    <w:next w:val="CommentText"/>
    <w:link w:val="CommentSubjectChar"/>
    <w:rsid w:val="007229D1"/>
    <w:rPr>
      <w:b/>
      <w:bCs/>
    </w:rPr>
  </w:style>
  <w:style w:type="character" w:customStyle="1" w:styleId="CommentSubjectChar">
    <w:name w:val="Comment Subject Char"/>
    <w:basedOn w:val="CommentTextChar"/>
    <w:link w:val="CommentSubject"/>
    <w:rsid w:val="007229D1"/>
    <w:rPr>
      <w:b/>
      <w:bCs/>
      <w:lang w:val="ru-RU"/>
    </w:rPr>
  </w:style>
  <w:style w:type="paragraph" w:styleId="NormalWeb">
    <w:name w:val="Normal (Web)"/>
    <w:basedOn w:val="Normal"/>
    <w:uiPriority w:val="99"/>
    <w:unhideWhenUsed/>
    <w:rsid w:val="00BC24E1"/>
    <w:pPr>
      <w:spacing w:before="100" w:beforeAutospacing="1" w:after="100" w:afterAutospacing="1"/>
    </w:pPr>
    <w:rPr>
      <w:lang w:val="en-US"/>
    </w:rPr>
  </w:style>
  <w:style w:type="paragraph" w:styleId="ListParagraph">
    <w:name w:val="List Paragraph"/>
    <w:basedOn w:val="Normal"/>
    <w:uiPriority w:val="34"/>
    <w:qFormat/>
    <w:rsid w:val="00BC24E1"/>
    <w:pPr>
      <w:ind w:left="720"/>
      <w:contextualSpacing/>
    </w:pPr>
    <w:rPr>
      <w:lang w:val="en-US"/>
    </w:rPr>
  </w:style>
  <w:style w:type="character" w:styleId="Emphasis">
    <w:name w:val="Emphasis"/>
    <w:basedOn w:val="DefaultParagraphFont"/>
    <w:uiPriority w:val="20"/>
    <w:qFormat/>
    <w:rsid w:val="006675B3"/>
    <w:rPr>
      <w:i/>
      <w:iCs/>
    </w:rPr>
  </w:style>
  <w:style w:type="character" w:styleId="Strong">
    <w:name w:val="Strong"/>
    <w:basedOn w:val="DefaultParagraphFont"/>
    <w:uiPriority w:val="22"/>
    <w:qFormat/>
    <w:rsid w:val="006675B3"/>
    <w:rPr>
      <w:b/>
      <w:bCs/>
    </w:rPr>
  </w:style>
  <w:style w:type="character" w:customStyle="1" w:styleId="text">
    <w:name w:val="text"/>
    <w:basedOn w:val="DefaultParagraphFont"/>
    <w:rsid w:val="006675B3"/>
  </w:style>
  <w:style w:type="character" w:customStyle="1" w:styleId="star">
    <w:name w:val="star"/>
    <w:basedOn w:val="DefaultParagraphFont"/>
    <w:rsid w:val="006675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3470"/>
    <w:pPr>
      <w:tabs>
        <w:tab w:val="center" w:pos="4680"/>
        <w:tab w:val="right" w:pos="9360"/>
      </w:tabs>
    </w:pPr>
  </w:style>
  <w:style w:type="character" w:customStyle="1" w:styleId="HeaderChar">
    <w:name w:val="Header Char"/>
    <w:basedOn w:val="DefaultParagraphFont"/>
    <w:link w:val="Header"/>
    <w:rsid w:val="00913470"/>
    <w:rPr>
      <w:sz w:val="24"/>
      <w:szCs w:val="24"/>
      <w:lang w:val="ru-RU"/>
    </w:rPr>
  </w:style>
  <w:style w:type="paragraph" w:styleId="Footer">
    <w:name w:val="footer"/>
    <w:basedOn w:val="Normal"/>
    <w:link w:val="FooterChar"/>
    <w:rsid w:val="00913470"/>
    <w:pPr>
      <w:tabs>
        <w:tab w:val="center" w:pos="4680"/>
        <w:tab w:val="right" w:pos="9360"/>
      </w:tabs>
    </w:pPr>
  </w:style>
  <w:style w:type="character" w:customStyle="1" w:styleId="FooterChar">
    <w:name w:val="Footer Char"/>
    <w:basedOn w:val="DefaultParagraphFont"/>
    <w:link w:val="Footer"/>
    <w:rsid w:val="00913470"/>
    <w:rPr>
      <w:sz w:val="24"/>
      <w:szCs w:val="24"/>
      <w:lang w:val="ru-RU"/>
    </w:rPr>
  </w:style>
  <w:style w:type="paragraph" w:styleId="Revision">
    <w:name w:val="Revision"/>
    <w:hidden/>
    <w:uiPriority w:val="99"/>
    <w:semiHidden/>
    <w:rsid w:val="007229D1"/>
    <w:rPr>
      <w:sz w:val="24"/>
      <w:szCs w:val="24"/>
      <w:lang w:val="ru-RU"/>
    </w:rPr>
  </w:style>
  <w:style w:type="paragraph" w:styleId="BalloonText">
    <w:name w:val="Balloon Text"/>
    <w:basedOn w:val="Normal"/>
    <w:link w:val="BalloonTextChar"/>
    <w:rsid w:val="007229D1"/>
    <w:rPr>
      <w:rFonts w:ascii="Tahoma" w:hAnsi="Tahoma" w:cs="Tahoma"/>
      <w:sz w:val="16"/>
      <w:szCs w:val="16"/>
    </w:rPr>
  </w:style>
  <w:style w:type="character" w:customStyle="1" w:styleId="BalloonTextChar">
    <w:name w:val="Balloon Text Char"/>
    <w:basedOn w:val="DefaultParagraphFont"/>
    <w:link w:val="BalloonText"/>
    <w:rsid w:val="007229D1"/>
    <w:rPr>
      <w:rFonts w:ascii="Tahoma" w:hAnsi="Tahoma" w:cs="Tahoma"/>
      <w:sz w:val="16"/>
      <w:szCs w:val="16"/>
      <w:lang w:val="ru-RU"/>
    </w:rPr>
  </w:style>
  <w:style w:type="character" w:styleId="CommentReference">
    <w:name w:val="annotation reference"/>
    <w:basedOn w:val="DefaultParagraphFont"/>
    <w:rsid w:val="007229D1"/>
    <w:rPr>
      <w:sz w:val="16"/>
      <w:szCs w:val="16"/>
    </w:rPr>
  </w:style>
  <w:style w:type="paragraph" w:styleId="CommentText">
    <w:name w:val="annotation text"/>
    <w:basedOn w:val="Normal"/>
    <w:link w:val="CommentTextChar"/>
    <w:rsid w:val="007229D1"/>
    <w:rPr>
      <w:sz w:val="20"/>
      <w:szCs w:val="20"/>
    </w:rPr>
  </w:style>
  <w:style w:type="character" w:customStyle="1" w:styleId="CommentTextChar">
    <w:name w:val="Comment Text Char"/>
    <w:basedOn w:val="DefaultParagraphFont"/>
    <w:link w:val="CommentText"/>
    <w:rsid w:val="007229D1"/>
    <w:rPr>
      <w:lang w:val="ru-RU"/>
    </w:rPr>
  </w:style>
  <w:style w:type="paragraph" w:styleId="CommentSubject">
    <w:name w:val="annotation subject"/>
    <w:basedOn w:val="CommentText"/>
    <w:next w:val="CommentText"/>
    <w:link w:val="CommentSubjectChar"/>
    <w:rsid w:val="007229D1"/>
    <w:rPr>
      <w:b/>
      <w:bCs/>
    </w:rPr>
  </w:style>
  <w:style w:type="character" w:customStyle="1" w:styleId="CommentSubjectChar">
    <w:name w:val="Comment Subject Char"/>
    <w:basedOn w:val="CommentTextChar"/>
    <w:link w:val="CommentSubject"/>
    <w:rsid w:val="007229D1"/>
    <w:rPr>
      <w:b/>
      <w:bCs/>
      <w:lang w:val="ru-RU"/>
    </w:rPr>
  </w:style>
  <w:style w:type="paragraph" w:styleId="NormalWeb">
    <w:name w:val="Normal (Web)"/>
    <w:basedOn w:val="Normal"/>
    <w:uiPriority w:val="99"/>
    <w:unhideWhenUsed/>
    <w:rsid w:val="00BC24E1"/>
    <w:pPr>
      <w:spacing w:before="100" w:beforeAutospacing="1" w:after="100" w:afterAutospacing="1"/>
    </w:pPr>
    <w:rPr>
      <w:lang w:val="en-US"/>
    </w:rPr>
  </w:style>
  <w:style w:type="paragraph" w:styleId="ListParagraph">
    <w:name w:val="List Paragraph"/>
    <w:basedOn w:val="Normal"/>
    <w:uiPriority w:val="34"/>
    <w:qFormat/>
    <w:rsid w:val="00BC24E1"/>
    <w:pPr>
      <w:ind w:left="720"/>
      <w:contextualSpacing/>
    </w:pPr>
    <w:rPr>
      <w:lang w:val="en-US"/>
    </w:rPr>
  </w:style>
  <w:style w:type="character" w:styleId="Emphasis">
    <w:name w:val="Emphasis"/>
    <w:basedOn w:val="DefaultParagraphFont"/>
    <w:uiPriority w:val="20"/>
    <w:qFormat/>
    <w:rsid w:val="006675B3"/>
    <w:rPr>
      <w:i/>
      <w:iCs/>
    </w:rPr>
  </w:style>
  <w:style w:type="character" w:styleId="Strong">
    <w:name w:val="Strong"/>
    <w:basedOn w:val="DefaultParagraphFont"/>
    <w:uiPriority w:val="22"/>
    <w:qFormat/>
    <w:rsid w:val="006675B3"/>
    <w:rPr>
      <w:b/>
      <w:bCs/>
    </w:rPr>
  </w:style>
  <w:style w:type="character" w:customStyle="1" w:styleId="text">
    <w:name w:val="text"/>
    <w:basedOn w:val="DefaultParagraphFont"/>
    <w:rsid w:val="006675B3"/>
  </w:style>
  <w:style w:type="character" w:customStyle="1" w:styleId="star">
    <w:name w:val="star"/>
    <w:basedOn w:val="DefaultParagraphFont"/>
    <w:rsid w:val="0066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3524">
      <w:bodyDiv w:val="1"/>
      <w:marLeft w:val="0"/>
      <w:marRight w:val="0"/>
      <w:marTop w:val="0"/>
      <w:marBottom w:val="0"/>
      <w:divBdr>
        <w:top w:val="none" w:sz="0" w:space="0" w:color="auto"/>
        <w:left w:val="none" w:sz="0" w:space="0" w:color="auto"/>
        <w:bottom w:val="none" w:sz="0" w:space="0" w:color="auto"/>
        <w:right w:val="none" w:sz="0" w:space="0" w:color="auto"/>
      </w:divBdr>
    </w:div>
    <w:div w:id="350953338">
      <w:bodyDiv w:val="1"/>
      <w:marLeft w:val="0"/>
      <w:marRight w:val="0"/>
      <w:marTop w:val="0"/>
      <w:marBottom w:val="0"/>
      <w:divBdr>
        <w:top w:val="none" w:sz="0" w:space="0" w:color="auto"/>
        <w:left w:val="none" w:sz="0" w:space="0" w:color="auto"/>
        <w:bottom w:val="none" w:sz="0" w:space="0" w:color="auto"/>
        <w:right w:val="none" w:sz="0" w:space="0" w:color="auto"/>
      </w:divBdr>
    </w:div>
    <w:div w:id="427505880">
      <w:bodyDiv w:val="1"/>
      <w:marLeft w:val="0"/>
      <w:marRight w:val="0"/>
      <w:marTop w:val="0"/>
      <w:marBottom w:val="0"/>
      <w:divBdr>
        <w:top w:val="none" w:sz="0" w:space="0" w:color="auto"/>
        <w:left w:val="none" w:sz="0" w:space="0" w:color="auto"/>
        <w:bottom w:val="none" w:sz="0" w:space="0" w:color="auto"/>
        <w:right w:val="none" w:sz="0" w:space="0" w:color="auto"/>
      </w:divBdr>
    </w:div>
    <w:div w:id="485825014">
      <w:bodyDiv w:val="1"/>
      <w:marLeft w:val="0"/>
      <w:marRight w:val="0"/>
      <w:marTop w:val="0"/>
      <w:marBottom w:val="0"/>
      <w:divBdr>
        <w:top w:val="none" w:sz="0" w:space="0" w:color="auto"/>
        <w:left w:val="none" w:sz="0" w:space="0" w:color="auto"/>
        <w:bottom w:val="none" w:sz="0" w:space="0" w:color="auto"/>
        <w:right w:val="none" w:sz="0" w:space="0" w:color="auto"/>
      </w:divBdr>
      <w:divsChild>
        <w:div w:id="271982766">
          <w:marLeft w:val="547"/>
          <w:marRight w:val="0"/>
          <w:marTop w:val="67"/>
          <w:marBottom w:val="0"/>
          <w:divBdr>
            <w:top w:val="none" w:sz="0" w:space="0" w:color="auto"/>
            <w:left w:val="none" w:sz="0" w:space="0" w:color="auto"/>
            <w:bottom w:val="none" w:sz="0" w:space="0" w:color="auto"/>
            <w:right w:val="none" w:sz="0" w:space="0" w:color="auto"/>
          </w:divBdr>
        </w:div>
        <w:div w:id="900100548">
          <w:marLeft w:val="547"/>
          <w:marRight w:val="0"/>
          <w:marTop w:val="67"/>
          <w:marBottom w:val="0"/>
          <w:divBdr>
            <w:top w:val="none" w:sz="0" w:space="0" w:color="auto"/>
            <w:left w:val="none" w:sz="0" w:space="0" w:color="auto"/>
            <w:bottom w:val="none" w:sz="0" w:space="0" w:color="auto"/>
            <w:right w:val="none" w:sz="0" w:space="0" w:color="auto"/>
          </w:divBdr>
        </w:div>
      </w:divsChild>
    </w:div>
    <w:div w:id="529295065">
      <w:bodyDiv w:val="1"/>
      <w:marLeft w:val="0"/>
      <w:marRight w:val="0"/>
      <w:marTop w:val="0"/>
      <w:marBottom w:val="0"/>
      <w:divBdr>
        <w:top w:val="none" w:sz="0" w:space="0" w:color="auto"/>
        <w:left w:val="none" w:sz="0" w:space="0" w:color="auto"/>
        <w:bottom w:val="none" w:sz="0" w:space="0" w:color="auto"/>
        <w:right w:val="none" w:sz="0" w:space="0" w:color="auto"/>
      </w:divBdr>
    </w:div>
    <w:div w:id="594948582">
      <w:bodyDiv w:val="1"/>
      <w:marLeft w:val="0"/>
      <w:marRight w:val="0"/>
      <w:marTop w:val="0"/>
      <w:marBottom w:val="0"/>
      <w:divBdr>
        <w:top w:val="none" w:sz="0" w:space="0" w:color="auto"/>
        <w:left w:val="none" w:sz="0" w:space="0" w:color="auto"/>
        <w:bottom w:val="none" w:sz="0" w:space="0" w:color="auto"/>
        <w:right w:val="none" w:sz="0" w:space="0" w:color="auto"/>
      </w:divBdr>
    </w:div>
    <w:div w:id="627392554">
      <w:bodyDiv w:val="1"/>
      <w:marLeft w:val="0"/>
      <w:marRight w:val="0"/>
      <w:marTop w:val="0"/>
      <w:marBottom w:val="0"/>
      <w:divBdr>
        <w:top w:val="none" w:sz="0" w:space="0" w:color="auto"/>
        <w:left w:val="none" w:sz="0" w:space="0" w:color="auto"/>
        <w:bottom w:val="none" w:sz="0" w:space="0" w:color="auto"/>
        <w:right w:val="none" w:sz="0" w:space="0" w:color="auto"/>
      </w:divBdr>
      <w:divsChild>
        <w:div w:id="442920143">
          <w:marLeft w:val="0"/>
          <w:marRight w:val="0"/>
          <w:marTop w:val="0"/>
          <w:marBottom w:val="0"/>
          <w:divBdr>
            <w:top w:val="none" w:sz="0" w:space="0" w:color="auto"/>
            <w:left w:val="none" w:sz="0" w:space="0" w:color="auto"/>
            <w:bottom w:val="none" w:sz="0" w:space="0" w:color="auto"/>
            <w:right w:val="none" w:sz="0" w:space="0" w:color="auto"/>
          </w:divBdr>
        </w:div>
        <w:div w:id="358513">
          <w:marLeft w:val="0"/>
          <w:marRight w:val="0"/>
          <w:marTop w:val="0"/>
          <w:marBottom w:val="0"/>
          <w:divBdr>
            <w:top w:val="none" w:sz="0" w:space="0" w:color="auto"/>
            <w:left w:val="none" w:sz="0" w:space="0" w:color="auto"/>
            <w:bottom w:val="none" w:sz="0" w:space="0" w:color="auto"/>
            <w:right w:val="none" w:sz="0" w:space="0" w:color="auto"/>
          </w:divBdr>
          <w:divsChild>
            <w:div w:id="9578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2324">
      <w:bodyDiv w:val="1"/>
      <w:marLeft w:val="0"/>
      <w:marRight w:val="0"/>
      <w:marTop w:val="0"/>
      <w:marBottom w:val="0"/>
      <w:divBdr>
        <w:top w:val="none" w:sz="0" w:space="0" w:color="auto"/>
        <w:left w:val="none" w:sz="0" w:space="0" w:color="auto"/>
        <w:bottom w:val="none" w:sz="0" w:space="0" w:color="auto"/>
        <w:right w:val="none" w:sz="0" w:space="0" w:color="auto"/>
      </w:divBdr>
    </w:div>
    <w:div w:id="668095905">
      <w:bodyDiv w:val="1"/>
      <w:marLeft w:val="0"/>
      <w:marRight w:val="0"/>
      <w:marTop w:val="0"/>
      <w:marBottom w:val="0"/>
      <w:divBdr>
        <w:top w:val="none" w:sz="0" w:space="0" w:color="auto"/>
        <w:left w:val="none" w:sz="0" w:space="0" w:color="auto"/>
        <w:bottom w:val="none" w:sz="0" w:space="0" w:color="auto"/>
        <w:right w:val="none" w:sz="0" w:space="0" w:color="auto"/>
      </w:divBdr>
    </w:div>
    <w:div w:id="729696078">
      <w:bodyDiv w:val="1"/>
      <w:marLeft w:val="0"/>
      <w:marRight w:val="0"/>
      <w:marTop w:val="0"/>
      <w:marBottom w:val="0"/>
      <w:divBdr>
        <w:top w:val="none" w:sz="0" w:space="0" w:color="auto"/>
        <w:left w:val="none" w:sz="0" w:space="0" w:color="auto"/>
        <w:bottom w:val="none" w:sz="0" w:space="0" w:color="auto"/>
        <w:right w:val="none" w:sz="0" w:space="0" w:color="auto"/>
      </w:divBdr>
    </w:div>
    <w:div w:id="761141301">
      <w:bodyDiv w:val="1"/>
      <w:marLeft w:val="0"/>
      <w:marRight w:val="0"/>
      <w:marTop w:val="0"/>
      <w:marBottom w:val="0"/>
      <w:divBdr>
        <w:top w:val="none" w:sz="0" w:space="0" w:color="auto"/>
        <w:left w:val="none" w:sz="0" w:space="0" w:color="auto"/>
        <w:bottom w:val="none" w:sz="0" w:space="0" w:color="auto"/>
        <w:right w:val="none" w:sz="0" w:space="0" w:color="auto"/>
      </w:divBdr>
    </w:div>
    <w:div w:id="769357048">
      <w:bodyDiv w:val="1"/>
      <w:marLeft w:val="0"/>
      <w:marRight w:val="0"/>
      <w:marTop w:val="0"/>
      <w:marBottom w:val="0"/>
      <w:divBdr>
        <w:top w:val="none" w:sz="0" w:space="0" w:color="auto"/>
        <w:left w:val="none" w:sz="0" w:space="0" w:color="auto"/>
        <w:bottom w:val="none" w:sz="0" w:space="0" w:color="auto"/>
        <w:right w:val="none" w:sz="0" w:space="0" w:color="auto"/>
      </w:divBdr>
    </w:div>
    <w:div w:id="946888541">
      <w:bodyDiv w:val="1"/>
      <w:marLeft w:val="0"/>
      <w:marRight w:val="0"/>
      <w:marTop w:val="0"/>
      <w:marBottom w:val="0"/>
      <w:divBdr>
        <w:top w:val="none" w:sz="0" w:space="0" w:color="auto"/>
        <w:left w:val="none" w:sz="0" w:space="0" w:color="auto"/>
        <w:bottom w:val="none" w:sz="0" w:space="0" w:color="auto"/>
        <w:right w:val="none" w:sz="0" w:space="0" w:color="auto"/>
      </w:divBdr>
    </w:div>
    <w:div w:id="981078330">
      <w:bodyDiv w:val="1"/>
      <w:marLeft w:val="0"/>
      <w:marRight w:val="0"/>
      <w:marTop w:val="0"/>
      <w:marBottom w:val="0"/>
      <w:divBdr>
        <w:top w:val="none" w:sz="0" w:space="0" w:color="auto"/>
        <w:left w:val="none" w:sz="0" w:space="0" w:color="auto"/>
        <w:bottom w:val="none" w:sz="0" w:space="0" w:color="auto"/>
        <w:right w:val="none" w:sz="0" w:space="0" w:color="auto"/>
      </w:divBdr>
    </w:div>
    <w:div w:id="993140981">
      <w:bodyDiv w:val="1"/>
      <w:marLeft w:val="0"/>
      <w:marRight w:val="0"/>
      <w:marTop w:val="0"/>
      <w:marBottom w:val="0"/>
      <w:divBdr>
        <w:top w:val="none" w:sz="0" w:space="0" w:color="auto"/>
        <w:left w:val="none" w:sz="0" w:space="0" w:color="auto"/>
        <w:bottom w:val="none" w:sz="0" w:space="0" w:color="auto"/>
        <w:right w:val="none" w:sz="0" w:space="0" w:color="auto"/>
      </w:divBdr>
    </w:div>
    <w:div w:id="1013920055">
      <w:bodyDiv w:val="1"/>
      <w:marLeft w:val="0"/>
      <w:marRight w:val="0"/>
      <w:marTop w:val="0"/>
      <w:marBottom w:val="0"/>
      <w:divBdr>
        <w:top w:val="none" w:sz="0" w:space="0" w:color="auto"/>
        <w:left w:val="none" w:sz="0" w:space="0" w:color="auto"/>
        <w:bottom w:val="none" w:sz="0" w:space="0" w:color="auto"/>
        <w:right w:val="none" w:sz="0" w:space="0" w:color="auto"/>
      </w:divBdr>
    </w:div>
    <w:div w:id="1040857803">
      <w:bodyDiv w:val="1"/>
      <w:marLeft w:val="0"/>
      <w:marRight w:val="0"/>
      <w:marTop w:val="0"/>
      <w:marBottom w:val="0"/>
      <w:divBdr>
        <w:top w:val="none" w:sz="0" w:space="0" w:color="auto"/>
        <w:left w:val="none" w:sz="0" w:space="0" w:color="auto"/>
        <w:bottom w:val="none" w:sz="0" w:space="0" w:color="auto"/>
        <w:right w:val="none" w:sz="0" w:space="0" w:color="auto"/>
      </w:divBdr>
    </w:div>
    <w:div w:id="1051225816">
      <w:bodyDiv w:val="1"/>
      <w:marLeft w:val="0"/>
      <w:marRight w:val="0"/>
      <w:marTop w:val="0"/>
      <w:marBottom w:val="0"/>
      <w:divBdr>
        <w:top w:val="none" w:sz="0" w:space="0" w:color="auto"/>
        <w:left w:val="none" w:sz="0" w:space="0" w:color="auto"/>
        <w:bottom w:val="none" w:sz="0" w:space="0" w:color="auto"/>
        <w:right w:val="none" w:sz="0" w:space="0" w:color="auto"/>
      </w:divBdr>
    </w:div>
    <w:div w:id="1056514432">
      <w:bodyDiv w:val="1"/>
      <w:marLeft w:val="0"/>
      <w:marRight w:val="0"/>
      <w:marTop w:val="0"/>
      <w:marBottom w:val="0"/>
      <w:divBdr>
        <w:top w:val="none" w:sz="0" w:space="0" w:color="auto"/>
        <w:left w:val="none" w:sz="0" w:space="0" w:color="auto"/>
        <w:bottom w:val="none" w:sz="0" w:space="0" w:color="auto"/>
        <w:right w:val="none" w:sz="0" w:space="0" w:color="auto"/>
      </w:divBdr>
    </w:div>
    <w:div w:id="1142045076">
      <w:bodyDiv w:val="1"/>
      <w:marLeft w:val="0"/>
      <w:marRight w:val="0"/>
      <w:marTop w:val="0"/>
      <w:marBottom w:val="0"/>
      <w:divBdr>
        <w:top w:val="none" w:sz="0" w:space="0" w:color="auto"/>
        <w:left w:val="none" w:sz="0" w:space="0" w:color="auto"/>
        <w:bottom w:val="none" w:sz="0" w:space="0" w:color="auto"/>
        <w:right w:val="none" w:sz="0" w:space="0" w:color="auto"/>
      </w:divBdr>
    </w:div>
    <w:div w:id="1271204264">
      <w:bodyDiv w:val="1"/>
      <w:marLeft w:val="0"/>
      <w:marRight w:val="0"/>
      <w:marTop w:val="0"/>
      <w:marBottom w:val="0"/>
      <w:divBdr>
        <w:top w:val="none" w:sz="0" w:space="0" w:color="auto"/>
        <w:left w:val="none" w:sz="0" w:space="0" w:color="auto"/>
        <w:bottom w:val="none" w:sz="0" w:space="0" w:color="auto"/>
        <w:right w:val="none" w:sz="0" w:space="0" w:color="auto"/>
      </w:divBdr>
    </w:div>
    <w:div w:id="1292051797">
      <w:bodyDiv w:val="1"/>
      <w:marLeft w:val="0"/>
      <w:marRight w:val="0"/>
      <w:marTop w:val="0"/>
      <w:marBottom w:val="0"/>
      <w:divBdr>
        <w:top w:val="none" w:sz="0" w:space="0" w:color="auto"/>
        <w:left w:val="none" w:sz="0" w:space="0" w:color="auto"/>
        <w:bottom w:val="none" w:sz="0" w:space="0" w:color="auto"/>
        <w:right w:val="none" w:sz="0" w:space="0" w:color="auto"/>
      </w:divBdr>
    </w:div>
    <w:div w:id="1446729158">
      <w:bodyDiv w:val="1"/>
      <w:marLeft w:val="0"/>
      <w:marRight w:val="0"/>
      <w:marTop w:val="0"/>
      <w:marBottom w:val="0"/>
      <w:divBdr>
        <w:top w:val="none" w:sz="0" w:space="0" w:color="auto"/>
        <w:left w:val="none" w:sz="0" w:space="0" w:color="auto"/>
        <w:bottom w:val="none" w:sz="0" w:space="0" w:color="auto"/>
        <w:right w:val="none" w:sz="0" w:space="0" w:color="auto"/>
      </w:divBdr>
    </w:div>
    <w:div w:id="1535730000">
      <w:bodyDiv w:val="1"/>
      <w:marLeft w:val="0"/>
      <w:marRight w:val="0"/>
      <w:marTop w:val="0"/>
      <w:marBottom w:val="0"/>
      <w:divBdr>
        <w:top w:val="none" w:sz="0" w:space="0" w:color="auto"/>
        <w:left w:val="none" w:sz="0" w:space="0" w:color="auto"/>
        <w:bottom w:val="none" w:sz="0" w:space="0" w:color="auto"/>
        <w:right w:val="none" w:sz="0" w:space="0" w:color="auto"/>
      </w:divBdr>
    </w:div>
    <w:div w:id="1735883673">
      <w:bodyDiv w:val="1"/>
      <w:marLeft w:val="0"/>
      <w:marRight w:val="0"/>
      <w:marTop w:val="0"/>
      <w:marBottom w:val="0"/>
      <w:divBdr>
        <w:top w:val="none" w:sz="0" w:space="0" w:color="auto"/>
        <w:left w:val="none" w:sz="0" w:space="0" w:color="auto"/>
        <w:bottom w:val="none" w:sz="0" w:space="0" w:color="auto"/>
        <w:right w:val="none" w:sz="0" w:space="0" w:color="auto"/>
      </w:divBdr>
    </w:div>
    <w:div w:id="20410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B6D6-4BD3-4E26-B521-657208E8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8640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LaRivee, MaryBeth (DPH)</dc:creator>
  <cp:lastModifiedBy> </cp:lastModifiedBy>
  <cp:revision>2</cp:revision>
  <dcterms:created xsi:type="dcterms:W3CDTF">2019-01-31T18:11:00Z</dcterms:created>
  <dcterms:modified xsi:type="dcterms:W3CDTF">2019-01-31T18:11:00Z</dcterms:modified>
</cp:coreProperties>
</file>