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A06B" w14:textId="77777777" w:rsidR="00926F9F" w:rsidRPr="00EA019E" w:rsidRDefault="00926F9F" w:rsidP="00D70DA6">
      <w:pPr>
        <w:tabs>
          <w:tab w:val="left" w:pos="720"/>
        </w:tabs>
        <w:rPr>
          <w:rFonts w:ascii="Arial" w:hAnsi="Arial"/>
          <w:b/>
          <w:sz w:val="20"/>
        </w:rPr>
      </w:pPr>
      <w:r w:rsidRPr="00EA019E">
        <w:rPr>
          <w:rFonts w:ascii="Arial" w:hAnsi="Arial"/>
          <w:b/>
          <w:sz w:val="20"/>
        </w:rPr>
        <w:t>Introduction</w:t>
      </w:r>
    </w:p>
    <w:p w14:paraId="6D5415E4" w14:textId="77777777" w:rsidR="00926F9F" w:rsidRPr="00EA019E" w:rsidRDefault="00926F9F" w:rsidP="00D70DA6">
      <w:pPr>
        <w:tabs>
          <w:tab w:val="left" w:pos="720"/>
        </w:tabs>
        <w:rPr>
          <w:rFonts w:ascii="Arial" w:hAnsi="Arial"/>
          <w:sz w:val="20"/>
        </w:rPr>
      </w:pPr>
    </w:p>
    <w:p w14:paraId="4DD8B0AE" w14:textId="33E87C0D" w:rsidR="00926F9F" w:rsidRPr="00EA019E" w:rsidRDefault="00926F9F" w:rsidP="001565EA">
      <w:pPr>
        <w:tabs>
          <w:tab w:val="left" w:pos="720"/>
        </w:tabs>
        <w:rPr>
          <w:rFonts w:ascii="Arial" w:hAnsi="Arial"/>
          <w:color w:val="000000"/>
          <w:sz w:val="20"/>
        </w:rPr>
      </w:pPr>
      <w:r w:rsidRPr="00EA019E">
        <w:rPr>
          <w:rFonts w:ascii="Arial" w:hAnsi="Arial"/>
          <w:sz w:val="20"/>
        </w:rPr>
        <w:t xml:space="preserve">MassDEP electronic </w:t>
      </w:r>
      <w:r w:rsidRPr="00245747">
        <w:rPr>
          <w:rFonts w:ascii="Arial" w:hAnsi="Arial"/>
          <w:sz w:val="20"/>
        </w:rPr>
        <w:t>Permit</w:t>
      </w:r>
      <w:r>
        <w:rPr>
          <w:rFonts w:ascii="Arial" w:hAnsi="Arial"/>
          <w:sz w:val="20"/>
        </w:rPr>
        <w:t xml:space="preserve"> and Registration</w:t>
      </w:r>
      <w:r w:rsidRPr="00245747">
        <w:rPr>
          <w:rFonts w:ascii="Arial" w:hAnsi="Arial"/>
          <w:sz w:val="20"/>
        </w:rPr>
        <w:t xml:space="preserve"> Applications</w:t>
      </w:r>
      <w:r>
        <w:rPr>
          <w:rFonts w:ascii="Arial" w:hAnsi="Arial"/>
          <w:sz w:val="20"/>
        </w:rPr>
        <w:t xml:space="preserve"> (</w:t>
      </w:r>
      <w:proofErr w:type="spellStart"/>
      <w:r>
        <w:rPr>
          <w:rFonts w:ascii="Arial" w:hAnsi="Arial"/>
          <w:sz w:val="20"/>
        </w:rPr>
        <w:t>eDEP</w:t>
      </w:r>
      <w:proofErr w:type="spellEnd"/>
      <w:r>
        <w:rPr>
          <w:rFonts w:ascii="Arial" w:hAnsi="Arial"/>
          <w:sz w:val="20"/>
        </w:rPr>
        <w:t>)</w:t>
      </w:r>
      <w:r w:rsidRPr="00EA019E">
        <w:rPr>
          <w:rFonts w:ascii="Arial" w:hAnsi="Arial"/>
          <w:sz w:val="20"/>
        </w:rPr>
        <w:t xml:space="preserve">, as well as these </w:t>
      </w:r>
      <w:r w:rsidRPr="00EA019E">
        <w:rPr>
          <w:rFonts w:ascii="Arial" w:hAnsi="Arial"/>
          <w:i/>
          <w:sz w:val="20"/>
        </w:rPr>
        <w:t>Instructions &amp; Supporting Materials</w:t>
      </w:r>
      <w:r w:rsidRPr="00EA019E">
        <w:rPr>
          <w:rFonts w:ascii="Arial" w:hAnsi="Arial"/>
          <w:sz w:val="20"/>
        </w:rPr>
        <w:t xml:space="preserve">, are available on the Mass eDEP Web site at </w:t>
      </w:r>
      <w:hyperlink r:id="rId8" w:history="1">
        <w:r w:rsidR="00826D2D" w:rsidRPr="009E474F">
          <w:rPr>
            <w:rStyle w:val="Hyperlink"/>
            <w:sz w:val="20"/>
          </w:rPr>
          <w:t>https://www.mass.gov/service-details/underground-injection-control-uic-application-forms</w:t>
        </w:r>
      </w:hyperlink>
      <w:r w:rsidRPr="00EA019E">
        <w:rPr>
          <w:rFonts w:ascii="Arial" w:hAnsi="Arial"/>
          <w:sz w:val="20"/>
        </w:rPr>
        <w:t>.</w:t>
      </w:r>
      <w:r w:rsidR="00826D2D">
        <w:rPr>
          <w:rFonts w:ascii="Arial" w:hAnsi="Arial"/>
          <w:sz w:val="20"/>
        </w:rPr>
        <w:t xml:space="preserve"> </w:t>
      </w:r>
      <w:r w:rsidRPr="00EA019E">
        <w:rPr>
          <w:rFonts w:ascii="Arial" w:hAnsi="Arial"/>
          <w:sz w:val="20"/>
        </w:rPr>
        <w:t xml:space="preserve">If you already have an eDEP account you may access your account and associated forms and documents here: </w:t>
      </w:r>
      <w:hyperlink r:id="rId9" w:history="1">
        <w:r w:rsidRPr="00D12427">
          <w:rPr>
            <w:rStyle w:val="Hyperlink"/>
            <w:sz w:val="20"/>
            <w:u w:val="none"/>
          </w:rPr>
          <w:t>https://edep.dep.mass.gov/DEPLogin.aspx</w:t>
        </w:r>
      </w:hyperlink>
      <w:r w:rsidRPr="00EA019E">
        <w:rPr>
          <w:rFonts w:ascii="Arial" w:hAnsi="Arial"/>
          <w:sz w:val="20"/>
        </w:rPr>
        <w:t xml:space="preserve">.  All electronic </w:t>
      </w:r>
      <w:r w:rsidRPr="00EA019E">
        <w:rPr>
          <w:rFonts w:ascii="Arial" w:hAnsi="Arial"/>
          <w:color w:val="000000"/>
          <w:sz w:val="20"/>
        </w:rPr>
        <w:t xml:space="preserve">documents may be printed and or saved in electronic format.  Supporting materials </w:t>
      </w:r>
      <w:r w:rsidRPr="00EA019E">
        <w:rPr>
          <w:rFonts w:ascii="Arial" w:hAnsi="Arial"/>
          <w:sz w:val="20"/>
        </w:rPr>
        <w:t xml:space="preserve">are available on the MassDEP Web site </w:t>
      </w:r>
      <w:r w:rsidRPr="00EA019E">
        <w:rPr>
          <w:rFonts w:ascii="Arial" w:hAnsi="Arial"/>
          <w:color w:val="000000"/>
          <w:sz w:val="20"/>
        </w:rPr>
        <w:t xml:space="preserve">in file formats that </w:t>
      </w:r>
      <w:proofErr w:type="gramStart"/>
      <w:r w:rsidRPr="00EA019E">
        <w:rPr>
          <w:rFonts w:ascii="Arial" w:hAnsi="Arial"/>
          <w:color w:val="000000"/>
          <w:sz w:val="20"/>
        </w:rPr>
        <w:t>include:</w:t>
      </w:r>
      <w:proofErr w:type="gramEnd"/>
      <w:r w:rsidRPr="00EA019E">
        <w:rPr>
          <w:rFonts w:ascii="Arial" w:hAnsi="Arial"/>
          <w:color w:val="000000"/>
          <w:sz w:val="20"/>
        </w:rPr>
        <w:t xml:space="preserve"> Microsoft Word™, Microsoft PowerPoint™, and Adobe Acrobat PDF™.  </w:t>
      </w:r>
    </w:p>
    <w:p w14:paraId="0CFEEFEF" w14:textId="77777777" w:rsidR="00926F9F" w:rsidRPr="00EA019E" w:rsidRDefault="00926F9F" w:rsidP="00D70DA6">
      <w:pPr>
        <w:tabs>
          <w:tab w:val="left" w:pos="720"/>
        </w:tabs>
        <w:rPr>
          <w:rFonts w:ascii="Arial" w:hAnsi="Arial"/>
          <w:color w:val="000000"/>
          <w:sz w:val="20"/>
        </w:rPr>
      </w:pPr>
    </w:p>
    <w:p w14:paraId="2B476CCE" w14:textId="77777777" w:rsidR="00926F9F" w:rsidRPr="00EA019E" w:rsidRDefault="0062382E" w:rsidP="000C1ED9">
      <w:pPr>
        <w:pStyle w:val="BlockText"/>
        <w:tabs>
          <w:tab w:val="left" w:pos="720"/>
        </w:tabs>
        <w:rPr>
          <w:rFonts w:ascii="Arial" w:hAnsi="Arial"/>
          <w:sz w:val="20"/>
        </w:rPr>
      </w:pPr>
      <w:r>
        <w:rPr>
          <w:rFonts w:ascii="Arial" w:hAnsi="Arial"/>
          <w:sz w:val="20"/>
        </w:rPr>
        <w:t>Please note that</w:t>
      </w:r>
      <w:r w:rsidR="00926F9F" w:rsidRPr="00EA019E">
        <w:rPr>
          <w:rFonts w:ascii="Arial" w:hAnsi="Arial"/>
          <w:sz w:val="20"/>
        </w:rPr>
        <w:t xml:space="preserve"> the electronic form you are using is dynamic – the data that you </w:t>
      </w:r>
      <w:proofErr w:type="gramStart"/>
      <w:r w:rsidR="00926F9F" w:rsidRPr="00EA019E">
        <w:rPr>
          <w:rFonts w:ascii="Arial" w:hAnsi="Arial"/>
          <w:sz w:val="20"/>
        </w:rPr>
        <w:t>enter into</w:t>
      </w:r>
      <w:proofErr w:type="gramEnd"/>
      <w:r w:rsidR="00926F9F" w:rsidRPr="00EA019E">
        <w:rPr>
          <w:rFonts w:ascii="Arial" w:hAnsi="Arial"/>
          <w:sz w:val="20"/>
        </w:rPr>
        <w:t xml:space="preserve"> specific fields will impact which other fields appear on your electronic form and which fields you are required to complete.  It is important to make sure that the data you enter accurately reflect the </w:t>
      </w:r>
      <w:r w:rsidR="00926F9F">
        <w:rPr>
          <w:rFonts w:ascii="Arial" w:hAnsi="Arial"/>
          <w:sz w:val="20"/>
        </w:rPr>
        <w:t>proposed</w:t>
      </w:r>
      <w:r w:rsidR="00926F9F" w:rsidRPr="00EA019E">
        <w:rPr>
          <w:rFonts w:ascii="Arial" w:hAnsi="Arial"/>
          <w:sz w:val="20"/>
        </w:rPr>
        <w:t xml:space="preserve"> or existing</w:t>
      </w:r>
      <w:r w:rsidR="00926F9F">
        <w:rPr>
          <w:rFonts w:ascii="Arial" w:hAnsi="Arial"/>
          <w:sz w:val="20"/>
        </w:rPr>
        <w:t xml:space="preserve"> UIC</w:t>
      </w:r>
      <w:r w:rsidR="00926F9F" w:rsidRPr="00EA019E">
        <w:rPr>
          <w:rFonts w:ascii="Arial" w:hAnsi="Arial"/>
          <w:sz w:val="20"/>
        </w:rPr>
        <w:t xml:space="preserve"> well so that the appropriate portions of the forms are available to be completed.</w:t>
      </w:r>
    </w:p>
    <w:p w14:paraId="6E25F187" w14:textId="77777777" w:rsidR="00926F9F" w:rsidRPr="00EA019E" w:rsidRDefault="00926F9F" w:rsidP="00E82C47">
      <w:pPr>
        <w:rPr>
          <w:rFonts w:ascii="Arial" w:hAnsi="Arial"/>
          <w:sz w:val="20"/>
        </w:rPr>
      </w:pPr>
    </w:p>
    <w:p w14:paraId="40AFA7F4" w14:textId="77777777" w:rsidR="00926F9F" w:rsidRDefault="00926F9F" w:rsidP="00E82C47">
      <w:pPr>
        <w:rPr>
          <w:rFonts w:ascii="Arial" w:hAnsi="Arial"/>
          <w:sz w:val="20"/>
        </w:rPr>
      </w:pPr>
      <w:r w:rsidRPr="00EA019E">
        <w:rPr>
          <w:rFonts w:ascii="Arial" w:hAnsi="Arial"/>
          <w:sz w:val="20"/>
        </w:rPr>
        <w:t>If you find a reference in this document to a field that does not appear on the version of the form you are working on, it is likely that information you entered did not activate these fields and that they are not necessary for the successful completion of your form.</w:t>
      </w:r>
    </w:p>
    <w:p w14:paraId="2DCB024D" w14:textId="77777777" w:rsidR="00926F9F" w:rsidRDefault="00926F9F" w:rsidP="00D70DA6">
      <w:pPr>
        <w:pStyle w:val="BlockText"/>
        <w:tabs>
          <w:tab w:val="left" w:pos="720"/>
        </w:tabs>
        <w:rPr>
          <w:rFonts w:ascii="Arial" w:hAnsi="Arial"/>
          <w:sz w:val="20"/>
        </w:rPr>
      </w:pPr>
    </w:p>
    <w:p w14:paraId="60240276" w14:textId="77777777" w:rsidR="00926F9F" w:rsidRDefault="00926F9F" w:rsidP="00D70DA6">
      <w:pPr>
        <w:pStyle w:val="Heading5"/>
        <w:tabs>
          <w:tab w:val="left" w:pos="720"/>
        </w:tabs>
        <w:rPr>
          <w:rFonts w:ascii="Arial" w:hAnsi="Arial"/>
          <w:sz w:val="20"/>
        </w:rPr>
      </w:pPr>
      <w:r>
        <w:rPr>
          <w:rFonts w:ascii="Arial" w:hAnsi="Arial"/>
          <w:sz w:val="20"/>
        </w:rPr>
        <w:t>Permit Name</w:t>
      </w:r>
    </w:p>
    <w:p w14:paraId="607F5570" w14:textId="77777777" w:rsidR="00926F9F" w:rsidRDefault="00926F9F" w:rsidP="005D18D8">
      <w:pPr>
        <w:pStyle w:val="BlockText"/>
        <w:tabs>
          <w:tab w:val="left" w:pos="720"/>
        </w:tabs>
        <w:rPr>
          <w:rFonts w:ascii="Arial" w:hAnsi="Arial"/>
          <w:sz w:val="20"/>
        </w:rPr>
      </w:pPr>
      <w:r>
        <w:rPr>
          <w:rFonts w:ascii="Arial" w:hAnsi="Arial"/>
          <w:sz w:val="20"/>
        </w:rPr>
        <w:t xml:space="preserve">Registration of Discharges to Class V Injection Wells (Form: BRP WS06) and Modification of an Existing Registration (Form: </w:t>
      </w:r>
      <w:r>
        <w:rPr>
          <w:rFonts w:ascii="Arial" w:hAnsi="Arial" w:cs="Arial"/>
          <w:color w:val="000000"/>
          <w:sz w:val="20"/>
        </w:rPr>
        <w:t>BRP WS06 Modification or Well Conversion</w:t>
      </w:r>
      <w:r>
        <w:rPr>
          <w:rFonts w:ascii="Arial" w:hAnsi="Arial"/>
          <w:sz w:val="20"/>
        </w:rPr>
        <w:t>)</w:t>
      </w:r>
    </w:p>
    <w:p w14:paraId="0FFD8B19" w14:textId="77777777" w:rsidR="00597F37" w:rsidRDefault="00597F37" w:rsidP="00D70DA6">
      <w:pPr>
        <w:pStyle w:val="BlockLine"/>
        <w:tabs>
          <w:tab w:val="left" w:pos="720"/>
        </w:tabs>
        <w:rPr>
          <w:rFonts w:ascii="Arial" w:hAnsi="Arial"/>
          <w:sz w:val="20"/>
        </w:rPr>
      </w:pPr>
      <w:r>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597F37" w14:paraId="3E42E9B7" w14:textId="77777777">
        <w:trPr>
          <w:cantSplit/>
        </w:trPr>
        <w:tc>
          <w:tcPr>
            <w:tcW w:w="1728" w:type="dxa"/>
          </w:tcPr>
          <w:p w14:paraId="0CCDF6A8" w14:textId="77777777" w:rsidR="00597F37" w:rsidRDefault="00597F37" w:rsidP="00D70DA6">
            <w:pPr>
              <w:pStyle w:val="Heading5"/>
              <w:tabs>
                <w:tab w:val="left" w:pos="720"/>
              </w:tabs>
              <w:rPr>
                <w:rFonts w:ascii="Arial" w:hAnsi="Arial"/>
                <w:sz w:val="20"/>
              </w:rPr>
            </w:pPr>
            <w:r>
              <w:rPr>
                <w:rFonts w:ascii="Arial" w:hAnsi="Arial"/>
                <w:sz w:val="20"/>
              </w:rPr>
              <w:t>Permit Code</w:t>
            </w:r>
          </w:p>
        </w:tc>
        <w:tc>
          <w:tcPr>
            <w:tcW w:w="7740" w:type="dxa"/>
          </w:tcPr>
          <w:p w14:paraId="547C43D3" w14:textId="77777777" w:rsidR="00597F37" w:rsidRDefault="00597F37" w:rsidP="005D18D8">
            <w:pPr>
              <w:pStyle w:val="BlockText"/>
              <w:tabs>
                <w:tab w:val="left" w:pos="720"/>
              </w:tabs>
              <w:rPr>
                <w:rFonts w:ascii="Arial" w:hAnsi="Arial"/>
                <w:sz w:val="20"/>
              </w:rPr>
            </w:pPr>
            <w:r>
              <w:rPr>
                <w:rFonts w:ascii="Arial" w:hAnsi="Arial"/>
                <w:sz w:val="20"/>
              </w:rPr>
              <w:t xml:space="preserve">BRP WS06 </w:t>
            </w:r>
          </w:p>
        </w:tc>
      </w:tr>
    </w:tbl>
    <w:p w14:paraId="280CF92F" w14:textId="77777777" w:rsidR="00597F37"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14:paraId="6501D9B6" w14:textId="77777777">
        <w:trPr>
          <w:cantSplit/>
        </w:trPr>
        <w:tc>
          <w:tcPr>
            <w:tcW w:w="1728" w:type="dxa"/>
          </w:tcPr>
          <w:p w14:paraId="14C0428A" w14:textId="77777777" w:rsidR="00597F37" w:rsidRDefault="00597F37" w:rsidP="00BF3771">
            <w:pPr>
              <w:pStyle w:val="Heading5"/>
              <w:tabs>
                <w:tab w:val="left" w:pos="720"/>
              </w:tabs>
              <w:rPr>
                <w:rFonts w:ascii="Arial" w:hAnsi="Arial"/>
                <w:sz w:val="20"/>
              </w:rPr>
            </w:pPr>
            <w:r>
              <w:rPr>
                <w:rFonts w:ascii="Arial" w:hAnsi="Arial"/>
                <w:sz w:val="20"/>
              </w:rPr>
              <w:t>Purpose of Registration</w:t>
            </w:r>
          </w:p>
        </w:tc>
        <w:tc>
          <w:tcPr>
            <w:tcW w:w="7740" w:type="dxa"/>
          </w:tcPr>
          <w:p w14:paraId="2EC56008" w14:textId="77777777" w:rsidR="00597F37" w:rsidRDefault="007D464B" w:rsidP="00D70DA6">
            <w:pPr>
              <w:pStyle w:val="BlockText"/>
              <w:tabs>
                <w:tab w:val="left" w:pos="720"/>
              </w:tabs>
              <w:rPr>
                <w:rFonts w:ascii="Arial" w:hAnsi="Arial"/>
                <w:sz w:val="20"/>
              </w:rPr>
            </w:pPr>
            <w:r>
              <w:rPr>
                <w:rFonts w:ascii="Arial" w:hAnsi="Arial"/>
                <w:sz w:val="20"/>
              </w:rPr>
              <w:t>Regulating the injection of fluids to the ground to prevent contamination of groundwater used as a source of drinking water.</w:t>
            </w:r>
          </w:p>
        </w:tc>
      </w:tr>
    </w:tbl>
    <w:p w14:paraId="130A0DE9" w14:textId="77777777" w:rsidR="00597F37"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14:paraId="5D5C0397" w14:textId="77777777">
        <w:trPr>
          <w:cantSplit/>
        </w:trPr>
        <w:tc>
          <w:tcPr>
            <w:tcW w:w="1728" w:type="dxa"/>
          </w:tcPr>
          <w:p w14:paraId="03C4619D" w14:textId="77777777" w:rsidR="00597F37" w:rsidRDefault="00597F37" w:rsidP="00D70DA6">
            <w:pPr>
              <w:pStyle w:val="Heading5"/>
              <w:tabs>
                <w:tab w:val="left" w:pos="720"/>
              </w:tabs>
              <w:rPr>
                <w:rFonts w:ascii="Arial" w:hAnsi="Arial"/>
                <w:sz w:val="20"/>
              </w:rPr>
            </w:pPr>
            <w:r>
              <w:rPr>
                <w:rFonts w:ascii="Arial" w:hAnsi="Arial"/>
                <w:sz w:val="20"/>
              </w:rPr>
              <w:t>For Assistance with this application</w:t>
            </w:r>
          </w:p>
        </w:tc>
        <w:tc>
          <w:tcPr>
            <w:tcW w:w="7740" w:type="dxa"/>
          </w:tcPr>
          <w:p w14:paraId="1FE17FD5" w14:textId="77777777" w:rsidR="007D464B" w:rsidRDefault="00597F37" w:rsidP="00D70DA6">
            <w:pPr>
              <w:pStyle w:val="BlockText"/>
              <w:tabs>
                <w:tab w:val="left" w:pos="720"/>
              </w:tabs>
              <w:rPr>
                <w:rFonts w:ascii="Arial" w:hAnsi="Arial"/>
                <w:sz w:val="20"/>
              </w:rPr>
            </w:pPr>
            <w:r>
              <w:rPr>
                <w:rFonts w:ascii="Arial" w:hAnsi="Arial"/>
                <w:sz w:val="20"/>
              </w:rPr>
              <w:t>Contact MassDEP Bureau of Resource Protection, Underground Injection Control Program:</w:t>
            </w:r>
          </w:p>
          <w:p w14:paraId="28F1BFE9" w14:textId="1A5D544D" w:rsidR="00597F37" w:rsidRDefault="007D464B" w:rsidP="007631D0">
            <w:pPr>
              <w:pStyle w:val="BlockText"/>
              <w:tabs>
                <w:tab w:val="left" w:pos="720"/>
              </w:tabs>
              <w:rPr>
                <w:rFonts w:ascii="Arial" w:hAnsi="Arial"/>
                <w:sz w:val="20"/>
              </w:rPr>
            </w:pPr>
            <w:r>
              <w:rPr>
                <w:rFonts w:ascii="Arial" w:hAnsi="Arial"/>
                <w:sz w:val="20"/>
              </w:rPr>
              <w:t xml:space="preserve">For all UIC Types: </w:t>
            </w:r>
            <w:r w:rsidR="00B805A6">
              <w:rPr>
                <w:rFonts w:ascii="Arial" w:hAnsi="Arial"/>
                <w:sz w:val="20"/>
              </w:rPr>
              <w:t>781-465-4123</w:t>
            </w:r>
            <w:r>
              <w:rPr>
                <w:rFonts w:ascii="Arial" w:hAnsi="Arial"/>
                <w:sz w:val="20"/>
              </w:rPr>
              <w:t>.  For email questions:</w:t>
            </w:r>
            <w:r w:rsidR="00826D2D">
              <w:rPr>
                <w:rFonts w:ascii="Arial" w:hAnsi="Arial"/>
                <w:sz w:val="20"/>
              </w:rPr>
              <w:t xml:space="preserve"> </w:t>
            </w:r>
            <w:hyperlink r:id="rId10" w:history="1">
              <w:r w:rsidR="00826D2D" w:rsidRPr="009E474F">
                <w:rPr>
                  <w:rStyle w:val="Hyperlink"/>
                  <w:sz w:val="20"/>
                </w:rPr>
                <w:t>ASK.UIC@mass.gov</w:t>
              </w:r>
            </w:hyperlink>
            <w:r w:rsidR="00826D2D">
              <w:rPr>
                <w:rFonts w:ascii="Arial" w:hAnsi="Arial"/>
                <w:sz w:val="20"/>
              </w:rPr>
              <w:t xml:space="preserve">. </w:t>
            </w:r>
          </w:p>
        </w:tc>
      </w:tr>
      <w:tr w:rsidR="00A71562" w14:paraId="573CCFE5" w14:textId="77777777">
        <w:trPr>
          <w:cantSplit/>
        </w:trPr>
        <w:tc>
          <w:tcPr>
            <w:tcW w:w="1728" w:type="dxa"/>
          </w:tcPr>
          <w:p w14:paraId="2E02AFAB" w14:textId="77777777" w:rsidR="00A71562" w:rsidRDefault="00A71562" w:rsidP="00D70DA6">
            <w:pPr>
              <w:pStyle w:val="Heading5"/>
              <w:tabs>
                <w:tab w:val="left" w:pos="720"/>
              </w:tabs>
              <w:rPr>
                <w:rFonts w:ascii="Arial" w:hAnsi="Arial"/>
                <w:sz w:val="20"/>
              </w:rPr>
            </w:pPr>
          </w:p>
        </w:tc>
        <w:tc>
          <w:tcPr>
            <w:tcW w:w="7740" w:type="dxa"/>
          </w:tcPr>
          <w:p w14:paraId="3819F79B" w14:textId="77777777" w:rsidR="00A71562" w:rsidRDefault="00A71562" w:rsidP="00D70DA6">
            <w:pPr>
              <w:pStyle w:val="BlockText"/>
              <w:tabs>
                <w:tab w:val="left" w:pos="720"/>
              </w:tabs>
              <w:rPr>
                <w:rFonts w:ascii="Arial" w:hAnsi="Arial"/>
                <w:sz w:val="20"/>
              </w:rPr>
            </w:pPr>
          </w:p>
        </w:tc>
      </w:tr>
    </w:tbl>
    <w:p w14:paraId="5300752F" w14:textId="0977C19A" w:rsidR="00597F37" w:rsidRDefault="00597F37" w:rsidP="00D70DA6">
      <w:pPr>
        <w:pStyle w:val="BlockLine"/>
        <w:tabs>
          <w:tab w:val="left" w:pos="720"/>
        </w:tabs>
        <w:rPr>
          <w:rFonts w:ascii="Arial" w:hAnsi="Arial"/>
          <w:sz w:val="20"/>
        </w:rPr>
      </w:pPr>
    </w:p>
    <w:p w14:paraId="524AEA31" w14:textId="1F072AF3" w:rsidR="00B805A6" w:rsidRPr="00B805A6" w:rsidRDefault="00B805A6" w:rsidP="00B805A6"/>
    <w:p w14:paraId="71077B40" w14:textId="47103153" w:rsidR="00B805A6" w:rsidRPr="00B805A6" w:rsidRDefault="00B805A6" w:rsidP="00B805A6"/>
    <w:p w14:paraId="5341065B" w14:textId="009DBCA9" w:rsidR="00B805A6" w:rsidRPr="00B805A6" w:rsidRDefault="00B805A6" w:rsidP="00B805A6"/>
    <w:p w14:paraId="3E5B4C94" w14:textId="4F95918C" w:rsidR="00B805A6" w:rsidRPr="00B805A6" w:rsidRDefault="00B805A6" w:rsidP="00B805A6"/>
    <w:p w14:paraId="37FD8D9D" w14:textId="152E8D24" w:rsidR="00B805A6" w:rsidRPr="00B805A6" w:rsidRDefault="00B805A6" w:rsidP="00B805A6"/>
    <w:p w14:paraId="35E94E08" w14:textId="52636C56" w:rsidR="00B805A6" w:rsidRPr="00B805A6" w:rsidRDefault="00B805A6" w:rsidP="00B805A6"/>
    <w:p w14:paraId="4B3FFA81" w14:textId="707A09D7" w:rsidR="00B805A6" w:rsidRPr="00B805A6" w:rsidRDefault="00B805A6" w:rsidP="00B805A6"/>
    <w:p w14:paraId="14D87B4A" w14:textId="4FFE74DD" w:rsidR="00B805A6" w:rsidRPr="00B805A6" w:rsidRDefault="00B805A6" w:rsidP="00B805A6"/>
    <w:p w14:paraId="6FD617DA" w14:textId="035DF0AC" w:rsidR="00B805A6" w:rsidRPr="00B805A6" w:rsidRDefault="00B805A6" w:rsidP="00B805A6"/>
    <w:p w14:paraId="45E6AE4E" w14:textId="3DB9CC8A" w:rsidR="00B805A6" w:rsidRPr="00B805A6" w:rsidRDefault="00B805A6" w:rsidP="00B805A6"/>
    <w:p w14:paraId="1BE89AAF" w14:textId="4582E92A" w:rsidR="00B805A6" w:rsidRPr="00B805A6" w:rsidRDefault="00B805A6" w:rsidP="00B805A6"/>
    <w:p w14:paraId="4A37D5EF" w14:textId="5B171E52" w:rsidR="00B805A6" w:rsidRPr="00B805A6" w:rsidRDefault="00B805A6" w:rsidP="00B805A6"/>
    <w:p w14:paraId="20F30A3B" w14:textId="26DC3621" w:rsidR="00B805A6" w:rsidRDefault="00B805A6" w:rsidP="00B805A6">
      <w:pPr>
        <w:rPr>
          <w:rFonts w:ascii="Arial" w:hAnsi="Arial"/>
          <w:sz w:val="20"/>
        </w:rPr>
      </w:pPr>
    </w:p>
    <w:p w14:paraId="69154868" w14:textId="7087B55D" w:rsidR="00B805A6" w:rsidRPr="00B805A6" w:rsidRDefault="00B805A6" w:rsidP="00B805A6">
      <w:pPr>
        <w:tabs>
          <w:tab w:val="left" w:pos="1395"/>
        </w:tabs>
      </w:pPr>
      <w:r>
        <w:tab/>
      </w:r>
    </w:p>
    <w:tbl>
      <w:tblPr>
        <w:tblW w:w="0" w:type="auto"/>
        <w:tblLayout w:type="fixed"/>
        <w:tblLook w:val="0000" w:firstRow="0" w:lastRow="0" w:firstColumn="0" w:lastColumn="0" w:noHBand="0" w:noVBand="0"/>
      </w:tblPr>
      <w:tblGrid>
        <w:gridCol w:w="1728"/>
        <w:gridCol w:w="7740"/>
      </w:tblGrid>
      <w:tr w:rsidR="00597F37" w14:paraId="0DC6CD7D" w14:textId="77777777">
        <w:trPr>
          <w:cantSplit/>
        </w:trPr>
        <w:tc>
          <w:tcPr>
            <w:tcW w:w="1728" w:type="dxa"/>
          </w:tcPr>
          <w:p w14:paraId="539C629E" w14:textId="77777777" w:rsidR="00597F37" w:rsidRDefault="00597F37" w:rsidP="00D70DA6">
            <w:pPr>
              <w:pStyle w:val="Heading5"/>
              <w:tabs>
                <w:tab w:val="left" w:pos="720"/>
              </w:tabs>
              <w:rPr>
                <w:rFonts w:ascii="Arial" w:hAnsi="Arial"/>
                <w:sz w:val="20"/>
              </w:rPr>
            </w:pPr>
            <w:r>
              <w:rPr>
                <w:rFonts w:ascii="Arial" w:hAnsi="Arial"/>
                <w:sz w:val="20"/>
              </w:rPr>
              <w:lastRenderedPageBreak/>
              <w:t>Who must apply</w:t>
            </w:r>
          </w:p>
        </w:tc>
        <w:tc>
          <w:tcPr>
            <w:tcW w:w="7740" w:type="dxa"/>
          </w:tcPr>
          <w:p w14:paraId="3180195F" w14:textId="77777777" w:rsidR="00597F37" w:rsidRDefault="00597F37" w:rsidP="00D70DA6">
            <w:pPr>
              <w:pStyle w:val="BlockText"/>
              <w:tabs>
                <w:tab w:val="left" w:pos="720"/>
              </w:tabs>
              <w:rPr>
                <w:rFonts w:ascii="Arial" w:hAnsi="Arial"/>
                <w:sz w:val="20"/>
              </w:rPr>
            </w:pPr>
            <w:r>
              <w:rPr>
                <w:rFonts w:ascii="Arial" w:hAnsi="Arial"/>
                <w:sz w:val="20"/>
              </w:rPr>
              <w:t xml:space="preserve">Any party who has or is discharging to a Class V well as defined in 310 CMR 27.00 must apply unless exempted by 310 CMR 27.07 </w:t>
            </w:r>
            <w:r w:rsidR="001D4F42">
              <w:rPr>
                <w:rFonts w:ascii="Arial" w:hAnsi="Arial"/>
                <w:sz w:val="20"/>
              </w:rPr>
              <w:t>(</w:t>
            </w:r>
            <w:hyperlink r:id="rId11" w:history="1">
              <w:r w:rsidR="00826D2D" w:rsidRPr="009E474F">
                <w:rPr>
                  <w:rStyle w:val="Hyperlink"/>
                  <w:sz w:val="20"/>
                </w:rPr>
                <w:t>https://www.mass.gov/service-details/the-groundwater-discharge-permitting-program</w:t>
              </w:r>
            </w:hyperlink>
            <w:r w:rsidR="00826D2D">
              <w:rPr>
                <w:rFonts w:ascii="Arial" w:hAnsi="Arial"/>
                <w:sz w:val="20"/>
              </w:rPr>
              <w:t xml:space="preserve">) </w:t>
            </w:r>
          </w:p>
          <w:p w14:paraId="1A5A206A" w14:textId="77777777" w:rsidR="001D4F42" w:rsidRDefault="001D4F42" w:rsidP="00D70DA6">
            <w:pPr>
              <w:pStyle w:val="BlockText"/>
              <w:tabs>
                <w:tab w:val="left" w:pos="720"/>
              </w:tabs>
              <w:rPr>
                <w:rFonts w:ascii="Arial" w:hAnsi="Arial" w:cs="Arial"/>
                <w:sz w:val="20"/>
              </w:rPr>
            </w:pPr>
            <w:r>
              <w:rPr>
                <w:rFonts w:ascii="Arial" w:hAnsi="Arial"/>
                <w:sz w:val="20"/>
              </w:rPr>
              <w:t>Also, any party that has a registered</w:t>
            </w:r>
            <w:r w:rsidR="00887233">
              <w:rPr>
                <w:rFonts w:ascii="Arial" w:hAnsi="Arial"/>
                <w:sz w:val="20"/>
              </w:rPr>
              <w:t xml:space="preserve"> discharge to a Class V well </w:t>
            </w:r>
            <w:r>
              <w:rPr>
                <w:rFonts w:ascii="Arial" w:hAnsi="Arial"/>
                <w:sz w:val="20"/>
              </w:rPr>
              <w:t xml:space="preserve">with the UIC Program for </w:t>
            </w:r>
            <w:r>
              <w:rPr>
                <w:rFonts w:ascii="Arial" w:hAnsi="Arial" w:cs="Arial"/>
                <w:sz w:val="20"/>
              </w:rPr>
              <w:t>which ownership, contents or type of discharge, physical location, number of wells, or construction details have or will change.  The only types of Class V UIC wells covered by this registration application form that are exempt from the UIC Registration requirement are the following:</w:t>
            </w:r>
          </w:p>
          <w:p w14:paraId="0E9A4041" w14:textId="77777777" w:rsidR="00484D95" w:rsidRDefault="00484D95" w:rsidP="001D4F42">
            <w:pPr>
              <w:pStyle w:val="BlockText"/>
              <w:numPr>
                <w:ilvl w:val="0"/>
                <w:numId w:val="37"/>
              </w:numPr>
              <w:rPr>
                <w:rFonts w:ascii="Arial" w:hAnsi="Arial" w:cs="Arial"/>
                <w:sz w:val="20"/>
              </w:rPr>
            </w:pPr>
            <w:r w:rsidRPr="00484D95">
              <w:rPr>
                <w:rFonts w:ascii="Arial" w:hAnsi="Arial"/>
                <w:sz w:val="20"/>
              </w:rPr>
              <w:t>r</w:t>
            </w:r>
            <w:r w:rsidR="00597F37" w:rsidRPr="00484D95">
              <w:rPr>
                <w:rFonts w:ascii="Arial" w:hAnsi="Arial"/>
                <w:sz w:val="20"/>
              </w:rPr>
              <w:t>esidential or commercial structures discharging to an on-site septic system receiving only sanitary wastewater and designed for 20 persons or fewer</w:t>
            </w:r>
            <w:r>
              <w:rPr>
                <w:rFonts w:ascii="Arial" w:hAnsi="Arial"/>
                <w:sz w:val="20"/>
              </w:rPr>
              <w:t xml:space="preserve"> and cesspools with a design capacity of less than 2,000 gallons per day</w:t>
            </w:r>
            <w:r w:rsidR="00077A33">
              <w:rPr>
                <w:rFonts w:ascii="Arial" w:hAnsi="Arial"/>
                <w:sz w:val="20"/>
              </w:rPr>
              <w:t>;</w:t>
            </w:r>
            <w:r w:rsidR="00597F37" w:rsidRPr="00484D95">
              <w:rPr>
                <w:rFonts w:ascii="Arial" w:hAnsi="Arial"/>
                <w:sz w:val="20"/>
              </w:rPr>
              <w:t xml:space="preserve"> </w:t>
            </w:r>
          </w:p>
          <w:p w14:paraId="4E9FA480" w14:textId="77777777" w:rsidR="001D4F42" w:rsidRDefault="001D4F42" w:rsidP="001D4F42">
            <w:pPr>
              <w:pStyle w:val="BlockText"/>
              <w:numPr>
                <w:ilvl w:val="0"/>
                <w:numId w:val="37"/>
              </w:numPr>
              <w:rPr>
                <w:rFonts w:ascii="Arial" w:hAnsi="Arial" w:cs="Arial"/>
                <w:sz w:val="20"/>
              </w:rPr>
            </w:pPr>
            <w:r w:rsidRPr="00484D95">
              <w:rPr>
                <w:rFonts w:ascii="Arial" w:hAnsi="Arial" w:cs="Arial"/>
                <w:sz w:val="20"/>
              </w:rPr>
              <w:t xml:space="preserve">special drainage </w:t>
            </w:r>
            <w:r w:rsidR="00484D95" w:rsidRPr="00484D95">
              <w:rPr>
                <w:rFonts w:ascii="Arial" w:hAnsi="Arial" w:cs="Arial"/>
                <w:sz w:val="20"/>
              </w:rPr>
              <w:t xml:space="preserve">– groundwater infiltration, </w:t>
            </w:r>
            <w:r w:rsidRPr="00484D95">
              <w:rPr>
                <w:rFonts w:ascii="Arial" w:hAnsi="Arial" w:cs="Arial"/>
                <w:sz w:val="20"/>
              </w:rPr>
              <w:t>sp</w:t>
            </w:r>
            <w:r w:rsidR="00484D95" w:rsidRPr="00484D95">
              <w:rPr>
                <w:rFonts w:ascii="Arial" w:hAnsi="Arial" w:cs="Arial"/>
                <w:sz w:val="20"/>
              </w:rPr>
              <w:t>ecial drainage – swimming pools, stormwater</w:t>
            </w:r>
            <w:r w:rsidR="00AF197B">
              <w:rPr>
                <w:rFonts w:ascii="Arial" w:hAnsi="Arial" w:cs="Arial"/>
                <w:sz w:val="20"/>
              </w:rPr>
              <w:t xml:space="preserve"> and water purification wells</w:t>
            </w:r>
            <w:r w:rsidRPr="00484D95">
              <w:rPr>
                <w:rFonts w:ascii="Arial" w:hAnsi="Arial" w:cs="Arial"/>
                <w:sz w:val="20"/>
              </w:rPr>
              <w:t xml:space="preserve"> associated with properties that are </w:t>
            </w:r>
            <w:r w:rsidRPr="00887233">
              <w:rPr>
                <w:rFonts w:ascii="Arial" w:hAnsi="Arial" w:cs="Arial"/>
                <w:b/>
                <w:sz w:val="20"/>
              </w:rPr>
              <w:t>only used for single unit (family) residential use</w:t>
            </w:r>
            <w:r>
              <w:rPr>
                <w:rFonts w:ascii="Arial" w:hAnsi="Arial" w:cs="Arial"/>
                <w:sz w:val="20"/>
              </w:rPr>
              <w:t>.;</w:t>
            </w:r>
          </w:p>
          <w:p w14:paraId="5D76A6C1" w14:textId="77777777" w:rsidR="001D4F42" w:rsidRDefault="001D4F42" w:rsidP="001D4F42">
            <w:pPr>
              <w:pStyle w:val="BlockText"/>
              <w:numPr>
                <w:ilvl w:val="0"/>
                <w:numId w:val="37"/>
              </w:numPr>
              <w:rPr>
                <w:rFonts w:ascii="Arial" w:hAnsi="Arial" w:cs="Arial"/>
                <w:sz w:val="20"/>
              </w:rPr>
            </w:pPr>
            <w:r>
              <w:rPr>
                <w:rFonts w:ascii="Arial" w:hAnsi="Arial" w:cs="Arial"/>
                <w:sz w:val="20"/>
              </w:rPr>
              <w:t xml:space="preserve">aquifer remediation wells that are documented in Remedial Monitoring Reports that are being submitted to MassDEP Bureau of Waste Site Cleanup; or, </w:t>
            </w:r>
          </w:p>
          <w:p w14:paraId="2BE8154D" w14:textId="77777777" w:rsidR="001D4F42" w:rsidRDefault="001D4F42" w:rsidP="001D4F42">
            <w:pPr>
              <w:pStyle w:val="BlockText"/>
              <w:numPr>
                <w:ilvl w:val="0"/>
                <w:numId w:val="37"/>
              </w:numPr>
              <w:rPr>
                <w:rFonts w:ascii="Arial" w:hAnsi="Arial" w:cs="Arial"/>
                <w:sz w:val="20"/>
              </w:rPr>
            </w:pPr>
            <w:r>
              <w:rPr>
                <w:rFonts w:ascii="Arial" w:hAnsi="Arial" w:cs="Arial"/>
                <w:sz w:val="20"/>
              </w:rPr>
              <w:t>Class</w:t>
            </w:r>
            <w:r w:rsidR="00B34F1F">
              <w:rPr>
                <w:rFonts w:ascii="Arial" w:hAnsi="Arial" w:cs="Arial"/>
                <w:sz w:val="20"/>
              </w:rPr>
              <w:t xml:space="preserve"> </w:t>
            </w:r>
            <w:r>
              <w:rPr>
                <w:rFonts w:ascii="Arial" w:hAnsi="Arial" w:cs="Arial"/>
                <w:sz w:val="20"/>
              </w:rPr>
              <w:t>V UIC wells</w:t>
            </w:r>
            <w:r w:rsidRPr="00AF7406">
              <w:rPr>
                <w:rFonts w:ascii="Arial" w:hAnsi="Arial" w:cs="Arial"/>
                <w:sz w:val="20"/>
              </w:rPr>
              <w:t xml:space="preserve"> </w:t>
            </w:r>
            <w:r>
              <w:rPr>
                <w:rFonts w:ascii="Arial" w:hAnsi="Arial" w:cs="Arial"/>
                <w:sz w:val="20"/>
              </w:rPr>
              <w:t>for which a permit has been obtained from the MassDEP Ground Water Discharge Program (</w:t>
            </w:r>
            <w:r w:rsidRPr="006550B4">
              <w:rPr>
                <w:rFonts w:ascii="Arial" w:hAnsi="Arial" w:cs="Arial"/>
                <w:sz w:val="20"/>
              </w:rPr>
              <w:t>314 CMR 5.00</w:t>
            </w:r>
            <w:r>
              <w:rPr>
                <w:rFonts w:ascii="Arial" w:hAnsi="Arial" w:cs="Arial"/>
                <w:sz w:val="20"/>
              </w:rPr>
              <w:t xml:space="preserve"> </w:t>
            </w:r>
            <w:hyperlink r:id="rId12" w:history="1">
              <w:r w:rsidR="00826D2D" w:rsidRPr="009E474F">
                <w:rPr>
                  <w:rStyle w:val="Hyperlink"/>
                  <w:rFonts w:cs="Arial"/>
                  <w:sz w:val="20"/>
                </w:rPr>
                <w:t>https://www.mass.gov/service-details/the-groundwater-discharge-permitting-program</w:t>
              </w:r>
            </w:hyperlink>
            <w:r w:rsidR="00826D2D">
              <w:rPr>
                <w:rFonts w:ascii="Arial" w:hAnsi="Arial" w:cs="Arial"/>
                <w:sz w:val="20"/>
              </w:rPr>
              <w:t xml:space="preserve">) </w:t>
            </w:r>
          </w:p>
          <w:p w14:paraId="018606FD" w14:textId="77777777" w:rsidR="00597F37" w:rsidRDefault="00597F37" w:rsidP="00D70DA6">
            <w:pPr>
              <w:pStyle w:val="BlockText"/>
              <w:tabs>
                <w:tab w:val="left" w:pos="720"/>
              </w:tabs>
              <w:rPr>
                <w:rFonts w:ascii="Arial" w:hAnsi="Arial"/>
                <w:sz w:val="20"/>
              </w:rPr>
            </w:pPr>
          </w:p>
        </w:tc>
      </w:tr>
      <w:tr w:rsidR="007631D0" w:rsidRPr="00D073EA" w14:paraId="1A253C13" w14:textId="77777777">
        <w:trPr>
          <w:cantSplit/>
        </w:trPr>
        <w:tc>
          <w:tcPr>
            <w:tcW w:w="1728" w:type="dxa"/>
          </w:tcPr>
          <w:p w14:paraId="1EC5E305" w14:textId="77777777" w:rsidR="007631D0" w:rsidRDefault="007631D0" w:rsidP="009F7666">
            <w:pPr>
              <w:pStyle w:val="Heading5"/>
              <w:rPr>
                <w:rFonts w:ascii="Arial" w:hAnsi="Arial"/>
                <w:sz w:val="20"/>
              </w:rPr>
            </w:pPr>
            <w:r>
              <w:rPr>
                <w:rFonts w:ascii="Arial" w:hAnsi="Arial"/>
                <w:sz w:val="20"/>
              </w:rPr>
              <w:t>May I submit one application for multiple properties?</w:t>
            </w:r>
          </w:p>
        </w:tc>
        <w:tc>
          <w:tcPr>
            <w:tcW w:w="7740" w:type="dxa"/>
          </w:tcPr>
          <w:p w14:paraId="28A2F50C" w14:textId="77777777" w:rsidR="007631D0" w:rsidRDefault="007631D0" w:rsidP="009F7666">
            <w:pPr>
              <w:pStyle w:val="BlockText"/>
              <w:rPr>
                <w:rFonts w:ascii="Arial" w:hAnsi="Arial"/>
                <w:sz w:val="20"/>
              </w:rPr>
            </w:pPr>
            <w:r>
              <w:rPr>
                <w:rFonts w:ascii="Arial" w:hAnsi="Arial"/>
                <w:sz w:val="20"/>
              </w:rPr>
              <w:t>No.  A separate BRP WS 06 UIC Registration application form must be submitted for each facility address.  Multiple wells may only be registered under one application if all wells are on the same property.  Also, all wells must be in the same municipality (with some limited exceptions).</w:t>
            </w:r>
          </w:p>
          <w:p w14:paraId="0E9F8E5D" w14:textId="77777777" w:rsidR="00077A33" w:rsidRDefault="00077A33" w:rsidP="009F7666">
            <w:pPr>
              <w:pStyle w:val="BlockText"/>
              <w:rPr>
                <w:rFonts w:ascii="Arial" w:hAnsi="Arial"/>
                <w:sz w:val="20"/>
              </w:rPr>
            </w:pPr>
          </w:p>
        </w:tc>
      </w:tr>
      <w:tr w:rsidR="007631D0" w:rsidRPr="00D073EA" w14:paraId="7F8A7182" w14:textId="77777777">
        <w:trPr>
          <w:cantSplit/>
        </w:trPr>
        <w:tc>
          <w:tcPr>
            <w:tcW w:w="1728" w:type="dxa"/>
          </w:tcPr>
          <w:p w14:paraId="217E5C2A" w14:textId="77777777" w:rsidR="007631D0" w:rsidRDefault="007631D0" w:rsidP="009F7666">
            <w:pPr>
              <w:pStyle w:val="Heading5"/>
              <w:rPr>
                <w:rFonts w:ascii="Arial" w:hAnsi="Arial"/>
                <w:sz w:val="20"/>
              </w:rPr>
            </w:pPr>
            <w:r>
              <w:rPr>
                <w:rFonts w:ascii="Arial" w:hAnsi="Arial"/>
                <w:sz w:val="20"/>
              </w:rPr>
              <w:t>What land use types must use this application</w:t>
            </w:r>
          </w:p>
        </w:tc>
        <w:tc>
          <w:tcPr>
            <w:tcW w:w="7740" w:type="dxa"/>
          </w:tcPr>
          <w:p w14:paraId="07A27C62" w14:textId="77777777" w:rsidR="007631D0" w:rsidRDefault="007631D0" w:rsidP="009F7666">
            <w:pPr>
              <w:pStyle w:val="BlockText"/>
              <w:rPr>
                <w:rFonts w:ascii="Arial" w:hAnsi="Arial"/>
                <w:sz w:val="20"/>
              </w:rPr>
            </w:pPr>
            <w:r>
              <w:rPr>
                <w:rFonts w:ascii="Arial" w:hAnsi="Arial"/>
                <w:sz w:val="20"/>
              </w:rPr>
              <w:t>This application form applies to all types of land uses.</w:t>
            </w:r>
          </w:p>
        </w:tc>
      </w:tr>
      <w:tr w:rsidR="00597F37" w:rsidRPr="00D073EA" w14:paraId="11E6BB0C" w14:textId="77777777">
        <w:trPr>
          <w:cantSplit/>
        </w:trPr>
        <w:tc>
          <w:tcPr>
            <w:tcW w:w="1728" w:type="dxa"/>
          </w:tcPr>
          <w:p w14:paraId="7D318FBB" w14:textId="77777777" w:rsidR="00597F37" w:rsidRDefault="00597F37" w:rsidP="00D70DA6">
            <w:pPr>
              <w:pStyle w:val="Heading5"/>
              <w:tabs>
                <w:tab w:val="left" w:pos="720"/>
              </w:tabs>
              <w:rPr>
                <w:rFonts w:ascii="Arial" w:hAnsi="Arial"/>
                <w:sz w:val="20"/>
              </w:rPr>
            </w:pPr>
            <w:r>
              <w:rPr>
                <w:rFonts w:ascii="Arial" w:hAnsi="Arial"/>
                <w:sz w:val="20"/>
              </w:rPr>
              <w:br w:type="page"/>
            </w:r>
          </w:p>
          <w:p w14:paraId="7163F922" w14:textId="77777777" w:rsidR="00597F37" w:rsidRPr="00D073EA" w:rsidRDefault="00597F37" w:rsidP="00D70DA6">
            <w:pPr>
              <w:pStyle w:val="Heading5"/>
              <w:tabs>
                <w:tab w:val="left" w:pos="720"/>
              </w:tabs>
              <w:rPr>
                <w:rFonts w:ascii="Arial" w:hAnsi="Arial"/>
                <w:sz w:val="20"/>
              </w:rPr>
            </w:pPr>
            <w:r w:rsidRPr="00D073EA">
              <w:rPr>
                <w:rFonts w:ascii="Arial" w:hAnsi="Arial"/>
                <w:sz w:val="20"/>
              </w:rPr>
              <w:t xml:space="preserve">Review timeline </w:t>
            </w:r>
          </w:p>
        </w:tc>
        <w:tc>
          <w:tcPr>
            <w:tcW w:w="7740" w:type="dxa"/>
          </w:tcPr>
          <w:p w14:paraId="23598577" w14:textId="77777777" w:rsidR="00597F37" w:rsidRPr="00D073EA" w:rsidRDefault="00597F37" w:rsidP="00D70DA6">
            <w:pPr>
              <w:pStyle w:val="BlockText"/>
              <w:tabs>
                <w:tab w:val="left" w:pos="720"/>
              </w:tabs>
              <w:rPr>
                <w:rFonts w:ascii="Arial" w:hAnsi="Arial"/>
                <w:sz w:val="20"/>
              </w:rPr>
            </w:pPr>
          </w:p>
          <w:p w14:paraId="3C61E04D" w14:textId="77777777" w:rsidR="00597F37" w:rsidRPr="00D073EA" w:rsidRDefault="00597F37" w:rsidP="00975633">
            <w:pPr>
              <w:pStyle w:val="BlockText"/>
              <w:tabs>
                <w:tab w:val="left" w:pos="720"/>
              </w:tabs>
              <w:rPr>
                <w:rFonts w:ascii="Arial" w:hAnsi="Arial"/>
                <w:sz w:val="20"/>
              </w:rPr>
            </w:pPr>
            <w:r w:rsidRPr="00D073EA">
              <w:rPr>
                <w:rFonts w:ascii="Arial" w:hAnsi="Arial"/>
                <w:sz w:val="20"/>
              </w:rPr>
              <w:t xml:space="preserve">If MassDEP fails to issue a determination (registration of the UIC Class V well) on an adequately prepared BRP WS06 application within </w:t>
            </w:r>
            <w:r w:rsidR="00852C84">
              <w:rPr>
                <w:rFonts w:ascii="Arial" w:hAnsi="Arial"/>
                <w:sz w:val="20"/>
              </w:rPr>
              <w:t>48</w:t>
            </w:r>
            <w:r w:rsidRPr="00D073EA">
              <w:rPr>
                <w:rFonts w:ascii="Arial" w:hAnsi="Arial"/>
                <w:sz w:val="20"/>
              </w:rPr>
              <w:t xml:space="preserve"> </w:t>
            </w:r>
            <w:r w:rsidR="00077A33">
              <w:rPr>
                <w:rFonts w:ascii="Arial" w:hAnsi="Arial"/>
                <w:sz w:val="20"/>
              </w:rPr>
              <w:t xml:space="preserve">calendar </w:t>
            </w:r>
            <w:r w:rsidRPr="00D073EA">
              <w:rPr>
                <w:rFonts w:ascii="Arial" w:hAnsi="Arial"/>
                <w:sz w:val="20"/>
              </w:rPr>
              <w:t xml:space="preserve">days of receipt of the application and payment of the application fee, the </w:t>
            </w:r>
            <w:r w:rsidR="00975633">
              <w:rPr>
                <w:rFonts w:ascii="Arial" w:hAnsi="Arial"/>
                <w:sz w:val="20"/>
              </w:rPr>
              <w:t>UIC registration is deemed to be approved per UIC regulation 310 CMR 27.08(3)</w:t>
            </w:r>
            <w:r w:rsidRPr="00D073EA">
              <w:rPr>
                <w:rFonts w:ascii="Arial" w:hAnsi="Arial"/>
                <w:sz w:val="20"/>
              </w:rPr>
              <w:t>.</w:t>
            </w:r>
          </w:p>
        </w:tc>
      </w:tr>
    </w:tbl>
    <w:p w14:paraId="5BA2835D" w14:textId="77777777" w:rsidR="00597F37" w:rsidRPr="00D073EA" w:rsidRDefault="00597F37" w:rsidP="00D70DA6">
      <w:pPr>
        <w:pStyle w:val="BlockLine"/>
        <w:tabs>
          <w:tab w:val="left" w:pos="720"/>
        </w:tabs>
        <w:rPr>
          <w:rFonts w:ascii="Arial" w:hAnsi="Arial"/>
          <w:sz w:val="20"/>
        </w:rPr>
      </w:pPr>
      <w:r w:rsidRPr="00D073EA">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597F37" w:rsidRPr="00D073EA" w14:paraId="4BDA5D76" w14:textId="77777777">
        <w:trPr>
          <w:cantSplit/>
        </w:trPr>
        <w:tc>
          <w:tcPr>
            <w:tcW w:w="1728" w:type="dxa"/>
          </w:tcPr>
          <w:p w14:paraId="049675FC" w14:textId="77777777" w:rsidR="00597F37" w:rsidRPr="00D073EA" w:rsidRDefault="00597F37" w:rsidP="00D70DA6">
            <w:pPr>
              <w:pStyle w:val="Heading5"/>
              <w:tabs>
                <w:tab w:val="left" w:pos="720"/>
              </w:tabs>
              <w:rPr>
                <w:rFonts w:ascii="Arial" w:hAnsi="Arial"/>
                <w:sz w:val="20"/>
              </w:rPr>
            </w:pPr>
            <w:r w:rsidRPr="00D073EA">
              <w:rPr>
                <w:rFonts w:ascii="Arial" w:hAnsi="Arial"/>
                <w:sz w:val="20"/>
              </w:rPr>
              <w:lastRenderedPageBreak/>
              <w:t>Fees</w:t>
            </w:r>
          </w:p>
        </w:tc>
        <w:tc>
          <w:tcPr>
            <w:tcW w:w="7740" w:type="dxa"/>
          </w:tcPr>
          <w:p w14:paraId="1B38E6F1" w14:textId="77777777" w:rsidR="007A7487" w:rsidRPr="002D7D39" w:rsidRDefault="00597F37" w:rsidP="00D70DA6">
            <w:pPr>
              <w:pStyle w:val="BodyText"/>
              <w:tabs>
                <w:tab w:val="left" w:pos="720"/>
              </w:tabs>
              <w:rPr>
                <w:rFonts w:ascii="Arial" w:hAnsi="Arial"/>
                <w:sz w:val="20"/>
                <w:lang w:val="en-US" w:eastAsia="en-US"/>
              </w:rPr>
            </w:pPr>
            <w:r w:rsidRPr="002D7D39">
              <w:rPr>
                <w:rFonts w:ascii="Arial" w:hAnsi="Arial"/>
                <w:sz w:val="20"/>
                <w:lang w:val="en-US" w:eastAsia="en-US"/>
              </w:rPr>
              <w:t xml:space="preserve">A fee </w:t>
            </w:r>
            <w:r w:rsidR="00044B58" w:rsidRPr="002D7D39">
              <w:rPr>
                <w:rFonts w:ascii="Arial" w:hAnsi="Arial"/>
                <w:sz w:val="20"/>
                <w:lang w:val="en-US" w:eastAsia="en-US"/>
              </w:rPr>
              <w:t xml:space="preserve">(if applicable) </w:t>
            </w:r>
            <w:r w:rsidRPr="002D7D39">
              <w:rPr>
                <w:rFonts w:ascii="Arial" w:hAnsi="Arial"/>
                <w:sz w:val="20"/>
                <w:lang w:val="en-US" w:eastAsia="en-US"/>
              </w:rPr>
              <w:t xml:space="preserve">is due when the application is submitted. </w:t>
            </w:r>
            <w:r w:rsidR="007A7487" w:rsidRPr="002D7D39">
              <w:rPr>
                <w:rFonts w:ascii="Arial" w:hAnsi="Arial"/>
                <w:sz w:val="20"/>
                <w:lang w:val="en-US" w:eastAsia="en-US"/>
              </w:rPr>
              <w:t xml:space="preserve">The fee is calculated automatically based on your answers to questions within the form.  </w:t>
            </w:r>
            <w:r w:rsidRPr="002D7D39">
              <w:rPr>
                <w:rFonts w:ascii="Arial" w:hAnsi="Arial"/>
                <w:sz w:val="20"/>
                <w:lang w:val="en-US" w:eastAsia="en-US"/>
              </w:rPr>
              <w:t xml:space="preserve">The amount is based on </w:t>
            </w:r>
            <w:r w:rsidR="007A7487" w:rsidRPr="002D7D39">
              <w:rPr>
                <w:rFonts w:ascii="Arial" w:hAnsi="Arial"/>
                <w:sz w:val="20"/>
                <w:lang w:val="en-US" w:eastAsia="en-US"/>
              </w:rPr>
              <w:t>several factors:</w:t>
            </w:r>
          </w:p>
          <w:p w14:paraId="71006D56" w14:textId="77777777" w:rsidR="007A7487" w:rsidRPr="002D7D39" w:rsidRDefault="007A7487" w:rsidP="007A7487">
            <w:pPr>
              <w:pStyle w:val="BodyText"/>
              <w:numPr>
                <w:ilvl w:val="0"/>
                <w:numId w:val="11"/>
              </w:numPr>
              <w:tabs>
                <w:tab w:val="left" w:pos="720"/>
              </w:tabs>
              <w:rPr>
                <w:rFonts w:ascii="Arial" w:hAnsi="Arial"/>
                <w:sz w:val="20"/>
                <w:lang w:val="en-US" w:eastAsia="en-US"/>
              </w:rPr>
            </w:pPr>
            <w:r w:rsidRPr="002D7D39">
              <w:rPr>
                <w:rFonts w:ascii="Arial" w:hAnsi="Arial"/>
                <w:sz w:val="20"/>
                <w:lang w:val="en-US" w:eastAsia="en-US"/>
              </w:rPr>
              <w:t>T</w:t>
            </w:r>
            <w:r w:rsidR="00597F37" w:rsidRPr="002D7D39">
              <w:rPr>
                <w:rFonts w:ascii="Arial" w:hAnsi="Arial"/>
                <w:sz w:val="20"/>
                <w:lang w:val="en-US" w:eastAsia="en-US"/>
              </w:rPr>
              <w:t xml:space="preserve">he </w:t>
            </w:r>
            <w:r w:rsidRPr="002D7D39">
              <w:rPr>
                <w:rFonts w:ascii="Arial" w:hAnsi="Arial"/>
                <w:sz w:val="20"/>
                <w:lang w:val="en-US" w:eastAsia="en-US"/>
              </w:rPr>
              <w:t xml:space="preserve">category and </w:t>
            </w:r>
            <w:r w:rsidR="00597F37" w:rsidRPr="002D7D39">
              <w:rPr>
                <w:rFonts w:ascii="Arial" w:hAnsi="Arial"/>
                <w:sz w:val="20"/>
                <w:lang w:val="en-US" w:eastAsia="en-US"/>
              </w:rPr>
              <w:t>type of UIC Class V well being registered</w:t>
            </w:r>
            <w:r w:rsidRPr="002D7D39">
              <w:rPr>
                <w:rFonts w:ascii="Arial" w:hAnsi="Arial"/>
                <w:sz w:val="20"/>
                <w:lang w:val="en-US" w:eastAsia="en-US"/>
              </w:rPr>
              <w:t>;</w:t>
            </w:r>
          </w:p>
          <w:p w14:paraId="386F6884" w14:textId="77777777" w:rsidR="007A7487" w:rsidRPr="002D7D39" w:rsidRDefault="007A7487" w:rsidP="007A7487">
            <w:pPr>
              <w:pStyle w:val="BodyText"/>
              <w:numPr>
                <w:ilvl w:val="0"/>
                <w:numId w:val="11"/>
              </w:numPr>
              <w:tabs>
                <w:tab w:val="left" w:pos="720"/>
              </w:tabs>
              <w:rPr>
                <w:rFonts w:ascii="Arial" w:hAnsi="Arial"/>
                <w:sz w:val="20"/>
                <w:lang w:val="en-US" w:eastAsia="en-US"/>
              </w:rPr>
            </w:pPr>
            <w:r w:rsidRPr="002D7D39">
              <w:rPr>
                <w:rFonts w:ascii="Arial" w:hAnsi="Arial"/>
                <w:sz w:val="20"/>
                <w:lang w:val="en-US" w:eastAsia="en-US"/>
              </w:rPr>
              <w:t>Whether the well</w:t>
            </w:r>
            <w:r w:rsidR="00044B58" w:rsidRPr="002D7D39">
              <w:rPr>
                <w:rFonts w:ascii="Arial" w:hAnsi="Arial"/>
                <w:sz w:val="20"/>
                <w:lang w:val="en-US" w:eastAsia="en-US"/>
              </w:rPr>
              <w:t>(s)</w:t>
            </w:r>
            <w:r w:rsidRPr="002D7D39">
              <w:rPr>
                <w:rFonts w:ascii="Arial" w:hAnsi="Arial"/>
                <w:sz w:val="20"/>
                <w:lang w:val="en-US" w:eastAsia="en-US"/>
              </w:rPr>
              <w:t xml:space="preserve"> are for </w:t>
            </w:r>
            <w:r w:rsidR="00AF197B" w:rsidRPr="002D7D39">
              <w:rPr>
                <w:rFonts w:ascii="Arial" w:hAnsi="Arial"/>
                <w:sz w:val="20"/>
                <w:lang w:val="en-US" w:eastAsia="en-US"/>
              </w:rPr>
              <w:t>four (</w:t>
            </w:r>
            <w:r w:rsidRPr="002D7D39">
              <w:rPr>
                <w:rFonts w:ascii="Arial" w:hAnsi="Arial"/>
                <w:sz w:val="20"/>
                <w:lang w:val="en-US" w:eastAsia="en-US"/>
              </w:rPr>
              <w:t>4</w:t>
            </w:r>
            <w:r w:rsidR="00AF197B" w:rsidRPr="002D7D39">
              <w:rPr>
                <w:rFonts w:ascii="Arial" w:hAnsi="Arial"/>
                <w:sz w:val="20"/>
                <w:lang w:val="en-US" w:eastAsia="en-US"/>
              </w:rPr>
              <w:t>)</w:t>
            </w:r>
            <w:r w:rsidRPr="002D7D39">
              <w:rPr>
                <w:rFonts w:ascii="Arial" w:hAnsi="Arial"/>
                <w:sz w:val="20"/>
                <w:lang w:val="en-US" w:eastAsia="en-US"/>
              </w:rPr>
              <w:t xml:space="preserve"> </w:t>
            </w:r>
            <w:r w:rsidR="00AF197B" w:rsidRPr="002D7D39">
              <w:rPr>
                <w:rFonts w:ascii="Arial" w:hAnsi="Arial"/>
                <w:sz w:val="20"/>
                <w:lang w:val="en-US" w:eastAsia="en-US"/>
              </w:rPr>
              <w:t>r</w:t>
            </w:r>
            <w:r w:rsidRPr="002D7D39">
              <w:rPr>
                <w:rFonts w:ascii="Arial" w:hAnsi="Arial"/>
                <w:sz w:val="20"/>
                <w:lang w:val="en-US" w:eastAsia="en-US"/>
              </w:rPr>
              <w:t xml:space="preserve">esidential </w:t>
            </w:r>
            <w:r w:rsidR="00AF197B" w:rsidRPr="002D7D39">
              <w:rPr>
                <w:rFonts w:ascii="Arial" w:hAnsi="Arial"/>
                <w:sz w:val="20"/>
                <w:lang w:val="en-US" w:eastAsia="en-US"/>
              </w:rPr>
              <w:t>u</w:t>
            </w:r>
            <w:r w:rsidRPr="002D7D39">
              <w:rPr>
                <w:rFonts w:ascii="Arial" w:hAnsi="Arial"/>
                <w:sz w:val="20"/>
                <w:lang w:val="en-US" w:eastAsia="en-US"/>
              </w:rPr>
              <w:t>nits or fewer;</w:t>
            </w:r>
          </w:p>
          <w:p w14:paraId="25095590" w14:textId="77777777" w:rsidR="00A818A7" w:rsidRPr="002D7D39" w:rsidRDefault="00A818A7" w:rsidP="00A818A7">
            <w:pPr>
              <w:pStyle w:val="BodyText"/>
              <w:numPr>
                <w:ilvl w:val="0"/>
                <w:numId w:val="11"/>
              </w:numPr>
              <w:tabs>
                <w:tab w:val="left" w:pos="720"/>
              </w:tabs>
              <w:rPr>
                <w:rFonts w:ascii="Arial" w:hAnsi="Arial"/>
                <w:sz w:val="20"/>
                <w:lang w:val="en-US" w:eastAsia="en-US"/>
              </w:rPr>
            </w:pPr>
            <w:r w:rsidRPr="002D7D39">
              <w:rPr>
                <w:rFonts w:ascii="Arial" w:hAnsi="Arial"/>
                <w:sz w:val="20"/>
                <w:lang w:val="en-US" w:eastAsia="en-US"/>
              </w:rPr>
              <w:t>Whether the number of wells is greater than five;</w:t>
            </w:r>
          </w:p>
          <w:p w14:paraId="72244555" w14:textId="77777777" w:rsidR="00A818A7" w:rsidRPr="002D7D39" w:rsidRDefault="00A818A7" w:rsidP="00A818A7">
            <w:pPr>
              <w:pStyle w:val="BodyText"/>
              <w:numPr>
                <w:ilvl w:val="0"/>
                <w:numId w:val="11"/>
              </w:numPr>
              <w:tabs>
                <w:tab w:val="left" w:pos="720"/>
              </w:tabs>
              <w:rPr>
                <w:rFonts w:ascii="Arial" w:hAnsi="Arial"/>
                <w:sz w:val="20"/>
                <w:lang w:val="en-US" w:eastAsia="en-US"/>
              </w:rPr>
            </w:pPr>
            <w:r w:rsidRPr="002D7D39">
              <w:rPr>
                <w:rFonts w:ascii="Arial" w:hAnsi="Arial"/>
                <w:sz w:val="20"/>
                <w:lang w:val="en-US" w:eastAsia="en-US"/>
              </w:rPr>
              <w:t>Whether the depth of any of the wells exceeds 750 feet;</w:t>
            </w:r>
          </w:p>
          <w:p w14:paraId="7484CDC7" w14:textId="77777777" w:rsidR="007A7487" w:rsidRPr="002D7D39" w:rsidRDefault="007A7487" w:rsidP="007A7487">
            <w:pPr>
              <w:pStyle w:val="BodyText"/>
              <w:numPr>
                <w:ilvl w:val="0"/>
                <w:numId w:val="11"/>
              </w:numPr>
              <w:tabs>
                <w:tab w:val="left" w:pos="720"/>
              </w:tabs>
              <w:rPr>
                <w:rFonts w:ascii="Arial" w:hAnsi="Arial"/>
                <w:sz w:val="20"/>
                <w:lang w:val="en-US" w:eastAsia="en-US"/>
              </w:rPr>
            </w:pPr>
            <w:r w:rsidRPr="002D7D39">
              <w:rPr>
                <w:rFonts w:ascii="Arial" w:hAnsi="Arial"/>
                <w:sz w:val="20"/>
                <w:lang w:val="en-US" w:eastAsia="en-US"/>
              </w:rPr>
              <w:t xml:space="preserve">Whether you </w:t>
            </w:r>
            <w:r w:rsidR="00044B58" w:rsidRPr="002D7D39">
              <w:rPr>
                <w:rFonts w:ascii="Arial" w:hAnsi="Arial"/>
                <w:sz w:val="20"/>
                <w:lang w:val="en-US" w:eastAsia="en-US"/>
              </w:rPr>
              <w:t xml:space="preserve">are </w:t>
            </w:r>
            <w:r w:rsidRPr="002D7D39">
              <w:rPr>
                <w:rFonts w:ascii="Arial" w:hAnsi="Arial"/>
                <w:sz w:val="20"/>
                <w:lang w:val="en-US" w:eastAsia="en-US"/>
              </w:rPr>
              <w:t>registering</w:t>
            </w:r>
            <w:r w:rsidR="00D026DF" w:rsidRPr="002D7D39">
              <w:rPr>
                <w:rFonts w:ascii="Arial" w:hAnsi="Arial"/>
                <w:sz w:val="20"/>
                <w:lang w:val="en-US" w:eastAsia="en-US"/>
              </w:rPr>
              <w:t xml:space="preserve"> for a proposed or previously unregistered well</w:t>
            </w:r>
            <w:r w:rsidRPr="002D7D39">
              <w:rPr>
                <w:rFonts w:ascii="Arial" w:hAnsi="Arial"/>
                <w:sz w:val="20"/>
                <w:lang w:val="en-US" w:eastAsia="en-US"/>
              </w:rPr>
              <w:t xml:space="preserve"> or registering </w:t>
            </w:r>
            <w:r w:rsidR="00852C84" w:rsidRPr="002D7D39">
              <w:rPr>
                <w:rFonts w:ascii="Arial" w:hAnsi="Arial"/>
                <w:sz w:val="20"/>
                <w:lang w:val="en-US" w:eastAsia="en-US"/>
              </w:rPr>
              <w:t>for the purpose of</w:t>
            </w:r>
            <w:r w:rsidRPr="002D7D39">
              <w:rPr>
                <w:rFonts w:ascii="Arial" w:hAnsi="Arial"/>
                <w:sz w:val="20"/>
                <w:lang w:val="en-US" w:eastAsia="en-US"/>
              </w:rPr>
              <w:t xml:space="preserve"> closing the well;</w:t>
            </w:r>
          </w:p>
          <w:p w14:paraId="25D74DE5" w14:textId="77777777" w:rsidR="007A7487" w:rsidRPr="002D7D39" w:rsidRDefault="007A7487" w:rsidP="007A7487">
            <w:pPr>
              <w:pStyle w:val="BodyText"/>
              <w:numPr>
                <w:ilvl w:val="0"/>
                <w:numId w:val="11"/>
              </w:numPr>
              <w:tabs>
                <w:tab w:val="left" w:pos="720"/>
              </w:tabs>
              <w:rPr>
                <w:rFonts w:ascii="Arial" w:hAnsi="Arial"/>
                <w:sz w:val="20"/>
                <w:lang w:val="en-US" w:eastAsia="en-US"/>
              </w:rPr>
            </w:pPr>
            <w:r w:rsidRPr="002D7D39">
              <w:rPr>
                <w:rFonts w:ascii="Arial" w:hAnsi="Arial"/>
                <w:sz w:val="20"/>
                <w:lang w:val="en-US" w:eastAsia="en-US"/>
              </w:rPr>
              <w:t>Whether any proposed well modifications are major (e.g., change in the number of wells); and</w:t>
            </w:r>
          </w:p>
          <w:p w14:paraId="4FD414BF" w14:textId="77777777" w:rsidR="00044B58" w:rsidRPr="002D7D39" w:rsidRDefault="007A7487" w:rsidP="007A7487">
            <w:pPr>
              <w:pStyle w:val="BodyText"/>
              <w:numPr>
                <w:ilvl w:val="0"/>
                <w:numId w:val="11"/>
              </w:numPr>
              <w:tabs>
                <w:tab w:val="left" w:pos="720"/>
              </w:tabs>
              <w:rPr>
                <w:rFonts w:ascii="Arial" w:hAnsi="Arial" w:cs="Arial"/>
                <w:color w:val="000000"/>
                <w:sz w:val="20"/>
                <w:lang w:val="en-US" w:eastAsia="en-US"/>
              </w:rPr>
            </w:pPr>
            <w:r w:rsidRPr="002D7D39">
              <w:rPr>
                <w:rFonts w:ascii="Arial" w:hAnsi="Arial"/>
                <w:sz w:val="20"/>
                <w:lang w:val="en-US" w:eastAsia="en-US"/>
              </w:rPr>
              <w:t>Type of ownership</w:t>
            </w:r>
            <w:r w:rsidR="001657DF" w:rsidRPr="002D7D39">
              <w:rPr>
                <w:rFonts w:ascii="Arial" w:hAnsi="Arial"/>
                <w:sz w:val="20"/>
                <w:lang w:val="en-US" w:eastAsia="en-US"/>
              </w:rPr>
              <w:t>: (</w:t>
            </w:r>
            <w:r w:rsidR="001657DF" w:rsidRPr="002D7D39">
              <w:rPr>
                <w:rFonts w:ascii="Arial" w:hAnsi="Arial" w:cs="Arial"/>
                <w:color w:val="000000"/>
                <w:sz w:val="20"/>
                <w:lang w:val="en-US" w:eastAsia="en-US"/>
              </w:rPr>
              <w:t>Local or Regional</w:t>
            </w:r>
            <w:r w:rsidR="00D026DF" w:rsidRPr="002D7D39">
              <w:rPr>
                <w:rFonts w:ascii="Arial" w:hAnsi="Arial" w:cs="Arial"/>
                <w:color w:val="000000"/>
                <w:sz w:val="20"/>
                <w:lang w:val="en-US" w:eastAsia="en-US"/>
              </w:rPr>
              <w:t xml:space="preserve"> Government</w:t>
            </w:r>
            <w:r w:rsidR="001657DF" w:rsidRPr="002D7D39">
              <w:rPr>
                <w:rFonts w:ascii="Arial" w:hAnsi="Arial" w:cs="Arial"/>
                <w:color w:val="000000"/>
                <w:sz w:val="20"/>
                <w:lang w:val="en-US" w:eastAsia="en-US"/>
              </w:rPr>
              <w:t xml:space="preserve"> - No fee, State</w:t>
            </w:r>
            <w:r w:rsidR="00D026DF" w:rsidRPr="002D7D39">
              <w:rPr>
                <w:rFonts w:ascii="Arial" w:hAnsi="Arial" w:cs="Arial"/>
                <w:color w:val="000000"/>
                <w:sz w:val="20"/>
                <w:lang w:val="en-US" w:eastAsia="en-US"/>
              </w:rPr>
              <w:t xml:space="preserve"> Government</w:t>
            </w:r>
            <w:r w:rsidR="001657DF" w:rsidRPr="002D7D39">
              <w:rPr>
                <w:rFonts w:ascii="Arial" w:hAnsi="Arial" w:cs="Arial"/>
                <w:color w:val="000000"/>
                <w:sz w:val="20"/>
                <w:lang w:val="en-US" w:eastAsia="en-US"/>
              </w:rPr>
              <w:t xml:space="preserve"> - No fee if fee would have been </w:t>
            </w:r>
            <w:r w:rsidR="00B61371" w:rsidRPr="002D7D39">
              <w:rPr>
                <w:rFonts w:ascii="Arial" w:hAnsi="Arial" w:cs="Arial"/>
                <w:color w:val="000000"/>
                <w:sz w:val="20"/>
                <w:lang w:val="en-US" w:eastAsia="en-US"/>
              </w:rPr>
              <w:t xml:space="preserve">less than or equal to </w:t>
            </w:r>
            <w:r w:rsidR="001657DF" w:rsidRPr="002D7D39">
              <w:rPr>
                <w:rFonts w:ascii="Arial" w:hAnsi="Arial" w:cs="Arial"/>
                <w:color w:val="000000"/>
                <w:sz w:val="20"/>
                <w:lang w:val="en-US" w:eastAsia="en-US"/>
              </w:rPr>
              <w:t>$100</w:t>
            </w:r>
            <w:r w:rsidR="00B61371" w:rsidRPr="002D7D39">
              <w:rPr>
                <w:rFonts w:ascii="Arial" w:hAnsi="Arial" w:cs="Arial"/>
                <w:color w:val="000000"/>
                <w:sz w:val="20"/>
                <w:lang w:val="en-US" w:eastAsia="en-US"/>
              </w:rPr>
              <w:t xml:space="preserve"> (</w:t>
            </w:r>
            <w:r w:rsidR="001657DF" w:rsidRPr="002D7D39">
              <w:rPr>
                <w:rFonts w:ascii="Arial" w:hAnsi="Arial" w:cs="Arial"/>
                <w:color w:val="000000"/>
                <w:sz w:val="20"/>
                <w:lang w:val="en-US" w:eastAsia="en-US"/>
              </w:rPr>
              <w:t xml:space="preserve">Fees greater than $100 are charged standard fee </w:t>
            </w:r>
            <w:r w:rsidR="00B61371" w:rsidRPr="002D7D39">
              <w:rPr>
                <w:rFonts w:ascii="Arial" w:hAnsi="Arial" w:cs="Arial"/>
                <w:color w:val="000000"/>
                <w:sz w:val="20"/>
                <w:lang w:val="en-US" w:eastAsia="en-US"/>
              </w:rPr>
              <w:t>-</w:t>
            </w:r>
            <w:r w:rsidR="001657DF" w:rsidRPr="002D7D39">
              <w:rPr>
                <w:rFonts w:ascii="Arial" w:hAnsi="Arial" w:cs="Arial"/>
                <w:color w:val="000000"/>
                <w:sz w:val="20"/>
                <w:lang w:val="en-US" w:eastAsia="en-US"/>
              </w:rPr>
              <w:t>i.e., there is no discount, just a fee or no fee).</w:t>
            </w:r>
          </w:p>
          <w:p w14:paraId="162CB2F7" w14:textId="77777777" w:rsidR="00597F37" w:rsidRPr="002D7D39" w:rsidRDefault="00A6210A" w:rsidP="00F370C3">
            <w:pPr>
              <w:pStyle w:val="BodyText"/>
              <w:rPr>
                <w:rFonts w:ascii="Arial" w:hAnsi="Arial"/>
                <w:sz w:val="20"/>
                <w:lang w:val="en-US" w:eastAsia="en-US"/>
              </w:rPr>
            </w:pPr>
            <w:r w:rsidRPr="002D7D39">
              <w:rPr>
                <w:rFonts w:ascii="Arial" w:hAnsi="Arial" w:cs="Arial"/>
                <w:color w:val="000000"/>
                <w:sz w:val="20"/>
                <w:lang w:val="en-US" w:eastAsia="en-US"/>
              </w:rPr>
              <w:t xml:space="preserve">Note:  </w:t>
            </w:r>
            <w:r w:rsidR="001657DF" w:rsidRPr="002D7D39">
              <w:rPr>
                <w:rFonts w:ascii="Arial" w:hAnsi="Arial" w:cs="Arial"/>
                <w:color w:val="000000"/>
                <w:sz w:val="20"/>
                <w:lang w:val="en-US" w:eastAsia="en-US"/>
              </w:rPr>
              <w:t>See Class V Injection Well Type Table (</w:t>
            </w:r>
            <w:r w:rsidR="00826D2D" w:rsidRPr="00826D2D">
              <w:rPr>
                <w:rFonts w:ascii="Arial" w:hAnsi="Arial" w:cs="Arial"/>
                <w:color w:val="000000"/>
                <w:sz w:val="20"/>
                <w:lang w:val="en-US" w:eastAsia="en-US"/>
              </w:rPr>
              <w:t>https://www.mass.gov/service-details/uic-class-v-well-types</w:t>
            </w:r>
            <w:r w:rsidR="001657DF" w:rsidRPr="002D7D39">
              <w:rPr>
                <w:rFonts w:ascii="Arial" w:hAnsi="Arial" w:cs="Arial"/>
                <w:color w:val="000000"/>
                <w:sz w:val="20"/>
                <w:lang w:val="en-US" w:eastAsia="en-US"/>
              </w:rPr>
              <w:t>)</w:t>
            </w:r>
            <w:r w:rsidR="00826D2D">
              <w:rPr>
                <w:rFonts w:ascii="Arial" w:hAnsi="Arial" w:cs="Arial"/>
                <w:color w:val="000000"/>
                <w:sz w:val="20"/>
                <w:lang w:val="en-US" w:eastAsia="en-US"/>
              </w:rPr>
              <w:t xml:space="preserve"> </w:t>
            </w:r>
            <w:r w:rsidR="001657DF" w:rsidRPr="002D7D39">
              <w:rPr>
                <w:rFonts w:ascii="Arial" w:hAnsi="Arial" w:cs="Arial"/>
                <w:color w:val="000000"/>
                <w:sz w:val="20"/>
                <w:lang w:val="en-US" w:eastAsia="en-US"/>
              </w:rPr>
              <w:t xml:space="preserve"> for a description of UIC well Types and Fee Lookup Table (</w:t>
            </w:r>
            <w:hyperlink r:id="rId13" w:history="1">
              <w:r w:rsidR="00826D2D" w:rsidRPr="009E474F">
                <w:rPr>
                  <w:rStyle w:val="Hyperlink"/>
                  <w:rFonts w:cs="Arial"/>
                  <w:sz w:val="20"/>
                  <w:lang w:val="en-US" w:eastAsia="en-US"/>
                </w:rPr>
                <w:t>https://www.mass.gov/doc/uic-class-v-well-registration-application-fee-table</w:t>
              </w:r>
            </w:hyperlink>
            <w:r w:rsidR="00826D2D">
              <w:rPr>
                <w:rFonts w:ascii="Arial" w:hAnsi="Arial" w:cs="Arial"/>
                <w:color w:val="000000"/>
                <w:sz w:val="20"/>
                <w:lang w:val="en-US" w:eastAsia="en-US"/>
              </w:rPr>
              <w:t>)</w:t>
            </w:r>
            <w:r w:rsidR="00926F9F">
              <w:rPr>
                <w:rFonts w:ascii="Arial" w:hAnsi="Arial" w:cs="Arial"/>
                <w:color w:val="000000"/>
                <w:sz w:val="20"/>
                <w:lang w:val="en-US" w:eastAsia="en-US"/>
              </w:rPr>
              <w:t xml:space="preserve"> </w:t>
            </w:r>
            <w:r w:rsidR="001657DF" w:rsidRPr="002D7D39">
              <w:rPr>
                <w:rFonts w:ascii="Arial" w:hAnsi="Arial" w:cs="Arial"/>
                <w:color w:val="000000"/>
                <w:sz w:val="20"/>
                <w:lang w:val="en-US" w:eastAsia="en-US"/>
              </w:rPr>
              <w:t xml:space="preserve">for a list of all fees and dependencies.  </w:t>
            </w:r>
            <w:r w:rsidR="00597F37" w:rsidRPr="002D7D39">
              <w:rPr>
                <w:rFonts w:ascii="Arial" w:hAnsi="Arial" w:cs="Arial"/>
                <w:color w:val="000000"/>
                <w:sz w:val="20"/>
                <w:lang w:val="en-US" w:eastAsia="en-US"/>
              </w:rPr>
              <w:t>Though there is a one-time registration fee for most Class V wells, there is currently no annual compli</w:t>
            </w:r>
            <w:r w:rsidR="00597F37" w:rsidRPr="002D7D39">
              <w:rPr>
                <w:rFonts w:ascii="Arial" w:hAnsi="Arial"/>
                <w:sz w:val="20"/>
                <w:lang w:val="en-US" w:eastAsia="en-US"/>
              </w:rPr>
              <w:t>ance fee associated with UIC Class V wells.</w:t>
            </w:r>
          </w:p>
        </w:tc>
      </w:tr>
      <w:tr w:rsidR="00597F37" w:rsidRPr="00D073EA" w14:paraId="6329DF7F" w14:textId="77777777">
        <w:trPr>
          <w:cantSplit/>
        </w:trPr>
        <w:tc>
          <w:tcPr>
            <w:tcW w:w="1728" w:type="dxa"/>
          </w:tcPr>
          <w:p w14:paraId="13404665" w14:textId="77777777" w:rsidR="00597F37" w:rsidRPr="00D073EA" w:rsidRDefault="00597F37" w:rsidP="00D70DA6">
            <w:pPr>
              <w:pStyle w:val="Heading5"/>
              <w:tabs>
                <w:tab w:val="left" w:pos="720"/>
              </w:tabs>
              <w:rPr>
                <w:rFonts w:ascii="Arial" w:hAnsi="Arial"/>
                <w:sz w:val="20"/>
              </w:rPr>
            </w:pPr>
          </w:p>
        </w:tc>
        <w:tc>
          <w:tcPr>
            <w:tcW w:w="7740" w:type="dxa"/>
          </w:tcPr>
          <w:p w14:paraId="23D951F5" w14:textId="77777777" w:rsidR="00597F37" w:rsidRPr="00D073EA" w:rsidRDefault="00597F37" w:rsidP="00D70DA6">
            <w:pPr>
              <w:pStyle w:val="BlockText"/>
              <w:tabs>
                <w:tab w:val="left" w:pos="720"/>
              </w:tabs>
              <w:rPr>
                <w:rFonts w:ascii="Arial" w:hAnsi="Arial"/>
                <w:sz w:val="20"/>
              </w:rPr>
            </w:pPr>
          </w:p>
        </w:tc>
      </w:tr>
    </w:tbl>
    <w:p w14:paraId="586FED84" w14:textId="77777777" w:rsidR="00597F37" w:rsidRPr="00D073EA" w:rsidRDefault="00597F37" w:rsidP="00D70DA6">
      <w:pPr>
        <w:pStyle w:val="BlockLine"/>
        <w:tabs>
          <w:tab w:val="left" w:pos="720"/>
        </w:tabs>
        <w:ind w:left="0"/>
        <w:rPr>
          <w:rFonts w:ascii="Arial" w:hAnsi="Arial"/>
          <w:sz w:val="20"/>
        </w:rPr>
      </w:pPr>
    </w:p>
    <w:tbl>
      <w:tblPr>
        <w:tblpPr w:leftFromText="180" w:rightFromText="180" w:vertAnchor="text" w:tblpY="1"/>
        <w:tblOverlap w:val="never"/>
        <w:tblW w:w="0" w:type="auto"/>
        <w:tblLayout w:type="fixed"/>
        <w:tblLook w:val="0000" w:firstRow="0" w:lastRow="0" w:firstColumn="0" w:lastColumn="0" w:noHBand="0" w:noVBand="0"/>
      </w:tblPr>
      <w:tblGrid>
        <w:gridCol w:w="1728"/>
        <w:gridCol w:w="3870"/>
        <w:gridCol w:w="3870"/>
      </w:tblGrid>
      <w:tr w:rsidR="00597F37" w:rsidRPr="00D073EA" w14:paraId="16C21D26" w14:textId="77777777">
        <w:trPr>
          <w:cantSplit/>
          <w:trHeight w:val="815"/>
        </w:trPr>
        <w:tc>
          <w:tcPr>
            <w:tcW w:w="1728" w:type="dxa"/>
            <w:vMerge w:val="restart"/>
            <w:tcBorders>
              <w:bottom w:val="nil"/>
            </w:tcBorders>
          </w:tcPr>
          <w:p w14:paraId="58F7CDBF" w14:textId="77777777" w:rsidR="00597F37" w:rsidRPr="00D073EA" w:rsidRDefault="00597F37" w:rsidP="00D70DA6">
            <w:pPr>
              <w:pStyle w:val="Heading5"/>
              <w:tabs>
                <w:tab w:val="left" w:pos="720"/>
              </w:tabs>
              <w:rPr>
                <w:rFonts w:ascii="Arial" w:hAnsi="Arial"/>
                <w:sz w:val="20"/>
              </w:rPr>
            </w:pPr>
          </w:p>
          <w:p w14:paraId="359D0EB3" w14:textId="77777777" w:rsidR="00597F37" w:rsidRPr="00D073EA" w:rsidRDefault="00597F37" w:rsidP="00D70DA6">
            <w:pPr>
              <w:pStyle w:val="Heading5"/>
              <w:tabs>
                <w:tab w:val="left" w:pos="720"/>
              </w:tabs>
              <w:rPr>
                <w:rFonts w:ascii="Arial" w:hAnsi="Arial"/>
                <w:sz w:val="20"/>
              </w:rPr>
            </w:pPr>
            <w:r w:rsidRPr="00D073EA">
              <w:rPr>
                <w:rFonts w:ascii="Arial" w:hAnsi="Arial"/>
                <w:sz w:val="20"/>
              </w:rPr>
              <w:t>What regulations apply?</w:t>
            </w:r>
          </w:p>
          <w:p w14:paraId="6549BB99" w14:textId="77777777" w:rsidR="00597F37" w:rsidRPr="00D073EA" w:rsidRDefault="00597F37" w:rsidP="00D70DA6">
            <w:pPr>
              <w:pStyle w:val="Heading5"/>
              <w:tabs>
                <w:tab w:val="left" w:pos="720"/>
              </w:tabs>
              <w:rPr>
                <w:rFonts w:ascii="Arial" w:hAnsi="Arial"/>
                <w:sz w:val="20"/>
              </w:rPr>
            </w:pPr>
            <w:r w:rsidRPr="00D073EA">
              <w:rPr>
                <w:rFonts w:ascii="Arial" w:hAnsi="Arial"/>
                <w:sz w:val="20"/>
              </w:rPr>
              <w:t xml:space="preserve"> </w:t>
            </w:r>
          </w:p>
        </w:tc>
        <w:tc>
          <w:tcPr>
            <w:tcW w:w="7740" w:type="dxa"/>
            <w:gridSpan w:val="2"/>
            <w:tcBorders>
              <w:bottom w:val="nil"/>
            </w:tcBorders>
          </w:tcPr>
          <w:p w14:paraId="58AEBCDD" w14:textId="77777777" w:rsidR="00597F37" w:rsidRPr="00D073EA"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spacing w:line="192" w:lineRule="auto"/>
              <w:ind w:right="-720"/>
              <w:rPr>
                <w:rFonts w:ascii="Arial" w:hAnsi="Arial"/>
                <w:sz w:val="20"/>
              </w:rPr>
            </w:pPr>
          </w:p>
          <w:p w14:paraId="429053C9" w14:textId="77777777" w:rsidR="00597F37" w:rsidRPr="00D073EA" w:rsidRDefault="00597F37" w:rsidP="00826D2D">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ind w:right="-720"/>
              <w:rPr>
                <w:rFonts w:ascii="Arial" w:hAnsi="Arial"/>
                <w:sz w:val="20"/>
              </w:rPr>
            </w:pPr>
            <w:r w:rsidRPr="00D073EA">
              <w:rPr>
                <w:rFonts w:ascii="Arial" w:hAnsi="Arial"/>
                <w:sz w:val="20"/>
              </w:rPr>
              <w:t>Regulations that apply primarily include, but are not limited to:</w:t>
            </w:r>
            <w:r w:rsidRPr="00D073EA">
              <w:rPr>
                <w:rFonts w:ascii="Arial" w:hAnsi="Arial"/>
                <w:sz w:val="20"/>
              </w:rPr>
              <w:tab/>
            </w:r>
          </w:p>
          <w:p w14:paraId="35EB1645" w14:textId="77777777" w:rsidR="00597F37" w:rsidRPr="00D073EA" w:rsidRDefault="00597F37" w:rsidP="00826D2D">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ind w:right="-720"/>
              <w:rPr>
                <w:rFonts w:ascii="Arial" w:hAnsi="Arial"/>
                <w:sz w:val="20"/>
              </w:rPr>
            </w:pPr>
            <w:r w:rsidRPr="00D073EA">
              <w:rPr>
                <w:rFonts w:ascii="Arial" w:hAnsi="Arial"/>
                <w:sz w:val="20"/>
              </w:rPr>
              <w:t>Underground Injection Control Program, 310 CMR 27.00.</w:t>
            </w:r>
          </w:p>
        </w:tc>
      </w:tr>
      <w:tr w:rsidR="00597F37" w:rsidRPr="00D073EA" w14:paraId="4C97DC7F" w14:textId="77777777">
        <w:trPr>
          <w:cantSplit/>
          <w:trHeight w:val="360"/>
        </w:trPr>
        <w:tc>
          <w:tcPr>
            <w:tcW w:w="1728" w:type="dxa"/>
            <w:vMerge/>
          </w:tcPr>
          <w:p w14:paraId="2FE50A9B" w14:textId="77777777" w:rsidR="00597F37" w:rsidRPr="00D073EA" w:rsidRDefault="00597F37" w:rsidP="00D70DA6">
            <w:pPr>
              <w:pStyle w:val="Heading5"/>
              <w:tabs>
                <w:tab w:val="left" w:pos="720"/>
              </w:tabs>
              <w:rPr>
                <w:rFonts w:ascii="Arial" w:hAnsi="Arial"/>
                <w:sz w:val="20"/>
              </w:rPr>
            </w:pPr>
          </w:p>
        </w:tc>
        <w:tc>
          <w:tcPr>
            <w:tcW w:w="7740" w:type="dxa"/>
            <w:gridSpan w:val="2"/>
          </w:tcPr>
          <w:p w14:paraId="00D4A0F2" w14:textId="77777777" w:rsidR="0008123C" w:rsidRPr="00D073EA" w:rsidRDefault="00597F37" w:rsidP="0008123C">
            <w:pPr>
              <w:pStyle w:val="BlockText"/>
              <w:tabs>
                <w:tab w:val="left" w:pos="720"/>
              </w:tabs>
              <w:jc w:val="center"/>
              <w:rPr>
                <w:rFonts w:ascii="Arial" w:hAnsi="Arial"/>
                <w:sz w:val="20"/>
              </w:rPr>
            </w:pPr>
            <w:r w:rsidRPr="00D073EA">
              <w:rPr>
                <w:rFonts w:ascii="Arial" w:hAnsi="Arial"/>
                <w:sz w:val="20"/>
              </w:rPr>
              <w:t xml:space="preserve">These regulations may be </w:t>
            </w:r>
            <w:r w:rsidR="0008123C" w:rsidRPr="00D073EA">
              <w:rPr>
                <w:rFonts w:ascii="Arial" w:hAnsi="Arial"/>
                <w:sz w:val="20"/>
              </w:rPr>
              <w:t xml:space="preserve">found and printed from the internet at: </w:t>
            </w:r>
            <w:hyperlink r:id="rId14" w:history="1">
              <w:r w:rsidR="00826D2D" w:rsidRPr="009E474F">
                <w:rPr>
                  <w:rStyle w:val="Hyperlink"/>
                  <w:sz w:val="20"/>
                </w:rPr>
                <w:t>https://www.mass.gov/regulations/310-CMR-2700-underground-injection-control</w:t>
              </w:r>
            </w:hyperlink>
            <w:r w:rsidR="00826D2D">
              <w:rPr>
                <w:rFonts w:ascii="Arial" w:hAnsi="Arial"/>
                <w:sz w:val="20"/>
              </w:rPr>
              <w:t xml:space="preserve"> </w:t>
            </w:r>
          </w:p>
          <w:p w14:paraId="782F2613" w14:textId="77777777" w:rsidR="0008123C" w:rsidRPr="00D073EA" w:rsidRDefault="0008123C" w:rsidP="0008123C">
            <w:pPr>
              <w:pStyle w:val="BlockText"/>
              <w:tabs>
                <w:tab w:val="left" w:pos="720"/>
              </w:tabs>
              <w:jc w:val="center"/>
              <w:rPr>
                <w:rFonts w:ascii="Arial" w:hAnsi="Arial"/>
                <w:sz w:val="20"/>
              </w:rPr>
            </w:pPr>
          </w:p>
          <w:p w14:paraId="43D48FA7" w14:textId="77777777" w:rsidR="00597F37" w:rsidRPr="00D073EA" w:rsidRDefault="008B4A3D" w:rsidP="0008123C">
            <w:pPr>
              <w:pStyle w:val="BlockText"/>
              <w:tabs>
                <w:tab w:val="left" w:pos="720"/>
              </w:tabs>
              <w:jc w:val="center"/>
              <w:rPr>
                <w:rFonts w:ascii="Arial" w:hAnsi="Arial"/>
                <w:sz w:val="20"/>
              </w:rPr>
            </w:pPr>
            <w:r>
              <w:rPr>
                <w:rFonts w:ascii="Arial" w:hAnsi="Arial"/>
                <w:sz w:val="20"/>
              </w:rPr>
              <w:t>Or they may be purchased at</w:t>
            </w:r>
          </w:p>
        </w:tc>
      </w:tr>
      <w:tr w:rsidR="00597F37" w:rsidRPr="00D073EA" w14:paraId="5583EF02" w14:textId="77777777" w:rsidTr="001657DF">
        <w:trPr>
          <w:cantSplit/>
        </w:trPr>
        <w:tc>
          <w:tcPr>
            <w:tcW w:w="1728" w:type="dxa"/>
            <w:vMerge/>
          </w:tcPr>
          <w:p w14:paraId="78F2E460" w14:textId="77777777" w:rsidR="00597F37" w:rsidRPr="00D073EA" w:rsidRDefault="00597F37" w:rsidP="00D70DA6">
            <w:pPr>
              <w:pStyle w:val="Heading5"/>
              <w:tabs>
                <w:tab w:val="left" w:pos="720"/>
              </w:tabs>
              <w:rPr>
                <w:rFonts w:ascii="Arial" w:hAnsi="Arial"/>
                <w:sz w:val="20"/>
              </w:rPr>
            </w:pPr>
          </w:p>
        </w:tc>
        <w:tc>
          <w:tcPr>
            <w:tcW w:w="3870" w:type="dxa"/>
          </w:tcPr>
          <w:p w14:paraId="19303AD4" w14:textId="77777777" w:rsidR="001657DF" w:rsidRDefault="00597F37" w:rsidP="00D70DA6">
            <w:pPr>
              <w:pStyle w:val="TableText"/>
              <w:tabs>
                <w:tab w:val="left" w:pos="720"/>
              </w:tabs>
              <w:jc w:val="center"/>
              <w:rPr>
                <w:rFonts w:ascii="Arial" w:hAnsi="Arial"/>
                <w:sz w:val="20"/>
              </w:rPr>
            </w:pPr>
            <w:r w:rsidRPr="00D073EA">
              <w:rPr>
                <w:rFonts w:ascii="Arial" w:hAnsi="Arial"/>
                <w:sz w:val="20"/>
              </w:rPr>
              <w:t>State Bookstore</w:t>
            </w:r>
          </w:p>
          <w:p w14:paraId="6A4D858B" w14:textId="77777777" w:rsidR="00597F37" w:rsidRPr="00D073EA" w:rsidRDefault="00597F37" w:rsidP="00D70DA6">
            <w:pPr>
              <w:pStyle w:val="TableText"/>
              <w:tabs>
                <w:tab w:val="left" w:pos="720"/>
              </w:tabs>
              <w:jc w:val="center"/>
              <w:rPr>
                <w:rFonts w:ascii="Arial" w:hAnsi="Arial"/>
                <w:sz w:val="20"/>
              </w:rPr>
            </w:pPr>
            <w:r w:rsidRPr="00D073EA">
              <w:rPr>
                <w:rFonts w:ascii="Arial" w:hAnsi="Arial"/>
                <w:sz w:val="20"/>
              </w:rPr>
              <w:t>Massachusetts State House</w:t>
            </w:r>
          </w:p>
          <w:p w14:paraId="3B091DFB" w14:textId="77777777" w:rsidR="00597F37" w:rsidRPr="00D073EA" w:rsidRDefault="00597F37" w:rsidP="00D70DA6">
            <w:pPr>
              <w:tabs>
                <w:tab w:val="left" w:pos="720"/>
              </w:tabs>
              <w:jc w:val="center"/>
              <w:rPr>
                <w:rFonts w:ascii="Arial" w:hAnsi="Arial"/>
                <w:sz w:val="20"/>
              </w:rPr>
            </w:pPr>
            <w:r w:rsidRPr="00D073EA">
              <w:rPr>
                <w:rFonts w:ascii="Arial" w:hAnsi="Arial"/>
                <w:sz w:val="20"/>
              </w:rPr>
              <w:t>Room 116</w:t>
            </w:r>
          </w:p>
          <w:p w14:paraId="67D00305" w14:textId="77777777" w:rsidR="00597F37" w:rsidRPr="00D073EA" w:rsidRDefault="00597F37" w:rsidP="00D70DA6">
            <w:pPr>
              <w:tabs>
                <w:tab w:val="left" w:pos="720"/>
              </w:tabs>
              <w:jc w:val="center"/>
              <w:rPr>
                <w:rFonts w:ascii="Arial" w:hAnsi="Arial"/>
                <w:sz w:val="20"/>
              </w:rPr>
            </w:pPr>
            <w:r w:rsidRPr="00D073EA">
              <w:rPr>
                <w:rFonts w:ascii="Arial" w:hAnsi="Arial"/>
                <w:sz w:val="20"/>
              </w:rPr>
              <w:t>Boston, MA 02133</w:t>
            </w:r>
          </w:p>
          <w:p w14:paraId="3210B2AE" w14:textId="77777777" w:rsidR="00597F37" w:rsidRPr="00D073EA" w:rsidRDefault="00597F37" w:rsidP="00D70DA6">
            <w:pPr>
              <w:pStyle w:val="BlockText"/>
              <w:tabs>
                <w:tab w:val="left" w:pos="720"/>
              </w:tabs>
              <w:jc w:val="center"/>
              <w:rPr>
                <w:rFonts w:ascii="Arial" w:hAnsi="Arial"/>
                <w:sz w:val="20"/>
              </w:rPr>
            </w:pPr>
            <w:r w:rsidRPr="00D073EA">
              <w:rPr>
                <w:rFonts w:ascii="Arial" w:hAnsi="Arial"/>
                <w:sz w:val="20"/>
              </w:rPr>
              <w:t>617-727-2834</w:t>
            </w:r>
          </w:p>
        </w:tc>
        <w:tc>
          <w:tcPr>
            <w:tcW w:w="3870" w:type="dxa"/>
            <w:vAlign w:val="center"/>
          </w:tcPr>
          <w:p w14:paraId="45A38B36" w14:textId="77777777" w:rsidR="00597F37" w:rsidRPr="00D073EA" w:rsidRDefault="00597F37" w:rsidP="001657DF">
            <w:pPr>
              <w:pStyle w:val="BlockText"/>
              <w:tabs>
                <w:tab w:val="left" w:pos="720"/>
              </w:tabs>
              <w:jc w:val="center"/>
              <w:rPr>
                <w:rFonts w:ascii="Arial" w:hAnsi="Arial"/>
                <w:sz w:val="20"/>
              </w:rPr>
            </w:pPr>
            <w:r w:rsidRPr="00D073EA">
              <w:rPr>
                <w:rFonts w:ascii="Arial" w:hAnsi="Arial"/>
                <w:sz w:val="20"/>
              </w:rPr>
              <w:t>State Bookstore West</w:t>
            </w:r>
          </w:p>
          <w:p w14:paraId="2E2073D4" w14:textId="77777777" w:rsidR="00597F37" w:rsidRPr="00D073EA" w:rsidRDefault="00597F37" w:rsidP="001657DF">
            <w:pPr>
              <w:pStyle w:val="BlockText"/>
              <w:tabs>
                <w:tab w:val="left" w:pos="720"/>
              </w:tabs>
              <w:jc w:val="center"/>
              <w:rPr>
                <w:rFonts w:ascii="Arial" w:hAnsi="Arial"/>
                <w:sz w:val="20"/>
              </w:rPr>
            </w:pPr>
            <w:r w:rsidRPr="00D073EA">
              <w:rPr>
                <w:rFonts w:ascii="Arial" w:hAnsi="Arial"/>
                <w:sz w:val="20"/>
              </w:rPr>
              <w:t>436 Dwight Street, Room 102</w:t>
            </w:r>
          </w:p>
          <w:p w14:paraId="2E08645C" w14:textId="77777777" w:rsidR="00597F37" w:rsidRPr="00D073EA" w:rsidRDefault="00597F37" w:rsidP="001657DF">
            <w:pPr>
              <w:pStyle w:val="BlockText"/>
              <w:tabs>
                <w:tab w:val="left" w:pos="720"/>
              </w:tabs>
              <w:jc w:val="center"/>
              <w:rPr>
                <w:rFonts w:ascii="Arial" w:hAnsi="Arial"/>
                <w:sz w:val="20"/>
              </w:rPr>
            </w:pPr>
            <w:r w:rsidRPr="00D073EA">
              <w:rPr>
                <w:rFonts w:ascii="Arial" w:hAnsi="Arial"/>
                <w:sz w:val="20"/>
              </w:rPr>
              <w:t>Springfield, MA 01103</w:t>
            </w:r>
          </w:p>
          <w:p w14:paraId="12FED6D2" w14:textId="77777777" w:rsidR="00597F37" w:rsidRPr="00D073EA" w:rsidRDefault="00597F37" w:rsidP="001657DF">
            <w:pPr>
              <w:pStyle w:val="BlockText"/>
              <w:tabs>
                <w:tab w:val="left" w:pos="720"/>
              </w:tabs>
              <w:jc w:val="center"/>
              <w:rPr>
                <w:rFonts w:ascii="Arial" w:hAnsi="Arial"/>
                <w:sz w:val="20"/>
              </w:rPr>
            </w:pPr>
            <w:r w:rsidRPr="00D073EA">
              <w:rPr>
                <w:rFonts w:ascii="Arial" w:hAnsi="Arial"/>
                <w:sz w:val="20"/>
              </w:rPr>
              <w:t>413-784-1376</w:t>
            </w:r>
          </w:p>
        </w:tc>
      </w:tr>
      <w:tr w:rsidR="00597F37" w:rsidRPr="00D073EA" w14:paraId="53CBDA9F" w14:textId="77777777" w:rsidTr="003D4EAD">
        <w:trPr>
          <w:cantSplit/>
          <w:trHeight w:val="274"/>
        </w:trPr>
        <w:tc>
          <w:tcPr>
            <w:tcW w:w="1728" w:type="dxa"/>
          </w:tcPr>
          <w:p w14:paraId="41750CD3" w14:textId="77777777" w:rsidR="00597F37" w:rsidRPr="00D073EA" w:rsidRDefault="00597F37" w:rsidP="00D70DA6">
            <w:pPr>
              <w:pStyle w:val="Heading5"/>
              <w:tabs>
                <w:tab w:val="left" w:pos="720"/>
              </w:tabs>
              <w:rPr>
                <w:rFonts w:ascii="Arial" w:hAnsi="Arial"/>
                <w:sz w:val="20"/>
              </w:rPr>
            </w:pPr>
          </w:p>
        </w:tc>
        <w:tc>
          <w:tcPr>
            <w:tcW w:w="7740" w:type="dxa"/>
            <w:gridSpan w:val="2"/>
          </w:tcPr>
          <w:p w14:paraId="4279C01C" w14:textId="77777777" w:rsidR="00597F37" w:rsidRPr="00D073EA" w:rsidRDefault="00597F37" w:rsidP="00D70DA6">
            <w:pPr>
              <w:pStyle w:val="BlockText"/>
              <w:tabs>
                <w:tab w:val="left" w:pos="720"/>
              </w:tabs>
              <w:jc w:val="center"/>
              <w:rPr>
                <w:rFonts w:ascii="Arial" w:hAnsi="Arial"/>
                <w:sz w:val="20"/>
              </w:rPr>
            </w:pPr>
          </w:p>
        </w:tc>
      </w:tr>
    </w:tbl>
    <w:p w14:paraId="4E8EE78B" w14:textId="77777777" w:rsidR="00597F37" w:rsidRPr="00D073EA" w:rsidRDefault="00597F37" w:rsidP="00D70DA6">
      <w:pPr>
        <w:pStyle w:val="TableText"/>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14:paraId="3E5B69D5" w14:textId="77777777">
        <w:trPr>
          <w:cantSplit/>
          <w:trHeight w:val="2595"/>
        </w:trPr>
        <w:tc>
          <w:tcPr>
            <w:tcW w:w="1728" w:type="dxa"/>
          </w:tcPr>
          <w:p w14:paraId="5B559AE8" w14:textId="77777777" w:rsidR="00597F37" w:rsidRPr="00D073EA" w:rsidRDefault="00597F37" w:rsidP="00D70DA6">
            <w:pPr>
              <w:pStyle w:val="Heading5"/>
              <w:tabs>
                <w:tab w:val="left" w:pos="720"/>
              </w:tabs>
              <w:rPr>
                <w:rFonts w:ascii="Arial" w:hAnsi="Arial"/>
                <w:sz w:val="20"/>
              </w:rPr>
            </w:pPr>
          </w:p>
          <w:p w14:paraId="7E24A732" w14:textId="77777777" w:rsidR="00597F37" w:rsidRPr="00D073EA" w:rsidRDefault="00597F37" w:rsidP="00D70DA6">
            <w:pPr>
              <w:pStyle w:val="Heading5"/>
              <w:tabs>
                <w:tab w:val="left" w:pos="720"/>
              </w:tabs>
              <w:rPr>
                <w:rFonts w:ascii="Arial" w:hAnsi="Arial"/>
                <w:sz w:val="20"/>
              </w:rPr>
            </w:pPr>
            <w:r w:rsidRPr="00D073EA">
              <w:rPr>
                <w:rFonts w:ascii="Arial" w:hAnsi="Arial"/>
                <w:sz w:val="20"/>
              </w:rPr>
              <w:t>What other requirements must be considered?</w:t>
            </w:r>
          </w:p>
        </w:tc>
        <w:tc>
          <w:tcPr>
            <w:tcW w:w="7740" w:type="dxa"/>
          </w:tcPr>
          <w:p w14:paraId="5F2F1F1A" w14:textId="77777777" w:rsidR="00597F37" w:rsidRPr="00D073EA"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Applicants should consider the need to obtain the following permits or sanctions:</w:t>
            </w:r>
          </w:p>
          <w:p w14:paraId="2DC8FEB0" w14:textId="77777777" w:rsidR="00597F37" w:rsidRPr="00D073EA" w:rsidRDefault="00597F37" w:rsidP="00D70DA6">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Wetlands requirements should be checked through the local Conservation Commission</w:t>
            </w:r>
            <w:r w:rsidR="00077A33">
              <w:rPr>
                <w:rFonts w:ascii="Arial" w:hAnsi="Arial"/>
                <w:sz w:val="20"/>
              </w:rPr>
              <w:t>;</w:t>
            </w:r>
          </w:p>
          <w:p w14:paraId="12DF8267" w14:textId="77777777" w:rsidR="00597F37" w:rsidRPr="00D073EA" w:rsidRDefault="00597F37" w:rsidP="00D70DA6">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Ground Water Discharge Permit Program (314 CMR 5.00)</w:t>
            </w:r>
            <w:r w:rsidR="00077A33">
              <w:rPr>
                <w:rFonts w:ascii="Arial" w:hAnsi="Arial"/>
                <w:sz w:val="20"/>
              </w:rPr>
              <w:t>;</w:t>
            </w:r>
          </w:p>
          <w:p w14:paraId="239A6271" w14:textId="77777777" w:rsidR="00597F37" w:rsidRPr="00D073EA" w:rsidRDefault="00597F37" w:rsidP="00D70DA6">
            <w:pPr>
              <w:numPr>
                <w:ilvl w:val="0"/>
                <w:numId w:val="5"/>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A MassDEP Title 5 Permit (310 CMR 15.00)</w:t>
            </w:r>
            <w:r w:rsidR="00077A33">
              <w:rPr>
                <w:rFonts w:ascii="Arial" w:hAnsi="Arial"/>
                <w:sz w:val="20"/>
              </w:rPr>
              <w:t>; and,</w:t>
            </w:r>
          </w:p>
          <w:p w14:paraId="74BF454A" w14:textId="77777777" w:rsidR="00597F37" w:rsidRPr="00D073EA" w:rsidRDefault="00597F37" w:rsidP="007E13C3">
            <w:pPr>
              <w:numPr>
                <w:ilvl w:val="0"/>
                <w:numId w:val="5"/>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Local Board of Health requirements should be investigated.</w:t>
            </w:r>
          </w:p>
          <w:p w14:paraId="68D22995" w14:textId="77777777" w:rsidR="00597F37" w:rsidRPr="00D073EA"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p w14:paraId="61922327" w14:textId="77777777" w:rsidR="00597F37" w:rsidRPr="00D073EA" w:rsidRDefault="00597F37" w:rsidP="00D70DA6">
            <w:pPr>
              <w:pStyle w:val="BlockText"/>
              <w:tabs>
                <w:tab w:val="left" w:pos="720"/>
              </w:tabs>
              <w:rPr>
                <w:rFonts w:ascii="Arial" w:hAnsi="Arial"/>
                <w:sz w:val="20"/>
              </w:rPr>
            </w:pPr>
            <w:r w:rsidRPr="00D073EA">
              <w:rPr>
                <w:rFonts w:ascii="Arial" w:hAnsi="Arial"/>
                <w:b/>
                <w:sz w:val="20"/>
              </w:rPr>
              <w:t>Note:</w:t>
            </w:r>
            <w:r w:rsidRPr="00D073EA">
              <w:rPr>
                <w:rFonts w:ascii="Arial" w:hAnsi="Arial"/>
                <w:sz w:val="20"/>
              </w:rPr>
              <w:t xml:space="preserve">  The additional requirements listed above are examples intended to serve as a guide to the applicant. They do not necessarily include </w:t>
            </w:r>
            <w:r w:rsidRPr="00D073EA">
              <w:rPr>
                <w:rFonts w:ascii="Arial" w:hAnsi="Arial"/>
                <w:b/>
                <w:sz w:val="20"/>
              </w:rPr>
              <w:t>all</w:t>
            </w:r>
            <w:r w:rsidRPr="00D073EA">
              <w:rPr>
                <w:rFonts w:ascii="Arial" w:hAnsi="Arial"/>
                <w:sz w:val="20"/>
              </w:rPr>
              <w:t xml:space="preserve"> possible additional requirements.</w:t>
            </w:r>
          </w:p>
        </w:tc>
      </w:tr>
      <w:tr w:rsidR="00AF197B" w14:paraId="282473C1" w14:textId="77777777" w:rsidTr="00AF197B">
        <w:trPr>
          <w:cantSplit/>
          <w:trHeight w:val="2595"/>
        </w:trPr>
        <w:tc>
          <w:tcPr>
            <w:tcW w:w="1728" w:type="dxa"/>
          </w:tcPr>
          <w:p w14:paraId="53F7E1FA" w14:textId="77777777" w:rsidR="00AF197B" w:rsidRPr="00D073EA" w:rsidRDefault="00AF197B" w:rsidP="000E4EDC">
            <w:pPr>
              <w:pStyle w:val="Heading5"/>
              <w:tabs>
                <w:tab w:val="left" w:pos="720"/>
              </w:tabs>
              <w:rPr>
                <w:rFonts w:ascii="Arial" w:hAnsi="Arial"/>
                <w:sz w:val="20"/>
              </w:rPr>
            </w:pPr>
          </w:p>
          <w:p w14:paraId="67A5063D" w14:textId="77777777" w:rsidR="00AF197B" w:rsidRPr="00D073EA" w:rsidRDefault="00AF197B" w:rsidP="00AF197B">
            <w:pPr>
              <w:pStyle w:val="Heading5"/>
              <w:tabs>
                <w:tab w:val="left" w:pos="720"/>
              </w:tabs>
              <w:rPr>
                <w:rFonts w:ascii="Arial" w:hAnsi="Arial"/>
                <w:sz w:val="20"/>
              </w:rPr>
            </w:pPr>
            <w:r w:rsidRPr="00D073EA">
              <w:rPr>
                <w:rFonts w:ascii="Arial" w:hAnsi="Arial"/>
                <w:sz w:val="20"/>
              </w:rPr>
              <w:t>What</w:t>
            </w:r>
            <w:r>
              <w:rPr>
                <w:rFonts w:ascii="Arial" w:hAnsi="Arial"/>
                <w:sz w:val="20"/>
              </w:rPr>
              <w:t xml:space="preserve"> UIC</w:t>
            </w:r>
            <w:r w:rsidRPr="00D073EA">
              <w:rPr>
                <w:rFonts w:ascii="Arial" w:hAnsi="Arial"/>
                <w:sz w:val="20"/>
              </w:rPr>
              <w:t xml:space="preserve"> </w:t>
            </w:r>
            <w:r w:rsidR="00687F14">
              <w:rPr>
                <w:rFonts w:ascii="Arial" w:hAnsi="Arial"/>
                <w:sz w:val="20"/>
              </w:rPr>
              <w:t xml:space="preserve">guidance documents </w:t>
            </w:r>
            <w:r>
              <w:rPr>
                <w:rFonts w:ascii="Arial" w:hAnsi="Arial"/>
                <w:sz w:val="20"/>
              </w:rPr>
              <w:t>apply to this application</w:t>
            </w:r>
            <w:r w:rsidRPr="00D073EA">
              <w:rPr>
                <w:rFonts w:ascii="Arial" w:hAnsi="Arial"/>
                <w:sz w:val="20"/>
              </w:rPr>
              <w:t>?</w:t>
            </w:r>
          </w:p>
        </w:tc>
        <w:tc>
          <w:tcPr>
            <w:tcW w:w="7740" w:type="dxa"/>
          </w:tcPr>
          <w:p w14:paraId="40ED4ADF" w14:textId="77777777" w:rsidR="00AF197B" w:rsidRPr="00D073EA" w:rsidRDefault="00AF197B" w:rsidP="000E4EDC">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The following MassDEP UIC guidelines may apply to this application depending upon the type of UIC Class V well being registered</w:t>
            </w:r>
            <w:r w:rsidRPr="00D073EA">
              <w:rPr>
                <w:rFonts w:ascii="Arial" w:hAnsi="Arial"/>
                <w:sz w:val="20"/>
              </w:rPr>
              <w:t>:</w:t>
            </w:r>
          </w:p>
          <w:p w14:paraId="6A5E1863" w14:textId="77777777" w:rsidR="00AF197B" w:rsidRPr="00D073EA" w:rsidRDefault="00AF197B" w:rsidP="000E4EDC">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430FCA">
              <w:rPr>
                <w:rFonts w:ascii="Arial" w:hAnsi="Arial"/>
                <w:i/>
                <w:sz w:val="20"/>
              </w:rPr>
              <w:t>Guidelines for Ground Source Heat Pump Wells</w:t>
            </w:r>
            <w:r>
              <w:rPr>
                <w:rFonts w:ascii="Arial" w:hAnsi="Arial"/>
                <w:sz w:val="20"/>
              </w:rPr>
              <w:t xml:space="preserve"> </w:t>
            </w:r>
            <w:r w:rsidR="00926F9F">
              <w:rPr>
                <w:rFonts w:ascii="Arial" w:hAnsi="Arial"/>
                <w:sz w:val="20"/>
              </w:rPr>
              <w:t>(</w:t>
            </w:r>
            <w:hyperlink r:id="rId15" w:history="1">
              <w:r w:rsidR="00826D2D" w:rsidRPr="009E474F">
                <w:rPr>
                  <w:rStyle w:val="Hyperlink"/>
                  <w:sz w:val="20"/>
                </w:rPr>
                <w:t>https://www.mass.gov/doc/guidelines-for-ground-source-heat-pump-wells</w:t>
              </w:r>
            </w:hyperlink>
            <w:r w:rsidR="00826D2D">
              <w:rPr>
                <w:rFonts w:ascii="Arial" w:hAnsi="Arial"/>
                <w:sz w:val="20"/>
              </w:rPr>
              <w:t xml:space="preserve">) </w:t>
            </w:r>
          </w:p>
          <w:p w14:paraId="36DA83D4" w14:textId="77777777" w:rsidR="00AF197B" w:rsidRDefault="00AF197B" w:rsidP="000E4EDC">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430FCA">
              <w:rPr>
                <w:rFonts w:ascii="Arial" w:hAnsi="Arial"/>
                <w:i/>
                <w:sz w:val="20"/>
              </w:rPr>
              <w:t>Standard Design Requirements for Shallow Injection Wells</w:t>
            </w:r>
            <w:r w:rsidR="00430FCA">
              <w:rPr>
                <w:rFonts w:ascii="Arial" w:hAnsi="Arial"/>
                <w:sz w:val="20"/>
              </w:rPr>
              <w:t xml:space="preserve"> </w:t>
            </w:r>
            <w:r w:rsidR="00926F9F">
              <w:rPr>
                <w:rFonts w:ascii="Arial" w:hAnsi="Arial"/>
                <w:sz w:val="20"/>
              </w:rPr>
              <w:t>(</w:t>
            </w:r>
            <w:hyperlink r:id="rId16" w:history="1">
              <w:r w:rsidR="00826D2D" w:rsidRPr="009E474F">
                <w:rPr>
                  <w:rStyle w:val="Hyperlink"/>
                  <w:sz w:val="20"/>
                </w:rPr>
                <w:t>https://www.mass.gov/service-details/standard-design-guidelines-for-shallow-uic-class-v-injection-wells</w:t>
              </w:r>
            </w:hyperlink>
            <w:r w:rsidR="00826D2D">
              <w:rPr>
                <w:rFonts w:ascii="Arial" w:hAnsi="Arial"/>
                <w:sz w:val="20"/>
              </w:rPr>
              <w:t xml:space="preserve">) </w:t>
            </w:r>
          </w:p>
          <w:p w14:paraId="78002B23" w14:textId="77777777" w:rsidR="00430FCA" w:rsidRPr="00D073EA" w:rsidRDefault="00430FCA" w:rsidP="000E4EDC">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 xml:space="preserve">Massachusetts Stormwater Handbook </w:t>
            </w:r>
            <w:hyperlink r:id="rId17" w:history="1">
              <w:r w:rsidR="00826D2D" w:rsidRPr="009E474F">
                <w:rPr>
                  <w:rStyle w:val="Hyperlink"/>
                  <w:sz w:val="20"/>
                </w:rPr>
                <w:t>https://www.mass.gov/guides/massachusetts-stormwater-handbook-and-stormwater-standards</w:t>
              </w:r>
            </w:hyperlink>
            <w:r w:rsidR="00926F9F">
              <w:rPr>
                <w:rFonts w:ascii="Arial" w:hAnsi="Arial"/>
                <w:sz w:val="20"/>
              </w:rPr>
              <w:t>)</w:t>
            </w:r>
            <w:r w:rsidR="00077A33">
              <w:rPr>
                <w:rFonts w:ascii="Arial" w:hAnsi="Arial"/>
                <w:sz w:val="20"/>
              </w:rPr>
              <w:t>;</w:t>
            </w:r>
            <w:r w:rsidR="00826D2D">
              <w:rPr>
                <w:rFonts w:ascii="Arial" w:hAnsi="Arial"/>
                <w:sz w:val="20"/>
              </w:rPr>
              <w:t xml:space="preserve"> </w:t>
            </w:r>
            <w:r w:rsidR="00077A33">
              <w:rPr>
                <w:rFonts w:ascii="Arial" w:hAnsi="Arial"/>
                <w:sz w:val="20"/>
              </w:rPr>
              <w:t>and,</w:t>
            </w:r>
          </w:p>
          <w:p w14:paraId="3983D6BA" w14:textId="77777777" w:rsidR="00AF197B" w:rsidRPr="00D073EA" w:rsidRDefault="00430FCA" w:rsidP="000E4EDC">
            <w:pPr>
              <w:numPr>
                <w:ilvl w:val="0"/>
                <w:numId w:val="5"/>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AA4347">
              <w:rPr>
                <w:rFonts w:ascii="Arial" w:hAnsi="Arial" w:cs="Arial"/>
                <w:bCs/>
                <w:sz w:val="20"/>
              </w:rPr>
              <w:t>MassDEP</w:t>
            </w:r>
            <w:r w:rsidRPr="00BA112F">
              <w:rPr>
                <w:rFonts w:ascii="Arial" w:hAnsi="Arial"/>
                <w:sz w:val="20"/>
              </w:rPr>
              <w:t xml:space="preserve"> Guidance Document #: BRP/DWM/DW/G04-3</w:t>
            </w:r>
            <w:r>
              <w:rPr>
                <w:rFonts w:ascii="Arial" w:hAnsi="Arial"/>
              </w:rPr>
              <w:t>,</w:t>
            </w:r>
            <w:r w:rsidRPr="00BA112F">
              <w:rPr>
                <w:rFonts w:ascii="Arial" w:hAnsi="Arial"/>
                <w:sz w:val="20"/>
              </w:rPr>
              <w:t xml:space="preserve"> </w:t>
            </w:r>
            <w:r w:rsidRPr="00BA112F">
              <w:rPr>
                <w:rFonts w:ascii="Arial" w:hAnsi="Arial"/>
                <w:i/>
                <w:sz w:val="20"/>
              </w:rPr>
              <w:t>Massachusetts Closure Requirements for</w:t>
            </w:r>
            <w:r w:rsidRPr="00BA112F">
              <w:rPr>
                <w:rFonts w:ascii="Arial" w:hAnsi="Arial"/>
                <w:i/>
              </w:rPr>
              <w:t xml:space="preserve"> </w:t>
            </w:r>
            <w:r w:rsidRPr="00BA112F">
              <w:rPr>
                <w:rFonts w:ascii="Arial" w:hAnsi="Arial"/>
                <w:i/>
                <w:sz w:val="20"/>
              </w:rPr>
              <w:t>Underground Injection Control (UICs) Wells</w:t>
            </w:r>
            <w:r w:rsidRPr="00BA112F">
              <w:rPr>
                <w:rFonts w:ascii="Arial" w:hAnsi="Arial"/>
                <w:i/>
              </w:rPr>
              <w:t xml:space="preserve"> </w:t>
            </w:r>
            <w:r w:rsidRPr="00BA112F">
              <w:rPr>
                <w:rFonts w:ascii="Arial" w:hAnsi="Arial"/>
                <w:i/>
                <w:sz w:val="20"/>
              </w:rPr>
              <w:t>(including shallow injection wells)</w:t>
            </w:r>
            <w:r>
              <w:rPr>
                <w:rFonts w:ascii="Arial" w:hAnsi="Arial"/>
                <w:i/>
                <w:sz w:val="20"/>
              </w:rPr>
              <w:t xml:space="preserve"> </w:t>
            </w:r>
            <w:hyperlink r:id="rId18" w:history="1">
              <w:r w:rsidR="00826D2D" w:rsidRPr="009E474F">
                <w:rPr>
                  <w:rStyle w:val="Hyperlink"/>
                  <w:sz w:val="20"/>
                </w:rPr>
                <w:t>https://www.mass.gov/doc/massachusetts-closure-guidance-for-underground-injection-control-uic-wells-including-shallow</w:t>
              </w:r>
            </w:hyperlink>
            <w:r w:rsidR="00826D2D">
              <w:rPr>
                <w:rFonts w:ascii="Arial" w:hAnsi="Arial"/>
                <w:sz w:val="20"/>
              </w:rPr>
              <w:t xml:space="preserve"> </w:t>
            </w:r>
          </w:p>
          <w:p w14:paraId="11D15E89" w14:textId="77777777" w:rsidR="00AF197B" w:rsidRPr="00D073EA" w:rsidRDefault="00AF197B" w:rsidP="00AF197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tc>
      </w:tr>
    </w:tbl>
    <w:p w14:paraId="19797F9E" w14:textId="77777777" w:rsidR="00597F37" w:rsidRDefault="00597F37" w:rsidP="00D70DA6">
      <w:pPr>
        <w:pStyle w:val="TableText"/>
        <w:tabs>
          <w:tab w:val="left" w:pos="720"/>
        </w:tabs>
        <w:rPr>
          <w:rFonts w:ascii="Arial" w:hAnsi="Arial"/>
          <w:sz w:val="20"/>
        </w:rPr>
      </w:pPr>
    </w:p>
    <w:p w14:paraId="65219555" w14:textId="77777777" w:rsidR="00597F37" w:rsidRDefault="00597F37" w:rsidP="00D70DA6">
      <w:pPr>
        <w:pStyle w:val="ContinuedOnNextPa"/>
        <w:pBdr>
          <w:top w:val="single" w:sz="6" w:space="3" w:color="auto"/>
        </w:pBdr>
        <w:tabs>
          <w:tab w:val="left" w:pos="720"/>
        </w:tabs>
        <w:rPr>
          <w:rFonts w:ascii="Arial" w:hAnsi="Arial"/>
        </w:rPr>
      </w:pPr>
    </w:p>
    <w:tbl>
      <w:tblPr>
        <w:tblW w:w="0" w:type="auto"/>
        <w:tblLayout w:type="fixed"/>
        <w:tblLook w:val="0000" w:firstRow="0" w:lastRow="0" w:firstColumn="0" w:lastColumn="0" w:noHBand="0" w:noVBand="0"/>
      </w:tblPr>
      <w:tblGrid>
        <w:gridCol w:w="1728"/>
        <w:gridCol w:w="7740"/>
      </w:tblGrid>
      <w:tr w:rsidR="00597F37" w:rsidRPr="003D4EAD" w14:paraId="21241D8D" w14:textId="77777777" w:rsidTr="00082754">
        <w:trPr>
          <w:cantSplit/>
          <w:trHeight w:val="954"/>
        </w:trPr>
        <w:tc>
          <w:tcPr>
            <w:tcW w:w="1728" w:type="dxa"/>
          </w:tcPr>
          <w:p w14:paraId="546ABBEA" w14:textId="77777777" w:rsidR="00597F37" w:rsidRPr="003D4EAD" w:rsidRDefault="00597F37" w:rsidP="00D70DA6">
            <w:pPr>
              <w:pStyle w:val="Heading5"/>
              <w:tabs>
                <w:tab w:val="left" w:pos="720"/>
              </w:tabs>
              <w:rPr>
                <w:rFonts w:ascii="Arial" w:hAnsi="Arial"/>
                <w:sz w:val="20"/>
              </w:rPr>
            </w:pPr>
            <w:r w:rsidRPr="003D4EAD">
              <w:rPr>
                <w:rFonts w:ascii="Arial" w:hAnsi="Arial"/>
                <w:sz w:val="20"/>
              </w:rPr>
              <w:t>How long is Registration valid?</w:t>
            </w:r>
          </w:p>
        </w:tc>
        <w:tc>
          <w:tcPr>
            <w:tcW w:w="7740" w:type="dxa"/>
          </w:tcPr>
          <w:p w14:paraId="1DB7D847" w14:textId="77777777" w:rsidR="00597F37" w:rsidRPr="003D4EAD"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3D4EAD">
              <w:rPr>
                <w:rFonts w:ascii="Arial" w:hAnsi="Arial"/>
                <w:sz w:val="20"/>
              </w:rPr>
              <w:t xml:space="preserve">A UIC registration for any dewatering type activities is valid for one year.  </w:t>
            </w:r>
          </w:p>
          <w:p w14:paraId="30F0CE39" w14:textId="77777777" w:rsidR="00597F37" w:rsidRPr="003D4EAD" w:rsidRDefault="00B647AD" w:rsidP="00B647AD">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Currently a</w:t>
            </w:r>
            <w:r w:rsidR="00597F37" w:rsidRPr="003D4EAD">
              <w:rPr>
                <w:rFonts w:ascii="Arial" w:hAnsi="Arial"/>
                <w:sz w:val="20"/>
              </w:rPr>
              <w:t xml:space="preserve">ll other UIC registrations </w:t>
            </w:r>
            <w:r>
              <w:rPr>
                <w:rFonts w:ascii="Arial" w:hAnsi="Arial"/>
                <w:sz w:val="20"/>
              </w:rPr>
              <w:t>have no expiration date</w:t>
            </w:r>
            <w:r w:rsidR="00597F37" w:rsidRPr="003D4EAD">
              <w:rPr>
                <w:rFonts w:ascii="Arial" w:hAnsi="Arial"/>
                <w:sz w:val="20"/>
              </w:rPr>
              <w:t xml:space="preserve"> p</w:t>
            </w:r>
            <w:r>
              <w:rPr>
                <w:rFonts w:ascii="Arial" w:hAnsi="Arial"/>
                <w:sz w:val="20"/>
              </w:rPr>
              <w:t>rovided</w:t>
            </w:r>
            <w:r w:rsidR="00597F37" w:rsidRPr="003D4EAD">
              <w:rPr>
                <w:rFonts w:ascii="Arial" w:hAnsi="Arial"/>
                <w:sz w:val="20"/>
              </w:rPr>
              <w:t xml:space="preserve"> that the Owner /Operator submits a UIC Modification Application when pertinent inventory information changes.</w:t>
            </w:r>
          </w:p>
        </w:tc>
      </w:tr>
    </w:tbl>
    <w:p w14:paraId="018E7096" w14:textId="77777777" w:rsidR="00597F37" w:rsidRPr="003D4EAD" w:rsidRDefault="00597F37" w:rsidP="00D70DA6">
      <w:pPr>
        <w:pStyle w:val="BlockLine"/>
        <w:tabs>
          <w:tab w:val="left" w:pos="720"/>
        </w:tabs>
        <w:rPr>
          <w:rFonts w:ascii="Arial" w:hAnsi="Arial"/>
          <w:i/>
          <w:sz w:val="20"/>
        </w:rPr>
      </w:pPr>
    </w:p>
    <w:p w14:paraId="5081CD1C" w14:textId="77777777" w:rsidR="00597F37" w:rsidRPr="003D4EAD" w:rsidRDefault="00597F37" w:rsidP="00D70DA6">
      <w:pPr>
        <w:tabs>
          <w:tab w:val="left" w:pos="720"/>
        </w:tabs>
        <w:rPr>
          <w:rFonts w:ascii="Arial" w:hAnsi="Arial"/>
          <w:sz w:val="20"/>
        </w:rPr>
      </w:pPr>
    </w:p>
    <w:tbl>
      <w:tblPr>
        <w:tblW w:w="0" w:type="auto"/>
        <w:tblLayout w:type="fixed"/>
        <w:tblLook w:val="0000" w:firstRow="0" w:lastRow="0" w:firstColumn="0" w:lastColumn="0" w:noHBand="0" w:noVBand="0"/>
      </w:tblPr>
      <w:tblGrid>
        <w:gridCol w:w="588"/>
        <w:gridCol w:w="960"/>
        <w:gridCol w:w="180"/>
        <w:gridCol w:w="7649"/>
        <w:gridCol w:w="91"/>
      </w:tblGrid>
      <w:tr w:rsidR="00597F37" w:rsidRPr="003D4EAD" w14:paraId="0D2DA00A" w14:textId="77777777" w:rsidTr="00BF3771">
        <w:trPr>
          <w:cantSplit/>
          <w:trHeight w:val="504"/>
        </w:trPr>
        <w:tc>
          <w:tcPr>
            <w:tcW w:w="1728" w:type="dxa"/>
            <w:gridSpan w:val="3"/>
          </w:tcPr>
          <w:p w14:paraId="1EA681DE" w14:textId="77777777" w:rsidR="00597F37" w:rsidRPr="003D4EAD" w:rsidRDefault="00597F37" w:rsidP="00D70DA6">
            <w:pPr>
              <w:pStyle w:val="Heading5"/>
              <w:tabs>
                <w:tab w:val="left" w:pos="720"/>
              </w:tabs>
              <w:rPr>
                <w:rFonts w:ascii="Arial" w:hAnsi="Arial"/>
                <w:sz w:val="20"/>
              </w:rPr>
            </w:pPr>
            <w:r w:rsidRPr="003D4EAD">
              <w:rPr>
                <w:rFonts w:ascii="Arial" w:hAnsi="Arial"/>
                <w:sz w:val="20"/>
              </w:rPr>
              <w:t>How to Apply</w:t>
            </w:r>
          </w:p>
        </w:tc>
        <w:tc>
          <w:tcPr>
            <w:tcW w:w="7740" w:type="dxa"/>
            <w:gridSpan w:val="2"/>
          </w:tcPr>
          <w:p w14:paraId="74D0E6A8" w14:textId="77777777" w:rsidR="00B500D7" w:rsidRPr="003D4EAD" w:rsidRDefault="00597F37" w:rsidP="00BF3771">
            <w:pPr>
              <w:pStyle w:val="BlockText"/>
              <w:tabs>
                <w:tab w:val="left" w:pos="720"/>
              </w:tabs>
              <w:rPr>
                <w:rFonts w:ascii="Arial" w:hAnsi="Arial"/>
                <w:sz w:val="20"/>
              </w:rPr>
            </w:pPr>
            <w:r w:rsidRPr="003D4EAD">
              <w:rPr>
                <w:rFonts w:ascii="Arial" w:hAnsi="Arial"/>
                <w:sz w:val="20"/>
              </w:rPr>
              <w:t xml:space="preserve">To submit an </w:t>
            </w:r>
            <w:r w:rsidR="001657DF">
              <w:rPr>
                <w:rFonts w:ascii="Arial" w:hAnsi="Arial"/>
                <w:sz w:val="20"/>
              </w:rPr>
              <w:t xml:space="preserve">electronic </w:t>
            </w:r>
            <w:r w:rsidRPr="003D4EAD">
              <w:rPr>
                <w:rFonts w:ascii="Arial" w:hAnsi="Arial"/>
                <w:sz w:val="20"/>
              </w:rPr>
              <w:t>application to MassDEP, follow the steps described below:</w:t>
            </w:r>
          </w:p>
        </w:tc>
      </w:tr>
      <w:tr w:rsidR="00597F37" w:rsidRPr="003D4EAD" w14:paraId="47970A2B" w14:textId="77777777" w:rsidTr="00082754">
        <w:trPr>
          <w:gridBefore w:val="1"/>
          <w:gridAfter w:val="1"/>
          <w:wBefore w:w="588" w:type="dxa"/>
          <w:wAfter w:w="91" w:type="dxa"/>
          <w:cantSplit/>
        </w:trPr>
        <w:tc>
          <w:tcPr>
            <w:tcW w:w="960" w:type="dxa"/>
            <w:tcBorders>
              <w:top w:val="single" w:sz="6" w:space="0" w:color="auto"/>
              <w:left w:val="single" w:sz="6" w:space="0" w:color="auto"/>
              <w:bottom w:val="single" w:sz="6" w:space="0" w:color="auto"/>
              <w:right w:val="single" w:sz="6" w:space="0" w:color="auto"/>
            </w:tcBorders>
          </w:tcPr>
          <w:p w14:paraId="2A614D6A" w14:textId="77777777" w:rsidR="00597F37" w:rsidRPr="003D4EAD" w:rsidRDefault="00597F37" w:rsidP="00D70DA6">
            <w:pPr>
              <w:pStyle w:val="TableHeaderText"/>
              <w:tabs>
                <w:tab w:val="left" w:pos="720"/>
              </w:tabs>
              <w:rPr>
                <w:rFonts w:ascii="Arial" w:hAnsi="Arial"/>
                <w:sz w:val="20"/>
              </w:rPr>
            </w:pPr>
            <w:r w:rsidRPr="003D4EAD">
              <w:rPr>
                <w:rFonts w:ascii="Arial" w:hAnsi="Arial"/>
                <w:sz w:val="20"/>
              </w:rPr>
              <w:t>Step</w:t>
            </w:r>
          </w:p>
        </w:tc>
        <w:tc>
          <w:tcPr>
            <w:tcW w:w="7829" w:type="dxa"/>
            <w:gridSpan w:val="2"/>
            <w:tcBorders>
              <w:top w:val="single" w:sz="6" w:space="0" w:color="auto"/>
              <w:bottom w:val="single" w:sz="6" w:space="0" w:color="auto"/>
              <w:right w:val="single" w:sz="6" w:space="0" w:color="auto"/>
            </w:tcBorders>
          </w:tcPr>
          <w:p w14:paraId="71E3B4AB" w14:textId="77777777" w:rsidR="00597F37" w:rsidRPr="003D4EAD" w:rsidRDefault="00597F37" w:rsidP="00D70DA6">
            <w:pPr>
              <w:pStyle w:val="TableHeaderText"/>
              <w:tabs>
                <w:tab w:val="left" w:pos="720"/>
              </w:tabs>
              <w:rPr>
                <w:rFonts w:ascii="Arial" w:hAnsi="Arial"/>
                <w:sz w:val="20"/>
              </w:rPr>
            </w:pPr>
            <w:r w:rsidRPr="003D4EAD">
              <w:rPr>
                <w:rFonts w:ascii="Arial" w:hAnsi="Arial"/>
                <w:sz w:val="20"/>
              </w:rPr>
              <w:t>Action</w:t>
            </w:r>
          </w:p>
        </w:tc>
      </w:tr>
      <w:tr w:rsidR="00597F37" w:rsidRPr="003D4EAD" w14:paraId="248E03CA" w14:textId="77777777" w:rsidTr="00082754">
        <w:trPr>
          <w:gridBefore w:val="1"/>
          <w:gridAfter w:val="1"/>
          <w:wBefore w:w="588" w:type="dxa"/>
          <w:wAfter w:w="91" w:type="dxa"/>
          <w:cantSplit/>
          <w:trHeight w:val="535"/>
        </w:trPr>
        <w:tc>
          <w:tcPr>
            <w:tcW w:w="960" w:type="dxa"/>
            <w:tcBorders>
              <w:top w:val="single" w:sz="6" w:space="0" w:color="auto"/>
              <w:left w:val="single" w:sz="4" w:space="0" w:color="auto"/>
              <w:bottom w:val="single" w:sz="4" w:space="0" w:color="auto"/>
              <w:right w:val="single" w:sz="6" w:space="0" w:color="auto"/>
            </w:tcBorders>
          </w:tcPr>
          <w:p w14:paraId="086DEBD1" w14:textId="77777777" w:rsidR="00597F37" w:rsidRPr="003D4EAD" w:rsidRDefault="00597F37" w:rsidP="00D70DA6">
            <w:pPr>
              <w:pStyle w:val="TableText"/>
              <w:tabs>
                <w:tab w:val="left" w:pos="720"/>
              </w:tabs>
              <w:jc w:val="center"/>
              <w:rPr>
                <w:rFonts w:ascii="Arial" w:hAnsi="Arial"/>
                <w:sz w:val="20"/>
              </w:rPr>
            </w:pPr>
            <w:r w:rsidRPr="003D4EAD">
              <w:rPr>
                <w:rFonts w:ascii="Arial" w:hAnsi="Arial"/>
                <w:sz w:val="20"/>
              </w:rPr>
              <w:t>1.</w:t>
            </w:r>
          </w:p>
        </w:tc>
        <w:tc>
          <w:tcPr>
            <w:tcW w:w="7829" w:type="dxa"/>
            <w:gridSpan w:val="2"/>
            <w:tcBorders>
              <w:top w:val="single" w:sz="6" w:space="0" w:color="auto"/>
              <w:bottom w:val="single" w:sz="4" w:space="0" w:color="auto"/>
              <w:right w:val="single" w:sz="6" w:space="0" w:color="auto"/>
            </w:tcBorders>
          </w:tcPr>
          <w:p w14:paraId="7BFC5C62" w14:textId="77777777" w:rsidR="0089498C" w:rsidRPr="003D4EAD" w:rsidRDefault="0089498C" w:rsidP="00D70DA6">
            <w:pPr>
              <w:pStyle w:val="TableText"/>
              <w:tabs>
                <w:tab w:val="left" w:pos="720"/>
              </w:tabs>
              <w:rPr>
                <w:rFonts w:ascii="Arial" w:hAnsi="Arial"/>
                <w:sz w:val="20"/>
              </w:rPr>
            </w:pPr>
            <w:r w:rsidRPr="003D4EAD">
              <w:rPr>
                <w:rFonts w:ascii="Arial" w:hAnsi="Arial"/>
                <w:sz w:val="20"/>
              </w:rPr>
              <w:t>Log i</w:t>
            </w:r>
            <w:r w:rsidR="00BF3771" w:rsidRPr="003D4EAD">
              <w:rPr>
                <w:rFonts w:ascii="Arial" w:hAnsi="Arial"/>
                <w:sz w:val="20"/>
              </w:rPr>
              <w:t>n or create your eDEP account.</w:t>
            </w:r>
          </w:p>
          <w:p w14:paraId="1B7102EE" w14:textId="77777777" w:rsidR="0089498C" w:rsidRPr="003D4EAD" w:rsidRDefault="00164049" w:rsidP="00D70DA6">
            <w:pPr>
              <w:pStyle w:val="TableText"/>
              <w:tabs>
                <w:tab w:val="left" w:pos="720"/>
              </w:tabs>
              <w:rPr>
                <w:rFonts w:ascii="Arial" w:hAnsi="Arial"/>
                <w:sz w:val="20"/>
              </w:rPr>
            </w:pPr>
            <w:hyperlink r:id="rId19" w:history="1">
              <w:r w:rsidR="001A0610" w:rsidRPr="003D4EAD">
                <w:rPr>
                  <w:rStyle w:val="Hyperlink"/>
                  <w:sz w:val="20"/>
                  <w:u w:val="none"/>
                </w:rPr>
                <w:t>https://edep.dep.mass.gov/DEPlogin.aspx</w:t>
              </w:r>
            </w:hyperlink>
          </w:p>
          <w:p w14:paraId="598A2A85" w14:textId="77777777" w:rsidR="00597F37" w:rsidRPr="003D4EAD" w:rsidRDefault="00597F37" w:rsidP="00D70DA6">
            <w:pPr>
              <w:pStyle w:val="TableText"/>
              <w:tabs>
                <w:tab w:val="left" w:pos="720"/>
              </w:tabs>
              <w:rPr>
                <w:rFonts w:ascii="Arial" w:hAnsi="Arial"/>
                <w:sz w:val="20"/>
              </w:rPr>
            </w:pPr>
          </w:p>
        </w:tc>
      </w:tr>
      <w:tr w:rsidR="00221BF9" w:rsidRPr="003D4EAD" w14:paraId="3883499D" w14:textId="77777777" w:rsidTr="00082754">
        <w:trPr>
          <w:gridBefore w:val="1"/>
          <w:gridAfter w:val="1"/>
          <w:wBefore w:w="588" w:type="dxa"/>
          <w:wAfter w:w="91" w:type="dxa"/>
          <w:cantSplit/>
          <w:trHeight w:val="803"/>
        </w:trPr>
        <w:tc>
          <w:tcPr>
            <w:tcW w:w="960" w:type="dxa"/>
            <w:tcBorders>
              <w:top w:val="single" w:sz="4" w:space="0" w:color="auto"/>
              <w:left w:val="single" w:sz="4" w:space="0" w:color="auto"/>
              <w:bottom w:val="single" w:sz="4" w:space="0" w:color="auto"/>
              <w:right w:val="single" w:sz="6" w:space="0" w:color="auto"/>
            </w:tcBorders>
          </w:tcPr>
          <w:p w14:paraId="77341D31" w14:textId="77777777" w:rsidR="00221BF9" w:rsidRPr="003D4EAD" w:rsidRDefault="00221BF9" w:rsidP="00D70DA6">
            <w:pPr>
              <w:pStyle w:val="TableText"/>
              <w:tabs>
                <w:tab w:val="left" w:pos="720"/>
              </w:tabs>
              <w:jc w:val="center"/>
              <w:rPr>
                <w:rFonts w:ascii="Arial" w:hAnsi="Arial"/>
                <w:sz w:val="20"/>
              </w:rPr>
            </w:pPr>
            <w:r w:rsidRPr="003D4EAD">
              <w:rPr>
                <w:rFonts w:ascii="Arial" w:hAnsi="Arial"/>
                <w:sz w:val="20"/>
              </w:rPr>
              <w:t>2.</w:t>
            </w:r>
          </w:p>
        </w:tc>
        <w:tc>
          <w:tcPr>
            <w:tcW w:w="7829" w:type="dxa"/>
            <w:gridSpan w:val="2"/>
            <w:tcBorders>
              <w:top w:val="single" w:sz="4" w:space="0" w:color="auto"/>
              <w:bottom w:val="single" w:sz="4" w:space="0" w:color="auto"/>
              <w:right w:val="single" w:sz="6" w:space="0" w:color="auto"/>
            </w:tcBorders>
          </w:tcPr>
          <w:p w14:paraId="2550E593" w14:textId="77777777" w:rsidR="00221BF9" w:rsidRPr="003D4EAD" w:rsidRDefault="00221BF9" w:rsidP="00D70DA6">
            <w:pPr>
              <w:pStyle w:val="TableText"/>
              <w:tabs>
                <w:tab w:val="left" w:pos="720"/>
              </w:tabs>
              <w:rPr>
                <w:rFonts w:ascii="Arial" w:hAnsi="Arial"/>
                <w:sz w:val="20"/>
              </w:rPr>
            </w:pPr>
            <w:r w:rsidRPr="003D4EAD">
              <w:rPr>
                <w:rFonts w:ascii="Arial" w:hAnsi="Arial"/>
                <w:sz w:val="20"/>
              </w:rPr>
              <w:t>Review</w:t>
            </w:r>
            <w:r w:rsidR="00687F14">
              <w:rPr>
                <w:rFonts w:ascii="Arial" w:hAnsi="Arial"/>
                <w:sz w:val="20"/>
              </w:rPr>
              <w:t xml:space="preserve"> the applicable</w:t>
            </w:r>
            <w:r w:rsidRPr="003D4EAD">
              <w:rPr>
                <w:rFonts w:ascii="Arial" w:hAnsi="Arial"/>
                <w:sz w:val="20"/>
              </w:rPr>
              <w:t xml:space="preserve"> UIC</w:t>
            </w:r>
            <w:r w:rsidR="00687F14">
              <w:rPr>
                <w:rFonts w:ascii="Arial" w:hAnsi="Arial"/>
                <w:sz w:val="20"/>
              </w:rPr>
              <w:t xml:space="preserve"> guidance documents listed above (page 3) and</w:t>
            </w:r>
            <w:r w:rsidRPr="003D4EAD">
              <w:rPr>
                <w:rFonts w:ascii="Arial" w:hAnsi="Arial"/>
                <w:sz w:val="20"/>
              </w:rPr>
              <w:t xml:space="preserve"> </w:t>
            </w:r>
            <w:r w:rsidR="00687F14">
              <w:rPr>
                <w:rFonts w:ascii="Arial" w:hAnsi="Arial"/>
                <w:sz w:val="20"/>
              </w:rPr>
              <w:t>information from the following</w:t>
            </w:r>
            <w:r w:rsidR="00C35497">
              <w:rPr>
                <w:rFonts w:ascii="Arial" w:hAnsi="Arial"/>
                <w:sz w:val="20"/>
              </w:rPr>
              <w:t xml:space="preserve"> (all available at </w:t>
            </w:r>
            <w:hyperlink r:id="rId20" w:history="1">
              <w:r w:rsidR="00826D2D" w:rsidRPr="009E474F">
                <w:rPr>
                  <w:rStyle w:val="Hyperlink"/>
                  <w:sz w:val="20"/>
                </w:rPr>
                <w:t>https://www.mass.gov/service-details/underground-injection-control-uic-application-forms</w:t>
              </w:r>
            </w:hyperlink>
            <w:r w:rsidR="00826D2D">
              <w:rPr>
                <w:rFonts w:ascii="Arial" w:hAnsi="Arial"/>
                <w:sz w:val="20"/>
              </w:rPr>
              <w:t xml:space="preserve">): </w:t>
            </w:r>
          </w:p>
          <w:p w14:paraId="2B840D26" w14:textId="77777777" w:rsidR="001657DF" w:rsidRDefault="001657DF" w:rsidP="001657DF">
            <w:pPr>
              <w:pStyle w:val="head2upd"/>
              <w:numPr>
                <w:ilvl w:val="0"/>
                <w:numId w:val="34"/>
              </w:numPr>
              <w:tabs>
                <w:tab w:val="left" w:pos="612"/>
              </w:tabs>
              <w:ind w:left="612" w:hanging="270"/>
              <w:rPr>
                <w:sz w:val="20"/>
                <w:lang w:val="en-US" w:eastAsia="en-US"/>
              </w:rPr>
            </w:pPr>
            <w:r w:rsidRPr="002D7D39">
              <w:rPr>
                <w:sz w:val="20"/>
                <w:lang w:val="en-US" w:eastAsia="en-US"/>
              </w:rPr>
              <w:t>These instructions</w:t>
            </w:r>
            <w:r w:rsidR="00077A33">
              <w:rPr>
                <w:sz w:val="20"/>
                <w:lang w:val="en-US" w:eastAsia="en-US"/>
              </w:rPr>
              <w:t>;</w:t>
            </w:r>
          </w:p>
          <w:p w14:paraId="03F92EFE" w14:textId="77777777" w:rsidR="00C35497" w:rsidRPr="002D7D39" w:rsidRDefault="00C35497" w:rsidP="001657DF">
            <w:pPr>
              <w:pStyle w:val="head2upd"/>
              <w:numPr>
                <w:ilvl w:val="0"/>
                <w:numId w:val="34"/>
              </w:numPr>
              <w:tabs>
                <w:tab w:val="left" w:pos="612"/>
              </w:tabs>
              <w:ind w:left="612" w:hanging="270"/>
              <w:rPr>
                <w:sz w:val="20"/>
                <w:lang w:val="en-US" w:eastAsia="en-US"/>
              </w:rPr>
            </w:pPr>
            <w:r>
              <w:rPr>
                <w:sz w:val="20"/>
                <w:lang w:val="en-US" w:eastAsia="en-US"/>
              </w:rPr>
              <w:t>eDEP Instructions and Frequently Asked Questions;</w:t>
            </w:r>
          </w:p>
          <w:p w14:paraId="098C84FE" w14:textId="77777777" w:rsidR="001657DF" w:rsidRPr="004463A6" w:rsidRDefault="004463A6" w:rsidP="004463A6">
            <w:pPr>
              <w:pStyle w:val="head2upd"/>
              <w:numPr>
                <w:ilvl w:val="0"/>
                <w:numId w:val="34"/>
              </w:numPr>
              <w:tabs>
                <w:tab w:val="left" w:pos="612"/>
              </w:tabs>
              <w:ind w:left="612" w:hanging="270"/>
              <w:rPr>
                <w:sz w:val="20"/>
                <w:lang w:val="en-US" w:eastAsia="en-US"/>
              </w:rPr>
            </w:pPr>
            <w:r>
              <w:rPr>
                <w:sz w:val="20"/>
                <w:lang w:val="en-US" w:eastAsia="en-US"/>
              </w:rPr>
              <w:t xml:space="preserve">eDEP General </w:t>
            </w:r>
            <w:r w:rsidRPr="008248D5">
              <w:rPr>
                <w:sz w:val="20"/>
                <w:lang w:val="en-US" w:eastAsia="en-US"/>
              </w:rPr>
              <w:t>Guidance Slide Show</w:t>
            </w:r>
            <w:r w:rsidR="00C35497">
              <w:rPr>
                <w:sz w:val="20"/>
                <w:lang w:val="en-US" w:eastAsia="en-US"/>
              </w:rPr>
              <w:t>;</w:t>
            </w:r>
            <w:r w:rsidRPr="008248D5">
              <w:rPr>
                <w:sz w:val="20"/>
                <w:lang w:val="en-US" w:eastAsia="en-US"/>
              </w:rPr>
              <w:t xml:space="preserve"> </w:t>
            </w:r>
          </w:p>
          <w:p w14:paraId="6ED6B905" w14:textId="77777777" w:rsidR="004463A6" w:rsidRPr="008248D5" w:rsidRDefault="004463A6" w:rsidP="004463A6">
            <w:pPr>
              <w:pStyle w:val="head2upd"/>
              <w:numPr>
                <w:ilvl w:val="0"/>
                <w:numId w:val="34"/>
              </w:numPr>
              <w:tabs>
                <w:tab w:val="left" w:pos="612"/>
              </w:tabs>
              <w:ind w:left="612" w:hanging="270"/>
              <w:rPr>
                <w:sz w:val="20"/>
                <w:lang w:val="en-US" w:eastAsia="en-US"/>
              </w:rPr>
            </w:pPr>
            <w:r>
              <w:rPr>
                <w:sz w:val="20"/>
                <w:lang w:val="en-US" w:eastAsia="en-US"/>
              </w:rPr>
              <w:t>eDEP UIC Forms General Instructions</w:t>
            </w:r>
            <w:r w:rsidRPr="008248D5">
              <w:rPr>
                <w:sz w:val="20"/>
                <w:lang w:val="en-US" w:eastAsia="en-US"/>
              </w:rPr>
              <w:t xml:space="preserve"> Slide Show</w:t>
            </w:r>
            <w:r w:rsidR="00C35497">
              <w:rPr>
                <w:sz w:val="20"/>
                <w:lang w:val="en-US" w:eastAsia="en-US"/>
              </w:rPr>
              <w:t>;</w:t>
            </w:r>
            <w:r w:rsidRPr="008248D5">
              <w:rPr>
                <w:sz w:val="20"/>
                <w:lang w:val="en-US" w:eastAsia="en-US"/>
              </w:rPr>
              <w:t xml:space="preserve"> </w:t>
            </w:r>
          </w:p>
          <w:p w14:paraId="3E84F039" w14:textId="77777777" w:rsidR="004463A6" w:rsidRPr="008248D5" w:rsidRDefault="004463A6" w:rsidP="004463A6">
            <w:pPr>
              <w:pStyle w:val="head2upd"/>
              <w:numPr>
                <w:ilvl w:val="0"/>
                <w:numId w:val="34"/>
              </w:numPr>
              <w:tabs>
                <w:tab w:val="left" w:pos="612"/>
              </w:tabs>
              <w:ind w:left="612" w:hanging="270"/>
              <w:rPr>
                <w:sz w:val="20"/>
                <w:lang w:val="en-US" w:eastAsia="en-US"/>
              </w:rPr>
            </w:pPr>
            <w:r w:rsidRPr="008248D5">
              <w:rPr>
                <w:sz w:val="20"/>
                <w:lang w:val="en-US" w:eastAsia="en-US"/>
              </w:rPr>
              <w:t>Well Type Table</w:t>
            </w:r>
            <w:r>
              <w:rPr>
                <w:b w:val="0"/>
                <w:sz w:val="20"/>
                <w:lang w:val="en-US" w:eastAsia="en-US"/>
              </w:rPr>
              <w:t>; and,</w:t>
            </w:r>
            <w:r>
              <w:rPr>
                <w:sz w:val="20"/>
                <w:lang w:val="en-US" w:eastAsia="en-US"/>
              </w:rPr>
              <w:t xml:space="preserve"> </w:t>
            </w:r>
          </w:p>
          <w:p w14:paraId="0D009AD8" w14:textId="77777777" w:rsidR="00221BF9" w:rsidRPr="00C35497" w:rsidRDefault="004463A6" w:rsidP="00C35497">
            <w:pPr>
              <w:pStyle w:val="head2upd"/>
              <w:numPr>
                <w:ilvl w:val="0"/>
                <w:numId w:val="34"/>
              </w:numPr>
              <w:tabs>
                <w:tab w:val="left" w:pos="612"/>
              </w:tabs>
              <w:ind w:left="612" w:hanging="270"/>
              <w:rPr>
                <w:sz w:val="20"/>
                <w:lang w:val="en-US" w:eastAsia="en-US"/>
              </w:rPr>
            </w:pPr>
            <w:r w:rsidRPr="008248D5">
              <w:rPr>
                <w:sz w:val="20"/>
                <w:lang w:val="en-US" w:eastAsia="en-US"/>
              </w:rPr>
              <w:t xml:space="preserve">Fee Lookup Table </w:t>
            </w:r>
          </w:p>
          <w:p w14:paraId="6B4105AA" w14:textId="77777777" w:rsidR="00221BF9" w:rsidRPr="003D4EAD" w:rsidRDefault="00221BF9" w:rsidP="00687F14">
            <w:pPr>
              <w:pStyle w:val="TableText"/>
              <w:tabs>
                <w:tab w:val="left" w:pos="720"/>
              </w:tabs>
              <w:rPr>
                <w:rFonts w:ascii="Arial" w:hAnsi="Arial"/>
                <w:sz w:val="20"/>
              </w:rPr>
            </w:pPr>
          </w:p>
        </w:tc>
      </w:tr>
      <w:tr w:rsidR="004E7932" w:rsidRPr="00BF3771" w14:paraId="06F8A8A6" w14:textId="77777777" w:rsidTr="00082754">
        <w:trPr>
          <w:gridBefore w:val="1"/>
          <w:gridAfter w:val="1"/>
          <w:wBefore w:w="588" w:type="dxa"/>
          <w:wAfter w:w="91" w:type="dxa"/>
          <w:cantSplit/>
          <w:trHeight w:val="280"/>
        </w:trPr>
        <w:tc>
          <w:tcPr>
            <w:tcW w:w="960" w:type="dxa"/>
            <w:tcBorders>
              <w:top w:val="single" w:sz="4" w:space="0" w:color="auto"/>
              <w:left w:val="single" w:sz="4" w:space="0" w:color="auto"/>
              <w:bottom w:val="single" w:sz="4" w:space="0" w:color="auto"/>
              <w:right w:val="single" w:sz="6" w:space="0" w:color="auto"/>
            </w:tcBorders>
          </w:tcPr>
          <w:p w14:paraId="1FABD372" w14:textId="77777777" w:rsidR="004E7932" w:rsidRPr="00273D74" w:rsidRDefault="00360E72" w:rsidP="00D70DA6">
            <w:pPr>
              <w:pStyle w:val="TableText"/>
              <w:tabs>
                <w:tab w:val="left" w:pos="720"/>
              </w:tabs>
              <w:jc w:val="center"/>
              <w:rPr>
                <w:rFonts w:ascii="Arial" w:hAnsi="Arial"/>
                <w:sz w:val="20"/>
              </w:rPr>
            </w:pPr>
            <w:r w:rsidRPr="00273D74">
              <w:rPr>
                <w:rFonts w:ascii="Arial" w:hAnsi="Arial"/>
                <w:sz w:val="20"/>
              </w:rPr>
              <w:lastRenderedPageBreak/>
              <w:t>3.</w:t>
            </w:r>
          </w:p>
        </w:tc>
        <w:tc>
          <w:tcPr>
            <w:tcW w:w="7829" w:type="dxa"/>
            <w:gridSpan w:val="2"/>
            <w:tcBorders>
              <w:top w:val="single" w:sz="4" w:space="0" w:color="auto"/>
              <w:bottom w:val="single" w:sz="4" w:space="0" w:color="auto"/>
              <w:right w:val="single" w:sz="6" w:space="0" w:color="auto"/>
            </w:tcBorders>
          </w:tcPr>
          <w:p w14:paraId="1DDB73DD" w14:textId="77777777" w:rsidR="004E7932" w:rsidRPr="00273D74" w:rsidRDefault="004E7932" w:rsidP="00D70DA6">
            <w:pPr>
              <w:pStyle w:val="TableText"/>
              <w:tabs>
                <w:tab w:val="left" w:pos="720"/>
              </w:tabs>
              <w:rPr>
                <w:rFonts w:ascii="Arial" w:hAnsi="Arial"/>
                <w:sz w:val="20"/>
              </w:rPr>
            </w:pPr>
            <w:r w:rsidRPr="00273D74">
              <w:rPr>
                <w:rFonts w:ascii="Arial" w:hAnsi="Arial"/>
                <w:sz w:val="20"/>
              </w:rPr>
              <w:t>Select appropriate application form from MyDEP page</w:t>
            </w:r>
          </w:p>
        </w:tc>
      </w:tr>
      <w:tr w:rsidR="00597F37" w:rsidRPr="00BF3771" w14:paraId="784BFA64" w14:textId="77777777" w:rsidTr="00082754">
        <w:trPr>
          <w:gridBefore w:val="1"/>
          <w:gridAfter w:val="1"/>
          <w:wBefore w:w="588" w:type="dxa"/>
          <w:wAfter w:w="91" w:type="dxa"/>
          <w:cantSplit/>
          <w:trHeight w:val="764"/>
        </w:trPr>
        <w:tc>
          <w:tcPr>
            <w:tcW w:w="960" w:type="dxa"/>
            <w:tcBorders>
              <w:top w:val="single" w:sz="6" w:space="0" w:color="auto"/>
              <w:left w:val="single" w:sz="6" w:space="0" w:color="auto"/>
              <w:bottom w:val="single" w:sz="6" w:space="0" w:color="auto"/>
              <w:right w:val="single" w:sz="6" w:space="0" w:color="auto"/>
            </w:tcBorders>
          </w:tcPr>
          <w:p w14:paraId="0C6AA719" w14:textId="77777777" w:rsidR="00597F37" w:rsidRPr="00273D74" w:rsidRDefault="009F7666" w:rsidP="005A2B16">
            <w:pPr>
              <w:pStyle w:val="TableText"/>
              <w:tabs>
                <w:tab w:val="left" w:pos="720"/>
              </w:tabs>
              <w:jc w:val="center"/>
              <w:rPr>
                <w:rFonts w:ascii="Arial" w:hAnsi="Arial"/>
                <w:sz w:val="20"/>
              </w:rPr>
            </w:pPr>
            <w:r>
              <w:rPr>
                <w:rFonts w:ascii="Arial" w:hAnsi="Arial"/>
                <w:sz w:val="20"/>
              </w:rPr>
              <w:t>4</w:t>
            </w:r>
            <w:r w:rsidR="00360E72" w:rsidRPr="00273D74">
              <w:rPr>
                <w:rFonts w:ascii="Arial" w:hAnsi="Arial"/>
                <w:sz w:val="20"/>
              </w:rPr>
              <w:t>.</w:t>
            </w:r>
          </w:p>
        </w:tc>
        <w:tc>
          <w:tcPr>
            <w:tcW w:w="7829" w:type="dxa"/>
            <w:gridSpan w:val="2"/>
            <w:tcBorders>
              <w:top w:val="single" w:sz="6" w:space="0" w:color="auto"/>
              <w:bottom w:val="single" w:sz="6" w:space="0" w:color="auto"/>
              <w:right w:val="single" w:sz="6" w:space="0" w:color="auto"/>
            </w:tcBorders>
          </w:tcPr>
          <w:p w14:paraId="729925CC" w14:textId="77777777" w:rsidR="00597F37" w:rsidRPr="00273D74" w:rsidRDefault="00597F37" w:rsidP="001657DF">
            <w:pPr>
              <w:pStyle w:val="TableText"/>
              <w:tabs>
                <w:tab w:val="left" w:pos="720"/>
              </w:tabs>
              <w:rPr>
                <w:rFonts w:ascii="Arial" w:hAnsi="Arial"/>
                <w:sz w:val="20"/>
              </w:rPr>
            </w:pPr>
            <w:r w:rsidRPr="00273D74">
              <w:rPr>
                <w:rFonts w:ascii="Arial" w:hAnsi="Arial"/>
                <w:sz w:val="20"/>
              </w:rPr>
              <w:t xml:space="preserve">Complete the appropriate </w:t>
            </w:r>
            <w:r w:rsidR="001657DF">
              <w:rPr>
                <w:rFonts w:ascii="Arial" w:hAnsi="Arial"/>
                <w:sz w:val="20"/>
              </w:rPr>
              <w:t xml:space="preserve">electronic </w:t>
            </w:r>
            <w:r w:rsidRPr="00273D74">
              <w:rPr>
                <w:rFonts w:ascii="Arial" w:hAnsi="Arial"/>
                <w:sz w:val="20"/>
              </w:rPr>
              <w:t xml:space="preserve">Application Form </w:t>
            </w:r>
            <w:r w:rsidR="00A22C64" w:rsidRPr="00273D74">
              <w:rPr>
                <w:rFonts w:ascii="Arial" w:hAnsi="Arial"/>
                <w:sz w:val="20"/>
              </w:rPr>
              <w:t>and all associated child forms (these will appear automatically</w:t>
            </w:r>
            <w:r w:rsidR="005E6721" w:rsidRPr="00273D74">
              <w:rPr>
                <w:rFonts w:ascii="Arial" w:hAnsi="Arial"/>
                <w:sz w:val="20"/>
              </w:rPr>
              <w:t xml:space="preserve"> based on information you input</w:t>
            </w:r>
            <w:r w:rsidR="00A22C64" w:rsidRPr="00273D74">
              <w:rPr>
                <w:rFonts w:ascii="Arial" w:hAnsi="Arial"/>
                <w:sz w:val="20"/>
              </w:rPr>
              <w:t>)</w:t>
            </w:r>
            <w:r w:rsidRPr="00273D74">
              <w:rPr>
                <w:rFonts w:ascii="Arial" w:hAnsi="Arial"/>
                <w:sz w:val="20"/>
              </w:rPr>
              <w:t>.  Include all specified information.</w:t>
            </w:r>
            <w:r w:rsidR="00C86A92">
              <w:rPr>
                <w:rFonts w:ascii="Arial" w:hAnsi="Arial"/>
                <w:sz w:val="20"/>
              </w:rPr>
              <w:t xml:space="preserve">  </w:t>
            </w:r>
            <w:r w:rsidR="00C86A92" w:rsidRPr="00C86A92">
              <w:rPr>
                <w:rFonts w:ascii="Arial" w:hAnsi="Arial"/>
                <w:b/>
                <w:sz w:val="20"/>
              </w:rPr>
              <w:t xml:space="preserve">Please note that the Underground Injection Control Technical Compliance Forms have not yet been developed in </w:t>
            </w:r>
            <w:proofErr w:type="spellStart"/>
            <w:r w:rsidR="00C86A92" w:rsidRPr="00C86A92">
              <w:rPr>
                <w:rFonts w:ascii="Arial" w:hAnsi="Arial"/>
                <w:b/>
                <w:sz w:val="20"/>
              </w:rPr>
              <w:t>eDEP</w:t>
            </w:r>
            <w:proofErr w:type="spellEnd"/>
            <w:r w:rsidR="00C86A92" w:rsidRPr="00C86A92">
              <w:rPr>
                <w:rFonts w:ascii="Arial" w:hAnsi="Arial"/>
                <w:b/>
                <w:sz w:val="20"/>
              </w:rPr>
              <w:t xml:space="preserve"> and should be downloaded from the following MassDEP web page and a copy of the completed form should either be uploaded with your </w:t>
            </w:r>
            <w:proofErr w:type="spellStart"/>
            <w:r w:rsidR="00C86A92" w:rsidRPr="00C86A92">
              <w:rPr>
                <w:rFonts w:ascii="Arial" w:hAnsi="Arial"/>
                <w:b/>
                <w:sz w:val="20"/>
              </w:rPr>
              <w:t>eDEP</w:t>
            </w:r>
            <w:proofErr w:type="spellEnd"/>
            <w:r w:rsidR="00C86A92" w:rsidRPr="00C86A92">
              <w:rPr>
                <w:rFonts w:ascii="Arial" w:hAnsi="Arial"/>
                <w:b/>
                <w:sz w:val="20"/>
              </w:rPr>
              <w:t xml:space="preserve"> UIC registration application submittal or</w:t>
            </w:r>
            <w:r w:rsidR="005840BC">
              <w:rPr>
                <w:rFonts w:ascii="Arial" w:hAnsi="Arial"/>
                <w:b/>
                <w:sz w:val="20"/>
              </w:rPr>
              <w:t xml:space="preserve"> the original should be</w:t>
            </w:r>
            <w:r w:rsidR="00C86A92" w:rsidRPr="00C86A92">
              <w:rPr>
                <w:rFonts w:ascii="Arial" w:hAnsi="Arial"/>
                <w:b/>
                <w:sz w:val="20"/>
              </w:rPr>
              <w:t xml:space="preserve"> mailed to the address shown below in item number 6:</w:t>
            </w:r>
            <w:r w:rsidR="00C86A92">
              <w:rPr>
                <w:rFonts w:ascii="Arial" w:hAnsi="Arial"/>
                <w:sz w:val="20"/>
              </w:rPr>
              <w:t xml:space="preserve">  </w:t>
            </w:r>
            <w:hyperlink r:id="rId21" w:history="1">
              <w:r w:rsidR="00826D2D" w:rsidRPr="009E474F">
                <w:rPr>
                  <w:rStyle w:val="Hyperlink"/>
                  <w:sz w:val="20"/>
                </w:rPr>
                <w:t>https://www.mass.gov/service-details/underground-injection-control-uic-technical-compliance-forms</w:t>
              </w:r>
            </w:hyperlink>
            <w:r w:rsidR="00826D2D">
              <w:rPr>
                <w:rFonts w:ascii="Arial" w:hAnsi="Arial"/>
                <w:sz w:val="20"/>
              </w:rPr>
              <w:t xml:space="preserve"> </w:t>
            </w:r>
          </w:p>
        </w:tc>
      </w:tr>
      <w:tr w:rsidR="00597F37" w:rsidRPr="00BF3771" w14:paraId="0BD05CDA" w14:textId="77777777" w:rsidTr="00164049">
        <w:trPr>
          <w:gridBefore w:val="1"/>
          <w:gridAfter w:val="1"/>
          <w:wBefore w:w="588" w:type="dxa"/>
          <w:wAfter w:w="91" w:type="dxa"/>
          <w:cantSplit/>
          <w:trHeight w:val="1088"/>
        </w:trPr>
        <w:tc>
          <w:tcPr>
            <w:tcW w:w="960" w:type="dxa"/>
            <w:tcBorders>
              <w:top w:val="single" w:sz="6" w:space="0" w:color="auto"/>
              <w:left w:val="single" w:sz="6" w:space="0" w:color="auto"/>
              <w:bottom w:val="single" w:sz="4" w:space="0" w:color="auto"/>
              <w:right w:val="single" w:sz="6" w:space="0" w:color="auto"/>
            </w:tcBorders>
          </w:tcPr>
          <w:p w14:paraId="15D1D521" w14:textId="77777777" w:rsidR="00597F37" w:rsidRPr="00273D74" w:rsidRDefault="005A2B16" w:rsidP="005A2B16">
            <w:pPr>
              <w:pStyle w:val="TableText"/>
              <w:tabs>
                <w:tab w:val="left" w:pos="720"/>
              </w:tabs>
              <w:jc w:val="center"/>
              <w:rPr>
                <w:rFonts w:ascii="Arial" w:hAnsi="Arial"/>
                <w:sz w:val="20"/>
              </w:rPr>
            </w:pPr>
            <w:r w:rsidRPr="00273D74">
              <w:rPr>
                <w:rFonts w:ascii="Arial" w:hAnsi="Arial"/>
                <w:sz w:val="20"/>
              </w:rPr>
              <w:t>6</w:t>
            </w:r>
            <w:r w:rsidR="00597F37" w:rsidRPr="00273D74">
              <w:rPr>
                <w:rFonts w:ascii="Arial" w:hAnsi="Arial"/>
                <w:sz w:val="20"/>
              </w:rPr>
              <w:t>.</w:t>
            </w:r>
          </w:p>
        </w:tc>
        <w:tc>
          <w:tcPr>
            <w:tcW w:w="7829" w:type="dxa"/>
            <w:gridSpan w:val="2"/>
            <w:tcBorders>
              <w:top w:val="single" w:sz="6" w:space="0" w:color="auto"/>
              <w:bottom w:val="single" w:sz="4" w:space="0" w:color="auto"/>
              <w:right w:val="single" w:sz="6" w:space="0" w:color="auto"/>
            </w:tcBorders>
          </w:tcPr>
          <w:p w14:paraId="375D27E5" w14:textId="7EF167D3" w:rsidR="00597F37" w:rsidRPr="00273D74" w:rsidRDefault="00E32AD5" w:rsidP="00645B19">
            <w:pPr>
              <w:pStyle w:val="TableText"/>
              <w:tabs>
                <w:tab w:val="left" w:pos="720"/>
              </w:tabs>
              <w:rPr>
                <w:rFonts w:ascii="Arial" w:hAnsi="Arial"/>
                <w:noProof/>
                <w:sz w:val="20"/>
              </w:rPr>
            </w:pPr>
            <w:bookmarkStart w:id="0" w:name="_Hlk123136254"/>
            <w:r w:rsidRPr="00273D74">
              <w:rPr>
                <w:rFonts w:ascii="Arial" w:hAnsi="Arial"/>
                <w:noProof/>
                <w:sz w:val="20"/>
              </w:rPr>
              <w:t>Using eDEP, submit a complete</w:t>
            </w:r>
            <w:r w:rsidR="00A22C64" w:rsidRPr="00273D74">
              <w:rPr>
                <w:rFonts w:ascii="Arial" w:hAnsi="Arial"/>
                <w:noProof/>
                <w:sz w:val="20"/>
              </w:rPr>
              <w:t>d</w:t>
            </w:r>
            <w:r w:rsidRPr="00273D74">
              <w:rPr>
                <w:rFonts w:ascii="Arial" w:hAnsi="Arial"/>
                <w:noProof/>
                <w:sz w:val="20"/>
              </w:rPr>
              <w:t xml:space="preserve"> application including all parent/child forms and attachments.  </w:t>
            </w:r>
            <w:r w:rsidR="00164049">
              <w:rPr>
                <w:rFonts w:ascii="Arial" w:hAnsi="Arial"/>
                <w:noProof/>
                <w:sz w:val="20"/>
              </w:rPr>
              <w:t xml:space="preserve">If your electronic attachment is too large to submit through eDEP, please contact the UIC program at </w:t>
            </w:r>
            <w:hyperlink r:id="rId22" w:history="1">
              <w:r w:rsidR="00164049" w:rsidRPr="007525A5">
                <w:rPr>
                  <w:rStyle w:val="Hyperlink"/>
                  <w:noProof/>
                  <w:sz w:val="20"/>
                </w:rPr>
                <w:t>ask.UIC@mass.gov</w:t>
              </w:r>
            </w:hyperlink>
            <w:r w:rsidR="00164049">
              <w:rPr>
                <w:rFonts w:ascii="Arial" w:hAnsi="Arial"/>
                <w:noProof/>
                <w:sz w:val="20"/>
              </w:rPr>
              <w:t xml:space="preserve"> for an alternative method of submittal.</w:t>
            </w:r>
            <w:bookmarkEnd w:id="0"/>
          </w:p>
        </w:tc>
      </w:tr>
      <w:tr w:rsidR="00597F37" w:rsidRPr="00273D74" w14:paraId="492DAC35" w14:textId="77777777" w:rsidTr="00082754">
        <w:trPr>
          <w:gridBefore w:val="1"/>
          <w:gridAfter w:val="1"/>
          <w:wBefore w:w="588" w:type="dxa"/>
          <w:wAfter w:w="91" w:type="dxa"/>
          <w:cantSplit/>
        </w:trPr>
        <w:tc>
          <w:tcPr>
            <w:tcW w:w="960" w:type="dxa"/>
            <w:tcBorders>
              <w:top w:val="single" w:sz="6" w:space="0" w:color="auto"/>
              <w:left w:val="single" w:sz="6" w:space="0" w:color="auto"/>
              <w:bottom w:val="single" w:sz="6" w:space="0" w:color="auto"/>
              <w:right w:val="single" w:sz="6" w:space="0" w:color="auto"/>
            </w:tcBorders>
          </w:tcPr>
          <w:p w14:paraId="5386D6CF" w14:textId="77777777" w:rsidR="00597F37" w:rsidRPr="00273D74" w:rsidRDefault="005A2B16" w:rsidP="005A2B16">
            <w:pPr>
              <w:pStyle w:val="TableText"/>
              <w:tabs>
                <w:tab w:val="left" w:pos="720"/>
              </w:tabs>
              <w:jc w:val="center"/>
              <w:rPr>
                <w:rFonts w:ascii="Arial" w:hAnsi="Arial"/>
                <w:sz w:val="20"/>
              </w:rPr>
            </w:pPr>
            <w:r w:rsidRPr="00273D74">
              <w:rPr>
                <w:rFonts w:ascii="Arial" w:hAnsi="Arial"/>
                <w:sz w:val="20"/>
              </w:rPr>
              <w:t>7</w:t>
            </w:r>
            <w:r w:rsidR="00597F37" w:rsidRPr="00273D74">
              <w:rPr>
                <w:rFonts w:ascii="Arial" w:hAnsi="Arial"/>
                <w:sz w:val="20"/>
              </w:rPr>
              <w:t>.</w:t>
            </w:r>
          </w:p>
        </w:tc>
        <w:tc>
          <w:tcPr>
            <w:tcW w:w="7829" w:type="dxa"/>
            <w:gridSpan w:val="2"/>
            <w:tcBorders>
              <w:top w:val="single" w:sz="6" w:space="0" w:color="auto"/>
              <w:bottom w:val="single" w:sz="6" w:space="0" w:color="auto"/>
              <w:right w:val="single" w:sz="6" w:space="0" w:color="auto"/>
            </w:tcBorders>
          </w:tcPr>
          <w:p w14:paraId="76EBA534" w14:textId="77777777" w:rsidR="00597F37" w:rsidRPr="00273D74" w:rsidRDefault="00597F37" w:rsidP="00A22C64">
            <w:pPr>
              <w:pStyle w:val="TableText"/>
              <w:tabs>
                <w:tab w:val="left" w:pos="720"/>
              </w:tabs>
              <w:rPr>
                <w:rFonts w:ascii="Arial" w:hAnsi="Arial"/>
                <w:sz w:val="20"/>
              </w:rPr>
            </w:pPr>
            <w:r w:rsidRPr="00273D74">
              <w:rPr>
                <w:rFonts w:ascii="Arial" w:hAnsi="Arial"/>
                <w:sz w:val="20"/>
              </w:rPr>
              <w:t>Retain a copy of the complete application package for your files</w:t>
            </w:r>
            <w:r w:rsidR="00A22C64" w:rsidRPr="00273D74">
              <w:rPr>
                <w:rFonts w:ascii="Arial" w:hAnsi="Arial"/>
                <w:sz w:val="20"/>
              </w:rPr>
              <w:t xml:space="preserve"> and make a note of your username, nickname, and password for future use.</w:t>
            </w:r>
          </w:p>
        </w:tc>
      </w:tr>
    </w:tbl>
    <w:p w14:paraId="783451E1" w14:textId="77777777" w:rsidR="00597F37" w:rsidRPr="00273D74" w:rsidRDefault="00597F37" w:rsidP="00D70DA6">
      <w:pPr>
        <w:tabs>
          <w:tab w:val="left" w:pos="720"/>
          <w:tab w:val="left" w:pos="3877"/>
        </w:tabs>
        <w:rPr>
          <w:rFonts w:ascii="Arial" w:hAnsi="Arial"/>
          <w:sz w:val="20"/>
        </w:rPr>
      </w:pPr>
    </w:p>
    <w:p w14:paraId="0A3622C5" w14:textId="77777777" w:rsidR="00597F37" w:rsidRPr="00273D74" w:rsidRDefault="00082754" w:rsidP="00082754">
      <w:pPr>
        <w:pStyle w:val="Heading1"/>
      </w:pPr>
      <w:r w:rsidRPr="00273D74">
        <w:t xml:space="preserve">General Form </w:t>
      </w:r>
      <w:r w:rsidR="00597F37" w:rsidRPr="00273D74">
        <w:t>Instructions:</w:t>
      </w:r>
    </w:p>
    <w:p w14:paraId="59E0A71F" w14:textId="77777777" w:rsidR="00B72B61" w:rsidRPr="00273D74" w:rsidRDefault="00B72B61" w:rsidP="00D70DA6">
      <w:pPr>
        <w:pStyle w:val="Header"/>
        <w:tabs>
          <w:tab w:val="clear" w:pos="4320"/>
          <w:tab w:val="clear" w:pos="8640"/>
          <w:tab w:val="left" w:pos="720"/>
          <w:tab w:val="left" w:pos="3877"/>
        </w:tabs>
        <w:rPr>
          <w:rFonts w:ascii="Arial" w:hAnsi="Arial"/>
          <w:sz w:val="20"/>
        </w:rPr>
      </w:pPr>
      <w:r w:rsidRPr="00273D74">
        <w:rPr>
          <w:rFonts w:ascii="Arial" w:hAnsi="Arial"/>
          <w:b/>
          <w:sz w:val="20"/>
        </w:rPr>
        <w:t>Sharing a document:</w:t>
      </w:r>
      <w:r w:rsidRPr="00273D74">
        <w:rPr>
          <w:rFonts w:ascii="Arial" w:hAnsi="Arial"/>
          <w:sz w:val="20"/>
        </w:rPr>
        <w:t xml:space="preserve"> Many applicants will require information from multiple sources – the well owner, system designer, well driller, or well installer.  The eDEP system allows you to electronically “share” your document with others and allow them to review or enter data on the eDEP website.  Begin by identifying who will be providing the added information and “share” the form electronically with them.  The “share” document option is available once you have opened a form and you are at the Transaction Overview screen.  To share your document the other party must have an eDEP account and you must have that account nickname</w:t>
      </w:r>
      <w:r w:rsidR="001657DF">
        <w:rPr>
          <w:rFonts w:ascii="Arial" w:hAnsi="Arial"/>
          <w:sz w:val="20"/>
        </w:rPr>
        <w:t xml:space="preserve"> (there is no search function for nicknames)</w:t>
      </w:r>
      <w:r w:rsidRPr="00273D74">
        <w:rPr>
          <w:rFonts w:ascii="Arial" w:hAnsi="Arial"/>
          <w:sz w:val="20"/>
        </w:rPr>
        <w:t>.  You may set permissions for each user specifying how much control and what activities they are allowed to</w:t>
      </w:r>
      <w:r w:rsidR="00CB0E74">
        <w:rPr>
          <w:rFonts w:ascii="Arial" w:hAnsi="Arial"/>
          <w:sz w:val="20"/>
        </w:rPr>
        <w:t xml:space="preserve"> perform with</w:t>
      </w:r>
      <w:r w:rsidR="00724C9F">
        <w:rPr>
          <w:rFonts w:ascii="Arial" w:hAnsi="Arial"/>
          <w:sz w:val="20"/>
        </w:rPr>
        <w:t xml:space="preserve"> your document.</w:t>
      </w:r>
      <w:r w:rsidRPr="00273D74">
        <w:rPr>
          <w:rFonts w:ascii="Arial" w:hAnsi="Arial"/>
          <w:sz w:val="20"/>
        </w:rPr>
        <w:t xml:space="preserve"> </w:t>
      </w:r>
    </w:p>
    <w:p w14:paraId="1A783C03" w14:textId="77777777" w:rsidR="00B72B61" w:rsidRPr="00273D74" w:rsidRDefault="00B72B61" w:rsidP="00D70DA6">
      <w:pPr>
        <w:pStyle w:val="Header"/>
        <w:tabs>
          <w:tab w:val="clear" w:pos="4320"/>
          <w:tab w:val="clear" w:pos="8640"/>
          <w:tab w:val="left" w:pos="720"/>
          <w:tab w:val="left" w:pos="3877"/>
        </w:tabs>
        <w:rPr>
          <w:rFonts w:ascii="Arial" w:hAnsi="Arial"/>
          <w:sz w:val="20"/>
        </w:rPr>
      </w:pPr>
    </w:p>
    <w:p w14:paraId="11A2FA36" w14:textId="77777777" w:rsidR="00AB3A69" w:rsidRPr="00273D74" w:rsidRDefault="00DF319C" w:rsidP="00D70DA6">
      <w:pPr>
        <w:pStyle w:val="Header"/>
        <w:tabs>
          <w:tab w:val="clear" w:pos="4320"/>
          <w:tab w:val="clear" w:pos="8640"/>
          <w:tab w:val="left" w:pos="720"/>
          <w:tab w:val="left" w:pos="3877"/>
        </w:tabs>
        <w:rPr>
          <w:rFonts w:ascii="Arial" w:hAnsi="Arial"/>
          <w:sz w:val="20"/>
        </w:rPr>
      </w:pPr>
      <w:r w:rsidRPr="00273D74">
        <w:rPr>
          <w:rFonts w:ascii="Arial" w:hAnsi="Arial"/>
          <w:b/>
          <w:sz w:val="20"/>
        </w:rPr>
        <w:t>Required Data</w:t>
      </w:r>
      <w:r w:rsidR="00082754" w:rsidRPr="00273D74">
        <w:rPr>
          <w:rFonts w:ascii="Arial" w:hAnsi="Arial"/>
          <w:b/>
          <w:sz w:val="20"/>
        </w:rPr>
        <w:t xml:space="preserve"> and Error Checking</w:t>
      </w:r>
      <w:r w:rsidRPr="00273D74">
        <w:rPr>
          <w:rFonts w:ascii="Arial" w:hAnsi="Arial"/>
          <w:b/>
          <w:sz w:val="20"/>
        </w:rPr>
        <w:t>:</w:t>
      </w:r>
      <w:r w:rsidRPr="00273D74">
        <w:rPr>
          <w:rFonts w:ascii="Arial" w:hAnsi="Arial"/>
          <w:sz w:val="20"/>
        </w:rPr>
        <w:t xml:space="preserve">  Many data are required to successfully complete a registration application.  </w:t>
      </w:r>
      <w:r w:rsidR="00AB3A69" w:rsidRPr="00273D74">
        <w:rPr>
          <w:rFonts w:ascii="Arial" w:hAnsi="Arial"/>
          <w:sz w:val="20"/>
        </w:rPr>
        <w:t xml:space="preserve">Error checks/validations are built into the form so that the user will be prevented from </w:t>
      </w:r>
      <w:r w:rsidR="00082754" w:rsidRPr="00273D74">
        <w:rPr>
          <w:rFonts w:ascii="Arial" w:hAnsi="Arial"/>
          <w:sz w:val="20"/>
        </w:rPr>
        <w:t xml:space="preserve">proceeding to the file attachment or signature page </w:t>
      </w:r>
      <w:r w:rsidR="00AB3A69" w:rsidRPr="00273D74">
        <w:rPr>
          <w:rFonts w:ascii="Arial" w:hAnsi="Arial"/>
          <w:sz w:val="20"/>
        </w:rPr>
        <w:t xml:space="preserve">with incomplete or invalid data.  </w:t>
      </w:r>
      <w:r w:rsidR="00082754" w:rsidRPr="00273D74">
        <w:rPr>
          <w:rFonts w:ascii="Arial" w:hAnsi="Arial"/>
          <w:sz w:val="20"/>
        </w:rPr>
        <w:t>After clicking on Error Check or Validate, the f</w:t>
      </w:r>
      <w:r w:rsidR="00AB3A69" w:rsidRPr="00273D74">
        <w:rPr>
          <w:rFonts w:ascii="Arial" w:hAnsi="Arial"/>
          <w:sz w:val="20"/>
        </w:rPr>
        <w:t xml:space="preserve">ields with errors </w:t>
      </w:r>
      <w:r w:rsidRPr="00273D74">
        <w:rPr>
          <w:rFonts w:ascii="Arial" w:hAnsi="Arial"/>
          <w:sz w:val="20"/>
        </w:rPr>
        <w:t xml:space="preserve">will be </w:t>
      </w:r>
      <w:r w:rsidR="00AB3A69" w:rsidRPr="00273D74">
        <w:rPr>
          <w:rFonts w:ascii="Arial" w:hAnsi="Arial"/>
          <w:sz w:val="20"/>
        </w:rPr>
        <w:t>outlined in red and a</w:t>
      </w:r>
      <w:r w:rsidR="00082754" w:rsidRPr="00273D74">
        <w:rPr>
          <w:rFonts w:ascii="Arial" w:hAnsi="Arial"/>
          <w:sz w:val="20"/>
        </w:rPr>
        <w:t xml:space="preserve">n error list </w:t>
      </w:r>
      <w:r w:rsidR="00AB3A69" w:rsidRPr="00273D74">
        <w:rPr>
          <w:rFonts w:ascii="Arial" w:hAnsi="Arial"/>
          <w:sz w:val="20"/>
        </w:rPr>
        <w:t xml:space="preserve">provided at the bottom of the form screen.  To successfully advance to the next step in the application process, all fields must be filled in correctly. </w:t>
      </w:r>
    </w:p>
    <w:p w14:paraId="3465A928" w14:textId="77777777" w:rsidR="00AB3A69" w:rsidRPr="00273D74" w:rsidRDefault="00AB3A69" w:rsidP="00D70DA6">
      <w:pPr>
        <w:pStyle w:val="Header"/>
        <w:tabs>
          <w:tab w:val="clear" w:pos="4320"/>
          <w:tab w:val="clear" w:pos="8640"/>
          <w:tab w:val="left" w:pos="720"/>
          <w:tab w:val="left" w:pos="3877"/>
        </w:tabs>
        <w:rPr>
          <w:rFonts w:ascii="Arial" w:hAnsi="Arial"/>
          <w:sz w:val="20"/>
        </w:rPr>
      </w:pPr>
    </w:p>
    <w:p w14:paraId="3B173E92" w14:textId="77777777" w:rsidR="004955C3" w:rsidRDefault="004955C3" w:rsidP="00D70DA6">
      <w:pPr>
        <w:pStyle w:val="Header"/>
        <w:tabs>
          <w:tab w:val="clear" w:pos="4320"/>
          <w:tab w:val="clear" w:pos="8640"/>
          <w:tab w:val="left" w:pos="720"/>
          <w:tab w:val="left" w:pos="3877"/>
        </w:tabs>
        <w:rPr>
          <w:rFonts w:ascii="Arial" w:hAnsi="Arial"/>
          <w:sz w:val="20"/>
        </w:rPr>
      </w:pPr>
      <w:r w:rsidRPr="00273D74">
        <w:rPr>
          <w:rFonts w:ascii="Arial" w:hAnsi="Arial"/>
          <w:b/>
          <w:sz w:val="20"/>
        </w:rPr>
        <w:t>Note:</w:t>
      </w:r>
      <w:r w:rsidRPr="00273D74">
        <w:rPr>
          <w:rFonts w:ascii="Arial" w:hAnsi="Arial"/>
          <w:sz w:val="20"/>
        </w:rPr>
        <w:t xml:space="preserve"> Only questions that require interpretation are included in the field-specific guidance below.</w:t>
      </w:r>
    </w:p>
    <w:p w14:paraId="05C8351E" w14:textId="77777777" w:rsidR="00826D2D" w:rsidRPr="00273D74" w:rsidRDefault="00826D2D" w:rsidP="00D70DA6">
      <w:pPr>
        <w:pStyle w:val="Header"/>
        <w:tabs>
          <w:tab w:val="clear" w:pos="4320"/>
          <w:tab w:val="clear" w:pos="8640"/>
          <w:tab w:val="left" w:pos="720"/>
          <w:tab w:val="left" w:pos="3877"/>
        </w:tabs>
        <w:rPr>
          <w:rFonts w:ascii="Arial" w:hAnsi="Arial"/>
          <w:sz w:val="20"/>
        </w:rPr>
      </w:pPr>
    </w:p>
    <w:p w14:paraId="6CAA7DB6" w14:textId="77777777" w:rsidR="00082754" w:rsidRPr="00273D74" w:rsidRDefault="00082754" w:rsidP="00082754">
      <w:pPr>
        <w:pStyle w:val="Heading1"/>
      </w:pPr>
      <w:r w:rsidRPr="00273D74">
        <w:t>Field and Form-Specific Instructions</w:t>
      </w:r>
    </w:p>
    <w:p w14:paraId="63A5A9B3" w14:textId="77777777" w:rsidR="005E6721" w:rsidRPr="00273D74" w:rsidRDefault="005E6721" w:rsidP="005E6721">
      <w:pPr>
        <w:tabs>
          <w:tab w:val="left" w:pos="360"/>
          <w:tab w:val="left" w:pos="720"/>
          <w:tab w:val="left" w:pos="3877"/>
        </w:tabs>
        <w:rPr>
          <w:rFonts w:ascii="Arial" w:hAnsi="Arial"/>
          <w:b/>
          <w:sz w:val="20"/>
        </w:rPr>
      </w:pPr>
      <w:r w:rsidRPr="00273D74">
        <w:rPr>
          <w:rFonts w:ascii="Arial" w:hAnsi="Arial"/>
          <w:b/>
          <w:sz w:val="20"/>
        </w:rPr>
        <w:t>Pre</w:t>
      </w:r>
      <w:r w:rsidR="001E751E">
        <w:rPr>
          <w:rFonts w:ascii="Arial" w:hAnsi="Arial"/>
          <w:b/>
          <w:sz w:val="20"/>
        </w:rPr>
        <w:t>-</w:t>
      </w:r>
      <w:r w:rsidRPr="00273D74">
        <w:rPr>
          <w:rFonts w:ascii="Arial" w:hAnsi="Arial"/>
          <w:b/>
          <w:sz w:val="20"/>
        </w:rPr>
        <w:t>form</w:t>
      </w:r>
    </w:p>
    <w:p w14:paraId="656C1829" w14:textId="77777777" w:rsidR="007146B9" w:rsidRDefault="005E6721"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273D74">
        <w:rPr>
          <w:rFonts w:ascii="Arial" w:hAnsi="Arial"/>
        </w:rPr>
        <w:t xml:space="preserve">If you are completing a form for a previously electronically registered well or, in some cases, a previously </w:t>
      </w:r>
      <w:r w:rsidR="00AC3F55" w:rsidRPr="00273D74">
        <w:rPr>
          <w:rFonts w:ascii="Arial" w:hAnsi="Arial"/>
        </w:rPr>
        <w:t xml:space="preserve">electronically </w:t>
      </w:r>
      <w:r w:rsidRPr="00273D74">
        <w:rPr>
          <w:rFonts w:ascii="Arial" w:hAnsi="Arial"/>
        </w:rPr>
        <w:t xml:space="preserve">submitted application, </w:t>
      </w:r>
      <w:r w:rsidR="001E751E">
        <w:rPr>
          <w:rFonts w:ascii="Arial" w:hAnsi="Arial"/>
        </w:rPr>
        <w:t xml:space="preserve">you should choose the form: WS06 Modification or Well Conversion (Mod Form).  A Mod Form will begin with a Pre-Form that </w:t>
      </w:r>
      <w:r w:rsidRPr="00273D74">
        <w:rPr>
          <w:rFonts w:ascii="Arial" w:hAnsi="Arial"/>
        </w:rPr>
        <w:t>ask</w:t>
      </w:r>
      <w:r w:rsidR="001E751E">
        <w:rPr>
          <w:rFonts w:ascii="Arial" w:hAnsi="Arial"/>
        </w:rPr>
        <w:t>s</w:t>
      </w:r>
      <w:r w:rsidRPr="00273D74">
        <w:rPr>
          <w:rFonts w:ascii="Arial" w:hAnsi="Arial"/>
        </w:rPr>
        <w:t xml:space="preserve"> you to identify </w:t>
      </w:r>
      <w:r w:rsidR="00AC3F55" w:rsidRPr="00273D74">
        <w:rPr>
          <w:rFonts w:ascii="Arial" w:hAnsi="Arial"/>
        </w:rPr>
        <w:t xml:space="preserve">your </w:t>
      </w:r>
      <w:r w:rsidRPr="00273D74">
        <w:rPr>
          <w:rFonts w:ascii="Arial" w:hAnsi="Arial"/>
        </w:rPr>
        <w:t>well/transaction by either the UIC Registration Number or Transaction Number.  Providing this information will allow eDEP to pre</w:t>
      </w:r>
      <w:r w:rsidR="00AC3F55" w:rsidRPr="00273D74">
        <w:rPr>
          <w:rFonts w:ascii="Arial" w:hAnsi="Arial"/>
        </w:rPr>
        <w:t>-</w:t>
      </w:r>
      <w:r w:rsidRPr="00273D74">
        <w:rPr>
          <w:rFonts w:ascii="Arial" w:hAnsi="Arial"/>
        </w:rPr>
        <w:t xml:space="preserve">populate the </w:t>
      </w:r>
      <w:r w:rsidR="00AC3F55" w:rsidRPr="00273D74">
        <w:rPr>
          <w:rFonts w:ascii="Arial" w:hAnsi="Arial"/>
        </w:rPr>
        <w:t xml:space="preserve">current </w:t>
      </w:r>
      <w:r w:rsidRPr="00273D74">
        <w:rPr>
          <w:rFonts w:ascii="Arial" w:hAnsi="Arial"/>
        </w:rPr>
        <w:t>form with historic data th</w:t>
      </w:r>
      <w:r w:rsidR="00E60A00">
        <w:rPr>
          <w:rFonts w:ascii="Arial" w:hAnsi="Arial"/>
        </w:rPr>
        <w:t>at</w:t>
      </w:r>
      <w:r w:rsidRPr="00273D74">
        <w:rPr>
          <w:rFonts w:ascii="Arial" w:hAnsi="Arial"/>
        </w:rPr>
        <w:t xml:space="preserve"> DEP has on record for that well.</w:t>
      </w:r>
      <w:r w:rsidR="001E751E">
        <w:rPr>
          <w:rFonts w:ascii="Arial" w:hAnsi="Arial"/>
        </w:rPr>
        <w:t xml:space="preserve">  An application for an unregistered well or well with no pending application (i.e., a </w:t>
      </w:r>
      <w:r w:rsidR="00870A28">
        <w:rPr>
          <w:rFonts w:ascii="Arial" w:hAnsi="Arial"/>
        </w:rPr>
        <w:t xml:space="preserve">BRP </w:t>
      </w:r>
      <w:r w:rsidR="001E751E">
        <w:rPr>
          <w:rFonts w:ascii="Arial" w:hAnsi="Arial"/>
        </w:rPr>
        <w:t>WS06 Form) will skip the Pre-Form lookup process and bring you directly to the transaction overview screen.</w:t>
      </w:r>
      <w:r w:rsidR="00A00AB2">
        <w:rPr>
          <w:rFonts w:ascii="Arial" w:hAnsi="Arial"/>
        </w:rPr>
        <w:t xml:space="preserve">  Click on the name of the form to begin entering data.</w:t>
      </w:r>
      <w:r w:rsidR="00870A28">
        <w:rPr>
          <w:rFonts w:ascii="Arial" w:hAnsi="Arial"/>
        </w:rPr>
        <w:t xml:space="preserve">  </w:t>
      </w:r>
    </w:p>
    <w:p w14:paraId="7EE7B874" w14:textId="77777777" w:rsidR="007146B9" w:rsidRDefault="007146B9"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3FB0AAEC" w14:textId="77777777" w:rsidR="00164049" w:rsidRDefault="00164049">
      <w:pPr>
        <w:rPr>
          <w:rFonts w:ascii="Arial" w:hAnsi="Arial"/>
          <w:sz w:val="20"/>
        </w:rPr>
      </w:pPr>
      <w:r>
        <w:rPr>
          <w:rFonts w:ascii="Arial" w:hAnsi="Arial"/>
        </w:rPr>
        <w:br w:type="page"/>
      </w:r>
    </w:p>
    <w:p w14:paraId="1A9C38FF" w14:textId="6311DF4E" w:rsidR="005E6721" w:rsidRDefault="00870A28"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Pr>
          <w:rFonts w:ascii="Arial" w:hAnsi="Arial"/>
        </w:rPr>
        <w:lastRenderedPageBreak/>
        <w:t xml:space="preserve">Please note that information does </w:t>
      </w:r>
      <w:r w:rsidRPr="007146B9">
        <w:rPr>
          <w:rFonts w:ascii="Arial" w:hAnsi="Arial"/>
          <w:b/>
        </w:rPr>
        <w:t xml:space="preserve">not </w:t>
      </w:r>
      <w:r>
        <w:rPr>
          <w:rFonts w:ascii="Arial" w:hAnsi="Arial"/>
        </w:rPr>
        <w:t>exist in the eDEP database for all existing UIC Registration Numbers t</w:t>
      </w:r>
      <w:r w:rsidR="007146B9">
        <w:rPr>
          <w:rFonts w:ascii="Arial" w:hAnsi="Arial"/>
        </w:rPr>
        <w:t>hat were originally submitted by</w:t>
      </w:r>
      <w:r>
        <w:rPr>
          <w:rFonts w:ascii="Arial" w:hAnsi="Arial"/>
        </w:rPr>
        <w:t xml:space="preserve"> </w:t>
      </w:r>
      <w:r w:rsidR="007146B9">
        <w:rPr>
          <w:rFonts w:ascii="Arial" w:hAnsi="Arial"/>
        </w:rPr>
        <w:t>paper form</w:t>
      </w:r>
      <w:r>
        <w:rPr>
          <w:rFonts w:ascii="Arial" w:hAnsi="Arial"/>
        </w:rPr>
        <w:t xml:space="preserve">.  If you wish to submit a </w:t>
      </w:r>
      <w:r w:rsidRPr="00DF3BA1">
        <w:rPr>
          <w:rFonts w:ascii="Arial" w:hAnsi="Arial"/>
        </w:rPr>
        <w:t>BRP WS06 Modification or Well Conversion</w:t>
      </w:r>
      <w:r>
        <w:rPr>
          <w:rFonts w:ascii="Arial" w:hAnsi="Arial"/>
        </w:rPr>
        <w:t xml:space="preserve"> form for a well that was previously registered using a paper </w:t>
      </w:r>
      <w:proofErr w:type="gramStart"/>
      <w:r>
        <w:rPr>
          <w:rFonts w:ascii="Arial" w:hAnsi="Arial"/>
        </w:rPr>
        <w:t>form</w:t>
      </w:r>
      <w:proofErr w:type="gramEnd"/>
      <w:r>
        <w:rPr>
          <w:rFonts w:ascii="Arial" w:hAnsi="Arial"/>
        </w:rPr>
        <w:t xml:space="preserve"> you may enter your UIC registration number in the pre-form to determine whether the record exists in eDEP.  If it </w:t>
      </w:r>
      <w:proofErr w:type="gramStart"/>
      <w:r>
        <w:rPr>
          <w:rFonts w:ascii="Arial" w:hAnsi="Arial"/>
        </w:rPr>
        <w:t>exists</w:t>
      </w:r>
      <w:proofErr w:type="gramEnd"/>
      <w:r>
        <w:rPr>
          <w:rFonts w:ascii="Arial" w:hAnsi="Arial"/>
        </w:rPr>
        <w:t xml:space="preserve"> then you may complete your modification form electronically</w:t>
      </w:r>
      <w:r w:rsidR="007146B9">
        <w:rPr>
          <w:rFonts w:ascii="Arial" w:hAnsi="Arial"/>
        </w:rPr>
        <w:t xml:space="preserve"> through eDEP</w:t>
      </w:r>
      <w:r>
        <w:rPr>
          <w:rFonts w:ascii="Arial" w:hAnsi="Arial"/>
        </w:rPr>
        <w:t>.  If it does not exist then you must use the applicabl</w:t>
      </w:r>
      <w:r w:rsidR="007146B9">
        <w:rPr>
          <w:rFonts w:ascii="Arial" w:hAnsi="Arial"/>
        </w:rPr>
        <w:t>e paper form for your well type (</w:t>
      </w:r>
      <w:hyperlink r:id="rId23" w:history="1">
        <w:r w:rsidR="00792A00" w:rsidRPr="009E474F">
          <w:rPr>
            <w:rStyle w:val="Hyperlink"/>
          </w:rPr>
          <w:t>https://www.mass.gov/service-details/underground-injection-control-uic-application-forms</w:t>
        </w:r>
      </w:hyperlink>
      <w:r w:rsidR="00926F9F">
        <w:rPr>
          <w:rFonts w:ascii="Arial" w:hAnsi="Arial"/>
        </w:rPr>
        <w:t>).</w:t>
      </w:r>
      <w:r w:rsidR="00792A00">
        <w:rPr>
          <w:rFonts w:ascii="Arial" w:hAnsi="Arial"/>
        </w:rPr>
        <w:t xml:space="preserve"> </w:t>
      </w:r>
      <w:r w:rsidR="00926F9F">
        <w:rPr>
          <w:rFonts w:ascii="Arial" w:hAnsi="Arial"/>
        </w:rPr>
        <w:t xml:space="preserve"> </w:t>
      </w:r>
    </w:p>
    <w:p w14:paraId="7643560A" w14:textId="77777777" w:rsidR="00267AA4" w:rsidRDefault="00267AA4"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1048C1CF" w14:textId="67570A32" w:rsidR="00267AA4" w:rsidRPr="00273D74" w:rsidRDefault="00267AA4"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273D74">
        <w:rPr>
          <w:rFonts w:ascii="Arial" w:hAnsi="Arial"/>
        </w:rPr>
        <w:t>Note:  If you have a pre-existing well and you do not know if it has been registered, please contact the MassDEP (</w:t>
      </w:r>
      <w:hyperlink r:id="rId24" w:history="1">
        <w:r w:rsidRPr="00E909DF">
          <w:rPr>
            <w:rStyle w:val="Hyperlink"/>
          </w:rPr>
          <w:t>ASK.UIC@State.MA.us</w:t>
        </w:r>
      </w:hyperlink>
      <w:r>
        <w:rPr>
          <w:rFonts w:ascii="Arial" w:hAnsi="Arial"/>
        </w:rPr>
        <w:t xml:space="preserve"> or </w:t>
      </w:r>
      <w:r w:rsidR="00164049">
        <w:rPr>
          <w:rFonts w:ascii="Arial" w:hAnsi="Arial"/>
        </w:rPr>
        <w:t>781-465-4123</w:t>
      </w:r>
      <w:r w:rsidRPr="00273D74">
        <w:rPr>
          <w:rFonts w:ascii="Arial" w:hAnsi="Arial"/>
        </w:rPr>
        <w:t>) and staff will be able to provide you with information.</w:t>
      </w:r>
    </w:p>
    <w:p w14:paraId="523FE58F" w14:textId="77777777" w:rsidR="005E6721" w:rsidRPr="00D42819" w:rsidRDefault="005E6721" w:rsidP="00D70DA6">
      <w:pPr>
        <w:pStyle w:val="Header"/>
        <w:tabs>
          <w:tab w:val="clear" w:pos="4320"/>
          <w:tab w:val="clear" w:pos="8640"/>
          <w:tab w:val="left" w:pos="720"/>
          <w:tab w:val="left" w:pos="3877"/>
        </w:tabs>
        <w:rPr>
          <w:rFonts w:ascii="Arial" w:hAnsi="Arial"/>
          <w:sz w:val="20"/>
          <w:highlight w:val="green"/>
        </w:rPr>
      </w:pPr>
    </w:p>
    <w:p w14:paraId="78568419" w14:textId="77777777" w:rsidR="00D70DA6" w:rsidRPr="00273D74" w:rsidRDefault="00D70DA6" w:rsidP="00E22430">
      <w:pPr>
        <w:numPr>
          <w:ilvl w:val="0"/>
          <w:numId w:val="10"/>
        </w:numPr>
        <w:tabs>
          <w:tab w:val="left" w:pos="360"/>
          <w:tab w:val="left" w:pos="720"/>
          <w:tab w:val="left" w:pos="3877"/>
        </w:tabs>
        <w:rPr>
          <w:rFonts w:ascii="Arial" w:hAnsi="Arial"/>
          <w:b/>
          <w:szCs w:val="24"/>
        </w:rPr>
      </w:pPr>
      <w:r w:rsidRPr="00273D74">
        <w:rPr>
          <w:rFonts w:ascii="Arial" w:hAnsi="Arial"/>
          <w:b/>
          <w:szCs w:val="24"/>
        </w:rPr>
        <w:t>General Questions</w:t>
      </w:r>
    </w:p>
    <w:p w14:paraId="2A16BB87" w14:textId="77777777" w:rsidR="004955C3" w:rsidRPr="00273D74" w:rsidRDefault="004955C3" w:rsidP="004955C3">
      <w:pPr>
        <w:tabs>
          <w:tab w:val="left" w:pos="360"/>
          <w:tab w:val="left" w:pos="720"/>
          <w:tab w:val="left" w:pos="3877"/>
        </w:tabs>
        <w:rPr>
          <w:rFonts w:ascii="Arial" w:hAnsi="Arial"/>
          <w:sz w:val="20"/>
        </w:rPr>
      </w:pPr>
      <w:r w:rsidRPr="00273D74">
        <w:rPr>
          <w:rFonts w:ascii="Arial" w:hAnsi="Arial"/>
          <w:b/>
          <w:sz w:val="20"/>
        </w:rPr>
        <w:t xml:space="preserve">Note: </w:t>
      </w:r>
      <w:r w:rsidRPr="00273D74">
        <w:rPr>
          <w:rFonts w:ascii="Arial" w:hAnsi="Arial"/>
          <w:sz w:val="20"/>
        </w:rPr>
        <w:t>A</w:t>
      </w:r>
      <w:r w:rsidRPr="00273D74">
        <w:rPr>
          <w:rFonts w:ascii="Arial" w:hAnsi="Arial"/>
          <w:bCs/>
          <w:sz w:val="20"/>
        </w:rPr>
        <w:t>nswers provided in Section 1 Part A will determine which other form sections are required or visible in Sections 2</w:t>
      </w:r>
      <w:r w:rsidR="00E60A00">
        <w:rPr>
          <w:rFonts w:ascii="Arial" w:hAnsi="Arial"/>
          <w:bCs/>
          <w:sz w:val="20"/>
        </w:rPr>
        <w:t>, 3, and</w:t>
      </w:r>
      <w:r w:rsidR="00022A66">
        <w:rPr>
          <w:rFonts w:ascii="Arial" w:hAnsi="Arial"/>
          <w:bCs/>
          <w:sz w:val="20"/>
        </w:rPr>
        <w:t xml:space="preserve"> </w:t>
      </w:r>
      <w:r w:rsidRPr="00273D74">
        <w:rPr>
          <w:rFonts w:ascii="Arial" w:hAnsi="Arial"/>
          <w:bCs/>
          <w:sz w:val="20"/>
        </w:rPr>
        <w:t>4</w:t>
      </w:r>
      <w:r w:rsidR="005D1ED0" w:rsidRPr="00273D74">
        <w:rPr>
          <w:rFonts w:ascii="Arial" w:hAnsi="Arial"/>
          <w:bCs/>
          <w:sz w:val="20"/>
        </w:rPr>
        <w:t xml:space="preserve">. </w:t>
      </w:r>
      <w:r w:rsidR="005D1ED0">
        <w:rPr>
          <w:rFonts w:ascii="Arial" w:hAnsi="Arial"/>
          <w:bCs/>
          <w:sz w:val="20"/>
        </w:rPr>
        <w:t xml:space="preserve"> </w:t>
      </w:r>
      <w:r w:rsidR="005D1ED0" w:rsidRPr="00273D74">
        <w:rPr>
          <w:rFonts w:ascii="Arial" w:hAnsi="Arial"/>
          <w:bCs/>
          <w:sz w:val="20"/>
        </w:rPr>
        <w:t>Accuracy</w:t>
      </w:r>
      <w:r w:rsidRPr="00273D74">
        <w:rPr>
          <w:rFonts w:ascii="Arial" w:hAnsi="Arial"/>
          <w:bCs/>
          <w:sz w:val="20"/>
        </w:rPr>
        <w:t xml:space="preserve"> in this section will help ensure that the appropriate fields will appear for completion later in the form. </w:t>
      </w:r>
    </w:p>
    <w:p w14:paraId="4524FB0A" w14:textId="77777777" w:rsidR="004955C3" w:rsidRPr="00273D74" w:rsidRDefault="004955C3" w:rsidP="004955C3">
      <w:pPr>
        <w:tabs>
          <w:tab w:val="left" w:pos="360"/>
          <w:tab w:val="left" w:pos="720"/>
          <w:tab w:val="left" w:pos="3877"/>
        </w:tabs>
        <w:rPr>
          <w:rFonts w:ascii="Arial" w:hAnsi="Arial"/>
          <w:b/>
          <w:sz w:val="20"/>
        </w:rPr>
      </w:pPr>
    </w:p>
    <w:p w14:paraId="36BF9609" w14:textId="77777777" w:rsidR="00D70DA6" w:rsidRPr="00273D74" w:rsidRDefault="00D70DA6" w:rsidP="004955C3">
      <w:pPr>
        <w:tabs>
          <w:tab w:val="left" w:pos="720"/>
          <w:tab w:val="left" w:pos="3877"/>
        </w:tabs>
        <w:ind w:firstLine="450"/>
        <w:rPr>
          <w:rFonts w:ascii="Arial" w:hAnsi="Arial"/>
          <w:sz w:val="20"/>
        </w:rPr>
      </w:pPr>
      <w:r w:rsidRPr="00273D74">
        <w:rPr>
          <w:rFonts w:ascii="Arial" w:hAnsi="Arial"/>
          <w:b/>
          <w:sz w:val="20"/>
        </w:rPr>
        <w:t xml:space="preserve">A1 </w:t>
      </w:r>
      <w:r w:rsidRPr="00273D74">
        <w:rPr>
          <w:rFonts w:ascii="Arial" w:hAnsi="Arial"/>
          <w:sz w:val="20"/>
        </w:rPr>
        <w:t>Use dropdown menu</w:t>
      </w:r>
      <w:r w:rsidR="00085B00">
        <w:rPr>
          <w:rFonts w:ascii="Arial" w:hAnsi="Arial"/>
          <w:sz w:val="20"/>
        </w:rPr>
        <w:t xml:space="preserve"> arrow</w:t>
      </w:r>
      <w:r w:rsidRPr="00273D74">
        <w:rPr>
          <w:rFonts w:ascii="Arial" w:hAnsi="Arial"/>
          <w:sz w:val="20"/>
        </w:rPr>
        <w:t xml:space="preserve"> to select first the Well Category then the Well Type.</w:t>
      </w:r>
      <w:r w:rsidR="00085B00">
        <w:rPr>
          <w:rFonts w:ascii="Arial" w:hAnsi="Arial"/>
          <w:sz w:val="20"/>
        </w:rPr>
        <w:t xml:space="preserve">  You may have to click </w:t>
      </w:r>
      <w:r w:rsidR="00022A66">
        <w:rPr>
          <w:rFonts w:ascii="Arial" w:hAnsi="Arial"/>
          <w:sz w:val="20"/>
        </w:rPr>
        <w:t xml:space="preserve">twice </w:t>
      </w:r>
      <w:r w:rsidR="00085B00">
        <w:rPr>
          <w:rFonts w:ascii="Arial" w:hAnsi="Arial"/>
          <w:sz w:val="20"/>
        </w:rPr>
        <w:t>on the dropdown menu arrow in order to make the Well Category and Well Type selections appear.</w:t>
      </w:r>
      <w:r w:rsidRPr="00273D74">
        <w:rPr>
          <w:rFonts w:ascii="Arial" w:hAnsi="Arial"/>
          <w:sz w:val="20"/>
        </w:rPr>
        <w:t xml:space="preserve">  A detailed description of all well types can be found at the MassDEP website </w:t>
      </w:r>
      <w:r w:rsidR="00926F9F">
        <w:rPr>
          <w:rFonts w:ascii="Arial" w:hAnsi="Arial"/>
          <w:sz w:val="20"/>
        </w:rPr>
        <w:t>(</w:t>
      </w:r>
      <w:hyperlink r:id="rId25" w:history="1">
        <w:r w:rsidR="00792A00" w:rsidRPr="009E474F">
          <w:rPr>
            <w:rStyle w:val="Hyperlink"/>
            <w:sz w:val="20"/>
          </w:rPr>
          <w:t>https://www.mass.gov/service-details/underground-injection-control-uic-application-forms</w:t>
        </w:r>
      </w:hyperlink>
      <w:r w:rsidR="00792A00">
        <w:rPr>
          <w:rFonts w:ascii="Arial" w:hAnsi="Arial"/>
          <w:sz w:val="20"/>
        </w:rPr>
        <w:t xml:space="preserve">). </w:t>
      </w:r>
    </w:p>
    <w:p w14:paraId="6EEBA438" w14:textId="77777777" w:rsidR="00597F37" w:rsidRPr="00273D74" w:rsidRDefault="00D70DA6" w:rsidP="004955C3">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firstLine="450"/>
        <w:rPr>
          <w:rFonts w:ascii="Arial" w:hAnsi="Arial"/>
        </w:rPr>
      </w:pPr>
      <w:r w:rsidRPr="00273D74">
        <w:rPr>
          <w:rFonts w:ascii="Arial" w:hAnsi="Arial"/>
          <w:b/>
        </w:rPr>
        <w:t>A2</w:t>
      </w:r>
      <w:r w:rsidRPr="00273D74">
        <w:rPr>
          <w:rFonts w:ascii="Arial" w:hAnsi="Arial"/>
        </w:rPr>
        <w:t xml:space="preserve"> </w:t>
      </w:r>
      <w:r w:rsidR="000D0F7A" w:rsidRPr="00273D74">
        <w:rPr>
          <w:rFonts w:ascii="Arial" w:hAnsi="Arial"/>
        </w:rPr>
        <w:t>Adding any chemical to a UIC well will necessitate completion of a Chemical Additive child form</w:t>
      </w:r>
    </w:p>
    <w:p w14:paraId="6107E716" w14:textId="77777777" w:rsidR="001F63AB" w:rsidRPr="00273D74" w:rsidRDefault="001F63AB" w:rsidP="00022A6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hanging="270"/>
        <w:rPr>
          <w:rFonts w:ascii="Arial" w:hAnsi="Arial"/>
        </w:rPr>
      </w:pPr>
      <w:r w:rsidRPr="00273D74">
        <w:rPr>
          <w:rFonts w:ascii="Arial" w:hAnsi="Arial"/>
          <w:b/>
        </w:rPr>
        <w:t>A3</w:t>
      </w:r>
      <w:r w:rsidRPr="00273D74">
        <w:rPr>
          <w:rFonts w:ascii="Arial" w:hAnsi="Arial"/>
        </w:rPr>
        <w:t xml:space="preserve"> If the design rate is &gt;=100,000 gallons per day</w:t>
      </w:r>
      <w:r w:rsidR="00E60A00">
        <w:rPr>
          <w:rFonts w:ascii="Arial" w:hAnsi="Arial"/>
        </w:rPr>
        <w:t xml:space="preserve"> (70 gallons per minute)</w:t>
      </w:r>
      <w:r w:rsidRPr="00273D74">
        <w:rPr>
          <w:rFonts w:ascii="Arial" w:hAnsi="Arial"/>
        </w:rPr>
        <w:t xml:space="preserve"> then question A4 will appear.</w:t>
      </w:r>
    </w:p>
    <w:p w14:paraId="073922D1" w14:textId="77777777" w:rsidR="001F63AB" w:rsidRPr="00273D74" w:rsidRDefault="001F63AB" w:rsidP="00022A6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hanging="270"/>
        <w:rPr>
          <w:rFonts w:ascii="Arial" w:hAnsi="Arial"/>
        </w:rPr>
      </w:pPr>
      <w:r w:rsidRPr="00273D74">
        <w:rPr>
          <w:rFonts w:ascii="Arial" w:hAnsi="Arial"/>
          <w:b/>
        </w:rPr>
        <w:t>A4</w:t>
      </w:r>
      <w:r w:rsidRPr="00273D74">
        <w:rPr>
          <w:rFonts w:ascii="Arial" w:hAnsi="Arial"/>
        </w:rPr>
        <w:t xml:space="preserve"> If you answered yes to A3 and the injection water source is</w:t>
      </w:r>
      <w:r w:rsidR="00E60A00">
        <w:rPr>
          <w:rFonts w:ascii="Arial" w:hAnsi="Arial"/>
        </w:rPr>
        <w:t xml:space="preserve"> not a</w:t>
      </w:r>
      <w:r w:rsidRPr="00273D74">
        <w:rPr>
          <w:rFonts w:ascii="Arial" w:hAnsi="Arial"/>
        </w:rPr>
        <w:t xml:space="preserve"> public</w:t>
      </w:r>
      <w:r w:rsidR="00E60A00">
        <w:rPr>
          <w:rFonts w:ascii="Arial" w:hAnsi="Arial"/>
        </w:rPr>
        <w:t xml:space="preserve"> water system then</w:t>
      </w:r>
      <w:r w:rsidRPr="00273D74">
        <w:rPr>
          <w:rFonts w:ascii="Arial" w:hAnsi="Arial"/>
        </w:rPr>
        <w:t xml:space="preserve"> question A5 will appear.</w:t>
      </w:r>
    </w:p>
    <w:p w14:paraId="35F96E03" w14:textId="77777777" w:rsidR="001F63AB" w:rsidRPr="00273D74" w:rsidRDefault="001F63AB" w:rsidP="00022A6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hanging="270"/>
        <w:rPr>
          <w:rFonts w:ascii="Arial" w:hAnsi="Arial"/>
        </w:rPr>
      </w:pPr>
      <w:r w:rsidRPr="00273D74">
        <w:rPr>
          <w:rFonts w:ascii="Arial" w:hAnsi="Arial"/>
          <w:b/>
        </w:rPr>
        <w:t xml:space="preserve">A5 </w:t>
      </w:r>
      <w:r w:rsidR="002B3181" w:rsidRPr="00273D74">
        <w:rPr>
          <w:rFonts w:ascii="Arial" w:hAnsi="Arial"/>
        </w:rPr>
        <w:t>Determines whether the w</w:t>
      </w:r>
      <w:r w:rsidR="00E60A00">
        <w:rPr>
          <w:rFonts w:ascii="Arial" w:hAnsi="Arial"/>
        </w:rPr>
        <w:t>ater source that is (or will be) discharged to your UIC well</w:t>
      </w:r>
      <w:r w:rsidR="002B3181" w:rsidRPr="00273D74">
        <w:rPr>
          <w:rFonts w:ascii="Arial" w:hAnsi="Arial"/>
        </w:rPr>
        <w:t xml:space="preserve"> is already registered</w:t>
      </w:r>
      <w:r w:rsidR="0018775A">
        <w:rPr>
          <w:rFonts w:ascii="Arial" w:hAnsi="Arial"/>
        </w:rPr>
        <w:t xml:space="preserve"> or permitted</w:t>
      </w:r>
      <w:r w:rsidR="002B3181" w:rsidRPr="00273D74">
        <w:rPr>
          <w:rFonts w:ascii="Arial" w:hAnsi="Arial"/>
        </w:rPr>
        <w:t xml:space="preserve"> </w:t>
      </w:r>
      <w:r w:rsidR="0018775A">
        <w:rPr>
          <w:rFonts w:ascii="Arial" w:hAnsi="Arial"/>
        </w:rPr>
        <w:t>with</w:t>
      </w:r>
      <w:r w:rsidR="002B3181" w:rsidRPr="00273D74">
        <w:rPr>
          <w:rFonts w:ascii="Arial" w:hAnsi="Arial"/>
        </w:rPr>
        <w:t xml:space="preserve"> the Water Management Act Program</w:t>
      </w:r>
      <w:r w:rsidR="0018775A">
        <w:rPr>
          <w:rFonts w:ascii="Arial" w:hAnsi="Arial"/>
        </w:rPr>
        <w:t xml:space="preserve"> (WMAP)</w:t>
      </w:r>
      <w:r w:rsidR="00E60A00">
        <w:rPr>
          <w:rFonts w:ascii="Arial" w:hAnsi="Arial"/>
        </w:rPr>
        <w:t xml:space="preserve"> or the </w:t>
      </w:r>
      <w:r w:rsidR="0018775A">
        <w:rPr>
          <w:rFonts w:ascii="Arial" w:hAnsi="Arial"/>
        </w:rPr>
        <w:t>WMAP has already determined that the withdrawal from that source is considered a non-consumptive use and, therefore, does not require a WMAP water withdrawal permit</w:t>
      </w:r>
      <w:r w:rsidR="00E60A00">
        <w:rPr>
          <w:rFonts w:ascii="Arial" w:hAnsi="Arial"/>
        </w:rPr>
        <w:t>.</w:t>
      </w:r>
    </w:p>
    <w:p w14:paraId="3CFE4ADF" w14:textId="77777777" w:rsidR="001F63AB" w:rsidRPr="00273D74" w:rsidRDefault="00DF7542" w:rsidP="00022A6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hanging="270"/>
        <w:rPr>
          <w:rFonts w:ascii="Arial" w:hAnsi="Arial"/>
        </w:rPr>
      </w:pPr>
      <w:r w:rsidRPr="00273D74">
        <w:rPr>
          <w:rFonts w:ascii="Arial" w:hAnsi="Arial"/>
          <w:b/>
        </w:rPr>
        <w:t>A6</w:t>
      </w:r>
      <w:r w:rsidRPr="00273D74">
        <w:rPr>
          <w:rFonts w:ascii="Arial" w:hAnsi="Arial"/>
        </w:rPr>
        <w:t xml:space="preserve"> </w:t>
      </w:r>
      <w:r w:rsidR="002B3181" w:rsidRPr="00273D74">
        <w:rPr>
          <w:rFonts w:ascii="Arial" w:hAnsi="Arial"/>
        </w:rPr>
        <w:t>Determines whether a drilled well is involved (requiring well driller information to be provided later)</w:t>
      </w:r>
    </w:p>
    <w:p w14:paraId="028B286E" w14:textId="77777777" w:rsidR="001F63AB" w:rsidRPr="00273D74" w:rsidRDefault="00DF7542" w:rsidP="00022A6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hanging="270"/>
        <w:rPr>
          <w:rFonts w:ascii="Arial" w:hAnsi="Arial"/>
        </w:rPr>
      </w:pPr>
      <w:r w:rsidRPr="00273D74">
        <w:rPr>
          <w:rFonts w:ascii="Arial" w:hAnsi="Arial"/>
          <w:b/>
        </w:rPr>
        <w:t>A7</w:t>
      </w:r>
      <w:r w:rsidRPr="00273D74">
        <w:rPr>
          <w:rFonts w:ascii="Arial" w:hAnsi="Arial"/>
        </w:rPr>
        <w:t xml:space="preserve"> Select yes for this question if you are proposing closure</w:t>
      </w:r>
      <w:r w:rsidR="00085B00">
        <w:rPr>
          <w:rFonts w:ascii="Arial" w:hAnsi="Arial"/>
        </w:rPr>
        <w:t xml:space="preserve"> or conversion</w:t>
      </w:r>
      <w:r w:rsidRPr="00273D74">
        <w:rPr>
          <w:rFonts w:ascii="Arial" w:hAnsi="Arial"/>
        </w:rPr>
        <w:t xml:space="preserve"> of</w:t>
      </w:r>
      <w:r w:rsidR="00085B00">
        <w:rPr>
          <w:rFonts w:ascii="Arial" w:hAnsi="Arial"/>
        </w:rPr>
        <w:t xml:space="preserve"> </w:t>
      </w:r>
      <w:proofErr w:type="gramStart"/>
      <w:r w:rsidR="00085B00">
        <w:rPr>
          <w:rFonts w:ascii="Arial" w:hAnsi="Arial"/>
        </w:rPr>
        <w:t>all of</w:t>
      </w:r>
      <w:proofErr w:type="gramEnd"/>
      <w:r w:rsidR="00821A84">
        <w:rPr>
          <w:rFonts w:ascii="Arial" w:hAnsi="Arial"/>
        </w:rPr>
        <w:t xml:space="preserve"> the</w:t>
      </w:r>
      <w:r w:rsidRPr="00273D74">
        <w:rPr>
          <w:rFonts w:ascii="Arial" w:hAnsi="Arial"/>
        </w:rPr>
        <w:t xml:space="preserve"> well</w:t>
      </w:r>
      <w:r w:rsidR="00821A84">
        <w:rPr>
          <w:rFonts w:ascii="Arial" w:hAnsi="Arial"/>
        </w:rPr>
        <w:t>(</w:t>
      </w:r>
      <w:r w:rsidRPr="00273D74">
        <w:rPr>
          <w:rFonts w:ascii="Arial" w:hAnsi="Arial"/>
        </w:rPr>
        <w:t>s</w:t>
      </w:r>
      <w:r w:rsidR="00821A84">
        <w:rPr>
          <w:rFonts w:ascii="Arial" w:hAnsi="Arial"/>
        </w:rPr>
        <w:t>) being registered</w:t>
      </w:r>
      <w:r w:rsidR="00085B00">
        <w:rPr>
          <w:rFonts w:ascii="Arial" w:hAnsi="Arial"/>
        </w:rPr>
        <w:t xml:space="preserve"> such that none of the wells shall continue to be used for the UIC well type being registered with this application</w:t>
      </w:r>
      <w:r w:rsidRPr="00273D74">
        <w:rPr>
          <w:rFonts w:ascii="Arial" w:hAnsi="Arial"/>
        </w:rPr>
        <w:t>.</w:t>
      </w:r>
      <w:r w:rsidR="00233BBD">
        <w:rPr>
          <w:rFonts w:ascii="Arial" w:hAnsi="Arial"/>
        </w:rPr>
        <w:t xml:space="preserve">  If you</w:t>
      </w:r>
      <w:r w:rsidR="00085B00">
        <w:rPr>
          <w:rFonts w:ascii="Arial" w:hAnsi="Arial"/>
        </w:rPr>
        <w:t xml:space="preserve"> are only closing or converting some but not all of the wells being registered then you must submit two separate eDEP registration applications, one for all wells that are being closed and one for all wells that are being registered for continued use for the well type selected for this application.</w:t>
      </w:r>
    </w:p>
    <w:p w14:paraId="2F9AA827" w14:textId="77777777" w:rsidR="00DF7542" w:rsidRPr="00273D74" w:rsidRDefault="00DF7542" w:rsidP="00022A6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hanging="270"/>
        <w:rPr>
          <w:rFonts w:ascii="Arial" w:hAnsi="Arial"/>
        </w:rPr>
      </w:pPr>
      <w:r w:rsidRPr="00273D74">
        <w:rPr>
          <w:rFonts w:ascii="Arial" w:hAnsi="Arial"/>
          <w:b/>
        </w:rPr>
        <w:t>A8</w:t>
      </w:r>
      <w:r w:rsidRPr="00273D74">
        <w:rPr>
          <w:rFonts w:ascii="Arial" w:hAnsi="Arial"/>
        </w:rPr>
        <w:t xml:space="preserve"> </w:t>
      </w:r>
      <w:r w:rsidR="00821A84">
        <w:rPr>
          <w:rFonts w:ascii="Arial" w:hAnsi="Arial"/>
        </w:rPr>
        <w:t>You</w:t>
      </w:r>
      <w:r w:rsidR="00B01722">
        <w:rPr>
          <w:rFonts w:ascii="Arial" w:hAnsi="Arial"/>
        </w:rPr>
        <w:t xml:space="preserve"> shall only answer Yes</w:t>
      </w:r>
      <w:r w:rsidR="00821A84">
        <w:rPr>
          <w:rFonts w:ascii="Arial" w:hAnsi="Arial"/>
        </w:rPr>
        <w:t xml:space="preserve"> to this question if the property is only used for residential purposes and there are no greater than 4 residential units on the property.  For certain well types the fee associated with your application </w:t>
      </w:r>
      <w:r w:rsidR="00F44BDC">
        <w:rPr>
          <w:rFonts w:ascii="Arial" w:hAnsi="Arial"/>
        </w:rPr>
        <w:t>depends upon your answer to this question.</w:t>
      </w:r>
    </w:p>
    <w:p w14:paraId="5B31AFBE" w14:textId="77777777" w:rsidR="00A61444" w:rsidRPr="00273D74" w:rsidRDefault="00A61444"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1C2FF91F" w14:textId="77777777" w:rsidR="00597F37" w:rsidRPr="00273D74" w:rsidRDefault="00C86A92" w:rsidP="00E22430">
      <w:pPr>
        <w:numPr>
          <w:ilvl w:val="0"/>
          <w:numId w:val="10"/>
        </w:numPr>
        <w:tabs>
          <w:tab w:val="left" w:pos="360"/>
          <w:tab w:val="left" w:pos="720"/>
          <w:tab w:val="left" w:pos="3877"/>
        </w:tabs>
        <w:rPr>
          <w:rFonts w:ascii="Arial" w:hAnsi="Arial"/>
          <w:b/>
          <w:szCs w:val="24"/>
        </w:rPr>
      </w:pPr>
      <w:r>
        <w:rPr>
          <w:rFonts w:ascii="Arial" w:hAnsi="Arial"/>
          <w:b/>
          <w:szCs w:val="24"/>
        </w:rPr>
        <w:br w:type="page"/>
      </w:r>
      <w:r w:rsidR="00597F37" w:rsidRPr="00273D74">
        <w:rPr>
          <w:rFonts w:ascii="Arial" w:hAnsi="Arial"/>
          <w:b/>
          <w:szCs w:val="24"/>
        </w:rPr>
        <w:lastRenderedPageBreak/>
        <w:t xml:space="preserve">Facility </w:t>
      </w:r>
      <w:r w:rsidR="00A61444" w:rsidRPr="00273D74">
        <w:rPr>
          <w:rFonts w:ascii="Arial" w:hAnsi="Arial"/>
          <w:b/>
          <w:szCs w:val="24"/>
        </w:rPr>
        <w:t xml:space="preserve">or Residential </w:t>
      </w:r>
      <w:r w:rsidR="00597F37" w:rsidRPr="00273D74">
        <w:rPr>
          <w:rFonts w:ascii="Arial" w:hAnsi="Arial"/>
          <w:b/>
          <w:szCs w:val="24"/>
        </w:rPr>
        <w:t>Information</w:t>
      </w:r>
    </w:p>
    <w:p w14:paraId="7774DFB8" w14:textId="77777777" w:rsidR="00A61444" w:rsidRPr="00273D74" w:rsidRDefault="008F6E41" w:rsidP="00D70DA6">
      <w:pPr>
        <w:tabs>
          <w:tab w:val="left" w:pos="720"/>
          <w:tab w:val="left" w:pos="3877"/>
        </w:tabs>
        <w:rPr>
          <w:rFonts w:ascii="Arial" w:hAnsi="Arial"/>
          <w:sz w:val="20"/>
        </w:rPr>
      </w:pPr>
      <w:r w:rsidRPr="00273D74">
        <w:rPr>
          <w:rFonts w:ascii="Arial" w:hAnsi="Arial"/>
          <w:b/>
          <w:sz w:val="20"/>
        </w:rPr>
        <w:t>Note:</w:t>
      </w:r>
      <w:r w:rsidRPr="00273D74">
        <w:rPr>
          <w:rFonts w:ascii="Arial" w:hAnsi="Arial"/>
          <w:sz w:val="20"/>
        </w:rPr>
        <w:t xml:space="preserve">  Part B questions</w:t>
      </w:r>
      <w:r w:rsidR="00A61444" w:rsidRPr="00273D74">
        <w:rPr>
          <w:rFonts w:ascii="Arial" w:hAnsi="Arial"/>
          <w:sz w:val="20"/>
        </w:rPr>
        <w:t xml:space="preserve"> will change based on answer to Question A8.  If you answered </w:t>
      </w:r>
      <w:proofErr w:type="gramStart"/>
      <w:r w:rsidR="00A61444" w:rsidRPr="00273D74">
        <w:rPr>
          <w:rFonts w:ascii="Arial" w:hAnsi="Arial"/>
          <w:sz w:val="20"/>
        </w:rPr>
        <w:t>Yes</w:t>
      </w:r>
      <w:proofErr w:type="gramEnd"/>
      <w:r w:rsidR="00A61444" w:rsidRPr="00273D74">
        <w:rPr>
          <w:rFonts w:ascii="Arial" w:hAnsi="Arial"/>
          <w:sz w:val="20"/>
        </w:rPr>
        <w:t xml:space="preserve"> then</w:t>
      </w:r>
      <w:r w:rsidR="003C5F3B" w:rsidRPr="00273D74">
        <w:rPr>
          <w:rFonts w:ascii="Arial" w:hAnsi="Arial"/>
          <w:sz w:val="20"/>
        </w:rPr>
        <w:t xml:space="preserve"> it will ask for Residential Information and if you answered No then it will ask for Facility information.</w:t>
      </w:r>
      <w:r w:rsidR="004A6245" w:rsidRPr="00273D74">
        <w:rPr>
          <w:rFonts w:ascii="Arial" w:hAnsi="Arial"/>
          <w:sz w:val="20"/>
        </w:rPr>
        <w:t xml:space="preserve">  As a result, not </w:t>
      </w:r>
      <w:proofErr w:type="gramStart"/>
      <w:r w:rsidR="004A6245" w:rsidRPr="00273D74">
        <w:rPr>
          <w:rFonts w:ascii="Arial" w:hAnsi="Arial"/>
          <w:sz w:val="20"/>
        </w:rPr>
        <w:t>all of</w:t>
      </w:r>
      <w:proofErr w:type="gramEnd"/>
      <w:r w:rsidR="004A6245" w:rsidRPr="00273D74">
        <w:rPr>
          <w:rFonts w:ascii="Arial" w:hAnsi="Arial"/>
          <w:sz w:val="20"/>
        </w:rPr>
        <w:t xml:space="preserve"> the field descriptions below will match fields that appear in your form.</w:t>
      </w:r>
    </w:p>
    <w:p w14:paraId="59B77E4B" w14:textId="77777777" w:rsidR="00597F37" w:rsidRPr="00273D74" w:rsidRDefault="00597F37" w:rsidP="00D70DA6">
      <w:pPr>
        <w:pStyle w:val="ContinuedTableLabe"/>
        <w:tabs>
          <w:tab w:val="left" w:pos="720"/>
          <w:tab w:val="left" w:pos="3877"/>
        </w:tabs>
        <w:rPr>
          <w:rFonts w:ascii="Arial" w:hAnsi="Arial"/>
          <w:sz w:val="20"/>
        </w:rPr>
      </w:pPr>
    </w:p>
    <w:p w14:paraId="6F74E52D" w14:textId="77777777" w:rsidR="00FE2742" w:rsidRDefault="00FE2742" w:rsidP="00FE2742">
      <w:pPr>
        <w:tabs>
          <w:tab w:val="left" w:pos="3877"/>
        </w:tabs>
        <w:rPr>
          <w:rFonts w:ascii="Arial" w:hAnsi="Arial"/>
          <w:sz w:val="20"/>
        </w:rPr>
      </w:pPr>
      <w:r>
        <w:rPr>
          <w:rFonts w:ascii="Arial" w:hAnsi="Arial"/>
          <w:b/>
          <w:sz w:val="20"/>
        </w:rPr>
        <w:t xml:space="preserve">Facility/Residential Property Name: </w:t>
      </w:r>
      <w:r>
        <w:rPr>
          <w:rFonts w:ascii="Arial" w:hAnsi="Arial"/>
          <w:sz w:val="20"/>
        </w:rPr>
        <w:t>Enter the common name of this facility if it is different than the legal name and the facilities (or residence’s) street address and the town that the facility is located in.  You may enter “private residence” under the “</w:t>
      </w:r>
      <w:r w:rsidRPr="008A0038">
        <w:rPr>
          <w:rFonts w:ascii="Arial" w:hAnsi="Arial"/>
          <w:sz w:val="20"/>
        </w:rPr>
        <w:t>Facility/Residential Property Name</w:t>
      </w:r>
      <w:r>
        <w:rPr>
          <w:rFonts w:ascii="Arial" w:hAnsi="Arial"/>
          <w:sz w:val="20"/>
        </w:rPr>
        <w:t>” category if applicable.</w:t>
      </w:r>
    </w:p>
    <w:p w14:paraId="7288D8B2" w14:textId="77777777" w:rsidR="00FE2742" w:rsidRDefault="00FE2742" w:rsidP="00FE2742">
      <w:pPr>
        <w:tabs>
          <w:tab w:val="left" w:pos="3877"/>
        </w:tabs>
        <w:rPr>
          <w:rFonts w:ascii="Arial" w:hAnsi="Arial"/>
          <w:sz w:val="20"/>
        </w:rPr>
      </w:pPr>
    </w:p>
    <w:p w14:paraId="06EE0D7E" w14:textId="77777777" w:rsidR="00FE2742" w:rsidRDefault="00597F37" w:rsidP="00FE2742">
      <w:pPr>
        <w:rPr>
          <w:rFonts w:ascii="Arial" w:hAnsi="Arial"/>
          <w:sz w:val="20"/>
        </w:rPr>
      </w:pPr>
      <w:r w:rsidRPr="00273D74">
        <w:rPr>
          <w:rFonts w:ascii="Arial" w:hAnsi="Arial"/>
          <w:b/>
          <w:sz w:val="20"/>
        </w:rPr>
        <w:t xml:space="preserve">Company Name: </w:t>
      </w:r>
    </w:p>
    <w:p w14:paraId="758852BE" w14:textId="77777777" w:rsidR="00FE2742" w:rsidRDefault="00FE2742" w:rsidP="00FE2742">
      <w:pPr>
        <w:rPr>
          <w:rFonts w:ascii="Arial" w:hAnsi="Arial"/>
          <w:sz w:val="20"/>
        </w:rPr>
      </w:pPr>
      <w:r>
        <w:rPr>
          <w:rFonts w:ascii="Arial" w:hAnsi="Arial"/>
          <w:sz w:val="20"/>
        </w:rPr>
        <w:t xml:space="preserve">Enter the </w:t>
      </w:r>
      <w:r>
        <w:rPr>
          <w:rFonts w:ascii="Arial" w:hAnsi="Arial"/>
          <w:b/>
          <w:sz w:val="20"/>
        </w:rPr>
        <w:t xml:space="preserve">legal </w:t>
      </w:r>
      <w:r>
        <w:rPr>
          <w:rFonts w:ascii="Arial" w:hAnsi="Arial"/>
          <w:sz w:val="20"/>
        </w:rPr>
        <w:t xml:space="preserve">/ corporate name (i.e., Acme Products, Inc.) or the name of the </w:t>
      </w:r>
      <w:r>
        <w:rPr>
          <w:rFonts w:ascii="Arial" w:hAnsi="Arial"/>
          <w:b/>
          <w:sz w:val="20"/>
        </w:rPr>
        <w:t xml:space="preserve">legal </w:t>
      </w:r>
      <w:r>
        <w:rPr>
          <w:rFonts w:ascii="Arial" w:hAnsi="Arial"/>
          <w:sz w:val="20"/>
        </w:rPr>
        <w:t>representative of the company if the company operates under an assumed business name (i.e., John Smith, dba Acme Products). The name must be a legal, active name registered with the state of Massachusetts, unless otherwise exempted by the Department of Commerce regulations.</w:t>
      </w:r>
    </w:p>
    <w:p w14:paraId="09DB372A" w14:textId="77777777" w:rsidR="00597F37" w:rsidRPr="00273D74" w:rsidRDefault="00597F37" w:rsidP="00D70DA6">
      <w:pPr>
        <w:tabs>
          <w:tab w:val="left" w:pos="720"/>
        </w:tabs>
        <w:rPr>
          <w:rFonts w:ascii="Arial" w:hAnsi="Arial"/>
          <w:sz w:val="20"/>
        </w:rPr>
      </w:pPr>
    </w:p>
    <w:p w14:paraId="39E00EB7" w14:textId="77777777" w:rsidR="00597F37" w:rsidRPr="00273D74" w:rsidRDefault="002A6FD0" w:rsidP="00D70DA6">
      <w:pPr>
        <w:tabs>
          <w:tab w:val="left" w:pos="720"/>
        </w:tabs>
        <w:rPr>
          <w:rFonts w:ascii="Arial" w:hAnsi="Arial"/>
          <w:sz w:val="20"/>
        </w:rPr>
      </w:pPr>
      <w:r w:rsidRPr="00273D74">
        <w:rPr>
          <w:rFonts w:ascii="Arial" w:hAnsi="Arial"/>
          <w:b/>
          <w:sz w:val="20"/>
        </w:rPr>
        <w:t>NAICS/</w:t>
      </w:r>
      <w:r w:rsidR="00597F37" w:rsidRPr="00273D74">
        <w:rPr>
          <w:rFonts w:ascii="Arial" w:hAnsi="Arial"/>
          <w:b/>
          <w:sz w:val="20"/>
        </w:rPr>
        <w:t>SIC Code</w:t>
      </w:r>
      <w:r w:rsidRPr="00273D74">
        <w:rPr>
          <w:rFonts w:ascii="Arial" w:hAnsi="Arial"/>
          <w:b/>
          <w:sz w:val="20"/>
        </w:rPr>
        <w:t xml:space="preserve"> #</w:t>
      </w:r>
      <w:r w:rsidR="00597F37" w:rsidRPr="00273D74">
        <w:rPr>
          <w:rFonts w:ascii="Arial" w:hAnsi="Arial"/>
          <w:b/>
          <w:sz w:val="20"/>
        </w:rPr>
        <w:t>:</w:t>
      </w:r>
      <w:r w:rsidR="00597F37" w:rsidRPr="00273D74">
        <w:rPr>
          <w:rFonts w:ascii="Arial" w:hAnsi="Arial"/>
          <w:sz w:val="20"/>
        </w:rPr>
        <w:t xml:space="preserve"> </w:t>
      </w:r>
      <w:r w:rsidR="00FE2742">
        <w:rPr>
          <w:rFonts w:ascii="Arial" w:hAnsi="Arial"/>
          <w:sz w:val="20"/>
        </w:rPr>
        <w:t xml:space="preserve">Enter the Standard Industrial Classification (SIC) </w:t>
      </w:r>
      <w:r w:rsidR="00FE2742" w:rsidRPr="00E1367F">
        <w:rPr>
          <w:rFonts w:ascii="Arial" w:hAnsi="Arial"/>
          <w:sz w:val="20"/>
        </w:rPr>
        <w:t xml:space="preserve">four-digit code </w:t>
      </w:r>
      <w:r w:rsidR="00FE2742" w:rsidRPr="00E1367F">
        <w:rPr>
          <w:rFonts w:ascii="Arial" w:hAnsi="Arial"/>
          <w:b/>
          <w:sz w:val="20"/>
        </w:rPr>
        <w:t xml:space="preserve">or </w:t>
      </w:r>
      <w:r w:rsidR="00FE2742" w:rsidRPr="00E1367F">
        <w:rPr>
          <w:rFonts w:ascii="Arial" w:hAnsi="Arial"/>
          <w:sz w:val="20"/>
        </w:rPr>
        <w:t>North American Industry Classification System</w:t>
      </w:r>
      <w:r w:rsidR="00267AA4">
        <w:rPr>
          <w:rFonts w:ascii="Arial" w:hAnsi="Arial"/>
          <w:sz w:val="20"/>
        </w:rPr>
        <w:t xml:space="preserve"> </w:t>
      </w:r>
      <w:r w:rsidR="00267AA4" w:rsidRPr="00E1367F">
        <w:rPr>
          <w:rFonts w:ascii="Arial" w:hAnsi="Arial"/>
          <w:sz w:val="20"/>
        </w:rPr>
        <w:t>(NAICS)</w:t>
      </w:r>
      <w:r w:rsidR="00FE2742" w:rsidRPr="00E1367F">
        <w:rPr>
          <w:rFonts w:ascii="Arial" w:hAnsi="Arial"/>
          <w:sz w:val="20"/>
        </w:rPr>
        <w:t xml:space="preserve"> five or six-digit code for the facili</w:t>
      </w:r>
      <w:r w:rsidR="00FE2742">
        <w:rPr>
          <w:rFonts w:ascii="Arial" w:hAnsi="Arial"/>
          <w:sz w:val="20"/>
        </w:rPr>
        <w:t xml:space="preserve">ty. These codes are used to describe the primary activity at the facility that generates the most money and may be found on fire marshal reports, insurance papers, or tax forms. The NAICS codes replaced the SIC system in 1997; however, it is usually easy to convert between the two systems so either code is acceptable. SIC or NAICS information is also available from the U.S. Census Bureau at 1-888-756-2427 or at </w:t>
      </w:r>
      <w:hyperlink r:id="rId26" w:history="1">
        <w:r w:rsidR="00267AA4" w:rsidRPr="002828B0">
          <w:rPr>
            <w:rStyle w:val="Hyperlink"/>
            <w:sz w:val="20"/>
          </w:rPr>
          <w:t>http://www.naics.com/search.htm</w:t>
        </w:r>
      </w:hyperlink>
      <w:r w:rsidR="00FE2742">
        <w:rPr>
          <w:rFonts w:ascii="Arial" w:hAnsi="Arial"/>
          <w:sz w:val="20"/>
        </w:rPr>
        <w:t>. Include a secondary code if applicable.</w:t>
      </w:r>
    </w:p>
    <w:p w14:paraId="63A14EC1" w14:textId="77777777" w:rsidR="00597F37" w:rsidRPr="00273D74" w:rsidRDefault="00597F37" w:rsidP="00D70DA6">
      <w:pPr>
        <w:tabs>
          <w:tab w:val="left" w:pos="720"/>
          <w:tab w:val="left" w:pos="3877"/>
        </w:tabs>
        <w:rPr>
          <w:rFonts w:ascii="Arial" w:hAnsi="Arial"/>
          <w:sz w:val="20"/>
        </w:rPr>
      </w:pPr>
    </w:p>
    <w:p w14:paraId="3E573EDF" w14:textId="77777777" w:rsidR="00597F37" w:rsidRPr="00273D74" w:rsidRDefault="00597F37" w:rsidP="00D70DA6">
      <w:pPr>
        <w:tabs>
          <w:tab w:val="left" w:pos="720"/>
        </w:tabs>
        <w:rPr>
          <w:rFonts w:ascii="Arial" w:hAnsi="Arial"/>
          <w:sz w:val="20"/>
        </w:rPr>
      </w:pPr>
      <w:r w:rsidRPr="00273D74">
        <w:rPr>
          <w:rFonts w:ascii="Arial" w:hAnsi="Arial"/>
          <w:b/>
          <w:sz w:val="20"/>
        </w:rPr>
        <w:t xml:space="preserve">Facility PWS ID number: </w:t>
      </w:r>
      <w:r w:rsidRPr="00273D74">
        <w:rPr>
          <w:rFonts w:ascii="Arial" w:hAnsi="Arial"/>
          <w:sz w:val="20"/>
        </w:rPr>
        <w:t>If the facility is a Public Water System (PWS)</w:t>
      </w:r>
      <w:r w:rsidR="00A65AC6">
        <w:rPr>
          <w:rFonts w:ascii="Arial" w:hAnsi="Arial"/>
          <w:sz w:val="20"/>
        </w:rPr>
        <w:t>,</w:t>
      </w:r>
      <w:r w:rsidRPr="00273D74">
        <w:rPr>
          <w:rFonts w:ascii="Arial" w:hAnsi="Arial"/>
          <w:sz w:val="20"/>
        </w:rPr>
        <w:t xml:space="preserve"> or there is a PWS on the same site</w:t>
      </w:r>
      <w:r w:rsidR="00A65AC6">
        <w:rPr>
          <w:rFonts w:ascii="Arial" w:hAnsi="Arial"/>
          <w:sz w:val="20"/>
        </w:rPr>
        <w:t>,</w:t>
      </w:r>
      <w:r w:rsidRPr="00273D74">
        <w:rPr>
          <w:rFonts w:ascii="Arial" w:hAnsi="Arial"/>
          <w:sz w:val="20"/>
        </w:rPr>
        <w:t xml:space="preserve"> list the</w:t>
      </w:r>
      <w:r w:rsidR="00A65AC6">
        <w:rPr>
          <w:rFonts w:ascii="Arial" w:hAnsi="Arial"/>
          <w:sz w:val="20"/>
        </w:rPr>
        <w:t xml:space="preserve"> seven</w:t>
      </w:r>
      <w:r w:rsidR="00792A00">
        <w:rPr>
          <w:rFonts w:ascii="Arial" w:hAnsi="Arial"/>
          <w:sz w:val="20"/>
        </w:rPr>
        <w:t>-</w:t>
      </w:r>
      <w:r w:rsidR="00A65AC6">
        <w:rPr>
          <w:rFonts w:ascii="Arial" w:hAnsi="Arial"/>
          <w:sz w:val="20"/>
        </w:rPr>
        <w:t>digit</w:t>
      </w:r>
      <w:r w:rsidRPr="00273D74">
        <w:rPr>
          <w:rFonts w:ascii="Arial" w:hAnsi="Arial"/>
          <w:sz w:val="20"/>
        </w:rPr>
        <w:t xml:space="preserve"> PWS ID number assigned by the MassDEP Drinking Water Program.</w:t>
      </w:r>
    </w:p>
    <w:p w14:paraId="3413B50C" w14:textId="77777777" w:rsidR="00597F37" w:rsidRPr="00273D74" w:rsidRDefault="00597F37" w:rsidP="00D70DA6">
      <w:pPr>
        <w:tabs>
          <w:tab w:val="left" w:pos="720"/>
          <w:tab w:val="left" w:pos="3877"/>
        </w:tabs>
        <w:rPr>
          <w:rFonts w:ascii="Arial" w:hAnsi="Arial"/>
          <w:sz w:val="20"/>
        </w:rPr>
      </w:pPr>
    </w:p>
    <w:p w14:paraId="73156480" w14:textId="77777777" w:rsidR="00FE2742" w:rsidRDefault="00597F37"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273D74">
        <w:rPr>
          <w:rFonts w:ascii="Arial" w:hAnsi="Arial"/>
          <w:b/>
        </w:rPr>
        <w:t>EPA Hazardous Waste Generator ID Number:</w:t>
      </w:r>
      <w:r w:rsidRPr="00273D74">
        <w:rPr>
          <w:rFonts w:ascii="Arial" w:hAnsi="Arial"/>
        </w:rPr>
        <w:t xml:space="preserve"> </w:t>
      </w:r>
      <w:r w:rsidR="00FE2742">
        <w:rPr>
          <w:rFonts w:ascii="Arial" w:hAnsi="Arial"/>
        </w:rPr>
        <w:t>If you store</w:t>
      </w:r>
      <w:r w:rsidR="000C1ED9">
        <w:rPr>
          <w:rFonts w:ascii="Arial" w:hAnsi="Arial"/>
        </w:rPr>
        <w:t xml:space="preserve"> or generate</w:t>
      </w:r>
      <w:r w:rsidR="00FE2742">
        <w:rPr>
          <w:rFonts w:ascii="Arial" w:hAnsi="Arial"/>
        </w:rPr>
        <w:t xml:space="preserve"> </w:t>
      </w:r>
      <w:r w:rsidR="000C1ED9">
        <w:rPr>
          <w:rFonts w:ascii="Arial" w:hAnsi="Arial"/>
        </w:rPr>
        <w:t>h</w:t>
      </w:r>
      <w:r w:rsidR="00FE2742">
        <w:rPr>
          <w:rFonts w:ascii="Arial" w:hAnsi="Arial"/>
        </w:rPr>
        <w:t xml:space="preserve">azardous </w:t>
      </w:r>
      <w:r w:rsidR="000C1ED9">
        <w:rPr>
          <w:rFonts w:ascii="Arial" w:hAnsi="Arial"/>
        </w:rPr>
        <w:t>w</w:t>
      </w:r>
      <w:r w:rsidR="00FE2742">
        <w:rPr>
          <w:rFonts w:ascii="Arial" w:hAnsi="Arial"/>
        </w:rPr>
        <w:t xml:space="preserve">aste on site enter the appropriate EPA ID number(s). If you store </w:t>
      </w:r>
      <w:r w:rsidR="000C1ED9">
        <w:rPr>
          <w:rFonts w:ascii="Arial" w:hAnsi="Arial"/>
        </w:rPr>
        <w:t>h</w:t>
      </w:r>
      <w:r w:rsidR="00FE2742">
        <w:rPr>
          <w:rFonts w:ascii="Arial" w:hAnsi="Arial"/>
        </w:rPr>
        <w:t xml:space="preserve">azardous </w:t>
      </w:r>
      <w:r w:rsidR="000C1ED9">
        <w:rPr>
          <w:rFonts w:ascii="Arial" w:hAnsi="Arial"/>
        </w:rPr>
        <w:t>w</w:t>
      </w:r>
      <w:r w:rsidR="00FE2742">
        <w:rPr>
          <w:rFonts w:ascii="Arial" w:hAnsi="Arial"/>
        </w:rPr>
        <w:t>aste on site and do not have an ID number contact your Regional MassDEP office and ask for the Hazardous Waste section to obtain an appropriate ID number. Find your</w:t>
      </w:r>
      <w:r w:rsidR="00A65AC6">
        <w:rPr>
          <w:rFonts w:ascii="Arial" w:hAnsi="Arial"/>
        </w:rPr>
        <w:t xml:space="preserve"> MassDEP</w:t>
      </w:r>
      <w:r w:rsidR="00FE2742">
        <w:rPr>
          <w:rFonts w:ascii="Arial" w:hAnsi="Arial"/>
        </w:rPr>
        <w:t xml:space="preserve"> region: </w:t>
      </w:r>
      <w:hyperlink r:id="rId27" w:history="1">
        <w:r w:rsidR="00792A00" w:rsidRPr="009E474F">
          <w:rPr>
            <w:rStyle w:val="Hyperlink"/>
          </w:rPr>
          <w:t>https://www.mass.gov/service-details/massdep-regional-offices-by-community</w:t>
        </w:r>
      </w:hyperlink>
      <w:r w:rsidR="00792A00">
        <w:rPr>
          <w:rFonts w:ascii="Arial" w:hAnsi="Arial"/>
        </w:rPr>
        <w:t xml:space="preserve"> </w:t>
      </w:r>
    </w:p>
    <w:p w14:paraId="16BD65DC" w14:textId="77777777" w:rsidR="00FE2742" w:rsidRDefault="00FE2742"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7AF95700" w14:textId="77777777" w:rsidR="007E2A9B" w:rsidRPr="00273D74" w:rsidRDefault="000A5D5E"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273D74">
        <w:rPr>
          <w:rFonts w:ascii="Arial" w:hAnsi="Arial"/>
        </w:rPr>
        <w:t>Tenants</w:t>
      </w:r>
      <w:r w:rsidR="007E2A9B" w:rsidRPr="00273D74">
        <w:rPr>
          <w:rFonts w:ascii="Arial" w:hAnsi="Arial"/>
        </w:rPr>
        <w:t>:  For any tenant with an EPA Hazardous Waste ID, please provide their first name, last name, and their EPA ID.</w:t>
      </w:r>
      <w:r w:rsidR="00A65AC6">
        <w:rPr>
          <w:rFonts w:ascii="Arial" w:hAnsi="Arial"/>
        </w:rPr>
        <w:t xml:space="preserve">  </w:t>
      </w:r>
      <w:r w:rsidR="00F65D1F">
        <w:rPr>
          <w:rFonts w:ascii="Arial" w:hAnsi="Arial"/>
        </w:rPr>
        <w:t>You may enter the company name in the first and/or last name fields if the owner is not an individual.</w:t>
      </w:r>
      <w:r w:rsidR="007E2A9B" w:rsidRPr="00273D74">
        <w:rPr>
          <w:rFonts w:ascii="Arial" w:hAnsi="Arial"/>
        </w:rPr>
        <w:t xml:space="preserve">  </w:t>
      </w:r>
      <w:r w:rsidR="00A65AC6">
        <w:rPr>
          <w:rFonts w:ascii="Arial" w:hAnsi="Arial"/>
        </w:rPr>
        <w:t>You may need to select the</w:t>
      </w:r>
      <w:r w:rsidR="007E2A9B" w:rsidRPr="00273D74">
        <w:rPr>
          <w:rFonts w:ascii="Arial" w:hAnsi="Arial"/>
        </w:rPr>
        <w:t xml:space="preserve"> Add Row button to</w:t>
      </w:r>
      <w:r w:rsidR="00A65AC6">
        <w:rPr>
          <w:rFonts w:ascii="Arial" w:hAnsi="Arial"/>
        </w:rPr>
        <w:t xml:space="preserve"> create the empty fields to enter the tenant information.  Also use the Add Row button to</w:t>
      </w:r>
      <w:r w:rsidR="007E2A9B" w:rsidRPr="00273D74">
        <w:rPr>
          <w:rFonts w:ascii="Arial" w:hAnsi="Arial"/>
        </w:rPr>
        <w:t xml:space="preserve"> provide additional rows if there is more than one </w:t>
      </w:r>
      <w:r w:rsidRPr="00273D74">
        <w:rPr>
          <w:rFonts w:ascii="Arial" w:hAnsi="Arial"/>
        </w:rPr>
        <w:t>tenant</w:t>
      </w:r>
      <w:r w:rsidR="007E2A9B" w:rsidRPr="00273D74">
        <w:rPr>
          <w:rFonts w:ascii="Arial" w:hAnsi="Arial"/>
        </w:rPr>
        <w:t>.</w:t>
      </w:r>
    </w:p>
    <w:p w14:paraId="4A8B900A" w14:textId="77777777" w:rsidR="00E22430" w:rsidRPr="00273D74" w:rsidRDefault="00E22430" w:rsidP="00D70DA6">
      <w:pPr>
        <w:pStyle w:val="FootnoteText"/>
        <w:tabs>
          <w:tab w:val="left" w:pos="720"/>
        </w:tabs>
        <w:rPr>
          <w:rFonts w:ascii="Arial" w:hAnsi="Arial"/>
          <w:b/>
        </w:rPr>
      </w:pPr>
    </w:p>
    <w:p w14:paraId="67219EFB" w14:textId="77777777" w:rsidR="00E22430" w:rsidRPr="00273D74" w:rsidRDefault="00E22430" w:rsidP="00E22430">
      <w:pPr>
        <w:pStyle w:val="FootnoteText"/>
        <w:numPr>
          <w:ilvl w:val="0"/>
          <w:numId w:val="10"/>
        </w:numPr>
        <w:tabs>
          <w:tab w:val="left" w:pos="360"/>
          <w:tab w:val="left" w:pos="720"/>
        </w:tabs>
        <w:rPr>
          <w:rFonts w:ascii="Arial" w:hAnsi="Arial"/>
          <w:b/>
          <w:sz w:val="24"/>
          <w:szCs w:val="24"/>
        </w:rPr>
      </w:pPr>
      <w:r w:rsidRPr="00273D74">
        <w:rPr>
          <w:rFonts w:ascii="Arial" w:hAnsi="Arial"/>
          <w:b/>
          <w:sz w:val="24"/>
          <w:szCs w:val="24"/>
        </w:rPr>
        <w:t>Status of Activity(ies) Being Registered</w:t>
      </w:r>
    </w:p>
    <w:p w14:paraId="0FDCEABD" w14:textId="77777777" w:rsidR="00FE2742" w:rsidRDefault="00FE2742"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766208">
        <w:rPr>
          <w:rFonts w:ascii="Arial" w:hAnsi="Arial" w:cs="Arial"/>
          <w:b/>
        </w:rPr>
        <w:t>Designed but not yet constructed/modified/</w:t>
      </w:r>
      <w:r>
        <w:rPr>
          <w:rFonts w:ascii="Arial" w:hAnsi="Arial" w:cs="Arial"/>
          <w:b/>
        </w:rPr>
        <w:t>closed/</w:t>
      </w:r>
      <w:r w:rsidRPr="00766208">
        <w:rPr>
          <w:rFonts w:ascii="Arial" w:hAnsi="Arial" w:cs="Arial"/>
          <w:b/>
        </w:rPr>
        <w:t>converted:</w:t>
      </w:r>
      <w:r>
        <w:rPr>
          <w:rFonts w:ascii="Arial" w:hAnsi="Arial"/>
        </w:rPr>
        <w:t xml:space="preserve"> Construction/modification/closure/partial closure/conversion of the system has not started.</w:t>
      </w:r>
    </w:p>
    <w:p w14:paraId="29260930" w14:textId="77777777" w:rsidR="00FE2742" w:rsidRDefault="00FE2742"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333B3694" w14:textId="77777777" w:rsidR="00FE2742" w:rsidRPr="00766208" w:rsidRDefault="00FE2742"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Pr>
          <w:rFonts w:ascii="Arial" w:hAnsi="Arial" w:cs="Arial"/>
          <w:b/>
        </w:rPr>
        <w:t>Proposed activity p</w:t>
      </w:r>
      <w:r w:rsidR="0029423C">
        <w:rPr>
          <w:rFonts w:ascii="Arial" w:hAnsi="Arial" w:cs="Arial"/>
          <w:b/>
        </w:rPr>
        <w:t>artially completed or completed</w:t>
      </w:r>
      <w:r w:rsidRPr="00376144">
        <w:rPr>
          <w:rFonts w:ascii="Arial" w:hAnsi="Arial" w:cs="Arial"/>
          <w:b/>
        </w:rPr>
        <w:t>:</w:t>
      </w:r>
      <w:r w:rsidRPr="00766208">
        <w:rPr>
          <w:rFonts w:ascii="Arial" w:hAnsi="Arial" w:cs="Arial"/>
          <w:b/>
        </w:rPr>
        <w:t xml:space="preserve"> </w:t>
      </w:r>
      <w:r w:rsidRPr="00FE2742">
        <w:rPr>
          <w:rFonts w:ascii="Arial" w:hAnsi="Arial" w:cs="Arial"/>
        </w:rPr>
        <w:t>Construction of the new well(s) or modification or conversion of a registered well(s) or conversion of an unregistered well(s) has begun or has been completed</w:t>
      </w:r>
      <w:r>
        <w:rPr>
          <w:rFonts w:ascii="Arial" w:hAnsi="Arial" w:cs="Arial"/>
        </w:rPr>
        <w:t xml:space="preserve"> but the well(s)</w:t>
      </w:r>
      <w:r w:rsidRPr="00766208">
        <w:rPr>
          <w:rFonts w:ascii="Arial" w:hAnsi="Arial" w:cs="Arial"/>
        </w:rPr>
        <w:t xml:space="preserve"> has not been placed into operation</w:t>
      </w:r>
      <w:r>
        <w:rPr>
          <w:rFonts w:ascii="Arial" w:hAnsi="Arial" w:cs="Arial"/>
        </w:rPr>
        <w:t xml:space="preserve"> </w:t>
      </w:r>
      <w:r w:rsidRPr="00D266C5">
        <w:rPr>
          <w:rFonts w:ascii="Arial" w:hAnsi="Arial" w:cs="Arial"/>
          <w:b/>
        </w:rPr>
        <w:t>OR</w:t>
      </w:r>
      <w:r>
        <w:rPr>
          <w:rFonts w:ascii="Arial" w:hAnsi="Arial" w:cs="Arial"/>
          <w:b/>
        </w:rPr>
        <w:t xml:space="preserve"> </w:t>
      </w:r>
      <w:r w:rsidRPr="00D266C5">
        <w:rPr>
          <w:rFonts w:ascii="Arial" w:hAnsi="Arial" w:cs="Arial"/>
        </w:rPr>
        <w:t>entry points to</w:t>
      </w:r>
      <w:r>
        <w:rPr>
          <w:rFonts w:ascii="Arial" w:hAnsi="Arial" w:cs="Arial"/>
        </w:rPr>
        <w:t xml:space="preserve"> well temporarily plugged or discharge discontinued but well closure activities are not yet completed.</w:t>
      </w:r>
    </w:p>
    <w:p w14:paraId="01A991D4" w14:textId="77777777" w:rsidR="00FE2742" w:rsidRDefault="00FE2742"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614C1F1F" w14:textId="77777777" w:rsidR="00FE2742" w:rsidRDefault="00FE2742"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cs="Arial"/>
          <w:b/>
        </w:rPr>
        <w:t>Proposed activity completed and active or closure completed</w:t>
      </w:r>
      <w:r w:rsidRPr="00766208">
        <w:rPr>
          <w:rFonts w:ascii="Arial" w:hAnsi="Arial" w:cs="Arial"/>
          <w:b/>
        </w:rPr>
        <w:t>:</w:t>
      </w:r>
      <w:r w:rsidR="002D55AE">
        <w:rPr>
          <w:rFonts w:ascii="Arial" w:hAnsi="Arial"/>
        </w:rPr>
        <w:t xml:space="preserve">  </w:t>
      </w:r>
      <w:r>
        <w:rPr>
          <w:rFonts w:ascii="Arial" w:hAnsi="Arial"/>
        </w:rPr>
        <w:t xml:space="preserve">Construction/modification/conversion/closure/partial closure has been completed and the system has either been placed into operation and/or the closure activities have been completed and the well has been partially or permanently closed.  </w:t>
      </w:r>
    </w:p>
    <w:p w14:paraId="4052CF70" w14:textId="77777777" w:rsidR="00FE2742" w:rsidRPr="003E530E" w:rsidRDefault="00FE2742" w:rsidP="00FE2742">
      <w:pPr>
        <w:pStyle w:val="ListParagraph"/>
        <w:rPr>
          <w:rFonts w:ascii="Arial" w:hAnsi="Arial"/>
          <w:sz w:val="20"/>
        </w:rPr>
      </w:pPr>
    </w:p>
    <w:p w14:paraId="43ECE590" w14:textId="77777777" w:rsidR="00FE2742" w:rsidRPr="00766208" w:rsidRDefault="0029423C" w:rsidP="00FE274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29423C">
        <w:rPr>
          <w:rFonts w:ascii="Arial" w:hAnsi="Arial"/>
          <w:b/>
        </w:rPr>
        <w:t xml:space="preserve">Date Placed </w:t>
      </w:r>
      <w:proofErr w:type="gramStart"/>
      <w:r w:rsidRPr="0029423C">
        <w:rPr>
          <w:rFonts w:ascii="Arial" w:hAnsi="Arial"/>
          <w:b/>
        </w:rPr>
        <w:t>In</w:t>
      </w:r>
      <w:proofErr w:type="gramEnd"/>
      <w:r w:rsidRPr="0029423C">
        <w:rPr>
          <w:rFonts w:ascii="Arial" w:hAnsi="Arial"/>
          <w:b/>
        </w:rPr>
        <w:t xml:space="preserve"> Service:</w:t>
      </w:r>
      <w:r>
        <w:rPr>
          <w:rFonts w:ascii="Arial" w:hAnsi="Arial"/>
        </w:rPr>
        <w:t xml:space="preserve"> </w:t>
      </w:r>
      <w:r w:rsidR="00FE2742">
        <w:rPr>
          <w:rFonts w:ascii="Arial" w:hAnsi="Arial"/>
        </w:rPr>
        <w:t>Enter the date that the well(s) was placed in service or the date that the closure activities were completed.</w:t>
      </w:r>
    </w:p>
    <w:p w14:paraId="722F9209" w14:textId="77777777" w:rsidR="00E538EB" w:rsidRPr="00273D74" w:rsidRDefault="00860698" w:rsidP="00AE40BC">
      <w:pPr>
        <w:pStyle w:val="FootnoteText"/>
        <w:rPr>
          <w:rFonts w:ascii="Arial" w:hAnsi="Arial"/>
        </w:rPr>
      </w:pPr>
      <w:r w:rsidRPr="00967AC1">
        <w:rPr>
          <w:rFonts w:ascii="Arial" w:hAnsi="Arial"/>
          <w:b/>
        </w:rPr>
        <w:t>Is the applicant requesting a waiver of the 30-day review period for closure applications?</w:t>
      </w:r>
      <w:r>
        <w:rPr>
          <w:rFonts w:ascii="Arial" w:hAnsi="Arial"/>
        </w:rPr>
        <w:t xml:space="preserve">  </w:t>
      </w:r>
      <w:r w:rsidR="00BB4B18">
        <w:rPr>
          <w:rFonts w:ascii="Arial" w:hAnsi="Arial"/>
        </w:rPr>
        <w:t>This question wi</w:t>
      </w:r>
      <w:r w:rsidR="00233BBD">
        <w:rPr>
          <w:rFonts w:ascii="Arial" w:hAnsi="Arial"/>
        </w:rPr>
        <w:t>ll only appear if you answered “y</w:t>
      </w:r>
      <w:r w:rsidR="00BB4B18">
        <w:rPr>
          <w:rFonts w:ascii="Arial" w:hAnsi="Arial"/>
        </w:rPr>
        <w:t>es</w:t>
      </w:r>
      <w:r w:rsidR="00233BBD">
        <w:rPr>
          <w:rFonts w:ascii="Arial" w:hAnsi="Arial"/>
        </w:rPr>
        <w:t>”</w:t>
      </w:r>
      <w:r w:rsidR="00BB4B18">
        <w:rPr>
          <w:rFonts w:ascii="Arial" w:hAnsi="Arial"/>
        </w:rPr>
        <w:t xml:space="preserve"> to </w:t>
      </w:r>
      <w:r w:rsidR="00233BBD">
        <w:rPr>
          <w:rFonts w:ascii="Arial" w:hAnsi="Arial"/>
        </w:rPr>
        <w:t>Section A question A7</w:t>
      </w:r>
      <w:r w:rsidR="00F258E3">
        <w:rPr>
          <w:rFonts w:ascii="Arial" w:hAnsi="Arial"/>
        </w:rPr>
        <w:t xml:space="preserve"> indicating that you are registering the well(s) for </w:t>
      </w:r>
      <w:r w:rsidR="00F258E3">
        <w:rPr>
          <w:rFonts w:ascii="Arial" w:hAnsi="Arial"/>
        </w:rPr>
        <w:lastRenderedPageBreak/>
        <w:t>the purpose of closing or converting the well(s) to a new use</w:t>
      </w:r>
      <w:r w:rsidR="00233BBD">
        <w:rPr>
          <w:rFonts w:ascii="Arial" w:hAnsi="Arial"/>
        </w:rPr>
        <w:t xml:space="preserve">.  </w:t>
      </w:r>
      <w:r>
        <w:rPr>
          <w:rFonts w:ascii="Arial" w:hAnsi="Arial"/>
        </w:rPr>
        <w:t>If you answer “yes”</w:t>
      </w:r>
      <w:r w:rsidR="00233BBD">
        <w:rPr>
          <w:rFonts w:ascii="Arial" w:hAnsi="Arial"/>
        </w:rPr>
        <w:t xml:space="preserve"> to the waiver question then</w:t>
      </w:r>
      <w:r>
        <w:rPr>
          <w:rFonts w:ascii="Arial" w:hAnsi="Arial"/>
        </w:rPr>
        <w:t xml:space="preserve"> you must</w:t>
      </w:r>
      <w:r w:rsidR="00E24E36">
        <w:rPr>
          <w:rFonts w:ascii="Arial" w:hAnsi="Arial"/>
        </w:rPr>
        <w:t xml:space="preserve"> indicate</w:t>
      </w:r>
      <w:r>
        <w:rPr>
          <w:rFonts w:ascii="Arial" w:hAnsi="Arial"/>
        </w:rPr>
        <w:t xml:space="preserve"> the reason you are requesting a waiver of the 30-day review period</w:t>
      </w:r>
      <w:r w:rsidR="00E24E36">
        <w:rPr>
          <w:rFonts w:ascii="Arial" w:hAnsi="Arial"/>
        </w:rPr>
        <w:t xml:space="preserve"> in the text field that will open (if additional space is need for your explanation</w:t>
      </w:r>
      <w:r w:rsidR="005B1843">
        <w:rPr>
          <w:rFonts w:ascii="Arial" w:hAnsi="Arial"/>
        </w:rPr>
        <w:t xml:space="preserve"> attach a file with additional narrative description when you submit this application package</w:t>
      </w:r>
      <w:r w:rsidR="00E24E36">
        <w:rPr>
          <w:rFonts w:ascii="Arial" w:hAnsi="Arial"/>
        </w:rPr>
        <w:t>)</w:t>
      </w:r>
      <w:r>
        <w:rPr>
          <w:rFonts w:ascii="Arial" w:hAnsi="Arial"/>
        </w:rPr>
        <w:t>.</w:t>
      </w:r>
    </w:p>
    <w:p w14:paraId="26026379" w14:textId="77777777" w:rsidR="00FA5733" w:rsidRPr="00273D74" w:rsidRDefault="00FA5733" w:rsidP="00D70DA6">
      <w:pPr>
        <w:pStyle w:val="FootnoteText"/>
        <w:tabs>
          <w:tab w:val="left" w:pos="720"/>
        </w:tabs>
        <w:rPr>
          <w:rFonts w:ascii="Arial" w:hAnsi="Arial"/>
          <w:b/>
        </w:rPr>
      </w:pPr>
    </w:p>
    <w:p w14:paraId="44AEEAB4" w14:textId="77777777" w:rsidR="00597F37" w:rsidRPr="00273D74" w:rsidRDefault="00597F37" w:rsidP="0029423C">
      <w:pPr>
        <w:pStyle w:val="FootnoteText"/>
        <w:numPr>
          <w:ilvl w:val="0"/>
          <w:numId w:val="10"/>
        </w:numPr>
        <w:tabs>
          <w:tab w:val="left" w:pos="360"/>
          <w:tab w:val="left" w:pos="720"/>
        </w:tabs>
        <w:rPr>
          <w:rFonts w:ascii="Arial" w:hAnsi="Arial"/>
          <w:b/>
          <w:sz w:val="24"/>
          <w:szCs w:val="24"/>
        </w:rPr>
      </w:pPr>
      <w:r w:rsidRPr="00273D74">
        <w:rPr>
          <w:rFonts w:ascii="Arial" w:hAnsi="Arial"/>
          <w:b/>
          <w:sz w:val="24"/>
          <w:szCs w:val="24"/>
        </w:rPr>
        <w:t>Owner/Operator Information</w:t>
      </w:r>
    </w:p>
    <w:p w14:paraId="056EDBC1" w14:textId="77777777" w:rsidR="00CE4F65" w:rsidRPr="00273D74" w:rsidRDefault="00CE4F65" w:rsidP="00CE4F65">
      <w:pPr>
        <w:pStyle w:val="FootnoteText"/>
        <w:tabs>
          <w:tab w:val="left" w:pos="360"/>
          <w:tab w:val="left" w:pos="720"/>
        </w:tabs>
        <w:rPr>
          <w:rFonts w:ascii="Arial" w:hAnsi="Arial"/>
        </w:rPr>
      </w:pPr>
      <w:r w:rsidRPr="00273D74">
        <w:rPr>
          <w:rFonts w:ascii="Arial" w:hAnsi="Arial"/>
          <w:b/>
        </w:rPr>
        <w:t xml:space="preserve">Note:  </w:t>
      </w:r>
      <w:r w:rsidRPr="00273D74">
        <w:rPr>
          <w:rFonts w:ascii="Arial" w:hAnsi="Arial"/>
        </w:rPr>
        <w:t>To streamline the data entry process several buttons have been provided to copy information from a previous section to the current one.  This will make data entry faster and reduce potential errors.</w:t>
      </w:r>
    </w:p>
    <w:p w14:paraId="08F11EDC" w14:textId="77777777" w:rsidR="00597F37" w:rsidRPr="00273D74" w:rsidRDefault="00597F37" w:rsidP="00D70DA6">
      <w:pPr>
        <w:pStyle w:val="FootnoteText"/>
        <w:tabs>
          <w:tab w:val="left" w:pos="720"/>
        </w:tabs>
        <w:rPr>
          <w:rFonts w:ascii="Arial" w:hAnsi="Arial"/>
          <w:b/>
        </w:rPr>
      </w:pPr>
    </w:p>
    <w:p w14:paraId="253983B0" w14:textId="77777777" w:rsidR="00860698" w:rsidRDefault="00597F37" w:rsidP="00860698">
      <w:pPr>
        <w:autoSpaceDE w:val="0"/>
        <w:autoSpaceDN w:val="0"/>
        <w:adjustRightInd w:val="0"/>
        <w:rPr>
          <w:rFonts w:ascii="Arial" w:hAnsi="Arial"/>
          <w:sz w:val="20"/>
        </w:rPr>
      </w:pPr>
      <w:r w:rsidRPr="00273D74">
        <w:rPr>
          <w:rFonts w:ascii="Arial" w:hAnsi="Arial"/>
          <w:b/>
          <w:sz w:val="20"/>
        </w:rPr>
        <w:t>Name and Address of Owner (if not the same as the property):</w:t>
      </w:r>
      <w:r w:rsidRPr="00273D74">
        <w:rPr>
          <w:rFonts w:ascii="Arial" w:hAnsi="Arial"/>
          <w:sz w:val="20"/>
        </w:rPr>
        <w:t xml:space="preserve"> </w:t>
      </w:r>
      <w:r w:rsidR="00860698">
        <w:rPr>
          <w:rFonts w:ascii="Arial" w:hAnsi="Arial"/>
          <w:sz w:val="20"/>
        </w:rPr>
        <w:t xml:space="preserve">Enter the legal/corporate name (i.e., Acme Products, Inc.) and address of the owner of the company if different than the facility name in Section </w:t>
      </w:r>
      <w:r w:rsidR="00913B67">
        <w:rPr>
          <w:rFonts w:ascii="Arial" w:hAnsi="Arial"/>
          <w:sz w:val="20"/>
        </w:rPr>
        <w:t>B</w:t>
      </w:r>
      <w:r w:rsidR="00860698">
        <w:rPr>
          <w:rFonts w:ascii="Arial" w:hAnsi="Arial"/>
          <w:sz w:val="20"/>
        </w:rPr>
        <w:t>. The name must be a legal, active name registered with the state of Massachusetts, unless otherwise exempted by the Department of Commerce regulations.  If this information is the same as the “Facility/Residential Property Name” or the “Company Name” from Section B you may enter “same as facility name” or “same as company name”</w:t>
      </w:r>
      <w:r w:rsidR="00D07208">
        <w:rPr>
          <w:rFonts w:ascii="Arial" w:hAnsi="Arial"/>
          <w:sz w:val="20"/>
        </w:rPr>
        <w:t xml:space="preserve"> in the “First Name” or “Last Name” data entry boxes</w:t>
      </w:r>
      <w:r w:rsidR="00860698">
        <w:rPr>
          <w:rFonts w:ascii="Arial" w:hAnsi="Arial"/>
          <w:sz w:val="20"/>
        </w:rPr>
        <w:t>.</w:t>
      </w:r>
      <w:r w:rsidR="00913B67">
        <w:rPr>
          <w:rFonts w:ascii="Arial" w:hAnsi="Arial"/>
          <w:sz w:val="20"/>
        </w:rPr>
        <w:t xml:space="preserve">  You may also enter a corporate name in the “First Name” or “Last Name” data entry boxes.</w:t>
      </w:r>
    </w:p>
    <w:p w14:paraId="2A7DBF65" w14:textId="77777777" w:rsidR="00EF6596" w:rsidRPr="00273D74" w:rsidRDefault="00EF6596" w:rsidP="00D70DA6">
      <w:pPr>
        <w:tabs>
          <w:tab w:val="left" w:pos="720"/>
        </w:tabs>
        <w:autoSpaceDE w:val="0"/>
        <w:autoSpaceDN w:val="0"/>
        <w:adjustRightInd w:val="0"/>
        <w:rPr>
          <w:rFonts w:ascii="Arial" w:hAnsi="Arial"/>
          <w:b/>
          <w:sz w:val="20"/>
        </w:rPr>
      </w:pPr>
    </w:p>
    <w:p w14:paraId="352451F8" w14:textId="77777777" w:rsidR="00EF6596" w:rsidRPr="00273D74" w:rsidRDefault="00EF6596" w:rsidP="00D70DA6">
      <w:pPr>
        <w:tabs>
          <w:tab w:val="left" w:pos="720"/>
        </w:tabs>
        <w:autoSpaceDE w:val="0"/>
        <w:autoSpaceDN w:val="0"/>
        <w:adjustRightInd w:val="0"/>
        <w:rPr>
          <w:rFonts w:ascii="Arial" w:hAnsi="Arial"/>
          <w:sz w:val="20"/>
        </w:rPr>
      </w:pPr>
      <w:r w:rsidRPr="00273D74">
        <w:rPr>
          <w:rFonts w:ascii="Arial" w:hAnsi="Arial"/>
          <w:b/>
          <w:sz w:val="20"/>
        </w:rPr>
        <w:t>Legal Contact:</w:t>
      </w:r>
      <w:r w:rsidRPr="00273D74">
        <w:rPr>
          <w:rFonts w:ascii="Arial" w:hAnsi="Arial"/>
          <w:sz w:val="20"/>
        </w:rPr>
        <w:t xml:space="preserve"> Give the name, phone numbers, and email addresses to whom you want all correspondence directed. The correspondence will otherwise be sent to the Owner’s email/address.</w:t>
      </w:r>
    </w:p>
    <w:p w14:paraId="4D696D7C" w14:textId="77777777" w:rsidR="00597F37" w:rsidRPr="00273D74" w:rsidRDefault="00597F37" w:rsidP="00D70DA6">
      <w:pPr>
        <w:tabs>
          <w:tab w:val="left" w:pos="720"/>
        </w:tabs>
        <w:autoSpaceDE w:val="0"/>
        <w:autoSpaceDN w:val="0"/>
        <w:adjustRightInd w:val="0"/>
        <w:rPr>
          <w:rFonts w:ascii="Arial" w:hAnsi="Arial"/>
          <w:sz w:val="20"/>
        </w:rPr>
      </w:pPr>
    </w:p>
    <w:p w14:paraId="609A1872" w14:textId="77777777" w:rsidR="00860698" w:rsidRDefault="00597F37" w:rsidP="00860698">
      <w:pPr>
        <w:autoSpaceDE w:val="0"/>
        <w:autoSpaceDN w:val="0"/>
        <w:adjustRightInd w:val="0"/>
        <w:rPr>
          <w:rFonts w:ascii="Arial" w:hAnsi="Arial"/>
          <w:sz w:val="20"/>
        </w:rPr>
      </w:pPr>
      <w:r w:rsidRPr="00273D74">
        <w:rPr>
          <w:rFonts w:ascii="Arial" w:hAnsi="Arial"/>
          <w:b/>
          <w:sz w:val="20"/>
        </w:rPr>
        <w:t xml:space="preserve">Name and </w:t>
      </w:r>
      <w:r w:rsidR="009D061F">
        <w:rPr>
          <w:rFonts w:ascii="Arial" w:hAnsi="Arial"/>
          <w:b/>
          <w:sz w:val="20"/>
        </w:rPr>
        <w:t>A</w:t>
      </w:r>
      <w:r w:rsidRPr="00273D74">
        <w:rPr>
          <w:rFonts w:ascii="Arial" w:hAnsi="Arial"/>
          <w:b/>
          <w:sz w:val="20"/>
        </w:rPr>
        <w:t xml:space="preserve">ddress of the </w:t>
      </w:r>
      <w:r w:rsidR="009D061F">
        <w:rPr>
          <w:rFonts w:ascii="Arial" w:hAnsi="Arial"/>
          <w:b/>
          <w:sz w:val="20"/>
        </w:rPr>
        <w:t>O</w:t>
      </w:r>
      <w:r w:rsidRPr="00273D74">
        <w:rPr>
          <w:rFonts w:ascii="Arial" w:hAnsi="Arial"/>
          <w:b/>
          <w:sz w:val="20"/>
        </w:rPr>
        <w:t>perator</w:t>
      </w:r>
      <w:r w:rsidR="00860698">
        <w:rPr>
          <w:rFonts w:ascii="Arial" w:hAnsi="Arial"/>
          <w:b/>
          <w:sz w:val="20"/>
        </w:rPr>
        <w:t xml:space="preserve"> (if not the same as the owner</w:t>
      </w:r>
      <w:r w:rsidR="00860698">
        <w:rPr>
          <w:rFonts w:ascii="Arial" w:hAnsi="Arial"/>
          <w:sz w:val="20"/>
        </w:rPr>
        <w:t>)</w:t>
      </w:r>
      <w:r w:rsidR="00860698">
        <w:rPr>
          <w:rFonts w:ascii="Arial" w:hAnsi="Arial"/>
          <w:b/>
          <w:sz w:val="20"/>
        </w:rPr>
        <w:t>:</w:t>
      </w:r>
      <w:r w:rsidR="00860698">
        <w:rPr>
          <w:rFonts w:ascii="Arial" w:hAnsi="Arial"/>
          <w:sz w:val="20"/>
        </w:rPr>
        <w:t xml:space="preserve"> In the case where the property is owned by one or more entities but the facility is operated by another </w:t>
      </w:r>
      <w:r w:rsidR="00D07208">
        <w:rPr>
          <w:rFonts w:ascii="Arial" w:hAnsi="Arial"/>
          <w:sz w:val="20"/>
        </w:rPr>
        <w:t>entity</w:t>
      </w:r>
      <w:r w:rsidR="00860698">
        <w:rPr>
          <w:rFonts w:ascii="Arial" w:hAnsi="Arial"/>
          <w:sz w:val="20"/>
        </w:rPr>
        <w:t xml:space="preserve">, enter the </w:t>
      </w:r>
      <w:r w:rsidR="00860698">
        <w:rPr>
          <w:rFonts w:ascii="Arial" w:hAnsi="Arial"/>
          <w:b/>
          <w:sz w:val="20"/>
        </w:rPr>
        <w:t xml:space="preserve">legal </w:t>
      </w:r>
      <w:r w:rsidR="00860698">
        <w:rPr>
          <w:rFonts w:ascii="Arial" w:hAnsi="Arial"/>
          <w:sz w:val="20"/>
        </w:rPr>
        <w:t xml:space="preserve">/ corporate name (i.e., </w:t>
      </w:r>
      <w:r w:rsidR="00860698">
        <w:rPr>
          <w:rFonts w:ascii="Arial" w:hAnsi="Arial"/>
          <w:i/>
          <w:sz w:val="20"/>
        </w:rPr>
        <w:t>Acme Products, Inc.</w:t>
      </w:r>
      <w:r w:rsidR="00860698">
        <w:rPr>
          <w:rFonts w:ascii="Arial" w:hAnsi="Arial"/>
          <w:sz w:val="20"/>
        </w:rPr>
        <w:t>) and address of the o</w:t>
      </w:r>
      <w:r w:rsidR="00D07208">
        <w:rPr>
          <w:rFonts w:ascii="Arial" w:hAnsi="Arial"/>
          <w:sz w:val="20"/>
        </w:rPr>
        <w:t>perator</w:t>
      </w:r>
      <w:r w:rsidR="00860698">
        <w:rPr>
          <w:rFonts w:ascii="Arial" w:hAnsi="Arial"/>
          <w:sz w:val="20"/>
        </w:rPr>
        <w:t xml:space="preserve"> of the facility.</w:t>
      </w:r>
      <w:r w:rsidR="00913B67">
        <w:rPr>
          <w:rFonts w:ascii="Arial" w:hAnsi="Arial"/>
          <w:sz w:val="20"/>
        </w:rPr>
        <w:t xml:space="preserve">  You may enter a corporate name in the “First Name” or “Last Name” data entry boxes.</w:t>
      </w:r>
      <w:r w:rsidR="00860698">
        <w:rPr>
          <w:rFonts w:ascii="Arial" w:hAnsi="Arial"/>
          <w:sz w:val="20"/>
        </w:rPr>
        <w:t xml:space="preserve">  The name must be a legal, active name registered with the state of Massachusetts, unless otherwise exempted by the Department of Commerce regulations.</w:t>
      </w:r>
      <w:r w:rsidR="00D07208">
        <w:rPr>
          <w:rFonts w:ascii="Arial" w:hAnsi="Arial"/>
          <w:sz w:val="20"/>
        </w:rPr>
        <w:t xml:space="preserve">  If this information is the same as the “Facility/Residential Property Name” or the “Company Name” from Section B you may enter “same as facility name” or “same as company name” in the “First Name” or “Last Name” data entry boxes.</w:t>
      </w:r>
    </w:p>
    <w:p w14:paraId="12A8A48F" w14:textId="77777777" w:rsidR="00597F37" w:rsidRPr="00273D74" w:rsidRDefault="00597F37" w:rsidP="00D70DA6">
      <w:pPr>
        <w:tabs>
          <w:tab w:val="left" w:pos="720"/>
        </w:tabs>
        <w:autoSpaceDE w:val="0"/>
        <w:autoSpaceDN w:val="0"/>
        <w:adjustRightInd w:val="0"/>
        <w:rPr>
          <w:rFonts w:ascii="Arial" w:hAnsi="Arial"/>
          <w:sz w:val="20"/>
        </w:rPr>
      </w:pPr>
    </w:p>
    <w:p w14:paraId="6ABDBEF0" w14:textId="77777777" w:rsidR="00041FDD" w:rsidRPr="00273D74" w:rsidRDefault="00041FDD" w:rsidP="00041FDD">
      <w:pPr>
        <w:tabs>
          <w:tab w:val="left" w:pos="720"/>
        </w:tabs>
        <w:autoSpaceDE w:val="0"/>
        <w:autoSpaceDN w:val="0"/>
        <w:adjustRightInd w:val="0"/>
        <w:rPr>
          <w:rFonts w:ascii="Arial" w:hAnsi="Arial"/>
          <w:sz w:val="20"/>
        </w:rPr>
      </w:pPr>
      <w:r w:rsidRPr="00273D74">
        <w:rPr>
          <w:rFonts w:ascii="Arial" w:hAnsi="Arial"/>
          <w:b/>
          <w:sz w:val="20"/>
        </w:rPr>
        <w:t>Operators Legal Contact:</w:t>
      </w:r>
      <w:r w:rsidRPr="00273D74">
        <w:rPr>
          <w:rFonts w:ascii="Arial" w:hAnsi="Arial"/>
          <w:sz w:val="20"/>
        </w:rPr>
        <w:t xml:space="preserve"> Give the name, phone numbers, and email addresses to whom you want all correspondence directed. The correspondence will otherwise be sent to the </w:t>
      </w:r>
      <w:r w:rsidR="00506DF7">
        <w:rPr>
          <w:rFonts w:ascii="Arial" w:hAnsi="Arial"/>
          <w:sz w:val="20"/>
        </w:rPr>
        <w:t>Operator’s</w:t>
      </w:r>
      <w:r w:rsidRPr="00273D74">
        <w:rPr>
          <w:rFonts w:ascii="Arial" w:hAnsi="Arial"/>
          <w:sz w:val="20"/>
        </w:rPr>
        <w:t xml:space="preserve"> email/address.</w:t>
      </w:r>
    </w:p>
    <w:p w14:paraId="0C52F7D9" w14:textId="77777777" w:rsidR="00597F37" w:rsidRPr="00273D74" w:rsidRDefault="00597F37" w:rsidP="00D70DA6">
      <w:pPr>
        <w:tabs>
          <w:tab w:val="left" w:pos="720"/>
        </w:tabs>
        <w:autoSpaceDE w:val="0"/>
        <w:autoSpaceDN w:val="0"/>
        <w:adjustRightInd w:val="0"/>
        <w:rPr>
          <w:rFonts w:ascii="Arial" w:hAnsi="Arial"/>
          <w:sz w:val="20"/>
        </w:rPr>
      </w:pPr>
    </w:p>
    <w:p w14:paraId="65FB0091" w14:textId="77777777" w:rsidR="00041FDD" w:rsidRPr="00273D74" w:rsidRDefault="00041FDD" w:rsidP="00D70DA6">
      <w:pPr>
        <w:tabs>
          <w:tab w:val="left" w:pos="720"/>
        </w:tabs>
        <w:autoSpaceDE w:val="0"/>
        <w:autoSpaceDN w:val="0"/>
        <w:adjustRightInd w:val="0"/>
        <w:rPr>
          <w:rFonts w:ascii="Arial" w:hAnsi="Arial"/>
          <w:sz w:val="20"/>
        </w:rPr>
      </w:pPr>
      <w:r w:rsidRPr="00860698">
        <w:rPr>
          <w:rFonts w:ascii="Arial" w:hAnsi="Arial"/>
          <w:b/>
          <w:sz w:val="20"/>
        </w:rPr>
        <w:t>Ownership Type</w:t>
      </w:r>
      <w:r w:rsidR="00860698">
        <w:rPr>
          <w:rFonts w:ascii="Arial" w:hAnsi="Arial"/>
          <w:b/>
          <w:sz w:val="20"/>
        </w:rPr>
        <w:t>:</w:t>
      </w:r>
      <w:r w:rsidR="00860698">
        <w:rPr>
          <w:rFonts w:ascii="Arial" w:hAnsi="Arial"/>
          <w:sz w:val="20"/>
        </w:rPr>
        <w:t xml:space="preserve">  </w:t>
      </w:r>
      <w:r w:rsidRPr="00273D74">
        <w:rPr>
          <w:rFonts w:ascii="Arial" w:hAnsi="Arial"/>
          <w:sz w:val="20"/>
        </w:rPr>
        <w:t>Select the ownership type that best describes the well</w:t>
      </w:r>
      <w:r w:rsidR="00D10B94">
        <w:rPr>
          <w:rFonts w:ascii="Arial" w:hAnsi="Arial"/>
          <w:sz w:val="20"/>
        </w:rPr>
        <w:t>(s)</w:t>
      </w:r>
      <w:r w:rsidRPr="00273D74">
        <w:rPr>
          <w:rFonts w:ascii="Arial" w:hAnsi="Arial"/>
          <w:sz w:val="20"/>
        </w:rPr>
        <w:t xml:space="preserve"> being registered.  Note:  The ownership can impact the fee charged </w:t>
      </w:r>
      <w:r w:rsidR="00D10B94">
        <w:rPr>
          <w:rFonts w:ascii="Arial" w:hAnsi="Arial"/>
          <w:sz w:val="20"/>
        </w:rPr>
        <w:t>for</w:t>
      </w:r>
      <w:r w:rsidRPr="00273D74">
        <w:rPr>
          <w:rFonts w:ascii="Arial" w:hAnsi="Arial"/>
          <w:sz w:val="20"/>
        </w:rPr>
        <w:t xml:space="preserve"> this </w:t>
      </w:r>
      <w:r w:rsidR="00D10B94">
        <w:rPr>
          <w:rFonts w:ascii="Arial" w:hAnsi="Arial"/>
          <w:sz w:val="20"/>
        </w:rPr>
        <w:t>UIC Registration</w:t>
      </w:r>
      <w:r w:rsidRPr="00273D74">
        <w:rPr>
          <w:rFonts w:ascii="Arial" w:hAnsi="Arial"/>
          <w:sz w:val="20"/>
        </w:rPr>
        <w:t xml:space="preserve">.  The following fee rules apply: Industrial, Commercial, Non-Profit, Residential, and Federal all pay normal fees (if applicable for that well type).  Local (town) ownership and Regional ownership are fee exempt.  </w:t>
      </w:r>
      <w:r w:rsidR="00A50539" w:rsidRPr="001657DF">
        <w:rPr>
          <w:rFonts w:ascii="Arial" w:hAnsi="Arial" w:cs="Arial"/>
          <w:color w:val="000000"/>
          <w:sz w:val="20"/>
        </w:rPr>
        <w:t xml:space="preserve">State </w:t>
      </w:r>
      <w:r w:rsidR="00A50539">
        <w:rPr>
          <w:rFonts w:ascii="Arial" w:hAnsi="Arial" w:cs="Arial"/>
          <w:color w:val="000000"/>
          <w:sz w:val="20"/>
        </w:rPr>
        <w:t xml:space="preserve">owned sites are exempt if the </w:t>
      </w:r>
      <w:r w:rsidR="00A50539" w:rsidRPr="001657DF">
        <w:rPr>
          <w:rFonts w:ascii="Arial" w:hAnsi="Arial" w:cs="Arial"/>
          <w:color w:val="000000"/>
          <w:sz w:val="20"/>
        </w:rPr>
        <w:t xml:space="preserve">fee would have been </w:t>
      </w:r>
      <w:r w:rsidR="00A50539">
        <w:rPr>
          <w:rFonts w:ascii="Arial" w:hAnsi="Arial" w:cs="Arial"/>
          <w:color w:val="000000"/>
          <w:sz w:val="20"/>
        </w:rPr>
        <w:t>less than or equal to $</w:t>
      </w:r>
      <w:r w:rsidR="00A50539" w:rsidRPr="001657DF">
        <w:rPr>
          <w:rFonts w:ascii="Arial" w:hAnsi="Arial" w:cs="Arial"/>
          <w:color w:val="000000"/>
          <w:sz w:val="20"/>
        </w:rPr>
        <w:t>100</w:t>
      </w:r>
      <w:r w:rsidR="00A50539">
        <w:rPr>
          <w:rFonts w:ascii="Arial" w:hAnsi="Arial" w:cs="Arial"/>
          <w:color w:val="000000"/>
          <w:sz w:val="20"/>
        </w:rPr>
        <w:t>.  For f</w:t>
      </w:r>
      <w:r w:rsidR="00A50539" w:rsidRPr="001657DF">
        <w:rPr>
          <w:rFonts w:ascii="Arial" w:hAnsi="Arial" w:cs="Arial"/>
          <w:color w:val="000000"/>
          <w:sz w:val="20"/>
        </w:rPr>
        <w:t xml:space="preserve">ees greater than $100 </w:t>
      </w:r>
      <w:r w:rsidR="00A50539">
        <w:rPr>
          <w:rFonts w:ascii="Arial" w:hAnsi="Arial" w:cs="Arial"/>
          <w:color w:val="000000"/>
          <w:sz w:val="20"/>
        </w:rPr>
        <w:t xml:space="preserve">the state is </w:t>
      </w:r>
      <w:r w:rsidR="00A50539" w:rsidRPr="001657DF">
        <w:rPr>
          <w:rFonts w:ascii="Arial" w:hAnsi="Arial" w:cs="Arial"/>
          <w:color w:val="000000"/>
          <w:sz w:val="20"/>
        </w:rPr>
        <w:t xml:space="preserve">charged </w:t>
      </w:r>
      <w:r w:rsidR="00A50539">
        <w:rPr>
          <w:rFonts w:ascii="Arial" w:hAnsi="Arial" w:cs="Arial"/>
          <w:color w:val="000000"/>
          <w:sz w:val="20"/>
        </w:rPr>
        <w:t xml:space="preserve">the </w:t>
      </w:r>
      <w:r w:rsidR="00A50539" w:rsidRPr="001657DF">
        <w:rPr>
          <w:rFonts w:ascii="Arial" w:hAnsi="Arial" w:cs="Arial"/>
          <w:color w:val="000000"/>
          <w:sz w:val="20"/>
        </w:rPr>
        <w:t xml:space="preserve">standard fee </w:t>
      </w:r>
      <w:r w:rsidR="00A50539">
        <w:rPr>
          <w:rFonts w:ascii="Arial" w:hAnsi="Arial" w:cs="Arial"/>
          <w:color w:val="000000"/>
          <w:sz w:val="20"/>
        </w:rPr>
        <w:t>-</w:t>
      </w:r>
      <w:r w:rsidR="00A50539" w:rsidRPr="001657DF">
        <w:rPr>
          <w:rFonts w:ascii="Arial" w:hAnsi="Arial" w:cs="Arial"/>
          <w:color w:val="000000"/>
          <w:sz w:val="20"/>
        </w:rPr>
        <w:t>i.e., there is no discount, just a fee or no fee).</w:t>
      </w:r>
    </w:p>
    <w:p w14:paraId="6951B87A" w14:textId="77777777" w:rsidR="00041FDD" w:rsidRPr="00273D74" w:rsidRDefault="00041FDD" w:rsidP="00D70DA6">
      <w:pPr>
        <w:tabs>
          <w:tab w:val="left" w:pos="720"/>
        </w:tabs>
        <w:autoSpaceDE w:val="0"/>
        <w:autoSpaceDN w:val="0"/>
        <w:adjustRightInd w:val="0"/>
        <w:rPr>
          <w:rFonts w:ascii="Arial" w:hAnsi="Arial"/>
          <w:sz w:val="20"/>
        </w:rPr>
      </w:pPr>
    </w:p>
    <w:p w14:paraId="7F1F1F8C" w14:textId="77777777" w:rsidR="000E37D0" w:rsidRPr="0030608F" w:rsidRDefault="000E37D0"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Designer</w:t>
      </w:r>
    </w:p>
    <w:p w14:paraId="680A2808" w14:textId="77777777" w:rsidR="00870BF3" w:rsidRPr="00432CFF" w:rsidRDefault="00870BF3" w:rsidP="00870BF3">
      <w:pPr>
        <w:rPr>
          <w:rFonts w:ascii="Arial" w:hAnsi="Arial"/>
          <w:sz w:val="20"/>
        </w:rPr>
      </w:pPr>
      <w:r w:rsidRPr="00AF5FC2">
        <w:rPr>
          <w:rFonts w:ascii="Arial" w:hAnsi="Arial"/>
          <w:sz w:val="20"/>
        </w:rPr>
        <w:t>Enter the name</w:t>
      </w:r>
      <w:r w:rsidRPr="00432CFF">
        <w:rPr>
          <w:rFonts w:ascii="Arial" w:hAnsi="Arial"/>
          <w:sz w:val="20"/>
        </w:rPr>
        <w:t xml:space="preserve"> and phone number of the person who has designed the proposed/existing UIC system</w:t>
      </w:r>
      <w:r w:rsidR="00B535C1">
        <w:rPr>
          <w:rFonts w:ascii="Arial" w:hAnsi="Arial"/>
          <w:sz w:val="20"/>
        </w:rPr>
        <w:t xml:space="preserve"> or the person who is overseeing the well closure activities</w:t>
      </w:r>
      <w:r>
        <w:rPr>
          <w:rFonts w:ascii="Arial" w:hAnsi="Arial"/>
          <w:sz w:val="20"/>
        </w:rPr>
        <w:t xml:space="preserve"> and the company for which he/she works</w:t>
      </w:r>
      <w:r w:rsidRPr="00432CFF">
        <w:rPr>
          <w:rFonts w:ascii="Arial" w:hAnsi="Arial"/>
          <w:sz w:val="20"/>
        </w:rPr>
        <w:t>.  If designed by a Massachusetts licensed engineer, enter</w:t>
      </w:r>
      <w:r>
        <w:rPr>
          <w:rFonts w:ascii="Arial" w:hAnsi="Arial"/>
          <w:sz w:val="20"/>
        </w:rPr>
        <w:t xml:space="preserve"> </w:t>
      </w:r>
      <w:r w:rsidR="00B535C1">
        <w:rPr>
          <w:rFonts w:ascii="Arial" w:hAnsi="Arial"/>
          <w:sz w:val="20"/>
        </w:rPr>
        <w:t xml:space="preserve">the </w:t>
      </w:r>
      <w:r>
        <w:rPr>
          <w:rFonts w:ascii="Arial" w:hAnsi="Arial"/>
          <w:sz w:val="20"/>
        </w:rPr>
        <w:t>Massachusetts</w:t>
      </w:r>
      <w:r w:rsidRPr="00432CFF">
        <w:rPr>
          <w:rFonts w:ascii="Arial" w:hAnsi="Arial"/>
          <w:sz w:val="20"/>
        </w:rPr>
        <w:t xml:space="preserve"> license number.</w:t>
      </w:r>
      <w:r w:rsidR="00B535C1">
        <w:rPr>
          <w:rFonts w:ascii="Arial" w:hAnsi="Arial"/>
          <w:sz w:val="20"/>
        </w:rPr>
        <w:t xml:space="preserve">  An internet</w:t>
      </w:r>
      <w:r w:rsidR="00792A00">
        <w:rPr>
          <w:rFonts w:ascii="Arial" w:hAnsi="Arial"/>
          <w:sz w:val="20"/>
        </w:rPr>
        <w:t>-</w:t>
      </w:r>
      <w:r w:rsidR="00B535C1">
        <w:rPr>
          <w:rFonts w:ascii="Arial" w:hAnsi="Arial"/>
          <w:sz w:val="20"/>
        </w:rPr>
        <w:t xml:space="preserve">based Massachusetts Engineer lookup tool can be found here: </w:t>
      </w:r>
      <w:hyperlink r:id="rId28" w:history="1">
        <w:r w:rsidR="00AE40BC" w:rsidRPr="009E474F">
          <w:rPr>
            <w:rStyle w:val="Hyperlink"/>
            <w:sz w:val="20"/>
          </w:rPr>
          <w:t>https://elicensing.mass.gov/CitizenAccess/GeneralProperty/PropertyLookUp.aspx?isLicensee=Y</w:t>
        </w:r>
      </w:hyperlink>
      <w:r w:rsidR="00AE40BC">
        <w:rPr>
          <w:rFonts w:ascii="Arial" w:hAnsi="Arial"/>
          <w:sz w:val="20"/>
        </w:rPr>
        <w:t xml:space="preserve">. </w:t>
      </w:r>
      <w:r>
        <w:rPr>
          <w:rFonts w:ascii="Arial" w:hAnsi="Arial"/>
          <w:sz w:val="20"/>
        </w:rPr>
        <w:t xml:space="preserve">If designed by a Licensed Site Professional (LSP) enter the Massachusetts LSP license number. </w:t>
      </w:r>
      <w:r w:rsidR="00B535C1">
        <w:rPr>
          <w:rFonts w:ascii="Arial" w:hAnsi="Arial"/>
          <w:sz w:val="20"/>
        </w:rPr>
        <w:t xml:space="preserve"> </w:t>
      </w:r>
      <w:r>
        <w:rPr>
          <w:rFonts w:ascii="Arial" w:hAnsi="Arial"/>
          <w:sz w:val="20"/>
        </w:rPr>
        <w:t>An internet</w:t>
      </w:r>
      <w:r w:rsidR="00AE40BC">
        <w:rPr>
          <w:rFonts w:ascii="Arial" w:hAnsi="Arial"/>
          <w:sz w:val="20"/>
        </w:rPr>
        <w:t>-</w:t>
      </w:r>
      <w:r>
        <w:rPr>
          <w:rFonts w:ascii="Arial" w:hAnsi="Arial"/>
          <w:sz w:val="20"/>
        </w:rPr>
        <w:t>based LSP lookup tool can be found here</w:t>
      </w:r>
      <w:r w:rsidRPr="00320EF9">
        <w:rPr>
          <w:rFonts w:ascii="Arial" w:hAnsi="Arial"/>
          <w:sz w:val="20"/>
        </w:rPr>
        <w:t xml:space="preserve">: </w:t>
      </w:r>
      <w:hyperlink r:id="rId29" w:anchor="!/search/lsp" w:history="1">
        <w:r w:rsidR="00AE40BC" w:rsidRPr="009E474F">
          <w:rPr>
            <w:rStyle w:val="Hyperlink"/>
            <w:rFonts w:cs="Arial"/>
            <w:sz w:val="20"/>
          </w:rPr>
          <w:t>https://eeaonline.eea.state.ma.us/portal#!/search/lsp</w:t>
        </w:r>
      </w:hyperlink>
      <w:r w:rsidR="00AE40BC">
        <w:rPr>
          <w:rFonts w:ascii="Arial" w:hAnsi="Arial" w:cs="Arial"/>
          <w:sz w:val="20"/>
        </w:rPr>
        <w:t xml:space="preserve">. </w:t>
      </w:r>
    </w:p>
    <w:p w14:paraId="68AEA394" w14:textId="77777777" w:rsidR="000E37D0" w:rsidRPr="00273D74" w:rsidRDefault="000E37D0" w:rsidP="00D70DA6">
      <w:pPr>
        <w:tabs>
          <w:tab w:val="left" w:pos="720"/>
        </w:tabs>
        <w:autoSpaceDE w:val="0"/>
        <w:autoSpaceDN w:val="0"/>
        <w:adjustRightInd w:val="0"/>
        <w:rPr>
          <w:rFonts w:ascii="Arial" w:hAnsi="Arial"/>
          <w:b/>
          <w:sz w:val="20"/>
        </w:rPr>
      </w:pPr>
    </w:p>
    <w:p w14:paraId="0EC65B75" w14:textId="77777777" w:rsidR="000E37D0" w:rsidRPr="0030608F" w:rsidRDefault="000E37D0"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Installer</w:t>
      </w:r>
    </w:p>
    <w:p w14:paraId="6AAF4030" w14:textId="77777777" w:rsidR="00870BF3" w:rsidRPr="00432CFF" w:rsidRDefault="00870BF3" w:rsidP="00870BF3">
      <w:pPr>
        <w:autoSpaceDE w:val="0"/>
        <w:autoSpaceDN w:val="0"/>
        <w:adjustRightInd w:val="0"/>
        <w:rPr>
          <w:rFonts w:ascii="Arial" w:hAnsi="Arial"/>
          <w:sz w:val="20"/>
        </w:rPr>
      </w:pPr>
      <w:r w:rsidRPr="00432CFF">
        <w:rPr>
          <w:rFonts w:ascii="Arial" w:hAnsi="Arial"/>
          <w:sz w:val="20"/>
        </w:rPr>
        <w:t>Enter the name and phone number of the person who will install</w:t>
      </w:r>
      <w:r>
        <w:rPr>
          <w:rFonts w:ascii="Arial" w:hAnsi="Arial"/>
          <w:sz w:val="20"/>
        </w:rPr>
        <w:t xml:space="preserve"> or </w:t>
      </w:r>
      <w:r w:rsidRPr="00432CFF">
        <w:rPr>
          <w:rFonts w:ascii="Arial" w:hAnsi="Arial"/>
          <w:sz w:val="20"/>
        </w:rPr>
        <w:t>has installed the proposed/existing UIC system</w:t>
      </w:r>
      <w:r>
        <w:rPr>
          <w:rFonts w:ascii="Arial" w:hAnsi="Arial"/>
          <w:sz w:val="20"/>
        </w:rPr>
        <w:t xml:space="preserve"> or who will conduct the well closure activities</w:t>
      </w:r>
      <w:r w:rsidRPr="00432CFF">
        <w:rPr>
          <w:rFonts w:ascii="Arial" w:hAnsi="Arial"/>
          <w:sz w:val="20"/>
        </w:rPr>
        <w:t xml:space="preserve"> </w:t>
      </w:r>
      <w:r>
        <w:rPr>
          <w:rFonts w:ascii="Arial" w:hAnsi="Arial"/>
          <w:sz w:val="20"/>
        </w:rPr>
        <w:t>and the company for which he/she works</w:t>
      </w:r>
      <w:r w:rsidRPr="00432CFF">
        <w:rPr>
          <w:rFonts w:ascii="Arial" w:hAnsi="Arial"/>
          <w:sz w:val="20"/>
        </w:rPr>
        <w:t xml:space="preserve">. </w:t>
      </w:r>
    </w:p>
    <w:p w14:paraId="603E637A" w14:textId="77777777" w:rsidR="000E37D0" w:rsidRPr="00273D74" w:rsidRDefault="000E37D0" w:rsidP="000E37D0">
      <w:pPr>
        <w:tabs>
          <w:tab w:val="left" w:pos="720"/>
        </w:tabs>
        <w:autoSpaceDE w:val="0"/>
        <w:autoSpaceDN w:val="0"/>
        <w:adjustRightInd w:val="0"/>
        <w:rPr>
          <w:rFonts w:ascii="Arial" w:hAnsi="Arial"/>
          <w:b/>
          <w:sz w:val="20"/>
        </w:rPr>
      </w:pPr>
    </w:p>
    <w:p w14:paraId="547B2AB1" w14:textId="77777777" w:rsidR="000E37D0" w:rsidRPr="0030608F" w:rsidRDefault="000E37D0"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Preparer Information</w:t>
      </w:r>
    </w:p>
    <w:p w14:paraId="1421AD4F" w14:textId="77777777" w:rsidR="000E37D0" w:rsidRPr="00273D74" w:rsidRDefault="000E37D0" w:rsidP="000E37D0">
      <w:pPr>
        <w:pStyle w:val="FootnoteText"/>
        <w:tabs>
          <w:tab w:val="left" w:pos="360"/>
          <w:tab w:val="left" w:pos="720"/>
        </w:tabs>
        <w:rPr>
          <w:rFonts w:ascii="Arial" w:hAnsi="Arial"/>
        </w:rPr>
      </w:pPr>
      <w:r w:rsidRPr="00273D74">
        <w:rPr>
          <w:rFonts w:ascii="Arial" w:hAnsi="Arial"/>
        </w:rPr>
        <w:t xml:space="preserve">Enter information for the </w:t>
      </w:r>
      <w:r w:rsidR="00823B72">
        <w:rPr>
          <w:rFonts w:ascii="Arial" w:hAnsi="Arial"/>
        </w:rPr>
        <w:t>preparer</w:t>
      </w:r>
      <w:r w:rsidR="002313F8">
        <w:rPr>
          <w:rFonts w:ascii="Arial" w:hAnsi="Arial"/>
        </w:rPr>
        <w:t xml:space="preserve"> of the form</w:t>
      </w:r>
      <w:r w:rsidR="00823B72">
        <w:rPr>
          <w:rFonts w:ascii="Arial" w:hAnsi="Arial"/>
        </w:rPr>
        <w:t>.</w:t>
      </w:r>
    </w:p>
    <w:p w14:paraId="6B025D7A" w14:textId="77777777" w:rsidR="000E37D0" w:rsidRPr="00273D74" w:rsidRDefault="00B535C1" w:rsidP="00B535C1">
      <w:pPr>
        <w:tabs>
          <w:tab w:val="left" w:pos="720"/>
        </w:tabs>
        <w:autoSpaceDE w:val="0"/>
        <w:autoSpaceDN w:val="0"/>
        <w:adjustRightInd w:val="0"/>
        <w:rPr>
          <w:rFonts w:ascii="Arial" w:hAnsi="Arial"/>
          <w:sz w:val="20"/>
        </w:rPr>
      </w:pPr>
      <w:r>
        <w:rPr>
          <w:rFonts w:ascii="Arial" w:hAnsi="Arial"/>
          <w:sz w:val="20"/>
        </w:rPr>
        <w:lastRenderedPageBreak/>
        <w:t xml:space="preserve">See Section E instructions (above) for </w:t>
      </w:r>
      <w:r w:rsidR="000E37D0" w:rsidRPr="00273D74">
        <w:rPr>
          <w:rFonts w:ascii="Arial" w:hAnsi="Arial"/>
          <w:sz w:val="20"/>
        </w:rPr>
        <w:t xml:space="preserve">MA Engineer </w:t>
      </w:r>
      <w:r>
        <w:rPr>
          <w:rFonts w:ascii="Arial" w:hAnsi="Arial"/>
          <w:sz w:val="20"/>
        </w:rPr>
        <w:t>and LSP license lookup tools.</w:t>
      </w:r>
      <w:r w:rsidR="000A5D5E">
        <w:rPr>
          <w:rFonts w:ascii="Arial" w:hAnsi="Arial"/>
          <w:sz w:val="20"/>
        </w:rPr>
        <w:t xml:space="preserve"> </w:t>
      </w:r>
    </w:p>
    <w:p w14:paraId="54C910D9" w14:textId="77777777" w:rsidR="00CE4F65" w:rsidRPr="00273D74" w:rsidRDefault="00CE4F65" w:rsidP="000E37D0">
      <w:pPr>
        <w:tabs>
          <w:tab w:val="left" w:pos="720"/>
        </w:tabs>
        <w:autoSpaceDE w:val="0"/>
        <w:autoSpaceDN w:val="0"/>
        <w:adjustRightInd w:val="0"/>
        <w:rPr>
          <w:rFonts w:ascii="Arial" w:hAnsi="Arial"/>
          <w:sz w:val="20"/>
        </w:rPr>
      </w:pPr>
    </w:p>
    <w:p w14:paraId="409834AA" w14:textId="77777777" w:rsidR="000E37D0" w:rsidRPr="0030608F" w:rsidRDefault="00CE4F65"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Registered Well Driller</w:t>
      </w:r>
      <w:r w:rsidR="0001672F" w:rsidRPr="0030608F">
        <w:rPr>
          <w:rFonts w:ascii="Arial" w:hAnsi="Arial"/>
          <w:b/>
          <w:szCs w:val="24"/>
        </w:rPr>
        <w:t xml:space="preserve"> (if applicable)</w:t>
      </w:r>
    </w:p>
    <w:p w14:paraId="2A2943D0" w14:textId="77777777" w:rsidR="0001672F" w:rsidRPr="00273D74" w:rsidRDefault="0001672F" w:rsidP="0001672F">
      <w:pPr>
        <w:pStyle w:val="FootnoteText"/>
        <w:tabs>
          <w:tab w:val="left" w:pos="360"/>
          <w:tab w:val="left" w:pos="720"/>
        </w:tabs>
        <w:rPr>
          <w:rFonts w:ascii="Arial" w:hAnsi="Arial"/>
        </w:rPr>
      </w:pPr>
      <w:r w:rsidRPr="00273D74">
        <w:rPr>
          <w:rFonts w:ascii="Arial" w:hAnsi="Arial"/>
        </w:rPr>
        <w:t xml:space="preserve">Note:  This section will only appear if the user has checked </w:t>
      </w:r>
      <w:r w:rsidR="00AA1B86">
        <w:rPr>
          <w:rFonts w:ascii="Arial" w:hAnsi="Arial"/>
        </w:rPr>
        <w:t>“y</w:t>
      </w:r>
      <w:r w:rsidRPr="00273D74">
        <w:rPr>
          <w:rFonts w:ascii="Arial" w:hAnsi="Arial"/>
        </w:rPr>
        <w:t>es</w:t>
      </w:r>
      <w:r w:rsidR="00AA1B86">
        <w:rPr>
          <w:rFonts w:ascii="Arial" w:hAnsi="Arial"/>
        </w:rPr>
        <w:t>”</w:t>
      </w:r>
      <w:r w:rsidRPr="00273D74">
        <w:rPr>
          <w:rFonts w:ascii="Arial" w:hAnsi="Arial"/>
        </w:rPr>
        <w:t xml:space="preserve"> for question A6.</w:t>
      </w:r>
    </w:p>
    <w:p w14:paraId="0C1B452D" w14:textId="77777777" w:rsidR="005501DE" w:rsidRPr="00432CFF" w:rsidRDefault="005501DE" w:rsidP="005501DE">
      <w:pPr>
        <w:rPr>
          <w:rFonts w:ascii="Arial" w:hAnsi="Arial"/>
          <w:sz w:val="20"/>
        </w:rPr>
      </w:pPr>
      <w:r w:rsidRPr="00EB540A">
        <w:rPr>
          <w:rFonts w:ascii="Arial" w:hAnsi="Arial"/>
          <w:sz w:val="20"/>
        </w:rPr>
        <w:t xml:space="preserve">If the UIC well installation involves the installation of a drilled well or the </w:t>
      </w:r>
      <w:r>
        <w:rPr>
          <w:rFonts w:ascii="Arial" w:hAnsi="Arial"/>
          <w:sz w:val="20"/>
        </w:rPr>
        <w:t>decommissioning</w:t>
      </w:r>
      <w:r w:rsidRPr="00EB540A">
        <w:rPr>
          <w:rFonts w:ascii="Arial" w:hAnsi="Arial"/>
          <w:sz w:val="20"/>
        </w:rPr>
        <w:t xml:space="preserve"> of a drilled well, enter the driller’s name, the name</w:t>
      </w:r>
      <w:r w:rsidRPr="00432CFF">
        <w:rPr>
          <w:rFonts w:ascii="Arial" w:hAnsi="Arial"/>
          <w:sz w:val="20"/>
        </w:rPr>
        <w:t xml:space="preserve"> of the company that he/</w:t>
      </w:r>
      <w:r>
        <w:rPr>
          <w:rFonts w:ascii="Arial" w:hAnsi="Arial"/>
          <w:sz w:val="20"/>
        </w:rPr>
        <w:t>she works for, the driller’s MassDEP Well Driller</w:t>
      </w:r>
      <w:r w:rsidRPr="00432CFF">
        <w:rPr>
          <w:rFonts w:ascii="Arial" w:hAnsi="Arial"/>
          <w:sz w:val="20"/>
        </w:rPr>
        <w:t xml:space="preserve"> </w:t>
      </w:r>
      <w:r>
        <w:rPr>
          <w:rFonts w:ascii="Arial" w:hAnsi="Arial"/>
          <w:sz w:val="20"/>
        </w:rPr>
        <w:t>certific</w:t>
      </w:r>
      <w:r w:rsidRPr="00432CFF">
        <w:rPr>
          <w:rFonts w:ascii="Arial" w:hAnsi="Arial"/>
          <w:sz w:val="20"/>
        </w:rPr>
        <w:t>ation number, and a phone number where the driller can be reached</w:t>
      </w:r>
      <w:r w:rsidRPr="003678EC">
        <w:rPr>
          <w:rFonts w:ascii="Arial" w:hAnsi="Arial"/>
          <w:sz w:val="20"/>
        </w:rPr>
        <w:t>.  Per</w:t>
      </w:r>
      <w:r w:rsidR="00A2361F">
        <w:rPr>
          <w:rFonts w:ascii="Arial" w:hAnsi="Arial"/>
          <w:sz w:val="20"/>
        </w:rPr>
        <w:t xml:space="preserve"> the Well Driller regulations</w:t>
      </w:r>
      <w:r w:rsidRPr="003678EC">
        <w:rPr>
          <w:rFonts w:ascii="Arial" w:hAnsi="Arial"/>
          <w:sz w:val="20"/>
        </w:rPr>
        <w:t xml:space="preserve"> </w:t>
      </w:r>
      <w:r w:rsidR="00A2361F">
        <w:rPr>
          <w:rFonts w:ascii="Arial" w:hAnsi="Arial"/>
          <w:sz w:val="20"/>
        </w:rPr>
        <w:t>(</w:t>
      </w:r>
      <w:r w:rsidRPr="003678EC">
        <w:rPr>
          <w:rFonts w:ascii="Arial" w:hAnsi="Arial"/>
          <w:sz w:val="20"/>
        </w:rPr>
        <w:t>310 CMR 46.00</w:t>
      </w:r>
      <w:r w:rsidR="00A2361F">
        <w:rPr>
          <w:rFonts w:ascii="Arial" w:hAnsi="Arial"/>
          <w:sz w:val="20"/>
        </w:rPr>
        <w:t>)</w:t>
      </w:r>
      <w:r>
        <w:rPr>
          <w:rFonts w:ascii="Arial" w:hAnsi="Arial"/>
          <w:sz w:val="20"/>
        </w:rPr>
        <w:t xml:space="preserve"> </w:t>
      </w:r>
      <w:r w:rsidRPr="003678EC">
        <w:rPr>
          <w:rFonts w:ascii="Arial" w:hAnsi="Arial"/>
          <w:sz w:val="20"/>
        </w:rPr>
        <w:t>drilled</w:t>
      </w:r>
      <w:r>
        <w:rPr>
          <w:rFonts w:ascii="Arial" w:hAnsi="Arial"/>
          <w:sz w:val="20"/>
        </w:rPr>
        <w:t xml:space="preserve"> wells may only be installed or decommissioned by a MassDEP Certified Well Driller.  A list of certified well drillers</w:t>
      </w:r>
      <w:r w:rsidR="00A2361F">
        <w:rPr>
          <w:rFonts w:ascii="Arial" w:hAnsi="Arial"/>
          <w:sz w:val="20"/>
        </w:rPr>
        <w:t xml:space="preserve"> and 310 CMR 46.00</w:t>
      </w:r>
      <w:r>
        <w:rPr>
          <w:rFonts w:ascii="Arial" w:hAnsi="Arial"/>
          <w:sz w:val="20"/>
        </w:rPr>
        <w:t xml:space="preserve"> can be found here: </w:t>
      </w:r>
      <w:hyperlink r:id="rId30" w:history="1">
        <w:r w:rsidR="00AE40BC" w:rsidRPr="009E474F">
          <w:rPr>
            <w:rStyle w:val="Hyperlink"/>
            <w:sz w:val="20"/>
          </w:rPr>
          <w:t>https://www.mass.gov/well-driller-program</w:t>
        </w:r>
      </w:hyperlink>
      <w:r w:rsidR="008932B4">
        <w:rPr>
          <w:rFonts w:ascii="Arial" w:hAnsi="Arial"/>
          <w:sz w:val="20"/>
        </w:rPr>
        <w:t>.</w:t>
      </w:r>
      <w:r w:rsidR="00AE40BC">
        <w:rPr>
          <w:rFonts w:ascii="Arial" w:hAnsi="Arial"/>
          <w:sz w:val="20"/>
        </w:rPr>
        <w:t xml:space="preserve"> </w:t>
      </w:r>
    </w:p>
    <w:p w14:paraId="0D39952F" w14:textId="77777777" w:rsidR="00CE4F65" w:rsidRPr="00273D74" w:rsidRDefault="00CE4F65" w:rsidP="00D70DA6">
      <w:pPr>
        <w:tabs>
          <w:tab w:val="left" w:pos="720"/>
        </w:tabs>
        <w:autoSpaceDE w:val="0"/>
        <w:autoSpaceDN w:val="0"/>
        <w:adjustRightInd w:val="0"/>
        <w:rPr>
          <w:rFonts w:ascii="Arial" w:hAnsi="Arial"/>
          <w:b/>
          <w:sz w:val="20"/>
        </w:rPr>
      </w:pPr>
    </w:p>
    <w:p w14:paraId="751CEAA3" w14:textId="77777777" w:rsidR="002D4F6A" w:rsidRPr="0030608F" w:rsidRDefault="002D4F6A"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Site Information</w:t>
      </w:r>
    </w:p>
    <w:p w14:paraId="716262C0" w14:textId="77777777" w:rsidR="00394EE6" w:rsidRDefault="00394EE6" w:rsidP="002D4F6A">
      <w:pPr>
        <w:pStyle w:val="FootnoteText"/>
        <w:tabs>
          <w:tab w:val="left" w:pos="360"/>
          <w:tab w:val="left" w:pos="720"/>
        </w:tabs>
        <w:rPr>
          <w:rFonts w:ascii="Arial" w:hAnsi="Arial"/>
        </w:rPr>
      </w:pPr>
    </w:p>
    <w:p w14:paraId="6673638C" w14:textId="77777777" w:rsidR="005501DE" w:rsidRDefault="005501DE" w:rsidP="005501DE">
      <w:pPr>
        <w:tabs>
          <w:tab w:val="left" w:pos="3877"/>
        </w:tabs>
        <w:rPr>
          <w:rFonts w:ascii="Arial" w:hAnsi="Arial"/>
          <w:sz w:val="20"/>
        </w:rPr>
      </w:pPr>
      <w:r>
        <w:rPr>
          <w:rFonts w:ascii="Arial" w:hAnsi="Arial"/>
          <w:b/>
          <w:bCs/>
          <w:sz w:val="20"/>
        </w:rPr>
        <w:t>Water Supply</w:t>
      </w:r>
      <w:r>
        <w:rPr>
          <w:rFonts w:ascii="Arial" w:hAnsi="Arial"/>
          <w:sz w:val="20"/>
        </w:rPr>
        <w:t>: Indicate whether the facility is supplied water from a Public Water System (PWS) or a private well.  Note that in addition to large municipal water systems, most private water companies that have 15 or more service connections are considered a PWS.</w:t>
      </w:r>
    </w:p>
    <w:p w14:paraId="73BEDF2D" w14:textId="77777777" w:rsidR="005501DE" w:rsidRDefault="005501DE" w:rsidP="005501DE">
      <w:pPr>
        <w:tabs>
          <w:tab w:val="left" w:pos="3877"/>
        </w:tabs>
        <w:rPr>
          <w:rFonts w:ascii="Arial" w:hAnsi="Arial"/>
          <w:sz w:val="20"/>
        </w:rPr>
      </w:pPr>
    </w:p>
    <w:p w14:paraId="7C84C212" w14:textId="77777777" w:rsidR="005501DE" w:rsidRDefault="005501DE" w:rsidP="005501DE">
      <w:pPr>
        <w:tabs>
          <w:tab w:val="left" w:pos="3877"/>
        </w:tabs>
        <w:rPr>
          <w:rFonts w:ascii="Arial" w:hAnsi="Arial"/>
          <w:sz w:val="20"/>
        </w:rPr>
      </w:pPr>
      <w:r>
        <w:rPr>
          <w:rFonts w:ascii="Arial" w:hAnsi="Arial"/>
          <w:b/>
          <w:bCs/>
          <w:sz w:val="20"/>
        </w:rPr>
        <w:t>Sewer:</w:t>
      </w:r>
      <w:r>
        <w:rPr>
          <w:rFonts w:ascii="Arial" w:hAnsi="Arial"/>
          <w:sz w:val="20"/>
        </w:rPr>
        <w:t xml:space="preserve"> Indicate whether the facility is connected to a public sewer system or whether the property is serviced by an on-site sanitary wastewater disposal system (Title 5 or Groundwater Discharge Permit). </w:t>
      </w:r>
    </w:p>
    <w:p w14:paraId="0C162F24" w14:textId="77777777" w:rsidR="005501DE" w:rsidRDefault="005501DE" w:rsidP="005501DE">
      <w:pPr>
        <w:pStyle w:val="Header"/>
        <w:tabs>
          <w:tab w:val="clear" w:pos="4320"/>
          <w:tab w:val="clear" w:pos="8640"/>
          <w:tab w:val="left" w:pos="3877"/>
        </w:tabs>
        <w:rPr>
          <w:rFonts w:ascii="Arial" w:hAnsi="Arial"/>
          <w:sz w:val="20"/>
        </w:rPr>
      </w:pPr>
    </w:p>
    <w:p w14:paraId="4A1B42A2" w14:textId="77777777" w:rsidR="005501DE" w:rsidRDefault="005501DE" w:rsidP="005501DE">
      <w:pPr>
        <w:rPr>
          <w:rFonts w:ascii="Arial" w:hAnsi="Arial"/>
          <w:sz w:val="20"/>
        </w:rPr>
      </w:pPr>
      <w:r>
        <w:rPr>
          <w:rFonts w:ascii="Arial" w:hAnsi="Arial"/>
          <w:b/>
          <w:sz w:val="20"/>
        </w:rPr>
        <w:t>Other Discharges:</w:t>
      </w:r>
      <w:r>
        <w:rPr>
          <w:rFonts w:ascii="Arial" w:hAnsi="Arial"/>
          <w:sz w:val="20"/>
        </w:rPr>
        <w:t xml:space="preserve"> List</w:t>
      </w:r>
      <w:r w:rsidR="008932B4">
        <w:rPr>
          <w:rFonts w:ascii="Arial" w:hAnsi="Arial"/>
          <w:sz w:val="20"/>
        </w:rPr>
        <w:t>,</w:t>
      </w:r>
      <w:r>
        <w:rPr>
          <w:rFonts w:ascii="Arial" w:hAnsi="Arial"/>
          <w:sz w:val="20"/>
        </w:rPr>
        <w:t xml:space="preserve"> locate</w:t>
      </w:r>
      <w:r w:rsidR="008932B4">
        <w:rPr>
          <w:rFonts w:ascii="Arial" w:hAnsi="Arial"/>
          <w:sz w:val="20"/>
        </w:rPr>
        <w:t>, and label</w:t>
      </w:r>
      <w:r>
        <w:rPr>
          <w:rFonts w:ascii="Arial" w:hAnsi="Arial"/>
          <w:sz w:val="20"/>
        </w:rPr>
        <w:t xml:space="preserve"> on the site map all other discharges on the site, </w:t>
      </w:r>
      <w:proofErr w:type="gramStart"/>
      <w:r>
        <w:rPr>
          <w:rFonts w:ascii="Arial" w:hAnsi="Arial"/>
          <w:sz w:val="20"/>
        </w:rPr>
        <w:t>whether or not</w:t>
      </w:r>
      <w:proofErr w:type="gramEnd"/>
      <w:r>
        <w:rPr>
          <w:rFonts w:ascii="Arial" w:hAnsi="Arial"/>
          <w:sz w:val="20"/>
        </w:rPr>
        <w:t xml:space="preserve"> they are registered or permitted with MassDEP.  Provide the information requested on the application form.</w:t>
      </w:r>
    </w:p>
    <w:p w14:paraId="12D8106E" w14:textId="77777777" w:rsidR="005501DE" w:rsidRDefault="005501DE" w:rsidP="005501DE">
      <w:pPr>
        <w:pStyle w:val="FootnoteText"/>
        <w:rPr>
          <w:rFonts w:ascii="Arial" w:hAnsi="Arial"/>
        </w:rPr>
      </w:pPr>
    </w:p>
    <w:p w14:paraId="05FAFBB2" w14:textId="77777777" w:rsidR="005501DE" w:rsidRDefault="005501DE" w:rsidP="005501DE">
      <w:pPr>
        <w:pStyle w:val="Heading5"/>
        <w:autoSpaceDE w:val="0"/>
        <w:autoSpaceDN w:val="0"/>
        <w:adjustRightInd w:val="0"/>
        <w:rPr>
          <w:rFonts w:ascii="Arial" w:hAnsi="Arial"/>
          <w:b w:val="0"/>
          <w:sz w:val="20"/>
        </w:rPr>
      </w:pPr>
      <w:r w:rsidRPr="005501DE">
        <w:rPr>
          <w:rFonts w:ascii="Arial" w:hAnsi="Arial"/>
          <w:sz w:val="20"/>
        </w:rPr>
        <w:t>Bureau of Waste Site Cleanup</w:t>
      </w:r>
      <w:r>
        <w:rPr>
          <w:rFonts w:ascii="Arial" w:hAnsi="Arial"/>
          <w:sz w:val="20"/>
        </w:rPr>
        <w:t xml:space="preserve"> - </w:t>
      </w:r>
      <w:r w:rsidRPr="00CD6BDD">
        <w:rPr>
          <w:rFonts w:ascii="Arial" w:eastAsia="Times" w:hAnsi="Arial"/>
          <w:sz w:val="20"/>
        </w:rPr>
        <w:t>List of Sites with Activity and Use Limitations</w:t>
      </w:r>
      <w:r w:rsidRPr="00CD6BDD">
        <w:rPr>
          <w:rFonts w:ascii="Arial" w:hAnsi="Arial"/>
          <w:sz w:val="20"/>
        </w:rPr>
        <w:t xml:space="preserve"> (AULs): </w:t>
      </w:r>
      <w:r w:rsidRPr="00CD6BDD">
        <w:rPr>
          <w:rFonts w:ascii="Arial" w:hAnsi="Arial"/>
          <w:b w:val="0"/>
          <w:sz w:val="20"/>
        </w:rPr>
        <w:t xml:space="preserve">This document provides an alphabetized list, by City/Town, of properties in Massachusetts where an “Activity and Use Limitation” (AUL) has been recorded or registered </w:t>
      </w:r>
      <w:hyperlink r:id="rId31" w:anchor="!/search/wastesite" w:history="1">
        <w:r w:rsidR="00AE40BC" w:rsidRPr="009E474F">
          <w:rPr>
            <w:rStyle w:val="Hyperlink"/>
            <w:b w:val="0"/>
            <w:sz w:val="20"/>
          </w:rPr>
          <w:t>https://eeaonline.eea.state.ma.us/portal#!/search/wastesite</w:t>
        </w:r>
      </w:hyperlink>
      <w:r w:rsidRPr="00CD6BDD">
        <w:rPr>
          <w:rFonts w:ascii="Arial" w:hAnsi="Arial"/>
          <w:b w:val="0"/>
          <w:sz w:val="20"/>
        </w:rPr>
        <w:t>).</w:t>
      </w:r>
      <w:r w:rsidR="00AE40BC">
        <w:rPr>
          <w:rFonts w:ascii="Arial" w:hAnsi="Arial"/>
          <w:b w:val="0"/>
          <w:sz w:val="20"/>
        </w:rPr>
        <w:t xml:space="preserve"> </w:t>
      </w:r>
      <w:r w:rsidRPr="00CD6BDD">
        <w:rPr>
          <w:rFonts w:ascii="Arial" w:hAnsi="Arial"/>
          <w:b w:val="0"/>
          <w:sz w:val="20"/>
        </w:rPr>
        <w:t xml:space="preserve">An AUL provides notice to users of </w:t>
      </w:r>
      <w:r w:rsidR="00426D0F">
        <w:rPr>
          <w:rFonts w:ascii="Arial" w:hAnsi="Arial"/>
          <w:b w:val="0"/>
          <w:sz w:val="20"/>
        </w:rPr>
        <w:t xml:space="preserve">a </w:t>
      </w:r>
      <w:r w:rsidRPr="00CD6BDD">
        <w:rPr>
          <w:rFonts w:ascii="Arial" w:hAnsi="Arial"/>
          <w:b w:val="0"/>
          <w:sz w:val="20"/>
        </w:rPr>
        <w:t xml:space="preserve">property of the presence of oil or hazardous material (OHM) contamination remaining at the </w:t>
      </w:r>
      <w:r w:rsidR="00426D0F">
        <w:rPr>
          <w:rFonts w:ascii="Arial" w:hAnsi="Arial"/>
          <w:b w:val="0"/>
          <w:sz w:val="20"/>
        </w:rPr>
        <w:t>property</w:t>
      </w:r>
      <w:r w:rsidRPr="00CD6BDD">
        <w:rPr>
          <w:rFonts w:ascii="Arial" w:hAnsi="Arial"/>
          <w:b w:val="0"/>
          <w:sz w:val="20"/>
        </w:rPr>
        <w:t xml:space="preserve"> after a cleanup has been conducted pursuant</w:t>
      </w:r>
      <w:r>
        <w:rPr>
          <w:rFonts w:ascii="Arial" w:hAnsi="Arial"/>
          <w:b w:val="0"/>
          <w:sz w:val="20"/>
        </w:rPr>
        <w:t xml:space="preserve"> to M.G.L. Chapter 21E and the Massachusetts Contingency Plan MCP. The AUL is a legal document that identifies activities and uses of the property that may and may not occur, as well as the property owner’s obligation and maintenance conditions that must be followed to ensure the safe use of the property.</w:t>
      </w:r>
    </w:p>
    <w:p w14:paraId="089683D4" w14:textId="77777777" w:rsidR="00765A86" w:rsidRPr="00273D74" w:rsidRDefault="00765A86" w:rsidP="00ED627D">
      <w:pPr>
        <w:tabs>
          <w:tab w:val="left" w:pos="720"/>
        </w:tabs>
        <w:autoSpaceDE w:val="0"/>
        <w:autoSpaceDN w:val="0"/>
        <w:adjustRightInd w:val="0"/>
        <w:rPr>
          <w:rFonts w:ascii="Arial" w:hAnsi="Arial"/>
          <w:sz w:val="20"/>
        </w:rPr>
      </w:pPr>
    </w:p>
    <w:p w14:paraId="114C1D48" w14:textId="77777777" w:rsidR="00A909D7" w:rsidRPr="00273D74" w:rsidRDefault="00426D0F" w:rsidP="00ED627D">
      <w:pPr>
        <w:tabs>
          <w:tab w:val="left" w:pos="720"/>
        </w:tabs>
        <w:autoSpaceDE w:val="0"/>
        <w:autoSpaceDN w:val="0"/>
        <w:adjustRightInd w:val="0"/>
        <w:rPr>
          <w:rFonts w:ascii="Arial" w:hAnsi="Arial"/>
          <w:b/>
          <w:sz w:val="20"/>
        </w:rPr>
      </w:pPr>
      <w:r>
        <w:rPr>
          <w:rFonts w:ascii="Arial" w:hAnsi="Arial"/>
          <w:b/>
          <w:sz w:val="20"/>
        </w:rPr>
        <w:t>Enter the Locations of the UIC Wells</w:t>
      </w:r>
      <w:r w:rsidR="001234B2">
        <w:rPr>
          <w:rFonts w:ascii="Arial" w:hAnsi="Arial"/>
          <w:b/>
          <w:sz w:val="20"/>
        </w:rPr>
        <w:t>:</w:t>
      </w:r>
    </w:p>
    <w:p w14:paraId="300C0EA7" w14:textId="77777777" w:rsidR="00027E60" w:rsidRPr="00273D74" w:rsidRDefault="00B56769" w:rsidP="0083649D">
      <w:pPr>
        <w:tabs>
          <w:tab w:val="left" w:pos="720"/>
        </w:tabs>
        <w:autoSpaceDE w:val="0"/>
        <w:autoSpaceDN w:val="0"/>
        <w:adjustRightInd w:val="0"/>
        <w:ind w:left="360"/>
        <w:rPr>
          <w:rFonts w:ascii="Arial" w:hAnsi="Arial"/>
          <w:sz w:val="20"/>
        </w:rPr>
      </w:pPr>
      <w:r>
        <w:rPr>
          <w:rFonts w:ascii="Arial" w:hAnsi="Arial"/>
          <w:sz w:val="20"/>
        </w:rPr>
        <w:t xml:space="preserve">Enter </w:t>
      </w:r>
      <w:r>
        <w:rPr>
          <w:rFonts w:ascii="Arial" w:hAnsi="Arial"/>
          <w:color w:val="000000"/>
          <w:sz w:val="20"/>
        </w:rPr>
        <w:t xml:space="preserve">the UIC Well latitude and longitude </w:t>
      </w:r>
      <w:r>
        <w:rPr>
          <w:rFonts w:ascii="Arial" w:hAnsi="Arial"/>
          <w:sz w:val="20"/>
        </w:rPr>
        <w:t>coordinates for each UIC well included in this application</w:t>
      </w:r>
      <w:r>
        <w:rPr>
          <w:rFonts w:ascii="Arial" w:hAnsi="Arial"/>
          <w:color w:val="000000"/>
          <w:sz w:val="20"/>
        </w:rPr>
        <w:t xml:space="preserve"> in decimal degrees to a minimum of five decimal places</w:t>
      </w:r>
      <w:r w:rsidR="00027E60" w:rsidRPr="00273D74">
        <w:rPr>
          <w:rFonts w:ascii="Arial" w:hAnsi="Arial"/>
          <w:sz w:val="20"/>
        </w:rPr>
        <w:t xml:space="preserve">.  </w:t>
      </w:r>
      <w:r w:rsidR="0083649D" w:rsidRPr="00273D74">
        <w:rPr>
          <w:rFonts w:ascii="Arial" w:hAnsi="Arial"/>
          <w:sz w:val="20"/>
        </w:rPr>
        <w:t xml:space="preserve">Only enter the </w:t>
      </w:r>
      <w:r>
        <w:rPr>
          <w:rFonts w:ascii="Arial" w:hAnsi="Arial"/>
          <w:sz w:val="20"/>
        </w:rPr>
        <w:t>location of wells for the</w:t>
      </w:r>
      <w:r w:rsidR="0083649D" w:rsidRPr="00273D74">
        <w:rPr>
          <w:rFonts w:ascii="Arial" w:hAnsi="Arial"/>
          <w:sz w:val="20"/>
        </w:rPr>
        <w:t xml:space="preserve"> Well Category and Well Type</w:t>
      </w:r>
      <w:r w:rsidR="00426D0F">
        <w:rPr>
          <w:rFonts w:ascii="Arial" w:hAnsi="Arial"/>
          <w:sz w:val="20"/>
        </w:rPr>
        <w:t xml:space="preserve"> that</w:t>
      </w:r>
      <w:r w:rsidR="0083649D" w:rsidRPr="00273D74">
        <w:rPr>
          <w:rFonts w:ascii="Arial" w:hAnsi="Arial"/>
          <w:sz w:val="20"/>
        </w:rPr>
        <w:t xml:space="preserve"> you are registering with this application.  Also, you must have pop-up windows allowed for your web browser </w:t>
      </w:r>
      <w:r w:rsidR="00426D0F">
        <w:rPr>
          <w:rFonts w:ascii="Arial" w:hAnsi="Arial"/>
          <w:sz w:val="20"/>
        </w:rPr>
        <w:t>if you wish to use</w:t>
      </w:r>
      <w:r w:rsidR="0083649D" w:rsidRPr="00273D74">
        <w:rPr>
          <w:rFonts w:ascii="Arial" w:hAnsi="Arial"/>
          <w:sz w:val="20"/>
        </w:rPr>
        <w:t xml:space="preserve"> the Well Locator Tool.</w:t>
      </w:r>
    </w:p>
    <w:p w14:paraId="599AD8AF" w14:textId="77777777" w:rsidR="00027E60" w:rsidRPr="00273D74" w:rsidRDefault="00027E60" w:rsidP="00FA7C79">
      <w:pPr>
        <w:numPr>
          <w:ilvl w:val="0"/>
          <w:numId w:val="6"/>
        </w:numPr>
        <w:tabs>
          <w:tab w:val="left" w:pos="720"/>
        </w:tabs>
        <w:autoSpaceDE w:val="0"/>
        <w:autoSpaceDN w:val="0"/>
        <w:adjustRightInd w:val="0"/>
        <w:rPr>
          <w:rFonts w:ascii="Arial" w:hAnsi="Arial"/>
          <w:sz w:val="20"/>
        </w:rPr>
      </w:pPr>
      <w:r w:rsidRPr="00273D74">
        <w:rPr>
          <w:rFonts w:ascii="Arial" w:hAnsi="Arial"/>
          <w:sz w:val="20"/>
        </w:rPr>
        <w:t>Click on Add Row to begin entering data for your first well.</w:t>
      </w:r>
    </w:p>
    <w:p w14:paraId="24779E5F" w14:textId="77777777" w:rsidR="003522B4" w:rsidRDefault="00C71304" w:rsidP="00FA7C79">
      <w:pPr>
        <w:numPr>
          <w:ilvl w:val="0"/>
          <w:numId w:val="6"/>
        </w:numPr>
        <w:tabs>
          <w:tab w:val="left" w:pos="720"/>
        </w:tabs>
        <w:autoSpaceDE w:val="0"/>
        <w:autoSpaceDN w:val="0"/>
        <w:adjustRightInd w:val="0"/>
        <w:rPr>
          <w:rFonts w:ascii="Arial" w:hAnsi="Arial"/>
          <w:sz w:val="20"/>
        </w:rPr>
      </w:pPr>
      <w:r w:rsidRPr="00273D74">
        <w:rPr>
          <w:rFonts w:ascii="Arial" w:hAnsi="Arial"/>
          <w:sz w:val="20"/>
        </w:rPr>
        <w:t>You may manually enter data</w:t>
      </w:r>
      <w:r w:rsidR="007911D6" w:rsidRPr="00273D74">
        <w:rPr>
          <w:rFonts w:ascii="Arial" w:hAnsi="Arial"/>
          <w:sz w:val="20"/>
        </w:rPr>
        <w:t xml:space="preserve"> including a </w:t>
      </w:r>
      <w:r w:rsidR="003522B4" w:rsidRPr="00273D74">
        <w:rPr>
          <w:rFonts w:ascii="Arial" w:hAnsi="Arial"/>
          <w:sz w:val="20"/>
        </w:rPr>
        <w:t>W</w:t>
      </w:r>
      <w:r w:rsidR="007911D6" w:rsidRPr="00273D74">
        <w:rPr>
          <w:rFonts w:ascii="Arial" w:hAnsi="Arial"/>
          <w:sz w:val="20"/>
        </w:rPr>
        <w:t xml:space="preserve">ell </w:t>
      </w:r>
      <w:r w:rsidR="003522B4" w:rsidRPr="00273D74">
        <w:rPr>
          <w:rFonts w:ascii="Arial" w:hAnsi="Arial"/>
          <w:sz w:val="20"/>
        </w:rPr>
        <w:t xml:space="preserve">Identification Number, Latitude, and Longitude.  </w:t>
      </w:r>
      <w:r w:rsidR="00E16D75" w:rsidRPr="00273D74">
        <w:rPr>
          <w:rFonts w:ascii="Arial" w:hAnsi="Arial"/>
          <w:sz w:val="20"/>
        </w:rPr>
        <w:t xml:space="preserve">These </w:t>
      </w:r>
      <w:r w:rsidR="003522B4" w:rsidRPr="00273D74">
        <w:rPr>
          <w:rFonts w:ascii="Arial" w:hAnsi="Arial"/>
          <w:sz w:val="20"/>
        </w:rPr>
        <w:t xml:space="preserve">data must be in </w:t>
      </w:r>
      <w:r w:rsidR="003522B4" w:rsidRPr="005501DE">
        <w:rPr>
          <w:rFonts w:ascii="Arial" w:hAnsi="Arial"/>
          <w:b/>
          <w:sz w:val="20"/>
        </w:rPr>
        <w:t>decimal degrees format</w:t>
      </w:r>
      <w:r w:rsidR="00E16D75" w:rsidRPr="00273D74">
        <w:rPr>
          <w:rFonts w:ascii="Arial" w:hAnsi="Arial"/>
          <w:sz w:val="20"/>
        </w:rPr>
        <w:t>.</w:t>
      </w:r>
      <w:r w:rsidR="00486297">
        <w:rPr>
          <w:rFonts w:ascii="Arial" w:hAnsi="Arial"/>
          <w:sz w:val="20"/>
        </w:rPr>
        <w:t xml:space="preserve">  The Federal Communications Commission provides an online tool to convert from degrees/minutes/seconds to decimal degrees: </w:t>
      </w:r>
      <w:hyperlink r:id="rId32" w:history="1">
        <w:r w:rsidR="00AE40BC" w:rsidRPr="009E474F">
          <w:rPr>
            <w:rStyle w:val="Hyperlink"/>
            <w:sz w:val="20"/>
          </w:rPr>
          <w:t>https://www.fcc.gov/media/radio/dms-decimal</w:t>
        </w:r>
      </w:hyperlink>
      <w:r w:rsidR="00AE40BC">
        <w:rPr>
          <w:rFonts w:ascii="Arial" w:hAnsi="Arial"/>
          <w:sz w:val="20"/>
        </w:rPr>
        <w:t xml:space="preserve">. </w:t>
      </w:r>
    </w:p>
    <w:p w14:paraId="1C037276" w14:textId="77777777" w:rsidR="005501DE" w:rsidRPr="00273D74" w:rsidRDefault="005501DE" w:rsidP="00FA7C79">
      <w:pPr>
        <w:numPr>
          <w:ilvl w:val="0"/>
          <w:numId w:val="6"/>
        </w:numPr>
        <w:tabs>
          <w:tab w:val="left" w:pos="720"/>
        </w:tabs>
        <w:autoSpaceDE w:val="0"/>
        <w:autoSpaceDN w:val="0"/>
        <w:adjustRightInd w:val="0"/>
        <w:rPr>
          <w:rFonts w:ascii="Arial" w:hAnsi="Arial"/>
          <w:sz w:val="20"/>
        </w:rPr>
      </w:pPr>
      <w:r>
        <w:rPr>
          <w:rFonts w:ascii="Arial" w:hAnsi="Arial"/>
          <w:sz w:val="20"/>
        </w:rPr>
        <w:t xml:space="preserve">If you would like to test whether the Latitude and Longitude are correct, simply go to </w:t>
      </w:r>
      <w:hyperlink r:id="rId33" w:history="1">
        <w:r w:rsidR="009F2FF1" w:rsidRPr="009E474F">
          <w:rPr>
            <w:rStyle w:val="Hyperlink"/>
            <w:sz w:val="20"/>
          </w:rPr>
          <w:t>https://www.google.com/maps</w:t>
        </w:r>
      </w:hyperlink>
      <w:r w:rsidR="009F2FF1">
        <w:rPr>
          <w:rFonts w:ascii="Arial" w:hAnsi="Arial"/>
          <w:sz w:val="20"/>
        </w:rPr>
        <w:t xml:space="preserve"> </w:t>
      </w:r>
      <w:r>
        <w:rPr>
          <w:rFonts w:ascii="Arial" w:hAnsi="Arial"/>
          <w:sz w:val="20"/>
        </w:rPr>
        <w:t>and type in the numbers in the following format and select search – the arrow should appear on the exact location of the given well (Format example:  43.93928 -71.44837)</w:t>
      </w:r>
    </w:p>
    <w:p w14:paraId="4B4AEB70" w14:textId="77777777" w:rsidR="00C71304" w:rsidRPr="00273D74" w:rsidRDefault="003522B4" w:rsidP="00FA7C79">
      <w:pPr>
        <w:numPr>
          <w:ilvl w:val="0"/>
          <w:numId w:val="6"/>
        </w:numPr>
        <w:tabs>
          <w:tab w:val="left" w:pos="720"/>
        </w:tabs>
        <w:autoSpaceDE w:val="0"/>
        <w:autoSpaceDN w:val="0"/>
        <w:adjustRightInd w:val="0"/>
        <w:rPr>
          <w:rFonts w:ascii="Arial" w:hAnsi="Arial"/>
          <w:sz w:val="20"/>
        </w:rPr>
      </w:pPr>
      <w:r w:rsidRPr="00273D74">
        <w:rPr>
          <w:rFonts w:ascii="Arial" w:hAnsi="Arial"/>
          <w:sz w:val="20"/>
        </w:rPr>
        <w:t xml:space="preserve">Well Identification Numbers can be numbers or letters </w:t>
      </w:r>
      <w:r w:rsidR="005501DE">
        <w:rPr>
          <w:rFonts w:ascii="Arial" w:hAnsi="Arial"/>
          <w:sz w:val="20"/>
        </w:rPr>
        <w:t>assigned by you.  T</w:t>
      </w:r>
      <w:r w:rsidRPr="00273D74">
        <w:rPr>
          <w:rFonts w:ascii="Arial" w:hAnsi="Arial"/>
          <w:sz w:val="20"/>
        </w:rPr>
        <w:t xml:space="preserve">here can be no duplicates on your site </w:t>
      </w:r>
    </w:p>
    <w:p w14:paraId="143707F9" w14:textId="77777777" w:rsidR="003522B4" w:rsidRPr="00273D74" w:rsidRDefault="0083649D" w:rsidP="00FA7C79">
      <w:pPr>
        <w:numPr>
          <w:ilvl w:val="0"/>
          <w:numId w:val="6"/>
        </w:numPr>
        <w:tabs>
          <w:tab w:val="left" w:pos="720"/>
        </w:tabs>
        <w:autoSpaceDE w:val="0"/>
        <w:autoSpaceDN w:val="0"/>
        <w:adjustRightInd w:val="0"/>
        <w:rPr>
          <w:rFonts w:ascii="Arial" w:hAnsi="Arial"/>
          <w:sz w:val="20"/>
        </w:rPr>
      </w:pPr>
      <w:r w:rsidRPr="00273D74">
        <w:rPr>
          <w:rFonts w:ascii="Arial" w:hAnsi="Arial"/>
          <w:sz w:val="20"/>
        </w:rPr>
        <w:t>If you would like to use the Well Locator Tool, s</w:t>
      </w:r>
      <w:r w:rsidR="003522B4" w:rsidRPr="00273D74">
        <w:rPr>
          <w:rFonts w:ascii="Arial" w:hAnsi="Arial"/>
          <w:sz w:val="20"/>
        </w:rPr>
        <w:t xml:space="preserve">elect the </w:t>
      </w:r>
      <w:r w:rsidRPr="00273D74">
        <w:rPr>
          <w:rFonts w:ascii="Arial" w:hAnsi="Arial"/>
          <w:sz w:val="20"/>
        </w:rPr>
        <w:t xml:space="preserve">tool </w:t>
      </w:r>
      <w:r w:rsidR="003522B4" w:rsidRPr="00273D74">
        <w:rPr>
          <w:rFonts w:ascii="Arial" w:hAnsi="Arial"/>
          <w:sz w:val="20"/>
        </w:rPr>
        <w:t xml:space="preserve">button </w:t>
      </w:r>
      <w:r w:rsidRPr="00273D74">
        <w:rPr>
          <w:rFonts w:ascii="Arial" w:hAnsi="Arial"/>
          <w:sz w:val="20"/>
        </w:rPr>
        <w:t xml:space="preserve">for </w:t>
      </w:r>
      <w:r w:rsidR="003522B4" w:rsidRPr="00273D74">
        <w:rPr>
          <w:rFonts w:ascii="Arial" w:hAnsi="Arial"/>
          <w:sz w:val="20"/>
        </w:rPr>
        <w:t xml:space="preserve">the </w:t>
      </w:r>
      <w:r w:rsidRPr="00273D74">
        <w:rPr>
          <w:rFonts w:ascii="Arial" w:hAnsi="Arial"/>
          <w:sz w:val="20"/>
        </w:rPr>
        <w:t>appropriate well location row</w:t>
      </w:r>
      <w:r w:rsidR="003522B4" w:rsidRPr="00273D74">
        <w:rPr>
          <w:rFonts w:ascii="Arial" w:hAnsi="Arial"/>
          <w:sz w:val="20"/>
        </w:rPr>
        <w:t>.</w:t>
      </w:r>
    </w:p>
    <w:p w14:paraId="1E399E98" w14:textId="77777777" w:rsidR="0083649D" w:rsidRPr="00273D74" w:rsidRDefault="0083649D" w:rsidP="005F6AE3">
      <w:pPr>
        <w:numPr>
          <w:ilvl w:val="0"/>
          <w:numId w:val="6"/>
        </w:numPr>
        <w:tabs>
          <w:tab w:val="left" w:pos="720"/>
        </w:tabs>
        <w:autoSpaceDE w:val="0"/>
        <w:autoSpaceDN w:val="0"/>
        <w:adjustRightInd w:val="0"/>
        <w:rPr>
          <w:rFonts w:ascii="Arial" w:hAnsi="Arial"/>
          <w:sz w:val="20"/>
        </w:rPr>
      </w:pPr>
      <w:r w:rsidRPr="00273D74">
        <w:rPr>
          <w:rFonts w:ascii="Arial" w:hAnsi="Arial"/>
          <w:sz w:val="20"/>
        </w:rPr>
        <w:t>The Map Locator Tool will open centered on the town</w:t>
      </w:r>
      <w:r w:rsidR="005501DE">
        <w:rPr>
          <w:rFonts w:ascii="Arial" w:hAnsi="Arial"/>
          <w:sz w:val="20"/>
        </w:rPr>
        <w:t>/address</w:t>
      </w:r>
      <w:r w:rsidRPr="00273D74">
        <w:rPr>
          <w:rFonts w:ascii="Arial" w:hAnsi="Arial"/>
          <w:sz w:val="20"/>
        </w:rPr>
        <w:t xml:space="preserve"> you indicated for your facility/residence.</w:t>
      </w:r>
    </w:p>
    <w:p w14:paraId="2385FD78" w14:textId="77777777" w:rsidR="00ED627D" w:rsidRPr="00273D74" w:rsidRDefault="00027E60" w:rsidP="00FA7C79">
      <w:pPr>
        <w:numPr>
          <w:ilvl w:val="0"/>
          <w:numId w:val="6"/>
        </w:numPr>
        <w:tabs>
          <w:tab w:val="left" w:pos="720"/>
        </w:tabs>
        <w:autoSpaceDE w:val="0"/>
        <w:autoSpaceDN w:val="0"/>
        <w:adjustRightInd w:val="0"/>
        <w:rPr>
          <w:rFonts w:ascii="Arial" w:hAnsi="Arial"/>
          <w:sz w:val="20"/>
        </w:rPr>
      </w:pPr>
      <w:r w:rsidRPr="00273D74">
        <w:rPr>
          <w:rFonts w:ascii="Arial" w:hAnsi="Arial"/>
          <w:sz w:val="20"/>
        </w:rPr>
        <w:t xml:space="preserve">The well locator tool is </w:t>
      </w:r>
      <w:proofErr w:type="gramStart"/>
      <w:r w:rsidRPr="00273D74">
        <w:rPr>
          <w:rFonts w:ascii="Arial" w:hAnsi="Arial"/>
          <w:sz w:val="20"/>
        </w:rPr>
        <w:t>similar to</w:t>
      </w:r>
      <w:proofErr w:type="gramEnd"/>
      <w:r w:rsidRPr="00273D74">
        <w:rPr>
          <w:rFonts w:ascii="Arial" w:hAnsi="Arial"/>
          <w:sz w:val="20"/>
        </w:rPr>
        <w:t xml:space="preserve"> online web-based mapping sites like </w:t>
      </w:r>
      <w:r w:rsidR="005D1ED0" w:rsidRPr="00273D74">
        <w:rPr>
          <w:rFonts w:ascii="Arial" w:hAnsi="Arial"/>
          <w:sz w:val="20"/>
        </w:rPr>
        <w:t>Google</w:t>
      </w:r>
      <w:r w:rsidRPr="00273D74">
        <w:rPr>
          <w:rFonts w:ascii="Arial" w:hAnsi="Arial"/>
          <w:sz w:val="20"/>
        </w:rPr>
        <w:t xml:space="preserve"> maps.</w:t>
      </w:r>
      <w:r w:rsidR="005F6AE3" w:rsidRPr="00273D74">
        <w:rPr>
          <w:rFonts w:ascii="Arial" w:hAnsi="Arial"/>
          <w:sz w:val="20"/>
        </w:rPr>
        <w:t xml:space="preserve">  </w:t>
      </w:r>
      <w:r w:rsidR="0083649D" w:rsidRPr="00273D74">
        <w:rPr>
          <w:rFonts w:ascii="Arial" w:hAnsi="Arial"/>
          <w:sz w:val="20"/>
        </w:rPr>
        <w:t>Using +/- bar on the left side to zoom in and out.  Other controls are:</w:t>
      </w:r>
    </w:p>
    <w:p w14:paraId="6659ACAC" w14:textId="77777777" w:rsidR="003522B4" w:rsidRPr="00273D74" w:rsidRDefault="00C71304" w:rsidP="003522B4">
      <w:pPr>
        <w:numPr>
          <w:ilvl w:val="0"/>
          <w:numId w:val="6"/>
        </w:numPr>
        <w:tabs>
          <w:tab w:val="left" w:pos="720"/>
        </w:tabs>
        <w:autoSpaceDE w:val="0"/>
        <w:autoSpaceDN w:val="0"/>
        <w:adjustRightInd w:val="0"/>
        <w:ind w:left="1080"/>
        <w:rPr>
          <w:rFonts w:ascii="Arial" w:hAnsi="Arial"/>
          <w:sz w:val="20"/>
        </w:rPr>
      </w:pPr>
      <w:r w:rsidRPr="00273D74">
        <w:rPr>
          <w:rFonts w:ascii="Arial" w:hAnsi="Arial"/>
          <w:sz w:val="20"/>
        </w:rPr>
        <w:t xml:space="preserve">Press "Shift" key for box Zoom-in </w:t>
      </w:r>
    </w:p>
    <w:p w14:paraId="194238A6" w14:textId="77777777" w:rsidR="003522B4" w:rsidRPr="00273D74" w:rsidRDefault="00C71304" w:rsidP="003522B4">
      <w:pPr>
        <w:numPr>
          <w:ilvl w:val="0"/>
          <w:numId w:val="6"/>
        </w:numPr>
        <w:tabs>
          <w:tab w:val="left" w:pos="720"/>
        </w:tabs>
        <w:autoSpaceDE w:val="0"/>
        <w:autoSpaceDN w:val="0"/>
        <w:adjustRightInd w:val="0"/>
        <w:ind w:left="1080"/>
        <w:rPr>
          <w:rFonts w:ascii="Arial" w:hAnsi="Arial"/>
          <w:sz w:val="20"/>
        </w:rPr>
      </w:pPr>
      <w:r w:rsidRPr="00273D74">
        <w:rPr>
          <w:rFonts w:ascii="Arial" w:hAnsi="Arial"/>
          <w:sz w:val="20"/>
        </w:rPr>
        <w:t xml:space="preserve">Press "Ctrl" key for drag-panning </w:t>
      </w:r>
      <w:r w:rsidR="00ED627D" w:rsidRPr="00273D74">
        <w:rPr>
          <w:rFonts w:ascii="Arial" w:hAnsi="Arial"/>
          <w:sz w:val="20"/>
        </w:rPr>
        <w:t xml:space="preserve">Location of Well, </w:t>
      </w:r>
    </w:p>
    <w:p w14:paraId="1C83FCF1" w14:textId="77777777" w:rsidR="00882C93" w:rsidRPr="00273D74" w:rsidRDefault="00882C93" w:rsidP="005F6AE3">
      <w:pPr>
        <w:numPr>
          <w:ilvl w:val="0"/>
          <w:numId w:val="6"/>
        </w:numPr>
        <w:tabs>
          <w:tab w:val="left" w:pos="720"/>
        </w:tabs>
        <w:autoSpaceDE w:val="0"/>
        <w:autoSpaceDN w:val="0"/>
        <w:adjustRightInd w:val="0"/>
        <w:rPr>
          <w:rFonts w:ascii="Arial" w:hAnsi="Arial"/>
          <w:sz w:val="20"/>
        </w:rPr>
      </w:pPr>
      <w:r w:rsidRPr="00273D74">
        <w:rPr>
          <w:rFonts w:ascii="Arial" w:hAnsi="Arial"/>
          <w:sz w:val="20"/>
        </w:rPr>
        <w:lastRenderedPageBreak/>
        <w:t>Navigate to the well location and click on the point closest to the well, using the + button to zoom in to the nearest possible view.  A red dot will appear on the point</w:t>
      </w:r>
      <w:r w:rsidR="00777E17" w:rsidRPr="00273D74">
        <w:rPr>
          <w:rFonts w:ascii="Arial" w:hAnsi="Arial"/>
          <w:sz w:val="20"/>
        </w:rPr>
        <w:t xml:space="preserve"> where you clicked.  To adjust the final position of the current well, simply click on the map in the new position and the dot will move accordingly.</w:t>
      </w:r>
    </w:p>
    <w:p w14:paraId="0E8B6BB7" w14:textId="77777777" w:rsidR="00882C93" w:rsidRPr="00273D74" w:rsidRDefault="00882C93" w:rsidP="005F6AE3">
      <w:pPr>
        <w:numPr>
          <w:ilvl w:val="0"/>
          <w:numId w:val="6"/>
        </w:numPr>
        <w:tabs>
          <w:tab w:val="left" w:pos="720"/>
        </w:tabs>
        <w:autoSpaceDE w:val="0"/>
        <w:autoSpaceDN w:val="0"/>
        <w:adjustRightInd w:val="0"/>
        <w:rPr>
          <w:rFonts w:ascii="Arial" w:hAnsi="Arial"/>
          <w:sz w:val="20"/>
        </w:rPr>
      </w:pPr>
      <w:r w:rsidRPr="00273D74">
        <w:rPr>
          <w:rFonts w:ascii="Arial" w:hAnsi="Arial"/>
          <w:sz w:val="20"/>
        </w:rPr>
        <w:t xml:space="preserve">The latitude and longitude </w:t>
      </w:r>
      <w:r w:rsidR="00777E17" w:rsidRPr="00273D74">
        <w:rPr>
          <w:rFonts w:ascii="Arial" w:hAnsi="Arial"/>
          <w:sz w:val="20"/>
        </w:rPr>
        <w:t xml:space="preserve">of the position you clicked </w:t>
      </w:r>
      <w:r w:rsidRPr="00273D74">
        <w:rPr>
          <w:rFonts w:ascii="Arial" w:hAnsi="Arial"/>
          <w:sz w:val="20"/>
        </w:rPr>
        <w:t>will appear at the top of the pop-up window.</w:t>
      </w:r>
    </w:p>
    <w:p w14:paraId="15B00DDF" w14:textId="77777777" w:rsidR="00882C93" w:rsidRPr="00273D74" w:rsidRDefault="00882C93" w:rsidP="005F6AE3">
      <w:pPr>
        <w:numPr>
          <w:ilvl w:val="0"/>
          <w:numId w:val="6"/>
        </w:numPr>
        <w:tabs>
          <w:tab w:val="left" w:pos="720"/>
        </w:tabs>
        <w:autoSpaceDE w:val="0"/>
        <w:autoSpaceDN w:val="0"/>
        <w:adjustRightInd w:val="0"/>
        <w:rPr>
          <w:rFonts w:ascii="Arial" w:hAnsi="Arial"/>
          <w:sz w:val="20"/>
        </w:rPr>
      </w:pPr>
      <w:r w:rsidRPr="00273D74">
        <w:rPr>
          <w:rFonts w:ascii="Arial" w:hAnsi="Arial"/>
          <w:sz w:val="20"/>
        </w:rPr>
        <w:t>Select the “Update Form</w:t>
      </w:r>
      <w:r w:rsidR="00777E17" w:rsidRPr="00273D74">
        <w:rPr>
          <w:rFonts w:ascii="Arial" w:hAnsi="Arial"/>
          <w:sz w:val="20"/>
        </w:rPr>
        <w:t>”</w:t>
      </w:r>
      <w:r w:rsidRPr="00273D74">
        <w:rPr>
          <w:rFonts w:ascii="Arial" w:hAnsi="Arial"/>
          <w:sz w:val="20"/>
        </w:rPr>
        <w:t xml:space="preserve"> button</w:t>
      </w:r>
      <w:r w:rsidR="00777E17" w:rsidRPr="00273D74">
        <w:rPr>
          <w:rFonts w:ascii="Arial" w:hAnsi="Arial"/>
          <w:sz w:val="20"/>
        </w:rPr>
        <w:t xml:space="preserve"> </w:t>
      </w:r>
      <w:r w:rsidR="005501DE">
        <w:rPr>
          <w:rFonts w:ascii="Arial" w:hAnsi="Arial"/>
          <w:sz w:val="20"/>
        </w:rPr>
        <w:t xml:space="preserve">at the top of your screen </w:t>
      </w:r>
      <w:r w:rsidR="00777E17" w:rsidRPr="00273D74">
        <w:rPr>
          <w:rFonts w:ascii="Arial" w:hAnsi="Arial"/>
          <w:sz w:val="20"/>
        </w:rPr>
        <w:t xml:space="preserve">and the location information will be automatically </w:t>
      </w:r>
      <w:r w:rsidR="00E16D75" w:rsidRPr="00273D74">
        <w:rPr>
          <w:rFonts w:ascii="Arial" w:hAnsi="Arial"/>
          <w:sz w:val="20"/>
        </w:rPr>
        <w:t>entered into the form fields and the pop-up window will close.</w:t>
      </w:r>
    </w:p>
    <w:p w14:paraId="1E10D4F1" w14:textId="77777777" w:rsidR="00777E17" w:rsidRPr="00273D74" w:rsidRDefault="00E16D75" w:rsidP="005F6AE3">
      <w:pPr>
        <w:numPr>
          <w:ilvl w:val="0"/>
          <w:numId w:val="6"/>
        </w:numPr>
        <w:tabs>
          <w:tab w:val="left" w:pos="720"/>
        </w:tabs>
        <w:autoSpaceDE w:val="0"/>
        <w:autoSpaceDN w:val="0"/>
        <w:adjustRightInd w:val="0"/>
        <w:rPr>
          <w:rFonts w:ascii="Arial" w:hAnsi="Arial"/>
          <w:sz w:val="20"/>
        </w:rPr>
      </w:pPr>
      <w:r w:rsidRPr="00273D74">
        <w:rPr>
          <w:rFonts w:ascii="Arial" w:hAnsi="Arial"/>
          <w:sz w:val="20"/>
        </w:rPr>
        <w:t>When entering additional well information, w</w:t>
      </w:r>
      <w:r w:rsidR="00777E17" w:rsidRPr="00273D74">
        <w:rPr>
          <w:rFonts w:ascii="Arial" w:hAnsi="Arial"/>
          <w:sz w:val="20"/>
        </w:rPr>
        <w:t>ell positions that you have already entered will appear on the map as green dots.</w:t>
      </w:r>
    </w:p>
    <w:p w14:paraId="06C5EC7C" w14:textId="77777777" w:rsidR="00ED627D" w:rsidRDefault="00ED627D" w:rsidP="00ED627D">
      <w:pPr>
        <w:tabs>
          <w:tab w:val="left" w:pos="720"/>
        </w:tabs>
        <w:autoSpaceDE w:val="0"/>
        <w:autoSpaceDN w:val="0"/>
        <w:adjustRightInd w:val="0"/>
        <w:rPr>
          <w:rFonts w:ascii="Arial" w:hAnsi="Arial"/>
          <w:sz w:val="20"/>
        </w:rPr>
      </w:pPr>
    </w:p>
    <w:p w14:paraId="720DF6BC" w14:textId="77777777" w:rsidR="008D593A" w:rsidRDefault="008D593A" w:rsidP="008D593A">
      <w:pPr>
        <w:autoSpaceDE w:val="0"/>
        <w:autoSpaceDN w:val="0"/>
        <w:adjustRightInd w:val="0"/>
        <w:rPr>
          <w:rFonts w:ascii="Arial" w:hAnsi="Arial"/>
          <w:color w:val="000000"/>
          <w:sz w:val="20"/>
        </w:rPr>
      </w:pPr>
      <w:r>
        <w:rPr>
          <w:rFonts w:ascii="Arial" w:hAnsi="Arial"/>
          <w:color w:val="000000"/>
          <w:sz w:val="20"/>
        </w:rPr>
        <w:t xml:space="preserve">System bleed wells for Ground Source Heat Pump (GSHP) Open-Loop systems should be included in this table.  If you are registering a GSHP Open-Loop – Open Doublet well </w:t>
      </w:r>
      <w:proofErr w:type="gramStart"/>
      <w:r>
        <w:rPr>
          <w:rFonts w:ascii="Arial" w:hAnsi="Arial"/>
          <w:color w:val="000000"/>
          <w:sz w:val="20"/>
        </w:rPr>
        <w:t>type</w:t>
      </w:r>
      <w:proofErr w:type="gramEnd"/>
      <w:r>
        <w:rPr>
          <w:rFonts w:ascii="Arial" w:hAnsi="Arial"/>
          <w:color w:val="000000"/>
          <w:sz w:val="20"/>
        </w:rPr>
        <w:t xml:space="preserve"> you shall only enter the names and locations of the wells that are receiving return flow from the GSHP system (including any system bleed well locations if applicable).  Any wells that are only used to supply water to the system and are </w:t>
      </w:r>
      <w:r w:rsidRPr="00630E3F">
        <w:rPr>
          <w:rFonts w:ascii="Arial" w:hAnsi="Arial"/>
          <w:b/>
          <w:color w:val="000000"/>
          <w:sz w:val="20"/>
        </w:rPr>
        <w:t>not</w:t>
      </w:r>
      <w:r>
        <w:rPr>
          <w:rFonts w:ascii="Arial" w:hAnsi="Arial"/>
          <w:color w:val="000000"/>
          <w:sz w:val="20"/>
        </w:rPr>
        <w:t xml:space="preserve"> used as discharge/return flow wells shall not be included in this table.</w:t>
      </w:r>
    </w:p>
    <w:p w14:paraId="1CBF7226" w14:textId="77777777" w:rsidR="00B56769" w:rsidRDefault="00B56769" w:rsidP="008D593A">
      <w:pPr>
        <w:autoSpaceDE w:val="0"/>
        <w:autoSpaceDN w:val="0"/>
        <w:adjustRightInd w:val="0"/>
        <w:rPr>
          <w:rFonts w:ascii="Arial" w:hAnsi="Arial"/>
          <w:color w:val="000000"/>
          <w:sz w:val="20"/>
        </w:rPr>
      </w:pPr>
    </w:p>
    <w:p w14:paraId="778AEC59" w14:textId="77777777" w:rsidR="00B56769" w:rsidRPr="008D593A" w:rsidRDefault="00B56769" w:rsidP="00B56769">
      <w:pPr>
        <w:pStyle w:val="TableHeaderText"/>
        <w:jc w:val="left"/>
        <w:rPr>
          <w:rFonts w:ascii="Arial" w:hAnsi="Arial"/>
          <w:color w:val="000000"/>
          <w:sz w:val="20"/>
        </w:rPr>
      </w:pPr>
      <w:r w:rsidRPr="003D5E9A">
        <w:rPr>
          <w:rFonts w:ascii="Arial" w:hAnsi="Arial"/>
          <w:b w:val="0"/>
          <w:color w:val="000000"/>
          <w:sz w:val="20"/>
        </w:rPr>
        <w:t>If you</w:t>
      </w:r>
      <w:r>
        <w:rPr>
          <w:rFonts w:ascii="Arial" w:hAnsi="Arial"/>
          <w:b w:val="0"/>
          <w:color w:val="000000"/>
          <w:sz w:val="20"/>
        </w:rPr>
        <w:t xml:space="preserve"> have obtained well coordinates using a GPS unit or other means and</w:t>
      </w:r>
      <w:r w:rsidRPr="003D5E9A">
        <w:rPr>
          <w:rFonts w:ascii="Arial" w:hAnsi="Arial"/>
          <w:b w:val="0"/>
          <w:color w:val="000000"/>
          <w:sz w:val="20"/>
        </w:rPr>
        <w:t xml:space="preserve"> would like to test whether your Latitude and Longitude data are correct, simply go to www.maps.google.com and type in the numbers in the following format and select the search icon (blue box with magnifying glass).  A green arrow should appear on the location of the coordinates provided. [Format example:  42.37635 -71.06075]</w:t>
      </w:r>
    </w:p>
    <w:p w14:paraId="279A1CA7" w14:textId="77777777" w:rsidR="008D593A" w:rsidRDefault="008D593A" w:rsidP="00ED627D">
      <w:pPr>
        <w:tabs>
          <w:tab w:val="left" w:pos="720"/>
        </w:tabs>
        <w:autoSpaceDE w:val="0"/>
        <w:autoSpaceDN w:val="0"/>
        <w:adjustRightInd w:val="0"/>
        <w:rPr>
          <w:rFonts w:ascii="Arial" w:hAnsi="Arial"/>
          <w:sz w:val="20"/>
        </w:rPr>
      </w:pPr>
    </w:p>
    <w:p w14:paraId="5E49F221" w14:textId="77777777" w:rsidR="001234B2" w:rsidRPr="001234B2" w:rsidRDefault="001234B2" w:rsidP="00ED627D">
      <w:pPr>
        <w:tabs>
          <w:tab w:val="left" w:pos="720"/>
        </w:tabs>
        <w:autoSpaceDE w:val="0"/>
        <w:autoSpaceDN w:val="0"/>
        <w:adjustRightInd w:val="0"/>
        <w:rPr>
          <w:rFonts w:ascii="Arial" w:hAnsi="Arial"/>
          <w:sz w:val="20"/>
        </w:rPr>
      </w:pPr>
      <w:r w:rsidRPr="001234B2">
        <w:rPr>
          <w:rFonts w:ascii="Arial" w:hAnsi="Arial"/>
          <w:b/>
          <w:sz w:val="20"/>
        </w:rPr>
        <w:t>Identify the method used for locating the well coordinates and the estimated accuracy of the measurement:</w:t>
      </w:r>
      <w:r>
        <w:rPr>
          <w:rFonts w:ascii="Arial" w:hAnsi="Arial"/>
          <w:sz w:val="20"/>
        </w:rPr>
        <w:t xml:space="preserve">  Under most circumstances the well location “</w:t>
      </w:r>
      <w:r w:rsidR="001F525A">
        <w:rPr>
          <w:rFonts w:ascii="Arial" w:hAnsi="Arial"/>
          <w:sz w:val="20"/>
        </w:rPr>
        <w:t xml:space="preserve">a. </w:t>
      </w:r>
      <w:r>
        <w:rPr>
          <w:rFonts w:ascii="Arial" w:hAnsi="Arial"/>
          <w:sz w:val="20"/>
        </w:rPr>
        <w:t>Type”</w:t>
      </w:r>
      <w:r w:rsidR="001F525A">
        <w:rPr>
          <w:rFonts w:ascii="Arial" w:hAnsi="Arial"/>
          <w:sz w:val="20"/>
        </w:rPr>
        <w:t xml:space="preserve"> selection</w:t>
      </w:r>
      <w:r>
        <w:rPr>
          <w:rFonts w:ascii="Arial" w:hAnsi="Arial"/>
          <w:sz w:val="20"/>
        </w:rPr>
        <w:t xml:space="preserve"> should be the “Approximate location of point of UIC Class V wells(s)” for typical drilled wells or dry wells or “Approximate center of drainfield(s)” for drainfields and leachfields.  The other selections under “a. Type” should not typically be used.</w:t>
      </w:r>
      <w:r w:rsidR="001F525A">
        <w:rPr>
          <w:rFonts w:ascii="Arial" w:hAnsi="Arial"/>
          <w:sz w:val="20"/>
        </w:rPr>
        <w:t xml:space="preserve">  MassDEP expects that in most circumstances the applicant should be able to provide the well location to within 100 feet of the actual existing or proposed well location.</w:t>
      </w:r>
    </w:p>
    <w:p w14:paraId="55DAD66C" w14:textId="77777777" w:rsidR="001234B2" w:rsidRPr="00273D74" w:rsidRDefault="001234B2" w:rsidP="00ED627D">
      <w:pPr>
        <w:tabs>
          <w:tab w:val="left" w:pos="720"/>
        </w:tabs>
        <w:autoSpaceDE w:val="0"/>
        <w:autoSpaceDN w:val="0"/>
        <w:adjustRightInd w:val="0"/>
        <w:rPr>
          <w:rFonts w:ascii="Arial" w:hAnsi="Arial"/>
          <w:sz w:val="20"/>
        </w:rPr>
      </w:pPr>
    </w:p>
    <w:p w14:paraId="4760BF6E" w14:textId="77777777" w:rsidR="00ED627D" w:rsidRPr="00273D74" w:rsidRDefault="00ED627D" w:rsidP="00ED627D">
      <w:pPr>
        <w:tabs>
          <w:tab w:val="left" w:pos="720"/>
        </w:tabs>
        <w:autoSpaceDE w:val="0"/>
        <w:autoSpaceDN w:val="0"/>
        <w:adjustRightInd w:val="0"/>
        <w:rPr>
          <w:rFonts w:ascii="Arial" w:hAnsi="Arial"/>
          <w:sz w:val="20"/>
        </w:rPr>
      </w:pPr>
      <w:r w:rsidRPr="00273D74">
        <w:rPr>
          <w:rFonts w:ascii="Arial" w:hAnsi="Arial"/>
          <w:b/>
          <w:sz w:val="20"/>
        </w:rPr>
        <w:t>Provide a narrative description of the site and the feature to be permitted.</w:t>
      </w:r>
      <w:r w:rsidRPr="00273D74">
        <w:rPr>
          <w:rFonts w:ascii="Arial" w:hAnsi="Arial"/>
          <w:sz w:val="20"/>
        </w:rPr>
        <w:t xml:space="preserve"> </w:t>
      </w:r>
      <w:r w:rsidR="006A35A5" w:rsidRPr="00273D74">
        <w:rPr>
          <w:rFonts w:ascii="Arial" w:hAnsi="Arial"/>
          <w:sz w:val="20"/>
        </w:rPr>
        <w:t xml:space="preserve"> Please include a description that could be used to locate the wells while on site assuming no GPS system.  </w:t>
      </w:r>
      <w:r w:rsidRPr="00273D74">
        <w:rPr>
          <w:rFonts w:ascii="Arial" w:hAnsi="Arial"/>
          <w:sz w:val="20"/>
        </w:rPr>
        <w:t xml:space="preserve">As an example: "The site is on the west side of Main Street, the third building north of High Street. The disposal field lies 100 feet off the southwest corner of the building."  </w:t>
      </w:r>
    </w:p>
    <w:p w14:paraId="659CC2C3" w14:textId="77777777" w:rsidR="00ED627D" w:rsidRPr="00273D74" w:rsidRDefault="00ED627D" w:rsidP="00ED627D">
      <w:pPr>
        <w:tabs>
          <w:tab w:val="left" w:pos="720"/>
        </w:tabs>
        <w:autoSpaceDE w:val="0"/>
        <w:autoSpaceDN w:val="0"/>
        <w:adjustRightInd w:val="0"/>
        <w:rPr>
          <w:rFonts w:ascii="Arial" w:hAnsi="Arial"/>
          <w:sz w:val="20"/>
        </w:rPr>
      </w:pPr>
    </w:p>
    <w:p w14:paraId="49E8B0F2" w14:textId="77777777" w:rsidR="006A35A5" w:rsidRPr="00273D74" w:rsidRDefault="006A35A5" w:rsidP="00ED627D">
      <w:pPr>
        <w:tabs>
          <w:tab w:val="left" w:pos="720"/>
        </w:tabs>
        <w:autoSpaceDE w:val="0"/>
        <w:autoSpaceDN w:val="0"/>
        <w:adjustRightInd w:val="0"/>
        <w:rPr>
          <w:rFonts w:ascii="Arial" w:hAnsi="Arial"/>
          <w:b/>
          <w:sz w:val="20"/>
        </w:rPr>
      </w:pPr>
      <w:r w:rsidRPr="00273D74">
        <w:rPr>
          <w:rFonts w:ascii="Arial" w:hAnsi="Arial"/>
          <w:b/>
          <w:sz w:val="20"/>
        </w:rPr>
        <w:t>Attachments:</w:t>
      </w:r>
    </w:p>
    <w:p w14:paraId="7ED90249" w14:textId="77777777" w:rsidR="00347D3E" w:rsidRDefault="006A35A5" w:rsidP="006A35A5">
      <w:pPr>
        <w:tabs>
          <w:tab w:val="left" w:pos="720"/>
        </w:tabs>
        <w:autoSpaceDE w:val="0"/>
        <w:autoSpaceDN w:val="0"/>
        <w:adjustRightInd w:val="0"/>
        <w:rPr>
          <w:rFonts w:ascii="Arial" w:hAnsi="Arial"/>
          <w:sz w:val="20"/>
        </w:rPr>
      </w:pPr>
      <w:r w:rsidRPr="00273D74">
        <w:rPr>
          <w:rFonts w:ascii="Arial" w:hAnsi="Arial"/>
          <w:sz w:val="20"/>
        </w:rPr>
        <w:t xml:space="preserve">Indicate which </w:t>
      </w:r>
      <w:r w:rsidR="00DB14C4">
        <w:rPr>
          <w:rFonts w:ascii="Arial" w:hAnsi="Arial"/>
          <w:sz w:val="20"/>
        </w:rPr>
        <w:t>types</w:t>
      </w:r>
      <w:r w:rsidRPr="00273D74">
        <w:rPr>
          <w:rFonts w:ascii="Arial" w:hAnsi="Arial"/>
          <w:sz w:val="20"/>
        </w:rPr>
        <w:t xml:space="preserve"> of document</w:t>
      </w:r>
      <w:r w:rsidR="00486297">
        <w:rPr>
          <w:rFonts w:ascii="Arial" w:hAnsi="Arial"/>
          <w:sz w:val="20"/>
        </w:rPr>
        <w:t>s</w:t>
      </w:r>
      <w:r w:rsidRPr="00273D74">
        <w:rPr>
          <w:rFonts w:ascii="Arial" w:hAnsi="Arial"/>
          <w:sz w:val="20"/>
        </w:rPr>
        <w:t xml:space="preserve"> you will be including with your submittal.  Include both items that will be attached electronically and those </w:t>
      </w:r>
      <w:r w:rsidR="00DB14C4">
        <w:rPr>
          <w:rFonts w:ascii="Arial" w:hAnsi="Arial"/>
          <w:sz w:val="20"/>
        </w:rPr>
        <w:t>that will</w:t>
      </w:r>
      <w:r w:rsidRPr="00273D74">
        <w:rPr>
          <w:rFonts w:ascii="Arial" w:hAnsi="Arial"/>
          <w:sz w:val="20"/>
        </w:rPr>
        <w:t xml:space="preserve"> be mailed to MassDEP.  Note that</w:t>
      </w:r>
      <w:r w:rsidR="00DB14C4">
        <w:rPr>
          <w:rFonts w:ascii="Arial" w:hAnsi="Arial"/>
          <w:sz w:val="20"/>
        </w:rPr>
        <w:t xml:space="preserve"> the</w:t>
      </w:r>
      <w:r w:rsidRPr="00273D74">
        <w:rPr>
          <w:rFonts w:ascii="Arial" w:hAnsi="Arial"/>
          <w:sz w:val="20"/>
        </w:rPr>
        <w:t xml:space="preserve"> </w:t>
      </w:r>
      <w:r w:rsidR="007B131F" w:rsidRPr="00273D74">
        <w:rPr>
          <w:rFonts w:ascii="Arial" w:hAnsi="Arial"/>
          <w:sz w:val="20"/>
        </w:rPr>
        <w:t xml:space="preserve">process of attaching </w:t>
      </w:r>
      <w:r w:rsidRPr="00273D74">
        <w:rPr>
          <w:rFonts w:ascii="Arial" w:hAnsi="Arial"/>
          <w:sz w:val="20"/>
        </w:rPr>
        <w:t xml:space="preserve">the </w:t>
      </w:r>
      <w:r w:rsidR="007B131F" w:rsidRPr="00273D74">
        <w:rPr>
          <w:rFonts w:ascii="Arial" w:hAnsi="Arial"/>
          <w:sz w:val="20"/>
        </w:rPr>
        <w:t xml:space="preserve">files takes place </w:t>
      </w:r>
      <w:r w:rsidR="00DB14C4">
        <w:rPr>
          <w:rFonts w:ascii="Arial" w:hAnsi="Arial"/>
          <w:sz w:val="20"/>
        </w:rPr>
        <w:t>after</w:t>
      </w:r>
      <w:r w:rsidR="007B131F" w:rsidRPr="00273D74">
        <w:rPr>
          <w:rFonts w:ascii="Arial" w:hAnsi="Arial"/>
          <w:sz w:val="20"/>
        </w:rPr>
        <w:t xml:space="preserve"> the </w:t>
      </w:r>
      <w:r w:rsidR="00DB14C4">
        <w:rPr>
          <w:rFonts w:ascii="Arial" w:hAnsi="Arial"/>
          <w:sz w:val="20"/>
        </w:rPr>
        <w:t>BRP WS06 or BRP WS06 Modification or Well Conversion form</w:t>
      </w:r>
      <w:r w:rsidR="00DB14C4" w:rsidRPr="00273D74">
        <w:rPr>
          <w:rFonts w:ascii="Arial" w:hAnsi="Arial"/>
          <w:sz w:val="20"/>
        </w:rPr>
        <w:t xml:space="preserve"> </w:t>
      </w:r>
      <w:r w:rsidR="007B131F" w:rsidRPr="00273D74">
        <w:rPr>
          <w:rFonts w:ascii="Arial" w:hAnsi="Arial"/>
          <w:sz w:val="20"/>
        </w:rPr>
        <w:t>ha</w:t>
      </w:r>
      <w:r w:rsidR="00DB14C4">
        <w:rPr>
          <w:rFonts w:ascii="Arial" w:hAnsi="Arial"/>
          <w:sz w:val="20"/>
        </w:rPr>
        <w:t>s</w:t>
      </w:r>
      <w:r w:rsidR="007B131F" w:rsidRPr="00273D74">
        <w:rPr>
          <w:rFonts w:ascii="Arial" w:hAnsi="Arial"/>
          <w:sz w:val="20"/>
        </w:rPr>
        <w:t xml:space="preserve"> been completed</w:t>
      </w:r>
      <w:r w:rsidR="00DB14C4">
        <w:rPr>
          <w:rFonts w:ascii="Arial" w:hAnsi="Arial"/>
          <w:sz w:val="20"/>
        </w:rPr>
        <w:t xml:space="preserve"> and</w:t>
      </w:r>
      <w:r w:rsidR="007B131F" w:rsidRPr="00273D74">
        <w:rPr>
          <w:rFonts w:ascii="Arial" w:hAnsi="Arial"/>
          <w:sz w:val="20"/>
        </w:rPr>
        <w:t xml:space="preserve"> validated.</w:t>
      </w:r>
      <w:r w:rsidR="00DB14C4">
        <w:rPr>
          <w:rFonts w:ascii="Arial" w:hAnsi="Arial"/>
          <w:sz w:val="20"/>
        </w:rPr>
        <w:t xml:space="preserve">  </w:t>
      </w:r>
      <w:r w:rsidR="00820C93" w:rsidRPr="00273D74">
        <w:rPr>
          <w:rFonts w:ascii="Arial" w:hAnsi="Arial"/>
          <w:sz w:val="20"/>
        </w:rPr>
        <w:t>The list of possible attachments is included below followed by specific requirements.</w:t>
      </w:r>
      <w:r w:rsidR="00347D3E" w:rsidRPr="00273D74">
        <w:rPr>
          <w:rFonts w:ascii="Arial" w:hAnsi="Arial"/>
          <w:sz w:val="20"/>
        </w:rPr>
        <w:t xml:space="preserve">  </w:t>
      </w:r>
    </w:p>
    <w:p w14:paraId="6639AA92" w14:textId="77777777" w:rsidR="00C86A92" w:rsidRDefault="00C86A92" w:rsidP="006A35A5">
      <w:pPr>
        <w:tabs>
          <w:tab w:val="left" w:pos="720"/>
        </w:tabs>
        <w:autoSpaceDE w:val="0"/>
        <w:autoSpaceDN w:val="0"/>
        <w:adjustRightInd w:val="0"/>
        <w:rPr>
          <w:rFonts w:ascii="Arial" w:hAnsi="Arial"/>
          <w:sz w:val="20"/>
        </w:rPr>
      </w:pPr>
    </w:p>
    <w:p w14:paraId="4D518D36" w14:textId="77777777" w:rsidR="00C86A92" w:rsidRPr="00273D74" w:rsidRDefault="00C86A92" w:rsidP="006A35A5">
      <w:pPr>
        <w:tabs>
          <w:tab w:val="left" w:pos="720"/>
        </w:tabs>
        <w:autoSpaceDE w:val="0"/>
        <w:autoSpaceDN w:val="0"/>
        <w:adjustRightInd w:val="0"/>
        <w:rPr>
          <w:rFonts w:ascii="Arial" w:hAnsi="Arial"/>
          <w:b/>
          <w:sz w:val="20"/>
        </w:rPr>
      </w:pPr>
      <w:r w:rsidRPr="00C86A92">
        <w:rPr>
          <w:rFonts w:ascii="Arial" w:hAnsi="Arial"/>
          <w:b/>
          <w:sz w:val="20"/>
        </w:rPr>
        <w:t xml:space="preserve">Please note that the Underground Injection Control Technical Compliance Forms have not yet been </w:t>
      </w:r>
      <w:r>
        <w:rPr>
          <w:rFonts w:ascii="Arial" w:hAnsi="Arial"/>
          <w:b/>
          <w:sz w:val="20"/>
        </w:rPr>
        <w:t xml:space="preserve">added to the </w:t>
      </w:r>
      <w:proofErr w:type="gramStart"/>
      <w:r>
        <w:rPr>
          <w:rFonts w:ascii="Arial" w:hAnsi="Arial"/>
          <w:b/>
          <w:sz w:val="20"/>
        </w:rPr>
        <w:t>attachments</w:t>
      </w:r>
      <w:proofErr w:type="gramEnd"/>
      <w:r>
        <w:rPr>
          <w:rFonts w:ascii="Arial" w:hAnsi="Arial"/>
          <w:b/>
          <w:sz w:val="20"/>
        </w:rPr>
        <w:t xml:space="preserve"> checklist in the</w:t>
      </w:r>
      <w:r w:rsidRPr="00C86A92">
        <w:rPr>
          <w:rFonts w:ascii="Arial" w:hAnsi="Arial"/>
          <w:b/>
          <w:sz w:val="20"/>
        </w:rPr>
        <w:t xml:space="preserve"> </w:t>
      </w:r>
      <w:proofErr w:type="spellStart"/>
      <w:r w:rsidRPr="00C86A92">
        <w:rPr>
          <w:rFonts w:ascii="Arial" w:hAnsi="Arial"/>
          <w:b/>
          <w:sz w:val="20"/>
        </w:rPr>
        <w:t>eDEP</w:t>
      </w:r>
      <w:proofErr w:type="spellEnd"/>
      <w:r>
        <w:rPr>
          <w:rFonts w:ascii="Arial" w:hAnsi="Arial"/>
          <w:b/>
          <w:sz w:val="20"/>
        </w:rPr>
        <w:t xml:space="preserve"> UIC registration form</w:t>
      </w:r>
      <w:r w:rsidR="005840BC">
        <w:rPr>
          <w:rFonts w:ascii="Arial" w:hAnsi="Arial"/>
          <w:b/>
          <w:sz w:val="20"/>
        </w:rPr>
        <w:t>.  The applicable technical compliance form</w:t>
      </w:r>
      <w:r w:rsidRPr="00C86A92">
        <w:rPr>
          <w:rFonts w:ascii="Arial" w:hAnsi="Arial"/>
          <w:b/>
          <w:sz w:val="20"/>
        </w:rPr>
        <w:t xml:space="preserve"> should be downloaded from the following MassDEP web page and a copy of the completed form should either be uploaded with your </w:t>
      </w:r>
      <w:proofErr w:type="spellStart"/>
      <w:r w:rsidRPr="00C86A92">
        <w:rPr>
          <w:rFonts w:ascii="Arial" w:hAnsi="Arial"/>
          <w:b/>
          <w:sz w:val="20"/>
        </w:rPr>
        <w:t>eDEP</w:t>
      </w:r>
      <w:proofErr w:type="spellEnd"/>
      <w:r w:rsidRPr="00C86A92">
        <w:rPr>
          <w:rFonts w:ascii="Arial" w:hAnsi="Arial"/>
          <w:b/>
          <w:sz w:val="20"/>
        </w:rPr>
        <w:t xml:space="preserve"> UIC registration application submittal or</w:t>
      </w:r>
      <w:r w:rsidR="005840BC">
        <w:rPr>
          <w:rFonts w:ascii="Arial" w:hAnsi="Arial"/>
          <w:b/>
          <w:sz w:val="20"/>
        </w:rPr>
        <w:t xml:space="preserve"> the original should be</w:t>
      </w:r>
      <w:r w:rsidRPr="00C86A92">
        <w:rPr>
          <w:rFonts w:ascii="Arial" w:hAnsi="Arial"/>
          <w:b/>
          <w:sz w:val="20"/>
        </w:rPr>
        <w:t xml:space="preserve"> mailed to </w:t>
      </w:r>
      <w:r w:rsidR="005840BC">
        <w:rPr>
          <w:rFonts w:ascii="Arial" w:hAnsi="Arial"/>
          <w:b/>
          <w:sz w:val="20"/>
        </w:rPr>
        <w:t>MassDEP</w:t>
      </w:r>
      <w:r w:rsidRPr="00C86A92">
        <w:rPr>
          <w:rFonts w:ascii="Arial" w:hAnsi="Arial"/>
          <w:b/>
          <w:sz w:val="20"/>
        </w:rPr>
        <w:t>:</w:t>
      </w:r>
      <w:r>
        <w:rPr>
          <w:rFonts w:ascii="Arial" w:hAnsi="Arial"/>
          <w:sz w:val="20"/>
        </w:rPr>
        <w:t xml:space="preserve">  </w:t>
      </w:r>
      <w:hyperlink r:id="rId34" w:history="1">
        <w:r w:rsidR="009F2FF1" w:rsidRPr="009E474F">
          <w:rPr>
            <w:rStyle w:val="Hyperlink"/>
            <w:sz w:val="20"/>
          </w:rPr>
          <w:t>https://www.mass.gov/service-details/underground-injection-control-uic-technical-compliance-forms</w:t>
        </w:r>
      </w:hyperlink>
      <w:r w:rsidR="009F2FF1">
        <w:rPr>
          <w:rFonts w:ascii="Arial" w:hAnsi="Arial"/>
          <w:sz w:val="20"/>
        </w:rPr>
        <w:t xml:space="preserve"> </w:t>
      </w:r>
    </w:p>
    <w:p w14:paraId="4CA33937" w14:textId="77777777" w:rsidR="00347D3E" w:rsidRPr="00273D74" w:rsidRDefault="00347D3E" w:rsidP="006A35A5">
      <w:pPr>
        <w:pStyle w:val="MacroText"/>
        <w:tabs>
          <w:tab w:val="clear" w:pos="480"/>
          <w:tab w:val="clear" w:pos="960"/>
          <w:tab w:val="clear" w:pos="1440"/>
          <w:tab w:val="clear" w:pos="1920"/>
          <w:tab w:val="clear" w:pos="2400"/>
          <w:tab w:val="clear" w:pos="2880"/>
          <w:tab w:val="clear" w:pos="3360"/>
          <w:tab w:val="clear" w:pos="3840"/>
          <w:tab w:val="clear" w:pos="4320"/>
          <w:tab w:val="left" w:pos="720"/>
        </w:tabs>
        <w:autoSpaceDE w:val="0"/>
        <w:autoSpaceDN w:val="0"/>
        <w:adjustRightInd w:val="0"/>
        <w:rPr>
          <w:rFonts w:ascii="Arial" w:hAnsi="Arial"/>
        </w:rPr>
      </w:pPr>
    </w:p>
    <w:p w14:paraId="2CD6E2B3" w14:textId="77777777" w:rsidR="00115FEF" w:rsidRDefault="00115FEF" w:rsidP="00115FEF">
      <w:pPr>
        <w:autoSpaceDE w:val="0"/>
        <w:autoSpaceDN w:val="0"/>
        <w:adjustRightInd w:val="0"/>
        <w:rPr>
          <w:rFonts w:ascii="Arial" w:hAnsi="Arial"/>
          <w:b/>
          <w:sz w:val="20"/>
        </w:rPr>
      </w:pPr>
      <w:r>
        <w:rPr>
          <w:rFonts w:ascii="Arial" w:hAnsi="Arial"/>
          <w:b/>
          <w:sz w:val="20"/>
        </w:rPr>
        <w:t>All Plans and Maps Submitted Must Have a Title, North Arrow and a Bar Scale of Distance.</w:t>
      </w:r>
    </w:p>
    <w:p w14:paraId="4AC3C033" w14:textId="77777777" w:rsidR="00115FEF" w:rsidRDefault="00115FEF" w:rsidP="00115FEF">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rPr>
      </w:pPr>
    </w:p>
    <w:p w14:paraId="52B12FD4" w14:textId="77777777" w:rsidR="00115FEF" w:rsidRDefault="00115FEF" w:rsidP="00115FEF">
      <w:pPr>
        <w:autoSpaceDE w:val="0"/>
        <w:autoSpaceDN w:val="0"/>
        <w:adjustRightInd w:val="0"/>
        <w:rPr>
          <w:rFonts w:ascii="Arial" w:hAnsi="Arial"/>
          <w:sz w:val="20"/>
        </w:rPr>
      </w:pPr>
      <w:r>
        <w:rPr>
          <w:rFonts w:ascii="Arial" w:hAnsi="Arial"/>
          <w:b/>
          <w:sz w:val="20"/>
        </w:rPr>
        <w:t>Topo or Orthophoto map of the facility</w:t>
      </w:r>
      <w:r>
        <w:rPr>
          <w:rFonts w:ascii="Arial" w:hAnsi="Arial"/>
          <w:sz w:val="20"/>
        </w:rPr>
        <w:t xml:space="preserve">: Provide a topographic map or maps of the area extending at least to </w:t>
      </w:r>
      <w:r>
        <w:rPr>
          <w:rFonts w:ascii="Arial" w:hAnsi="Arial"/>
          <w:b/>
          <w:sz w:val="20"/>
        </w:rPr>
        <w:t>1/2 mile</w:t>
      </w:r>
      <w:r>
        <w:rPr>
          <w:rFonts w:ascii="Arial" w:hAnsi="Arial"/>
          <w:sz w:val="20"/>
        </w:rPr>
        <w:t xml:space="preserve"> beyond the property boundaries of the facility, which clearly show the following:</w:t>
      </w:r>
    </w:p>
    <w:p w14:paraId="7284C6E8" w14:textId="77777777" w:rsidR="00115FEF" w:rsidRDefault="00115FEF" w:rsidP="005C2FAF">
      <w:pPr>
        <w:autoSpaceDE w:val="0"/>
        <w:autoSpaceDN w:val="0"/>
        <w:adjustRightInd w:val="0"/>
        <w:ind w:firstLine="720"/>
        <w:rPr>
          <w:rFonts w:ascii="Arial" w:hAnsi="Arial"/>
          <w:sz w:val="20"/>
        </w:rPr>
      </w:pPr>
      <w:r>
        <w:rPr>
          <w:rFonts w:ascii="Arial" w:hAnsi="Arial"/>
          <w:sz w:val="20"/>
        </w:rPr>
        <w:t xml:space="preserve">1) </w:t>
      </w:r>
      <w:r w:rsidR="006E5DC8">
        <w:rPr>
          <w:rFonts w:ascii="Arial" w:hAnsi="Arial"/>
          <w:sz w:val="20"/>
        </w:rPr>
        <w:t>The site location</w:t>
      </w:r>
      <w:r w:rsidR="005C2FAF">
        <w:rPr>
          <w:rFonts w:ascii="Arial" w:hAnsi="Arial"/>
          <w:sz w:val="20"/>
        </w:rPr>
        <w:t>;</w:t>
      </w:r>
    </w:p>
    <w:p w14:paraId="6ACFABE3" w14:textId="77777777" w:rsidR="00115FEF" w:rsidRDefault="005C2FAF" w:rsidP="00115FEF">
      <w:pPr>
        <w:autoSpaceDE w:val="0"/>
        <w:autoSpaceDN w:val="0"/>
        <w:adjustRightInd w:val="0"/>
        <w:ind w:firstLine="720"/>
        <w:rPr>
          <w:rFonts w:ascii="Arial" w:hAnsi="Arial"/>
          <w:sz w:val="20"/>
        </w:rPr>
      </w:pPr>
      <w:r>
        <w:rPr>
          <w:rFonts w:ascii="Arial" w:hAnsi="Arial"/>
          <w:sz w:val="20"/>
        </w:rPr>
        <w:t>2</w:t>
      </w:r>
      <w:r w:rsidR="00115FEF">
        <w:rPr>
          <w:rFonts w:ascii="Arial" w:hAnsi="Arial"/>
          <w:sz w:val="20"/>
        </w:rPr>
        <w:t>) All hazardous waste management and storage facilities;</w:t>
      </w:r>
    </w:p>
    <w:p w14:paraId="3C021C2D" w14:textId="77777777" w:rsidR="00115FEF" w:rsidRDefault="005C2FAF" w:rsidP="00115FEF">
      <w:pPr>
        <w:autoSpaceDE w:val="0"/>
        <w:autoSpaceDN w:val="0"/>
        <w:adjustRightInd w:val="0"/>
        <w:ind w:left="900" w:hanging="180"/>
        <w:rPr>
          <w:rFonts w:ascii="Arial" w:hAnsi="Arial"/>
          <w:sz w:val="20"/>
        </w:rPr>
      </w:pPr>
      <w:r>
        <w:rPr>
          <w:rFonts w:ascii="Arial" w:hAnsi="Arial"/>
          <w:sz w:val="20"/>
        </w:rPr>
        <w:lastRenderedPageBreak/>
        <w:t>3</w:t>
      </w:r>
      <w:r w:rsidR="00115FEF">
        <w:rPr>
          <w:rFonts w:ascii="Arial" w:hAnsi="Arial"/>
          <w:sz w:val="20"/>
        </w:rPr>
        <w:t>) All springs and surface water bodies in the area, plus all Public Water System (PWS) drinking water wells within ½ mile of the facility and the nearest private drinking water wells within ¼ mile of the facility that are identified in the public record or otherwise known to you</w:t>
      </w:r>
      <w:r w:rsidR="0088051F">
        <w:rPr>
          <w:rFonts w:ascii="Arial" w:hAnsi="Arial"/>
          <w:sz w:val="20"/>
        </w:rPr>
        <w:t>; and,</w:t>
      </w:r>
    </w:p>
    <w:p w14:paraId="37FFB5CD" w14:textId="77777777" w:rsidR="00115FEF" w:rsidRDefault="005C2FAF" w:rsidP="00115FEF">
      <w:pPr>
        <w:autoSpaceDE w:val="0"/>
        <w:autoSpaceDN w:val="0"/>
        <w:adjustRightInd w:val="0"/>
        <w:ind w:left="900" w:hanging="180"/>
        <w:rPr>
          <w:rFonts w:ascii="Arial" w:hAnsi="Arial"/>
          <w:sz w:val="20"/>
        </w:rPr>
      </w:pPr>
      <w:r>
        <w:rPr>
          <w:rFonts w:ascii="Arial" w:hAnsi="Arial"/>
          <w:sz w:val="20"/>
        </w:rPr>
        <w:t>4</w:t>
      </w:r>
      <w:r w:rsidR="00115FEF">
        <w:rPr>
          <w:rFonts w:ascii="Arial" w:hAnsi="Arial"/>
          <w:sz w:val="20"/>
        </w:rPr>
        <w:t xml:space="preserve">) All public source water protection areas including: Zone II’s, Zone C’s or Interim Wellhead Protection Area’s (IWPA). (Water supply protection maps are available at </w:t>
      </w:r>
      <w:hyperlink r:id="rId35" w:history="1">
        <w:r w:rsidR="00A71019" w:rsidRPr="007A752F">
          <w:rPr>
            <w:rStyle w:val="Hyperlink"/>
            <w:sz w:val="20"/>
          </w:rPr>
          <w:t>http://maps.massgis.state.ma.us/images/dep/omv/wspviewer.htm</w:t>
        </w:r>
      </w:hyperlink>
      <w:r w:rsidR="00115FEF">
        <w:rPr>
          <w:rFonts w:ascii="Arial" w:hAnsi="Arial"/>
          <w:sz w:val="20"/>
        </w:rPr>
        <w:t>)</w:t>
      </w:r>
    </w:p>
    <w:p w14:paraId="67EE4FF0" w14:textId="77777777" w:rsidR="00115FEF" w:rsidRDefault="00115FEF" w:rsidP="00115FEF">
      <w:pPr>
        <w:pStyle w:val="ContinuedTableLabe"/>
        <w:autoSpaceDE w:val="0"/>
        <w:autoSpaceDN w:val="0"/>
        <w:adjustRightInd w:val="0"/>
        <w:rPr>
          <w:rFonts w:ascii="Arial" w:hAnsi="Arial"/>
          <w:sz w:val="20"/>
        </w:rPr>
      </w:pPr>
    </w:p>
    <w:p w14:paraId="3C7D9B8E" w14:textId="77777777" w:rsidR="00115FEF" w:rsidRDefault="00026609" w:rsidP="00115FEF">
      <w:pPr>
        <w:autoSpaceDE w:val="0"/>
        <w:autoSpaceDN w:val="0"/>
        <w:adjustRightInd w:val="0"/>
        <w:rPr>
          <w:rFonts w:ascii="Arial" w:hAnsi="Arial"/>
          <w:sz w:val="20"/>
        </w:rPr>
      </w:pPr>
      <w:r>
        <w:rPr>
          <w:rFonts w:ascii="Arial" w:hAnsi="Arial"/>
          <w:b/>
          <w:sz w:val="20"/>
        </w:rPr>
        <w:t>S</w:t>
      </w:r>
      <w:r w:rsidR="00115FEF">
        <w:rPr>
          <w:rFonts w:ascii="Arial" w:hAnsi="Arial"/>
          <w:b/>
          <w:sz w:val="20"/>
        </w:rPr>
        <w:t>ite plan of the facility with the following</w:t>
      </w:r>
      <w:r w:rsidR="00115FEF">
        <w:rPr>
          <w:rFonts w:ascii="Arial" w:hAnsi="Arial"/>
          <w:sz w:val="20"/>
        </w:rPr>
        <w:t>:</w:t>
      </w:r>
    </w:p>
    <w:p w14:paraId="39C5699B" w14:textId="77777777" w:rsidR="00115FEF" w:rsidRDefault="00115FEF" w:rsidP="00115FEF">
      <w:pPr>
        <w:autoSpaceDE w:val="0"/>
        <w:autoSpaceDN w:val="0"/>
        <w:adjustRightInd w:val="0"/>
        <w:ind w:firstLine="720"/>
        <w:rPr>
          <w:rFonts w:ascii="Arial" w:hAnsi="Arial"/>
          <w:sz w:val="20"/>
        </w:rPr>
      </w:pPr>
      <w:r>
        <w:rPr>
          <w:rFonts w:ascii="Arial" w:hAnsi="Arial"/>
          <w:sz w:val="20"/>
        </w:rPr>
        <w:t>1) Location of buildings, property boundary lines, and abutting streets;</w:t>
      </w:r>
    </w:p>
    <w:p w14:paraId="65714309" w14:textId="77777777" w:rsidR="00115FEF" w:rsidRDefault="00115FEF" w:rsidP="00115FEF">
      <w:pPr>
        <w:autoSpaceDE w:val="0"/>
        <w:autoSpaceDN w:val="0"/>
        <w:adjustRightInd w:val="0"/>
        <w:ind w:firstLine="720"/>
        <w:rPr>
          <w:rFonts w:ascii="Arial" w:hAnsi="Arial"/>
          <w:sz w:val="20"/>
        </w:rPr>
      </w:pPr>
      <w:r>
        <w:rPr>
          <w:rFonts w:ascii="Arial" w:hAnsi="Arial"/>
          <w:sz w:val="20"/>
        </w:rPr>
        <w:t>2) Plat and lot number (from local tax assessor record maps);</w:t>
      </w:r>
    </w:p>
    <w:p w14:paraId="4525A768" w14:textId="77777777" w:rsidR="00115FEF" w:rsidRDefault="00115FEF" w:rsidP="00115FEF">
      <w:pPr>
        <w:autoSpaceDE w:val="0"/>
        <w:autoSpaceDN w:val="0"/>
        <w:adjustRightInd w:val="0"/>
        <w:ind w:left="900" w:hanging="180"/>
        <w:rPr>
          <w:rFonts w:ascii="Arial" w:hAnsi="Arial"/>
          <w:sz w:val="20"/>
        </w:rPr>
      </w:pPr>
      <w:r>
        <w:rPr>
          <w:rFonts w:ascii="Arial" w:hAnsi="Arial"/>
          <w:sz w:val="20"/>
        </w:rPr>
        <w:t>3) Location where groundwater table elevation, ledge test, percolation data, and soil profile data were collected (if applicable);</w:t>
      </w:r>
    </w:p>
    <w:p w14:paraId="50941347" w14:textId="77777777" w:rsidR="005B47A8" w:rsidRDefault="005B47A8" w:rsidP="00115FEF">
      <w:pPr>
        <w:autoSpaceDE w:val="0"/>
        <w:autoSpaceDN w:val="0"/>
        <w:adjustRightInd w:val="0"/>
        <w:ind w:left="900" w:hanging="180"/>
        <w:rPr>
          <w:rFonts w:ascii="Arial" w:hAnsi="Arial"/>
          <w:sz w:val="20"/>
        </w:rPr>
      </w:pPr>
      <w:r>
        <w:rPr>
          <w:rFonts w:ascii="Arial" w:hAnsi="Arial"/>
          <w:sz w:val="20"/>
        </w:rPr>
        <w:t>4) Location of all UIC Class V Wells associated with this application;</w:t>
      </w:r>
    </w:p>
    <w:p w14:paraId="5BB4641B" w14:textId="77777777" w:rsidR="00115FEF" w:rsidRDefault="005B47A8" w:rsidP="00115FEF">
      <w:pPr>
        <w:autoSpaceDE w:val="0"/>
        <w:autoSpaceDN w:val="0"/>
        <w:adjustRightInd w:val="0"/>
        <w:ind w:left="900" w:hanging="180"/>
        <w:rPr>
          <w:rFonts w:ascii="Arial" w:hAnsi="Arial"/>
          <w:sz w:val="20"/>
        </w:rPr>
      </w:pPr>
      <w:r>
        <w:rPr>
          <w:rFonts w:ascii="Arial" w:hAnsi="Arial"/>
          <w:sz w:val="20"/>
        </w:rPr>
        <w:t>5) L</w:t>
      </w:r>
      <w:r w:rsidR="00115FEF">
        <w:rPr>
          <w:rFonts w:ascii="Arial" w:hAnsi="Arial"/>
          <w:sz w:val="20"/>
        </w:rPr>
        <w:t>ocation of all</w:t>
      </w:r>
      <w:r>
        <w:rPr>
          <w:rFonts w:ascii="Arial" w:hAnsi="Arial"/>
          <w:sz w:val="20"/>
        </w:rPr>
        <w:t xml:space="preserve"> other</w:t>
      </w:r>
      <w:r w:rsidR="00115FEF">
        <w:rPr>
          <w:rFonts w:ascii="Arial" w:hAnsi="Arial"/>
          <w:sz w:val="20"/>
        </w:rPr>
        <w:t xml:space="preserve"> shallow</w:t>
      </w:r>
      <w:r>
        <w:rPr>
          <w:rFonts w:ascii="Arial" w:hAnsi="Arial"/>
          <w:sz w:val="20"/>
        </w:rPr>
        <w:t xml:space="preserve"> or deep</w:t>
      </w:r>
      <w:r w:rsidR="00115FEF">
        <w:rPr>
          <w:rFonts w:ascii="Arial" w:hAnsi="Arial"/>
          <w:sz w:val="20"/>
        </w:rPr>
        <w:t xml:space="preserve"> injection well(s) and all drains, drain lines, treatment devices, drywells, cesspools, septic systems and other on-site</w:t>
      </w:r>
      <w:r>
        <w:rPr>
          <w:rFonts w:ascii="Arial" w:hAnsi="Arial"/>
          <w:sz w:val="20"/>
        </w:rPr>
        <w:t xml:space="preserve"> surface or subsurface</w:t>
      </w:r>
      <w:r w:rsidR="00115FEF">
        <w:rPr>
          <w:rFonts w:ascii="Arial" w:hAnsi="Arial"/>
          <w:sz w:val="20"/>
        </w:rPr>
        <w:t xml:space="preserve"> discharges at the facility;</w:t>
      </w:r>
    </w:p>
    <w:p w14:paraId="32714D6E" w14:textId="77777777" w:rsidR="00115FEF" w:rsidRDefault="005B47A8" w:rsidP="00115FEF">
      <w:pPr>
        <w:autoSpaceDE w:val="0"/>
        <w:autoSpaceDN w:val="0"/>
        <w:adjustRightInd w:val="0"/>
        <w:ind w:left="900" w:hanging="180"/>
        <w:rPr>
          <w:rFonts w:ascii="Arial" w:hAnsi="Arial"/>
          <w:sz w:val="20"/>
        </w:rPr>
      </w:pPr>
      <w:r>
        <w:rPr>
          <w:rFonts w:ascii="Arial" w:hAnsi="Arial"/>
          <w:sz w:val="20"/>
        </w:rPr>
        <w:t>6) L</w:t>
      </w:r>
      <w:r w:rsidR="00115FEF">
        <w:rPr>
          <w:rFonts w:ascii="Arial" w:hAnsi="Arial"/>
          <w:sz w:val="20"/>
        </w:rPr>
        <w:t>ocation of drinking water well(s)</w:t>
      </w:r>
      <w:r w:rsidR="006E5DC8">
        <w:rPr>
          <w:rFonts w:ascii="Arial" w:hAnsi="Arial"/>
          <w:sz w:val="20"/>
        </w:rPr>
        <w:t xml:space="preserve"> and other types of water supply wells</w:t>
      </w:r>
      <w:r w:rsidR="00115FEF">
        <w:rPr>
          <w:rFonts w:ascii="Arial" w:hAnsi="Arial"/>
          <w:sz w:val="20"/>
        </w:rPr>
        <w:t xml:space="preserve"> on the property, and any on abutting properties or public water supplies within 500 feet of th</w:t>
      </w:r>
      <w:r>
        <w:rPr>
          <w:rFonts w:ascii="Arial" w:hAnsi="Arial"/>
          <w:sz w:val="20"/>
        </w:rPr>
        <w:t>e shallow injection well;</w:t>
      </w:r>
    </w:p>
    <w:p w14:paraId="3FB444D6" w14:textId="77777777" w:rsidR="005B47A8" w:rsidRDefault="005B47A8" w:rsidP="005B47A8">
      <w:pPr>
        <w:autoSpaceDE w:val="0"/>
        <w:autoSpaceDN w:val="0"/>
        <w:adjustRightInd w:val="0"/>
        <w:ind w:left="900" w:hanging="180"/>
        <w:rPr>
          <w:rFonts w:ascii="Arial" w:hAnsi="Arial"/>
          <w:sz w:val="20"/>
        </w:rPr>
      </w:pPr>
      <w:r>
        <w:rPr>
          <w:rFonts w:ascii="Arial" w:hAnsi="Arial"/>
          <w:sz w:val="20"/>
        </w:rPr>
        <w:t xml:space="preserve">7) Boundary of any known oil or hazardous material contaminant soils or groundwater plume and any Activity Use Limitation areas that exist on the property; and, </w:t>
      </w:r>
    </w:p>
    <w:p w14:paraId="01C19159" w14:textId="77777777" w:rsidR="00115FEF" w:rsidRDefault="005B47A8" w:rsidP="00115FEF">
      <w:pPr>
        <w:autoSpaceDE w:val="0"/>
        <w:autoSpaceDN w:val="0"/>
        <w:adjustRightInd w:val="0"/>
        <w:ind w:firstLine="720"/>
        <w:rPr>
          <w:rFonts w:ascii="Arial" w:hAnsi="Arial"/>
          <w:sz w:val="20"/>
        </w:rPr>
      </w:pPr>
      <w:r>
        <w:rPr>
          <w:rFonts w:ascii="Arial" w:hAnsi="Arial"/>
          <w:sz w:val="20"/>
        </w:rPr>
        <w:t>8</w:t>
      </w:r>
      <w:r w:rsidR="00115FEF">
        <w:rPr>
          <w:rFonts w:ascii="Arial" w:hAnsi="Arial"/>
          <w:sz w:val="20"/>
        </w:rPr>
        <w:t>) Location of monitoring wells (if applicable).</w:t>
      </w:r>
    </w:p>
    <w:p w14:paraId="79F1C15F" w14:textId="77777777" w:rsidR="00115FEF" w:rsidRDefault="00115FEF" w:rsidP="00115FEF">
      <w:pPr>
        <w:autoSpaceDE w:val="0"/>
        <w:autoSpaceDN w:val="0"/>
        <w:adjustRightInd w:val="0"/>
        <w:rPr>
          <w:rFonts w:ascii="Arial" w:hAnsi="Arial"/>
          <w:sz w:val="20"/>
        </w:rPr>
      </w:pPr>
    </w:p>
    <w:p w14:paraId="4A9442A3" w14:textId="77777777" w:rsidR="00115FEF" w:rsidRDefault="00115FEF" w:rsidP="00115FEF">
      <w:pPr>
        <w:autoSpaceDE w:val="0"/>
        <w:autoSpaceDN w:val="0"/>
        <w:adjustRightInd w:val="0"/>
        <w:rPr>
          <w:rFonts w:ascii="Arial" w:hAnsi="Arial"/>
          <w:sz w:val="20"/>
        </w:rPr>
      </w:pPr>
      <w:r>
        <w:rPr>
          <w:rFonts w:ascii="Arial" w:hAnsi="Arial"/>
          <w:sz w:val="20"/>
        </w:rPr>
        <w:t>Exception</w:t>
      </w:r>
      <w:r w:rsidRPr="00680871">
        <w:rPr>
          <w:rFonts w:ascii="Arial" w:hAnsi="Arial"/>
          <w:sz w:val="20"/>
        </w:rPr>
        <w:t>: The requirements for submitting site plans and detailed cross sections are waived for</w:t>
      </w:r>
      <w:r w:rsidR="004B6450">
        <w:rPr>
          <w:rFonts w:ascii="Arial" w:hAnsi="Arial"/>
          <w:sz w:val="20"/>
        </w:rPr>
        <w:t xml:space="preserve"> </w:t>
      </w:r>
      <w:r w:rsidRPr="00680871">
        <w:rPr>
          <w:rFonts w:ascii="Arial" w:hAnsi="Arial"/>
          <w:sz w:val="20"/>
        </w:rPr>
        <w:t>properties that are only used for one single family residence</w:t>
      </w:r>
      <w:r w:rsidR="004B6450">
        <w:rPr>
          <w:rFonts w:ascii="Arial" w:hAnsi="Arial"/>
          <w:sz w:val="20"/>
        </w:rPr>
        <w:t xml:space="preserve"> AND the well category is “ground source heat pump”</w:t>
      </w:r>
      <w:r w:rsidRPr="00680871">
        <w:rPr>
          <w:rFonts w:ascii="Arial" w:hAnsi="Arial"/>
          <w:sz w:val="20"/>
        </w:rPr>
        <w:t xml:space="preserve"> </w:t>
      </w:r>
      <w:r w:rsidR="004B6450">
        <w:rPr>
          <w:rFonts w:ascii="Arial" w:hAnsi="Arial"/>
          <w:sz w:val="20"/>
        </w:rPr>
        <w:t>UNLESS</w:t>
      </w:r>
      <w:r w:rsidRPr="00680871">
        <w:rPr>
          <w:rFonts w:ascii="Arial" w:hAnsi="Arial"/>
          <w:sz w:val="20"/>
        </w:rPr>
        <w:t xml:space="preserve"> one or more of the ground source heat pump discharge wells are also being used as a potable water supply well.</w:t>
      </w:r>
    </w:p>
    <w:p w14:paraId="34CD51FD" w14:textId="77777777" w:rsidR="00115FEF" w:rsidRDefault="00115FEF" w:rsidP="00115FEF">
      <w:pPr>
        <w:autoSpaceDE w:val="0"/>
        <w:autoSpaceDN w:val="0"/>
        <w:adjustRightInd w:val="0"/>
        <w:rPr>
          <w:rFonts w:ascii="Arial" w:hAnsi="Arial"/>
          <w:sz w:val="20"/>
        </w:rPr>
      </w:pPr>
    </w:p>
    <w:p w14:paraId="43CF2A88" w14:textId="77777777" w:rsidR="00115FEF" w:rsidRDefault="00115FEF" w:rsidP="00115FEF">
      <w:pPr>
        <w:rPr>
          <w:rFonts w:ascii="Arial" w:hAnsi="Arial"/>
          <w:sz w:val="20"/>
        </w:rPr>
      </w:pPr>
      <w:r>
        <w:rPr>
          <w:rFonts w:ascii="Arial" w:hAnsi="Arial"/>
          <w:b/>
          <w:sz w:val="20"/>
        </w:rPr>
        <w:t>Description of the shallow injection well system and its major components</w:t>
      </w:r>
      <w:r>
        <w:rPr>
          <w:rFonts w:ascii="Arial" w:hAnsi="Arial"/>
          <w:sz w:val="20"/>
        </w:rPr>
        <w:t xml:space="preserve">: </w:t>
      </w:r>
      <w:r w:rsidR="00026609">
        <w:rPr>
          <w:rFonts w:ascii="Arial" w:hAnsi="Arial"/>
          <w:sz w:val="20"/>
        </w:rPr>
        <w:t xml:space="preserve"> </w:t>
      </w:r>
      <w:r>
        <w:rPr>
          <w:rFonts w:ascii="Arial" w:hAnsi="Arial"/>
          <w:sz w:val="20"/>
        </w:rPr>
        <w:t xml:space="preserve">The description </w:t>
      </w:r>
      <w:r>
        <w:rPr>
          <w:rFonts w:ascii="Arial" w:hAnsi="Arial"/>
          <w:b/>
          <w:sz w:val="20"/>
        </w:rPr>
        <w:t xml:space="preserve">must </w:t>
      </w:r>
      <w:r>
        <w:rPr>
          <w:rFonts w:ascii="Arial" w:hAnsi="Arial"/>
          <w:sz w:val="20"/>
        </w:rPr>
        <w:t>contain diagrams (</w:t>
      </w:r>
      <w:r w:rsidRPr="00732D55">
        <w:rPr>
          <w:rFonts w:ascii="Arial" w:hAnsi="Arial"/>
          <w:b/>
          <w:sz w:val="20"/>
        </w:rPr>
        <w:t>design sheets</w:t>
      </w:r>
      <w:r>
        <w:rPr>
          <w:rFonts w:ascii="Arial" w:hAnsi="Arial"/>
          <w:sz w:val="20"/>
        </w:rPr>
        <w:t xml:space="preserve">) including the plan view and </w:t>
      </w:r>
      <w:r w:rsidRPr="00732D55">
        <w:rPr>
          <w:rFonts w:ascii="Arial" w:hAnsi="Arial"/>
          <w:b/>
          <w:sz w:val="20"/>
        </w:rPr>
        <w:t>cross</w:t>
      </w:r>
      <w:r w:rsidR="009F2FF1">
        <w:rPr>
          <w:rFonts w:ascii="Arial" w:hAnsi="Arial"/>
          <w:b/>
          <w:sz w:val="20"/>
        </w:rPr>
        <w:t>-</w:t>
      </w:r>
      <w:r w:rsidRPr="00732D55">
        <w:rPr>
          <w:rFonts w:ascii="Arial" w:hAnsi="Arial"/>
          <w:b/>
          <w:sz w:val="20"/>
        </w:rPr>
        <w:t xml:space="preserve">sectional diagram </w:t>
      </w:r>
      <w:r>
        <w:rPr>
          <w:rFonts w:ascii="Arial" w:hAnsi="Arial"/>
          <w:sz w:val="20"/>
        </w:rPr>
        <w:t xml:space="preserve">of the shallow injection well system, indicating piping, junction boxes, tanks, treatment devices, wells and drainfields. Dimensions of all major components and design calculations </w:t>
      </w:r>
      <w:r>
        <w:rPr>
          <w:rFonts w:ascii="Arial" w:hAnsi="Arial"/>
          <w:b/>
          <w:sz w:val="20"/>
        </w:rPr>
        <w:t>must</w:t>
      </w:r>
      <w:r>
        <w:rPr>
          <w:rFonts w:ascii="Arial" w:hAnsi="Arial"/>
          <w:sz w:val="20"/>
        </w:rPr>
        <w:t xml:space="preserve"> be included.  See exception above for certain single</w:t>
      </w:r>
      <w:r w:rsidR="009F2FF1">
        <w:rPr>
          <w:rFonts w:ascii="Arial" w:hAnsi="Arial"/>
          <w:sz w:val="20"/>
        </w:rPr>
        <w:t>-</w:t>
      </w:r>
      <w:r>
        <w:rPr>
          <w:rFonts w:ascii="Arial" w:hAnsi="Arial"/>
          <w:sz w:val="20"/>
        </w:rPr>
        <w:t>family residential applications.</w:t>
      </w:r>
    </w:p>
    <w:p w14:paraId="7D9F7227" w14:textId="77777777" w:rsidR="00115FEF" w:rsidRDefault="00115FEF" w:rsidP="00115FEF">
      <w:pPr>
        <w:rPr>
          <w:rFonts w:ascii="Arial" w:hAnsi="Arial"/>
          <w:sz w:val="20"/>
        </w:rPr>
      </w:pPr>
    </w:p>
    <w:p w14:paraId="68EB3EB2" w14:textId="77777777" w:rsidR="00115FEF" w:rsidRDefault="00115FEF" w:rsidP="00115FEF">
      <w:pPr>
        <w:rPr>
          <w:rFonts w:ascii="Arial" w:hAnsi="Arial"/>
          <w:sz w:val="20"/>
        </w:rPr>
      </w:pPr>
      <w:r>
        <w:rPr>
          <w:rFonts w:ascii="Arial" w:hAnsi="Arial"/>
          <w:b/>
          <w:sz w:val="20"/>
        </w:rPr>
        <w:t>Narrative Statement</w:t>
      </w:r>
      <w:r>
        <w:rPr>
          <w:rFonts w:ascii="Arial" w:hAnsi="Arial"/>
          <w:sz w:val="20"/>
        </w:rPr>
        <w:t xml:space="preserve">: </w:t>
      </w:r>
      <w:r w:rsidR="000D474E" w:rsidRPr="000D474E">
        <w:rPr>
          <w:rFonts w:ascii="Arial" w:hAnsi="Arial"/>
          <w:sz w:val="20"/>
        </w:rPr>
        <w:t>Provide a narrative statement indicating that</w:t>
      </w:r>
      <w:r w:rsidRPr="000D474E">
        <w:rPr>
          <w:rFonts w:ascii="Arial" w:hAnsi="Arial"/>
          <w:sz w:val="20"/>
        </w:rPr>
        <w:t xml:space="preserve"> this proposed well and UIC Class V discharge will conform </w:t>
      </w:r>
      <w:r w:rsidR="005D1ED0" w:rsidRPr="000D474E">
        <w:rPr>
          <w:rFonts w:ascii="Arial" w:hAnsi="Arial"/>
          <w:sz w:val="20"/>
        </w:rPr>
        <w:t>to</w:t>
      </w:r>
      <w:r w:rsidRPr="000D474E">
        <w:rPr>
          <w:rFonts w:ascii="Arial" w:hAnsi="Arial"/>
          <w:sz w:val="20"/>
        </w:rPr>
        <w:t xml:space="preserve"> the MassDEP</w:t>
      </w:r>
      <w:r w:rsidRPr="000D474E">
        <w:rPr>
          <w:rFonts w:ascii="Arial" w:hAnsi="Arial"/>
          <w:i/>
          <w:sz w:val="20"/>
        </w:rPr>
        <w:t xml:space="preserve"> Standard Design Requirements for Shallow</w:t>
      </w:r>
      <w:r w:rsidR="00063AA2" w:rsidRPr="000D474E">
        <w:rPr>
          <w:rFonts w:ascii="Arial" w:hAnsi="Arial"/>
          <w:i/>
          <w:sz w:val="20"/>
        </w:rPr>
        <w:t xml:space="preserve"> UIC Class V</w:t>
      </w:r>
      <w:r w:rsidRPr="000D474E">
        <w:rPr>
          <w:rFonts w:ascii="Arial" w:hAnsi="Arial"/>
          <w:i/>
          <w:sz w:val="20"/>
        </w:rPr>
        <w:t xml:space="preserve"> Injection Wells</w:t>
      </w:r>
      <w:r w:rsidRPr="000D474E">
        <w:rPr>
          <w:rFonts w:ascii="Arial" w:hAnsi="Arial"/>
          <w:sz w:val="20"/>
        </w:rPr>
        <w:t xml:space="preserve"> </w:t>
      </w:r>
      <w:r w:rsidR="000D474E" w:rsidRPr="000D474E">
        <w:rPr>
          <w:rFonts w:ascii="Arial" w:hAnsi="Arial"/>
          <w:sz w:val="20"/>
        </w:rPr>
        <w:t>and provide explanations for any deviation(s) from these requirements</w:t>
      </w:r>
      <w:r w:rsidRPr="000D474E">
        <w:rPr>
          <w:rFonts w:ascii="Arial" w:hAnsi="Arial"/>
          <w:sz w:val="20"/>
        </w:rPr>
        <w:t xml:space="preserve">. </w:t>
      </w:r>
      <w:r w:rsidR="000D474E">
        <w:rPr>
          <w:rFonts w:ascii="Arial" w:hAnsi="Arial"/>
          <w:sz w:val="20"/>
        </w:rPr>
        <w:t>The</w:t>
      </w:r>
      <w:r w:rsidR="00063AA2">
        <w:rPr>
          <w:rFonts w:ascii="Arial" w:hAnsi="Arial"/>
          <w:sz w:val="20"/>
        </w:rPr>
        <w:t>s</w:t>
      </w:r>
      <w:r w:rsidR="000D474E">
        <w:rPr>
          <w:rFonts w:ascii="Arial" w:hAnsi="Arial"/>
          <w:sz w:val="20"/>
        </w:rPr>
        <w:t>e design standards</w:t>
      </w:r>
      <w:r w:rsidR="00063AA2">
        <w:rPr>
          <w:rFonts w:ascii="Arial" w:hAnsi="Arial"/>
          <w:sz w:val="20"/>
        </w:rPr>
        <w:t xml:space="preserve"> would also </w:t>
      </w:r>
      <w:r w:rsidR="000D474E">
        <w:rPr>
          <w:rFonts w:ascii="Arial" w:hAnsi="Arial"/>
          <w:sz w:val="20"/>
        </w:rPr>
        <w:t>apply to</w:t>
      </w:r>
      <w:r w:rsidR="00063AA2">
        <w:rPr>
          <w:rFonts w:ascii="Arial" w:hAnsi="Arial"/>
          <w:sz w:val="20"/>
        </w:rPr>
        <w:t xml:space="preserve"> </w:t>
      </w:r>
      <w:r w:rsidR="000D474E">
        <w:rPr>
          <w:rFonts w:ascii="Arial" w:hAnsi="Arial"/>
          <w:sz w:val="20"/>
        </w:rPr>
        <w:t>shallow injection wells (e</w:t>
      </w:r>
      <w:r w:rsidR="003931BE">
        <w:rPr>
          <w:rFonts w:ascii="Arial" w:hAnsi="Arial"/>
          <w:sz w:val="20"/>
        </w:rPr>
        <w:t>.</w:t>
      </w:r>
      <w:r w:rsidR="000D474E">
        <w:rPr>
          <w:rFonts w:ascii="Arial" w:hAnsi="Arial"/>
          <w:sz w:val="20"/>
        </w:rPr>
        <w:t>g. dry well, drain field, leaching chamber, etc.)</w:t>
      </w:r>
      <w:r w:rsidR="00063AA2">
        <w:rPr>
          <w:rFonts w:ascii="Arial" w:hAnsi="Arial"/>
          <w:sz w:val="20"/>
        </w:rPr>
        <w:t xml:space="preserve"> that are used for system bleed from open-loop ground source heat pump</w:t>
      </w:r>
      <w:r w:rsidR="00B34F1F">
        <w:rPr>
          <w:rFonts w:ascii="Arial" w:hAnsi="Arial"/>
          <w:sz w:val="20"/>
        </w:rPr>
        <w:t xml:space="preserve"> (GSHP)</w:t>
      </w:r>
      <w:r w:rsidR="00063AA2">
        <w:rPr>
          <w:rFonts w:ascii="Arial" w:hAnsi="Arial"/>
          <w:sz w:val="20"/>
        </w:rPr>
        <w:t xml:space="preserve"> wells.  </w:t>
      </w:r>
      <w:r w:rsidR="00B34F1F">
        <w:rPr>
          <w:rFonts w:ascii="Arial" w:hAnsi="Arial"/>
          <w:sz w:val="20"/>
        </w:rPr>
        <w:t>I</w:t>
      </w:r>
      <w:r w:rsidR="00063AA2">
        <w:rPr>
          <w:rFonts w:ascii="Arial" w:hAnsi="Arial"/>
          <w:sz w:val="20"/>
        </w:rPr>
        <w:t xml:space="preserve">f applying for an open-loop </w:t>
      </w:r>
      <w:r w:rsidR="00B34F1F">
        <w:rPr>
          <w:rFonts w:ascii="Arial" w:hAnsi="Arial"/>
          <w:sz w:val="20"/>
        </w:rPr>
        <w:t>GSHP</w:t>
      </w:r>
      <w:r w:rsidR="00063AA2">
        <w:rPr>
          <w:rFonts w:ascii="Arial" w:hAnsi="Arial"/>
          <w:sz w:val="20"/>
        </w:rPr>
        <w:t xml:space="preserve"> well, include in the</w:t>
      </w:r>
      <w:r w:rsidR="00063AA2" w:rsidRPr="00867535">
        <w:rPr>
          <w:rFonts w:ascii="Arial" w:hAnsi="Arial"/>
          <w:sz w:val="20"/>
        </w:rPr>
        <w:t xml:space="preserve"> narrative statement that this proposed well and UIC Class V discharge will conform </w:t>
      </w:r>
      <w:r w:rsidR="005D1ED0" w:rsidRPr="00867535">
        <w:rPr>
          <w:rFonts w:ascii="Arial" w:hAnsi="Arial"/>
          <w:sz w:val="20"/>
        </w:rPr>
        <w:t>to</w:t>
      </w:r>
      <w:r w:rsidR="00063AA2" w:rsidRPr="00867535">
        <w:rPr>
          <w:rFonts w:ascii="Arial" w:hAnsi="Arial"/>
          <w:sz w:val="20"/>
        </w:rPr>
        <w:t xml:space="preserve"> the MassDEP </w:t>
      </w:r>
      <w:r w:rsidR="00063AA2" w:rsidRPr="00867535">
        <w:rPr>
          <w:rFonts w:ascii="Arial" w:hAnsi="Arial"/>
          <w:i/>
          <w:sz w:val="20"/>
        </w:rPr>
        <w:t>Guidelines for Ground Source Heat Pump Wells</w:t>
      </w:r>
      <w:r w:rsidR="00063AA2" w:rsidRPr="00867535">
        <w:rPr>
          <w:rFonts w:ascii="Arial" w:hAnsi="Arial"/>
          <w:sz w:val="20"/>
        </w:rPr>
        <w:t xml:space="preserve"> and provide explanations for any deviation(s) from these guidelines.</w:t>
      </w:r>
      <w:r w:rsidR="00063AA2">
        <w:rPr>
          <w:rFonts w:ascii="Arial" w:hAnsi="Arial"/>
          <w:sz w:val="20"/>
        </w:rPr>
        <w:t xml:space="preserve">  </w:t>
      </w:r>
    </w:p>
    <w:p w14:paraId="23D12EAC" w14:textId="77777777" w:rsidR="00115FEF" w:rsidRDefault="00115FEF" w:rsidP="00115FEF">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rPr>
      </w:pPr>
    </w:p>
    <w:p w14:paraId="2AF84790" w14:textId="77777777" w:rsidR="00115FEF" w:rsidRDefault="00115FEF" w:rsidP="00115FEF">
      <w:pPr>
        <w:autoSpaceDE w:val="0"/>
        <w:autoSpaceDN w:val="0"/>
        <w:adjustRightInd w:val="0"/>
        <w:rPr>
          <w:rFonts w:ascii="Arial" w:hAnsi="Arial"/>
          <w:sz w:val="20"/>
        </w:rPr>
      </w:pPr>
      <w:r>
        <w:rPr>
          <w:rFonts w:ascii="Arial" w:hAnsi="Arial"/>
          <w:b/>
          <w:sz w:val="20"/>
        </w:rPr>
        <w:t>Material Safety Data Sheets (MSDS) (if applicable)</w:t>
      </w:r>
      <w:r>
        <w:rPr>
          <w:rFonts w:ascii="Arial" w:hAnsi="Arial"/>
          <w:sz w:val="20"/>
        </w:rPr>
        <w:t xml:space="preserve"> - for all chemical products that will be added to the effluent to the well.  Please note that MassDEP’s </w:t>
      </w:r>
      <w:r w:rsidRPr="008C7D5F">
        <w:rPr>
          <w:rFonts w:ascii="Arial" w:hAnsi="Arial"/>
          <w:i/>
          <w:sz w:val="20"/>
        </w:rPr>
        <w:t>Guidelines for Ground Source Heat Pump Wells</w:t>
      </w:r>
      <w:r>
        <w:rPr>
          <w:rFonts w:ascii="Arial" w:hAnsi="Arial"/>
          <w:sz w:val="20"/>
        </w:rPr>
        <w:t xml:space="preserve"> currently do not allow any chemical additives to be discharged to open-loop ground source heat pump wells.  You should discuss the proposed use of any chemical additives with the MassDEP UIC Program prior to submitting your application form and payment.</w:t>
      </w:r>
    </w:p>
    <w:p w14:paraId="11DE394E" w14:textId="77777777" w:rsidR="00115FEF" w:rsidRDefault="00115FEF" w:rsidP="00115FEF">
      <w:pPr>
        <w:rPr>
          <w:rFonts w:ascii="Arial" w:hAnsi="Arial"/>
          <w:sz w:val="20"/>
        </w:rPr>
      </w:pPr>
    </w:p>
    <w:p w14:paraId="15491E96" w14:textId="77777777" w:rsidR="00115FEF" w:rsidRPr="008C7D5F" w:rsidRDefault="00115FEF" w:rsidP="00115FEF">
      <w:pPr>
        <w:autoSpaceDE w:val="0"/>
        <w:autoSpaceDN w:val="0"/>
        <w:adjustRightInd w:val="0"/>
        <w:rPr>
          <w:rFonts w:ascii="Arial" w:hAnsi="Arial"/>
          <w:sz w:val="20"/>
        </w:rPr>
      </w:pPr>
      <w:r>
        <w:rPr>
          <w:rFonts w:ascii="Arial" w:hAnsi="Arial"/>
          <w:b/>
          <w:sz w:val="20"/>
        </w:rPr>
        <w:t>Existing Analytical Testing Data</w:t>
      </w:r>
      <w:r>
        <w:rPr>
          <w:rFonts w:ascii="Arial" w:hAnsi="Arial"/>
          <w:sz w:val="20"/>
        </w:rPr>
        <w:t xml:space="preserve">: See MassDEP’s </w:t>
      </w:r>
      <w:r w:rsidRPr="008C7D5F">
        <w:rPr>
          <w:rFonts w:ascii="Arial" w:hAnsi="Arial"/>
          <w:i/>
          <w:sz w:val="20"/>
        </w:rPr>
        <w:t>Guidelines for Ground Source Heat Pump Wells</w:t>
      </w:r>
      <w:r>
        <w:rPr>
          <w:rFonts w:ascii="Arial" w:hAnsi="Arial"/>
          <w:i/>
          <w:sz w:val="20"/>
        </w:rPr>
        <w:t xml:space="preserve"> </w:t>
      </w:r>
      <w:r>
        <w:rPr>
          <w:rFonts w:ascii="Arial" w:hAnsi="Arial"/>
          <w:sz w:val="20"/>
        </w:rPr>
        <w:t>for a detailed description of required laboratory analytical reports from MassDEP Certified Laboratories.  The required raw water test results should be submitted for existing wells.  Raw water testing results for proposed wells are not required to be submitted with the UIC application package but will be a condition included in MassDEP’s issuance of an approval to install the well.</w:t>
      </w:r>
    </w:p>
    <w:p w14:paraId="31270B47" w14:textId="77777777" w:rsidR="00115FEF" w:rsidRDefault="00115FEF" w:rsidP="00115FEF">
      <w:pPr>
        <w:rPr>
          <w:rFonts w:ascii="Arial" w:hAnsi="Arial"/>
          <w:sz w:val="20"/>
        </w:rPr>
      </w:pPr>
    </w:p>
    <w:p w14:paraId="41E871C5" w14:textId="77777777" w:rsidR="00115FEF" w:rsidRDefault="00115FEF" w:rsidP="00115FEF">
      <w:pPr>
        <w:rPr>
          <w:rFonts w:ascii="Arial" w:hAnsi="Arial"/>
          <w:sz w:val="20"/>
        </w:rPr>
      </w:pPr>
      <w:r w:rsidRPr="00002D07">
        <w:rPr>
          <w:rFonts w:ascii="Arial" w:hAnsi="Arial"/>
          <w:b/>
          <w:sz w:val="20"/>
        </w:rPr>
        <w:t>Equipment Specification Sheets</w:t>
      </w:r>
      <w:r w:rsidRPr="00002D07">
        <w:rPr>
          <w:rFonts w:ascii="Arial" w:hAnsi="Arial"/>
          <w:sz w:val="20"/>
        </w:rPr>
        <w:t xml:space="preserve"> - for all treatment equipment that will add chemicals to the proposed wastewater that is or will be discharged to the UIC Class V well.  Specification sheets are not required for filtration </w:t>
      </w:r>
      <w:r w:rsidRPr="00002D07">
        <w:rPr>
          <w:rFonts w:ascii="Arial" w:hAnsi="Arial"/>
          <w:sz w:val="20"/>
        </w:rPr>
        <w:lastRenderedPageBreak/>
        <w:t>equipment that will not add chemicals to the wastewater that is discharged to the UIC Class V well</w:t>
      </w:r>
      <w:r>
        <w:rPr>
          <w:rFonts w:ascii="Arial" w:hAnsi="Arial"/>
          <w:sz w:val="20"/>
        </w:rPr>
        <w:t xml:space="preserve">.  Please note that MassDEP’s </w:t>
      </w:r>
      <w:r w:rsidRPr="008C7D5F">
        <w:rPr>
          <w:rFonts w:ascii="Arial" w:hAnsi="Arial"/>
          <w:i/>
          <w:sz w:val="20"/>
        </w:rPr>
        <w:t>Guidelines for Ground Source Heat Pump Wells</w:t>
      </w:r>
      <w:r>
        <w:rPr>
          <w:rFonts w:ascii="Arial" w:hAnsi="Arial"/>
          <w:sz w:val="20"/>
        </w:rPr>
        <w:t xml:space="preserve"> currently do not allow any chemical additives to be discharged to </w:t>
      </w:r>
      <w:r w:rsidRPr="00E84DCA">
        <w:rPr>
          <w:rFonts w:ascii="Arial" w:hAnsi="Arial"/>
          <w:sz w:val="20"/>
        </w:rPr>
        <w:t>open-loop ground source heat pump wells</w:t>
      </w:r>
      <w:r>
        <w:rPr>
          <w:rFonts w:ascii="Arial" w:hAnsi="Arial"/>
          <w:sz w:val="20"/>
        </w:rPr>
        <w:t>.  You should discuss the proposed use of any chemical additives with the MassDEP UIC Program prior to submitting your application form and payment.</w:t>
      </w:r>
    </w:p>
    <w:p w14:paraId="0D615747" w14:textId="77777777" w:rsidR="00115FEF" w:rsidRDefault="00115FEF" w:rsidP="00115FEF">
      <w:pPr>
        <w:autoSpaceDE w:val="0"/>
        <w:autoSpaceDN w:val="0"/>
        <w:adjustRightInd w:val="0"/>
        <w:rPr>
          <w:rFonts w:ascii="Arial" w:hAnsi="Arial"/>
          <w:sz w:val="20"/>
        </w:rPr>
      </w:pPr>
    </w:p>
    <w:p w14:paraId="6A5E07EC" w14:textId="77777777" w:rsidR="00115FEF" w:rsidRDefault="00026609" w:rsidP="00115FEF">
      <w:pPr>
        <w:autoSpaceDE w:val="0"/>
        <w:autoSpaceDN w:val="0"/>
        <w:adjustRightInd w:val="0"/>
        <w:rPr>
          <w:rFonts w:ascii="Arial" w:hAnsi="Arial"/>
          <w:sz w:val="20"/>
        </w:rPr>
      </w:pPr>
      <w:r>
        <w:rPr>
          <w:rFonts w:ascii="Arial" w:hAnsi="Arial"/>
          <w:b/>
          <w:sz w:val="20"/>
        </w:rPr>
        <w:t>Attach</w:t>
      </w:r>
      <w:r w:rsidR="00115FEF" w:rsidRPr="00431D26">
        <w:rPr>
          <w:rFonts w:ascii="Arial" w:hAnsi="Arial"/>
          <w:b/>
          <w:sz w:val="20"/>
        </w:rPr>
        <w:t xml:space="preserve"> Well Completion Reports</w:t>
      </w:r>
      <w:r w:rsidR="00115FEF">
        <w:rPr>
          <w:rFonts w:ascii="Arial" w:hAnsi="Arial"/>
          <w:sz w:val="20"/>
        </w:rPr>
        <w:t xml:space="preserve"> - for all wells being registered that are </w:t>
      </w:r>
      <w:r w:rsidR="00115FEF" w:rsidRPr="00C61CC0">
        <w:rPr>
          <w:rFonts w:ascii="Arial" w:hAnsi="Arial"/>
          <w:b/>
          <w:sz w:val="20"/>
        </w:rPr>
        <w:t>drilled</w:t>
      </w:r>
      <w:r w:rsidR="00115FEF">
        <w:rPr>
          <w:rFonts w:ascii="Arial" w:hAnsi="Arial"/>
          <w:sz w:val="20"/>
        </w:rPr>
        <w:t xml:space="preserve"> wells.  A copy of the Well Completion Report that the Massachusetts Certified Well Driller was required to submit to the MassDEP Certified Well Driller Program shall also be submitted to the MassDEP UIC Program.  The required Well Completion Report should be submitted for existing drilled wells.  Well Completion Reports for proposed wells are not required to be submitted with the UIC application package but will be a condition included in MassDEP’s issuance of an approval to install the drilled well.</w:t>
      </w:r>
    </w:p>
    <w:p w14:paraId="3462CD5D" w14:textId="77777777" w:rsidR="00115FEF" w:rsidRDefault="00115FEF" w:rsidP="00115FEF">
      <w:pPr>
        <w:tabs>
          <w:tab w:val="left" w:pos="720"/>
        </w:tabs>
        <w:autoSpaceDE w:val="0"/>
        <w:autoSpaceDN w:val="0"/>
        <w:adjustRightInd w:val="0"/>
        <w:rPr>
          <w:rFonts w:ascii="Arial" w:hAnsi="Arial"/>
          <w:sz w:val="20"/>
        </w:rPr>
      </w:pPr>
    </w:p>
    <w:p w14:paraId="4D6D4073" w14:textId="77777777" w:rsidR="00026609" w:rsidRDefault="00026609" w:rsidP="00115FEF">
      <w:pPr>
        <w:tabs>
          <w:tab w:val="left" w:pos="720"/>
        </w:tabs>
        <w:autoSpaceDE w:val="0"/>
        <w:autoSpaceDN w:val="0"/>
        <w:adjustRightInd w:val="0"/>
        <w:rPr>
          <w:rFonts w:ascii="Arial" w:hAnsi="Arial"/>
          <w:sz w:val="20"/>
        </w:rPr>
      </w:pPr>
      <w:r>
        <w:rPr>
          <w:rFonts w:ascii="Arial" w:hAnsi="Arial"/>
          <w:b/>
          <w:sz w:val="20"/>
        </w:rPr>
        <w:t>Cross Sectional Diagram Depicting All Underground Components of the UIC System</w:t>
      </w:r>
      <w:r>
        <w:rPr>
          <w:rFonts w:ascii="Arial" w:hAnsi="Arial"/>
          <w:sz w:val="20"/>
        </w:rPr>
        <w:t xml:space="preserve">:  The cross section shall include well depths in feet measured below finished grade, well construction details such as materials of construction, details concerning whether the well is open-bottomed and/or contains perforated </w:t>
      </w:r>
      <w:r w:rsidR="00CD12C8">
        <w:rPr>
          <w:rFonts w:ascii="Arial" w:hAnsi="Arial"/>
          <w:sz w:val="20"/>
        </w:rPr>
        <w:t xml:space="preserve">sides walls, depth to any inlet or outlet piping, backfill material used to construct well.  A separate cross section shall be required for each style of well construction.  If multiple wells are </w:t>
      </w:r>
      <w:proofErr w:type="gramStart"/>
      <w:r w:rsidR="00CD12C8">
        <w:rPr>
          <w:rFonts w:ascii="Arial" w:hAnsi="Arial"/>
          <w:sz w:val="20"/>
        </w:rPr>
        <w:t>all of</w:t>
      </w:r>
      <w:proofErr w:type="gramEnd"/>
      <w:r w:rsidR="00CD12C8">
        <w:rPr>
          <w:rFonts w:ascii="Arial" w:hAnsi="Arial"/>
          <w:sz w:val="20"/>
        </w:rPr>
        <w:t xml:space="preserve"> the same style of construction, one cross sectional diagram may be used to represent multiple wells.  However, on the diagram or in a separate table, the applicant shall provide details indicating the well depth, and inlet and outlet piping depths for each of the wells by the well identification name used in the well location table in Section I.</w:t>
      </w:r>
    </w:p>
    <w:p w14:paraId="734E698B" w14:textId="77777777" w:rsidR="00026609" w:rsidRDefault="00026609" w:rsidP="00115FEF">
      <w:pPr>
        <w:tabs>
          <w:tab w:val="left" w:pos="720"/>
        </w:tabs>
        <w:autoSpaceDE w:val="0"/>
        <w:autoSpaceDN w:val="0"/>
        <w:adjustRightInd w:val="0"/>
        <w:rPr>
          <w:rFonts w:ascii="Arial" w:hAnsi="Arial"/>
          <w:sz w:val="20"/>
        </w:rPr>
      </w:pPr>
    </w:p>
    <w:p w14:paraId="2233FDAC" w14:textId="77777777" w:rsidR="00486247" w:rsidRDefault="00486247" w:rsidP="00115FEF">
      <w:pPr>
        <w:tabs>
          <w:tab w:val="left" w:pos="720"/>
        </w:tabs>
        <w:autoSpaceDE w:val="0"/>
        <w:autoSpaceDN w:val="0"/>
        <w:adjustRightInd w:val="0"/>
        <w:rPr>
          <w:rFonts w:ascii="Arial" w:hAnsi="Arial"/>
          <w:sz w:val="20"/>
        </w:rPr>
      </w:pPr>
      <w:r>
        <w:rPr>
          <w:rFonts w:ascii="Arial" w:hAnsi="Arial"/>
          <w:b/>
          <w:sz w:val="20"/>
        </w:rPr>
        <w:t>Other</w:t>
      </w:r>
      <w:r>
        <w:rPr>
          <w:rFonts w:ascii="Arial" w:hAnsi="Arial"/>
          <w:sz w:val="20"/>
        </w:rPr>
        <w:t>:  There are other attachments that may</w:t>
      </w:r>
      <w:r w:rsidR="00EB7534">
        <w:rPr>
          <w:rFonts w:ascii="Arial" w:hAnsi="Arial"/>
          <w:sz w:val="20"/>
        </w:rPr>
        <w:t xml:space="preserve"> be required for your well type.  These include, but are not limited to the following:</w:t>
      </w:r>
    </w:p>
    <w:p w14:paraId="3F9772D8" w14:textId="77777777" w:rsidR="00EB7534" w:rsidRDefault="00EB7534" w:rsidP="00115FEF">
      <w:pPr>
        <w:tabs>
          <w:tab w:val="left" w:pos="720"/>
        </w:tabs>
        <w:autoSpaceDE w:val="0"/>
        <w:autoSpaceDN w:val="0"/>
        <w:adjustRightInd w:val="0"/>
        <w:rPr>
          <w:rFonts w:ascii="Arial" w:hAnsi="Arial"/>
          <w:sz w:val="20"/>
        </w:rPr>
      </w:pPr>
    </w:p>
    <w:p w14:paraId="301DADA0" w14:textId="77777777" w:rsidR="00EB7534" w:rsidRDefault="00EB7534" w:rsidP="005B69CD">
      <w:pPr>
        <w:pStyle w:val="MacroText"/>
        <w:numPr>
          <w:ilvl w:val="0"/>
          <w:numId w:val="38"/>
        </w:numPr>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rPr>
      </w:pPr>
      <w:r>
        <w:rPr>
          <w:rFonts w:ascii="Arial" w:hAnsi="Arial"/>
          <w:b/>
        </w:rPr>
        <w:t>UIC</w:t>
      </w:r>
      <w:r w:rsidR="005B69CD">
        <w:rPr>
          <w:rFonts w:ascii="Arial" w:hAnsi="Arial"/>
          <w:b/>
        </w:rPr>
        <w:t xml:space="preserve"> Class V Well</w:t>
      </w:r>
      <w:r>
        <w:rPr>
          <w:rFonts w:ascii="Arial" w:hAnsi="Arial"/>
          <w:b/>
        </w:rPr>
        <w:t xml:space="preserve"> </w:t>
      </w:r>
      <w:r w:rsidRPr="00BC0A25">
        <w:rPr>
          <w:rFonts w:ascii="Arial" w:hAnsi="Arial"/>
          <w:b/>
        </w:rPr>
        <w:t>Stormwater Non-Exposure Form:</w:t>
      </w:r>
      <w:r>
        <w:rPr>
          <w:rFonts w:ascii="Arial" w:hAnsi="Arial" w:cs="Arial"/>
        </w:rPr>
        <w:t xml:space="preserve">  The UIC Stormwater Non-Exposure Form is required for all original UIC Registration applications for stormwater wells and for any Modification UIC Registration applications where one or more proposed stormwater well is being added to the existing UIC Registration.  T</w:t>
      </w:r>
      <w:r w:rsidRPr="00FC419B">
        <w:rPr>
          <w:rFonts w:ascii="Arial" w:hAnsi="Arial" w:cs="Arial"/>
        </w:rPr>
        <w:t>he</w:t>
      </w:r>
      <w:r>
        <w:rPr>
          <w:rFonts w:ascii="Arial" w:hAnsi="Arial" w:cs="Arial"/>
        </w:rPr>
        <w:t xml:space="preserve"> only exceptions are for registration applications for which </w:t>
      </w:r>
      <w:r w:rsidRPr="00DC0A01">
        <w:rPr>
          <w:rFonts w:ascii="Arial" w:hAnsi="Arial" w:cs="Arial"/>
          <w:b/>
        </w:rPr>
        <w:t>all</w:t>
      </w:r>
      <w:r>
        <w:rPr>
          <w:rFonts w:ascii="Arial" w:hAnsi="Arial" w:cs="Arial"/>
        </w:rPr>
        <w:t xml:space="preserve"> stormwater wells associated with this application or are being registered for Pre-Closure or if you answered “yes” to Question #3 in Section A (i.e. the</w:t>
      </w:r>
      <w:r w:rsidRPr="00FC419B">
        <w:rPr>
          <w:rFonts w:ascii="Arial" w:hAnsi="Arial" w:cs="Arial"/>
        </w:rPr>
        <w:t xml:space="preserve"> land use is only for one to four residential units</w:t>
      </w:r>
      <w:r>
        <w:rPr>
          <w:rFonts w:ascii="Arial" w:hAnsi="Arial" w:cs="Arial"/>
        </w:rPr>
        <w:t xml:space="preserve">).  The form and instructions </w:t>
      </w:r>
      <w:r w:rsidRPr="00CA4A94">
        <w:rPr>
          <w:rFonts w:ascii="Arial" w:hAnsi="Arial"/>
        </w:rPr>
        <w:t xml:space="preserve">can be found here: </w:t>
      </w:r>
      <w:hyperlink r:id="rId36" w:history="1">
        <w:r w:rsidR="009F2FF1" w:rsidRPr="009E474F">
          <w:rPr>
            <w:rStyle w:val="Hyperlink"/>
          </w:rPr>
          <w:t>https://www.mass.gov/service-details/underground-injection-control-uic-technical-compliance-forms</w:t>
        </w:r>
      </w:hyperlink>
      <w:r w:rsidR="009F2FF1">
        <w:rPr>
          <w:rFonts w:ascii="Arial" w:hAnsi="Arial"/>
        </w:rPr>
        <w:t xml:space="preserve"> </w:t>
      </w:r>
    </w:p>
    <w:p w14:paraId="7D9A8ED7" w14:textId="77777777" w:rsidR="000D0182" w:rsidRPr="00926F9F" w:rsidRDefault="006A35A5" w:rsidP="00926F9F">
      <w:pPr>
        <w:pStyle w:val="MacroText"/>
        <w:numPr>
          <w:ilvl w:val="0"/>
          <w:numId w:val="38"/>
        </w:numPr>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rPr>
      </w:pPr>
      <w:r w:rsidRPr="00926F9F">
        <w:rPr>
          <w:rFonts w:ascii="Arial" w:hAnsi="Arial"/>
          <w:b/>
        </w:rPr>
        <w:t>Transfer of Responsibility for System Maintenance</w:t>
      </w:r>
      <w:r w:rsidR="005B69CD" w:rsidRPr="00926F9F">
        <w:rPr>
          <w:rFonts w:ascii="Arial" w:hAnsi="Arial"/>
          <w:b/>
        </w:rPr>
        <w:t xml:space="preserve"> – for Stormwater Wells:</w:t>
      </w:r>
      <w:r w:rsidRPr="00926F9F">
        <w:rPr>
          <w:rFonts w:ascii="Arial" w:hAnsi="Arial"/>
        </w:rPr>
        <w:t xml:space="preserve"> </w:t>
      </w:r>
      <w:r w:rsidR="00EB7534" w:rsidRPr="00926F9F">
        <w:rPr>
          <w:rFonts w:ascii="Arial" w:hAnsi="Arial"/>
        </w:rPr>
        <w:t xml:space="preserve"> If the responsibility for operating and maintaining one or more of your stormwater wells will be transferred to another entity (e</w:t>
      </w:r>
      <w:r w:rsidR="003931BE" w:rsidRPr="00926F9F">
        <w:rPr>
          <w:rFonts w:ascii="Arial" w:hAnsi="Arial"/>
        </w:rPr>
        <w:t>.</w:t>
      </w:r>
      <w:r w:rsidR="00EB7534" w:rsidRPr="00926F9F">
        <w:rPr>
          <w:rFonts w:ascii="Arial" w:hAnsi="Arial"/>
        </w:rPr>
        <w:t>g. municipality) after completion of your project, you shall a</w:t>
      </w:r>
      <w:r w:rsidRPr="00926F9F">
        <w:rPr>
          <w:rFonts w:ascii="Arial" w:hAnsi="Arial"/>
        </w:rPr>
        <w:t>ttach a letter from the local municipality or other responsible party</w:t>
      </w:r>
      <w:r w:rsidR="00DC7EE3" w:rsidRPr="00926F9F">
        <w:rPr>
          <w:rFonts w:ascii="Arial" w:hAnsi="Arial"/>
        </w:rPr>
        <w:t xml:space="preserve"> agreeing to</w:t>
      </w:r>
      <w:r w:rsidRPr="00926F9F">
        <w:rPr>
          <w:rFonts w:ascii="Arial" w:hAnsi="Arial"/>
        </w:rPr>
        <w:t xml:space="preserve"> committing to </w:t>
      </w:r>
      <w:r w:rsidR="00EB7534" w:rsidRPr="00926F9F">
        <w:rPr>
          <w:rFonts w:ascii="Arial" w:hAnsi="Arial"/>
        </w:rPr>
        <w:t>the</w:t>
      </w:r>
      <w:r w:rsidRPr="00926F9F">
        <w:rPr>
          <w:rFonts w:ascii="Arial" w:hAnsi="Arial"/>
        </w:rPr>
        <w:t xml:space="preserve"> long term maintenance of the </w:t>
      </w:r>
      <w:r w:rsidRPr="00926F9F">
        <w:rPr>
          <w:rFonts w:ascii="Arial" w:hAnsi="Arial"/>
          <w:b/>
        </w:rPr>
        <w:t>UIC system</w:t>
      </w:r>
      <w:r w:rsidRPr="00926F9F">
        <w:rPr>
          <w:rFonts w:ascii="Arial" w:hAnsi="Arial"/>
        </w:rPr>
        <w:t xml:space="preserve">, as described in the </w:t>
      </w:r>
      <w:r w:rsidR="00EB7534" w:rsidRPr="00926F9F">
        <w:rPr>
          <w:rFonts w:ascii="Arial" w:hAnsi="Arial"/>
        </w:rPr>
        <w:t>Certification statement that is signed when submitting this application form (See instructions for</w:t>
      </w:r>
      <w:r w:rsidR="005B1843" w:rsidRPr="00926F9F">
        <w:rPr>
          <w:rFonts w:ascii="Arial" w:hAnsi="Arial"/>
        </w:rPr>
        <w:t xml:space="preserve"> Section M of</w:t>
      </w:r>
      <w:r w:rsidR="00EB7534" w:rsidRPr="00926F9F">
        <w:rPr>
          <w:rFonts w:ascii="Arial" w:hAnsi="Arial"/>
        </w:rPr>
        <w:t xml:space="preserve"> </w:t>
      </w:r>
      <w:r w:rsidR="00074207" w:rsidRPr="00926F9F">
        <w:rPr>
          <w:rFonts w:ascii="Arial" w:hAnsi="Arial"/>
        </w:rPr>
        <w:t>the paper version of the stormwater application form</w:t>
      </w:r>
      <w:r w:rsidR="005B1843" w:rsidRPr="00926F9F">
        <w:rPr>
          <w:rFonts w:ascii="Arial" w:hAnsi="Arial"/>
        </w:rPr>
        <w:t xml:space="preserve"> for Certification statement text</w:t>
      </w:r>
      <w:r w:rsidR="00074207" w:rsidRPr="00926F9F">
        <w:rPr>
          <w:rFonts w:ascii="Arial" w:hAnsi="Arial"/>
        </w:rPr>
        <w:t xml:space="preserve"> (</w:t>
      </w:r>
      <w:hyperlink r:id="rId37" w:history="1">
        <w:r w:rsidR="009F2FF1" w:rsidRPr="009E474F">
          <w:rPr>
            <w:rStyle w:val="Hyperlink"/>
          </w:rPr>
          <w:t>https://www.mass.gov/service-details/underground-injection-control-uic-technical-compliance-forms</w:t>
        </w:r>
      </w:hyperlink>
      <w:r w:rsidR="009F2FF1">
        <w:rPr>
          <w:rFonts w:ascii="Arial" w:hAnsi="Arial"/>
        </w:rPr>
        <w:t xml:space="preserve">.) </w:t>
      </w:r>
    </w:p>
    <w:p w14:paraId="2D66C565" w14:textId="77777777" w:rsidR="006A35A5" w:rsidRPr="000D0182" w:rsidRDefault="006A35A5" w:rsidP="005B69CD">
      <w:pPr>
        <w:numPr>
          <w:ilvl w:val="0"/>
          <w:numId w:val="38"/>
        </w:numPr>
        <w:tabs>
          <w:tab w:val="left" w:pos="720"/>
        </w:tabs>
        <w:autoSpaceDE w:val="0"/>
        <w:autoSpaceDN w:val="0"/>
        <w:adjustRightInd w:val="0"/>
        <w:rPr>
          <w:rFonts w:ascii="Arial" w:hAnsi="Arial"/>
          <w:sz w:val="20"/>
        </w:rPr>
      </w:pPr>
      <w:r w:rsidRPr="005B69CD">
        <w:rPr>
          <w:rFonts w:ascii="Arial" w:hAnsi="Arial"/>
          <w:b/>
          <w:sz w:val="20"/>
        </w:rPr>
        <w:t>Discharge from the UIC System</w:t>
      </w:r>
      <w:r w:rsidRPr="005B69CD">
        <w:rPr>
          <w:rFonts w:ascii="Arial" w:hAnsi="Arial"/>
          <w:sz w:val="20"/>
        </w:rPr>
        <w:t>: Attach a letter from the local municipality or other responsible party if there is a discharge from the UIC system to another offsite system.</w:t>
      </w:r>
    </w:p>
    <w:p w14:paraId="5AAF6DC2" w14:textId="77777777" w:rsidR="005B69CD" w:rsidRPr="009F2FF1" w:rsidRDefault="005B69CD" w:rsidP="005B69CD">
      <w:pPr>
        <w:pStyle w:val="MacroText"/>
        <w:numPr>
          <w:ilvl w:val="0"/>
          <w:numId w:val="38"/>
        </w:numPr>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cs="Arial"/>
        </w:rPr>
      </w:pPr>
      <w:r w:rsidRPr="008213D1">
        <w:rPr>
          <w:rFonts w:ascii="Arial" w:hAnsi="Arial" w:cs="Arial"/>
          <w:b/>
        </w:rPr>
        <w:t>UIC Class V Well Motor Vehicle Rinse Water, Snow/Ice Melt, or Rain Drip Non-Exposure Form:</w:t>
      </w:r>
      <w:r w:rsidRPr="008213D1">
        <w:rPr>
          <w:rFonts w:ascii="Arial" w:hAnsi="Arial" w:cs="Arial"/>
        </w:rPr>
        <w:t xml:space="preserve">  The UIC Motor Vehicle – Rinse Water Non-Exposure Form is required for all original UIC Registration applications for Motor Vehicle – Rinse Water wells and for any Modification UIC Registration applications where one or more proposed Motor Vehicle – Rinse Water well is being added to the existing UIC Registration.  The only exceptions are for registration applications for which </w:t>
      </w:r>
      <w:r w:rsidRPr="008213D1">
        <w:rPr>
          <w:rFonts w:ascii="Arial" w:hAnsi="Arial" w:cs="Arial"/>
          <w:b/>
        </w:rPr>
        <w:t>all</w:t>
      </w:r>
      <w:r w:rsidRPr="008213D1">
        <w:rPr>
          <w:rFonts w:ascii="Arial" w:hAnsi="Arial" w:cs="Arial"/>
        </w:rPr>
        <w:t xml:space="preserve"> wells associated with this application or are being registered for Pre-Closure.  The form and instructions can be found here:</w:t>
      </w:r>
      <w:r w:rsidR="00926F9F">
        <w:rPr>
          <w:rFonts w:ascii="Arial" w:hAnsi="Arial" w:cs="Arial"/>
        </w:rPr>
        <w:t xml:space="preserve"> </w:t>
      </w:r>
      <w:hyperlink r:id="rId38" w:history="1">
        <w:r w:rsidR="009F2FF1" w:rsidRPr="009E474F">
          <w:rPr>
            <w:rStyle w:val="Hyperlink"/>
          </w:rPr>
          <w:t>https://www.mass.gov/service-details/underground-injection-control-uic-technical-compliance-forms</w:t>
        </w:r>
      </w:hyperlink>
      <w:r w:rsidR="009F2FF1">
        <w:rPr>
          <w:rFonts w:ascii="Arial" w:hAnsi="Arial"/>
        </w:rPr>
        <w:t xml:space="preserve"> </w:t>
      </w:r>
    </w:p>
    <w:p w14:paraId="1712A2EA" w14:textId="77777777" w:rsidR="009F2FF1" w:rsidRDefault="009F2FF1" w:rsidP="009F2FF1">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cs="Arial"/>
        </w:rPr>
      </w:pPr>
    </w:p>
    <w:p w14:paraId="4100B304" w14:textId="77777777" w:rsidR="009F2FF1" w:rsidRPr="008213D1" w:rsidRDefault="009F2FF1" w:rsidP="009F2FF1">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adjustRightInd w:val="0"/>
        <w:rPr>
          <w:rFonts w:ascii="Arial" w:hAnsi="Arial" w:cs="Arial"/>
        </w:rPr>
      </w:pPr>
    </w:p>
    <w:p w14:paraId="52E06948" w14:textId="77777777" w:rsidR="005B69CD" w:rsidRPr="00273D74" w:rsidRDefault="005B69CD" w:rsidP="006A35A5">
      <w:pPr>
        <w:tabs>
          <w:tab w:val="left" w:pos="720"/>
        </w:tabs>
        <w:autoSpaceDE w:val="0"/>
        <w:autoSpaceDN w:val="0"/>
        <w:adjustRightInd w:val="0"/>
        <w:rPr>
          <w:rFonts w:ascii="Arial" w:hAnsi="Arial"/>
          <w:sz w:val="20"/>
        </w:rPr>
      </w:pPr>
    </w:p>
    <w:p w14:paraId="0633DE47" w14:textId="77777777" w:rsidR="00597F37" w:rsidRPr="0030608F" w:rsidRDefault="00597F37"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lastRenderedPageBreak/>
        <w:t>Injection Well Information</w:t>
      </w:r>
    </w:p>
    <w:p w14:paraId="0EE30B95" w14:textId="77777777" w:rsidR="00394EE6" w:rsidRDefault="00394EE6"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b/>
        </w:rPr>
      </w:pPr>
    </w:p>
    <w:p w14:paraId="3740190A" w14:textId="77777777" w:rsidR="00597F37" w:rsidRPr="00273D74" w:rsidRDefault="008E54DF"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b/>
        </w:rPr>
      </w:pPr>
      <w:r w:rsidRPr="00273D74">
        <w:rPr>
          <w:rFonts w:ascii="Arial" w:hAnsi="Arial"/>
          <w:b/>
        </w:rPr>
        <w:t>Note:</w:t>
      </w:r>
      <w:r w:rsidRPr="00273D74">
        <w:rPr>
          <w:rFonts w:ascii="Arial" w:hAnsi="Arial"/>
        </w:rPr>
        <w:t xml:space="preserve">  All measurements should be provided in feet.</w:t>
      </w:r>
    </w:p>
    <w:p w14:paraId="310D5A2B" w14:textId="77777777" w:rsidR="00B34F1F" w:rsidRDefault="00B34F1F" w:rsidP="00D70DA6">
      <w:pPr>
        <w:tabs>
          <w:tab w:val="left" w:pos="720"/>
        </w:tabs>
        <w:autoSpaceDE w:val="0"/>
        <w:autoSpaceDN w:val="0"/>
        <w:adjustRightInd w:val="0"/>
        <w:rPr>
          <w:rFonts w:ascii="Arial" w:hAnsi="Arial"/>
          <w:b/>
          <w:sz w:val="20"/>
        </w:rPr>
      </w:pPr>
    </w:p>
    <w:p w14:paraId="6848ECAD" w14:textId="77777777" w:rsidR="00597F37" w:rsidRPr="00273D74" w:rsidRDefault="00597F37" w:rsidP="00D70DA6">
      <w:pPr>
        <w:tabs>
          <w:tab w:val="left" w:pos="720"/>
        </w:tabs>
        <w:autoSpaceDE w:val="0"/>
        <w:autoSpaceDN w:val="0"/>
        <w:adjustRightInd w:val="0"/>
        <w:rPr>
          <w:rFonts w:ascii="Arial" w:hAnsi="Arial"/>
          <w:sz w:val="20"/>
        </w:rPr>
      </w:pPr>
      <w:r w:rsidRPr="00273D74">
        <w:rPr>
          <w:rFonts w:ascii="Arial" w:hAnsi="Arial"/>
          <w:b/>
          <w:sz w:val="20"/>
        </w:rPr>
        <w:t>Individual or Area (multiple</w:t>
      </w:r>
      <w:r w:rsidRPr="00273D74">
        <w:rPr>
          <w:rFonts w:ascii="Arial" w:hAnsi="Arial"/>
          <w:sz w:val="20"/>
        </w:rPr>
        <w:t xml:space="preserve"> </w:t>
      </w:r>
      <w:r w:rsidRPr="00273D74">
        <w:rPr>
          <w:rFonts w:ascii="Arial" w:hAnsi="Arial"/>
          <w:b/>
          <w:sz w:val="20"/>
        </w:rPr>
        <w:t>wells on the same site</w:t>
      </w:r>
      <w:r w:rsidRPr="00273D74">
        <w:rPr>
          <w:rFonts w:ascii="Arial" w:hAnsi="Arial"/>
          <w:sz w:val="20"/>
        </w:rPr>
        <w:t>) Mark “Individual”</w:t>
      </w:r>
      <w:r w:rsidR="000D474E">
        <w:rPr>
          <w:rFonts w:ascii="Arial" w:hAnsi="Arial"/>
          <w:sz w:val="20"/>
        </w:rPr>
        <w:t xml:space="preserve"> (only registering one well)</w:t>
      </w:r>
      <w:r w:rsidRPr="00273D74">
        <w:rPr>
          <w:rFonts w:ascii="Arial" w:hAnsi="Arial"/>
          <w:sz w:val="20"/>
        </w:rPr>
        <w:t xml:space="preserve"> or “Area”</w:t>
      </w:r>
      <w:r w:rsidR="000D474E">
        <w:rPr>
          <w:rFonts w:ascii="Arial" w:hAnsi="Arial"/>
          <w:sz w:val="20"/>
        </w:rPr>
        <w:t xml:space="preserve"> (registering more than one well)</w:t>
      </w:r>
      <w:r w:rsidRPr="00273D74">
        <w:rPr>
          <w:rFonts w:ascii="Arial" w:hAnsi="Arial"/>
          <w:sz w:val="20"/>
        </w:rPr>
        <w:t xml:space="preserve"> to indicate the type of registration desired. </w:t>
      </w:r>
      <w:r w:rsidR="000D474E">
        <w:rPr>
          <w:rFonts w:ascii="Arial" w:hAnsi="Arial"/>
          <w:sz w:val="20"/>
        </w:rPr>
        <w:t xml:space="preserve"> </w:t>
      </w:r>
    </w:p>
    <w:p w14:paraId="50AC8682" w14:textId="77777777" w:rsidR="00597F37" w:rsidRPr="00273D74" w:rsidRDefault="00597F37" w:rsidP="00D70DA6">
      <w:pPr>
        <w:pStyle w:val="ContinuedTableLabe"/>
        <w:tabs>
          <w:tab w:val="left" w:pos="720"/>
        </w:tabs>
        <w:autoSpaceDE w:val="0"/>
        <w:autoSpaceDN w:val="0"/>
        <w:adjustRightInd w:val="0"/>
        <w:rPr>
          <w:rFonts w:ascii="Arial" w:hAnsi="Arial"/>
          <w:sz w:val="20"/>
        </w:rPr>
      </w:pPr>
    </w:p>
    <w:p w14:paraId="05B10505" w14:textId="77777777" w:rsidR="00597F37" w:rsidRPr="00273D74" w:rsidRDefault="00597F37" w:rsidP="00D70DA6">
      <w:pPr>
        <w:pStyle w:val="ContinuedTableLabe"/>
        <w:tabs>
          <w:tab w:val="left" w:pos="720"/>
        </w:tabs>
        <w:autoSpaceDE w:val="0"/>
        <w:autoSpaceDN w:val="0"/>
        <w:adjustRightInd w:val="0"/>
        <w:ind w:firstLine="720"/>
        <w:rPr>
          <w:rFonts w:ascii="Arial" w:hAnsi="Arial"/>
          <w:sz w:val="20"/>
        </w:rPr>
      </w:pPr>
      <w:r w:rsidRPr="00273D74">
        <w:rPr>
          <w:rFonts w:ascii="Arial" w:hAnsi="Arial"/>
          <w:sz w:val="20"/>
        </w:rPr>
        <w:t>To be accepted as an Area registration all wells must:</w:t>
      </w:r>
    </w:p>
    <w:p w14:paraId="731A317B" w14:textId="77777777" w:rsidR="00597F37" w:rsidRPr="00273D74" w:rsidRDefault="005D1ED0" w:rsidP="005D1ED0">
      <w:pPr>
        <w:numPr>
          <w:ilvl w:val="0"/>
          <w:numId w:val="43"/>
        </w:numPr>
        <w:tabs>
          <w:tab w:val="left" w:pos="720"/>
        </w:tabs>
        <w:autoSpaceDE w:val="0"/>
        <w:autoSpaceDN w:val="0"/>
        <w:adjustRightInd w:val="0"/>
        <w:rPr>
          <w:rFonts w:ascii="Arial" w:hAnsi="Arial"/>
          <w:sz w:val="20"/>
        </w:rPr>
      </w:pPr>
      <w:r>
        <w:rPr>
          <w:rFonts w:ascii="Arial" w:hAnsi="Arial"/>
          <w:sz w:val="20"/>
        </w:rPr>
        <w:t>B</w:t>
      </w:r>
      <w:r w:rsidRPr="00273D74">
        <w:rPr>
          <w:rFonts w:ascii="Arial" w:hAnsi="Arial"/>
          <w:sz w:val="20"/>
        </w:rPr>
        <w:t xml:space="preserve">e </w:t>
      </w:r>
      <w:r w:rsidR="00597F37" w:rsidRPr="00273D74">
        <w:rPr>
          <w:rFonts w:ascii="Arial" w:hAnsi="Arial"/>
          <w:sz w:val="20"/>
        </w:rPr>
        <w:t>in the same Municipality (with some limited exceptions)</w:t>
      </w:r>
      <w:r w:rsidR="00FF1BBE">
        <w:rPr>
          <w:rFonts w:ascii="Arial" w:hAnsi="Arial"/>
          <w:sz w:val="20"/>
        </w:rPr>
        <w:t>;</w:t>
      </w:r>
    </w:p>
    <w:p w14:paraId="4EE94361" w14:textId="77777777" w:rsidR="00597F37" w:rsidRPr="00273D74" w:rsidRDefault="005D1ED0" w:rsidP="005D1ED0">
      <w:pPr>
        <w:numPr>
          <w:ilvl w:val="0"/>
          <w:numId w:val="43"/>
        </w:numPr>
        <w:tabs>
          <w:tab w:val="left" w:pos="720"/>
        </w:tabs>
        <w:autoSpaceDE w:val="0"/>
        <w:autoSpaceDN w:val="0"/>
        <w:adjustRightInd w:val="0"/>
        <w:rPr>
          <w:rFonts w:ascii="Arial" w:hAnsi="Arial"/>
          <w:sz w:val="20"/>
        </w:rPr>
      </w:pPr>
      <w:r>
        <w:rPr>
          <w:rFonts w:ascii="Arial" w:hAnsi="Arial"/>
          <w:sz w:val="20"/>
        </w:rPr>
        <w:t>H</w:t>
      </w:r>
      <w:r w:rsidRPr="00273D74">
        <w:rPr>
          <w:rFonts w:ascii="Arial" w:hAnsi="Arial"/>
          <w:sz w:val="20"/>
        </w:rPr>
        <w:t xml:space="preserve">ave </w:t>
      </w:r>
      <w:r w:rsidR="00597F37" w:rsidRPr="00273D74">
        <w:rPr>
          <w:rFonts w:ascii="Arial" w:hAnsi="Arial"/>
          <w:sz w:val="20"/>
        </w:rPr>
        <w:t>the s</w:t>
      </w:r>
      <w:r w:rsidR="00B34F1F">
        <w:rPr>
          <w:rFonts w:ascii="Arial" w:hAnsi="Arial"/>
          <w:sz w:val="20"/>
        </w:rPr>
        <w:t>ame Owner</w:t>
      </w:r>
      <w:r w:rsidR="00FF1BBE">
        <w:rPr>
          <w:rFonts w:ascii="Arial" w:hAnsi="Arial"/>
          <w:sz w:val="20"/>
        </w:rPr>
        <w:t xml:space="preserve">; </w:t>
      </w:r>
      <w:r w:rsidR="00597F37" w:rsidRPr="00273D74">
        <w:rPr>
          <w:rFonts w:ascii="Arial" w:hAnsi="Arial"/>
          <w:sz w:val="20"/>
        </w:rPr>
        <w:t>and</w:t>
      </w:r>
      <w:r w:rsidR="00FF1BBE">
        <w:rPr>
          <w:rFonts w:ascii="Arial" w:hAnsi="Arial"/>
          <w:sz w:val="20"/>
        </w:rPr>
        <w:t>,</w:t>
      </w:r>
    </w:p>
    <w:p w14:paraId="65CAB847" w14:textId="77777777" w:rsidR="00597F37" w:rsidRPr="00273D74" w:rsidRDefault="005D1ED0" w:rsidP="005D1ED0">
      <w:pPr>
        <w:pStyle w:val="ContinuedTableLabe"/>
        <w:numPr>
          <w:ilvl w:val="0"/>
          <w:numId w:val="43"/>
        </w:numPr>
        <w:tabs>
          <w:tab w:val="left" w:pos="720"/>
        </w:tabs>
        <w:autoSpaceDE w:val="0"/>
        <w:autoSpaceDN w:val="0"/>
        <w:adjustRightInd w:val="0"/>
        <w:rPr>
          <w:rFonts w:ascii="Arial" w:hAnsi="Arial"/>
          <w:sz w:val="20"/>
        </w:rPr>
      </w:pPr>
      <w:r>
        <w:rPr>
          <w:rFonts w:ascii="Arial" w:hAnsi="Arial"/>
          <w:sz w:val="20"/>
        </w:rPr>
        <w:t>A</w:t>
      </w:r>
      <w:r w:rsidRPr="00273D74">
        <w:rPr>
          <w:rFonts w:ascii="Arial" w:hAnsi="Arial"/>
          <w:sz w:val="20"/>
        </w:rPr>
        <w:t xml:space="preserve">ll </w:t>
      </w:r>
      <w:r w:rsidR="00FF1BBE" w:rsidRPr="00273D74">
        <w:rPr>
          <w:rFonts w:ascii="Arial" w:hAnsi="Arial"/>
          <w:sz w:val="20"/>
        </w:rPr>
        <w:t xml:space="preserve">the wells </w:t>
      </w:r>
      <w:r w:rsidR="00597F37" w:rsidRPr="00273D74">
        <w:rPr>
          <w:rFonts w:ascii="Arial" w:hAnsi="Arial"/>
          <w:sz w:val="20"/>
        </w:rPr>
        <w:t>must be</w:t>
      </w:r>
      <w:r w:rsidR="00FF1BBE">
        <w:rPr>
          <w:rFonts w:ascii="Arial" w:hAnsi="Arial"/>
          <w:sz w:val="20"/>
        </w:rPr>
        <w:t xml:space="preserve"> of</w:t>
      </w:r>
      <w:r w:rsidR="00597F37" w:rsidRPr="00273D74">
        <w:rPr>
          <w:rFonts w:ascii="Arial" w:hAnsi="Arial"/>
          <w:sz w:val="20"/>
        </w:rPr>
        <w:t xml:space="preserve"> the same</w:t>
      </w:r>
      <w:r w:rsidR="00FF1BBE">
        <w:rPr>
          <w:rFonts w:ascii="Arial" w:hAnsi="Arial"/>
          <w:sz w:val="20"/>
        </w:rPr>
        <w:t xml:space="preserve"> UIC well category and</w:t>
      </w:r>
      <w:r w:rsidR="00597F37" w:rsidRPr="00273D74">
        <w:rPr>
          <w:rFonts w:ascii="Arial" w:hAnsi="Arial"/>
          <w:sz w:val="20"/>
        </w:rPr>
        <w:t xml:space="preserve"> well type</w:t>
      </w:r>
      <w:r w:rsidR="00FF1BBE">
        <w:rPr>
          <w:rFonts w:ascii="Arial" w:hAnsi="Arial"/>
          <w:sz w:val="20"/>
        </w:rPr>
        <w:t>.</w:t>
      </w:r>
      <w:r w:rsidR="00597F37" w:rsidRPr="00273D74">
        <w:rPr>
          <w:rFonts w:ascii="Arial" w:hAnsi="Arial"/>
          <w:sz w:val="20"/>
        </w:rPr>
        <w:t xml:space="preserve"> </w:t>
      </w:r>
    </w:p>
    <w:p w14:paraId="2D0C660B" w14:textId="77777777" w:rsidR="00597F37" w:rsidRPr="00273D74" w:rsidRDefault="00597F37"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s>
        <w:autoSpaceDE w:val="0"/>
        <w:autoSpaceDN w:val="0"/>
        <w:adjustRightInd w:val="0"/>
        <w:rPr>
          <w:rFonts w:ascii="Arial" w:hAnsi="Arial"/>
        </w:rPr>
      </w:pPr>
    </w:p>
    <w:p w14:paraId="4FB37D33" w14:textId="77777777" w:rsidR="000864E8" w:rsidRPr="00273D74" w:rsidRDefault="00597F37" w:rsidP="00D70DA6">
      <w:pPr>
        <w:tabs>
          <w:tab w:val="left" w:pos="720"/>
          <w:tab w:val="left" w:pos="3877"/>
        </w:tabs>
        <w:rPr>
          <w:rFonts w:ascii="Arial" w:hAnsi="Arial"/>
          <w:sz w:val="20"/>
        </w:rPr>
      </w:pPr>
      <w:r w:rsidRPr="00273D74">
        <w:rPr>
          <w:rFonts w:ascii="Arial" w:hAnsi="Arial"/>
          <w:b/>
          <w:sz w:val="20"/>
        </w:rPr>
        <w:t>Well Type &amp; Well Code:</w:t>
      </w:r>
      <w:r w:rsidRPr="00273D74">
        <w:rPr>
          <w:rFonts w:ascii="Arial" w:hAnsi="Arial"/>
          <w:sz w:val="20"/>
        </w:rPr>
        <w:t xml:space="preserve"> </w:t>
      </w:r>
      <w:r w:rsidR="000864E8" w:rsidRPr="00273D74">
        <w:rPr>
          <w:rFonts w:ascii="Arial" w:hAnsi="Arial"/>
          <w:sz w:val="20"/>
        </w:rPr>
        <w:t>The well type in section J is automatically filled in based on your answers in Section 1.  If your well was previously registered, these data will be pre-populated with the most recent historical data available.</w:t>
      </w:r>
    </w:p>
    <w:p w14:paraId="33D6F920" w14:textId="77777777" w:rsidR="00597F37" w:rsidRPr="00273D74" w:rsidRDefault="00597F37" w:rsidP="00D70DA6">
      <w:pPr>
        <w:pStyle w:val="H6"/>
        <w:keepNext w:val="0"/>
        <w:widowControl/>
        <w:tabs>
          <w:tab w:val="left" w:pos="720"/>
          <w:tab w:val="left" w:pos="3877"/>
        </w:tabs>
        <w:spacing w:before="0" w:after="0"/>
        <w:outlineLvl w:val="9"/>
        <w:rPr>
          <w:rFonts w:ascii="Arial" w:hAnsi="Arial"/>
          <w:b w:val="0"/>
          <w:snapToGrid/>
          <w:sz w:val="20"/>
        </w:rPr>
      </w:pPr>
    </w:p>
    <w:p w14:paraId="5920142B" w14:textId="77777777" w:rsidR="00115FEF" w:rsidRDefault="00115FEF" w:rsidP="00115FEF">
      <w:r>
        <w:rPr>
          <w:rFonts w:ascii="Arial" w:hAnsi="Arial"/>
          <w:b/>
          <w:sz w:val="20"/>
        </w:rPr>
        <w:t>Number of wells, maximum well depth and month/year of installation:</w:t>
      </w:r>
      <w:r>
        <w:rPr>
          <w:rFonts w:ascii="Arial" w:hAnsi="Arial"/>
          <w:sz w:val="20"/>
        </w:rPr>
        <w:t xml:space="preserve">  Indicate the number of wells being registered.  Include a breakdown of the number of wells being proposed (not yet constructed) and the number of existing wells, the proposed well depth (enter maximum well depth if registering multiple wells), and the month and year installed (for existing wells).  Only include the number of wells that are being included with this registration (i.e. only include the wells for the unique combination of “well category” and “well type” associated with this application).</w:t>
      </w:r>
    </w:p>
    <w:p w14:paraId="3EB2A3C4" w14:textId="77777777" w:rsidR="008E54DF" w:rsidRPr="00273D74" w:rsidRDefault="008E54DF" w:rsidP="008E54DF">
      <w:pPr>
        <w:tabs>
          <w:tab w:val="left" w:pos="720"/>
        </w:tabs>
        <w:autoSpaceDE w:val="0"/>
        <w:autoSpaceDN w:val="0"/>
        <w:adjustRightInd w:val="0"/>
        <w:rPr>
          <w:rFonts w:ascii="Arial" w:hAnsi="Arial"/>
          <w:b/>
          <w:sz w:val="20"/>
        </w:rPr>
      </w:pPr>
    </w:p>
    <w:p w14:paraId="6641707D" w14:textId="77777777" w:rsidR="000D0182" w:rsidRDefault="00EF2311" w:rsidP="000D0182">
      <w:pPr>
        <w:pStyle w:val="ContinuedTableLabe"/>
        <w:autoSpaceDE w:val="0"/>
        <w:autoSpaceDN w:val="0"/>
        <w:adjustRightInd w:val="0"/>
        <w:rPr>
          <w:rFonts w:ascii="Arial" w:hAnsi="Arial"/>
          <w:sz w:val="20"/>
        </w:rPr>
      </w:pPr>
      <w:r w:rsidRPr="00273D74">
        <w:rPr>
          <w:rFonts w:ascii="Arial" w:hAnsi="Arial"/>
          <w:b/>
          <w:sz w:val="20"/>
        </w:rPr>
        <w:t xml:space="preserve">Well Construction:  </w:t>
      </w:r>
      <w:r w:rsidR="000D0182">
        <w:rPr>
          <w:rFonts w:ascii="Arial" w:hAnsi="Arial"/>
          <w:sz w:val="20"/>
        </w:rPr>
        <w:t xml:space="preserve">Check applicable well type(s).  </w:t>
      </w:r>
      <w:r w:rsidR="00FF1BBE">
        <w:rPr>
          <w:rFonts w:ascii="Arial" w:hAnsi="Arial"/>
          <w:sz w:val="20"/>
        </w:rPr>
        <w:t>If applicable</w:t>
      </w:r>
      <w:r w:rsidR="00826C6E">
        <w:rPr>
          <w:rFonts w:ascii="Arial" w:hAnsi="Arial"/>
          <w:sz w:val="20"/>
        </w:rPr>
        <w:t>,</w:t>
      </w:r>
      <w:r w:rsidR="00FF1BBE">
        <w:rPr>
          <w:rFonts w:ascii="Arial" w:hAnsi="Arial"/>
          <w:sz w:val="20"/>
        </w:rPr>
        <w:t xml:space="preserve"> e</w:t>
      </w:r>
      <w:r w:rsidR="000D0182">
        <w:rPr>
          <w:rFonts w:ascii="Arial" w:hAnsi="Arial"/>
          <w:sz w:val="20"/>
        </w:rPr>
        <w:t>nter type of well seal and the grout material used to create the well seal</w:t>
      </w:r>
      <w:r w:rsidR="00FB4DBF">
        <w:rPr>
          <w:rFonts w:ascii="Arial" w:hAnsi="Arial"/>
          <w:sz w:val="20"/>
        </w:rPr>
        <w:t>, otherwise leave these two fields blank</w:t>
      </w:r>
      <w:r w:rsidR="000D0182">
        <w:rPr>
          <w:rFonts w:ascii="Arial" w:hAnsi="Arial"/>
          <w:sz w:val="20"/>
        </w:rPr>
        <w:t>.</w:t>
      </w:r>
      <w:r w:rsidR="00FB4DBF">
        <w:rPr>
          <w:rFonts w:ascii="Arial" w:hAnsi="Arial"/>
          <w:sz w:val="20"/>
        </w:rPr>
        <w:t xml:space="preserve">  The well seal and grout material questions will typically only apply to drilled wells and not to shallow injection wells (e</w:t>
      </w:r>
      <w:r w:rsidR="003931BE">
        <w:rPr>
          <w:rFonts w:ascii="Arial" w:hAnsi="Arial"/>
          <w:sz w:val="20"/>
        </w:rPr>
        <w:t>.</w:t>
      </w:r>
      <w:r w:rsidR="00FB4DBF">
        <w:rPr>
          <w:rFonts w:ascii="Arial" w:hAnsi="Arial"/>
          <w:sz w:val="20"/>
        </w:rPr>
        <w:t>g. dry well, drain field, leaching chamber, etc.).</w:t>
      </w:r>
      <w:r w:rsidR="000D0182">
        <w:rPr>
          <w:rFonts w:ascii="Arial" w:hAnsi="Arial"/>
          <w:sz w:val="20"/>
        </w:rPr>
        <w:t xml:space="preserve">  </w:t>
      </w:r>
      <w:r w:rsidR="00FB4DBF">
        <w:rPr>
          <w:rFonts w:ascii="Arial" w:hAnsi="Arial"/>
          <w:sz w:val="20"/>
        </w:rPr>
        <w:t>T</w:t>
      </w:r>
      <w:r w:rsidR="000D0182">
        <w:rPr>
          <w:rFonts w:ascii="Arial" w:hAnsi="Arial"/>
          <w:sz w:val="20"/>
        </w:rPr>
        <w:t>he type of well seal</w:t>
      </w:r>
      <w:r w:rsidR="00FB4DBF">
        <w:rPr>
          <w:rFonts w:ascii="Arial" w:hAnsi="Arial"/>
          <w:sz w:val="20"/>
        </w:rPr>
        <w:t xml:space="preserve"> for a drilled well</w:t>
      </w:r>
      <w:r w:rsidR="000D0182">
        <w:rPr>
          <w:rFonts w:ascii="Arial" w:hAnsi="Arial"/>
          <w:sz w:val="20"/>
        </w:rPr>
        <w:t xml:space="preserve"> could be </w:t>
      </w:r>
      <w:r w:rsidR="00FB4DBF">
        <w:rPr>
          <w:rFonts w:ascii="Arial" w:hAnsi="Arial"/>
          <w:sz w:val="20"/>
        </w:rPr>
        <w:t>“</w:t>
      </w:r>
      <w:r w:rsidR="000D0182">
        <w:rPr>
          <w:rFonts w:ascii="Arial" w:hAnsi="Arial"/>
          <w:sz w:val="20"/>
        </w:rPr>
        <w:t>drive shoe at bottom of steel casing</w:t>
      </w:r>
      <w:r w:rsidR="00FB4DBF">
        <w:rPr>
          <w:rFonts w:ascii="Arial" w:hAnsi="Arial"/>
          <w:sz w:val="20"/>
        </w:rPr>
        <w:t>” (not recommended)</w:t>
      </w:r>
      <w:r w:rsidR="00B34F1F">
        <w:rPr>
          <w:rFonts w:ascii="Arial" w:hAnsi="Arial"/>
          <w:sz w:val="20"/>
        </w:rPr>
        <w:t>,</w:t>
      </w:r>
      <w:r w:rsidR="000D0182">
        <w:rPr>
          <w:rFonts w:ascii="Arial" w:hAnsi="Arial"/>
          <w:sz w:val="20"/>
        </w:rPr>
        <w:t xml:space="preserve"> </w:t>
      </w:r>
      <w:r w:rsidR="00FB4DBF">
        <w:rPr>
          <w:rFonts w:ascii="Arial" w:hAnsi="Arial"/>
          <w:sz w:val="20"/>
        </w:rPr>
        <w:t>“</w:t>
      </w:r>
      <w:r w:rsidR="00B34F1F">
        <w:rPr>
          <w:rFonts w:ascii="Arial" w:hAnsi="Arial"/>
          <w:sz w:val="20"/>
        </w:rPr>
        <w:t xml:space="preserve">well </w:t>
      </w:r>
      <w:r w:rsidR="000D0182">
        <w:rPr>
          <w:rFonts w:ascii="Arial" w:hAnsi="Arial"/>
          <w:sz w:val="20"/>
        </w:rPr>
        <w:t>casing grouted into bedrock</w:t>
      </w:r>
      <w:r w:rsidR="00FB4DBF">
        <w:rPr>
          <w:rFonts w:ascii="Arial" w:hAnsi="Arial"/>
          <w:sz w:val="20"/>
        </w:rPr>
        <w:t>”</w:t>
      </w:r>
      <w:r w:rsidR="000D0182">
        <w:rPr>
          <w:rFonts w:ascii="Arial" w:hAnsi="Arial"/>
          <w:sz w:val="20"/>
        </w:rPr>
        <w:t xml:space="preserve">, </w:t>
      </w:r>
      <w:r w:rsidR="00FB4DBF">
        <w:rPr>
          <w:rFonts w:ascii="Arial" w:hAnsi="Arial"/>
          <w:sz w:val="20"/>
        </w:rPr>
        <w:t>“</w:t>
      </w:r>
      <w:r w:rsidR="000D0182">
        <w:rPr>
          <w:rFonts w:ascii="Arial" w:hAnsi="Arial"/>
          <w:sz w:val="20"/>
        </w:rPr>
        <w:t>annulus grouted between well casing and confining unit</w:t>
      </w:r>
      <w:r w:rsidR="00FB4DBF">
        <w:rPr>
          <w:rFonts w:ascii="Arial" w:hAnsi="Arial"/>
          <w:sz w:val="20"/>
        </w:rPr>
        <w:t>”</w:t>
      </w:r>
      <w:r w:rsidR="000D0182">
        <w:rPr>
          <w:rFonts w:ascii="Arial" w:hAnsi="Arial"/>
          <w:sz w:val="20"/>
        </w:rPr>
        <w:t xml:space="preserve">, or </w:t>
      </w:r>
      <w:r w:rsidR="00FB4DBF">
        <w:rPr>
          <w:rFonts w:ascii="Arial" w:hAnsi="Arial"/>
          <w:sz w:val="20"/>
        </w:rPr>
        <w:t>“</w:t>
      </w:r>
      <w:r w:rsidR="000D0182">
        <w:rPr>
          <w:rFonts w:ascii="Arial" w:hAnsi="Arial"/>
          <w:sz w:val="20"/>
        </w:rPr>
        <w:t>well casing grouted near ground surface</w:t>
      </w:r>
      <w:r w:rsidR="00FB4DBF">
        <w:rPr>
          <w:rFonts w:ascii="Arial" w:hAnsi="Arial"/>
          <w:sz w:val="20"/>
        </w:rPr>
        <w:t>”</w:t>
      </w:r>
      <w:r w:rsidR="000D0182">
        <w:rPr>
          <w:rFonts w:ascii="Arial" w:hAnsi="Arial"/>
          <w:sz w:val="20"/>
        </w:rPr>
        <w:t xml:space="preserve">.  </w:t>
      </w:r>
      <w:r w:rsidR="00115FEF">
        <w:rPr>
          <w:rFonts w:ascii="Arial" w:hAnsi="Arial"/>
          <w:sz w:val="20"/>
        </w:rPr>
        <w:t>Examples of grout material include cement, cement/bentonite, concrete, concrete/bentonite, bentonite slurry, bentonite chips/pellets, sand (not recommended), and native material (not recommended).</w:t>
      </w:r>
    </w:p>
    <w:p w14:paraId="778566E4" w14:textId="77777777" w:rsidR="000D0182" w:rsidRDefault="000D0182" w:rsidP="000D0182">
      <w:pPr>
        <w:pStyle w:val="ContinuedTableLabe"/>
        <w:autoSpaceDE w:val="0"/>
        <w:autoSpaceDN w:val="0"/>
        <w:adjustRightInd w:val="0"/>
        <w:rPr>
          <w:rFonts w:ascii="Arial" w:hAnsi="Arial"/>
          <w:sz w:val="20"/>
        </w:rPr>
      </w:pPr>
    </w:p>
    <w:p w14:paraId="53C91FDB" w14:textId="77777777" w:rsidR="008E54DF" w:rsidRPr="00273D74" w:rsidRDefault="004376D9" w:rsidP="000D0182">
      <w:pPr>
        <w:tabs>
          <w:tab w:val="left" w:pos="720"/>
        </w:tabs>
        <w:autoSpaceDE w:val="0"/>
        <w:autoSpaceDN w:val="0"/>
        <w:adjustRightInd w:val="0"/>
        <w:rPr>
          <w:rFonts w:ascii="Arial" w:hAnsi="Arial"/>
          <w:sz w:val="20"/>
        </w:rPr>
      </w:pPr>
      <w:r w:rsidRPr="004376D9">
        <w:rPr>
          <w:rFonts w:ascii="Arial" w:hAnsi="Arial"/>
          <w:b/>
          <w:sz w:val="20"/>
        </w:rPr>
        <w:t>Source of Injection Fluid and Potential Contaminant:</w:t>
      </w:r>
      <w:r>
        <w:rPr>
          <w:rFonts w:ascii="Arial" w:hAnsi="Arial"/>
          <w:sz w:val="20"/>
        </w:rPr>
        <w:t xml:space="preserve"> </w:t>
      </w:r>
      <w:r w:rsidR="0030608F">
        <w:rPr>
          <w:rFonts w:ascii="Arial" w:hAnsi="Arial"/>
          <w:sz w:val="20"/>
        </w:rPr>
        <w:t xml:space="preserve"> Describe the types of fluids being discharged to the UIC </w:t>
      </w:r>
      <w:r w:rsidR="0030608F" w:rsidRPr="00AF3F12">
        <w:rPr>
          <w:rFonts w:ascii="Arial" w:hAnsi="Arial"/>
          <w:sz w:val="20"/>
        </w:rPr>
        <w:t>well (e</w:t>
      </w:r>
      <w:r w:rsidR="003931BE">
        <w:rPr>
          <w:rFonts w:ascii="Arial" w:hAnsi="Arial"/>
          <w:sz w:val="20"/>
        </w:rPr>
        <w:t>.</w:t>
      </w:r>
      <w:r w:rsidR="0030608F" w:rsidRPr="00AF3F12">
        <w:rPr>
          <w:rFonts w:ascii="Arial" w:hAnsi="Arial"/>
          <w:sz w:val="20"/>
        </w:rPr>
        <w:t>g</w:t>
      </w:r>
      <w:r w:rsidR="009F2FF1">
        <w:rPr>
          <w:rFonts w:ascii="Arial" w:hAnsi="Arial"/>
          <w:sz w:val="20"/>
        </w:rPr>
        <w:t xml:space="preserve">., </w:t>
      </w:r>
      <w:r w:rsidR="0030608F" w:rsidRPr="00AF3F12">
        <w:rPr>
          <w:rFonts w:ascii="Arial" w:hAnsi="Arial"/>
          <w:sz w:val="20"/>
        </w:rPr>
        <w:t xml:space="preserve">backwash from water softening unit, reject water from reverse osmosis unit, stormwater run-off from parking lot or roof, non-contact cooling water, ground source heat pump </w:t>
      </w:r>
      <w:r w:rsidR="00B34F1F">
        <w:rPr>
          <w:rFonts w:ascii="Arial" w:hAnsi="Arial"/>
          <w:sz w:val="20"/>
        </w:rPr>
        <w:t>return flow</w:t>
      </w:r>
      <w:r w:rsidR="0030608F" w:rsidRPr="00AF3F12">
        <w:rPr>
          <w:rFonts w:ascii="Arial" w:hAnsi="Arial"/>
          <w:sz w:val="20"/>
        </w:rPr>
        <w:t>, etc.)</w:t>
      </w:r>
      <w:r>
        <w:rPr>
          <w:rFonts w:ascii="Arial" w:hAnsi="Arial"/>
          <w:sz w:val="20"/>
        </w:rPr>
        <w:t xml:space="preserve"> </w:t>
      </w:r>
      <w:r w:rsidR="00DD1358" w:rsidRPr="00273D74">
        <w:rPr>
          <w:rFonts w:ascii="Arial" w:hAnsi="Arial"/>
          <w:sz w:val="20"/>
        </w:rPr>
        <w:t>Identify all sources</w:t>
      </w:r>
      <w:r w:rsidR="0030608F">
        <w:rPr>
          <w:rFonts w:ascii="Arial" w:hAnsi="Arial"/>
          <w:sz w:val="20"/>
        </w:rPr>
        <w:t xml:space="preserve"> of injection fluid</w:t>
      </w:r>
      <w:r w:rsidR="00DD1358" w:rsidRPr="00273D74">
        <w:rPr>
          <w:rFonts w:ascii="Arial" w:hAnsi="Arial"/>
          <w:sz w:val="20"/>
        </w:rPr>
        <w:t xml:space="preserve"> and for each, detail the </w:t>
      </w:r>
      <w:r w:rsidR="0030608F">
        <w:rPr>
          <w:rFonts w:ascii="Arial" w:hAnsi="Arial"/>
          <w:sz w:val="20"/>
        </w:rPr>
        <w:t>potential contaminants that may be present in the injection fluid</w:t>
      </w:r>
      <w:r w:rsidR="00DD1358" w:rsidRPr="00273D74">
        <w:rPr>
          <w:rFonts w:ascii="Arial" w:hAnsi="Arial"/>
          <w:sz w:val="20"/>
        </w:rPr>
        <w:t>.</w:t>
      </w:r>
      <w:r w:rsidR="0030608F">
        <w:rPr>
          <w:rFonts w:ascii="Arial" w:hAnsi="Arial"/>
          <w:sz w:val="20"/>
        </w:rPr>
        <w:t xml:space="preserve">  If you answered “yes” to the Section A General Question #2 regarding the use of chemical additives, you will be required to provide additional details on a </w:t>
      </w:r>
      <w:r w:rsidR="0030608F" w:rsidRPr="0030608F">
        <w:rPr>
          <w:rFonts w:ascii="Arial" w:hAnsi="Arial"/>
          <w:sz w:val="20"/>
        </w:rPr>
        <w:t>Chemical Additive child form</w:t>
      </w:r>
      <w:r w:rsidR="0030608F">
        <w:rPr>
          <w:rFonts w:ascii="Arial" w:hAnsi="Arial"/>
          <w:sz w:val="20"/>
        </w:rPr>
        <w:t>.</w:t>
      </w:r>
      <w:r w:rsidR="00DD1358" w:rsidRPr="00273D74">
        <w:rPr>
          <w:rFonts w:ascii="Arial" w:hAnsi="Arial"/>
          <w:sz w:val="20"/>
        </w:rPr>
        <w:t xml:space="preserve">  You may add as many sources and fluids as is approp</w:t>
      </w:r>
      <w:r w:rsidR="007D1ECD" w:rsidRPr="00273D74">
        <w:rPr>
          <w:rFonts w:ascii="Arial" w:hAnsi="Arial"/>
          <w:sz w:val="20"/>
        </w:rPr>
        <w:t>riate.  The buttons provided will add fields as described below.  To add an injected fluid:</w:t>
      </w:r>
    </w:p>
    <w:p w14:paraId="65D7E51B" w14:textId="77777777" w:rsidR="008E54DF" w:rsidRPr="00273D74" w:rsidRDefault="008E54DF" w:rsidP="008E54DF">
      <w:pPr>
        <w:tabs>
          <w:tab w:val="left" w:pos="720"/>
        </w:tabs>
        <w:autoSpaceDE w:val="0"/>
        <w:autoSpaceDN w:val="0"/>
        <w:adjustRightInd w:val="0"/>
        <w:rPr>
          <w:rFonts w:ascii="Arial" w:hAnsi="Arial"/>
          <w:sz w:val="20"/>
        </w:rPr>
      </w:pPr>
    </w:p>
    <w:p w14:paraId="267D20C4" w14:textId="77777777" w:rsidR="00E85FD4" w:rsidRPr="00273D74" w:rsidRDefault="007D1ECD" w:rsidP="009C6323">
      <w:pPr>
        <w:numPr>
          <w:ilvl w:val="0"/>
          <w:numId w:val="31"/>
        </w:numPr>
        <w:tabs>
          <w:tab w:val="left" w:pos="720"/>
        </w:tabs>
        <w:autoSpaceDE w:val="0"/>
        <w:autoSpaceDN w:val="0"/>
        <w:adjustRightInd w:val="0"/>
        <w:rPr>
          <w:rFonts w:ascii="Arial" w:hAnsi="Arial"/>
          <w:sz w:val="20"/>
        </w:rPr>
      </w:pPr>
      <w:r w:rsidRPr="00273D74">
        <w:rPr>
          <w:rFonts w:ascii="Arial" w:hAnsi="Arial"/>
          <w:sz w:val="20"/>
        </w:rPr>
        <w:t xml:space="preserve">Select </w:t>
      </w:r>
      <w:r w:rsidR="00E85FD4" w:rsidRPr="00273D74">
        <w:rPr>
          <w:rFonts w:ascii="Arial" w:hAnsi="Arial"/>
          <w:b/>
          <w:sz w:val="20"/>
        </w:rPr>
        <w:t>Add Injection Fluid</w:t>
      </w:r>
    </w:p>
    <w:p w14:paraId="295EBE85" w14:textId="77777777" w:rsidR="00E85FD4" w:rsidRPr="00273D74" w:rsidRDefault="00E85FD4" w:rsidP="009C6323">
      <w:pPr>
        <w:numPr>
          <w:ilvl w:val="0"/>
          <w:numId w:val="31"/>
        </w:numPr>
        <w:tabs>
          <w:tab w:val="left" w:pos="720"/>
        </w:tabs>
        <w:autoSpaceDE w:val="0"/>
        <w:autoSpaceDN w:val="0"/>
        <w:adjustRightInd w:val="0"/>
        <w:rPr>
          <w:rFonts w:ascii="Arial" w:hAnsi="Arial"/>
          <w:sz w:val="20"/>
        </w:rPr>
      </w:pPr>
      <w:r w:rsidRPr="00273D74">
        <w:rPr>
          <w:rFonts w:ascii="Arial" w:hAnsi="Arial"/>
          <w:sz w:val="20"/>
        </w:rPr>
        <w:t>In the space provided, enter the source of the injected fluid.</w:t>
      </w:r>
    </w:p>
    <w:p w14:paraId="32BFBA73" w14:textId="77777777" w:rsidR="009C6323" w:rsidRPr="00273D74" w:rsidRDefault="00E85FD4" w:rsidP="009C6323">
      <w:pPr>
        <w:numPr>
          <w:ilvl w:val="0"/>
          <w:numId w:val="31"/>
        </w:numPr>
        <w:tabs>
          <w:tab w:val="left" w:pos="720"/>
        </w:tabs>
        <w:autoSpaceDE w:val="0"/>
        <w:autoSpaceDN w:val="0"/>
        <w:adjustRightInd w:val="0"/>
        <w:rPr>
          <w:rFonts w:ascii="Arial" w:hAnsi="Arial"/>
          <w:sz w:val="20"/>
        </w:rPr>
      </w:pPr>
      <w:r w:rsidRPr="00273D74">
        <w:rPr>
          <w:rFonts w:ascii="Arial" w:hAnsi="Arial"/>
          <w:sz w:val="20"/>
        </w:rPr>
        <w:t xml:space="preserve">Select </w:t>
      </w:r>
      <w:r w:rsidRPr="00273D74">
        <w:rPr>
          <w:rFonts w:ascii="Arial" w:hAnsi="Arial"/>
          <w:b/>
          <w:sz w:val="20"/>
        </w:rPr>
        <w:t>Update</w:t>
      </w:r>
      <w:r w:rsidRPr="00273D74">
        <w:rPr>
          <w:rFonts w:ascii="Arial" w:hAnsi="Arial"/>
          <w:sz w:val="20"/>
        </w:rPr>
        <w:t xml:space="preserve"> to add the source of the fluid</w:t>
      </w:r>
      <w:r w:rsidR="009C6323" w:rsidRPr="00273D74">
        <w:rPr>
          <w:rFonts w:ascii="Arial" w:hAnsi="Arial"/>
          <w:sz w:val="20"/>
        </w:rPr>
        <w:t xml:space="preserve"> and the text you entered will be added to the form.</w:t>
      </w:r>
    </w:p>
    <w:p w14:paraId="0060A838" w14:textId="77777777" w:rsidR="007D1ECD" w:rsidRPr="00273D74" w:rsidRDefault="007D1ECD" w:rsidP="009C6323">
      <w:pPr>
        <w:numPr>
          <w:ilvl w:val="0"/>
          <w:numId w:val="31"/>
        </w:numPr>
        <w:tabs>
          <w:tab w:val="left" w:pos="720"/>
        </w:tabs>
        <w:autoSpaceDE w:val="0"/>
        <w:autoSpaceDN w:val="0"/>
        <w:adjustRightInd w:val="0"/>
        <w:rPr>
          <w:rFonts w:ascii="Arial" w:hAnsi="Arial"/>
          <w:b/>
          <w:sz w:val="20"/>
        </w:rPr>
      </w:pPr>
      <w:r w:rsidRPr="00273D74">
        <w:rPr>
          <w:rFonts w:ascii="Arial" w:hAnsi="Arial"/>
          <w:sz w:val="20"/>
        </w:rPr>
        <w:t xml:space="preserve">Select </w:t>
      </w:r>
      <w:r w:rsidRPr="00273D74">
        <w:rPr>
          <w:rFonts w:ascii="Arial" w:hAnsi="Arial"/>
          <w:b/>
          <w:sz w:val="20"/>
        </w:rPr>
        <w:t>Add Potential Contaminant.</w:t>
      </w:r>
    </w:p>
    <w:p w14:paraId="1722290A" w14:textId="77777777" w:rsidR="007D1ECD" w:rsidRPr="00273D74" w:rsidRDefault="007D1ECD" w:rsidP="009C6323">
      <w:pPr>
        <w:numPr>
          <w:ilvl w:val="0"/>
          <w:numId w:val="31"/>
        </w:numPr>
        <w:tabs>
          <w:tab w:val="left" w:pos="720"/>
        </w:tabs>
        <w:autoSpaceDE w:val="0"/>
        <w:autoSpaceDN w:val="0"/>
        <w:adjustRightInd w:val="0"/>
        <w:rPr>
          <w:rFonts w:ascii="Arial" w:hAnsi="Arial"/>
          <w:sz w:val="20"/>
        </w:rPr>
      </w:pPr>
      <w:r w:rsidRPr="00273D74">
        <w:rPr>
          <w:rFonts w:ascii="Arial" w:hAnsi="Arial"/>
          <w:sz w:val="20"/>
        </w:rPr>
        <w:t xml:space="preserve">Enter the potential contaminant and select </w:t>
      </w:r>
      <w:r w:rsidRPr="00273D74">
        <w:rPr>
          <w:rFonts w:ascii="Arial" w:hAnsi="Arial"/>
          <w:b/>
          <w:sz w:val="20"/>
        </w:rPr>
        <w:t>Update</w:t>
      </w:r>
      <w:r w:rsidRPr="00273D74">
        <w:rPr>
          <w:rFonts w:ascii="Arial" w:hAnsi="Arial"/>
          <w:sz w:val="20"/>
        </w:rPr>
        <w:t>.</w:t>
      </w:r>
    </w:p>
    <w:p w14:paraId="148D1D0F" w14:textId="77777777" w:rsidR="009C6323" w:rsidRPr="00273D74" w:rsidRDefault="009C6323" w:rsidP="009C6323">
      <w:pPr>
        <w:numPr>
          <w:ilvl w:val="0"/>
          <w:numId w:val="31"/>
        </w:numPr>
        <w:tabs>
          <w:tab w:val="left" w:pos="720"/>
        </w:tabs>
        <w:autoSpaceDE w:val="0"/>
        <w:autoSpaceDN w:val="0"/>
        <w:adjustRightInd w:val="0"/>
        <w:rPr>
          <w:rFonts w:ascii="Arial" w:hAnsi="Arial"/>
          <w:sz w:val="20"/>
        </w:rPr>
      </w:pPr>
      <w:r w:rsidRPr="00273D74">
        <w:rPr>
          <w:rFonts w:ascii="Arial" w:hAnsi="Arial"/>
          <w:sz w:val="20"/>
        </w:rPr>
        <w:t>Keep adding contaminants until you have finished adding all contaminants for this specific source.</w:t>
      </w:r>
    </w:p>
    <w:p w14:paraId="04A081AE" w14:textId="77777777" w:rsidR="009C6323" w:rsidRPr="00273D74" w:rsidRDefault="009C6323" w:rsidP="009C6323">
      <w:pPr>
        <w:numPr>
          <w:ilvl w:val="0"/>
          <w:numId w:val="31"/>
        </w:numPr>
        <w:tabs>
          <w:tab w:val="left" w:pos="720"/>
        </w:tabs>
        <w:autoSpaceDE w:val="0"/>
        <w:autoSpaceDN w:val="0"/>
        <w:adjustRightInd w:val="0"/>
        <w:rPr>
          <w:rFonts w:ascii="Arial" w:hAnsi="Arial"/>
          <w:sz w:val="20"/>
        </w:rPr>
      </w:pPr>
      <w:r w:rsidRPr="00273D74">
        <w:rPr>
          <w:rFonts w:ascii="Arial" w:hAnsi="Arial"/>
          <w:sz w:val="20"/>
        </w:rPr>
        <w:t xml:space="preserve">Use the Edit button to modify any </w:t>
      </w:r>
      <w:r w:rsidR="00DA4857" w:rsidRPr="00273D74">
        <w:rPr>
          <w:rFonts w:ascii="Arial" w:hAnsi="Arial"/>
          <w:sz w:val="20"/>
        </w:rPr>
        <w:t>data you have already entered and updated</w:t>
      </w:r>
      <w:r w:rsidRPr="00273D74">
        <w:rPr>
          <w:rFonts w:ascii="Arial" w:hAnsi="Arial"/>
          <w:sz w:val="20"/>
        </w:rPr>
        <w:t>.</w:t>
      </w:r>
    </w:p>
    <w:p w14:paraId="1C9BA2D9" w14:textId="77777777" w:rsidR="00E85FD4" w:rsidRPr="004376D9" w:rsidRDefault="00E85FD4" w:rsidP="008E54DF">
      <w:pPr>
        <w:tabs>
          <w:tab w:val="left" w:pos="720"/>
        </w:tabs>
        <w:autoSpaceDE w:val="0"/>
        <w:autoSpaceDN w:val="0"/>
        <w:adjustRightInd w:val="0"/>
        <w:rPr>
          <w:rFonts w:ascii="Arial" w:hAnsi="Arial"/>
          <w:sz w:val="20"/>
        </w:rPr>
      </w:pPr>
      <w:r w:rsidRPr="00273D74">
        <w:rPr>
          <w:rFonts w:ascii="Arial" w:hAnsi="Arial"/>
          <w:sz w:val="20"/>
        </w:rPr>
        <w:t>Note</w:t>
      </w:r>
      <w:r w:rsidR="004376D9">
        <w:rPr>
          <w:rFonts w:ascii="Arial" w:hAnsi="Arial"/>
          <w:sz w:val="20"/>
        </w:rPr>
        <w:t>s</w:t>
      </w:r>
      <w:r w:rsidRPr="00273D74">
        <w:rPr>
          <w:rFonts w:ascii="Arial" w:hAnsi="Arial"/>
          <w:sz w:val="20"/>
        </w:rPr>
        <w:t xml:space="preserve">:  Each contaminant must have a source.  If you select </w:t>
      </w:r>
      <w:r w:rsidRPr="004376D9">
        <w:rPr>
          <w:rFonts w:ascii="Arial" w:hAnsi="Arial"/>
          <w:b/>
          <w:sz w:val="20"/>
        </w:rPr>
        <w:t>Add Injection Fluid</w:t>
      </w:r>
      <w:r w:rsidRPr="00273D74">
        <w:rPr>
          <w:rFonts w:ascii="Arial" w:hAnsi="Arial"/>
          <w:sz w:val="20"/>
        </w:rPr>
        <w:t xml:space="preserve"> a second time before</w:t>
      </w:r>
      <w:r w:rsidR="004376D9">
        <w:rPr>
          <w:rFonts w:ascii="Arial" w:hAnsi="Arial"/>
          <w:sz w:val="20"/>
        </w:rPr>
        <w:t xml:space="preserve"> selecting </w:t>
      </w:r>
      <w:r w:rsidR="004376D9" w:rsidRPr="004376D9">
        <w:rPr>
          <w:rFonts w:ascii="Arial" w:hAnsi="Arial"/>
          <w:b/>
          <w:sz w:val="20"/>
        </w:rPr>
        <w:t>Update</w:t>
      </w:r>
      <w:r w:rsidR="004376D9">
        <w:rPr>
          <w:rFonts w:ascii="Arial" w:hAnsi="Arial"/>
          <w:sz w:val="20"/>
        </w:rPr>
        <w:t xml:space="preserve"> to</w:t>
      </w:r>
      <w:r w:rsidRPr="00273D74">
        <w:rPr>
          <w:rFonts w:ascii="Arial" w:hAnsi="Arial"/>
          <w:sz w:val="20"/>
        </w:rPr>
        <w:t xml:space="preserve"> </w:t>
      </w:r>
      <w:r w:rsidR="000F36F3">
        <w:rPr>
          <w:rFonts w:ascii="Arial" w:hAnsi="Arial"/>
          <w:sz w:val="20"/>
        </w:rPr>
        <w:t>upload (</w:t>
      </w:r>
      <w:r w:rsidRPr="00273D74">
        <w:rPr>
          <w:rFonts w:ascii="Arial" w:hAnsi="Arial"/>
          <w:sz w:val="20"/>
        </w:rPr>
        <w:t>add</w:t>
      </w:r>
      <w:r w:rsidR="000F36F3">
        <w:rPr>
          <w:rFonts w:ascii="Arial" w:hAnsi="Arial"/>
          <w:sz w:val="20"/>
        </w:rPr>
        <w:t>)</w:t>
      </w:r>
      <w:r w:rsidRPr="00273D74">
        <w:rPr>
          <w:rFonts w:ascii="Arial" w:hAnsi="Arial"/>
          <w:sz w:val="20"/>
        </w:rPr>
        <w:t xml:space="preserve"> the first source</w:t>
      </w:r>
      <w:r w:rsidR="000F36F3">
        <w:rPr>
          <w:rFonts w:ascii="Arial" w:hAnsi="Arial"/>
          <w:sz w:val="20"/>
        </w:rPr>
        <w:t xml:space="preserve"> that you entered,</w:t>
      </w:r>
      <w:r w:rsidR="00314486">
        <w:rPr>
          <w:rFonts w:ascii="Arial" w:hAnsi="Arial"/>
          <w:sz w:val="20"/>
        </w:rPr>
        <w:t xml:space="preserve"> </w:t>
      </w:r>
      <w:r w:rsidRPr="00273D74">
        <w:rPr>
          <w:rFonts w:ascii="Arial" w:hAnsi="Arial"/>
          <w:sz w:val="20"/>
        </w:rPr>
        <w:t>the source</w:t>
      </w:r>
      <w:r w:rsidR="004376D9">
        <w:rPr>
          <w:rFonts w:ascii="Arial" w:hAnsi="Arial"/>
          <w:sz w:val="20"/>
        </w:rPr>
        <w:t xml:space="preserve"> field</w:t>
      </w:r>
      <w:r w:rsidR="00314486">
        <w:rPr>
          <w:rFonts w:ascii="Arial" w:hAnsi="Arial"/>
          <w:sz w:val="20"/>
        </w:rPr>
        <w:t xml:space="preserve"> will be left</w:t>
      </w:r>
      <w:r w:rsidRPr="00273D74">
        <w:rPr>
          <w:rFonts w:ascii="Arial" w:hAnsi="Arial"/>
          <w:sz w:val="20"/>
        </w:rPr>
        <w:t xml:space="preserve"> blank</w:t>
      </w:r>
      <w:r w:rsidR="009C6323" w:rsidRPr="00273D74">
        <w:rPr>
          <w:rFonts w:ascii="Arial" w:hAnsi="Arial"/>
          <w:sz w:val="20"/>
        </w:rPr>
        <w:t xml:space="preserve"> and you will need to select Edit to change the name or delete to start over</w:t>
      </w:r>
      <w:r w:rsidRPr="00273D74">
        <w:rPr>
          <w:rFonts w:ascii="Arial" w:hAnsi="Arial"/>
          <w:sz w:val="20"/>
        </w:rPr>
        <w:t>.</w:t>
      </w:r>
      <w:r w:rsidR="004376D9">
        <w:rPr>
          <w:rFonts w:ascii="Arial" w:hAnsi="Arial"/>
          <w:sz w:val="20"/>
        </w:rPr>
        <w:t xml:space="preserve">  The same problem will occur if you select </w:t>
      </w:r>
      <w:r w:rsidR="004376D9" w:rsidRPr="00273D74">
        <w:rPr>
          <w:rFonts w:ascii="Arial" w:hAnsi="Arial"/>
          <w:b/>
          <w:sz w:val="20"/>
        </w:rPr>
        <w:t>Add Potential Contaminant</w:t>
      </w:r>
      <w:r w:rsidR="004376D9">
        <w:rPr>
          <w:rFonts w:ascii="Arial" w:hAnsi="Arial"/>
          <w:sz w:val="20"/>
        </w:rPr>
        <w:t xml:space="preserve"> a second time before selecting </w:t>
      </w:r>
      <w:r w:rsidR="004376D9" w:rsidRPr="004376D9">
        <w:rPr>
          <w:rFonts w:ascii="Arial" w:hAnsi="Arial"/>
          <w:b/>
          <w:sz w:val="20"/>
        </w:rPr>
        <w:t>Update</w:t>
      </w:r>
      <w:r w:rsidR="004376D9">
        <w:rPr>
          <w:rFonts w:ascii="Arial" w:hAnsi="Arial"/>
          <w:sz w:val="20"/>
        </w:rPr>
        <w:t xml:space="preserve"> to</w:t>
      </w:r>
      <w:r w:rsidR="000F36F3">
        <w:rPr>
          <w:rFonts w:ascii="Arial" w:hAnsi="Arial"/>
          <w:sz w:val="20"/>
        </w:rPr>
        <w:t xml:space="preserve"> upload</w:t>
      </w:r>
      <w:r w:rsidR="004376D9">
        <w:rPr>
          <w:rFonts w:ascii="Arial" w:hAnsi="Arial"/>
          <w:sz w:val="20"/>
        </w:rPr>
        <w:t xml:space="preserve"> the first </w:t>
      </w:r>
      <w:r w:rsidR="000F36F3">
        <w:rPr>
          <w:rFonts w:ascii="Arial" w:hAnsi="Arial"/>
          <w:sz w:val="20"/>
        </w:rPr>
        <w:t>contaminant that you entered.</w:t>
      </w:r>
      <w:r w:rsidR="004376D9">
        <w:rPr>
          <w:rFonts w:ascii="Arial" w:hAnsi="Arial"/>
          <w:sz w:val="20"/>
        </w:rPr>
        <w:t xml:space="preserve"> </w:t>
      </w:r>
    </w:p>
    <w:p w14:paraId="19C31211" w14:textId="77777777" w:rsidR="00E85FD4" w:rsidRPr="00273D74" w:rsidRDefault="00E85FD4" w:rsidP="008E54DF">
      <w:pPr>
        <w:tabs>
          <w:tab w:val="left" w:pos="720"/>
        </w:tabs>
        <w:autoSpaceDE w:val="0"/>
        <w:autoSpaceDN w:val="0"/>
        <w:adjustRightInd w:val="0"/>
        <w:rPr>
          <w:rFonts w:ascii="Arial" w:hAnsi="Arial"/>
          <w:sz w:val="20"/>
        </w:rPr>
      </w:pPr>
    </w:p>
    <w:p w14:paraId="6B98DACF" w14:textId="77777777" w:rsidR="009F2FF1" w:rsidRDefault="009F2FF1" w:rsidP="008E54DF">
      <w:pPr>
        <w:tabs>
          <w:tab w:val="left" w:pos="720"/>
        </w:tabs>
        <w:autoSpaceDE w:val="0"/>
        <w:autoSpaceDN w:val="0"/>
        <w:adjustRightInd w:val="0"/>
        <w:rPr>
          <w:rFonts w:ascii="Arial" w:hAnsi="Arial"/>
          <w:sz w:val="20"/>
        </w:rPr>
      </w:pPr>
    </w:p>
    <w:p w14:paraId="620F1FB9" w14:textId="77777777" w:rsidR="00DA4857" w:rsidRPr="00DD1358" w:rsidRDefault="00887347" w:rsidP="008E54DF">
      <w:pPr>
        <w:tabs>
          <w:tab w:val="left" w:pos="720"/>
        </w:tabs>
        <w:autoSpaceDE w:val="0"/>
        <w:autoSpaceDN w:val="0"/>
        <w:adjustRightInd w:val="0"/>
        <w:rPr>
          <w:rFonts w:ascii="Arial" w:hAnsi="Arial"/>
          <w:sz w:val="20"/>
        </w:rPr>
      </w:pPr>
      <w:r w:rsidRPr="00273D74">
        <w:rPr>
          <w:rFonts w:ascii="Arial" w:hAnsi="Arial"/>
          <w:sz w:val="20"/>
        </w:rPr>
        <w:lastRenderedPageBreak/>
        <w:t xml:space="preserve">For </w:t>
      </w:r>
      <w:proofErr w:type="gramStart"/>
      <w:r w:rsidRPr="00273D74">
        <w:rPr>
          <w:rFonts w:ascii="Arial" w:hAnsi="Arial"/>
          <w:sz w:val="20"/>
        </w:rPr>
        <w:t>all of</w:t>
      </w:r>
      <w:proofErr w:type="gramEnd"/>
      <w:r w:rsidRPr="00273D74">
        <w:rPr>
          <w:rFonts w:ascii="Arial" w:hAnsi="Arial"/>
          <w:sz w:val="20"/>
        </w:rPr>
        <w:t xml:space="preserve"> the w</w:t>
      </w:r>
      <w:r w:rsidR="00DA4857" w:rsidRPr="00273D74">
        <w:rPr>
          <w:rFonts w:ascii="Arial" w:hAnsi="Arial"/>
          <w:sz w:val="20"/>
        </w:rPr>
        <w:t>ell rates and distances from</w:t>
      </w:r>
      <w:r w:rsidR="00DA4857">
        <w:rPr>
          <w:rFonts w:ascii="Arial" w:hAnsi="Arial"/>
          <w:sz w:val="20"/>
        </w:rPr>
        <w:t xml:space="preserve"> site features enter in gallons and feet</w:t>
      </w:r>
      <w:r>
        <w:rPr>
          <w:rFonts w:ascii="Arial" w:hAnsi="Arial"/>
          <w:sz w:val="20"/>
        </w:rPr>
        <w:t xml:space="preserve"> as appropriate:</w:t>
      </w:r>
    </w:p>
    <w:p w14:paraId="7940E507" w14:textId="77777777" w:rsidR="00D07A99" w:rsidRDefault="0025095B" w:rsidP="0025095B">
      <w:pPr>
        <w:pStyle w:val="MacroText"/>
        <w:tabs>
          <w:tab w:val="left" w:pos="3877"/>
        </w:tabs>
        <w:spacing w:before="240"/>
        <w:rPr>
          <w:rFonts w:ascii="Arial" w:hAnsi="Arial" w:cs="Arial"/>
        </w:rPr>
      </w:pPr>
      <w:r w:rsidRPr="0087599F">
        <w:rPr>
          <w:rFonts w:ascii="Arial" w:hAnsi="Arial"/>
          <w:b/>
        </w:rPr>
        <w:t>Maximum</w:t>
      </w:r>
      <w:r>
        <w:rPr>
          <w:rFonts w:ascii="Arial" w:hAnsi="Arial"/>
          <w:b/>
        </w:rPr>
        <w:t xml:space="preserve"> total rate of</w:t>
      </w:r>
      <w:r w:rsidRPr="0087599F">
        <w:rPr>
          <w:rFonts w:ascii="Arial" w:hAnsi="Arial"/>
          <w:b/>
        </w:rPr>
        <w:t xml:space="preserve"> injection</w:t>
      </w:r>
      <w:r>
        <w:rPr>
          <w:rFonts w:ascii="Arial" w:hAnsi="Arial"/>
          <w:b/>
        </w:rPr>
        <w:t xml:space="preserve"> (gallons per minute)</w:t>
      </w:r>
      <w:r w:rsidRPr="0087599F">
        <w:rPr>
          <w:rFonts w:ascii="Arial" w:hAnsi="Arial"/>
          <w:b/>
        </w:rPr>
        <w:t>:</w:t>
      </w:r>
      <w:r>
        <w:rPr>
          <w:rFonts w:ascii="Arial" w:hAnsi="Arial"/>
        </w:rPr>
        <w:t xml:space="preserve">  Enter the maximum discharge rate in gallons per minute for all injection wells combined.  If </w:t>
      </w:r>
      <w:proofErr w:type="gramStart"/>
      <w:r>
        <w:rPr>
          <w:rFonts w:ascii="Arial" w:hAnsi="Arial"/>
        </w:rPr>
        <w:t>this total equals</w:t>
      </w:r>
      <w:proofErr w:type="gramEnd"/>
      <w:r>
        <w:rPr>
          <w:rFonts w:ascii="Arial" w:hAnsi="Arial"/>
        </w:rPr>
        <w:t xml:space="preserve"> or exceeds 70 gallons per minute (gpm) (100,000 gallons per day) the applicant shall submit a Water Management Act</w:t>
      </w:r>
      <w:r w:rsidR="002C14E9">
        <w:rPr>
          <w:rFonts w:ascii="Arial" w:hAnsi="Arial"/>
        </w:rPr>
        <w:t xml:space="preserve"> (WMA)</w:t>
      </w:r>
      <w:r>
        <w:rPr>
          <w:rFonts w:ascii="Arial" w:hAnsi="Arial"/>
        </w:rPr>
        <w:t xml:space="preserve"> Program </w:t>
      </w:r>
      <w:r w:rsidRPr="00373B9A">
        <w:rPr>
          <w:rFonts w:ascii="Arial" w:hAnsi="Arial"/>
        </w:rPr>
        <w:t>Request for Determination of Non-</w:t>
      </w:r>
      <w:r w:rsidR="00D10E47">
        <w:rPr>
          <w:rFonts w:ascii="Arial" w:hAnsi="Arial"/>
        </w:rPr>
        <w:t>C</w:t>
      </w:r>
      <w:r w:rsidRPr="00373B9A">
        <w:rPr>
          <w:rFonts w:ascii="Arial" w:hAnsi="Arial"/>
        </w:rPr>
        <w:t>onsumptive Use</w:t>
      </w:r>
      <w:r>
        <w:rPr>
          <w:rFonts w:ascii="Arial" w:hAnsi="Arial"/>
        </w:rPr>
        <w:t xml:space="preserve"> (Form I)</w:t>
      </w:r>
      <w:r w:rsidR="002C14E9">
        <w:rPr>
          <w:rFonts w:ascii="Arial" w:hAnsi="Arial"/>
        </w:rPr>
        <w:t xml:space="preserve"> or apply for a Water Management Withdrawal Permit.  See the following WMA Program’s web page to obtain the applicable form or permit application material</w:t>
      </w:r>
      <w:proofErr w:type="gramStart"/>
      <w:r w:rsidRPr="00914E22">
        <w:rPr>
          <w:rFonts w:ascii="Arial" w:hAnsi="Arial"/>
        </w:rPr>
        <w:t xml:space="preserve">: </w:t>
      </w:r>
      <w:r w:rsidRPr="00F0794F" w:rsidDel="0025095B">
        <w:rPr>
          <w:rFonts w:ascii="Arial" w:hAnsi="Arial" w:cs="Arial"/>
        </w:rPr>
        <w:t xml:space="preserve"> </w:t>
      </w:r>
      <w:r w:rsidR="00D07A99" w:rsidRPr="00F0794F">
        <w:rPr>
          <w:rFonts w:ascii="Arial" w:hAnsi="Arial" w:cs="Arial"/>
        </w:rPr>
        <w:t>(</w:t>
      </w:r>
      <w:proofErr w:type="gramEnd"/>
      <w:r w:rsidR="009F2FF1" w:rsidRPr="00C377BD">
        <w:rPr>
          <w:rStyle w:val="Hyperlink"/>
        </w:rPr>
        <w:t>https://www.mass.gov/lists/water-management-act-wma-permitting</w:t>
      </w:r>
      <w:r w:rsidR="00C377BD" w:rsidRPr="00C377BD">
        <w:rPr>
          <w:rFonts w:ascii="Arial" w:hAnsi="Arial" w:cs="Arial"/>
          <w:color w:val="000000" w:themeColor="text1"/>
        </w:rPr>
        <w:t>).</w:t>
      </w:r>
      <w:r w:rsidR="009F2FF1" w:rsidRPr="00C377BD">
        <w:rPr>
          <w:rFonts w:ascii="Arial" w:hAnsi="Arial" w:cs="Arial"/>
          <w:color w:val="000000" w:themeColor="text1"/>
        </w:rPr>
        <w:t xml:space="preserve"> </w:t>
      </w:r>
      <w:r w:rsidR="002C14E9">
        <w:rPr>
          <w:rFonts w:ascii="Arial" w:hAnsi="Arial" w:cs="Arial"/>
        </w:rPr>
        <w:t xml:space="preserve">The WMA Form I may be submitted with </w:t>
      </w:r>
      <w:r w:rsidR="00D07A99" w:rsidRPr="00F0794F">
        <w:rPr>
          <w:rFonts w:ascii="Arial" w:hAnsi="Arial" w:cs="Arial"/>
        </w:rPr>
        <w:t>this UIC registration application.</w:t>
      </w:r>
      <w:r w:rsidR="002C14E9">
        <w:rPr>
          <w:rFonts w:ascii="Arial" w:hAnsi="Arial" w:cs="Arial"/>
        </w:rPr>
        <w:t xml:space="preserve">  The exceptions to the WMA requirement for permitting</w:t>
      </w:r>
      <w:r w:rsidR="00D10E47">
        <w:rPr>
          <w:rFonts w:ascii="Arial" w:hAnsi="Arial" w:cs="Arial"/>
        </w:rPr>
        <w:t xml:space="preserve"> or determination of non-consumptive use are wells that are being registered for closure and stormwater discharge wells.</w:t>
      </w:r>
      <w:r w:rsidR="002C14E9">
        <w:rPr>
          <w:rFonts w:ascii="Arial" w:hAnsi="Arial" w:cs="Arial"/>
        </w:rPr>
        <w:t xml:space="preserve"> </w:t>
      </w:r>
    </w:p>
    <w:p w14:paraId="499F422A" w14:textId="77777777" w:rsidR="00E35CB4" w:rsidRPr="00F0794F" w:rsidRDefault="00E35CB4" w:rsidP="0025095B">
      <w:pPr>
        <w:pStyle w:val="MacroText"/>
        <w:tabs>
          <w:tab w:val="left" w:pos="3877"/>
        </w:tabs>
        <w:spacing w:before="240"/>
        <w:rPr>
          <w:rFonts w:ascii="Arial" w:hAnsi="Arial" w:cs="Arial"/>
        </w:rPr>
      </w:pPr>
      <w:r>
        <w:rPr>
          <w:rFonts w:ascii="Arial" w:hAnsi="Arial" w:cs="Arial"/>
        </w:rPr>
        <w:t xml:space="preserve">For stormwater discharge wells enter the maximum discharge rate in gallons per minute that all wells combined are designed to accept.  For all other well categories enter the maximum proposed discharge rate, </w:t>
      </w:r>
      <w:r w:rsidRPr="00E35CB4">
        <w:rPr>
          <w:rFonts w:ascii="Arial" w:hAnsi="Arial" w:cs="Arial"/>
          <w:b/>
        </w:rPr>
        <w:t>not</w:t>
      </w:r>
      <w:r>
        <w:rPr>
          <w:rFonts w:ascii="Arial" w:hAnsi="Arial" w:cs="Arial"/>
        </w:rPr>
        <w:t xml:space="preserve"> the design capacity of the well(s).</w:t>
      </w:r>
      <w:r w:rsidR="00314486">
        <w:rPr>
          <w:rFonts w:ascii="Arial" w:hAnsi="Arial" w:cs="Arial"/>
        </w:rPr>
        <w:t xml:space="preserve">  This number should only include the rate that water is discharging into the subsurface from the well(s) and should not include any overflow water that is routed to</w:t>
      </w:r>
      <w:r w:rsidR="00D95140">
        <w:rPr>
          <w:rFonts w:ascii="Arial" w:hAnsi="Arial" w:cs="Arial"/>
        </w:rPr>
        <w:t xml:space="preserve"> an alternative discharge location</w:t>
      </w:r>
      <w:r w:rsidR="00314486">
        <w:rPr>
          <w:rFonts w:ascii="Arial" w:hAnsi="Arial" w:cs="Arial"/>
        </w:rPr>
        <w:t xml:space="preserve"> such as surface water or the municipal stormwater system.</w:t>
      </w:r>
    </w:p>
    <w:p w14:paraId="7DBA3293" w14:textId="77777777" w:rsidR="008E54DF" w:rsidRPr="00F0794F" w:rsidRDefault="008E54DF" w:rsidP="00D07A99">
      <w:pPr>
        <w:tabs>
          <w:tab w:val="left" w:pos="720"/>
        </w:tabs>
        <w:autoSpaceDE w:val="0"/>
        <w:autoSpaceDN w:val="0"/>
        <w:adjustRightInd w:val="0"/>
        <w:rPr>
          <w:rFonts w:ascii="Arial" w:hAnsi="Arial" w:cs="Arial"/>
          <w:sz w:val="20"/>
        </w:rPr>
      </w:pPr>
    </w:p>
    <w:p w14:paraId="6B333220" w14:textId="77777777" w:rsidR="0025095B" w:rsidRDefault="0025095B" w:rsidP="0025095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87599F">
        <w:rPr>
          <w:rFonts w:ascii="Arial" w:hAnsi="Arial"/>
          <w:b/>
        </w:rPr>
        <w:t>Average discharge rate:</w:t>
      </w:r>
      <w:r>
        <w:rPr>
          <w:rFonts w:ascii="Arial" w:hAnsi="Arial"/>
        </w:rPr>
        <w:t xml:space="preserve">  Provide an estimate of the average daily injection rate in gallons per day for all injection wells combined.  This average should only be based upon the estimated days of operation.  For example, when operating, the system discharges at 20 gallons per minute, the system is expected to not operate 65 days of the year, 150 days of the year the system will be discharging for an anticipated 2 hours per day and 150 days the system will be discharging for an anticipated 10 hours per day.  For this </w:t>
      </w:r>
      <w:proofErr w:type="gramStart"/>
      <w:r>
        <w:rPr>
          <w:rFonts w:ascii="Arial" w:hAnsi="Arial"/>
        </w:rPr>
        <w:t>example</w:t>
      </w:r>
      <w:proofErr w:type="gramEnd"/>
      <w:r>
        <w:rPr>
          <w:rFonts w:ascii="Arial" w:hAnsi="Arial"/>
        </w:rPr>
        <w:t xml:space="preserve"> the average flow equals [(2 hours X 60 minutes X 20 gpm X 150 days) + (10 hours X 60 minutes X 20 gpm X 150 days)] divided by </w:t>
      </w:r>
      <w:r w:rsidRPr="0067128F">
        <w:rPr>
          <w:rFonts w:ascii="Arial" w:hAnsi="Arial"/>
        </w:rPr>
        <w:t>3</w:t>
      </w:r>
      <w:r>
        <w:rPr>
          <w:rFonts w:ascii="Arial" w:hAnsi="Arial"/>
        </w:rPr>
        <w:t>00</w:t>
      </w:r>
      <w:r w:rsidRPr="0067128F">
        <w:rPr>
          <w:rFonts w:ascii="Arial" w:hAnsi="Arial"/>
        </w:rPr>
        <w:t xml:space="preserve"> days or 5,918 gallons per day</w:t>
      </w:r>
      <w:r w:rsidR="0088051F">
        <w:rPr>
          <w:rFonts w:ascii="Arial" w:hAnsi="Arial"/>
        </w:rPr>
        <w:t>.</w:t>
      </w:r>
      <w:r w:rsidR="00345581">
        <w:rPr>
          <w:rFonts w:ascii="Arial" w:hAnsi="Arial"/>
        </w:rPr>
        <w:t xml:space="preserve">  </w:t>
      </w:r>
    </w:p>
    <w:p w14:paraId="2616F83A" w14:textId="77777777" w:rsidR="00345581" w:rsidRDefault="00345581" w:rsidP="0025095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5A3D939F" w14:textId="77777777" w:rsidR="00345581" w:rsidRDefault="00345581" w:rsidP="0025095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For stormwater discharge wells disregard the above explanation for determining the average discharge rate.  Instead, please provide the maximum daily discharge rate in gallons per day that all wells combined are designed to accept.</w:t>
      </w:r>
      <w:r w:rsidR="00314486">
        <w:rPr>
          <w:rFonts w:ascii="Arial" w:hAnsi="Arial"/>
        </w:rPr>
        <w:t xml:space="preserve">  As with the previous question </w:t>
      </w:r>
      <w:r w:rsidR="00D95140">
        <w:rPr>
          <w:rFonts w:ascii="Arial" w:hAnsi="Arial"/>
        </w:rPr>
        <w:t xml:space="preserve">regarding the rate of injection, this volume should not include overflow water that is routed to an alternative discharge location such as </w:t>
      </w:r>
      <w:r w:rsidR="00D95140">
        <w:rPr>
          <w:rFonts w:ascii="Arial" w:hAnsi="Arial" w:cs="Arial"/>
        </w:rPr>
        <w:t>surface water or the municipal stormwater system.</w:t>
      </w:r>
    </w:p>
    <w:p w14:paraId="075530B4" w14:textId="77777777" w:rsidR="00D07A99" w:rsidRPr="00D07A99" w:rsidRDefault="00D07A99" w:rsidP="0025095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6A3A191E" w14:textId="77777777" w:rsidR="0025095B" w:rsidRDefault="0025095B" w:rsidP="0025095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716801">
        <w:rPr>
          <w:rFonts w:ascii="Arial" w:hAnsi="Arial"/>
          <w:b/>
        </w:rPr>
        <w:t>Month/Year ceased using well(s) for previous use(s):</w:t>
      </w:r>
      <w:r>
        <w:rPr>
          <w:rFonts w:ascii="Arial" w:hAnsi="Arial"/>
        </w:rPr>
        <w:t xml:space="preserve">  Enter this information for unregistered wells that are being registered for closure/partial closure or conversion (if applicable).</w:t>
      </w:r>
    </w:p>
    <w:p w14:paraId="51E288C9" w14:textId="77777777" w:rsidR="008E54DF" w:rsidRDefault="008E54DF" w:rsidP="0025095B">
      <w:pPr>
        <w:tabs>
          <w:tab w:val="left" w:pos="720"/>
        </w:tabs>
        <w:autoSpaceDE w:val="0"/>
        <w:autoSpaceDN w:val="0"/>
        <w:adjustRightInd w:val="0"/>
        <w:rPr>
          <w:rFonts w:ascii="Arial" w:hAnsi="Arial"/>
          <w:sz w:val="20"/>
        </w:rPr>
      </w:pPr>
    </w:p>
    <w:p w14:paraId="7AA66EA4" w14:textId="77777777" w:rsidR="00DA5812" w:rsidRDefault="00DA5812" w:rsidP="00DA581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b/>
        </w:rPr>
        <w:t xml:space="preserve">Number of entry points to the system </w:t>
      </w:r>
      <w:r w:rsidRPr="00DA5812">
        <w:rPr>
          <w:rFonts w:ascii="Arial" w:hAnsi="Arial"/>
        </w:rPr>
        <w:t xml:space="preserve">(field appears only </w:t>
      </w:r>
      <w:r w:rsidR="001E5F17">
        <w:rPr>
          <w:rFonts w:ascii="Arial" w:hAnsi="Arial"/>
        </w:rPr>
        <w:t xml:space="preserve">if not registering </w:t>
      </w:r>
      <w:r w:rsidRPr="00DA5812">
        <w:rPr>
          <w:rFonts w:ascii="Arial" w:hAnsi="Arial"/>
        </w:rPr>
        <w:t>for closure)</w:t>
      </w:r>
      <w:r>
        <w:rPr>
          <w:rFonts w:ascii="Arial" w:hAnsi="Arial"/>
          <w:b/>
        </w:rPr>
        <w:t>:</w:t>
      </w:r>
      <w:r>
        <w:rPr>
          <w:rFonts w:ascii="Arial" w:hAnsi="Arial"/>
        </w:rPr>
        <w:t xml:space="preserve">  The number of entry points to an open-loop ground source heat pump UIC well is the number of heat pumps or plate and frame heat exchangers that are discharging to the well(s).</w:t>
      </w:r>
      <w:r w:rsidR="00594D7F">
        <w:rPr>
          <w:rFonts w:ascii="Arial" w:hAnsi="Arial"/>
        </w:rPr>
        <w:t xml:space="preserve">  </w:t>
      </w:r>
      <w:r w:rsidR="00594D7F">
        <w:rPr>
          <w:rFonts w:ascii="Arial" w:hAnsi="Arial" w:cs="Arial"/>
        </w:rPr>
        <w:t xml:space="preserve">For all other types of UIC Class V wells, the number of entry points may include one or more of the following types: catch basins, </w:t>
      </w:r>
      <w:r w:rsidR="00594D7F" w:rsidRPr="00567080">
        <w:rPr>
          <w:rFonts w:ascii="Arial" w:hAnsi="Arial" w:cs="Arial"/>
        </w:rPr>
        <w:t>roof drain downspouts</w:t>
      </w:r>
      <w:r w:rsidR="00594D7F">
        <w:rPr>
          <w:rFonts w:ascii="Arial" w:hAnsi="Arial" w:cs="Arial"/>
        </w:rPr>
        <w:t xml:space="preserve">, </w:t>
      </w:r>
      <w:r w:rsidR="00594D7F" w:rsidRPr="00594D7F">
        <w:rPr>
          <w:rFonts w:ascii="Arial" w:hAnsi="Arial" w:cs="Arial"/>
        </w:rPr>
        <w:t>treatment devices, floor drains,</w:t>
      </w:r>
      <w:r w:rsidR="00594D7F">
        <w:rPr>
          <w:rFonts w:ascii="Arial" w:hAnsi="Arial" w:cs="Arial"/>
        </w:rPr>
        <w:t xml:space="preserve"> </w:t>
      </w:r>
      <w:r w:rsidR="00594D7F" w:rsidRPr="00594D7F">
        <w:rPr>
          <w:rFonts w:ascii="Arial" w:hAnsi="Arial" w:cs="Arial"/>
        </w:rPr>
        <w:t>swimming pools</w:t>
      </w:r>
      <w:r w:rsidR="00594D7F">
        <w:rPr>
          <w:rFonts w:ascii="Arial" w:hAnsi="Arial" w:cs="Arial"/>
        </w:rPr>
        <w:t>,</w:t>
      </w:r>
      <w:r w:rsidR="00594D7F" w:rsidRPr="00594D7F">
        <w:rPr>
          <w:rFonts w:ascii="Arial" w:hAnsi="Arial" w:cs="Arial"/>
        </w:rPr>
        <w:t xml:space="preserve"> sample sinks, emergency showers or eye wash stations</w:t>
      </w:r>
      <w:r w:rsidR="00594D7F">
        <w:rPr>
          <w:rFonts w:ascii="Arial" w:hAnsi="Arial" w:cs="Arial"/>
        </w:rPr>
        <w:t xml:space="preserve">.  </w:t>
      </w:r>
      <w:r>
        <w:rPr>
          <w:rFonts w:ascii="Arial" w:hAnsi="Arial"/>
        </w:rPr>
        <w:t xml:space="preserve"> Enter the existing number of entry points and the proposed number of entry points.  If the facility has multiple existing UIC registrations or if multiple UIC registrations are being applied for, only enter the number of entry points for the unique “well category” and “well type” associated with this application.</w:t>
      </w:r>
    </w:p>
    <w:p w14:paraId="5DEF91CC" w14:textId="77777777" w:rsidR="00D07A99" w:rsidRDefault="00D07A99" w:rsidP="00D07A99">
      <w:pPr>
        <w:tabs>
          <w:tab w:val="left" w:pos="720"/>
        </w:tabs>
        <w:autoSpaceDE w:val="0"/>
        <w:autoSpaceDN w:val="0"/>
        <w:adjustRightInd w:val="0"/>
        <w:rPr>
          <w:rFonts w:ascii="Arial" w:hAnsi="Arial"/>
          <w:sz w:val="20"/>
        </w:rPr>
      </w:pPr>
    </w:p>
    <w:p w14:paraId="4AB921A4" w14:textId="77777777" w:rsidR="00E84A80" w:rsidRDefault="008E54DF" w:rsidP="00D07A99">
      <w:pPr>
        <w:tabs>
          <w:tab w:val="left" w:pos="720"/>
        </w:tabs>
        <w:autoSpaceDE w:val="0"/>
        <w:autoSpaceDN w:val="0"/>
        <w:adjustRightInd w:val="0"/>
        <w:rPr>
          <w:rFonts w:ascii="Arial" w:hAnsi="Arial"/>
          <w:sz w:val="20"/>
        </w:rPr>
      </w:pPr>
      <w:r w:rsidRPr="00DA5812">
        <w:rPr>
          <w:rFonts w:ascii="Arial" w:hAnsi="Arial"/>
          <w:b/>
          <w:sz w:val="20"/>
        </w:rPr>
        <w:t xml:space="preserve">Distance to nearest </w:t>
      </w:r>
      <w:r w:rsidR="00BD4EEB" w:rsidRPr="00DA5812">
        <w:rPr>
          <w:rFonts w:ascii="Arial" w:hAnsi="Arial"/>
          <w:b/>
          <w:sz w:val="20"/>
        </w:rPr>
        <w:t>wetland or water body (feet)</w:t>
      </w:r>
      <w:r w:rsidR="00DA5812" w:rsidRPr="00DA5812">
        <w:rPr>
          <w:rFonts w:ascii="Arial" w:hAnsi="Arial"/>
          <w:b/>
          <w:sz w:val="20"/>
        </w:rPr>
        <w:t>:</w:t>
      </w:r>
      <w:r w:rsidR="00BD4EEB">
        <w:rPr>
          <w:rFonts w:ascii="Arial" w:hAnsi="Arial"/>
          <w:sz w:val="20"/>
        </w:rPr>
        <w:t xml:space="preserve"> </w:t>
      </w:r>
      <w:r w:rsidRPr="00DD1358">
        <w:rPr>
          <w:rFonts w:ascii="Arial" w:hAnsi="Arial"/>
          <w:sz w:val="20"/>
        </w:rPr>
        <w:t>enter N/A if distance is greater than 200 feet</w:t>
      </w:r>
      <w:r w:rsidR="00677AE6">
        <w:rPr>
          <w:rFonts w:ascii="Arial" w:hAnsi="Arial"/>
          <w:sz w:val="20"/>
        </w:rPr>
        <w:t xml:space="preserve">.  </w:t>
      </w:r>
      <w:r w:rsidR="00677AE6" w:rsidRPr="00677AE6">
        <w:rPr>
          <w:rFonts w:ascii="Arial" w:hAnsi="Arial"/>
          <w:sz w:val="20"/>
        </w:rPr>
        <w:t>Water bodies include lakes, ponds, reservoirs, ocean, rivers, and streams.</w:t>
      </w:r>
      <w:r w:rsidR="005D1ED0">
        <w:rPr>
          <w:rFonts w:ascii="Arial" w:hAnsi="Arial"/>
          <w:sz w:val="20"/>
        </w:rPr>
        <w:t xml:space="preserve"> </w:t>
      </w:r>
      <w:r w:rsidR="00E84A80">
        <w:rPr>
          <w:rFonts w:ascii="Arial" w:hAnsi="Arial"/>
          <w:sz w:val="20"/>
        </w:rPr>
        <w:t>Note:  If you are within 200 feet of a waterbody or wetland you must notify the local conservation commission.</w:t>
      </w:r>
    </w:p>
    <w:p w14:paraId="3B4C64F3" w14:textId="77777777" w:rsidR="00D07A99" w:rsidRDefault="00D07A99" w:rsidP="008E54DF">
      <w:pPr>
        <w:tabs>
          <w:tab w:val="left" w:pos="720"/>
        </w:tabs>
        <w:autoSpaceDE w:val="0"/>
        <w:autoSpaceDN w:val="0"/>
        <w:adjustRightInd w:val="0"/>
        <w:rPr>
          <w:rFonts w:ascii="Arial" w:hAnsi="Arial"/>
          <w:sz w:val="20"/>
        </w:rPr>
      </w:pPr>
    </w:p>
    <w:p w14:paraId="7CC985FB" w14:textId="77777777" w:rsidR="00DA5812" w:rsidRDefault="00DA5812" w:rsidP="00DA581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b/>
        </w:rPr>
        <w:t>Distance to nearest septic system (within 200 feet of the UIC well):</w:t>
      </w:r>
      <w:r>
        <w:rPr>
          <w:rFonts w:ascii="Arial" w:hAnsi="Arial"/>
        </w:rPr>
        <w:t xml:space="preserve"> If not known check with local Board of Health. All on-site septic systems must be shown on the site plan.</w:t>
      </w:r>
    </w:p>
    <w:p w14:paraId="5A25E7DE" w14:textId="77777777" w:rsidR="00DA5812" w:rsidRDefault="00DA5812" w:rsidP="00DA581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7B3D08E2" w14:textId="77777777" w:rsidR="00DA5812" w:rsidRDefault="00DA5812" w:rsidP="00DA581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b/>
        </w:rPr>
        <w:t>Distance to nearest building foundation (within 25 feet of the UIC well):</w:t>
      </w:r>
      <w:r>
        <w:rPr>
          <w:rFonts w:ascii="Arial" w:hAnsi="Arial"/>
        </w:rPr>
        <w:t xml:space="preserve">  If multiple wells, list the shortest distance between the wells and the building foundation.</w:t>
      </w:r>
    </w:p>
    <w:p w14:paraId="6F8AD31D" w14:textId="77777777" w:rsidR="00D07A99" w:rsidRDefault="00D07A99" w:rsidP="008E54DF">
      <w:pPr>
        <w:tabs>
          <w:tab w:val="left" w:pos="720"/>
        </w:tabs>
        <w:autoSpaceDE w:val="0"/>
        <w:autoSpaceDN w:val="0"/>
        <w:adjustRightInd w:val="0"/>
        <w:rPr>
          <w:rFonts w:ascii="Arial" w:hAnsi="Arial"/>
          <w:sz w:val="20"/>
        </w:rPr>
      </w:pPr>
    </w:p>
    <w:p w14:paraId="3BD1FA0B" w14:textId="77777777" w:rsidR="008E54DF" w:rsidRPr="00DD1358" w:rsidRDefault="008E54DF" w:rsidP="008E54DF">
      <w:pPr>
        <w:tabs>
          <w:tab w:val="left" w:pos="720"/>
        </w:tabs>
        <w:autoSpaceDE w:val="0"/>
        <w:autoSpaceDN w:val="0"/>
        <w:adjustRightInd w:val="0"/>
        <w:rPr>
          <w:rFonts w:ascii="Arial" w:hAnsi="Arial"/>
          <w:sz w:val="20"/>
        </w:rPr>
      </w:pPr>
      <w:r w:rsidRPr="00DA5812">
        <w:rPr>
          <w:rFonts w:ascii="Arial" w:hAnsi="Arial"/>
          <w:b/>
          <w:sz w:val="20"/>
        </w:rPr>
        <w:lastRenderedPageBreak/>
        <w:t>Distance to nearest property line (feet</w:t>
      </w:r>
      <w:r w:rsidR="00DA5812" w:rsidRPr="00DA5812">
        <w:rPr>
          <w:rFonts w:ascii="Arial" w:hAnsi="Arial"/>
          <w:b/>
          <w:sz w:val="20"/>
        </w:rPr>
        <w:t>):</w:t>
      </w:r>
      <w:r w:rsidR="00DA5812">
        <w:rPr>
          <w:rFonts w:ascii="Arial" w:hAnsi="Arial"/>
          <w:sz w:val="20"/>
        </w:rPr>
        <w:t xml:space="preserve"> </w:t>
      </w:r>
      <w:r w:rsidRPr="00DD1358">
        <w:rPr>
          <w:rFonts w:ascii="Arial" w:hAnsi="Arial"/>
          <w:sz w:val="20"/>
        </w:rPr>
        <w:t xml:space="preserve">enter N/A if distance is greater than 25 </w:t>
      </w:r>
      <w:proofErr w:type="gramStart"/>
      <w:r w:rsidRPr="00DD1358">
        <w:rPr>
          <w:rFonts w:ascii="Arial" w:hAnsi="Arial"/>
          <w:sz w:val="20"/>
        </w:rPr>
        <w:t>feet</w:t>
      </w:r>
      <w:r w:rsidR="00677AE6">
        <w:rPr>
          <w:rFonts w:ascii="Arial" w:hAnsi="Arial"/>
          <w:sz w:val="20"/>
        </w:rPr>
        <w:t xml:space="preserve">.  </w:t>
      </w:r>
      <w:r w:rsidR="00677AE6" w:rsidRPr="00677AE6">
        <w:rPr>
          <w:rFonts w:ascii="Arial" w:hAnsi="Arial"/>
          <w:sz w:val="20"/>
        </w:rPr>
        <w:t>)</w:t>
      </w:r>
      <w:proofErr w:type="gramEnd"/>
      <w:r w:rsidR="00677AE6" w:rsidRPr="00677AE6">
        <w:rPr>
          <w:rFonts w:ascii="Arial" w:hAnsi="Arial"/>
          <w:sz w:val="20"/>
        </w:rPr>
        <w:t>:  If multiple wells, list the shortest distance between the wells and the property boundary.</w:t>
      </w:r>
    </w:p>
    <w:p w14:paraId="0172513D" w14:textId="77777777" w:rsidR="008E54DF" w:rsidRPr="00DD1358" w:rsidRDefault="008E54DF" w:rsidP="008E54DF">
      <w:pPr>
        <w:tabs>
          <w:tab w:val="left" w:pos="720"/>
        </w:tabs>
        <w:autoSpaceDE w:val="0"/>
        <w:autoSpaceDN w:val="0"/>
        <w:adjustRightInd w:val="0"/>
        <w:rPr>
          <w:rFonts w:ascii="Arial" w:hAnsi="Arial"/>
          <w:sz w:val="20"/>
        </w:rPr>
      </w:pPr>
    </w:p>
    <w:p w14:paraId="19A35174" w14:textId="77777777" w:rsidR="008E54DF" w:rsidRPr="00DD1358" w:rsidRDefault="008E54DF" w:rsidP="000D018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8E614A">
        <w:rPr>
          <w:rFonts w:ascii="Arial" w:hAnsi="Arial"/>
          <w:b/>
        </w:rPr>
        <w:t xml:space="preserve">List any </w:t>
      </w:r>
      <w:r w:rsidR="000D0182" w:rsidRPr="008E614A">
        <w:rPr>
          <w:rFonts w:ascii="Arial" w:hAnsi="Arial"/>
          <w:b/>
        </w:rPr>
        <w:t>Current or Proposed T</w:t>
      </w:r>
      <w:r w:rsidRPr="008E614A">
        <w:rPr>
          <w:rFonts w:ascii="Arial" w:hAnsi="Arial"/>
          <w:b/>
        </w:rPr>
        <w:t xml:space="preserve">reatment </w:t>
      </w:r>
      <w:r w:rsidR="000D0182" w:rsidRPr="008E614A">
        <w:rPr>
          <w:rFonts w:ascii="Arial" w:hAnsi="Arial"/>
          <w:b/>
        </w:rPr>
        <w:t>D</w:t>
      </w:r>
      <w:r w:rsidRPr="008E614A">
        <w:rPr>
          <w:rFonts w:ascii="Arial" w:hAnsi="Arial"/>
          <w:b/>
        </w:rPr>
        <w:t>evices</w:t>
      </w:r>
      <w:r w:rsidR="000D0182" w:rsidRPr="008E614A">
        <w:rPr>
          <w:rFonts w:ascii="Arial" w:hAnsi="Arial"/>
          <w:b/>
        </w:rPr>
        <w:t>:</w:t>
      </w:r>
      <w:r w:rsidR="000D0182">
        <w:rPr>
          <w:rFonts w:ascii="Arial" w:hAnsi="Arial"/>
        </w:rPr>
        <w:t xml:space="preserve"> </w:t>
      </w:r>
      <w:r w:rsidR="002C25F8">
        <w:rPr>
          <w:rFonts w:ascii="Arial" w:hAnsi="Arial"/>
        </w:rPr>
        <w:t>If applicable, l</w:t>
      </w:r>
      <w:r w:rsidR="002C25F8" w:rsidRPr="000B424A">
        <w:rPr>
          <w:rFonts w:ascii="Arial" w:hAnsi="Arial"/>
        </w:rPr>
        <w:t xml:space="preserve">ist all treatment devices proposed or installed prior to the infiltration </w:t>
      </w:r>
      <w:r w:rsidR="002C25F8">
        <w:rPr>
          <w:rFonts w:ascii="Arial" w:hAnsi="Arial"/>
        </w:rPr>
        <w:t>structure in order to prevent the contamination of</w:t>
      </w:r>
      <w:r w:rsidR="002C25F8" w:rsidRPr="008F374A">
        <w:rPr>
          <w:rFonts w:ascii="Arial" w:hAnsi="Arial"/>
        </w:rPr>
        <w:t xml:space="preserve"> underground s</w:t>
      </w:r>
      <w:r w:rsidR="002C25F8">
        <w:rPr>
          <w:rFonts w:ascii="Arial" w:hAnsi="Arial"/>
        </w:rPr>
        <w:t>ources of drinking water</w:t>
      </w:r>
      <w:r w:rsidR="002C25F8" w:rsidRPr="008F374A">
        <w:rPr>
          <w:rFonts w:ascii="Arial" w:hAnsi="Arial"/>
        </w:rPr>
        <w:t>.</w:t>
      </w:r>
      <w:r w:rsidR="002C25F8">
        <w:rPr>
          <w:rFonts w:ascii="Arial" w:hAnsi="Arial"/>
        </w:rPr>
        <w:t xml:space="preserve">  </w:t>
      </w:r>
      <w:r w:rsidR="000D0182" w:rsidRPr="000B424A">
        <w:rPr>
          <w:rFonts w:ascii="Arial" w:hAnsi="Arial"/>
        </w:rPr>
        <w:t xml:space="preserve">The sampling point for the system must be after all treatment devices.  Specifications and a detail sheet must be provided for all treatment devices. </w:t>
      </w:r>
      <w:r w:rsidR="002C25F8">
        <w:rPr>
          <w:rFonts w:ascii="Arial" w:hAnsi="Arial"/>
        </w:rPr>
        <w:t xml:space="preserve"> </w:t>
      </w:r>
      <w:r w:rsidR="000D0182" w:rsidRPr="000B424A">
        <w:rPr>
          <w:rFonts w:ascii="Arial" w:hAnsi="Arial"/>
        </w:rPr>
        <w:t>A statement from the device manufacturer or from the UIC system designer must be included stating that the devise(s) are rated to meet the standards of the UIC program.</w:t>
      </w:r>
      <w:r w:rsidR="000D0182">
        <w:rPr>
          <w:rFonts w:ascii="Arial" w:hAnsi="Arial"/>
        </w:rPr>
        <w:t xml:space="preserve"> </w:t>
      </w:r>
      <w:r w:rsidR="002C25F8">
        <w:rPr>
          <w:rFonts w:ascii="Arial" w:hAnsi="Arial"/>
        </w:rPr>
        <w:t xml:space="preserve"> </w:t>
      </w:r>
      <w:r w:rsidR="000D0182">
        <w:rPr>
          <w:rFonts w:ascii="Arial" w:hAnsi="Arial"/>
        </w:rPr>
        <w:t>A</w:t>
      </w:r>
      <w:r w:rsidRPr="00DD1358">
        <w:rPr>
          <w:rFonts w:ascii="Arial" w:hAnsi="Arial"/>
        </w:rPr>
        <w:t>ttach specification sheets and include treatment devices in a cross section</w:t>
      </w:r>
      <w:r w:rsidR="000D0182">
        <w:rPr>
          <w:rFonts w:ascii="Arial" w:hAnsi="Arial"/>
        </w:rPr>
        <w:t>.</w:t>
      </w:r>
    </w:p>
    <w:p w14:paraId="29787CC6" w14:textId="77777777" w:rsidR="000D0182" w:rsidRDefault="000D0182" w:rsidP="008E54DF">
      <w:pPr>
        <w:tabs>
          <w:tab w:val="left" w:pos="720"/>
        </w:tabs>
        <w:autoSpaceDE w:val="0"/>
        <w:autoSpaceDN w:val="0"/>
        <w:adjustRightInd w:val="0"/>
        <w:rPr>
          <w:rFonts w:ascii="Arial" w:hAnsi="Arial"/>
          <w:sz w:val="20"/>
        </w:rPr>
      </w:pPr>
    </w:p>
    <w:p w14:paraId="0E578EAA" w14:textId="77777777" w:rsidR="00677AE6" w:rsidRDefault="00DE6694" w:rsidP="00360D0E">
      <w:pPr>
        <w:tabs>
          <w:tab w:val="left" w:pos="720"/>
        </w:tabs>
        <w:autoSpaceDE w:val="0"/>
        <w:autoSpaceDN w:val="0"/>
        <w:adjustRightInd w:val="0"/>
      </w:pPr>
      <w:r w:rsidRPr="00DE6694">
        <w:rPr>
          <w:rFonts w:ascii="Arial" w:hAnsi="Arial"/>
          <w:b/>
          <w:sz w:val="20"/>
        </w:rPr>
        <w:t>D</w:t>
      </w:r>
      <w:r w:rsidR="008E54DF" w:rsidRPr="00DE6694">
        <w:rPr>
          <w:rFonts w:ascii="Arial" w:hAnsi="Arial"/>
          <w:b/>
          <w:sz w:val="20"/>
        </w:rPr>
        <w:t>epth to water table (feet)</w:t>
      </w:r>
      <w:r>
        <w:rPr>
          <w:rFonts w:ascii="Arial" w:hAnsi="Arial"/>
          <w:sz w:val="20"/>
        </w:rPr>
        <w:t xml:space="preserve"> and </w:t>
      </w:r>
      <w:r w:rsidR="008E54DF" w:rsidRPr="00DE6694">
        <w:rPr>
          <w:rFonts w:ascii="Arial" w:hAnsi="Arial"/>
          <w:b/>
          <w:sz w:val="20"/>
        </w:rPr>
        <w:t>Depth to bedrock (feet)</w:t>
      </w:r>
      <w:r>
        <w:rPr>
          <w:rFonts w:ascii="Arial" w:hAnsi="Arial"/>
          <w:b/>
          <w:sz w:val="20"/>
        </w:rPr>
        <w:t xml:space="preserve">:  </w:t>
      </w:r>
      <w:r w:rsidRPr="00DE6694">
        <w:rPr>
          <w:rFonts w:ascii="Arial" w:hAnsi="Arial"/>
          <w:sz w:val="20"/>
        </w:rPr>
        <w:t>If the UIC</w:t>
      </w:r>
      <w:r w:rsidR="00360D0E">
        <w:rPr>
          <w:rFonts w:ascii="Arial" w:hAnsi="Arial"/>
          <w:sz w:val="20"/>
        </w:rPr>
        <w:t xml:space="preserve"> discharge</w:t>
      </w:r>
      <w:r w:rsidRPr="00DE6694">
        <w:rPr>
          <w:rFonts w:ascii="Arial" w:hAnsi="Arial"/>
          <w:sz w:val="20"/>
        </w:rPr>
        <w:t xml:space="preserve"> is an existing system and the depths are not known</w:t>
      </w:r>
      <w:r w:rsidR="00D95140">
        <w:rPr>
          <w:rFonts w:ascii="Arial" w:hAnsi="Arial"/>
          <w:sz w:val="20"/>
        </w:rPr>
        <w:t>,</w:t>
      </w:r>
      <w:r w:rsidRPr="00DE6694">
        <w:rPr>
          <w:rFonts w:ascii="Arial" w:hAnsi="Arial"/>
          <w:sz w:val="20"/>
        </w:rPr>
        <w:t xml:space="preserve"> provide the best information available. However, systems installed after 9/13/02 must provide these data.  If water table and depth to bedrock are not available at the time of UIC registration application submittal, it will be a condition of MassDEP’s issuance of an approval to install the well.  Depth to bedrock is only required to the depth of the bottom of the deepest proposed UIC Class V injection well or depth to water table, whichever is deeper.  </w:t>
      </w:r>
      <w:r w:rsidR="00360D0E">
        <w:rPr>
          <w:rFonts w:ascii="Arial" w:hAnsi="Arial"/>
          <w:sz w:val="20"/>
        </w:rPr>
        <w:t>Unfortunately, the eDEP form does not accept symbols such as “&gt;” or “+”; therefore, i</w:t>
      </w:r>
      <w:r w:rsidRPr="00DE6694">
        <w:rPr>
          <w:rFonts w:ascii="Arial" w:hAnsi="Arial"/>
          <w:sz w:val="20"/>
        </w:rPr>
        <w:t xml:space="preserve">f no bedrock is encountered to that depth then the applicant should </w:t>
      </w:r>
      <w:r w:rsidR="00360D0E">
        <w:rPr>
          <w:rFonts w:ascii="Arial" w:hAnsi="Arial"/>
          <w:sz w:val="20"/>
        </w:rPr>
        <w:t>leave the Depth to bedrock field blank and indicate in an attached narrative that the depth to bedrock is</w:t>
      </w:r>
      <w:r w:rsidRPr="00DE6694">
        <w:rPr>
          <w:rFonts w:ascii="Arial" w:hAnsi="Arial"/>
          <w:sz w:val="20"/>
        </w:rPr>
        <w:t xml:space="preserve"> “greater than [insert depth] feet”</w:t>
      </w:r>
      <w:r w:rsidR="00360D0E">
        <w:rPr>
          <w:rFonts w:ascii="Arial" w:hAnsi="Arial"/>
          <w:sz w:val="20"/>
        </w:rPr>
        <w:t xml:space="preserve">.  </w:t>
      </w:r>
      <w:r w:rsidR="00677AE6" w:rsidRPr="00360D0E">
        <w:rPr>
          <w:rFonts w:ascii="Arial" w:hAnsi="Arial"/>
          <w:sz w:val="20"/>
        </w:rPr>
        <w:t>For existing open-loop ground source heat pump wells this information should be included in the Well Completion Report that the MassDEP Certified Well Driller is required to submit to MassDEP and the local board of health.</w:t>
      </w:r>
    </w:p>
    <w:p w14:paraId="5008B99B" w14:textId="77777777" w:rsidR="00677AE6" w:rsidRPr="00DD1358" w:rsidRDefault="00677AE6" w:rsidP="008E54DF">
      <w:pPr>
        <w:tabs>
          <w:tab w:val="left" w:pos="720"/>
        </w:tabs>
        <w:autoSpaceDE w:val="0"/>
        <w:autoSpaceDN w:val="0"/>
        <w:adjustRightInd w:val="0"/>
        <w:rPr>
          <w:rFonts w:ascii="Arial" w:hAnsi="Arial"/>
          <w:sz w:val="20"/>
        </w:rPr>
      </w:pPr>
    </w:p>
    <w:p w14:paraId="79C54715" w14:textId="77777777" w:rsidR="008E614A" w:rsidRDefault="008E614A" w:rsidP="008E614A">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b/>
        </w:rPr>
        <w:t>Soil Type:</w:t>
      </w:r>
      <w:r>
        <w:rPr>
          <w:rFonts w:ascii="Arial" w:hAnsi="Arial"/>
        </w:rPr>
        <w:t xml:space="preserve"> Use terms such as fill, sandy till, gravel, sand, etc. </w:t>
      </w:r>
    </w:p>
    <w:p w14:paraId="2044FBFF" w14:textId="77777777" w:rsidR="008E614A" w:rsidRDefault="008E614A" w:rsidP="008E614A">
      <w:pPr>
        <w:pStyle w:val="MacroText"/>
        <w:tabs>
          <w:tab w:val="clear" w:pos="480"/>
          <w:tab w:val="clear" w:pos="960"/>
          <w:tab w:val="clear" w:pos="1440"/>
          <w:tab w:val="clear" w:pos="1920"/>
          <w:tab w:val="clear" w:pos="2400"/>
          <w:tab w:val="clear" w:pos="2880"/>
          <w:tab w:val="clear" w:pos="3360"/>
          <w:tab w:val="clear" w:pos="3840"/>
          <w:tab w:val="clear" w:pos="4320"/>
          <w:tab w:val="left" w:pos="3877"/>
        </w:tabs>
        <w:ind w:left="720"/>
        <w:rPr>
          <w:rFonts w:ascii="Arial" w:hAnsi="Arial"/>
          <w:b/>
        </w:rPr>
      </w:pPr>
    </w:p>
    <w:p w14:paraId="118439C9" w14:textId="77777777" w:rsidR="008E54DF" w:rsidRPr="00DD1358" w:rsidRDefault="008E54DF" w:rsidP="008E54DF">
      <w:pPr>
        <w:tabs>
          <w:tab w:val="left" w:pos="720"/>
        </w:tabs>
        <w:autoSpaceDE w:val="0"/>
        <w:autoSpaceDN w:val="0"/>
        <w:adjustRightInd w:val="0"/>
        <w:rPr>
          <w:rFonts w:ascii="Arial" w:hAnsi="Arial"/>
          <w:sz w:val="20"/>
        </w:rPr>
      </w:pPr>
      <w:r w:rsidRPr="0030608F">
        <w:rPr>
          <w:rFonts w:ascii="Arial" w:hAnsi="Arial"/>
          <w:b/>
          <w:sz w:val="20"/>
        </w:rPr>
        <w:t>Distance to nearest private drinking water well (existing or proposed) (feet)</w:t>
      </w:r>
      <w:r w:rsidR="008E614A" w:rsidRPr="0030608F">
        <w:rPr>
          <w:rFonts w:ascii="Arial" w:hAnsi="Arial"/>
          <w:b/>
          <w:sz w:val="20"/>
        </w:rPr>
        <w:t>:</w:t>
      </w:r>
      <w:r w:rsidR="00D86218">
        <w:rPr>
          <w:rFonts w:ascii="Arial" w:hAnsi="Arial"/>
          <w:sz w:val="20"/>
        </w:rPr>
        <w:t xml:space="preserve"> </w:t>
      </w:r>
      <w:r w:rsidR="008E614A">
        <w:rPr>
          <w:rFonts w:ascii="Arial" w:hAnsi="Arial"/>
          <w:sz w:val="20"/>
        </w:rPr>
        <w:t>E</w:t>
      </w:r>
      <w:r w:rsidRPr="00DD1358">
        <w:rPr>
          <w:rFonts w:ascii="Arial" w:hAnsi="Arial"/>
          <w:sz w:val="20"/>
        </w:rPr>
        <w:t>nter N/A if distance is greater than 1,250 feet</w:t>
      </w:r>
      <w:r w:rsidR="00677AE6">
        <w:rPr>
          <w:rFonts w:ascii="Arial" w:hAnsi="Arial"/>
          <w:sz w:val="20"/>
        </w:rPr>
        <w:t xml:space="preserve">.  </w:t>
      </w:r>
      <w:r w:rsidR="00677AE6" w:rsidRPr="00677AE6">
        <w:rPr>
          <w:rFonts w:ascii="Arial" w:hAnsi="Arial"/>
          <w:sz w:val="20"/>
        </w:rPr>
        <w:t>If not known check with local Board of Health. All on-site wells must be shown on the site plan.</w:t>
      </w:r>
    </w:p>
    <w:p w14:paraId="18A986D3" w14:textId="77777777" w:rsidR="008E54DF" w:rsidRPr="00DD1358" w:rsidRDefault="008E54DF" w:rsidP="008E54DF">
      <w:pPr>
        <w:tabs>
          <w:tab w:val="left" w:pos="720"/>
        </w:tabs>
        <w:autoSpaceDE w:val="0"/>
        <w:autoSpaceDN w:val="0"/>
        <w:adjustRightInd w:val="0"/>
        <w:rPr>
          <w:rFonts w:ascii="Arial" w:hAnsi="Arial"/>
          <w:sz w:val="20"/>
        </w:rPr>
      </w:pPr>
    </w:p>
    <w:p w14:paraId="3AA605F9" w14:textId="77777777" w:rsidR="008E54DF" w:rsidRPr="00DD1358" w:rsidRDefault="008E54DF" w:rsidP="008E54DF">
      <w:pPr>
        <w:tabs>
          <w:tab w:val="left" w:pos="720"/>
        </w:tabs>
        <w:autoSpaceDE w:val="0"/>
        <w:autoSpaceDN w:val="0"/>
        <w:adjustRightInd w:val="0"/>
        <w:rPr>
          <w:rFonts w:ascii="Arial" w:hAnsi="Arial"/>
          <w:sz w:val="20"/>
        </w:rPr>
      </w:pPr>
      <w:r w:rsidRPr="0030608F">
        <w:rPr>
          <w:rFonts w:ascii="Arial" w:hAnsi="Arial"/>
          <w:b/>
          <w:sz w:val="20"/>
        </w:rPr>
        <w:t>Distance to nea</w:t>
      </w:r>
      <w:r w:rsidR="00D86218" w:rsidRPr="0030608F">
        <w:rPr>
          <w:rFonts w:ascii="Arial" w:hAnsi="Arial"/>
          <w:b/>
          <w:sz w:val="20"/>
        </w:rPr>
        <w:t>rest Public Water Supply (feet)</w:t>
      </w:r>
      <w:r w:rsidR="005D1ED0" w:rsidRPr="0030608F">
        <w:rPr>
          <w:rFonts w:ascii="Arial" w:hAnsi="Arial"/>
          <w:b/>
          <w:sz w:val="20"/>
        </w:rPr>
        <w:t>:</w:t>
      </w:r>
      <w:r w:rsidR="005D1ED0">
        <w:rPr>
          <w:rFonts w:ascii="Arial" w:hAnsi="Arial"/>
          <w:sz w:val="20"/>
        </w:rPr>
        <w:t xml:space="preserve"> Enter</w:t>
      </w:r>
      <w:r w:rsidRPr="00DD1358">
        <w:rPr>
          <w:rFonts w:ascii="Arial" w:hAnsi="Arial"/>
          <w:sz w:val="20"/>
        </w:rPr>
        <w:t xml:space="preserve"> N/A if distance is greater than 2,500 feet</w:t>
      </w:r>
      <w:r w:rsidR="00677AE6">
        <w:rPr>
          <w:rFonts w:ascii="Arial" w:hAnsi="Arial"/>
          <w:sz w:val="20"/>
        </w:rPr>
        <w:t xml:space="preserve">.  </w:t>
      </w:r>
      <w:r w:rsidR="00677AE6" w:rsidRPr="00677AE6">
        <w:rPr>
          <w:rFonts w:ascii="Arial" w:hAnsi="Arial"/>
          <w:sz w:val="20"/>
        </w:rPr>
        <w:t xml:space="preserve">If not known check at - </w:t>
      </w:r>
      <w:hyperlink r:id="rId39" w:history="1">
        <w:r w:rsidR="00A71019" w:rsidRPr="007A752F">
          <w:rPr>
            <w:rStyle w:val="Hyperlink"/>
            <w:sz w:val="20"/>
          </w:rPr>
          <w:t>http://maps.massgis.state.ma.us/images/dep/omv/wspviewer.htm</w:t>
        </w:r>
      </w:hyperlink>
      <w:r w:rsidR="00677AE6" w:rsidRPr="00677AE6">
        <w:rPr>
          <w:rFonts w:ascii="Arial" w:hAnsi="Arial"/>
          <w:sz w:val="20"/>
        </w:rPr>
        <w:t>.  All on-site wells must be shown on the site plan. If you need assistance, check with the Customer Service Center at the Regional MassDEP office.</w:t>
      </w:r>
    </w:p>
    <w:p w14:paraId="0E3FF993" w14:textId="77777777" w:rsidR="008E54DF" w:rsidRPr="00DD1358" w:rsidRDefault="008E54DF" w:rsidP="00D70DA6">
      <w:pPr>
        <w:tabs>
          <w:tab w:val="left" w:pos="720"/>
        </w:tabs>
        <w:autoSpaceDE w:val="0"/>
        <w:autoSpaceDN w:val="0"/>
        <w:adjustRightInd w:val="0"/>
        <w:rPr>
          <w:rFonts w:ascii="Arial" w:hAnsi="Arial"/>
          <w:sz w:val="20"/>
        </w:rPr>
      </w:pPr>
    </w:p>
    <w:p w14:paraId="47564741" w14:textId="77777777" w:rsidR="00D86218" w:rsidRDefault="00D86218" w:rsidP="00D70DA6">
      <w:pPr>
        <w:tabs>
          <w:tab w:val="left" w:pos="720"/>
        </w:tabs>
        <w:autoSpaceDE w:val="0"/>
        <w:autoSpaceDN w:val="0"/>
        <w:adjustRightInd w:val="0"/>
        <w:rPr>
          <w:rFonts w:ascii="Arial" w:hAnsi="Arial"/>
          <w:b/>
          <w:sz w:val="20"/>
        </w:rPr>
      </w:pPr>
    </w:p>
    <w:p w14:paraId="53F8740F" w14:textId="77777777" w:rsidR="00A84927" w:rsidRPr="0030608F" w:rsidRDefault="00D86218"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Additional Information Required for Specific Well Types</w:t>
      </w:r>
      <w:r w:rsidR="00A84927" w:rsidRPr="0030608F">
        <w:rPr>
          <w:rFonts w:ascii="Arial" w:hAnsi="Arial"/>
          <w:b/>
          <w:szCs w:val="24"/>
        </w:rPr>
        <w:t xml:space="preserve">  </w:t>
      </w:r>
    </w:p>
    <w:p w14:paraId="7D894F6B" w14:textId="77777777" w:rsidR="00A84927" w:rsidRDefault="00A84927" w:rsidP="00A84927">
      <w:pPr>
        <w:pStyle w:val="FootnoteText"/>
        <w:tabs>
          <w:tab w:val="left" w:pos="360"/>
          <w:tab w:val="left" w:pos="720"/>
        </w:tabs>
        <w:rPr>
          <w:rFonts w:ascii="Arial" w:hAnsi="Arial"/>
          <w:b/>
        </w:rPr>
      </w:pPr>
    </w:p>
    <w:p w14:paraId="17B8B243" w14:textId="77777777" w:rsidR="00D86218" w:rsidRPr="00A84927" w:rsidRDefault="00D86218" w:rsidP="00A84927">
      <w:pPr>
        <w:pStyle w:val="FootnoteText"/>
        <w:tabs>
          <w:tab w:val="left" w:pos="360"/>
          <w:tab w:val="left" w:pos="720"/>
        </w:tabs>
        <w:rPr>
          <w:rFonts w:ascii="Arial" w:hAnsi="Arial"/>
        </w:rPr>
      </w:pPr>
      <w:r w:rsidRPr="00A84927">
        <w:rPr>
          <w:rFonts w:ascii="Arial" w:hAnsi="Arial"/>
        </w:rPr>
        <w:t xml:space="preserve">The fields appearing in Section K are highly variable and depend on the well category and type.  </w:t>
      </w:r>
    </w:p>
    <w:p w14:paraId="239B6785" w14:textId="77777777" w:rsidR="00D86218" w:rsidRDefault="00D86218" w:rsidP="00D70DA6">
      <w:pPr>
        <w:tabs>
          <w:tab w:val="left" w:pos="720"/>
        </w:tabs>
        <w:autoSpaceDE w:val="0"/>
        <w:autoSpaceDN w:val="0"/>
        <w:adjustRightInd w:val="0"/>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7131"/>
      </w:tblGrid>
      <w:tr w:rsidR="00E711AB" w:rsidRPr="00900080" w14:paraId="7797AF9E" w14:textId="77777777" w:rsidTr="00900080">
        <w:tc>
          <w:tcPr>
            <w:tcW w:w="2988" w:type="dxa"/>
          </w:tcPr>
          <w:p w14:paraId="1BDF0F1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Ground Source Heat Pump Wells (Open Doublet and Standing Column)</w:t>
            </w:r>
          </w:p>
        </w:tc>
        <w:tc>
          <w:tcPr>
            <w:tcW w:w="7308" w:type="dxa"/>
          </w:tcPr>
          <w:p w14:paraId="5753B568"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C246D">
              <w:rPr>
                <w:rFonts w:ascii="Arial" w:hAnsi="Arial" w:cs="Arial"/>
                <w:b/>
              </w:rPr>
              <w:t>Estimated total annual system bleed volume in gallons per year:</w:t>
            </w:r>
            <w:r w:rsidRPr="009C246D">
              <w:rPr>
                <w:rFonts w:ascii="Arial" w:hAnsi="Arial" w:cs="Arial"/>
              </w:rPr>
              <w:t xml:space="preserve"> </w:t>
            </w:r>
            <w:r w:rsidR="00DB18D1">
              <w:rPr>
                <w:rFonts w:ascii="Arial" w:hAnsi="Arial" w:cs="Arial"/>
              </w:rPr>
              <w:t xml:space="preserve"> </w:t>
            </w:r>
            <w:r w:rsidRPr="009C246D">
              <w:rPr>
                <w:rFonts w:ascii="Arial" w:hAnsi="Arial" w:cs="Arial"/>
              </w:rPr>
              <w:t>This is only applicable if the system is designed with a system bleed injection/</w:t>
            </w:r>
            <w:r w:rsidR="00A84927">
              <w:rPr>
                <w:rFonts w:ascii="Arial" w:hAnsi="Arial" w:cs="Arial"/>
              </w:rPr>
              <w:t xml:space="preserve"> discharge.  As an</w:t>
            </w:r>
            <w:r w:rsidRPr="009C246D">
              <w:rPr>
                <w:rFonts w:ascii="Arial" w:hAnsi="Arial" w:cs="Arial"/>
              </w:rPr>
              <w:t xml:space="preserve"> example, it is anticipated that the system will require a system bleed of 1,000 gallons per day (gpd) for 20 days of the year resulting in 1,000 gpd X 20 days or 20,000 gallons per year estimated system bleed volume.</w:t>
            </w:r>
            <w:r w:rsidR="00B506D8">
              <w:rPr>
                <w:rFonts w:ascii="Arial" w:hAnsi="Arial" w:cs="Arial"/>
              </w:rPr>
              <w:t xml:space="preserve">  </w:t>
            </w:r>
            <w:r w:rsidR="007A6E32">
              <w:rPr>
                <w:rFonts w:ascii="Arial" w:hAnsi="Arial" w:cs="Arial"/>
              </w:rPr>
              <w:t xml:space="preserve">Please enter a zero “0” if the system will not include a system bleed option.  </w:t>
            </w:r>
            <w:r w:rsidR="00B506D8">
              <w:rPr>
                <w:rFonts w:ascii="Arial" w:hAnsi="Arial" w:cs="Arial"/>
              </w:rPr>
              <w:t>If the system has been designed for zero (0) bleed but an emergency bleed option has been installed, please enter a one “1” to indicate that an emergency bleed option has been installed.</w:t>
            </w:r>
          </w:p>
          <w:p w14:paraId="416349DF"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14:paraId="1915C9DA"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C246D">
              <w:rPr>
                <w:rFonts w:ascii="Arial" w:hAnsi="Arial" w:cs="Arial"/>
                <w:b/>
              </w:rPr>
              <w:t>System bleed discharge location:</w:t>
            </w:r>
            <w:r w:rsidRPr="009C246D">
              <w:rPr>
                <w:rFonts w:ascii="Arial" w:hAnsi="Arial" w:cs="Arial"/>
              </w:rPr>
              <w:t xml:space="preserve">  Select the appropriate category(ies) if not included in previous sections of this application.  Please note that information regarding dry wells or other types of groundwater discharges that will be used for the discharge of system bleed should be included in the previous sections of this application.  If system bleed is discharged to a dry well that also receives stormwater discharge and there is an overflow connection to a municipal stormwater system, you must enter the applicable information regarding the dry well in previous sections of this application and </w:t>
            </w:r>
            <w:r w:rsidRPr="009C246D">
              <w:rPr>
                <w:rFonts w:ascii="Arial" w:hAnsi="Arial" w:cs="Arial"/>
              </w:rPr>
              <w:lastRenderedPageBreak/>
              <w:t xml:space="preserve">check off the “stormwater” box in Section K.  Also please note that discharges to a municipally owned or privately owned sewer or stormwater system require that the applicant submit a copy of the permit or letter authorizing the discharge.  </w:t>
            </w:r>
          </w:p>
          <w:p w14:paraId="73ED81DD"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14:paraId="799BFB09"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C246D">
              <w:rPr>
                <w:rFonts w:ascii="Arial" w:hAnsi="Arial" w:cs="Arial"/>
                <w:b/>
              </w:rPr>
              <w:t xml:space="preserve">Is this well(s) also being used as a water supply for other purposes? </w:t>
            </w:r>
            <w:r w:rsidRPr="009C246D">
              <w:rPr>
                <w:rFonts w:ascii="Arial" w:hAnsi="Arial" w:cs="Arial"/>
              </w:rPr>
              <w:t xml:space="preserve"> If one or more of the wells being registered as a ground source heat pump well is also being used for a purpose other than heating and cooling of building space or heating of drinking water then check the “yes” box and check the applicable boxes that apply to the other use(s).</w:t>
            </w:r>
          </w:p>
          <w:p w14:paraId="6FFA7CE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6A727AE4" w14:textId="77777777" w:rsidTr="00900080">
        <w:tc>
          <w:tcPr>
            <w:tcW w:w="2988" w:type="dxa"/>
          </w:tcPr>
          <w:p w14:paraId="113935AA"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lastRenderedPageBreak/>
              <w:t>Abandoned Well</w:t>
            </w:r>
          </w:p>
        </w:tc>
        <w:tc>
          <w:tcPr>
            <w:tcW w:w="7308" w:type="dxa"/>
          </w:tcPr>
          <w:p w14:paraId="5ACC7893"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C246D">
              <w:rPr>
                <w:rFonts w:ascii="Arial" w:hAnsi="Arial" w:cs="Arial"/>
                <w:b/>
              </w:rPr>
              <w:t>Select the well type (check all that apply):</w:t>
            </w:r>
            <w:r w:rsidRPr="009C246D">
              <w:rPr>
                <w:rFonts w:ascii="Arial" w:hAnsi="Arial" w:cs="Arial"/>
              </w:rPr>
              <w:t xml:space="preserve">  Check </w:t>
            </w:r>
            <w:proofErr w:type="gramStart"/>
            <w:r w:rsidRPr="009C246D">
              <w:rPr>
                <w:rFonts w:ascii="Arial" w:hAnsi="Arial" w:cs="Arial"/>
              </w:rPr>
              <w:t>all of</w:t>
            </w:r>
            <w:proofErr w:type="gramEnd"/>
            <w:r w:rsidRPr="009C246D">
              <w:rPr>
                <w:rFonts w:ascii="Arial" w:hAnsi="Arial" w:cs="Arial"/>
              </w:rPr>
              <w:t xml:space="preserve"> the applicable boxes that describe what the well was used for prior to when it became an abandoned well.</w:t>
            </w:r>
          </w:p>
          <w:p w14:paraId="713A739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6B7D1D37" w14:textId="77777777" w:rsidTr="00900080">
        <w:tc>
          <w:tcPr>
            <w:tcW w:w="2988" w:type="dxa"/>
          </w:tcPr>
          <w:p w14:paraId="44E17ED4"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 xml:space="preserve">Aquifer Recharge/Recovery Well; </w:t>
            </w:r>
          </w:p>
          <w:p w14:paraId="19CB6A7A" w14:textId="77777777" w:rsidR="006466CA" w:rsidRPr="00900080" w:rsidRDefault="006466CA"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14:paraId="2BC08D88"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Saline Water Intrusion Barrier Well; and,</w:t>
            </w:r>
          </w:p>
          <w:p w14:paraId="150271A0" w14:textId="77777777" w:rsidR="006466CA" w:rsidRPr="00900080" w:rsidRDefault="006466CA"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14:paraId="19CDCB16"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Subsidence Control Well</w:t>
            </w:r>
          </w:p>
        </w:tc>
        <w:tc>
          <w:tcPr>
            <w:tcW w:w="7308" w:type="dxa"/>
          </w:tcPr>
          <w:p w14:paraId="06F4DB2B" w14:textId="77777777" w:rsidR="00E83AFC" w:rsidRPr="000310AF" w:rsidRDefault="00E83AFC" w:rsidP="00E83AFC">
            <w:pPr>
              <w:spacing w:before="100" w:beforeAutospacing="1" w:after="100" w:afterAutospacing="1"/>
              <w:rPr>
                <w:rFonts w:ascii="Arial" w:hAnsi="Arial"/>
                <w:sz w:val="20"/>
              </w:rPr>
            </w:pPr>
            <w:r w:rsidRPr="00C50811">
              <w:rPr>
                <w:rFonts w:ascii="Arial" w:hAnsi="Arial"/>
                <w:b/>
                <w:sz w:val="22"/>
                <w:szCs w:val="22"/>
              </w:rPr>
              <w:t>Is the proposed discharge “uncontaminated water” as defined in 314 CMR 5.00</w:t>
            </w:r>
            <w:r>
              <w:rPr>
                <w:rFonts w:ascii="Arial" w:hAnsi="Arial"/>
                <w:b/>
                <w:sz w:val="22"/>
                <w:szCs w:val="22"/>
              </w:rPr>
              <w:t xml:space="preserve"> (</w:t>
            </w:r>
            <w:hyperlink r:id="rId40" w:history="1">
              <w:r w:rsidR="00C377BD" w:rsidRPr="009E474F">
                <w:rPr>
                  <w:rStyle w:val="Hyperlink"/>
                  <w:rFonts w:cs="Arial"/>
                  <w:sz w:val="20"/>
                </w:rPr>
                <w:t>https://www.mass.gov/regulations/314-CMR-5-ground-water-discharge-permit-program</w:t>
              </w:r>
            </w:hyperlink>
            <w:r w:rsidR="00C377BD">
              <w:rPr>
                <w:rFonts w:ascii="Arial" w:hAnsi="Arial" w:cs="Arial"/>
                <w:sz w:val="20"/>
              </w:rPr>
              <w:t xml:space="preserve">)? </w:t>
            </w:r>
            <w:r w:rsidRPr="000310AF">
              <w:rPr>
                <w:rFonts w:ascii="Arial" w:hAnsi="Arial"/>
                <w:sz w:val="20"/>
              </w:rPr>
              <w:t>Uncontaminated water: “Water which does not contain dredge spoil, solid waste, incinerator residue, filter backwash, sewage, garbage, sewage sludge, munitions, chemical wastes, biological waste materials, radioactive materials, wrecked or discarded equipment, cellar dirt, industrial, municipal or agricultural waste or any other pollutant which upon discharge could cause or contribute to a violation of 314 CMR 4.00: Massachusetts Surface Water Quality Standards or interfere with the actual or potential use of ground water as a source of potable water..” Revised March, 2009</w:t>
            </w:r>
            <w:r>
              <w:rPr>
                <w:rFonts w:ascii="Arial" w:hAnsi="Arial"/>
                <w:sz w:val="20"/>
              </w:rPr>
              <w:t xml:space="preserve"> (</w:t>
            </w:r>
            <w:hyperlink r:id="rId41" w:history="1">
              <w:r w:rsidR="00C377BD" w:rsidRPr="009E474F">
                <w:rPr>
                  <w:rStyle w:val="Hyperlink"/>
                  <w:sz w:val="20"/>
                </w:rPr>
                <w:t>https://www.mass.gov/regulations/314-CMR-4-the-massachusetts-surface-water-quality-standards</w:t>
              </w:r>
            </w:hyperlink>
            <w:r w:rsidR="00C377BD">
              <w:rPr>
                <w:rFonts w:ascii="Arial" w:hAnsi="Arial"/>
                <w:sz w:val="20"/>
              </w:rPr>
              <w:t xml:space="preserve">) </w:t>
            </w:r>
          </w:p>
          <w:p w14:paraId="7A88C1BB"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36909ABE" w14:textId="77777777" w:rsidTr="00900080">
        <w:tc>
          <w:tcPr>
            <w:tcW w:w="2988" w:type="dxa"/>
          </w:tcPr>
          <w:p w14:paraId="39D6B19B"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Aquifer Remediation Well</w:t>
            </w:r>
          </w:p>
          <w:p w14:paraId="7C684D10"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c>
          <w:tcPr>
            <w:tcW w:w="7308" w:type="dxa"/>
          </w:tcPr>
          <w:p w14:paraId="48616323"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r w:rsidRPr="00900080">
              <w:rPr>
                <w:rFonts w:ascii="Arial" w:hAnsi="Arial" w:cs="Arial"/>
                <w:b/>
              </w:rPr>
              <w:t>What is the proposed use of this/these well(s) (check all that apply)?</w:t>
            </w:r>
            <w:r w:rsidRPr="00900080">
              <w:rPr>
                <w:rFonts w:ascii="Arial" w:hAnsi="Arial" w:cs="Arial"/>
              </w:rPr>
              <w:t xml:space="preserve">  </w:t>
            </w:r>
            <w:r w:rsidR="0043064C">
              <w:rPr>
                <w:rFonts w:ascii="Arial" w:hAnsi="Arial" w:cs="Arial"/>
              </w:rPr>
              <w:t>Check the app</w:t>
            </w:r>
            <w:r w:rsidR="00A967DE">
              <w:rPr>
                <w:rFonts w:ascii="Arial" w:hAnsi="Arial" w:cs="Arial"/>
              </w:rPr>
              <w:t>licable boxes that describe the</w:t>
            </w:r>
            <w:r w:rsidR="0043064C">
              <w:rPr>
                <w:rFonts w:ascii="Arial" w:hAnsi="Arial" w:cs="Arial"/>
              </w:rPr>
              <w:t xml:space="preserve"> type(s) of discharge</w:t>
            </w:r>
            <w:r w:rsidR="00A967DE">
              <w:rPr>
                <w:rFonts w:ascii="Arial" w:hAnsi="Arial" w:cs="Arial"/>
              </w:rPr>
              <w:t xml:space="preserve"> for which</w:t>
            </w:r>
            <w:r w:rsidR="0043064C">
              <w:rPr>
                <w:rFonts w:ascii="Arial" w:hAnsi="Arial" w:cs="Arial"/>
              </w:rPr>
              <w:t xml:space="preserve"> the</w:t>
            </w:r>
            <w:r w:rsidR="00A967DE">
              <w:rPr>
                <w:rFonts w:ascii="Arial" w:hAnsi="Arial" w:cs="Arial"/>
              </w:rPr>
              <w:t xml:space="preserve"> well(s) is, or will be, used</w:t>
            </w:r>
            <w:r w:rsidRPr="00900080">
              <w:rPr>
                <w:rFonts w:ascii="Arial" w:hAnsi="Arial" w:cs="Arial"/>
              </w:rPr>
              <w:t>.</w:t>
            </w:r>
          </w:p>
          <w:p w14:paraId="5B250729"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71EB9EAA" w14:textId="77777777" w:rsidTr="00900080">
        <w:tc>
          <w:tcPr>
            <w:tcW w:w="2988" w:type="dxa"/>
          </w:tcPr>
          <w:p w14:paraId="648D459C"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Aquaculture Return Flow Well;</w:t>
            </w:r>
          </w:p>
          <w:p w14:paraId="1AB462AB" w14:textId="77777777" w:rsidR="006466CA" w:rsidRPr="00900080" w:rsidRDefault="006466CA"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14:paraId="1539EA4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Process Water and Wastewater Disposal Well; and,</w:t>
            </w:r>
          </w:p>
          <w:p w14:paraId="69DE5DF1"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Special Drainage – Swimming Pool Well</w:t>
            </w:r>
          </w:p>
        </w:tc>
        <w:tc>
          <w:tcPr>
            <w:tcW w:w="7308" w:type="dxa"/>
          </w:tcPr>
          <w:p w14:paraId="12C6DBD1"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b/>
              </w:rPr>
              <w:t>Source of water (check all that apply)?</w:t>
            </w:r>
            <w:r w:rsidRPr="00900080">
              <w:rPr>
                <w:rFonts w:ascii="Arial" w:hAnsi="Arial" w:cs="Arial"/>
              </w:rPr>
              <w:t xml:space="preserve">  Check the applicable boxes that describe the original source(s) of the aquaculture water, process water, or wastewater.</w:t>
            </w:r>
          </w:p>
        </w:tc>
      </w:tr>
      <w:tr w:rsidR="00E711AB" w:rsidRPr="00900080" w14:paraId="0AC16483" w14:textId="77777777" w:rsidTr="00900080">
        <w:tc>
          <w:tcPr>
            <w:tcW w:w="2988" w:type="dxa"/>
          </w:tcPr>
          <w:p w14:paraId="7732D35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Special Drainage – Groundwater Infiltration Well</w:t>
            </w:r>
          </w:p>
          <w:p w14:paraId="73E3C7D6"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c>
          <w:tcPr>
            <w:tcW w:w="7308" w:type="dxa"/>
          </w:tcPr>
          <w:p w14:paraId="04766557" w14:textId="77777777" w:rsidR="00E83AFC" w:rsidRPr="000310AF" w:rsidRDefault="00E83AFC" w:rsidP="00E83AFC">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b/>
                <w:sz w:val="22"/>
                <w:szCs w:val="22"/>
              </w:rPr>
            </w:pPr>
            <w:r w:rsidRPr="00C50811">
              <w:rPr>
                <w:rFonts w:ascii="Arial" w:hAnsi="Arial"/>
              </w:rPr>
              <w:t xml:space="preserve">If the discharge is from a public water supply facility does it comply with the Registration of Discharges to the Ground </w:t>
            </w:r>
            <w:r>
              <w:rPr>
                <w:rFonts w:ascii="Arial" w:hAnsi="Arial"/>
              </w:rPr>
              <w:t>f</w:t>
            </w:r>
            <w:r w:rsidRPr="00C50811">
              <w:rPr>
                <w:rFonts w:ascii="Arial" w:hAnsi="Arial"/>
              </w:rPr>
              <w:t>rom Pump Houses and Other Public Water System Facilities Including Discharges from In-Line Analyzers guidance fact sheet</w:t>
            </w:r>
            <w:r w:rsidRPr="000310AF">
              <w:rPr>
                <w:rFonts w:ascii="Arial" w:hAnsi="Arial"/>
              </w:rPr>
              <w:t>?  (</w:t>
            </w:r>
            <w:hyperlink r:id="rId42" w:history="1">
              <w:r w:rsidR="00C377BD" w:rsidRPr="009E474F">
                <w:rPr>
                  <w:rStyle w:val="Hyperlink"/>
                  <w:rFonts w:cs="Arial"/>
                </w:rPr>
                <w:t>https://www.mass.gov/doc/registration-of-discharges-to-the-ground-from-pump-houses-and-other-public-water-system/</w:t>
              </w:r>
            </w:hyperlink>
            <w:r w:rsidR="00C377BD">
              <w:rPr>
                <w:rFonts w:ascii="Arial" w:hAnsi="Arial" w:cs="Arial"/>
              </w:rPr>
              <w:t xml:space="preserve">) </w:t>
            </w:r>
          </w:p>
          <w:p w14:paraId="4D1A732D" w14:textId="77777777" w:rsidR="00E711AB" w:rsidRPr="00900080" w:rsidRDefault="00E711AB" w:rsidP="00E83AFC">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5C1404DE" w14:textId="77777777" w:rsidTr="00900080">
        <w:tc>
          <w:tcPr>
            <w:tcW w:w="2988" w:type="dxa"/>
          </w:tcPr>
          <w:p w14:paraId="38399CE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Stormwater Well</w:t>
            </w:r>
          </w:p>
          <w:p w14:paraId="154617CD"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c>
          <w:tcPr>
            <w:tcW w:w="7308" w:type="dxa"/>
          </w:tcPr>
          <w:p w14:paraId="3D0BD5EF"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C246D">
              <w:rPr>
                <w:rFonts w:ascii="Arial" w:hAnsi="Arial" w:cs="Arial"/>
                <w:b/>
              </w:rPr>
              <w:t>Does the overflow from the UIC well(s) discharge to groundwater onto a different property or to a stormwater system that is owned/operated by another entity?</w:t>
            </w:r>
            <w:r w:rsidRPr="009C246D">
              <w:rPr>
                <w:rFonts w:ascii="Arial" w:hAnsi="Arial" w:cs="Arial"/>
              </w:rPr>
              <w:t xml:space="preserve">  Check the “yes” box if the overflow is connected to a groundwater discharge well or to a stormwater system that is not owned by the same entity that owns the property for which the UIC stormwater discharge registration is being sought.</w:t>
            </w:r>
          </w:p>
          <w:p w14:paraId="0A1B1016"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rPr>
                <w:rFonts w:ascii="Arial" w:hAnsi="Arial" w:cs="Arial"/>
                <w:b/>
              </w:rPr>
            </w:pPr>
            <w:r w:rsidRPr="009C246D">
              <w:rPr>
                <w:rFonts w:ascii="Arial" w:hAnsi="Arial" w:cs="Arial"/>
              </w:rPr>
              <w:lastRenderedPageBreak/>
              <w:t>If you checked the “yes” box for this question then you must attach a copy of the approval letter, permit, or Order of Conditions from the entity that owns the property that is receiving the overflow water or from the entity that controls the municipal stormwater system or from the local conservation commission.</w:t>
            </w:r>
          </w:p>
          <w:p w14:paraId="4B44E2CD" w14:textId="77777777" w:rsidR="00E711AB" w:rsidRPr="009C246D" w:rsidRDefault="00E711AB" w:rsidP="00E711AB">
            <w:pPr>
              <w:rPr>
                <w:rFonts w:ascii="Arial" w:hAnsi="Arial" w:cs="Arial"/>
                <w:b/>
                <w:sz w:val="20"/>
              </w:rPr>
            </w:pPr>
          </w:p>
          <w:p w14:paraId="2CBD9EE7" w14:textId="77777777" w:rsidR="00E711AB" w:rsidRPr="009C246D"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C246D">
              <w:rPr>
                <w:rFonts w:ascii="Arial" w:hAnsi="Arial" w:cs="Arial"/>
                <w:b/>
              </w:rPr>
              <w:t>Does the overflow from the UIC well(s) discharge to surface water or within a wetland or surface water buffer on-site or off-site?</w:t>
            </w:r>
            <w:r w:rsidRPr="009C246D">
              <w:rPr>
                <w:rFonts w:ascii="Arial" w:hAnsi="Arial" w:cs="Arial"/>
              </w:rPr>
              <w:t xml:space="preserve">  Check the applicable “yes” or “no” box.</w:t>
            </w:r>
          </w:p>
          <w:p w14:paraId="0185C1E3"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ind w:left="720"/>
              <w:rPr>
                <w:rFonts w:ascii="Arial" w:hAnsi="Arial" w:cs="Arial"/>
                <w:b/>
              </w:rPr>
            </w:pPr>
            <w:r w:rsidRPr="009C246D">
              <w:rPr>
                <w:rFonts w:ascii="Arial" w:hAnsi="Arial" w:cs="Arial"/>
              </w:rPr>
              <w:t xml:space="preserve">If you checked the “yes” box for this </w:t>
            </w:r>
            <w:proofErr w:type="gramStart"/>
            <w:r w:rsidRPr="009C246D">
              <w:rPr>
                <w:rFonts w:ascii="Arial" w:hAnsi="Arial" w:cs="Arial"/>
              </w:rPr>
              <w:t>question</w:t>
            </w:r>
            <w:proofErr w:type="gramEnd"/>
            <w:r w:rsidRPr="009C246D">
              <w:rPr>
                <w:rFonts w:ascii="Arial" w:hAnsi="Arial" w:cs="Arial"/>
              </w:rPr>
              <w:t xml:space="preserve"> then you must attach the Order of Conditions from the local conservation commission.</w:t>
            </w:r>
          </w:p>
          <w:p w14:paraId="036BDD43"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11C0D5FF" w14:textId="77777777" w:rsidTr="00900080">
        <w:tc>
          <w:tcPr>
            <w:tcW w:w="2988" w:type="dxa"/>
          </w:tcPr>
          <w:p w14:paraId="070BA076"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lastRenderedPageBreak/>
              <w:t>Water Purification Discharge – Industrial</w:t>
            </w:r>
          </w:p>
          <w:p w14:paraId="641780FE"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c>
          <w:tcPr>
            <w:tcW w:w="7308" w:type="dxa"/>
          </w:tcPr>
          <w:p w14:paraId="74BC7DF7" w14:textId="77777777" w:rsidR="00E83AFC" w:rsidRPr="00092D76" w:rsidRDefault="00E83AFC" w:rsidP="00E83AFC">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092D76">
              <w:rPr>
                <w:rFonts w:ascii="Arial" w:hAnsi="Arial"/>
                <w:b/>
              </w:rPr>
              <w:t xml:space="preserve">Are you treating or proposing to treat water to a water quality standard that </w:t>
            </w:r>
            <w:r>
              <w:rPr>
                <w:rFonts w:ascii="Arial" w:hAnsi="Arial"/>
                <w:b/>
              </w:rPr>
              <w:t>is more stringent than</w:t>
            </w:r>
            <w:r w:rsidRPr="00092D76">
              <w:rPr>
                <w:rFonts w:ascii="Arial" w:hAnsi="Arial"/>
                <w:b/>
              </w:rPr>
              <w:t xml:space="preserve"> public drinking water standards?  </w:t>
            </w:r>
            <w:r>
              <w:rPr>
                <w:rFonts w:ascii="Arial" w:hAnsi="Arial"/>
              </w:rPr>
              <w:t>Answer yes if the purpose of the proposed water purification is to reduce one or more water quality parameter to a concentration that is more stringent than public drinking water standards (i.e. drinking water standard = 10 ppb, process requires treating water to 1 ppb).</w:t>
            </w:r>
          </w:p>
          <w:p w14:paraId="7E3969EF" w14:textId="77777777" w:rsidR="00E83AFC" w:rsidRDefault="00E83AFC" w:rsidP="00E83AFC">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b/>
                <w:sz w:val="22"/>
                <w:szCs w:val="22"/>
              </w:rPr>
            </w:pPr>
          </w:p>
          <w:p w14:paraId="7BA1E3BE" w14:textId="77777777" w:rsidR="00E83AFC" w:rsidRDefault="00E83AFC" w:rsidP="00E83AFC">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b/>
                <w:sz w:val="22"/>
                <w:szCs w:val="22"/>
              </w:rPr>
            </w:pPr>
            <w:r>
              <w:rPr>
                <w:rFonts w:ascii="Arial" w:hAnsi="Arial"/>
                <w:b/>
              </w:rPr>
              <w:t>Source of water (check all that apply)?</w:t>
            </w:r>
            <w:r>
              <w:rPr>
                <w:rFonts w:ascii="Arial" w:hAnsi="Arial"/>
              </w:rPr>
              <w:t xml:space="preserve">  Check the applicable boxes that describe the source(s) of the water that is being purified.</w:t>
            </w:r>
          </w:p>
          <w:p w14:paraId="0CAADBD9"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r>
      <w:tr w:rsidR="00E711AB" w:rsidRPr="00900080" w14:paraId="3B6CB385" w14:textId="77777777" w:rsidTr="00900080">
        <w:tc>
          <w:tcPr>
            <w:tcW w:w="2988" w:type="dxa"/>
          </w:tcPr>
          <w:p w14:paraId="2DDE5A06"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900080">
              <w:rPr>
                <w:rFonts w:ascii="Arial" w:hAnsi="Arial" w:cs="Arial"/>
              </w:rPr>
              <w:t>Water Purification Discharge – Public Water Supply</w:t>
            </w:r>
          </w:p>
          <w:p w14:paraId="46306F79" w14:textId="77777777" w:rsidR="00E711AB" w:rsidRPr="00900080" w:rsidRDefault="00E711AB" w:rsidP="0090008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tc>
        <w:tc>
          <w:tcPr>
            <w:tcW w:w="7308" w:type="dxa"/>
          </w:tcPr>
          <w:p w14:paraId="4B313FE3" w14:textId="77777777" w:rsidR="00E711AB" w:rsidRPr="00900080" w:rsidRDefault="00E83AFC" w:rsidP="00D83C1D">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42760C">
              <w:rPr>
                <w:rFonts w:ascii="Arial" w:hAnsi="Arial"/>
              </w:rPr>
              <w:t xml:space="preserve">Will the proposed discharge comply with the Registration of Discharges to the Ground </w:t>
            </w:r>
            <w:r w:rsidR="00FC79B7">
              <w:rPr>
                <w:rFonts w:ascii="Arial" w:hAnsi="Arial"/>
              </w:rPr>
              <w:t>f</w:t>
            </w:r>
            <w:r w:rsidRPr="0042760C">
              <w:rPr>
                <w:rFonts w:ascii="Arial" w:hAnsi="Arial"/>
              </w:rPr>
              <w:t>rom Pump Houses and Other Public Water System Facilities Including Discharges from In-Line Analyzers guidance fact sheet?</w:t>
            </w:r>
            <w:r>
              <w:rPr>
                <w:rFonts w:ascii="Arial" w:hAnsi="Arial"/>
              </w:rPr>
              <w:t xml:space="preserve">  (</w:t>
            </w:r>
            <w:hyperlink r:id="rId43" w:history="1">
              <w:r w:rsidR="00C377BD" w:rsidRPr="009E474F">
                <w:rPr>
                  <w:rStyle w:val="Hyperlink"/>
                  <w:rFonts w:cs="Arial"/>
                </w:rPr>
                <w:t>https://www.mass.gov/doc/registration-of-discharges-to-the-ground-from-pump-houses-and-other-public-water-system/</w:t>
              </w:r>
            </w:hyperlink>
            <w:r w:rsidR="00C377BD">
              <w:rPr>
                <w:rFonts w:ascii="Arial" w:hAnsi="Arial" w:cs="Arial"/>
              </w:rPr>
              <w:t xml:space="preserve">) </w:t>
            </w:r>
          </w:p>
        </w:tc>
      </w:tr>
    </w:tbl>
    <w:p w14:paraId="542FB6CE" w14:textId="77777777" w:rsidR="00E711AB" w:rsidRDefault="00E711AB" w:rsidP="00E711A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4584CD3C" w14:textId="77777777" w:rsidR="008E614A" w:rsidRDefault="008E614A" w:rsidP="00E711A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12C24CD1" w14:textId="77777777" w:rsidR="00FE7AE1" w:rsidRPr="0030608F" w:rsidRDefault="00FE7AE1" w:rsidP="0030608F">
      <w:pPr>
        <w:numPr>
          <w:ilvl w:val="0"/>
          <w:numId w:val="10"/>
        </w:numPr>
        <w:tabs>
          <w:tab w:val="left" w:pos="360"/>
          <w:tab w:val="left" w:pos="720"/>
          <w:tab w:val="left" w:pos="3877"/>
        </w:tabs>
        <w:rPr>
          <w:rFonts w:ascii="Arial" w:hAnsi="Arial"/>
          <w:b/>
          <w:szCs w:val="24"/>
        </w:rPr>
      </w:pPr>
      <w:r w:rsidRPr="0030608F">
        <w:rPr>
          <w:rFonts w:ascii="Arial" w:hAnsi="Arial"/>
          <w:b/>
          <w:szCs w:val="24"/>
        </w:rPr>
        <w:t xml:space="preserve">Injection Well(s) or Activity(ies) Being Closed </w:t>
      </w:r>
    </w:p>
    <w:p w14:paraId="4309B57C" w14:textId="77777777" w:rsidR="00394EE6" w:rsidRDefault="00394EE6" w:rsidP="00FE7AE1">
      <w:pPr>
        <w:pStyle w:val="FootnoteText"/>
        <w:tabs>
          <w:tab w:val="left" w:pos="360"/>
          <w:tab w:val="left" w:pos="720"/>
        </w:tabs>
        <w:rPr>
          <w:rFonts w:ascii="Arial" w:hAnsi="Arial"/>
          <w:b/>
        </w:rPr>
      </w:pPr>
    </w:p>
    <w:p w14:paraId="66841B6E" w14:textId="77777777" w:rsidR="00FE7AE1" w:rsidRPr="00D86218" w:rsidRDefault="00FE7AE1" w:rsidP="00FE7AE1">
      <w:pPr>
        <w:pStyle w:val="FootnoteText"/>
        <w:tabs>
          <w:tab w:val="left" w:pos="360"/>
          <w:tab w:val="left" w:pos="720"/>
        </w:tabs>
        <w:rPr>
          <w:rFonts w:ascii="Arial" w:hAnsi="Arial"/>
          <w:b/>
        </w:rPr>
      </w:pPr>
      <w:r>
        <w:rPr>
          <w:rFonts w:ascii="Arial" w:hAnsi="Arial"/>
          <w:b/>
        </w:rPr>
        <w:t>Note:</w:t>
      </w:r>
      <w:r w:rsidRPr="00FE7AE1">
        <w:rPr>
          <w:rFonts w:ascii="Arial" w:hAnsi="Arial"/>
        </w:rPr>
        <w:t xml:space="preserve">  This section will only appear if you have answered Yes to Question A6 indicating that there will be a closure.</w:t>
      </w:r>
    </w:p>
    <w:p w14:paraId="751D2C71" w14:textId="77777777" w:rsidR="00FE7AE1" w:rsidRPr="00FE7AE1" w:rsidRDefault="00FE7AE1" w:rsidP="00D70DA6">
      <w:pPr>
        <w:tabs>
          <w:tab w:val="left" w:pos="720"/>
        </w:tabs>
        <w:autoSpaceDE w:val="0"/>
        <w:autoSpaceDN w:val="0"/>
        <w:adjustRightInd w:val="0"/>
        <w:rPr>
          <w:rFonts w:ascii="Arial" w:hAnsi="Arial"/>
          <w:sz w:val="20"/>
        </w:rPr>
      </w:pPr>
      <w:r>
        <w:rPr>
          <w:rFonts w:ascii="Arial" w:hAnsi="Arial"/>
          <w:b/>
          <w:sz w:val="20"/>
        </w:rPr>
        <w:t xml:space="preserve">Is the closure being required by a federal, state, or local </w:t>
      </w:r>
      <w:proofErr w:type="gramStart"/>
      <w:r>
        <w:rPr>
          <w:rFonts w:ascii="Arial" w:hAnsi="Arial"/>
          <w:b/>
          <w:sz w:val="20"/>
        </w:rPr>
        <w:t>entity?</w:t>
      </w:r>
      <w:r w:rsidR="008E614A">
        <w:rPr>
          <w:rFonts w:ascii="Arial" w:hAnsi="Arial"/>
          <w:b/>
          <w:sz w:val="20"/>
        </w:rPr>
        <w:t>:</w:t>
      </w:r>
      <w:proofErr w:type="gramEnd"/>
      <w:r w:rsidR="008E614A">
        <w:rPr>
          <w:rFonts w:ascii="Arial" w:hAnsi="Arial"/>
          <w:sz w:val="20"/>
        </w:rPr>
        <w:t xml:space="preserve">  </w:t>
      </w:r>
      <w:r w:rsidR="008E614A" w:rsidRPr="008826B1">
        <w:rPr>
          <w:rFonts w:ascii="Arial" w:hAnsi="Arial" w:cs="Arial"/>
          <w:sz w:val="20"/>
        </w:rPr>
        <w:t>Check the “yes” box if the proposed closure is the result of a written notification by a federal, state, or local authority indicating that the well(s) must be closed.  If you check off the “yes” box</w:t>
      </w:r>
      <w:r w:rsidR="008E614A">
        <w:rPr>
          <w:rFonts w:ascii="Arial" w:hAnsi="Arial" w:cs="Arial"/>
          <w:sz w:val="20"/>
        </w:rPr>
        <w:t xml:space="preserve">, a child form will be </w:t>
      </w:r>
      <w:proofErr w:type="gramStart"/>
      <w:r w:rsidR="008E614A">
        <w:rPr>
          <w:rFonts w:ascii="Arial" w:hAnsi="Arial" w:cs="Arial"/>
          <w:sz w:val="20"/>
        </w:rPr>
        <w:t>created</w:t>
      </w:r>
      <w:proofErr w:type="gramEnd"/>
      <w:r w:rsidR="008E614A">
        <w:rPr>
          <w:rFonts w:ascii="Arial" w:hAnsi="Arial" w:cs="Arial"/>
          <w:sz w:val="20"/>
        </w:rPr>
        <w:t xml:space="preserve"> and you must </w:t>
      </w:r>
      <w:r w:rsidR="008E614A" w:rsidRPr="008826B1">
        <w:rPr>
          <w:rFonts w:ascii="Arial" w:hAnsi="Arial" w:cs="Arial"/>
          <w:sz w:val="20"/>
        </w:rPr>
        <w:t>fill out the information requested to identify the issuing authority and any contact information that was provided to you for that authority.</w:t>
      </w:r>
      <w:r w:rsidR="001E5F17">
        <w:rPr>
          <w:rFonts w:ascii="Arial" w:hAnsi="Arial" w:cs="Arial"/>
          <w:sz w:val="20"/>
        </w:rPr>
        <w:t xml:space="preserve">  </w:t>
      </w:r>
      <w:r>
        <w:rPr>
          <w:rFonts w:ascii="Arial" w:hAnsi="Arial"/>
          <w:sz w:val="20"/>
        </w:rPr>
        <w:t>This form will be generated automatically after successfully validating and exiting the parent form.</w:t>
      </w:r>
    </w:p>
    <w:p w14:paraId="7B3ED0F3" w14:textId="77777777" w:rsidR="00320930" w:rsidRDefault="00320930" w:rsidP="00320930">
      <w:pPr>
        <w:rPr>
          <w:rFonts w:ascii="Arial" w:hAnsi="Arial"/>
          <w:b/>
          <w:sz w:val="20"/>
        </w:rPr>
      </w:pPr>
    </w:p>
    <w:p w14:paraId="33E2FBAE" w14:textId="77777777" w:rsidR="001E5F17" w:rsidRPr="00320930" w:rsidRDefault="001E5F17" w:rsidP="00320930">
      <w:pPr>
        <w:rPr>
          <w:rFonts w:ascii="Arial" w:hAnsi="Arial" w:cs="Arial"/>
          <w:sz w:val="20"/>
          <w:u w:val="single"/>
        </w:rPr>
      </w:pPr>
      <w:r w:rsidRPr="00320930">
        <w:rPr>
          <w:rFonts w:ascii="Arial" w:hAnsi="Arial"/>
          <w:b/>
          <w:sz w:val="20"/>
        </w:rPr>
        <w:t>Number of entry points to the system</w:t>
      </w:r>
      <w:r w:rsidRPr="00320930">
        <w:rPr>
          <w:rFonts w:ascii="Arial" w:hAnsi="Arial" w:cs="Arial"/>
          <w:sz w:val="20"/>
        </w:rPr>
        <w:t>:  There are three questions associated with the number of entry points.  The number of entry points to a UIC open-loop GSHP well(s) is the number of heat pumps or plate-and-frame heat exchangers that are discharging to the well(s).</w:t>
      </w:r>
      <w:r w:rsidR="00594D7F">
        <w:rPr>
          <w:rFonts w:ascii="Arial" w:hAnsi="Arial" w:cs="Arial"/>
          <w:sz w:val="20"/>
        </w:rPr>
        <w:t xml:space="preserve">  For all other types of UIC Class V wells, t</w:t>
      </w:r>
      <w:r w:rsidR="00320930">
        <w:rPr>
          <w:rFonts w:ascii="Arial" w:hAnsi="Arial" w:cs="Arial"/>
          <w:sz w:val="20"/>
        </w:rPr>
        <w:t xml:space="preserve">he number of entry points </w:t>
      </w:r>
      <w:r w:rsidR="00594D7F">
        <w:rPr>
          <w:rFonts w:ascii="Arial" w:hAnsi="Arial" w:cs="Arial"/>
          <w:sz w:val="20"/>
        </w:rPr>
        <w:t>may</w:t>
      </w:r>
      <w:r w:rsidR="00320930">
        <w:rPr>
          <w:rFonts w:ascii="Arial" w:hAnsi="Arial" w:cs="Arial"/>
          <w:sz w:val="20"/>
        </w:rPr>
        <w:t xml:space="preserve"> </w:t>
      </w:r>
      <w:r w:rsidR="00567080">
        <w:rPr>
          <w:rFonts w:ascii="Arial" w:hAnsi="Arial" w:cs="Arial"/>
          <w:sz w:val="20"/>
        </w:rPr>
        <w:t>include</w:t>
      </w:r>
      <w:r w:rsidR="00594D7F">
        <w:rPr>
          <w:rFonts w:ascii="Arial" w:hAnsi="Arial" w:cs="Arial"/>
          <w:sz w:val="20"/>
        </w:rPr>
        <w:t xml:space="preserve"> one or more of the following types: </w:t>
      </w:r>
      <w:r w:rsidR="00567080">
        <w:rPr>
          <w:rFonts w:ascii="Arial" w:hAnsi="Arial" w:cs="Arial"/>
          <w:sz w:val="20"/>
        </w:rPr>
        <w:t xml:space="preserve">catch basins, </w:t>
      </w:r>
      <w:r w:rsidR="00567080" w:rsidRPr="00567080">
        <w:rPr>
          <w:rFonts w:ascii="Arial" w:hAnsi="Arial" w:cs="Arial"/>
          <w:sz w:val="20"/>
        </w:rPr>
        <w:t>roof drain downspouts</w:t>
      </w:r>
      <w:r w:rsidR="00567080">
        <w:rPr>
          <w:rFonts w:ascii="Arial" w:hAnsi="Arial" w:cs="Arial"/>
          <w:sz w:val="20"/>
        </w:rPr>
        <w:t>,</w:t>
      </w:r>
      <w:r w:rsidR="00594D7F">
        <w:rPr>
          <w:rFonts w:ascii="Arial" w:hAnsi="Arial" w:cs="Arial"/>
          <w:sz w:val="20"/>
        </w:rPr>
        <w:t xml:space="preserve"> </w:t>
      </w:r>
      <w:r w:rsidR="00594D7F" w:rsidRPr="00594D7F">
        <w:rPr>
          <w:rFonts w:ascii="Arial" w:hAnsi="Arial" w:cs="Arial"/>
          <w:sz w:val="20"/>
        </w:rPr>
        <w:t>treatment devices, floor drains,</w:t>
      </w:r>
      <w:r w:rsidR="00594D7F">
        <w:rPr>
          <w:rFonts w:ascii="Arial" w:hAnsi="Arial" w:cs="Arial"/>
          <w:sz w:val="20"/>
        </w:rPr>
        <w:t xml:space="preserve"> </w:t>
      </w:r>
      <w:r w:rsidR="00594D7F" w:rsidRPr="00594D7F">
        <w:rPr>
          <w:rFonts w:ascii="Arial" w:hAnsi="Arial" w:cs="Arial"/>
          <w:sz w:val="20"/>
        </w:rPr>
        <w:t>swimming pools</w:t>
      </w:r>
      <w:r w:rsidR="00594D7F">
        <w:rPr>
          <w:rFonts w:ascii="Arial" w:hAnsi="Arial" w:cs="Arial"/>
          <w:sz w:val="20"/>
        </w:rPr>
        <w:t>,</w:t>
      </w:r>
      <w:r w:rsidR="00594D7F" w:rsidRPr="00594D7F">
        <w:rPr>
          <w:rFonts w:ascii="Arial" w:hAnsi="Arial" w:cs="Arial"/>
          <w:sz w:val="20"/>
        </w:rPr>
        <w:t xml:space="preserve"> sample sinks, emergency showers or eye wash stations</w:t>
      </w:r>
      <w:r w:rsidR="00594D7F">
        <w:rPr>
          <w:rFonts w:ascii="Arial" w:hAnsi="Arial" w:cs="Arial"/>
          <w:sz w:val="20"/>
        </w:rPr>
        <w:t>.</w:t>
      </w:r>
      <w:r w:rsidRPr="00320930">
        <w:rPr>
          <w:rFonts w:ascii="Arial" w:hAnsi="Arial" w:cs="Arial"/>
          <w:sz w:val="20"/>
        </w:rPr>
        <w:t xml:space="preserve"> Enter the number of entry points before closure, the number of entry points proposed for closure, and the number of entry points that will remain after the proposed closure activities have been completed.  Only enter the number of ent</w:t>
      </w:r>
      <w:r w:rsidR="00951D73">
        <w:rPr>
          <w:rFonts w:ascii="Arial" w:hAnsi="Arial" w:cs="Arial"/>
          <w:sz w:val="20"/>
        </w:rPr>
        <w:t>ry points for the type of</w:t>
      </w:r>
      <w:r w:rsidRPr="00320930">
        <w:rPr>
          <w:rFonts w:ascii="Arial" w:hAnsi="Arial" w:cs="Arial"/>
          <w:sz w:val="20"/>
        </w:rPr>
        <w:t xml:space="preserve"> discharges associated with this UIC registration number.</w:t>
      </w:r>
    </w:p>
    <w:p w14:paraId="25DE105D" w14:textId="77777777" w:rsidR="00892DE7" w:rsidRPr="00892DE7" w:rsidRDefault="00892DE7" w:rsidP="00892DE7">
      <w:pPr>
        <w:tabs>
          <w:tab w:val="left" w:pos="720"/>
        </w:tabs>
        <w:autoSpaceDE w:val="0"/>
        <w:autoSpaceDN w:val="0"/>
        <w:adjustRightInd w:val="0"/>
        <w:rPr>
          <w:rFonts w:ascii="Arial" w:hAnsi="Arial"/>
          <w:b/>
          <w:sz w:val="20"/>
        </w:rPr>
      </w:pPr>
    </w:p>
    <w:p w14:paraId="53268492" w14:textId="77777777" w:rsidR="004D30F1" w:rsidRPr="004D30F1" w:rsidRDefault="00892DE7" w:rsidP="004D30F1">
      <w:pPr>
        <w:tabs>
          <w:tab w:val="left" w:pos="720"/>
        </w:tabs>
        <w:autoSpaceDE w:val="0"/>
        <w:autoSpaceDN w:val="0"/>
        <w:adjustRightInd w:val="0"/>
        <w:rPr>
          <w:rFonts w:ascii="Arial" w:hAnsi="Arial" w:cs="Arial"/>
          <w:sz w:val="20"/>
        </w:rPr>
      </w:pPr>
      <w:r w:rsidRPr="00892DE7">
        <w:rPr>
          <w:rFonts w:ascii="Arial" w:hAnsi="Arial"/>
          <w:b/>
          <w:sz w:val="20"/>
        </w:rPr>
        <w:t>Proposed or previously completed well closure act</w:t>
      </w:r>
      <w:r w:rsidR="00C42483">
        <w:rPr>
          <w:rFonts w:ascii="Arial" w:hAnsi="Arial"/>
          <w:b/>
          <w:sz w:val="20"/>
        </w:rPr>
        <w:t>ivities (check all that apply</w:t>
      </w:r>
      <w:r w:rsidR="00C42483" w:rsidRPr="004D30F1">
        <w:rPr>
          <w:rFonts w:ascii="Arial" w:hAnsi="Arial" w:cs="Arial"/>
          <w:b/>
          <w:sz w:val="20"/>
        </w:rPr>
        <w:t>)</w:t>
      </w:r>
      <w:r w:rsidR="004D30F1" w:rsidRPr="004D30F1">
        <w:rPr>
          <w:rFonts w:ascii="Arial" w:hAnsi="Arial" w:cs="Arial"/>
          <w:b/>
          <w:sz w:val="20"/>
        </w:rPr>
        <w:t>:</w:t>
      </w:r>
      <w:r w:rsidR="004D30F1" w:rsidRPr="004D30F1">
        <w:rPr>
          <w:rFonts w:ascii="Arial" w:hAnsi="Arial" w:cs="Arial"/>
          <w:sz w:val="20"/>
        </w:rPr>
        <w:t xml:space="preserve">  Closure activities shall adhere to the Mass DEP Guidance Document #: BRP/DWM/DW/G04-3, Massachusetts Closure Requirements for Underground Injection Control (UICs) Wells (including shallow injection wells).  The discussion of required laboratory analytical testing parameters in that document is focused on motor vehicle – waste disposal wells.  For other types of “well category” and “well type” combinations the sampling parameters chosen will depend upon the </w:t>
      </w:r>
      <w:r w:rsidR="004D30F1" w:rsidRPr="004D30F1">
        <w:rPr>
          <w:rFonts w:ascii="Arial" w:hAnsi="Arial" w:cs="Arial"/>
          <w:sz w:val="20"/>
        </w:rPr>
        <w:lastRenderedPageBreak/>
        <w:t>types of contaminants that were either known to have been discharged to the well or that had the potential to have been discharged into the well.  If proper</w:t>
      </w:r>
      <w:r w:rsidR="004D30F1">
        <w:rPr>
          <w:rFonts w:ascii="Arial" w:hAnsi="Arial" w:cs="Arial"/>
          <w:sz w:val="20"/>
        </w:rPr>
        <w:t>ly maintained and operated, certain types of</w:t>
      </w:r>
      <w:r w:rsidR="004D30F1" w:rsidRPr="004D30F1">
        <w:rPr>
          <w:rFonts w:ascii="Arial" w:hAnsi="Arial" w:cs="Arial"/>
          <w:sz w:val="20"/>
        </w:rPr>
        <w:t xml:space="preserve"> UIC Class V </w:t>
      </w:r>
      <w:r w:rsidR="004D30F1">
        <w:rPr>
          <w:rFonts w:ascii="Arial" w:hAnsi="Arial" w:cs="Arial"/>
          <w:sz w:val="20"/>
        </w:rPr>
        <w:t>wells may</w:t>
      </w:r>
      <w:r w:rsidR="004D30F1" w:rsidRPr="004D30F1">
        <w:rPr>
          <w:rFonts w:ascii="Arial" w:hAnsi="Arial" w:cs="Arial"/>
          <w:sz w:val="20"/>
        </w:rPr>
        <w:t xml:space="preserve"> not require sampling of fluids/sediments in the bottom of the well or in the area surrounding the well.  If uncertain</w:t>
      </w:r>
      <w:r w:rsidR="004D30F1">
        <w:rPr>
          <w:rFonts w:ascii="Arial" w:hAnsi="Arial" w:cs="Arial"/>
          <w:sz w:val="20"/>
        </w:rPr>
        <w:t xml:space="preserve"> as to what sampling and laboratory analyses should be completed</w:t>
      </w:r>
      <w:r w:rsidR="004D30F1" w:rsidRPr="004D30F1">
        <w:rPr>
          <w:rFonts w:ascii="Arial" w:hAnsi="Arial" w:cs="Arial"/>
          <w:sz w:val="20"/>
        </w:rPr>
        <w:t xml:space="preserve">, you are encouraged to </w:t>
      </w:r>
      <w:r w:rsidR="004D30F1">
        <w:rPr>
          <w:rFonts w:ascii="Arial" w:hAnsi="Arial" w:cs="Arial"/>
          <w:sz w:val="20"/>
        </w:rPr>
        <w:t>contact the</w:t>
      </w:r>
      <w:r w:rsidR="004D30F1" w:rsidRPr="004D30F1">
        <w:rPr>
          <w:rFonts w:ascii="Arial" w:hAnsi="Arial" w:cs="Arial"/>
          <w:sz w:val="20"/>
        </w:rPr>
        <w:t xml:space="preserve"> MassDEP UIC Program</w:t>
      </w:r>
      <w:r w:rsidR="004D30F1">
        <w:rPr>
          <w:rFonts w:ascii="Arial" w:hAnsi="Arial" w:cs="Arial"/>
          <w:sz w:val="20"/>
        </w:rPr>
        <w:t xml:space="preserve"> at</w:t>
      </w:r>
      <w:r w:rsidR="00C377BD">
        <w:rPr>
          <w:rFonts w:ascii="Arial" w:hAnsi="Arial" w:cs="Arial"/>
          <w:sz w:val="20"/>
        </w:rPr>
        <w:t xml:space="preserve"> </w:t>
      </w:r>
      <w:hyperlink r:id="rId44" w:history="1">
        <w:r w:rsidR="00C377BD" w:rsidRPr="009E474F">
          <w:rPr>
            <w:rStyle w:val="Hyperlink"/>
            <w:rFonts w:cs="Arial"/>
            <w:sz w:val="20"/>
          </w:rPr>
          <w:t>ASK.UIC@mass.gov</w:t>
        </w:r>
      </w:hyperlink>
      <w:r w:rsidR="00C377BD">
        <w:rPr>
          <w:rFonts w:ascii="Arial" w:hAnsi="Arial" w:cs="Arial"/>
          <w:sz w:val="20"/>
        </w:rPr>
        <w:t xml:space="preserve"> </w:t>
      </w:r>
      <w:r w:rsidR="004D30F1" w:rsidRPr="004D30F1">
        <w:rPr>
          <w:rFonts w:ascii="Arial" w:hAnsi="Arial" w:cs="Arial"/>
          <w:sz w:val="20"/>
        </w:rPr>
        <w:t>prior to submitting your Pre-Closure application.</w:t>
      </w:r>
    </w:p>
    <w:p w14:paraId="07B8A524" w14:textId="77777777" w:rsidR="004D30F1" w:rsidRDefault="004D30F1" w:rsidP="00C726A1">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14:paraId="51A41039" w14:textId="77777777" w:rsidR="00C726A1" w:rsidRPr="00C726A1" w:rsidRDefault="00C726A1" w:rsidP="00C726A1">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Check all boxes that describe the types of well closure activities associated with this UIC Pre-Closure application.  You shall include both proposed closure activities and activities that will have already been completed at the time this application is submitted.  The selection options include the following:</w:t>
      </w:r>
    </w:p>
    <w:p w14:paraId="1E0F32C0" w14:textId="77777777" w:rsidR="00892DE7" w:rsidRPr="00C37697" w:rsidRDefault="00892DE7" w:rsidP="00C42483">
      <w:pPr>
        <w:numPr>
          <w:ilvl w:val="0"/>
          <w:numId w:val="33"/>
        </w:numPr>
        <w:tabs>
          <w:tab w:val="left" w:pos="720"/>
        </w:tabs>
        <w:autoSpaceDE w:val="0"/>
        <w:autoSpaceDN w:val="0"/>
        <w:adjustRightInd w:val="0"/>
        <w:rPr>
          <w:rFonts w:ascii="Arial" w:hAnsi="Arial"/>
          <w:sz w:val="20"/>
        </w:rPr>
      </w:pPr>
      <w:r w:rsidRPr="00C37697">
        <w:rPr>
          <w:rFonts w:ascii="Arial" w:hAnsi="Arial"/>
          <w:sz w:val="20"/>
        </w:rPr>
        <w:t>Clean out well(s)</w:t>
      </w:r>
      <w:r w:rsidR="00030901">
        <w:rPr>
          <w:rFonts w:ascii="Arial" w:hAnsi="Arial"/>
          <w:sz w:val="20"/>
        </w:rPr>
        <w:t>;</w:t>
      </w:r>
    </w:p>
    <w:p w14:paraId="481AB3A3" w14:textId="77777777" w:rsidR="00892DE7" w:rsidRPr="00C37697" w:rsidRDefault="00892DE7" w:rsidP="00C42483">
      <w:pPr>
        <w:numPr>
          <w:ilvl w:val="0"/>
          <w:numId w:val="33"/>
        </w:numPr>
        <w:tabs>
          <w:tab w:val="left" w:pos="720"/>
        </w:tabs>
        <w:autoSpaceDE w:val="0"/>
        <w:autoSpaceDN w:val="0"/>
        <w:adjustRightInd w:val="0"/>
        <w:rPr>
          <w:rFonts w:ascii="Arial" w:hAnsi="Arial"/>
          <w:sz w:val="20"/>
        </w:rPr>
      </w:pPr>
      <w:r w:rsidRPr="00C37697">
        <w:rPr>
          <w:rFonts w:ascii="Arial" w:hAnsi="Arial"/>
          <w:sz w:val="20"/>
        </w:rPr>
        <w:t>Sample fluids/sediments in the bottom of the injection well</w:t>
      </w:r>
      <w:r w:rsidR="00030901">
        <w:rPr>
          <w:rFonts w:ascii="Arial" w:hAnsi="Arial"/>
          <w:sz w:val="20"/>
        </w:rPr>
        <w:t>;</w:t>
      </w:r>
    </w:p>
    <w:p w14:paraId="436A3D6B" w14:textId="77777777" w:rsidR="00892DE7" w:rsidRPr="00C726A1" w:rsidRDefault="00892DE7" w:rsidP="00C42483">
      <w:pPr>
        <w:numPr>
          <w:ilvl w:val="0"/>
          <w:numId w:val="33"/>
        </w:numPr>
        <w:tabs>
          <w:tab w:val="left" w:pos="720"/>
        </w:tabs>
        <w:autoSpaceDE w:val="0"/>
        <w:autoSpaceDN w:val="0"/>
        <w:adjustRightInd w:val="0"/>
        <w:rPr>
          <w:rFonts w:ascii="Arial" w:hAnsi="Arial"/>
          <w:sz w:val="20"/>
        </w:rPr>
      </w:pPr>
      <w:r w:rsidRPr="00C726A1">
        <w:rPr>
          <w:rFonts w:ascii="Arial" w:hAnsi="Arial"/>
          <w:sz w:val="20"/>
        </w:rPr>
        <w:t>Remove well(s) and any contaminated soil</w:t>
      </w:r>
      <w:r w:rsidR="00FB4755" w:rsidRPr="00C726A1">
        <w:rPr>
          <w:rFonts w:ascii="Arial" w:hAnsi="Arial"/>
          <w:sz w:val="20"/>
        </w:rPr>
        <w:t xml:space="preserve"> – the selection of this option indicates that the well(s) will be physically removed (excavated) from the ground</w:t>
      </w:r>
      <w:r w:rsidR="00030901" w:rsidRPr="00C726A1">
        <w:rPr>
          <w:rFonts w:ascii="Arial" w:hAnsi="Arial"/>
          <w:sz w:val="20"/>
        </w:rPr>
        <w:t>;</w:t>
      </w:r>
    </w:p>
    <w:p w14:paraId="5DC31D77" w14:textId="77777777" w:rsidR="00892DE7" w:rsidRPr="00C726A1" w:rsidRDefault="00892DE7" w:rsidP="00C42483">
      <w:pPr>
        <w:numPr>
          <w:ilvl w:val="0"/>
          <w:numId w:val="33"/>
        </w:numPr>
        <w:tabs>
          <w:tab w:val="left" w:pos="720"/>
        </w:tabs>
        <w:autoSpaceDE w:val="0"/>
        <w:autoSpaceDN w:val="0"/>
        <w:adjustRightInd w:val="0"/>
        <w:rPr>
          <w:rFonts w:ascii="Arial" w:hAnsi="Arial"/>
          <w:sz w:val="20"/>
        </w:rPr>
      </w:pPr>
      <w:r w:rsidRPr="00C726A1">
        <w:rPr>
          <w:rFonts w:ascii="Arial" w:hAnsi="Arial"/>
          <w:sz w:val="20"/>
        </w:rPr>
        <w:t>Appropriate disposal of remaining fluids/sediments</w:t>
      </w:r>
      <w:r w:rsidR="00030901" w:rsidRPr="00C726A1">
        <w:rPr>
          <w:rFonts w:ascii="Arial" w:hAnsi="Arial"/>
          <w:sz w:val="20"/>
        </w:rPr>
        <w:t>;</w:t>
      </w:r>
    </w:p>
    <w:p w14:paraId="214E5824" w14:textId="77777777" w:rsidR="00FB4755" w:rsidRPr="00C726A1" w:rsidRDefault="00FB4755" w:rsidP="00FB4755">
      <w:pPr>
        <w:numPr>
          <w:ilvl w:val="0"/>
          <w:numId w:val="33"/>
        </w:numPr>
        <w:tabs>
          <w:tab w:val="left" w:pos="720"/>
        </w:tabs>
        <w:autoSpaceDE w:val="0"/>
        <w:autoSpaceDN w:val="0"/>
        <w:adjustRightInd w:val="0"/>
        <w:rPr>
          <w:rFonts w:ascii="Arial" w:hAnsi="Arial"/>
          <w:sz w:val="20"/>
        </w:rPr>
      </w:pPr>
      <w:r w:rsidRPr="00C726A1">
        <w:rPr>
          <w:rFonts w:ascii="Arial" w:hAnsi="Arial"/>
          <w:sz w:val="20"/>
        </w:rPr>
        <w:t>Conversion to other well type</w:t>
      </w:r>
      <w:r w:rsidR="00030901" w:rsidRPr="00C726A1">
        <w:rPr>
          <w:rFonts w:ascii="Arial" w:hAnsi="Arial"/>
          <w:sz w:val="20"/>
        </w:rPr>
        <w:t>;</w:t>
      </w:r>
    </w:p>
    <w:p w14:paraId="559824DC" w14:textId="77777777" w:rsidR="00892DE7" w:rsidRPr="00C726A1" w:rsidRDefault="00FB4755" w:rsidP="00DC35B2">
      <w:pPr>
        <w:tabs>
          <w:tab w:val="left" w:pos="720"/>
        </w:tabs>
        <w:autoSpaceDE w:val="0"/>
        <w:autoSpaceDN w:val="0"/>
        <w:adjustRightInd w:val="0"/>
        <w:ind w:left="720"/>
        <w:rPr>
          <w:rFonts w:ascii="Arial" w:hAnsi="Arial"/>
          <w:sz w:val="20"/>
        </w:rPr>
      </w:pPr>
      <w:r w:rsidRPr="00C726A1">
        <w:rPr>
          <w:rFonts w:ascii="Arial" w:hAnsi="Arial"/>
          <w:b/>
          <w:sz w:val="20"/>
        </w:rPr>
        <w:t>Note:</w:t>
      </w:r>
      <w:r w:rsidRPr="00C726A1">
        <w:rPr>
          <w:rFonts w:ascii="Arial" w:hAnsi="Arial"/>
          <w:sz w:val="20"/>
        </w:rPr>
        <w:t xml:space="preserve">  Only select this option if the well is being converted to another UIC Class V well type.  If you are converting to a non-UIC Class V well type (i.e. converting to an irrigation well, etc.) then you should not select this option and you should not sel</w:t>
      </w:r>
      <w:r w:rsidR="00B27323">
        <w:rPr>
          <w:rFonts w:ascii="Arial" w:hAnsi="Arial"/>
          <w:sz w:val="20"/>
        </w:rPr>
        <w:t xml:space="preserve">ect the following “well and </w:t>
      </w:r>
      <w:r w:rsidRPr="00C726A1">
        <w:rPr>
          <w:rFonts w:ascii="Arial" w:hAnsi="Arial"/>
          <w:sz w:val="20"/>
        </w:rPr>
        <w:t xml:space="preserve">entry points physically decommissioned” option.  If you select this </w:t>
      </w:r>
      <w:proofErr w:type="gramStart"/>
      <w:r w:rsidRPr="00C726A1">
        <w:rPr>
          <w:rFonts w:ascii="Arial" w:hAnsi="Arial"/>
          <w:sz w:val="20"/>
        </w:rPr>
        <w:t>option</w:t>
      </w:r>
      <w:proofErr w:type="gramEnd"/>
      <w:r w:rsidRPr="00C726A1">
        <w:rPr>
          <w:rFonts w:ascii="Arial" w:hAnsi="Arial"/>
          <w:sz w:val="20"/>
        </w:rPr>
        <w:t xml:space="preserve"> you will be asked to select the well category and type for the new purpose of the well.  Note: a separate UIC reg</w:t>
      </w:r>
      <w:r w:rsidR="00DC35B2">
        <w:rPr>
          <w:rFonts w:ascii="Arial" w:hAnsi="Arial"/>
          <w:sz w:val="20"/>
        </w:rPr>
        <w:t>istration application</w:t>
      </w:r>
      <w:r w:rsidRPr="00C726A1">
        <w:rPr>
          <w:rFonts w:ascii="Arial" w:hAnsi="Arial"/>
          <w:sz w:val="20"/>
        </w:rPr>
        <w:t xml:space="preserve"> must be submitted for any conversion to a new well type).  If you are converting to a non-UIC Class V well type (i.e. irrigation well) then you should indicate your intent in an attached narrative to your</w:t>
      </w:r>
      <w:r w:rsidR="00B27323">
        <w:rPr>
          <w:rFonts w:ascii="Arial" w:hAnsi="Arial"/>
          <w:sz w:val="20"/>
        </w:rPr>
        <w:t xml:space="preserve"> Pre-Closure application form</w:t>
      </w:r>
      <w:r w:rsidR="00030901" w:rsidRPr="00C726A1">
        <w:rPr>
          <w:rFonts w:ascii="Arial" w:hAnsi="Arial"/>
          <w:sz w:val="20"/>
        </w:rPr>
        <w:t>;</w:t>
      </w:r>
    </w:p>
    <w:p w14:paraId="48CAE636" w14:textId="77777777" w:rsidR="00892DE7" w:rsidRPr="00C37697" w:rsidRDefault="00892DE7" w:rsidP="00C42483">
      <w:pPr>
        <w:numPr>
          <w:ilvl w:val="0"/>
          <w:numId w:val="33"/>
        </w:numPr>
        <w:tabs>
          <w:tab w:val="left" w:pos="720"/>
        </w:tabs>
        <w:autoSpaceDE w:val="0"/>
        <w:autoSpaceDN w:val="0"/>
        <w:adjustRightInd w:val="0"/>
        <w:rPr>
          <w:rFonts w:ascii="Arial" w:hAnsi="Arial"/>
          <w:sz w:val="20"/>
        </w:rPr>
      </w:pPr>
      <w:r w:rsidRPr="00C726A1">
        <w:rPr>
          <w:rFonts w:ascii="Arial" w:hAnsi="Arial"/>
          <w:sz w:val="20"/>
        </w:rPr>
        <w:t>Well and entry points abandoned</w:t>
      </w:r>
      <w:r w:rsidRPr="00C37697">
        <w:rPr>
          <w:rFonts w:ascii="Arial" w:hAnsi="Arial"/>
          <w:sz w:val="20"/>
        </w:rPr>
        <w:t xml:space="preserve"> (physically decommissioned)</w:t>
      </w:r>
      <w:r w:rsidR="00F9412C">
        <w:rPr>
          <w:rFonts w:ascii="Arial" w:hAnsi="Arial"/>
          <w:sz w:val="20"/>
        </w:rPr>
        <w:t xml:space="preserve">.  </w:t>
      </w:r>
      <w:r w:rsidR="00FB4755" w:rsidRPr="00074B05">
        <w:rPr>
          <w:rFonts w:ascii="Arial" w:hAnsi="Arial"/>
          <w:sz w:val="20"/>
        </w:rPr>
        <w:t xml:space="preserve">The selection of </w:t>
      </w:r>
      <w:r w:rsidR="00FB4755">
        <w:rPr>
          <w:rFonts w:ascii="Arial" w:hAnsi="Arial"/>
          <w:sz w:val="20"/>
        </w:rPr>
        <w:t>this option</w:t>
      </w:r>
      <w:r w:rsidR="00FB4755" w:rsidRPr="00074B05">
        <w:rPr>
          <w:rFonts w:ascii="Arial" w:hAnsi="Arial"/>
          <w:sz w:val="20"/>
        </w:rPr>
        <w:t xml:space="preserve"> indicates that the well, or one or more of the UIC wells, associated with this UIC Registration N</w:t>
      </w:r>
      <w:r w:rsidR="00FB4755" w:rsidRPr="00FB4755">
        <w:rPr>
          <w:rFonts w:ascii="Arial" w:hAnsi="Arial"/>
          <w:sz w:val="20"/>
        </w:rPr>
        <w:t>umber</w:t>
      </w:r>
      <w:r w:rsidR="00FB4755" w:rsidRPr="00074B05">
        <w:rPr>
          <w:rFonts w:ascii="Arial" w:hAnsi="Arial"/>
          <w:sz w:val="20"/>
        </w:rPr>
        <w:t xml:space="preserve"> will be physically removed/filled-in/destroyed and that all entry points to the well will either be removed and/or the piping to the UIC well will be permanently sealed so that no fluid may continue to be di</w:t>
      </w:r>
      <w:r w:rsidR="00B27323">
        <w:rPr>
          <w:rFonts w:ascii="Arial" w:hAnsi="Arial"/>
          <w:sz w:val="20"/>
        </w:rPr>
        <w:t>rected toward the closed well</w:t>
      </w:r>
      <w:r w:rsidR="00030901">
        <w:rPr>
          <w:rFonts w:ascii="Arial" w:hAnsi="Arial"/>
          <w:sz w:val="20"/>
        </w:rPr>
        <w:t>;</w:t>
      </w:r>
    </w:p>
    <w:p w14:paraId="2AEE7ABD" w14:textId="77777777" w:rsidR="00F9412C" w:rsidRDefault="00892DE7" w:rsidP="00F9412C">
      <w:pPr>
        <w:pStyle w:val="MacroText"/>
        <w:numPr>
          <w:ilvl w:val="0"/>
          <w:numId w:val="33"/>
        </w:numPr>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C37697">
        <w:rPr>
          <w:rFonts w:ascii="Arial" w:hAnsi="Arial"/>
        </w:rPr>
        <w:t>Partial Closure</w:t>
      </w:r>
      <w:r w:rsidR="00F9412C">
        <w:rPr>
          <w:rFonts w:ascii="Arial" w:hAnsi="Arial"/>
        </w:rPr>
        <w:t xml:space="preserve"> - Some of the current or past discharges will be discontinued. </w:t>
      </w:r>
      <w:r w:rsidR="00FB4755" w:rsidRPr="00AC7080">
        <w:rPr>
          <w:rFonts w:ascii="Arial" w:hAnsi="Arial"/>
        </w:rPr>
        <w:t>Other discharges</w:t>
      </w:r>
      <w:r w:rsidR="00FB4755">
        <w:rPr>
          <w:rFonts w:ascii="Arial" w:hAnsi="Arial"/>
        </w:rPr>
        <w:t xml:space="preserve"> of the well category and well type associated with this UIC Registration Number</w:t>
      </w:r>
      <w:r w:rsidR="00FB4755" w:rsidRPr="00AC7080">
        <w:rPr>
          <w:rFonts w:ascii="Arial" w:hAnsi="Arial"/>
        </w:rPr>
        <w:t xml:space="preserve"> to the well</w:t>
      </w:r>
      <w:r w:rsidR="00FB4755">
        <w:rPr>
          <w:rFonts w:ascii="Arial" w:hAnsi="Arial"/>
        </w:rPr>
        <w:t>(s)</w:t>
      </w:r>
      <w:r w:rsidR="00FB4755" w:rsidRPr="00AC7080">
        <w:rPr>
          <w:rFonts w:ascii="Arial" w:hAnsi="Arial"/>
        </w:rPr>
        <w:t xml:space="preserve"> will continue</w:t>
      </w:r>
      <w:r w:rsidR="00030901">
        <w:rPr>
          <w:rFonts w:ascii="Arial" w:hAnsi="Arial"/>
        </w:rPr>
        <w:t>;</w:t>
      </w:r>
    </w:p>
    <w:p w14:paraId="19E76553" w14:textId="77777777" w:rsidR="00892DE7" w:rsidRPr="00C37697" w:rsidRDefault="00892DE7" w:rsidP="00C42483">
      <w:pPr>
        <w:numPr>
          <w:ilvl w:val="0"/>
          <w:numId w:val="33"/>
        </w:numPr>
        <w:tabs>
          <w:tab w:val="left" w:pos="720"/>
        </w:tabs>
        <w:autoSpaceDE w:val="0"/>
        <w:autoSpaceDN w:val="0"/>
        <w:adjustRightInd w:val="0"/>
        <w:rPr>
          <w:rFonts w:ascii="Arial" w:hAnsi="Arial"/>
          <w:sz w:val="20"/>
        </w:rPr>
      </w:pPr>
      <w:r w:rsidRPr="00C37697">
        <w:rPr>
          <w:rFonts w:ascii="Arial" w:hAnsi="Arial"/>
          <w:sz w:val="20"/>
        </w:rPr>
        <w:t>Sample fluids/sediments from the area surrounding the injection well (as applicable)</w:t>
      </w:r>
      <w:r w:rsidR="00030901">
        <w:rPr>
          <w:rFonts w:ascii="Arial" w:hAnsi="Arial"/>
          <w:sz w:val="20"/>
        </w:rPr>
        <w:t>; or,</w:t>
      </w:r>
    </w:p>
    <w:p w14:paraId="5D26F1A0" w14:textId="77777777" w:rsidR="00892DE7" w:rsidRPr="00C42483" w:rsidRDefault="00892DE7" w:rsidP="00D70DA6">
      <w:pPr>
        <w:numPr>
          <w:ilvl w:val="0"/>
          <w:numId w:val="33"/>
        </w:numPr>
        <w:tabs>
          <w:tab w:val="left" w:pos="720"/>
        </w:tabs>
        <w:autoSpaceDE w:val="0"/>
        <w:autoSpaceDN w:val="0"/>
        <w:adjustRightInd w:val="0"/>
        <w:rPr>
          <w:rFonts w:ascii="Arial" w:hAnsi="Arial"/>
          <w:b/>
          <w:sz w:val="20"/>
        </w:rPr>
      </w:pPr>
      <w:r w:rsidRPr="00C42483">
        <w:rPr>
          <w:rFonts w:ascii="Arial" w:hAnsi="Arial"/>
          <w:sz w:val="20"/>
        </w:rPr>
        <w:t>Other (Describe)</w:t>
      </w:r>
      <w:r w:rsidR="00030901">
        <w:rPr>
          <w:rFonts w:ascii="Arial" w:hAnsi="Arial"/>
          <w:sz w:val="20"/>
        </w:rPr>
        <w:t>.</w:t>
      </w:r>
    </w:p>
    <w:p w14:paraId="3A10641D" w14:textId="77777777" w:rsidR="00F9412C" w:rsidRDefault="00F9412C" w:rsidP="00F9412C">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left="720"/>
        <w:rPr>
          <w:rFonts w:ascii="Arial" w:hAnsi="Arial"/>
        </w:rPr>
      </w:pPr>
    </w:p>
    <w:p w14:paraId="21DD6FF9" w14:textId="77777777" w:rsidR="00D95140" w:rsidRDefault="00D95140" w:rsidP="00394EE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b/>
          <w:sz w:val="24"/>
          <w:szCs w:val="24"/>
        </w:rPr>
      </w:pPr>
    </w:p>
    <w:p w14:paraId="471D6937" w14:textId="77777777" w:rsidR="00394EE6" w:rsidRPr="00394EE6" w:rsidRDefault="00394EE6" w:rsidP="00394EE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sz w:val="24"/>
          <w:szCs w:val="24"/>
        </w:rPr>
      </w:pPr>
      <w:r>
        <w:rPr>
          <w:rFonts w:ascii="Arial" w:hAnsi="Arial"/>
          <w:b/>
          <w:sz w:val="24"/>
          <w:szCs w:val="24"/>
        </w:rPr>
        <w:t>Certification Statement on Signature Page</w:t>
      </w:r>
    </w:p>
    <w:p w14:paraId="4E5A40F1" w14:textId="77777777" w:rsidR="00394EE6" w:rsidRDefault="00394EE6"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b/>
        </w:rPr>
      </w:pPr>
    </w:p>
    <w:p w14:paraId="777A2ED8" w14:textId="77777777" w:rsidR="006B4545" w:rsidRDefault="00394EE6"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Pr>
          <w:rFonts w:ascii="Arial" w:hAnsi="Arial"/>
          <w:b/>
        </w:rPr>
        <w:t>Note:</w:t>
      </w:r>
      <w:r w:rsidRPr="00FE7AE1">
        <w:rPr>
          <w:rFonts w:ascii="Arial" w:hAnsi="Arial"/>
        </w:rPr>
        <w:t xml:space="preserve">  This section will appear </w:t>
      </w:r>
      <w:r>
        <w:rPr>
          <w:rFonts w:ascii="Arial" w:hAnsi="Arial"/>
        </w:rPr>
        <w:t>after you have completed the application form</w:t>
      </w:r>
      <w:r w:rsidR="005D1ED0">
        <w:rPr>
          <w:rFonts w:ascii="Arial" w:hAnsi="Arial"/>
        </w:rPr>
        <w:t xml:space="preserve">; </w:t>
      </w:r>
      <w:r>
        <w:rPr>
          <w:rFonts w:ascii="Arial" w:hAnsi="Arial"/>
        </w:rPr>
        <w:t xml:space="preserve">any required child </w:t>
      </w:r>
      <w:proofErr w:type="gramStart"/>
      <w:r>
        <w:rPr>
          <w:rFonts w:ascii="Arial" w:hAnsi="Arial"/>
        </w:rPr>
        <w:t>forms, and</w:t>
      </w:r>
      <w:proofErr w:type="gramEnd"/>
      <w:r>
        <w:rPr>
          <w:rFonts w:ascii="Arial" w:hAnsi="Arial"/>
        </w:rPr>
        <w:t xml:space="preserve"> </w:t>
      </w:r>
      <w:r w:rsidR="006B4545">
        <w:rPr>
          <w:rFonts w:ascii="Arial" w:hAnsi="Arial"/>
        </w:rPr>
        <w:t>added any attachments.</w:t>
      </w:r>
    </w:p>
    <w:p w14:paraId="256417BF" w14:textId="77777777" w:rsidR="006B4545" w:rsidRDefault="006B4545"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14:paraId="0BEFB6DB" w14:textId="77777777" w:rsidR="006B4545" w:rsidRDefault="006B4545" w:rsidP="006B4545">
      <w:pPr>
        <w:autoSpaceDE w:val="0"/>
        <w:autoSpaceDN w:val="0"/>
        <w:adjustRightInd w:val="0"/>
        <w:rPr>
          <w:rFonts w:ascii="Arial" w:hAnsi="Arial"/>
          <w:sz w:val="20"/>
        </w:rPr>
      </w:pPr>
      <w:r>
        <w:rPr>
          <w:rFonts w:ascii="Arial" w:hAnsi="Arial"/>
          <w:sz w:val="20"/>
        </w:rPr>
        <w:t xml:space="preserve">The signature page has two certification statements.  One is for the operator of the existing or proposed UIC well(s) and one is for the owner of the property on which the existing or proposed UIC well(s) is, or will be, located.  All applications are required to have the Operator certification statement signed by the operator.  If the operator </w:t>
      </w:r>
      <w:r w:rsidRPr="00DA69B1">
        <w:rPr>
          <w:rFonts w:ascii="Arial" w:hAnsi="Arial"/>
          <w:b/>
          <w:sz w:val="20"/>
        </w:rPr>
        <w:t>is not</w:t>
      </w:r>
      <w:r>
        <w:rPr>
          <w:rFonts w:ascii="Arial" w:hAnsi="Arial"/>
          <w:sz w:val="20"/>
        </w:rPr>
        <w:t xml:space="preserve"> also the owner of the </w:t>
      </w:r>
      <w:proofErr w:type="gramStart"/>
      <w:r>
        <w:rPr>
          <w:rFonts w:ascii="Arial" w:hAnsi="Arial"/>
          <w:sz w:val="20"/>
        </w:rPr>
        <w:t>property</w:t>
      </w:r>
      <w:proofErr w:type="gramEnd"/>
      <w:r>
        <w:rPr>
          <w:rFonts w:ascii="Arial" w:hAnsi="Arial"/>
          <w:sz w:val="20"/>
        </w:rPr>
        <w:t xml:space="preserve"> then the property owner shall sign the Owner certification statement.  The following are the only eligible persons who may sign for the operator or owner.</w:t>
      </w:r>
    </w:p>
    <w:p w14:paraId="0646B971" w14:textId="77777777" w:rsidR="006B4545" w:rsidRDefault="006B4545" w:rsidP="006B4545">
      <w:pPr>
        <w:autoSpaceDE w:val="0"/>
        <w:autoSpaceDN w:val="0"/>
        <w:adjustRightInd w:val="0"/>
        <w:rPr>
          <w:rFonts w:ascii="Arial" w:hAnsi="Arial"/>
          <w:sz w:val="20"/>
        </w:rPr>
      </w:pPr>
    </w:p>
    <w:p w14:paraId="6244DB45" w14:textId="77777777" w:rsidR="006B4545" w:rsidRPr="00664F90" w:rsidRDefault="006B4545" w:rsidP="006B4545">
      <w:pPr>
        <w:rPr>
          <w:rFonts w:ascii="Arial" w:hAnsi="Arial"/>
          <w:sz w:val="20"/>
        </w:rPr>
      </w:pPr>
      <w:r w:rsidRPr="00664F90">
        <w:rPr>
          <w:rFonts w:ascii="Arial" w:hAnsi="Arial"/>
          <w:sz w:val="20"/>
        </w:rPr>
        <w:t>Any person</w:t>
      </w:r>
      <w:r>
        <w:rPr>
          <w:rFonts w:ascii="Arial" w:hAnsi="Arial"/>
          <w:sz w:val="20"/>
        </w:rPr>
        <w:t xml:space="preserve"> who signs for the operator or owner</w:t>
      </w:r>
      <w:r w:rsidRPr="00664F90">
        <w:rPr>
          <w:rFonts w:ascii="Arial" w:hAnsi="Arial"/>
          <w:sz w:val="20"/>
        </w:rPr>
        <w:t xml:space="preserve"> must have authority to legally bind the business </w:t>
      </w:r>
      <w:r>
        <w:rPr>
          <w:rFonts w:ascii="Arial" w:hAnsi="Arial"/>
          <w:sz w:val="20"/>
        </w:rPr>
        <w:t xml:space="preserve">to perform the activities described in the applicable certification statement.  That person </w:t>
      </w:r>
      <w:r w:rsidRPr="00664F90">
        <w:rPr>
          <w:rFonts w:ascii="Arial" w:hAnsi="Arial"/>
          <w:sz w:val="20"/>
        </w:rPr>
        <w:t>must be</w:t>
      </w:r>
      <w:r>
        <w:rPr>
          <w:rFonts w:ascii="Arial" w:hAnsi="Arial"/>
          <w:sz w:val="20"/>
        </w:rPr>
        <w:t xml:space="preserve"> one of the following</w:t>
      </w:r>
      <w:r w:rsidRPr="00664F90">
        <w:rPr>
          <w:rFonts w:ascii="Arial" w:hAnsi="Arial"/>
          <w:sz w:val="20"/>
        </w:rPr>
        <w:t xml:space="preserve">:  </w:t>
      </w:r>
    </w:p>
    <w:p w14:paraId="069CE141" w14:textId="77777777" w:rsidR="006B4545" w:rsidRPr="00664F90" w:rsidRDefault="006B4545" w:rsidP="006B4545">
      <w:pPr>
        <w:rPr>
          <w:rFonts w:ascii="Arial" w:hAnsi="Arial"/>
          <w:sz w:val="20"/>
        </w:rPr>
      </w:pPr>
    </w:p>
    <w:p w14:paraId="4B7A1F67" w14:textId="77777777" w:rsidR="006B4545" w:rsidRPr="00664F90" w:rsidRDefault="006B4545" w:rsidP="006B4545">
      <w:pPr>
        <w:ind w:left="720" w:hanging="360"/>
        <w:rPr>
          <w:rFonts w:ascii="Arial" w:hAnsi="Arial"/>
          <w:sz w:val="20"/>
        </w:rPr>
      </w:pPr>
      <w:r w:rsidRPr="00664F90">
        <w:rPr>
          <w:rFonts w:ascii="Arial" w:hAnsi="Arial"/>
          <w:sz w:val="20"/>
        </w:rPr>
        <w:sym w:font="Symbol" w:char="F0B7"/>
      </w:r>
      <w:r w:rsidRPr="00664F90">
        <w:rPr>
          <w:rFonts w:ascii="Arial" w:hAnsi="Arial"/>
          <w:sz w:val="20"/>
        </w:rPr>
        <w:tab/>
        <w:t>In a sole proprietorship, the company’s sole proprietor.</w:t>
      </w:r>
    </w:p>
    <w:p w14:paraId="27139361" w14:textId="77777777" w:rsidR="006B4545" w:rsidRPr="00664F90" w:rsidRDefault="006B4545" w:rsidP="006B4545">
      <w:pPr>
        <w:rPr>
          <w:rFonts w:ascii="Arial" w:hAnsi="Arial"/>
          <w:sz w:val="20"/>
        </w:rPr>
      </w:pPr>
    </w:p>
    <w:p w14:paraId="3509A55D" w14:textId="77777777" w:rsidR="006B4545" w:rsidRPr="00664F90" w:rsidRDefault="006B4545" w:rsidP="006B4545">
      <w:pPr>
        <w:ind w:left="720" w:hanging="360"/>
        <w:rPr>
          <w:rFonts w:ascii="Arial" w:hAnsi="Arial"/>
          <w:sz w:val="20"/>
        </w:rPr>
      </w:pPr>
      <w:r w:rsidRPr="00664F90">
        <w:rPr>
          <w:rFonts w:ascii="Arial" w:hAnsi="Arial"/>
          <w:sz w:val="20"/>
        </w:rPr>
        <w:sym w:font="Symbol" w:char="F0B7"/>
      </w:r>
      <w:r w:rsidRPr="00664F90">
        <w:rPr>
          <w:rFonts w:ascii="Arial" w:hAnsi="Arial"/>
          <w:sz w:val="20"/>
        </w:rPr>
        <w:tab/>
        <w:t>In a partnership, a general partner with authority to bind the partnership.</w:t>
      </w:r>
    </w:p>
    <w:p w14:paraId="4E19B24E" w14:textId="77777777" w:rsidR="006B4545" w:rsidRPr="00664F90" w:rsidRDefault="006B4545" w:rsidP="006B4545">
      <w:pPr>
        <w:rPr>
          <w:rFonts w:ascii="Arial" w:hAnsi="Arial"/>
          <w:sz w:val="20"/>
        </w:rPr>
      </w:pPr>
    </w:p>
    <w:p w14:paraId="4ADA4C27" w14:textId="77777777" w:rsidR="006B4545" w:rsidRPr="00664F90" w:rsidRDefault="006B4545" w:rsidP="006B4545">
      <w:pPr>
        <w:ind w:left="720" w:hanging="360"/>
        <w:rPr>
          <w:rFonts w:ascii="Arial" w:hAnsi="Arial"/>
          <w:sz w:val="20"/>
        </w:rPr>
      </w:pPr>
      <w:r w:rsidRPr="00664F90">
        <w:rPr>
          <w:rFonts w:ascii="Arial" w:hAnsi="Arial"/>
          <w:sz w:val="20"/>
        </w:rPr>
        <w:lastRenderedPageBreak/>
        <w:sym w:font="Symbol" w:char="F0B7"/>
      </w:r>
      <w:r w:rsidRPr="00664F90">
        <w:rPr>
          <w:rFonts w:ascii="Arial" w:hAnsi="Arial"/>
          <w:sz w:val="20"/>
        </w:rPr>
        <w:tab/>
        <w:t>In a corporation or a non-profit corporation, a corporate official with authority to bind the corporation, e.g., president, secretary, treasurer, or vice president of the corporation in charge of a principal business function, or any other person who performs similar policy-making or decision making functions of the corporation.</w:t>
      </w:r>
    </w:p>
    <w:p w14:paraId="33A84AA3" w14:textId="77777777" w:rsidR="006B4545" w:rsidRPr="00664F90" w:rsidRDefault="006B4545" w:rsidP="006B4545">
      <w:pPr>
        <w:rPr>
          <w:rFonts w:ascii="Arial" w:hAnsi="Arial"/>
          <w:sz w:val="20"/>
        </w:rPr>
      </w:pPr>
    </w:p>
    <w:p w14:paraId="5A441A37" w14:textId="77777777" w:rsidR="006B4545" w:rsidRDefault="006B4545" w:rsidP="006B4545">
      <w:pPr>
        <w:ind w:left="720" w:hanging="360"/>
      </w:pPr>
      <w:r w:rsidRPr="00664F90">
        <w:rPr>
          <w:rFonts w:ascii="Arial" w:hAnsi="Arial"/>
          <w:sz w:val="20"/>
        </w:rPr>
        <w:sym w:font="Symbol" w:char="F0B7"/>
      </w:r>
      <w:r w:rsidRPr="00664F90">
        <w:rPr>
          <w:rFonts w:ascii="Arial" w:hAnsi="Arial"/>
          <w:sz w:val="20"/>
        </w:rPr>
        <w:tab/>
        <w:t>In a municipality or other public agency, a principal executive officer or ranking elected official who is empowered to enter into contracts on behalf of the municipality or public agency.</w:t>
      </w:r>
      <w:r>
        <w:t xml:space="preserve"> </w:t>
      </w:r>
    </w:p>
    <w:p w14:paraId="01AEA95E" w14:textId="77777777" w:rsidR="00597F37" w:rsidRPr="00F9412C" w:rsidRDefault="00597F37"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highlight w:val="lightGray"/>
        </w:rPr>
      </w:pPr>
    </w:p>
    <w:p w14:paraId="24A43884" w14:textId="77777777" w:rsidR="00597F37" w:rsidRPr="00531B93" w:rsidRDefault="00597F37" w:rsidP="00D95140">
      <w:pPr>
        <w:tabs>
          <w:tab w:val="left" w:pos="720"/>
        </w:tabs>
        <w:rPr>
          <w:rFonts w:ascii="Arial" w:hAnsi="Arial"/>
          <w:sz w:val="20"/>
        </w:rPr>
      </w:pPr>
    </w:p>
    <w:sectPr w:rsidR="00597F37" w:rsidRPr="00531B93" w:rsidSect="004B2B85">
      <w:headerReference w:type="default" r:id="rId45"/>
      <w:footerReference w:type="default" r:id="rId46"/>
      <w:footerReference w:type="first" r:id="rId47"/>
      <w:pgSz w:w="12240" w:h="15840" w:code="1"/>
      <w:pgMar w:top="274" w:right="1080" w:bottom="547" w:left="108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4D2D" w14:textId="77777777" w:rsidR="00AC4C50" w:rsidRDefault="00AC4C50">
      <w:r>
        <w:separator/>
      </w:r>
    </w:p>
  </w:endnote>
  <w:endnote w:type="continuationSeparator" w:id="0">
    <w:p w14:paraId="590F9A96" w14:textId="77777777" w:rsidR="00AC4C50" w:rsidRDefault="00AC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7608" w14:textId="5563015A" w:rsidR="00C86A92" w:rsidRPr="00E50EB2" w:rsidRDefault="00C86A92" w:rsidP="004B2B85">
    <w:pPr>
      <w:pStyle w:val="Footer"/>
      <w:tabs>
        <w:tab w:val="clear" w:pos="8640"/>
        <w:tab w:val="left" w:pos="1260"/>
        <w:tab w:val="left" w:pos="1620"/>
        <w:tab w:val="left" w:pos="3510"/>
        <w:tab w:val="left" w:pos="5310"/>
        <w:tab w:val="left" w:pos="7020"/>
        <w:tab w:val="left" w:pos="8370"/>
        <w:tab w:val="left" w:pos="8460"/>
      </w:tabs>
      <w:rPr>
        <w:sz w:val="16"/>
        <w:szCs w:val="16"/>
      </w:rPr>
    </w:pPr>
    <w:r w:rsidRPr="008B3A54">
      <w:rPr>
        <w:sz w:val="16"/>
        <w:szCs w:val="16"/>
      </w:rPr>
      <w:t>eWS06ins.doc</w:t>
    </w:r>
    <w:r>
      <w:rPr>
        <w:sz w:val="16"/>
        <w:szCs w:val="16"/>
      </w:rPr>
      <w:t xml:space="preserve"> </w:t>
    </w:r>
    <w:r w:rsidR="00B805A6">
      <w:rPr>
        <w:sz w:val="16"/>
        <w:szCs w:val="16"/>
      </w:rPr>
      <w:t>12</w:t>
    </w:r>
    <w:r w:rsidR="00826D2D">
      <w:rPr>
        <w:sz w:val="16"/>
        <w:szCs w:val="16"/>
      </w:rPr>
      <w:t>/202</w:t>
    </w:r>
    <w:r w:rsidR="00B805A6">
      <w:rPr>
        <w:sz w:val="16"/>
        <w:szCs w:val="16"/>
      </w:rPr>
      <w:t>2</w:t>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t xml:space="preserve">Page </w:t>
    </w:r>
    <w:r w:rsidRPr="00E50EB2">
      <w:rPr>
        <w:sz w:val="16"/>
        <w:szCs w:val="16"/>
      </w:rPr>
      <w:fldChar w:fldCharType="begin"/>
    </w:r>
    <w:r w:rsidRPr="00E50EB2">
      <w:rPr>
        <w:sz w:val="16"/>
        <w:szCs w:val="16"/>
      </w:rPr>
      <w:instrText xml:space="preserve"> PAGE </w:instrText>
    </w:r>
    <w:r w:rsidRPr="00E50EB2">
      <w:rPr>
        <w:sz w:val="16"/>
        <w:szCs w:val="16"/>
      </w:rPr>
      <w:fldChar w:fldCharType="separate"/>
    </w:r>
    <w:r w:rsidR="0062382E">
      <w:rPr>
        <w:noProof/>
        <w:sz w:val="16"/>
        <w:szCs w:val="16"/>
      </w:rPr>
      <w:t>1</w:t>
    </w:r>
    <w:r w:rsidRPr="00E50EB2">
      <w:rPr>
        <w:sz w:val="16"/>
        <w:szCs w:val="16"/>
      </w:rPr>
      <w:fldChar w:fldCharType="end"/>
    </w:r>
    <w:r w:rsidRPr="00E50EB2">
      <w:rPr>
        <w:sz w:val="16"/>
        <w:szCs w:val="16"/>
      </w:rPr>
      <w:t xml:space="preserve"> of </w:t>
    </w:r>
    <w:r w:rsidRPr="00E50EB2">
      <w:rPr>
        <w:sz w:val="16"/>
        <w:szCs w:val="16"/>
      </w:rPr>
      <w:fldChar w:fldCharType="begin"/>
    </w:r>
    <w:r w:rsidRPr="00E50EB2">
      <w:rPr>
        <w:sz w:val="16"/>
        <w:szCs w:val="16"/>
      </w:rPr>
      <w:instrText xml:space="preserve"> NUMPAGES  </w:instrText>
    </w:r>
    <w:r w:rsidRPr="00E50EB2">
      <w:rPr>
        <w:sz w:val="16"/>
        <w:szCs w:val="16"/>
      </w:rPr>
      <w:fldChar w:fldCharType="separate"/>
    </w:r>
    <w:r w:rsidR="0062382E">
      <w:rPr>
        <w:noProof/>
        <w:sz w:val="16"/>
        <w:szCs w:val="16"/>
      </w:rPr>
      <w:t>19</w:t>
    </w:r>
    <w:r w:rsidRPr="00E50EB2">
      <w:rPr>
        <w:sz w:val="16"/>
        <w:szCs w:val="16"/>
      </w:rPr>
      <w:fldChar w:fldCharType="end"/>
    </w:r>
  </w:p>
  <w:p w14:paraId="7432E473" w14:textId="77777777" w:rsidR="00C86A92" w:rsidRDefault="00C86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212C" w14:textId="77777777" w:rsidR="00C86A92" w:rsidRPr="00E50EB2" w:rsidRDefault="00C86A92" w:rsidP="00E50EB2">
    <w:pPr>
      <w:pStyle w:val="Footer"/>
      <w:tabs>
        <w:tab w:val="clear" w:pos="8640"/>
        <w:tab w:val="left" w:pos="0"/>
        <w:tab w:val="left" w:pos="1440"/>
        <w:tab w:val="left" w:pos="2070"/>
        <w:tab w:val="left" w:pos="3510"/>
        <w:tab w:val="left" w:pos="5310"/>
        <w:tab w:val="left" w:pos="7020"/>
        <w:tab w:val="left" w:pos="8550"/>
      </w:tabs>
      <w:jc w:val="right"/>
      <w:rPr>
        <w:sz w:val="16"/>
        <w:szCs w:val="16"/>
      </w:rPr>
    </w:pPr>
    <w:r w:rsidRPr="00E50EB2">
      <w:rPr>
        <w:sz w:val="16"/>
        <w:szCs w:val="16"/>
        <w:highlight w:val="yellow"/>
      </w:rPr>
      <w:t>File Name.doc</w:t>
    </w:r>
    <w:r w:rsidRPr="00E50EB2">
      <w:rPr>
        <w:sz w:val="16"/>
        <w:szCs w:val="16"/>
      </w:rPr>
      <w:t xml:space="preserve"> 8/11</w:t>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t xml:space="preserve">Page </w:t>
    </w:r>
    <w:r w:rsidRPr="00E50EB2">
      <w:rPr>
        <w:sz w:val="16"/>
        <w:szCs w:val="16"/>
      </w:rPr>
      <w:fldChar w:fldCharType="begin"/>
    </w:r>
    <w:r w:rsidRPr="00E50EB2">
      <w:rPr>
        <w:sz w:val="16"/>
        <w:szCs w:val="16"/>
      </w:rPr>
      <w:instrText xml:space="preserve"> PAGE </w:instrText>
    </w:r>
    <w:r w:rsidRPr="00E50EB2">
      <w:rPr>
        <w:sz w:val="16"/>
        <w:szCs w:val="16"/>
      </w:rPr>
      <w:fldChar w:fldCharType="separate"/>
    </w:r>
    <w:r>
      <w:rPr>
        <w:noProof/>
        <w:sz w:val="16"/>
        <w:szCs w:val="16"/>
      </w:rPr>
      <w:t>1</w:t>
    </w:r>
    <w:r w:rsidRPr="00E50EB2">
      <w:rPr>
        <w:sz w:val="16"/>
        <w:szCs w:val="16"/>
      </w:rPr>
      <w:fldChar w:fldCharType="end"/>
    </w:r>
    <w:r w:rsidRPr="00E50EB2">
      <w:rPr>
        <w:sz w:val="16"/>
        <w:szCs w:val="16"/>
      </w:rPr>
      <w:t xml:space="preserve"> of </w:t>
    </w:r>
    <w:r w:rsidRPr="00E50EB2">
      <w:rPr>
        <w:sz w:val="16"/>
        <w:szCs w:val="16"/>
      </w:rPr>
      <w:fldChar w:fldCharType="begin"/>
    </w:r>
    <w:r w:rsidRPr="00E50EB2">
      <w:rPr>
        <w:sz w:val="16"/>
        <w:szCs w:val="16"/>
      </w:rPr>
      <w:instrText xml:space="preserve"> NUMPAGES  </w:instrText>
    </w:r>
    <w:r w:rsidRPr="00E50EB2">
      <w:rPr>
        <w:sz w:val="16"/>
        <w:szCs w:val="16"/>
      </w:rPr>
      <w:fldChar w:fldCharType="separate"/>
    </w:r>
    <w:r>
      <w:rPr>
        <w:noProof/>
        <w:sz w:val="16"/>
        <w:szCs w:val="16"/>
      </w:rPr>
      <w:t>18</w:t>
    </w:r>
    <w:r w:rsidRPr="00E50EB2">
      <w:rPr>
        <w:sz w:val="16"/>
        <w:szCs w:val="16"/>
      </w:rPr>
      <w:fldChar w:fldCharType="end"/>
    </w:r>
  </w:p>
  <w:p w14:paraId="3CF9780A" w14:textId="77777777" w:rsidR="00C86A92" w:rsidRDefault="00C8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F0BA" w14:textId="77777777" w:rsidR="00AC4C50" w:rsidRDefault="00AC4C50">
      <w:r>
        <w:separator/>
      </w:r>
    </w:p>
  </w:footnote>
  <w:footnote w:type="continuationSeparator" w:id="0">
    <w:p w14:paraId="767AF7C9" w14:textId="77777777" w:rsidR="00AC4C50" w:rsidRDefault="00AC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2" w:type="dxa"/>
      <w:tblLayout w:type="fixed"/>
      <w:tblCellMar>
        <w:left w:w="0" w:type="dxa"/>
        <w:right w:w="0" w:type="dxa"/>
      </w:tblCellMar>
      <w:tblLook w:val="0000" w:firstRow="0" w:lastRow="0" w:firstColumn="0" w:lastColumn="0" w:noHBand="0" w:noVBand="0"/>
    </w:tblPr>
    <w:tblGrid>
      <w:gridCol w:w="1890"/>
      <w:gridCol w:w="8190"/>
    </w:tblGrid>
    <w:tr w:rsidR="00C86A92" w14:paraId="41235E0F" w14:textId="77777777" w:rsidTr="00E86701">
      <w:trPr>
        <w:cantSplit/>
        <w:trHeight w:val="1173"/>
        <w:tblHeader/>
      </w:trPr>
      <w:tc>
        <w:tcPr>
          <w:tcW w:w="1890" w:type="dxa"/>
          <w:tcBorders>
            <w:bottom w:val="nil"/>
          </w:tcBorders>
        </w:tcPr>
        <w:p w14:paraId="11C86978" w14:textId="77777777" w:rsidR="00C86A92" w:rsidRDefault="00826D2D" w:rsidP="00E86701">
          <w:r w:rsidRPr="004479B2">
            <w:rPr>
              <w:noProof/>
            </w:rPr>
            <w:drawing>
              <wp:inline distT="0" distB="0" distL="0" distR="0" wp14:anchorId="3734C6AA" wp14:editId="7EB62858">
                <wp:extent cx="640080" cy="843280"/>
                <wp:effectExtent l="0" t="0" r="0" b="0"/>
                <wp:docPr id="1"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p w14:paraId="5082E96C" w14:textId="77777777" w:rsidR="00C86A92" w:rsidRDefault="00C86A92" w:rsidP="00E86701">
          <w:pPr>
            <w:pStyle w:val="text"/>
          </w:pPr>
        </w:p>
      </w:tc>
      <w:tc>
        <w:tcPr>
          <w:tcW w:w="8190" w:type="dxa"/>
          <w:tcBorders>
            <w:bottom w:val="nil"/>
          </w:tcBorders>
        </w:tcPr>
        <w:p w14:paraId="4941C35A" w14:textId="77777777" w:rsidR="00C86A92" w:rsidRPr="002D7D39" w:rsidRDefault="00C86A92" w:rsidP="00E86701">
          <w:pPr>
            <w:pStyle w:val="head2upd"/>
            <w:tabs>
              <w:tab w:val="left" w:pos="0"/>
            </w:tabs>
            <w:ind w:left="0"/>
            <w:rPr>
              <w:lang w:val="en-US" w:eastAsia="en-US"/>
            </w:rPr>
          </w:pPr>
          <w:r w:rsidRPr="002D7D39">
            <w:rPr>
              <w:lang w:val="en-US" w:eastAsia="en-US"/>
            </w:rPr>
            <w:t>Massachusetts Department of Environmental Protection</w:t>
          </w:r>
        </w:p>
        <w:p w14:paraId="7AF03BD8" w14:textId="77777777" w:rsidR="00C86A92" w:rsidRPr="002D7D39" w:rsidRDefault="00C86A92" w:rsidP="00E86701">
          <w:pPr>
            <w:pStyle w:val="head2upd"/>
            <w:tabs>
              <w:tab w:val="left" w:pos="0"/>
            </w:tabs>
            <w:ind w:left="0"/>
            <w:rPr>
              <w:lang w:val="en-US" w:eastAsia="en-US"/>
            </w:rPr>
          </w:pPr>
          <w:r w:rsidRPr="002D7D39">
            <w:rPr>
              <w:b w:val="0"/>
              <w:lang w:val="en-US" w:eastAsia="en-US"/>
            </w:rPr>
            <w:t>Bureau of Resource Protection – Drinking Water Program</w:t>
          </w:r>
        </w:p>
        <w:p w14:paraId="6D34B9BD" w14:textId="77777777" w:rsidR="00C86A92" w:rsidRDefault="00C86A92" w:rsidP="00E86701">
          <w:pPr>
            <w:pStyle w:val="Title"/>
            <w:jc w:val="left"/>
            <w:rPr>
              <w:rFonts w:ascii="Arial" w:hAnsi="Arial"/>
              <w:sz w:val="28"/>
              <w:u w:val="none"/>
            </w:rPr>
          </w:pPr>
          <w:r w:rsidRPr="005F672C">
            <w:rPr>
              <w:rFonts w:ascii="Arial" w:hAnsi="Arial"/>
              <w:sz w:val="28"/>
              <w:u w:val="none"/>
            </w:rPr>
            <w:t>Class V Wells and Water Pollution Control Regulations</w:t>
          </w:r>
        </w:p>
        <w:p w14:paraId="1AC673A2" w14:textId="77777777" w:rsidR="00C86A92" w:rsidRPr="005F672C" w:rsidRDefault="00C86A92" w:rsidP="00E86701">
          <w:pPr>
            <w:pStyle w:val="Title"/>
            <w:jc w:val="left"/>
            <w:rPr>
              <w:rFonts w:ascii="Arial" w:hAnsi="Arial"/>
              <w:sz w:val="28"/>
              <w:u w:val="none"/>
            </w:rPr>
          </w:pPr>
        </w:p>
        <w:p w14:paraId="4A4EDDF3" w14:textId="77777777" w:rsidR="00C86A92" w:rsidRDefault="00C86A92" w:rsidP="00E86701">
          <w:pPr>
            <w:pStyle w:val="Title"/>
            <w:jc w:val="left"/>
            <w:rPr>
              <w:rFonts w:ascii="Arial" w:hAnsi="Arial"/>
              <w:b/>
              <w:sz w:val="28"/>
              <w:u w:val="none"/>
            </w:rPr>
          </w:pPr>
          <w:r>
            <w:rPr>
              <w:rFonts w:ascii="Arial" w:hAnsi="Arial"/>
              <w:b/>
              <w:sz w:val="28"/>
              <w:u w:val="none"/>
            </w:rPr>
            <w:t xml:space="preserve">Underground Injection Control Instructions for </w:t>
          </w:r>
          <w:proofErr w:type="spellStart"/>
          <w:r>
            <w:rPr>
              <w:rFonts w:ascii="Arial" w:hAnsi="Arial"/>
              <w:b/>
              <w:sz w:val="28"/>
              <w:u w:val="none"/>
            </w:rPr>
            <w:t>eDEP</w:t>
          </w:r>
          <w:proofErr w:type="spellEnd"/>
          <w:r>
            <w:rPr>
              <w:rFonts w:ascii="Arial" w:hAnsi="Arial"/>
              <w:b/>
              <w:sz w:val="28"/>
              <w:u w:val="none"/>
            </w:rPr>
            <w:t xml:space="preserve"> Forms:</w:t>
          </w:r>
        </w:p>
        <w:p w14:paraId="4EA593C9" w14:textId="77777777" w:rsidR="00C86A92" w:rsidRDefault="00C86A92" w:rsidP="00E86701">
          <w:pPr>
            <w:pStyle w:val="Title"/>
            <w:jc w:val="left"/>
          </w:pPr>
          <w:r>
            <w:rPr>
              <w:rFonts w:ascii="Arial" w:hAnsi="Arial"/>
              <w:b/>
              <w:sz w:val="28"/>
              <w:u w:val="none"/>
            </w:rPr>
            <w:t>BRP WS06 and BRP WS06 Modification or Well Conversion</w:t>
          </w:r>
        </w:p>
      </w:tc>
    </w:tr>
  </w:tbl>
  <w:p w14:paraId="04DC4FB4" w14:textId="77777777" w:rsidR="00C86A92" w:rsidRDefault="00C86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407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602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300F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A43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A6FC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5256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50F8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4AA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8A3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5A0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162"/>
    <w:multiLevelType w:val="hybridMultilevel"/>
    <w:tmpl w:val="08BC8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9C2458"/>
    <w:multiLevelType w:val="hybridMultilevel"/>
    <w:tmpl w:val="F1CC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45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D8F4FE3"/>
    <w:multiLevelType w:val="hybridMultilevel"/>
    <w:tmpl w:val="EF8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E0D3088"/>
    <w:multiLevelType w:val="hybridMultilevel"/>
    <w:tmpl w:val="FA46E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14DA3"/>
    <w:multiLevelType w:val="hybridMultilevel"/>
    <w:tmpl w:val="051447CA"/>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FEE4AF5"/>
    <w:multiLevelType w:val="hybridMultilevel"/>
    <w:tmpl w:val="97CCE77E"/>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BE574C"/>
    <w:multiLevelType w:val="hybridMultilevel"/>
    <w:tmpl w:val="97307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F4A1B21"/>
    <w:multiLevelType w:val="hybridMultilevel"/>
    <w:tmpl w:val="5B787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0496B"/>
    <w:multiLevelType w:val="hybridMultilevel"/>
    <w:tmpl w:val="0BE6BA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7959BA"/>
    <w:multiLevelType w:val="hybridMultilevel"/>
    <w:tmpl w:val="5518F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D345CF"/>
    <w:multiLevelType w:val="hybridMultilevel"/>
    <w:tmpl w:val="CB16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23" w15:restartNumberingAfterBreak="0">
    <w:nsid w:val="3346301B"/>
    <w:multiLevelType w:val="hybridMultilevel"/>
    <w:tmpl w:val="5984995C"/>
    <w:lvl w:ilvl="0" w:tplc="696A89A8">
      <w:start w:val="1"/>
      <w:numFmt w:val="bullet"/>
      <w:lvlText w:val=""/>
      <w:lvlJc w:val="left"/>
      <w:pPr>
        <w:tabs>
          <w:tab w:val="num" w:pos="720"/>
        </w:tabs>
        <w:ind w:left="720" w:hanging="360"/>
      </w:pPr>
      <w:rPr>
        <w:rFonts w:ascii="Symbol" w:hAnsi="Symbol" w:hint="default"/>
      </w:rPr>
    </w:lvl>
    <w:lvl w:ilvl="1" w:tplc="6D6C6530" w:tentative="1">
      <w:start w:val="1"/>
      <w:numFmt w:val="bullet"/>
      <w:lvlText w:val="o"/>
      <w:lvlJc w:val="left"/>
      <w:pPr>
        <w:tabs>
          <w:tab w:val="num" w:pos="1440"/>
        </w:tabs>
        <w:ind w:left="1440" w:hanging="360"/>
      </w:pPr>
      <w:rPr>
        <w:rFonts w:ascii="Courier New" w:hAnsi="Courier New" w:hint="default"/>
      </w:rPr>
    </w:lvl>
    <w:lvl w:ilvl="2" w:tplc="4DFC1D66" w:tentative="1">
      <w:start w:val="1"/>
      <w:numFmt w:val="bullet"/>
      <w:lvlText w:val=""/>
      <w:lvlJc w:val="left"/>
      <w:pPr>
        <w:tabs>
          <w:tab w:val="num" w:pos="2160"/>
        </w:tabs>
        <w:ind w:left="2160" w:hanging="360"/>
      </w:pPr>
      <w:rPr>
        <w:rFonts w:ascii="Wingdings" w:hAnsi="Wingdings" w:hint="default"/>
      </w:rPr>
    </w:lvl>
    <w:lvl w:ilvl="3" w:tplc="112632C2" w:tentative="1">
      <w:start w:val="1"/>
      <w:numFmt w:val="bullet"/>
      <w:lvlText w:val=""/>
      <w:lvlJc w:val="left"/>
      <w:pPr>
        <w:tabs>
          <w:tab w:val="num" w:pos="2880"/>
        </w:tabs>
        <w:ind w:left="2880" w:hanging="360"/>
      </w:pPr>
      <w:rPr>
        <w:rFonts w:ascii="Symbol" w:hAnsi="Symbol" w:hint="default"/>
      </w:rPr>
    </w:lvl>
    <w:lvl w:ilvl="4" w:tplc="C4B60588" w:tentative="1">
      <w:start w:val="1"/>
      <w:numFmt w:val="bullet"/>
      <w:lvlText w:val="o"/>
      <w:lvlJc w:val="left"/>
      <w:pPr>
        <w:tabs>
          <w:tab w:val="num" w:pos="3600"/>
        </w:tabs>
        <w:ind w:left="3600" w:hanging="360"/>
      </w:pPr>
      <w:rPr>
        <w:rFonts w:ascii="Courier New" w:hAnsi="Courier New" w:hint="default"/>
      </w:rPr>
    </w:lvl>
    <w:lvl w:ilvl="5" w:tplc="A6408CE4" w:tentative="1">
      <w:start w:val="1"/>
      <w:numFmt w:val="bullet"/>
      <w:lvlText w:val=""/>
      <w:lvlJc w:val="left"/>
      <w:pPr>
        <w:tabs>
          <w:tab w:val="num" w:pos="4320"/>
        </w:tabs>
        <w:ind w:left="4320" w:hanging="360"/>
      </w:pPr>
      <w:rPr>
        <w:rFonts w:ascii="Wingdings" w:hAnsi="Wingdings" w:hint="default"/>
      </w:rPr>
    </w:lvl>
    <w:lvl w:ilvl="6" w:tplc="77D251F4" w:tentative="1">
      <w:start w:val="1"/>
      <w:numFmt w:val="bullet"/>
      <w:lvlText w:val=""/>
      <w:lvlJc w:val="left"/>
      <w:pPr>
        <w:tabs>
          <w:tab w:val="num" w:pos="5040"/>
        </w:tabs>
        <w:ind w:left="5040" w:hanging="360"/>
      </w:pPr>
      <w:rPr>
        <w:rFonts w:ascii="Symbol" w:hAnsi="Symbol" w:hint="default"/>
      </w:rPr>
    </w:lvl>
    <w:lvl w:ilvl="7" w:tplc="4D484B1C" w:tentative="1">
      <w:start w:val="1"/>
      <w:numFmt w:val="bullet"/>
      <w:lvlText w:val="o"/>
      <w:lvlJc w:val="left"/>
      <w:pPr>
        <w:tabs>
          <w:tab w:val="num" w:pos="5760"/>
        </w:tabs>
        <w:ind w:left="5760" w:hanging="360"/>
      </w:pPr>
      <w:rPr>
        <w:rFonts w:ascii="Courier New" w:hAnsi="Courier New" w:hint="default"/>
      </w:rPr>
    </w:lvl>
    <w:lvl w:ilvl="8" w:tplc="E9D8A21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3B4663"/>
    <w:multiLevelType w:val="hybridMultilevel"/>
    <w:tmpl w:val="F6B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7C55C1"/>
    <w:multiLevelType w:val="hybridMultilevel"/>
    <w:tmpl w:val="43FC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3033FA"/>
    <w:multiLevelType w:val="hybridMultilevel"/>
    <w:tmpl w:val="8D1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6626C"/>
    <w:multiLevelType w:val="hybridMultilevel"/>
    <w:tmpl w:val="D2689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793451"/>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43A83956"/>
    <w:multiLevelType w:val="hybridMultilevel"/>
    <w:tmpl w:val="C540B0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0A3DAB"/>
    <w:multiLevelType w:val="hybridMultilevel"/>
    <w:tmpl w:val="1994A9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F217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EE42E8"/>
    <w:multiLevelType w:val="hybridMultilevel"/>
    <w:tmpl w:val="A21C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9A1868"/>
    <w:multiLevelType w:val="hybridMultilevel"/>
    <w:tmpl w:val="F2FE9C26"/>
    <w:lvl w:ilvl="0" w:tplc="61FC587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4654FD"/>
    <w:multiLevelType w:val="hybridMultilevel"/>
    <w:tmpl w:val="63AA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6" w15:restartNumberingAfterBreak="0">
    <w:nsid w:val="5FE82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3753B18"/>
    <w:multiLevelType w:val="hybridMultilevel"/>
    <w:tmpl w:val="6BEE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EC4B64"/>
    <w:multiLevelType w:val="hybridMultilevel"/>
    <w:tmpl w:val="0CF46C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8225AA"/>
    <w:multiLevelType w:val="hybridMultilevel"/>
    <w:tmpl w:val="8AA6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62EDC"/>
    <w:multiLevelType w:val="hybridMultilevel"/>
    <w:tmpl w:val="D6B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11BFD"/>
    <w:multiLevelType w:val="hybridMultilevel"/>
    <w:tmpl w:val="DE62FB16"/>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6C2B0A"/>
    <w:multiLevelType w:val="hybridMultilevel"/>
    <w:tmpl w:val="8B7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707978">
    <w:abstractNumId w:val="35"/>
  </w:num>
  <w:num w:numId="2" w16cid:durableId="1698040778">
    <w:abstractNumId w:val="22"/>
  </w:num>
  <w:num w:numId="3" w16cid:durableId="993676992">
    <w:abstractNumId w:val="36"/>
  </w:num>
  <w:num w:numId="4" w16cid:durableId="258216830">
    <w:abstractNumId w:val="12"/>
  </w:num>
  <w:num w:numId="5" w16cid:durableId="1502312674">
    <w:abstractNumId w:val="31"/>
  </w:num>
  <w:num w:numId="6" w16cid:durableId="906964674">
    <w:abstractNumId w:val="28"/>
  </w:num>
  <w:num w:numId="7" w16cid:durableId="749160261">
    <w:abstractNumId w:val="23"/>
  </w:num>
  <w:num w:numId="8" w16cid:durableId="179200246">
    <w:abstractNumId w:val="18"/>
  </w:num>
  <w:num w:numId="9" w16cid:durableId="1058936622">
    <w:abstractNumId w:val="10"/>
  </w:num>
  <w:num w:numId="10" w16cid:durableId="1565800811">
    <w:abstractNumId w:val="19"/>
  </w:num>
  <w:num w:numId="11" w16cid:durableId="2065982554">
    <w:abstractNumId w:val="26"/>
  </w:num>
  <w:num w:numId="12" w16cid:durableId="1024135606">
    <w:abstractNumId w:val="9"/>
  </w:num>
  <w:num w:numId="13" w16cid:durableId="2055426259">
    <w:abstractNumId w:val="7"/>
  </w:num>
  <w:num w:numId="14" w16cid:durableId="1405568218">
    <w:abstractNumId w:val="6"/>
  </w:num>
  <w:num w:numId="15" w16cid:durableId="198325827">
    <w:abstractNumId w:val="5"/>
  </w:num>
  <w:num w:numId="16" w16cid:durableId="1277905992">
    <w:abstractNumId w:val="4"/>
  </w:num>
  <w:num w:numId="17" w16cid:durableId="1342856409">
    <w:abstractNumId w:val="8"/>
  </w:num>
  <w:num w:numId="18" w16cid:durableId="2063871279">
    <w:abstractNumId w:val="3"/>
  </w:num>
  <w:num w:numId="19" w16cid:durableId="523328978">
    <w:abstractNumId w:val="2"/>
  </w:num>
  <w:num w:numId="20" w16cid:durableId="209461161">
    <w:abstractNumId w:val="1"/>
  </w:num>
  <w:num w:numId="21" w16cid:durableId="1386638537">
    <w:abstractNumId w:val="0"/>
  </w:num>
  <w:num w:numId="22" w16cid:durableId="44187367">
    <w:abstractNumId w:val="20"/>
  </w:num>
  <w:num w:numId="23" w16cid:durableId="1313095238">
    <w:abstractNumId w:val="39"/>
  </w:num>
  <w:num w:numId="24" w16cid:durableId="1183478181">
    <w:abstractNumId w:val="15"/>
  </w:num>
  <w:num w:numId="25" w16cid:durableId="380786721">
    <w:abstractNumId w:val="33"/>
  </w:num>
  <w:num w:numId="26" w16cid:durableId="1085951828">
    <w:abstractNumId w:val="41"/>
  </w:num>
  <w:num w:numId="27" w16cid:durableId="953025019">
    <w:abstractNumId w:val="16"/>
  </w:num>
  <w:num w:numId="28" w16cid:durableId="842547669">
    <w:abstractNumId w:val="29"/>
  </w:num>
  <w:num w:numId="29" w16cid:durableId="1059863598">
    <w:abstractNumId w:val="27"/>
  </w:num>
  <w:num w:numId="30" w16cid:durableId="1381246332">
    <w:abstractNumId w:val="11"/>
  </w:num>
  <w:num w:numId="31" w16cid:durableId="673190356">
    <w:abstractNumId w:val="40"/>
  </w:num>
  <w:num w:numId="32" w16cid:durableId="312373208">
    <w:abstractNumId w:val="14"/>
  </w:num>
  <w:num w:numId="33" w16cid:durableId="268245184">
    <w:abstractNumId w:val="42"/>
  </w:num>
  <w:num w:numId="34" w16cid:durableId="472409195">
    <w:abstractNumId w:val="24"/>
  </w:num>
  <w:num w:numId="35" w16cid:durableId="1607927349">
    <w:abstractNumId w:val="37"/>
  </w:num>
  <w:num w:numId="36" w16cid:durableId="1862821922">
    <w:abstractNumId w:val="32"/>
  </w:num>
  <w:num w:numId="37" w16cid:durableId="231434381">
    <w:abstractNumId w:val="34"/>
  </w:num>
  <w:num w:numId="38" w16cid:durableId="1827941658">
    <w:abstractNumId w:val="25"/>
  </w:num>
  <w:num w:numId="39" w16cid:durableId="760181928">
    <w:abstractNumId w:val="21"/>
  </w:num>
  <w:num w:numId="40" w16cid:durableId="1261062059">
    <w:abstractNumId w:val="17"/>
  </w:num>
  <w:num w:numId="41" w16cid:durableId="985016062">
    <w:abstractNumId w:val="13"/>
  </w:num>
  <w:num w:numId="42" w16cid:durableId="809400999">
    <w:abstractNumId w:val="30"/>
  </w:num>
  <w:num w:numId="43" w16cid:durableId="68178266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4"/>
    <w:rsid w:val="000067FE"/>
    <w:rsid w:val="0001305B"/>
    <w:rsid w:val="0001672F"/>
    <w:rsid w:val="00022A66"/>
    <w:rsid w:val="00026609"/>
    <w:rsid w:val="00027E60"/>
    <w:rsid w:val="0003006F"/>
    <w:rsid w:val="00030901"/>
    <w:rsid w:val="000314C4"/>
    <w:rsid w:val="00041FDD"/>
    <w:rsid w:val="00042040"/>
    <w:rsid w:val="00044B58"/>
    <w:rsid w:val="00047A07"/>
    <w:rsid w:val="00063AA2"/>
    <w:rsid w:val="00066335"/>
    <w:rsid w:val="00074207"/>
    <w:rsid w:val="00074B05"/>
    <w:rsid w:val="000757BA"/>
    <w:rsid w:val="00077A33"/>
    <w:rsid w:val="0008123C"/>
    <w:rsid w:val="00082754"/>
    <w:rsid w:val="00085B00"/>
    <w:rsid w:val="000864E8"/>
    <w:rsid w:val="000A478C"/>
    <w:rsid w:val="000A5D5E"/>
    <w:rsid w:val="000A5E97"/>
    <w:rsid w:val="000B5201"/>
    <w:rsid w:val="000C1ED9"/>
    <w:rsid w:val="000C3CA0"/>
    <w:rsid w:val="000D0182"/>
    <w:rsid w:val="000D0F7A"/>
    <w:rsid w:val="000D28B7"/>
    <w:rsid w:val="000D474E"/>
    <w:rsid w:val="000E1E7D"/>
    <w:rsid w:val="000E37D0"/>
    <w:rsid w:val="000E4042"/>
    <w:rsid w:val="000E4EDC"/>
    <w:rsid w:val="000E603B"/>
    <w:rsid w:val="000F36F3"/>
    <w:rsid w:val="00113EAE"/>
    <w:rsid w:val="00115FEF"/>
    <w:rsid w:val="001234B2"/>
    <w:rsid w:val="00147557"/>
    <w:rsid w:val="001565EA"/>
    <w:rsid w:val="00164049"/>
    <w:rsid w:val="001657DF"/>
    <w:rsid w:val="00175AF9"/>
    <w:rsid w:val="0018775A"/>
    <w:rsid w:val="001A0610"/>
    <w:rsid w:val="001A2268"/>
    <w:rsid w:val="001C56EA"/>
    <w:rsid w:val="001D4F42"/>
    <w:rsid w:val="001E3EB8"/>
    <w:rsid w:val="001E5F17"/>
    <w:rsid w:val="001E751E"/>
    <w:rsid w:val="001F525A"/>
    <w:rsid w:val="001F63AB"/>
    <w:rsid w:val="0022173D"/>
    <w:rsid w:val="00221BF9"/>
    <w:rsid w:val="002313F8"/>
    <w:rsid w:val="00233BBD"/>
    <w:rsid w:val="0023546D"/>
    <w:rsid w:val="00244656"/>
    <w:rsid w:val="00245747"/>
    <w:rsid w:val="00245778"/>
    <w:rsid w:val="0025095B"/>
    <w:rsid w:val="002560E6"/>
    <w:rsid w:val="00267AA4"/>
    <w:rsid w:val="00273D74"/>
    <w:rsid w:val="0029423C"/>
    <w:rsid w:val="002A6FD0"/>
    <w:rsid w:val="002B3181"/>
    <w:rsid w:val="002B42BF"/>
    <w:rsid w:val="002B5614"/>
    <w:rsid w:val="002C14E9"/>
    <w:rsid w:val="002C25F8"/>
    <w:rsid w:val="002D4F6A"/>
    <w:rsid w:val="002D55AE"/>
    <w:rsid w:val="002D7D39"/>
    <w:rsid w:val="002E01A3"/>
    <w:rsid w:val="0030608F"/>
    <w:rsid w:val="00314486"/>
    <w:rsid w:val="00317BC7"/>
    <w:rsid w:val="00320930"/>
    <w:rsid w:val="00332D5C"/>
    <w:rsid w:val="00345581"/>
    <w:rsid w:val="00345718"/>
    <w:rsid w:val="00347D3E"/>
    <w:rsid w:val="003522B4"/>
    <w:rsid w:val="00360D0E"/>
    <w:rsid w:val="00360E72"/>
    <w:rsid w:val="003710AC"/>
    <w:rsid w:val="0037408D"/>
    <w:rsid w:val="00386906"/>
    <w:rsid w:val="003873D4"/>
    <w:rsid w:val="003931BE"/>
    <w:rsid w:val="00394EE6"/>
    <w:rsid w:val="00395D84"/>
    <w:rsid w:val="003B5836"/>
    <w:rsid w:val="003C5F3B"/>
    <w:rsid w:val="003D4EAD"/>
    <w:rsid w:val="003E656D"/>
    <w:rsid w:val="003F6074"/>
    <w:rsid w:val="00414FBE"/>
    <w:rsid w:val="00416CCF"/>
    <w:rsid w:val="00426D0F"/>
    <w:rsid w:val="0043064C"/>
    <w:rsid w:val="00430FCA"/>
    <w:rsid w:val="004376D9"/>
    <w:rsid w:val="004463A6"/>
    <w:rsid w:val="0047730D"/>
    <w:rsid w:val="00484D95"/>
    <w:rsid w:val="00486247"/>
    <w:rsid w:val="00486297"/>
    <w:rsid w:val="0049007A"/>
    <w:rsid w:val="004955C3"/>
    <w:rsid w:val="004A3F67"/>
    <w:rsid w:val="004A6245"/>
    <w:rsid w:val="004B2B85"/>
    <w:rsid w:val="004B4877"/>
    <w:rsid w:val="004B6450"/>
    <w:rsid w:val="004D30F1"/>
    <w:rsid w:val="004D5F6C"/>
    <w:rsid w:val="004E7932"/>
    <w:rsid w:val="004F3E46"/>
    <w:rsid w:val="00506DF7"/>
    <w:rsid w:val="00531B93"/>
    <w:rsid w:val="00542EBC"/>
    <w:rsid w:val="005501DE"/>
    <w:rsid w:val="00553526"/>
    <w:rsid w:val="005557ED"/>
    <w:rsid w:val="00567080"/>
    <w:rsid w:val="005830A7"/>
    <w:rsid w:val="005840BC"/>
    <w:rsid w:val="00594853"/>
    <w:rsid w:val="00594D7F"/>
    <w:rsid w:val="00597338"/>
    <w:rsid w:val="00597F37"/>
    <w:rsid w:val="005A2B16"/>
    <w:rsid w:val="005B1843"/>
    <w:rsid w:val="005B47A8"/>
    <w:rsid w:val="005B69CD"/>
    <w:rsid w:val="005C2FAF"/>
    <w:rsid w:val="005D18D8"/>
    <w:rsid w:val="005D1ED0"/>
    <w:rsid w:val="005E6721"/>
    <w:rsid w:val="005F3C44"/>
    <w:rsid w:val="005F4FC6"/>
    <w:rsid w:val="005F672C"/>
    <w:rsid w:val="005F692B"/>
    <w:rsid w:val="005F6AE3"/>
    <w:rsid w:val="00606C00"/>
    <w:rsid w:val="0062382E"/>
    <w:rsid w:val="00630144"/>
    <w:rsid w:val="00645B19"/>
    <w:rsid w:val="006466CA"/>
    <w:rsid w:val="00650E2B"/>
    <w:rsid w:val="00677AE6"/>
    <w:rsid w:val="006815B4"/>
    <w:rsid w:val="00682D77"/>
    <w:rsid w:val="006865F4"/>
    <w:rsid w:val="00687F14"/>
    <w:rsid w:val="006A35A5"/>
    <w:rsid w:val="006A54A1"/>
    <w:rsid w:val="006B4545"/>
    <w:rsid w:val="006B6AF9"/>
    <w:rsid w:val="006E5DC8"/>
    <w:rsid w:val="007146B9"/>
    <w:rsid w:val="00724C9F"/>
    <w:rsid w:val="00732A07"/>
    <w:rsid w:val="00756202"/>
    <w:rsid w:val="007631D0"/>
    <w:rsid w:val="00765821"/>
    <w:rsid w:val="00765A86"/>
    <w:rsid w:val="007668B9"/>
    <w:rsid w:val="00777E17"/>
    <w:rsid w:val="00784C34"/>
    <w:rsid w:val="00785D0C"/>
    <w:rsid w:val="007911D6"/>
    <w:rsid w:val="00792A00"/>
    <w:rsid w:val="007A6E32"/>
    <w:rsid w:val="007A7487"/>
    <w:rsid w:val="007B131F"/>
    <w:rsid w:val="007B172D"/>
    <w:rsid w:val="007C0478"/>
    <w:rsid w:val="007D1ECD"/>
    <w:rsid w:val="007D464B"/>
    <w:rsid w:val="007E05EF"/>
    <w:rsid w:val="007E13C3"/>
    <w:rsid w:val="007E2A9B"/>
    <w:rsid w:val="008065F9"/>
    <w:rsid w:val="00811E12"/>
    <w:rsid w:val="00820C93"/>
    <w:rsid w:val="00821A84"/>
    <w:rsid w:val="00823B72"/>
    <w:rsid w:val="00826C6E"/>
    <w:rsid w:val="00826D2D"/>
    <w:rsid w:val="008305D7"/>
    <w:rsid w:val="00830E41"/>
    <w:rsid w:val="0083649D"/>
    <w:rsid w:val="00844726"/>
    <w:rsid w:val="00852C84"/>
    <w:rsid w:val="00860698"/>
    <w:rsid w:val="00870A28"/>
    <w:rsid w:val="00870BF3"/>
    <w:rsid w:val="00871529"/>
    <w:rsid w:val="0088051F"/>
    <w:rsid w:val="00882C93"/>
    <w:rsid w:val="008844DF"/>
    <w:rsid w:val="00887233"/>
    <w:rsid w:val="00887347"/>
    <w:rsid w:val="00892DE7"/>
    <w:rsid w:val="008932B4"/>
    <w:rsid w:val="0089498C"/>
    <w:rsid w:val="008B1657"/>
    <w:rsid w:val="008B3A54"/>
    <w:rsid w:val="008B4A3D"/>
    <w:rsid w:val="008C02AF"/>
    <w:rsid w:val="008D593A"/>
    <w:rsid w:val="008D782D"/>
    <w:rsid w:val="008E3A69"/>
    <w:rsid w:val="008E4244"/>
    <w:rsid w:val="008E54DF"/>
    <w:rsid w:val="008E614A"/>
    <w:rsid w:val="008F3DFC"/>
    <w:rsid w:val="008F5E3B"/>
    <w:rsid w:val="008F6E41"/>
    <w:rsid w:val="00900080"/>
    <w:rsid w:val="00913B67"/>
    <w:rsid w:val="00926F9F"/>
    <w:rsid w:val="00951D73"/>
    <w:rsid w:val="00960F18"/>
    <w:rsid w:val="0096131A"/>
    <w:rsid w:val="00975633"/>
    <w:rsid w:val="00980D8C"/>
    <w:rsid w:val="009842B4"/>
    <w:rsid w:val="009B7961"/>
    <w:rsid w:val="009C10C9"/>
    <w:rsid w:val="009C246D"/>
    <w:rsid w:val="009C6323"/>
    <w:rsid w:val="009D061F"/>
    <w:rsid w:val="009F2FF1"/>
    <w:rsid w:val="009F4B4C"/>
    <w:rsid w:val="009F7666"/>
    <w:rsid w:val="00A00AB2"/>
    <w:rsid w:val="00A02B2C"/>
    <w:rsid w:val="00A04CBB"/>
    <w:rsid w:val="00A12088"/>
    <w:rsid w:val="00A22C64"/>
    <w:rsid w:val="00A2361F"/>
    <w:rsid w:val="00A3520B"/>
    <w:rsid w:val="00A50539"/>
    <w:rsid w:val="00A61444"/>
    <w:rsid w:val="00A6210A"/>
    <w:rsid w:val="00A65AC6"/>
    <w:rsid w:val="00A66D80"/>
    <w:rsid w:val="00A71019"/>
    <w:rsid w:val="00A71562"/>
    <w:rsid w:val="00A818A7"/>
    <w:rsid w:val="00A84927"/>
    <w:rsid w:val="00A909D7"/>
    <w:rsid w:val="00A967DE"/>
    <w:rsid w:val="00AA1B86"/>
    <w:rsid w:val="00AB0E1F"/>
    <w:rsid w:val="00AB382E"/>
    <w:rsid w:val="00AB3A69"/>
    <w:rsid w:val="00AB6D96"/>
    <w:rsid w:val="00AC3F55"/>
    <w:rsid w:val="00AC4C50"/>
    <w:rsid w:val="00AC511E"/>
    <w:rsid w:val="00AD5CEA"/>
    <w:rsid w:val="00AE20A1"/>
    <w:rsid w:val="00AE3250"/>
    <w:rsid w:val="00AE40BC"/>
    <w:rsid w:val="00AF197B"/>
    <w:rsid w:val="00AF3F12"/>
    <w:rsid w:val="00AF7A7C"/>
    <w:rsid w:val="00B01722"/>
    <w:rsid w:val="00B027F2"/>
    <w:rsid w:val="00B03197"/>
    <w:rsid w:val="00B267FA"/>
    <w:rsid w:val="00B27323"/>
    <w:rsid w:val="00B30816"/>
    <w:rsid w:val="00B34CF8"/>
    <w:rsid w:val="00B34F1F"/>
    <w:rsid w:val="00B354EE"/>
    <w:rsid w:val="00B40DE3"/>
    <w:rsid w:val="00B4736A"/>
    <w:rsid w:val="00B500D7"/>
    <w:rsid w:val="00B506D8"/>
    <w:rsid w:val="00B535C1"/>
    <w:rsid w:val="00B53635"/>
    <w:rsid w:val="00B56769"/>
    <w:rsid w:val="00B57B3C"/>
    <w:rsid w:val="00B61371"/>
    <w:rsid w:val="00B62204"/>
    <w:rsid w:val="00B647AD"/>
    <w:rsid w:val="00B71A60"/>
    <w:rsid w:val="00B72B61"/>
    <w:rsid w:val="00B756AD"/>
    <w:rsid w:val="00B805A6"/>
    <w:rsid w:val="00B85700"/>
    <w:rsid w:val="00B94D96"/>
    <w:rsid w:val="00BA0816"/>
    <w:rsid w:val="00BA1B49"/>
    <w:rsid w:val="00BB4B18"/>
    <w:rsid w:val="00BC47EB"/>
    <w:rsid w:val="00BD23A4"/>
    <w:rsid w:val="00BD4EEB"/>
    <w:rsid w:val="00BF3010"/>
    <w:rsid w:val="00BF3771"/>
    <w:rsid w:val="00C03B20"/>
    <w:rsid w:val="00C22EA5"/>
    <w:rsid w:val="00C35497"/>
    <w:rsid w:val="00C37697"/>
    <w:rsid w:val="00C377BD"/>
    <w:rsid w:val="00C42483"/>
    <w:rsid w:val="00C71304"/>
    <w:rsid w:val="00C726A1"/>
    <w:rsid w:val="00C8401C"/>
    <w:rsid w:val="00C86958"/>
    <w:rsid w:val="00C86A92"/>
    <w:rsid w:val="00C92722"/>
    <w:rsid w:val="00CB0E74"/>
    <w:rsid w:val="00CB54CF"/>
    <w:rsid w:val="00CB5FC6"/>
    <w:rsid w:val="00CC1CAC"/>
    <w:rsid w:val="00CD12C8"/>
    <w:rsid w:val="00CE4F65"/>
    <w:rsid w:val="00CF4002"/>
    <w:rsid w:val="00CF60B1"/>
    <w:rsid w:val="00D026DF"/>
    <w:rsid w:val="00D07208"/>
    <w:rsid w:val="00D073EA"/>
    <w:rsid w:val="00D07A99"/>
    <w:rsid w:val="00D10B94"/>
    <w:rsid w:val="00D10E47"/>
    <w:rsid w:val="00D12427"/>
    <w:rsid w:val="00D13BFE"/>
    <w:rsid w:val="00D42819"/>
    <w:rsid w:val="00D50812"/>
    <w:rsid w:val="00D55373"/>
    <w:rsid w:val="00D57AA0"/>
    <w:rsid w:val="00D66C44"/>
    <w:rsid w:val="00D70DA6"/>
    <w:rsid w:val="00D72C96"/>
    <w:rsid w:val="00D83C1D"/>
    <w:rsid w:val="00D84C32"/>
    <w:rsid w:val="00D86218"/>
    <w:rsid w:val="00D95140"/>
    <w:rsid w:val="00DA4857"/>
    <w:rsid w:val="00DA5812"/>
    <w:rsid w:val="00DB14C4"/>
    <w:rsid w:val="00DB18D1"/>
    <w:rsid w:val="00DC35B2"/>
    <w:rsid w:val="00DC7250"/>
    <w:rsid w:val="00DC7EE3"/>
    <w:rsid w:val="00DD1358"/>
    <w:rsid w:val="00DD6939"/>
    <w:rsid w:val="00DE6694"/>
    <w:rsid w:val="00DE7082"/>
    <w:rsid w:val="00DF18D9"/>
    <w:rsid w:val="00DF319C"/>
    <w:rsid w:val="00DF7542"/>
    <w:rsid w:val="00E16D75"/>
    <w:rsid w:val="00E17C9B"/>
    <w:rsid w:val="00E22430"/>
    <w:rsid w:val="00E24E36"/>
    <w:rsid w:val="00E2607A"/>
    <w:rsid w:val="00E32AD5"/>
    <w:rsid w:val="00E35CB4"/>
    <w:rsid w:val="00E50EB2"/>
    <w:rsid w:val="00E538EB"/>
    <w:rsid w:val="00E60A00"/>
    <w:rsid w:val="00E711AB"/>
    <w:rsid w:val="00E82C47"/>
    <w:rsid w:val="00E83AFC"/>
    <w:rsid w:val="00E84A80"/>
    <w:rsid w:val="00E85FD4"/>
    <w:rsid w:val="00E86701"/>
    <w:rsid w:val="00EA019E"/>
    <w:rsid w:val="00EA2FF4"/>
    <w:rsid w:val="00EB7534"/>
    <w:rsid w:val="00EC5067"/>
    <w:rsid w:val="00ED627D"/>
    <w:rsid w:val="00EF2311"/>
    <w:rsid w:val="00EF6596"/>
    <w:rsid w:val="00F0794F"/>
    <w:rsid w:val="00F1680A"/>
    <w:rsid w:val="00F211AD"/>
    <w:rsid w:val="00F258E3"/>
    <w:rsid w:val="00F370C3"/>
    <w:rsid w:val="00F44BDC"/>
    <w:rsid w:val="00F65D1F"/>
    <w:rsid w:val="00F67030"/>
    <w:rsid w:val="00F727C4"/>
    <w:rsid w:val="00F765C8"/>
    <w:rsid w:val="00F85FAE"/>
    <w:rsid w:val="00F9412C"/>
    <w:rsid w:val="00FA5733"/>
    <w:rsid w:val="00FA7C79"/>
    <w:rsid w:val="00FB4755"/>
    <w:rsid w:val="00FB4DBF"/>
    <w:rsid w:val="00FB64A3"/>
    <w:rsid w:val="00FB6B6E"/>
    <w:rsid w:val="00FC1F9C"/>
    <w:rsid w:val="00FC79B7"/>
    <w:rsid w:val="00FD7403"/>
    <w:rsid w:val="00FE2742"/>
    <w:rsid w:val="00FE7AE1"/>
    <w:rsid w:val="00FF1BBE"/>
    <w:rsid w:val="00FF66EB"/>
    <w:rsid w:val="00FF67FC"/>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D19DED"/>
  <w15:chartTrackingRefBased/>
  <w15:docId w15:val="{0A198C25-7493-CB4A-BEDC-53192D4A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7EB"/>
    <w:rPr>
      <w:sz w:val="24"/>
    </w:rPr>
  </w:style>
  <w:style w:type="paragraph" w:styleId="Heading1">
    <w:name w:val="heading 1"/>
    <w:aliases w:val="Part"/>
    <w:basedOn w:val="Normal"/>
    <w:next w:val="Heading2"/>
    <w:qFormat/>
    <w:pPr>
      <w:spacing w:after="240"/>
      <w:jc w:val="center"/>
      <w:outlineLvl w:val="0"/>
    </w:pPr>
    <w:rPr>
      <w:rFonts w:ascii="Arial" w:hAnsi="Arial"/>
      <w:b/>
      <w:sz w:val="32"/>
    </w:rPr>
  </w:style>
  <w:style w:type="paragraph" w:styleId="Heading2">
    <w:name w:val="heading 2"/>
    <w:aliases w:val="Chapter Title"/>
    <w:basedOn w:val="Normal"/>
    <w:next w:val="Heading4"/>
    <w:qFormat/>
    <w:pPr>
      <w:spacing w:after="240"/>
      <w:jc w:val="center"/>
      <w:outlineLvl w:val="1"/>
    </w:pPr>
    <w:rPr>
      <w:rFonts w:ascii="Arial" w:hAnsi="Arial"/>
      <w:b/>
      <w:sz w:val="32"/>
    </w:rPr>
  </w:style>
  <w:style w:type="paragraph" w:styleId="Heading3">
    <w:name w:val="heading 3"/>
    <w:aliases w:val="Section"/>
    <w:basedOn w:val="Normal"/>
    <w:next w:val="Heading4"/>
    <w:qFormat/>
    <w:pPr>
      <w:spacing w:after="240"/>
      <w:jc w:val="center"/>
      <w:outlineLvl w:val="2"/>
    </w:pPr>
    <w:rPr>
      <w:rFonts w:ascii="Arial" w:hAnsi="Arial"/>
      <w:b/>
      <w:sz w:val="32"/>
    </w:rPr>
  </w:style>
  <w:style w:type="paragraph" w:styleId="Heading4">
    <w:name w:val="heading 4"/>
    <w:aliases w:val="Map Title"/>
    <w:basedOn w:val="Normal"/>
    <w:next w:val="Normal"/>
    <w:qFormat/>
    <w:pPr>
      <w:spacing w:after="240"/>
      <w:outlineLvl w:val="3"/>
    </w:pPr>
    <w:rPr>
      <w:rFonts w:ascii="Arial" w:hAnsi="Arial"/>
      <w:b/>
      <w:sz w:val="32"/>
    </w:rPr>
  </w:style>
  <w:style w:type="paragraph" w:styleId="Heading5">
    <w:name w:val="heading 5"/>
    <w:aliases w:val="Block Label"/>
    <w:basedOn w:val="Normal"/>
    <w:next w:val="Normal"/>
    <w:qFormat/>
    <w:pPr>
      <w:outlineLvl w:val="4"/>
    </w:pPr>
    <w:rPr>
      <w:b/>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pPr>
      <w:pBdr>
        <w:top w:val="single" w:sz="6" w:space="1" w:color="auto"/>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1"/>
      </w:numPr>
      <w:tabs>
        <w:tab w:val="clear" w:pos="360"/>
      </w:tabs>
      <w:ind w:left="187" w:hanging="187"/>
    </w:pPr>
  </w:style>
  <w:style w:type="paragraph" w:customStyle="1" w:styleId="BulletText2">
    <w:name w:val="Bullet Text 2"/>
    <w:basedOn w:val="BulletText1"/>
    <w:autoRedefine/>
    <w:pPr>
      <w:numPr>
        <w:numId w:val="2"/>
      </w:numPr>
      <w:ind w:hanging="187"/>
    </w:pPr>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Pr>
      <w:sz w:val="22"/>
    </w:rPr>
  </w:style>
  <w:style w:type="paragraph" w:customStyle="1" w:styleId="MapTitleContinued">
    <w:name w:val="Map Title. Continued"/>
    <w:basedOn w:val="Normal"/>
    <w:pPr>
      <w:spacing w:after="240"/>
    </w:pPr>
    <w:rPr>
      <w:rFonts w:ascii="Arial" w:hAnsi="Arial"/>
      <w:b/>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style>
  <w:style w:type="paragraph" w:customStyle="1" w:styleId="NoteText">
    <w:name w:val="Note Text"/>
    <w:basedOn w:val="BlockText"/>
  </w:style>
  <w:style w:type="paragraph" w:customStyle="1" w:styleId="TableHeaderText">
    <w:name w:val="Table Header Text"/>
    <w:basedOn w:val="TableText"/>
    <w:pPr>
      <w:jc w:val="center"/>
    </w:pPr>
    <w:rPr>
      <w:b/>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head2upd">
    <w:name w:val="head 2 upd"/>
    <w:basedOn w:val="BodyText"/>
    <w:pPr>
      <w:spacing w:after="0"/>
      <w:ind w:left="360" w:right="-720"/>
    </w:pPr>
    <w:rPr>
      <w:rFonts w:ascii="Arial" w:hAnsi="Arial"/>
      <w:b/>
    </w:rPr>
  </w:style>
  <w:style w:type="paragraph" w:styleId="BodyText">
    <w:name w:val="Body Text"/>
    <w:basedOn w:val="Normal"/>
    <w:link w:val="BodyTextChar"/>
    <w:pPr>
      <w:spacing w:after="120"/>
    </w:pPr>
    <w:rPr>
      <w:lang w:val="x-none" w:eastAsia="x-none"/>
    </w:rPr>
  </w:style>
  <w:style w:type="paragraph" w:customStyle="1" w:styleId="text">
    <w:name w:val="text"/>
    <w:basedOn w:val="Normal"/>
    <w:pPr>
      <w:tabs>
        <w:tab w:val="left" w:pos="360"/>
      </w:tabs>
    </w:pPr>
    <w:rPr>
      <w:rFonts w:ascii="Arial" w:hAnsi="Arial"/>
      <w:sz w:val="20"/>
    </w:rPr>
  </w:style>
  <w:style w:type="paragraph" w:styleId="Title">
    <w:name w:val="Title"/>
    <w:basedOn w:val="Normal"/>
    <w:qFormat/>
    <w:pPr>
      <w:jc w:val="center"/>
    </w:pPr>
    <w:rPr>
      <w:u w:val="single"/>
    </w:rPr>
  </w:style>
  <w:style w:type="paragraph" w:styleId="BodyText2">
    <w:name w:val="Body Text 2"/>
    <w:basedOn w:val="Normal"/>
    <w:pPr>
      <w:ind w:firstLine="720"/>
    </w:pPr>
  </w:style>
  <w:style w:type="paragraph" w:styleId="BodyTextIndent2">
    <w:name w:val="Body Text Indent 2"/>
    <w:basedOn w:val="Normal"/>
    <w:pPr>
      <w:ind w:left="720"/>
    </w:pPr>
  </w:style>
  <w:style w:type="paragraph" w:styleId="BodyTextIndent3">
    <w:name w:val="Body Text Indent 3"/>
    <w:basedOn w:val="Normal"/>
    <w:pPr>
      <w:ind w:left="540"/>
    </w:pPr>
  </w:style>
  <w:style w:type="paragraph" w:customStyle="1" w:styleId="H6">
    <w:name w:val="H6"/>
    <w:basedOn w:val="Normal"/>
    <w:next w:val="Normal"/>
    <w:pPr>
      <w:keepNext/>
      <w:widowControl w:val="0"/>
      <w:spacing w:before="100" w:after="100"/>
      <w:outlineLvl w:val="6"/>
    </w:pPr>
    <w:rPr>
      <w:b/>
      <w:snapToGrid w:val="0"/>
      <w:sz w:val="16"/>
    </w:rPr>
  </w:style>
  <w:style w:type="paragraph" w:styleId="Caption">
    <w:name w:val="caption"/>
    <w:basedOn w:val="Normal"/>
    <w:next w:val="Normal"/>
    <w:qFormat/>
    <w:pPr>
      <w:widowControl w:val="0"/>
      <w:spacing w:before="100" w:after="100"/>
      <w:jc w:val="right"/>
    </w:pPr>
    <w:rPr>
      <w:i/>
      <w:snapToGrid w:val="0"/>
    </w:rPr>
  </w:style>
  <w:style w:type="paragraph" w:customStyle="1" w:styleId="DefinitionTerm">
    <w:name w:val="Definition Term"/>
    <w:basedOn w:val="Normal"/>
    <w:next w:val="DefinitionList"/>
    <w:pPr>
      <w:widowControl w:val="0"/>
    </w:pPr>
    <w:rPr>
      <w:snapToGrid w:val="0"/>
    </w:rPr>
  </w:style>
  <w:style w:type="paragraph" w:customStyle="1" w:styleId="DefinitionList">
    <w:name w:val="Definition List"/>
    <w:basedOn w:val="Normal"/>
    <w:next w:val="DefinitionTerm"/>
    <w:pPr>
      <w:widowControl w:val="0"/>
      <w:ind w:left="360"/>
    </w:pPr>
    <w:rPr>
      <w:snapToGrid w:val="0"/>
    </w:rPr>
  </w:style>
  <w:style w:type="paragraph" w:customStyle="1" w:styleId="H1">
    <w:name w:val="H1"/>
    <w:basedOn w:val="Normal"/>
    <w:next w:val="Normal"/>
    <w:pPr>
      <w:keepNext/>
      <w:widowControl w:val="0"/>
      <w:spacing w:before="100" w:after="100"/>
      <w:outlineLvl w:val="1"/>
    </w:pPr>
    <w:rPr>
      <w:b/>
      <w:snapToGrid w:val="0"/>
      <w:kern w:val="36"/>
      <w:sz w:val="48"/>
    </w:rPr>
  </w:style>
  <w:style w:type="paragraph" w:styleId="FootnoteText">
    <w:name w:val="footnote text"/>
    <w:basedOn w:val="Normal"/>
    <w:semiHidden/>
    <w:rPr>
      <w:sz w:val="20"/>
    </w:rPr>
  </w:style>
  <w:style w:type="paragraph" w:customStyle="1" w:styleId="head2">
    <w:name w:val="head 2"/>
    <w:basedOn w:val="head2upd"/>
    <w:pPr>
      <w:ind w:left="0" w:right="0"/>
    </w:pPr>
    <w:rPr>
      <w:sz w:val="28"/>
    </w:rPr>
  </w:style>
  <w:style w:type="character" w:styleId="Hyperlink">
    <w:name w:val="Hyperlink"/>
    <w:rPr>
      <w:rFonts w:ascii="Arial" w:hAnsi="Arial" w:hint="default"/>
      <w:color w:val="336699"/>
      <w:u w:val="single"/>
    </w:rPr>
  </w:style>
  <w:style w:type="paragraph" w:customStyle="1" w:styleId="small">
    <w:name w:val="small"/>
    <w:basedOn w:val="Normal"/>
    <w:pPr>
      <w:spacing w:before="100" w:beforeAutospacing="1" w:after="100" w:afterAutospacing="1"/>
    </w:pPr>
    <w:rPr>
      <w:rFonts w:ascii="Arial" w:eastAsia="Arial Unicode MS" w:hAnsi="Arial"/>
      <w:color w:val="666666"/>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00"/>
    </w:rPr>
  </w:style>
  <w:style w:type="paragraph" w:customStyle="1" w:styleId="formtitleupd">
    <w:name w:val="form title upd"/>
    <w:basedOn w:val="Normal"/>
    <w:pPr>
      <w:ind w:left="2160" w:hanging="2160"/>
    </w:pPr>
    <w:rPr>
      <w:rFonts w:ascii="Arial" w:eastAsia="Times" w:hAnsi="Arial"/>
      <w:b/>
      <w:sz w:val="48"/>
    </w:rPr>
  </w:style>
  <w:style w:type="character" w:styleId="FollowedHyperlink">
    <w:name w:val="FollowedHyperlink"/>
    <w:rPr>
      <w:color w:val="800080"/>
      <w:u w:val="single"/>
    </w:rPr>
  </w:style>
  <w:style w:type="paragraph" w:styleId="BodyTextIndent">
    <w:name w:val="Body Text Indent"/>
    <w:basedOn w:val="Normal"/>
    <w:link w:val="BodyTextIndentChar"/>
    <w:pPr>
      <w:autoSpaceDE w:val="0"/>
      <w:autoSpaceDN w:val="0"/>
      <w:adjustRightInd w:val="0"/>
      <w:ind w:left="720"/>
    </w:pPr>
    <w:rPr>
      <w:sz w:val="22"/>
      <w:lang w:val="x-none" w:eastAsia="x-none"/>
    </w:rPr>
  </w:style>
  <w:style w:type="paragraph" w:customStyle="1" w:styleId="sidebar">
    <w:name w:val="sidebar"/>
    <w:basedOn w:val="text"/>
    <w:next w:val="Normal"/>
    <w:pPr>
      <w:ind w:right="180"/>
    </w:pPr>
    <w:rPr>
      <w:sz w:val="16"/>
    </w:rPr>
  </w:style>
  <w:style w:type="paragraph" w:customStyle="1" w:styleId="towns">
    <w:name w:val="towns"/>
    <w:rPr>
      <w:rFonts w:ascii="Arial" w:eastAsia="Times" w:hAnsi="Arial"/>
      <w:sz w:val="12"/>
    </w:rPr>
  </w:style>
  <w:style w:type="character" w:styleId="CommentReference">
    <w:name w:val="annotation reference"/>
    <w:uiPriority w:val="99"/>
    <w:rsid w:val="00811E12"/>
    <w:rPr>
      <w:sz w:val="16"/>
      <w:szCs w:val="16"/>
    </w:rPr>
  </w:style>
  <w:style w:type="paragraph" w:styleId="CommentText">
    <w:name w:val="annotation text"/>
    <w:basedOn w:val="Normal"/>
    <w:link w:val="CommentTextChar"/>
    <w:uiPriority w:val="99"/>
    <w:rsid w:val="00811E12"/>
    <w:rPr>
      <w:sz w:val="20"/>
    </w:rPr>
  </w:style>
  <w:style w:type="character" w:customStyle="1" w:styleId="CommentTextChar">
    <w:name w:val="Comment Text Char"/>
    <w:basedOn w:val="DefaultParagraphFont"/>
    <w:link w:val="CommentText"/>
    <w:uiPriority w:val="99"/>
    <w:rsid w:val="00811E12"/>
  </w:style>
  <w:style w:type="paragraph" w:styleId="CommentSubject">
    <w:name w:val="annotation subject"/>
    <w:basedOn w:val="CommentText"/>
    <w:next w:val="CommentText"/>
    <w:link w:val="CommentSubjectChar"/>
    <w:rsid w:val="00811E12"/>
    <w:rPr>
      <w:b/>
      <w:bCs/>
      <w:lang w:val="x-none" w:eastAsia="x-none"/>
    </w:rPr>
  </w:style>
  <w:style w:type="character" w:customStyle="1" w:styleId="CommentSubjectChar">
    <w:name w:val="Comment Subject Char"/>
    <w:link w:val="CommentSubject"/>
    <w:rsid w:val="00811E12"/>
    <w:rPr>
      <w:b/>
      <w:bCs/>
    </w:rPr>
  </w:style>
  <w:style w:type="paragraph" w:styleId="BalloonText">
    <w:name w:val="Balloon Text"/>
    <w:basedOn w:val="Normal"/>
    <w:link w:val="BalloonTextChar"/>
    <w:rsid w:val="00811E12"/>
    <w:rPr>
      <w:rFonts w:ascii="Tahoma" w:hAnsi="Tahoma"/>
      <w:sz w:val="16"/>
      <w:szCs w:val="16"/>
      <w:lang w:val="x-none" w:eastAsia="x-none"/>
    </w:rPr>
  </w:style>
  <w:style w:type="character" w:customStyle="1" w:styleId="BalloonTextChar">
    <w:name w:val="Balloon Text Char"/>
    <w:link w:val="BalloonText"/>
    <w:rsid w:val="00811E12"/>
    <w:rPr>
      <w:rFonts w:ascii="Tahoma" w:hAnsi="Tahoma" w:cs="Tahoma"/>
      <w:sz w:val="16"/>
      <w:szCs w:val="16"/>
    </w:rPr>
  </w:style>
  <w:style w:type="table" w:styleId="TableGrid">
    <w:name w:val="Table Grid"/>
    <w:basedOn w:val="TableNormal"/>
    <w:rsid w:val="002B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C47EB"/>
    <w:rPr>
      <w:sz w:val="22"/>
    </w:rPr>
  </w:style>
  <w:style w:type="character" w:customStyle="1" w:styleId="BodyTextChar">
    <w:name w:val="Body Text Char"/>
    <w:link w:val="BodyText"/>
    <w:rsid w:val="00BC47EB"/>
    <w:rPr>
      <w:sz w:val="24"/>
    </w:rPr>
  </w:style>
  <w:style w:type="character" w:customStyle="1" w:styleId="MacroTextChar">
    <w:name w:val="Macro Text Char"/>
    <w:link w:val="MacroText"/>
    <w:semiHidden/>
    <w:rsid w:val="000D0182"/>
    <w:rPr>
      <w:rFonts w:ascii="Courier New" w:hAnsi="Courier New"/>
      <w:lang w:val="en-US" w:eastAsia="en-US" w:bidi="ar-SA"/>
    </w:rPr>
  </w:style>
  <w:style w:type="paragraph" w:styleId="ListParagraph">
    <w:name w:val="List Paragraph"/>
    <w:basedOn w:val="Normal"/>
    <w:uiPriority w:val="34"/>
    <w:qFormat/>
    <w:rsid w:val="00FE2742"/>
    <w:pPr>
      <w:ind w:left="720"/>
    </w:pPr>
  </w:style>
  <w:style w:type="character" w:customStyle="1" w:styleId="FooterChar">
    <w:name w:val="Footer Char"/>
    <w:link w:val="Footer"/>
    <w:uiPriority w:val="99"/>
    <w:rsid w:val="00E50EB2"/>
    <w:rPr>
      <w:sz w:val="24"/>
    </w:rPr>
  </w:style>
  <w:style w:type="character" w:styleId="UnresolvedMention">
    <w:name w:val="Unresolved Mention"/>
    <w:basedOn w:val="DefaultParagraphFont"/>
    <w:uiPriority w:val="99"/>
    <w:semiHidden/>
    <w:unhideWhenUsed/>
    <w:rsid w:val="00826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0891">
      <w:bodyDiv w:val="1"/>
      <w:marLeft w:val="0"/>
      <w:marRight w:val="0"/>
      <w:marTop w:val="0"/>
      <w:marBottom w:val="0"/>
      <w:divBdr>
        <w:top w:val="none" w:sz="0" w:space="0" w:color="auto"/>
        <w:left w:val="none" w:sz="0" w:space="0" w:color="auto"/>
        <w:bottom w:val="none" w:sz="0" w:space="0" w:color="auto"/>
        <w:right w:val="none" w:sz="0" w:space="0" w:color="auto"/>
      </w:divBdr>
    </w:div>
    <w:div w:id="431241187">
      <w:bodyDiv w:val="1"/>
      <w:marLeft w:val="0"/>
      <w:marRight w:val="0"/>
      <w:marTop w:val="0"/>
      <w:marBottom w:val="0"/>
      <w:divBdr>
        <w:top w:val="none" w:sz="0" w:space="0" w:color="auto"/>
        <w:left w:val="none" w:sz="0" w:space="0" w:color="auto"/>
        <w:bottom w:val="none" w:sz="0" w:space="0" w:color="auto"/>
        <w:right w:val="none" w:sz="0" w:space="0" w:color="auto"/>
      </w:divBdr>
      <w:divsChild>
        <w:div w:id="1254782995">
          <w:marLeft w:val="0"/>
          <w:marRight w:val="0"/>
          <w:marTop w:val="0"/>
          <w:marBottom w:val="0"/>
          <w:divBdr>
            <w:top w:val="single" w:sz="2" w:space="0" w:color="ECE9D8"/>
            <w:left w:val="single" w:sz="2" w:space="0" w:color="ECE9D8"/>
            <w:bottom w:val="single" w:sz="2" w:space="0" w:color="ECE9D8"/>
            <w:right w:val="single" w:sz="2" w:space="0" w:color="ECE9D8"/>
          </w:divBdr>
          <w:divsChild>
            <w:div w:id="1516072209">
              <w:marLeft w:val="0"/>
              <w:marRight w:val="0"/>
              <w:marTop w:val="0"/>
              <w:marBottom w:val="0"/>
              <w:divBdr>
                <w:top w:val="none" w:sz="0" w:space="0" w:color="auto"/>
                <w:left w:val="none" w:sz="0" w:space="0" w:color="auto"/>
                <w:bottom w:val="none" w:sz="0" w:space="0" w:color="auto"/>
                <w:right w:val="none" w:sz="0" w:space="0" w:color="auto"/>
              </w:divBdr>
              <w:divsChild>
                <w:div w:id="2029527291">
                  <w:marLeft w:val="0"/>
                  <w:marRight w:val="0"/>
                  <w:marTop w:val="0"/>
                  <w:marBottom w:val="0"/>
                  <w:divBdr>
                    <w:top w:val="none" w:sz="0" w:space="0" w:color="auto"/>
                    <w:left w:val="none" w:sz="0" w:space="0" w:color="auto"/>
                    <w:bottom w:val="none" w:sz="0" w:space="0" w:color="auto"/>
                    <w:right w:val="none" w:sz="0" w:space="0" w:color="auto"/>
                  </w:divBdr>
                  <w:divsChild>
                    <w:div w:id="18867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3983">
      <w:bodyDiv w:val="1"/>
      <w:marLeft w:val="0"/>
      <w:marRight w:val="0"/>
      <w:marTop w:val="0"/>
      <w:marBottom w:val="0"/>
      <w:divBdr>
        <w:top w:val="none" w:sz="0" w:space="0" w:color="auto"/>
        <w:left w:val="none" w:sz="0" w:space="0" w:color="auto"/>
        <w:bottom w:val="none" w:sz="0" w:space="0" w:color="auto"/>
        <w:right w:val="none" w:sz="0" w:space="0" w:color="auto"/>
      </w:divBdr>
      <w:divsChild>
        <w:div w:id="174732700">
          <w:marLeft w:val="0"/>
          <w:marRight w:val="0"/>
          <w:marTop w:val="0"/>
          <w:marBottom w:val="0"/>
          <w:divBdr>
            <w:top w:val="single" w:sz="2" w:space="0" w:color="ECE9D8"/>
            <w:left w:val="single" w:sz="2" w:space="0" w:color="ECE9D8"/>
            <w:bottom w:val="single" w:sz="2" w:space="0" w:color="ECE9D8"/>
            <w:right w:val="single" w:sz="2" w:space="0" w:color="ECE9D8"/>
          </w:divBdr>
          <w:divsChild>
            <w:div w:id="1906407242">
              <w:marLeft w:val="0"/>
              <w:marRight w:val="0"/>
              <w:marTop w:val="0"/>
              <w:marBottom w:val="0"/>
              <w:divBdr>
                <w:top w:val="none" w:sz="0" w:space="0" w:color="auto"/>
                <w:left w:val="none" w:sz="0" w:space="0" w:color="auto"/>
                <w:bottom w:val="none" w:sz="0" w:space="0" w:color="auto"/>
                <w:right w:val="none" w:sz="0" w:space="0" w:color="auto"/>
              </w:divBdr>
              <w:divsChild>
                <w:div w:id="222910103">
                  <w:marLeft w:val="0"/>
                  <w:marRight w:val="0"/>
                  <w:marTop w:val="0"/>
                  <w:marBottom w:val="0"/>
                  <w:divBdr>
                    <w:top w:val="none" w:sz="0" w:space="0" w:color="auto"/>
                    <w:left w:val="none" w:sz="0" w:space="0" w:color="auto"/>
                    <w:bottom w:val="none" w:sz="0" w:space="0" w:color="auto"/>
                    <w:right w:val="none" w:sz="0" w:space="0" w:color="auto"/>
                  </w:divBdr>
                  <w:divsChild>
                    <w:div w:id="228461656">
                      <w:marLeft w:val="0"/>
                      <w:marRight w:val="0"/>
                      <w:marTop w:val="0"/>
                      <w:marBottom w:val="0"/>
                      <w:divBdr>
                        <w:top w:val="none" w:sz="0" w:space="0" w:color="auto"/>
                        <w:left w:val="none" w:sz="0" w:space="0" w:color="auto"/>
                        <w:bottom w:val="none" w:sz="0" w:space="0" w:color="auto"/>
                        <w:right w:val="none" w:sz="0" w:space="0" w:color="auto"/>
                      </w:divBdr>
                      <w:divsChild>
                        <w:div w:id="954480888">
                          <w:marLeft w:val="0"/>
                          <w:marRight w:val="0"/>
                          <w:marTop w:val="0"/>
                          <w:marBottom w:val="0"/>
                          <w:divBdr>
                            <w:top w:val="none" w:sz="0" w:space="0" w:color="auto"/>
                            <w:left w:val="none" w:sz="0" w:space="0" w:color="auto"/>
                            <w:bottom w:val="none" w:sz="0" w:space="0" w:color="auto"/>
                            <w:right w:val="none" w:sz="0" w:space="0" w:color="auto"/>
                          </w:divBdr>
                          <w:divsChild>
                            <w:div w:id="15557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221670">
      <w:bodyDiv w:val="1"/>
      <w:marLeft w:val="0"/>
      <w:marRight w:val="0"/>
      <w:marTop w:val="0"/>
      <w:marBottom w:val="0"/>
      <w:divBdr>
        <w:top w:val="none" w:sz="0" w:space="0" w:color="auto"/>
        <w:left w:val="none" w:sz="0" w:space="0" w:color="auto"/>
        <w:bottom w:val="none" w:sz="0" w:space="0" w:color="auto"/>
        <w:right w:val="none" w:sz="0" w:space="0" w:color="auto"/>
      </w:divBdr>
    </w:div>
    <w:div w:id="15042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uic-class-v-well-registration-application-fee-table" TargetMode="External"/><Relationship Id="rId18" Type="http://schemas.openxmlformats.org/officeDocument/2006/relationships/hyperlink" Target="https://www.mass.gov/doc/massachusetts-closure-guidance-for-underground-injection-control-uic-wells-including-shallow" TargetMode="External"/><Relationship Id="rId26" Type="http://schemas.openxmlformats.org/officeDocument/2006/relationships/hyperlink" Target="http://www.naics.com/search.htm" TargetMode="External"/><Relationship Id="rId39" Type="http://schemas.openxmlformats.org/officeDocument/2006/relationships/hyperlink" Target="http://maps.massgis.state.ma.us/images/dep/omv/wspviewer.htm" TargetMode="External"/><Relationship Id="rId21" Type="http://schemas.openxmlformats.org/officeDocument/2006/relationships/hyperlink" Target="https://www.mass.gov/service-details/underground-injection-control-uic-technical-compliance-forms" TargetMode="External"/><Relationship Id="rId34" Type="http://schemas.openxmlformats.org/officeDocument/2006/relationships/hyperlink" Target="https://www.mass.gov/service-details/underground-injection-control-uic-technical-compliance-forms" TargetMode="External"/><Relationship Id="rId42" Type="http://schemas.openxmlformats.org/officeDocument/2006/relationships/hyperlink" Target="https://www.mass.gov/doc/registration-of-discharges-to-the-ground-from-pump-houses-and-other-public-water-system/"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service-details/standard-design-guidelines-for-shallow-uic-class-v-injection-wells" TargetMode="External"/><Relationship Id="rId29" Type="http://schemas.openxmlformats.org/officeDocument/2006/relationships/hyperlink" Target="https://eeaonline.eea.state.ma.us/portal" TargetMode="External"/><Relationship Id="rId11" Type="http://schemas.openxmlformats.org/officeDocument/2006/relationships/hyperlink" Target="https://www.mass.gov/service-details/the-groundwater-discharge-permitting-program" TargetMode="External"/><Relationship Id="rId24" Type="http://schemas.openxmlformats.org/officeDocument/2006/relationships/hyperlink" Target="mailto:ASK.UIC@State.MA.us" TargetMode="External"/><Relationship Id="rId32" Type="http://schemas.openxmlformats.org/officeDocument/2006/relationships/hyperlink" Target="https://www.fcc.gov/media/radio/dms-decimal" TargetMode="External"/><Relationship Id="rId37" Type="http://schemas.openxmlformats.org/officeDocument/2006/relationships/hyperlink" Target="https://www.mass.gov/service-details/underground-injection-control-uic-technical-compliance-forms" TargetMode="External"/><Relationship Id="rId40" Type="http://schemas.openxmlformats.org/officeDocument/2006/relationships/hyperlink" Target="https://www.mass.gov/regulations/314-CMR-5-ground-water-discharge-permit-progra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doc/guidelines-for-ground-source-heat-pump-wells" TargetMode="External"/><Relationship Id="rId23" Type="http://schemas.openxmlformats.org/officeDocument/2006/relationships/hyperlink" Target="https://www.mass.gov/service-details/underground-injection-control-uic-application-forms" TargetMode="External"/><Relationship Id="rId28" Type="http://schemas.openxmlformats.org/officeDocument/2006/relationships/hyperlink" Target="https://elicensing.mass.gov/CitizenAccess/GeneralProperty/PropertyLookUp.aspx?isLicensee=Y" TargetMode="External"/><Relationship Id="rId36" Type="http://schemas.openxmlformats.org/officeDocument/2006/relationships/hyperlink" Target="https://www.mass.gov/service-details/underground-injection-control-uic-technical-compliance-forms" TargetMode="External"/><Relationship Id="rId49" Type="http://schemas.openxmlformats.org/officeDocument/2006/relationships/theme" Target="theme/theme1.xml"/><Relationship Id="rId10" Type="http://schemas.openxmlformats.org/officeDocument/2006/relationships/hyperlink" Target="mailto:ASK.UIC@mass.gov" TargetMode="External"/><Relationship Id="rId19" Type="http://schemas.openxmlformats.org/officeDocument/2006/relationships/hyperlink" Target="https://edep.dep.mass.gov/DEPlogin.aspx" TargetMode="External"/><Relationship Id="rId31" Type="http://schemas.openxmlformats.org/officeDocument/2006/relationships/hyperlink" Target="https://eeaonline.eea.state.ma.us/portal" TargetMode="External"/><Relationship Id="rId44" Type="http://schemas.openxmlformats.org/officeDocument/2006/relationships/hyperlink" Target="mailto:ASK.UIC@mass.gov" TargetMode="External"/><Relationship Id="rId4" Type="http://schemas.openxmlformats.org/officeDocument/2006/relationships/settings" Target="settings.xml"/><Relationship Id="rId9" Type="http://schemas.openxmlformats.org/officeDocument/2006/relationships/hyperlink" Target="https://edep.dep.mass.gov/DEPLogin.aspx" TargetMode="External"/><Relationship Id="rId14" Type="http://schemas.openxmlformats.org/officeDocument/2006/relationships/hyperlink" Target="https://www.mass.gov/regulations/310-CMR-2700-underground-injection-control" TargetMode="External"/><Relationship Id="rId22" Type="http://schemas.openxmlformats.org/officeDocument/2006/relationships/hyperlink" Target="mailto:ask.UIC@mass.gov" TargetMode="External"/><Relationship Id="rId27" Type="http://schemas.openxmlformats.org/officeDocument/2006/relationships/hyperlink" Target="https://www.mass.gov/service-details/massdep-regional-offices-by-community" TargetMode="External"/><Relationship Id="rId30" Type="http://schemas.openxmlformats.org/officeDocument/2006/relationships/hyperlink" Target="https://www.mass.gov/well-driller-program" TargetMode="External"/><Relationship Id="rId35" Type="http://schemas.openxmlformats.org/officeDocument/2006/relationships/hyperlink" Target="http://maps.massgis.state.ma.us/images/dep/omv/wspviewer.htm" TargetMode="External"/><Relationship Id="rId43" Type="http://schemas.openxmlformats.org/officeDocument/2006/relationships/hyperlink" Target="https://www.mass.gov/doc/registration-of-discharges-to-the-ground-from-pump-houses-and-other-public-water-system/" TargetMode="External"/><Relationship Id="rId48" Type="http://schemas.openxmlformats.org/officeDocument/2006/relationships/fontTable" Target="fontTable.xml"/><Relationship Id="rId8" Type="http://schemas.openxmlformats.org/officeDocument/2006/relationships/hyperlink" Target="https://www.mass.gov/service-details/underground-injection-control-uic-application-forms" TargetMode="External"/><Relationship Id="rId3" Type="http://schemas.openxmlformats.org/officeDocument/2006/relationships/styles" Target="styles.xml"/><Relationship Id="rId12" Type="http://schemas.openxmlformats.org/officeDocument/2006/relationships/hyperlink" Target="https://www.mass.gov/service-details/the-groundwater-discharge-permitting-program" TargetMode="External"/><Relationship Id="rId17" Type="http://schemas.openxmlformats.org/officeDocument/2006/relationships/hyperlink" Target="https://www.mass.gov/guides/massachusetts-stormwater-handbook-and-stormwater-standards" TargetMode="External"/><Relationship Id="rId25" Type="http://schemas.openxmlformats.org/officeDocument/2006/relationships/hyperlink" Target="https://www.mass.gov/service-details/underground-injection-control-uic-application-forms" TargetMode="External"/><Relationship Id="rId33" Type="http://schemas.openxmlformats.org/officeDocument/2006/relationships/hyperlink" Target="https://www.google.com/maps" TargetMode="External"/><Relationship Id="rId38" Type="http://schemas.openxmlformats.org/officeDocument/2006/relationships/hyperlink" Target="https://www.mass.gov/service-details/underground-injection-control-uic-technical-compliance-forms" TargetMode="External"/><Relationship Id="rId46" Type="http://schemas.openxmlformats.org/officeDocument/2006/relationships/footer" Target="footer1.xml"/><Relationship Id="rId20" Type="http://schemas.openxmlformats.org/officeDocument/2006/relationships/hyperlink" Target="https://www.mass.gov/service-details/underground-injection-control-uic-application-forms" TargetMode="External"/><Relationship Id="rId41" Type="http://schemas.openxmlformats.org/officeDocument/2006/relationships/hyperlink" Target="https://www.mass.gov/regulations/314-CMR-4-the-massachusetts-surface-water-quality-standard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E235-228A-4E8D-A3AB-1094EB80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10</TotalTime>
  <Pages>19</Pages>
  <Words>9504</Words>
  <Characters>55725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BRP WS 06 UIC Modification or Well Conversion Application Fact Sheet</vt:lpstr>
    </vt:vector>
  </TitlesOfParts>
  <Company>Information Mapping, Inc.</Company>
  <LinksUpToDate>false</LinksUpToDate>
  <CharactersWithSpaces>65099</CharactersWithSpaces>
  <SharedDoc>false</SharedDoc>
  <HLinks>
    <vt:vector size="222" baseType="variant">
      <vt:variant>
        <vt:i4>3735556</vt:i4>
      </vt:variant>
      <vt:variant>
        <vt:i4>108</vt:i4>
      </vt:variant>
      <vt:variant>
        <vt:i4>0</vt:i4>
      </vt:variant>
      <vt:variant>
        <vt:i4>5</vt:i4>
      </vt:variant>
      <vt:variant>
        <vt:lpwstr>mailto:ASK.UIC@state.ma.us</vt:lpwstr>
      </vt:variant>
      <vt:variant>
        <vt:lpwstr/>
      </vt:variant>
      <vt:variant>
        <vt:i4>7143521</vt:i4>
      </vt:variant>
      <vt:variant>
        <vt:i4>105</vt:i4>
      </vt:variant>
      <vt:variant>
        <vt:i4>0</vt:i4>
      </vt:variant>
      <vt:variant>
        <vt:i4>5</vt:i4>
      </vt:variant>
      <vt:variant>
        <vt:lpwstr>http://www.mass.gov/eea/docs/dep/water/drinking/alpha/i-thru-z/phdisreg.doc</vt:lpwstr>
      </vt:variant>
      <vt:variant>
        <vt:lpwstr/>
      </vt:variant>
      <vt:variant>
        <vt:i4>7143521</vt:i4>
      </vt:variant>
      <vt:variant>
        <vt:i4>102</vt:i4>
      </vt:variant>
      <vt:variant>
        <vt:i4>0</vt:i4>
      </vt:variant>
      <vt:variant>
        <vt:i4>5</vt:i4>
      </vt:variant>
      <vt:variant>
        <vt:lpwstr>http://www.mass.gov/eea/docs/dep/water/drinking/alpha/i-thru-z/phdisreg.doc</vt:lpwstr>
      </vt:variant>
      <vt:variant>
        <vt:lpwstr/>
      </vt:variant>
      <vt:variant>
        <vt:i4>1376343</vt:i4>
      </vt:variant>
      <vt:variant>
        <vt:i4>99</vt:i4>
      </vt:variant>
      <vt:variant>
        <vt:i4>0</vt:i4>
      </vt:variant>
      <vt:variant>
        <vt:i4>5</vt:i4>
      </vt:variant>
      <vt:variant>
        <vt:lpwstr>http://www.mass.gov/eea/docs/dep/service/regulations/314cmr04.pdf</vt:lpwstr>
      </vt:variant>
      <vt:variant>
        <vt:lpwstr/>
      </vt:variant>
      <vt:variant>
        <vt:i4>1376342</vt:i4>
      </vt:variant>
      <vt:variant>
        <vt:i4>96</vt:i4>
      </vt:variant>
      <vt:variant>
        <vt:i4>0</vt:i4>
      </vt:variant>
      <vt:variant>
        <vt:i4>5</vt:i4>
      </vt:variant>
      <vt:variant>
        <vt:lpwstr>http://www.mass.gov/eea/docs/dep/service/regulations/314cmr05.pdf</vt:lpwstr>
      </vt:variant>
      <vt:variant>
        <vt:lpwstr/>
      </vt:variant>
      <vt:variant>
        <vt:i4>4325443</vt:i4>
      </vt:variant>
      <vt:variant>
        <vt:i4>93</vt:i4>
      </vt:variant>
      <vt:variant>
        <vt:i4>0</vt:i4>
      </vt:variant>
      <vt:variant>
        <vt:i4>5</vt:i4>
      </vt:variant>
      <vt:variant>
        <vt:lpwstr>http://maps.massgis.state.ma.us/images/dep/omv/wspviewer.htm</vt:lpwstr>
      </vt:variant>
      <vt:variant>
        <vt:lpwstr/>
      </vt:variant>
      <vt:variant>
        <vt:i4>6488171</vt:i4>
      </vt:variant>
      <vt:variant>
        <vt:i4>90</vt:i4>
      </vt:variant>
      <vt:variant>
        <vt:i4>0</vt:i4>
      </vt:variant>
      <vt:variant>
        <vt:i4>5</vt:i4>
      </vt:variant>
      <vt:variant>
        <vt:lpwstr>http://www.mass.gov/eea/agencies/massdep/water/approvals/obtaining-a-water-management-act-permit-forms.html</vt:lpwstr>
      </vt:variant>
      <vt:variant>
        <vt:lpwstr/>
      </vt:variant>
      <vt:variant>
        <vt:i4>196726</vt:i4>
      </vt:variant>
      <vt:variant>
        <vt:i4>87</vt:i4>
      </vt:variant>
      <vt:variant>
        <vt:i4>0</vt:i4>
      </vt:variant>
      <vt:variant>
        <vt:i4>5</vt:i4>
      </vt:variant>
      <vt:variant>
        <vt:lpwstr>http://www.mass.gov/eea/agencies/massdep/water/approvals/underground-injection-control-forms.html</vt:lpwstr>
      </vt:variant>
      <vt:variant>
        <vt:lpwstr>4</vt:lpwstr>
      </vt:variant>
      <vt:variant>
        <vt:i4>196721</vt:i4>
      </vt:variant>
      <vt:variant>
        <vt:i4>84</vt:i4>
      </vt:variant>
      <vt:variant>
        <vt:i4>0</vt:i4>
      </vt:variant>
      <vt:variant>
        <vt:i4>5</vt:i4>
      </vt:variant>
      <vt:variant>
        <vt:lpwstr>http://www.mass.gov/eea/agencies/massdep/water/approvals/underground-injection-control-forms.html</vt:lpwstr>
      </vt:variant>
      <vt:variant>
        <vt:lpwstr>3</vt:lpwstr>
      </vt:variant>
      <vt:variant>
        <vt:i4>196726</vt:i4>
      </vt:variant>
      <vt:variant>
        <vt:i4>81</vt:i4>
      </vt:variant>
      <vt:variant>
        <vt:i4>0</vt:i4>
      </vt:variant>
      <vt:variant>
        <vt:i4>5</vt:i4>
      </vt:variant>
      <vt:variant>
        <vt:lpwstr>http://www.mass.gov/eea/agencies/massdep/water/approvals/underground-injection-control-forms.html</vt:lpwstr>
      </vt:variant>
      <vt:variant>
        <vt:lpwstr>4</vt:lpwstr>
      </vt:variant>
      <vt:variant>
        <vt:i4>4325443</vt:i4>
      </vt:variant>
      <vt:variant>
        <vt:i4>78</vt:i4>
      </vt:variant>
      <vt:variant>
        <vt:i4>0</vt:i4>
      </vt:variant>
      <vt:variant>
        <vt:i4>5</vt:i4>
      </vt:variant>
      <vt:variant>
        <vt:lpwstr>http://maps.massgis.state.ma.us/images/dep/omv/wspviewer.htm</vt:lpwstr>
      </vt:variant>
      <vt:variant>
        <vt:lpwstr/>
      </vt:variant>
      <vt:variant>
        <vt:i4>7209005</vt:i4>
      </vt:variant>
      <vt:variant>
        <vt:i4>75</vt:i4>
      </vt:variant>
      <vt:variant>
        <vt:i4>0</vt:i4>
      </vt:variant>
      <vt:variant>
        <vt:i4>5</vt:i4>
      </vt:variant>
      <vt:variant>
        <vt:lpwstr>http://www.mass.gov/eea/agencies/massdep/water/approvals/underground-injection-control-technical-compliance-forms.html</vt:lpwstr>
      </vt:variant>
      <vt:variant>
        <vt:lpwstr/>
      </vt:variant>
      <vt:variant>
        <vt:i4>3801197</vt:i4>
      </vt:variant>
      <vt:variant>
        <vt:i4>72</vt:i4>
      </vt:variant>
      <vt:variant>
        <vt:i4>0</vt:i4>
      </vt:variant>
      <vt:variant>
        <vt:i4>5</vt:i4>
      </vt:variant>
      <vt:variant>
        <vt:lpwstr>http://transition.fcc.gov/mb/audio/bickel/DDDMMSS-decimal.html</vt:lpwstr>
      </vt:variant>
      <vt:variant>
        <vt:lpwstr/>
      </vt:variant>
      <vt:variant>
        <vt:i4>5832769</vt:i4>
      </vt:variant>
      <vt:variant>
        <vt:i4>69</vt:i4>
      </vt:variant>
      <vt:variant>
        <vt:i4>0</vt:i4>
      </vt:variant>
      <vt:variant>
        <vt:i4>5</vt:i4>
      </vt:variant>
      <vt:variant>
        <vt:lpwstr>http://www.mass.gov/eea/agencies/massdep/cleanup/sites/site-activity-and-use-limitations.html</vt:lpwstr>
      </vt:variant>
      <vt:variant>
        <vt:lpwstr/>
      </vt:variant>
      <vt:variant>
        <vt:i4>2818080</vt:i4>
      </vt:variant>
      <vt:variant>
        <vt:i4>66</vt:i4>
      </vt:variant>
      <vt:variant>
        <vt:i4>0</vt:i4>
      </vt:variant>
      <vt:variant>
        <vt:i4>5</vt:i4>
      </vt:variant>
      <vt:variant>
        <vt:lpwstr>http://www.mass.gov/eea/agencies/massdep/water/drinking/well-drillers-program.html</vt:lpwstr>
      </vt:variant>
      <vt:variant>
        <vt:lpwstr/>
      </vt:variant>
      <vt:variant>
        <vt:i4>262268</vt:i4>
      </vt:variant>
      <vt:variant>
        <vt:i4>63</vt:i4>
      </vt:variant>
      <vt:variant>
        <vt:i4>0</vt:i4>
      </vt:variant>
      <vt:variant>
        <vt:i4>5</vt:i4>
      </vt:variant>
      <vt:variant>
        <vt:lpwstr>http://public.dep.state.ma.us/LSP_2/lspsearch.aspx</vt:lpwstr>
      </vt:variant>
      <vt:variant>
        <vt:lpwstr/>
      </vt:variant>
      <vt:variant>
        <vt:i4>3276835</vt:i4>
      </vt:variant>
      <vt:variant>
        <vt:i4>60</vt:i4>
      </vt:variant>
      <vt:variant>
        <vt:i4>0</vt:i4>
      </vt:variant>
      <vt:variant>
        <vt:i4>5</vt:i4>
      </vt:variant>
      <vt:variant>
        <vt:lpwstr>http://license.reg.state.ma.us/public/licque.asp?query=personal&amp;color=red&amp;board=EN</vt:lpwstr>
      </vt:variant>
      <vt:variant>
        <vt:lpwstr/>
      </vt:variant>
      <vt:variant>
        <vt:i4>7077932</vt:i4>
      </vt:variant>
      <vt:variant>
        <vt:i4>57</vt:i4>
      </vt:variant>
      <vt:variant>
        <vt:i4>0</vt:i4>
      </vt:variant>
      <vt:variant>
        <vt:i4>5</vt:i4>
      </vt:variant>
      <vt:variant>
        <vt:lpwstr>http://www.mass.gov/eea/agencies/massdep/about/contacts/find-the-massdep-regional-office-for-your-city-or-town.html</vt:lpwstr>
      </vt:variant>
      <vt:variant>
        <vt:lpwstr/>
      </vt:variant>
      <vt:variant>
        <vt:i4>7995435</vt:i4>
      </vt:variant>
      <vt:variant>
        <vt:i4>54</vt:i4>
      </vt:variant>
      <vt:variant>
        <vt:i4>0</vt:i4>
      </vt:variant>
      <vt:variant>
        <vt:i4>5</vt:i4>
      </vt:variant>
      <vt:variant>
        <vt:lpwstr>http://www.naics.com/search.htm</vt:lpwstr>
      </vt:variant>
      <vt:variant>
        <vt:lpwstr/>
      </vt:variant>
      <vt:variant>
        <vt:i4>196674</vt:i4>
      </vt:variant>
      <vt:variant>
        <vt:i4>51</vt:i4>
      </vt:variant>
      <vt:variant>
        <vt:i4>0</vt:i4>
      </vt:variant>
      <vt:variant>
        <vt:i4>5</vt:i4>
      </vt:variant>
      <vt:variant>
        <vt:lpwstr>http://www.mass.gov/eea/agencies/massdep/water/approvals/underground-injection-control-forms.html</vt:lpwstr>
      </vt:variant>
      <vt:variant>
        <vt:lpwstr/>
      </vt:variant>
      <vt:variant>
        <vt:i4>3735556</vt:i4>
      </vt:variant>
      <vt:variant>
        <vt:i4>48</vt:i4>
      </vt:variant>
      <vt:variant>
        <vt:i4>0</vt:i4>
      </vt:variant>
      <vt:variant>
        <vt:i4>5</vt:i4>
      </vt:variant>
      <vt:variant>
        <vt:lpwstr>mailto:ASK.UIC@State.MA.us</vt:lpwstr>
      </vt:variant>
      <vt:variant>
        <vt:lpwstr/>
      </vt:variant>
      <vt:variant>
        <vt:i4>196674</vt:i4>
      </vt:variant>
      <vt:variant>
        <vt:i4>45</vt:i4>
      </vt:variant>
      <vt:variant>
        <vt:i4>0</vt:i4>
      </vt:variant>
      <vt:variant>
        <vt:i4>5</vt:i4>
      </vt:variant>
      <vt:variant>
        <vt:lpwstr>http://www.mass.gov/eea/agencies/massdep/water/approvals/underground-injection-control-forms.html</vt:lpwstr>
      </vt:variant>
      <vt:variant>
        <vt:lpwstr/>
      </vt:variant>
      <vt:variant>
        <vt:i4>7209005</vt:i4>
      </vt:variant>
      <vt:variant>
        <vt:i4>42</vt:i4>
      </vt:variant>
      <vt:variant>
        <vt:i4>0</vt:i4>
      </vt:variant>
      <vt:variant>
        <vt:i4>5</vt:i4>
      </vt:variant>
      <vt:variant>
        <vt:lpwstr>http://www.mass.gov/eea/agencies/massdep/water/approvals/underground-injection-control-technical-compliance-forms.html</vt:lpwstr>
      </vt:variant>
      <vt:variant>
        <vt:lpwstr/>
      </vt:variant>
      <vt:variant>
        <vt:i4>196674</vt:i4>
      </vt:variant>
      <vt:variant>
        <vt:i4>39</vt:i4>
      </vt:variant>
      <vt:variant>
        <vt:i4>0</vt:i4>
      </vt:variant>
      <vt:variant>
        <vt:i4>5</vt:i4>
      </vt:variant>
      <vt:variant>
        <vt:lpwstr>http://www.mass.gov/eea/agencies/massdep/water/approvals/underground-injection-control-forms.html</vt:lpwstr>
      </vt:variant>
      <vt:variant>
        <vt:lpwstr/>
      </vt:variant>
      <vt:variant>
        <vt:i4>7340137</vt:i4>
      </vt:variant>
      <vt:variant>
        <vt:i4>36</vt:i4>
      </vt:variant>
      <vt:variant>
        <vt:i4>0</vt:i4>
      </vt:variant>
      <vt:variant>
        <vt:i4>5</vt:i4>
      </vt:variant>
      <vt:variant>
        <vt:lpwstr>https://edep.dep.mass.gov/DEPlogin.aspx</vt:lpwstr>
      </vt:variant>
      <vt:variant>
        <vt:lpwstr/>
      </vt:variant>
      <vt:variant>
        <vt:i4>6357098</vt:i4>
      </vt:variant>
      <vt:variant>
        <vt:i4>33</vt:i4>
      </vt:variant>
      <vt:variant>
        <vt:i4>0</vt:i4>
      </vt:variant>
      <vt:variant>
        <vt:i4>5</vt:i4>
      </vt:variant>
      <vt:variant>
        <vt:lpwstr>http://www.mass.gov/eea/agencies/massdep/water/drinking/underground-injection-control.html</vt:lpwstr>
      </vt:variant>
      <vt:variant>
        <vt:lpwstr/>
      </vt:variant>
      <vt:variant>
        <vt:i4>5701710</vt:i4>
      </vt:variant>
      <vt:variant>
        <vt:i4>30</vt:i4>
      </vt:variant>
      <vt:variant>
        <vt:i4>0</vt:i4>
      </vt:variant>
      <vt:variant>
        <vt:i4>5</vt:i4>
      </vt:variant>
      <vt:variant>
        <vt:lpwstr>http://www.mass.gov/eea/agencies/massdep/water/regulations/massachusetts-stormwater-handbook.html</vt:lpwstr>
      </vt:variant>
      <vt:variant>
        <vt:lpwstr/>
      </vt:variant>
      <vt:variant>
        <vt:i4>6357098</vt:i4>
      </vt:variant>
      <vt:variant>
        <vt:i4>27</vt:i4>
      </vt:variant>
      <vt:variant>
        <vt:i4>0</vt:i4>
      </vt:variant>
      <vt:variant>
        <vt:i4>5</vt:i4>
      </vt:variant>
      <vt:variant>
        <vt:lpwstr>http://www.mass.gov/eea/agencies/massdep/water/drinking/underground-injection-control.html</vt:lpwstr>
      </vt:variant>
      <vt:variant>
        <vt:lpwstr/>
      </vt:variant>
      <vt:variant>
        <vt:i4>6357098</vt:i4>
      </vt:variant>
      <vt:variant>
        <vt:i4>24</vt:i4>
      </vt:variant>
      <vt:variant>
        <vt:i4>0</vt:i4>
      </vt:variant>
      <vt:variant>
        <vt:i4>5</vt:i4>
      </vt:variant>
      <vt:variant>
        <vt:lpwstr>http://www.mass.gov/eea/agencies/massdep/water/drinking/underground-injection-control.html</vt:lpwstr>
      </vt:variant>
      <vt:variant>
        <vt:lpwstr/>
      </vt:variant>
      <vt:variant>
        <vt:i4>1310731</vt:i4>
      </vt:variant>
      <vt:variant>
        <vt:i4>21</vt:i4>
      </vt:variant>
      <vt:variant>
        <vt:i4>0</vt:i4>
      </vt:variant>
      <vt:variant>
        <vt:i4>5</vt:i4>
      </vt:variant>
      <vt:variant>
        <vt:lpwstr>http://www.mass.gov/eea/agencies/massdep/service/regulations/</vt:lpwstr>
      </vt:variant>
      <vt:variant>
        <vt:lpwstr/>
      </vt:variant>
      <vt:variant>
        <vt:i4>786440</vt:i4>
      </vt:variant>
      <vt:variant>
        <vt:i4>18</vt:i4>
      </vt:variant>
      <vt:variant>
        <vt:i4>0</vt:i4>
      </vt:variant>
      <vt:variant>
        <vt:i4>5</vt:i4>
      </vt:variant>
      <vt:variant>
        <vt:lpwstr>http://www.mass.gov/eea/docs/dep/water/approvals/year-thru-alpha/t-thru-v/uicfees.pdf</vt:lpwstr>
      </vt:variant>
      <vt:variant>
        <vt:lpwstr/>
      </vt:variant>
      <vt:variant>
        <vt:i4>2818082</vt:i4>
      </vt:variant>
      <vt:variant>
        <vt:i4>15</vt:i4>
      </vt:variant>
      <vt:variant>
        <vt:i4>0</vt:i4>
      </vt:variant>
      <vt:variant>
        <vt:i4>5</vt:i4>
      </vt:variant>
      <vt:variant>
        <vt:lpwstr>http://www.mass.gov/eea/agencies/massdep/water/approvals/uic-class-v-well-category-and-well-type-descriptions.html</vt:lpwstr>
      </vt:variant>
      <vt:variant>
        <vt:lpwstr/>
      </vt:variant>
      <vt:variant>
        <vt:i4>3080249</vt:i4>
      </vt:variant>
      <vt:variant>
        <vt:i4>12</vt:i4>
      </vt:variant>
      <vt:variant>
        <vt:i4>0</vt:i4>
      </vt:variant>
      <vt:variant>
        <vt:i4>5</vt:i4>
      </vt:variant>
      <vt:variant>
        <vt:lpwstr>http://www.mass.gov/eea/agencies/massdep/water/wastewater/groundwater-discharge-permitting.html</vt:lpwstr>
      </vt:variant>
      <vt:variant>
        <vt:lpwstr/>
      </vt:variant>
      <vt:variant>
        <vt:i4>6357098</vt:i4>
      </vt:variant>
      <vt:variant>
        <vt:i4>9</vt:i4>
      </vt:variant>
      <vt:variant>
        <vt:i4>0</vt:i4>
      </vt:variant>
      <vt:variant>
        <vt:i4>5</vt:i4>
      </vt:variant>
      <vt:variant>
        <vt:lpwstr>http://www.mass.gov/eea/agencies/massdep/water/drinking/underground-injection-control.html</vt:lpwstr>
      </vt:variant>
      <vt:variant>
        <vt:lpwstr/>
      </vt:variant>
      <vt:variant>
        <vt:i4>3735556</vt:i4>
      </vt:variant>
      <vt:variant>
        <vt:i4>6</vt:i4>
      </vt:variant>
      <vt:variant>
        <vt:i4>0</vt:i4>
      </vt:variant>
      <vt:variant>
        <vt:i4>5</vt:i4>
      </vt:variant>
      <vt:variant>
        <vt:lpwstr>mailto:ASK.UIC@state.ma.us</vt:lpwstr>
      </vt:variant>
      <vt:variant>
        <vt:lpwstr/>
      </vt:variant>
      <vt:variant>
        <vt:i4>7340137</vt:i4>
      </vt:variant>
      <vt:variant>
        <vt:i4>3</vt:i4>
      </vt:variant>
      <vt:variant>
        <vt:i4>0</vt:i4>
      </vt:variant>
      <vt:variant>
        <vt:i4>5</vt:i4>
      </vt:variant>
      <vt:variant>
        <vt:lpwstr>https://edep.dep.mass.gov/DEPLogin.aspx</vt:lpwstr>
      </vt:variant>
      <vt:variant>
        <vt:lpwstr/>
      </vt:variant>
      <vt:variant>
        <vt:i4>196674</vt:i4>
      </vt:variant>
      <vt:variant>
        <vt:i4>0</vt:i4>
      </vt:variant>
      <vt:variant>
        <vt:i4>0</vt:i4>
      </vt:variant>
      <vt:variant>
        <vt:i4>5</vt:i4>
      </vt:variant>
      <vt:variant>
        <vt:lpwstr>http://www.mass.gov/eea/agencies/massdep/water/approvals/underground-injection-control-forms.html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BRP WS 06 UIC Modification or Well Conversion Application Fact Sheet</dc:title>
  <dc:subject/>
  <dc:creator>jture</dc:creator>
  <cp:keywords/>
  <cp:lastModifiedBy>Cerutti, Joseph (DEP)</cp:lastModifiedBy>
  <cp:revision>4</cp:revision>
  <cp:lastPrinted>2011-08-16T18:46:00Z</cp:lastPrinted>
  <dcterms:created xsi:type="dcterms:W3CDTF">2022-12-28T17:19:00Z</dcterms:created>
  <dcterms:modified xsi:type="dcterms:W3CDTF">2022-12-28T21:13:00Z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-1796526975</vt:i4>
  </property>
  <property fmtid="{D5CDD505-2E9C-101B-9397-08002B2CF9AE}" pid="3" name="_NewReviewCycle">
    <vt:lpwstr/>
  </property>
  <property fmtid="{D5CDD505-2E9C-101B-9397-08002B2CF9AE}" pid="4" name="_EmailSubject">
    <vt:lpwstr>Revised UIC instructions for web</vt:lpwstr>
  </property>
  <property fmtid="{D5CDD505-2E9C-101B-9397-08002B2CF9AE}" pid="5" name="_AuthorEmail">
    <vt:lpwstr>Joseph.Cerutti@MassMail.State.MA.US</vt:lpwstr>
  </property>
  <property fmtid="{D5CDD505-2E9C-101B-9397-08002B2CF9AE}" pid="6" name="_AuthorEmailDisplayName">
    <vt:lpwstr>Cerutti, Joseph (DEP)</vt:lpwstr>
  </property>
  <property fmtid="{D5CDD505-2E9C-101B-9397-08002B2CF9AE}" pid="7" name="_ReviewingToolsShownOnce">
    <vt:lpwstr/>
  </property>
</Properties>
</file>