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7663" w14:textId="77777777" w:rsidR="00E103D3" w:rsidRPr="00447229" w:rsidRDefault="007C553B" w:rsidP="00090AF6">
      <w:pPr>
        <w:pStyle w:val="Heading1"/>
        <w:pBdr>
          <w:bottom w:val="single" w:sz="4" w:space="1" w:color="auto"/>
        </w:pBdr>
      </w:pPr>
      <w:r w:rsidRPr="007C553B">
        <w:t>What is the Federally Required Disclosure Form (FRDF) for Individuals?</w:t>
      </w:r>
    </w:p>
    <w:p w14:paraId="1DF873CE" w14:textId="77777777" w:rsidR="007C553B" w:rsidRPr="00E103D3" w:rsidRDefault="007C553B" w:rsidP="00416A84">
      <w:r w:rsidRPr="00E103D3">
        <w:t>As required by 42 CFR § 455.104 Disclosure by Medicaid providers and fiscal agents: Information on ownership and control.</w:t>
      </w:r>
    </w:p>
    <w:p w14:paraId="5F7F7662" w14:textId="77777777" w:rsidR="007C553B" w:rsidRPr="00E103D3" w:rsidRDefault="007C553B" w:rsidP="00416A84">
      <w:pPr>
        <w:numPr>
          <w:ilvl w:val="2"/>
          <w:numId w:val="1"/>
        </w:numPr>
        <w:tabs>
          <w:tab w:val="clear" w:pos="2160"/>
          <w:tab w:val="left" w:pos="720"/>
        </w:tabs>
        <w:spacing w:after="160" w:line="259" w:lineRule="auto"/>
        <w:ind w:left="720"/>
      </w:pPr>
      <w:r w:rsidRPr="00E103D3">
        <w:t>who must provide disclosures. The Medicaid agency must obtain disclosures from disclosing entities, fiscal agents, and managed care entities.</w:t>
      </w:r>
    </w:p>
    <w:p w14:paraId="37ED718F" w14:textId="77777777" w:rsidR="007C553B" w:rsidRPr="00E103D3" w:rsidRDefault="007C553B" w:rsidP="00416A84">
      <w:pPr>
        <w:numPr>
          <w:ilvl w:val="2"/>
          <w:numId w:val="1"/>
        </w:numPr>
        <w:tabs>
          <w:tab w:val="clear" w:pos="2160"/>
          <w:tab w:val="left" w:pos="720"/>
        </w:tabs>
        <w:spacing w:after="160" w:line="259" w:lineRule="auto"/>
        <w:ind w:left="720"/>
      </w:pPr>
      <w:r w:rsidRPr="00E103D3">
        <w:t>what disclosures must be provided. The Medicaid agency must require that disclosing entities, fiscal agents, and managed care entities provide the following disclosures:</w:t>
      </w:r>
    </w:p>
    <w:p w14:paraId="2B2A3A44" w14:textId="77777777" w:rsidR="007C553B" w:rsidRPr="00E103D3" w:rsidRDefault="007C553B" w:rsidP="007C553B">
      <w:r w:rsidRPr="00E103D3">
        <w:t>(1)</w:t>
      </w:r>
    </w:p>
    <w:p w14:paraId="0E0A08D7" w14:textId="616B9C5A" w:rsidR="007C553B" w:rsidRPr="00E103D3" w:rsidRDefault="007C553B" w:rsidP="00090AF6">
      <w:pPr>
        <w:tabs>
          <w:tab w:val="left" w:pos="720"/>
        </w:tabs>
        <w:ind w:left="720" w:hanging="360"/>
      </w:pPr>
      <w:r w:rsidRPr="00E103D3">
        <w:t>(i)</w:t>
      </w:r>
      <w:r w:rsidR="00090AF6">
        <w:tab/>
      </w:r>
      <w:r w:rsidRPr="00E103D3">
        <w:t>The name and address of any person (individual or corporation) with an ownership or control interest in the disclosing entity, fiscal agent, or managed care entity. The address for corporate entities must include as applicable primary business address, every business location, and P.O. Box address.</w:t>
      </w:r>
    </w:p>
    <w:p w14:paraId="3201D42F" w14:textId="3098CE03" w:rsidR="007C553B" w:rsidRPr="00E103D3" w:rsidRDefault="007C553B" w:rsidP="00090AF6">
      <w:pPr>
        <w:tabs>
          <w:tab w:val="left" w:pos="720"/>
        </w:tabs>
        <w:ind w:left="720" w:hanging="360"/>
      </w:pPr>
      <w:r w:rsidRPr="00E103D3">
        <w:t>(ii)</w:t>
      </w:r>
      <w:r w:rsidR="00090AF6">
        <w:tab/>
      </w:r>
      <w:r w:rsidRPr="00E103D3">
        <w:t>Date of birth and Social Security Number (in the case of an individual).</w:t>
      </w:r>
    </w:p>
    <w:p w14:paraId="0B35CBC5" w14:textId="0F5A78CC" w:rsidR="007C553B" w:rsidRPr="00E103D3" w:rsidRDefault="007C553B" w:rsidP="00090AF6">
      <w:pPr>
        <w:tabs>
          <w:tab w:val="left" w:pos="720"/>
        </w:tabs>
        <w:ind w:left="720" w:hanging="360"/>
      </w:pPr>
      <w:r w:rsidRPr="00E103D3">
        <w:t>(iii)</w:t>
      </w:r>
      <w:r w:rsidR="00090AF6">
        <w:tab/>
      </w:r>
      <w:r w:rsidRPr="00E103D3">
        <w:t>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29D6FCFD" w14:textId="77777777" w:rsidR="007C553B" w:rsidRPr="00E103D3" w:rsidRDefault="007C553B" w:rsidP="007C553B">
      <w:pPr>
        <w:ind w:left="360" w:hanging="360"/>
      </w:pPr>
      <w:r w:rsidRPr="00E103D3">
        <w:t>(2)</w:t>
      </w:r>
      <w:r w:rsidRPr="00E103D3">
        <w:tab/>
        <w:t>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managed care entity) has a 5 percent or more interest is related to another person with ownership or control interest in the disclosing entity as a spouse, parent, child, or sibling.</w:t>
      </w:r>
    </w:p>
    <w:p w14:paraId="37B44722" w14:textId="77777777" w:rsidR="007C553B" w:rsidRPr="00E103D3" w:rsidRDefault="007C553B" w:rsidP="007C553B">
      <w:pPr>
        <w:ind w:left="360" w:hanging="360"/>
      </w:pPr>
      <w:r w:rsidRPr="00E103D3">
        <w:t>(3)</w:t>
      </w:r>
      <w:r w:rsidRPr="00E103D3">
        <w:tab/>
        <w:t>The name of any other disclosing entity (or fiscal agent or managed care entity) in which an owner of the disclosing entity (or fiscal agent or managed care entity) has an ownership or control interest.</w:t>
      </w:r>
    </w:p>
    <w:p w14:paraId="1A19B94C" w14:textId="77777777" w:rsidR="007C553B" w:rsidRPr="00E103D3" w:rsidRDefault="007C553B" w:rsidP="007C553B">
      <w:pPr>
        <w:ind w:left="360" w:hanging="360"/>
      </w:pPr>
      <w:r w:rsidRPr="00E103D3">
        <w:t>(4)</w:t>
      </w:r>
      <w:r w:rsidRPr="00E103D3">
        <w:tab/>
        <w:t>The name, address, date of birth, and Social Security Number of any managing employee of the disclosing entity (or fiscal agent or managed care entity).</w:t>
      </w:r>
    </w:p>
    <w:p w14:paraId="67E65932" w14:textId="77777777" w:rsidR="00416A84" w:rsidRPr="00E103D3" w:rsidRDefault="00416A84" w:rsidP="00416A84">
      <w:pPr>
        <w:pStyle w:val="Heading2"/>
      </w:pPr>
      <w:r w:rsidRPr="00E103D3">
        <w:t>How do I submit the FRDF?</w:t>
      </w:r>
    </w:p>
    <w:p w14:paraId="0AF8C309" w14:textId="77777777" w:rsidR="00416A84" w:rsidRPr="00E103D3" w:rsidRDefault="00416A84" w:rsidP="00416A84">
      <w:r w:rsidRPr="00085CF9">
        <w:rPr>
          <w:b/>
        </w:rPr>
        <w:t>Upload</w:t>
      </w:r>
      <w:r w:rsidRPr="00E103D3">
        <w:t xml:space="preserve"> a completed/signed FRDF to the attachments panel on the POSC for enrollments initiated on the POSC</w:t>
      </w:r>
      <w:r w:rsidR="009A4F50">
        <w:t>.</w:t>
      </w:r>
      <w:r w:rsidRPr="00E103D3">
        <w:t xml:space="preserve"> </w:t>
      </w:r>
    </w:p>
    <w:p w14:paraId="486ABB84" w14:textId="66308207" w:rsidR="00C0136E" w:rsidRDefault="00090AF6" w:rsidP="00090AF6">
      <w:pPr>
        <w:tabs>
          <w:tab w:val="left" w:pos="2160"/>
        </w:tabs>
        <w:rPr>
          <w:b/>
          <w:bCs/>
        </w:rPr>
      </w:pPr>
      <w:r>
        <w:rPr>
          <w:b/>
          <w:bCs/>
          <w:sz w:val="23"/>
          <w:szCs w:val="23"/>
        </w:rPr>
        <w:t>Fax:</w:t>
      </w:r>
      <w:r>
        <w:rPr>
          <w:b/>
          <w:bCs/>
          <w:sz w:val="23"/>
          <w:szCs w:val="23"/>
        </w:rPr>
        <w:tab/>
        <w:t xml:space="preserve">Mail:  </w:t>
      </w:r>
      <w:r>
        <w:rPr>
          <w:b/>
          <w:bCs/>
          <w:sz w:val="23"/>
          <w:szCs w:val="23"/>
        </w:rPr>
        <w:br/>
      </w:r>
      <w:r>
        <w:rPr>
          <w:sz w:val="23"/>
          <w:szCs w:val="23"/>
        </w:rPr>
        <w:t>(617) 988-8974</w:t>
      </w:r>
      <w:r>
        <w:rPr>
          <w:sz w:val="23"/>
          <w:szCs w:val="23"/>
        </w:rPr>
        <w:tab/>
      </w:r>
      <w:r w:rsidR="006E214E" w:rsidRPr="006E214E">
        <w:rPr>
          <w:sz w:val="23"/>
          <w:szCs w:val="23"/>
        </w:rPr>
        <w:t>MassHealth</w:t>
      </w:r>
      <w:r w:rsidR="006E214E" w:rsidRPr="006E214E">
        <w:rPr>
          <w:sz w:val="23"/>
          <w:szCs w:val="23"/>
        </w:rPr>
        <w:t xml:space="preserve"> </w:t>
      </w:r>
      <w:r>
        <w:rPr>
          <w:sz w:val="23"/>
          <w:szCs w:val="23"/>
        </w:rPr>
        <w:t xml:space="preserve">Provider Enrollment and Credentialing </w:t>
      </w:r>
      <w:r>
        <w:rPr>
          <w:sz w:val="23"/>
          <w:szCs w:val="23"/>
        </w:rPr>
        <w:br/>
      </w:r>
      <w:r>
        <w:rPr>
          <w:sz w:val="23"/>
          <w:szCs w:val="23"/>
        </w:rPr>
        <w:tab/>
        <w:t xml:space="preserve">PO Box 278 </w:t>
      </w:r>
      <w:r>
        <w:rPr>
          <w:sz w:val="23"/>
          <w:szCs w:val="23"/>
        </w:rPr>
        <w:br/>
      </w:r>
      <w:r>
        <w:rPr>
          <w:sz w:val="23"/>
          <w:szCs w:val="23"/>
        </w:rPr>
        <w:tab/>
        <w:t xml:space="preserve">Quincy, MA </w:t>
      </w:r>
      <w:r w:rsidR="00E45B5B" w:rsidRPr="00E45B5B">
        <w:rPr>
          <w:sz w:val="23"/>
          <w:szCs w:val="23"/>
        </w:rPr>
        <w:t>02171-0278</w:t>
      </w:r>
      <w:r w:rsidR="00C0136E">
        <w:rPr>
          <w:b/>
          <w:bCs/>
        </w:rPr>
        <w:br w:type="page"/>
      </w:r>
    </w:p>
    <w:p w14:paraId="41A8803C" w14:textId="77777777" w:rsidR="007C553B" w:rsidRPr="00E103D3" w:rsidRDefault="007C553B" w:rsidP="007C553B">
      <w:pPr>
        <w:numPr>
          <w:ilvl w:val="0"/>
          <w:numId w:val="3"/>
        </w:numPr>
        <w:spacing w:after="160" w:line="259" w:lineRule="auto"/>
      </w:pPr>
      <w:r w:rsidRPr="00E103D3">
        <w:rPr>
          <w:b/>
          <w:bCs/>
        </w:rPr>
        <w:lastRenderedPageBreak/>
        <w:t>Tip:</w:t>
      </w:r>
      <w:r w:rsidRPr="00E103D3">
        <w:t xml:space="preserve"> All fields must be completed. Nothing should be left unanswered.  If the section does not apply, check the box above the name field for the section.</w:t>
      </w:r>
    </w:p>
    <w:p w14:paraId="784C49FF" w14:textId="77777777" w:rsidR="007C553B" w:rsidRPr="00E103D3" w:rsidRDefault="007C553B" w:rsidP="007C553B">
      <w:pPr>
        <w:numPr>
          <w:ilvl w:val="0"/>
          <w:numId w:val="3"/>
        </w:numPr>
        <w:spacing w:after="160" w:line="259" w:lineRule="auto"/>
      </w:pPr>
      <w:r w:rsidRPr="00E103D3">
        <w:rPr>
          <w:b/>
          <w:bCs/>
        </w:rPr>
        <w:t xml:space="preserve">Tip: </w:t>
      </w:r>
      <w:r w:rsidRPr="00E103D3">
        <w:t>If addition space is needed, you must make a copy the appropriate page and attach each such copy to the signed form. All entries must be submitted using this form.</w:t>
      </w:r>
    </w:p>
    <w:p w14:paraId="21BFB16D" w14:textId="77777777" w:rsidR="007C553B" w:rsidRPr="00E103D3" w:rsidRDefault="007C553B" w:rsidP="00416A84">
      <w:pPr>
        <w:pStyle w:val="Heading2"/>
      </w:pPr>
      <w:r w:rsidRPr="00E103D3">
        <w:t>How to complete the FRDF</w:t>
      </w:r>
    </w:p>
    <w:p w14:paraId="52066AC1" w14:textId="77777777" w:rsidR="007C553B" w:rsidRDefault="007C553B" w:rsidP="00416A84">
      <w:pPr>
        <w:pStyle w:val="Heading3"/>
      </w:pPr>
      <w:r w:rsidRPr="001D576F">
        <w:t>Review FRDF: Page 1, Section 1</w:t>
      </w:r>
    </w:p>
    <w:p w14:paraId="5B3A44E1" w14:textId="77777777" w:rsidR="007C553B" w:rsidRPr="001D576F" w:rsidRDefault="007C553B" w:rsidP="007C553B">
      <w:r w:rsidRPr="001D576F">
        <w:t>Enter the legal information for the provider. Note the legal address must be their home address.</w:t>
      </w:r>
    </w:p>
    <w:p w14:paraId="6571529D" w14:textId="77777777" w:rsidR="007C553B" w:rsidRDefault="007C553B" w:rsidP="008D2303">
      <w:pPr>
        <w:jc w:val="right"/>
      </w:pPr>
      <w:r w:rsidRPr="001D576F">
        <w:rPr>
          <w:noProof/>
        </w:rPr>
        <w:drawing>
          <wp:inline distT="0" distB="0" distL="0" distR="0" wp14:anchorId="1A6B86D3" wp14:editId="27E49876">
            <wp:extent cx="5715000" cy="2322576"/>
            <wp:effectExtent l="19050" t="19050" r="19050" b="20955"/>
            <wp:docPr id="13" name="Picture 12" descr="Page 1 Section 1 Practitioner information" title="Federally Required Disclosure Form (FRDF) for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7">
                      <a:extLst>
                        <a:ext uri="{28A0092B-C50C-407E-A947-70E740481C1C}">
                          <a14:useLocalDpi xmlns:a14="http://schemas.microsoft.com/office/drawing/2010/main" val="0"/>
                        </a:ext>
                      </a:extLst>
                    </a:blip>
                    <a:stretch>
                      <a:fillRect/>
                    </a:stretch>
                  </pic:blipFill>
                  <pic:spPr>
                    <a:xfrm>
                      <a:off x="0" y="0"/>
                      <a:ext cx="5715000" cy="2322576"/>
                    </a:xfrm>
                    <a:prstGeom prst="rect">
                      <a:avLst/>
                    </a:prstGeom>
                    <a:ln w="12700">
                      <a:solidFill>
                        <a:srgbClr val="FF0000"/>
                      </a:solidFill>
                    </a:ln>
                  </pic:spPr>
                </pic:pic>
              </a:graphicData>
            </a:graphic>
          </wp:inline>
        </w:drawing>
      </w:r>
    </w:p>
    <w:p w14:paraId="477B39EF" w14:textId="77777777" w:rsidR="007C553B" w:rsidRPr="001D576F" w:rsidRDefault="007C553B" w:rsidP="007C553B">
      <w:r w:rsidRPr="001D576F">
        <w:t>Enter the primary address where the provider practices</w:t>
      </w:r>
      <w:r w:rsidR="009A4F50">
        <w:t>.</w:t>
      </w:r>
    </w:p>
    <w:p w14:paraId="5D6A6B0D" w14:textId="77777777" w:rsidR="007C553B" w:rsidRDefault="007C553B" w:rsidP="008D2303">
      <w:pPr>
        <w:jc w:val="right"/>
      </w:pPr>
      <w:r w:rsidRPr="001D576F">
        <w:rPr>
          <w:noProof/>
        </w:rPr>
        <w:drawing>
          <wp:inline distT="0" distB="0" distL="0" distR="0" wp14:anchorId="284D2830" wp14:editId="07B9A716">
            <wp:extent cx="5715000" cy="1956816"/>
            <wp:effectExtent l="19050" t="19050" r="19050" b="24765"/>
            <wp:docPr id="15" name="Picture 14" descr="Section 2 PSL" title="Federally Required Disclosure Form (FRDF) for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a:blip r:embed="rId8">
                      <a:extLst>
                        <a:ext uri="{28A0092B-C50C-407E-A947-70E740481C1C}">
                          <a14:useLocalDpi xmlns:a14="http://schemas.microsoft.com/office/drawing/2010/main" val="0"/>
                        </a:ext>
                      </a:extLst>
                    </a:blip>
                    <a:stretch>
                      <a:fillRect/>
                    </a:stretch>
                  </pic:blipFill>
                  <pic:spPr>
                    <a:xfrm>
                      <a:off x="0" y="0"/>
                      <a:ext cx="5715000" cy="1956816"/>
                    </a:xfrm>
                    <a:prstGeom prst="rect">
                      <a:avLst/>
                    </a:prstGeom>
                    <a:ln w="12700">
                      <a:solidFill>
                        <a:srgbClr val="FF0000"/>
                      </a:solidFill>
                    </a:ln>
                  </pic:spPr>
                </pic:pic>
              </a:graphicData>
            </a:graphic>
          </wp:inline>
        </w:drawing>
      </w:r>
    </w:p>
    <w:p w14:paraId="5699BAC5" w14:textId="77777777" w:rsidR="00416A84" w:rsidRDefault="00416A84">
      <w:pPr>
        <w:rPr>
          <w:rFonts w:asciiTheme="majorHAnsi" w:eastAsiaTheme="majorEastAsia" w:hAnsiTheme="majorHAnsi" w:cstheme="majorBidi"/>
          <w:b/>
          <w:bCs/>
        </w:rPr>
      </w:pPr>
      <w:r>
        <w:br w:type="page"/>
      </w:r>
    </w:p>
    <w:p w14:paraId="629F0ABB" w14:textId="77777777" w:rsidR="007C553B" w:rsidRPr="001D576F" w:rsidRDefault="007C553B" w:rsidP="00416A84">
      <w:pPr>
        <w:pStyle w:val="Heading3"/>
      </w:pPr>
      <w:r w:rsidRPr="001D576F">
        <w:t>Review FRDF: Page 2, Section 3</w:t>
      </w:r>
    </w:p>
    <w:p w14:paraId="0A6B88BF" w14:textId="77777777" w:rsidR="007C553B" w:rsidRPr="001D576F" w:rsidRDefault="007C553B" w:rsidP="007C553B">
      <w:r w:rsidRPr="001D576F">
        <w:t>Enter the information for individual and entities related to the practitioner as described. Include all applicable information.</w:t>
      </w:r>
    </w:p>
    <w:p w14:paraId="5A69AE93" w14:textId="77777777" w:rsidR="007C553B" w:rsidRPr="001D576F" w:rsidRDefault="007C553B" w:rsidP="007C553B">
      <w:r w:rsidRPr="001D576F">
        <w:t>If you need additional space, copy this page and indicate the page numbers on the bottom right.</w:t>
      </w:r>
    </w:p>
    <w:p w14:paraId="235B172B" w14:textId="31194BBA" w:rsidR="007C553B" w:rsidRDefault="009E28BD" w:rsidP="008D2303">
      <w:pPr>
        <w:jc w:val="right"/>
      </w:pPr>
      <w:r w:rsidRPr="00592622">
        <w:rPr>
          <w:noProof/>
        </w:rPr>
        <w:drawing>
          <wp:inline distT="0" distB="0" distL="0" distR="0" wp14:anchorId="327AEDC6" wp14:editId="1F9B67AA">
            <wp:extent cx="5867400" cy="7585710"/>
            <wp:effectExtent l="19050" t="19050" r="19050" b="15240"/>
            <wp:docPr id="1" name="Picture 1" descr="Sec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ction 3"/>
                    <pic:cNvPicPr/>
                  </pic:nvPicPr>
                  <pic:blipFill rotWithShape="1">
                    <a:blip r:embed="rId9"/>
                    <a:srcRect l="1282" t="1240" r="1"/>
                    <a:stretch/>
                  </pic:blipFill>
                  <pic:spPr bwMode="auto">
                    <a:xfrm>
                      <a:off x="0" y="0"/>
                      <a:ext cx="5867400" cy="7585710"/>
                    </a:xfrm>
                    <a:prstGeom prst="rect">
                      <a:avLst/>
                    </a:prstGeom>
                    <a:ln w="12700">
                      <a:solidFill>
                        <a:srgbClr val="FF0000"/>
                      </a:solidFill>
                    </a:ln>
                    <a:extLst>
                      <a:ext uri="{53640926-AAD7-44D8-BBD7-CCE9431645EC}">
                        <a14:shadowObscured xmlns:a14="http://schemas.microsoft.com/office/drawing/2010/main"/>
                      </a:ext>
                    </a:extLst>
                  </pic:spPr>
                </pic:pic>
              </a:graphicData>
            </a:graphic>
          </wp:inline>
        </w:drawing>
      </w:r>
    </w:p>
    <w:p w14:paraId="78949752" w14:textId="77777777" w:rsidR="00416A84" w:rsidRDefault="00416A84">
      <w:pPr>
        <w:rPr>
          <w:b/>
        </w:rPr>
      </w:pPr>
      <w:r>
        <w:rPr>
          <w:b/>
        </w:rPr>
        <w:br w:type="page"/>
      </w:r>
    </w:p>
    <w:p w14:paraId="777E28A9" w14:textId="77777777" w:rsidR="007C553B" w:rsidRPr="001D576F" w:rsidRDefault="007C553B" w:rsidP="00416A84">
      <w:pPr>
        <w:pStyle w:val="Heading3"/>
      </w:pPr>
      <w:r w:rsidRPr="001D576F">
        <w:t>Review FRDF: Page 3, Section 4A</w:t>
      </w:r>
    </w:p>
    <w:p w14:paraId="3DEACF9C" w14:textId="2AB674D0" w:rsidR="007C553B" w:rsidRPr="001D576F" w:rsidRDefault="00090AF6" w:rsidP="007C553B">
      <w:r w:rsidRPr="00090AF6">
        <w:t>Answer Yes or No to each of the disclosure questions.</w:t>
      </w:r>
      <w:r w:rsidR="007C553B" w:rsidRPr="001D576F">
        <w:t xml:space="preserve"> If any are answered Yes, provide a detailed explanation on the next page.</w:t>
      </w:r>
    </w:p>
    <w:p w14:paraId="742B6305" w14:textId="77777777" w:rsidR="007C553B" w:rsidRDefault="007C553B" w:rsidP="008D2303">
      <w:pPr>
        <w:jc w:val="right"/>
      </w:pPr>
      <w:r w:rsidRPr="001D576F">
        <w:rPr>
          <w:noProof/>
        </w:rPr>
        <w:drawing>
          <wp:inline distT="0" distB="0" distL="0" distR="0" wp14:anchorId="6E8729D4" wp14:editId="07EC0562">
            <wp:extent cx="5715000" cy="3931920"/>
            <wp:effectExtent l="19050" t="19050" r="19050" b="11430"/>
            <wp:docPr id="16" name="Picture 15" descr="Page 3 Section 4 Dusclosures" title="Federally Required Disclosure Form (FRDF) for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5715000" cy="3931920"/>
                    </a:xfrm>
                    <a:prstGeom prst="rect">
                      <a:avLst/>
                    </a:prstGeom>
                    <a:ln w="12700">
                      <a:solidFill>
                        <a:srgbClr val="FF0000"/>
                      </a:solidFill>
                    </a:ln>
                  </pic:spPr>
                </pic:pic>
              </a:graphicData>
            </a:graphic>
          </wp:inline>
        </w:drawing>
      </w:r>
    </w:p>
    <w:p w14:paraId="3F829E5E" w14:textId="77777777" w:rsidR="007C553B" w:rsidRPr="001D576F" w:rsidRDefault="007C553B" w:rsidP="00C0136E">
      <w:pPr>
        <w:pStyle w:val="Heading3"/>
      </w:pPr>
      <w:r w:rsidRPr="001D576F">
        <w:t>Review FRDF: Page 4, Section 4B</w:t>
      </w:r>
    </w:p>
    <w:p w14:paraId="11025731" w14:textId="77777777" w:rsidR="007C553B" w:rsidRPr="001D576F" w:rsidRDefault="007C553B" w:rsidP="007C553B">
      <w:r w:rsidRPr="001D576F">
        <w:t>If any of the questions in Section 4A were answered Yes, provide a detailed explanation.</w:t>
      </w:r>
    </w:p>
    <w:p w14:paraId="21D79A84" w14:textId="1F304AEE" w:rsidR="00C0136E" w:rsidRDefault="009B4916" w:rsidP="000C7CCF">
      <w:pPr>
        <w:jc w:val="right"/>
        <w:rPr>
          <w:b/>
        </w:rPr>
      </w:pPr>
      <w:r w:rsidRPr="009B4916">
        <w:rPr>
          <w:b/>
          <w:noProof/>
        </w:rPr>
        <w:drawing>
          <wp:inline distT="0" distB="0" distL="0" distR="0" wp14:anchorId="4124109E" wp14:editId="39C69D24">
            <wp:extent cx="5867400" cy="3209925"/>
            <wp:effectExtent l="19050" t="19050" r="19050" b="28575"/>
            <wp:docPr id="3" name="Picture 3" descr="Section 4B. Additional expla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tion 4B. Additional explanation."/>
                    <pic:cNvPicPr/>
                  </pic:nvPicPr>
                  <pic:blipFill rotWithShape="1">
                    <a:blip r:embed="rId11"/>
                    <a:srcRect l="1" r="1282" b="5813"/>
                    <a:stretch/>
                  </pic:blipFill>
                  <pic:spPr bwMode="auto">
                    <a:xfrm>
                      <a:off x="0" y="0"/>
                      <a:ext cx="5867400" cy="3209925"/>
                    </a:xfrm>
                    <a:prstGeom prst="rect">
                      <a:avLst/>
                    </a:prstGeom>
                    <a:ln w="12700"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C0136E">
        <w:rPr>
          <w:b/>
        </w:rPr>
        <w:br w:type="page"/>
      </w:r>
    </w:p>
    <w:p w14:paraId="674F77C4" w14:textId="77777777" w:rsidR="007C553B" w:rsidRPr="001D576F" w:rsidRDefault="007C553B" w:rsidP="00C0136E">
      <w:pPr>
        <w:pStyle w:val="Heading3"/>
      </w:pPr>
      <w:r w:rsidRPr="001D576F">
        <w:t>Review the FRDF: Page 4, Section 5</w:t>
      </w:r>
    </w:p>
    <w:p w14:paraId="6EB294C9" w14:textId="77777777" w:rsidR="007C553B" w:rsidRPr="001D576F" w:rsidRDefault="007C553B" w:rsidP="007C553B">
      <w:r w:rsidRPr="001D576F">
        <w:t>The form must be signed by the provider.</w:t>
      </w:r>
    </w:p>
    <w:p w14:paraId="34AAE04C" w14:textId="590357EC" w:rsidR="00E103D3" w:rsidRPr="008D2303" w:rsidRDefault="006E214E" w:rsidP="008D2303">
      <w:pPr>
        <w:jc w:val="right"/>
      </w:pPr>
      <w:r>
        <w:rPr>
          <w:noProof/>
        </w:rPr>
        <w:drawing>
          <wp:inline distT="0" distB="0" distL="0" distR="0" wp14:anchorId="7050EE5F" wp14:editId="46DA9EA7">
            <wp:extent cx="5943600" cy="4347210"/>
            <wp:effectExtent l="19050" t="19050" r="19050" b="15240"/>
            <wp:docPr id="4" name="Picture 4" descr="Section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ction 5&#10;"/>
                    <pic:cNvPicPr/>
                  </pic:nvPicPr>
                  <pic:blipFill>
                    <a:blip r:embed="rId12"/>
                    <a:stretch>
                      <a:fillRect/>
                    </a:stretch>
                  </pic:blipFill>
                  <pic:spPr>
                    <a:xfrm>
                      <a:off x="0" y="0"/>
                      <a:ext cx="5943600" cy="4347210"/>
                    </a:xfrm>
                    <a:prstGeom prst="rect">
                      <a:avLst/>
                    </a:prstGeom>
                    <a:ln w="12700">
                      <a:solidFill>
                        <a:srgbClr val="FF0000"/>
                      </a:solidFill>
                    </a:ln>
                  </pic:spPr>
                </pic:pic>
              </a:graphicData>
            </a:graphic>
          </wp:inline>
        </w:drawing>
      </w:r>
    </w:p>
    <w:sectPr w:rsidR="00E103D3" w:rsidRPr="008D2303" w:rsidSect="00B0444C">
      <w:footerReference w:type="default" r:id="rId13"/>
      <w:pgSz w:w="12240" w:h="15840"/>
      <w:pgMar w:top="720" w:right="1440" w:bottom="72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151C" w14:textId="77777777" w:rsidR="00B650BB" w:rsidRDefault="00B650BB" w:rsidP="00447229">
      <w:pPr>
        <w:spacing w:after="0" w:line="240" w:lineRule="auto"/>
      </w:pPr>
      <w:r>
        <w:separator/>
      </w:r>
    </w:p>
  </w:endnote>
  <w:endnote w:type="continuationSeparator" w:id="0">
    <w:p w14:paraId="437AD96C" w14:textId="77777777" w:rsidR="00B650BB" w:rsidRDefault="00B650BB" w:rsidP="004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E89B" w14:textId="5FCFF76B" w:rsidR="00416A84" w:rsidRPr="00416A84" w:rsidRDefault="00416A84">
    <w:pPr>
      <w:pStyle w:val="Footer"/>
      <w:rPr>
        <w:rFonts w:ascii="Tahoma" w:hAnsi="Tahoma" w:cs="Tahoma"/>
        <w:sz w:val="16"/>
        <w:szCs w:val="16"/>
      </w:rPr>
    </w:pPr>
    <w:r>
      <w:rPr>
        <w:rFonts w:ascii="Tahoma" w:hAnsi="Tahoma" w:cs="Tahoma"/>
        <w:sz w:val="16"/>
        <w:szCs w:val="16"/>
      </w:rPr>
      <w:t>PE-FRD-</w:t>
    </w:r>
    <w:r w:rsidR="000C7814">
      <w:rPr>
        <w:rFonts w:ascii="Tahoma" w:hAnsi="Tahoma" w:cs="Tahoma"/>
        <w:sz w:val="16"/>
        <w:szCs w:val="16"/>
      </w:rPr>
      <w:t>IN</w:t>
    </w:r>
    <w:r w:rsidRPr="00060C47">
      <w:rPr>
        <w:rFonts w:ascii="Tahoma" w:hAnsi="Tahoma" w:cs="Tahoma"/>
        <w:sz w:val="16"/>
        <w:szCs w:val="16"/>
      </w:rPr>
      <w:t xml:space="preserve"> </w:t>
    </w:r>
    <w:r w:rsidR="009C24A3">
      <w:rPr>
        <w:rFonts w:ascii="Tahoma" w:hAnsi="Tahoma" w:cs="Tahoma"/>
        <w:sz w:val="16"/>
        <w:szCs w:val="16"/>
      </w:rPr>
      <w:t xml:space="preserve">INSTRUCTIONS </w:t>
    </w:r>
    <w:r w:rsidR="009A4F50">
      <w:rPr>
        <w:rFonts w:ascii="Tahoma" w:hAnsi="Tahoma" w:cs="Tahoma"/>
        <w:sz w:val="16"/>
        <w:szCs w:val="16"/>
      </w:rPr>
      <w:t>(</w:t>
    </w:r>
    <w:r w:rsidR="00090AF6">
      <w:rPr>
        <w:rFonts w:ascii="Tahoma" w:hAnsi="Tahoma" w:cs="Tahoma"/>
        <w:sz w:val="16"/>
        <w:szCs w:val="16"/>
      </w:rPr>
      <w:t xml:space="preserve">Rev. </w:t>
    </w:r>
    <w:r w:rsidR="00A10AEB">
      <w:rPr>
        <w:rFonts w:ascii="Tahoma" w:hAnsi="Tahoma" w:cs="Tahoma"/>
        <w:sz w:val="16"/>
        <w:szCs w:val="16"/>
      </w:rPr>
      <w:t>0</w:t>
    </w:r>
    <w:r w:rsidR="006E214E">
      <w:rPr>
        <w:rFonts w:ascii="Tahoma" w:hAnsi="Tahoma" w:cs="Tahoma"/>
        <w:sz w:val="16"/>
        <w:szCs w:val="16"/>
      </w:rPr>
      <w:t>3</w:t>
    </w:r>
    <w:r w:rsidR="00A10AEB">
      <w:rPr>
        <w:rFonts w:ascii="Tahoma" w:hAnsi="Tahoma" w:cs="Tahoma"/>
        <w:sz w:val="16"/>
        <w:szCs w:val="16"/>
      </w:rPr>
      <w:t>/23</w:t>
    </w:r>
    <w:r w:rsidR="009A4F50">
      <w:rPr>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37FE" w14:textId="77777777" w:rsidR="00B650BB" w:rsidRDefault="00B650BB" w:rsidP="00447229">
      <w:pPr>
        <w:spacing w:after="0" w:line="240" w:lineRule="auto"/>
      </w:pPr>
      <w:r>
        <w:separator/>
      </w:r>
    </w:p>
  </w:footnote>
  <w:footnote w:type="continuationSeparator" w:id="0">
    <w:p w14:paraId="5F9AA1BA" w14:textId="77777777" w:rsidR="00B650BB" w:rsidRDefault="00B650BB" w:rsidP="00447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3A7D"/>
    <w:multiLevelType w:val="hybridMultilevel"/>
    <w:tmpl w:val="28EAEDEE"/>
    <w:lvl w:ilvl="0" w:tplc="6F42BCC2">
      <w:start w:val="1"/>
      <w:numFmt w:val="bullet"/>
      <w:lvlText w:val="•"/>
      <w:lvlJc w:val="left"/>
      <w:pPr>
        <w:tabs>
          <w:tab w:val="num" w:pos="720"/>
        </w:tabs>
        <w:ind w:left="720" w:hanging="360"/>
      </w:pPr>
      <w:rPr>
        <w:rFonts w:ascii="Arial" w:hAnsi="Arial" w:hint="default"/>
      </w:rPr>
    </w:lvl>
    <w:lvl w:ilvl="1" w:tplc="DD8CDD50">
      <w:start w:val="1"/>
      <w:numFmt w:val="bullet"/>
      <w:lvlText w:val="•"/>
      <w:lvlJc w:val="left"/>
      <w:pPr>
        <w:tabs>
          <w:tab w:val="num" w:pos="1440"/>
        </w:tabs>
        <w:ind w:left="1440" w:hanging="360"/>
      </w:pPr>
      <w:rPr>
        <w:rFonts w:ascii="Arial" w:hAnsi="Arial" w:hint="default"/>
      </w:rPr>
    </w:lvl>
    <w:lvl w:ilvl="2" w:tplc="C58C0D22">
      <w:start w:val="1"/>
      <w:numFmt w:val="lowerLetter"/>
      <w:lvlText w:val="%3)"/>
      <w:lvlJc w:val="left"/>
      <w:pPr>
        <w:tabs>
          <w:tab w:val="num" w:pos="2160"/>
        </w:tabs>
        <w:ind w:left="2160" w:hanging="360"/>
      </w:pPr>
    </w:lvl>
    <w:lvl w:ilvl="3" w:tplc="392CA6F2" w:tentative="1">
      <w:start w:val="1"/>
      <w:numFmt w:val="bullet"/>
      <w:lvlText w:val="•"/>
      <w:lvlJc w:val="left"/>
      <w:pPr>
        <w:tabs>
          <w:tab w:val="num" w:pos="2880"/>
        </w:tabs>
        <w:ind w:left="2880" w:hanging="360"/>
      </w:pPr>
      <w:rPr>
        <w:rFonts w:ascii="Arial" w:hAnsi="Arial" w:hint="default"/>
      </w:rPr>
    </w:lvl>
    <w:lvl w:ilvl="4" w:tplc="FD7ACE58" w:tentative="1">
      <w:start w:val="1"/>
      <w:numFmt w:val="bullet"/>
      <w:lvlText w:val="•"/>
      <w:lvlJc w:val="left"/>
      <w:pPr>
        <w:tabs>
          <w:tab w:val="num" w:pos="3600"/>
        </w:tabs>
        <w:ind w:left="3600" w:hanging="360"/>
      </w:pPr>
      <w:rPr>
        <w:rFonts w:ascii="Arial" w:hAnsi="Arial" w:hint="default"/>
      </w:rPr>
    </w:lvl>
    <w:lvl w:ilvl="5" w:tplc="97180DCC" w:tentative="1">
      <w:start w:val="1"/>
      <w:numFmt w:val="bullet"/>
      <w:lvlText w:val="•"/>
      <w:lvlJc w:val="left"/>
      <w:pPr>
        <w:tabs>
          <w:tab w:val="num" w:pos="4320"/>
        </w:tabs>
        <w:ind w:left="4320" w:hanging="360"/>
      </w:pPr>
      <w:rPr>
        <w:rFonts w:ascii="Arial" w:hAnsi="Arial" w:hint="default"/>
      </w:rPr>
    </w:lvl>
    <w:lvl w:ilvl="6" w:tplc="97A4D82A" w:tentative="1">
      <w:start w:val="1"/>
      <w:numFmt w:val="bullet"/>
      <w:lvlText w:val="•"/>
      <w:lvlJc w:val="left"/>
      <w:pPr>
        <w:tabs>
          <w:tab w:val="num" w:pos="5040"/>
        </w:tabs>
        <w:ind w:left="5040" w:hanging="360"/>
      </w:pPr>
      <w:rPr>
        <w:rFonts w:ascii="Arial" w:hAnsi="Arial" w:hint="default"/>
      </w:rPr>
    </w:lvl>
    <w:lvl w:ilvl="7" w:tplc="629EBBB4" w:tentative="1">
      <w:start w:val="1"/>
      <w:numFmt w:val="bullet"/>
      <w:lvlText w:val="•"/>
      <w:lvlJc w:val="left"/>
      <w:pPr>
        <w:tabs>
          <w:tab w:val="num" w:pos="5760"/>
        </w:tabs>
        <w:ind w:left="5760" w:hanging="360"/>
      </w:pPr>
      <w:rPr>
        <w:rFonts w:ascii="Arial" w:hAnsi="Arial" w:hint="default"/>
      </w:rPr>
    </w:lvl>
    <w:lvl w:ilvl="8" w:tplc="61EAE1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D40764"/>
    <w:multiLevelType w:val="hybridMultilevel"/>
    <w:tmpl w:val="6772D6B0"/>
    <w:lvl w:ilvl="0" w:tplc="C4CC4CF4">
      <w:start w:val="1"/>
      <w:numFmt w:val="bullet"/>
      <w:lvlText w:val="•"/>
      <w:lvlJc w:val="left"/>
      <w:pPr>
        <w:tabs>
          <w:tab w:val="num" w:pos="720"/>
        </w:tabs>
        <w:ind w:left="720" w:hanging="360"/>
      </w:pPr>
      <w:rPr>
        <w:rFonts w:ascii="Arial" w:hAnsi="Arial" w:hint="default"/>
      </w:rPr>
    </w:lvl>
    <w:lvl w:ilvl="1" w:tplc="C31E019E">
      <w:numFmt w:val="bullet"/>
      <w:lvlText w:val="–"/>
      <w:lvlJc w:val="left"/>
      <w:pPr>
        <w:tabs>
          <w:tab w:val="num" w:pos="1440"/>
        </w:tabs>
        <w:ind w:left="1440" w:hanging="360"/>
      </w:pPr>
      <w:rPr>
        <w:rFonts w:ascii="Arial" w:hAnsi="Arial" w:hint="default"/>
      </w:rPr>
    </w:lvl>
    <w:lvl w:ilvl="2" w:tplc="8A6E27B4" w:tentative="1">
      <w:start w:val="1"/>
      <w:numFmt w:val="bullet"/>
      <w:lvlText w:val="•"/>
      <w:lvlJc w:val="left"/>
      <w:pPr>
        <w:tabs>
          <w:tab w:val="num" w:pos="2160"/>
        </w:tabs>
        <w:ind w:left="2160" w:hanging="360"/>
      </w:pPr>
      <w:rPr>
        <w:rFonts w:ascii="Arial" w:hAnsi="Arial" w:hint="default"/>
      </w:rPr>
    </w:lvl>
    <w:lvl w:ilvl="3" w:tplc="6EA4E214" w:tentative="1">
      <w:start w:val="1"/>
      <w:numFmt w:val="bullet"/>
      <w:lvlText w:val="•"/>
      <w:lvlJc w:val="left"/>
      <w:pPr>
        <w:tabs>
          <w:tab w:val="num" w:pos="2880"/>
        </w:tabs>
        <w:ind w:left="2880" w:hanging="360"/>
      </w:pPr>
      <w:rPr>
        <w:rFonts w:ascii="Arial" w:hAnsi="Arial" w:hint="default"/>
      </w:rPr>
    </w:lvl>
    <w:lvl w:ilvl="4" w:tplc="D564D9A8" w:tentative="1">
      <w:start w:val="1"/>
      <w:numFmt w:val="bullet"/>
      <w:lvlText w:val="•"/>
      <w:lvlJc w:val="left"/>
      <w:pPr>
        <w:tabs>
          <w:tab w:val="num" w:pos="3600"/>
        </w:tabs>
        <w:ind w:left="3600" w:hanging="360"/>
      </w:pPr>
      <w:rPr>
        <w:rFonts w:ascii="Arial" w:hAnsi="Arial" w:hint="default"/>
      </w:rPr>
    </w:lvl>
    <w:lvl w:ilvl="5" w:tplc="B19E9C84" w:tentative="1">
      <w:start w:val="1"/>
      <w:numFmt w:val="bullet"/>
      <w:lvlText w:val="•"/>
      <w:lvlJc w:val="left"/>
      <w:pPr>
        <w:tabs>
          <w:tab w:val="num" w:pos="4320"/>
        </w:tabs>
        <w:ind w:left="4320" w:hanging="360"/>
      </w:pPr>
      <w:rPr>
        <w:rFonts w:ascii="Arial" w:hAnsi="Arial" w:hint="default"/>
      </w:rPr>
    </w:lvl>
    <w:lvl w:ilvl="6" w:tplc="FD02C2EE" w:tentative="1">
      <w:start w:val="1"/>
      <w:numFmt w:val="bullet"/>
      <w:lvlText w:val="•"/>
      <w:lvlJc w:val="left"/>
      <w:pPr>
        <w:tabs>
          <w:tab w:val="num" w:pos="5040"/>
        </w:tabs>
        <w:ind w:left="5040" w:hanging="360"/>
      </w:pPr>
      <w:rPr>
        <w:rFonts w:ascii="Arial" w:hAnsi="Arial" w:hint="default"/>
      </w:rPr>
    </w:lvl>
    <w:lvl w:ilvl="7" w:tplc="D9EA85B4" w:tentative="1">
      <w:start w:val="1"/>
      <w:numFmt w:val="bullet"/>
      <w:lvlText w:val="•"/>
      <w:lvlJc w:val="left"/>
      <w:pPr>
        <w:tabs>
          <w:tab w:val="num" w:pos="5760"/>
        </w:tabs>
        <w:ind w:left="5760" w:hanging="360"/>
      </w:pPr>
      <w:rPr>
        <w:rFonts w:ascii="Arial" w:hAnsi="Arial" w:hint="default"/>
      </w:rPr>
    </w:lvl>
    <w:lvl w:ilvl="8" w:tplc="D01A03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56796E"/>
    <w:multiLevelType w:val="hybridMultilevel"/>
    <w:tmpl w:val="6694A840"/>
    <w:lvl w:ilvl="0" w:tplc="48F2E3EA">
      <w:start w:val="1"/>
      <w:numFmt w:val="bullet"/>
      <w:lvlText w:val="•"/>
      <w:lvlJc w:val="left"/>
      <w:pPr>
        <w:tabs>
          <w:tab w:val="num" w:pos="720"/>
        </w:tabs>
        <w:ind w:left="720" w:hanging="360"/>
      </w:pPr>
      <w:rPr>
        <w:rFonts w:ascii="Arial" w:hAnsi="Arial" w:hint="default"/>
      </w:rPr>
    </w:lvl>
    <w:lvl w:ilvl="1" w:tplc="2BB64B4E" w:tentative="1">
      <w:start w:val="1"/>
      <w:numFmt w:val="bullet"/>
      <w:lvlText w:val="•"/>
      <w:lvlJc w:val="left"/>
      <w:pPr>
        <w:tabs>
          <w:tab w:val="num" w:pos="1440"/>
        </w:tabs>
        <w:ind w:left="1440" w:hanging="360"/>
      </w:pPr>
      <w:rPr>
        <w:rFonts w:ascii="Arial" w:hAnsi="Arial" w:hint="default"/>
      </w:rPr>
    </w:lvl>
    <w:lvl w:ilvl="2" w:tplc="457E46D6" w:tentative="1">
      <w:start w:val="1"/>
      <w:numFmt w:val="bullet"/>
      <w:lvlText w:val="•"/>
      <w:lvlJc w:val="left"/>
      <w:pPr>
        <w:tabs>
          <w:tab w:val="num" w:pos="2160"/>
        </w:tabs>
        <w:ind w:left="2160" w:hanging="360"/>
      </w:pPr>
      <w:rPr>
        <w:rFonts w:ascii="Arial" w:hAnsi="Arial" w:hint="default"/>
      </w:rPr>
    </w:lvl>
    <w:lvl w:ilvl="3" w:tplc="F398CCFE" w:tentative="1">
      <w:start w:val="1"/>
      <w:numFmt w:val="bullet"/>
      <w:lvlText w:val="•"/>
      <w:lvlJc w:val="left"/>
      <w:pPr>
        <w:tabs>
          <w:tab w:val="num" w:pos="2880"/>
        </w:tabs>
        <w:ind w:left="2880" w:hanging="360"/>
      </w:pPr>
      <w:rPr>
        <w:rFonts w:ascii="Arial" w:hAnsi="Arial" w:hint="default"/>
      </w:rPr>
    </w:lvl>
    <w:lvl w:ilvl="4" w:tplc="E0AA930C" w:tentative="1">
      <w:start w:val="1"/>
      <w:numFmt w:val="bullet"/>
      <w:lvlText w:val="•"/>
      <w:lvlJc w:val="left"/>
      <w:pPr>
        <w:tabs>
          <w:tab w:val="num" w:pos="3600"/>
        </w:tabs>
        <w:ind w:left="3600" w:hanging="360"/>
      </w:pPr>
      <w:rPr>
        <w:rFonts w:ascii="Arial" w:hAnsi="Arial" w:hint="default"/>
      </w:rPr>
    </w:lvl>
    <w:lvl w:ilvl="5" w:tplc="B2227A1E" w:tentative="1">
      <w:start w:val="1"/>
      <w:numFmt w:val="bullet"/>
      <w:lvlText w:val="•"/>
      <w:lvlJc w:val="left"/>
      <w:pPr>
        <w:tabs>
          <w:tab w:val="num" w:pos="4320"/>
        </w:tabs>
        <w:ind w:left="4320" w:hanging="360"/>
      </w:pPr>
      <w:rPr>
        <w:rFonts w:ascii="Arial" w:hAnsi="Arial" w:hint="default"/>
      </w:rPr>
    </w:lvl>
    <w:lvl w:ilvl="6" w:tplc="52C24776" w:tentative="1">
      <w:start w:val="1"/>
      <w:numFmt w:val="bullet"/>
      <w:lvlText w:val="•"/>
      <w:lvlJc w:val="left"/>
      <w:pPr>
        <w:tabs>
          <w:tab w:val="num" w:pos="5040"/>
        </w:tabs>
        <w:ind w:left="5040" w:hanging="360"/>
      </w:pPr>
      <w:rPr>
        <w:rFonts w:ascii="Arial" w:hAnsi="Arial" w:hint="default"/>
      </w:rPr>
    </w:lvl>
    <w:lvl w:ilvl="7" w:tplc="E5684B64" w:tentative="1">
      <w:start w:val="1"/>
      <w:numFmt w:val="bullet"/>
      <w:lvlText w:val="•"/>
      <w:lvlJc w:val="left"/>
      <w:pPr>
        <w:tabs>
          <w:tab w:val="num" w:pos="5760"/>
        </w:tabs>
        <w:ind w:left="5760" w:hanging="360"/>
      </w:pPr>
      <w:rPr>
        <w:rFonts w:ascii="Arial" w:hAnsi="Arial" w:hint="default"/>
      </w:rPr>
    </w:lvl>
    <w:lvl w:ilvl="8" w:tplc="C11E187E" w:tentative="1">
      <w:start w:val="1"/>
      <w:numFmt w:val="bullet"/>
      <w:lvlText w:val="•"/>
      <w:lvlJc w:val="left"/>
      <w:pPr>
        <w:tabs>
          <w:tab w:val="num" w:pos="6480"/>
        </w:tabs>
        <w:ind w:left="6480" w:hanging="360"/>
      </w:pPr>
      <w:rPr>
        <w:rFonts w:ascii="Arial" w:hAnsi="Arial" w:hint="default"/>
      </w:rPr>
    </w:lvl>
  </w:abstractNum>
  <w:num w:numId="1" w16cid:durableId="1227304747">
    <w:abstractNumId w:val="0"/>
  </w:num>
  <w:num w:numId="2" w16cid:durableId="785194719">
    <w:abstractNumId w:val="1"/>
  </w:num>
  <w:num w:numId="3" w16cid:durableId="188170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S0tDAytTA2MzQ1NbdQ0lEKTi0uzszPAykwqgUAxesrwSwAAAA="/>
  </w:docVars>
  <w:rsids>
    <w:rsidRoot w:val="00E103D3"/>
    <w:rsid w:val="00085CF9"/>
    <w:rsid w:val="00090AF6"/>
    <w:rsid w:val="000C7814"/>
    <w:rsid w:val="000C7CCF"/>
    <w:rsid w:val="000E4138"/>
    <w:rsid w:val="001B6ED0"/>
    <w:rsid w:val="00416A84"/>
    <w:rsid w:val="00447229"/>
    <w:rsid w:val="004E26EC"/>
    <w:rsid w:val="005224A8"/>
    <w:rsid w:val="00532A3F"/>
    <w:rsid w:val="005A493A"/>
    <w:rsid w:val="005B68D2"/>
    <w:rsid w:val="006E214E"/>
    <w:rsid w:val="007443BA"/>
    <w:rsid w:val="007C553B"/>
    <w:rsid w:val="007C7991"/>
    <w:rsid w:val="008D2303"/>
    <w:rsid w:val="009A4F50"/>
    <w:rsid w:val="009B4916"/>
    <w:rsid w:val="009C24A3"/>
    <w:rsid w:val="009E28BD"/>
    <w:rsid w:val="00A02511"/>
    <w:rsid w:val="00A10AEB"/>
    <w:rsid w:val="00A24674"/>
    <w:rsid w:val="00A77416"/>
    <w:rsid w:val="00B0444C"/>
    <w:rsid w:val="00B650BB"/>
    <w:rsid w:val="00C0136E"/>
    <w:rsid w:val="00CD001B"/>
    <w:rsid w:val="00D74234"/>
    <w:rsid w:val="00DD79F5"/>
    <w:rsid w:val="00E103D3"/>
    <w:rsid w:val="00E45B5B"/>
    <w:rsid w:val="00EC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B8F8"/>
  <w15:docId w15:val="{0FB9BDF6-F86A-4195-A5CD-5B81D68E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D2"/>
  </w:style>
  <w:style w:type="paragraph" w:styleId="Heading1">
    <w:name w:val="heading 1"/>
    <w:basedOn w:val="Normal"/>
    <w:next w:val="Normal"/>
    <w:link w:val="Heading1Char"/>
    <w:uiPriority w:val="9"/>
    <w:qFormat/>
    <w:rsid w:val="00447229"/>
    <w:pPr>
      <w:spacing w:before="360" w:after="360" w:line="240" w:lineRule="auto"/>
      <w:contextualSpacing/>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5B68D2"/>
    <w:pPr>
      <w:spacing w:before="24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7229"/>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B6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B6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B6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B6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B6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B6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29"/>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5B6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72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B6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B6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B6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B6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B6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B68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B68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B6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B6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B68D2"/>
    <w:rPr>
      <w:rFonts w:asciiTheme="majorHAnsi" w:eastAsiaTheme="majorEastAsia" w:hAnsiTheme="majorHAnsi" w:cstheme="majorBidi"/>
      <w:i/>
      <w:iCs/>
      <w:spacing w:val="13"/>
      <w:sz w:val="24"/>
      <w:szCs w:val="24"/>
    </w:rPr>
  </w:style>
  <w:style w:type="character" w:styleId="Strong">
    <w:name w:val="Strong"/>
    <w:uiPriority w:val="22"/>
    <w:qFormat/>
    <w:rsid w:val="005B68D2"/>
    <w:rPr>
      <w:b/>
      <w:bCs/>
    </w:rPr>
  </w:style>
  <w:style w:type="character" w:styleId="Emphasis">
    <w:name w:val="Emphasis"/>
    <w:uiPriority w:val="20"/>
    <w:qFormat/>
    <w:rsid w:val="005B68D2"/>
    <w:rPr>
      <w:b/>
      <w:bCs/>
      <w:i/>
      <w:iCs/>
      <w:spacing w:val="10"/>
      <w:bdr w:val="none" w:sz="0" w:space="0" w:color="auto"/>
      <w:shd w:val="clear" w:color="auto" w:fill="auto"/>
    </w:rPr>
  </w:style>
  <w:style w:type="paragraph" w:styleId="NoSpacing">
    <w:name w:val="No Spacing"/>
    <w:basedOn w:val="Normal"/>
    <w:uiPriority w:val="1"/>
    <w:qFormat/>
    <w:rsid w:val="005B68D2"/>
    <w:pPr>
      <w:spacing w:after="0" w:line="240" w:lineRule="auto"/>
    </w:pPr>
  </w:style>
  <w:style w:type="paragraph" w:styleId="ListParagraph">
    <w:name w:val="List Paragraph"/>
    <w:basedOn w:val="Normal"/>
    <w:uiPriority w:val="34"/>
    <w:qFormat/>
    <w:rsid w:val="005B68D2"/>
    <w:pPr>
      <w:ind w:left="720"/>
      <w:contextualSpacing/>
    </w:pPr>
  </w:style>
  <w:style w:type="paragraph" w:styleId="Quote">
    <w:name w:val="Quote"/>
    <w:basedOn w:val="Normal"/>
    <w:next w:val="Normal"/>
    <w:link w:val="QuoteChar"/>
    <w:uiPriority w:val="29"/>
    <w:qFormat/>
    <w:rsid w:val="005B68D2"/>
    <w:pPr>
      <w:spacing w:before="200" w:after="0"/>
      <w:ind w:left="360" w:right="360"/>
    </w:pPr>
    <w:rPr>
      <w:i/>
      <w:iCs/>
    </w:rPr>
  </w:style>
  <w:style w:type="character" w:customStyle="1" w:styleId="QuoteChar">
    <w:name w:val="Quote Char"/>
    <w:basedOn w:val="DefaultParagraphFont"/>
    <w:link w:val="Quote"/>
    <w:uiPriority w:val="29"/>
    <w:rsid w:val="005B68D2"/>
    <w:rPr>
      <w:i/>
      <w:iCs/>
    </w:rPr>
  </w:style>
  <w:style w:type="paragraph" w:styleId="IntenseQuote">
    <w:name w:val="Intense Quote"/>
    <w:basedOn w:val="Normal"/>
    <w:next w:val="Normal"/>
    <w:link w:val="IntenseQuoteChar"/>
    <w:uiPriority w:val="30"/>
    <w:qFormat/>
    <w:rsid w:val="005B6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B68D2"/>
    <w:rPr>
      <w:b/>
      <w:bCs/>
      <w:i/>
      <w:iCs/>
    </w:rPr>
  </w:style>
  <w:style w:type="character" w:styleId="SubtleEmphasis">
    <w:name w:val="Subtle Emphasis"/>
    <w:uiPriority w:val="19"/>
    <w:qFormat/>
    <w:rsid w:val="005B68D2"/>
    <w:rPr>
      <w:i/>
      <w:iCs/>
    </w:rPr>
  </w:style>
  <w:style w:type="character" w:styleId="IntenseEmphasis">
    <w:name w:val="Intense Emphasis"/>
    <w:uiPriority w:val="21"/>
    <w:qFormat/>
    <w:rsid w:val="005B68D2"/>
    <w:rPr>
      <w:b/>
      <w:bCs/>
    </w:rPr>
  </w:style>
  <w:style w:type="character" w:styleId="SubtleReference">
    <w:name w:val="Subtle Reference"/>
    <w:uiPriority w:val="31"/>
    <w:qFormat/>
    <w:rsid w:val="005B68D2"/>
    <w:rPr>
      <w:smallCaps/>
    </w:rPr>
  </w:style>
  <w:style w:type="character" w:styleId="IntenseReference">
    <w:name w:val="Intense Reference"/>
    <w:uiPriority w:val="32"/>
    <w:qFormat/>
    <w:rsid w:val="005B68D2"/>
    <w:rPr>
      <w:smallCaps/>
      <w:spacing w:val="5"/>
      <w:u w:val="single"/>
    </w:rPr>
  </w:style>
  <w:style w:type="character" w:styleId="BookTitle">
    <w:name w:val="Book Title"/>
    <w:uiPriority w:val="33"/>
    <w:qFormat/>
    <w:rsid w:val="005B68D2"/>
    <w:rPr>
      <w:i/>
      <w:iCs/>
      <w:smallCaps/>
      <w:spacing w:val="5"/>
    </w:rPr>
  </w:style>
  <w:style w:type="paragraph" w:styleId="TOCHeading">
    <w:name w:val="TOC Heading"/>
    <w:basedOn w:val="Heading1"/>
    <w:next w:val="Normal"/>
    <w:uiPriority w:val="39"/>
    <w:semiHidden/>
    <w:unhideWhenUsed/>
    <w:qFormat/>
    <w:rsid w:val="005B68D2"/>
    <w:pPr>
      <w:outlineLvl w:val="9"/>
    </w:pPr>
    <w:rPr>
      <w:lang w:bidi="en-US"/>
    </w:rPr>
  </w:style>
  <w:style w:type="paragraph" w:styleId="BalloonText">
    <w:name w:val="Balloon Text"/>
    <w:basedOn w:val="Normal"/>
    <w:link w:val="BalloonTextChar"/>
    <w:uiPriority w:val="99"/>
    <w:semiHidden/>
    <w:unhideWhenUsed/>
    <w:rsid w:val="005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D2"/>
    <w:rPr>
      <w:rFonts w:ascii="Tahoma" w:hAnsi="Tahoma" w:cs="Tahoma"/>
      <w:sz w:val="16"/>
      <w:szCs w:val="16"/>
    </w:rPr>
  </w:style>
  <w:style w:type="paragraph" w:styleId="Header">
    <w:name w:val="header"/>
    <w:basedOn w:val="Normal"/>
    <w:link w:val="HeaderChar"/>
    <w:uiPriority w:val="99"/>
    <w:unhideWhenUsed/>
    <w:rsid w:val="0044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29"/>
  </w:style>
  <w:style w:type="paragraph" w:styleId="Footer">
    <w:name w:val="footer"/>
    <w:basedOn w:val="Normal"/>
    <w:link w:val="FooterChar"/>
    <w:uiPriority w:val="99"/>
    <w:unhideWhenUsed/>
    <w:rsid w:val="0044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29"/>
  </w:style>
  <w:style w:type="paragraph" w:styleId="Revision">
    <w:name w:val="Revision"/>
    <w:hidden/>
    <w:uiPriority w:val="99"/>
    <w:semiHidden/>
    <w:rsid w:val="00A24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31787">
      <w:bodyDiv w:val="1"/>
      <w:marLeft w:val="0"/>
      <w:marRight w:val="0"/>
      <w:marTop w:val="0"/>
      <w:marBottom w:val="0"/>
      <w:divBdr>
        <w:top w:val="none" w:sz="0" w:space="0" w:color="auto"/>
        <w:left w:val="none" w:sz="0" w:space="0" w:color="auto"/>
        <w:bottom w:val="none" w:sz="0" w:space="0" w:color="auto"/>
        <w:right w:val="none" w:sz="0" w:space="0" w:color="auto"/>
      </w:divBdr>
    </w:div>
    <w:div w:id="320693304">
      <w:bodyDiv w:val="1"/>
      <w:marLeft w:val="0"/>
      <w:marRight w:val="0"/>
      <w:marTop w:val="0"/>
      <w:marBottom w:val="0"/>
      <w:divBdr>
        <w:top w:val="none" w:sz="0" w:space="0" w:color="auto"/>
        <w:left w:val="none" w:sz="0" w:space="0" w:color="auto"/>
        <w:bottom w:val="none" w:sz="0" w:space="0" w:color="auto"/>
        <w:right w:val="none" w:sz="0" w:space="0" w:color="auto"/>
      </w:divBdr>
    </w:div>
    <w:div w:id="401219800">
      <w:bodyDiv w:val="1"/>
      <w:marLeft w:val="0"/>
      <w:marRight w:val="0"/>
      <w:marTop w:val="0"/>
      <w:marBottom w:val="0"/>
      <w:divBdr>
        <w:top w:val="none" w:sz="0" w:space="0" w:color="auto"/>
        <w:left w:val="none" w:sz="0" w:space="0" w:color="auto"/>
        <w:bottom w:val="none" w:sz="0" w:space="0" w:color="auto"/>
        <w:right w:val="none" w:sz="0" w:space="0" w:color="auto"/>
      </w:divBdr>
    </w:div>
    <w:div w:id="472797471">
      <w:bodyDiv w:val="1"/>
      <w:marLeft w:val="0"/>
      <w:marRight w:val="0"/>
      <w:marTop w:val="0"/>
      <w:marBottom w:val="0"/>
      <w:divBdr>
        <w:top w:val="none" w:sz="0" w:space="0" w:color="auto"/>
        <w:left w:val="none" w:sz="0" w:space="0" w:color="auto"/>
        <w:bottom w:val="none" w:sz="0" w:space="0" w:color="auto"/>
        <w:right w:val="none" w:sz="0" w:space="0" w:color="auto"/>
      </w:divBdr>
    </w:div>
    <w:div w:id="485125307">
      <w:bodyDiv w:val="1"/>
      <w:marLeft w:val="0"/>
      <w:marRight w:val="0"/>
      <w:marTop w:val="0"/>
      <w:marBottom w:val="0"/>
      <w:divBdr>
        <w:top w:val="none" w:sz="0" w:space="0" w:color="auto"/>
        <w:left w:val="none" w:sz="0" w:space="0" w:color="auto"/>
        <w:bottom w:val="none" w:sz="0" w:space="0" w:color="auto"/>
        <w:right w:val="none" w:sz="0" w:space="0" w:color="auto"/>
      </w:divBdr>
    </w:div>
    <w:div w:id="500630435">
      <w:bodyDiv w:val="1"/>
      <w:marLeft w:val="0"/>
      <w:marRight w:val="0"/>
      <w:marTop w:val="0"/>
      <w:marBottom w:val="0"/>
      <w:divBdr>
        <w:top w:val="none" w:sz="0" w:space="0" w:color="auto"/>
        <w:left w:val="none" w:sz="0" w:space="0" w:color="auto"/>
        <w:bottom w:val="none" w:sz="0" w:space="0" w:color="auto"/>
        <w:right w:val="none" w:sz="0" w:space="0" w:color="auto"/>
      </w:divBdr>
    </w:div>
    <w:div w:id="517350384">
      <w:bodyDiv w:val="1"/>
      <w:marLeft w:val="0"/>
      <w:marRight w:val="0"/>
      <w:marTop w:val="0"/>
      <w:marBottom w:val="0"/>
      <w:divBdr>
        <w:top w:val="none" w:sz="0" w:space="0" w:color="auto"/>
        <w:left w:val="none" w:sz="0" w:space="0" w:color="auto"/>
        <w:bottom w:val="none" w:sz="0" w:space="0" w:color="auto"/>
        <w:right w:val="none" w:sz="0" w:space="0" w:color="auto"/>
      </w:divBdr>
    </w:div>
    <w:div w:id="609051769">
      <w:bodyDiv w:val="1"/>
      <w:marLeft w:val="0"/>
      <w:marRight w:val="0"/>
      <w:marTop w:val="0"/>
      <w:marBottom w:val="0"/>
      <w:divBdr>
        <w:top w:val="none" w:sz="0" w:space="0" w:color="auto"/>
        <w:left w:val="none" w:sz="0" w:space="0" w:color="auto"/>
        <w:bottom w:val="none" w:sz="0" w:space="0" w:color="auto"/>
        <w:right w:val="none" w:sz="0" w:space="0" w:color="auto"/>
      </w:divBdr>
      <w:divsChild>
        <w:div w:id="1453018627">
          <w:marLeft w:val="547"/>
          <w:marRight w:val="0"/>
          <w:marTop w:val="91"/>
          <w:marBottom w:val="0"/>
          <w:divBdr>
            <w:top w:val="none" w:sz="0" w:space="0" w:color="auto"/>
            <w:left w:val="none" w:sz="0" w:space="0" w:color="auto"/>
            <w:bottom w:val="none" w:sz="0" w:space="0" w:color="auto"/>
            <w:right w:val="none" w:sz="0" w:space="0" w:color="auto"/>
          </w:divBdr>
        </w:div>
        <w:div w:id="193465800">
          <w:marLeft w:val="1166"/>
          <w:marRight w:val="0"/>
          <w:marTop w:val="91"/>
          <w:marBottom w:val="0"/>
          <w:divBdr>
            <w:top w:val="none" w:sz="0" w:space="0" w:color="auto"/>
            <w:left w:val="none" w:sz="0" w:space="0" w:color="auto"/>
            <w:bottom w:val="none" w:sz="0" w:space="0" w:color="auto"/>
            <w:right w:val="none" w:sz="0" w:space="0" w:color="auto"/>
          </w:divBdr>
        </w:div>
        <w:div w:id="1773356093">
          <w:marLeft w:val="1166"/>
          <w:marRight w:val="0"/>
          <w:marTop w:val="91"/>
          <w:marBottom w:val="0"/>
          <w:divBdr>
            <w:top w:val="none" w:sz="0" w:space="0" w:color="auto"/>
            <w:left w:val="none" w:sz="0" w:space="0" w:color="auto"/>
            <w:bottom w:val="none" w:sz="0" w:space="0" w:color="auto"/>
            <w:right w:val="none" w:sz="0" w:space="0" w:color="auto"/>
          </w:divBdr>
        </w:div>
        <w:div w:id="915481158">
          <w:marLeft w:val="547"/>
          <w:marRight w:val="0"/>
          <w:marTop w:val="91"/>
          <w:marBottom w:val="0"/>
          <w:divBdr>
            <w:top w:val="none" w:sz="0" w:space="0" w:color="auto"/>
            <w:left w:val="none" w:sz="0" w:space="0" w:color="auto"/>
            <w:bottom w:val="none" w:sz="0" w:space="0" w:color="auto"/>
            <w:right w:val="none" w:sz="0" w:space="0" w:color="auto"/>
          </w:divBdr>
        </w:div>
        <w:div w:id="300616984">
          <w:marLeft w:val="547"/>
          <w:marRight w:val="0"/>
          <w:marTop w:val="91"/>
          <w:marBottom w:val="0"/>
          <w:divBdr>
            <w:top w:val="none" w:sz="0" w:space="0" w:color="auto"/>
            <w:left w:val="none" w:sz="0" w:space="0" w:color="auto"/>
            <w:bottom w:val="none" w:sz="0" w:space="0" w:color="auto"/>
            <w:right w:val="none" w:sz="0" w:space="0" w:color="auto"/>
          </w:divBdr>
        </w:div>
        <w:div w:id="1833789458">
          <w:marLeft w:val="547"/>
          <w:marRight w:val="0"/>
          <w:marTop w:val="91"/>
          <w:marBottom w:val="0"/>
          <w:divBdr>
            <w:top w:val="none" w:sz="0" w:space="0" w:color="auto"/>
            <w:left w:val="none" w:sz="0" w:space="0" w:color="auto"/>
            <w:bottom w:val="none" w:sz="0" w:space="0" w:color="auto"/>
            <w:right w:val="none" w:sz="0" w:space="0" w:color="auto"/>
          </w:divBdr>
        </w:div>
      </w:divsChild>
    </w:div>
    <w:div w:id="780294900">
      <w:bodyDiv w:val="1"/>
      <w:marLeft w:val="0"/>
      <w:marRight w:val="0"/>
      <w:marTop w:val="0"/>
      <w:marBottom w:val="0"/>
      <w:divBdr>
        <w:top w:val="none" w:sz="0" w:space="0" w:color="auto"/>
        <w:left w:val="none" w:sz="0" w:space="0" w:color="auto"/>
        <w:bottom w:val="none" w:sz="0" w:space="0" w:color="auto"/>
        <w:right w:val="none" w:sz="0" w:space="0" w:color="auto"/>
      </w:divBdr>
      <w:divsChild>
        <w:div w:id="1735272262">
          <w:marLeft w:val="806"/>
          <w:marRight w:val="0"/>
          <w:marTop w:val="67"/>
          <w:marBottom w:val="0"/>
          <w:divBdr>
            <w:top w:val="none" w:sz="0" w:space="0" w:color="auto"/>
            <w:left w:val="none" w:sz="0" w:space="0" w:color="auto"/>
            <w:bottom w:val="none" w:sz="0" w:space="0" w:color="auto"/>
            <w:right w:val="none" w:sz="0" w:space="0" w:color="auto"/>
          </w:divBdr>
        </w:div>
        <w:div w:id="1216087667">
          <w:marLeft w:val="1354"/>
          <w:marRight w:val="0"/>
          <w:marTop w:val="62"/>
          <w:marBottom w:val="0"/>
          <w:divBdr>
            <w:top w:val="none" w:sz="0" w:space="0" w:color="auto"/>
            <w:left w:val="none" w:sz="0" w:space="0" w:color="auto"/>
            <w:bottom w:val="none" w:sz="0" w:space="0" w:color="auto"/>
            <w:right w:val="none" w:sz="0" w:space="0" w:color="auto"/>
          </w:divBdr>
        </w:div>
        <w:div w:id="166601685">
          <w:marLeft w:val="1354"/>
          <w:marRight w:val="0"/>
          <w:marTop w:val="62"/>
          <w:marBottom w:val="0"/>
          <w:divBdr>
            <w:top w:val="none" w:sz="0" w:space="0" w:color="auto"/>
            <w:left w:val="none" w:sz="0" w:space="0" w:color="auto"/>
            <w:bottom w:val="none" w:sz="0" w:space="0" w:color="auto"/>
            <w:right w:val="none" w:sz="0" w:space="0" w:color="auto"/>
          </w:divBdr>
        </w:div>
      </w:divsChild>
    </w:div>
    <w:div w:id="792483976">
      <w:bodyDiv w:val="1"/>
      <w:marLeft w:val="0"/>
      <w:marRight w:val="0"/>
      <w:marTop w:val="0"/>
      <w:marBottom w:val="0"/>
      <w:divBdr>
        <w:top w:val="none" w:sz="0" w:space="0" w:color="auto"/>
        <w:left w:val="none" w:sz="0" w:space="0" w:color="auto"/>
        <w:bottom w:val="none" w:sz="0" w:space="0" w:color="auto"/>
        <w:right w:val="none" w:sz="0" w:space="0" w:color="auto"/>
      </w:divBdr>
    </w:div>
    <w:div w:id="864368123">
      <w:bodyDiv w:val="1"/>
      <w:marLeft w:val="0"/>
      <w:marRight w:val="0"/>
      <w:marTop w:val="0"/>
      <w:marBottom w:val="0"/>
      <w:divBdr>
        <w:top w:val="none" w:sz="0" w:space="0" w:color="auto"/>
        <w:left w:val="none" w:sz="0" w:space="0" w:color="auto"/>
        <w:bottom w:val="none" w:sz="0" w:space="0" w:color="auto"/>
        <w:right w:val="none" w:sz="0" w:space="0" w:color="auto"/>
      </w:divBdr>
    </w:div>
    <w:div w:id="901017161">
      <w:bodyDiv w:val="1"/>
      <w:marLeft w:val="0"/>
      <w:marRight w:val="0"/>
      <w:marTop w:val="0"/>
      <w:marBottom w:val="0"/>
      <w:divBdr>
        <w:top w:val="none" w:sz="0" w:space="0" w:color="auto"/>
        <w:left w:val="none" w:sz="0" w:space="0" w:color="auto"/>
        <w:bottom w:val="none" w:sz="0" w:space="0" w:color="auto"/>
        <w:right w:val="none" w:sz="0" w:space="0" w:color="auto"/>
      </w:divBdr>
    </w:div>
    <w:div w:id="925000264">
      <w:bodyDiv w:val="1"/>
      <w:marLeft w:val="0"/>
      <w:marRight w:val="0"/>
      <w:marTop w:val="0"/>
      <w:marBottom w:val="0"/>
      <w:divBdr>
        <w:top w:val="none" w:sz="0" w:space="0" w:color="auto"/>
        <w:left w:val="none" w:sz="0" w:space="0" w:color="auto"/>
        <w:bottom w:val="none" w:sz="0" w:space="0" w:color="auto"/>
        <w:right w:val="none" w:sz="0" w:space="0" w:color="auto"/>
      </w:divBdr>
    </w:div>
    <w:div w:id="996298377">
      <w:bodyDiv w:val="1"/>
      <w:marLeft w:val="0"/>
      <w:marRight w:val="0"/>
      <w:marTop w:val="0"/>
      <w:marBottom w:val="0"/>
      <w:divBdr>
        <w:top w:val="none" w:sz="0" w:space="0" w:color="auto"/>
        <w:left w:val="none" w:sz="0" w:space="0" w:color="auto"/>
        <w:bottom w:val="none" w:sz="0" w:space="0" w:color="auto"/>
        <w:right w:val="none" w:sz="0" w:space="0" w:color="auto"/>
      </w:divBdr>
    </w:div>
    <w:div w:id="1040088556">
      <w:bodyDiv w:val="1"/>
      <w:marLeft w:val="0"/>
      <w:marRight w:val="0"/>
      <w:marTop w:val="0"/>
      <w:marBottom w:val="0"/>
      <w:divBdr>
        <w:top w:val="none" w:sz="0" w:space="0" w:color="auto"/>
        <w:left w:val="none" w:sz="0" w:space="0" w:color="auto"/>
        <w:bottom w:val="none" w:sz="0" w:space="0" w:color="auto"/>
        <w:right w:val="none" w:sz="0" w:space="0" w:color="auto"/>
      </w:divBdr>
    </w:div>
    <w:div w:id="1275937361">
      <w:bodyDiv w:val="1"/>
      <w:marLeft w:val="0"/>
      <w:marRight w:val="0"/>
      <w:marTop w:val="0"/>
      <w:marBottom w:val="0"/>
      <w:divBdr>
        <w:top w:val="none" w:sz="0" w:space="0" w:color="auto"/>
        <w:left w:val="none" w:sz="0" w:space="0" w:color="auto"/>
        <w:bottom w:val="none" w:sz="0" w:space="0" w:color="auto"/>
        <w:right w:val="none" w:sz="0" w:space="0" w:color="auto"/>
      </w:divBdr>
    </w:div>
    <w:div w:id="1454595315">
      <w:bodyDiv w:val="1"/>
      <w:marLeft w:val="0"/>
      <w:marRight w:val="0"/>
      <w:marTop w:val="0"/>
      <w:marBottom w:val="0"/>
      <w:divBdr>
        <w:top w:val="none" w:sz="0" w:space="0" w:color="auto"/>
        <w:left w:val="none" w:sz="0" w:space="0" w:color="auto"/>
        <w:bottom w:val="none" w:sz="0" w:space="0" w:color="auto"/>
        <w:right w:val="none" w:sz="0" w:space="0" w:color="auto"/>
      </w:divBdr>
    </w:div>
    <w:div w:id="1482500877">
      <w:bodyDiv w:val="1"/>
      <w:marLeft w:val="0"/>
      <w:marRight w:val="0"/>
      <w:marTop w:val="0"/>
      <w:marBottom w:val="0"/>
      <w:divBdr>
        <w:top w:val="none" w:sz="0" w:space="0" w:color="auto"/>
        <w:left w:val="none" w:sz="0" w:space="0" w:color="auto"/>
        <w:bottom w:val="none" w:sz="0" w:space="0" w:color="auto"/>
        <w:right w:val="none" w:sz="0" w:space="0" w:color="auto"/>
      </w:divBdr>
    </w:div>
    <w:div w:id="1489980038">
      <w:bodyDiv w:val="1"/>
      <w:marLeft w:val="0"/>
      <w:marRight w:val="0"/>
      <w:marTop w:val="0"/>
      <w:marBottom w:val="0"/>
      <w:divBdr>
        <w:top w:val="none" w:sz="0" w:space="0" w:color="auto"/>
        <w:left w:val="none" w:sz="0" w:space="0" w:color="auto"/>
        <w:bottom w:val="none" w:sz="0" w:space="0" w:color="auto"/>
        <w:right w:val="none" w:sz="0" w:space="0" w:color="auto"/>
      </w:divBdr>
    </w:div>
    <w:div w:id="1546986345">
      <w:bodyDiv w:val="1"/>
      <w:marLeft w:val="0"/>
      <w:marRight w:val="0"/>
      <w:marTop w:val="0"/>
      <w:marBottom w:val="0"/>
      <w:divBdr>
        <w:top w:val="none" w:sz="0" w:space="0" w:color="auto"/>
        <w:left w:val="none" w:sz="0" w:space="0" w:color="auto"/>
        <w:bottom w:val="none" w:sz="0" w:space="0" w:color="auto"/>
        <w:right w:val="none" w:sz="0" w:space="0" w:color="auto"/>
      </w:divBdr>
    </w:div>
    <w:div w:id="1591625822">
      <w:bodyDiv w:val="1"/>
      <w:marLeft w:val="0"/>
      <w:marRight w:val="0"/>
      <w:marTop w:val="0"/>
      <w:marBottom w:val="0"/>
      <w:divBdr>
        <w:top w:val="none" w:sz="0" w:space="0" w:color="auto"/>
        <w:left w:val="none" w:sz="0" w:space="0" w:color="auto"/>
        <w:bottom w:val="none" w:sz="0" w:space="0" w:color="auto"/>
        <w:right w:val="none" w:sz="0" w:space="0" w:color="auto"/>
      </w:divBdr>
    </w:div>
    <w:div w:id="1914662040">
      <w:bodyDiv w:val="1"/>
      <w:marLeft w:val="0"/>
      <w:marRight w:val="0"/>
      <w:marTop w:val="0"/>
      <w:marBottom w:val="0"/>
      <w:divBdr>
        <w:top w:val="none" w:sz="0" w:space="0" w:color="auto"/>
        <w:left w:val="none" w:sz="0" w:space="0" w:color="auto"/>
        <w:bottom w:val="none" w:sz="0" w:space="0" w:color="auto"/>
        <w:right w:val="none" w:sz="0" w:space="0" w:color="auto"/>
      </w:divBdr>
    </w:div>
    <w:div w:id="20405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What is the Federally Required Disclosure Form (FRDF) for Individuals?</vt:lpstr>
    </vt:vector>
  </TitlesOfParts>
  <Company>Maximus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Federally Required Disclosure Form (FRDF) for Individuals?</dc:title>
  <dc:subject>FRD</dc:subject>
  <dc:creator>Keith West</dc:creator>
  <cp:keywords>PE-FRD-IN Instructions</cp:keywords>
  <cp:lastModifiedBy>Kraytman, Paul (EHS)</cp:lastModifiedBy>
  <cp:revision>8</cp:revision>
  <cp:lastPrinted>2023-01-27T15:13:00Z</cp:lastPrinted>
  <dcterms:created xsi:type="dcterms:W3CDTF">2023-01-18T18:39:00Z</dcterms:created>
  <dcterms:modified xsi:type="dcterms:W3CDTF">2023-03-08T15:26:00Z</dcterms:modified>
  <cp:category>Provider Instructions</cp:category>
</cp:coreProperties>
</file>