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33" w:rsidRPr="00CF2FF0" w:rsidRDefault="00661333" w:rsidP="00185F78">
      <w:pPr>
        <w:pStyle w:val="Heading1"/>
      </w:pPr>
    </w:p>
    <w:p w:rsidR="005D5B9A" w:rsidRPr="00FC6C75" w:rsidRDefault="00701F59" w:rsidP="00CF2FF0">
      <w:pPr>
        <w:spacing w:after="0" w:line="240" w:lineRule="auto"/>
        <w:jc w:val="center"/>
        <w:rPr>
          <w:rFonts w:ascii="Times New Roman" w:hAnsi="Times New Roman" w:cs="Times New Roman"/>
          <w:b/>
          <w:smallCaps/>
          <w:sz w:val="48"/>
          <w:szCs w:val="48"/>
          <w:u w:val="single"/>
        </w:rPr>
      </w:pPr>
      <w:r w:rsidRPr="00FC6C75">
        <w:rPr>
          <w:rFonts w:ascii="Times New Roman" w:hAnsi="Times New Roman" w:cs="Times New Roman"/>
          <w:b/>
          <w:smallCaps/>
          <w:sz w:val="48"/>
          <w:szCs w:val="48"/>
          <w:u w:val="single"/>
        </w:rPr>
        <w:t>Executive Office of Education</w:t>
      </w:r>
    </w:p>
    <w:p w:rsidR="00661333" w:rsidRPr="00FC6C75" w:rsidRDefault="00661333" w:rsidP="00CF2FF0">
      <w:pPr>
        <w:spacing w:after="0" w:line="240" w:lineRule="auto"/>
        <w:jc w:val="center"/>
        <w:rPr>
          <w:rFonts w:ascii="Times New Roman" w:hAnsi="Times New Roman" w:cs="Times New Roman"/>
          <w:b/>
          <w:sz w:val="48"/>
          <w:szCs w:val="48"/>
        </w:rPr>
      </w:pPr>
    </w:p>
    <w:p w:rsidR="00661333" w:rsidRPr="00FC6C75" w:rsidRDefault="00661333" w:rsidP="00CF2FF0">
      <w:pPr>
        <w:spacing w:after="0" w:line="240" w:lineRule="auto"/>
        <w:jc w:val="center"/>
        <w:rPr>
          <w:rFonts w:ascii="Times New Roman" w:hAnsi="Times New Roman" w:cs="Times New Roman"/>
          <w:b/>
          <w:i/>
          <w:sz w:val="48"/>
          <w:szCs w:val="48"/>
        </w:rPr>
      </w:pPr>
    </w:p>
    <w:p w:rsidR="00661333" w:rsidRPr="00FC6C75" w:rsidRDefault="001863EF" w:rsidP="00CF2FF0">
      <w:pPr>
        <w:spacing w:after="0" w:line="240" w:lineRule="auto"/>
        <w:jc w:val="center"/>
        <w:rPr>
          <w:rFonts w:ascii="Times New Roman" w:hAnsi="Times New Roman" w:cs="Times New Roman"/>
          <w:b/>
          <w:smallCaps/>
          <w:sz w:val="48"/>
          <w:szCs w:val="48"/>
        </w:rPr>
      </w:pPr>
      <w:r w:rsidRPr="00FC6C75">
        <w:rPr>
          <w:rFonts w:ascii="Times New Roman" w:hAnsi="Times New Roman" w:cs="Times New Roman"/>
          <w:b/>
          <w:smallCaps/>
          <w:sz w:val="48"/>
          <w:szCs w:val="48"/>
        </w:rPr>
        <w:t xml:space="preserve">Gateway Cities </w:t>
      </w:r>
      <w:r w:rsidR="00701F59" w:rsidRPr="00FC6C75">
        <w:rPr>
          <w:rFonts w:ascii="Times New Roman" w:hAnsi="Times New Roman" w:cs="Times New Roman"/>
          <w:b/>
          <w:smallCaps/>
          <w:sz w:val="48"/>
          <w:szCs w:val="48"/>
        </w:rPr>
        <w:t xml:space="preserve">English Language Learners </w:t>
      </w:r>
    </w:p>
    <w:p w:rsidR="00661333" w:rsidRPr="00FC6C75" w:rsidRDefault="00701F59" w:rsidP="00CF2FF0">
      <w:pPr>
        <w:spacing w:after="0" w:line="240" w:lineRule="auto"/>
        <w:jc w:val="center"/>
        <w:rPr>
          <w:rFonts w:ascii="Times New Roman" w:hAnsi="Times New Roman" w:cs="Times New Roman"/>
          <w:b/>
          <w:smallCaps/>
          <w:sz w:val="48"/>
          <w:szCs w:val="48"/>
        </w:rPr>
      </w:pPr>
      <w:r w:rsidRPr="00FC6C75">
        <w:rPr>
          <w:rFonts w:ascii="Times New Roman" w:hAnsi="Times New Roman" w:cs="Times New Roman"/>
          <w:b/>
          <w:smallCaps/>
          <w:sz w:val="48"/>
          <w:szCs w:val="48"/>
        </w:rPr>
        <w:t>Enrichment Academies Grant Program</w:t>
      </w:r>
    </w:p>
    <w:p w:rsidR="00661333" w:rsidRPr="00FC6C75" w:rsidRDefault="00661333" w:rsidP="00CF2FF0">
      <w:pPr>
        <w:spacing w:after="0" w:line="240" w:lineRule="auto"/>
        <w:jc w:val="center"/>
        <w:rPr>
          <w:rFonts w:ascii="Times New Roman" w:hAnsi="Times New Roman" w:cs="Times New Roman"/>
          <w:b/>
          <w:bCs/>
          <w:smallCaps/>
          <w:sz w:val="48"/>
          <w:szCs w:val="48"/>
        </w:rPr>
      </w:pPr>
    </w:p>
    <w:p w:rsidR="00661333" w:rsidRPr="00FC6C75" w:rsidRDefault="00701F59" w:rsidP="00CF2FF0">
      <w:pPr>
        <w:spacing w:after="0" w:line="240" w:lineRule="auto"/>
        <w:jc w:val="center"/>
        <w:rPr>
          <w:rFonts w:ascii="Times New Roman" w:hAnsi="Times New Roman" w:cs="Times New Roman"/>
          <w:b/>
          <w:smallCaps/>
          <w:sz w:val="48"/>
          <w:szCs w:val="48"/>
        </w:rPr>
      </w:pPr>
      <w:r w:rsidRPr="00FC6C75">
        <w:rPr>
          <w:rFonts w:ascii="Times New Roman" w:eastAsia="Times New Roman" w:hAnsi="Times New Roman" w:cs="Times New Roman"/>
          <w:b/>
          <w:bCs/>
          <w:smallCaps/>
          <w:snapToGrid w:val="0"/>
          <w:sz w:val="48"/>
          <w:szCs w:val="48"/>
        </w:rPr>
        <w:t>Fiscal</w:t>
      </w:r>
      <w:r w:rsidRPr="00FC6C75">
        <w:rPr>
          <w:rFonts w:ascii="Times New Roman" w:hAnsi="Times New Roman" w:cs="Times New Roman"/>
          <w:bCs/>
          <w:smallCaps/>
          <w:sz w:val="48"/>
          <w:szCs w:val="48"/>
        </w:rPr>
        <w:t xml:space="preserve"> </w:t>
      </w:r>
      <w:r w:rsidRPr="00FC6C75">
        <w:rPr>
          <w:rFonts w:ascii="Times New Roman" w:hAnsi="Times New Roman" w:cs="Times New Roman"/>
          <w:b/>
          <w:bCs/>
          <w:smallCaps/>
          <w:sz w:val="48"/>
          <w:szCs w:val="48"/>
        </w:rPr>
        <w:t>Y</w:t>
      </w:r>
      <w:r w:rsidRPr="00FC6C75">
        <w:rPr>
          <w:rFonts w:ascii="Times New Roman" w:eastAsia="Times New Roman" w:hAnsi="Times New Roman" w:cs="Times New Roman"/>
          <w:b/>
          <w:bCs/>
          <w:smallCaps/>
          <w:snapToGrid w:val="0"/>
          <w:sz w:val="48"/>
          <w:szCs w:val="48"/>
        </w:rPr>
        <w:t>ear 201</w:t>
      </w:r>
      <w:r w:rsidR="00D25A34" w:rsidRPr="00FC6C75">
        <w:rPr>
          <w:rFonts w:ascii="Times New Roman" w:eastAsia="Times New Roman" w:hAnsi="Times New Roman" w:cs="Times New Roman"/>
          <w:b/>
          <w:bCs/>
          <w:smallCaps/>
          <w:snapToGrid w:val="0"/>
          <w:sz w:val="48"/>
          <w:szCs w:val="48"/>
        </w:rPr>
        <w:t>6</w:t>
      </w:r>
    </w:p>
    <w:p w:rsidR="00661333" w:rsidRPr="00FC6C75" w:rsidRDefault="00661333" w:rsidP="00CF2FF0">
      <w:pPr>
        <w:spacing w:after="0" w:line="240" w:lineRule="auto"/>
        <w:jc w:val="center"/>
        <w:rPr>
          <w:rFonts w:ascii="Times New Roman" w:hAnsi="Times New Roman" w:cs="Times New Roman"/>
          <w:b/>
          <w:smallCaps/>
          <w:sz w:val="48"/>
          <w:szCs w:val="48"/>
        </w:rPr>
      </w:pPr>
    </w:p>
    <w:p w:rsidR="00661333" w:rsidRPr="00FC6C75" w:rsidRDefault="00661333" w:rsidP="00CF2FF0">
      <w:pPr>
        <w:spacing w:after="0" w:line="240" w:lineRule="auto"/>
        <w:jc w:val="center"/>
        <w:rPr>
          <w:rFonts w:ascii="Times New Roman" w:hAnsi="Times New Roman" w:cs="Times New Roman"/>
          <w:b/>
          <w:smallCaps/>
          <w:sz w:val="48"/>
          <w:szCs w:val="48"/>
        </w:rPr>
      </w:pPr>
    </w:p>
    <w:p w:rsidR="00661333" w:rsidRPr="00FC6C75" w:rsidRDefault="001948FC" w:rsidP="00CF2FF0">
      <w:pPr>
        <w:spacing w:after="0" w:line="240" w:lineRule="auto"/>
        <w:jc w:val="center"/>
        <w:rPr>
          <w:rFonts w:ascii="Times New Roman" w:hAnsi="Times New Roman" w:cs="Times New Roman"/>
          <w:b/>
          <w:smallCaps/>
          <w:sz w:val="48"/>
          <w:szCs w:val="48"/>
        </w:rPr>
      </w:pPr>
      <w:r w:rsidRPr="00FC6C75">
        <w:rPr>
          <w:rFonts w:ascii="Times New Roman" w:hAnsi="Times New Roman" w:cs="Times New Roman"/>
          <w:b/>
          <w:smallCaps/>
          <w:noProof/>
          <w:sz w:val="48"/>
          <w:szCs w:val="48"/>
        </w:rPr>
        <w:drawing>
          <wp:inline distT="0" distB="0" distL="0" distR="0">
            <wp:extent cx="1835785" cy="1835785"/>
            <wp:effectExtent l="19050" t="0" r="0" b="0"/>
            <wp:docPr id="1" name="Picture 1" descr="Great Seal of the Commonwealt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Seal of the Commonwealth 3"/>
                    <pic:cNvPicPr>
                      <a:picLocks noChangeAspect="1" noChangeArrowheads="1"/>
                    </pic:cNvPicPr>
                  </pic:nvPicPr>
                  <pic:blipFill>
                    <a:blip r:embed="rId8" cstate="print"/>
                    <a:srcRect/>
                    <a:stretch>
                      <a:fillRect/>
                    </a:stretch>
                  </pic:blipFill>
                  <pic:spPr bwMode="auto">
                    <a:xfrm>
                      <a:off x="0" y="0"/>
                      <a:ext cx="1835785" cy="1835785"/>
                    </a:xfrm>
                    <a:prstGeom prst="rect">
                      <a:avLst/>
                    </a:prstGeom>
                    <a:noFill/>
                    <a:ln w="9525">
                      <a:noFill/>
                      <a:miter lim="800000"/>
                      <a:headEnd/>
                      <a:tailEnd/>
                    </a:ln>
                  </pic:spPr>
                </pic:pic>
              </a:graphicData>
            </a:graphic>
          </wp:inline>
        </w:drawing>
      </w:r>
    </w:p>
    <w:p w:rsidR="00661333" w:rsidRPr="00FC6C75" w:rsidRDefault="00661333" w:rsidP="00CF2FF0">
      <w:pPr>
        <w:spacing w:after="0" w:line="240" w:lineRule="auto"/>
        <w:rPr>
          <w:rFonts w:ascii="Times New Roman" w:hAnsi="Times New Roman" w:cs="Times New Roman"/>
          <w:b/>
          <w:smallCaps/>
          <w:sz w:val="48"/>
          <w:szCs w:val="48"/>
        </w:rPr>
      </w:pPr>
    </w:p>
    <w:p w:rsidR="00661333" w:rsidRPr="00FC6C75" w:rsidRDefault="00661333" w:rsidP="00CF2FF0">
      <w:pPr>
        <w:spacing w:after="0" w:line="240" w:lineRule="auto"/>
        <w:rPr>
          <w:rFonts w:ascii="Times New Roman" w:hAnsi="Times New Roman" w:cs="Times New Roman"/>
          <w:b/>
          <w:smallCaps/>
          <w:sz w:val="48"/>
          <w:szCs w:val="48"/>
        </w:rPr>
      </w:pPr>
    </w:p>
    <w:p w:rsidR="00661333" w:rsidRPr="00FC6C75" w:rsidRDefault="00701F59" w:rsidP="00CF2FF0">
      <w:pPr>
        <w:spacing w:after="0" w:line="240" w:lineRule="auto"/>
        <w:jc w:val="center"/>
        <w:rPr>
          <w:rFonts w:ascii="Times New Roman" w:hAnsi="Times New Roman" w:cs="Times New Roman"/>
          <w:b/>
          <w:smallCaps/>
          <w:sz w:val="48"/>
          <w:szCs w:val="48"/>
        </w:rPr>
      </w:pPr>
      <w:r w:rsidRPr="00FC6C75">
        <w:rPr>
          <w:rFonts w:ascii="Times New Roman" w:hAnsi="Times New Roman" w:cs="Times New Roman"/>
          <w:b/>
          <w:smallCaps/>
          <w:sz w:val="48"/>
          <w:szCs w:val="48"/>
        </w:rPr>
        <w:t>Guidance For Applicants</w:t>
      </w:r>
    </w:p>
    <w:p w:rsidR="00661333" w:rsidRPr="00FC6C75" w:rsidRDefault="006F164A" w:rsidP="00CF2FF0">
      <w:pPr>
        <w:spacing w:after="0" w:line="240" w:lineRule="auto"/>
        <w:jc w:val="center"/>
        <w:rPr>
          <w:rFonts w:ascii="Times New Roman" w:hAnsi="Times New Roman" w:cs="Times New Roman"/>
          <w:b/>
          <w:smallCaps/>
          <w:sz w:val="48"/>
          <w:szCs w:val="48"/>
        </w:rPr>
      </w:pPr>
      <w:r>
        <w:rPr>
          <w:rFonts w:ascii="Times New Roman" w:hAnsi="Times New Roman" w:cs="Times New Roman"/>
          <w:b/>
          <w:smallCaps/>
          <w:sz w:val="48"/>
          <w:szCs w:val="48"/>
        </w:rPr>
        <w:t xml:space="preserve">February </w:t>
      </w:r>
      <w:r w:rsidR="00417332">
        <w:rPr>
          <w:rFonts w:ascii="Times New Roman" w:hAnsi="Times New Roman" w:cs="Times New Roman"/>
          <w:b/>
          <w:smallCaps/>
          <w:sz w:val="48"/>
          <w:szCs w:val="48"/>
        </w:rPr>
        <w:t>2016</w:t>
      </w:r>
    </w:p>
    <w:p w:rsidR="003F6D56" w:rsidRPr="00FC6C75" w:rsidRDefault="003F6D56" w:rsidP="00CF2FF0">
      <w:pPr>
        <w:spacing w:after="0" w:line="240" w:lineRule="auto"/>
        <w:jc w:val="center"/>
        <w:rPr>
          <w:rFonts w:ascii="Times New Roman" w:eastAsia="Times New Roman" w:hAnsi="Times New Roman" w:cs="Times New Roman"/>
          <w:snapToGrid w:val="0"/>
          <w:sz w:val="24"/>
          <w:szCs w:val="24"/>
        </w:rPr>
        <w:sectPr w:rsidR="003F6D56" w:rsidRPr="00FC6C75" w:rsidSect="00FD621A">
          <w:footerReference w:type="even" r:id="rId9"/>
          <w:footerReference w:type="default" r:id="rId10"/>
          <w:footerReference w:type="first" r:id="rId11"/>
          <w:pgSz w:w="12240" w:h="15840"/>
          <w:pgMar w:top="2520" w:right="1440" w:bottom="1440" w:left="1440" w:header="720" w:footer="360" w:gutter="0"/>
          <w:cols w:space="720"/>
          <w:titlePg/>
          <w:docGrid w:linePitch="360"/>
        </w:sectPr>
      </w:pPr>
    </w:p>
    <w:p w:rsidR="00661333" w:rsidRPr="00FC6C75" w:rsidRDefault="001B0C24" w:rsidP="00CF2F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GATEWAY CITIES </w:t>
      </w:r>
      <w:r w:rsidR="00701F59" w:rsidRPr="00FC6C75">
        <w:rPr>
          <w:rFonts w:ascii="Times New Roman" w:hAnsi="Times New Roman" w:cs="Times New Roman"/>
          <w:b/>
          <w:sz w:val="24"/>
          <w:szCs w:val="24"/>
        </w:rPr>
        <w:t xml:space="preserve">ENGLISH LANGUAGE LEARNERS </w:t>
      </w:r>
    </w:p>
    <w:p w:rsidR="00661333" w:rsidRPr="00FC6C75" w:rsidRDefault="00701F59" w:rsidP="00CF2FF0">
      <w:pPr>
        <w:spacing w:after="0" w:line="240" w:lineRule="auto"/>
        <w:jc w:val="center"/>
        <w:rPr>
          <w:rFonts w:ascii="Times New Roman" w:hAnsi="Times New Roman" w:cs="Times New Roman"/>
          <w:sz w:val="24"/>
          <w:szCs w:val="24"/>
        </w:rPr>
      </w:pPr>
      <w:r w:rsidRPr="00FC6C75">
        <w:rPr>
          <w:rFonts w:ascii="Times New Roman" w:hAnsi="Times New Roman" w:cs="Times New Roman"/>
          <w:b/>
          <w:sz w:val="24"/>
          <w:szCs w:val="24"/>
        </w:rPr>
        <w:t xml:space="preserve">ENRICHMENT ACADEMIES </w:t>
      </w:r>
      <w:r w:rsidR="00F550DE" w:rsidRPr="00FC6C75">
        <w:rPr>
          <w:rFonts w:ascii="Times New Roman" w:hAnsi="Times New Roman" w:cs="Times New Roman"/>
          <w:b/>
          <w:sz w:val="24"/>
          <w:szCs w:val="24"/>
        </w:rPr>
        <w:t xml:space="preserve">COMPETITIVE </w:t>
      </w:r>
      <w:r w:rsidRPr="00FC6C75">
        <w:rPr>
          <w:rFonts w:ascii="Times New Roman" w:hAnsi="Times New Roman" w:cs="Times New Roman"/>
          <w:b/>
          <w:sz w:val="24"/>
          <w:szCs w:val="24"/>
        </w:rPr>
        <w:t>GRANT PROGRAM</w:t>
      </w:r>
    </w:p>
    <w:p w:rsidR="00661333" w:rsidRPr="00FC6C75" w:rsidRDefault="00661333" w:rsidP="00CF2FF0">
      <w:pPr>
        <w:spacing w:after="0" w:line="240" w:lineRule="auto"/>
        <w:rPr>
          <w:rFonts w:ascii="Times New Roman" w:hAnsi="Times New Roman" w:cs="Times New Roman"/>
          <w:b/>
          <w:sz w:val="24"/>
          <w:szCs w:val="24"/>
        </w:rPr>
      </w:pPr>
    </w:p>
    <w:p w:rsidR="00661333" w:rsidRPr="00FC6C75" w:rsidRDefault="00731279" w:rsidP="00CF2FF0">
      <w:pPr>
        <w:pStyle w:val="ListParagraph"/>
        <w:numPr>
          <w:ilvl w:val="0"/>
          <w:numId w:val="16"/>
        </w:numPr>
        <w:spacing w:after="0" w:line="240" w:lineRule="auto"/>
        <w:ind w:left="720"/>
        <w:rPr>
          <w:rFonts w:ascii="Times New Roman" w:hAnsi="Times New Roman" w:cs="Times New Roman"/>
          <w:b/>
          <w:sz w:val="24"/>
          <w:szCs w:val="24"/>
          <w:u w:val="single"/>
        </w:rPr>
      </w:pPr>
      <w:r w:rsidRPr="00FC6C75">
        <w:rPr>
          <w:rFonts w:ascii="Times New Roman" w:hAnsi="Times New Roman" w:cs="Times New Roman"/>
          <w:b/>
          <w:sz w:val="24"/>
          <w:szCs w:val="24"/>
          <w:u w:val="single"/>
        </w:rPr>
        <w:t>OVERVIEW</w:t>
      </w:r>
    </w:p>
    <w:p w:rsidR="00563AD3" w:rsidRPr="00FC6C75" w:rsidRDefault="00563AD3" w:rsidP="00CF2FF0">
      <w:pPr>
        <w:pStyle w:val="ListParagraph"/>
        <w:spacing w:after="0" w:line="240" w:lineRule="auto"/>
        <w:ind w:left="1080"/>
        <w:rPr>
          <w:rFonts w:ascii="Times New Roman" w:hAnsi="Times New Roman" w:cs="Times New Roman"/>
          <w:sz w:val="24"/>
          <w:szCs w:val="24"/>
        </w:rPr>
      </w:pPr>
    </w:p>
    <w:p w:rsidR="00731279" w:rsidRPr="00FC6C75" w:rsidRDefault="00731279" w:rsidP="00CF2FF0">
      <w:pPr>
        <w:spacing w:after="0" w:line="240" w:lineRule="auto"/>
        <w:ind w:firstLine="720"/>
        <w:rPr>
          <w:rFonts w:ascii="Times New Roman" w:hAnsi="Times New Roman" w:cs="Times New Roman"/>
          <w:b/>
          <w:sz w:val="24"/>
          <w:szCs w:val="24"/>
        </w:rPr>
      </w:pPr>
      <w:r w:rsidRPr="00FC6C75">
        <w:rPr>
          <w:rFonts w:ascii="Times New Roman" w:hAnsi="Times New Roman" w:cs="Times New Roman"/>
          <w:b/>
          <w:sz w:val="24"/>
          <w:szCs w:val="24"/>
        </w:rPr>
        <w:t xml:space="preserve">PURPOSE OF THE </w:t>
      </w:r>
      <w:r w:rsidR="00F550DE" w:rsidRPr="00FC6C75">
        <w:rPr>
          <w:rFonts w:ascii="Times New Roman" w:hAnsi="Times New Roman" w:cs="Times New Roman"/>
          <w:b/>
          <w:sz w:val="24"/>
          <w:szCs w:val="24"/>
        </w:rPr>
        <w:t xml:space="preserve">COMPETITIVE </w:t>
      </w:r>
      <w:r w:rsidRPr="00FC6C75">
        <w:rPr>
          <w:rFonts w:ascii="Times New Roman" w:hAnsi="Times New Roman" w:cs="Times New Roman"/>
          <w:b/>
          <w:sz w:val="24"/>
          <w:szCs w:val="24"/>
        </w:rPr>
        <w:t>GRANT PROGRAM</w:t>
      </w:r>
    </w:p>
    <w:p w:rsidR="00F9360E" w:rsidRPr="00FC6C75" w:rsidRDefault="00F9360E" w:rsidP="00CF2FF0">
      <w:pPr>
        <w:spacing w:after="0" w:line="240" w:lineRule="auto"/>
        <w:ind w:left="720"/>
        <w:rPr>
          <w:rFonts w:ascii="Times New Roman" w:hAnsi="Times New Roman" w:cs="Times New Roman"/>
          <w:sz w:val="24"/>
          <w:szCs w:val="24"/>
        </w:rPr>
      </w:pPr>
    </w:p>
    <w:p w:rsidR="00BA454B" w:rsidRPr="00FC6C75" w:rsidRDefault="00701F59" w:rsidP="00CF2FF0">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The purpose of the </w:t>
      </w:r>
      <w:r w:rsidRPr="00FC6C75">
        <w:rPr>
          <w:rFonts w:ascii="Times New Roman" w:hAnsi="Times New Roman" w:cs="Times New Roman"/>
          <w:i/>
          <w:sz w:val="24"/>
          <w:szCs w:val="24"/>
        </w:rPr>
        <w:t xml:space="preserve">Gateway Cities Education Agenda – English Language Learners Enrichment Academies </w:t>
      </w:r>
      <w:r w:rsidR="00F550DE" w:rsidRPr="00FC6C75">
        <w:rPr>
          <w:rFonts w:ascii="Times New Roman" w:hAnsi="Times New Roman" w:cs="Times New Roman"/>
          <w:i/>
          <w:sz w:val="24"/>
          <w:szCs w:val="24"/>
        </w:rPr>
        <w:t xml:space="preserve">Competitive </w:t>
      </w:r>
      <w:r w:rsidRPr="00FC6C75">
        <w:rPr>
          <w:rFonts w:ascii="Times New Roman" w:hAnsi="Times New Roman" w:cs="Times New Roman"/>
          <w:i/>
          <w:sz w:val="24"/>
          <w:szCs w:val="24"/>
        </w:rPr>
        <w:t>Grant</w:t>
      </w:r>
      <w:r w:rsidRPr="00FC6C75">
        <w:rPr>
          <w:rFonts w:ascii="Times New Roman" w:hAnsi="Times New Roman" w:cs="Times New Roman"/>
          <w:sz w:val="24"/>
          <w:szCs w:val="24"/>
        </w:rPr>
        <w:t xml:space="preserve"> is to support the implementation of targeted strategies that will provide intensive and accelerated learning opportunities for middle and high school students who are English language learners.  The intended outcomes of these </w:t>
      </w:r>
      <w:r w:rsidR="00F550DE" w:rsidRPr="00FC6C75">
        <w:rPr>
          <w:rFonts w:ascii="Times New Roman" w:hAnsi="Times New Roman" w:cs="Times New Roman"/>
          <w:sz w:val="24"/>
          <w:szCs w:val="24"/>
        </w:rPr>
        <w:t xml:space="preserve">competitive </w:t>
      </w:r>
      <w:r w:rsidRPr="00FC6C75">
        <w:rPr>
          <w:rFonts w:ascii="Times New Roman" w:hAnsi="Times New Roman" w:cs="Times New Roman"/>
          <w:sz w:val="24"/>
          <w:szCs w:val="24"/>
        </w:rPr>
        <w:t xml:space="preserve">grants are as follows:  1) measurable increases in students’ English language fluency, comprehension, and reading and writing abilities; 2) increased student confidence to participate </w:t>
      </w:r>
      <w:r w:rsidR="00C650F2" w:rsidRPr="00FC6C75">
        <w:rPr>
          <w:rFonts w:ascii="Times New Roman" w:hAnsi="Times New Roman" w:cs="Times New Roman"/>
          <w:sz w:val="24"/>
          <w:szCs w:val="24"/>
        </w:rPr>
        <w:t xml:space="preserve">successfully </w:t>
      </w:r>
      <w:r w:rsidRPr="00FC6C75">
        <w:rPr>
          <w:rFonts w:ascii="Times New Roman" w:hAnsi="Times New Roman" w:cs="Times New Roman"/>
          <w:sz w:val="24"/>
          <w:szCs w:val="24"/>
        </w:rPr>
        <w:t xml:space="preserve">in and complete all academic classes; and 3) longer-term improvements as measured by </w:t>
      </w:r>
      <w:r w:rsidR="00682AAE" w:rsidRPr="00FC6C75">
        <w:rPr>
          <w:rFonts w:ascii="Times New Roman" w:hAnsi="Times New Roman" w:cs="Times New Roman"/>
          <w:sz w:val="24"/>
          <w:szCs w:val="24"/>
        </w:rPr>
        <w:t xml:space="preserve">statewide assessments </w:t>
      </w:r>
      <w:r w:rsidRPr="00FC6C75">
        <w:rPr>
          <w:rFonts w:ascii="Times New Roman" w:hAnsi="Times New Roman" w:cs="Times New Roman"/>
          <w:sz w:val="24"/>
          <w:szCs w:val="24"/>
        </w:rPr>
        <w:t xml:space="preserve">and achievement in academic courses, quicker exit from English </w:t>
      </w:r>
      <w:r w:rsidR="00D25A34" w:rsidRPr="00FC6C75">
        <w:rPr>
          <w:rFonts w:ascii="Times New Roman" w:hAnsi="Times New Roman" w:cs="Times New Roman"/>
          <w:sz w:val="24"/>
          <w:szCs w:val="24"/>
        </w:rPr>
        <w:t>language</w:t>
      </w:r>
      <w:r w:rsidRPr="00FC6C75">
        <w:rPr>
          <w:rFonts w:ascii="Times New Roman" w:hAnsi="Times New Roman" w:cs="Times New Roman"/>
          <w:sz w:val="24"/>
          <w:szCs w:val="24"/>
        </w:rPr>
        <w:t xml:space="preserve"> </w:t>
      </w:r>
      <w:r w:rsidR="00D25A34" w:rsidRPr="00FC6C75">
        <w:rPr>
          <w:rFonts w:ascii="Times New Roman" w:hAnsi="Times New Roman" w:cs="Times New Roman"/>
          <w:sz w:val="24"/>
          <w:szCs w:val="24"/>
        </w:rPr>
        <w:t>learner</w:t>
      </w:r>
      <w:r w:rsidRPr="00FC6C75">
        <w:rPr>
          <w:rFonts w:ascii="Times New Roman" w:hAnsi="Times New Roman" w:cs="Times New Roman"/>
          <w:sz w:val="24"/>
          <w:szCs w:val="24"/>
        </w:rPr>
        <w:t xml:space="preserve"> status, and higher ret</w:t>
      </w:r>
      <w:r w:rsidR="00016E26" w:rsidRPr="00FC6C75">
        <w:rPr>
          <w:rFonts w:ascii="Times New Roman" w:hAnsi="Times New Roman" w:cs="Times New Roman"/>
          <w:sz w:val="24"/>
          <w:szCs w:val="24"/>
        </w:rPr>
        <w:t>ention and graduation rates</w:t>
      </w:r>
      <w:r w:rsidRPr="00FC6C75">
        <w:rPr>
          <w:rFonts w:ascii="Times New Roman" w:hAnsi="Times New Roman" w:cs="Times New Roman"/>
          <w:sz w:val="24"/>
          <w:szCs w:val="24"/>
        </w:rPr>
        <w:t xml:space="preserve">.  </w:t>
      </w:r>
    </w:p>
    <w:p w:rsidR="00563AD3" w:rsidRPr="00FC6C75" w:rsidRDefault="00563AD3" w:rsidP="00CF2FF0">
      <w:pPr>
        <w:spacing w:after="0" w:line="240" w:lineRule="auto"/>
        <w:ind w:left="720"/>
        <w:rPr>
          <w:rFonts w:ascii="Times New Roman" w:hAnsi="Times New Roman" w:cs="Times New Roman"/>
          <w:sz w:val="24"/>
          <w:szCs w:val="24"/>
        </w:rPr>
      </w:pPr>
    </w:p>
    <w:p w:rsidR="00C96492" w:rsidRPr="00FC6C75" w:rsidRDefault="00A133F6" w:rsidP="00CF2FF0">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Grant applicants will submit proposals to operate English </w:t>
      </w:r>
      <w:r w:rsidR="00F550DE" w:rsidRPr="00FC6C75">
        <w:rPr>
          <w:rFonts w:ascii="Times New Roman" w:hAnsi="Times New Roman" w:cs="Times New Roman"/>
          <w:sz w:val="24"/>
          <w:szCs w:val="24"/>
        </w:rPr>
        <w:t xml:space="preserve">Language </w:t>
      </w:r>
      <w:r w:rsidR="00617359" w:rsidRPr="00FC6C75">
        <w:rPr>
          <w:rFonts w:ascii="Times New Roman" w:hAnsi="Times New Roman" w:cs="Times New Roman"/>
          <w:sz w:val="24"/>
          <w:szCs w:val="24"/>
        </w:rPr>
        <w:t xml:space="preserve">Learner Enrichment </w:t>
      </w:r>
      <w:r w:rsidRPr="00FC6C75">
        <w:rPr>
          <w:rFonts w:ascii="Times New Roman" w:hAnsi="Times New Roman" w:cs="Times New Roman"/>
          <w:sz w:val="24"/>
          <w:szCs w:val="24"/>
        </w:rPr>
        <w:t>Aca</w:t>
      </w:r>
      <w:r w:rsidR="00663A59" w:rsidRPr="00FC6C75">
        <w:rPr>
          <w:rFonts w:ascii="Times New Roman" w:hAnsi="Times New Roman" w:cs="Times New Roman"/>
          <w:sz w:val="24"/>
          <w:szCs w:val="24"/>
        </w:rPr>
        <w:t>demies during the summer of 201</w:t>
      </w:r>
      <w:r w:rsidR="00B01E0C" w:rsidRPr="00FC6C75">
        <w:rPr>
          <w:rFonts w:ascii="Times New Roman" w:hAnsi="Times New Roman" w:cs="Times New Roman"/>
          <w:sz w:val="24"/>
          <w:szCs w:val="24"/>
        </w:rPr>
        <w:t>6</w:t>
      </w:r>
      <w:r w:rsidRPr="00FC6C75">
        <w:rPr>
          <w:rFonts w:ascii="Times New Roman" w:hAnsi="Times New Roman" w:cs="Times New Roman"/>
          <w:sz w:val="24"/>
          <w:szCs w:val="24"/>
        </w:rPr>
        <w:t xml:space="preserve"> that will provide middle and high school English language learners in their communities with high-intensity learning</w:t>
      </w:r>
      <w:r w:rsidR="00B01E0C" w:rsidRPr="00FC6C75">
        <w:rPr>
          <w:rFonts w:ascii="Times New Roman" w:hAnsi="Times New Roman" w:cs="Times New Roman"/>
          <w:sz w:val="24"/>
          <w:szCs w:val="24"/>
        </w:rPr>
        <w:t xml:space="preserve"> and </w:t>
      </w:r>
      <w:r w:rsidR="00D25A34" w:rsidRPr="00FC6C75">
        <w:rPr>
          <w:rFonts w:ascii="Times New Roman" w:hAnsi="Times New Roman" w:cs="Times New Roman"/>
          <w:sz w:val="24"/>
          <w:szCs w:val="24"/>
        </w:rPr>
        <w:t>enrichment</w:t>
      </w:r>
      <w:r w:rsidRPr="00FC6C75">
        <w:rPr>
          <w:rFonts w:ascii="Times New Roman" w:hAnsi="Times New Roman" w:cs="Times New Roman"/>
          <w:sz w:val="24"/>
          <w:szCs w:val="24"/>
        </w:rPr>
        <w:t xml:space="preserve"> opportunities.  These Academies must offer full-day </w:t>
      </w:r>
      <w:r w:rsidR="00663A59" w:rsidRPr="00FC6C75">
        <w:rPr>
          <w:rFonts w:ascii="Times New Roman" w:hAnsi="Times New Roman" w:cs="Times New Roman"/>
          <w:sz w:val="24"/>
          <w:szCs w:val="24"/>
        </w:rPr>
        <w:t xml:space="preserve">(at least six hours a day) </w:t>
      </w:r>
      <w:r w:rsidRPr="00FC6C75">
        <w:rPr>
          <w:rFonts w:ascii="Times New Roman" w:hAnsi="Times New Roman" w:cs="Times New Roman"/>
          <w:sz w:val="24"/>
          <w:szCs w:val="24"/>
        </w:rPr>
        <w:t>services to students for a minimum of</w:t>
      </w:r>
      <w:r w:rsidR="00663A59" w:rsidRPr="00FC6C75">
        <w:rPr>
          <w:rFonts w:ascii="Times New Roman" w:hAnsi="Times New Roman" w:cs="Times New Roman"/>
          <w:sz w:val="24"/>
          <w:szCs w:val="24"/>
        </w:rPr>
        <w:t xml:space="preserve"> twenty days</w:t>
      </w:r>
      <w:r w:rsidR="001D0E48" w:rsidRPr="00FC6C75">
        <w:rPr>
          <w:rFonts w:ascii="Times New Roman" w:hAnsi="Times New Roman" w:cs="Times New Roman"/>
          <w:sz w:val="24"/>
          <w:szCs w:val="24"/>
        </w:rPr>
        <w:t xml:space="preserve"> (four days a week for five weeks, five days a week for four weeks, etc.)</w:t>
      </w:r>
      <w:r w:rsidR="00663A59" w:rsidRPr="00FC6C75">
        <w:rPr>
          <w:rFonts w:ascii="Times New Roman" w:hAnsi="Times New Roman" w:cs="Times New Roman"/>
          <w:sz w:val="24"/>
          <w:szCs w:val="24"/>
        </w:rPr>
        <w:t xml:space="preserve"> – and </w:t>
      </w:r>
      <w:r w:rsidR="001D0E48" w:rsidRPr="00FC6C75">
        <w:rPr>
          <w:rFonts w:ascii="Times New Roman" w:hAnsi="Times New Roman" w:cs="Times New Roman"/>
          <w:sz w:val="24"/>
          <w:szCs w:val="24"/>
        </w:rPr>
        <w:t>must provide a</w:t>
      </w:r>
      <w:r w:rsidR="00663A59" w:rsidRPr="00FC6C75">
        <w:rPr>
          <w:rFonts w:ascii="Times New Roman" w:hAnsi="Times New Roman" w:cs="Times New Roman"/>
          <w:sz w:val="24"/>
          <w:szCs w:val="24"/>
        </w:rPr>
        <w:t xml:space="preserve"> </w:t>
      </w:r>
      <w:r w:rsidR="00617359" w:rsidRPr="00FC6C75">
        <w:rPr>
          <w:rFonts w:ascii="Times New Roman" w:hAnsi="Times New Roman" w:cs="Times New Roman"/>
          <w:sz w:val="24"/>
          <w:szCs w:val="24"/>
        </w:rPr>
        <w:t xml:space="preserve">minimum </w:t>
      </w:r>
      <w:r w:rsidR="00663A59" w:rsidRPr="00FC6C75">
        <w:rPr>
          <w:rFonts w:ascii="Times New Roman" w:hAnsi="Times New Roman" w:cs="Times New Roman"/>
          <w:sz w:val="24"/>
          <w:szCs w:val="24"/>
        </w:rPr>
        <w:t>of 120 hours</w:t>
      </w:r>
      <w:r w:rsidR="00EF27BC">
        <w:rPr>
          <w:rFonts w:ascii="Times New Roman" w:hAnsi="Times New Roman" w:cs="Times New Roman"/>
          <w:sz w:val="24"/>
          <w:szCs w:val="24"/>
        </w:rPr>
        <w:t xml:space="preserve"> of services</w:t>
      </w:r>
      <w:r w:rsidRPr="00FC6C75">
        <w:rPr>
          <w:rFonts w:ascii="Times New Roman" w:hAnsi="Times New Roman" w:cs="Times New Roman"/>
          <w:sz w:val="24"/>
          <w:szCs w:val="24"/>
        </w:rPr>
        <w:t xml:space="preserve">.  These Academies must be designed for middle and high school students who are classified as English language learners and are eligible to receive instruction that is designed to assist them in learning English and in learning subject matter content, and must also accelerate students’ acquisition of English language and literacy skills and provide students with varied learning environments.  Applicants may provide targeted services to a specific population or populations of English language learners with particular needs, including those with interrupted formal schooling or those at risk of dropping out of school. </w:t>
      </w:r>
    </w:p>
    <w:p w:rsidR="00A133F6" w:rsidRPr="00FC6C75" w:rsidRDefault="00A133F6" w:rsidP="00CF2FF0">
      <w:pPr>
        <w:spacing w:after="0" w:line="240" w:lineRule="auto"/>
        <w:ind w:left="1440"/>
        <w:rPr>
          <w:rFonts w:ascii="Times New Roman" w:hAnsi="Times New Roman" w:cs="Times New Roman"/>
          <w:sz w:val="24"/>
          <w:szCs w:val="24"/>
        </w:rPr>
      </w:pPr>
    </w:p>
    <w:p w:rsidR="006F164A" w:rsidRDefault="001F2F77" w:rsidP="001F2F77">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Grant applicants will: </w:t>
      </w:r>
    </w:p>
    <w:p w:rsidR="006F164A" w:rsidRPr="006F164A" w:rsidRDefault="006F164A" w:rsidP="006F164A">
      <w:pPr>
        <w:pStyle w:val="ListParagraph"/>
        <w:numPr>
          <w:ilvl w:val="0"/>
          <w:numId w:val="37"/>
        </w:numPr>
        <w:spacing w:after="0" w:line="240" w:lineRule="auto"/>
        <w:rPr>
          <w:rFonts w:ascii="Times New Roman" w:hAnsi="Times New Roman" w:cs="Times New Roman"/>
          <w:sz w:val="24"/>
          <w:szCs w:val="24"/>
        </w:rPr>
      </w:pPr>
      <w:r w:rsidRPr="006F164A">
        <w:rPr>
          <w:rFonts w:ascii="Times New Roman" w:hAnsi="Times New Roman" w:cs="Times New Roman"/>
          <w:sz w:val="24"/>
          <w:szCs w:val="24"/>
        </w:rPr>
        <w:t>P</w:t>
      </w:r>
      <w:r w:rsidR="001F2F77" w:rsidRPr="006F164A">
        <w:rPr>
          <w:rFonts w:ascii="Times New Roman" w:hAnsi="Times New Roman" w:cs="Times New Roman"/>
          <w:sz w:val="24"/>
          <w:szCs w:val="24"/>
        </w:rPr>
        <w:t>rovide detailed information about their methods for identifying the population(s) of eligible students who will receive targeted services</w:t>
      </w:r>
      <w:r w:rsidR="000B0D9A">
        <w:rPr>
          <w:rFonts w:ascii="Times New Roman" w:hAnsi="Times New Roman" w:cs="Times New Roman"/>
          <w:sz w:val="24"/>
          <w:szCs w:val="24"/>
        </w:rPr>
        <w:t xml:space="preserve"> as well as the program’s </w:t>
      </w:r>
      <w:r w:rsidR="00C650F2">
        <w:rPr>
          <w:rFonts w:ascii="Times New Roman" w:hAnsi="Times New Roman" w:cs="Times New Roman"/>
          <w:sz w:val="24"/>
          <w:szCs w:val="24"/>
        </w:rPr>
        <w:t xml:space="preserve">student </w:t>
      </w:r>
      <w:r w:rsidR="000B0D9A">
        <w:rPr>
          <w:rFonts w:ascii="Times New Roman" w:hAnsi="Times New Roman" w:cs="Times New Roman"/>
          <w:sz w:val="24"/>
          <w:szCs w:val="24"/>
        </w:rPr>
        <w:t>retention strategy</w:t>
      </w:r>
      <w:r w:rsidR="001F2F77" w:rsidRPr="006F164A">
        <w:rPr>
          <w:rFonts w:ascii="Times New Roman" w:hAnsi="Times New Roman" w:cs="Times New Roman"/>
          <w:sz w:val="24"/>
          <w:szCs w:val="24"/>
        </w:rPr>
        <w:t xml:space="preserve">. </w:t>
      </w:r>
      <w:r w:rsidR="00D65952" w:rsidRPr="006F164A">
        <w:rPr>
          <w:rFonts w:ascii="Times New Roman" w:hAnsi="Times New Roman" w:cs="Times New Roman"/>
          <w:sz w:val="24"/>
          <w:szCs w:val="24"/>
        </w:rPr>
        <w:t xml:space="preserve">Applicants that have been awarded funding in the past </w:t>
      </w:r>
      <w:r w:rsidR="001F2F77" w:rsidRPr="006F164A">
        <w:rPr>
          <w:rFonts w:ascii="Times New Roman" w:hAnsi="Times New Roman" w:cs="Times New Roman"/>
          <w:sz w:val="24"/>
          <w:szCs w:val="24"/>
        </w:rPr>
        <w:t xml:space="preserve">will provide specific information about how these methods may have been refined; </w:t>
      </w:r>
    </w:p>
    <w:p w:rsidR="006F164A" w:rsidRPr="006F164A" w:rsidRDefault="006F164A" w:rsidP="006F164A">
      <w:pPr>
        <w:pStyle w:val="ListParagraph"/>
        <w:numPr>
          <w:ilvl w:val="0"/>
          <w:numId w:val="37"/>
        </w:numPr>
        <w:spacing w:after="0" w:line="240" w:lineRule="auto"/>
        <w:rPr>
          <w:rFonts w:ascii="Times New Roman" w:hAnsi="Times New Roman" w:cs="Times New Roman"/>
          <w:sz w:val="24"/>
          <w:szCs w:val="24"/>
        </w:rPr>
      </w:pPr>
      <w:r w:rsidRPr="006F164A">
        <w:rPr>
          <w:rFonts w:ascii="Times New Roman" w:hAnsi="Times New Roman" w:cs="Times New Roman"/>
          <w:sz w:val="24"/>
          <w:szCs w:val="24"/>
        </w:rPr>
        <w:t>E</w:t>
      </w:r>
      <w:r w:rsidR="001F2F77" w:rsidRPr="006F164A">
        <w:rPr>
          <w:rFonts w:ascii="Times New Roman" w:hAnsi="Times New Roman" w:cs="Times New Roman"/>
          <w:sz w:val="24"/>
          <w:szCs w:val="24"/>
        </w:rPr>
        <w:t xml:space="preserve">stimate the total number of students in these target population(s) and the percentage of the </w:t>
      </w:r>
      <w:r w:rsidR="00EF27BC" w:rsidRPr="006F164A">
        <w:rPr>
          <w:rFonts w:ascii="Times New Roman" w:hAnsi="Times New Roman" w:cs="Times New Roman"/>
          <w:sz w:val="24"/>
          <w:szCs w:val="24"/>
        </w:rPr>
        <w:t>Gateway municipality’s</w:t>
      </w:r>
      <w:r w:rsidR="001F2F77" w:rsidRPr="006F164A">
        <w:rPr>
          <w:rFonts w:ascii="Times New Roman" w:hAnsi="Times New Roman" w:cs="Times New Roman"/>
          <w:sz w:val="24"/>
          <w:szCs w:val="24"/>
        </w:rPr>
        <w:t xml:space="preserve"> English language learner population to be served; </w:t>
      </w:r>
    </w:p>
    <w:p w:rsidR="000B0D9A" w:rsidRDefault="006F164A" w:rsidP="006F164A">
      <w:pPr>
        <w:pStyle w:val="ListParagraph"/>
        <w:numPr>
          <w:ilvl w:val="0"/>
          <w:numId w:val="37"/>
        </w:numPr>
        <w:spacing w:after="0" w:line="240" w:lineRule="auto"/>
        <w:rPr>
          <w:rFonts w:ascii="Times New Roman" w:hAnsi="Times New Roman" w:cs="Times New Roman"/>
          <w:sz w:val="24"/>
          <w:szCs w:val="24"/>
        </w:rPr>
      </w:pPr>
      <w:r w:rsidRPr="006F164A">
        <w:rPr>
          <w:rFonts w:ascii="Times New Roman" w:hAnsi="Times New Roman" w:cs="Times New Roman"/>
          <w:sz w:val="24"/>
          <w:szCs w:val="24"/>
        </w:rPr>
        <w:t>P</w:t>
      </w:r>
      <w:r w:rsidR="001F2F77" w:rsidRPr="006F164A">
        <w:rPr>
          <w:rFonts w:ascii="Times New Roman" w:hAnsi="Times New Roman" w:cs="Times New Roman"/>
          <w:sz w:val="24"/>
          <w:szCs w:val="24"/>
        </w:rPr>
        <w:t xml:space="preserve">ropose a method for prioritizing students for services </w:t>
      </w:r>
      <w:r w:rsidR="00254C5D">
        <w:rPr>
          <w:rFonts w:ascii="Times New Roman" w:hAnsi="Times New Roman" w:cs="Times New Roman"/>
          <w:sz w:val="24"/>
          <w:szCs w:val="24"/>
        </w:rPr>
        <w:t>if the awarded grant does not enable the applicant to meet the</w:t>
      </w:r>
      <w:r w:rsidR="001F2F77" w:rsidRPr="006F164A">
        <w:rPr>
          <w:rFonts w:ascii="Times New Roman" w:hAnsi="Times New Roman" w:cs="Times New Roman"/>
          <w:sz w:val="24"/>
          <w:szCs w:val="24"/>
        </w:rPr>
        <w:t xml:space="preserve"> needs of all students in</w:t>
      </w:r>
      <w:r w:rsidR="00C84885">
        <w:rPr>
          <w:rFonts w:ascii="Times New Roman" w:hAnsi="Times New Roman" w:cs="Times New Roman"/>
          <w:sz w:val="24"/>
          <w:szCs w:val="24"/>
        </w:rPr>
        <w:t xml:space="preserve"> the target population(s); </w:t>
      </w:r>
      <w:r w:rsidR="00C650F2">
        <w:rPr>
          <w:rFonts w:ascii="Times New Roman" w:hAnsi="Times New Roman" w:cs="Times New Roman"/>
          <w:sz w:val="24"/>
          <w:szCs w:val="24"/>
        </w:rPr>
        <w:t>and</w:t>
      </w:r>
    </w:p>
    <w:p w:rsidR="00C84885" w:rsidRDefault="000B0D9A" w:rsidP="006F164A">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Detail</w:t>
      </w:r>
      <w:r w:rsidR="00C84885">
        <w:rPr>
          <w:rFonts w:ascii="Times New Roman" w:hAnsi="Times New Roman" w:cs="Times New Roman"/>
          <w:sz w:val="24"/>
          <w:szCs w:val="24"/>
        </w:rPr>
        <w:t xml:space="preserve"> a Summer Academy schedule that meets the grant objectives.</w:t>
      </w:r>
    </w:p>
    <w:p w:rsidR="00254C5D" w:rsidRDefault="00254C5D" w:rsidP="00254C5D">
      <w:pPr>
        <w:pStyle w:val="ListParagraph"/>
        <w:spacing w:after="0" w:line="240" w:lineRule="auto"/>
        <w:ind w:left="2160"/>
        <w:rPr>
          <w:rFonts w:ascii="Times New Roman" w:hAnsi="Times New Roman" w:cs="Times New Roman"/>
          <w:sz w:val="24"/>
          <w:szCs w:val="24"/>
        </w:rPr>
      </w:pPr>
    </w:p>
    <w:p w:rsidR="00EC26B1" w:rsidRPr="006F164A" w:rsidRDefault="006F164A" w:rsidP="006F16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Additionally,</w:t>
      </w:r>
      <w:r w:rsidR="00EF27BC" w:rsidRPr="006F164A">
        <w:rPr>
          <w:rFonts w:ascii="Times New Roman" w:hAnsi="Times New Roman" w:cs="Times New Roman"/>
          <w:sz w:val="24"/>
          <w:szCs w:val="24"/>
        </w:rPr>
        <w:t xml:space="preserve"> grant recipients </w:t>
      </w:r>
      <w:r w:rsidRPr="006F164A">
        <w:rPr>
          <w:rFonts w:ascii="Times New Roman" w:hAnsi="Times New Roman" w:cs="Times New Roman"/>
          <w:sz w:val="24"/>
          <w:szCs w:val="24"/>
        </w:rPr>
        <w:t>will submit</w:t>
      </w:r>
      <w:r w:rsidR="00D25A34" w:rsidRPr="006F164A">
        <w:rPr>
          <w:rFonts w:ascii="Times New Roman" w:hAnsi="Times New Roman" w:cs="Times New Roman"/>
          <w:sz w:val="24"/>
          <w:szCs w:val="24"/>
        </w:rPr>
        <w:t xml:space="preserve"> attendance and performance data </w:t>
      </w:r>
      <w:r w:rsidR="008457B7" w:rsidRPr="006F164A">
        <w:rPr>
          <w:rFonts w:ascii="Times New Roman" w:hAnsi="Times New Roman" w:cs="Times New Roman"/>
          <w:sz w:val="24"/>
          <w:szCs w:val="24"/>
        </w:rPr>
        <w:t>to the Executive Office of Education</w:t>
      </w:r>
      <w:r w:rsidR="00254C5D">
        <w:rPr>
          <w:rFonts w:ascii="Times New Roman" w:hAnsi="Times New Roman" w:cs="Times New Roman"/>
          <w:sz w:val="24"/>
          <w:szCs w:val="24"/>
        </w:rPr>
        <w:t xml:space="preserve"> </w:t>
      </w:r>
      <w:r w:rsidR="00541B27">
        <w:rPr>
          <w:rFonts w:ascii="Times New Roman" w:hAnsi="Times New Roman" w:cs="Times New Roman"/>
          <w:sz w:val="24"/>
          <w:szCs w:val="24"/>
        </w:rPr>
        <w:t xml:space="preserve">(EOE) </w:t>
      </w:r>
      <w:r w:rsidR="00254C5D">
        <w:rPr>
          <w:rFonts w:ascii="Times New Roman" w:hAnsi="Times New Roman" w:cs="Times New Roman"/>
          <w:sz w:val="24"/>
          <w:szCs w:val="24"/>
        </w:rPr>
        <w:t>at the conclusion of the program</w:t>
      </w:r>
      <w:r w:rsidR="008457B7" w:rsidRPr="006F164A">
        <w:rPr>
          <w:rFonts w:ascii="Times New Roman" w:hAnsi="Times New Roman" w:cs="Times New Roman"/>
          <w:sz w:val="24"/>
          <w:szCs w:val="24"/>
        </w:rPr>
        <w:t>.</w:t>
      </w:r>
      <w:r w:rsidR="001F2F77" w:rsidRPr="006F164A">
        <w:rPr>
          <w:rFonts w:ascii="Times New Roman" w:hAnsi="Times New Roman" w:cs="Times New Roman"/>
          <w:sz w:val="24"/>
          <w:szCs w:val="24"/>
        </w:rPr>
        <w:t xml:space="preserve"> Grant applicants are required to identify an individual who will be responsible for coordinating all</w:t>
      </w:r>
      <w:r w:rsidR="008457B7" w:rsidRPr="006F164A">
        <w:rPr>
          <w:rFonts w:ascii="Times New Roman" w:hAnsi="Times New Roman" w:cs="Times New Roman"/>
          <w:sz w:val="24"/>
          <w:szCs w:val="24"/>
        </w:rPr>
        <w:t xml:space="preserve"> grant-related</w:t>
      </w:r>
      <w:r w:rsidR="001F2F77" w:rsidRPr="006F164A">
        <w:rPr>
          <w:rFonts w:ascii="Times New Roman" w:hAnsi="Times New Roman" w:cs="Times New Roman"/>
          <w:sz w:val="24"/>
          <w:szCs w:val="24"/>
        </w:rPr>
        <w:t xml:space="preserve"> activities, including the collection and submission of data to the EOE.</w:t>
      </w:r>
    </w:p>
    <w:p w:rsidR="00654B6E" w:rsidRPr="00FC6C75" w:rsidRDefault="00654B6E" w:rsidP="006F164A">
      <w:pPr>
        <w:spacing w:after="0" w:line="240" w:lineRule="auto"/>
        <w:ind w:left="1440"/>
        <w:rPr>
          <w:rFonts w:ascii="Times New Roman" w:hAnsi="Times New Roman" w:cs="Times New Roman"/>
          <w:sz w:val="24"/>
          <w:szCs w:val="24"/>
        </w:rPr>
      </w:pPr>
    </w:p>
    <w:p w:rsidR="001F2F77" w:rsidRDefault="008457B7" w:rsidP="00F23C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Prior to submitting a grant application, a</w:t>
      </w:r>
      <w:r w:rsidR="00654B6E" w:rsidRPr="00FC6C75">
        <w:rPr>
          <w:rFonts w:ascii="Times New Roman" w:hAnsi="Times New Roman" w:cs="Times New Roman"/>
          <w:sz w:val="24"/>
          <w:szCs w:val="24"/>
        </w:rPr>
        <w:t xml:space="preserve">pplicants may </w:t>
      </w:r>
      <w:r w:rsidR="00EF27BC">
        <w:rPr>
          <w:rFonts w:ascii="Times New Roman" w:hAnsi="Times New Roman" w:cs="Times New Roman"/>
          <w:sz w:val="24"/>
          <w:szCs w:val="24"/>
        </w:rPr>
        <w:t>find it useful</w:t>
      </w:r>
      <w:r w:rsidR="00654B6E" w:rsidRPr="00FC6C75">
        <w:rPr>
          <w:rFonts w:ascii="Times New Roman" w:hAnsi="Times New Roman" w:cs="Times New Roman"/>
          <w:sz w:val="24"/>
          <w:szCs w:val="24"/>
        </w:rPr>
        <w:t xml:space="preserve"> to review the </w:t>
      </w:r>
      <w:r w:rsidR="00427515">
        <w:rPr>
          <w:rFonts w:ascii="Times New Roman" w:hAnsi="Times New Roman" w:cs="Times New Roman"/>
          <w:sz w:val="24"/>
          <w:szCs w:val="24"/>
        </w:rPr>
        <w:t xml:space="preserve">Annenberg Institute of School Reform’s evaluation of the </w:t>
      </w:r>
      <w:r w:rsidR="00D2225B">
        <w:rPr>
          <w:rFonts w:ascii="Times New Roman" w:hAnsi="Times New Roman" w:cs="Times New Roman"/>
          <w:sz w:val="24"/>
          <w:szCs w:val="24"/>
        </w:rPr>
        <w:t xml:space="preserve">2014 </w:t>
      </w:r>
      <w:r w:rsidR="00EF27BC">
        <w:rPr>
          <w:rFonts w:ascii="Times New Roman" w:hAnsi="Times New Roman" w:cs="Times New Roman"/>
          <w:sz w:val="24"/>
          <w:szCs w:val="24"/>
        </w:rPr>
        <w:t>Gateway Cities English Language Learners Enrichment Academies Grant program</w:t>
      </w:r>
      <w:r w:rsidR="00427515">
        <w:rPr>
          <w:rFonts w:ascii="Times New Roman" w:hAnsi="Times New Roman" w:cs="Times New Roman"/>
          <w:sz w:val="24"/>
          <w:szCs w:val="24"/>
        </w:rPr>
        <w:t xml:space="preserve"> at: </w:t>
      </w:r>
      <w:hyperlink r:id="rId12" w:history="1">
        <w:r w:rsidR="00E3378D" w:rsidRPr="00E96F4E">
          <w:rPr>
            <w:rStyle w:val="Hyperlink"/>
            <w:rFonts w:ascii="Times New Roman" w:hAnsi="Times New Roman" w:cs="Times New Roman"/>
            <w:sz w:val="24"/>
            <w:szCs w:val="24"/>
          </w:rPr>
          <w:t>http://annenberginstitute.org/publications/evaluation-2014-gateway-cities-english-language-learner-enrichment-academies</w:t>
        </w:r>
      </w:hyperlink>
      <w:r w:rsidR="00E96F4E">
        <w:rPr>
          <w:rFonts w:ascii="Times New Roman" w:hAnsi="Times New Roman" w:cs="Times New Roman"/>
          <w:sz w:val="24"/>
          <w:szCs w:val="24"/>
        </w:rPr>
        <w:t>.</w:t>
      </w:r>
      <w:r w:rsidR="00E3378D">
        <w:t xml:space="preserve"> </w:t>
      </w:r>
    </w:p>
    <w:p w:rsidR="00F23C27" w:rsidRPr="00FC6C75" w:rsidRDefault="00F23C27" w:rsidP="00F23C27">
      <w:pPr>
        <w:spacing w:after="0" w:line="240" w:lineRule="auto"/>
        <w:ind w:left="720"/>
        <w:rPr>
          <w:rFonts w:ascii="Times New Roman" w:hAnsi="Times New Roman" w:cs="Times New Roman"/>
          <w:sz w:val="24"/>
          <w:szCs w:val="24"/>
        </w:rPr>
      </w:pPr>
    </w:p>
    <w:p w:rsidR="00731279" w:rsidRPr="00FC6C75" w:rsidRDefault="00731279" w:rsidP="00CF2FF0">
      <w:pPr>
        <w:spacing w:after="0" w:line="240" w:lineRule="auto"/>
        <w:ind w:firstLine="720"/>
        <w:rPr>
          <w:rFonts w:ascii="Times New Roman" w:hAnsi="Times New Roman" w:cs="Times New Roman"/>
          <w:b/>
          <w:sz w:val="24"/>
          <w:szCs w:val="24"/>
        </w:rPr>
      </w:pPr>
      <w:r w:rsidRPr="00FC6C75">
        <w:rPr>
          <w:rFonts w:ascii="Times New Roman" w:hAnsi="Times New Roman" w:cs="Times New Roman"/>
          <w:b/>
          <w:sz w:val="24"/>
          <w:szCs w:val="24"/>
        </w:rPr>
        <w:t>FUNDING AND ELIGIBILITY</w:t>
      </w:r>
    </w:p>
    <w:p w:rsidR="00EC26B1" w:rsidRPr="00FC6C75" w:rsidRDefault="00EC26B1" w:rsidP="00CF2FF0">
      <w:pPr>
        <w:pStyle w:val="ListParagraph"/>
        <w:spacing w:after="0" w:line="240" w:lineRule="auto"/>
        <w:ind w:left="1080"/>
        <w:rPr>
          <w:rFonts w:ascii="Times New Roman" w:hAnsi="Times New Roman" w:cs="Times New Roman"/>
          <w:b/>
          <w:sz w:val="24"/>
          <w:szCs w:val="24"/>
        </w:rPr>
      </w:pPr>
    </w:p>
    <w:p w:rsidR="00EF27BC" w:rsidRDefault="001F2F77" w:rsidP="00541FAE">
      <w:pPr>
        <w:spacing w:after="0" w:line="240" w:lineRule="auto"/>
        <w:ind w:left="720" w:hanging="720"/>
        <w:rPr>
          <w:rFonts w:ascii="Times New Roman" w:hAnsi="Times New Roman" w:cs="Times New Roman"/>
          <w:sz w:val="24"/>
          <w:szCs w:val="24"/>
        </w:rPr>
      </w:pPr>
      <w:r w:rsidRPr="00FC6C75">
        <w:rPr>
          <w:rFonts w:ascii="Times New Roman" w:hAnsi="Times New Roman" w:cs="Times New Roman"/>
          <w:sz w:val="24"/>
          <w:szCs w:val="24"/>
        </w:rPr>
        <w:tab/>
        <w:t>Approximately $</w:t>
      </w:r>
      <w:r w:rsidR="00B01E0C" w:rsidRPr="00FC6C75">
        <w:rPr>
          <w:rFonts w:ascii="Times New Roman" w:hAnsi="Times New Roman" w:cs="Times New Roman"/>
          <w:sz w:val="24"/>
          <w:szCs w:val="24"/>
        </w:rPr>
        <w:t>1.</w:t>
      </w:r>
      <w:r w:rsidR="00541FAE">
        <w:rPr>
          <w:rFonts w:ascii="Times New Roman" w:hAnsi="Times New Roman" w:cs="Times New Roman"/>
          <w:sz w:val="24"/>
          <w:szCs w:val="24"/>
        </w:rPr>
        <w:t>1</w:t>
      </w:r>
      <w:r w:rsidR="007F4C5D" w:rsidRPr="00FC6C75">
        <w:rPr>
          <w:rFonts w:ascii="Times New Roman" w:hAnsi="Times New Roman" w:cs="Times New Roman"/>
          <w:sz w:val="24"/>
          <w:szCs w:val="24"/>
        </w:rPr>
        <w:t xml:space="preserve"> million is available</w:t>
      </w:r>
      <w:r w:rsidR="00541FAE">
        <w:rPr>
          <w:rFonts w:ascii="Times New Roman" w:hAnsi="Times New Roman" w:cs="Times New Roman"/>
          <w:sz w:val="24"/>
          <w:szCs w:val="24"/>
        </w:rPr>
        <w:t xml:space="preserve"> for grant awards</w:t>
      </w:r>
      <w:r w:rsidR="007F4C5D" w:rsidRPr="00FC6C75">
        <w:rPr>
          <w:rFonts w:ascii="Times New Roman" w:hAnsi="Times New Roman" w:cs="Times New Roman"/>
          <w:sz w:val="24"/>
          <w:szCs w:val="24"/>
        </w:rPr>
        <w:t>.</w:t>
      </w:r>
      <w:r w:rsidR="00541FAE">
        <w:rPr>
          <w:rFonts w:ascii="Times New Roman" w:hAnsi="Times New Roman" w:cs="Times New Roman"/>
          <w:sz w:val="24"/>
          <w:szCs w:val="24"/>
        </w:rPr>
        <w:t xml:space="preserve"> Applicants </w:t>
      </w:r>
      <w:r w:rsidR="00D65952" w:rsidRPr="00FC6C75">
        <w:rPr>
          <w:rFonts w:ascii="Times New Roman" w:hAnsi="Times New Roman" w:cs="Times New Roman"/>
          <w:sz w:val="24"/>
          <w:szCs w:val="24"/>
        </w:rPr>
        <w:t>may</w:t>
      </w:r>
      <w:r w:rsidR="007F4C5D" w:rsidRPr="00FC6C75">
        <w:rPr>
          <w:rFonts w:ascii="Times New Roman" w:hAnsi="Times New Roman" w:cs="Times New Roman"/>
          <w:sz w:val="24"/>
          <w:szCs w:val="24"/>
        </w:rPr>
        <w:t xml:space="preserve"> be awarded up to</w:t>
      </w:r>
      <w:r w:rsidR="00B01E0C" w:rsidRPr="00FC6C75">
        <w:rPr>
          <w:rFonts w:ascii="Times New Roman" w:hAnsi="Times New Roman" w:cs="Times New Roman"/>
          <w:sz w:val="24"/>
          <w:szCs w:val="24"/>
        </w:rPr>
        <w:t xml:space="preserve"> </w:t>
      </w:r>
      <w:r w:rsidRPr="00FC6C75">
        <w:rPr>
          <w:rFonts w:ascii="Times New Roman" w:hAnsi="Times New Roman" w:cs="Times New Roman"/>
          <w:sz w:val="24"/>
          <w:szCs w:val="24"/>
        </w:rPr>
        <w:t>$</w:t>
      </w:r>
      <w:r w:rsidR="00D25A34" w:rsidRPr="00FC6C75">
        <w:rPr>
          <w:rFonts w:ascii="Times New Roman" w:hAnsi="Times New Roman" w:cs="Times New Roman"/>
          <w:sz w:val="24"/>
          <w:szCs w:val="24"/>
        </w:rPr>
        <w:t>3</w:t>
      </w:r>
      <w:r w:rsidRPr="00FC6C75">
        <w:rPr>
          <w:rFonts w:ascii="Times New Roman" w:hAnsi="Times New Roman" w:cs="Times New Roman"/>
          <w:sz w:val="24"/>
          <w:szCs w:val="24"/>
        </w:rPr>
        <w:t>0</w:t>
      </w:r>
      <w:r w:rsidR="007F4C5D" w:rsidRPr="00FC6C75">
        <w:rPr>
          <w:rFonts w:ascii="Times New Roman" w:hAnsi="Times New Roman" w:cs="Times New Roman"/>
          <w:sz w:val="24"/>
          <w:szCs w:val="24"/>
        </w:rPr>
        <w:t>0,000 to operate a</w:t>
      </w:r>
      <w:r w:rsidR="00617359" w:rsidRPr="00FC6C75">
        <w:rPr>
          <w:rFonts w:ascii="Times New Roman" w:hAnsi="Times New Roman" w:cs="Times New Roman"/>
          <w:sz w:val="24"/>
          <w:szCs w:val="24"/>
        </w:rPr>
        <w:t>n English Language Learner</w:t>
      </w:r>
      <w:r w:rsidR="007F4C5D" w:rsidRPr="00FC6C75">
        <w:rPr>
          <w:rFonts w:ascii="Times New Roman" w:hAnsi="Times New Roman" w:cs="Times New Roman"/>
          <w:sz w:val="24"/>
          <w:szCs w:val="24"/>
        </w:rPr>
        <w:t xml:space="preserve"> A</w:t>
      </w:r>
      <w:r w:rsidRPr="00FC6C75">
        <w:rPr>
          <w:rFonts w:ascii="Times New Roman" w:hAnsi="Times New Roman" w:cs="Times New Roman"/>
          <w:sz w:val="24"/>
          <w:szCs w:val="24"/>
        </w:rPr>
        <w:t>cademy during the summer of 201</w:t>
      </w:r>
      <w:r w:rsidR="00B01E0C" w:rsidRPr="00FC6C75">
        <w:rPr>
          <w:rFonts w:ascii="Times New Roman" w:hAnsi="Times New Roman" w:cs="Times New Roman"/>
          <w:sz w:val="24"/>
          <w:szCs w:val="24"/>
        </w:rPr>
        <w:t>6</w:t>
      </w:r>
      <w:r w:rsidR="008457B7">
        <w:rPr>
          <w:rFonts w:ascii="Times New Roman" w:hAnsi="Times New Roman" w:cs="Times New Roman"/>
          <w:sz w:val="24"/>
          <w:szCs w:val="24"/>
        </w:rPr>
        <w:t>.</w:t>
      </w:r>
      <w:r w:rsidR="007F4C5D" w:rsidRPr="00FC6C75">
        <w:rPr>
          <w:rFonts w:ascii="Times New Roman" w:hAnsi="Times New Roman" w:cs="Times New Roman"/>
          <w:sz w:val="24"/>
          <w:szCs w:val="24"/>
        </w:rPr>
        <w:t xml:space="preserve"> </w:t>
      </w:r>
      <w:r w:rsidR="0015165A">
        <w:rPr>
          <w:rFonts w:ascii="Times New Roman" w:hAnsi="Times New Roman" w:cs="Times New Roman"/>
          <w:sz w:val="24"/>
          <w:szCs w:val="24"/>
        </w:rPr>
        <w:t>Based</w:t>
      </w:r>
      <w:r w:rsidR="00720835">
        <w:rPr>
          <w:rFonts w:ascii="Times New Roman" w:hAnsi="Times New Roman" w:cs="Times New Roman"/>
          <w:sz w:val="24"/>
          <w:szCs w:val="24"/>
        </w:rPr>
        <w:t xml:space="preserve"> on programmatic costs in 2014, </w:t>
      </w:r>
      <w:r w:rsidR="0015165A">
        <w:rPr>
          <w:rFonts w:ascii="Times New Roman" w:hAnsi="Times New Roman" w:cs="Times New Roman"/>
          <w:sz w:val="24"/>
          <w:szCs w:val="24"/>
        </w:rPr>
        <w:t>it is anticipated that the per</w:t>
      </w:r>
      <w:r w:rsidR="00C650F2">
        <w:rPr>
          <w:rFonts w:ascii="Times New Roman" w:hAnsi="Times New Roman" w:cs="Times New Roman"/>
          <w:sz w:val="24"/>
          <w:szCs w:val="24"/>
        </w:rPr>
        <w:t>-</w:t>
      </w:r>
      <w:r w:rsidR="0015165A">
        <w:rPr>
          <w:rFonts w:ascii="Times New Roman" w:hAnsi="Times New Roman" w:cs="Times New Roman"/>
          <w:sz w:val="24"/>
          <w:szCs w:val="24"/>
        </w:rPr>
        <w:t xml:space="preserve">pupil cost will be </w:t>
      </w:r>
      <w:r w:rsidR="00A829D2">
        <w:rPr>
          <w:rFonts w:ascii="Times New Roman" w:hAnsi="Times New Roman" w:cs="Times New Roman"/>
          <w:sz w:val="24"/>
          <w:szCs w:val="24"/>
        </w:rPr>
        <w:t>approxima</w:t>
      </w:r>
      <w:r w:rsidR="0015165A">
        <w:rPr>
          <w:rFonts w:ascii="Times New Roman" w:hAnsi="Times New Roman" w:cs="Times New Roman"/>
          <w:sz w:val="24"/>
          <w:szCs w:val="24"/>
        </w:rPr>
        <w:t>t</w:t>
      </w:r>
      <w:r w:rsidR="00A829D2">
        <w:rPr>
          <w:rFonts w:ascii="Times New Roman" w:hAnsi="Times New Roman" w:cs="Times New Roman"/>
          <w:sz w:val="24"/>
          <w:szCs w:val="24"/>
        </w:rPr>
        <w:t>ely</w:t>
      </w:r>
      <w:r w:rsidR="0015165A">
        <w:rPr>
          <w:rFonts w:ascii="Times New Roman" w:hAnsi="Times New Roman" w:cs="Times New Roman"/>
          <w:sz w:val="24"/>
          <w:szCs w:val="24"/>
        </w:rPr>
        <w:t xml:space="preserve"> $2,</w:t>
      </w:r>
      <w:r w:rsidR="000B0D9A">
        <w:rPr>
          <w:rFonts w:ascii="Times New Roman" w:hAnsi="Times New Roman" w:cs="Times New Roman"/>
          <w:sz w:val="24"/>
          <w:szCs w:val="24"/>
        </w:rPr>
        <w:t xml:space="preserve">000. </w:t>
      </w:r>
      <w:r w:rsidR="00541FAE">
        <w:rPr>
          <w:rFonts w:ascii="Times New Roman" w:hAnsi="Times New Roman" w:cs="Times New Roman"/>
          <w:sz w:val="24"/>
          <w:szCs w:val="24"/>
        </w:rPr>
        <w:t>At the conclusion of the programs, grant recipients that demonstrate both high rates of student retention and high rates of student academic gains may receive bonus funding to support English Learners</w:t>
      </w:r>
      <w:r w:rsidR="00541FAE" w:rsidRPr="00FC6C75">
        <w:rPr>
          <w:rFonts w:ascii="Times New Roman" w:hAnsi="Times New Roman" w:cs="Times New Roman"/>
          <w:sz w:val="24"/>
          <w:szCs w:val="24"/>
        </w:rPr>
        <w:t xml:space="preserve"> Grant recipients</w:t>
      </w:r>
      <w:r w:rsidR="00541FAE">
        <w:rPr>
          <w:rFonts w:ascii="Times New Roman" w:hAnsi="Times New Roman" w:cs="Times New Roman"/>
          <w:sz w:val="24"/>
          <w:szCs w:val="24"/>
        </w:rPr>
        <w:t>; however grant applicants should not base their budget or proposals on that bonus funding.</w:t>
      </w:r>
    </w:p>
    <w:p w:rsidR="00EF27BC" w:rsidRDefault="00EF27BC" w:rsidP="00B403FC">
      <w:pPr>
        <w:spacing w:after="0" w:line="240" w:lineRule="auto"/>
        <w:ind w:left="720" w:hanging="720"/>
        <w:rPr>
          <w:rFonts w:ascii="Times New Roman" w:hAnsi="Times New Roman" w:cs="Times New Roman"/>
          <w:sz w:val="24"/>
          <w:szCs w:val="24"/>
        </w:rPr>
      </w:pPr>
    </w:p>
    <w:p w:rsidR="008457B7" w:rsidRDefault="00EF27BC" w:rsidP="00EF27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FC6C75">
        <w:rPr>
          <w:rFonts w:ascii="Times New Roman" w:hAnsi="Times New Roman" w:cs="Times New Roman"/>
          <w:sz w:val="24"/>
          <w:szCs w:val="24"/>
        </w:rPr>
        <w:t xml:space="preserve">This competitive grant program is open only to eligible applicants </w:t>
      </w:r>
      <w:r>
        <w:rPr>
          <w:rFonts w:ascii="Times New Roman" w:hAnsi="Times New Roman" w:cs="Times New Roman"/>
          <w:sz w:val="24"/>
          <w:szCs w:val="24"/>
        </w:rPr>
        <w:t>serving</w:t>
      </w:r>
      <w:r w:rsidRPr="00FC6C75">
        <w:rPr>
          <w:rFonts w:ascii="Times New Roman" w:hAnsi="Times New Roman" w:cs="Times New Roman"/>
          <w:sz w:val="24"/>
          <w:szCs w:val="24"/>
        </w:rPr>
        <w:t xml:space="preserve"> the </w:t>
      </w:r>
      <w:r w:rsidR="00C650F2">
        <w:rPr>
          <w:rFonts w:ascii="Times New Roman" w:hAnsi="Times New Roman" w:cs="Times New Roman"/>
          <w:sz w:val="24"/>
          <w:szCs w:val="24"/>
        </w:rPr>
        <w:t>C</w:t>
      </w:r>
      <w:r w:rsidRPr="00FC6C75">
        <w:rPr>
          <w:rFonts w:ascii="Times New Roman" w:hAnsi="Times New Roman" w:cs="Times New Roman"/>
          <w:sz w:val="24"/>
          <w:szCs w:val="24"/>
        </w:rPr>
        <w:t>ommonwealth’s 26 Gateway Municipalities as defined by Massachusetts General Laws Chapter 23</w:t>
      </w:r>
      <w:r w:rsidR="00C650F2">
        <w:rPr>
          <w:rFonts w:ascii="Times New Roman" w:hAnsi="Times New Roman" w:cs="Times New Roman"/>
          <w:sz w:val="24"/>
          <w:szCs w:val="24"/>
        </w:rPr>
        <w:t>A</w:t>
      </w:r>
      <w:r w:rsidRPr="00FC6C75">
        <w:rPr>
          <w:rFonts w:ascii="Times New Roman" w:hAnsi="Times New Roman" w:cs="Times New Roman"/>
          <w:sz w:val="24"/>
          <w:szCs w:val="24"/>
        </w:rPr>
        <w:t>, Section 3</w:t>
      </w:r>
      <w:r w:rsidR="00C650F2">
        <w:rPr>
          <w:rFonts w:ascii="Times New Roman" w:hAnsi="Times New Roman" w:cs="Times New Roman"/>
          <w:sz w:val="24"/>
          <w:szCs w:val="24"/>
        </w:rPr>
        <w:t>A, as follows</w:t>
      </w:r>
      <w:r w:rsidRPr="00FC6C75">
        <w:rPr>
          <w:rFonts w:ascii="Times New Roman" w:hAnsi="Times New Roman" w:cs="Times New Roman"/>
          <w:sz w:val="24"/>
          <w:szCs w:val="24"/>
        </w:rPr>
        <w:t xml:space="preserve">: “Gateway municipality”, </w:t>
      </w:r>
      <w:r w:rsidR="00C650F2">
        <w:rPr>
          <w:rFonts w:ascii="Times New Roman" w:hAnsi="Times New Roman" w:cs="Times New Roman"/>
          <w:sz w:val="24"/>
          <w:szCs w:val="24"/>
        </w:rPr>
        <w:t>“</w:t>
      </w:r>
      <w:r w:rsidRPr="00FC6C75">
        <w:rPr>
          <w:rFonts w:ascii="Times New Roman" w:hAnsi="Times New Roman" w:cs="Times New Roman"/>
          <w:sz w:val="24"/>
          <w:szCs w:val="24"/>
        </w:rPr>
        <w:t>a municipality with a population greater than 35,000 and less than 250,000, a med</w:t>
      </w:r>
      <w:r w:rsidR="00254C5D">
        <w:rPr>
          <w:rFonts w:ascii="Times New Roman" w:hAnsi="Times New Roman" w:cs="Times New Roman"/>
          <w:sz w:val="24"/>
          <w:szCs w:val="24"/>
        </w:rPr>
        <w:t>ian household income below the C</w:t>
      </w:r>
      <w:r w:rsidRPr="00FC6C75">
        <w:rPr>
          <w:rFonts w:ascii="Times New Roman" w:hAnsi="Times New Roman" w:cs="Times New Roman"/>
          <w:sz w:val="24"/>
          <w:szCs w:val="24"/>
        </w:rPr>
        <w:t xml:space="preserve">ommonwealth’s average and a rate of educational attainment of a bachelor’s degree or above that is below the commonwealth’s average.” </w:t>
      </w:r>
    </w:p>
    <w:p w:rsidR="008457B7" w:rsidRDefault="008457B7" w:rsidP="00EF27BC">
      <w:pPr>
        <w:spacing w:after="0" w:line="240" w:lineRule="auto"/>
        <w:ind w:left="720" w:hanging="720"/>
        <w:rPr>
          <w:rFonts w:ascii="Times New Roman" w:hAnsi="Times New Roman" w:cs="Times New Roman"/>
          <w:sz w:val="24"/>
          <w:szCs w:val="24"/>
        </w:rPr>
      </w:pPr>
    </w:p>
    <w:p w:rsidR="00E55A56" w:rsidRDefault="00EF27BC">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As of </w:t>
      </w:r>
      <w:r w:rsidR="00230604" w:rsidRPr="00921BDF">
        <w:rPr>
          <w:rFonts w:ascii="Times New Roman" w:hAnsi="Times New Roman" w:cs="Times New Roman"/>
          <w:sz w:val="24"/>
          <w:szCs w:val="24"/>
        </w:rPr>
        <w:t>January 2016</w:t>
      </w:r>
      <w:r w:rsidRPr="00921BDF">
        <w:rPr>
          <w:rFonts w:ascii="Times New Roman" w:hAnsi="Times New Roman" w:cs="Times New Roman"/>
          <w:sz w:val="24"/>
          <w:szCs w:val="24"/>
        </w:rPr>
        <w:t>,</w:t>
      </w:r>
      <w:r w:rsidRPr="00FC6C75">
        <w:rPr>
          <w:rFonts w:ascii="Times New Roman" w:hAnsi="Times New Roman" w:cs="Times New Roman"/>
          <w:sz w:val="24"/>
          <w:szCs w:val="24"/>
        </w:rPr>
        <w:t xml:space="preserve"> the 26 Gateway Municipalities </w:t>
      </w:r>
      <w:r w:rsidR="00C650F2">
        <w:rPr>
          <w:rFonts w:ascii="Times New Roman" w:hAnsi="Times New Roman" w:cs="Times New Roman"/>
          <w:sz w:val="24"/>
          <w:szCs w:val="24"/>
        </w:rPr>
        <w:t xml:space="preserve">are </w:t>
      </w:r>
      <w:r w:rsidRPr="00FC6C75">
        <w:rPr>
          <w:rFonts w:ascii="Times New Roman" w:hAnsi="Times New Roman" w:cs="Times New Roman"/>
          <w:sz w:val="24"/>
          <w:szCs w:val="24"/>
        </w:rPr>
        <w:t>Attleboro, Barnstable, Brockton, Chelsea, Chicopee, Everett, Fall River, Fitchburg, Haverhill, Holyoke, Lawrence, Leominster, Lowell, Lynn, Malden, Methuen, New Bedford, Peabody, Pittsfield, Quincy, Revere, Salem, Springfield, Taunton, Westfield,  and Worcester.</w:t>
      </w:r>
    </w:p>
    <w:p w:rsidR="00EF27BC" w:rsidRPr="00FC6C75" w:rsidRDefault="00EF27BC" w:rsidP="00EF27BC">
      <w:pPr>
        <w:spacing w:after="0" w:line="240" w:lineRule="auto"/>
        <w:ind w:left="720" w:hanging="720"/>
        <w:rPr>
          <w:rFonts w:ascii="Times New Roman" w:hAnsi="Times New Roman" w:cs="Times New Roman"/>
          <w:i/>
          <w:sz w:val="24"/>
          <w:szCs w:val="24"/>
        </w:rPr>
      </w:pPr>
    </w:p>
    <w:p w:rsidR="003B3345" w:rsidRDefault="00EF27BC" w:rsidP="00EB3C08">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Eligible applicants are as follows:  public school districts; charter schools; education management organizations; education </w:t>
      </w:r>
      <w:proofErr w:type="spellStart"/>
      <w:r w:rsidRPr="00FC6C75">
        <w:rPr>
          <w:rFonts w:ascii="Times New Roman" w:hAnsi="Times New Roman" w:cs="Times New Roman"/>
          <w:sz w:val="24"/>
          <w:szCs w:val="24"/>
        </w:rPr>
        <w:t>collaboratives</w:t>
      </w:r>
      <w:proofErr w:type="spellEnd"/>
      <w:r w:rsidRPr="00FC6C75">
        <w:rPr>
          <w:rFonts w:ascii="Times New Roman" w:hAnsi="Times New Roman" w:cs="Times New Roman"/>
          <w:sz w:val="24"/>
          <w:szCs w:val="24"/>
        </w:rPr>
        <w:t xml:space="preserve">; public and private institutions of higher education; non-profit community-based organizations or business and corporate entities; and consortia of these groups.  </w:t>
      </w:r>
    </w:p>
    <w:p w:rsidR="00EB3C08" w:rsidRDefault="00EB3C08" w:rsidP="00EB3C08">
      <w:pPr>
        <w:spacing w:after="0" w:line="240" w:lineRule="auto"/>
        <w:ind w:left="720"/>
        <w:rPr>
          <w:rFonts w:ascii="Times New Roman" w:hAnsi="Times New Roman" w:cs="Times New Roman"/>
          <w:sz w:val="24"/>
          <w:szCs w:val="24"/>
        </w:rPr>
      </w:pPr>
    </w:p>
    <w:p w:rsidR="003B3345" w:rsidRPr="00FC6C75" w:rsidRDefault="003B3345" w:rsidP="003B3345">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If the lead applicant for a proposal is not the public school district or a charter school within a Gateway City, </w:t>
      </w:r>
      <w:r>
        <w:rPr>
          <w:rFonts w:ascii="Times New Roman" w:hAnsi="Times New Roman" w:cs="Times New Roman"/>
          <w:sz w:val="24"/>
          <w:szCs w:val="24"/>
        </w:rPr>
        <w:t>the</w:t>
      </w:r>
      <w:r w:rsidRPr="00FC6C75">
        <w:rPr>
          <w:rFonts w:ascii="Times New Roman" w:hAnsi="Times New Roman" w:cs="Times New Roman"/>
          <w:sz w:val="24"/>
          <w:szCs w:val="24"/>
        </w:rPr>
        <w:t xml:space="preserve"> applicant must secure a letter of support from the public schools and districts intended to be served, which outlines the role of these entities in supporting the overall pro</w:t>
      </w:r>
      <w:r>
        <w:rPr>
          <w:rFonts w:ascii="Times New Roman" w:hAnsi="Times New Roman" w:cs="Times New Roman"/>
          <w:sz w:val="24"/>
          <w:szCs w:val="24"/>
        </w:rPr>
        <w:t>gram, its administration and data collection</w:t>
      </w:r>
      <w:r w:rsidRPr="00FC6C75">
        <w:rPr>
          <w:rFonts w:ascii="Times New Roman" w:hAnsi="Times New Roman" w:cs="Times New Roman"/>
          <w:sz w:val="24"/>
          <w:szCs w:val="24"/>
        </w:rPr>
        <w:t>.</w:t>
      </w:r>
    </w:p>
    <w:p w:rsidR="003B3345" w:rsidRDefault="003B3345" w:rsidP="003B3345">
      <w:pPr>
        <w:spacing w:after="0" w:line="240" w:lineRule="auto"/>
        <w:ind w:left="720"/>
        <w:rPr>
          <w:rFonts w:ascii="Times New Roman" w:hAnsi="Times New Roman" w:cs="Times New Roman"/>
          <w:sz w:val="24"/>
          <w:szCs w:val="24"/>
        </w:rPr>
      </w:pPr>
    </w:p>
    <w:p w:rsidR="003B3345" w:rsidRDefault="00EB3C08" w:rsidP="003B33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the application includes</w:t>
      </w:r>
      <w:r w:rsidR="003B3345">
        <w:rPr>
          <w:rFonts w:ascii="Times New Roman" w:hAnsi="Times New Roman" w:cs="Times New Roman"/>
          <w:sz w:val="24"/>
          <w:szCs w:val="24"/>
        </w:rPr>
        <w:t xml:space="preserve"> a non-profit community-based organization, cor</w:t>
      </w:r>
      <w:r>
        <w:rPr>
          <w:rFonts w:ascii="Times New Roman" w:hAnsi="Times New Roman" w:cs="Times New Roman"/>
          <w:sz w:val="24"/>
          <w:szCs w:val="24"/>
        </w:rPr>
        <w:t xml:space="preserve">porate entity or </w:t>
      </w:r>
      <w:proofErr w:type="gramStart"/>
      <w:r>
        <w:rPr>
          <w:rFonts w:ascii="Times New Roman" w:hAnsi="Times New Roman" w:cs="Times New Roman"/>
          <w:sz w:val="24"/>
          <w:szCs w:val="24"/>
        </w:rPr>
        <w:t>consortia that</w:t>
      </w:r>
      <w:r w:rsidR="003B3345">
        <w:rPr>
          <w:rFonts w:ascii="Times New Roman" w:hAnsi="Times New Roman" w:cs="Times New Roman"/>
          <w:sz w:val="24"/>
          <w:szCs w:val="24"/>
        </w:rPr>
        <w:t xml:space="preserve"> has</w:t>
      </w:r>
      <w:proofErr w:type="gramEnd"/>
      <w:r w:rsidR="003B3345">
        <w:rPr>
          <w:rFonts w:ascii="Times New Roman" w:hAnsi="Times New Roman" w:cs="Times New Roman"/>
          <w:sz w:val="24"/>
          <w:szCs w:val="24"/>
        </w:rPr>
        <w:t xml:space="preserve"> a license for care for school-age populations from the Department of </w:t>
      </w:r>
      <w:r w:rsidR="003B3345">
        <w:rPr>
          <w:rFonts w:ascii="Times New Roman" w:hAnsi="Times New Roman" w:cs="Times New Roman"/>
          <w:sz w:val="24"/>
          <w:szCs w:val="24"/>
        </w:rPr>
        <w:lastRenderedPageBreak/>
        <w:t>Early Education and Care (EEC),</w:t>
      </w:r>
      <w:r>
        <w:rPr>
          <w:rFonts w:ascii="Times New Roman" w:hAnsi="Times New Roman" w:cs="Times New Roman"/>
          <w:sz w:val="24"/>
          <w:szCs w:val="24"/>
        </w:rPr>
        <w:t xml:space="preserve"> the application</w:t>
      </w:r>
      <w:r w:rsidR="003B3345">
        <w:rPr>
          <w:rFonts w:ascii="Times New Roman" w:hAnsi="Times New Roman" w:cs="Times New Roman"/>
          <w:sz w:val="24"/>
          <w:szCs w:val="24"/>
        </w:rPr>
        <w:t xml:space="preserve"> should submit a copy of that license with the application. Additionally, if the </w:t>
      </w:r>
      <w:r>
        <w:rPr>
          <w:rFonts w:ascii="Times New Roman" w:hAnsi="Times New Roman" w:cs="Times New Roman"/>
          <w:sz w:val="24"/>
          <w:szCs w:val="24"/>
        </w:rPr>
        <w:t>proposed program includes staff from one or more non-EEC-licensed facilities</w:t>
      </w:r>
      <w:r w:rsidR="003B3345">
        <w:rPr>
          <w:rFonts w:ascii="Times New Roman" w:hAnsi="Times New Roman" w:cs="Times New Roman"/>
          <w:sz w:val="24"/>
          <w:szCs w:val="24"/>
        </w:rPr>
        <w:t xml:space="preserve"> </w:t>
      </w:r>
      <w:r>
        <w:rPr>
          <w:rFonts w:ascii="Times New Roman" w:hAnsi="Times New Roman" w:cs="Times New Roman"/>
          <w:sz w:val="24"/>
          <w:szCs w:val="24"/>
        </w:rPr>
        <w:t>or non-profit agencies</w:t>
      </w:r>
      <w:r w:rsidR="003B3345">
        <w:rPr>
          <w:rFonts w:ascii="Times New Roman" w:hAnsi="Times New Roman" w:cs="Times New Roman"/>
          <w:sz w:val="24"/>
          <w:szCs w:val="24"/>
        </w:rPr>
        <w:t xml:space="preserve"> who will be working </w:t>
      </w:r>
      <w:r>
        <w:rPr>
          <w:rFonts w:ascii="Times New Roman" w:hAnsi="Times New Roman" w:cs="Times New Roman"/>
          <w:sz w:val="24"/>
          <w:szCs w:val="24"/>
        </w:rPr>
        <w:t>with the students, the application</w:t>
      </w:r>
      <w:r w:rsidR="003B3345">
        <w:rPr>
          <w:rFonts w:ascii="Times New Roman" w:hAnsi="Times New Roman" w:cs="Times New Roman"/>
          <w:sz w:val="24"/>
          <w:szCs w:val="24"/>
        </w:rPr>
        <w:t xml:space="preserve"> must include documentation that all</w:t>
      </w:r>
      <w:r>
        <w:rPr>
          <w:rFonts w:ascii="Times New Roman" w:hAnsi="Times New Roman" w:cs="Times New Roman"/>
          <w:sz w:val="24"/>
          <w:szCs w:val="24"/>
        </w:rPr>
        <w:t xml:space="preserve"> relevant</w:t>
      </w:r>
      <w:r w:rsidR="003B3345">
        <w:rPr>
          <w:rFonts w:ascii="Times New Roman" w:hAnsi="Times New Roman" w:cs="Times New Roman"/>
          <w:sz w:val="24"/>
          <w:szCs w:val="24"/>
        </w:rPr>
        <w:t xml:space="preserve"> staff members have satisfactorily completed necessary background checks</w:t>
      </w:r>
      <w:r w:rsidR="00B758B0">
        <w:rPr>
          <w:rFonts w:ascii="Times New Roman" w:hAnsi="Times New Roman" w:cs="Times New Roman"/>
          <w:sz w:val="24"/>
          <w:szCs w:val="24"/>
        </w:rPr>
        <w:t xml:space="preserve"> pursuant to Massachusetts General Law Chapter 6, sections 167 through 178, and Chapter 71, section 38R</w:t>
      </w:r>
      <w:r w:rsidR="003B3345">
        <w:rPr>
          <w:rFonts w:ascii="Times New Roman" w:hAnsi="Times New Roman" w:cs="Times New Roman"/>
          <w:sz w:val="24"/>
          <w:szCs w:val="24"/>
        </w:rPr>
        <w:t xml:space="preserve">. </w:t>
      </w:r>
    </w:p>
    <w:p w:rsidR="003B3345" w:rsidRPr="003B3345" w:rsidRDefault="003B3345" w:rsidP="00D970D0">
      <w:pPr>
        <w:spacing w:after="0" w:line="240" w:lineRule="auto"/>
        <w:ind w:left="720"/>
        <w:rPr>
          <w:rFonts w:ascii="Times New Roman" w:hAnsi="Times New Roman" w:cs="Times New Roman"/>
          <w:sz w:val="24"/>
          <w:szCs w:val="24"/>
        </w:rPr>
      </w:pPr>
    </w:p>
    <w:p w:rsidR="00CF7B31" w:rsidRDefault="00393C06" w:rsidP="00D970D0">
      <w:pPr>
        <w:spacing w:after="0" w:line="240" w:lineRule="auto"/>
        <w:ind w:left="720"/>
        <w:rPr>
          <w:rFonts w:ascii="Times New Roman" w:hAnsi="Times New Roman" w:cs="Times New Roman"/>
          <w:sz w:val="24"/>
          <w:szCs w:val="24"/>
        </w:rPr>
      </w:pPr>
      <w:r w:rsidRPr="003B3345">
        <w:rPr>
          <w:rFonts w:ascii="Times New Roman" w:hAnsi="Times New Roman" w:cs="Times New Roman"/>
          <w:sz w:val="24"/>
          <w:szCs w:val="24"/>
        </w:rPr>
        <w:t>The number of competitive</w:t>
      </w:r>
      <w:r w:rsidRPr="00393C06">
        <w:rPr>
          <w:rFonts w:ascii="Times New Roman" w:hAnsi="Times New Roman" w:cs="Times New Roman"/>
          <w:sz w:val="24"/>
          <w:szCs w:val="24"/>
        </w:rPr>
        <w:t xml:space="preserve"> grants awarded will depend on the quantity and quality of the proposals submitted. The total amount awarded per grant will be based on the intensity and duration of programs offered to middle and high school English language learners as well as the number of students to be served.</w:t>
      </w:r>
      <w:r w:rsidR="007F4C5D" w:rsidRPr="00FC6C75">
        <w:rPr>
          <w:rFonts w:ascii="Times New Roman" w:hAnsi="Times New Roman" w:cs="Times New Roman"/>
          <w:sz w:val="24"/>
          <w:szCs w:val="24"/>
        </w:rPr>
        <w:t xml:space="preserve"> </w:t>
      </w:r>
    </w:p>
    <w:p w:rsidR="00CF7B31" w:rsidRDefault="00CF7B31" w:rsidP="00D970D0">
      <w:pPr>
        <w:spacing w:after="0" w:line="240" w:lineRule="auto"/>
        <w:ind w:left="720"/>
        <w:rPr>
          <w:rFonts w:ascii="Times New Roman" w:hAnsi="Times New Roman" w:cs="Times New Roman"/>
          <w:sz w:val="24"/>
          <w:szCs w:val="24"/>
        </w:rPr>
      </w:pPr>
    </w:p>
    <w:p w:rsidR="00103B01" w:rsidRDefault="00CF7B31" w:rsidP="00D970D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Priority will be given to programs that demonstrate that they will serve a minimum of 100 students and that have a strong plan to retain students throughout the Summer Academy.  In addition, a</w:t>
      </w:r>
      <w:r w:rsidR="00103B01">
        <w:rPr>
          <w:rFonts w:ascii="Times New Roman" w:hAnsi="Times New Roman" w:cs="Times New Roman"/>
          <w:sz w:val="24"/>
          <w:szCs w:val="24"/>
        </w:rPr>
        <w:t xml:space="preserve">pplicants that propose to scale a program </w:t>
      </w:r>
      <w:r w:rsidR="00AF6384">
        <w:rPr>
          <w:rFonts w:ascii="Times New Roman" w:hAnsi="Times New Roman" w:cs="Times New Roman"/>
          <w:sz w:val="24"/>
          <w:szCs w:val="24"/>
        </w:rPr>
        <w:t>– run by either the</w:t>
      </w:r>
      <w:r w:rsidR="00D970D0">
        <w:rPr>
          <w:rFonts w:ascii="Times New Roman" w:hAnsi="Times New Roman" w:cs="Times New Roman"/>
          <w:sz w:val="24"/>
          <w:szCs w:val="24"/>
        </w:rPr>
        <w:t xml:space="preserve"> </w:t>
      </w:r>
      <w:r w:rsidR="00AF6384">
        <w:rPr>
          <w:rFonts w:ascii="Times New Roman" w:hAnsi="Times New Roman" w:cs="Times New Roman"/>
          <w:sz w:val="24"/>
          <w:szCs w:val="24"/>
        </w:rPr>
        <w:t>school district</w:t>
      </w:r>
      <w:r w:rsidR="00D970D0">
        <w:rPr>
          <w:rFonts w:ascii="Times New Roman" w:hAnsi="Times New Roman" w:cs="Times New Roman"/>
          <w:sz w:val="24"/>
          <w:szCs w:val="24"/>
        </w:rPr>
        <w:t>,</w:t>
      </w:r>
      <w:r w:rsidR="00AF6384">
        <w:rPr>
          <w:rFonts w:ascii="Times New Roman" w:hAnsi="Times New Roman" w:cs="Times New Roman"/>
          <w:sz w:val="24"/>
          <w:szCs w:val="24"/>
        </w:rPr>
        <w:t xml:space="preserve"> charter school, non-profit and/or</w:t>
      </w:r>
      <w:r w:rsidR="00D970D0">
        <w:rPr>
          <w:rFonts w:ascii="Times New Roman" w:hAnsi="Times New Roman" w:cs="Times New Roman"/>
          <w:sz w:val="24"/>
          <w:szCs w:val="24"/>
        </w:rPr>
        <w:t xml:space="preserve"> public or private insti</w:t>
      </w:r>
      <w:r w:rsidR="00AF6384">
        <w:rPr>
          <w:rFonts w:ascii="Times New Roman" w:hAnsi="Times New Roman" w:cs="Times New Roman"/>
          <w:sz w:val="24"/>
          <w:szCs w:val="24"/>
        </w:rPr>
        <w:t>tution of higher education</w:t>
      </w:r>
      <w:r w:rsidR="00D970D0">
        <w:rPr>
          <w:rFonts w:ascii="Times New Roman" w:hAnsi="Times New Roman" w:cs="Times New Roman"/>
          <w:sz w:val="24"/>
          <w:szCs w:val="24"/>
        </w:rPr>
        <w:t xml:space="preserve"> – </w:t>
      </w:r>
      <w:r w:rsidR="00103B01">
        <w:rPr>
          <w:rFonts w:ascii="Times New Roman" w:hAnsi="Times New Roman" w:cs="Times New Roman"/>
          <w:sz w:val="24"/>
          <w:szCs w:val="24"/>
        </w:rPr>
        <w:t xml:space="preserve">that has </w:t>
      </w:r>
      <w:r w:rsidR="00D970D0">
        <w:rPr>
          <w:rFonts w:ascii="Times New Roman" w:hAnsi="Times New Roman" w:cs="Times New Roman"/>
          <w:sz w:val="24"/>
          <w:szCs w:val="24"/>
        </w:rPr>
        <w:t xml:space="preserve">a </w:t>
      </w:r>
      <w:r w:rsidR="00AF6384">
        <w:rPr>
          <w:rFonts w:ascii="Times New Roman" w:hAnsi="Times New Roman" w:cs="Times New Roman"/>
          <w:sz w:val="24"/>
          <w:szCs w:val="24"/>
        </w:rPr>
        <w:t xml:space="preserve">demonstrated </w:t>
      </w:r>
      <w:r w:rsidR="00D970D0">
        <w:rPr>
          <w:rFonts w:ascii="Times New Roman" w:hAnsi="Times New Roman" w:cs="Times New Roman"/>
          <w:sz w:val="24"/>
          <w:szCs w:val="24"/>
        </w:rPr>
        <w:t xml:space="preserve">track record of increasing academic outcomes for </w:t>
      </w:r>
      <w:r w:rsidR="00103B01">
        <w:rPr>
          <w:rFonts w:ascii="Times New Roman" w:hAnsi="Times New Roman" w:cs="Times New Roman"/>
          <w:sz w:val="24"/>
          <w:szCs w:val="24"/>
        </w:rPr>
        <w:t>English Language L</w:t>
      </w:r>
      <w:r w:rsidR="00AF6384">
        <w:rPr>
          <w:rFonts w:ascii="Times New Roman" w:hAnsi="Times New Roman" w:cs="Times New Roman"/>
          <w:sz w:val="24"/>
          <w:szCs w:val="24"/>
        </w:rPr>
        <w:t xml:space="preserve">earners will receive priority. </w:t>
      </w:r>
      <w:r w:rsidR="00C650F2">
        <w:rPr>
          <w:rFonts w:ascii="Times New Roman" w:hAnsi="Times New Roman" w:cs="Times New Roman"/>
          <w:sz w:val="24"/>
          <w:szCs w:val="24"/>
        </w:rPr>
        <w:t xml:space="preserve"> </w:t>
      </w:r>
      <w:r w:rsidR="00E653CE">
        <w:rPr>
          <w:rFonts w:ascii="Times New Roman" w:hAnsi="Times New Roman" w:cs="Times New Roman"/>
          <w:sz w:val="24"/>
          <w:szCs w:val="24"/>
        </w:rPr>
        <w:t xml:space="preserve">Priority </w:t>
      </w:r>
      <w:r w:rsidR="00C650F2">
        <w:rPr>
          <w:rFonts w:ascii="Times New Roman" w:hAnsi="Times New Roman" w:cs="Times New Roman"/>
          <w:sz w:val="24"/>
          <w:szCs w:val="24"/>
        </w:rPr>
        <w:t xml:space="preserve">also </w:t>
      </w:r>
      <w:r w:rsidR="00E653CE">
        <w:rPr>
          <w:rFonts w:ascii="Times New Roman" w:hAnsi="Times New Roman" w:cs="Times New Roman"/>
          <w:sz w:val="24"/>
          <w:szCs w:val="24"/>
        </w:rPr>
        <w:t>will be given to proposals that include private match funding and/or demonstrate the capacity to continue the Academy beyond summer 2016.</w:t>
      </w:r>
    </w:p>
    <w:p w:rsidR="00103B01" w:rsidRDefault="00103B01" w:rsidP="00EF27BC">
      <w:pPr>
        <w:spacing w:after="0" w:line="240" w:lineRule="auto"/>
        <w:ind w:left="720"/>
        <w:rPr>
          <w:rFonts w:ascii="Times New Roman" w:hAnsi="Times New Roman" w:cs="Times New Roman"/>
          <w:sz w:val="24"/>
          <w:szCs w:val="24"/>
        </w:rPr>
      </w:pPr>
    </w:p>
    <w:p w:rsidR="009407BE" w:rsidRDefault="005A3729" w:rsidP="00EF27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Budget and funding:</w:t>
      </w:r>
    </w:p>
    <w:p w:rsidR="005A3729" w:rsidRDefault="005A3729" w:rsidP="00103B01">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should propose budget </w:t>
      </w:r>
      <w:r w:rsidR="00BD5CB1">
        <w:rPr>
          <w:rFonts w:ascii="Times New Roman" w:hAnsi="Times New Roman" w:cs="Times New Roman"/>
          <w:sz w:val="24"/>
          <w:szCs w:val="24"/>
        </w:rPr>
        <w:t>for</w:t>
      </w:r>
      <w:r>
        <w:rPr>
          <w:rFonts w:ascii="Times New Roman" w:hAnsi="Times New Roman" w:cs="Times New Roman"/>
          <w:sz w:val="24"/>
          <w:szCs w:val="24"/>
        </w:rPr>
        <w:t xml:space="preserve"> </w:t>
      </w:r>
      <w:r w:rsidR="00541FAE">
        <w:rPr>
          <w:rFonts w:ascii="Times New Roman" w:hAnsi="Times New Roman" w:cs="Times New Roman"/>
          <w:sz w:val="24"/>
          <w:szCs w:val="24"/>
        </w:rPr>
        <w:t>two</w:t>
      </w:r>
      <w:r>
        <w:rPr>
          <w:rFonts w:ascii="Times New Roman" w:hAnsi="Times New Roman" w:cs="Times New Roman"/>
          <w:sz w:val="24"/>
          <w:szCs w:val="24"/>
        </w:rPr>
        <w:t xml:space="preserve"> fiscal year</w:t>
      </w:r>
      <w:r w:rsidR="00BD5CB1">
        <w:rPr>
          <w:rFonts w:ascii="Times New Roman" w:hAnsi="Times New Roman" w:cs="Times New Roman"/>
          <w:sz w:val="24"/>
          <w:szCs w:val="24"/>
        </w:rPr>
        <w:t>s</w:t>
      </w:r>
      <w:r>
        <w:rPr>
          <w:rFonts w:ascii="Times New Roman" w:hAnsi="Times New Roman" w:cs="Times New Roman"/>
          <w:sz w:val="24"/>
          <w:szCs w:val="24"/>
        </w:rPr>
        <w:t xml:space="preserve">. For </w:t>
      </w:r>
      <w:r w:rsidR="00541FAE">
        <w:rPr>
          <w:rFonts w:ascii="Times New Roman" w:hAnsi="Times New Roman" w:cs="Times New Roman"/>
          <w:sz w:val="24"/>
          <w:szCs w:val="24"/>
        </w:rPr>
        <w:t>the Commonwealth’s</w:t>
      </w:r>
      <w:r>
        <w:rPr>
          <w:rFonts w:ascii="Times New Roman" w:hAnsi="Times New Roman" w:cs="Times New Roman"/>
          <w:sz w:val="24"/>
          <w:szCs w:val="24"/>
        </w:rPr>
        <w:t xml:space="preserve"> Fiscal Year 2016, grantee should propose budget from the d</w:t>
      </w:r>
      <w:r w:rsidR="00541FAE">
        <w:rPr>
          <w:rFonts w:ascii="Times New Roman" w:hAnsi="Times New Roman" w:cs="Times New Roman"/>
          <w:sz w:val="24"/>
          <w:szCs w:val="24"/>
        </w:rPr>
        <w:t>ate of award to 6/30/2016. For the Commonwealth’s</w:t>
      </w:r>
      <w:r>
        <w:rPr>
          <w:rFonts w:ascii="Times New Roman" w:hAnsi="Times New Roman" w:cs="Times New Roman"/>
          <w:sz w:val="24"/>
          <w:szCs w:val="24"/>
        </w:rPr>
        <w:t xml:space="preserve"> Fiscal Year 2017, grantee should propose budget from 7/1/2016 </w:t>
      </w:r>
      <w:r w:rsidR="00BD5CB1">
        <w:rPr>
          <w:rFonts w:ascii="Times New Roman" w:hAnsi="Times New Roman" w:cs="Times New Roman"/>
          <w:sz w:val="24"/>
          <w:szCs w:val="24"/>
        </w:rPr>
        <w:t>to</w:t>
      </w:r>
      <w:r>
        <w:rPr>
          <w:rFonts w:ascii="Times New Roman" w:hAnsi="Times New Roman" w:cs="Times New Roman"/>
          <w:sz w:val="24"/>
          <w:szCs w:val="24"/>
        </w:rPr>
        <w:t xml:space="preserve"> 8/31/2016. All good</w:t>
      </w:r>
      <w:r w:rsidR="00BD5CB1">
        <w:rPr>
          <w:rFonts w:ascii="Times New Roman" w:hAnsi="Times New Roman" w:cs="Times New Roman"/>
          <w:sz w:val="24"/>
          <w:szCs w:val="24"/>
        </w:rPr>
        <w:t>s</w:t>
      </w:r>
      <w:r>
        <w:rPr>
          <w:rFonts w:ascii="Times New Roman" w:hAnsi="Times New Roman" w:cs="Times New Roman"/>
          <w:sz w:val="24"/>
          <w:szCs w:val="24"/>
        </w:rPr>
        <w:t xml:space="preserve"> and service proposed in the budget must be delivered within the same fiscal year.</w:t>
      </w:r>
    </w:p>
    <w:p w:rsidR="005A3729" w:rsidRDefault="005A3729" w:rsidP="00103B01">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EOE will advance 10% of Fiscal Year 2016 budget upon award of the grant. Grantee shall make subsequent funding request on monthly basis.</w:t>
      </w:r>
    </w:p>
    <w:p w:rsidR="00D25DDA" w:rsidRDefault="005A3729" w:rsidP="00541FAE">
      <w:pPr>
        <w:pStyle w:val="ListParagraph"/>
        <w:numPr>
          <w:ilvl w:val="0"/>
          <w:numId w:val="36"/>
        </w:numPr>
        <w:tabs>
          <w:tab w:val="left" w:pos="1080"/>
        </w:tabs>
        <w:spacing w:after="0" w:line="240" w:lineRule="auto"/>
        <w:rPr>
          <w:rFonts w:ascii="Times New Roman" w:hAnsi="Times New Roman" w:cs="Times New Roman"/>
          <w:sz w:val="24"/>
          <w:szCs w:val="24"/>
        </w:rPr>
      </w:pPr>
      <w:r w:rsidRPr="00BD5CB1">
        <w:rPr>
          <w:rFonts w:ascii="Times New Roman" w:hAnsi="Times New Roman" w:cs="Times New Roman"/>
          <w:sz w:val="24"/>
          <w:szCs w:val="24"/>
        </w:rPr>
        <w:t>Additional grant award</w:t>
      </w:r>
      <w:r w:rsidR="00541FAE">
        <w:rPr>
          <w:rFonts w:ascii="Times New Roman" w:hAnsi="Times New Roman" w:cs="Times New Roman"/>
          <w:sz w:val="24"/>
          <w:szCs w:val="24"/>
        </w:rPr>
        <w:t>s</w:t>
      </w:r>
      <w:r w:rsidRPr="00BD5CB1">
        <w:rPr>
          <w:rFonts w:ascii="Times New Roman" w:hAnsi="Times New Roman" w:cs="Times New Roman"/>
          <w:sz w:val="24"/>
          <w:szCs w:val="24"/>
        </w:rPr>
        <w:t xml:space="preserve"> </w:t>
      </w:r>
      <w:r w:rsidR="00541FAE">
        <w:rPr>
          <w:rFonts w:ascii="Times New Roman" w:hAnsi="Times New Roman" w:cs="Times New Roman"/>
          <w:sz w:val="24"/>
          <w:szCs w:val="24"/>
        </w:rPr>
        <w:t>may</w:t>
      </w:r>
      <w:r w:rsidRPr="00BD5CB1">
        <w:rPr>
          <w:rFonts w:ascii="Times New Roman" w:hAnsi="Times New Roman" w:cs="Times New Roman"/>
          <w:sz w:val="24"/>
          <w:szCs w:val="24"/>
        </w:rPr>
        <w:t xml:space="preserve"> be given</w:t>
      </w:r>
      <w:r w:rsidR="00541FAE">
        <w:rPr>
          <w:rFonts w:ascii="Times New Roman" w:hAnsi="Times New Roman" w:cs="Times New Roman"/>
          <w:sz w:val="24"/>
          <w:szCs w:val="24"/>
        </w:rPr>
        <w:t xml:space="preserve"> to</w:t>
      </w:r>
      <w:r w:rsidRPr="00BD5CB1">
        <w:rPr>
          <w:rFonts w:ascii="Times New Roman" w:hAnsi="Times New Roman" w:cs="Times New Roman"/>
          <w:sz w:val="24"/>
          <w:szCs w:val="24"/>
        </w:rPr>
        <w:t xml:space="preserve"> </w:t>
      </w:r>
      <w:r w:rsidR="00541FAE">
        <w:rPr>
          <w:rFonts w:ascii="Times New Roman" w:hAnsi="Times New Roman" w:cs="Times New Roman"/>
          <w:sz w:val="24"/>
          <w:szCs w:val="24"/>
        </w:rPr>
        <w:t>grant recipients that demonstrate both high rates of student retention and high rates of student academic gains</w:t>
      </w:r>
      <w:r w:rsidRPr="00BD5CB1">
        <w:rPr>
          <w:rFonts w:ascii="Times New Roman" w:hAnsi="Times New Roman" w:cs="Times New Roman"/>
          <w:sz w:val="24"/>
          <w:szCs w:val="24"/>
        </w:rPr>
        <w:t xml:space="preserve">. </w:t>
      </w:r>
      <w:r w:rsidR="00224EFD">
        <w:rPr>
          <w:rFonts w:ascii="Times New Roman" w:hAnsi="Times New Roman" w:cs="Times New Roman"/>
          <w:sz w:val="24"/>
          <w:szCs w:val="24"/>
        </w:rPr>
        <w:t>Grantee</w:t>
      </w:r>
      <w:r w:rsidR="00541FAE">
        <w:rPr>
          <w:rFonts w:ascii="Times New Roman" w:hAnsi="Times New Roman" w:cs="Times New Roman"/>
          <w:sz w:val="24"/>
          <w:szCs w:val="24"/>
        </w:rPr>
        <w:t>s</w:t>
      </w:r>
      <w:r w:rsidR="00224EFD">
        <w:rPr>
          <w:rFonts w:ascii="Times New Roman" w:hAnsi="Times New Roman" w:cs="Times New Roman"/>
          <w:sz w:val="24"/>
          <w:szCs w:val="24"/>
        </w:rPr>
        <w:t xml:space="preserve"> shall report data </w:t>
      </w:r>
      <w:r w:rsidR="00BD5CB1">
        <w:rPr>
          <w:rFonts w:ascii="Times New Roman" w:hAnsi="Times New Roman" w:cs="Times New Roman"/>
          <w:sz w:val="24"/>
          <w:szCs w:val="24"/>
        </w:rPr>
        <w:t xml:space="preserve">on </w:t>
      </w:r>
      <w:r w:rsidR="00541FAE">
        <w:rPr>
          <w:rFonts w:ascii="Times New Roman" w:hAnsi="Times New Roman" w:cs="Times New Roman"/>
          <w:sz w:val="24"/>
          <w:szCs w:val="24"/>
        </w:rPr>
        <w:t xml:space="preserve">the </w:t>
      </w:r>
      <w:r w:rsidRPr="00BD5CB1">
        <w:rPr>
          <w:rFonts w:ascii="Times New Roman" w:hAnsi="Times New Roman" w:cs="Times New Roman"/>
          <w:sz w:val="24"/>
          <w:szCs w:val="24"/>
        </w:rPr>
        <w:t>final</w:t>
      </w:r>
      <w:r w:rsidR="00541FAE">
        <w:rPr>
          <w:rFonts w:ascii="Times New Roman" w:hAnsi="Times New Roman" w:cs="Times New Roman"/>
          <w:sz w:val="24"/>
          <w:szCs w:val="24"/>
        </w:rPr>
        <w:t xml:space="preserve"> number</w:t>
      </w:r>
      <w:r w:rsidRPr="00BD5CB1">
        <w:rPr>
          <w:rFonts w:ascii="Times New Roman" w:hAnsi="Times New Roman" w:cs="Times New Roman"/>
          <w:sz w:val="24"/>
          <w:szCs w:val="24"/>
        </w:rPr>
        <w:t xml:space="preserve"> </w:t>
      </w:r>
      <w:r w:rsidR="00541FAE">
        <w:rPr>
          <w:rFonts w:ascii="Times New Roman" w:hAnsi="Times New Roman" w:cs="Times New Roman"/>
          <w:sz w:val="24"/>
          <w:szCs w:val="24"/>
        </w:rPr>
        <w:t>of students who</w:t>
      </w:r>
      <w:r w:rsidR="00224EFD">
        <w:rPr>
          <w:rFonts w:ascii="Times New Roman" w:hAnsi="Times New Roman" w:cs="Times New Roman"/>
          <w:sz w:val="24"/>
          <w:szCs w:val="24"/>
        </w:rPr>
        <w:t xml:space="preserve"> complet</w:t>
      </w:r>
      <w:r w:rsidR="00541FAE">
        <w:rPr>
          <w:rFonts w:ascii="Times New Roman" w:hAnsi="Times New Roman" w:cs="Times New Roman"/>
          <w:sz w:val="24"/>
          <w:szCs w:val="24"/>
        </w:rPr>
        <w:t>e the Summer Academy</w:t>
      </w:r>
      <w:r w:rsidR="00224EFD">
        <w:rPr>
          <w:rFonts w:ascii="Times New Roman" w:hAnsi="Times New Roman" w:cs="Times New Roman"/>
          <w:sz w:val="24"/>
          <w:szCs w:val="24"/>
        </w:rPr>
        <w:t xml:space="preserve"> and </w:t>
      </w:r>
      <w:r w:rsidR="00541FAE">
        <w:rPr>
          <w:rFonts w:ascii="Times New Roman" w:hAnsi="Times New Roman" w:cs="Times New Roman"/>
          <w:sz w:val="24"/>
          <w:szCs w:val="24"/>
        </w:rPr>
        <w:t>their pre- and post-assessment data</w:t>
      </w:r>
      <w:r w:rsidR="00BD5CB1">
        <w:rPr>
          <w:rFonts w:ascii="Times New Roman" w:hAnsi="Times New Roman" w:cs="Times New Roman"/>
          <w:sz w:val="24"/>
          <w:szCs w:val="24"/>
        </w:rPr>
        <w:t xml:space="preserve"> no later than August 31, 2016</w:t>
      </w:r>
      <w:r w:rsidRPr="00BD5CB1">
        <w:rPr>
          <w:rFonts w:ascii="Times New Roman" w:hAnsi="Times New Roman" w:cs="Times New Roman"/>
          <w:sz w:val="24"/>
          <w:szCs w:val="24"/>
        </w:rPr>
        <w:t>.</w:t>
      </w:r>
      <w:r w:rsidR="00BD5CB1">
        <w:rPr>
          <w:rFonts w:ascii="Times New Roman" w:hAnsi="Times New Roman" w:cs="Times New Roman"/>
          <w:sz w:val="24"/>
          <w:szCs w:val="24"/>
        </w:rPr>
        <w:t xml:space="preserve"> </w:t>
      </w:r>
      <w:r w:rsidR="00541FAE">
        <w:rPr>
          <w:rFonts w:ascii="Times New Roman" w:hAnsi="Times New Roman" w:cs="Times New Roman"/>
          <w:sz w:val="24"/>
          <w:szCs w:val="24"/>
        </w:rPr>
        <w:t xml:space="preserve">If awarded a bonus award, </w:t>
      </w:r>
      <w:r w:rsidR="00BD5CB1">
        <w:rPr>
          <w:rFonts w:ascii="Times New Roman" w:hAnsi="Times New Roman" w:cs="Times New Roman"/>
          <w:sz w:val="24"/>
          <w:szCs w:val="24"/>
        </w:rPr>
        <w:t>EOE will issue additional payment within 15 days upon grantee’s completion of data reporting.</w:t>
      </w:r>
      <w:r w:rsidRPr="00BD5CB1">
        <w:rPr>
          <w:rFonts w:ascii="Times New Roman" w:hAnsi="Times New Roman" w:cs="Times New Roman"/>
          <w:sz w:val="24"/>
          <w:szCs w:val="24"/>
        </w:rPr>
        <w:t xml:space="preserve"> </w:t>
      </w:r>
    </w:p>
    <w:p w:rsidR="005A3729" w:rsidRPr="00FC6C75" w:rsidRDefault="005A3729" w:rsidP="00CF2FF0">
      <w:pPr>
        <w:tabs>
          <w:tab w:val="left" w:pos="1080"/>
        </w:tabs>
        <w:spacing w:after="0" w:line="240" w:lineRule="auto"/>
        <w:rPr>
          <w:rFonts w:ascii="Times New Roman" w:hAnsi="Times New Roman" w:cs="Times New Roman"/>
          <w:sz w:val="24"/>
          <w:szCs w:val="24"/>
        </w:rPr>
      </w:pPr>
    </w:p>
    <w:p w:rsidR="00731279" w:rsidRPr="00FC6C75" w:rsidRDefault="00731279" w:rsidP="00EF27BC">
      <w:pPr>
        <w:spacing w:after="0" w:line="240" w:lineRule="auto"/>
        <w:ind w:left="720" w:hanging="720"/>
        <w:rPr>
          <w:rFonts w:ascii="Times New Roman" w:hAnsi="Times New Roman" w:cs="Times New Roman"/>
          <w:b/>
          <w:sz w:val="24"/>
          <w:szCs w:val="24"/>
        </w:rPr>
      </w:pPr>
      <w:r w:rsidRPr="00FC6C75">
        <w:rPr>
          <w:rFonts w:ascii="Times New Roman" w:hAnsi="Times New Roman" w:cs="Times New Roman"/>
          <w:sz w:val="24"/>
          <w:szCs w:val="24"/>
        </w:rPr>
        <w:tab/>
      </w:r>
      <w:r w:rsidRPr="00FC6C75">
        <w:rPr>
          <w:rFonts w:ascii="Times New Roman" w:hAnsi="Times New Roman" w:cs="Times New Roman"/>
          <w:b/>
          <w:sz w:val="24"/>
          <w:szCs w:val="24"/>
        </w:rPr>
        <w:t>DEADLINES</w:t>
      </w:r>
    </w:p>
    <w:p w:rsidR="00563AD3" w:rsidRPr="00FC6C75" w:rsidRDefault="00563AD3" w:rsidP="001F2F77">
      <w:pPr>
        <w:spacing w:after="0" w:line="240" w:lineRule="auto"/>
        <w:rPr>
          <w:rFonts w:ascii="Times New Roman" w:hAnsi="Times New Roman" w:cs="Times New Roman"/>
          <w:sz w:val="24"/>
          <w:szCs w:val="24"/>
        </w:rPr>
      </w:pPr>
    </w:p>
    <w:p w:rsidR="00731279" w:rsidRDefault="00CF33C4" w:rsidP="00CF2FF0">
      <w:pPr>
        <w:pStyle w:val="ListParagraph"/>
        <w:numPr>
          <w:ilvl w:val="0"/>
          <w:numId w:val="17"/>
        </w:numPr>
        <w:spacing w:after="0" w:line="240" w:lineRule="auto"/>
        <w:rPr>
          <w:rFonts w:ascii="Times New Roman" w:hAnsi="Times New Roman" w:cs="Times New Roman"/>
          <w:i/>
          <w:sz w:val="24"/>
          <w:szCs w:val="24"/>
        </w:rPr>
      </w:pPr>
      <w:r>
        <w:rPr>
          <w:rFonts w:ascii="Times New Roman" w:hAnsi="Times New Roman" w:cs="Times New Roman"/>
          <w:b/>
          <w:sz w:val="24"/>
          <w:szCs w:val="24"/>
        </w:rPr>
        <w:t>Submission of Grant Proposal</w:t>
      </w:r>
      <w:r w:rsidR="00731279" w:rsidRPr="00FC6C75">
        <w:rPr>
          <w:rFonts w:ascii="Times New Roman" w:hAnsi="Times New Roman" w:cs="Times New Roman"/>
          <w:b/>
          <w:sz w:val="24"/>
          <w:szCs w:val="24"/>
        </w:rPr>
        <w:br/>
      </w:r>
      <w:r w:rsidRPr="00CF33C4">
        <w:rPr>
          <w:rFonts w:ascii="Times New Roman" w:hAnsi="Times New Roman" w:cs="Times New Roman"/>
          <w:i/>
          <w:sz w:val="24"/>
          <w:szCs w:val="24"/>
        </w:rPr>
        <w:t xml:space="preserve">Grant proposals must be submitted via email and hard copy. The deadline for email submissions is </w:t>
      </w:r>
      <w:r w:rsidRPr="00CF33C4">
        <w:rPr>
          <w:rFonts w:ascii="Times New Roman" w:hAnsi="Times New Roman" w:cs="Times New Roman"/>
          <w:b/>
          <w:i/>
          <w:sz w:val="24"/>
          <w:szCs w:val="24"/>
        </w:rPr>
        <w:t xml:space="preserve">Friday, March </w:t>
      </w:r>
      <w:r w:rsidR="00541FAE">
        <w:rPr>
          <w:rFonts w:ascii="Times New Roman" w:hAnsi="Times New Roman" w:cs="Times New Roman"/>
          <w:b/>
          <w:i/>
          <w:sz w:val="24"/>
          <w:szCs w:val="24"/>
        </w:rPr>
        <w:t>25</w:t>
      </w:r>
      <w:r w:rsidRPr="00CF33C4">
        <w:rPr>
          <w:rFonts w:ascii="Times New Roman" w:hAnsi="Times New Roman" w:cs="Times New Roman"/>
          <w:b/>
          <w:i/>
          <w:sz w:val="24"/>
          <w:szCs w:val="24"/>
        </w:rPr>
        <w:t xml:space="preserve"> at 5:00 p.m.</w:t>
      </w:r>
      <w:r w:rsidRPr="00CF33C4">
        <w:rPr>
          <w:rFonts w:ascii="Times New Roman" w:hAnsi="Times New Roman" w:cs="Times New Roman"/>
          <w:i/>
          <w:sz w:val="24"/>
          <w:szCs w:val="24"/>
        </w:rPr>
        <w:t xml:space="preserve"> </w:t>
      </w:r>
      <w:r w:rsidR="00C650F2">
        <w:rPr>
          <w:rFonts w:ascii="Times New Roman" w:hAnsi="Times New Roman" w:cs="Times New Roman"/>
          <w:i/>
          <w:sz w:val="24"/>
          <w:szCs w:val="24"/>
        </w:rPr>
        <w:t xml:space="preserve">Proposals should be mailed to </w:t>
      </w:r>
      <w:r w:rsidRPr="00CF33C4">
        <w:rPr>
          <w:rFonts w:ascii="Times New Roman" w:hAnsi="Times New Roman" w:cs="Times New Roman"/>
          <w:i/>
          <w:sz w:val="24"/>
          <w:szCs w:val="24"/>
        </w:rPr>
        <w:t xml:space="preserve">the email address below. </w:t>
      </w:r>
      <w:r w:rsidR="00C650F2">
        <w:rPr>
          <w:rFonts w:ascii="Times New Roman" w:hAnsi="Times New Roman" w:cs="Times New Roman"/>
          <w:i/>
          <w:sz w:val="24"/>
          <w:szCs w:val="24"/>
        </w:rPr>
        <w:t xml:space="preserve"> </w:t>
      </w:r>
      <w:r w:rsidRPr="00CF33C4">
        <w:rPr>
          <w:rFonts w:ascii="Times New Roman" w:hAnsi="Times New Roman" w:cs="Times New Roman"/>
          <w:i/>
          <w:sz w:val="24"/>
          <w:szCs w:val="24"/>
        </w:rPr>
        <w:t xml:space="preserve">Additionally, </w:t>
      </w:r>
      <w:r w:rsidR="00E3378D">
        <w:rPr>
          <w:rFonts w:ascii="Times New Roman" w:hAnsi="Times New Roman" w:cs="Times New Roman"/>
          <w:i/>
          <w:sz w:val="24"/>
          <w:szCs w:val="24"/>
        </w:rPr>
        <w:t>one (1) hard copy</w:t>
      </w:r>
      <w:r w:rsidRPr="00CF33C4">
        <w:rPr>
          <w:rFonts w:ascii="Times New Roman" w:hAnsi="Times New Roman" w:cs="Times New Roman"/>
          <w:i/>
          <w:sz w:val="24"/>
          <w:szCs w:val="24"/>
        </w:rPr>
        <w:t xml:space="preserve"> of the grant </w:t>
      </w:r>
      <w:r w:rsidR="00E3378D">
        <w:rPr>
          <w:rFonts w:ascii="Times New Roman" w:hAnsi="Times New Roman" w:cs="Times New Roman"/>
          <w:i/>
          <w:sz w:val="24"/>
          <w:szCs w:val="24"/>
        </w:rPr>
        <w:t>proposal with</w:t>
      </w:r>
      <w:r>
        <w:rPr>
          <w:rFonts w:ascii="Times New Roman" w:hAnsi="Times New Roman" w:cs="Times New Roman"/>
          <w:i/>
          <w:sz w:val="24"/>
          <w:szCs w:val="24"/>
        </w:rPr>
        <w:t xml:space="preserve"> a cover letter</w:t>
      </w:r>
      <w:r w:rsidRPr="00CF33C4">
        <w:rPr>
          <w:rFonts w:ascii="Times New Roman" w:hAnsi="Times New Roman" w:cs="Times New Roman"/>
          <w:i/>
          <w:sz w:val="24"/>
          <w:szCs w:val="24"/>
        </w:rPr>
        <w:t xml:space="preserve"> with origi</w:t>
      </w:r>
      <w:r w:rsidR="00E3378D">
        <w:rPr>
          <w:rFonts w:ascii="Times New Roman" w:hAnsi="Times New Roman" w:cs="Times New Roman"/>
          <w:i/>
          <w:sz w:val="24"/>
          <w:szCs w:val="24"/>
        </w:rPr>
        <w:t>nal signatures</w:t>
      </w:r>
      <w:r w:rsidRPr="00CF33C4">
        <w:rPr>
          <w:rFonts w:ascii="Times New Roman" w:hAnsi="Times New Roman" w:cs="Times New Roman"/>
          <w:i/>
          <w:sz w:val="24"/>
          <w:szCs w:val="24"/>
        </w:rPr>
        <w:t xml:space="preserve"> must be received by Wednesday, </w:t>
      </w:r>
      <w:r w:rsidR="00541FAE">
        <w:rPr>
          <w:rFonts w:ascii="Times New Roman" w:hAnsi="Times New Roman" w:cs="Times New Roman"/>
          <w:i/>
          <w:sz w:val="24"/>
          <w:szCs w:val="24"/>
        </w:rPr>
        <w:t>April 6</w:t>
      </w:r>
      <w:r w:rsidRPr="00CF33C4">
        <w:rPr>
          <w:rFonts w:ascii="Times New Roman" w:hAnsi="Times New Roman" w:cs="Times New Roman"/>
          <w:i/>
          <w:sz w:val="24"/>
          <w:szCs w:val="24"/>
        </w:rPr>
        <w:t xml:space="preserve"> at 5:00 p.m.</w:t>
      </w:r>
      <w:r>
        <w:rPr>
          <w:rFonts w:ascii="Times New Roman" w:hAnsi="Times New Roman" w:cs="Times New Roman"/>
          <w:i/>
          <w:sz w:val="24"/>
          <w:szCs w:val="24"/>
        </w:rPr>
        <w:t xml:space="preserve"> </w:t>
      </w:r>
      <w:r w:rsidR="00E96F4E">
        <w:rPr>
          <w:rFonts w:ascii="Times New Roman" w:hAnsi="Times New Roman" w:cs="Times New Roman"/>
          <w:i/>
          <w:sz w:val="24"/>
          <w:szCs w:val="24"/>
        </w:rPr>
        <w:t>at</w:t>
      </w:r>
      <w:r>
        <w:rPr>
          <w:rFonts w:ascii="Times New Roman" w:hAnsi="Times New Roman" w:cs="Times New Roman"/>
          <w:i/>
          <w:sz w:val="24"/>
          <w:szCs w:val="24"/>
        </w:rPr>
        <w:t xml:space="preserve"> the address below.</w:t>
      </w:r>
    </w:p>
    <w:p w:rsidR="00CF33C4" w:rsidRDefault="00CF33C4" w:rsidP="00CF33C4">
      <w:pPr>
        <w:pStyle w:val="ListParagraph"/>
        <w:spacing w:after="0" w:line="240" w:lineRule="auto"/>
        <w:ind w:left="1440"/>
        <w:rPr>
          <w:rFonts w:ascii="Times New Roman" w:hAnsi="Times New Roman" w:cs="Times New Roman"/>
          <w:b/>
          <w:sz w:val="24"/>
          <w:szCs w:val="24"/>
        </w:rPr>
      </w:pPr>
    </w:p>
    <w:p w:rsidR="00EF27BC" w:rsidRPr="00CF33C4" w:rsidRDefault="00E3378D" w:rsidP="00CF33C4">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b/>
          <w:sz w:val="24"/>
          <w:szCs w:val="24"/>
        </w:rPr>
        <w:lastRenderedPageBreak/>
        <w:t>Electronic Copy</w:t>
      </w:r>
      <w:r w:rsidR="00CF33C4">
        <w:rPr>
          <w:rFonts w:ascii="Times New Roman" w:hAnsi="Times New Roman" w:cs="Times New Roman"/>
          <w:b/>
          <w:sz w:val="24"/>
          <w:szCs w:val="24"/>
        </w:rPr>
        <w:t xml:space="preserve">: </w:t>
      </w:r>
      <w:r w:rsidR="00731279" w:rsidRPr="00CF33C4">
        <w:rPr>
          <w:rFonts w:ascii="Times New Roman" w:hAnsi="Times New Roman" w:cs="Times New Roman"/>
          <w:i/>
          <w:sz w:val="24"/>
          <w:szCs w:val="24"/>
        </w:rPr>
        <w:t>An electronic copy of the full grant proposal must be submitted by e-mail to</w:t>
      </w:r>
      <w:r w:rsidR="008457B7" w:rsidRPr="00CF33C4">
        <w:rPr>
          <w:rFonts w:ascii="Times New Roman" w:hAnsi="Times New Roman" w:cs="Times New Roman"/>
          <w:i/>
          <w:sz w:val="24"/>
          <w:szCs w:val="24"/>
        </w:rPr>
        <w:t xml:space="preserve"> </w:t>
      </w:r>
      <w:hyperlink r:id="rId13" w:history="1">
        <w:r w:rsidR="00D970D0" w:rsidRPr="00CF33C4">
          <w:rPr>
            <w:rStyle w:val="Hyperlink"/>
            <w:rFonts w:ascii="Times New Roman" w:hAnsi="Times New Roman" w:cs="Times New Roman"/>
            <w:i/>
            <w:sz w:val="24"/>
            <w:szCs w:val="24"/>
            <w:u w:val="none"/>
          </w:rPr>
          <w:t>Blair.Brown@massmail.state.ma.us</w:t>
        </w:r>
      </w:hyperlink>
      <w:r w:rsidR="00D970D0" w:rsidRPr="00CF33C4">
        <w:rPr>
          <w:rFonts w:ascii="Times New Roman" w:hAnsi="Times New Roman" w:cs="Times New Roman"/>
          <w:i/>
          <w:sz w:val="24"/>
          <w:szCs w:val="24"/>
        </w:rPr>
        <w:t xml:space="preserve"> by </w:t>
      </w:r>
      <w:r w:rsidR="00541FAE">
        <w:rPr>
          <w:rFonts w:ascii="Times New Roman" w:hAnsi="Times New Roman" w:cs="Times New Roman"/>
          <w:i/>
          <w:sz w:val="24"/>
          <w:szCs w:val="24"/>
        </w:rPr>
        <w:t>5:00 p.m. ET on Friday, March 25</w:t>
      </w:r>
      <w:r w:rsidR="00D970D0" w:rsidRPr="00CF33C4">
        <w:rPr>
          <w:rFonts w:ascii="Times New Roman" w:hAnsi="Times New Roman" w:cs="Times New Roman"/>
          <w:i/>
          <w:sz w:val="24"/>
          <w:szCs w:val="24"/>
        </w:rPr>
        <w:t>, 2016.</w:t>
      </w:r>
    </w:p>
    <w:p w:rsidR="00CF33C4" w:rsidRDefault="00CF33C4" w:rsidP="00D970D0">
      <w:pPr>
        <w:pStyle w:val="ListParagraph"/>
        <w:tabs>
          <w:tab w:val="left" w:pos="1440"/>
          <w:tab w:val="left" w:pos="1800"/>
        </w:tabs>
        <w:spacing w:after="0" w:line="240" w:lineRule="auto"/>
        <w:ind w:left="1440" w:hanging="360"/>
        <w:rPr>
          <w:rFonts w:ascii="Times New Roman" w:hAnsi="Times New Roman" w:cs="Times New Roman"/>
          <w:sz w:val="24"/>
          <w:szCs w:val="24"/>
          <w:u w:val="single"/>
        </w:rPr>
      </w:pPr>
    </w:p>
    <w:p w:rsidR="00E3378D" w:rsidRDefault="00E3378D" w:rsidP="00E3378D">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b/>
          <w:sz w:val="24"/>
          <w:szCs w:val="24"/>
        </w:rPr>
        <w:t>Hard Copy</w:t>
      </w:r>
      <w:r w:rsidR="00CF33C4">
        <w:rPr>
          <w:rFonts w:ascii="Times New Roman" w:hAnsi="Times New Roman" w:cs="Times New Roman"/>
          <w:b/>
          <w:sz w:val="24"/>
          <w:szCs w:val="24"/>
        </w:rPr>
        <w:t xml:space="preserve">: </w:t>
      </w:r>
      <w:r w:rsidR="00E653CE">
        <w:rPr>
          <w:rFonts w:ascii="Times New Roman" w:hAnsi="Times New Roman" w:cs="Times New Roman"/>
          <w:i/>
          <w:sz w:val="24"/>
          <w:szCs w:val="24"/>
        </w:rPr>
        <w:t xml:space="preserve">One </w:t>
      </w:r>
      <w:r>
        <w:rPr>
          <w:rFonts w:ascii="Times New Roman" w:hAnsi="Times New Roman" w:cs="Times New Roman"/>
          <w:i/>
          <w:sz w:val="24"/>
          <w:szCs w:val="24"/>
        </w:rPr>
        <w:t>(</w:t>
      </w:r>
      <w:r w:rsidR="00E653CE">
        <w:rPr>
          <w:rFonts w:ascii="Times New Roman" w:hAnsi="Times New Roman" w:cs="Times New Roman"/>
          <w:i/>
          <w:sz w:val="24"/>
          <w:szCs w:val="24"/>
        </w:rPr>
        <w:t>1</w:t>
      </w:r>
      <w:r>
        <w:rPr>
          <w:rFonts w:ascii="Times New Roman" w:hAnsi="Times New Roman" w:cs="Times New Roman"/>
          <w:i/>
          <w:sz w:val="24"/>
          <w:szCs w:val="24"/>
        </w:rPr>
        <w:t>) hard copy</w:t>
      </w:r>
      <w:r w:rsidRPr="00CF33C4">
        <w:rPr>
          <w:rFonts w:ascii="Times New Roman" w:hAnsi="Times New Roman" w:cs="Times New Roman"/>
          <w:i/>
          <w:sz w:val="24"/>
          <w:szCs w:val="24"/>
        </w:rPr>
        <w:t xml:space="preserve"> of the grant </w:t>
      </w:r>
      <w:r>
        <w:rPr>
          <w:rFonts w:ascii="Times New Roman" w:hAnsi="Times New Roman" w:cs="Times New Roman"/>
          <w:i/>
          <w:sz w:val="24"/>
          <w:szCs w:val="24"/>
        </w:rPr>
        <w:t>proposal with a cover letter</w:t>
      </w:r>
      <w:r w:rsidRPr="00CF33C4">
        <w:rPr>
          <w:rFonts w:ascii="Times New Roman" w:hAnsi="Times New Roman" w:cs="Times New Roman"/>
          <w:i/>
          <w:sz w:val="24"/>
          <w:szCs w:val="24"/>
        </w:rPr>
        <w:t xml:space="preserve"> with origi</w:t>
      </w:r>
      <w:r>
        <w:rPr>
          <w:rFonts w:ascii="Times New Roman" w:hAnsi="Times New Roman" w:cs="Times New Roman"/>
          <w:i/>
          <w:sz w:val="24"/>
          <w:szCs w:val="24"/>
        </w:rPr>
        <w:t>nal signatures</w:t>
      </w:r>
      <w:r w:rsidRPr="00CF33C4">
        <w:rPr>
          <w:rFonts w:ascii="Times New Roman" w:hAnsi="Times New Roman" w:cs="Times New Roman"/>
          <w:i/>
          <w:sz w:val="24"/>
          <w:szCs w:val="24"/>
        </w:rPr>
        <w:t xml:space="preserve"> must be received by Wednesday, </w:t>
      </w:r>
      <w:r w:rsidR="00541FAE">
        <w:rPr>
          <w:rFonts w:ascii="Times New Roman" w:hAnsi="Times New Roman" w:cs="Times New Roman"/>
          <w:i/>
          <w:sz w:val="24"/>
          <w:szCs w:val="24"/>
        </w:rPr>
        <w:t xml:space="preserve">April </w:t>
      </w:r>
      <w:r w:rsidRPr="00CF33C4">
        <w:rPr>
          <w:rFonts w:ascii="Times New Roman" w:hAnsi="Times New Roman" w:cs="Times New Roman"/>
          <w:i/>
          <w:sz w:val="24"/>
          <w:szCs w:val="24"/>
        </w:rPr>
        <w:t>6, 2016 at 5:00 p.m.</w:t>
      </w:r>
      <w:r>
        <w:rPr>
          <w:rFonts w:ascii="Times New Roman" w:hAnsi="Times New Roman" w:cs="Times New Roman"/>
          <w:i/>
          <w:sz w:val="24"/>
          <w:szCs w:val="24"/>
        </w:rPr>
        <w:t xml:space="preserve"> </w:t>
      </w:r>
      <w:r w:rsidR="00C650F2">
        <w:rPr>
          <w:rFonts w:ascii="Times New Roman" w:hAnsi="Times New Roman" w:cs="Times New Roman"/>
          <w:i/>
          <w:sz w:val="24"/>
          <w:szCs w:val="24"/>
        </w:rPr>
        <w:t xml:space="preserve">ET </w:t>
      </w:r>
      <w:r w:rsidR="00E96F4E">
        <w:rPr>
          <w:rFonts w:ascii="Times New Roman" w:hAnsi="Times New Roman" w:cs="Times New Roman"/>
          <w:i/>
          <w:sz w:val="24"/>
          <w:szCs w:val="24"/>
        </w:rPr>
        <w:t>at</w:t>
      </w:r>
      <w:r>
        <w:rPr>
          <w:rFonts w:ascii="Times New Roman" w:hAnsi="Times New Roman" w:cs="Times New Roman"/>
          <w:i/>
          <w:sz w:val="24"/>
          <w:szCs w:val="24"/>
        </w:rPr>
        <w:t xml:space="preserve"> the address below</w:t>
      </w:r>
      <w:r w:rsidR="00C650F2">
        <w:rPr>
          <w:rFonts w:ascii="Times New Roman" w:hAnsi="Times New Roman" w:cs="Times New Roman"/>
          <w:i/>
          <w:sz w:val="24"/>
          <w:szCs w:val="24"/>
        </w:rPr>
        <w:t>:</w:t>
      </w:r>
    </w:p>
    <w:p w:rsidR="003B3345" w:rsidRDefault="00CF33C4" w:rsidP="00D970D0">
      <w:pPr>
        <w:pStyle w:val="ListParagraph"/>
        <w:tabs>
          <w:tab w:val="left" w:pos="1440"/>
          <w:tab w:val="left" w:pos="1800"/>
        </w:tabs>
        <w:spacing w:after="0" w:line="240" w:lineRule="auto"/>
        <w:ind w:left="1440" w:hanging="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F33C4" w:rsidRPr="00CF33C4" w:rsidRDefault="003B3345" w:rsidP="00D970D0">
      <w:pPr>
        <w:pStyle w:val="ListParagraph"/>
        <w:tabs>
          <w:tab w:val="left" w:pos="1440"/>
          <w:tab w:val="left" w:pos="1800"/>
        </w:tabs>
        <w:spacing w:after="0" w:line="240" w:lineRule="auto"/>
        <w:ind w:left="1440" w:hanging="3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F33C4" w:rsidRPr="00CF33C4">
        <w:rPr>
          <w:rFonts w:ascii="Times New Roman" w:hAnsi="Times New Roman" w:cs="Times New Roman"/>
          <w:sz w:val="24"/>
          <w:szCs w:val="24"/>
        </w:rPr>
        <w:t>Blair Brown</w:t>
      </w:r>
    </w:p>
    <w:p w:rsidR="00CF33C4" w:rsidRPr="00CF33C4" w:rsidRDefault="00CF33C4" w:rsidP="00D970D0">
      <w:pPr>
        <w:pStyle w:val="ListParagraph"/>
        <w:tabs>
          <w:tab w:val="left" w:pos="1440"/>
          <w:tab w:val="left" w:pos="1800"/>
        </w:tabs>
        <w:spacing w:after="0" w:line="240" w:lineRule="auto"/>
        <w:ind w:left="1440" w:hanging="360"/>
        <w:rPr>
          <w:rFonts w:ascii="Times New Roman" w:hAnsi="Times New Roman" w:cs="Times New Roman"/>
          <w:sz w:val="24"/>
          <w:szCs w:val="24"/>
        </w:rPr>
      </w:pP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t>Executive Office of Education</w:t>
      </w:r>
    </w:p>
    <w:p w:rsidR="00CF33C4" w:rsidRPr="00CF33C4" w:rsidRDefault="00CF33C4" w:rsidP="00D970D0">
      <w:pPr>
        <w:pStyle w:val="ListParagraph"/>
        <w:tabs>
          <w:tab w:val="left" w:pos="1440"/>
          <w:tab w:val="left" w:pos="1800"/>
        </w:tabs>
        <w:spacing w:after="0" w:line="240" w:lineRule="auto"/>
        <w:ind w:left="1440" w:hanging="360"/>
        <w:rPr>
          <w:rFonts w:ascii="Times New Roman" w:hAnsi="Times New Roman" w:cs="Times New Roman"/>
          <w:sz w:val="24"/>
          <w:szCs w:val="24"/>
        </w:rPr>
      </w:pP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t>One Ashburton Place, Room 1403</w:t>
      </w:r>
    </w:p>
    <w:p w:rsidR="00CF33C4" w:rsidRPr="00CF33C4" w:rsidRDefault="00CF33C4" w:rsidP="00D970D0">
      <w:pPr>
        <w:pStyle w:val="ListParagraph"/>
        <w:tabs>
          <w:tab w:val="left" w:pos="1440"/>
          <w:tab w:val="left" w:pos="1800"/>
        </w:tabs>
        <w:spacing w:after="0" w:line="240" w:lineRule="auto"/>
        <w:ind w:left="1440" w:hanging="360"/>
        <w:rPr>
          <w:rFonts w:ascii="Times New Roman" w:hAnsi="Times New Roman" w:cs="Times New Roman"/>
          <w:sz w:val="24"/>
          <w:szCs w:val="24"/>
        </w:rPr>
      </w:pP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r>
      <w:r w:rsidRPr="00CF33C4">
        <w:rPr>
          <w:rFonts w:ascii="Times New Roman" w:hAnsi="Times New Roman" w:cs="Times New Roman"/>
          <w:sz w:val="24"/>
          <w:szCs w:val="24"/>
        </w:rPr>
        <w:tab/>
        <w:t>Boston, MA 02108</w:t>
      </w:r>
    </w:p>
    <w:p w:rsidR="00E653CE" w:rsidRDefault="00E653CE" w:rsidP="00CF2FF0">
      <w:pPr>
        <w:tabs>
          <w:tab w:val="left" w:pos="1080"/>
        </w:tabs>
        <w:spacing w:after="0" w:line="240" w:lineRule="auto"/>
        <w:ind w:left="1440" w:hanging="360"/>
        <w:rPr>
          <w:rFonts w:ascii="Times New Roman" w:hAnsi="Times New Roman" w:cs="Times New Roman"/>
          <w:sz w:val="24"/>
          <w:szCs w:val="24"/>
        </w:rPr>
      </w:pPr>
    </w:p>
    <w:p w:rsidR="00731279" w:rsidRPr="00FC6C75" w:rsidRDefault="00731279" w:rsidP="00CF2FF0">
      <w:pPr>
        <w:tabs>
          <w:tab w:val="left" w:pos="1080"/>
        </w:tabs>
        <w:spacing w:after="0" w:line="240" w:lineRule="auto"/>
        <w:ind w:left="1440" w:hanging="360"/>
        <w:rPr>
          <w:rFonts w:ascii="Times New Roman" w:hAnsi="Times New Roman" w:cs="Times New Roman"/>
          <w:sz w:val="24"/>
          <w:szCs w:val="24"/>
        </w:rPr>
      </w:pPr>
      <w:r w:rsidRPr="00FC6C75">
        <w:rPr>
          <w:rFonts w:ascii="Times New Roman" w:hAnsi="Times New Roman" w:cs="Times New Roman"/>
          <w:sz w:val="24"/>
          <w:szCs w:val="24"/>
        </w:rPr>
        <w:t xml:space="preserve">The proposal must </w:t>
      </w:r>
      <w:r w:rsidR="00393BD1">
        <w:rPr>
          <w:rFonts w:ascii="Times New Roman" w:hAnsi="Times New Roman" w:cs="Times New Roman"/>
          <w:sz w:val="24"/>
          <w:szCs w:val="24"/>
        </w:rPr>
        <w:t xml:space="preserve">use the application template provided in the grant Request for Proposal (RFP) which </w:t>
      </w:r>
      <w:r w:rsidRPr="00FC6C75">
        <w:rPr>
          <w:rFonts w:ascii="Times New Roman" w:hAnsi="Times New Roman" w:cs="Times New Roman"/>
          <w:sz w:val="24"/>
          <w:szCs w:val="24"/>
        </w:rPr>
        <w:t>include</w:t>
      </w:r>
      <w:r w:rsidR="00393BD1">
        <w:rPr>
          <w:rFonts w:ascii="Times New Roman" w:hAnsi="Times New Roman" w:cs="Times New Roman"/>
          <w:sz w:val="24"/>
          <w:szCs w:val="24"/>
        </w:rPr>
        <w:t>s</w:t>
      </w:r>
      <w:r w:rsidRPr="00FC6C75">
        <w:rPr>
          <w:rFonts w:ascii="Times New Roman" w:hAnsi="Times New Roman" w:cs="Times New Roman"/>
          <w:sz w:val="24"/>
          <w:szCs w:val="24"/>
        </w:rPr>
        <w:t xml:space="preserve"> the following:</w:t>
      </w:r>
    </w:p>
    <w:p w:rsidR="00731279" w:rsidRPr="00FC6C75" w:rsidRDefault="00731279" w:rsidP="00CF2FF0">
      <w:pPr>
        <w:tabs>
          <w:tab w:val="left" w:pos="1080"/>
        </w:tabs>
        <w:spacing w:after="0" w:line="240" w:lineRule="auto"/>
        <w:ind w:left="1440" w:hanging="360"/>
        <w:rPr>
          <w:rFonts w:ascii="Times New Roman" w:hAnsi="Times New Roman" w:cs="Times New Roman"/>
          <w:sz w:val="24"/>
          <w:szCs w:val="24"/>
        </w:rPr>
      </w:pPr>
    </w:p>
    <w:p w:rsidR="00731279" w:rsidRPr="00FC6C75" w:rsidRDefault="00731279" w:rsidP="007B33DF">
      <w:pPr>
        <w:pStyle w:val="ListParagraph"/>
        <w:numPr>
          <w:ilvl w:val="4"/>
          <w:numId w:val="30"/>
        </w:numPr>
        <w:tabs>
          <w:tab w:val="left" w:pos="2160"/>
        </w:tabs>
        <w:spacing w:after="0" w:line="240" w:lineRule="auto"/>
        <w:ind w:left="2160"/>
        <w:rPr>
          <w:rFonts w:ascii="Times New Roman" w:hAnsi="Times New Roman" w:cs="Times New Roman"/>
          <w:sz w:val="24"/>
          <w:szCs w:val="24"/>
        </w:rPr>
      </w:pPr>
      <w:r w:rsidRPr="00FC6C75">
        <w:rPr>
          <w:rFonts w:ascii="Times New Roman" w:hAnsi="Times New Roman" w:cs="Times New Roman"/>
          <w:sz w:val="24"/>
          <w:szCs w:val="24"/>
        </w:rPr>
        <w:t xml:space="preserve">A </w:t>
      </w:r>
      <w:r w:rsidR="001F2F77" w:rsidRPr="00FC6C75">
        <w:rPr>
          <w:rFonts w:ascii="Times New Roman" w:hAnsi="Times New Roman" w:cs="Times New Roman"/>
          <w:sz w:val="24"/>
          <w:szCs w:val="24"/>
        </w:rPr>
        <w:t xml:space="preserve">completed </w:t>
      </w:r>
      <w:r w:rsidRPr="00FC6C75">
        <w:rPr>
          <w:rFonts w:ascii="Times New Roman" w:hAnsi="Times New Roman" w:cs="Times New Roman"/>
          <w:sz w:val="24"/>
          <w:szCs w:val="24"/>
        </w:rPr>
        <w:t xml:space="preserve">cover sheet </w:t>
      </w:r>
      <w:r w:rsidR="001F2F77" w:rsidRPr="00FC6C75">
        <w:rPr>
          <w:rFonts w:ascii="Times New Roman" w:hAnsi="Times New Roman" w:cs="Times New Roman"/>
          <w:sz w:val="24"/>
          <w:szCs w:val="24"/>
        </w:rPr>
        <w:t xml:space="preserve">template </w:t>
      </w:r>
      <w:r w:rsidR="00E653CE">
        <w:rPr>
          <w:rFonts w:ascii="Times New Roman" w:hAnsi="Times New Roman" w:cs="Times New Roman"/>
          <w:sz w:val="24"/>
          <w:szCs w:val="24"/>
        </w:rPr>
        <w:t xml:space="preserve">with attached </w:t>
      </w:r>
      <w:r w:rsidR="001F2F77" w:rsidRPr="00FC6C75">
        <w:rPr>
          <w:rFonts w:ascii="Times New Roman" w:hAnsi="Times New Roman" w:cs="Times New Roman"/>
          <w:sz w:val="24"/>
          <w:szCs w:val="24"/>
        </w:rPr>
        <w:t>signed</w:t>
      </w:r>
      <w:r w:rsidR="00E653CE">
        <w:rPr>
          <w:rFonts w:ascii="Times New Roman" w:hAnsi="Times New Roman" w:cs="Times New Roman"/>
          <w:sz w:val="24"/>
          <w:szCs w:val="24"/>
        </w:rPr>
        <w:t xml:space="preserve"> statement of interest letter(s)</w:t>
      </w:r>
      <w:r w:rsidR="001F2F77" w:rsidRPr="00FC6C75">
        <w:rPr>
          <w:rFonts w:ascii="Times New Roman" w:hAnsi="Times New Roman" w:cs="Times New Roman"/>
          <w:sz w:val="24"/>
          <w:szCs w:val="24"/>
        </w:rPr>
        <w:t xml:space="preserve"> by the mayor (or the equivalent head of municipal government if there is not a mayor), </w:t>
      </w:r>
      <w:r w:rsidR="00B01E0C" w:rsidRPr="00FC6C75">
        <w:rPr>
          <w:rFonts w:ascii="Times New Roman" w:hAnsi="Times New Roman" w:cs="Times New Roman"/>
          <w:sz w:val="24"/>
          <w:szCs w:val="24"/>
        </w:rPr>
        <w:t>lead applicant</w:t>
      </w:r>
      <w:r w:rsidR="001F2F77" w:rsidRPr="00FC6C75">
        <w:rPr>
          <w:rFonts w:ascii="Times New Roman" w:hAnsi="Times New Roman" w:cs="Times New Roman"/>
          <w:sz w:val="24"/>
          <w:szCs w:val="24"/>
        </w:rPr>
        <w:t>, and representatives from all partner organizations</w:t>
      </w:r>
      <w:r w:rsidR="00E3378D">
        <w:rPr>
          <w:rFonts w:ascii="Times New Roman" w:hAnsi="Times New Roman" w:cs="Times New Roman"/>
          <w:sz w:val="24"/>
          <w:szCs w:val="24"/>
        </w:rPr>
        <w:t>.</w:t>
      </w:r>
      <w:r w:rsidR="00513F15">
        <w:rPr>
          <w:rFonts w:ascii="Times New Roman" w:hAnsi="Times New Roman" w:cs="Times New Roman"/>
          <w:sz w:val="24"/>
          <w:szCs w:val="24"/>
        </w:rPr>
        <w:t xml:space="preserve"> </w:t>
      </w:r>
      <w:r w:rsidR="00E3378D">
        <w:rPr>
          <w:rFonts w:ascii="Times New Roman" w:hAnsi="Times New Roman" w:cs="Times New Roman"/>
          <w:sz w:val="24"/>
          <w:szCs w:val="24"/>
        </w:rPr>
        <w:t>All signatures must be original on</w:t>
      </w:r>
      <w:r w:rsidR="008B2188">
        <w:rPr>
          <w:rFonts w:ascii="Times New Roman" w:hAnsi="Times New Roman" w:cs="Times New Roman"/>
          <w:sz w:val="24"/>
          <w:szCs w:val="24"/>
        </w:rPr>
        <w:t xml:space="preserve"> </w:t>
      </w:r>
      <w:r w:rsidR="00E3378D">
        <w:rPr>
          <w:rFonts w:ascii="Times New Roman" w:hAnsi="Times New Roman" w:cs="Times New Roman"/>
          <w:sz w:val="24"/>
          <w:szCs w:val="24"/>
        </w:rPr>
        <w:t>the hard co</w:t>
      </w:r>
      <w:r w:rsidR="008B2188">
        <w:rPr>
          <w:rFonts w:ascii="Times New Roman" w:hAnsi="Times New Roman" w:cs="Times New Roman"/>
          <w:sz w:val="24"/>
          <w:szCs w:val="24"/>
        </w:rPr>
        <w:t>p</w:t>
      </w:r>
      <w:r w:rsidR="00E653CE">
        <w:rPr>
          <w:rFonts w:ascii="Times New Roman" w:hAnsi="Times New Roman" w:cs="Times New Roman"/>
          <w:sz w:val="24"/>
          <w:szCs w:val="24"/>
        </w:rPr>
        <w:t>y</w:t>
      </w:r>
      <w:r w:rsidR="00E3378D">
        <w:rPr>
          <w:rFonts w:ascii="Times New Roman" w:hAnsi="Times New Roman" w:cs="Times New Roman"/>
          <w:sz w:val="24"/>
          <w:szCs w:val="24"/>
        </w:rPr>
        <w:t xml:space="preserve"> mailed/delivered to the Executive Office of Education</w:t>
      </w:r>
      <w:r w:rsidR="00A4118C" w:rsidRPr="00FC6C75">
        <w:rPr>
          <w:rFonts w:ascii="Times New Roman" w:hAnsi="Times New Roman" w:cs="Times New Roman"/>
          <w:sz w:val="24"/>
          <w:szCs w:val="24"/>
        </w:rPr>
        <w:t>;</w:t>
      </w:r>
    </w:p>
    <w:p w:rsidR="001F2F77" w:rsidRPr="00FC6C75" w:rsidRDefault="001F2F77" w:rsidP="001F2F77">
      <w:pPr>
        <w:pStyle w:val="ListParagraph"/>
        <w:tabs>
          <w:tab w:val="left" w:pos="2160"/>
        </w:tabs>
        <w:spacing w:after="0" w:line="240" w:lineRule="auto"/>
        <w:ind w:left="2160"/>
        <w:rPr>
          <w:rFonts w:ascii="Times New Roman" w:hAnsi="Times New Roman" w:cs="Times New Roman"/>
          <w:sz w:val="24"/>
          <w:szCs w:val="24"/>
        </w:rPr>
      </w:pPr>
    </w:p>
    <w:p w:rsidR="00731279" w:rsidRPr="00FC6C75" w:rsidRDefault="00731279" w:rsidP="00CF2FF0">
      <w:pPr>
        <w:pStyle w:val="ListParagraph"/>
        <w:numPr>
          <w:ilvl w:val="0"/>
          <w:numId w:val="30"/>
        </w:numPr>
        <w:tabs>
          <w:tab w:val="left" w:pos="1800"/>
        </w:tabs>
        <w:spacing w:after="0" w:line="240" w:lineRule="auto"/>
        <w:ind w:left="2160"/>
        <w:rPr>
          <w:rFonts w:ascii="Times New Roman" w:hAnsi="Times New Roman" w:cs="Times New Roman"/>
          <w:sz w:val="24"/>
          <w:szCs w:val="24"/>
        </w:rPr>
      </w:pPr>
      <w:r w:rsidRPr="00FC6C75">
        <w:rPr>
          <w:rFonts w:ascii="Times New Roman" w:hAnsi="Times New Roman" w:cs="Times New Roman"/>
          <w:sz w:val="24"/>
          <w:szCs w:val="24"/>
        </w:rPr>
        <w:t>A narrative</w:t>
      </w:r>
      <w:r w:rsidR="001F2F77" w:rsidRPr="00FC6C75">
        <w:rPr>
          <w:rFonts w:ascii="Times New Roman" w:hAnsi="Times New Roman" w:cs="Times New Roman"/>
          <w:sz w:val="24"/>
          <w:szCs w:val="24"/>
        </w:rPr>
        <w:t xml:space="preserve"> with completed responses to </w:t>
      </w:r>
      <w:r w:rsidR="003B3345">
        <w:rPr>
          <w:rFonts w:ascii="Times New Roman" w:hAnsi="Times New Roman" w:cs="Times New Roman"/>
          <w:sz w:val="24"/>
          <w:szCs w:val="24"/>
        </w:rPr>
        <w:t xml:space="preserve">the five </w:t>
      </w:r>
      <w:r w:rsidR="001F2F77" w:rsidRPr="00FC6C75">
        <w:rPr>
          <w:rFonts w:ascii="Times New Roman" w:hAnsi="Times New Roman" w:cs="Times New Roman"/>
          <w:sz w:val="24"/>
          <w:szCs w:val="24"/>
        </w:rPr>
        <w:t xml:space="preserve">sections described in the </w:t>
      </w:r>
      <w:r w:rsidR="003B3345">
        <w:rPr>
          <w:rFonts w:ascii="Times New Roman" w:hAnsi="Times New Roman" w:cs="Times New Roman"/>
          <w:sz w:val="24"/>
          <w:szCs w:val="24"/>
        </w:rPr>
        <w:t>Section II of the Guidance</w:t>
      </w:r>
      <w:r w:rsidR="00A4118C" w:rsidRPr="00FC6C75">
        <w:rPr>
          <w:rFonts w:ascii="Times New Roman" w:hAnsi="Times New Roman" w:cs="Times New Roman"/>
          <w:sz w:val="24"/>
          <w:szCs w:val="24"/>
        </w:rPr>
        <w:t>;</w:t>
      </w:r>
    </w:p>
    <w:p w:rsidR="00731279" w:rsidRPr="00FC6C75" w:rsidRDefault="00731279" w:rsidP="00CF2FF0">
      <w:pPr>
        <w:tabs>
          <w:tab w:val="left" w:pos="1800"/>
        </w:tabs>
        <w:spacing w:after="0" w:line="240" w:lineRule="auto"/>
        <w:ind w:left="2160" w:hanging="360"/>
        <w:rPr>
          <w:rFonts w:ascii="Times New Roman" w:hAnsi="Times New Roman" w:cs="Times New Roman"/>
          <w:sz w:val="24"/>
          <w:szCs w:val="24"/>
        </w:rPr>
      </w:pPr>
    </w:p>
    <w:p w:rsidR="0074443D" w:rsidRPr="00FC6C75" w:rsidRDefault="0074443D" w:rsidP="00CF2FF0">
      <w:pPr>
        <w:pStyle w:val="ListParagraph"/>
        <w:numPr>
          <w:ilvl w:val="0"/>
          <w:numId w:val="30"/>
        </w:numPr>
        <w:tabs>
          <w:tab w:val="left" w:pos="1800"/>
        </w:tabs>
        <w:spacing w:after="0" w:line="240" w:lineRule="auto"/>
        <w:ind w:left="2160"/>
        <w:rPr>
          <w:rFonts w:ascii="Times New Roman" w:hAnsi="Times New Roman" w:cs="Times New Roman"/>
          <w:sz w:val="24"/>
          <w:szCs w:val="24"/>
        </w:rPr>
      </w:pPr>
      <w:r w:rsidRPr="00FC6C75">
        <w:rPr>
          <w:rFonts w:ascii="Times New Roman" w:hAnsi="Times New Roman" w:cs="Times New Roman"/>
          <w:sz w:val="24"/>
          <w:szCs w:val="24"/>
        </w:rPr>
        <w:t>FY</w:t>
      </w:r>
      <w:r w:rsidR="007F489D">
        <w:rPr>
          <w:rFonts w:ascii="Times New Roman" w:hAnsi="Times New Roman" w:cs="Times New Roman"/>
          <w:sz w:val="24"/>
          <w:szCs w:val="24"/>
        </w:rPr>
        <w:t>2016</w:t>
      </w:r>
      <w:r w:rsidR="0014225E">
        <w:rPr>
          <w:rFonts w:ascii="Times New Roman" w:hAnsi="Times New Roman" w:cs="Times New Roman"/>
          <w:sz w:val="24"/>
          <w:szCs w:val="24"/>
        </w:rPr>
        <w:t xml:space="preserve"> </w:t>
      </w:r>
      <w:r w:rsidR="007F489D" w:rsidRPr="00FC6C75">
        <w:rPr>
          <w:rFonts w:ascii="Times New Roman" w:hAnsi="Times New Roman" w:cs="Times New Roman"/>
          <w:sz w:val="24"/>
          <w:szCs w:val="24"/>
        </w:rPr>
        <w:t xml:space="preserve">(January 1, 2016-June 30, 2016) </w:t>
      </w:r>
      <w:r w:rsidR="007F489D">
        <w:rPr>
          <w:rFonts w:ascii="Times New Roman" w:hAnsi="Times New Roman" w:cs="Times New Roman"/>
          <w:sz w:val="24"/>
          <w:szCs w:val="24"/>
        </w:rPr>
        <w:t xml:space="preserve"> and FY</w:t>
      </w:r>
      <w:r w:rsidRPr="00FC6C75">
        <w:rPr>
          <w:rFonts w:ascii="Times New Roman" w:hAnsi="Times New Roman" w:cs="Times New Roman"/>
          <w:sz w:val="24"/>
          <w:szCs w:val="24"/>
        </w:rPr>
        <w:t>201</w:t>
      </w:r>
      <w:r w:rsidR="00B01E0C" w:rsidRPr="00FC6C75">
        <w:rPr>
          <w:rFonts w:ascii="Times New Roman" w:hAnsi="Times New Roman" w:cs="Times New Roman"/>
          <w:sz w:val="24"/>
          <w:szCs w:val="24"/>
        </w:rPr>
        <w:t>7</w:t>
      </w:r>
      <w:r w:rsidRPr="00FC6C75">
        <w:rPr>
          <w:rFonts w:ascii="Times New Roman" w:hAnsi="Times New Roman" w:cs="Times New Roman"/>
          <w:sz w:val="24"/>
          <w:szCs w:val="24"/>
        </w:rPr>
        <w:t xml:space="preserve"> </w:t>
      </w:r>
      <w:r w:rsidR="00A4118C" w:rsidRPr="00FC6C75">
        <w:rPr>
          <w:rFonts w:ascii="Times New Roman" w:hAnsi="Times New Roman" w:cs="Times New Roman"/>
          <w:sz w:val="24"/>
          <w:szCs w:val="24"/>
        </w:rPr>
        <w:t>(July 1, 201</w:t>
      </w:r>
      <w:r w:rsidR="00B01E0C" w:rsidRPr="00FC6C75">
        <w:rPr>
          <w:rFonts w:ascii="Times New Roman" w:hAnsi="Times New Roman" w:cs="Times New Roman"/>
          <w:sz w:val="24"/>
          <w:szCs w:val="24"/>
        </w:rPr>
        <w:t>6</w:t>
      </w:r>
      <w:r w:rsidR="00A4118C" w:rsidRPr="00FC6C75">
        <w:rPr>
          <w:rFonts w:ascii="Times New Roman" w:hAnsi="Times New Roman" w:cs="Times New Roman"/>
          <w:sz w:val="24"/>
          <w:szCs w:val="24"/>
        </w:rPr>
        <w:t>-August 31, 201</w:t>
      </w:r>
      <w:r w:rsidR="00B01E0C" w:rsidRPr="00FC6C75">
        <w:rPr>
          <w:rFonts w:ascii="Times New Roman" w:hAnsi="Times New Roman" w:cs="Times New Roman"/>
          <w:sz w:val="24"/>
          <w:szCs w:val="24"/>
        </w:rPr>
        <w:t>6</w:t>
      </w:r>
      <w:r w:rsidR="00A4118C" w:rsidRPr="00FC6C75">
        <w:rPr>
          <w:rFonts w:ascii="Times New Roman" w:hAnsi="Times New Roman" w:cs="Times New Roman"/>
          <w:sz w:val="24"/>
          <w:szCs w:val="24"/>
        </w:rPr>
        <w:t xml:space="preserve">) </w:t>
      </w:r>
      <w:r w:rsidRPr="00FC6C75">
        <w:rPr>
          <w:rFonts w:ascii="Times New Roman" w:hAnsi="Times New Roman" w:cs="Times New Roman"/>
          <w:sz w:val="24"/>
          <w:szCs w:val="24"/>
        </w:rPr>
        <w:t>Budget Workbook (Part II-B Project Expenditures)</w:t>
      </w:r>
      <w:r w:rsidR="00A4118C" w:rsidRPr="00FC6C75">
        <w:rPr>
          <w:rFonts w:ascii="Times New Roman" w:hAnsi="Times New Roman" w:cs="Times New Roman"/>
          <w:sz w:val="24"/>
          <w:szCs w:val="24"/>
        </w:rPr>
        <w:t>;</w:t>
      </w:r>
    </w:p>
    <w:p w:rsidR="00730A20" w:rsidRPr="00FC6C75" w:rsidRDefault="00730A20">
      <w:pPr>
        <w:pStyle w:val="ListParagraph"/>
        <w:rPr>
          <w:rFonts w:ascii="Times New Roman" w:hAnsi="Times New Roman" w:cs="Times New Roman"/>
          <w:sz w:val="24"/>
          <w:szCs w:val="24"/>
        </w:rPr>
      </w:pPr>
    </w:p>
    <w:p w:rsidR="007B33DF" w:rsidRPr="00FC6C75" w:rsidRDefault="00A4118C" w:rsidP="00CF2FF0">
      <w:pPr>
        <w:pStyle w:val="ListParagraph"/>
        <w:numPr>
          <w:ilvl w:val="0"/>
          <w:numId w:val="30"/>
        </w:numPr>
        <w:tabs>
          <w:tab w:val="left" w:pos="1800"/>
        </w:tabs>
        <w:spacing w:after="0" w:line="240" w:lineRule="auto"/>
        <w:ind w:left="2160"/>
        <w:rPr>
          <w:rFonts w:ascii="Times New Roman" w:hAnsi="Times New Roman" w:cs="Times New Roman"/>
          <w:sz w:val="24"/>
          <w:szCs w:val="24"/>
        </w:rPr>
      </w:pPr>
      <w:r w:rsidRPr="00FC6C75">
        <w:rPr>
          <w:rFonts w:ascii="Times New Roman" w:hAnsi="Times New Roman" w:cs="Times New Roman"/>
          <w:sz w:val="24"/>
          <w:szCs w:val="24"/>
        </w:rPr>
        <w:t>FY201</w:t>
      </w:r>
      <w:r w:rsidR="00B01E0C" w:rsidRPr="00FC6C75">
        <w:rPr>
          <w:rFonts w:ascii="Times New Roman" w:hAnsi="Times New Roman" w:cs="Times New Roman"/>
          <w:sz w:val="24"/>
          <w:szCs w:val="24"/>
        </w:rPr>
        <w:t>6</w:t>
      </w:r>
      <w:r w:rsidR="007F489D">
        <w:rPr>
          <w:rFonts w:ascii="Times New Roman" w:hAnsi="Times New Roman" w:cs="Times New Roman"/>
          <w:sz w:val="24"/>
          <w:szCs w:val="24"/>
        </w:rPr>
        <w:t xml:space="preserve"> and FY2017</w:t>
      </w:r>
      <w:r w:rsidRPr="00FC6C75">
        <w:rPr>
          <w:rFonts w:ascii="Times New Roman" w:hAnsi="Times New Roman" w:cs="Times New Roman"/>
          <w:sz w:val="24"/>
          <w:szCs w:val="24"/>
        </w:rPr>
        <w:t xml:space="preserve"> </w:t>
      </w:r>
      <w:r w:rsidR="007B33DF" w:rsidRPr="00FC6C75">
        <w:rPr>
          <w:rFonts w:ascii="Times New Roman" w:hAnsi="Times New Roman" w:cs="Times New Roman"/>
          <w:sz w:val="24"/>
          <w:szCs w:val="24"/>
        </w:rPr>
        <w:t xml:space="preserve">Standard Contract </w:t>
      </w:r>
      <w:r w:rsidRPr="00FC6C75">
        <w:rPr>
          <w:rFonts w:ascii="Times New Roman" w:hAnsi="Times New Roman" w:cs="Times New Roman"/>
          <w:sz w:val="24"/>
          <w:szCs w:val="24"/>
        </w:rPr>
        <w:t>Form and App</w:t>
      </w:r>
      <w:r w:rsidR="007F489D">
        <w:rPr>
          <w:rFonts w:ascii="Times New Roman" w:hAnsi="Times New Roman" w:cs="Times New Roman"/>
          <w:sz w:val="24"/>
          <w:szCs w:val="24"/>
        </w:rPr>
        <w:t>lication for Program Grants</w:t>
      </w:r>
      <w:r w:rsidR="00D87DF3">
        <w:rPr>
          <w:rFonts w:ascii="Times New Roman" w:hAnsi="Times New Roman" w:cs="Times New Roman"/>
          <w:sz w:val="24"/>
          <w:szCs w:val="24"/>
        </w:rPr>
        <w:t>.</w:t>
      </w:r>
    </w:p>
    <w:p w:rsidR="00730A20" w:rsidRPr="00FC6C75" w:rsidRDefault="00730A20" w:rsidP="0055048A">
      <w:pPr>
        <w:tabs>
          <w:tab w:val="left" w:pos="1800"/>
        </w:tabs>
        <w:spacing w:after="0" w:line="240" w:lineRule="auto"/>
        <w:rPr>
          <w:rFonts w:ascii="Times New Roman" w:hAnsi="Times New Roman" w:cs="Times New Roman"/>
          <w:sz w:val="24"/>
          <w:szCs w:val="24"/>
          <w:u w:val="single"/>
        </w:rPr>
      </w:pPr>
    </w:p>
    <w:p w:rsidR="00563AD3" w:rsidRPr="00FC6C75" w:rsidRDefault="00563AD3" w:rsidP="00CF2FF0">
      <w:pPr>
        <w:spacing w:after="0" w:line="240" w:lineRule="auto"/>
        <w:rPr>
          <w:rFonts w:ascii="Times New Roman" w:hAnsi="Times New Roman" w:cs="Times New Roman"/>
          <w:sz w:val="24"/>
          <w:szCs w:val="24"/>
        </w:rPr>
      </w:pPr>
    </w:p>
    <w:p w:rsidR="00731279" w:rsidRPr="00FC6C75" w:rsidRDefault="001F2F77" w:rsidP="00CF2FF0">
      <w:pPr>
        <w:tabs>
          <w:tab w:val="left" w:pos="720"/>
        </w:tabs>
        <w:spacing w:after="0" w:line="240" w:lineRule="auto"/>
        <w:rPr>
          <w:rFonts w:ascii="Times New Roman" w:hAnsi="Times New Roman" w:cs="Times New Roman"/>
          <w:b/>
          <w:sz w:val="24"/>
          <w:szCs w:val="24"/>
        </w:rPr>
      </w:pPr>
      <w:r w:rsidRPr="00FC6C75">
        <w:rPr>
          <w:rFonts w:ascii="Times New Roman" w:hAnsi="Times New Roman" w:cs="Times New Roman"/>
          <w:b/>
          <w:sz w:val="24"/>
          <w:szCs w:val="24"/>
        </w:rPr>
        <w:tab/>
        <w:t>PRIMARY CONTACT</w:t>
      </w:r>
      <w:r w:rsidR="00731279" w:rsidRPr="00FC6C75">
        <w:rPr>
          <w:rFonts w:ascii="Times New Roman" w:hAnsi="Times New Roman" w:cs="Times New Roman"/>
          <w:b/>
          <w:sz w:val="24"/>
          <w:szCs w:val="24"/>
        </w:rPr>
        <w:t xml:space="preserve"> </w:t>
      </w:r>
    </w:p>
    <w:p w:rsidR="00731279" w:rsidRPr="00FC6C75" w:rsidRDefault="00731279" w:rsidP="001F2F77">
      <w:pPr>
        <w:spacing w:after="0" w:line="240" w:lineRule="auto"/>
        <w:rPr>
          <w:rFonts w:ascii="Times New Roman" w:hAnsi="Times New Roman" w:cs="Times New Roman"/>
          <w:sz w:val="24"/>
          <w:szCs w:val="24"/>
        </w:rPr>
      </w:pPr>
    </w:p>
    <w:p w:rsidR="006F164A" w:rsidRPr="00254C5D" w:rsidRDefault="006F164A" w:rsidP="006F164A">
      <w:pPr>
        <w:pStyle w:val="ListParagraph"/>
        <w:numPr>
          <w:ilvl w:val="0"/>
          <w:numId w:val="41"/>
        </w:numPr>
        <w:rPr>
          <w:rFonts w:ascii="Times New Roman" w:hAnsi="Times New Roman" w:cs="Times New Roman"/>
          <w:sz w:val="24"/>
          <w:szCs w:val="24"/>
        </w:rPr>
      </w:pPr>
      <w:r w:rsidRPr="00254C5D">
        <w:rPr>
          <w:rFonts w:ascii="Times New Roman" w:hAnsi="Times New Roman" w:cs="Times New Roman"/>
          <w:sz w:val="24"/>
          <w:szCs w:val="24"/>
        </w:rPr>
        <w:t>Blair Brown, Legislative Director, Executive Office of Education</w:t>
      </w:r>
    </w:p>
    <w:p w:rsidR="006F164A" w:rsidRPr="00254C5D" w:rsidRDefault="00D25DDA" w:rsidP="006F164A">
      <w:pPr>
        <w:pStyle w:val="ListParagraph"/>
        <w:ind w:left="1800"/>
        <w:rPr>
          <w:rFonts w:ascii="Times New Roman" w:hAnsi="Times New Roman" w:cs="Times New Roman"/>
          <w:sz w:val="24"/>
          <w:szCs w:val="24"/>
        </w:rPr>
      </w:pPr>
      <w:hyperlink r:id="rId14" w:history="1">
        <w:r w:rsidR="006F164A" w:rsidRPr="00254C5D">
          <w:rPr>
            <w:rStyle w:val="Hyperlink"/>
            <w:rFonts w:ascii="Times New Roman" w:hAnsi="Times New Roman" w:cs="Times New Roman"/>
            <w:sz w:val="24"/>
            <w:szCs w:val="24"/>
          </w:rPr>
          <w:t>Blair.Brown@massmail.state.ma.us</w:t>
        </w:r>
      </w:hyperlink>
      <w:r w:rsidR="006F164A" w:rsidRPr="00254C5D">
        <w:rPr>
          <w:rFonts w:ascii="Times New Roman" w:hAnsi="Times New Roman" w:cs="Times New Roman"/>
          <w:sz w:val="24"/>
          <w:szCs w:val="24"/>
        </w:rPr>
        <w:t>; (617) 979-8351</w:t>
      </w:r>
    </w:p>
    <w:p w:rsidR="00305C59" w:rsidRPr="006F164A" w:rsidRDefault="00305C59" w:rsidP="006F164A">
      <w:pPr>
        <w:pStyle w:val="ListParagraph"/>
        <w:ind w:left="1800"/>
      </w:pPr>
      <w:r w:rsidRPr="006F164A">
        <w:br w:type="page"/>
      </w:r>
    </w:p>
    <w:p w:rsidR="00731279" w:rsidRPr="00FC6C75" w:rsidRDefault="00731279" w:rsidP="00CF2FF0">
      <w:pPr>
        <w:pStyle w:val="ListParagraph"/>
        <w:numPr>
          <w:ilvl w:val="0"/>
          <w:numId w:val="16"/>
        </w:numPr>
        <w:spacing w:after="0" w:line="240" w:lineRule="auto"/>
        <w:ind w:left="720"/>
        <w:rPr>
          <w:rFonts w:ascii="Times New Roman" w:hAnsi="Times New Roman" w:cs="Times New Roman"/>
          <w:b/>
          <w:sz w:val="24"/>
          <w:szCs w:val="24"/>
          <w:u w:val="single"/>
        </w:rPr>
      </w:pPr>
      <w:r w:rsidRPr="00FC6C75">
        <w:rPr>
          <w:rFonts w:ascii="Times New Roman" w:hAnsi="Times New Roman" w:cs="Times New Roman"/>
          <w:b/>
          <w:sz w:val="24"/>
          <w:szCs w:val="24"/>
          <w:u w:val="single"/>
        </w:rPr>
        <w:lastRenderedPageBreak/>
        <w:t>INSTRUCTIONS FOR THE PROPOSAL NARRATIVE</w:t>
      </w:r>
    </w:p>
    <w:p w:rsidR="00563AD3" w:rsidRPr="00FC6C75" w:rsidRDefault="00563AD3" w:rsidP="00CF2FF0">
      <w:pPr>
        <w:spacing w:after="0" w:line="240" w:lineRule="auto"/>
        <w:rPr>
          <w:rFonts w:ascii="Times New Roman" w:hAnsi="Times New Roman" w:cs="Times New Roman"/>
          <w:b/>
          <w:sz w:val="24"/>
          <w:szCs w:val="24"/>
        </w:rPr>
      </w:pPr>
    </w:p>
    <w:p w:rsidR="00BA454B" w:rsidRPr="00FC6C75" w:rsidRDefault="00731279" w:rsidP="00CF2FF0">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 xml:space="preserve">Applicants must submit a proposal narrative with a maximum of 15 single-spaced pages that includes the following sections:  </w:t>
      </w:r>
      <w:r w:rsidR="00DC069E" w:rsidRPr="00FC6C75">
        <w:rPr>
          <w:rFonts w:ascii="Times New Roman" w:hAnsi="Times New Roman" w:cs="Times New Roman"/>
          <w:sz w:val="24"/>
          <w:szCs w:val="24"/>
        </w:rPr>
        <w:t>Demographic and Achievement Data</w:t>
      </w:r>
      <w:r w:rsidRPr="00FC6C75">
        <w:rPr>
          <w:rFonts w:ascii="Times New Roman" w:hAnsi="Times New Roman" w:cs="Times New Roman"/>
          <w:sz w:val="24"/>
          <w:szCs w:val="24"/>
        </w:rPr>
        <w:t>; Program Goals and Strategies; Staffing and Management; Capacity and Sustainability; Performance Outcomes and Ongoing Assessment; and Additional Information (if applicable).  Note:  appendices not exceeding 15 pages may be submitted with the proposal narrative.</w:t>
      </w:r>
    </w:p>
    <w:p w:rsidR="00563AD3" w:rsidRPr="00FC6C75" w:rsidRDefault="00563AD3" w:rsidP="00CF2FF0">
      <w:pPr>
        <w:spacing w:after="0" w:line="240" w:lineRule="auto"/>
        <w:rPr>
          <w:rFonts w:ascii="Times New Roman" w:hAnsi="Times New Roman" w:cs="Times New Roman"/>
          <w:b/>
          <w:sz w:val="24"/>
          <w:szCs w:val="24"/>
        </w:rPr>
      </w:pPr>
    </w:p>
    <w:p w:rsidR="00EF27BC" w:rsidRPr="00EF27BC" w:rsidRDefault="001D0E48" w:rsidP="00EF27BC">
      <w:pPr>
        <w:pStyle w:val="ListParagraph"/>
        <w:numPr>
          <w:ilvl w:val="0"/>
          <w:numId w:val="19"/>
        </w:num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 xml:space="preserve">Cover Page: </w:t>
      </w:r>
      <w:r w:rsidR="00E22593" w:rsidRPr="00FC6C75">
        <w:rPr>
          <w:rFonts w:ascii="Times New Roman" w:hAnsi="Times New Roman" w:cs="Times New Roman"/>
          <w:sz w:val="24"/>
          <w:szCs w:val="24"/>
        </w:rPr>
        <w:t>Please complete Cover Sheet template</w:t>
      </w:r>
      <w:r w:rsidR="002A01EF">
        <w:rPr>
          <w:rFonts w:ascii="Times New Roman" w:hAnsi="Times New Roman" w:cs="Times New Roman"/>
          <w:sz w:val="24"/>
          <w:szCs w:val="24"/>
        </w:rPr>
        <w:t xml:space="preserve"> and attach statement of interest letter(s) from the mayor (or equivalent head of municipal government), superintendent/charter school executive director, and partnering non-profit agency(s) executive director(s)/president(s)</w:t>
      </w:r>
      <w:r w:rsidR="00EF27BC">
        <w:rPr>
          <w:rFonts w:ascii="Times New Roman" w:hAnsi="Times New Roman" w:cs="Times New Roman"/>
          <w:sz w:val="24"/>
          <w:szCs w:val="24"/>
        </w:rPr>
        <w:t>.</w:t>
      </w:r>
    </w:p>
    <w:p w:rsidR="001D0E48" w:rsidRPr="00FC6C75" w:rsidRDefault="001D0E48" w:rsidP="001D0E48">
      <w:pPr>
        <w:pStyle w:val="ListParagraph"/>
        <w:spacing w:after="0" w:line="240" w:lineRule="auto"/>
        <w:ind w:left="1440"/>
        <w:rPr>
          <w:rFonts w:ascii="Times New Roman" w:hAnsi="Times New Roman" w:cs="Times New Roman"/>
          <w:b/>
          <w:sz w:val="24"/>
          <w:szCs w:val="24"/>
        </w:rPr>
      </w:pPr>
    </w:p>
    <w:p w:rsidR="00731279" w:rsidRPr="00FC6C75" w:rsidRDefault="00731279" w:rsidP="00CF2FF0">
      <w:pPr>
        <w:pStyle w:val="ListParagraph"/>
        <w:numPr>
          <w:ilvl w:val="0"/>
          <w:numId w:val="19"/>
        </w:num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Section I:  Demographic and Achievement Data</w:t>
      </w:r>
    </w:p>
    <w:p w:rsidR="00563AD3" w:rsidRPr="00FC6C75" w:rsidRDefault="00563AD3" w:rsidP="00CF2FF0">
      <w:pPr>
        <w:pStyle w:val="ListParagraph"/>
        <w:spacing w:after="0" w:line="240" w:lineRule="auto"/>
        <w:ind w:left="1080"/>
        <w:rPr>
          <w:rFonts w:ascii="Times New Roman" w:hAnsi="Times New Roman" w:cs="Times New Roman"/>
          <w:sz w:val="24"/>
          <w:szCs w:val="24"/>
        </w:rPr>
      </w:pPr>
    </w:p>
    <w:p w:rsidR="00CF33C4" w:rsidRDefault="00731279" w:rsidP="00EF27BC">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provide detailed demographic information about all English language learners </w:t>
      </w:r>
      <w:r w:rsidR="00EF27BC">
        <w:rPr>
          <w:rFonts w:ascii="Times New Roman" w:hAnsi="Times New Roman" w:cs="Times New Roman"/>
          <w:sz w:val="24"/>
          <w:szCs w:val="24"/>
        </w:rPr>
        <w:t xml:space="preserve">(ELLs) </w:t>
      </w:r>
      <w:r w:rsidRPr="00FC6C75">
        <w:rPr>
          <w:rFonts w:ascii="Times New Roman" w:hAnsi="Times New Roman" w:cs="Times New Roman"/>
          <w:sz w:val="24"/>
          <w:szCs w:val="24"/>
        </w:rPr>
        <w:t>in the Gateway City and specifically the middle and high school students in the community</w:t>
      </w:r>
      <w:r w:rsidR="001F2F77" w:rsidRPr="00FC6C75">
        <w:rPr>
          <w:rFonts w:ascii="Times New Roman" w:hAnsi="Times New Roman" w:cs="Times New Roman"/>
          <w:sz w:val="24"/>
          <w:szCs w:val="24"/>
        </w:rPr>
        <w:t xml:space="preserve"> and the percentage of the </w:t>
      </w:r>
      <w:r w:rsidR="00B758B0">
        <w:rPr>
          <w:rFonts w:ascii="Times New Roman" w:hAnsi="Times New Roman" w:cs="Times New Roman"/>
          <w:sz w:val="24"/>
          <w:szCs w:val="24"/>
        </w:rPr>
        <w:t xml:space="preserve">middle and high school </w:t>
      </w:r>
      <w:r w:rsidR="001F2F77" w:rsidRPr="00FC6C75">
        <w:rPr>
          <w:rFonts w:ascii="Times New Roman" w:hAnsi="Times New Roman" w:cs="Times New Roman"/>
          <w:sz w:val="24"/>
          <w:szCs w:val="24"/>
        </w:rPr>
        <w:t>ELL student population to be served by the Academy</w:t>
      </w:r>
      <w:r w:rsidRPr="00FC6C75">
        <w:rPr>
          <w:rFonts w:ascii="Times New Roman" w:hAnsi="Times New Roman" w:cs="Times New Roman"/>
          <w:sz w:val="24"/>
          <w:szCs w:val="24"/>
        </w:rPr>
        <w:t xml:space="preserve">.  Applicants should also provide detailed information about subpopulations within the larger population of English language learners.  Specific </w:t>
      </w:r>
      <w:r w:rsidR="00EF27BC">
        <w:rPr>
          <w:rFonts w:ascii="Times New Roman" w:hAnsi="Times New Roman" w:cs="Times New Roman"/>
          <w:sz w:val="24"/>
          <w:szCs w:val="24"/>
        </w:rPr>
        <w:t>populations might include</w:t>
      </w:r>
      <w:r w:rsidR="00EF27BC" w:rsidRPr="00EF27BC">
        <w:rPr>
          <w:rFonts w:ascii="Times New Roman" w:hAnsi="Times New Roman" w:cs="Times New Roman"/>
          <w:sz w:val="24"/>
          <w:szCs w:val="24"/>
        </w:rPr>
        <w:t xml:space="preserve"> students who have the lowest proficiency in E</w:t>
      </w:r>
      <w:r w:rsidR="00EF27BC">
        <w:rPr>
          <w:rFonts w:ascii="Times New Roman" w:hAnsi="Times New Roman" w:cs="Times New Roman"/>
          <w:sz w:val="24"/>
          <w:szCs w:val="24"/>
        </w:rPr>
        <w:t xml:space="preserve">nglish (e.g., students who score in ACCESS </w:t>
      </w:r>
      <w:r w:rsidR="00EF27BC" w:rsidRPr="00EF27BC">
        <w:rPr>
          <w:rFonts w:ascii="Times New Roman" w:hAnsi="Times New Roman" w:cs="Times New Roman"/>
          <w:sz w:val="24"/>
          <w:szCs w:val="24"/>
        </w:rPr>
        <w:t>levels 1, 2 and 3)</w:t>
      </w:r>
      <w:r w:rsidR="00EF27BC">
        <w:rPr>
          <w:rFonts w:ascii="Times New Roman" w:hAnsi="Times New Roman" w:cs="Times New Roman"/>
          <w:sz w:val="24"/>
          <w:szCs w:val="24"/>
        </w:rPr>
        <w:t>, students with limited or i</w:t>
      </w:r>
      <w:r w:rsidR="00EF27BC" w:rsidRPr="00EF27BC">
        <w:rPr>
          <w:rFonts w:ascii="Times New Roman" w:hAnsi="Times New Roman" w:cs="Times New Roman"/>
          <w:sz w:val="24"/>
          <w:szCs w:val="24"/>
        </w:rPr>
        <w:t>nterrupted</w:t>
      </w:r>
      <w:r w:rsidR="00EF27BC">
        <w:rPr>
          <w:rFonts w:ascii="Times New Roman" w:hAnsi="Times New Roman" w:cs="Times New Roman"/>
          <w:sz w:val="24"/>
          <w:szCs w:val="24"/>
        </w:rPr>
        <w:t xml:space="preserve"> formal e</w:t>
      </w:r>
      <w:r w:rsidR="00EF27BC" w:rsidRPr="00EF27BC">
        <w:rPr>
          <w:rFonts w:ascii="Times New Roman" w:hAnsi="Times New Roman" w:cs="Times New Roman"/>
          <w:sz w:val="24"/>
          <w:szCs w:val="24"/>
        </w:rPr>
        <w:t>ducation</w:t>
      </w:r>
      <w:r w:rsidR="00EF27BC">
        <w:rPr>
          <w:rFonts w:ascii="Times New Roman" w:hAnsi="Times New Roman" w:cs="Times New Roman"/>
          <w:sz w:val="24"/>
          <w:szCs w:val="24"/>
        </w:rPr>
        <w:t xml:space="preserve"> (S</w:t>
      </w:r>
      <w:r w:rsidR="00EF27BC" w:rsidRPr="00EF27BC">
        <w:rPr>
          <w:rFonts w:ascii="Times New Roman" w:hAnsi="Times New Roman" w:cs="Times New Roman"/>
          <w:sz w:val="24"/>
          <w:szCs w:val="24"/>
        </w:rPr>
        <w:t>LIFE</w:t>
      </w:r>
      <w:r w:rsidR="00EF27BC">
        <w:rPr>
          <w:rFonts w:ascii="Times New Roman" w:hAnsi="Times New Roman" w:cs="Times New Roman"/>
          <w:sz w:val="24"/>
          <w:szCs w:val="24"/>
        </w:rPr>
        <w:t xml:space="preserve">), ELLs with disabilities, and/or </w:t>
      </w:r>
      <w:r w:rsidR="00EF27BC" w:rsidRPr="00EF27BC">
        <w:rPr>
          <w:rFonts w:ascii="Times New Roman" w:hAnsi="Times New Roman" w:cs="Times New Roman"/>
          <w:sz w:val="24"/>
          <w:szCs w:val="24"/>
        </w:rPr>
        <w:t xml:space="preserve">students who have low </w:t>
      </w:r>
      <w:r w:rsidR="00EF27BC">
        <w:rPr>
          <w:rFonts w:ascii="Times New Roman" w:hAnsi="Times New Roman" w:cs="Times New Roman"/>
          <w:sz w:val="24"/>
          <w:szCs w:val="24"/>
        </w:rPr>
        <w:t>l</w:t>
      </w:r>
      <w:r w:rsidR="00EF27BC" w:rsidRPr="00EF27BC">
        <w:rPr>
          <w:rFonts w:ascii="Times New Roman" w:hAnsi="Times New Roman" w:cs="Times New Roman"/>
          <w:sz w:val="24"/>
          <w:szCs w:val="24"/>
        </w:rPr>
        <w:t>iteracy</w:t>
      </w:r>
      <w:r w:rsidR="00EF27BC">
        <w:rPr>
          <w:rFonts w:ascii="Times New Roman" w:hAnsi="Times New Roman" w:cs="Times New Roman"/>
          <w:sz w:val="24"/>
          <w:szCs w:val="24"/>
        </w:rPr>
        <w:t xml:space="preserve"> skills</w:t>
      </w:r>
      <w:r w:rsidR="00EF27BC" w:rsidRPr="00EF27BC">
        <w:rPr>
          <w:rFonts w:ascii="Times New Roman" w:hAnsi="Times New Roman" w:cs="Times New Roman"/>
          <w:sz w:val="24"/>
          <w:szCs w:val="24"/>
        </w:rPr>
        <w:t xml:space="preserve"> in their </w:t>
      </w:r>
      <w:r w:rsidR="00EF27BC">
        <w:rPr>
          <w:rFonts w:ascii="Times New Roman" w:hAnsi="Times New Roman" w:cs="Times New Roman"/>
          <w:sz w:val="24"/>
          <w:szCs w:val="24"/>
        </w:rPr>
        <w:t>native</w:t>
      </w:r>
      <w:r w:rsidR="00EF27BC" w:rsidRPr="00EF27BC">
        <w:rPr>
          <w:rFonts w:ascii="Times New Roman" w:hAnsi="Times New Roman" w:cs="Times New Roman"/>
          <w:sz w:val="24"/>
          <w:szCs w:val="24"/>
        </w:rPr>
        <w:t xml:space="preserve"> language</w:t>
      </w:r>
      <w:r w:rsidR="00EF27BC">
        <w:rPr>
          <w:rFonts w:ascii="Times New Roman" w:hAnsi="Times New Roman" w:cs="Times New Roman"/>
          <w:sz w:val="24"/>
          <w:szCs w:val="24"/>
        </w:rPr>
        <w:t>s</w:t>
      </w:r>
      <w:r w:rsidR="00EF27BC" w:rsidRPr="00EF27BC">
        <w:rPr>
          <w:rFonts w:ascii="Times New Roman" w:hAnsi="Times New Roman" w:cs="Times New Roman"/>
          <w:sz w:val="24"/>
          <w:szCs w:val="24"/>
        </w:rPr>
        <w:t>.  Additionally</w:t>
      </w:r>
      <w:r w:rsidR="00EF27BC">
        <w:rPr>
          <w:rFonts w:ascii="Times New Roman" w:hAnsi="Times New Roman" w:cs="Times New Roman"/>
          <w:sz w:val="24"/>
          <w:szCs w:val="24"/>
        </w:rPr>
        <w:t>, applicants should provide</w:t>
      </w:r>
      <w:r w:rsidR="00EF27BC" w:rsidRPr="00EF27BC">
        <w:rPr>
          <w:rFonts w:ascii="Times New Roman" w:hAnsi="Times New Roman" w:cs="Times New Roman"/>
          <w:sz w:val="24"/>
          <w:szCs w:val="24"/>
        </w:rPr>
        <w:t xml:space="preserve"> information about </w:t>
      </w:r>
      <w:r w:rsidR="00EF27BC">
        <w:rPr>
          <w:rFonts w:ascii="Times New Roman" w:hAnsi="Times New Roman" w:cs="Times New Roman"/>
          <w:sz w:val="24"/>
          <w:szCs w:val="24"/>
        </w:rPr>
        <w:t>the target population’s performance (</w:t>
      </w:r>
      <w:r w:rsidR="00B758B0">
        <w:rPr>
          <w:rFonts w:ascii="Times New Roman" w:hAnsi="Times New Roman" w:cs="Times New Roman"/>
          <w:sz w:val="24"/>
          <w:szCs w:val="24"/>
        </w:rPr>
        <w:t>including, but not limited to,</w:t>
      </w:r>
      <w:r w:rsidR="00EF27BC">
        <w:rPr>
          <w:rFonts w:ascii="Times New Roman" w:hAnsi="Times New Roman" w:cs="Times New Roman"/>
          <w:sz w:val="24"/>
          <w:szCs w:val="24"/>
        </w:rPr>
        <w:t xml:space="preserve"> MCAS scores in English/language arts, m</w:t>
      </w:r>
      <w:r w:rsidR="00EF27BC" w:rsidRPr="00EF27BC">
        <w:rPr>
          <w:rFonts w:ascii="Times New Roman" w:hAnsi="Times New Roman" w:cs="Times New Roman"/>
          <w:sz w:val="24"/>
          <w:szCs w:val="24"/>
        </w:rPr>
        <w:t>ath</w:t>
      </w:r>
      <w:r w:rsidR="00D87DF3">
        <w:rPr>
          <w:rFonts w:ascii="Times New Roman" w:hAnsi="Times New Roman" w:cs="Times New Roman"/>
          <w:sz w:val="24"/>
          <w:szCs w:val="24"/>
        </w:rPr>
        <w:t>,</w:t>
      </w:r>
      <w:r w:rsidR="00EF27BC" w:rsidRPr="00EF27BC">
        <w:rPr>
          <w:rFonts w:ascii="Times New Roman" w:hAnsi="Times New Roman" w:cs="Times New Roman"/>
          <w:sz w:val="24"/>
          <w:szCs w:val="24"/>
        </w:rPr>
        <w:t xml:space="preserve"> and </w:t>
      </w:r>
      <w:r w:rsidR="00EF27BC">
        <w:rPr>
          <w:rFonts w:ascii="Times New Roman" w:hAnsi="Times New Roman" w:cs="Times New Roman"/>
          <w:sz w:val="24"/>
          <w:szCs w:val="24"/>
        </w:rPr>
        <w:t>science, technology and engineering</w:t>
      </w:r>
      <w:r w:rsidR="00D87DF3">
        <w:rPr>
          <w:rFonts w:ascii="Times New Roman" w:hAnsi="Times New Roman" w:cs="Times New Roman"/>
          <w:sz w:val="24"/>
          <w:szCs w:val="24"/>
        </w:rPr>
        <w:t xml:space="preserve">; </w:t>
      </w:r>
      <w:r w:rsidR="00EF27BC">
        <w:rPr>
          <w:rFonts w:ascii="Times New Roman" w:hAnsi="Times New Roman" w:cs="Times New Roman"/>
          <w:sz w:val="24"/>
          <w:szCs w:val="24"/>
        </w:rPr>
        <w:t>high school graduation rates</w:t>
      </w:r>
      <w:r w:rsidR="00D87DF3">
        <w:rPr>
          <w:rFonts w:ascii="Times New Roman" w:hAnsi="Times New Roman" w:cs="Times New Roman"/>
          <w:sz w:val="24"/>
          <w:szCs w:val="24"/>
        </w:rPr>
        <w:t>;</w:t>
      </w:r>
      <w:r w:rsidR="00EF27BC">
        <w:rPr>
          <w:rFonts w:ascii="Times New Roman" w:hAnsi="Times New Roman" w:cs="Times New Roman"/>
          <w:sz w:val="24"/>
          <w:szCs w:val="24"/>
        </w:rPr>
        <w:t xml:space="preserve"> and college enrollment rates</w:t>
      </w:r>
      <w:r w:rsidR="00D87DF3">
        <w:rPr>
          <w:rFonts w:ascii="Times New Roman" w:hAnsi="Times New Roman" w:cs="Times New Roman"/>
          <w:sz w:val="24"/>
          <w:szCs w:val="24"/>
        </w:rPr>
        <w:t>)</w:t>
      </w:r>
      <w:r w:rsidRPr="00FC6C75">
        <w:rPr>
          <w:rFonts w:ascii="Times New Roman" w:hAnsi="Times New Roman" w:cs="Times New Roman"/>
          <w:sz w:val="24"/>
          <w:szCs w:val="24"/>
        </w:rPr>
        <w:t>.</w:t>
      </w:r>
      <w:r w:rsidR="001F2F77" w:rsidRPr="00FC6C75">
        <w:rPr>
          <w:rFonts w:ascii="Times New Roman" w:hAnsi="Times New Roman" w:cs="Times New Roman"/>
          <w:sz w:val="24"/>
          <w:szCs w:val="24"/>
        </w:rPr>
        <w:t xml:space="preserve"> </w:t>
      </w:r>
    </w:p>
    <w:p w:rsidR="00CF33C4" w:rsidRDefault="00CF33C4" w:rsidP="00EF27BC">
      <w:pPr>
        <w:spacing w:after="0" w:line="240" w:lineRule="auto"/>
        <w:ind w:left="1440"/>
        <w:rPr>
          <w:rFonts w:ascii="Times New Roman" w:hAnsi="Times New Roman" w:cs="Times New Roman"/>
          <w:sz w:val="24"/>
          <w:szCs w:val="24"/>
        </w:rPr>
      </w:pPr>
    </w:p>
    <w:p w:rsidR="00563AD3" w:rsidRPr="00FC6C75" w:rsidRDefault="00563AD3" w:rsidP="00CF2FF0">
      <w:pPr>
        <w:pStyle w:val="ListParagraph"/>
        <w:spacing w:after="0" w:line="240" w:lineRule="auto"/>
        <w:ind w:left="1080"/>
        <w:rPr>
          <w:rFonts w:ascii="Times New Roman" w:hAnsi="Times New Roman" w:cs="Times New Roman"/>
          <w:sz w:val="24"/>
          <w:szCs w:val="24"/>
        </w:rPr>
      </w:pPr>
    </w:p>
    <w:p w:rsidR="00731279" w:rsidRPr="00FC6C75" w:rsidRDefault="00731279" w:rsidP="00CF2FF0">
      <w:pPr>
        <w:pStyle w:val="ListParagraph"/>
        <w:numPr>
          <w:ilvl w:val="0"/>
          <w:numId w:val="19"/>
        </w:num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Section II:  Program Goals</w:t>
      </w:r>
      <w:r w:rsidR="00EF27BC">
        <w:rPr>
          <w:rFonts w:ascii="Times New Roman" w:hAnsi="Times New Roman" w:cs="Times New Roman"/>
          <w:b/>
          <w:sz w:val="24"/>
          <w:szCs w:val="24"/>
        </w:rPr>
        <w:t xml:space="preserve">, </w:t>
      </w:r>
      <w:r w:rsidRPr="00FC6C75">
        <w:rPr>
          <w:rFonts w:ascii="Times New Roman" w:hAnsi="Times New Roman" w:cs="Times New Roman"/>
          <w:b/>
          <w:sz w:val="24"/>
          <w:szCs w:val="24"/>
        </w:rPr>
        <w:t>Strategies</w:t>
      </w:r>
      <w:r w:rsidR="00D87DF3">
        <w:rPr>
          <w:rFonts w:ascii="Times New Roman" w:hAnsi="Times New Roman" w:cs="Times New Roman"/>
          <w:b/>
          <w:sz w:val="24"/>
          <w:szCs w:val="24"/>
        </w:rPr>
        <w:t>,</w:t>
      </w:r>
      <w:r w:rsidR="00EF27BC">
        <w:rPr>
          <w:rFonts w:ascii="Times New Roman" w:hAnsi="Times New Roman" w:cs="Times New Roman"/>
          <w:b/>
          <w:sz w:val="24"/>
          <w:szCs w:val="24"/>
        </w:rPr>
        <w:t xml:space="preserve"> and Outreach Efforts</w:t>
      </w:r>
    </w:p>
    <w:p w:rsidR="00563AD3" w:rsidRPr="00FC6C75" w:rsidRDefault="00563AD3" w:rsidP="00CF2FF0">
      <w:pPr>
        <w:spacing w:after="0" w:line="240" w:lineRule="auto"/>
        <w:ind w:left="720"/>
        <w:rPr>
          <w:rFonts w:ascii="Times New Roman" w:hAnsi="Times New Roman" w:cs="Times New Roman"/>
          <w:sz w:val="24"/>
          <w:szCs w:val="24"/>
        </w:rPr>
      </w:pPr>
    </w:p>
    <w:p w:rsidR="00731279" w:rsidRPr="00FC6C75" w:rsidRDefault="00731279" w:rsidP="00EF27BC">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describe the rationale for developing and operating </w:t>
      </w:r>
      <w:r w:rsidR="00391190" w:rsidRPr="00FC6C75">
        <w:rPr>
          <w:rFonts w:ascii="Times New Roman" w:hAnsi="Times New Roman" w:cs="Times New Roman"/>
          <w:sz w:val="24"/>
          <w:szCs w:val="24"/>
        </w:rPr>
        <w:t>the proposed</w:t>
      </w:r>
      <w:r w:rsidR="000531C8" w:rsidRPr="00FC6C75">
        <w:rPr>
          <w:rFonts w:ascii="Times New Roman" w:hAnsi="Times New Roman" w:cs="Times New Roman"/>
          <w:sz w:val="24"/>
          <w:szCs w:val="24"/>
        </w:rPr>
        <w:t xml:space="preserve"> </w:t>
      </w:r>
      <w:r w:rsidRPr="00FC6C75">
        <w:rPr>
          <w:rFonts w:ascii="Times New Roman" w:hAnsi="Times New Roman" w:cs="Times New Roman"/>
          <w:sz w:val="24"/>
          <w:szCs w:val="24"/>
        </w:rPr>
        <w:t xml:space="preserve">English </w:t>
      </w:r>
      <w:r w:rsidR="001A22C0" w:rsidRPr="00FC6C75">
        <w:rPr>
          <w:rFonts w:ascii="Times New Roman" w:hAnsi="Times New Roman" w:cs="Times New Roman"/>
          <w:sz w:val="24"/>
          <w:szCs w:val="24"/>
        </w:rPr>
        <w:t xml:space="preserve">Language Learners Enrichment </w:t>
      </w:r>
      <w:r w:rsidRPr="00FC6C75">
        <w:rPr>
          <w:rFonts w:ascii="Times New Roman" w:hAnsi="Times New Roman" w:cs="Times New Roman"/>
          <w:sz w:val="24"/>
          <w:szCs w:val="24"/>
        </w:rPr>
        <w:t>Academ</w:t>
      </w:r>
      <w:r w:rsidR="000531C8" w:rsidRPr="00FC6C75">
        <w:rPr>
          <w:rFonts w:ascii="Times New Roman" w:hAnsi="Times New Roman" w:cs="Times New Roman"/>
          <w:sz w:val="24"/>
          <w:szCs w:val="24"/>
        </w:rPr>
        <w:t>y</w:t>
      </w:r>
      <w:r w:rsidR="00EF27BC">
        <w:rPr>
          <w:rFonts w:ascii="Times New Roman" w:hAnsi="Times New Roman" w:cs="Times New Roman"/>
          <w:sz w:val="24"/>
          <w:szCs w:val="24"/>
        </w:rPr>
        <w:t xml:space="preserve"> as well as 2-3 overarching goals for the program. </w:t>
      </w:r>
      <w:r w:rsidR="00D87DF3">
        <w:rPr>
          <w:rFonts w:ascii="Times New Roman" w:hAnsi="Times New Roman" w:cs="Times New Roman"/>
          <w:sz w:val="24"/>
          <w:szCs w:val="24"/>
        </w:rPr>
        <w:t xml:space="preserve"> </w:t>
      </w:r>
      <w:r w:rsidR="00EF27BC">
        <w:rPr>
          <w:rFonts w:ascii="Times New Roman" w:hAnsi="Times New Roman" w:cs="Times New Roman"/>
          <w:sz w:val="24"/>
          <w:szCs w:val="24"/>
        </w:rPr>
        <w:t>For example, one</w:t>
      </w:r>
      <w:r w:rsidR="00EF27BC" w:rsidRPr="00EF27BC">
        <w:rPr>
          <w:rFonts w:ascii="Times New Roman" w:hAnsi="Times New Roman" w:cs="Times New Roman"/>
          <w:sz w:val="24"/>
          <w:szCs w:val="24"/>
        </w:rPr>
        <w:t xml:space="preserve"> goal </w:t>
      </w:r>
      <w:r w:rsidR="00EF27BC">
        <w:rPr>
          <w:rFonts w:ascii="Times New Roman" w:hAnsi="Times New Roman" w:cs="Times New Roman"/>
          <w:sz w:val="24"/>
          <w:szCs w:val="24"/>
        </w:rPr>
        <w:t>might be</w:t>
      </w:r>
      <w:r w:rsidR="00EF27BC" w:rsidRPr="00EF27BC">
        <w:rPr>
          <w:rFonts w:ascii="Times New Roman" w:hAnsi="Times New Roman" w:cs="Times New Roman"/>
          <w:sz w:val="24"/>
          <w:szCs w:val="24"/>
        </w:rPr>
        <w:t xml:space="preserve"> to work with </w:t>
      </w:r>
      <w:r w:rsidR="00EF27BC">
        <w:rPr>
          <w:rFonts w:ascii="Times New Roman" w:hAnsi="Times New Roman" w:cs="Times New Roman"/>
          <w:sz w:val="24"/>
          <w:szCs w:val="24"/>
        </w:rPr>
        <w:t xml:space="preserve">100 newcomer ELLs and ensure that each student </w:t>
      </w:r>
      <w:r w:rsidR="00EF27BC" w:rsidRPr="00EF27BC">
        <w:rPr>
          <w:rFonts w:ascii="Times New Roman" w:hAnsi="Times New Roman" w:cs="Times New Roman"/>
          <w:sz w:val="24"/>
          <w:szCs w:val="24"/>
        </w:rPr>
        <w:t>gain</w:t>
      </w:r>
      <w:r w:rsidR="00EF27BC">
        <w:rPr>
          <w:rFonts w:ascii="Times New Roman" w:hAnsi="Times New Roman" w:cs="Times New Roman"/>
          <w:sz w:val="24"/>
          <w:szCs w:val="24"/>
        </w:rPr>
        <w:t>s</w:t>
      </w:r>
      <w:r w:rsidR="00EF27BC" w:rsidRPr="00EF27BC">
        <w:rPr>
          <w:rFonts w:ascii="Times New Roman" w:hAnsi="Times New Roman" w:cs="Times New Roman"/>
          <w:sz w:val="24"/>
          <w:szCs w:val="24"/>
        </w:rPr>
        <w:t xml:space="preserve"> at least one level </w:t>
      </w:r>
      <w:r w:rsidR="00EF27BC">
        <w:rPr>
          <w:rFonts w:ascii="Times New Roman" w:hAnsi="Times New Roman" w:cs="Times New Roman"/>
          <w:sz w:val="24"/>
          <w:szCs w:val="24"/>
        </w:rPr>
        <w:t xml:space="preserve">on the ACCESS by school year 2017. </w:t>
      </w:r>
      <w:r w:rsidR="00D87DF3">
        <w:rPr>
          <w:rFonts w:ascii="Times New Roman" w:hAnsi="Times New Roman" w:cs="Times New Roman"/>
          <w:sz w:val="24"/>
          <w:szCs w:val="24"/>
        </w:rPr>
        <w:t xml:space="preserve"> </w:t>
      </w:r>
      <w:r w:rsidR="001F2F77" w:rsidRPr="00FC6C75">
        <w:rPr>
          <w:rFonts w:ascii="Times New Roman" w:hAnsi="Times New Roman" w:cs="Times New Roman"/>
          <w:sz w:val="24"/>
          <w:szCs w:val="24"/>
        </w:rPr>
        <w:t>Applicants that have received previous English Language Learner Enrichment Academy funding should describe any changes to their rationale</w:t>
      </w:r>
      <w:r w:rsidR="00EF27BC">
        <w:rPr>
          <w:rFonts w:ascii="Times New Roman" w:hAnsi="Times New Roman" w:cs="Times New Roman"/>
          <w:sz w:val="24"/>
          <w:szCs w:val="24"/>
        </w:rPr>
        <w:t xml:space="preserve"> and goals</w:t>
      </w:r>
      <w:r w:rsidR="001F2F77" w:rsidRPr="00FC6C75">
        <w:rPr>
          <w:rFonts w:ascii="Times New Roman" w:hAnsi="Times New Roman" w:cs="Times New Roman"/>
          <w:sz w:val="24"/>
          <w:szCs w:val="24"/>
        </w:rPr>
        <w:t>.</w:t>
      </w:r>
      <w:r w:rsidR="00EF27BC">
        <w:rPr>
          <w:rFonts w:ascii="Times New Roman" w:hAnsi="Times New Roman" w:cs="Times New Roman"/>
          <w:sz w:val="24"/>
          <w:szCs w:val="24"/>
        </w:rPr>
        <w:t xml:space="preserve"> </w:t>
      </w:r>
    </w:p>
    <w:p w:rsidR="00563AD3" w:rsidRPr="00FC6C75" w:rsidRDefault="00563AD3" w:rsidP="00CF2FF0">
      <w:pPr>
        <w:spacing w:after="0" w:line="240" w:lineRule="auto"/>
        <w:ind w:left="1080"/>
        <w:rPr>
          <w:rFonts w:ascii="Times New Roman" w:hAnsi="Times New Roman" w:cs="Times New Roman"/>
          <w:sz w:val="24"/>
          <w:szCs w:val="24"/>
        </w:rPr>
      </w:pPr>
    </w:p>
    <w:p w:rsidR="00731279" w:rsidRPr="00FC6C75" w:rsidRDefault="00731279" w:rsidP="00CF2FF0">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identify the population(s) of middle and high school students </w:t>
      </w:r>
      <w:r w:rsidR="00EF27BC">
        <w:rPr>
          <w:rFonts w:ascii="Times New Roman" w:hAnsi="Times New Roman" w:cs="Times New Roman"/>
          <w:sz w:val="24"/>
          <w:szCs w:val="24"/>
        </w:rPr>
        <w:t>that</w:t>
      </w:r>
      <w:r w:rsidRPr="00FC6C75">
        <w:rPr>
          <w:rFonts w:ascii="Times New Roman" w:hAnsi="Times New Roman" w:cs="Times New Roman"/>
          <w:sz w:val="24"/>
          <w:szCs w:val="24"/>
        </w:rPr>
        <w:t xml:space="preserve"> </w:t>
      </w:r>
      <w:r w:rsidR="00610788" w:rsidRPr="00FC6C75">
        <w:rPr>
          <w:rFonts w:ascii="Times New Roman" w:hAnsi="Times New Roman" w:cs="Times New Roman"/>
          <w:sz w:val="24"/>
          <w:szCs w:val="24"/>
        </w:rPr>
        <w:t>will</w:t>
      </w:r>
      <w:r w:rsidRPr="00FC6C75">
        <w:rPr>
          <w:rFonts w:ascii="Times New Roman" w:hAnsi="Times New Roman" w:cs="Times New Roman"/>
          <w:sz w:val="24"/>
          <w:szCs w:val="24"/>
        </w:rPr>
        <w:t xml:space="preserve"> be served</w:t>
      </w:r>
      <w:r w:rsidR="00760BFD" w:rsidRPr="00FC6C75">
        <w:rPr>
          <w:rFonts w:ascii="Times New Roman" w:hAnsi="Times New Roman" w:cs="Times New Roman"/>
          <w:sz w:val="24"/>
          <w:szCs w:val="24"/>
        </w:rPr>
        <w:t>, provide a rationale for the selection of those students</w:t>
      </w:r>
      <w:r w:rsidR="00EF27BC">
        <w:rPr>
          <w:rFonts w:ascii="Times New Roman" w:hAnsi="Times New Roman" w:cs="Times New Roman"/>
          <w:sz w:val="24"/>
          <w:szCs w:val="24"/>
        </w:rPr>
        <w:t>,</w:t>
      </w:r>
      <w:r w:rsidRPr="00FC6C75">
        <w:rPr>
          <w:rFonts w:ascii="Times New Roman" w:hAnsi="Times New Roman" w:cs="Times New Roman"/>
          <w:sz w:val="24"/>
          <w:szCs w:val="24"/>
        </w:rPr>
        <w:t xml:space="preserve"> and </w:t>
      </w:r>
      <w:r w:rsidR="00760BFD" w:rsidRPr="00FC6C75">
        <w:rPr>
          <w:rFonts w:ascii="Times New Roman" w:hAnsi="Times New Roman" w:cs="Times New Roman"/>
          <w:sz w:val="24"/>
          <w:szCs w:val="24"/>
        </w:rPr>
        <w:t xml:space="preserve">describe </w:t>
      </w:r>
      <w:r w:rsidRPr="00FC6C75">
        <w:rPr>
          <w:rFonts w:ascii="Times New Roman" w:hAnsi="Times New Roman" w:cs="Times New Roman"/>
          <w:sz w:val="24"/>
          <w:szCs w:val="24"/>
        </w:rPr>
        <w:t xml:space="preserve">how </w:t>
      </w:r>
      <w:r w:rsidR="00760BFD" w:rsidRPr="00FC6C75">
        <w:rPr>
          <w:rFonts w:ascii="Times New Roman" w:hAnsi="Times New Roman" w:cs="Times New Roman"/>
          <w:sz w:val="24"/>
          <w:szCs w:val="24"/>
        </w:rPr>
        <w:t>these</w:t>
      </w:r>
      <w:r w:rsidRPr="00FC6C75">
        <w:rPr>
          <w:rFonts w:ascii="Times New Roman" w:hAnsi="Times New Roman" w:cs="Times New Roman"/>
          <w:sz w:val="24"/>
          <w:szCs w:val="24"/>
        </w:rPr>
        <w:t xml:space="preserve"> students </w:t>
      </w:r>
      <w:r w:rsidR="001F2F77" w:rsidRPr="00FC6C75">
        <w:rPr>
          <w:rFonts w:ascii="Times New Roman" w:hAnsi="Times New Roman" w:cs="Times New Roman"/>
          <w:sz w:val="24"/>
          <w:szCs w:val="24"/>
        </w:rPr>
        <w:t>will</w:t>
      </w:r>
      <w:r w:rsidRPr="00FC6C75">
        <w:rPr>
          <w:rFonts w:ascii="Times New Roman" w:hAnsi="Times New Roman" w:cs="Times New Roman"/>
          <w:sz w:val="24"/>
          <w:szCs w:val="24"/>
        </w:rPr>
        <w:t xml:space="preserve"> be </w:t>
      </w:r>
      <w:r w:rsidR="00A00635" w:rsidRPr="00FC6C75">
        <w:rPr>
          <w:rFonts w:ascii="Times New Roman" w:hAnsi="Times New Roman" w:cs="Times New Roman"/>
          <w:sz w:val="24"/>
          <w:szCs w:val="24"/>
        </w:rPr>
        <w:t xml:space="preserve">recruited </w:t>
      </w:r>
      <w:r w:rsidRPr="00FC6C75">
        <w:rPr>
          <w:rFonts w:ascii="Times New Roman" w:hAnsi="Times New Roman" w:cs="Times New Roman"/>
          <w:sz w:val="24"/>
          <w:szCs w:val="24"/>
        </w:rPr>
        <w:t xml:space="preserve">to participate.  In particular, applicants should </w:t>
      </w:r>
      <w:r w:rsidR="00FE4594" w:rsidRPr="00FC6C75">
        <w:rPr>
          <w:rFonts w:ascii="Times New Roman" w:hAnsi="Times New Roman" w:cs="Times New Roman"/>
          <w:sz w:val="24"/>
          <w:szCs w:val="24"/>
        </w:rPr>
        <w:t>describe</w:t>
      </w:r>
      <w:r w:rsidRPr="00FC6C75">
        <w:rPr>
          <w:rFonts w:ascii="Times New Roman" w:hAnsi="Times New Roman" w:cs="Times New Roman"/>
          <w:sz w:val="24"/>
          <w:szCs w:val="24"/>
        </w:rPr>
        <w:t xml:space="preserve"> </w:t>
      </w:r>
      <w:r w:rsidR="006E4BDD" w:rsidRPr="00FC6C75">
        <w:rPr>
          <w:rFonts w:ascii="Times New Roman" w:hAnsi="Times New Roman" w:cs="Times New Roman"/>
          <w:sz w:val="24"/>
          <w:szCs w:val="24"/>
        </w:rPr>
        <w:t xml:space="preserve">potential </w:t>
      </w:r>
      <w:r w:rsidRPr="00FC6C75">
        <w:rPr>
          <w:rFonts w:ascii="Times New Roman" w:hAnsi="Times New Roman" w:cs="Times New Roman"/>
          <w:sz w:val="24"/>
          <w:szCs w:val="24"/>
        </w:rPr>
        <w:t>outreach efforts to students, family members, educators, and community members; recruitment and selection processes; and</w:t>
      </w:r>
      <w:r w:rsidR="00B758B0">
        <w:rPr>
          <w:rFonts w:ascii="Times New Roman" w:hAnsi="Times New Roman" w:cs="Times New Roman"/>
          <w:sz w:val="24"/>
          <w:szCs w:val="24"/>
        </w:rPr>
        <w:t xml:space="preserve"> provide a detailed </w:t>
      </w:r>
      <w:r w:rsidR="00B758B0">
        <w:rPr>
          <w:rFonts w:ascii="Times New Roman" w:hAnsi="Times New Roman" w:cs="Times New Roman"/>
          <w:sz w:val="24"/>
          <w:szCs w:val="24"/>
        </w:rPr>
        <w:lastRenderedPageBreak/>
        <w:t>plan for student</w:t>
      </w:r>
      <w:r w:rsidRPr="00FC6C75">
        <w:rPr>
          <w:rFonts w:ascii="Times New Roman" w:hAnsi="Times New Roman" w:cs="Times New Roman"/>
          <w:sz w:val="24"/>
          <w:szCs w:val="24"/>
        </w:rPr>
        <w:t xml:space="preserve"> retention strategies, including incentives that may be provided to students to encourage completion of the programs (grant funding awarded by EOE may not be used to provide monetary incentives to students, but applicants may secure additional funding from oth</w:t>
      </w:r>
      <w:r w:rsidR="00B758B0">
        <w:rPr>
          <w:rFonts w:ascii="Times New Roman" w:hAnsi="Times New Roman" w:cs="Times New Roman"/>
          <w:sz w:val="24"/>
          <w:szCs w:val="24"/>
        </w:rPr>
        <w:t xml:space="preserve">er public or private sources).  </w:t>
      </w:r>
      <w:r w:rsidRPr="00FC6C75">
        <w:rPr>
          <w:rFonts w:ascii="Times New Roman" w:hAnsi="Times New Roman" w:cs="Times New Roman"/>
          <w:sz w:val="24"/>
          <w:szCs w:val="24"/>
        </w:rPr>
        <w:t xml:space="preserve">Applicants must describe how the proposed programs </w:t>
      </w:r>
      <w:r w:rsidR="00DE73F2" w:rsidRPr="00FC6C75">
        <w:rPr>
          <w:rFonts w:ascii="Times New Roman" w:hAnsi="Times New Roman" w:cs="Times New Roman"/>
          <w:sz w:val="24"/>
          <w:szCs w:val="24"/>
        </w:rPr>
        <w:t>will</w:t>
      </w:r>
      <w:r w:rsidRPr="00FC6C75">
        <w:rPr>
          <w:rFonts w:ascii="Times New Roman" w:hAnsi="Times New Roman" w:cs="Times New Roman"/>
          <w:sz w:val="24"/>
          <w:szCs w:val="24"/>
        </w:rPr>
        <w:t xml:space="preserve"> address the specific needs of the selected population(s) of students and also result in specific outcomes.</w:t>
      </w:r>
      <w:r w:rsidR="001F2F77" w:rsidRPr="00FC6C75">
        <w:rPr>
          <w:rFonts w:ascii="Times New Roman" w:hAnsi="Times New Roman" w:cs="Times New Roman"/>
          <w:sz w:val="24"/>
          <w:szCs w:val="24"/>
        </w:rPr>
        <w:t xml:space="preserve"> </w:t>
      </w:r>
      <w:r w:rsidR="00B758B0">
        <w:rPr>
          <w:rFonts w:ascii="Times New Roman" w:hAnsi="Times New Roman" w:cs="Times New Roman"/>
          <w:sz w:val="24"/>
          <w:szCs w:val="24"/>
        </w:rPr>
        <w:t xml:space="preserve"> </w:t>
      </w:r>
      <w:r w:rsidR="00EF27BC">
        <w:rPr>
          <w:rFonts w:ascii="Times New Roman" w:hAnsi="Times New Roman" w:cs="Times New Roman"/>
          <w:sz w:val="24"/>
          <w:szCs w:val="24"/>
        </w:rPr>
        <w:t>Applicants should also describe efforts</w:t>
      </w:r>
      <w:r w:rsidR="00EF27BC" w:rsidRPr="00EF27BC">
        <w:rPr>
          <w:rFonts w:ascii="Times New Roman" w:hAnsi="Times New Roman" w:cs="Times New Roman"/>
          <w:sz w:val="24"/>
          <w:szCs w:val="24"/>
        </w:rPr>
        <w:t xml:space="preserve"> </w:t>
      </w:r>
      <w:r w:rsidR="00EF27BC">
        <w:rPr>
          <w:rFonts w:ascii="Times New Roman" w:hAnsi="Times New Roman" w:cs="Times New Roman"/>
          <w:sz w:val="24"/>
          <w:szCs w:val="24"/>
        </w:rPr>
        <w:t>to engage with parents and</w:t>
      </w:r>
      <w:r w:rsidR="00EF27BC" w:rsidRPr="00EF27BC">
        <w:rPr>
          <w:rFonts w:ascii="Times New Roman" w:hAnsi="Times New Roman" w:cs="Times New Roman"/>
          <w:sz w:val="24"/>
          <w:szCs w:val="24"/>
        </w:rPr>
        <w:t xml:space="preserve"> families </w:t>
      </w:r>
      <w:r w:rsidR="00EF27BC">
        <w:rPr>
          <w:rFonts w:ascii="Times New Roman" w:hAnsi="Times New Roman" w:cs="Times New Roman"/>
          <w:sz w:val="24"/>
          <w:szCs w:val="24"/>
        </w:rPr>
        <w:t xml:space="preserve">in their native languages. </w:t>
      </w:r>
      <w:r w:rsidR="001F2F77" w:rsidRPr="00FC6C75">
        <w:rPr>
          <w:rFonts w:ascii="Times New Roman" w:hAnsi="Times New Roman" w:cs="Times New Roman"/>
          <w:sz w:val="24"/>
          <w:szCs w:val="24"/>
        </w:rPr>
        <w:t xml:space="preserve">Applicants that have received previous English Language Learner Enrichment Academy funding should </w:t>
      </w:r>
      <w:r w:rsidR="00760BFD" w:rsidRPr="00FC6C75">
        <w:rPr>
          <w:rFonts w:ascii="Times New Roman" w:hAnsi="Times New Roman" w:cs="Times New Roman"/>
          <w:sz w:val="24"/>
          <w:szCs w:val="24"/>
        </w:rPr>
        <w:t xml:space="preserve">explain </w:t>
      </w:r>
      <w:r w:rsidR="00EF27BC">
        <w:rPr>
          <w:rFonts w:ascii="Times New Roman" w:hAnsi="Times New Roman" w:cs="Times New Roman"/>
          <w:sz w:val="24"/>
          <w:szCs w:val="24"/>
        </w:rPr>
        <w:t xml:space="preserve">new </w:t>
      </w:r>
      <w:r w:rsidR="001F2F77" w:rsidRPr="00FC6C75">
        <w:rPr>
          <w:rFonts w:ascii="Times New Roman" w:hAnsi="Times New Roman" w:cs="Times New Roman"/>
          <w:sz w:val="24"/>
          <w:szCs w:val="24"/>
        </w:rPr>
        <w:t xml:space="preserve">outreach and retention strategies and/or </w:t>
      </w:r>
      <w:r w:rsidR="001A22C0" w:rsidRPr="00FC6C75">
        <w:rPr>
          <w:rFonts w:ascii="Times New Roman" w:hAnsi="Times New Roman" w:cs="Times New Roman"/>
          <w:sz w:val="24"/>
          <w:szCs w:val="24"/>
        </w:rPr>
        <w:t xml:space="preserve">changes to </w:t>
      </w:r>
      <w:r w:rsidR="001F2F77" w:rsidRPr="00FC6C75">
        <w:rPr>
          <w:rFonts w:ascii="Times New Roman" w:hAnsi="Times New Roman" w:cs="Times New Roman"/>
          <w:sz w:val="24"/>
          <w:szCs w:val="24"/>
        </w:rPr>
        <w:t>how the proposed programs will address the specific needs of the selected population(s) of students.</w:t>
      </w:r>
    </w:p>
    <w:p w:rsidR="00563AD3" w:rsidRDefault="00563AD3" w:rsidP="00CF2FF0">
      <w:pPr>
        <w:spacing w:after="0" w:line="240" w:lineRule="auto"/>
        <w:rPr>
          <w:rFonts w:ascii="Times New Roman" w:hAnsi="Times New Roman" w:cs="Times New Roman"/>
          <w:sz w:val="24"/>
          <w:szCs w:val="24"/>
        </w:rPr>
      </w:pPr>
    </w:p>
    <w:p w:rsidR="00731279" w:rsidRPr="00FC6C75" w:rsidRDefault="00731279" w:rsidP="00CF2FF0">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provide information about </w:t>
      </w:r>
      <w:r w:rsidR="004A0243" w:rsidRPr="00FC6C75">
        <w:rPr>
          <w:rFonts w:ascii="Times New Roman" w:hAnsi="Times New Roman" w:cs="Times New Roman"/>
          <w:sz w:val="24"/>
          <w:szCs w:val="24"/>
        </w:rPr>
        <w:t xml:space="preserve">proposed </w:t>
      </w:r>
      <w:r w:rsidRPr="00FC6C75">
        <w:rPr>
          <w:rFonts w:ascii="Times New Roman" w:hAnsi="Times New Roman" w:cs="Times New Roman"/>
          <w:sz w:val="24"/>
          <w:szCs w:val="24"/>
        </w:rPr>
        <w:t xml:space="preserve">strategies to deliver high-quality instruction and provide a wide array of learning opportunities to students enrolled in each </w:t>
      </w:r>
      <w:r w:rsidR="00EF27BC">
        <w:rPr>
          <w:rFonts w:ascii="Times New Roman" w:hAnsi="Times New Roman" w:cs="Times New Roman"/>
          <w:sz w:val="24"/>
          <w:szCs w:val="24"/>
        </w:rPr>
        <w:t>of the programs.  A</w:t>
      </w:r>
      <w:r w:rsidRPr="00FC6C75">
        <w:rPr>
          <w:rFonts w:ascii="Times New Roman" w:hAnsi="Times New Roman" w:cs="Times New Roman"/>
          <w:sz w:val="24"/>
          <w:szCs w:val="24"/>
        </w:rPr>
        <w:t xml:space="preserve">pplicants should describe the </w:t>
      </w:r>
      <w:r w:rsidR="0076057B" w:rsidRPr="00FC6C75">
        <w:rPr>
          <w:rFonts w:ascii="Times New Roman" w:hAnsi="Times New Roman" w:cs="Times New Roman"/>
          <w:sz w:val="24"/>
          <w:szCs w:val="24"/>
        </w:rPr>
        <w:t xml:space="preserve">proposed </w:t>
      </w:r>
      <w:r w:rsidRPr="00FC6C75">
        <w:rPr>
          <w:rFonts w:ascii="Times New Roman" w:hAnsi="Times New Roman" w:cs="Times New Roman"/>
          <w:sz w:val="24"/>
          <w:szCs w:val="24"/>
        </w:rPr>
        <w:t xml:space="preserve">instructional strategies and curricula that </w:t>
      </w:r>
      <w:r w:rsidR="001A22C0" w:rsidRPr="00FC6C75">
        <w:rPr>
          <w:rFonts w:ascii="Times New Roman" w:hAnsi="Times New Roman" w:cs="Times New Roman"/>
          <w:sz w:val="24"/>
          <w:szCs w:val="24"/>
        </w:rPr>
        <w:t xml:space="preserve">will </w:t>
      </w:r>
      <w:r w:rsidRPr="00FC6C75">
        <w:rPr>
          <w:rFonts w:ascii="Times New Roman" w:hAnsi="Times New Roman" w:cs="Times New Roman"/>
          <w:sz w:val="24"/>
          <w:szCs w:val="24"/>
        </w:rPr>
        <w:t>be utilized to accelerate the acquisition of English language and literacy skills and address academic content</w:t>
      </w:r>
      <w:r w:rsidR="00EF27BC">
        <w:rPr>
          <w:rFonts w:ascii="Times New Roman" w:hAnsi="Times New Roman" w:cs="Times New Roman"/>
          <w:sz w:val="24"/>
          <w:szCs w:val="24"/>
        </w:rPr>
        <w:t xml:space="preserve">. Examples might include strategies for teaching </w:t>
      </w:r>
      <w:r w:rsidR="00EF27BC" w:rsidRPr="00EF27BC">
        <w:rPr>
          <w:rFonts w:ascii="Times New Roman" w:hAnsi="Times New Roman" w:cs="Times New Roman"/>
          <w:sz w:val="24"/>
          <w:szCs w:val="24"/>
        </w:rPr>
        <w:t>English as a Second Language and sheltered English instruction</w:t>
      </w:r>
      <w:r w:rsidR="00EF27BC">
        <w:rPr>
          <w:rFonts w:ascii="Times New Roman" w:hAnsi="Times New Roman" w:cs="Times New Roman"/>
          <w:sz w:val="24"/>
          <w:szCs w:val="24"/>
        </w:rPr>
        <w:t xml:space="preserve">, and/or native language support in the content areas. Applicants should also </w:t>
      </w:r>
      <w:r w:rsidRPr="00FC6C75">
        <w:rPr>
          <w:rFonts w:ascii="Times New Roman" w:hAnsi="Times New Roman" w:cs="Times New Roman"/>
          <w:sz w:val="24"/>
          <w:szCs w:val="24"/>
        </w:rPr>
        <w:t xml:space="preserve">identify the different types of </w:t>
      </w:r>
      <w:r w:rsidR="001F2F77" w:rsidRPr="00FC6C75">
        <w:rPr>
          <w:rFonts w:ascii="Times New Roman" w:hAnsi="Times New Roman" w:cs="Times New Roman"/>
          <w:sz w:val="24"/>
          <w:szCs w:val="24"/>
        </w:rPr>
        <w:t>learning</w:t>
      </w:r>
      <w:r w:rsidRPr="00FC6C75">
        <w:rPr>
          <w:rFonts w:ascii="Times New Roman" w:hAnsi="Times New Roman" w:cs="Times New Roman"/>
          <w:sz w:val="24"/>
          <w:szCs w:val="24"/>
        </w:rPr>
        <w:t xml:space="preserve"> opportunities (project-based, experiential, and/or service learning) that </w:t>
      </w:r>
      <w:r w:rsidR="00760BFD" w:rsidRPr="00FC6C75">
        <w:rPr>
          <w:rFonts w:ascii="Times New Roman" w:hAnsi="Times New Roman" w:cs="Times New Roman"/>
          <w:sz w:val="24"/>
          <w:szCs w:val="24"/>
        </w:rPr>
        <w:t>will</w:t>
      </w:r>
      <w:r w:rsidR="00EF27BC">
        <w:rPr>
          <w:rFonts w:ascii="Times New Roman" w:hAnsi="Times New Roman" w:cs="Times New Roman"/>
          <w:sz w:val="24"/>
          <w:szCs w:val="24"/>
        </w:rPr>
        <w:t xml:space="preserve"> be provided to students and </w:t>
      </w:r>
      <w:r w:rsidR="00E27EF4" w:rsidRPr="00FC6C75">
        <w:rPr>
          <w:rFonts w:ascii="Times New Roman" w:hAnsi="Times New Roman" w:cs="Times New Roman"/>
          <w:sz w:val="24"/>
          <w:szCs w:val="24"/>
        </w:rPr>
        <w:t xml:space="preserve">describe how the programs </w:t>
      </w:r>
      <w:r w:rsidR="00760BFD" w:rsidRPr="00FC6C75">
        <w:rPr>
          <w:rFonts w:ascii="Times New Roman" w:hAnsi="Times New Roman" w:cs="Times New Roman"/>
          <w:sz w:val="24"/>
          <w:szCs w:val="24"/>
        </w:rPr>
        <w:t>will</w:t>
      </w:r>
      <w:r w:rsidR="00E27EF4" w:rsidRPr="00FC6C75">
        <w:rPr>
          <w:rFonts w:ascii="Times New Roman" w:hAnsi="Times New Roman" w:cs="Times New Roman"/>
          <w:sz w:val="24"/>
          <w:szCs w:val="24"/>
        </w:rPr>
        <w:t xml:space="preserve"> </w:t>
      </w:r>
      <w:r w:rsidR="00760BFD" w:rsidRPr="00FC6C75">
        <w:rPr>
          <w:rFonts w:ascii="Times New Roman" w:hAnsi="Times New Roman" w:cs="Times New Roman"/>
          <w:sz w:val="24"/>
          <w:szCs w:val="24"/>
        </w:rPr>
        <w:t>support</w:t>
      </w:r>
      <w:r w:rsidR="00E27EF4" w:rsidRPr="00FC6C75">
        <w:rPr>
          <w:rFonts w:ascii="Times New Roman" w:hAnsi="Times New Roman" w:cs="Times New Roman"/>
          <w:sz w:val="24"/>
          <w:szCs w:val="24"/>
        </w:rPr>
        <w:t xml:space="preserve"> the cultural and linguistic backgrounds of students </w:t>
      </w:r>
      <w:r w:rsidR="00EF27BC">
        <w:rPr>
          <w:rFonts w:ascii="Times New Roman" w:hAnsi="Times New Roman" w:cs="Times New Roman"/>
          <w:sz w:val="24"/>
          <w:szCs w:val="24"/>
        </w:rPr>
        <w:t>while</w:t>
      </w:r>
      <w:r w:rsidR="003826B3" w:rsidRPr="00FC6C75">
        <w:rPr>
          <w:rFonts w:ascii="Times New Roman" w:hAnsi="Times New Roman" w:cs="Times New Roman"/>
          <w:sz w:val="24"/>
          <w:szCs w:val="24"/>
        </w:rPr>
        <w:t xml:space="preserve"> </w:t>
      </w:r>
      <w:r w:rsidR="00EF27BC">
        <w:rPr>
          <w:rFonts w:ascii="Times New Roman" w:hAnsi="Times New Roman" w:cs="Times New Roman"/>
          <w:sz w:val="24"/>
          <w:szCs w:val="24"/>
        </w:rPr>
        <w:t>increasing</w:t>
      </w:r>
      <w:r w:rsidR="00E27EF4" w:rsidRPr="00FC6C75">
        <w:rPr>
          <w:rFonts w:ascii="Times New Roman" w:hAnsi="Times New Roman" w:cs="Times New Roman"/>
          <w:sz w:val="24"/>
          <w:szCs w:val="24"/>
        </w:rPr>
        <w:t xml:space="preserve"> </w:t>
      </w:r>
      <w:r w:rsidR="008A6F74" w:rsidRPr="00FC6C75">
        <w:rPr>
          <w:rFonts w:ascii="Times New Roman" w:hAnsi="Times New Roman" w:cs="Times New Roman"/>
          <w:sz w:val="24"/>
          <w:szCs w:val="24"/>
        </w:rPr>
        <w:t>the level of cultural competency</w:t>
      </w:r>
      <w:r w:rsidR="00E27EF4" w:rsidRPr="00FC6C75">
        <w:rPr>
          <w:rFonts w:ascii="Times New Roman" w:hAnsi="Times New Roman" w:cs="Times New Roman"/>
          <w:sz w:val="24"/>
          <w:szCs w:val="24"/>
        </w:rPr>
        <w:t xml:space="preserve"> for </w:t>
      </w:r>
      <w:r w:rsidR="008A6F74" w:rsidRPr="00FC6C75">
        <w:rPr>
          <w:rFonts w:ascii="Times New Roman" w:hAnsi="Times New Roman" w:cs="Times New Roman"/>
          <w:sz w:val="24"/>
          <w:szCs w:val="24"/>
        </w:rPr>
        <w:t>both students and educators</w:t>
      </w:r>
      <w:r w:rsidR="00EF27BC">
        <w:rPr>
          <w:rFonts w:ascii="Times New Roman" w:hAnsi="Times New Roman" w:cs="Times New Roman"/>
          <w:sz w:val="24"/>
          <w:szCs w:val="24"/>
        </w:rPr>
        <w:t xml:space="preserve">. </w:t>
      </w:r>
      <w:r w:rsidR="00D87DF3">
        <w:rPr>
          <w:rFonts w:ascii="Times New Roman" w:hAnsi="Times New Roman" w:cs="Times New Roman"/>
          <w:sz w:val="24"/>
          <w:szCs w:val="24"/>
        </w:rPr>
        <w:t xml:space="preserve"> </w:t>
      </w:r>
      <w:r w:rsidR="001F2F77" w:rsidRPr="00FC6C75">
        <w:rPr>
          <w:rFonts w:ascii="Times New Roman" w:hAnsi="Times New Roman" w:cs="Times New Roman"/>
          <w:sz w:val="24"/>
          <w:szCs w:val="24"/>
        </w:rPr>
        <w:t>Applicants that have received previous English Language Learner Enrichment Academy funding should describe any changes or improvements to their instructional strategies and a rationale for those changes.</w:t>
      </w:r>
    </w:p>
    <w:p w:rsidR="00563AD3" w:rsidRPr="00FC6C75" w:rsidRDefault="00563AD3" w:rsidP="00CF2FF0">
      <w:pPr>
        <w:spacing w:after="0" w:line="240" w:lineRule="auto"/>
        <w:rPr>
          <w:rFonts w:ascii="Times New Roman" w:hAnsi="Times New Roman" w:cs="Times New Roman"/>
          <w:sz w:val="24"/>
          <w:szCs w:val="24"/>
        </w:rPr>
      </w:pPr>
    </w:p>
    <w:p w:rsidR="001F2F77" w:rsidRPr="00FC6C75" w:rsidRDefault="00731279" w:rsidP="001F2F77">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provide a detailed schedule (hours per day, days per week, and total number of weeks) for the </w:t>
      </w:r>
      <w:r w:rsidR="009905F6" w:rsidRPr="00FC6C75">
        <w:rPr>
          <w:rFonts w:ascii="Times New Roman" w:hAnsi="Times New Roman" w:cs="Times New Roman"/>
          <w:sz w:val="24"/>
          <w:szCs w:val="24"/>
        </w:rPr>
        <w:t xml:space="preserve">proposed </w:t>
      </w:r>
      <w:r w:rsidRPr="00FC6C75">
        <w:rPr>
          <w:rFonts w:ascii="Times New Roman" w:hAnsi="Times New Roman" w:cs="Times New Roman"/>
          <w:sz w:val="24"/>
          <w:szCs w:val="24"/>
        </w:rPr>
        <w:t xml:space="preserve">English </w:t>
      </w:r>
      <w:r w:rsidR="001A22C0" w:rsidRPr="00FC6C75">
        <w:rPr>
          <w:rFonts w:ascii="Times New Roman" w:hAnsi="Times New Roman" w:cs="Times New Roman"/>
          <w:sz w:val="24"/>
          <w:szCs w:val="24"/>
        </w:rPr>
        <w:t xml:space="preserve">Language Learner </w:t>
      </w:r>
      <w:r w:rsidRPr="00FC6C75">
        <w:rPr>
          <w:rFonts w:ascii="Times New Roman" w:hAnsi="Times New Roman" w:cs="Times New Roman"/>
          <w:sz w:val="24"/>
          <w:szCs w:val="24"/>
        </w:rPr>
        <w:t>Academ</w:t>
      </w:r>
      <w:r w:rsidR="009905F6" w:rsidRPr="00FC6C75">
        <w:rPr>
          <w:rFonts w:ascii="Times New Roman" w:hAnsi="Times New Roman" w:cs="Times New Roman"/>
          <w:sz w:val="24"/>
          <w:szCs w:val="24"/>
        </w:rPr>
        <w:t>y</w:t>
      </w:r>
      <w:r w:rsidRPr="00FC6C75">
        <w:rPr>
          <w:rFonts w:ascii="Times New Roman" w:hAnsi="Times New Roman" w:cs="Times New Roman"/>
          <w:sz w:val="24"/>
          <w:szCs w:val="24"/>
        </w:rPr>
        <w:t xml:space="preserve"> </w:t>
      </w:r>
      <w:r w:rsidR="001F2F77" w:rsidRPr="00FC6C75">
        <w:rPr>
          <w:rFonts w:ascii="Times New Roman" w:hAnsi="Times New Roman" w:cs="Times New Roman"/>
          <w:sz w:val="24"/>
          <w:szCs w:val="24"/>
        </w:rPr>
        <w:t>during the summer of 201</w:t>
      </w:r>
      <w:r w:rsidR="00A00635" w:rsidRPr="00FC6C75">
        <w:rPr>
          <w:rFonts w:ascii="Times New Roman" w:hAnsi="Times New Roman" w:cs="Times New Roman"/>
          <w:sz w:val="24"/>
          <w:szCs w:val="24"/>
        </w:rPr>
        <w:t>6</w:t>
      </w:r>
      <w:r w:rsidRPr="00FC6C75">
        <w:rPr>
          <w:rFonts w:ascii="Times New Roman" w:hAnsi="Times New Roman" w:cs="Times New Roman"/>
          <w:sz w:val="24"/>
          <w:szCs w:val="24"/>
        </w:rPr>
        <w:t xml:space="preserve">.  </w:t>
      </w:r>
      <w:r w:rsidRPr="00FC6C75">
        <w:rPr>
          <w:rFonts w:ascii="Times New Roman" w:eastAsia="Calibri" w:hAnsi="Times New Roman" w:cs="Times New Roman"/>
          <w:sz w:val="24"/>
          <w:szCs w:val="24"/>
        </w:rPr>
        <w:t>The</w:t>
      </w:r>
      <w:r w:rsidR="00BF668B" w:rsidRPr="00FC6C75">
        <w:rPr>
          <w:rFonts w:ascii="Times New Roman" w:eastAsia="Calibri" w:hAnsi="Times New Roman" w:cs="Times New Roman"/>
          <w:sz w:val="24"/>
          <w:szCs w:val="24"/>
        </w:rPr>
        <w:t xml:space="preserve"> </w:t>
      </w:r>
      <w:r w:rsidR="00C41B1B" w:rsidRPr="00FC6C75">
        <w:rPr>
          <w:rFonts w:ascii="Times New Roman" w:eastAsia="Calibri" w:hAnsi="Times New Roman" w:cs="Times New Roman"/>
          <w:sz w:val="24"/>
          <w:szCs w:val="24"/>
        </w:rPr>
        <w:t>Academy</w:t>
      </w:r>
      <w:r w:rsidRPr="00FC6C75">
        <w:rPr>
          <w:rFonts w:ascii="Times New Roman" w:eastAsia="Calibri" w:hAnsi="Times New Roman" w:cs="Times New Roman"/>
          <w:sz w:val="24"/>
          <w:szCs w:val="24"/>
        </w:rPr>
        <w:t xml:space="preserve"> must offer full-day</w:t>
      </w:r>
      <w:r w:rsidR="001F2F77" w:rsidRPr="00FC6C75">
        <w:rPr>
          <w:rFonts w:ascii="Times New Roman" w:eastAsia="Calibri" w:hAnsi="Times New Roman" w:cs="Times New Roman"/>
          <w:sz w:val="24"/>
          <w:szCs w:val="24"/>
        </w:rPr>
        <w:t xml:space="preserve"> (minimum of 6 hours)</w:t>
      </w:r>
      <w:r w:rsidRPr="00FC6C75">
        <w:rPr>
          <w:rFonts w:ascii="Times New Roman" w:eastAsia="Calibri" w:hAnsi="Times New Roman" w:cs="Times New Roman"/>
          <w:sz w:val="24"/>
          <w:szCs w:val="24"/>
        </w:rPr>
        <w:t xml:space="preserve"> services </w:t>
      </w:r>
      <w:r w:rsidR="001F2F77" w:rsidRPr="00FC6C75">
        <w:rPr>
          <w:rFonts w:ascii="Times New Roman" w:hAnsi="Times New Roman" w:cs="Times New Roman"/>
          <w:sz w:val="24"/>
          <w:szCs w:val="24"/>
        </w:rPr>
        <w:t xml:space="preserve">to students for a minimum of twenty days (four days a week for five weeks, five days a week for four weeks, etc.) – and must provide a </w:t>
      </w:r>
      <w:r w:rsidR="001A22C0" w:rsidRPr="00FC6C75">
        <w:rPr>
          <w:rFonts w:ascii="Times New Roman" w:hAnsi="Times New Roman" w:cs="Times New Roman"/>
          <w:sz w:val="24"/>
          <w:szCs w:val="24"/>
        </w:rPr>
        <w:t xml:space="preserve">minimum </w:t>
      </w:r>
      <w:r w:rsidR="001F2F77" w:rsidRPr="00FC6C75">
        <w:rPr>
          <w:rFonts w:ascii="Times New Roman" w:hAnsi="Times New Roman" w:cs="Times New Roman"/>
          <w:sz w:val="24"/>
          <w:szCs w:val="24"/>
        </w:rPr>
        <w:t xml:space="preserve">of 120 hours. </w:t>
      </w:r>
      <w:r w:rsidR="00D87DF3">
        <w:rPr>
          <w:rFonts w:ascii="Times New Roman" w:hAnsi="Times New Roman" w:cs="Times New Roman"/>
          <w:sz w:val="24"/>
          <w:szCs w:val="24"/>
        </w:rPr>
        <w:t xml:space="preserve"> </w:t>
      </w:r>
      <w:r w:rsidR="001C3446" w:rsidRPr="00FC6C75">
        <w:rPr>
          <w:rFonts w:ascii="Times New Roman" w:hAnsi="Times New Roman" w:cs="Times New Roman"/>
          <w:sz w:val="24"/>
          <w:szCs w:val="24"/>
        </w:rPr>
        <w:t>Applicants must define what it means for students to complete the Academy</w:t>
      </w:r>
      <w:r w:rsidR="00D87DF3" w:rsidRPr="00D87DF3">
        <w:rPr>
          <w:rFonts w:ascii="Times New Roman" w:hAnsi="Times New Roman" w:cs="Times New Roman"/>
          <w:sz w:val="24"/>
          <w:szCs w:val="24"/>
        </w:rPr>
        <w:t xml:space="preserve"> </w:t>
      </w:r>
      <w:r w:rsidR="00D87DF3" w:rsidRPr="00FC6C75">
        <w:rPr>
          <w:rFonts w:ascii="Times New Roman" w:hAnsi="Times New Roman" w:cs="Times New Roman"/>
          <w:sz w:val="24"/>
          <w:szCs w:val="24"/>
        </w:rPr>
        <w:t>successfully</w:t>
      </w:r>
      <w:r w:rsidR="001C3446" w:rsidRPr="00FC6C75">
        <w:rPr>
          <w:rFonts w:ascii="Times New Roman" w:hAnsi="Times New Roman" w:cs="Times New Roman"/>
          <w:sz w:val="24"/>
          <w:szCs w:val="24"/>
        </w:rPr>
        <w:t xml:space="preserve">. </w:t>
      </w:r>
      <w:r w:rsidR="00D87DF3">
        <w:rPr>
          <w:rFonts w:ascii="Times New Roman" w:hAnsi="Times New Roman" w:cs="Times New Roman"/>
          <w:sz w:val="24"/>
          <w:szCs w:val="24"/>
        </w:rPr>
        <w:t xml:space="preserve"> </w:t>
      </w:r>
      <w:r w:rsidR="001C3446" w:rsidRPr="00FC6C75">
        <w:rPr>
          <w:rFonts w:ascii="Times New Roman" w:hAnsi="Times New Roman" w:cs="Times New Roman"/>
          <w:sz w:val="24"/>
          <w:szCs w:val="24"/>
        </w:rPr>
        <w:t xml:space="preserve">This definition must include, in part, </w:t>
      </w:r>
      <w:r w:rsidR="00760BFD" w:rsidRPr="00FC6C75">
        <w:rPr>
          <w:rFonts w:ascii="Times New Roman" w:hAnsi="Times New Roman" w:cs="Times New Roman"/>
          <w:sz w:val="24"/>
          <w:szCs w:val="24"/>
        </w:rPr>
        <w:t xml:space="preserve">the requirement </w:t>
      </w:r>
      <w:r w:rsidR="001C3446" w:rsidRPr="00FC6C75">
        <w:rPr>
          <w:rFonts w:ascii="Times New Roman" w:hAnsi="Times New Roman" w:cs="Times New Roman"/>
          <w:sz w:val="24"/>
          <w:szCs w:val="24"/>
        </w:rPr>
        <w:t>that students attend for at least 80% of the enrichment academy hours</w:t>
      </w:r>
      <w:r w:rsidR="00760BFD" w:rsidRPr="00FC6C75">
        <w:rPr>
          <w:rFonts w:ascii="Times New Roman" w:hAnsi="Times New Roman" w:cs="Times New Roman"/>
          <w:sz w:val="24"/>
          <w:szCs w:val="24"/>
        </w:rPr>
        <w:t xml:space="preserve"> and </w:t>
      </w:r>
      <w:r w:rsidR="001C3446" w:rsidRPr="00FC6C75">
        <w:rPr>
          <w:rFonts w:ascii="Times New Roman" w:hAnsi="Times New Roman" w:cs="Times New Roman"/>
          <w:sz w:val="24"/>
          <w:szCs w:val="24"/>
        </w:rPr>
        <w:t xml:space="preserve">complete pre- and post-tests as well as other requirements determined by applicants. </w:t>
      </w:r>
      <w:r w:rsidR="00D87DF3">
        <w:rPr>
          <w:rFonts w:ascii="Times New Roman" w:hAnsi="Times New Roman" w:cs="Times New Roman"/>
          <w:sz w:val="24"/>
          <w:szCs w:val="24"/>
        </w:rPr>
        <w:t xml:space="preserve"> </w:t>
      </w:r>
      <w:r w:rsidR="001F2F77" w:rsidRPr="00FC6C75">
        <w:rPr>
          <w:rFonts w:ascii="Times New Roman" w:hAnsi="Times New Roman" w:cs="Times New Roman"/>
          <w:sz w:val="24"/>
          <w:szCs w:val="24"/>
        </w:rPr>
        <w:t xml:space="preserve">Applicants that have received previous English Language Learner Enrichment Academy funding should describe </w:t>
      </w:r>
      <w:r w:rsidR="00016E26" w:rsidRPr="00FC6C75">
        <w:rPr>
          <w:rFonts w:ascii="Times New Roman" w:hAnsi="Times New Roman" w:cs="Times New Roman"/>
          <w:sz w:val="24"/>
          <w:szCs w:val="24"/>
        </w:rPr>
        <w:t xml:space="preserve">prior completion rates as well as </w:t>
      </w:r>
      <w:r w:rsidR="001F2F77" w:rsidRPr="00FC6C75">
        <w:rPr>
          <w:rFonts w:ascii="Times New Roman" w:hAnsi="Times New Roman" w:cs="Times New Roman"/>
          <w:sz w:val="24"/>
          <w:szCs w:val="24"/>
        </w:rPr>
        <w:t>any changes or improvements to their schedule and a rationale for those changes.</w:t>
      </w:r>
    </w:p>
    <w:p w:rsidR="00563AD3" w:rsidRPr="00FC6C75" w:rsidRDefault="00563AD3" w:rsidP="001F2F77">
      <w:pPr>
        <w:spacing w:after="0" w:line="240" w:lineRule="auto"/>
        <w:ind w:left="1440"/>
        <w:rPr>
          <w:rFonts w:ascii="Times New Roman" w:hAnsi="Times New Roman" w:cs="Times New Roman"/>
          <w:sz w:val="24"/>
          <w:szCs w:val="24"/>
        </w:rPr>
      </w:pPr>
    </w:p>
    <w:p w:rsidR="00731279" w:rsidRPr="00FC6C75" w:rsidRDefault="00731279" w:rsidP="00CF2FF0">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describe how the proposed programs </w:t>
      </w:r>
      <w:r w:rsidR="009C3ABD" w:rsidRPr="00FC6C75">
        <w:rPr>
          <w:rFonts w:ascii="Times New Roman" w:hAnsi="Times New Roman" w:cs="Times New Roman"/>
          <w:sz w:val="24"/>
          <w:szCs w:val="24"/>
        </w:rPr>
        <w:t>would</w:t>
      </w:r>
      <w:r w:rsidRPr="00FC6C75">
        <w:rPr>
          <w:rFonts w:ascii="Times New Roman" w:hAnsi="Times New Roman" w:cs="Times New Roman"/>
          <w:sz w:val="24"/>
          <w:szCs w:val="24"/>
        </w:rPr>
        <w:t xml:space="preserve"> complement or supplement existing efforts in the school, district, or community to increase the English language and literacy skills and student achieveme</w:t>
      </w:r>
      <w:r w:rsidR="00EF27BC">
        <w:rPr>
          <w:rFonts w:ascii="Times New Roman" w:hAnsi="Times New Roman" w:cs="Times New Roman"/>
          <w:sz w:val="24"/>
          <w:szCs w:val="24"/>
        </w:rPr>
        <w:t xml:space="preserve">nt of the target population(s) </w:t>
      </w:r>
      <w:r w:rsidRPr="00FC6C75">
        <w:rPr>
          <w:rFonts w:ascii="Times New Roman" w:hAnsi="Times New Roman" w:cs="Times New Roman"/>
          <w:sz w:val="24"/>
          <w:szCs w:val="24"/>
        </w:rPr>
        <w:t xml:space="preserve">and how the programs </w:t>
      </w:r>
      <w:r w:rsidR="00D1170B" w:rsidRPr="00FC6C75">
        <w:rPr>
          <w:rFonts w:ascii="Times New Roman" w:hAnsi="Times New Roman" w:cs="Times New Roman"/>
          <w:sz w:val="24"/>
          <w:szCs w:val="24"/>
        </w:rPr>
        <w:t>would be</w:t>
      </w:r>
      <w:r w:rsidRPr="00FC6C75">
        <w:rPr>
          <w:rFonts w:ascii="Times New Roman" w:hAnsi="Times New Roman" w:cs="Times New Roman"/>
          <w:sz w:val="24"/>
          <w:szCs w:val="24"/>
        </w:rPr>
        <w:t xml:space="preserve"> aligned to existing school and district improvement plans as well as statewide initiatives.</w:t>
      </w:r>
      <w:r w:rsidR="001F2F77" w:rsidRPr="00FC6C75">
        <w:rPr>
          <w:rFonts w:ascii="Times New Roman" w:hAnsi="Times New Roman" w:cs="Times New Roman"/>
          <w:sz w:val="24"/>
          <w:szCs w:val="24"/>
        </w:rPr>
        <w:t xml:space="preserve"> </w:t>
      </w:r>
    </w:p>
    <w:p w:rsidR="00563AD3" w:rsidRPr="00FC6C75" w:rsidRDefault="00563AD3" w:rsidP="00CF2FF0">
      <w:pPr>
        <w:spacing w:after="0" w:line="240" w:lineRule="auto"/>
        <w:ind w:left="1080"/>
        <w:rPr>
          <w:rFonts w:ascii="Times New Roman" w:hAnsi="Times New Roman" w:cs="Times New Roman"/>
          <w:sz w:val="24"/>
          <w:szCs w:val="24"/>
        </w:rPr>
      </w:pPr>
    </w:p>
    <w:p w:rsidR="00EF27BC" w:rsidRPr="00FC6C75" w:rsidRDefault="00731279" w:rsidP="00EF27BC">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lastRenderedPageBreak/>
        <w:t xml:space="preserve">Applicants must provide </w:t>
      </w:r>
      <w:r w:rsidR="00C658D2" w:rsidRPr="00FC6C75">
        <w:rPr>
          <w:rFonts w:ascii="Times New Roman" w:hAnsi="Times New Roman" w:cs="Times New Roman"/>
          <w:sz w:val="24"/>
          <w:szCs w:val="24"/>
        </w:rPr>
        <w:t xml:space="preserve">preliminary </w:t>
      </w:r>
      <w:r w:rsidRPr="00FC6C75">
        <w:rPr>
          <w:rFonts w:ascii="Times New Roman" w:hAnsi="Times New Roman" w:cs="Times New Roman"/>
          <w:sz w:val="24"/>
          <w:szCs w:val="24"/>
        </w:rPr>
        <w:t xml:space="preserve">information about the transportation needs of participating students, and if applicable, the services that </w:t>
      </w:r>
      <w:r w:rsidR="00EF27BC">
        <w:rPr>
          <w:rFonts w:ascii="Times New Roman" w:hAnsi="Times New Roman" w:cs="Times New Roman"/>
          <w:sz w:val="24"/>
          <w:szCs w:val="24"/>
        </w:rPr>
        <w:t>will</w:t>
      </w:r>
      <w:r w:rsidRPr="00FC6C75">
        <w:rPr>
          <w:rFonts w:ascii="Times New Roman" w:hAnsi="Times New Roman" w:cs="Times New Roman"/>
          <w:sz w:val="24"/>
          <w:szCs w:val="24"/>
        </w:rPr>
        <w:t xml:space="preserve"> be provided.  In addition, applicants should indicate whether meals and refreshments </w:t>
      </w:r>
      <w:r w:rsidR="00760BFD" w:rsidRPr="00FC6C75">
        <w:rPr>
          <w:rFonts w:ascii="Times New Roman" w:hAnsi="Times New Roman" w:cs="Times New Roman"/>
          <w:sz w:val="24"/>
          <w:szCs w:val="24"/>
        </w:rPr>
        <w:t>will</w:t>
      </w:r>
      <w:r w:rsidRPr="00FC6C75">
        <w:rPr>
          <w:rFonts w:ascii="Times New Roman" w:hAnsi="Times New Roman" w:cs="Times New Roman"/>
          <w:sz w:val="24"/>
          <w:szCs w:val="24"/>
        </w:rPr>
        <w:t xml:space="preserve"> be provided to participating students.</w:t>
      </w:r>
      <w:r w:rsidR="001F2F77" w:rsidRPr="00FC6C75">
        <w:rPr>
          <w:rFonts w:ascii="Times New Roman" w:hAnsi="Times New Roman" w:cs="Times New Roman"/>
          <w:sz w:val="24"/>
          <w:szCs w:val="24"/>
        </w:rPr>
        <w:t xml:space="preserve"> </w:t>
      </w:r>
    </w:p>
    <w:p w:rsidR="00563AD3" w:rsidRPr="00FC6C75" w:rsidRDefault="00563AD3" w:rsidP="00CF2FF0">
      <w:pPr>
        <w:spacing w:after="0" w:line="240" w:lineRule="auto"/>
        <w:ind w:left="1080"/>
        <w:rPr>
          <w:rFonts w:ascii="Times New Roman" w:hAnsi="Times New Roman" w:cs="Times New Roman"/>
          <w:sz w:val="24"/>
          <w:szCs w:val="24"/>
        </w:rPr>
      </w:pPr>
    </w:p>
    <w:p w:rsidR="00731279" w:rsidRPr="00FC6C75" w:rsidRDefault="00731279" w:rsidP="00CF2FF0">
      <w:pPr>
        <w:pStyle w:val="ListParagraph"/>
        <w:numPr>
          <w:ilvl w:val="0"/>
          <w:numId w:val="19"/>
        </w:num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Section III:  Staffing and Management</w:t>
      </w:r>
    </w:p>
    <w:p w:rsidR="00563AD3" w:rsidRPr="00FC6C75" w:rsidRDefault="00563AD3" w:rsidP="00CF2FF0">
      <w:pPr>
        <w:pStyle w:val="ListParagraph"/>
        <w:spacing w:after="0" w:line="240" w:lineRule="auto"/>
        <w:ind w:left="1080"/>
        <w:rPr>
          <w:rFonts w:ascii="Times New Roman" w:hAnsi="Times New Roman" w:cs="Times New Roman"/>
          <w:b/>
          <w:sz w:val="24"/>
          <w:szCs w:val="24"/>
        </w:rPr>
      </w:pPr>
    </w:p>
    <w:p w:rsidR="00731279" w:rsidRPr="00FC6C75" w:rsidRDefault="00731279" w:rsidP="00CF2FF0">
      <w:pPr>
        <w:pStyle w:val="ListParagraph"/>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identify the individuals who will contribute to the design of the English </w:t>
      </w:r>
      <w:r w:rsidR="001A22C0" w:rsidRPr="00FC6C75">
        <w:rPr>
          <w:rFonts w:ascii="Times New Roman" w:hAnsi="Times New Roman" w:cs="Times New Roman"/>
          <w:sz w:val="24"/>
          <w:szCs w:val="24"/>
        </w:rPr>
        <w:t xml:space="preserve">Language Learner Enrichment </w:t>
      </w:r>
      <w:r w:rsidRPr="00FC6C75">
        <w:rPr>
          <w:rFonts w:ascii="Times New Roman" w:hAnsi="Times New Roman" w:cs="Times New Roman"/>
          <w:sz w:val="24"/>
          <w:szCs w:val="24"/>
        </w:rPr>
        <w:t>Academ</w:t>
      </w:r>
      <w:r w:rsidR="00EF27BC">
        <w:rPr>
          <w:rFonts w:ascii="Times New Roman" w:hAnsi="Times New Roman" w:cs="Times New Roman"/>
          <w:sz w:val="24"/>
          <w:szCs w:val="24"/>
        </w:rPr>
        <w:t>y, including</w:t>
      </w:r>
      <w:r w:rsidRPr="00FC6C75">
        <w:rPr>
          <w:rFonts w:ascii="Times New Roman" w:hAnsi="Times New Roman" w:cs="Times New Roman"/>
          <w:sz w:val="24"/>
          <w:szCs w:val="24"/>
        </w:rPr>
        <w:t xml:space="preserve"> the chair or co-chairs of the planning team(s) for the proposed programs and additional team members.  Planning teams should include public school district administrators, school </w:t>
      </w:r>
      <w:r w:rsidR="00EF27BC">
        <w:rPr>
          <w:rFonts w:ascii="Times New Roman" w:hAnsi="Times New Roman" w:cs="Times New Roman"/>
          <w:sz w:val="24"/>
          <w:szCs w:val="24"/>
        </w:rPr>
        <w:t>level administrators</w:t>
      </w:r>
      <w:r w:rsidRPr="00FC6C75">
        <w:rPr>
          <w:rFonts w:ascii="Times New Roman" w:hAnsi="Times New Roman" w:cs="Times New Roman"/>
          <w:sz w:val="24"/>
          <w:szCs w:val="24"/>
        </w:rPr>
        <w:t>,</w:t>
      </w:r>
      <w:r w:rsidR="00EF27BC">
        <w:rPr>
          <w:rFonts w:ascii="Times New Roman" w:hAnsi="Times New Roman" w:cs="Times New Roman"/>
          <w:sz w:val="24"/>
          <w:szCs w:val="24"/>
        </w:rPr>
        <w:t xml:space="preserve"> school counselors,</w:t>
      </w:r>
      <w:r w:rsidRPr="00FC6C75">
        <w:rPr>
          <w:rFonts w:ascii="Times New Roman" w:hAnsi="Times New Roman" w:cs="Times New Roman"/>
          <w:sz w:val="24"/>
          <w:szCs w:val="24"/>
        </w:rPr>
        <w:t xml:space="preserve"> teachers across grade levels and disciplines, and representatives from partner organizations which may include charter schools, public and private institutions of higher education, and non-profit community-based organizations.  Teams may also include students, parents and family members, and other community members.</w:t>
      </w:r>
    </w:p>
    <w:p w:rsidR="00563AD3" w:rsidRPr="00FC6C75" w:rsidRDefault="00563AD3" w:rsidP="00CF2FF0">
      <w:pPr>
        <w:pStyle w:val="ListParagraph"/>
        <w:spacing w:after="0" w:line="240" w:lineRule="auto"/>
        <w:ind w:left="1080"/>
        <w:rPr>
          <w:rFonts w:ascii="Times New Roman" w:hAnsi="Times New Roman" w:cs="Times New Roman"/>
          <w:sz w:val="24"/>
          <w:szCs w:val="24"/>
        </w:rPr>
      </w:pPr>
    </w:p>
    <w:p w:rsidR="005B6685" w:rsidRPr="00FC6C75" w:rsidRDefault="00731279" w:rsidP="004522D0">
      <w:pPr>
        <w:pStyle w:val="ListParagraph"/>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describe the specific responsibilities of the planning team </w:t>
      </w:r>
      <w:bookmarkStart w:id="0" w:name="_GoBack"/>
      <w:bookmarkEnd w:id="0"/>
      <w:r w:rsidRPr="00FC6C75">
        <w:rPr>
          <w:rFonts w:ascii="Times New Roman" w:hAnsi="Times New Roman" w:cs="Times New Roman"/>
          <w:sz w:val="24"/>
          <w:szCs w:val="24"/>
        </w:rPr>
        <w:t xml:space="preserve">members.  Possible responsibilities include, among others:  1) conducting ongoing outreach to students and families; 2) recruiting and selecting students; </w:t>
      </w:r>
      <w:r w:rsidR="000F52B2" w:rsidRPr="00FC6C75">
        <w:rPr>
          <w:rFonts w:ascii="Times New Roman" w:hAnsi="Times New Roman" w:cs="Times New Roman"/>
          <w:sz w:val="24"/>
          <w:szCs w:val="24"/>
        </w:rPr>
        <w:t xml:space="preserve">3) developing the curricular and instructional strategies for the proposed programs; 4) developing professional development and learning opportunities for educators in the proposed programs; 5) working effectively with partner organizations and community stakeholders; 6) managing the grant funding; and 7) serving as the primary contact for  coordinating the collection and submission of data to EOE upon request.  </w:t>
      </w:r>
    </w:p>
    <w:p w:rsidR="00563AD3" w:rsidRPr="00FC6C75" w:rsidRDefault="00563AD3" w:rsidP="00CF2FF0">
      <w:pPr>
        <w:pStyle w:val="ListParagraph"/>
        <w:spacing w:after="0" w:line="240" w:lineRule="auto"/>
        <w:ind w:left="1080"/>
        <w:rPr>
          <w:rFonts w:ascii="Times New Roman" w:hAnsi="Times New Roman" w:cs="Times New Roman"/>
          <w:sz w:val="24"/>
          <w:szCs w:val="24"/>
        </w:rPr>
      </w:pPr>
    </w:p>
    <w:p w:rsidR="00731279" w:rsidRPr="00FC6C75" w:rsidRDefault="00731279" w:rsidP="004522D0">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are strongly encouraged to identify coordinators for the summer program and to provide detailed descriptions of their specific responsibilities.  Résumés or CVs for members of the planning and operating teams may be included </w:t>
      </w:r>
      <w:r w:rsidR="00465119" w:rsidRPr="00FC6C75">
        <w:rPr>
          <w:rFonts w:ascii="Times New Roman" w:hAnsi="Times New Roman" w:cs="Times New Roman"/>
          <w:sz w:val="24"/>
          <w:szCs w:val="24"/>
        </w:rPr>
        <w:t>as appendices.</w:t>
      </w:r>
      <w:r w:rsidR="00EF27BC">
        <w:rPr>
          <w:rFonts w:ascii="Times New Roman" w:hAnsi="Times New Roman" w:cs="Times New Roman"/>
          <w:sz w:val="24"/>
          <w:szCs w:val="24"/>
        </w:rPr>
        <w:t xml:space="preserve"> </w:t>
      </w:r>
    </w:p>
    <w:p w:rsidR="00563AD3" w:rsidRPr="00FC6C75" w:rsidRDefault="00563AD3" w:rsidP="00CF2FF0">
      <w:pPr>
        <w:pStyle w:val="ListParagraph"/>
        <w:spacing w:after="0" w:line="240" w:lineRule="auto"/>
        <w:ind w:left="1080"/>
        <w:rPr>
          <w:rFonts w:ascii="Times New Roman" w:hAnsi="Times New Roman" w:cs="Times New Roman"/>
          <w:b/>
          <w:sz w:val="24"/>
          <w:szCs w:val="24"/>
        </w:rPr>
      </w:pPr>
    </w:p>
    <w:p w:rsidR="00EF27BC" w:rsidRPr="00EF27BC" w:rsidRDefault="00731279" w:rsidP="00EF27BC">
      <w:pPr>
        <w:pStyle w:val="ListParagraph"/>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Applicants must provide information about the proposed processes for selecting instructors for the proposed programs</w:t>
      </w:r>
      <w:r w:rsidR="00F12FB7" w:rsidRPr="00FC6C75">
        <w:rPr>
          <w:rFonts w:ascii="Times New Roman" w:hAnsi="Times New Roman" w:cs="Times New Roman"/>
          <w:sz w:val="24"/>
          <w:szCs w:val="24"/>
        </w:rPr>
        <w:t>.  I</w:t>
      </w:r>
      <w:r w:rsidRPr="00FC6C75">
        <w:rPr>
          <w:rFonts w:ascii="Times New Roman" w:hAnsi="Times New Roman" w:cs="Times New Roman"/>
          <w:sz w:val="24"/>
          <w:szCs w:val="24"/>
        </w:rPr>
        <w:t xml:space="preserve">n particular, applicants should describe </w:t>
      </w:r>
      <w:r w:rsidR="000A62AA" w:rsidRPr="00FC6C75">
        <w:rPr>
          <w:rFonts w:ascii="Times New Roman" w:hAnsi="Times New Roman" w:cs="Times New Roman"/>
          <w:sz w:val="24"/>
          <w:szCs w:val="24"/>
        </w:rPr>
        <w:t xml:space="preserve">potential </w:t>
      </w:r>
      <w:r w:rsidRPr="00FC6C75">
        <w:rPr>
          <w:rFonts w:ascii="Times New Roman" w:hAnsi="Times New Roman" w:cs="Times New Roman"/>
          <w:sz w:val="24"/>
          <w:szCs w:val="24"/>
        </w:rPr>
        <w:t xml:space="preserve">recruitment and selection processes, identify criteria for reviewing professional experiences and qualifications, and describe efforts to select a diverse group of professionals who have the requisite skills, knowledge, </w:t>
      </w:r>
      <w:r w:rsidR="00DB2042" w:rsidRPr="00FC6C75">
        <w:rPr>
          <w:rFonts w:ascii="Times New Roman" w:hAnsi="Times New Roman" w:cs="Times New Roman"/>
          <w:sz w:val="24"/>
          <w:szCs w:val="24"/>
        </w:rPr>
        <w:t xml:space="preserve">cultural competencies, </w:t>
      </w:r>
      <w:r w:rsidRPr="00FC6C75">
        <w:rPr>
          <w:rFonts w:ascii="Times New Roman" w:hAnsi="Times New Roman" w:cs="Times New Roman"/>
          <w:sz w:val="24"/>
          <w:szCs w:val="24"/>
        </w:rPr>
        <w:t>and expertise to effectively serve the target population(s)</w:t>
      </w:r>
      <w:r w:rsidR="00EF27BC">
        <w:rPr>
          <w:rFonts w:ascii="Times New Roman" w:hAnsi="Times New Roman" w:cs="Times New Roman"/>
          <w:sz w:val="24"/>
          <w:szCs w:val="24"/>
        </w:rPr>
        <w:t xml:space="preserve">, for example, </w:t>
      </w:r>
      <w:r w:rsidR="00EF27BC" w:rsidRPr="00EF27BC">
        <w:rPr>
          <w:rFonts w:ascii="Times New Roman" w:hAnsi="Times New Roman" w:cs="Times New Roman"/>
          <w:sz w:val="24"/>
          <w:szCs w:val="24"/>
        </w:rPr>
        <w:t xml:space="preserve">teachers certified in ESL or with experience with adults teaching </w:t>
      </w:r>
      <w:r w:rsidR="00D87DF3">
        <w:rPr>
          <w:rFonts w:ascii="Times New Roman" w:hAnsi="Times New Roman" w:cs="Times New Roman"/>
          <w:sz w:val="24"/>
          <w:szCs w:val="24"/>
        </w:rPr>
        <w:t>English for Speakers of Other Languages (</w:t>
      </w:r>
      <w:r w:rsidR="00EF27BC" w:rsidRPr="00EF27BC">
        <w:rPr>
          <w:rFonts w:ascii="Times New Roman" w:hAnsi="Times New Roman" w:cs="Times New Roman"/>
          <w:sz w:val="24"/>
          <w:szCs w:val="24"/>
        </w:rPr>
        <w:t>ESOL</w:t>
      </w:r>
      <w:r w:rsidR="00D87DF3">
        <w:rPr>
          <w:rFonts w:ascii="Times New Roman" w:hAnsi="Times New Roman" w:cs="Times New Roman"/>
          <w:sz w:val="24"/>
          <w:szCs w:val="24"/>
        </w:rPr>
        <w:t>)</w:t>
      </w:r>
      <w:r w:rsidR="00EF27BC">
        <w:rPr>
          <w:rFonts w:ascii="Times New Roman" w:hAnsi="Times New Roman" w:cs="Times New Roman"/>
          <w:sz w:val="24"/>
          <w:szCs w:val="24"/>
        </w:rPr>
        <w:t xml:space="preserve"> and a proven track record of success with these students</w:t>
      </w:r>
      <w:r w:rsidRPr="00FC6C75">
        <w:rPr>
          <w:rFonts w:ascii="Times New Roman" w:hAnsi="Times New Roman" w:cs="Times New Roman"/>
          <w:sz w:val="24"/>
          <w:szCs w:val="24"/>
        </w:rPr>
        <w:t xml:space="preserve">.  In addition, applicants must identify the proposed professional development and training opportunities that </w:t>
      </w:r>
      <w:r w:rsidR="00465119" w:rsidRPr="00FC6C75">
        <w:rPr>
          <w:rFonts w:ascii="Times New Roman" w:hAnsi="Times New Roman" w:cs="Times New Roman"/>
          <w:sz w:val="24"/>
          <w:szCs w:val="24"/>
        </w:rPr>
        <w:t>will</w:t>
      </w:r>
      <w:r w:rsidRPr="00FC6C75">
        <w:rPr>
          <w:rFonts w:ascii="Times New Roman" w:hAnsi="Times New Roman" w:cs="Times New Roman"/>
          <w:sz w:val="24"/>
          <w:szCs w:val="24"/>
        </w:rPr>
        <w:t xml:space="preserve"> be p</w:t>
      </w:r>
      <w:r w:rsidR="00513F15">
        <w:rPr>
          <w:rFonts w:ascii="Times New Roman" w:hAnsi="Times New Roman" w:cs="Times New Roman"/>
          <w:sz w:val="24"/>
          <w:szCs w:val="24"/>
        </w:rPr>
        <w:t xml:space="preserve">rovided to instructors prior to, </w:t>
      </w:r>
      <w:r w:rsidRPr="00FC6C75">
        <w:rPr>
          <w:rFonts w:ascii="Times New Roman" w:hAnsi="Times New Roman" w:cs="Times New Roman"/>
          <w:sz w:val="24"/>
          <w:szCs w:val="24"/>
        </w:rPr>
        <w:t>and duri</w:t>
      </w:r>
      <w:r w:rsidR="00EF27BC">
        <w:rPr>
          <w:rFonts w:ascii="Times New Roman" w:hAnsi="Times New Roman" w:cs="Times New Roman"/>
          <w:sz w:val="24"/>
          <w:szCs w:val="24"/>
        </w:rPr>
        <w:t>ng</w:t>
      </w:r>
      <w:r w:rsidR="00513F15">
        <w:rPr>
          <w:rFonts w:ascii="Times New Roman" w:hAnsi="Times New Roman" w:cs="Times New Roman"/>
          <w:sz w:val="24"/>
          <w:szCs w:val="24"/>
        </w:rPr>
        <w:t>,</w:t>
      </w:r>
      <w:r w:rsidR="00EF27BC">
        <w:rPr>
          <w:rFonts w:ascii="Times New Roman" w:hAnsi="Times New Roman" w:cs="Times New Roman"/>
          <w:sz w:val="24"/>
          <w:szCs w:val="24"/>
        </w:rPr>
        <w:t xml:space="preserve"> the operation of the program</w:t>
      </w:r>
      <w:r w:rsidRPr="00FC6C75">
        <w:rPr>
          <w:rFonts w:ascii="Times New Roman" w:hAnsi="Times New Roman" w:cs="Times New Roman"/>
          <w:sz w:val="24"/>
          <w:szCs w:val="24"/>
        </w:rPr>
        <w:t xml:space="preserve">, and how such opportunities </w:t>
      </w:r>
      <w:r w:rsidR="00465119" w:rsidRPr="00FC6C75">
        <w:rPr>
          <w:rFonts w:ascii="Times New Roman" w:hAnsi="Times New Roman" w:cs="Times New Roman"/>
          <w:sz w:val="24"/>
          <w:szCs w:val="24"/>
        </w:rPr>
        <w:t>will</w:t>
      </w:r>
      <w:r w:rsidRPr="00FC6C75">
        <w:rPr>
          <w:rFonts w:ascii="Times New Roman" w:hAnsi="Times New Roman" w:cs="Times New Roman"/>
          <w:sz w:val="24"/>
          <w:szCs w:val="24"/>
        </w:rPr>
        <w:t xml:space="preserve"> be aligned to the needs of the target population(s), enable educators to effectively analyze different types of student data, and give instructors the tools that they need to achieve </w:t>
      </w:r>
      <w:r w:rsidR="00EF27BC">
        <w:rPr>
          <w:rFonts w:ascii="Times New Roman" w:hAnsi="Times New Roman" w:cs="Times New Roman"/>
          <w:sz w:val="24"/>
          <w:szCs w:val="24"/>
        </w:rPr>
        <w:t>the stated goals of the program</w:t>
      </w:r>
      <w:r w:rsidRPr="00FC6C75">
        <w:rPr>
          <w:rFonts w:ascii="Times New Roman" w:hAnsi="Times New Roman" w:cs="Times New Roman"/>
          <w:sz w:val="24"/>
          <w:szCs w:val="24"/>
        </w:rPr>
        <w:t>.</w:t>
      </w:r>
      <w:r w:rsidR="001F2F77" w:rsidRPr="00FC6C75">
        <w:rPr>
          <w:rFonts w:ascii="Times New Roman" w:hAnsi="Times New Roman" w:cs="Times New Roman"/>
          <w:sz w:val="24"/>
          <w:szCs w:val="24"/>
        </w:rPr>
        <w:t xml:space="preserve"> </w:t>
      </w:r>
      <w:r w:rsidR="001F2F77" w:rsidRPr="00FC6C75">
        <w:rPr>
          <w:rFonts w:ascii="Times New Roman" w:hAnsi="Times New Roman" w:cs="Times New Roman"/>
          <w:sz w:val="24"/>
          <w:szCs w:val="24"/>
        </w:rPr>
        <w:lastRenderedPageBreak/>
        <w:t>Applicants that have received previous English Language Learner Enrichment Academy funding should describe any changes or improvements to their staffing and recruitment strategies and a rationale for those changes.</w:t>
      </w:r>
    </w:p>
    <w:p w:rsidR="00465119" w:rsidRPr="00FC6C75" w:rsidRDefault="00465119" w:rsidP="00CF2FF0">
      <w:pPr>
        <w:pStyle w:val="ListParagraph"/>
        <w:spacing w:after="0" w:line="240" w:lineRule="auto"/>
        <w:ind w:left="1440"/>
        <w:rPr>
          <w:rFonts w:ascii="Times New Roman" w:hAnsi="Times New Roman" w:cs="Times New Roman"/>
          <w:sz w:val="24"/>
          <w:szCs w:val="24"/>
        </w:rPr>
      </w:pPr>
    </w:p>
    <w:p w:rsidR="00731279" w:rsidRPr="00FC6C75" w:rsidRDefault="00731279" w:rsidP="00CF2FF0">
      <w:pPr>
        <w:pStyle w:val="ListParagraph"/>
        <w:numPr>
          <w:ilvl w:val="0"/>
          <w:numId w:val="19"/>
        </w:num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Section IV:  Capacity and Sustainability</w:t>
      </w:r>
    </w:p>
    <w:p w:rsidR="00563AD3" w:rsidRPr="00FC6C75" w:rsidRDefault="00563AD3" w:rsidP="00CF2FF0">
      <w:pPr>
        <w:spacing w:after="0" w:line="240" w:lineRule="auto"/>
        <w:rPr>
          <w:rFonts w:ascii="Times New Roman" w:hAnsi="Times New Roman" w:cs="Times New Roman"/>
          <w:b/>
          <w:sz w:val="24"/>
          <w:szCs w:val="24"/>
        </w:rPr>
      </w:pPr>
    </w:p>
    <w:p w:rsidR="00731279" w:rsidRPr="00FC6C75" w:rsidRDefault="00731279" w:rsidP="00CF2FF0">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Applicants must provide detailed information about their levels of individual, collective, and organizational capacity to design</w:t>
      </w:r>
      <w:r w:rsidR="00EF27BC">
        <w:rPr>
          <w:rFonts w:ascii="Times New Roman" w:hAnsi="Times New Roman" w:cs="Times New Roman"/>
          <w:sz w:val="24"/>
          <w:szCs w:val="24"/>
        </w:rPr>
        <w:t xml:space="preserve"> and operate</w:t>
      </w:r>
      <w:r w:rsidRPr="00FC6C75">
        <w:rPr>
          <w:rFonts w:ascii="Times New Roman" w:hAnsi="Times New Roman" w:cs="Times New Roman"/>
          <w:sz w:val="24"/>
          <w:szCs w:val="24"/>
        </w:rPr>
        <w:t xml:space="preserve"> </w:t>
      </w:r>
      <w:r w:rsidR="008A0439" w:rsidRPr="00FC6C75">
        <w:rPr>
          <w:rFonts w:ascii="Times New Roman" w:hAnsi="Times New Roman" w:cs="Times New Roman"/>
          <w:sz w:val="24"/>
          <w:szCs w:val="24"/>
        </w:rPr>
        <w:t xml:space="preserve">a </w:t>
      </w:r>
      <w:r w:rsidRPr="00FC6C75">
        <w:rPr>
          <w:rFonts w:ascii="Times New Roman" w:hAnsi="Times New Roman" w:cs="Times New Roman"/>
          <w:sz w:val="24"/>
          <w:szCs w:val="24"/>
        </w:rPr>
        <w:t xml:space="preserve">high-quality English </w:t>
      </w:r>
      <w:r w:rsidR="00187997" w:rsidRPr="00FC6C75">
        <w:rPr>
          <w:rFonts w:ascii="Times New Roman" w:hAnsi="Times New Roman" w:cs="Times New Roman"/>
          <w:sz w:val="24"/>
          <w:szCs w:val="24"/>
        </w:rPr>
        <w:t xml:space="preserve">Language Learners Enrichment </w:t>
      </w:r>
      <w:r w:rsidRPr="00FC6C75">
        <w:rPr>
          <w:rFonts w:ascii="Times New Roman" w:hAnsi="Times New Roman" w:cs="Times New Roman"/>
          <w:sz w:val="24"/>
          <w:szCs w:val="24"/>
        </w:rPr>
        <w:t>Academ</w:t>
      </w:r>
      <w:r w:rsidR="008A0439" w:rsidRPr="00FC6C75">
        <w:rPr>
          <w:rFonts w:ascii="Times New Roman" w:hAnsi="Times New Roman" w:cs="Times New Roman"/>
          <w:sz w:val="24"/>
          <w:szCs w:val="24"/>
        </w:rPr>
        <w:t>y</w:t>
      </w:r>
      <w:r w:rsidRPr="00FC6C75">
        <w:rPr>
          <w:rFonts w:ascii="Times New Roman" w:hAnsi="Times New Roman" w:cs="Times New Roman"/>
          <w:sz w:val="24"/>
          <w:szCs w:val="24"/>
        </w:rPr>
        <w:t>.  For example, to supplement the information provided in the Staffing and Management section, applicants must describe how individuals involved in the development of the propose</w:t>
      </w:r>
      <w:r w:rsidR="00CF7B31">
        <w:rPr>
          <w:rFonts w:ascii="Times New Roman" w:hAnsi="Times New Roman" w:cs="Times New Roman"/>
          <w:sz w:val="24"/>
          <w:szCs w:val="24"/>
        </w:rPr>
        <w:t>d program have coordinated across organizations (as applicable) and</w:t>
      </w:r>
      <w:r w:rsidRPr="00FC6C75">
        <w:rPr>
          <w:rFonts w:ascii="Times New Roman" w:hAnsi="Times New Roman" w:cs="Times New Roman"/>
          <w:sz w:val="24"/>
          <w:szCs w:val="24"/>
        </w:rPr>
        <w:t xml:space="preserve"> provide evidence </w:t>
      </w:r>
      <w:r w:rsidR="00CF7B31">
        <w:rPr>
          <w:rFonts w:ascii="Times New Roman" w:hAnsi="Times New Roman" w:cs="Times New Roman"/>
          <w:sz w:val="24"/>
          <w:szCs w:val="24"/>
        </w:rPr>
        <w:t>that the Academy will communicate with the the students’ schools and districts about the students’ progress following the completion of the Academy.</w:t>
      </w:r>
    </w:p>
    <w:p w:rsidR="00563AD3" w:rsidRPr="00FC6C75" w:rsidRDefault="00563AD3" w:rsidP="00CF2FF0">
      <w:pPr>
        <w:spacing w:after="0" w:line="240" w:lineRule="auto"/>
        <w:ind w:left="1080"/>
        <w:rPr>
          <w:rFonts w:ascii="Times New Roman" w:hAnsi="Times New Roman" w:cs="Times New Roman"/>
          <w:sz w:val="24"/>
          <w:szCs w:val="24"/>
        </w:rPr>
      </w:pPr>
    </w:p>
    <w:p w:rsidR="00731279" w:rsidRPr="00FC6C75" w:rsidRDefault="00731279" w:rsidP="00CF2FF0">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w:t>
      </w:r>
      <w:r w:rsidR="00D87DF3" w:rsidRPr="00FC6C75">
        <w:rPr>
          <w:rFonts w:ascii="Times New Roman" w:hAnsi="Times New Roman" w:cs="Times New Roman"/>
          <w:sz w:val="24"/>
          <w:szCs w:val="24"/>
        </w:rPr>
        <w:t xml:space="preserve">also </w:t>
      </w:r>
      <w:r w:rsidRPr="00FC6C75">
        <w:rPr>
          <w:rFonts w:ascii="Times New Roman" w:hAnsi="Times New Roman" w:cs="Times New Roman"/>
          <w:sz w:val="24"/>
          <w:szCs w:val="24"/>
        </w:rPr>
        <w:t xml:space="preserve">must identify the partner organization(s) that will actively and continuously support both the planning and operation of the proposed programs and provide detailed information about their successes to date in improving outcomes for English language learners and their specific </w:t>
      </w:r>
      <w:r w:rsidR="00465119" w:rsidRPr="00FC6C75">
        <w:rPr>
          <w:rFonts w:ascii="Times New Roman" w:hAnsi="Times New Roman" w:cs="Times New Roman"/>
          <w:sz w:val="24"/>
          <w:szCs w:val="24"/>
        </w:rPr>
        <w:t xml:space="preserve">roles and </w:t>
      </w:r>
      <w:r w:rsidRPr="00FC6C75">
        <w:rPr>
          <w:rFonts w:ascii="Times New Roman" w:hAnsi="Times New Roman" w:cs="Times New Roman"/>
          <w:sz w:val="24"/>
          <w:szCs w:val="24"/>
        </w:rPr>
        <w:t>responsibilities.</w:t>
      </w:r>
    </w:p>
    <w:p w:rsidR="00563AD3" w:rsidRPr="00FC6C75" w:rsidRDefault="00563AD3" w:rsidP="00CF2FF0">
      <w:pPr>
        <w:spacing w:after="0" w:line="240" w:lineRule="auto"/>
        <w:rPr>
          <w:rFonts w:ascii="Times New Roman" w:hAnsi="Times New Roman" w:cs="Times New Roman"/>
          <w:sz w:val="24"/>
          <w:szCs w:val="24"/>
        </w:rPr>
      </w:pPr>
    </w:p>
    <w:p w:rsidR="001F2F77" w:rsidRPr="00FC6C75" w:rsidRDefault="00731279" w:rsidP="001F2F77">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identify potential barriers to the successful operation of the </w:t>
      </w:r>
      <w:r w:rsidR="00CD583F" w:rsidRPr="00FC6C75">
        <w:rPr>
          <w:rFonts w:ascii="Times New Roman" w:hAnsi="Times New Roman" w:cs="Times New Roman"/>
          <w:sz w:val="24"/>
          <w:szCs w:val="24"/>
        </w:rPr>
        <w:t xml:space="preserve">proposed </w:t>
      </w:r>
      <w:r w:rsidRPr="00FC6C75">
        <w:rPr>
          <w:rFonts w:ascii="Times New Roman" w:hAnsi="Times New Roman" w:cs="Times New Roman"/>
          <w:sz w:val="24"/>
          <w:szCs w:val="24"/>
        </w:rPr>
        <w:t xml:space="preserve">English </w:t>
      </w:r>
      <w:r w:rsidR="00F921A1" w:rsidRPr="00FC6C75">
        <w:rPr>
          <w:rFonts w:ascii="Times New Roman" w:hAnsi="Times New Roman" w:cs="Times New Roman"/>
          <w:sz w:val="24"/>
          <w:szCs w:val="24"/>
        </w:rPr>
        <w:t xml:space="preserve">Language Learner Enrichment </w:t>
      </w:r>
      <w:r w:rsidRPr="00FC6C75">
        <w:rPr>
          <w:rFonts w:ascii="Times New Roman" w:hAnsi="Times New Roman" w:cs="Times New Roman"/>
          <w:sz w:val="24"/>
          <w:szCs w:val="24"/>
        </w:rPr>
        <w:t>Academ</w:t>
      </w:r>
      <w:r w:rsidR="00CD583F" w:rsidRPr="00FC6C75">
        <w:rPr>
          <w:rFonts w:ascii="Times New Roman" w:hAnsi="Times New Roman" w:cs="Times New Roman"/>
          <w:sz w:val="24"/>
          <w:szCs w:val="24"/>
        </w:rPr>
        <w:t>y</w:t>
      </w:r>
      <w:r w:rsidRPr="00FC6C75">
        <w:rPr>
          <w:rFonts w:ascii="Times New Roman" w:hAnsi="Times New Roman" w:cs="Times New Roman"/>
          <w:sz w:val="24"/>
          <w:szCs w:val="24"/>
        </w:rPr>
        <w:t xml:space="preserve"> a</w:t>
      </w:r>
      <w:r w:rsidR="00EF27BC">
        <w:rPr>
          <w:rFonts w:ascii="Times New Roman" w:hAnsi="Times New Roman" w:cs="Times New Roman"/>
          <w:sz w:val="24"/>
          <w:szCs w:val="24"/>
        </w:rPr>
        <w:t>nd describe how the applicant</w:t>
      </w:r>
      <w:r w:rsidRPr="00FC6C75">
        <w:rPr>
          <w:rFonts w:ascii="Times New Roman" w:hAnsi="Times New Roman" w:cs="Times New Roman"/>
          <w:sz w:val="24"/>
          <w:szCs w:val="24"/>
        </w:rPr>
        <w:t xml:space="preserve"> and partner(s) will address barriers over the course of the grant program.</w:t>
      </w:r>
      <w:r w:rsidR="001F2F77" w:rsidRPr="00FC6C75">
        <w:rPr>
          <w:rFonts w:ascii="Times New Roman" w:hAnsi="Times New Roman" w:cs="Times New Roman"/>
          <w:sz w:val="24"/>
          <w:szCs w:val="24"/>
        </w:rPr>
        <w:t xml:space="preserve"> Applicants that have received previous English Language Learner Enrichment Academy funding may describe previous barriers and how they have overcome them.</w:t>
      </w:r>
    </w:p>
    <w:p w:rsidR="00563AD3" w:rsidRPr="00FC6C75" w:rsidRDefault="00563AD3" w:rsidP="00CF2FF0">
      <w:pPr>
        <w:spacing w:after="0" w:line="240" w:lineRule="auto"/>
        <w:rPr>
          <w:rFonts w:ascii="Times New Roman" w:hAnsi="Times New Roman" w:cs="Times New Roman"/>
          <w:sz w:val="24"/>
          <w:szCs w:val="24"/>
        </w:rPr>
      </w:pPr>
    </w:p>
    <w:p w:rsidR="00EF27BC" w:rsidRPr="00FC6C75" w:rsidRDefault="00731279" w:rsidP="00EF27BC">
      <w:pPr>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must identify the specific staff, fiscal, and other resources of all partner organizations that will be utilized to support the design and operation of the proposed programs.  In addition, applicants must describe how existing resources and additional resources </w:t>
      </w:r>
      <w:r w:rsidR="000F65C7" w:rsidRPr="00FC6C75">
        <w:rPr>
          <w:rFonts w:ascii="Times New Roman" w:hAnsi="Times New Roman" w:cs="Times New Roman"/>
          <w:sz w:val="24"/>
          <w:szCs w:val="24"/>
        </w:rPr>
        <w:t>could</w:t>
      </w:r>
      <w:r w:rsidRPr="00FC6C75">
        <w:rPr>
          <w:rFonts w:ascii="Times New Roman" w:hAnsi="Times New Roman" w:cs="Times New Roman"/>
          <w:sz w:val="24"/>
          <w:szCs w:val="24"/>
        </w:rPr>
        <w:t xml:space="preserve"> be used to sustain the operation of these programs beyond the timeframe for this grant program.</w:t>
      </w:r>
    </w:p>
    <w:p w:rsidR="001D0E48" w:rsidRPr="00FC6C75" w:rsidRDefault="001D0E48" w:rsidP="001D0E48">
      <w:pPr>
        <w:spacing w:after="0" w:line="240" w:lineRule="auto"/>
        <w:ind w:left="1440"/>
        <w:rPr>
          <w:rFonts w:ascii="Times New Roman" w:hAnsi="Times New Roman" w:cs="Times New Roman"/>
          <w:sz w:val="24"/>
          <w:szCs w:val="24"/>
        </w:rPr>
      </w:pPr>
    </w:p>
    <w:p w:rsidR="00DF4641" w:rsidRPr="00FC6C75" w:rsidRDefault="00731279" w:rsidP="001D0E48">
      <w:p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Section V:  Performance Outcomes and Ongoing Assessment</w:t>
      </w:r>
    </w:p>
    <w:p w:rsidR="00563AD3" w:rsidRPr="00FC6C75" w:rsidRDefault="00563AD3" w:rsidP="00CF2FF0">
      <w:pPr>
        <w:pStyle w:val="ListParagraph"/>
        <w:spacing w:after="0" w:line="240" w:lineRule="auto"/>
        <w:ind w:left="1440"/>
        <w:rPr>
          <w:rFonts w:ascii="Times New Roman" w:hAnsi="Times New Roman" w:cs="Times New Roman"/>
          <w:b/>
          <w:sz w:val="24"/>
          <w:szCs w:val="24"/>
        </w:rPr>
      </w:pPr>
    </w:p>
    <w:p w:rsidR="00CF7B31" w:rsidRDefault="00731279" w:rsidP="00304430">
      <w:pPr>
        <w:tabs>
          <w:tab w:val="left" w:pos="1080"/>
        </w:tabs>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w:t>
      </w:r>
      <w:r w:rsidR="00CF7B31">
        <w:rPr>
          <w:rFonts w:ascii="Times New Roman" w:hAnsi="Times New Roman" w:cs="Times New Roman"/>
          <w:sz w:val="24"/>
          <w:szCs w:val="24"/>
        </w:rPr>
        <w:t xml:space="preserve">must provide detailed information about the impact of past efforts to increase academic outcomes of English language learners, through this grant or other efforts. </w:t>
      </w:r>
      <w:r w:rsidR="00D87DF3">
        <w:rPr>
          <w:rFonts w:ascii="Times New Roman" w:hAnsi="Times New Roman" w:cs="Times New Roman"/>
          <w:sz w:val="24"/>
          <w:szCs w:val="24"/>
        </w:rPr>
        <w:t xml:space="preserve"> </w:t>
      </w:r>
      <w:r w:rsidR="00CF7B31">
        <w:rPr>
          <w:rFonts w:ascii="Times New Roman" w:hAnsi="Times New Roman" w:cs="Times New Roman"/>
          <w:sz w:val="24"/>
          <w:szCs w:val="24"/>
        </w:rPr>
        <w:t xml:space="preserve">Applicants should include information about number of students, curricula used, and academic outcomes. </w:t>
      </w:r>
      <w:r w:rsidR="006B065E">
        <w:rPr>
          <w:rFonts w:ascii="Times New Roman" w:hAnsi="Times New Roman" w:cs="Times New Roman"/>
          <w:sz w:val="24"/>
          <w:szCs w:val="24"/>
        </w:rPr>
        <w:t xml:space="preserve"> Applicants that have received previous English Language Learner Enrichment Academy Funding </w:t>
      </w:r>
      <w:r w:rsidR="0014225E">
        <w:rPr>
          <w:rFonts w:ascii="Times New Roman" w:hAnsi="Times New Roman" w:cs="Times New Roman"/>
          <w:sz w:val="24"/>
          <w:szCs w:val="24"/>
        </w:rPr>
        <w:t xml:space="preserve">should note where changes in program design, curricula, or assessments </w:t>
      </w:r>
      <w:r w:rsidR="006B065E">
        <w:rPr>
          <w:rFonts w:ascii="Times New Roman" w:hAnsi="Times New Roman" w:cs="Times New Roman"/>
          <w:sz w:val="24"/>
          <w:szCs w:val="24"/>
        </w:rPr>
        <w:t>were made</w:t>
      </w:r>
      <w:r w:rsidR="0014225E">
        <w:rPr>
          <w:rFonts w:ascii="Times New Roman" w:hAnsi="Times New Roman" w:cs="Times New Roman"/>
          <w:sz w:val="24"/>
          <w:szCs w:val="24"/>
        </w:rPr>
        <w:t>.</w:t>
      </w:r>
    </w:p>
    <w:p w:rsidR="00CF7B31" w:rsidRDefault="00CF7B31" w:rsidP="00304430">
      <w:pPr>
        <w:tabs>
          <w:tab w:val="left" w:pos="1080"/>
        </w:tabs>
        <w:spacing w:after="0" w:line="240" w:lineRule="auto"/>
        <w:ind w:left="1440"/>
        <w:rPr>
          <w:rFonts w:ascii="Times New Roman" w:hAnsi="Times New Roman" w:cs="Times New Roman"/>
          <w:sz w:val="24"/>
          <w:szCs w:val="24"/>
        </w:rPr>
      </w:pPr>
    </w:p>
    <w:p w:rsidR="00185F78" w:rsidRPr="00FC6C75" w:rsidRDefault="0014225E" w:rsidP="00304430">
      <w:pPr>
        <w:tabs>
          <w:tab w:val="left" w:pos="108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Applicants </w:t>
      </w:r>
      <w:r w:rsidR="006B065E">
        <w:rPr>
          <w:rFonts w:ascii="Times New Roman" w:hAnsi="Times New Roman" w:cs="Times New Roman"/>
          <w:sz w:val="24"/>
          <w:szCs w:val="24"/>
        </w:rPr>
        <w:t xml:space="preserve">also </w:t>
      </w:r>
      <w:r w:rsidR="00731279" w:rsidRPr="00FC6C75">
        <w:rPr>
          <w:rFonts w:ascii="Times New Roman" w:hAnsi="Times New Roman" w:cs="Times New Roman"/>
          <w:sz w:val="24"/>
          <w:szCs w:val="24"/>
        </w:rPr>
        <w:t xml:space="preserve">must provide detailed information about the proposed assessment strategies for students participating in the programs.  Applicants </w:t>
      </w:r>
      <w:r w:rsidR="00DB681A" w:rsidRPr="00FC6C75">
        <w:rPr>
          <w:rFonts w:ascii="Times New Roman" w:hAnsi="Times New Roman" w:cs="Times New Roman"/>
          <w:sz w:val="24"/>
          <w:szCs w:val="24"/>
        </w:rPr>
        <w:t>will be required</w:t>
      </w:r>
      <w:r w:rsidR="00731279" w:rsidRPr="00FC6C75">
        <w:rPr>
          <w:rFonts w:ascii="Times New Roman" w:hAnsi="Times New Roman" w:cs="Times New Roman"/>
          <w:sz w:val="24"/>
          <w:szCs w:val="24"/>
        </w:rPr>
        <w:t xml:space="preserve"> to administer </w:t>
      </w:r>
      <w:r w:rsidR="00DB681A" w:rsidRPr="00FC6C75">
        <w:rPr>
          <w:rFonts w:ascii="Times New Roman" w:hAnsi="Times New Roman" w:cs="Times New Roman"/>
          <w:sz w:val="24"/>
          <w:szCs w:val="24"/>
        </w:rPr>
        <w:t xml:space="preserve">the </w:t>
      </w:r>
      <w:r w:rsidR="00304430" w:rsidRPr="00304430">
        <w:rPr>
          <w:rFonts w:ascii="Times New Roman" w:hAnsi="Times New Roman" w:cs="Times New Roman"/>
          <w:sz w:val="24"/>
          <w:szCs w:val="24"/>
        </w:rPr>
        <w:t xml:space="preserve">WIDA Linguistic, Vocabulary, Language Control, &amp; </w:t>
      </w:r>
      <w:r w:rsidR="00304430">
        <w:rPr>
          <w:rFonts w:ascii="Times New Roman" w:hAnsi="Times New Roman" w:cs="Times New Roman"/>
          <w:sz w:val="24"/>
          <w:szCs w:val="24"/>
        </w:rPr>
        <w:t>Writing</w:t>
      </w:r>
      <w:r w:rsidR="00304430" w:rsidRPr="00304430">
        <w:rPr>
          <w:rFonts w:ascii="Times New Roman" w:hAnsi="Times New Roman" w:cs="Times New Roman"/>
          <w:sz w:val="24"/>
          <w:szCs w:val="24"/>
        </w:rPr>
        <w:t xml:space="preserve"> </w:t>
      </w:r>
      <w:r w:rsidR="00465119" w:rsidRPr="00FC6C75">
        <w:rPr>
          <w:rFonts w:ascii="Times New Roman" w:hAnsi="Times New Roman" w:cs="Times New Roman"/>
          <w:sz w:val="24"/>
          <w:szCs w:val="24"/>
        </w:rPr>
        <w:t xml:space="preserve">as </w:t>
      </w:r>
      <w:r w:rsidR="00731279" w:rsidRPr="00FC6C75">
        <w:rPr>
          <w:rFonts w:ascii="Times New Roman" w:hAnsi="Times New Roman" w:cs="Times New Roman"/>
          <w:sz w:val="24"/>
          <w:szCs w:val="24"/>
        </w:rPr>
        <w:lastRenderedPageBreak/>
        <w:t>pre- and post-assessments</w:t>
      </w:r>
      <w:r w:rsidR="00465119" w:rsidRPr="00FC6C75">
        <w:rPr>
          <w:rFonts w:ascii="Times New Roman" w:hAnsi="Times New Roman" w:cs="Times New Roman"/>
          <w:sz w:val="24"/>
          <w:szCs w:val="24"/>
        </w:rPr>
        <w:t xml:space="preserve"> for each participating student</w:t>
      </w:r>
      <w:r w:rsidR="00731279" w:rsidRPr="00FC6C75">
        <w:rPr>
          <w:rFonts w:ascii="Times New Roman" w:hAnsi="Times New Roman" w:cs="Times New Roman"/>
          <w:sz w:val="24"/>
          <w:szCs w:val="24"/>
        </w:rPr>
        <w:t xml:space="preserve">.  </w:t>
      </w:r>
      <w:r w:rsidR="00185F78" w:rsidRPr="00FC6C75">
        <w:rPr>
          <w:rFonts w:ascii="Times New Roman" w:hAnsi="Times New Roman" w:cs="Times New Roman"/>
          <w:sz w:val="24"/>
          <w:szCs w:val="24"/>
        </w:rPr>
        <w:t>In order to receive full funding, applicants will be</w:t>
      </w:r>
      <w:r w:rsidR="00697267">
        <w:rPr>
          <w:rFonts w:ascii="Times New Roman" w:hAnsi="Times New Roman" w:cs="Times New Roman"/>
          <w:sz w:val="24"/>
          <w:szCs w:val="24"/>
        </w:rPr>
        <w:t xml:space="preserve"> required to</w:t>
      </w:r>
      <w:r w:rsidR="00185F78" w:rsidRPr="00FC6C75">
        <w:rPr>
          <w:rFonts w:ascii="Times New Roman" w:hAnsi="Times New Roman" w:cs="Times New Roman"/>
          <w:sz w:val="24"/>
          <w:szCs w:val="24"/>
        </w:rPr>
        <w:t xml:space="preserve"> </w:t>
      </w:r>
      <w:r w:rsidR="00D970D0">
        <w:rPr>
          <w:rFonts w:ascii="Times New Roman" w:hAnsi="Times New Roman" w:cs="Times New Roman"/>
          <w:sz w:val="24"/>
          <w:szCs w:val="24"/>
        </w:rPr>
        <w:t>submit students’ growth on WIDA, measured through pre- and post- assessments.</w:t>
      </w:r>
    </w:p>
    <w:p w:rsidR="00185F78" w:rsidRDefault="00185F78" w:rsidP="00DB681A">
      <w:pPr>
        <w:tabs>
          <w:tab w:val="left" w:pos="1080"/>
        </w:tabs>
        <w:spacing w:after="0" w:line="240" w:lineRule="auto"/>
        <w:ind w:left="1440"/>
        <w:rPr>
          <w:rFonts w:ascii="Times New Roman" w:hAnsi="Times New Roman" w:cs="Times New Roman"/>
          <w:sz w:val="24"/>
          <w:szCs w:val="24"/>
        </w:rPr>
      </w:pPr>
    </w:p>
    <w:p w:rsidR="00B758B0" w:rsidRPr="00FC6C75" w:rsidRDefault="00B758B0" w:rsidP="00B758B0">
      <w:pPr>
        <w:tabs>
          <w:tab w:val="left" w:pos="108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Applicants also</w:t>
      </w:r>
      <w:r w:rsidRPr="00FC6C75">
        <w:rPr>
          <w:rFonts w:ascii="Times New Roman" w:hAnsi="Times New Roman" w:cs="Times New Roman"/>
          <w:sz w:val="24"/>
          <w:szCs w:val="24"/>
        </w:rPr>
        <w:t xml:space="preserve"> must</w:t>
      </w:r>
      <w:r>
        <w:rPr>
          <w:rFonts w:ascii="Times New Roman" w:hAnsi="Times New Roman" w:cs="Times New Roman"/>
          <w:sz w:val="24"/>
          <w:szCs w:val="24"/>
        </w:rPr>
        <w:t xml:space="preserve"> </w:t>
      </w:r>
      <w:r w:rsidRPr="00FC6C75">
        <w:rPr>
          <w:rFonts w:ascii="Times New Roman" w:hAnsi="Times New Roman" w:cs="Times New Roman"/>
          <w:sz w:val="24"/>
          <w:szCs w:val="24"/>
        </w:rPr>
        <w:t xml:space="preserve">identify the anticipated outcomes of the English Language Learners Enrichment Academy on multiple student outcomes, including but not limited to English language fluency, comprehension, and reading and writing abilities; student confidence and engagement; exit from English Language Learner status; and retention and graduation rates, especially for high school students.  </w:t>
      </w:r>
    </w:p>
    <w:p w:rsidR="0014225E" w:rsidRPr="00FC6C75" w:rsidRDefault="0014225E" w:rsidP="00DB681A">
      <w:pPr>
        <w:tabs>
          <w:tab w:val="left" w:pos="1080"/>
        </w:tabs>
        <w:spacing w:after="0" w:line="240" w:lineRule="auto"/>
        <w:ind w:left="1440"/>
        <w:rPr>
          <w:rFonts w:ascii="Times New Roman" w:hAnsi="Times New Roman" w:cs="Times New Roman"/>
          <w:sz w:val="24"/>
          <w:szCs w:val="24"/>
        </w:rPr>
      </w:pPr>
    </w:p>
    <w:p w:rsidR="00731279" w:rsidRPr="00FC6C75" w:rsidRDefault="00731279" w:rsidP="00CF2FF0">
      <w:pPr>
        <w:pStyle w:val="ListParagraph"/>
        <w:numPr>
          <w:ilvl w:val="0"/>
          <w:numId w:val="19"/>
        </w:numPr>
        <w:spacing w:after="0" w:line="240" w:lineRule="auto"/>
        <w:ind w:left="1440"/>
        <w:rPr>
          <w:rFonts w:ascii="Times New Roman" w:hAnsi="Times New Roman" w:cs="Times New Roman"/>
          <w:b/>
          <w:sz w:val="24"/>
          <w:szCs w:val="24"/>
        </w:rPr>
      </w:pPr>
      <w:r w:rsidRPr="00FC6C75">
        <w:rPr>
          <w:rFonts w:ascii="Times New Roman" w:hAnsi="Times New Roman" w:cs="Times New Roman"/>
          <w:b/>
          <w:sz w:val="24"/>
          <w:szCs w:val="24"/>
        </w:rPr>
        <w:t>Section VI:  Additional Information</w:t>
      </w:r>
      <w:r w:rsidRPr="00FC6C75">
        <w:rPr>
          <w:rFonts w:ascii="Times New Roman" w:hAnsi="Times New Roman" w:cs="Times New Roman"/>
          <w:b/>
          <w:sz w:val="24"/>
          <w:szCs w:val="24"/>
        </w:rPr>
        <w:br/>
      </w:r>
    </w:p>
    <w:p w:rsidR="00731279" w:rsidRPr="00FC6C75" w:rsidRDefault="00731279" w:rsidP="00CF2FF0">
      <w:pPr>
        <w:tabs>
          <w:tab w:val="left" w:pos="1080"/>
        </w:tabs>
        <w:spacing w:after="0" w:line="240" w:lineRule="auto"/>
        <w:ind w:left="1440"/>
        <w:rPr>
          <w:rFonts w:ascii="Times New Roman" w:hAnsi="Times New Roman" w:cs="Times New Roman"/>
          <w:sz w:val="24"/>
          <w:szCs w:val="24"/>
        </w:rPr>
      </w:pPr>
      <w:r w:rsidRPr="00FC6C75">
        <w:rPr>
          <w:rFonts w:ascii="Times New Roman" w:hAnsi="Times New Roman" w:cs="Times New Roman"/>
          <w:sz w:val="24"/>
          <w:szCs w:val="24"/>
        </w:rPr>
        <w:t xml:space="preserve">Applicants may include additional </w:t>
      </w:r>
      <w:r w:rsidR="001F2F77" w:rsidRPr="00FC6C75">
        <w:rPr>
          <w:rFonts w:ascii="Times New Roman" w:hAnsi="Times New Roman" w:cs="Times New Roman"/>
          <w:sz w:val="24"/>
          <w:szCs w:val="24"/>
        </w:rPr>
        <w:t xml:space="preserve">relevant </w:t>
      </w:r>
      <w:r w:rsidRPr="00FC6C75">
        <w:rPr>
          <w:rFonts w:ascii="Times New Roman" w:hAnsi="Times New Roman" w:cs="Times New Roman"/>
          <w:sz w:val="24"/>
          <w:szCs w:val="24"/>
        </w:rPr>
        <w:t>information that is not included in the previous sections of the proposal narrative.</w:t>
      </w:r>
      <w:r w:rsidRPr="00FC6C75">
        <w:rPr>
          <w:rFonts w:ascii="Times New Roman" w:hAnsi="Times New Roman" w:cs="Times New Roman"/>
          <w:sz w:val="24"/>
          <w:szCs w:val="24"/>
        </w:rPr>
        <w:tab/>
      </w:r>
    </w:p>
    <w:p w:rsidR="00563AD3" w:rsidRPr="00FC6C75" w:rsidRDefault="00563AD3" w:rsidP="00CF2FF0">
      <w:pPr>
        <w:spacing w:after="0" w:line="240" w:lineRule="auto"/>
        <w:ind w:left="1080"/>
        <w:rPr>
          <w:rFonts w:ascii="Times New Roman" w:hAnsi="Times New Roman" w:cs="Times New Roman"/>
          <w:sz w:val="24"/>
          <w:szCs w:val="24"/>
        </w:rPr>
      </w:pPr>
    </w:p>
    <w:p w:rsidR="00731279" w:rsidRPr="00FC6C75" w:rsidRDefault="00731279" w:rsidP="00CF2FF0">
      <w:pPr>
        <w:pStyle w:val="ListParagraph"/>
        <w:numPr>
          <w:ilvl w:val="0"/>
          <w:numId w:val="16"/>
        </w:numPr>
        <w:spacing w:after="0" w:line="240" w:lineRule="auto"/>
        <w:ind w:left="720"/>
        <w:rPr>
          <w:rFonts w:ascii="Times New Roman" w:hAnsi="Times New Roman" w:cs="Times New Roman"/>
          <w:b/>
          <w:sz w:val="24"/>
          <w:szCs w:val="24"/>
          <w:u w:val="single"/>
        </w:rPr>
      </w:pPr>
      <w:r w:rsidRPr="00FC6C75">
        <w:rPr>
          <w:rFonts w:ascii="Times New Roman" w:hAnsi="Times New Roman" w:cs="Times New Roman"/>
          <w:b/>
          <w:sz w:val="24"/>
          <w:szCs w:val="24"/>
          <w:u w:val="single"/>
        </w:rPr>
        <w:t>INSTRUCTIONS FOR THE BUDGET AND NARRATIVE</w:t>
      </w:r>
    </w:p>
    <w:p w:rsidR="00563AD3" w:rsidRPr="00FC6C75" w:rsidRDefault="00563AD3" w:rsidP="00CF2FF0">
      <w:pPr>
        <w:pStyle w:val="ListParagraph"/>
        <w:spacing w:after="0" w:line="240" w:lineRule="auto"/>
        <w:ind w:left="1080"/>
        <w:rPr>
          <w:rFonts w:ascii="Times New Roman" w:hAnsi="Times New Roman" w:cs="Times New Roman"/>
          <w:sz w:val="24"/>
          <w:szCs w:val="24"/>
        </w:rPr>
      </w:pPr>
    </w:p>
    <w:p w:rsidR="00563AD3" w:rsidRPr="00FC6C75" w:rsidRDefault="001F2F77" w:rsidP="00CF2FF0">
      <w:pPr>
        <w:spacing w:after="0" w:line="240" w:lineRule="auto"/>
        <w:ind w:left="720"/>
        <w:rPr>
          <w:rFonts w:ascii="Times New Roman" w:hAnsi="Times New Roman" w:cs="Times New Roman"/>
          <w:sz w:val="24"/>
          <w:szCs w:val="24"/>
        </w:rPr>
      </w:pPr>
      <w:r w:rsidRPr="00FC6C75">
        <w:rPr>
          <w:rFonts w:ascii="Times New Roman" w:hAnsi="Times New Roman" w:cs="Times New Roman"/>
          <w:sz w:val="24"/>
          <w:szCs w:val="24"/>
        </w:rPr>
        <w:t>Applicants must submit two</w:t>
      </w:r>
      <w:r w:rsidR="00731279" w:rsidRPr="00FC6C75">
        <w:rPr>
          <w:rFonts w:ascii="Times New Roman" w:hAnsi="Times New Roman" w:cs="Times New Roman"/>
          <w:sz w:val="24"/>
          <w:szCs w:val="24"/>
        </w:rPr>
        <w:t xml:space="preserve"> budget</w:t>
      </w:r>
      <w:r w:rsidRPr="00FC6C75">
        <w:rPr>
          <w:rFonts w:ascii="Times New Roman" w:hAnsi="Times New Roman" w:cs="Times New Roman"/>
          <w:sz w:val="24"/>
          <w:szCs w:val="24"/>
        </w:rPr>
        <w:t>s</w:t>
      </w:r>
      <w:r w:rsidR="00731279" w:rsidRPr="00FC6C75">
        <w:rPr>
          <w:rFonts w:ascii="Times New Roman" w:hAnsi="Times New Roman" w:cs="Times New Roman"/>
          <w:sz w:val="24"/>
          <w:szCs w:val="24"/>
        </w:rPr>
        <w:t xml:space="preserve"> </w:t>
      </w:r>
      <w:r w:rsidR="00682AAE" w:rsidRPr="00FC6C75">
        <w:rPr>
          <w:rFonts w:ascii="Times New Roman" w:hAnsi="Times New Roman" w:cs="Times New Roman"/>
          <w:sz w:val="24"/>
          <w:szCs w:val="24"/>
        </w:rPr>
        <w:t xml:space="preserve">using the templates provided </w:t>
      </w:r>
      <w:r w:rsidR="00731279" w:rsidRPr="00FC6C75">
        <w:rPr>
          <w:rFonts w:ascii="Times New Roman" w:hAnsi="Times New Roman" w:cs="Times New Roman"/>
          <w:sz w:val="24"/>
          <w:szCs w:val="24"/>
        </w:rPr>
        <w:t xml:space="preserve">with proposed expenditures </w:t>
      </w:r>
      <w:r w:rsidR="00F301A2" w:rsidRPr="008457B7">
        <w:rPr>
          <w:rFonts w:ascii="Times New Roman" w:hAnsi="Times New Roman" w:cs="Times New Roman"/>
          <w:sz w:val="24"/>
          <w:szCs w:val="24"/>
        </w:rPr>
        <w:t>for FY16</w:t>
      </w:r>
      <w:r w:rsidRPr="008457B7">
        <w:rPr>
          <w:rFonts w:ascii="Times New Roman" w:hAnsi="Times New Roman" w:cs="Times New Roman"/>
          <w:sz w:val="24"/>
          <w:szCs w:val="24"/>
        </w:rPr>
        <w:t xml:space="preserve"> (January</w:t>
      </w:r>
      <w:r w:rsidR="00F921A1" w:rsidRPr="008457B7">
        <w:rPr>
          <w:rFonts w:ascii="Times New Roman" w:hAnsi="Times New Roman" w:cs="Times New Roman"/>
          <w:sz w:val="24"/>
          <w:szCs w:val="24"/>
        </w:rPr>
        <w:t xml:space="preserve"> 1</w:t>
      </w:r>
      <w:r w:rsidR="00F301A2" w:rsidRPr="008457B7">
        <w:rPr>
          <w:rFonts w:ascii="Times New Roman" w:hAnsi="Times New Roman" w:cs="Times New Roman"/>
          <w:sz w:val="24"/>
          <w:szCs w:val="24"/>
        </w:rPr>
        <w:t>-June 30, 2016)</w:t>
      </w:r>
      <w:r w:rsidR="00F301A2" w:rsidRPr="00FC6C75">
        <w:rPr>
          <w:rFonts w:ascii="Times New Roman" w:hAnsi="Times New Roman" w:cs="Times New Roman"/>
          <w:sz w:val="24"/>
          <w:szCs w:val="24"/>
        </w:rPr>
        <w:t xml:space="preserve"> and FY17 (July 1-August 31, 2016</w:t>
      </w:r>
      <w:r w:rsidRPr="00FC6C75">
        <w:rPr>
          <w:rFonts w:ascii="Times New Roman" w:hAnsi="Times New Roman" w:cs="Times New Roman"/>
          <w:sz w:val="24"/>
          <w:szCs w:val="24"/>
        </w:rPr>
        <w:t xml:space="preserve">) </w:t>
      </w:r>
      <w:r w:rsidR="006B065E">
        <w:rPr>
          <w:rFonts w:ascii="Times New Roman" w:hAnsi="Times New Roman" w:cs="Times New Roman"/>
          <w:sz w:val="24"/>
          <w:szCs w:val="24"/>
        </w:rPr>
        <w:t xml:space="preserve">as well as </w:t>
      </w:r>
      <w:r w:rsidR="00731279" w:rsidRPr="00FC6C75">
        <w:rPr>
          <w:rFonts w:ascii="Times New Roman" w:hAnsi="Times New Roman" w:cs="Times New Roman"/>
          <w:sz w:val="24"/>
          <w:szCs w:val="24"/>
        </w:rPr>
        <w:t xml:space="preserve">a detailed narrative that connects all expenditures to the design and operation of the English </w:t>
      </w:r>
      <w:r w:rsidR="00F921A1" w:rsidRPr="00FC6C75">
        <w:rPr>
          <w:rFonts w:ascii="Times New Roman" w:hAnsi="Times New Roman" w:cs="Times New Roman"/>
          <w:sz w:val="24"/>
          <w:szCs w:val="24"/>
        </w:rPr>
        <w:t xml:space="preserve">Language Learner Enrichment </w:t>
      </w:r>
      <w:r w:rsidR="00465119" w:rsidRPr="00FC6C75">
        <w:rPr>
          <w:rFonts w:ascii="Times New Roman" w:hAnsi="Times New Roman" w:cs="Times New Roman"/>
          <w:sz w:val="24"/>
          <w:szCs w:val="24"/>
        </w:rPr>
        <w:t>Academy</w:t>
      </w:r>
      <w:r w:rsidR="00731279" w:rsidRPr="00FC6C75">
        <w:rPr>
          <w:rFonts w:ascii="Times New Roman" w:hAnsi="Times New Roman" w:cs="Times New Roman"/>
          <w:sz w:val="24"/>
          <w:szCs w:val="24"/>
        </w:rPr>
        <w:t>.</w:t>
      </w:r>
      <w:r w:rsidRPr="00FC6C75">
        <w:rPr>
          <w:rFonts w:ascii="Times New Roman" w:hAnsi="Times New Roman" w:cs="Times New Roman"/>
          <w:sz w:val="24"/>
          <w:szCs w:val="24"/>
        </w:rPr>
        <w:t xml:space="preserve"> </w:t>
      </w:r>
      <w:r w:rsidR="006B065E">
        <w:rPr>
          <w:rFonts w:ascii="Times New Roman" w:hAnsi="Times New Roman" w:cs="Times New Roman"/>
          <w:sz w:val="24"/>
          <w:szCs w:val="24"/>
        </w:rPr>
        <w:t xml:space="preserve"> </w:t>
      </w:r>
      <w:r w:rsidRPr="00FC6C75">
        <w:rPr>
          <w:rFonts w:ascii="Times New Roman" w:hAnsi="Times New Roman" w:cs="Times New Roman"/>
          <w:sz w:val="24"/>
          <w:szCs w:val="24"/>
        </w:rPr>
        <w:t xml:space="preserve">Applicants </w:t>
      </w:r>
      <w:r w:rsidR="00185F78" w:rsidRPr="00FC6C75">
        <w:rPr>
          <w:rFonts w:ascii="Times New Roman" w:hAnsi="Times New Roman" w:cs="Times New Roman"/>
          <w:sz w:val="24"/>
          <w:szCs w:val="24"/>
        </w:rPr>
        <w:t>who</w:t>
      </w:r>
      <w:r w:rsidRPr="00FC6C75">
        <w:rPr>
          <w:rFonts w:ascii="Times New Roman" w:hAnsi="Times New Roman" w:cs="Times New Roman"/>
          <w:sz w:val="24"/>
          <w:szCs w:val="24"/>
        </w:rPr>
        <w:t xml:space="preserve"> have received previous English Language Learner Enrichment Academy funding should describe any changes or improvements to budget and expenditures and a rationale for those changes.</w:t>
      </w:r>
      <w:r w:rsidR="00185F78" w:rsidRPr="00FC6C75">
        <w:rPr>
          <w:rFonts w:ascii="Times New Roman" w:hAnsi="Times New Roman" w:cs="Times New Roman"/>
          <w:sz w:val="24"/>
          <w:szCs w:val="24"/>
        </w:rPr>
        <w:t xml:space="preserve"> </w:t>
      </w:r>
      <w:r w:rsidR="006B065E">
        <w:rPr>
          <w:rFonts w:ascii="Times New Roman" w:hAnsi="Times New Roman" w:cs="Times New Roman"/>
          <w:sz w:val="24"/>
          <w:szCs w:val="24"/>
        </w:rPr>
        <w:t xml:space="preserve"> </w:t>
      </w:r>
      <w:r w:rsidR="00185F78" w:rsidRPr="00FC6C75">
        <w:rPr>
          <w:rFonts w:ascii="Times New Roman" w:hAnsi="Times New Roman" w:cs="Times New Roman"/>
          <w:sz w:val="24"/>
          <w:szCs w:val="24"/>
        </w:rPr>
        <w:t xml:space="preserve">Applicants </w:t>
      </w:r>
      <w:r w:rsidR="006B065E" w:rsidRPr="00FC6C75">
        <w:rPr>
          <w:rFonts w:ascii="Times New Roman" w:hAnsi="Times New Roman" w:cs="Times New Roman"/>
          <w:sz w:val="24"/>
          <w:szCs w:val="24"/>
        </w:rPr>
        <w:t xml:space="preserve">also </w:t>
      </w:r>
      <w:r w:rsidR="00185F78" w:rsidRPr="00FC6C75">
        <w:rPr>
          <w:rFonts w:ascii="Times New Roman" w:hAnsi="Times New Roman" w:cs="Times New Roman"/>
          <w:sz w:val="24"/>
          <w:szCs w:val="24"/>
        </w:rPr>
        <w:t xml:space="preserve">must report their anticipated per pupil funding by dividing the total grant amount requested by the number of students anticipated to be enrolled. </w:t>
      </w:r>
    </w:p>
    <w:p w:rsidR="00563AD3" w:rsidRPr="00FC6C75" w:rsidRDefault="00563AD3" w:rsidP="00CF2FF0">
      <w:pPr>
        <w:spacing w:after="0" w:line="240" w:lineRule="auto"/>
        <w:rPr>
          <w:rFonts w:ascii="Times New Roman" w:hAnsi="Times New Roman" w:cs="Times New Roman"/>
          <w:sz w:val="24"/>
          <w:szCs w:val="24"/>
        </w:rPr>
      </w:pPr>
    </w:p>
    <w:p w:rsidR="00731279" w:rsidRPr="00FC6C75" w:rsidRDefault="00731279" w:rsidP="00CF2FF0">
      <w:pPr>
        <w:pStyle w:val="ListParagraph"/>
        <w:numPr>
          <w:ilvl w:val="0"/>
          <w:numId w:val="16"/>
        </w:numPr>
        <w:spacing w:after="0" w:line="240" w:lineRule="auto"/>
        <w:ind w:left="720"/>
        <w:rPr>
          <w:rFonts w:ascii="Times New Roman" w:hAnsi="Times New Roman" w:cs="Times New Roman"/>
          <w:b/>
          <w:sz w:val="24"/>
          <w:szCs w:val="24"/>
        </w:rPr>
      </w:pPr>
      <w:r w:rsidRPr="00FC6C75">
        <w:rPr>
          <w:rFonts w:ascii="Times New Roman" w:hAnsi="Times New Roman" w:cs="Times New Roman"/>
          <w:b/>
          <w:sz w:val="24"/>
          <w:szCs w:val="24"/>
          <w:u w:val="single"/>
        </w:rPr>
        <w:t>ANTICIPATED TIMELINE</w:t>
      </w:r>
    </w:p>
    <w:p w:rsidR="00563AD3" w:rsidRPr="00FC6C75" w:rsidRDefault="00563AD3" w:rsidP="00CF2FF0">
      <w:pPr>
        <w:pStyle w:val="ListParagraph"/>
        <w:spacing w:after="0" w:line="240" w:lineRule="auto"/>
        <w:rPr>
          <w:rFonts w:ascii="Times New Roman" w:hAnsi="Times New Roman" w:cs="Times New Roman"/>
          <w:b/>
          <w:sz w:val="24"/>
          <w:szCs w:val="24"/>
        </w:rPr>
      </w:pPr>
    </w:p>
    <w:p w:rsidR="00254C5D" w:rsidRDefault="00254C5D" w:rsidP="00CF2FF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are expected to be notified of grant decisions on or before April </w:t>
      </w:r>
      <w:r w:rsidR="00541FAE">
        <w:rPr>
          <w:rFonts w:ascii="Times New Roman" w:hAnsi="Times New Roman" w:cs="Times New Roman"/>
          <w:sz w:val="24"/>
          <w:szCs w:val="24"/>
        </w:rPr>
        <w:t>22</w:t>
      </w:r>
      <w:r>
        <w:rPr>
          <w:rFonts w:ascii="Times New Roman" w:hAnsi="Times New Roman" w:cs="Times New Roman"/>
          <w:sz w:val="24"/>
          <w:szCs w:val="24"/>
        </w:rPr>
        <w:t>, 2016.</w:t>
      </w:r>
    </w:p>
    <w:p w:rsidR="00254C5D" w:rsidRDefault="00254C5D" w:rsidP="00CF2FF0">
      <w:pPr>
        <w:pStyle w:val="ListParagraph"/>
        <w:spacing w:after="0" w:line="240" w:lineRule="auto"/>
        <w:rPr>
          <w:rFonts w:ascii="Times New Roman" w:hAnsi="Times New Roman" w:cs="Times New Roman"/>
          <w:sz w:val="24"/>
          <w:szCs w:val="24"/>
        </w:rPr>
      </w:pPr>
    </w:p>
    <w:p w:rsidR="001948FC" w:rsidRDefault="00254C5D" w:rsidP="00CF2FF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Therefore, a</w:t>
      </w:r>
      <w:r w:rsidR="00731279" w:rsidRPr="00FC6C75">
        <w:rPr>
          <w:rFonts w:ascii="Times New Roman" w:hAnsi="Times New Roman" w:cs="Times New Roman"/>
          <w:sz w:val="24"/>
          <w:szCs w:val="24"/>
        </w:rPr>
        <w:t xml:space="preserve">pplicants must submit a timeline from </w:t>
      </w:r>
      <w:r w:rsidR="006F164A" w:rsidRPr="006F164A">
        <w:rPr>
          <w:rFonts w:ascii="Times New Roman" w:hAnsi="Times New Roman" w:cs="Times New Roman"/>
          <w:sz w:val="24"/>
          <w:szCs w:val="24"/>
        </w:rPr>
        <w:t xml:space="preserve">April </w:t>
      </w:r>
      <w:r w:rsidR="00541FAE">
        <w:rPr>
          <w:rFonts w:ascii="Times New Roman" w:hAnsi="Times New Roman" w:cs="Times New Roman"/>
          <w:sz w:val="24"/>
          <w:szCs w:val="24"/>
        </w:rPr>
        <w:t>25</w:t>
      </w:r>
      <w:r w:rsidR="00EF27BC" w:rsidRPr="006F164A">
        <w:rPr>
          <w:rFonts w:ascii="Times New Roman" w:hAnsi="Times New Roman" w:cs="Times New Roman"/>
          <w:sz w:val="24"/>
          <w:szCs w:val="24"/>
        </w:rPr>
        <w:t>, 2016</w:t>
      </w:r>
      <w:r w:rsidR="006B065E">
        <w:rPr>
          <w:rFonts w:ascii="Times New Roman" w:hAnsi="Times New Roman" w:cs="Times New Roman"/>
          <w:sz w:val="24"/>
          <w:szCs w:val="24"/>
        </w:rPr>
        <w:t>,</w:t>
      </w:r>
      <w:r w:rsidR="001F2F77" w:rsidRPr="006F164A">
        <w:rPr>
          <w:rFonts w:ascii="Times New Roman" w:hAnsi="Times New Roman" w:cs="Times New Roman"/>
          <w:sz w:val="24"/>
          <w:szCs w:val="24"/>
        </w:rPr>
        <w:t xml:space="preserve"> to August 31, 201</w:t>
      </w:r>
      <w:r w:rsidR="00EF27BC" w:rsidRPr="006F164A">
        <w:rPr>
          <w:rFonts w:ascii="Times New Roman" w:hAnsi="Times New Roman" w:cs="Times New Roman"/>
          <w:sz w:val="24"/>
          <w:szCs w:val="24"/>
        </w:rPr>
        <w:t>6</w:t>
      </w:r>
      <w:r w:rsidR="006B065E">
        <w:rPr>
          <w:rFonts w:ascii="Times New Roman" w:hAnsi="Times New Roman" w:cs="Times New Roman"/>
          <w:sz w:val="24"/>
          <w:szCs w:val="24"/>
        </w:rPr>
        <w:t>,</w:t>
      </w:r>
      <w:r w:rsidR="00EF27BC">
        <w:rPr>
          <w:rFonts w:ascii="Times New Roman" w:hAnsi="Times New Roman" w:cs="Times New Roman"/>
          <w:sz w:val="24"/>
          <w:szCs w:val="24"/>
        </w:rPr>
        <w:t xml:space="preserve"> </w:t>
      </w:r>
      <w:r w:rsidR="00731279" w:rsidRPr="00FC6C75">
        <w:rPr>
          <w:rFonts w:ascii="Times New Roman" w:hAnsi="Times New Roman" w:cs="Times New Roman"/>
          <w:sz w:val="24"/>
          <w:szCs w:val="24"/>
        </w:rPr>
        <w:t>that includes the anticipated milestones for the design and op</w:t>
      </w:r>
      <w:r w:rsidR="00EF27BC">
        <w:rPr>
          <w:rFonts w:ascii="Times New Roman" w:hAnsi="Times New Roman" w:cs="Times New Roman"/>
          <w:sz w:val="24"/>
          <w:szCs w:val="24"/>
        </w:rPr>
        <w:t xml:space="preserve">eration of the proposed </w:t>
      </w:r>
      <w:proofErr w:type="gramStart"/>
      <w:r w:rsidR="00EF27BC">
        <w:rPr>
          <w:rFonts w:ascii="Times New Roman" w:hAnsi="Times New Roman" w:cs="Times New Roman"/>
          <w:sz w:val="24"/>
          <w:szCs w:val="24"/>
        </w:rPr>
        <w:t>program</w:t>
      </w:r>
      <w:r w:rsidR="00731279" w:rsidRPr="00FC6C75">
        <w:rPr>
          <w:rFonts w:ascii="Times New Roman" w:hAnsi="Times New Roman" w:cs="Times New Roman"/>
          <w:sz w:val="24"/>
          <w:szCs w:val="24"/>
        </w:rPr>
        <w:t>,</w:t>
      </w:r>
      <w:proofErr w:type="gramEnd"/>
      <w:r w:rsidR="00731279" w:rsidRPr="00FC6C75">
        <w:rPr>
          <w:rFonts w:ascii="Times New Roman" w:hAnsi="Times New Roman" w:cs="Times New Roman"/>
          <w:sz w:val="24"/>
          <w:szCs w:val="24"/>
        </w:rPr>
        <w:t xml:space="preserve"> identifies the individual(s) responsible for ensuring that these milestones are reached, and provides a description of the planned expenditure of grant funding during this time period.</w:t>
      </w:r>
    </w:p>
    <w:sectPr w:rsidR="001948FC" w:rsidSect="003F6D56">
      <w:footerReference w:type="first" r:id="rId15"/>
      <w:pgSz w:w="12240" w:h="15840"/>
      <w:pgMar w:top="1440" w:right="1440" w:bottom="1440" w:left="1440" w:header="720" w:footer="3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FAE" w:rsidRDefault="00541FAE">
      <w:pPr>
        <w:spacing w:after="0" w:line="240" w:lineRule="auto"/>
      </w:pPr>
      <w:r>
        <w:separator/>
      </w:r>
    </w:p>
  </w:endnote>
  <w:endnote w:type="continuationSeparator" w:id="0">
    <w:p w:rsidR="00541FAE" w:rsidRDefault="00541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E" w:rsidRDefault="00541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1FAE" w:rsidRDefault="00541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8944"/>
      <w:docPartObj>
        <w:docPartGallery w:val="Page Numbers (Bottom of Page)"/>
        <w:docPartUnique/>
      </w:docPartObj>
    </w:sdtPr>
    <w:sdtContent>
      <w:p w:rsidR="00541FAE" w:rsidRDefault="00541FAE">
        <w:pPr>
          <w:pStyle w:val="Footer"/>
          <w:jc w:val="right"/>
        </w:pPr>
        <w:r w:rsidRPr="00661333">
          <w:rPr>
            <w:rFonts w:ascii="Times New Roman" w:hAnsi="Times New Roman"/>
            <w:sz w:val="24"/>
            <w:szCs w:val="24"/>
          </w:rPr>
          <w:fldChar w:fldCharType="begin"/>
        </w:r>
        <w:r w:rsidRPr="00661333">
          <w:rPr>
            <w:rFonts w:ascii="Times New Roman" w:hAnsi="Times New Roman"/>
            <w:sz w:val="24"/>
            <w:szCs w:val="24"/>
          </w:rPr>
          <w:instrText xml:space="preserve"> PAGE   \* MERGEFORMAT </w:instrText>
        </w:r>
        <w:r w:rsidRPr="00661333">
          <w:rPr>
            <w:rFonts w:ascii="Times New Roman" w:hAnsi="Times New Roman"/>
            <w:sz w:val="24"/>
            <w:szCs w:val="24"/>
          </w:rPr>
          <w:fldChar w:fldCharType="separate"/>
        </w:r>
        <w:r>
          <w:rPr>
            <w:rFonts w:ascii="Times New Roman" w:hAnsi="Times New Roman"/>
            <w:noProof/>
            <w:sz w:val="24"/>
            <w:szCs w:val="24"/>
          </w:rPr>
          <w:t>2</w:t>
        </w:r>
        <w:r w:rsidRPr="00661333">
          <w:rPr>
            <w:rFonts w:ascii="Times New Roman" w:hAnsi="Times New Roman"/>
            <w:sz w:val="24"/>
            <w:szCs w:val="24"/>
          </w:rPr>
          <w:fldChar w:fldCharType="end"/>
        </w:r>
      </w:p>
    </w:sdtContent>
  </w:sdt>
  <w:p w:rsidR="00541FAE" w:rsidRDefault="00541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8945"/>
      <w:docPartObj>
        <w:docPartGallery w:val="Page Numbers (Bottom of Page)"/>
        <w:docPartUnique/>
      </w:docPartObj>
    </w:sdtPr>
    <w:sdtContent>
      <w:p w:rsidR="00541FAE" w:rsidRDefault="00541FAE">
        <w:pPr>
          <w:pStyle w:val="Footer"/>
          <w:jc w:val="right"/>
        </w:pPr>
      </w:p>
    </w:sdtContent>
  </w:sdt>
  <w:p w:rsidR="00541FAE" w:rsidRDefault="00541F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3447"/>
      <w:docPartObj>
        <w:docPartGallery w:val="Page Numbers (Bottom of Page)"/>
        <w:docPartUnique/>
      </w:docPartObj>
    </w:sdtPr>
    <w:sdtContent>
      <w:p w:rsidR="00541FAE" w:rsidRPr="00BB2C2F" w:rsidRDefault="00541FAE">
        <w:pPr>
          <w:pStyle w:val="Footer"/>
          <w:jc w:val="right"/>
          <w:rPr>
            <w:rFonts w:ascii="Times New Roman" w:hAnsi="Times New Roman"/>
            <w:sz w:val="20"/>
          </w:rPr>
        </w:pPr>
        <w:r w:rsidRPr="00661333">
          <w:rPr>
            <w:rFonts w:ascii="Times New Roman" w:hAnsi="Times New Roman"/>
            <w:sz w:val="20"/>
          </w:rPr>
          <w:fldChar w:fldCharType="begin"/>
        </w:r>
        <w:r w:rsidRPr="00661333">
          <w:rPr>
            <w:rFonts w:ascii="Times New Roman" w:hAnsi="Times New Roman"/>
            <w:sz w:val="20"/>
          </w:rPr>
          <w:instrText xml:space="preserve"> PAGE   \* MERGEFORMAT </w:instrText>
        </w:r>
        <w:r w:rsidRPr="00661333">
          <w:rPr>
            <w:rFonts w:ascii="Times New Roman" w:hAnsi="Times New Roman"/>
            <w:sz w:val="20"/>
          </w:rPr>
          <w:fldChar w:fldCharType="separate"/>
        </w:r>
        <w:r>
          <w:rPr>
            <w:rFonts w:ascii="Times New Roman" w:hAnsi="Times New Roman"/>
            <w:noProof/>
            <w:sz w:val="20"/>
          </w:rPr>
          <w:t>1</w:t>
        </w:r>
        <w:r w:rsidRPr="00661333">
          <w:rPr>
            <w:rFonts w:ascii="Times New Roman" w:hAnsi="Times New Roman"/>
            <w:sz w:val="20"/>
          </w:rPr>
          <w:fldChar w:fldCharType="end"/>
        </w:r>
      </w:p>
      <w:p w:rsidR="00541FAE" w:rsidRDefault="00541FAE">
        <w:pPr>
          <w:pStyle w:val="Footer"/>
          <w:jc w:val="right"/>
        </w:pPr>
        <w:r w:rsidRPr="00661333">
          <w:rPr>
            <w:rFonts w:ascii="Times New Roman" w:hAnsi="Times New Roman"/>
            <w:sz w:val="20"/>
          </w:rPr>
          <w:t>Executive Office of Education</w:t>
        </w:r>
      </w:p>
    </w:sdtContent>
  </w:sdt>
  <w:p w:rsidR="00541FAE" w:rsidRDefault="00541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FAE" w:rsidRDefault="00541FAE">
      <w:pPr>
        <w:spacing w:after="0" w:line="240" w:lineRule="auto"/>
      </w:pPr>
      <w:r>
        <w:separator/>
      </w:r>
    </w:p>
  </w:footnote>
  <w:footnote w:type="continuationSeparator" w:id="0">
    <w:p w:rsidR="00541FAE" w:rsidRDefault="00541F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0C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3128A8"/>
    <w:multiLevelType w:val="hybridMultilevel"/>
    <w:tmpl w:val="20FCBDA4"/>
    <w:lvl w:ilvl="0" w:tplc="0409000F">
      <w:start w:val="1"/>
      <w:numFmt w:val="decimal"/>
      <w:lvlText w:val="%1."/>
      <w:lvlJc w:val="left"/>
      <w:pPr>
        <w:tabs>
          <w:tab w:val="num" w:pos="720"/>
        </w:tabs>
        <w:ind w:left="720" w:hanging="360"/>
      </w:pPr>
    </w:lvl>
    <w:lvl w:ilvl="1" w:tplc="FA80B84A">
      <w:start w:val="2"/>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7D216D"/>
    <w:multiLevelType w:val="hybridMultilevel"/>
    <w:tmpl w:val="1D406B42"/>
    <w:lvl w:ilvl="0" w:tplc="04090001">
      <w:start w:val="1"/>
      <w:numFmt w:val="bullet"/>
      <w:lvlText w:val=""/>
      <w:lvlJc w:val="left"/>
      <w:pPr>
        <w:ind w:left="720" w:hanging="360"/>
      </w:pPr>
      <w:rPr>
        <w:rFonts w:ascii="Symbol" w:hAnsi="Symbol" w:hint="default"/>
      </w:rPr>
    </w:lvl>
    <w:lvl w:ilvl="1" w:tplc="5412AA32">
      <w:start w:val="7"/>
      <w:numFmt w:val="bullet"/>
      <w:lvlText w:val="•"/>
      <w:lvlJc w:val="left"/>
      <w:pPr>
        <w:ind w:left="1800" w:hanging="72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2007C"/>
    <w:multiLevelType w:val="hybridMultilevel"/>
    <w:tmpl w:val="9EA21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016C34"/>
    <w:multiLevelType w:val="hybridMultilevel"/>
    <w:tmpl w:val="B84A73C8"/>
    <w:lvl w:ilvl="0" w:tplc="5B9AB47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672099"/>
    <w:multiLevelType w:val="hybridMultilevel"/>
    <w:tmpl w:val="DA047AD2"/>
    <w:lvl w:ilvl="0" w:tplc="EC9013A4">
      <w:start w:val="1"/>
      <w:numFmt w:val="decimal"/>
      <w:lvlText w:val="%1)"/>
      <w:lvlJc w:val="left"/>
      <w:pPr>
        <w:ind w:left="2400" w:hanging="9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B26F8B"/>
    <w:multiLevelType w:val="hybridMultilevel"/>
    <w:tmpl w:val="1106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E7AB4"/>
    <w:multiLevelType w:val="hybridMultilevel"/>
    <w:tmpl w:val="26608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6616C"/>
    <w:multiLevelType w:val="hybridMultilevel"/>
    <w:tmpl w:val="6D1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07AAB"/>
    <w:multiLevelType w:val="hybridMultilevel"/>
    <w:tmpl w:val="8772A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46D5B"/>
    <w:multiLevelType w:val="hybridMultilevel"/>
    <w:tmpl w:val="16EEFC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E1C49"/>
    <w:multiLevelType w:val="hybridMultilevel"/>
    <w:tmpl w:val="28ACAB84"/>
    <w:lvl w:ilvl="0" w:tplc="A4EECC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20564"/>
    <w:multiLevelType w:val="hybridMultilevel"/>
    <w:tmpl w:val="C41266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E2C0EC8"/>
    <w:multiLevelType w:val="hybridMultilevel"/>
    <w:tmpl w:val="A0C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36FB0"/>
    <w:multiLevelType w:val="hybridMultilevel"/>
    <w:tmpl w:val="11682E06"/>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527A7A"/>
    <w:multiLevelType w:val="hybridMultilevel"/>
    <w:tmpl w:val="E7DED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023D6E"/>
    <w:multiLevelType w:val="hybridMultilevel"/>
    <w:tmpl w:val="C03C60E2"/>
    <w:lvl w:ilvl="0" w:tplc="04090005">
      <w:start w:val="1"/>
      <w:numFmt w:val="bullet"/>
      <w:lvlText w:val=""/>
      <w:lvlJc w:val="left"/>
      <w:pPr>
        <w:ind w:left="5027" w:hanging="360"/>
      </w:pPr>
      <w:rPr>
        <w:rFonts w:ascii="Wingdings" w:hAnsi="Wingdings" w:hint="default"/>
      </w:rPr>
    </w:lvl>
    <w:lvl w:ilvl="1" w:tplc="04090003" w:tentative="1">
      <w:start w:val="1"/>
      <w:numFmt w:val="bullet"/>
      <w:lvlText w:val="o"/>
      <w:lvlJc w:val="left"/>
      <w:pPr>
        <w:ind w:left="5747" w:hanging="360"/>
      </w:pPr>
      <w:rPr>
        <w:rFonts w:ascii="Courier New" w:hAnsi="Courier New" w:cs="Courier New" w:hint="default"/>
      </w:rPr>
    </w:lvl>
    <w:lvl w:ilvl="2" w:tplc="04090005" w:tentative="1">
      <w:start w:val="1"/>
      <w:numFmt w:val="bullet"/>
      <w:lvlText w:val=""/>
      <w:lvlJc w:val="left"/>
      <w:pPr>
        <w:ind w:left="6467" w:hanging="360"/>
      </w:pPr>
      <w:rPr>
        <w:rFonts w:ascii="Wingdings" w:hAnsi="Wingdings" w:hint="default"/>
      </w:rPr>
    </w:lvl>
    <w:lvl w:ilvl="3" w:tplc="04090001" w:tentative="1">
      <w:start w:val="1"/>
      <w:numFmt w:val="bullet"/>
      <w:lvlText w:val=""/>
      <w:lvlJc w:val="left"/>
      <w:pPr>
        <w:ind w:left="7187" w:hanging="360"/>
      </w:pPr>
      <w:rPr>
        <w:rFonts w:ascii="Symbol" w:hAnsi="Symbol" w:hint="default"/>
      </w:rPr>
    </w:lvl>
    <w:lvl w:ilvl="4" w:tplc="04090003" w:tentative="1">
      <w:start w:val="1"/>
      <w:numFmt w:val="bullet"/>
      <w:lvlText w:val="o"/>
      <w:lvlJc w:val="left"/>
      <w:pPr>
        <w:ind w:left="7907" w:hanging="360"/>
      </w:pPr>
      <w:rPr>
        <w:rFonts w:ascii="Courier New" w:hAnsi="Courier New" w:cs="Courier New" w:hint="default"/>
      </w:rPr>
    </w:lvl>
    <w:lvl w:ilvl="5" w:tplc="04090005" w:tentative="1">
      <w:start w:val="1"/>
      <w:numFmt w:val="bullet"/>
      <w:lvlText w:val=""/>
      <w:lvlJc w:val="left"/>
      <w:pPr>
        <w:ind w:left="8627" w:hanging="360"/>
      </w:pPr>
      <w:rPr>
        <w:rFonts w:ascii="Wingdings" w:hAnsi="Wingdings" w:hint="default"/>
      </w:rPr>
    </w:lvl>
    <w:lvl w:ilvl="6" w:tplc="04090001" w:tentative="1">
      <w:start w:val="1"/>
      <w:numFmt w:val="bullet"/>
      <w:lvlText w:val=""/>
      <w:lvlJc w:val="left"/>
      <w:pPr>
        <w:ind w:left="9347" w:hanging="360"/>
      </w:pPr>
      <w:rPr>
        <w:rFonts w:ascii="Symbol" w:hAnsi="Symbol" w:hint="default"/>
      </w:rPr>
    </w:lvl>
    <w:lvl w:ilvl="7" w:tplc="04090003" w:tentative="1">
      <w:start w:val="1"/>
      <w:numFmt w:val="bullet"/>
      <w:lvlText w:val="o"/>
      <w:lvlJc w:val="left"/>
      <w:pPr>
        <w:ind w:left="10067" w:hanging="360"/>
      </w:pPr>
      <w:rPr>
        <w:rFonts w:ascii="Courier New" w:hAnsi="Courier New" w:cs="Courier New" w:hint="default"/>
      </w:rPr>
    </w:lvl>
    <w:lvl w:ilvl="8" w:tplc="04090005" w:tentative="1">
      <w:start w:val="1"/>
      <w:numFmt w:val="bullet"/>
      <w:lvlText w:val=""/>
      <w:lvlJc w:val="left"/>
      <w:pPr>
        <w:ind w:left="10787" w:hanging="360"/>
      </w:pPr>
      <w:rPr>
        <w:rFonts w:ascii="Wingdings" w:hAnsi="Wingdings" w:hint="default"/>
      </w:rPr>
    </w:lvl>
  </w:abstractNum>
  <w:abstractNum w:abstractNumId="17">
    <w:nsid w:val="32B7532F"/>
    <w:multiLevelType w:val="hybridMultilevel"/>
    <w:tmpl w:val="1828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960ED"/>
    <w:multiLevelType w:val="hybridMultilevel"/>
    <w:tmpl w:val="40C8A864"/>
    <w:lvl w:ilvl="0" w:tplc="44164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F846D0"/>
    <w:multiLevelType w:val="hybridMultilevel"/>
    <w:tmpl w:val="D8140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64105"/>
    <w:multiLevelType w:val="hybridMultilevel"/>
    <w:tmpl w:val="EB6C2F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2A489F"/>
    <w:multiLevelType w:val="hybridMultilevel"/>
    <w:tmpl w:val="98069D4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3EF72A1"/>
    <w:multiLevelType w:val="hybridMultilevel"/>
    <w:tmpl w:val="D7628812"/>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F90B17"/>
    <w:multiLevelType w:val="hybridMultilevel"/>
    <w:tmpl w:val="20581A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990208"/>
    <w:multiLevelType w:val="hybridMultilevel"/>
    <w:tmpl w:val="3B2EA7E4"/>
    <w:lvl w:ilvl="0" w:tplc="9690B046">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D4F2436"/>
    <w:multiLevelType w:val="hybridMultilevel"/>
    <w:tmpl w:val="CD2A403C"/>
    <w:lvl w:ilvl="0" w:tplc="9690B04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E26E0"/>
    <w:multiLevelType w:val="hybridMultilevel"/>
    <w:tmpl w:val="337A41CA"/>
    <w:lvl w:ilvl="0" w:tplc="365A92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E9309D"/>
    <w:multiLevelType w:val="hybridMultilevel"/>
    <w:tmpl w:val="7B9E02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0639B4"/>
    <w:multiLevelType w:val="hybridMultilevel"/>
    <w:tmpl w:val="9320A4F6"/>
    <w:lvl w:ilvl="0" w:tplc="9690B046">
      <w:start w:val="1"/>
      <w:numFmt w:val="bullet"/>
      <w:lvlText w:val=""/>
      <w:lvlJc w:val="left"/>
      <w:pPr>
        <w:ind w:left="2160" w:hanging="360"/>
      </w:pPr>
      <w:rPr>
        <w:rFonts w:ascii="Wingdings" w:hAnsi="Wingdings" w:hint="default"/>
        <w:sz w:val="24"/>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A6942BD"/>
    <w:multiLevelType w:val="hybridMultilevel"/>
    <w:tmpl w:val="1DFE05B8"/>
    <w:lvl w:ilvl="0" w:tplc="9690B046">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5C21299C"/>
    <w:multiLevelType w:val="hybridMultilevel"/>
    <w:tmpl w:val="4FD4F348"/>
    <w:lvl w:ilvl="0" w:tplc="C4BAA548">
      <w:start w:val="7"/>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CE4C64"/>
    <w:multiLevelType w:val="hybridMultilevel"/>
    <w:tmpl w:val="B672CDAA"/>
    <w:lvl w:ilvl="0" w:tplc="9690B046">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201E87"/>
    <w:multiLevelType w:val="hybridMultilevel"/>
    <w:tmpl w:val="5F3E2C4C"/>
    <w:lvl w:ilvl="0" w:tplc="9690B046">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E86CB1"/>
    <w:multiLevelType w:val="hybridMultilevel"/>
    <w:tmpl w:val="A508B7C4"/>
    <w:lvl w:ilvl="0" w:tplc="9690B046">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9E3654B"/>
    <w:multiLevelType w:val="hybridMultilevel"/>
    <w:tmpl w:val="78FE33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B9B5EDA"/>
    <w:multiLevelType w:val="hybridMultilevel"/>
    <w:tmpl w:val="1A0CA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2C11EB"/>
    <w:multiLevelType w:val="hybridMultilevel"/>
    <w:tmpl w:val="22FC866C"/>
    <w:lvl w:ilvl="0" w:tplc="04090005">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37">
    <w:nsid w:val="6EEB7C33"/>
    <w:multiLevelType w:val="hybridMultilevel"/>
    <w:tmpl w:val="186A0B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B23F1D"/>
    <w:multiLevelType w:val="hybridMultilevel"/>
    <w:tmpl w:val="2CAE9BF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B1609B"/>
    <w:multiLevelType w:val="hybridMultilevel"/>
    <w:tmpl w:val="5DE231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664272"/>
    <w:multiLevelType w:val="hybridMultilevel"/>
    <w:tmpl w:val="926E2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8"/>
  </w:num>
  <w:num w:numId="4">
    <w:abstractNumId w:val="0"/>
  </w:num>
  <w:num w:numId="5">
    <w:abstractNumId w:val="1"/>
  </w:num>
  <w:num w:numId="6">
    <w:abstractNumId w:val="35"/>
  </w:num>
  <w:num w:numId="7">
    <w:abstractNumId w:val="2"/>
  </w:num>
  <w:num w:numId="8">
    <w:abstractNumId w:val="11"/>
  </w:num>
  <w:num w:numId="9">
    <w:abstractNumId w:val="10"/>
  </w:num>
  <w:num w:numId="10">
    <w:abstractNumId w:val="7"/>
  </w:num>
  <w:num w:numId="11">
    <w:abstractNumId w:val="3"/>
  </w:num>
  <w:num w:numId="12">
    <w:abstractNumId w:val="30"/>
  </w:num>
  <w:num w:numId="13">
    <w:abstractNumId w:val="4"/>
  </w:num>
  <w:num w:numId="14">
    <w:abstractNumId w:val="17"/>
  </w:num>
  <w:num w:numId="15">
    <w:abstractNumId w:val="13"/>
  </w:num>
  <w:num w:numId="16">
    <w:abstractNumId w:val="18"/>
  </w:num>
  <w:num w:numId="17">
    <w:abstractNumId w:val="33"/>
  </w:num>
  <w:num w:numId="18">
    <w:abstractNumId w:val="25"/>
  </w:num>
  <w:num w:numId="19">
    <w:abstractNumId w:val="28"/>
  </w:num>
  <w:num w:numId="20">
    <w:abstractNumId w:val="26"/>
  </w:num>
  <w:num w:numId="21">
    <w:abstractNumId w:val="32"/>
  </w:num>
  <w:num w:numId="22">
    <w:abstractNumId w:val="38"/>
  </w:num>
  <w:num w:numId="23">
    <w:abstractNumId w:val="31"/>
  </w:num>
  <w:num w:numId="24">
    <w:abstractNumId w:val="29"/>
  </w:num>
  <w:num w:numId="25">
    <w:abstractNumId w:val="19"/>
  </w:num>
  <w:num w:numId="26">
    <w:abstractNumId w:val="37"/>
  </w:num>
  <w:num w:numId="27">
    <w:abstractNumId w:val="9"/>
  </w:num>
  <w:num w:numId="28">
    <w:abstractNumId w:val="15"/>
  </w:num>
  <w:num w:numId="29">
    <w:abstractNumId w:val="40"/>
  </w:num>
  <w:num w:numId="30">
    <w:abstractNumId w:val="12"/>
  </w:num>
  <w:num w:numId="31">
    <w:abstractNumId w:val="24"/>
  </w:num>
  <w:num w:numId="32">
    <w:abstractNumId w:val="23"/>
  </w:num>
  <w:num w:numId="33">
    <w:abstractNumId w:val="22"/>
  </w:num>
  <w:num w:numId="34">
    <w:abstractNumId w:val="21"/>
  </w:num>
  <w:num w:numId="35">
    <w:abstractNumId w:val="14"/>
  </w:num>
  <w:num w:numId="36">
    <w:abstractNumId w:val="27"/>
  </w:num>
  <w:num w:numId="37">
    <w:abstractNumId w:val="34"/>
  </w:num>
  <w:num w:numId="38">
    <w:abstractNumId w:val="5"/>
  </w:num>
  <w:num w:numId="39">
    <w:abstractNumId w:val="36"/>
  </w:num>
  <w:num w:numId="40">
    <w:abstractNumId w:val="16"/>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7A2E"/>
    <w:rsid w:val="000052C2"/>
    <w:rsid w:val="00005EDF"/>
    <w:rsid w:val="00007658"/>
    <w:rsid w:val="0001161A"/>
    <w:rsid w:val="00016E26"/>
    <w:rsid w:val="00022BB5"/>
    <w:rsid w:val="00023ABA"/>
    <w:rsid w:val="00032729"/>
    <w:rsid w:val="00033036"/>
    <w:rsid w:val="00034946"/>
    <w:rsid w:val="00034E83"/>
    <w:rsid w:val="0003753D"/>
    <w:rsid w:val="0003765A"/>
    <w:rsid w:val="00041DBA"/>
    <w:rsid w:val="00041FEA"/>
    <w:rsid w:val="00046026"/>
    <w:rsid w:val="00051B45"/>
    <w:rsid w:val="000531C8"/>
    <w:rsid w:val="00055EEC"/>
    <w:rsid w:val="00056474"/>
    <w:rsid w:val="000578D5"/>
    <w:rsid w:val="0006301A"/>
    <w:rsid w:val="00064843"/>
    <w:rsid w:val="0006750D"/>
    <w:rsid w:val="0007012D"/>
    <w:rsid w:val="00072D1D"/>
    <w:rsid w:val="00072E5D"/>
    <w:rsid w:val="000761FD"/>
    <w:rsid w:val="0007681E"/>
    <w:rsid w:val="00077A2E"/>
    <w:rsid w:val="0008032B"/>
    <w:rsid w:val="00082B75"/>
    <w:rsid w:val="00084537"/>
    <w:rsid w:val="00096C50"/>
    <w:rsid w:val="00097E10"/>
    <w:rsid w:val="000A13F0"/>
    <w:rsid w:val="000A37A8"/>
    <w:rsid w:val="000A5CF4"/>
    <w:rsid w:val="000A62AA"/>
    <w:rsid w:val="000B0D9A"/>
    <w:rsid w:val="000B1073"/>
    <w:rsid w:val="000B729D"/>
    <w:rsid w:val="000C0528"/>
    <w:rsid w:val="000C1D37"/>
    <w:rsid w:val="000C4F24"/>
    <w:rsid w:val="000D219B"/>
    <w:rsid w:val="000D6972"/>
    <w:rsid w:val="000E0367"/>
    <w:rsid w:val="000E156E"/>
    <w:rsid w:val="000E17ED"/>
    <w:rsid w:val="000F2C9B"/>
    <w:rsid w:val="000F429D"/>
    <w:rsid w:val="000F4E30"/>
    <w:rsid w:val="000F52B2"/>
    <w:rsid w:val="000F65C7"/>
    <w:rsid w:val="00101942"/>
    <w:rsid w:val="00103B01"/>
    <w:rsid w:val="0010424A"/>
    <w:rsid w:val="001102D9"/>
    <w:rsid w:val="00115DEB"/>
    <w:rsid w:val="001249EB"/>
    <w:rsid w:val="0013003D"/>
    <w:rsid w:val="00135805"/>
    <w:rsid w:val="00140B1D"/>
    <w:rsid w:val="0014212E"/>
    <w:rsid w:val="0014225E"/>
    <w:rsid w:val="0015165A"/>
    <w:rsid w:val="0016012A"/>
    <w:rsid w:val="00162776"/>
    <w:rsid w:val="0017223E"/>
    <w:rsid w:val="00172DDD"/>
    <w:rsid w:val="00174C8F"/>
    <w:rsid w:val="00181E0D"/>
    <w:rsid w:val="0018276B"/>
    <w:rsid w:val="00182D8B"/>
    <w:rsid w:val="00185F78"/>
    <w:rsid w:val="001863EF"/>
    <w:rsid w:val="00187997"/>
    <w:rsid w:val="001948FC"/>
    <w:rsid w:val="00197C48"/>
    <w:rsid w:val="001A22C0"/>
    <w:rsid w:val="001A2B11"/>
    <w:rsid w:val="001B06A3"/>
    <w:rsid w:val="001B0C24"/>
    <w:rsid w:val="001B2095"/>
    <w:rsid w:val="001B5DFF"/>
    <w:rsid w:val="001B6ADA"/>
    <w:rsid w:val="001C0397"/>
    <w:rsid w:val="001C3446"/>
    <w:rsid w:val="001C5567"/>
    <w:rsid w:val="001D0E48"/>
    <w:rsid w:val="001D283A"/>
    <w:rsid w:val="001E346D"/>
    <w:rsid w:val="001E4D19"/>
    <w:rsid w:val="001E4EB3"/>
    <w:rsid w:val="001F2F77"/>
    <w:rsid w:val="001F7740"/>
    <w:rsid w:val="002005FF"/>
    <w:rsid w:val="0021004A"/>
    <w:rsid w:val="00213D32"/>
    <w:rsid w:val="002248CE"/>
    <w:rsid w:val="00224EFD"/>
    <w:rsid w:val="0023033F"/>
    <w:rsid w:val="00230604"/>
    <w:rsid w:val="00233999"/>
    <w:rsid w:val="00234C79"/>
    <w:rsid w:val="00235FF9"/>
    <w:rsid w:val="00237147"/>
    <w:rsid w:val="002404AE"/>
    <w:rsid w:val="0024476C"/>
    <w:rsid w:val="0024595C"/>
    <w:rsid w:val="002525CC"/>
    <w:rsid w:val="00254C5D"/>
    <w:rsid w:val="00255C2D"/>
    <w:rsid w:val="002579C0"/>
    <w:rsid w:val="002627CC"/>
    <w:rsid w:val="0026296F"/>
    <w:rsid w:val="002748E4"/>
    <w:rsid w:val="00285221"/>
    <w:rsid w:val="002861F3"/>
    <w:rsid w:val="00291123"/>
    <w:rsid w:val="00294E29"/>
    <w:rsid w:val="00295515"/>
    <w:rsid w:val="002A005C"/>
    <w:rsid w:val="002A01EF"/>
    <w:rsid w:val="002A0835"/>
    <w:rsid w:val="002A12E7"/>
    <w:rsid w:val="002A1645"/>
    <w:rsid w:val="002A463B"/>
    <w:rsid w:val="002B2220"/>
    <w:rsid w:val="002C05B5"/>
    <w:rsid w:val="002C0F8D"/>
    <w:rsid w:val="002C193D"/>
    <w:rsid w:val="002C2ABA"/>
    <w:rsid w:val="002C39DF"/>
    <w:rsid w:val="002E19D5"/>
    <w:rsid w:val="002E5800"/>
    <w:rsid w:val="002E693B"/>
    <w:rsid w:val="002E7A06"/>
    <w:rsid w:val="002F420F"/>
    <w:rsid w:val="002F44B5"/>
    <w:rsid w:val="00304430"/>
    <w:rsid w:val="00305C59"/>
    <w:rsid w:val="0031361E"/>
    <w:rsid w:val="003136D0"/>
    <w:rsid w:val="0031423C"/>
    <w:rsid w:val="0031563B"/>
    <w:rsid w:val="00315D04"/>
    <w:rsid w:val="00317021"/>
    <w:rsid w:val="00317C06"/>
    <w:rsid w:val="00324B88"/>
    <w:rsid w:val="00326435"/>
    <w:rsid w:val="00337AC0"/>
    <w:rsid w:val="00341D64"/>
    <w:rsid w:val="0034260E"/>
    <w:rsid w:val="00342667"/>
    <w:rsid w:val="00343839"/>
    <w:rsid w:val="0034683B"/>
    <w:rsid w:val="00346AAE"/>
    <w:rsid w:val="00355E60"/>
    <w:rsid w:val="0035773F"/>
    <w:rsid w:val="00360D00"/>
    <w:rsid w:val="00365E6A"/>
    <w:rsid w:val="0036669C"/>
    <w:rsid w:val="00380F95"/>
    <w:rsid w:val="0038148D"/>
    <w:rsid w:val="003826B3"/>
    <w:rsid w:val="00387E59"/>
    <w:rsid w:val="00390AE9"/>
    <w:rsid w:val="00391190"/>
    <w:rsid w:val="00391574"/>
    <w:rsid w:val="003934BE"/>
    <w:rsid w:val="00393BD1"/>
    <w:rsid w:val="00393C06"/>
    <w:rsid w:val="003A03CB"/>
    <w:rsid w:val="003B3345"/>
    <w:rsid w:val="003B4970"/>
    <w:rsid w:val="003B61F7"/>
    <w:rsid w:val="003B7F1B"/>
    <w:rsid w:val="003C3DCF"/>
    <w:rsid w:val="003C3DDE"/>
    <w:rsid w:val="003C4E69"/>
    <w:rsid w:val="003D3585"/>
    <w:rsid w:val="003D6AEC"/>
    <w:rsid w:val="003E3412"/>
    <w:rsid w:val="003E6558"/>
    <w:rsid w:val="003F0F9E"/>
    <w:rsid w:val="003F386C"/>
    <w:rsid w:val="003F6D56"/>
    <w:rsid w:val="003F6E8B"/>
    <w:rsid w:val="00411B6F"/>
    <w:rsid w:val="004161D6"/>
    <w:rsid w:val="00417332"/>
    <w:rsid w:val="0042080C"/>
    <w:rsid w:val="00424DB7"/>
    <w:rsid w:val="0042524C"/>
    <w:rsid w:val="00427515"/>
    <w:rsid w:val="00427BF5"/>
    <w:rsid w:val="00434691"/>
    <w:rsid w:val="00434D88"/>
    <w:rsid w:val="004402B1"/>
    <w:rsid w:val="00443A66"/>
    <w:rsid w:val="0044723F"/>
    <w:rsid w:val="004505D3"/>
    <w:rsid w:val="004510E7"/>
    <w:rsid w:val="004522D0"/>
    <w:rsid w:val="0045438E"/>
    <w:rsid w:val="0045694A"/>
    <w:rsid w:val="004614E1"/>
    <w:rsid w:val="00465119"/>
    <w:rsid w:val="0046574C"/>
    <w:rsid w:val="004738D2"/>
    <w:rsid w:val="004743F3"/>
    <w:rsid w:val="004831D5"/>
    <w:rsid w:val="0048426D"/>
    <w:rsid w:val="00496C57"/>
    <w:rsid w:val="00497358"/>
    <w:rsid w:val="00497A00"/>
    <w:rsid w:val="004A0194"/>
    <w:rsid w:val="004A0243"/>
    <w:rsid w:val="004A21DC"/>
    <w:rsid w:val="004A3F63"/>
    <w:rsid w:val="004B0FCE"/>
    <w:rsid w:val="004B4D2C"/>
    <w:rsid w:val="004C2A21"/>
    <w:rsid w:val="004C541F"/>
    <w:rsid w:val="004D0AF9"/>
    <w:rsid w:val="004D2E56"/>
    <w:rsid w:val="004D4B5A"/>
    <w:rsid w:val="004E0784"/>
    <w:rsid w:val="00500895"/>
    <w:rsid w:val="00502F31"/>
    <w:rsid w:val="00513866"/>
    <w:rsid w:val="00513F15"/>
    <w:rsid w:val="0051436D"/>
    <w:rsid w:val="005145A5"/>
    <w:rsid w:val="00514B3D"/>
    <w:rsid w:val="005155D3"/>
    <w:rsid w:val="005210E8"/>
    <w:rsid w:val="00521C45"/>
    <w:rsid w:val="00521D98"/>
    <w:rsid w:val="00522ACE"/>
    <w:rsid w:val="00540A67"/>
    <w:rsid w:val="00541A28"/>
    <w:rsid w:val="00541B27"/>
    <w:rsid w:val="00541FAE"/>
    <w:rsid w:val="00543CC1"/>
    <w:rsid w:val="00544C69"/>
    <w:rsid w:val="005460EE"/>
    <w:rsid w:val="00547706"/>
    <w:rsid w:val="0055048A"/>
    <w:rsid w:val="0055454B"/>
    <w:rsid w:val="00556B79"/>
    <w:rsid w:val="005573CC"/>
    <w:rsid w:val="00560158"/>
    <w:rsid w:val="00562D8F"/>
    <w:rsid w:val="00563394"/>
    <w:rsid w:val="00563AD3"/>
    <w:rsid w:val="00564CAC"/>
    <w:rsid w:val="00566C6A"/>
    <w:rsid w:val="00573317"/>
    <w:rsid w:val="0058364D"/>
    <w:rsid w:val="00585107"/>
    <w:rsid w:val="005872CA"/>
    <w:rsid w:val="00594EB4"/>
    <w:rsid w:val="00595331"/>
    <w:rsid w:val="0059707E"/>
    <w:rsid w:val="005A3729"/>
    <w:rsid w:val="005A45BB"/>
    <w:rsid w:val="005A6872"/>
    <w:rsid w:val="005A787E"/>
    <w:rsid w:val="005B353E"/>
    <w:rsid w:val="005B3BB1"/>
    <w:rsid w:val="005B6685"/>
    <w:rsid w:val="005B66A6"/>
    <w:rsid w:val="005B75EC"/>
    <w:rsid w:val="005C3774"/>
    <w:rsid w:val="005C7EA3"/>
    <w:rsid w:val="005D0572"/>
    <w:rsid w:val="005D0DDB"/>
    <w:rsid w:val="005D0EDB"/>
    <w:rsid w:val="005D0F12"/>
    <w:rsid w:val="005D1674"/>
    <w:rsid w:val="005D1C37"/>
    <w:rsid w:val="005D3911"/>
    <w:rsid w:val="005D5B9A"/>
    <w:rsid w:val="005E650F"/>
    <w:rsid w:val="005E7B47"/>
    <w:rsid w:val="005F1B7D"/>
    <w:rsid w:val="005F4D81"/>
    <w:rsid w:val="00610788"/>
    <w:rsid w:val="00611774"/>
    <w:rsid w:val="00612685"/>
    <w:rsid w:val="00613059"/>
    <w:rsid w:val="0061554B"/>
    <w:rsid w:val="00617359"/>
    <w:rsid w:val="00622F9A"/>
    <w:rsid w:val="0062549E"/>
    <w:rsid w:val="00636974"/>
    <w:rsid w:val="006374D5"/>
    <w:rsid w:val="00642D3F"/>
    <w:rsid w:val="00643405"/>
    <w:rsid w:val="00643BD9"/>
    <w:rsid w:val="006440BE"/>
    <w:rsid w:val="00651BAC"/>
    <w:rsid w:val="00654392"/>
    <w:rsid w:val="00654B6E"/>
    <w:rsid w:val="00661333"/>
    <w:rsid w:val="00663A59"/>
    <w:rsid w:val="00663B32"/>
    <w:rsid w:val="00666168"/>
    <w:rsid w:val="00673B89"/>
    <w:rsid w:val="0067644F"/>
    <w:rsid w:val="00682AAE"/>
    <w:rsid w:val="00683BE2"/>
    <w:rsid w:val="00695839"/>
    <w:rsid w:val="00697267"/>
    <w:rsid w:val="006A508D"/>
    <w:rsid w:val="006A5F5A"/>
    <w:rsid w:val="006A719B"/>
    <w:rsid w:val="006A7BD8"/>
    <w:rsid w:val="006B065E"/>
    <w:rsid w:val="006C0E55"/>
    <w:rsid w:val="006C191A"/>
    <w:rsid w:val="006C24D7"/>
    <w:rsid w:val="006C34F4"/>
    <w:rsid w:val="006C5ECB"/>
    <w:rsid w:val="006C6AA7"/>
    <w:rsid w:val="006D04BA"/>
    <w:rsid w:val="006D138A"/>
    <w:rsid w:val="006E217A"/>
    <w:rsid w:val="006E3759"/>
    <w:rsid w:val="006E489E"/>
    <w:rsid w:val="006E4BDD"/>
    <w:rsid w:val="006F164A"/>
    <w:rsid w:val="00701F59"/>
    <w:rsid w:val="0070533A"/>
    <w:rsid w:val="00715C06"/>
    <w:rsid w:val="00720835"/>
    <w:rsid w:val="00725673"/>
    <w:rsid w:val="00725D5C"/>
    <w:rsid w:val="00727A22"/>
    <w:rsid w:val="00730A20"/>
    <w:rsid w:val="00731279"/>
    <w:rsid w:val="0073251F"/>
    <w:rsid w:val="00743DFD"/>
    <w:rsid w:val="0074443D"/>
    <w:rsid w:val="00745869"/>
    <w:rsid w:val="0074595B"/>
    <w:rsid w:val="007459E9"/>
    <w:rsid w:val="007510E3"/>
    <w:rsid w:val="0075198A"/>
    <w:rsid w:val="0075260F"/>
    <w:rsid w:val="00754701"/>
    <w:rsid w:val="00757B96"/>
    <w:rsid w:val="0076057B"/>
    <w:rsid w:val="00760BFD"/>
    <w:rsid w:val="00770429"/>
    <w:rsid w:val="0077175A"/>
    <w:rsid w:val="00772894"/>
    <w:rsid w:val="00776258"/>
    <w:rsid w:val="0078141C"/>
    <w:rsid w:val="00784CF2"/>
    <w:rsid w:val="00786D4C"/>
    <w:rsid w:val="0079250E"/>
    <w:rsid w:val="00794ED4"/>
    <w:rsid w:val="00795988"/>
    <w:rsid w:val="007A4B35"/>
    <w:rsid w:val="007B33DF"/>
    <w:rsid w:val="007B3904"/>
    <w:rsid w:val="007B4433"/>
    <w:rsid w:val="007B47FF"/>
    <w:rsid w:val="007B5F1D"/>
    <w:rsid w:val="007B6A61"/>
    <w:rsid w:val="007C06DF"/>
    <w:rsid w:val="007C09D1"/>
    <w:rsid w:val="007C144B"/>
    <w:rsid w:val="007C2C77"/>
    <w:rsid w:val="007C5F94"/>
    <w:rsid w:val="007C6D8E"/>
    <w:rsid w:val="007E0B4C"/>
    <w:rsid w:val="007E2422"/>
    <w:rsid w:val="007F0552"/>
    <w:rsid w:val="007F25D1"/>
    <w:rsid w:val="007F2DA2"/>
    <w:rsid w:val="007F489D"/>
    <w:rsid w:val="007F4C5D"/>
    <w:rsid w:val="007F4E53"/>
    <w:rsid w:val="007F5208"/>
    <w:rsid w:val="007F5EB6"/>
    <w:rsid w:val="007F772D"/>
    <w:rsid w:val="00801995"/>
    <w:rsid w:val="00802296"/>
    <w:rsid w:val="00806295"/>
    <w:rsid w:val="008109CB"/>
    <w:rsid w:val="0081323B"/>
    <w:rsid w:val="00817B83"/>
    <w:rsid w:val="008235DD"/>
    <w:rsid w:val="008244AC"/>
    <w:rsid w:val="0083414C"/>
    <w:rsid w:val="0083778C"/>
    <w:rsid w:val="0084207D"/>
    <w:rsid w:val="008457B7"/>
    <w:rsid w:val="00845F27"/>
    <w:rsid w:val="00856818"/>
    <w:rsid w:val="008601AF"/>
    <w:rsid w:val="00860DF0"/>
    <w:rsid w:val="008656FF"/>
    <w:rsid w:val="008804C7"/>
    <w:rsid w:val="00881862"/>
    <w:rsid w:val="00886AE3"/>
    <w:rsid w:val="00897EAF"/>
    <w:rsid w:val="008A0439"/>
    <w:rsid w:val="008A35F3"/>
    <w:rsid w:val="008A67CF"/>
    <w:rsid w:val="008A6F74"/>
    <w:rsid w:val="008A7BB1"/>
    <w:rsid w:val="008B1D85"/>
    <w:rsid w:val="008B2188"/>
    <w:rsid w:val="008B6836"/>
    <w:rsid w:val="008B7B32"/>
    <w:rsid w:val="008C0C80"/>
    <w:rsid w:val="008C2758"/>
    <w:rsid w:val="008C3291"/>
    <w:rsid w:val="008C5885"/>
    <w:rsid w:val="008D4416"/>
    <w:rsid w:val="008D4EA8"/>
    <w:rsid w:val="008E0235"/>
    <w:rsid w:val="008E57BE"/>
    <w:rsid w:val="008F1293"/>
    <w:rsid w:val="008F2B20"/>
    <w:rsid w:val="00901F70"/>
    <w:rsid w:val="00902BF1"/>
    <w:rsid w:val="00904026"/>
    <w:rsid w:val="00905D0E"/>
    <w:rsid w:val="00912D3B"/>
    <w:rsid w:val="00913EF4"/>
    <w:rsid w:val="009146FD"/>
    <w:rsid w:val="00914B97"/>
    <w:rsid w:val="00920FC1"/>
    <w:rsid w:val="00921BDF"/>
    <w:rsid w:val="00921E6A"/>
    <w:rsid w:val="00925CC1"/>
    <w:rsid w:val="0092625A"/>
    <w:rsid w:val="00927DFD"/>
    <w:rsid w:val="0093119C"/>
    <w:rsid w:val="009334CD"/>
    <w:rsid w:val="009407BE"/>
    <w:rsid w:val="00941BB4"/>
    <w:rsid w:val="00943C88"/>
    <w:rsid w:val="009502E7"/>
    <w:rsid w:val="009509D8"/>
    <w:rsid w:val="009538AD"/>
    <w:rsid w:val="00962C72"/>
    <w:rsid w:val="00964757"/>
    <w:rsid w:val="00971827"/>
    <w:rsid w:val="00987FA2"/>
    <w:rsid w:val="009905F6"/>
    <w:rsid w:val="00992CB5"/>
    <w:rsid w:val="009963B9"/>
    <w:rsid w:val="009973D3"/>
    <w:rsid w:val="009A0D3C"/>
    <w:rsid w:val="009A1AF7"/>
    <w:rsid w:val="009A228E"/>
    <w:rsid w:val="009A33D5"/>
    <w:rsid w:val="009A5C88"/>
    <w:rsid w:val="009B0050"/>
    <w:rsid w:val="009B2139"/>
    <w:rsid w:val="009B33AE"/>
    <w:rsid w:val="009B532B"/>
    <w:rsid w:val="009C0090"/>
    <w:rsid w:val="009C0AF2"/>
    <w:rsid w:val="009C3ABD"/>
    <w:rsid w:val="009C4FFF"/>
    <w:rsid w:val="009C5771"/>
    <w:rsid w:val="009C6DB3"/>
    <w:rsid w:val="009C7489"/>
    <w:rsid w:val="009D2F2B"/>
    <w:rsid w:val="009D566D"/>
    <w:rsid w:val="009E73B3"/>
    <w:rsid w:val="009E7F30"/>
    <w:rsid w:val="009F524A"/>
    <w:rsid w:val="009F7774"/>
    <w:rsid w:val="00A00635"/>
    <w:rsid w:val="00A02323"/>
    <w:rsid w:val="00A10FB1"/>
    <w:rsid w:val="00A115D9"/>
    <w:rsid w:val="00A133F6"/>
    <w:rsid w:val="00A16740"/>
    <w:rsid w:val="00A1680C"/>
    <w:rsid w:val="00A2186D"/>
    <w:rsid w:val="00A22F53"/>
    <w:rsid w:val="00A3539A"/>
    <w:rsid w:val="00A4118C"/>
    <w:rsid w:val="00A41F35"/>
    <w:rsid w:val="00A44890"/>
    <w:rsid w:val="00A47651"/>
    <w:rsid w:val="00A477AF"/>
    <w:rsid w:val="00A50C21"/>
    <w:rsid w:val="00A51660"/>
    <w:rsid w:val="00A51CE7"/>
    <w:rsid w:val="00A52DB3"/>
    <w:rsid w:val="00A604F0"/>
    <w:rsid w:val="00A62446"/>
    <w:rsid w:val="00A67D0D"/>
    <w:rsid w:val="00A70917"/>
    <w:rsid w:val="00A73DB9"/>
    <w:rsid w:val="00A76426"/>
    <w:rsid w:val="00A80189"/>
    <w:rsid w:val="00A829D2"/>
    <w:rsid w:val="00A83F9A"/>
    <w:rsid w:val="00A8494A"/>
    <w:rsid w:val="00A86568"/>
    <w:rsid w:val="00A87306"/>
    <w:rsid w:val="00A9373F"/>
    <w:rsid w:val="00A9509A"/>
    <w:rsid w:val="00AA29F1"/>
    <w:rsid w:val="00AA60BE"/>
    <w:rsid w:val="00AB27F2"/>
    <w:rsid w:val="00AB5A80"/>
    <w:rsid w:val="00AB7DD1"/>
    <w:rsid w:val="00AC0ED7"/>
    <w:rsid w:val="00AC408D"/>
    <w:rsid w:val="00AC6980"/>
    <w:rsid w:val="00AC7ACA"/>
    <w:rsid w:val="00AD2BB1"/>
    <w:rsid w:val="00AE114B"/>
    <w:rsid w:val="00AE47BB"/>
    <w:rsid w:val="00AF05F2"/>
    <w:rsid w:val="00AF1D9B"/>
    <w:rsid w:val="00AF3CB1"/>
    <w:rsid w:val="00AF628E"/>
    <w:rsid w:val="00AF6384"/>
    <w:rsid w:val="00AF71A6"/>
    <w:rsid w:val="00B0140B"/>
    <w:rsid w:val="00B01E0C"/>
    <w:rsid w:val="00B022FA"/>
    <w:rsid w:val="00B03EBB"/>
    <w:rsid w:val="00B05991"/>
    <w:rsid w:val="00B10508"/>
    <w:rsid w:val="00B111D6"/>
    <w:rsid w:val="00B167CC"/>
    <w:rsid w:val="00B208E1"/>
    <w:rsid w:val="00B34D4F"/>
    <w:rsid w:val="00B403FC"/>
    <w:rsid w:val="00B50DF4"/>
    <w:rsid w:val="00B5134E"/>
    <w:rsid w:val="00B551A5"/>
    <w:rsid w:val="00B5637F"/>
    <w:rsid w:val="00B625B2"/>
    <w:rsid w:val="00B64985"/>
    <w:rsid w:val="00B70DF4"/>
    <w:rsid w:val="00B73459"/>
    <w:rsid w:val="00B75099"/>
    <w:rsid w:val="00B758B0"/>
    <w:rsid w:val="00B75A04"/>
    <w:rsid w:val="00B75D60"/>
    <w:rsid w:val="00B7672F"/>
    <w:rsid w:val="00B7681C"/>
    <w:rsid w:val="00B7731D"/>
    <w:rsid w:val="00B77390"/>
    <w:rsid w:val="00B77A11"/>
    <w:rsid w:val="00B80314"/>
    <w:rsid w:val="00B81950"/>
    <w:rsid w:val="00B959F3"/>
    <w:rsid w:val="00BA1EBF"/>
    <w:rsid w:val="00BA2080"/>
    <w:rsid w:val="00BA23F7"/>
    <w:rsid w:val="00BA454B"/>
    <w:rsid w:val="00BA76B0"/>
    <w:rsid w:val="00BA7B04"/>
    <w:rsid w:val="00BB2C2F"/>
    <w:rsid w:val="00BB2DD2"/>
    <w:rsid w:val="00BB38B3"/>
    <w:rsid w:val="00BC0179"/>
    <w:rsid w:val="00BC21FC"/>
    <w:rsid w:val="00BC4108"/>
    <w:rsid w:val="00BC573A"/>
    <w:rsid w:val="00BC7C4D"/>
    <w:rsid w:val="00BD108A"/>
    <w:rsid w:val="00BD5CB1"/>
    <w:rsid w:val="00BD6DBD"/>
    <w:rsid w:val="00BD7CF7"/>
    <w:rsid w:val="00BE1F26"/>
    <w:rsid w:val="00BE52F4"/>
    <w:rsid w:val="00BE531F"/>
    <w:rsid w:val="00BF182D"/>
    <w:rsid w:val="00BF2867"/>
    <w:rsid w:val="00BF3FF3"/>
    <w:rsid w:val="00BF430B"/>
    <w:rsid w:val="00BF5B73"/>
    <w:rsid w:val="00BF668B"/>
    <w:rsid w:val="00C01C4A"/>
    <w:rsid w:val="00C054BE"/>
    <w:rsid w:val="00C0630C"/>
    <w:rsid w:val="00C07D49"/>
    <w:rsid w:val="00C12AEA"/>
    <w:rsid w:val="00C12FCE"/>
    <w:rsid w:val="00C231E8"/>
    <w:rsid w:val="00C372B9"/>
    <w:rsid w:val="00C41B1B"/>
    <w:rsid w:val="00C4242A"/>
    <w:rsid w:val="00C4290B"/>
    <w:rsid w:val="00C43A6D"/>
    <w:rsid w:val="00C5149B"/>
    <w:rsid w:val="00C571E7"/>
    <w:rsid w:val="00C61808"/>
    <w:rsid w:val="00C6245C"/>
    <w:rsid w:val="00C650F2"/>
    <w:rsid w:val="00C658D2"/>
    <w:rsid w:val="00C65E20"/>
    <w:rsid w:val="00C7653E"/>
    <w:rsid w:val="00C83011"/>
    <w:rsid w:val="00C83774"/>
    <w:rsid w:val="00C84885"/>
    <w:rsid w:val="00C84A19"/>
    <w:rsid w:val="00C90B19"/>
    <w:rsid w:val="00C91A0C"/>
    <w:rsid w:val="00C91ACC"/>
    <w:rsid w:val="00C92039"/>
    <w:rsid w:val="00C932A6"/>
    <w:rsid w:val="00C96492"/>
    <w:rsid w:val="00C97BD9"/>
    <w:rsid w:val="00CA3DEF"/>
    <w:rsid w:val="00CB0710"/>
    <w:rsid w:val="00CB0895"/>
    <w:rsid w:val="00CB114B"/>
    <w:rsid w:val="00CB385F"/>
    <w:rsid w:val="00CC1287"/>
    <w:rsid w:val="00CC2CAC"/>
    <w:rsid w:val="00CD2633"/>
    <w:rsid w:val="00CD583F"/>
    <w:rsid w:val="00CD5B6F"/>
    <w:rsid w:val="00CE366F"/>
    <w:rsid w:val="00CE52B3"/>
    <w:rsid w:val="00CE59D6"/>
    <w:rsid w:val="00CF0BA1"/>
    <w:rsid w:val="00CF2FF0"/>
    <w:rsid w:val="00CF33C4"/>
    <w:rsid w:val="00CF4B8B"/>
    <w:rsid w:val="00CF7B31"/>
    <w:rsid w:val="00CF7E16"/>
    <w:rsid w:val="00CF7EB9"/>
    <w:rsid w:val="00D02BAC"/>
    <w:rsid w:val="00D1136B"/>
    <w:rsid w:val="00D1170B"/>
    <w:rsid w:val="00D11F0F"/>
    <w:rsid w:val="00D13305"/>
    <w:rsid w:val="00D146D2"/>
    <w:rsid w:val="00D160CC"/>
    <w:rsid w:val="00D16590"/>
    <w:rsid w:val="00D17D27"/>
    <w:rsid w:val="00D2120E"/>
    <w:rsid w:val="00D2225B"/>
    <w:rsid w:val="00D25A34"/>
    <w:rsid w:val="00D25DDA"/>
    <w:rsid w:val="00D33FA4"/>
    <w:rsid w:val="00D34849"/>
    <w:rsid w:val="00D4090F"/>
    <w:rsid w:val="00D42BB5"/>
    <w:rsid w:val="00D44BC5"/>
    <w:rsid w:val="00D471A8"/>
    <w:rsid w:val="00D52E27"/>
    <w:rsid w:val="00D53322"/>
    <w:rsid w:val="00D55A8E"/>
    <w:rsid w:val="00D56984"/>
    <w:rsid w:val="00D6163A"/>
    <w:rsid w:val="00D637B1"/>
    <w:rsid w:val="00D640BB"/>
    <w:rsid w:val="00D65952"/>
    <w:rsid w:val="00D66614"/>
    <w:rsid w:val="00D66BEB"/>
    <w:rsid w:val="00D67495"/>
    <w:rsid w:val="00D67EAB"/>
    <w:rsid w:val="00D70545"/>
    <w:rsid w:val="00D71430"/>
    <w:rsid w:val="00D7524A"/>
    <w:rsid w:val="00D819F3"/>
    <w:rsid w:val="00D822CF"/>
    <w:rsid w:val="00D87DF3"/>
    <w:rsid w:val="00D920F4"/>
    <w:rsid w:val="00D923AA"/>
    <w:rsid w:val="00D970D0"/>
    <w:rsid w:val="00DA7AC9"/>
    <w:rsid w:val="00DB1287"/>
    <w:rsid w:val="00DB2042"/>
    <w:rsid w:val="00DB2A0F"/>
    <w:rsid w:val="00DB681A"/>
    <w:rsid w:val="00DC069E"/>
    <w:rsid w:val="00DC1729"/>
    <w:rsid w:val="00DC308B"/>
    <w:rsid w:val="00DC7BBF"/>
    <w:rsid w:val="00DD1C1E"/>
    <w:rsid w:val="00DD2200"/>
    <w:rsid w:val="00DE3998"/>
    <w:rsid w:val="00DE73F2"/>
    <w:rsid w:val="00DF2A46"/>
    <w:rsid w:val="00DF4641"/>
    <w:rsid w:val="00DF70C6"/>
    <w:rsid w:val="00DF7F95"/>
    <w:rsid w:val="00E00493"/>
    <w:rsid w:val="00E02C7D"/>
    <w:rsid w:val="00E06E22"/>
    <w:rsid w:val="00E1014B"/>
    <w:rsid w:val="00E1207D"/>
    <w:rsid w:val="00E20BE9"/>
    <w:rsid w:val="00E21EC6"/>
    <w:rsid w:val="00E22593"/>
    <w:rsid w:val="00E27EF4"/>
    <w:rsid w:val="00E30B35"/>
    <w:rsid w:val="00E33484"/>
    <w:rsid w:val="00E3378D"/>
    <w:rsid w:val="00E33C89"/>
    <w:rsid w:val="00E4282C"/>
    <w:rsid w:val="00E4292D"/>
    <w:rsid w:val="00E440FF"/>
    <w:rsid w:val="00E5080A"/>
    <w:rsid w:val="00E54A0E"/>
    <w:rsid w:val="00E55A56"/>
    <w:rsid w:val="00E56733"/>
    <w:rsid w:val="00E6106C"/>
    <w:rsid w:val="00E61930"/>
    <w:rsid w:val="00E62336"/>
    <w:rsid w:val="00E63BE1"/>
    <w:rsid w:val="00E653CE"/>
    <w:rsid w:val="00E74791"/>
    <w:rsid w:val="00E76B96"/>
    <w:rsid w:val="00E83CE6"/>
    <w:rsid w:val="00E91036"/>
    <w:rsid w:val="00E93809"/>
    <w:rsid w:val="00E938A8"/>
    <w:rsid w:val="00E959AA"/>
    <w:rsid w:val="00E96F4E"/>
    <w:rsid w:val="00EA1769"/>
    <w:rsid w:val="00EA2C54"/>
    <w:rsid w:val="00EA4EC1"/>
    <w:rsid w:val="00EB0A5F"/>
    <w:rsid w:val="00EB3798"/>
    <w:rsid w:val="00EB3C08"/>
    <w:rsid w:val="00EB7449"/>
    <w:rsid w:val="00EC26B1"/>
    <w:rsid w:val="00EC2E1A"/>
    <w:rsid w:val="00EC3AE8"/>
    <w:rsid w:val="00EC5898"/>
    <w:rsid w:val="00EC69EE"/>
    <w:rsid w:val="00EC6FAB"/>
    <w:rsid w:val="00EC7F70"/>
    <w:rsid w:val="00ED2023"/>
    <w:rsid w:val="00ED472E"/>
    <w:rsid w:val="00ED5EE1"/>
    <w:rsid w:val="00EE6BB3"/>
    <w:rsid w:val="00EF033F"/>
    <w:rsid w:val="00EF0A40"/>
    <w:rsid w:val="00EF1E79"/>
    <w:rsid w:val="00EF27BC"/>
    <w:rsid w:val="00EF3F70"/>
    <w:rsid w:val="00F12FB7"/>
    <w:rsid w:val="00F23C27"/>
    <w:rsid w:val="00F301A2"/>
    <w:rsid w:val="00F31B46"/>
    <w:rsid w:val="00F34FAE"/>
    <w:rsid w:val="00F36488"/>
    <w:rsid w:val="00F43ACA"/>
    <w:rsid w:val="00F44E98"/>
    <w:rsid w:val="00F461D2"/>
    <w:rsid w:val="00F47662"/>
    <w:rsid w:val="00F541A8"/>
    <w:rsid w:val="00F54A29"/>
    <w:rsid w:val="00F550DE"/>
    <w:rsid w:val="00F60C2A"/>
    <w:rsid w:val="00F646DF"/>
    <w:rsid w:val="00F7048E"/>
    <w:rsid w:val="00F713E5"/>
    <w:rsid w:val="00F71ECD"/>
    <w:rsid w:val="00F72825"/>
    <w:rsid w:val="00F76437"/>
    <w:rsid w:val="00F76FAC"/>
    <w:rsid w:val="00F77B8B"/>
    <w:rsid w:val="00F82D2F"/>
    <w:rsid w:val="00F84BF5"/>
    <w:rsid w:val="00F87F6E"/>
    <w:rsid w:val="00F921A1"/>
    <w:rsid w:val="00F9360E"/>
    <w:rsid w:val="00F93D29"/>
    <w:rsid w:val="00FA170D"/>
    <w:rsid w:val="00FA5BAB"/>
    <w:rsid w:val="00FB19FF"/>
    <w:rsid w:val="00FB4A04"/>
    <w:rsid w:val="00FC0C0A"/>
    <w:rsid w:val="00FC2A30"/>
    <w:rsid w:val="00FC3184"/>
    <w:rsid w:val="00FC6C75"/>
    <w:rsid w:val="00FD1E9F"/>
    <w:rsid w:val="00FD3376"/>
    <w:rsid w:val="00FD621A"/>
    <w:rsid w:val="00FE138F"/>
    <w:rsid w:val="00FE386E"/>
    <w:rsid w:val="00FE4594"/>
    <w:rsid w:val="00FE4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35"/>
  </w:style>
  <w:style w:type="paragraph" w:styleId="Heading1">
    <w:name w:val="heading 1"/>
    <w:basedOn w:val="Normal"/>
    <w:next w:val="Normal"/>
    <w:link w:val="Heading1Char"/>
    <w:qFormat/>
    <w:rsid w:val="00C7653E"/>
    <w:pPr>
      <w:widowControl w:val="0"/>
      <w:spacing w:after="0" w:line="240" w:lineRule="auto"/>
      <w:outlineLvl w:val="0"/>
    </w:pPr>
    <w:rPr>
      <w:rFonts w:ascii="Arial" w:eastAsia="Times New Roman" w:hAnsi="Arial" w:cs="Times New Roman"/>
      <w:snapToGrid w:val="0"/>
      <w:szCs w:val="20"/>
    </w:rPr>
  </w:style>
  <w:style w:type="paragraph" w:styleId="Heading3">
    <w:name w:val="heading 3"/>
    <w:basedOn w:val="Normal"/>
    <w:next w:val="Normal"/>
    <w:link w:val="Heading3Char"/>
    <w:qFormat/>
    <w:rsid w:val="00C7653E"/>
    <w:pPr>
      <w:keepNext/>
      <w:widowControl w:val="0"/>
      <w:spacing w:after="0" w:line="240" w:lineRule="auto"/>
      <w:outlineLvl w:val="2"/>
    </w:pPr>
    <w:rPr>
      <w:rFonts w:ascii="Garamond" w:eastAsia="Times New Roman" w:hAnsi="Garamond" w:cs="Times New Roman"/>
      <w:b/>
      <w:snapToGrid w:val="0"/>
      <w:color w:val="000000"/>
      <w:sz w:val="28"/>
      <w:szCs w:val="20"/>
    </w:rPr>
  </w:style>
  <w:style w:type="paragraph" w:styleId="Heading6">
    <w:name w:val="heading 6"/>
    <w:basedOn w:val="Normal"/>
    <w:next w:val="Normal"/>
    <w:link w:val="Heading6Char"/>
    <w:qFormat/>
    <w:rsid w:val="00C7653E"/>
    <w:pPr>
      <w:keepNext/>
      <w:widowControl w:val="0"/>
      <w:spacing w:after="0" w:line="240" w:lineRule="auto"/>
      <w:outlineLvl w:val="5"/>
    </w:pPr>
    <w:rPr>
      <w:rFonts w:ascii="Garamond" w:eastAsia="Times New Roman" w:hAnsi="Garamond" w:cs="Times New Roman"/>
      <w:b/>
      <w:i/>
      <w:snapToGrid w:val="0"/>
      <w:color w:val="000000"/>
      <w:szCs w:val="20"/>
    </w:rPr>
  </w:style>
  <w:style w:type="paragraph" w:styleId="Heading7">
    <w:name w:val="heading 7"/>
    <w:basedOn w:val="Normal"/>
    <w:next w:val="Normal"/>
    <w:link w:val="Heading7Char"/>
    <w:qFormat/>
    <w:rsid w:val="00C7653E"/>
    <w:pPr>
      <w:keepNext/>
      <w:widowControl w:val="0"/>
      <w:spacing w:after="0" w:line="240" w:lineRule="auto"/>
      <w:ind w:left="720"/>
      <w:jc w:val="center"/>
      <w:outlineLvl w:val="6"/>
    </w:pPr>
    <w:rPr>
      <w:rFonts w:ascii="Garamond" w:eastAsia="Times New Roman" w:hAnsi="Garamond" w:cs="Times New Roman"/>
      <w:b/>
      <w:snapToGrid w:val="0"/>
      <w:color w:val="000000"/>
      <w:szCs w:val="20"/>
    </w:rPr>
  </w:style>
  <w:style w:type="paragraph" w:styleId="Heading8">
    <w:name w:val="heading 8"/>
    <w:basedOn w:val="Normal"/>
    <w:next w:val="Normal"/>
    <w:link w:val="Heading8Char"/>
    <w:qFormat/>
    <w:rsid w:val="00C7653E"/>
    <w:pPr>
      <w:keepNext/>
      <w:widowControl w:val="0"/>
      <w:spacing w:after="0" w:line="240" w:lineRule="auto"/>
      <w:jc w:val="center"/>
      <w:outlineLvl w:val="7"/>
    </w:pPr>
    <w:rPr>
      <w:rFonts w:ascii="Garamond" w:eastAsia="Times New Roman" w:hAnsi="Garamond" w:cs="Times New Roman"/>
      <w:b/>
      <w:snapToGrid w:val="0"/>
      <w:sz w:val="28"/>
      <w:szCs w:val="20"/>
    </w:rPr>
  </w:style>
  <w:style w:type="paragraph" w:styleId="Heading9">
    <w:name w:val="heading 9"/>
    <w:basedOn w:val="Normal"/>
    <w:next w:val="Normal"/>
    <w:link w:val="Heading9Char"/>
    <w:qFormat/>
    <w:rsid w:val="00C7653E"/>
    <w:pPr>
      <w:keepNext/>
      <w:widowControl w:val="0"/>
      <w:spacing w:after="0" w:line="240" w:lineRule="auto"/>
      <w:outlineLvl w:val="8"/>
    </w:pPr>
    <w:rPr>
      <w:rFonts w:ascii="Garamond" w:eastAsia="Times New Roman" w:hAnsi="Garamond"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C88"/>
    <w:rPr>
      <w:color w:val="0000FF" w:themeColor="hyperlink"/>
      <w:u w:val="single"/>
    </w:rPr>
  </w:style>
  <w:style w:type="character" w:styleId="CommentReference">
    <w:name w:val="annotation reference"/>
    <w:basedOn w:val="DefaultParagraphFont"/>
    <w:uiPriority w:val="99"/>
    <w:semiHidden/>
    <w:unhideWhenUsed/>
    <w:rsid w:val="0003765A"/>
    <w:rPr>
      <w:sz w:val="16"/>
      <w:szCs w:val="16"/>
    </w:rPr>
  </w:style>
  <w:style w:type="paragraph" w:styleId="CommentText">
    <w:name w:val="annotation text"/>
    <w:basedOn w:val="Normal"/>
    <w:link w:val="CommentTextChar"/>
    <w:uiPriority w:val="99"/>
    <w:semiHidden/>
    <w:unhideWhenUsed/>
    <w:rsid w:val="0003765A"/>
    <w:pPr>
      <w:spacing w:line="240" w:lineRule="auto"/>
    </w:pPr>
    <w:rPr>
      <w:sz w:val="20"/>
      <w:szCs w:val="20"/>
    </w:rPr>
  </w:style>
  <w:style w:type="character" w:customStyle="1" w:styleId="CommentTextChar">
    <w:name w:val="Comment Text Char"/>
    <w:basedOn w:val="DefaultParagraphFont"/>
    <w:link w:val="CommentText"/>
    <w:uiPriority w:val="99"/>
    <w:semiHidden/>
    <w:rsid w:val="0003765A"/>
    <w:rPr>
      <w:sz w:val="20"/>
      <w:szCs w:val="20"/>
    </w:rPr>
  </w:style>
  <w:style w:type="paragraph" w:styleId="CommentSubject">
    <w:name w:val="annotation subject"/>
    <w:basedOn w:val="CommentText"/>
    <w:next w:val="CommentText"/>
    <w:link w:val="CommentSubjectChar"/>
    <w:uiPriority w:val="99"/>
    <w:semiHidden/>
    <w:unhideWhenUsed/>
    <w:rsid w:val="0003765A"/>
    <w:rPr>
      <w:b/>
      <w:bCs/>
    </w:rPr>
  </w:style>
  <w:style w:type="character" w:customStyle="1" w:styleId="CommentSubjectChar">
    <w:name w:val="Comment Subject Char"/>
    <w:basedOn w:val="CommentTextChar"/>
    <w:link w:val="CommentSubject"/>
    <w:uiPriority w:val="99"/>
    <w:semiHidden/>
    <w:rsid w:val="0003765A"/>
    <w:rPr>
      <w:b/>
      <w:bCs/>
      <w:sz w:val="20"/>
      <w:szCs w:val="20"/>
    </w:rPr>
  </w:style>
  <w:style w:type="paragraph" w:styleId="BalloonText">
    <w:name w:val="Balloon Text"/>
    <w:basedOn w:val="Normal"/>
    <w:link w:val="BalloonTextChar"/>
    <w:uiPriority w:val="99"/>
    <w:semiHidden/>
    <w:unhideWhenUsed/>
    <w:rsid w:val="00037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65A"/>
    <w:rPr>
      <w:rFonts w:ascii="Tahoma" w:hAnsi="Tahoma" w:cs="Tahoma"/>
      <w:sz w:val="16"/>
      <w:szCs w:val="16"/>
    </w:rPr>
  </w:style>
  <w:style w:type="paragraph" w:styleId="ListParagraph">
    <w:name w:val="List Paragraph"/>
    <w:basedOn w:val="Normal"/>
    <w:uiPriority w:val="34"/>
    <w:qFormat/>
    <w:rsid w:val="00A115D9"/>
    <w:pPr>
      <w:ind w:left="720"/>
      <w:contextualSpacing/>
    </w:pPr>
  </w:style>
  <w:style w:type="character" w:customStyle="1" w:styleId="Heading1Char">
    <w:name w:val="Heading 1 Char"/>
    <w:basedOn w:val="DefaultParagraphFont"/>
    <w:link w:val="Heading1"/>
    <w:rsid w:val="00C7653E"/>
    <w:rPr>
      <w:rFonts w:ascii="Arial" w:eastAsia="Times New Roman" w:hAnsi="Arial" w:cs="Times New Roman"/>
      <w:snapToGrid w:val="0"/>
      <w:szCs w:val="20"/>
    </w:rPr>
  </w:style>
  <w:style w:type="character" w:customStyle="1" w:styleId="Heading3Char">
    <w:name w:val="Heading 3 Char"/>
    <w:basedOn w:val="DefaultParagraphFont"/>
    <w:link w:val="Heading3"/>
    <w:rsid w:val="00C7653E"/>
    <w:rPr>
      <w:rFonts w:ascii="Garamond" w:eastAsia="Times New Roman" w:hAnsi="Garamond" w:cs="Times New Roman"/>
      <w:b/>
      <w:snapToGrid w:val="0"/>
      <w:color w:val="000000"/>
      <w:sz w:val="28"/>
      <w:szCs w:val="20"/>
    </w:rPr>
  </w:style>
  <w:style w:type="character" w:customStyle="1" w:styleId="Heading6Char">
    <w:name w:val="Heading 6 Char"/>
    <w:basedOn w:val="DefaultParagraphFont"/>
    <w:link w:val="Heading6"/>
    <w:rsid w:val="00C7653E"/>
    <w:rPr>
      <w:rFonts w:ascii="Garamond" w:eastAsia="Times New Roman" w:hAnsi="Garamond" w:cs="Times New Roman"/>
      <w:b/>
      <w:i/>
      <w:snapToGrid w:val="0"/>
      <w:color w:val="000000"/>
      <w:szCs w:val="20"/>
    </w:rPr>
  </w:style>
  <w:style w:type="character" w:customStyle="1" w:styleId="Heading7Char">
    <w:name w:val="Heading 7 Char"/>
    <w:basedOn w:val="DefaultParagraphFont"/>
    <w:link w:val="Heading7"/>
    <w:rsid w:val="00C7653E"/>
    <w:rPr>
      <w:rFonts w:ascii="Garamond" w:eastAsia="Times New Roman" w:hAnsi="Garamond" w:cs="Times New Roman"/>
      <w:b/>
      <w:snapToGrid w:val="0"/>
      <w:color w:val="000000"/>
      <w:szCs w:val="20"/>
    </w:rPr>
  </w:style>
  <w:style w:type="character" w:customStyle="1" w:styleId="Heading8Char">
    <w:name w:val="Heading 8 Char"/>
    <w:basedOn w:val="DefaultParagraphFont"/>
    <w:link w:val="Heading8"/>
    <w:rsid w:val="00C7653E"/>
    <w:rPr>
      <w:rFonts w:ascii="Garamond" w:eastAsia="Times New Roman" w:hAnsi="Garamond" w:cs="Times New Roman"/>
      <w:b/>
      <w:snapToGrid w:val="0"/>
      <w:sz w:val="28"/>
      <w:szCs w:val="20"/>
    </w:rPr>
  </w:style>
  <w:style w:type="character" w:customStyle="1" w:styleId="Heading9Char">
    <w:name w:val="Heading 9 Char"/>
    <w:basedOn w:val="DefaultParagraphFont"/>
    <w:link w:val="Heading9"/>
    <w:rsid w:val="00C7653E"/>
    <w:rPr>
      <w:rFonts w:ascii="Garamond" w:eastAsia="Times New Roman" w:hAnsi="Garamond" w:cs="Times New Roman"/>
      <w:b/>
      <w:snapToGrid w:val="0"/>
      <w:szCs w:val="20"/>
    </w:rPr>
  </w:style>
  <w:style w:type="paragraph" w:styleId="BodyText3">
    <w:name w:val="Body Text 3"/>
    <w:basedOn w:val="Normal"/>
    <w:link w:val="BodyText3Char"/>
    <w:rsid w:val="00C7653E"/>
    <w:pPr>
      <w:widowControl w:val="0"/>
      <w:spacing w:after="0" w:line="240" w:lineRule="auto"/>
    </w:pPr>
    <w:rPr>
      <w:rFonts w:ascii="Garamond" w:eastAsia="Times New Roman" w:hAnsi="Garamond" w:cs="Times New Roman"/>
      <w:snapToGrid w:val="0"/>
      <w:sz w:val="20"/>
      <w:szCs w:val="20"/>
    </w:rPr>
  </w:style>
  <w:style w:type="character" w:customStyle="1" w:styleId="BodyText3Char">
    <w:name w:val="Body Text 3 Char"/>
    <w:basedOn w:val="DefaultParagraphFont"/>
    <w:link w:val="BodyText3"/>
    <w:rsid w:val="00C7653E"/>
    <w:rPr>
      <w:rFonts w:ascii="Garamond" w:eastAsia="Times New Roman" w:hAnsi="Garamond" w:cs="Times New Roman"/>
      <w:snapToGrid w:val="0"/>
      <w:sz w:val="20"/>
      <w:szCs w:val="20"/>
    </w:rPr>
  </w:style>
  <w:style w:type="paragraph" w:styleId="BodyText">
    <w:name w:val="Body Text"/>
    <w:basedOn w:val="Normal"/>
    <w:link w:val="BodyTextChar"/>
    <w:rsid w:val="00C7653E"/>
    <w:pPr>
      <w:widowControl w:val="0"/>
      <w:spacing w:after="0" w:line="240" w:lineRule="auto"/>
    </w:pPr>
    <w:rPr>
      <w:rFonts w:ascii="Garamond" w:eastAsia="Times New Roman" w:hAnsi="Garamond" w:cs="Times New Roman"/>
      <w:i/>
      <w:snapToGrid w:val="0"/>
      <w:color w:val="000000"/>
      <w:szCs w:val="20"/>
    </w:rPr>
  </w:style>
  <w:style w:type="character" w:customStyle="1" w:styleId="BodyTextChar">
    <w:name w:val="Body Text Char"/>
    <w:basedOn w:val="DefaultParagraphFont"/>
    <w:link w:val="BodyText"/>
    <w:rsid w:val="00C7653E"/>
    <w:rPr>
      <w:rFonts w:ascii="Garamond" w:eastAsia="Times New Roman" w:hAnsi="Garamond" w:cs="Times New Roman"/>
      <w:i/>
      <w:snapToGrid w:val="0"/>
      <w:color w:val="000000"/>
      <w:szCs w:val="20"/>
    </w:rPr>
  </w:style>
  <w:style w:type="paragraph" w:styleId="BodyText2">
    <w:name w:val="Body Text 2"/>
    <w:basedOn w:val="Normal"/>
    <w:link w:val="BodyText2Char"/>
    <w:rsid w:val="00C7653E"/>
    <w:pPr>
      <w:widowControl w:val="0"/>
      <w:spacing w:after="0" w:line="240" w:lineRule="auto"/>
    </w:pPr>
    <w:rPr>
      <w:rFonts w:ascii="Garamond" w:eastAsia="Times New Roman" w:hAnsi="Garamond" w:cs="Times New Roman"/>
      <w:snapToGrid w:val="0"/>
      <w:color w:val="000000"/>
      <w:szCs w:val="20"/>
    </w:rPr>
  </w:style>
  <w:style w:type="character" w:customStyle="1" w:styleId="BodyText2Char">
    <w:name w:val="Body Text 2 Char"/>
    <w:basedOn w:val="DefaultParagraphFont"/>
    <w:link w:val="BodyText2"/>
    <w:rsid w:val="00C7653E"/>
    <w:rPr>
      <w:rFonts w:ascii="Garamond" w:eastAsia="Times New Roman" w:hAnsi="Garamond" w:cs="Times New Roman"/>
      <w:snapToGrid w:val="0"/>
      <w:color w:val="000000"/>
      <w:szCs w:val="20"/>
    </w:rPr>
  </w:style>
  <w:style w:type="paragraph" w:styleId="Footer">
    <w:name w:val="footer"/>
    <w:basedOn w:val="Normal"/>
    <w:link w:val="FooterChar"/>
    <w:uiPriority w:val="99"/>
    <w:rsid w:val="00C7653E"/>
    <w:pPr>
      <w:widowControl w:val="0"/>
      <w:tabs>
        <w:tab w:val="center" w:pos="4320"/>
        <w:tab w:val="right" w:pos="8640"/>
      </w:tabs>
      <w:spacing w:after="0" w:line="240" w:lineRule="auto"/>
    </w:pPr>
    <w:rPr>
      <w:rFonts w:ascii="Garamond" w:eastAsia="Times New Roman" w:hAnsi="Garamond" w:cs="Times New Roman"/>
      <w:snapToGrid w:val="0"/>
      <w:szCs w:val="20"/>
    </w:rPr>
  </w:style>
  <w:style w:type="character" w:customStyle="1" w:styleId="FooterChar">
    <w:name w:val="Footer Char"/>
    <w:basedOn w:val="DefaultParagraphFont"/>
    <w:link w:val="Footer"/>
    <w:uiPriority w:val="99"/>
    <w:rsid w:val="00C7653E"/>
    <w:rPr>
      <w:rFonts w:ascii="Garamond" w:eastAsia="Times New Roman" w:hAnsi="Garamond" w:cs="Times New Roman"/>
      <w:snapToGrid w:val="0"/>
      <w:szCs w:val="20"/>
    </w:rPr>
  </w:style>
  <w:style w:type="character" w:styleId="PageNumber">
    <w:name w:val="page number"/>
    <w:basedOn w:val="DefaultParagraphFont"/>
    <w:rsid w:val="00C7653E"/>
  </w:style>
  <w:style w:type="paragraph" w:customStyle="1" w:styleId="stylejustifiedleft075">
    <w:name w:val="stylejustifiedleft075"/>
    <w:basedOn w:val="Normal"/>
    <w:rsid w:val="00C7653E"/>
    <w:pPr>
      <w:spacing w:after="160" w:line="240" w:lineRule="auto"/>
      <w:ind w:left="1080"/>
      <w:jc w:val="both"/>
    </w:pPr>
    <w:rPr>
      <w:rFonts w:ascii="Arial" w:eastAsia="Times New Roman" w:hAnsi="Arial" w:cs="Arial"/>
      <w:sz w:val="20"/>
      <w:szCs w:val="20"/>
    </w:rPr>
  </w:style>
  <w:style w:type="paragraph" w:styleId="FootnoteText">
    <w:name w:val="footnote text"/>
    <w:basedOn w:val="Normal"/>
    <w:link w:val="FootnoteTextChar"/>
    <w:rsid w:val="00C765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7653E"/>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C43A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3A6D"/>
    <w:rPr>
      <w:rFonts w:ascii="Tahoma" w:hAnsi="Tahoma" w:cs="Tahoma"/>
      <w:sz w:val="16"/>
      <w:szCs w:val="16"/>
    </w:rPr>
  </w:style>
  <w:style w:type="paragraph" w:styleId="Header">
    <w:name w:val="header"/>
    <w:basedOn w:val="Normal"/>
    <w:link w:val="HeaderChar"/>
    <w:uiPriority w:val="99"/>
    <w:semiHidden/>
    <w:unhideWhenUsed/>
    <w:rsid w:val="007C14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144B"/>
  </w:style>
  <w:style w:type="paragraph" w:styleId="Revision">
    <w:name w:val="Revision"/>
    <w:hidden/>
    <w:uiPriority w:val="99"/>
    <w:semiHidden/>
    <w:rsid w:val="00A02323"/>
    <w:pPr>
      <w:spacing w:after="0" w:line="240" w:lineRule="auto"/>
    </w:pPr>
  </w:style>
  <w:style w:type="table" w:styleId="TableGrid">
    <w:name w:val="Table Grid"/>
    <w:basedOn w:val="TableNormal"/>
    <w:uiPriority w:val="59"/>
    <w:rsid w:val="001D0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640B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653E"/>
    <w:pPr>
      <w:widowControl w:val="0"/>
      <w:spacing w:after="0" w:line="240" w:lineRule="auto"/>
      <w:outlineLvl w:val="0"/>
    </w:pPr>
    <w:rPr>
      <w:rFonts w:ascii="Arial" w:eastAsia="Times New Roman" w:hAnsi="Arial" w:cs="Times New Roman"/>
      <w:snapToGrid w:val="0"/>
      <w:szCs w:val="20"/>
    </w:rPr>
  </w:style>
  <w:style w:type="paragraph" w:styleId="Heading3">
    <w:name w:val="heading 3"/>
    <w:basedOn w:val="Normal"/>
    <w:next w:val="Normal"/>
    <w:link w:val="Heading3Char"/>
    <w:qFormat/>
    <w:rsid w:val="00C7653E"/>
    <w:pPr>
      <w:keepNext/>
      <w:widowControl w:val="0"/>
      <w:spacing w:after="0" w:line="240" w:lineRule="auto"/>
      <w:outlineLvl w:val="2"/>
    </w:pPr>
    <w:rPr>
      <w:rFonts w:ascii="Garamond" w:eastAsia="Times New Roman" w:hAnsi="Garamond" w:cs="Times New Roman"/>
      <w:b/>
      <w:snapToGrid w:val="0"/>
      <w:color w:val="000000"/>
      <w:sz w:val="28"/>
      <w:szCs w:val="20"/>
    </w:rPr>
  </w:style>
  <w:style w:type="paragraph" w:styleId="Heading6">
    <w:name w:val="heading 6"/>
    <w:basedOn w:val="Normal"/>
    <w:next w:val="Normal"/>
    <w:link w:val="Heading6Char"/>
    <w:qFormat/>
    <w:rsid w:val="00C7653E"/>
    <w:pPr>
      <w:keepNext/>
      <w:widowControl w:val="0"/>
      <w:spacing w:after="0" w:line="240" w:lineRule="auto"/>
      <w:outlineLvl w:val="5"/>
    </w:pPr>
    <w:rPr>
      <w:rFonts w:ascii="Garamond" w:eastAsia="Times New Roman" w:hAnsi="Garamond" w:cs="Times New Roman"/>
      <w:b/>
      <w:i/>
      <w:snapToGrid w:val="0"/>
      <w:color w:val="000000"/>
      <w:szCs w:val="20"/>
    </w:rPr>
  </w:style>
  <w:style w:type="paragraph" w:styleId="Heading7">
    <w:name w:val="heading 7"/>
    <w:basedOn w:val="Normal"/>
    <w:next w:val="Normal"/>
    <w:link w:val="Heading7Char"/>
    <w:qFormat/>
    <w:rsid w:val="00C7653E"/>
    <w:pPr>
      <w:keepNext/>
      <w:widowControl w:val="0"/>
      <w:spacing w:after="0" w:line="240" w:lineRule="auto"/>
      <w:ind w:left="720"/>
      <w:jc w:val="center"/>
      <w:outlineLvl w:val="6"/>
    </w:pPr>
    <w:rPr>
      <w:rFonts w:ascii="Garamond" w:eastAsia="Times New Roman" w:hAnsi="Garamond" w:cs="Times New Roman"/>
      <w:b/>
      <w:snapToGrid w:val="0"/>
      <w:color w:val="000000"/>
      <w:szCs w:val="20"/>
    </w:rPr>
  </w:style>
  <w:style w:type="paragraph" w:styleId="Heading8">
    <w:name w:val="heading 8"/>
    <w:basedOn w:val="Normal"/>
    <w:next w:val="Normal"/>
    <w:link w:val="Heading8Char"/>
    <w:qFormat/>
    <w:rsid w:val="00C7653E"/>
    <w:pPr>
      <w:keepNext/>
      <w:widowControl w:val="0"/>
      <w:spacing w:after="0" w:line="240" w:lineRule="auto"/>
      <w:jc w:val="center"/>
      <w:outlineLvl w:val="7"/>
    </w:pPr>
    <w:rPr>
      <w:rFonts w:ascii="Garamond" w:eastAsia="Times New Roman" w:hAnsi="Garamond" w:cs="Times New Roman"/>
      <w:b/>
      <w:snapToGrid w:val="0"/>
      <w:sz w:val="28"/>
      <w:szCs w:val="20"/>
    </w:rPr>
  </w:style>
  <w:style w:type="paragraph" w:styleId="Heading9">
    <w:name w:val="heading 9"/>
    <w:basedOn w:val="Normal"/>
    <w:next w:val="Normal"/>
    <w:link w:val="Heading9Char"/>
    <w:qFormat/>
    <w:rsid w:val="00C7653E"/>
    <w:pPr>
      <w:keepNext/>
      <w:widowControl w:val="0"/>
      <w:spacing w:after="0" w:line="240" w:lineRule="auto"/>
      <w:outlineLvl w:val="8"/>
    </w:pPr>
    <w:rPr>
      <w:rFonts w:ascii="Garamond" w:eastAsia="Times New Roman" w:hAnsi="Garamond"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C88"/>
    <w:rPr>
      <w:color w:val="0000FF" w:themeColor="hyperlink"/>
      <w:u w:val="single"/>
    </w:rPr>
  </w:style>
  <w:style w:type="character" w:styleId="CommentReference">
    <w:name w:val="annotation reference"/>
    <w:basedOn w:val="DefaultParagraphFont"/>
    <w:uiPriority w:val="99"/>
    <w:semiHidden/>
    <w:unhideWhenUsed/>
    <w:rsid w:val="0003765A"/>
    <w:rPr>
      <w:sz w:val="16"/>
      <w:szCs w:val="16"/>
    </w:rPr>
  </w:style>
  <w:style w:type="paragraph" w:styleId="CommentText">
    <w:name w:val="annotation text"/>
    <w:basedOn w:val="Normal"/>
    <w:link w:val="CommentTextChar"/>
    <w:uiPriority w:val="99"/>
    <w:semiHidden/>
    <w:unhideWhenUsed/>
    <w:rsid w:val="0003765A"/>
    <w:pPr>
      <w:spacing w:line="240" w:lineRule="auto"/>
    </w:pPr>
    <w:rPr>
      <w:sz w:val="20"/>
      <w:szCs w:val="20"/>
    </w:rPr>
  </w:style>
  <w:style w:type="character" w:customStyle="1" w:styleId="CommentTextChar">
    <w:name w:val="Comment Text Char"/>
    <w:basedOn w:val="DefaultParagraphFont"/>
    <w:link w:val="CommentText"/>
    <w:uiPriority w:val="99"/>
    <w:semiHidden/>
    <w:rsid w:val="0003765A"/>
    <w:rPr>
      <w:sz w:val="20"/>
      <w:szCs w:val="20"/>
    </w:rPr>
  </w:style>
  <w:style w:type="paragraph" w:styleId="CommentSubject">
    <w:name w:val="annotation subject"/>
    <w:basedOn w:val="CommentText"/>
    <w:next w:val="CommentText"/>
    <w:link w:val="CommentSubjectChar"/>
    <w:uiPriority w:val="99"/>
    <w:semiHidden/>
    <w:unhideWhenUsed/>
    <w:rsid w:val="0003765A"/>
    <w:rPr>
      <w:b/>
      <w:bCs/>
    </w:rPr>
  </w:style>
  <w:style w:type="character" w:customStyle="1" w:styleId="CommentSubjectChar">
    <w:name w:val="Comment Subject Char"/>
    <w:basedOn w:val="CommentTextChar"/>
    <w:link w:val="CommentSubject"/>
    <w:uiPriority w:val="99"/>
    <w:semiHidden/>
    <w:rsid w:val="0003765A"/>
    <w:rPr>
      <w:b/>
      <w:bCs/>
      <w:sz w:val="20"/>
      <w:szCs w:val="20"/>
    </w:rPr>
  </w:style>
  <w:style w:type="paragraph" w:styleId="BalloonText">
    <w:name w:val="Balloon Text"/>
    <w:basedOn w:val="Normal"/>
    <w:link w:val="BalloonTextChar"/>
    <w:uiPriority w:val="99"/>
    <w:semiHidden/>
    <w:unhideWhenUsed/>
    <w:rsid w:val="00037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65A"/>
    <w:rPr>
      <w:rFonts w:ascii="Tahoma" w:hAnsi="Tahoma" w:cs="Tahoma"/>
      <w:sz w:val="16"/>
      <w:szCs w:val="16"/>
    </w:rPr>
  </w:style>
  <w:style w:type="paragraph" w:styleId="ListParagraph">
    <w:name w:val="List Paragraph"/>
    <w:basedOn w:val="Normal"/>
    <w:uiPriority w:val="34"/>
    <w:qFormat/>
    <w:rsid w:val="00A115D9"/>
    <w:pPr>
      <w:ind w:left="720"/>
      <w:contextualSpacing/>
    </w:pPr>
  </w:style>
  <w:style w:type="character" w:customStyle="1" w:styleId="Heading1Char">
    <w:name w:val="Heading 1 Char"/>
    <w:basedOn w:val="DefaultParagraphFont"/>
    <w:link w:val="Heading1"/>
    <w:rsid w:val="00C7653E"/>
    <w:rPr>
      <w:rFonts w:ascii="Arial" w:eastAsia="Times New Roman" w:hAnsi="Arial" w:cs="Times New Roman"/>
      <w:snapToGrid w:val="0"/>
      <w:szCs w:val="20"/>
    </w:rPr>
  </w:style>
  <w:style w:type="character" w:customStyle="1" w:styleId="Heading3Char">
    <w:name w:val="Heading 3 Char"/>
    <w:basedOn w:val="DefaultParagraphFont"/>
    <w:link w:val="Heading3"/>
    <w:rsid w:val="00C7653E"/>
    <w:rPr>
      <w:rFonts w:ascii="Garamond" w:eastAsia="Times New Roman" w:hAnsi="Garamond" w:cs="Times New Roman"/>
      <w:b/>
      <w:snapToGrid w:val="0"/>
      <w:color w:val="000000"/>
      <w:sz w:val="28"/>
      <w:szCs w:val="20"/>
    </w:rPr>
  </w:style>
  <w:style w:type="character" w:customStyle="1" w:styleId="Heading6Char">
    <w:name w:val="Heading 6 Char"/>
    <w:basedOn w:val="DefaultParagraphFont"/>
    <w:link w:val="Heading6"/>
    <w:rsid w:val="00C7653E"/>
    <w:rPr>
      <w:rFonts w:ascii="Garamond" w:eastAsia="Times New Roman" w:hAnsi="Garamond" w:cs="Times New Roman"/>
      <w:b/>
      <w:i/>
      <w:snapToGrid w:val="0"/>
      <w:color w:val="000000"/>
      <w:szCs w:val="20"/>
    </w:rPr>
  </w:style>
  <w:style w:type="character" w:customStyle="1" w:styleId="Heading7Char">
    <w:name w:val="Heading 7 Char"/>
    <w:basedOn w:val="DefaultParagraphFont"/>
    <w:link w:val="Heading7"/>
    <w:rsid w:val="00C7653E"/>
    <w:rPr>
      <w:rFonts w:ascii="Garamond" w:eastAsia="Times New Roman" w:hAnsi="Garamond" w:cs="Times New Roman"/>
      <w:b/>
      <w:snapToGrid w:val="0"/>
      <w:color w:val="000000"/>
      <w:szCs w:val="20"/>
    </w:rPr>
  </w:style>
  <w:style w:type="character" w:customStyle="1" w:styleId="Heading8Char">
    <w:name w:val="Heading 8 Char"/>
    <w:basedOn w:val="DefaultParagraphFont"/>
    <w:link w:val="Heading8"/>
    <w:rsid w:val="00C7653E"/>
    <w:rPr>
      <w:rFonts w:ascii="Garamond" w:eastAsia="Times New Roman" w:hAnsi="Garamond" w:cs="Times New Roman"/>
      <w:b/>
      <w:snapToGrid w:val="0"/>
      <w:sz w:val="28"/>
      <w:szCs w:val="20"/>
    </w:rPr>
  </w:style>
  <w:style w:type="character" w:customStyle="1" w:styleId="Heading9Char">
    <w:name w:val="Heading 9 Char"/>
    <w:basedOn w:val="DefaultParagraphFont"/>
    <w:link w:val="Heading9"/>
    <w:rsid w:val="00C7653E"/>
    <w:rPr>
      <w:rFonts w:ascii="Garamond" w:eastAsia="Times New Roman" w:hAnsi="Garamond" w:cs="Times New Roman"/>
      <w:b/>
      <w:snapToGrid w:val="0"/>
      <w:szCs w:val="20"/>
    </w:rPr>
  </w:style>
  <w:style w:type="paragraph" w:styleId="BodyText3">
    <w:name w:val="Body Text 3"/>
    <w:basedOn w:val="Normal"/>
    <w:link w:val="BodyText3Char"/>
    <w:rsid w:val="00C7653E"/>
    <w:pPr>
      <w:widowControl w:val="0"/>
      <w:spacing w:after="0" w:line="240" w:lineRule="auto"/>
    </w:pPr>
    <w:rPr>
      <w:rFonts w:ascii="Garamond" w:eastAsia="Times New Roman" w:hAnsi="Garamond" w:cs="Times New Roman"/>
      <w:snapToGrid w:val="0"/>
      <w:sz w:val="20"/>
      <w:szCs w:val="20"/>
    </w:rPr>
  </w:style>
  <w:style w:type="character" w:customStyle="1" w:styleId="BodyText3Char">
    <w:name w:val="Body Text 3 Char"/>
    <w:basedOn w:val="DefaultParagraphFont"/>
    <w:link w:val="BodyText3"/>
    <w:rsid w:val="00C7653E"/>
    <w:rPr>
      <w:rFonts w:ascii="Garamond" w:eastAsia="Times New Roman" w:hAnsi="Garamond" w:cs="Times New Roman"/>
      <w:snapToGrid w:val="0"/>
      <w:sz w:val="20"/>
      <w:szCs w:val="20"/>
    </w:rPr>
  </w:style>
  <w:style w:type="paragraph" w:styleId="BodyText">
    <w:name w:val="Body Text"/>
    <w:basedOn w:val="Normal"/>
    <w:link w:val="BodyTextChar"/>
    <w:rsid w:val="00C7653E"/>
    <w:pPr>
      <w:widowControl w:val="0"/>
      <w:spacing w:after="0" w:line="240" w:lineRule="auto"/>
    </w:pPr>
    <w:rPr>
      <w:rFonts w:ascii="Garamond" w:eastAsia="Times New Roman" w:hAnsi="Garamond" w:cs="Times New Roman"/>
      <w:i/>
      <w:snapToGrid w:val="0"/>
      <w:color w:val="000000"/>
      <w:szCs w:val="20"/>
    </w:rPr>
  </w:style>
  <w:style w:type="character" w:customStyle="1" w:styleId="BodyTextChar">
    <w:name w:val="Body Text Char"/>
    <w:basedOn w:val="DefaultParagraphFont"/>
    <w:link w:val="BodyText"/>
    <w:rsid w:val="00C7653E"/>
    <w:rPr>
      <w:rFonts w:ascii="Garamond" w:eastAsia="Times New Roman" w:hAnsi="Garamond" w:cs="Times New Roman"/>
      <w:i/>
      <w:snapToGrid w:val="0"/>
      <w:color w:val="000000"/>
      <w:szCs w:val="20"/>
    </w:rPr>
  </w:style>
  <w:style w:type="paragraph" w:styleId="BodyText2">
    <w:name w:val="Body Text 2"/>
    <w:basedOn w:val="Normal"/>
    <w:link w:val="BodyText2Char"/>
    <w:rsid w:val="00C7653E"/>
    <w:pPr>
      <w:widowControl w:val="0"/>
      <w:spacing w:after="0" w:line="240" w:lineRule="auto"/>
    </w:pPr>
    <w:rPr>
      <w:rFonts w:ascii="Garamond" w:eastAsia="Times New Roman" w:hAnsi="Garamond" w:cs="Times New Roman"/>
      <w:snapToGrid w:val="0"/>
      <w:color w:val="000000"/>
      <w:szCs w:val="20"/>
    </w:rPr>
  </w:style>
  <w:style w:type="character" w:customStyle="1" w:styleId="BodyText2Char">
    <w:name w:val="Body Text 2 Char"/>
    <w:basedOn w:val="DefaultParagraphFont"/>
    <w:link w:val="BodyText2"/>
    <w:rsid w:val="00C7653E"/>
    <w:rPr>
      <w:rFonts w:ascii="Garamond" w:eastAsia="Times New Roman" w:hAnsi="Garamond" w:cs="Times New Roman"/>
      <w:snapToGrid w:val="0"/>
      <w:color w:val="000000"/>
      <w:szCs w:val="20"/>
    </w:rPr>
  </w:style>
  <w:style w:type="paragraph" w:styleId="Footer">
    <w:name w:val="footer"/>
    <w:basedOn w:val="Normal"/>
    <w:link w:val="FooterChar"/>
    <w:uiPriority w:val="99"/>
    <w:rsid w:val="00C7653E"/>
    <w:pPr>
      <w:widowControl w:val="0"/>
      <w:tabs>
        <w:tab w:val="center" w:pos="4320"/>
        <w:tab w:val="right" w:pos="8640"/>
      </w:tabs>
      <w:spacing w:after="0" w:line="240" w:lineRule="auto"/>
    </w:pPr>
    <w:rPr>
      <w:rFonts w:ascii="Garamond" w:eastAsia="Times New Roman" w:hAnsi="Garamond" w:cs="Times New Roman"/>
      <w:snapToGrid w:val="0"/>
      <w:szCs w:val="20"/>
    </w:rPr>
  </w:style>
  <w:style w:type="character" w:customStyle="1" w:styleId="FooterChar">
    <w:name w:val="Footer Char"/>
    <w:basedOn w:val="DefaultParagraphFont"/>
    <w:link w:val="Footer"/>
    <w:uiPriority w:val="99"/>
    <w:rsid w:val="00C7653E"/>
    <w:rPr>
      <w:rFonts w:ascii="Garamond" w:eastAsia="Times New Roman" w:hAnsi="Garamond" w:cs="Times New Roman"/>
      <w:snapToGrid w:val="0"/>
      <w:szCs w:val="20"/>
    </w:rPr>
  </w:style>
  <w:style w:type="character" w:styleId="PageNumber">
    <w:name w:val="page number"/>
    <w:basedOn w:val="DefaultParagraphFont"/>
    <w:rsid w:val="00C7653E"/>
  </w:style>
  <w:style w:type="paragraph" w:customStyle="1" w:styleId="stylejustifiedleft075">
    <w:name w:val="stylejustifiedleft075"/>
    <w:basedOn w:val="Normal"/>
    <w:rsid w:val="00C7653E"/>
    <w:pPr>
      <w:spacing w:after="160" w:line="240" w:lineRule="auto"/>
      <w:ind w:left="1080"/>
      <w:jc w:val="both"/>
    </w:pPr>
    <w:rPr>
      <w:rFonts w:ascii="Arial" w:eastAsia="Times New Roman" w:hAnsi="Arial" w:cs="Arial"/>
      <w:sz w:val="20"/>
      <w:szCs w:val="20"/>
    </w:rPr>
  </w:style>
  <w:style w:type="paragraph" w:styleId="FootnoteText">
    <w:name w:val="footnote text"/>
    <w:basedOn w:val="Normal"/>
    <w:link w:val="FootnoteTextChar"/>
    <w:rsid w:val="00C765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7653E"/>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C43A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3A6D"/>
    <w:rPr>
      <w:rFonts w:ascii="Tahoma" w:hAnsi="Tahoma" w:cs="Tahoma"/>
      <w:sz w:val="16"/>
      <w:szCs w:val="16"/>
    </w:rPr>
  </w:style>
  <w:style w:type="paragraph" w:styleId="Header">
    <w:name w:val="header"/>
    <w:basedOn w:val="Normal"/>
    <w:link w:val="HeaderChar"/>
    <w:uiPriority w:val="99"/>
    <w:semiHidden/>
    <w:unhideWhenUsed/>
    <w:rsid w:val="007C14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144B"/>
  </w:style>
  <w:style w:type="paragraph" w:styleId="Revision">
    <w:name w:val="Revision"/>
    <w:hidden/>
    <w:uiPriority w:val="99"/>
    <w:semiHidden/>
    <w:rsid w:val="00A02323"/>
    <w:pPr>
      <w:spacing w:after="0" w:line="240" w:lineRule="auto"/>
    </w:pPr>
  </w:style>
  <w:style w:type="table" w:styleId="TableGrid">
    <w:name w:val="Table Grid"/>
    <w:basedOn w:val="TableNormal"/>
    <w:uiPriority w:val="59"/>
    <w:rsid w:val="001D0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4038693">
      <w:bodyDiv w:val="1"/>
      <w:marLeft w:val="0"/>
      <w:marRight w:val="0"/>
      <w:marTop w:val="0"/>
      <w:marBottom w:val="0"/>
      <w:divBdr>
        <w:top w:val="none" w:sz="0" w:space="0" w:color="auto"/>
        <w:left w:val="none" w:sz="0" w:space="0" w:color="auto"/>
        <w:bottom w:val="none" w:sz="0" w:space="0" w:color="auto"/>
        <w:right w:val="none" w:sz="0" w:space="0" w:color="auto"/>
      </w:divBdr>
      <w:divsChild>
        <w:div w:id="1845195568">
          <w:marLeft w:val="0"/>
          <w:marRight w:val="0"/>
          <w:marTop w:val="0"/>
          <w:marBottom w:val="0"/>
          <w:divBdr>
            <w:top w:val="none" w:sz="0" w:space="0" w:color="auto"/>
            <w:left w:val="none" w:sz="0" w:space="0" w:color="auto"/>
            <w:bottom w:val="none" w:sz="0" w:space="0" w:color="auto"/>
            <w:right w:val="none" w:sz="0" w:space="0" w:color="auto"/>
          </w:divBdr>
        </w:div>
      </w:divsChild>
    </w:div>
    <w:div w:id="907884436">
      <w:bodyDiv w:val="1"/>
      <w:marLeft w:val="0"/>
      <w:marRight w:val="0"/>
      <w:marTop w:val="0"/>
      <w:marBottom w:val="0"/>
      <w:divBdr>
        <w:top w:val="none" w:sz="0" w:space="0" w:color="auto"/>
        <w:left w:val="none" w:sz="0" w:space="0" w:color="auto"/>
        <w:bottom w:val="none" w:sz="0" w:space="0" w:color="auto"/>
        <w:right w:val="none" w:sz="0" w:space="0" w:color="auto"/>
      </w:divBdr>
    </w:div>
    <w:div w:id="925461052">
      <w:bodyDiv w:val="1"/>
      <w:marLeft w:val="0"/>
      <w:marRight w:val="0"/>
      <w:marTop w:val="0"/>
      <w:marBottom w:val="0"/>
      <w:divBdr>
        <w:top w:val="none" w:sz="0" w:space="0" w:color="auto"/>
        <w:left w:val="none" w:sz="0" w:space="0" w:color="auto"/>
        <w:bottom w:val="none" w:sz="0" w:space="0" w:color="auto"/>
        <w:right w:val="none" w:sz="0" w:space="0" w:color="auto"/>
      </w:divBdr>
    </w:div>
    <w:div w:id="1462646243">
      <w:bodyDiv w:val="1"/>
      <w:marLeft w:val="0"/>
      <w:marRight w:val="0"/>
      <w:marTop w:val="0"/>
      <w:marBottom w:val="0"/>
      <w:divBdr>
        <w:top w:val="none" w:sz="0" w:space="0" w:color="auto"/>
        <w:left w:val="none" w:sz="0" w:space="0" w:color="auto"/>
        <w:bottom w:val="none" w:sz="0" w:space="0" w:color="auto"/>
        <w:right w:val="none" w:sz="0" w:space="0" w:color="auto"/>
      </w:divBdr>
    </w:div>
    <w:div w:id="1862165385">
      <w:bodyDiv w:val="1"/>
      <w:marLeft w:val="0"/>
      <w:marRight w:val="0"/>
      <w:marTop w:val="0"/>
      <w:marBottom w:val="0"/>
      <w:divBdr>
        <w:top w:val="none" w:sz="0" w:space="0" w:color="auto"/>
        <w:left w:val="none" w:sz="0" w:space="0" w:color="auto"/>
        <w:bottom w:val="none" w:sz="0" w:space="0" w:color="auto"/>
        <w:right w:val="none" w:sz="0" w:space="0" w:color="auto"/>
      </w:divBdr>
    </w:div>
    <w:div w:id="19898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Mode="External" Target="http://annenberginstitute.org/publications/evaluation-2014-gateway-cities-english-language-learner-enrichment-academies"/>
  <Relationship Id="rId13" Type="http://schemas.openxmlformats.org/officeDocument/2006/relationships/hyperlink" TargetMode="External" Target="mailto:Blair.Brown@massmail.state.ma.us"/>
  <Relationship Id="rId14" Type="http://schemas.openxmlformats.org/officeDocument/2006/relationships/hyperlink" TargetMode="External" Target="mailto:Blair.Brown@massmail.state.ma.us"/>
  <Relationship Id="rId15" Type="http://schemas.openxmlformats.org/officeDocument/2006/relationships/footer" Target="footer4.xml"/>
  <Relationship Id="rId16" Type="http://schemas.openxmlformats.org/officeDocument/2006/relationships/fontTable" Target="fontTable.xml"/>
  <Relationship Id="rId17" Type="http://schemas.openxmlformats.org/officeDocument/2006/relationships/theme" Target="theme/theme1.xml"/>
  <Relationship Id="rId19"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06CE-D70B-4DF4-9580-53D24A77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2016-03-04T21:23:00Z</dcterms:created>
  <dc:creator>Jill Norton</dc:creator>
  <lastModifiedBy>Blair Brown</lastModifiedBy>
  <lastPrinted>2016-02-10T16:23:00Z</lastPrinted>
  <dcterms:modified xsi:type="dcterms:W3CDTF">2016-03-04T21:23:00Z</dcterms:modified>
  <revision>2</revision>
</coreProperties>
</file>