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DEEF" w14:textId="0E9F7BE4" w:rsidR="007E4A3A" w:rsidRPr="007E4A3A" w:rsidRDefault="007E4A3A" w:rsidP="007E4A3A">
      <w:pPr>
        <w:pStyle w:val="Heading1"/>
        <w:rPr>
          <w:b/>
          <w:bCs/>
          <w:color w:val="auto"/>
        </w:rPr>
      </w:pPr>
      <w:permStart w:id="1605049801" w:edGrp="everyone"/>
      <w:permEnd w:id="1605049801"/>
      <w:r w:rsidRPr="007E4A3A">
        <w:rPr>
          <w:b/>
          <w:bCs/>
          <w:color w:val="auto"/>
        </w:rPr>
        <w:t>Instructions for Uploading 4-Factor Analysis for the Language Access Plan in CHAMP</w:t>
      </w:r>
    </w:p>
    <w:p w14:paraId="6C988C56" w14:textId="77777777" w:rsidR="007E4A3A" w:rsidRDefault="007E4A3A" w:rsidP="007E4A3A">
      <w:pPr>
        <w:rPr>
          <w:b/>
          <w:bCs/>
        </w:rPr>
      </w:pPr>
    </w:p>
    <w:p w14:paraId="07FF6194" w14:textId="7FDB60EF" w:rsidR="00E759B5" w:rsidRDefault="007E4A3A" w:rsidP="007E4A3A">
      <w:r>
        <w:t xml:space="preserve">Overview: LHAs are required to upload </w:t>
      </w:r>
      <w:r w:rsidR="00E759B5">
        <w:t>a</w:t>
      </w:r>
      <w:r>
        <w:t xml:space="preserve"> </w:t>
      </w:r>
      <w:r w:rsidR="00E759B5">
        <w:t xml:space="preserve">1) </w:t>
      </w:r>
      <w:r>
        <w:t xml:space="preserve">Language Access Plan, </w:t>
      </w:r>
      <w:r w:rsidR="00E759B5">
        <w:t xml:space="preserve">2) </w:t>
      </w:r>
      <w:r>
        <w:t xml:space="preserve">Fair Housing Marketing Plan, and </w:t>
      </w:r>
      <w:r w:rsidR="00E759B5">
        <w:t xml:space="preserve">3) </w:t>
      </w:r>
      <w:r>
        <w:t>Reasonable Accommodation Policy</w:t>
      </w:r>
      <w:r w:rsidR="00E759B5">
        <w:t xml:space="preserve"> and supporting documents</w:t>
      </w:r>
      <w:r>
        <w:t xml:space="preserve"> in CHAMP. </w:t>
      </w:r>
      <w:r w:rsidR="00E759B5">
        <w:t>Supporting documents include: 1)</w:t>
      </w:r>
      <w:r>
        <w:t xml:space="preserve"> verification of Board Approval for each of these respective documents</w:t>
      </w:r>
      <w:r w:rsidR="00E759B5">
        <w:t xml:space="preserve">, 2) </w:t>
      </w:r>
      <w:r w:rsidR="003C0656">
        <w:t>Board Approval for their Affirmative Action Goal</w:t>
      </w:r>
      <w:r w:rsidR="00E759B5">
        <w:t xml:space="preserve">, and 3) </w:t>
      </w:r>
      <w:r w:rsidR="003C0656">
        <w:t>“</w:t>
      </w:r>
      <w:r>
        <w:t>4-Factor Analysis</w:t>
      </w:r>
      <w:r w:rsidR="003C0656">
        <w:t>”</w:t>
      </w:r>
      <w:r>
        <w:t xml:space="preserve"> for their Language Access Plan</w:t>
      </w:r>
      <w:r w:rsidR="00E759B5">
        <w:t>.</w:t>
      </w:r>
    </w:p>
    <w:p w14:paraId="73BBDDCC" w14:textId="0E1B930D" w:rsidR="007E4A3A" w:rsidRDefault="007E4A3A" w:rsidP="007E4A3A">
      <w:r>
        <w:t>Follow the below steps to complete th</w:t>
      </w:r>
      <w:r w:rsidR="00E759B5">
        <w:t>e</w:t>
      </w:r>
      <w:r>
        <w:t xml:space="preserve"> upload</w:t>
      </w:r>
      <w:r w:rsidR="00E759B5">
        <w:t xml:space="preserve"> of the “4-Factor Analysis” for their Language Access Plan</w:t>
      </w:r>
      <w:r>
        <w:t>:</w:t>
      </w:r>
    </w:p>
    <w:p w14:paraId="2B507735" w14:textId="77777777" w:rsidR="007E4A3A" w:rsidRPr="00F7246F" w:rsidRDefault="007E4A3A" w:rsidP="007E4A3A">
      <w:pPr>
        <w:rPr>
          <w:sz w:val="22"/>
          <w:szCs w:val="22"/>
        </w:rPr>
      </w:pPr>
    </w:p>
    <w:p w14:paraId="19294183" w14:textId="0F7E6396" w:rsidR="007E4A3A" w:rsidRPr="00E759B5" w:rsidRDefault="007E4A3A" w:rsidP="007E4A3A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E759B5">
        <w:rPr>
          <w:color w:val="auto"/>
          <w:sz w:val="28"/>
          <w:szCs w:val="28"/>
        </w:rPr>
        <w:t>Login to CHAMP, navigate to the Waitlist Tab, and Click the Fair Housing Details button at the bottom</w:t>
      </w:r>
    </w:p>
    <w:p w14:paraId="7803E563" w14:textId="569F7AB5" w:rsidR="007E4A3A" w:rsidRDefault="007E4A3A">
      <w:r w:rsidRPr="007F7D4D">
        <w:rPr>
          <w:noProof/>
        </w:rPr>
        <w:drawing>
          <wp:anchor distT="0" distB="0" distL="114300" distR="114300" simplePos="0" relativeHeight="251658240" behindDoc="0" locked="0" layoutInCell="1" allowOverlap="1" wp14:anchorId="2FB1F5D2" wp14:editId="3E5AC797">
            <wp:simplePos x="0" y="0"/>
            <wp:positionH relativeFrom="margin">
              <wp:posOffset>20866</wp:posOffset>
            </wp:positionH>
            <wp:positionV relativeFrom="paragraph">
              <wp:posOffset>50150</wp:posOffset>
            </wp:positionV>
            <wp:extent cx="5390707" cy="4994510"/>
            <wp:effectExtent l="0" t="0" r="635" b="0"/>
            <wp:wrapNone/>
            <wp:docPr id="24693852" name="Picture 1" descr="Graphical user interface, text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852" name="Picture 1" descr="Graphical user interface, text, emai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707" cy="49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467B2" w14:textId="0A4A11F4" w:rsidR="007F7D4D" w:rsidRDefault="007F7D4D"/>
    <w:p w14:paraId="1DBD500C" w14:textId="4B6584E1" w:rsidR="007F7D4D" w:rsidRDefault="007F7D4D"/>
    <w:p w14:paraId="39232D62" w14:textId="1F9B34E7" w:rsidR="00B16257" w:rsidRDefault="00B16257"/>
    <w:p w14:paraId="4E6F1CC4" w14:textId="6A85506A" w:rsidR="007F7D4D" w:rsidRDefault="007F7D4D"/>
    <w:p w14:paraId="4E777901" w14:textId="77777777" w:rsidR="007F7D4D" w:rsidRDefault="007F7D4D"/>
    <w:p w14:paraId="764F2246" w14:textId="77777777" w:rsidR="007F7D4D" w:rsidRDefault="007F7D4D"/>
    <w:p w14:paraId="1991C067" w14:textId="77777777" w:rsidR="007F7D4D" w:rsidRDefault="007F7D4D"/>
    <w:p w14:paraId="11274B68" w14:textId="77777777" w:rsidR="007F7D4D" w:rsidRDefault="007F7D4D"/>
    <w:p w14:paraId="1937DD73" w14:textId="77777777" w:rsidR="007F7D4D" w:rsidRDefault="007F7D4D"/>
    <w:p w14:paraId="55D77761" w14:textId="77777777" w:rsidR="007F7D4D" w:rsidRDefault="007F7D4D"/>
    <w:p w14:paraId="4571A5CF" w14:textId="2EBDC3A9" w:rsidR="007F7D4D" w:rsidRDefault="007F7D4D"/>
    <w:p w14:paraId="071AEAAD" w14:textId="31860B11" w:rsidR="007F7D4D" w:rsidRDefault="007F7D4D"/>
    <w:p w14:paraId="34A1A2E4" w14:textId="2C6B8E4A" w:rsidR="007F7D4D" w:rsidRDefault="00F7246F"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DDF31DC" wp14:editId="35FDB4B5">
            <wp:simplePos x="0" y="0"/>
            <wp:positionH relativeFrom="margin">
              <wp:posOffset>5361364</wp:posOffset>
            </wp:positionH>
            <wp:positionV relativeFrom="paragraph">
              <wp:posOffset>203200</wp:posOffset>
            </wp:positionV>
            <wp:extent cx="988828" cy="914400"/>
            <wp:effectExtent l="0" t="0" r="0" b="0"/>
            <wp:wrapNone/>
            <wp:docPr id="1400087881" name="Graphic 1" descr="B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97856" name="Graphic 1284497856" descr="Back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88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2A0E7" w14:textId="3418BBB1" w:rsidR="007F7D4D" w:rsidRPr="00E759B5" w:rsidRDefault="007E4A3A" w:rsidP="007E4A3A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E759B5">
        <w:rPr>
          <w:color w:val="auto"/>
          <w:sz w:val="28"/>
          <w:szCs w:val="28"/>
        </w:rPr>
        <w:lastRenderedPageBreak/>
        <w:t xml:space="preserve">Scroll to the </w:t>
      </w:r>
      <w:r w:rsidR="00E759B5" w:rsidRPr="00E759B5">
        <w:rPr>
          <w:color w:val="auto"/>
          <w:sz w:val="28"/>
          <w:szCs w:val="28"/>
        </w:rPr>
        <w:t>b</w:t>
      </w:r>
      <w:r w:rsidRPr="00E759B5">
        <w:rPr>
          <w:color w:val="auto"/>
          <w:sz w:val="28"/>
          <w:szCs w:val="28"/>
        </w:rPr>
        <w:t xml:space="preserve">ottom of the Manage Fair Housing Details </w:t>
      </w:r>
      <w:r w:rsidR="00E759B5" w:rsidRPr="00E759B5">
        <w:rPr>
          <w:color w:val="auto"/>
          <w:sz w:val="28"/>
          <w:szCs w:val="28"/>
        </w:rPr>
        <w:t>p</w:t>
      </w:r>
      <w:r w:rsidRPr="00E759B5">
        <w:rPr>
          <w:color w:val="auto"/>
          <w:sz w:val="28"/>
          <w:szCs w:val="28"/>
        </w:rPr>
        <w:t xml:space="preserve">age until you see </w:t>
      </w:r>
      <w:r w:rsidR="003C0656" w:rsidRPr="00E759B5">
        <w:rPr>
          <w:color w:val="auto"/>
          <w:sz w:val="28"/>
          <w:szCs w:val="28"/>
        </w:rPr>
        <w:t xml:space="preserve">the Fair Housing Documents </w:t>
      </w:r>
      <w:r w:rsidR="00E759B5" w:rsidRPr="00E759B5">
        <w:rPr>
          <w:color w:val="auto"/>
          <w:sz w:val="28"/>
          <w:szCs w:val="28"/>
        </w:rPr>
        <w:t>t</w:t>
      </w:r>
      <w:r w:rsidR="003C0656" w:rsidRPr="00E759B5">
        <w:rPr>
          <w:color w:val="auto"/>
          <w:sz w:val="28"/>
          <w:szCs w:val="28"/>
        </w:rPr>
        <w:t>able</w:t>
      </w:r>
      <w:r w:rsidR="00E759B5" w:rsidRPr="00E759B5">
        <w:rPr>
          <w:color w:val="auto"/>
          <w:sz w:val="28"/>
          <w:szCs w:val="28"/>
        </w:rPr>
        <w:t>.</w:t>
      </w:r>
    </w:p>
    <w:p w14:paraId="0973924F" w14:textId="46706CDE" w:rsidR="003C0656" w:rsidRPr="00E759B5" w:rsidRDefault="00E759B5" w:rsidP="003C0656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E759B5">
        <w:rPr>
          <w:color w:val="auto"/>
          <w:sz w:val="28"/>
          <w:szCs w:val="28"/>
        </w:rPr>
        <w:t>Confirm</w:t>
      </w:r>
      <w:r w:rsidR="003C0656" w:rsidRPr="00E759B5">
        <w:rPr>
          <w:color w:val="auto"/>
          <w:sz w:val="28"/>
          <w:szCs w:val="28"/>
        </w:rPr>
        <w:t xml:space="preserve"> you </w:t>
      </w:r>
      <w:r w:rsidRPr="00E759B5">
        <w:rPr>
          <w:color w:val="auto"/>
          <w:sz w:val="28"/>
          <w:szCs w:val="28"/>
        </w:rPr>
        <w:t>u</w:t>
      </w:r>
      <w:r w:rsidR="003C0656" w:rsidRPr="00E759B5">
        <w:rPr>
          <w:color w:val="auto"/>
          <w:sz w:val="28"/>
          <w:szCs w:val="28"/>
        </w:rPr>
        <w:t xml:space="preserve">ploaded </w:t>
      </w:r>
      <w:proofErr w:type="gramStart"/>
      <w:r w:rsidR="003C0656" w:rsidRPr="00E759B5">
        <w:rPr>
          <w:color w:val="auto"/>
          <w:sz w:val="28"/>
          <w:szCs w:val="28"/>
        </w:rPr>
        <w:t>all of</w:t>
      </w:r>
      <w:proofErr w:type="gramEnd"/>
      <w:r w:rsidR="003C0656" w:rsidRPr="00E759B5">
        <w:rPr>
          <w:color w:val="auto"/>
          <w:sz w:val="28"/>
          <w:szCs w:val="28"/>
        </w:rPr>
        <w:t xml:space="preserve"> the required Plans, Policies, and Approval Documents</w:t>
      </w:r>
      <w:r w:rsidRPr="00E759B5">
        <w:rPr>
          <w:color w:val="auto"/>
          <w:sz w:val="28"/>
          <w:szCs w:val="28"/>
        </w:rPr>
        <w:t>.</w:t>
      </w:r>
    </w:p>
    <w:p w14:paraId="2BB55C1B" w14:textId="46B4DFB1" w:rsidR="003C0656" w:rsidRPr="00E759B5" w:rsidRDefault="003C0656" w:rsidP="003C0656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E759B5">
        <w:rPr>
          <w:color w:val="auto"/>
          <w:sz w:val="28"/>
          <w:szCs w:val="28"/>
        </w:rPr>
        <w:t xml:space="preserve">Open your Language Access Plan and </w:t>
      </w:r>
      <w:r w:rsidR="00E759B5" w:rsidRPr="00E759B5">
        <w:rPr>
          <w:color w:val="auto"/>
          <w:sz w:val="28"/>
          <w:szCs w:val="28"/>
        </w:rPr>
        <w:t>r</w:t>
      </w:r>
      <w:r w:rsidRPr="00E759B5">
        <w:rPr>
          <w:color w:val="auto"/>
          <w:sz w:val="28"/>
          <w:szCs w:val="28"/>
        </w:rPr>
        <w:t xml:space="preserve">eview the 4-Factor Analysis you included within it. </w:t>
      </w:r>
      <w:r w:rsidR="00806AAB" w:rsidRPr="00E759B5">
        <w:rPr>
          <w:color w:val="auto"/>
          <w:sz w:val="28"/>
          <w:szCs w:val="28"/>
        </w:rPr>
        <w:t>If you used the EOHLC template</w:t>
      </w:r>
      <w:r w:rsidR="00E759B5" w:rsidRPr="00E759B5">
        <w:rPr>
          <w:color w:val="auto"/>
          <w:sz w:val="28"/>
          <w:szCs w:val="28"/>
        </w:rPr>
        <w:t>,</w:t>
      </w:r>
      <w:r w:rsidR="00806AAB" w:rsidRPr="00E759B5">
        <w:rPr>
          <w:color w:val="auto"/>
          <w:sz w:val="28"/>
          <w:szCs w:val="28"/>
        </w:rPr>
        <w:t xml:space="preserve"> it will be called Attachment A within the document. </w:t>
      </w:r>
    </w:p>
    <w:p w14:paraId="21B5B470" w14:textId="5E13A4E8" w:rsidR="00806AAB" w:rsidRPr="00E759B5" w:rsidRDefault="003C0656" w:rsidP="00806AAB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E759B5">
        <w:rPr>
          <w:color w:val="auto"/>
          <w:sz w:val="28"/>
          <w:szCs w:val="28"/>
        </w:rPr>
        <w:t xml:space="preserve">You will need to get a </w:t>
      </w:r>
      <w:r w:rsidR="00806AAB" w:rsidRPr="00E759B5">
        <w:rPr>
          <w:color w:val="auto"/>
          <w:sz w:val="28"/>
          <w:szCs w:val="28"/>
        </w:rPr>
        <w:t xml:space="preserve">PDF </w:t>
      </w:r>
      <w:r w:rsidRPr="00E759B5">
        <w:rPr>
          <w:color w:val="auto"/>
          <w:sz w:val="28"/>
          <w:szCs w:val="28"/>
        </w:rPr>
        <w:t xml:space="preserve">copy of </w:t>
      </w:r>
      <w:r w:rsidR="00E759B5" w:rsidRPr="00E759B5">
        <w:rPr>
          <w:color w:val="auto"/>
          <w:sz w:val="28"/>
          <w:szCs w:val="28"/>
        </w:rPr>
        <w:t>only</w:t>
      </w:r>
      <w:r w:rsidRPr="00E759B5">
        <w:rPr>
          <w:color w:val="auto"/>
          <w:sz w:val="28"/>
          <w:szCs w:val="28"/>
        </w:rPr>
        <w:t xml:space="preserve"> the</w:t>
      </w:r>
      <w:r w:rsidR="00806AAB" w:rsidRPr="00E759B5">
        <w:rPr>
          <w:color w:val="auto"/>
          <w:sz w:val="28"/>
          <w:szCs w:val="28"/>
        </w:rPr>
        <w:t xml:space="preserve"> pages that contain the</w:t>
      </w:r>
      <w:r w:rsidRPr="00E759B5">
        <w:rPr>
          <w:color w:val="auto"/>
          <w:sz w:val="28"/>
          <w:szCs w:val="28"/>
        </w:rPr>
        <w:t xml:space="preserve"> 4-Factor Analysis to upload it as a document</w:t>
      </w:r>
      <w:r w:rsidR="00E759B5" w:rsidRPr="00E759B5">
        <w:rPr>
          <w:color w:val="auto"/>
          <w:sz w:val="28"/>
          <w:szCs w:val="28"/>
        </w:rPr>
        <w:t xml:space="preserve"> separate from the Language Access Plan</w:t>
      </w:r>
      <w:r w:rsidRPr="00E759B5">
        <w:rPr>
          <w:color w:val="auto"/>
          <w:sz w:val="28"/>
          <w:szCs w:val="28"/>
        </w:rPr>
        <w:t xml:space="preserve">. </w:t>
      </w:r>
    </w:p>
    <w:p w14:paraId="211BA5D4" w14:textId="1B881DF8" w:rsidR="00E759B5" w:rsidRPr="00E759B5" w:rsidRDefault="00E759B5" w:rsidP="00E759B5">
      <w:pPr>
        <w:pStyle w:val="IntenseQuote"/>
        <w:spacing w:before="0" w:after="0" w:line="240" w:lineRule="auto"/>
      </w:pPr>
      <w:r w:rsidRPr="00E759B5">
        <w:t>How can I separate the 4-Factor Analysis from the Language Access Plan?</w:t>
      </w:r>
    </w:p>
    <w:p w14:paraId="7D5DE9C7" w14:textId="0E5E555A" w:rsidR="00E759B5" w:rsidRDefault="00E759B5" w:rsidP="00E759B5">
      <w:pPr>
        <w:pStyle w:val="IntenseQuote"/>
        <w:spacing w:before="0" w:after="0" w:line="240" w:lineRule="auto"/>
      </w:pPr>
      <w:r>
        <w:t>Make</w:t>
      </w:r>
      <w:r w:rsidR="00806AAB">
        <w:t xml:space="preserve"> a copy of the PDF and </w:t>
      </w:r>
      <w:r w:rsidR="00246DDC">
        <w:t xml:space="preserve">use </w:t>
      </w:r>
      <w:r w:rsidR="00806AAB">
        <w:t>editing the</w:t>
      </w:r>
      <w:r w:rsidR="00246DDC">
        <w:t xml:space="preserve"> remove</w:t>
      </w:r>
      <w:r w:rsidR="00806AAB">
        <w:t xml:space="preserve"> pages</w:t>
      </w:r>
      <w:r w:rsidR="00246DDC">
        <w:t>, OR</w:t>
      </w:r>
      <w:r w:rsidR="00806AAB">
        <w:t xml:space="preserve"> </w:t>
      </w:r>
    </w:p>
    <w:p w14:paraId="3EFF906B" w14:textId="625972C0" w:rsidR="00E759B5" w:rsidRDefault="00E759B5" w:rsidP="00E759B5">
      <w:pPr>
        <w:pStyle w:val="IntenseQuote"/>
        <w:spacing w:before="0" w:after="0" w:line="240" w:lineRule="auto"/>
      </w:pPr>
      <w:r>
        <w:t>C</w:t>
      </w:r>
      <w:r w:rsidR="00806AAB">
        <w:t>reate a PDF copy using your original Word document</w:t>
      </w:r>
      <w:r w:rsidR="00246DDC">
        <w:t>, OR</w:t>
      </w:r>
    </w:p>
    <w:p w14:paraId="66C04EAB" w14:textId="3A36D055" w:rsidR="003C0656" w:rsidRDefault="00246DDC" w:rsidP="00E759B5">
      <w:pPr>
        <w:pStyle w:val="IntenseQuote"/>
        <w:spacing w:before="0" w:after="0" w:line="240" w:lineRule="auto"/>
      </w:pPr>
      <w:r w:rsidRPr="00E759B5">
        <w:rPr>
          <w:noProof/>
          <w:color w:val="auto"/>
        </w:rPr>
        <w:drawing>
          <wp:anchor distT="0" distB="0" distL="114300" distR="114300" simplePos="0" relativeHeight="251665408" behindDoc="0" locked="0" layoutInCell="1" allowOverlap="1" wp14:anchorId="1A6AF82E" wp14:editId="7915B3B0">
            <wp:simplePos x="0" y="0"/>
            <wp:positionH relativeFrom="margin">
              <wp:posOffset>2974975</wp:posOffset>
            </wp:positionH>
            <wp:positionV relativeFrom="paragraph">
              <wp:posOffset>284480</wp:posOffset>
            </wp:positionV>
            <wp:extent cx="988828" cy="914400"/>
            <wp:effectExtent l="0" t="0" r="0" b="0"/>
            <wp:wrapNone/>
            <wp:docPr id="399689908" name="Graphic 1" descr="B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97856" name="Graphic 1284497856" descr="Back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88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759B5">
        <w:t>S</w:t>
      </w:r>
      <w:r w:rsidR="00806AAB">
        <w:t xml:space="preserve">can the pages and create </w:t>
      </w:r>
      <w:r>
        <w:t>a</w:t>
      </w:r>
      <w:r w:rsidR="00806AAB">
        <w:t xml:space="preserve"> PDF. </w:t>
      </w:r>
    </w:p>
    <w:p w14:paraId="4B92AD6E" w14:textId="63E31DCD" w:rsidR="003C0656" w:rsidRPr="003C0656" w:rsidRDefault="00246DDC" w:rsidP="003C0656">
      <w:r w:rsidRPr="003C0656">
        <w:rPr>
          <w:noProof/>
        </w:rPr>
        <w:drawing>
          <wp:anchor distT="0" distB="0" distL="114300" distR="114300" simplePos="0" relativeHeight="251661312" behindDoc="0" locked="0" layoutInCell="1" allowOverlap="1" wp14:anchorId="7D015A3A" wp14:editId="17570322">
            <wp:simplePos x="0" y="0"/>
            <wp:positionH relativeFrom="margin">
              <wp:posOffset>-76200</wp:posOffset>
            </wp:positionH>
            <wp:positionV relativeFrom="paragraph">
              <wp:posOffset>193040</wp:posOffset>
            </wp:positionV>
            <wp:extent cx="6279019" cy="3891516"/>
            <wp:effectExtent l="0" t="0" r="7620" b="0"/>
            <wp:wrapNone/>
            <wp:docPr id="162090856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08566" name="Picture 1" descr="Graphical user interface, text, application, emai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019" cy="3891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A2D40" w14:textId="10F2809D" w:rsidR="007F7D4D" w:rsidRDefault="007F7D4D"/>
    <w:p w14:paraId="2968E3DB" w14:textId="77777777" w:rsidR="003C0656" w:rsidRDefault="003C0656"/>
    <w:p w14:paraId="122EB2EB" w14:textId="5478DAD2" w:rsidR="003C0656" w:rsidRDefault="003C0656"/>
    <w:p w14:paraId="292DFA6F" w14:textId="77777777" w:rsidR="003C0656" w:rsidRDefault="003C0656"/>
    <w:p w14:paraId="1E1C5E20" w14:textId="77777777" w:rsidR="003C0656" w:rsidRDefault="003C0656"/>
    <w:p w14:paraId="45EDEEB2" w14:textId="77777777" w:rsidR="003C0656" w:rsidRDefault="003C0656"/>
    <w:p w14:paraId="7A94DF22" w14:textId="26E7EC52" w:rsidR="003C0656" w:rsidRDefault="003C0656"/>
    <w:p w14:paraId="2812F09D" w14:textId="5AA03921" w:rsidR="003C0656" w:rsidRDefault="003C0656"/>
    <w:p w14:paraId="5A361249" w14:textId="465AB59B" w:rsidR="003C0656" w:rsidRDefault="003C0656"/>
    <w:p w14:paraId="2B75BCB2" w14:textId="77777777" w:rsidR="003C0656" w:rsidRDefault="003C0656"/>
    <w:p w14:paraId="223E1756" w14:textId="77777777" w:rsidR="003C0656" w:rsidRDefault="003C0656"/>
    <w:p w14:paraId="6486D0D3" w14:textId="77777777" w:rsidR="00806AAB" w:rsidRPr="00F7246F" w:rsidRDefault="00806AAB" w:rsidP="00806AAB">
      <w:pPr>
        <w:pStyle w:val="Heading2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r w:rsidRPr="00246DDC">
        <w:rPr>
          <w:color w:val="auto"/>
          <w:sz w:val="28"/>
          <w:szCs w:val="28"/>
        </w:rPr>
        <w:lastRenderedPageBreak/>
        <w:t>Once you have created your stand-alone copy of the 4-Factor Analysis, use the Upload Fair Housing Documents to upload the document to CHAMP.</w:t>
      </w:r>
      <w:r w:rsidRPr="00F7246F">
        <w:rPr>
          <w:b/>
          <w:bCs/>
          <w:color w:val="auto"/>
          <w:sz w:val="28"/>
          <w:szCs w:val="28"/>
        </w:rPr>
        <w:t xml:space="preserve"> </w:t>
      </w:r>
    </w:p>
    <w:p w14:paraId="64B350EA" w14:textId="5FEBAF9D" w:rsidR="00806AAB" w:rsidRDefault="00806AAB" w:rsidP="00806AAB">
      <w:r w:rsidRPr="007F7D4D">
        <w:rPr>
          <w:noProof/>
        </w:rPr>
        <w:drawing>
          <wp:anchor distT="0" distB="0" distL="114300" distR="114300" simplePos="0" relativeHeight="251662336" behindDoc="0" locked="0" layoutInCell="1" allowOverlap="1" wp14:anchorId="36433FEC" wp14:editId="5E8899D5">
            <wp:simplePos x="0" y="0"/>
            <wp:positionH relativeFrom="margin">
              <wp:posOffset>0</wp:posOffset>
            </wp:positionH>
            <wp:positionV relativeFrom="paragraph">
              <wp:posOffset>64932</wp:posOffset>
            </wp:positionV>
            <wp:extent cx="5943600" cy="3522980"/>
            <wp:effectExtent l="0" t="0" r="0" b="1270"/>
            <wp:wrapNone/>
            <wp:docPr id="152057082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70829" name="Picture 1" descr="Graphical user interface, text, applicati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C6194" w14:textId="400C44AE" w:rsidR="00806AAB" w:rsidRDefault="00806AAB" w:rsidP="00806AAB"/>
    <w:p w14:paraId="46BFF6DF" w14:textId="1BFEAE35" w:rsidR="00806AAB" w:rsidRDefault="00806AAB" w:rsidP="00806AAB"/>
    <w:p w14:paraId="286D36BD" w14:textId="38DB51BE" w:rsidR="00806AAB" w:rsidRDefault="00806AAB" w:rsidP="00806AAB"/>
    <w:p w14:paraId="3D8B0A10" w14:textId="7E74BDFD" w:rsidR="00806AAB" w:rsidRDefault="00806AAB" w:rsidP="00806AAB"/>
    <w:p w14:paraId="1EF31F33" w14:textId="771F9C6C" w:rsidR="00806AAB" w:rsidRDefault="00F7246F" w:rsidP="00806AAB"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49A95BD" wp14:editId="4EF4EFAA">
            <wp:simplePos x="0" y="0"/>
            <wp:positionH relativeFrom="margin">
              <wp:posOffset>2593842</wp:posOffset>
            </wp:positionH>
            <wp:positionV relativeFrom="paragraph">
              <wp:posOffset>170076</wp:posOffset>
            </wp:positionV>
            <wp:extent cx="988828" cy="914400"/>
            <wp:effectExtent l="0" t="0" r="0" b="0"/>
            <wp:wrapNone/>
            <wp:docPr id="1284497856" name="Graphic 1" descr="B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97856" name="Graphic 1284497856" descr="Back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88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EB6A0A" w14:textId="0073D784" w:rsidR="00806AAB" w:rsidRDefault="00806AAB" w:rsidP="00806AAB"/>
    <w:p w14:paraId="729BA81F" w14:textId="77777777" w:rsidR="00806AAB" w:rsidRDefault="00806AAB" w:rsidP="00806AAB"/>
    <w:p w14:paraId="4B8CDF46" w14:textId="77777777" w:rsidR="00806AAB" w:rsidRDefault="00806AAB" w:rsidP="00806AAB"/>
    <w:p w14:paraId="1DAE2FBF" w14:textId="77777777" w:rsidR="00806AAB" w:rsidRDefault="00806AAB" w:rsidP="00806AAB"/>
    <w:p w14:paraId="17C3680E" w14:textId="77777777" w:rsidR="00806AAB" w:rsidRDefault="00806AAB" w:rsidP="00806AAB"/>
    <w:p w14:paraId="11A38D70" w14:textId="77777777" w:rsidR="00806AAB" w:rsidRPr="00806AAB" w:rsidRDefault="00806AAB" w:rsidP="00806AAB"/>
    <w:p w14:paraId="0D3F70C2" w14:textId="77777777" w:rsidR="00E759B5" w:rsidRPr="00246DDC" w:rsidRDefault="00806AAB" w:rsidP="00806AAB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246DDC">
        <w:rPr>
          <w:color w:val="auto"/>
          <w:sz w:val="28"/>
          <w:szCs w:val="28"/>
        </w:rPr>
        <w:t xml:space="preserve">Under Plan Type, select the “Language Access Plan – 4-Factor Analysis (Attachment A), then browse for both the 4-Factor Analysis Document PDF as well as any relevant Board Approval documents. </w:t>
      </w:r>
    </w:p>
    <w:p w14:paraId="44CDD02A" w14:textId="78165ECA" w:rsidR="00806AAB" w:rsidRPr="00246DDC" w:rsidRDefault="00806AAB" w:rsidP="00E759B5">
      <w:pPr>
        <w:pStyle w:val="Heading2"/>
        <w:ind w:left="720"/>
        <w:rPr>
          <w:i/>
          <w:iCs/>
          <w:color w:val="auto"/>
          <w:sz w:val="28"/>
          <w:szCs w:val="28"/>
        </w:rPr>
      </w:pPr>
      <w:r w:rsidRPr="00246DDC">
        <w:rPr>
          <w:i/>
          <w:iCs/>
          <w:color w:val="auto"/>
          <w:sz w:val="28"/>
          <w:szCs w:val="28"/>
        </w:rPr>
        <w:t>If your Board previously approved the 4-Factor Analysis as part of your Language Access Plan, LHAs should use the same Board Approval Document and Adoption Date</w:t>
      </w:r>
      <w:r w:rsidR="00F7246F" w:rsidRPr="00246DDC">
        <w:rPr>
          <w:i/>
          <w:iCs/>
          <w:color w:val="auto"/>
          <w:sz w:val="28"/>
          <w:szCs w:val="28"/>
        </w:rPr>
        <w:t xml:space="preserve"> as the Language Access Plan. </w:t>
      </w:r>
      <w:r w:rsidRPr="00246DDC">
        <w:rPr>
          <w:i/>
          <w:iCs/>
          <w:color w:val="auto"/>
          <w:sz w:val="28"/>
          <w:szCs w:val="28"/>
        </w:rPr>
        <w:t xml:space="preserve"> </w:t>
      </w:r>
    </w:p>
    <w:p w14:paraId="20E110CE" w14:textId="734C9335" w:rsidR="00806AAB" w:rsidRPr="00246DDC" w:rsidRDefault="00806AAB" w:rsidP="00806AAB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246DDC">
        <w:rPr>
          <w:color w:val="auto"/>
          <w:sz w:val="28"/>
          <w:szCs w:val="28"/>
        </w:rPr>
        <w:t xml:space="preserve">Click the Green Submit </w:t>
      </w:r>
      <w:r w:rsidR="00246DDC">
        <w:rPr>
          <w:color w:val="auto"/>
          <w:sz w:val="28"/>
          <w:szCs w:val="28"/>
        </w:rPr>
        <w:t>b</w:t>
      </w:r>
      <w:r w:rsidRPr="00246DDC">
        <w:rPr>
          <w:color w:val="auto"/>
          <w:sz w:val="28"/>
          <w:szCs w:val="28"/>
        </w:rPr>
        <w:t>utton at the bottom</w:t>
      </w:r>
      <w:r w:rsidR="00E759B5" w:rsidRPr="00246DDC">
        <w:rPr>
          <w:color w:val="auto"/>
          <w:sz w:val="28"/>
          <w:szCs w:val="28"/>
        </w:rPr>
        <w:t>.</w:t>
      </w:r>
      <w:r w:rsidRPr="00246DDC">
        <w:rPr>
          <w:color w:val="auto"/>
          <w:sz w:val="28"/>
          <w:szCs w:val="28"/>
        </w:rPr>
        <w:t xml:space="preserve"> </w:t>
      </w:r>
    </w:p>
    <w:p w14:paraId="0CF710B9" w14:textId="3AF36C5F" w:rsidR="00F7246F" w:rsidRPr="00246DDC" w:rsidRDefault="00806AAB" w:rsidP="00F7246F">
      <w:pPr>
        <w:pStyle w:val="Heading2"/>
        <w:numPr>
          <w:ilvl w:val="0"/>
          <w:numId w:val="2"/>
        </w:numPr>
        <w:rPr>
          <w:color w:val="auto"/>
          <w:sz w:val="28"/>
          <w:szCs w:val="28"/>
        </w:rPr>
      </w:pPr>
      <w:r w:rsidRPr="00246DDC">
        <w:rPr>
          <w:color w:val="auto"/>
          <w:sz w:val="28"/>
          <w:szCs w:val="28"/>
        </w:rPr>
        <w:t xml:space="preserve">You will then be able to view the 4-Factor Analysis </w:t>
      </w:r>
      <w:proofErr w:type="gramStart"/>
      <w:r w:rsidRPr="00246DDC">
        <w:rPr>
          <w:color w:val="auto"/>
          <w:sz w:val="28"/>
          <w:szCs w:val="28"/>
        </w:rPr>
        <w:t>in</w:t>
      </w:r>
      <w:proofErr w:type="gramEnd"/>
      <w:r w:rsidRPr="00246DDC">
        <w:rPr>
          <w:color w:val="auto"/>
          <w:sz w:val="28"/>
          <w:szCs w:val="28"/>
        </w:rPr>
        <w:t xml:space="preserve"> the Fair Housing Documents table. </w:t>
      </w:r>
    </w:p>
    <w:p w14:paraId="2493A9E5" w14:textId="77777777" w:rsidR="00806AAB" w:rsidRPr="00806AAB" w:rsidRDefault="00806AAB" w:rsidP="00806AAB"/>
    <w:p w14:paraId="32F1622E" w14:textId="3E7DD2A4" w:rsidR="007F7D4D" w:rsidRDefault="007F7D4D"/>
    <w:sectPr w:rsidR="007F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75C"/>
    <w:multiLevelType w:val="hybridMultilevel"/>
    <w:tmpl w:val="B4EAF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A2C"/>
    <w:multiLevelType w:val="hybridMultilevel"/>
    <w:tmpl w:val="E99236CA"/>
    <w:lvl w:ilvl="0" w:tplc="50DA3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408E"/>
    <w:multiLevelType w:val="hybridMultilevel"/>
    <w:tmpl w:val="B4EAF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7754"/>
    <w:multiLevelType w:val="hybridMultilevel"/>
    <w:tmpl w:val="9E140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8892">
    <w:abstractNumId w:val="3"/>
  </w:num>
  <w:num w:numId="2" w16cid:durableId="1381635875">
    <w:abstractNumId w:val="1"/>
  </w:num>
  <w:num w:numId="3" w16cid:durableId="1445465654">
    <w:abstractNumId w:val="0"/>
  </w:num>
  <w:num w:numId="4" w16cid:durableId="93181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J87xJ67ipHhsjSjr7/PtO/JDs5vYjWmTtpVEUqHs/2Q3UKFxYQ/QnoS5z2qon5Dw3OGzFGmoPLZGOt5JWyhQ==" w:salt="kWXdiZ8rDjl8A0Trzgok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4D"/>
    <w:rsid w:val="0003461A"/>
    <w:rsid w:val="00035D2D"/>
    <w:rsid w:val="00246DDC"/>
    <w:rsid w:val="00334D98"/>
    <w:rsid w:val="003C0656"/>
    <w:rsid w:val="00592C7B"/>
    <w:rsid w:val="005A432E"/>
    <w:rsid w:val="00713817"/>
    <w:rsid w:val="007E4A3A"/>
    <w:rsid w:val="007F7D4D"/>
    <w:rsid w:val="00806AAB"/>
    <w:rsid w:val="009D51F1"/>
    <w:rsid w:val="009F60DC"/>
    <w:rsid w:val="00B16257"/>
    <w:rsid w:val="00E759B5"/>
    <w:rsid w:val="00F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26F6"/>
  <w15:chartTrackingRefBased/>
  <w15:docId w15:val="{2274A816-9A84-40F0-9203-3B33E450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7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Clinton, Andrew (EOHLC)</dc:creator>
  <cp:keywords/>
  <dc:description/>
  <cp:lastModifiedBy>Curran, Courtney S. (EOHLC)</cp:lastModifiedBy>
  <cp:revision>3</cp:revision>
  <dcterms:created xsi:type="dcterms:W3CDTF">2025-10-21T11:24:00Z</dcterms:created>
  <dcterms:modified xsi:type="dcterms:W3CDTF">2025-10-23T16:10:00Z</dcterms:modified>
</cp:coreProperties>
</file>