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A6ED8" w14:textId="77777777" w:rsidR="00D040D8" w:rsidRPr="001644D8" w:rsidRDefault="00D040D8" w:rsidP="00D040D8">
      <w:pPr>
        <w:spacing w:after="218" w:line="259" w:lineRule="auto"/>
        <w:ind w:left="-5"/>
      </w:pPr>
      <w:r w:rsidRPr="001644D8">
        <w:rPr>
          <w:b/>
          <w:u w:val="single" w:color="000000"/>
        </w:rPr>
        <w:t xml:space="preserve">Instructions for </w:t>
      </w:r>
      <w:proofErr w:type="spellStart"/>
      <w:r w:rsidRPr="001644D8">
        <w:rPr>
          <w:b/>
          <w:u w:val="single" w:color="000000"/>
        </w:rPr>
        <w:t>Using</w:t>
      </w:r>
      <w:proofErr w:type="spellEnd"/>
      <w:r w:rsidRPr="001644D8">
        <w:rPr>
          <w:b/>
          <w:u w:val="single" w:color="000000"/>
        </w:rPr>
        <w:t xml:space="preserve"> Lead Public Education Template </w:t>
      </w:r>
      <w:proofErr w:type="spellStart"/>
      <w:r w:rsidRPr="001644D8">
        <w:rPr>
          <w:b/>
          <w:u w:val="single" w:color="000000"/>
        </w:rPr>
        <w:t>Language</w:t>
      </w:r>
      <w:proofErr w:type="spellEnd"/>
      <w:r w:rsidRPr="001644D8">
        <w:rPr>
          <w:b/>
        </w:rPr>
        <w:t xml:space="preserve"> </w:t>
      </w:r>
    </w:p>
    <w:p w14:paraId="2A5B51D3" w14:textId="77777777" w:rsidR="00D040D8" w:rsidRPr="001644D8" w:rsidRDefault="00D040D8" w:rsidP="00D040D8">
      <w:pPr>
        <w:ind w:left="-5"/>
      </w:pPr>
      <w:r w:rsidRPr="001644D8">
        <w:t xml:space="preserve">In </w:t>
      </w:r>
      <w:proofErr w:type="spellStart"/>
      <w:r w:rsidRPr="001644D8">
        <w:t>order</w:t>
      </w:r>
      <w:proofErr w:type="spellEnd"/>
      <w:r w:rsidRPr="001644D8">
        <w:t xml:space="preserve"> to </w:t>
      </w:r>
      <w:proofErr w:type="spellStart"/>
      <w:r w:rsidRPr="001644D8">
        <w:t>meet</w:t>
      </w:r>
      <w:proofErr w:type="spellEnd"/>
      <w:r w:rsidRPr="001644D8">
        <w:t xml:space="preserve"> </w:t>
      </w:r>
      <w:proofErr w:type="spellStart"/>
      <w:r w:rsidRPr="001644D8">
        <w:t>EPA’s</w:t>
      </w:r>
      <w:proofErr w:type="spellEnd"/>
      <w:r w:rsidRPr="001644D8">
        <w:t xml:space="preserve"> Lead and Copper Rule and the Massachusetts </w:t>
      </w:r>
      <w:proofErr w:type="spellStart"/>
      <w:r w:rsidRPr="001644D8">
        <w:t>Department</w:t>
      </w:r>
      <w:proofErr w:type="spellEnd"/>
      <w:r w:rsidRPr="001644D8">
        <w:t xml:space="preserve"> of </w:t>
      </w:r>
      <w:proofErr w:type="spellStart"/>
      <w:r w:rsidRPr="001644D8">
        <w:t>Environmental</w:t>
      </w:r>
      <w:proofErr w:type="spellEnd"/>
      <w:r w:rsidRPr="001644D8">
        <w:t xml:space="preserve"> Protection (</w:t>
      </w:r>
      <w:proofErr w:type="spellStart"/>
      <w:r w:rsidRPr="001644D8">
        <w:t>MassDEP</w:t>
      </w:r>
      <w:proofErr w:type="spellEnd"/>
      <w:r w:rsidRPr="001644D8">
        <w:t xml:space="preserve">) </w:t>
      </w:r>
      <w:proofErr w:type="spellStart"/>
      <w:r w:rsidRPr="001644D8">
        <w:t>Drinking</w:t>
      </w:r>
      <w:proofErr w:type="spellEnd"/>
      <w:r w:rsidRPr="001644D8">
        <w:t xml:space="preserve"> Water </w:t>
      </w:r>
      <w:proofErr w:type="spellStart"/>
      <w:r w:rsidRPr="001644D8">
        <w:t>Regulations</w:t>
      </w:r>
      <w:proofErr w:type="spellEnd"/>
      <w:r w:rsidRPr="001644D8">
        <w:t xml:space="preserve"> 310 CMR 22.06B </w:t>
      </w:r>
      <w:proofErr w:type="spellStart"/>
      <w:r w:rsidRPr="001644D8">
        <w:t>MassDEP</w:t>
      </w:r>
      <w:proofErr w:type="spellEnd"/>
      <w:r w:rsidRPr="001644D8">
        <w:t xml:space="preserve"> </w:t>
      </w:r>
      <w:proofErr w:type="spellStart"/>
      <w:r w:rsidRPr="001644D8">
        <w:t>Drinking</w:t>
      </w:r>
      <w:proofErr w:type="spellEnd"/>
      <w:r w:rsidRPr="001644D8">
        <w:t xml:space="preserve"> Water Program has </w:t>
      </w:r>
      <w:proofErr w:type="spellStart"/>
      <w:r w:rsidRPr="001644D8">
        <w:t>prepared</w:t>
      </w:r>
      <w:proofErr w:type="spellEnd"/>
      <w:r w:rsidRPr="001644D8">
        <w:t xml:space="preserve"> the </w:t>
      </w:r>
      <w:proofErr w:type="spellStart"/>
      <w:r w:rsidRPr="001644D8">
        <w:t>following</w:t>
      </w:r>
      <w:proofErr w:type="spellEnd"/>
      <w:r w:rsidRPr="001644D8">
        <w:t xml:space="preserve"> instructions for a lead </w:t>
      </w:r>
      <w:proofErr w:type="spellStart"/>
      <w:r w:rsidRPr="001644D8">
        <w:t>education</w:t>
      </w:r>
      <w:proofErr w:type="spellEnd"/>
      <w:r w:rsidRPr="001644D8">
        <w:t xml:space="preserve"> </w:t>
      </w:r>
      <w:proofErr w:type="spellStart"/>
      <w:r w:rsidRPr="001644D8">
        <w:t>template</w:t>
      </w:r>
      <w:proofErr w:type="spellEnd"/>
      <w:r w:rsidRPr="001644D8">
        <w:t xml:space="preserve">. </w:t>
      </w:r>
    </w:p>
    <w:p w14:paraId="0C5EE113" w14:textId="77777777" w:rsidR="00D040D8" w:rsidRPr="001644D8" w:rsidRDefault="00D040D8" w:rsidP="00D040D8">
      <w:pPr>
        <w:ind w:left="-5"/>
        <w:rPr>
          <w:b/>
        </w:rPr>
      </w:pPr>
      <w:proofErr w:type="spellStart"/>
      <w:r w:rsidRPr="001644D8">
        <w:t>MassDEP's</w:t>
      </w:r>
      <w:proofErr w:type="spellEnd"/>
      <w:r w:rsidRPr="001644D8">
        <w:t xml:space="preserve"> </w:t>
      </w:r>
      <w:proofErr w:type="spellStart"/>
      <w:r w:rsidRPr="001644D8">
        <w:t>regulation</w:t>
      </w:r>
      <w:proofErr w:type="spellEnd"/>
      <w:r w:rsidRPr="001644D8">
        <w:t xml:space="preserve"> 310 CMR 22.06B (6)(a)1 </w:t>
      </w:r>
      <w:proofErr w:type="spellStart"/>
      <w:r w:rsidRPr="001644D8">
        <w:t>requires</w:t>
      </w:r>
      <w:proofErr w:type="spellEnd"/>
      <w:r w:rsidRPr="001644D8">
        <w:t xml:space="preserve"> </w:t>
      </w:r>
      <w:proofErr w:type="spellStart"/>
      <w:r w:rsidRPr="001644D8">
        <w:t>that</w:t>
      </w:r>
      <w:proofErr w:type="spellEnd"/>
      <w:r w:rsidRPr="001644D8">
        <w:t xml:space="preserve"> </w:t>
      </w:r>
      <w:proofErr w:type="spellStart"/>
      <w:r w:rsidRPr="001644D8">
        <w:t>language</w:t>
      </w:r>
      <w:proofErr w:type="spellEnd"/>
      <w:r w:rsidRPr="001644D8">
        <w:t xml:space="preserve"> </w:t>
      </w:r>
      <w:proofErr w:type="spellStart"/>
      <w:r w:rsidRPr="001644D8">
        <w:t>in</w:t>
      </w:r>
      <w:proofErr w:type="spellEnd"/>
      <w:r w:rsidRPr="001644D8">
        <w:t xml:space="preserve"> 310 CMR 22.06B (6)(a)1a. must </w:t>
      </w:r>
      <w:proofErr w:type="spellStart"/>
      <w:r w:rsidRPr="001644D8">
        <w:t>be</w:t>
      </w:r>
      <w:proofErr w:type="spellEnd"/>
      <w:r w:rsidRPr="001644D8">
        <w:t xml:space="preserve"> </w:t>
      </w:r>
      <w:proofErr w:type="spellStart"/>
      <w:r w:rsidRPr="001644D8">
        <w:t>included</w:t>
      </w:r>
      <w:proofErr w:type="spellEnd"/>
      <w:r w:rsidRPr="001644D8">
        <w:t xml:space="preserve"> in the </w:t>
      </w:r>
      <w:proofErr w:type="spellStart"/>
      <w:r w:rsidRPr="001644D8">
        <w:t>materials</w:t>
      </w:r>
      <w:proofErr w:type="spellEnd"/>
      <w:r w:rsidRPr="001644D8">
        <w:t xml:space="preserve"> </w:t>
      </w:r>
      <w:proofErr w:type="spellStart"/>
      <w:r w:rsidRPr="001644D8">
        <w:t>exactly</w:t>
      </w:r>
      <w:proofErr w:type="spellEnd"/>
      <w:r w:rsidRPr="001644D8">
        <w:t xml:space="preserve"> as </w:t>
      </w:r>
      <w:proofErr w:type="spellStart"/>
      <w:r w:rsidRPr="001644D8">
        <w:t>written</w:t>
      </w:r>
      <w:proofErr w:type="spellEnd"/>
      <w:r w:rsidRPr="001644D8">
        <w:t xml:space="preserve">, </w:t>
      </w:r>
      <w:proofErr w:type="spellStart"/>
      <w:r w:rsidRPr="001644D8">
        <w:t>except</w:t>
      </w:r>
      <w:proofErr w:type="spellEnd"/>
      <w:r w:rsidRPr="001644D8">
        <w:t xml:space="preserve"> for the </w:t>
      </w:r>
      <w:proofErr w:type="spellStart"/>
      <w:r w:rsidRPr="001644D8">
        <w:t>text</w:t>
      </w:r>
      <w:proofErr w:type="spellEnd"/>
      <w:r w:rsidRPr="001644D8">
        <w:t xml:space="preserve"> in </w:t>
      </w:r>
      <w:proofErr w:type="spellStart"/>
      <w:r w:rsidRPr="001644D8">
        <w:t>brackets</w:t>
      </w:r>
      <w:proofErr w:type="spellEnd"/>
      <w:r w:rsidRPr="001644D8">
        <w:t xml:space="preserve"> </w:t>
      </w:r>
      <w:proofErr w:type="spellStart"/>
      <w:r w:rsidRPr="001644D8">
        <w:t>where</w:t>
      </w:r>
      <w:proofErr w:type="spellEnd"/>
      <w:r w:rsidRPr="001644D8">
        <w:t xml:space="preserve"> the water system must </w:t>
      </w:r>
      <w:proofErr w:type="spellStart"/>
      <w:r w:rsidRPr="001644D8">
        <w:t>include</w:t>
      </w:r>
      <w:proofErr w:type="spellEnd"/>
      <w:r w:rsidRPr="001644D8">
        <w:t xml:space="preserve"> system </w:t>
      </w:r>
      <w:proofErr w:type="spellStart"/>
      <w:r w:rsidRPr="001644D8">
        <w:t>specific</w:t>
      </w:r>
      <w:proofErr w:type="spellEnd"/>
      <w:r w:rsidRPr="001644D8">
        <w:t xml:space="preserve"> information. </w:t>
      </w:r>
      <w:proofErr w:type="spellStart"/>
      <w:r w:rsidRPr="001644D8">
        <w:t>Any</w:t>
      </w:r>
      <w:proofErr w:type="spellEnd"/>
      <w:r w:rsidRPr="001644D8">
        <w:t xml:space="preserve"> </w:t>
      </w:r>
      <w:proofErr w:type="spellStart"/>
      <w:r w:rsidRPr="001644D8">
        <w:t>additional</w:t>
      </w:r>
      <w:proofErr w:type="spellEnd"/>
      <w:r w:rsidRPr="001644D8">
        <w:t xml:space="preserve"> information </w:t>
      </w:r>
      <w:proofErr w:type="spellStart"/>
      <w:r w:rsidRPr="001644D8">
        <w:t>presented</w:t>
      </w:r>
      <w:proofErr w:type="spellEnd"/>
      <w:r w:rsidRPr="001644D8">
        <w:t xml:space="preserve"> by a water system must </w:t>
      </w:r>
      <w:proofErr w:type="spellStart"/>
      <w:r w:rsidRPr="001644D8">
        <w:t>be</w:t>
      </w:r>
      <w:proofErr w:type="spellEnd"/>
      <w:r w:rsidRPr="001644D8">
        <w:t xml:space="preserve"> consistent </w:t>
      </w:r>
      <w:proofErr w:type="spellStart"/>
      <w:r w:rsidRPr="001644D8">
        <w:t>with</w:t>
      </w:r>
      <w:proofErr w:type="spellEnd"/>
      <w:r w:rsidRPr="001644D8">
        <w:t xml:space="preserve"> the information </w:t>
      </w:r>
      <w:proofErr w:type="spellStart"/>
      <w:r w:rsidRPr="001644D8">
        <w:t>below</w:t>
      </w:r>
      <w:proofErr w:type="spellEnd"/>
      <w:r w:rsidRPr="001644D8">
        <w:t xml:space="preserve"> and </w:t>
      </w:r>
      <w:proofErr w:type="spellStart"/>
      <w:r w:rsidRPr="001644D8">
        <w:t>be</w:t>
      </w:r>
      <w:proofErr w:type="spellEnd"/>
      <w:r w:rsidRPr="001644D8">
        <w:t xml:space="preserve"> in plain </w:t>
      </w:r>
      <w:proofErr w:type="spellStart"/>
      <w:r w:rsidRPr="001644D8">
        <w:t>language</w:t>
      </w:r>
      <w:proofErr w:type="spellEnd"/>
      <w:r w:rsidRPr="001644D8">
        <w:t xml:space="preserve"> </w:t>
      </w:r>
      <w:proofErr w:type="spellStart"/>
      <w:r w:rsidRPr="001644D8">
        <w:t>that</w:t>
      </w:r>
      <w:proofErr w:type="spellEnd"/>
      <w:r w:rsidRPr="001644D8">
        <w:t xml:space="preserve"> can </w:t>
      </w:r>
      <w:proofErr w:type="spellStart"/>
      <w:r w:rsidRPr="001644D8">
        <w:t>be</w:t>
      </w:r>
      <w:proofErr w:type="spellEnd"/>
      <w:r w:rsidRPr="001644D8">
        <w:t xml:space="preserve"> </w:t>
      </w:r>
      <w:proofErr w:type="spellStart"/>
      <w:r w:rsidRPr="001644D8">
        <w:t>understood</w:t>
      </w:r>
      <w:proofErr w:type="spellEnd"/>
      <w:r w:rsidRPr="001644D8">
        <w:t xml:space="preserve"> by the </w:t>
      </w:r>
      <w:proofErr w:type="spellStart"/>
      <w:r w:rsidRPr="001644D8">
        <w:t>general</w:t>
      </w:r>
      <w:proofErr w:type="spellEnd"/>
      <w:r w:rsidRPr="001644D8">
        <w:t xml:space="preserve"> public. </w:t>
      </w:r>
      <w:r w:rsidRPr="001644D8">
        <w:rPr>
          <w:b/>
        </w:rPr>
        <w:t xml:space="preserve">Water </w:t>
      </w:r>
      <w:proofErr w:type="spellStart"/>
      <w:r w:rsidRPr="001644D8">
        <w:rPr>
          <w:b/>
        </w:rPr>
        <w:t>systems</w:t>
      </w:r>
      <w:proofErr w:type="spellEnd"/>
      <w:r w:rsidRPr="001644D8">
        <w:rPr>
          <w:b/>
        </w:rPr>
        <w:t xml:space="preserve"> </w:t>
      </w:r>
      <w:proofErr w:type="spellStart"/>
      <w:r w:rsidRPr="001644D8">
        <w:rPr>
          <w:b/>
        </w:rPr>
        <w:t>that</w:t>
      </w:r>
      <w:proofErr w:type="spellEnd"/>
      <w:r w:rsidRPr="001644D8">
        <w:rPr>
          <w:b/>
        </w:rPr>
        <w:t xml:space="preserve"> </w:t>
      </w:r>
      <w:proofErr w:type="spellStart"/>
      <w:r w:rsidRPr="001644D8">
        <w:rPr>
          <w:b/>
        </w:rPr>
        <w:t>would</w:t>
      </w:r>
      <w:proofErr w:type="spellEnd"/>
      <w:r w:rsidRPr="001644D8">
        <w:rPr>
          <w:b/>
        </w:rPr>
        <w:t xml:space="preserve"> like to use </w:t>
      </w:r>
      <w:proofErr w:type="spellStart"/>
      <w:r w:rsidRPr="001644D8">
        <w:rPr>
          <w:b/>
        </w:rPr>
        <w:t>language</w:t>
      </w:r>
      <w:proofErr w:type="spellEnd"/>
      <w:r w:rsidRPr="001644D8">
        <w:rPr>
          <w:b/>
        </w:rPr>
        <w:t xml:space="preserve"> </w:t>
      </w:r>
      <w:proofErr w:type="spellStart"/>
      <w:r w:rsidRPr="001644D8">
        <w:rPr>
          <w:b/>
        </w:rPr>
        <w:t>other</w:t>
      </w:r>
      <w:proofErr w:type="spellEnd"/>
      <w:r w:rsidRPr="001644D8">
        <w:rPr>
          <w:b/>
        </w:rPr>
        <w:t xml:space="preserve"> </w:t>
      </w:r>
      <w:proofErr w:type="spellStart"/>
      <w:r w:rsidRPr="001644D8">
        <w:rPr>
          <w:b/>
        </w:rPr>
        <w:t>than</w:t>
      </w:r>
      <w:proofErr w:type="spellEnd"/>
      <w:r w:rsidRPr="001644D8">
        <w:rPr>
          <w:b/>
        </w:rPr>
        <w:t xml:space="preserve"> </w:t>
      </w:r>
      <w:proofErr w:type="spellStart"/>
      <w:r w:rsidRPr="001644D8">
        <w:rPr>
          <w:b/>
        </w:rPr>
        <w:t>what</w:t>
      </w:r>
      <w:proofErr w:type="spellEnd"/>
      <w:r w:rsidRPr="001644D8">
        <w:rPr>
          <w:b/>
        </w:rPr>
        <w:t xml:space="preserve"> </w:t>
      </w:r>
      <w:proofErr w:type="spellStart"/>
      <w:r w:rsidRPr="001644D8">
        <w:rPr>
          <w:b/>
        </w:rPr>
        <w:t>is</w:t>
      </w:r>
      <w:proofErr w:type="spellEnd"/>
      <w:r w:rsidRPr="001644D8">
        <w:rPr>
          <w:b/>
        </w:rPr>
        <w:t xml:space="preserve"> </w:t>
      </w:r>
      <w:proofErr w:type="spellStart"/>
      <w:r w:rsidRPr="001644D8">
        <w:rPr>
          <w:b/>
        </w:rPr>
        <w:t>listed</w:t>
      </w:r>
      <w:proofErr w:type="spellEnd"/>
      <w:r w:rsidRPr="001644D8">
        <w:rPr>
          <w:b/>
        </w:rPr>
        <w:t xml:space="preserve"> </w:t>
      </w:r>
      <w:proofErr w:type="spellStart"/>
      <w:r w:rsidRPr="001644D8">
        <w:rPr>
          <w:b/>
        </w:rPr>
        <w:t>below</w:t>
      </w:r>
      <w:proofErr w:type="spellEnd"/>
      <w:r w:rsidRPr="001644D8">
        <w:rPr>
          <w:b/>
        </w:rPr>
        <w:t xml:space="preserve"> must </w:t>
      </w:r>
      <w:proofErr w:type="spellStart"/>
      <w:r w:rsidRPr="001644D8">
        <w:rPr>
          <w:b/>
        </w:rPr>
        <w:t>obtain</w:t>
      </w:r>
      <w:proofErr w:type="spellEnd"/>
      <w:r w:rsidRPr="001644D8">
        <w:rPr>
          <w:b/>
        </w:rPr>
        <w:t xml:space="preserve"> </w:t>
      </w:r>
      <w:proofErr w:type="spellStart"/>
      <w:r w:rsidRPr="001644D8">
        <w:rPr>
          <w:b/>
        </w:rPr>
        <w:t>MassDEP’s</w:t>
      </w:r>
      <w:proofErr w:type="spellEnd"/>
      <w:r w:rsidRPr="001644D8">
        <w:rPr>
          <w:b/>
        </w:rPr>
        <w:t xml:space="preserve"> </w:t>
      </w:r>
      <w:proofErr w:type="spellStart"/>
      <w:r w:rsidRPr="001644D8">
        <w:rPr>
          <w:b/>
        </w:rPr>
        <w:t>written</w:t>
      </w:r>
      <w:proofErr w:type="spellEnd"/>
      <w:r w:rsidRPr="001644D8">
        <w:rPr>
          <w:b/>
        </w:rPr>
        <w:t xml:space="preserve"> </w:t>
      </w:r>
      <w:proofErr w:type="spellStart"/>
      <w:r w:rsidRPr="001644D8">
        <w:rPr>
          <w:b/>
        </w:rPr>
        <w:t>approval</w:t>
      </w:r>
      <w:proofErr w:type="spellEnd"/>
      <w:r w:rsidRPr="001644D8">
        <w:rPr>
          <w:b/>
        </w:rPr>
        <w:t xml:space="preserve"> of the content of </w:t>
      </w:r>
      <w:proofErr w:type="spellStart"/>
      <w:r w:rsidRPr="001644D8">
        <w:rPr>
          <w:b/>
        </w:rPr>
        <w:t>written</w:t>
      </w:r>
      <w:proofErr w:type="spellEnd"/>
      <w:r w:rsidRPr="001644D8">
        <w:rPr>
          <w:b/>
        </w:rPr>
        <w:t xml:space="preserve"> public </w:t>
      </w:r>
      <w:proofErr w:type="spellStart"/>
      <w:r w:rsidRPr="001644D8">
        <w:rPr>
          <w:b/>
        </w:rPr>
        <w:t>materials</w:t>
      </w:r>
      <w:proofErr w:type="spellEnd"/>
      <w:r w:rsidRPr="001644D8">
        <w:rPr>
          <w:b/>
        </w:rPr>
        <w:t xml:space="preserve"> </w:t>
      </w:r>
      <w:proofErr w:type="spellStart"/>
      <w:r w:rsidRPr="001644D8">
        <w:rPr>
          <w:b/>
        </w:rPr>
        <w:t>prior</w:t>
      </w:r>
      <w:proofErr w:type="spellEnd"/>
      <w:r w:rsidRPr="001644D8">
        <w:rPr>
          <w:b/>
        </w:rPr>
        <w:t xml:space="preserve"> to </w:t>
      </w:r>
      <w:proofErr w:type="spellStart"/>
      <w:r w:rsidRPr="001644D8">
        <w:rPr>
          <w:b/>
        </w:rPr>
        <w:t>delivery</w:t>
      </w:r>
      <w:proofErr w:type="spellEnd"/>
      <w:r w:rsidRPr="001644D8">
        <w:rPr>
          <w:b/>
        </w:rPr>
        <w:t xml:space="preserve">. </w:t>
      </w:r>
    </w:p>
    <w:p w14:paraId="2EED4C14" w14:textId="77777777" w:rsidR="00D040D8" w:rsidRPr="001644D8" w:rsidRDefault="00D040D8" w:rsidP="00D040D8">
      <w:pPr>
        <w:ind w:left="-5"/>
      </w:pPr>
      <w:r w:rsidRPr="001644D8">
        <w:t xml:space="preserve">The </w:t>
      </w:r>
      <w:proofErr w:type="spellStart"/>
      <w:r w:rsidRPr="001644D8">
        <w:t>following</w:t>
      </w:r>
      <w:proofErr w:type="spellEnd"/>
      <w:r w:rsidRPr="001644D8">
        <w:t xml:space="preserve"> </w:t>
      </w:r>
      <w:proofErr w:type="spellStart"/>
      <w:r w:rsidRPr="001644D8">
        <w:t>language</w:t>
      </w:r>
      <w:proofErr w:type="spellEnd"/>
      <w:r w:rsidRPr="001644D8">
        <w:t xml:space="preserve"> </w:t>
      </w:r>
      <w:proofErr w:type="spellStart"/>
      <w:r w:rsidRPr="001644D8">
        <w:t>includes</w:t>
      </w:r>
      <w:proofErr w:type="spellEnd"/>
      <w:r w:rsidRPr="001644D8">
        <w:t xml:space="preserve"> all the information </w:t>
      </w:r>
      <w:proofErr w:type="spellStart"/>
      <w:r w:rsidRPr="001644D8">
        <w:t>needed</w:t>
      </w:r>
      <w:proofErr w:type="spellEnd"/>
      <w:r w:rsidRPr="001644D8">
        <w:t xml:space="preserve"> to </w:t>
      </w:r>
      <w:proofErr w:type="spellStart"/>
      <w:r w:rsidRPr="001644D8">
        <w:t>meet</w:t>
      </w:r>
      <w:proofErr w:type="spellEnd"/>
      <w:r w:rsidRPr="001644D8">
        <w:t xml:space="preserve"> the </w:t>
      </w:r>
      <w:proofErr w:type="spellStart"/>
      <w:r w:rsidRPr="001644D8">
        <w:t>federal</w:t>
      </w:r>
      <w:proofErr w:type="spellEnd"/>
      <w:r w:rsidRPr="001644D8">
        <w:t xml:space="preserve"> </w:t>
      </w:r>
      <w:proofErr w:type="spellStart"/>
      <w:r w:rsidRPr="001644D8">
        <w:t>rule</w:t>
      </w:r>
      <w:proofErr w:type="spellEnd"/>
      <w:r w:rsidRPr="001644D8">
        <w:t xml:space="preserve"> and </w:t>
      </w:r>
      <w:proofErr w:type="spellStart"/>
      <w:r w:rsidRPr="001644D8">
        <w:t>MassDEP</w:t>
      </w:r>
      <w:proofErr w:type="spellEnd"/>
      <w:r w:rsidRPr="001644D8">
        <w:t xml:space="preserve"> </w:t>
      </w:r>
      <w:proofErr w:type="spellStart"/>
      <w:r w:rsidRPr="001644D8">
        <w:t>drinking</w:t>
      </w:r>
      <w:proofErr w:type="spellEnd"/>
      <w:r w:rsidRPr="001644D8">
        <w:t xml:space="preserve"> water </w:t>
      </w:r>
      <w:proofErr w:type="spellStart"/>
      <w:r w:rsidRPr="001644D8">
        <w:t>regulations</w:t>
      </w:r>
      <w:proofErr w:type="spellEnd"/>
      <w:r w:rsidRPr="001644D8">
        <w:t xml:space="preserve">. Public Water </w:t>
      </w:r>
      <w:proofErr w:type="spellStart"/>
      <w:r w:rsidRPr="001644D8">
        <w:t>Systems</w:t>
      </w:r>
      <w:proofErr w:type="spellEnd"/>
      <w:r w:rsidRPr="001644D8">
        <w:t xml:space="preserve"> (PWS) </w:t>
      </w:r>
      <w:proofErr w:type="spellStart"/>
      <w:r w:rsidRPr="001644D8">
        <w:t>may</w:t>
      </w:r>
      <w:proofErr w:type="spellEnd"/>
      <w:r w:rsidRPr="001644D8">
        <w:t xml:space="preserve"> use </w:t>
      </w:r>
      <w:proofErr w:type="spellStart"/>
      <w:r w:rsidRPr="001644D8">
        <w:t>this</w:t>
      </w:r>
      <w:proofErr w:type="spellEnd"/>
      <w:r w:rsidRPr="001644D8">
        <w:t xml:space="preserve"> information to </w:t>
      </w:r>
      <w:proofErr w:type="spellStart"/>
      <w:r w:rsidRPr="001644D8">
        <w:t>notify</w:t>
      </w:r>
      <w:proofErr w:type="spellEnd"/>
      <w:r w:rsidRPr="001644D8">
        <w:t xml:space="preserve"> </w:t>
      </w:r>
      <w:proofErr w:type="spellStart"/>
      <w:r w:rsidRPr="001644D8">
        <w:t>customers</w:t>
      </w:r>
      <w:proofErr w:type="spellEnd"/>
      <w:r w:rsidRPr="001644D8">
        <w:t xml:space="preserve"> </w:t>
      </w:r>
      <w:proofErr w:type="spellStart"/>
      <w:r w:rsidRPr="001644D8">
        <w:t>that</w:t>
      </w:r>
      <w:proofErr w:type="spellEnd"/>
      <w:r w:rsidRPr="001644D8">
        <w:t xml:space="preserve"> the PWS </w:t>
      </w:r>
      <w:proofErr w:type="spellStart"/>
      <w:r w:rsidRPr="001644D8">
        <w:t>exceeded</w:t>
      </w:r>
      <w:proofErr w:type="spellEnd"/>
      <w:r w:rsidRPr="001644D8">
        <w:t xml:space="preserve"> the 90th percentile for lead </w:t>
      </w:r>
      <w:proofErr w:type="spellStart"/>
      <w:r w:rsidRPr="001644D8">
        <w:t>based</w:t>
      </w:r>
      <w:proofErr w:type="spellEnd"/>
      <w:r w:rsidRPr="001644D8">
        <w:t xml:space="preserve"> on </w:t>
      </w:r>
      <w:proofErr w:type="spellStart"/>
      <w:r w:rsidRPr="001644D8">
        <w:t>tap</w:t>
      </w:r>
      <w:proofErr w:type="spellEnd"/>
      <w:r w:rsidRPr="001644D8">
        <w:t xml:space="preserve"> water </w:t>
      </w:r>
      <w:proofErr w:type="spellStart"/>
      <w:r w:rsidRPr="001644D8">
        <w:t>samples</w:t>
      </w:r>
      <w:proofErr w:type="spellEnd"/>
      <w:r w:rsidRPr="001644D8">
        <w:t xml:space="preserve"> </w:t>
      </w:r>
      <w:proofErr w:type="spellStart"/>
      <w:r w:rsidRPr="001644D8">
        <w:t>collected</w:t>
      </w:r>
      <w:proofErr w:type="spellEnd"/>
      <w:r w:rsidRPr="001644D8">
        <w:t xml:space="preserve"> in accordance </w:t>
      </w:r>
      <w:proofErr w:type="spellStart"/>
      <w:r w:rsidRPr="001644D8">
        <w:t>with</w:t>
      </w:r>
      <w:proofErr w:type="spellEnd"/>
      <w:r w:rsidRPr="001644D8">
        <w:t xml:space="preserve"> 310 CMR 22.06B(7).</w:t>
      </w:r>
    </w:p>
    <w:p w14:paraId="608C5B41" w14:textId="77777777" w:rsidR="00D040D8" w:rsidRPr="001644D8" w:rsidRDefault="00D040D8" w:rsidP="00D040D8">
      <w:pPr>
        <w:ind w:left="-5"/>
      </w:pPr>
      <w:proofErr w:type="spellStart"/>
      <w:r w:rsidRPr="001644D8">
        <w:t>Please</w:t>
      </w:r>
      <w:proofErr w:type="spellEnd"/>
      <w:r w:rsidRPr="001644D8">
        <w:t xml:space="preserve"> note </w:t>
      </w:r>
      <w:proofErr w:type="spellStart"/>
      <w:r w:rsidRPr="001644D8">
        <w:t>there</w:t>
      </w:r>
      <w:proofErr w:type="spellEnd"/>
      <w:r w:rsidRPr="001644D8">
        <w:t xml:space="preserve"> </w:t>
      </w:r>
      <w:proofErr w:type="spellStart"/>
      <w:r w:rsidRPr="001644D8">
        <w:t>is</w:t>
      </w:r>
      <w:proofErr w:type="spellEnd"/>
      <w:r w:rsidRPr="001644D8">
        <w:t xml:space="preserve"> no </w:t>
      </w:r>
      <w:proofErr w:type="spellStart"/>
      <w:r w:rsidRPr="001644D8">
        <w:t>requirement</w:t>
      </w:r>
      <w:proofErr w:type="spellEnd"/>
      <w:r w:rsidRPr="001644D8">
        <w:t xml:space="preserve"> to </w:t>
      </w:r>
      <w:proofErr w:type="spellStart"/>
      <w:r w:rsidRPr="001644D8">
        <w:t>provide</w:t>
      </w:r>
      <w:proofErr w:type="spellEnd"/>
      <w:r w:rsidRPr="001644D8">
        <w:t xml:space="preserve"> Copper Public Education </w:t>
      </w:r>
      <w:proofErr w:type="spellStart"/>
      <w:r w:rsidRPr="001644D8">
        <w:t>when</w:t>
      </w:r>
      <w:proofErr w:type="spellEnd"/>
      <w:r w:rsidRPr="001644D8">
        <w:t xml:space="preserve"> the </w:t>
      </w:r>
      <w:proofErr w:type="spellStart"/>
      <w:r w:rsidRPr="001644D8">
        <w:t>copper</w:t>
      </w:r>
      <w:proofErr w:type="spellEnd"/>
      <w:r w:rsidRPr="001644D8">
        <w:t xml:space="preserve"> action </w:t>
      </w:r>
      <w:proofErr w:type="spellStart"/>
      <w:r w:rsidRPr="001644D8">
        <w:t>level</w:t>
      </w:r>
      <w:proofErr w:type="spellEnd"/>
      <w:r w:rsidRPr="001644D8">
        <w:t xml:space="preserve"> </w:t>
      </w:r>
      <w:proofErr w:type="spellStart"/>
      <w:r w:rsidRPr="001644D8">
        <w:t>is</w:t>
      </w:r>
      <w:proofErr w:type="spellEnd"/>
      <w:r w:rsidRPr="001644D8">
        <w:t xml:space="preserve"> </w:t>
      </w:r>
      <w:proofErr w:type="spellStart"/>
      <w:r w:rsidRPr="001644D8">
        <w:t>exceeded</w:t>
      </w:r>
      <w:proofErr w:type="spellEnd"/>
      <w:r w:rsidRPr="001644D8">
        <w:t xml:space="preserve">. </w:t>
      </w:r>
      <w:proofErr w:type="spellStart"/>
      <w:r w:rsidRPr="001644D8">
        <w:t>However</w:t>
      </w:r>
      <w:proofErr w:type="spellEnd"/>
      <w:r>
        <w:t>,</w:t>
      </w:r>
      <w:r w:rsidRPr="001644D8">
        <w:t xml:space="preserve"> PWS </w:t>
      </w:r>
      <w:proofErr w:type="spellStart"/>
      <w:r w:rsidRPr="001644D8">
        <w:t>that</w:t>
      </w:r>
      <w:proofErr w:type="spellEnd"/>
      <w:r w:rsidRPr="001644D8">
        <w:t xml:space="preserve"> </w:t>
      </w:r>
      <w:proofErr w:type="spellStart"/>
      <w:r w:rsidRPr="001644D8">
        <w:t>exceed</w:t>
      </w:r>
      <w:proofErr w:type="spellEnd"/>
      <w:r w:rsidRPr="001644D8">
        <w:t xml:space="preserve"> the </w:t>
      </w:r>
      <w:proofErr w:type="spellStart"/>
      <w:r w:rsidRPr="001644D8">
        <w:t>copper</w:t>
      </w:r>
      <w:proofErr w:type="spellEnd"/>
      <w:r w:rsidRPr="001644D8">
        <w:t xml:space="preserve"> action </w:t>
      </w:r>
      <w:proofErr w:type="spellStart"/>
      <w:r w:rsidRPr="001644D8">
        <w:t>level</w:t>
      </w:r>
      <w:proofErr w:type="spellEnd"/>
      <w:r w:rsidRPr="001644D8">
        <w:t xml:space="preserve"> are </w:t>
      </w:r>
      <w:proofErr w:type="spellStart"/>
      <w:r w:rsidRPr="001644D8">
        <w:t>encouraged</w:t>
      </w:r>
      <w:proofErr w:type="spellEnd"/>
      <w:r w:rsidRPr="001644D8">
        <w:t xml:space="preserve"> to </w:t>
      </w:r>
      <w:proofErr w:type="spellStart"/>
      <w:r w:rsidRPr="001644D8">
        <w:t>provide</w:t>
      </w:r>
      <w:proofErr w:type="spellEnd"/>
      <w:r w:rsidRPr="001644D8">
        <w:t xml:space="preserve"> </w:t>
      </w:r>
      <w:proofErr w:type="spellStart"/>
      <w:r w:rsidRPr="001644D8">
        <w:t>consumers</w:t>
      </w:r>
      <w:proofErr w:type="spellEnd"/>
      <w:r w:rsidRPr="001644D8">
        <w:t xml:space="preserve"> </w:t>
      </w:r>
      <w:proofErr w:type="spellStart"/>
      <w:r w:rsidRPr="001644D8">
        <w:t>with</w:t>
      </w:r>
      <w:proofErr w:type="spellEnd"/>
      <w:r w:rsidRPr="001644D8">
        <w:t xml:space="preserve"> information </w:t>
      </w:r>
      <w:proofErr w:type="spellStart"/>
      <w:r w:rsidRPr="001644D8">
        <w:t>from</w:t>
      </w:r>
      <w:proofErr w:type="spellEnd"/>
      <w:r w:rsidRPr="001644D8">
        <w:t xml:space="preserve"> the </w:t>
      </w:r>
      <w:proofErr w:type="spellStart"/>
      <w:r w:rsidRPr="001644D8">
        <w:t>MassDEP</w:t>
      </w:r>
      <w:proofErr w:type="spellEnd"/>
      <w:r w:rsidRPr="001644D8">
        <w:t xml:space="preserve"> Copper and </w:t>
      </w:r>
      <w:proofErr w:type="spellStart"/>
      <w:r w:rsidRPr="001644D8">
        <w:t>Your</w:t>
      </w:r>
      <w:proofErr w:type="spellEnd"/>
      <w:r w:rsidRPr="001644D8">
        <w:t xml:space="preserve"> </w:t>
      </w:r>
      <w:proofErr w:type="spellStart"/>
      <w:r w:rsidRPr="001644D8">
        <w:t>Health</w:t>
      </w:r>
      <w:proofErr w:type="spellEnd"/>
      <w:r w:rsidRPr="001644D8">
        <w:t xml:space="preserve"> </w:t>
      </w:r>
      <w:proofErr w:type="spellStart"/>
      <w:r w:rsidRPr="001644D8">
        <w:t>fact</w:t>
      </w:r>
      <w:proofErr w:type="spellEnd"/>
      <w:r w:rsidRPr="001644D8">
        <w:t xml:space="preserve"> </w:t>
      </w:r>
      <w:proofErr w:type="spellStart"/>
      <w:r w:rsidRPr="001644D8">
        <w:t>sheet</w:t>
      </w:r>
      <w:proofErr w:type="spellEnd"/>
      <w:r w:rsidRPr="001644D8">
        <w:t xml:space="preserve"> at </w:t>
      </w:r>
      <w:hyperlink r:id="rId8" w:history="1">
        <w:r w:rsidRPr="00901A6B">
          <w:rPr>
            <w:rStyle w:val="Hyperlink"/>
          </w:rPr>
          <w:t>https://www.mass.gov/service-details/copper-and-your-health</w:t>
        </w:r>
      </w:hyperlink>
      <w:r>
        <w:t xml:space="preserve"> </w:t>
      </w:r>
    </w:p>
    <w:p w14:paraId="0395AB1A" w14:textId="77777777" w:rsidR="00D040D8" w:rsidRPr="001644D8" w:rsidRDefault="00D040D8" w:rsidP="00D040D8">
      <w:proofErr w:type="spellStart"/>
      <w:r w:rsidRPr="001644D8">
        <w:t>Please</w:t>
      </w:r>
      <w:proofErr w:type="spellEnd"/>
      <w:r w:rsidRPr="001644D8">
        <w:t xml:space="preserve"> note In accordance </w:t>
      </w:r>
      <w:proofErr w:type="spellStart"/>
      <w:r w:rsidRPr="001644D8">
        <w:t>with</w:t>
      </w:r>
      <w:proofErr w:type="spellEnd"/>
      <w:r w:rsidRPr="001644D8">
        <w:t xml:space="preserve"> 310 CMR 22.06B (11)(f) PWS must </w:t>
      </w:r>
      <w:proofErr w:type="spellStart"/>
      <w:r w:rsidRPr="001644D8">
        <w:t>provide</w:t>
      </w:r>
      <w:proofErr w:type="spellEnd"/>
      <w:r w:rsidRPr="001644D8">
        <w:t xml:space="preserve"> </w:t>
      </w:r>
      <w:proofErr w:type="spellStart"/>
      <w:r w:rsidRPr="001644D8">
        <w:t>written</w:t>
      </w:r>
      <w:proofErr w:type="spellEnd"/>
      <w:r w:rsidRPr="001644D8">
        <w:t xml:space="preserve"> documentation to </w:t>
      </w:r>
      <w:proofErr w:type="spellStart"/>
      <w:r w:rsidRPr="001644D8">
        <w:t>MassDEP</w:t>
      </w:r>
      <w:proofErr w:type="spellEnd"/>
      <w:r w:rsidRPr="001644D8">
        <w:t xml:space="preserve"> </w:t>
      </w:r>
      <w:proofErr w:type="spellStart"/>
      <w:r w:rsidRPr="001644D8">
        <w:t>demonstrating</w:t>
      </w:r>
      <w:proofErr w:type="spellEnd"/>
      <w:r w:rsidRPr="001644D8">
        <w:t xml:space="preserve"> compliance </w:t>
      </w:r>
      <w:proofErr w:type="spellStart"/>
      <w:r w:rsidRPr="001644D8">
        <w:t>with</w:t>
      </w:r>
      <w:proofErr w:type="spellEnd"/>
      <w:r w:rsidRPr="001644D8">
        <w:t xml:space="preserve"> Public Education Program </w:t>
      </w:r>
      <w:proofErr w:type="spellStart"/>
      <w:r w:rsidRPr="001644D8">
        <w:t>requirements</w:t>
      </w:r>
      <w:proofErr w:type="spellEnd"/>
      <w:r w:rsidRPr="001644D8">
        <w:t xml:space="preserve">. </w:t>
      </w:r>
    </w:p>
    <w:p w14:paraId="1FD1B9CC" w14:textId="77777777" w:rsidR="00D040D8" w:rsidRPr="001644D8" w:rsidRDefault="00D040D8" w:rsidP="00D040D8">
      <w:pPr>
        <w:autoSpaceDE w:val="0"/>
        <w:autoSpaceDN w:val="0"/>
        <w:adjustRightInd w:val="0"/>
        <w:spacing w:after="0" w:line="240" w:lineRule="auto"/>
        <w:ind w:left="0" w:firstLine="0"/>
        <w:rPr>
          <w:b/>
          <w:i/>
          <w:color w:val="FF0000"/>
        </w:rPr>
      </w:pPr>
      <w:r w:rsidRPr="0027285D">
        <w:rPr>
          <w:rFonts w:eastAsia="Times New Roman"/>
          <w:b/>
          <w:bCs/>
          <w:color w:val="FF0000"/>
          <w:szCs w:val="24"/>
        </w:rPr>
        <w:t xml:space="preserve">If </w:t>
      </w:r>
      <w:proofErr w:type="spellStart"/>
      <w:r w:rsidRPr="0027285D">
        <w:rPr>
          <w:rFonts w:eastAsia="Times New Roman"/>
          <w:b/>
          <w:bCs/>
          <w:color w:val="FF0000"/>
          <w:szCs w:val="24"/>
        </w:rPr>
        <w:t>your</w:t>
      </w:r>
      <w:proofErr w:type="spellEnd"/>
      <w:r w:rsidRPr="0027285D">
        <w:rPr>
          <w:rFonts w:eastAsia="Times New Roman"/>
          <w:b/>
          <w:bCs/>
          <w:color w:val="FF0000"/>
          <w:szCs w:val="24"/>
        </w:rPr>
        <w:t xml:space="preserve"> system </w:t>
      </w:r>
      <w:proofErr w:type="spellStart"/>
      <w:r w:rsidRPr="0027285D">
        <w:rPr>
          <w:rFonts w:eastAsia="Times New Roman"/>
          <w:b/>
          <w:bCs/>
          <w:color w:val="FF0000"/>
          <w:szCs w:val="24"/>
        </w:rPr>
        <w:t>failed</w:t>
      </w:r>
      <w:proofErr w:type="spellEnd"/>
      <w:r w:rsidRPr="0027285D">
        <w:rPr>
          <w:rFonts w:eastAsia="Times New Roman"/>
          <w:b/>
          <w:bCs/>
          <w:color w:val="FF0000"/>
          <w:szCs w:val="24"/>
        </w:rPr>
        <w:t xml:space="preserve"> the lead action </w:t>
      </w:r>
      <w:proofErr w:type="spellStart"/>
      <w:r w:rsidRPr="0027285D">
        <w:rPr>
          <w:rFonts w:eastAsia="Times New Roman"/>
          <w:b/>
          <w:bCs/>
          <w:color w:val="FF0000"/>
          <w:szCs w:val="24"/>
        </w:rPr>
        <w:t>level</w:t>
      </w:r>
      <w:proofErr w:type="spellEnd"/>
      <w:r w:rsidRPr="0027285D">
        <w:rPr>
          <w:rFonts w:eastAsia="Times New Roman"/>
          <w:b/>
          <w:bCs/>
          <w:color w:val="FF0000"/>
          <w:szCs w:val="24"/>
        </w:rPr>
        <w:t xml:space="preserve"> </w:t>
      </w:r>
      <w:proofErr w:type="spellStart"/>
      <w:r w:rsidRPr="0027285D">
        <w:rPr>
          <w:rFonts w:eastAsia="Times New Roman"/>
          <w:b/>
          <w:bCs/>
          <w:color w:val="FF0000"/>
          <w:szCs w:val="24"/>
        </w:rPr>
        <w:t>you</w:t>
      </w:r>
      <w:proofErr w:type="spellEnd"/>
      <w:r w:rsidRPr="0027285D">
        <w:rPr>
          <w:rFonts w:eastAsia="Times New Roman"/>
          <w:b/>
          <w:bCs/>
          <w:color w:val="FF0000"/>
          <w:szCs w:val="24"/>
        </w:rPr>
        <w:t xml:space="preserve"> must use the </w:t>
      </w:r>
      <w:proofErr w:type="spellStart"/>
      <w:r w:rsidRPr="0027285D">
        <w:rPr>
          <w:rFonts w:eastAsia="Times New Roman"/>
          <w:b/>
          <w:bCs/>
          <w:color w:val="FF0000"/>
          <w:szCs w:val="24"/>
        </w:rPr>
        <w:t>language</w:t>
      </w:r>
      <w:proofErr w:type="spellEnd"/>
      <w:r w:rsidRPr="0027285D">
        <w:rPr>
          <w:rFonts w:eastAsia="Times New Roman"/>
          <w:b/>
          <w:bCs/>
          <w:color w:val="FF0000"/>
          <w:szCs w:val="24"/>
        </w:rPr>
        <w:t xml:space="preserve"> </w:t>
      </w:r>
      <w:proofErr w:type="spellStart"/>
      <w:r w:rsidRPr="0027285D">
        <w:rPr>
          <w:rFonts w:eastAsia="Times New Roman"/>
          <w:b/>
          <w:bCs/>
          <w:color w:val="FF0000"/>
          <w:szCs w:val="24"/>
        </w:rPr>
        <w:t>below</w:t>
      </w:r>
      <w:proofErr w:type="spellEnd"/>
      <w:r w:rsidRPr="0027285D">
        <w:rPr>
          <w:rFonts w:eastAsia="Times New Roman"/>
          <w:b/>
          <w:bCs/>
          <w:color w:val="FF0000"/>
          <w:szCs w:val="24"/>
        </w:rPr>
        <w:t xml:space="preserve"> or </w:t>
      </w:r>
      <w:proofErr w:type="spellStart"/>
      <w:r w:rsidRPr="0027285D">
        <w:rPr>
          <w:rFonts w:eastAsia="Times New Roman"/>
          <w:b/>
          <w:bCs/>
          <w:color w:val="FF0000"/>
          <w:szCs w:val="24"/>
        </w:rPr>
        <w:t>obtain</w:t>
      </w:r>
      <w:proofErr w:type="spellEnd"/>
      <w:r w:rsidRPr="0027285D">
        <w:rPr>
          <w:rFonts w:eastAsia="Times New Roman"/>
          <w:b/>
          <w:bCs/>
          <w:color w:val="FF0000"/>
          <w:szCs w:val="24"/>
        </w:rPr>
        <w:t xml:space="preserve"> </w:t>
      </w:r>
      <w:proofErr w:type="spellStart"/>
      <w:r w:rsidRPr="0027285D">
        <w:rPr>
          <w:rFonts w:eastAsia="Times New Roman"/>
          <w:b/>
          <w:bCs/>
          <w:color w:val="FF0000"/>
          <w:szCs w:val="24"/>
        </w:rPr>
        <w:t>prior</w:t>
      </w:r>
      <w:proofErr w:type="spellEnd"/>
      <w:r w:rsidRPr="0027285D">
        <w:rPr>
          <w:rFonts w:eastAsia="Times New Roman"/>
          <w:b/>
          <w:bCs/>
          <w:color w:val="FF0000"/>
          <w:szCs w:val="24"/>
        </w:rPr>
        <w:t xml:space="preserve"> </w:t>
      </w:r>
      <w:proofErr w:type="spellStart"/>
      <w:r w:rsidRPr="0027285D">
        <w:rPr>
          <w:rFonts w:eastAsia="Times New Roman"/>
          <w:b/>
          <w:bCs/>
          <w:color w:val="FF0000"/>
          <w:szCs w:val="24"/>
        </w:rPr>
        <w:t>written</w:t>
      </w:r>
      <w:proofErr w:type="spellEnd"/>
      <w:r w:rsidRPr="0027285D">
        <w:rPr>
          <w:rFonts w:eastAsia="Times New Roman"/>
          <w:b/>
          <w:bCs/>
          <w:color w:val="FF0000"/>
          <w:szCs w:val="24"/>
        </w:rPr>
        <w:t xml:space="preserve"> </w:t>
      </w:r>
      <w:proofErr w:type="spellStart"/>
      <w:r w:rsidRPr="0027285D">
        <w:rPr>
          <w:rFonts w:eastAsia="Times New Roman"/>
          <w:b/>
          <w:bCs/>
          <w:color w:val="FF0000"/>
          <w:szCs w:val="24"/>
        </w:rPr>
        <w:t>approval</w:t>
      </w:r>
      <w:proofErr w:type="spellEnd"/>
      <w:r w:rsidRPr="0027285D">
        <w:rPr>
          <w:rFonts w:eastAsia="Times New Roman"/>
          <w:b/>
          <w:bCs/>
          <w:color w:val="FF0000"/>
          <w:szCs w:val="24"/>
        </w:rPr>
        <w:t xml:space="preserve"> </w:t>
      </w:r>
      <w:proofErr w:type="spellStart"/>
      <w:r w:rsidRPr="0027285D">
        <w:rPr>
          <w:rFonts w:eastAsia="Times New Roman"/>
          <w:b/>
          <w:bCs/>
          <w:color w:val="FF0000"/>
          <w:szCs w:val="24"/>
        </w:rPr>
        <w:t>from</w:t>
      </w:r>
      <w:proofErr w:type="spellEnd"/>
      <w:r w:rsidRPr="0027285D">
        <w:rPr>
          <w:rFonts w:eastAsia="Times New Roman"/>
          <w:b/>
          <w:bCs/>
          <w:color w:val="FF0000"/>
          <w:szCs w:val="24"/>
        </w:rPr>
        <w:t xml:space="preserve"> </w:t>
      </w:r>
      <w:proofErr w:type="spellStart"/>
      <w:r w:rsidRPr="0027285D">
        <w:rPr>
          <w:rFonts w:eastAsia="Times New Roman"/>
          <w:b/>
          <w:bCs/>
          <w:color w:val="FF0000"/>
          <w:szCs w:val="24"/>
        </w:rPr>
        <w:t>MassDEP</w:t>
      </w:r>
      <w:proofErr w:type="spellEnd"/>
      <w:r w:rsidRPr="0027285D">
        <w:rPr>
          <w:rFonts w:eastAsia="Times New Roman"/>
          <w:b/>
          <w:bCs/>
          <w:color w:val="FF0000"/>
          <w:szCs w:val="24"/>
        </w:rPr>
        <w:t xml:space="preserve"> for </w:t>
      </w:r>
      <w:proofErr w:type="spellStart"/>
      <w:r w:rsidRPr="0027285D">
        <w:rPr>
          <w:rFonts w:eastAsia="Times New Roman"/>
          <w:b/>
          <w:bCs/>
          <w:color w:val="FF0000"/>
          <w:szCs w:val="24"/>
        </w:rPr>
        <w:t>alternate</w:t>
      </w:r>
      <w:proofErr w:type="spellEnd"/>
      <w:r w:rsidRPr="0027285D">
        <w:rPr>
          <w:rFonts w:eastAsia="Times New Roman"/>
          <w:b/>
          <w:bCs/>
          <w:color w:val="FF0000"/>
          <w:szCs w:val="24"/>
        </w:rPr>
        <w:t xml:space="preserve"> </w:t>
      </w:r>
      <w:proofErr w:type="spellStart"/>
      <w:r w:rsidRPr="0027285D">
        <w:rPr>
          <w:rFonts w:eastAsia="Times New Roman"/>
          <w:b/>
          <w:bCs/>
          <w:color w:val="FF0000"/>
          <w:szCs w:val="24"/>
        </w:rPr>
        <w:t>language</w:t>
      </w:r>
      <w:proofErr w:type="spellEnd"/>
      <w:r w:rsidRPr="0027285D">
        <w:rPr>
          <w:rFonts w:eastAsia="Times New Roman"/>
          <w:b/>
          <w:bCs/>
          <w:color w:val="FF0000"/>
          <w:szCs w:val="24"/>
        </w:rPr>
        <w:t xml:space="preserve">. Update all </w:t>
      </w:r>
      <w:proofErr w:type="spellStart"/>
      <w:r w:rsidRPr="0027285D">
        <w:rPr>
          <w:rFonts w:eastAsia="Times New Roman"/>
          <w:b/>
          <w:bCs/>
          <w:color w:val="FF0000"/>
          <w:szCs w:val="24"/>
        </w:rPr>
        <w:t>highlighted</w:t>
      </w:r>
      <w:proofErr w:type="spellEnd"/>
      <w:r w:rsidRPr="0027285D">
        <w:rPr>
          <w:rFonts w:eastAsia="Times New Roman"/>
          <w:b/>
          <w:bCs/>
          <w:color w:val="FF0000"/>
          <w:szCs w:val="24"/>
        </w:rPr>
        <w:t xml:space="preserve"> information.</w:t>
      </w:r>
      <w:r w:rsidRPr="001644D8">
        <w:rPr>
          <w:b/>
          <w:i/>
          <w:color w:val="FF0000"/>
        </w:rPr>
        <w:t xml:space="preserve"> </w:t>
      </w:r>
    </w:p>
    <w:p w14:paraId="4BD1872C" w14:textId="77777777" w:rsidR="00D040D8" w:rsidRPr="001644D8" w:rsidRDefault="00D040D8" w:rsidP="00D040D8">
      <w:pPr>
        <w:autoSpaceDE w:val="0"/>
        <w:autoSpaceDN w:val="0"/>
        <w:adjustRightInd w:val="0"/>
        <w:spacing w:after="0" w:line="240" w:lineRule="auto"/>
        <w:ind w:left="0" w:firstLine="0"/>
        <w:rPr>
          <w:b/>
          <w:i/>
          <w:color w:val="FF0000"/>
        </w:rPr>
      </w:pPr>
    </w:p>
    <w:p w14:paraId="403B8870" w14:textId="77777777" w:rsidR="00D040D8" w:rsidRDefault="00D040D8" w:rsidP="00D040D8">
      <w:pPr>
        <w:autoSpaceDE w:val="0"/>
        <w:autoSpaceDN w:val="0"/>
        <w:adjustRightInd w:val="0"/>
        <w:spacing w:after="0" w:line="240" w:lineRule="auto"/>
        <w:ind w:left="0" w:firstLine="0"/>
        <w:rPr>
          <w:rFonts w:eastAsia="Times New Roman"/>
          <w:b/>
          <w:color w:val="FF0000"/>
          <w:szCs w:val="24"/>
        </w:rPr>
      </w:pPr>
      <w:proofErr w:type="spellStart"/>
      <w:r w:rsidRPr="0027285D">
        <w:rPr>
          <w:rFonts w:eastAsia="Times New Roman"/>
          <w:b/>
          <w:bCs/>
          <w:color w:val="FF0000"/>
          <w:szCs w:val="24"/>
        </w:rPr>
        <w:t>Your</w:t>
      </w:r>
      <w:proofErr w:type="spellEnd"/>
      <w:r w:rsidRPr="0027285D">
        <w:rPr>
          <w:rFonts w:eastAsia="Times New Roman"/>
          <w:b/>
          <w:bCs/>
          <w:color w:val="FF0000"/>
          <w:szCs w:val="24"/>
        </w:rPr>
        <w:t xml:space="preserve"> notice must </w:t>
      </w:r>
      <w:proofErr w:type="spellStart"/>
      <w:r w:rsidRPr="0027285D">
        <w:rPr>
          <w:rFonts w:eastAsia="Times New Roman"/>
          <w:b/>
          <w:bCs/>
          <w:color w:val="FF0000"/>
          <w:szCs w:val="24"/>
        </w:rPr>
        <w:t>include</w:t>
      </w:r>
      <w:proofErr w:type="spellEnd"/>
      <w:r w:rsidRPr="0027285D">
        <w:rPr>
          <w:rFonts w:eastAsia="Times New Roman"/>
          <w:b/>
          <w:bCs/>
          <w:color w:val="FF0000"/>
          <w:szCs w:val="24"/>
        </w:rPr>
        <w:t xml:space="preserve"> the topic areas in </w:t>
      </w:r>
      <w:proofErr w:type="spellStart"/>
      <w:r w:rsidRPr="0027285D">
        <w:rPr>
          <w:rFonts w:eastAsia="Times New Roman"/>
          <w:b/>
          <w:bCs/>
          <w:color w:val="FF0000"/>
          <w:szCs w:val="24"/>
        </w:rPr>
        <w:t>bold</w:t>
      </w:r>
      <w:proofErr w:type="spellEnd"/>
      <w:r w:rsidRPr="0027285D">
        <w:rPr>
          <w:rFonts w:eastAsia="Times New Roman"/>
          <w:b/>
          <w:bCs/>
          <w:color w:val="FF0000"/>
          <w:szCs w:val="24"/>
        </w:rPr>
        <w:t xml:space="preserve"> </w:t>
      </w:r>
      <w:proofErr w:type="spellStart"/>
      <w:r w:rsidRPr="0027285D">
        <w:rPr>
          <w:rFonts w:eastAsia="Times New Roman"/>
          <w:b/>
          <w:color w:val="FF0000"/>
          <w:szCs w:val="24"/>
        </w:rPr>
        <w:t>below</w:t>
      </w:r>
      <w:proofErr w:type="spellEnd"/>
      <w:r w:rsidRPr="0027285D">
        <w:rPr>
          <w:rFonts w:eastAsia="Times New Roman"/>
          <w:color w:val="FF0000"/>
          <w:szCs w:val="24"/>
        </w:rPr>
        <w:t xml:space="preserve">. </w:t>
      </w:r>
      <w:proofErr w:type="spellStart"/>
      <w:r w:rsidRPr="0027285D">
        <w:rPr>
          <w:rFonts w:eastAsia="Times New Roman"/>
          <w:b/>
          <w:i/>
          <w:iCs/>
          <w:color w:val="FF0000"/>
          <w:szCs w:val="24"/>
        </w:rPr>
        <w:t>Anything</w:t>
      </w:r>
      <w:proofErr w:type="spellEnd"/>
      <w:r w:rsidRPr="0027285D">
        <w:rPr>
          <w:rFonts w:eastAsia="Times New Roman"/>
          <w:b/>
          <w:i/>
          <w:iCs/>
          <w:color w:val="FF0000"/>
          <w:szCs w:val="24"/>
        </w:rPr>
        <w:t xml:space="preserve"> in </w:t>
      </w:r>
      <w:proofErr w:type="spellStart"/>
      <w:r w:rsidRPr="0027285D">
        <w:rPr>
          <w:rFonts w:eastAsia="Times New Roman"/>
          <w:b/>
          <w:i/>
          <w:iCs/>
          <w:color w:val="FF0000"/>
          <w:szCs w:val="24"/>
        </w:rPr>
        <w:t>italics</w:t>
      </w:r>
      <w:proofErr w:type="spellEnd"/>
      <w:r w:rsidRPr="0027285D">
        <w:rPr>
          <w:rFonts w:eastAsia="Times New Roman"/>
          <w:b/>
          <w:i/>
          <w:iCs/>
          <w:color w:val="FF0000"/>
          <w:szCs w:val="24"/>
        </w:rPr>
        <w:t xml:space="preserve"> </w:t>
      </w:r>
      <w:proofErr w:type="spellStart"/>
      <w:r w:rsidRPr="0027285D">
        <w:rPr>
          <w:rFonts w:eastAsia="Times New Roman"/>
          <w:b/>
          <w:i/>
          <w:iCs/>
          <w:color w:val="FF0000"/>
          <w:szCs w:val="24"/>
        </w:rPr>
        <w:t>under</w:t>
      </w:r>
      <w:proofErr w:type="spellEnd"/>
      <w:r w:rsidRPr="0027285D">
        <w:rPr>
          <w:rFonts w:eastAsia="Times New Roman"/>
          <w:b/>
          <w:i/>
          <w:iCs/>
          <w:color w:val="FF0000"/>
          <w:szCs w:val="24"/>
        </w:rPr>
        <w:t xml:space="preserve"> </w:t>
      </w:r>
      <w:proofErr w:type="spellStart"/>
      <w:r w:rsidRPr="0027285D">
        <w:rPr>
          <w:rFonts w:eastAsia="Times New Roman"/>
          <w:b/>
          <w:i/>
          <w:iCs/>
          <w:color w:val="FF0000"/>
          <w:szCs w:val="24"/>
        </w:rPr>
        <w:t>each</w:t>
      </w:r>
      <w:proofErr w:type="spellEnd"/>
      <w:r w:rsidRPr="0027285D">
        <w:rPr>
          <w:rFonts w:eastAsia="Times New Roman"/>
          <w:b/>
          <w:i/>
          <w:iCs/>
          <w:color w:val="FF0000"/>
          <w:szCs w:val="24"/>
        </w:rPr>
        <w:t xml:space="preserve"> topic area </w:t>
      </w:r>
      <w:proofErr w:type="spellStart"/>
      <w:r w:rsidRPr="0027285D">
        <w:rPr>
          <w:rFonts w:eastAsia="Times New Roman"/>
          <w:b/>
          <w:i/>
          <w:iCs/>
          <w:color w:val="FF0000"/>
          <w:szCs w:val="24"/>
        </w:rPr>
        <w:t>is</w:t>
      </w:r>
      <w:proofErr w:type="spellEnd"/>
      <w:r w:rsidRPr="0027285D">
        <w:rPr>
          <w:rFonts w:eastAsia="Times New Roman"/>
          <w:b/>
          <w:i/>
          <w:iCs/>
          <w:color w:val="FF0000"/>
          <w:szCs w:val="24"/>
        </w:rPr>
        <w:t xml:space="preserve"> </w:t>
      </w:r>
      <w:proofErr w:type="spellStart"/>
      <w:r w:rsidRPr="0027285D">
        <w:rPr>
          <w:rFonts w:eastAsia="Times New Roman"/>
          <w:b/>
          <w:i/>
          <w:iCs/>
          <w:color w:val="FF0000"/>
          <w:szCs w:val="24"/>
        </w:rPr>
        <w:t>required</w:t>
      </w:r>
      <w:proofErr w:type="spellEnd"/>
      <w:r w:rsidRPr="0027285D">
        <w:rPr>
          <w:rFonts w:eastAsia="Times New Roman"/>
          <w:b/>
          <w:i/>
          <w:iCs/>
          <w:color w:val="FF0000"/>
          <w:szCs w:val="24"/>
        </w:rPr>
        <w:t xml:space="preserve"> </w:t>
      </w:r>
      <w:proofErr w:type="spellStart"/>
      <w:r w:rsidRPr="0027285D">
        <w:rPr>
          <w:rFonts w:eastAsia="Times New Roman"/>
          <w:b/>
          <w:i/>
          <w:iCs/>
          <w:color w:val="FF0000"/>
          <w:szCs w:val="24"/>
        </w:rPr>
        <w:t>language</w:t>
      </w:r>
      <w:proofErr w:type="spellEnd"/>
      <w:r w:rsidRPr="0027285D">
        <w:rPr>
          <w:rFonts w:eastAsia="Times New Roman"/>
          <w:b/>
          <w:i/>
          <w:iCs/>
          <w:color w:val="FF0000"/>
          <w:szCs w:val="24"/>
        </w:rPr>
        <w:t xml:space="preserve"> and </w:t>
      </w:r>
      <w:proofErr w:type="spellStart"/>
      <w:r w:rsidRPr="0027285D">
        <w:rPr>
          <w:rFonts w:eastAsia="Times New Roman"/>
          <w:b/>
          <w:i/>
          <w:iCs/>
          <w:color w:val="FF0000"/>
          <w:szCs w:val="24"/>
        </w:rPr>
        <w:t>cannot</w:t>
      </w:r>
      <w:proofErr w:type="spellEnd"/>
      <w:r w:rsidRPr="0027285D">
        <w:rPr>
          <w:rFonts w:eastAsia="Times New Roman"/>
          <w:b/>
          <w:i/>
          <w:iCs/>
          <w:color w:val="FF0000"/>
          <w:szCs w:val="24"/>
        </w:rPr>
        <w:t xml:space="preserve"> </w:t>
      </w:r>
      <w:proofErr w:type="spellStart"/>
      <w:r w:rsidRPr="0027285D">
        <w:rPr>
          <w:rFonts w:eastAsia="Times New Roman"/>
          <w:b/>
          <w:i/>
          <w:iCs/>
          <w:color w:val="FF0000"/>
          <w:szCs w:val="24"/>
        </w:rPr>
        <w:t>be</w:t>
      </w:r>
      <w:proofErr w:type="spellEnd"/>
      <w:r w:rsidRPr="0027285D">
        <w:rPr>
          <w:rFonts w:eastAsia="Times New Roman"/>
          <w:b/>
          <w:i/>
          <w:iCs/>
          <w:color w:val="FF0000"/>
          <w:szCs w:val="24"/>
        </w:rPr>
        <w:t xml:space="preserve"> </w:t>
      </w:r>
      <w:proofErr w:type="spellStart"/>
      <w:r w:rsidRPr="0027285D">
        <w:rPr>
          <w:rFonts w:eastAsia="Times New Roman"/>
          <w:b/>
          <w:i/>
          <w:iCs/>
          <w:color w:val="FF0000"/>
          <w:szCs w:val="24"/>
        </w:rPr>
        <w:t>changed</w:t>
      </w:r>
      <w:proofErr w:type="spellEnd"/>
      <w:r w:rsidRPr="0027285D">
        <w:rPr>
          <w:rFonts w:eastAsia="Times New Roman"/>
          <w:b/>
          <w:i/>
          <w:iCs/>
          <w:color w:val="FF0000"/>
          <w:szCs w:val="24"/>
        </w:rPr>
        <w:t xml:space="preserve"> </w:t>
      </w:r>
      <w:proofErr w:type="spellStart"/>
      <w:r w:rsidRPr="0027285D">
        <w:rPr>
          <w:rFonts w:eastAsia="Times New Roman"/>
          <w:b/>
          <w:color w:val="FF0000"/>
          <w:szCs w:val="24"/>
        </w:rPr>
        <w:t>while</w:t>
      </w:r>
      <w:proofErr w:type="spellEnd"/>
      <w:r w:rsidRPr="0027285D">
        <w:rPr>
          <w:rFonts w:eastAsia="Times New Roman"/>
          <w:b/>
          <w:color w:val="FF0000"/>
          <w:szCs w:val="24"/>
        </w:rPr>
        <w:t xml:space="preserve"> </w:t>
      </w:r>
      <w:proofErr w:type="spellStart"/>
      <w:r w:rsidRPr="0027285D">
        <w:rPr>
          <w:rFonts w:eastAsia="Times New Roman"/>
          <w:b/>
          <w:color w:val="FF0000"/>
          <w:szCs w:val="24"/>
        </w:rPr>
        <w:t>anything</w:t>
      </w:r>
      <w:proofErr w:type="spellEnd"/>
      <w:r w:rsidRPr="0027285D">
        <w:rPr>
          <w:rFonts w:eastAsia="Times New Roman"/>
          <w:b/>
          <w:color w:val="FF0000"/>
          <w:szCs w:val="24"/>
        </w:rPr>
        <w:t xml:space="preserve"> in </w:t>
      </w:r>
      <w:proofErr w:type="spellStart"/>
      <w:r w:rsidRPr="0027285D">
        <w:rPr>
          <w:rFonts w:eastAsia="Times New Roman"/>
          <w:b/>
          <w:color w:val="FF0000"/>
          <w:szCs w:val="24"/>
        </w:rPr>
        <w:t>regular</w:t>
      </w:r>
      <w:proofErr w:type="spellEnd"/>
      <w:r w:rsidRPr="0027285D">
        <w:rPr>
          <w:rFonts w:eastAsia="Times New Roman"/>
          <w:b/>
          <w:color w:val="FF0000"/>
          <w:szCs w:val="24"/>
        </w:rPr>
        <w:t xml:space="preserve"> </w:t>
      </w:r>
      <w:proofErr w:type="spellStart"/>
      <w:r w:rsidRPr="0027285D">
        <w:rPr>
          <w:rFonts w:eastAsia="Times New Roman"/>
          <w:b/>
          <w:color w:val="FF0000"/>
          <w:szCs w:val="24"/>
        </w:rPr>
        <w:t>text</w:t>
      </w:r>
      <w:proofErr w:type="spellEnd"/>
      <w:r w:rsidRPr="0027285D">
        <w:rPr>
          <w:rFonts w:eastAsia="Times New Roman"/>
          <w:b/>
          <w:color w:val="FF0000"/>
          <w:szCs w:val="24"/>
        </w:rPr>
        <w:t xml:space="preserve"> must </w:t>
      </w:r>
      <w:proofErr w:type="spellStart"/>
      <w:r w:rsidRPr="0027285D">
        <w:rPr>
          <w:rFonts w:eastAsia="Times New Roman"/>
          <w:b/>
          <w:color w:val="FF0000"/>
          <w:szCs w:val="24"/>
        </w:rPr>
        <w:t>be</w:t>
      </w:r>
      <w:proofErr w:type="spellEnd"/>
      <w:r w:rsidRPr="0027285D">
        <w:rPr>
          <w:rFonts w:eastAsia="Times New Roman"/>
          <w:b/>
          <w:color w:val="FF0000"/>
          <w:szCs w:val="24"/>
        </w:rPr>
        <w:t xml:space="preserve"> </w:t>
      </w:r>
      <w:proofErr w:type="spellStart"/>
      <w:r w:rsidRPr="0027285D">
        <w:rPr>
          <w:rFonts w:eastAsia="Times New Roman"/>
          <w:b/>
          <w:color w:val="FF0000"/>
          <w:szCs w:val="24"/>
        </w:rPr>
        <w:t>covered</w:t>
      </w:r>
      <w:proofErr w:type="spellEnd"/>
      <w:r w:rsidRPr="0027285D">
        <w:rPr>
          <w:rFonts w:eastAsia="Times New Roman"/>
          <w:b/>
          <w:color w:val="FF0000"/>
          <w:szCs w:val="24"/>
        </w:rPr>
        <w:t>,</w:t>
      </w:r>
      <w:r w:rsidRPr="0027285D">
        <w:rPr>
          <w:rFonts w:eastAsia="Times New Roman"/>
          <w:b/>
          <w:i/>
          <w:iCs/>
          <w:color w:val="FF0000"/>
          <w:szCs w:val="24"/>
        </w:rPr>
        <w:t xml:space="preserve"> </w:t>
      </w:r>
      <w:r w:rsidRPr="0027285D">
        <w:rPr>
          <w:rFonts w:eastAsia="Times New Roman"/>
          <w:b/>
          <w:color w:val="FF0000"/>
          <w:szCs w:val="24"/>
        </w:rPr>
        <w:t xml:space="preserve">but </w:t>
      </w:r>
      <w:proofErr w:type="spellStart"/>
      <w:r w:rsidRPr="0027285D">
        <w:rPr>
          <w:rFonts w:eastAsia="Times New Roman"/>
          <w:b/>
          <w:color w:val="FF0000"/>
          <w:szCs w:val="24"/>
        </w:rPr>
        <w:t>you</w:t>
      </w:r>
      <w:proofErr w:type="spellEnd"/>
      <w:r w:rsidRPr="0027285D">
        <w:rPr>
          <w:rFonts w:eastAsia="Times New Roman"/>
          <w:b/>
          <w:color w:val="FF0000"/>
          <w:szCs w:val="24"/>
        </w:rPr>
        <w:t xml:space="preserve"> have the </w:t>
      </w:r>
      <w:proofErr w:type="spellStart"/>
      <w:r w:rsidRPr="0027285D">
        <w:rPr>
          <w:rFonts w:eastAsia="Times New Roman"/>
          <w:b/>
          <w:color w:val="FF0000"/>
          <w:szCs w:val="24"/>
        </w:rPr>
        <w:t>flexibility</w:t>
      </w:r>
      <w:proofErr w:type="spellEnd"/>
      <w:r w:rsidRPr="0027285D">
        <w:rPr>
          <w:rFonts w:eastAsia="Times New Roman"/>
          <w:b/>
          <w:color w:val="FF0000"/>
          <w:szCs w:val="24"/>
        </w:rPr>
        <w:t xml:space="preserve"> to use </w:t>
      </w:r>
      <w:proofErr w:type="spellStart"/>
      <w:r w:rsidRPr="0027285D">
        <w:rPr>
          <w:rFonts w:eastAsia="Times New Roman"/>
          <w:b/>
          <w:color w:val="FF0000"/>
          <w:szCs w:val="24"/>
        </w:rPr>
        <w:t>either</w:t>
      </w:r>
      <w:proofErr w:type="spellEnd"/>
      <w:r w:rsidRPr="0027285D">
        <w:rPr>
          <w:rFonts w:eastAsia="Times New Roman"/>
          <w:b/>
          <w:color w:val="FF0000"/>
          <w:szCs w:val="24"/>
        </w:rPr>
        <w:t xml:space="preserve"> the </w:t>
      </w:r>
      <w:proofErr w:type="spellStart"/>
      <w:r w:rsidRPr="0027285D">
        <w:rPr>
          <w:rFonts w:eastAsia="Times New Roman"/>
          <w:b/>
          <w:color w:val="FF0000"/>
          <w:szCs w:val="24"/>
        </w:rPr>
        <w:t>suggested</w:t>
      </w:r>
      <w:proofErr w:type="spellEnd"/>
      <w:r w:rsidRPr="0027285D">
        <w:rPr>
          <w:rFonts w:eastAsia="Times New Roman"/>
          <w:b/>
          <w:color w:val="FF0000"/>
          <w:szCs w:val="24"/>
        </w:rPr>
        <w:t xml:space="preserve"> </w:t>
      </w:r>
      <w:proofErr w:type="spellStart"/>
      <w:r w:rsidRPr="0027285D">
        <w:rPr>
          <w:rFonts w:eastAsia="Times New Roman"/>
          <w:b/>
          <w:color w:val="FF0000"/>
          <w:szCs w:val="24"/>
        </w:rPr>
        <w:t>language</w:t>
      </w:r>
      <w:proofErr w:type="spellEnd"/>
      <w:r w:rsidRPr="0027285D">
        <w:rPr>
          <w:rFonts w:eastAsia="Times New Roman"/>
          <w:b/>
          <w:color w:val="FF0000"/>
          <w:szCs w:val="24"/>
        </w:rPr>
        <w:t xml:space="preserve"> or </w:t>
      </w:r>
      <w:proofErr w:type="spellStart"/>
      <w:r w:rsidRPr="0027285D">
        <w:rPr>
          <w:rFonts w:eastAsia="Times New Roman"/>
          <w:b/>
          <w:color w:val="FF0000"/>
          <w:szCs w:val="24"/>
        </w:rPr>
        <w:t>your</w:t>
      </w:r>
      <w:proofErr w:type="spellEnd"/>
      <w:r w:rsidRPr="0027285D">
        <w:rPr>
          <w:rFonts w:eastAsia="Times New Roman"/>
          <w:b/>
          <w:color w:val="FF0000"/>
          <w:szCs w:val="24"/>
        </w:rPr>
        <w:t xml:space="preserve"> </w:t>
      </w:r>
      <w:proofErr w:type="spellStart"/>
      <w:r w:rsidRPr="0027285D">
        <w:rPr>
          <w:rFonts w:eastAsia="Times New Roman"/>
          <w:b/>
          <w:color w:val="FF0000"/>
          <w:szCs w:val="24"/>
        </w:rPr>
        <w:t>own</w:t>
      </w:r>
      <w:proofErr w:type="spellEnd"/>
      <w:r w:rsidRPr="0027285D">
        <w:rPr>
          <w:rFonts w:eastAsia="Times New Roman"/>
          <w:b/>
          <w:color w:val="FF0000"/>
          <w:szCs w:val="24"/>
        </w:rPr>
        <w:t xml:space="preserve"> </w:t>
      </w:r>
      <w:proofErr w:type="spellStart"/>
      <w:r w:rsidRPr="0027285D">
        <w:rPr>
          <w:rFonts w:eastAsia="Times New Roman"/>
          <w:b/>
          <w:color w:val="FF0000"/>
          <w:szCs w:val="24"/>
        </w:rPr>
        <w:t>words</w:t>
      </w:r>
      <w:proofErr w:type="spellEnd"/>
      <w:r w:rsidRPr="0027285D">
        <w:rPr>
          <w:rFonts w:eastAsia="Times New Roman"/>
          <w:b/>
          <w:color w:val="FF0000"/>
          <w:szCs w:val="24"/>
        </w:rPr>
        <w:t xml:space="preserve"> to cover </w:t>
      </w:r>
      <w:proofErr w:type="spellStart"/>
      <w:r w:rsidRPr="0027285D">
        <w:rPr>
          <w:rFonts w:eastAsia="Times New Roman"/>
          <w:b/>
          <w:color w:val="FF0000"/>
          <w:szCs w:val="24"/>
        </w:rPr>
        <w:t>these</w:t>
      </w:r>
      <w:proofErr w:type="spellEnd"/>
      <w:r w:rsidRPr="0027285D">
        <w:rPr>
          <w:rFonts w:eastAsia="Times New Roman"/>
          <w:b/>
          <w:color w:val="FF0000"/>
          <w:szCs w:val="24"/>
        </w:rPr>
        <w:t xml:space="preserve"> topics in non-</w:t>
      </w:r>
      <w:proofErr w:type="spellStart"/>
      <w:r w:rsidRPr="0027285D">
        <w:rPr>
          <w:rFonts w:eastAsia="Times New Roman"/>
          <w:b/>
          <w:color w:val="FF0000"/>
          <w:szCs w:val="24"/>
        </w:rPr>
        <w:t>italic</w:t>
      </w:r>
      <w:proofErr w:type="spellEnd"/>
      <w:r w:rsidRPr="0027285D">
        <w:rPr>
          <w:rFonts w:eastAsia="Times New Roman"/>
          <w:b/>
          <w:i/>
          <w:iCs/>
          <w:color w:val="FF0000"/>
          <w:szCs w:val="24"/>
        </w:rPr>
        <w:t xml:space="preserve"> </w:t>
      </w:r>
      <w:r w:rsidRPr="0027285D">
        <w:rPr>
          <w:rFonts w:eastAsia="Times New Roman"/>
          <w:b/>
          <w:color w:val="FF0000"/>
          <w:szCs w:val="24"/>
        </w:rPr>
        <w:t>areas.</w:t>
      </w:r>
    </w:p>
    <w:p w14:paraId="46EE0847" w14:textId="77777777" w:rsidR="00D040D8" w:rsidRDefault="00D040D8" w:rsidP="00D040D8">
      <w:pPr>
        <w:autoSpaceDE w:val="0"/>
        <w:autoSpaceDN w:val="0"/>
        <w:adjustRightInd w:val="0"/>
        <w:spacing w:after="0" w:line="240" w:lineRule="auto"/>
        <w:ind w:left="0" w:firstLine="0"/>
        <w:rPr>
          <w:rFonts w:eastAsia="Times New Roman"/>
          <w:b/>
          <w:color w:val="FF0000"/>
          <w:szCs w:val="24"/>
        </w:rPr>
      </w:pPr>
    </w:p>
    <w:p w14:paraId="34C07298" w14:textId="77777777" w:rsidR="00D040D8" w:rsidRPr="0027285D" w:rsidRDefault="00D040D8" w:rsidP="00D040D8">
      <w:pPr>
        <w:autoSpaceDE w:val="0"/>
        <w:autoSpaceDN w:val="0"/>
        <w:adjustRightInd w:val="0"/>
        <w:spacing w:after="0" w:line="240" w:lineRule="auto"/>
        <w:ind w:left="0" w:firstLine="0"/>
        <w:rPr>
          <w:rFonts w:eastAsia="Times New Roman"/>
          <w:b/>
          <w:i/>
          <w:iCs/>
          <w:color w:val="FF0000"/>
          <w:sz w:val="23"/>
          <w:szCs w:val="23"/>
        </w:rPr>
      </w:pPr>
      <w:proofErr w:type="spellStart"/>
      <w:r w:rsidRPr="00534480">
        <w:rPr>
          <w:b/>
          <w:iCs/>
          <w:szCs w:val="24"/>
        </w:rPr>
        <w:t>Please</w:t>
      </w:r>
      <w:proofErr w:type="spellEnd"/>
      <w:r w:rsidRPr="00534480">
        <w:rPr>
          <w:b/>
          <w:iCs/>
          <w:szCs w:val="24"/>
        </w:rPr>
        <w:t xml:space="preserve"> </w:t>
      </w:r>
      <w:proofErr w:type="spellStart"/>
      <w:r w:rsidRPr="00534480">
        <w:rPr>
          <w:b/>
          <w:iCs/>
          <w:szCs w:val="24"/>
        </w:rPr>
        <w:t>remember</w:t>
      </w:r>
      <w:proofErr w:type="spellEnd"/>
      <w:r w:rsidRPr="00534480">
        <w:rPr>
          <w:b/>
          <w:iCs/>
          <w:szCs w:val="24"/>
        </w:rPr>
        <w:t xml:space="preserve"> all records are </w:t>
      </w:r>
      <w:proofErr w:type="spellStart"/>
      <w:r w:rsidRPr="00534480">
        <w:rPr>
          <w:b/>
          <w:iCs/>
          <w:szCs w:val="24"/>
        </w:rPr>
        <w:t>required</w:t>
      </w:r>
      <w:proofErr w:type="spellEnd"/>
      <w:r w:rsidRPr="00534480">
        <w:rPr>
          <w:b/>
          <w:iCs/>
          <w:szCs w:val="24"/>
        </w:rPr>
        <w:t xml:space="preserve"> to </w:t>
      </w:r>
      <w:proofErr w:type="spellStart"/>
      <w:r w:rsidRPr="00534480">
        <w:rPr>
          <w:b/>
          <w:iCs/>
          <w:szCs w:val="24"/>
        </w:rPr>
        <w:t>be</w:t>
      </w:r>
      <w:proofErr w:type="spellEnd"/>
      <w:r w:rsidRPr="00534480">
        <w:rPr>
          <w:b/>
          <w:iCs/>
          <w:szCs w:val="24"/>
        </w:rPr>
        <w:t xml:space="preserve"> </w:t>
      </w:r>
      <w:proofErr w:type="spellStart"/>
      <w:r w:rsidRPr="00534480">
        <w:rPr>
          <w:b/>
          <w:iCs/>
          <w:szCs w:val="24"/>
        </w:rPr>
        <w:t>maintained</w:t>
      </w:r>
      <w:proofErr w:type="spellEnd"/>
      <w:r w:rsidRPr="00534480">
        <w:rPr>
          <w:b/>
          <w:iCs/>
          <w:szCs w:val="24"/>
        </w:rPr>
        <w:t xml:space="preserve"> for 12 </w:t>
      </w:r>
      <w:proofErr w:type="spellStart"/>
      <w:r w:rsidRPr="00534480">
        <w:rPr>
          <w:b/>
          <w:iCs/>
          <w:szCs w:val="24"/>
        </w:rPr>
        <w:t>years</w:t>
      </w:r>
      <w:proofErr w:type="spellEnd"/>
      <w:r w:rsidRPr="00534480">
        <w:rPr>
          <w:b/>
          <w:iCs/>
          <w:szCs w:val="24"/>
        </w:rPr>
        <w:t>.</w:t>
      </w:r>
    </w:p>
    <w:p w14:paraId="55F91326" w14:textId="77777777" w:rsidR="00D040D8" w:rsidRPr="001644D8" w:rsidRDefault="00D040D8" w:rsidP="00D040D8">
      <w:pPr>
        <w:spacing w:after="218" w:line="259" w:lineRule="auto"/>
        <w:ind w:left="-5"/>
        <w:jc w:val="center"/>
        <w:rPr>
          <w:b/>
          <w:u w:val="single" w:color="000000"/>
        </w:rPr>
      </w:pPr>
    </w:p>
    <w:p w14:paraId="4F608227" w14:textId="77777777" w:rsidR="00D040D8" w:rsidRPr="001644D8" w:rsidRDefault="00D040D8" w:rsidP="00D040D8">
      <w:pPr>
        <w:spacing w:after="218" w:line="259" w:lineRule="auto"/>
        <w:ind w:left="-5"/>
        <w:jc w:val="center"/>
        <w:rPr>
          <w:b/>
          <w:u w:val="single" w:color="000000"/>
        </w:rPr>
      </w:pPr>
    </w:p>
    <w:p w14:paraId="446DFAD8" w14:textId="77777777" w:rsidR="00D040D8" w:rsidRPr="001644D8" w:rsidRDefault="00D040D8" w:rsidP="00D040D8">
      <w:pPr>
        <w:spacing w:after="218" w:line="259" w:lineRule="auto"/>
        <w:ind w:left="-5"/>
        <w:jc w:val="center"/>
        <w:rPr>
          <w:b/>
          <w:u w:val="single" w:color="000000"/>
        </w:rPr>
      </w:pPr>
    </w:p>
    <w:p w14:paraId="4A3D00CB" w14:textId="77777777" w:rsidR="00D040D8" w:rsidRPr="001644D8" w:rsidRDefault="00D040D8" w:rsidP="00D040D8">
      <w:pPr>
        <w:spacing w:after="160" w:line="259" w:lineRule="auto"/>
        <w:ind w:left="0" w:firstLine="0"/>
        <w:rPr>
          <w:b/>
          <w:u w:val="single" w:color="000000"/>
        </w:rPr>
      </w:pPr>
      <w:r w:rsidRPr="001644D8">
        <w:rPr>
          <w:b/>
          <w:u w:val="single" w:color="000000"/>
        </w:rPr>
        <w:br w:type="page"/>
      </w:r>
    </w:p>
    <w:p w14:paraId="21543ACC" w14:textId="77777777" w:rsidR="00D040D8" w:rsidRPr="001644D8" w:rsidRDefault="00D040D8" w:rsidP="00D040D8">
      <w:pPr>
        <w:spacing w:after="218" w:line="259" w:lineRule="auto"/>
        <w:ind w:left="-5"/>
        <w:jc w:val="center"/>
        <w:rPr>
          <w:b/>
          <w:u w:val="single" w:color="000000"/>
        </w:rPr>
      </w:pPr>
      <w:proofErr w:type="spellStart"/>
      <w:r w:rsidRPr="001644D8">
        <w:rPr>
          <w:b/>
          <w:u w:val="single" w:color="000000"/>
        </w:rPr>
        <w:lastRenderedPageBreak/>
        <w:t>Language</w:t>
      </w:r>
      <w:proofErr w:type="spellEnd"/>
      <w:r w:rsidRPr="001644D8">
        <w:rPr>
          <w:b/>
          <w:u w:val="single" w:color="000000"/>
        </w:rPr>
        <w:t xml:space="preserve"> for Brochure</w:t>
      </w:r>
    </w:p>
    <w:p w14:paraId="37606FCA" w14:textId="77777777" w:rsidR="00D040D8" w:rsidRPr="001644D8" w:rsidRDefault="00D040D8" w:rsidP="00D040D8">
      <w:pPr>
        <w:spacing w:after="218" w:line="259" w:lineRule="auto"/>
        <w:ind w:left="-5"/>
        <w:jc w:val="center"/>
        <w:rPr>
          <w:b/>
          <w:u w:val="single" w:color="000000"/>
        </w:rPr>
      </w:pPr>
      <w:r w:rsidRPr="001644D8">
        <w:rPr>
          <w:b/>
          <w:highlight w:val="yellow"/>
          <w:u w:val="single" w:color="000000"/>
        </w:rPr>
        <w:t>[Name of public water system]</w:t>
      </w:r>
    </w:p>
    <w:p w14:paraId="3C462732" w14:textId="77777777" w:rsidR="00D040D8" w:rsidRDefault="00D040D8" w:rsidP="00E21524">
      <w:pPr>
        <w:spacing w:after="0" w:line="449" w:lineRule="auto"/>
        <w:ind w:left="0" w:firstLine="0"/>
        <w:jc w:val="center"/>
        <w:rPr>
          <w:b/>
        </w:rPr>
      </w:pPr>
    </w:p>
    <w:p w14:paraId="456D8E5F" w14:textId="476301BA" w:rsidR="00090160" w:rsidRPr="001644D8" w:rsidRDefault="00E177A7" w:rsidP="00E21524">
      <w:pPr>
        <w:spacing w:after="0" w:line="449" w:lineRule="auto"/>
        <w:ind w:left="0" w:firstLine="0"/>
        <w:jc w:val="center"/>
        <w:rPr>
          <w:b/>
        </w:rPr>
      </w:pPr>
      <w:r>
        <w:rPr>
          <w:b/>
        </w:rPr>
        <w:t>INFORMATIONS IMPORTANTES SUR LE PLOMB DANS L'EAU POTABLE</w:t>
      </w:r>
    </w:p>
    <w:p w14:paraId="16FBBABD" w14:textId="77777777" w:rsidR="00326357" w:rsidRPr="001644D8" w:rsidRDefault="00090160" w:rsidP="00A041CC">
      <w:pPr>
        <w:spacing w:after="0" w:line="449" w:lineRule="auto"/>
        <w:ind w:left="-5"/>
      </w:pPr>
      <w:r>
        <w:rPr>
          <w:b/>
        </w:rPr>
        <w:t xml:space="preserve">Pourquoi est-ce que je reçois cette brochure ? </w:t>
      </w:r>
    </w:p>
    <w:p w14:paraId="5237B189" w14:textId="173596E5" w:rsidR="002B581F" w:rsidRPr="001644D8" w:rsidRDefault="00D040D8" w:rsidP="002B581F">
      <w:pPr>
        <w:ind w:left="-5"/>
      </w:pPr>
      <w:r w:rsidRPr="001644D8">
        <w:rPr>
          <w:b/>
          <w:i/>
          <w:highlight w:val="yellow"/>
        </w:rPr>
        <w:t xml:space="preserve">You must </w:t>
      </w:r>
      <w:proofErr w:type="spellStart"/>
      <w:r w:rsidRPr="001644D8">
        <w:rPr>
          <w:b/>
          <w:i/>
          <w:highlight w:val="yellow"/>
        </w:rPr>
        <w:t>include</w:t>
      </w:r>
      <w:proofErr w:type="spellEnd"/>
      <w:r w:rsidRPr="001644D8">
        <w:rPr>
          <w:b/>
          <w:i/>
          <w:highlight w:val="yellow"/>
        </w:rPr>
        <w:t xml:space="preserve"> the </w:t>
      </w:r>
      <w:proofErr w:type="spellStart"/>
      <w:r w:rsidRPr="001644D8">
        <w:rPr>
          <w:b/>
          <w:i/>
          <w:highlight w:val="yellow"/>
        </w:rPr>
        <w:t>following</w:t>
      </w:r>
      <w:proofErr w:type="spellEnd"/>
      <w:r w:rsidRPr="001644D8">
        <w:rPr>
          <w:b/>
          <w:i/>
          <w:highlight w:val="yellow"/>
        </w:rPr>
        <w:t xml:space="preserve"> sentence if PWS </w:t>
      </w:r>
      <w:proofErr w:type="spellStart"/>
      <w:r w:rsidRPr="001644D8">
        <w:rPr>
          <w:b/>
          <w:i/>
          <w:highlight w:val="yellow"/>
        </w:rPr>
        <w:t>exceeds</w:t>
      </w:r>
      <w:proofErr w:type="spellEnd"/>
      <w:r w:rsidRPr="001644D8">
        <w:rPr>
          <w:b/>
          <w:i/>
          <w:highlight w:val="yellow"/>
        </w:rPr>
        <w:t xml:space="preserve"> the lead action </w:t>
      </w:r>
      <w:proofErr w:type="spellStart"/>
      <w:r w:rsidRPr="001644D8">
        <w:rPr>
          <w:b/>
          <w:i/>
          <w:highlight w:val="yellow"/>
        </w:rPr>
        <w:t>level</w:t>
      </w:r>
      <w:proofErr w:type="spellEnd"/>
      <w:r w:rsidRPr="001644D8">
        <w:rPr>
          <w:i/>
          <w:highlight w:val="yellow"/>
        </w:rPr>
        <w:t>:</w:t>
      </w:r>
      <w:r w:rsidRPr="001644D8">
        <w:t xml:space="preserve"> </w:t>
      </w:r>
      <w:r w:rsidRPr="001644D8">
        <w:rPr>
          <w:highlight w:val="yellow"/>
        </w:rPr>
        <w:t xml:space="preserve">[insert PWS </w:t>
      </w:r>
      <w:proofErr w:type="spellStart"/>
      <w:r w:rsidRPr="001644D8">
        <w:rPr>
          <w:highlight w:val="yellow"/>
        </w:rPr>
        <w:t>name</w:t>
      </w:r>
      <w:proofErr w:type="spellEnd"/>
      <w:r w:rsidRPr="001644D8">
        <w:rPr>
          <w:highlight w:val="yellow"/>
        </w:rPr>
        <w:t>]</w:t>
      </w:r>
      <w:r w:rsidR="009F7D0E">
        <w:t xml:space="preserve"> a découvert des niveaux élevés de plomb</w:t>
      </w:r>
      <w:r w:rsidR="00435EEF">
        <w:t xml:space="preserve"> présent</w:t>
      </w:r>
      <w:r w:rsidR="009F7D0E">
        <w:t xml:space="preserve"> dans l'eau potable de certaines maisons/bâtiments au cours du </w:t>
      </w:r>
      <w:r w:rsidRPr="001644D8">
        <w:rPr>
          <w:highlight w:val="yellow"/>
        </w:rPr>
        <w:t xml:space="preserve">[insert monitoring </w:t>
      </w:r>
      <w:proofErr w:type="spellStart"/>
      <w:r w:rsidRPr="001644D8">
        <w:rPr>
          <w:highlight w:val="yellow"/>
        </w:rPr>
        <w:t>period</w:t>
      </w:r>
      <w:proofErr w:type="spellEnd"/>
      <w:r w:rsidRPr="001644D8">
        <w:rPr>
          <w:highlight w:val="yellow"/>
        </w:rPr>
        <w:t xml:space="preserve"> (e.g. </w:t>
      </w:r>
      <w:proofErr w:type="spellStart"/>
      <w:r w:rsidRPr="001644D8">
        <w:rPr>
          <w:highlight w:val="yellow"/>
        </w:rPr>
        <w:t>please</w:t>
      </w:r>
      <w:proofErr w:type="spellEnd"/>
      <w:r w:rsidRPr="001644D8">
        <w:rPr>
          <w:highlight w:val="yellow"/>
        </w:rPr>
        <w:t xml:space="preserve"> use the monitoring </w:t>
      </w:r>
      <w:proofErr w:type="spellStart"/>
      <w:r w:rsidRPr="001644D8">
        <w:rPr>
          <w:highlight w:val="yellow"/>
        </w:rPr>
        <w:t>period</w:t>
      </w:r>
      <w:proofErr w:type="spellEnd"/>
      <w:r w:rsidRPr="001644D8">
        <w:rPr>
          <w:highlight w:val="yellow"/>
        </w:rPr>
        <w:t xml:space="preserve"> </w:t>
      </w:r>
      <w:proofErr w:type="spellStart"/>
      <w:r w:rsidRPr="001644D8">
        <w:rPr>
          <w:highlight w:val="yellow"/>
        </w:rPr>
        <w:t>listed</w:t>
      </w:r>
      <w:proofErr w:type="spellEnd"/>
      <w:r w:rsidRPr="001644D8">
        <w:rPr>
          <w:highlight w:val="yellow"/>
        </w:rPr>
        <w:t xml:space="preserve"> on </w:t>
      </w:r>
      <w:proofErr w:type="spellStart"/>
      <w:r w:rsidRPr="001644D8">
        <w:rPr>
          <w:highlight w:val="yellow"/>
        </w:rPr>
        <w:t>your</w:t>
      </w:r>
      <w:proofErr w:type="spellEnd"/>
      <w:r w:rsidRPr="001644D8">
        <w:rPr>
          <w:highlight w:val="yellow"/>
        </w:rPr>
        <w:t xml:space="preserve"> </w:t>
      </w:r>
      <w:proofErr w:type="spellStart"/>
      <w:r w:rsidRPr="001644D8">
        <w:rPr>
          <w:highlight w:val="yellow"/>
        </w:rPr>
        <w:t>MassDEP</w:t>
      </w:r>
      <w:proofErr w:type="spellEnd"/>
      <w:r w:rsidRPr="001644D8">
        <w:rPr>
          <w:highlight w:val="yellow"/>
        </w:rPr>
        <w:t xml:space="preserve"> </w:t>
      </w:r>
      <w:proofErr w:type="spellStart"/>
      <w:r w:rsidRPr="001644D8">
        <w:rPr>
          <w:highlight w:val="yellow"/>
        </w:rPr>
        <w:t>Review</w:t>
      </w:r>
      <w:proofErr w:type="spellEnd"/>
      <w:r w:rsidRPr="001644D8">
        <w:rPr>
          <w:highlight w:val="yellow"/>
        </w:rPr>
        <w:t xml:space="preserve"> </w:t>
      </w:r>
      <w:proofErr w:type="spellStart"/>
      <w:r w:rsidRPr="001644D8">
        <w:rPr>
          <w:highlight w:val="yellow"/>
        </w:rPr>
        <w:t>Summary</w:t>
      </w:r>
      <w:proofErr w:type="spellEnd"/>
      <w:r w:rsidRPr="001644D8">
        <w:rPr>
          <w:highlight w:val="yellow"/>
        </w:rPr>
        <w:t xml:space="preserve"> </w:t>
      </w:r>
      <w:proofErr w:type="spellStart"/>
      <w:r w:rsidRPr="001644D8">
        <w:rPr>
          <w:highlight w:val="yellow"/>
        </w:rPr>
        <w:t>Sheet</w:t>
      </w:r>
      <w:proofErr w:type="spellEnd"/>
      <w:r w:rsidRPr="001644D8">
        <w:rPr>
          <w:highlight w:val="yellow"/>
        </w:rPr>
        <w:t>)]</w:t>
      </w:r>
      <w:r w:rsidR="009F7D0E">
        <w:rPr>
          <w:highlight w:val="yellow"/>
        </w:rPr>
        <w:t>.</w:t>
      </w:r>
      <w:r w:rsidR="009F7D0E">
        <w:t xml:space="preserve"> Le plomb peut causer de graves problèmes de santé, notamment chez les femmes enceintes et les jeunes enfants. Veuillez lire attentivement ces informations pour voir ce que vous pouvez faire pour réduire le plomb dans votre eau potable. </w:t>
      </w:r>
    </w:p>
    <w:p w14:paraId="3DA2BC8C" w14:textId="569080A2" w:rsidR="0015371C" w:rsidRPr="001644D8" w:rsidRDefault="003B4452" w:rsidP="002B581F">
      <w:pPr>
        <w:ind w:left="-5"/>
      </w:pPr>
      <w:r>
        <w:t>L'EPA (</w:t>
      </w:r>
      <w:proofErr w:type="spellStart"/>
      <w:r>
        <w:t>Environmental</w:t>
      </w:r>
      <w:proofErr w:type="spellEnd"/>
      <w:r>
        <w:t xml:space="preserve"> Protection Agency - Agence de Protection de l’Environnement) des États-Unis et le Département de la Protection de l'Environnement du Massachusetts (</w:t>
      </w:r>
      <w:proofErr w:type="spellStart"/>
      <w:r>
        <w:t>MassDEP</w:t>
      </w:r>
      <w:proofErr w:type="spellEnd"/>
      <w:r>
        <w:t>) exigent que les réseaux publics d'eau dont le niveau de plomb dépasse le seuil d'intervention</w:t>
      </w:r>
      <w:r w:rsidR="00435EEF">
        <w:t xml:space="preserve"> en cette matière</w:t>
      </w:r>
      <w:r>
        <w:t xml:space="preserve"> fournissent cette notification aux consommateurs. Le plomb est une préoccupation de santé et on le trouve couramment dans l'environnement ; le plus souvent dans les peintures à base de plomb. Le plomb peut également être trouvé dans l'eau, mais à des niveaux beaucoup plus faibles. </w:t>
      </w:r>
    </w:p>
    <w:p w14:paraId="156AB500" w14:textId="7A18958E" w:rsidR="00D040D8" w:rsidRDefault="00D040D8" w:rsidP="00D040D8">
      <w:pPr>
        <w:pStyle w:val="Heading1"/>
        <w:ind w:left="-5" w:right="0"/>
      </w:pPr>
      <w:r w:rsidRPr="001644D8">
        <w:rPr>
          <w:i/>
          <w:highlight w:val="yellow"/>
        </w:rPr>
        <w:t xml:space="preserve">You must </w:t>
      </w:r>
      <w:proofErr w:type="spellStart"/>
      <w:r w:rsidRPr="001644D8">
        <w:rPr>
          <w:i/>
          <w:highlight w:val="yellow"/>
        </w:rPr>
        <w:t>include</w:t>
      </w:r>
      <w:proofErr w:type="spellEnd"/>
      <w:r w:rsidRPr="001644D8">
        <w:rPr>
          <w:i/>
          <w:highlight w:val="yellow"/>
        </w:rPr>
        <w:t xml:space="preserve"> the </w:t>
      </w:r>
      <w:proofErr w:type="spellStart"/>
      <w:r w:rsidRPr="001644D8">
        <w:rPr>
          <w:i/>
          <w:highlight w:val="yellow"/>
        </w:rPr>
        <w:t>following</w:t>
      </w:r>
      <w:proofErr w:type="spellEnd"/>
      <w:r w:rsidRPr="001644D8">
        <w:rPr>
          <w:i/>
          <w:highlight w:val="yellow"/>
        </w:rPr>
        <w:t xml:space="preserve"> </w:t>
      </w:r>
      <w:proofErr w:type="spellStart"/>
      <w:r w:rsidRPr="001644D8">
        <w:rPr>
          <w:i/>
          <w:highlight w:val="yellow"/>
        </w:rPr>
        <w:t>health</w:t>
      </w:r>
      <w:proofErr w:type="spellEnd"/>
      <w:r w:rsidRPr="001644D8">
        <w:rPr>
          <w:i/>
          <w:highlight w:val="yellow"/>
        </w:rPr>
        <w:t xml:space="preserve"> </w:t>
      </w:r>
      <w:proofErr w:type="spellStart"/>
      <w:r w:rsidRPr="001644D8">
        <w:rPr>
          <w:i/>
          <w:highlight w:val="yellow"/>
        </w:rPr>
        <w:t>effects</w:t>
      </w:r>
      <w:proofErr w:type="spellEnd"/>
      <w:r w:rsidRPr="001644D8">
        <w:rPr>
          <w:i/>
          <w:highlight w:val="yellow"/>
        </w:rPr>
        <w:t xml:space="preserve"> information</w:t>
      </w:r>
      <w:r w:rsidRPr="001644D8">
        <w:t xml:space="preserve"> </w:t>
      </w:r>
    </w:p>
    <w:p w14:paraId="4705C105" w14:textId="582B6FBE" w:rsidR="00326357" w:rsidRPr="001644D8" w:rsidRDefault="00E177A7" w:rsidP="00A041CC">
      <w:pPr>
        <w:pStyle w:val="Heading1"/>
        <w:ind w:left="-5" w:right="0"/>
      </w:pPr>
      <w:r>
        <w:t xml:space="preserve">Effets du plomb sur la santé </w:t>
      </w:r>
    </w:p>
    <w:p w14:paraId="42CACA5D" w14:textId="1CD6213D" w:rsidR="00A43964" w:rsidRPr="001644D8" w:rsidRDefault="00A43964" w:rsidP="00800767">
      <w:pPr>
        <w:rPr>
          <w:i/>
        </w:rPr>
      </w:pPr>
      <w:r>
        <w:rPr>
          <w:i/>
        </w:rPr>
        <w:t>Le plomb peut causer de graves problèmes de santé s’il pénètre en trop grande quantité dans votre corps à partir de l’eau potable ou d’autres sources. Cela peut causer des dommages au cerveau et aux reins et interférer avec la production de globules rouges qui transportent l’oxygène vers toutes les parties de votre corps. Le plus grand risque d’exposition au plomb concerne les nourrissons, les jeunes enfants et les femmes enceintes. Les scientifiques ont associé les effets du plomb sur le cerveau à une baisse du QI chez les enfants. Les adultes souffrant de problèmes rénaux et d’hypertension artérielle peuvent être plus affectés par de faibles niveaux de plomb que les adultes en bonne santé. Le plomb est stocké dans les os et peut être libéré plus tard au cours de la vie. Pendant la grossesse, l'enfant reçoit du plomb provenant des os de la mère, ce qui peut affecter le développement d</w:t>
      </w:r>
      <w:r w:rsidR="00435EEF">
        <w:rPr>
          <w:i/>
        </w:rPr>
        <w:t>e son</w:t>
      </w:r>
      <w:r>
        <w:rPr>
          <w:i/>
        </w:rPr>
        <w:t xml:space="preserve"> cerveau.</w:t>
      </w:r>
    </w:p>
    <w:p w14:paraId="78C21AB0" w14:textId="77777777" w:rsidR="00326357" w:rsidRPr="001644D8" w:rsidRDefault="00E177A7" w:rsidP="00A041CC">
      <w:pPr>
        <w:pStyle w:val="Heading1"/>
        <w:ind w:left="-5" w:right="0"/>
      </w:pPr>
      <w:r>
        <w:t xml:space="preserve">Sources de plomb </w:t>
      </w:r>
    </w:p>
    <w:p w14:paraId="4986C806" w14:textId="46388C5B" w:rsidR="00326357" w:rsidRPr="001644D8" w:rsidRDefault="00E177A7" w:rsidP="00A041CC">
      <w:pPr>
        <w:ind w:left="-5"/>
      </w:pPr>
      <w:r>
        <w:t xml:space="preserve">Le plomb est un métal commun présent dans l’environnement. Les sources courantes d’exposition au plomb sont les peintures à base de plomb, la poussière domestique, la terre et certains matériaux et accessoires de plomberie. Le plomb peut également être </w:t>
      </w:r>
      <w:r>
        <w:lastRenderedPageBreak/>
        <w:t>trouvé dans d’autres articles ménagers tels que la poterie, le maquillage, les jouets et même la nourriture. La peinture au plomb a été interdite en 1978, mais la poussière des maisons qui contiennent encore de la peinture au plomb est la source d'exposition au</w:t>
      </w:r>
      <w:r w:rsidR="00435EEF">
        <w:t xml:space="preserve"> </w:t>
      </w:r>
      <w:r>
        <w:t xml:space="preserve">plomb la plus courante. Par conséquent, assurez-vous de laver souvent les mains et les jouets de vos enfants, car ils peuvent entrer en contact avec de la saleté et de la poussière contenant du plomb. </w:t>
      </w:r>
    </w:p>
    <w:p w14:paraId="52B47235" w14:textId="3A8A2C2B" w:rsidR="00326357" w:rsidRPr="001644D8" w:rsidRDefault="00D040D8" w:rsidP="006D21A8">
      <w:pPr>
        <w:ind w:left="-5"/>
      </w:pPr>
      <w:proofErr w:type="spellStart"/>
      <w:r w:rsidRPr="001644D8">
        <w:rPr>
          <w:highlight w:val="yellow"/>
        </w:rPr>
        <w:t>Only</w:t>
      </w:r>
      <w:proofErr w:type="spellEnd"/>
      <w:r w:rsidRPr="001644D8">
        <w:rPr>
          <w:highlight w:val="yellow"/>
        </w:rPr>
        <w:t xml:space="preserve"> use the </w:t>
      </w:r>
      <w:proofErr w:type="spellStart"/>
      <w:r w:rsidRPr="001644D8">
        <w:rPr>
          <w:highlight w:val="yellow"/>
        </w:rPr>
        <w:t>following</w:t>
      </w:r>
      <w:proofErr w:type="spellEnd"/>
      <w:r w:rsidRPr="001644D8">
        <w:rPr>
          <w:highlight w:val="yellow"/>
        </w:rPr>
        <w:t xml:space="preserve"> sentence if the PWS has monitoring </w:t>
      </w:r>
      <w:proofErr w:type="spellStart"/>
      <w:r w:rsidRPr="001644D8">
        <w:rPr>
          <w:highlight w:val="yellow"/>
        </w:rPr>
        <w:t>results</w:t>
      </w:r>
      <w:proofErr w:type="spellEnd"/>
      <w:r w:rsidRPr="001644D8">
        <w:rPr>
          <w:highlight w:val="yellow"/>
        </w:rPr>
        <w:t xml:space="preserve"> </w:t>
      </w:r>
      <w:proofErr w:type="spellStart"/>
      <w:r w:rsidRPr="001644D8">
        <w:rPr>
          <w:highlight w:val="yellow"/>
        </w:rPr>
        <w:t>documenting</w:t>
      </w:r>
      <w:proofErr w:type="spellEnd"/>
      <w:r w:rsidRPr="001644D8">
        <w:rPr>
          <w:highlight w:val="yellow"/>
        </w:rPr>
        <w:t xml:space="preserve"> source water lead </w:t>
      </w:r>
      <w:proofErr w:type="spellStart"/>
      <w:r w:rsidRPr="001644D8">
        <w:rPr>
          <w:highlight w:val="yellow"/>
        </w:rPr>
        <w:t>levels</w:t>
      </w:r>
      <w:proofErr w:type="spellEnd"/>
      <w:r w:rsidRPr="001644D8">
        <w:rPr>
          <w:highlight w:val="yellow"/>
        </w:rPr>
        <w:t>.</w:t>
      </w:r>
      <w:r w:rsidRPr="001644D8">
        <w:t xml:space="preserve"> </w:t>
      </w:r>
      <w:r w:rsidRPr="001644D8">
        <w:rPr>
          <w:highlight w:val="yellow"/>
        </w:rPr>
        <w:t>If applicable,</w:t>
      </w:r>
      <w:r>
        <w:t xml:space="preserve"> </w:t>
      </w:r>
      <w:r w:rsidR="00E177A7">
        <w:t xml:space="preserve">L'eau fournie par </w:t>
      </w:r>
      <w:r w:rsidRPr="001644D8">
        <w:rPr>
          <w:highlight w:val="yellow"/>
        </w:rPr>
        <w:t xml:space="preserve">[insert PWS </w:t>
      </w:r>
      <w:proofErr w:type="spellStart"/>
      <w:r w:rsidRPr="001644D8">
        <w:rPr>
          <w:highlight w:val="yellow"/>
        </w:rPr>
        <w:t>name</w:t>
      </w:r>
      <w:proofErr w:type="spellEnd"/>
      <w:r w:rsidRPr="001644D8">
        <w:t>]</w:t>
      </w:r>
      <w:r w:rsidR="00E177A7">
        <w:t xml:space="preserve"> est sans plomb à la sortie </w:t>
      </w:r>
      <w:r w:rsidR="00E177A7">
        <w:rPr>
          <w:highlight w:val="yellow"/>
        </w:rPr>
        <w:t>des réservoirs/puits</w:t>
      </w:r>
      <w:r>
        <w:t xml:space="preserve"> </w:t>
      </w:r>
      <w:r w:rsidRPr="001644D8">
        <w:rPr>
          <w:highlight w:val="yellow"/>
        </w:rPr>
        <w:t xml:space="preserve">[the </w:t>
      </w:r>
      <w:proofErr w:type="spellStart"/>
      <w:r w:rsidRPr="001644D8">
        <w:rPr>
          <w:highlight w:val="yellow"/>
        </w:rPr>
        <w:t>reservoirs</w:t>
      </w:r>
      <w:proofErr w:type="spellEnd"/>
      <w:r w:rsidRPr="001644D8">
        <w:rPr>
          <w:highlight w:val="yellow"/>
        </w:rPr>
        <w:t>/</w:t>
      </w:r>
      <w:proofErr w:type="spellStart"/>
      <w:r w:rsidRPr="001644D8">
        <w:rPr>
          <w:highlight w:val="yellow"/>
        </w:rPr>
        <w:t>well</w:t>
      </w:r>
      <w:proofErr w:type="spellEnd"/>
      <w:r>
        <w:rPr>
          <w:highlight w:val="yellow"/>
        </w:rPr>
        <w:t xml:space="preserve">; </w:t>
      </w:r>
      <w:proofErr w:type="spellStart"/>
      <w:r w:rsidRPr="001644D8">
        <w:rPr>
          <w:highlight w:val="yellow"/>
        </w:rPr>
        <w:t>indicate</w:t>
      </w:r>
      <w:proofErr w:type="spellEnd"/>
      <w:r w:rsidRPr="001644D8">
        <w:rPr>
          <w:highlight w:val="yellow"/>
        </w:rPr>
        <w:t xml:space="preserve"> the type of water source]</w:t>
      </w:r>
      <w:r w:rsidR="00E177A7">
        <w:t xml:space="preserve">. Les conduites de distribution locales qui acheminent l’eau à votre communauté sont principalement constituées de fer et d'acier </w:t>
      </w:r>
      <w:r w:rsidRPr="001644D8">
        <w:rPr>
          <w:highlight w:val="yellow"/>
        </w:rPr>
        <w:t xml:space="preserve">[insert </w:t>
      </w:r>
      <w:proofErr w:type="spellStart"/>
      <w:r w:rsidRPr="001644D8">
        <w:rPr>
          <w:highlight w:val="yellow"/>
        </w:rPr>
        <w:t>additional</w:t>
      </w:r>
      <w:proofErr w:type="spellEnd"/>
      <w:r w:rsidRPr="001644D8">
        <w:rPr>
          <w:highlight w:val="yellow"/>
        </w:rPr>
        <w:t xml:space="preserve"> </w:t>
      </w:r>
      <w:proofErr w:type="spellStart"/>
      <w:r w:rsidRPr="001644D8">
        <w:rPr>
          <w:highlight w:val="yellow"/>
        </w:rPr>
        <w:t>piping</w:t>
      </w:r>
      <w:proofErr w:type="spellEnd"/>
      <w:r w:rsidRPr="001644D8">
        <w:rPr>
          <w:highlight w:val="yellow"/>
        </w:rPr>
        <w:t xml:space="preserve"> </w:t>
      </w:r>
      <w:proofErr w:type="spellStart"/>
      <w:r w:rsidRPr="001644D8">
        <w:rPr>
          <w:highlight w:val="yellow"/>
        </w:rPr>
        <w:t>material</w:t>
      </w:r>
      <w:proofErr w:type="spellEnd"/>
      <w:r w:rsidRPr="001644D8">
        <w:rPr>
          <w:highlight w:val="yellow"/>
        </w:rPr>
        <w:t xml:space="preserve"> </w:t>
      </w:r>
      <w:proofErr w:type="spellStart"/>
      <w:r w:rsidRPr="001644D8">
        <w:rPr>
          <w:highlight w:val="yellow"/>
        </w:rPr>
        <w:t>specific</w:t>
      </w:r>
      <w:proofErr w:type="spellEnd"/>
      <w:r w:rsidRPr="001644D8">
        <w:rPr>
          <w:highlight w:val="yellow"/>
        </w:rPr>
        <w:t xml:space="preserve"> to </w:t>
      </w:r>
      <w:proofErr w:type="spellStart"/>
      <w:r w:rsidRPr="001644D8">
        <w:rPr>
          <w:highlight w:val="yellow"/>
        </w:rPr>
        <w:t>your</w:t>
      </w:r>
      <w:proofErr w:type="spellEnd"/>
      <w:r w:rsidRPr="001644D8">
        <w:rPr>
          <w:highlight w:val="yellow"/>
        </w:rPr>
        <w:t xml:space="preserve"> PWS</w:t>
      </w:r>
      <w:r>
        <w:rPr>
          <w:highlight w:val="yellow"/>
        </w:rPr>
        <w:t xml:space="preserve">, </w:t>
      </w:r>
      <w:bookmarkStart w:id="0" w:name="_Hlk174617227"/>
      <w:proofErr w:type="spellStart"/>
      <w:r>
        <w:rPr>
          <w:highlight w:val="yellow"/>
        </w:rPr>
        <w:t>other</w:t>
      </w:r>
      <w:proofErr w:type="spellEnd"/>
      <w:r>
        <w:rPr>
          <w:highlight w:val="yellow"/>
        </w:rPr>
        <w:t xml:space="preserve"> </w:t>
      </w:r>
      <w:proofErr w:type="spellStart"/>
      <w:r>
        <w:rPr>
          <w:highlight w:val="yellow"/>
        </w:rPr>
        <w:t>than</w:t>
      </w:r>
      <w:proofErr w:type="spellEnd"/>
      <w:r>
        <w:rPr>
          <w:highlight w:val="yellow"/>
        </w:rPr>
        <w:t xml:space="preserve"> </w:t>
      </w:r>
      <w:proofErr w:type="spellStart"/>
      <w:r>
        <w:rPr>
          <w:highlight w:val="yellow"/>
        </w:rPr>
        <w:t>iron</w:t>
      </w:r>
      <w:proofErr w:type="spellEnd"/>
      <w:r>
        <w:rPr>
          <w:highlight w:val="yellow"/>
        </w:rPr>
        <w:t xml:space="preserve"> and </w:t>
      </w:r>
      <w:proofErr w:type="spellStart"/>
      <w:r>
        <w:rPr>
          <w:highlight w:val="yellow"/>
        </w:rPr>
        <w:t>steel</w:t>
      </w:r>
      <w:bookmarkEnd w:id="0"/>
      <w:proofErr w:type="spellEnd"/>
      <w:r w:rsidRPr="001644D8">
        <w:rPr>
          <w:highlight w:val="yellow"/>
        </w:rPr>
        <w:t>]</w:t>
      </w:r>
      <w:r w:rsidR="00E177A7">
        <w:t xml:space="preserve"> et n'ajoutent donc pas de plomb à l'eau. Cependant, le plomb peut pénétrer dans l’eau du robinet par la tuyauterie en plomb, la soudure au plomb utilisée dans la plomberie et certains robinets et accessoires en laiton. Vous ne pouvez pas voir, goûter ou sentir le plomb dans l’eau. Même si l'utilisation de la soudure au plomb a été interdite aux États-Unis en 1986, elle pourrait encore être présente dans les maisons plus anciennes. </w:t>
      </w:r>
    </w:p>
    <w:p w14:paraId="6F8E47E6" w14:textId="77777777" w:rsidR="00326357" w:rsidRPr="001644D8" w:rsidRDefault="00E177A7" w:rsidP="00A041CC">
      <w:pPr>
        <w:ind w:left="-5"/>
      </w:pPr>
      <w:r>
        <w:t xml:space="preserve">La corrosion ou l'usure de ces matériaux à base de plomb peuvent ajouter du plomb à l'eau du robinet, en particulier si l'eau reste longtemps dans les canalisations avant utilisation. Par conséquent, l’eau qui reste dans les tuyaux domestiques pendant plusieurs heures, par exemple le matin ou après le retour du travail ou de l’école, est plus susceptible de contenir du plomb. Si des niveaux élevés de plomb sont détectés dans l'eau potable, l'eau peut généralement contribuer jusqu'à 20 pour cent de l'exposition d'une personne au plomb. Cependant, les nourrissons qui consomment principalement du lait infantile mélangé à de l’eau contenant du plomb peuvent recevoir jusqu’à 60 pour cent de leur exposition à l’eau. </w:t>
      </w:r>
    </w:p>
    <w:p w14:paraId="40692AEE" w14:textId="77777777" w:rsidR="00326357" w:rsidRPr="001644D8" w:rsidRDefault="00E177A7" w:rsidP="00A041CC">
      <w:pPr>
        <w:pStyle w:val="Heading1"/>
        <w:ind w:left="-5" w:right="0"/>
      </w:pPr>
      <w:r>
        <w:t>Mesures que vous pouvez prendre pour réduire l’exposition au plomb présent dans l’eau potable</w:t>
      </w:r>
      <w:r>
        <w:rPr>
          <w:b w:val="0"/>
        </w:rPr>
        <w:t xml:space="preserve"> </w:t>
      </w:r>
    </w:p>
    <w:p w14:paraId="1DA0C75A" w14:textId="77777777" w:rsidR="00CA2FC1" w:rsidRPr="001644D8" w:rsidRDefault="00CA2FC1" w:rsidP="00CA2FC1">
      <w:pPr>
        <w:ind w:left="-5"/>
      </w:pPr>
      <w:r>
        <w:t>Vous trouverez ci-dessous les mesures que vous pouvez prendre pour réduire votre exposition au plomb et au cuivre présents dans l’eau potable :</w:t>
      </w:r>
    </w:p>
    <w:p w14:paraId="3C0C87D6" w14:textId="2ED17336" w:rsidR="006D21A8" w:rsidRPr="001644D8" w:rsidRDefault="000C37A4" w:rsidP="000C37A4">
      <w:pPr>
        <w:pStyle w:val="ListParagraph"/>
        <w:numPr>
          <w:ilvl w:val="0"/>
          <w:numId w:val="5"/>
        </w:numPr>
        <w:autoSpaceDE w:val="0"/>
        <w:autoSpaceDN w:val="0"/>
        <w:adjustRightInd w:val="0"/>
        <w:spacing w:after="0" w:line="240" w:lineRule="auto"/>
      </w:pPr>
      <w:r>
        <w:rPr>
          <w:b/>
        </w:rPr>
        <w:t xml:space="preserve">Faites couler votre eau pour éliminer le plomb. L’eau </w:t>
      </w:r>
      <w:r w:rsidR="00435EEF">
        <w:rPr>
          <w:b/>
        </w:rPr>
        <w:t>f</w:t>
      </w:r>
      <w:r w:rsidR="00F463F2">
        <w:rPr>
          <w:b/>
        </w:rPr>
        <w:t>raîche</w:t>
      </w:r>
      <w:r>
        <w:rPr>
          <w:b/>
        </w:rPr>
        <w:t xml:space="preserve"> </w:t>
      </w:r>
      <w:r w:rsidR="00F463F2">
        <w:rPr>
          <w:b/>
        </w:rPr>
        <w:t>est meilleure</w:t>
      </w:r>
      <w:r>
        <w:rPr>
          <w:b/>
        </w:rPr>
        <w:t xml:space="preserve"> que l’eau </w:t>
      </w:r>
      <w:r w:rsidR="00F463F2">
        <w:rPr>
          <w:b/>
        </w:rPr>
        <w:t>stagnante</w:t>
      </w:r>
      <w:r>
        <w:rPr>
          <w:b/>
        </w:rPr>
        <w:t> :</w:t>
      </w:r>
      <w:r>
        <w:t xml:space="preserve"> Si votre eau est restée </w:t>
      </w:r>
      <w:r w:rsidR="00F463F2">
        <w:t>dans les canalisations</w:t>
      </w:r>
      <w:r>
        <w:t xml:space="preserve"> pendant plusieurs heures, faites-la couler jusqu'à ce qu'elle soit constamment froide (cela prend généralement environ 15 à 30 secondes) avant de la boire ou de cuisiner avec. Cela élimine l'eau qui peut contenir du plomb des tuyaux. Faites couler de l'eau pendant 5 minutes si vous avez une conduite de service en plomb ou des tuyaux en plomb dans la plomberie de votre maison. </w:t>
      </w:r>
    </w:p>
    <w:p w14:paraId="47C3E2CD" w14:textId="66B04A77" w:rsidR="00341F23" w:rsidRPr="001644D8" w:rsidRDefault="00731F41" w:rsidP="003B4452">
      <w:pPr>
        <w:pStyle w:val="ListParagraph"/>
        <w:numPr>
          <w:ilvl w:val="0"/>
          <w:numId w:val="1"/>
        </w:numPr>
      </w:pPr>
      <w:r>
        <w:rPr>
          <w:b/>
        </w:rPr>
        <w:t xml:space="preserve">Utilisez de l’eau froide et fraîche pour cuisiner et préparer le lait </w:t>
      </w:r>
      <w:r w:rsidR="00F463F2">
        <w:rPr>
          <w:b/>
        </w:rPr>
        <w:t>infantile</w:t>
      </w:r>
      <w:r>
        <w:rPr>
          <w:b/>
        </w:rPr>
        <w:t> :</w:t>
      </w:r>
      <w:r>
        <w:t xml:space="preserve"> Ne cuisinez pas et ne buvez pas l’eau </w:t>
      </w:r>
      <w:r w:rsidR="00F463F2">
        <w:t>chaude du robinet</w:t>
      </w:r>
      <w:r>
        <w:t xml:space="preserve">. Le plomb se dissout plus facilement dans l’eau chaude. N'utilisez pas l'eau </w:t>
      </w:r>
      <w:r w:rsidR="00F463F2">
        <w:t xml:space="preserve">chaude </w:t>
      </w:r>
      <w:r>
        <w:t>du robinet pour préparer du lait infantile.</w:t>
      </w:r>
    </w:p>
    <w:p w14:paraId="40E0A5F1" w14:textId="77777777" w:rsidR="00F451F6" w:rsidRPr="001644D8" w:rsidRDefault="003B4452" w:rsidP="00E21913">
      <w:pPr>
        <w:pStyle w:val="ListParagraph"/>
        <w:numPr>
          <w:ilvl w:val="0"/>
          <w:numId w:val="1"/>
        </w:numPr>
      </w:pPr>
      <w:r>
        <w:rPr>
          <w:b/>
          <w:bCs/>
        </w:rPr>
        <w:lastRenderedPageBreak/>
        <w:t xml:space="preserve">Ne faites pas bouillir votre eau pour éliminer le plomb ou le cuivre. </w:t>
      </w:r>
      <w:r>
        <w:rPr>
          <w:b/>
        </w:rPr>
        <w:t xml:space="preserve">L’eau bouillante ne réduira pas le plomb. </w:t>
      </w:r>
      <w:r>
        <w:t>Une ébullition excessive de l'eau rend le plomb et le cuivre plus concentrés : le plomb et le cuivre restent lorsque l'eau s'évapore.</w:t>
      </w:r>
    </w:p>
    <w:p w14:paraId="389805FC" w14:textId="77777777" w:rsidR="00D040D8" w:rsidRDefault="00D040D8" w:rsidP="00D040D8">
      <w:pPr>
        <w:spacing w:after="0" w:line="259" w:lineRule="auto"/>
        <w:ind w:left="345" w:firstLine="0"/>
        <w:rPr>
          <w:b/>
        </w:rPr>
      </w:pPr>
      <w:proofErr w:type="spellStart"/>
      <w:r w:rsidRPr="00D040D8">
        <w:rPr>
          <w:b/>
          <w:highlight w:val="yellow"/>
        </w:rPr>
        <w:t>Other</w:t>
      </w:r>
      <w:proofErr w:type="spellEnd"/>
      <w:r w:rsidRPr="00D040D8">
        <w:rPr>
          <w:b/>
          <w:highlight w:val="yellow"/>
        </w:rPr>
        <w:t xml:space="preserve"> options </w:t>
      </w:r>
      <w:proofErr w:type="spellStart"/>
      <w:r w:rsidRPr="00D040D8">
        <w:rPr>
          <w:b/>
          <w:highlight w:val="yellow"/>
        </w:rPr>
        <w:t>consumers</w:t>
      </w:r>
      <w:proofErr w:type="spellEnd"/>
      <w:r w:rsidRPr="00D040D8">
        <w:rPr>
          <w:b/>
          <w:highlight w:val="yellow"/>
        </w:rPr>
        <w:t xml:space="preserve"> can </w:t>
      </w:r>
      <w:proofErr w:type="spellStart"/>
      <w:r w:rsidRPr="00D040D8">
        <w:rPr>
          <w:b/>
          <w:highlight w:val="yellow"/>
        </w:rPr>
        <w:t>take</w:t>
      </w:r>
      <w:proofErr w:type="spellEnd"/>
      <w:r w:rsidRPr="00D040D8">
        <w:rPr>
          <w:b/>
          <w:highlight w:val="yellow"/>
        </w:rPr>
        <w:t xml:space="preserve"> to </w:t>
      </w:r>
      <w:proofErr w:type="spellStart"/>
      <w:r w:rsidRPr="00D040D8">
        <w:rPr>
          <w:b/>
          <w:highlight w:val="yellow"/>
        </w:rPr>
        <w:t>reduce</w:t>
      </w:r>
      <w:proofErr w:type="spellEnd"/>
      <w:r w:rsidRPr="00D040D8">
        <w:rPr>
          <w:b/>
          <w:highlight w:val="yellow"/>
        </w:rPr>
        <w:t xml:space="preserve"> </w:t>
      </w:r>
      <w:proofErr w:type="spellStart"/>
      <w:r w:rsidRPr="00D040D8">
        <w:rPr>
          <w:b/>
          <w:highlight w:val="yellow"/>
        </w:rPr>
        <w:t>exposure</w:t>
      </w:r>
      <w:proofErr w:type="spellEnd"/>
    </w:p>
    <w:p w14:paraId="27993781" w14:textId="77777777" w:rsidR="00D040D8" w:rsidRPr="00D040D8" w:rsidRDefault="00D040D8" w:rsidP="00D040D8">
      <w:pPr>
        <w:spacing w:after="0" w:line="259" w:lineRule="auto"/>
        <w:ind w:left="345" w:firstLine="0"/>
        <w:rPr>
          <w:b/>
        </w:rPr>
      </w:pPr>
    </w:p>
    <w:p w14:paraId="27C1BEFB" w14:textId="77777777" w:rsidR="003B4452" w:rsidRPr="001644D8" w:rsidRDefault="008611E2" w:rsidP="008611E2">
      <w:pPr>
        <w:pStyle w:val="ListParagraph"/>
        <w:numPr>
          <w:ilvl w:val="0"/>
          <w:numId w:val="6"/>
        </w:numPr>
        <w:autoSpaceDE w:val="0"/>
        <w:autoSpaceDN w:val="0"/>
        <w:adjustRightInd w:val="0"/>
        <w:spacing w:after="0" w:line="240" w:lineRule="auto"/>
      </w:pPr>
      <w:r>
        <w:rPr>
          <w:b/>
          <w:u w:val="single"/>
        </w:rPr>
        <w:t>Identifiez et remplacez les appareils de plomberie contenant du plomb ou de la soudure au plomb.</w:t>
      </w:r>
      <w:r>
        <w:t xml:space="preserve"> Les robinets, raccords et soupapes en laiton, y compris ceux qui sont annoncés comme étant « sans plomb », peuvent contribuer au plomb dans l’eau potable. La loi autorisait auparavant les appareils en laiton d’utilisation finale, tels que les robinets, contenant jusqu’à 8 % de plomb, à être étiquetés comme « sans plomb ». Depuis le 4 janvier 2014, les accessoires en laiton d'utilisation finale, tels que les robinets, les raccords et les valves, doivent répondre à la nouvelle définition « sans plomb » consistant à ne contenir pas plus de 0,25 pour cent de plomb sur une moyenne pondérée. Si vous êtes préoccupé par la présence de plomb dans l’eau du robinet, vous devriez envisager d’acheter un appareil à faible teneur en plomb ou sans plomb. Contactez </w:t>
      </w:r>
      <w:hyperlink r:id="rId9" w:history="1">
        <w:r>
          <w:rPr>
            <w:rStyle w:val="Hyperlink"/>
            <w:color w:val="034990"/>
            <w:u w:color="0000FF"/>
          </w:rPr>
          <w:t>NSF</w:t>
        </w:r>
      </w:hyperlink>
      <w:r>
        <w:t xml:space="preserve"> pour en savoir plus sur les appareils de plomberie contenant du plomb et sur la façon d'identifier les marques de certification sans plomb sur les nouveaux appareils. </w:t>
      </w:r>
    </w:p>
    <w:p w14:paraId="4EC877ED" w14:textId="684EE8A7" w:rsidR="00903F0A" w:rsidRPr="001644D8" w:rsidRDefault="00903F0A" w:rsidP="00EE41CA">
      <w:pPr>
        <w:pStyle w:val="ListParagraph"/>
        <w:numPr>
          <w:ilvl w:val="0"/>
          <w:numId w:val="1"/>
        </w:numPr>
        <w:spacing w:after="383"/>
      </w:pPr>
      <w:r>
        <w:rPr>
          <w:b/>
          <w:u w:val="single"/>
        </w:rPr>
        <w:t>Vérifiez si votre maison/bâtiment est doté d'une conduite de service en plomb et prenez les dispositions nécessaires pour la retirer.</w:t>
      </w:r>
      <w:r>
        <w:rPr>
          <w:u w:val="single"/>
        </w:rPr>
        <w:t xml:space="preserve">  </w:t>
      </w:r>
      <w:r w:rsidR="00D040D8" w:rsidRPr="001644D8">
        <w:rPr>
          <w:highlight w:val="yellow"/>
          <w:u w:val="single"/>
        </w:rPr>
        <w:t>If applicable</w:t>
      </w:r>
      <w:r w:rsidR="00D040D8">
        <w:rPr>
          <w:highlight w:val="yellow"/>
          <w:u w:val="single"/>
        </w:rPr>
        <w:t xml:space="preserve"> (the PWS has a lead service line program)</w:t>
      </w:r>
      <w:r w:rsidR="00D040D8" w:rsidRPr="001644D8">
        <w:rPr>
          <w:highlight w:val="yellow"/>
          <w:u w:val="single"/>
        </w:rPr>
        <w:t xml:space="preserve">, </w:t>
      </w:r>
      <w:r w:rsidR="00D040D8" w:rsidRPr="001644D8">
        <w:rPr>
          <w:highlight w:val="yellow"/>
        </w:rPr>
        <w:t xml:space="preserve">[Insert PWS </w:t>
      </w:r>
      <w:proofErr w:type="spellStart"/>
      <w:r w:rsidR="00D040D8" w:rsidRPr="001644D8">
        <w:rPr>
          <w:highlight w:val="yellow"/>
        </w:rPr>
        <w:t>name</w:t>
      </w:r>
      <w:proofErr w:type="spellEnd"/>
      <w:r w:rsidR="00D040D8" w:rsidRPr="001644D8">
        <w:rPr>
          <w:highlight w:val="yellow"/>
        </w:rPr>
        <w:t>]</w:t>
      </w:r>
      <w:r>
        <w:t xml:space="preserve"> dispose d'un programme de lignes de service principales et encourage les propriétaires à en profiter. Pour plus d'informations, voir </w:t>
      </w:r>
      <w:r w:rsidR="00D040D8">
        <w:rPr>
          <w:highlight w:val="yellow"/>
        </w:rPr>
        <w:t xml:space="preserve">[Insert lead service line program </w:t>
      </w:r>
      <w:proofErr w:type="spellStart"/>
      <w:r w:rsidR="00D040D8">
        <w:rPr>
          <w:highlight w:val="yellow"/>
        </w:rPr>
        <w:t>website</w:t>
      </w:r>
      <w:proofErr w:type="spellEnd"/>
      <w:r w:rsidR="00D040D8">
        <w:rPr>
          <w:highlight w:val="yellow"/>
        </w:rPr>
        <w:t xml:space="preserve"> or contact information]</w:t>
      </w:r>
      <w:r>
        <w:t xml:space="preserve">.  </w:t>
      </w:r>
      <w:r w:rsidR="00D040D8">
        <w:rPr>
          <w:highlight w:val="yellow"/>
          <w:u w:val="single"/>
        </w:rPr>
        <w:t>If</w:t>
      </w:r>
      <w:r w:rsidR="00D040D8" w:rsidRPr="001644D8">
        <w:rPr>
          <w:highlight w:val="yellow"/>
          <w:u w:val="single"/>
        </w:rPr>
        <w:t xml:space="preserve"> applicable</w:t>
      </w:r>
      <w:r w:rsidR="00D040D8">
        <w:rPr>
          <w:highlight w:val="yellow"/>
          <w:u w:val="single"/>
        </w:rPr>
        <w:t xml:space="preserve"> (the PWS has a </w:t>
      </w:r>
      <w:proofErr w:type="spellStart"/>
      <w:r w:rsidR="00D040D8">
        <w:rPr>
          <w:highlight w:val="yellow"/>
          <w:u w:val="single"/>
        </w:rPr>
        <w:t>list</w:t>
      </w:r>
      <w:proofErr w:type="spellEnd"/>
      <w:r w:rsidR="00D040D8">
        <w:rPr>
          <w:highlight w:val="yellow"/>
          <w:u w:val="single"/>
        </w:rPr>
        <w:t xml:space="preserve"> of all lead service line in the </w:t>
      </w:r>
      <w:proofErr w:type="spellStart"/>
      <w:r w:rsidR="00D040D8">
        <w:rPr>
          <w:highlight w:val="yellow"/>
          <w:u w:val="single"/>
        </w:rPr>
        <w:t>community</w:t>
      </w:r>
      <w:proofErr w:type="spellEnd"/>
      <w:r w:rsidR="00B63D6A">
        <w:rPr>
          <w:highlight w:val="yellow"/>
          <w:u w:val="single"/>
        </w:rPr>
        <w:t>)</w:t>
      </w:r>
      <w:r w:rsidR="00D040D8" w:rsidRPr="001644D8">
        <w:rPr>
          <w:highlight w:val="yellow"/>
          <w:u w:val="single"/>
        </w:rPr>
        <w:t xml:space="preserve">, </w:t>
      </w:r>
      <w:r w:rsidR="00D040D8" w:rsidRPr="001644D8">
        <w:rPr>
          <w:highlight w:val="yellow"/>
        </w:rPr>
        <w:t xml:space="preserve">[Insert PWS </w:t>
      </w:r>
      <w:proofErr w:type="spellStart"/>
      <w:r w:rsidR="00D040D8" w:rsidRPr="001644D8">
        <w:rPr>
          <w:highlight w:val="yellow"/>
        </w:rPr>
        <w:t>name</w:t>
      </w:r>
      <w:proofErr w:type="spellEnd"/>
      <w:r w:rsidR="00D040D8" w:rsidRPr="001644D8">
        <w:rPr>
          <w:highlight w:val="yellow"/>
        </w:rPr>
        <w:t>]</w:t>
      </w:r>
      <w:r>
        <w:t xml:space="preserve"> a une liste de toutes les lignes de service principales dans la communauté. Pour plus d'informations, voir </w:t>
      </w:r>
      <w:bookmarkStart w:id="1" w:name="_Hlk174525483"/>
      <w:r w:rsidR="00D040D8">
        <w:rPr>
          <w:highlight w:val="yellow"/>
        </w:rPr>
        <w:t xml:space="preserve">[Insert </w:t>
      </w:r>
      <w:proofErr w:type="spellStart"/>
      <w:r w:rsidR="00D040D8">
        <w:rPr>
          <w:highlight w:val="yellow"/>
        </w:rPr>
        <w:t>website</w:t>
      </w:r>
      <w:proofErr w:type="spellEnd"/>
      <w:r w:rsidR="00D040D8">
        <w:rPr>
          <w:highlight w:val="yellow"/>
        </w:rPr>
        <w:t xml:space="preserve"> </w:t>
      </w:r>
      <w:proofErr w:type="spellStart"/>
      <w:r w:rsidR="00D040D8">
        <w:rPr>
          <w:highlight w:val="yellow"/>
        </w:rPr>
        <w:t>address</w:t>
      </w:r>
      <w:proofErr w:type="spellEnd"/>
      <w:r w:rsidR="00D040D8">
        <w:rPr>
          <w:highlight w:val="yellow"/>
        </w:rPr>
        <w:t xml:space="preserve"> </w:t>
      </w:r>
      <w:proofErr w:type="spellStart"/>
      <w:r w:rsidR="00D040D8">
        <w:rPr>
          <w:highlight w:val="yellow"/>
        </w:rPr>
        <w:t>with</w:t>
      </w:r>
      <w:proofErr w:type="spellEnd"/>
      <w:r w:rsidR="00D040D8">
        <w:rPr>
          <w:highlight w:val="yellow"/>
        </w:rPr>
        <w:t xml:space="preserve"> </w:t>
      </w:r>
      <w:proofErr w:type="spellStart"/>
      <w:r w:rsidR="00D040D8">
        <w:rPr>
          <w:highlight w:val="yellow"/>
        </w:rPr>
        <w:t>list</w:t>
      </w:r>
      <w:proofErr w:type="spellEnd"/>
      <w:r w:rsidR="00D040D8">
        <w:rPr>
          <w:highlight w:val="yellow"/>
        </w:rPr>
        <w:t xml:space="preserve"> of all lead service </w:t>
      </w:r>
      <w:proofErr w:type="spellStart"/>
      <w:r w:rsidR="00D040D8">
        <w:rPr>
          <w:highlight w:val="yellow"/>
        </w:rPr>
        <w:t>lines</w:t>
      </w:r>
      <w:proofErr w:type="spellEnd"/>
      <w:r w:rsidR="00D040D8">
        <w:rPr>
          <w:highlight w:val="yellow"/>
        </w:rPr>
        <w:t xml:space="preserve"> in the </w:t>
      </w:r>
      <w:proofErr w:type="spellStart"/>
      <w:r w:rsidR="00D040D8">
        <w:rPr>
          <w:highlight w:val="yellow"/>
        </w:rPr>
        <w:t>community</w:t>
      </w:r>
      <w:proofErr w:type="spellEnd"/>
      <w:r w:rsidR="00D040D8">
        <w:rPr>
          <w:highlight w:val="yellow"/>
        </w:rPr>
        <w:t>]</w:t>
      </w:r>
      <w:bookmarkEnd w:id="1"/>
      <w:r>
        <w:t>.</w:t>
      </w:r>
    </w:p>
    <w:p w14:paraId="7BADA9A4" w14:textId="63066615" w:rsidR="003B4452" w:rsidRPr="001644D8" w:rsidRDefault="00E32E39" w:rsidP="00992B80">
      <w:pPr>
        <w:pStyle w:val="ListParagraph"/>
        <w:numPr>
          <w:ilvl w:val="0"/>
          <w:numId w:val="1"/>
        </w:numPr>
      </w:pPr>
      <w:r>
        <w:rPr>
          <w:b/>
          <w:u w:val="single"/>
        </w:rPr>
        <w:t>Faites un test de plomb</w:t>
      </w:r>
      <w:r w:rsidR="003B4452">
        <w:rPr>
          <w:b/>
          <w:u w:val="single"/>
        </w:rPr>
        <w:t xml:space="preserve"> de votre maison </w:t>
      </w:r>
      <w:r w:rsidR="003B4452">
        <w:rPr>
          <w:b/>
        </w:rPr>
        <w:t>:</w:t>
      </w:r>
      <w:r w:rsidR="003B4452">
        <w:t xml:space="preserve"> La seule façon de déterminer le niveau de plomb dans l’eau potable de votre maison est de faire analyser l’eau par un laboratoire certifié par l’État. Le coût du test se situe généralement entre 10 $ et 50 $. Pensez également à faire tester votre peinture. Une liste des laboratoires est disponible en ligne sur </w:t>
      </w:r>
      <w:hyperlink r:id="rId10" w:history="1">
        <w:r w:rsidR="003B4452">
          <w:rPr>
            <w:rStyle w:val="Hyperlink"/>
          </w:rPr>
          <w:t>http://eeaonline.eea.state.ma.us/DEP/Labcert/Labcert.aspx</w:t>
        </w:r>
      </w:hyperlink>
      <w:r w:rsidR="003B4452">
        <w:t xml:space="preserve"> ou vous pouvez appeler </w:t>
      </w:r>
      <w:proofErr w:type="spellStart"/>
      <w:r w:rsidR="003B4452">
        <w:t>MassDEP</w:t>
      </w:r>
      <w:proofErr w:type="spellEnd"/>
      <w:r w:rsidR="003B4452">
        <w:t xml:space="preserve"> au 978-682-5237 ou envoyer un e-mail </w:t>
      </w:r>
      <w:hyperlink r:id="rId11" w:history="1">
        <w:r w:rsidR="003B4452">
          <w:rPr>
            <w:rStyle w:val="Hyperlink"/>
          </w:rPr>
          <w:t>à Labcert@mass.gov</w:t>
        </w:r>
      </w:hyperlink>
      <w:r w:rsidR="003B4452">
        <w:rPr>
          <w:color w:val="2E74B5"/>
        </w:rPr>
        <w:t xml:space="preserve">. </w:t>
      </w:r>
      <w:r w:rsidR="003B4452">
        <w:t xml:space="preserve">Vous pouvez également nous contacter au </w:t>
      </w:r>
      <w:r w:rsidR="003B4452">
        <w:rPr>
          <w:highlight w:val="yellow"/>
        </w:rPr>
        <w:t>xxx-xxx-</w:t>
      </w:r>
      <w:proofErr w:type="spellStart"/>
      <w:r w:rsidR="003B4452">
        <w:rPr>
          <w:highlight w:val="yellow"/>
        </w:rPr>
        <w:t>xxxx</w:t>
      </w:r>
      <w:proofErr w:type="spellEnd"/>
      <w:r w:rsidR="003B4452">
        <w:rPr>
          <w:highlight w:val="yellow"/>
          <w:u w:val="single"/>
        </w:rPr>
        <w:t>,</w:t>
      </w:r>
      <w:r w:rsidR="003B4452">
        <w:rPr>
          <w:highlight w:val="yellow"/>
        </w:rPr>
        <w:t xml:space="preserve"> </w:t>
      </w:r>
      <w:bookmarkStart w:id="2" w:name="_Hlk174525562"/>
      <w:r w:rsidR="00D040D8" w:rsidRPr="001644D8">
        <w:rPr>
          <w:highlight w:val="yellow"/>
        </w:rPr>
        <w:t>[Insert PWS contact information]</w:t>
      </w:r>
      <w:bookmarkEnd w:id="2"/>
      <w:r w:rsidR="003B4452">
        <w:t xml:space="preserve"> pour savoir comment faire analyser votre eau pour le plomb et le cuivre.</w:t>
      </w:r>
    </w:p>
    <w:p w14:paraId="50520405" w14:textId="3B1B8560" w:rsidR="003B4452" w:rsidRPr="0027285D" w:rsidRDefault="00601325" w:rsidP="00601325">
      <w:pPr>
        <w:pStyle w:val="ListParagraph"/>
        <w:numPr>
          <w:ilvl w:val="0"/>
          <w:numId w:val="1"/>
        </w:numPr>
        <w:autoSpaceDE w:val="0"/>
        <w:autoSpaceDN w:val="0"/>
        <w:adjustRightInd w:val="0"/>
        <w:spacing w:after="0" w:line="240" w:lineRule="auto"/>
        <w:rPr>
          <w:rFonts w:eastAsia="Times New Roman"/>
          <w:color w:val="auto"/>
          <w:sz w:val="23"/>
          <w:szCs w:val="23"/>
        </w:rPr>
      </w:pPr>
      <w:r>
        <w:rPr>
          <w:b/>
          <w:u w:val="single"/>
        </w:rPr>
        <w:t>Envisagez des sources alternatives ou un traitement de l'eau</w:t>
      </w:r>
      <w:r>
        <w:rPr>
          <w:b/>
          <w:bCs/>
          <w:i/>
          <w:iCs/>
          <w:color w:val="auto"/>
          <w:sz w:val="23"/>
          <w:szCs w:val="23"/>
        </w:rPr>
        <w:t xml:space="preserve">. </w:t>
      </w:r>
      <w:r>
        <w:t xml:space="preserve">Si votre eau contient du plomb, vous pouvez envisager d'acheter de l'eau en bouteille ou un filtre à eau. Si vous envisagez un filtre, lisez l'emballage pour vous assurer que le filtre est approuvé pour réduire le plomb ou contactez NSF International au 800-NSF-8010 ou </w:t>
      </w:r>
      <w:hyperlink r:id="rId12" w:history="1">
        <w:r>
          <w:rPr>
            <w:rStyle w:val="Hyperlink"/>
          </w:rPr>
          <w:t>www.nsf.org</w:t>
        </w:r>
      </w:hyperlink>
      <w:r>
        <w:t xml:space="preserve"> pour plus d'informations sur les normes de </w:t>
      </w:r>
      <w:r>
        <w:lastRenderedPageBreak/>
        <w:t>performance des filtres à eau. Assurez-vous d'entretenir et de remplacer un dispositif de filtrage conformément aux instructions du fabricant pour protéger la qualité de l'eau.</w:t>
      </w:r>
      <w:r>
        <w:rPr>
          <w:color w:val="auto"/>
          <w:sz w:val="23"/>
          <w:szCs w:val="23"/>
        </w:rPr>
        <w:t xml:space="preserve"> </w:t>
      </w:r>
      <w:r>
        <w:t xml:space="preserve">De plus, si vous envisagez d’utiliser de l’eau en bouteille, sachez que cela peut coûter jusqu’à 1 000 fois plus cher que l’eau du robinet. Le simple </w:t>
      </w:r>
      <w:r w:rsidR="00F463F2">
        <w:t xml:space="preserve">geste </w:t>
      </w:r>
      <w:r>
        <w:t xml:space="preserve">de </w:t>
      </w:r>
      <w:r w:rsidR="00F463F2">
        <w:t>faire couler</w:t>
      </w:r>
      <w:r>
        <w:t xml:space="preserve"> votre robinet, comme décrit ci-dessus, est généralement une alternative moins chère et tout aussi efficace.  </w:t>
      </w:r>
    </w:p>
    <w:p w14:paraId="75710F00" w14:textId="77777777" w:rsidR="003B4452" w:rsidRPr="001644D8" w:rsidRDefault="003B4452" w:rsidP="007D5D8E">
      <w:pPr>
        <w:pStyle w:val="ListParagraph"/>
        <w:numPr>
          <w:ilvl w:val="0"/>
          <w:numId w:val="1"/>
        </w:numPr>
      </w:pPr>
      <w:r>
        <w:rPr>
          <w:b/>
          <w:u w:val="single"/>
        </w:rPr>
        <w:t>Contactez votre fournisseur de soins de santé ou votre service de santé local pour savoir si votre enfant doit passer un test de dépistage du plomb.</w:t>
      </w:r>
      <w:r>
        <w:t xml:space="preserve"> Un test de plombémie est le seul moyen de savoir si votre enfant est exposé au plomb. Pour plus d'informations sur le programme de dépistage du plomb chez les enfants du Massachusetts, contactez le ministère de la Santé publique (DPH) à l'adresse </w:t>
      </w:r>
      <w:hyperlink r:id="rId13" w:history="1">
        <w:r>
          <w:rPr>
            <w:rStyle w:val="Hyperlink"/>
          </w:rPr>
          <w:t>https://www.mass.gov/orgs/childhood-lead-poisoning-prevention-program</w:t>
        </w:r>
      </w:hyperlink>
      <w:r>
        <w:t xml:space="preserve"> ou au 1-800-532-9571. </w:t>
      </w:r>
    </w:p>
    <w:p w14:paraId="0D597561" w14:textId="77777777" w:rsidR="00CA2FC1" w:rsidRPr="001644D8" w:rsidRDefault="009562CF" w:rsidP="009562CF">
      <w:pPr>
        <w:pStyle w:val="ListParagraph"/>
        <w:numPr>
          <w:ilvl w:val="0"/>
          <w:numId w:val="1"/>
        </w:numPr>
      </w:pPr>
      <w:r>
        <w:rPr>
          <w:b/>
          <w:u w:val="single"/>
        </w:rPr>
        <w:t>Si vous avez des problèmes de santé,</w:t>
      </w:r>
      <w:r>
        <w:t xml:space="preserve"> veuillez contacter votre fournisseur de soins de santé pour toute question.</w:t>
      </w:r>
    </w:p>
    <w:p w14:paraId="3BF8BFD0" w14:textId="77777777" w:rsidR="00A21DEE" w:rsidRDefault="00476AEB" w:rsidP="001B1E6D">
      <w:pPr>
        <w:spacing w:after="0" w:line="276" w:lineRule="auto"/>
        <w:ind w:left="0" w:firstLine="0"/>
        <w:jc w:val="both"/>
      </w:pPr>
      <w:r>
        <w:t>Informations supplémentaires sur la teneur en plomb des matériaux de plomberie – Avant 2014, les matériaux de plomberie comme les robinets qui contenaient jusqu'à 8 % de plomb étaient considérés comme « sans plomb ».  En 2011, le Congrès a promulgué une législation interdisant l'utilisation et l'introduction dans le commerce, entre autres matériaux de plomberie, de tout robinet contenant plus d'une moyenne pondérée de 0,25 % de plomb sur la base des surfaces mouillées des tuyaux, raccords et accessoires, comme les robinets. Le lien ci-dessous vous aidera à identifier les marques sur les produits certifiés « sans plomb » par un organisme de certification tiers :</w:t>
      </w:r>
    </w:p>
    <w:p w14:paraId="50E36388" w14:textId="600CE19C" w:rsidR="001B1E6D" w:rsidRPr="001B1E6D" w:rsidRDefault="00000000" w:rsidP="001B1E6D">
      <w:pPr>
        <w:spacing w:after="390" w:line="238" w:lineRule="auto"/>
        <w:ind w:left="0" w:firstLine="0"/>
        <w:jc w:val="both"/>
        <w:rPr>
          <w:color w:val="212121"/>
        </w:rPr>
      </w:pPr>
      <w:hyperlink r:id="rId14" w:history="1">
        <w:r w:rsidR="00B62D94">
          <w:rPr>
            <w:rStyle w:val="Hyperlink"/>
            <w:color w:val="4C2C92"/>
          </w:rPr>
          <w:t>Brochure</w:t>
        </w:r>
        <w:r w:rsidR="00F463F2">
          <w:rPr>
            <w:rStyle w:val="Hyperlink"/>
            <w:color w:val="4C2C92"/>
          </w:rPr>
          <w:t xml:space="preserve"> </w:t>
        </w:r>
        <w:r w:rsidR="00B62D94">
          <w:rPr>
            <w:rStyle w:val="Hyperlink"/>
            <w:color w:val="4C2C92"/>
          </w:rPr>
          <w:t>:</w:t>
        </w:r>
      </w:hyperlink>
      <w:r w:rsidR="00F463F2">
        <w:rPr>
          <w:rStyle w:val="Hyperlink"/>
          <w:color w:val="4C2C92"/>
        </w:rPr>
        <w:t xml:space="preserve"> </w:t>
      </w:r>
      <w:hyperlink r:id="rId15" w:history="1">
        <w:r w:rsidR="00B62D94">
          <w:rPr>
            <w:rStyle w:val="Hyperlink"/>
            <w:color w:val="4C2C92"/>
          </w:rPr>
          <w:t>Comment identifier les marques de certification sans plomb pour les systèmes d'eau potable et les produits de plomberie</w:t>
        </w:r>
      </w:hyperlink>
    </w:p>
    <w:p w14:paraId="3E6E317F" w14:textId="77777777" w:rsidR="001B1E6D" w:rsidRDefault="001B1E6D" w:rsidP="001B1E6D">
      <w:pPr>
        <w:spacing w:after="390" w:line="238" w:lineRule="auto"/>
        <w:ind w:left="0" w:firstLine="0"/>
        <w:jc w:val="both"/>
        <w:rPr>
          <w:rFonts w:ascii="Times New Roman" w:hAnsi="Times New Roman" w:cs="Times New Roman"/>
          <w:color w:val="212121"/>
        </w:rPr>
      </w:pPr>
    </w:p>
    <w:p w14:paraId="246DADDB" w14:textId="77777777" w:rsidR="001B1E6D" w:rsidRPr="001644D8" w:rsidRDefault="001B1E6D" w:rsidP="001B1E6D">
      <w:pPr>
        <w:spacing w:after="390" w:line="238" w:lineRule="auto"/>
        <w:ind w:left="0" w:firstLine="0"/>
        <w:jc w:val="both"/>
      </w:pPr>
    </w:p>
    <w:p w14:paraId="1EB3606F" w14:textId="1668B5BE" w:rsidR="00326357" w:rsidRDefault="00E177A7" w:rsidP="00A041CC">
      <w:pPr>
        <w:spacing w:after="217" w:line="259" w:lineRule="auto"/>
        <w:ind w:left="-5"/>
        <w:rPr>
          <w:b/>
        </w:rPr>
      </w:pPr>
      <w:r>
        <w:rPr>
          <w:b/>
        </w:rPr>
        <w:t>Pourquoi y a-t-il des niveaux élevés de plomb</w:t>
      </w:r>
      <w:r w:rsidR="00E32E39">
        <w:rPr>
          <w:b/>
        </w:rPr>
        <w:t xml:space="preserve"> présent</w:t>
      </w:r>
      <w:r>
        <w:rPr>
          <w:b/>
        </w:rPr>
        <w:t xml:space="preserve"> dans l’eau potable et que fait-on pour réduire ces niveaux ? </w:t>
      </w:r>
    </w:p>
    <w:p w14:paraId="6720F6F7" w14:textId="77777777" w:rsidR="00D040D8" w:rsidRPr="001644D8" w:rsidRDefault="00D040D8" w:rsidP="00D040D8">
      <w:pPr>
        <w:spacing w:after="217" w:line="259" w:lineRule="auto"/>
        <w:ind w:left="-5"/>
        <w:rPr>
          <w:highlight w:val="yellow"/>
        </w:rPr>
      </w:pPr>
      <w:bookmarkStart w:id="3" w:name="_Hlk174525596"/>
      <w:proofErr w:type="spellStart"/>
      <w:r w:rsidRPr="001644D8">
        <w:rPr>
          <w:highlight w:val="yellow"/>
        </w:rPr>
        <w:t>Choose</w:t>
      </w:r>
      <w:proofErr w:type="spellEnd"/>
      <w:r w:rsidRPr="001644D8">
        <w:rPr>
          <w:highlight w:val="yellow"/>
        </w:rPr>
        <w:t xml:space="preserve"> one of the </w:t>
      </w:r>
      <w:proofErr w:type="spellStart"/>
      <w:r w:rsidRPr="001644D8">
        <w:rPr>
          <w:highlight w:val="yellow"/>
        </w:rPr>
        <w:t>following</w:t>
      </w:r>
      <w:proofErr w:type="spellEnd"/>
      <w:r w:rsidRPr="001644D8">
        <w:rPr>
          <w:highlight w:val="yellow"/>
        </w:rPr>
        <w:t xml:space="preserve"> </w:t>
      </w:r>
      <w:proofErr w:type="spellStart"/>
      <w:r w:rsidRPr="001644D8">
        <w:rPr>
          <w:highlight w:val="yellow"/>
        </w:rPr>
        <w:t>paragraphs</w:t>
      </w:r>
      <w:proofErr w:type="spellEnd"/>
      <w:r w:rsidRPr="001644D8">
        <w:rPr>
          <w:highlight w:val="yellow"/>
        </w:rPr>
        <w:t xml:space="preserve"> </w:t>
      </w:r>
      <w:proofErr w:type="spellStart"/>
      <w:r w:rsidRPr="001644D8">
        <w:rPr>
          <w:highlight w:val="yellow"/>
        </w:rPr>
        <w:t>depending</w:t>
      </w:r>
      <w:proofErr w:type="spellEnd"/>
      <w:r w:rsidRPr="001644D8">
        <w:rPr>
          <w:highlight w:val="yellow"/>
        </w:rPr>
        <w:t xml:space="preserve"> on </w:t>
      </w:r>
      <w:proofErr w:type="spellStart"/>
      <w:r w:rsidRPr="001644D8">
        <w:rPr>
          <w:highlight w:val="yellow"/>
        </w:rPr>
        <w:t>whether</w:t>
      </w:r>
      <w:proofErr w:type="spellEnd"/>
      <w:r w:rsidRPr="001644D8">
        <w:rPr>
          <w:highlight w:val="yellow"/>
        </w:rPr>
        <w:t xml:space="preserve"> </w:t>
      </w:r>
      <w:proofErr w:type="spellStart"/>
      <w:r w:rsidRPr="001644D8">
        <w:rPr>
          <w:highlight w:val="yellow"/>
        </w:rPr>
        <w:t>you</w:t>
      </w:r>
      <w:proofErr w:type="spellEnd"/>
      <w:r w:rsidRPr="001644D8">
        <w:rPr>
          <w:highlight w:val="yellow"/>
        </w:rPr>
        <w:t xml:space="preserve"> </w:t>
      </w:r>
      <w:proofErr w:type="spellStart"/>
      <w:r w:rsidRPr="001644D8">
        <w:rPr>
          <w:highlight w:val="yellow"/>
        </w:rPr>
        <w:t>treat</w:t>
      </w:r>
      <w:proofErr w:type="spellEnd"/>
      <w:r w:rsidRPr="001644D8">
        <w:rPr>
          <w:highlight w:val="yellow"/>
        </w:rPr>
        <w:t xml:space="preserve"> </w:t>
      </w:r>
      <w:proofErr w:type="spellStart"/>
      <w:r w:rsidRPr="001644D8">
        <w:rPr>
          <w:highlight w:val="yellow"/>
        </w:rPr>
        <w:t>your</w:t>
      </w:r>
      <w:proofErr w:type="spellEnd"/>
      <w:r w:rsidRPr="001644D8">
        <w:rPr>
          <w:highlight w:val="yellow"/>
        </w:rPr>
        <w:t xml:space="preserve"> water for corrosion control</w:t>
      </w:r>
      <w:bookmarkEnd w:id="3"/>
    </w:p>
    <w:p w14:paraId="3A36E5F7" w14:textId="042D5106" w:rsidR="00D040D8" w:rsidRPr="00D040D8" w:rsidRDefault="00D040D8" w:rsidP="00D040D8">
      <w:pPr>
        <w:spacing w:after="217" w:line="259" w:lineRule="auto"/>
        <w:ind w:left="-5"/>
        <w:rPr>
          <w:highlight w:val="yellow"/>
        </w:rPr>
      </w:pPr>
      <w:bookmarkStart w:id="4" w:name="_Hlk174525603"/>
      <w:r w:rsidRPr="001644D8">
        <w:rPr>
          <w:highlight w:val="yellow"/>
        </w:rPr>
        <w:t xml:space="preserve">If </w:t>
      </w:r>
      <w:proofErr w:type="spellStart"/>
      <w:r w:rsidRPr="001644D8">
        <w:rPr>
          <w:highlight w:val="yellow"/>
        </w:rPr>
        <w:t>you</w:t>
      </w:r>
      <w:proofErr w:type="spellEnd"/>
      <w:r w:rsidRPr="001644D8">
        <w:rPr>
          <w:highlight w:val="yellow"/>
        </w:rPr>
        <w:t xml:space="preserve"> </w:t>
      </w:r>
      <w:proofErr w:type="spellStart"/>
      <w:r w:rsidRPr="001644D8">
        <w:rPr>
          <w:highlight w:val="yellow"/>
        </w:rPr>
        <w:t>treat</w:t>
      </w:r>
      <w:proofErr w:type="spellEnd"/>
      <w:r w:rsidRPr="001644D8">
        <w:rPr>
          <w:highlight w:val="yellow"/>
        </w:rPr>
        <w:t xml:space="preserve"> </w:t>
      </w:r>
      <w:proofErr w:type="spellStart"/>
      <w:r w:rsidRPr="001644D8">
        <w:rPr>
          <w:highlight w:val="yellow"/>
        </w:rPr>
        <w:t>your</w:t>
      </w:r>
      <w:proofErr w:type="spellEnd"/>
      <w:r w:rsidRPr="001644D8">
        <w:rPr>
          <w:highlight w:val="yellow"/>
        </w:rPr>
        <w:t xml:space="preserve"> water for corrosion control </w:t>
      </w:r>
      <w:proofErr w:type="spellStart"/>
      <w:r w:rsidRPr="001644D8">
        <w:rPr>
          <w:highlight w:val="yellow"/>
        </w:rPr>
        <w:t>you</w:t>
      </w:r>
      <w:proofErr w:type="spellEnd"/>
      <w:r w:rsidRPr="001644D8">
        <w:rPr>
          <w:highlight w:val="yellow"/>
        </w:rPr>
        <w:t xml:space="preserve"> </w:t>
      </w:r>
      <w:proofErr w:type="spellStart"/>
      <w:r w:rsidRPr="001644D8">
        <w:rPr>
          <w:highlight w:val="yellow"/>
        </w:rPr>
        <w:t>may</w:t>
      </w:r>
      <w:proofErr w:type="spellEnd"/>
      <w:r w:rsidRPr="001644D8">
        <w:rPr>
          <w:highlight w:val="yellow"/>
        </w:rPr>
        <w:t xml:space="preserve"> use the </w:t>
      </w:r>
      <w:proofErr w:type="spellStart"/>
      <w:r w:rsidRPr="001644D8">
        <w:rPr>
          <w:highlight w:val="yellow"/>
        </w:rPr>
        <w:t>following</w:t>
      </w:r>
      <w:proofErr w:type="spellEnd"/>
      <w:r w:rsidRPr="001644D8">
        <w:rPr>
          <w:highlight w:val="yellow"/>
        </w:rPr>
        <w:t xml:space="preserve"> </w:t>
      </w:r>
      <w:proofErr w:type="spellStart"/>
      <w:r w:rsidRPr="001644D8">
        <w:rPr>
          <w:highlight w:val="yellow"/>
        </w:rPr>
        <w:t>language</w:t>
      </w:r>
      <w:bookmarkEnd w:id="4"/>
      <w:proofErr w:type="spellEnd"/>
    </w:p>
    <w:p w14:paraId="681A2043" w14:textId="762C92AC" w:rsidR="00AF6FFF" w:rsidRPr="001644D8" w:rsidRDefault="00D040D8" w:rsidP="00476AEB">
      <w:pPr>
        <w:pStyle w:val="ListParagraph"/>
        <w:numPr>
          <w:ilvl w:val="0"/>
          <w:numId w:val="7"/>
        </w:numPr>
        <w:rPr>
          <w:highlight w:val="yellow"/>
        </w:rPr>
      </w:pPr>
      <w:bookmarkStart w:id="5" w:name="_Hlk174525615"/>
      <w:r w:rsidRPr="001644D8">
        <w:rPr>
          <w:highlight w:val="yellow"/>
        </w:rPr>
        <w:t xml:space="preserve">If applicable, </w:t>
      </w:r>
      <w:proofErr w:type="spellStart"/>
      <w:r w:rsidRPr="001644D8">
        <w:rPr>
          <w:highlight w:val="yellow"/>
        </w:rPr>
        <w:t>only</w:t>
      </w:r>
      <w:proofErr w:type="spellEnd"/>
      <w:r w:rsidRPr="001644D8">
        <w:rPr>
          <w:highlight w:val="yellow"/>
        </w:rPr>
        <w:t xml:space="preserve"> use the </w:t>
      </w:r>
      <w:proofErr w:type="spellStart"/>
      <w:r w:rsidRPr="001644D8">
        <w:rPr>
          <w:highlight w:val="yellow"/>
        </w:rPr>
        <w:t>following</w:t>
      </w:r>
      <w:proofErr w:type="spellEnd"/>
      <w:r w:rsidRPr="001644D8">
        <w:rPr>
          <w:highlight w:val="yellow"/>
        </w:rPr>
        <w:t xml:space="preserve"> </w:t>
      </w:r>
      <w:proofErr w:type="spellStart"/>
      <w:r w:rsidR="009607DE">
        <w:rPr>
          <w:highlight w:val="yellow"/>
        </w:rPr>
        <w:t>two</w:t>
      </w:r>
      <w:proofErr w:type="spellEnd"/>
      <w:r w:rsidR="009607DE">
        <w:rPr>
          <w:highlight w:val="yellow"/>
        </w:rPr>
        <w:t xml:space="preserve"> </w:t>
      </w:r>
      <w:r w:rsidRPr="001644D8">
        <w:rPr>
          <w:highlight w:val="yellow"/>
        </w:rPr>
        <w:t>sentence</w:t>
      </w:r>
      <w:r w:rsidR="009607DE">
        <w:rPr>
          <w:highlight w:val="yellow"/>
        </w:rPr>
        <w:t>s</w:t>
      </w:r>
      <w:r w:rsidRPr="001644D8">
        <w:rPr>
          <w:highlight w:val="yellow"/>
        </w:rPr>
        <w:t xml:space="preserve"> if the PWS has monitoring </w:t>
      </w:r>
      <w:proofErr w:type="spellStart"/>
      <w:r w:rsidRPr="001644D8">
        <w:rPr>
          <w:highlight w:val="yellow"/>
        </w:rPr>
        <w:t>results</w:t>
      </w:r>
      <w:proofErr w:type="spellEnd"/>
      <w:r w:rsidRPr="001644D8">
        <w:rPr>
          <w:highlight w:val="yellow"/>
        </w:rPr>
        <w:t xml:space="preserve"> </w:t>
      </w:r>
      <w:proofErr w:type="spellStart"/>
      <w:r w:rsidRPr="001644D8">
        <w:rPr>
          <w:highlight w:val="yellow"/>
        </w:rPr>
        <w:t>documenting</w:t>
      </w:r>
      <w:proofErr w:type="spellEnd"/>
      <w:r w:rsidRPr="001644D8">
        <w:rPr>
          <w:highlight w:val="yellow"/>
        </w:rPr>
        <w:t xml:space="preserve"> source water lead </w:t>
      </w:r>
      <w:proofErr w:type="spellStart"/>
      <w:r w:rsidRPr="001644D8">
        <w:rPr>
          <w:highlight w:val="yellow"/>
        </w:rPr>
        <w:t>levels</w:t>
      </w:r>
      <w:proofErr w:type="spellEnd"/>
      <w:r w:rsidRPr="001644D8">
        <w:rPr>
          <w:highlight w:val="yellow"/>
        </w:rPr>
        <w:t>.</w:t>
      </w:r>
      <w:bookmarkEnd w:id="5"/>
      <w:r>
        <w:t xml:space="preserve"> </w:t>
      </w:r>
      <w:r w:rsidR="00AF6FFF">
        <w:t xml:space="preserve">L'eau fournie par </w:t>
      </w:r>
      <w:bookmarkStart w:id="6" w:name="_Hlk174525626"/>
      <w:r w:rsidRPr="001644D8">
        <w:rPr>
          <w:highlight w:val="yellow"/>
        </w:rPr>
        <w:t xml:space="preserve">[insert PWS </w:t>
      </w:r>
      <w:proofErr w:type="spellStart"/>
      <w:r w:rsidRPr="001644D8">
        <w:rPr>
          <w:highlight w:val="yellow"/>
        </w:rPr>
        <w:t>name</w:t>
      </w:r>
      <w:proofErr w:type="spellEnd"/>
      <w:r w:rsidRPr="001644D8">
        <w:t>]</w:t>
      </w:r>
      <w:bookmarkEnd w:id="6"/>
      <w:r w:rsidR="00AF6FFF">
        <w:t xml:space="preserve"> est sans plomb lorsqu'elle quitte </w:t>
      </w:r>
      <w:r w:rsidR="00AF6FFF">
        <w:rPr>
          <w:highlight w:val="yellow"/>
        </w:rPr>
        <w:t>les réservoirs/puits</w:t>
      </w:r>
      <w:bookmarkStart w:id="7" w:name="_Hlk174525644"/>
      <w:r>
        <w:rPr>
          <w:highlight w:val="yellow"/>
        </w:rPr>
        <w:t xml:space="preserve"> </w:t>
      </w:r>
      <w:r w:rsidRPr="001644D8">
        <w:rPr>
          <w:highlight w:val="yellow"/>
        </w:rPr>
        <w:t>[</w:t>
      </w:r>
      <w:proofErr w:type="spellStart"/>
      <w:r>
        <w:rPr>
          <w:highlight w:val="yellow"/>
        </w:rPr>
        <w:t>resevoirs</w:t>
      </w:r>
      <w:proofErr w:type="spellEnd"/>
      <w:r>
        <w:rPr>
          <w:highlight w:val="yellow"/>
        </w:rPr>
        <w:t>/</w:t>
      </w:r>
      <w:proofErr w:type="spellStart"/>
      <w:r>
        <w:rPr>
          <w:highlight w:val="yellow"/>
        </w:rPr>
        <w:t>well</w:t>
      </w:r>
      <w:proofErr w:type="spellEnd"/>
      <w:r>
        <w:rPr>
          <w:highlight w:val="yellow"/>
        </w:rPr>
        <w:t xml:space="preserve">; </w:t>
      </w:r>
      <w:proofErr w:type="spellStart"/>
      <w:r w:rsidRPr="001644D8">
        <w:rPr>
          <w:highlight w:val="yellow"/>
        </w:rPr>
        <w:t>indicate</w:t>
      </w:r>
      <w:proofErr w:type="spellEnd"/>
      <w:r w:rsidRPr="001644D8">
        <w:rPr>
          <w:highlight w:val="yellow"/>
        </w:rPr>
        <w:t xml:space="preserve"> the type of water source]</w:t>
      </w:r>
      <w:bookmarkEnd w:id="7"/>
      <w:r w:rsidR="00AF6FFF">
        <w:rPr>
          <w:highlight w:val="yellow"/>
        </w:rPr>
        <w:t>.</w:t>
      </w:r>
      <w:r w:rsidR="00AF6FFF">
        <w:t xml:space="preserve"> Cependant, le plomb peut pénétrer dans l’eau </w:t>
      </w:r>
      <w:r w:rsidR="00AF6FFF">
        <w:lastRenderedPageBreak/>
        <w:t xml:space="preserve">du robinet par les conduites de service en plomb, les soudures au plomb utilisées dans la plomberie et certains appareils en laiton. </w:t>
      </w:r>
    </w:p>
    <w:p w14:paraId="4D549EDA" w14:textId="77777777" w:rsidR="00476AEB" w:rsidRPr="001644D8" w:rsidRDefault="00476AEB" w:rsidP="00476AEB">
      <w:pPr>
        <w:pStyle w:val="ListParagraph"/>
        <w:ind w:firstLine="0"/>
        <w:rPr>
          <w:highlight w:val="yellow"/>
        </w:rPr>
      </w:pPr>
    </w:p>
    <w:p w14:paraId="425EFC58" w14:textId="6F6F730B" w:rsidR="00D70D14" w:rsidRPr="001644D8" w:rsidRDefault="00D040D8" w:rsidP="00476AEB">
      <w:pPr>
        <w:pStyle w:val="ListParagraph"/>
        <w:numPr>
          <w:ilvl w:val="0"/>
          <w:numId w:val="7"/>
        </w:numPr>
      </w:pPr>
      <w:bookmarkStart w:id="8" w:name="_Hlk174525742"/>
      <w:r w:rsidRPr="001644D8">
        <w:rPr>
          <w:highlight w:val="yellow"/>
        </w:rPr>
        <w:t xml:space="preserve">[Insert PWS </w:t>
      </w:r>
      <w:proofErr w:type="spellStart"/>
      <w:r w:rsidRPr="001644D8">
        <w:rPr>
          <w:highlight w:val="yellow"/>
        </w:rPr>
        <w:t>name</w:t>
      </w:r>
      <w:proofErr w:type="spellEnd"/>
      <w:r w:rsidRPr="001644D8">
        <w:rPr>
          <w:highlight w:val="yellow"/>
        </w:rPr>
        <w:t>]</w:t>
      </w:r>
      <w:bookmarkEnd w:id="8"/>
      <w:r w:rsidR="009F7D0E">
        <w:t xml:space="preserve"> s'inquiète de la présence de plomb dans votre eau potable. </w:t>
      </w:r>
      <w:bookmarkStart w:id="9" w:name="_Hlk174536104"/>
      <w:r w:rsidRPr="001644D8">
        <w:rPr>
          <w:highlight w:val="yellow"/>
        </w:rPr>
        <w:t xml:space="preserve">If applicable, </w:t>
      </w:r>
      <w:proofErr w:type="spellStart"/>
      <w:r w:rsidRPr="001644D8">
        <w:rPr>
          <w:highlight w:val="yellow"/>
        </w:rPr>
        <w:t>only</w:t>
      </w:r>
      <w:proofErr w:type="spellEnd"/>
      <w:r w:rsidRPr="001644D8">
        <w:rPr>
          <w:highlight w:val="yellow"/>
        </w:rPr>
        <w:t xml:space="preserve"> use the </w:t>
      </w:r>
      <w:proofErr w:type="spellStart"/>
      <w:r w:rsidRPr="001644D8">
        <w:rPr>
          <w:highlight w:val="yellow"/>
        </w:rPr>
        <w:t>following</w:t>
      </w:r>
      <w:proofErr w:type="spellEnd"/>
      <w:r w:rsidRPr="001644D8">
        <w:rPr>
          <w:highlight w:val="yellow"/>
        </w:rPr>
        <w:t xml:space="preserve"> sentence if the PWS </w:t>
      </w:r>
      <w:r w:rsidRPr="001E3256">
        <w:rPr>
          <w:highlight w:val="yellow"/>
        </w:rPr>
        <w:t xml:space="preserve">has an extensive </w:t>
      </w:r>
      <w:proofErr w:type="spellStart"/>
      <w:r w:rsidRPr="001E3256">
        <w:rPr>
          <w:highlight w:val="yellow"/>
        </w:rPr>
        <w:t>testing</w:t>
      </w:r>
      <w:proofErr w:type="spellEnd"/>
      <w:r w:rsidRPr="001E3256">
        <w:rPr>
          <w:highlight w:val="yellow"/>
        </w:rPr>
        <w:t xml:space="preserve"> program and have </w:t>
      </w:r>
      <w:proofErr w:type="spellStart"/>
      <w:r w:rsidRPr="001E3256">
        <w:rPr>
          <w:highlight w:val="yellow"/>
        </w:rPr>
        <w:t>treated</w:t>
      </w:r>
      <w:proofErr w:type="spellEnd"/>
      <w:r w:rsidRPr="001E3256">
        <w:rPr>
          <w:highlight w:val="yellow"/>
        </w:rPr>
        <w:t xml:space="preserve"> the water to </w:t>
      </w:r>
      <w:proofErr w:type="spellStart"/>
      <w:r w:rsidRPr="001E3256">
        <w:rPr>
          <w:highlight w:val="yellow"/>
        </w:rPr>
        <w:t>make</w:t>
      </w:r>
      <w:proofErr w:type="spellEnd"/>
      <w:r w:rsidRPr="001E3256">
        <w:rPr>
          <w:highlight w:val="yellow"/>
        </w:rPr>
        <w:t xml:space="preserve"> </w:t>
      </w:r>
      <w:proofErr w:type="spellStart"/>
      <w:r w:rsidRPr="001E3256">
        <w:rPr>
          <w:highlight w:val="yellow"/>
        </w:rPr>
        <w:t>it</w:t>
      </w:r>
      <w:proofErr w:type="spellEnd"/>
      <w:r w:rsidRPr="001E3256">
        <w:rPr>
          <w:highlight w:val="yellow"/>
        </w:rPr>
        <w:t xml:space="preserve"> </w:t>
      </w:r>
      <w:proofErr w:type="spellStart"/>
      <w:r w:rsidRPr="001E3256">
        <w:rPr>
          <w:highlight w:val="yellow"/>
        </w:rPr>
        <w:t>less</w:t>
      </w:r>
      <w:proofErr w:type="spellEnd"/>
      <w:r w:rsidRPr="001E3256">
        <w:rPr>
          <w:highlight w:val="yellow"/>
        </w:rPr>
        <w:t xml:space="preserve"> corrosive</w:t>
      </w:r>
      <w:r w:rsidRPr="001644D8">
        <w:rPr>
          <w:highlight w:val="yellow"/>
        </w:rPr>
        <w:t>.</w:t>
      </w:r>
      <w:bookmarkEnd w:id="9"/>
      <w:r>
        <w:t xml:space="preserve"> </w:t>
      </w:r>
      <w:r w:rsidR="009F7D0E">
        <w:t>Nous avons un vaste programme de tests et avons traité l'eau pour la rendre moins corrosive</w:t>
      </w:r>
      <w:r>
        <w:t xml:space="preserve"> </w:t>
      </w:r>
      <w:r>
        <w:rPr>
          <w:highlight w:val="yellow"/>
        </w:rPr>
        <w:t>(</w:t>
      </w:r>
      <w:r w:rsidRPr="001644D8">
        <w:rPr>
          <w:highlight w:val="yellow"/>
        </w:rPr>
        <w:t>if applicable)</w:t>
      </w:r>
      <w:r w:rsidR="009F7D0E">
        <w:rPr>
          <w:highlight w:val="yellow"/>
        </w:rPr>
        <w:t>.</w:t>
      </w:r>
      <w:r w:rsidR="009F7D0E">
        <w:t xml:space="preserve"> Bien que la plupart des maisons aient des niveaux de plomb très faibles dans leur eau potable, certaines maisons peuvent encore avoir des niveaux de plomb supérieurs au niveau d'intervention de l'EPA et de l'État de 15 parties par milliard (</w:t>
      </w:r>
      <w:proofErr w:type="spellStart"/>
      <w:r w:rsidR="009F7D0E">
        <w:t>ppb</w:t>
      </w:r>
      <w:proofErr w:type="spellEnd"/>
      <w:r w:rsidR="009F7D0E">
        <w:t xml:space="preserve">). </w:t>
      </w:r>
    </w:p>
    <w:p w14:paraId="51038C11" w14:textId="7F7B673C" w:rsidR="00496AD9" w:rsidRPr="001644D8" w:rsidRDefault="00496AD9" w:rsidP="00476AEB">
      <w:pPr>
        <w:pStyle w:val="Heading1"/>
        <w:numPr>
          <w:ilvl w:val="0"/>
          <w:numId w:val="7"/>
        </w:numPr>
        <w:ind w:right="0"/>
        <w:rPr>
          <w:b w:val="0"/>
        </w:rPr>
      </w:pPr>
      <w:r>
        <w:rPr>
          <w:b w:val="0"/>
        </w:rPr>
        <w:t xml:space="preserve">Pour surveiller les niveaux de plomb, </w:t>
      </w:r>
      <w:bookmarkStart w:id="10" w:name="_Hlk174536115"/>
      <w:r w:rsidR="00D040D8" w:rsidRPr="001644D8">
        <w:rPr>
          <w:b w:val="0"/>
          <w:highlight w:val="yellow"/>
        </w:rPr>
        <w:t xml:space="preserve">[insert PWS </w:t>
      </w:r>
      <w:proofErr w:type="spellStart"/>
      <w:r w:rsidR="00D040D8" w:rsidRPr="001644D8">
        <w:rPr>
          <w:b w:val="0"/>
          <w:highlight w:val="yellow"/>
        </w:rPr>
        <w:t>name</w:t>
      </w:r>
      <w:proofErr w:type="spellEnd"/>
      <w:r w:rsidR="00D040D8" w:rsidRPr="001644D8">
        <w:rPr>
          <w:b w:val="0"/>
          <w:highlight w:val="yellow"/>
        </w:rPr>
        <w:t>]</w:t>
      </w:r>
      <w:bookmarkEnd w:id="10"/>
      <w:r>
        <w:rPr>
          <w:b w:val="0"/>
        </w:rPr>
        <w:t xml:space="preserve"> teste l’eau du robinet dans les maisons les plus susceptibles de contenir du plomb. Ces maisons sont généralement des maisons plus anciennes qui peuvent avoir des conduites de service en plomb ou des soudures au plomb, et elles doivent être testées après que l'eau ait reposé pendant la nuit. La règle de l'EPA exige que 90 % de ces échantillons les plus pessimistes aient des niveaux de plomb inférieurs au niveau d'intervention de 15 </w:t>
      </w:r>
      <w:proofErr w:type="spellStart"/>
      <w:r>
        <w:rPr>
          <w:b w:val="0"/>
        </w:rPr>
        <w:t>ppb</w:t>
      </w:r>
      <w:proofErr w:type="spellEnd"/>
      <w:r>
        <w:rPr>
          <w:b w:val="0"/>
        </w:rPr>
        <w:t xml:space="preserve">. </w:t>
      </w:r>
    </w:p>
    <w:p w14:paraId="102148B0" w14:textId="0FD562E1" w:rsidR="00F53319" w:rsidRPr="001644D8" w:rsidRDefault="00D040D8" w:rsidP="00476AEB">
      <w:pPr>
        <w:pStyle w:val="ListParagraph"/>
        <w:numPr>
          <w:ilvl w:val="0"/>
          <w:numId w:val="7"/>
        </w:numPr>
      </w:pPr>
      <w:bookmarkStart w:id="11" w:name="_Hlk174536123"/>
      <w:r w:rsidRPr="001644D8">
        <w:rPr>
          <w:highlight w:val="yellow"/>
        </w:rPr>
        <w:t xml:space="preserve">[Insert PWS </w:t>
      </w:r>
      <w:proofErr w:type="spellStart"/>
      <w:r w:rsidRPr="001644D8">
        <w:rPr>
          <w:highlight w:val="yellow"/>
        </w:rPr>
        <w:t>name</w:t>
      </w:r>
      <w:proofErr w:type="spellEnd"/>
      <w:r w:rsidRPr="001644D8">
        <w:rPr>
          <w:highlight w:val="yellow"/>
        </w:rPr>
        <w:t>]</w:t>
      </w:r>
      <w:bookmarkEnd w:id="11"/>
      <w:r w:rsidR="009F7D0E">
        <w:t xml:space="preserve"> traite votre eau pour la rendre moins corrosive, réduisant ainsi le lessivage du plomb dans l'eau potable. À partir du </w:t>
      </w:r>
      <w:r w:rsidR="000D73EA" w:rsidRPr="001644D8">
        <w:rPr>
          <w:highlight w:val="yellow"/>
        </w:rPr>
        <w:t xml:space="preserve">[insert date </w:t>
      </w:r>
      <w:proofErr w:type="spellStart"/>
      <w:r w:rsidR="000D73EA" w:rsidRPr="001644D8">
        <w:rPr>
          <w:highlight w:val="yellow"/>
        </w:rPr>
        <w:t>that</w:t>
      </w:r>
      <w:proofErr w:type="spellEnd"/>
      <w:r w:rsidR="000D73EA" w:rsidRPr="001644D8">
        <w:rPr>
          <w:highlight w:val="yellow"/>
        </w:rPr>
        <w:t xml:space="preserve"> corrosion control </w:t>
      </w:r>
      <w:proofErr w:type="spellStart"/>
      <w:r w:rsidR="000D73EA" w:rsidRPr="001644D8">
        <w:rPr>
          <w:highlight w:val="yellow"/>
        </w:rPr>
        <w:t>was</w:t>
      </w:r>
      <w:proofErr w:type="spellEnd"/>
      <w:r w:rsidR="000D73EA" w:rsidRPr="001644D8">
        <w:rPr>
          <w:highlight w:val="yellow"/>
        </w:rPr>
        <w:t xml:space="preserve"> </w:t>
      </w:r>
      <w:proofErr w:type="spellStart"/>
      <w:r w:rsidR="000D73EA" w:rsidRPr="001644D8">
        <w:rPr>
          <w:highlight w:val="yellow"/>
        </w:rPr>
        <w:t>implemented</w:t>
      </w:r>
      <w:proofErr w:type="spellEnd"/>
      <w:r w:rsidR="000D73EA" w:rsidRPr="001644D8">
        <w:rPr>
          <w:highlight w:val="yellow"/>
        </w:rPr>
        <w:t>]</w:t>
      </w:r>
      <w:r w:rsidR="009F7D0E">
        <w:t xml:space="preserve">, </w:t>
      </w:r>
      <w:r w:rsidR="000D73EA" w:rsidRPr="001644D8">
        <w:rPr>
          <w:highlight w:val="yellow"/>
        </w:rPr>
        <w:t xml:space="preserve">[insert PWS </w:t>
      </w:r>
      <w:proofErr w:type="spellStart"/>
      <w:r w:rsidR="000D73EA" w:rsidRPr="001644D8">
        <w:rPr>
          <w:highlight w:val="yellow"/>
        </w:rPr>
        <w:t>name</w:t>
      </w:r>
      <w:proofErr w:type="spellEnd"/>
      <w:r w:rsidR="000D73EA" w:rsidRPr="001644D8">
        <w:rPr>
          <w:highlight w:val="yellow"/>
        </w:rPr>
        <w:t>]</w:t>
      </w:r>
      <w:r w:rsidR="000D73EA" w:rsidRPr="001644D8">
        <w:t xml:space="preserve"> </w:t>
      </w:r>
      <w:r w:rsidR="000D73EA" w:rsidRPr="001644D8">
        <w:rPr>
          <w:highlight w:val="yellow"/>
        </w:rPr>
        <w:t xml:space="preserve">[insert </w:t>
      </w:r>
      <w:proofErr w:type="spellStart"/>
      <w:r w:rsidR="000D73EA" w:rsidRPr="001644D8">
        <w:rPr>
          <w:highlight w:val="yellow"/>
        </w:rPr>
        <w:t>treatment</w:t>
      </w:r>
      <w:proofErr w:type="spellEnd"/>
      <w:r w:rsidR="000D73EA" w:rsidRPr="001644D8">
        <w:rPr>
          <w:highlight w:val="yellow"/>
        </w:rPr>
        <w:t xml:space="preserve"> </w:t>
      </w:r>
      <w:proofErr w:type="spellStart"/>
      <w:r w:rsidR="000D73EA" w:rsidRPr="001644D8">
        <w:rPr>
          <w:highlight w:val="yellow"/>
        </w:rPr>
        <w:t>specific</w:t>
      </w:r>
      <w:proofErr w:type="spellEnd"/>
      <w:r w:rsidR="000D73EA" w:rsidRPr="001644D8">
        <w:rPr>
          <w:highlight w:val="yellow"/>
        </w:rPr>
        <w:t xml:space="preserve"> to </w:t>
      </w:r>
      <w:proofErr w:type="spellStart"/>
      <w:r w:rsidR="000D73EA" w:rsidRPr="001644D8">
        <w:rPr>
          <w:highlight w:val="yellow"/>
        </w:rPr>
        <w:t>your</w:t>
      </w:r>
      <w:proofErr w:type="spellEnd"/>
      <w:r w:rsidR="000D73EA" w:rsidRPr="001644D8">
        <w:rPr>
          <w:highlight w:val="yellow"/>
        </w:rPr>
        <w:t xml:space="preserve"> system e.g. </w:t>
      </w:r>
      <w:proofErr w:type="spellStart"/>
      <w:r w:rsidR="000D73EA" w:rsidRPr="001644D8">
        <w:rPr>
          <w:highlight w:val="yellow"/>
        </w:rPr>
        <w:t>increased</w:t>
      </w:r>
      <w:proofErr w:type="spellEnd"/>
      <w:r w:rsidR="000D73EA" w:rsidRPr="001644D8">
        <w:rPr>
          <w:highlight w:val="yellow"/>
        </w:rPr>
        <w:t xml:space="preserve"> the pH and </w:t>
      </w:r>
      <w:proofErr w:type="spellStart"/>
      <w:r w:rsidR="000D73EA" w:rsidRPr="001644D8">
        <w:rPr>
          <w:highlight w:val="yellow"/>
        </w:rPr>
        <w:t>buffering</w:t>
      </w:r>
      <w:proofErr w:type="spellEnd"/>
      <w:r w:rsidR="000D73EA" w:rsidRPr="001644D8">
        <w:rPr>
          <w:highlight w:val="yellow"/>
        </w:rPr>
        <w:t xml:space="preserve"> </w:t>
      </w:r>
      <w:proofErr w:type="spellStart"/>
      <w:r w:rsidR="000D73EA" w:rsidRPr="001644D8">
        <w:rPr>
          <w:highlight w:val="yellow"/>
        </w:rPr>
        <w:t>capacity</w:t>
      </w:r>
      <w:proofErr w:type="spellEnd"/>
      <w:r w:rsidR="000D73EA" w:rsidRPr="001644D8">
        <w:rPr>
          <w:highlight w:val="yellow"/>
        </w:rPr>
        <w:t xml:space="preserve"> of the water]</w:t>
      </w:r>
      <w:r w:rsidR="009F7D0E">
        <w:rPr>
          <w:highlight w:val="yellow"/>
        </w:rPr>
        <w:t>,</w:t>
      </w:r>
      <w:r w:rsidR="009F7D0E">
        <w:t xml:space="preserve"> et a progressivement affiné ces niveaux depuis le début du traitement de contrôle de la corrosion. </w:t>
      </w:r>
    </w:p>
    <w:p w14:paraId="67EE399D" w14:textId="77777777" w:rsidR="00476AEB" w:rsidRPr="001644D8" w:rsidRDefault="00476AEB" w:rsidP="00476AEB">
      <w:pPr>
        <w:pStyle w:val="ListParagraph"/>
        <w:spacing w:after="383"/>
        <w:ind w:firstLine="0"/>
      </w:pPr>
    </w:p>
    <w:p w14:paraId="39252649" w14:textId="3B2BF90A" w:rsidR="00AF6FFF" w:rsidRPr="001644D8" w:rsidRDefault="00F53319" w:rsidP="00F3084A">
      <w:pPr>
        <w:pStyle w:val="ListParagraph"/>
        <w:spacing w:after="383"/>
        <w:ind w:firstLine="0"/>
      </w:pPr>
      <w:r>
        <w:t xml:space="preserve">En raison de ce changement de traitement, les niveaux de plomb détectés dans les analyses d'échantillons d'eau du robinet ont chuté de plus de </w:t>
      </w:r>
      <w:bookmarkStart w:id="12" w:name="_Hlk174536169"/>
      <w:r w:rsidR="000D73EA" w:rsidRPr="001644D8">
        <w:rPr>
          <w:highlight w:val="yellow"/>
        </w:rPr>
        <w:t xml:space="preserve">[insert percent of </w:t>
      </w:r>
      <w:proofErr w:type="spellStart"/>
      <w:r w:rsidR="000D73EA" w:rsidRPr="001644D8">
        <w:rPr>
          <w:highlight w:val="yellow"/>
        </w:rPr>
        <w:t>decrease</w:t>
      </w:r>
      <w:proofErr w:type="spellEnd"/>
      <w:r w:rsidR="000D73EA" w:rsidRPr="001644D8">
        <w:rPr>
          <w:highlight w:val="yellow"/>
        </w:rPr>
        <w:t>]</w:t>
      </w:r>
      <w:bookmarkEnd w:id="12"/>
      <w:r>
        <w:t xml:space="preserve"> depuis le </w:t>
      </w:r>
      <w:bookmarkStart w:id="13" w:name="_Hlk174536180"/>
      <w:r w:rsidR="000D73EA" w:rsidRPr="001644D8">
        <w:rPr>
          <w:highlight w:val="yellow"/>
        </w:rPr>
        <w:t xml:space="preserve">[insert date </w:t>
      </w:r>
      <w:proofErr w:type="spellStart"/>
      <w:r w:rsidR="000D73EA" w:rsidRPr="001644D8">
        <w:rPr>
          <w:highlight w:val="yellow"/>
        </w:rPr>
        <w:t>that</w:t>
      </w:r>
      <w:proofErr w:type="spellEnd"/>
      <w:r w:rsidR="000D73EA" w:rsidRPr="001644D8">
        <w:rPr>
          <w:highlight w:val="yellow"/>
        </w:rPr>
        <w:t xml:space="preserve"> corrosion control </w:t>
      </w:r>
      <w:proofErr w:type="spellStart"/>
      <w:r w:rsidR="000D73EA" w:rsidRPr="001644D8">
        <w:rPr>
          <w:highlight w:val="yellow"/>
        </w:rPr>
        <w:t>was</w:t>
      </w:r>
      <w:proofErr w:type="spellEnd"/>
      <w:r w:rsidR="000D73EA" w:rsidRPr="001644D8">
        <w:rPr>
          <w:highlight w:val="yellow"/>
        </w:rPr>
        <w:t xml:space="preserve"> </w:t>
      </w:r>
      <w:proofErr w:type="spellStart"/>
      <w:r w:rsidR="000D73EA" w:rsidRPr="001644D8">
        <w:rPr>
          <w:highlight w:val="yellow"/>
        </w:rPr>
        <w:t>implemented</w:t>
      </w:r>
      <w:proofErr w:type="spellEnd"/>
      <w:r w:rsidR="000D73EA" w:rsidRPr="001644D8">
        <w:rPr>
          <w:highlight w:val="yellow"/>
        </w:rPr>
        <w:t>]</w:t>
      </w:r>
      <w:bookmarkEnd w:id="13"/>
      <w:r>
        <w:t xml:space="preserve">. </w:t>
      </w:r>
      <w:r w:rsidR="000D73EA" w:rsidRPr="001644D8">
        <w:rPr>
          <w:highlight w:val="yellow"/>
        </w:rPr>
        <w:t>[Insert if applicable:</w:t>
      </w:r>
      <w:r w:rsidR="000D73EA">
        <w:t xml:space="preserve"> </w:t>
      </w:r>
      <w:r>
        <w:t xml:space="preserve">La zone de service </w:t>
      </w:r>
      <w:bookmarkStart w:id="14" w:name="_Hlk174536189"/>
      <w:r w:rsidR="000D73EA" w:rsidRPr="001644D8">
        <w:rPr>
          <w:highlight w:val="yellow"/>
        </w:rPr>
        <w:t xml:space="preserve">[insert PWS </w:t>
      </w:r>
      <w:proofErr w:type="spellStart"/>
      <w:r w:rsidR="000D73EA" w:rsidRPr="001644D8">
        <w:rPr>
          <w:highlight w:val="yellow"/>
        </w:rPr>
        <w:t>name</w:t>
      </w:r>
      <w:proofErr w:type="spellEnd"/>
      <w:r w:rsidR="000D73EA" w:rsidRPr="001644D8">
        <w:rPr>
          <w:highlight w:val="yellow"/>
        </w:rPr>
        <w:t>]</w:t>
      </w:r>
      <w:bookmarkEnd w:id="14"/>
      <w:r>
        <w:t xml:space="preserve"> est inférieure au niveau d'intervention principal depuis </w:t>
      </w:r>
      <w:r>
        <w:rPr>
          <w:highlight w:val="yellow"/>
        </w:rPr>
        <w:t xml:space="preserve">le </w:t>
      </w:r>
      <w:bookmarkStart w:id="15" w:name="_Hlk174536199"/>
      <w:r w:rsidR="000D73EA" w:rsidRPr="001644D8">
        <w:rPr>
          <w:highlight w:val="yellow"/>
        </w:rPr>
        <w:t xml:space="preserve">[insert date </w:t>
      </w:r>
      <w:proofErr w:type="spellStart"/>
      <w:r w:rsidR="000D73EA" w:rsidRPr="001644D8">
        <w:rPr>
          <w:highlight w:val="yellow"/>
        </w:rPr>
        <w:t>that</w:t>
      </w:r>
      <w:proofErr w:type="spellEnd"/>
      <w:r w:rsidR="000D73EA" w:rsidRPr="001644D8">
        <w:rPr>
          <w:highlight w:val="yellow"/>
        </w:rPr>
        <w:t xml:space="preserve"> system has been </w:t>
      </w:r>
      <w:proofErr w:type="spellStart"/>
      <w:r w:rsidR="000D73EA" w:rsidRPr="001644D8">
        <w:rPr>
          <w:highlight w:val="yellow"/>
        </w:rPr>
        <w:t>below</w:t>
      </w:r>
      <w:proofErr w:type="spellEnd"/>
      <w:r w:rsidR="000D73EA" w:rsidRPr="001644D8">
        <w:rPr>
          <w:highlight w:val="yellow"/>
        </w:rPr>
        <w:t xml:space="preserve"> action </w:t>
      </w:r>
      <w:proofErr w:type="spellStart"/>
      <w:r w:rsidR="000D73EA" w:rsidRPr="001644D8">
        <w:rPr>
          <w:highlight w:val="yellow"/>
        </w:rPr>
        <w:t>level</w:t>
      </w:r>
      <w:proofErr w:type="spellEnd"/>
      <w:r w:rsidR="000D73EA" w:rsidRPr="001644D8">
        <w:rPr>
          <w:highlight w:val="yellow"/>
        </w:rPr>
        <w:t>, if applicable]</w:t>
      </w:r>
      <w:bookmarkEnd w:id="15"/>
      <w:r>
        <w:rPr>
          <w:highlight w:val="yellow"/>
        </w:rPr>
        <w:t>.</w:t>
      </w:r>
      <w:r>
        <w:t xml:space="preserve"> Étant donné que les niveaux de plomb dans la plomberie domestique peuvent varier, les résultats des tests peuvent parfois être plus élevés dans chaque communauté. </w:t>
      </w:r>
    </w:p>
    <w:p w14:paraId="0C07615C" w14:textId="77777777" w:rsidR="00E21524" w:rsidRPr="00E21524" w:rsidRDefault="00E21524" w:rsidP="00E21524">
      <w:pPr>
        <w:pStyle w:val="ListParagraph"/>
        <w:ind w:left="705" w:firstLine="0"/>
      </w:pPr>
    </w:p>
    <w:p w14:paraId="253CC2A0" w14:textId="77777777" w:rsidR="00E21524" w:rsidRPr="00E21524" w:rsidRDefault="00E21524" w:rsidP="00E21524">
      <w:pPr>
        <w:ind w:left="345" w:firstLine="0"/>
      </w:pPr>
    </w:p>
    <w:p w14:paraId="25E2141E" w14:textId="0C3A3A06" w:rsidR="00E21524" w:rsidRPr="000D73EA" w:rsidRDefault="000D73EA" w:rsidP="000D73EA">
      <w:pPr>
        <w:spacing w:after="217" w:line="259" w:lineRule="auto"/>
        <w:ind w:left="-5"/>
        <w:rPr>
          <w:highlight w:val="yellow"/>
        </w:rPr>
      </w:pPr>
      <w:bookmarkStart w:id="16" w:name="_Hlk174536210"/>
      <w:r w:rsidRPr="001644D8">
        <w:rPr>
          <w:highlight w:val="yellow"/>
        </w:rPr>
        <w:t xml:space="preserve">If </w:t>
      </w:r>
      <w:proofErr w:type="spellStart"/>
      <w:r w:rsidRPr="001644D8">
        <w:rPr>
          <w:highlight w:val="yellow"/>
        </w:rPr>
        <w:t>you</w:t>
      </w:r>
      <w:proofErr w:type="spellEnd"/>
      <w:r w:rsidRPr="001644D8">
        <w:rPr>
          <w:highlight w:val="yellow"/>
        </w:rPr>
        <w:t xml:space="preserve"> do not </w:t>
      </w:r>
      <w:proofErr w:type="spellStart"/>
      <w:r w:rsidRPr="001644D8">
        <w:rPr>
          <w:highlight w:val="yellow"/>
        </w:rPr>
        <w:t>treat</w:t>
      </w:r>
      <w:proofErr w:type="spellEnd"/>
      <w:r w:rsidRPr="001644D8">
        <w:rPr>
          <w:highlight w:val="yellow"/>
        </w:rPr>
        <w:t xml:space="preserve"> </w:t>
      </w:r>
      <w:proofErr w:type="spellStart"/>
      <w:r w:rsidRPr="001644D8">
        <w:rPr>
          <w:highlight w:val="yellow"/>
        </w:rPr>
        <w:t>your</w:t>
      </w:r>
      <w:proofErr w:type="spellEnd"/>
      <w:r w:rsidRPr="001644D8">
        <w:rPr>
          <w:highlight w:val="yellow"/>
        </w:rPr>
        <w:t xml:space="preserve"> water for corrosion control </w:t>
      </w:r>
      <w:proofErr w:type="spellStart"/>
      <w:r w:rsidRPr="001644D8">
        <w:rPr>
          <w:highlight w:val="yellow"/>
        </w:rPr>
        <w:t>you</w:t>
      </w:r>
      <w:proofErr w:type="spellEnd"/>
      <w:r w:rsidRPr="001644D8">
        <w:rPr>
          <w:highlight w:val="yellow"/>
        </w:rPr>
        <w:t xml:space="preserve"> </w:t>
      </w:r>
      <w:proofErr w:type="spellStart"/>
      <w:r w:rsidRPr="001644D8">
        <w:rPr>
          <w:highlight w:val="yellow"/>
        </w:rPr>
        <w:t>may</w:t>
      </w:r>
      <w:proofErr w:type="spellEnd"/>
      <w:r w:rsidRPr="001644D8">
        <w:rPr>
          <w:highlight w:val="yellow"/>
        </w:rPr>
        <w:t xml:space="preserve"> use the </w:t>
      </w:r>
      <w:proofErr w:type="spellStart"/>
      <w:r w:rsidRPr="001644D8">
        <w:rPr>
          <w:highlight w:val="yellow"/>
        </w:rPr>
        <w:t>following</w:t>
      </w:r>
      <w:proofErr w:type="spellEnd"/>
      <w:r w:rsidRPr="001644D8">
        <w:rPr>
          <w:highlight w:val="yellow"/>
        </w:rPr>
        <w:t xml:space="preserve"> </w:t>
      </w:r>
      <w:proofErr w:type="spellStart"/>
      <w:r w:rsidRPr="001644D8">
        <w:rPr>
          <w:highlight w:val="yellow"/>
        </w:rPr>
        <w:t>language</w:t>
      </w:r>
      <w:bookmarkEnd w:id="16"/>
      <w:proofErr w:type="spellEnd"/>
    </w:p>
    <w:p w14:paraId="1D75AFCE" w14:textId="5ACDDC06" w:rsidR="00B5137C" w:rsidRPr="001644D8" w:rsidRDefault="000D73EA" w:rsidP="00F3084A">
      <w:pPr>
        <w:pStyle w:val="ListParagraph"/>
        <w:numPr>
          <w:ilvl w:val="0"/>
          <w:numId w:val="8"/>
        </w:numPr>
      </w:pPr>
      <w:bookmarkStart w:id="17" w:name="_Hlk174536221"/>
      <w:r w:rsidRPr="001644D8">
        <w:rPr>
          <w:highlight w:val="yellow"/>
        </w:rPr>
        <w:t xml:space="preserve">If applicable, </w:t>
      </w:r>
      <w:proofErr w:type="spellStart"/>
      <w:r w:rsidRPr="001644D8">
        <w:rPr>
          <w:highlight w:val="yellow"/>
        </w:rPr>
        <w:t>only</w:t>
      </w:r>
      <w:proofErr w:type="spellEnd"/>
      <w:r w:rsidRPr="001644D8">
        <w:rPr>
          <w:highlight w:val="yellow"/>
        </w:rPr>
        <w:t xml:space="preserve"> use the </w:t>
      </w:r>
      <w:proofErr w:type="spellStart"/>
      <w:r w:rsidRPr="001644D8">
        <w:rPr>
          <w:highlight w:val="yellow"/>
        </w:rPr>
        <w:t>following</w:t>
      </w:r>
      <w:proofErr w:type="spellEnd"/>
      <w:r w:rsidRPr="001644D8">
        <w:rPr>
          <w:highlight w:val="yellow"/>
        </w:rPr>
        <w:t xml:space="preserve"> </w:t>
      </w:r>
      <w:proofErr w:type="spellStart"/>
      <w:r w:rsidR="002770F3">
        <w:rPr>
          <w:highlight w:val="yellow"/>
        </w:rPr>
        <w:t>two</w:t>
      </w:r>
      <w:proofErr w:type="spellEnd"/>
      <w:r w:rsidR="002770F3">
        <w:rPr>
          <w:highlight w:val="yellow"/>
        </w:rPr>
        <w:t xml:space="preserve"> </w:t>
      </w:r>
      <w:r w:rsidRPr="001644D8">
        <w:rPr>
          <w:highlight w:val="yellow"/>
        </w:rPr>
        <w:t>sentence</w:t>
      </w:r>
      <w:r w:rsidR="002770F3">
        <w:rPr>
          <w:highlight w:val="yellow"/>
        </w:rPr>
        <w:t>s</w:t>
      </w:r>
      <w:r w:rsidRPr="001644D8">
        <w:rPr>
          <w:highlight w:val="yellow"/>
        </w:rPr>
        <w:t xml:space="preserve"> if the PWS has monitoring </w:t>
      </w:r>
      <w:proofErr w:type="spellStart"/>
      <w:r w:rsidRPr="001644D8">
        <w:rPr>
          <w:highlight w:val="yellow"/>
        </w:rPr>
        <w:t>results</w:t>
      </w:r>
      <w:proofErr w:type="spellEnd"/>
      <w:r w:rsidRPr="001644D8">
        <w:rPr>
          <w:highlight w:val="yellow"/>
        </w:rPr>
        <w:t xml:space="preserve"> </w:t>
      </w:r>
      <w:proofErr w:type="spellStart"/>
      <w:r w:rsidRPr="001644D8">
        <w:rPr>
          <w:highlight w:val="yellow"/>
        </w:rPr>
        <w:t>documenting</w:t>
      </w:r>
      <w:proofErr w:type="spellEnd"/>
      <w:r w:rsidRPr="001644D8">
        <w:rPr>
          <w:highlight w:val="yellow"/>
        </w:rPr>
        <w:t xml:space="preserve"> source water lead </w:t>
      </w:r>
      <w:proofErr w:type="spellStart"/>
      <w:r w:rsidRPr="001644D8">
        <w:rPr>
          <w:highlight w:val="yellow"/>
        </w:rPr>
        <w:t>levels</w:t>
      </w:r>
      <w:proofErr w:type="spellEnd"/>
      <w:r w:rsidRPr="001644D8">
        <w:rPr>
          <w:highlight w:val="yellow"/>
        </w:rPr>
        <w:t>.</w:t>
      </w:r>
      <w:bookmarkEnd w:id="17"/>
      <w:r>
        <w:t xml:space="preserve"> </w:t>
      </w:r>
      <w:r w:rsidR="00272469">
        <w:t xml:space="preserve">L'eau fournie par </w:t>
      </w:r>
      <w:bookmarkStart w:id="18" w:name="_Hlk174536231"/>
      <w:r w:rsidRPr="001644D8">
        <w:rPr>
          <w:highlight w:val="yellow"/>
        </w:rPr>
        <w:t xml:space="preserve">[insert PWS </w:t>
      </w:r>
      <w:proofErr w:type="spellStart"/>
      <w:r w:rsidRPr="001644D8">
        <w:rPr>
          <w:highlight w:val="yellow"/>
        </w:rPr>
        <w:t>name</w:t>
      </w:r>
      <w:proofErr w:type="spellEnd"/>
      <w:r w:rsidRPr="001644D8">
        <w:rPr>
          <w:highlight w:val="yellow"/>
        </w:rPr>
        <w:t>]</w:t>
      </w:r>
      <w:bookmarkEnd w:id="18"/>
      <w:r w:rsidR="00272469">
        <w:t xml:space="preserve"> est sans plomb lorsqu'elle quitte les </w:t>
      </w:r>
      <w:r w:rsidR="00272469">
        <w:rPr>
          <w:highlight w:val="yellow"/>
        </w:rPr>
        <w:t>réservoirs/puits</w:t>
      </w:r>
      <w:bookmarkStart w:id="19" w:name="_Hlk174536269"/>
      <w:r>
        <w:rPr>
          <w:highlight w:val="yellow"/>
        </w:rPr>
        <w:t xml:space="preserve"> </w:t>
      </w:r>
      <w:r w:rsidRPr="001644D8">
        <w:rPr>
          <w:highlight w:val="yellow"/>
        </w:rPr>
        <w:t>[</w:t>
      </w:r>
      <w:proofErr w:type="spellStart"/>
      <w:r w:rsidRPr="001644D8">
        <w:rPr>
          <w:highlight w:val="yellow"/>
        </w:rPr>
        <w:t>reservoirs</w:t>
      </w:r>
      <w:proofErr w:type="spellEnd"/>
      <w:r w:rsidRPr="001644D8">
        <w:rPr>
          <w:highlight w:val="yellow"/>
        </w:rPr>
        <w:t>/</w:t>
      </w:r>
      <w:proofErr w:type="spellStart"/>
      <w:r w:rsidRPr="001644D8">
        <w:rPr>
          <w:highlight w:val="yellow"/>
        </w:rPr>
        <w:t>well</w:t>
      </w:r>
      <w:proofErr w:type="spellEnd"/>
      <w:r>
        <w:rPr>
          <w:highlight w:val="yellow"/>
        </w:rPr>
        <w:t xml:space="preserve">; </w:t>
      </w:r>
      <w:proofErr w:type="spellStart"/>
      <w:r w:rsidRPr="001644D8">
        <w:rPr>
          <w:highlight w:val="yellow"/>
        </w:rPr>
        <w:t>indicate</w:t>
      </w:r>
      <w:proofErr w:type="spellEnd"/>
      <w:r w:rsidRPr="001644D8">
        <w:rPr>
          <w:highlight w:val="yellow"/>
        </w:rPr>
        <w:t xml:space="preserve"> the type of water source]</w:t>
      </w:r>
      <w:bookmarkEnd w:id="19"/>
      <w:r w:rsidR="00272469">
        <w:rPr>
          <w:highlight w:val="yellow"/>
        </w:rPr>
        <w:t>.</w:t>
      </w:r>
      <w:r w:rsidR="00272469">
        <w:t xml:space="preserve"> Cependant, le plomb peut pénétrer dans l’eau </w:t>
      </w:r>
      <w:r w:rsidR="00272469">
        <w:lastRenderedPageBreak/>
        <w:t>du robinet par les conduites de service en plomb, les soudures au plomb utilisées dans la plomberie et certains appareils en laiton.</w:t>
      </w:r>
      <w:r w:rsidR="00272469">
        <w:rPr>
          <w:highlight w:val="yellow"/>
        </w:rPr>
        <w:t xml:space="preserve"> </w:t>
      </w:r>
      <w:bookmarkStart w:id="20" w:name="_Hlk174536281"/>
      <w:r w:rsidRPr="001644D8">
        <w:rPr>
          <w:highlight w:val="yellow"/>
        </w:rPr>
        <w:t xml:space="preserve">[Insert PWS </w:t>
      </w:r>
      <w:proofErr w:type="spellStart"/>
      <w:r w:rsidRPr="001644D8">
        <w:rPr>
          <w:highlight w:val="yellow"/>
        </w:rPr>
        <w:t>name</w:t>
      </w:r>
      <w:proofErr w:type="spellEnd"/>
      <w:r w:rsidRPr="001644D8">
        <w:rPr>
          <w:highlight w:val="yellow"/>
        </w:rPr>
        <w:t>]</w:t>
      </w:r>
      <w:bookmarkEnd w:id="20"/>
      <w:r w:rsidR="00272469">
        <w:t xml:space="preserve"> s'inquiète de la présence de plomb dans votre eau potable. Nous avons un programme de test du plomb. Bien que la plupart des maisons aient des niveaux de plomb très faibles dans leur eau potable, certaines maisons peuvent encore avoir des niveaux de plomb supérieurs au niveau d'intervention de l'EPA et de l'État de 15 parties par milliard (</w:t>
      </w:r>
      <w:proofErr w:type="spellStart"/>
      <w:r w:rsidR="00272469">
        <w:t>ppb</w:t>
      </w:r>
      <w:proofErr w:type="spellEnd"/>
      <w:r w:rsidR="00272469">
        <w:t xml:space="preserve">). </w:t>
      </w:r>
    </w:p>
    <w:p w14:paraId="46E64562" w14:textId="285225D1" w:rsidR="00F53319" w:rsidRPr="001644D8" w:rsidRDefault="00E177A7" w:rsidP="00F3084A">
      <w:pPr>
        <w:pStyle w:val="Heading1"/>
        <w:numPr>
          <w:ilvl w:val="0"/>
          <w:numId w:val="8"/>
        </w:numPr>
        <w:ind w:right="0"/>
        <w:rPr>
          <w:b w:val="0"/>
        </w:rPr>
      </w:pPr>
      <w:r>
        <w:rPr>
          <w:b w:val="0"/>
        </w:rPr>
        <w:t xml:space="preserve">Pour surveiller les niveaux de plomb, </w:t>
      </w:r>
      <w:bookmarkStart w:id="21" w:name="_Hlk174536292"/>
      <w:r w:rsidR="000D73EA" w:rsidRPr="001644D8">
        <w:rPr>
          <w:b w:val="0"/>
          <w:highlight w:val="yellow"/>
        </w:rPr>
        <w:t xml:space="preserve">[insert PWS </w:t>
      </w:r>
      <w:proofErr w:type="spellStart"/>
      <w:r w:rsidR="000D73EA" w:rsidRPr="001644D8">
        <w:rPr>
          <w:b w:val="0"/>
          <w:highlight w:val="yellow"/>
        </w:rPr>
        <w:t>name</w:t>
      </w:r>
      <w:proofErr w:type="spellEnd"/>
      <w:r w:rsidR="000D73EA" w:rsidRPr="001644D8">
        <w:rPr>
          <w:b w:val="0"/>
          <w:highlight w:val="yellow"/>
        </w:rPr>
        <w:t>]</w:t>
      </w:r>
      <w:bookmarkEnd w:id="21"/>
      <w:r>
        <w:rPr>
          <w:b w:val="0"/>
        </w:rPr>
        <w:t xml:space="preserve"> teste l’eau du robinet dans les maisons les plus susceptibles de contenir du plomb. Ces maisons sont généralement des maisons plus anciennes qui peuvent avoir des conduites de service en plomb ou des soudures au plomb, et elles doivent être testées après que l'eau ait reposé pendant la nuit. La règle de l'EPA exige que 90 % de ces échantillons les plus pessimistes aient des niveaux de plomb inférieurs au niveau d'intervention de 15 </w:t>
      </w:r>
      <w:proofErr w:type="spellStart"/>
      <w:r>
        <w:rPr>
          <w:b w:val="0"/>
        </w:rPr>
        <w:t>ppb</w:t>
      </w:r>
      <w:proofErr w:type="spellEnd"/>
      <w:r>
        <w:rPr>
          <w:b w:val="0"/>
        </w:rPr>
        <w:t xml:space="preserve">. </w:t>
      </w:r>
    </w:p>
    <w:p w14:paraId="0A588CF3" w14:textId="33E3015A" w:rsidR="00476AEB" w:rsidRDefault="000D73EA" w:rsidP="000D73EA">
      <w:pPr>
        <w:pStyle w:val="ListParagraph"/>
        <w:numPr>
          <w:ilvl w:val="0"/>
          <w:numId w:val="8"/>
        </w:numPr>
        <w:spacing w:after="383"/>
      </w:pPr>
      <w:r w:rsidRPr="001644D8">
        <w:rPr>
          <w:highlight w:val="yellow"/>
        </w:rPr>
        <w:t xml:space="preserve">[insert PWS </w:t>
      </w:r>
      <w:proofErr w:type="spellStart"/>
      <w:r w:rsidRPr="001644D8">
        <w:rPr>
          <w:highlight w:val="yellow"/>
        </w:rPr>
        <w:t>name</w:t>
      </w:r>
      <w:proofErr w:type="spellEnd"/>
      <w:r w:rsidRPr="001644D8">
        <w:rPr>
          <w:highlight w:val="yellow"/>
        </w:rPr>
        <w:t>]</w:t>
      </w:r>
      <w:r w:rsidR="009F7D0E">
        <w:t xml:space="preserve"> est en train d'évaluer la nécessité d'un traitement anticorrosion et prévoit de terminer cette étude d'ici le </w:t>
      </w:r>
      <w:bookmarkStart w:id="22" w:name="_Hlk174536355"/>
      <w:r w:rsidRPr="001644D8">
        <w:rPr>
          <w:highlight w:val="yellow"/>
        </w:rPr>
        <w:t>[DATE</w:t>
      </w:r>
      <w:r>
        <w:rPr>
          <w:highlight w:val="yellow"/>
        </w:rPr>
        <w:t xml:space="preserve"> PWS </w:t>
      </w:r>
      <w:proofErr w:type="spellStart"/>
      <w:r>
        <w:rPr>
          <w:highlight w:val="yellow"/>
        </w:rPr>
        <w:t>expects</w:t>
      </w:r>
      <w:proofErr w:type="spellEnd"/>
      <w:r>
        <w:rPr>
          <w:highlight w:val="yellow"/>
        </w:rPr>
        <w:t xml:space="preserve"> to </w:t>
      </w:r>
      <w:proofErr w:type="spellStart"/>
      <w:r>
        <w:rPr>
          <w:highlight w:val="yellow"/>
        </w:rPr>
        <w:t>complete</w:t>
      </w:r>
      <w:proofErr w:type="spellEnd"/>
      <w:r>
        <w:rPr>
          <w:highlight w:val="yellow"/>
        </w:rPr>
        <w:t xml:space="preserve"> </w:t>
      </w:r>
      <w:proofErr w:type="spellStart"/>
      <w:r>
        <w:rPr>
          <w:highlight w:val="yellow"/>
        </w:rPr>
        <w:t>study</w:t>
      </w:r>
      <w:proofErr w:type="spellEnd"/>
      <w:r>
        <w:rPr>
          <w:highlight w:val="yellow"/>
        </w:rPr>
        <w:t xml:space="preserve"> </w:t>
      </w:r>
      <w:proofErr w:type="spellStart"/>
      <w:r>
        <w:rPr>
          <w:highlight w:val="yellow"/>
        </w:rPr>
        <w:t>evaluating</w:t>
      </w:r>
      <w:proofErr w:type="spellEnd"/>
      <w:r>
        <w:rPr>
          <w:highlight w:val="yellow"/>
        </w:rPr>
        <w:t xml:space="preserve"> the </w:t>
      </w:r>
      <w:proofErr w:type="spellStart"/>
      <w:r>
        <w:rPr>
          <w:highlight w:val="yellow"/>
        </w:rPr>
        <w:t>need</w:t>
      </w:r>
      <w:proofErr w:type="spellEnd"/>
      <w:r>
        <w:rPr>
          <w:highlight w:val="yellow"/>
        </w:rPr>
        <w:t xml:space="preserve"> for corrosion control </w:t>
      </w:r>
      <w:proofErr w:type="spellStart"/>
      <w:r>
        <w:rPr>
          <w:highlight w:val="yellow"/>
        </w:rPr>
        <w:t>treatment</w:t>
      </w:r>
      <w:proofErr w:type="spellEnd"/>
      <w:r w:rsidRPr="001644D8">
        <w:rPr>
          <w:highlight w:val="yellow"/>
        </w:rPr>
        <w:t>]</w:t>
      </w:r>
      <w:bookmarkEnd w:id="22"/>
      <w:r w:rsidRPr="001644D8">
        <w:rPr>
          <w:highlight w:val="yellow"/>
        </w:rPr>
        <w:t>.</w:t>
      </w:r>
      <w:r w:rsidR="009F7D0E">
        <w:t xml:space="preserve"> </w:t>
      </w:r>
    </w:p>
    <w:p w14:paraId="5AA51832" w14:textId="77777777" w:rsidR="000D73EA" w:rsidRPr="001644D8" w:rsidRDefault="000D73EA" w:rsidP="000D73EA">
      <w:pPr>
        <w:rPr>
          <w:b/>
          <w:highlight w:val="yellow"/>
          <w:u w:val="single"/>
        </w:rPr>
      </w:pPr>
      <w:r w:rsidRPr="001644D8">
        <w:rPr>
          <w:b/>
          <w:highlight w:val="yellow"/>
          <w:u w:val="single"/>
        </w:rPr>
        <w:t xml:space="preserve">Insert a graph of </w:t>
      </w:r>
      <w:proofErr w:type="spellStart"/>
      <w:r w:rsidRPr="001644D8">
        <w:rPr>
          <w:b/>
          <w:highlight w:val="yellow"/>
          <w:u w:val="single"/>
        </w:rPr>
        <w:t>your</w:t>
      </w:r>
      <w:proofErr w:type="spellEnd"/>
      <w:r w:rsidRPr="001644D8">
        <w:rPr>
          <w:b/>
          <w:highlight w:val="yellow"/>
          <w:u w:val="single"/>
        </w:rPr>
        <w:t xml:space="preserve"> </w:t>
      </w:r>
      <w:proofErr w:type="spellStart"/>
      <w:r w:rsidRPr="001644D8">
        <w:rPr>
          <w:b/>
          <w:highlight w:val="yellow"/>
          <w:u w:val="single"/>
        </w:rPr>
        <w:t>systems</w:t>
      </w:r>
      <w:proofErr w:type="spellEnd"/>
      <w:r w:rsidRPr="001644D8">
        <w:rPr>
          <w:b/>
          <w:highlight w:val="yellow"/>
          <w:u w:val="single"/>
        </w:rPr>
        <w:t xml:space="preserve"> 90</w:t>
      </w:r>
      <w:r w:rsidRPr="001644D8">
        <w:rPr>
          <w:b/>
          <w:highlight w:val="yellow"/>
          <w:u w:val="single"/>
          <w:vertAlign w:val="superscript"/>
        </w:rPr>
        <w:t>th</w:t>
      </w:r>
      <w:r w:rsidRPr="001644D8">
        <w:rPr>
          <w:b/>
          <w:highlight w:val="yellow"/>
          <w:u w:val="single"/>
        </w:rPr>
        <w:t xml:space="preserve"> percentile lead </w:t>
      </w:r>
      <w:proofErr w:type="spellStart"/>
      <w:r w:rsidRPr="001644D8">
        <w:rPr>
          <w:b/>
          <w:highlight w:val="yellow"/>
          <w:u w:val="single"/>
        </w:rPr>
        <w:t>levels</w:t>
      </w:r>
      <w:proofErr w:type="spellEnd"/>
      <w:r w:rsidRPr="001644D8">
        <w:rPr>
          <w:b/>
          <w:highlight w:val="yellow"/>
          <w:u w:val="single"/>
        </w:rPr>
        <w:t xml:space="preserve"> over time (</w:t>
      </w:r>
      <w:proofErr w:type="spellStart"/>
      <w:r w:rsidRPr="001644D8">
        <w:rPr>
          <w:b/>
          <w:highlight w:val="yellow"/>
          <w:u w:val="single"/>
        </w:rPr>
        <w:t>Optional</w:t>
      </w:r>
      <w:proofErr w:type="spellEnd"/>
      <w:r w:rsidRPr="001644D8">
        <w:rPr>
          <w:b/>
          <w:highlight w:val="yellow"/>
          <w:u w:val="single"/>
        </w:rPr>
        <w:t>)</w:t>
      </w:r>
    </w:p>
    <w:p w14:paraId="7EFF981E" w14:textId="26B79DE2" w:rsidR="000D73EA" w:rsidRPr="001644D8" w:rsidRDefault="000D73EA" w:rsidP="000D73EA">
      <w:pPr>
        <w:spacing w:after="383"/>
        <w:ind w:left="-5"/>
      </w:pPr>
      <w:r>
        <w:rPr>
          <w:noProof/>
        </w:rPr>
        <w:drawing>
          <wp:inline distT="0" distB="0" distL="0" distR="0" wp14:anchorId="2E7BB395" wp14:editId="7C19B16B">
            <wp:extent cx="5638800" cy="2847975"/>
            <wp:effectExtent l="0" t="0" r="0" b="9525"/>
            <wp:docPr id="2113752597" name="Picture 2" descr="Chart, bar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52597" name="Picture 2" descr="Chart, bar chart, histo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8800" cy="2847975"/>
                    </a:xfrm>
                    <a:prstGeom prst="rect">
                      <a:avLst/>
                    </a:prstGeom>
                    <a:noFill/>
                    <a:ln>
                      <a:noFill/>
                    </a:ln>
                  </pic:spPr>
                </pic:pic>
              </a:graphicData>
            </a:graphic>
          </wp:inline>
        </w:drawing>
      </w:r>
    </w:p>
    <w:p w14:paraId="022406F2" w14:textId="77777777" w:rsidR="00496AD9" w:rsidRPr="00992B80" w:rsidRDefault="00921778" w:rsidP="00B87F82">
      <w:pPr>
        <w:spacing w:after="390" w:line="240" w:lineRule="auto"/>
        <w:ind w:left="-5"/>
        <w:rPr>
          <w:b/>
          <w:szCs w:val="24"/>
        </w:rPr>
      </w:pPr>
      <w:r>
        <w:rPr>
          <w:b/>
          <w:iCs/>
          <w:szCs w:val="24"/>
        </w:rPr>
        <w:t xml:space="preserve">Veuillez partager ces informations sur LEAD avec toutes les autres personnes qui boivent cette eau, en particulier celles qui n'ont pas reçu cet avis directement (par exemple, les personnes vivant dans des appartements, des maisons de retraite, des écoles et des entreprises). Vous pouvez le faire en affichant cet avis dans un lieu public ou en distribuant des copies en main propre ou par courrier. </w:t>
      </w:r>
    </w:p>
    <w:p w14:paraId="3B2B1C06" w14:textId="77777777" w:rsidR="00326357" w:rsidRPr="001644D8" w:rsidRDefault="00E177A7" w:rsidP="00B87F82">
      <w:pPr>
        <w:pStyle w:val="Heading1"/>
        <w:spacing w:after="390"/>
        <w:ind w:left="-5" w:right="0"/>
      </w:pPr>
      <w:r>
        <w:lastRenderedPageBreak/>
        <w:t xml:space="preserve">POUR PLUS D'INFORMATIONS </w:t>
      </w:r>
    </w:p>
    <w:p w14:paraId="7FDEEF2A" w14:textId="5663743E" w:rsidR="00921778" w:rsidRPr="001644D8" w:rsidRDefault="00E177A7" w:rsidP="00A041CC">
      <w:pPr>
        <w:spacing w:after="0"/>
        <w:ind w:left="-5"/>
      </w:pPr>
      <w:r>
        <w:t xml:space="preserve">Appelez-nous au </w:t>
      </w:r>
      <w:bookmarkStart w:id="23" w:name="_Hlk174536402"/>
      <w:r w:rsidR="000D73EA" w:rsidRPr="001644D8">
        <w:rPr>
          <w:highlight w:val="yellow"/>
        </w:rPr>
        <w:t xml:space="preserve">[insert PWS phone </w:t>
      </w:r>
      <w:proofErr w:type="spellStart"/>
      <w:r w:rsidR="000D73EA" w:rsidRPr="001644D8">
        <w:rPr>
          <w:highlight w:val="yellow"/>
        </w:rPr>
        <w:t>number</w:t>
      </w:r>
      <w:proofErr w:type="spellEnd"/>
      <w:r w:rsidR="000D73EA" w:rsidRPr="001644D8">
        <w:rPr>
          <w:highlight w:val="yellow"/>
        </w:rPr>
        <w:t>]</w:t>
      </w:r>
      <w:bookmarkEnd w:id="23"/>
      <w:r>
        <w:t xml:space="preserve"> ou envoyez un e-mail à </w:t>
      </w:r>
      <w:bookmarkStart w:id="24" w:name="_Hlk174536412"/>
      <w:r w:rsidR="000D73EA" w:rsidRPr="001644D8">
        <w:rPr>
          <w:highlight w:val="yellow"/>
        </w:rPr>
        <w:t xml:space="preserve">[email </w:t>
      </w:r>
      <w:proofErr w:type="spellStart"/>
      <w:r w:rsidR="000D73EA" w:rsidRPr="001644D8">
        <w:rPr>
          <w:highlight w:val="yellow"/>
        </w:rPr>
        <w:t>address</w:t>
      </w:r>
      <w:proofErr w:type="spellEnd"/>
      <w:r w:rsidR="000D73EA" w:rsidRPr="001644D8">
        <w:rPr>
          <w:highlight w:val="yellow"/>
        </w:rPr>
        <w:t>]</w:t>
      </w:r>
      <w:bookmarkEnd w:id="24"/>
      <w:r>
        <w:t xml:space="preserve"> ou visitez notre site Web </w:t>
      </w:r>
      <w:r w:rsidR="00F463F2">
        <w:t>à</w:t>
      </w:r>
      <w:r>
        <w:t xml:space="preserve"> </w:t>
      </w:r>
      <w:bookmarkStart w:id="25" w:name="_Hlk174536420"/>
      <w:r w:rsidR="000D73EA" w:rsidRPr="001644D8">
        <w:rPr>
          <w:highlight w:val="yellow"/>
        </w:rPr>
        <w:t xml:space="preserve">[insert </w:t>
      </w:r>
      <w:proofErr w:type="spellStart"/>
      <w:r w:rsidR="000D73EA" w:rsidRPr="001644D8">
        <w:rPr>
          <w:highlight w:val="yellow"/>
        </w:rPr>
        <w:t>website</w:t>
      </w:r>
      <w:proofErr w:type="spellEnd"/>
      <w:r w:rsidR="000D73EA" w:rsidRPr="001644D8">
        <w:rPr>
          <w:highlight w:val="yellow"/>
        </w:rPr>
        <w:t xml:space="preserve"> if applicable]</w:t>
      </w:r>
      <w:bookmarkEnd w:id="25"/>
      <w:r>
        <w:t xml:space="preserve"> pour découvrir nos autres actions concernant le plomb, comme des kits de test à domicile ou un programme de remplacement des conduites de service en plomb.  </w:t>
      </w:r>
    </w:p>
    <w:p w14:paraId="268A1F10" w14:textId="77777777" w:rsidR="00921778" w:rsidRPr="001644D8" w:rsidRDefault="00921778" w:rsidP="00A041CC">
      <w:pPr>
        <w:spacing w:after="0"/>
        <w:ind w:left="-5"/>
      </w:pPr>
    </w:p>
    <w:p w14:paraId="1BD66595" w14:textId="77777777" w:rsidR="009562CF" w:rsidRPr="001644D8" w:rsidRDefault="00E177A7" w:rsidP="00A041CC">
      <w:pPr>
        <w:spacing w:after="0"/>
        <w:ind w:left="-5"/>
      </w:pPr>
      <w:r>
        <w:t>Pour plus d’informations sur la réduction de l’exposition au plomb autour de votre maison/bâtiment et sur les effets du plomb sur la santé, visitez :</w:t>
      </w:r>
    </w:p>
    <w:p w14:paraId="0B03C486" w14:textId="77777777" w:rsidR="009562CF" w:rsidRPr="001644D8" w:rsidRDefault="00E177A7" w:rsidP="00574C2F">
      <w:pPr>
        <w:pStyle w:val="ListParagraph"/>
        <w:numPr>
          <w:ilvl w:val="0"/>
          <w:numId w:val="3"/>
        </w:numPr>
        <w:spacing w:after="0"/>
        <w:ind w:left="360"/>
      </w:pPr>
      <w:r>
        <w:t xml:space="preserve">Site Web de l'EPA à l'adresse </w:t>
      </w:r>
      <w:hyperlink r:id="rId17" w:history="1">
        <w:r>
          <w:rPr>
            <w:rStyle w:val="Hyperlink"/>
          </w:rPr>
          <w:t>https://www.epa.gov/</w:t>
        </w:r>
      </w:hyperlink>
      <w:r>
        <w:t>, ou appelez la hotline principale de l'EPA au 1-800-424-5323.</w:t>
      </w:r>
    </w:p>
    <w:p w14:paraId="2A96EF6B" w14:textId="77777777" w:rsidR="00533522" w:rsidRPr="001644D8" w:rsidRDefault="00533522" w:rsidP="00496AD9">
      <w:pPr>
        <w:spacing w:after="0"/>
        <w:ind w:left="360" w:hanging="360"/>
      </w:pPr>
    </w:p>
    <w:p w14:paraId="7B6BB22F" w14:textId="77777777" w:rsidR="009562CF" w:rsidRPr="001644D8" w:rsidRDefault="007D5D8E" w:rsidP="007D5D8E">
      <w:pPr>
        <w:pStyle w:val="ListParagraph"/>
        <w:numPr>
          <w:ilvl w:val="0"/>
          <w:numId w:val="3"/>
        </w:numPr>
        <w:spacing w:after="0"/>
        <w:ind w:left="360"/>
      </w:pPr>
      <w:r>
        <w:t xml:space="preserve">Site Web de </w:t>
      </w:r>
      <w:proofErr w:type="spellStart"/>
      <w:r>
        <w:t>MassDEP</w:t>
      </w:r>
      <w:proofErr w:type="spellEnd"/>
      <w:r>
        <w:t xml:space="preserve"> à </w:t>
      </w:r>
      <w:hyperlink r:id="rId18" w:history="1">
        <w:r>
          <w:rPr>
            <w:rStyle w:val="Hyperlink"/>
          </w:rPr>
          <w:t>https://www.mass.gov/service-details/is-there-lead-in-my-tap-water</w:t>
        </w:r>
      </w:hyperlink>
    </w:p>
    <w:p w14:paraId="6D9FBEDD" w14:textId="77777777" w:rsidR="00D53045" w:rsidRPr="001644D8" w:rsidRDefault="00D53045" w:rsidP="00496AD9">
      <w:pPr>
        <w:spacing w:after="3" w:line="240" w:lineRule="auto"/>
        <w:ind w:left="360" w:hanging="360"/>
      </w:pPr>
    </w:p>
    <w:p w14:paraId="246A25FD" w14:textId="77777777" w:rsidR="00BF4DEB" w:rsidRDefault="00E177A7" w:rsidP="007D5D8E">
      <w:pPr>
        <w:pStyle w:val="ListParagraph"/>
        <w:numPr>
          <w:ilvl w:val="0"/>
          <w:numId w:val="3"/>
        </w:numPr>
        <w:spacing w:after="3" w:line="240" w:lineRule="auto"/>
        <w:ind w:left="360"/>
      </w:pPr>
      <w:r>
        <w:t xml:space="preserve">Site Web du Département de la Santé Publique à l'adresse </w:t>
      </w:r>
      <w:hyperlink r:id="rId19" w:history="1">
        <w:r>
          <w:rPr>
            <w:rStyle w:val="Hyperlink"/>
          </w:rPr>
          <w:t>https://www.mass.gov/orgs/childhood-lead-poisoning-prevention-program</w:t>
        </w:r>
      </w:hyperlink>
    </w:p>
    <w:p w14:paraId="17401E93" w14:textId="77777777" w:rsidR="007D5D8E" w:rsidRDefault="007D5D8E" w:rsidP="007D5D8E">
      <w:pPr>
        <w:pStyle w:val="ListParagraph"/>
      </w:pPr>
    </w:p>
    <w:p w14:paraId="342C1399" w14:textId="77777777" w:rsidR="00C71490" w:rsidRPr="001644D8" w:rsidRDefault="00C71490" w:rsidP="000D73EA">
      <w:pPr>
        <w:spacing w:after="10"/>
        <w:ind w:left="0" w:firstLine="0"/>
      </w:pPr>
    </w:p>
    <w:p w14:paraId="77A68202" w14:textId="77777777" w:rsidR="000D73EA" w:rsidRPr="001644D8" w:rsidRDefault="000D73EA" w:rsidP="000D73EA">
      <w:pPr>
        <w:spacing w:after="10"/>
        <w:ind w:left="-5"/>
      </w:pPr>
      <w:bookmarkStart w:id="26" w:name="_Hlk174536427"/>
      <w:r w:rsidRPr="001644D8">
        <w:rPr>
          <w:highlight w:val="yellow"/>
        </w:rPr>
        <w:t>[PWS Name]</w:t>
      </w:r>
      <w:r w:rsidRPr="001644D8">
        <w:t xml:space="preserve"> </w:t>
      </w:r>
    </w:p>
    <w:p w14:paraId="49D68F9F" w14:textId="77777777" w:rsidR="000D73EA" w:rsidRPr="001644D8" w:rsidRDefault="000D73EA" w:rsidP="000D73EA">
      <w:pPr>
        <w:spacing w:after="10"/>
        <w:ind w:left="-5"/>
      </w:pPr>
      <w:r w:rsidRPr="001644D8">
        <w:t>[</w:t>
      </w:r>
      <w:r w:rsidRPr="001644D8">
        <w:rPr>
          <w:highlight w:val="yellow"/>
        </w:rPr>
        <w:t>PWS ID#]</w:t>
      </w:r>
      <w:r w:rsidRPr="001644D8">
        <w:t xml:space="preserve"> </w:t>
      </w:r>
    </w:p>
    <w:p w14:paraId="47509B35" w14:textId="77777777" w:rsidR="000D73EA" w:rsidRPr="001644D8" w:rsidRDefault="000D73EA" w:rsidP="000D73EA">
      <w:pPr>
        <w:spacing w:after="10"/>
        <w:ind w:left="-5"/>
        <w:rPr>
          <w:highlight w:val="yellow"/>
        </w:rPr>
      </w:pPr>
      <w:r w:rsidRPr="001644D8">
        <w:rPr>
          <w:highlight w:val="yellow"/>
        </w:rPr>
        <w:t xml:space="preserve">[PWS </w:t>
      </w:r>
      <w:proofErr w:type="spellStart"/>
      <w:r w:rsidRPr="001644D8">
        <w:rPr>
          <w:highlight w:val="yellow"/>
        </w:rPr>
        <w:t>address</w:t>
      </w:r>
      <w:proofErr w:type="spellEnd"/>
      <w:r w:rsidRPr="001644D8">
        <w:rPr>
          <w:highlight w:val="yellow"/>
        </w:rPr>
        <w:t xml:space="preserve">] </w:t>
      </w:r>
    </w:p>
    <w:p w14:paraId="7A5F0EED" w14:textId="77777777" w:rsidR="000D73EA" w:rsidRPr="001644D8" w:rsidRDefault="000D73EA" w:rsidP="000D73EA">
      <w:pPr>
        <w:spacing w:after="10"/>
        <w:ind w:left="-5"/>
        <w:rPr>
          <w:highlight w:val="yellow"/>
        </w:rPr>
      </w:pPr>
      <w:r w:rsidRPr="001644D8">
        <w:rPr>
          <w:highlight w:val="yellow"/>
        </w:rPr>
        <w:t xml:space="preserve">[City/Town, MA Zip Code] </w:t>
      </w:r>
    </w:p>
    <w:p w14:paraId="2BCC8FA9" w14:textId="77777777" w:rsidR="000D73EA" w:rsidRPr="001644D8" w:rsidRDefault="000D73EA" w:rsidP="000D73EA">
      <w:pPr>
        <w:spacing w:after="10"/>
        <w:ind w:left="-5"/>
      </w:pPr>
      <w:r w:rsidRPr="001644D8">
        <w:rPr>
          <w:highlight w:val="yellow"/>
        </w:rPr>
        <w:t xml:space="preserve">[PWS Phone </w:t>
      </w:r>
      <w:proofErr w:type="spellStart"/>
      <w:r w:rsidRPr="001644D8">
        <w:rPr>
          <w:highlight w:val="yellow"/>
        </w:rPr>
        <w:t>Number</w:t>
      </w:r>
      <w:proofErr w:type="spellEnd"/>
      <w:r w:rsidRPr="001644D8">
        <w:rPr>
          <w:highlight w:val="yellow"/>
        </w:rPr>
        <w:t>]</w:t>
      </w:r>
      <w:r w:rsidRPr="001644D8">
        <w:t xml:space="preserve"> </w:t>
      </w:r>
    </w:p>
    <w:p w14:paraId="61B02015" w14:textId="77777777" w:rsidR="000D73EA" w:rsidRPr="001644D8" w:rsidRDefault="000D73EA" w:rsidP="000D73EA">
      <w:pPr>
        <w:spacing w:after="10"/>
        <w:ind w:left="-5"/>
      </w:pPr>
    </w:p>
    <w:bookmarkEnd w:id="26"/>
    <w:p w14:paraId="3CCBAFBA" w14:textId="77777777" w:rsidR="000D73EA" w:rsidRPr="001644D8" w:rsidRDefault="000D73EA" w:rsidP="000D73EA">
      <w:pPr>
        <w:spacing w:after="10"/>
        <w:ind w:left="-5"/>
      </w:pPr>
      <w:r w:rsidRPr="007A35F3">
        <w:rPr>
          <w:highlight w:val="yellow"/>
        </w:rPr>
        <w:t xml:space="preserve">[Date of mailing or </w:t>
      </w:r>
      <w:proofErr w:type="spellStart"/>
      <w:r w:rsidRPr="007A35F3">
        <w:rPr>
          <w:highlight w:val="yellow"/>
        </w:rPr>
        <w:t>posting</w:t>
      </w:r>
      <w:proofErr w:type="spellEnd"/>
      <w:r w:rsidRPr="007A35F3">
        <w:rPr>
          <w:highlight w:val="yellow"/>
        </w:rPr>
        <w:t>]</w:t>
      </w:r>
    </w:p>
    <w:p w14:paraId="6D215433" w14:textId="77777777" w:rsidR="000D73EA" w:rsidRPr="001644D8" w:rsidRDefault="000D73EA" w:rsidP="000D73EA">
      <w:pPr>
        <w:spacing w:after="160" w:line="259" w:lineRule="auto"/>
        <w:ind w:left="0" w:firstLine="0"/>
        <w:rPr>
          <w:highlight w:val="yellow"/>
        </w:rPr>
      </w:pPr>
    </w:p>
    <w:p w14:paraId="19F893F9" w14:textId="77777777" w:rsidR="00C71490" w:rsidRPr="001644D8" w:rsidRDefault="00C71490">
      <w:pPr>
        <w:spacing w:after="160" w:line="259" w:lineRule="auto"/>
        <w:ind w:left="0" w:firstLine="0"/>
        <w:rPr>
          <w:highlight w:val="yellow"/>
        </w:rPr>
      </w:pPr>
    </w:p>
    <w:sectPr w:rsidR="00C71490" w:rsidRPr="001644D8">
      <w:footerReference w:type="even" r:id="rId20"/>
      <w:footerReference w:type="default" r:id="rId21"/>
      <w:footerReference w:type="first" r:id="rId22"/>
      <w:pgSz w:w="12240" w:h="15840"/>
      <w:pgMar w:top="1445" w:right="1450" w:bottom="1481" w:left="144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9E366" w14:textId="77777777" w:rsidR="00916A4A" w:rsidRDefault="00916A4A">
      <w:pPr>
        <w:spacing w:after="0" w:line="240" w:lineRule="auto"/>
      </w:pPr>
      <w:r>
        <w:separator/>
      </w:r>
    </w:p>
  </w:endnote>
  <w:endnote w:type="continuationSeparator" w:id="0">
    <w:p w14:paraId="0A3F3328" w14:textId="77777777" w:rsidR="00916A4A" w:rsidRDefault="00916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CF1F2" w14:textId="77777777" w:rsidR="00326357" w:rsidRDefault="00E177A7">
    <w:pPr>
      <w:tabs>
        <w:tab w:val="center" w:pos="4320"/>
        <w:tab w:val="center" w:pos="8580"/>
      </w:tabs>
      <w:spacing w:after="0" w:line="259" w:lineRule="auto"/>
      <w:ind w:left="0" w:firstLine="0"/>
    </w:pPr>
    <w:r>
      <w:rPr>
        <w:rFonts w:ascii="Times New Roman" w:hAnsi="Times New Roman"/>
      </w:rPr>
      <w:t xml:space="preserve"> </w:t>
    </w:r>
    <w:r>
      <w:rPr>
        <w:rFonts w:ascii="Times New Roman" w:hAnsi="Times New Roman"/>
      </w:rPr>
      <w:tab/>
      <w:t xml:space="preserve"> </w:t>
    </w:r>
    <w:r>
      <w:rPr>
        <w:rFonts w:ascii="Times New Roman" w:hAnsi="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2C545" w14:textId="31403EE8" w:rsidR="00326357" w:rsidRDefault="00E177A7">
    <w:pPr>
      <w:tabs>
        <w:tab w:val="center" w:pos="4320"/>
        <w:tab w:val="center" w:pos="8580"/>
      </w:tabs>
      <w:spacing w:after="0" w:line="259" w:lineRule="auto"/>
      <w:ind w:left="0" w:firstLine="0"/>
    </w:pPr>
    <w:r>
      <w:rPr>
        <w:rFonts w:ascii="Times New Roman" w:hAnsi="Times New Roman"/>
      </w:rPr>
      <w:t xml:space="preserve"> </w:t>
    </w:r>
    <w:r>
      <w:rPr>
        <w:rFonts w:ascii="Times New Roman" w:hAnsi="Times New Roman"/>
      </w:rPr>
      <w:tab/>
      <w:t xml:space="preserve"> </w:t>
    </w:r>
    <w:r>
      <w:rPr>
        <w:rFonts w:ascii="Times New Roman" w:hAnsi="Times New Roman"/>
      </w:rPr>
      <w:tab/>
    </w:r>
    <w:r>
      <w:fldChar w:fldCharType="begin"/>
    </w:r>
    <w:r>
      <w:instrText xml:space="preserve"> PAGE   \* MERGEFORMAT </w:instrText>
    </w:r>
    <w:r>
      <w:fldChar w:fldCharType="separate"/>
    </w:r>
    <w:r w:rsidR="00E32E39" w:rsidRPr="00E32E39">
      <w:rPr>
        <w:rFonts w:ascii="Times New Roman" w:eastAsia="Times New Roman" w:hAnsi="Times New Roman" w:cs="Times New Roman"/>
        <w:noProof/>
      </w:rPr>
      <w:t>4</w:t>
    </w:r>
    <w:r>
      <w:rPr>
        <w:rFonts w:ascii="Times New Roman" w:eastAsia="Times New Roman" w:hAnsi="Times New Roman" w:cs="Times New Roman"/>
      </w:rPr>
      <w:fldChar w:fldCharType="end"/>
    </w:r>
    <w:r>
      <w:rPr>
        <w:rFonts w:ascii="Times New Roman" w:hAnsi="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89317" w14:textId="77777777" w:rsidR="00326357" w:rsidRDefault="00E177A7">
    <w:pPr>
      <w:tabs>
        <w:tab w:val="center" w:pos="4320"/>
        <w:tab w:val="center" w:pos="8580"/>
      </w:tabs>
      <w:spacing w:after="0" w:line="259" w:lineRule="auto"/>
      <w:ind w:left="0" w:firstLine="0"/>
    </w:pPr>
    <w:r>
      <w:rPr>
        <w:rFonts w:ascii="Times New Roman" w:hAnsi="Times New Roman"/>
      </w:rPr>
      <w:t xml:space="preserve"> </w:t>
    </w:r>
    <w:r>
      <w:rPr>
        <w:rFonts w:ascii="Times New Roman" w:hAnsi="Times New Roman"/>
      </w:rPr>
      <w:tab/>
      <w:t xml:space="preserve"> </w:t>
    </w:r>
    <w:r>
      <w:rPr>
        <w:rFonts w:ascii="Times New Roman" w:hAnsi="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60C45" w14:textId="77777777" w:rsidR="00916A4A" w:rsidRDefault="00916A4A">
      <w:pPr>
        <w:spacing w:after="0" w:line="240" w:lineRule="auto"/>
      </w:pPr>
      <w:r>
        <w:separator/>
      </w:r>
    </w:p>
  </w:footnote>
  <w:footnote w:type="continuationSeparator" w:id="0">
    <w:p w14:paraId="1D9E7B79" w14:textId="77777777" w:rsidR="00916A4A" w:rsidRDefault="00916A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7C7E"/>
    <w:multiLevelType w:val="hybridMultilevel"/>
    <w:tmpl w:val="32CE792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CE903C3"/>
    <w:multiLevelType w:val="hybridMultilevel"/>
    <w:tmpl w:val="1B1A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060CF"/>
    <w:multiLevelType w:val="hybridMultilevel"/>
    <w:tmpl w:val="F378E35C"/>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1C384481"/>
    <w:multiLevelType w:val="hybridMultilevel"/>
    <w:tmpl w:val="3E76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85BCA"/>
    <w:multiLevelType w:val="hybridMultilevel"/>
    <w:tmpl w:val="524C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220"/>
    <w:multiLevelType w:val="hybridMultilevel"/>
    <w:tmpl w:val="0EB2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87AEE"/>
    <w:multiLevelType w:val="hybridMultilevel"/>
    <w:tmpl w:val="9812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B60913"/>
    <w:multiLevelType w:val="hybridMultilevel"/>
    <w:tmpl w:val="A5D4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B485F"/>
    <w:multiLevelType w:val="hybridMultilevel"/>
    <w:tmpl w:val="E2348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21263B"/>
    <w:multiLevelType w:val="hybridMultilevel"/>
    <w:tmpl w:val="D52A6A3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234583150">
    <w:abstractNumId w:val="0"/>
  </w:num>
  <w:num w:numId="2" w16cid:durableId="1875266418">
    <w:abstractNumId w:val="9"/>
  </w:num>
  <w:num w:numId="3" w16cid:durableId="2069105250">
    <w:abstractNumId w:val="3"/>
  </w:num>
  <w:num w:numId="4" w16cid:durableId="1372269056">
    <w:abstractNumId w:val="6"/>
  </w:num>
  <w:num w:numId="5" w16cid:durableId="995962695">
    <w:abstractNumId w:val="5"/>
  </w:num>
  <w:num w:numId="6" w16cid:durableId="833572202">
    <w:abstractNumId w:val="1"/>
  </w:num>
  <w:num w:numId="7" w16cid:durableId="680741710">
    <w:abstractNumId w:val="8"/>
  </w:num>
  <w:num w:numId="8" w16cid:durableId="542136419">
    <w:abstractNumId w:val="2"/>
  </w:num>
  <w:num w:numId="9" w16cid:durableId="1285959589">
    <w:abstractNumId w:val="4"/>
  </w:num>
  <w:num w:numId="10" w16cid:durableId="175776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357"/>
    <w:rsid w:val="000011AA"/>
    <w:rsid w:val="000107FE"/>
    <w:rsid w:val="000141BE"/>
    <w:rsid w:val="000155FB"/>
    <w:rsid w:val="00020ABC"/>
    <w:rsid w:val="000442EF"/>
    <w:rsid w:val="0004719D"/>
    <w:rsid w:val="00090160"/>
    <w:rsid w:val="0009107F"/>
    <w:rsid w:val="000C1137"/>
    <w:rsid w:val="000C37A4"/>
    <w:rsid w:val="000C5F4E"/>
    <w:rsid w:val="000D73EA"/>
    <w:rsid w:val="000D7FA7"/>
    <w:rsid w:val="00116BF1"/>
    <w:rsid w:val="001260D5"/>
    <w:rsid w:val="0015371C"/>
    <w:rsid w:val="001644D8"/>
    <w:rsid w:val="001657B2"/>
    <w:rsid w:val="00185DD7"/>
    <w:rsid w:val="001B1E6D"/>
    <w:rsid w:val="001B49FC"/>
    <w:rsid w:val="001B5BB0"/>
    <w:rsid w:val="001C2E5E"/>
    <w:rsid w:val="001E12F9"/>
    <w:rsid w:val="001F1C73"/>
    <w:rsid w:val="001F3D26"/>
    <w:rsid w:val="00201BA8"/>
    <w:rsid w:val="00226525"/>
    <w:rsid w:val="002639CE"/>
    <w:rsid w:val="00263D9B"/>
    <w:rsid w:val="00272469"/>
    <w:rsid w:val="0027285D"/>
    <w:rsid w:val="002770F3"/>
    <w:rsid w:val="002B581F"/>
    <w:rsid w:val="002D4AA1"/>
    <w:rsid w:val="002E5D18"/>
    <w:rsid w:val="002E6A03"/>
    <w:rsid w:val="002E798E"/>
    <w:rsid w:val="00316B27"/>
    <w:rsid w:val="00323467"/>
    <w:rsid w:val="00326357"/>
    <w:rsid w:val="00341F23"/>
    <w:rsid w:val="00354AFA"/>
    <w:rsid w:val="003561D2"/>
    <w:rsid w:val="003B4452"/>
    <w:rsid w:val="003D1E61"/>
    <w:rsid w:val="003D3138"/>
    <w:rsid w:val="003D3DBE"/>
    <w:rsid w:val="00430576"/>
    <w:rsid w:val="00435EEF"/>
    <w:rsid w:val="004405A0"/>
    <w:rsid w:val="00476AEB"/>
    <w:rsid w:val="00491887"/>
    <w:rsid w:val="00491A2B"/>
    <w:rsid w:val="00491EE2"/>
    <w:rsid w:val="00494B4C"/>
    <w:rsid w:val="00496AD9"/>
    <w:rsid w:val="004A2211"/>
    <w:rsid w:val="004A617C"/>
    <w:rsid w:val="004B1A37"/>
    <w:rsid w:val="004E16DA"/>
    <w:rsid w:val="005117AC"/>
    <w:rsid w:val="00533522"/>
    <w:rsid w:val="00534480"/>
    <w:rsid w:val="00540CD3"/>
    <w:rsid w:val="0054290B"/>
    <w:rsid w:val="00574C2F"/>
    <w:rsid w:val="005C4D9F"/>
    <w:rsid w:val="005E2C32"/>
    <w:rsid w:val="005F6B84"/>
    <w:rsid w:val="00601325"/>
    <w:rsid w:val="00610926"/>
    <w:rsid w:val="00675F17"/>
    <w:rsid w:val="006A2ADB"/>
    <w:rsid w:val="006C636F"/>
    <w:rsid w:val="006D21A8"/>
    <w:rsid w:val="006E1DD8"/>
    <w:rsid w:val="006F38FF"/>
    <w:rsid w:val="0070283C"/>
    <w:rsid w:val="007201FD"/>
    <w:rsid w:val="007276CD"/>
    <w:rsid w:val="00731F41"/>
    <w:rsid w:val="00734FCD"/>
    <w:rsid w:val="00737DA1"/>
    <w:rsid w:val="00752AE9"/>
    <w:rsid w:val="0075327A"/>
    <w:rsid w:val="00772D1D"/>
    <w:rsid w:val="007768B4"/>
    <w:rsid w:val="007812F5"/>
    <w:rsid w:val="00794546"/>
    <w:rsid w:val="007C4795"/>
    <w:rsid w:val="007D52F2"/>
    <w:rsid w:val="007D5D8E"/>
    <w:rsid w:val="007F2900"/>
    <w:rsid w:val="00800767"/>
    <w:rsid w:val="0082729E"/>
    <w:rsid w:val="00833979"/>
    <w:rsid w:val="008352E6"/>
    <w:rsid w:val="0084707F"/>
    <w:rsid w:val="008611E2"/>
    <w:rsid w:val="008663EE"/>
    <w:rsid w:val="00877A6A"/>
    <w:rsid w:val="008833CA"/>
    <w:rsid w:val="008845B0"/>
    <w:rsid w:val="00893CFE"/>
    <w:rsid w:val="008E0FC4"/>
    <w:rsid w:val="008F79D0"/>
    <w:rsid w:val="00903F0A"/>
    <w:rsid w:val="00910B3A"/>
    <w:rsid w:val="00916A4A"/>
    <w:rsid w:val="00920BD3"/>
    <w:rsid w:val="00921778"/>
    <w:rsid w:val="009239DA"/>
    <w:rsid w:val="00934442"/>
    <w:rsid w:val="00937B18"/>
    <w:rsid w:val="00941D6A"/>
    <w:rsid w:val="00944907"/>
    <w:rsid w:val="0094711A"/>
    <w:rsid w:val="009562CF"/>
    <w:rsid w:val="009607DE"/>
    <w:rsid w:val="00974463"/>
    <w:rsid w:val="00984271"/>
    <w:rsid w:val="009866FD"/>
    <w:rsid w:val="00992B80"/>
    <w:rsid w:val="00993C8A"/>
    <w:rsid w:val="009967E1"/>
    <w:rsid w:val="009B5920"/>
    <w:rsid w:val="009C41B0"/>
    <w:rsid w:val="009F3CBE"/>
    <w:rsid w:val="009F7D0E"/>
    <w:rsid w:val="00A041CC"/>
    <w:rsid w:val="00A04463"/>
    <w:rsid w:val="00A21DEE"/>
    <w:rsid w:val="00A325C9"/>
    <w:rsid w:val="00A43964"/>
    <w:rsid w:val="00A61E34"/>
    <w:rsid w:val="00A62282"/>
    <w:rsid w:val="00A85072"/>
    <w:rsid w:val="00A94681"/>
    <w:rsid w:val="00AA4A82"/>
    <w:rsid w:val="00AB0773"/>
    <w:rsid w:val="00AB4B80"/>
    <w:rsid w:val="00AF6FFF"/>
    <w:rsid w:val="00B03BB1"/>
    <w:rsid w:val="00B075AA"/>
    <w:rsid w:val="00B22DD4"/>
    <w:rsid w:val="00B30811"/>
    <w:rsid w:val="00B32826"/>
    <w:rsid w:val="00B5137C"/>
    <w:rsid w:val="00B62D94"/>
    <w:rsid w:val="00B63D6A"/>
    <w:rsid w:val="00B87F82"/>
    <w:rsid w:val="00BB3352"/>
    <w:rsid w:val="00BB4BC5"/>
    <w:rsid w:val="00BC21F9"/>
    <w:rsid w:val="00BD16AE"/>
    <w:rsid w:val="00BE604F"/>
    <w:rsid w:val="00BF4DEB"/>
    <w:rsid w:val="00C047CC"/>
    <w:rsid w:val="00C054B3"/>
    <w:rsid w:val="00C06DCA"/>
    <w:rsid w:val="00C1613B"/>
    <w:rsid w:val="00C4772E"/>
    <w:rsid w:val="00C71490"/>
    <w:rsid w:val="00C8219A"/>
    <w:rsid w:val="00CA2FC1"/>
    <w:rsid w:val="00CA4EB9"/>
    <w:rsid w:val="00CE088D"/>
    <w:rsid w:val="00CF5023"/>
    <w:rsid w:val="00D040D8"/>
    <w:rsid w:val="00D20781"/>
    <w:rsid w:val="00D53045"/>
    <w:rsid w:val="00D563CE"/>
    <w:rsid w:val="00D70D14"/>
    <w:rsid w:val="00D74ECC"/>
    <w:rsid w:val="00D87248"/>
    <w:rsid w:val="00DA3E97"/>
    <w:rsid w:val="00DA62EC"/>
    <w:rsid w:val="00E13A72"/>
    <w:rsid w:val="00E177A7"/>
    <w:rsid w:val="00E21524"/>
    <w:rsid w:val="00E21913"/>
    <w:rsid w:val="00E32E39"/>
    <w:rsid w:val="00E633E3"/>
    <w:rsid w:val="00E7215F"/>
    <w:rsid w:val="00E7772B"/>
    <w:rsid w:val="00E86697"/>
    <w:rsid w:val="00EA3DAF"/>
    <w:rsid w:val="00EA6AE7"/>
    <w:rsid w:val="00EC7B77"/>
    <w:rsid w:val="00ED1A23"/>
    <w:rsid w:val="00EE41CA"/>
    <w:rsid w:val="00EE44F7"/>
    <w:rsid w:val="00F12DE2"/>
    <w:rsid w:val="00F3084A"/>
    <w:rsid w:val="00F3336F"/>
    <w:rsid w:val="00F34073"/>
    <w:rsid w:val="00F34FEB"/>
    <w:rsid w:val="00F41DA0"/>
    <w:rsid w:val="00F451F6"/>
    <w:rsid w:val="00F463F2"/>
    <w:rsid w:val="00F53319"/>
    <w:rsid w:val="00F53EA2"/>
    <w:rsid w:val="00F606B8"/>
    <w:rsid w:val="00F746F1"/>
    <w:rsid w:val="00F901A4"/>
    <w:rsid w:val="00F935F5"/>
    <w:rsid w:val="00FC23DA"/>
    <w:rsid w:val="00FC7FF8"/>
    <w:rsid w:val="00FD5C84"/>
    <w:rsid w:val="00FD76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E637"/>
  <w15:chartTrackingRefBased/>
  <w15:docId w15:val="{A43E6C06-E3F1-418E-8B11-88CDC441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69"/>
    <w:pPr>
      <w:spacing w:after="231" w:line="249" w:lineRule="auto"/>
      <w:ind w:left="10" w:hanging="10"/>
    </w:pPr>
    <w:rPr>
      <w:rFonts w:ascii="Arial" w:eastAsia="Arial" w:hAnsi="Arial" w:cs="Arial"/>
      <w:color w:val="000000"/>
      <w:sz w:val="24"/>
      <w:szCs w:val="22"/>
    </w:rPr>
  </w:style>
  <w:style w:type="paragraph" w:styleId="Heading1">
    <w:name w:val="heading 1"/>
    <w:next w:val="Normal"/>
    <w:link w:val="Heading1Char"/>
    <w:uiPriority w:val="9"/>
    <w:unhideWhenUsed/>
    <w:qFormat/>
    <w:pPr>
      <w:keepNext/>
      <w:keepLines/>
      <w:spacing w:after="217" w:line="259" w:lineRule="auto"/>
      <w:ind w:left="10" w:right="1439" w:hanging="10"/>
      <w:outlineLvl w:val="0"/>
    </w:pPr>
    <w:rPr>
      <w:rFonts w:ascii="Arial" w:eastAsia="Arial" w:hAnsi="Arial" w:cs="Arial"/>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styleId="CommentReference">
    <w:name w:val="annotation reference"/>
    <w:uiPriority w:val="99"/>
    <w:semiHidden/>
    <w:unhideWhenUsed/>
    <w:rsid w:val="00D74ECC"/>
    <w:rPr>
      <w:sz w:val="16"/>
      <w:szCs w:val="16"/>
    </w:rPr>
  </w:style>
  <w:style w:type="paragraph" w:styleId="CommentText">
    <w:name w:val="annotation text"/>
    <w:basedOn w:val="Normal"/>
    <w:link w:val="CommentTextChar"/>
    <w:uiPriority w:val="99"/>
    <w:semiHidden/>
    <w:unhideWhenUsed/>
    <w:rsid w:val="00D74ECC"/>
    <w:pPr>
      <w:spacing w:line="240" w:lineRule="auto"/>
    </w:pPr>
    <w:rPr>
      <w:sz w:val="20"/>
      <w:szCs w:val="20"/>
    </w:rPr>
  </w:style>
  <w:style w:type="character" w:customStyle="1" w:styleId="CommentTextChar">
    <w:name w:val="Comment Text Char"/>
    <w:link w:val="CommentText"/>
    <w:uiPriority w:val="99"/>
    <w:semiHidden/>
    <w:rsid w:val="00D74EC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74ECC"/>
    <w:rPr>
      <w:b/>
      <w:bCs/>
    </w:rPr>
  </w:style>
  <w:style w:type="character" w:customStyle="1" w:styleId="CommentSubjectChar">
    <w:name w:val="Comment Subject Char"/>
    <w:link w:val="CommentSubject"/>
    <w:uiPriority w:val="99"/>
    <w:semiHidden/>
    <w:rsid w:val="00D74EC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74E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74ECC"/>
    <w:rPr>
      <w:rFonts w:ascii="Segoe UI" w:eastAsia="Arial" w:hAnsi="Segoe UI" w:cs="Segoe UI"/>
      <w:color w:val="000000"/>
      <w:sz w:val="18"/>
      <w:szCs w:val="18"/>
    </w:rPr>
  </w:style>
  <w:style w:type="paragraph" w:styleId="ListParagraph">
    <w:name w:val="List Paragraph"/>
    <w:basedOn w:val="Normal"/>
    <w:uiPriority w:val="34"/>
    <w:qFormat/>
    <w:rsid w:val="00CA2FC1"/>
    <w:pPr>
      <w:ind w:left="720"/>
      <w:contextualSpacing/>
    </w:pPr>
  </w:style>
  <w:style w:type="character" w:styleId="Hyperlink">
    <w:name w:val="Hyperlink"/>
    <w:uiPriority w:val="99"/>
    <w:unhideWhenUsed/>
    <w:rsid w:val="00E7772B"/>
    <w:rPr>
      <w:color w:val="0563C1"/>
      <w:u w:val="single"/>
    </w:rPr>
  </w:style>
  <w:style w:type="character" w:styleId="FollowedHyperlink">
    <w:name w:val="FollowedHyperlink"/>
    <w:uiPriority w:val="99"/>
    <w:semiHidden/>
    <w:unhideWhenUsed/>
    <w:rsid w:val="00430576"/>
    <w:rPr>
      <w:color w:val="954F72"/>
      <w:u w:val="single"/>
    </w:rPr>
  </w:style>
  <w:style w:type="character" w:customStyle="1" w:styleId="UnresolvedMention1">
    <w:name w:val="Unresolved Mention1"/>
    <w:uiPriority w:val="99"/>
    <w:semiHidden/>
    <w:unhideWhenUsed/>
    <w:rsid w:val="00574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989263">
      <w:bodyDiv w:val="1"/>
      <w:marLeft w:val="0"/>
      <w:marRight w:val="0"/>
      <w:marTop w:val="0"/>
      <w:marBottom w:val="0"/>
      <w:divBdr>
        <w:top w:val="none" w:sz="0" w:space="0" w:color="auto"/>
        <w:left w:val="none" w:sz="0" w:space="0" w:color="auto"/>
        <w:bottom w:val="none" w:sz="0" w:space="0" w:color="auto"/>
        <w:right w:val="none" w:sz="0" w:space="0" w:color="auto"/>
      </w:divBdr>
    </w:div>
    <w:div w:id="150420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copper-and-your-health" TargetMode="External"/><Relationship Id="rId13" Type="http://schemas.openxmlformats.org/officeDocument/2006/relationships/hyperlink" Target="https://www.mass.gov/orgs/childhood-lead-poisoning-prevention-program" TargetMode="External"/><Relationship Id="rId18" Type="http://schemas.openxmlformats.org/officeDocument/2006/relationships/hyperlink" Target="https://www.mass.gov/service-details/is-there-lead-in-my-tap-wate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nsf.org" TargetMode="External"/><Relationship Id="rId17" Type="http://schemas.openxmlformats.org/officeDocument/2006/relationships/hyperlink" Target="https://www.epa.gov/"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bcert@mass.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 TargetMode="External"/><Relationship Id="rId23" Type="http://schemas.openxmlformats.org/officeDocument/2006/relationships/fontTable" Target="fontTable.xml"/><Relationship Id="rId10" Type="http://schemas.openxmlformats.org/officeDocument/2006/relationships/hyperlink" Target="http://eeaonline.eea.state.ma.us/DEP/Labcert/Labcert.aspx" TargetMode="External"/><Relationship Id="rId19" Type="http://schemas.openxmlformats.org/officeDocument/2006/relationships/hyperlink" Target="https://www.mass.gov/orgs/childhood-lead-poisoning-prevention-program" TargetMode="External"/><Relationship Id="rId4" Type="http://schemas.openxmlformats.org/officeDocument/2006/relationships/settings" Target="settings.xml"/><Relationship Id="rId9" Type="http://schemas.openxmlformats.org/officeDocument/2006/relationships/hyperlink" Target="http://www.nsf.org/" TargetMode="External"/><Relationship Id="rId14" Type="http://schemas.openxmlformats.org/officeDocument/2006/relationships/hyperlink" Target="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FB32F-761D-4C62-958C-9ACA99A3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2980</Words>
  <Characters>16989</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untitled</vt:lpstr>
      <vt:lpstr>untitled</vt:lpstr>
    </vt:vector>
  </TitlesOfParts>
  <Company>EOEEA</Company>
  <LinksUpToDate>false</LinksUpToDate>
  <CharactersWithSpaces>19930</CharactersWithSpaces>
  <SharedDoc>false</SharedDoc>
  <HLinks>
    <vt:vector size="60" baseType="variant">
      <vt:variant>
        <vt:i4>589893</vt:i4>
      </vt:variant>
      <vt:variant>
        <vt:i4>27</vt:i4>
      </vt:variant>
      <vt:variant>
        <vt:i4>0</vt:i4>
      </vt:variant>
      <vt:variant>
        <vt:i4>5</vt:i4>
      </vt:variant>
      <vt:variant>
        <vt:lpwstr>https://www.mass.gov/orgs/childhood-lead-poisoning-prevention-program</vt:lpwstr>
      </vt:variant>
      <vt:variant>
        <vt:lpwstr/>
      </vt:variant>
      <vt:variant>
        <vt:i4>7733355</vt:i4>
      </vt:variant>
      <vt:variant>
        <vt:i4>24</vt:i4>
      </vt:variant>
      <vt:variant>
        <vt:i4>0</vt:i4>
      </vt:variant>
      <vt:variant>
        <vt:i4>5</vt:i4>
      </vt:variant>
      <vt:variant>
        <vt:lpwstr>https://www.mass.gov/service-details/is-there-lead-in-my-tap-water</vt:lpwstr>
      </vt:variant>
      <vt:variant>
        <vt:lpwstr/>
      </vt:variant>
      <vt:variant>
        <vt:i4>5636181</vt:i4>
      </vt:variant>
      <vt:variant>
        <vt:i4>21</vt:i4>
      </vt:variant>
      <vt:variant>
        <vt:i4>0</vt:i4>
      </vt:variant>
      <vt:variant>
        <vt:i4>5</vt:i4>
      </vt:variant>
      <vt:variant>
        <vt:lpwstr>https://www.epa.gov/</vt:lpwstr>
      </vt:variant>
      <vt:variant>
        <vt:lpwstr/>
      </vt:variant>
      <vt:variant>
        <vt:i4>131072</vt:i4>
      </vt:variant>
      <vt:variant>
        <vt:i4>18</vt:i4>
      </vt:variant>
      <vt:variant>
        <vt:i4>0</vt:i4>
      </vt:variant>
      <vt:variant>
        <vt:i4>5</vt:i4>
      </vt:variant>
      <vt:variant>
        <vt:lpwstr>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vt:lpwstr>
      </vt:variant>
      <vt:variant>
        <vt:lpwstr/>
      </vt:variant>
      <vt:variant>
        <vt:i4>589893</vt:i4>
      </vt:variant>
      <vt:variant>
        <vt:i4>15</vt:i4>
      </vt:variant>
      <vt:variant>
        <vt:i4>0</vt:i4>
      </vt:variant>
      <vt:variant>
        <vt:i4>5</vt:i4>
      </vt:variant>
      <vt:variant>
        <vt:lpwstr>https://www.mass.gov/orgs/childhood-lead-poisoning-prevention-program</vt:lpwstr>
      </vt:variant>
      <vt:variant>
        <vt:lpwstr/>
      </vt:variant>
      <vt:variant>
        <vt:i4>2818175</vt:i4>
      </vt:variant>
      <vt:variant>
        <vt:i4>12</vt:i4>
      </vt:variant>
      <vt:variant>
        <vt:i4>0</vt:i4>
      </vt:variant>
      <vt:variant>
        <vt:i4>5</vt:i4>
      </vt:variant>
      <vt:variant>
        <vt:lpwstr>http://www.nsf.org/</vt:lpwstr>
      </vt:variant>
      <vt:variant>
        <vt:lpwstr/>
      </vt:variant>
      <vt:variant>
        <vt:i4>2228239</vt:i4>
      </vt:variant>
      <vt:variant>
        <vt:i4>9</vt:i4>
      </vt:variant>
      <vt:variant>
        <vt:i4>0</vt:i4>
      </vt:variant>
      <vt:variant>
        <vt:i4>5</vt:i4>
      </vt:variant>
      <vt:variant>
        <vt:lpwstr>mailto:Labcert@mass.gov</vt:lpwstr>
      </vt:variant>
      <vt:variant>
        <vt:lpwstr/>
      </vt:variant>
      <vt:variant>
        <vt:i4>720969</vt:i4>
      </vt:variant>
      <vt:variant>
        <vt:i4>6</vt:i4>
      </vt:variant>
      <vt:variant>
        <vt:i4>0</vt:i4>
      </vt:variant>
      <vt:variant>
        <vt:i4>5</vt:i4>
      </vt:variant>
      <vt:variant>
        <vt:lpwstr>http://eeaonline.eea.state.ma.us/DEP/Labcert/Labcert.aspx</vt:lpwstr>
      </vt:variant>
      <vt:variant>
        <vt:lpwstr/>
      </vt:variant>
      <vt:variant>
        <vt:i4>2818175</vt:i4>
      </vt:variant>
      <vt:variant>
        <vt:i4>3</vt:i4>
      </vt:variant>
      <vt:variant>
        <vt:i4>0</vt:i4>
      </vt:variant>
      <vt:variant>
        <vt:i4>5</vt:i4>
      </vt:variant>
      <vt:variant>
        <vt:lpwstr>http://www.nsf.org/</vt:lpwstr>
      </vt:variant>
      <vt:variant>
        <vt:lpwstr/>
      </vt:variant>
      <vt:variant>
        <vt:i4>3407978</vt:i4>
      </vt:variant>
      <vt:variant>
        <vt:i4>0</vt:i4>
      </vt:variant>
      <vt:variant>
        <vt:i4>0</vt:i4>
      </vt:variant>
      <vt:variant>
        <vt:i4>5</vt:i4>
      </vt:variant>
      <vt:variant>
        <vt:lpwstr>https://www.mass.gov/service-details/copper-and-your-health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Dally, Kaitlyn</dc:creator>
  <cp:keywords/>
  <cp:lastModifiedBy>Wu, Victoria (DEP)</cp:lastModifiedBy>
  <cp:revision>5</cp:revision>
  <dcterms:created xsi:type="dcterms:W3CDTF">2024-08-15T16:41:00Z</dcterms:created>
  <dcterms:modified xsi:type="dcterms:W3CDTF">2024-08-15T18:28:00Z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