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C3B95" w14:textId="77777777" w:rsidR="001910C9" w:rsidRDefault="001910C9" w:rsidP="7A2E659F">
      <w:pPr>
        <w:pStyle w:val="BodyText"/>
        <w:rPr>
          <w:b/>
          <w:bCs/>
        </w:rPr>
      </w:pPr>
    </w:p>
    <w:p w14:paraId="79303CAA" w14:textId="152F2507" w:rsidR="002C0D9D" w:rsidRDefault="76579958" w:rsidP="7A2E659F">
      <w:pPr>
        <w:pStyle w:val="BodyText"/>
        <w:rPr>
          <w:b/>
          <w:bCs/>
        </w:rPr>
      </w:pPr>
      <w:r w:rsidRPr="7A2E659F">
        <w:rPr>
          <w:b/>
          <w:bCs/>
        </w:rPr>
        <w:t>Water Management Act Program (WMA) permits authorize the withdrawal of water in excess of 100,000 gallons per day</w:t>
      </w:r>
      <w:r w:rsidR="1F88D32B" w:rsidRPr="7A2E659F">
        <w:rPr>
          <w:b/>
          <w:bCs/>
        </w:rPr>
        <w:t xml:space="preserve">. </w:t>
      </w:r>
      <w:r w:rsidRPr="7A2E659F">
        <w:rPr>
          <w:b/>
          <w:bCs/>
        </w:rPr>
        <w:t xml:space="preserve"> W</w:t>
      </w:r>
      <w:r w:rsidR="502AC444" w:rsidRPr="7A2E659F">
        <w:rPr>
          <w:b/>
          <w:bCs/>
        </w:rPr>
        <w:t>MA permits are conditioned to mitigate impacts of the withdrawals to water resources and other users. Statutory and regulatory</w:t>
      </w:r>
      <w:r w:rsidR="19098CA8" w:rsidRPr="7A2E659F">
        <w:rPr>
          <w:b/>
          <w:bCs/>
        </w:rPr>
        <w:t xml:space="preserve"> authority for the Water Management Act permit program can be found at MGL Chapter 21G and MassDEP regulations – 310 CMR 36.</w:t>
      </w:r>
      <w:r w:rsidR="5EC561FE" w:rsidRPr="7A2E659F">
        <w:rPr>
          <w:b/>
          <w:bCs/>
        </w:rPr>
        <w:t>00</w:t>
      </w:r>
      <w:r w:rsidR="19098CA8" w:rsidRPr="7A2E659F">
        <w:rPr>
          <w:b/>
          <w:bCs/>
        </w:rPr>
        <w:t>.</w:t>
      </w:r>
    </w:p>
    <w:p w14:paraId="4808D058" w14:textId="3327255B" w:rsidR="7A2E659F" w:rsidRDefault="7A2E659F" w:rsidP="7A2E659F">
      <w:pPr>
        <w:pStyle w:val="BodyText"/>
        <w:rPr>
          <w:b/>
          <w:bCs/>
        </w:rPr>
      </w:pPr>
    </w:p>
    <w:p w14:paraId="4223F076" w14:textId="3D9E02CA" w:rsidR="002C0D9D" w:rsidRDefault="4442AE5B" w:rsidP="7A2E659F">
      <w:pPr>
        <w:pStyle w:val="BodyText"/>
      </w:pPr>
      <w:r>
        <w:t xml:space="preserve">MassDEP BRP WM03 – Water Management Act </w:t>
      </w:r>
      <w:r w:rsidR="4281741C">
        <w:t>p</w:t>
      </w:r>
      <w:r>
        <w:t xml:space="preserve">ermit </w:t>
      </w:r>
      <w:r w:rsidR="476AB768">
        <w:t>a</w:t>
      </w:r>
      <w:r>
        <w:t>pplication</w:t>
      </w:r>
      <w:r w:rsidR="2ED9DD17">
        <w:t xml:space="preserve"> forms</w:t>
      </w:r>
      <w:r>
        <w:t xml:space="preserve"> and </w:t>
      </w:r>
      <w:r w:rsidR="21D9E763">
        <w:t>i</w:t>
      </w:r>
      <w:r>
        <w:t>nstructions are available from the MassDEP Web site at</w:t>
      </w:r>
      <w:r w:rsidR="591DB855">
        <w:t xml:space="preserve"> </w:t>
      </w:r>
      <w:hyperlink r:id="rId8" w:history="1">
        <w:r w:rsidR="00342033" w:rsidRPr="00CE565F">
          <w:rPr>
            <w:rStyle w:val="Hyperlink"/>
          </w:rPr>
          <w:t>https://www.mass.gov/how-to/wm-03-water-management-withdrawal-permits</w:t>
        </w:r>
      </w:hyperlink>
      <w:r w:rsidR="00342033">
        <w:rPr>
          <w:color w:val="0000FF"/>
        </w:rPr>
        <w:t xml:space="preserve"> </w:t>
      </w:r>
      <w:r>
        <w:t>in two file formats: Microsoft Word</w:t>
      </w:r>
      <w:r w:rsidRPr="7A2E659F">
        <w:rPr>
          <w:rFonts w:ascii="Symbol" w:hAnsi="Symbol"/>
        </w:rPr>
        <w:t xml:space="preserve"> </w:t>
      </w:r>
      <w:r>
        <w:t>and Adobe Acrobat PDF</w:t>
      </w:r>
      <w:r w:rsidRPr="7A2E659F">
        <w:rPr>
          <w:rFonts w:ascii="Symbol" w:hAnsi="Symbol"/>
        </w:rPr>
        <w:t></w:t>
      </w:r>
      <w:r>
        <w:t>.</w:t>
      </w:r>
    </w:p>
    <w:p w14:paraId="05BB14CE" w14:textId="71E97DF7" w:rsidR="7A2E659F" w:rsidRDefault="7A2E659F" w:rsidP="7A2E659F">
      <w:pPr>
        <w:pStyle w:val="BodyText"/>
      </w:pPr>
    </w:p>
    <w:p w14:paraId="0F41DA07" w14:textId="19A0EB57" w:rsidR="002C0D9D" w:rsidRDefault="3147989E" w:rsidP="7A2E659F">
      <w:pPr>
        <w:pStyle w:val="BodyText"/>
        <w:rPr>
          <w:rFonts w:asciiTheme="minorHAnsi" w:eastAsiaTheme="minorEastAsia" w:hAnsiTheme="minorHAnsi" w:cstheme="minorBidi"/>
          <w:color w:val="0000FF"/>
        </w:rPr>
      </w:pPr>
      <w:r>
        <w:t xml:space="preserve">Complete </w:t>
      </w:r>
      <w:r w:rsidR="19098CA8">
        <w:t>the Application</w:t>
      </w:r>
      <w:r w:rsidR="47137E62">
        <w:t xml:space="preserve"> </w:t>
      </w:r>
      <w:r w:rsidR="1F6E2C40">
        <w:t>i</w:t>
      </w:r>
      <w:r w:rsidR="47137E62">
        <w:t xml:space="preserve">n </w:t>
      </w:r>
      <w:r w:rsidR="587290CB">
        <w:t>either</w:t>
      </w:r>
      <w:r w:rsidR="47137E62">
        <w:t xml:space="preserve"> format</w:t>
      </w:r>
      <w:r w:rsidR="19098CA8">
        <w:t xml:space="preserve"> </w:t>
      </w:r>
      <w:proofErr w:type="gramStart"/>
      <w:r w:rsidR="19098CA8">
        <w:t>and</w:t>
      </w:r>
      <w:proofErr w:type="gramEnd"/>
      <w:r w:rsidR="19098CA8">
        <w:t xml:space="preserve"> submit it electronically</w:t>
      </w:r>
      <w:r w:rsidR="2DF8E282">
        <w:t xml:space="preserve"> (please do not mail) t</w:t>
      </w:r>
      <w:r w:rsidR="19098CA8">
        <w:t>o MassDEP</w:t>
      </w:r>
      <w:r w:rsidR="3FA18612">
        <w:t xml:space="preserve"> </w:t>
      </w:r>
      <w:r w:rsidR="7DE91E8C">
        <w:t xml:space="preserve">through </w:t>
      </w:r>
      <w:proofErr w:type="spellStart"/>
      <w:r w:rsidR="6435841D">
        <w:t>ePLACE</w:t>
      </w:r>
      <w:proofErr w:type="spellEnd"/>
      <w:r w:rsidR="72816D25">
        <w:t xml:space="preserve"> (more information below)</w:t>
      </w:r>
      <w:r w:rsidR="19098CA8">
        <w:t xml:space="preserve">. </w:t>
      </w:r>
      <w:r w:rsidR="0E80D9A8">
        <w:t xml:space="preserve">There is a $4,100 fee (waived for </w:t>
      </w:r>
      <w:r w:rsidR="1AF3D866">
        <w:t>municipalities</w:t>
      </w:r>
      <w:r w:rsidR="0E80D9A8">
        <w:t xml:space="preserve">) that can be paid by credit card/electronic check or </w:t>
      </w:r>
      <w:r w:rsidR="29CDA94D">
        <w:t xml:space="preserve">paid by mail. </w:t>
      </w:r>
      <w:r w:rsidR="734A7903">
        <w:t xml:space="preserve"> The </w:t>
      </w:r>
      <w:r w:rsidR="734A7903" w:rsidRPr="7A2E659F">
        <w:t>current annual compliance fees can be found on the MassDEP website at:</w:t>
      </w:r>
      <w:r w:rsidR="734A7903" w:rsidRPr="7A2E659F">
        <w:rPr>
          <w:color w:val="0000FF"/>
        </w:rPr>
        <w:t xml:space="preserve"> </w:t>
      </w:r>
      <w:hyperlink r:id="rId9" w:anchor="annual-compliance-fees-" w:history="1">
        <w:r w:rsidR="00342033" w:rsidRPr="00CE565F">
          <w:rPr>
            <w:rStyle w:val="Hyperlink"/>
          </w:rPr>
          <w:t>https://www.mass.gov/lists/massdep-fees-timelines#annual-compliance-fees-</w:t>
        </w:r>
      </w:hyperlink>
      <w:r w:rsidR="734A7903" w:rsidRPr="7A2E659F">
        <w:t>.</w:t>
      </w:r>
      <w:r w:rsidR="00342033">
        <w:t xml:space="preserve"> </w:t>
      </w:r>
    </w:p>
    <w:p w14:paraId="5EF80992" w14:textId="44D925A4" w:rsidR="047E147A" w:rsidRDefault="047E147A" w:rsidP="7A2E659F">
      <w:pPr>
        <w:pStyle w:val="BodyText"/>
      </w:pPr>
      <w:r>
        <w:t>Please note: These instructions are only for new WM03 Permit Applications. For</w:t>
      </w:r>
      <w:r w:rsidR="5699C54D">
        <w:t xml:space="preserve"> </w:t>
      </w:r>
      <w:r>
        <w:t>Permit Renewals, please read the instruct</w:t>
      </w:r>
      <w:r w:rsidR="774B4A4A">
        <w:t>ions for the 20-Year Permit Renewal Application.</w:t>
      </w:r>
    </w:p>
    <w:p w14:paraId="3DCD6B47" w14:textId="74A1FCDB" w:rsidR="7A2E659F" w:rsidRDefault="7A2E659F" w:rsidP="7A2E659F">
      <w:pPr>
        <w:pStyle w:val="Heading1"/>
        <w:ind w:left="0" w:firstLine="0"/>
      </w:pPr>
    </w:p>
    <w:p w14:paraId="7E3EB704" w14:textId="73069598" w:rsidR="002C0D9D" w:rsidRDefault="0060248C" w:rsidP="7A2E659F">
      <w:pPr>
        <w:pStyle w:val="Heading1"/>
        <w:ind w:left="0" w:firstLine="0"/>
      </w:pPr>
      <w:r>
        <w:t>Commonly Asked Questions Concerning WMA Permit</w:t>
      </w:r>
      <w:r w:rsidR="006CA92B">
        <w:t xml:space="preserve"> Applications</w:t>
      </w:r>
    </w:p>
    <w:p w14:paraId="5DAB6C7B" w14:textId="77777777" w:rsidR="002C0D9D" w:rsidRDefault="002C0D9D" w:rsidP="7A2E659F">
      <w:pPr>
        <w:pStyle w:val="BodyText"/>
        <w:spacing w:before="1"/>
        <w:rPr>
          <w:b/>
          <w:bCs/>
        </w:rPr>
      </w:pPr>
    </w:p>
    <w:p w14:paraId="36F806CD" w14:textId="77777777" w:rsidR="002C0D9D" w:rsidRDefault="0060248C" w:rsidP="7A2E659F">
      <w:pPr>
        <w:pStyle w:val="ListParagraph"/>
        <w:numPr>
          <w:ilvl w:val="0"/>
          <w:numId w:val="11"/>
        </w:numPr>
        <w:tabs>
          <w:tab w:val="left" w:pos="641"/>
        </w:tabs>
        <w:rPr>
          <w:b/>
          <w:bCs/>
          <w:sz w:val="20"/>
          <w:szCs w:val="20"/>
        </w:rPr>
      </w:pPr>
      <w:r w:rsidRPr="7A2E659F">
        <w:rPr>
          <w:b/>
          <w:bCs/>
          <w:sz w:val="20"/>
          <w:szCs w:val="20"/>
        </w:rPr>
        <w:t>Who is required to</w:t>
      </w:r>
      <w:r w:rsidRPr="7A2E659F">
        <w:rPr>
          <w:b/>
          <w:bCs/>
          <w:spacing w:val="-3"/>
          <w:sz w:val="20"/>
          <w:szCs w:val="20"/>
        </w:rPr>
        <w:t xml:space="preserve"> </w:t>
      </w:r>
      <w:r w:rsidRPr="7A2E659F">
        <w:rPr>
          <w:b/>
          <w:bCs/>
          <w:sz w:val="20"/>
          <w:szCs w:val="20"/>
        </w:rPr>
        <w:t>apply?</w:t>
      </w:r>
    </w:p>
    <w:p w14:paraId="2EBC9801" w14:textId="11BB0D63" w:rsidR="002C0D9D" w:rsidRDefault="0060248C" w:rsidP="7A2E659F">
      <w:pPr>
        <w:pStyle w:val="BodyText"/>
        <w:ind w:left="640" w:right="221"/>
      </w:pPr>
      <w:r>
        <w:t>Those users planning to withdraw water from ground or surface sources in excess of an annual average of 100,000 gallons per day or 9 million gallons in any 3-month period are required to have a WMA permit. Users typically requiring a permit include industrial, commercial, agricultural, golf courses, cranberry bogs, public water suppliers and other large water users. Certain non</w:t>
      </w:r>
      <w:r w:rsidR="001910C9">
        <w:t>-</w:t>
      </w:r>
      <w:r>
        <w:t>consumptive uses, defined as returning a withdrawal to the same place in substantially unimpaired quality and quantity, are exempt from permitting requirements.</w:t>
      </w:r>
      <w:r w:rsidR="54791EFD">
        <w:t xml:space="preserve"> Please contact</w:t>
      </w:r>
      <w:r w:rsidR="5570E500">
        <w:t xml:space="preserve"> WMA staff</w:t>
      </w:r>
      <w:r w:rsidR="54791EFD">
        <w:t xml:space="preserve"> </w:t>
      </w:r>
      <w:r w:rsidR="5CA88432">
        <w:t>(</w:t>
      </w:r>
      <w:r w:rsidR="54791EFD">
        <w:t xml:space="preserve">Duane </w:t>
      </w:r>
      <w:proofErr w:type="spellStart"/>
      <w:r w:rsidR="54791EFD">
        <w:t>L</w:t>
      </w:r>
      <w:r w:rsidR="36F1F88A">
        <w:t>e</w:t>
      </w:r>
      <w:r w:rsidR="54209671">
        <w:t>V</w:t>
      </w:r>
      <w:r w:rsidR="71B2E4CC">
        <w:t>a</w:t>
      </w:r>
      <w:r w:rsidR="54791EFD">
        <w:t>ng</w:t>
      </w:r>
      <w:r w:rsidR="785E36B5">
        <w:t>i</w:t>
      </w:r>
      <w:r w:rsidR="54791EFD">
        <w:t>e</w:t>
      </w:r>
      <w:proofErr w:type="spellEnd"/>
      <w:r w:rsidR="54791EFD">
        <w:t xml:space="preserve"> at 617-</w:t>
      </w:r>
      <w:r w:rsidR="5AC29DCD">
        <w:t>292-5706</w:t>
      </w:r>
      <w:r w:rsidR="280C54DA">
        <w:t>)</w:t>
      </w:r>
      <w:r w:rsidR="54791EFD">
        <w:t xml:space="preserve"> on what can be </w:t>
      </w:r>
      <w:r w:rsidR="0867947C">
        <w:t xml:space="preserve">considered </w:t>
      </w:r>
      <w:r w:rsidR="54791EFD">
        <w:t>as non</w:t>
      </w:r>
      <w:r w:rsidR="001910C9">
        <w:t>-</w:t>
      </w:r>
      <w:r w:rsidR="54791EFD">
        <w:t>consumptive uses.</w:t>
      </w:r>
    </w:p>
    <w:p w14:paraId="02EB378F" w14:textId="77777777" w:rsidR="002C0D9D" w:rsidRDefault="002C0D9D" w:rsidP="7A2E659F">
      <w:pPr>
        <w:pStyle w:val="BodyText"/>
        <w:spacing w:before="9"/>
        <w:rPr>
          <w:sz w:val="19"/>
          <w:szCs w:val="19"/>
        </w:rPr>
      </w:pPr>
    </w:p>
    <w:p w14:paraId="36E943D8" w14:textId="77777777" w:rsidR="002C0D9D" w:rsidRDefault="0060248C" w:rsidP="7A2E659F">
      <w:pPr>
        <w:pStyle w:val="Heading1"/>
        <w:numPr>
          <w:ilvl w:val="0"/>
          <w:numId w:val="11"/>
        </w:numPr>
        <w:tabs>
          <w:tab w:val="left" w:pos="641"/>
        </w:tabs>
        <w:spacing w:before="93"/>
        <w:rPr>
          <w:b w:val="0"/>
          <w:bCs w:val="0"/>
        </w:rPr>
      </w:pPr>
      <w:r>
        <w:t>What are the public notice requirements for a WMA permit</w:t>
      </w:r>
      <w:r>
        <w:rPr>
          <w:spacing w:val="-11"/>
        </w:rPr>
        <w:t xml:space="preserve"> </w:t>
      </w:r>
      <w:r>
        <w:t>application?</w:t>
      </w:r>
    </w:p>
    <w:p w14:paraId="7DD646D1" w14:textId="176AA13B" w:rsidR="002C0D9D" w:rsidRDefault="0060248C" w:rsidP="7A2E659F">
      <w:pPr>
        <w:ind w:left="640"/>
        <w:rPr>
          <w:sz w:val="20"/>
          <w:szCs w:val="20"/>
        </w:rPr>
      </w:pPr>
      <w:r w:rsidRPr="7A2E659F">
        <w:rPr>
          <w:sz w:val="20"/>
          <w:szCs w:val="20"/>
        </w:rPr>
        <w:t xml:space="preserve">Water Management permit applications have public notice requirements that are outlined in the </w:t>
      </w:r>
      <w:r w:rsidRPr="7A2E659F">
        <w:rPr>
          <w:i/>
          <w:iCs/>
          <w:sz w:val="20"/>
          <w:szCs w:val="20"/>
        </w:rPr>
        <w:t>Public Notice Requirement Summary for New Permit Applicants</w:t>
      </w:r>
      <w:r w:rsidRPr="7A2E659F">
        <w:rPr>
          <w:sz w:val="20"/>
          <w:szCs w:val="20"/>
        </w:rPr>
        <w:t xml:space="preserve"> below and in 310 CMR 36.2</w:t>
      </w:r>
      <w:r w:rsidR="3BCD44BE" w:rsidRPr="7A2E659F">
        <w:rPr>
          <w:sz w:val="20"/>
          <w:szCs w:val="20"/>
        </w:rPr>
        <w:t>3</w:t>
      </w:r>
      <w:r w:rsidRPr="7A2E659F">
        <w:rPr>
          <w:sz w:val="20"/>
          <w:szCs w:val="20"/>
        </w:rPr>
        <w:t>.</w:t>
      </w:r>
    </w:p>
    <w:p w14:paraId="5A39BBE3" w14:textId="77777777" w:rsidR="002C0D9D" w:rsidRDefault="002C0D9D" w:rsidP="7A2E659F">
      <w:pPr>
        <w:pStyle w:val="BodyText"/>
        <w:spacing w:before="10"/>
        <w:rPr>
          <w:sz w:val="19"/>
          <w:szCs w:val="19"/>
        </w:rPr>
      </w:pPr>
    </w:p>
    <w:p w14:paraId="12E40EE8" w14:textId="77777777" w:rsidR="002C0D9D" w:rsidRDefault="0060248C" w:rsidP="7A2E659F">
      <w:pPr>
        <w:pStyle w:val="Heading1"/>
        <w:numPr>
          <w:ilvl w:val="0"/>
          <w:numId w:val="11"/>
        </w:numPr>
        <w:tabs>
          <w:tab w:val="left" w:pos="641"/>
        </w:tabs>
      </w:pPr>
      <w:r>
        <w:t>What are the timelines for review of the submitted application?</w:t>
      </w:r>
    </w:p>
    <w:p w14:paraId="4614446C" w14:textId="69C2D48A" w:rsidR="52EF59BA" w:rsidRDefault="52EF59BA" w:rsidP="7A2E659F">
      <w:pPr>
        <w:pStyle w:val="ListParagraph"/>
        <w:numPr>
          <w:ilvl w:val="1"/>
          <w:numId w:val="11"/>
        </w:numPr>
        <w:ind w:right="878"/>
        <w:rPr>
          <w:rFonts w:asciiTheme="minorHAnsi" w:eastAsiaTheme="minorEastAsia" w:hAnsiTheme="minorHAnsi" w:cstheme="minorBidi"/>
          <w:sz w:val="20"/>
          <w:szCs w:val="20"/>
        </w:rPr>
      </w:pPr>
      <w:r w:rsidRPr="7A2E659F">
        <w:rPr>
          <w:sz w:val="20"/>
          <w:szCs w:val="20"/>
        </w:rPr>
        <w:t xml:space="preserve">Within </w:t>
      </w:r>
      <w:r w:rsidR="7A10CBA5" w:rsidRPr="7A2E659F">
        <w:rPr>
          <w:sz w:val="20"/>
          <w:szCs w:val="20"/>
        </w:rPr>
        <w:t xml:space="preserve">30 </w:t>
      </w:r>
      <w:r w:rsidRPr="7A2E659F">
        <w:rPr>
          <w:sz w:val="20"/>
          <w:szCs w:val="20"/>
        </w:rPr>
        <w:t>days of receipt of an application and payment of the application, MassDEP shall complete an administrative review.</w:t>
      </w:r>
    </w:p>
    <w:p w14:paraId="4B9A6322" w14:textId="7D5E74BB" w:rsidR="52EF59BA" w:rsidRDefault="52EF59BA" w:rsidP="7A2E659F">
      <w:pPr>
        <w:pStyle w:val="ListParagraph"/>
        <w:numPr>
          <w:ilvl w:val="1"/>
          <w:numId w:val="11"/>
        </w:numPr>
        <w:ind w:right="878"/>
        <w:rPr>
          <w:rFonts w:asciiTheme="minorHAnsi" w:eastAsiaTheme="minorEastAsia" w:hAnsiTheme="minorHAnsi" w:cstheme="minorBidi"/>
          <w:sz w:val="20"/>
          <w:szCs w:val="20"/>
        </w:rPr>
      </w:pPr>
      <w:r w:rsidRPr="7A2E659F">
        <w:rPr>
          <w:sz w:val="20"/>
          <w:szCs w:val="20"/>
        </w:rPr>
        <w:t>If the application is administratively deficient, MassDEP will notify the applicant and the applicant may remedy identified deficiencies within 90 days of MassDEP’s statement identifying deficiencies.</w:t>
      </w:r>
    </w:p>
    <w:p w14:paraId="06D925F5" w14:textId="65294909" w:rsidR="52EF59BA" w:rsidRDefault="52EF59BA" w:rsidP="7A2E659F">
      <w:pPr>
        <w:pStyle w:val="ListParagraph"/>
        <w:numPr>
          <w:ilvl w:val="1"/>
          <w:numId w:val="11"/>
        </w:numPr>
        <w:ind w:right="878"/>
        <w:rPr>
          <w:rFonts w:asciiTheme="minorHAnsi" w:eastAsiaTheme="minorEastAsia" w:hAnsiTheme="minorHAnsi" w:cstheme="minorBidi"/>
          <w:sz w:val="20"/>
          <w:szCs w:val="20"/>
        </w:rPr>
      </w:pPr>
      <w:r w:rsidRPr="7A2E659F">
        <w:rPr>
          <w:sz w:val="20"/>
          <w:szCs w:val="20"/>
        </w:rPr>
        <w:t xml:space="preserve">Within </w:t>
      </w:r>
      <w:r w:rsidR="77585CBC" w:rsidRPr="7A2E659F">
        <w:rPr>
          <w:sz w:val="20"/>
          <w:szCs w:val="20"/>
        </w:rPr>
        <w:t xml:space="preserve">72 </w:t>
      </w:r>
      <w:r w:rsidRPr="7A2E659F">
        <w:rPr>
          <w:sz w:val="20"/>
          <w:szCs w:val="20"/>
        </w:rPr>
        <w:t xml:space="preserve">days of </w:t>
      </w:r>
      <w:proofErr w:type="gramStart"/>
      <w:r w:rsidRPr="7A2E659F">
        <w:rPr>
          <w:sz w:val="20"/>
          <w:szCs w:val="20"/>
        </w:rPr>
        <w:t>making a determination</w:t>
      </w:r>
      <w:proofErr w:type="gramEnd"/>
      <w:r w:rsidRPr="7A2E659F">
        <w:rPr>
          <w:sz w:val="20"/>
          <w:szCs w:val="20"/>
        </w:rPr>
        <w:t xml:space="preserve"> of administrative completeness, MassDEP shall complete a technical review.</w:t>
      </w:r>
    </w:p>
    <w:p w14:paraId="15C6A0A7" w14:textId="61053A33" w:rsidR="52EF59BA" w:rsidRDefault="52EF59BA" w:rsidP="7A2E659F">
      <w:pPr>
        <w:pStyle w:val="ListParagraph"/>
        <w:numPr>
          <w:ilvl w:val="1"/>
          <w:numId w:val="11"/>
        </w:numPr>
        <w:ind w:right="878"/>
        <w:rPr>
          <w:rFonts w:asciiTheme="minorHAnsi" w:eastAsiaTheme="minorEastAsia" w:hAnsiTheme="minorHAnsi" w:cstheme="minorBidi"/>
          <w:sz w:val="20"/>
          <w:szCs w:val="20"/>
        </w:rPr>
      </w:pPr>
      <w:r w:rsidRPr="7A2E659F">
        <w:rPr>
          <w:sz w:val="20"/>
          <w:szCs w:val="20"/>
        </w:rPr>
        <w:t>If the application is technically deficient, MassDEP will notify the applicant and the applicant may remedy identified deficiencies within 90 days of MassDEP’s statement identifying deficiencies.</w:t>
      </w:r>
    </w:p>
    <w:p w14:paraId="46EFBBD0" w14:textId="1DE1EDEC" w:rsidR="52EF59BA" w:rsidRDefault="52EF59BA" w:rsidP="7A2E659F">
      <w:pPr>
        <w:pStyle w:val="ListParagraph"/>
        <w:numPr>
          <w:ilvl w:val="1"/>
          <w:numId w:val="11"/>
        </w:numPr>
        <w:ind w:right="878"/>
        <w:rPr>
          <w:rFonts w:asciiTheme="minorHAnsi" w:eastAsiaTheme="minorEastAsia" w:hAnsiTheme="minorHAnsi" w:cstheme="minorBidi"/>
          <w:sz w:val="20"/>
          <w:szCs w:val="20"/>
        </w:rPr>
      </w:pPr>
      <w:r w:rsidRPr="7A2E659F">
        <w:rPr>
          <w:sz w:val="20"/>
          <w:szCs w:val="20"/>
        </w:rPr>
        <w:t xml:space="preserve">Within </w:t>
      </w:r>
      <w:r w:rsidR="2CD5DD50" w:rsidRPr="7A2E659F">
        <w:rPr>
          <w:sz w:val="20"/>
          <w:szCs w:val="20"/>
        </w:rPr>
        <w:t xml:space="preserve">72 </w:t>
      </w:r>
      <w:r w:rsidRPr="7A2E659F">
        <w:rPr>
          <w:sz w:val="20"/>
          <w:szCs w:val="20"/>
        </w:rPr>
        <w:t>days of receipt of materials from the applicant in response to MassDEP’s statement identifying technical deficiencies, MassDEP shall complete a final review.</w:t>
      </w:r>
    </w:p>
    <w:p w14:paraId="14BBA48D" w14:textId="66E1A7A5" w:rsidR="52EF59BA" w:rsidRDefault="52EF59BA" w:rsidP="7A2E659F">
      <w:pPr>
        <w:pStyle w:val="ListParagraph"/>
        <w:numPr>
          <w:ilvl w:val="1"/>
          <w:numId w:val="11"/>
        </w:numPr>
        <w:ind w:right="878"/>
        <w:rPr>
          <w:rFonts w:asciiTheme="minorHAnsi" w:eastAsiaTheme="minorEastAsia" w:hAnsiTheme="minorHAnsi" w:cstheme="minorBidi"/>
          <w:sz w:val="20"/>
          <w:szCs w:val="20"/>
        </w:rPr>
      </w:pPr>
      <w:r w:rsidRPr="7A2E659F">
        <w:rPr>
          <w:sz w:val="20"/>
          <w:szCs w:val="20"/>
        </w:rPr>
        <w:t>MassDEP will prepare a draft permit for review and a 30-day public comment period.</w:t>
      </w:r>
    </w:p>
    <w:p w14:paraId="0032EF93" w14:textId="58C9BFC5" w:rsidR="047074D1" w:rsidRDefault="047074D1" w:rsidP="7A2E659F">
      <w:pPr>
        <w:spacing w:before="10"/>
        <w:ind w:left="640" w:right="878"/>
        <w:rPr>
          <w:sz w:val="20"/>
          <w:szCs w:val="20"/>
        </w:rPr>
      </w:pPr>
    </w:p>
    <w:p w14:paraId="66716E0E" w14:textId="77777777" w:rsidR="002C0D9D" w:rsidRDefault="0060248C" w:rsidP="7A2E659F">
      <w:pPr>
        <w:pStyle w:val="Heading1"/>
        <w:numPr>
          <w:ilvl w:val="0"/>
          <w:numId w:val="11"/>
        </w:numPr>
        <w:tabs>
          <w:tab w:val="left" w:pos="641"/>
        </w:tabs>
        <w:spacing w:before="93"/>
      </w:pPr>
      <w:r>
        <w:t>How long is a Water Management Act Permit in</w:t>
      </w:r>
      <w:r>
        <w:rPr>
          <w:spacing w:val="4"/>
        </w:rPr>
        <w:t xml:space="preserve"> </w:t>
      </w:r>
      <w:r>
        <w:t>effect?</w:t>
      </w:r>
    </w:p>
    <w:p w14:paraId="7D122C0D" w14:textId="331CFC66" w:rsidR="002C0D9D" w:rsidRDefault="0060248C" w:rsidP="7A2E659F">
      <w:pPr>
        <w:pStyle w:val="BodyText"/>
        <w:spacing w:before="5"/>
        <w:ind w:left="640" w:right="262"/>
      </w:pPr>
      <w:r>
        <w:t xml:space="preserve">Permits may be in effect for up to 20 years. The </w:t>
      </w:r>
      <w:r w:rsidRPr="7A2E659F">
        <w:rPr>
          <w:i/>
          <w:iCs/>
        </w:rPr>
        <w:t xml:space="preserve">Water Management Act </w:t>
      </w:r>
      <w:r w:rsidR="2F3BB2F7" w:rsidRPr="7A2E659F">
        <w:rPr>
          <w:i/>
          <w:iCs/>
        </w:rPr>
        <w:t xml:space="preserve">Regulations </w:t>
      </w:r>
      <w:r w:rsidR="66FD5E39" w:rsidRPr="7A2E659F">
        <w:t>at</w:t>
      </w:r>
      <w:r w:rsidR="2F3BB2F7" w:rsidRPr="7A2E659F">
        <w:t xml:space="preserve"> 310 CMR 36.17 </w:t>
      </w:r>
      <w:r w:rsidRPr="7A2E659F">
        <w:t xml:space="preserve">contain a schedule of </w:t>
      </w:r>
      <w:r w:rsidR="5F0936E8" w:rsidRPr="7A2E659F">
        <w:t xml:space="preserve">expiration </w:t>
      </w:r>
      <w:r w:rsidRPr="7A2E659F">
        <w:t>dates by watershed.</w:t>
      </w:r>
    </w:p>
    <w:p w14:paraId="72A3D3EC" w14:textId="75F30044" w:rsidR="00E961AE" w:rsidRDefault="00E961AE" w:rsidP="7A2E659F">
      <w:pPr>
        <w:pStyle w:val="BodyText"/>
        <w:spacing w:before="4"/>
      </w:pPr>
      <w:r>
        <w:br w:type="page"/>
      </w:r>
    </w:p>
    <w:p w14:paraId="065E2F43" w14:textId="77777777" w:rsidR="002C0D9D" w:rsidRDefault="002C0D9D" w:rsidP="7A2E659F">
      <w:pPr>
        <w:pStyle w:val="BodyText"/>
        <w:spacing w:before="4"/>
      </w:pPr>
    </w:p>
    <w:p w14:paraId="0D8F76DD" w14:textId="77777777" w:rsidR="002C0D9D" w:rsidRDefault="0060248C" w:rsidP="00220E1B">
      <w:pPr>
        <w:pStyle w:val="Heading1"/>
        <w:widowControl/>
        <w:numPr>
          <w:ilvl w:val="0"/>
          <w:numId w:val="11"/>
        </w:numPr>
        <w:tabs>
          <w:tab w:val="left" w:pos="641"/>
        </w:tabs>
      </w:pPr>
      <w:r>
        <w:t>What other requirements should be considered prior to or when applying for this</w:t>
      </w:r>
      <w:r>
        <w:rPr>
          <w:spacing w:val="-18"/>
        </w:rPr>
        <w:t xml:space="preserve"> </w:t>
      </w:r>
      <w:r>
        <w:t>permit?</w:t>
      </w:r>
    </w:p>
    <w:p w14:paraId="1F83294B" w14:textId="6647C8DF" w:rsidR="002C0D9D" w:rsidRDefault="319192DA" w:rsidP="00E961AE">
      <w:pPr>
        <w:pStyle w:val="ListParagraph"/>
        <w:widowControl/>
        <w:numPr>
          <w:ilvl w:val="1"/>
          <w:numId w:val="11"/>
        </w:numPr>
        <w:tabs>
          <w:tab w:val="left" w:pos="1000"/>
          <w:tab w:val="left" w:pos="1001"/>
        </w:tabs>
        <w:spacing w:before="27"/>
        <w:ind w:left="994" w:right="418"/>
        <w:rPr>
          <w:sz w:val="20"/>
          <w:szCs w:val="20"/>
        </w:rPr>
      </w:pPr>
      <w:r w:rsidRPr="00E961AE">
        <w:rPr>
          <w:sz w:val="20"/>
          <w:szCs w:val="20"/>
        </w:rPr>
        <w:t xml:space="preserve">Permit applications may require review </w:t>
      </w:r>
      <w:r w:rsidR="0060248C" w:rsidRPr="00E961AE">
        <w:rPr>
          <w:sz w:val="20"/>
          <w:szCs w:val="20"/>
        </w:rPr>
        <w:t xml:space="preserve">under the Massachusetts Environmental Policy Act (MEPA). </w:t>
      </w:r>
      <w:r w:rsidR="00E961AE">
        <w:rPr>
          <w:rFonts w:ascii="Helvetica" w:eastAsiaTheme="minorHAnsi" w:hAnsi="Helvetica" w:cs="Helvetica"/>
          <w:sz w:val="20"/>
          <w:szCs w:val="20"/>
          <w:lang w:bidi="ar-SA"/>
        </w:rPr>
        <w:t xml:space="preserve">Please review the MEPA regulations at 301 CMR 11.00 to determine if the proposed project exceeds the MEPA review thresholds. </w:t>
      </w:r>
      <w:r w:rsidR="4D1109BC" w:rsidRPr="00E961AE">
        <w:rPr>
          <w:sz w:val="20"/>
          <w:szCs w:val="20"/>
        </w:rPr>
        <w:t xml:space="preserve">For more information contact the MEPA </w:t>
      </w:r>
      <w:r w:rsidR="6B45C22C" w:rsidRPr="00E961AE">
        <w:rPr>
          <w:sz w:val="20"/>
          <w:szCs w:val="20"/>
        </w:rPr>
        <w:t xml:space="preserve">Office </w:t>
      </w:r>
      <w:r w:rsidR="4D1109BC" w:rsidRPr="00E961AE">
        <w:rPr>
          <w:sz w:val="20"/>
          <w:szCs w:val="20"/>
        </w:rPr>
        <w:t xml:space="preserve">of the Executive Office of Energy and Environmental Affairs at 617-626-1031 or </w:t>
      </w:r>
      <w:hyperlink r:id="rId10">
        <w:r w:rsidR="4D1109BC" w:rsidRPr="00E961AE">
          <w:rPr>
            <w:color w:val="0000FF"/>
            <w:sz w:val="20"/>
            <w:szCs w:val="20"/>
            <w:u w:val="single"/>
          </w:rPr>
          <w:t>mepa@mass</w:t>
        </w:r>
        <w:r w:rsidR="6CB95C03" w:rsidRPr="00E961AE">
          <w:rPr>
            <w:color w:val="0000FF"/>
            <w:sz w:val="20"/>
            <w:szCs w:val="20"/>
            <w:u w:val="single"/>
          </w:rPr>
          <w:t>.gov</w:t>
        </w:r>
      </w:hyperlink>
      <w:r w:rsidR="4D1109BC" w:rsidRPr="00E961AE">
        <w:rPr>
          <w:sz w:val="20"/>
          <w:szCs w:val="20"/>
        </w:rPr>
        <w:t>.</w:t>
      </w:r>
    </w:p>
    <w:p w14:paraId="6AF2014E" w14:textId="77777777" w:rsidR="00E961AE" w:rsidRPr="00E961AE" w:rsidRDefault="00E961AE" w:rsidP="00E961AE">
      <w:pPr>
        <w:widowControl/>
        <w:tabs>
          <w:tab w:val="left" w:pos="1000"/>
          <w:tab w:val="left" w:pos="1001"/>
        </w:tabs>
        <w:spacing w:before="27"/>
        <w:ind w:left="634" w:right="418"/>
        <w:rPr>
          <w:sz w:val="20"/>
          <w:szCs w:val="20"/>
        </w:rPr>
      </w:pPr>
    </w:p>
    <w:p w14:paraId="0484D6BA" w14:textId="0A5887C1" w:rsidR="67B2F786" w:rsidRDefault="67B2F786" w:rsidP="00220E1B">
      <w:pPr>
        <w:pStyle w:val="ListParagraph"/>
        <w:widowControl/>
        <w:numPr>
          <w:ilvl w:val="1"/>
          <w:numId w:val="11"/>
        </w:numPr>
        <w:spacing w:before="27"/>
        <w:ind w:right="424"/>
        <w:rPr>
          <w:rFonts w:asciiTheme="minorHAnsi" w:eastAsiaTheme="minorEastAsia" w:hAnsiTheme="minorHAnsi" w:cstheme="minorBidi"/>
          <w:sz w:val="20"/>
          <w:szCs w:val="20"/>
        </w:rPr>
      </w:pPr>
      <w:r w:rsidRPr="7A2E659F">
        <w:rPr>
          <w:sz w:val="20"/>
          <w:szCs w:val="20"/>
        </w:rPr>
        <w:t xml:space="preserve">MassDEP cannot complete technical review or issue a permit until the MEPA process has been concluded. </w:t>
      </w:r>
      <w:r w:rsidR="0173A872" w:rsidRPr="7A2E659F">
        <w:rPr>
          <w:sz w:val="20"/>
          <w:szCs w:val="20"/>
        </w:rPr>
        <w:t xml:space="preserve">A copy of the MEPA filing should be sent to the appropriate MassDEP regional office MEPA Coordinator.  Find your region: </w:t>
      </w:r>
      <w:hyperlink r:id="rId11">
        <w:r w:rsidR="0173A872" w:rsidRPr="7A2E659F">
          <w:rPr>
            <w:rStyle w:val="Hyperlink"/>
            <w:color w:val="0000FF"/>
            <w:sz w:val="20"/>
            <w:szCs w:val="20"/>
          </w:rPr>
          <w:t>https://www.mass.gov/service-details/massdep-regional-offices-by-community</w:t>
        </w:r>
      </w:hyperlink>
    </w:p>
    <w:p w14:paraId="599AFB12" w14:textId="4D23F791" w:rsidR="047074D1" w:rsidRDefault="047074D1" w:rsidP="00220E1B">
      <w:pPr>
        <w:widowControl/>
        <w:spacing w:before="27"/>
        <w:ind w:left="640" w:right="424"/>
        <w:rPr>
          <w:sz w:val="20"/>
          <w:szCs w:val="20"/>
        </w:rPr>
      </w:pPr>
    </w:p>
    <w:p w14:paraId="77805285" w14:textId="37A17D43" w:rsidR="002C0D9D" w:rsidRDefault="0060248C" w:rsidP="00E961AE">
      <w:pPr>
        <w:pStyle w:val="ListParagraph"/>
        <w:widowControl/>
        <w:numPr>
          <w:ilvl w:val="1"/>
          <w:numId w:val="11"/>
        </w:numPr>
        <w:tabs>
          <w:tab w:val="left" w:pos="1000"/>
          <w:tab w:val="left" w:pos="1001"/>
        </w:tabs>
        <w:ind w:left="994" w:right="562"/>
        <w:rPr>
          <w:sz w:val="20"/>
          <w:szCs w:val="20"/>
        </w:rPr>
      </w:pPr>
      <w:proofErr w:type="spellStart"/>
      <w:r w:rsidRPr="5229EDF1">
        <w:rPr>
          <w:i/>
          <w:iCs/>
          <w:sz w:val="20"/>
          <w:szCs w:val="20"/>
        </w:rPr>
        <w:t>Interbasin</w:t>
      </w:r>
      <w:proofErr w:type="spellEnd"/>
      <w:r w:rsidRPr="5229EDF1">
        <w:rPr>
          <w:i/>
          <w:iCs/>
          <w:sz w:val="20"/>
          <w:szCs w:val="20"/>
        </w:rPr>
        <w:t xml:space="preserve"> Transfer Act </w:t>
      </w:r>
      <w:r w:rsidRPr="4EEA6D97">
        <w:rPr>
          <w:sz w:val="20"/>
          <w:szCs w:val="20"/>
        </w:rPr>
        <w:t>approval is required from the Water Resources Commission for the transfer</w:t>
      </w:r>
      <w:r w:rsidRPr="4EEA6D97">
        <w:rPr>
          <w:spacing w:val="-32"/>
          <w:sz w:val="20"/>
          <w:szCs w:val="20"/>
        </w:rPr>
        <w:t xml:space="preserve"> </w:t>
      </w:r>
      <w:r w:rsidRPr="4EEA6D97">
        <w:rPr>
          <w:sz w:val="20"/>
          <w:szCs w:val="20"/>
        </w:rPr>
        <w:t xml:space="preserve">of water across a river basin </w:t>
      </w:r>
      <w:r w:rsidR="3124872D" w:rsidRPr="4EEA6D97">
        <w:rPr>
          <w:sz w:val="20"/>
          <w:szCs w:val="20"/>
        </w:rPr>
        <w:t xml:space="preserve">and municipal </w:t>
      </w:r>
      <w:r w:rsidRPr="4EEA6D97">
        <w:rPr>
          <w:sz w:val="20"/>
          <w:szCs w:val="20"/>
        </w:rPr>
        <w:t xml:space="preserve">boundary. Information on the </w:t>
      </w:r>
      <w:proofErr w:type="spellStart"/>
      <w:r w:rsidRPr="5229EDF1">
        <w:rPr>
          <w:i/>
          <w:iCs/>
          <w:sz w:val="20"/>
          <w:szCs w:val="20"/>
        </w:rPr>
        <w:t>Interbasin</w:t>
      </w:r>
      <w:proofErr w:type="spellEnd"/>
      <w:r w:rsidRPr="5229EDF1">
        <w:rPr>
          <w:i/>
          <w:iCs/>
          <w:sz w:val="20"/>
          <w:szCs w:val="20"/>
        </w:rPr>
        <w:t xml:space="preserve"> Transfer Act </w:t>
      </w:r>
      <w:r w:rsidRPr="4EEA6D97">
        <w:rPr>
          <w:sz w:val="20"/>
          <w:szCs w:val="20"/>
        </w:rPr>
        <w:t>can be found at</w:t>
      </w:r>
      <w:r w:rsidRPr="4EEA6D97">
        <w:rPr>
          <w:color w:val="0000FF"/>
          <w:sz w:val="20"/>
          <w:szCs w:val="20"/>
        </w:rPr>
        <w:t xml:space="preserve"> </w:t>
      </w:r>
      <w:hyperlink r:id="rId12">
        <w:r w:rsidRPr="4EEA6D97">
          <w:rPr>
            <w:color w:val="0000FF"/>
            <w:sz w:val="20"/>
            <w:szCs w:val="20"/>
            <w:u w:val="single" w:color="0000FF"/>
          </w:rPr>
          <w:t>www.mass.gov/service-details/interbasin-transfer-act-general-information</w:t>
        </w:r>
        <w:r w:rsidRPr="4EEA6D97">
          <w:rPr>
            <w:sz w:val="20"/>
            <w:szCs w:val="20"/>
          </w:rPr>
          <w:t>.</w:t>
        </w:r>
      </w:hyperlink>
    </w:p>
    <w:p w14:paraId="44EAFD9C" w14:textId="77777777" w:rsidR="002C0D9D" w:rsidRDefault="002C0D9D" w:rsidP="00220E1B">
      <w:pPr>
        <w:pStyle w:val="BodyText"/>
        <w:widowControl/>
        <w:spacing w:before="2"/>
        <w:rPr>
          <w:sz w:val="22"/>
        </w:rPr>
      </w:pPr>
    </w:p>
    <w:p w14:paraId="68E5902B" w14:textId="5DA1609B" w:rsidR="002C0D9D" w:rsidRDefault="0060248C" w:rsidP="00220E1B">
      <w:pPr>
        <w:pStyle w:val="ListParagraph"/>
        <w:widowControl/>
        <w:numPr>
          <w:ilvl w:val="1"/>
          <w:numId w:val="11"/>
        </w:numPr>
        <w:tabs>
          <w:tab w:val="left" w:pos="1000"/>
          <w:tab w:val="left" w:pos="1001"/>
        </w:tabs>
        <w:ind w:right="961"/>
        <w:rPr>
          <w:sz w:val="20"/>
          <w:szCs w:val="20"/>
        </w:rPr>
      </w:pPr>
      <w:r w:rsidRPr="0E6156C1">
        <w:rPr>
          <w:sz w:val="20"/>
          <w:szCs w:val="20"/>
        </w:rPr>
        <w:t xml:space="preserve">For new public drinking water sources, the </w:t>
      </w:r>
      <w:r w:rsidRPr="0F9D56FF">
        <w:rPr>
          <w:i/>
          <w:iCs/>
          <w:sz w:val="20"/>
          <w:szCs w:val="20"/>
        </w:rPr>
        <w:t xml:space="preserve">MassDEP Source Approval Process </w:t>
      </w:r>
      <w:r w:rsidRPr="0E6156C1">
        <w:rPr>
          <w:sz w:val="20"/>
          <w:szCs w:val="20"/>
        </w:rPr>
        <w:t>may be</w:t>
      </w:r>
      <w:r w:rsidRPr="0E6156C1">
        <w:rPr>
          <w:spacing w:val="-24"/>
          <w:sz w:val="20"/>
          <w:szCs w:val="20"/>
        </w:rPr>
        <w:t xml:space="preserve"> </w:t>
      </w:r>
      <w:r w:rsidRPr="0E6156C1">
        <w:rPr>
          <w:sz w:val="20"/>
          <w:szCs w:val="20"/>
        </w:rPr>
        <w:t>required. MassDEP regional office staff should be consulted prior to</w:t>
      </w:r>
      <w:r w:rsidRPr="0E6156C1">
        <w:rPr>
          <w:spacing w:val="-5"/>
          <w:sz w:val="20"/>
          <w:szCs w:val="20"/>
        </w:rPr>
        <w:t xml:space="preserve"> </w:t>
      </w:r>
      <w:r w:rsidRPr="0E6156C1">
        <w:rPr>
          <w:sz w:val="20"/>
          <w:szCs w:val="20"/>
        </w:rPr>
        <w:t>applying.</w:t>
      </w:r>
      <w:r w:rsidR="635F0AA4" w:rsidRPr="0E6156C1">
        <w:rPr>
          <w:sz w:val="20"/>
          <w:szCs w:val="20"/>
        </w:rPr>
        <w:t xml:space="preserve"> Find your region: </w:t>
      </w:r>
      <w:hyperlink r:id="rId13">
        <w:r w:rsidR="635F0AA4" w:rsidRPr="0F9D56FF">
          <w:rPr>
            <w:rStyle w:val="Hyperlink"/>
            <w:sz w:val="20"/>
            <w:szCs w:val="20"/>
          </w:rPr>
          <w:t>https://www.mass.gov/service</w:t>
        </w:r>
        <w:r w:rsidR="3B2792F7" w:rsidRPr="0F9D56FF">
          <w:rPr>
            <w:rStyle w:val="Hyperlink"/>
            <w:sz w:val="20"/>
            <w:szCs w:val="20"/>
          </w:rPr>
          <w:t>-</w:t>
        </w:r>
        <w:r w:rsidR="635F0AA4" w:rsidRPr="0F9D56FF">
          <w:rPr>
            <w:rStyle w:val="Hyperlink"/>
            <w:sz w:val="20"/>
            <w:szCs w:val="20"/>
          </w:rPr>
          <w:t>details/massdep</w:t>
        </w:r>
        <w:r w:rsidR="7A4DE520" w:rsidRPr="0F9D56FF">
          <w:rPr>
            <w:rStyle w:val="Hyperlink"/>
            <w:sz w:val="20"/>
            <w:szCs w:val="20"/>
          </w:rPr>
          <w:t>-</w:t>
        </w:r>
        <w:r w:rsidR="635F0AA4" w:rsidRPr="0F9D56FF">
          <w:rPr>
            <w:rStyle w:val="Hyperlink"/>
            <w:sz w:val="20"/>
            <w:szCs w:val="20"/>
          </w:rPr>
          <w:t>regional</w:t>
        </w:r>
        <w:r w:rsidR="2BF01A69" w:rsidRPr="0F9D56FF">
          <w:rPr>
            <w:rStyle w:val="Hyperlink"/>
            <w:sz w:val="20"/>
            <w:szCs w:val="20"/>
          </w:rPr>
          <w:t>-</w:t>
        </w:r>
        <w:r w:rsidR="635F0AA4" w:rsidRPr="0F9D56FF">
          <w:rPr>
            <w:rStyle w:val="Hyperlink"/>
            <w:sz w:val="20"/>
            <w:szCs w:val="20"/>
          </w:rPr>
          <w:t>offices</w:t>
        </w:r>
        <w:r w:rsidR="4C6170AC" w:rsidRPr="0F9D56FF">
          <w:rPr>
            <w:rStyle w:val="Hyperlink"/>
            <w:sz w:val="20"/>
            <w:szCs w:val="20"/>
          </w:rPr>
          <w:t>-</w:t>
        </w:r>
        <w:r w:rsidR="635F0AA4" w:rsidRPr="0F9D56FF">
          <w:rPr>
            <w:rStyle w:val="Hyperlink"/>
            <w:sz w:val="20"/>
            <w:szCs w:val="20"/>
          </w:rPr>
          <w:t>by</w:t>
        </w:r>
        <w:r w:rsidR="6CC312CC" w:rsidRPr="0F9D56FF">
          <w:rPr>
            <w:rStyle w:val="Hyperlink"/>
            <w:sz w:val="20"/>
            <w:szCs w:val="20"/>
          </w:rPr>
          <w:t>-</w:t>
        </w:r>
        <w:r w:rsidR="635F0AA4" w:rsidRPr="0F9D56FF">
          <w:rPr>
            <w:rStyle w:val="Hyperlink"/>
            <w:sz w:val="20"/>
            <w:szCs w:val="20"/>
          </w:rPr>
          <w:t>community</w:t>
        </w:r>
      </w:hyperlink>
      <w:r w:rsidR="635F0AA4" w:rsidRPr="0E6156C1">
        <w:rPr>
          <w:sz w:val="20"/>
          <w:szCs w:val="20"/>
        </w:rPr>
        <w:t>.</w:t>
      </w:r>
    </w:p>
    <w:p w14:paraId="4080390B" w14:textId="468C9366" w:rsidR="002C0D9D" w:rsidRDefault="002C0D9D" w:rsidP="00220E1B">
      <w:pPr>
        <w:widowControl/>
        <w:spacing w:before="7"/>
        <w:ind w:right="961"/>
        <w:rPr>
          <w:sz w:val="20"/>
          <w:szCs w:val="20"/>
        </w:rPr>
      </w:pPr>
    </w:p>
    <w:p w14:paraId="3959EE40" w14:textId="64B314D1" w:rsidR="002C0D9D" w:rsidRDefault="7C39C8B4" w:rsidP="0F9D56FF">
      <w:pPr>
        <w:pStyle w:val="ListParagraph"/>
        <w:numPr>
          <w:ilvl w:val="1"/>
          <w:numId w:val="11"/>
        </w:numPr>
        <w:spacing w:before="7" w:line="223" w:lineRule="auto"/>
        <w:ind w:right="961"/>
        <w:rPr>
          <w:sz w:val="20"/>
          <w:szCs w:val="20"/>
        </w:rPr>
      </w:pPr>
      <w:r w:rsidRPr="0F9D56FF">
        <w:rPr>
          <w:sz w:val="20"/>
          <w:szCs w:val="20"/>
        </w:rPr>
        <w:t xml:space="preserve">For more information, see the </w:t>
      </w:r>
      <w:r w:rsidRPr="0F9D56FF">
        <w:rPr>
          <w:i/>
          <w:iCs/>
          <w:sz w:val="20"/>
          <w:szCs w:val="20"/>
        </w:rPr>
        <w:t>Water Management Act Permit Guidance Document</w:t>
      </w:r>
      <w:r w:rsidRPr="0F9D56FF">
        <w:rPr>
          <w:sz w:val="20"/>
          <w:szCs w:val="20"/>
        </w:rPr>
        <w:t xml:space="preserve">: </w:t>
      </w:r>
      <w:hyperlink r:id="rId14">
        <w:r w:rsidRPr="0F9D56FF">
          <w:rPr>
            <w:color w:val="0000FF"/>
            <w:sz w:val="20"/>
            <w:szCs w:val="20"/>
            <w:u w:val="single"/>
          </w:rPr>
          <w:t>www.mass.gov/lists/water-management-act-wma-permitting</w:t>
        </w:r>
      </w:hyperlink>
    </w:p>
    <w:p w14:paraId="4B94D5A5" w14:textId="676ABD6C" w:rsidR="002C0D9D" w:rsidRDefault="002C0D9D" w:rsidP="0F9D56FF">
      <w:pPr>
        <w:pStyle w:val="BodyText"/>
        <w:spacing w:before="7" w:line="223" w:lineRule="auto"/>
        <w:ind w:left="640" w:right="961"/>
      </w:pPr>
    </w:p>
    <w:p w14:paraId="6EB718A1" w14:textId="77777777" w:rsidR="002C0D9D" w:rsidRDefault="0060248C">
      <w:pPr>
        <w:pStyle w:val="ListParagraph"/>
        <w:numPr>
          <w:ilvl w:val="1"/>
          <w:numId w:val="11"/>
        </w:numPr>
        <w:tabs>
          <w:tab w:val="left" w:pos="1000"/>
          <w:tab w:val="left" w:pos="1001"/>
        </w:tabs>
        <w:ind w:hanging="361"/>
        <w:rPr>
          <w:sz w:val="20"/>
        </w:rPr>
      </w:pPr>
      <w:r>
        <w:rPr>
          <w:sz w:val="20"/>
        </w:rPr>
        <w:t>These requirements are intended to serve as a guide only. Other additional requirements may</w:t>
      </w:r>
      <w:r>
        <w:rPr>
          <w:spacing w:val="-18"/>
          <w:sz w:val="20"/>
        </w:rPr>
        <w:t xml:space="preserve"> </w:t>
      </w:r>
      <w:r>
        <w:rPr>
          <w:sz w:val="20"/>
        </w:rPr>
        <w:t>apply.</w:t>
      </w:r>
    </w:p>
    <w:p w14:paraId="0B1DFCCD" w14:textId="77777777" w:rsidR="002C0D9D" w:rsidRDefault="0060248C">
      <w:pPr>
        <w:pStyle w:val="Heading1"/>
        <w:numPr>
          <w:ilvl w:val="0"/>
          <w:numId w:val="11"/>
        </w:numPr>
        <w:tabs>
          <w:tab w:val="left" w:pos="695"/>
          <w:tab w:val="left" w:pos="696"/>
        </w:tabs>
        <w:spacing w:before="208"/>
        <w:ind w:left="695" w:hanging="416"/>
      </w:pPr>
      <w:r>
        <w:t>How can I avoid the most common mistakes made in applying for this</w:t>
      </w:r>
      <w:r>
        <w:rPr>
          <w:spacing w:val="-5"/>
        </w:rPr>
        <w:t xml:space="preserve"> </w:t>
      </w:r>
      <w:r>
        <w:t>permit?</w:t>
      </w:r>
    </w:p>
    <w:p w14:paraId="42589668" w14:textId="5A42AC5F" w:rsidR="002C0D9D" w:rsidRDefault="0060248C" w:rsidP="047074D1">
      <w:pPr>
        <w:pStyle w:val="ListParagraph"/>
        <w:numPr>
          <w:ilvl w:val="0"/>
          <w:numId w:val="10"/>
        </w:numPr>
        <w:tabs>
          <w:tab w:val="left" w:pos="1361"/>
        </w:tabs>
        <w:spacing w:before="3"/>
        <w:ind w:hanging="361"/>
        <w:rPr>
          <w:sz w:val="20"/>
          <w:szCs w:val="20"/>
        </w:rPr>
      </w:pPr>
      <w:r w:rsidRPr="047074D1">
        <w:rPr>
          <w:sz w:val="20"/>
          <w:szCs w:val="20"/>
        </w:rPr>
        <w:t xml:space="preserve">Review the public notice requirements and prepare in advance </w:t>
      </w:r>
      <w:r w:rsidR="2E4DA121" w:rsidRPr="047074D1">
        <w:rPr>
          <w:sz w:val="20"/>
          <w:szCs w:val="20"/>
        </w:rPr>
        <w:t>of submitting the application</w:t>
      </w:r>
      <w:r w:rsidRPr="047074D1">
        <w:rPr>
          <w:sz w:val="20"/>
          <w:szCs w:val="20"/>
        </w:rPr>
        <w:t>.</w:t>
      </w:r>
    </w:p>
    <w:p w14:paraId="734E18A1" w14:textId="56A309D5" w:rsidR="002C0D9D" w:rsidRPr="00164746" w:rsidRDefault="0060248C">
      <w:pPr>
        <w:pStyle w:val="ListParagraph"/>
        <w:numPr>
          <w:ilvl w:val="0"/>
          <w:numId w:val="10"/>
        </w:numPr>
        <w:tabs>
          <w:tab w:val="left" w:pos="1361"/>
        </w:tabs>
        <w:spacing w:before="1"/>
        <w:ind w:right="349"/>
        <w:rPr>
          <w:sz w:val="20"/>
          <w:szCs w:val="20"/>
        </w:rPr>
      </w:pPr>
      <w:r w:rsidRPr="4EEA6D97">
        <w:rPr>
          <w:sz w:val="20"/>
          <w:szCs w:val="20"/>
        </w:rPr>
        <w:t xml:space="preserve">Complete </w:t>
      </w:r>
      <w:r w:rsidRPr="00164746">
        <w:rPr>
          <w:sz w:val="20"/>
          <w:szCs w:val="20"/>
        </w:rPr>
        <w:t>the required hydraulic analyses for all applicable groundwater sources in advance of</w:t>
      </w:r>
      <w:r w:rsidRPr="00164746">
        <w:rPr>
          <w:spacing w:val="-34"/>
          <w:sz w:val="20"/>
          <w:szCs w:val="20"/>
        </w:rPr>
        <w:t xml:space="preserve"> </w:t>
      </w:r>
      <w:r w:rsidR="2362A665" w:rsidRPr="00164746">
        <w:rPr>
          <w:sz w:val="20"/>
          <w:szCs w:val="20"/>
        </w:rPr>
        <w:t>submitting the application</w:t>
      </w:r>
      <w:r w:rsidRPr="00164746">
        <w:rPr>
          <w:sz w:val="20"/>
          <w:szCs w:val="20"/>
        </w:rPr>
        <w:t>.</w:t>
      </w:r>
      <w:r w:rsidR="3376623F" w:rsidRPr="00164746">
        <w:rPr>
          <w:sz w:val="20"/>
          <w:szCs w:val="20"/>
        </w:rPr>
        <w:t xml:space="preserve"> Consult with MassDEP staff before conducting such hydraulic analyses. </w:t>
      </w:r>
    </w:p>
    <w:p w14:paraId="16C4DE8E" w14:textId="77777777" w:rsidR="002C0D9D" w:rsidRPr="00164746" w:rsidRDefault="0060248C">
      <w:pPr>
        <w:pStyle w:val="ListParagraph"/>
        <w:numPr>
          <w:ilvl w:val="0"/>
          <w:numId w:val="10"/>
        </w:numPr>
        <w:tabs>
          <w:tab w:val="left" w:pos="1360"/>
          <w:tab w:val="left" w:pos="1361"/>
        </w:tabs>
        <w:spacing w:line="228" w:lineRule="exact"/>
        <w:ind w:hanging="361"/>
        <w:rPr>
          <w:sz w:val="20"/>
          <w:szCs w:val="20"/>
        </w:rPr>
      </w:pPr>
      <w:r w:rsidRPr="00164746">
        <w:rPr>
          <w:sz w:val="20"/>
          <w:szCs w:val="20"/>
        </w:rPr>
        <w:t>Provide a thorough explanation of the demand</w:t>
      </w:r>
      <w:r w:rsidRPr="00164746">
        <w:rPr>
          <w:spacing w:val="-1"/>
          <w:sz w:val="20"/>
          <w:szCs w:val="20"/>
        </w:rPr>
        <w:t xml:space="preserve"> </w:t>
      </w:r>
      <w:r w:rsidRPr="00164746">
        <w:rPr>
          <w:sz w:val="20"/>
          <w:szCs w:val="20"/>
        </w:rPr>
        <w:t>estimates.</w:t>
      </w:r>
    </w:p>
    <w:p w14:paraId="6F870B33" w14:textId="6A78912A" w:rsidR="002C0D9D" w:rsidRPr="00164746" w:rsidRDefault="0060248C">
      <w:pPr>
        <w:pStyle w:val="ListParagraph"/>
        <w:numPr>
          <w:ilvl w:val="0"/>
          <w:numId w:val="10"/>
        </w:numPr>
        <w:tabs>
          <w:tab w:val="left" w:pos="1361"/>
        </w:tabs>
        <w:ind w:hanging="361"/>
        <w:rPr>
          <w:sz w:val="20"/>
          <w:szCs w:val="20"/>
        </w:rPr>
      </w:pPr>
      <w:r w:rsidRPr="00164746">
        <w:rPr>
          <w:sz w:val="20"/>
          <w:szCs w:val="20"/>
        </w:rPr>
        <w:t>Develop a</w:t>
      </w:r>
      <w:r w:rsidR="0C116198" w:rsidRPr="00164746">
        <w:rPr>
          <w:sz w:val="20"/>
          <w:szCs w:val="20"/>
        </w:rPr>
        <w:t xml:space="preserve"> water</w:t>
      </w:r>
      <w:r w:rsidRPr="00164746">
        <w:rPr>
          <w:sz w:val="20"/>
          <w:szCs w:val="20"/>
        </w:rPr>
        <w:t xml:space="preserve"> conservation plan according to the instructions provided with the permit application</w:t>
      </w:r>
      <w:r w:rsidRPr="00164746">
        <w:rPr>
          <w:spacing w:val="-21"/>
          <w:sz w:val="20"/>
          <w:szCs w:val="20"/>
        </w:rPr>
        <w:t xml:space="preserve"> </w:t>
      </w:r>
      <w:r w:rsidRPr="00164746">
        <w:rPr>
          <w:sz w:val="20"/>
          <w:szCs w:val="20"/>
        </w:rPr>
        <w:t>form.</w:t>
      </w:r>
    </w:p>
    <w:p w14:paraId="2D5DDC12" w14:textId="17370F41" w:rsidR="002C0D9D" w:rsidRPr="00164746" w:rsidRDefault="0060248C">
      <w:pPr>
        <w:pStyle w:val="ListParagraph"/>
        <w:numPr>
          <w:ilvl w:val="0"/>
          <w:numId w:val="10"/>
        </w:numPr>
        <w:tabs>
          <w:tab w:val="left" w:pos="1361"/>
        </w:tabs>
        <w:spacing w:before="1"/>
        <w:ind w:right="242"/>
        <w:rPr>
          <w:sz w:val="20"/>
          <w:szCs w:val="20"/>
        </w:rPr>
      </w:pPr>
      <w:r w:rsidRPr="00164746">
        <w:rPr>
          <w:sz w:val="20"/>
          <w:szCs w:val="20"/>
        </w:rPr>
        <w:t>Be aware that, depending on individual circumstances, developing plans for minimization and</w:t>
      </w:r>
      <w:r w:rsidR="2FDA1A7E" w:rsidRPr="00164746">
        <w:rPr>
          <w:sz w:val="20"/>
          <w:szCs w:val="20"/>
        </w:rPr>
        <w:t xml:space="preserve">/or </w:t>
      </w:r>
      <w:r w:rsidRPr="00164746">
        <w:rPr>
          <w:sz w:val="20"/>
          <w:szCs w:val="20"/>
        </w:rPr>
        <w:t>mitigation of withdrawal impacts</w:t>
      </w:r>
      <w:r w:rsidR="07173D64" w:rsidRPr="00164746">
        <w:rPr>
          <w:sz w:val="20"/>
          <w:szCs w:val="20"/>
        </w:rPr>
        <w:t xml:space="preserve"> </w:t>
      </w:r>
      <w:r w:rsidRPr="00164746">
        <w:rPr>
          <w:sz w:val="20"/>
          <w:szCs w:val="20"/>
        </w:rPr>
        <w:t xml:space="preserve">and/or a plan to protect </w:t>
      </w:r>
      <w:proofErr w:type="spellStart"/>
      <w:r w:rsidRPr="00164746">
        <w:rPr>
          <w:sz w:val="20"/>
          <w:szCs w:val="20"/>
        </w:rPr>
        <w:t>coldwater</w:t>
      </w:r>
      <w:proofErr w:type="spellEnd"/>
      <w:r w:rsidRPr="00164746">
        <w:rPr>
          <w:sz w:val="20"/>
          <w:szCs w:val="20"/>
        </w:rPr>
        <w:t xml:space="preserve"> fish resources may be required</w:t>
      </w:r>
      <w:r w:rsidRPr="00164746">
        <w:rPr>
          <w:spacing w:val="-39"/>
          <w:sz w:val="20"/>
          <w:szCs w:val="20"/>
        </w:rPr>
        <w:t xml:space="preserve"> </w:t>
      </w:r>
      <w:r w:rsidRPr="00164746">
        <w:rPr>
          <w:sz w:val="20"/>
          <w:szCs w:val="20"/>
        </w:rPr>
        <w:t>to complete the permit application</w:t>
      </w:r>
      <w:r w:rsidRPr="00164746">
        <w:rPr>
          <w:spacing w:val="-1"/>
          <w:sz w:val="20"/>
          <w:szCs w:val="20"/>
        </w:rPr>
        <w:t xml:space="preserve"> </w:t>
      </w:r>
      <w:r w:rsidRPr="00164746">
        <w:rPr>
          <w:sz w:val="20"/>
          <w:szCs w:val="20"/>
        </w:rPr>
        <w:t>process.</w:t>
      </w:r>
    </w:p>
    <w:p w14:paraId="3DEEC669" w14:textId="7FA233BC" w:rsidR="002C0D9D" w:rsidRDefault="002C0D9D">
      <w:pPr>
        <w:pStyle w:val="BodyText"/>
        <w:spacing w:before="8"/>
      </w:pPr>
    </w:p>
    <w:p w14:paraId="3817722B" w14:textId="549A9F53" w:rsidR="2B5D9729" w:rsidRDefault="2B5D9729" w:rsidP="7A2E659F">
      <w:pPr>
        <w:pStyle w:val="Heading1"/>
        <w:numPr>
          <w:ilvl w:val="0"/>
          <w:numId w:val="11"/>
        </w:numPr>
        <w:ind w:left="0" w:firstLine="0"/>
      </w:pPr>
      <w:r>
        <w:t xml:space="preserve">How do I submit my application package to </w:t>
      </w:r>
      <w:proofErr w:type="spellStart"/>
      <w:r w:rsidR="17EB9A6F">
        <w:t>ePLACE</w:t>
      </w:r>
      <w:proofErr w:type="spellEnd"/>
      <w:r>
        <w:t>?</w:t>
      </w:r>
    </w:p>
    <w:p w14:paraId="5C99FF54" w14:textId="32EC1EA3" w:rsidR="59901DDD" w:rsidRDefault="59901DDD" w:rsidP="7A2E659F">
      <w:pPr>
        <w:pStyle w:val="BodyText"/>
        <w:rPr>
          <w:sz w:val="11"/>
          <w:szCs w:val="11"/>
        </w:rPr>
      </w:pPr>
    </w:p>
    <w:p w14:paraId="4A1BE392" w14:textId="22E974F1" w:rsidR="002C0D9D" w:rsidRDefault="1BD51965" w:rsidP="0F9D56FF">
      <w:pPr>
        <w:pStyle w:val="Heading1"/>
        <w:ind w:left="360" w:firstLine="0"/>
        <w:rPr>
          <w:rStyle w:val="Hyperlink"/>
          <w:b w:val="0"/>
          <w:bCs w:val="0"/>
        </w:rPr>
      </w:pPr>
      <w:proofErr w:type="spellStart"/>
      <w:r>
        <w:rPr>
          <w:b w:val="0"/>
          <w:bCs w:val="0"/>
        </w:rPr>
        <w:t>ePLACE</w:t>
      </w:r>
      <w:proofErr w:type="spellEnd"/>
      <w:r w:rsidR="2B5D9729">
        <w:rPr>
          <w:b w:val="0"/>
          <w:bCs w:val="0"/>
        </w:rPr>
        <w:t xml:space="preserve"> is located here: </w:t>
      </w:r>
      <w:hyperlink r:id="rId15" w:history="1">
        <w:r w:rsidR="07442FC5" w:rsidRPr="0F9D56FF">
          <w:rPr>
            <w:rStyle w:val="Hyperlink"/>
          </w:rPr>
          <w:t>https://eplace.eea.mass.gov/citizenaccess</w:t>
        </w:r>
      </w:hyperlink>
    </w:p>
    <w:p w14:paraId="540DDA8B" w14:textId="513A4B2A" w:rsidR="047074D1" w:rsidRDefault="047074D1" w:rsidP="7A2E659F">
      <w:pPr>
        <w:pStyle w:val="Heading1"/>
        <w:ind w:left="0" w:firstLine="0"/>
        <w:rPr>
          <w:rStyle w:val="Hyperlink"/>
        </w:rPr>
      </w:pPr>
    </w:p>
    <w:p w14:paraId="4B289A5B" w14:textId="04D23CED" w:rsidR="787FAB6E" w:rsidRDefault="787FAB6E" w:rsidP="0F9D56FF">
      <w:pPr>
        <w:ind w:left="361" w:hanging="361"/>
        <w:rPr>
          <w:sz w:val="20"/>
          <w:szCs w:val="20"/>
        </w:rPr>
      </w:pPr>
      <w:r w:rsidRPr="0F9D56FF">
        <w:rPr>
          <w:sz w:val="20"/>
          <w:szCs w:val="20"/>
        </w:rPr>
        <w:t xml:space="preserve">      Additional visual instructions to assist in claiming your authorization and submitting your application are available at: </w:t>
      </w:r>
      <w:hyperlink r:id="rId16">
        <w:r w:rsidRPr="0F9D56FF">
          <w:rPr>
            <w:rStyle w:val="Hyperlink"/>
            <w:sz w:val="20"/>
            <w:szCs w:val="20"/>
          </w:rPr>
          <w:t>https://www.mass.gov/how-to/wm-03-water-management-withdrawal-permits</w:t>
        </w:r>
      </w:hyperlink>
    </w:p>
    <w:p w14:paraId="59023B1C" w14:textId="7DE84162" w:rsidR="047074D1" w:rsidRDefault="047074D1" w:rsidP="047074D1">
      <w:pPr>
        <w:pStyle w:val="Heading1"/>
        <w:spacing w:before="93" w:line="259" w:lineRule="auto"/>
        <w:ind w:left="280"/>
        <w:rPr>
          <w:b w:val="0"/>
          <w:bCs w:val="0"/>
        </w:rPr>
      </w:pPr>
    </w:p>
    <w:p w14:paraId="75DD134F" w14:textId="51FAAA45" w:rsidR="002C0D9D" w:rsidRDefault="4EAEDEA2" w:rsidP="0F9D56FF">
      <w:pPr>
        <w:pStyle w:val="Heading1"/>
        <w:ind w:left="361"/>
        <w:rPr>
          <w:b w:val="0"/>
          <w:bCs w:val="0"/>
          <w:highlight w:val="yellow"/>
        </w:rPr>
      </w:pPr>
      <w:r w:rsidRPr="0F9D56FF">
        <w:rPr>
          <w:b w:val="0"/>
          <w:bCs w:val="0"/>
        </w:rPr>
        <w:t xml:space="preserve">       </w:t>
      </w:r>
      <w:r w:rsidR="3324030B" w:rsidRPr="0F9D56FF">
        <w:rPr>
          <w:b w:val="0"/>
          <w:bCs w:val="0"/>
          <w:highlight w:val="yellow"/>
        </w:rPr>
        <w:t>For th</w:t>
      </w:r>
      <w:r w:rsidR="2FD0C1F9" w:rsidRPr="0F9D56FF">
        <w:rPr>
          <w:b w:val="0"/>
          <w:bCs w:val="0"/>
          <w:highlight w:val="yellow"/>
        </w:rPr>
        <w:t>ose applying for a</w:t>
      </w:r>
      <w:r w:rsidR="2E8FF272" w:rsidRPr="0F9D56FF">
        <w:rPr>
          <w:b w:val="0"/>
          <w:bCs w:val="0"/>
          <w:highlight w:val="yellow"/>
        </w:rPr>
        <w:t xml:space="preserve"> </w:t>
      </w:r>
      <w:r w:rsidR="2FD0C1F9" w:rsidRPr="0F9D56FF">
        <w:rPr>
          <w:b w:val="0"/>
          <w:bCs w:val="0"/>
          <w:highlight w:val="yellow"/>
        </w:rPr>
        <w:t xml:space="preserve">new WM03 Permit </w:t>
      </w:r>
      <w:r w:rsidR="1B47321A" w:rsidRPr="0F9D56FF">
        <w:rPr>
          <w:b w:val="0"/>
          <w:bCs w:val="0"/>
          <w:highlight w:val="yellow"/>
        </w:rPr>
        <w:t xml:space="preserve">and </w:t>
      </w:r>
      <w:r w:rsidR="2FD0C1F9" w:rsidRPr="0F9D56FF">
        <w:rPr>
          <w:b w:val="0"/>
          <w:bCs w:val="0"/>
          <w:highlight w:val="yellow"/>
        </w:rPr>
        <w:t>not seeking to increase the volumes in an existing permit</w:t>
      </w:r>
      <w:r w:rsidR="6AB00238" w:rsidRPr="0F9D56FF">
        <w:rPr>
          <w:b w:val="0"/>
          <w:bCs w:val="0"/>
          <w:highlight w:val="yellow"/>
        </w:rPr>
        <w:t>,</w:t>
      </w:r>
      <w:r w:rsidR="7EA9F813" w:rsidRPr="0F9D56FF">
        <w:rPr>
          <w:b w:val="0"/>
          <w:bCs w:val="0"/>
          <w:highlight w:val="yellow"/>
        </w:rPr>
        <w:t xml:space="preserve"> </w:t>
      </w:r>
      <w:r w:rsidR="1EEACC85" w:rsidRPr="0F9D56FF">
        <w:rPr>
          <w:b w:val="0"/>
          <w:bCs w:val="0"/>
          <w:highlight w:val="yellow"/>
        </w:rPr>
        <w:t>please complete the following:</w:t>
      </w:r>
    </w:p>
    <w:p w14:paraId="7AF12157" w14:textId="14C02B98" w:rsidR="002C0D9D" w:rsidRDefault="2AA2828D" w:rsidP="0F9D56FF">
      <w:pPr>
        <w:pStyle w:val="ListParagraph"/>
        <w:numPr>
          <w:ilvl w:val="0"/>
          <w:numId w:val="6"/>
        </w:numPr>
        <w:rPr>
          <w:rFonts w:asciiTheme="minorHAnsi" w:eastAsiaTheme="minorEastAsia" w:hAnsiTheme="minorHAnsi" w:cstheme="minorBidi"/>
          <w:color w:val="000000" w:themeColor="text1"/>
          <w:sz w:val="20"/>
          <w:szCs w:val="20"/>
        </w:rPr>
      </w:pPr>
      <w:r w:rsidRPr="0F9D56FF">
        <w:rPr>
          <w:sz w:val="20"/>
          <w:szCs w:val="20"/>
        </w:rPr>
        <w:t xml:space="preserve">Log into the </w:t>
      </w:r>
      <w:proofErr w:type="spellStart"/>
      <w:r w:rsidR="20A72548" w:rsidRPr="0F9D56FF">
        <w:rPr>
          <w:sz w:val="20"/>
          <w:szCs w:val="20"/>
        </w:rPr>
        <w:t>ePLACE</w:t>
      </w:r>
      <w:proofErr w:type="spellEnd"/>
      <w:r w:rsidR="20A72548" w:rsidRPr="0F9D56FF">
        <w:rPr>
          <w:sz w:val="20"/>
          <w:szCs w:val="20"/>
        </w:rPr>
        <w:t xml:space="preserve"> </w:t>
      </w:r>
      <w:r w:rsidR="20A72548" w:rsidRPr="007B55A1">
        <w:rPr>
          <w:sz w:val="20"/>
          <w:szCs w:val="20"/>
        </w:rPr>
        <w:t>Porta</w:t>
      </w:r>
      <w:r w:rsidR="3A2A81B7" w:rsidRPr="007B55A1">
        <w:rPr>
          <w:sz w:val="20"/>
          <w:szCs w:val="20"/>
        </w:rPr>
        <w:t>l</w:t>
      </w:r>
      <w:r w:rsidRPr="007B55A1">
        <w:rPr>
          <w:sz w:val="20"/>
          <w:szCs w:val="20"/>
        </w:rPr>
        <w:t xml:space="preserve"> at</w:t>
      </w:r>
      <w:r w:rsidRPr="007B55A1">
        <w:rPr>
          <w:rStyle w:val="Hyperlink"/>
          <w:color w:val="000000" w:themeColor="text1"/>
          <w:sz w:val="20"/>
          <w:szCs w:val="20"/>
          <w:u w:val="none"/>
        </w:rPr>
        <w:t xml:space="preserve">: </w:t>
      </w:r>
      <w:r w:rsidRPr="007B55A1">
        <w:rPr>
          <w:rStyle w:val="Hyperlink"/>
          <w:sz w:val="20"/>
          <w:szCs w:val="20"/>
        </w:rPr>
        <w:t>https://eplace.eea.mass.gov/citizenaccess</w:t>
      </w:r>
      <w:r w:rsidRPr="007B55A1">
        <w:rPr>
          <w:color w:val="000000" w:themeColor="text1"/>
          <w:sz w:val="20"/>
          <w:szCs w:val="20"/>
        </w:rPr>
        <w:t xml:space="preserve"> and create</w:t>
      </w:r>
      <w:r w:rsidRPr="0F9D56FF">
        <w:rPr>
          <w:color w:val="000000" w:themeColor="text1"/>
          <w:sz w:val="20"/>
          <w:szCs w:val="20"/>
        </w:rPr>
        <w:t xml:space="preserve"> an account.</w:t>
      </w:r>
    </w:p>
    <w:p w14:paraId="33A6F8FA" w14:textId="7607462B" w:rsidR="002C0D9D" w:rsidRDefault="2AA2828D" w:rsidP="0F9D56FF">
      <w:pPr>
        <w:pStyle w:val="ListParagraph"/>
        <w:numPr>
          <w:ilvl w:val="0"/>
          <w:numId w:val="6"/>
        </w:numPr>
        <w:rPr>
          <w:rFonts w:asciiTheme="minorHAnsi" w:eastAsiaTheme="minorEastAsia" w:hAnsiTheme="minorHAnsi" w:cstheme="minorBidi"/>
          <w:sz w:val="20"/>
          <w:szCs w:val="20"/>
        </w:rPr>
      </w:pPr>
      <w:r w:rsidRPr="0F9D56FF">
        <w:rPr>
          <w:sz w:val="20"/>
          <w:szCs w:val="20"/>
        </w:rPr>
        <w:t>Once logged in, click on the large blue button on the right, “File an Online Application”.</w:t>
      </w:r>
    </w:p>
    <w:p w14:paraId="7C49CC04" w14:textId="6C30FF5A" w:rsidR="002C0D9D" w:rsidRDefault="01EB55C4" w:rsidP="00C943E5">
      <w:pPr>
        <w:pStyle w:val="ListParagraph"/>
        <w:widowControl/>
        <w:numPr>
          <w:ilvl w:val="0"/>
          <w:numId w:val="6"/>
        </w:numPr>
        <w:rPr>
          <w:rFonts w:asciiTheme="minorHAnsi" w:eastAsiaTheme="minorEastAsia" w:hAnsiTheme="minorHAnsi" w:cstheme="minorBidi"/>
          <w:sz w:val="20"/>
          <w:szCs w:val="20"/>
        </w:rPr>
      </w:pPr>
      <w:r w:rsidRPr="0F9D56FF">
        <w:rPr>
          <w:sz w:val="20"/>
          <w:szCs w:val="20"/>
        </w:rPr>
        <w:t>Read and agree to the disclaimer.</w:t>
      </w:r>
      <w:r w:rsidR="01245DB7" w:rsidRPr="0F9D56FF">
        <w:rPr>
          <w:sz w:val="20"/>
          <w:szCs w:val="20"/>
        </w:rPr>
        <w:t xml:space="preserve">  Click “Continue”.</w:t>
      </w:r>
    </w:p>
    <w:p w14:paraId="207477B0" w14:textId="7E74FFE0" w:rsidR="07442FC5" w:rsidRDefault="07442FC5" w:rsidP="00C943E5">
      <w:pPr>
        <w:pStyle w:val="Heading1"/>
        <w:widowControl/>
        <w:numPr>
          <w:ilvl w:val="0"/>
          <w:numId w:val="6"/>
        </w:numPr>
        <w:rPr>
          <w:b w:val="0"/>
          <w:bCs w:val="0"/>
        </w:rPr>
      </w:pPr>
      <w:r w:rsidRPr="0F9D56FF">
        <w:rPr>
          <w:b w:val="0"/>
          <w:bCs w:val="0"/>
        </w:rPr>
        <w:t>To find this application, click on “Energy and Environmental Affairs”</w:t>
      </w:r>
      <w:r w:rsidR="10BC6DFB" w:rsidRPr="0F9D56FF">
        <w:rPr>
          <w:b w:val="0"/>
          <w:bCs w:val="0"/>
        </w:rPr>
        <w:t xml:space="preserve">, </w:t>
      </w:r>
      <w:r w:rsidRPr="0F9D56FF">
        <w:rPr>
          <w:b w:val="0"/>
          <w:bCs w:val="0"/>
        </w:rPr>
        <w:t>check “Apply for DEP Authorization”</w:t>
      </w:r>
      <w:r w:rsidR="3C6B295A" w:rsidRPr="0F9D56FF">
        <w:rPr>
          <w:b w:val="0"/>
          <w:bCs w:val="0"/>
        </w:rPr>
        <w:t>, and click “Continue”.</w:t>
      </w:r>
    </w:p>
    <w:p w14:paraId="08526668" w14:textId="7AD85465" w:rsidR="07442FC5" w:rsidRDefault="07442FC5" w:rsidP="00C943E5">
      <w:pPr>
        <w:pStyle w:val="Heading1"/>
        <w:widowControl/>
        <w:numPr>
          <w:ilvl w:val="0"/>
          <w:numId w:val="6"/>
        </w:numPr>
        <w:rPr>
          <w:b w:val="0"/>
          <w:bCs w:val="0"/>
          <w:color w:val="000000" w:themeColor="text1"/>
        </w:rPr>
      </w:pPr>
      <w:r w:rsidRPr="0F9D56FF">
        <w:rPr>
          <w:b w:val="0"/>
          <w:bCs w:val="0"/>
        </w:rPr>
        <w:t xml:space="preserve"> </w:t>
      </w:r>
      <w:r w:rsidR="4CA4F10B" w:rsidRPr="0F9D56FF">
        <w:rPr>
          <w:b w:val="0"/>
          <w:bCs w:val="0"/>
        </w:rPr>
        <w:t>Click on “Watershed Management”</w:t>
      </w:r>
      <w:r w:rsidR="7A3519EF" w:rsidRPr="0F9D56FF">
        <w:rPr>
          <w:b w:val="0"/>
          <w:bCs w:val="0"/>
        </w:rPr>
        <w:t xml:space="preserve">, </w:t>
      </w:r>
      <w:r w:rsidR="4CA4F10B" w:rsidRPr="0F9D56FF">
        <w:rPr>
          <w:b w:val="0"/>
          <w:bCs w:val="0"/>
        </w:rPr>
        <w:t>check “WM03 - Water Management Permit Application”, and click “Continue Application”.</w:t>
      </w:r>
    </w:p>
    <w:p w14:paraId="4ED94405" w14:textId="041EA4FF" w:rsidR="6F44CCEA" w:rsidRDefault="6F44CCEA" w:rsidP="00C943E5">
      <w:pPr>
        <w:pStyle w:val="Heading1"/>
        <w:widowControl/>
        <w:numPr>
          <w:ilvl w:val="0"/>
          <w:numId w:val="6"/>
        </w:numPr>
        <w:rPr>
          <w:rFonts w:asciiTheme="minorHAnsi" w:eastAsiaTheme="minorEastAsia" w:hAnsiTheme="minorHAnsi" w:cstheme="minorBidi"/>
          <w:b w:val="0"/>
          <w:bCs w:val="0"/>
        </w:rPr>
      </w:pPr>
      <w:r w:rsidRPr="0F9D56FF">
        <w:rPr>
          <w:b w:val="0"/>
          <w:bCs w:val="0"/>
        </w:rPr>
        <w:lastRenderedPageBreak/>
        <w:t>Follow instructions on each screen and click</w:t>
      </w:r>
      <w:r w:rsidR="58CC9D71" w:rsidRPr="0F9D56FF">
        <w:rPr>
          <w:b w:val="0"/>
          <w:bCs w:val="0"/>
        </w:rPr>
        <w:t xml:space="preserve"> “Continue Application</w:t>
      </w:r>
      <w:r w:rsidR="4A505093" w:rsidRPr="0F9D56FF">
        <w:rPr>
          <w:b w:val="0"/>
          <w:bCs w:val="0"/>
        </w:rPr>
        <w:t>” to move to the next step.</w:t>
      </w:r>
      <w:r w:rsidR="58516470" w:rsidRPr="0F9D56FF">
        <w:rPr>
          <w:b w:val="0"/>
          <w:bCs w:val="0"/>
        </w:rPr>
        <w:t xml:space="preserve"> The WM03 application and supporting forms are to be completed in MS Word</w:t>
      </w:r>
      <w:r w:rsidR="58516470" w:rsidRPr="0F9D56FF">
        <w:rPr>
          <w:rFonts w:ascii="Symbol" w:eastAsia="Symbol" w:hAnsi="Symbol" w:cs="Symbol"/>
          <w:b w:val="0"/>
          <w:bCs w:val="0"/>
        </w:rPr>
        <w:t></w:t>
      </w:r>
      <w:r w:rsidR="58516470" w:rsidRPr="0F9D56FF">
        <w:rPr>
          <w:b w:val="0"/>
          <w:bCs w:val="0"/>
        </w:rPr>
        <w:t xml:space="preserve"> or Acrobat Adobe PDF</w:t>
      </w:r>
      <w:r w:rsidR="58516470" w:rsidRPr="0F9D56FF">
        <w:rPr>
          <w:rFonts w:ascii="Symbol" w:eastAsia="Symbol" w:hAnsi="Symbol" w:cs="Symbol"/>
          <w:b w:val="0"/>
          <w:bCs w:val="0"/>
        </w:rPr>
        <w:t></w:t>
      </w:r>
      <w:r w:rsidR="58516470" w:rsidRPr="0F9D56FF">
        <w:rPr>
          <w:b w:val="0"/>
          <w:bCs w:val="0"/>
        </w:rPr>
        <w:t xml:space="preserve"> and attached in the Documents section.</w:t>
      </w:r>
    </w:p>
    <w:p w14:paraId="2862444E" w14:textId="5AB3761F" w:rsidR="1DD71AE4" w:rsidRDefault="1DD71AE4" w:rsidP="0F9D56FF">
      <w:pPr>
        <w:pStyle w:val="Heading1"/>
        <w:numPr>
          <w:ilvl w:val="0"/>
          <w:numId w:val="6"/>
        </w:numPr>
        <w:rPr>
          <w:rFonts w:asciiTheme="minorHAnsi" w:eastAsiaTheme="minorEastAsia" w:hAnsiTheme="minorHAnsi" w:cstheme="minorBidi"/>
          <w:b w:val="0"/>
          <w:bCs w:val="0"/>
        </w:rPr>
      </w:pPr>
      <w:r w:rsidRPr="0F9D56FF">
        <w:rPr>
          <w:b w:val="0"/>
          <w:bCs w:val="0"/>
        </w:rPr>
        <w:t xml:space="preserve">Note that you can return to an application provided you select “Save and Return Later”. Once you </w:t>
      </w:r>
      <w:proofErr w:type="gramStart"/>
      <w:r w:rsidRPr="0F9D56FF">
        <w:rPr>
          <w:b w:val="0"/>
          <w:bCs w:val="0"/>
        </w:rPr>
        <w:t>submit an application</w:t>
      </w:r>
      <w:proofErr w:type="gramEnd"/>
      <w:r w:rsidRPr="0F9D56FF">
        <w:rPr>
          <w:b w:val="0"/>
          <w:bCs w:val="0"/>
        </w:rPr>
        <w:t xml:space="preserve"> you can no longer upload documents without approval from MassDEP personnel.</w:t>
      </w:r>
    </w:p>
    <w:p w14:paraId="17F9C0A6" w14:textId="60C4C1C2" w:rsidR="363ED1AD" w:rsidRDefault="363ED1AD" w:rsidP="0F9D56FF">
      <w:pPr>
        <w:pStyle w:val="Heading1"/>
        <w:numPr>
          <w:ilvl w:val="0"/>
          <w:numId w:val="6"/>
        </w:numPr>
        <w:rPr>
          <w:rFonts w:asciiTheme="minorHAnsi" w:eastAsiaTheme="minorEastAsia" w:hAnsiTheme="minorHAnsi" w:cstheme="minorBidi"/>
          <w:b w:val="0"/>
          <w:bCs w:val="0"/>
        </w:rPr>
      </w:pPr>
      <w:r w:rsidRPr="0F9D56FF">
        <w:rPr>
          <w:b w:val="0"/>
          <w:bCs w:val="0"/>
        </w:rPr>
        <w:t>At the end of the application steps, t</w:t>
      </w:r>
      <w:r w:rsidR="7A71BAD0" w:rsidRPr="0F9D56FF">
        <w:rPr>
          <w:b w:val="0"/>
          <w:bCs w:val="0"/>
        </w:rPr>
        <w:t xml:space="preserve">he </w:t>
      </w:r>
      <w:proofErr w:type="spellStart"/>
      <w:r w:rsidR="1E58705F" w:rsidRPr="0F9D56FF">
        <w:rPr>
          <w:b w:val="0"/>
          <w:bCs w:val="0"/>
        </w:rPr>
        <w:t>ePLACE</w:t>
      </w:r>
      <w:proofErr w:type="spellEnd"/>
      <w:r w:rsidR="67C07D31" w:rsidRPr="0F9D56FF">
        <w:rPr>
          <w:b w:val="0"/>
          <w:bCs w:val="0"/>
        </w:rPr>
        <w:t xml:space="preserve"> system</w:t>
      </w:r>
      <w:r w:rsidR="7A71BAD0" w:rsidRPr="0F9D56FF">
        <w:rPr>
          <w:b w:val="0"/>
          <w:bCs w:val="0"/>
        </w:rPr>
        <w:t xml:space="preserve"> will</w:t>
      </w:r>
      <w:r w:rsidR="346E2713" w:rsidRPr="0F9D56FF">
        <w:rPr>
          <w:b w:val="0"/>
          <w:bCs w:val="0"/>
        </w:rPr>
        <w:t xml:space="preserve"> </w:t>
      </w:r>
      <w:r w:rsidR="7A71BAD0" w:rsidRPr="0F9D56FF">
        <w:rPr>
          <w:b w:val="0"/>
          <w:bCs w:val="0"/>
        </w:rPr>
        <w:t>take you directly to a screen where you can pay the fee</w:t>
      </w:r>
      <w:r w:rsidR="3A17DD06" w:rsidRPr="0F9D56FF">
        <w:rPr>
          <w:b w:val="0"/>
          <w:bCs w:val="0"/>
        </w:rPr>
        <w:t xml:space="preserve">, if applicable.  Complete payment information in </w:t>
      </w:r>
      <w:proofErr w:type="spellStart"/>
      <w:r w:rsidR="4ED08968" w:rsidRPr="0F9D56FF">
        <w:rPr>
          <w:b w:val="0"/>
          <w:bCs w:val="0"/>
        </w:rPr>
        <w:t>ePLACE</w:t>
      </w:r>
      <w:proofErr w:type="spellEnd"/>
      <w:r w:rsidR="7E43FCC8" w:rsidRPr="0F9D56FF">
        <w:rPr>
          <w:b w:val="0"/>
          <w:bCs w:val="0"/>
        </w:rPr>
        <w:t>.</w:t>
      </w:r>
    </w:p>
    <w:p w14:paraId="4FFD1D7E" w14:textId="0E9FD8F7" w:rsidR="43FBB09A" w:rsidRDefault="43FBB09A" w:rsidP="0F9D56FF">
      <w:pPr>
        <w:pStyle w:val="Heading1"/>
        <w:numPr>
          <w:ilvl w:val="0"/>
          <w:numId w:val="6"/>
        </w:numPr>
        <w:rPr>
          <w:b w:val="0"/>
          <w:bCs w:val="0"/>
        </w:rPr>
      </w:pPr>
      <w:r w:rsidRPr="0F9D56FF">
        <w:rPr>
          <w:b w:val="0"/>
          <w:bCs w:val="0"/>
        </w:rPr>
        <w:t>Once an application has been submitted, you will receive an email that will provide you the record number.</w:t>
      </w:r>
    </w:p>
    <w:p w14:paraId="33133A1B" w14:textId="1D1A5BA3" w:rsidR="047074D1" w:rsidRPr="00C943E5" w:rsidRDefault="43FBB09A" w:rsidP="00C943E5">
      <w:pPr>
        <w:pStyle w:val="ListParagraph"/>
        <w:numPr>
          <w:ilvl w:val="0"/>
          <w:numId w:val="8"/>
        </w:numPr>
        <w:rPr>
          <w:sz w:val="20"/>
          <w:szCs w:val="20"/>
        </w:rPr>
      </w:pPr>
      <w:r w:rsidRPr="0F9D56FF">
        <w:rPr>
          <w:sz w:val="20"/>
          <w:szCs w:val="20"/>
        </w:rPr>
        <w:t>From the “My Records” button, you will be able to view the status of your application through the review and approval processes.</w:t>
      </w:r>
    </w:p>
    <w:p w14:paraId="3FD40BDA" w14:textId="546A20C7" w:rsidR="5EE8BABC" w:rsidRDefault="5EE8BABC" w:rsidP="5EE8BABC">
      <w:pPr>
        <w:ind w:left="360" w:hanging="360"/>
        <w:rPr>
          <w:b/>
          <w:bCs/>
        </w:rPr>
      </w:pPr>
    </w:p>
    <w:p w14:paraId="27E887F3" w14:textId="54E04865" w:rsidR="2BC6EBC4" w:rsidRDefault="2BC6EBC4" w:rsidP="00C943E5">
      <w:pPr>
        <w:ind w:left="360"/>
        <w:rPr>
          <w:b/>
          <w:bCs/>
          <w:sz w:val="20"/>
          <w:szCs w:val="20"/>
        </w:rPr>
      </w:pPr>
      <w:r w:rsidRPr="7A2E659F">
        <w:rPr>
          <w:b/>
          <w:bCs/>
          <w:sz w:val="20"/>
          <w:szCs w:val="20"/>
        </w:rPr>
        <w:t xml:space="preserve">Important Contacts </w:t>
      </w:r>
    </w:p>
    <w:p w14:paraId="53E3D0AE" w14:textId="0F0F54DB" w:rsidR="2BC6EBC4" w:rsidRDefault="2BC6EBC4" w:rsidP="00C943E5">
      <w:pPr>
        <w:ind w:left="360"/>
        <w:rPr>
          <w:sz w:val="20"/>
          <w:szCs w:val="20"/>
        </w:rPr>
      </w:pPr>
      <w:r w:rsidRPr="7A2E659F">
        <w:rPr>
          <w:sz w:val="20"/>
          <w:szCs w:val="20"/>
        </w:rPr>
        <w:t xml:space="preserve">For technical assistance regarding online filing, contact the </w:t>
      </w:r>
      <w:proofErr w:type="spellStart"/>
      <w:r w:rsidR="2AFCFF20" w:rsidRPr="7A2E659F">
        <w:rPr>
          <w:sz w:val="20"/>
          <w:szCs w:val="20"/>
        </w:rPr>
        <w:t>ePLACE</w:t>
      </w:r>
      <w:proofErr w:type="spellEnd"/>
      <w:r w:rsidRPr="7A2E659F">
        <w:rPr>
          <w:sz w:val="20"/>
          <w:szCs w:val="20"/>
        </w:rPr>
        <w:t xml:space="preserve"> Help Desk Team at (844) 733-7522 or </w:t>
      </w:r>
      <w:r w:rsidR="2070B4C6" w:rsidRPr="7A2E659F">
        <w:rPr>
          <w:rStyle w:val="Hyperlink"/>
          <w:color w:val="0000FF"/>
          <w:sz w:val="20"/>
          <w:szCs w:val="20"/>
        </w:rPr>
        <w:t>ePLACE</w:t>
      </w:r>
      <w:r w:rsidRPr="7A2E659F">
        <w:rPr>
          <w:rStyle w:val="Hyperlink"/>
          <w:color w:val="0000FF"/>
          <w:sz w:val="20"/>
          <w:szCs w:val="20"/>
        </w:rPr>
        <w:t>_helpdesk@mass.gov</w:t>
      </w:r>
      <w:r w:rsidRPr="7A2E659F">
        <w:rPr>
          <w:sz w:val="20"/>
          <w:szCs w:val="20"/>
        </w:rPr>
        <w:t xml:space="preserve">  </w:t>
      </w:r>
    </w:p>
    <w:p w14:paraId="7656B1D6" w14:textId="61A753B2" w:rsidR="2BC6EBC4" w:rsidRDefault="2BC6EBC4" w:rsidP="00C943E5">
      <w:pPr>
        <w:ind w:left="360"/>
        <w:rPr>
          <w:sz w:val="20"/>
          <w:szCs w:val="20"/>
        </w:rPr>
      </w:pPr>
      <w:r w:rsidRPr="7A2E659F">
        <w:rPr>
          <w:sz w:val="20"/>
          <w:szCs w:val="20"/>
        </w:rPr>
        <w:t xml:space="preserve">To see a copy of your application after submittal, also see: </w:t>
      </w:r>
      <w:hyperlink r:id="rId17" w:history="1">
        <w:r w:rsidR="007B55A1" w:rsidRPr="007B55A1">
          <w:rPr>
            <w:rStyle w:val="Hyperlink"/>
            <w:sz w:val="20"/>
            <w:szCs w:val="20"/>
          </w:rPr>
          <w:t>https://eeaonline.eea.state.ma.us/EEA/PublicApp</w:t>
        </w:r>
      </w:hyperlink>
      <w:r w:rsidRPr="7A2E659F">
        <w:rPr>
          <w:color w:val="881798"/>
          <w:sz w:val="20"/>
          <w:szCs w:val="20"/>
        </w:rPr>
        <w:t>.</w:t>
      </w:r>
    </w:p>
    <w:p w14:paraId="34BED875" w14:textId="5E5CCF9A" w:rsidR="519F4441" w:rsidRDefault="519F4441" w:rsidP="5229EDF1">
      <w:pPr>
        <w:pStyle w:val="Heading1"/>
        <w:spacing w:before="119"/>
        <w:ind w:left="279" w:right="237" w:firstLine="0"/>
      </w:pPr>
    </w:p>
    <w:p w14:paraId="68F71282" w14:textId="4E474984" w:rsidR="002C0D9D" w:rsidRDefault="43E32C69" w:rsidP="7A2E659F">
      <w:pPr>
        <w:pStyle w:val="Heading1"/>
        <w:numPr>
          <w:ilvl w:val="0"/>
          <w:numId w:val="11"/>
        </w:numPr>
        <w:spacing w:before="93"/>
        <w:ind w:left="557" w:hanging="557"/>
      </w:pPr>
      <w:r>
        <w:t xml:space="preserve">What forms do I need to fill out and attach to the Documents section in </w:t>
      </w:r>
      <w:proofErr w:type="spellStart"/>
      <w:r w:rsidR="3B3D6AC5">
        <w:t>ePLACE</w:t>
      </w:r>
      <w:proofErr w:type="spellEnd"/>
      <w:r>
        <w:t>?</w:t>
      </w:r>
    </w:p>
    <w:p w14:paraId="6A695341" w14:textId="0CF010CF" w:rsidR="2BC632B6" w:rsidRDefault="390603B7" w:rsidP="0F9D56FF">
      <w:pPr>
        <w:pStyle w:val="BodyText"/>
        <w:ind w:left="360"/>
      </w:pPr>
      <w:r>
        <w:t>The following forms are available on the MassDEP website in two formats: Microsoft Word</w:t>
      </w:r>
      <w:r w:rsidRPr="0F9D56FF">
        <w:rPr>
          <w:rFonts w:ascii="Symbol" w:hAnsi="Symbol"/>
        </w:rPr>
        <w:t xml:space="preserve"> </w:t>
      </w:r>
      <w:r>
        <w:t>and Adobe Acrobat PDF</w:t>
      </w:r>
      <w:r w:rsidRPr="0F9D56FF">
        <w:rPr>
          <w:rFonts w:ascii="Symbol" w:hAnsi="Symbol"/>
        </w:rPr>
        <w:t></w:t>
      </w:r>
      <w:r>
        <w:t xml:space="preserve">. </w:t>
      </w:r>
      <w:r w:rsidR="7C2AF27D">
        <w:t xml:space="preserve"> C</w:t>
      </w:r>
      <w:r w:rsidR="376C482C">
        <w:t xml:space="preserve">omplete and </w:t>
      </w:r>
      <w:r w:rsidR="076DDCF7">
        <w:t xml:space="preserve">submit the </w:t>
      </w:r>
      <w:r w:rsidR="63DF7AEC">
        <w:t xml:space="preserve">forms </w:t>
      </w:r>
      <w:r w:rsidR="40FE1505">
        <w:t xml:space="preserve">in either format </w:t>
      </w:r>
      <w:proofErr w:type="gramStart"/>
      <w:r w:rsidR="40FE1505">
        <w:t>and</w:t>
      </w:r>
      <w:proofErr w:type="gramEnd"/>
      <w:r w:rsidR="40FE1505">
        <w:t xml:space="preserve"> attach the forms in the Documents section of</w:t>
      </w:r>
      <w:r w:rsidR="63DF7AEC">
        <w:t xml:space="preserve"> </w:t>
      </w:r>
      <w:proofErr w:type="spellStart"/>
      <w:r w:rsidR="74787EE9">
        <w:t>ePLACE</w:t>
      </w:r>
      <w:proofErr w:type="spellEnd"/>
      <w:r w:rsidR="63DF7AEC">
        <w:t xml:space="preserve">. </w:t>
      </w:r>
      <w:r w:rsidR="64A7F94D">
        <w:t xml:space="preserve"> If you have questions on which additional forms to attach, please consult with WMA Program staff in the appropriate Regional Office or with WMA Program staff in Boston.</w:t>
      </w:r>
      <w:r w:rsidR="63DF7AEC">
        <w:t xml:space="preserve"> </w:t>
      </w:r>
    </w:p>
    <w:p w14:paraId="1CAF4608" w14:textId="6FC74800" w:rsidR="0F9D56FF" w:rsidRDefault="0F9D56FF" w:rsidP="0F9D56FF">
      <w:pPr>
        <w:pStyle w:val="BodyText"/>
        <w:ind w:left="360"/>
      </w:pPr>
    </w:p>
    <w:p w14:paraId="0969DD7E" w14:textId="2B3B9A27" w:rsidR="002C0D9D" w:rsidRDefault="0DF8447E" w:rsidP="0F9D56FF">
      <w:pPr>
        <w:pStyle w:val="BodyText"/>
        <w:ind w:left="360" w:right="187"/>
      </w:pPr>
      <w:r>
        <w:t xml:space="preserve">WMA </w:t>
      </w:r>
      <w:r w:rsidR="0060248C">
        <w:t xml:space="preserve">Form A </w:t>
      </w:r>
      <w:r w:rsidR="44E9847D" w:rsidRPr="0F9D56FF">
        <w:t>–</w:t>
      </w:r>
      <w:r w:rsidR="0060248C">
        <w:t xml:space="preserve"> General</w:t>
      </w:r>
      <w:r w:rsidR="0060248C">
        <w:rPr>
          <w:spacing w:val="-10"/>
        </w:rPr>
        <w:t xml:space="preserve"> </w:t>
      </w:r>
      <w:r w:rsidR="0060248C">
        <w:t>Information</w:t>
      </w:r>
      <w:r w:rsidR="28A351A0">
        <w:t xml:space="preserve"> (required)</w:t>
      </w:r>
    </w:p>
    <w:p w14:paraId="5A30458B" w14:textId="32916682" w:rsidR="002C0D9D" w:rsidRDefault="54F0E1F8" w:rsidP="0F9D56FF">
      <w:pPr>
        <w:pStyle w:val="BodyText"/>
        <w:ind w:left="360" w:right="1552"/>
      </w:pPr>
      <w:r>
        <w:t xml:space="preserve">WMA </w:t>
      </w:r>
      <w:r w:rsidR="0060248C">
        <w:t xml:space="preserve">Form B – Groundwater Sources of Supply, for each groundwater withdrawal </w:t>
      </w:r>
      <w:r w:rsidR="2A483284">
        <w:t xml:space="preserve">or </w:t>
      </w:r>
    </w:p>
    <w:p w14:paraId="5556B453" w14:textId="29854B57" w:rsidR="002C0D9D" w:rsidRDefault="6A66F078" w:rsidP="0F9D56FF">
      <w:pPr>
        <w:pStyle w:val="BodyText"/>
        <w:ind w:left="360" w:right="1552"/>
      </w:pPr>
      <w:r>
        <w:t xml:space="preserve">WMA </w:t>
      </w:r>
      <w:r w:rsidR="0060248C">
        <w:t>Form C – Surface Water Supplies, for each surface water withdrawal</w:t>
      </w:r>
    </w:p>
    <w:p w14:paraId="43EE3509" w14:textId="15CCDF1E" w:rsidR="002C0D9D" w:rsidRDefault="2763ED43" w:rsidP="0F9D56FF">
      <w:pPr>
        <w:pStyle w:val="BodyText"/>
        <w:spacing w:before="1" w:beforeAutospacing="1"/>
        <w:ind w:left="720" w:right="3187" w:hanging="360"/>
      </w:pPr>
      <w:r>
        <w:t xml:space="preserve">WMA </w:t>
      </w:r>
      <w:r w:rsidR="0060248C">
        <w:t xml:space="preserve">Forms D1, D2 and Form D Option - Future Water Needs </w:t>
      </w:r>
    </w:p>
    <w:p w14:paraId="3D3C5547" w14:textId="4B80A627" w:rsidR="002C0D9D" w:rsidRDefault="2B0505B2" w:rsidP="047074D1">
      <w:pPr>
        <w:pStyle w:val="BodyText"/>
        <w:spacing w:before="1"/>
        <w:ind w:left="1000" w:right="3187"/>
      </w:pPr>
      <w:r>
        <w:t xml:space="preserve">Form </w:t>
      </w:r>
      <w:r w:rsidR="0060248C">
        <w:t>D1 – historic water withdrawals (if applicable)</w:t>
      </w:r>
    </w:p>
    <w:p w14:paraId="6A0A0991" w14:textId="77777777" w:rsidR="002C0D9D" w:rsidRDefault="0060248C">
      <w:pPr>
        <w:pStyle w:val="BodyText"/>
        <w:ind w:left="1000" w:right="3187"/>
      </w:pPr>
      <w:r>
        <w:t>Form D2 - projection of water withdrawals during the permit period Option D Form – for public water suppliers</w:t>
      </w:r>
    </w:p>
    <w:p w14:paraId="343786AE" w14:textId="6B7075F5" w:rsidR="002C0D9D" w:rsidRDefault="6B96960F" w:rsidP="0F9D56FF">
      <w:pPr>
        <w:pStyle w:val="BodyText"/>
        <w:ind w:left="360"/>
      </w:pPr>
      <w:r>
        <w:t>WMA</w:t>
      </w:r>
      <w:r w:rsidR="0060248C">
        <w:t xml:space="preserve"> Forms E1, E2 and E3 are for </w:t>
      </w:r>
      <w:r w:rsidR="0060248C" w:rsidRPr="0F9D56FF">
        <w:rPr>
          <w:b/>
          <w:bCs/>
        </w:rPr>
        <w:t>Cranberry Growers</w:t>
      </w:r>
      <w:r w:rsidR="0060248C">
        <w:t>. These forms are based on acreage in production instead of metered water withdrawals.</w:t>
      </w:r>
    </w:p>
    <w:p w14:paraId="5BA8E3F7" w14:textId="4C9526D5" w:rsidR="002C0D9D" w:rsidRDefault="46586922" w:rsidP="0F9D56FF">
      <w:pPr>
        <w:pStyle w:val="BodyText"/>
        <w:ind w:left="360"/>
      </w:pPr>
      <w:r>
        <w:t>WMA</w:t>
      </w:r>
      <w:r w:rsidR="0060248C">
        <w:t xml:space="preserve"> Form F – Evaluation of Potential Effects of the Withdrawal(s) </w:t>
      </w:r>
    </w:p>
    <w:p w14:paraId="7D98EB57" w14:textId="7D8867D5" w:rsidR="002C0D9D" w:rsidRDefault="554A246C" w:rsidP="0F9D56FF">
      <w:pPr>
        <w:pStyle w:val="BodyText"/>
        <w:ind w:left="360"/>
      </w:pPr>
      <w:r>
        <w:t xml:space="preserve">WMA </w:t>
      </w:r>
      <w:r w:rsidR="0060248C">
        <w:t>Form G – Alternatives to the Proposed Withdrawal(s)</w:t>
      </w:r>
    </w:p>
    <w:p w14:paraId="694646E3" w14:textId="1920C0A0" w:rsidR="002C0D9D" w:rsidRDefault="2725126D" w:rsidP="0F9D56FF">
      <w:pPr>
        <w:pStyle w:val="BodyText"/>
        <w:ind w:left="360"/>
      </w:pPr>
      <w:r>
        <w:t>WMA</w:t>
      </w:r>
      <w:r w:rsidR="0060248C">
        <w:t xml:space="preserve"> Form H – Groundwater Hydraulic Analyses (GHA) for </w:t>
      </w:r>
      <w:proofErr w:type="gramStart"/>
      <w:r w:rsidR="0060248C">
        <w:t>Non Potable</w:t>
      </w:r>
      <w:proofErr w:type="gramEnd"/>
      <w:r w:rsidR="0060248C">
        <w:t xml:space="preserve"> Wells</w:t>
      </w:r>
    </w:p>
    <w:p w14:paraId="4160F980" w14:textId="136BCD0F" w:rsidR="4B64FF50" w:rsidRDefault="4B64FF50" w:rsidP="0F9D56FF">
      <w:pPr>
        <w:pStyle w:val="BodyText"/>
        <w:ind w:left="360"/>
      </w:pPr>
      <w:r>
        <w:t>WMA</w:t>
      </w:r>
      <w:r w:rsidR="51E3BCA6">
        <w:t xml:space="preserve"> </w:t>
      </w:r>
      <w:r w:rsidR="0060248C">
        <w:t xml:space="preserve">Form H – Groundwater Hydraulic Analyses (GHA) is fulfilled for new public water supply wells by completing the MassDEP Drinking Water Program Groundwater Supply Development and the Source Approval Process, see </w:t>
      </w:r>
      <w:hyperlink r:id="rId18">
        <w:r w:rsidR="0060248C" w:rsidRPr="0F9D56FF">
          <w:rPr>
            <w:color w:val="0000FF"/>
            <w:u w:val="single"/>
          </w:rPr>
          <w:t>www.mass.gov/service-details/guidelines-for-public-water-systems</w:t>
        </w:r>
      </w:hyperlink>
    </w:p>
    <w:p w14:paraId="69A913CE" w14:textId="7F4B42C3" w:rsidR="0F9D56FF" w:rsidRDefault="0F9D56FF" w:rsidP="0F9D56FF">
      <w:pPr>
        <w:pStyle w:val="BodyText"/>
        <w:ind w:left="360"/>
      </w:pPr>
    </w:p>
    <w:p w14:paraId="6CC59585" w14:textId="77777777" w:rsidR="002C0D9D" w:rsidRDefault="0060248C" w:rsidP="0F9D56FF">
      <w:pPr>
        <w:pStyle w:val="BodyText"/>
        <w:ind w:left="360"/>
      </w:pPr>
      <w:r>
        <w:t xml:space="preserve">Description of any water conservation program and implementation timetable (For Public Water Suppliers, a completed </w:t>
      </w:r>
      <w:r w:rsidRPr="0F9D56FF">
        <w:rPr>
          <w:i/>
          <w:iCs/>
        </w:rPr>
        <w:t xml:space="preserve">Water Resources Commission Conservation Plan </w:t>
      </w:r>
      <w:r>
        <w:t>(</w:t>
      </w:r>
      <w:hyperlink r:id="rId19">
        <w:r w:rsidRPr="0F9D56FF">
          <w:rPr>
            <w:color w:val="0000FF"/>
            <w:u w:val="single"/>
          </w:rPr>
          <w:t>https://www.mass.gov/files/documents/2017/11/07/water-conservation-questionnaire.pdf</w:t>
        </w:r>
      </w:hyperlink>
      <w:r>
        <w:t>) fulfills this requirement. For other applicants, conservation requirements are outlined in these guidelines, but there is no standard form.</w:t>
      </w:r>
    </w:p>
    <w:p w14:paraId="21A4130E" w14:textId="261D55AF" w:rsidR="2BC632B6" w:rsidRDefault="2BC632B6" w:rsidP="7A2E659F">
      <w:pPr>
        <w:spacing w:before="119"/>
        <w:rPr>
          <w:b/>
          <w:bCs/>
        </w:rPr>
      </w:pPr>
    </w:p>
    <w:p w14:paraId="0DEF5AA1" w14:textId="7B13E1F1" w:rsidR="0E13C63D" w:rsidRDefault="0E13C63D" w:rsidP="0F9D56FF">
      <w:pPr>
        <w:pStyle w:val="Heading1"/>
        <w:numPr>
          <w:ilvl w:val="0"/>
          <w:numId w:val="11"/>
        </w:numPr>
        <w:ind w:left="557" w:hanging="557"/>
      </w:pPr>
      <w:r>
        <w:t>Are there any other documents I need to fill out and</w:t>
      </w:r>
      <w:r w:rsidR="1DE1D9AB">
        <w:t xml:space="preserve"> </w:t>
      </w:r>
      <w:r>
        <w:t xml:space="preserve">send that are not part of </w:t>
      </w:r>
      <w:proofErr w:type="spellStart"/>
      <w:r w:rsidR="19E41A80">
        <w:t>ePLACE</w:t>
      </w:r>
      <w:proofErr w:type="spellEnd"/>
      <w:r>
        <w:t>?</w:t>
      </w:r>
    </w:p>
    <w:p w14:paraId="307DE0AB" w14:textId="483F1BBE" w:rsidR="0E13C63D" w:rsidRDefault="0E13C63D" w:rsidP="00C943E5">
      <w:pPr>
        <w:pStyle w:val="BodyText"/>
        <w:ind w:left="557"/>
      </w:pPr>
      <w:r>
        <w:t>Yes, if applicable, the following documents will also be part of your application package. These are not</w:t>
      </w:r>
      <w:r w:rsidR="6D43D24F">
        <w:t xml:space="preserve"> to be submitted electronically via </w:t>
      </w:r>
      <w:proofErr w:type="spellStart"/>
      <w:r w:rsidR="1950381D">
        <w:t>ePLACE</w:t>
      </w:r>
      <w:proofErr w:type="spellEnd"/>
      <w:r w:rsidR="6D43D24F">
        <w:t>.</w:t>
      </w:r>
    </w:p>
    <w:p w14:paraId="546FD657" w14:textId="4B8C501A" w:rsidR="0F9D56FF" w:rsidRDefault="0F9D56FF" w:rsidP="00C943E5">
      <w:pPr>
        <w:pStyle w:val="BodyText"/>
        <w:ind w:left="837" w:right="237"/>
      </w:pPr>
    </w:p>
    <w:p w14:paraId="3AD58749" w14:textId="39B12E0D" w:rsidR="002C0D9D" w:rsidRDefault="0060248C" w:rsidP="00C943E5">
      <w:pPr>
        <w:pStyle w:val="BodyText"/>
        <w:widowControl/>
        <w:numPr>
          <w:ilvl w:val="0"/>
          <w:numId w:val="1"/>
        </w:numPr>
        <w:ind w:left="922" w:right="187"/>
        <w:rPr>
          <w:rFonts w:asciiTheme="minorHAnsi" w:eastAsiaTheme="minorEastAsia" w:hAnsiTheme="minorHAnsi" w:cstheme="minorBidi"/>
        </w:rPr>
      </w:pPr>
      <w:r>
        <w:t>Send a copy of the permit application to the Local Water Resources Management Official (LWR</w:t>
      </w:r>
      <w:r w:rsidR="6D5360FB">
        <w:t>M</w:t>
      </w:r>
      <w:r>
        <w:t>O) in the community(s) where the withdrawal(s) is located, or to the Chief Elected Official if no LWRMO has been appointed.</w:t>
      </w:r>
    </w:p>
    <w:p w14:paraId="2067D7CD" w14:textId="0F3D041F" w:rsidR="002C0D9D" w:rsidRDefault="0060248C" w:rsidP="00C943E5">
      <w:pPr>
        <w:pStyle w:val="BodyText"/>
        <w:widowControl/>
        <w:numPr>
          <w:ilvl w:val="0"/>
          <w:numId w:val="1"/>
        </w:numPr>
        <w:ind w:left="922" w:right="187"/>
        <w:rPr>
          <w:rFonts w:asciiTheme="minorHAnsi" w:eastAsiaTheme="minorEastAsia" w:hAnsiTheme="minorHAnsi" w:cstheme="minorBidi"/>
        </w:rPr>
      </w:pPr>
      <w:r>
        <w:lastRenderedPageBreak/>
        <w:t>Complete Public Notice Requirements</w:t>
      </w:r>
      <w:r w:rsidR="5473C0C4">
        <w:t xml:space="preserve"> prior to</w:t>
      </w:r>
      <w:r>
        <w:t xml:space="preserve"> </w:t>
      </w:r>
      <w:r w:rsidR="4EB04A32">
        <w:t>submitt</w:t>
      </w:r>
      <w:r>
        <w:t xml:space="preserve">ing the permit application (see Public Notice Requirement Summary for New Permit Applicants (BRP </w:t>
      </w:r>
      <w:r w:rsidR="008F588F">
        <w:t>WM03</w:t>
      </w:r>
      <w:r>
        <w:t>) below and 310 CMR 36.23).</w:t>
      </w:r>
    </w:p>
    <w:p w14:paraId="5755C671" w14:textId="62E45A1C" w:rsidR="002C0D9D" w:rsidRDefault="4694AF39" w:rsidP="00C943E5">
      <w:pPr>
        <w:pStyle w:val="BodyText"/>
        <w:widowControl/>
        <w:numPr>
          <w:ilvl w:val="0"/>
          <w:numId w:val="1"/>
        </w:numPr>
        <w:ind w:left="922" w:right="187"/>
        <w:rPr>
          <w:rFonts w:asciiTheme="minorHAnsi" w:eastAsiaTheme="minorEastAsia" w:hAnsiTheme="minorHAnsi" w:cstheme="minorBidi"/>
        </w:rPr>
      </w:pPr>
      <w:r>
        <w:t xml:space="preserve">Include a copy of the </w:t>
      </w:r>
      <w:r w:rsidR="0060248C">
        <w:t>Environmental Notification Form (ENF) to MEPA</w:t>
      </w:r>
      <w:r w:rsidR="10AE431D">
        <w:t>, if applicable</w:t>
      </w:r>
      <w:r w:rsidR="0060248C">
        <w:t>.</w:t>
      </w:r>
    </w:p>
    <w:p w14:paraId="7BDB336F" w14:textId="77777777" w:rsidR="007B55A1" w:rsidRDefault="007B55A1" w:rsidP="047074D1">
      <w:pPr>
        <w:ind w:left="640" w:right="151" w:hanging="361"/>
        <w:rPr>
          <w:b/>
          <w:bCs/>
          <w:spacing w:val="-3"/>
          <w:sz w:val="20"/>
          <w:szCs w:val="20"/>
        </w:rPr>
      </w:pPr>
    </w:p>
    <w:p w14:paraId="6DCD94CB" w14:textId="021D4371" w:rsidR="002C0D9D" w:rsidRDefault="0060248C" w:rsidP="047074D1">
      <w:pPr>
        <w:ind w:left="640" w:right="151" w:hanging="361"/>
        <w:rPr>
          <w:sz w:val="20"/>
          <w:szCs w:val="20"/>
        </w:rPr>
      </w:pPr>
      <w:r w:rsidRPr="047074D1">
        <w:rPr>
          <w:b/>
          <w:bCs/>
          <w:spacing w:val="-3"/>
          <w:sz w:val="20"/>
          <w:szCs w:val="20"/>
        </w:rPr>
        <w:t xml:space="preserve">Public Notice Requirement Summary </w:t>
      </w:r>
      <w:r w:rsidRPr="047074D1">
        <w:rPr>
          <w:b/>
          <w:bCs/>
          <w:sz w:val="20"/>
          <w:szCs w:val="20"/>
        </w:rPr>
        <w:t xml:space="preserve">for </w:t>
      </w:r>
      <w:r w:rsidRPr="047074D1">
        <w:rPr>
          <w:b/>
          <w:bCs/>
          <w:spacing w:val="-3"/>
          <w:sz w:val="20"/>
          <w:szCs w:val="20"/>
        </w:rPr>
        <w:t>New Permit Applica</w:t>
      </w:r>
      <w:r w:rsidR="294AD1AF" w:rsidRPr="047074D1">
        <w:rPr>
          <w:b/>
          <w:bCs/>
          <w:spacing w:val="-3"/>
          <w:sz w:val="20"/>
          <w:szCs w:val="20"/>
        </w:rPr>
        <w:t>nt</w:t>
      </w:r>
      <w:r w:rsidR="72340169" w:rsidRPr="047074D1">
        <w:rPr>
          <w:b/>
          <w:bCs/>
          <w:spacing w:val="-3"/>
          <w:sz w:val="20"/>
          <w:szCs w:val="20"/>
        </w:rPr>
        <w:t>s</w:t>
      </w:r>
      <w:r w:rsidRPr="047074D1">
        <w:rPr>
          <w:b/>
          <w:bCs/>
          <w:spacing w:val="-3"/>
          <w:sz w:val="20"/>
          <w:szCs w:val="20"/>
        </w:rPr>
        <w:t xml:space="preserve"> </w:t>
      </w:r>
      <w:r w:rsidRPr="047074D1">
        <w:rPr>
          <w:b/>
          <w:bCs/>
          <w:sz w:val="20"/>
          <w:szCs w:val="20"/>
        </w:rPr>
        <w:t xml:space="preserve">(BRP </w:t>
      </w:r>
      <w:r w:rsidR="008F588F">
        <w:rPr>
          <w:b/>
          <w:bCs/>
          <w:sz w:val="20"/>
          <w:szCs w:val="20"/>
        </w:rPr>
        <w:t>WM03</w:t>
      </w:r>
      <w:r w:rsidRPr="047074D1">
        <w:rPr>
          <w:b/>
          <w:bCs/>
          <w:sz w:val="20"/>
          <w:szCs w:val="20"/>
        </w:rPr>
        <w:t xml:space="preserve">) </w:t>
      </w:r>
      <w:r w:rsidRPr="047074D1">
        <w:rPr>
          <w:spacing w:val="-3"/>
          <w:sz w:val="20"/>
          <w:szCs w:val="20"/>
        </w:rPr>
        <w:t xml:space="preserve">(per </w:t>
      </w:r>
      <w:r w:rsidRPr="047074D1">
        <w:rPr>
          <w:sz w:val="20"/>
          <w:szCs w:val="20"/>
        </w:rPr>
        <w:t xml:space="preserve">310 </w:t>
      </w:r>
      <w:r w:rsidR="0B857081" w:rsidRPr="047074D1">
        <w:rPr>
          <w:sz w:val="20"/>
          <w:szCs w:val="20"/>
        </w:rPr>
        <w:t xml:space="preserve">CMR </w:t>
      </w:r>
      <w:r w:rsidRPr="047074D1">
        <w:rPr>
          <w:spacing w:val="-3"/>
          <w:sz w:val="20"/>
          <w:szCs w:val="20"/>
        </w:rPr>
        <w:t xml:space="preserve">36.23): </w:t>
      </w:r>
    </w:p>
    <w:p w14:paraId="4446C47E" w14:textId="77777777" w:rsidR="002C0D9D" w:rsidRDefault="0060248C" w:rsidP="047074D1">
      <w:pPr>
        <w:ind w:left="640" w:right="151" w:hanging="361"/>
        <w:rPr>
          <w:sz w:val="20"/>
          <w:szCs w:val="20"/>
        </w:rPr>
      </w:pPr>
      <w:r w:rsidRPr="047074D1">
        <w:rPr>
          <w:sz w:val="20"/>
          <w:szCs w:val="20"/>
        </w:rPr>
        <w:t xml:space="preserve">The </w:t>
      </w:r>
      <w:r w:rsidRPr="047074D1">
        <w:rPr>
          <w:spacing w:val="-3"/>
          <w:sz w:val="20"/>
          <w:szCs w:val="20"/>
        </w:rPr>
        <w:t>Applicant:</w:t>
      </w:r>
    </w:p>
    <w:p w14:paraId="2DBDC756" w14:textId="77777777" w:rsidR="002C0D9D" w:rsidRDefault="0060248C">
      <w:pPr>
        <w:pStyle w:val="ListParagraph"/>
        <w:numPr>
          <w:ilvl w:val="1"/>
          <w:numId w:val="11"/>
        </w:numPr>
        <w:tabs>
          <w:tab w:val="left" w:pos="1000"/>
          <w:tab w:val="left" w:pos="1001"/>
        </w:tabs>
        <w:spacing w:before="17" w:line="232" w:lineRule="auto"/>
        <w:ind w:right="323"/>
        <w:rPr>
          <w:sz w:val="20"/>
        </w:rPr>
      </w:pPr>
      <w:r>
        <w:rPr>
          <w:sz w:val="20"/>
        </w:rPr>
        <w:t>shall submit a copy of the application to the water resources management official in the city or town where the withdrawal is located (or to the chief elected official if no water resources management official has been</w:t>
      </w:r>
      <w:r>
        <w:rPr>
          <w:spacing w:val="-2"/>
          <w:sz w:val="20"/>
        </w:rPr>
        <w:t xml:space="preserve"> </w:t>
      </w:r>
      <w:r>
        <w:rPr>
          <w:sz w:val="20"/>
        </w:rPr>
        <w:t>designated)</w:t>
      </w:r>
    </w:p>
    <w:p w14:paraId="450A2775" w14:textId="77777777" w:rsidR="002C0D9D" w:rsidRDefault="0060248C">
      <w:pPr>
        <w:pStyle w:val="ListParagraph"/>
        <w:numPr>
          <w:ilvl w:val="1"/>
          <w:numId w:val="11"/>
        </w:numPr>
        <w:tabs>
          <w:tab w:val="left" w:pos="1000"/>
          <w:tab w:val="left" w:pos="1001"/>
        </w:tabs>
        <w:spacing w:before="27" w:line="220" w:lineRule="auto"/>
        <w:ind w:right="258"/>
        <w:rPr>
          <w:sz w:val="20"/>
        </w:rPr>
      </w:pPr>
      <w:r>
        <w:rPr>
          <w:sz w:val="20"/>
        </w:rPr>
        <w:t>shall</w:t>
      </w:r>
      <w:r>
        <w:rPr>
          <w:spacing w:val="-1"/>
          <w:sz w:val="20"/>
        </w:rPr>
        <w:t xml:space="preserve"> </w:t>
      </w:r>
      <w:r>
        <w:rPr>
          <w:sz w:val="20"/>
        </w:rPr>
        <w:t>publish</w:t>
      </w:r>
      <w:r>
        <w:rPr>
          <w:spacing w:val="-3"/>
          <w:sz w:val="20"/>
        </w:rPr>
        <w:t xml:space="preserve"> </w:t>
      </w:r>
      <w:r>
        <w:rPr>
          <w:sz w:val="20"/>
        </w:rPr>
        <w:t>notice described</w:t>
      </w:r>
      <w:r>
        <w:rPr>
          <w:spacing w:val="-3"/>
          <w:sz w:val="20"/>
        </w:rPr>
        <w:t xml:space="preserve"> </w:t>
      </w:r>
      <w:r>
        <w:rPr>
          <w:sz w:val="20"/>
        </w:rPr>
        <w:t>below</w:t>
      </w:r>
      <w:r>
        <w:rPr>
          <w:spacing w:val="2"/>
          <w:sz w:val="20"/>
        </w:rPr>
        <w:t xml:space="preserve"> </w:t>
      </w:r>
      <w:r>
        <w:rPr>
          <w:sz w:val="20"/>
        </w:rPr>
        <w:t>in</w:t>
      </w:r>
      <w:r>
        <w:rPr>
          <w:spacing w:val="-8"/>
          <w:sz w:val="20"/>
        </w:rPr>
        <w:t xml:space="preserve"> </w:t>
      </w:r>
      <w:r>
        <w:rPr>
          <w:sz w:val="20"/>
        </w:rPr>
        <w:t>a</w:t>
      </w:r>
      <w:r>
        <w:rPr>
          <w:spacing w:val="-7"/>
          <w:sz w:val="20"/>
        </w:rPr>
        <w:t xml:space="preserve"> </w:t>
      </w:r>
      <w:r>
        <w:rPr>
          <w:spacing w:val="-3"/>
          <w:sz w:val="20"/>
        </w:rPr>
        <w:t>newspaper</w:t>
      </w:r>
      <w:r>
        <w:rPr>
          <w:spacing w:val="-7"/>
          <w:sz w:val="20"/>
        </w:rPr>
        <w:t xml:space="preserve"> </w:t>
      </w:r>
      <w:r>
        <w:rPr>
          <w:spacing w:val="-3"/>
          <w:sz w:val="20"/>
        </w:rPr>
        <w:t>which</w:t>
      </w:r>
      <w:r>
        <w:rPr>
          <w:spacing w:val="-7"/>
          <w:sz w:val="20"/>
        </w:rPr>
        <w:t xml:space="preserve"> </w:t>
      </w:r>
      <w:r>
        <w:rPr>
          <w:spacing w:val="-3"/>
          <w:sz w:val="20"/>
        </w:rPr>
        <w:t>carries</w:t>
      </w:r>
      <w:r>
        <w:rPr>
          <w:spacing w:val="-5"/>
          <w:sz w:val="20"/>
        </w:rPr>
        <w:t xml:space="preserve"> </w:t>
      </w:r>
      <w:r>
        <w:rPr>
          <w:spacing w:val="-3"/>
          <w:sz w:val="20"/>
        </w:rPr>
        <w:t>legal</w:t>
      </w:r>
      <w:r>
        <w:rPr>
          <w:spacing w:val="-9"/>
          <w:sz w:val="20"/>
        </w:rPr>
        <w:t xml:space="preserve"> </w:t>
      </w:r>
      <w:r>
        <w:rPr>
          <w:spacing w:val="-3"/>
          <w:sz w:val="20"/>
        </w:rPr>
        <w:t>notices</w:t>
      </w:r>
      <w:r>
        <w:rPr>
          <w:spacing w:val="-5"/>
          <w:sz w:val="20"/>
        </w:rPr>
        <w:t xml:space="preserve"> </w:t>
      </w:r>
      <w:r>
        <w:rPr>
          <w:spacing w:val="-3"/>
          <w:sz w:val="20"/>
        </w:rPr>
        <w:t>and</w:t>
      </w:r>
      <w:r>
        <w:rPr>
          <w:spacing w:val="-8"/>
          <w:sz w:val="20"/>
        </w:rPr>
        <w:t xml:space="preserve"> </w:t>
      </w:r>
      <w:r>
        <w:rPr>
          <w:sz w:val="20"/>
        </w:rPr>
        <w:t>is</w:t>
      </w:r>
      <w:r>
        <w:rPr>
          <w:spacing w:val="-5"/>
          <w:sz w:val="20"/>
        </w:rPr>
        <w:t xml:space="preserve"> </w:t>
      </w:r>
      <w:r>
        <w:rPr>
          <w:sz w:val="20"/>
        </w:rPr>
        <w:t>in</w:t>
      </w:r>
      <w:r>
        <w:rPr>
          <w:spacing w:val="-8"/>
          <w:sz w:val="20"/>
        </w:rPr>
        <w:t xml:space="preserve"> </w:t>
      </w:r>
      <w:r>
        <w:rPr>
          <w:spacing w:val="-3"/>
          <w:sz w:val="20"/>
        </w:rPr>
        <w:t>general</w:t>
      </w:r>
      <w:r>
        <w:rPr>
          <w:spacing w:val="-8"/>
          <w:sz w:val="20"/>
        </w:rPr>
        <w:t xml:space="preserve"> </w:t>
      </w:r>
      <w:r>
        <w:rPr>
          <w:spacing w:val="-3"/>
          <w:sz w:val="20"/>
        </w:rPr>
        <w:t xml:space="preserve">circulation </w:t>
      </w:r>
      <w:r>
        <w:rPr>
          <w:sz w:val="20"/>
        </w:rPr>
        <w:t>in</w:t>
      </w:r>
      <w:r>
        <w:rPr>
          <w:spacing w:val="-9"/>
          <w:sz w:val="20"/>
        </w:rPr>
        <w:t xml:space="preserve"> </w:t>
      </w:r>
      <w:r>
        <w:rPr>
          <w:sz w:val="20"/>
        </w:rPr>
        <w:t>the</w:t>
      </w:r>
      <w:r>
        <w:rPr>
          <w:spacing w:val="-8"/>
          <w:sz w:val="20"/>
        </w:rPr>
        <w:t xml:space="preserve"> </w:t>
      </w:r>
      <w:r>
        <w:rPr>
          <w:sz w:val="20"/>
        </w:rPr>
        <w:t>city</w:t>
      </w:r>
      <w:r>
        <w:rPr>
          <w:spacing w:val="-14"/>
          <w:sz w:val="20"/>
        </w:rPr>
        <w:t xml:space="preserve"> </w:t>
      </w:r>
      <w:r>
        <w:rPr>
          <w:sz w:val="20"/>
        </w:rPr>
        <w:t>or</w:t>
      </w:r>
      <w:r>
        <w:rPr>
          <w:spacing w:val="-8"/>
          <w:sz w:val="20"/>
        </w:rPr>
        <w:t xml:space="preserve"> </w:t>
      </w:r>
      <w:r>
        <w:rPr>
          <w:sz w:val="20"/>
        </w:rPr>
        <w:t>town</w:t>
      </w:r>
      <w:r>
        <w:rPr>
          <w:spacing w:val="-5"/>
          <w:sz w:val="20"/>
        </w:rPr>
        <w:t xml:space="preserve"> </w:t>
      </w:r>
      <w:r>
        <w:rPr>
          <w:spacing w:val="-3"/>
          <w:sz w:val="20"/>
        </w:rPr>
        <w:t>where</w:t>
      </w:r>
      <w:r>
        <w:rPr>
          <w:spacing w:val="-9"/>
          <w:sz w:val="20"/>
        </w:rPr>
        <w:t xml:space="preserve"> </w:t>
      </w:r>
      <w:r>
        <w:rPr>
          <w:sz w:val="20"/>
        </w:rPr>
        <w:t>the</w:t>
      </w:r>
      <w:r>
        <w:rPr>
          <w:spacing w:val="-8"/>
          <w:sz w:val="20"/>
        </w:rPr>
        <w:t xml:space="preserve"> </w:t>
      </w:r>
      <w:r>
        <w:rPr>
          <w:spacing w:val="-3"/>
          <w:sz w:val="20"/>
        </w:rPr>
        <w:t>proposed</w:t>
      </w:r>
      <w:r>
        <w:rPr>
          <w:spacing w:val="-8"/>
          <w:sz w:val="20"/>
        </w:rPr>
        <w:t xml:space="preserve"> </w:t>
      </w:r>
      <w:r>
        <w:rPr>
          <w:spacing w:val="-3"/>
          <w:sz w:val="20"/>
        </w:rPr>
        <w:t>withdrawal</w:t>
      </w:r>
      <w:r>
        <w:rPr>
          <w:spacing w:val="-10"/>
          <w:sz w:val="20"/>
        </w:rPr>
        <w:t xml:space="preserve"> </w:t>
      </w:r>
      <w:r>
        <w:rPr>
          <w:sz w:val="20"/>
        </w:rPr>
        <w:t>is</w:t>
      </w:r>
      <w:r>
        <w:rPr>
          <w:spacing w:val="-6"/>
          <w:sz w:val="20"/>
        </w:rPr>
        <w:t xml:space="preserve"> </w:t>
      </w:r>
      <w:r>
        <w:rPr>
          <w:spacing w:val="-3"/>
          <w:sz w:val="20"/>
        </w:rPr>
        <w:t>located,</w:t>
      </w:r>
      <w:r>
        <w:rPr>
          <w:spacing w:val="-8"/>
          <w:sz w:val="20"/>
        </w:rPr>
        <w:t xml:space="preserve"> </w:t>
      </w:r>
      <w:r>
        <w:rPr>
          <w:spacing w:val="-3"/>
          <w:sz w:val="20"/>
        </w:rPr>
        <w:t>within</w:t>
      </w:r>
      <w:r>
        <w:rPr>
          <w:spacing w:val="-9"/>
          <w:sz w:val="20"/>
        </w:rPr>
        <w:t xml:space="preserve"> </w:t>
      </w:r>
      <w:r>
        <w:rPr>
          <w:sz w:val="20"/>
        </w:rPr>
        <w:t>10</w:t>
      </w:r>
      <w:r>
        <w:rPr>
          <w:spacing w:val="-8"/>
          <w:sz w:val="20"/>
        </w:rPr>
        <w:t xml:space="preserve"> </w:t>
      </w:r>
      <w:r>
        <w:rPr>
          <w:spacing w:val="-3"/>
          <w:sz w:val="20"/>
        </w:rPr>
        <w:t>days</w:t>
      </w:r>
      <w:r>
        <w:rPr>
          <w:spacing w:val="-7"/>
          <w:sz w:val="20"/>
        </w:rPr>
        <w:t xml:space="preserve"> </w:t>
      </w:r>
      <w:r>
        <w:rPr>
          <w:sz w:val="20"/>
        </w:rPr>
        <w:t>of</w:t>
      </w:r>
      <w:r>
        <w:rPr>
          <w:spacing w:val="-5"/>
          <w:sz w:val="20"/>
        </w:rPr>
        <w:t xml:space="preserve"> </w:t>
      </w:r>
      <w:r>
        <w:rPr>
          <w:spacing w:val="-4"/>
          <w:sz w:val="20"/>
        </w:rPr>
        <w:t>submitting</w:t>
      </w:r>
      <w:r>
        <w:rPr>
          <w:spacing w:val="-8"/>
          <w:sz w:val="20"/>
        </w:rPr>
        <w:t xml:space="preserve"> </w:t>
      </w:r>
      <w:r>
        <w:rPr>
          <w:sz w:val="20"/>
        </w:rPr>
        <w:t>the</w:t>
      </w:r>
      <w:r>
        <w:rPr>
          <w:spacing w:val="-9"/>
          <w:sz w:val="20"/>
        </w:rPr>
        <w:t xml:space="preserve"> </w:t>
      </w:r>
      <w:r>
        <w:rPr>
          <w:spacing w:val="-3"/>
          <w:sz w:val="20"/>
        </w:rPr>
        <w:t>application;</w:t>
      </w:r>
    </w:p>
    <w:p w14:paraId="2C641338" w14:textId="77777777" w:rsidR="002C0D9D" w:rsidRDefault="0060248C">
      <w:pPr>
        <w:pStyle w:val="ListParagraph"/>
        <w:numPr>
          <w:ilvl w:val="1"/>
          <w:numId w:val="11"/>
        </w:numPr>
        <w:tabs>
          <w:tab w:val="left" w:pos="1000"/>
          <w:tab w:val="left" w:pos="1001"/>
        </w:tabs>
        <w:spacing w:before="33" w:line="220" w:lineRule="auto"/>
        <w:ind w:right="1089"/>
        <w:rPr>
          <w:sz w:val="20"/>
        </w:rPr>
      </w:pPr>
      <w:r>
        <w:rPr>
          <w:spacing w:val="-3"/>
          <w:sz w:val="20"/>
        </w:rPr>
        <w:t>shall</w:t>
      </w:r>
      <w:r>
        <w:rPr>
          <w:spacing w:val="-10"/>
          <w:sz w:val="20"/>
        </w:rPr>
        <w:t xml:space="preserve"> </w:t>
      </w:r>
      <w:r>
        <w:rPr>
          <w:sz w:val="20"/>
        </w:rPr>
        <w:t>send</w:t>
      </w:r>
      <w:r>
        <w:rPr>
          <w:spacing w:val="-9"/>
          <w:sz w:val="20"/>
        </w:rPr>
        <w:t xml:space="preserve"> </w:t>
      </w:r>
      <w:r>
        <w:rPr>
          <w:sz w:val="20"/>
        </w:rPr>
        <w:t>a</w:t>
      </w:r>
      <w:r>
        <w:rPr>
          <w:spacing w:val="-8"/>
          <w:sz w:val="20"/>
        </w:rPr>
        <w:t xml:space="preserve"> </w:t>
      </w:r>
      <w:r>
        <w:rPr>
          <w:sz w:val="20"/>
        </w:rPr>
        <w:t>copy</w:t>
      </w:r>
      <w:r>
        <w:rPr>
          <w:spacing w:val="-14"/>
          <w:sz w:val="20"/>
        </w:rPr>
        <w:t xml:space="preserve"> </w:t>
      </w:r>
      <w:r>
        <w:rPr>
          <w:sz w:val="20"/>
        </w:rPr>
        <w:t>of</w:t>
      </w:r>
      <w:r>
        <w:rPr>
          <w:spacing w:val="-6"/>
          <w:sz w:val="20"/>
        </w:rPr>
        <w:t xml:space="preserve"> </w:t>
      </w:r>
      <w:r>
        <w:rPr>
          <w:sz w:val="20"/>
        </w:rPr>
        <w:t>the</w:t>
      </w:r>
      <w:r>
        <w:rPr>
          <w:spacing w:val="-9"/>
          <w:sz w:val="20"/>
        </w:rPr>
        <w:t xml:space="preserve"> </w:t>
      </w:r>
      <w:r>
        <w:rPr>
          <w:spacing w:val="-3"/>
          <w:sz w:val="20"/>
        </w:rPr>
        <w:t>notice</w:t>
      </w:r>
      <w:r>
        <w:rPr>
          <w:spacing w:val="-7"/>
          <w:sz w:val="20"/>
        </w:rPr>
        <w:t xml:space="preserve"> </w:t>
      </w:r>
      <w:r>
        <w:rPr>
          <w:spacing w:val="-3"/>
          <w:sz w:val="20"/>
        </w:rPr>
        <w:t>(return</w:t>
      </w:r>
      <w:r>
        <w:rPr>
          <w:spacing w:val="-9"/>
          <w:sz w:val="20"/>
        </w:rPr>
        <w:t xml:space="preserve"> </w:t>
      </w:r>
      <w:r>
        <w:rPr>
          <w:spacing w:val="-3"/>
          <w:sz w:val="20"/>
        </w:rPr>
        <w:t>receipt</w:t>
      </w:r>
      <w:r>
        <w:rPr>
          <w:spacing w:val="-9"/>
          <w:sz w:val="20"/>
        </w:rPr>
        <w:t xml:space="preserve"> </w:t>
      </w:r>
      <w:r>
        <w:rPr>
          <w:spacing w:val="-3"/>
          <w:sz w:val="20"/>
        </w:rPr>
        <w:t>requested)</w:t>
      </w:r>
      <w:r>
        <w:rPr>
          <w:spacing w:val="-9"/>
          <w:sz w:val="20"/>
        </w:rPr>
        <w:t xml:space="preserve"> </w:t>
      </w:r>
      <w:r>
        <w:rPr>
          <w:sz w:val="20"/>
        </w:rPr>
        <w:t>to</w:t>
      </w:r>
      <w:r>
        <w:rPr>
          <w:spacing w:val="-9"/>
          <w:sz w:val="20"/>
        </w:rPr>
        <w:t xml:space="preserve"> </w:t>
      </w:r>
      <w:r>
        <w:rPr>
          <w:spacing w:val="-3"/>
          <w:sz w:val="20"/>
        </w:rPr>
        <w:t>abutters</w:t>
      </w:r>
      <w:r>
        <w:rPr>
          <w:spacing w:val="-6"/>
          <w:sz w:val="20"/>
        </w:rPr>
        <w:t xml:space="preserve"> </w:t>
      </w:r>
      <w:r>
        <w:rPr>
          <w:sz w:val="20"/>
        </w:rPr>
        <w:t>and</w:t>
      </w:r>
      <w:r>
        <w:rPr>
          <w:spacing w:val="-9"/>
          <w:sz w:val="20"/>
        </w:rPr>
        <w:t xml:space="preserve"> </w:t>
      </w:r>
      <w:r>
        <w:rPr>
          <w:spacing w:val="-3"/>
          <w:sz w:val="20"/>
        </w:rPr>
        <w:t>abutters</w:t>
      </w:r>
      <w:r>
        <w:rPr>
          <w:spacing w:val="-7"/>
          <w:sz w:val="20"/>
        </w:rPr>
        <w:t xml:space="preserve"> </w:t>
      </w:r>
      <w:r>
        <w:rPr>
          <w:spacing w:val="-3"/>
          <w:sz w:val="20"/>
        </w:rPr>
        <w:t>of</w:t>
      </w:r>
      <w:r>
        <w:rPr>
          <w:spacing w:val="-8"/>
          <w:sz w:val="20"/>
        </w:rPr>
        <w:t xml:space="preserve"> </w:t>
      </w:r>
      <w:r>
        <w:rPr>
          <w:spacing w:val="-3"/>
          <w:sz w:val="20"/>
        </w:rPr>
        <w:t>abutters</w:t>
      </w:r>
      <w:r>
        <w:rPr>
          <w:spacing w:val="-5"/>
          <w:sz w:val="20"/>
        </w:rPr>
        <w:t xml:space="preserve"> </w:t>
      </w:r>
      <w:r>
        <w:rPr>
          <w:spacing w:val="-3"/>
          <w:sz w:val="20"/>
        </w:rPr>
        <w:t>of</w:t>
      </w:r>
      <w:r>
        <w:rPr>
          <w:spacing w:val="-6"/>
          <w:sz w:val="20"/>
        </w:rPr>
        <w:t xml:space="preserve"> </w:t>
      </w:r>
      <w:r>
        <w:rPr>
          <w:sz w:val="20"/>
        </w:rPr>
        <w:t xml:space="preserve">the </w:t>
      </w:r>
      <w:r>
        <w:rPr>
          <w:spacing w:val="-3"/>
          <w:sz w:val="20"/>
        </w:rPr>
        <w:t xml:space="preserve">withdrawal </w:t>
      </w:r>
      <w:r>
        <w:rPr>
          <w:sz w:val="20"/>
        </w:rPr>
        <w:t xml:space="preserve">point </w:t>
      </w:r>
      <w:r>
        <w:rPr>
          <w:spacing w:val="-3"/>
          <w:sz w:val="20"/>
        </w:rPr>
        <w:t xml:space="preserve">within </w:t>
      </w:r>
      <w:r>
        <w:rPr>
          <w:sz w:val="20"/>
        </w:rPr>
        <w:t xml:space="preserve">5 </w:t>
      </w:r>
      <w:r>
        <w:rPr>
          <w:spacing w:val="-3"/>
          <w:sz w:val="20"/>
        </w:rPr>
        <w:t xml:space="preserve">days </w:t>
      </w:r>
      <w:r>
        <w:rPr>
          <w:sz w:val="20"/>
        </w:rPr>
        <w:t>of</w:t>
      </w:r>
      <w:r>
        <w:rPr>
          <w:spacing w:val="-25"/>
          <w:sz w:val="20"/>
        </w:rPr>
        <w:t xml:space="preserve"> </w:t>
      </w:r>
      <w:r>
        <w:rPr>
          <w:spacing w:val="-3"/>
          <w:sz w:val="20"/>
        </w:rPr>
        <w:t>publication;</w:t>
      </w:r>
    </w:p>
    <w:p w14:paraId="474EB9D2" w14:textId="77777777" w:rsidR="002C0D9D" w:rsidRDefault="0060248C">
      <w:pPr>
        <w:pStyle w:val="ListParagraph"/>
        <w:numPr>
          <w:ilvl w:val="1"/>
          <w:numId w:val="11"/>
        </w:numPr>
        <w:tabs>
          <w:tab w:val="left" w:pos="1000"/>
          <w:tab w:val="left" w:pos="1001"/>
        </w:tabs>
        <w:spacing w:before="30" w:line="223" w:lineRule="auto"/>
        <w:ind w:right="244"/>
        <w:rPr>
          <w:sz w:val="20"/>
        </w:rPr>
      </w:pPr>
      <w:r>
        <w:rPr>
          <w:spacing w:val="-3"/>
          <w:sz w:val="20"/>
        </w:rPr>
        <w:t>shall</w:t>
      </w:r>
      <w:r>
        <w:rPr>
          <w:spacing w:val="-10"/>
          <w:sz w:val="20"/>
        </w:rPr>
        <w:t xml:space="preserve"> </w:t>
      </w:r>
      <w:r>
        <w:rPr>
          <w:sz w:val="20"/>
        </w:rPr>
        <w:t>send</w:t>
      </w:r>
      <w:r>
        <w:rPr>
          <w:spacing w:val="-9"/>
          <w:sz w:val="20"/>
        </w:rPr>
        <w:t xml:space="preserve"> </w:t>
      </w:r>
      <w:r>
        <w:rPr>
          <w:sz w:val="20"/>
        </w:rPr>
        <w:t>an</w:t>
      </w:r>
      <w:r>
        <w:rPr>
          <w:spacing w:val="-8"/>
          <w:sz w:val="20"/>
        </w:rPr>
        <w:t xml:space="preserve"> </w:t>
      </w:r>
      <w:r>
        <w:rPr>
          <w:spacing w:val="-3"/>
          <w:sz w:val="20"/>
        </w:rPr>
        <w:t>affidavit</w:t>
      </w:r>
      <w:r>
        <w:rPr>
          <w:spacing w:val="-9"/>
          <w:sz w:val="20"/>
        </w:rPr>
        <w:t xml:space="preserve"> </w:t>
      </w:r>
      <w:r>
        <w:rPr>
          <w:spacing w:val="-3"/>
          <w:sz w:val="20"/>
        </w:rPr>
        <w:t>stating</w:t>
      </w:r>
      <w:r>
        <w:rPr>
          <w:spacing w:val="-8"/>
          <w:sz w:val="20"/>
        </w:rPr>
        <w:t xml:space="preserve"> </w:t>
      </w:r>
      <w:r>
        <w:rPr>
          <w:spacing w:val="-3"/>
          <w:sz w:val="20"/>
        </w:rPr>
        <w:t>that</w:t>
      </w:r>
      <w:r>
        <w:rPr>
          <w:spacing w:val="-9"/>
          <w:sz w:val="20"/>
        </w:rPr>
        <w:t xml:space="preserve"> </w:t>
      </w:r>
      <w:r>
        <w:rPr>
          <w:spacing w:val="-3"/>
          <w:sz w:val="20"/>
        </w:rPr>
        <w:t>public</w:t>
      </w:r>
      <w:r>
        <w:rPr>
          <w:spacing w:val="-7"/>
          <w:sz w:val="20"/>
        </w:rPr>
        <w:t xml:space="preserve"> </w:t>
      </w:r>
      <w:r>
        <w:rPr>
          <w:spacing w:val="-3"/>
          <w:sz w:val="20"/>
        </w:rPr>
        <w:t>notice</w:t>
      </w:r>
      <w:r>
        <w:rPr>
          <w:spacing w:val="-8"/>
          <w:sz w:val="20"/>
        </w:rPr>
        <w:t xml:space="preserve"> </w:t>
      </w:r>
      <w:r>
        <w:rPr>
          <w:sz w:val="20"/>
        </w:rPr>
        <w:t>is</w:t>
      </w:r>
      <w:r>
        <w:rPr>
          <w:spacing w:val="-7"/>
          <w:sz w:val="20"/>
        </w:rPr>
        <w:t xml:space="preserve"> </w:t>
      </w:r>
      <w:r>
        <w:rPr>
          <w:spacing w:val="-3"/>
          <w:sz w:val="20"/>
        </w:rPr>
        <w:t>complete</w:t>
      </w:r>
      <w:r>
        <w:rPr>
          <w:spacing w:val="-8"/>
          <w:sz w:val="20"/>
        </w:rPr>
        <w:t xml:space="preserve"> </w:t>
      </w:r>
      <w:r>
        <w:rPr>
          <w:sz w:val="20"/>
        </w:rPr>
        <w:t>and</w:t>
      </w:r>
      <w:r>
        <w:rPr>
          <w:spacing w:val="-8"/>
          <w:sz w:val="20"/>
        </w:rPr>
        <w:t xml:space="preserve"> </w:t>
      </w:r>
      <w:r>
        <w:rPr>
          <w:sz w:val="20"/>
        </w:rPr>
        <w:t>a</w:t>
      </w:r>
      <w:r>
        <w:rPr>
          <w:spacing w:val="-9"/>
          <w:sz w:val="20"/>
        </w:rPr>
        <w:t xml:space="preserve"> </w:t>
      </w:r>
      <w:r>
        <w:rPr>
          <w:sz w:val="20"/>
        </w:rPr>
        <w:t>copy</w:t>
      </w:r>
      <w:r>
        <w:rPr>
          <w:spacing w:val="-14"/>
          <w:sz w:val="20"/>
        </w:rPr>
        <w:t xml:space="preserve"> </w:t>
      </w:r>
      <w:r>
        <w:rPr>
          <w:sz w:val="20"/>
        </w:rPr>
        <w:t>of</w:t>
      </w:r>
      <w:r>
        <w:rPr>
          <w:spacing w:val="-6"/>
          <w:sz w:val="20"/>
        </w:rPr>
        <w:t xml:space="preserve"> </w:t>
      </w:r>
      <w:r>
        <w:rPr>
          <w:sz w:val="20"/>
        </w:rPr>
        <w:t>the</w:t>
      </w:r>
      <w:r>
        <w:rPr>
          <w:spacing w:val="-9"/>
          <w:sz w:val="20"/>
        </w:rPr>
        <w:t xml:space="preserve"> </w:t>
      </w:r>
      <w:r>
        <w:rPr>
          <w:spacing w:val="-3"/>
          <w:sz w:val="20"/>
        </w:rPr>
        <w:t>notice</w:t>
      </w:r>
      <w:r>
        <w:rPr>
          <w:spacing w:val="-8"/>
          <w:sz w:val="20"/>
        </w:rPr>
        <w:t xml:space="preserve"> </w:t>
      </w:r>
      <w:r>
        <w:rPr>
          <w:sz w:val="20"/>
        </w:rPr>
        <w:t>to</w:t>
      </w:r>
      <w:r>
        <w:rPr>
          <w:spacing w:val="-9"/>
          <w:sz w:val="20"/>
        </w:rPr>
        <w:t xml:space="preserve"> </w:t>
      </w:r>
      <w:r>
        <w:rPr>
          <w:spacing w:val="-3"/>
          <w:sz w:val="20"/>
        </w:rPr>
        <w:t>DEP</w:t>
      </w:r>
      <w:r>
        <w:rPr>
          <w:spacing w:val="-8"/>
          <w:sz w:val="20"/>
        </w:rPr>
        <w:t xml:space="preserve"> </w:t>
      </w:r>
      <w:r>
        <w:rPr>
          <w:spacing w:val="-3"/>
          <w:sz w:val="20"/>
        </w:rPr>
        <w:t>within</w:t>
      </w:r>
      <w:r>
        <w:rPr>
          <w:spacing w:val="-9"/>
          <w:sz w:val="20"/>
        </w:rPr>
        <w:t xml:space="preserve"> </w:t>
      </w:r>
      <w:r>
        <w:rPr>
          <w:sz w:val="20"/>
        </w:rPr>
        <w:t>10</w:t>
      </w:r>
      <w:r>
        <w:rPr>
          <w:spacing w:val="-9"/>
          <w:sz w:val="20"/>
        </w:rPr>
        <w:t xml:space="preserve"> </w:t>
      </w:r>
      <w:r>
        <w:rPr>
          <w:spacing w:val="-3"/>
          <w:sz w:val="20"/>
        </w:rPr>
        <w:t>days</w:t>
      </w:r>
      <w:r>
        <w:rPr>
          <w:spacing w:val="-6"/>
          <w:sz w:val="20"/>
        </w:rPr>
        <w:t xml:space="preserve"> </w:t>
      </w:r>
      <w:r>
        <w:rPr>
          <w:sz w:val="20"/>
        </w:rPr>
        <w:t xml:space="preserve">of </w:t>
      </w:r>
      <w:r>
        <w:rPr>
          <w:spacing w:val="-3"/>
          <w:sz w:val="20"/>
        </w:rPr>
        <w:t xml:space="preserve">completing </w:t>
      </w:r>
      <w:r>
        <w:rPr>
          <w:sz w:val="20"/>
        </w:rPr>
        <w:t xml:space="preserve">the </w:t>
      </w:r>
      <w:r>
        <w:rPr>
          <w:spacing w:val="-3"/>
          <w:sz w:val="20"/>
        </w:rPr>
        <w:t>requirements above</w:t>
      </w:r>
      <w:r>
        <w:rPr>
          <w:sz w:val="20"/>
        </w:rPr>
        <w:t>;</w:t>
      </w:r>
    </w:p>
    <w:p w14:paraId="6CB9618A" w14:textId="77777777" w:rsidR="002C0D9D" w:rsidRDefault="0060248C">
      <w:pPr>
        <w:pStyle w:val="ListParagraph"/>
        <w:numPr>
          <w:ilvl w:val="1"/>
          <w:numId w:val="11"/>
        </w:numPr>
        <w:tabs>
          <w:tab w:val="left" w:pos="1000"/>
          <w:tab w:val="left" w:pos="1001"/>
        </w:tabs>
        <w:spacing w:before="17" w:line="246" w:lineRule="exact"/>
        <w:ind w:hanging="361"/>
        <w:rPr>
          <w:sz w:val="20"/>
        </w:rPr>
      </w:pPr>
      <w:r>
        <w:rPr>
          <w:spacing w:val="-3"/>
          <w:sz w:val="20"/>
        </w:rPr>
        <w:t>shall</w:t>
      </w:r>
      <w:r>
        <w:rPr>
          <w:spacing w:val="-8"/>
          <w:sz w:val="20"/>
        </w:rPr>
        <w:t xml:space="preserve"> </w:t>
      </w:r>
      <w:r>
        <w:rPr>
          <w:sz w:val="20"/>
        </w:rPr>
        <w:t>take</w:t>
      </w:r>
      <w:r>
        <w:rPr>
          <w:spacing w:val="-6"/>
          <w:sz w:val="20"/>
        </w:rPr>
        <w:t xml:space="preserve"> </w:t>
      </w:r>
      <w:r>
        <w:rPr>
          <w:spacing w:val="-3"/>
          <w:sz w:val="20"/>
        </w:rPr>
        <w:t>comment</w:t>
      </w:r>
      <w:r>
        <w:rPr>
          <w:spacing w:val="-9"/>
          <w:sz w:val="20"/>
        </w:rPr>
        <w:t xml:space="preserve"> </w:t>
      </w:r>
      <w:r>
        <w:rPr>
          <w:sz w:val="20"/>
        </w:rPr>
        <w:t>for</w:t>
      </w:r>
      <w:r>
        <w:rPr>
          <w:spacing w:val="-5"/>
          <w:sz w:val="20"/>
        </w:rPr>
        <w:t xml:space="preserve"> </w:t>
      </w:r>
      <w:r>
        <w:rPr>
          <w:sz w:val="20"/>
        </w:rPr>
        <w:t>30</w:t>
      </w:r>
      <w:r>
        <w:rPr>
          <w:spacing w:val="-7"/>
          <w:sz w:val="20"/>
        </w:rPr>
        <w:t xml:space="preserve"> </w:t>
      </w:r>
      <w:r>
        <w:rPr>
          <w:spacing w:val="-4"/>
          <w:sz w:val="20"/>
        </w:rPr>
        <w:t>days</w:t>
      </w:r>
      <w:r>
        <w:rPr>
          <w:spacing w:val="-3"/>
          <w:sz w:val="20"/>
        </w:rPr>
        <w:t xml:space="preserve"> </w:t>
      </w:r>
      <w:r>
        <w:rPr>
          <w:sz w:val="20"/>
        </w:rPr>
        <w:t>from</w:t>
      </w:r>
      <w:r>
        <w:rPr>
          <w:spacing w:val="-5"/>
          <w:sz w:val="20"/>
        </w:rPr>
        <w:t xml:space="preserve"> </w:t>
      </w:r>
      <w:r>
        <w:rPr>
          <w:sz w:val="20"/>
        </w:rPr>
        <w:t>the</w:t>
      </w:r>
      <w:r>
        <w:rPr>
          <w:spacing w:val="-6"/>
          <w:sz w:val="20"/>
        </w:rPr>
        <w:t xml:space="preserve"> </w:t>
      </w:r>
      <w:r>
        <w:rPr>
          <w:spacing w:val="-3"/>
          <w:sz w:val="20"/>
        </w:rPr>
        <w:t>publication</w:t>
      </w:r>
      <w:r>
        <w:rPr>
          <w:spacing w:val="-6"/>
          <w:sz w:val="20"/>
        </w:rPr>
        <w:t xml:space="preserve"> </w:t>
      </w:r>
      <w:r>
        <w:rPr>
          <w:sz w:val="20"/>
        </w:rPr>
        <w:t>of</w:t>
      </w:r>
      <w:r>
        <w:rPr>
          <w:spacing w:val="-4"/>
          <w:sz w:val="20"/>
        </w:rPr>
        <w:t xml:space="preserve"> </w:t>
      </w:r>
      <w:r>
        <w:rPr>
          <w:spacing w:val="-3"/>
          <w:sz w:val="20"/>
        </w:rPr>
        <w:t>the</w:t>
      </w:r>
      <w:r>
        <w:rPr>
          <w:spacing w:val="-6"/>
          <w:sz w:val="20"/>
        </w:rPr>
        <w:t xml:space="preserve"> </w:t>
      </w:r>
      <w:r>
        <w:rPr>
          <w:spacing w:val="-3"/>
          <w:sz w:val="20"/>
        </w:rPr>
        <w:t>notice;</w:t>
      </w:r>
    </w:p>
    <w:p w14:paraId="1CD7FC17" w14:textId="1E6AF346" w:rsidR="002C0D9D" w:rsidRDefault="0060248C" w:rsidP="0E6156C1">
      <w:pPr>
        <w:pStyle w:val="ListParagraph"/>
        <w:numPr>
          <w:ilvl w:val="1"/>
          <w:numId w:val="11"/>
        </w:numPr>
        <w:tabs>
          <w:tab w:val="left" w:pos="1000"/>
          <w:tab w:val="left" w:pos="1001"/>
        </w:tabs>
        <w:spacing w:line="244" w:lineRule="exact"/>
        <w:ind w:hanging="361"/>
        <w:rPr>
          <w:sz w:val="20"/>
          <w:szCs w:val="20"/>
        </w:rPr>
      </w:pPr>
      <w:r w:rsidRPr="0E6156C1">
        <w:rPr>
          <w:spacing w:val="-3"/>
          <w:sz w:val="20"/>
          <w:szCs w:val="20"/>
        </w:rPr>
        <w:t>shall</w:t>
      </w:r>
      <w:r w:rsidRPr="0E6156C1">
        <w:rPr>
          <w:spacing w:val="-8"/>
          <w:sz w:val="20"/>
          <w:szCs w:val="20"/>
        </w:rPr>
        <w:t xml:space="preserve"> </w:t>
      </w:r>
      <w:r w:rsidRPr="0E6156C1">
        <w:rPr>
          <w:sz w:val="20"/>
          <w:szCs w:val="20"/>
        </w:rPr>
        <w:t>send</w:t>
      </w:r>
      <w:r w:rsidRPr="0E6156C1">
        <w:rPr>
          <w:spacing w:val="-7"/>
          <w:sz w:val="20"/>
          <w:szCs w:val="20"/>
        </w:rPr>
        <w:t xml:space="preserve"> </w:t>
      </w:r>
      <w:r w:rsidRPr="0E6156C1">
        <w:rPr>
          <w:sz w:val="20"/>
          <w:szCs w:val="20"/>
        </w:rPr>
        <w:t>any</w:t>
      </w:r>
      <w:r w:rsidRPr="0E6156C1">
        <w:rPr>
          <w:spacing w:val="-13"/>
          <w:sz w:val="20"/>
          <w:szCs w:val="20"/>
        </w:rPr>
        <w:t xml:space="preserve"> </w:t>
      </w:r>
      <w:r w:rsidRPr="0E6156C1">
        <w:rPr>
          <w:sz w:val="20"/>
          <w:szCs w:val="20"/>
        </w:rPr>
        <w:t>comments</w:t>
      </w:r>
      <w:r w:rsidRPr="0E6156C1">
        <w:rPr>
          <w:spacing w:val="-8"/>
          <w:sz w:val="20"/>
          <w:szCs w:val="20"/>
        </w:rPr>
        <w:t xml:space="preserve"> </w:t>
      </w:r>
      <w:r w:rsidRPr="0E6156C1">
        <w:rPr>
          <w:sz w:val="20"/>
          <w:szCs w:val="20"/>
        </w:rPr>
        <w:t>to</w:t>
      </w:r>
      <w:r w:rsidRPr="0E6156C1">
        <w:rPr>
          <w:spacing w:val="-9"/>
          <w:sz w:val="20"/>
          <w:szCs w:val="20"/>
        </w:rPr>
        <w:t xml:space="preserve"> </w:t>
      </w:r>
      <w:r w:rsidRPr="0E6156C1">
        <w:rPr>
          <w:spacing w:val="-3"/>
          <w:sz w:val="20"/>
          <w:szCs w:val="20"/>
        </w:rPr>
        <w:t>DEP</w:t>
      </w:r>
      <w:r w:rsidRPr="0E6156C1">
        <w:rPr>
          <w:spacing w:val="-6"/>
          <w:sz w:val="20"/>
          <w:szCs w:val="20"/>
        </w:rPr>
        <w:t xml:space="preserve"> </w:t>
      </w:r>
      <w:r w:rsidRPr="0E6156C1">
        <w:rPr>
          <w:spacing w:val="-3"/>
          <w:sz w:val="20"/>
          <w:szCs w:val="20"/>
        </w:rPr>
        <w:t>within</w:t>
      </w:r>
      <w:r w:rsidRPr="0E6156C1">
        <w:rPr>
          <w:spacing w:val="-7"/>
          <w:sz w:val="20"/>
          <w:szCs w:val="20"/>
        </w:rPr>
        <w:t xml:space="preserve"> </w:t>
      </w:r>
      <w:r w:rsidRPr="0E6156C1">
        <w:rPr>
          <w:sz w:val="20"/>
          <w:szCs w:val="20"/>
        </w:rPr>
        <w:t>5</w:t>
      </w:r>
      <w:r w:rsidRPr="0E6156C1">
        <w:rPr>
          <w:spacing w:val="-7"/>
          <w:sz w:val="20"/>
          <w:szCs w:val="20"/>
        </w:rPr>
        <w:t xml:space="preserve"> </w:t>
      </w:r>
      <w:r w:rsidRPr="0E6156C1">
        <w:rPr>
          <w:spacing w:val="-3"/>
          <w:sz w:val="20"/>
          <w:szCs w:val="20"/>
        </w:rPr>
        <w:t>days</w:t>
      </w:r>
      <w:r w:rsidRPr="0E6156C1">
        <w:rPr>
          <w:spacing w:val="-5"/>
          <w:sz w:val="20"/>
          <w:szCs w:val="20"/>
        </w:rPr>
        <w:t xml:space="preserve"> </w:t>
      </w:r>
      <w:r w:rsidRPr="0E6156C1">
        <w:rPr>
          <w:sz w:val="20"/>
          <w:szCs w:val="20"/>
        </w:rPr>
        <w:t>of</w:t>
      </w:r>
      <w:r w:rsidRPr="0E6156C1">
        <w:rPr>
          <w:spacing w:val="-4"/>
          <w:sz w:val="20"/>
          <w:szCs w:val="20"/>
        </w:rPr>
        <w:t xml:space="preserve"> </w:t>
      </w:r>
      <w:r w:rsidRPr="0E6156C1">
        <w:rPr>
          <w:sz w:val="20"/>
          <w:szCs w:val="20"/>
        </w:rPr>
        <w:t>the</w:t>
      </w:r>
      <w:r w:rsidRPr="0E6156C1">
        <w:rPr>
          <w:spacing w:val="-7"/>
          <w:sz w:val="20"/>
          <w:szCs w:val="20"/>
        </w:rPr>
        <w:t xml:space="preserve"> </w:t>
      </w:r>
      <w:r w:rsidRPr="0E6156C1">
        <w:rPr>
          <w:spacing w:val="-3"/>
          <w:sz w:val="20"/>
          <w:szCs w:val="20"/>
        </w:rPr>
        <w:t>close</w:t>
      </w:r>
      <w:r w:rsidRPr="0E6156C1">
        <w:rPr>
          <w:spacing w:val="-7"/>
          <w:sz w:val="20"/>
          <w:szCs w:val="20"/>
        </w:rPr>
        <w:t xml:space="preserve"> </w:t>
      </w:r>
      <w:r w:rsidRPr="0E6156C1">
        <w:rPr>
          <w:spacing w:val="-3"/>
          <w:sz w:val="20"/>
          <w:szCs w:val="20"/>
        </w:rPr>
        <w:t>of</w:t>
      </w:r>
      <w:r w:rsidRPr="0E6156C1">
        <w:rPr>
          <w:spacing w:val="-4"/>
          <w:sz w:val="20"/>
          <w:szCs w:val="20"/>
        </w:rPr>
        <w:t xml:space="preserve"> </w:t>
      </w:r>
      <w:r w:rsidRPr="0E6156C1">
        <w:rPr>
          <w:spacing w:val="-3"/>
          <w:sz w:val="20"/>
          <w:szCs w:val="20"/>
        </w:rPr>
        <w:t>comment</w:t>
      </w:r>
      <w:r w:rsidRPr="0E6156C1">
        <w:rPr>
          <w:spacing w:val="-6"/>
          <w:sz w:val="20"/>
          <w:szCs w:val="20"/>
        </w:rPr>
        <w:t xml:space="preserve"> </w:t>
      </w:r>
      <w:r w:rsidRPr="0E6156C1">
        <w:rPr>
          <w:spacing w:val="-3"/>
          <w:sz w:val="20"/>
          <w:szCs w:val="20"/>
        </w:rPr>
        <w:t>period;</w:t>
      </w:r>
      <w:r w:rsidRPr="0E6156C1">
        <w:rPr>
          <w:spacing w:val="-7"/>
          <w:sz w:val="20"/>
          <w:szCs w:val="20"/>
        </w:rPr>
        <w:t xml:space="preserve"> </w:t>
      </w:r>
      <w:r w:rsidRPr="0E6156C1">
        <w:rPr>
          <w:sz w:val="20"/>
          <w:szCs w:val="20"/>
        </w:rPr>
        <w:t>and</w:t>
      </w:r>
    </w:p>
    <w:p w14:paraId="347C5A35" w14:textId="77777777" w:rsidR="002C0D9D" w:rsidRDefault="0060248C">
      <w:pPr>
        <w:pStyle w:val="ListParagraph"/>
        <w:numPr>
          <w:ilvl w:val="1"/>
          <w:numId w:val="11"/>
        </w:numPr>
        <w:tabs>
          <w:tab w:val="left" w:pos="1000"/>
          <w:tab w:val="left" w:pos="1001"/>
        </w:tabs>
        <w:spacing w:before="9" w:line="223" w:lineRule="auto"/>
        <w:ind w:right="933"/>
        <w:rPr>
          <w:sz w:val="20"/>
        </w:rPr>
      </w:pPr>
      <w:r>
        <w:rPr>
          <w:sz w:val="20"/>
        </w:rPr>
        <w:t>may</w:t>
      </w:r>
      <w:r>
        <w:rPr>
          <w:spacing w:val="-14"/>
          <w:sz w:val="20"/>
        </w:rPr>
        <w:t xml:space="preserve"> </w:t>
      </w:r>
      <w:r>
        <w:rPr>
          <w:sz w:val="20"/>
        </w:rPr>
        <w:t>send</w:t>
      </w:r>
      <w:r>
        <w:rPr>
          <w:spacing w:val="-7"/>
          <w:sz w:val="20"/>
        </w:rPr>
        <w:t xml:space="preserve"> </w:t>
      </w:r>
      <w:r>
        <w:rPr>
          <w:sz w:val="20"/>
        </w:rPr>
        <w:t>a</w:t>
      </w:r>
      <w:r>
        <w:rPr>
          <w:spacing w:val="-7"/>
          <w:sz w:val="20"/>
        </w:rPr>
        <w:t xml:space="preserve"> </w:t>
      </w:r>
      <w:r>
        <w:rPr>
          <w:spacing w:val="-3"/>
          <w:sz w:val="20"/>
        </w:rPr>
        <w:t>certificate</w:t>
      </w:r>
      <w:r>
        <w:rPr>
          <w:spacing w:val="-10"/>
          <w:sz w:val="20"/>
        </w:rPr>
        <w:t xml:space="preserve"> </w:t>
      </w:r>
      <w:r>
        <w:rPr>
          <w:spacing w:val="-3"/>
          <w:sz w:val="20"/>
        </w:rPr>
        <w:t>from</w:t>
      </w:r>
      <w:r>
        <w:rPr>
          <w:spacing w:val="-2"/>
          <w:sz w:val="20"/>
        </w:rPr>
        <w:t xml:space="preserve"> </w:t>
      </w:r>
      <w:r>
        <w:rPr>
          <w:spacing w:val="-3"/>
          <w:sz w:val="20"/>
        </w:rPr>
        <w:t>the</w:t>
      </w:r>
      <w:r>
        <w:rPr>
          <w:spacing w:val="-8"/>
          <w:sz w:val="20"/>
        </w:rPr>
        <w:t xml:space="preserve"> </w:t>
      </w:r>
      <w:r>
        <w:rPr>
          <w:spacing w:val="-3"/>
          <w:sz w:val="20"/>
        </w:rPr>
        <w:t>local</w:t>
      </w:r>
      <w:r>
        <w:rPr>
          <w:spacing w:val="-8"/>
          <w:sz w:val="20"/>
        </w:rPr>
        <w:t xml:space="preserve"> </w:t>
      </w:r>
      <w:r>
        <w:rPr>
          <w:spacing w:val="-3"/>
          <w:sz w:val="20"/>
        </w:rPr>
        <w:t>water</w:t>
      </w:r>
      <w:r>
        <w:rPr>
          <w:spacing w:val="-6"/>
          <w:sz w:val="20"/>
        </w:rPr>
        <w:t xml:space="preserve"> </w:t>
      </w:r>
      <w:r>
        <w:rPr>
          <w:spacing w:val="-3"/>
          <w:sz w:val="20"/>
        </w:rPr>
        <w:t>resource</w:t>
      </w:r>
      <w:r>
        <w:rPr>
          <w:spacing w:val="-8"/>
          <w:sz w:val="20"/>
        </w:rPr>
        <w:t xml:space="preserve"> </w:t>
      </w:r>
      <w:r>
        <w:rPr>
          <w:spacing w:val="-3"/>
          <w:sz w:val="20"/>
        </w:rPr>
        <w:t>official(s)</w:t>
      </w:r>
      <w:r>
        <w:rPr>
          <w:spacing w:val="-8"/>
          <w:sz w:val="20"/>
        </w:rPr>
        <w:t xml:space="preserve"> </w:t>
      </w:r>
      <w:r>
        <w:rPr>
          <w:spacing w:val="-3"/>
          <w:sz w:val="20"/>
        </w:rPr>
        <w:t>stating</w:t>
      </w:r>
      <w:r>
        <w:rPr>
          <w:spacing w:val="-7"/>
          <w:sz w:val="20"/>
        </w:rPr>
        <w:t xml:space="preserve"> </w:t>
      </w:r>
      <w:r>
        <w:rPr>
          <w:spacing w:val="-3"/>
          <w:sz w:val="20"/>
        </w:rPr>
        <w:t>that</w:t>
      </w:r>
      <w:r>
        <w:rPr>
          <w:spacing w:val="-8"/>
          <w:sz w:val="20"/>
        </w:rPr>
        <w:t xml:space="preserve"> </w:t>
      </w:r>
      <w:r>
        <w:rPr>
          <w:sz w:val="20"/>
        </w:rPr>
        <w:t>the</w:t>
      </w:r>
      <w:r>
        <w:rPr>
          <w:spacing w:val="-7"/>
          <w:sz w:val="20"/>
        </w:rPr>
        <w:t xml:space="preserve"> </w:t>
      </w:r>
      <w:r>
        <w:rPr>
          <w:spacing w:val="-3"/>
          <w:sz w:val="20"/>
        </w:rPr>
        <w:t>proposed</w:t>
      </w:r>
      <w:r>
        <w:rPr>
          <w:spacing w:val="-7"/>
          <w:sz w:val="20"/>
        </w:rPr>
        <w:t xml:space="preserve"> </w:t>
      </w:r>
      <w:r>
        <w:rPr>
          <w:spacing w:val="-3"/>
          <w:sz w:val="20"/>
        </w:rPr>
        <w:t>withdrawal</w:t>
      </w:r>
      <w:r>
        <w:rPr>
          <w:spacing w:val="-9"/>
          <w:sz w:val="20"/>
        </w:rPr>
        <w:t xml:space="preserve"> </w:t>
      </w:r>
      <w:r>
        <w:rPr>
          <w:sz w:val="20"/>
        </w:rPr>
        <w:t xml:space="preserve">is </w:t>
      </w:r>
      <w:r>
        <w:rPr>
          <w:spacing w:val="-3"/>
          <w:sz w:val="20"/>
        </w:rPr>
        <w:t>consistent</w:t>
      </w:r>
      <w:r>
        <w:rPr>
          <w:spacing w:val="-7"/>
          <w:sz w:val="20"/>
        </w:rPr>
        <w:t xml:space="preserve"> </w:t>
      </w:r>
      <w:r>
        <w:rPr>
          <w:spacing w:val="-3"/>
          <w:sz w:val="20"/>
        </w:rPr>
        <w:t>with</w:t>
      </w:r>
      <w:r>
        <w:rPr>
          <w:spacing w:val="-6"/>
          <w:sz w:val="20"/>
        </w:rPr>
        <w:t xml:space="preserve"> </w:t>
      </w:r>
      <w:r>
        <w:rPr>
          <w:spacing w:val="-3"/>
          <w:sz w:val="20"/>
        </w:rPr>
        <w:t>local</w:t>
      </w:r>
      <w:r>
        <w:rPr>
          <w:spacing w:val="-7"/>
          <w:sz w:val="20"/>
        </w:rPr>
        <w:t xml:space="preserve"> </w:t>
      </w:r>
      <w:r>
        <w:rPr>
          <w:spacing w:val="-3"/>
          <w:sz w:val="20"/>
        </w:rPr>
        <w:t>water</w:t>
      </w:r>
      <w:r>
        <w:rPr>
          <w:spacing w:val="-5"/>
          <w:sz w:val="20"/>
        </w:rPr>
        <w:t xml:space="preserve"> </w:t>
      </w:r>
      <w:r>
        <w:rPr>
          <w:spacing w:val="-3"/>
          <w:sz w:val="20"/>
        </w:rPr>
        <w:t>resource</w:t>
      </w:r>
      <w:r>
        <w:rPr>
          <w:spacing w:val="-7"/>
          <w:sz w:val="20"/>
        </w:rPr>
        <w:t xml:space="preserve"> </w:t>
      </w:r>
      <w:r>
        <w:rPr>
          <w:spacing w:val="-3"/>
          <w:sz w:val="20"/>
        </w:rPr>
        <w:t>plans,</w:t>
      </w:r>
      <w:r>
        <w:rPr>
          <w:spacing w:val="-8"/>
          <w:sz w:val="20"/>
        </w:rPr>
        <w:t xml:space="preserve"> </w:t>
      </w:r>
      <w:r>
        <w:rPr>
          <w:sz w:val="20"/>
        </w:rPr>
        <w:t>and</w:t>
      </w:r>
      <w:r>
        <w:rPr>
          <w:spacing w:val="-5"/>
          <w:sz w:val="20"/>
        </w:rPr>
        <w:t xml:space="preserve"> </w:t>
      </w:r>
      <w:r>
        <w:rPr>
          <w:spacing w:val="-3"/>
          <w:sz w:val="20"/>
        </w:rPr>
        <w:t>that</w:t>
      </w:r>
      <w:r>
        <w:rPr>
          <w:spacing w:val="-6"/>
          <w:sz w:val="20"/>
        </w:rPr>
        <w:t xml:space="preserve"> </w:t>
      </w:r>
      <w:r>
        <w:rPr>
          <w:sz w:val="20"/>
        </w:rPr>
        <w:t>no</w:t>
      </w:r>
      <w:r>
        <w:rPr>
          <w:spacing w:val="-8"/>
          <w:sz w:val="20"/>
        </w:rPr>
        <w:t xml:space="preserve"> </w:t>
      </w:r>
      <w:r>
        <w:rPr>
          <w:spacing w:val="-3"/>
          <w:sz w:val="20"/>
        </w:rPr>
        <w:t>statements</w:t>
      </w:r>
      <w:r>
        <w:rPr>
          <w:spacing w:val="-5"/>
          <w:sz w:val="20"/>
        </w:rPr>
        <w:t xml:space="preserve"> </w:t>
      </w:r>
      <w:r>
        <w:rPr>
          <w:spacing w:val="-3"/>
          <w:sz w:val="20"/>
        </w:rPr>
        <w:t>of</w:t>
      </w:r>
      <w:r>
        <w:rPr>
          <w:spacing w:val="-4"/>
          <w:sz w:val="20"/>
        </w:rPr>
        <w:t xml:space="preserve"> opposition</w:t>
      </w:r>
      <w:r>
        <w:rPr>
          <w:spacing w:val="-6"/>
          <w:sz w:val="20"/>
        </w:rPr>
        <w:t xml:space="preserve"> </w:t>
      </w:r>
      <w:r>
        <w:rPr>
          <w:spacing w:val="-3"/>
          <w:sz w:val="20"/>
        </w:rPr>
        <w:t>have</w:t>
      </w:r>
      <w:r>
        <w:rPr>
          <w:spacing w:val="-7"/>
          <w:sz w:val="20"/>
        </w:rPr>
        <w:t xml:space="preserve"> </w:t>
      </w:r>
      <w:r>
        <w:rPr>
          <w:spacing w:val="-3"/>
          <w:sz w:val="20"/>
        </w:rPr>
        <w:t>been</w:t>
      </w:r>
      <w:r>
        <w:rPr>
          <w:spacing w:val="-6"/>
          <w:sz w:val="20"/>
        </w:rPr>
        <w:t xml:space="preserve"> </w:t>
      </w:r>
      <w:r>
        <w:rPr>
          <w:spacing w:val="-3"/>
          <w:sz w:val="20"/>
        </w:rPr>
        <w:t>received.</w:t>
      </w:r>
    </w:p>
    <w:p w14:paraId="1299C43A" w14:textId="77777777" w:rsidR="002C0D9D" w:rsidRDefault="002C0D9D">
      <w:pPr>
        <w:pStyle w:val="BodyText"/>
        <w:spacing w:before="2"/>
      </w:pPr>
    </w:p>
    <w:p w14:paraId="2338BF6A" w14:textId="7A0286AE" w:rsidR="002C0D9D" w:rsidRDefault="1E7A5A08" w:rsidP="0F9D56FF">
      <w:pPr>
        <w:pStyle w:val="BodyText"/>
        <w:ind w:left="360"/>
      </w:pPr>
      <w:r>
        <w:t>If a new source is included as part of a BRP WM03 application, t</w:t>
      </w:r>
      <w:r w:rsidR="0060248C">
        <w:t>he published notice for adding a withdrawal point or increasing the authorized withdrawal rate from one or more withdrawal points must include:</w:t>
      </w:r>
    </w:p>
    <w:p w14:paraId="4DDBEF00" w14:textId="77777777" w:rsidR="002C0D9D" w:rsidRDefault="002C0D9D">
      <w:pPr>
        <w:pStyle w:val="BodyText"/>
        <w:spacing w:before="1"/>
      </w:pPr>
    </w:p>
    <w:p w14:paraId="5C2D7CB4" w14:textId="77777777" w:rsidR="002C0D9D" w:rsidRDefault="0060248C" w:rsidP="7A2E659F">
      <w:pPr>
        <w:pStyle w:val="ListParagraph"/>
        <w:numPr>
          <w:ilvl w:val="0"/>
          <w:numId w:val="9"/>
        </w:numPr>
        <w:tabs>
          <w:tab w:val="left" w:pos="1001"/>
        </w:tabs>
        <w:ind w:hanging="361"/>
        <w:rPr>
          <w:sz w:val="20"/>
          <w:szCs w:val="20"/>
        </w:rPr>
      </w:pPr>
      <w:r w:rsidRPr="7A2E659F">
        <w:rPr>
          <w:sz w:val="20"/>
          <w:szCs w:val="20"/>
        </w:rPr>
        <w:t>the</w:t>
      </w:r>
      <w:r w:rsidRPr="7A2E659F">
        <w:rPr>
          <w:spacing w:val="-7"/>
          <w:sz w:val="20"/>
          <w:szCs w:val="20"/>
        </w:rPr>
        <w:t xml:space="preserve"> </w:t>
      </w:r>
      <w:r w:rsidRPr="7A2E659F">
        <w:rPr>
          <w:spacing w:val="-3"/>
          <w:sz w:val="20"/>
          <w:szCs w:val="20"/>
        </w:rPr>
        <w:t>location</w:t>
      </w:r>
      <w:r w:rsidRPr="7A2E659F">
        <w:rPr>
          <w:spacing w:val="-7"/>
          <w:sz w:val="20"/>
          <w:szCs w:val="20"/>
        </w:rPr>
        <w:t xml:space="preserve"> </w:t>
      </w:r>
      <w:r w:rsidRPr="7A2E659F">
        <w:rPr>
          <w:sz w:val="20"/>
          <w:szCs w:val="20"/>
        </w:rPr>
        <w:t>of</w:t>
      </w:r>
      <w:r w:rsidRPr="7A2E659F">
        <w:rPr>
          <w:spacing w:val="-4"/>
          <w:sz w:val="20"/>
          <w:szCs w:val="20"/>
        </w:rPr>
        <w:t xml:space="preserve"> </w:t>
      </w:r>
      <w:r w:rsidRPr="7A2E659F">
        <w:rPr>
          <w:sz w:val="20"/>
          <w:szCs w:val="20"/>
        </w:rPr>
        <w:t>the</w:t>
      </w:r>
      <w:r w:rsidRPr="7A2E659F">
        <w:rPr>
          <w:spacing w:val="-6"/>
          <w:sz w:val="20"/>
          <w:szCs w:val="20"/>
        </w:rPr>
        <w:t xml:space="preserve"> </w:t>
      </w:r>
      <w:r w:rsidRPr="7A2E659F">
        <w:rPr>
          <w:spacing w:val="-3"/>
          <w:sz w:val="20"/>
          <w:szCs w:val="20"/>
        </w:rPr>
        <w:t>water</w:t>
      </w:r>
      <w:r w:rsidRPr="7A2E659F">
        <w:rPr>
          <w:spacing w:val="-6"/>
          <w:sz w:val="20"/>
          <w:szCs w:val="20"/>
        </w:rPr>
        <w:t xml:space="preserve"> </w:t>
      </w:r>
      <w:r w:rsidRPr="7A2E659F">
        <w:rPr>
          <w:spacing w:val="-3"/>
          <w:sz w:val="20"/>
          <w:szCs w:val="20"/>
        </w:rPr>
        <w:t>source</w:t>
      </w:r>
      <w:r w:rsidRPr="7A2E659F">
        <w:rPr>
          <w:spacing w:val="-9"/>
          <w:sz w:val="20"/>
          <w:szCs w:val="20"/>
        </w:rPr>
        <w:t xml:space="preserve"> </w:t>
      </w:r>
      <w:r w:rsidRPr="7A2E659F">
        <w:rPr>
          <w:spacing w:val="-3"/>
          <w:sz w:val="20"/>
          <w:szCs w:val="20"/>
        </w:rPr>
        <w:t>from</w:t>
      </w:r>
      <w:r w:rsidRPr="7A2E659F">
        <w:rPr>
          <w:spacing w:val="-1"/>
          <w:sz w:val="20"/>
          <w:szCs w:val="20"/>
        </w:rPr>
        <w:t xml:space="preserve"> </w:t>
      </w:r>
      <w:r w:rsidRPr="7A2E659F">
        <w:rPr>
          <w:spacing w:val="-3"/>
          <w:sz w:val="20"/>
          <w:szCs w:val="20"/>
        </w:rPr>
        <w:t>which</w:t>
      </w:r>
      <w:r w:rsidRPr="7A2E659F">
        <w:rPr>
          <w:spacing w:val="-7"/>
          <w:sz w:val="20"/>
          <w:szCs w:val="20"/>
        </w:rPr>
        <w:t xml:space="preserve"> </w:t>
      </w:r>
      <w:r w:rsidRPr="7A2E659F">
        <w:rPr>
          <w:sz w:val="20"/>
          <w:szCs w:val="20"/>
        </w:rPr>
        <w:t>the</w:t>
      </w:r>
      <w:r w:rsidRPr="7A2E659F">
        <w:rPr>
          <w:spacing w:val="-7"/>
          <w:sz w:val="20"/>
          <w:szCs w:val="20"/>
        </w:rPr>
        <w:t xml:space="preserve"> </w:t>
      </w:r>
      <w:r w:rsidRPr="7A2E659F">
        <w:rPr>
          <w:spacing w:val="-3"/>
          <w:sz w:val="20"/>
          <w:szCs w:val="20"/>
        </w:rPr>
        <w:t>withdrawal</w:t>
      </w:r>
      <w:r w:rsidRPr="7A2E659F">
        <w:rPr>
          <w:spacing w:val="-7"/>
          <w:sz w:val="20"/>
          <w:szCs w:val="20"/>
        </w:rPr>
        <w:t xml:space="preserve"> </w:t>
      </w:r>
      <w:r w:rsidRPr="7A2E659F">
        <w:rPr>
          <w:sz w:val="20"/>
          <w:szCs w:val="20"/>
        </w:rPr>
        <w:t>is</w:t>
      </w:r>
      <w:r w:rsidRPr="7A2E659F">
        <w:rPr>
          <w:spacing w:val="-5"/>
          <w:sz w:val="20"/>
          <w:szCs w:val="20"/>
        </w:rPr>
        <w:t xml:space="preserve"> </w:t>
      </w:r>
      <w:r w:rsidRPr="7A2E659F">
        <w:rPr>
          <w:sz w:val="20"/>
          <w:szCs w:val="20"/>
        </w:rPr>
        <w:t>to</w:t>
      </w:r>
      <w:r w:rsidRPr="7A2E659F">
        <w:rPr>
          <w:spacing w:val="-7"/>
          <w:sz w:val="20"/>
          <w:szCs w:val="20"/>
        </w:rPr>
        <w:t xml:space="preserve"> </w:t>
      </w:r>
      <w:r w:rsidRPr="7A2E659F">
        <w:rPr>
          <w:sz w:val="20"/>
          <w:szCs w:val="20"/>
        </w:rPr>
        <w:t>be</w:t>
      </w:r>
      <w:r w:rsidRPr="7A2E659F">
        <w:rPr>
          <w:spacing w:val="-8"/>
          <w:sz w:val="20"/>
          <w:szCs w:val="20"/>
        </w:rPr>
        <w:t xml:space="preserve"> </w:t>
      </w:r>
      <w:r w:rsidRPr="7A2E659F">
        <w:rPr>
          <w:sz w:val="20"/>
          <w:szCs w:val="20"/>
        </w:rPr>
        <w:t>made;</w:t>
      </w:r>
    </w:p>
    <w:p w14:paraId="36548B7E" w14:textId="77777777" w:rsidR="002C0D9D" w:rsidRDefault="0060248C" w:rsidP="7A2E659F">
      <w:pPr>
        <w:pStyle w:val="ListParagraph"/>
        <w:numPr>
          <w:ilvl w:val="0"/>
          <w:numId w:val="9"/>
        </w:numPr>
        <w:tabs>
          <w:tab w:val="left" w:pos="1001"/>
        </w:tabs>
        <w:spacing w:line="229" w:lineRule="exact"/>
        <w:ind w:hanging="361"/>
        <w:rPr>
          <w:sz w:val="20"/>
          <w:szCs w:val="20"/>
        </w:rPr>
      </w:pPr>
      <w:r w:rsidRPr="7A2E659F">
        <w:rPr>
          <w:sz w:val="20"/>
          <w:szCs w:val="20"/>
        </w:rPr>
        <w:t xml:space="preserve">the </w:t>
      </w:r>
      <w:r w:rsidRPr="7A2E659F">
        <w:rPr>
          <w:spacing w:val="-3"/>
          <w:sz w:val="20"/>
          <w:szCs w:val="20"/>
        </w:rPr>
        <w:t xml:space="preserve">volume of water </w:t>
      </w:r>
      <w:r w:rsidRPr="7A2E659F">
        <w:rPr>
          <w:sz w:val="20"/>
          <w:szCs w:val="20"/>
        </w:rPr>
        <w:t>to be</w:t>
      </w:r>
      <w:r w:rsidRPr="7A2E659F">
        <w:rPr>
          <w:spacing w:val="-24"/>
          <w:sz w:val="20"/>
          <w:szCs w:val="20"/>
        </w:rPr>
        <w:t xml:space="preserve"> </w:t>
      </w:r>
      <w:r w:rsidRPr="7A2E659F">
        <w:rPr>
          <w:spacing w:val="-3"/>
          <w:sz w:val="20"/>
          <w:szCs w:val="20"/>
        </w:rPr>
        <w:t>withdrawn;</w:t>
      </w:r>
    </w:p>
    <w:p w14:paraId="7800063C" w14:textId="77777777" w:rsidR="002C0D9D" w:rsidRDefault="0060248C" w:rsidP="7A2E659F">
      <w:pPr>
        <w:pStyle w:val="ListParagraph"/>
        <w:numPr>
          <w:ilvl w:val="0"/>
          <w:numId w:val="9"/>
        </w:numPr>
        <w:tabs>
          <w:tab w:val="left" w:pos="1001"/>
        </w:tabs>
        <w:ind w:right="209"/>
        <w:rPr>
          <w:sz w:val="20"/>
          <w:szCs w:val="20"/>
        </w:rPr>
      </w:pPr>
      <w:r w:rsidRPr="7A2E659F">
        <w:rPr>
          <w:sz w:val="20"/>
          <w:szCs w:val="20"/>
        </w:rPr>
        <w:t xml:space="preserve">the name and </w:t>
      </w:r>
      <w:r w:rsidRPr="7A2E659F">
        <w:rPr>
          <w:spacing w:val="-3"/>
          <w:sz w:val="20"/>
          <w:szCs w:val="20"/>
        </w:rPr>
        <w:t xml:space="preserve">address of the water resources management official of </w:t>
      </w:r>
      <w:r w:rsidRPr="7A2E659F">
        <w:rPr>
          <w:sz w:val="20"/>
          <w:szCs w:val="20"/>
        </w:rPr>
        <w:t xml:space="preserve">each city or </w:t>
      </w:r>
      <w:r w:rsidRPr="7A2E659F">
        <w:rPr>
          <w:spacing w:val="-3"/>
          <w:sz w:val="20"/>
          <w:szCs w:val="20"/>
        </w:rPr>
        <w:t xml:space="preserve">town </w:t>
      </w:r>
      <w:r w:rsidRPr="7A2E659F">
        <w:rPr>
          <w:sz w:val="20"/>
          <w:szCs w:val="20"/>
        </w:rPr>
        <w:t xml:space="preserve">in </w:t>
      </w:r>
      <w:r w:rsidRPr="7A2E659F">
        <w:rPr>
          <w:spacing w:val="-3"/>
          <w:sz w:val="20"/>
          <w:szCs w:val="20"/>
        </w:rPr>
        <w:t xml:space="preserve">which </w:t>
      </w:r>
      <w:r w:rsidRPr="7A2E659F">
        <w:rPr>
          <w:sz w:val="20"/>
          <w:szCs w:val="20"/>
        </w:rPr>
        <w:t xml:space="preserve">the </w:t>
      </w:r>
      <w:r w:rsidRPr="7A2E659F">
        <w:rPr>
          <w:spacing w:val="-3"/>
          <w:sz w:val="20"/>
          <w:szCs w:val="20"/>
        </w:rPr>
        <w:t>withdrawal</w:t>
      </w:r>
      <w:r w:rsidRPr="7A2E659F">
        <w:rPr>
          <w:spacing w:val="-10"/>
          <w:sz w:val="20"/>
          <w:szCs w:val="20"/>
        </w:rPr>
        <w:t xml:space="preserve"> </w:t>
      </w:r>
      <w:r w:rsidRPr="7A2E659F">
        <w:rPr>
          <w:sz w:val="20"/>
          <w:szCs w:val="20"/>
        </w:rPr>
        <w:t>is</w:t>
      </w:r>
      <w:r w:rsidRPr="7A2E659F">
        <w:rPr>
          <w:spacing w:val="-7"/>
          <w:sz w:val="20"/>
          <w:szCs w:val="20"/>
        </w:rPr>
        <w:t xml:space="preserve"> </w:t>
      </w:r>
      <w:r w:rsidRPr="7A2E659F">
        <w:rPr>
          <w:spacing w:val="-3"/>
          <w:sz w:val="20"/>
          <w:szCs w:val="20"/>
        </w:rPr>
        <w:t>proposed,</w:t>
      </w:r>
      <w:r w:rsidRPr="7A2E659F">
        <w:rPr>
          <w:spacing w:val="-9"/>
          <w:sz w:val="20"/>
          <w:szCs w:val="20"/>
        </w:rPr>
        <w:t xml:space="preserve"> </w:t>
      </w:r>
      <w:r w:rsidRPr="7A2E659F">
        <w:rPr>
          <w:spacing w:val="-3"/>
          <w:sz w:val="20"/>
          <w:szCs w:val="20"/>
        </w:rPr>
        <w:t>who</w:t>
      </w:r>
      <w:r w:rsidRPr="7A2E659F">
        <w:rPr>
          <w:spacing w:val="-7"/>
          <w:sz w:val="20"/>
          <w:szCs w:val="20"/>
        </w:rPr>
        <w:t xml:space="preserve"> </w:t>
      </w:r>
      <w:r w:rsidRPr="7A2E659F">
        <w:rPr>
          <w:spacing w:val="-3"/>
          <w:sz w:val="20"/>
          <w:szCs w:val="20"/>
        </w:rPr>
        <w:t>will</w:t>
      </w:r>
      <w:r w:rsidRPr="7A2E659F">
        <w:rPr>
          <w:spacing w:val="-9"/>
          <w:sz w:val="20"/>
          <w:szCs w:val="20"/>
        </w:rPr>
        <w:t xml:space="preserve"> </w:t>
      </w:r>
      <w:r w:rsidRPr="7A2E659F">
        <w:rPr>
          <w:spacing w:val="-3"/>
          <w:sz w:val="20"/>
          <w:szCs w:val="20"/>
        </w:rPr>
        <w:t>have</w:t>
      </w:r>
      <w:r w:rsidRPr="7A2E659F">
        <w:rPr>
          <w:spacing w:val="-9"/>
          <w:sz w:val="20"/>
          <w:szCs w:val="20"/>
        </w:rPr>
        <w:t xml:space="preserve"> </w:t>
      </w:r>
      <w:r w:rsidRPr="7A2E659F">
        <w:rPr>
          <w:sz w:val="20"/>
          <w:szCs w:val="20"/>
        </w:rPr>
        <w:t>a</w:t>
      </w:r>
      <w:r w:rsidRPr="7A2E659F">
        <w:rPr>
          <w:spacing w:val="-9"/>
          <w:sz w:val="20"/>
          <w:szCs w:val="20"/>
        </w:rPr>
        <w:t xml:space="preserve"> </w:t>
      </w:r>
      <w:r w:rsidRPr="7A2E659F">
        <w:rPr>
          <w:sz w:val="20"/>
          <w:szCs w:val="20"/>
        </w:rPr>
        <w:t>copy</w:t>
      </w:r>
      <w:r w:rsidRPr="7A2E659F">
        <w:rPr>
          <w:spacing w:val="-12"/>
          <w:sz w:val="20"/>
          <w:szCs w:val="20"/>
        </w:rPr>
        <w:t xml:space="preserve"> </w:t>
      </w:r>
      <w:r w:rsidRPr="7A2E659F">
        <w:rPr>
          <w:sz w:val="20"/>
          <w:szCs w:val="20"/>
        </w:rPr>
        <w:t>of</w:t>
      </w:r>
      <w:r w:rsidRPr="7A2E659F">
        <w:rPr>
          <w:spacing w:val="-6"/>
          <w:sz w:val="20"/>
          <w:szCs w:val="20"/>
        </w:rPr>
        <w:t xml:space="preserve"> </w:t>
      </w:r>
      <w:r w:rsidRPr="7A2E659F">
        <w:rPr>
          <w:sz w:val="20"/>
          <w:szCs w:val="20"/>
        </w:rPr>
        <w:t>the</w:t>
      </w:r>
      <w:r w:rsidRPr="7A2E659F">
        <w:rPr>
          <w:spacing w:val="-9"/>
          <w:sz w:val="20"/>
          <w:szCs w:val="20"/>
        </w:rPr>
        <w:t xml:space="preserve"> </w:t>
      </w:r>
      <w:r w:rsidRPr="7A2E659F">
        <w:rPr>
          <w:spacing w:val="-3"/>
          <w:sz w:val="20"/>
          <w:szCs w:val="20"/>
        </w:rPr>
        <w:t>application</w:t>
      </w:r>
      <w:r w:rsidRPr="7A2E659F">
        <w:rPr>
          <w:spacing w:val="-8"/>
          <w:sz w:val="20"/>
          <w:szCs w:val="20"/>
        </w:rPr>
        <w:t xml:space="preserve"> </w:t>
      </w:r>
      <w:r w:rsidRPr="7A2E659F">
        <w:rPr>
          <w:spacing w:val="-3"/>
          <w:sz w:val="20"/>
          <w:szCs w:val="20"/>
        </w:rPr>
        <w:t>available</w:t>
      </w:r>
      <w:r w:rsidRPr="7A2E659F">
        <w:rPr>
          <w:spacing w:val="-9"/>
          <w:sz w:val="20"/>
          <w:szCs w:val="20"/>
        </w:rPr>
        <w:t xml:space="preserve"> </w:t>
      </w:r>
      <w:r w:rsidRPr="7A2E659F">
        <w:rPr>
          <w:sz w:val="20"/>
          <w:szCs w:val="20"/>
        </w:rPr>
        <w:t>for</w:t>
      </w:r>
      <w:r w:rsidRPr="7A2E659F">
        <w:rPr>
          <w:spacing w:val="-8"/>
          <w:sz w:val="20"/>
          <w:szCs w:val="20"/>
        </w:rPr>
        <w:t xml:space="preserve"> </w:t>
      </w:r>
      <w:r w:rsidRPr="7A2E659F">
        <w:rPr>
          <w:spacing w:val="-3"/>
          <w:sz w:val="20"/>
          <w:szCs w:val="20"/>
        </w:rPr>
        <w:t>inspection,</w:t>
      </w:r>
      <w:r w:rsidRPr="7A2E659F">
        <w:rPr>
          <w:spacing w:val="-9"/>
          <w:sz w:val="20"/>
          <w:szCs w:val="20"/>
        </w:rPr>
        <w:t xml:space="preserve"> </w:t>
      </w:r>
      <w:r w:rsidRPr="7A2E659F">
        <w:rPr>
          <w:sz w:val="20"/>
          <w:szCs w:val="20"/>
        </w:rPr>
        <w:t>and</w:t>
      </w:r>
      <w:r w:rsidRPr="7A2E659F">
        <w:rPr>
          <w:spacing w:val="-8"/>
          <w:sz w:val="20"/>
          <w:szCs w:val="20"/>
        </w:rPr>
        <w:t xml:space="preserve"> </w:t>
      </w:r>
      <w:r w:rsidRPr="7A2E659F">
        <w:rPr>
          <w:sz w:val="20"/>
          <w:szCs w:val="20"/>
        </w:rPr>
        <w:t>the</w:t>
      </w:r>
      <w:r w:rsidRPr="7A2E659F">
        <w:rPr>
          <w:spacing w:val="-9"/>
          <w:sz w:val="20"/>
          <w:szCs w:val="20"/>
        </w:rPr>
        <w:t xml:space="preserve"> </w:t>
      </w:r>
      <w:r w:rsidRPr="7A2E659F">
        <w:rPr>
          <w:spacing w:val="-3"/>
          <w:sz w:val="20"/>
          <w:szCs w:val="20"/>
        </w:rPr>
        <w:t>times</w:t>
      </w:r>
      <w:r w:rsidRPr="7A2E659F">
        <w:rPr>
          <w:spacing w:val="-7"/>
          <w:sz w:val="20"/>
          <w:szCs w:val="20"/>
        </w:rPr>
        <w:t xml:space="preserve"> </w:t>
      </w:r>
      <w:r w:rsidRPr="7A2E659F">
        <w:rPr>
          <w:spacing w:val="-3"/>
          <w:sz w:val="20"/>
          <w:szCs w:val="20"/>
        </w:rPr>
        <w:t>when</w:t>
      </w:r>
      <w:r w:rsidRPr="7A2E659F">
        <w:rPr>
          <w:spacing w:val="-9"/>
          <w:sz w:val="20"/>
          <w:szCs w:val="20"/>
        </w:rPr>
        <w:t xml:space="preserve"> </w:t>
      </w:r>
      <w:r w:rsidRPr="7A2E659F">
        <w:rPr>
          <w:sz w:val="20"/>
          <w:szCs w:val="20"/>
        </w:rPr>
        <w:t xml:space="preserve">it </w:t>
      </w:r>
      <w:r w:rsidRPr="7A2E659F">
        <w:rPr>
          <w:spacing w:val="-3"/>
          <w:sz w:val="20"/>
          <w:szCs w:val="20"/>
        </w:rPr>
        <w:t xml:space="preserve">will </w:t>
      </w:r>
      <w:r w:rsidRPr="7A2E659F">
        <w:rPr>
          <w:sz w:val="20"/>
          <w:szCs w:val="20"/>
        </w:rPr>
        <w:t>be</w:t>
      </w:r>
      <w:r w:rsidRPr="7A2E659F">
        <w:rPr>
          <w:spacing w:val="-11"/>
          <w:sz w:val="20"/>
          <w:szCs w:val="20"/>
        </w:rPr>
        <w:t xml:space="preserve"> </w:t>
      </w:r>
      <w:r w:rsidRPr="7A2E659F">
        <w:rPr>
          <w:spacing w:val="-3"/>
          <w:sz w:val="20"/>
          <w:szCs w:val="20"/>
        </w:rPr>
        <w:t>available;</w:t>
      </w:r>
    </w:p>
    <w:p w14:paraId="25ACC7CE" w14:textId="760EC1DF" w:rsidR="002C0D9D" w:rsidRDefault="0060248C" w:rsidP="7A2E659F">
      <w:pPr>
        <w:pStyle w:val="ListParagraph"/>
        <w:numPr>
          <w:ilvl w:val="0"/>
          <w:numId w:val="9"/>
        </w:numPr>
        <w:tabs>
          <w:tab w:val="left" w:pos="1001"/>
        </w:tabs>
        <w:spacing w:before="1"/>
        <w:ind w:right="605"/>
        <w:rPr>
          <w:sz w:val="20"/>
          <w:szCs w:val="20"/>
        </w:rPr>
      </w:pPr>
      <w:r w:rsidRPr="7A2E659F">
        <w:rPr>
          <w:sz w:val="20"/>
          <w:szCs w:val="20"/>
        </w:rPr>
        <w:t>a</w:t>
      </w:r>
      <w:r w:rsidRPr="7A2E659F">
        <w:rPr>
          <w:spacing w:val="-8"/>
          <w:sz w:val="20"/>
          <w:szCs w:val="20"/>
        </w:rPr>
        <w:t xml:space="preserve"> </w:t>
      </w:r>
      <w:r w:rsidRPr="7A2E659F">
        <w:rPr>
          <w:spacing w:val="-3"/>
          <w:sz w:val="20"/>
          <w:szCs w:val="20"/>
        </w:rPr>
        <w:t>statement</w:t>
      </w:r>
      <w:r w:rsidRPr="7A2E659F">
        <w:rPr>
          <w:spacing w:val="-8"/>
          <w:sz w:val="20"/>
          <w:szCs w:val="20"/>
        </w:rPr>
        <w:t xml:space="preserve"> </w:t>
      </w:r>
      <w:r w:rsidRPr="7A2E659F">
        <w:rPr>
          <w:spacing w:val="-3"/>
          <w:sz w:val="20"/>
          <w:szCs w:val="20"/>
        </w:rPr>
        <w:t>that</w:t>
      </w:r>
      <w:r w:rsidRPr="7A2E659F">
        <w:rPr>
          <w:spacing w:val="-8"/>
          <w:sz w:val="20"/>
          <w:szCs w:val="20"/>
        </w:rPr>
        <w:t xml:space="preserve"> </w:t>
      </w:r>
      <w:r w:rsidRPr="7A2E659F">
        <w:rPr>
          <w:spacing w:val="-3"/>
          <w:sz w:val="20"/>
          <w:szCs w:val="20"/>
        </w:rPr>
        <w:t>written</w:t>
      </w:r>
      <w:r w:rsidRPr="7A2E659F">
        <w:rPr>
          <w:spacing w:val="-9"/>
          <w:sz w:val="20"/>
          <w:szCs w:val="20"/>
        </w:rPr>
        <w:t xml:space="preserve"> </w:t>
      </w:r>
      <w:r w:rsidRPr="7A2E659F">
        <w:rPr>
          <w:spacing w:val="-3"/>
          <w:sz w:val="20"/>
          <w:szCs w:val="20"/>
        </w:rPr>
        <w:t>comments</w:t>
      </w:r>
      <w:r w:rsidRPr="7A2E659F">
        <w:rPr>
          <w:spacing w:val="-8"/>
          <w:sz w:val="20"/>
          <w:szCs w:val="20"/>
        </w:rPr>
        <w:t xml:space="preserve"> </w:t>
      </w:r>
      <w:r w:rsidRPr="7A2E659F">
        <w:rPr>
          <w:sz w:val="20"/>
          <w:szCs w:val="20"/>
        </w:rPr>
        <w:t>may</w:t>
      </w:r>
      <w:r w:rsidRPr="7A2E659F">
        <w:rPr>
          <w:spacing w:val="-14"/>
          <w:sz w:val="20"/>
          <w:szCs w:val="20"/>
        </w:rPr>
        <w:t xml:space="preserve"> </w:t>
      </w:r>
      <w:r w:rsidRPr="7A2E659F">
        <w:rPr>
          <w:sz w:val="20"/>
          <w:szCs w:val="20"/>
        </w:rPr>
        <w:t>be</w:t>
      </w:r>
      <w:r w:rsidRPr="7A2E659F">
        <w:rPr>
          <w:spacing w:val="-8"/>
          <w:sz w:val="20"/>
          <w:szCs w:val="20"/>
        </w:rPr>
        <w:t xml:space="preserve"> </w:t>
      </w:r>
      <w:r w:rsidRPr="7A2E659F">
        <w:rPr>
          <w:spacing w:val="-3"/>
          <w:sz w:val="20"/>
          <w:szCs w:val="20"/>
        </w:rPr>
        <w:t>filed</w:t>
      </w:r>
      <w:r w:rsidRPr="7A2E659F">
        <w:rPr>
          <w:spacing w:val="-5"/>
          <w:sz w:val="20"/>
          <w:szCs w:val="20"/>
        </w:rPr>
        <w:t xml:space="preserve"> </w:t>
      </w:r>
      <w:r w:rsidRPr="7A2E659F">
        <w:rPr>
          <w:spacing w:val="-3"/>
          <w:sz w:val="20"/>
          <w:szCs w:val="20"/>
        </w:rPr>
        <w:t>with</w:t>
      </w:r>
      <w:r w:rsidRPr="7A2E659F">
        <w:rPr>
          <w:spacing w:val="-8"/>
          <w:sz w:val="20"/>
          <w:szCs w:val="20"/>
        </w:rPr>
        <w:t xml:space="preserve"> </w:t>
      </w:r>
      <w:r w:rsidRPr="7A2E659F">
        <w:rPr>
          <w:sz w:val="20"/>
          <w:szCs w:val="20"/>
        </w:rPr>
        <w:t>the</w:t>
      </w:r>
      <w:r w:rsidRPr="7A2E659F">
        <w:rPr>
          <w:spacing w:val="-5"/>
          <w:sz w:val="20"/>
          <w:szCs w:val="20"/>
        </w:rPr>
        <w:t xml:space="preserve"> </w:t>
      </w:r>
      <w:r w:rsidRPr="7A2E659F">
        <w:rPr>
          <w:spacing w:val="-3"/>
          <w:sz w:val="20"/>
          <w:szCs w:val="20"/>
        </w:rPr>
        <w:t>water</w:t>
      </w:r>
      <w:r w:rsidRPr="7A2E659F">
        <w:rPr>
          <w:spacing w:val="-8"/>
          <w:sz w:val="20"/>
          <w:szCs w:val="20"/>
        </w:rPr>
        <w:t xml:space="preserve"> </w:t>
      </w:r>
      <w:r w:rsidRPr="7A2E659F">
        <w:rPr>
          <w:spacing w:val="-3"/>
          <w:sz w:val="20"/>
          <w:szCs w:val="20"/>
        </w:rPr>
        <w:t>resources</w:t>
      </w:r>
      <w:r w:rsidRPr="7A2E659F">
        <w:rPr>
          <w:spacing w:val="-8"/>
          <w:sz w:val="20"/>
          <w:szCs w:val="20"/>
        </w:rPr>
        <w:t xml:space="preserve"> </w:t>
      </w:r>
      <w:r w:rsidRPr="7A2E659F">
        <w:rPr>
          <w:spacing w:val="-3"/>
          <w:sz w:val="20"/>
          <w:szCs w:val="20"/>
        </w:rPr>
        <w:t>management</w:t>
      </w:r>
      <w:r w:rsidRPr="7A2E659F">
        <w:rPr>
          <w:spacing w:val="-8"/>
          <w:sz w:val="20"/>
          <w:szCs w:val="20"/>
        </w:rPr>
        <w:t xml:space="preserve"> </w:t>
      </w:r>
      <w:r w:rsidRPr="7A2E659F">
        <w:rPr>
          <w:spacing w:val="-3"/>
          <w:sz w:val="20"/>
          <w:szCs w:val="20"/>
        </w:rPr>
        <w:t>official(s)</w:t>
      </w:r>
      <w:r w:rsidRPr="7A2E659F">
        <w:rPr>
          <w:spacing w:val="-9"/>
          <w:sz w:val="20"/>
          <w:szCs w:val="20"/>
        </w:rPr>
        <w:t xml:space="preserve"> </w:t>
      </w:r>
      <w:r w:rsidRPr="7A2E659F">
        <w:rPr>
          <w:sz w:val="20"/>
          <w:szCs w:val="20"/>
        </w:rPr>
        <w:t>and</w:t>
      </w:r>
      <w:r w:rsidRPr="7A2E659F">
        <w:rPr>
          <w:spacing w:val="-8"/>
          <w:sz w:val="20"/>
          <w:szCs w:val="20"/>
        </w:rPr>
        <w:t xml:space="preserve"> </w:t>
      </w:r>
      <w:r w:rsidR="158A6E8F" w:rsidRPr="7A2E659F">
        <w:rPr>
          <w:spacing w:val="-8"/>
          <w:sz w:val="20"/>
          <w:szCs w:val="20"/>
        </w:rPr>
        <w:t>MassDEP</w:t>
      </w:r>
      <w:r w:rsidRPr="7A2E659F">
        <w:rPr>
          <w:spacing w:val="-3"/>
          <w:sz w:val="20"/>
          <w:szCs w:val="20"/>
        </w:rPr>
        <w:t xml:space="preserve"> </w:t>
      </w:r>
      <w:r w:rsidRPr="7A2E659F">
        <w:rPr>
          <w:spacing w:val="-4"/>
          <w:sz w:val="20"/>
          <w:szCs w:val="20"/>
        </w:rPr>
        <w:t xml:space="preserve">within </w:t>
      </w:r>
      <w:r w:rsidRPr="7A2E659F">
        <w:rPr>
          <w:sz w:val="20"/>
          <w:szCs w:val="20"/>
        </w:rPr>
        <w:t xml:space="preserve">30 </w:t>
      </w:r>
      <w:r w:rsidRPr="7A2E659F">
        <w:rPr>
          <w:spacing w:val="-3"/>
          <w:sz w:val="20"/>
          <w:szCs w:val="20"/>
        </w:rPr>
        <w:t xml:space="preserve">days </w:t>
      </w:r>
      <w:r w:rsidRPr="7A2E659F">
        <w:rPr>
          <w:sz w:val="20"/>
          <w:szCs w:val="20"/>
        </w:rPr>
        <w:t xml:space="preserve">of the </w:t>
      </w:r>
      <w:r w:rsidRPr="7A2E659F">
        <w:rPr>
          <w:spacing w:val="-4"/>
          <w:sz w:val="20"/>
          <w:szCs w:val="20"/>
        </w:rPr>
        <w:t xml:space="preserve">notice's </w:t>
      </w:r>
      <w:r w:rsidRPr="7A2E659F">
        <w:rPr>
          <w:spacing w:val="-3"/>
          <w:sz w:val="20"/>
          <w:szCs w:val="20"/>
        </w:rPr>
        <w:t>publication date;</w:t>
      </w:r>
      <w:r w:rsidRPr="7A2E659F">
        <w:rPr>
          <w:spacing w:val="-31"/>
          <w:sz w:val="20"/>
          <w:szCs w:val="20"/>
        </w:rPr>
        <w:t xml:space="preserve"> </w:t>
      </w:r>
      <w:r w:rsidRPr="7A2E659F">
        <w:rPr>
          <w:spacing w:val="-3"/>
          <w:sz w:val="20"/>
          <w:szCs w:val="20"/>
        </w:rPr>
        <w:t>and</w:t>
      </w:r>
    </w:p>
    <w:p w14:paraId="6E3A279F" w14:textId="77777777" w:rsidR="002C0D9D" w:rsidRDefault="0060248C" w:rsidP="7A2E659F">
      <w:pPr>
        <w:pStyle w:val="ListParagraph"/>
        <w:numPr>
          <w:ilvl w:val="0"/>
          <w:numId w:val="9"/>
        </w:numPr>
        <w:tabs>
          <w:tab w:val="left" w:pos="1001"/>
        </w:tabs>
        <w:spacing w:before="1"/>
        <w:ind w:hanging="361"/>
        <w:rPr>
          <w:sz w:val="20"/>
          <w:szCs w:val="20"/>
        </w:rPr>
      </w:pPr>
      <w:r w:rsidRPr="7A2E659F">
        <w:rPr>
          <w:sz w:val="20"/>
          <w:szCs w:val="20"/>
        </w:rPr>
        <w:t xml:space="preserve">the name and </w:t>
      </w:r>
      <w:r w:rsidRPr="7A2E659F">
        <w:rPr>
          <w:spacing w:val="-3"/>
          <w:sz w:val="20"/>
          <w:szCs w:val="20"/>
        </w:rPr>
        <w:t>address of the permit</w:t>
      </w:r>
      <w:r w:rsidRPr="7A2E659F">
        <w:rPr>
          <w:spacing w:val="-30"/>
          <w:sz w:val="20"/>
          <w:szCs w:val="20"/>
        </w:rPr>
        <w:t xml:space="preserve"> </w:t>
      </w:r>
      <w:r w:rsidRPr="7A2E659F">
        <w:rPr>
          <w:spacing w:val="-3"/>
          <w:sz w:val="20"/>
          <w:szCs w:val="20"/>
        </w:rPr>
        <w:t>applicant.</w:t>
      </w:r>
    </w:p>
    <w:p w14:paraId="33185844" w14:textId="77777777" w:rsidR="002C0D9D" w:rsidRDefault="0060248C">
      <w:pPr>
        <w:pStyle w:val="BodyText"/>
        <w:spacing w:before="175" w:line="242" w:lineRule="auto"/>
        <w:ind w:left="1000"/>
      </w:pPr>
      <w:r w:rsidRPr="0F9D56FF">
        <w:rPr>
          <w:b/>
          <w:bCs/>
        </w:rPr>
        <w:t>Note:</w:t>
      </w:r>
      <w:r w:rsidRPr="0F9D56FF">
        <w:rPr>
          <w:b/>
          <w:bCs/>
          <w:spacing w:val="-9"/>
        </w:rPr>
        <w:t xml:space="preserve"> </w:t>
      </w:r>
      <w:r>
        <w:t>the</w:t>
      </w:r>
      <w:r>
        <w:rPr>
          <w:spacing w:val="-9"/>
        </w:rPr>
        <w:t xml:space="preserve"> </w:t>
      </w:r>
      <w:r>
        <w:rPr>
          <w:spacing w:val="-3"/>
        </w:rPr>
        <w:t>MEPA</w:t>
      </w:r>
      <w:r>
        <w:rPr>
          <w:spacing w:val="-9"/>
        </w:rPr>
        <w:t xml:space="preserve"> </w:t>
      </w:r>
      <w:r>
        <w:rPr>
          <w:spacing w:val="-3"/>
        </w:rPr>
        <w:t>public</w:t>
      </w:r>
      <w:r>
        <w:rPr>
          <w:spacing w:val="-7"/>
        </w:rPr>
        <w:t xml:space="preserve"> </w:t>
      </w:r>
      <w:r>
        <w:rPr>
          <w:spacing w:val="-3"/>
        </w:rPr>
        <w:t>notice</w:t>
      </w:r>
      <w:r>
        <w:rPr>
          <w:spacing w:val="-9"/>
        </w:rPr>
        <w:t xml:space="preserve"> </w:t>
      </w:r>
      <w:r>
        <w:rPr>
          <w:spacing w:val="-3"/>
        </w:rPr>
        <w:t>required</w:t>
      </w:r>
      <w:r>
        <w:rPr>
          <w:spacing w:val="-9"/>
        </w:rPr>
        <w:t xml:space="preserve"> </w:t>
      </w:r>
      <w:r>
        <w:t>in</w:t>
      </w:r>
      <w:r>
        <w:rPr>
          <w:spacing w:val="-9"/>
        </w:rPr>
        <w:t xml:space="preserve"> </w:t>
      </w:r>
      <w:r>
        <w:t>301</w:t>
      </w:r>
      <w:r>
        <w:rPr>
          <w:spacing w:val="-8"/>
        </w:rPr>
        <w:t xml:space="preserve"> </w:t>
      </w:r>
      <w:r>
        <w:t>CMR</w:t>
      </w:r>
      <w:r>
        <w:rPr>
          <w:spacing w:val="-8"/>
        </w:rPr>
        <w:t xml:space="preserve"> </w:t>
      </w:r>
      <w:r>
        <w:rPr>
          <w:spacing w:val="-3"/>
        </w:rPr>
        <w:t>11.15</w:t>
      </w:r>
      <w:r>
        <w:rPr>
          <w:spacing w:val="-11"/>
        </w:rPr>
        <w:t xml:space="preserve"> </w:t>
      </w:r>
      <w:r>
        <w:t>may</w:t>
      </w:r>
      <w:r>
        <w:rPr>
          <w:spacing w:val="-14"/>
        </w:rPr>
        <w:t xml:space="preserve"> </w:t>
      </w:r>
      <w:r>
        <w:t>be</w:t>
      </w:r>
      <w:r>
        <w:rPr>
          <w:spacing w:val="-9"/>
        </w:rPr>
        <w:t xml:space="preserve"> </w:t>
      </w:r>
      <w:r>
        <w:rPr>
          <w:spacing w:val="-3"/>
        </w:rPr>
        <w:t>combined</w:t>
      </w:r>
      <w:r>
        <w:rPr>
          <w:spacing w:val="-9"/>
        </w:rPr>
        <w:t xml:space="preserve"> </w:t>
      </w:r>
      <w:r>
        <w:rPr>
          <w:spacing w:val="-3"/>
        </w:rPr>
        <w:t>with</w:t>
      </w:r>
      <w:r>
        <w:rPr>
          <w:spacing w:val="-9"/>
        </w:rPr>
        <w:t xml:space="preserve"> </w:t>
      </w:r>
      <w:r>
        <w:t>the</w:t>
      </w:r>
      <w:r>
        <w:rPr>
          <w:spacing w:val="-11"/>
        </w:rPr>
        <w:t xml:space="preserve"> </w:t>
      </w:r>
      <w:r>
        <w:t>WMA</w:t>
      </w:r>
      <w:r>
        <w:rPr>
          <w:spacing w:val="-9"/>
        </w:rPr>
        <w:t xml:space="preserve"> </w:t>
      </w:r>
      <w:r>
        <w:rPr>
          <w:spacing w:val="-3"/>
        </w:rPr>
        <w:t>public</w:t>
      </w:r>
      <w:r>
        <w:rPr>
          <w:spacing w:val="-7"/>
        </w:rPr>
        <w:t xml:space="preserve"> </w:t>
      </w:r>
      <w:r>
        <w:rPr>
          <w:spacing w:val="-3"/>
        </w:rPr>
        <w:t>notice</w:t>
      </w:r>
      <w:r>
        <w:rPr>
          <w:spacing w:val="-9"/>
        </w:rPr>
        <w:t xml:space="preserve"> </w:t>
      </w:r>
      <w:r>
        <w:rPr>
          <w:spacing w:val="-3"/>
        </w:rPr>
        <w:t>if</w:t>
      </w:r>
      <w:r>
        <w:rPr>
          <w:spacing w:val="-6"/>
        </w:rPr>
        <w:t xml:space="preserve"> </w:t>
      </w:r>
      <w:r>
        <w:t xml:space="preserve">the </w:t>
      </w:r>
      <w:r>
        <w:rPr>
          <w:spacing w:val="-3"/>
        </w:rPr>
        <w:t>filing</w:t>
      </w:r>
      <w:r>
        <w:rPr>
          <w:spacing w:val="-7"/>
        </w:rPr>
        <w:t xml:space="preserve"> </w:t>
      </w:r>
      <w:r>
        <w:rPr>
          <w:spacing w:val="-3"/>
        </w:rPr>
        <w:t>deadlines</w:t>
      </w:r>
      <w:r>
        <w:rPr>
          <w:spacing w:val="-5"/>
        </w:rPr>
        <w:t xml:space="preserve"> </w:t>
      </w:r>
      <w:r>
        <w:rPr>
          <w:spacing w:val="-3"/>
        </w:rPr>
        <w:t>under</w:t>
      </w:r>
      <w:r>
        <w:rPr>
          <w:spacing w:val="-6"/>
        </w:rPr>
        <w:t xml:space="preserve"> </w:t>
      </w:r>
      <w:r>
        <w:rPr>
          <w:spacing w:val="-3"/>
        </w:rPr>
        <w:t>both</w:t>
      </w:r>
      <w:r>
        <w:rPr>
          <w:spacing w:val="-7"/>
        </w:rPr>
        <w:t xml:space="preserve"> </w:t>
      </w:r>
      <w:r>
        <w:t>310</w:t>
      </w:r>
      <w:r>
        <w:rPr>
          <w:spacing w:val="-7"/>
        </w:rPr>
        <w:t xml:space="preserve"> </w:t>
      </w:r>
      <w:r>
        <w:t>CMR</w:t>
      </w:r>
      <w:r>
        <w:rPr>
          <w:spacing w:val="-6"/>
        </w:rPr>
        <w:t xml:space="preserve"> </w:t>
      </w:r>
      <w:r>
        <w:rPr>
          <w:spacing w:val="-3"/>
        </w:rPr>
        <w:t>36.23(1)</w:t>
      </w:r>
      <w:r>
        <w:rPr>
          <w:spacing w:val="-5"/>
        </w:rPr>
        <w:t xml:space="preserve"> </w:t>
      </w:r>
      <w:r>
        <w:t>and</w:t>
      </w:r>
      <w:r>
        <w:rPr>
          <w:spacing w:val="-7"/>
        </w:rPr>
        <w:t xml:space="preserve"> </w:t>
      </w:r>
      <w:r>
        <w:t>301</w:t>
      </w:r>
      <w:r>
        <w:rPr>
          <w:spacing w:val="-7"/>
        </w:rPr>
        <w:t xml:space="preserve"> </w:t>
      </w:r>
      <w:r>
        <w:t>CMR</w:t>
      </w:r>
      <w:r>
        <w:rPr>
          <w:spacing w:val="-6"/>
        </w:rPr>
        <w:t xml:space="preserve"> </w:t>
      </w:r>
      <w:r>
        <w:rPr>
          <w:spacing w:val="-3"/>
        </w:rPr>
        <w:t>11.15(1)</w:t>
      </w:r>
      <w:r>
        <w:rPr>
          <w:spacing w:val="-6"/>
        </w:rPr>
        <w:t xml:space="preserve"> </w:t>
      </w:r>
      <w:r>
        <w:t>can</w:t>
      </w:r>
      <w:r>
        <w:rPr>
          <w:spacing w:val="-7"/>
        </w:rPr>
        <w:t xml:space="preserve"> </w:t>
      </w:r>
      <w:r>
        <w:t>be</w:t>
      </w:r>
      <w:r>
        <w:rPr>
          <w:spacing w:val="-8"/>
        </w:rPr>
        <w:t xml:space="preserve"> </w:t>
      </w:r>
      <w:r>
        <w:t>met.</w:t>
      </w:r>
    </w:p>
    <w:p w14:paraId="6D2AD141" w14:textId="4E89AAB9" w:rsidR="0F9D56FF" w:rsidRDefault="0F9D56FF" w:rsidP="0F9D56FF">
      <w:pPr>
        <w:pStyle w:val="BodyText"/>
        <w:spacing w:before="175" w:line="242" w:lineRule="auto"/>
        <w:ind w:left="1000"/>
      </w:pPr>
    </w:p>
    <w:p w14:paraId="6320A3F2" w14:textId="77777777" w:rsidR="002C0D9D" w:rsidRDefault="0060248C" w:rsidP="0F9D56FF">
      <w:pPr>
        <w:pStyle w:val="BodyText"/>
        <w:ind w:left="360"/>
      </w:pPr>
      <w:r>
        <w:t>As of June 2018, the US Postal Service offers four certified mail options, three of which meet the WMA “return receipt” requirement. Either Certified Mail or Return Receipt Green Card fulfills the statutory requirement as written in 1989, and the Return Receipt Electronic Signature fulfills the spirit of the law and is an acceptable alternative.</w:t>
      </w:r>
    </w:p>
    <w:p w14:paraId="3CF2D8B6" w14:textId="77777777" w:rsidR="002C0D9D" w:rsidRDefault="002C0D9D" w:rsidP="0E6156C1">
      <w:pPr>
        <w:pStyle w:val="BodyText"/>
        <w:spacing w:before="6"/>
        <w:rPr>
          <w:sz w:val="17"/>
          <w:szCs w:val="17"/>
        </w:rPr>
      </w:pPr>
    </w:p>
    <w:tbl>
      <w:tblPr>
        <w:tblW w:w="0" w:type="auto"/>
        <w:tblInd w:w="2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81"/>
      </w:tblGrid>
      <w:tr w:rsidR="002C0D9D" w14:paraId="33EC0658" w14:textId="77777777" w:rsidTr="5229EDF1">
        <w:trPr>
          <w:trHeight w:val="229"/>
        </w:trPr>
        <w:tc>
          <w:tcPr>
            <w:tcW w:w="5581" w:type="dxa"/>
            <w:shd w:val="clear" w:color="auto" w:fill="DBE4F0"/>
          </w:tcPr>
          <w:p w14:paraId="28410D2A" w14:textId="77777777" w:rsidR="002C0D9D" w:rsidRDefault="0060248C">
            <w:pPr>
              <w:pStyle w:val="TableParagraph"/>
              <w:rPr>
                <w:b/>
                <w:sz w:val="20"/>
              </w:rPr>
            </w:pPr>
            <w:r>
              <w:rPr>
                <w:b/>
                <w:sz w:val="20"/>
              </w:rPr>
              <w:t>USPS Certified Mail Options</w:t>
            </w:r>
          </w:p>
        </w:tc>
      </w:tr>
      <w:tr w:rsidR="002C0D9D" w14:paraId="4F9638F1" w14:textId="77777777" w:rsidTr="5229EDF1">
        <w:trPr>
          <w:trHeight w:val="229"/>
        </w:trPr>
        <w:tc>
          <w:tcPr>
            <w:tcW w:w="5581" w:type="dxa"/>
          </w:tcPr>
          <w:p w14:paraId="6F7797DB" w14:textId="77777777" w:rsidR="002C0D9D" w:rsidRDefault="0060248C" w:rsidP="5229EDF1">
            <w:pPr>
              <w:pStyle w:val="TableParagraph"/>
              <w:ind w:left="0"/>
              <w:rPr>
                <w:sz w:val="20"/>
                <w:szCs w:val="20"/>
              </w:rPr>
            </w:pPr>
            <w:r w:rsidRPr="5229EDF1">
              <w:rPr>
                <w:sz w:val="20"/>
                <w:szCs w:val="20"/>
              </w:rPr>
              <w:t>Certified Mail</w:t>
            </w:r>
          </w:p>
        </w:tc>
      </w:tr>
      <w:tr w:rsidR="002C0D9D" w14:paraId="57AF0920" w14:textId="77777777" w:rsidTr="5229EDF1">
        <w:trPr>
          <w:trHeight w:val="231"/>
        </w:trPr>
        <w:tc>
          <w:tcPr>
            <w:tcW w:w="5581" w:type="dxa"/>
          </w:tcPr>
          <w:p w14:paraId="6737934A" w14:textId="77777777" w:rsidR="002C0D9D" w:rsidRDefault="0060248C" w:rsidP="5229EDF1">
            <w:pPr>
              <w:pStyle w:val="TableParagraph"/>
              <w:spacing w:line="212" w:lineRule="exact"/>
              <w:ind w:left="0"/>
              <w:rPr>
                <w:sz w:val="20"/>
                <w:szCs w:val="20"/>
              </w:rPr>
            </w:pPr>
            <w:r w:rsidRPr="5229EDF1">
              <w:rPr>
                <w:sz w:val="20"/>
                <w:szCs w:val="20"/>
              </w:rPr>
              <w:t>Return Receipt Green Card (Old Fashioned Green Card)</w:t>
            </w:r>
          </w:p>
        </w:tc>
      </w:tr>
      <w:tr w:rsidR="002C0D9D" w14:paraId="17657F9E" w14:textId="77777777" w:rsidTr="5229EDF1">
        <w:trPr>
          <w:trHeight w:val="230"/>
        </w:trPr>
        <w:tc>
          <w:tcPr>
            <w:tcW w:w="5581" w:type="dxa"/>
          </w:tcPr>
          <w:p w14:paraId="108E4A54" w14:textId="77777777" w:rsidR="002C0D9D" w:rsidRDefault="0060248C">
            <w:pPr>
              <w:pStyle w:val="TableParagraph"/>
              <w:ind w:left="9"/>
              <w:rPr>
                <w:sz w:val="20"/>
              </w:rPr>
            </w:pPr>
            <w:r>
              <w:rPr>
                <w:sz w:val="20"/>
              </w:rPr>
              <w:t>Return Receipt Electronic Signature (replaces Green Card)</w:t>
            </w:r>
          </w:p>
        </w:tc>
      </w:tr>
      <w:tr w:rsidR="002C0D9D" w14:paraId="32481B96" w14:textId="77777777" w:rsidTr="5229EDF1">
        <w:trPr>
          <w:trHeight w:val="229"/>
        </w:trPr>
        <w:tc>
          <w:tcPr>
            <w:tcW w:w="5581" w:type="dxa"/>
          </w:tcPr>
          <w:p w14:paraId="0E2F91A5" w14:textId="77777777" w:rsidR="002C0D9D" w:rsidRDefault="0060248C" w:rsidP="5229EDF1">
            <w:pPr>
              <w:pStyle w:val="TableParagraph"/>
              <w:ind w:left="0"/>
              <w:rPr>
                <w:sz w:val="20"/>
                <w:szCs w:val="20"/>
              </w:rPr>
            </w:pPr>
            <w:r w:rsidRPr="5229EDF1">
              <w:rPr>
                <w:sz w:val="20"/>
                <w:szCs w:val="20"/>
              </w:rPr>
              <w:t>Electronic Delivery Confirmation Receipt</w:t>
            </w:r>
          </w:p>
        </w:tc>
      </w:tr>
    </w:tbl>
    <w:p w14:paraId="0FB78278" w14:textId="77777777" w:rsidR="002C0D9D" w:rsidRDefault="002C0D9D" w:rsidP="0E6156C1">
      <w:pPr>
        <w:pStyle w:val="BodyText"/>
        <w:spacing w:before="9"/>
        <w:rPr>
          <w:sz w:val="19"/>
          <w:szCs w:val="19"/>
        </w:rPr>
      </w:pPr>
    </w:p>
    <w:p w14:paraId="1F66F10E" w14:textId="27BF5196" w:rsidR="075591E1" w:rsidRDefault="0060248C" w:rsidP="0F9D56FF">
      <w:pPr>
        <w:pStyle w:val="BodyText"/>
        <w:ind w:left="360"/>
      </w:pPr>
      <w:r>
        <w:t>The Electronic Delivery Confirmation Receipt carries risk for the applicant because an abutter who never personally receives notice (e.g. the abutter is on vacation, the notice was lost or destroyed after delivery) could challenge the permit. Therefore, MassDEP does not recommend the Electronic Delivery Confirmation Receipt.</w:t>
      </w:r>
    </w:p>
    <w:sectPr w:rsidR="075591E1">
      <w:headerReference w:type="default" r:id="rId20"/>
      <w:footerReference w:type="default" r:id="rId21"/>
      <w:pgSz w:w="12240" w:h="15840"/>
      <w:pgMar w:top="2080" w:right="920" w:bottom="700" w:left="800" w:header="637"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7FCE7" w14:textId="77777777" w:rsidR="00734DDB" w:rsidRDefault="00734DDB">
      <w:r>
        <w:separator/>
      </w:r>
    </w:p>
  </w:endnote>
  <w:endnote w:type="continuationSeparator" w:id="0">
    <w:p w14:paraId="15898E4B" w14:textId="77777777" w:rsidR="00734DDB" w:rsidRDefault="0073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BC17F" w14:textId="474E05F4" w:rsidR="002C0D9D" w:rsidRPr="00220E1B" w:rsidRDefault="002C0D9D" w:rsidP="007B55A1">
    <w:pPr>
      <w:pStyle w:val="Footer"/>
      <w:rPr>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61"/>
      <w:gridCol w:w="5259"/>
    </w:tblGrid>
    <w:tr w:rsidR="00220E1B" w14:paraId="3F57051D" w14:textId="77777777" w:rsidTr="00FC15FC">
      <w:tc>
        <w:tcPr>
          <w:tcW w:w="5368" w:type="dxa"/>
        </w:tcPr>
        <w:p w14:paraId="2334AA2F" w14:textId="77777777" w:rsidR="00220E1B" w:rsidRPr="007B55A1" w:rsidRDefault="00220E1B" w:rsidP="00220E1B">
          <w:pPr>
            <w:pStyle w:val="Footer"/>
            <w:rPr>
              <w:sz w:val="16"/>
              <w:szCs w:val="16"/>
            </w:rPr>
          </w:pPr>
          <w:r w:rsidRPr="007B55A1">
            <w:rPr>
              <w:sz w:val="16"/>
              <w:szCs w:val="16"/>
            </w:rPr>
            <w:t>wm03ins.docx • rev. 06/2020</w:t>
          </w:r>
        </w:p>
      </w:tc>
      <w:tc>
        <w:tcPr>
          <w:tcW w:w="5368" w:type="dxa"/>
        </w:tcPr>
        <w:p w14:paraId="36719B13" w14:textId="551D7E85" w:rsidR="00220E1B" w:rsidRPr="007B55A1" w:rsidRDefault="00220E1B" w:rsidP="00220E1B">
          <w:pPr>
            <w:pStyle w:val="Footer"/>
            <w:jc w:val="right"/>
            <w:rPr>
              <w:sz w:val="16"/>
              <w:szCs w:val="16"/>
            </w:rPr>
          </w:pPr>
          <w:r w:rsidRPr="007B55A1">
            <w:rPr>
              <w:sz w:val="16"/>
              <w:szCs w:val="16"/>
            </w:rPr>
            <w:t xml:space="preserve">BRP </w:t>
          </w:r>
          <w:r w:rsidR="008F588F">
            <w:rPr>
              <w:sz w:val="16"/>
              <w:szCs w:val="16"/>
            </w:rPr>
            <w:t>WM03</w:t>
          </w:r>
          <w:r w:rsidRPr="007B55A1">
            <w:rPr>
              <w:sz w:val="16"/>
              <w:szCs w:val="16"/>
            </w:rPr>
            <w:t xml:space="preserve"> Water Management Act</w:t>
          </w:r>
          <w:r>
            <w:rPr>
              <w:sz w:val="16"/>
              <w:szCs w:val="16"/>
            </w:rPr>
            <w:t xml:space="preserve"> Permit Application •</w:t>
          </w:r>
          <w:r w:rsidR="00E03D2E">
            <w:rPr>
              <w:sz w:val="16"/>
              <w:szCs w:val="16"/>
            </w:rPr>
            <w:t xml:space="preserve"> Page</w:t>
          </w:r>
          <w:r>
            <w:rPr>
              <w:sz w:val="16"/>
              <w:szCs w:val="16"/>
            </w:rPr>
            <w:t xml:space="preserv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4</w:t>
          </w:r>
          <w:r>
            <w:rPr>
              <w:sz w:val="16"/>
              <w:szCs w:val="16"/>
            </w:rPr>
            <w:fldChar w:fldCharType="end"/>
          </w:r>
          <w:r>
            <w:rPr>
              <w:sz w:val="16"/>
              <w:szCs w:val="16"/>
            </w:rPr>
            <w:t xml:space="preserve"> </w:t>
          </w:r>
          <w:r w:rsidRPr="007B55A1">
            <w:rPr>
              <w:sz w:val="16"/>
              <w:szCs w:val="16"/>
            </w:rPr>
            <w:t xml:space="preserve"> </w:t>
          </w:r>
        </w:p>
      </w:tc>
    </w:tr>
  </w:tbl>
  <w:p w14:paraId="17473E7B" w14:textId="77777777" w:rsidR="00220E1B" w:rsidRPr="007B55A1" w:rsidRDefault="00220E1B" w:rsidP="00220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65DA8" w14:textId="77777777" w:rsidR="00734DDB" w:rsidRDefault="00734DDB">
      <w:r>
        <w:separator/>
      </w:r>
    </w:p>
  </w:footnote>
  <w:footnote w:type="continuationSeparator" w:id="0">
    <w:p w14:paraId="5971B814" w14:textId="77777777" w:rsidR="00734DDB" w:rsidRDefault="0073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DCDB6" w14:textId="2B392009" w:rsidR="002C0D9D" w:rsidRDefault="008F588F">
    <w:pPr>
      <w:pStyle w:val="BodyText"/>
      <w:spacing w:line="14" w:lineRule="auto"/>
    </w:pPr>
    <w:r>
      <w:rPr>
        <w:noProof/>
      </w:rPr>
      <mc:AlternateContent>
        <mc:Choice Requires="wps">
          <w:drawing>
            <wp:anchor distT="0" distB="0" distL="114300" distR="114300" simplePos="0" relativeHeight="251442176" behindDoc="1" locked="0" layoutInCell="1" allowOverlap="1" wp14:anchorId="175A83BE">
              <wp:simplePos x="0" y="0"/>
              <wp:positionH relativeFrom="page">
                <wp:posOffset>1311910</wp:posOffset>
              </wp:positionH>
              <wp:positionV relativeFrom="page">
                <wp:posOffset>389255</wp:posOffset>
              </wp:positionV>
              <wp:extent cx="5985510" cy="89725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5510" cy="897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3AF12" w14:textId="77777777" w:rsidR="002C0D9D" w:rsidRDefault="0060248C">
                          <w:pPr>
                            <w:spacing w:before="12"/>
                            <w:ind w:left="20"/>
                            <w:rPr>
                              <w:b/>
                              <w:sz w:val="24"/>
                            </w:rPr>
                          </w:pPr>
                          <w:r>
                            <w:rPr>
                              <w:b/>
                              <w:sz w:val="24"/>
                            </w:rPr>
                            <w:t>Massachusetts Department of Environmental Protection</w:t>
                          </w:r>
                        </w:p>
                        <w:p w14:paraId="6D697797" w14:textId="77777777" w:rsidR="00E961AE" w:rsidRDefault="0060248C">
                          <w:pPr>
                            <w:spacing w:before="1"/>
                            <w:ind w:left="20" w:right="1093"/>
                            <w:rPr>
                              <w:sz w:val="20"/>
                            </w:rPr>
                          </w:pPr>
                          <w:r>
                            <w:rPr>
                              <w:sz w:val="20"/>
                            </w:rPr>
                            <w:t xml:space="preserve">Bureau of </w:t>
                          </w:r>
                          <w:r w:rsidR="00E961AE">
                            <w:rPr>
                              <w:sz w:val="20"/>
                            </w:rPr>
                            <w:t>Water Resources</w:t>
                          </w:r>
                          <w:r>
                            <w:rPr>
                              <w:sz w:val="20"/>
                            </w:rPr>
                            <w:t xml:space="preserve"> </w:t>
                          </w:r>
                          <w:r w:rsidR="00E961AE">
                            <w:rPr>
                              <w:sz w:val="20"/>
                            </w:rPr>
                            <w:t>–</w:t>
                          </w:r>
                          <w:r>
                            <w:rPr>
                              <w:sz w:val="20"/>
                            </w:rPr>
                            <w:t xml:space="preserve"> </w:t>
                          </w:r>
                          <w:r w:rsidR="00E961AE">
                            <w:rPr>
                              <w:sz w:val="20"/>
                            </w:rPr>
                            <w:t>Water Management Act Program</w:t>
                          </w:r>
                          <w:r>
                            <w:rPr>
                              <w:sz w:val="20"/>
                            </w:rPr>
                            <w:t xml:space="preserve"> </w:t>
                          </w:r>
                        </w:p>
                        <w:p w14:paraId="68A4D49C" w14:textId="7DFD6969" w:rsidR="00E961AE" w:rsidRDefault="0060248C">
                          <w:pPr>
                            <w:spacing w:before="1"/>
                            <w:ind w:left="20" w:right="1093"/>
                            <w:rPr>
                              <w:b/>
                              <w:sz w:val="24"/>
                            </w:rPr>
                          </w:pPr>
                          <w:r>
                            <w:rPr>
                              <w:b/>
                              <w:sz w:val="24"/>
                            </w:rPr>
                            <w:t>BRP WM03 – Water Management Act Program Permit Application</w:t>
                          </w:r>
                          <w:r w:rsidR="00E961AE">
                            <w:rPr>
                              <w:b/>
                              <w:sz w:val="24"/>
                            </w:rPr>
                            <w:t xml:space="preserve"> </w:t>
                          </w:r>
                          <w:r>
                            <w:rPr>
                              <w:b/>
                              <w:sz w:val="24"/>
                            </w:rPr>
                            <w:t>Form</w:t>
                          </w:r>
                        </w:p>
                        <w:p w14:paraId="63AB8FB7" w14:textId="77777777" w:rsidR="00E961AE" w:rsidRDefault="00E961AE">
                          <w:pPr>
                            <w:spacing w:before="1"/>
                            <w:ind w:left="20" w:right="1093"/>
                            <w:rPr>
                              <w:b/>
                              <w:sz w:val="24"/>
                            </w:rPr>
                          </w:pPr>
                        </w:p>
                        <w:p w14:paraId="14E4EF14" w14:textId="6F928956" w:rsidR="002C0D9D" w:rsidRDefault="0060248C">
                          <w:pPr>
                            <w:spacing w:before="1"/>
                            <w:ind w:left="20" w:right="1093"/>
                            <w:rPr>
                              <w:b/>
                              <w:sz w:val="24"/>
                            </w:rPr>
                          </w:pPr>
                          <w:r>
                            <w:rPr>
                              <w:b/>
                              <w:sz w:val="24"/>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A83BE" id="_x0000_t202" coordsize="21600,21600" o:spt="202" path="m,l,21600r21600,l21600,xe">
              <v:stroke joinstyle="miter"/>
              <v:path gradientshapeok="t" o:connecttype="rect"/>
            </v:shapetype>
            <v:shape id="Text Box 5" o:spid="_x0000_s1026" type="#_x0000_t202" style="position:absolute;margin-left:103.3pt;margin-top:30.65pt;width:471.3pt;height:70.65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" filled="f" stroked="f">
              <v:path arrowok="t"/>
              <v:textbox inset="0,0,0,0">
                <w:txbxContent>
                  <w:p w14:paraId="3A43AF12" w14:textId="77777777" w:rsidR="002C0D9D" w:rsidRDefault="0060248C">
                    <w:pPr>
                      <w:spacing w:before="12"/>
                      <w:ind w:left="20"/>
                      <w:rPr>
                        <w:b/>
                        <w:sz w:val="24"/>
                      </w:rPr>
                    </w:pPr>
                    <w:r>
                      <w:rPr>
                        <w:b/>
                        <w:sz w:val="24"/>
                      </w:rPr>
                      <w:t>Massachusetts Department of Environmental Protection</w:t>
                    </w:r>
                  </w:p>
                  <w:p w14:paraId="6D697797" w14:textId="77777777" w:rsidR="00E961AE" w:rsidRDefault="0060248C">
                    <w:pPr>
                      <w:spacing w:before="1"/>
                      <w:ind w:left="20" w:right="1093"/>
                      <w:rPr>
                        <w:sz w:val="20"/>
                      </w:rPr>
                    </w:pPr>
                    <w:r>
                      <w:rPr>
                        <w:sz w:val="20"/>
                      </w:rPr>
                      <w:t xml:space="preserve">Bureau of </w:t>
                    </w:r>
                    <w:r w:rsidR="00E961AE">
                      <w:rPr>
                        <w:sz w:val="20"/>
                      </w:rPr>
                      <w:t>Water Resources</w:t>
                    </w:r>
                    <w:r>
                      <w:rPr>
                        <w:sz w:val="20"/>
                      </w:rPr>
                      <w:t xml:space="preserve"> </w:t>
                    </w:r>
                    <w:r w:rsidR="00E961AE">
                      <w:rPr>
                        <w:sz w:val="20"/>
                      </w:rPr>
                      <w:t>–</w:t>
                    </w:r>
                    <w:r>
                      <w:rPr>
                        <w:sz w:val="20"/>
                      </w:rPr>
                      <w:t xml:space="preserve"> </w:t>
                    </w:r>
                    <w:r w:rsidR="00E961AE">
                      <w:rPr>
                        <w:sz w:val="20"/>
                      </w:rPr>
                      <w:t>Water Management Act Program</w:t>
                    </w:r>
                    <w:r>
                      <w:rPr>
                        <w:sz w:val="20"/>
                      </w:rPr>
                      <w:t xml:space="preserve"> </w:t>
                    </w:r>
                  </w:p>
                  <w:p w14:paraId="68A4D49C" w14:textId="7DFD6969" w:rsidR="00E961AE" w:rsidRDefault="0060248C">
                    <w:pPr>
                      <w:spacing w:before="1"/>
                      <w:ind w:left="20" w:right="1093"/>
                      <w:rPr>
                        <w:b/>
                        <w:sz w:val="24"/>
                      </w:rPr>
                    </w:pPr>
                    <w:r>
                      <w:rPr>
                        <w:b/>
                        <w:sz w:val="24"/>
                      </w:rPr>
                      <w:t>BRP WM03 – Water Management Act Program Permit Application</w:t>
                    </w:r>
                    <w:r w:rsidR="00E961AE">
                      <w:rPr>
                        <w:b/>
                        <w:sz w:val="24"/>
                      </w:rPr>
                      <w:t xml:space="preserve"> </w:t>
                    </w:r>
                    <w:r>
                      <w:rPr>
                        <w:b/>
                        <w:sz w:val="24"/>
                      </w:rPr>
                      <w:t>Form</w:t>
                    </w:r>
                  </w:p>
                  <w:p w14:paraId="63AB8FB7" w14:textId="77777777" w:rsidR="00E961AE" w:rsidRDefault="00E961AE">
                    <w:pPr>
                      <w:spacing w:before="1"/>
                      <w:ind w:left="20" w:right="1093"/>
                      <w:rPr>
                        <w:b/>
                        <w:sz w:val="24"/>
                      </w:rPr>
                    </w:pPr>
                  </w:p>
                  <w:p w14:paraId="14E4EF14" w14:textId="6F928956" w:rsidR="002C0D9D" w:rsidRDefault="0060248C">
                    <w:pPr>
                      <w:spacing w:before="1"/>
                      <w:ind w:left="20" w:right="1093"/>
                      <w:rPr>
                        <w:b/>
                        <w:sz w:val="24"/>
                      </w:rPr>
                    </w:pPr>
                    <w:r>
                      <w:rPr>
                        <w:b/>
                        <w:sz w:val="24"/>
                      </w:rPr>
                      <w:t>Instructions</w:t>
                    </w:r>
                  </w:p>
                </w:txbxContent>
              </v:textbox>
              <w10:wrap anchorx="page" anchory="page"/>
            </v:shape>
          </w:pict>
        </mc:Fallback>
      </mc:AlternateContent>
    </w:r>
    <w:r w:rsidR="00E961AE">
      <w:rPr>
        <w:noProof/>
      </w:rPr>
      <w:drawing>
        <wp:anchor distT="0" distB="0" distL="0" distR="0" simplePos="0" relativeHeight="251440128" behindDoc="1" locked="0" layoutInCell="1" allowOverlap="1" wp14:anchorId="523E9FA8" wp14:editId="6AD17AA9">
          <wp:simplePos x="0" y="0"/>
          <wp:positionH relativeFrom="page">
            <wp:posOffset>595630</wp:posOffset>
          </wp:positionH>
          <wp:positionV relativeFrom="page">
            <wp:posOffset>416136</wp:posOffset>
          </wp:positionV>
          <wp:extent cx="673480" cy="6816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73480" cy="681647"/>
                  </a:xfrm>
                  <a:prstGeom prst="rect">
                    <a:avLst/>
                  </a:prstGeom>
                </pic:spPr>
              </pic:pic>
            </a:graphicData>
          </a:graphic>
        </wp:anchor>
      </w:drawing>
    </w:r>
    <w:r>
      <w:rPr>
        <w:noProof/>
      </w:rPr>
      <mc:AlternateContent>
        <mc:Choice Requires="wpg">
          <w:drawing>
            <wp:anchor distT="0" distB="0" distL="114300" distR="114300" simplePos="0" relativeHeight="251441152" behindDoc="1" locked="0" layoutInCell="1" allowOverlap="1" wp14:anchorId="49ADAEF6">
              <wp:simplePos x="0" y="0"/>
              <wp:positionH relativeFrom="page">
                <wp:posOffset>917575</wp:posOffset>
              </wp:positionH>
              <wp:positionV relativeFrom="page">
                <wp:posOffset>1316990</wp:posOffset>
              </wp:positionV>
              <wp:extent cx="6010275" cy="635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6350"/>
                        <a:chOff x="1445" y="2074"/>
                        <a:chExt cx="9465" cy="10"/>
                      </a:xfrm>
                    </wpg:grpSpPr>
                    <wps:wsp>
                      <wps:cNvPr id="3" name="Line 2"/>
                      <wps:cNvCnPr>
                        <a:cxnSpLocks/>
                      </wps:cNvCnPr>
                      <wps:spPr bwMode="auto">
                        <a:xfrm>
                          <a:off x="1445" y="2079"/>
                          <a:ext cx="1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3"/>
                      <wps:cNvSpPr>
                        <a:spLocks/>
                      </wps:cNvSpPr>
                      <wps:spPr bwMode="auto">
                        <a:xfrm>
                          <a:off x="2614" y="20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4"/>
                      <wps:cNvCnPr>
                        <a:cxnSpLocks/>
                      </wps:cNvCnPr>
                      <wps:spPr bwMode="auto">
                        <a:xfrm>
                          <a:off x="2624" y="2079"/>
                          <a:ext cx="8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63B7D1" id="Group 1" o:spid="_x0000_s1026" style="position:absolute;margin-left:72.25pt;margin-top:103.7pt;width:473.25pt;height:.5pt;z-index:-251875328;mso-position-horizontal-relative:page;mso-position-vertical-relative:page" coordorigin="1445,2074" coordsize="946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">
              <v:line id="Line 2" o:spid="_x0000_s1027" style="position:absolute;visibility:visible;mso-wrap-style:square" from="1445,2079" to="2628,20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2y+gxwAAAN8AAAAPAAAAZHJzL2Rvd25yZXYueG1sRI/NasMw&#13;&#10;EITvhbyD2EBvjdwWmu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IHbL6DHAAAA3wAA&#13;&#10;AA8AAAAAAAAAAAAAAAAABwIAAGRycy9kb3ducmV2LnhtbFBLBQYAAAAAAwADALcAAAD7AgAAAAA=&#13;&#10;" strokeweight=".48pt">
                <o:lock v:ext="edit" shapetype="f"/>
              </v:line>
              <v:rect id="Rectangle 3" o:spid="_x0000_s1028" style="position:absolute;left:2614;top:2074;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" fillcolor="black" stroked="f">
                <v:path arrowok="t"/>
              </v:rect>
              <v:line id="Line 4" o:spid="_x0000_s1029" style="position:absolute;visibility:visible;mso-wrap-style:square" from="2624,2079" to="10910,20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hJPxwAAAN8AAAAPAAAAZHJzL2Rvd25yZXYueG1sRI/NasMw&#13;&#10;EITvhbyD2EBvjdxCm+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GF+Ek/HAAAA3wAA&#13;&#10;AA8AAAAAAAAAAAAAAAAABwIAAGRycy9kb3ducmV2LnhtbFBLBQYAAAAAAwADALcAAAD7AgAAAAA=&#13;&#10;" strokeweight=".48pt">
                <o:lock v:ext="edit" shapetype="f"/>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00F6"/>
    <w:multiLevelType w:val="hybridMultilevel"/>
    <w:tmpl w:val="F18AC870"/>
    <w:lvl w:ilvl="0" w:tplc="1BE23546">
      <w:start w:val="1"/>
      <w:numFmt w:val="bullet"/>
      <w:lvlText w:val=""/>
      <w:lvlJc w:val="left"/>
      <w:pPr>
        <w:ind w:left="720" w:hanging="360"/>
      </w:pPr>
      <w:rPr>
        <w:rFonts w:ascii="Symbol" w:hAnsi="Symbol" w:hint="default"/>
      </w:rPr>
    </w:lvl>
    <w:lvl w:ilvl="1" w:tplc="0B74DB9E">
      <w:start w:val="1"/>
      <w:numFmt w:val="lowerLetter"/>
      <w:lvlText w:val="%2."/>
      <w:lvlJc w:val="left"/>
      <w:pPr>
        <w:ind w:left="1440" w:hanging="360"/>
      </w:pPr>
    </w:lvl>
    <w:lvl w:ilvl="2" w:tplc="E5E889CA">
      <w:start w:val="1"/>
      <w:numFmt w:val="lowerRoman"/>
      <w:lvlText w:val="%3."/>
      <w:lvlJc w:val="left"/>
      <w:pPr>
        <w:ind w:left="2160" w:hanging="180"/>
      </w:pPr>
    </w:lvl>
    <w:lvl w:ilvl="3" w:tplc="A704D12E">
      <w:start w:val="1"/>
      <w:numFmt w:val="decimal"/>
      <w:lvlText w:val="%4."/>
      <w:lvlJc w:val="left"/>
      <w:pPr>
        <w:ind w:left="2880" w:hanging="360"/>
      </w:pPr>
    </w:lvl>
    <w:lvl w:ilvl="4" w:tplc="50D0BF1C">
      <w:start w:val="1"/>
      <w:numFmt w:val="lowerLetter"/>
      <w:lvlText w:val="%5."/>
      <w:lvlJc w:val="left"/>
      <w:pPr>
        <w:ind w:left="3600" w:hanging="360"/>
      </w:pPr>
    </w:lvl>
    <w:lvl w:ilvl="5" w:tplc="25102DA0">
      <w:start w:val="1"/>
      <w:numFmt w:val="lowerRoman"/>
      <w:lvlText w:val="%6."/>
      <w:lvlJc w:val="right"/>
      <w:pPr>
        <w:ind w:left="4320" w:hanging="180"/>
      </w:pPr>
    </w:lvl>
    <w:lvl w:ilvl="6" w:tplc="C3BECD66">
      <w:start w:val="1"/>
      <w:numFmt w:val="decimal"/>
      <w:lvlText w:val="%7."/>
      <w:lvlJc w:val="left"/>
      <w:pPr>
        <w:ind w:left="5040" w:hanging="360"/>
      </w:pPr>
    </w:lvl>
    <w:lvl w:ilvl="7" w:tplc="35E05C6A">
      <w:start w:val="1"/>
      <w:numFmt w:val="lowerLetter"/>
      <w:lvlText w:val="%8."/>
      <w:lvlJc w:val="left"/>
      <w:pPr>
        <w:ind w:left="5760" w:hanging="360"/>
      </w:pPr>
    </w:lvl>
    <w:lvl w:ilvl="8" w:tplc="B386B87A">
      <w:start w:val="1"/>
      <w:numFmt w:val="lowerRoman"/>
      <w:lvlText w:val="%9."/>
      <w:lvlJc w:val="right"/>
      <w:pPr>
        <w:ind w:left="6480" w:hanging="180"/>
      </w:pPr>
    </w:lvl>
  </w:abstractNum>
  <w:abstractNum w:abstractNumId="1" w15:restartNumberingAfterBreak="0">
    <w:nsid w:val="135A2450"/>
    <w:multiLevelType w:val="hybridMultilevel"/>
    <w:tmpl w:val="8D44E4AA"/>
    <w:lvl w:ilvl="0" w:tplc="0C882C52">
      <w:start w:val="1"/>
      <w:numFmt w:val="lowerLetter"/>
      <w:lvlText w:val="%1."/>
      <w:lvlJc w:val="left"/>
      <w:pPr>
        <w:ind w:left="1360" w:hanging="360"/>
      </w:pPr>
      <w:rPr>
        <w:rFonts w:ascii="Arial" w:eastAsia="Arial" w:hAnsi="Arial" w:cs="Arial" w:hint="default"/>
        <w:spacing w:val="-1"/>
        <w:w w:val="99"/>
        <w:sz w:val="20"/>
        <w:szCs w:val="20"/>
        <w:lang w:val="en-US" w:eastAsia="en-US" w:bidi="en-US"/>
      </w:rPr>
    </w:lvl>
    <w:lvl w:ilvl="1" w:tplc="CA5E0734">
      <w:numFmt w:val="bullet"/>
      <w:lvlText w:val="•"/>
      <w:lvlJc w:val="left"/>
      <w:pPr>
        <w:ind w:left="2276" w:hanging="360"/>
      </w:pPr>
      <w:rPr>
        <w:rFonts w:hint="default"/>
        <w:lang w:val="en-US" w:eastAsia="en-US" w:bidi="en-US"/>
      </w:rPr>
    </w:lvl>
    <w:lvl w:ilvl="2" w:tplc="A7E6BC90">
      <w:numFmt w:val="bullet"/>
      <w:lvlText w:val="•"/>
      <w:lvlJc w:val="left"/>
      <w:pPr>
        <w:ind w:left="3192" w:hanging="360"/>
      </w:pPr>
      <w:rPr>
        <w:rFonts w:hint="default"/>
        <w:lang w:val="en-US" w:eastAsia="en-US" w:bidi="en-US"/>
      </w:rPr>
    </w:lvl>
    <w:lvl w:ilvl="3" w:tplc="752A3850">
      <w:numFmt w:val="bullet"/>
      <w:lvlText w:val="•"/>
      <w:lvlJc w:val="left"/>
      <w:pPr>
        <w:ind w:left="4108" w:hanging="360"/>
      </w:pPr>
      <w:rPr>
        <w:rFonts w:hint="default"/>
        <w:lang w:val="en-US" w:eastAsia="en-US" w:bidi="en-US"/>
      </w:rPr>
    </w:lvl>
    <w:lvl w:ilvl="4" w:tplc="AA12063C">
      <w:numFmt w:val="bullet"/>
      <w:lvlText w:val="•"/>
      <w:lvlJc w:val="left"/>
      <w:pPr>
        <w:ind w:left="5024" w:hanging="360"/>
      </w:pPr>
      <w:rPr>
        <w:rFonts w:hint="default"/>
        <w:lang w:val="en-US" w:eastAsia="en-US" w:bidi="en-US"/>
      </w:rPr>
    </w:lvl>
    <w:lvl w:ilvl="5" w:tplc="6CA2E350">
      <w:numFmt w:val="bullet"/>
      <w:lvlText w:val="•"/>
      <w:lvlJc w:val="left"/>
      <w:pPr>
        <w:ind w:left="5940" w:hanging="360"/>
      </w:pPr>
      <w:rPr>
        <w:rFonts w:hint="default"/>
        <w:lang w:val="en-US" w:eastAsia="en-US" w:bidi="en-US"/>
      </w:rPr>
    </w:lvl>
    <w:lvl w:ilvl="6" w:tplc="1E920F5C">
      <w:numFmt w:val="bullet"/>
      <w:lvlText w:val="•"/>
      <w:lvlJc w:val="left"/>
      <w:pPr>
        <w:ind w:left="6856" w:hanging="360"/>
      </w:pPr>
      <w:rPr>
        <w:rFonts w:hint="default"/>
        <w:lang w:val="en-US" w:eastAsia="en-US" w:bidi="en-US"/>
      </w:rPr>
    </w:lvl>
    <w:lvl w:ilvl="7" w:tplc="A25294B0">
      <w:numFmt w:val="bullet"/>
      <w:lvlText w:val="•"/>
      <w:lvlJc w:val="left"/>
      <w:pPr>
        <w:ind w:left="7772" w:hanging="360"/>
      </w:pPr>
      <w:rPr>
        <w:rFonts w:hint="default"/>
        <w:lang w:val="en-US" w:eastAsia="en-US" w:bidi="en-US"/>
      </w:rPr>
    </w:lvl>
    <w:lvl w:ilvl="8" w:tplc="CF160C7A">
      <w:numFmt w:val="bullet"/>
      <w:lvlText w:val="•"/>
      <w:lvlJc w:val="left"/>
      <w:pPr>
        <w:ind w:left="8688" w:hanging="360"/>
      </w:pPr>
      <w:rPr>
        <w:rFonts w:hint="default"/>
        <w:lang w:val="en-US" w:eastAsia="en-US" w:bidi="en-US"/>
      </w:rPr>
    </w:lvl>
  </w:abstractNum>
  <w:abstractNum w:abstractNumId="2" w15:restartNumberingAfterBreak="0">
    <w:nsid w:val="18802712"/>
    <w:multiLevelType w:val="hybridMultilevel"/>
    <w:tmpl w:val="12B053BE"/>
    <w:lvl w:ilvl="0" w:tplc="3862653E">
      <w:numFmt w:val="bullet"/>
      <w:lvlText w:val="-"/>
      <w:lvlJc w:val="left"/>
      <w:pPr>
        <w:ind w:left="425" w:hanging="123"/>
      </w:pPr>
      <w:rPr>
        <w:rFonts w:ascii="Arial" w:eastAsia="Arial" w:hAnsi="Arial" w:cs="Arial" w:hint="default"/>
        <w:b/>
        <w:bCs/>
        <w:w w:val="99"/>
        <w:sz w:val="20"/>
        <w:szCs w:val="20"/>
        <w:lang w:val="en-US" w:eastAsia="en-US" w:bidi="en-US"/>
      </w:rPr>
    </w:lvl>
    <w:lvl w:ilvl="1" w:tplc="91EC7554">
      <w:numFmt w:val="bullet"/>
      <w:lvlText w:val="•"/>
      <w:lvlJc w:val="left"/>
      <w:pPr>
        <w:ind w:left="1387" w:hanging="123"/>
      </w:pPr>
      <w:rPr>
        <w:rFonts w:hint="default"/>
        <w:lang w:val="en-US" w:eastAsia="en-US" w:bidi="en-US"/>
      </w:rPr>
    </w:lvl>
    <w:lvl w:ilvl="2" w:tplc="95A0B374">
      <w:numFmt w:val="bullet"/>
      <w:lvlText w:val="•"/>
      <w:lvlJc w:val="left"/>
      <w:pPr>
        <w:ind w:left="2355" w:hanging="123"/>
      </w:pPr>
      <w:rPr>
        <w:rFonts w:hint="default"/>
        <w:lang w:val="en-US" w:eastAsia="en-US" w:bidi="en-US"/>
      </w:rPr>
    </w:lvl>
    <w:lvl w:ilvl="3" w:tplc="DB06113A">
      <w:numFmt w:val="bullet"/>
      <w:lvlText w:val="•"/>
      <w:lvlJc w:val="left"/>
      <w:pPr>
        <w:ind w:left="3323" w:hanging="123"/>
      </w:pPr>
      <w:rPr>
        <w:rFonts w:hint="default"/>
        <w:lang w:val="en-US" w:eastAsia="en-US" w:bidi="en-US"/>
      </w:rPr>
    </w:lvl>
    <w:lvl w:ilvl="4" w:tplc="446087BA">
      <w:numFmt w:val="bullet"/>
      <w:lvlText w:val="•"/>
      <w:lvlJc w:val="left"/>
      <w:pPr>
        <w:ind w:left="4291" w:hanging="123"/>
      </w:pPr>
      <w:rPr>
        <w:rFonts w:hint="default"/>
        <w:lang w:val="en-US" w:eastAsia="en-US" w:bidi="en-US"/>
      </w:rPr>
    </w:lvl>
    <w:lvl w:ilvl="5" w:tplc="78E693C6">
      <w:numFmt w:val="bullet"/>
      <w:lvlText w:val="•"/>
      <w:lvlJc w:val="left"/>
      <w:pPr>
        <w:ind w:left="5259" w:hanging="123"/>
      </w:pPr>
      <w:rPr>
        <w:rFonts w:hint="default"/>
        <w:lang w:val="en-US" w:eastAsia="en-US" w:bidi="en-US"/>
      </w:rPr>
    </w:lvl>
    <w:lvl w:ilvl="6" w:tplc="A45A9028">
      <w:numFmt w:val="bullet"/>
      <w:lvlText w:val="•"/>
      <w:lvlJc w:val="left"/>
      <w:pPr>
        <w:ind w:left="6227" w:hanging="123"/>
      </w:pPr>
      <w:rPr>
        <w:rFonts w:hint="default"/>
        <w:lang w:val="en-US" w:eastAsia="en-US" w:bidi="en-US"/>
      </w:rPr>
    </w:lvl>
    <w:lvl w:ilvl="7" w:tplc="FBCA076A">
      <w:numFmt w:val="bullet"/>
      <w:lvlText w:val="•"/>
      <w:lvlJc w:val="left"/>
      <w:pPr>
        <w:ind w:left="7195" w:hanging="123"/>
      </w:pPr>
      <w:rPr>
        <w:rFonts w:hint="default"/>
        <w:lang w:val="en-US" w:eastAsia="en-US" w:bidi="en-US"/>
      </w:rPr>
    </w:lvl>
    <w:lvl w:ilvl="8" w:tplc="AE7C3CF2">
      <w:numFmt w:val="bullet"/>
      <w:lvlText w:val="•"/>
      <w:lvlJc w:val="left"/>
      <w:pPr>
        <w:ind w:left="8163" w:hanging="123"/>
      </w:pPr>
      <w:rPr>
        <w:rFonts w:hint="default"/>
        <w:lang w:val="en-US" w:eastAsia="en-US" w:bidi="en-US"/>
      </w:rPr>
    </w:lvl>
  </w:abstractNum>
  <w:abstractNum w:abstractNumId="3" w15:restartNumberingAfterBreak="0">
    <w:nsid w:val="20033D71"/>
    <w:multiLevelType w:val="hybridMultilevel"/>
    <w:tmpl w:val="A9245720"/>
    <w:lvl w:ilvl="0" w:tplc="D2BC0FD2">
      <w:start w:val="1"/>
      <w:numFmt w:val="bullet"/>
      <w:lvlText w:val=""/>
      <w:lvlJc w:val="left"/>
      <w:pPr>
        <w:ind w:left="720" w:hanging="360"/>
      </w:pPr>
      <w:rPr>
        <w:rFonts w:ascii="Symbol" w:hAnsi="Symbol" w:hint="default"/>
      </w:rPr>
    </w:lvl>
    <w:lvl w:ilvl="1" w:tplc="56C2B820">
      <w:start w:val="1"/>
      <w:numFmt w:val="lowerLetter"/>
      <w:lvlText w:val="%2."/>
      <w:lvlJc w:val="left"/>
      <w:pPr>
        <w:ind w:left="1440" w:hanging="360"/>
      </w:pPr>
    </w:lvl>
    <w:lvl w:ilvl="2" w:tplc="2E0E27FA">
      <w:start w:val="1"/>
      <w:numFmt w:val="lowerRoman"/>
      <w:lvlText w:val="%3."/>
      <w:lvlJc w:val="right"/>
      <w:pPr>
        <w:ind w:left="2160" w:hanging="180"/>
      </w:pPr>
    </w:lvl>
    <w:lvl w:ilvl="3" w:tplc="2960B1A0">
      <w:start w:val="1"/>
      <w:numFmt w:val="decimal"/>
      <w:lvlText w:val="%4."/>
      <w:lvlJc w:val="left"/>
      <w:pPr>
        <w:ind w:left="2880" w:hanging="360"/>
      </w:pPr>
    </w:lvl>
    <w:lvl w:ilvl="4" w:tplc="F7DEBFC0">
      <w:start w:val="1"/>
      <w:numFmt w:val="lowerLetter"/>
      <w:lvlText w:val="%5."/>
      <w:lvlJc w:val="left"/>
      <w:pPr>
        <w:ind w:left="3600" w:hanging="360"/>
      </w:pPr>
    </w:lvl>
    <w:lvl w:ilvl="5" w:tplc="A86A7EBC">
      <w:start w:val="1"/>
      <w:numFmt w:val="lowerRoman"/>
      <w:lvlText w:val="%6."/>
      <w:lvlJc w:val="right"/>
      <w:pPr>
        <w:ind w:left="4320" w:hanging="180"/>
      </w:pPr>
    </w:lvl>
    <w:lvl w:ilvl="6" w:tplc="8A183D6C">
      <w:start w:val="1"/>
      <w:numFmt w:val="decimal"/>
      <w:lvlText w:val="%7."/>
      <w:lvlJc w:val="left"/>
      <w:pPr>
        <w:ind w:left="5040" w:hanging="360"/>
      </w:pPr>
    </w:lvl>
    <w:lvl w:ilvl="7" w:tplc="CD1ADCCA">
      <w:start w:val="1"/>
      <w:numFmt w:val="lowerLetter"/>
      <w:lvlText w:val="%8."/>
      <w:lvlJc w:val="left"/>
      <w:pPr>
        <w:ind w:left="5760" w:hanging="360"/>
      </w:pPr>
    </w:lvl>
    <w:lvl w:ilvl="8" w:tplc="E18EAAEC">
      <w:start w:val="1"/>
      <w:numFmt w:val="lowerRoman"/>
      <w:lvlText w:val="%9."/>
      <w:lvlJc w:val="right"/>
      <w:pPr>
        <w:ind w:left="6480" w:hanging="180"/>
      </w:pPr>
    </w:lvl>
  </w:abstractNum>
  <w:abstractNum w:abstractNumId="4" w15:restartNumberingAfterBreak="0">
    <w:nsid w:val="3773705B"/>
    <w:multiLevelType w:val="hybridMultilevel"/>
    <w:tmpl w:val="24DC8156"/>
    <w:lvl w:ilvl="0" w:tplc="43CE8AF2">
      <w:start w:val="1"/>
      <w:numFmt w:val="bullet"/>
      <w:lvlText w:val=""/>
      <w:lvlJc w:val="left"/>
      <w:pPr>
        <w:ind w:left="720" w:hanging="360"/>
      </w:pPr>
      <w:rPr>
        <w:rFonts w:ascii="Symbol" w:hAnsi="Symbol" w:hint="default"/>
      </w:rPr>
    </w:lvl>
    <w:lvl w:ilvl="1" w:tplc="FF7CECB4">
      <w:start w:val="1"/>
      <w:numFmt w:val="bullet"/>
      <w:lvlText w:val="o"/>
      <w:lvlJc w:val="left"/>
      <w:pPr>
        <w:ind w:left="1440" w:hanging="360"/>
      </w:pPr>
      <w:rPr>
        <w:rFonts w:ascii="Courier New" w:hAnsi="Courier New" w:hint="default"/>
      </w:rPr>
    </w:lvl>
    <w:lvl w:ilvl="2" w:tplc="732A7B38">
      <w:start w:val="1"/>
      <w:numFmt w:val="bullet"/>
      <w:lvlText w:val=""/>
      <w:lvlJc w:val="left"/>
      <w:pPr>
        <w:ind w:left="2160" w:hanging="360"/>
      </w:pPr>
      <w:rPr>
        <w:rFonts w:ascii="Wingdings" w:hAnsi="Wingdings" w:hint="default"/>
      </w:rPr>
    </w:lvl>
    <w:lvl w:ilvl="3" w:tplc="89727F42">
      <w:start w:val="1"/>
      <w:numFmt w:val="bullet"/>
      <w:lvlText w:val=""/>
      <w:lvlJc w:val="left"/>
      <w:pPr>
        <w:ind w:left="2880" w:hanging="360"/>
      </w:pPr>
      <w:rPr>
        <w:rFonts w:ascii="Symbol" w:hAnsi="Symbol" w:hint="default"/>
      </w:rPr>
    </w:lvl>
    <w:lvl w:ilvl="4" w:tplc="8194A786">
      <w:start w:val="1"/>
      <w:numFmt w:val="bullet"/>
      <w:lvlText w:val="o"/>
      <w:lvlJc w:val="left"/>
      <w:pPr>
        <w:ind w:left="3600" w:hanging="360"/>
      </w:pPr>
      <w:rPr>
        <w:rFonts w:ascii="Courier New" w:hAnsi="Courier New" w:hint="default"/>
      </w:rPr>
    </w:lvl>
    <w:lvl w:ilvl="5" w:tplc="747AFD44">
      <w:start w:val="1"/>
      <w:numFmt w:val="bullet"/>
      <w:lvlText w:val=""/>
      <w:lvlJc w:val="left"/>
      <w:pPr>
        <w:ind w:left="4320" w:hanging="360"/>
      </w:pPr>
      <w:rPr>
        <w:rFonts w:ascii="Wingdings" w:hAnsi="Wingdings" w:hint="default"/>
      </w:rPr>
    </w:lvl>
    <w:lvl w:ilvl="6" w:tplc="D4601096">
      <w:start w:val="1"/>
      <w:numFmt w:val="bullet"/>
      <w:lvlText w:val=""/>
      <w:lvlJc w:val="left"/>
      <w:pPr>
        <w:ind w:left="5040" w:hanging="360"/>
      </w:pPr>
      <w:rPr>
        <w:rFonts w:ascii="Symbol" w:hAnsi="Symbol" w:hint="default"/>
      </w:rPr>
    </w:lvl>
    <w:lvl w:ilvl="7" w:tplc="CB3418A8">
      <w:start w:val="1"/>
      <w:numFmt w:val="bullet"/>
      <w:lvlText w:val="o"/>
      <w:lvlJc w:val="left"/>
      <w:pPr>
        <w:ind w:left="5760" w:hanging="360"/>
      </w:pPr>
      <w:rPr>
        <w:rFonts w:ascii="Courier New" w:hAnsi="Courier New" w:hint="default"/>
      </w:rPr>
    </w:lvl>
    <w:lvl w:ilvl="8" w:tplc="40928CD2">
      <w:start w:val="1"/>
      <w:numFmt w:val="bullet"/>
      <w:lvlText w:val=""/>
      <w:lvlJc w:val="left"/>
      <w:pPr>
        <w:ind w:left="6480" w:hanging="360"/>
      </w:pPr>
      <w:rPr>
        <w:rFonts w:ascii="Wingdings" w:hAnsi="Wingdings" w:hint="default"/>
      </w:rPr>
    </w:lvl>
  </w:abstractNum>
  <w:abstractNum w:abstractNumId="5" w15:restartNumberingAfterBreak="0">
    <w:nsid w:val="44C87E33"/>
    <w:multiLevelType w:val="hybridMultilevel"/>
    <w:tmpl w:val="888CCB64"/>
    <w:lvl w:ilvl="0" w:tplc="5B3A3DC0">
      <w:start w:val="1"/>
      <w:numFmt w:val="bullet"/>
      <w:lvlText w:val=""/>
      <w:lvlJc w:val="left"/>
      <w:pPr>
        <w:ind w:left="720" w:hanging="360"/>
      </w:pPr>
      <w:rPr>
        <w:rFonts w:ascii="Symbol" w:hAnsi="Symbol" w:hint="default"/>
      </w:rPr>
    </w:lvl>
    <w:lvl w:ilvl="1" w:tplc="80D6FF6A">
      <w:start w:val="1"/>
      <w:numFmt w:val="bullet"/>
      <w:lvlText w:val="o"/>
      <w:lvlJc w:val="left"/>
      <w:pPr>
        <w:ind w:left="1440" w:hanging="360"/>
      </w:pPr>
      <w:rPr>
        <w:rFonts w:ascii="Courier New" w:hAnsi="Courier New" w:hint="default"/>
      </w:rPr>
    </w:lvl>
    <w:lvl w:ilvl="2" w:tplc="4AFAD2A8">
      <w:start w:val="1"/>
      <w:numFmt w:val="bullet"/>
      <w:lvlText w:val=""/>
      <w:lvlJc w:val="left"/>
      <w:pPr>
        <w:ind w:left="2160" w:hanging="360"/>
      </w:pPr>
      <w:rPr>
        <w:rFonts w:ascii="Wingdings" w:hAnsi="Wingdings" w:hint="default"/>
      </w:rPr>
    </w:lvl>
    <w:lvl w:ilvl="3" w:tplc="1E4234E8">
      <w:start w:val="1"/>
      <w:numFmt w:val="bullet"/>
      <w:lvlText w:val=""/>
      <w:lvlJc w:val="left"/>
      <w:pPr>
        <w:ind w:left="2880" w:hanging="360"/>
      </w:pPr>
      <w:rPr>
        <w:rFonts w:ascii="Symbol" w:hAnsi="Symbol" w:hint="default"/>
      </w:rPr>
    </w:lvl>
    <w:lvl w:ilvl="4" w:tplc="0F462CE0">
      <w:start w:val="1"/>
      <w:numFmt w:val="bullet"/>
      <w:lvlText w:val="o"/>
      <w:lvlJc w:val="left"/>
      <w:pPr>
        <w:ind w:left="3600" w:hanging="360"/>
      </w:pPr>
      <w:rPr>
        <w:rFonts w:ascii="Courier New" w:hAnsi="Courier New" w:hint="default"/>
      </w:rPr>
    </w:lvl>
    <w:lvl w:ilvl="5" w:tplc="EEEC86AC">
      <w:start w:val="1"/>
      <w:numFmt w:val="bullet"/>
      <w:lvlText w:val=""/>
      <w:lvlJc w:val="left"/>
      <w:pPr>
        <w:ind w:left="4320" w:hanging="360"/>
      </w:pPr>
      <w:rPr>
        <w:rFonts w:ascii="Wingdings" w:hAnsi="Wingdings" w:hint="default"/>
      </w:rPr>
    </w:lvl>
    <w:lvl w:ilvl="6" w:tplc="DDF45EA2">
      <w:start w:val="1"/>
      <w:numFmt w:val="bullet"/>
      <w:lvlText w:val=""/>
      <w:lvlJc w:val="left"/>
      <w:pPr>
        <w:ind w:left="5040" w:hanging="360"/>
      </w:pPr>
      <w:rPr>
        <w:rFonts w:ascii="Symbol" w:hAnsi="Symbol" w:hint="default"/>
      </w:rPr>
    </w:lvl>
    <w:lvl w:ilvl="7" w:tplc="FC9EFEF4">
      <w:start w:val="1"/>
      <w:numFmt w:val="bullet"/>
      <w:lvlText w:val="o"/>
      <w:lvlJc w:val="left"/>
      <w:pPr>
        <w:ind w:left="5760" w:hanging="360"/>
      </w:pPr>
      <w:rPr>
        <w:rFonts w:ascii="Courier New" w:hAnsi="Courier New" w:hint="default"/>
      </w:rPr>
    </w:lvl>
    <w:lvl w:ilvl="8" w:tplc="8A5C7C8C">
      <w:start w:val="1"/>
      <w:numFmt w:val="bullet"/>
      <w:lvlText w:val=""/>
      <w:lvlJc w:val="left"/>
      <w:pPr>
        <w:ind w:left="6480" w:hanging="360"/>
      </w:pPr>
      <w:rPr>
        <w:rFonts w:ascii="Wingdings" w:hAnsi="Wingdings" w:hint="default"/>
      </w:rPr>
    </w:lvl>
  </w:abstractNum>
  <w:abstractNum w:abstractNumId="6" w15:restartNumberingAfterBreak="0">
    <w:nsid w:val="4FD61275"/>
    <w:multiLevelType w:val="hybridMultilevel"/>
    <w:tmpl w:val="820C7BF4"/>
    <w:lvl w:ilvl="0" w:tplc="AB5A3126">
      <w:start w:val="1"/>
      <w:numFmt w:val="decimal"/>
      <w:lvlText w:val="%1."/>
      <w:lvlJc w:val="left"/>
      <w:pPr>
        <w:ind w:left="720" w:hanging="360"/>
      </w:pPr>
    </w:lvl>
    <w:lvl w:ilvl="1" w:tplc="CCEAB3A6">
      <w:start w:val="1"/>
      <w:numFmt w:val="lowerLetter"/>
      <w:lvlText w:val="%2."/>
      <w:lvlJc w:val="left"/>
      <w:pPr>
        <w:ind w:left="1440" w:hanging="360"/>
      </w:pPr>
    </w:lvl>
    <w:lvl w:ilvl="2" w:tplc="78E2E736">
      <w:start w:val="1"/>
      <w:numFmt w:val="lowerRoman"/>
      <w:lvlText w:val="%3."/>
      <w:lvlJc w:val="right"/>
      <w:pPr>
        <w:ind w:left="2160" w:hanging="180"/>
      </w:pPr>
    </w:lvl>
    <w:lvl w:ilvl="3" w:tplc="BD8661B0">
      <w:start w:val="1"/>
      <w:numFmt w:val="decimal"/>
      <w:lvlText w:val="%4."/>
      <w:lvlJc w:val="left"/>
      <w:pPr>
        <w:ind w:left="2880" w:hanging="360"/>
      </w:pPr>
    </w:lvl>
    <w:lvl w:ilvl="4" w:tplc="1206EAD8">
      <w:start w:val="1"/>
      <w:numFmt w:val="lowerLetter"/>
      <w:lvlText w:val="%5."/>
      <w:lvlJc w:val="left"/>
      <w:pPr>
        <w:ind w:left="3600" w:hanging="360"/>
      </w:pPr>
    </w:lvl>
    <w:lvl w:ilvl="5" w:tplc="1A9C59E8">
      <w:start w:val="1"/>
      <w:numFmt w:val="lowerRoman"/>
      <w:lvlText w:val="%6."/>
      <w:lvlJc w:val="right"/>
      <w:pPr>
        <w:ind w:left="4320" w:hanging="180"/>
      </w:pPr>
    </w:lvl>
    <w:lvl w:ilvl="6" w:tplc="A4FCC552">
      <w:start w:val="1"/>
      <w:numFmt w:val="decimal"/>
      <w:lvlText w:val="%7."/>
      <w:lvlJc w:val="left"/>
      <w:pPr>
        <w:ind w:left="5040" w:hanging="360"/>
      </w:pPr>
    </w:lvl>
    <w:lvl w:ilvl="7" w:tplc="9780AA64">
      <w:start w:val="1"/>
      <w:numFmt w:val="lowerLetter"/>
      <w:lvlText w:val="%8."/>
      <w:lvlJc w:val="left"/>
      <w:pPr>
        <w:ind w:left="5760" w:hanging="360"/>
      </w:pPr>
    </w:lvl>
    <w:lvl w:ilvl="8" w:tplc="4F6EACD8">
      <w:start w:val="1"/>
      <w:numFmt w:val="lowerRoman"/>
      <w:lvlText w:val="%9."/>
      <w:lvlJc w:val="right"/>
      <w:pPr>
        <w:ind w:left="6480" w:hanging="180"/>
      </w:pPr>
    </w:lvl>
  </w:abstractNum>
  <w:abstractNum w:abstractNumId="7" w15:restartNumberingAfterBreak="0">
    <w:nsid w:val="610F3EF4"/>
    <w:multiLevelType w:val="hybridMultilevel"/>
    <w:tmpl w:val="8D0441FA"/>
    <w:lvl w:ilvl="0" w:tplc="A934A1BC">
      <w:start w:val="1"/>
      <w:numFmt w:val="decimal"/>
      <w:lvlText w:val="%1."/>
      <w:lvlJc w:val="left"/>
      <w:pPr>
        <w:ind w:left="720" w:hanging="360"/>
      </w:pPr>
    </w:lvl>
    <w:lvl w:ilvl="1" w:tplc="54C68594">
      <w:start w:val="1"/>
      <w:numFmt w:val="lowerLetter"/>
      <w:lvlText w:val="%2."/>
      <w:lvlJc w:val="left"/>
      <w:pPr>
        <w:ind w:left="1440" w:hanging="360"/>
      </w:pPr>
    </w:lvl>
    <w:lvl w:ilvl="2" w:tplc="F2321456">
      <w:start w:val="1"/>
      <w:numFmt w:val="lowerRoman"/>
      <w:lvlText w:val="%3."/>
      <w:lvlJc w:val="right"/>
      <w:pPr>
        <w:ind w:left="2160" w:hanging="180"/>
      </w:pPr>
    </w:lvl>
    <w:lvl w:ilvl="3" w:tplc="A1E415DE">
      <w:start w:val="1"/>
      <w:numFmt w:val="decimal"/>
      <w:lvlText w:val="%4."/>
      <w:lvlJc w:val="left"/>
      <w:pPr>
        <w:ind w:left="2880" w:hanging="360"/>
      </w:pPr>
    </w:lvl>
    <w:lvl w:ilvl="4" w:tplc="664855F6">
      <w:start w:val="1"/>
      <w:numFmt w:val="lowerLetter"/>
      <w:lvlText w:val="%5."/>
      <w:lvlJc w:val="left"/>
      <w:pPr>
        <w:ind w:left="3600" w:hanging="360"/>
      </w:pPr>
    </w:lvl>
    <w:lvl w:ilvl="5" w:tplc="54B40ACA">
      <w:start w:val="1"/>
      <w:numFmt w:val="lowerRoman"/>
      <w:lvlText w:val="%6."/>
      <w:lvlJc w:val="right"/>
      <w:pPr>
        <w:ind w:left="4320" w:hanging="180"/>
      </w:pPr>
    </w:lvl>
    <w:lvl w:ilvl="6" w:tplc="5DD4EBE8">
      <w:start w:val="1"/>
      <w:numFmt w:val="decimal"/>
      <w:lvlText w:val="%7."/>
      <w:lvlJc w:val="left"/>
      <w:pPr>
        <w:ind w:left="5040" w:hanging="360"/>
      </w:pPr>
    </w:lvl>
    <w:lvl w:ilvl="7" w:tplc="B328ACB8">
      <w:start w:val="1"/>
      <w:numFmt w:val="lowerLetter"/>
      <w:lvlText w:val="%8."/>
      <w:lvlJc w:val="left"/>
      <w:pPr>
        <w:ind w:left="5760" w:hanging="360"/>
      </w:pPr>
    </w:lvl>
    <w:lvl w:ilvl="8" w:tplc="9DB47878">
      <w:start w:val="1"/>
      <w:numFmt w:val="lowerRoman"/>
      <w:lvlText w:val="%9."/>
      <w:lvlJc w:val="right"/>
      <w:pPr>
        <w:ind w:left="6480" w:hanging="180"/>
      </w:pPr>
    </w:lvl>
  </w:abstractNum>
  <w:abstractNum w:abstractNumId="8" w15:restartNumberingAfterBreak="0">
    <w:nsid w:val="6DCF6060"/>
    <w:multiLevelType w:val="hybridMultilevel"/>
    <w:tmpl w:val="265AA8EA"/>
    <w:lvl w:ilvl="0" w:tplc="FFFFFFFF">
      <w:start w:val="1"/>
      <w:numFmt w:val="bullet"/>
      <w:lvlText w:val=""/>
      <w:lvlJc w:val="left"/>
      <w:pPr>
        <w:ind w:left="1000" w:hanging="360"/>
      </w:pPr>
      <w:rPr>
        <w:rFonts w:ascii="Symbol" w:hAnsi="Symbol" w:hint="default"/>
        <w:spacing w:val="-3"/>
        <w:w w:val="99"/>
        <w:sz w:val="20"/>
        <w:szCs w:val="20"/>
        <w:lang w:val="en-US" w:eastAsia="en-US" w:bidi="en-US"/>
      </w:rPr>
    </w:lvl>
    <w:lvl w:ilvl="1" w:tplc="9134177E">
      <w:numFmt w:val="bullet"/>
      <w:lvlText w:val="•"/>
      <w:lvlJc w:val="left"/>
      <w:pPr>
        <w:ind w:left="1952" w:hanging="360"/>
      </w:pPr>
      <w:rPr>
        <w:rFonts w:hint="default"/>
        <w:lang w:val="en-US" w:eastAsia="en-US" w:bidi="en-US"/>
      </w:rPr>
    </w:lvl>
    <w:lvl w:ilvl="2" w:tplc="B6BE3640">
      <w:numFmt w:val="bullet"/>
      <w:lvlText w:val="•"/>
      <w:lvlJc w:val="left"/>
      <w:pPr>
        <w:ind w:left="2904" w:hanging="360"/>
      </w:pPr>
      <w:rPr>
        <w:rFonts w:hint="default"/>
        <w:lang w:val="en-US" w:eastAsia="en-US" w:bidi="en-US"/>
      </w:rPr>
    </w:lvl>
    <w:lvl w:ilvl="3" w:tplc="A6EE8722">
      <w:numFmt w:val="bullet"/>
      <w:lvlText w:val="•"/>
      <w:lvlJc w:val="left"/>
      <w:pPr>
        <w:ind w:left="3856" w:hanging="360"/>
      </w:pPr>
      <w:rPr>
        <w:rFonts w:hint="default"/>
        <w:lang w:val="en-US" w:eastAsia="en-US" w:bidi="en-US"/>
      </w:rPr>
    </w:lvl>
    <w:lvl w:ilvl="4" w:tplc="B3FA2E18">
      <w:numFmt w:val="bullet"/>
      <w:lvlText w:val="•"/>
      <w:lvlJc w:val="left"/>
      <w:pPr>
        <w:ind w:left="4808" w:hanging="360"/>
      </w:pPr>
      <w:rPr>
        <w:rFonts w:hint="default"/>
        <w:lang w:val="en-US" w:eastAsia="en-US" w:bidi="en-US"/>
      </w:rPr>
    </w:lvl>
    <w:lvl w:ilvl="5" w:tplc="ABB24E5E">
      <w:numFmt w:val="bullet"/>
      <w:lvlText w:val="•"/>
      <w:lvlJc w:val="left"/>
      <w:pPr>
        <w:ind w:left="5760" w:hanging="360"/>
      </w:pPr>
      <w:rPr>
        <w:rFonts w:hint="default"/>
        <w:lang w:val="en-US" w:eastAsia="en-US" w:bidi="en-US"/>
      </w:rPr>
    </w:lvl>
    <w:lvl w:ilvl="6" w:tplc="E274F802">
      <w:numFmt w:val="bullet"/>
      <w:lvlText w:val="•"/>
      <w:lvlJc w:val="left"/>
      <w:pPr>
        <w:ind w:left="6712" w:hanging="360"/>
      </w:pPr>
      <w:rPr>
        <w:rFonts w:hint="default"/>
        <w:lang w:val="en-US" w:eastAsia="en-US" w:bidi="en-US"/>
      </w:rPr>
    </w:lvl>
    <w:lvl w:ilvl="7" w:tplc="EC702EEC">
      <w:numFmt w:val="bullet"/>
      <w:lvlText w:val="•"/>
      <w:lvlJc w:val="left"/>
      <w:pPr>
        <w:ind w:left="7664" w:hanging="360"/>
      </w:pPr>
      <w:rPr>
        <w:rFonts w:hint="default"/>
        <w:lang w:val="en-US" w:eastAsia="en-US" w:bidi="en-US"/>
      </w:rPr>
    </w:lvl>
    <w:lvl w:ilvl="8" w:tplc="5D4A4FEA">
      <w:numFmt w:val="bullet"/>
      <w:lvlText w:val="•"/>
      <w:lvlJc w:val="left"/>
      <w:pPr>
        <w:ind w:left="8616" w:hanging="360"/>
      </w:pPr>
      <w:rPr>
        <w:rFonts w:hint="default"/>
        <w:lang w:val="en-US" w:eastAsia="en-US" w:bidi="en-US"/>
      </w:rPr>
    </w:lvl>
  </w:abstractNum>
  <w:abstractNum w:abstractNumId="9" w15:restartNumberingAfterBreak="0">
    <w:nsid w:val="7778796C"/>
    <w:multiLevelType w:val="hybridMultilevel"/>
    <w:tmpl w:val="0F72D50C"/>
    <w:lvl w:ilvl="0" w:tplc="D676F016">
      <w:start w:val="1"/>
      <w:numFmt w:val="bullet"/>
      <w:lvlText w:val=""/>
      <w:lvlJc w:val="left"/>
      <w:pPr>
        <w:ind w:left="720" w:hanging="360"/>
      </w:pPr>
      <w:rPr>
        <w:rFonts w:ascii="Symbol" w:hAnsi="Symbol" w:hint="default"/>
      </w:rPr>
    </w:lvl>
    <w:lvl w:ilvl="1" w:tplc="2CFC461C">
      <w:start w:val="1"/>
      <w:numFmt w:val="bullet"/>
      <w:lvlText w:val=""/>
      <w:lvlJc w:val="left"/>
      <w:pPr>
        <w:ind w:left="1440" w:hanging="360"/>
      </w:pPr>
      <w:rPr>
        <w:rFonts w:ascii="Symbol" w:hAnsi="Symbol" w:hint="default"/>
      </w:rPr>
    </w:lvl>
    <w:lvl w:ilvl="2" w:tplc="1B12E104">
      <w:start w:val="1"/>
      <w:numFmt w:val="bullet"/>
      <w:lvlText w:val=""/>
      <w:lvlJc w:val="left"/>
      <w:pPr>
        <w:ind w:left="2160" w:hanging="360"/>
      </w:pPr>
      <w:rPr>
        <w:rFonts w:ascii="Wingdings" w:hAnsi="Wingdings" w:hint="default"/>
      </w:rPr>
    </w:lvl>
    <w:lvl w:ilvl="3" w:tplc="0E620128">
      <w:start w:val="1"/>
      <w:numFmt w:val="bullet"/>
      <w:lvlText w:val=""/>
      <w:lvlJc w:val="left"/>
      <w:pPr>
        <w:ind w:left="2880" w:hanging="360"/>
      </w:pPr>
      <w:rPr>
        <w:rFonts w:ascii="Symbol" w:hAnsi="Symbol" w:hint="default"/>
      </w:rPr>
    </w:lvl>
    <w:lvl w:ilvl="4" w:tplc="CD1423CE">
      <w:start w:val="1"/>
      <w:numFmt w:val="bullet"/>
      <w:lvlText w:val="o"/>
      <w:lvlJc w:val="left"/>
      <w:pPr>
        <w:ind w:left="3600" w:hanging="360"/>
      </w:pPr>
      <w:rPr>
        <w:rFonts w:ascii="Courier New" w:hAnsi="Courier New" w:hint="default"/>
      </w:rPr>
    </w:lvl>
    <w:lvl w:ilvl="5" w:tplc="F21CBCB2">
      <w:start w:val="1"/>
      <w:numFmt w:val="bullet"/>
      <w:lvlText w:val=""/>
      <w:lvlJc w:val="left"/>
      <w:pPr>
        <w:ind w:left="4320" w:hanging="360"/>
      </w:pPr>
      <w:rPr>
        <w:rFonts w:ascii="Wingdings" w:hAnsi="Wingdings" w:hint="default"/>
      </w:rPr>
    </w:lvl>
    <w:lvl w:ilvl="6" w:tplc="8F18002A">
      <w:start w:val="1"/>
      <w:numFmt w:val="bullet"/>
      <w:lvlText w:val=""/>
      <w:lvlJc w:val="left"/>
      <w:pPr>
        <w:ind w:left="5040" w:hanging="360"/>
      </w:pPr>
      <w:rPr>
        <w:rFonts w:ascii="Symbol" w:hAnsi="Symbol" w:hint="default"/>
      </w:rPr>
    </w:lvl>
    <w:lvl w:ilvl="7" w:tplc="B6243486">
      <w:start w:val="1"/>
      <w:numFmt w:val="bullet"/>
      <w:lvlText w:val="o"/>
      <w:lvlJc w:val="left"/>
      <w:pPr>
        <w:ind w:left="5760" w:hanging="360"/>
      </w:pPr>
      <w:rPr>
        <w:rFonts w:ascii="Courier New" w:hAnsi="Courier New" w:hint="default"/>
      </w:rPr>
    </w:lvl>
    <w:lvl w:ilvl="8" w:tplc="6960F45C">
      <w:start w:val="1"/>
      <w:numFmt w:val="bullet"/>
      <w:lvlText w:val=""/>
      <w:lvlJc w:val="left"/>
      <w:pPr>
        <w:ind w:left="6480" w:hanging="360"/>
      </w:pPr>
      <w:rPr>
        <w:rFonts w:ascii="Wingdings" w:hAnsi="Wingdings" w:hint="default"/>
      </w:rPr>
    </w:lvl>
  </w:abstractNum>
  <w:abstractNum w:abstractNumId="10" w15:restartNumberingAfterBreak="0">
    <w:nsid w:val="7CF22090"/>
    <w:multiLevelType w:val="hybridMultilevel"/>
    <w:tmpl w:val="B33A4F9E"/>
    <w:lvl w:ilvl="0" w:tplc="B5E0E3F2">
      <w:start w:val="1"/>
      <w:numFmt w:val="decimal"/>
      <w:lvlText w:val="%1."/>
      <w:lvlJc w:val="left"/>
      <w:pPr>
        <w:ind w:left="640" w:hanging="361"/>
      </w:pPr>
      <w:rPr>
        <w:rFonts w:ascii="Arial" w:eastAsia="Arial" w:hAnsi="Arial" w:cs="Arial" w:hint="default"/>
        <w:b/>
        <w:bCs/>
        <w:spacing w:val="-1"/>
        <w:w w:val="99"/>
        <w:sz w:val="20"/>
        <w:szCs w:val="20"/>
        <w:lang w:val="en-US" w:eastAsia="en-US" w:bidi="en-US"/>
      </w:rPr>
    </w:lvl>
    <w:lvl w:ilvl="1" w:tplc="FFFFFFFF">
      <w:start w:val="1"/>
      <w:numFmt w:val="bullet"/>
      <w:lvlText w:val=""/>
      <w:lvlJc w:val="left"/>
      <w:pPr>
        <w:ind w:left="1000" w:hanging="360"/>
      </w:pPr>
      <w:rPr>
        <w:rFonts w:ascii="Symbol" w:hAnsi="Symbol" w:hint="default"/>
        <w:w w:val="76"/>
        <w:sz w:val="20"/>
        <w:szCs w:val="20"/>
        <w:lang w:val="en-US" w:eastAsia="en-US" w:bidi="en-US"/>
      </w:rPr>
    </w:lvl>
    <w:lvl w:ilvl="2" w:tplc="1FDCB662">
      <w:numFmt w:val="bullet"/>
      <w:lvlText w:val="•"/>
      <w:lvlJc w:val="left"/>
      <w:pPr>
        <w:ind w:left="2057" w:hanging="360"/>
      </w:pPr>
      <w:rPr>
        <w:rFonts w:hint="default"/>
        <w:lang w:val="en-US" w:eastAsia="en-US" w:bidi="en-US"/>
      </w:rPr>
    </w:lvl>
    <w:lvl w:ilvl="3" w:tplc="81564E94">
      <w:numFmt w:val="bullet"/>
      <w:lvlText w:val="•"/>
      <w:lvlJc w:val="left"/>
      <w:pPr>
        <w:ind w:left="3115" w:hanging="360"/>
      </w:pPr>
      <w:rPr>
        <w:rFonts w:hint="default"/>
        <w:lang w:val="en-US" w:eastAsia="en-US" w:bidi="en-US"/>
      </w:rPr>
    </w:lvl>
    <w:lvl w:ilvl="4" w:tplc="1B78290E">
      <w:numFmt w:val="bullet"/>
      <w:lvlText w:val="•"/>
      <w:lvlJc w:val="left"/>
      <w:pPr>
        <w:ind w:left="4173" w:hanging="360"/>
      </w:pPr>
      <w:rPr>
        <w:rFonts w:hint="default"/>
        <w:lang w:val="en-US" w:eastAsia="en-US" w:bidi="en-US"/>
      </w:rPr>
    </w:lvl>
    <w:lvl w:ilvl="5" w:tplc="7EA2785E">
      <w:numFmt w:val="bullet"/>
      <w:lvlText w:val="•"/>
      <w:lvlJc w:val="left"/>
      <w:pPr>
        <w:ind w:left="5231" w:hanging="360"/>
      </w:pPr>
      <w:rPr>
        <w:rFonts w:hint="default"/>
        <w:lang w:val="en-US" w:eastAsia="en-US" w:bidi="en-US"/>
      </w:rPr>
    </w:lvl>
    <w:lvl w:ilvl="6" w:tplc="4634AAC6">
      <w:numFmt w:val="bullet"/>
      <w:lvlText w:val="•"/>
      <w:lvlJc w:val="left"/>
      <w:pPr>
        <w:ind w:left="6288" w:hanging="360"/>
      </w:pPr>
      <w:rPr>
        <w:rFonts w:hint="default"/>
        <w:lang w:val="en-US" w:eastAsia="en-US" w:bidi="en-US"/>
      </w:rPr>
    </w:lvl>
    <w:lvl w:ilvl="7" w:tplc="0CA6A796">
      <w:numFmt w:val="bullet"/>
      <w:lvlText w:val="•"/>
      <w:lvlJc w:val="left"/>
      <w:pPr>
        <w:ind w:left="7346" w:hanging="360"/>
      </w:pPr>
      <w:rPr>
        <w:rFonts w:hint="default"/>
        <w:lang w:val="en-US" w:eastAsia="en-US" w:bidi="en-US"/>
      </w:rPr>
    </w:lvl>
    <w:lvl w:ilvl="8" w:tplc="A766A1A2">
      <w:numFmt w:val="bullet"/>
      <w:lvlText w:val="•"/>
      <w:lvlJc w:val="left"/>
      <w:pPr>
        <w:ind w:left="8404" w:hanging="360"/>
      </w:pPr>
      <w:rPr>
        <w:rFonts w:hint="default"/>
        <w:lang w:val="en-US" w:eastAsia="en-US" w:bidi="en-US"/>
      </w:rPr>
    </w:lvl>
  </w:abstractNum>
  <w:abstractNum w:abstractNumId="11" w15:restartNumberingAfterBreak="0">
    <w:nsid w:val="7ED03EC4"/>
    <w:multiLevelType w:val="hybridMultilevel"/>
    <w:tmpl w:val="4998C886"/>
    <w:lvl w:ilvl="0" w:tplc="33CA276C">
      <w:start w:val="4"/>
      <w:numFmt w:val="decimal"/>
      <w:lvlText w:val="%1."/>
      <w:lvlJc w:val="left"/>
      <w:pPr>
        <w:ind w:left="720" w:hanging="360"/>
      </w:pPr>
    </w:lvl>
    <w:lvl w:ilvl="1" w:tplc="DEF4C9D4">
      <w:start w:val="1"/>
      <w:numFmt w:val="lowerLetter"/>
      <w:lvlText w:val="%2."/>
      <w:lvlJc w:val="left"/>
      <w:pPr>
        <w:ind w:left="1440" w:hanging="360"/>
      </w:pPr>
    </w:lvl>
    <w:lvl w:ilvl="2" w:tplc="3FA28C18">
      <w:start w:val="1"/>
      <w:numFmt w:val="lowerRoman"/>
      <w:lvlText w:val="%3."/>
      <w:lvlJc w:val="right"/>
      <w:pPr>
        <w:ind w:left="2160" w:hanging="180"/>
      </w:pPr>
    </w:lvl>
    <w:lvl w:ilvl="3" w:tplc="E67E1AA0">
      <w:start w:val="1"/>
      <w:numFmt w:val="decimal"/>
      <w:lvlText w:val="%4."/>
      <w:lvlJc w:val="left"/>
      <w:pPr>
        <w:ind w:left="2880" w:hanging="360"/>
      </w:pPr>
    </w:lvl>
    <w:lvl w:ilvl="4" w:tplc="F566E72A">
      <w:start w:val="1"/>
      <w:numFmt w:val="lowerLetter"/>
      <w:lvlText w:val="%5."/>
      <w:lvlJc w:val="left"/>
      <w:pPr>
        <w:ind w:left="3600" w:hanging="360"/>
      </w:pPr>
    </w:lvl>
    <w:lvl w:ilvl="5" w:tplc="D3E0EDEE">
      <w:start w:val="1"/>
      <w:numFmt w:val="lowerRoman"/>
      <w:lvlText w:val="%6."/>
      <w:lvlJc w:val="right"/>
      <w:pPr>
        <w:ind w:left="4320" w:hanging="180"/>
      </w:pPr>
    </w:lvl>
    <w:lvl w:ilvl="6" w:tplc="84448938">
      <w:start w:val="1"/>
      <w:numFmt w:val="decimal"/>
      <w:lvlText w:val="%7."/>
      <w:lvlJc w:val="left"/>
      <w:pPr>
        <w:ind w:left="5040" w:hanging="360"/>
      </w:pPr>
    </w:lvl>
    <w:lvl w:ilvl="7" w:tplc="A2729616">
      <w:start w:val="1"/>
      <w:numFmt w:val="lowerLetter"/>
      <w:lvlText w:val="%8."/>
      <w:lvlJc w:val="left"/>
      <w:pPr>
        <w:ind w:left="5760" w:hanging="360"/>
      </w:pPr>
    </w:lvl>
    <w:lvl w:ilvl="8" w:tplc="52260A2A">
      <w:start w:val="1"/>
      <w:numFmt w:val="lowerRoman"/>
      <w:lvlText w:val="%9."/>
      <w:lvlJc w:val="right"/>
      <w:pPr>
        <w:ind w:left="6480" w:hanging="180"/>
      </w:pPr>
    </w:lvl>
  </w:abstractNum>
  <w:num w:numId="1">
    <w:abstractNumId w:val="5"/>
  </w:num>
  <w:num w:numId="2">
    <w:abstractNumId w:val="6"/>
  </w:num>
  <w:num w:numId="3">
    <w:abstractNumId w:val="4"/>
  </w:num>
  <w:num w:numId="4">
    <w:abstractNumId w:val="9"/>
  </w:num>
  <w:num w:numId="5">
    <w:abstractNumId w:val="11"/>
  </w:num>
  <w:num w:numId="6">
    <w:abstractNumId w:val="3"/>
  </w:num>
  <w:num w:numId="7">
    <w:abstractNumId w:val="7"/>
  </w:num>
  <w:num w:numId="8">
    <w:abstractNumId w:val="0"/>
  </w:num>
  <w:num w:numId="9">
    <w:abstractNumId w:val="8"/>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9D"/>
    <w:rsid w:val="00164746"/>
    <w:rsid w:val="001910C9"/>
    <w:rsid w:val="00220E1B"/>
    <w:rsid w:val="002C0D9D"/>
    <w:rsid w:val="00342033"/>
    <w:rsid w:val="0060248C"/>
    <w:rsid w:val="006CA92B"/>
    <w:rsid w:val="00734DDB"/>
    <w:rsid w:val="007B55A1"/>
    <w:rsid w:val="008F588F"/>
    <w:rsid w:val="00A20A10"/>
    <w:rsid w:val="00C048D7"/>
    <w:rsid w:val="00C60A35"/>
    <w:rsid w:val="00C943E5"/>
    <w:rsid w:val="00E03D2E"/>
    <w:rsid w:val="00E961AE"/>
    <w:rsid w:val="010FB098"/>
    <w:rsid w:val="011B5EC9"/>
    <w:rsid w:val="01245DB7"/>
    <w:rsid w:val="01645EE7"/>
    <w:rsid w:val="0173A872"/>
    <w:rsid w:val="01CD687D"/>
    <w:rsid w:val="01EB55C4"/>
    <w:rsid w:val="020CD564"/>
    <w:rsid w:val="02D2E85D"/>
    <w:rsid w:val="0327770E"/>
    <w:rsid w:val="039592BB"/>
    <w:rsid w:val="039FB382"/>
    <w:rsid w:val="03E5D8C7"/>
    <w:rsid w:val="046A7D5D"/>
    <w:rsid w:val="047074D1"/>
    <w:rsid w:val="047E147A"/>
    <w:rsid w:val="04E37D8E"/>
    <w:rsid w:val="054CB9B3"/>
    <w:rsid w:val="0590FFF9"/>
    <w:rsid w:val="05A2A310"/>
    <w:rsid w:val="05B01DC5"/>
    <w:rsid w:val="0636AC27"/>
    <w:rsid w:val="06510B52"/>
    <w:rsid w:val="0660E4C3"/>
    <w:rsid w:val="06A1F38A"/>
    <w:rsid w:val="06CD9584"/>
    <w:rsid w:val="06F519DD"/>
    <w:rsid w:val="0702E158"/>
    <w:rsid w:val="07173D64"/>
    <w:rsid w:val="07442FC5"/>
    <w:rsid w:val="075591E1"/>
    <w:rsid w:val="076DDCF7"/>
    <w:rsid w:val="07778D3D"/>
    <w:rsid w:val="07A9A8E7"/>
    <w:rsid w:val="083F104A"/>
    <w:rsid w:val="084B5EC4"/>
    <w:rsid w:val="0867947C"/>
    <w:rsid w:val="087CA1BE"/>
    <w:rsid w:val="08C490FD"/>
    <w:rsid w:val="093490C7"/>
    <w:rsid w:val="0951ED84"/>
    <w:rsid w:val="0961787A"/>
    <w:rsid w:val="097E3B7A"/>
    <w:rsid w:val="0983D660"/>
    <w:rsid w:val="09B0A6D0"/>
    <w:rsid w:val="09B1EE07"/>
    <w:rsid w:val="09C33ADA"/>
    <w:rsid w:val="0A6B778E"/>
    <w:rsid w:val="0A6D17D8"/>
    <w:rsid w:val="0A8BFCDF"/>
    <w:rsid w:val="0AC0347C"/>
    <w:rsid w:val="0AD85B48"/>
    <w:rsid w:val="0AFA18F8"/>
    <w:rsid w:val="0B080E31"/>
    <w:rsid w:val="0B3DDE05"/>
    <w:rsid w:val="0B596EAB"/>
    <w:rsid w:val="0B857081"/>
    <w:rsid w:val="0BE711B7"/>
    <w:rsid w:val="0C0A1336"/>
    <w:rsid w:val="0C116198"/>
    <w:rsid w:val="0C749A0B"/>
    <w:rsid w:val="0CA4FE58"/>
    <w:rsid w:val="0D136B9B"/>
    <w:rsid w:val="0D1C3C14"/>
    <w:rsid w:val="0DCBC061"/>
    <w:rsid w:val="0DF8447E"/>
    <w:rsid w:val="0E13C63D"/>
    <w:rsid w:val="0E55B3CA"/>
    <w:rsid w:val="0E6156C1"/>
    <w:rsid w:val="0E80D9A8"/>
    <w:rsid w:val="0EC20941"/>
    <w:rsid w:val="0ECBE07A"/>
    <w:rsid w:val="0F39C287"/>
    <w:rsid w:val="0F7F19BD"/>
    <w:rsid w:val="0F8EACBE"/>
    <w:rsid w:val="0F9D56FF"/>
    <w:rsid w:val="10052CD5"/>
    <w:rsid w:val="1019F9B9"/>
    <w:rsid w:val="10AE431D"/>
    <w:rsid w:val="10BB543D"/>
    <w:rsid w:val="10BC6DFB"/>
    <w:rsid w:val="10BF5790"/>
    <w:rsid w:val="10D7E995"/>
    <w:rsid w:val="110E923B"/>
    <w:rsid w:val="1174756E"/>
    <w:rsid w:val="11D92FD3"/>
    <w:rsid w:val="122D7E48"/>
    <w:rsid w:val="1255BF89"/>
    <w:rsid w:val="127E2AAC"/>
    <w:rsid w:val="127F4881"/>
    <w:rsid w:val="1299C90E"/>
    <w:rsid w:val="138C5950"/>
    <w:rsid w:val="138F19EE"/>
    <w:rsid w:val="138FB19B"/>
    <w:rsid w:val="13C05D26"/>
    <w:rsid w:val="13E512FF"/>
    <w:rsid w:val="141EF011"/>
    <w:rsid w:val="149C4B49"/>
    <w:rsid w:val="14C5F98E"/>
    <w:rsid w:val="14D6A05F"/>
    <w:rsid w:val="152B6652"/>
    <w:rsid w:val="1560FBBA"/>
    <w:rsid w:val="158A6E8F"/>
    <w:rsid w:val="15AACD76"/>
    <w:rsid w:val="16149D11"/>
    <w:rsid w:val="162D1E03"/>
    <w:rsid w:val="164FD81E"/>
    <w:rsid w:val="1658C865"/>
    <w:rsid w:val="1677B05C"/>
    <w:rsid w:val="169BED41"/>
    <w:rsid w:val="16B36241"/>
    <w:rsid w:val="16FC057E"/>
    <w:rsid w:val="1706934B"/>
    <w:rsid w:val="171F3734"/>
    <w:rsid w:val="1724A101"/>
    <w:rsid w:val="1790C8D6"/>
    <w:rsid w:val="17EB9A6F"/>
    <w:rsid w:val="180095B2"/>
    <w:rsid w:val="181004CF"/>
    <w:rsid w:val="18185F79"/>
    <w:rsid w:val="18E81035"/>
    <w:rsid w:val="18F45353"/>
    <w:rsid w:val="19098CA8"/>
    <w:rsid w:val="1950381D"/>
    <w:rsid w:val="19762A96"/>
    <w:rsid w:val="1993A52E"/>
    <w:rsid w:val="19E41A80"/>
    <w:rsid w:val="1A1740D9"/>
    <w:rsid w:val="1A327DBE"/>
    <w:rsid w:val="1A42C745"/>
    <w:rsid w:val="1AF3D866"/>
    <w:rsid w:val="1B433088"/>
    <w:rsid w:val="1B47321A"/>
    <w:rsid w:val="1B660FF5"/>
    <w:rsid w:val="1B8AE585"/>
    <w:rsid w:val="1BA5AEDC"/>
    <w:rsid w:val="1BD51965"/>
    <w:rsid w:val="1BF4BC02"/>
    <w:rsid w:val="1C058ED4"/>
    <w:rsid w:val="1C3800DC"/>
    <w:rsid w:val="1C3E2E75"/>
    <w:rsid w:val="1C70E711"/>
    <w:rsid w:val="1CB51C4D"/>
    <w:rsid w:val="1CEBEB83"/>
    <w:rsid w:val="1D622B61"/>
    <w:rsid w:val="1DA23A6C"/>
    <w:rsid w:val="1DD71AE4"/>
    <w:rsid w:val="1DE1D9AB"/>
    <w:rsid w:val="1E27438D"/>
    <w:rsid w:val="1E58705F"/>
    <w:rsid w:val="1E7A5A08"/>
    <w:rsid w:val="1E7DBF77"/>
    <w:rsid w:val="1E897FFA"/>
    <w:rsid w:val="1EEACC85"/>
    <w:rsid w:val="1EF40EFD"/>
    <w:rsid w:val="1EF91FF7"/>
    <w:rsid w:val="1F6E2C40"/>
    <w:rsid w:val="1F88D32B"/>
    <w:rsid w:val="1FB5EA29"/>
    <w:rsid w:val="1FB94F8D"/>
    <w:rsid w:val="1FDC0279"/>
    <w:rsid w:val="2011E36C"/>
    <w:rsid w:val="2070B4C6"/>
    <w:rsid w:val="2084A732"/>
    <w:rsid w:val="20A72548"/>
    <w:rsid w:val="20CB1E18"/>
    <w:rsid w:val="210A7D63"/>
    <w:rsid w:val="214FA4F6"/>
    <w:rsid w:val="21502EC0"/>
    <w:rsid w:val="217FA844"/>
    <w:rsid w:val="21961293"/>
    <w:rsid w:val="21BDCFA6"/>
    <w:rsid w:val="21C2507D"/>
    <w:rsid w:val="21D9E763"/>
    <w:rsid w:val="21DE0293"/>
    <w:rsid w:val="21FDE84D"/>
    <w:rsid w:val="22884AFB"/>
    <w:rsid w:val="2362A665"/>
    <w:rsid w:val="2387EA55"/>
    <w:rsid w:val="23960F54"/>
    <w:rsid w:val="23B90731"/>
    <w:rsid w:val="24402CEF"/>
    <w:rsid w:val="24FA8E8A"/>
    <w:rsid w:val="24FF21E8"/>
    <w:rsid w:val="2526DD5E"/>
    <w:rsid w:val="25793AE6"/>
    <w:rsid w:val="2584D91E"/>
    <w:rsid w:val="25CD6494"/>
    <w:rsid w:val="260E5089"/>
    <w:rsid w:val="263BAD69"/>
    <w:rsid w:val="26A31990"/>
    <w:rsid w:val="26B92DAA"/>
    <w:rsid w:val="2722F6E6"/>
    <w:rsid w:val="2725126D"/>
    <w:rsid w:val="27405095"/>
    <w:rsid w:val="2763ED43"/>
    <w:rsid w:val="27CA2BDF"/>
    <w:rsid w:val="280C54DA"/>
    <w:rsid w:val="28184411"/>
    <w:rsid w:val="28510566"/>
    <w:rsid w:val="287BD4DC"/>
    <w:rsid w:val="28A351A0"/>
    <w:rsid w:val="28F06C8D"/>
    <w:rsid w:val="28F70ADA"/>
    <w:rsid w:val="294AD1AF"/>
    <w:rsid w:val="2950DB8F"/>
    <w:rsid w:val="2955C446"/>
    <w:rsid w:val="29C1D635"/>
    <w:rsid w:val="29CDA94D"/>
    <w:rsid w:val="29DA6BA4"/>
    <w:rsid w:val="29E21B22"/>
    <w:rsid w:val="29E52725"/>
    <w:rsid w:val="2A3EAA98"/>
    <w:rsid w:val="2A483284"/>
    <w:rsid w:val="2A9DE994"/>
    <w:rsid w:val="2AA2828D"/>
    <w:rsid w:val="2AB886AE"/>
    <w:rsid w:val="2AFCFF20"/>
    <w:rsid w:val="2B0505B2"/>
    <w:rsid w:val="2B18339C"/>
    <w:rsid w:val="2B5D9729"/>
    <w:rsid w:val="2B961659"/>
    <w:rsid w:val="2BC632B6"/>
    <w:rsid w:val="2BC6EBC4"/>
    <w:rsid w:val="2BF01A69"/>
    <w:rsid w:val="2BF76D23"/>
    <w:rsid w:val="2C957133"/>
    <w:rsid w:val="2CCCD4E7"/>
    <w:rsid w:val="2CD4CF5D"/>
    <w:rsid w:val="2CD5DD50"/>
    <w:rsid w:val="2CFA436C"/>
    <w:rsid w:val="2D29070B"/>
    <w:rsid w:val="2D331120"/>
    <w:rsid w:val="2D57E32A"/>
    <w:rsid w:val="2DE202DE"/>
    <w:rsid w:val="2DF8E282"/>
    <w:rsid w:val="2E4DA121"/>
    <w:rsid w:val="2E8FF272"/>
    <w:rsid w:val="2EBD48B9"/>
    <w:rsid w:val="2ED9DD17"/>
    <w:rsid w:val="2F3BB2F7"/>
    <w:rsid w:val="2F48A50F"/>
    <w:rsid w:val="2F804370"/>
    <w:rsid w:val="2F97B098"/>
    <w:rsid w:val="2FD0C1F9"/>
    <w:rsid w:val="2FDA1A7E"/>
    <w:rsid w:val="3054F3C2"/>
    <w:rsid w:val="306B09A4"/>
    <w:rsid w:val="30797085"/>
    <w:rsid w:val="3095499A"/>
    <w:rsid w:val="30C314A4"/>
    <w:rsid w:val="30CA8AB8"/>
    <w:rsid w:val="3124872D"/>
    <w:rsid w:val="31312F7B"/>
    <w:rsid w:val="31325763"/>
    <w:rsid w:val="3147989E"/>
    <w:rsid w:val="3151F46C"/>
    <w:rsid w:val="3158A844"/>
    <w:rsid w:val="3165A7FD"/>
    <w:rsid w:val="319192DA"/>
    <w:rsid w:val="31A4A2E6"/>
    <w:rsid w:val="3231B835"/>
    <w:rsid w:val="3265E8FA"/>
    <w:rsid w:val="3299DFC7"/>
    <w:rsid w:val="32CF6632"/>
    <w:rsid w:val="3324030B"/>
    <w:rsid w:val="3376623F"/>
    <w:rsid w:val="3390E4FA"/>
    <w:rsid w:val="339B9F8E"/>
    <w:rsid w:val="33A09C40"/>
    <w:rsid w:val="345A7F80"/>
    <w:rsid w:val="34651F81"/>
    <w:rsid w:val="346E2713"/>
    <w:rsid w:val="349FEADA"/>
    <w:rsid w:val="34C42574"/>
    <w:rsid w:val="34F747F9"/>
    <w:rsid w:val="35326EF3"/>
    <w:rsid w:val="358D00E9"/>
    <w:rsid w:val="363ED1AD"/>
    <w:rsid w:val="3680091A"/>
    <w:rsid w:val="36824601"/>
    <w:rsid w:val="36A388AB"/>
    <w:rsid w:val="36DC5331"/>
    <w:rsid w:val="36F1F88A"/>
    <w:rsid w:val="36FE520F"/>
    <w:rsid w:val="376C482C"/>
    <w:rsid w:val="37B31A1D"/>
    <w:rsid w:val="37CA2051"/>
    <w:rsid w:val="37EBA018"/>
    <w:rsid w:val="3816975A"/>
    <w:rsid w:val="383DC05C"/>
    <w:rsid w:val="389FB513"/>
    <w:rsid w:val="390603B7"/>
    <w:rsid w:val="392FF68A"/>
    <w:rsid w:val="39CA208E"/>
    <w:rsid w:val="3A17DD06"/>
    <w:rsid w:val="3A2A81B7"/>
    <w:rsid w:val="3A744452"/>
    <w:rsid w:val="3AF56A73"/>
    <w:rsid w:val="3B2792F7"/>
    <w:rsid w:val="3B3D6AC5"/>
    <w:rsid w:val="3BCD44BE"/>
    <w:rsid w:val="3BFB9C27"/>
    <w:rsid w:val="3C2DC6ED"/>
    <w:rsid w:val="3C30896B"/>
    <w:rsid w:val="3C3723C4"/>
    <w:rsid w:val="3C4CD1E5"/>
    <w:rsid w:val="3C4ED78E"/>
    <w:rsid w:val="3C6B295A"/>
    <w:rsid w:val="3DDF8BF4"/>
    <w:rsid w:val="3DF8E117"/>
    <w:rsid w:val="3E3585C0"/>
    <w:rsid w:val="3E8105E0"/>
    <w:rsid w:val="3F8B52DD"/>
    <w:rsid w:val="3FA18612"/>
    <w:rsid w:val="3FD7FF2B"/>
    <w:rsid w:val="3FFDECDD"/>
    <w:rsid w:val="40487092"/>
    <w:rsid w:val="407CCE30"/>
    <w:rsid w:val="40A8D32D"/>
    <w:rsid w:val="40FE1505"/>
    <w:rsid w:val="412E0E11"/>
    <w:rsid w:val="415F1E10"/>
    <w:rsid w:val="4163DCC8"/>
    <w:rsid w:val="4166B561"/>
    <w:rsid w:val="417E2084"/>
    <w:rsid w:val="4191E8FD"/>
    <w:rsid w:val="41BAC8CB"/>
    <w:rsid w:val="41F6D188"/>
    <w:rsid w:val="422D1B5C"/>
    <w:rsid w:val="42761D07"/>
    <w:rsid w:val="4281741C"/>
    <w:rsid w:val="42FE1E35"/>
    <w:rsid w:val="43043853"/>
    <w:rsid w:val="435EE04B"/>
    <w:rsid w:val="437F2659"/>
    <w:rsid w:val="439ABC6A"/>
    <w:rsid w:val="43E32C69"/>
    <w:rsid w:val="43E5FA90"/>
    <w:rsid w:val="43E629F7"/>
    <w:rsid w:val="43FBB09A"/>
    <w:rsid w:val="4442AE5B"/>
    <w:rsid w:val="44E9847D"/>
    <w:rsid w:val="4516FFF5"/>
    <w:rsid w:val="45487D53"/>
    <w:rsid w:val="45B4B956"/>
    <w:rsid w:val="45C7E081"/>
    <w:rsid w:val="4616A795"/>
    <w:rsid w:val="46586922"/>
    <w:rsid w:val="4694AF39"/>
    <w:rsid w:val="47137E62"/>
    <w:rsid w:val="471CC4B1"/>
    <w:rsid w:val="47605F0F"/>
    <w:rsid w:val="476AB768"/>
    <w:rsid w:val="47C4566C"/>
    <w:rsid w:val="47D54284"/>
    <w:rsid w:val="47DB721F"/>
    <w:rsid w:val="47EDC0A6"/>
    <w:rsid w:val="4901A84E"/>
    <w:rsid w:val="491C319B"/>
    <w:rsid w:val="49320316"/>
    <w:rsid w:val="4949317B"/>
    <w:rsid w:val="4A224129"/>
    <w:rsid w:val="4A505093"/>
    <w:rsid w:val="4AF5BAC7"/>
    <w:rsid w:val="4B151C64"/>
    <w:rsid w:val="4B4D1EB2"/>
    <w:rsid w:val="4B5D3B4A"/>
    <w:rsid w:val="4B64FF50"/>
    <w:rsid w:val="4B6D51FB"/>
    <w:rsid w:val="4B8A03DB"/>
    <w:rsid w:val="4B8BD03D"/>
    <w:rsid w:val="4B917B0D"/>
    <w:rsid w:val="4BE16C63"/>
    <w:rsid w:val="4BE7D295"/>
    <w:rsid w:val="4C16BE42"/>
    <w:rsid w:val="4C3F855E"/>
    <w:rsid w:val="4C6170AC"/>
    <w:rsid w:val="4C69BC7F"/>
    <w:rsid w:val="4C772B74"/>
    <w:rsid w:val="4CA4F10B"/>
    <w:rsid w:val="4CAFAEC4"/>
    <w:rsid w:val="4CE5CFA4"/>
    <w:rsid w:val="4CEA5837"/>
    <w:rsid w:val="4D1109BC"/>
    <w:rsid w:val="4D2F3BA9"/>
    <w:rsid w:val="4D5F9102"/>
    <w:rsid w:val="4D6DBE61"/>
    <w:rsid w:val="4E255D4C"/>
    <w:rsid w:val="4E3CCCD3"/>
    <w:rsid w:val="4E8C2C0F"/>
    <w:rsid w:val="4E8CBB00"/>
    <w:rsid w:val="4EAEDEA2"/>
    <w:rsid w:val="4EB04A32"/>
    <w:rsid w:val="4ED08968"/>
    <w:rsid w:val="4EEA6D97"/>
    <w:rsid w:val="4EEBE03C"/>
    <w:rsid w:val="4F00F401"/>
    <w:rsid w:val="4FD25B08"/>
    <w:rsid w:val="4FE76225"/>
    <w:rsid w:val="502AC444"/>
    <w:rsid w:val="50C71779"/>
    <w:rsid w:val="50CF3C5A"/>
    <w:rsid w:val="51095EA1"/>
    <w:rsid w:val="517CA03B"/>
    <w:rsid w:val="51861109"/>
    <w:rsid w:val="519F4441"/>
    <w:rsid w:val="51B24A23"/>
    <w:rsid w:val="51BE0C8E"/>
    <w:rsid w:val="51E3BCA6"/>
    <w:rsid w:val="5229EDF1"/>
    <w:rsid w:val="52477474"/>
    <w:rsid w:val="5249D7C0"/>
    <w:rsid w:val="52DCECD9"/>
    <w:rsid w:val="52EF59BA"/>
    <w:rsid w:val="532C52B7"/>
    <w:rsid w:val="532C77F3"/>
    <w:rsid w:val="538F3C1C"/>
    <w:rsid w:val="53AF7EC0"/>
    <w:rsid w:val="541E902E"/>
    <w:rsid w:val="541F93DD"/>
    <w:rsid w:val="54209671"/>
    <w:rsid w:val="546DA2AA"/>
    <w:rsid w:val="5473C0C4"/>
    <w:rsid w:val="54791EFD"/>
    <w:rsid w:val="54F0E1F8"/>
    <w:rsid w:val="54FAAE81"/>
    <w:rsid w:val="551FE6CF"/>
    <w:rsid w:val="554A246C"/>
    <w:rsid w:val="5570E500"/>
    <w:rsid w:val="55AA5F40"/>
    <w:rsid w:val="5699C54D"/>
    <w:rsid w:val="5711916F"/>
    <w:rsid w:val="57134668"/>
    <w:rsid w:val="57F80E24"/>
    <w:rsid w:val="57FC1583"/>
    <w:rsid w:val="581E44AC"/>
    <w:rsid w:val="5843DD52"/>
    <w:rsid w:val="58516470"/>
    <w:rsid w:val="587290CB"/>
    <w:rsid w:val="58926710"/>
    <w:rsid w:val="58A86460"/>
    <w:rsid w:val="58CC9D71"/>
    <w:rsid w:val="58F16B98"/>
    <w:rsid w:val="58FE4B84"/>
    <w:rsid w:val="591DB855"/>
    <w:rsid w:val="59901DDD"/>
    <w:rsid w:val="59B373E6"/>
    <w:rsid w:val="5A183E12"/>
    <w:rsid w:val="5A54761A"/>
    <w:rsid w:val="5A5BD9A4"/>
    <w:rsid w:val="5A61A724"/>
    <w:rsid w:val="5A6E7FAF"/>
    <w:rsid w:val="5A9CD794"/>
    <w:rsid w:val="5A9EE65A"/>
    <w:rsid w:val="5AB67632"/>
    <w:rsid w:val="5AC29DCD"/>
    <w:rsid w:val="5AC5FE87"/>
    <w:rsid w:val="5B173EF6"/>
    <w:rsid w:val="5B1F9190"/>
    <w:rsid w:val="5B32FDE0"/>
    <w:rsid w:val="5B4A7B43"/>
    <w:rsid w:val="5BC7A416"/>
    <w:rsid w:val="5BDE1F35"/>
    <w:rsid w:val="5BE9C4B4"/>
    <w:rsid w:val="5CA6A846"/>
    <w:rsid w:val="5CA88432"/>
    <w:rsid w:val="5CBD562B"/>
    <w:rsid w:val="5CEEED6C"/>
    <w:rsid w:val="5D3163E0"/>
    <w:rsid w:val="5DA54A14"/>
    <w:rsid w:val="5DDA8C25"/>
    <w:rsid w:val="5E65C4EA"/>
    <w:rsid w:val="5E79BF27"/>
    <w:rsid w:val="5EC561FE"/>
    <w:rsid w:val="5EE8BABC"/>
    <w:rsid w:val="5F0936E8"/>
    <w:rsid w:val="5F94D99C"/>
    <w:rsid w:val="6028B008"/>
    <w:rsid w:val="603305ED"/>
    <w:rsid w:val="607713EB"/>
    <w:rsid w:val="60859EDC"/>
    <w:rsid w:val="6147FBEA"/>
    <w:rsid w:val="6188B9A4"/>
    <w:rsid w:val="61A1EB9E"/>
    <w:rsid w:val="61A682AF"/>
    <w:rsid w:val="61C9075D"/>
    <w:rsid w:val="61F5AE44"/>
    <w:rsid w:val="6203E61D"/>
    <w:rsid w:val="623EA803"/>
    <w:rsid w:val="6242CDAE"/>
    <w:rsid w:val="62B07738"/>
    <w:rsid w:val="62C6F57E"/>
    <w:rsid w:val="62F6F54E"/>
    <w:rsid w:val="62F9F8FF"/>
    <w:rsid w:val="62FC4146"/>
    <w:rsid w:val="630221C2"/>
    <w:rsid w:val="63164170"/>
    <w:rsid w:val="63168838"/>
    <w:rsid w:val="635F0AA4"/>
    <w:rsid w:val="6381C56A"/>
    <w:rsid w:val="63DB966B"/>
    <w:rsid w:val="63DF7AEC"/>
    <w:rsid w:val="63F2FFFB"/>
    <w:rsid w:val="63F86029"/>
    <w:rsid w:val="6435841D"/>
    <w:rsid w:val="644CECA6"/>
    <w:rsid w:val="64A7F94D"/>
    <w:rsid w:val="64ADD3F9"/>
    <w:rsid w:val="64D1B1A0"/>
    <w:rsid w:val="64E7A4C5"/>
    <w:rsid w:val="650A8A8C"/>
    <w:rsid w:val="651AF74D"/>
    <w:rsid w:val="6561ADFA"/>
    <w:rsid w:val="6563D4BD"/>
    <w:rsid w:val="659CE203"/>
    <w:rsid w:val="659E7E06"/>
    <w:rsid w:val="65E1E227"/>
    <w:rsid w:val="65FB9C88"/>
    <w:rsid w:val="6609CADE"/>
    <w:rsid w:val="664CEA73"/>
    <w:rsid w:val="66795863"/>
    <w:rsid w:val="66A2C4C2"/>
    <w:rsid w:val="66DA46F4"/>
    <w:rsid w:val="66FD5E39"/>
    <w:rsid w:val="671B3FD8"/>
    <w:rsid w:val="67295E75"/>
    <w:rsid w:val="6769FE64"/>
    <w:rsid w:val="676D3FC6"/>
    <w:rsid w:val="67B2F786"/>
    <w:rsid w:val="67B5D566"/>
    <w:rsid w:val="67C07D31"/>
    <w:rsid w:val="68D1B3E7"/>
    <w:rsid w:val="6909714B"/>
    <w:rsid w:val="69143486"/>
    <w:rsid w:val="69246AEB"/>
    <w:rsid w:val="693301FC"/>
    <w:rsid w:val="69997F2D"/>
    <w:rsid w:val="6A2CC3D4"/>
    <w:rsid w:val="6A2EF9D7"/>
    <w:rsid w:val="6A5EA114"/>
    <w:rsid w:val="6A66F078"/>
    <w:rsid w:val="6AACA7F0"/>
    <w:rsid w:val="6AB00238"/>
    <w:rsid w:val="6B45C22C"/>
    <w:rsid w:val="6B8F4271"/>
    <w:rsid w:val="6B96960F"/>
    <w:rsid w:val="6BC4707B"/>
    <w:rsid w:val="6BF1B449"/>
    <w:rsid w:val="6C048B0C"/>
    <w:rsid w:val="6CB95C03"/>
    <w:rsid w:val="6CC312CC"/>
    <w:rsid w:val="6D43D24F"/>
    <w:rsid w:val="6D5360FB"/>
    <w:rsid w:val="6DBA92C8"/>
    <w:rsid w:val="6E3B80C9"/>
    <w:rsid w:val="6EB14DA0"/>
    <w:rsid w:val="6EBCA65A"/>
    <w:rsid w:val="6F03817A"/>
    <w:rsid w:val="6F44CCEA"/>
    <w:rsid w:val="6F473593"/>
    <w:rsid w:val="6F5DD022"/>
    <w:rsid w:val="6FA7C2E4"/>
    <w:rsid w:val="6FFFE4FD"/>
    <w:rsid w:val="7172F0F8"/>
    <w:rsid w:val="718C4BB1"/>
    <w:rsid w:val="71A17DB1"/>
    <w:rsid w:val="71B2E4CC"/>
    <w:rsid w:val="71FC0B35"/>
    <w:rsid w:val="72175FE9"/>
    <w:rsid w:val="721E2D0A"/>
    <w:rsid w:val="72340169"/>
    <w:rsid w:val="723A1994"/>
    <w:rsid w:val="724573EB"/>
    <w:rsid w:val="7281226A"/>
    <w:rsid w:val="72816D25"/>
    <w:rsid w:val="72A3E5B7"/>
    <w:rsid w:val="730FE3D9"/>
    <w:rsid w:val="733B05C3"/>
    <w:rsid w:val="7341F725"/>
    <w:rsid w:val="734A7903"/>
    <w:rsid w:val="73B90027"/>
    <w:rsid w:val="73D041DF"/>
    <w:rsid w:val="73E932E4"/>
    <w:rsid w:val="741F08D4"/>
    <w:rsid w:val="7464CFBE"/>
    <w:rsid w:val="74787EE9"/>
    <w:rsid w:val="75A31FA8"/>
    <w:rsid w:val="75BCB2E4"/>
    <w:rsid w:val="75DF58A0"/>
    <w:rsid w:val="75ED053E"/>
    <w:rsid w:val="76579958"/>
    <w:rsid w:val="76742827"/>
    <w:rsid w:val="76E15481"/>
    <w:rsid w:val="7722E356"/>
    <w:rsid w:val="774B4A4A"/>
    <w:rsid w:val="77585CBC"/>
    <w:rsid w:val="7779A269"/>
    <w:rsid w:val="77A15025"/>
    <w:rsid w:val="77C88C2B"/>
    <w:rsid w:val="78398206"/>
    <w:rsid w:val="785E36B5"/>
    <w:rsid w:val="787FAB6E"/>
    <w:rsid w:val="7899072B"/>
    <w:rsid w:val="78B44535"/>
    <w:rsid w:val="7904BCEE"/>
    <w:rsid w:val="79289BE5"/>
    <w:rsid w:val="7A10CBA5"/>
    <w:rsid w:val="7A15FC2A"/>
    <w:rsid w:val="7A2E659F"/>
    <w:rsid w:val="7A3519EF"/>
    <w:rsid w:val="7A3FB704"/>
    <w:rsid w:val="7A4DE520"/>
    <w:rsid w:val="7A71BAD0"/>
    <w:rsid w:val="7AAF991C"/>
    <w:rsid w:val="7BDD5AB3"/>
    <w:rsid w:val="7BF244F9"/>
    <w:rsid w:val="7BFAC1CE"/>
    <w:rsid w:val="7C2AF27D"/>
    <w:rsid w:val="7C3471F0"/>
    <w:rsid w:val="7C39C8B4"/>
    <w:rsid w:val="7C632548"/>
    <w:rsid w:val="7C6ED0F5"/>
    <w:rsid w:val="7CA39D7C"/>
    <w:rsid w:val="7CB74710"/>
    <w:rsid w:val="7D5E65E6"/>
    <w:rsid w:val="7DAC0E16"/>
    <w:rsid w:val="7DDBE6AB"/>
    <w:rsid w:val="7DE91E8C"/>
    <w:rsid w:val="7DFA8B94"/>
    <w:rsid w:val="7E0D2537"/>
    <w:rsid w:val="7E43FCC8"/>
    <w:rsid w:val="7E603EAB"/>
    <w:rsid w:val="7E626478"/>
    <w:rsid w:val="7E9E2428"/>
    <w:rsid w:val="7EA9F813"/>
    <w:rsid w:val="7F1C4D0E"/>
    <w:rsid w:val="7F1D430E"/>
    <w:rsid w:val="7F738E89"/>
    <w:rsid w:val="7FAED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08D77"/>
  <w15:docId w15:val="{3A96556B-488E-944D-8BDE-0D1F0A7F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640"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0" w:hanging="361"/>
    </w:pPr>
  </w:style>
  <w:style w:type="paragraph" w:customStyle="1" w:styleId="TableParagraph">
    <w:name w:val="Table Paragraph"/>
    <w:basedOn w:val="Normal"/>
    <w:uiPriority w:val="1"/>
    <w:qFormat/>
    <w:pPr>
      <w:spacing w:line="210" w:lineRule="exact"/>
      <w:ind w:left="153"/>
    </w:pPr>
  </w:style>
  <w:style w:type="paragraph" w:styleId="Header">
    <w:name w:val="header"/>
    <w:basedOn w:val="Normal"/>
    <w:link w:val="HeaderChar"/>
    <w:uiPriority w:val="99"/>
    <w:unhideWhenUsed/>
    <w:rsid w:val="00164746"/>
    <w:pPr>
      <w:tabs>
        <w:tab w:val="center" w:pos="4680"/>
        <w:tab w:val="right" w:pos="9360"/>
      </w:tabs>
    </w:pPr>
  </w:style>
  <w:style w:type="character" w:customStyle="1" w:styleId="HeaderChar">
    <w:name w:val="Header Char"/>
    <w:basedOn w:val="DefaultParagraphFont"/>
    <w:link w:val="Header"/>
    <w:uiPriority w:val="99"/>
    <w:rsid w:val="00164746"/>
    <w:rPr>
      <w:rFonts w:ascii="Arial" w:eastAsia="Arial" w:hAnsi="Arial" w:cs="Arial"/>
      <w:lang w:bidi="en-US"/>
    </w:rPr>
  </w:style>
  <w:style w:type="paragraph" w:styleId="Footer">
    <w:name w:val="footer"/>
    <w:basedOn w:val="Normal"/>
    <w:link w:val="FooterChar"/>
    <w:uiPriority w:val="99"/>
    <w:unhideWhenUsed/>
    <w:rsid w:val="00164746"/>
    <w:pPr>
      <w:tabs>
        <w:tab w:val="center" w:pos="4680"/>
        <w:tab w:val="right" w:pos="9360"/>
      </w:tabs>
    </w:pPr>
  </w:style>
  <w:style w:type="character" w:customStyle="1" w:styleId="FooterChar">
    <w:name w:val="Footer Char"/>
    <w:basedOn w:val="DefaultParagraphFont"/>
    <w:link w:val="Footer"/>
    <w:uiPriority w:val="99"/>
    <w:rsid w:val="00164746"/>
    <w:rPr>
      <w:rFonts w:ascii="Arial" w:eastAsia="Arial" w:hAnsi="Arial" w:cs="Arial"/>
      <w:lang w:bidi="en-U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34203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2033"/>
    <w:rPr>
      <w:rFonts w:ascii="Times New Roman" w:eastAsia="Arial" w:hAnsi="Times New Roman" w:cs="Times New Roman"/>
      <w:sz w:val="18"/>
      <w:szCs w:val="18"/>
      <w:lang w:bidi="en-US"/>
    </w:rPr>
  </w:style>
  <w:style w:type="character" w:styleId="UnresolvedMention">
    <w:name w:val="Unresolved Mention"/>
    <w:basedOn w:val="DefaultParagraphFont"/>
    <w:uiPriority w:val="99"/>
    <w:semiHidden/>
    <w:unhideWhenUsed/>
    <w:rsid w:val="00342033"/>
    <w:rPr>
      <w:color w:val="605E5C"/>
      <w:shd w:val="clear" w:color="auto" w:fill="E1DFDD"/>
    </w:rPr>
  </w:style>
  <w:style w:type="table" w:styleId="TableGrid">
    <w:name w:val="Table Grid"/>
    <w:basedOn w:val="TableNormal"/>
    <w:uiPriority w:val="39"/>
    <w:rsid w:val="007B5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B5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ass.gov/how-to/wm-03-water-management-withdrawal-permits" TargetMode="External"/><Relationship Id="rId13" Type="http://schemas.openxmlformats.org/officeDocument/2006/relationships/hyperlink" Target="https://www.mass.gov/service-details/massdep-regional-offices-by-community" TargetMode="External"/><Relationship Id="rId18" Type="http://schemas.openxmlformats.org/officeDocument/2006/relationships/hyperlink" Target="http://www.mass.gov/service-details/guidelines-for-public-water-system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ass.gov/service-details/interbasin-transfer-act-general-information" TargetMode="External"/><Relationship Id="rId17" Type="http://schemas.openxmlformats.org/officeDocument/2006/relationships/hyperlink" Target="https://eeaonline.eea.state.ma.us/EEA/PublicApp" TargetMode="External"/><Relationship Id="rId2" Type="http://schemas.openxmlformats.org/officeDocument/2006/relationships/numbering" Target="numbering.xml"/><Relationship Id="rId16" Type="http://schemas.openxmlformats.org/officeDocument/2006/relationships/hyperlink" Target="https://www.mass.gov/how-to/wm-03-water-management-withdrawal-permi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massdep-regional-offices-by-community" TargetMode="External"/><Relationship Id="rId5" Type="http://schemas.openxmlformats.org/officeDocument/2006/relationships/webSettings" Target="webSettings.xml"/><Relationship Id="rId15" Type="http://schemas.openxmlformats.org/officeDocument/2006/relationships/hyperlink" Target="https://eplace.eea.mass.gov/citizenaccess" TargetMode="External"/><Relationship Id="rId23" Type="http://schemas.openxmlformats.org/officeDocument/2006/relationships/theme" Target="theme/theme1.xml"/><Relationship Id="rId10" Type="http://schemas.openxmlformats.org/officeDocument/2006/relationships/hyperlink" Target="mailto:mepa@massmail.state.ma.us" TargetMode="External"/><Relationship Id="rId19" Type="http://schemas.openxmlformats.org/officeDocument/2006/relationships/hyperlink" Target="https://www.mass.gov/files/documents/2017/11/07/water-conservation-questionnaire.pdf" TargetMode="External"/><Relationship Id="rId4" Type="http://schemas.openxmlformats.org/officeDocument/2006/relationships/settings" Target="settings.xml"/><Relationship Id="rId9" Type="http://schemas.openxmlformats.org/officeDocument/2006/relationships/hyperlink" Target="https://www.mass.gov/lists/massdep-fees-timelines" TargetMode="External"/><Relationship Id="rId14" Type="http://schemas.openxmlformats.org/officeDocument/2006/relationships/hyperlink" Target="http://www.mass.gov/lists/water-management-act-wma-permitt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0267E-EE01-E242-AE9F-50B0C153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gcadet</dc:creator>
  <cp:lastModifiedBy>Julianne Ture</cp:lastModifiedBy>
  <cp:revision>2</cp:revision>
  <dcterms:created xsi:type="dcterms:W3CDTF">2020-07-07T15:09:00Z</dcterms:created>
  <dcterms:modified xsi:type="dcterms:W3CDTF">2020-07-07T15:09:00Z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Microsoft® Word 2010</vt:lpwstr>
  </property>
  <property fmtid="{D5CDD505-2E9C-101B-9397-08002B2CF9AE}" pid="4" name="LastSaved">
    <vt:filetime>2020-05-04T00:00:00Z</vt:filetime>
  </property>
</Properties>
</file>