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C3A6C" w14:textId="77777777" w:rsidR="00B60615" w:rsidRDefault="00B60615" w:rsidP="00B60615">
      <w:pPr>
        <w:ind w:left="1440"/>
        <w:rPr>
          <w:b/>
        </w:rPr>
      </w:pPr>
      <w:r>
        <w:rPr>
          <w:b/>
        </w:rPr>
        <w:t>Table of Contents</w:t>
      </w:r>
    </w:p>
    <w:p w14:paraId="6E9A0EB5" w14:textId="77777777" w:rsidR="00B60615" w:rsidRDefault="00B60615" w:rsidP="00B60615">
      <w:pPr>
        <w:ind w:left="1440"/>
        <w:rPr>
          <w:b/>
        </w:rPr>
      </w:pPr>
    </w:p>
    <w:p w14:paraId="27332EEA" w14:textId="77777777" w:rsidR="00B60615" w:rsidRDefault="00B60615" w:rsidP="00B60615">
      <w:pPr>
        <w:numPr>
          <w:ilvl w:val="0"/>
          <w:numId w:val="2"/>
        </w:numPr>
        <w:tabs>
          <w:tab w:val="clear" w:pos="360"/>
          <w:tab w:val="num" w:pos="1890"/>
        </w:tabs>
        <w:ind w:left="1440" w:firstLine="0"/>
      </w:pPr>
      <w:r>
        <w:t>introduction</w:t>
      </w:r>
    </w:p>
    <w:p w14:paraId="719B95E8" w14:textId="77777777" w:rsidR="00B60615" w:rsidRDefault="00B60615" w:rsidP="00B60615">
      <w:pPr>
        <w:numPr>
          <w:ilvl w:val="0"/>
          <w:numId w:val="2"/>
        </w:numPr>
        <w:tabs>
          <w:tab w:val="clear" w:pos="360"/>
          <w:tab w:val="num" w:pos="1890"/>
        </w:tabs>
        <w:ind w:left="1440" w:firstLine="0"/>
        <w:rPr>
          <w:b/>
        </w:rPr>
      </w:pPr>
      <w:r>
        <w:t>permit fact sheet</w:t>
      </w:r>
    </w:p>
    <w:p w14:paraId="78D2C962" w14:textId="77777777" w:rsidR="00B60615" w:rsidRPr="00E71514" w:rsidRDefault="00B60615" w:rsidP="00B60615">
      <w:pPr>
        <w:numPr>
          <w:ilvl w:val="0"/>
          <w:numId w:val="2"/>
        </w:numPr>
        <w:tabs>
          <w:tab w:val="clear" w:pos="360"/>
          <w:tab w:val="num" w:pos="1890"/>
        </w:tabs>
        <w:ind w:left="1440" w:firstLine="0"/>
        <w:rPr>
          <w:rFonts w:eastAsia="Times New Roman"/>
          <w:color w:val="000000"/>
        </w:rPr>
      </w:pPr>
      <w:r>
        <w:t>completeness checklist</w:t>
      </w:r>
    </w:p>
    <w:p w14:paraId="4984A837" w14:textId="77777777" w:rsidR="00B60615" w:rsidRDefault="00B60615" w:rsidP="00B60615">
      <w:pPr>
        <w:ind w:left="1440"/>
        <w:rPr>
          <w:b/>
        </w:rPr>
      </w:pPr>
    </w:p>
    <w:p w14:paraId="01362A50" w14:textId="77777777" w:rsidR="00B60615" w:rsidRDefault="00B60615" w:rsidP="00B60615">
      <w:pPr>
        <w:ind w:left="1440"/>
        <w:rPr>
          <w:b/>
        </w:rPr>
      </w:pPr>
      <w:r>
        <w:rPr>
          <w:b/>
        </w:rPr>
        <w:t>Introduction</w:t>
      </w:r>
    </w:p>
    <w:p w14:paraId="1601FADC" w14:textId="77777777" w:rsidR="00B60615" w:rsidRDefault="00B60615" w:rsidP="00B60615">
      <w:pPr>
        <w:ind w:left="1440"/>
        <w:rPr>
          <w:rFonts w:eastAsia="Times New Roman"/>
        </w:rPr>
      </w:pPr>
    </w:p>
    <w:p w14:paraId="65017B73" w14:textId="77777777" w:rsidR="00B60615" w:rsidRDefault="00B60615" w:rsidP="00B60615">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04E9D298" w14:textId="77777777" w:rsidR="00B60615" w:rsidRDefault="00B60615" w:rsidP="00B60615">
      <w:pPr>
        <w:ind w:left="1440"/>
        <w:rPr>
          <w:color w:val="000000"/>
        </w:rPr>
      </w:pPr>
      <w:r>
        <w:rPr>
          <w:color w:val="000000"/>
        </w:rPr>
        <w:t> </w:t>
      </w:r>
    </w:p>
    <w:p w14:paraId="1940CAEB" w14:textId="77777777" w:rsidR="00B60615" w:rsidRDefault="00B60615" w:rsidP="00B60615">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65B5479A" w14:textId="77777777" w:rsidR="00B60615" w:rsidRPr="00C7144F" w:rsidRDefault="00B60615" w:rsidP="00B60615">
      <w:pPr>
        <w:ind w:left="1440"/>
      </w:pPr>
    </w:p>
    <w:p w14:paraId="7688BB8E" w14:textId="77777777" w:rsidR="00B60615" w:rsidRDefault="00B60615" w:rsidP="00B60615">
      <w:pPr>
        <w:ind w:left="1440"/>
        <w:rPr>
          <w:color w:val="000000"/>
        </w:rPr>
      </w:pPr>
      <w:r>
        <w:rPr>
          <w:color w:val="000000"/>
        </w:rPr>
        <w:t xml:space="preserve">These </w:t>
      </w:r>
      <w:r>
        <w:rPr>
          <w:i/>
          <w:iCs/>
          <w:color w:val="000000"/>
        </w:rPr>
        <w:t>Permit Applications</w:t>
      </w:r>
      <w:r>
        <w:rPr>
          <w:color w:val="000000"/>
        </w:rPr>
        <w:t xml:space="preserve">, supporting documents, and the fee payment (if applicable) must now be submitted through the </w:t>
      </w:r>
      <w:hyperlink r:id="rId11"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065F68EA" w14:textId="77777777" w:rsidR="00E26FB3" w:rsidRDefault="00E26FB3"/>
    <w:p w14:paraId="154894BB" w14:textId="77777777" w:rsidR="00E26FB3" w:rsidRDefault="00E26FB3"/>
    <w:p w14:paraId="1C7E747F" w14:textId="77777777" w:rsidR="00E26FB3" w:rsidRDefault="00E26FB3"/>
    <w:p w14:paraId="3A47E635" w14:textId="77777777" w:rsidR="00E26FB3" w:rsidRDefault="00E26FB3"/>
    <w:p w14:paraId="73575053" w14:textId="77777777" w:rsidR="00E26FB3" w:rsidRDefault="00E26FB3"/>
    <w:p w14:paraId="77B16E85" w14:textId="77777777" w:rsidR="00E26FB3" w:rsidRDefault="00E26FB3"/>
    <w:p w14:paraId="6CE9D395" w14:textId="77777777" w:rsidR="00E26FB3" w:rsidRDefault="00E26FB3"/>
    <w:p w14:paraId="6166F14A" w14:textId="77777777" w:rsidR="00E26FB3" w:rsidRDefault="00E26FB3"/>
    <w:p w14:paraId="45438EF5" w14:textId="77777777" w:rsidR="00E26FB3" w:rsidRDefault="00E26FB3"/>
    <w:p w14:paraId="4BD01622" w14:textId="77777777" w:rsidR="00E26FB3" w:rsidRDefault="00E26FB3"/>
    <w:p w14:paraId="08EDFAFC" w14:textId="77777777" w:rsidR="00E26FB3" w:rsidRDefault="00E26FB3">
      <w:pPr>
        <w:sectPr w:rsidR="00E26FB3">
          <w:headerReference w:type="default" r:id="rId12"/>
          <w:footerReference w:type="even" r:id="rId13"/>
          <w:footerReference w:type="default" r:id="rId14"/>
          <w:pgSz w:w="12240" w:h="15840"/>
          <w:pgMar w:top="619" w:right="1080" w:bottom="720" w:left="1080" w:header="634" w:footer="230" w:gutter="0"/>
          <w:cols w:space="720"/>
        </w:sectPr>
      </w:pPr>
    </w:p>
    <w:p w14:paraId="2CC246DA" w14:textId="77777777" w:rsidR="00E26FB3" w:rsidRDefault="00E26FB3">
      <w:pPr>
        <w:ind w:firstLine="720"/>
      </w:pPr>
    </w:p>
    <w:p w14:paraId="3424E09A" w14:textId="77777777" w:rsidR="00E26FB3" w:rsidRDefault="003E3E5E">
      <w:pPr>
        <w:pStyle w:val="texthang"/>
        <w:rPr>
          <w:b/>
        </w:rPr>
      </w:pPr>
      <w:r>
        <w:rPr>
          <w:b/>
        </w:rPr>
        <w:t xml:space="preserve">1. </w:t>
      </w:r>
      <w:r>
        <w:rPr>
          <w:b/>
        </w:rPr>
        <w:tab/>
        <w:t>What is the purpose of this permit?</w:t>
      </w:r>
    </w:p>
    <w:p w14:paraId="05C951C2" w14:textId="77777777" w:rsidR="00E26FB3" w:rsidRDefault="00E26FB3">
      <w:pPr>
        <w:pStyle w:val="texthang"/>
      </w:pPr>
    </w:p>
    <w:p w14:paraId="175242D7" w14:textId="77777777" w:rsidR="00E26FB3" w:rsidRDefault="003E3E5E">
      <w:pPr>
        <w:pStyle w:val="texthang"/>
      </w:pPr>
      <w:r>
        <w:tab/>
        <w:t xml:space="preserve">This permit is necessary to ensure that the disposal of sanitary sewage </w:t>
      </w:r>
      <w:proofErr w:type="gramStart"/>
      <w:r>
        <w:t>through the use of</w:t>
      </w:r>
      <w:proofErr w:type="gramEnd"/>
      <w:r>
        <w:t xml:space="preserve"> a subsurface sewage disposal system is performed in an environmentally acceptable manner and in accordance with the provisions of Title 5 of the Environmental Code, 310 CMR 15.000.</w:t>
      </w:r>
    </w:p>
    <w:p w14:paraId="49DAF0E5" w14:textId="77777777" w:rsidR="00E26FB3" w:rsidRDefault="00E26FB3">
      <w:pPr>
        <w:pStyle w:val="texthang"/>
      </w:pPr>
    </w:p>
    <w:p w14:paraId="6F586345" w14:textId="77777777" w:rsidR="00E26FB3" w:rsidRDefault="003E3E5E">
      <w:pPr>
        <w:pStyle w:val="texthang"/>
      </w:pPr>
      <w:r>
        <w:tab/>
        <w:t xml:space="preserve">State and federal facilities must obtain approval from MassDEP for new systems, upgrade of small systems (less than 10,000 gallons per day), upgrade of large systems (10,000 to 15,000 gallons per day), which are </w:t>
      </w:r>
      <w:r>
        <w:rPr>
          <w:i/>
        </w:rPr>
        <w:t xml:space="preserve">not </w:t>
      </w:r>
      <w:r>
        <w:t>failing, expansion of an existing system, and pumping prior to septic tank, with or without variances pursuant to 310 CMR 15.000. In all cases, time extensions for issued Disposal System Construction Permits, Discontinuance of Percolation Tests, and Certificate of Compliance for state and federal facilities are part of this application.</w:t>
      </w:r>
    </w:p>
    <w:p w14:paraId="2CE5455B" w14:textId="77777777" w:rsidR="00E26FB3" w:rsidRDefault="00E26FB3">
      <w:pPr>
        <w:pStyle w:val="texthang"/>
      </w:pPr>
    </w:p>
    <w:p w14:paraId="72A26E20" w14:textId="77777777" w:rsidR="00E26FB3" w:rsidRDefault="003E3E5E">
      <w:pPr>
        <w:pStyle w:val="texthang"/>
        <w:rPr>
          <w:b/>
        </w:rPr>
      </w:pPr>
      <w:r>
        <w:rPr>
          <w:b/>
        </w:rPr>
        <w:t xml:space="preserve">2. </w:t>
      </w:r>
      <w:r>
        <w:rPr>
          <w:b/>
        </w:rPr>
        <w:tab/>
        <w:t>Who must apply?</w:t>
      </w:r>
    </w:p>
    <w:p w14:paraId="5C67B90F" w14:textId="77777777" w:rsidR="00E26FB3" w:rsidRDefault="00E26FB3">
      <w:pPr>
        <w:pStyle w:val="texthang"/>
      </w:pPr>
    </w:p>
    <w:p w14:paraId="123362F9" w14:textId="77777777" w:rsidR="00E26FB3" w:rsidRDefault="003E3E5E">
      <w:pPr>
        <w:pStyle w:val="texthang"/>
      </w:pPr>
      <w:r>
        <w:tab/>
        <w:t>Any state or federal organization that is required to obtain MassDEP approval of a proposed subsurface sanitary sewage disposal system in accordance with 310 CMR 15.000.</w:t>
      </w:r>
    </w:p>
    <w:p w14:paraId="58689ADC" w14:textId="77777777" w:rsidR="00E26FB3" w:rsidRDefault="00E26FB3">
      <w:pPr>
        <w:pStyle w:val="texthang"/>
      </w:pPr>
    </w:p>
    <w:p w14:paraId="4009D0CC" w14:textId="77777777" w:rsidR="00E26FB3" w:rsidRDefault="003E3E5E">
      <w:pPr>
        <w:pStyle w:val="texthang"/>
      </w:pPr>
      <w:r>
        <w:tab/>
        <w:t xml:space="preserve">Upgrades to large failing systems are </w:t>
      </w:r>
      <w:r>
        <w:rPr>
          <w:i/>
        </w:rPr>
        <w:t xml:space="preserve">not </w:t>
      </w:r>
      <w:r>
        <w:t>included as part of this application, such applications are filed under BRP WP 61d.</w:t>
      </w:r>
    </w:p>
    <w:p w14:paraId="539C0B02" w14:textId="77777777" w:rsidR="00E26FB3" w:rsidRDefault="00E26FB3">
      <w:pPr>
        <w:pStyle w:val="texthang"/>
      </w:pPr>
    </w:p>
    <w:p w14:paraId="245F30F5" w14:textId="77777777" w:rsidR="00E26FB3" w:rsidRDefault="003E3E5E">
      <w:pPr>
        <w:pStyle w:val="texthang"/>
        <w:rPr>
          <w:b/>
        </w:rPr>
      </w:pPr>
      <w:r>
        <w:rPr>
          <w:b/>
        </w:rPr>
        <w:t xml:space="preserve">3. </w:t>
      </w:r>
      <w:r>
        <w:rPr>
          <w:b/>
        </w:rPr>
        <w:tab/>
        <w:t>What other requirements should be considered when applying for this permit?</w:t>
      </w:r>
    </w:p>
    <w:p w14:paraId="72E5E9B0" w14:textId="77777777" w:rsidR="00E26FB3" w:rsidRDefault="00E26FB3">
      <w:pPr>
        <w:pStyle w:val="texthang"/>
      </w:pPr>
    </w:p>
    <w:p w14:paraId="7942F819" w14:textId="77777777" w:rsidR="00E26FB3" w:rsidRDefault="003E3E5E">
      <w:pPr>
        <w:pStyle w:val="texthang"/>
        <w:numPr>
          <w:ilvl w:val="0"/>
          <w:numId w:val="27"/>
        </w:numPr>
      </w:pPr>
      <w:r>
        <w:t>Local Upgrade Approvals and Variances to Title 5 require notification to abutters prior to the date of submission of the application to MassDEP and proof of the notification to be submitted (see 310 CMR 15.411 and 15.405).</w:t>
      </w:r>
    </w:p>
    <w:p w14:paraId="1934DE55" w14:textId="77777777" w:rsidR="00E26FB3" w:rsidRDefault="00E26FB3">
      <w:pPr>
        <w:pStyle w:val="texthang"/>
      </w:pPr>
    </w:p>
    <w:p w14:paraId="1C42111D" w14:textId="77777777" w:rsidR="00E26FB3" w:rsidRDefault="003E3E5E">
      <w:pPr>
        <w:pStyle w:val="texthang"/>
        <w:numPr>
          <w:ilvl w:val="0"/>
          <w:numId w:val="27"/>
        </w:numPr>
      </w:pPr>
      <w:r>
        <w:t>A complete site evaluation including, but not limited to, a soil evaluation and percolation test must be completed prior to the issuance of the Disposal System Construction Permit.</w:t>
      </w:r>
    </w:p>
    <w:p w14:paraId="2D973BC9" w14:textId="77777777" w:rsidR="00E26FB3" w:rsidRDefault="00E26FB3">
      <w:pPr>
        <w:pStyle w:val="texthang"/>
      </w:pPr>
    </w:p>
    <w:p w14:paraId="1DDD54FB" w14:textId="77777777" w:rsidR="00E26FB3" w:rsidRDefault="003E3E5E">
      <w:pPr>
        <w:pStyle w:val="texthang"/>
      </w:pPr>
      <w:r>
        <w:tab/>
      </w:r>
      <w:r>
        <w:rPr>
          <w:b/>
        </w:rPr>
        <w:t>Note:</w:t>
      </w:r>
      <w:r>
        <w:t xml:space="preserve"> These additional requirements are intended to serve as a guide to the applicant. It does not necessarily include all additional requirements.</w:t>
      </w:r>
    </w:p>
    <w:p w14:paraId="4F11D52F" w14:textId="77777777" w:rsidR="00E26FB3" w:rsidRDefault="00E26FB3">
      <w:pPr>
        <w:pStyle w:val="texthang"/>
      </w:pPr>
    </w:p>
    <w:p w14:paraId="7A2C4828" w14:textId="77777777" w:rsidR="00E26FB3" w:rsidRDefault="003E3E5E">
      <w:pPr>
        <w:pStyle w:val="texthang"/>
        <w:rPr>
          <w:b/>
        </w:rPr>
      </w:pPr>
      <w:r>
        <w:rPr>
          <w:b/>
        </w:rPr>
        <w:t xml:space="preserve">4. </w:t>
      </w:r>
      <w:r>
        <w:rPr>
          <w:b/>
        </w:rPr>
        <w:tab/>
        <w:t>What is the application fee?</w:t>
      </w:r>
    </w:p>
    <w:p w14:paraId="0FD92FCE" w14:textId="77777777" w:rsidR="00E26FB3" w:rsidRDefault="00E26FB3">
      <w:pPr>
        <w:pStyle w:val="texthang"/>
      </w:pPr>
    </w:p>
    <w:p w14:paraId="1A0B9C53" w14:textId="77777777" w:rsidR="00E26FB3" w:rsidRDefault="003E3E5E">
      <w:pPr>
        <w:pStyle w:val="texthang"/>
      </w:pPr>
      <w:r>
        <w:tab/>
        <w:t>The application fee is $1140.</w:t>
      </w:r>
    </w:p>
    <w:p w14:paraId="4A78CF41" w14:textId="77777777" w:rsidR="00E26FB3" w:rsidRDefault="00E26FB3">
      <w:pPr>
        <w:pStyle w:val="texthang"/>
      </w:pPr>
    </w:p>
    <w:p w14:paraId="17B3C5CF" w14:textId="77777777" w:rsidR="00E26FB3" w:rsidRDefault="003E3E5E">
      <w:pPr>
        <w:pStyle w:val="texthang"/>
      </w:pPr>
      <w:r>
        <w:tab/>
      </w:r>
      <w:r>
        <w:rPr>
          <w:b/>
        </w:rPr>
        <w:t>Note:</w:t>
      </w:r>
      <w:r>
        <w:t xml:space="preserve"> This application and fee is for the approval of up to four (4) systems at one facility or at contiguous facilities (e.g., cottages at a state forest site).</w:t>
      </w:r>
    </w:p>
    <w:p w14:paraId="66B85DD4" w14:textId="77777777" w:rsidR="00E26FB3" w:rsidRDefault="00E26FB3">
      <w:pPr>
        <w:pStyle w:val="texthang"/>
      </w:pPr>
    </w:p>
    <w:p w14:paraId="2BCBAB92" w14:textId="20B37BA3" w:rsidR="001A0129" w:rsidRDefault="001A0129" w:rsidP="001A0129">
      <w:pPr>
        <w:pStyle w:val="texthang"/>
        <w:rPr>
          <w:rFonts w:eastAsia="Times New Roman"/>
          <w:b/>
        </w:rPr>
      </w:pPr>
      <w:r>
        <w:rPr>
          <w:b/>
        </w:rPr>
        <w:t>5.</w:t>
      </w:r>
      <w:r>
        <w:rPr>
          <w:b/>
        </w:rPr>
        <w:tab/>
      </w:r>
      <w:r>
        <w:rPr>
          <w:rFonts w:eastAsia="Times New Roman"/>
          <w:b/>
        </w:rPr>
        <w:t>Where should the application be sent?</w:t>
      </w:r>
    </w:p>
    <w:p w14:paraId="3F81BE14" w14:textId="77777777" w:rsidR="001A0129" w:rsidRDefault="001A0129" w:rsidP="001A0129">
      <w:pPr>
        <w:pStyle w:val="texthang"/>
        <w:ind w:left="0" w:firstLine="0"/>
        <w:rPr>
          <w:rFonts w:eastAsia="Times New Roman"/>
          <w:b/>
        </w:rPr>
      </w:pPr>
      <w:r>
        <w:rPr>
          <w:rFonts w:eastAsia="Times New Roman"/>
          <w:b/>
        </w:rPr>
        <w:tab/>
      </w:r>
    </w:p>
    <w:p w14:paraId="6F65EE63" w14:textId="77777777" w:rsidR="001A0129" w:rsidRPr="0091787A" w:rsidRDefault="001A0129" w:rsidP="001A0129">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5"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34774619" w14:textId="77777777" w:rsidR="001A0129" w:rsidRPr="0091787A" w:rsidRDefault="001A0129" w:rsidP="001A0129">
      <w:pPr>
        <w:textAlignment w:val="baseline"/>
        <w:rPr>
          <w:rFonts w:eastAsia="Times New Roman" w:cs="Arial"/>
          <w:b/>
          <w:bCs/>
        </w:rPr>
      </w:pPr>
      <w:r w:rsidRPr="0091787A">
        <w:rPr>
          <w:rFonts w:eastAsia="Times New Roman" w:cs="Arial"/>
          <w:b/>
          <w:bCs/>
        </w:rPr>
        <w:t> </w:t>
      </w:r>
    </w:p>
    <w:p w14:paraId="6B9810FA" w14:textId="5220CE70" w:rsidR="00CF4D27" w:rsidRDefault="001A0129" w:rsidP="001A0129">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w:t>
      </w:r>
      <w:r w:rsidR="000632C8">
        <w:rPr>
          <w:rFonts w:eastAsia="Times New Roman" w:cs="Arial"/>
        </w:rPr>
        <w:t>application</w:t>
      </w:r>
      <w:r w:rsidRPr="0091787A">
        <w:rPr>
          <w:rFonts w:eastAsia="Times New Roman" w:cs="Arial"/>
        </w:rPr>
        <w:t> are available at: </w:t>
      </w:r>
      <w:hyperlink r:id="rId16" w:history="1">
        <w:r w:rsidR="00CF4D27" w:rsidRPr="009E27A0">
          <w:rPr>
            <w:rStyle w:val="Hyperlink"/>
            <w:rFonts w:eastAsia="Times New Roman" w:cs="Arial"/>
          </w:rPr>
          <w:t>https://www.mass.gov/how-to/wp-63-disposal-system-construction-permit-for-state-or-federal-facilities</w:t>
        </w:r>
      </w:hyperlink>
    </w:p>
    <w:p w14:paraId="618E583B" w14:textId="77777777" w:rsidR="001A0129" w:rsidRPr="0091787A" w:rsidRDefault="001A0129" w:rsidP="001A0129">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2CDBC3CC" w14:textId="77777777" w:rsidR="001A0129" w:rsidRPr="0091787A" w:rsidRDefault="001A0129" w:rsidP="001A0129">
      <w:pPr>
        <w:numPr>
          <w:ilvl w:val="0"/>
          <w:numId w:val="28"/>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05F34653" w14:textId="77777777" w:rsidR="001A0129" w:rsidRPr="0091787A" w:rsidRDefault="001A0129" w:rsidP="001A0129">
      <w:pPr>
        <w:numPr>
          <w:ilvl w:val="0"/>
          <w:numId w:val="28"/>
        </w:numPr>
        <w:textAlignment w:val="baseline"/>
        <w:rPr>
          <w:rFonts w:eastAsia="Times New Roman" w:cs="Arial"/>
        </w:rPr>
      </w:pPr>
      <w:r w:rsidRPr="0091787A">
        <w:rPr>
          <w:rFonts w:eastAsia="Times New Roman" w:cs="Arial"/>
        </w:rPr>
        <w:t>Once logged in, click on the large blue button on the right, “File an Online Application”. </w:t>
      </w:r>
    </w:p>
    <w:p w14:paraId="60DD9021" w14:textId="77777777" w:rsidR="001A0129" w:rsidRPr="0091787A" w:rsidRDefault="001A0129" w:rsidP="001A0129">
      <w:pPr>
        <w:numPr>
          <w:ilvl w:val="0"/>
          <w:numId w:val="28"/>
        </w:numPr>
        <w:textAlignment w:val="baseline"/>
        <w:rPr>
          <w:rFonts w:eastAsia="Times New Roman" w:cs="Arial"/>
        </w:rPr>
      </w:pPr>
      <w:r w:rsidRPr="0091787A">
        <w:rPr>
          <w:rFonts w:eastAsia="Times New Roman" w:cs="Arial"/>
        </w:rPr>
        <w:lastRenderedPageBreak/>
        <w:t>Read and agree to the disclaimer. Click “Continue”. </w:t>
      </w:r>
    </w:p>
    <w:p w14:paraId="2EEF21BF" w14:textId="3C7958F1" w:rsidR="001A0129" w:rsidRPr="0091787A" w:rsidRDefault="001A0129" w:rsidP="001A0129">
      <w:pPr>
        <w:numPr>
          <w:ilvl w:val="0"/>
          <w:numId w:val="28"/>
        </w:numPr>
        <w:textAlignment w:val="baseline"/>
        <w:rPr>
          <w:rFonts w:eastAsia="Arial" w:cs="Arial"/>
          <w:b/>
        </w:rPr>
      </w:pPr>
      <w:r w:rsidRPr="0091787A">
        <w:rPr>
          <w:rFonts w:eastAsia="Times New Roman" w:cs="Arial"/>
        </w:rPr>
        <w:t xml:space="preserve">To find this application, click on “Apply for DEP Authorization – Water Pollution </w:t>
      </w:r>
      <w:r>
        <w:rPr>
          <w:rFonts w:eastAsia="Times New Roman" w:cs="Arial"/>
        </w:rPr>
        <w:t>Wastewater</w:t>
      </w:r>
      <w:r w:rsidRPr="0091787A">
        <w:rPr>
          <w:rFonts w:eastAsia="Times New Roman" w:cs="Arial"/>
        </w:rPr>
        <w:t xml:space="preserve"> (WP)”, and check on WP </w:t>
      </w:r>
      <w:r>
        <w:rPr>
          <w:rFonts w:eastAsia="Times New Roman" w:cs="Arial"/>
        </w:rPr>
        <w:t>6</w:t>
      </w:r>
      <w:r w:rsidR="00CF4D27">
        <w:rPr>
          <w:rFonts w:eastAsia="Times New Roman" w:cs="Arial"/>
        </w:rPr>
        <w:t>3</w:t>
      </w:r>
      <w:r w:rsidRPr="0091787A">
        <w:rPr>
          <w:rFonts w:eastAsia="Times New Roman" w:cs="Arial"/>
        </w:rPr>
        <w:t>, and click “Continue Application”.</w:t>
      </w:r>
      <w:r w:rsidRPr="0091787A">
        <w:rPr>
          <w:rFonts w:eastAsia="Times New Roman" w:cs="Arial"/>
          <w:b/>
          <w:bCs/>
        </w:rPr>
        <w:t> </w:t>
      </w:r>
    </w:p>
    <w:p w14:paraId="26EE7B79" w14:textId="0E378877" w:rsidR="001A0129" w:rsidRPr="0091787A" w:rsidRDefault="001A0129" w:rsidP="001A0129">
      <w:pPr>
        <w:numPr>
          <w:ilvl w:val="0"/>
          <w:numId w:val="28"/>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The WP </w:t>
      </w:r>
      <w:r>
        <w:rPr>
          <w:rFonts w:eastAsia="Times New Roman" w:cs="Arial"/>
        </w:rPr>
        <w:t>6</w:t>
      </w:r>
      <w:r w:rsidR="00CF4D27">
        <w:rPr>
          <w:rFonts w:eastAsia="Times New Roman" w:cs="Arial"/>
        </w:rPr>
        <w:t>3</w:t>
      </w:r>
      <w:r w:rsidRPr="0091787A">
        <w:rPr>
          <w:rFonts w:eastAsia="Times New Roman" w:cs="Arial"/>
        </w:rPr>
        <w:t xml:space="preserve"> application and supporting forms are to be completed in MS Word</w:t>
      </w:r>
      <w:r w:rsidRPr="0091787A">
        <w:rPr>
          <w:rFonts w:eastAsia="Symbol" w:cs="Arial"/>
        </w:rPr>
        <w:sym w:font="Symbol" w:char="F0E4"/>
      </w:r>
      <w:r w:rsidRPr="0091787A">
        <w:rPr>
          <w:rFonts w:eastAsia="Times New Roman" w:cs="Arial"/>
        </w:rPr>
        <w:t> or Acrobat Adobe PDF</w:t>
      </w:r>
      <w:r w:rsidRPr="0091787A">
        <w:rPr>
          <w:rFonts w:eastAsia="Symbol" w:cs="Arial"/>
        </w:rPr>
        <w:sym w:font="Symbol" w:char="F0E4"/>
      </w:r>
      <w:r w:rsidRPr="0091787A">
        <w:rPr>
          <w:rFonts w:eastAsia="Times New Roman" w:cs="Arial"/>
        </w:rPr>
        <w:t> and attached in the Documents section.</w:t>
      </w:r>
      <w:r w:rsidRPr="0091787A">
        <w:rPr>
          <w:rFonts w:eastAsia="Times New Roman" w:cs="Arial"/>
          <w:b/>
          <w:bCs/>
        </w:rPr>
        <w:t> </w:t>
      </w:r>
    </w:p>
    <w:p w14:paraId="260397B1" w14:textId="77777777" w:rsidR="001A0129" w:rsidRPr="00B42C71" w:rsidRDefault="001A0129" w:rsidP="001A0129">
      <w:pPr>
        <w:numPr>
          <w:ilvl w:val="0"/>
          <w:numId w:val="28"/>
        </w:numPr>
        <w:textAlignment w:val="baseline"/>
        <w:rPr>
          <w:rFonts w:eastAsia="Times New Roman" w:cs="Arial"/>
          <w:b/>
          <w:bCs/>
        </w:rPr>
      </w:pPr>
      <w:r w:rsidRPr="0091787A">
        <w:rPr>
          <w:rFonts w:eastAsia="Times New Roman" w:cs="Arial"/>
        </w:rPr>
        <w:t xml:space="preserve">Note that you can return to an application provided you select “Save and Return Later”. Once you </w:t>
      </w:r>
      <w:proofErr w:type="gramStart"/>
      <w:r w:rsidRPr="0091787A">
        <w:rPr>
          <w:rFonts w:eastAsia="Times New Roman" w:cs="Arial"/>
        </w:rPr>
        <w:t>submit an application</w:t>
      </w:r>
      <w:proofErr w:type="gramEnd"/>
      <w:r w:rsidRPr="0091787A">
        <w:rPr>
          <w:rFonts w:eastAsia="Times New Roman" w:cs="Arial"/>
        </w:rPr>
        <w:t xml:space="preserve"> you can no longer upload documents without approval from MassDEP personnel</w:t>
      </w:r>
      <w:r>
        <w:rPr>
          <w:rFonts w:eastAsia="Times New Roman" w:cs="Arial"/>
        </w:rPr>
        <w:t>.</w:t>
      </w:r>
    </w:p>
    <w:p w14:paraId="72DF26C2" w14:textId="77777777" w:rsidR="001A0129" w:rsidRPr="00C22991" w:rsidRDefault="001A0129" w:rsidP="001A0129">
      <w:pPr>
        <w:pStyle w:val="ListParagraph"/>
        <w:numPr>
          <w:ilvl w:val="0"/>
          <w:numId w:val="28"/>
        </w:numPr>
        <w:rPr>
          <w:rFonts w:ascii="Calibri" w:hAnsi="Calibri"/>
          <w:i/>
          <w:iCs/>
        </w:rPr>
      </w:pPr>
      <w:r w:rsidRPr="00B42C71">
        <w:rPr>
          <w:rFonts w:eastAsia="Times New Roman" w:cs="Arial"/>
        </w:rPr>
        <w:t>At the end of the application steps, the </w:t>
      </w:r>
      <w:proofErr w:type="spellStart"/>
      <w:r w:rsidRPr="00B42C71">
        <w:rPr>
          <w:rFonts w:eastAsia="Times New Roman" w:cs="Arial"/>
        </w:rPr>
        <w:t>ePLACE</w:t>
      </w:r>
      <w:proofErr w:type="spellEnd"/>
      <w:r w:rsidRPr="00B42C71">
        <w:rPr>
          <w:rFonts w:eastAsia="Times New Roman" w:cs="Arial"/>
        </w:rPr>
        <w:t> system will take you directly to a screen where you can pay the fee, if applicable. Complete payment information in </w:t>
      </w:r>
      <w:proofErr w:type="spellStart"/>
      <w:r w:rsidRPr="00B42C71">
        <w:rPr>
          <w:rFonts w:eastAsia="Times New Roman" w:cs="Arial"/>
        </w:rPr>
        <w:t>ePLACE</w:t>
      </w:r>
      <w:proofErr w:type="spellEnd"/>
      <w:r w:rsidRPr="00B42C71">
        <w:rPr>
          <w:rFonts w:eastAsia="Times New Roman" w:cs="Arial"/>
        </w:rPr>
        <w:t xml:space="preserve">. </w:t>
      </w:r>
    </w:p>
    <w:p w14:paraId="75DEC8EC" w14:textId="77777777" w:rsidR="001A0129" w:rsidRPr="0091787A" w:rsidRDefault="001A0129" w:rsidP="001A0129">
      <w:pPr>
        <w:numPr>
          <w:ilvl w:val="0"/>
          <w:numId w:val="28"/>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7ECF0E07" w14:textId="77777777" w:rsidR="001A0129" w:rsidRDefault="001A0129" w:rsidP="001A0129">
      <w:pPr>
        <w:numPr>
          <w:ilvl w:val="0"/>
          <w:numId w:val="28"/>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685A0BF7" w14:textId="77777777" w:rsidR="001A0129" w:rsidRDefault="001A0129" w:rsidP="001A0129">
      <w:pPr>
        <w:ind w:left="1080"/>
        <w:textAlignment w:val="baseline"/>
        <w:rPr>
          <w:rFonts w:eastAsia="Times New Roman" w:cs="Arial"/>
        </w:rPr>
      </w:pPr>
    </w:p>
    <w:p w14:paraId="6189F272" w14:textId="77777777" w:rsidR="001A0129" w:rsidRDefault="001A0129" w:rsidP="001A0129">
      <w:pPr>
        <w:ind w:left="360"/>
        <w:rPr>
          <w:b/>
          <w:bCs/>
        </w:rPr>
      </w:pPr>
      <w:r w:rsidRPr="7A2E659F">
        <w:rPr>
          <w:b/>
          <w:bCs/>
        </w:rPr>
        <w:t xml:space="preserve">Important Contacts </w:t>
      </w:r>
    </w:p>
    <w:p w14:paraId="0426F8F4" w14:textId="77777777" w:rsidR="001A0129" w:rsidRPr="00710D45" w:rsidRDefault="001A0129" w:rsidP="001A0129">
      <w:pPr>
        <w:pStyle w:val="ListParagraph"/>
        <w:widowControl w:val="0"/>
        <w:numPr>
          <w:ilvl w:val="0"/>
          <w:numId w:val="29"/>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66294D94" w14:textId="77777777" w:rsidR="001A0129" w:rsidRPr="00710D45" w:rsidRDefault="001A0129" w:rsidP="001A0129">
      <w:pPr>
        <w:pStyle w:val="ListParagraph"/>
        <w:widowControl w:val="0"/>
        <w:numPr>
          <w:ilvl w:val="0"/>
          <w:numId w:val="29"/>
        </w:numPr>
        <w:autoSpaceDE w:val="0"/>
        <w:autoSpaceDN w:val="0"/>
      </w:pPr>
      <w:r w:rsidRPr="00710D45">
        <w:t xml:space="preserve">To see a copy of your application after submittal, also see: </w:t>
      </w:r>
      <w:hyperlink r:id="rId17" w:history="1">
        <w:r w:rsidRPr="00233E53">
          <w:rPr>
            <w:rStyle w:val="Hyperlink"/>
          </w:rPr>
          <w:t>https://eeaonline.eea.state.ma.us/EEA/PublicApp</w:t>
        </w:r>
      </w:hyperlink>
      <w:r w:rsidRPr="00710D45">
        <w:rPr>
          <w:color w:val="881798"/>
        </w:rPr>
        <w:t>.</w:t>
      </w:r>
    </w:p>
    <w:p w14:paraId="3E1632B3" w14:textId="77777777" w:rsidR="00E26FB3" w:rsidRDefault="00E26FB3">
      <w:pPr>
        <w:pStyle w:val="texthang"/>
      </w:pPr>
    </w:p>
    <w:p w14:paraId="74A3DC55" w14:textId="77777777" w:rsidR="00E26FB3" w:rsidRDefault="003E3E5E">
      <w:pPr>
        <w:pStyle w:val="texthang"/>
        <w:rPr>
          <w:b/>
        </w:rPr>
      </w:pPr>
      <w:r w:rsidRPr="001A0129">
        <w:rPr>
          <w:b/>
          <w:bCs/>
        </w:rPr>
        <w:t>6.</w:t>
      </w:r>
      <w:r>
        <w:t xml:space="preserve"> </w:t>
      </w:r>
      <w:r>
        <w:tab/>
      </w:r>
      <w:r>
        <w:rPr>
          <w:b/>
        </w:rPr>
        <w:t>Where can I get a copy of the timelines?</w:t>
      </w:r>
    </w:p>
    <w:p w14:paraId="4D48AAE1" w14:textId="77777777" w:rsidR="00E26FB3" w:rsidRDefault="00E26FB3">
      <w:pPr>
        <w:pStyle w:val="texthang"/>
        <w:rPr>
          <w:b/>
        </w:rPr>
      </w:pPr>
    </w:p>
    <w:p w14:paraId="77D05945" w14:textId="444C584C" w:rsidR="00E26FB3" w:rsidRPr="00457874" w:rsidRDefault="003E3E5E">
      <w:pPr>
        <w:pStyle w:val="texthang"/>
        <w:rPr>
          <w:rFonts w:cs="Arial"/>
        </w:rPr>
      </w:pPr>
      <w:r>
        <w:rPr>
          <w:b/>
        </w:rPr>
        <w:tab/>
      </w:r>
      <w:r w:rsidRPr="00457874">
        <w:rPr>
          <w:rFonts w:cs="Arial"/>
        </w:rPr>
        <w:t xml:space="preserve">The timelines are available on the MassDEP Website: </w:t>
      </w:r>
      <w:hyperlink r:id="rId18" w:history="1">
        <w:r w:rsidR="00352D28" w:rsidRPr="003D0A55">
          <w:rPr>
            <w:rStyle w:val="Hyperlink"/>
            <w:rFonts w:cs="Arial"/>
          </w:rPr>
          <w:t>https://www.mass.gov/lists/massdep-fees-timelines</w:t>
        </w:r>
      </w:hyperlink>
      <w:r w:rsidR="00352D28">
        <w:rPr>
          <w:rFonts w:cs="Arial"/>
        </w:rPr>
        <w:t xml:space="preserve"> </w:t>
      </w:r>
    </w:p>
    <w:p w14:paraId="0EFD9C9D" w14:textId="77777777" w:rsidR="00E26FB3" w:rsidRDefault="00E26FB3">
      <w:pPr>
        <w:pStyle w:val="texthang"/>
      </w:pPr>
    </w:p>
    <w:p w14:paraId="326DDFEB" w14:textId="77777777" w:rsidR="00E26FB3" w:rsidRDefault="003E3E5E">
      <w:pPr>
        <w:pStyle w:val="texthang"/>
        <w:rPr>
          <w:b/>
        </w:rPr>
      </w:pPr>
      <w:r>
        <w:rPr>
          <w:b/>
        </w:rPr>
        <w:t xml:space="preserve">7. </w:t>
      </w:r>
      <w:r>
        <w:rPr>
          <w:b/>
        </w:rPr>
        <w:tab/>
        <w:t>What is the annual compliance fee?</w:t>
      </w:r>
    </w:p>
    <w:p w14:paraId="3C340CA5" w14:textId="77777777" w:rsidR="00E26FB3" w:rsidRDefault="00E26FB3">
      <w:pPr>
        <w:pStyle w:val="texthang"/>
      </w:pPr>
    </w:p>
    <w:p w14:paraId="33D5DA5A" w14:textId="77777777" w:rsidR="00E26FB3" w:rsidRDefault="003E3E5E">
      <w:pPr>
        <w:pStyle w:val="texthang"/>
      </w:pPr>
      <w:r>
        <w:tab/>
        <w:t>There is no compliance fee for any of these categories.</w:t>
      </w:r>
    </w:p>
    <w:p w14:paraId="2E268251" w14:textId="77777777" w:rsidR="00E26FB3" w:rsidRDefault="00E26FB3">
      <w:pPr>
        <w:pStyle w:val="texthang"/>
      </w:pPr>
    </w:p>
    <w:p w14:paraId="16622C2E" w14:textId="77777777" w:rsidR="00E26FB3" w:rsidRDefault="003E3E5E">
      <w:pPr>
        <w:pStyle w:val="texthang"/>
        <w:rPr>
          <w:b/>
        </w:rPr>
      </w:pPr>
      <w:r>
        <w:rPr>
          <w:b/>
        </w:rPr>
        <w:t xml:space="preserve">8. </w:t>
      </w:r>
      <w:r>
        <w:rPr>
          <w:b/>
        </w:rPr>
        <w:tab/>
        <w:t>How long is this permit in effect?</w:t>
      </w:r>
    </w:p>
    <w:p w14:paraId="4F459084" w14:textId="77777777" w:rsidR="00E26FB3" w:rsidRDefault="00E26FB3">
      <w:pPr>
        <w:pStyle w:val="texthang"/>
      </w:pPr>
    </w:p>
    <w:p w14:paraId="3AC5ED72" w14:textId="77777777" w:rsidR="00E26FB3" w:rsidRDefault="003E3E5E">
      <w:pPr>
        <w:pStyle w:val="texthang"/>
      </w:pPr>
      <w:r>
        <w:tab/>
        <w:t xml:space="preserve">The approved systems must be built within 3 years of the date of issuance of the Disposal System Construction Permit. Provided the systems are built in this time frame, approvals remain valid </w:t>
      </w:r>
      <w:proofErr w:type="gramStart"/>
      <w:r>
        <w:t>as long as</w:t>
      </w:r>
      <w:proofErr w:type="gramEnd"/>
      <w:r>
        <w:t xml:space="preserve"> the systems and facilities served remain unchanged or until MassDEP revokes or modifies the approval.</w:t>
      </w:r>
    </w:p>
    <w:p w14:paraId="563311EB" w14:textId="77777777" w:rsidR="00E26FB3" w:rsidRDefault="00E26FB3">
      <w:pPr>
        <w:pStyle w:val="texthang"/>
      </w:pPr>
    </w:p>
    <w:p w14:paraId="0043469B" w14:textId="77777777" w:rsidR="00E26FB3" w:rsidRDefault="003E3E5E">
      <w:pPr>
        <w:pStyle w:val="texthang"/>
        <w:rPr>
          <w:b/>
        </w:rPr>
      </w:pPr>
      <w:r>
        <w:rPr>
          <w:b/>
        </w:rPr>
        <w:t xml:space="preserve">9. </w:t>
      </w:r>
      <w:r>
        <w:rPr>
          <w:b/>
        </w:rPr>
        <w:tab/>
        <w:t>How can I avoid the most common mistakes made in applying for this permit?</w:t>
      </w:r>
    </w:p>
    <w:p w14:paraId="2FF860CE" w14:textId="77777777" w:rsidR="00E26FB3" w:rsidRDefault="00E26FB3">
      <w:pPr>
        <w:pStyle w:val="texthang"/>
      </w:pPr>
    </w:p>
    <w:p w14:paraId="66A69707" w14:textId="77777777" w:rsidR="00E26FB3" w:rsidRPr="00457874" w:rsidRDefault="003E3E5E">
      <w:pPr>
        <w:pStyle w:val="texthang"/>
        <w:rPr>
          <w:rFonts w:cs="Arial"/>
        </w:rPr>
      </w:pPr>
      <w:r>
        <w:t xml:space="preserve">a. </w:t>
      </w:r>
      <w:r>
        <w:tab/>
      </w:r>
      <w:r w:rsidRPr="00457874">
        <w:rPr>
          <w:rFonts w:cs="Arial"/>
        </w:rPr>
        <w:t>Review application for completeness to be sure all questions are answered correctly.</w:t>
      </w:r>
    </w:p>
    <w:p w14:paraId="1FFCC7C1" w14:textId="1C05045C" w:rsidR="00E26FB3" w:rsidRPr="00457874" w:rsidRDefault="003E3E5E">
      <w:pPr>
        <w:pStyle w:val="texthang"/>
        <w:rPr>
          <w:rFonts w:cs="Arial"/>
        </w:rPr>
      </w:pPr>
      <w:r w:rsidRPr="00457874">
        <w:rPr>
          <w:rFonts w:cs="Arial"/>
        </w:rPr>
        <w:t xml:space="preserve">b. </w:t>
      </w:r>
      <w:r w:rsidRPr="00457874">
        <w:rPr>
          <w:rFonts w:cs="Arial"/>
        </w:rPr>
        <w:tab/>
        <w:t>Make sure plans and specifications are complete and signed and stamped by a Massachusetts Registered Sanitarian or Professional Engineer, whichever is appropriate.</w:t>
      </w:r>
    </w:p>
    <w:p w14:paraId="3F87F348" w14:textId="72144CCB" w:rsidR="00E26FB3" w:rsidRPr="00457874" w:rsidRDefault="003E3E5E">
      <w:pPr>
        <w:pStyle w:val="texthang"/>
        <w:rPr>
          <w:rFonts w:cs="Arial"/>
        </w:rPr>
      </w:pPr>
      <w:r w:rsidRPr="00457874">
        <w:rPr>
          <w:rFonts w:cs="Arial"/>
        </w:rPr>
        <w:t xml:space="preserve">c. </w:t>
      </w:r>
      <w:r w:rsidRPr="00457874">
        <w:rPr>
          <w:rFonts w:cs="Arial"/>
        </w:rPr>
        <w:tab/>
      </w:r>
      <w:r w:rsidR="009351F2">
        <w:rPr>
          <w:rFonts w:cs="Arial"/>
        </w:rPr>
        <w:t>Include</w:t>
      </w:r>
      <w:r w:rsidRPr="00457874">
        <w:rPr>
          <w:rFonts w:cs="Arial"/>
        </w:rPr>
        <w:t xml:space="preserve"> all forms and information required by the application (i.e Local Upgrade Approval Form, notification to abutters).</w:t>
      </w:r>
    </w:p>
    <w:p w14:paraId="0A6F0F33" w14:textId="61815FF9" w:rsidR="001F6D24" w:rsidRDefault="003E3E5E" w:rsidP="009351F2">
      <w:pPr>
        <w:pStyle w:val="texthang"/>
        <w:ind w:left="720" w:hanging="720"/>
      </w:pPr>
      <w:r w:rsidRPr="00457874">
        <w:rPr>
          <w:rFonts w:cs="Arial"/>
        </w:rPr>
        <w:t xml:space="preserve">d. </w:t>
      </w:r>
      <w:r w:rsidRPr="00457874">
        <w:rPr>
          <w:rFonts w:cs="Arial"/>
        </w:rPr>
        <w:tab/>
      </w:r>
      <w:r w:rsidR="001F6D24">
        <w:t xml:space="preserve">Submit </w:t>
      </w:r>
      <w:r w:rsidR="001F6D24">
        <w:rPr>
          <w:rFonts w:cs="Arial"/>
          <w:bCs/>
        </w:rPr>
        <w:t>t</w:t>
      </w:r>
      <w:r w:rsidR="001F6D24" w:rsidRPr="00724D59">
        <w:rPr>
          <w:rFonts w:cs="Arial"/>
          <w:bCs/>
        </w:rPr>
        <w:t>he application</w:t>
      </w:r>
      <w:r w:rsidR="001F6D24">
        <w:rPr>
          <w:rFonts w:cs="Arial"/>
          <w:bCs/>
        </w:rPr>
        <w:t xml:space="preserve"> &amp; documents listed above and pay fee </w:t>
      </w:r>
      <w:r w:rsidR="001F6D24" w:rsidRPr="00724D59">
        <w:rPr>
          <w:rFonts w:cs="Arial"/>
          <w:bCs/>
        </w:rPr>
        <w:t>through</w:t>
      </w:r>
      <w:r w:rsidR="001F6D24" w:rsidRPr="00724D59">
        <w:rPr>
          <w:rFonts w:cs="Arial"/>
          <w:b/>
        </w:rPr>
        <w:t xml:space="preserve"> </w:t>
      </w:r>
      <w:proofErr w:type="spellStart"/>
      <w:r w:rsidR="001F6D24" w:rsidRPr="00724D59">
        <w:rPr>
          <w:rStyle w:val="spellingerror"/>
          <w:rFonts w:cs="Arial"/>
        </w:rPr>
        <w:t>ePLACE</w:t>
      </w:r>
      <w:proofErr w:type="spellEnd"/>
      <w:r w:rsidR="001F6D24">
        <w:rPr>
          <w:rStyle w:val="spellingerror"/>
          <w:rFonts w:cs="Arial"/>
        </w:rPr>
        <w:t>,</w:t>
      </w:r>
      <w:r w:rsidR="009351F2">
        <w:rPr>
          <w:rStyle w:val="normaltextrun"/>
          <w:rFonts w:cs="Arial"/>
        </w:rPr>
        <w:t xml:space="preserve"> </w:t>
      </w:r>
      <w:hyperlink r:id="rId19" w:history="1">
        <w:r w:rsidR="00C97654" w:rsidRPr="009E27A0">
          <w:rPr>
            <w:rStyle w:val="Hyperlink"/>
            <w:rFonts w:cs="Arial"/>
          </w:rPr>
          <w:t>https://eplace.eea.mass.gov/citizenaccess</w:t>
        </w:r>
      </w:hyperlink>
      <w:r w:rsidR="001F6D24">
        <w:rPr>
          <w:rFonts w:cs="Arial"/>
        </w:rPr>
        <w:t>.</w:t>
      </w:r>
    </w:p>
    <w:p w14:paraId="014E33C1" w14:textId="0B6A24E8" w:rsidR="00E26FB3" w:rsidRDefault="003E3E5E">
      <w:pPr>
        <w:pStyle w:val="texthang"/>
      </w:pPr>
      <w:r>
        <w:t xml:space="preserve"> </w:t>
      </w:r>
    </w:p>
    <w:p w14:paraId="30242012" w14:textId="77777777" w:rsidR="00E26FB3" w:rsidRDefault="003E3E5E">
      <w:pPr>
        <w:pStyle w:val="texthang"/>
        <w:rPr>
          <w:b/>
        </w:rPr>
      </w:pPr>
      <w:r>
        <w:rPr>
          <w:b/>
        </w:rPr>
        <w:t xml:space="preserve">10. </w:t>
      </w:r>
      <w:r>
        <w:rPr>
          <w:b/>
        </w:rPr>
        <w:tab/>
        <w:t>What are the regulations that apply to this permit? Where can I get copies?</w:t>
      </w:r>
    </w:p>
    <w:p w14:paraId="74EF2BC7" w14:textId="77777777" w:rsidR="00E26FB3" w:rsidRDefault="00E26FB3">
      <w:pPr>
        <w:pStyle w:val="texthang"/>
        <w:tabs>
          <w:tab w:val="left" w:pos="6051"/>
        </w:tabs>
      </w:pPr>
    </w:p>
    <w:p w14:paraId="166F6373" w14:textId="77777777" w:rsidR="00E26FB3" w:rsidRDefault="003E3E5E">
      <w:pPr>
        <w:pStyle w:val="texthang"/>
        <w:tabs>
          <w:tab w:val="left" w:pos="6051"/>
        </w:tabs>
      </w:pPr>
      <w:r>
        <w:tab/>
        <w:t>These regulations include, but are not limited to:</w:t>
      </w:r>
      <w:r>
        <w:tab/>
      </w:r>
    </w:p>
    <w:p w14:paraId="4A46EF18" w14:textId="77777777" w:rsidR="00E26FB3" w:rsidRDefault="00E26FB3">
      <w:pPr>
        <w:pStyle w:val="texthang"/>
      </w:pPr>
    </w:p>
    <w:p w14:paraId="1E4F4E07" w14:textId="77777777" w:rsidR="00E26FB3" w:rsidRDefault="003E3E5E">
      <w:pPr>
        <w:pStyle w:val="texthang"/>
      </w:pPr>
      <w:r>
        <w:lastRenderedPageBreak/>
        <w:t xml:space="preserve">a. </w:t>
      </w:r>
      <w:r>
        <w:tab/>
        <w:t>Title 5 Regulations, 310 CMR 15.000.</w:t>
      </w:r>
    </w:p>
    <w:p w14:paraId="63712201" w14:textId="77777777" w:rsidR="00E26FB3" w:rsidRDefault="003E3E5E">
      <w:pPr>
        <w:pStyle w:val="texthang"/>
      </w:pPr>
      <w:r>
        <w:t xml:space="preserve">b. </w:t>
      </w:r>
      <w:r>
        <w:tab/>
        <w:t>Timely Action Schedule and Fee Provisions, 310 CMR 4.00.</w:t>
      </w:r>
    </w:p>
    <w:p w14:paraId="06327ACD" w14:textId="77777777" w:rsidR="00E26FB3" w:rsidRDefault="00E26FB3">
      <w:pPr>
        <w:pStyle w:val="texthang"/>
      </w:pPr>
    </w:p>
    <w:p w14:paraId="599DB64E" w14:textId="77777777" w:rsidR="00E26FB3" w:rsidRDefault="003E3E5E">
      <w:pPr>
        <w:pStyle w:val="texthang"/>
      </w:pPr>
      <w:r>
        <w:tab/>
        <w:t>These may be purchased at:</w:t>
      </w:r>
    </w:p>
    <w:p w14:paraId="1267B225" w14:textId="77777777" w:rsidR="00E26FB3" w:rsidRDefault="00E26FB3">
      <w:pPr>
        <w:pStyle w:val="texthang"/>
      </w:pPr>
    </w:p>
    <w:p w14:paraId="2F29E6D2" w14:textId="77777777" w:rsidR="00E26FB3" w:rsidRDefault="003E3E5E">
      <w:pPr>
        <w:pStyle w:val="texthang"/>
        <w:rPr>
          <w:b/>
        </w:rPr>
      </w:pPr>
      <w:r>
        <w:tab/>
      </w:r>
      <w:r>
        <w:rPr>
          <w:b/>
        </w:rPr>
        <w:t xml:space="preserve">State Bookstore (in State House) </w:t>
      </w:r>
      <w:r>
        <w:rPr>
          <w:b/>
        </w:rPr>
        <w:tab/>
      </w:r>
      <w:r>
        <w:rPr>
          <w:b/>
        </w:rPr>
        <w:tab/>
      </w:r>
      <w:r>
        <w:rPr>
          <w:b/>
        </w:rPr>
        <w:tab/>
        <w:t>State Bookstore</w:t>
      </w:r>
    </w:p>
    <w:p w14:paraId="7588D4A9" w14:textId="77777777" w:rsidR="00E26FB3" w:rsidRDefault="003E3E5E">
      <w:pPr>
        <w:pStyle w:val="texthang"/>
        <w:rPr>
          <w:b/>
        </w:rPr>
      </w:pPr>
      <w:r>
        <w:rPr>
          <w:b/>
        </w:rPr>
        <w:tab/>
        <w:t xml:space="preserve">Room 116 </w:t>
      </w:r>
      <w:r>
        <w:rPr>
          <w:b/>
        </w:rPr>
        <w:tab/>
      </w:r>
      <w:r>
        <w:rPr>
          <w:b/>
        </w:rPr>
        <w:tab/>
      </w:r>
      <w:r>
        <w:rPr>
          <w:b/>
        </w:rPr>
        <w:tab/>
      </w:r>
      <w:r>
        <w:rPr>
          <w:b/>
        </w:rPr>
        <w:tab/>
      </w:r>
      <w:r>
        <w:rPr>
          <w:b/>
        </w:rPr>
        <w:tab/>
      </w:r>
      <w:r>
        <w:rPr>
          <w:b/>
        </w:rPr>
        <w:tab/>
        <w:t>436 Dwight Street, Room 102</w:t>
      </w:r>
    </w:p>
    <w:p w14:paraId="1D535773" w14:textId="77777777" w:rsidR="00E26FB3" w:rsidRDefault="003E3E5E">
      <w:pPr>
        <w:pStyle w:val="texthang"/>
        <w:rPr>
          <w:b/>
        </w:rPr>
      </w:pPr>
      <w:r>
        <w:rPr>
          <w:b/>
        </w:rPr>
        <w:tab/>
        <w:t xml:space="preserve">Boston, MA 02133 </w:t>
      </w:r>
      <w:r>
        <w:rPr>
          <w:b/>
        </w:rPr>
        <w:tab/>
      </w:r>
      <w:r>
        <w:rPr>
          <w:b/>
        </w:rPr>
        <w:tab/>
      </w:r>
      <w:r>
        <w:rPr>
          <w:b/>
        </w:rPr>
        <w:tab/>
      </w:r>
      <w:r>
        <w:rPr>
          <w:b/>
        </w:rPr>
        <w:tab/>
      </w:r>
      <w:r>
        <w:rPr>
          <w:b/>
        </w:rPr>
        <w:tab/>
        <w:t>Springfield, MA 01103</w:t>
      </w:r>
    </w:p>
    <w:p w14:paraId="214E9A97" w14:textId="77777777" w:rsidR="00E26FB3" w:rsidRDefault="003E3E5E">
      <w:pPr>
        <w:pStyle w:val="texthang"/>
        <w:rPr>
          <w:b/>
        </w:rPr>
      </w:pPr>
      <w:r>
        <w:rPr>
          <w:b/>
        </w:rPr>
        <w:tab/>
        <w:t xml:space="preserve">617-727-2834 </w:t>
      </w:r>
      <w:r>
        <w:rPr>
          <w:b/>
        </w:rPr>
        <w:tab/>
      </w:r>
      <w:r>
        <w:rPr>
          <w:b/>
        </w:rPr>
        <w:tab/>
      </w:r>
      <w:r>
        <w:rPr>
          <w:b/>
        </w:rPr>
        <w:tab/>
      </w:r>
      <w:r>
        <w:rPr>
          <w:b/>
        </w:rPr>
        <w:tab/>
      </w:r>
      <w:r>
        <w:rPr>
          <w:b/>
        </w:rPr>
        <w:tab/>
        <w:t>413-784-1376</w:t>
      </w:r>
    </w:p>
    <w:p w14:paraId="5F8D5517" w14:textId="77777777" w:rsidR="00E26FB3" w:rsidRDefault="00E26FB3">
      <w:pPr>
        <w:pStyle w:val="texthang"/>
        <w:rPr>
          <w:b/>
        </w:rPr>
      </w:pPr>
    </w:p>
    <w:p w14:paraId="4C064313" w14:textId="77777777" w:rsidR="00E26FB3" w:rsidRDefault="00E26FB3">
      <w:pPr>
        <w:pStyle w:val="texthang"/>
        <w:rPr>
          <w:b/>
        </w:rPr>
      </w:pPr>
    </w:p>
    <w:p w14:paraId="27480313" w14:textId="77777777" w:rsidR="00E26FB3" w:rsidRDefault="003E3E5E">
      <w:pPr>
        <w:pStyle w:val="texthang"/>
      </w:pPr>
      <w:r>
        <w:rPr>
          <w:b/>
        </w:rPr>
        <w:tab/>
      </w:r>
      <w:r>
        <w:t xml:space="preserve">MassDEP Regulations may also be obtained from MassDEP’s website at </w:t>
      </w:r>
      <w:hyperlink r:id="rId20" w:history="1">
        <w:r>
          <w:rPr>
            <w:rStyle w:val="Hyperlink"/>
          </w:rPr>
          <w:t>http://www.mass.gov/dep</w:t>
        </w:r>
      </w:hyperlink>
      <w:r>
        <w:t xml:space="preserve">. </w:t>
      </w:r>
    </w:p>
    <w:p w14:paraId="10AABB35" w14:textId="77777777" w:rsidR="00E26FB3" w:rsidRDefault="00E26FB3">
      <w:pPr>
        <w:pStyle w:val="texthang"/>
        <w:sectPr w:rsidR="00E26FB3">
          <w:footerReference w:type="default" r:id="rId21"/>
          <w:pgSz w:w="12240" w:h="15840"/>
          <w:pgMar w:top="619" w:right="1080" w:bottom="720" w:left="1080" w:header="634" w:footer="230" w:gutter="0"/>
          <w:pgNumType w:start="1"/>
          <w:cols w:space="720"/>
        </w:sectPr>
      </w:pPr>
    </w:p>
    <w:p w14:paraId="46E4D4FA" w14:textId="77777777" w:rsidR="00E26FB3" w:rsidRDefault="004852F0">
      <w:pPr>
        <w:pStyle w:val="texthang"/>
      </w:pPr>
      <w:r>
        <w:lastRenderedPageBreak/>
        <w:fldChar w:fldCharType="begin">
          <w:ffData>
            <w:name w:val="Check2"/>
            <w:enabled/>
            <w:calcOnExit w:val="0"/>
            <w:checkBox>
              <w:sizeAuto/>
              <w:default w:val="0"/>
            </w:checkBox>
          </w:ffData>
        </w:fldChar>
      </w:r>
      <w:bookmarkStart w:id="3" w:name="Check2"/>
      <w:r w:rsidR="003E3E5E">
        <w:instrText xml:space="preserve"> FORMCHECKBOX </w:instrText>
      </w:r>
      <w:r w:rsidR="000632C8">
        <w:fldChar w:fldCharType="separate"/>
      </w:r>
      <w:r>
        <w:fldChar w:fldCharType="end"/>
      </w:r>
      <w:bookmarkEnd w:id="3"/>
      <w:r w:rsidR="003E3E5E">
        <w:tab/>
        <w:t>The application form has been completed. The following information has been provided:</w:t>
      </w:r>
    </w:p>
    <w:p w14:paraId="53CB4ABB" w14:textId="77777777" w:rsidR="00E26FB3" w:rsidRDefault="00E26FB3">
      <w:pPr>
        <w:pStyle w:val="texthang"/>
      </w:pPr>
    </w:p>
    <w:p w14:paraId="38FECA3E" w14:textId="77777777" w:rsidR="00E26FB3" w:rsidRDefault="004852F0">
      <w:pPr>
        <w:pStyle w:val="texthang"/>
      </w:pPr>
      <w:r>
        <w:fldChar w:fldCharType="begin">
          <w:ffData>
            <w:name w:val="Check3"/>
            <w:enabled/>
            <w:calcOnExit w:val="0"/>
            <w:checkBox>
              <w:sizeAuto/>
              <w:default w:val="0"/>
            </w:checkBox>
          </w:ffData>
        </w:fldChar>
      </w:r>
      <w:bookmarkStart w:id="4" w:name="Check3"/>
      <w:r w:rsidR="003E3E5E">
        <w:instrText xml:space="preserve"> FORMCHECKBOX </w:instrText>
      </w:r>
      <w:r w:rsidR="000632C8">
        <w:fldChar w:fldCharType="separate"/>
      </w:r>
      <w:r>
        <w:fldChar w:fldCharType="end"/>
      </w:r>
      <w:bookmarkEnd w:id="4"/>
      <w:r w:rsidR="003E3E5E">
        <w:tab/>
        <w:t>Name and address of applicant/owner.</w:t>
      </w:r>
    </w:p>
    <w:p w14:paraId="21A16BFD" w14:textId="77777777" w:rsidR="00E26FB3" w:rsidRDefault="00E26FB3">
      <w:pPr>
        <w:pStyle w:val="texthang"/>
      </w:pPr>
    </w:p>
    <w:p w14:paraId="48B89CFB" w14:textId="77777777" w:rsidR="00E26FB3" w:rsidRDefault="004852F0">
      <w:pPr>
        <w:pStyle w:val="texthang"/>
      </w:pPr>
      <w:r>
        <w:fldChar w:fldCharType="begin">
          <w:ffData>
            <w:name w:val="Check4"/>
            <w:enabled/>
            <w:calcOnExit w:val="0"/>
            <w:checkBox>
              <w:sizeAuto/>
              <w:default w:val="0"/>
            </w:checkBox>
          </w:ffData>
        </w:fldChar>
      </w:r>
      <w:bookmarkStart w:id="5" w:name="Check4"/>
      <w:r w:rsidR="003E3E5E">
        <w:instrText xml:space="preserve"> FORMCHECKBOX </w:instrText>
      </w:r>
      <w:r w:rsidR="000632C8">
        <w:fldChar w:fldCharType="separate"/>
      </w:r>
      <w:r>
        <w:fldChar w:fldCharType="end"/>
      </w:r>
      <w:bookmarkEnd w:id="5"/>
      <w:r w:rsidR="003E3E5E">
        <w:tab/>
        <w:t>Location (address) of facility.</w:t>
      </w:r>
    </w:p>
    <w:p w14:paraId="6D6B1B61" w14:textId="77777777" w:rsidR="00E26FB3" w:rsidRDefault="00E26FB3">
      <w:pPr>
        <w:pStyle w:val="texthang"/>
      </w:pPr>
    </w:p>
    <w:p w14:paraId="41063C0B" w14:textId="77777777" w:rsidR="00E26FB3" w:rsidRDefault="004852F0">
      <w:pPr>
        <w:pStyle w:val="texthang"/>
      </w:pPr>
      <w:r>
        <w:fldChar w:fldCharType="begin">
          <w:ffData>
            <w:name w:val="Check5"/>
            <w:enabled/>
            <w:calcOnExit w:val="0"/>
            <w:checkBox>
              <w:sizeAuto/>
              <w:default w:val="0"/>
            </w:checkBox>
          </w:ffData>
        </w:fldChar>
      </w:r>
      <w:bookmarkStart w:id="6" w:name="Check5"/>
      <w:r w:rsidR="003E3E5E">
        <w:instrText xml:space="preserve"> FORMCHECKBOX </w:instrText>
      </w:r>
      <w:r w:rsidR="000632C8">
        <w:fldChar w:fldCharType="separate"/>
      </w:r>
      <w:r>
        <w:fldChar w:fldCharType="end"/>
      </w:r>
      <w:bookmarkEnd w:id="6"/>
      <w:r w:rsidR="003E3E5E">
        <w:tab/>
        <w:t>Name, address and telephone number of design engineer or sanitarian.</w:t>
      </w:r>
    </w:p>
    <w:p w14:paraId="273A49BD" w14:textId="77777777" w:rsidR="00E26FB3" w:rsidRDefault="00E26FB3">
      <w:pPr>
        <w:pStyle w:val="texthang"/>
      </w:pPr>
    </w:p>
    <w:p w14:paraId="022BA60A" w14:textId="77777777" w:rsidR="00E26FB3" w:rsidRDefault="004852F0">
      <w:pPr>
        <w:pStyle w:val="texthang"/>
      </w:pPr>
      <w:r>
        <w:fldChar w:fldCharType="begin">
          <w:ffData>
            <w:name w:val="Check6"/>
            <w:enabled/>
            <w:calcOnExit w:val="0"/>
            <w:checkBox>
              <w:sizeAuto/>
              <w:default w:val="0"/>
            </w:checkBox>
          </w:ffData>
        </w:fldChar>
      </w:r>
      <w:bookmarkStart w:id="7" w:name="Check6"/>
      <w:r w:rsidR="003E3E5E">
        <w:instrText xml:space="preserve"> FORMCHECKBOX </w:instrText>
      </w:r>
      <w:r w:rsidR="000632C8">
        <w:fldChar w:fldCharType="separate"/>
      </w:r>
      <w:r>
        <w:fldChar w:fldCharType="end"/>
      </w:r>
      <w:bookmarkEnd w:id="7"/>
      <w:r w:rsidR="003E3E5E">
        <w:tab/>
        <w:t>A completed Site Evaluation form.</w:t>
      </w:r>
    </w:p>
    <w:p w14:paraId="5F8D80F5" w14:textId="77777777" w:rsidR="00E26FB3" w:rsidRDefault="00E26FB3">
      <w:pPr>
        <w:pStyle w:val="texthang"/>
      </w:pPr>
    </w:p>
    <w:p w14:paraId="5299211B" w14:textId="77777777" w:rsidR="00E26FB3" w:rsidRDefault="004852F0">
      <w:pPr>
        <w:pStyle w:val="texthang"/>
      </w:pPr>
      <w:r>
        <w:fldChar w:fldCharType="begin">
          <w:ffData>
            <w:name w:val="Check7"/>
            <w:enabled/>
            <w:calcOnExit w:val="0"/>
            <w:checkBox>
              <w:sizeAuto/>
              <w:default w:val="0"/>
            </w:checkBox>
          </w:ffData>
        </w:fldChar>
      </w:r>
      <w:bookmarkStart w:id="8" w:name="Check7"/>
      <w:r w:rsidR="003E3E5E">
        <w:instrText xml:space="preserve"> FORMCHECKBOX </w:instrText>
      </w:r>
      <w:r w:rsidR="000632C8">
        <w:fldChar w:fldCharType="separate"/>
      </w:r>
      <w:r>
        <w:fldChar w:fldCharType="end"/>
      </w:r>
      <w:bookmarkEnd w:id="8"/>
      <w:r w:rsidR="003E3E5E">
        <w:tab/>
        <w:t>A completed Local Upgrade Approval form, if applicable.</w:t>
      </w:r>
    </w:p>
    <w:p w14:paraId="5797DB14" w14:textId="77777777" w:rsidR="00E26FB3" w:rsidRDefault="00E26FB3">
      <w:pPr>
        <w:pStyle w:val="texthang"/>
      </w:pPr>
    </w:p>
    <w:p w14:paraId="77BC7909" w14:textId="70F0D2A8" w:rsidR="00E26FB3" w:rsidRDefault="004852F0">
      <w:pPr>
        <w:pStyle w:val="texthang"/>
      </w:pPr>
      <w:r>
        <w:fldChar w:fldCharType="begin">
          <w:ffData>
            <w:name w:val="Check8"/>
            <w:enabled/>
            <w:calcOnExit w:val="0"/>
            <w:checkBox>
              <w:sizeAuto/>
              <w:default w:val="0"/>
            </w:checkBox>
          </w:ffData>
        </w:fldChar>
      </w:r>
      <w:bookmarkStart w:id="9" w:name="Check8"/>
      <w:r w:rsidR="003E3E5E">
        <w:instrText xml:space="preserve"> FORMCHECKBOX </w:instrText>
      </w:r>
      <w:r w:rsidR="000632C8">
        <w:fldChar w:fldCharType="separate"/>
      </w:r>
      <w:r>
        <w:fldChar w:fldCharType="end"/>
      </w:r>
      <w:bookmarkEnd w:id="9"/>
      <w:r w:rsidR="003E3E5E">
        <w:tab/>
      </w:r>
      <w:r w:rsidR="00C97654">
        <w:t>C</w:t>
      </w:r>
      <w:r w:rsidR="003E3E5E">
        <w:t>omplete sets of plans and specifications, including a locus map, have been properly signed and stamped by a Massachusetts Registered Professional Engineer or Massachusetts Registered Sanitarian, whichever is appropriate.</w:t>
      </w:r>
    </w:p>
    <w:p w14:paraId="147C4841" w14:textId="77777777" w:rsidR="00E26FB3" w:rsidRDefault="00E26FB3">
      <w:pPr>
        <w:pStyle w:val="texthang"/>
      </w:pPr>
    </w:p>
    <w:p w14:paraId="7EECB45C" w14:textId="77777777" w:rsidR="00E26FB3" w:rsidRDefault="004852F0">
      <w:pPr>
        <w:pStyle w:val="texthang"/>
      </w:pPr>
      <w:r>
        <w:fldChar w:fldCharType="begin">
          <w:ffData>
            <w:name w:val="Check9"/>
            <w:enabled/>
            <w:calcOnExit w:val="0"/>
            <w:checkBox>
              <w:sizeAuto/>
              <w:default w:val="0"/>
            </w:checkBox>
          </w:ffData>
        </w:fldChar>
      </w:r>
      <w:bookmarkStart w:id="10" w:name="Check9"/>
      <w:r w:rsidR="003E3E5E">
        <w:instrText xml:space="preserve"> FORMCHECKBOX </w:instrText>
      </w:r>
      <w:r w:rsidR="000632C8">
        <w:fldChar w:fldCharType="separate"/>
      </w:r>
      <w:r>
        <w:fldChar w:fldCharType="end"/>
      </w:r>
      <w:bookmarkEnd w:id="10"/>
      <w:r w:rsidR="003E3E5E">
        <w:tab/>
        <w:t>The required documentation in support of the variance request, if applicable.</w:t>
      </w:r>
    </w:p>
    <w:p w14:paraId="59D029F4" w14:textId="77777777" w:rsidR="00E26FB3" w:rsidRDefault="00E26FB3">
      <w:pPr>
        <w:pStyle w:val="texthang"/>
      </w:pPr>
    </w:p>
    <w:p w14:paraId="45B32DB8" w14:textId="77777777" w:rsidR="00C97654" w:rsidRDefault="00C97654">
      <w:pPr>
        <w:pStyle w:val="texthang"/>
      </w:pPr>
    </w:p>
    <w:p w14:paraId="3F3E7688" w14:textId="77777777" w:rsidR="005F1921" w:rsidRPr="00E67162" w:rsidRDefault="005F1921" w:rsidP="005F1921">
      <w:pPr>
        <w:pStyle w:val="texthang"/>
        <w:rPr>
          <w:b/>
          <w:bCs/>
        </w:rPr>
      </w:pPr>
      <w:r w:rsidRPr="00E67162">
        <w:rPr>
          <w:b/>
          <w:bCs/>
        </w:rPr>
        <w:t>To submit the application package:</w:t>
      </w:r>
    </w:p>
    <w:p w14:paraId="5A561F8A" w14:textId="77777777" w:rsidR="005F1921" w:rsidRDefault="005F1921" w:rsidP="005F1921">
      <w:pPr>
        <w:pStyle w:val="texthang"/>
      </w:pPr>
    </w:p>
    <w:p w14:paraId="3504CCB2" w14:textId="77777777" w:rsidR="005F1921" w:rsidRDefault="005F1921" w:rsidP="005F1921">
      <w:pPr>
        <w:pStyle w:val="text"/>
        <w:ind w:left="720" w:hanging="720"/>
        <w:rPr>
          <w:rStyle w:val="normaltextrun"/>
          <w:rFonts w:cs="Arial"/>
        </w:rPr>
      </w:pPr>
      <w:r>
        <w:tab/>
      </w:r>
      <w:r>
        <w:tab/>
      </w:r>
      <w:r>
        <w:fldChar w:fldCharType="begin">
          <w:ffData>
            <w:name w:val="Check8"/>
            <w:enabled/>
            <w:calcOnExit w:val="0"/>
            <w:checkBox>
              <w:sizeAuto/>
              <w:default w:val="0"/>
            </w:checkBox>
          </w:ffData>
        </w:fldChar>
      </w:r>
      <w:r>
        <w:instrText xml:space="preserve"> FORMCHECKBOX </w:instrText>
      </w:r>
      <w:r w:rsidR="000632C8">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p>
    <w:p w14:paraId="142DA128" w14:textId="77777777" w:rsidR="005F1921" w:rsidRPr="00347216" w:rsidRDefault="005F1921" w:rsidP="005F1921">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22" w:history="1">
        <w:r w:rsidRPr="00345C49">
          <w:rPr>
            <w:rStyle w:val="Hyperlink"/>
            <w:rFonts w:cs="Arial"/>
          </w:rPr>
          <w:t>https://eplace.eea.mass.gov/citizenaccess</w:t>
        </w:r>
      </w:hyperlink>
      <w:r w:rsidRPr="00724D59">
        <w:rPr>
          <w:rStyle w:val="eop"/>
          <w:rFonts w:cs="Arial"/>
        </w:rPr>
        <w:t> </w:t>
      </w:r>
    </w:p>
    <w:p w14:paraId="358C42DD" w14:textId="77777777" w:rsidR="005F1921" w:rsidRPr="00347216" w:rsidRDefault="005F1921" w:rsidP="005F1921">
      <w:pPr>
        <w:pStyle w:val="text"/>
        <w:rPr>
          <w:rFonts w:cs="Arial"/>
        </w:rPr>
      </w:pPr>
    </w:p>
    <w:p w14:paraId="60EDEF20" w14:textId="134D6EC4" w:rsidR="005F1921" w:rsidRDefault="005F1921" w:rsidP="005F1921">
      <w:pPr>
        <w:pStyle w:val="texthang"/>
        <w:ind w:left="1080"/>
      </w:pPr>
      <w:r w:rsidRPr="00AB3E7C">
        <w:rPr>
          <w:rFonts w:cs="Arial"/>
        </w:rPr>
        <w:fldChar w:fldCharType="begin">
          <w:ffData>
            <w:name w:val="Check15"/>
            <w:enabled/>
            <w:calcOnExit w:val="0"/>
            <w:checkBox>
              <w:sizeAuto/>
              <w:default w:val="0"/>
            </w:checkBox>
          </w:ffData>
        </w:fldChar>
      </w:r>
      <w:bookmarkStart w:id="11" w:name="Check15"/>
      <w:r w:rsidRPr="00AB3E7C">
        <w:rPr>
          <w:rFonts w:cs="Arial"/>
        </w:rPr>
        <w:instrText xml:space="preserve"> FORMCHECKBOX </w:instrText>
      </w:r>
      <w:r w:rsidR="000632C8">
        <w:rPr>
          <w:rFonts w:cs="Arial"/>
        </w:rPr>
      </w:r>
      <w:r w:rsidR="000632C8">
        <w:rPr>
          <w:rFonts w:cs="Arial"/>
        </w:rPr>
        <w:fldChar w:fldCharType="separate"/>
      </w:r>
      <w:r w:rsidRPr="00AB3E7C">
        <w:rPr>
          <w:rFonts w:cs="Arial"/>
        </w:rPr>
        <w:fldChar w:fldCharType="end"/>
      </w:r>
      <w:bookmarkEnd w:id="11"/>
      <w:r w:rsidRPr="00AB3E7C">
        <w:rPr>
          <w:rFonts w:cs="Arial"/>
        </w:rPr>
        <w:tab/>
      </w:r>
      <w:r>
        <w:rPr>
          <w:rFonts w:cs="Arial"/>
        </w:rPr>
        <w:tab/>
      </w:r>
      <w:r w:rsidRPr="00AB3E7C">
        <w:rPr>
          <w:rFonts w:cs="Arial"/>
        </w:rPr>
        <w:t>Pay fee</w:t>
      </w:r>
      <w:r>
        <w:rPr>
          <w:rFonts w:cs="Arial"/>
        </w:rPr>
        <w:t>: $1140</w:t>
      </w:r>
      <w:r w:rsidRPr="00AB3E7C">
        <w:rPr>
          <w:rFonts w:cs="Arial"/>
        </w:rPr>
        <w:t xml:space="preserve"> (if applicable).</w:t>
      </w:r>
    </w:p>
    <w:p w14:paraId="22FB8C79" w14:textId="77777777" w:rsidR="005F1921" w:rsidRDefault="005F1921" w:rsidP="005F1921">
      <w:pPr>
        <w:pStyle w:val="texthang"/>
      </w:pPr>
    </w:p>
    <w:p w14:paraId="2748BC60" w14:textId="77777777" w:rsidR="005F1921" w:rsidRDefault="005F1921" w:rsidP="005F1921">
      <w:pPr>
        <w:pStyle w:val="text"/>
        <w:ind w:left="144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7C316833" w14:textId="77777777" w:rsidR="005F1921" w:rsidRDefault="005F1921">
      <w:pPr>
        <w:pStyle w:val="texthang"/>
      </w:pPr>
    </w:p>
    <w:p w14:paraId="14EF6691" w14:textId="77777777" w:rsidR="005F1921" w:rsidRDefault="005F1921">
      <w:pPr>
        <w:pStyle w:val="texthang"/>
      </w:pPr>
    </w:p>
    <w:p w14:paraId="49D2B14E" w14:textId="31442B35" w:rsidR="00E26FB3" w:rsidRDefault="00E26FB3"/>
    <w:p w14:paraId="1F3A59D6" w14:textId="1C952875" w:rsidR="00E51263" w:rsidRPr="00E51263" w:rsidRDefault="00E51263" w:rsidP="00E51263"/>
    <w:p w14:paraId="213DCF72" w14:textId="5B4C1211" w:rsidR="00E51263" w:rsidRPr="00E51263" w:rsidRDefault="00E51263" w:rsidP="00E51263"/>
    <w:p w14:paraId="105E0539" w14:textId="01FB1688" w:rsidR="00E51263" w:rsidRPr="00E51263" w:rsidRDefault="00E51263" w:rsidP="00E51263"/>
    <w:p w14:paraId="189C0313" w14:textId="342EB511" w:rsidR="00E51263" w:rsidRPr="00E51263" w:rsidRDefault="00E51263" w:rsidP="00E51263"/>
    <w:p w14:paraId="7EE50A64" w14:textId="33CC8787" w:rsidR="00E51263" w:rsidRPr="00E51263" w:rsidRDefault="00E51263" w:rsidP="00E51263"/>
    <w:p w14:paraId="487820C8" w14:textId="438E7139" w:rsidR="00E51263" w:rsidRPr="00E51263" w:rsidRDefault="00E51263" w:rsidP="00E51263"/>
    <w:p w14:paraId="4A9A6602" w14:textId="20482D73" w:rsidR="00E51263" w:rsidRPr="00E51263" w:rsidRDefault="00E51263" w:rsidP="00E51263"/>
    <w:p w14:paraId="0C045CA3" w14:textId="1E62941C" w:rsidR="00E51263" w:rsidRPr="00E51263" w:rsidRDefault="00E51263" w:rsidP="00E51263"/>
    <w:p w14:paraId="46D8C72B" w14:textId="055DA407" w:rsidR="00E51263" w:rsidRPr="00E51263" w:rsidRDefault="00E51263" w:rsidP="00E51263"/>
    <w:p w14:paraId="746A4721" w14:textId="2C37ABBC" w:rsidR="00E51263" w:rsidRPr="00E51263" w:rsidRDefault="00E51263" w:rsidP="00E51263"/>
    <w:p w14:paraId="6EC410C1" w14:textId="72C3A490" w:rsidR="00E51263" w:rsidRPr="00E51263" w:rsidRDefault="00E51263" w:rsidP="00E51263"/>
    <w:p w14:paraId="568D0A3E" w14:textId="7BCED5F2" w:rsidR="00E51263" w:rsidRPr="00E51263" w:rsidRDefault="00E51263" w:rsidP="00E51263"/>
    <w:p w14:paraId="48F2948F" w14:textId="1D39FE4E" w:rsidR="00E51263" w:rsidRPr="00E51263" w:rsidRDefault="00E51263" w:rsidP="00E51263"/>
    <w:p w14:paraId="54DDAD55" w14:textId="574F7C28" w:rsidR="00E51263" w:rsidRPr="00E51263" w:rsidRDefault="00E51263" w:rsidP="00E51263"/>
    <w:p w14:paraId="1F5AE20D" w14:textId="7C9EC630" w:rsidR="00E51263" w:rsidRPr="00E51263" w:rsidRDefault="00E51263" w:rsidP="00E51263"/>
    <w:p w14:paraId="72262BDA" w14:textId="3D6D3352" w:rsidR="00E51263" w:rsidRPr="00E51263" w:rsidRDefault="00E51263" w:rsidP="00E51263"/>
    <w:p w14:paraId="2156A4A3" w14:textId="13F6BE82" w:rsidR="00E51263" w:rsidRPr="00E51263" w:rsidRDefault="00E51263" w:rsidP="00E51263"/>
    <w:p w14:paraId="7BF74B07" w14:textId="59064886" w:rsidR="00E51263" w:rsidRPr="00E51263" w:rsidRDefault="00E51263" w:rsidP="00E51263"/>
    <w:p w14:paraId="6119159E" w14:textId="1A5F3F8B" w:rsidR="00E51263" w:rsidRPr="00E51263" w:rsidRDefault="00E51263" w:rsidP="00E51263"/>
    <w:p w14:paraId="5315759C" w14:textId="794DD1C3" w:rsidR="00E51263" w:rsidRPr="00E51263" w:rsidRDefault="00E51263" w:rsidP="00E51263"/>
    <w:p w14:paraId="39751BDA" w14:textId="5CBA5754" w:rsidR="00E51263" w:rsidRPr="00E51263" w:rsidRDefault="00E51263" w:rsidP="00E51263"/>
    <w:p w14:paraId="73B52940" w14:textId="07FC6022" w:rsidR="00E51263" w:rsidRDefault="00E51263" w:rsidP="00E51263"/>
    <w:p w14:paraId="7800B0C5" w14:textId="77777777" w:rsidR="00E51263" w:rsidRPr="00E51263" w:rsidRDefault="00E51263" w:rsidP="00E51263"/>
    <w:sectPr w:rsidR="00E51263" w:rsidRPr="00E51263" w:rsidSect="00E26FB3">
      <w:headerReference w:type="default" r:id="rId23"/>
      <w:footerReference w:type="default" r:id="rId24"/>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805C8" w14:textId="77777777" w:rsidR="0076473F" w:rsidRDefault="0076473F" w:rsidP="00EB67BB">
      <w:r>
        <w:separator/>
      </w:r>
    </w:p>
  </w:endnote>
  <w:endnote w:type="continuationSeparator" w:id="0">
    <w:p w14:paraId="5FF8ED84" w14:textId="77777777" w:rsidR="0076473F" w:rsidRDefault="0076473F" w:rsidP="00EB6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6D07" w14:textId="77777777" w:rsidR="00E26FB3" w:rsidRDefault="004852F0">
    <w:pPr>
      <w:pStyle w:val="Footer"/>
      <w:framePr w:wrap="around" w:vAnchor="text" w:hAnchor="margin" w:xAlign="right" w:y="1"/>
      <w:rPr>
        <w:rStyle w:val="PageNumber"/>
      </w:rPr>
    </w:pPr>
    <w:r>
      <w:rPr>
        <w:rStyle w:val="PageNumber"/>
      </w:rPr>
      <w:fldChar w:fldCharType="begin"/>
    </w:r>
    <w:r w:rsidR="003E3E5E">
      <w:rPr>
        <w:rStyle w:val="PageNumber"/>
      </w:rPr>
      <w:instrText xml:space="preserve">PAGE  </w:instrText>
    </w:r>
    <w:r>
      <w:rPr>
        <w:rStyle w:val="PageNumber"/>
      </w:rPr>
      <w:fldChar w:fldCharType="end"/>
    </w:r>
  </w:p>
  <w:p w14:paraId="15DFA347" w14:textId="77777777" w:rsidR="00E26FB3" w:rsidRDefault="00E26F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CC30" w14:textId="77777777" w:rsidR="00E26FB3" w:rsidRDefault="00E26FB3">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E26FB3" w14:paraId="3A05B9A8" w14:textId="77777777">
      <w:trPr>
        <w:trHeight w:val="447"/>
      </w:trPr>
      <w:tc>
        <w:tcPr>
          <w:tcW w:w="5400" w:type="dxa"/>
        </w:tcPr>
        <w:p w14:paraId="7D2C2D6B" w14:textId="76E50DFC" w:rsidR="00E26FB3" w:rsidRDefault="004852F0" w:rsidP="003E3E5E">
          <w:pPr>
            <w:pStyle w:val="sidebar"/>
          </w:pPr>
          <w:r>
            <w:rPr>
              <w:rFonts w:eastAsia="Times"/>
            </w:rPr>
            <w:fldChar w:fldCharType="begin"/>
          </w:r>
          <w:r w:rsidR="003E3E5E">
            <w:rPr>
              <w:rFonts w:eastAsia="Times"/>
            </w:rPr>
            <w:instrText xml:space="preserve"> FILENAME </w:instrText>
          </w:r>
          <w:r>
            <w:rPr>
              <w:rFonts w:eastAsia="Times"/>
            </w:rPr>
            <w:fldChar w:fldCharType="separate"/>
          </w:r>
          <w:r w:rsidR="00246CE7">
            <w:rPr>
              <w:rFonts w:eastAsia="Times"/>
              <w:noProof/>
            </w:rPr>
            <w:t>wp63ins.doc</w:t>
          </w:r>
          <w:r>
            <w:rPr>
              <w:rFonts w:eastAsia="Times"/>
            </w:rPr>
            <w:fldChar w:fldCharType="end"/>
          </w:r>
          <w:r w:rsidR="003E3E5E">
            <w:rPr>
              <w:rFonts w:eastAsia="Times"/>
            </w:rPr>
            <w:t xml:space="preserve"> </w:t>
          </w:r>
          <w:r w:rsidR="003E3E5E">
            <w:t>• rev</w:t>
          </w:r>
          <w:r w:rsidR="00352D28">
            <w:t xml:space="preserve"> </w:t>
          </w:r>
          <w:r w:rsidR="00E51263">
            <w:t>6/</w:t>
          </w:r>
          <w:r w:rsidR="00352D28">
            <w:t>202</w:t>
          </w:r>
          <w:r w:rsidR="00E51263">
            <w:t>1</w:t>
          </w:r>
        </w:p>
      </w:tc>
      <w:tc>
        <w:tcPr>
          <w:tcW w:w="4770" w:type="dxa"/>
        </w:tcPr>
        <w:p w14:paraId="22D755DD" w14:textId="77777777" w:rsidR="00E26FB3" w:rsidRDefault="003E3E5E">
          <w:pPr>
            <w:pStyle w:val="text"/>
            <w:jc w:val="right"/>
            <w:rPr>
              <w:snapToGrid w:val="0"/>
              <w:sz w:val="16"/>
            </w:rPr>
          </w:pPr>
          <w:r>
            <w:rPr>
              <w:snapToGrid w:val="0"/>
              <w:sz w:val="16"/>
            </w:rPr>
            <w:t xml:space="preserve">BRP WP 63 Introduction • Page </w:t>
          </w:r>
          <w:r w:rsidR="004852F0">
            <w:rPr>
              <w:snapToGrid w:val="0"/>
              <w:sz w:val="16"/>
            </w:rPr>
            <w:fldChar w:fldCharType="begin"/>
          </w:r>
          <w:r>
            <w:rPr>
              <w:snapToGrid w:val="0"/>
              <w:sz w:val="16"/>
            </w:rPr>
            <w:instrText xml:space="preserve"> PAGE </w:instrText>
          </w:r>
          <w:r w:rsidR="004852F0">
            <w:rPr>
              <w:snapToGrid w:val="0"/>
              <w:sz w:val="16"/>
            </w:rPr>
            <w:fldChar w:fldCharType="separate"/>
          </w:r>
          <w:r w:rsidR="00246CE7">
            <w:rPr>
              <w:noProof/>
              <w:snapToGrid w:val="0"/>
              <w:sz w:val="16"/>
            </w:rPr>
            <w:t>1</w:t>
          </w:r>
          <w:r w:rsidR="004852F0">
            <w:rPr>
              <w:snapToGrid w:val="0"/>
              <w:sz w:val="16"/>
            </w:rPr>
            <w:fldChar w:fldCharType="end"/>
          </w:r>
          <w:r>
            <w:rPr>
              <w:snapToGrid w:val="0"/>
              <w:sz w:val="16"/>
            </w:rPr>
            <w:t xml:space="preserve"> of 1</w:t>
          </w:r>
        </w:p>
      </w:tc>
    </w:tr>
  </w:tbl>
  <w:p w14:paraId="08B0289E" w14:textId="77777777" w:rsidR="00E26FB3" w:rsidRDefault="00E26F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E26FB3" w14:paraId="4C33B2ED" w14:textId="77777777">
      <w:trPr>
        <w:trHeight w:val="447"/>
      </w:trPr>
      <w:tc>
        <w:tcPr>
          <w:tcW w:w="5400" w:type="dxa"/>
        </w:tcPr>
        <w:p w14:paraId="1617E411" w14:textId="0199464F" w:rsidR="00E26FB3" w:rsidRDefault="004852F0" w:rsidP="003E3E5E">
          <w:pPr>
            <w:pStyle w:val="sidebar"/>
            <w:ind w:right="360"/>
          </w:pPr>
          <w:r>
            <w:fldChar w:fldCharType="begin"/>
          </w:r>
          <w:r w:rsidR="003E3E5E">
            <w:instrText xml:space="preserve"> FILENAME </w:instrText>
          </w:r>
          <w:r>
            <w:fldChar w:fldCharType="separate"/>
          </w:r>
          <w:r w:rsidR="00246CE7">
            <w:rPr>
              <w:noProof/>
            </w:rPr>
            <w:t>wp63ins.doc</w:t>
          </w:r>
          <w:r>
            <w:fldChar w:fldCharType="end"/>
          </w:r>
          <w:r w:rsidR="003E3E5E">
            <w:t xml:space="preserve"> • rev</w:t>
          </w:r>
          <w:r w:rsidR="00352D28">
            <w:t xml:space="preserve"> </w:t>
          </w:r>
          <w:r w:rsidR="00E51263">
            <w:t>6</w:t>
          </w:r>
          <w:r w:rsidR="00352D28">
            <w:t>/202</w:t>
          </w:r>
          <w:r w:rsidR="00E51263">
            <w:t>1</w:t>
          </w:r>
        </w:p>
      </w:tc>
      <w:tc>
        <w:tcPr>
          <w:tcW w:w="4770" w:type="dxa"/>
        </w:tcPr>
        <w:p w14:paraId="2D951AD9" w14:textId="77777777" w:rsidR="00E26FB3" w:rsidRDefault="003E3E5E">
          <w:pPr>
            <w:pStyle w:val="text"/>
            <w:jc w:val="right"/>
            <w:rPr>
              <w:snapToGrid w:val="0"/>
              <w:sz w:val="16"/>
            </w:rPr>
          </w:pPr>
          <w:r>
            <w:rPr>
              <w:snapToGrid w:val="0"/>
              <w:sz w:val="16"/>
            </w:rPr>
            <w:t xml:space="preserve">BRP WP 63 Permit Fact Sheet • Page </w:t>
          </w:r>
          <w:r>
            <w:rPr>
              <w:rStyle w:val="PageNumber"/>
              <w:rFonts w:eastAsia="Times"/>
              <w:sz w:val="16"/>
            </w:rPr>
            <w:t>3 of 3</w:t>
          </w:r>
        </w:p>
      </w:tc>
    </w:tr>
  </w:tbl>
  <w:p w14:paraId="7663FB7F" w14:textId="77777777" w:rsidR="00E26FB3" w:rsidRDefault="00E26FB3"/>
  <w:p w14:paraId="74B42953" w14:textId="77777777" w:rsidR="00E26FB3" w:rsidRDefault="00E26FB3">
    <w:pPr>
      <w:pStyle w:val="Footer"/>
      <w:ind w:left="-1440"/>
    </w:pPr>
  </w:p>
  <w:p w14:paraId="3EA24E76" w14:textId="77777777" w:rsidR="00E26FB3" w:rsidRDefault="00E26FB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7027" w14:textId="6520F331" w:rsidR="00E26FB3" w:rsidRDefault="003E3E5E">
    <w:pPr>
      <w:pStyle w:val="sidebar"/>
    </w:pPr>
    <w:r>
      <w:t xml:space="preserve"> rev. </w:t>
    </w:r>
    <w:r w:rsidR="00E51263">
      <w:t>6</w:t>
    </w:r>
    <w:r w:rsidR="00352D28">
      <w:t>/202</w:t>
    </w:r>
    <w:r w:rsidR="00E51263">
      <w:t>1</w:t>
    </w:r>
    <w:r w:rsidR="00352D28">
      <w:tab/>
    </w:r>
    <w:r>
      <w:tab/>
    </w:r>
    <w:r>
      <w:tab/>
    </w:r>
    <w:r>
      <w:tab/>
    </w:r>
    <w:r>
      <w:tab/>
    </w:r>
    <w:r>
      <w:tab/>
    </w:r>
    <w:r>
      <w:tab/>
      <w:t xml:space="preserve">Application Completeness Checklist • Page 1 of 1 </w:t>
    </w:r>
  </w:p>
  <w:p w14:paraId="2C6E7974" w14:textId="77777777" w:rsidR="00E26FB3" w:rsidRDefault="00E26FB3">
    <w:pPr>
      <w:pStyle w:val="Footer"/>
      <w:ind w:left="-1440"/>
    </w:pPr>
  </w:p>
  <w:p w14:paraId="2536140F" w14:textId="77777777" w:rsidR="00E26FB3" w:rsidRDefault="00E26F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27441" w14:textId="77777777" w:rsidR="0076473F" w:rsidRDefault="0076473F" w:rsidP="00EB67BB">
      <w:r>
        <w:separator/>
      </w:r>
    </w:p>
  </w:footnote>
  <w:footnote w:type="continuationSeparator" w:id="0">
    <w:p w14:paraId="41EBFFB6" w14:textId="77777777" w:rsidR="0076473F" w:rsidRDefault="0076473F" w:rsidP="00EB6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26FB3" w14:paraId="22C2AF60" w14:textId="77777777">
      <w:tc>
        <w:tcPr>
          <w:tcW w:w="1548" w:type="dxa"/>
          <w:tcBorders>
            <w:bottom w:val="nil"/>
          </w:tcBorders>
        </w:tcPr>
        <w:bookmarkStart w:id="0" w:name="_MON_1043561361"/>
        <w:bookmarkStart w:id="1" w:name="_MON_1043561615"/>
        <w:bookmarkEnd w:id="0"/>
        <w:bookmarkEnd w:id="1"/>
        <w:bookmarkStart w:id="2" w:name="_MON_1057060752"/>
        <w:bookmarkEnd w:id="2"/>
        <w:p w14:paraId="237D8CB7" w14:textId="77777777" w:rsidR="00E26FB3" w:rsidRDefault="00927D2D">
          <w:r>
            <w:rPr>
              <w:noProof/>
            </w:rPr>
            <w:object w:dxaOrig="1068" w:dyaOrig="1080" w14:anchorId="10505A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4pt;height:54pt;mso-width-percent:0;mso-height-percent:0;mso-width-percent:0;mso-height-percent:0" fillcolor="window">
                <v:imagedata r:id="rId1" o:title=""/>
              </v:shape>
              <o:OLEObject Type="Embed" ProgID="Word.Picture.8" ShapeID="_x0000_i1025" DrawAspect="Content" ObjectID="_1686133951" r:id="rId2"/>
            </w:object>
          </w:r>
        </w:p>
      </w:tc>
      <w:tc>
        <w:tcPr>
          <w:tcW w:w="8748" w:type="dxa"/>
        </w:tcPr>
        <w:p w14:paraId="228C1C07" w14:textId="77777777" w:rsidR="00E26FB3" w:rsidRDefault="003E3E5E">
          <w:pPr>
            <w:pStyle w:val="head2upd"/>
            <w:ind w:left="-108"/>
          </w:pPr>
          <w:r>
            <w:t xml:space="preserve">Massachusetts Department of Environmental Protection </w:t>
          </w:r>
        </w:p>
        <w:p w14:paraId="741C0052" w14:textId="77777777" w:rsidR="00E26FB3" w:rsidRDefault="003E3E5E">
          <w:pPr>
            <w:pStyle w:val="head2upd"/>
            <w:ind w:left="-108"/>
            <w:rPr>
              <w:b w:val="0"/>
            </w:rPr>
          </w:pPr>
          <w:r>
            <w:rPr>
              <w:b w:val="0"/>
            </w:rPr>
            <w:t>Bureau of Resource Protection – Title 5 Permitting</w:t>
          </w:r>
        </w:p>
        <w:p w14:paraId="71454A70" w14:textId="77777777" w:rsidR="00E26FB3" w:rsidRDefault="003E3E5E">
          <w:pPr>
            <w:pStyle w:val="head2upd"/>
            <w:ind w:left="-108"/>
          </w:pPr>
          <w:r>
            <w:t xml:space="preserve">BRP WP 63 Disposal System Construction Permit for State or Federal </w:t>
          </w:r>
        </w:p>
        <w:p w14:paraId="0A45A63F" w14:textId="77777777" w:rsidR="00E26FB3" w:rsidRDefault="003E3E5E">
          <w:pPr>
            <w:pStyle w:val="head2upd"/>
            <w:ind w:left="-108"/>
          </w:pPr>
          <w:r>
            <w:t>Facilities</w:t>
          </w:r>
        </w:p>
        <w:p w14:paraId="2D078698" w14:textId="77777777" w:rsidR="00E26FB3" w:rsidRDefault="003E3E5E">
          <w:pPr>
            <w:pStyle w:val="formtitleupd"/>
            <w:ind w:left="-108" w:firstLine="0"/>
            <w:rPr>
              <w:sz w:val="32"/>
            </w:rPr>
          </w:pPr>
          <w:r>
            <w:rPr>
              <w:sz w:val="32"/>
            </w:rPr>
            <w:t>Instructions and Supporting Materials</w:t>
          </w:r>
        </w:p>
        <w:p w14:paraId="14C3488B" w14:textId="77777777" w:rsidR="00E26FB3" w:rsidRDefault="00E26FB3">
          <w:pPr>
            <w:ind w:left="-108"/>
          </w:pPr>
        </w:p>
      </w:tc>
    </w:tr>
  </w:tbl>
  <w:p w14:paraId="21CEB62A" w14:textId="77777777" w:rsidR="00E26FB3" w:rsidRDefault="00E26FB3">
    <w:pPr>
      <w:ind w:left="-90"/>
    </w:pPr>
  </w:p>
  <w:p w14:paraId="122F3D41" w14:textId="77777777" w:rsidR="00E26FB3" w:rsidRDefault="00E26F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26FB3" w14:paraId="43C1F47A" w14:textId="77777777">
      <w:tc>
        <w:tcPr>
          <w:tcW w:w="1548" w:type="dxa"/>
        </w:tcPr>
        <w:bookmarkStart w:id="12" w:name="_MON_1057060810"/>
        <w:bookmarkEnd w:id="12"/>
        <w:p w14:paraId="30E79241" w14:textId="77777777" w:rsidR="00E26FB3" w:rsidRDefault="00927D2D">
          <w:r>
            <w:rPr>
              <w:noProof/>
            </w:rPr>
            <w:object w:dxaOrig="1068" w:dyaOrig="1080" w14:anchorId="77E8BF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4pt;height:54pt;mso-width-percent:0;mso-height-percent:0;mso-width-percent:0;mso-height-percent:0" fillcolor="window">
                <v:imagedata r:id="rId1" o:title=""/>
              </v:shape>
              <o:OLEObject Type="Embed" ProgID="Word.Picture.8" ShapeID="_x0000_i1026" DrawAspect="Content" ObjectID="_1686133952" r:id="rId2"/>
            </w:object>
          </w:r>
        </w:p>
      </w:tc>
      <w:tc>
        <w:tcPr>
          <w:tcW w:w="8748" w:type="dxa"/>
        </w:tcPr>
        <w:p w14:paraId="3EE295C4" w14:textId="77777777" w:rsidR="00E26FB3" w:rsidRDefault="003E3E5E">
          <w:pPr>
            <w:pStyle w:val="head2upd"/>
            <w:ind w:left="-108"/>
          </w:pPr>
          <w:r>
            <w:t xml:space="preserve">Massachusetts Department of Environmental Protection </w:t>
          </w:r>
        </w:p>
        <w:p w14:paraId="159844FD" w14:textId="77777777" w:rsidR="00E26FB3" w:rsidRDefault="003E3E5E">
          <w:pPr>
            <w:pStyle w:val="head2upd"/>
            <w:ind w:left="-108"/>
            <w:rPr>
              <w:b w:val="0"/>
            </w:rPr>
          </w:pPr>
          <w:r>
            <w:rPr>
              <w:b w:val="0"/>
            </w:rPr>
            <w:t>Bureau of Resource Protection – Title 5 Permitting</w:t>
          </w:r>
        </w:p>
        <w:p w14:paraId="0D9B6E03" w14:textId="77777777" w:rsidR="00E26FB3" w:rsidRDefault="003E3E5E">
          <w:pPr>
            <w:pStyle w:val="head2upd"/>
            <w:ind w:left="-108"/>
          </w:pPr>
          <w:r>
            <w:t xml:space="preserve">BRP WP 63 Disposal System Construction Permit for State or Federal </w:t>
          </w:r>
        </w:p>
        <w:p w14:paraId="1ED8233D" w14:textId="77777777" w:rsidR="00E26FB3" w:rsidRDefault="003E3E5E">
          <w:pPr>
            <w:pStyle w:val="head2upd"/>
            <w:ind w:left="-108"/>
          </w:pPr>
          <w:r>
            <w:t xml:space="preserve">Facilities </w:t>
          </w:r>
        </w:p>
        <w:p w14:paraId="64CC8CD6" w14:textId="77777777" w:rsidR="00E26FB3" w:rsidRDefault="003E3E5E">
          <w:pPr>
            <w:pStyle w:val="head2upd"/>
            <w:ind w:left="-108"/>
          </w:pPr>
          <w:r>
            <w:t>Application Completeness Checklist</w:t>
          </w:r>
        </w:p>
        <w:p w14:paraId="1643D7FE" w14:textId="77777777" w:rsidR="00E26FB3" w:rsidRDefault="00E26FB3">
          <w:pPr>
            <w:pStyle w:val="text"/>
          </w:pPr>
        </w:p>
      </w:tc>
    </w:tr>
  </w:tbl>
  <w:p w14:paraId="02CCD7EC" w14:textId="77777777" w:rsidR="00E26FB3" w:rsidRDefault="00E26F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19"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1082269"/>
    <w:multiLevelType w:val="hybridMultilevel"/>
    <w:tmpl w:val="9AE27DF8"/>
    <w:lvl w:ilvl="0" w:tplc="AD066B74">
      <w:start w:val="1"/>
      <w:numFmt w:val="bullet"/>
      <w:lvlRestart w:val="0"/>
      <w:lvlText w:val=""/>
      <w:lvlJc w:val="left"/>
      <w:pPr>
        <w:tabs>
          <w:tab w:val="num" w:pos="720"/>
        </w:tabs>
        <w:ind w:left="720" w:hanging="360"/>
      </w:pPr>
      <w:rPr>
        <w:rFonts w:ascii="Symbol" w:hAnsi="Symbol" w:hint="default"/>
      </w:rPr>
    </w:lvl>
    <w:lvl w:ilvl="1" w:tplc="992A553C" w:tentative="1">
      <w:start w:val="1"/>
      <w:numFmt w:val="bullet"/>
      <w:lvlText w:val="o"/>
      <w:lvlJc w:val="left"/>
      <w:pPr>
        <w:tabs>
          <w:tab w:val="num" w:pos="1440"/>
        </w:tabs>
        <w:ind w:left="1440" w:hanging="360"/>
      </w:pPr>
      <w:rPr>
        <w:rFonts w:ascii="Courier New" w:hAnsi="Courier New" w:hint="default"/>
      </w:rPr>
    </w:lvl>
    <w:lvl w:ilvl="2" w:tplc="35A21954" w:tentative="1">
      <w:start w:val="1"/>
      <w:numFmt w:val="bullet"/>
      <w:lvlText w:val=""/>
      <w:lvlJc w:val="left"/>
      <w:pPr>
        <w:tabs>
          <w:tab w:val="num" w:pos="2160"/>
        </w:tabs>
        <w:ind w:left="2160" w:hanging="360"/>
      </w:pPr>
      <w:rPr>
        <w:rFonts w:ascii="Wingdings" w:hAnsi="Wingdings" w:hint="default"/>
      </w:rPr>
    </w:lvl>
    <w:lvl w:ilvl="3" w:tplc="25A80B10" w:tentative="1">
      <w:start w:val="1"/>
      <w:numFmt w:val="bullet"/>
      <w:lvlText w:val=""/>
      <w:lvlJc w:val="left"/>
      <w:pPr>
        <w:tabs>
          <w:tab w:val="num" w:pos="2880"/>
        </w:tabs>
        <w:ind w:left="2880" w:hanging="360"/>
      </w:pPr>
      <w:rPr>
        <w:rFonts w:ascii="Symbol" w:hAnsi="Symbol" w:hint="default"/>
      </w:rPr>
    </w:lvl>
    <w:lvl w:ilvl="4" w:tplc="CF60458A" w:tentative="1">
      <w:start w:val="1"/>
      <w:numFmt w:val="bullet"/>
      <w:lvlText w:val="o"/>
      <w:lvlJc w:val="left"/>
      <w:pPr>
        <w:tabs>
          <w:tab w:val="num" w:pos="3600"/>
        </w:tabs>
        <w:ind w:left="3600" w:hanging="360"/>
      </w:pPr>
      <w:rPr>
        <w:rFonts w:ascii="Courier New" w:hAnsi="Courier New" w:hint="default"/>
      </w:rPr>
    </w:lvl>
    <w:lvl w:ilvl="5" w:tplc="20F0F4FE" w:tentative="1">
      <w:start w:val="1"/>
      <w:numFmt w:val="bullet"/>
      <w:lvlText w:val=""/>
      <w:lvlJc w:val="left"/>
      <w:pPr>
        <w:tabs>
          <w:tab w:val="num" w:pos="4320"/>
        </w:tabs>
        <w:ind w:left="4320" w:hanging="360"/>
      </w:pPr>
      <w:rPr>
        <w:rFonts w:ascii="Wingdings" w:hAnsi="Wingdings" w:hint="default"/>
      </w:rPr>
    </w:lvl>
    <w:lvl w:ilvl="6" w:tplc="373C554E" w:tentative="1">
      <w:start w:val="1"/>
      <w:numFmt w:val="bullet"/>
      <w:lvlText w:val=""/>
      <w:lvlJc w:val="left"/>
      <w:pPr>
        <w:tabs>
          <w:tab w:val="num" w:pos="5040"/>
        </w:tabs>
        <w:ind w:left="5040" w:hanging="360"/>
      </w:pPr>
      <w:rPr>
        <w:rFonts w:ascii="Symbol" w:hAnsi="Symbol" w:hint="default"/>
      </w:rPr>
    </w:lvl>
    <w:lvl w:ilvl="7" w:tplc="F9DAB518" w:tentative="1">
      <w:start w:val="1"/>
      <w:numFmt w:val="bullet"/>
      <w:lvlText w:val="o"/>
      <w:lvlJc w:val="left"/>
      <w:pPr>
        <w:tabs>
          <w:tab w:val="num" w:pos="5760"/>
        </w:tabs>
        <w:ind w:left="5760" w:hanging="360"/>
      </w:pPr>
      <w:rPr>
        <w:rFonts w:ascii="Courier New" w:hAnsi="Courier New" w:hint="default"/>
      </w:rPr>
    </w:lvl>
    <w:lvl w:ilvl="8" w:tplc="DD1C094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2"/>
  </w:num>
  <w:num w:numId="6">
    <w:abstractNumId w:val="4"/>
  </w:num>
  <w:num w:numId="7">
    <w:abstractNumId w:val="5"/>
  </w:num>
  <w:num w:numId="8">
    <w:abstractNumId w:val="1"/>
  </w:num>
  <w:num w:numId="9">
    <w:abstractNumId w:val="9"/>
  </w:num>
  <w:num w:numId="10">
    <w:abstractNumId w:val="11"/>
  </w:num>
  <w:num w:numId="11">
    <w:abstractNumId w:val="10"/>
  </w:num>
  <w:num w:numId="12">
    <w:abstractNumId w:val="7"/>
  </w:num>
  <w:num w:numId="13">
    <w:abstractNumId w:val="8"/>
  </w:num>
  <w:num w:numId="14">
    <w:abstractNumId w:val="15"/>
  </w:num>
  <w:num w:numId="15">
    <w:abstractNumId w:val="18"/>
  </w:num>
  <w:num w:numId="16">
    <w:abstractNumId w:val="21"/>
  </w:num>
  <w:num w:numId="17">
    <w:abstractNumId w:val="13"/>
  </w:num>
  <w:num w:numId="18">
    <w:abstractNumId w:val="17"/>
  </w:num>
  <w:num w:numId="19">
    <w:abstractNumId w:val="1"/>
  </w:num>
  <w:num w:numId="20">
    <w:abstractNumId w:val="12"/>
  </w:num>
  <w:num w:numId="21">
    <w:abstractNumId w:val="1"/>
  </w:num>
  <w:num w:numId="22">
    <w:abstractNumId w:val="19"/>
  </w:num>
  <w:num w:numId="23">
    <w:abstractNumId w:val="2"/>
  </w:num>
  <w:num w:numId="24">
    <w:abstractNumId w:val="3"/>
  </w:num>
  <w:num w:numId="25">
    <w:abstractNumId w:val="5"/>
  </w:num>
  <w:num w:numId="26">
    <w:abstractNumId w:val="6"/>
  </w:num>
  <w:num w:numId="27">
    <w:abstractNumId w:val="20"/>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409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E5E"/>
    <w:rsid w:val="000632C8"/>
    <w:rsid w:val="00124E2C"/>
    <w:rsid w:val="001A0129"/>
    <w:rsid w:val="001F6D24"/>
    <w:rsid w:val="002348E4"/>
    <w:rsid w:val="00246CE7"/>
    <w:rsid w:val="00352D28"/>
    <w:rsid w:val="003A411E"/>
    <w:rsid w:val="003E3E5E"/>
    <w:rsid w:val="00457874"/>
    <w:rsid w:val="004852F0"/>
    <w:rsid w:val="005F1921"/>
    <w:rsid w:val="006031E0"/>
    <w:rsid w:val="00626E56"/>
    <w:rsid w:val="006F3741"/>
    <w:rsid w:val="006F4E78"/>
    <w:rsid w:val="0076473F"/>
    <w:rsid w:val="00927D2D"/>
    <w:rsid w:val="009351F2"/>
    <w:rsid w:val="00985E02"/>
    <w:rsid w:val="00B60615"/>
    <w:rsid w:val="00C55346"/>
    <w:rsid w:val="00C97654"/>
    <w:rsid w:val="00CF4D27"/>
    <w:rsid w:val="00E26FB3"/>
    <w:rsid w:val="00E51263"/>
    <w:rsid w:val="00E67162"/>
    <w:rsid w:val="00EB6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3EA6BC30"/>
  <w15:chartTrackingRefBased/>
  <w15:docId w15:val="{6126E9E9-E7C6-9E41-AD68-C713A923A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FB3"/>
    <w:rPr>
      <w:rFonts w:ascii="Arial" w:hAnsi="Arial"/>
    </w:rPr>
  </w:style>
  <w:style w:type="paragraph" w:styleId="Heading1">
    <w:name w:val="heading 1"/>
    <w:basedOn w:val="Normal"/>
    <w:next w:val="Normal"/>
    <w:qFormat/>
    <w:rsid w:val="00E26FB3"/>
    <w:pPr>
      <w:keepNext/>
      <w:spacing w:before="240" w:after="60"/>
      <w:outlineLvl w:val="0"/>
    </w:pPr>
    <w:rPr>
      <w:b/>
      <w:kern w:val="28"/>
      <w:sz w:val="28"/>
    </w:rPr>
  </w:style>
  <w:style w:type="paragraph" w:styleId="Heading2">
    <w:name w:val="heading 2"/>
    <w:basedOn w:val="Normal"/>
    <w:next w:val="Normal"/>
    <w:qFormat/>
    <w:rsid w:val="00E26FB3"/>
    <w:pPr>
      <w:keepNext/>
      <w:spacing w:before="240" w:after="60"/>
      <w:outlineLvl w:val="1"/>
    </w:pPr>
    <w:rPr>
      <w:b/>
      <w:sz w:val="28"/>
    </w:rPr>
  </w:style>
  <w:style w:type="paragraph" w:styleId="Heading3">
    <w:name w:val="heading 3"/>
    <w:basedOn w:val="Normal"/>
    <w:next w:val="Normal"/>
    <w:qFormat/>
    <w:rsid w:val="00E26FB3"/>
    <w:pPr>
      <w:keepNext/>
      <w:spacing w:before="240" w:after="60"/>
      <w:outlineLvl w:val="2"/>
    </w:pPr>
    <w:rPr>
      <w:rFonts w:ascii="Helvetica" w:hAnsi="Helvetica"/>
      <w:sz w:val="24"/>
    </w:rPr>
  </w:style>
  <w:style w:type="paragraph" w:styleId="Heading5">
    <w:name w:val="heading 5"/>
    <w:aliases w:val="Block Label"/>
    <w:basedOn w:val="Normal"/>
    <w:next w:val="Normal"/>
    <w:qFormat/>
    <w:rsid w:val="00E26FB3"/>
    <w:pPr>
      <w:outlineLvl w:val="4"/>
    </w:pPr>
    <w:rPr>
      <w:rFonts w:ascii="Times New Roman" w:eastAsia="Times New Roman" w:hAnsi="Times New Roman"/>
      <w:b/>
      <w:sz w:val="22"/>
    </w:rPr>
  </w:style>
  <w:style w:type="paragraph" w:styleId="Heading7">
    <w:name w:val="heading 7"/>
    <w:basedOn w:val="Normal"/>
    <w:next w:val="Normal"/>
    <w:qFormat/>
    <w:rsid w:val="00E26FB3"/>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26FB3"/>
    <w:pPr>
      <w:tabs>
        <w:tab w:val="center" w:pos="4320"/>
        <w:tab w:val="right" w:pos="8640"/>
      </w:tabs>
    </w:pPr>
  </w:style>
  <w:style w:type="paragraph" w:customStyle="1" w:styleId="formtitleupd">
    <w:name w:val="form title upd"/>
    <w:basedOn w:val="Normal"/>
    <w:rsid w:val="00E26FB3"/>
    <w:pPr>
      <w:ind w:left="2160" w:hanging="2160"/>
    </w:pPr>
    <w:rPr>
      <w:b/>
      <w:sz w:val="48"/>
    </w:rPr>
  </w:style>
  <w:style w:type="paragraph" w:styleId="BodyText">
    <w:name w:val="Body Text"/>
    <w:basedOn w:val="Normal"/>
    <w:semiHidden/>
    <w:rsid w:val="00E26FB3"/>
    <w:pPr>
      <w:spacing w:after="120"/>
    </w:pPr>
  </w:style>
  <w:style w:type="paragraph" w:customStyle="1" w:styleId="text">
    <w:name w:val="text"/>
    <w:basedOn w:val="Normal"/>
    <w:rsid w:val="00E26FB3"/>
    <w:pPr>
      <w:tabs>
        <w:tab w:val="left" w:pos="360"/>
      </w:tabs>
    </w:pPr>
    <w:rPr>
      <w:rFonts w:eastAsia="Times New Roman"/>
    </w:rPr>
  </w:style>
  <w:style w:type="paragraph" w:styleId="Footer">
    <w:name w:val="footer"/>
    <w:basedOn w:val="Normal"/>
    <w:semiHidden/>
    <w:rsid w:val="00E26FB3"/>
    <w:pPr>
      <w:tabs>
        <w:tab w:val="center" w:pos="4320"/>
        <w:tab w:val="right" w:pos="8640"/>
      </w:tabs>
    </w:pPr>
    <w:rPr>
      <w:sz w:val="16"/>
    </w:rPr>
  </w:style>
  <w:style w:type="character" w:styleId="PageNumber">
    <w:name w:val="page number"/>
    <w:basedOn w:val="DefaultParagraphFont"/>
    <w:semiHidden/>
    <w:rsid w:val="00E26FB3"/>
  </w:style>
  <w:style w:type="paragraph" w:customStyle="1" w:styleId="texthang">
    <w:name w:val="text hang"/>
    <w:basedOn w:val="Normal"/>
    <w:rsid w:val="00E26FB3"/>
    <w:pPr>
      <w:tabs>
        <w:tab w:val="left" w:pos="360"/>
      </w:tabs>
      <w:ind w:left="360" w:hanging="360"/>
    </w:pPr>
  </w:style>
  <w:style w:type="character" w:styleId="Hyperlink">
    <w:name w:val="Hyperlink"/>
    <w:rsid w:val="00E26FB3"/>
    <w:rPr>
      <w:color w:val="0000FF"/>
      <w:u w:val="single"/>
    </w:rPr>
  </w:style>
  <w:style w:type="character" w:styleId="FollowedHyperlink">
    <w:name w:val="FollowedHyperlink"/>
    <w:semiHidden/>
    <w:rsid w:val="00E26FB3"/>
    <w:rPr>
      <w:color w:val="800080"/>
      <w:u w:val="single"/>
    </w:rPr>
  </w:style>
  <w:style w:type="paragraph" w:customStyle="1" w:styleId="head2upd">
    <w:name w:val="head 2 upd"/>
    <w:basedOn w:val="BodyText"/>
    <w:rsid w:val="00E26FB3"/>
    <w:pPr>
      <w:spacing w:after="0"/>
      <w:ind w:right="-720"/>
    </w:pPr>
    <w:rPr>
      <w:rFonts w:eastAsia="Times New Roman"/>
      <w:b/>
      <w:sz w:val="24"/>
    </w:rPr>
  </w:style>
  <w:style w:type="paragraph" w:customStyle="1" w:styleId="sidebar">
    <w:name w:val="sidebar"/>
    <w:basedOn w:val="text"/>
    <w:next w:val="towns"/>
    <w:rsid w:val="00E26FB3"/>
    <w:pPr>
      <w:ind w:right="180"/>
    </w:pPr>
    <w:rPr>
      <w:sz w:val="16"/>
    </w:rPr>
  </w:style>
  <w:style w:type="paragraph" w:customStyle="1" w:styleId="bars18">
    <w:name w:val="bars 18"/>
    <w:rsid w:val="00E26FB3"/>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E26FB3"/>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sid w:val="00E26FB3"/>
    <w:rPr>
      <w:rFonts w:eastAsia="Times New Roman"/>
      <w:b/>
      <w:sz w:val="28"/>
    </w:rPr>
  </w:style>
  <w:style w:type="paragraph" w:styleId="BodyTextIndent">
    <w:name w:val="Body Text Indent"/>
    <w:basedOn w:val="Normal"/>
    <w:semiHidden/>
    <w:rsid w:val="00E26FB3"/>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sid w:val="00E26FB3"/>
    <w:rPr>
      <w:rFonts w:ascii="Times New Roman" w:eastAsia="Times New Roman" w:hAnsi="Times New Roman"/>
      <w:sz w:val="24"/>
    </w:rPr>
  </w:style>
  <w:style w:type="paragraph" w:styleId="BodyTextIndent3">
    <w:name w:val="Body Text Indent 3"/>
    <w:basedOn w:val="Normal"/>
    <w:semiHidden/>
    <w:rsid w:val="00E26FB3"/>
    <w:pPr>
      <w:tabs>
        <w:tab w:val="left" w:pos="-720"/>
      </w:tabs>
      <w:suppressAutoHyphens/>
      <w:ind w:left="1440"/>
    </w:pPr>
    <w:rPr>
      <w:rFonts w:eastAsia="Times New Roman"/>
      <w:sz w:val="24"/>
    </w:rPr>
  </w:style>
  <w:style w:type="paragraph" w:styleId="BlockText">
    <w:name w:val="Block Text"/>
    <w:basedOn w:val="Normal"/>
    <w:semiHidden/>
    <w:rsid w:val="00E26FB3"/>
    <w:rPr>
      <w:rFonts w:ascii="Times New Roman" w:eastAsia="Times New Roman" w:hAnsi="Times New Roman"/>
      <w:sz w:val="24"/>
    </w:rPr>
  </w:style>
  <w:style w:type="paragraph" w:customStyle="1" w:styleId="towns">
    <w:name w:val="towns"/>
    <w:rsid w:val="00E26FB3"/>
    <w:rPr>
      <w:rFonts w:ascii="Arial" w:hAnsi="Arial"/>
      <w:sz w:val="12"/>
    </w:rPr>
  </w:style>
  <w:style w:type="character" w:styleId="UnresolvedMention">
    <w:name w:val="Unresolved Mention"/>
    <w:basedOn w:val="DefaultParagraphFont"/>
    <w:uiPriority w:val="99"/>
    <w:semiHidden/>
    <w:unhideWhenUsed/>
    <w:rsid w:val="00352D28"/>
    <w:rPr>
      <w:color w:val="605E5C"/>
      <w:shd w:val="clear" w:color="auto" w:fill="E1DFDD"/>
    </w:rPr>
  </w:style>
  <w:style w:type="paragraph" w:styleId="ListParagraph">
    <w:name w:val="List Paragraph"/>
    <w:basedOn w:val="Normal"/>
    <w:uiPriority w:val="1"/>
    <w:qFormat/>
    <w:rsid w:val="001A0129"/>
    <w:pPr>
      <w:ind w:left="720"/>
    </w:pPr>
  </w:style>
  <w:style w:type="paragraph" w:customStyle="1" w:styleId="paragraph">
    <w:name w:val="paragraph"/>
    <w:basedOn w:val="Normal"/>
    <w:rsid w:val="001A0129"/>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1F6D24"/>
  </w:style>
  <w:style w:type="character" w:customStyle="1" w:styleId="normaltextrun">
    <w:name w:val="normaltextrun"/>
    <w:basedOn w:val="DefaultParagraphFont"/>
    <w:rsid w:val="001F6D24"/>
  </w:style>
  <w:style w:type="character" w:customStyle="1" w:styleId="eop">
    <w:name w:val="eop"/>
    <w:basedOn w:val="DefaultParagraphFont"/>
    <w:rsid w:val="005F1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lists/massdep-fees-timelin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eeaonline.eea.state.ma.us/EEA/PublicAp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how-to/wp-63-disposal-system-construction-permit-for-state-or-federal-facilities" TargetMode="External"/><Relationship Id="rId20" Type="http://schemas.openxmlformats.org/officeDocument/2006/relationships/hyperlink" Target="http://www.mass.gov/de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s://eplace.eea.mass.gov/citizenaccess" TargetMode="External"/><Relationship Id="rId23" Type="http://schemas.openxmlformats.org/officeDocument/2006/relationships/header" Target="header2.xml"/><Relationship Id="rId10" Type="http://schemas.openxmlformats.org/officeDocument/2006/relationships/hyperlink" Target="https://www.mass.gov/dep" TargetMode="External"/><Relationship Id="rId19" Type="http://schemas.openxmlformats.org/officeDocument/2006/relationships/hyperlink" Target="https://eplace.eea.mass.gov/citizenacce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eplace.eea.mass.gov/citizenacces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2733E-191A-4712-AD07-8C001B51E38D}">
  <ds:schemaRefs>
    <ds:schemaRef ds:uri="http://purl.org/dc/dcmitype/"/>
    <ds:schemaRef ds:uri="http://schemas.microsoft.com/office/infopath/2007/PartnerControls"/>
    <ds:schemaRef ds:uri="http://purl.org/dc/elements/1.1/"/>
    <ds:schemaRef ds:uri="http://schemas.microsoft.com/office/2006/metadata/properties"/>
    <ds:schemaRef ds:uri="6d1ab2f6-91f9-4f14-952a-3f3eb0d68341"/>
    <ds:schemaRef ds:uri="http://schemas.microsoft.com/office/2006/documentManagement/types"/>
    <ds:schemaRef ds:uri="http://purl.org/dc/terms/"/>
    <ds:schemaRef ds:uri="http://schemas.openxmlformats.org/package/2006/metadata/core-properties"/>
    <ds:schemaRef ds:uri="8f2fdac3-5421-455f-b4e4-df6141b3176a"/>
    <ds:schemaRef ds:uri="http://www.w3.org/XML/1998/namespace"/>
  </ds:schemaRefs>
</ds:datastoreItem>
</file>

<file path=customXml/itemProps2.xml><?xml version="1.0" encoding="utf-8"?>
<ds:datastoreItem xmlns:ds="http://schemas.openxmlformats.org/officeDocument/2006/customXml" ds:itemID="{B0F71F83-5D2E-4241-B278-96C15FB11B01}">
  <ds:schemaRefs>
    <ds:schemaRef ds:uri="http://schemas.microsoft.com/sharepoint/v3/contenttype/forms"/>
  </ds:schemaRefs>
</ds:datastoreItem>
</file>

<file path=customXml/itemProps3.xml><?xml version="1.0" encoding="utf-8"?>
<ds:datastoreItem xmlns:ds="http://schemas.openxmlformats.org/officeDocument/2006/customXml" ds:itemID="{5DD222E8-34ED-4802-A521-F853F46CE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instructions</Template>
  <TotalTime>9</TotalTime>
  <Pages>5</Pages>
  <Words>1080</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8086</CharactersWithSpaces>
  <SharedDoc>false</SharedDoc>
  <HLinks>
    <vt:vector size="42" baseType="variant">
      <vt:variant>
        <vt:i4>2424880</vt:i4>
      </vt:variant>
      <vt:variant>
        <vt:i4>51</vt:i4>
      </vt:variant>
      <vt:variant>
        <vt:i4>0</vt:i4>
      </vt:variant>
      <vt:variant>
        <vt:i4>5</vt:i4>
      </vt:variant>
      <vt:variant>
        <vt:lpwstr>https://www.mass.gov/service-details/massdep-regional-offices-by-community</vt:lpwstr>
      </vt:variant>
      <vt:variant>
        <vt:lpwstr/>
      </vt:variant>
      <vt:variant>
        <vt:i4>7602236</vt:i4>
      </vt:variant>
      <vt:variant>
        <vt:i4>18</vt:i4>
      </vt:variant>
      <vt:variant>
        <vt:i4>0</vt:i4>
      </vt:variant>
      <vt:variant>
        <vt:i4>5</vt:i4>
      </vt:variant>
      <vt:variant>
        <vt:lpwstr>https://www.mass.gov/service-details/transmittal-form-number-for-massdep-permit-application-payment</vt:lpwstr>
      </vt:variant>
      <vt:variant>
        <vt:lpwstr/>
      </vt:variant>
      <vt:variant>
        <vt:i4>4063287</vt:i4>
      </vt:variant>
      <vt:variant>
        <vt:i4>12</vt:i4>
      </vt:variant>
      <vt:variant>
        <vt:i4>0</vt:i4>
      </vt:variant>
      <vt:variant>
        <vt:i4>5</vt:i4>
      </vt:variant>
      <vt:variant>
        <vt:lpwstr>http://www.mass.gov/dep</vt:lpwstr>
      </vt:variant>
      <vt:variant>
        <vt:lpwstr/>
      </vt:variant>
      <vt:variant>
        <vt:i4>7602236</vt:i4>
      </vt:variant>
      <vt:variant>
        <vt:i4>9</vt:i4>
      </vt:variant>
      <vt:variant>
        <vt:i4>0</vt:i4>
      </vt:variant>
      <vt:variant>
        <vt:i4>5</vt:i4>
      </vt:variant>
      <vt:variant>
        <vt:lpwstr>https://www.mass.gov/service-details/transmittal-form-number-for-massdep-permit-application-payment</vt:lpwstr>
      </vt:variant>
      <vt:variant>
        <vt:lpwstr/>
      </vt:variant>
      <vt:variant>
        <vt:i4>196693</vt:i4>
      </vt:variant>
      <vt:variant>
        <vt:i4>6</vt:i4>
      </vt:variant>
      <vt:variant>
        <vt:i4>0</vt:i4>
      </vt:variant>
      <vt:variant>
        <vt:i4>5</vt:i4>
      </vt:variant>
      <vt:variant>
        <vt:lpwstr>https://www.mass.gov/lists/massdep-fees-timelines</vt:lpwstr>
      </vt:variant>
      <vt:variant>
        <vt:lpwstr/>
      </vt:variant>
      <vt:variant>
        <vt:i4>2424880</vt:i4>
      </vt:variant>
      <vt:variant>
        <vt:i4>3</vt:i4>
      </vt:variant>
      <vt:variant>
        <vt:i4>0</vt:i4>
      </vt:variant>
      <vt:variant>
        <vt:i4>5</vt:i4>
      </vt:variant>
      <vt:variant>
        <vt:lpwstr>https://www.mass.gov/service-details/massdep-regional-offices-by-community</vt:lpwstr>
      </vt:variant>
      <vt:variant>
        <vt:lpwstr/>
      </vt:variant>
      <vt:variant>
        <vt:i4>6226005</vt:i4>
      </vt:variant>
      <vt:variant>
        <vt:i4>0</vt:i4>
      </vt:variant>
      <vt:variant>
        <vt:i4>0</vt:i4>
      </vt:variant>
      <vt:variant>
        <vt:i4>5</vt:i4>
      </vt:variant>
      <vt:variant>
        <vt:lpwstr>https://www.mass.gov/dep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Saad, Theodore (DEP)</cp:lastModifiedBy>
  <cp:revision>14</cp:revision>
  <cp:lastPrinted>2017-11-29T20:03:00Z</cp:lastPrinted>
  <dcterms:created xsi:type="dcterms:W3CDTF">2021-05-24T15:20:00Z</dcterms:created>
  <dcterms:modified xsi:type="dcterms:W3CDTF">2021-06-25T17:46:00Z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-1868457940</vt:i4>
  </property>
  <property fmtid="{D5CDD505-2E9C-101B-9397-08002B2CF9AE}" pid="3" name="_NewReviewCycle">
    <vt:lpwstr/>
  </property>
  <property fmtid="{D5CDD505-2E9C-101B-9397-08002B2CF9AE}" pid="4" name="_EmailSubject">
    <vt:lpwstr>Portion of Updated Title 5 docs with Fee Increase </vt:lpwstr>
  </property>
  <property fmtid="{D5CDD505-2E9C-101B-9397-08002B2CF9AE}" pid="5" name="_AuthorEmail">
    <vt:lpwstr>Ronald.White@MassMail.State.MA.US</vt:lpwstr>
  </property>
  <property fmtid="{D5CDD505-2E9C-101B-9397-08002B2CF9AE}" pid="6" name="_AuthorEmailDisplayName">
    <vt:lpwstr>White, Ronald (DEP)</vt:lpwstr>
  </property>
  <property fmtid="{D5CDD505-2E9C-101B-9397-08002B2CF9AE}" pid="7" name="_PreviousAdHocReviewCycleID">
    <vt:i4>-1868457940</vt:i4>
  </property>
  <property fmtid="{D5CDD505-2E9C-101B-9397-08002B2CF9AE}" pid="8" name="_ReviewingToolsShownOnce">
    <vt:lpwstr/>
  </property>
  <property fmtid="{D5CDD505-2E9C-101B-9397-08002B2CF9AE}" pid="9" name="ContentTypeId">
    <vt:lpwstr>0x010100D7ABE31071780243B2E68C5BEE851FF0</vt:lpwstr>
  </property>
</Properties>
</file>