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990" w:rsidRDefault="00C56990">
      <w:pPr>
        <w:ind w:left="360" w:right="726"/>
      </w:pPr>
      <w:bookmarkStart w:id="0" w:name="_GoBack"/>
      <w:bookmarkEnd w:id="0"/>
    </w:p>
    <w:p w:rsidR="00C56990" w:rsidRDefault="00C56990">
      <w:pPr>
        <w:ind w:left="360" w:right="726"/>
      </w:pPr>
    </w:p>
    <w:p w:rsidR="002A35E7" w:rsidRDefault="002A35E7">
      <w:pPr>
        <w:spacing w:line="360" w:lineRule="auto"/>
        <w:ind w:left="270" w:right="788"/>
      </w:pPr>
    </w:p>
    <w:p w:rsidR="002A35E7" w:rsidRDefault="002A35E7">
      <w:pPr>
        <w:spacing w:line="360" w:lineRule="auto"/>
        <w:ind w:left="270" w:right="788"/>
      </w:pPr>
    </w:p>
    <w:p w:rsidR="00C56990" w:rsidRDefault="002A35E7">
      <w:pPr>
        <w:spacing w:line="360" w:lineRule="auto"/>
        <w:ind w:left="270" w:right="788"/>
      </w:pPr>
      <w:r>
        <w:t>To:</w:t>
      </w:r>
      <w:r>
        <w:tab/>
      </w:r>
      <w:r>
        <w:tab/>
      </w:r>
      <w:r w:rsidR="0068415F">
        <w:t xml:space="preserve">All  </w:t>
      </w:r>
      <w:r>
        <w:t>UST</w:t>
      </w:r>
      <w:r w:rsidR="0068415F">
        <w:t xml:space="preserve"> Program/21J </w:t>
      </w:r>
      <w:r>
        <w:t>Claimant</w:t>
      </w:r>
      <w:r w:rsidR="0068415F">
        <w:t>s</w:t>
      </w:r>
    </w:p>
    <w:p w:rsidR="00C56990" w:rsidRDefault="00C56990">
      <w:pPr>
        <w:spacing w:line="360" w:lineRule="auto"/>
        <w:ind w:left="270" w:right="788"/>
      </w:pPr>
      <w:r>
        <w:t>From:</w:t>
      </w:r>
      <w:r>
        <w:tab/>
        <w:t>Gordon H. Bullard, Excecutive Director</w:t>
      </w:r>
    </w:p>
    <w:p w:rsidR="00C56990" w:rsidRDefault="00C56990">
      <w:pPr>
        <w:spacing w:line="360" w:lineRule="auto"/>
        <w:ind w:left="270" w:right="788"/>
      </w:pPr>
      <w:r>
        <w:t>Re:</w:t>
      </w:r>
      <w:r>
        <w:tab/>
      </w:r>
      <w:r>
        <w:tab/>
        <w:t xml:space="preserve">Insurance Questionaire pursuant to MGL c21J and 503 CMR 2.00 </w:t>
      </w:r>
    </w:p>
    <w:p w:rsidR="00C56990" w:rsidRDefault="00C56990">
      <w:pPr>
        <w:tabs>
          <w:tab w:val="left" w:pos="1200"/>
          <w:tab w:val="left" w:pos="1555"/>
          <w:tab w:val="left" w:pos="1915"/>
          <w:tab w:val="left" w:pos="2275"/>
          <w:tab w:val="left" w:pos="2635"/>
          <w:tab w:val="left" w:pos="2995"/>
          <w:tab w:val="left" w:pos="7675"/>
        </w:tabs>
        <w:spacing w:line="360" w:lineRule="auto"/>
        <w:jc w:val="both"/>
      </w:pPr>
    </w:p>
    <w:p w:rsidR="00C56990" w:rsidRDefault="00C56990">
      <w:pPr>
        <w:pStyle w:val="BodyText3"/>
        <w:spacing w:line="360" w:lineRule="auto"/>
        <w:ind w:left="270"/>
      </w:pPr>
      <w:r>
        <w:t xml:space="preserve">This letter is to remind you that, in accordance with the Underground Storage Tank Petroleum Product Cleanup Fund regulations, 503 CMR 2.00 (“the Fund”), the Fund will only reimburse those eligible costs “unreimbursed by any other source of payment” including insurance. </w:t>
      </w:r>
    </w:p>
    <w:p w:rsidR="00C56990" w:rsidRDefault="00C56990">
      <w:pPr>
        <w:pStyle w:val="BodyText3"/>
        <w:spacing w:line="360" w:lineRule="auto"/>
        <w:ind w:left="270"/>
      </w:pPr>
    </w:p>
    <w:p w:rsidR="00C56990" w:rsidRDefault="00C56990">
      <w:pPr>
        <w:pStyle w:val="BodyText3"/>
        <w:spacing w:line="360" w:lineRule="auto"/>
        <w:ind w:left="270"/>
      </w:pPr>
      <w:r>
        <w:t>If the Claimant receives reimbursement for a Claim from other source(s) for any specific costs, expenses or obligations previously reimbursed by the Fund, the Claimant shall return to the Fund the amount reimbursed by the Fund.</w:t>
      </w:r>
    </w:p>
    <w:p w:rsidR="00C56990" w:rsidRDefault="00C56990">
      <w:pPr>
        <w:spacing w:line="360" w:lineRule="auto"/>
        <w:ind w:left="270" w:right="788"/>
      </w:pPr>
    </w:p>
    <w:p w:rsidR="00C56990" w:rsidRDefault="00C56990">
      <w:pPr>
        <w:spacing w:line="360" w:lineRule="auto"/>
        <w:ind w:left="270" w:right="788"/>
      </w:pPr>
      <w:r>
        <w:t xml:space="preserve">Please </w:t>
      </w:r>
      <w:r w:rsidR="00A764FD">
        <w:t>complete</w:t>
      </w:r>
      <w:r>
        <w:t xml:space="preserve"> the attached questionnaire and return it to the UST Program.</w:t>
      </w:r>
    </w:p>
    <w:p w:rsidR="00C56990" w:rsidRDefault="00C56990">
      <w:pPr>
        <w:spacing w:line="360" w:lineRule="auto"/>
        <w:ind w:left="270" w:right="788"/>
      </w:pPr>
    </w:p>
    <w:p w:rsidR="00C56990" w:rsidRDefault="00C56990">
      <w:pPr>
        <w:spacing w:line="360" w:lineRule="auto"/>
        <w:ind w:left="270" w:right="788"/>
      </w:pPr>
      <w:r>
        <w:t>Thank you for your attention to this matter.</w:t>
      </w:r>
    </w:p>
    <w:p w:rsidR="00C56990" w:rsidRDefault="00C56990"/>
    <w:p w:rsidR="00C56990" w:rsidRDefault="00C56990">
      <w:pPr>
        <w:jc w:val="center"/>
        <w:rPr>
          <w:b/>
        </w:rPr>
      </w:pPr>
      <w:r>
        <w:br w:type="page"/>
      </w:r>
      <w:r>
        <w:rPr>
          <w:b/>
        </w:rPr>
        <w:lastRenderedPageBreak/>
        <w:t>Request for Information Pertaining to Other Sources of Reimbursement</w:t>
      </w:r>
    </w:p>
    <w:p w:rsidR="00C56990" w:rsidRDefault="00C56990">
      <w:pPr>
        <w:jc w:val="center"/>
        <w:rPr>
          <w:b/>
        </w:rPr>
      </w:pPr>
    </w:p>
    <w:p w:rsidR="00C56990" w:rsidRDefault="00C56990">
      <w:pPr>
        <w:rPr>
          <w:b/>
          <w:sz w:val="20"/>
        </w:rPr>
      </w:pPr>
    </w:p>
    <w:p w:rsidR="00482CD7" w:rsidRDefault="00482CD7">
      <w:pPr>
        <w:ind w:firstLine="720"/>
        <w:rPr>
          <w:b/>
          <w:sz w:val="20"/>
        </w:rPr>
      </w:pPr>
      <w:r>
        <w:rPr>
          <w:b/>
          <w:sz w:val="20"/>
        </w:rPr>
        <w:t>Facility No. __________________</w:t>
      </w:r>
    </w:p>
    <w:p w:rsidR="00482CD7" w:rsidRDefault="00482CD7">
      <w:pPr>
        <w:ind w:firstLine="720"/>
        <w:rPr>
          <w:b/>
          <w:sz w:val="20"/>
        </w:rPr>
      </w:pPr>
    </w:p>
    <w:p w:rsidR="00482CD7" w:rsidRDefault="00482CD7">
      <w:pPr>
        <w:ind w:firstLine="720"/>
        <w:rPr>
          <w:b/>
          <w:sz w:val="20"/>
        </w:rPr>
      </w:pPr>
      <w:r>
        <w:rPr>
          <w:b/>
          <w:sz w:val="20"/>
        </w:rPr>
        <w:t>RTN: _______________________</w:t>
      </w:r>
    </w:p>
    <w:p w:rsidR="00482CD7" w:rsidRDefault="00482CD7">
      <w:pPr>
        <w:ind w:firstLine="720"/>
        <w:rPr>
          <w:b/>
          <w:sz w:val="20"/>
        </w:rPr>
      </w:pPr>
    </w:p>
    <w:p w:rsidR="00C56990" w:rsidRDefault="00C56990">
      <w:pPr>
        <w:ind w:left="-1260"/>
        <w:rPr>
          <w:sz w:val="20"/>
        </w:rPr>
      </w:pPr>
    </w:p>
    <w:p w:rsidR="00C56990" w:rsidRDefault="00C56990">
      <w:pPr>
        <w:ind w:left="-1260"/>
        <w:rPr>
          <w:sz w:val="20"/>
        </w:rPr>
      </w:pPr>
    </w:p>
    <w:p w:rsidR="00C56990" w:rsidRDefault="00C56990">
      <w:pPr>
        <w:rPr>
          <w:sz w:val="20"/>
        </w:rPr>
      </w:pPr>
      <w:r>
        <w:rPr>
          <w:sz w:val="20"/>
        </w:rPr>
        <w:t xml:space="preserve">  1.</w:t>
      </w:r>
      <w:r>
        <w:rPr>
          <w:sz w:val="20"/>
        </w:rPr>
        <w:tab/>
        <w:t>Do you have environmental insurance for this facility?</w:t>
      </w:r>
      <w:r>
        <w:rPr>
          <w:sz w:val="20"/>
        </w:rPr>
        <w:tab/>
      </w:r>
      <w:r>
        <w:rPr>
          <w:sz w:val="20"/>
        </w:rPr>
        <w:tab/>
      </w:r>
      <w:r>
        <w:rPr>
          <w:sz w:val="20"/>
        </w:rPr>
        <w:tab/>
      </w:r>
      <w:bookmarkStart w:id="1" w:name="Check1"/>
      <w:r>
        <w:rPr>
          <w:sz w:val="20"/>
        </w:rPr>
        <w:fldChar w:fldCharType="begin">
          <w:ffData>
            <w:name w:val="Check1"/>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1"/>
      <w:r>
        <w:rPr>
          <w:sz w:val="20"/>
        </w:rPr>
        <w:t xml:space="preserve"> Yes</w:t>
      </w:r>
      <w:r>
        <w:rPr>
          <w:sz w:val="20"/>
        </w:rPr>
        <w:tab/>
      </w:r>
      <w:bookmarkStart w:id="2" w:name="Check2"/>
      <w:r>
        <w:rPr>
          <w:sz w:val="20"/>
        </w:rPr>
        <w:fldChar w:fldCharType="begin">
          <w:ffData>
            <w:name w:val="Check2"/>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2"/>
      <w:r>
        <w:rPr>
          <w:sz w:val="20"/>
        </w:rPr>
        <w:t xml:space="preserve"> No</w:t>
      </w:r>
    </w:p>
    <w:p w:rsidR="00C56990" w:rsidRDefault="00C56990">
      <w:pPr>
        <w:ind w:left="-1260"/>
        <w:rPr>
          <w:sz w:val="20"/>
        </w:rPr>
      </w:pPr>
    </w:p>
    <w:p w:rsidR="00C56990" w:rsidRDefault="00C56990">
      <w:pPr>
        <w:ind w:left="-1260"/>
        <w:rPr>
          <w:sz w:val="20"/>
        </w:rPr>
      </w:pPr>
      <w:r>
        <w:rPr>
          <w:sz w:val="20"/>
        </w:rPr>
        <w:tab/>
      </w:r>
      <w:r>
        <w:rPr>
          <w:sz w:val="20"/>
        </w:rPr>
        <w:tab/>
        <w:t xml:space="preserve">  2.</w:t>
      </w:r>
      <w:r>
        <w:rPr>
          <w:sz w:val="20"/>
        </w:rPr>
        <w:tab/>
        <w:t>If yes, what is the name of the insurance carrier?</w:t>
      </w:r>
      <w:r>
        <w:rPr>
          <w:sz w:val="20"/>
        </w:rPr>
        <w:tab/>
      </w:r>
      <w:r>
        <w:rPr>
          <w:sz w:val="20"/>
        </w:rPr>
        <w:tab/>
      </w:r>
      <w:r>
        <w:rPr>
          <w:sz w:val="20"/>
        </w:rPr>
        <w:tab/>
      </w:r>
    </w:p>
    <w:p w:rsidR="00C56990" w:rsidRDefault="00C56990">
      <w:pPr>
        <w:ind w:left="-1260"/>
        <w:rPr>
          <w:sz w:val="20"/>
        </w:rPr>
      </w:pPr>
    </w:p>
    <w:p w:rsidR="00C56990" w:rsidRDefault="00C56990">
      <w:pPr>
        <w:ind w:left="-1260"/>
        <w:rPr>
          <w:sz w:val="20"/>
        </w:rPr>
      </w:pP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C56990" w:rsidRDefault="00C56990">
      <w:pPr>
        <w:ind w:left="-1260"/>
        <w:rPr>
          <w:sz w:val="20"/>
        </w:rPr>
      </w:pPr>
      <w:r>
        <w:rPr>
          <w:sz w:val="20"/>
        </w:rPr>
        <w:tab/>
      </w:r>
      <w:r>
        <w:rPr>
          <w:sz w:val="20"/>
        </w:rPr>
        <w:tab/>
        <w:t xml:space="preserve">  3.</w:t>
      </w:r>
      <w:r>
        <w:rPr>
          <w:sz w:val="20"/>
        </w:rPr>
        <w:tab/>
        <w:t>If yes, have you applied to the insurance carrier for</w:t>
      </w:r>
      <w:r>
        <w:rPr>
          <w:sz w:val="20"/>
        </w:rPr>
        <w:tab/>
      </w:r>
      <w:r>
        <w:rPr>
          <w:sz w:val="20"/>
        </w:rPr>
        <w:tab/>
      </w:r>
      <w:r>
        <w:rPr>
          <w:sz w:val="20"/>
        </w:rPr>
        <w:tab/>
      </w:r>
      <w:r>
        <w:rPr>
          <w:sz w:val="20"/>
        </w:rPr>
        <w:tab/>
      </w:r>
      <w:bookmarkStart w:id="3" w:name="Check3"/>
      <w:r>
        <w:rPr>
          <w:sz w:val="20"/>
        </w:rPr>
        <w:fldChar w:fldCharType="begin">
          <w:ffData>
            <w:name w:val="Check3"/>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3"/>
      <w:r>
        <w:rPr>
          <w:sz w:val="20"/>
        </w:rPr>
        <w:t xml:space="preserve"> Yes</w:t>
      </w:r>
      <w:r>
        <w:rPr>
          <w:sz w:val="20"/>
        </w:rPr>
        <w:tab/>
      </w:r>
      <w:bookmarkStart w:id="4" w:name="Check4"/>
      <w:r>
        <w:rPr>
          <w:sz w:val="20"/>
        </w:rPr>
        <w:fldChar w:fldCharType="begin">
          <w:ffData>
            <w:name w:val="Check4"/>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4"/>
      <w:r>
        <w:rPr>
          <w:sz w:val="20"/>
        </w:rPr>
        <w:t xml:space="preserve"> No</w:t>
      </w:r>
      <w:r>
        <w:rPr>
          <w:sz w:val="20"/>
        </w:rPr>
        <w:tab/>
      </w:r>
      <w:bookmarkStart w:id="5" w:name="Check5"/>
      <w:r>
        <w:rPr>
          <w:sz w:val="20"/>
        </w:rPr>
        <w:fldChar w:fldCharType="begin">
          <w:ffData>
            <w:name w:val="Check5"/>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5"/>
      <w:r>
        <w:rPr>
          <w:sz w:val="20"/>
        </w:rPr>
        <w:t xml:space="preserve"> N/A</w:t>
      </w:r>
    </w:p>
    <w:p w:rsidR="00C56990" w:rsidRDefault="00C56990">
      <w:pPr>
        <w:ind w:left="-540" w:firstLine="1260"/>
        <w:rPr>
          <w:sz w:val="20"/>
        </w:rPr>
      </w:pPr>
      <w:r>
        <w:rPr>
          <w:sz w:val="20"/>
        </w:rPr>
        <w:t>costs associated with a release?</w:t>
      </w:r>
    </w:p>
    <w:p w:rsidR="00C56990" w:rsidRDefault="00C56990">
      <w:pPr>
        <w:ind w:left="-126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C56990" w:rsidRDefault="00C56990">
      <w:pPr>
        <w:ind w:left="-1260"/>
        <w:rPr>
          <w:sz w:val="20"/>
        </w:rPr>
      </w:pPr>
      <w:r>
        <w:rPr>
          <w:sz w:val="20"/>
        </w:rPr>
        <w:tab/>
      </w:r>
      <w:r>
        <w:rPr>
          <w:sz w:val="20"/>
        </w:rPr>
        <w:tab/>
        <w:t xml:space="preserve">  4.</w:t>
      </w:r>
      <w:r>
        <w:rPr>
          <w:sz w:val="20"/>
        </w:rPr>
        <w:tab/>
        <w:t>If yes, have you received money from the insurance carrier</w:t>
      </w:r>
      <w:r>
        <w:rPr>
          <w:sz w:val="20"/>
        </w:rPr>
        <w:tab/>
      </w:r>
      <w:r>
        <w:rPr>
          <w:sz w:val="20"/>
        </w:rPr>
        <w:tab/>
      </w:r>
      <w:r>
        <w:rPr>
          <w:sz w:val="20"/>
        </w:rPr>
        <w:tab/>
      </w:r>
      <w:bookmarkStart w:id="6" w:name="Check6"/>
      <w:r>
        <w:rPr>
          <w:sz w:val="20"/>
        </w:rPr>
        <w:fldChar w:fldCharType="begin">
          <w:ffData>
            <w:name w:val="Check6"/>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6"/>
      <w:r>
        <w:rPr>
          <w:sz w:val="20"/>
        </w:rPr>
        <w:t xml:space="preserve"> Yes </w:t>
      </w:r>
      <w:r>
        <w:rPr>
          <w:sz w:val="20"/>
        </w:rPr>
        <w:tab/>
      </w:r>
      <w:bookmarkStart w:id="7" w:name="Check7"/>
      <w:r>
        <w:rPr>
          <w:sz w:val="20"/>
        </w:rPr>
        <w:fldChar w:fldCharType="begin">
          <w:ffData>
            <w:name w:val="Check7"/>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7"/>
      <w:r>
        <w:rPr>
          <w:sz w:val="20"/>
        </w:rPr>
        <w:t xml:space="preserve"> No</w:t>
      </w:r>
      <w:r>
        <w:rPr>
          <w:sz w:val="20"/>
        </w:rPr>
        <w:tab/>
      </w:r>
      <w:bookmarkStart w:id="8" w:name="Check8"/>
      <w:r>
        <w:rPr>
          <w:sz w:val="20"/>
        </w:rPr>
        <w:fldChar w:fldCharType="begin">
          <w:ffData>
            <w:name w:val="Check8"/>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8"/>
      <w:r>
        <w:rPr>
          <w:sz w:val="20"/>
        </w:rPr>
        <w:t xml:space="preserve"> N/A</w:t>
      </w:r>
    </w:p>
    <w:p w:rsidR="00C56990" w:rsidRDefault="00C56990">
      <w:pPr>
        <w:ind w:left="-1260"/>
        <w:rPr>
          <w:sz w:val="20"/>
        </w:rPr>
      </w:pPr>
      <w:r>
        <w:rPr>
          <w:sz w:val="20"/>
        </w:rPr>
        <w:tab/>
      </w:r>
      <w:r>
        <w:rPr>
          <w:sz w:val="20"/>
        </w:rPr>
        <w:tab/>
      </w:r>
      <w:r>
        <w:rPr>
          <w:sz w:val="20"/>
        </w:rPr>
        <w:tab/>
        <w:t>for costs also submitted to the Fund?</w:t>
      </w:r>
    </w:p>
    <w:p w:rsidR="00C56990" w:rsidRDefault="00C56990">
      <w:pPr>
        <w:ind w:left="-1260"/>
        <w:rPr>
          <w:sz w:val="20"/>
        </w:rPr>
      </w:pPr>
    </w:p>
    <w:p w:rsidR="00C56990" w:rsidRDefault="00C56990">
      <w:pPr>
        <w:ind w:left="-1260" w:firstLine="1260"/>
        <w:rPr>
          <w:sz w:val="20"/>
        </w:rPr>
      </w:pPr>
      <w:r>
        <w:rPr>
          <w:sz w:val="20"/>
        </w:rPr>
        <w:t xml:space="preserve">  5.</w:t>
      </w:r>
      <w:r>
        <w:rPr>
          <w:sz w:val="20"/>
        </w:rPr>
        <w:tab/>
        <w:t>If yes, date of receipt and the amount.</w:t>
      </w:r>
    </w:p>
    <w:p w:rsidR="00C56990" w:rsidRDefault="00C56990">
      <w:pPr>
        <w:ind w:left="-1260"/>
        <w:rPr>
          <w:sz w:val="20"/>
        </w:rPr>
      </w:pPr>
      <w:r>
        <w:rPr>
          <w:sz w:val="20"/>
        </w:rPr>
        <w:tab/>
      </w:r>
      <w:r>
        <w:rPr>
          <w:sz w:val="20"/>
        </w:rPr>
        <w:tab/>
      </w:r>
    </w:p>
    <w:p w:rsidR="00C56990" w:rsidRDefault="00C56990">
      <w:pPr>
        <w:ind w:left="-1260"/>
        <w:rPr>
          <w:sz w:val="20"/>
        </w:rPr>
      </w:pP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C56990" w:rsidRDefault="00C56990">
      <w:pPr>
        <w:ind w:left="-1260"/>
        <w:rPr>
          <w:sz w:val="20"/>
        </w:rPr>
      </w:pPr>
      <w:r>
        <w:rPr>
          <w:sz w:val="20"/>
        </w:rPr>
        <w:tab/>
      </w:r>
      <w:r>
        <w:rPr>
          <w:sz w:val="20"/>
        </w:rPr>
        <w:tab/>
        <w:t xml:space="preserve">  6.</w:t>
      </w:r>
      <w:r>
        <w:rPr>
          <w:sz w:val="20"/>
        </w:rPr>
        <w:tab/>
        <w:t>If you have not applied to the insurance carrier, do you expect</w:t>
      </w:r>
      <w:r>
        <w:rPr>
          <w:sz w:val="20"/>
        </w:rPr>
        <w:tab/>
      </w:r>
      <w:r>
        <w:rPr>
          <w:sz w:val="20"/>
        </w:rPr>
        <w:tab/>
      </w:r>
      <w:r>
        <w:rPr>
          <w:sz w:val="20"/>
        </w:rPr>
        <w:tab/>
      </w:r>
      <w:bookmarkStart w:id="9" w:name="Check9"/>
      <w:r>
        <w:rPr>
          <w:sz w:val="20"/>
        </w:rPr>
        <w:fldChar w:fldCharType="begin">
          <w:ffData>
            <w:name w:val="Check9"/>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9"/>
      <w:r>
        <w:rPr>
          <w:sz w:val="20"/>
        </w:rPr>
        <w:t xml:space="preserve"> Yes</w:t>
      </w:r>
      <w:r>
        <w:rPr>
          <w:sz w:val="20"/>
        </w:rPr>
        <w:tab/>
      </w:r>
      <w:bookmarkStart w:id="10" w:name="Check11"/>
      <w:r>
        <w:rPr>
          <w:sz w:val="20"/>
        </w:rPr>
        <w:fldChar w:fldCharType="begin">
          <w:ffData>
            <w:name w:val="Check11"/>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10"/>
      <w:r>
        <w:rPr>
          <w:sz w:val="20"/>
        </w:rPr>
        <w:t xml:space="preserve"> No</w:t>
      </w:r>
      <w:r>
        <w:rPr>
          <w:sz w:val="20"/>
        </w:rPr>
        <w:tab/>
      </w:r>
      <w:bookmarkStart w:id="11" w:name="Check13"/>
      <w:r>
        <w:rPr>
          <w:sz w:val="20"/>
        </w:rPr>
        <w:fldChar w:fldCharType="begin">
          <w:ffData>
            <w:name w:val="Check13"/>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11"/>
      <w:r>
        <w:rPr>
          <w:sz w:val="20"/>
        </w:rPr>
        <w:t xml:space="preserve"> N/A</w:t>
      </w:r>
    </w:p>
    <w:p w:rsidR="00C56990" w:rsidRDefault="00C56990">
      <w:pPr>
        <w:ind w:left="-1260"/>
        <w:rPr>
          <w:sz w:val="20"/>
        </w:rPr>
      </w:pPr>
      <w:r>
        <w:rPr>
          <w:sz w:val="20"/>
        </w:rPr>
        <w:t xml:space="preserve"> </w:t>
      </w:r>
      <w:r>
        <w:rPr>
          <w:sz w:val="20"/>
        </w:rPr>
        <w:tab/>
      </w:r>
      <w:r>
        <w:rPr>
          <w:sz w:val="20"/>
        </w:rPr>
        <w:tab/>
      </w:r>
      <w:r>
        <w:rPr>
          <w:sz w:val="20"/>
        </w:rPr>
        <w:tab/>
        <w:t>to apply in the future?</w:t>
      </w:r>
    </w:p>
    <w:p w:rsidR="00C56990" w:rsidRDefault="00C56990">
      <w:pPr>
        <w:ind w:left="-1260"/>
        <w:rPr>
          <w:sz w:val="20"/>
        </w:rPr>
      </w:pPr>
    </w:p>
    <w:p w:rsidR="00C56990" w:rsidRDefault="00C56990">
      <w:pPr>
        <w:ind w:left="-1260"/>
        <w:rPr>
          <w:sz w:val="20"/>
        </w:rPr>
      </w:pPr>
      <w:r>
        <w:rPr>
          <w:sz w:val="20"/>
        </w:rPr>
        <w:tab/>
      </w:r>
      <w:r>
        <w:rPr>
          <w:sz w:val="20"/>
        </w:rPr>
        <w:tab/>
        <w:t xml:space="preserve">  7.</w:t>
      </w:r>
      <w:r>
        <w:rPr>
          <w:sz w:val="20"/>
        </w:rPr>
        <w:tab/>
        <w:t xml:space="preserve">Are you aware of any party that may have caused or contributed </w:t>
      </w:r>
      <w:r>
        <w:rPr>
          <w:sz w:val="20"/>
        </w:rPr>
        <w:tab/>
      </w:r>
      <w:r>
        <w:rPr>
          <w:sz w:val="20"/>
        </w:rPr>
        <w:tab/>
      </w:r>
      <w:bookmarkStart w:id="12" w:name="Check10"/>
      <w:r>
        <w:rPr>
          <w:sz w:val="20"/>
        </w:rPr>
        <w:fldChar w:fldCharType="begin">
          <w:ffData>
            <w:name w:val="Check10"/>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12"/>
      <w:r>
        <w:rPr>
          <w:sz w:val="20"/>
        </w:rPr>
        <w:t xml:space="preserve"> Yes</w:t>
      </w:r>
      <w:r>
        <w:rPr>
          <w:sz w:val="20"/>
        </w:rPr>
        <w:tab/>
      </w:r>
      <w:bookmarkStart w:id="13" w:name="Check12"/>
      <w:r>
        <w:rPr>
          <w:sz w:val="20"/>
        </w:rPr>
        <w:fldChar w:fldCharType="begin">
          <w:ffData>
            <w:name w:val="Check12"/>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13"/>
      <w:r>
        <w:rPr>
          <w:sz w:val="20"/>
        </w:rPr>
        <w:t xml:space="preserve"> No</w:t>
      </w:r>
    </w:p>
    <w:p w:rsidR="00C56990" w:rsidRDefault="00C56990">
      <w:pPr>
        <w:rPr>
          <w:sz w:val="20"/>
        </w:rPr>
      </w:pPr>
      <w:r>
        <w:rPr>
          <w:sz w:val="20"/>
        </w:rPr>
        <w:tab/>
        <w:t>to the release?</w:t>
      </w:r>
      <w:r>
        <w:rPr>
          <w:sz w:val="20"/>
        </w:rPr>
        <w:tab/>
      </w:r>
      <w:r>
        <w:rPr>
          <w:sz w:val="20"/>
        </w:rPr>
        <w:tab/>
      </w:r>
      <w:r>
        <w:rPr>
          <w:sz w:val="20"/>
        </w:rPr>
        <w:tab/>
      </w:r>
    </w:p>
    <w:p w:rsidR="00C56990" w:rsidRDefault="00C56990">
      <w:pPr>
        <w:ind w:left="-1260"/>
        <w:rPr>
          <w:sz w:val="20"/>
        </w:rPr>
      </w:pPr>
      <w:r>
        <w:rPr>
          <w:sz w:val="20"/>
        </w:rPr>
        <w:tab/>
      </w:r>
      <w:r>
        <w:rPr>
          <w:sz w:val="20"/>
        </w:rPr>
        <w:tab/>
      </w:r>
    </w:p>
    <w:p w:rsidR="00C56990" w:rsidRDefault="00C56990" w:rsidP="00215F1E">
      <w:pPr>
        <w:numPr>
          <w:ilvl w:val="0"/>
          <w:numId w:val="1"/>
        </w:numPr>
        <w:ind w:left="720" w:hanging="615"/>
        <w:rPr>
          <w:sz w:val="20"/>
        </w:rPr>
      </w:pPr>
      <w:r>
        <w:rPr>
          <w:sz w:val="20"/>
        </w:rPr>
        <w:t>If yes, please provide the name of the parties or parties.</w:t>
      </w:r>
    </w:p>
    <w:p w:rsidR="00C56990" w:rsidRDefault="00C56990">
      <w:pPr>
        <w:ind w:left="105"/>
        <w:rPr>
          <w:sz w:val="20"/>
        </w:rPr>
      </w:pPr>
    </w:p>
    <w:p w:rsidR="00C56990" w:rsidRDefault="00C56990">
      <w:pPr>
        <w:ind w:left="72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C56990" w:rsidRDefault="00C56990">
      <w:pPr>
        <w:ind w:left="-1260"/>
        <w:rPr>
          <w:sz w:val="20"/>
        </w:rPr>
      </w:pPr>
    </w:p>
    <w:p w:rsidR="00C56990" w:rsidRDefault="00C56990">
      <w:pPr>
        <w:ind w:left="-1260"/>
        <w:rPr>
          <w:sz w:val="20"/>
        </w:rPr>
      </w:pPr>
      <w:r>
        <w:rPr>
          <w:sz w:val="20"/>
        </w:rPr>
        <w:tab/>
      </w:r>
      <w:r>
        <w:rPr>
          <w:sz w:val="20"/>
        </w:rPr>
        <w:tab/>
        <w:t xml:space="preserve">  9.</w:t>
      </w:r>
      <w:r>
        <w:rPr>
          <w:sz w:val="20"/>
        </w:rPr>
        <w:tab/>
        <w:t>If yes, have you pursued any legal action against that party?</w:t>
      </w:r>
      <w:r>
        <w:rPr>
          <w:sz w:val="20"/>
        </w:rPr>
        <w:tab/>
      </w:r>
      <w:r>
        <w:rPr>
          <w:sz w:val="20"/>
        </w:rPr>
        <w:tab/>
      </w:r>
      <w:r>
        <w:rPr>
          <w:sz w:val="20"/>
        </w:rPr>
        <w:tab/>
      </w:r>
      <w:bookmarkStart w:id="14" w:name="Check14"/>
      <w:r>
        <w:rPr>
          <w:sz w:val="20"/>
        </w:rPr>
        <w:fldChar w:fldCharType="begin">
          <w:ffData>
            <w:name w:val="Check14"/>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14"/>
      <w:r>
        <w:rPr>
          <w:sz w:val="20"/>
        </w:rPr>
        <w:t xml:space="preserve"> Yes</w:t>
      </w:r>
      <w:r>
        <w:rPr>
          <w:sz w:val="20"/>
        </w:rPr>
        <w:tab/>
      </w:r>
      <w:bookmarkStart w:id="15" w:name="Check15"/>
      <w:r>
        <w:rPr>
          <w:sz w:val="20"/>
        </w:rPr>
        <w:fldChar w:fldCharType="begin">
          <w:ffData>
            <w:name w:val="Check15"/>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15"/>
      <w:r>
        <w:rPr>
          <w:sz w:val="20"/>
        </w:rPr>
        <w:t xml:space="preserve"> No</w:t>
      </w:r>
      <w:r>
        <w:rPr>
          <w:sz w:val="20"/>
        </w:rPr>
        <w:tab/>
      </w:r>
      <w:bookmarkStart w:id="16" w:name="Check16"/>
      <w:r>
        <w:rPr>
          <w:sz w:val="20"/>
        </w:rPr>
        <w:fldChar w:fldCharType="begin">
          <w:ffData>
            <w:name w:val="Check16"/>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16"/>
      <w:r>
        <w:rPr>
          <w:sz w:val="20"/>
        </w:rPr>
        <w:t xml:space="preserve"> N/A</w:t>
      </w:r>
    </w:p>
    <w:p w:rsidR="00C56990" w:rsidRDefault="00C56990">
      <w:pPr>
        <w:ind w:left="-1260"/>
        <w:rPr>
          <w:sz w:val="20"/>
        </w:rPr>
      </w:pPr>
    </w:p>
    <w:p w:rsidR="00C56990" w:rsidRDefault="00C56990">
      <w:pPr>
        <w:ind w:left="-1260"/>
        <w:rPr>
          <w:sz w:val="20"/>
        </w:rPr>
      </w:pPr>
      <w:r>
        <w:rPr>
          <w:sz w:val="20"/>
        </w:rPr>
        <w:tab/>
      </w:r>
      <w:r>
        <w:rPr>
          <w:sz w:val="20"/>
        </w:rPr>
        <w:tab/>
        <w:t>10.</w:t>
      </w:r>
      <w:r>
        <w:rPr>
          <w:sz w:val="20"/>
        </w:rPr>
        <w:tab/>
        <w:t xml:space="preserve">If yes, please provide the name of the case, docket number and status </w:t>
      </w:r>
    </w:p>
    <w:p w:rsidR="00C56990" w:rsidRDefault="00C56990">
      <w:pPr>
        <w:ind w:left="-1260"/>
        <w:rPr>
          <w:sz w:val="20"/>
        </w:rPr>
      </w:pPr>
      <w:r>
        <w:rPr>
          <w:sz w:val="20"/>
        </w:rPr>
        <w:t xml:space="preserve"> </w:t>
      </w:r>
      <w:r>
        <w:rPr>
          <w:sz w:val="20"/>
        </w:rPr>
        <w:tab/>
      </w:r>
      <w:r>
        <w:rPr>
          <w:sz w:val="20"/>
        </w:rPr>
        <w:tab/>
      </w:r>
      <w:r>
        <w:rPr>
          <w:sz w:val="20"/>
        </w:rPr>
        <w:tab/>
        <w:t>of legal action if known.</w:t>
      </w:r>
    </w:p>
    <w:p w:rsidR="00C56990" w:rsidRDefault="00C56990">
      <w:pPr>
        <w:ind w:left="-1260"/>
        <w:rPr>
          <w:sz w:val="20"/>
        </w:rPr>
      </w:pPr>
    </w:p>
    <w:p w:rsidR="00C56990" w:rsidRDefault="00C56990">
      <w:pPr>
        <w:ind w:left="-1260"/>
        <w:rPr>
          <w:sz w:val="20"/>
        </w:rPr>
      </w:pP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C56990" w:rsidRDefault="00C56990">
      <w:pPr>
        <w:ind w:left="-1260"/>
        <w:rPr>
          <w:sz w:val="20"/>
        </w:rPr>
      </w:pPr>
      <w:r>
        <w:rPr>
          <w:sz w:val="20"/>
        </w:rPr>
        <w:tab/>
      </w:r>
      <w:r>
        <w:rPr>
          <w:sz w:val="20"/>
        </w:rPr>
        <w:tab/>
        <w:t>11.</w:t>
      </w:r>
      <w:r>
        <w:rPr>
          <w:sz w:val="20"/>
        </w:rPr>
        <w:tab/>
        <w:t xml:space="preserve">If response to Question 9 is “No”, do you intend on pursuing legal </w:t>
      </w:r>
    </w:p>
    <w:p w:rsidR="00C56990" w:rsidRDefault="00C56990">
      <w:pPr>
        <w:ind w:firstLine="720"/>
        <w:rPr>
          <w:sz w:val="20"/>
        </w:rPr>
      </w:pPr>
      <w:r>
        <w:rPr>
          <w:sz w:val="20"/>
        </w:rPr>
        <w:t>action in the future?</w:t>
      </w:r>
      <w:r>
        <w:rPr>
          <w:sz w:val="20"/>
        </w:rPr>
        <w:tab/>
      </w:r>
      <w:r>
        <w:rPr>
          <w:sz w:val="20"/>
        </w:rPr>
        <w:tab/>
      </w:r>
      <w:r>
        <w:rPr>
          <w:sz w:val="20"/>
        </w:rPr>
        <w:tab/>
      </w:r>
      <w:r>
        <w:rPr>
          <w:sz w:val="20"/>
        </w:rPr>
        <w:tab/>
      </w:r>
      <w:r>
        <w:rPr>
          <w:sz w:val="20"/>
        </w:rPr>
        <w:tab/>
      </w:r>
      <w:r>
        <w:rPr>
          <w:sz w:val="20"/>
        </w:rPr>
        <w:tab/>
      </w:r>
      <w:r>
        <w:rPr>
          <w:sz w:val="20"/>
        </w:rPr>
        <w:tab/>
      </w:r>
      <w:bookmarkStart w:id="17" w:name="Check17"/>
      <w:r>
        <w:rPr>
          <w:sz w:val="20"/>
        </w:rPr>
        <w:fldChar w:fldCharType="begin">
          <w:ffData>
            <w:name w:val="Check17"/>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17"/>
      <w:r>
        <w:rPr>
          <w:sz w:val="20"/>
        </w:rPr>
        <w:t xml:space="preserve"> Yes</w:t>
      </w:r>
      <w:r>
        <w:rPr>
          <w:sz w:val="20"/>
        </w:rPr>
        <w:tab/>
      </w:r>
      <w:bookmarkStart w:id="18" w:name="Check18"/>
      <w:r>
        <w:rPr>
          <w:sz w:val="20"/>
        </w:rPr>
        <w:fldChar w:fldCharType="begin">
          <w:ffData>
            <w:name w:val="Check18"/>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18"/>
      <w:r>
        <w:rPr>
          <w:sz w:val="20"/>
        </w:rPr>
        <w:t xml:space="preserve"> No    </w:t>
      </w:r>
      <w:bookmarkStart w:id="19" w:name="Check19"/>
      <w:r>
        <w:rPr>
          <w:sz w:val="20"/>
        </w:rPr>
        <w:fldChar w:fldCharType="begin">
          <w:ffData>
            <w:name w:val="Check19"/>
            <w:enabled/>
            <w:calcOnExit w:val="0"/>
            <w:checkBox>
              <w:sizeAuto/>
              <w:default w:val="0"/>
            </w:checkBox>
          </w:ffData>
        </w:fldChar>
      </w:r>
      <w:r>
        <w:rPr>
          <w:sz w:val="20"/>
        </w:rPr>
        <w:instrText xml:space="preserve"> FORMCHECKBOX </w:instrText>
      </w:r>
      <w:r w:rsidR="00896D1D">
        <w:rPr>
          <w:sz w:val="20"/>
        </w:rPr>
      </w:r>
      <w:r w:rsidR="00896D1D">
        <w:rPr>
          <w:sz w:val="20"/>
        </w:rPr>
        <w:fldChar w:fldCharType="separate"/>
      </w:r>
      <w:r>
        <w:rPr>
          <w:sz w:val="20"/>
        </w:rPr>
        <w:fldChar w:fldCharType="end"/>
      </w:r>
      <w:bookmarkEnd w:id="19"/>
      <w:r>
        <w:rPr>
          <w:sz w:val="20"/>
        </w:rPr>
        <w:t>N/A</w:t>
      </w:r>
    </w:p>
    <w:p w:rsidR="00C56990" w:rsidRDefault="00C56990">
      <w:pPr>
        <w:ind w:left="-1260"/>
        <w:rPr>
          <w:sz w:val="20"/>
        </w:rPr>
      </w:pPr>
    </w:p>
    <w:p w:rsidR="00C56990" w:rsidRDefault="00C56990">
      <w:pPr>
        <w:ind w:left="-1260"/>
        <w:rPr>
          <w:sz w:val="20"/>
        </w:rPr>
      </w:pPr>
    </w:p>
    <w:p w:rsidR="00C56990" w:rsidRDefault="00C56990">
      <w:pPr>
        <w:ind w:left="-1260"/>
        <w:rPr>
          <w:sz w:val="20"/>
        </w:rPr>
      </w:pPr>
    </w:p>
    <w:p w:rsidR="00C56990" w:rsidRDefault="00C56990">
      <w:pPr>
        <w:ind w:left="-1260"/>
        <w:rPr>
          <w:sz w:val="20"/>
        </w:rPr>
      </w:pP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p>
    <w:p w:rsidR="00C56990" w:rsidRDefault="00C56990">
      <w:pPr>
        <w:ind w:left="-540" w:firstLine="1260"/>
        <w:rPr>
          <w:sz w:val="20"/>
        </w:rPr>
      </w:pPr>
      <w:r>
        <w:rPr>
          <w:sz w:val="20"/>
        </w:rPr>
        <w:t>Print Name</w:t>
      </w:r>
      <w:r>
        <w:rPr>
          <w:sz w:val="20"/>
        </w:rPr>
        <w:tab/>
      </w:r>
      <w:r>
        <w:rPr>
          <w:sz w:val="20"/>
        </w:rPr>
        <w:tab/>
      </w:r>
      <w:r>
        <w:rPr>
          <w:sz w:val="20"/>
        </w:rPr>
        <w:tab/>
      </w:r>
      <w:r>
        <w:rPr>
          <w:sz w:val="20"/>
        </w:rPr>
        <w:tab/>
      </w:r>
      <w:r>
        <w:rPr>
          <w:sz w:val="20"/>
        </w:rPr>
        <w:tab/>
      </w:r>
      <w:r>
        <w:rPr>
          <w:sz w:val="20"/>
        </w:rPr>
        <w:tab/>
        <w:t>Title</w:t>
      </w:r>
    </w:p>
    <w:p w:rsidR="00C56990" w:rsidRDefault="00C56990">
      <w:pPr>
        <w:ind w:left="-1260"/>
        <w:rPr>
          <w:sz w:val="20"/>
        </w:rPr>
      </w:pPr>
    </w:p>
    <w:p w:rsidR="00C56990" w:rsidRDefault="00C56990">
      <w:pPr>
        <w:ind w:left="-1260"/>
        <w:rPr>
          <w:sz w:val="20"/>
        </w:rPr>
      </w:pP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p>
    <w:p w:rsidR="00C56990" w:rsidRDefault="00C56990">
      <w:pPr>
        <w:ind w:left="-540" w:firstLine="1260"/>
        <w:rPr>
          <w:sz w:val="20"/>
        </w:rPr>
      </w:pPr>
      <w:r>
        <w:rPr>
          <w:sz w:val="20"/>
        </w:rPr>
        <w:t>Signature</w:t>
      </w:r>
      <w:r>
        <w:rPr>
          <w:sz w:val="20"/>
        </w:rPr>
        <w:tab/>
      </w:r>
      <w:r>
        <w:rPr>
          <w:sz w:val="20"/>
        </w:rPr>
        <w:tab/>
      </w:r>
      <w:r>
        <w:rPr>
          <w:sz w:val="20"/>
        </w:rPr>
        <w:tab/>
      </w:r>
      <w:r>
        <w:rPr>
          <w:sz w:val="20"/>
        </w:rPr>
        <w:tab/>
      </w:r>
      <w:r>
        <w:rPr>
          <w:sz w:val="20"/>
        </w:rPr>
        <w:tab/>
      </w:r>
      <w:r>
        <w:rPr>
          <w:sz w:val="20"/>
        </w:rPr>
        <w:tab/>
        <w:t>Date</w:t>
      </w:r>
    </w:p>
    <w:p w:rsidR="00C56990" w:rsidRDefault="00C56990"/>
    <w:p w:rsidR="00C56990" w:rsidRDefault="00C56990">
      <w:pPr>
        <w:ind w:right="726"/>
      </w:pPr>
    </w:p>
    <w:p w:rsidR="00C56990" w:rsidRDefault="00C56990">
      <w:pPr>
        <w:ind w:right="726"/>
      </w:pPr>
    </w:p>
    <w:sectPr w:rsidR="00C56990">
      <w:headerReference w:type="default" r:id="rId8"/>
      <w:footerReference w:type="default" r:id="rId9"/>
      <w:headerReference w:type="first" r:id="rId10"/>
      <w:footerReference w:type="first" r:id="rId11"/>
      <w:type w:val="continuous"/>
      <w:pgSz w:w="12240" w:h="15840" w:code="1"/>
      <w:pgMar w:top="1440" w:right="1440" w:bottom="1440" w:left="1440" w:header="720" w:footer="432"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C61" w:rsidRDefault="007F4C61">
      <w:r>
        <w:separator/>
      </w:r>
    </w:p>
  </w:endnote>
  <w:endnote w:type="continuationSeparator" w:id="0">
    <w:p w:rsidR="007F4C61" w:rsidRDefault="007F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helley Allegro Script">
    <w:panose1 w:val="00000000000000000000"/>
    <w:charset w:val="4D"/>
    <w:family w:val="auto"/>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ravo Script SS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990" w:rsidRDefault="00C56990">
    <w:pPr>
      <w:pStyle w:val="Footer"/>
      <w:rPr>
        <w:b/>
        <w:sz w:val="16"/>
      </w:rPr>
    </w:pPr>
    <w:r>
      <w:rPr>
        <w:b/>
        <w:sz w:val="16"/>
      </w:rPr>
      <w:t xml:space="preserve">Rev. </w:t>
    </w:r>
    <w:r w:rsidR="004436EE">
      <w:rPr>
        <w:b/>
        <w:sz w:val="16"/>
      </w:rPr>
      <w:t>5/20/2015</w:t>
    </w:r>
  </w:p>
  <w:p w:rsidR="00482CD7" w:rsidRDefault="00482CD7">
    <w:pPr>
      <w:pStyle w:val="Footer"/>
      <w:rPr>
        <w:b/>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990" w:rsidRDefault="00C56990">
    <w:pPr>
      <w:pStyle w:val="Footer"/>
      <w:rPr>
        <w:rFonts w:ascii="Shelley Allegro Script" w:hAnsi="Shelley Allegro Script"/>
        <w:sz w:val="30"/>
      </w:rPr>
    </w:pPr>
    <w:r>
      <w:rPr>
        <w:b/>
        <w:sz w:val="16"/>
      </w:rPr>
      <w:t xml:space="preserve">Rev. </w:t>
    </w:r>
    <w:r w:rsidR="004436EE">
      <w:rPr>
        <w:b/>
        <w:sz w:val="16"/>
      </w:rPr>
      <w:t>5/20/2015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C61" w:rsidRDefault="007F4C61">
      <w:r>
        <w:separator/>
      </w:r>
    </w:p>
  </w:footnote>
  <w:footnote w:type="continuationSeparator" w:id="0">
    <w:p w:rsidR="007F4C61" w:rsidRDefault="007F4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990" w:rsidRDefault="00C56990">
    <w:pPr>
      <w:pStyle w:val="Header"/>
    </w:pPr>
  </w:p>
  <w:p w:rsidR="00C56990" w:rsidRDefault="00C56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990" w:rsidRDefault="002A35E7">
    <w:pPr>
      <w:pStyle w:val="24"/>
      <w:framePr w:w="1889" w:hSpace="180" w:vSpace="180" w:wrap="auto" w:hAnchor="text" w:yAlign="top"/>
      <w:ind w:right="-180"/>
      <w:jc w:val="center"/>
      <w:rPr>
        <w:rFonts w:ascii="Helvetica" w:hAnsi="Helvetica"/>
        <w:smallCaps/>
        <w:sz w:val="16"/>
      </w:rPr>
    </w:pPr>
    <w:r>
      <w:rPr>
        <w:rFonts w:ascii="Times New Roman" w:hAnsi="Times New Roman"/>
        <w:sz w:val="20"/>
      </w:rPr>
      <w:drawing>
        <wp:inline distT="0" distB="0" distL="0" distR="0">
          <wp:extent cx="1097280" cy="13411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41120"/>
                  </a:xfrm>
                  <a:prstGeom prst="rect">
                    <a:avLst/>
                  </a:prstGeom>
                  <a:noFill/>
                  <a:ln>
                    <a:noFill/>
                  </a:ln>
                </pic:spPr>
              </pic:pic>
            </a:graphicData>
          </a:graphic>
        </wp:inline>
      </w:drawing>
    </w:r>
    <w:r w:rsidR="00C56990">
      <w:rPr>
        <w:rFonts w:ascii="Helvetica" w:hAnsi="Helvetica"/>
        <w:smallCaps/>
        <w:sz w:val="16"/>
      </w:rPr>
      <w:t xml:space="preserve"> </w:t>
    </w:r>
  </w:p>
  <w:p w:rsidR="005C5EE9" w:rsidRDefault="005C5EE9">
    <w:pPr>
      <w:pStyle w:val="24"/>
      <w:framePr w:w="1889" w:hSpace="180" w:vSpace="180" w:wrap="auto" w:hAnchor="text" w:yAlign="top"/>
      <w:ind w:right="-180"/>
      <w:jc w:val="center"/>
      <w:rPr>
        <w:smallCaps/>
        <w:sz w:val="18"/>
      </w:rPr>
    </w:pPr>
  </w:p>
  <w:p w:rsidR="00C56990" w:rsidRDefault="004436EE">
    <w:pPr>
      <w:pStyle w:val="24"/>
      <w:framePr w:w="1889" w:hSpace="180" w:vSpace="180" w:wrap="auto" w:hAnchor="text" w:yAlign="top"/>
      <w:ind w:right="-180"/>
      <w:jc w:val="center"/>
      <w:rPr>
        <w:smallCaps/>
        <w:sz w:val="18"/>
      </w:rPr>
    </w:pPr>
    <w:r>
      <w:rPr>
        <w:smallCaps/>
        <w:sz w:val="18"/>
      </w:rPr>
      <w:t xml:space="preserve">Mark E. Nunnelly </w:t>
    </w:r>
  </w:p>
  <w:p w:rsidR="00C56990" w:rsidRDefault="00C56990">
    <w:pPr>
      <w:pStyle w:val="24"/>
      <w:framePr w:w="1889" w:hSpace="180" w:vSpace="180" w:wrap="auto" w:hAnchor="text" w:yAlign="top"/>
      <w:ind w:right="-180"/>
      <w:jc w:val="center"/>
      <w:rPr>
        <w:rFonts w:ascii="Helvetica" w:hAnsi="Helvetica"/>
        <w:smallCaps/>
        <w:sz w:val="16"/>
      </w:rPr>
    </w:pPr>
    <w:r>
      <w:rPr>
        <w:smallCaps/>
        <w:sz w:val="18"/>
      </w:rPr>
      <w:t>Commissioner</w:t>
    </w:r>
  </w:p>
  <w:p w:rsidR="00C56990" w:rsidRDefault="00C56990">
    <w:pPr>
      <w:pStyle w:val="24"/>
      <w:rPr>
        <w:smallCaps/>
        <w:sz w:val="24"/>
      </w:rPr>
    </w:pPr>
    <w:r>
      <w:rPr>
        <w:smallCaps/>
        <w:sz w:val="24"/>
      </w:rPr>
      <w:t xml:space="preserve">  </w:t>
    </w:r>
  </w:p>
  <w:p w:rsidR="00C56990" w:rsidRDefault="00C56990">
    <w:pPr>
      <w:pStyle w:val="Header"/>
    </w:pPr>
  </w:p>
  <w:p w:rsidR="00C56990" w:rsidRDefault="00C56990" w:rsidP="006345C1">
    <w:pPr>
      <w:pStyle w:val="24"/>
      <w:framePr w:w="6765" w:hSpace="180" w:vSpace="180" w:wrap="auto" w:vAnchor="page" w:hAnchor="page" w:x="3742" w:y="1505"/>
      <w:tabs>
        <w:tab w:val="center" w:pos="3420"/>
      </w:tabs>
      <w:spacing w:line="480" w:lineRule="exact"/>
      <w:rPr>
        <w:rFonts w:ascii="Monotype Corsiva" w:hAnsi="Monotype Corsiva"/>
        <w:sz w:val="40"/>
      </w:rPr>
    </w:pPr>
    <w:r>
      <w:rPr>
        <w:rFonts w:ascii="Shelley Allegro Script" w:hAnsi="Shelley Allegro Script"/>
        <w:sz w:val="56"/>
      </w:rPr>
      <w:tab/>
    </w:r>
    <w:r>
      <w:rPr>
        <w:rFonts w:ascii="Bravo Script SSi" w:hAnsi="Bravo Script SSi"/>
        <w:sz w:val="40"/>
      </w:rPr>
      <w:t xml:space="preserve"> </w:t>
    </w:r>
    <w:r>
      <w:rPr>
        <w:rFonts w:ascii="Monotype Corsiva" w:hAnsi="Monotype Corsiva"/>
        <w:sz w:val="40"/>
      </w:rPr>
      <w:t xml:space="preserve">The </w:t>
    </w:r>
    <w:smartTag w:uri="urn:schemas-microsoft-com:office:smarttags" w:element="place">
      <w:smartTag w:uri="urn:schemas-microsoft-com:office:smarttags" w:element="PlaceType">
        <w:r>
          <w:rPr>
            <w:rFonts w:ascii="Monotype Corsiva" w:hAnsi="Monotype Corsiva"/>
            <w:sz w:val="40"/>
          </w:rPr>
          <w:t>Commonwealth</w:t>
        </w:r>
      </w:smartTag>
      <w:r>
        <w:rPr>
          <w:rFonts w:ascii="Monotype Corsiva" w:hAnsi="Monotype Corsiva"/>
          <w:sz w:val="40"/>
        </w:rPr>
        <w:t xml:space="preserve"> of </w:t>
      </w:r>
      <w:smartTag w:uri="urn:schemas-microsoft-com:office:smarttags" w:element="PlaceName">
        <w:r>
          <w:rPr>
            <w:rFonts w:ascii="Monotype Corsiva" w:hAnsi="Monotype Corsiva"/>
            <w:sz w:val="40"/>
          </w:rPr>
          <w:t>Massachusetts</w:t>
        </w:r>
      </w:smartTag>
    </w:smartTag>
  </w:p>
  <w:p w:rsidR="00C56990" w:rsidRDefault="00C56990" w:rsidP="006345C1">
    <w:pPr>
      <w:pStyle w:val="24"/>
      <w:framePr w:w="6765" w:hSpace="180" w:vSpace="180" w:wrap="auto" w:vAnchor="page" w:hAnchor="page" w:x="3742" w:y="1505"/>
      <w:tabs>
        <w:tab w:val="center" w:pos="3420"/>
      </w:tabs>
      <w:spacing w:line="480" w:lineRule="exact"/>
      <w:rPr>
        <w:rFonts w:ascii="Monotype Corsiva" w:hAnsi="Monotype Corsiva"/>
        <w:sz w:val="44"/>
      </w:rPr>
    </w:pPr>
    <w:r>
      <w:rPr>
        <w:rFonts w:ascii="Monotype Corsiva" w:hAnsi="Monotype Corsiva"/>
        <w:sz w:val="40"/>
      </w:rPr>
      <w:tab/>
    </w:r>
    <w:r>
      <w:rPr>
        <w:rFonts w:ascii="Monotype Corsiva" w:hAnsi="Monotype Corsiva"/>
        <w:sz w:val="44"/>
      </w:rPr>
      <w:t>Department of Revenue</w:t>
    </w:r>
  </w:p>
  <w:p w:rsidR="00C56990" w:rsidRDefault="00C56990" w:rsidP="006345C1">
    <w:pPr>
      <w:pStyle w:val="24"/>
      <w:framePr w:w="6765" w:hSpace="180" w:vSpace="180" w:wrap="auto" w:vAnchor="page" w:hAnchor="page" w:x="3742" w:y="1505"/>
      <w:tabs>
        <w:tab w:val="center" w:pos="3420"/>
      </w:tabs>
      <w:spacing w:line="480" w:lineRule="exact"/>
      <w:rPr>
        <w:rFonts w:ascii="Monotype Corsiva" w:hAnsi="Monotype Corsiva"/>
        <w:sz w:val="44"/>
      </w:rPr>
    </w:pPr>
    <w:r>
      <w:rPr>
        <w:rFonts w:ascii="Monotype Corsiva" w:hAnsi="Monotype Corsiva"/>
        <w:sz w:val="44"/>
      </w:rPr>
      <w:tab/>
      <w:t>Underground Storage Tank Program</w:t>
    </w:r>
  </w:p>
  <w:p w:rsidR="00C56990" w:rsidRDefault="00C56990" w:rsidP="006345C1">
    <w:pPr>
      <w:pStyle w:val="24"/>
      <w:framePr w:w="6765" w:hSpace="180" w:vSpace="180" w:wrap="auto" w:vAnchor="page" w:hAnchor="page" w:x="3742" w:y="1505"/>
      <w:tabs>
        <w:tab w:val="center" w:pos="3420"/>
      </w:tabs>
      <w:spacing w:line="480" w:lineRule="exact"/>
      <w:rPr>
        <w:rFonts w:ascii="Monotype Corsiva" w:hAnsi="Monotype Corsiva"/>
        <w:sz w:val="32"/>
      </w:rPr>
    </w:pPr>
    <w:r>
      <w:rPr>
        <w:rFonts w:ascii="Monotype Corsiva" w:hAnsi="Monotype Corsiva"/>
        <w:sz w:val="44"/>
      </w:rPr>
      <w:tab/>
    </w:r>
    <w:r>
      <w:rPr>
        <w:rFonts w:ascii="Monotype Corsiva" w:hAnsi="Monotype Corsiva"/>
        <w:b/>
        <w:sz w:val="36"/>
      </w:rPr>
      <w:t xml:space="preserve"> </w:t>
    </w:r>
    <w:smartTag w:uri="urn:schemas-microsoft-com:office:smarttags" w:element="Street">
      <w:smartTag w:uri="urn:schemas-microsoft-com:office:smarttags" w:element="address">
        <w:r>
          <w:rPr>
            <w:rFonts w:ascii="Monotype Corsiva" w:hAnsi="Monotype Corsiva"/>
            <w:sz w:val="32"/>
          </w:rPr>
          <w:t>100 Cambridge Street</w:t>
        </w:r>
      </w:smartTag>
    </w:smartTag>
    <w:r>
      <w:rPr>
        <w:rFonts w:ascii="Monotype Corsiva" w:hAnsi="Monotype Corsiva"/>
        <w:sz w:val="32"/>
      </w:rPr>
      <w:t xml:space="preserve"> 7</w:t>
    </w:r>
    <w:r>
      <w:rPr>
        <w:rFonts w:ascii="Monotype Corsiva" w:hAnsi="Monotype Corsiva"/>
        <w:sz w:val="32"/>
        <w:vertAlign w:val="superscript"/>
      </w:rPr>
      <w:t>th</w:t>
    </w:r>
    <w:r>
      <w:rPr>
        <w:rFonts w:ascii="Monotype Corsiva" w:hAnsi="Monotype Corsiva"/>
        <w:sz w:val="32"/>
      </w:rPr>
      <w:t xml:space="preserve"> Floor </w:t>
    </w:r>
  </w:p>
  <w:p w:rsidR="00C56990" w:rsidRDefault="00C56990" w:rsidP="006345C1">
    <w:pPr>
      <w:pStyle w:val="24"/>
      <w:framePr w:w="6765" w:hSpace="180" w:vSpace="180" w:wrap="auto" w:vAnchor="page" w:hAnchor="page" w:x="3742" w:y="1505"/>
      <w:tabs>
        <w:tab w:val="center" w:pos="3420"/>
      </w:tabs>
      <w:spacing w:line="360" w:lineRule="atLeast"/>
      <w:jc w:val="center"/>
      <w:rPr>
        <w:rFonts w:ascii="Monotype Corsiva" w:hAnsi="Monotype Corsiva"/>
        <w:sz w:val="32"/>
      </w:rPr>
    </w:pPr>
    <w:smartTag w:uri="urn:schemas-microsoft-com:office:smarttags" w:element="place">
      <w:smartTag w:uri="urn:schemas-microsoft-com:office:smarttags" w:element="City">
        <w:r>
          <w:rPr>
            <w:rFonts w:ascii="Monotype Corsiva" w:hAnsi="Monotype Corsiva"/>
            <w:sz w:val="32"/>
          </w:rPr>
          <w:t>Boston</w:t>
        </w:r>
      </w:smartTag>
      <w:r>
        <w:rPr>
          <w:rFonts w:ascii="Monotype Corsiva" w:hAnsi="Monotype Corsiva"/>
          <w:sz w:val="32"/>
        </w:rPr>
        <w:t xml:space="preserve">, </w:t>
      </w:r>
      <w:smartTag w:uri="urn:schemas-microsoft-com:office:smarttags" w:element="State">
        <w:r>
          <w:rPr>
            <w:rFonts w:ascii="Monotype Corsiva" w:hAnsi="Monotype Corsiva"/>
            <w:sz w:val="32"/>
          </w:rPr>
          <w:t>MA</w:t>
        </w:r>
      </w:smartTag>
      <w:r>
        <w:rPr>
          <w:rFonts w:ascii="Monotype Corsiva" w:hAnsi="Monotype Corsiva"/>
          <w:sz w:val="32"/>
        </w:rPr>
        <w:t xml:space="preserve"> </w:t>
      </w:r>
      <w:smartTag w:uri="urn:schemas-microsoft-com:office:smarttags" w:element="PostalCode">
        <w:r>
          <w:rPr>
            <w:rFonts w:ascii="Monotype Corsiva" w:hAnsi="Monotype Corsiva"/>
            <w:sz w:val="32"/>
          </w:rPr>
          <w:t>02114</w:t>
        </w:r>
      </w:smartTag>
    </w:smartTag>
  </w:p>
  <w:p w:rsidR="00C56990" w:rsidRDefault="00C56990" w:rsidP="006345C1">
    <w:pPr>
      <w:pStyle w:val="24"/>
      <w:framePr w:w="6765" w:hSpace="180" w:vSpace="180" w:wrap="auto" w:vAnchor="page" w:hAnchor="page" w:x="3742" w:y="1505"/>
      <w:tabs>
        <w:tab w:val="center" w:pos="3420"/>
      </w:tabs>
      <w:spacing w:line="360" w:lineRule="atLeast"/>
      <w:rPr>
        <w:rFonts w:ascii="Bravo Script SSi" w:hAnsi="Bravo Script SSi"/>
        <w:sz w:val="32"/>
      </w:rPr>
    </w:pPr>
    <w:r>
      <w:rPr>
        <w:rFonts w:ascii="Monotype Corsiva" w:hAnsi="Monotype Corsiva"/>
        <w:sz w:val="32"/>
      </w:rPr>
      <w:tab/>
      <w:t>(617) 626-2600  Fax: (617) 626-2619</w:t>
    </w:r>
  </w:p>
  <w:p w:rsidR="00C56990" w:rsidRDefault="00C56990" w:rsidP="006345C1">
    <w:pPr>
      <w:pStyle w:val="24"/>
      <w:framePr w:w="6765" w:hSpace="180" w:vSpace="180" w:wrap="auto" w:vAnchor="page" w:hAnchor="page" w:x="3742" w:y="1505"/>
      <w:tabs>
        <w:tab w:val="center" w:pos="3420"/>
      </w:tabs>
      <w:spacing w:line="360" w:lineRule="atLeast"/>
      <w:rPr>
        <w:rFonts w:ascii="Bravo Script SSi" w:hAnsi="Bravo Script SSi"/>
        <w:sz w:val="32"/>
      </w:rPr>
    </w:pPr>
  </w:p>
  <w:p w:rsidR="00C56990" w:rsidRDefault="00C56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B4D7C"/>
    <w:multiLevelType w:val="singleLevel"/>
    <w:tmpl w:val="CBA65394"/>
    <w:lvl w:ilvl="0">
      <w:start w:val="8"/>
      <w:numFmt w:val="decimal"/>
      <w:lvlText w:val="%1."/>
      <w:legacy w:legacy="1" w:legacySpace="0" w:legacyIndent="720"/>
      <w:lvlJc w:val="left"/>
      <w:pPr>
        <w:ind w:left="825"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1E"/>
    <w:rsid w:val="00215F1E"/>
    <w:rsid w:val="002A35E7"/>
    <w:rsid w:val="003C0234"/>
    <w:rsid w:val="004436EE"/>
    <w:rsid w:val="00482CD7"/>
    <w:rsid w:val="00534FF4"/>
    <w:rsid w:val="005C5EE9"/>
    <w:rsid w:val="006345C1"/>
    <w:rsid w:val="0068415F"/>
    <w:rsid w:val="007F4C61"/>
    <w:rsid w:val="00896D1D"/>
    <w:rsid w:val="00A764FD"/>
    <w:rsid w:val="00C5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 w:hAnsi="Times"/>
      <w:noProof/>
      <w:sz w:val="24"/>
    </w:rPr>
  </w:style>
  <w:style w:type="paragraph" w:styleId="Heading1">
    <w:name w:val="heading 1"/>
    <w:basedOn w:val="Normal"/>
    <w:next w:val="Normal"/>
    <w:qFormat/>
    <w:pPr>
      <w:keepNext/>
      <w:ind w:left="1440" w:firstLine="720"/>
      <w:outlineLvl w:val="0"/>
    </w:pPr>
    <w:rPr>
      <w:rFonts w:ascii="Times New Roman" w:hAnsi="Times New Roman"/>
      <w:noProof w:val="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24">
    <w:name w:val="24"/>
    <w:basedOn w:val="Normal"/>
    <w:rPr>
      <w:sz w:val="72"/>
    </w:rPr>
  </w:style>
  <w:style w:type="paragraph" w:styleId="BodyText">
    <w:name w:val="Body Text"/>
    <w:basedOn w:val="Normal"/>
    <w:rPr>
      <w:rFonts w:ascii="Times New Roman" w:hAnsi="Times New Roman"/>
      <w:b/>
      <w:noProof w:val="0"/>
      <w:sz w:val="20"/>
    </w:rPr>
  </w:style>
  <w:style w:type="paragraph" w:styleId="BodyText2">
    <w:name w:val="Body Text 2"/>
    <w:basedOn w:val="Normal"/>
    <w:rPr>
      <w:rFonts w:ascii="Times New Roman" w:hAnsi="Times New Roman"/>
      <w:b/>
      <w:noProof w:val="0"/>
      <w:sz w:val="20"/>
      <w:u w:val="single"/>
    </w:rPr>
  </w:style>
  <w:style w:type="paragraph" w:styleId="BodyTextIndent2">
    <w:name w:val="Body Text Indent 2"/>
    <w:basedOn w:val="Normal"/>
    <w:pPr>
      <w:ind w:left="720" w:firstLine="720"/>
    </w:pPr>
    <w:rPr>
      <w:rFonts w:ascii="Times New Roman" w:hAnsi="Times New Roman"/>
      <w:noProof w:val="0"/>
      <w:sz w:val="36"/>
    </w:rPr>
  </w:style>
  <w:style w:type="paragraph" w:styleId="BodyText3">
    <w:name w:val="Body Text 3"/>
    <w:basedOn w:val="Normal"/>
    <w:pPr>
      <w:tabs>
        <w:tab w:val="left" w:pos="1200"/>
        <w:tab w:val="left" w:pos="1555"/>
        <w:tab w:val="left" w:pos="1915"/>
        <w:tab w:val="left" w:pos="2275"/>
        <w:tab w:val="left" w:pos="2635"/>
        <w:tab w:val="left" w:pos="2995"/>
        <w:tab w:val="left" w:pos="7675"/>
      </w:tabs>
      <w:jc w:val="both"/>
    </w:pPr>
  </w:style>
  <w:style w:type="paragraph" w:styleId="BalloonText">
    <w:name w:val="Balloon Text"/>
    <w:basedOn w:val="Normal"/>
    <w:link w:val="BalloonTextChar"/>
    <w:rsid w:val="002A35E7"/>
    <w:rPr>
      <w:rFonts w:ascii="Tahoma" w:hAnsi="Tahoma" w:cs="Tahoma"/>
      <w:sz w:val="16"/>
      <w:szCs w:val="16"/>
    </w:rPr>
  </w:style>
  <w:style w:type="character" w:customStyle="1" w:styleId="BalloonTextChar">
    <w:name w:val="Balloon Text Char"/>
    <w:basedOn w:val="DefaultParagraphFont"/>
    <w:link w:val="BalloonText"/>
    <w:rsid w:val="002A35E7"/>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 w:hAnsi="Times"/>
      <w:noProof/>
      <w:sz w:val="24"/>
    </w:rPr>
  </w:style>
  <w:style w:type="paragraph" w:styleId="Heading1">
    <w:name w:val="heading 1"/>
    <w:basedOn w:val="Normal"/>
    <w:next w:val="Normal"/>
    <w:qFormat/>
    <w:pPr>
      <w:keepNext/>
      <w:ind w:left="1440" w:firstLine="720"/>
      <w:outlineLvl w:val="0"/>
    </w:pPr>
    <w:rPr>
      <w:rFonts w:ascii="Times New Roman" w:hAnsi="Times New Roman"/>
      <w:noProof w:val="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24">
    <w:name w:val="24"/>
    <w:basedOn w:val="Normal"/>
    <w:rPr>
      <w:sz w:val="72"/>
    </w:rPr>
  </w:style>
  <w:style w:type="paragraph" w:styleId="BodyText">
    <w:name w:val="Body Text"/>
    <w:basedOn w:val="Normal"/>
    <w:rPr>
      <w:rFonts w:ascii="Times New Roman" w:hAnsi="Times New Roman"/>
      <w:b/>
      <w:noProof w:val="0"/>
      <w:sz w:val="20"/>
    </w:rPr>
  </w:style>
  <w:style w:type="paragraph" w:styleId="BodyText2">
    <w:name w:val="Body Text 2"/>
    <w:basedOn w:val="Normal"/>
    <w:rPr>
      <w:rFonts w:ascii="Times New Roman" w:hAnsi="Times New Roman"/>
      <w:b/>
      <w:noProof w:val="0"/>
      <w:sz w:val="20"/>
      <w:u w:val="single"/>
    </w:rPr>
  </w:style>
  <w:style w:type="paragraph" w:styleId="BodyTextIndent2">
    <w:name w:val="Body Text Indent 2"/>
    <w:basedOn w:val="Normal"/>
    <w:pPr>
      <w:ind w:left="720" w:firstLine="720"/>
    </w:pPr>
    <w:rPr>
      <w:rFonts w:ascii="Times New Roman" w:hAnsi="Times New Roman"/>
      <w:noProof w:val="0"/>
      <w:sz w:val="36"/>
    </w:rPr>
  </w:style>
  <w:style w:type="paragraph" w:styleId="BodyText3">
    <w:name w:val="Body Text 3"/>
    <w:basedOn w:val="Normal"/>
    <w:pPr>
      <w:tabs>
        <w:tab w:val="left" w:pos="1200"/>
        <w:tab w:val="left" w:pos="1555"/>
        <w:tab w:val="left" w:pos="1915"/>
        <w:tab w:val="left" w:pos="2275"/>
        <w:tab w:val="left" w:pos="2635"/>
        <w:tab w:val="left" w:pos="2995"/>
        <w:tab w:val="left" w:pos="7675"/>
      </w:tabs>
      <w:jc w:val="both"/>
    </w:pPr>
  </w:style>
  <w:style w:type="paragraph" w:styleId="BalloonText">
    <w:name w:val="Balloon Text"/>
    <w:basedOn w:val="Normal"/>
    <w:link w:val="BalloonTextChar"/>
    <w:rsid w:val="002A35E7"/>
    <w:rPr>
      <w:rFonts w:ascii="Tahoma" w:hAnsi="Tahoma" w:cs="Tahoma"/>
      <w:sz w:val="16"/>
      <w:szCs w:val="16"/>
    </w:rPr>
  </w:style>
  <w:style w:type="character" w:customStyle="1" w:styleId="BalloonTextChar">
    <w:name w:val="Balloon Text Char"/>
    <w:basedOn w:val="DefaultParagraphFont"/>
    <w:link w:val="BalloonText"/>
    <w:rsid w:val="002A35E7"/>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2112</Characters>
  <Application>Microsoft Office Word</Application>
  <DocSecurity>4</DocSecurity>
  <Lines>17</Lines>
  <Paragraphs>4</Paragraphs>
  <ScaleCrop>false</ScaleCrop>
  <HeadingPairs>
    <vt:vector size="4" baseType="variant">
      <vt:variant>
        <vt:lpstr>Title</vt:lpstr>
      </vt:variant>
      <vt:variant>
        <vt:i4>1</vt:i4>
      </vt:variant>
      <vt:variant>
        <vt:lpstr>FM Memo</vt:lpstr>
      </vt:variant>
      <vt:variant>
        <vt:i4>0</vt:i4>
      </vt:variant>
    </vt:vector>
  </HeadingPairs>
  <TitlesOfParts>
    <vt:vector size="1" baseType="lpstr">
      <vt:lpstr>FM Memo</vt:lpstr>
    </vt:vector>
  </TitlesOfParts>
  <Company>Commonwealth Of Massachusetts</Company>
  <LinksUpToDate>false</LinksUpToDate>
  <CharactersWithSpaces>2441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2015-05-20T20:34:00Z</dcterms:created>
  <dc:creator>Authorized Gateway Customer</dc:creator>
  <lastModifiedBy>Ellen Cummings</lastModifiedBy>
  <lastPrinted>2004-12-07T18:46:00Z</lastPrinted>
  <dcterms:modified xsi:type="dcterms:W3CDTF">2015-05-20T20:34:00Z</dcterms:modified>
  <revision>2</revision>
  <dc:title>FM Memo</dc:title>
</coreProperties>
</file>